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23409380" w:rsidR="0015665A" w:rsidRDefault="00CF4856" w:rsidP="0015665A">
      <w:pPr>
        <w:jc w:val="center"/>
        <w:rPr>
          <w:rFonts w:ascii="Sylfaen" w:hAnsi="Sylfaen"/>
          <w:b/>
          <w:sz w:val="28"/>
          <w:szCs w:val="28"/>
          <w:lang w:val="ka-GE"/>
        </w:rPr>
      </w:pPr>
      <w:r>
        <w:rPr>
          <w:rFonts w:ascii="Sylfaen" w:hAnsi="Sylfaen"/>
          <w:b/>
          <w:sz w:val="28"/>
          <w:szCs w:val="28"/>
          <w:lang w:val="ka-GE"/>
        </w:rPr>
        <w:t xml:space="preserve">ქ.ქუთაისის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F68F8A0" w14:textId="77777777" w:rsidR="00DC5A64" w:rsidRPr="00003FCB" w:rsidRDefault="00DC5A64" w:rsidP="00A95A37">
      <w:pPr>
        <w:pStyle w:val="a3"/>
        <w:spacing w:line="240" w:lineRule="auto"/>
        <w:jc w:val="both"/>
        <w:rPr>
          <w:rFonts w:ascii="Sylfaen" w:hAnsi="Sylfaen" w:cs="Sylfaen"/>
          <w:sz w:val="24"/>
          <w:lang w:val="ka-GE"/>
        </w:rPr>
      </w:pPr>
      <w:r w:rsidRPr="00003FCB">
        <w:rPr>
          <w:rFonts w:ascii="Sylfaen" w:hAnsi="Sylfaen" w:cs="Sylfaen"/>
          <w:sz w:val="24"/>
          <w:lang w:val="ka-GE"/>
        </w:rPr>
        <w:t>მონაწილეობითი ბიუჯეტირება</w:t>
      </w:r>
    </w:p>
    <w:p w14:paraId="4C1D6041" w14:textId="479C78E0" w:rsidR="00116B62" w:rsidRPr="00003FCB" w:rsidRDefault="00DC5A64" w:rsidP="00DC5A64">
      <w:pPr>
        <w:pStyle w:val="a3"/>
        <w:spacing w:line="240" w:lineRule="auto"/>
        <w:jc w:val="both"/>
        <w:rPr>
          <w:rFonts w:ascii="Sylfaen" w:hAnsi="Sylfaen" w:cs="Sylfaen"/>
          <w:sz w:val="24"/>
          <w:lang w:val="ka-GE"/>
        </w:rPr>
      </w:pPr>
      <w:r w:rsidRPr="00DC5A64">
        <w:rPr>
          <w:rFonts w:ascii="Sylfaen" w:hAnsi="Sylfaen" w:cs="Sylfaen"/>
          <w:lang w:val="ka-GE"/>
        </w:rPr>
        <w:br/>
      </w:r>
      <w:r w:rsidR="00514127" w:rsidRPr="00003FCB">
        <w:rPr>
          <w:rFonts w:ascii="Sylfaen" w:hAnsi="Sylfaen" w:cs="Sylfaen"/>
          <w:sz w:val="24"/>
          <w:lang w:val="ka-GE"/>
        </w:rPr>
        <w:t xml:space="preserve">პროგრამის </w:t>
      </w:r>
      <w:proofErr w:type="spellStart"/>
      <w:r w:rsidR="00514127" w:rsidRPr="00003FCB">
        <w:rPr>
          <w:rFonts w:ascii="Sylfaen" w:hAnsi="Sylfaen" w:cs="Sylfaen"/>
          <w:sz w:val="24"/>
        </w:rPr>
        <w:t>დანერგვის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მიზანს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წარმოადგენს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თვითმმართველობის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განხორციელების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პროცესში</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მოქალაქეთა</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უშუალო</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ჩართულობის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მექანიზმის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ინსტიტუციონალიზაცია</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მოქალაქეთა</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საჭიროებებზე</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დაფუძნებული</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ბიუჯეტის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შემუშავება</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და</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საბიუჯეტო</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პროცესის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გამჭვირვალობისა</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და</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ანგარიშვალდებულების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ხარისხის</w:t>
      </w:r>
      <w:proofErr w:type="spellEnd"/>
      <w:r w:rsidR="00514127" w:rsidRPr="00003FCB">
        <w:rPr>
          <w:rFonts w:ascii="Sylfaen" w:hAnsi="Sylfaen" w:cs="Sylfaen"/>
          <w:sz w:val="24"/>
        </w:rPr>
        <w:t xml:space="preserve"> </w:t>
      </w:r>
      <w:proofErr w:type="spellStart"/>
      <w:r w:rsidR="00514127" w:rsidRPr="00003FCB">
        <w:rPr>
          <w:rFonts w:ascii="Sylfaen" w:hAnsi="Sylfaen" w:cs="Sylfaen"/>
          <w:sz w:val="24"/>
        </w:rPr>
        <w:t>ამაღლება</w:t>
      </w:r>
      <w:proofErr w:type="spellEnd"/>
      <w:r w:rsidR="00514127" w:rsidRPr="00003FCB">
        <w:rPr>
          <w:rFonts w:ascii="Sylfaen" w:hAnsi="Sylfaen" w:cs="Sylfaen"/>
          <w:sz w:val="24"/>
        </w:rPr>
        <w:t>.</w:t>
      </w:r>
      <w:r w:rsidR="00116B62" w:rsidRPr="00003FCB">
        <w:rPr>
          <w:rFonts w:ascii="Sylfaen" w:hAnsi="Sylfaen" w:cs="Sylfaen"/>
          <w:sz w:val="24"/>
          <w:lang w:val="ka-GE"/>
        </w:rPr>
        <w:t xml:space="preserve"> მუნიციპალიტეტის ორგანოები ვალდებულებას იღებენ, ბიუჯეტში გაითვალისწინონ და განახორციელონ მოქალაქეების მიერ ამ ბრძანებით და შესაბამისი ნორმატიული და ინდივიდუალური აქტებით დადგენილი წესით წარდგენილი და შესაბამისად შერჩეული პროექტები.</w:t>
      </w:r>
    </w:p>
    <w:p w14:paraId="58D5FE6B" w14:textId="248E45EF" w:rsidR="00DC5A64" w:rsidRPr="00003FCB" w:rsidRDefault="00DC5A64" w:rsidP="00DC5A64">
      <w:pPr>
        <w:pStyle w:val="a3"/>
        <w:spacing w:line="240" w:lineRule="auto"/>
        <w:jc w:val="both"/>
        <w:rPr>
          <w:rFonts w:ascii="Sylfaen" w:hAnsi="Sylfaen" w:cs="Sylfaen"/>
          <w:sz w:val="24"/>
          <w:lang w:val="ka-GE"/>
        </w:rPr>
      </w:pPr>
    </w:p>
    <w:p w14:paraId="3B1D9155" w14:textId="77777777" w:rsidR="00DC5A64" w:rsidRPr="00003FCB" w:rsidRDefault="00DC5A64" w:rsidP="00DC5A64">
      <w:pPr>
        <w:pStyle w:val="a3"/>
        <w:spacing w:line="240" w:lineRule="auto"/>
        <w:jc w:val="both"/>
        <w:rPr>
          <w:rFonts w:ascii="Sylfaen" w:hAnsi="Sylfaen" w:cs="Sylfaen"/>
          <w:sz w:val="24"/>
          <w:lang w:val="ka-GE"/>
        </w:rPr>
      </w:pPr>
      <w:r w:rsidRPr="00003FCB">
        <w:rPr>
          <w:rFonts w:ascii="Sylfaen" w:hAnsi="Sylfaen" w:cs="Sylfaen"/>
          <w:sz w:val="24"/>
          <w:lang w:val="ka-GE"/>
        </w:rPr>
        <w:t>მონაწილეობითი ბიუჯეტირება საშუალებას აძლევს მოქალაქეებს წარმოადგინონ ქალაქის კეთილმოწყობასა და განვითარებასთან დაკავშირებული საკუთარი იდეები. ინიცირებული იდეები უნდა განეკუთვნებოდეს ადგილობრივი თვითმმართველობის კომპეტენციას. მოქალაქეთა მიერ ინიცირებული იდეები უნდა ეხებოდეს შემდეგ სფეროებს:</w:t>
      </w:r>
    </w:p>
    <w:p w14:paraId="785D4D02" w14:textId="77777777" w:rsidR="00DC5A64" w:rsidRPr="00003FCB" w:rsidRDefault="00DC5A64" w:rsidP="00DC5A64">
      <w:pPr>
        <w:pStyle w:val="a3"/>
        <w:spacing w:line="240" w:lineRule="auto"/>
        <w:jc w:val="both"/>
        <w:rPr>
          <w:rFonts w:ascii="Sylfaen" w:hAnsi="Sylfaen" w:cs="Sylfaen"/>
          <w:sz w:val="24"/>
          <w:lang w:val="ka-GE"/>
        </w:rPr>
      </w:pPr>
    </w:p>
    <w:p w14:paraId="2E602B7B" w14:textId="77777777" w:rsidR="00DC5A64" w:rsidRPr="00003FCB" w:rsidRDefault="00DC5A64" w:rsidP="00DC5A64">
      <w:pPr>
        <w:pStyle w:val="a3"/>
        <w:numPr>
          <w:ilvl w:val="0"/>
          <w:numId w:val="15"/>
        </w:numPr>
        <w:spacing w:line="240" w:lineRule="auto"/>
        <w:jc w:val="both"/>
        <w:rPr>
          <w:rFonts w:ascii="Sylfaen" w:hAnsi="Sylfaen" w:cs="Sylfaen"/>
          <w:sz w:val="24"/>
          <w:lang w:val="ka-GE"/>
        </w:rPr>
      </w:pPr>
      <w:r w:rsidRPr="00003FCB">
        <w:rPr>
          <w:rFonts w:ascii="Sylfaen" w:hAnsi="Sylfaen" w:cs="Sylfaen"/>
          <w:sz w:val="24"/>
          <w:lang w:val="ka-GE"/>
        </w:rPr>
        <w:t>ინფრასტრუქტურის განვითარება</w:t>
      </w:r>
    </w:p>
    <w:p w14:paraId="3A70DAEF" w14:textId="77777777" w:rsidR="00DC5A64" w:rsidRPr="00003FCB" w:rsidRDefault="00DC5A64" w:rsidP="00DC5A64">
      <w:pPr>
        <w:pStyle w:val="a3"/>
        <w:numPr>
          <w:ilvl w:val="0"/>
          <w:numId w:val="15"/>
        </w:numPr>
        <w:spacing w:line="240" w:lineRule="auto"/>
        <w:jc w:val="both"/>
        <w:rPr>
          <w:rFonts w:ascii="Sylfaen" w:hAnsi="Sylfaen" w:cs="Sylfaen"/>
          <w:sz w:val="24"/>
          <w:lang w:val="ka-GE"/>
        </w:rPr>
      </w:pPr>
      <w:r w:rsidRPr="00003FCB">
        <w:rPr>
          <w:rFonts w:ascii="Sylfaen" w:hAnsi="Sylfaen" w:cs="Sylfaen"/>
          <w:sz w:val="24"/>
          <w:lang w:val="ka-GE"/>
        </w:rPr>
        <w:t>სოციალური სფერო</w:t>
      </w:r>
    </w:p>
    <w:p w14:paraId="168BE715" w14:textId="77777777" w:rsidR="00DC5A64" w:rsidRPr="00003FCB" w:rsidRDefault="00DC5A64" w:rsidP="00DC5A64">
      <w:pPr>
        <w:pStyle w:val="a3"/>
        <w:numPr>
          <w:ilvl w:val="0"/>
          <w:numId w:val="15"/>
        </w:numPr>
        <w:spacing w:line="240" w:lineRule="auto"/>
        <w:jc w:val="both"/>
        <w:rPr>
          <w:rFonts w:ascii="Sylfaen" w:hAnsi="Sylfaen" w:cs="Sylfaen"/>
          <w:sz w:val="24"/>
          <w:lang w:val="ka-GE"/>
        </w:rPr>
      </w:pPr>
      <w:r w:rsidRPr="00003FCB">
        <w:rPr>
          <w:rFonts w:ascii="Sylfaen" w:hAnsi="Sylfaen" w:cs="Sylfaen"/>
          <w:sz w:val="24"/>
          <w:lang w:val="ka-GE"/>
        </w:rPr>
        <w:t>განათლება</w:t>
      </w:r>
    </w:p>
    <w:p w14:paraId="102CC575" w14:textId="77777777" w:rsidR="00DC5A64" w:rsidRPr="00003FCB" w:rsidRDefault="00DC5A64" w:rsidP="00DC5A64">
      <w:pPr>
        <w:pStyle w:val="a3"/>
        <w:numPr>
          <w:ilvl w:val="0"/>
          <w:numId w:val="15"/>
        </w:numPr>
        <w:spacing w:line="240" w:lineRule="auto"/>
        <w:jc w:val="both"/>
        <w:rPr>
          <w:rFonts w:ascii="Sylfaen" w:hAnsi="Sylfaen" w:cs="Sylfaen"/>
          <w:sz w:val="24"/>
          <w:lang w:val="ka-GE"/>
        </w:rPr>
      </w:pPr>
      <w:r w:rsidRPr="00003FCB">
        <w:rPr>
          <w:rFonts w:ascii="Sylfaen" w:hAnsi="Sylfaen" w:cs="Sylfaen"/>
          <w:sz w:val="24"/>
          <w:lang w:val="ka-GE"/>
        </w:rPr>
        <w:t>ახალგაზრდული საქმეები</w:t>
      </w:r>
    </w:p>
    <w:p w14:paraId="209FCF28" w14:textId="77777777" w:rsidR="00DC5A64" w:rsidRPr="00003FCB" w:rsidRDefault="00DC5A64" w:rsidP="00DC5A64">
      <w:pPr>
        <w:pStyle w:val="a3"/>
        <w:numPr>
          <w:ilvl w:val="0"/>
          <w:numId w:val="15"/>
        </w:numPr>
        <w:spacing w:line="240" w:lineRule="auto"/>
        <w:jc w:val="both"/>
        <w:rPr>
          <w:rFonts w:ascii="Sylfaen" w:hAnsi="Sylfaen" w:cs="Sylfaen"/>
          <w:sz w:val="24"/>
          <w:lang w:val="ka-GE"/>
        </w:rPr>
      </w:pPr>
      <w:r w:rsidRPr="00003FCB">
        <w:rPr>
          <w:rFonts w:ascii="Sylfaen" w:hAnsi="Sylfaen" w:cs="Sylfaen"/>
          <w:sz w:val="24"/>
          <w:lang w:val="ka-GE"/>
        </w:rPr>
        <w:t>სპორტი</w:t>
      </w:r>
    </w:p>
    <w:p w14:paraId="2DDAE71B" w14:textId="77777777" w:rsidR="00DC5A64" w:rsidRPr="00003FCB" w:rsidRDefault="00DC5A64" w:rsidP="00DC5A64">
      <w:pPr>
        <w:pStyle w:val="a3"/>
        <w:numPr>
          <w:ilvl w:val="0"/>
          <w:numId w:val="15"/>
        </w:numPr>
        <w:spacing w:line="240" w:lineRule="auto"/>
        <w:jc w:val="both"/>
        <w:rPr>
          <w:rFonts w:ascii="Sylfaen" w:hAnsi="Sylfaen" w:cs="Sylfaen"/>
          <w:sz w:val="24"/>
          <w:lang w:val="ka-GE"/>
        </w:rPr>
      </w:pPr>
      <w:r w:rsidRPr="00003FCB">
        <w:rPr>
          <w:rFonts w:ascii="Sylfaen" w:hAnsi="Sylfaen" w:cs="Sylfaen"/>
          <w:sz w:val="24"/>
          <w:lang w:val="ka-GE"/>
        </w:rPr>
        <w:t>შშმ პირების საჭიროებები</w:t>
      </w:r>
    </w:p>
    <w:p w14:paraId="011DAD5B" w14:textId="41E0CBC7" w:rsidR="00DC5A64" w:rsidRPr="00003FCB" w:rsidRDefault="00DC5A64" w:rsidP="00DC5A64">
      <w:pPr>
        <w:pStyle w:val="a3"/>
        <w:numPr>
          <w:ilvl w:val="0"/>
          <w:numId w:val="15"/>
        </w:numPr>
        <w:spacing w:line="240" w:lineRule="auto"/>
        <w:jc w:val="both"/>
        <w:rPr>
          <w:rFonts w:ascii="Sylfaen" w:hAnsi="Sylfaen" w:cs="Sylfaen"/>
          <w:sz w:val="24"/>
          <w:lang w:val="ka-GE"/>
        </w:rPr>
      </w:pPr>
      <w:r w:rsidRPr="00003FCB">
        <w:rPr>
          <w:rFonts w:ascii="Sylfaen" w:hAnsi="Sylfaen" w:cs="Sylfaen"/>
          <w:sz w:val="24"/>
          <w:lang w:val="ka-GE"/>
        </w:rPr>
        <w:t>ადგილობრივი თვითმმართველობის კომპეტენციაში არსებული სხვა საკითხები</w:t>
      </w:r>
    </w:p>
    <w:p w14:paraId="0BFF13C3" w14:textId="1E027343" w:rsidR="00514127" w:rsidRPr="00DC5A64" w:rsidRDefault="00514127" w:rsidP="00514127">
      <w:pPr>
        <w:autoSpaceDE w:val="0"/>
        <w:autoSpaceDN w:val="0"/>
        <w:adjustRightInd w:val="0"/>
        <w:spacing w:after="0" w:line="240" w:lineRule="auto"/>
        <w:jc w:val="both"/>
        <w:rPr>
          <w:rFonts w:ascii="Sylfaen" w:hAnsi="Sylfaen"/>
        </w:rPr>
      </w:pPr>
    </w:p>
    <w:p w14:paraId="3DE4C24F" w14:textId="77777777" w:rsidR="00514127" w:rsidRPr="00313AED" w:rsidRDefault="00514127" w:rsidP="0015665A">
      <w:pPr>
        <w:spacing w:after="0" w:line="240" w:lineRule="auto"/>
        <w:ind w:left="360"/>
        <w:jc w:val="both"/>
        <w:rPr>
          <w:rFonts w:ascii="Sylfaen" w:hAnsi="Sylfaen"/>
          <w:sz w:val="18"/>
          <w:szCs w:val="18"/>
          <w:lang w:val="ka-GE"/>
        </w:rPr>
      </w:pPr>
    </w:p>
    <w:p w14:paraId="6E06FD4D" w14:textId="77777777" w:rsidR="0015665A" w:rsidRPr="00462C60" w:rsidRDefault="0015665A" w:rsidP="0015665A">
      <w:pPr>
        <w:pStyle w:val="a3"/>
        <w:jc w:val="both"/>
        <w:rPr>
          <w:rFonts w:ascii="Sylfaen" w:hAnsi="Sylfaen" w:cs="Sylfaen"/>
          <w:lang w:val="ka-GE"/>
        </w:rPr>
      </w:pPr>
    </w:p>
    <w:p w14:paraId="1D305E59" w14:textId="77777777" w:rsidR="0015665A" w:rsidRPr="006406C3"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457B2A21" w:rsidR="0015665A" w:rsidRPr="00003FCB" w:rsidRDefault="00DC5A64" w:rsidP="00DC5A64">
      <w:pPr>
        <w:spacing w:after="0" w:line="240" w:lineRule="auto"/>
        <w:ind w:left="360"/>
        <w:jc w:val="both"/>
        <w:rPr>
          <w:rFonts w:ascii="Sylfaen" w:hAnsi="Sylfaen" w:cs="Sylfaen"/>
          <w:kern w:val="24"/>
          <w:sz w:val="24"/>
          <w:lang w:val="ka-GE"/>
        </w:rPr>
      </w:pPr>
      <w:r w:rsidRPr="00003FCB">
        <w:rPr>
          <w:rFonts w:ascii="Sylfaen" w:hAnsi="Sylfaen" w:cs="Sylfaen"/>
          <w:kern w:val="24"/>
          <w:sz w:val="24"/>
          <w:lang w:val="ka-GE"/>
        </w:rPr>
        <w:t xml:space="preserve">მოქალაქეთა მონაწილეობა - </w:t>
      </w:r>
      <w:r w:rsidR="00AA47DE" w:rsidRPr="00003FCB">
        <w:rPr>
          <w:rFonts w:ascii="Sylfaen" w:hAnsi="Sylfaen" w:cs="Sylfaen"/>
          <w:bCs/>
          <w:sz w:val="28"/>
          <w:szCs w:val="24"/>
          <w:lang w:val="ka-GE"/>
        </w:rPr>
        <w:t>მონაწილეობითი ბიუჯეტირება</w:t>
      </w:r>
    </w:p>
    <w:p w14:paraId="1506167A" w14:textId="77777777" w:rsidR="0015665A" w:rsidRPr="00003FCB" w:rsidRDefault="0015665A" w:rsidP="0015665A">
      <w:pPr>
        <w:spacing w:after="0" w:line="240" w:lineRule="auto"/>
        <w:ind w:left="360"/>
        <w:jc w:val="both"/>
        <w:rPr>
          <w:rFonts w:ascii="Sylfaen" w:hAnsi="Sylfaen"/>
          <w:sz w:val="24"/>
          <w:lang w:val="ka-GE"/>
        </w:rPr>
      </w:pPr>
    </w:p>
    <w:p w14:paraId="2598F501" w14:textId="77777777" w:rsidR="0015665A" w:rsidRPr="00313AED"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14F5D10C" w14:textId="1664FEDA" w:rsidR="0015665A" w:rsidRPr="00DC5A64" w:rsidRDefault="00AA47DE" w:rsidP="0015665A">
      <w:pPr>
        <w:jc w:val="both"/>
        <w:rPr>
          <w:rFonts w:ascii="Sylfaen" w:hAnsi="Sylfaen"/>
          <w:bCs/>
          <w:sz w:val="24"/>
          <w:szCs w:val="24"/>
          <w:lang w:val="ka-GE"/>
        </w:rPr>
      </w:pPr>
      <w:r>
        <w:rPr>
          <w:rFonts w:ascii="Sylfaen" w:hAnsi="Sylfaen"/>
          <w:lang w:val="ka-GE"/>
        </w:rPr>
        <w:t xml:space="preserve">        </w:t>
      </w:r>
      <w:r w:rsidRPr="00DC5A64">
        <w:rPr>
          <w:rFonts w:ascii="Sylfaen" w:hAnsi="Sylfaen"/>
          <w:bCs/>
          <w:sz w:val="24"/>
          <w:szCs w:val="24"/>
          <w:lang w:val="ka-GE"/>
        </w:rPr>
        <w:t>ქ.ქუთაისის მუნიციპალიტეტის მერია</w:t>
      </w:r>
    </w:p>
    <w:p w14:paraId="35616FAF" w14:textId="77777777" w:rsidR="0015665A" w:rsidRPr="00EB0B81" w:rsidRDefault="0015665A" w:rsidP="0015665A">
      <w:pPr>
        <w:pStyle w:val="a3"/>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55014369" w14:textId="5545C72A" w:rsidR="00AA47DE" w:rsidRDefault="00AA47DE" w:rsidP="0015665A">
      <w:pPr>
        <w:spacing w:after="0" w:line="240" w:lineRule="auto"/>
        <w:ind w:left="360"/>
        <w:jc w:val="both"/>
        <w:rPr>
          <w:rFonts w:ascii="Sylfaen" w:hAnsi="Sylfaen" w:cs="Sylfaen"/>
          <w:sz w:val="18"/>
          <w:szCs w:val="18"/>
          <w:lang w:val="ka-GE"/>
        </w:rPr>
      </w:pPr>
    </w:p>
    <w:p w14:paraId="00D558BE" w14:textId="095A3122" w:rsidR="00AA47DE" w:rsidRPr="0063515C" w:rsidRDefault="00AA47DE" w:rsidP="0063515C">
      <w:pPr>
        <w:ind w:left="720"/>
        <w:jc w:val="both"/>
        <w:rPr>
          <w:rFonts w:ascii="Sylfaen" w:eastAsia="Times New Roman" w:hAnsi="Sylfaen" w:cs="Arial"/>
          <w:sz w:val="24"/>
          <w:shd w:val="clear" w:color="auto" w:fill="FFFFFF"/>
          <w:lang w:eastAsia="ru-RU"/>
        </w:rPr>
      </w:pPr>
      <w:proofErr w:type="spellStart"/>
      <w:r w:rsidRPr="0063515C">
        <w:rPr>
          <w:rFonts w:ascii="Sylfaen" w:eastAsia="Times New Roman" w:hAnsi="Sylfaen" w:cs="Sylfaen"/>
          <w:sz w:val="24"/>
          <w:shd w:val="clear" w:color="auto" w:fill="FFFFFF"/>
          <w:lang w:eastAsia="ru-RU"/>
        </w:rPr>
        <w:t>ქუთაისი</w:t>
      </w:r>
      <w:proofErr w:type="spellEnd"/>
      <w:r w:rsidRPr="0063515C">
        <w:rPr>
          <w:rFonts w:ascii="Sylfaen" w:eastAsia="Times New Roman" w:hAnsi="Sylfaen" w:cs="Arial"/>
          <w:sz w:val="24"/>
          <w:shd w:val="clear" w:color="auto" w:fill="FFFFFF"/>
          <w:lang w:eastAsia="ru-RU"/>
        </w:rPr>
        <w:t xml:space="preserve"> – </w:t>
      </w:r>
      <w:proofErr w:type="spellStart"/>
      <w:r w:rsidRPr="0063515C">
        <w:rPr>
          <w:rFonts w:ascii="Sylfaen" w:eastAsia="Times New Roman" w:hAnsi="Sylfaen" w:cs="Sylfaen"/>
          <w:sz w:val="24"/>
          <w:shd w:val="clear" w:color="auto" w:fill="FFFFFF"/>
          <w:lang w:eastAsia="ru-RU"/>
        </w:rPr>
        <w:t>ქალაქი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საქართველოში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იმერეთის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მხარის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ადმინისტრაციული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ცენტრი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მდებარეობს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მდინარე</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რიონზე</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ოფიციალურად</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ქალაქად</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გამოცხადდა</w:t>
      </w:r>
      <w:proofErr w:type="spellEnd"/>
      <w:r w:rsidRPr="0063515C">
        <w:rPr>
          <w:rFonts w:ascii="Sylfaen" w:eastAsia="Times New Roman" w:hAnsi="Sylfaen" w:cs="Arial"/>
          <w:sz w:val="24"/>
          <w:shd w:val="clear" w:color="auto" w:fill="FFFFFF"/>
          <w:lang w:eastAsia="ru-RU"/>
        </w:rPr>
        <w:t xml:space="preserve"> 1811 </w:t>
      </w:r>
      <w:proofErr w:type="spellStart"/>
      <w:r w:rsidRPr="0063515C">
        <w:rPr>
          <w:rFonts w:ascii="Sylfaen" w:eastAsia="Times New Roman" w:hAnsi="Sylfaen" w:cs="Sylfaen"/>
          <w:sz w:val="24"/>
          <w:shd w:val="clear" w:color="auto" w:fill="FFFFFF"/>
          <w:lang w:eastAsia="ru-RU"/>
        </w:rPr>
        <w:t>წელს</w:t>
      </w:r>
      <w:proofErr w:type="spellEnd"/>
      <w:r w:rsidRPr="0063515C">
        <w:rPr>
          <w:rFonts w:ascii="Sylfaen" w:eastAsia="Times New Roman" w:hAnsi="Sylfaen" w:cs="Sylfaen"/>
          <w:sz w:val="24"/>
          <w:shd w:val="clear" w:color="auto" w:fill="FFFFFF"/>
          <w:lang w:val="ka-GE" w:eastAsia="ru-RU"/>
        </w:rPr>
        <w:t xml:space="preserve">. </w:t>
      </w:r>
      <w:r w:rsidRPr="0063515C">
        <w:rPr>
          <w:rFonts w:ascii="Sylfaen" w:eastAsia="Times New Roman" w:hAnsi="Sylfaen" w:cs="Sylfaen"/>
          <w:sz w:val="24"/>
          <w:shd w:val="clear" w:color="auto" w:fill="FFFFFF"/>
          <w:lang w:eastAsia="ru-RU"/>
        </w:rPr>
        <w:t>მოსახლეობა</w:t>
      </w:r>
      <w:r w:rsidR="005D6D86" w:rsidRPr="0063515C">
        <w:rPr>
          <w:rFonts w:ascii="Sylfaen" w:eastAsia="Times New Roman" w:hAnsi="Sylfaen" w:cs="Times New Roman"/>
          <w:sz w:val="24"/>
          <w:lang w:eastAsia="ru-RU"/>
        </w:rPr>
        <w:t>138.200</w:t>
      </w:r>
      <w:r w:rsidR="005D6D86" w:rsidRPr="0063515C">
        <w:rPr>
          <w:rFonts w:ascii="Sylfaen" w:eastAsia="Times New Roman" w:hAnsi="Sylfaen" w:cs="Times New Roman"/>
          <w:sz w:val="24"/>
          <w:lang w:val="ka-GE" w:eastAsia="ru-RU"/>
        </w:rPr>
        <w:t>(2016 წლის მონაცემებით</w:t>
      </w:r>
      <w:proofErr w:type="gramStart"/>
      <w:r w:rsidR="005D6D86" w:rsidRPr="0063515C">
        <w:rPr>
          <w:rFonts w:ascii="Sylfaen" w:eastAsia="Times New Roman" w:hAnsi="Sylfaen" w:cs="Times New Roman"/>
          <w:sz w:val="24"/>
          <w:lang w:val="ka-GE" w:eastAsia="ru-RU"/>
        </w:rPr>
        <w:t>)</w:t>
      </w:r>
      <w:r w:rsidRPr="0063515C">
        <w:rPr>
          <w:rFonts w:ascii="Sylfaen" w:eastAsia="Times New Roman" w:hAnsi="Sylfaen" w:cs="Arial"/>
          <w:sz w:val="24"/>
          <w:shd w:val="clear" w:color="auto" w:fill="FFFFFF"/>
          <w:lang w:eastAsia="ru-RU"/>
        </w:rPr>
        <w:t xml:space="preserve"> .</w:t>
      </w:r>
      <w:proofErr w:type="gram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ქუთაისი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მნიშვნელობით</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საქართველოს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მეორე</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სამრეწველო</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და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კულტურული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ქალაქია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ქუთაისის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ძველი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სახელებია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აია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ქუთაია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ქუთათისიუმი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შუა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საუკუნეებში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ქუთაისის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სახელი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უკავშირდებოდა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დავით</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აღმაშენებლის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მოღვაწეობას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ახალ</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ეპოქაში</w:t>
      </w:r>
      <w:proofErr w:type="spellEnd"/>
      <w:r w:rsidRPr="0063515C">
        <w:rPr>
          <w:rFonts w:ascii="Sylfaen" w:eastAsia="Times New Roman" w:hAnsi="Sylfaen" w:cs="Arial"/>
          <w:sz w:val="24"/>
          <w:shd w:val="clear" w:color="auto" w:fill="FFFFFF"/>
          <w:lang w:eastAsia="ru-RU"/>
        </w:rPr>
        <w:t xml:space="preserve"> — </w:t>
      </w:r>
      <w:proofErr w:type="spellStart"/>
      <w:r w:rsidRPr="0063515C">
        <w:rPr>
          <w:rFonts w:ascii="Sylfaen" w:eastAsia="Times New Roman" w:hAnsi="Sylfaen" w:cs="Sylfaen"/>
          <w:sz w:val="24"/>
          <w:shd w:val="clear" w:color="auto" w:fill="FFFFFF"/>
          <w:lang w:eastAsia="ru-RU"/>
        </w:rPr>
        <w:t>აკაკი</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წერეთლის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ზაქარია</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ფალიაშვილის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კოტე</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მარჯანიშვილის</w:t>
      </w:r>
      <w:proofErr w:type="spellEnd"/>
      <w:r w:rsidRPr="0063515C">
        <w:rPr>
          <w:rFonts w:ascii="Sylfaen" w:eastAsia="Times New Roman" w:hAnsi="Sylfaen" w:cs="Arial"/>
          <w:sz w:val="24"/>
          <w:shd w:val="clear" w:color="auto" w:fill="FFFFFF"/>
          <w:lang w:eastAsia="ru-RU"/>
        </w:rPr>
        <w:t xml:space="preserve"> </w:t>
      </w:r>
      <w:proofErr w:type="spellStart"/>
      <w:r w:rsidRPr="0063515C">
        <w:rPr>
          <w:rFonts w:ascii="Sylfaen" w:eastAsia="Times New Roman" w:hAnsi="Sylfaen" w:cs="Sylfaen"/>
          <w:sz w:val="24"/>
          <w:shd w:val="clear" w:color="auto" w:fill="FFFFFF"/>
          <w:lang w:eastAsia="ru-RU"/>
        </w:rPr>
        <w:t>საქმიანობას</w:t>
      </w:r>
      <w:proofErr w:type="spellEnd"/>
      <w:r w:rsidRPr="0063515C">
        <w:rPr>
          <w:rFonts w:ascii="Sylfaen" w:eastAsia="Times New Roman" w:hAnsi="Sylfaen" w:cs="Arial"/>
          <w:sz w:val="24"/>
          <w:shd w:val="clear" w:color="auto" w:fill="FFFFFF"/>
          <w:lang w:eastAsia="ru-RU"/>
        </w:rPr>
        <w:t xml:space="preserve">. </w:t>
      </w:r>
    </w:p>
    <w:p w14:paraId="09F674B5" w14:textId="4EE8017F" w:rsidR="007E7904" w:rsidRPr="0063515C" w:rsidRDefault="007E7904" w:rsidP="0063515C">
      <w:pPr>
        <w:spacing w:after="0" w:line="240" w:lineRule="auto"/>
        <w:ind w:left="720"/>
        <w:jc w:val="both"/>
        <w:rPr>
          <w:rFonts w:ascii="Sylfaen" w:eastAsia="Times New Roman" w:hAnsi="Sylfaen" w:cs="Times New Roman"/>
          <w:sz w:val="24"/>
          <w:lang w:eastAsia="ru-RU"/>
        </w:rPr>
      </w:pP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ქუთაისი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არის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ეკონომიკურად</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ერთ</w:t>
      </w:r>
      <w:r w:rsidRPr="0063515C">
        <w:rPr>
          <w:rFonts w:ascii="Sylfaen" w:eastAsia="Times New Roman" w:hAnsi="Sylfaen" w:cs="Times New Roman"/>
          <w:sz w:val="24"/>
          <w:lang w:eastAsia="ru-RU"/>
        </w:rPr>
        <w:t>-</w:t>
      </w:r>
      <w:r w:rsidRPr="0063515C">
        <w:rPr>
          <w:rFonts w:ascii="Sylfaen" w:eastAsia="Times New Roman" w:hAnsi="Sylfaen" w:cs="Sylfaen"/>
          <w:sz w:val="24"/>
          <w:lang w:eastAsia="ru-RU"/>
        </w:rPr>
        <w:t>ერთი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ყველაზე</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სწრაფად</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მზარდი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ქალაქი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საქართველოში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რომელიც</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დაკავშირებული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მხარეების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ფართო</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ჩართულობით</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უზრუნველყოფს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მაღალი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ხარისხის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განათლების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სერვისის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მიწოდებას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მაღალი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ხარისხის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ადმინისტრაციული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საკონსულტაციო</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და</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საყოფაცხოვრებო</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სერვისის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მიწოდებას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საინვესტიციო</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და</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სამეწარმეო</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lastRenderedPageBreak/>
        <w:t>გარემოს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გაუმჯობესებას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საქალაქო</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ინფრასტრუქტურის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მოწესრიგებას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ქალაქის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ცნობადობის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გაზრდას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ტურისტული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ატრაქციების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გაუმჯობესებას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და</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მათი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მიმზიდველობის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ზრდას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გამართული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სპორტული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და</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კულტურული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ინფრასტრუქტურის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შექმნას</w:t>
      </w:r>
      <w:proofErr w:type="spellEnd"/>
      <w:r w:rsidRPr="0063515C">
        <w:rPr>
          <w:rFonts w:ascii="Sylfaen" w:eastAsia="Times New Roman" w:hAnsi="Sylfaen" w:cs="Times New Roman"/>
          <w:sz w:val="24"/>
          <w:lang w:eastAsia="ru-RU"/>
        </w:rPr>
        <w:t xml:space="preserve">; </w:t>
      </w:r>
      <w:r w:rsidRPr="0063515C">
        <w:rPr>
          <w:rFonts w:ascii="Segoe UI Symbol" w:eastAsia="Times New Roman" w:hAnsi="Segoe UI Symbol" w:cs="Segoe UI Symbol"/>
          <w:sz w:val="24"/>
          <w:lang w:eastAsia="ru-RU"/>
        </w:rPr>
        <w:t>➢</w:t>
      </w:r>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ეკოლოგიური</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და</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გამწვანების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სტანდარტების</w:t>
      </w:r>
      <w:proofErr w:type="spellEnd"/>
      <w:r w:rsidRPr="0063515C">
        <w:rPr>
          <w:rFonts w:ascii="Sylfaen" w:eastAsia="Times New Roman" w:hAnsi="Sylfaen" w:cs="Times New Roman"/>
          <w:sz w:val="24"/>
          <w:lang w:eastAsia="ru-RU"/>
        </w:rPr>
        <w:t xml:space="preserve"> </w:t>
      </w:r>
      <w:proofErr w:type="spellStart"/>
      <w:r w:rsidRPr="0063515C">
        <w:rPr>
          <w:rFonts w:ascii="Sylfaen" w:eastAsia="Times New Roman" w:hAnsi="Sylfaen" w:cs="Sylfaen"/>
          <w:sz w:val="24"/>
          <w:lang w:eastAsia="ru-RU"/>
        </w:rPr>
        <w:t>დაცვას</w:t>
      </w:r>
      <w:proofErr w:type="spellEnd"/>
      <w:r w:rsidRPr="0063515C">
        <w:rPr>
          <w:rFonts w:ascii="Sylfaen" w:eastAsia="Times New Roman" w:hAnsi="Sylfaen" w:cs="Times New Roman"/>
          <w:sz w:val="24"/>
          <w:lang w:eastAsia="ru-RU"/>
        </w:rPr>
        <w:t xml:space="preserve">. </w:t>
      </w:r>
    </w:p>
    <w:p w14:paraId="4E7133AD" w14:textId="77777777" w:rsidR="007E7904" w:rsidRPr="0063515C" w:rsidRDefault="007E7904" w:rsidP="0063515C">
      <w:pPr>
        <w:jc w:val="both"/>
        <w:rPr>
          <w:rFonts w:ascii="Times New Roman" w:eastAsia="Times New Roman" w:hAnsi="Times New Roman" w:cs="Times New Roman"/>
          <w:b/>
          <w:bCs/>
          <w:sz w:val="28"/>
          <w:szCs w:val="24"/>
          <w:lang w:eastAsia="ru-RU"/>
        </w:rPr>
      </w:pPr>
    </w:p>
    <w:p w14:paraId="6CCAB6BD" w14:textId="65306F53" w:rsidR="0015665A" w:rsidRPr="00462C60" w:rsidRDefault="0015665A" w:rsidP="0015665A">
      <w:pPr>
        <w:jc w:val="both"/>
        <w:rPr>
          <w:rFonts w:ascii="Sylfaen" w:hAnsi="Sylfaen"/>
          <w:lang w:val="ka-GE"/>
        </w:rPr>
      </w:pPr>
    </w:p>
    <w:p w14:paraId="37D17390" w14:textId="77777777" w:rsidR="0015665A" w:rsidRPr="00924B4A" w:rsidRDefault="0015665A" w:rsidP="0015665A">
      <w:pPr>
        <w:pStyle w:val="a3"/>
        <w:numPr>
          <w:ilvl w:val="0"/>
          <w:numId w:val="1"/>
        </w:numPr>
        <w:spacing w:after="0" w:line="240" w:lineRule="auto"/>
        <w:jc w:val="both"/>
        <w:rPr>
          <w:rFonts w:ascii="Sylfaen" w:hAnsi="Sylfaen"/>
          <w:sz w:val="28"/>
          <w:szCs w:val="28"/>
          <w:lang w:val="ka-GE"/>
        </w:rPr>
      </w:pPr>
      <w:r w:rsidRPr="00924B4A">
        <w:rPr>
          <w:rFonts w:ascii="Sylfaen" w:hAnsi="Sylfaen"/>
          <w:b/>
          <w:sz w:val="28"/>
          <w:szCs w:val="28"/>
          <w:lang w:val="ka-GE"/>
        </w:rPr>
        <w:t>მუნიციპალიტეტის მახასიათებლები</w:t>
      </w:r>
      <w:r w:rsidRPr="00924B4A">
        <w:rPr>
          <w:rFonts w:ascii="Sylfaen" w:hAnsi="Sylfaen"/>
          <w:sz w:val="28"/>
          <w:szCs w:val="28"/>
          <w:lang w:val="ka-GE"/>
        </w:rPr>
        <w:t xml:space="preserve">: </w:t>
      </w:r>
    </w:p>
    <w:p w14:paraId="51661754" w14:textId="77777777" w:rsidR="0015665A" w:rsidRPr="00924B4A" w:rsidRDefault="0015665A" w:rsidP="0015665A">
      <w:pPr>
        <w:pStyle w:val="a3"/>
        <w:rPr>
          <w:rFonts w:ascii="Sylfaen" w:hAnsi="Sylfaen"/>
          <w:sz w:val="28"/>
          <w:szCs w:val="28"/>
          <w:lang w:val="ka-GE"/>
        </w:rPr>
      </w:pPr>
    </w:p>
    <w:p w14:paraId="5499C941" w14:textId="493EA992" w:rsidR="0015665A" w:rsidRPr="0063515C" w:rsidRDefault="0015665A" w:rsidP="0015665A">
      <w:pPr>
        <w:pStyle w:val="a3"/>
        <w:numPr>
          <w:ilvl w:val="0"/>
          <w:numId w:val="3"/>
        </w:numPr>
        <w:jc w:val="both"/>
        <w:rPr>
          <w:rFonts w:ascii="Sylfaen" w:hAnsi="Sylfaen"/>
          <w:sz w:val="24"/>
          <w:lang w:val="ka-GE"/>
        </w:rPr>
      </w:pPr>
      <w:r w:rsidRPr="0063515C">
        <w:rPr>
          <w:rFonts w:ascii="Sylfaen" w:hAnsi="Sylfaen"/>
          <w:b/>
          <w:sz w:val="24"/>
          <w:lang w:val="ka-GE"/>
        </w:rPr>
        <w:t>შიდა ფაქტორები</w:t>
      </w:r>
      <w:r w:rsidRPr="0063515C">
        <w:rPr>
          <w:rFonts w:ascii="Sylfaen" w:hAnsi="Sylfaen"/>
          <w:sz w:val="24"/>
          <w:lang w:val="ka-GE"/>
        </w:rPr>
        <w:t xml:space="preserve"> - </w:t>
      </w:r>
      <w:r w:rsidR="00DC5A64" w:rsidRPr="0063515C">
        <w:rPr>
          <w:rFonts w:ascii="Sylfaen" w:hAnsi="Sylfaen"/>
          <w:sz w:val="24"/>
          <w:lang w:val="ka-GE"/>
        </w:rPr>
        <w:t xml:space="preserve">ერთ-ერთ მნიშვნელოვან ფაქტორს წარმოადგენდა ტექნიკური რესურსი, შესაბამისად </w:t>
      </w:r>
      <w:r w:rsidR="00DC5A64" w:rsidRPr="0063515C">
        <w:rPr>
          <w:rFonts w:ascii="Sylfaen" w:hAnsi="Sylfaen"/>
          <w:sz w:val="24"/>
        </w:rPr>
        <w:t xml:space="preserve">USAID </w:t>
      </w:r>
      <w:r w:rsidR="00DC5A64" w:rsidRPr="0063515C">
        <w:rPr>
          <w:rFonts w:ascii="Sylfaen" w:hAnsi="Sylfaen"/>
          <w:sz w:val="24"/>
          <w:lang w:val="ka-GE"/>
        </w:rPr>
        <w:t xml:space="preserve">საკომუნუკაციო კამპანიის ფარგლებში მომზადდა სპეციალურ ვებ-გვერდი  </w:t>
      </w:r>
      <w:hyperlink r:id="rId6" w:history="1">
        <w:r w:rsidR="00DC5A64" w:rsidRPr="0063515C">
          <w:rPr>
            <w:rStyle w:val="a4"/>
            <w:rFonts w:ascii="Sylfaen" w:hAnsi="Sylfaen"/>
            <w:sz w:val="24"/>
          </w:rPr>
          <w:t>www.ideakutaisi.ge</w:t>
        </w:r>
      </w:hyperlink>
      <w:r w:rsidR="00DC5A64" w:rsidRPr="0063515C">
        <w:rPr>
          <w:rFonts w:ascii="Sylfaen" w:hAnsi="Sylfaen"/>
          <w:sz w:val="24"/>
        </w:rPr>
        <w:t xml:space="preserve">, </w:t>
      </w:r>
      <w:r w:rsidR="00DC5A64" w:rsidRPr="0063515C">
        <w:rPr>
          <w:rFonts w:ascii="Sylfaen" w:hAnsi="Sylfaen"/>
          <w:sz w:val="24"/>
          <w:lang w:val="ka-GE"/>
        </w:rPr>
        <w:t xml:space="preserve">რამაც კიდევ უფრო გაამარტივა და მოქალაქეებისათვის აღქმადი გახადა როგორც პროექტის ეტაპები, </w:t>
      </w:r>
      <w:r w:rsidR="00FA2B47" w:rsidRPr="0063515C">
        <w:rPr>
          <w:rFonts w:ascii="Sylfaen" w:hAnsi="Sylfaen"/>
          <w:sz w:val="24"/>
          <w:lang w:val="ka-GE"/>
        </w:rPr>
        <w:t xml:space="preserve">ასევე </w:t>
      </w:r>
      <w:r w:rsidR="00DC5A64" w:rsidRPr="0063515C">
        <w:rPr>
          <w:rFonts w:ascii="Sylfaen" w:hAnsi="Sylfaen"/>
          <w:sz w:val="24"/>
          <w:lang w:val="ka-GE"/>
        </w:rPr>
        <w:t xml:space="preserve">მასში მონაწილეობა და ინფორმაციის მიღების </w:t>
      </w:r>
      <w:r w:rsidR="00FA2B47" w:rsidRPr="0063515C">
        <w:rPr>
          <w:rFonts w:ascii="Sylfaen" w:hAnsi="Sylfaen"/>
          <w:sz w:val="24"/>
          <w:lang w:val="ka-GE"/>
        </w:rPr>
        <w:t>საშუალება</w:t>
      </w:r>
      <w:r w:rsidR="00DC5A64" w:rsidRPr="0063515C">
        <w:rPr>
          <w:rFonts w:ascii="Sylfaen" w:hAnsi="Sylfaen"/>
          <w:sz w:val="24"/>
          <w:lang w:val="ka-GE"/>
        </w:rPr>
        <w:t>.</w:t>
      </w:r>
    </w:p>
    <w:p w14:paraId="2ACAB75A" w14:textId="77BF3921" w:rsidR="0015665A" w:rsidRPr="0063515C" w:rsidRDefault="0015665A" w:rsidP="0015665A">
      <w:pPr>
        <w:pStyle w:val="a3"/>
        <w:numPr>
          <w:ilvl w:val="0"/>
          <w:numId w:val="3"/>
        </w:numPr>
        <w:jc w:val="both"/>
        <w:rPr>
          <w:rFonts w:ascii="Sylfaen" w:hAnsi="Sylfaen"/>
          <w:sz w:val="24"/>
          <w:lang w:val="ka-GE"/>
        </w:rPr>
      </w:pPr>
      <w:r w:rsidRPr="0063515C">
        <w:rPr>
          <w:rFonts w:ascii="Sylfaen" w:hAnsi="Sylfaen"/>
          <w:b/>
          <w:sz w:val="24"/>
          <w:lang w:val="ka-GE"/>
        </w:rPr>
        <w:t>გარე ფაქტორები</w:t>
      </w:r>
      <w:r w:rsidRPr="0063515C">
        <w:rPr>
          <w:rFonts w:ascii="Sylfaen" w:hAnsi="Sylfaen"/>
          <w:sz w:val="24"/>
          <w:lang w:val="ka-GE"/>
        </w:rPr>
        <w:t xml:space="preserve"> - </w:t>
      </w:r>
      <w:r w:rsidR="00F32F17" w:rsidRPr="0063515C">
        <w:rPr>
          <w:rFonts w:ascii="Sylfaen" w:hAnsi="Sylfaen"/>
          <w:sz w:val="24"/>
          <w:lang w:val="ka-GE"/>
        </w:rPr>
        <w:t xml:space="preserve">როგორც მსოფლიოში, ასევე საქართველოში არსებული ეპიდემოლოგიური მდგომარეობა საფრთხეს უქმნიდა მოქალაქეებისათვის ინფორმაციის მიწოდებას პირისპირ, ფიზიკურ გარემოში, თუმცა ქუთაისის მერიის ადმინისტრაციული ერთეულების ჩართულობით მოხერხდა თითოეულ მათგანში (სულ 12) ინდივიდუალური შეხვედრების ორგანიზება, ასევე </w:t>
      </w:r>
      <w:r w:rsidR="00F818A8" w:rsidRPr="0063515C">
        <w:rPr>
          <w:rFonts w:ascii="Sylfaen" w:hAnsi="Sylfaen"/>
          <w:sz w:val="24"/>
          <w:lang w:val="ka-GE"/>
        </w:rPr>
        <w:t xml:space="preserve">დამატებით </w:t>
      </w:r>
      <w:r w:rsidR="00F32F17" w:rsidRPr="0063515C">
        <w:rPr>
          <w:rFonts w:ascii="Sylfaen" w:hAnsi="Sylfaen"/>
          <w:sz w:val="24"/>
          <w:lang w:val="ka-GE"/>
        </w:rPr>
        <w:t>თემატურ ფოკუ-ჯუფებთან, როგორებიცაა: კულტურის, ტურიზმის, განათლების სფეროს წარმომადგენლები, ასევე შშმ საკითხებზე მომუშავე ორგანიზაციები</w:t>
      </w:r>
      <w:r w:rsidR="00F818A8" w:rsidRPr="0063515C">
        <w:rPr>
          <w:rFonts w:ascii="Sylfaen" w:hAnsi="Sylfaen"/>
          <w:sz w:val="24"/>
          <w:lang w:val="ka-GE"/>
        </w:rPr>
        <w:t xml:space="preserve">, </w:t>
      </w:r>
      <w:r w:rsidR="00F818A8" w:rsidRPr="0063515C">
        <w:rPr>
          <w:rFonts w:ascii="Sylfaen" w:hAnsi="Sylfaen"/>
          <w:sz w:val="24"/>
        </w:rPr>
        <w:t xml:space="preserve">NGO </w:t>
      </w:r>
      <w:r w:rsidR="00F818A8" w:rsidRPr="0063515C">
        <w:rPr>
          <w:rFonts w:ascii="Sylfaen" w:hAnsi="Sylfaen"/>
          <w:sz w:val="24"/>
          <w:lang w:val="ka-GE"/>
        </w:rPr>
        <w:t>სექტორი</w:t>
      </w:r>
      <w:r w:rsidR="00F32F17" w:rsidRPr="0063515C">
        <w:rPr>
          <w:rFonts w:ascii="Sylfaen" w:hAnsi="Sylfaen"/>
          <w:sz w:val="24"/>
          <w:lang w:val="ka-GE"/>
        </w:rPr>
        <w:t>. ასევე გამოყენებული იყო ჰიბრიდული მოდელი შეხვედრების ფიზიკურ და ონლაინ გარემოში ჩატარების მიზნით.</w:t>
      </w:r>
    </w:p>
    <w:p w14:paraId="3DE8D163" w14:textId="77777777" w:rsidR="0015665A" w:rsidRPr="00924B4A" w:rsidRDefault="0015665A" w:rsidP="0015665A">
      <w:pPr>
        <w:pStyle w:val="a3"/>
        <w:ind w:left="1440"/>
        <w:jc w:val="both"/>
        <w:rPr>
          <w:rFonts w:ascii="Sylfaen" w:hAnsi="Sylfaen"/>
          <w:sz w:val="28"/>
          <w:szCs w:val="28"/>
          <w:lang w:val="ka-GE"/>
        </w:rPr>
      </w:pPr>
    </w:p>
    <w:p w14:paraId="79FD62A8" w14:textId="31BB63E4" w:rsidR="0015665A" w:rsidRPr="00A95A37" w:rsidRDefault="0015665A" w:rsidP="00A95A37">
      <w:pPr>
        <w:pStyle w:val="a3"/>
        <w:numPr>
          <w:ilvl w:val="0"/>
          <w:numId w:val="1"/>
        </w:numPr>
        <w:spacing w:after="0" w:line="240" w:lineRule="auto"/>
        <w:jc w:val="both"/>
        <w:rPr>
          <w:rFonts w:ascii="Sylfaen" w:hAnsi="Sylfaen" w:cs="Sylfaen"/>
          <w:b/>
          <w:sz w:val="28"/>
          <w:szCs w:val="28"/>
          <w:lang w:val="ka-GE"/>
        </w:rPr>
      </w:pPr>
      <w:r w:rsidRPr="00924B4A">
        <w:rPr>
          <w:rFonts w:ascii="Sylfaen" w:hAnsi="Sylfaen"/>
          <w:b/>
          <w:sz w:val="28"/>
          <w:szCs w:val="28"/>
          <w:lang w:val="ka-GE"/>
        </w:rPr>
        <w:t>პრაქტიკის/ინიციატივის მოკ</w:t>
      </w:r>
      <w:r w:rsidRPr="00924B4A">
        <w:rPr>
          <w:rFonts w:ascii="Sylfaen" w:hAnsi="Sylfaen" w:cs="Sylfaen"/>
          <w:b/>
          <w:sz w:val="28"/>
          <w:szCs w:val="28"/>
          <w:lang w:val="ka-GE"/>
        </w:rPr>
        <w:t xml:space="preserve">ლე აღწერა: </w:t>
      </w:r>
    </w:p>
    <w:p w14:paraId="08BEBAE0" w14:textId="77777777" w:rsidR="0015665A" w:rsidRPr="00924B4A" w:rsidRDefault="0015665A" w:rsidP="0015665A">
      <w:pPr>
        <w:pStyle w:val="a3"/>
        <w:rPr>
          <w:rFonts w:ascii="Sylfaen" w:hAnsi="Sylfaen"/>
          <w:sz w:val="28"/>
          <w:szCs w:val="28"/>
          <w:lang w:val="ka-GE"/>
        </w:rPr>
      </w:pPr>
    </w:p>
    <w:p w14:paraId="263B9032" w14:textId="7A77478E" w:rsidR="00EE3C72" w:rsidRPr="0063515C" w:rsidRDefault="00EE3C72" w:rsidP="00EE3C72">
      <w:pPr>
        <w:pStyle w:val="a3"/>
        <w:ind w:left="1440"/>
        <w:jc w:val="both"/>
        <w:rPr>
          <w:rFonts w:ascii="Sylfaen" w:hAnsi="Sylfaen"/>
          <w:sz w:val="24"/>
          <w:lang w:val="ka-GE"/>
        </w:rPr>
      </w:pPr>
      <w:r w:rsidRPr="0063515C">
        <w:rPr>
          <w:rFonts w:ascii="Sylfaen" w:hAnsi="Sylfaen"/>
          <w:sz w:val="24"/>
          <w:lang w:val="ka-GE"/>
        </w:rPr>
        <w:t xml:space="preserve">2021 წლის მონაწილეობითი ბიუჯეტირების პროცესის მთავარი მიღწევებია: სამოქალაქო საზოგადოების, არასამთავრობო ორგანიზაციების წარმომადგენლების ჩართულობა. ასევე, იდეების რეგისტრაციის ეტაპზე იმ მოქალაქეების აქტიური მონაწილეობა, რომლებმაც გასულ წლებში წარმოადგინეს საპროექტო იდეები. </w:t>
      </w:r>
    </w:p>
    <w:p w14:paraId="56178E9A" w14:textId="77777777" w:rsidR="00EE3C72" w:rsidRPr="0063515C" w:rsidRDefault="00EE3C72" w:rsidP="00EE3C72">
      <w:pPr>
        <w:pStyle w:val="a3"/>
        <w:ind w:left="1440"/>
        <w:jc w:val="both"/>
        <w:rPr>
          <w:rFonts w:ascii="Sylfaen" w:hAnsi="Sylfaen"/>
          <w:sz w:val="24"/>
          <w:lang w:val="ka-GE"/>
        </w:rPr>
      </w:pPr>
      <w:r w:rsidRPr="0063515C">
        <w:rPr>
          <w:rFonts w:ascii="Sylfaen" w:hAnsi="Sylfaen"/>
          <w:sz w:val="24"/>
          <w:lang w:val="ka-GE"/>
        </w:rPr>
        <w:t xml:space="preserve">აღსანიშნავია, რომ წარმოდგენილი პროექტები ქალაქის განვითარების ბევრ მიმართულებას მოიცავდა, როგორებიცაა: ინფრასტრუქტურა, განათლება, კულტურა, სპორტი, ტურიზმი, სოციალური და ახალგაზრდული საკითხები. </w:t>
      </w:r>
    </w:p>
    <w:p w14:paraId="60C68BE0" w14:textId="77777777" w:rsidR="00EE3C72" w:rsidRPr="0063515C" w:rsidRDefault="00EE3C72" w:rsidP="00EE3C72">
      <w:pPr>
        <w:pStyle w:val="a3"/>
        <w:ind w:left="1440"/>
        <w:jc w:val="both"/>
        <w:rPr>
          <w:rFonts w:ascii="Sylfaen" w:hAnsi="Sylfaen"/>
          <w:sz w:val="24"/>
          <w:lang w:val="ka-GE"/>
        </w:rPr>
      </w:pPr>
      <w:r w:rsidRPr="0063515C">
        <w:rPr>
          <w:rFonts w:ascii="Sylfaen" w:hAnsi="Sylfaen"/>
          <w:sz w:val="24"/>
          <w:lang w:val="ka-GE"/>
        </w:rPr>
        <w:t>ასევე, მნიშვნელოვანია პროცესის გამჭვირვალობა, განსაკუთრებით აღსანიშნავია, რომ პროექტების ვერიფიკაციისა და ათეულის შერჩევის პროცესში აქტიურად იყვნენ ჩართული კომისიის წევრები, განსაკუთრებით სამოქალაქო საზოგადოების წარმომადგენლები, რაც აღნიშნულ პროექტსა და პროცესს ლეგიტიმურობის და ობიქტურობის მაღალ ხარისხს სძენს.</w:t>
      </w:r>
    </w:p>
    <w:p w14:paraId="3BF0F9BA" w14:textId="77777777" w:rsidR="00EE3C72" w:rsidRPr="0063515C" w:rsidRDefault="00EE3C72" w:rsidP="00EE3C72">
      <w:pPr>
        <w:pStyle w:val="a3"/>
        <w:ind w:left="1440"/>
        <w:jc w:val="both"/>
        <w:rPr>
          <w:rFonts w:ascii="Sylfaen" w:hAnsi="Sylfaen"/>
          <w:sz w:val="24"/>
          <w:lang w:val="ka-GE"/>
        </w:rPr>
      </w:pPr>
      <w:r w:rsidRPr="0063515C">
        <w:rPr>
          <w:rFonts w:ascii="Sylfaen" w:hAnsi="Sylfaen"/>
          <w:sz w:val="24"/>
          <w:lang w:val="ka-GE"/>
        </w:rPr>
        <w:t>წელს, კიდევ უფრო განვითარდა საკომუნიკაციო არხები, განსაკუთრებით აღსანიშნავია პროექტის ვებ.გვერდი, რაც ინფორმაციის სრულყოფილად მიღებისა და სისტემურად აღქმის საშუალებას იძლეოდა.</w:t>
      </w:r>
    </w:p>
    <w:p w14:paraId="26A916E2" w14:textId="77777777" w:rsidR="00EE3C72" w:rsidRPr="0063515C" w:rsidRDefault="00EE3C72" w:rsidP="00EE3C72">
      <w:pPr>
        <w:pStyle w:val="a3"/>
        <w:ind w:left="1440"/>
        <w:jc w:val="both"/>
        <w:rPr>
          <w:rFonts w:ascii="Sylfaen" w:hAnsi="Sylfaen"/>
          <w:sz w:val="24"/>
          <w:lang w:val="ka-GE"/>
        </w:rPr>
      </w:pPr>
      <w:r w:rsidRPr="0063515C">
        <w:rPr>
          <w:rFonts w:ascii="Sylfaen" w:hAnsi="Sylfaen"/>
          <w:sz w:val="24"/>
          <w:lang w:val="ka-GE"/>
        </w:rPr>
        <w:t>ერთ-ერთი მთავარი მიღწევა ასევე არის პროგრამის ჯამური ბიუჯეტის და გამარჯვებული იდეების რაოდენობის ზრდა. ჯამური ბიუჯეტი 100 000 ლარი, მაქსიმუმ 25 000 ლარის ოდენობით 4 პროექტზე.</w:t>
      </w:r>
    </w:p>
    <w:p w14:paraId="6CABEB33" w14:textId="0D803676" w:rsidR="0015665A" w:rsidRPr="0063515C" w:rsidRDefault="00EE3C72" w:rsidP="00EE3C72">
      <w:pPr>
        <w:pStyle w:val="a3"/>
        <w:ind w:left="1440"/>
        <w:jc w:val="both"/>
        <w:rPr>
          <w:rFonts w:ascii="Sylfaen" w:hAnsi="Sylfaen"/>
          <w:sz w:val="24"/>
        </w:rPr>
      </w:pPr>
      <w:r w:rsidRPr="0063515C">
        <w:rPr>
          <w:rFonts w:ascii="Sylfaen" w:hAnsi="Sylfaen"/>
          <w:sz w:val="24"/>
          <w:lang w:val="ka-GE"/>
        </w:rPr>
        <w:t>მთავარ გამოწვევად ისევ რჩება უფრო მეტი მოქალაქის ჩართულობა, იმისათვის რომ საპროექტო იდეები უფრო მეტად შეეხოს ყველა სფეროსა თუ უბანს.</w:t>
      </w:r>
      <w:r w:rsidRPr="0063515C">
        <w:rPr>
          <w:rFonts w:ascii="Sylfaen" w:hAnsi="Sylfaen"/>
          <w:sz w:val="24"/>
        </w:rPr>
        <w:t xml:space="preserve"> </w:t>
      </w:r>
    </w:p>
    <w:p w14:paraId="4A89FA89" w14:textId="6E97946E" w:rsidR="00EE3C72" w:rsidRPr="0063515C" w:rsidRDefault="00EE3C72" w:rsidP="00EE3C72">
      <w:pPr>
        <w:pStyle w:val="a3"/>
        <w:ind w:left="1440"/>
        <w:jc w:val="both"/>
        <w:rPr>
          <w:rFonts w:ascii="Sylfaen" w:hAnsi="Sylfaen"/>
          <w:sz w:val="24"/>
        </w:rPr>
      </w:pPr>
      <w:r w:rsidRPr="0063515C">
        <w:rPr>
          <w:rFonts w:ascii="Sylfaen" w:hAnsi="Sylfaen"/>
          <w:sz w:val="24"/>
          <w:lang w:val="ka-GE"/>
        </w:rPr>
        <w:t xml:space="preserve">ერთ-ერთ გამოწვევას ასევე წარმოადგენს </w:t>
      </w:r>
      <w:proofErr w:type="spellStart"/>
      <w:r w:rsidRPr="0063515C">
        <w:rPr>
          <w:rFonts w:ascii="Sylfaen" w:hAnsi="Sylfaen"/>
          <w:sz w:val="24"/>
        </w:rPr>
        <w:t>უფრო</w:t>
      </w:r>
      <w:proofErr w:type="spellEnd"/>
      <w:r w:rsidRPr="0063515C">
        <w:rPr>
          <w:rFonts w:ascii="Sylfaen" w:hAnsi="Sylfaen"/>
          <w:sz w:val="24"/>
        </w:rPr>
        <w:t xml:space="preserve"> </w:t>
      </w:r>
      <w:proofErr w:type="spellStart"/>
      <w:r w:rsidRPr="0063515C">
        <w:rPr>
          <w:rFonts w:ascii="Sylfaen" w:hAnsi="Sylfaen"/>
          <w:sz w:val="24"/>
        </w:rPr>
        <w:t>მეტი</w:t>
      </w:r>
      <w:proofErr w:type="spellEnd"/>
      <w:r w:rsidRPr="0063515C">
        <w:rPr>
          <w:rFonts w:ascii="Sylfaen" w:hAnsi="Sylfaen"/>
          <w:sz w:val="24"/>
        </w:rPr>
        <w:t xml:space="preserve"> </w:t>
      </w:r>
      <w:proofErr w:type="spellStart"/>
      <w:r w:rsidRPr="0063515C">
        <w:rPr>
          <w:rFonts w:ascii="Sylfaen" w:hAnsi="Sylfaen"/>
          <w:sz w:val="24"/>
        </w:rPr>
        <w:t>კონკრეტიკა</w:t>
      </w:r>
      <w:proofErr w:type="spellEnd"/>
      <w:r w:rsidRPr="0063515C">
        <w:rPr>
          <w:rFonts w:ascii="Sylfaen" w:hAnsi="Sylfaen"/>
          <w:sz w:val="24"/>
        </w:rPr>
        <w:t xml:space="preserve"> </w:t>
      </w:r>
      <w:r w:rsidRPr="0063515C">
        <w:rPr>
          <w:rFonts w:ascii="Sylfaen" w:hAnsi="Sylfaen"/>
          <w:sz w:val="24"/>
          <w:lang w:val="ka-GE"/>
        </w:rPr>
        <w:t xml:space="preserve">მოქალაქეების მხრიდან </w:t>
      </w:r>
      <w:proofErr w:type="spellStart"/>
      <w:r w:rsidRPr="0063515C">
        <w:rPr>
          <w:rFonts w:ascii="Sylfaen" w:hAnsi="Sylfaen"/>
          <w:sz w:val="24"/>
        </w:rPr>
        <w:t>საპროექტო</w:t>
      </w:r>
      <w:proofErr w:type="spellEnd"/>
      <w:r w:rsidRPr="0063515C">
        <w:rPr>
          <w:rFonts w:ascii="Sylfaen" w:hAnsi="Sylfaen"/>
          <w:sz w:val="24"/>
        </w:rPr>
        <w:t xml:space="preserve"> </w:t>
      </w:r>
      <w:proofErr w:type="spellStart"/>
      <w:r w:rsidRPr="0063515C">
        <w:rPr>
          <w:rFonts w:ascii="Sylfaen" w:hAnsi="Sylfaen"/>
          <w:sz w:val="24"/>
        </w:rPr>
        <w:t>იდეის</w:t>
      </w:r>
      <w:proofErr w:type="spellEnd"/>
      <w:r w:rsidRPr="0063515C">
        <w:rPr>
          <w:rFonts w:ascii="Sylfaen" w:hAnsi="Sylfaen"/>
          <w:sz w:val="24"/>
        </w:rPr>
        <w:t xml:space="preserve"> </w:t>
      </w:r>
      <w:proofErr w:type="spellStart"/>
      <w:r w:rsidRPr="0063515C">
        <w:rPr>
          <w:rFonts w:ascii="Sylfaen" w:hAnsi="Sylfaen"/>
          <w:sz w:val="24"/>
        </w:rPr>
        <w:t>წარმოდგენისას</w:t>
      </w:r>
      <w:proofErr w:type="spellEnd"/>
      <w:r w:rsidRPr="0063515C">
        <w:rPr>
          <w:rFonts w:ascii="Sylfaen" w:hAnsi="Sylfaen"/>
          <w:sz w:val="24"/>
        </w:rPr>
        <w:t xml:space="preserve">. </w:t>
      </w:r>
      <w:proofErr w:type="spellStart"/>
      <w:r w:rsidRPr="0063515C">
        <w:rPr>
          <w:rFonts w:ascii="Sylfaen" w:hAnsi="Sylfaen"/>
          <w:sz w:val="24"/>
        </w:rPr>
        <w:t>ეს</w:t>
      </w:r>
      <w:proofErr w:type="spellEnd"/>
      <w:r w:rsidRPr="0063515C">
        <w:rPr>
          <w:rFonts w:ascii="Sylfaen" w:hAnsi="Sylfaen"/>
          <w:sz w:val="24"/>
        </w:rPr>
        <w:t xml:space="preserve"> </w:t>
      </w:r>
      <w:proofErr w:type="spellStart"/>
      <w:r w:rsidRPr="0063515C">
        <w:rPr>
          <w:rFonts w:ascii="Sylfaen" w:hAnsi="Sylfaen"/>
          <w:sz w:val="24"/>
        </w:rPr>
        <w:t>საშუალებას</w:t>
      </w:r>
      <w:proofErr w:type="spellEnd"/>
      <w:r w:rsidRPr="0063515C">
        <w:rPr>
          <w:rFonts w:ascii="Sylfaen" w:hAnsi="Sylfaen"/>
          <w:sz w:val="24"/>
        </w:rPr>
        <w:t xml:space="preserve"> </w:t>
      </w:r>
      <w:proofErr w:type="spellStart"/>
      <w:r w:rsidRPr="0063515C">
        <w:rPr>
          <w:rFonts w:ascii="Sylfaen" w:hAnsi="Sylfaen"/>
          <w:sz w:val="24"/>
        </w:rPr>
        <w:t>მისცემს</w:t>
      </w:r>
      <w:proofErr w:type="spellEnd"/>
      <w:r w:rsidRPr="0063515C">
        <w:rPr>
          <w:rFonts w:ascii="Sylfaen" w:hAnsi="Sylfaen"/>
          <w:sz w:val="24"/>
        </w:rPr>
        <w:t xml:space="preserve"> </w:t>
      </w:r>
      <w:proofErr w:type="spellStart"/>
      <w:r w:rsidRPr="0063515C">
        <w:rPr>
          <w:rFonts w:ascii="Sylfaen" w:hAnsi="Sylfaen"/>
          <w:sz w:val="24"/>
        </w:rPr>
        <w:t>კომისიის</w:t>
      </w:r>
      <w:proofErr w:type="spellEnd"/>
      <w:r w:rsidRPr="0063515C">
        <w:rPr>
          <w:rFonts w:ascii="Sylfaen" w:hAnsi="Sylfaen"/>
          <w:sz w:val="24"/>
        </w:rPr>
        <w:t xml:space="preserve"> </w:t>
      </w:r>
      <w:proofErr w:type="spellStart"/>
      <w:r w:rsidRPr="0063515C">
        <w:rPr>
          <w:rFonts w:ascii="Sylfaen" w:hAnsi="Sylfaen"/>
          <w:sz w:val="24"/>
        </w:rPr>
        <w:t>წევრებს</w:t>
      </w:r>
      <w:proofErr w:type="spellEnd"/>
      <w:r w:rsidRPr="0063515C">
        <w:rPr>
          <w:rFonts w:ascii="Sylfaen" w:hAnsi="Sylfaen"/>
          <w:sz w:val="24"/>
        </w:rPr>
        <w:t xml:space="preserve"> </w:t>
      </w:r>
      <w:proofErr w:type="spellStart"/>
      <w:r w:rsidRPr="0063515C">
        <w:rPr>
          <w:rFonts w:ascii="Sylfaen" w:hAnsi="Sylfaen"/>
          <w:sz w:val="24"/>
        </w:rPr>
        <w:t>ნათლად</w:t>
      </w:r>
      <w:proofErr w:type="spellEnd"/>
      <w:r w:rsidRPr="0063515C">
        <w:rPr>
          <w:rFonts w:ascii="Sylfaen" w:hAnsi="Sylfaen"/>
          <w:sz w:val="24"/>
        </w:rPr>
        <w:t xml:space="preserve"> </w:t>
      </w:r>
      <w:proofErr w:type="spellStart"/>
      <w:r w:rsidRPr="0063515C">
        <w:rPr>
          <w:rFonts w:ascii="Sylfaen" w:hAnsi="Sylfaen"/>
          <w:sz w:val="24"/>
        </w:rPr>
        <w:t>დაინახონ</w:t>
      </w:r>
      <w:proofErr w:type="spellEnd"/>
      <w:r w:rsidRPr="0063515C">
        <w:rPr>
          <w:rFonts w:ascii="Sylfaen" w:hAnsi="Sylfaen"/>
          <w:sz w:val="24"/>
        </w:rPr>
        <w:t xml:space="preserve"> </w:t>
      </w:r>
      <w:proofErr w:type="spellStart"/>
      <w:r w:rsidRPr="0063515C">
        <w:rPr>
          <w:rFonts w:ascii="Sylfaen" w:hAnsi="Sylfaen"/>
          <w:sz w:val="24"/>
        </w:rPr>
        <w:t>იდეა</w:t>
      </w:r>
      <w:proofErr w:type="spellEnd"/>
      <w:r w:rsidRPr="0063515C">
        <w:rPr>
          <w:rFonts w:ascii="Sylfaen" w:hAnsi="Sylfaen"/>
          <w:sz w:val="24"/>
        </w:rPr>
        <w:t xml:space="preserve">, </w:t>
      </w:r>
      <w:proofErr w:type="spellStart"/>
      <w:r w:rsidRPr="0063515C">
        <w:rPr>
          <w:rFonts w:ascii="Sylfaen" w:hAnsi="Sylfaen"/>
          <w:sz w:val="24"/>
        </w:rPr>
        <w:t>მისი</w:t>
      </w:r>
      <w:proofErr w:type="spellEnd"/>
      <w:r w:rsidRPr="0063515C">
        <w:rPr>
          <w:rFonts w:ascii="Sylfaen" w:hAnsi="Sylfaen"/>
          <w:sz w:val="24"/>
        </w:rPr>
        <w:t xml:space="preserve"> </w:t>
      </w:r>
      <w:proofErr w:type="spellStart"/>
      <w:r w:rsidRPr="0063515C">
        <w:rPr>
          <w:rFonts w:ascii="Sylfaen" w:hAnsi="Sylfaen"/>
          <w:sz w:val="24"/>
        </w:rPr>
        <w:t>შედეგები</w:t>
      </w:r>
      <w:proofErr w:type="spellEnd"/>
      <w:r w:rsidRPr="0063515C">
        <w:rPr>
          <w:rFonts w:ascii="Sylfaen" w:hAnsi="Sylfaen"/>
          <w:sz w:val="24"/>
        </w:rPr>
        <w:t xml:space="preserve"> </w:t>
      </w:r>
      <w:proofErr w:type="spellStart"/>
      <w:r w:rsidRPr="0063515C">
        <w:rPr>
          <w:rFonts w:ascii="Sylfaen" w:hAnsi="Sylfaen"/>
          <w:sz w:val="24"/>
        </w:rPr>
        <w:t>როგორც</w:t>
      </w:r>
      <w:proofErr w:type="spellEnd"/>
      <w:r w:rsidRPr="0063515C">
        <w:rPr>
          <w:rFonts w:ascii="Sylfaen" w:hAnsi="Sylfaen"/>
          <w:sz w:val="24"/>
        </w:rPr>
        <w:t xml:space="preserve"> </w:t>
      </w:r>
      <w:proofErr w:type="spellStart"/>
      <w:r w:rsidRPr="0063515C">
        <w:rPr>
          <w:rFonts w:ascii="Sylfaen" w:hAnsi="Sylfaen"/>
          <w:sz w:val="24"/>
        </w:rPr>
        <w:t>მოკლევადიან</w:t>
      </w:r>
      <w:proofErr w:type="spellEnd"/>
      <w:r w:rsidRPr="0063515C">
        <w:rPr>
          <w:rFonts w:ascii="Sylfaen" w:hAnsi="Sylfaen"/>
          <w:sz w:val="24"/>
        </w:rPr>
        <w:t xml:space="preserve">, </w:t>
      </w:r>
      <w:proofErr w:type="spellStart"/>
      <w:r w:rsidRPr="0063515C">
        <w:rPr>
          <w:rFonts w:ascii="Sylfaen" w:hAnsi="Sylfaen"/>
          <w:sz w:val="24"/>
        </w:rPr>
        <w:t>ასევე</w:t>
      </w:r>
      <w:proofErr w:type="spellEnd"/>
      <w:r w:rsidRPr="0063515C">
        <w:rPr>
          <w:rFonts w:ascii="Sylfaen" w:hAnsi="Sylfaen"/>
          <w:sz w:val="24"/>
        </w:rPr>
        <w:t xml:space="preserve"> </w:t>
      </w:r>
      <w:proofErr w:type="spellStart"/>
      <w:r w:rsidRPr="0063515C">
        <w:rPr>
          <w:rFonts w:ascii="Sylfaen" w:hAnsi="Sylfaen"/>
          <w:sz w:val="24"/>
        </w:rPr>
        <w:t>გრძელვადიან</w:t>
      </w:r>
      <w:proofErr w:type="spellEnd"/>
      <w:r w:rsidRPr="0063515C">
        <w:rPr>
          <w:rFonts w:ascii="Sylfaen" w:hAnsi="Sylfaen"/>
          <w:sz w:val="24"/>
        </w:rPr>
        <w:t xml:space="preserve"> </w:t>
      </w:r>
      <w:proofErr w:type="spellStart"/>
      <w:r w:rsidRPr="0063515C">
        <w:rPr>
          <w:rFonts w:ascii="Sylfaen" w:hAnsi="Sylfaen"/>
          <w:sz w:val="24"/>
        </w:rPr>
        <w:t>პერიოდებში</w:t>
      </w:r>
      <w:proofErr w:type="spellEnd"/>
      <w:r w:rsidRPr="0063515C">
        <w:rPr>
          <w:rFonts w:ascii="Sylfaen" w:hAnsi="Sylfaen"/>
          <w:sz w:val="24"/>
        </w:rPr>
        <w:t xml:space="preserve">. </w:t>
      </w:r>
    </w:p>
    <w:p w14:paraId="0AB5F7E1" w14:textId="2A5D2B5E" w:rsidR="00EE3C72" w:rsidRPr="0063515C" w:rsidRDefault="00EE3C72" w:rsidP="00EE3C72">
      <w:pPr>
        <w:pStyle w:val="a3"/>
        <w:ind w:left="1440"/>
        <w:jc w:val="both"/>
        <w:rPr>
          <w:rFonts w:ascii="Sylfaen" w:hAnsi="Sylfaen"/>
          <w:sz w:val="24"/>
        </w:rPr>
      </w:pPr>
      <w:proofErr w:type="spellStart"/>
      <w:r w:rsidRPr="0063515C">
        <w:rPr>
          <w:rFonts w:ascii="Sylfaen" w:hAnsi="Sylfaen"/>
          <w:sz w:val="24"/>
        </w:rPr>
        <w:lastRenderedPageBreak/>
        <w:t>ასევე</w:t>
      </w:r>
      <w:proofErr w:type="spellEnd"/>
      <w:r w:rsidRPr="0063515C">
        <w:rPr>
          <w:rFonts w:ascii="Sylfaen" w:hAnsi="Sylfaen"/>
          <w:sz w:val="24"/>
        </w:rPr>
        <w:t xml:space="preserve"> </w:t>
      </w:r>
      <w:proofErr w:type="spellStart"/>
      <w:r w:rsidRPr="0063515C">
        <w:rPr>
          <w:rFonts w:ascii="Sylfaen" w:hAnsi="Sylfaen"/>
          <w:sz w:val="24"/>
        </w:rPr>
        <w:t>აუცილებლად</w:t>
      </w:r>
      <w:proofErr w:type="spellEnd"/>
      <w:r w:rsidRPr="0063515C">
        <w:rPr>
          <w:rFonts w:ascii="Sylfaen" w:hAnsi="Sylfaen"/>
          <w:sz w:val="24"/>
        </w:rPr>
        <w:t xml:space="preserve"> </w:t>
      </w:r>
      <w:proofErr w:type="spellStart"/>
      <w:r w:rsidRPr="0063515C">
        <w:rPr>
          <w:rFonts w:ascii="Sylfaen" w:hAnsi="Sylfaen"/>
          <w:sz w:val="24"/>
        </w:rPr>
        <w:t>გასათვალისწინებელია</w:t>
      </w:r>
      <w:proofErr w:type="spellEnd"/>
      <w:r w:rsidRPr="0063515C">
        <w:rPr>
          <w:rFonts w:ascii="Sylfaen" w:hAnsi="Sylfaen"/>
          <w:sz w:val="24"/>
        </w:rPr>
        <w:t xml:space="preserve"> </w:t>
      </w:r>
      <w:proofErr w:type="spellStart"/>
      <w:r w:rsidRPr="0063515C">
        <w:rPr>
          <w:rFonts w:ascii="Sylfaen" w:hAnsi="Sylfaen"/>
          <w:sz w:val="24"/>
        </w:rPr>
        <w:t>საპროექტო</w:t>
      </w:r>
      <w:proofErr w:type="spellEnd"/>
      <w:r w:rsidRPr="0063515C">
        <w:rPr>
          <w:rFonts w:ascii="Sylfaen" w:hAnsi="Sylfaen"/>
          <w:sz w:val="24"/>
        </w:rPr>
        <w:t xml:space="preserve"> </w:t>
      </w:r>
      <w:proofErr w:type="spellStart"/>
      <w:r w:rsidRPr="0063515C">
        <w:rPr>
          <w:rFonts w:ascii="Sylfaen" w:hAnsi="Sylfaen"/>
          <w:sz w:val="24"/>
        </w:rPr>
        <w:t>განაცხადის</w:t>
      </w:r>
      <w:proofErr w:type="spellEnd"/>
      <w:r w:rsidRPr="0063515C">
        <w:rPr>
          <w:rFonts w:ascii="Sylfaen" w:hAnsi="Sylfaen"/>
          <w:sz w:val="24"/>
        </w:rPr>
        <w:t xml:space="preserve"> </w:t>
      </w:r>
      <w:proofErr w:type="spellStart"/>
      <w:r w:rsidRPr="0063515C">
        <w:rPr>
          <w:rFonts w:ascii="Sylfaen" w:hAnsi="Sylfaen"/>
          <w:sz w:val="24"/>
        </w:rPr>
        <w:t>ბიუჯეტის</w:t>
      </w:r>
      <w:proofErr w:type="spellEnd"/>
      <w:r w:rsidRPr="0063515C">
        <w:rPr>
          <w:rFonts w:ascii="Sylfaen" w:hAnsi="Sylfaen"/>
          <w:sz w:val="24"/>
        </w:rPr>
        <w:t xml:space="preserve"> </w:t>
      </w:r>
      <w:proofErr w:type="spellStart"/>
      <w:r w:rsidRPr="0063515C">
        <w:rPr>
          <w:rFonts w:ascii="Sylfaen" w:hAnsi="Sylfaen"/>
          <w:sz w:val="24"/>
        </w:rPr>
        <w:t>ზედა</w:t>
      </w:r>
      <w:proofErr w:type="spellEnd"/>
      <w:r w:rsidRPr="0063515C">
        <w:rPr>
          <w:rFonts w:ascii="Sylfaen" w:hAnsi="Sylfaen"/>
          <w:sz w:val="24"/>
        </w:rPr>
        <w:t xml:space="preserve"> </w:t>
      </w:r>
      <w:proofErr w:type="spellStart"/>
      <w:r w:rsidRPr="0063515C">
        <w:rPr>
          <w:rFonts w:ascii="Sylfaen" w:hAnsi="Sylfaen"/>
          <w:sz w:val="24"/>
        </w:rPr>
        <w:t>ზღვარი</w:t>
      </w:r>
      <w:proofErr w:type="spellEnd"/>
      <w:r w:rsidRPr="0063515C">
        <w:rPr>
          <w:rFonts w:ascii="Sylfaen" w:hAnsi="Sylfaen"/>
          <w:sz w:val="24"/>
        </w:rPr>
        <w:t xml:space="preserve">, </w:t>
      </w:r>
      <w:proofErr w:type="spellStart"/>
      <w:r w:rsidRPr="0063515C">
        <w:rPr>
          <w:rFonts w:ascii="Sylfaen" w:hAnsi="Sylfaen"/>
          <w:sz w:val="24"/>
        </w:rPr>
        <w:t>რაც</w:t>
      </w:r>
      <w:proofErr w:type="spellEnd"/>
      <w:r w:rsidRPr="0063515C">
        <w:rPr>
          <w:rFonts w:ascii="Sylfaen" w:hAnsi="Sylfaen"/>
          <w:sz w:val="24"/>
        </w:rPr>
        <w:t xml:space="preserve"> </w:t>
      </w:r>
      <w:proofErr w:type="spellStart"/>
      <w:r w:rsidRPr="0063515C">
        <w:rPr>
          <w:rFonts w:ascii="Sylfaen" w:hAnsi="Sylfaen"/>
          <w:sz w:val="24"/>
        </w:rPr>
        <w:t>წარმოადგენს</w:t>
      </w:r>
      <w:proofErr w:type="spellEnd"/>
      <w:r w:rsidRPr="0063515C">
        <w:rPr>
          <w:rFonts w:ascii="Sylfaen" w:hAnsi="Sylfaen"/>
          <w:sz w:val="24"/>
        </w:rPr>
        <w:t xml:space="preserve"> </w:t>
      </w:r>
      <w:proofErr w:type="spellStart"/>
      <w:r w:rsidRPr="0063515C">
        <w:rPr>
          <w:rFonts w:ascii="Sylfaen" w:hAnsi="Sylfaen"/>
          <w:sz w:val="24"/>
        </w:rPr>
        <w:t>ერთ-ერთ</w:t>
      </w:r>
      <w:proofErr w:type="spellEnd"/>
      <w:r w:rsidRPr="0063515C">
        <w:rPr>
          <w:rFonts w:ascii="Sylfaen" w:hAnsi="Sylfaen"/>
          <w:sz w:val="24"/>
        </w:rPr>
        <w:t xml:space="preserve"> </w:t>
      </w:r>
      <w:proofErr w:type="spellStart"/>
      <w:r w:rsidRPr="0063515C">
        <w:rPr>
          <w:rFonts w:ascii="Sylfaen" w:hAnsi="Sylfaen"/>
          <w:sz w:val="24"/>
        </w:rPr>
        <w:t>მთავარ</w:t>
      </w:r>
      <w:proofErr w:type="spellEnd"/>
      <w:r w:rsidRPr="0063515C">
        <w:rPr>
          <w:rFonts w:ascii="Sylfaen" w:hAnsi="Sylfaen"/>
          <w:sz w:val="24"/>
        </w:rPr>
        <w:t xml:space="preserve"> </w:t>
      </w:r>
      <w:proofErr w:type="spellStart"/>
      <w:r w:rsidRPr="0063515C">
        <w:rPr>
          <w:rFonts w:ascii="Sylfaen" w:hAnsi="Sylfaen"/>
          <w:sz w:val="24"/>
        </w:rPr>
        <w:t>და</w:t>
      </w:r>
      <w:proofErr w:type="spellEnd"/>
      <w:r w:rsidRPr="0063515C">
        <w:rPr>
          <w:rFonts w:ascii="Sylfaen" w:hAnsi="Sylfaen"/>
          <w:sz w:val="24"/>
        </w:rPr>
        <w:t xml:space="preserve"> </w:t>
      </w:r>
      <w:proofErr w:type="spellStart"/>
      <w:r w:rsidRPr="0063515C">
        <w:rPr>
          <w:rFonts w:ascii="Sylfaen" w:hAnsi="Sylfaen"/>
          <w:sz w:val="24"/>
        </w:rPr>
        <w:t>აუცილებელ</w:t>
      </w:r>
      <w:proofErr w:type="spellEnd"/>
      <w:r w:rsidRPr="0063515C">
        <w:rPr>
          <w:rFonts w:ascii="Sylfaen" w:hAnsi="Sylfaen"/>
          <w:sz w:val="24"/>
        </w:rPr>
        <w:t xml:space="preserve"> </w:t>
      </w:r>
      <w:proofErr w:type="spellStart"/>
      <w:r w:rsidRPr="0063515C">
        <w:rPr>
          <w:rFonts w:ascii="Sylfaen" w:hAnsi="Sylfaen"/>
          <w:sz w:val="24"/>
        </w:rPr>
        <w:t>კრიტერიუმს</w:t>
      </w:r>
      <w:proofErr w:type="spellEnd"/>
      <w:r w:rsidRPr="0063515C">
        <w:rPr>
          <w:rFonts w:ascii="Sylfaen" w:hAnsi="Sylfaen"/>
          <w:sz w:val="24"/>
        </w:rPr>
        <w:t xml:space="preserve"> </w:t>
      </w:r>
      <w:proofErr w:type="spellStart"/>
      <w:r w:rsidRPr="0063515C">
        <w:rPr>
          <w:rFonts w:ascii="Sylfaen" w:hAnsi="Sylfaen"/>
          <w:sz w:val="24"/>
        </w:rPr>
        <w:t>პროექტების</w:t>
      </w:r>
      <w:proofErr w:type="spellEnd"/>
      <w:r w:rsidRPr="0063515C">
        <w:rPr>
          <w:rFonts w:ascii="Sylfaen" w:hAnsi="Sylfaen"/>
          <w:sz w:val="24"/>
        </w:rPr>
        <w:t xml:space="preserve"> </w:t>
      </w:r>
      <w:proofErr w:type="spellStart"/>
      <w:r w:rsidRPr="0063515C">
        <w:rPr>
          <w:rFonts w:ascii="Sylfaen" w:hAnsi="Sylfaen"/>
          <w:sz w:val="24"/>
        </w:rPr>
        <w:t>ვერიფიკაციის</w:t>
      </w:r>
      <w:proofErr w:type="spellEnd"/>
      <w:r w:rsidRPr="0063515C">
        <w:rPr>
          <w:rFonts w:ascii="Sylfaen" w:hAnsi="Sylfaen"/>
          <w:sz w:val="24"/>
        </w:rPr>
        <w:t xml:space="preserve"> </w:t>
      </w:r>
      <w:proofErr w:type="spellStart"/>
      <w:r w:rsidRPr="0063515C">
        <w:rPr>
          <w:rFonts w:ascii="Sylfaen" w:hAnsi="Sylfaen"/>
          <w:sz w:val="24"/>
        </w:rPr>
        <w:t>შეფასების</w:t>
      </w:r>
      <w:proofErr w:type="spellEnd"/>
      <w:r w:rsidRPr="0063515C">
        <w:rPr>
          <w:rFonts w:ascii="Sylfaen" w:hAnsi="Sylfaen"/>
          <w:sz w:val="24"/>
        </w:rPr>
        <w:t xml:space="preserve"> </w:t>
      </w:r>
      <w:proofErr w:type="spellStart"/>
      <w:r w:rsidRPr="0063515C">
        <w:rPr>
          <w:rFonts w:ascii="Sylfaen" w:hAnsi="Sylfaen"/>
          <w:sz w:val="24"/>
        </w:rPr>
        <w:t>პროცესში</w:t>
      </w:r>
      <w:proofErr w:type="spellEnd"/>
      <w:r w:rsidRPr="0063515C">
        <w:rPr>
          <w:rFonts w:ascii="Sylfaen" w:hAnsi="Sylfaen"/>
          <w:sz w:val="24"/>
        </w:rPr>
        <w:t>.</w:t>
      </w:r>
    </w:p>
    <w:p w14:paraId="1A6B06BB" w14:textId="77777777" w:rsidR="0015665A" w:rsidRPr="0063515C" w:rsidRDefault="0015665A" w:rsidP="0015665A">
      <w:pPr>
        <w:pStyle w:val="a3"/>
        <w:ind w:left="1440"/>
        <w:jc w:val="both"/>
        <w:rPr>
          <w:rFonts w:ascii="Sylfaen" w:hAnsi="Sylfaen"/>
          <w:sz w:val="32"/>
          <w:szCs w:val="28"/>
          <w:lang w:val="ka-GE"/>
        </w:rPr>
      </w:pPr>
    </w:p>
    <w:p w14:paraId="16EDE983" w14:textId="77777777" w:rsidR="0015665A" w:rsidRPr="00924B4A" w:rsidRDefault="0015665A" w:rsidP="0015665A">
      <w:pPr>
        <w:pStyle w:val="a3"/>
        <w:numPr>
          <w:ilvl w:val="0"/>
          <w:numId w:val="1"/>
        </w:numPr>
        <w:spacing w:after="0"/>
        <w:jc w:val="both"/>
        <w:rPr>
          <w:rFonts w:ascii="Sylfaen" w:hAnsi="Sylfaen"/>
          <w:b/>
          <w:sz w:val="28"/>
          <w:szCs w:val="28"/>
          <w:lang w:val="ka-GE"/>
        </w:rPr>
      </w:pPr>
      <w:r w:rsidRPr="00924B4A">
        <w:rPr>
          <w:rFonts w:ascii="Sylfaen" w:hAnsi="Sylfaen" w:cs="Sylfaen"/>
          <w:sz w:val="28"/>
          <w:szCs w:val="28"/>
          <w:lang w:val="ka-GE"/>
        </w:rPr>
        <w:t xml:space="preserve"> </w:t>
      </w:r>
      <w:r w:rsidRPr="00924B4A">
        <w:rPr>
          <w:rFonts w:ascii="Sylfaen" w:hAnsi="Sylfaen" w:cs="Sylfaen"/>
          <w:b/>
          <w:sz w:val="28"/>
          <w:szCs w:val="28"/>
          <w:lang w:val="ka-GE"/>
        </w:rPr>
        <w:t>განხორციელებული</w:t>
      </w:r>
      <w:r w:rsidRPr="00924B4A">
        <w:rPr>
          <w:rFonts w:ascii="Sylfaen" w:hAnsi="Sylfaen"/>
          <w:b/>
          <w:sz w:val="28"/>
          <w:szCs w:val="28"/>
          <w:lang w:val="ka-GE"/>
        </w:rPr>
        <w:t xml:space="preserve"> პრაქტიკის/კონკრეტული ინიციატივის დეტალური აღწერა:</w:t>
      </w:r>
    </w:p>
    <w:p w14:paraId="3E825841" w14:textId="77777777" w:rsidR="0015665A" w:rsidRPr="00924B4A" w:rsidRDefault="0015665A" w:rsidP="0015665A">
      <w:pPr>
        <w:spacing w:after="0"/>
        <w:ind w:left="360"/>
        <w:jc w:val="both"/>
        <w:rPr>
          <w:rFonts w:ascii="Sylfaen" w:hAnsi="Sylfaen"/>
          <w:sz w:val="28"/>
          <w:szCs w:val="28"/>
          <w:lang w:val="ka-GE"/>
        </w:rPr>
      </w:pPr>
    </w:p>
    <w:p w14:paraId="028091A7" w14:textId="77777777" w:rsidR="00D46A7F" w:rsidRDefault="0015665A" w:rsidP="00EA17DF">
      <w:pPr>
        <w:pStyle w:val="Default"/>
        <w:numPr>
          <w:ilvl w:val="0"/>
          <w:numId w:val="16"/>
        </w:numPr>
        <w:spacing w:after="40"/>
        <w:jc w:val="both"/>
        <w:rPr>
          <w:b/>
          <w:sz w:val="28"/>
          <w:szCs w:val="28"/>
          <w:lang w:val="ka-GE"/>
        </w:rPr>
      </w:pPr>
      <w:r w:rsidRPr="00924B4A">
        <w:rPr>
          <w:b/>
          <w:sz w:val="28"/>
          <w:szCs w:val="28"/>
          <w:lang w:val="ka-GE"/>
        </w:rPr>
        <w:t>პროექტის შინაარსი</w:t>
      </w:r>
    </w:p>
    <w:p w14:paraId="52541F4C" w14:textId="19607442" w:rsidR="00924B4A" w:rsidRDefault="00924B4A" w:rsidP="0071284B">
      <w:pPr>
        <w:pStyle w:val="Default"/>
        <w:spacing w:after="40"/>
        <w:ind w:left="720"/>
        <w:jc w:val="both"/>
        <w:rPr>
          <w:rFonts w:eastAsia="Times New Roman" w:cs="Times New Roman"/>
          <w:sz w:val="22"/>
          <w:szCs w:val="22"/>
          <w:lang w:val="ka-GE"/>
        </w:rPr>
      </w:pPr>
      <w:r w:rsidRPr="00924B4A">
        <w:rPr>
          <w:rFonts w:eastAsia="Times New Roman"/>
          <w:lang w:val="ka-GE"/>
        </w:rPr>
        <w:t xml:space="preserve">მონაწილეობითი </w:t>
      </w:r>
      <w:proofErr w:type="spellStart"/>
      <w:r w:rsidRPr="00924B4A">
        <w:rPr>
          <w:rFonts w:eastAsia="Times New Roman"/>
        </w:rPr>
        <w:t>ბიუჯეტის</w:t>
      </w:r>
      <w:proofErr w:type="spellEnd"/>
      <w:r w:rsidRPr="00924B4A">
        <w:rPr>
          <w:rFonts w:eastAsia="Times New Roman"/>
        </w:rPr>
        <w:t xml:space="preserve"> </w:t>
      </w:r>
      <w:proofErr w:type="spellStart"/>
      <w:r w:rsidRPr="00924B4A">
        <w:rPr>
          <w:rFonts w:eastAsia="Times New Roman"/>
        </w:rPr>
        <w:t>პროგრამა</w:t>
      </w:r>
      <w:proofErr w:type="spellEnd"/>
      <w:r w:rsidRPr="00924B4A">
        <w:rPr>
          <w:rFonts w:eastAsia="Times New Roman"/>
        </w:rPr>
        <w:t xml:space="preserve"> </w:t>
      </w:r>
      <w:r w:rsidRPr="00924B4A">
        <w:rPr>
          <w:rFonts w:eastAsia="Times New Roman" w:cs="Times New Roman"/>
          <w:lang w:val="ka-GE"/>
        </w:rPr>
        <w:t>წარმოადგენს თვითმმართველ  ქუთაისის მუნიციპალიტეტის საბიუჯეტო დაგეგმვის, პროექტების შემუშავების,</w:t>
      </w:r>
      <w:r w:rsidRPr="00924B4A">
        <w:rPr>
          <w:rFonts w:eastAsia="Times New Roman" w:cs="Times New Roman"/>
        </w:rPr>
        <w:t xml:space="preserve"> </w:t>
      </w:r>
      <w:r w:rsidRPr="00924B4A">
        <w:rPr>
          <w:rFonts w:eastAsia="Times New Roman" w:cs="Times New Roman"/>
          <w:lang w:val="ka-GE"/>
        </w:rPr>
        <w:t>განხორციელების და მონიტორინგის პროცესში მოქალაქეთა მონაწილეობის ფორმას, რომელიც ორიენტირებულია  ადგილობრივი თვითმმართველობის საქმიანობაში მოქალაქეთა მონაწილეობის გაძლიერებისკენ, რათა მათ დამოუკიდებლად და საკუთარი პასუხისმგებლობით, მუნიციპალიტეტის მხარდაჭერით უპასუხონ ადგილობრივი მნიშვნელობის საჭიროებებს.</w:t>
      </w:r>
      <w:r w:rsidRPr="00DE3F36">
        <w:rPr>
          <w:rFonts w:eastAsia="Times New Roman" w:cs="Times New Roman"/>
          <w:sz w:val="22"/>
          <w:szCs w:val="22"/>
          <w:lang w:val="ka-GE"/>
        </w:rPr>
        <w:t xml:space="preserve"> </w:t>
      </w:r>
    </w:p>
    <w:p w14:paraId="266E8622" w14:textId="03BFE6F5" w:rsidR="00D46A7F" w:rsidRPr="00D46A7F" w:rsidRDefault="00D46A7F" w:rsidP="00D46A7F">
      <w:pPr>
        <w:pStyle w:val="Default"/>
        <w:spacing w:after="40"/>
        <w:jc w:val="both"/>
        <w:rPr>
          <w:rFonts w:eastAsia="Times New Roman" w:cs="Times New Roman"/>
          <w:sz w:val="22"/>
          <w:szCs w:val="22"/>
          <w:lang w:val="ka-GE"/>
        </w:rPr>
      </w:pPr>
    </w:p>
    <w:p w14:paraId="2458D17C" w14:textId="67AEACBB" w:rsidR="00D46A7F" w:rsidRPr="00C26B60" w:rsidRDefault="00D46A7F" w:rsidP="00D46A7F">
      <w:pPr>
        <w:pStyle w:val="Default"/>
        <w:spacing w:after="40"/>
        <w:ind w:left="720"/>
        <w:jc w:val="both"/>
        <w:rPr>
          <w:rFonts w:eastAsia="Times New Roman" w:cs="Times New Roman"/>
          <w:szCs w:val="22"/>
          <w:lang w:val="ka-GE"/>
        </w:rPr>
      </w:pPr>
      <w:r w:rsidRPr="00C26B60">
        <w:rPr>
          <w:rFonts w:eastAsia="Times New Roman" w:cs="Times New Roman"/>
          <w:szCs w:val="22"/>
          <w:lang w:val="ka-GE"/>
        </w:rPr>
        <w:t xml:space="preserve">მიმდინარე წელს, სულ შემოვიდა 36 საპროექტო განაცხადი, რომელთაგან გამოვლინდა 10 უმაღლესი შეფასების მქონე იდეა, რომელიც გადავიდა კენჭისყრის ეტაპზე. </w:t>
      </w:r>
    </w:p>
    <w:p w14:paraId="33257241" w14:textId="3E9CE5CE" w:rsidR="00D46A7F" w:rsidRPr="00C26B60" w:rsidRDefault="00D46A7F" w:rsidP="00D46A7F">
      <w:pPr>
        <w:pStyle w:val="Default"/>
        <w:spacing w:after="40"/>
        <w:ind w:left="720"/>
        <w:jc w:val="both"/>
        <w:rPr>
          <w:rFonts w:eastAsia="Times New Roman" w:cs="Times New Roman"/>
          <w:szCs w:val="22"/>
          <w:lang w:val="ka-GE"/>
        </w:rPr>
      </w:pPr>
    </w:p>
    <w:p w14:paraId="339CF9BA" w14:textId="77777777" w:rsidR="00D46A7F" w:rsidRPr="00C26B60" w:rsidRDefault="00D46A7F" w:rsidP="00D46A7F">
      <w:pPr>
        <w:pStyle w:val="Default"/>
        <w:spacing w:after="40"/>
        <w:ind w:left="720"/>
        <w:jc w:val="both"/>
        <w:rPr>
          <w:rFonts w:eastAsia="Times New Roman" w:cs="Times New Roman"/>
          <w:szCs w:val="22"/>
          <w:lang w:val="ka-GE"/>
        </w:rPr>
      </w:pPr>
      <w:r w:rsidRPr="00C26B60">
        <w:rPr>
          <w:rFonts w:eastAsia="Times New Roman" w:cs="Times New Roman"/>
          <w:szCs w:val="22"/>
          <w:lang w:val="ka-GE"/>
        </w:rPr>
        <w:t>ოთხ გამარჯვებულ პროექტს შორის ყველაზე მეტი, 400 ხმა, თამაზ ბაბუნაშვილის იდეამ, სახელად - ,,საფეხმავლო და ველობილიკის ბილიკი’’დააგროვა. ხმათა რაოდენობით მეორე ადგილზე, 319 ხმით, ეკატერინე საკანდელიძის იდეა, სახელად - „საბავშვო მინი  პარკი “ გავიდა. მესამე ადგილი, 278 ხმით, თამთა გირგვლიანის იდეამ, სახელად - „მულტიფუნქციური სველი წერტილები“, დაიკავა. ხოლო მეოთხე ადგილზეა ლევან ბიბილეიშვილის იდეა ,,საზაფხულო კინოთეატრი'' 164 ხმით.</w:t>
      </w:r>
    </w:p>
    <w:p w14:paraId="323C28CE" w14:textId="14883454" w:rsidR="00D46A7F" w:rsidRPr="00D46A7F" w:rsidRDefault="00D46A7F" w:rsidP="00D46A7F">
      <w:pPr>
        <w:pStyle w:val="Default"/>
        <w:spacing w:after="40"/>
        <w:jc w:val="both"/>
        <w:rPr>
          <w:rFonts w:eastAsia="Times New Roman" w:cs="Times New Roman"/>
          <w:sz w:val="22"/>
          <w:szCs w:val="22"/>
          <w:lang w:val="ka-GE"/>
        </w:rPr>
      </w:pPr>
    </w:p>
    <w:p w14:paraId="29808E54" w14:textId="484C3303" w:rsidR="0015665A" w:rsidRPr="00644058" w:rsidRDefault="0015665A" w:rsidP="00644058">
      <w:pPr>
        <w:jc w:val="both"/>
        <w:rPr>
          <w:rFonts w:ascii="Sylfaen" w:hAnsi="Sylfaen"/>
          <w:b/>
          <w:sz w:val="28"/>
          <w:szCs w:val="28"/>
          <w:lang w:val="ka-GE"/>
        </w:rPr>
      </w:pPr>
    </w:p>
    <w:p w14:paraId="7518ECAD" w14:textId="0BE4E57D" w:rsidR="00644058" w:rsidRPr="00EA17DF" w:rsidRDefault="0015665A" w:rsidP="00EA17DF">
      <w:pPr>
        <w:pStyle w:val="a3"/>
        <w:numPr>
          <w:ilvl w:val="0"/>
          <w:numId w:val="16"/>
        </w:numPr>
        <w:spacing w:line="240" w:lineRule="auto"/>
        <w:jc w:val="both"/>
        <w:rPr>
          <w:rFonts w:ascii="Sylfaen" w:eastAsia="Times New Roman" w:hAnsi="Sylfaen" w:cs="Times New Roman"/>
          <w:b/>
          <w:color w:val="000000"/>
          <w:lang w:val="ka-GE"/>
        </w:rPr>
      </w:pPr>
      <w:r w:rsidRPr="00EA17DF">
        <w:rPr>
          <w:rFonts w:ascii="Sylfaen" w:hAnsi="Sylfaen" w:cs="Sylfaen"/>
          <w:b/>
          <w:sz w:val="28"/>
          <w:szCs w:val="28"/>
          <w:lang w:val="ka-GE"/>
        </w:rPr>
        <w:t>აქტივობათა</w:t>
      </w:r>
      <w:r w:rsidRPr="00EA17DF">
        <w:rPr>
          <w:rFonts w:ascii="Sylfaen" w:hAnsi="Sylfaen"/>
          <w:b/>
          <w:sz w:val="28"/>
          <w:szCs w:val="28"/>
          <w:lang w:val="ka-GE"/>
        </w:rPr>
        <w:t xml:space="preserve"> გეგმა/გრაფიკი</w:t>
      </w:r>
    </w:p>
    <w:p w14:paraId="2EF3C1DC"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ა) მომზადება;</w:t>
      </w:r>
    </w:p>
    <w:p w14:paraId="5860F01C"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ბ) საპროექტო  განაცხადების შემუშავება და წარდგენა;</w:t>
      </w:r>
    </w:p>
    <w:p w14:paraId="19E83E30"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გ)  საპროექტო განაცხადების ვერიფიკაცია და შეფასება;</w:t>
      </w:r>
    </w:p>
    <w:p w14:paraId="7DA66D02"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დ) პროექტების მომზადება კენჭისყრისთვის/ხმის მიცემისთვის;</w:t>
      </w:r>
    </w:p>
    <w:p w14:paraId="74B0E10E"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 xml:space="preserve">ე)პროექტების </w:t>
      </w:r>
      <w:r w:rsidRPr="00644058">
        <w:rPr>
          <w:rFonts w:ascii="Sylfaen" w:eastAsia="Times New Roman" w:hAnsi="Sylfaen" w:cs="Times New Roman"/>
          <w:bCs/>
          <w:sz w:val="24"/>
          <w:szCs w:val="24"/>
          <w:lang w:val="ka-GE"/>
        </w:rPr>
        <w:t xml:space="preserve">კენჭისყრის/ხმის მიცემის </w:t>
      </w:r>
      <w:r w:rsidRPr="00644058">
        <w:rPr>
          <w:rFonts w:ascii="Sylfaen" w:eastAsia="Times New Roman" w:hAnsi="Sylfaen" w:cs="Times New Roman"/>
          <w:bCs/>
          <w:color w:val="000000"/>
          <w:sz w:val="24"/>
          <w:szCs w:val="24"/>
          <w:lang w:val="ka-GE"/>
        </w:rPr>
        <w:t>პროცედურა;</w:t>
      </w:r>
    </w:p>
    <w:p w14:paraId="40B6D5B0"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ვ) საჯაროობა და გამჭვირვალობა;</w:t>
      </w:r>
    </w:p>
    <w:p w14:paraId="4130A7AA"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ზ) გამარჯვებული პროექტების მუნიციპალიტეტის დასაგეგმი საბიუჯეტო წლის ბიუჯეტში ასახვა;</w:t>
      </w:r>
    </w:p>
    <w:p w14:paraId="029CFFBA"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თ) მუნიციპალიტეტის მიერ შერჩეული პროექტების განხორციელება;</w:t>
      </w:r>
    </w:p>
    <w:p w14:paraId="5C0B2350" w14:textId="77777777" w:rsidR="00644058" w:rsidRPr="00644058"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ი)ანგარიშგება;</w:t>
      </w:r>
    </w:p>
    <w:p w14:paraId="43E108C1" w14:textId="1AAEECD4" w:rsidR="0015665A" w:rsidRDefault="00644058" w:rsidP="00644058">
      <w:pPr>
        <w:pStyle w:val="a3"/>
        <w:spacing w:line="240" w:lineRule="auto"/>
        <w:jc w:val="both"/>
        <w:rPr>
          <w:rFonts w:ascii="Sylfaen" w:eastAsia="Times New Roman" w:hAnsi="Sylfaen" w:cs="Times New Roman"/>
          <w:bCs/>
          <w:color w:val="000000"/>
          <w:sz w:val="24"/>
          <w:szCs w:val="24"/>
          <w:lang w:val="ka-GE"/>
        </w:rPr>
      </w:pPr>
      <w:r w:rsidRPr="00644058">
        <w:rPr>
          <w:rFonts w:ascii="Sylfaen" w:eastAsia="Times New Roman" w:hAnsi="Sylfaen" w:cs="Times New Roman"/>
          <w:bCs/>
          <w:color w:val="000000"/>
          <w:sz w:val="24"/>
          <w:szCs w:val="24"/>
          <w:lang w:val="ka-GE"/>
        </w:rPr>
        <w:t>კ) პროექტების განხორციელების მონიტორინგი.</w:t>
      </w:r>
    </w:p>
    <w:p w14:paraId="43C02E46" w14:textId="3EBC022E" w:rsidR="00EE3C72" w:rsidRDefault="00EE3C72" w:rsidP="00644058">
      <w:pPr>
        <w:pStyle w:val="a3"/>
        <w:spacing w:line="240" w:lineRule="auto"/>
        <w:jc w:val="both"/>
        <w:rPr>
          <w:rFonts w:ascii="Sylfaen" w:eastAsia="Times New Roman" w:hAnsi="Sylfaen" w:cs="Times New Roman"/>
          <w:bCs/>
          <w:color w:val="000000"/>
          <w:sz w:val="24"/>
          <w:szCs w:val="24"/>
          <w:lang w:val="ka-GE"/>
        </w:rPr>
      </w:pPr>
    </w:p>
    <w:p w14:paraId="4DAC74E1" w14:textId="2850CA82" w:rsidR="00EE3C72" w:rsidRDefault="00EE3C72" w:rsidP="00644058">
      <w:pPr>
        <w:pStyle w:val="a3"/>
        <w:spacing w:line="240" w:lineRule="auto"/>
        <w:jc w:val="both"/>
        <w:rPr>
          <w:rFonts w:ascii="Sylfaen" w:eastAsia="Times New Roman" w:hAnsi="Sylfaen" w:cs="Times New Roman"/>
          <w:bCs/>
          <w:color w:val="000000"/>
          <w:sz w:val="24"/>
          <w:szCs w:val="24"/>
          <w:lang w:val="ka-GE"/>
        </w:rPr>
      </w:pPr>
    </w:p>
    <w:p w14:paraId="419E7FA5" w14:textId="77777777" w:rsidR="00EE3C72" w:rsidRDefault="00EE3C72" w:rsidP="00EE3C72">
      <w:pPr>
        <w:jc w:val="both"/>
        <w:rPr>
          <w:rFonts w:ascii="Sylfaen" w:hAnsi="Sylfaen"/>
          <w:b/>
          <w:lang w:val="ka-GE"/>
        </w:rPr>
      </w:pPr>
      <w:r>
        <w:rPr>
          <w:rFonts w:ascii="Sylfaen" w:hAnsi="Sylfaen"/>
          <w:b/>
          <w:lang w:val="ka-GE"/>
        </w:rPr>
        <w:t>პროგრამის შესაბამისი ეტაპების განხორციელების ვადები</w:t>
      </w:r>
    </w:p>
    <w:tbl>
      <w:tblPr>
        <w:tblStyle w:val="a5"/>
        <w:tblW w:w="10770" w:type="dxa"/>
        <w:tblLook w:val="04A0" w:firstRow="1" w:lastRow="0" w:firstColumn="1" w:lastColumn="0" w:noHBand="0" w:noVBand="1"/>
      </w:tblPr>
      <w:tblGrid>
        <w:gridCol w:w="2216"/>
        <w:gridCol w:w="3689"/>
        <w:gridCol w:w="1910"/>
        <w:gridCol w:w="2955"/>
      </w:tblGrid>
      <w:tr w:rsidR="00EE3C72" w:rsidRPr="005C5E0F" w14:paraId="55938A91" w14:textId="77777777" w:rsidTr="009B06AD">
        <w:tc>
          <w:tcPr>
            <w:tcW w:w="1976" w:type="dxa"/>
          </w:tcPr>
          <w:p w14:paraId="7893BF05" w14:textId="77777777" w:rsidR="00EE3C72" w:rsidRPr="005C5E0F" w:rsidRDefault="00EE3C72" w:rsidP="009B06AD">
            <w:pPr>
              <w:jc w:val="center"/>
              <w:rPr>
                <w:rFonts w:ascii="Sylfaen" w:hAnsi="Sylfaen" w:cs="Sylfaen"/>
                <w:b/>
                <w:bCs/>
                <w:sz w:val="20"/>
                <w:szCs w:val="16"/>
              </w:rPr>
            </w:pPr>
            <w:r w:rsidRPr="005C5E0F">
              <w:rPr>
                <w:rFonts w:ascii="Sylfaen" w:hAnsi="Sylfaen" w:cs="Sylfaen"/>
                <w:b/>
                <w:bCs/>
                <w:sz w:val="20"/>
                <w:szCs w:val="16"/>
              </w:rPr>
              <w:t>ეტაპის დასახელება</w:t>
            </w:r>
          </w:p>
        </w:tc>
        <w:tc>
          <w:tcPr>
            <w:tcW w:w="4816" w:type="dxa"/>
          </w:tcPr>
          <w:p w14:paraId="57141A1A" w14:textId="77777777" w:rsidR="00EE3C72" w:rsidRPr="005C5E0F" w:rsidRDefault="00EE3C72" w:rsidP="009B06AD">
            <w:pPr>
              <w:jc w:val="center"/>
              <w:rPr>
                <w:rFonts w:ascii="Sylfaen" w:hAnsi="Sylfaen" w:cs="Sylfaen"/>
                <w:b/>
                <w:bCs/>
                <w:sz w:val="20"/>
                <w:szCs w:val="16"/>
              </w:rPr>
            </w:pPr>
            <w:r w:rsidRPr="005C5E0F">
              <w:rPr>
                <w:rFonts w:ascii="Sylfaen" w:hAnsi="Sylfaen" w:cs="Sylfaen"/>
                <w:b/>
                <w:bCs/>
                <w:sz w:val="20"/>
                <w:szCs w:val="16"/>
              </w:rPr>
              <w:t>განსახორციელებელი ღონისძიება</w:t>
            </w:r>
          </w:p>
        </w:tc>
        <w:tc>
          <w:tcPr>
            <w:tcW w:w="1571" w:type="dxa"/>
          </w:tcPr>
          <w:p w14:paraId="393A37E1" w14:textId="77777777" w:rsidR="00EE3C72" w:rsidRPr="005C5E0F" w:rsidRDefault="00EE3C72" w:rsidP="009B06AD">
            <w:pPr>
              <w:jc w:val="center"/>
              <w:rPr>
                <w:rFonts w:ascii="Sylfaen" w:hAnsi="Sylfaen"/>
                <w:b/>
                <w:sz w:val="20"/>
                <w:szCs w:val="16"/>
              </w:rPr>
            </w:pPr>
            <w:r w:rsidRPr="005C5E0F">
              <w:rPr>
                <w:rFonts w:ascii="Sylfaen" w:hAnsi="Sylfaen" w:cs="Sylfaen"/>
                <w:b/>
                <w:bCs/>
                <w:sz w:val="20"/>
                <w:szCs w:val="16"/>
              </w:rPr>
              <w:t>ვადები</w:t>
            </w:r>
          </w:p>
        </w:tc>
        <w:tc>
          <w:tcPr>
            <w:tcW w:w="2407" w:type="dxa"/>
          </w:tcPr>
          <w:p w14:paraId="097E83D0" w14:textId="77777777" w:rsidR="00EE3C72" w:rsidRPr="005C5E0F" w:rsidRDefault="00EE3C72" w:rsidP="009B06AD">
            <w:pPr>
              <w:jc w:val="center"/>
              <w:rPr>
                <w:rFonts w:ascii="Sylfaen" w:hAnsi="Sylfaen"/>
                <w:b/>
                <w:sz w:val="20"/>
                <w:szCs w:val="16"/>
              </w:rPr>
            </w:pPr>
            <w:r w:rsidRPr="005C5E0F">
              <w:rPr>
                <w:rFonts w:ascii="Sylfaen" w:hAnsi="Sylfaen" w:cs="Sylfaen"/>
                <w:b/>
                <w:bCs/>
                <w:sz w:val="20"/>
                <w:szCs w:val="16"/>
              </w:rPr>
              <w:t>პასუხისმგებელი</w:t>
            </w:r>
            <w:r w:rsidRPr="005C5E0F">
              <w:rPr>
                <w:rFonts w:ascii="Sylfaen" w:hAnsi="Sylfaen" w:cs="Sylfaen,Bold"/>
                <w:b/>
                <w:bCs/>
                <w:sz w:val="20"/>
                <w:szCs w:val="16"/>
              </w:rPr>
              <w:t xml:space="preserve"> </w:t>
            </w:r>
            <w:r w:rsidRPr="005C5E0F">
              <w:rPr>
                <w:rFonts w:ascii="Sylfaen" w:hAnsi="Sylfaen" w:cs="Sylfaen"/>
                <w:b/>
                <w:bCs/>
                <w:sz w:val="20"/>
                <w:szCs w:val="16"/>
              </w:rPr>
              <w:t>უწყება</w:t>
            </w:r>
          </w:p>
        </w:tc>
      </w:tr>
      <w:tr w:rsidR="00EE3C72" w:rsidRPr="005C5E0F" w14:paraId="3317D054" w14:textId="77777777" w:rsidTr="009B06AD">
        <w:tc>
          <w:tcPr>
            <w:tcW w:w="1976" w:type="dxa"/>
          </w:tcPr>
          <w:p w14:paraId="1837CBDF"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მომზადება</w:t>
            </w:r>
          </w:p>
        </w:tc>
        <w:tc>
          <w:tcPr>
            <w:tcW w:w="4816" w:type="dxa"/>
          </w:tcPr>
          <w:p w14:paraId="2F94F2C5" w14:textId="77777777" w:rsidR="00EE3C72" w:rsidRPr="005C5E0F" w:rsidRDefault="00EE3C72" w:rsidP="009B06AD">
            <w:pPr>
              <w:jc w:val="both"/>
              <w:rPr>
                <w:rFonts w:ascii="Sylfaen" w:hAnsi="Sylfaen" w:cs="Sylfaen"/>
                <w:sz w:val="20"/>
                <w:szCs w:val="16"/>
              </w:rPr>
            </w:pPr>
            <w:r w:rsidRPr="005C5E0F">
              <w:rPr>
                <w:rFonts w:ascii="Sylfaen" w:hAnsi="Sylfaen" w:cs="Sylfaen"/>
                <w:sz w:val="20"/>
                <w:szCs w:val="16"/>
              </w:rPr>
              <w:t>პროგრამის პროცესის ინიცირება</w:t>
            </w:r>
          </w:p>
          <w:p w14:paraId="0032315C" w14:textId="77777777" w:rsidR="00EE3C72" w:rsidRPr="005C5E0F" w:rsidRDefault="00EE3C72" w:rsidP="009B06AD">
            <w:pPr>
              <w:jc w:val="both"/>
              <w:rPr>
                <w:rFonts w:ascii="Sylfaen" w:hAnsi="Sylfaen" w:cs="Sylfaen"/>
                <w:sz w:val="20"/>
                <w:szCs w:val="16"/>
              </w:rPr>
            </w:pPr>
            <w:r w:rsidRPr="005C5E0F">
              <w:rPr>
                <w:rFonts w:ascii="Sylfaen" w:hAnsi="Sylfaen" w:cs="Sylfaen"/>
                <w:sz w:val="20"/>
                <w:szCs w:val="16"/>
              </w:rPr>
              <w:t xml:space="preserve">საინფორმაციო კამპანია - ოფიციალური ვებ-გვერდის, ასევე </w:t>
            </w:r>
            <w:r w:rsidRPr="005C5E0F">
              <w:rPr>
                <w:rFonts w:ascii="Sylfaen" w:hAnsi="Sylfaen" w:cs="Times New Roman"/>
                <w:sz w:val="20"/>
                <w:szCs w:val="16"/>
              </w:rPr>
              <w:t xml:space="preserve">მონაწილეობითი (სამოქალაქო) </w:t>
            </w:r>
            <w:r w:rsidRPr="005C5E0F">
              <w:rPr>
                <w:rFonts w:ascii="Sylfaen" w:hAnsi="Sylfaen" w:cs="Sylfaen"/>
                <w:sz w:val="20"/>
                <w:szCs w:val="16"/>
              </w:rPr>
              <w:t>ბიუჯეტის ონლაინ პლატფორმის www.</w:t>
            </w:r>
            <w:r w:rsidRPr="005C5E0F">
              <w:rPr>
                <w:rFonts w:ascii="Sylfaen" w:hAnsi="Sylfaen" w:cs="Sylfaen"/>
                <w:sz w:val="20"/>
                <w:szCs w:val="16"/>
                <w:lang w:val="en-US"/>
              </w:rPr>
              <w:t>ideakutaisi.ge</w:t>
            </w:r>
            <w:r w:rsidRPr="005C5E0F">
              <w:rPr>
                <w:rFonts w:ascii="Sylfaen" w:hAnsi="Sylfaen" w:cs="Sylfaen"/>
                <w:sz w:val="20"/>
                <w:szCs w:val="16"/>
              </w:rPr>
              <w:t xml:space="preserve"> და შესაბამისი სოციალური მედიის გამოყენებით, მოქალაქეებისათვის მონაწილეობითი (სამოქალაქო) ბიუჯეტის პროექტის </w:t>
            </w:r>
            <w:r w:rsidRPr="005C5E0F">
              <w:rPr>
                <w:rFonts w:ascii="Sylfaen" w:hAnsi="Sylfaen" w:cs="Sylfaen"/>
                <w:sz w:val="20"/>
                <w:szCs w:val="16"/>
              </w:rPr>
              <w:lastRenderedPageBreak/>
              <w:t>შესახებ ინფორმაციის მიწოდება</w:t>
            </w:r>
          </w:p>
          <w:p w14:paraId="209C35F8" w14:textId="77777777" w:rsidR="00EE3C72" w:rsidRPr="005C5E0F" w:rsidRDefault="00EE3C72" w:rsidP="009B06AD">
            <w:pPr>
              <w:jc w:val="both"/>
              <w:rPr>
                <w:rFonts w:ascii="Sylfaen" w:hAnsi="Sylfaen"/>
                <w:b/>
                <w:sz w:val="20"/>
                <w:szCs w:val="16"/>
              </w:rPr>
            </w:pPr>
          </w:p>
        </w:tc>
        <w:tc>
          <w:tcPr>
            <w:tcW w:w="1571" w:type="dxa"/>
          </w:tcPr>
          <w:p w14:paraId="23CF30A1" w14:textId="77777777" w:rsidR="00EE3C72" w:rsidRPr="005C5E0F" w:rsidRDefault="00EE3C72" w:rsidP="009B06AD">
            <w:pPr>
              <w:jc w:val="center"/>
              <w:rPr>
                <w:rFonts w:ascii="Sylfaen" w:hAnsi="Sylfaen"/>
                <w:b/>
                <w:sz w:val="20"/>
                <w:szCs w:val="16"/>
              </w:rPr>
            </w:pPr>
            <w:r w:rsidRPr="005C5E0F">
              <w:rPr>
                <w:rFonts w:ascii="Sylfaen" w:hAnsi="Sylfaen"/>
                <w:b/>
                <w:sz w:val="20"/>
                <w:szCs w:val="16"/>
              </w:rPr>
              <w:lastRenderedPageBreak/>
              <w:t>სექტემბერი 20- ოქტომბერი 15</w:t>
            </w:r>
          </w:p>
        </w:tc>
        <w:tc>
          <w:tcPr>
            <w:tcW w:w="2407" w:type="dxa"/>
          </w:tcPr>
          <w:p w14:paraId="5E8967EE" w14:textId="77777777" w:rsidR="00EE3C72" w:rsidRPr="005C5E0F" w:rsidRDefault="00EE3C72" w:rsidP="009B06AD">
            <w:pPr>
              <w:jc w:val="center"/>
              <w:rPr>
                <w:rFonts w:ascii="Sylfaen" w:hAnsi="Sylfaen"/>
                <w:sz w:val="20"/>
                <w:szCs w:val="16"/>
              </w:rPr>
            </w:pPr>
          </w:p>
          <w:p w14:paraId="5864EE53"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მერიის პარტნიორი ორგანიზაცია/ორგანიზაციები</w:t>
            </w:r>
          </w:p>
        </w:tc>
      </w:tr>
      <w:tr w:rsidR="00EE3C72" w:rsidRPr="005C5E0F" w14:paraId="3F1034C2" w14:textId="77777777" w:rsidTr="009B06AD">
        <w:tc>
          <w:tcPr>
            <w:tcW w:w="1976" w:type="dxa"/>
            <w:tcBorders>
              <w:bottom w:val="single" w:sz="4" w:space="0" w:color="auto"/>
            </w:tcBorders>
          </w:tcPr>
          <w:p w14:paraId="339FE8C1"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საპროექტო  განაცხადების შემუშავება და წარდგენა</w:t>
            </w:r>
          </w:p>
        </w:tc>
        <w:tc>
          <w:tcPr>
            <w:tcW w:w="4816" w:type="dxa"/>
            <w:tcBorders>
              <w:bottom w:val="single" w:sz="4" w:space="0" w:color="auto"/>
            </w:tcBorders>
          </w:tcPr>
          <w:p w14:paraId="18B0FD79" w14:textId="77777777" w:rsidR="00EE3C72" w:rsidRPr="005C5E0F" w:rsidRDefault="00EE3C72" w:rsidP="009B06AD">
            <w:pPr>
              <w:jc w:val="both"/>
              <w:rPr>
                <w:rFonts w:ascii="Sylfaen" w:hAnsi="Sylfaen"/>
                <w:sz w:val="20"/>
                <w:szCs w:val="16"/>
              </w:rPr>
            </w:pPr>
            <w:r w:rsidRPr="005C5E0F">
              <w:rPr>
                <w:rFonts w:ascii="Sylfaen" w:hAnsi="Sylfaen"/>
                <w:sz w:val="20"/>
                <w:szCs w:val="16"/>
              </w:rPr>
              <w:t xml:space="preserve">არაუმეტეს სამი საპროექტო განაცხადის </w:t>
            </w:r>
            <w:r w:rsidRPr="005C5E0F">
              <w:rPr>
                <w:rFonts w:ascii="Sylfaen" w:eastAsia="Times New Roman" w:hAnsi="Sylfaen" w:cs="Times New Roman"/>
                <w:bCs/>
                <w:color w:val="000000"/>
                <w:sz w:val="20"/>
                <w:szCs w:val="16"/>
              </w:rPr>
              <w:t>შემუშავება და წარდგენა</w:t>
            </w:r>
          </w:p>
        </w:tc>
        <w:tc>
          <w:tcPr>
            <w:tcW w:w="1571" w:type="dxa"/>
            <w:tcBorders>
              <w:bottom w:val="single" w:sz="4" w:space="0" w:color="auto"/>
            </w:tcBorders>
          </w:tcPr>
          <w:p w14:paraId="58F8B7C3" w14:textId="77777777" w:rsidR="00EE3C72" w:rsidRPr="005C5E0F" w:rsidRDefault="00EE3C72" w:rsidP="009B06AD">
            <w:pPr>
              <w:jc w:val="center"/>
              <w:rPr>
                <w:rFonts w:ascii="Sylfaen" w:hAnsi="Sylfaen"/>
                <w:b/>
                <w:sz w:val="20"/>
                <w:szCs w:val="16"/>
              </w:rPr>
            </w:pPr>
            <w:r w:rsidRPr="005C5E0F">
              <w:rPr>
                <w:rFonts w:ascii="Sylfaen" w:hAnsi="Sylfaen"/>
                <w:b/>
                <w:sz w:val="20"/>
                <w:szCs w:val="16"/>
              </w:rPr>
              <w:t>სექტემბერი 20- ოქტომბერი 15</w:t>
            </w:r>
          </w:p>
        </w:tc>
        <w:tc>
          <w:tcPr>
            <w:tcW w:w="2407" w:type="dxa"/>
            <w:tcBorders>
              <w:bottom w:val="single" w:sz="4" w:space="0" w:color="auto"/>
            </w:tcBorders>
          </w:tcPr>
          <w:p w14:paraId="58AEA581" w14:textId="77777777" w:rsidR="00EE3C72" w:rsidRPr="005C5E0F" w:rsidRDefault="00EE3C72" w:rsidP="009B06AD">
            <w:pPr>
              <w:jc w:val="center"/>
              <w:rPr>
                <w:rFonts w:ascii="Sylfaen" w:hAnsi="Sylfaen"/>
                <w:sz w:val="20"/>
                <w:szCs w:val="16"/>
              </w:rPr>
            </w:pPr>
            <w:r w:rsidRPr="005C5E0F">
              <w:rPr>
                <w:rFonts w:ascii="Sylfaen" w:hAnsi="Sylfaen"/>
                <w:sz w:val="20"/>
                <w:szCs w:val="16"/>
              </w:rPr>
              <w:t>საქართველოს ნებისმიერი მოქალაქე 16 წლის ასაკიდან/მოქალაქეთა საინიციატივო ჯგუფი</w:t>
            </w:r>
          </w:p>
        </w:tc>
      </w:tr>
      <w:tr w:rsidR="00EE3C72" w:rsidRPr="005C5E0F" w14:paraId="58E82EFF" w14:textId="77777777" w:rsidTr="009B06AD">
        <w:trPr>
          <w:trHeight w:val="555"/>
        </w:trPr>
        <w:tc>
          <w:tcPr>
            <w:tcW w:w="1976" w:type="dxa"/>
            <w:tcBorders>
              <w:bottom w:val="single" w:sz="4" w:space="0" w:color="auto"/>
            </w:tcBorders>
          </w:tcPr>
          <w:p w14:paraId="6BC4C9B8"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საპროექტო განაცხადების ვერიფიკაცია და შერჩევა და მომზადება კენჭისყრისთვის/ხმის მიცემისთვის</w:t>
            </w:r>
          </w:p>
        </w:tc>
        <w:tc>
          <w:tcPr>
            <w:tcW w:w="4816" w:type="dxa"/>
            <w:tcBorders>
              <w:bottom w:val="single" w:sz="4" w:space="0" w:color="auto"/>
            </w:tcBorders>
          </w:tcPr>
          <w:p w14:paraId="777B907A" w14:textId="77777777" w:rsidR="00EE3C72" w:rsidRPr="005C5E0F" w:rsidRDefault="00EE3C72" w:rsidP="009B06AD">
            <w:pPr>
              <w:jc w:val="both"/>
              <w:rPr>
                <w:rFonts w:ascii="Sylfaen" w:hAnsi="Sylfaen"/>
                <w:sz w:val="20"/>
                <w:szCs w:val="16"/>
              </w:rPr>
            </w:pPr>
            <w:r w:rsidRPr="005C5E0F">
              <w:rPr>
                <w:rFonts w:ascii="Sylfaen" w:hAnsi="Sylfaen"/>
                <w:sz w:val="20"/>
                <w:szCs w:val="16"/>
              </w:rPr>
              <w:t>განაცხადების ვერიფიკაცია სავალდებულო კრიტერიუმების მიხედვით</w:t>
            </w:r>
          </w:p>
          <w:p w14:paraId="5A62833E" w14:textId="77777777" w:rsidR="00EE3C72" w:rsidRPr="005C5E0F" w:rsidRDefault="00EE3C72" w:rsidP="009B06AD">
            <w:pPr>
              <w:jc w:val="both"/>
              <w:rPr>
                <w:rFonts w:ascii="Sylfaen" w:hAnsi="Sylfaen"/>
                <w:sz w:val="20"/>
                <w:szCs w:val="16"/>
              </w:rPr>
            </w:pPr>
            <w:r w:rsidRPr="005C5E0F">
              <w:rPr>
                <w:rFonts w:ascii="Sylfaen" w:hAnsi="Sylfaen"/>
                <w:sz w:val="20"/>
                <w:szCs w:val="16"/>
              </w:rPr>
              <w:t>განაცხადების შეფასება რაოდენობრივი კრიტერიუმების მიხედვით</w:t>
            </w:r>
          </w:p>
          <w:p w14:paraId="1051C329" w14:textId="77777777" w:rsidR="00EE3C72" w:rsidRPr="005C5E0F" w:rsidRDefault="00EE3C72" w:rsidP="009B06AD">
            <w:pPr>
              <w:jc w:val="both"/>
              <w:rPr>
                <w:rFonts w:ascii="Sylfaen" w:hAnsi="Sylfaen"/>
                <w:sz w:val="20"/>
                <w:szCs w:val="16"/>
              </w:rPr>
            </w:pPr>
            <w:r w:rsidRPr="005C5E0F">
              <w:rPr>
                <w:rFonts w:ascii="Sylfaen" w:hAnsi="Sylfaen"/>
                <w:sz w:val="20"/>
                <w:szCs w:val="16"/>
              </w:rPr>
              <w:t xml:space="preserve">საუკეთესო საპროექტო განაცხადის/განაცხადების გამოვლენა </w:t>
            </w:r>
          </w:p>
        </w:tc>
        <w:tc>
          <w:tcPr>
            <w:tcW w:w="1571" w:type="dxa"/>
            <w:tcBorders>
              <w:bottom w:val="single" w:sz="4" w:space="0" w:color="auto"/>
            </w:tcBorders>
          </w:tcPr>
          <w:p w14:paraId="2BB8A302" w14:textId="77777777" w:rsidR="00EE3C72" w:rsidRPr="005C5E0F" w:rsidRDefault="00EE3C72" w:rsidP="009B06AD">
            <w:pPr>
              <w:jc w:val="center"/>
              <w:rPr>
                <w:rFonts w:ascii="Sylfaen" w:hAnsi="Sylfaen"/>
                <w:b/>
                <w:sz w:val="20"/>
                <w:szCs w:val="16"/>
                <w:highlight w:val="yellow"/>
              </w:rPr>
            </w:pPr>
            <w:r w:rsidRPr="005C5E0F">
              <w:rPr>
                <w:rFonts w:ascii="Sylfaen" w:hAnsi="Sylfaen"/>
                <w:b/>
                <w:sz w:val="20"/>
                <w:szCs w:val="16"/>
              </w:rPr>
              <w:t>ოქტომბერი 20-30</w:t>
            </w:r>
          </w:p>
        </w:tc>
        <w:tc>
          <w:tcPr>
            <w:tcW w:w="2407" w:type="dxa"/>
            <w:tcBorders>
              <w:bottom w:val="single" w:sz="4" w:space="0" w:color="auto"/>
            </w:tcBorders>
          </w:tcPr>
          <w:p w14:paraId="65525685"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მონაწილეობითი ბიუჯეტირების კომისია</w:t>
            </w:r>
          </w:p>
          <w:p w14:paraId="22CE2182"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მერიის პარტნიორი ორგანიზაცია/ორგანიზაციები</w:t>
            </w:r>
          </w:p>
        </w:tc>
      </w:tr>
      <w:tr w:rsidR="00EE3C72" w:rsidRPr="005C5E0F" w14:paraId="06501A9C" w14:textId="77777777" w:rsidTr="009B06AD">
        <w:tc>
          <w:tcPr>
            <w:tcW w:w="1976" w:type="dxa"/>
            <w:tcBorders>
              <w:top w:val="single" w:sz="4" w:space="0" w:color="auto"/>
            </w:tcBorders>
          </w:tcPr>
          <w:p w14:paraId="5E5FE45F"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 xml:space="preserve">პროექტების </w:t>
            </w:r>
            <w:r w:rsidRPr="005C5E0F">
              <w:rPr>
                <w:rFonts w:ascii="Sylfaen" w:eastAsia="Times New Roman" w:hAnsi="Sylfaen" w:cs="Times New Roman"/>
                <w:bCs/>
                <w:sz w:val="20"/>
                <w:szCs w:val="16"/>
              </w:rPr>
              <w:t xml:space="preserve">კენჭისყრის/ხმის მიცემის </w:t>
            </w:r>
            <w:r w:rsidRPr="005C5E0F">
              <w:rPr>
                <w:rFonts w:ascii="Sylfaen" w:eastAsia="Times New Roman" w:hAnsi="Sylfaen" w:cs="Times New Roman"/>
                <w:bCs/>
                <w:color w:val="000000"/>
                <w:sz w:val="20"/>
                <w:szCs w:val="16"/>
              </w:rPr>
              <w:t>პროცედურა</w:t>
            </w:r>
          </w:p>
        </w:tc>
        <w:tc>
          <w:tcPr>
            <w:tcW w:w="4816" w:type="dxa"/>
            <w:tcBorders>
              <w:top w:val="single" w:sz="4" w:space="0" w:color="auto"/>
            </w:tcBorders>
          </w:tcPr>
          <w:p w14:paraId="1FC8F465" w14:textId="77777777" w:rsidR="00EE3C72" w:rsidRPr="005C5E0F" w:rsidRDefault="00EE3C72" w:rsidP="009B06AD">
            <w:pPr>
              <w:jc w:val="both"/>
              <w:rPr>
                <w:rFonts w:ascii="Sylfaen" w:hAnsi="Sylfaen"/>
                <w:sz w:val="20"/>
                <w:szCs w:val="16"/>
              </w:rPr>
            </w:pPr>
            <w:r w:rsidRPr="005C5E0F">
              <w:rPr>
                <w:rFonts w:ascii="Sylfaen" w:hAnsi="Sylfaen"/>
                <w:sz w:val="20"/>
                <w:szCs w:val="16"/>
              </w:rPr>
              <w:t>საინფორმაციო კამპანია   / საუკეთესო საპროექტო განაცხადის/განაცხადების გამოვლენა</w:t>
            </w:r>
          </w:p>
        </w:tc>
        <w:tc>
          <w:tcPr>
            <w:tcW w:w="1571" w:type="dxa"/>
            <w:tcBorders>
              <w:top w:val="single" w:sz="4" w:space="0" w:color="auto"/>
            </w:tcBorders>
          </w:tcPr>
          <w:p w14:paraId="7B547F09" w14:textId="77777777" w:rsidR="00EE3C72" w:rsidRPr="005C5E0F" w:rsidRDefault="00EE3C72" w:rsidP="009B06AD">
            <w:pPr>
              <w:jc w:val="center"/>
              <w:rPr>
                <w:rFonts w:ascii="Sylfaen" w:hAnsi="Sylfaen"/>
                <w:b/>
                <w:sz w:val="20"/>
                <w:szCs w:val="16"/>
              </w:rPr>
            </w:pPr>
            <w:r w:rsidRPr="005C5E0F">
              <w:rPr>
                <w:rFonts w:ascii="Sylfaen" w:hAnsi="Sylfaen"/>
                <w:b/>
                <w:sz w:val="20"/>
                <w:szCs w:val="16"/>
              </w:rPr>
              <w:t>ოქტომბერი 31</w:t>
            </w:r>
            <w:r w:rsidRPr="005C5E0F">
              <w:rPr>
                <w:rFonts w:ascii="Sylfaen" w:hAnsi="Sylfaen"/>
                <w:b/>
                <w:sz w:val="20"/>
                <w:szCs w:val="16"/>
                <w:lang w:val="en-US"/>
              </w:rPr>
              <w:t xml:space="preserve"> -  </w:t>
            </w:r>
            <w:r w:rsidRPr="005C5E0F">
              <w:rPr>
                <w:rFonts w:ascii="Sylfaen" w:hAnsi="Sylfaen"/>
                <w:b/>
                <w:sz w:val="20"/>
                <w:szCs w:val="16"/>
              </w:rPr>
              <w:t>ნოემბერი 15</w:t>
            </w:r>
          </w:p>
        </w:tc>
        <w:tc>
          <w:tcPr>
            <w:tcW w:w="2407" w:type="dxa"/>
            <w:tcBorders>
              <w:top w:val="single" w:sz="4" w:space="0" w:color="auto"/>
            </w:tcBorders>
          </w:tcPr>
          <w:p w14:paraId="739A6CE2"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მონაწილეობითი ბიუჯეტირების კომისია</w:t>
            </w:r>
          </w:p>
        </w:tc>
      </w:tr>
      <w:tr w:rsidR="00EE3C72" w:rsidRPr="005C5E0F" w14:paraId="1D6F4F55" w14:textId="77777777" w:rsidTr="009B06AD">
        <w:tc>
          <w:tcPr>
            <w:tcW w:w="1976" w:type="dxa"/>
          </w:tcPr>
          <w:p w14:paraId="4A197391" w14:textId="77777777" w:rsidR="00EE3C72" w:rsidRPr="005C5E0F" w:rsidRDefault="00EE3C72" w:rsidP="009B06AD">
            <w:pPr>
              <w:jc w:val="both"/>
              <w:rPr>
                <w:rFonts w:ascii="Sylfaen" w:eastAsia="Times New Roman" w:hAnsi="Sylfaen" w:cs="Times New Roman"/>
                <w:bCs/>
                <w:color w:val="000000"/>
                <w:sz w:val="20"/>
                <w:szCs w:val="16"/>
              </w:rPr>
            </w:pPr>
            <w:r w:rsidRPr="005C5E0F">
              <w:rPr>
                <w:rFonts w:ascii="Sylfaen" w:eastAsia="Times New Roman" w:hAnsi="Sylfaen" w:cs="Times New Roman"/>
                <w:bCs/>
                <w:color w:val="000000"/>
                <w:sz w:val="20"/>
                <w:szCs w:val="16"/>
              </w:rPr>
              <w:t>საჯაროობა და გამჭვირვალობა</w:t>
            </w:r>
          </w:p>
        </w:tc>
        <w:tc>
          <w:tcPr>
            <w:tcW w:w="4816" w:type="dxa"/>
          </w:tcPr>
          <w:p w14:paraId="4D73518D" w14:textId="77777777" w:rsidR="00EE3C72" w:rsidRPr="005C5E0F" w:rsidRDefault="00EE3C72" w:rsidP="009B06AD">
            <w:pPr>
              <w:jc w:val="both"/>
              <w:rPr>
                <w:rFonts w:ascii="Sylfaen" w:hAnsi="Sylfaen"/>
                <w:sz w:val="20"/>
                <w:szCs w:val="16"/>
              </w:rPr>
            </w:pPr>
            <w:r w:rsidRPr="005C5E0F">
              <w:rPr>
                <w:rFonts w:ascii="Sylfaen" w:hAnsi="Sylfaen"/>
                <w:sz w:val="20"/>
                <w:szCs w:val="16"/>
              </w:rPr>
              <w:t>დაინტერესებული პირებისათვის  ინფორმაციის გაცემა პროგრამასთან დაკავშირებულ ნებისმიერ საკითხზე</w:t>
            </w:r>
          </w:p>
          <w:p w14:paraId="5C0C59D3" w14:textId="77777777" w:rsidR="00EE3C72" w:rsidRPr="005C5E0F" w:rsidRDefault="00EE3C72" w:rsidP="009B06AD">
            <w:pPr>
              <w:jc w:val="both"/>
              <w:rPr>
                <w:rFonts w:ascii="Sylfaen" w:hAnsi="Sylfaen"/>
                <w:sz w:val="20"/>
                <w:szCs w:val="16"/>
              </w:rPr>
            </w:pPr>
          </w:p>
          <w:p w14:paraId="60DED80E" w14:textId="77777777" w:rsidR="00EE3C72" w:rsidRPr="005C5E0F" w:rsidRDefault="00EE3C72" w:rsidP="009B06AD">
            <w:pPr>
              <w:jc w:val="both"/>
              <w:rPr>
                <w:rFonts w:ascii="Sylfaen" w:hAnsi="Sylfaen"/>
                <w:sz w:val="20"/>
                <w:szCs w:val="16"/>
              </w:rPr>
            </w:pPr>
            <w:r w:rsidRPr="005C5E0F">
              <w:rPr>
                <w:rFonts w:ascii="Sylfaen" w:hAnsi="Sylfaen"/>
                <w:sz w:val="20"/>
                <w:szCs w:val="16"/>
              </w:rPr>
              <w:t>პროექტთან დაკავშირებული ინფორმაციის გამოქვეყნება  მუნიციპალიტეტის ვებ და ფეისბუქ გვერდზე</w:t>
            </w:r>
          </w:p>
        </w:tc>
        <w:tc>
          <w:tcPr>
            <w:tcW w:w="1571" w:type="dxa"/>
          </w:tcPr>
          <w:p w14:paraId="60137A35" w14:textId="77777777" w:rsidR="00EE3C72" w:rsidRPr="005C5E0F" w:rsidRDefault="00EE3C72" w:rsidP="009B06AD">
            <w:pPr>
              <w:jc w:val="center"/>
              <w:rPr>
                <w:rFonts w:ascii="Sylfaen" w:hAnsi="Sylfaen"/>
                <w:sz w:val="20"/>
                <w:szCs w:val="16"/>
              </w:rPr>
            </w:pPr>
            <w:r w:rsidRPr="005C5E0F">
              <w:rPr>
                <w:rFonts w:ascii="Sylfaen" w:hAnsi="Sylfaen"/>
                <w:sz w:val="20"/>
                <w:szCs w:val="16"/>
              </w:rPr>
              <w:t>კანონმდებლობით დადგენილი ვადა</w:t>
            </w:r>
          </w:p>
          <w:p w14:paraId="66443D63" w14:textId="77777777" w:rsidR="00EE3C72" w:rsidRPr="005C5E0F" w:rsidRDefault="00EE3C72" w:rsidP="009B06AD">
            <w:pPr>
              <w:jc w:val="center"/>
              <w:rPr>
                <w:rFonts w:ascii="Sylfaen" w:hAnsi="Sylfaen"/>
                <w:sz w:val="20"/>
                <w:szCs w:val="16"/>
              </w:rPr>
            </w:pPr>
          </w:p>
          <w:p w14:paraId="62F3DBA6" w14:textId="77777777" w:rsidR="00EE3C72" w:rsidRPr="005C5E0F" w:rsidRDefault="00EE3C72" w:rsidP="009B06AD">
            <w:pPr>
              <w:jc w:val="center"/>
              <w:rPr>
                <w:rFonts w:ascii="Sylfaen" w:hAnsi="Sylfaen"/>
                <w:sz w:val="20"/>
                <w:szCs w:val="16"/>
              </w:rPr>
            </w:pPr>
          </w:p>
          <w:p w14:paraId="403E6398" w14:textId="77777777" w:rsidR="00EE3C72" w:rsidRPr="005C5E0F" w:rsidRDefault="00EE3C72" w:rsidP="009B06AD">
            <w:pPr>
              <w:jc w:val="center"/>
              <w:rPr>
                <w:rFonts w:ascii="Sylfaen" w:hAnsi="Sylfaen"/>
                <w:sz w:val="20"/>
                <w:szCs w:val="16"/>
              </w:rPr>
            </w:pPr>
            <w:r w:rsidRPr="005C5E0F">
              <w:rPr>
                <w:rFonts w:ascii="Sylfaen" w:hAnsi="Sylfaen"/>
                <w:sz w:val="20"/>
                <w:szCs w:val="16"/>
              </w:rPr>
              <w:t>პროაქტიულად</w:t>
            </w:r>
          </w:p>
        </w:tc>
        <w:tc>
          <w:tcPr>
            <w:tcW w:w="2407" w:type="dxa"/>
          </w:tcPr>
          <w:p w14:paraId="347F9476"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მერია</w:t>
            </w:r>
          </w:p>
        </w:tc>
      </w:tr>
      <w:tr w:rsidR="00EE3C72" w:rsidRPr="005C5E0F" w14:paraId="3AAE47C4" w14:textId="77777777" w:rsidTr="009B06AD">
        <w:tc>
          <w:tcPr>
            <w:tcW w:w="1976" w:type="dxa"/>
          </w:tcPr>
          <w:p w14:paraId="524328E6"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გამარჯვებული პროექტების მუნიციპალიტეტის დასაგეგმ საბიუჯეტო წლის ბიუჯეტში ასახვა</w:t>
            </w:r>
          </w:p>
        </w:tc>
        <w:tc>
          <w:tcPr>
            <w:tcW w:w="4816" w:type="dxa"/>
          </w:tcPr>
          <w:p w14:paraId="7584E228" w14:textId="77777777" w:rsidR="00EE3C72" w:rsidRPr="005C5E0F" w:rsidRDefault="00EE3C72" w:rsidP="009B06AD">
            <w:pPr>
              <w:jc w:val="both"/>
              <w:rPr>
                <w:rFonts w:ascii="Sylfaen" w:hAnsi="Sylfaen"/>
                <w:sz w:val="20"/>
                <w:szCs w:val="16"/>
              </w:rPr>
            </w:pPr>
            <w:r w:rsidRPr="005C5E0F">
              <w:rPr>
                <w:rFonts w:ascii="Sylfaen" w:hAnsi="Sylfaen"/>
                <w:sz w:val="20"/>
                <w:szCs w:val="16"/>
              </w:rPr>
              <w:t>პროგრამისთვის ბიუჯეტში და მის პროგრამულ/კაპიტალურ დანართში პროგრამული კოდის მინიჭება</w:t>
            </w:r>
          </w:p>
          <w:p w14:paraId="05E51A3C" w14:textId="77777777" w:rsidR="00EE3C72" w:rsidRPr="005C5E0F" w:rsidRDefault="00EE3C72" w:rsidP="009B06AD">
            <w:pPr>
              <w:jc w:val="both"/>
              <w:rPr>
                <w:rFonts w:ascii="Sylfaen" w:hAnsi="Sylfaen"/>
                <w:sz w:val="20"/>
                <w:szCs w:val="16"/>
              </w:rPr>
            </w:pPr>
            <w:r w:rsidRPr="005C5E0F">
              <w:rPr>
                <w:rFonts w:ascii="Sylfaen" w:hAnsi="Sylfaen"/>
                <w:sz w:val="20"/>
                <w:szCs w:val="16"/>
              </w:rPr>
              <w:t>შერჩეული პროექტების, როგორც პროგრამის შესაბამისი ქვეპროგრამების გაწერა, თავისი ასიგნებებით, პროგრამული კოდით, განმახორციელებლის მითითებით, აღწერით, მიზნით, შედეგებით, შედეგების შეფასების ინდიკატორებით.</w:t>
            </w:r>
          </w:p>
        </w:tc>
        <w:tc>
          <w:tcPr>
            <w:tcW w:w="1571" w:type="dxa"/>
          </w:tcPr>
          <w:p w14:paraId="412C3375" w14:textId="77777777" w:rsidR="00EE3C72" w:rsidRPr="005C5E0F" w:rsidRDefault="00EE3C72" w:rsidP="009B06AD">
            <w:pPr>
              <w:jc w:val="center"/>
              <w:rPr>
                <w:rFonts w:ascii="Sylfaen" w:hAnsi="Sylfaen"/>
                <w:sz w:val="20"/>
                <w:szCs w:val="16"/>
              </w:rPr>
            </w:pPr>
            <w:r w:rsidRPr="005C5E0F">
              <w:rPr>
                <w:rFonts w:ascii="Sylfaen" w:hAnsi="Sylfaen"/>
                <w:sz w:val="20"/>
                <w:szCs w:val="16"/>
              </w:rPr>
              <w:t>საბიუჯეტო კალენდრის შესაბამისად</w:t>
            </w:r>
          </w:p>
          <w:p w14:paraId="57BEEA2B" w14:textId="77777777" w:rsidR="00EE3C72" w:rsidRPr="005C5E0F" w:rsidRDefault="00EE3C72" w:rsidP="009B06AD">
            <w:pPr>
              <w:jc w:val="center"/>
              <w:rPr>
                <w:rFonts w:ascii="Sylfaen" w:hAnsi="Sylfaen"/>
                <w:sz w:val="20"/>
                <w:szCs w:val="16"/>
              </w:rPr>
            </w:pPr>
          </w:p>
        </w:tc>
        <w:tc>
          <w:tcPr>
            <w:tcW w:w="2407" w:type="dxa"/>
          </w:tcPr>
          <w:p w14:paraId="522A4538"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მერიის საფინანსო პოლიტიკისა და სახელმწიფო შესყიდვების სამსახური</w:t>
            </w:r>
          </w:p>
        </w:tc>
      </w:tr>
      <w:tr w:rsidR="00EE3C72" w:rsidRPr="005C5E0F" w14:paraId="744AC7A6" w14:textId="77777777" w:rsidTr="009B06AD">
        <w:tc>
          <w:tcPr>
            <w:tcW w:w="1976" w:type="dxa"/>
          </w:tcPr>
          <w:p w14:paraId="4B03FC8D"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მუნიციპალიტეტის მიერ გამარჯვებული პროექტების განხორციელება</w:t>
            </w:r>
          </w:p>
        </w:tc>
        <w:tc>
          <w:tcPr>
            <w:tcW w:w="4816" w:type="dxa"/>
          </w:tcPr>
          <w:p w14:paraId="72FC7899" w14:textId="77777777" w:rsidR="00EE3C72" w:rsidRPr="005C5E0F" w:rsidRDefault="00EE3C72" w:rsidP="009B06AD">
            <w:pPr>
              <w:jc w:val="both"/>
              <w:rPr>
                <w:rFonts w:ascii="Sylfaen" w:hAnsi="Sylfaen"/>
                <w:sz w:val="20"/>
                <w:szCs w:val="16"/>
              </w:rPr>
            </w:pPr>
            <w:r w:rsidRPr="005C5E0F">
              <w:rPr>
                <w:rFonts w:ascii="Sylfaen" w:hAnsi="Sylfaen"/>
                <w:sz w:val="20"/>
                <w:szCs w:val="16"/>
              </w:rPr>
              <w:t>სახელმწიფო შესყიდვებისათვის  დოკუმენტაციის მომზადება, შესყიდვის გამოცხადება, მომწოდებლის გამოვლენა, პროექტის ფარგლებში შესაბამისი სამუშაოების განხორციელება,  დასრულებული სამუშაოს მიღება</w:t>
            </w:r>
          </w:p>
        </w:tc>
        <w:tc>
          <w:tcPr>
            <w:tcW w:w="1571" w:type="dxa"/>
          </w:tcPr>
          <w:p w14:paraId="5AAB7B71"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მონიტორინგის გეგმის შესაბამისად</w:t>
            </w:r>
          </w:p>
        </w:tc>
        <w:tc>
          <w:tcPr>
            <w:tcW w:w="2407" w:type="dxa"/>
          </w:tcPr>
          <w:p w14:paraId="7FAB939C"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მერიის საფინანსო პოლიტიკისა და სახელმწიფო შესყიდვების სამსახური</w:t>
            </w:r>
          </w:p>
        </w:tc>
      </w:tr>
      <w:tr w:rsidR="00EE3C72" w:rsidRPr="005C5E0F" w14:paraId="2F4233DC" w14:textId="77777777" w:rsidTr="009B06AD">
        <w:tc>
          <w:tcPr>
            <w:tcW w:w="1976" w:type="dxa"/>
          </w:tcPr>
          <w:p w14:paraId="73DA0E6F"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ანგარიშგება</w:t>
            </w:r>
          </w:p>
        </w:tc>
        <w:tc>
          <w:tcPr>
            <w:tcW w:w="4816" w:type="dxa"/>
          </w:tcPr>
          <w:p w14:paraId="0F689E28" w14:textId="77777777" w:rsidR="00EE3C72" w:rsidRPr="005C5E0F" w:rsidRDefault="00EE3C72" w:rsidP="009B06AD">
            <w:pPr>
              <w:autoSpaceDE w:val="0"/>
              <w:autoSpaceDN w:val="0"/>
              <w:adjustRightInd w:val="0"/>
              <w:jc w:val="both"/>
              <w:rPr>
                <w:rFonts w:ascii="Sylfaen" w:eastAsia="Times New Roman" w:hAnsi="Sylfaen" w:cs="Arial"/>
                <w:color w:val="000000"/>
                <w:sz w:val="20"/>
                <w:szCs w:val="16"/>
              </w:rPr>
            </w:pPr>
            <w:r w:rsidRPr="005C5E0F">
              <w:rPr>
                <w:rFonts w:ascii="Sylfaen" w:hAnsi="Sylfaen"/>
                <w:sz w:val="20"/>
                <w:szCs w:val="16"/>
              </w:rPr>
              <w:t xml:space="preserve">პროგრამის ფარგლებში გამარჯვებული პროექტების შესრულების შესახებ ინფორმაციის (დაგეგმილი და ფაქტიური შესრულების მაჩვენებლები, პროექტის განმახორციელებელი, პროექტის მიზანი, შედეგი, შედეგების შესრულების საბაზისო და მიზნობრივი მაჩვენებლები, ცდომილება, რისკები) </w:t>
            </w:r>
            <w:r w:rsidRPr="005C5E0F">
              <w:rPr>
                <w:rFonts w:ascii="Sylfaen" w:eastAsia="Times New Roman" w:hAnsi="Sylfaen" w:cs="Arial"/>
                <w:color w:val="000000"/>
                <w:sz w:val="20"/>
                <w:szCs w:val="16"/>
              </w:rPr>
              <w:t xml:space="preserve">მუნიციპალიტეტის ბიუჯეტის შესრულების 6 თვის ანგარიშში, ასევე წლიურ ანგარიშსა და მის პროგრამულ/კაპიტალურ დანართებში </w:t>
            </w:r>
            <w:r w:rsidRPr="005C5E0F">
              <w:rPr>
                <w:rFonts w:ascii="Sylfaen" w:hAnsi="Sylfaen"/>
                <w:sz w:val="20"/>
                <w:szCs w:val="16"/>
              </w:rPr>
              <w:t>ასახვა</w:t>
            </w:r>
          </w:p>
        </w:tc>
        <w:tc>
          <w:tcPr>
            <w:tcW w:w="1571" w:type="dxa"/>
          </w:tcPr>
          <w:p w14:paraId="3B881250" w14:textId="77777777" w:rsidR="00EE3C72" w:rsidRPr="005C5E0F" w:rsidRDefault="00EE3C72" w:rsidP="009B06AD">
            <w:pPr>
              <w:jc w:val="center"/>
              <w:rPr>
                <w:rFonts w:ascii="Sylfaen" w:hAnsi="Sylfaen"/>
                <w:sz w:val="20"/>
                <w:szCs w:val="16"/>
              </w:rPr>
            </w:pPr>
            <w:r w:rsidRPr="005C5E0F">
              <w:rPr>
                <w:rFonts w:ascii="Sylfaen" w:hAnsi="Sylfaen"/>
                <w:sz w:val="20"/>
                <w:szCs w:val="16"/>
              </w:rPr>
              <w:t>საბიუჯეტო კალენდრის შესაბამისად</w:t>
            </w:r>
          </w:p>
          <w:p w14:paraId="6E33603A" w14:textId="77777777" w:rsidR="00EE3C72" w:rsidRPr="005C5E0F" w:rsidRDefault="00EE3C72" w:rsidP="009B06AD">
            <w:pPr>
              <w:jc w:val="center"/>
              <w:rPr>
                <w:rFonts w:ascii="Sylfaen" w:hAnsi="Sylfaen"/>
                <w:sz w:val="20"/>
                <w:szCs w:val="16"/>
              </w:rPr>
            </w:pPr>
          </w:p>
          <w:p w14:paraId="43FF70C1" w14:textId="77777777" w:rsidR="00EE3C72" w:rsidRPr="005C5E0F" w:rsidRDefault="00EE3C72" w:rsidP="009B06AD">
            <w:pPr>
              <w:jc w:val="center"/>
              <w:rPr>
                <w:rFonts w:ascii="Sylfaen" w:hAnsi="Sylfaen"/>
                <w:sz w:val="20"/>
                <w:szCs w:val="16"/>
              </w:rPr>
            </w:pPr>
            <w:r w:rsidRPr="005C5E0F">
              <w:rPr>
                <w:rFonts w:ascii="Sylfaen" w:hAnsi="Sylfaen"/>
                <w:sz w:val="20"/>
                <w:szCs w:val="16"/>
              </w:rPr>
              <w:t>2-ჯერ</w:t>
            </w:r>
          </w:p>
          <w:p w14:paraId="3995744E" w14:textId="77777777" w:rsidR="00EE3C72" w:rsidRPr="005C5E0F" w:rsidRDefault="00EE3C72" w:rsidP="009B06AD">
            <w:pPr>
              <w:jc w:val="center"/>
              <w:rPr>
                <w:rFonts w:ascii="Sylfaen" w:hAnsi="Sylfaen"/>
                <w:sz w:val="20"/>
                <w:szCs w:val="16"/>
              </w:rPr>
            </w:pPr>
          </w:p>
        </w:tc>
        <w:tc>
          <w:tcPr>
            <w:tcW w:w="2407" w:type="dxa"/>
          </w:tcPr>
          <w:p w14:paraId="359BA629" w14:textId="77777777" w:rsidR="00EE3C72" w:rsidRPr="005C5E0F" w:rsidRDefault="00EE3C72" w:rsidP="009B06AD">
            <w:pPr>
              <w:jc w:val="center"/>
              <w:rPr>
                <w:rFonts w:ascii="Sylfaen" w:hAnsi="Sylfaen"/>
                <w:sz w:val="20"/>
                <w:szCs w:val="16"/>
              </w:rPr>
            </w:pPr>
            <w:r w:rsidRPr="005C5E0F">
              <w:rPr>
                <w:rFonts w:ascii="Sylfaen" w:hAnsi="Sylfaen"/>
                <w:sz w:val="20"/>
                <w:szCs w:val="16"/>
              </w:rPr>
              <w:t>მერიის საფინანსო პოლიტიკისა და სახელმწიფო შესყიდვების სამსახური</w:t>
            </w:r>
          </w:p>
        </w:tc>
      </w:tr>
      <w:tr w:rsidR="00EE3C72" w:rsidRPr="005C5E0F" w14:paraId="51BA3A5B" w14:textId="77777777" w:rsidTr="009B06AD">
        <w:tc>
          <w:tcPr>
            <w:tcW w:w="1976" w:type="dxa"/>
          </w:tcPr>
          <w:p w14:paraId="19CC44E8" w14:textId="77777777" w:rsidR="00EE3C72" w:rsidRPr="005C5E0F" w:rsidRDefault="00EE3C72" w:rsidP="009B06AD">
            <w:pPr>
              <w:jc w:val="both"/>
              <w:rPr>
                <w:rFonts w:ascii="Sylfaen" w:hAnsi="Sylfaen"/>
                <w:b/>
                <w:sz w:val="20"/>
                <w:szCs w:val="16"/>
              </w:rPr>
            </w:pPr>
            <w:r w:rsidRPr="005C5E0F">
              <w:rPr>
                <w:rFonts w:ascii="Sylfaen" w:eastAsia="Times New Roman" w:hAnsi="Sylfaen" w:cs="Times New Roman"/>
                <w:bCs/>
                <w:color w:val="000000"/>
                <w:sz w:val="20"/>
                <w:szCs w:val="16"/>
              </w:rPr>
              <w:t>პროექტების განხორციელების მონიტორინგი</w:t>
            </w:r>
          </w:p>
        </w:tc>
        <w:tc>
          <w:tcPr>
            <w:tcW w:w="4816" w:type="dxa"/>
          </w:tcPr>
          <w:p w14:paraId="4C7C44C8" w14:textId="77777777" w:rsidR="00EE3C72" w:rsidRPr="005C5E0F" w:rsidRDefault="00EE3C72" w:rsidP="009B06AD">
            <w:pPr>
              <w:jc w:val="center"/>
              <w:rPr>
                <w:rFonts w:ascii="Sylfaen" w:hAnsi="Sylfaen"/>
                <w:sz w:val="20"/>
                <w:szCs w:val="16"/>
              </w:rPr>
            </w:pPr>
            <w:r w:rsidRPr="005C5E0F">
              <w:rPr>
                <w:rFonts w:ascii="Sylfaen" w:hAnsi="Sylfaen"/>
                <w:sz w:val="20"/>
                <w:szCs w:val="16"/>
              </w:rPr>
              <w:t xml:space="preserve">პროგრამის ფარგლებში გამარჯვებული პროექტების განხორციელების პროცესის </w:t>
            </w:r>
            <w:r w:rsidRPr="005C5E0F">
              <w:rPr>
                <w:rFonts w:ascii="Sylfaen" w:hAnsi="Sylfaen"/>
                <w:sz w:val="20"/>
                <w:szCs w:val="16"/>
              </w:rPr>
              <w:lastRenderedPageBreak/>
              <w:t>მონიტორინგი</w:t>
            </w:r>
          </w:p>
        </w:tc>
        <w:tc>
          <w:tcPr>
            <w:tcW w:w="1571" w:type="dxa"/>
          </w:tcPr>
          <w:p w14:paraId="566797F4" w14:textId="77777777" w:rsidR="00EE3C72" w:rsidRPr="005C5E0F" w:rsidRDefault="00EE3C72" w:rsidP="009B06AD">
            <w:pPr>
              <w:jc w:val="center"/>
              <w:rPr>
                <w:rFonts w:ascii="Sylfaen" w:hAnsi="Sylfaen"/>
                <w:sz w:val="20"/>
                <w:szCs w:val="16"/>
              </w:rPr>
            </w:pPr>
            <w:r w:rsidRPr="005C5E0F">
              <w:rPr>
                <w:rFonts w:ascii="Sylfaen" w:hAnsi="Sylfaen"/>
                <w:sz w:val="20"/>
                <w:szCs w:val="16"/>
              </w:rPr>
              <w:lastRenderedPageBreak/>
              <w:t xml:space="preserve">პროექტის დაწყების ვადიდან 6 თვის </w:t>
            </w:r>
            <w:r w:rsidRPr="005C5E0F">
              <w:rPr>
                <w:rFonts w:ascii="Sylfaen" w:hAnsi="Sylfaen"/>
                <w:sz w:val="20"/>
                <w:szCs w:val="16"/>
              </w:rPr>
              <w:lastRenderedPageBreak/>
              <w:t>და პროექტის დასრულების ვადიდან 1 თვის განმავლობაში</w:t>
            </w:r>
          </w:p>
          <w:p w14:paraId="5F3D49AD" w14:textId="77777777" w:rsidR="00EE3C72" w:rsidRPr="005C5E0F" w:rsidRDefault="00EE3C72" w:rsidP="009B06AD">
            <w:pPr>
              <w:jc w:val="center"/>
              <w:rPr>
                <w:rFonts w:ascii="Sylfaen" w:hAnsi="Sylfaen"/>
                <w:sz w:val="20"/>
                <w:szCs w:val="16"/>
              </w:rPr>
            </w:pPr>
            <w:r w:rsidRPr="005C5E0F">
              <w:rPr>
                <w:rFonts w:ascii="Sylfaen" w:hAnsi="Sylfaen"/>
                <w:sz w:val="20"/>
                <w:szCs w:val="16"/>
              </w:rPr>
              <w:t>2-ჯერ</w:t>
            </w:r>
          </w:p>
        </w:tc>
        <w:tc>
          <w:tcPr>
            <w:tcW w:w="2407" w:type="dxa"/>
          </w:tcPr>
          <w:p w14:paraId="4D404A1D" w14:textId="77777777" w:rsidR="00EE3C72" w:rsidRPr="005C5E0F" w:rsidRDefault="00EE3C72" w:rsidP="009B06AD">
            <w:pPr>
              <w:jc w:val="center"/>
              <w:rPr>
                <w:rFonts w:ascii="Sylfaen" w:hAnsi="Sylfaen"/>
                <w:sz w:val="20"/>
                <w:szCs w:val="16"/>
              </w:rPr>
            </w:pPr>
            <w:r w:rsidRPr="005C5E0F">
              <w:rPr>
                <w:rFonts w:ascii="Sylfaen" w:hAnsi="Sylfaen"/>
                <w:sz w:val="20"/>
                <w:szCs w:val="16"/>
              </w:rPr>
              <w:lastRenderedPageBreak/>
              <w:t>მონაწილეობითი ბიუჯეტირების კომისია</w:t>
            </w:r>
          </w:p>
          <w:p w14:paraId="36681353" w14:textId="77777777" w:rsidR="00EE3C72" w:rsidRPr="005C5E0F" w:rsidRDefault="00EE3C72" w:rsidP="009B06AD">
            <w:pPr>
              <w:jc w:val="center"/>
              <w:rPr>
                <w:rFonts w:ascii="Sylfaen" w:hAnsi="Sylfaen"/>
                <w:sz w:val="20"/>
                <w:szCs w:val="16"/>
              </w:rPr>
            </w:pPr>
          </w:p>
        </w:tc>
      </w:tr>
    </w:tbl>
    <w:p w14:paraId="705DA1C7" w14:textId="77777777" w:rsidR="00EE3C72" w:rsidRPr="005C5E0F" w:rsidRDefault="00EE3C72" w:rsidP="00EE3C72">
      <w:pPr>
        <w:jc w:val="both"/>
        <w:rPr>
          <w:rFonts w:ascii="Sylfaen" w:hAnsi="Sylfaen"/>
          <w:b/>
          <w:sz w:val="28"/>
          <w:lang w:val="ka-GE"/>
        </w:rPr>
      </w:pPr>
    </w:p>
    <w:p w14:paraId="76B1714D" w14:textId="020D8916" w:rsidR="00EA17DF" w:rsidRDefault="00EA17DF" w:rsidP="00EA17DF">
      <w:pPr>
        <w:pStyle w:val="a3"/>
        <w:numPr>
          <w:ilvl w:val="0"/>
          <w:numId w:val="16"/>
        </w:numPr>
        <w:spacing w:before="240"/>
        <w:jc w:val="both"/>
        <w:rPr>
          <w:rFonts w:ascii="Sylfaen" w:hAnsi="Sylfaen"/>
          <w:b/>
          <w:lang w:val="ka-GE"/>
        </w:rPr>
      </w:pPr>
      <w:r w:rsidRPr="00EA17DF">
        <w:rPr>
          <w:rFonts w:ascii="Sylfaen" w:hAnsi="Sylfaen" w:cs="Sylfaen"/>
          <w:b/>
          <w:lang w:val="ka-GE"/>
        </w:rPr>
        <w:t>პროექტის</w:t>
      </w:r>
      <w:r w:rsidRPr="00EA17DF">
        <w:rPr>
          <w:rFonts w:ascii="Sylfaen" w:hAnsi="Sylfaen"/>
          <w:b/>
          <w:lang w:val="ka-GE"/>
        </w:rPr>
        <w:t xml:space="preserve">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p>
    <w:p w14:paraId="2F2455A5" w14:textId="0F0C08A4" w:rsidR="00EA17DF" w:rsidRPr="005C5E0F" w:rsidRDefault="00EA17DF" w:rsidP="006B6E97">
      <w:pPr>
        <w:pStyle w:val="a3"/>
        <w:numPr>
          <w:ilvl w:val="0"/>
          <w:numId w:val="17"/>
        </w:numPr>
        <w:spacing w:before="240"/>
        <w:jc w:val="both"/>
        <w:rPr>
          <w:rFonts w:ascii="Sylfaen" w:hAnsi="Sylfaen"/>
          <w:sz w:val="24"/>
          <w:lang w:val="ka-GE"/>
        </w:rPr>
      </w:pPr>
      <w:r w:rsidRPr="005C5E0F">
        <w:rPr>
          <w:rFonts w:ascii="Sylfaen" w:hAnsi="Sylfaen" w:cs="Sylfaen"/>
          <w:sz w:val="24"/>
          <w:lang w:val="ka-GE"/>
        </w:rPr>
        <w:t>ქალაქ</w:t>
      </w:r>
      <w:r w:rsidRPr="005C5E0F">
        <w:rPr>
          <w:rFonts w:ascii="Sylfaen" w:hAnsi="Sylfaen"/>
          <w:sz w:val="24"/>
          <w:lang w:val="ka-GE"/>
        </w:rPr>
        <w:t xml:space="preserve"> ქუთაისის მუნიციპალიტეტის ბიუჯეტიდან 2022 წელს მონაწილეობითი</w:t>
      </w:r>
    </w:p>
    <w:p w14:paraId="1FF668CB" w14:textId="77777777" w:rsidR="00EA17DF" w:rsidRPr="005C5E0F" w:rsidRDefault="00EA17DF" w:rsidP="00EA17DF">
      <w:pPr>
        <w:pStyle w:val="a3"/>
        <w:spacing w:before="240"/>
        <w:ind w:left="1440"/>
        <w:jc w:val="both"/>
        <w:rPr>
          <w:rFonts w:ascii="Sylfaen" w:hAnsi="Sylfaen"/>
          <w:sz w:val="24"/>
          <w:lang w:val="ka-GE"/>
        </w:rPr>
      </w:pPr>
      <w:r w:rsidRPr="005C5E0F">
        <w:rPr>
          <w:rFonts w:ascii="Sylfaen" w:hAnsi="Sylfaen"/>
          <w:sz w:val="24"/>
          <w:lang w:val="ka-GE"/>
        </w:rPr>
        <w:t>(სამოქალაქო) ბიუჯეტის პროგრამის ფარგლებში დასაფინანსებელი პროექტების</w:t>
      </w:r>
    </w:p>
    <w:p w14:paraId="4B1F0305" w14:textId="77777777" w:rsidR="00EA17DF" w:rsidRPr="005C5E0F" w:rsidRDefault="00EA17DF" w:rsidP="00EA17DF">
      <w:pPr>
        <w:pStyle w:val="a3"/>
        <w:spacing w:before="240"/>
        <w:ind w:left="1440"/>
        <w:jc w:val="both"/>
        <w:rPr>
          <w:rFonts w:ascii="Sylfaen" w:hAnsi="Sylfaen"/>
          <w:sz w:val="24"/>
          <w:lang w:val="ka-GE"/>
        </w:rPr>
      </w:pPr>
      <w:r w:rsidRPr="005C5E0F">
        <w:rPr>
          <w:rFonts w:ascii="Sylfaen" w:hAnsi="Sylfaen"/>
          <w:sz w:val="24"/>
          <w:lang w:val="ka-GE"/>
        </w:rPr>
        <w:t>შერჩევის მიზნით ქალაქ ქუთაისის მუნიციპალიტეტის მერის სათათბირო</w:t>
      </w:r>
    </w:p>
    <w:p w14:paraId="5606C049" w14:textId="436BE1F2" w:rsidR="006B6E97" w:rsidRPr="004B5E79" w:rsidRDefault="00EA17DF" w:rsidP="004B5E79">
      <w:pPr>
        <w:pStyle w:val="a3"/>
        <w:spacing w:before="240"/>
        <w:ind w:left="1440"/>
        <w:jc w:val="both"/>
        <w:rPr>
          <w:rFonts w:ascii="Sylfaen" w:hAnsi="Sylfaen"/>
          <w:sz w:val="24"/>
          <w:szCs w:val="24"/>
          <w:lang w:val="ka-GE"/>
        </w:rPr>
      </w:pPr>
      <w:r w:rsidRPr="005C5E0F">
        <w:rPr>
          <w:rFonts w:ascii="Sylfaen" w:hAnsi="Sylfaen"/>
          <w:sz w:val="24"/>
          <w:lang w:val="ka-GE"/>
        </w:rPr>
        <w:t>ორგანოს - მონაწილეობითი ბიუჯეტირების კომისიის შექმნისა, მისი დებულების</w:t>
      </w:r>
      <w:r w:rsidR="004B5E79">
        <w:rPr>
          <w:rFonts w:ascii="Sylfaen" w:hAnsi="Sylfaen"/>
          <w:sz w:val="24"/>
          <w:lang w:val="ka-GE"/>
        </w:rPr>
        <w:t xml:space="preserve"> </w:t>
      </w:r>
      <w:r w:rsidRPr="004B5E79">
        <w:rPr>
          <w:rFonts w:ascii="Sylfaen" w:hAnsi="Sylfaen" w:cs="Sylfaen"/>
          <w:sz w:val="24"/>
          <w:szCs w:val="24"/>
          <w:lang w:val="ka-GE"/>
        </w:rPr>
        <w:t>დამტკიცებისა</w:t>
      </w:r>
      <w:r w:rsidRPr="004B5E79">
        <w:rPr>
          <w:rFonts w:ascii="Sylfaen" w:hAnsi="Sylfaen"/>
          <w:sz w:val="24"/>
          <w:szCs w:val="24"/>
          <w:lang w:val="ka-GE"/>
        </w:rPr>
        <w:t xml:space="preserve"> მონაწილეობითი (სამოქალაქო) ბიუჯეტის შედგენის წესის</w:t>
      </w:r>
      <w:r w:rsidR="004B5E79">
        <w:rPr>
          <w:rFonts w:ascii="Sylfaen" w:hAnsi="Sylfaen"/>
          <w:sz w:val="24"/>
          <w:szCs w:val="24"/>
          <w:lang w:val="ka-GE"/>
        </w:rPr>
        <w:t xml:space="preserve"> </w:t>
      </w:r>
      <w:r w:rsidRPr="004B5E79">
        <w:rPr>
          <w:rFonts w:ascii="Sylfaen" w:hAnsi="Sylfaen" w:cs="Sylfaen"/>
          <w:sz w:val="24"/>
          <w:szCs w:val="24"/>
          <w:lang w:val="ka-GE"/>
        </w:rPr>
        <w:t>დამტკიცების</w:t>
      </w:r>
      <w:r w:rsidRPr="004B5E79">
        <w:rPr>
          <w:rFonts w:ascii="Sylfaen" w:hAnsi="Sylfaen"/>
          <w:sz w:val="24"/>
          <w:szCs w:val="24"/>
          <w:lang w:val="ka-GE"/>
        </w:rPr>
        <w:t xml:space="preserve"> შესახებ</w:t>
      </w:r>
    </w:p>
    <w:p w14:paraId="41A2DE1E" w14:textId="21B72755" w:rsidR="006B6E97" w:rsidRPr="004B5E79" w:rsidRDefault="006B6E97" w:rsidP="006B6E97">
      <w:pPr>
        <w:pStyle w:val="a3"/>
        <w:numPr>
          <w:ilvl w:val="0"/>
          <w:numId w:val="17"/>
        </w:numPr>
        <w:spacing w:before="240"/>
        <w:jc w:val="both"/>
        <w:rPr>
          <w:rFonts w:ascii="Sylfaen" w:hAnsi="Sylfaen"/>
          <w:sz w:val="24"/>
          <w:lang w:val="ka-GE"/>
        </w:rPr>
      </w:pPr>
      <w:r w:rsidRPr="004B5E79">
        <w:rPr>
          <w:rFonts w:ascii="Sylfaen" w:hAnsi="Sylfaen"/>
          <w:sz w:val="24"/>
          <w:lang w:val="ka-GE"/>
        </w:rPr>
        <w:t xml:space="preserve">ქალაქ ქუთაისის მუნიციპალიტეტის მერის სათათბირო ორგანოს - მონაწილეობითი ბიუჯეტირების კომისიის  </w:t>
      </w:r>
      <w:r w:rsidRPr="004B5E79">
        <w:rPr>
          <w:rFonts w:ascii="Sylfaen" w:hAnsi="Sylfaen" w:cs="Sylfaen"/>
          <w:sz w:val="24"/>
          <w:lang w:val="ka-GE"/>
        </w:rPr>
        <w:t>დებულება</w:t>
      </w:r>
    </w:p>
    <w:p w14:paraId="0A6C9D4E" w14:textId="52F76E2E" w:rsidR="006B6E97" w:rsidRPr="004B5E79" w:rsidRDefault="006B6E97" w:rsidP="006B6E97">
      <w:pPr>
        <w:pStyle w:val="a3"/>
        <w:numPr>
          <w:ilvl w:val="0"/>
          <w:numId w:val="17"/>
        </w:numPr>
        <w:spacing w:before="240"/>
        <w:jc w:val="both"/>
        <w:rPr>
          <w:rFonts w:ascii="Sylfaen" w:hAnsi="Sylfaen"/>
          <w:sz w:val="24"/>
          <w:lang w:val="ka-GE"/>
        </w:rPr>
      </w:pPr>
      <w:r w:rsidRPr="004B5E79">
        <w:rPr>
          <w:rFonts w:ascii="Sylfaen" w:hAnsi="Sylfaen"/>
          <w:sz w:val="24"/>
          <w:lang w:val="ka-GE"/>
        </w:rPr>
        <w:t>მონაწილეობითი (სამოქალაქო) ბიუჯეტის პროგრამის, როგორც ადგილობრივი თვითმმართველობის განხორციელებაში მოქალაქეთა მონაწილეობის ფორმის, განხორციელების წესი</w:t>
      </w:r>
    </w:p>
    <w:p w14:paraId="794ACC26" w14:textId="376273C5" w:rsidR="006B6E97" w:rsidRPr="004B5E79" w:rsidRDefault="006B6E97" w:rsidP="006B6E97">
      <w:pPr>
        <w:pStyle w:val="a3"/>
        <w:numPr>
          <w:ilvl w:val="0"/>
          <w:numId w:val="17"/>
        </w:numPr>
        <w:spacing w:before="240"/>
        <w:jc w:val="both"/>
        <w:rPr>
          <w:rFonts w:ascii="Sylfaen" w:hAnsi="Sylfaen"/>
          <w:sz w:val="24"/>
          <w:lang w:val="ka-GE"/>
        </w:rPr>
      </w:pPr>
      <w:r w:rsidRPr="004B5E79">
        <w:rPr>
          <w:rFonts w:ascii="Sylfaen" w:hAnsi="Sylfaen"/>
          <w:sz w:val="24"/>
          <w:lang w:val="ka-GE"/>
        </w:rPr>
        <w:t xml:space="preserve">სამოქალაქო ბიუჯეტის </w:t>
      </w:r>
      <w:r w:rsidRPr="004B5E79">
        <w:rPr>
          <w:rFonts w:ascii="Sylfaen" w:hAnsi="Sylfaen" w:cs="Sylfaen"/>
          <w:sz w:val="24"/>
          <w:lang w:val="ka-GE"/>
        </w:rPr>
        <w:t>საპროექტო</w:t>
      </w:r>
      <w:r w:rsidRPr="004B5E79">
        <w:rPr>
          <w:rFonts w:ascii="Sylfaen" w:hAnsi="Sylfaen"/>
          <w:sz w:val="24"/>
          <w:lang w:val="ka-GE"/>
        </w:rPr>
        <w:t xml:space="preserve"> განაცხადის ფორმა</w:t>
      </w:r>
    </w:p>
    <w:p w14:paraId="57000FB3" w14:textId="3DB40C31" w:rsidR="006B6E97" w:rsidRPr="004B5E79" w:rsidRDefault="006B6E97" w:rsidP="006B6E97">
      <w:pPr>
        <w:pStyle w:val="a3"/>
        <w:numPr>
          <w:ilvl w:val="0"/>
          <w:numId w:val="17"/>
        </w:numPr>
        <w:spacing w:before="240"/>
        <w:jc w:val="both"/>
        <w:rPr>
          <w:rFonts w:ascii="Sylfaen" w:hAnsi="Sylfaen"/>
          <w:sz w:val="24"/>
          <w:lang w:val="ka-GE"/>
        </w:rPr>
      </w:pPr>
      <w:r w:rsidRPr="004B5E79">
        <w:rPr>
          <w:rFonts w:ascii="Sylfaen" w:hAnsi="Sylfaen"/>
          <w:sz w:val="24"/>
          <w:lang w:val="ka-GE"/>
        </w:rPr>
        <w:t>საპროექტო განაცხადის  ვერიფიკაციის და შეფასების ინსტრუქცია</w:t>
      </w:r>
    </w:p>
    <w:p w14:paraId="3F4491E9" w14:textId="7E5491E7" w:rsidR="006B6E97" w:rsidRPr="004B5E79" w:rsidRDefault="006B6E97" w:rsidP="006B6E97">
      <w:pPr>
        <w:pStyle w:val="a3"/>
        <w:numPr>
          <w:ilvl w:val="0"/>
          <w:numId w:val="17"/>
        </w:numPr>
        <w:spacing w:before="240"/>
        <w:jc w:val="both"/>
        <w:rPr>
          <w:rFonts w:ascii="Sylfaen" w:hAnsi="Sylfaen"/>
          <w:sz w:val="24"/>
          <w:lang w:val="ka-GE"/>
        </w:rPr>
      </w:pPr>
      <w:r w:rsidRPr="004B5E79">
        <w:rPr>
          <w:rFonts w:ascii="Sylfaen" w:hAnsi="Sylfaen"/>
          <w:sz w:val="24"/>
          <w:lang w:val="ka-GE"/>
        </w:rPr>
        <w:t>პროგრამის ფარგლებში გამარჯვებული პროექტების განხორციელების პროცესის მონიტორინგი</w:t>
      </w:r>
    </w:p>
    <w:p w14:paraId="0D6E3DC9" w14:textId="17DAFE23" w:rsidR="006B6E97" w:rsidRPr="004B5E79" w:rsidRDefault="006B6E97" w:rsidP="006B6E97">
      <w:pPr>
        <w:pStyle w:val="a3"/>
        <w:numPr>
          <w:ilvl w:val="0"/>
          <w:numId w:val="17"/>
        </w:numPr>
        <w:spacing w:before="240"/>
        <w:jc w:val="both"/>
        <w:rPr>
          <w:rFonts w:ascii="Sylfaen" w:hAnsi="Sylfaen"/>
          <w:sz w:val="24"/>
          <w:lang w:val="ka-GE"/>
        </w:rPr>
      </w:pPr>
      <w:r w:rsidRPr="004B5E79">
        <w:rPr>
          <w:rFonts w:ascii="Sylfaen" w:hAnsi="Sylfaen"/>
          <w:sz w:val="24"/>
          <w:lang w:val="ka-GE"/>
        </w:rPr>
        <w:t>ქალაქ ქუთაისის მუნიციპალიტეტის ონლაინ პლატფორმის (www.ideakutaisi.ge) გამოყენების წესები და პირობები</w:t>
      </w:r>
    </w:p>
    <w:p w14:paraId="47543E7C" w14:textId="0248CD73" w:rsidR="006B6E97" w:rsidRPr="004B5E79" w:rsidRDefault="006B6E97" w:rsidP="006B6E97">
      <w:pPr>
        <w:pStyle w:val="a3"/>
        <w:numPr>
          <w:ilvl w:val="0"/>
          <w:numId w:val="17"/>
        </w:numPr>
        <w:spacing w:before="240"/>
        <w:jc w:val="both"/>
        <w:rPr>
          <w:rFonts w:ascii="Sylfaen" w:hAnsi="Sylfaen"/>
          <w:sz w:val="24"/>
          <w:lang w:val="ka-GE"/>
        </w:rPr>
      </w:pPr>
      <w:r w:rsidRPr="004B5E79">
        <w:rPr>
          <w:rFonts w:ascii="Sylfaen" w:hAnsi="Sylfaen"/>
          <w:sz w:val="24"/>
          <w:lang w:val="ka-GE"/>
        </w:rPr>
        <w:t>პროგრამის შესაბამისი ეტაპების განხორციელების ვადები</w:t>
      </w:r>
    </w:p>
    <w:p w14:paraId="3DFE5585" w14:textId="77777777" w:rsidR="005B0BCE" w:rsidRPr="006B6E97" w:rsidRDefault="005B0BCE" w:rsidP="005B0BCE">
      <w:pPr>
        <w:pStyle w:val="a3"/>
        <w:spacing w:before="240"/>
        <w:ind w:left="1440"/>
        <w:jc w:val="both"/>
        <w:rPr>
          <w:rFonts w:ascii="Sylfaen" w:hAnsi="Sylfaen"/>
          <w:lang w:val="ka-GE"/>
        </w:rPr>
      </w:pPr>
    </w:p>
    <w:p w14:paraId="3D140CD4" w14:textId="77777777" w:rsidR="005B0BCE" w:rsidRPr="005B0BCE" w:rsidRDefault="0015665A" w:rsidP="00922EDD">
      <w:pPr>
        <w:pStyle w:val="a3"/>
        <w:numPr>
          <w:ilvl w:val="0"/>
          <w:numId w:val="16"/>
        </w:numPr>
        <w:spacing w:before="240"/>
        <w:jc w:val="both"/>
        <w:rPr>
          <w:rFonts w:ascii="Sylfaen" w:hAnsi="Sylfaen"/>
          <w:lang w:val="ka-GE"/>
        </w:rPr>
      </w:pPr>
      <w:r w:rsidRPr="005B0BCE">
        <w:rPr>
          <w:rFonts w:ascii="Sylfaen" w:hAnsi="Sylfaen" w:cs="Sylfaen"/>
          <w:b/>
          <w:sz w:val="28"/>
          <w:szCs w:val="28"/>
          <w:lang w:val="ka-GE"/>
        </w:rPr>
        <w:t>ინფორმაცია</w:t>
      </w:r>
      <w:r w:rsidRPr="005B0BCE">
        <w:rPr>
          <w:rFonts w:ascii="Sylfaen" w:hAnsi="Sylfaen"/>
          <w:b/>
          <w:sz w:val="28"/>
          <w:szCs w:val="28"/>
          <w:lang w:val="ka-GE"/>
        </w:rPr>
        <w:t xml:space="preserve"> მოქალაქეების, სხვადასხვა ორგანიზაციებისა და ინსტიტუციების  </w:t>
      </w:r>
      <w:r w:rsidR="005B0BCE" w:rsidRPr="005B0BCE">
        <w:rPr>
          <w:rFonts w:ascii="Sylfaen" w:hAnsi="Sylfaen"/>
          <w:b/>
          <w:sz w:val="28"/>
          <w:szCs w:val="28"/>
          <w:lang w:val="ka-GE"/>
        </w:rPr>
        <w:t>ჩართულობის შესახებ</w:t>
      </w:r>
      <w:r w:rsidRPr="005B0BCE">
        <w:rPr>
          <w:rFonts w:ascii="Sylfaen" w:hAnsi="Sylfaen"/>
          <w:b/>
          <w:sz w:val="28"/>
          <w:szCs w:val="28"/>
          <w:lang w:val="ka-GE"/>
        </w:rPr>
        <w:t xml:space="preserve"> </w:t>
      </w:r>
    </w:p>
    <w:p w14:paraId="391F8D50" w14:textId="2A8AEB5A" w:rsidR="0044474A" w:rsidRPr="00D00515" w:rsidRDefault="005B0BCE" w:rsidP="005B0BCE">
      <w:pPr>
        <w:pStyle w:val="a3"/>
        <w:spacing w:before="240"/>
        <w:ind w:left="1440"/>
        <w:jc w:val="both"/>
        <w:rPr>
          <w:rFonts w:ascii="Sylfaen" w:hAnsi="Sylfaen"/>
          <w:sz w:val="24"/>
          <w:szCs w:val="24"/>
          <w:lang w:val="ka-GE"/>
        </w:rPr>
      </w:pPr>
      <w:r w:rsidRPr="00D00515">
        <w:rPr>
          <w:rFonts w:ascii="Sylfaen" w:hAnsi="Sylfaen"/>
          <w:sz w:val="24"/>
          <w:szCs w:val="24"/>
          <w:lang w:val="ka-GE"/>
        </w:rPr>
        <w:t>ქუთაისის მერიის ადმინისტრაციული ერთეულების ჩართულობით მოხერხდა თითოეულ მათგანში (სულ 12) ინდივიდუალური შეხვედრების ორგანიზება, ასევე დამატებით თემატურ ფოკუ-ჯუფებთან, როგორებიცაა: კულტურის, ტურიზმის, განათლების სფეროს წარმომადგენლები, ასევე შშმ საკითხებზე მომუშავე ორგანიზაციები, NGO სექტორი. ასევე გამოყენებული იყო ჰიბრიდული მოდელი შეხვედრების ფიზიკურ და ონლაინ გარემოში ჩატარების მიზნით.</w:t>
      </w:r>
    </w:p>
    <w:p w14:paraId="10E5F5D4" w14:textId="0A7D00C5" w:rsidR="0015665A" w:rsidRPr="00924B4A" w:rsidRDefault="0015665A" w:rsidP="00357EA8">
      <w:pPr>
        <w:pStyle w:val="a3"/>
        <w:ind w:left="1440"/>
        <w:jc w:val="both"/>
        <w:rPr>
          <w:rFonts w:ascii="Sylfaen" w:hAnsi="Sylfaen"/>
          <w:i/>
          <w:sz w:val="28"/>
          <w:szCs w:val="28"/>
          <w:u w:val="single"/>
          <w:lang w:val="ka-GE"/>
        </w:rPr>
      </w:pPr>
    </w:p>
    <w:p w14:paraId="611479DD" w14:textId="77777777" w:rsidR="0015665A" w:rsidRPr="00924B4A" w:rsidRDefault="0015665A" w:rsidP="0015665A">
      <w:pPr>
        <w:pStyle w:val="a3"/>
        <w:numPr>
          <w:ilvl w:val="0"/>
          <w:numId w:val="4"/>
        </w:numPr>
        <w:jc w:val="both"/>
        <w:rPr>
          <w:rFonts w:ascii="Sylfaen" w:hAnsi="Sylfaen"/>
          <w:i/>
          <w:sz w:val="28"/>
          <w:szCs w:val="28"/>
          <w:u w:val="single"/>
          <w:lang w:val="ka-GE"/>
        </w:rPr>
      </w:pPr>
      <w:r w:rsidRPr="00924B4A">
        <w:rPr>
          <w:rFonts w:ascii="Sylfaen" w:hAnsi="Sylfaen"/>
          <w:b/>
          <w:sz w:val="28"/>
          <w:szCs w:val="28"/>
          <w:lang w:val="ka-GE"/>
        </w:rPr>
        <w:t>ინფორმაცია პროექტისთვის გამოყენებული რესურსის შესახებ. მ.შ.:</w:t>
      </w:r>
      <w:r w:rsidRPr="00924B4A">
        <w:rPr>
          <w:rFonts w:ascii="Sylfaen" w:hAnsi="Sylfaen"/>
          <w:sz w:val="28"/>
          <w:szCs w:val="28"/>
          <w:lang w:val="ka-GE"/>
        </w:rPr>
        <w:t xml:space="preserve"> </w:t>
      </w:r>
    </w:p>
    <w:p w14:paraId="06B30FC0" w14:textId="77777777" w:rsidR="00D11C19" w:rsidRDefault="00644058" w:rsidP="00D11C19">
      <w:pPr>
        <w:pStyle w:val="a3"/>
        <w:spacing w:line="240" w:lineRule="auto"/>
        <w:ind w:left="1440"/>
        <w:jc w:val="both"/>
        <w:rPr>
          <w:rFonts w:ascii="Sylfaen" w:hAnsi="Sylfaen" w:cs="Times New Roman"/>
          <w:sz w:val="24"/>
          <w:szCs w:val="24"/>
          <w:lang w:val="ka-GE"/>
        </w:rPr>
      </w:pPr>
      <w:r w:rsidRPr="00644058">
        <w:rPr>
          <w:rFonts w:ascii="Sylfaen" w:eastAsia="Times New Roman" w:hAnsi="Sylfaen" w:cs="Times New Roman"/>
          <w:color w:val="000000"/>
          <w:sz w:val="24"/>
          <w:szCs w:val="24"/>
          <w:lang w:val="ka-GE"/>
        </w:rPr>
        <w:t xml:space="preserve">პროგრამის დაფინანსების წყაროს წარმოადგენს ქალაქ ქუთაისის მუნიციპალიტეტის 2022 წლის ბიუჯეტი. </w:t>
      </w:r>
    </w:p>
    <w:p w14:paraId="447BD920" w14:textId="4CFF6A51" w:rsidR="00D11C19" w:rsidRDefault="00D11C19" w:rsidP="00D11C19">
      <w:pPr>
        <w:pStyle w:val="a3"/>
        <w:spacing w:line="240" w:lineRule="auto"/>
        <w:ind w:left="1440"/>
        <w:jc w:val="both"/>
        <w:rPr>
          <w:rFonts w:ascii="Sylfaen" w:hAnsi="Sylfaen" w:cs="Times New Roman"/>
          <w:sz w:val="24"/>
          <w:szCs w:val="24"/>
          <w:lang w:val="ka-GE"/>
        </w:rPr>
      </w:pPr>
      <w:r>
        <w:rPr>
          <w:rFonts w:ascii="Sylfaen" w:hAnsi="Sylfaen" w:cs="Times New Roman"/>
          <w:sz w:val="24"/>
          <w:szCs w:val="24"/>
          <w:lang w:val="ka-GE"/>
        </w:rPr>
        <w:t xml:space="preserve">აღსანიშნავია, რომ </w:t>
      </w:r>
      <w:r w:rsidRPr="00D11C19">
        <w:rPr>
          <w:rFonts w:ascii="Sylfaen" w:hAnsi="Sylfaen" w:cs="Times New Roman"/>
          <w:sz w:val="24"/>
          <w:szCs w:val="24"/>
          <w:lang w:val="ka-GE"/>
        </w:rPr>
        <w:t>პროექტის საინფორმაციო კამპანია ხორციელდება USAID-ის დემოკრატიული მმართველობის ინიციატივის (GGI) მხარდაჭერით</w:t>
      </w:r>
      <w:r>
        <w:rPr>
          <w:rFonts w:ascii="Sylfaen" w:hAnsi="Sylfaen" w:cs="Times New Roman"/>
          <w:sz w:val="24"/>
          <w:szCs w:val="24"/>
          <w:lang w:val="ka-GE"/>
        </w:rPr>
        <w:t>.</w:t>
      </w:r>
    </w:p>
    <w:p w14:paraId="7D9E70CD" w14:textId="08C3B957" w:rsidR="00D11C19" w:rsidRDefault="00D11C19" w:rsidP="00D11C19">
      <w:pPr>
        <w:pStyle w:val="a3"/>
        <w:spacing w:line="240" w:lineRule="auto"/>
        <w:ind w:left="1440"/>
        <w:jc w:val="both"/>
        <w:rPr>
          <w:rFonts w:ascii="Sylfaen" w:hAnsi="Sylfaen" w:cs="Times New Roman"/>
          <w:sz w:val="24"/>
          <w:szCs w:val="24"/>
          <w:lang w:val="ka-GE"/>
        </w:rPr>
      </w:pPr>
      <w:r>
        <w:rPr>
          <w:rFonts w:ascii="Sylfaen" w:hAnsi="Sylfaen" w:cs="Times New Roman"/>
          <w:sz w:val="24"/>
          <w:szCs w:val="24"/>
          <w:lang w:val="ka-GE"/>
        </w:rPr>
        <w:t xml:space="preserve">პროექტის განხორციელებაში ჩართული იყო ქუთაისის მერიის </w:t>
      </w:r>
      <w:r w:rsidR="00565CFE">
        <w:rPr>
          <w:rFonts w:ascii="Sylfaen" w:hAnsi="Sylfaen" w:cs="Times New Roman"/>
          <w:sz w:val="24"/>
          <w:szCs w:val="24"/>
          <w:lang w:val="ka-GE"/>
        </w:rPr>
        <w:t>პირველადი სტრუქტურული ერთეულის, ასევე მუნიციპალიტეტის მიერ დაფუძნებული ა(ა)იპ- ის ხელმძღვანელები.</w:t>
      </w:r>
    </w:p>
    <w:p w14:paraId="57A9E711" w14:textId="77777777" w:rsidR="005C7DF8" w:rsidRPr="005C7DF8" w:rsidRDefault="005C7DF8" w:rsidP="005C7DF8">
      <w:pPr>
        <w:spacing w:line="240" w:lineRule="auto"/>
        <w:jc w:val="both"/>
        <w:rPr>
          <w:rFonts w:ascii="Sylfaen" w:hAnsi="Sylfaen" w:cs="Times New Roman"/>
          <w:sz w:val="24"/>
          <w:szCs w:val="24"/>
          <w:lang w:val="ka-GE"/>
        </w:rPr>
      </w:pPr>
    </w:p>
    <w:p w14:paraId="7ED1657B" w14:textId="5B3FA9FA" w:rsidR="0015665A" w:rsidRPr="001E604C" w:rsidRDefault="0015665A" w:rsidP="001E604C">
      <w:pPr>
        <w:pStyle w:val="a3"/>
        <w:numPr>
          <w:ilvl w:val="0"/>
          <w:numId w:val="4"/>
        </w:numPr>
        <w:spacing w:line="240" w:lineRule="auto"/>
        <w:jc w:val="both"/>
        <w:rPr>
          <w:rFonts w:ascii="Sylfaen" w:hAnsi="Sylfaen"/>
          <w:i/>
          <w:sz w:val="28"/>
          <w:szCs w:val="28"/>
          <w:u w:val="single"/>
          <w:lang w:val="ka-GE"/>
        </w:rPr>
      </w:pPr>
      <w:r w:rsidRPr="001E604C">
        <w:rPr>
          <w:rFonts w:ascii="Sylfaen" w:hAnsi="Sylfaen" w:cs="Sylfaen"/>
          <w:b/>
          <w:sz w:val="28"/>
          <w:szCs w:val="28"/>
          <w:lang w:val="ka-GE"/>
        </w:rPr>
        <w:t>პროექტის</w:t>
      </w:r>
      <w:r w:rsidRPr="001E604C">
        <w:rPr>
          <w:rFonts w:ascii="Sylfaen" w:hAnsi="Sylfaen"/>
          <w:b/>
          <w:sz w:val="28"/>
          <w:szCs w:val="28"/>
          <w:lang w:val="ka-GE"/>
        </w:rPr>
        <w:t xml:space="preserve"> განხორციელების პროცესში გამოკვეთილი პრობლემებისა და მათი გადაჭრის გზების აღწერა;</w:t>
      </w:r>
    </w:p>
    <w:p w14:paraId="4259C412" w14:textId="77777777" w:rsidR="005C7DF8" w:rsidRPr="00D00515" w:rsidRDefault="001E604C" w:rsidP="005C7DF8">
      <w:pPr>
        <w:pStyle w:val="a3"/>
        <w:spacing w:line="240" w:lineRule="auto"/>
        <w:ind w:left="1440"/>
        <w:jc w:val="both"/>
        <w:rPr>
          <w:rFonts w:ascii="Sylfaen" w:hAnsi="Sylfaen"/>
          <w:sz w:val="24"/>
          <w:szCs w:val="24"/>
          <w:lang w:val="ka-GE"/>
        </w:rPr>
      </w:pPr>
      <w:r w:rsidRPr="00D00515">
        <w:rPr>
          <w:rFonts w:ascii="Sylfaen" w:hAnsi="Sylfaen"/>
          <w:sz w:val="24"/>
          <w:szCs w:val="24"/>
          <w:lang w:val="ka-GE"/>
        </w:rPr>
        <w:lastRenderedPageBreak/>
        <w:t>ერთ-ერთ გამოწვევას ასევე წარმოადგენს უფრო მეტი კონკრეტიკა მოქალაქეების მხრიდან საპროექტო იდეის წარმოდგენისას. ეს საშუალებას მისცემს კომისიის წევრებს ნათლად დაინახონ იდეა, მისი შედეგები როგორც მოკლევადიან, ასევე გრძელვადიან პერიოდებში</w:t>
      </w:r>
      <w:r w:rsidR="005C7DF8" w:rsidRPr="00D00515">
        <w:rPr>
          <w:rFonts w:ascii="Sylfaen" w:hAnsi="Sylfaen"/>
          <w:sz w:val="24"/>
          <w:szCs w:val="24"/>
          <w:lang w:val="ka-GE"/>
        </w:rPr>
        <w:t xml:space="preserve"> - აუცილებელია საკომუნიკაციო კამპანიისას მსგავი ფაქტორების შესახებ მოქალაქეთა ყურადღებსი გამახვილება.</w:t>
      </w:r>
    </w:p>
    <w:p w14:paraId="0FA4975F" w14:textId="11213778" w:rsidR="001E604C" w:rsidRPr="00D00515" w:rsidRDefault="001E604C" w:rsidP="001E604C">
      <w:pPr>
        <w:pStyle w:val="a3"/>
        <w:spacing w:line="240" w:lineRule="auto"/>
        <w:ind w:left="1440"/>
        <w:jc w:val="both"/>
        <w:rPr>
          <w:rFonts w:ascii="Sylfaen" w:hAnsi="Sylfaen"/>
          <w:sz w:val="24"/>
          <w:szCs w:val="24"/>
          <w:lang w:val="ka-GE"/>
        </w:rPr>
      </w:pPr>
    </w:p>
    <w:p w14:paraId="3468C83E" w14:textId="2F8E3BCF" w:rsidR="001E604C" w:rsidRPr="00D00515" w:rsidRDefault="001E604C" w:rsidP="001E604C">
      <w:pPr>
        <w:pStyle w:val="a3"/>
        <w:spacing w:line="240" w:lineRule="auto"/>
        <w:ind w:left="1440"/>
        <w:jc w:val="both"/>
        <w:rPr>
          <w:rFonts w:ascii="Sylfaen" w:hAnsi="Sylfaen"/>
          <w:sz w:val="24"/>
          <w:szCs w:val="24"/>
          <w:lang w:val="ka-GE"/>
        </w:rPr>
      </w:pPr>
      <w:r w:rsidRPr="00D00515">
        <w:rPr>
          <w:rFonts w:ascii="Sylfaen" w:hAnsi="Sylfaen"/>
          <w:sz w:val="24"/>
          <w:szCs w:val="24"/>
          <w:lang w:val="ka-GE"/>
        </w:rPr>
        <w:t>ასევე აუცილებლად გასათვალისწინებელია საპროექტო განაცხადის ბიუჯეტის ზედა ზღვარი, რაც წარმოადგენს ერთ-ერთ მთავარ და აუცილებელ კრიტერიუმს პროექტების ვერიფიკაციის შეფასების პროცესში</w:t>
      </w:r>
      <w:r w:rsidR="005C7DF8" w:rsidRPr="00D00515">
        <w:rPr>
          <w:rFonts w:ascii="Sylfaen" w:hAnsi="Sylfaen"/>
          <w:sz w:val="24"/>
          <w:szCs w:val="24"/>
          <w:lang w:val="ka-GE"/>
        </w:rPr>
        <w:t xml:space="preserve"> - აუცილებელია საკომუნიკაციო კამპანიისას მსგავი ფაქტორების შესახებ მოქალაქეთა ყურადღებსი გამახვილება.</w:t>
      </w:r>
    </w:p>
    <w:p w14:paraId="422F250E" w14:textId="241B6598" w:rsidR="0015665A" w:rsidRPr="005C7DF8" w:rsidRDefault="0015665A" w:rsidP="0015665A">
      <w:pPr>
        <w:pStyle w:val="a3"/>
        <w:numPr>
          <w:ilvl w:val="0"/>
          <w:numId w:val="4"/>
        </w:numPr>
        <w:jc w:val="both"/>
        <w:rPr>
          <w:rFonts w:ascii="Sylfaen" w:hAnsi="Sylfaen"/>
          <w:i/>
          <w:sz w:val="28"/>
          <w:szCs w:val="28"/>
          <w:u w:val="single"/>
          <w:lang w:val="ka-GE"/>
        </w:rPr>
      </w:pPr>
      <w:r w:rsidRPr="00924B4A">
        <w:rPr>
          <w:rFonts w:ascii="Sylfaen" w:hAnsi="Sylfaen"/>
          <w:b/>
          <w:sz w:val="28"/>
          <w:szCs w:val="28"/>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4A15386F" w14:textId="2CEB9B8A" w:rsidR="005C7DF8" w:rsidRPr="00D00515" w:rsidRDefault="005C7DF8" w:rsidP="005C7DF8">
      <w:pPr>
        <w:pStyle w:val="a3"/>
        <w:ind w:left="1440"/>
        <w:jc w:val="both"/>
        <w:rPr>
          <w:rFonts w:ascii="Sylfaen" w:hAnsi="Sylfaen"/>
          <w:sz w:val="24"/>
          <w:szCs w:val="24"/>
          <w:lang w:val="ka-GE"/>
        </w:rPr>
      </w:pPr>
      <w:r w:rsidRPr="00D00515">
        <w:rPr>
          <w:rFonts w:ascii="Sylfaen" w:hAnsi="Sylfaen"/>
          <w:sz w:val="24"/>
          <w:szCs w:val="24"/>
          <w:lang w:val="ka-GE"/>
        </w:rPr>
        <w:t xml:space="preserve">პროექტის საინფორმაციო კამპანია ხორციელდებოდა USAID-ის დემოკრატიული მმართველობის ინიციატივის (GGI) მხარდაჭერით, კომპანია </w:t>
      </w:r>
      <w:r w:rsidRPr="00D00515">
        <w:rPr>
          <w:rFonts w:ascii="Sylfaen" w:hAnsi="Sylfaen"/>
          <w:sz w:val="24"/>
          <w:szCs w:val="24"/>
        </w:rPr>
        <w:t>GEPRA-</w:t>
      </w:r>
      <w:r w:rsidRPr="00D00515">
        <w:rPr>
          <w:rFonts w:ascii="Sylfaen" w:hAnsi="Sylfaen"/>
          <w:sz w:val="24"/>
          <w:szCs w:val="24"/>
          <w:lang w:val="ka-GE"/>
        </w:rPr>
        <w:t>სთან ერთად.</w:t>
      </w:r>
    </w:p>
    <w:p w14:paraId="25AD7037" w14:textId="19E7BDB8" w:rsidR="0015665A" w:rsidRPr="0044474A" w:rsidRDefault="0015665A" w:rsidP="0015665A">
      <w:pPr>
        <w:pStyle w:val="a3"/>
        <w:numPr>
          <w:ilvl w:val="0"/>
          <w:numId w:val="4"/>
        </w:numPr>
        <w:jc w:val="both"/>
        <w:rPr>
          <w:rFonts w:ascii="Sylfaen" w:hAnsi="Sylfaen"/>
          <w:i/>
          <w:sz w:val="28"/>
          <w:szCs w:val="28"/>
          <w:u w:val="single"/>
          <w:lang w:val="ka-GE"/>
        </w:rPr>
      </w:pPr>
      <w:r w:rsidRPr="00924B4A">
        <w:rPr>
          <w:rFonts w:ascii="Sylfaen" w:hAnsi="Sylfaen"/>
          <w:b/>
          <w:sz w:val="28"/>
          <w:szCs w:val="28"/>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36458ED" w14:textId="30F94BF2" w:rsidR="00597AAA" w:rsidRPr="00D00515" w:rsidRDefault="00597AAA" w:rsidP="00597AAA">
      <w:pPr>
        <w:pStyle w:val="a3"/>
        <w:numPr>
          <w:ilvl w:val="0"/>
          <w:numId w:val="4"/>
        </w:numPr>
        <w:rPr>
          <w:rFonts w:ascii="Sylfaen" w:hAnsi="Sylfaen"/>
          <w:sz w:val="24"/>
          <w:szCs w:val="24"/>
          <w:lang w:val="ka-GE"/>
        </w:rPr>
      </w:pPr>
      <w:r w:rsidRPr="00D00515">
        <w:rPr>
          <w:rFonts w:ascii="Sylfaen" w:hAnsi="Sylfaen"/>
          <w:sz w:val="24"/>
          <w:szCs w:val="24"/>
          <w:lang w:val="ka-GE"/>
        </w:rPr>
        <w:t xml:space="preserve">მონაწილეობითი ბიუჯეტირების პროცესის მთავარი მიღწევებია: სამოქალაქო საზოგადოების, არასამთავრობო ორგანიზაციების წარმომადგენლების ჩართულობა. ასევე, იდეების რეგისტრაციის ეტაპზე იმ მოქალაქეების აქტიური მონაწილეობა, რომლებმაც გასულ წლებში წარმოადგინეს საპროექტო იდეები. </w:t>
      </w:r>
    </w:p>
    <w:p w14:paraId="7528921E" w14:textId="77777777" w:rsidR="00597AAA" w:rsidRPr="00D00515" w:rsidRDefault="00597AAA" w:rsidP="00597AAA">
      <w:pPr>
        <w:pStyle w:val="a3"/>
        <w:numPr>
          <w:ilvl w:val="0"/>
          <w:numId w:val="4"/>
        </w:numPr>
        <w:rPr>
          <w:rFonts w:ascii="Sylfaen" w:hAnsi="Sylfaen"/>
          <w:sz w:val="24"/>
          <w:szCs w:val="24"/>
          <w:lang w:val="ka-GE"/>
        </w:rPr>
      </w:pPr>
      <w:r w:rsidRPr="00D00515">
        <w:rPr>
          <w:rFonts w:ascii="Sylfaen" w:hAnsi="Sylfaen"/>
          <w:sz w:val="24"/>
          <w:szCs w:val="24"/>
          <w:lang w:val="ka-GE"/>
        </w:rPr>
        <w:t>ასევე, მნიშვნელოვანია პროცესის გამჭვირვალობა, განსაკუთრებით აღსანიშნავია, რომ პროექტების ვერიფიკაციისა და ათეულის შერჩევის პროცესში აქტიურად იყვნენ ჩართული კომისიის წევრები, განსაკუთრებით სამოქალაქო საზოგადოების წარმომადგენლები, რაც აღნიშნულ პროექტსა და პროცესს ლეგიტიმურობის და ობიქტურობის მაღალ ხარისხს სძენს.</w:t>
      </w:r>
    </w:p>
    <w:p w14:paraId="307A7D30" w14:textId="6C0B89FB" w:rsidR="00597AAA" w:rsidRPr="00D00515" w:rsidRDefault="00597AAA" w:rsidP="00597AAA">
      <w:pPr>
        <w:pStyle w:val="a3"/>
        <w:numPr>
          <w:ilvl w:val="0"/>
          <w:numId w:val="4"/>
        </w:numPr>
        <w:rPr>
          <w:rFonts w:ascii="Sylfaen" w:hAnsi="Sylfaen"/>
          <w:sz w:val="24"/>
          <w:szCs w:val="24"/>
          <w:lang w:val="ka-GE"/>
        </w:rPr>
      </w:pPr>
      <w:r w:rsidRPr="00D00515">
        <w:rPr>
          <w:rFonts w:ascii="Sylfaen" w:hAnsi="Sylfaen"/>
          <w:sz w:val="24"/>
          <w:szCs w:val="24"/>
          <w:lang w:val="ka-GE"/>
        </w:rPr>
        <w:t xml:space="preserve">წელს, კიდევ უფრო განვითარდა საკომუნიკაციო არხები, განსაკუთრებით აღსანიშნავია პროექტის ვებ.გვერდი </w:t>
      </w:r>
      <w:r w:rsidRPr="00D00515">
        <w:rPr>
          <w:rFonts w:ascii="Sylfaen" w:hAnsi="Sylfaen"/>
          <w:sz w:val="24"/>
          <w:szCs w:val="24"/>
        </w:rPr>
        <w:t>www.ideakutaisi.ge</w:t>
      </w:r>
      <w:r w:rsidRPr="00D00515">
        <w:rPr>
          <w:rFonts w:ascii="Sylfaen" w:hAnsi="Sylfaen"/>
          <w:sz w:val="24"/>
          <w:szCs w:val="24"/>
          <w:lang w:val="ka-GE"/>
        </w:rPr>
        <w:t xml:space="preserve"> რაც ინფორმაციის სრულყოფილად მიღებისა და სისტემურად აღქმის საშუალებას იძლეოდა.</w:t>
      </w:r>
    </w:p>
    <w:p w14:paraId="662170AE" w14:textId="77777777" w:rsidR="00597AAA" w:rsidRPr="00D00515" w:rsidRDefault="00597AAA" w:rsidP="00597AAA">
      <w:pPr>
        <w:pStyle w:val="a3"/>
        <w:numPr>
          <w:ilvl w:val="0"/>
          <w:numId w:val="4"/>
        </w:numPr>
        <w:rPr>
          <w:rFonts w:ascii="Sylfaen" w:hAnsi="Sylfaen"/>
          <w:sz w:val="24"/>
          <w:szCs w:val="24"/>
          <w:lang w:val="ka-GE"/>
        </w:rPr>
      </w:pPr>
      <w:r w:rsidRPr="00D00515">
        <w:rPr>
          <w:rFonts w:ascii="Sylfaen" w:hAnsi="Sylfaen"/>
          <w:sz w:val="24"/>
          <w:szCs w:val="24"/>
          <w:lang w:val="ka-GE"/>
        </w:rPr>
        <w:t>ერთ-ერთი მთავარი მიღწევა ასევე არის პროგრამის ჯამური ბიუჯეტის და გამარჯვებული იდეების რაოდენობის ზრდა. ჯამური ბიუჯეტი 100 000 ლარი, მაქსიმუმ 25 000 ლარის ოდენობით 4 პროექტზე.</w:t>
      </w:r>
    </w:p>
    <w:p w14:paraId="6A65EE45" w14:textId="7CF3E722" w:rsidR="0044474A" w:rsidRDefault="0044474A" w:rsidP="0044474A">
      <w:pPr>
        <w:pStyle w:val="a3"/>
        <w:ind w:left="1440"/>
        <w:jc w:val="both"/>
        <w:rPr>
          <w:rFonts w:ascii="Sylfaen" w:hAnsi="Sylfaen"/>
          <w:i/>
          <w:sz w:val="24"/>
          <w:szCs w:val="24"/>
          <w:u w:val="single"/>
        </w:rPr>
      </w:pPr>
    </w:p>
    <w:p w14:paraId="33F7043B" w14:textId="266A0F19" w:rsidR="00A95A37" w:rsidRDefault="00A95A37" w:rsidP="0044474A">
      <w:pPr>
        <w:pStyle w:val="a3"/>
        <w:ind w:left="1440"/>
        <w:jc w:val="both"/>
        <w:rPr>
          <w:rFonts w:ascii="Sylfaen" w:hAnsi="Sylfaen"/>
          <w:i/>
          <w:sz w:val="24"/>
          <w:szCs w:val="24"/>
          <w:u w:val="single"/>
        </w:rPr>
      </w:pPr>
    </w:p>
    <w:p w14:paraId="4DD1E662" w14:textId="08800F34" w:rsidR="00A95A37" w:rsidRDefault="00A95A37" w:rsidP="0044474A">
      <w:pPr>
        <w:pStyle w:val="a3"/>
        <w:ind w:left="1440"/>
        <w:jc w:val="both"/>
        <w:rPr>
          <w:rFonts w:ascii="Sylfaen" w:hAnsi="Sylfaen"/>
          <w:i/>
          <w:sz w:val="24"/>
          <w:szCs w:val="24"/>
          <w:u w:val="single"/>
        </w:rPr>
      </w:pPr>
    </w:p>
    <w:p w14:paraId="33D3E9F3" w14:textId="77777777" w:rsidR="00A95A37" w:rsidRPr="00D00515" w:rsidRDefault="00A95A37" w:rsidP="0044474A">
      <w:pPr>
        <w:pStyle w:val="a3"/>
        <w:ind w:left="1440"/>
        <w:jc w:val="both"/>
        <w:rPr>
          <w:rFonts w:ascii="Sylfaen" w:hAnsi="Sylfaen"/>
          <w:i/>
          <w:sz w:val="24"/>
          <w:szCs w:val="24"/>
          <w:u w:val="single"/>
        </w:rPr>
      </w:pPr>
    </w:p>
    <w:p w14:paraId="09B6B790" w14:textId="77777777" w:rsidR="0015665A" w:rsidRPr="00924B4A" w:rsidRDefault="0015665A" w:rsidP="0015665A">
      <w:pPr>
        <w:jc w:val="both"/>
        <w:rPr>
          <w:rFonts w:ascii="Sylfaen" w:hAnsi="Sylfaen"/>
          <w:i/>
          <w:sz w:val="28"/>
          <w:szCs w:val="28"/>
          <w:u w:val="single"/>
          <w:lang w:val="ka-GE"/>
        </w:rPr>
      </w:pPr>
    </w:p>
    <w:p w14:paraId="41ACD106" w14:textId="77777777" w:rsidR="0015665A" w:rsidRPr="00924B4A" w:rsidRDefault="0015665A" w:rsidP="0015665A">
      <w:pPr>
        <w:pStyle w:val="a3"/>
        <w:numPr>
          <w:ilvl w:val="0"/>
          <w:numId w:val="1"/>
        </w:numPr>
        <w:spacing w:after="0"/>
        <w:jc w:val="both"/>
        <w:rPr>
          <w:rFonts w:ascii="Sylfaen" w:hAnsi="Sylfaen"/>
          <w:b/>
          <w:sz w:val="28"/>
          <w:szCs w:val="28"/>
          <w:lang w:val="ka-GE"/>
        </w:rPr>
      </w:pPr>
      <w:r w:rsidRPr="00924B4A">
        <w:rPr>
          <w:rFonts w:ascii="Sylfaen" w:hAnsi="Sylfaen" w:cs="Sylfaen"/>
          <w:b/>
          <w:sz w:val="28"/>
          <w:szCs w:val="28"/>
          <w:lang w:val="ka-GE"/>
        </w:rPr>
        <w:t>მიღწეული</w:t>
      </w:r>
      <w:r w:rsidRPr="00924B4A">
        <w:rPr>
          <w:rFonts w:ascii="Sylfaen" w:hAnsi="Sylfaen"/>
          <w:b/>
          <w:sz w:val="28"/>
          <w:szCs w:val="28"/>
          <w:lang w:val="ka-GE"/>
        </w:rPr>
        <w:t xml:space="preserve"> შედეგი და დადებითი გავლენა: </w:t>
      </w:r>
    </w:p>
    <w:p w14:paraId="1E6063E1" w14:textId="77777777" w:rsidR="00C26B60" w:rsidRPr="00C26B60" w:rsidRDefault="00C26B60" w:rsidP="00C26B60">
      <w:pPr>
        <w:spacing w:after="0"/>
        <w:ind w:left="720"/>
        <w:jc w:val="both"/>
        <w:rPr>
          <w:rFonts w:ascii="Sylfaen" w:hAnsi="Sylfaen"/>
          <w:sz w:val="24"/>
          <w:szCs w:val="24"/>
          <w:lang w:val="ka-GE"/>
        </w:rPr>
      </w:pPr>
      <w:r w:rsidRPr="00C26B60">
        <w:rPr>
          <w:rFonts w:ascii="Sylfaen" w:hAnsi="Sylfaen"/>
          <w:sz w:val="24"/>
          <w:szCs w:val="24"/>
          <w:lang w:val="ka-GE"/>
        </w:rPr>
        <w:t xml:space="preserve">მიმდინარე წელს, სულ შემოვიდა 36 საპროექტო განაცხადი, რომელთაგან გამოვლინდა 10 უმაღლესი შეფასების მქონე იდეა, რომელიც გადავიდა კენჭისყრის ეტაპზე. </w:t>
      </w:r>
    </w:p>
    <w:p w14:paraId="72E46223" w14:textId="77777777" w:rsidR="00C26B60" w:rsidRPr="00C26B60" w:rsidRDefault="00C26B60" w:rsidP="00C26B60">
      <w:pPr>
        <w:spacing w:after="0"/>
        <w:ind w:left="720"/>
        <w:jc w:val="both"/>
        <w:rPr>
          <w:rFonts w:ascii="Sylfaen" w:hAnsi="Sylfaen"/>
          <w:sz w:val="24"/>
          <w:szCs w:val="24"/>
          <w:lang w:val="ka-GE"/>
        </w:rPr>
      </w:pPr>
    </w:p>
    <w:p w14:paraId="114136B4" w14:textId="7B88CE88" w:rsidR="0015665A" w:rsidRDefault="00C26B60" w:rsidP="00C26B60">
      <w:pPr>
        <w:spacing w:after="0"/>
        <w:ind w:left="720"/>
        <w:jc w:val="both"/>
        <w:rPr>
          <w:rFonts w:ascii="Sylfaen" w:hAnsi="Sylfaen"/>
          <w:sz w:val="24"/>
          <w:szCs w:val="24"/>
          <w:lang w:val="ka-GE"/>
        </w:rPr>
      </w:pPr>
      <w:r w:rsidRPr="00C26B60">
        <w:rPr>
          <w:rFonts w:ascii="Sylfaen" w:hAnsi="Sylfaen"/>
          <w:sz w:val="24"/>
          <w:szCs w:val="24"/>
          <w:lang w:val="ka-GE"/>
        </w:rPr>
        <w:t>ოთხ გამარჯვებულ პროექტს შორის ყველაზე მეტი, 400 ხმა, თამაზ ბაბუნაშვილის იდეამ, სახელად - ,,საფეხმავლო და ველობილიკის ბილიკი’’დააგროვა. ხმათა რაოდენობით მეორე ადგილზე, 319 ხმით, ეკატერინე საკანდელიძის იდეა, სახელად - „საბავშვო მინი  პარკი “ გავიდა. მესამე ადგილი, 278 ხმით, თამთა გირგვლიანის იდეამ, სახელად - „მულტიფუნქციური სველი წერტილები“, დაიკავა. ხოლო მეოთხე ადგილზეა ლევან ბიბილეიშვილის იდეა ,,საზაფხულო კინოთეატრი'' 164 ხმით.</w:t>
      </w:r>
    </w:p>
    <w:p w14:paraId="382D7D20" w14:textId="4426003A" w:rsidR="00722206" w:rsidRDefault="00722206" w:rsidP="00C26B60">
      <w:pPr>
        <w:spacing w:after="0"/>
        <w:ind w:left="720"/>
        <w:jc w:val="both"/>
        <w:rPr>
          <w:rFonts w:ascii="Sylfaen" w:hAnsi="Sylfaen"/>
          <w:sz w:val="24"/>
          <w:szCs w:val="24"/>
          <w:lang w:val="ka-GE"/>
        </w:rPr>
      </w:pPr>
    </w:p>
    <w:p w14:paraId="29C3D1FB" w14:textId="77777777" w:rsidR="00C26B60" w:rsidRPr="00C26B60" w:rsidRDefault="00C26B60" w:rsidP="00C26B60">
      <w:pPr>
        <w:spacing w:after="0"/>
        <w:jc w:val="both"/>
        <w:rPr>
          <w:rFonts w:ascii="Sylfaen" w:hAnsi="Sylfaen"/>
          <w:sz w:val="24"/>
          <w:szCs w:val="24"/>
          <w:lang w:val="ka-GE"/>
        </w:rPr>
      </w:pPr>
    </w:p>
    <w:p w14:paraId="0DDC6013" w14:textId="77777777" w:rsidR="0015665A" w:rsidRPr="00924B4A" w:rsidRDefault="0015665A" w:rsidP="0015665A">
      <w:pPr>
        <w:pStyle w:val="a3"/>
        <w:numPr>
          <w:ilvl w:val="0"/>
          <w:numId w:val="1"/>
        </w:numPr>
        <w:spacing w:after="0"/>
        <w:jc w:val="both"/>
        <w:rPr>
          <w:rFonts w:ascii="Sylfaen" w:hAnsi="Sylfaen" w:cs="Sylfaen"/>
          <w:b/>
          <w:sz w:val="28"/>
          <w:szCs w:val="28"/>
          <w:lang w:val="ka-GE"/>
        </w:rPr>
      </w:pPr>
      <w:r w:rsidRPr="00924B4A">
        <w:rPr>
          <w:rFonts w:ascii="Sylfaen" w:hAnsi="Sylfaen" w:cs="Sylfaen"/>
          <w:b/>
          <w:sz w:val="28"/>
          <w:szCs w:val="28"/>
          <w:lang w:val="ka-GE"/>
        </w:rPr>
        <w:t>მიღებული გამოცდილება და გაკეთებული დასკვნები:</w:t>
      </w:r>
    </w:p>
    <w:p w14:paraId="748A4A3C" w14:textId="77777777" w:rsidR="0015665A" w:rsidRPr="00924B4A" w:rsidRDefault="0015665A" w:rsidP="0015665A">
      <w:pPr>
        <w:pStyle w:val="a3"/>
        <w:rPr>
          <w:rFonts w:ascii="Sylfaen" w:hAnsi="Sylfaen"/>
          <w:i/>
          <w:sz w:val="28"/>
          <w:szCs w:val="28"/>
          <w:u w:val="single"/>
          <w:lang w:val="ka-GE"/>
        </w:rPr>
      </w:pPr>
    </w:p>
    <w:p w14:paraId="784ECB51" w14:textId="412890A4" w:rsidR="0015665A" w:rsidRPr="007F0508" w:rsidRDefault="0015665A" w:rsidP="0015665A">
      <w:pPr>
        <w:pStyle w:val="a3"/>
        <w:numPr>
          <w:ilvl w:val="0"/>
          <w:numId w:val="5"/>
        </w:numPr>
        <w:jc w:val="both"/>
        <w:rPr>
          <w:rFonts w:ascii="Sylfaen" w:hAnsi="Sylfaen"/>
          <w:i/>
          <w:sz w:val="24"/>
          <w:szCs w:val="24"/>
          <w:u w:val="single"/>
          <w:lang w:val="ka-GE"/>
        </w:rPr>
      </w:pPr>
      <w:r w:rsidRPr="007F0508">
        <w:rPr>
          <w:rFonts w:ascii="Sylfaen" w:hAnsi="Sylfaen"/>
          <w:b/>
          <w:sz w:val="24"/>
          <w:szCs w:val="24"/>
          <w:lang w:val="ka-GE"/>
        </w:rPr>
        <w:t>წარმატების განმსაზღვრელი ფაქტორები</w:t>
      </w:r>
      <w:r w:rsidRPr="007F0508">
        <w:rPr>
          <w:rFonts w:ascii="Sylfaen" w:hAnsi="Sylfaen"/>
          <w:sz w:val="24"/>
          <w:szCs w:val="24"/>
          <w:lang w:val="ka-GE"/>
        </w:rPr>
        <w:t xml:space="preserve"> </w:t>
      </w:r>
    </w:p>
    <w:p w14:paraId="4C41BC25" w14:textId="0FB0F430" w:rsidR="00946E95" w:rsidRPr="007F0508" w:rsidRDefault="00946E95" w:rsidP="00946E95">
      <w:pPr>
        <w:pStyle w:val="a3"/>
        <w:ind w:left="1440"/>
        <w:jc w:val="both"/>
        <w:rPr>
          <w:rFonts w:ascii="Sylfaen" w:hAnsi="Sylfaen"/>
          <w:sz w:val="24"/>
          <w:szCs w:val="24"/>
          <w:lang w:val="ka-GE"/>
        </w:rPr>
      </w:pPr>
      <w:r w:rsidRPr="007F0508">
        <w:rPr>
          <w:rFonts w:ascii="Sylfaen" w:hAnsi="Sylfaen"/>
          <w:sz w:val="24"/>
          <w:szCs w:val="24"/>
          <w:lang w:val="ka-GE"/>
        </w:rPr>
        <w:t xml:space="preserve">ერთ-ერთი მნიშვნელოვანი ფაქტორი ამ მიმართულებით არის </w:t>
      </w:r>
      <w:r w:rsidRPr="007F0508">
        <w:rPr>
          <w:rFonts w:ascii="Sylfaen" w:hAnsi="Sylfaen"/>
          <w:sz w:val="24"/>
          <w:szCs w:val="24"/>
        </w:rPr>
        <w:t>USAID-</w:t>
      </w:r>
      <w:proofErr w:type="spellStart"/>
      <w:r w:rsidRPr="007F0508">
        <w:rPr>
          <w:rFonts w:ascii="Sylfaen" w:hAnsi="Sylfaen"/>
          <w:sz w:val="24"/>
          <w:szCs w:val="24"/>
        </w:rPr>
        <w:t>ის</w:t>
      </w:r>
      <w:proofErr w:type="spellEnd"/>
      <w:r w:rsidRPr="007F0508">
        <w:rPr>
          <w:rFonts w:ascii="Sylfaen" w:hAnsi="Sylfaen"/>
          <w:sz w:val="24"/>
          <w:szCs w:val="24"/>
        </w:rPr>
        <w:t xml:space="preserve"> </w:t>
      </w:r>
      <w:proofErr w:type="spellStart"/>
      <w:r w:rsidRPr="007F0508">
        <w:rPr>
          <w:rFonts w:ascii="Sylfaen" w:hAnsi="Sylfaen"/>
          <w:sz w:val="24"/>
          <w:szCs w:val="24"/>
        </w:rPr>
        <w:t>დემოკრატიული</w:t>
      </w:r>
      <w:proofErr w:type="spellEnd"/>
      <w:r w:rsidRPr="007F0508">
        <w:rPr>
          <w:rFonts w:ascii="Sylfaen" w:hAnsi="Sylfaen"/>
          <w:sz w:val="24"/>
          <w:szCs w:val="24"/>
        </w:rPr>
        <w:t xml:space="preserve"> </w:t>
      </w:r>
      <w:proofErr w:type="spellStart"/>
      <w:r w:rsidRPr="007F0508">
        <w:rPr>
          <w:rFonts w:ascii="Sylfaen" w:hAnsi="Sylfaen"/>
          <w:sz w:val="24"/>
          <w:szCs w:val="24"/>
        </w:rPr>
        <w:t>მმართველობის</w:t>
      </w:r>
      <w:proofErr w:type="spellEnd"/>
      <w:r w:rsidRPr="007F0508">
        <w:rPr>
          <w:rFonts w:ascii="Sylfaen" w:hAnsi="Sylfaen"/>
          <w:sz w:val="24"/>
          <w:szCs w:val="24"/>
        </w:rPr>
        <w:t xml:space="preserve"> </w:t>
      </w:r>
      <w:proofErr w:type="spellStart"/>
      <w:r w:rsidRPr="007F0508">
        <w:rPr>
          <w:rFonts w:ascii="Sylfaen" w:hAnsi="Sylfaen"/>
          <w:sz w:val="24"/>
          <w:szCs w:val="24"/>
        </w:rPr>
        <w:t>ინიციატივის</w:t>
      </w:r>
      <w:proofErr w:type="spellEnd"/>
      <w:r w:rsidRPr="007F0508">
        <w:rPr>
          <w:rFonts w:ascii="Sylfaen" w:hAnsi="Sylfaen"/>
          <w:sz w:val="24"/>
          <w:szCs w:val="24"/>
        </w:rPr>
        <w:t xml:space="preserve"> (GGI) </w:t>
      </w:r>
      <w:proofErr w:type="spellStart"/>
      <w:r w:rsidRPr="007F0508">
        <w:rPr>
          <w:rFonts w:ascii="Sylfaen" w:hAnsi="Sylfaen"/>
          <w:sz w:val="24"/>
          <w:szCs w:val="24"/>
        </w:rPr>
        <w:t>მხარდაჭერ</w:t>
      </w:r>
      <w:proofErr w:type="spellEnd"/>
      <w:r w:rsidRPr="007F0508">
        <w:rPr>
          <w:rFonts w:ascii="Sylfaen" w:hAnsi="Sylfaen"/>
          <w:sz w:val="24"/>
          <w:szCs w:val="24"/>
          <w:lang w:val="ka-GE"/>
        </w:rPr>
        <w:t>ა, რაც უზრუნველყოფს პროგრამის საერთაშორისო სტანდარტებით ჩატარების უზრუნველყოფას, მაქსიმალურ გამჭვირვალობას.</w:t>
      </w:r>
    </w:p>
    <w:p w14:paraId="12948625" w14:textId="2037DDA0" w:rsidR="00946E95" w:rsidRPr="007F0508" w:rsidRDefault="00946E95" w:rsidP="00946E95">
      <w:pPr>
        <w:pStyle w:val="a3"/>
        <w:ind w:left="1440"/>
        <w:jc w:val="both"/>
        <w:rPr>
          <w:rFonts w:ascii="Sylfaen" w:hAnsi="Sylfaen"/>
          <w:i/>
          <w:sz w:val="24"/>
          <w:szCs w:val="24"/>
          <w:u w:val="single"/>
          <w:lang w:val="ka-GE"/>
        </w:rPr>
      </w:pPr>
      <w:r w:rsidRPr="007F0508">
        <w:rPr>
          <w:rFonts w:ascii="Sylfaen" w:hAnsi="Sylfaen"/>
          <w:sz w:val="24"/>
          <w:szCs w:val="24"/>
          <w:lang w:val="ka-GE"/>
        </w:rPr>
        <w:t>მნიშვნელოვანია, რომ პროცესს ჰქონდეს უწყვეტი ხასიათი და მუნიციპალიტეტი მსგავს პროგრამას ყოველწლიურად ახორციელებდეს. აქვე გასათვალიწინებელია, რომ აუცილებელია გამარჯვებული იდეების მაღალი ხარისხით შესრულება მომდევნო წლის ბიუჯეტით განსაზღვრული ღონისძიებების ფარგლებში, რაც ზრდის მოქალაქეების ჩართულობას</w:t>
      </w:r>
      <w:r w:rsidR="00FD7013" w:rsidRPr="007F0508">
        <w:rPr>
          <w:rFonts w:ascii="Sylfaen" w:hAnsi="Sylfaen"/>
          <w:sz w:val="24"/>
          <w:szCs w:val="24"/>
          <w:lang w:val="ka-GE"/>
        </w:rPr>
        <w:t xml:space="preserve"> </w:t>
      </w:r>
      <w:r w:rsidRPr="007F0508">
        <w:rPr>
          <w:rFonts w:ascii="Sylfaen" w:hAnsi="Sylfaen"/>
          <w:sz w:val="24"/>
          <w:szCs w:val="24"/>
          <w:lang w:val="ka-GE"/>
        </w:rPr>
        <w:t>აქტიურობას</w:t>
      </w:r>
      <w:r w:rsidR="00FD7013" w:rsidRPr="007F0508">
        <w:rPr>
          <w:rFonts w:ascii="Sylfaen" w:hAnsi="Sylfaen"/>
          <w:sz w:val="24"/>
          <w:szCs w:val="24"/>
          <w:lang w:val="ka-GE"/>
        </w:rPr>
        <w:t xml:space="preserve"> და პროექტის მდგრადობას</w:t>
      </w:r>
      <w:r w:rsidRPr="007F0508">
        <w:rPr>
          <w:rFonts w:ascii="Sylfaen" w:hAnsi="Sylfaen"/>
          <w:sz w:val="24"/>
          <w:szCs w:val="24"/>
          <w:lang w:val="ka-GE"/>
        </w:rPr>
        <w:t>.</w:t>
      </w:r>
    </w:p>
    <w:p w14:paraId="797C6D46" w14:textId="77777777" w:rsidR="00000DC2" w:rsidRPr="007F0508" w:rsidRDefault="0015665A" w:rsidP="00000DC2">
      <w:pPr>
        <w:pStyle w:val="a3"/>
        <w:numPr>
          <w:ilvl w:val="0"/>
          <w:numId w:val="5"/>
        </w:numPr>
        <w:jc w:val="both"/>
        <w:rPr>
          <w:rFonts w:ascii="Sylfaen" w:hAnsi="Sylfaen"/>
          <w:bCs/>
          <w:sz w:val="24"/>
          <w:szCs w:val="24"/>
          <w:lang w:val="ka-GE"/>
        </w:rPr>
      </w:pPr>
      <w:r w:rsidRPr="007F0508">
        <w:rPr>
          <w:rFonts w:ascii="Sylfaen" w:hAnsi="Sylfaen"/>
          <w:b/>
          <w:sz w:val="24"/>
          <w:szCs w:val="24"/>
          <w:lang w:val="ka-GE"/>
        </w:rPr>
        <w:t xml:space="preserve">ინფორმაცია პრატიკის/ინიციატივის მდგრადობის შესახებ </w:t>
      </w:r>
    </w:p>
    <w:p w14:paraId="2D78D74F" w14:textId="77777777" w:rsidR="00000DC2" w:rsidRPr="007F0508" w:rsidRDefault="0087197F" w:rsidP="00000DC2">
      <w:pPr>
        <w:pStyle w:val="a3"/>
        <w:numPr>
          <w:ilvl w:val="1"/>
          <w:numId w:val="5"/>
        </w:numPr>
        <w:jc w:val="both"/>
        <w:rPr>
          <w:rFonts w:ascii="Sylfaen" w:hAnsi="Sylfaen"/>
          <w:bCs/>
          <w:sz w:val="24"/>
          <w:szCs w:val="24"/>
          <w:lang w:val="ka-GE"/>
        </w:rPr>
      </w:pPr>
      <w:r w:rsidRPr="007F0508">
        <w:rPr>
          <w:rFonts w:ascii="Sylfaen" w:hAnsi="Sylfaen"/>
          <w:bCs/>
          <w:sz w:val="24"/>
          <w:szCs w:val="24"/>
          <w:lang w:val="ka-GE"/>
        </w:rPr>
        <w:t>ამ ეტაპზე გამოცხადდება ტენდერები საპროექტო ხარჯთაღრიცხვის შესახებ, რომლის შედეგადაც დაზუსტება პროექტების ზუსტი ღირებულება, რაც სავარაუდოდ გამოიწვევს თითოეული პროექტის ღირებუელბს პირველადი შეფასების ზრდას და შემდგომ ბიუჯეტში მისის ცვლილების ასახვას.</w:t>
      </w:r>
    </w:p>
    <w:p w14:paraId="7344007E" w14:textId="77777777" w:rsidR="00000DC2" w:rsidRPr="007F0508" w:rsidRDefault="00FD2147" w:rsidP="00000DC2">
      <w:pPr>
        <w:pStyle w:val="a3"/>
        <w:numPr>
          <w:ilvl w:val="1"/>
          <w:numId w:val="5"/>
        </w:numPr>
        <w:jc w:val="both"/>
        <w:rPr>
          <w:rFonts w:ascii="Sylfaen" w:hAnsi="Sylfaen"/>
          <w:bCs/>
          <w:sz w:val="24"/>
          <w:szCs w:val="24"/>
          <w:lang w:val="ka-GE"/>
        </w:rPr>
      </w:pPr>
      <w:r w:rsidRPr="007F0508">
        <w:rPr>
          <w:rFonts w:ascii="Sylfaen" w:hAnsi="Sylfaen" w:cs="Sylfaen"/>
          <w:bCs/>
          <w:sz w:val="24"/>
          <w:szCs w:val="24"/>
          <w:lang w:val="ka-GE"/>
        </w:rPr>
        <w:t>გამა</w:t>
      </w:r>
      <w:r w:rsidRPr="007F0508">
        <w:rPr>
          <w:rFonts w:ascii="Sylfaen" w:hAnsi="Sylfaen"/>
          <w:bCs/>
          <w:sz w:val="24"/>
          <w:szCs w:val="24"/>
          <w:lang w:val="ka-GE"/>
        </w:rPr>
        <w:t>რჯვებული იდეების ავტორებთან მერის, მერის მოადგილის და სამსახურის ხელმძღვანელის ჩართულობით მოხდა შეხვედრა. შეხვედრის მიზანი იყო გამარჯვებული იდეების ჩართულობის უზრუნველყოფა უშუალოდ პროექტების განხორციელების ეტაპებზე. ადგილობრივი თვითმმართველობის ამ შეთავაზებას პროექტის ავტორები დათანხმდნენ.</w:t>
      </w:r>
    </w:p>
    <w:p w14:paraId="6A00D2B2" w14:textId="2209F68B" w:rsidR="0015665A" w:rsidRPr="007F0508" w:rsidRDefault="00FD2147" w:rsidP="00000DC2">
      <w:pPr>
        <w:pStyle w:val="a3"/>
        <w:numPr>
          <w:ilvl w:val="1"/>
          <w:numId w:val="5"/>
        </w:numPr>
        <w:jc w:val="both"/>
        <w:rPr>
          <w:rFonts w:ascii="Sylfaen" w:hAnsi="Sylfaen"/>
          <w:bCs/>
          <w:sz w:val="24"/>
          <w:szCs w:val="24"/>
          <w:lang w:val="ka-GE"/>
        </w:rPr>
      </w:pPr>
      <w:r w:rsidRPr="007F0508">
        <w:rPr>
          <w:rFonts w:ascii="Sylfaen" w:hAnsi="Sylfaen" w:cs="Sylfaen"/>
          <w:bCs/>
          <w:sz w:val="24"/>
          <w:szCs w:val="24"/>
          <w:lang w:val="ka-GE"/>
        </w:rPr>
        <w:t>პრო</w:t>
      </w:r>
      <w:r w:rsidRPr="007F0508">
        <w:rPr>
          <w:rFonts w:ascii="Sylfaen" w:hAnsi="Sylfaen"/>
          <w:bCs/>
          <w:sz w:val="24"/>
          <w:szCs w:val="24"/>
          <w:lang w:val="ka-GE"/>
        </w:rPr>
        <w:t>ექტები ასახულია მომდევნო წლის, 2022 ბიუჯეტის პროექტში, რომელიც საკრებულოს დასამტკიცებლად უკვე წარედგინა.</w:t>
      </w:r>
    </w:p>
    <w:p w14:paraId="3C9FD453" w14:textId="77777777" w:rsidR="0015665A" w:rsidRPr="00924B4A" w:rsidRDefault="0015665A" w:rsidP="0015665A">
      <w:pPr>
        <w:pStyle w:val="a3"/>
        <w:ind w:left="1440"/>
        <w:jc w:val="both"/>
        <w:rPr>
          <w:rFonts w:ascii="Sylfaen" w:hAnsi="Sylfaen"/>
          <w:b/>
          <w:i/>
          <w:sz w:val="28"/>
          <w:szCs w:val="28"/>
          <w:u w:val="single"/>
          <w:lang w:val="ka-GE"/>
        </w:rPr>
      </w:pPr>
    </w:p>
    <w:p w14:paraId="5AA14FF0" w14:textId="77777777" w:rsidR="0015665A" w:rsidRPr="00924B4A" w:rsidRDefault="0015665A" w:rsidP="0015665A">
      <w:pPr>
        <w:pStyle w:val="a3"/>
        <w:numPr>
          <w:ilvl w:val="0"/>
          <w:numId w:val="1"/>
        </w:numPr>
        <w:jc w:val="both"/>
        <w:rPr>
          <w:rFonts w:ascii="Sylfaen" w:hAnsi="Sylfaen"/>
          <w:b/>
          <w:sz w:val="28"/>
          <w:szCs w:val="28"/>
          <w:lang w:val="ka-GE"/>
        </w:rPr>
      </w:pPr>
      <w:r w:rsidRPr="00924B4A">
        <w:rPr>
          <w:rFonts w:ascii="Sylfaen" w:hAnsi="Sylfaen"/>
          <w:b/>
          <w:sz w:val="28"/>
          <w:szCs w:val="28"/>
          <w:lang w:val="ka-GE"/>
        </w:rPr>
        <w:t>საკრებულოს როლი:</w:t>
      </w:r>
    </w:p>
    <w:p w14:paraId="3F7EEC9B" w14:textId="6ECC39BC" w:rsidR="0015665A" w:rsidRDefault="00380B6C" w:rsidP="0015665A">
      <w:pPr>
        <w:pStyle w:val="a3"/>
        <w:ind w:left="1440"/>
        <w:jc w:val="both"/>
        <w:rPr>
          <w:rFonts w:ascii="Sylfaen" w:hAnsi="Sylfaen"/>
          <w:sz w:val="24"/>
          <w:szCs w:val="24"/>
        </w:rPr>
      </w:pPr>
      <w:r w:rsidRPr="00327A8F">
        <w:rPr>
          <w:rFonts w:ascii="Sylfaen" w:hAnsi="Sylfaen"/>
          <w:sz w:val="24"/>
          <w:szCs w:val="24"/>
          <w:lang w:val="ka-GE"/>
        </w:rPr>
        <w:t>ქალაქ ქუთაისის საკრებულოს 2020  წლის 30  დეკემბრის  №167  დადგენილება</w:t>
      </w:r>
      <w:r w:rsidR="00C9330D">
        <w:rPr>
          <w:rFonts w:ascii="Sylfaen" w:hAnsi="Sylfaen"/>
          <w:sz w:val="24"/>
          <w:szCs w:val="24"/>
        </w:rPr>
        <w:t xml:space="preserve">. </w:t>
      </w:r>
    </w:p>
    <w:p w14:paraId="218F185D" w14:textId="0D6A96DE" w:rsidR="00421C82" w:rsidRDefault="00421C82" w:rsidP="00421C82">
      <w:pPr>
        <w:spacing w:line="218" w:lineRule="auto"/>
        <w:ind w:left="110" w:right="158" w:firstLine="1230"/>
        <w:rPr>
          <w:rFonts w:eastAsia="Segoe UI Symbol" w:cs="Segoe UI Symbol"/>
          <w:w w:val="80"/>
          <w:sz w:val="24"/>
          <w:szCs w:val="24"/>
        </w:rPr>
      </w:pPr>
      <w:proofErr w:type="spellStart"/>
      <w:r w:rsidRPr="00421C82">
        <w:rPr>
          <w:rFonts w:ascii="Sylfaen" w:eastAsia="Segoe UI Symbol" w:hAnsi="Sylfaen" w:cs="Sylfaen"/>
          <w:spacing w:val="-1"/>
          <w:w w:val="60"/>
          <w:sz w:val="24"/>
          <w:szCs w:val="24"/>
        </w:rPr>
        <w:t>ქალაქ</w:t>
      </w:r>
      <w:proofErr w:type="spellEnd"/>
      <w:r w:rsidRPr="00421C82">
        <w:rPr>
          <w:rFonts w:eastAsia="Segoe UI Symbol" w:cs="Segoe UI Symbol"/>
          <w:w w:val="60"/>
          <w:sz w:val="24"/>
          <w:szCs w:val="24"/>
        </w:rPr>
        <w:t xml:space="preserve"> </w:t>
      </w:r>
      <w:proofErr w:type="spellStart"/>
      <w:r w:rsidRPr="00421C82">
        <w:rPr>
          <w:rFonts w:ascii="Sylfaen" w:eastAsia="Segoe UI Symbol" w:hAnsi="Sylfaen" w:cs="Sylfaen"/>
          <w:spacing w:val="-1"/>
          <w:w w:val="60"/>
          <w:sz w:val="24"/>
          <w:szCs w:val="24"/>
        </w:rPr>
        <w:t>ქუთაისის</w:t>
      </w:r>
      <w:proofErr w:type="spellEnd"/>
      <w:r w:rsidRPr="00421C82">
        <w:rPr>
          <w:rFonts w:eastAsia="Segoe UI Symbol" w:cs="Segoe UI Symbol"/>
          <w:w w:val="60"/>
          <w:sz w:val="24"/>
          <w:szCs w:val="24"/>
        </w:rPr>
        <w:t xml:space="preserve"> </w:t>
      </w:r>
      <w:proofErr w:type="spellStart"/>
      <w:r w:rsidRPr="00421C82">
        <w:rPr>
          <w:rFonts w:ascii="Sylfaen" w:eastAsia="Segoe UI Symbol" w:hAnsi="Sylfaen" w:cs="Sylfaen"/>
          <w:spacing w:val="-1"/>
          <w:w w:val="60"/>
          <w:sz w:val="24"/>
          <w:szCs w:val="24"/>
        </w:rPr>
        <w:t>მუნიციპალიტეტის</w:t>
      </w:r>
      <w:proofErr w:type="spellEnd"/>
      <w:r w:rsidRPr="00421C82">
        <w:rPr>
          <w:rFonts w:eastAsia="Segoe UI Symbol" w:cs="Segoe UI Symbol"/>
          <w:w w:val="60"/>
          <w:sz w:val="24"/>
          <w:szCs w:val="24"/>
        </w:rPr>
        <w:t xml:space="preserve"> 2021 </w:t>
      </w:r>
      <w:proofErr w:type="spellStart"/>
      <w:r w:rsidRPr="00421C82">
        <w:rPr>
          <w:rFonts w:ascii="Sylfaen" w:eastAsia="Segoe UI Symbol" w:hAnsi="Sylfaen" w:cs="Sylfaen"/>
          <w:w w:val="60"/>
          <w:sz w:val="24"/>
          <w:szCs w:val="24"/>
        </w:rPr>
        <w:t>წლის</w:t>
      </w:r>
      <w:proofErr w:type="spellEnd"/>
      <w:r w:rsidRPr="00421C82">
        <w:rPr>
          <w:rFonts w:eastAsia="Segoe UI Symbol" w:cs="Segoe UI Symbol"/>
          <w:w w:val="60"/>
          <w:sz w:val="24"/>
          <w:szCs w:val="24"/>
        </w:rPr>
        <w:t xml:space="preserve"> </w:t>
      </w:r>
      <w:proofErr w:type="spellStart"/>
      <w:r w:rsidRPr="00421C82">
        <w:rPr>
          <w:rFonts w:ascii="Sylfaen" w:eastAsia="Segoe UI Symbol" w:hAnsi="Sylfaen" w:cs="Sylfaen"/>
          <w:w w:val="60"/>
          <w:sz w:val="24"/>
          <w:szCs w:val="24"/>
        </w:rPr>
        <w:t>ბიუჯეტის</w:t>
      </w:r>
      <w:proofErr w:type="spellEnd"/>
      <w:r w:rsidRPr="00421C82">
        <w:rPr>
          <w:rFonts w:eastAsia="Segoe UI Symbol" w:cs="Segoe UI Symbol"/>
          <w:w w:val="60"/>
          <w:sz w:val="24"/>
          <w:szCs w:val="24"/>
        </w:rPr>
        <w:t xml:space="preserve"> </w:t>
      </w:r>
      <w:proofErr w:type="spellStart"/>
      <w:r w:rsidRPr="00421C82">
        <w:rPr>
          <w:rFonts w:ascii="Sylfaen" w:eastAsia="Segoe UI Symbol" w:hAnsi="Sylfaen" w:cs="Sylfaen"/>
          <w:w w:val="60"/>
          <w:sz w:val="24"/>
          <w:szCs w:val="24"/>
        </w:rPr>
        <w:t>დამტკიცების</w:t>
      </w:r>
      <w:proofErr w:type="spellEnd"/>
      <w:r w:rsidRPr="00421C82">
        <w:rPr>
          <w:rFonts w:eastAsia="Segoe UI Symbol" w:cs="Segoe UI Symbol"/>
          <w:w w:val="60"/>
          <w:sz w:val="24"/>
          <w:szCs w:val="24"/>
        </w:rPr>
        <w:t xml:space="preserve"> </w:t>
      </w:r>
      <w:proofErr w:type="spellStart"/>
      <w:r w:rsidRPr="00421C82">
        <w:rPr>
          <w:rFonts w:ascii="Sylfaen" w:eastAsia="Segoe UI Symbol" w:hAnsi="Sylfaen" w:cs="Sylfaen"/>
          <w:w w:val="60"/>
          <w:sz w:val="24"/>
          <w:szCs w:val="24"/>
        </w:rPr>
        <w:t>შესახებ</w:t>
      </w:r>
      <w:proofErr w:type="spellEnd"/>
      <w:r w:rsidRPr="00421C82">
        <w:rPr>
          <w:rFonts w:eastAsia="Segoe UI Symbol" w:cs="Segoe UI Symbol"/>
          <w:spacing w:val="1"/>
          <w:w w:val="60"/>
          <w:sz w:val="24"/>
          <w:szCs w:val="24"/>
        </w:rPr>
        <w:t xml:space="preserve"> </w:t>
      </w:r>
      <w:proofErr w:type="spellStart"/>
      <w:r w:rsidRPr="00421C82">
        <w:rPr>
          <w:rFonts w:ascii="Sylfaen" w:hAnsi="Sylfaen" w:cs="Sylfaen"/>
          <w:sz w:val="24"/>
          <w:szCs w:val="24"/>
        </w:rPr>
        <w:t>საქართველოს</w:t>
      </w:r>
      <w:proofErr w:type="spellEnd"/>
      <w:r w:rsidRPr="00421C82">
        <w:rPr>
          <w:spacing w:val="1"/>
          <w:sz w:val="24"/>
          <w:szCs w:val="24"/>
        </w:rPr>
        <w:t xml:space="preserve"> </w:t>
      </w:r>
      <w:proofErr w:type="spellStart"/>
      <w:r w:rsidRPr="00421C82">
        <w:rPr>
          <w:rFonts w:ascii="Sylfaen" w:hAnsi="Sylfaen" w:cs="Sylfaen"/>
          <w:sz w:val="24"/>
          <w:szCs w:val="24"/>
        </w:rPr>
        <w:t>ორგანული</w:t>
      </w:r>
      <w:proofErr w:type="spellEnd"/>
      <w:r w:rsidRPr="00421C82">
        <w:rPr>
          <w:spacing w:val="1"/>
          <w:sz w:val="24"/>
          <w:szCs w:val="24"/>
        </w:rPr>
        <w:t xml:space="preserve"> </w:t>
      </w:r>
      <w:proofErr w:type="spellStart"/>
      <w:r w:rsidRPr="00421C82">
        <w:rPr>
          <w:rFonts w:ascii="Sylfaen" w:hAnsi="Sylfaen" w:cs="Sylfaen"/>
          <w:sz w:val="24"/>
          <w:szCs w:val="24"/>
        </w:rPr>
        <w:t>კანონის</w:t>
      </w:r>
      <w:proofErr w:type="spellEnd"/>
      <w:r w:rsidRPr="00421C82">
        <w:rPr>
          <w:sz w:val="24"/>
          <w:szCs w:val="24"/>
        </w:rPr>
        <w:t>,</w:t>
      </w:r>
      <w:r w:rsidRPr="00421C82">
        <w:rPr>
          <w:spacing w:val="1"/>
          <w:sz w:val="24"/>
          <w:szCs w:val="24"/>
        </w:rPr>
        <w:t xml:space="preserve"> </w:t>
      </w:r>
      <w:r w:rsidRPr="00421C82">
        <w:rPr>
          <w:sz w:val="24"/>
          <w:szCs w:val="24"/>
        </w:rPr>
        <w:t>„</w:t>
      </w:r>
      <w:proofErr w:type="spellStart"/>
      <w:r w:rsidRPr="00421C82">
        <w:rPr>
          <w:rFonts w:ascii="Sylfaen" w:hAnsi="Sylfaen" w:cs="Sylfaen"/>
          <w:sz w:val="24"/>
          <w:szCs w:val="24"/>
        </w:rPr>
        <w:t>ადგილობრივი</w:t>
      </w:r>
      <w:proofErr w:type="spellEnd"/>
      <w:r w:rsidRPr="00421C82">
        <w:rPr>
          <w:spacing w:val="1"/>
          <w:sz w:val="24"/>
          <w:szCs w:val="24"/>
        </w:rPr>
        <w:t xml:space="preserve"> </w:t>
      </w:r>
      <w:proofErr w:type="spellStart"/>
      <w:r w:rsidRPr="00421C82">
        <w:rPr>
          <w:rFonts w:ascii="Sylfaen" w:hAnsi="Sylfaen" w:cs="Sylfaen"/>
          <w:sz w:val="24"/>
          <w:szCs w:val="24"/>
        </w:rPr>
        <w:t>თვითმმართველობის</w:t>
      </w:r>
      <w:proofErr w:type="spellEnd"/>
      <w:r w:rsidRPr="00421C82">
        <w:rPr>
          <w:spacing w:val="1"/>
          <w:sz w:val="24"/>
          <w:szCs w:val="24"/>
        </w:rPr>
        <w:t xml:space="preserve"> </w:t>
      </w:r>
      <w:proofErr w:type="spellStart"/>
      <w:proofErr w:type="gramStart"/>
      <w:r w:rsidRPr="00421C82">
        <w:rPr>
          <w:rFonts w:ascii="Sylfaen" w:hAnsi="Sylfaen" w:cs="Sylfaen"/>
          <w:sz w:val="24"/>
          <w:szCs w:val="24"/>
        </w:rPr>
        <w:t>კოდექსი</w:t>
      </w:r>
      <w:proofErr w:type="spellEnd"/>
      <w:r w:rsidRPr="00421C82">
        <w:rPr>
          <w:sz w:val="24"/>
          <w:szCs w:val="24"/>
        </w:rPr>
        <w:t>“</w:t>
      </w:r>
      <w:r w:rsidRPr="00421C82">
        <w:rPr>
          <w:spacing w:val="1"/>
          <w:sz w:val="24"/>
          <w:szCs w:val="24"/>
        </w:rPr>
        <w:t xml:space="preserve"> </w:t>
      </w:r>
      <w:r w:rsidRPr="00421C82">
        <w:rPr>
          <w:sz w:val="24"/>
          <w:szCs w:val="24"/>
        </w:rPr>
        <w:t>24</w:t>
      </w:r>
      <w:proofErr w:type="gramEnd"/>
      <w:r w:rsidRPr="00421C82">
        <w:rPr>
          <w:sz w:val="24"/>
          <w:szCs w:val="24"/>
        </w:rPr>
        <w:t>-</w:t>
      </w:r>
      <w:r w:rsidRPr="00421C82">
        <w:rPr>
          <w:rFonts w:ascii="Sylfaen" w:hAnsi="Sylfaen" w:cs="Sylfaen"/>
          <w:sz w:val="24"/>
          <w:szCs w:val="24"/>
        </w:rPr>
        <w:t>ე</w:t>
      </w:r>
      <w:r w:rsidRPr="00421C82">
        <w:rPr>
          <w:spacing w:val="1"/>
          <w:sz w:val="24"/>
          <w:szCs w:val="24"/>
        </w:rPr>
        <w:t xml:space="preserve"> </w:t>
      </w:r>
      <w:proofErr w:type="spellStart"/>
      <w:r w:rsidRPr="00421C82">
        <w:rPr>
          <w:rFonts w:ascii="Sylfaen" w:hAnsi="Sylfaen" w:cs="Sylfaen"/>
          <w:sz w:val="24"/>
          <w:szCs w:val="24"/>
        </w:rPr>
        <w:t>მუხლის</w:t>
      </w:r>
      <w:proofErr w:type="spellEnd"/>
      <w:r w:rsidRPr="00421C82">
        <w:rPr>
          <w:spacing w:val="-57"/>
          <w:sz w:val="24"/>
          <w:szCs w:val="24"/>
        </w:rPr>
        <w:t xml:space="preserve"> </w:t>
      </w:r>
      <w:proofErr w:type="spellStart"/>
      <w:r w:rsidRPr="00421C82">
        <w:rPr>
          <w:rFonts w:ascii="Sylfaen" w:hAnsi="Sylfaen" w:cs="Sylfaen"/>
          <w:sz w:val="24"/>
          <w:szCs w:val="24"/>
        </w:rPr>
        <w:t>პირველი</w:t>
      </w:r>
      <w:proofErr w:type="spellEnd"/>
      <w:r w:rsidRPr="00421C82">
        <w:rPr>
          <w:spacing w:val="1"/>
          <w:sz w:val="24"/>
          <w:szCs w:val="24"/>
        </w:rPr>
        <w:t xml:space="preserve"> </w:t>
      </w:r>
      <w:proofErr w:type="spellStart"/>
      <w:r w:rsidRPr="00421C82">
        <w:rPr>
          <w:rFonts w:ascii="Sylfaen" w:hAnsi="Sylfaen" w:cs="Sylfaen"/>
          <w:sz w:val="24"/>
          <w:szCs w:val="24"/>
        </w:rPr>
        <w:t>პუნქტის</w:t>
      </w:r>
      <w:proofErr w:type="spellEnd"/>
      <w:r w:rsidRPr="00421C82">
        <w:rPr>
          <w:spacing w:val="1"/>
          <w:sz w:val="24"/>
          <w:szCs w:val="24"/>
        </w:rPr>
        <w:t xml:space="preserve"> </w:t>
      </w:r>
      <w:r w:rsidRPr="00421C82">
        <w:rPr>
          <w:sz w:val="24"/>
          <w:szCs w:val="24"/>
        </w:rPr>
        <w:t>„</w:t>
      </w:r>
      <w:r w:rsidRPr="00421C82">
        <w:rPr>
          <w:rFonts w:ascii="Sylfaen" w:hAnsi="Sylfaen" w:cs="Sylfaen"/>
          <w:sz w:val="24"/>
          <w:szCs w:val="24"/>
        </w:rPr>
        <w:t>დ</w:t>
      </w:r>
      <w:r w:rsidRPr="00421C82">
        <w:rPr>
          <w:sz w:val="24"/>
          <w:szCs w:val="24"/>
        </w:rPr>
        <w:t>“</w:t>
      </w:r>
      <w:r w:rsidRPr="00421C82">
        <w:rPr>
          <w:spacing w:val="1"/>
          <w:sz w:val="24"/>
          <w:szCs w:val="24"/>
        </w:rPr>
        <w:t xml:space="preserve"> </w:t>
      </w:r>
      <w:proofErr w:type="spellStart"/>
      <w:r w:rsidRPr="00421C82">
        <w:rPr>
          <w:rFonts w:ascii="Sylfaen" w:hAnsi="Sylfaen" w:cs="Sylfaen"/>
          <w:sz w:val="24"/>
          <w:szCs w:val="24"/>
        </w:rPr>
        <w:t>ქვეპუნქტის</w:t>
      </w:r>
      <w:proofErr w:type="spellEnd"/>
      <w:r w:rsidRPr="00421C82">
        <w:rPr>
          <w:spacing w:val="1"/>
          <w:sz w:val="24"/>
          <w:szCs w:val="24"/>
        </w:rPr>
        <w:t xml:space="preserve"> </w:t>
      </w:r>
      <w:r w:rsidRPr="00421C82">
        <w:rPr>
          <w:sz w:val="24"/>
          <w:szCs w:val="24"/>
        </w:rPr>
        <w:t>„</w:t>
      </w:r>
      <w:proofErr w:type="spellStart"/>
      <w:r w:rsidRPr="00421C82">
        <w:rPr>
          <w:rFonts w:ascii="Sylfaen" w:hAnsi="Sylfaen" w:cs="Sylfaen"/>
          <w:sz w:val="24"/>
          <w:szCs w:val="24"/>
        </w:rPr>
        <w:t>დ</w:t>
      </w:r>
      <w:r w:rsidRPr="00421C82">
        <w:rPr>
          <w:sz w:val="24"/>
          <w:szCs w:val="24"/>
        </w:rPr>
        <w:t>.</w:t>
      </w:r>
      <w:r w:rsidRPr="00421C82">
        <w:rPr>
          <w:rFonts w:ascii="Sylfaen" w:hAnsi="Sylfaen" w:cs="Sylfaen"/>
          <w:sz w:val="24"/>
          <w:szCs w:val="24"/>
        </w:rPr>
        <w:t>ა</w:t>
      </w:r>
      <w:proofErr w:type="spellEnd"/>
      <w:r w:rsidRPr="00421C82">
        <w:rPr>
          <w:sz w:val="24"/>
          <w:szCs w:val="24"/>
        </w:rPr>
        <w:t>“</w:t>
      </w:r>
      <w:r w:rsidRPr="00421C82">
        <w:rPr>
          <w:spacing w:val="1"/>
          <w:sz w:val="24"/>
          <w:szCs w:val="24"/>
        </w:rPr>
        <w:t xml:space="preserve"> </w:t>
      </w:r>
      <w:proofErr w:type="spellStart"/>
      <w:r w:rsidRPr="00421C82">
        <w:rPr>
          <w:rFonts w:ascii="Sylfaen" w:hAnsi="Sylfaen" w:cs="Sylfaen"/>
          <w:sz w:val="24"/>
          <w:szCs w:val="24"/>
        </w:rPr>
        <w:t>ქვეპუნქტის</w:t>
      </w:r>
      <w:proofErr w:type="spellEnd"/>
      <w:r w:rsidRPr="00421C82">
        <w:rPr>
          <w:sz w:val="24"/>
          <w:szCs w:val="24"/>
        </w:rPr>
        <w:t>,</w:t>
      </w:r>
      <w:r w:rsidRPr="00421C82">
        <w:rPr>
          <w:spacing w:val="1"/>
          <w:sz w:val="24"/>
          <w:szCs w:val="24"/>
        </w:rPr>
        <w:t xml:space="preserve"> </w:t>
      </w:r>
      <w:r w:rsidRPr="00421C82">
        <w:rPr>
          <w:sz w:val="24"/>
          <w:szCs w:val="24"/>
        </w:rPr>
        <w:t>91-</w:t>
      </w:r>
      <w:r w:rsidRPr="00421C82">
        <w:rPr>
          <w:rFonts w:ascii="Sylfaen" w:hAnsi="Sylfaen" w:cs="Sylfaen"/>
          <w:sz w:val="24"/>
          <w:szCs w:val="24"/>
        </w:rPr>
        <w:t>ე</w:t>
      </w:r>
      <w:r w:rsidRPr="00421C82">
        <w:rPr>
          <w:spacing w:val="1"/>
          <w:sz w:val="24"/>
          <w:szCs w:val="24"/>
        </w:rPr>
        <w:t xml:space="preserve"> </w:t>
      </w:r>
      <w:proofErr w:type="spellStart"/>
      <w:r w:rsidRPr="00421C82">
        <w:rPr>
          <w:rFonts w:ascii="Sylfaen" w:hAnsi="Sylfaen" w:cs="Sylfaen"/>
          <w:sz w:val="24"/>
          <w:szCs w:val="24"/>
        </w:rPr>
        <w:t>მუხლის</w:t>
      </w:r>
      <w:proofErr w:type="spellEnd"/>
      <w:r w:rsidRPr="00421C82">
        <w:rPr>
          <w:sz w:val="24"/>
          <w:szCs w:val="24"/>
        </w:rPr>
        <w:t>,</w:t>
      </w:r>
      <w:r w:rsidRPr="00421C82">
        <w:rPr>
          <w:spacing w:val="1"/>
          <w:sz w:val="24"/>
          <w:szCs w:val="24"/>
        </w:rPr>
        <w:t xml:space="preserve"> </w:t>
      </w:r>
      <w:proofErr w:type="spellStart"/>
      <w:r w:rsidRPr="00421C82">
        <w:rPr>
          <w:rFonts w:ascii="Sylfaen" w:hAnsi="Sylfaen" w:cs="Sylfaen"/>
          <w:sz w:val="24"/>
          <w:szCs w:val="24"/>
        </w:rPr>
        <w:t>საქართველოს</w:t>
      </w:r>
      <w:proofErr w:type="spellEnd"/>
      <w:r w:rsidRPr="00421C82">
        <w:rPr>
          <w:spacing w:val="1"/>
          <w:sz w:val="24"/>
          <w:szCs w:val="24"/>
        </w:rPr>
        <w:t xml:space="preserve"> </w:t>
      </w:r>
      <w:proofErr w:type="spellStart"/>
      <w:r w:rsidRPr="00421C82">
        <w:rPr>
          <w:rFonts w:ascii="Sylfaen" w:hAnsi="Sylfaen" w:cs="Sylfaen"/>
          <w:sz w:val="24"/>
          <w:szCs w:val="24"/>
        </w:rPr>
        <w:t>საბიუჯეტო</w:t>
      </w:r>
      <w:proofErr w:type="spellEnd"/>
      <w:r w:rsidRPr="00421C82">
        <w:rPr>
          <w:spacing w:val="-57"/>
          <w:sz w:val="24"/>
          <w:szCs w:val="24"/>
        </w:rPr>
        <w:t xml:space="preserve"> </w:t>
      </w:r>
      <w:proofErr w:type="spellStart"/>
      <w:r w:rsidRPr="00421C82">
        <w:rPr>
          <w:rFonts w:ascii="Sylfaen" w:hAnsi="Sylfaen" w:cs="Sylfaen"/>
          <w:sz w:val="24"/>
          <w:szCs w:val="24"/>
        </w:rPr>
        <w:t>კოდექსის</w:t>
      </w:r>
      <w:proofErr w:type="spellEnd"/>
      <w:r w:rsidRPr="00421C82">
        <w:rPr>
          <w:spacing w:val="14"/>
          <w:sz w:val="24"/>
          <w:szCs w:val="24"/>
        </w:rPr>
        <w:t xml:space="preserve"> </w:t>
      </w:r>
      <w:r w:rsidRPr="00421C82">
        <w:rPr>
          <w:sz w:val="24"/>
          <w:szCs w:val="24"/>
        </w:rPr>
        <w:t>77-</w:t>
      </w:r>
      <w:r w:rsidRPr="00421C82">
        <w:rPr>
          <w:rFonts w:ascii="Sylfaen" w:hAnsi="Sylfaen" w:cs="Sylfaen"/>
          <w:sz w:val="24"/>
          <w:szCs w:val="24"/>
        </w:rPr>
        <w:t>ე</w:t>
      </w:r>
      <w:r w:rsidRPr="00421C82">
        <w:rPr>
          <w:spacing w:val="15"/>
          <w:sz w:val="24"/>
          <w:szCs w:val="24"/>
        </w:rPr>
        <w:t xml:space="preserve"> </w:t>
      </w:r>
      <w:proofErr w:type="spellStart"/>
      <w:r w:rsidRPr="00421C82">
        <w:rPr>
          <w:rFonts w:ascii="Sylfaen" w:hAnsi="Sylfaen" w:cs="Sylfaen"/>
          <w:sz w:val="24"/>
          <w:szCs w:val="24"/>
        </w:rPr>
        <w:t>მუხლის</w:t>
      </w:r>
      <w:proofErr w:type="spellEnd"/>
      <w:r w:rsidRPr="00421C82">
        <w:rPr>
          <w:spacing w:val="17"/>
          <w:sz w:val="24"/>
          <w:szCs w:val="24"/>
        </w:rPr>
        <w:t xml:space="preserve"> </w:t>
      </w:r>
      <w:r w:rsidRPr="00421C82">
        <w:rPr>
          <w:rFonts w:ascii="Sylfaen" w:hAnsi="Sylfaen" w:cs="Sylfaen"/>
          <w:sz w:val="24"/>
          <w:szCs w:val="24"/>
        </w:rPr>
        <w:t>მე</w:t>
      </w:r>
      <w:r w:rsidRPr="00421C82">
        <w:rPr>
          <w:sz w:val="24"/>
          <w:szCs w:val="24"/>
        </w:rPr>
        <w:t>-7,</w:t>
      </w:r>
      <w:r w:rsidRPr="00421C82">
        <w:rPr>
          <w:spacing w:val="17"/>
          <w:sz w:val="24"/>
          <w:szCs w:val="24"/>
        </w:rPr>
        <w:t xml:space="preserve"> </w:t>
      </w:r>
      <w:r w:rsidRPr="00421C82">
        <w:rPr>
          <w:rFonts w:ascii="Sylfaen" w:hAnsi="Sylfaen" w:cs="Sylfaen"/>
          <w:sz w:val="24"/>
          <w:szCs w:val="24"/>
        </w:rPr>
        <w:t>მე</w:t>
      </w:r>
      <w:r w:rsidRPr="00421C82">
        <w:rPr>
          <w:sz w:val="24"/>
          <w:szCs w:val="24"/>
        </w:rPr>
        <w:t>-8,</w:t>
      </w:r>
      <w:r w:rsidRPr="00421C82">
        <w:rPr>
          <w:spacing w:val="17"/>
          <w:sz w:val="24"/>
          <w:szCs w:val="24"/>
        </w:rPr>
        <w:t xml:space="preserve"> </w:t>
      </w:r>
      <w:r w:rsidRPr="00421C82">
        <w:rPr>
          <w:rFonts w:ascii="Sylfaen" w:hAnsi="Sylfaen" w:cs="Sylfaen"/>
          <w:sz w:val="24"/>
          <w:szCs w:val="24"/>
        </w:rPr>
        <w:t>მე</w:t>
      </w:r>
      <w:r w:rsidRPr="00421C82">
        <w:rPr>
          <w:sz w:val="24"/>
          <w:szCs w:val="24"/>
        </w:rPr>
        <w:t>-9,</w:t>
      </w:r>
      <w:r w:rsidRPr="00421C82">
        <w:rPr>
          <w:spacing w:val="17"/>
          <w:sz w:val="24"/>
          <w:szCs w:val="24"/>
        </w:rPr>
        <w:t xml:space="preserve"> </w:t>
      </w:r>
      <w:r w:rsidRPr="00421C82">
        <w:rPr>
          <w:rFonts w:ascii="Sylfaen" w:hAnsi="Sylfaen" w:cs="Sylfaen"/>
          <w:sz w:val="24"/>
          <w:szCs w:val="24"/>
        </w:rPr>
        <w:t>მე</w:t>
      </w:r>
      <w:r w:rsidRPr="00421C82">
        <w:rPr>
          <w:sz w:val="24"/>
          <w:szCs w:val="24"/>
        </w:rPr>
        <w:t>-10</w:t>
      </w:r>
      <w:r w:rsidRPr="00421C82">
        <w:rPr>
          <w:spacing w:val="17"/>
          <w:sz w:val="24"/>
          <w:szCs w:val="24"/>
        </w:rPr>
        <w:t xml:space="preserve"> </w:t>
      </w:r>
      <w:proofErr w:type="spellStart"/>
      <w:r w:rsidRPr="00421C82">
        <w:rPr>
          <w:rFonts w:ascii="Sylfaen" w:hAnsi="Sylfaen" w:cs="Sylfaen"/>
          <w:sz w:val="24"/>
          <w:szCs w:val="24"/>
        </w:rPr>
        <w:t>პუნქტებისა</w:t>
      </w:r>
      <w:proofErr w:type="spellEnd"/>
      <w:r w:rsidRPr="00421C82">
        <w:rPr>
          <w:spacing w:val="8"/>
          <w:sz w:val="24"/>
          <w:szCs w:val="24"/>
        </w:rPr>
        <w:t xml:space="preserve"> </w:t>
      </w:r>
      <w:proofErr w:type="spellStart"/>
      <w:r w:rsidRPr="00421C82">
        <w:rPr>
          <w:rFonts w:ascii="Sylfaen" w:hAnsi="Sylfaen" w:cs="Sylfaen"/>
          <w:sz w:val="24"/>
          <w:szCs w:val="24"/>
        </w:rPr>
        <w:t>და</w:t>
      </w:r>
      <w:proofErr w:type="spellEnd"/>
      <w:r w:rsidRPr="00421C82">
        <w:rPr>
          <w:spacing w:val="-8"/>
          <w:sz w:val="24"/>
          <w:szCs w:val="24"/>
        </w:rPr>
        <w:t xml:space="preserve"> </w:t>
      </w:r>
      <w:r w:rsidRPr="00421C82">
        <w:rPr>
          <w:sz w:val="24"/>
          <w:szCs w:val="24"/>
        </w:rPr>
        <w:t>78-</w:t>
      </w:r>
      <w:r w:rsidRPr="00421C82">
        <w:rPr>
          <w:rFonts w:ascii="Sylfaen" w:hAnsi="Sylfaen" w:cs="Sylfaen"/>
          <w:sz w:val="24"/>
          <w:szCs w:val="24"/>
        </w:rPr>
        <w:t>ე</w:t>
      </w:r>
      <w:r w:rsidRPr="00421C82">
        <w:rPr>
          <w:spacing w:val="1"/>
          <w:sz w:val="24"/>
          <w:szCs w:val="24"/>
        </w:rPr>
        <w:t xml:space="preserve"> </w:t>
      </w:r>
      <w:proofErr w:type="spellStart"/>
      <w:r w:rsidRPr="00421C82">
        <w:rPr>
          <w:rFonts w:ascii="Sylfaen" w:hAnsi="Sylfaen" w:cs="Sylfaen"/>
          <w:sz w:val="24"/>
          <w:szCs w:val="24"/>
        </w:rPr>
        <w:t>მუხლის</w:t>
      </w:r>
      <w:proofErr w:type="spellEnd"/>
      <w:r w:rsidRPr="00421C82">
        <w:rPr>
          <w:spacing w:val="3"/>
          <w:sz w:val="24"/>
          <w:szCs w:val="24"/>
        </w:rPr>
        <w:t xml:space="preserve"> </w:t>
      </w:r>
      <w:r w:rsidRPr="00421C82">
        <w:rPr>
          <w:rFonts w:ascii="Sylfaen" w:hAnsi="Sylfaen" w:cs="Sylfaen"/>
          <w:sz w:val="24"/>
          <w:szCs w:val="24"/>
        </w:rPr>
        <w:t>მე</w:t>
      </w:r>
      <w:r w:rsidRPr="00421C82">
        <w:rPr>
          <w:sz w:val="24"/>
          <w:szCs w:val="24"/>
        </w:rPr>
        <w:t>-2</w:t>
      </w:r>
      <w:r w:rsidRPr="00421C82">
        <w:rPr>
          <w:spacing w:val="3"/>
          <w:sz w:val="24"/>
          <w:szCs w:val="24"/>
        </w:rPr>
        <w:t xml:space="preserve"> </w:t>
      </w:r>
      <w:proofErr w:type="spellStart"/>
      <w:r w:rsidRPr="00421C82">
        <w:rPr>
          <w:rFonts w:ascii="Sylfaen" w:hAnsi="Sylfaen" w:cs="Sylfaen"/>
          <w:sz w:val="24"/>
          <w:szCs w:val="24"/>
        </w:rPr>
        <w:t>პუნქტის</w:t>
      </w:r>
      <w:proofErr w:type="spellEnd"/>
      <w:r w:rsidRPr="00421C82">
        <w:rPr>
          <w:spacing w:val="2"/>
          <w:sz w:val="24"/>
          <w:szCs w:val="24"/>
        </w:rPr>
        <w:t xml:space="preserve"> </w:t>
      </w:r>
      <w:proofErr w:type="spellStart"/>
      <w:r w:rsidRPr="00421C82">
        <w:rPr>
          <w:rFonts w:ascii="Sylfaen" w:hAnsi="Sylfaen" w:cs="Sylfaen"/>
          <w:sz w:val="24"/>
          <w:szCs w:val="24"/>
        </w:rPr>
        <w:t>საფუძველზე</w:t>
      </w:r>
      <w:proofErr w:type="spellEnd"/>
      <w:r w:rsidRPr="00421C82">
        <w:rPr>
          <w:sz w:val="24"/>
          <w:szCs w:val="24"/>
        </w:rPr>
        <w:t>,</w:t>
      </w:r>
      <w:r w:rsidRPr="00421C82">
        <w:rPr>
          <w:spacing w:val="1"/>
          <w:sz w:val="24"/>
          <w:szCs w:val="24"/>
        </w:rPr>
        <w:t xml:space="preserve"> </w:t>
      </w:r>
      <w:proofErr w:type="spellStart"/>
      <w:r w:rsidRPr="00421C82">
        <w:rPr>
          <w:rFonts w:ascii="Sylfaen" w:hAnsi="Sylfaen" w:cs="Sylfaen"/>
          <w:sz w:val="24"/>
          <w:szCs w:val="24"/>
        </w:rPr>
        <w:t>განიხილა</w:t>
      </w:r>
      <w:proofErr w:type="spellEnd"/>
      <w:r w:rsidRPr="00421C82">
        <w:rPr>
          <w:spacing w:val="59"/>
          <w:sz w:val="24"/>
          <w:szCs w:val="24"/>
        </w:rPr>
        <w:t xml:space="preserve"> </w:t>
      </w:r>
      <w:proofErr w:type="spellStart"/>
      <w:r w:rsidRPr="00421C82">
        <w:rPr>
          <w:rFonts w:ascii="Sylfaen" w:hAnsi="Sylfaen" w:cs="Sylfaen"/>
          <w:sz w:val="24"/>
          <w:szCs w:val="24"/>
        </w:rPr>
        <w:t>რა</w:t>
      </w:r>
      <w:proofErr w:type="spellEnd"/>
      <w:r w:rsidRPr="00421C82">
        <w:rPr>
          <w:spacing w:val="40"/>
          <w:sz w:val="24"/>
          <w:szCs w:val="24"/>
        </w:rPr>
        <w:t xml:space="preserve"> </w:t>
      </w:r>
      <w:proofErr w:type="spellStart"/>
      <w:r w:rsidRPr="00421C82">
        <w:rPr>
          <w:rFonts w:ascii="Sylfaen" w:hAnsi="Sylfaen" w:cs="Sylfaen"/>
          <w:sz w:val="24"/>
          <w:szCs w:val="24"/>
        </w:rPr>
        <w:t>ქალაქ</w:t>
      </w:r>
      <w:proofErr w:type="spellEnd"/>
      <w:r w:rsidRPr="00421C82">
        <w:rPr>
          <w:spacing w:val="32"/>
          <w:sz w:val="24"/>
          <w:szCs w:val="24"/>
        </w:rPr>
        <w:t xml:space="preserve"> </w:t>
      </w:r>
      <w:proofErr w:type="spellStart"/>
      <w:r w:rsidRPr="00421C82">
        <w:rPr>
          <w:rFonts w:ascii="Sylfaen" w:hAnsi="Sylfaen" w:cs="Sylfaen"/>
          <w:sz w:val="24"/>
          <w:szCs w:val="24"/>
        </w:rPr>
        <w:t>ქუთაისის</w:t>
      </w:r>
      <w:proofErr w:type="spellEnd"/>
      <w:r w:rsidRPr="00421C82">
        <w:rPr>
          <w:spacing w:val="41"/>
          <w:sz w:val="24"/>
          <w:szCs w:val="24"/>
        </w:rPr>
        <w:t xml:space="preserve"> </w:t>
      </w:r>
      <w:proofErr w:type="spellStart"/>
      <w:r w:rsidRPr="00421C82">
        <w:rPr>
          <w:rFonts w:ascii="Sylfaen" w:hAnsi="Sylfaen" w:cs="Sylfaen"/>
          <w:sz w:val="24"/>
          <w:szCs w:val="24"/>
        </w:rPr>
        <w:t>მუნიციპალიტეტის</w:t>
      </w:r>
      <w:proofErr w:type="spellEnd"/>
      <w:r w:rsidRPr="00421C82">
        <w:rPr>
          <w:spacing w:val="39"/>
          <w:sz w:val="24"/>
          <w:szCs w:val="24"/>
        </w:rPr>
        <w:t xml:space="preserve"> </w:t>
      </w:r>
      <w:r w:rsidRPr="00421C82">
        <w:rPr>
          <w:sz w:val="24"/>
          <w:szCs w:val="24"/>
        </w:rPr>
        <w:t>2021</w:t>
      </w:r>
      <w:r w:rsidRPr="00421C82">
        <w:rPr>
          <w:spacing w:val="39"/>
          <w:sz w:val="24"/>
          <w:szCs w:val="24"/>
        </w:rPr>
        <w:t xml:space="preserve"> </w:t>
      </w:r>
      <w:proofErr w:type="spellStart"/>
      <w:r w:rsidRPr="00421C82">
        <w:rPr>
          <w:rFonts w:ascii="Sylfaen" w:hAnsi="Sylfaen" w:cs="Sylfaen"/>
          <w:sz w:val="24"/>
          <w:szCs w:val="24"/>
        </w:rPr>
        <w:t>წლის</w:t>
      </w:r>
      <w:proofErr w:type="spellEnd"/>
      <w:r w:rsidRPr="00421C82">
        <w:rPr>
          <w:spacing w:val="36"/>
          <w:sz w:val="24"/>
          <w:szCs w:val="24"/>
        </w:rPr>
        <w:t xml:space="preserve"> </w:t>
      </w:r>
      <w:proofErr w:type="spellStart"/>
      <w:r w:rsidRPr="00421C82">
        <w:rPr>
          <w:rFonts w:ascii="Sylfaen" w:hAnsi="Sylfaen" w:cs="Sylfaen"/>
          <w:sz w:val="24"/>
          <w:szCs w:val="24"/>
        </w:rPr>
        <w:t>ბიუჯეტის</w:t>
      </w:r>
      <w:proofErr w:type="spellEnd"/>
      <w:r w:rsidRPr="00421C82">
        <w:rPr>
          <w:spacing w:val="36"/>
          <w:sz w:val="24"/>
          <w:szCs w:val="24"/>
        </w:rPr>
        <w:t xml:space="preserve"> </w:t>
      </w:r>
      <w:proofErr w:type="spellStart"/>
      <w:r w:rsidRPr="00421C82">
        <w:rPr>
          <w:rFonts w:ascii="Sylfaen" w:hAnsi="Sylfaen" w:cs="Sylfaen"/>
          <w:sz w:val="24"/>
          <w:szCs w:val="24"/>
        </w:rPr>
        <w:t>პროექტი</w:t>
      </w:r>
      <w:proofErr w:type="spellEnd"/>
      <w:r w:rsidRPr="00421C82">
        <w:rPr>
          <w:sz w:val="24"/>
          <w:szCs w:val="24"/>
        </w:rPr>
        <w:t>,</w:t>
      </w:r>
      <w:r w:rsidRPr="00421C82">
        <w:rPr>
          <w:spacing w:val="43"/>
          <w:sz w:val="24"/>
          <w:szCs w:val="24"/>
        </w:rPr>
        <w:t xml:space="preserve"> </w:t>
      </w:r>
      <w:proofErr w:type="spellStart"/>
      <w:r w:rsidRPr="00421C82">
        <w:rPr>
          <w:rFonts w:ascii="Sylfaen" w:hAnsi="Sylfaen" w:cs="Sylfaen"/>
          <w:sz w:val="24"/>
          <w:szCs w:val="24"/>
        </w:rPr>
        <w:t>ქალაქ</w:t>
      </w:r>
      <w:proofErr w:type="spellEnd"/>
      <w:r w:rsidRPr="00421C82">
        <w:rPr>
          <w:spacing w:val="32"/>
          <w:sz w:val="24"/>
          <w:szCs w:val="24"/>
        </w:rPr>
        <w:t xml:space="preserve"> </w:t>
      </w:r>
      <w:proofErr w:type="spellStart"/>
      <w:r w:rsidRPr="00421C82">
        <w:rPr>
          <w:rFonts w:ascii="Sylfaen" w:hAnsi="Sylfaen" w:cs="Sylfaen"/>
          <w:sz w:val="24"/>
          <w:szCs w:val="24"/>
        </w:rPr>
        <w:t>ქუთაისის</w:t>
      </w:r>
      <w:proofErr w:type="spellEnd"/>
      <w:r w:rsidRPr="00421C82">
        <w:rPr>
          <w:spacing w:val="1"/>
          <w:sz w:val="24"/>
          <w:szCs w:val="24"/>
        </w:rPr>
        <w:t xml:space="preserve"> </w:t>
      </w:r>
      <w:proofErr w:type="spellStart"/>
      <w:r w:rsidRPr="00421C82">
        <w:rPr>
          <w:rFonts w:ascii="Sylfaen" w:hAnsi="Sylfaen" w:cs="Sylfaen"/>
          <w:sz w:val="24"/>
          <w:szCs w:val="24"/>
        </w:rPr>
        <w:t>მუნიციპალიტეტის</w:t>
      </w:r>
      <w:proofErr w:type="spellEnd"/>
      <w:r w:rsidRPr="00421C82">
        <w:rPr>
          <w:spacing w:val="-5"/>
          <w:sz w:val="24"/>
          <w:szCs w:val="24"/>
        </w:rPr>
        <w:t xml:space="preserve"> </w:t>
      </w:r>
      <w:proofErr w:type="spellStart"/>
      <w:r w:rsidRPr="00421C82">
        <w:rPr>
          <w:rFonts w:ascii="Sylfaen" w:hAnsi="Sylfaen" w:cs="Sylfaen"/>
          <w:sz w:val="24"/>
          <w:szCs w:val="24"/>
        </w:rPr>
        <w:t>საკრებულო</w:t>
      </w:r>
      <w:proofErr w:type="spellEnd"/>
      <w:r w:rsidRPr="00421C82">
        <w:rPr>
          <w:spacing w:val="-10"/>
          <w:sz w:val="24"/>
          <w:szCs w:val="24"/>
        </w:rPr>
        <w:t xml:space="preserve"> </w:t>
      </w:r>
      <w:proofErr w:type="spellStart"/>
      <w:r w:rsidRPr="00421C82">
        <w:rPr>
          <w:rFonts w:ascii="Sylfaen" w:eastAsia="Segoe UI Symbol" w:hAnsi="Sylfaen" w:cs="Sylfaen"/>
          <w:w w:val="80"/>
          <w:sz w:val="24"/>
          <w:szCs w:val="24"/>
        </w:rPr>
        <w:t>ადგენს</w:t>
      </w:r>
      <w:proofErr w:type="spellEnd"/>
      <w:r w:rsidRPr="00421C82">
        <w:rPr>
          <w:rFonts w:eastAsia="Segoe UI Symbol" w:cs="Segoe UI Symbol"/>
          <w:w w:val="80"/>
          <w:sz w:val="24"/>
          <w:szCs w:val="24"/>
        </w:rPr>
        <w:t>:</w:t>
      </w:r>
      <w:r>
        <w:rPr>
          <w:rFonts w:eastAsia="Segoe UI Symbol" w:cs="Segoe UI Symbol"/>
          <w:w w:val="80"/>
          <w:sz w:val="24"/>
          <w:szCs w:val="24"/>
        </w:rPr>
        <w:t xml:space="preserve"> </w:t>
      </w:r>
    </w:p>
    <w:p w14:paraId="4D2A87A8" w14:textId="73A31D08" w:rsidR="00421C82" w:rsidRDefault="00421C82" w:rsidP="00421C82">
      <w:pPr>
        <w:spacing w:line="218" w:lineRule="auto"/>
        <w:ind w:left="110" w:right="158" w:firstLine="1230"/>
        <w:rPr>
          <w:rFonts w:eastAsia="Segoe UI Symbol" w:cs="Segoe UI Symbol"/>
          <w:w w:val="80"/>
          <w:sz w:val="24"/>
          <w:szCs w:val="24"/>
        </w:rPr>
      </w:pPr>
    </w:p>
    <w:p w14:paraId="646BD9BF" w14:textId="77777777" w:rsidR="00421C82" w:rsidRDefault="00421C82" w:rsidP="00421C82">
      <w:pPr>
        <w:spacing w:line="274" w:lineRule="exact"/>
        <w:ind w:left="2497" w:right="2539"/>
        <w:jc w:val="center"/>
        <w:rPr>
          <w:rFonts w:ascii="Segoe UI Symbol" w:eastAsia="Segoe UI Symbol" w:hAnsi="Segoe UI Symbol" w:cs="Segoe UI Symbol"/>
          <w:sz w:val="24"/>
          <w:szCs w:val="24"/>
        </w:rPr>
      </w:pPr>
      <w:proofErr w:type="spellStart"/>
      <w:r>
        <w:rPr>
          <w:rFonts w:ascii="Sylfaen" w:eastAsia="Segoe UI Symbol" w:hAnsi="Sylfaen" w:cs="Sylfaen"/>
          <w:w w:val="60"/>
          <w:sz w:val="24"/>
          <w:szCs w:val="24"/>
        </w:rPr>
        <w:t>თავი</w:t>
      </w:r>
      <w:proofErr w:type="spellEnd"/>
      <w:r>
        <w:rPr>
          <w:rFonts w:ascii="Segoe UI Symbol" w:eastAsia="Segoe UI Symbol" w:hAnsi="Segoe UI Symbol" w:cs="Segoe UI Symbol"/>
          <w:spacing w:val="28"/>
          <w:w w:val="60"/>
          <w:sz w:val="24"/>
          <w:szCs w:val="24"/>
        </w:rPr>
        <w:t xml:space="preserve"> </w:t>
      </w:r>
      <w:r>
        <w:rPr>
          <w:rFonts w:ascii="Segoe UI Symbol" w:eastAsia="Segoe UI Symbol" w:hAnsi="Segoe UI Symbol" w:cs="Segoe UI Symbol"/>
          <w:w w:val="60"/>
          <w:sz w:val="24"/>
          <w:szCs w:val="24"/>
        </w:rPr>
        <w:t>I</w:t>
      </w:r>
    </w:p>
    <w:p w14:paraId="188D5B0B" w14:textId="77777777" w:rsidR="00421C82" w:rsidRDefault="00421C82" w:rsidP="00421C82">
      <w:pPr>
        <w:spacing w:line="302" w:lineRule="exact"/>
        <w:ind w:left="2497" w:right="2548"/>
        <w:jc w:val="center"/>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40"/>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40"/>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40"/>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40"/>
          <w:sz w:val="24"/>
          <w:szCs w:val="24"/>
        </w:rPr>
        <w:t xml:space="preserve"> </w:t>
      </w:r>
      <w:proofErr w:type="spellStart"/>
      <w:r>
        <w:rPr>
          <w:rFonts w:ascii="Sylfaen" w:eastAsia="Segoe UI Symbol" w:hAnsi="Sylfaen" w:cs="Sylfaen"/>
          <w:w w:val="55"/>
          <w:sz w:val="24"/>
          <w:szCs w:val="24"/>
        </w:rPr>
        <w:t>დამტკიცება</w:t>
      </w:r>
      <w:proofErr w:type="spellEnd"/>
    </w:p>
    <w:p w14:paraId="01EA62A2" w14:textId="77777777" w:rsidR="00421C82" w:rsidRDefault="00421C82" w:rsidP="00421C82">
      <w:pPr>
        <w:pStyle w:val="a7"/>
        <w:spacing w:before="1"/>
        <w:rPr>
          <w:sz w:val="22"/>
        </w:rPr>
      </w:pPr>
    </w:p>
    <w:p w14:paraId="17D685B8" w14:textId="77777777" w:rsidR="00421C82" w:rsidRDefault="00421C82" w:rsidP="00421C82">
      <w:pPr>
        <w:spacing w:line="213" w:lineRule="auto"/>
        <w:ind w:left="110" w:right="158"/>
        <w:rPr>
          <w:rFonts w:ascii="Segoe UI Symbol" w:eastAsia="Segoe UI Symbol" w:hAnsi="Segoe UI Symbol" w:cs="Segoe UI Symbol"/>
          <w:sz w:val="24"/>
          <w:szCs w:val="24"/>
        </w:rPr>
      </w:pPr>
      <w:proofErr w:type="spellStart"/>
      <w:r>
        <w:rPr>
          <w:rFonts w:ascii="Sylfaen" w:eastAsia="Segoe UI Symbol" w:hAnsi="Sylfaen" w:cs="Sylfaen"/>
          <w:w w:val="60"/>
          <w:sz w:val="24"/>
          <w:szCs w:val="24"/>
        </w:rPr>
        <w:t>მუხლი</w:t>
      </w:r>
      <w:proofErr w:type="spellEnd"/>
      <w:r>
        <w:rPr>
          <w:rFonts w:ascii="Segoe UI Symbol" w:eastAsia="Segoe UI Symbol" w:hAnsi="Segoe UI Symbol" w:cs="Segoe UI Symbol"/>
          <w:spacing w:val="1"/>
          <w:w w:val="60"/>
          <w:sz w:val="24"/>
          <w:szCs w:val="24"/>
        </w:rPr>
        <w:t xml:space="preserve"> </w:t>
      </w:r>
      <w:r>
        <w:rPr>
          <w:rFonts w:ascii="Segoe UI Symbol" w:eastAsia="Segoe UI Symbol" w:hAnsi="Segoe UI Symbol" w:cs="Segoe UI Symbol"/>
          <w:w w:val="60"/>
          <w:sz w:val="24"/>
          <w:szCs w:val="24"/>
        </w:rPr>
        <w:t>1.</w:t>
      </w:r>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60"/>
          <w:sz w:val="24"/>
          <w:szCs w:val="24"/>
        </w:rPr>
        <w:t>დამტკიცდეს</w:t>
      </w:r>
      <w:proofErr w:type="spellEnd"/>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60"/>
          <w:sz w:val="24"/>
          <w:szCs w:val="24"/>
        </w:rPr>
        <w:t>ქალაქ</w:t>
      </w:r>
      <w:proofErr w:type="spellEnd"/>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60"/>
          <w:sz w:val="24"/>
          <w:szCs w:val="24"/>
        </w:rPr>
        <w:t>ქუთაისის</w:t>
      </w:r>
      <w:proofErr w:type="spellEnd"/>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60"/>
          <w:sz w:val="24"/>
          <w:szCs w:val="24"/>
        </w:rPr>
        <w:t>მუნიციპალიტეტის</w:t>
      </w:r>
      <w:proofErr w:type="spellEnd"/>
      <w:r>
        <w:rPr>
          <w:rFonts w:ascii="Segoe UI Symbol" w:eastAsia="Segoe UI Symbol" w:hAnsi="Segoe UI Symbol" w:cs="Segoe UI Symbol"/>
          <w:spacing w:val="1"/>
          <w:w w:val="60"/>
          <w:sz w:val="24"/>
          <w:szCs w:val="24"/>
        </w:rPr>
        <w:t xml:space="preserve"> </w:t>
      </w:r>
      <w:r>
        <w:rPr>
          <w:rFonts w:ascii="Segoe UI Symbol" w:eastAsia="Segoe UI Symbol" w:hAnsi="Segoe UI Symbol" w:cs="Segoe UI Symbol"/>
          <w:w w:val="60"/>
          <w:sz w:val="24"/>
          <w:szCs w:val="24"/>
        </w:rPr>
        <w:t>2021</w:t>
      </w:r>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60"/>
          <w:sz w:val="24"/>
          <w:szCs w:val="24"/>
        </w:rPr>
        <w:t>წლის</w:t>
      </w:r>
      <w:proofErr w:type="spellEnd"/>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60"/>
          <w:sz w:val="24"/>
          <w:szCs w:val="24"/>
        </w:rPr>
        <w:t>ბიუჯეტი</w:t>
      </w:r>
      <w:proofErr w:type="spellEnd"/>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60"/>
          <w:sz w:val="24"/>
          <w:szCs w:val="24"/>
        </w:rPr>
        <w:t>წინამდებარე</w:t>
      </w:r>
      <w:proofErr w:type="spellEnd"/>
      <w:r>
        <w:rPr>
          <w:rFonts w:ascii="Segoe UI Symbol" w:eastAsia="Segoe UI Symbol" w:hAnsi="Segoe UI Symbol" w:cs="Segoe UI Symbol"/>
          <w:spacing w:val="-37"/>
          <w:w w:val="60"/>
          <w:sz w:val="24"/>
          <w:szCs w:val="24"/>
        </w:rPr>
        <w:t xml:space="preserve"> </w:t>
      </w:r>
      <w:proofErr w:type="spellStart"/>
      <w:r>
        <w:rPr>
          <w:rFonts w:ascii="Sylfaen" w:eastAsia="Segoe UI Symbol" w:hAnsi="Sylfaen" w:cs="Sylfaen"/>
          <w:w w:val="75"/>
          <w:sz w:val="24"/>
          <w:szCs w:val="24"/>
        </w:rPr>
        <w:t>რედაქციით</w:t>
      </w:r>
      <w:proofErr w:type="spellEnd"/>
      <w:r>
        <w:rPr>
          <w:rFonts w:ascii="Segoe UI Symbol" w:eastAsia="Segoe UI Symbol" w:hAnsi="Segoe UI Symbol" w:cs="Segoe UI Symbol"/>
          <w:w w:val="75"/>
          <w:sz w:val="24"/>
          <w:szCs w:val="24"/>
        </w:rPr>
        <w:t>.</w:t>
      </w:r>
    </w:p>
    <w:p w14:paraId="1BD4A569" w14:textId="77777777" w:rsidR="00421C82" w:rsidRDefault="00421C82" w:rsidP="00421C82">
      <w:pPr>
        <w:pStyle w:val="a7"/>
        <w:spacing w:before="4"/>
        <w:rPr>
          <w:sz w:val="20"/>
        </w:rPr>
      </w:pPr>
    </w:p>
    <w:p w14:paraId="47DA7527" w14:textId="77777777" w:rsidR="00421C82" w:rsidRDefault="00421C82" w:rsidP="00421C82">
      <w:pPr>
        <w:spacing w:before="19" w:line="302" w:lineRule="exact"/>
        <w:ind w:left="2497" w:right="2544"/>
        <w:jc w:val="center"/>
        <w:rPr>
          <w:rFonts w:ascii="Segoe UI Symbol" w:eastAsia="Segoe UI Symbol" w:hAnsi="Segoe UI Symbol" w:cs="Segoe UI Symbol"/>
          <w:sz w:val="24"/>
          <w:szCs w:val="24"/>
        </w:rPr>
      </w:pPr>
      <w:proofErr w:type="spellStart"/>
      <w:r>
        <w:rPr>
          <w:rFonts w:ascii="Sylfaen" w:eastAsia="Segoe UI Symbol" w:hAnsi="Sylfaen" w:cs="Sylfaen"/>
          <w:w w:val="65"/>
          <w:sz w:val="24"/>
          <w:szCs w:val="24"/>
        </w:rPr>
        <w:t>თავი</w:t>
      </w:r>
      <w:proofErr w:type="spellEnd"/>
      <w:r>
        <w:rPr>
          <w:rFonts w:ascii="Segoe UI Symbol" w:eastAsia="Segoe UI Symbol" w:hAnsi="Segoe UI Symbol" w:cs="Segoe UI Symbol"/>
          <w:spacing w:val="21"/>
          <w:w w:val="65"/>
          <w:sz w:val="24"/>
          <w:szCs w:val="24"/>
        </w:rPr>
        <w:t xml:space="preserve"> </w:t>
      </w:r>
      <w:r>
        <w:rPr>
          <w:rFonts w:ascii="Segoe UI Symbol" w:eastAsia="Segoe UI Symbol" w:hAnsi="Segoe UI Symbol" w:cs="Segoe UI Symbol"/>
          <w:w w:val="65"/>
          <w:sz w:val="24"/>
          <w:szCs w:val="24"/>
        </w:rPr>
        <w:t>II</w:t>
      </w:r>
    </w:p>
    <w:p w14:paraId="22CD2200" w14:textId="77777777" w:rsidR="00421C82" w:rsidRDefault="00421C82" w:rsidP="00421C82">
      <w:pPr>
        <w:spacing w:line="225" w:lineRule="auto"/>
        <w:ind w:left="110" w:right="2078" w:firstLine="2250"/>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მაჩვენებლები</w:t>
      </w:r>
      <w:proofErr w:type="spellEnd"/>
      <w:r>
        <w:rPr>
          <w:rFonts w:ascii="Segoe UI Symbol" w:eastAsia="Segoe UI Symbol" w:hAnsi="Segoe UI Symbol" w:cs="Segoe UI Symbol"/>
          <w:spacing w:val="-34"/>
          <w:w w:val="55"/>
          <w:sz w:val="24"/>
          <w:szCs w:val="24"/>
        </w:rPr>
        <w:t xml:space="preserve"> </w:t>
      </w:r>
      <w:proofErr w:type="spellStart"/>
      <w:r>
        <w:rPr>
          <w:rFonts w:ascii="Sylfaen" w:eastAsia="Segoe UI Symbol" w:hAnsi="Sylfaen" w:cs="Sylfaen"/>
          <w:w w:val="60"/>
          <w:sz w:val="24"/>
          <w:szCs w:val="24"/>
        </w:rPr>
        <w:t>მუხლი</w:t>
      </w:r>
      <w:proofErr w:type="spellEnd"/>
      <w:r>
        <w:rPr>
          <w:rFonts w:ascii="Segoe UI Symbol" w:eastAsia="Segoe UI Symbol" w:hAnsi="Segoe UI Symbol" w:cs="Segoe UI Symbol"/>
          <w:spacing w:val="16"/>
          <w:w w:val="60"/>
          <w:sz w:val="24"/>
          <w:szCs w:val="24"/>
        </w:rPr>
        <w:t xml:space="preserve"> </w:t>
      </w:r>
      <w:r>
        <w:rPr>
          <w:rFonts w:ascii="Segoe UI Symbol" w:eastAsia="Segoe UI Symbol" w:hAnsi="Segoe UI Symbol" w:cs="Segoe UI Symbol"/>
          <w:w w:val="60"/>
          <w:sz w:val="24"/>
          <w:szCs w:val="24"/>
        </w:rPr>
        <w:t>2.</w:t>
      </w:r>
      <w:r>
        <w:rPr>
          <w:rFonts w:ascii="Segoe UI Symbol" w:eastAsia="Segoe UI Symbol" w:hAnsi="Segoe UI Symbol" w:cs="Segoe UI Symbol"/>
          <w:spacing w:val="17"/>
          <w:w w:val="60"/>
          <w:sz w:val="24"/>
          <w:szCs w:val="24"/>
        </w:rPr>
        <w:t xml:space="preserve"> </w:t>
      </w:r>
      <w:proofErr w:type="spellStart"/>
      <w:r>
        <w:rPr>
          <w:rFonts w:ascii="Sylfaen" w:eastAsia="Segoe UI Symbol" w:hAnsi="Sylfaen" w:cs="Sylfaen"/>
          <w:w w:val="60"/>
          <w:sz w:val="24"/>
          <w:szCs w:val="24"/>
        </w:rPr>
        <w:t>ქალაქ</w:t>
      </w:r>
      <w:proofErr w:type="spellEnd"/>
      <w:r>
        <w:rPr>
          <w:rFonts w:ascii="Segoe UI Symbol" w:eastAsia="Segoe UI Symbol" w:hAnsi="Segoe UI Symbol" w:cs="Segoe UI Symbol"/>
          <w:spacing w:val="16"/>
          <w:w w:val="60"/>
          <w:sz w:val="24"/>
          <w:szCs w:val="24"/>
        </w:rPr>
        <w:t xml:space="preserve"> </w:t>
      </w:r>
      <w:proofErr w:type="spellStart"/>
      <w:r>
        <w:rPr>
          <w:rFonts w:ascii="Sylfaen" w:eastAsia="Segoe UI Symbol" w:hAnsi="Sylfaen" w:cs="Sylfaen"/>
          <w:w w:val="60"/>
          <w:sz w:val="24"/>
          <w:szCs w:val="24"/>
        </w:rPr>
        <w:t>ქუთაისის</w:t>
      </w:r>
      <w:proofErr w:type="spellEnd"/>
      <w:r>
        <w:rPr>
          <w:rFonts w:ascii="Segoe UI Symbol" w:eastAsia="Segoe UI Symbol" w:hAnsi="Segoe UI Symbol" w:cs="Segoe UI Symbol"/>
          <w:spacing w:val="17"/>
          <w:w w:val="60"/>
          <w:sz w:val="24"/>
          <w:szCs w:val="24"/>
        </w:rPr>
        <w:t xml:space="preserve"> </w:t>
      </w:r>
      <w:proofErr w:type="spellStart"/>
      <w:r>
        <w:rPr>
          <w:rFonts w:ascii="Sylfaen" w:eastAsia="Segoe UI Symbol" w:hAnsi="Sylfaen" w:cs="Sylfaen"/>
          <w:w w:val="60"/>
          <w:sz w:val="24"/>
          <w:szCs w:val="24"/>
        </w:rPr>
        <w:t>მუნიციპალიტეტის</w:t>
      </w:r>
      <w:proofErr w:type="spellEnd"/>
      <w:r>
        <w:rPr>
          <w:rFonts w:ascii="Segoe UI Symbol" w:eastAsia="Segoe UI Symbol" w:hAnsi="Segoe UI Symbol" w:cs="Segoe UI Symbol"/>
          <w:spacing w:val="17"/>
          <w:w w:val="60"/>
          <w:sz w:val="24"/>
          <w:szCs w:val="24"/>
        </w:rPr>
        <w:t xml:space="preserve"> </w:t>
      </w:r>
      <w:proofErr w:type="spellStart"/>
      <w:r>
        <w:rPr>
          <w:rFonts w:ascii="Sylfaen" w:eastAsia="Segoe UI Symbol" w:hAnsi="Sylfaen" w:cs="Sylfaen"/>
          <w:w w:val="60"/>
          <w:sz w:val="24"/>
          <w:szCs w:val="24"/>
        </w:rPr>
        <w:t>ბიუჯეტის</w:t>
      </w:r>
      <w:proofErr w:type="spellEnd"/>
      <w:r>
        <w:rPr>
          <w:rFonts w:ascii="Segoe UI Symbol" w:eastAsia="Segoe UI Symbol" w:hAnsi="Segoe UI Symbol" w:cs="Segoe UI Symbol"/>
          <w:spacing w:val="16"/>
          <w:w w:val="60"/>
          <w:sz w:val="24"/>
          <w:szCs w:val="24"/>
        </w:rPr>
        <w:t xml:space="preserve"> </w:t>
      </w:r>
      <w:proofErr w:type="spellStart"/>
      <w:r>
        <w:rPr>
          <w:rFonts w:ascii="Sylfaen" w:eastAsia="Segoe UI Symbol" w:hAnsi="Sylfaen" w:cs="Sylfaen"/>
          <w:w w:val="60"/>
          <w:sz w:val="24"/>
          <w:szCs w:val="24"/>
        </w:rPr>
        <w:t>ბალანსი</w:t>
      </w:r>
      <w:proofErr w:type="spellEnd"/>
    </w:p>
    <w:p w14:paraId="329E22C2" w14:textId="77777777" w:rsidR="00421C82" w:rsidRDefault="00421C82" w:rsidP="00421C82">
      <w:pPr>
        <w:pStyle w:val="a7"/>
        <w:spacing w:before="5" w:after="11"/>
        <w:ind w:right="155"/>
        <w:jc w:val="right"/>
        <w:rPr>
          <w:rFonts w:ascii="Sylfaen" w:eastAsia="Sylfaen" w:hAnsi="Sylfaen" w:cs="Sylfaen"/>
        </w:rPr>
      </w:pPr>
      <w:r>
        <w:rPr>
          <w:rFonts w:ascii="Sylfaen" w:eastAsia="Sylfaen" w:hAnsi="Sylfaen" w:cs="Sylfaen"/>
        </w:rPr>
        <w:t>(ათას</w:t>
      </w:r>
      <w:r>
        <w:rPr>
          <w:rFonts w:ascii="Sylfaen" w:eastAsia="Sylfaen" w:hAnsi="Sylfaen" w:cs="Sylfaen"/>
          <w:spacing w:val="14"/>
        </w:rPr>
        <w:t xml:space="preserve"> </w:t>
      </w:r>
      <w:r>
        <w:rPr>
          <w:rFonts w:ascii="Sylfaen" w:eastAsia="Sylfaen" w:hAnsi="Sylfaen" w:cs="Sylfaen"/>
        </w:rPr>
        <w:t>ლარებში)</w:t>
      </w:r>
    </w:p>
    <w:tbl>
      <w:tblPr>
        <w:tblStyle w:val="TableNormal"/>
        <w:tblW w:w="0" w:type="auto"/>
        <w:tblInd w:w="132"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8"/>
        <w:gridCol w:w="623"/>
        <w:gridCol w:w="3526"/>
        <w:gridCol w:w="1156"/>
        <w:gridCol w:w="1186"/>
        <w:gridCol w:w="1036"/>
        <w:gridCol w:w="1321"/>
        <w:gridCol w:w="1020"/>
        <w:gridCol w:w="14"/>
      </w:tblGrid>
      <w:tr w:rsidR="00421C82" w14:paraId="4EE8F53A" w14:textId="77777777" w:rsidTr="00421C82">
        <w:trPr>
          <w:gridAfter w:val="1"/>
          <w:wAfter w:w="14" w:type="dxa"/>
          <w:trHeight w:val="480"/>
        </w:trPr>
        <w:tc>
          <w:tcPr>
            <w:tcW w:w="630" w:type="dxa"/>
            <w:gridSpan w:val="2"/>
            <w:tcBorders>
              <w:left w:val="single" w:sz="6" w:space="0" w:color="ECE9D8"/>
              <w:bottom w:val="nil"/>
              <w:right w:val="single" w:sz="12" w:space="0" w:color="ABA899"/>
            </w:tcBorders>
          </w:tcPr>
          <w:p w14:paraId="77A82E43" w14:textId="77777777" w:rsidR="00421C82" w:rsidRDefault="00421C82" w:rsidP="00BC29FE">
            <w:pPr>
              <w:pStyle w:val="TableParagraph"/>
              <w:rPr>
                <w:rFonts w:ascii="Times New Roman"/>
                <w:sz w:val="20"/>
              </w:rPr>
            </w:pPr>
          </w:p>
        </w:tc>
        <w:tc>
          <w:tcPr>
            <w:tcW w:w="3525" w:type="dxa"/>
            <w:tcBorders>
              <w:left w:val="single" w:sz="12" w:space="0" w:color="ABA899"/>
              <w:bottom w:val="nil"/>
              <w:right w:val="single" w:sz="12" w:space="0" w:color="ABA899"/>
            </w:tcBorders>
          </w:tcPr>
          <w:p w14:paraId="0A03AC9D" w14:textId="77777777" w:rsidR="00421C82" w:rsidRDefault="00421C82" w:rsidP="00BC29FE">
            <w:pPr>
              <w:pStyle w:val="TableParagraph"/>
              <w:rPr>
                <w:rFonts w:ascii="Times New Roman"/>
                <w:sz w:val="20"/>
              </w:rPr>
            </w:pPr>
          </w:p>
        </w:tc>
        <w:tc>
          <w:tcPr>
            <w:tcW w:w="1155" w:type="dxa"/>
            <w:tcBorders>
              <w:left w:val="single" w:sz="12" w:space="0" w:color="ABA899"/>
              <w:bottom w:val="nil"/>
              <w:right w:val="single" w:sz="12" w:space="0" w:color="ABA899"/>
            </w:tcBorders>
          </w:tcPr>
          <w:p w14:paraId="4A01C8A5" w14:textId="77777777" w:rsidR="00421C82" w:rsidRDefault="00421C82" w:rsidP="00BC29FE">
            <w:pPr>
              <w:pStyle w:val="TableParagraph"/>
              <w:rPr>
                <w:rFonts w:ascii="Times New Roman"/>
                <w:sz w:val="20"/>
              </w:rPr>
            </w:pPr>
          </w:p>
        </w:tc>
        <w:tc>
          <w:tcPr>
            <w:tcW w:w="1185" w:type="dxa"/>
            <w:tcBorders>
              <w:left w:val="single" w:sz="12" w:space="0" w:color="ABA899"/>
              <w:bottom w:val="nil"/>
              <w:right w:val="single" w:sz="12" w:space="0" w:color="ABA899"/>
            </w:tcBorders>
          </w:tcPr>
          <w:p w14:paraId="417B31F7" w14:textId="77777777" w:rsidR="00421C82" w:rsidRDefault="00421C82" w:rsidP="00BC29FE">
            <w:pPr>
              <w:pStyle w:val="TableParagraph"/>
              <w:rPr>
                <w:rFonts w:ascii="Times New Roman"/>
                <w:sz w:val="20"/>
              </w:rPr>
            </w:pPr>
          </w:p>
        </w:tc>
        <w:tc>
          <w:tcPr>
            <w:tcW w:w="3375" w:type="dxa"/>
            <w:gridSpan w:val="3"/>
            <w:tcBorders>
              <w:left w:val="single" w:sz="12" w:space="0" w:color="ABA899"/>
              <w:bottom w:val="single" w:sz="12" w:space="0" w:color="ABA899"/>
              <w:right w:val="single" w:sz="6" w:space="0" w:color="ABA899"/>
            </w:tcBorders>
          </w:tcPr>
          <w:p w14:paraId="2E38AA45" w14:textId="77777777" w:rsidR="00421C82" w:rsidRDefault="00421C82" w:rsidP="00BC29FE">
            <w:pPr>
              <w:pStyle w:val="TableParagraph"/>
              <w:spacing w:line="175" w:lineRule="exact"/>
              <w:ind w:left="1057"/>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68E7A30D" w14:textId="77777777" w:rsidTr="00421C82">
        <w:trPr>
          <w:gridAfter w:val="1"/>
          <w:wAfter w:w="14" w:type="dxa"/>
          <w:trHeight w:val="299"/>
        </w:trPr>
        <w:tc>
          <w:tcPr>
            <w:tcW w:w="630" w:type="dxa"/>
            <w:gridSpan w:val="2"/>
            <w:tcBorders>
              <w:top w:val="nil"/>
              <w:left w:val="single" w:sz="6" w:space="0" w:color="ECE9D8"/>
              <w:bottom w:val="nil"/>
              <w:right w:val="single" w:sz="12" w:space="0" w:color="ABA899"/>
            </w:tcBorders>
          </w:tcPr>
          <w:p w14:paraId="5A149BF1" w14:textId="77777777" w:rsidR="00421C82" w:rsidRDefault="00421C82" w:rsidP="00BC29FE">
            <w:pPr>
              <w:pStyle w:val="TableParagraph"/>
              <w:rPr>
                <w:rFonts w:ascii="Times New Roman"/>
                <w:sz w:val="20"/>
              </w:rPr>
            </w:pPr>
          </w:p>
        </w:tc>
        <w:tc>
          <w:tcPr>
            <w:tcW w:w="3525" w:type="dxa"/>
            <w:tcBorders>
              <w:top w:val="nil"/>
              <w:left w:val="single" w:sz="12" w:space="0" w:color="ABA899"/>
              <w:bottom w:val="nil"/>
              <w:right w:val="single" w:sz="12" w:space="0" w:color="ABA899"/>
            </w:tcBorders>
          </w:tcPr>
          <w:p w14:paraId="63AF5FA4" w14:textId="77777777" w:rsidR="00421C82" w:rsidRDefault="00421C82" w:rsidP="00BC29FE">
            <w:pPr>
              <w:pStyle w:val="TableParagraph"/>
              <w:rPr>
                <w:rFonts w:ascii="Times New Roman"/>
                <w:sz w:val="20"/>
              </w:rPr>
            </w:pPr>
          </w:p>
        </w:tc>
        <w:tc>
          <w:tcPr>
            <w:tcW w:w="1155" w:type="dxa"/>
            <w:tcBorders>
              <w:top w:val="nil"/>
              <w:left w:val="single" w:sz="12" w:space="0" w:color="ABA899"/>
              <w:bottom w:val="nil"/>
              <w:right w:val="single" w:sz="12" w:space="0" w:color="ABA899"/>
            </w:tcBorders>
          </w:tcPr>
          <w:p w14:paraId="59F4F06A" w14:textId="77777777" w:rsidR="00421C82" w:rsidRDefault="00421C82" w:rsidP="00BC29FE">
            <w:pPr>
              <w:pStyle w:val="TableParagraph"/>
              <w:rPr>
                <w:rFonts w:ascii="Times New Roman"/>
                <w:sz w:val="20"/>
              </w:rPr>
            </w:pPr>
          </w:p>
        </w:tc>
        <w:tc>
          <w:tcPr>
            <w:tcW w:w="1185" w:type="dxa"/>
            <w:tcBorders>
              <w:top w:val="nil"/>
              <w:left w:val="single" w:sz="12" w:space="0" w:color="ABA899"/>
              <w:bottom w:val="nil"/>
              <w:right w:val="single" w:sz="12" w:space="0" w:color="ABA899"/>
            </w:tcBorders>
          </w:tcPr>
          <w:p w14:paraId="24B80A8C" w14:textId="77777777" w:rsidR="00421C82" w:rsidRDefault="00421C82" w:rsidP="00BC29FE">
            <w:pPr>
              <w:pStyle w:val="TableParagraph"/>
              <w:rPr>
                <w:rFonts w:ascii="Times New Roman"/>
                <w:sz w:val="20"/>
              </w:rPr>
            </w:pPr>
          </w:p>
        </w:tc>
        <w:tc>
          <w:tcPr>
            <w:tcW w:w="1035" w:type="dxa"/>
            <w:tcBorders>
              <w:top w:val="single" w:sz="12" w:space="0" w:color="ABA899"/>
              <w:left w:val="single" w:sz="12" w:space="0" w:color="ABA899"/>
              <w:bottom w:val="nil"/>
              <w:right w:val="single" w:sz="12" w:space="0" w:color="ABA899"/>
            </w:tcBorders>
          </w:tcPr>
          <w:p w14:paraId="43794FE3" w14:textId="77777777" w:rsidR="00421C82" w:rsidRDefault="00421C82" w:rsidP="00BC29FE">
            <w:pPr>
              <w:pStyle w:val="TableParagraph"/>
              <w:rPr>
                <w:rFonts w:ascii="Times New Roman"/>
                <w:sz w:val="20"/>
              </w:rPr>
            </w:pPr>
          </w:p>
        </w:tc>
        <w:tc>
          <w:tcPr>
            <w:tcW w:w="2340" w:type="dxa"/>
            <w:gridSpan w:val="2"/>
            <w:tcBorders>
              <w:top w:val="single" w:sz="12" w:space="0" w:color="ABA899"/>
              <w:left w:val="single" w:sz="12" w:space="0" w:color="ABA899"/>
              <w:bottom w:val="nil"/>
              <w:right w:val="single" w:sz="6" w:space="0" w:color="ABA899"/>
            </w:tcBorders>
          </w:tcPr>
          <w:p w14:paraId="1FFA85B1" w14:textId="77777777" w:rsidR="00421C82" w:rsidRDefault="00421C82" w:rsidP="00BC29FE">
            <w:pPr>
              <w:pStyle w:val="TableParagraph"/>
              <w:spacing w:line="175" w:lineRule="exact"/>
              <w:ind w:left="727"/>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2C446123" w14:textId="77777777" w:rsidTr="00421C82">
        <w:trPr>
          <w:gridAfter w:val="1"/>
          <w:wAfter w:w="14" w:type="dxa"/>
          <w:trHeight w:val="180"/>
        </w:trPr>
        <w:tc>
          <w:tcPr>
            <w:tcW w:w="630" w:type="dxa"/>
            <w:gridSpan w:val="2"/>
            <w:vMerge w:val="restart"/>
            <w:tcBorders>
              <w:top w:val="nil"/>
              <w:left w:val="single" w:sz="6" w:space="0" w:color="ECE9D8"/>
              <w:bottom w:val="nil"/>
              <w:right w:val="single" w:sz="12" w:space="0" w:color="ABA899"/>
            </w:tcBorders>
          </w:tcPr>
          <w:p w14:paraId="19671C11" w14:textId="77777777" w:rsidR="00421C82" w:rsidRDefault="00421C82" w:rsidP="00BC29FE">
            <w:pPr>
              <w:pStyle w:val="TableParagraph"/>
              <w:spacing w:before="1"/>
              <w:rPr>
                <w:sz w:val="13"/>
              </w:rPr>
            </w:pPr>
          </w:p>
          <w:p w14:paraId="23AC72B2" w14:textId="77777777" w:rsidR="00421C82" w:rsidRDefault="00421C82" w:rsidP="00BC29FE">
            <w:pPr>
              <w:pStyle w:val="TableParagraph"/>
              <w:ind w:left="24"/>
              <w:jc w:val="center"/>
              <w:rPr>
                <w:rFonts w:ascii="Segoe UI Symbol" w:hAnsi="Segoe UI Symbol"/>
                <w:sz w:val="16"/>
              </w:rPr>
            </w:pPr>
            <w:r>
              <w:rPr>
                <w:rFonts w:ascii="Segoe UI Symbol" w:hAnsi="Segoe UI Symbol"/>
                <w:w w:val="84"/>
                <w:sz w:val="16"/>
              </w:rPr>
              <w:t>№</w:t>
            </w:r>
          </w:p>
        </w:tc>
        <w:tc>
          <w:tcPr>
            <w:tcW w:w="3525" w:type="dxa"/>
            <w:vMerge w:val="restart"/>
            <w:tcBorders>
              <w:top w:val="nil"/>
              <w:left w:val="single" w:sz="12" w:space="0" w:color="ABA899"/>
              <w:bottom w:val="nil"/>
              <w:right w:val="single" w:sz="12" w:space="0" w:color="ABA899"/>
            </w:tcBorders>
          </w:tcPr>
          <w:p w14:paraId="29B8EB2F" w14:textId="77777777" w:rsidR="00421C82" w:rsidRDefault="00421C82" w:rsidP="00BC29FE">
            <w:pPr>
              <w:pStyle w:val="TableParagraph"/>
              <w:spacing w:before="1"/>
              <w:rPr>
                <w:sz w:val="13"/>
              </w:rPr>
            </w:pPr>
          </w:p>
          <w:p w14:paraId="36233FB8" w14:textId="77777777" w:rsidR="00421C82" w:rsidRDefault="00421C82" w:rsidP="00BC29FE">
            <w:pPr>
              <w:pStyle w:val="TableParagraph"/>
              <w:ind w:left="1208" w:right="1192"/>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55" w:type="dxa"/>
            <w:vMerge w:val="restart"/>
            <w:tcBorders>
              <w:top w:val="nil"/>
              <w:left w:val="single" w:sz="12" w:space="0" w:color="ABA899"/>
              <w:bottom w:val="nil"/>
              <w:right w:val="single" w:sz="12" w:space="0" w:color="ABA899"/>
            </w:tcBorders>
          </w:tcPr>
          <w:p w14:paraId="015040ED" w14:textId="77777777" w:rsidR="00421C82" w:rsidRDefault="00421C82" w:rsidP="00BC29FE">
            <w:pPr>
              <w:pStyle w:val="TableParagraph"/>
              <w:spacing w:before="81" w:line="220" w:lineRule="auto"/>
              <w:ind w:left="322" w:right="161"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70"/>
                <w:sz w:val="16"/>
                <w:szCs w:val="16"/>
              </w:rPr>
              <w:t>ფაქტი</w:t>
            </w:r>
          </w:p>
        </w:tc>
        <w:tc>
          <w:tcPr>
            <w:tcW w:w="1185" w:type="dxa"/>
            <w:vMerge w:val="restart"/>
            <w:tcBorders>
              <w:top w:val="nil"/>
              <w:left w:val="single" w:sz="12" w:space="0" w:color="ABA899"/>
              <w:bottom w:val="nil"/>
              <w:right w:val="single" w:sz="12" w:space="0" w:color="ABA899"/>
            </w:tcBorders>
          </w:tcPr>
          <w:p w14:paraId="7ED777B8" w14:textId="77777777" w:rsidR="00421C82" w:rsidRDefault="00421C82" w:rsidP="00BC29FE">
            <w:pPr>
              <w:pStyle w:val="TableParagraph"/>
              <w:spacing w:before="81" w:line="220" w:lineRule="auto"/>
              <w:ind w:left="382" w:right="176" w:hanging="195"/>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65"/>
                <w:sz w:val="16"/>
                <w:szCs w:val="16"/>
              </w:rPr>
              <w:t>გეგმა</w:t>
            </w:r>
          </w:p>
        </w:tc>
        <w:tc>
          <w:tcPr>
            <w:tcW w:w="1035" w:type="dxa"/>
            <w:vMerge w:val="restart"/>
            <w:tcBorders>
              <w:top w:val="nil"/>
              <w:left w:val="single" w:sz="12" w:space="0" w:color="ABA899"/>
              <w:bottom w:val="nil"/>
              <w:right w:val="single" w:sz="12" w:space="0" w:color="ABA899"/>
            </w:tcBorders>
          </w:tcPr>
          <w:p w14:paraId="2B18D3D1" w14:textId="77777777" w:rsidR="00421C82" w:rsidRDefault="00421C82" w:rsidP="00BC29FE">
            <w:pPr>
              <w:pStyle w:val="TableParagraph"/>
              <w:rPr>
                <w:sz w:val="16"/>
              </w:rPr>
            </w:pPr>
          </w:p>
          <w:p w14:paraId="7282D59C" w14:textId="77777777" w:rsidR="00421C82" w:rsidRDefault="00421C82" w:rsidP="00BC29FE">
            <w:pPr>
              <w:pStyle w:val="TableParagraph"/>
              <w:spacing w:before="6"/>
              <w:rPr>
                <w:sz w:val="16"/>
              </w:rPr>
            </w:pPr>
          </w:p>
          <w:p w14:paraId="2049B5F6" w14:textId="77777777" w:rsidR="00421C82" w:rsidRDefault="00421C82" w:rsidP="00BC29FE">
            <w:pPr>
              <w:pStyle w:val="TableParagraph"/>
              <w:ind w:left="322"/>
              <w:rPr>
                <w:rFonts w:ascii="Segoe UI Symbol" w:eastAsia="Segoe UI Symbol" w:hAnsi="Segoe UI Symbol" w:cs="Segoe UI Symbol"/>
                <w:sz w:val="16"/>
                <w:szCs w:val="16"/>
              </w:rPr>
            </w:pPr>
            <w:r>
              <w:rPr>
                <w:rFonts w:eastAsia="Segoe UI Symbol"/>
                <w:w w:val="85"/>
                <w:sz w:val="16"/>
                <w:szCs w:val="16"/>
              </w:rPr>
              <w:t>სულ</w:t>
            </w:r>
          </w:p>
        </w:tc>
        <w:tc>
          <w:tcPr>
            <w:tcW w:w="2340" w:type="dxa"/>
            <w:gridSpan w:val="2"/>
            <w:tcBorders>
              <w:top w:val="nil"/>
              <w:left w:val="single" w:sz="12" w:space="0" w:color="ABA899"/>
              <w:bottom w:val="single" w:sz="12" w:space="0" w:color="ABA899"/>
              <w:right w:val="single" w:sz="6" w:space="0" w:color="ABA899"/>
            </w:tcBorders>
          </w:tcPr>
          <w:p w14:paraId="46D6749C" w14:textId="77777777" w:rsidR="00421C82" w:rsidRDefault="00421C82" w:rsidP="00BC29FE">
            <w:pPr>
              <w:pStyle w:val="TableParagraph"/>
              <w:rPr>
                <w:rFonts w:ascii="Times New Roman"/>
                <w:sz w:val="12"/>
              </w:rPr>
            </w:pPr>
          </w:p>
        </w:tc>
      </w:tr>
      <w:tr w:rsidR="00421C82" w14:paraId="093192CA" w14:textId="77777777" w:rsidTr="00421C82">
        <w:trPr>
          <w:gridAfter w:val="1"/>
          <w:wAfter w:w="14" w:type="dxa"/>
          <w:trHeight w:val="989"/>
        </w:trPr>
        <w:tc>
          <w:tcPr>
            <w:tcW w:w="630" w:type="dxa"/>
            <w:gridSpan w:val="2"/>
            <w:vMerge/>
            <w:tcBorders>
              <w:top w:val="nil"/>
              <w:left w:val="single" w:sz="6" w:space="0" w:color="ECE9D8"/>
              <w:bottom w:val="nil"/>
              <w:right w:val="single" w:sz="12" w:space="0" w:color="ABA899"/>
            </w:tcBorders>
          </w:tcPr>
          <w:p w14:paraId="564F34BC" w14:textId="77777777" w:rsidR="00421C82" w:rsidRDefault="00421C82" w:rsidP="00BC29FE">
            <w:pPr>
              <w:rPr>
                <w:sz w:val="2"/>
                <w:szCs w:val="2"/>
              </w:rPr>
            </w:pPr>
          </w:p>
        </w:tc>
        <w:tc>
          <w:tcPr>
            <w:tcW w:w="3525" w:type="dxa"/>
            <w:vMerge/>
            <w:tcBorders>
              <w:top w:val="nil"/>
              <w:left w:val="single" w:sz="12" w:space="0" w:color="ABA899"/>
              <w:bottom w:val="nil"/>
              <w:right w:val="single" w:sz="12" w:space="0" w:color="ABA899"/>
            </w:tcBorders>
          </w:tcPr>
          <w:p w14:paraId="37A6F2E7" w14:textId="77777777" w:rsidR="00421C82" w:rsidRDefault="00421C82" w:rsidP="00BC29FE">
            <w:pPr>
              <w:rPr>
                <w:sz w:val="2"/>
                <w:szCs w:val="2"/>
              </w:rPr>
            </w:pPr>
          </w:p>
        </w:tc>
        <w:tc>
          <w:tcPr>
            <w:tcW w:w="1155" w:type="dxa"/>
            <w:vMerge/>
            <w:tcBorders>
              <w:top w:val="nil"/>
              <w:left w:val="single" w:sz="12" w:space="0" w:color="ABA899"/>
              <w:bottom w:val="nil"/>
              <w:right w:val="single" w:sz="12" w:space="0" w:color="ABA899"/>
            </w:tcBorders>
          </w:tcPr>
          <w:p w14:paraId="1AC16342" w14:textId="77777777" w:rsidR="00421C82" w:rsidRDefault="00421C82" w:rsidP="00BC29FE">
            <w:pPr>
              <w:rPr>
                <w:sz w:val="2"/>
                <w:szCs w:val="2"/>
              </w:rPr>
            </w:pPr>
          </w:p>
        </w:tc>
        <w:tc>
          <w:tcPr>
            <w:tcW w:w="1185" w:type="dxa"/>
            <w:vMerge/>
            <w:tcBorders>
              <w:top w:val="nil"/>
              <w:left w:val="single" w:sz="12" w:space="0" w:color="ABA899"/>
              <w:bottom w:val="nil"/>
              <w:right w:val="single" w:sz="12" w:space="0" w:color="ABA899"/>
            </w:tcBorders>
          </w:tcPr>
          <w:p w14:paraId="08099E91" w14:textId="77777777" w:rsidR="00421C82" w:rsidRDefault="00421C82" w:rsidP="00BC29FE">
            <w:pPr>
              <w:rPr>
                <w:sz w:val="2"/>
                <w:szCs w:val="2"/>
              </w:rPr>
            </w:pPr>
          </w:p>
        </w:tc>
        <w:tc>
          <w:tcPr>
            <w:tcW w:w="1035" w:type="dxa"/>
            <w:vMerge/>
            <w:tcBorders>
              <w:top w:val="nil"/>
              <w:left w:val="single" w:sz="12" w:space="0" w:color="ABA899"/>
              <w:bottom w:val="nil"/>
              <w:right w:val="single" w:sz="12" w:space="0" w:color="ABA899"/>
            </w:tcBorders>
          </w:tcPr>
          <w:p w14:paraId="7414CE01" w14:textId="77777777" w:rsidR="00421C82" w:rsidRDefault="00421C82" w:rsidP="00BC29FE">
            <w:pPr>
              <w:rPr>
                <w:sz w:val="2"/>
                <w:szCs w:val="2"/>
              </w:rPr>
            </w:pPr>
          </w:p>
        </w:tc>
        <w:tc>
          <w:tcPr>
            <w:tcW w:w="1320" w:type="dxa"/>
            <w:tcBorders>
              <w:top w:val="single" w:sz="12" w:space="0" w:color="ABA899"/>
              <w:left w:val="single" w:sz="12" w:space="0" w:color="ABA899"/>
              <w:bottom w:val="nil"/>
              <w:right w:val="single" w:sz="12" w:space="0" w:color="ABA899"/>
            </w:tcBorders>
          </w:tcPr>
          <w:p w14:paraId="5D2FF871" w14:textId="77777777" w:rsidR="00421C82" w:rsidRDefault="00421C82" w:rsidP="00BC29FE">
            <w:pPr>
              <w:pStyle w:val="TableParagraph"/>
              <w:spacing w:line="220" w:lineRule="auto"/>
              <w:ind w:left="8" w:right="11"/>
              <w:jc w:val="center"/>
              <w:rPr>
                <w:rFonts w:ascii="Segoe UI Symbol" w:eastAsia="Segoe UI Symbol" w:hAnsi="Segoe UI Symbol" w:cs="Segoe UI Symbol"/>
                <w:sz w:val="16"/>
                <w:szCs w:val="16"/>
              </w:rPr>
            </w:pPr>
            <w:r>
              <w:rPr>
                <w:rFonts w:eastAsia="Segoe UI Symbol"/>
                <w:w w:val="65"/>
                <w:sz w:val="16"/>
                <w:szCs w:val="16"/>
              </w:rPr>
              <w:t>წლიური</w:t>
            </w:r>
            <w:r>
              <w:rPr>
                <w:rFonts w:ascii="Segoe UI Symbol" w:eastAsia="Segoe UI Symbol" w:hAnsi="Segoe UI Symbol" w:cs="Segoe UI Symbol"/>
                <w:spacing w:val="15"/>
                <w:w w:val="65"/>
                <w:sz w:val="16"/>
                <w:szCs w:val="16"/>
              </w:rPr>
              <w:t xml:space="preserve"> </w:t>
            </w:r>
            <w:r>
              <w:rPr>
                <w:rFonts w:eastAsia="Segoe UI Symbol"/>
                <w:w w:val="65"/>
                <w:sz w:val="16"/>
                <w:szCs w:val="16"/>
              </w:rPr>
              <w:t>სახელ</w:t>
            </w:r>
            <w:r>
              <w:rPr>
                <w:rFonts w:ascii="Segoe UI Symbol" w:eastAsia="Segoe UI Symbol" w:hAnsi="Segoe UI Symbol" w:cs="Segoe UI Symbol"/>
                <w:w w:val="65"/>
                <w:sz w:val="16"/>
                <w:szCs w:val="16"/>
              </w:rPr>
              <w:t>­</w:t>
            </w:r>
            <w:r>
              <w:rPr>
                <w:rFonts w:ascii="Segoe UI Symbol" w:eastAsia="Segoe UI Symbol" w:hAnsi="Segoe UI Symbol" w:cs="Segoe UI Symbol"/>
                <w:spacing w:val="-25"/>
                <w:w w:val="65"/>
                <w:sz w:val="16"/>
                <w:szCs w:val="16"/>
              </w:rPr>
              <w:t xml:space="preserve"> </w:t>
            </w:r>
            <w:r>
              <w:rPr>
                <w:rFonts w:eastAsia="Segoe UI Symbol"/>
                <w:w w:val="75"/>
                <w:sz w:val="16"/>
                <w:szCs w:val="16"/>
              </w:rPr>
              <w:t>მწიფო</w:t>
            </w:r>
            <w:r>
              <w:rPr>
                <w:rFonts w:ascii="Segoe UI Symbol" w:eastAsia="Segoe UI Symbol" w:hAnsi="Segoe UI Symbol" w:cs="Segoe UI Symbol"/>
                <w:spacing w:val="1"/>
                <w:w w:val="75"/>
                <w:sz w:val="16"/>
                <w:szCs w:val="16"/>
              </w:rPr>
              <w:t xml:space="preserve"> </w:t>
            </w:r>
            <w:r>
              <w:rPr>
                <w:rFonts w:eastAsia="Segoe UI Symbol"/>
                <w:w w:val="75"/>
                <w:sz w:val="16"/>
                <w:szCs w:val="16"/>
              </w:rPr>
              <w:t>ბიუჯეტის</w:t>
            </w:r>
            <w:r>
              <w:rPr>
                <w:rFonts w:ascii="Segoe UI Symbol" w:eastAsia="Segoe UI Symbol" w:hAnsi="Segoe UI Symbol" w:cs="Segoe UI Symbol"/>
                <w:spacing w:val="1"/>
                <w:w w:val="75"/>
                <w:sz w:val="16"/>
                <w:szCs w:val="16"/>
              </w:rPr>
              <w:t xml:space="preserve"> </w:t>
            </w:r>
            <w:r>
              <w:rPr>
                <w:rFonts w:eastAsia="Segoe UI Symbol"/>
                <w:w w:val="70"/>
                <w:sz w:val="16"/>
                <w:szCs w:val="16"/>
              </w:rPr>
              <w:t>ფონდებიდან</w:t>
            </w:r>
          </w:p>
          <w:p w14:paraId="145AFF77" w14:textId="77777777" w:rsidR="00421C82" w:rsidRDefault="00421C82" w:rsidP="00BC29FE">
            <w:pPr>
              <w:pStyle w:val="TableParagraph"/>
              <w:spacing w:line="196" w:lineRule="exact"/>
              <w:ind w:left="17" w:right="11"/>
              <w:jc w:val="center"/>
              <w:rPr>
                <w:rFonts w:ascii="Segoe UI Symbol" w:eastAsia="Segoe UI Symbol" w:hAnsi="Segoe UI Symbol" w:cs="Segoe UI Symbol"/>
                <w:sz w:val="16"/>
                <w:szCs w:val="16"/>
              </w:rPr>
            </w:pPr>
            <w:r>
              <w:rPr>
                <w:rFonts w:eastAsia="Segoe UI Symbol"/>
                <w:spacing w:val="-1"/>
                <w:w w:val="75"/>
                <w:sz w:val="16"/>
                <w:szCs w:val="16"/>
              </w:rPr>
              <w:t>გამოყოფილი</w:t>
            </w:r>
          </w:p>
        </w:tc>
        <w:tc>
          <w:tcPr>
            <w:tcW w:w="1020" w:type="dxa"/>
            <w:tcBorders>
              <w:top w:val="single" w:sz="12" w:space="0" w:color="ABA899"/>
              <w:left w:val="single" w:sz="12" w:space="0" w:color="ABA899"/>
              <w:bottom w:val="nil"/>
              <w:right w:val="single" w:sz="6" w:space="0" w:color="ABA899"/>
            </w:tcBorders>
          </w:tcPr>
          <w:p w14:paraId="020727BD" w14:textId="77777777" w:rsidR="00421C82" w:rsidRDefault="00421C82" w:rsidP="00BC29FE">
            <w:pPr>
              <w:pStyle w:val="TableParagraph"/>
              <w:spacing w:before="1"/>
            </w:pPr>
          </w:p>
          <w:p w14:paraId="678C3747" w14:textId="77777777" w:rsidR="00421C82" w:rsidRDefault="00421C82" w:rsidP="00BC29FE">
            <w:pPr>
              <w:pStyle w:val="TableParagraph"/>
              <w:spacing w:line="220" w:lineRule="auto"/>
              <w:ind w:left="112" w:right="119"/>
              <w:jc w:val="center"/>
              <w:rPr>
                <w:rFonts w:ascii="Segoe UI Symbol" w:eastAsia="Segoe UI Symbol" w:hAnsi="Segoe UI Symbol" w:cs="Segoe UI Symbol"/>
                <w:sz w:val="16"/>
                <w:szCs w:val="16"/>
              </w:rPr>
            </w:pPr>
            <w:r>
              <w:rPr>
                <w:rFonts w:eastAsia="Segoe UI Symbol"/>
                <w:spacing w:val="-1"/>
                <w:w w:val="60"/>
                <w:sz w:val="16"/>
                <w:szCs w:val="16"/>
              </w:rPr>
              <w:t>საკუთარი</w:t>
            </w:r>
            <w:r>
              <w:rPr>
                <w:rFonts w:ascii="Segoe UI Symbol" w:eastAsia="Segoe UI Symbol" w:hAnsi="Segoe UI Symbol" w:cs="Segoe UI Symbol"/>
                <w:spacing w:val="-24"/>
                <w:w w:val="60"/>
                <w:sz w:val="16"/>
                <w:szCs w:val="16"/>
              </w:rPr>
              <w:t xml:space="preserve"> </w:t>
            </w:r>
            <w:r>
              <w:rPr>
                <w:rFonts w:eastAsia="Segoe UI Symbol"/>
                <w:w w:val="60"/>
                <w:sz w:val="16"/>
                <w:szCs w:val="16"/>
              </w:rPr>
              <w:t>შემოსავ</w:t>
            </w:r>
            <w:r>
              <w:rPr>
                <w:rFonts w:ascii="Segoe UI Symbol" w:eastAsia="Segoe UI Symbol" w:hAnsi="Segoe UI Symbol" w:cs="Segoe UI Symbol"/>
                <w:w w:val="60"/>
                <w:sz w:val="16"/>
                <w:szCs w:val="16"/>
              </w:rPr>
              <w:t>­</w:t>
            </w:r>
            <w:r>
              <w:rPr>
                <w:rFonts w:ascii="Segoe UI Symbol" w:eastAsia="Segoe UI Symbol" w:hAnsi="Segoe UI Symbol" w:cs="Segoe UI Symbol"/>
                <w:spacing w:val="1"/>
                <w:w w:val="60"/>
                <w:sz w:val="16"/>
                <w:szCs w:val="16"/>
              </w:rPr>
              <w:t xml:space="preserve"> </w:t>
            </w:r>
            <w:r>
              <w:rPr>
                <w:rFonts w:eastAsia="Segoe UI Symbol"/>
                <w:w w:val="70"/>
                <w:sz w:val="16"/>
                <w:szCs w:val="16"/>
              </w:rPr>
              <w:t>ლები</w:t>
            </w:r>
          </w:p>
        </w:tc>
      </w:tr>
      <w:tr w:rsidR="00421C82" w14:paraId="40060916" w14:textId="77777777" w:rsidTr="00421C82">
        <w:trPr>
          <w:gridAfter w:val="1"/>
          <w:wAfter w:w="14" w:type="dxa"/>
          <w:trHeight w:val="510"/>
        </w:trPr>
        <w:tc>
          <w:tcPr>
            <w:tcW w:w="630" w:type="dxa"/>
            <w:gridSpan w:val="2"/>
            <w:tcBorders>
              <w:top w:val="nil"/>
              <w:left w:val="single" w:sz="6" w:space="0" w:color="ECE9D8"/>
              <w:bottom w:val="single" w:sz="12" w:space="0" w:color="ABA899"/>
              <w:right w:val="single" w:sz="12" w:space="0" w:color="ABA899"/>
            </w:tcBorders>
          </w:tcPr>
          <w:p w14:paraId="4DD8FA64" w14:textId="77777777" w:rsidR="00421C82" w:rsidRDefault="00421C82" w:rsidP="00BC29FE">
            <w:pPr>
              <w:pStyle w:val="TableParagraph"/>
              <w:rPr>
                <w:rFonts w:ascii="Times New Roman"/>
                <w:sz w:val="20"/>
              </w:rPr>
            </w:pPr>
          </w:p>
        </w:tc>
        <w:tc>
          <w:tcPr>
            <w:tcW w:w="3525" w:type="dxa"/>
            <w:tcBorders>
              <w:top w:val="nil"/>
              <w:left w:val="single" w:sz="12" w:space="0" w:color="ABA899"/>
              <w:bottom w:val="single" w:sz="12" w:space="0" w:color="ABA899"/>
              <w:right w:val="single" w:sz="12" w:space="0" w:color="ABA899"/>
            </w:tcBorders>
          </w:tcPr>
          <w:p w14:paraId="180AB236" w14:textId="77777777" w:rsidR="00421C82" w:rsidRDefault="00421C82" w:rsidP="00BC29FE">
            <w:pPr>
              <w:pStyle w:val="TableParagraph"/>
              <w:rPr>
                <w:rFonts w:ascii="Times New Roman"/>
                <w:sz w:val="20"/>
              </w:rPr>
            </w:pPr>
          </w:p>
        </w:tc>
        <w:tc>
          <w:tcPr>
            <w:tcW w:w="1155" w:type="dxa"/>
            <w:tcBorders>
              <w:top w:val="nil"/>
              <w:left w:val="single" w:sz="12" w:space="0" w:color="ABA899"/>
              <w:bottom w:val="single" w:sz="12" w:space="0" w:color="ABA899"/>
              <w:right w:val="single" w:sz="12" w:space="0" w:color="ABA899"/>
            </w:tcBorders>
          </w:tcPr>
          <w:p w14:paraId="6D6379F6" w14:textId="77777777" w:rsidR="00421C82" w:rsidRDefault="00421C82" w:rsidP="00BC29FE">
            <w:pPr>
              <w:pStyle w:val="TableParagraph"/>
              <w:rPr>
                <w:rFonts w:ascii="Times New Roman"/>
                <w:sz w:val="20"/>
              </w:rPr>
            </w:pPr>
          </w:p>
        </w:tc>
        <w:tc>
          <w:tcPr>
            <w:tcW w:w="1185" w:type="dxa"/>
            <w:tcBorders>
              <w:top w:val="nil"/>
              <w:left w:val="single" w:sz="12" w:space="0" w:color="ABA899"/>
              <w:bottom w:val="single" w:sz="12" w:space="0" w:color="ABA899"/>
              <w:right w:val="single" w:sz="12" w:space="0" w:color="ABA899"/>
            </w:tcBorders>
          </w:tcPr>
          <w:p w14:paraId="1C4AC2FD" w14:textId="77777777" w:rsidR="00421C82" w:rsidRDefault="00421C82" w:rsidP="00BC29FE">
            <w:pPr>
              <w:pStyle w:val="TableParagraph"/>
              <w:rPr>
                <w:rFonts w:ascii="Times New Roman"/>
                <w:sz w:val="20"/>
              </w:rPr>
            </w:pPr>
          </w:p>
        </w:tc>
        <w:tc>
          <w:tcPr>
            <w:tcW w:w="1035" w:type="dxa"/>
            <w:tcBorders>
              <w:top w:val="nil"/>
              <w:left w:val="single" w:sz="12" w:space="0" w:color="ABA899"/>
              <w:bottom w:val="single" w:sz="12" w:space="0" w:color="ABA899"/>
              <w:right w:val="single" w:sz="12" w:space="0" w:color="ABA899"/>
            </w:tcBorders>
          </w:tcPr>
          <w:p w14:paraId="7B2717AF" w14:textId="77777777" w:rsidR="00421C82" w:rsidRDefault="00421C82" w:rsidP="00BC29FE">
            <w:pPr>
              <w:pStyle w:val="TableParagraph"/>
              <w:rPr>
                <w:rFonts w:ascii="Times New Roman"/>
                <w:sz w:val="20"/>
              </w:rPr>
            </w:pPr>
          </w:p>
        </w:tc>
        <w:tc>
          <w:tcPr>
            <w:tcW w:w="1320" w:type="dxa"/>
            <w:tcBorders>
              <w:top w:val="nil"/>
              <w:left w:val="single" w:sz="12" w:space="0" w:color="ABA899"/>
              <w:bottom w:val="single" w:sz="12" w:space="0" w:color="ABA899"/>
              <w:right w:val="single" w:sz="12" w:space="0" w:color="ABA899"/>
            </w:tcBorders>
          </w:tcPr>
          <w:p w14:paraId="25C4821F" w14:textId="77777777" w:rsidR="00421C82" w:rsidRDefault="00421C82" w:rsidP="00BC29FE">
            <w:pPr>
              <w:pStyle w:val="TableParagraph"/>
              <w:spacing w:line="175" w:lineRule="exact"/>
              <w:ind w:left="22" w:right="1"/>
              <w:jc w:val="center"/>
              <w:rPr>
                <w:rFonts w:ascii="Segoe UI Symbol" w:eastAsia="Segoe UI Symbol" w:hAnsi="Segoe UI Symbol" w:cs="Segoe UI Symbol"/>
                <w:sz w:val="16"/>
                <w:szCs w:val="16"/>
              </w:rPr>
            </w:pPr>
            <w:r>
              <w:rPr>
                <w:rFonts w:eastAsia="Segoe UI Symbol"/>
                <w:w w:val="65"/>
                <w:sz w:val="16"/>
                <w:szCs w:val="16"/>
              </w:rPr>
              <w:t>ტრანსფერები</w:t>
            </w:r>
          </w:p>
        </w:tc>
        <w:tc>
          <w:tcPr>
            <w:tcW w:w="1020" w:type="dxa"/>
            <w:tcBorders>
              <w:top w:val="nil"/>
              <w:left w:val="single" w:sz="12" w:space="0" w:color="ABA899"/>
              <w:bottom w:val="single" w:sz="12" w:space="0" w:color="ABA899"/>
              <w:right w:val="single" w:sz="6" w:space="0" w:color="ABA899"/>
            </w:tcBorders>
          </w:tcPr>
          <w:p w14:paraId="7EC0A850" w14:textId="77777777" w:rsidR="00421C82" w:rsidRDefault="00421C82" w:rsidP="00BC29FE">
            <w:pPr>
              <w:pStyle w:val="TableParagraph"/>
              <w:rPr>
                <w:rFonts w:ascii="Times New Roman"/>
                <w:sz w:val="20"/>
              </w:rPr>
            </w:pPr>
          </w:p>
        </w:tc>
      </w:tr>
      <w:tr w:rsidR="00421C82" w14:paraId="478A95BA"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42976CEE" w14:textId="77777777" w:rsidR="00421C82" w:rsidRDefault="00421C82" w:rsidP="00BC29FE">
            <w:pPr>
              <w:pStyle w:val="TableParagraph"/>
              <w:spacing w:line="185" w:lineRule="exact"/>
              <w:ind w:right="226"/>
              <w:jc w:val="right"/>
              <w:rPr>
                <w:sz w:val="16"/>
              </w:rPr>
            </w:pPr>
            <w:r>
              <w:rPr>
                <w:w w:val="105"/>
                <w:sz w:val="16"/>
              </w:rPr>
              <w:t>1.</w:t>
            </w:r>
          </w:p>
        </w:tc>
        <w:tc>
          <w:tcPr>
            <w:tcW w:w="3525" w:type="dxa"/>
            <w:tcBorders>
              <w:top w:val="single" w:sz="12" w:space="0" w:color="ABA899"/>
              <w:left w:val="single" w:sz="12" w:space="0" w:color="ABA899"/>
              <w:bottom w:val="single" w:sz="12" w:space="0" w:color="ABA899"/>
              <w:right w:val="single" w:sz="12" w:space="0" w:color="ABA899"/>
            </w:tcBorders>
          </w:tcPr>
          <w:p w14:paraId="463ABB6E" w14:textId="77777777" w:rsidR="00421C82" w:rsidRDefault="00421C82" w:rsidP="00BC29FE">
            <w:pPr>
              <w:pStyle w:val="TableParagraph"/>
              <w:spacing w:line="185" w:lineRule="exact"/>
              <w:ind w:left="7"/>
              <w:rPr>
                <w:sz w:val="16"/>
                <w:szCs w:val="16"/>
              </w:rPr>
            </w:pPr>
            <w:r>
              <w:rPr>
                <w:w w:val="105"/>
                <w:sz w:val="16"/>
                <w:szCs w:val="16"/>
              </w:rPr>
              <w:t>შემოსავლები</w:t>
            </w:r>
          </w:p>
        </w:tc>
        <w:tc>
          <w:tcPr>
            <w:tcW w:w="1155" w:type="dxa"/>
            <w:tcBorders>
              <w:top w:val="single" w:sz="12" w:space="0" w:color="ABA899"/>
              <w:left w:val="single" w:sz="12" w:space="0" w:color="ABA899"/>
              <w:bottom w:val="single" w:sz="12" w:space="0" w:color="ABA899"/>
              <w:right w:val="single" w:sz="12" w:space="0" w:color="ABA899"/>
            </w:tcBorders>
          </w:tcPr>
          <w:p w14:paraId="5635440D" w14:textId="77777777" w:rsidR="00421C82" w:rsidRDefault="00421C82" w:rsidP="00BC29FE">
            <w:pPr>
              <w:pStyle w:val="TableParagraph"/>
              <w:spacing w:line="185" w:lineRule="exact"/>
              <w:ind w:left="239" w:right="240"/>
              <w:jc w:val="center"/>
              <w:rPr>
                <w:sz w:val="16"/>
              </w:rPr>
            </w:pPr>
            <w:r>
              <w:rPr>
                <w:w w:val="105"/>
                <w:sz w:val="16"/>
              </w:rPr>
              <w:t>65125,6</w:t>
            </w:r>
          </w:p>
        </w:tc>
        <w:tc>
          <w:tcPr>
            <w:tcW w:w="1185" w:type="dxa"/>
            <w:tcBorders>
              <w:top w:val="single" w:sz="12" w:space="0" w:color="ABA899"/>
              <w:left w:val="single" w:sz="12" w:space="0" w:color="ABA899"/>
              <w:bottom w:val="single" w:sz="12" w:space="0" w:color="ABA899"/>
              <w:right w:val="single" w:sz="12" w:space="0" w:color="ABA899"/>
            </w:tcBorders>
          </w:tcPr>
          <w:p w14:paraId="54807F70" w14:textId="77777777" w:rsidR="00421C82" w:rsidRDefault="00421C82" w:rsidP="00BC29FE">
            <w:pPr>
              <w:pStyle w:val="TableParagraph"/>
              <w:spacing w:line="185" w:lineRule="exact"/>
              <w:ind w:right="309"/>
              <w:jc w:val="right"/>
              <w:rPr>
                <w:sz w:val="16"/>
              </w:rPr>
            </w:pPr>
            <w:r>
              <w:rPr>
                <w:w w:val="105"/>
                <w:sz w:val="16"/>
              </w:rPr>
              <w:t>66153,7</w:t>
            </w:r>
          </w:p>
        </w:tc>
        <w:tc>
          <w:tcPr>
            <w:tcW w:w="1035" w:type="dxa"/>
            <w:tcBorders>
              <w:top w:val="single" w:sz="12" w:space="0" w:color="ABA899"/>
              <w:left w:val="single" w:sz="12" w:space="0" w:color="ABA899"/>
              <w:bottom w:val="single" w:sz="12" w:space="0" w:color="ABA899"/>
              <w:right w:val="single" w:sz="12" w:space="0" w:color="ABA899"/>
            </w:tcBorders>
          </w:tcPr>
          <w:p w14:paraId="60A5C7EC" w14:textId="77777777" w:rsidR="00421C82" w:rsidRDefault="00421C82" w:rsidP="00BC29FE">
            <w:pPr>
              <w:pStyle w:val="TableParagraph"/>
              <w:spacing w:line="185" w:lineRule="exact"/>
              <w:ind w:right="234"/>
              <w:jc w:val="right"/>
              <w:rPr>
                <w:sz w:val="16"/>
              </w:rPr>
            </w:pPr>
            <w:r>
              <w:rPr>
                <w:w w:val="105"/>
                <w:sz w:val="16"/>
              </w:rPr>
              <w:t>54386,5</w:t>
            </w:r>
          </w:p>
        </w:tc>
        <w:tc>
          <w:tcPr>
            <w:tcW w:w="1320" w:type="dxa"/>
            <w:tcBorders>
              <w:top w:val="single" w:sz="12" w:space="0" w:color="ABA899"/>
              <w:left w:val="single" w:sz="12" w:space="0" w:color="ABA899"/>
              <w:bottom w:val="single" w:sz="12" w:space="0" w:color="ABA899"/>
              <w:right w:val="single" w:sz="12" w:space="0" w:color="ABA899"/>
            </w:tcBorders>
          </w:tcPr>
          <w:p w14:paraId="52F39993"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66578B5E" w14:textId="77777777" w:rsidR="00421C82" w:rsidRDefault="00421C82" w:rsidP="00BC29FE">
            <w:pPr>
              <w:pStyle w:val="TableParagraph"/>
              <w:spacing w:line="185" w:lineRule="exact"/>
              <w:ind w:left="112" w:right="109"/>
              <w:jc w:val="center"/>
              <w:rPr>
                <w:sz w:val="16"/>
              </w:rPr>
            </w:pPr>
            <w:r>
              <w:rPr>
                <w:w w:val="105"/>
                <w:sz w:val="16"/>
              </w:rPr>
              <w:t>54386,5</w:t>
            </w:r>
          </w:p>
        </w:tc>
      </w:tr>
      <w:tr w:rsidR="00421C82" w14:paraId="26511F18"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2A9ECEB9" w14:textId="77777777" w:rsidR="00421C82" w:rsidRDefault="00421C82" w:rsidP="00BC29FE">
            <w:pPr>
              <w:pStyle w:val="TableParagraph"/>
              <w:spacing w:line="185" w:lineRule="exact"/>
              <w:ind w:right="226"/>
              <w:jc w:val="right"/>
              <w:rPr>
                <w:sz w:val="16"/>
              </w:rPr>
            </w:pPr>
            <w:r>
              <w:rPr>
                <w:w w:val="105"/>
                <w:sz w:val="16"/>
              </w:rPr>
              <w:t>2.</w:t>
            </w:r>
          </w:p>
        </w:tc>
        <w:tc>
          <w:tcPr>
            <w:tcW w:w="3525" w:type="dxa"/>
            <w:tcBorders>
              <w:top w:val="single" w:sz="12" w:space="0" w:color="ABA899"/>
              <w:left w:val="single" w:sz="12" w:space="0" w:color="ABA899"/>
              <w:bottom w:val="single" w:sz="12" w:space="0" w:color="ABA899"/>
              <w:right w:val="single" w:sz="12" w:space="0" w:color="ABA899"/>
            </w:tcBorders>
          </w:tcPr>
          <w:p w14:paraId="296D53FE" w14:textId="77777777" w:rsidR="00421C82" w:rsidRDefault="00421C82" w:rsidP="00BC29FE">
            <w:pPr>
              <w:pStyle w:val="TableParagraph"/>
              <w:spacing w:line="185" w:lineRule="exact"/>
              <w:ind w:left="7"/>
              <w:rPr>
                <w:sz w:val="16"/>
                <w:szCs w:val="16"/>
              </w:rPr>
            </w:pPr>
            <w:r>
              <w:rPr>
                <w:w w:val="105"/>
                <w:sz w:val="16"/>
                <w:szCs w:val="16"/>
              </w:rPr>
              <w:t>გადასახადები</w:t>
            </w:r>
          </w:p>
        </w:tc>
        <w:tc>
          <w:tcPr>
            <w:tcW w:w="1155" w:type="dxa"/>
            <w:tcBorders>
              <w:top w:val="single" w:sz="12" w:space="0" w:color="ABA899"/>
              <w:left w:val="single" w:sz="12" w:space="0" w:color="ABA899"/>
              <w:bottom w:val="single" w:sz="12" w:space="0" w:color="ABA899"/>
              <w:right w:val="single" w:sz="12" w:space="0" w:color="ABA899"/>
            </w:tcBorders>
          </w:tcPr>
          <w:p w14:paraId="623C075F" w14:textId="77777777" w:rsidR="00421C82" w:rsidRDefault="00421C82" w:rsidP="00BC29FE">
            <w:pPr>
              <w:pStyle w:val="TableParagraph"/>
              <w:spacing w:line="185" w:lineRule="exact"/>
              <w:ind w:left="239" w:right="240"/>
              <w:jc w:val="center"/>
              <w:rPr>
                <w:sz w:val="16"/>
              </w:rPr>
            </w:pPr>
            <w:r>
              <w:rPr>
                <w:w w:val="105"/>
                <w:sz w:val="16"/>
              </w:rPr>
              <w:t>44589,0</w:t>
            </w:r>
          </w:p>
        </w:tc>
        <w:tc>
          <w:tcPr>
            <w:tcW w:w="1185" w:type="dxa"/>
            <w:tcBorders>
              <w:top w:val="single" w:sz="12" w:space="0" w:color="ABA899"/>
              <w:left w:val="single" w:sz="12" w:space="0" w:color="ABA899"/>
              <w:bottom w:val="single" w:sz="12" w:space="0" w:color="ABA899"/>
              <w:right w:val="single" w:sz="12" w:space="0" w:color="ABA899"/>
            </w:tcBorders>
          </w:tcPr>
          <w:p w14:paraId="33F3A805" w14:textId="77777777" w:rsidR="00421C82" w:rsidRDefault="00421C82" w:rsidP="00BC29FE">
            <w:pPr>
              <w:pStyle w:val="TableParagraph"/>
              <w:spacing w:line="185" w:lineRule="exact"/>
              <w:ind w:right="309"/>
              <w:jc w:val="right"/>
              <w:rPr>
                <w:sz w:val="16"/>
              </w:rPr>
            </w:pPr>
            <w:r>
              <w:rPr>
                <w:w w:val="105"/>
                <w:sz w:val="16"/>
              </w:rPr>
              <w:t>39341,3</w:t>
            </w:r>
          </w:p>
        </w:tc>
        <w:tc>
          <w:tcPr>
            <w:tcW w:w="1035" w:type="dxa"/>
            <w:tcBorders>
              <w:top w:val="single" w:sz="12" w:space="0" w:color="ABA899"/>
              <w:left w:val="single" w:sz="12" w:space="0" w:color="ABA899"/>
              <w:bottom w:val="single" w:sz="12" w:space="0" w:color="ABA899"/>
              <w:right w:val="single" w:sz="12" w:space="0" w:color="ABA899"/>
            </w:tcBorders>
          </w:tcPr>
          <w:p w14:paraId="25819FDC" w14:textId="77777777" w:rsidR="00421C82" w:rsidRDefault="00421C82" w:rsidP="00BC29FE">
            <w:pPr>
              <w:pStyle w:val="TableParagraph"/>
              <w:spacing w:line="185" w:lineRule="exact"/>
              <w:ind w:right="234"/>
              <w:jc w:val="right"/>
              <w:rPr>
                <w:sz w:val="16"/>
              </w:rPr>
            </w:pPr>
            <w:r>
              <w:rPr>
                <w:w w:val="105"/>
                <w:sz w:val="16"/>
              </w:rPr>
              <w:t>44980,5</w:t>
            </w:r>
          </w:p>
        </w:tc>
        <w:tc>
          <w:tcPr>
            <w:tcW w:w="1320" w:type="dxa"/>
            <w:tcBorders>
              <w:top w:val="single" w:sz="12" w:space="0" w:color="ABA899"/>
              <w:left w:val="single" w:sz="12" w:space="0" w:color="ABA899"/>
              <w:bottom w:val="single" w:sz="12" w:space="0" w:color="ABA899"/>
              <w:right w:val="single" w:sz="12" w:space="0" w:color="ABA899"/>
            </w:tcBorders>
          </w:tcPr>
          <w:p w14:paraId="78DE7ECE"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0AB39468" w14:textId="77777777" w:rsidR="00421C82" w:rsidRDefault="00421C82" w:rsidP="00BC29FE">
            <w:pPr>
              <w:pStyle w:val="TableParagraph"/>
              <w:spacing w:line="185" w:lineRule="exact"/>
              <w:ind w:left="112" w:right="109"/>
              <w:jc w:val="center"/>
              <w:rPr>
                <w:sz w:val="16"/>
              </w:rPr>
            </w:pPr>
            <w:r>
              <w:rPr>
                <w:w w:val="105"/>
                <w:sz w:val="16"/>
              </w:rPr>
              <w:t>44980,5</w:t>
            </w:r>
          </w:p>
        </w:tc>
      </w:tr>
      <w:tr w:rsidR="00421C82" w14:paraId="3B172D80"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11228FDF" w14:textId="77777777" w:rsidR="00421C82" w:rsidRDefault="00421C82" w:rsidP="00BC29FE">
            <w:pPr>
              <w:pStyle w:val="TableParagraph"/>
              <w:spacing w:line="185" w:lineRule="exact"/>
              <w:ind w:right="226"/>
              <w:jc w:val="right"/>
              <w:rPr>
                <w:sz w:val="16"/>
              </w:rPr>
            </w:pPr>
            <w:r>
              <w:rPr>
                <w:w w:val="105"/>
                <w:sz w:val="16"/>
              </w:rPr>
              <w:t>3.</w:t>
            </w:r>
          </w:p>
        </w:tc>
        <w:tc>
          <w:tcPr>
            <w:tcW w:w="3525" w:type="dxa"/>
            <w:tcBorders>
              <w:top w:val="single" w:sz="12" w:space="0" w:color="ABA899"/>
              <w:left w:val="single" w:sz="12" w:space="0" w:color="ABA899"/>
              <w:bottom w:val="single" w:sz="12" w:space="0" w:color="ABA899"/>
              <w:right w:val="single" w:sz="12" w:space="0" w:color="ABA899"/>
            </w:tcBorders>
          </w:tcPr>
          <w:p w14:paraId="75F621AB" w14:textId="77777777" w:rsidR="00421C82" w:rsidRDefault="00421C82" w:rsidP="00BC29FE">
            <w:pPr>
              <w:pStyle w:val="TableParagraph"/>
              <w:spacing w:line="185" w:lineRule="exact"/>
              <w:ind w:left="7"/>
              <w:rPr>
                <w:sz w:val="16"/>
                <w:szCs w:val="16"/>
              </w:rPr>
            </w:pPr>
            <w:r>
              <w:rPr>
                <w:w w:val="105"/>
                <w:sz w:val="16"/>
                <w:szCs w:val="16"/>
              </w:rPr>
              <w:t>გრანტები</w:t>
            </w:r>
          </w:p>
        </w:tc>
        <w:tc>
          <w:tcPr>
            <w:tcW w:w="1155" w:type="dxa"/>
            <w:tcBorders>
              <w:top w:val="single" w:sz="12" w:space="0" w:color="ABA899"/>
              <w:left w:val="single" w:sz="12" w:space="0" w:color="ABA899"/>
              <w:bottom w:val="single" w:sz="12" w:space="0" w:color="ABA899"/>
              <w:right w:val="single" w:sz="12" w:space="0" w:color="ABA899"/>
            </w:tcBorders>
          </w:tcPr>
          <w:p w14:paraId="7E769E25" w14:textId="77777777" w:rsidR="00421C82" w:rsidRDefault="00421C82" w:rsidP="00BC29FE">
            <w:pPr>
              <w:pStyle w:val="TableParagraph"/>
              <w:spacing w:line="185" w:lineRule="exact"/>
              <w:ind w:left="239" w:right="240"/>
              <w:jc w:val="center"/>
              <w:rPr>
                <w:sz w:val="16"/>
              </w:rPr>
            </w:pPr>
            <w:r>
              <w:rPr>
                <w:w w:val="105"/>
                <w:sz w:val="16"/>
              </w:rPr>
              <w:t>11255,9</w:t>
            </w:r>
          </w:p>
        </w:tc>
        <w:tc>
          <w:tcPr>
            <w:tcW w:w="1185" w:type="dxa"/>
            <w:tcBorders>
              <w:top w:val="single" w:sz="12" w:space="0" w:color="ABA899"/>
              <w:left w:val="single" w:sz="12" w:space="0" w:color="ABA899"/>
              <w:bottom w:val="single" w:sz="12" w:space="0" w:color="ABA899"/>
              <w:right w:val="single" w:sz="12" w:space="0" w:color="ABA899"/>
            </w:tcBorders>
          </w:tcPr>
          <w:p w14:paraId="279DE98E" w14:textId="77777777" w:rsidR="00421C82" w:rsidRDefault="00421C82" w:rsidP="00BC29FE">
            <w:pPr>
              <w:pStyle w:val="TableParagraph"/>
              <w:spacing w:line="185" w:lineRule="exact"/>
              <w:ind w:right="309"/>
              <w:jc w:val="right"/>
              <w:rPr>
                <w:sz w:val="16"/>
              </w:rPr>
            </w:pPr>
            <w:r>
              <w:rPr>
                <w:w w:val="105"/>
                <w:sz w:val="16"/>
              </w:rPr>
              <w:t>20076,7</w:t>
            </w:r>
          </w:p>
        </w:tc>
        <w:tc>
          <w:tcPr>
            <w:tcW w:w="1035" w:type="dxa"/>
            <w:tcBorders>
              <w:top w:val="single" w:sz="12" w:space="0" w:color="ABA899"/>
              <w:left w:val="single" w:sz="12" w:space="0" w:color="ABA899"/>
              <w:bottom w:val="single" w:sz="12" w:space="0" w:color="ABA899"/>
              <w:right w:val="single" w:sz="12" w:space="0" w:color="ABA899"/>
            </w:tcBorders>
          </w:tcPr>
          <w:p w14:paraId="7015A6A7" w14:textId="77777777" w:rsidR="00421C82" w:rsidRDefault="00421C82" w:rsidP="00BC29FE">
            <w:pPr>
              <w:pStyle w:val="TableParagraph"/>
              <w:spacing w:line="185" w:lineRule="exact"/>
              <w:ind w:right="309"/>
              <w:jc w:val="right"/>
              <w:rPr>
                <w:sz w:val="16"/>
              </w:rPr>
            </w:pPr>
            <w:r>
              <w:rPr>
                <w:w w:val="105"/>
                <w:sz w:val="16"/>
              </w:rPr>
              <w:t>796,0</w:t>
            </w:r>
          </w:p>
        </w:tc>
        <w:tc>
          <w:tcPr>
            <w:tcW w:w="1320" w:type="dxa"/>
            <w:tcBorders>
              <w:top w:val="single" w:sz="12" w:space="0" w:color="ABA899"/>
              <w:left w:val="single" w:sz="12" w:space="0" w:color="ABA899"/>
              <w:bottom w:val="single" w:sz="12" w:space="0" w:color="ABA899"/>
              <w:right w:val="single" w:sz="12" w:space="0" w:color="ABA899"/>
            </w:tcBorders>
          </w:tcPr>
          <w:p w14:paraId="09A74C1B"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721F6FF6" w14:textId="77777777" w:rsidR="00421C82" w:rsidRDefault="00421C82" w:rsidP="00BC29FE">
            <w:pPr>
              <w:pStyle w:val="TableParagraph"/>
              <w:spacing w:line="185" w:lineRule="exact"/>
              <w:ind w:left="110" w:right="119"/>
              <w:jc w:val="center"/>
              <w:rPr>
                <w:sz w:val="16"/>
              </w:rPr>
            </w:pPr>
            <w:r>
              <w:rPr>
                <w:w w:val="105"/>
                <w:sz w:val="16"/>
              </w:rPr>
              <w:t>796,0</w:t>
            </w:r>
          </w:p>
        </w:tc>
      </w:tr>
      <w:tr w:rsidR="00421C82" w14:paraId="5B7E52A9"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0339482B" w14:textId="77777777" w:rsidR="00421C82" w:rsidRDefault="00421C82" w:rsidP="00BC29FE">
            <w:pPr>
              <w:pStyle w:val="TableParagraph"/>
              <w:spacing w:line="185" w:lineRule="exact"/>
              <w:ind w:right="226"/>
              <w:jc w:val="right"/>
              <w:rPr>
                <w:sz w:val="16"/>
              </w:rPr>
            </w:pPr>
            <w:r>
              <w:rPr>
                <w:w w:val="105"/>
                <w:sz w:val="16"/>
              </w:rPr>
              <w:t>4.</w:t>
            </w:r>
          </w:p>
        </w:tc>
        <w:tc>
          <w:tcPr>
            <w:tcW w:w="3525" w:type="dxa"/>
            <w:tcBorders>
              <w:top w:val="single" w:sz="12" w:space="0" w:color="ABA899"/>
              <w:left w:val="single" w:sz="12" w:space="0" w:color="ABA899"/>
              <w:bottom w:val="single" w:sz="12" w:space="0" w:color="ABA899"/>
              <w:right w:val="single" w:sz="12" w:space="0" w:color="ABA899"/>
            </w:tcBorders>
          </w:tcPr>
          <w:p w14:paraId="479243BB" w14:textId="77777777" w:rsidR="00421C82" w:rsidRDefault="00421C82" w:rsidP="00BC29FE">
            <w:pPr>
              <w:pStyle w:val="TableParagraph"/>
              <w:spacing w:line="185" w:lineRule="exact"/>
              <w:ind w:left="7"/>
              <w:rPr>
                <w:sz w:val="16"/>
                <w:szCs w:val="16"/>
              </w:rPr>
            </w:pPr>
            <w:r>
              <w:rPr>
                <w:sz w:val="16"/>
                <w:szCs w:val="16"/>
              </w:rPr>
              <w:t>სხვა</w:t>
            </w:r>
            <w:r>
              <w:rPr>
                <w:spacing w:val="12"/>
                <w:sz w:val="16"/>
                <w:szCs w:val="16"/>
              </w:rPr>
              <w:t xml:space="preserve"> </w:t>
            </w:r>
            <w:r>
              <w:rPr>
                <w:sz w:val="16"/>
                <w:szCs w:val="16"/>
              </w:rPr>
              <w:t>შემოსავლები</w:t>
            </w:r>
          </w:p>
        </w:tc>
        <w:tc>
          <w:tcPr>
            <w:tcW w:w="1155" w:type="dxa"/>
            <w:tcBorders>
              <w:top w:val="single" w:sz="12" w:space="0" w:color="ABA899"/>
              <w:left w:val="single" w:sz="12" w:space="0" w:color="ABA899"/>
              <w:bottom w:val="single" w:sz="12" w:space="0" w:color="ABA899"/>
              <w:right w:val="single" w:sz="12" w:space="0" w:color="ABA899"/>
            </w:tcBorders>
          </w:tcPr>
          <w:p w14:paraId="513D39EC" w14:textId="77777777" w:rsidR="00421C82" w:rsidRDefault="00421C82" w:rsidP="00BC29FE">
            <w:pPr>
              <w:pStyle w:val="TableParagraph"/>
              <w:spacing w:line="185" w:lineRule="exact"/>
              <w:ind w:left="243" w:right="240"/>
              <w:jc w:val="center"/>
              <w:rPr>
                <w:sz w:val="16"/>
              </w:rPr>
            </w:pPr>
            <w:r>
              <w:rPr>
                <w:w w:val="105"/>
                <w:sz w:val="16"/>
              </w:rPr>
              <w:t>9280,7</w:t>
            </w:r>
          </w:p>
        </w:tc>
        <w:tc>
          <w:tcPr>
            <w:tcW w:w="1185" w:type="dxa"/>
            <w:tcBorders>
              <w:top w:val="single" w:sz="12" w:space="0" w:color="ABA899"/>
              <w:left w:val="single" w:sz="12" w:space="0" w:color="ABA899"/>
              <w:bottom w:val="single" w:sz="12" w:space="0" w:color="ABA899"/>
              <w:right w:val="single" w:sz="12" w:space="0" w:color="ABA899"/>
            </w:tcBorders>
          </w:tcPr>
          <w:p w14:paraId="34E3ED2C" w14:textId="77777777" w:rsidR="00421C82" w:rsidRDefault="00421C82" w:rsidP="00BC29FE">
            <w:pPr>
              <w:pStyle w:val="TableParagraph"/>
              <w:spacing w:line="185" w:lineRule="exact"/>
              <w:ind w:right="346"/>
              <w:jc w:val="right"/>
              <w:rPr>
                <w:sz w:val="16"/>
              </w:rPr>
            </w:pPr>
            <w:r>
              <w:rPr>
                <w:w w:val="105"/>
                <w:sz w:val="16"/>
              </w:rPr>
              <w:t>6735,7</w:t>
            </w:r>
          </w:p>
        </w:tc>
        <w:tc>
          <w:tcPr>
            <w:tcW w:w="1035" w:type="dxa"/>
            <w:tcBorders>
              <w:top w:val="single" w:sz="12" w:space="0" w:color="ABA899"/>
              <w:left w:val="single" w:sz="12" w:space="0" w:color="ABA899"/>
              <w:bottom w:val="single" w:sz="12" w:space="0" w:color="ABA899"/>
              <w:right w:val="single" w:sz="12" w:space="0" w:color="ABA899"/>
            </w:tcBorders>
          </w:tcPr>
          <w:p w14:paraId="270E940B" w14:textId="77777777" w:rsidR="00421C82" w:rsidRDefault="00421C82" w:rsidP="00BC29FE">
            <w:pPr>
              <w:pStyle w:val="TableParagraph"/>
              <w:spacing w:line="185" w:lineRule="exact"/>
              <w:ind w:right="271"/>
              <w:jc w:val="right"/>
              <w:rPr>
                <w:sz w:val="16"/>
              </w:rPr>
            </w:pPr>
            <w:r>
              <w:rPr>
                <w:w w:val="105"/>
                <w:sz w:val="16"/>
              </w:rPr>
              <w:t>8610,0</w:t>
            </w:r>
          </w:p>
        </w:tc>
        <w:tc>
          <w:tcPr>
            <w:tcW w:w="1320" w:type="dxa"/>
            <w:tcBorders>
              <w:top w:val="single" w:sz="12" w:space="0" w:color="ABA899"/>
              <w:left w:val="single" w:sz="12" w:space="0" w:color="ABA899"/>
              <w:bottom w:val="single" w:sz="12" w:space="0" w:color="ABA899"/>
              <w:right w:val="single" w:sz="12" w:space="0" w:color="ABA899"/>
            </w:tcBorders>
          </w:tcPr>
          <w:p w14:paraId="7552226A"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6AFF3417" w14:textId="77777777" w:rsidR="00421C82" w:rsidRDefault="00421C82" w:rsidP="00BC29FE">
            <w:pPr>
              <w:pStyle w:val="TableParagraph"/>
              <w:spacing w:line="185" w:lineRule="exact"/>
              <w:ind w:left="112" w:right="101"/>
              <w:jc w:val="center"/>
              <w:rPr>
                <w:sz w:val="16"/>
              </w:rPr>
            </w:pPr>
            <w:r>
              <w:rPr>
                <w:w w:val="105"/>
                <w:sz w:val="16"/>
              </w:rPr>
              <w:t>8610,0</w:t>
            </w:r>
          </w:p>
        </w:tc>
      </w:tr>
      <w:tr w:rsidR="00421C82" w14:paraId="5910B329"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1836046C" w14:textId="77777777" w:rsidR="00421C82" w:rsidRDefault="00421C82" w:rsidP="00BC29FE">
            <w:pPr>
              <w:pStyle w:val="TableParagraph"/>
              <w:spacing w:line="185" w:lineRule="exact"/>
              <w:ind w:right="226"/>
              <w:jc w:val="right"/>
              <w:rPr>
                <w:sz w:val="16"/>
              </w:rPr>
            </w:pPr>
            <w:r>
              <w:rPr>
                <w:w w:val="105"/>
                <w:sz w:val="16"/>
              </w:rPr>
              <w:t>5.</w:t>
            </w:r>
          </w:p>
        </w:tc>
        <w:tc>
          <w:tcPr>
            <w:tcW w:w="3525" w:type="dxa"/>
            <w:tcBorders>
              <w:top w:val="single" w:sz="12" w:space="0" w:color="ABA899"/>
              <w:left w:val="single" w:sz="12" w:space="0" w:color="ABA899"/>
              <w:bottom w:val="single" w:sz="12" w:space="0" w:color="ABA899"/>
              <w:right w:val="single" w:sz="12" w:space="0" w:color="ABA899"/>
            </w:tcBorders>
          </w:tcPr>
          <w:p w14:paraId="6B5473B4"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55" w:type="dxa"/>
            <w:tcBorders>
              <w:top w:val="single" w:sz="12" w:space="0" w:color="ABA899"/>
              <w:left w:val="single" w:sz="12" w:space="0" w:color="ABA899"/>
              <w:bottom w:val="single" w:sz="12" w:space="0" w:color="ABA899"/>
              <w:right w:val="single" w:sz="12" w:space="0" w:color="ABA899"/>
            </w:tcBorders>
          </w:tcPr>
          <w:p w14:paraId="21E7C3BE" w14:textId="77777777" w:rsidR="00421C82" w:rsidRDefault="00421C82" w:rsidP="00BC29FE">
            <w:pPr>
              <w:pStyle w:val="TableParagraph"/>
              <w:spacing w:line="185" w:lineRule="exact"/>
              <w:ind w:left="239" w:right="240"/>
              <w:jc w:val="center"/>
              <w:rPr>
                <w:sz w:val="16"/>
              </w:rPr>
            </w:pPr>
            <w:r>
              <w:rPr>
                <w:w w:val="105"/>
                <w:sz w:val="16"/>
              </w:rPr>
              <w:t>51998,6</w:t>
            </w:r>
          </w:p>
        </w:tc>
        <w:tc>
          <w:tcPr>
            <w:tcW w:w="1185" w:type="dxa"/>
            <w:tcBorders>
              <w:top w:val="single" w:sz="12" w:space="0" w:color="ABA899"/>
              <w:left w:val="single" w:sz="12" w:space="0" w:color="ABA899"/>
              <w:bottom w:val="single" w:sz="12" w:space="0" w:color="ABA899"/>
              <w:right w:val="single" w:sz="12" w:space="0" w:color="ABA899"/>
            </w:tcBorders>
          </w:tcPr>
          <w:p w14:paraId="534D1388" w14:textId="77777777" w:rsidR="00421C82" w:rsidRDefault="00421C82" w:rsidP="00BC29FE">
            <w:pPr>
              <w:pStyle w:val="TableParagraph"/>
              <w:spacing w:line="185" w:lineRule="exact"/>
              <w:ind w:right="309"/>
              <w:jc w:val="right"/>
              <w:rPr>
                <w:sz w:val="16"/>
              </w:rPr>
            </w:pPr>
            <w:r>
              <w:rPr>
                <w:w w:val="105"/>
                <w:sz w:val="16"/>
              </w:rPr>
              <w:t>51374,3</w:t>
            </w:r>
          </w:p>
        </w:tc>
        <w:tc>
          <w:tcPr>
            <w:tcW w:w="1035" w:type="dxa"/>
            <w:tcBorders>
              <w:top w:val="single" w:sz="12" w:space="0" w:color="ABA899"/>
              <w:left w:val="single" w:sz="12" w:space="0" w:color="ABA899"/>
              <w:bottom w:val="single" w:sz="12" w:space="0" w:color="ABA899"/>
              <w:right w:val="single" w:sz="12" w:space="0" w:color="ABA899"/>
            </w:tcBorders>
          </w:tcPr>
          <w:p w14:paraId="4EF33B7F" w14:textId="77777777" w:rsidR="00421C82" w:rsidRDefault="00421C82" w:rsidP="00BC29FE">
            <w:pPr>
              <w:pStyle w:val="TableParagraph"/>
              <w:spacing w:line="185" w:lineRule="exact"/>
              <w:ind w:right="234"/>
              <w:jc w:val="right"/>
              <w:rPr>
                <w:sz w:val="16"/>
              </w:rPr>
            </w:pPr>
            <w:r>
              <w:rPr>
                <w:w w:val="105"/>
                <w:sz w:val="16"/>
              </w:rPr>
              <w:t>54020,6</w:t>
            </w:r>
          </w:p>
        </w:tc>
        <w:tc>
          <w:tcPr>
            <w:tcW w:w="1320" w:type="dxa"/>
            <w:tcBorders>
              <w:top w:val="single" w:sz="12" w:space="0" w:color="ABA899"/>
              <w:left w:val="single" w:sz="12" w:space="0" w:color="ABA899"/>
              <w:bottom w:val="single" w:sz="12" w:space="0" w:color="ABA899"/>
              <w:right w:val="single" w:sz="12" w:space="0" w:color="ABA899"/>
            </w:tcBorders>
          </w:tcPr>
          <w:p w14:paraId="643E50F9"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45B5587E" w14:textId="77777777" w:rsidR="00421C82" w:rsidRDefault="00421C82" w:rsidP="00BC29FE">
            <w:pPr>
              <w:pStyle w:val="TableParagraph"/>
              <w:spacing w:line="185" w:lineRule="exact"/>
              <w:ind w:left="112" w:right="109"/>
              <w:jc w:val="center"/>
              <w:rPr>
                <w:sz w:val="16"/>
              </w:rPr>
            </w:pPr>
            <w:r>
              <w:rPr>
                <w:w w:val="105"/>
                <w:sz w:val="16"/>
              </w:rPr>
              <w:t>54020,6</w:t>
            </w:r>
          </w:p>
        </w:tc>
      </w:tr>
      <w:tr w:rsidR="00421C82" w14:paraId="3A7EB2C3"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70B6207B" w14:textId="77777777" w:rsidR="00421C82" w:rsidRDefault="00421C82" w:rsidP="00BC29FE">
            <w:pPr>
              <w:pStyle w:val="TableParagraph"/>
              <w:spacing w:line="185" w:lineRule="exact"/>
              <w:ind w:right="226"/>
              <w:jc w:val="right"/>
              <w:rPr>
                <w:sz w:val="16"/>
              </w:rPr>
            </w:pPr>
            <w:r>
              <w:rPr>
                <w:w w:val="105"/>
                <w:sz w:val="16"/>
              </w:rPr>
              <w:t>6.</w:t>
            </w:r>
          </w:p>
        </w:tc>
        <w:tc>
          <w:tcPr>
            <w:tcW w:w="3525" w:type="dxa"/>
            <w:tcBorders>
              <w:top w:val="single" w:sz="12" w:space="0" w:color="ABA899"/>
              <w:left w:val="single" w:sz="12" w:space="0" w:color="ABA899"/>
              <w:bottom w:val="single" w:sz="12" w:space="0" w:color="ABA899"/>
              <w:right w:val="single" w:sz="12" w:space="0" w:color="ABA899"/>
            </w:tcBorders>
          </w:tcPr>
          <w:p w14:paraId="160900CD"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55" w:type="dxa"/>
            <w:tcBorders>
              <w:top w:val="single" w:sz="12" w:space="0" w:color="ABA899"/>
              <w:left w:val="single" w:sz="12" w:space="0" w:color="ABA899"/>
              <w:bottom w:val="single" w:sz="12" w:space="0" w:color="ABA899"/>
              <w:right w:val="single" w:sz="12" w:space="0" w:color="ABA899"/>
            </w:tcBorders>
          </w:tcPr>
          <w:p w14:paraId="72708486" w14:textId="77777777" w:rsidR="00421C82" w:rsidRDefault="00421C82" w:rsidP="00BC29FE">
            <w:pPr>
              <w:pStyle w:val="TableParagraph"/>
              <w:spacing w:line="185" w:lineRule="exact"/>
              <w:ind w:left="239" w:right="240"/>
              <w:jc w:val="center"/>
              <w:rPr>
                <w:sz w:val="16"/>
              </w:rPr>
            </w:pPr>
            <w:r>
              <w:rPr>
                <w:w w:val="105"/>
                <w:sz w:val="16"/>
              </w:rPr>
              <w:t>24362,1</w:t>
            </w:r>
          </w:p>
        </w:tc>
        <w:tc>
          <w:tcPr>
            <w:tcW w:w="1185" w:type="dxa"/>
            <w:tcBorders>
              <w:top w:val="single" w:sz="12" w:space="0" w:color="ABA899"/>
              <w:left w:val="single" w:sz="12" w:space="0" w:color="ABA899"/>
              <w:bottom w:val="single" w:sz="12" w:space="0" w:color="ABA899"/>
              <w:right w:val="single" w:sz="12" w:space="0" w:color="ABA899"/>
            </w:tcBorders>
          </w:tcPr>
          <w:p w14:paraId="6198F087" w14:textId="77777777" w:rsidR="00421C82" w:rsidRDefault="00421C82" w:rsidP="00BC29FE">
            <w:pPr>
              <w:pStyle w:val="TableParagraph"/>
              <w:spacing w:line="185" w:lineRule="exact"/>
              <w:ind w:right="309"/>
              <w:jc w:val="right"/>
              <w:rPr>
                <w:sz w:val="16"/>
              </w:rPr>
            </w:pPr>
            <w:r>
              <w:rPr>
                <w:w w:val="105"/>
                <w:sz w:val="16"/>
              </w:rPr>
              <w:t>24548,6</w:t>
            </w:r>
          </w:p>
        </w:tc>
        <w:tc>
          <w:tcPr>
            <w:tcW w:w="1035" w:type="dxa"/>
            <w:tcBorders>
              <w:top w:val="single" w:sz="12" w:space="0" w:color="ABA899"/>
              <w:left w:val="single" w:sz="12" w:space="0" w:color="ABA899"/>
              <w:bottom w:val="single" w:sz="12" w:space="0" w:color="ABA899"/>
              <w:right w:val="single" w:sz="12" w:space="0" w:color="ABA899"/>
            </w:tcBorders>
          </w:tcPr>
          <w:p w14:paraId="435061F4" w14:textId="77777777" w:rsidR="00421C82" w:rsidRDefault="00421C82" w:rsidP="00BC29FE">
            <w:pPr>
              <w:pStyle w:val="TableParagraph"/>
              <w:spacing w:line="185" w:lineRule="exact"/>
              <w:ind w:right="234"/>
              <w:jc w:val="right"/>
              <w:rPr>
                <w:sz w:val="16"/>
              </w:rPr>
            </w:pPr>
            <w:r>
              <w:rPr>
                <w:w w:val="105"/>
                <w:sz w:val="16"/>
              </w:rPr>
              <w:t>26316,0</w:t>
            </w:r>
          </w:p>
        </w:tc>
        <w:tc>
          <w:tcPr>
            <w:tcW w:w="1320" w:type="dxa"/>
            <w:tcBorders>
              <w:top w:val="single" w:sz="12" w:space="0" w:color="ABA899"/>
              <w:left w:val="single" w:sz="12" w:space="0" w:color="ABA899"/>
              <w:bottom w:val="single" w:sz="12" w:space="0" w:color="ABA899"/>
              <w:right w:val="single" w:sz="12" w:space="0" w:color="ABA899"/>
            </w:tcBorders>
          </w:tcPr>
          <w:p w14:paraId="7DCAB197"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640BF9E5" w14:textId="77777777" w:rsidR="00421C82" w:rsidRDefault="00421C82" w:rsidP="00BC29FE">
            <w:pPr>
              <w:pStyle w:val="TableParagraph"/>
              <w:spacing w:line="185" w:lineRule="exact"/>
              <w:ind w:left="112" w:right="109"/>
              <w:jc w:val="center"/>
              <w:rPr>
                <w:sz w:val="16"/>
              </w:rPr>
            </w:pPr>
            <w:r>
              <w:rPr>
                <w:w w:val="105"/>
                <w:sz w:val="16"/>
              </w:rPr>
              <w:t>26316,0</w:t>
            </w:r>
          </w:p>
        </w:tc>
      </w:tr>
      <w:tr w:rsidR="00421C82" w14:paraId="017641A8"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299CC440" w14:textId="77777777" w:rsidR="00421C82" w:rsidRDefault="00421C82" w:rsidP="00BC29FE">
            <w:pPr>
              <w:pStyle w:val="TableParagraph"/>
              <w:spacing w:line="185" w:lineRule="exact"/>
              <w:ind w:right="226"/>
              <w:jc w:val="right"/>
              <w:rPr>
                <w:sz w:val="16"/>
              </w:rPr>
            </w:pPr>
            <w:r>
              <w:rPr>
                <w:w w:val="105"/>
                <w:sz w:val="16"/>
              </w:rPr>
              <w:t>7.</w:t>
            </w:r>
          </w:p>
        </w:tc>
        <w:tc>
          <w:tcPr>
            <w:tcW w:w="3525" w:type="dxa"/>
            <w:tcBorders>
              <w:top w:val="single" w:sz="12" w:space="0" w:color="ABA899"/>
              <w:left w:val="single" w:sz="12" w:space="0" w:color="ABA899"/>
              <w:bottom w:val="single" w:sz="12" w:space="0" w:color="ABA899"/>
              <w:right w:val="single" w:sz="12" w:space="0" w:color="ABA899"/>
            </w:tcBorders>
          </w:tcPr>
          <w:p w14:paraId="7E2183D1"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55" w:type="dxa"/>
            <w:tcBorders>
              <w:top w:val="single" w:sz="12" w:space="0" w:color="ABA899"/>
              <w:left w:val="single" w:sz="12" w:space="0" w:color="ABA899"/>
              <w:bottom w:val="single" w:sz="12" w:space="0" w:color="ABA899"/>
              <w:right w:val="single" w:sz="12" w:space="0" w:color="ABA899"/>
            </w:tcBorders>
          </w:tcPr>
          <w:p w14:paraId="66CAEE72" w14:textId="77777777" w:rsidR="00421C82" w:rsidRDefault="00421C82" w:rsidP="00BC29FE">
            <w:pPr>
              <w:pStyle w:val="TableParagraph"/>
              <w:spacing w:line="185" w:lineRule="exact"/>
              <w:ind w:left="239" w:right="240"/>
              <w:jc w:val="center"/>
              <w:rPr>
                <w:sz w:val="16"/>
              </w:rPr>
            </w:pPr>
            <w:r>
              <w:rPr>
                <w:w w:val="105"/>
                <w:sz w:val="16"/>
              </w:rPr>
              <w:t>15908,7</w:t>
            </w:r>
          </w:p>
        </w:tc>
        <w:tc>
          <w:tcPr>
            <w:tcW w:w="1185" w:type="dxa"/>
            <w:tcBorders>
              <w:top w:val="single" w:sz="12" w:space="0" w:color="ABA899"/>
              <w:left w:val="single" w:sz="12" w:space="0" w:color="ABA899"/>
              <w:bottom w:val="single" w:sz="12" w:space="0" w:color="ABA899"/>
              <w:right w:val="single" w:sz="12" w:space="0" w:color="ABA899"/>
            </w:tcBorders>
          </w:tcPr>
          <w:p w14:paraId="122A7FA2" w14:textId="77777777" w:rsidR="00421C82" w:rsidRDefault="00421C82" w:rsidP="00BC29FE">
            <w:pPr>
              <w:pStyle w:val="TableParagraph"/>
              <w:spacing w:line="185" w:lineRule="exact"/>
              <w:ind w:right="309"/>
              <w:jc w:val="right"/>
              <w:rPr>
                <w:sz w:val="16"/>
              </w:rPr>
            </w:pPr>
            <w:r>
              <w:rPr>
                <w:w w:val="105"/>
                <w:sz w:val="16"/>
              </w:rPr>
              <w:t>15935,5</w:t>
            </w:r>
          </w:p>
        </w:tc>
        <w:tc>
          <w:tcPr>
            <w:tcW w:w="1035" w:type="dxa"/>
            <w:tcBorders>
              <w:top w:val="single" w:sz="12" w:space="0" w:color="ABA899"/>
              <w:left w:val="single" w:sz="12" w:space="0" w:color="ABA899"/>
              <w:bottom w:val="single" w:sz="12" w:space="0" w:color="ABA899"/>
              <w:right w:val="single" w:sz="12" w:space="0" w:color="ABA899"/>
            </w:tcBorders>
          </w:tcPr>
          <w:p w14:paraId="036F12C4" w14:textId="77777777" w:rsidR="00421C82" w:rsidRDefault="00421C82" w:rsidP="00BC29FE">
            <w:pPr>
              <w:pStyle w:val="TableParagraph"/>
              <w:spacing w:line="185" w:lineRule="exact"/>
              <w:ind w:right="234"/>
              <w:jc w:val="right"/>
              <w:rPr>
                <w:sz w:val="16"/>
              </w:rPr>
            </w:pPr>
            <w:r>
              <w:rPr>
                <w:w w:val="105"/>
                <w:sz w:val="16"/>
              </w:rPr>
              <w:t>17783,6</w:t>
            </w:r>
          </w:p>
        </w:tc>
        <w:tc>
          <w:tcPr>
            <w:tcW w:w="1320" w:type="dxa"/>
            <w:tcBorders>
              <w:top w:val="single" w:sz="12" w:space="0" w:color="ABA899"/>
              <w:left w:val="single" w:sz="12" w:space="0" w:color="ABA899"/>
              <w:bottom w:val="single" w:sz="12" w:space="0" w:color="ABA899"/>
              <w:right w:val="single" w:sz="12" w:space="0" w:color="ABA899"/>
            </w:tcBorders>
          </w:tcPr>
          <w:p w14:paraId="572FA36C"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599D453E" w14:textId="77777777" w:rsidR="00421C82" w:rsidRDefault="00421C82" w:rsidP="00BC29FE">
            <w:pPr>
              <w:pStyle w:val="TableParagraph"/>
              <w:spacing w:line="185" w:lineRule="exact"/>
              <w:ind w:left="112" w:right="109"/>
              <w:jc w:val="center"/>
              <w:rPr>
                <w:sz w:val="16"/>
              </w:rPr>
            </w:pPr>
            <w:r>
              <w:rPr>
                <w:w w:val="105"/>
                <w:sz w:val="16"/>
              </w:rPr>
              <w:t>17783,6</w:t>
            </w:r>
          </w:p>
        </w:tc>
      </w:tr>
      <w:tr w:rsidR="00421C82" w14:paraId="6B9390D4"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30C16D40" w14:textId="77777777" w:rsidR="00421C82" w:rsidRDefault="00421C82" w:rsidP="00BC29FE">
            <w:pPr>
              <w:pStyle w:val="TableParagraph"/>
              <w:spacing w:line="185" w:lineRule="exact"/>
              <w:ind w:right="226"/>
              <w:jc w:val="right"/>
              <w:rPr>
                <w:sz w:val="16"/>
              </w:rPr>
            </w:pPr>
            <w:r>
              <w:rPr>
                <w:w w:val="105"/>
                <w:sz w:val="16"/>
              </w:rPr>
              <w:t>8.</w:t>
            </w:r>
          </w:p>
        </w:tc>
        <w:tc>
          <w:tcPr>
            <w:tcW w:w="3525" w:type="dxa"/>
            <w:tcBorders>
              <w:top w:val="single" w:sz="12" w:space="0" w:color="ABA899"/>
              <w:left w:val="single" w:sz="12" w:space="0" w:color="ABA899"/>
              <w:bottom w:val="single" w:sz="12" w:space="0" w:color="ABA899"/>
              <w:right w:val="single" w:sz="12" w:space="0" w:color="ABA899"/>
            </w:tcBorders>
          </w:tcPr>
          <w:p w14:paraId="0788F1F8" w14:textId="77777777" w:rsidR="00421C82" w:rsidRDefault="00421C82" w:rsidP="00BC29FE">
            <w:pPr>
              <w:pStyle w:val="TableParagraph"/>
              <w:spacing w:line="185" w:lineRule="exact"/>
              <w:ind w:left="7"/>
              <w:rPr>
                <w:sz w:val="16"/>
                <w:szCs w:val="16"/>
              </w:rPr>
            </w:pPr>
            <w:r>
              <w:rPr>
                <w:w w:val="105"/>
                <w:sz w:val="16"/>
                <w:szCs w:val="16"/>
              </w:rPr>
              <w:t>პროცენტი</w:t>
            </w:r>
          </w:p>
        </w:tc>
        <w:tc>
          <w:tcPr>
            <w:tcW w:w="1155" w:type="dxa"/>
            <w:tcBorders>
              <w:top w:val="single" w:sz="12" w:space="0" w:color="ABA899"/>
              <w:left w:val="single" w:sz="12" w:space="0" w:color="ABA899"/>
              <w:bottom w:val="single" w:sz="12" w:space="0" w:color="ABA899"/>
              <w:right w:val="single" w:sz="12" w:space="0" w:color="ABA899"/>
            </w:tcBorders>
          </w:tcPr>
          <w:p w14:paraId="2BB75B2C" w14:textId="77777777" w:rsidR="00421C82" w:rsidRDefault="00421C82" w:rsidP="00BC29FE">
            <w:pPr>
              <w:pStyle w:val="TableParagraph"/>
              <w:spacing w:line="185" w:lineRule="exact"/>
              <w:ind w:left="251" w:right="240"/>
              <w:jc w:val="center"/>
              <w:rPr>
                <w:sz w:val="16"/>
              </w:rPr>
            </w:pPr>
            <w:r>
              <w:rPr>
                <w:w w:val="105"/>
                <w:sz w:val="16"/>
              </w:rPr>
              <w:t>407,0</w:t>
            </w:r>
          </w:p>
        </w:tc>
        <w:tc>
          <w:tcPr>
            <w:tcW w:w="1185" w:type="dxa"/>
            <w:tcBorders>
              <w:top w:val="single" w:sz="12" w:space="0" w:color="ABA899"/>
              <w:left w:val="single" w:sz="12" w:space="0" w:color="ABA899"/>
              <w:bottom w:val="single" w:sz="12" w:space="0" w:color="ABA899"/>
              <w:right w:val="single" w:sz="12" w:space="0" w:color="ABA899"/>
            </w:tcBorders>
          </w:tcPr>
          <w:p w14:paraId="34317F4A" w14:textId="77777777" w:rsidR="00421C82" w:rsidRDefault="00421C82" w:rsidP="00BC29FE">
            <w:pPr>
              <w:pStyle w:val="TableParagraph"/>
              <w:spacing w:line="185" w:lineRule="exact"/>
              <w:ind w:right="384"/>
              <w:jc w:val="right"/>
              <w:rPr>
                <w:sz w:val="16"/>
              </w:rPr>
            </w:pPr>
            <w:r>
              <w:rPr>
                <w:w w:val="105"/>
                <w:sz w:val="16"/>
              </w:rPr>
              <w:t>375,2</w:t>
            </w:r>
          </w:p>
        </w:tc>
        <w:tc>
          <w:tcPr>
            <w:tcW w:w="1035" w:type="dxa"/>
            <w:tcBorders>
              <w:top w:val="single" w:sz="12" w:space="0" w:color="ABA899"/>
              <w:left w:val="single" w:sz="12" w:space="0" w:color="ABA899"/>
              <w:bottom w:val="single" w:sz="12" w:space="0" w:color="ABA899"/>
              <w:right w:val="single" w:sz="12" w:space="0" w:color="ABA899"/>
            </w:tcBorders>
          </w:tcPr>
          <w:p w14:paraId="69ED02F9" w14:textId="77777777" w:rsidR="00421C82" w:rsidRDefault="00421C82" w:rsidP="00BC29FE">
            <w:pPr>
              <w:pStyle w:val="TableParagraph"/>
              <w:spacing w:line="185" w:lineRule="exact"/>
              <w:ind w:right="309"/>
              <w:jc w:val="right"/>
              <w:rPr>
                <w:sz w:val="16"/>
              </w:rPr>
            </w:pPr>
            <w:r>
              <w:rPr>
                <w:w w:val="105"/>
                <w:sz w:val="16"/>
              </w:rPr>
              <w:t>340,0</w:t>
            </w:r>
          </w:p>
        </w:tc>
        <w:tc>
          <w:tcPr>
            <w:tcW w:w="1320" w:type="dxa"/>
            <w:tcBorders>
              <w:top w:val="single" w:sz="12" w:space="0" w:color="ABA899"/>
              <w:left w:val="single" w:sz="12" w:space="0" w:color="ABA899"/>
              <w:bottom w:val="single" w:sz="12" w:space="0" w:color="ABA899"/>
              <w:right w:val="single" w:sz="12" w:space="0" w:color="ABA899"/>
            </w:tcBorders>
          </w:tcPr>
          <w:p w14:paraId="4497FEC9"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16162B9B" w14:textId="77777777" w:rsidR="00421C82" w:rsidRDefault="00421C82" w:rsidP="00BC29FE">
            <w:pPr>
              <w:pStyle w:val="TableParagraph"/>
              <w:spacing w:line="185" w:lineRule="exact"/>
              <w:ind w:left="110" w:right="119"/>
              <w:jc w:val="center"/>
              <w:rPr>
                <w:sz w:val="16"/>
              </w:rPr>
            </w:pPr>
            <w:r>
              <w:rPr>
                <w:w w:val="105"/>
                <w:sz w:val="16"/>
              </w:rPr>
              <w:t>340,0</w:t>
            </w:r>
          </w:p>
        </w:tc>
      </w:tr>
      <w:tr w:rsidR="00421C82" w14:paraId="0E5B0EA9"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172805B6" w14:textId="77777777" w:rsidR="00421C82" w:rsidRDefault="00421C82" w:rsidP="00BC29FE">
            <w:pPr>
              <w:pStyle w:val="TableParagraph"/>
              <w:spacing w:line="185" w:lineRule="exact"/>
              <w:ind w:right="226"/>
              <w:jc w:val="right"/>
              <w:rPr>
                <w:sz w:val="16"/>
              </w:rPr>
            </w:pPr>
            <w:r>
              <w:rPr>
                <w:w w:val="105"/>
                <w:sz w:val="16"/>
              </w:rPr>
              <w:t>9.</w:t>
            </w:r>
          </w:p>
        </w:tc>
        <w:tc>
          <w:tcPr>
            <w:tcW w:w="3525" w:type="dxa"/>
            <w:tcBorders>
              <w:top w:val="single" w:sz="12" w:space="0" w:color="ABA899"/>
              <w:left w:val="single" w:sz="12" w:space="0" w:color="ABA899"/>
              <w:bottom w:val="single" w:sz="12" w:space="0" w:color="ABA899"/>
              <w:right w:val="single" w:sz="12" w:space="0" w:color="ABA899"/>
            </w:tcBorders>
          </w:tcPr>
          <w:p w14:paraId="756FD1C8"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55" w:type="dxa"/>
            <w:tcBorders>
              <w:top w:val="single" w:sz="12" w:space="0" w:color="ABA899"/>
              <w:left w:val="single" w:sz="12" w:space="0" w:color="ABA899"/>
              <w:bottom w:val="single" w:sz="12" w:space="0" w:color="ABA899"/>
              <w:right w:val="single" w:sz="12" w:space="0" w:color="ABA899"/>
            </w:tcBorders>
          </w:tcPr>
          <w:p w14:paraId="5DCFEE79" w14:textId="77777777" w:rsidR="00421C82" w:rsidRDefault="00421C82" w:rsidP="00BC29FE">
            <w:pPr>
              <w:pStyle w:val="TableParagraph"/>
              <w:spacing w:line="185" w:lineRule="exact"/>
              <w:ind w:left="243" w:right="240"/>
              <w:jc w:val="center"/>
              <w:rPr>
                <w:sz w:val="16"/>
              </w:rPr>
            </w:pPr>
            <w:r>
              <w:rPr>
                <w:w w:val="105"/>
                <w:sz w:val="16"/>
              </w:rPr>
              <w:t>2483,7</w:t>
            </w:r>
          </w:p>
        </w:tc>
        <w:tc>
          <w:tcPr>
            <w:tcW w:w="1185" w:type="dxa"/>
            <w:tcBorders>
              <w:top w:val="single" w:sz="12" w:space="0" w:color="ABA899"/>
              <w:left w:val="single" w:sz="12" w:space="0" w:color="ABA899"/>
              <w:bottom w:val="single" w:sz="12" w:space="0" w:color="ABA899"/>
              <w:right w:val="single" w:sz="12" w:space="0" w:color="ABA899"/>
            </w:tcBorders>
          </w:tcPr>
          <w:p w14:paraId="0CFC8BE0" w14:textId="77777777" w:rsidR="00421C82" w:rsidRDefault="00421C82" w:rsidP="00BC29FE">
            <w:pPr>
              <w:pStyle w:val="TableParagraph"/>
              <w:spacing w:line="185" w:lineRule="exact"/>
              <w:ind w:right="346"/>
              <w:jc w:val="right"/>
              <w:rPr>
                <w:sz w:val="16"/>
              </w:rPr>
            </w:pPr>
            <w:r>
              <w:rPr>
                <w:w w:val="105"/>
                <w:sz w:val="16"/>
              </w:rPr>
              <w:t>2889,5</w:t>
            </w:r>
          </w:p>
        </w:tc>
        <w:tc>
          <w:tcPr>
            <w:tcW w:w="1035" w:type="dxa"/>
            <w:tcBorders>
              <w:top w:val="single" w:sz="12" w:space="0" w:color="ABA899"/>
              <w:left w:val="single" w:sz="12" w:space="0" w:color="ABA899"/>
              <w:bottom w:val="single" w:sz="12" w:space="0" w:color="ABA899"/>
              <w:right w:val="single" w:sz="12" w:space="0" w:color="ABA899"/>
            </w:tcBorders>
          </w:tcPr>
          <w:p w14:paraId="4F8EC3C6" w14:textId="77777777" w:rsidR="00421C82" w:rsidRDefault="00421C82" w:rsidP="00BC29FE">
            <w:pPr>
              <w:pStyle w:val="TableParagraph"/>
              <w:spacing w:line="185" w:lineRule="exact"/>
              <w:ind w:right="271"/>
              <w:jc w:val="right"/>
              <w:rPr>
                <w:sz w:val="16"/>
              </w:rPr>
            </w:pPr>
            <w:r>
              <w:rPr>
                <w:w w:val="105"/>
                <w:sz w:val="16"/>
              </w:rPr>
              <w:t>2836,0</w:t>
            </w:r>
          </w:p>
        </w:tc>
        <w:tc>
          <w:tcPr>
            <w:tcW w:w="1320" w:type="dxa"/>
            <w:tcBorders>
              <w:top w:val="single" w:sz="12" w:space="0" w:color="ABA899"/>
              <w:left w:val="single" w:sz="12" w:space="0" w:color="ABA899"/>
              <w:bottom w:val="single" w:sz="12" w:space="0" w:color="ABA899"/>
              <w:right w:val="single" w:sz="12" w:space="0" w:color="ABA899"/>
            </w:tcBorders>
          </w:tcPr>
          <w:p w14:paraId="32F973FF"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26E3DB26" w14:textId="77777777" w:rsidR="00421C82" w:rsidRDefault="00421C82" w:rsidP="00BC29FE">
            <w:pPr>
              <w:pStyle w:val="TableParagraph"/>
              <w:spacing w:line="185" w:lineRule="exact"/>
              <w:ind w:left="112" w:right="101"/>
              <w:jc w:val="center"/>
              <w:rPr>
                <w:sz w:val="16"/>
              </w:rPr>
            </w:pPr>
            <w:r>
              <w:rPr>
                <w:w w:val="105"/>
                <w:sz w:val="16"/>
              </w:rPr>
              <w:t>2836,0</w:t>
            </w:r>
          </w:p>
        </w:tc>
      </w:tr>
      <w:tr w:rsidR="00421C82" w14:paraId="49B1D8C9"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564E124E" w14:textId="77777777" w:rsidR="00421C82" w:rsidRDefault="00421C82" w:rsidP="00BC29FE">
            <w:pPr>
              <w:pStyle w:val="TableParagraph"/>
              <w:spacing w:line="185" w:lineRule="exact"/>
              <w:ind w:right="189"/>
              <w:jc w:val="right"/>
              <w:rPr>
                <w:sz w:val="16"/>
              </w:rPr>
            </w:pPr>
            <w:r>
              <w:rPr>
                <w:w w:val="105"/>
                <w:sz w:val="16"/>
              </w:rPr>
              <w:t>10.</w:t>
            </w:r>
          </w:p>
        </w:tc>
        <w:tc>
          <w:tcPr>
            <w:tcW w:w="3525" w:type="dxa"/>
            <w:tcBorders>
              <w:top w:val="single" w:sz="12" w:space="0" w:color="ABA899"/>
              <w:left w:val="single" w:sz="12" w:space="0" w:color="ABA899"/>
              <w:bottom w:val="single" w:sz="12" w:space="0" w:color="ABA899"/>
              <w:right w:val="single" w:sz="12" w:space="0" w:color="ABA899"/>
            </w:tcBorders>
          </w:tcPr>
          <w:p w14:paraId="0C211AEC" w14:textId="77777777" w:rsidR="00421C82" w:rsidRDefault="00421C82" w:rsidP="00BC29FE">
            <w:pPr>
              <w:pStyle w:val="TableParagraph"/>
              <w:spacing w:line="185" w:lineRule="exact"/>
              <w:ind w:left="7"/>
              <w:rPr>
                <w:sz w:val="16"/>
                <w:szCs w:val="16"/>
              </w:rPr>
            </w:pPr>
            <w:r>
              <w:rPr>
                <w:w w:val="105"/>
                <w:sz w:val="16"/>
                <w:szCs w:val="16"/>
              </w:rPr>
              <w:t>გრანტები</w:t>
            </w:r>
          </w:p>
        </w:tc>
        <w:tc>
          <w:tcPr>
            <w:tcW w:w="1155" w:type="dxa"/>
            <w:tcBorders>
              <w:top w:val="single" w:sz="12" w:space="0" w:color="ABA899"/>
              <w:left w:val="single" w:sz="12" w:space="0" w:color="ABA899"/>
              <w:bottom w:val="single" w:sz="12" w:space="0" w:color="ABA899"/>
              <w:right w:val="single" w:sz="12" w:space="0" w:color="ABA899"/>
            </w:tcBorders>
          </w:tcPr>
          <w:p w14:paraId="6D128861" w14:textId="77777777" w:rsidR="00421C82" w:rsidRDefault="00421C82" w:rsidP="00BC29FE">
            <w:pPr>
              <w:pStyle w:val="TableParagraph"/>
              <w:spacing w:line="185" w:lineRule="exact"/>
              <w:ind w:left="251" w:right="240"/>
              <w:jc w:val="center"/>
              <w:rPr>
                <w:sz w:val="16"/>
              </w:rPr>
            </w:pPr>
            <w:r>
              <w:rPr>
                <w:w w:val="105"/>
                <w:sz w:val="16"/>
              </w:rPr>
              <w:t>237,8</w:t>
            </w:r>
          </w:p>
        </w:tc>
        <w:tc>
          <w:tcPr>
            <w:tcW w:w="1185" w:type="dxa"/>
            <w:tcBorders>
              <w:top w:val="single" w:sz="12" w:space="0" w:color="ABA899"/>
              <w:left w:val="single" w:sz="12" w:space="0" w:color="ABA899"/>
              <w:bottom w:val="single" w:sz="12" w:space="0" w:color="ABA899"/>
              <w:right w:val="single" w:sz="12" w:space="0" w:color="ABA899"/>
            </w:tcBorders>
          </w:tcPr>
          <w:p w14:paraId="7B06D75D" w14:textId="77777777" w:rsidR="00421C82" w:rsidRDefault="00421C82" w:rsidP="00BC29FE">
            <w:pPr>
              <w:pStyle w:val="TableParagraph"/>
              <w:spacing w:line="185" w:lineRule="exact"/>
              <w:ind w:left="268" w:right="250"/>
              <w:jc w:val="center"/>
              <w:rPr>
                <w:sz w:val="16"/>
              </w:rPr>
            </w:pPr>
            <w:r>
              <w:rPr>
                <w:w w:val="105"/>
                <w:sz w:val="16"/>
              </w:rPr>
              <w:t>93,0</w:t>
            </w:r>
          </w:p>
        </w:tc>
        <w:tc>
          <w:tcPr>
            <w:tcW w:w="1035" w:type="dxa"/>
            <w:tcBorders>
              <w:top w:val="single" w:sz="12" w:space="0" w:color="ABA899"/>
              <w:left w:val="single" w:sz="12" w:space="0" w:color="ABA899"/>
              <w:bottom w:val="single" w:sz="12" w:space="0" w:color="ABA899"/>
              <w:right w:val="single" w:sz="12" w:space="0" w:color="ABA899"/>
            </w:tcBorders>
          </w:tcPr>
          <w:p w14:paraId="5080FACD" w14:textId="77777777" w:rsidR="00421C82" w:rsidRDefault="00421C82" w:rsidP="00BC29FE">
            <w:pPr>
              <w:pStyle w:val="TableParagraph"/>
              <w:spacing w:line="185" w:lineRule="exact"/>
              <w:ind w:left="122" w:right="104"/>
              <w:jc w:val="center"/>
              <w:rPr>
                <w:sz w:val="16"/>
              </w:rPr>
            </w:pPr>
            <w:r>
              <w:rPr>
                <w:w w:val="105"/>
                <w:sz w:val="16"/>
              </w:rPr>
              <w:t>97,0</w:t>
            </w:r>
          </w:p>
        </w:tc>
        <w:tc>
          <w:tcPr>
            <w:tcW w:w="1320" w:type="dxa"/>
            <w:tcBorders>
              <w:top w:val="single" w:sz="12" w:space="0" w:color="ABA899"/>
              <w:left w:val="single" w:sz="12" w:space="0" w:color="ABA899"/>
              <w:bottom w:val="single" w:sz="12" w:space="0" w:color="ABA899"/>
              <w:right w:val="single" w:sz="12" w:space="0" w:color="ABA899"/>
            </w:tcBorders>
          </w:tcPr>
          <w:p w14:paraId="7F227996"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689F7E01" w14:textId="77777777" w:rsidR="00421C82" w:rsidRDefault="00421C82" w:rsidP="00BC29FE">
            <w:pPr>
              <w:pStyle w:val="TableParagraph"/>
              <w:spacing w:line="185" w:lineRule="exact"/>
              <w:ind w:left="112" w:right="113"/>
              <w:jc w:val="center"/>
              <w:rPr>
                <w:sz w:val="16"/>
              </w:rPr>
            </w:pPr>
            <w:r>
              <w:rPr>
                <w:w w:val="105"/>
                <w:sz w:val="16"/>
              </w:rPr>
              <w:t>97,0</w:t>
            </w:r>
          </w:p>
        </w:tc>
      </w:tr>
      <w:tr w:rsidR="00421C82" w14:paraId="70B3BCEB" w14:textId="77777777" w:rsidTr="00421C82">
        <w:trPr>
          <w:gridAfter w:val="1"/>
          <w:wAfter w:w="14" w:type="dxa"/>
          <w:trHeight w:val="480"/>
        </w:trPr>
        <w:tc>
          <w:tcPr>
            <w:tcW w:w="630" w:type="dxa"/>
            <w:gridSpan w:val="2"/>
            <w:tcBorders>
              <w:top w:val="single" w:sz="12" w:space="0" w:color="ABA899"/>
              <w:left w:val="single" w:sz="6" w:space="0" w:color="ECE9D8"/>
              <w:bottom w:val="single" w:sz="12" w:space="0" w:color="ABA899"/>
              <w:right w:val="single" w:sz="12" w:space="0" w:color="ABA899"/>
            </w:tcBorders>
          </w:tcPr>
          <w:p w14:paraId="46D66A7D" w14:textId="77777777" w:rsidR="00421C82" w:rsidRDefault="00421C82" w:rsidP="00BC29FE">
            <w:pPr>
              <w:pStyle w:val="TableParagraph"/>
              <w:spacing w:line="185" w:lineRule="exact"/>
              <w:ind w:right="189"/>
              <w:jc w:val="right"/>
              <w:rPr>
                <w:sz w:val="16"/>
              </w:rPr>
            </w:pPr>
            <w:r>
              <w:rPr>
                <w:w w:val="105"/>
                <w:sz w:val="16"/>
              </w:rPr>
              <w:t>11.</w:t>
            </w:r>
          </w:p>
        </w:tc>
        <w:tc>
          <w:tcPr>
            <w:tcW w:w="3525" w:type="dxa"/>
            <w:tcBorders>
              <w:top w:val="single" w:sz="12" w:space="0" w:color="ABA899"/>
              <w:left w:val="single" w:sz="12" w:space="0" w:color="ABA899"/>
              <w:bottom w:val="single" w:sz="12" w:space="0" w:color="ABA899"/>
              <w:right w:val="single" w:sz="12" w:space="0" w:color="ABA899"/>
            </w:tcBorders>
          </w:tcPr>
          <w:p w14:paraId="2AC02497"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55" w:type="dxa"/>
            <w:tcBorders>
              <w:top w:val="single" w:sz="12" w:space="0" w:color="ABA899"/>
              <w:left w:val="single" w:sz="12" w:space="0" w:color="ABA899"/>
              <w:bottom w:val="single" w:sz="12" w:space="0" w:color="ABA899"/>
              <w:right w:val="single" w:sz="12" w:space="0" w:color="ABA899"/>
            </w:tcBorders>
          </w:tcPr>
          <w:p w14:paraId="28486CE7" w14:textId="77777777" w:rsidR="00421C82" w:rsidRDefault="00421C82" w:rsidP="00BC29FE">
            <w:pPr>
              <w:pStyle w:val="TableParagraph"/>
              <w:spacing w:line="185" w:lineRule="exact"/>
              <w:ind w:left="243" w:right="240"/>
              <w:jc w:val="center"/>
              <w:rPr>
                <w:sz w:val="16"/>
              </w:rPr>
            </w:pPr>
            <w:r>
              <w:rPr>
                <w:w w:val="105"/>
                <w:sz w:val="16"/>
              </w:rPr>
              <w:t>3802,9</w:t>
            </w:r>
          </w:p>
        </w:tc>
        <w:tc>
          <w:tcPr>
            <w:tcW w:w="1185" w:type="dxa"/>
            <w:tcBorders>
              <w:top w:val="single" w:sz="12" w:space="0" w:color="ABA899"/>
              <w:left w:val="single" w:sz="12" w:space="0" w:color="ABA899"/>
              <w:bottom w:val="single" w:sz="12" w:space="0" w:color="ABA899"/>
              <w:right w:val="single" w:sz="12" w:space="0" w:color="ABA899"/>
            </w:tcBorders>
          </w:tcPr>
          <w:p w14:paraId="7D86AEA9" w14:textId="77777777" w:rsidR="00421C82" w:rsidRDefault="00421C82" w:rsidP="00BC29FE">
            <w:pPr>
              <w:pStyle w:val="TableParagraph"/>
              <w:spacing w:line="185" w:lineRule="exact"/>
              <w:ind w:right="346"/>
              <w:jc w:val="right"/>
              <w:rPr>
                <w:sz w:val="16"/>
              </w:rPr>
            </w:pPr>
            <w:r>
              <w:rPr>
                <w:w w:val="105"/>
                <w:sz w:val="16"/>
              </w:rPr>
              <w:t>4336,3</w:t>
            </w:r>
          </w:p>
        </w:tc>
        <w:tc>
          <w:tcPr>
            <w:tcW w:w="1035" w:type="dxa"/>
            <w:tcBorders>
              <w:top w:val="single" w:sz="12" w:space="0" w:color="ABA899"/>
              <w:left w:val="single" w:sz="12" w:space="0" w:color="ABA899"/>
              <w:bottom w:val="single" w:sz="12" w:space="0" w:color="ABA899"/>
              <w:right w:val="single" w:sz="12" w:space="0" w:color="ABA899"/>
            </w:tcBorders>
          </w:tcPr>
          <w:p w14:paraId="32E773F2" w14:textId="77777777" w:rsidR="00421C82" w:rsidRDefault="00421C82" w:rsidP="00BC29FE">
            <w:pPr>
              <w:pStyle w:val="TableParagraph"/>
              <w:spacing w:line="185" w:lineRule="exact"/>
              <w:ind w:right="271"/>
              <w:jc w:val="right"/>
              <w:rPr>
                <w:sz w:val="16"/>
              </w:rPr>
            </w:pPr>
            <w:r>
              <w:rPr>
                <w:w w:val="105"/>
                <w:sz w:val="16"/>
              </w:rPr>
              <w:t>4161,5</w:t>
            </w:r>
          </w:p>
        </w:tc>
        <w:tc>
          <w:tcPr>
            <w:tcW w:w="1320" w:type="dxa"/>
            <w:tcBorders>
              <w:top w:val="single" w:sz="12" w:space="0" w:color="ABA899"/>
              <w:left w:val="single" w:sz="12" w:space="0" w:color="ABA899"/>
              <w:bottom w:val="single" w:sz="12" w:space="0" w:color="ABA899"/>
              <w:right w:val="single" w:sz="12" w:space="0" w:color="ABA899"/>
            </w:tcBorders>
          </w:tcPr>
          <w:p w14:paraId="7457C9C7" w14:textId="77777777" w:rsidR="00421C82" w:rsidRDefault="00421C82" w:rsidP="00BC29FE">
            <w:pPr>
              <w:pStyle w:val="TableParagraph"/>
              <w:spacing w:line="185" w:lineRule="exact"/>
              <w:ind w:left="22" w:righ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66E4C057" w14:textId="77777777" w:rsidR="00421C82" w:rsidRDefault="00421C82" w:rsidP="00BC29FE">
            <w:pPr>
              <w:pStyle w:val="TableParagraph"/>
              <w:spacing w:line="185" w:lineRule="exact"/>
              <w:ind w:left="112" w:right="101"/>
              <w:jc w:val="center"/>
              <w:rPr>
                <w:sz w:val="16"/>
              </w:rPr>
            </w:pPr>
            <w:r>
              <w:rPr>
                <w:w w:val="105"/>
                <w:sz w:val="16"/>
              </w:rPr>
              <w:t>4161,5</w:t>
            </w:r>
          </w:p>
        </w:tc>
      </w:tr>
      <w:tr w:rsidR="00421C82" w14:paraId="308F908B"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65"/>
        </w:trPr>
        <w:tc>
          <w:tcPr>
            <w:tcW w:w="623" w:type="dxa"/>
            <w:tcBorders>
              <w:top w:val="nil"/>
              <w:bottom w:val="single" w:sz="12" w:space="0" w:color="ABA899"/>
              <w:right w:val="single" w:sz="18" w:space="0" w:color="ABA899"/>
            </w:tcBorders>
          </w:tcPr>
          <w:p w14:paraId="00E892F0" w14:textId="77777777" w:rsidR="00421C82" w:rsidRDefault="00421C82" w:rsidP="00BC29FE">
            <w:pPr>
              <w:pStyle w:val="TableParagraph"/>
              <w:spacing w:line="170" w:lineRule="exact"/>
              <w:ind w:left="202"/>
              <w:rPr>
                <w:sz w:val="16"/>
              </w:rPr>
            </w:pPr>
            <w:r>
              <w:rPr>
                <w:w w:val="105"/>
                <w:sz w:val="16"/>
              </w:rPr>
              <w:t>12.</w:t>
            </w:r>
          </w:p>
        </w:tc>
        <w:tc>
          <w:tcPr>
            <w:tcW w:w="3526" w:type="dxa"/>
            <w:tcBorders>
              <w:top w:val="nil"/>
              <w:left w:val="single" w:sz="18" w:space="0" w:color="ABA899"/>
              <w:bottom w:val="single" w:sz="12" w:space="0" w:color="ABA899"/>
              <w:right w:val="single" w:sz="18" w:space="0" w:color="ABA899"/>
            </w:tcBorders>
          </w:tcPr>
          <w:p w14:paraId="7559C2F9" w14:textId="77777777" w:rsidR="00421C82" w:rsidRDefault="00421C82" w:rsidP="00BC29FE">
            <w:pPr>
              <w:pStyle w:val="TableParagraph"/>
              <w:spacing w:line="170"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56" w:type="dxa"/>
            <w:tcBorders>
              <w:top w:val="nil"/>
              <w:left w:val="single" w:sz="18" w:space="0" w:color="ABA899"/>
              <w:bottom w:val="single" w:sz="12" w:space="0" w:color="ABA899"/>
              <w:right w:val="single" w:sz="18" w:space="0" w:color="ABA899"/>
            </w:tcBorders>
          </w:tcPr>
          <w:p w14:paraId="0F99B6BC" w14:textId="77777777" w:rsidR="00421C82" w:rsidRDefault="00421C82" w:rsidP="00BC29FE">
            <w:pPr>
              <w:pStyle w:val="TableParagraph"/>
              <w:spacing w:line="170" w:lineRule="exact"/>
              <w:ind w:left="251" w:right="222"/>
              <w:jc w:val="center"/>
              <w:rPr>
                <w:sz w:val="16"/>
              </w:rPr>
            </w:pPr>
            <w:r>
              <w:rPr>
                <w:w w:val="105"/>
                <w:sz w:val="16"/>
              </w:rPr>
              <w:t>4796,4</w:t>
            </w:r>
          </w:p>
        </w:tc>
        <w:tc>
          <w:tcPr>
            <w:tcW w:w="1186" w:type="dxa"/>
            <w:tcBorders>
              <w:top w:val="nil"/>
              <w:left w:val="single" w:sz="18" w:space="0" w:color="ABA899"/>
              <w:bottom w:val="single" w:sz="12" w:space="0" w:color="ABA899"/>
              <w:right w:val="single" w:sz="18" w:space="0" w:color="ABA899"/>
            </w:tcBorders>
          </w:tcPr>
          <w:p w14:paraId="1703F515" w14:textId="77777777" w:rsidR="00421C82" w:rsidRDefault="00421C82" w:rsidP="00BC29FE">
            <w:pPr>
              <w:pStyle w:val="TableParagraph"/>
              <w:spacing w:line="170" w:lineRule="exact"/>
              <w:ind w:right="327"/>
              <w:jc w:val="right"/>
              <w:rPr>
                <w:sz w:val="16"/>
              </w:rPr>
            </w:pPr>
            <w:r>
              <w:rPr>
                <w:w w:val="105"/>
                <w:sz w:val="16"/>
              </w:rPr>
              <w:t>3196,2</w:t>
            </w:r>
          </w:p>
        </w:tc>
        <w:tc>
          <w:tcPr>
            <w:tcW w:w="1036" w:type="dxa"/>
            <w:tcBorders>
              <w:top w:val="nil"/>
              <w:left w:val="single" w:sz="18" w:space="0" w:color="ABA899"/>
              <w:bottom w:val="single" w:sz="12" w:space="0" w:color="ABA899"/>
              <w:right w:val="single" w:sz="18" w:space="0" w:color="ABA899"/>
            </w:tcBorders>
          </w:tcPr>
          <w:p w14:paraId="0DDDF59B" w14:textId="77777777" w:rsidR="00421C82" w:rsidRDefault="00421C82" w:rsidP="00BC29FE">
            <w:pPr>
              <w:pStyle w:val="TableParagraph"/>
              <w:spacing w:line="170" w:lineRule="exact"/>
              <w:ind w:right="253"/>
              <w:jc w:val="right"/>
              <w:rPr>
                <w:sz w:val="16"/>
              </w:rPr>
            </w:pPr>
            <w:r>
              <w:rPr>
                <w:w w:val="105"/>
                <w:sz w:val="16"/>
              </w:rPr>
              <w:t>2486,5</w:t>
            </w:r>
          </w:p>
        </w:tc>
        <w:tc>
          <w:tcPr>
            <w:tcW w:w="1321" w:type="dxa"/>
            <w:tcBorders>
              <w:top w:val="nil"/>
              <w:left w:val="single" w:sz="18" w:space="0" w:color="ABA899"/>
              <w:bottom w:val="single" w:sz="12" w:space="0" w:color="ABA899"/>
              <w:right w:val="single" w:sz="18" w:space="0" w:color="ABA899"/>
            </w:tcBorders>
          </w:tcPr>
          <w:p w14:paraId="17240005" w14:textId="77777777" w:rsidR="00421C82" w:rsidRDefault="00421C82" w:rsidP="00BC29FE">
            <w:pPr>
              <w:pStyle w:val="TableParagraph"/>
              <w:spacing w:line="170" w:lineRule="exact"/>
              <w:ind w:left="521" w:right="490"/>
              <w:jc w:val="center"/>
              <w:rPr>
                <w:sz w:val="16"/>
              </w:rPr>
            </w:pPr>
            <w:r>
              <w:rPr>
                <w:w w:val="105"/>
                <w:sz w:val="16"/>
              </w:rPr>
              <w:t>0,0</w:t>
            </w:r>
          </w:p>
        </w:tc>
        <w:tc>
          <w:tcPr>
            <w:tcW w:w="1028" w:type="dxa"/>
            <w:gridSpan w:val="2"/>
            <w:tcBorders>
              <w:top w:val="nil"/>
              <w:left w:val="single" w:sz="18" w:space="0" w:color="ABA899"/>
              <w:bottom w:val="single" w:sz="12" w:space="0" w:color="ABA899"/>
              <w:right w:val="single" w:sz="18" w:space="0" w:color="ABA899"/>
            </w:tcBorders>
          </w:tcPr>
          <w:p w14:paraId="5B2188F2" w14:textId="77777777" w:rsidR="00421C82" w:rsidRDefault="00421C82" w:rsidP="00BC29FE">
            <w:pPr>
              <w:pStyle w:val="TableParagraph"/>
              <w:spacing w:line="170" w:lineRule="exact"/>
              <w:ind w:left="255" w:right="226"/>
              <w:jc w:val="center"/>
              <w:rPr>
                <w:sz w:val="16"/>
              </w:rPr>
            </w:pPr>
            <w:r>
              <w:rPr>
                <w:w w:val="105"/>
                <w:sz w:val="16"/>
              </w:rPr>
              <w:t>2486,5</w:t>
            </w:r>
          </w:p>
        </w:tc>
      </w:tr>
      <w:tr w:rsidR="00421C82" w14:paraId="010FD17A"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0EA8FC2A" w14:textId="77777777" w:rsidR="00421C82" w:rsidRDefault="00421C82" w:rsidP="00BC29FE">
            <w:pPr>
              <w:pStyle w:val="TableParagraph"/>
              <w:spacing w:line="185" w:lineRule="exact"/>
              <w:ind w:left="209"/>
              <w:rPr>
                <w:sz w:val="16"/>
              </w:rPr>
            </w:pPr>
            <w:r>
              <w:rPr>
                <w:w w:val="105"/>
                <w:sz w:val="16"/>
              </w:rPr>
              <w:t>13.</w:t>
            </w:r>
          </w:p>
        </w:tc>
        <w:tc>
          <w:tcPr>
            <w:tcW w:w="3526" w:type="dxa"/>
            <w:tcBorders>
              <w:top w:val="single" w:sz="12" w:space="0" w:color="ABA899"/>
              <w:left w:val="single" w:sz="12" w:space="0" w:color="ABA899"/>
              <w:bottom w:val="single" w:sz="12" w:space="0" w:color="ABA899"/>
              <w:right w:val="single" w:sz="12" w:space="0" w:color="ABA899"/>
            </w:tcBorders>
          </w:tcPr>
          <w:p w14:paraId="03DE9EAB" w14:textId="77777777" w:rsidR="00421C82" w:rsidRDefault="00421C82" w:rsidP="00BC29FE">
            <w:pPr>
              <w:pStyle w:val="TableParagraph"/>
              <w:spacing w:line="185" w:lineRule="exact"/>
              <w:ind w:left="21"/>
              <w:rPr>
                <w:sz w:val="16"/>
                <w:szCs w:val="16"/>
              </w:rPr>
            </w:pPr>
            <w:r>
              <w:rPr>
                <w:sz w:val="16"/>
                <w:szCs w:val="16"/>
              </w:rPr>
              <w:t>საოპერაციო</w:t>
            </w:r>
            <w:r>
              <w:rPr>
                <w:spacing w:val="14"/>
                <w:sz w:val="16"/>
                <w:szCs w:val="16"/>
              </w:rPr>
              <w:t xml:space="preserve"> </w:t>
            </w:r>
            <w:r>
              <w:rPr>
                <w:sz w:val="16"/>
                <w:szCs w:val="16"/>
              </w:rPr>
              <w:t>სალდო</w:t>
            </w:r>
          </w:p>
        </w:tc>
        <w:tc>
          <w:tcPr>
            <w:tcW w:w="1156" w:type="dxa"/>
            <w:tcBorders>
              <w:top w:val="single" w:sz="12" w:space="0" w:color="ABA899"/>
              <w:left w:val="single" w:sz="12" w:space="0" w:color="ABA899"/>
              <w:bottom w:val="single" w:sz="12" w:space="0" w:color="ABA899"/>
              <w:right w:val="single" w:sz="12" w:space="0" w:color="ABA899"/>
            </w:tcBorders>
          </w:tcPr>
          <w:p w14:paraId="0E79BD92" w14:textId="77777777" w:rsidR="00421C82" w:rsidRDefault="00421C82" w:rsidP="00BC29FE">
            <w:pPr>
              <w:pStyle w:val="TableParagraph"/>
              <w:spacing w:line="185" w:lineRule="exact"/>
              <w:ind w:left="281" w:right="259"/>
              <w:jc w:val="center"/>
              <w:rPr>
                <w:sz w:val="16"/>
              </w:rPr>
            </w:pPr>
            <w:r>
              <w:rPr>
                <w:w w:val="105"/>
                <w:sz w:val="16"/>
              </w:rPr>
              <w:t>13127,0</w:t>
            </w:r>
          </w:p>
        </w:tc>
        <w:tc>
          <w:tcPr>
            <w:tcW w:w="1186" w:type="dxa"/>
            <w:tcBorders>
              <w:top w:val="single" w:sz="12" w:space="0" w:color="ABA899"/>
              <w:left w:val="single" w:sz="12" w:space="0" w:color="ABA899"/>
              <w:bottom w:val="single" w:sz="12" w:space="0" w:color="ABA899"/>
              <w:right w:val="single" w:sz="12" w:space="0" w:color="ABA899"/>
            </w:tcBorders>
          </w:tcPr>
          <w:p w14:paraId="6F6A4D66" w14:textId="77777777" w:rsidR="00421C82" w:rsidRDefault="00421C82" w:rsidP="00BC29FE">
            <w:pPr>
              <w:pStyle w:val="TableParagraph"/>
              <w:spacing w:line="185" w:lineRule="exact"/>
              <w:ind w:right="297"/>
              <w:jc w:val="right"/>
              <w:rPr>
                <w:sz w:val="16"/>
              </w:rPr>
            </w:pPr>
            <w:r>
              <w:rPr>
                <w:w w:val="105"/>
                <w:sz w:val="16"/>
              </w:rPr>
              <w:t>14779,4</w:t>
            </w:r>
          </w:p>
        </w:tc>
        <w:tc>
          <w:tcPr>
            <w:tcW w:w="1036" w:type="dxa"/>
            <w:tcBorders>
              <w:top w:val="single" w:sz="12" w:space="0" w:color="ABA899"/>
              <w:left w:val="single" w:sz="12" w:space="0" w:color="ABA899"/>
              <w:bottom w:val="single" w:sz="12" w:space="0" w:color="ABA899"/>
              <w:right w:val="single" w:sz="12" w:space="0" w:color="ABA899"/>
            </w:tcBorders>
          </w:tcPr>
          <w:p w14:paraId="5C282735" w14:textId="77777777" w:rsidR="00421C82" w:rsidRDefault="00421C82" w:rsidP="00BC29FE">
            <w:pPr>
              <w:pStyle w:val="TableParagraph"/>
              <w:spacing w:line="185" w:lineRule="exact"/>
              <w:ind w:right="298"/>
              <w:jc w:val="right"/>
              <w:rPr>
                <w:sz w:val="16"/>
              </w:rPr>
            </w:pPr>
            <w:r>
              <w:rPr>
                <w:w w:val="105"/>
                <w:sz w:val="16"/>
              </w:rPr>
              <w:t>365,9</w:t>
            </w:r>
          </w:p>
        </w:tc>
        <w:tc>
          <w:tcPr>
            <w:tcW w:w="1321" w:type="dxa"/>
            <w:tcBorders>
              <w:top w:val="single" w:sz="12" w:space="0" w:color="ABA899"/>
              <w:left w:val="single" w:sz="12" w:space="0" w:color="ABA899"/>
              <w:bottom w:val="single" w:sz="12" w:space="0" w:color="ABA899"/>
              <w:right w:val="single" w:sz="12" w:space="0" w:color="ABA899"/>
            </w:tcBorders>
          </w:tcPr>
          <w:p w14:paraId="0B74FE7D"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2253B9E9" w14:textId="77777777" w:rsidR="00421C82" w:rsidRDefault="00421C82" w:rsidP="00BC29FE">
            <w:pPr>
              <w:pStyle w:val="TableParagraph"/>
              <w:spacing w:line="185" w:lineRule="exact"/>
              <w:ind w:left="187" w:right="173"/>
              <w:jc w:val="center"/>
              <w:rPr>
                <w:sz w:val="16"/>
              </w:rPr>
            </w:pPr>
            <w:r>
              <w:rPr>
                <w:w w:val="105"/>
                <w:sz w:val="16"/>
              </w:rPr>
              <w:t>365,9</w:t>
            </w:r>
          </w:p>
        </w:tc>
      </w:tr>
      <w:tr w:rsidR="00421C82" w14:paraId="4DAAC76C"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56E3E0C7" w14:textId="77777777" w:rsidR="00421C82" w:rsidRDefault="00421C82" w:rsidP="00BC29FE">
            <w:pPr>
              <w:pStyle w:val="TableParagraph"/>
              <w:spacing w:line="185" w:lineRule="exact"/>
              <w:ind w:left="209"/>
              <w:rPr>
                <w:sz w:val="16"/>
              </w:rPr>
            </w:pPr>
            <w:r>
              <w:rPr>
                <w:w w:val="105"/>
                <w:sz w:val="16"/>
              </w:rPr>
              <w:t>14.</w:t>
            </w:r>
          </w:p>
        </w:tc>
        <w:tc>
          <w:tcPr>
            <w:tcW w:w="3526" w:type="dxa"/>
            <w:tcBorders>
              <w:top w:val="single" w:sz="12" w:space="0" w:color="ABA899"/>
              <w:left w:val="single" w:sz="12" w:space="0" w:color="ABA899"/>
              <w:bottom w:val="single" w:sz="12" w:space="0" w:color="ABA899"/>
              <w:right w:val="single" w:sz="12" w:space="0" w:color="ABA899"/>
            </w:tcBorders>
          </w:tcPr>
          <w:p w14:paraId="7F33199E"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7"/>
                <w:sz w:val="16"/>
                <w:szCs w:val="16"/>
              </w:rPr>
              <w:t xml:space="preserve"> </w:t>
            </w:r>
            <w:r>
              <w:rPr>
                <w:sz w:val="16"/>
                <w:szCs w:val="16"/>
              </w:rPr>
              <w:t>აქტივების</w:t>
            </w:r>
            <w:r>
              <w:rPr>
                <w:spacing w:val="18"/>
                <w:sz w:val="16"/>
                <w:szCs w:val="16"/>
              </w:rPr>
              <w:t xml:space="preserve"> </w:t>
            </w:r>
            <w:r>
              <w:rPr>
                <w:sz w:val="16"/>
                <w:szCs w:val="16"/>
              </w:rPr>
              <w:t>ცვლილება</w:t>
            </w:r>
          </w:p>
        </w:tc>
        <w:tc>
          <w:tcPr>
            <w:tcW w:w="1156" w:type="dxa"/>
            <w:tcBorders>
              <w:top w:val="single" w:sz="12" w:space="0" w:color="ABA899"/>
              <w:left w:val="single" w:sz="12" w:space="0" w:color="ABA899"/>
              <w:bottom w:val="single" w:sz="12" w:space="0" w:color="ABA899"/>
              <w:right w:val="single" w:sz="12" w:space="0" w:color="ABA899"/>
            </w:tcBorders>
          </w:tcPr>
          <w:p w14:paraId="666ABA35" w14:textId="77777777" w:rsidR="00421C82" w:rsidRDefault="00421C82" w:rsidP="00BC29FE">
            <w:pPr>
              <w:pStyle w:val="TableParagraph"/>
              <w:spacing w:line="185" w:lineRule="exact"/>
              <w:ind w:left="281" w:right="259"/>
              <w:jc w:val="center"/>
              <w:rPr>
                <w:sz w:val="16"/>
              </w:rPr>
            </w:pPr>
            <w:r>
              <w:rPr>
                <w:w w:val="105"/>
                <w:sz w:val="16"/>
              </w:rPr>
              <w:t>14485,5</w:t>
            </w:r>
          </w:p>
        </w:tc>
        <w:tc>
          <w:tcPr>
            <w:tcW w:w="1186" w:type="dxa"/>
            <w:tcBorders>
              <w:top w:val="single" w:sz="12" w:space="0" w:color="ABA899"/>
              <w:left w:val="single" w:sz="12" w:space="0" w:color="ABA899"/>
              <w:bottom w:val="single" w:sz="12" w:space="0" w:color="ABA899"/>
              <w:right w:val="single" w:sz="12" w:space="0" w:color="ABA899"/>
            </w:tcBorders>
          </w:tcPr>
          <w:p w14:paraId="27766E2E" w14:textId="77777777" w:rsidR="00421C82" w:rsidRDefault="00421C82" w:rsidP="00BC29FE">
            <w:pPr>
              <w:pStyle w:val="TableParagraph"/>
              <w:spacing w:line="185" w:lineRule="exact"/>
              <w:ind w:right="297"/>
              <w:jc w:val="right"/>
              <w:rPr>
                <w:sz w:val="16"/>
              </w:rPr>
            </w:pPr>
            <w:r>
              <w:rPr>
                <w:w w:val="105"/>
                <w:sz w:val="16"/>
              </w:rPr>
              <w:t>20280,1</w:t>
            </w:r>
          </w:p>
        </w:tc>
        <w:tc>
          <w:tcPr>
            <w:tcW w:w="1036" w:type="dxa"/>
            <w:tcBorders>
              <w:top w:val="single" w:sz="12" w:space="0" w:color="ABA899"/>
              <w:left w:val="single" w:sz="12" w:space="0" w:color="ABA899"/>
              <w:bottom w:val="single" w:sz="12" w:space="0" w:color="ABA899"/>
              <w:right w:val="single" w:sz="12" w:space="0" w:color="ABA899"/>
            </w:tcBorders>
          </w:tcPr>
          <w:p w14:paraId="056D95E8" w14:textId="77777777" w:rsidR="00421C82" w:rsidRDefault="00421C82" w:rsidP="00BC29FE">
            <w:pPr>
              <w:pStyle w:val="TableParagraph"/>
              <w:spacing w:line="185" w:lineRule="exact"/>
              <w:ind w:right="261"/>
              <w:jc w:val="right"/>
              <w:rPr>
                <w:sz w:val="16"/>
              </w:rPr>
            </w:pPr>
            <w:r>
              <w:rPr>
                <w:w w:val="105"/>
                <w:sz w:val="16"/>
              </w:rPr>
              <w:t>1340,9</w:t>
            </w:r>
          </w:p>
        </w:tc>
        <w:tc>
          <w:tcPr>
            <w:tcW w:w="1321" w:type="dxa"/>
            <w:tcBorders>
              <w:top w:val="single" w:sz="12" w:space="0" w:color="ABA899"/>
              <w:left w:val="single" w:sz="12" w:space="0" w:color="ABA899"/>
              <w:bottom w:val="single" w:sz="12" w:space="0" w:color="ABA899"/>
              <w:right w:val="single" w:sz="12" w:space="0" w:color="ABA899"/>
            </w:tcBorders>
          </w:tcPr>
          <w:p w14:paraId="581CABCA"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5EF73B4C" w14:textId="77777777" w:rsidR="00421C82" w:rsidRDefault="00421C82" w:rsidP="00BC29FE">
            <w:pPr>
              <w:pStyle w:val="TableParagraph"/>
              <w:spacing w:line="185" w:lineRule="exact"/>
              <w:ind w:left="187" w:right="150"/>
              <w:jc w:val="center"/>
              <w:rPr>
                <w:sz w:val="16"/>
              </w:rPr>
            </w:pPr>
            <w:r>
              <w:rPr>
                <w:w w:val="105"/>
                <w:sz w:val="16"/>
              </w:rPr>
              <w:t>1340,9</w:t>
            </w:r>
          </w:p>
        </w:tc>
      </w:tr>
      <w:tr w:rsidR="00421C82" w14:paraId="6B8067F7"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2BB15AE5" w14:textId="77777777" w:rsidR="00421C82" w:rsidRDefault="00421C82" w:rsidP="00BC29FE">
            <w:pPr>
              <w:pStyle w:val="TableParagraph"/>
              <w:spacing w:line="185" w:lineRule="exact"/>
              <w:ind w:left="209"/>
              <w:rPr>
                <w:sz w:val="16"/>
              </w:rPr>
            </w:pPr>
            <w:r>
              <w:rPr>
                <w:w w:val="105"/>
                <w:sz w:val="16"/>
              </w:rPr>
              <w:t>15.</w:t>
            </w:r>
          </w:p>
        </w:tc>
        <w:tc>
          <w:tcPr>
            <w:tcW w:w="3526" w:type="dxa"/>
            <w:tcBorders>
              <w:top w:val="single" w:sz="12" w:space="0" w:color="ABA899"/>
              <w:left w:val="single" w:sz="12" w:space="0" w:color="ABA899"/>
              <w:bottom w:val="single" w:sz="12" w:space="0" w:color="ABA899"/>
              <w:right w:val="single" w:sz="12" w:space="0" w:color="ABA899"/>
            </w:tcBorders>
          </w:tcPr>
          <w:p w14:paraId="4DF8C2CE" w14:textId="77777777" w:rsidR="00421C82" w:rsidRDefault="00421C82" w:rsidP="00BC29FE">
            <w:pPr>
              <w:pStyle w:val="TableParagraph"/>
              <w:spacing w:line="185" w:lineRule="exact"/>
              <w:ind w:left="21"/>
              <w:rPr>
                <w:sz w:val="16"/>
                <w:szCs w:val="16"/>
              </w:rPr>
            </w:pPr>
            <w:r>
              <w:rPr>
                <w:w w:val="105"/>
                <w:sz w:val="16"/>
                <w:szCs w:val="16"/>
              </w:rPr>
              <w:t>ზრდა</w:t>
            </w:r>
          </w:p>
        </w:tc>
        <w:tc>
          <w:tcPr>
            <w:tcW w:w="1156" w:type="dxa"/>
            <w:tcBorders>
              <w:top w:val="single" w:sz="12" w:space="0" w:color="ABA899"/>
              <w:left w:val="single" w:sz="12" w:space="0" w:color="ABA899"/>
              <w:bottom w:val="single" w:sz="12" w:space="0" w:color="ABA899"/>
              <w:right w:val="single" w:sz="12" w:space="0" w:color="ABA899"/>
            </w:tcBorders>
          </w:tcPr>
          <w:p w14:paraId="5B563AD7" w14:textId="77777777" w:rsidR="00421C82" w:rsidRDefault="00421C82" w:rsidP="00BC29FE">
            <w:pPr>
              <w:pStyle w:val="TableParagraph"/>
              <w:spacing w:line="185" w:lineRule="exact"/>
              <w:ind w:left="281" w:right="259"/>
              <w:jc w:val="center"/>
              <w:rPr>
                <w:sz w:val="16"/>
              </w:rPr>
            </w:pPr>
            <w:r>
              <w:rPr>
                <w:w w:val="105"/>
                <w:sz w:val="16"/>
              </w:rPr>
              <w:t>17860,7</w:t>
            </w:r>
          </w:p>
        </w:tc>
        <w:tc>
          <w:tcPr>
            <w:tcW w:w="1186" w:type="dxa"/>
            <w:tcBorders>
              <w:top w:val="single" w:sz="12" w:space="0" w:color="ABA899"/>
              <w:left w:val="single" w:sz="12" w:space="0" w:color="ABA899"/>
              <w:bottom w:val="single" w:sz="12" w:space="0" w:color="ABA899"/>
              <w:right w:val="single" w:sz="12" w:space="0" w:color="ABA899"/>
            </w:tcBorders>
          </w:tcPr>
          <w:p w14:paraId="161C3A6D" w14:textId="77777777" w:rsidR="00421C82" w:rsidRDefault="00421C82" w:rsidP="00BC29FE">
            <w:pPr>
              <w:pStyle w:val="TableParagraph"/>
              <w:spacing w:line="185" w:lineRule="exact"/>
              <w:ind w:right="297"/>
              <w:jc w:val="right"/>
              <w:rPr>
                <w:sz w:val="16"/>
              </w:rPr>
            </w:pPr>
            <w:r>
              <w:rPr>
                <w:w w:val="105"/>
                <w:sz w:val="16"/>
              </w:rPr>
              <w:t>24780,1</w:t>
            </w:r>
          </w:p>
        </w:tc>
        <w:tc>
          <w:tcPr>
            <w:tcW w:w="1036" w:type="dxa"/>
            <w:tcBorders>
              <w:top w:val="single" w:sz="12" w:space="0" w:color="ABA899"/>
              <w:left w:val="single" w:sz="12" w:space="0" w:color="ABA899"/>
              <w:bottom w:val="single" w:sz="12" w:space="0" w:color="ABA899"/>
              <w:right w:val="single" w:sz="12" w:space="0" w:color="ABA899"/>
            </w:tcBorders>
          </w:tcPr>
          <w:p w14:paraId="53FA25CA" w14:textId="77777777" w:rsidR="00421C82" w:rsidRDefault="00421C82" w:rsidP="00BC29FE">
            <w:pPr>
              <w:pStyle w:val="TableParagraph"/>
              <w:spacing w:line="185" w:lineRule="exact"/>
              <w:ind w:right="261"/>
              <w:jc w:val="right"/>
              <w:rPr>
                <w:sz w:val="16"/>
              </w:rPr>
            </w:pPr>
            <w:r>
              <w:rPr>
                <w:w w:val="105"/>
                <w:sz w:val="16"/>
              </w:rPr>
              <w:t>5540,9</w:t>
            </w:r>
          </w:p>
        </w:tc>
        <w:tc>
          <w:tcPr>
            <w:tcW w:w="1321" w:type="dxa"/>
            <w:tcBorders>
              <w:top w:val="single" w:sz="12" w:space="0" w:color="ABA899"/>
              <w:left w:val="single" w:sz="12" w:space="0" w:color="ABA899"/>
              <w:bottom w:val="single" w:sz="12" w:space="0" w:color="ABA899"/>
              <w:right w:val="single" w:sz="12" w:space="0" w:color="ABA899"/>
            </w:tcBorders>
          </w:tcPr>
          <w:p w14:paraId="3E888715"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16B2FC29" w14:textId="77777777" w:rsidR="00421C82" w:rsidRDefault="00421C82" w:rsidP="00BC29FE">
            <w:pPr>
              <w:pStyle w:val="TableParagraph"/>
              <w:spacing w:line="185" w:lineRule="exact"/>
              <w:ind w:left="187" w:right="150"/>
              <w:jc w:val="center"/>
              <w:rPr>
                <w:sz w:val="16"/>
              </w:rPr>
            </w:pPr>
            <w:r>
              <w:rPr>
                <w:w w:val="105"/>
                <w:sz w:val="16"/>
              </w:rPr>
              <w:t>5540,9</w:t>
            </w:r>
          </w:p>
        </w:tc>
      </w:tr>
      <w:tr w:rsidR="00421C82" w14:paraId="59575183"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38215BFA" w14:textId="77777777" w:rsidR="00421C82" w:rsidRDefault="00421C82" w:rsidP="00BC29FE">
            <w:pPr>
              <w:pStyle w:val="TableParagraph"/>
              <w:spacing w:line="185" w:lineRule="exact"/>
              <w:ind w:left="209"/>
              <w:rPr>
                <w:sz w:val="16"/>
              </w:rPr>
            </w:pPr>
            <w:r>
              <w:rPr>
                <w:w w:val="105"/>
                <w:sz w:val="16"/>
              </w:rPr>
              <w:t>16.</w:t>
            </w:r>
          </w:p>
        </w:tc>
        <w:tc>
          <w:tcPr>
            <w:tcW w:w="3526" w:type="dxa"/>
            <w:tcBorders>
              <w:top w:val="single" w:sz="12" w:space="0" w:color="ABA899"/>
              <w:left w:val="single" w:sz="12" w:space="0" w:color="ABA899"/>
              <w:bottom w:val="single" w:sz="12" w:space="0" w:color="ABA899"/>
              <w:right w:val="single" w:sz="12" w:space="0" w:color="ABA899"/>
            </w:tcBorders>
          </w:tcPr>
          <w:p w14:paraId="72D2595D" w14:textId="77777777" w:rsidR="00421C82" w:rsidRDefault="00421C82" w:rsidP="00BC29FE">
            <w:pPr>
              <w:pStyle w:val="TableParagraph"/>
              <w:spacing w:line="185" w:lineRule="exact"/>
              <w:ind w:left="21"/>
              <w:rPr>
                <w:sz w:val="16"/>
                <w:szCs w:val="16"/>
              </w:rPr>
            </w:pPr>
            <w:r>
              <w:rPr>
                <w:w w:val="105"/>
                <w:sz w:val="16"/>
                <w:szCs w:val="16"/>
              </w:rPr>
              <w:t>კლება</w:t>
            </w:r>
          </w:p>
        </w:tc>
        <w:tc>
          <w:tcPr>
            <w:tcW w:w="1156" w:type="dxa"/>
            <w:tcBorders>
              <w:top w:val="single" w:sz="12" w:space="0" w:color="ABA899"/>
              <w:left w:val="single" w:sz="12" w:space="0" w:color="ABA899"/>
              <w:bottom w:val="single" w:sz="12" w:space="0" w:color="ABA899"/>
              <w:right w:val="single" w:sz="12" w:space="0" w:color="ABA899"/>
            </w:tcBorders>
          </w:tcPr>
          <w:p w14:paraId="0ABB32EF" w14:textId="77777777" w:rsidR="00421C82" w:rsidRDefault="00421C82" w:rsidP="00BC29FE">
            <w:pPr>
              <w:pStyle w:val="TableParagraph"/>
              <w:spacing w:line="185" w:lineRule="exact"/>
              <w:ind w:left="281" w:right="252"/>
              <w:jc w:val="center"/>
              <w:rPr>
                <w:sz w:val="16"/>
              </w:rPr>
            </w:pPr>
            <w:r>
              <w:rPr>
                <w:w w:val="105"/>
                <w:sz w:val="16"/>
              </w:rPr>
              <w:t>3375,2</w:t>
            </w:r>
          </w:p>
        </w:tc>
        <w:tc>
          <w:tcPr>
            <w:tcW w:w="1186" w:type="dxa"/>
            <w:tcBorders>
              <w:top w:val="single" w:sz="12" w:space="0" w:color="ABA899"/>
              <w:left w:val="single" w:sz="12" w:space="0" w:color="ABA899"/>
              <w:bottom w:val="single" w:sz="12" w:space="0" w:color="ABA899"/>
              <w:right w:val="single" w:sz="12" w:space="0" w:color="ABA899"/>
            </w:tcBorders>
          </w:tcPr>
          <w:p w14:paraId="4A9DAEE6" w14:textId="77777777" w:rsidR="00421C82" w:rsidRDefault="00421C82" w:rsidP="00BC29FE">
            <w:pPr>
              <w:pStyle w:val="TableParagraph"/>
              <w:spacing w:line="185" w:lineRule="exact"/>
              <w:ind w:right="335"/>
              <w:jc w:val="right"/>
              <w:rPr>
                <w:sz w:val="16"/>
              </w:rPr>
            </w:pPr>
            <w:r>
              <w:rPr>
                <w:w w:val="105"/>
                <w:sz w:val="16"/>
              </w:rPr>
              <w:t>4500,0</w:t>
            </w:r>
          </w:p>
        </w:tc>
        <w:tc>
          <w:tcPr>
            <w:tcW w:w="1036" w:type="dxa"/>
            <w:tcBorders>
              <w:top w:val="single" w:sz="12" w:space="0" w:color="ABA899"/>
              <w:left w:val="single" w:sz="12" w:space="0" w:color="ABA899"/>
              <w:bottom w:val="single" w:sz="12" w:space="0" w:color="ABA899"/>
              <w:right w:val="single" w:sz="12" w:space="0" w:color="ABA899"/>
            </w:tcBorders>
          </w:tcPr>
          <w:p w14:paraId="1E4B909D" w14:textId="77777777" w:rsidR="00421C82" w:rsidRDefault="00421C82" w:rsidP="00BC29FE">
            <w:pPr>
              <w:pStyle w:val="TableParagraph"/>
              <w:spacing w:line="185" w:lineRule="exact"/>
              <w:ind w:right="261"/>
              <w:jc w:val="right"/>
              <w:rPr>
                <w:sz w:val="16"/>
              </w:rPr>
            </w:pPr>
            <w:r>
              <w:rPr>
                <w:w w:val="105"/>
                <w:sz w:val="16"/>
              </w:rPr>
              <w:t>4200,0</w:t>
            </w:r>
          </w:p>
        </w:tc>
        <w:tc>
          <w:tcPr>
            <w:tcW w:w="1321" w:type="dxa"/>
            <w:tcBorders>
              <w:top w:val="single" w:sz="12" w:space="0" w:color="ABA899"/>
              <w:left w:val="single" w:sz="12" w:space="0" w:color="ABA899"/>
              <w:bottom w:val="single" w:sz="12" w:space="0" w:color="ABA899"/>
              <w:right w:val="single" w:sz="12" w:space="0" w:color="ABA899"/>
            </w:tcBorders>
          </w:tcPr>
          <w:p w14:paraId="53F78F75"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5B474CBA" w14:textId="77777777" w:rsidR="00421C82" w:rsidRDefault="00421C82" w:rsidP="00BC29FE">
            <w:pPr>
              <w:pStyle w:val="TableParagraph"/>
              <w:spacing w:line="185" w:lineRule="exact"/>
              <w:ind w:left="187" w:right="150"/>
              <w:jc w:val="center"/>
              <w:rPr>
                <w:sz w:val="16"/>
              </w:rPr>
            </w:pPr>
            <w:r>
              <w:rPr>
                <w:w w:val="105"/>
                <w:sz w:val="16"/>
              </w:rPr>
              <w:t>4200,0</w:t>
            </w:r>
          </w:p>
        </w:tc>
      </w:tr>
      <w:tr w:rsidR="00421C82" w14:paraId="46F6B62D"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05DEF58C" w14:textId="77777777" w:rsidR="00421C82" w:rsidRDefault="00421C82" w:rsidP="00BC29FE">
            <w:pPr>
              <w:pStyle w:val="TableParagraph"/>
              <w:spacing w:line="185" w:lineRule="exact"/>
              <w:ind w:left="209"/>
              <w:rPr>
                <w:sz w:val="16"/>
              </w:rPr>
            </w:pPr>
            <w:r>
              <w:rPr>
                <w:w w:val="105"/>
                <w:sz w:val="16"/>
              </w:rPr>
              <w:t>17.</w:t>
            </w:r>
          </w:p>
        </w:tc>
        <w:tc>
          <w:tcPr>
            <w:tcW w:w="3526" w:type="dxa"/>
            <w:tcBorders>
              <w:top w:val="single" w:sz="12" w:space="0" w:color="ABA899"/>
              <w:left w:val="single" w:sz="12" w:space="0" w:color="ABA899"/>
              <w:bottom w:val="single" w:sz="12" w:space="0" w:color="ABA899"/>
              <w:right w:val="single" w:sz="12" w:space="0" w:color="ABA899"/>
            </w:tcBorders>
          </w:tcPr>
          <w:p w14:paraId="557E9F00" w14:textId="77777777" w:rsidR="00421C82" w:rsidRDefault="00421C82" w:rsidP="00BC29FE">
            <w:pPr>
              <w:pStyle w:val="TableParagraph"/>
              <w:spacing w:line="185" w:lineRule="exact"/>
              <w:ind w:left="21"/>
              <w:rPr>
                <w:sz w:val="16"/>
                <w:szCs w:val="16"/>
              </w:rPr>
            </w:pPr>
            <w:r>
              <w:rPr>
                <w:sz w:val="16"/>
                <w:szCs w:val="16"/>
              </w:rPr>
              <w:t>მთლიანი</w:t>
            </w:r>
            <w:r>
              <w:rPr>
                <w:spacing w:val="13"/>
                <w:sz w:val="16"/>
                <w:szCs w:val="16"/>
              </w:rPr>
              <w:t xml:space="preserve"> </w:t>
            </w:r>
            <w:r>
              <w:rPr>
                <w:sz w:val="16"/>
                <w:szCs w:val="16"/>
              </w:rPr>
              <w:t>სალდო</w:t>
            </w:r>
          </w:p>
        </w:tc>
        <w:tc>
          <w:tcPr>
            <w:tcW w:w="1156" w:type="dxa"/>
            <w:tcBorders>
              <w:top w:val="single" w:sz="12" w:space="0" w:color="ABA899"/>
              <w:left w:val="single" w:sz="12" w:space="0" w:color="ABA899"/>
              <w:bottom w:val="single" w:sz="12" w:space="0" w:color="ABA899"/>
              <w:right w:val="single" w:sz="12" w:space="0" w:color="ABA899"/>
            </w:tcBorders>
          </w:tcPr>
          <w:p w14:paraId="75A6A41B" w14:textId="77777777" w:rsidR="00421C82" w:rsidRDefault="00421C82" w:rsidP="00BC29FE">
            <w:pPr>
              <w:pStyle w:val="TableParagraph"/>
              <w:spacing w:line="185" w:lineRule="exact"/>
              <w:ind w:left="281" w:right="259"/>
              <w:jc w:val="center"/>
              <w:rPr>
                <w:sz w:val="16"/>
              </w:rPr>
            </w:pPr>
            <w:r>
              <w:rPr>
                <w:w w:val="105"/>
                <w:sz w:val="16"/>
              </w:rPr>
              <w:t>–1358,5</w:t>
            </w:r>
          </w:p>
        </w:tc>
        <w:tc>
          <w:tcPr>
            <w:tcW w:w="1186" w:type="dxa"/>
            <w:tcBorders>
              <w:top w:val="single" w:sz="12" w:space="0" w:color="ABA899"/>
              <w:left w:val="single" w:sz="12" w:space="0" w:color="ABA899"/>
              <w:bottom w:val="single" w:sz="12" w:space="0" w:color="ABA899"/>
              <w:right w:val="single" w:sz="12" w:space="0" w:color="ABA899"/>
            </w:tcBorders>
          </w:tcPr>
          <w:p w14:paraId="14F2893C" w14:textId="77777777" w:rsidR="00421C82" w:rsidRDefault="00421C82" w:rsidP="00BC29FE">
            <w:pPr>
              <w:pStyle w:val="TableParagraph"/>
              <w:spacing w:line="185" w:lineRule="exact"/>
              <w:ind w:right="297"/>
              <w:jc w:val="right"/>
              <w:rPr>
                <w:sz w:val="16"/>
              </w:rPr>
            </w:pPr>
            <w:r>
              <w:rPr>
                <w:w w:val="105"/>
                <w:sz w:val="16"/>
              </w:rPr>
              <w:t>–5500,7</w:t>
            </w:r>
          </w:p>
        </w:tc>
        <w:tc>
          <w:tcPr>
            <w:tcW w:w="1036" w:type="dxa"/>
            <w:tcBorders>
              <w:top w:val="single" w:sz="12" w:space="0" w:color="ABA899"/>
              <w:left w:val="single" w:sz="12" w:space="0" w:color="ABA899"/>
              <w:bottom w:val="single" w:sz="12" w:space="0" w:color="ABA899"/>
              <w:right w:val="single" w:sz="12" w:space="0" w:color="ABA899"/>
            </w:tcBorders>
          </w:tcPr>
          <w:p w14:paraId="37878C27" w14:textId="77777777" w:rsidR="00421C82" w:rsidRDefault="00421C82" w:rsidP="00BC29FE">
            <w:pPr>
              <w:pStyle w:val="TableParagraph"/>
              <w:spacing w:line="185" w:lineRule="exact"/>
              <w:ind w:right="261"/>
              <w:jc w:val="right"/>
              <w:rPr>
                <w:sz w:val="16"/>
              </w:rPr>
            </w:pPr>
            <w:r>
              <w:rPr>
                <w:w w:val="105"/>
                <w:sz w:val="16"/>
              </w:rPr>
              <w:t>–975,0</w:t>
            </w:r>
          </w:p>
        </w:tc>
        <w:tc>
          <w:tcPr>
            <w:tcW w:w="1321" w:type="dxa"/>
            <w:tcBorders>
              <w:top w:val="single" w:sz="12" w:space="0" w:color="ABA899"/>
              <w:left w:val="single" w:sz="12" w:space="0" w:color="ABA899"/>
              <w:bottom w:val="single" w:sz="12" w:space="0" w:color="ABA899"/>
              <w:right w:val="single" w:sz="12" w:space="0" w:color="ABA899"/>
            </w:tcBorders>
          </w:tcPr>
          <w:p w14:paraId="66188756"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560CDFE8" w14:textId="77777777" w:rsidR="00421C82" w:rsidRDefault="00421C82" w:rsidP="00BC29FE">
            <w:pPr>
              <w:pStyle w:val="TableParagraph"/>
              <w:spacing w:line="185" w:lineRule="exact"/>
              <w:ind w:left="187" w:right="150"/>
              <w:jc w:val="center"/>
              <w:rPr>
                <w:sz w:val="16"/>
              </w:rPr>
            </w:pPr>
            <w:r>
              <w:rPr>
                <w:w w:val="105"/>
                <w:sz w:val="16"/>
              </w:rPr>
              <w:t>–975,0</w:t>
            </w:r>
          </w:p>
        </w:tc>
      </w:tr>
      <w:tr w:rsidR="00421C82" w14:paraId="1CB9C465"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01B7AF99" w14:textId="77777777" w:rsidR="00421C82" w:rsidRDefault="00421C82" w:rsidP="00BC29FE">
            <w:pPr>
              <w:pStyle w:val="TableParagraph"/>
              <w:spacing w:line="185" w:lineRule="exact"/>
              <w:ind w:left="209"/>
              <w:rPr>
                <w:sz w:val="16"/>
              </w:rPr>
            </w:pPr>
            <w:r>
              <w:rPr>
                <w:w w:val="105"/>
                <w:sz w:val="16"/>
              </w:rPr>
              <w:t>18.</w:t>
            </w:r>
          </w:p>
        </w:tc>
        <w:tc>
          <w:tcPr>
            <w:tcW w:w="3526" w:type="dxa"/>
            <w:tcBorders>
              <w:top w:val="single" w:sz="12" w:space="0" w:color="ABA899"/>
              <w:left w:val="single" w:sz="12" w:space="0" w:color="ABA899"/>
              <w:bottom w:val="single" w:sz="12" w:space="0" w:color="ABA899"/>
              <w:right w:val="single" w:sz="12" w:space="0" w:color="ABA899"/>
            </w:tcBorders>
          </w:tcPr>
          <w:p w14:paraId="7ED82C7D" w14:textId="77777777" w:rsidR="00421C82" w:rsidRDefault="00421C82" w:rsidP="00BC29FE">
            <w:pPr>
              <w:pStyle w:val="TableParagraph"/>
              <w:spacing w:line="185" w:lineRule="exact"/>
              <w:ind w:left="21"/>
              <w:rPr>
                <w:sz w:val="16"/>
                <w:szCs w:val="16"/>
              </w:rPr>
            </w:pPr>
            <w:r>
              <w:rPr>
                <w:sz w:val="16"/>
                <w:szCs w:val="16"/>
              </w:rPr>
              <w:t>ფინანსური</w:t>
            </w:r>
            <w:r>
              <w:rPr>
                <w:spacing w:val="14"/>
                <w:sz w:val="16"/>
                <w:szCs w:val="16"/>
              </w:rPr>
              <w:t xml:space="preserve"> </w:t>
            </w:r>
            <w:r>
              <w:rPr>
                <w:sz w:val="16"/>
                <w:szCs w:val="16"/>
              </w:rPr>
              <w:t>აქტივების</w:t>
            </w:r>
            <w:r>
              <w:rPr>
                <w:spacing w:val="17"/>
                <w:sz w:val="16"/>
                <w:szCs w:val="16"/>
              </w:rPr>
              <w:t xml:space="preserve"> </w:t>
            </w:r>
            <w:r>
              <w:rPr>
                <w:sz w:val="16"/>
                <w:szCs w:val="16"/>
              </w:rPr>
              <w:t>ცვლილება</w:t>
            </w:r>
          </w:p>
        </w:tc>
        <w:tc>
          <w:tcPr>
            <w:tcW w:w="1156" w:type="dxa"/>
            <w:tcBorders>
              <w:top w:val="single" w:sz="12" w:space="0" w:color="ABA899"/>
              <w:left w:val="single" w:sz="12" w:space="0" w:color="ABA899"/>
              <w:bottom w:val="single" w:sz="12" w:space="0" w:color="ABA899"/>
              <w:right w:val="single" w:sz="12" w:space="0" w:color="ABA899"/>
            </w:tcBorders>
          </w:tcPr>
          <w:p w14:paraId="462FA22F" w14:textId="77777777" w:rsidR="00421C82" w:rsidRDefault="00421C82" w:rsidP="00BC29FE">
            <w:pPr>
              <w:pStyle w:val="TableParagraph"/>
              <w:spacing w:line="185" w:lineRule="exact"/>
              <w:ind w:left="281" w:right="259"/>
              <w:jc w:val="center"/>
              <w:rPr>
                <w:sz w:val="16"/>
              </w:rPr>
            </w:pPr>
            <w:r>
              <w:rPr>
                <w:w w:val="105"/>
                <w:sz w:val="16"/>
              </w:rPr>
              <w:t>–1752,9</w:t>
            </w:r>
          </w:p>
        </w:tc>
        <w:tc>
          <w:tcPr>
            <w:tcW w:w="1186" w:type="dxa"/>
            <w:tcBorders>
              <w:top w:val="single" w:sz="12" w:space="0" w:color="ABA899"/>
              <w:left w:val="single" w:sz="12" w:space="0" w:color="ABA899"/>
              <w:bottom w:val="single" w:sz="12" w:space="0" w:color="ABA899"/>
              <w:right w:val="single" w:sz="12" w:space="0" w:color="ABA899"/>
            </w:tcBorders>
          </w:tcPr>
          <w:p w14:paraId="2C6DCFB3" w14:textId="77777777" w:rsidR="00421C82" w:rsidRDefault="00421C82" w:rsidP="00BC29FE">
            <w:pPr>
              <w:pStyle w:val="TableParagraph"/>
              <w:spacing w:line="185" w:lineRule="exact"/>
              <w:ind w:right="297"/>
              <w:jc w:val="right"/>
              <w:rPr>
                <w:sz w:val="16"/>
              </w:rPr>
            </w:pPr>
            <w:r>
              <w:rPr>
                <w:w w:val="105"/>
                <w:sz w:val="16"/>
              </w:rPr>
              <w:t>–5980,5</w:t>
            </w:r>
          </w:p>
        </w:tc>
        <w:tc>
          <w:tcPr>
            <w:tcW w:w="1036" w:type="dxa"/>
            <w:tcBorders>
              <w:top w:val="single" w:sz="12" w:space="0" w:color="ABA899"/>
              <w:left w:val="single" w:sz="12" w:space="0" w:color="ABA899"/>
              <w:bottom w:val="single" w:sz="12" w:space="0" w:color="ABA899"/>
              <w:right w:val="single" w:sz="12" w:space="0" w:color="ABA899"/>
            </w:tcBorders>
          </w:tcPr>
          <w:p w14:paraId="0BC5CBB7" w14:textId="77777777" w:rsidR="00421C82" w:rsidRDefault="00421C82" w:rsidP="00BC29FE">
            <w:pPr>
              <w:pStyle w:val="TableParagraph"/>
              <w:spacing w:line="185" w:lineRule="exact"/>
              <w:ind w:right="223"/>
              <w:jc w:val="right"/>
              <w:rPr>
                <w:sz w:val="16"/>
              </w:rPr>
            </w:pPr>
            <w:r>
              <w:rPr>
                <w:w w:val="105"/>
                <w:sz w:val="16"/>
              </w:rPr>
              <w:t>–1500,0</w:t>
            </w:r>
          </w:p>
        </w:tc>
        <w:tc>
          <w:tcPr>
            <w:tcW w:w="1321" w:type="dxa"/>
            <w:tcBorders>
              <w:top w:val="single" w:sz="12" w:space="0" w:color="ABA899"/>
              <w:left w:val="single" w:sz="12" w:space="0" w:color="ABA899"/>
              <w:bottom w:val="single" w:sz="12" w:space="0" w:color="ABA899"/>
              <w:right w:val="single" w:sz="12" w:space="0" w:color="ABA899"/>
            </w:tcBorders>
          </w:tcPr>
          <w:p w14:paraId="3E24DC1C"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271CF398" w14:textId="77777777" w:rsidR="00421C82" w:rsidRDefault="00421C82" w:rsidP="00BC29FE">
            <w:pPr>
              <w:pStyle w:val="TableParagraph"/>
              <w:spacing w:line="185" w:lineRule="exact"/>
              <w:ind w:left="187" w:right="158"/>
              <w:jc w:val="center"/>
              <w:rPr>
                <w:sz w:val="16"/>
              </w:rPr>
            </w:pPr>
            <w:r>
              <w:rPr>
                <w:w w:val="105"/>
                <w:sz w:val="16"/>
              </w:rPr>
              <w:t>–1500,0</w:t>
            </w:r>
          </w:p>
        </w:tc>
      </w:tr>
      <w:tr w:rsidR="00421C82" w14:paraId="7DD0D02E"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1DB016AF" w14:textId="77777777" w:rsidR="00421C82" w:rsidRDefault="00421C82" w:rsidP="00BC29FE">
            <w:pPr>
              <w:pStyle w:val="TableParagraph"/>
              <w:spacing w:line="185" w:lineRule="exact"/>
              <w:ind w:left="209"/>
              <w:rPr>
                <w:sz w:val="16"/>
              </w:rPr>
            </w:pPr>
            <w:r>
              <w:rPr>
                <w:w w:val="105"/>
                <w:sz w:val="16"/>
              </w:rPr>
              <w:t>19.</w:t>
            </w:r>
          </w:p>
        </w:tc>
        <w:tc>
          <w:tcPr>
            <w:tcW w:w="3526" w:type="dxa"/>
            <w:tcBorders>
              <w:top w:val="single" w:sz="12" w:space="0" w:color="ABA899"/>
              <w:left w:val="single" w:sz="12" w:space="0" w:color="ABA899"/>
              <w:bottom w:val="single" w:sz="12" w:space="0" w:color="ABA899"/>
              <w:right w:val="single" w:sz="12" w:space="0" w:color="ABA899"/>
            </w:tcBorders>
          </w:tcPr>
          <w:p w14:paraId="0762EFB3" w14:textId="77777777" w:rsidR="00421C82" w:rsidRDefault="00421C82" w:rsidP="00BC29FE">
            <w:pPr>
              <w:pStyle w:val="TableParagraph"/>
              <w:spacing w:line="185" w:lineRule="exact"/>
              <w:ind w:left="21"/>
              <w:rPr>
                <w:sz w:val="16"/>
                <w:szCs w:val="16"/>
              </w:rPr>
            </w:pPr>
            <w:r>
              <w:rPr>
                <w:w w:val="105"/>
                <w:sz w:val="16"/>
                <w:szCs w:val="16"/>
              </w:rPr>
              <w:t>ზრდა</w:t>
            </w:r>
          </w:p>
        </w:tc>
        <w:tc>
          <w:tcPr>
            <w:tcW w:w="1156" w:type="dxa"/>
            <w:tcBorders>
              <w:top w:val="single" w:sz="12" w:space="0" w:color="ABA899"/>
              <w:left w:val="single" w:sz="12" w:space="0" w:color="ABA899"/>
              <w:bottom w:val="single" w:sz="12" w:space="0" w:color="ABA899"/>
              <w:right w:val="single" w:sz="12" w:space="0" w:color="ABA899"/>
            </w:tcBorders>
          </w:tcPr>
          <w:p w14:paraId="79925B60" w14:textId="77777777" w:rsidR="00421C82" w:rsidRDefault="00421C82" w:rsidP="00BC29FE">
            <w:pPr>
              <w:pStyle w:val="TableParagraph"/>
              <w:spacing w:line="185" w:lineRule="exact"/>
              <w:ind w:left="281" w:right="252"/>
              <w:jc w:val="center"/>
              <w:rPr>
                <w:sz w:val="16"/>
              </w:rPr>
            </w:pPr>
            <w:r>
              <w:rPr>
                <w:w w:val="105"/>
                <w:sz w:val="16"/>
              </w:rPr>
              <w:t>6300,6</w:t>
            </w:r>
          </w:p>
        </w:tc>
        <w:tc>
          <w:tcPr>
            <w:tcW w:w="1186" w:type="dxa"/>
            <w:tcBorders>
              <w:top w:val="single" w:sz="12" w:space="0" w:color="ABA899"/>
              <w:left w:val="single" w:sz="12" w:space="0" w:color="ABA899"/>
              <w:bottom w:val="single" w:sz="12" w:space="0" w:color="ABA899"/>
              <w:right w:val="single" w:sz="12" w:space="0" w:color="ABA899"/>
            </w:tcBorders>
          </w:tcPr>
          <w:p w14:paraId="7EC8584C"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66F06780"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2FBF7823"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5F709A00"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26236EEA"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4ECF8147" w14:textId="77777777" w:rsidR="00421C82" w:rsidRDefault="00421C82" w:rsidP="00BC29FE">
            <w:pPr>
              <w:pStyle w:val="TableParagraph"/>
              <w:spacing w:line="185" w:lineRule="exact"/>
              <w:ind w:left="209"/>
              <w:rPr>
                <w:sz w:val="16"/>
              </w:rPr>
            </w:pPr>
            <w:r>
              <w:rPr>
                <w:w w:val="105"/>
                <w:sz w:val="16"/>
              </w:rPr>
              <w:t>20.</w:t>
            </w:r>
          </w:p>
        </w:tc>
        <w:tc>
          <w:tcPr>
            <w:tcW w:w="3526" w:type="dxa"/>
            <w:tcBorders>
              <w:top w:val="single" w:sz="12" w:space="0" w:color="ABA899"/>
              <w:left w:val="single" w:sz="12" w:space="0" w:color="ABA899"/>
              <w:bottom w:val="single" w:sz="12" w:space="0" w:color="ABA899"/>
              <w:right w:val="single" w:sz="12" w:space="0" w:color="ABA899"/>
            </w:tcBorders>
          </w:tcPr>
          <w:p w14:paraId="099F5158" w14:textId="77777777" w:rsidR="00421C82" w:rsidRDefault="00421C82" w:rsidP="00BC29FE">
            <w:pPr>
              <w:pStyle w:val="TableParagraph"/>
              <w:spacing w:line="185" w:lineRule="exact"/>
              <w:ind w:left="21"/>
              <w:rPr>
                <w:sz w:val="16"/>
                <w:szCs w:val="16"/>
              </w:rPr>
            </w:pPr>
            <w:r>
              <w:rPr>
                <w:spacing w:val="-1"/>
                <w:w w:val="105"/>
                <w:sz w:val="16"/>
                <w:szCs w:val="16"/>
              </w:rPr>
              <w:t>აქციები</w:t>
            </w:r>
            <w:r>
              <w:rPr>
                <w:spacing w:val="-9"/>
                <w:w w:val="105"/>
                <w:sz w:val="16"/>
                <w:szCs w:val="16"/>
              </w:rPr>
              <w:t xml:space="preserve"> </w:t>
            </w:r>
            <w:r>
              <w:rPr>
                <w:spacing w:val="-1"/>
                <w:w w:val="105"/>
                <w:sz w:val="16"/>
                <w:szCs w:val="16"/>
              </w:rPr>
              <w:t>და</w:t>
            </w:r>
            <w:r>
              <w:rPr>
                <w:spacing w:val="-8"/>
                <w:w w:val="105"/>
                <w:sz w:val="16"/>
                <w:szCs w:val="16"/>
              </w:rPr>
              <w:t xml:space="preserve"> </w:t>
            </w:r>
            <w:r>
              <w:rPr>
                <w:spacing w:val="-1"/>
                <w:w w:val="105"/>
                <w:sz w:val="16"/>
                <w:szCs w:val="16"/>
              </w:rPr>
              <w:t>სხვა</w:t>
            </w:r>
            <w:r>
              <w:rPr>
                <w:spacing w:val="-8"/>
                <w:w w:val="105"/>
                <w:sz w:val="16"/>
                <w:szCs w:val="16"/>
              </w:rPr>
              <w:t xml:space="preserve"> </w:t>
            </w:r>
            <w:r>
              <w:rPr>
                <w:spacing w:val="-1"/>
                <w:w w:val="105"/>
                <w:sz w:val="16"/>
                <w:szCs w:val="16"/>
              </w:rPr>
              <w:t>კაპიტალი</w:t>
            </w:r>
          </w:p>
        </w:tc>
        <w:tc>
          <w:tcPr>
            <w:tcW w:w="1156" w:type="dxa"/>
            <w:tcBorders>
              <w:top w:val="single" w:sz="12" w:space="0" w:color="ABA899"/>
              <w:left w:val="single" w:sz="12" w:space="0" w:color="ABA899"/>
              <w:bottom w:val="single" w:sz="12" w:space="0" w:color="ABA899"/>
              <w:right w:val="single" w:sz="12" w:space="0" w:color="ABA899"/>
            </w:tcBorders>
          </w:tcPr>
          <w:p w14:paraId="40005A8F" w14:textId="77777777" w:rsidR="00421C82" w:rsidRDefault="00421C82" w:rsidP="00BC29FE">
            <w:pPr>
              <w:pStyle w:val="TableParagraph"/>
              <w:spacing w:line="185" w:lineRule="exact"/>
              <w:ind w:left="281" w:right="259"/>
              <w:jc w:val="center"/>
              <w:rPr>
                <w:sz w:val="16"/>
              </w:rPr>
            </w:pPr>
            <w:r>
              <w:rPr>
                <w:w w:val="105"/>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689F05A0"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37A7B79F"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383C2933"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77056C94"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448D3561"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3862D84E" w14:textId="77777777" w:rsidR="00421C82" w:rsidRDefault="00421C82" w:rsidP="00BC29FE">
            <w:pPr>
              <w:pStyle w:val="TableParagraph"/>
              <w:spacing w:line="185" w:lineRule="exact"/>
              <w:ind w:left="209"/>
              <w:rPr>
                <w:sz w:val="16"/>
              </w:rPr>
            </w:pPr>
            <w:r>
              <w:rPr>
                <w:w w:val="105"/>
                <w:sz w:val="16"/>
              </w:rPr>
              <w:t>21.</w:t>
            </w:r>
          </w:p>
        </w:tc>
        <w:tc>
          <w:tcPr>
            <w:tcW w:w="3526" w:type="dxa"/>
            <w:tcBorders>
              <w:top w:val="single" w:sz="12" w:space="0" w:color="ABA899"/>
              <w:left w:val="single" w:sz="12" w:space="0" w:color="ABA899"/>
              <w:bottom w:val="single" w:sz="12" w:space="0" w:color="ABA899"/>
              <w:right w:val="single" w:sz="12" w:space="0" w:color="ABA899"/>
            </w:tcBorders>
          </w:tcPr>
          <w:p w14:paraId="4311053F" w14:textId="77777777" w:rsidR="00421C82" w:rsidRDefault="00421C82" w:rsidP="00BC29FE">
            <w:pPr>
              <w:pStyle w:val="TableParagraph"/>
              <w:spacing w:line="185" w:lineRule="exact"/>
              <w:ind w:left="21"/>
              <w:rPr>
                <w:sz w:val="16"/>
                <w:szCs w:val="16"/>
              </w:rPr>
            </w:pPr>
            <w:r>
              <w:rPr>
                <w:sz w:val="16"/>
                <w:szCs w:val="16"/>
              </w:rPr>
              <w:t>სხვა</w:t>
            </w:r>
            <w:r>
              <w:rPr>
                <w:spacing w:val="17"/>
                <w:sz w:val="16"/>
                <w:szCs w:val="16"/>
              </w:rPr>
              <w:t xml:space="preserve"> </w:t>
            </w:r>
            <w:r>
              <w:rPr>
                <w:sz w:val="16"/>
                <w:szCs w:val="16"/>
              </w:rPr>
              <w:t>დებიტორული</w:t>
            </w:r>
            <w:r>
              <w:rPr>
                <w:spacing w:val="18"/>
                <w:sz w:val="16"/>
                <w:szCs w:val="16"/>
              </w:rPr>
              <w:t xml:space="preserve"> </w:t>
            </w:r>
            <w:r>
              <w:rPr>
                <w:sz w:val="16"/>
                <w:szCs w:val="16"/>
              </w:rPr>
              <w:t>დავალიანებები</w:t>
            </w:r>
          </w:p>
        </w:tc>
        <w:tc>
          <w:tcPr>
            <w:tcW w:w="1156" w:type="dxa"/>
            <w:tcBorders>
              <w:top w:val="single" w:sz="12" w:space="0" w:color="ABA899"/>
              <w:left w:val="single" w:sz="12" w:space="0" w:color="ABA899"/>
              <w:bottom w:val="single" w:sz="12" w:space="0" w:color="ABA899"/>
              <w:right w:val="single" w:sz="12" w:space="0" w:color="ABA899"/>
            </w:tcBorders>
          </w:tcPr>
          <w:p w14:paraId="7F0324B7" w14:textId="77777777" w:rsidR="00421C82" w:rsidRDefault="00421C82" w:rsidP="00BC29FE">
            <w:pPr>
              <w:pStyle w:val="TableParagraph"/>
              <w:spacing w:line="185" w:lineRule="exact"/>
              <w:ind w:left="281" w:right="252"/>
              <w:jc w:val="center"/>
              <w:rPr>
                <w:sz w:val="16"/>
              </w:rPr>
            </w:pPr>
            <w:r>
              <w:rPr>
                <w:w w:val="105"/>
                <w:sz w:val="16"/>
              </w:rPr>
              <w:t>6300,6</w:t>
            </w:r>
          </w:p>
        </w:tc>
        <w:tc>
          <w:tcPr>
            <w:tcW w:w="1186" w:type="dxa"/>
            <w:tcBorders>
              <w:top w:val="single" w:sz="12" w:space="0" w:color="ABA899"/>
              <w:left w:val="single" w:sz="12" w:space="0" w:color="ABA899"/>
              <w:bottom w:val="single" w:sz="12" w:space="0" w:color="ABA899"/>
              <w:right w:val="single" w:sz="12" w:space="0" w:color="ABA899"/>
            </w:tcBorders>
          </w:tcPr>
          <w:p w14:paraId="36A470B9"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5D8546F1"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5CFF6E4E"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4E378F9C"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6E4552CD"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78459EAE" w14:textId="77777777" w:rsidR="00421C82" w:rsidRDefault="00421C82" w:rsidP="00BC29FE">
            <w:pPr>
              <w:pStyle w:val="TableParagraph"/>
              <w:spacing w:line="185" w:lineRule="exact"/>
              <w:ind w:left="209"/>
              <w:rPr>
                <w:sz w:val="16"/>
              </w:rPr>
            </w:pPr>
            <w:r>
              <w:rPr>
                <w:w w:val="105"/>
                <w:sz w:val="16"/>
              </w:rPr>
              <w:t>22.</w:t>
            </w:r>
          </w:p>
        </w:tc>
        <w:tc>
          <w:tcPr>
            <w:tcW w:w="3526" w:type="dxa"/>
            <w:tcBorders>
              <w:top w:val="single" w:sz="12" w:space="0" w:color="ABA899"/>
              <w:left w:val="single" w:sz="12" w:space="0" w:color="ABA899"/>
              <w:bottom w:val="single" w:sz="12" w:space="0" w:color="ABA899"/>
              <w:right w:val="single" w:sz="12" w:space="0" w:color="ABA899"/>
            </w:tcBorders>
          </w:tcPr>
          <w:p w14:paraId="21E56E40" w14:textId="77777777" w:rsidR="00421C82" w:rsidRDefault="00421C82" w:rsidP="00BC29FE">
            <w:pPr>
              <w:pStyle w:val="TableParagraph"/>
              <w:spacing w:line="185" w:lineRule="exact"/>
              <w:ind w:left="21"/>
              <w:rPr>
                <w:sz w:val="16"/>
                <w:szCs w:val="16"/>
              </w:rPr>
            </w:pPr>
            <w:r>
              <w:rPr>
                <w:w w:val="105"/>
                <w:sz w:val="16"/>
                <w:szCs w:val="16"/>
              </w:rPr>
              <w:t>კლება</w:t>
            </w:r>
          </w:p>
        </w:tc>
        <w:tc>
          <w:tcPr>
            <w:tcW w:w="1156" w:type="dxa"/>
            <w:tcBorders>
              <w:top w:val="single" w:sz="12" w:space="0" w:color="ABA899"/>
              <w:left w:val="single" w:sz="12" w:space="0" w:color="ABA899"/>
              <w:bottom w:val="single" w:sz="12" w:space="0" w:color="ABA899"/>
              <w:right w:val="single" w:sz="12" w:space="0" w:color="ABA899"/>
            </w:tcBorders>
          </w:tcPr>
          <w:p w14:paraId="79C35C99" w14:textId="77777777" w:rsidR="00421C82" w:rsidRDefault="00421C82" w:rsidP="00BC29FE">
            <w:pPr>
              <w:pStyle w:val="TableParagraph"/>
              <w:spacing w:line="185" w:lineRule="exact"/>
              <w:ind w:left="281" w:right="252"/>
              <w:jc w:val="center"/>
              <w:rPr>
                <w:sz w:val="16"/>
              </w:rPr>
            </w:pPr>
            <w:r>
              <w:rPr>
                <w:w w:val="105"/>
                <w:sz w:val="16"/>
              </w:rPr>
              <w:t>8053,5</w:t>
            </w:r>
          </w:p>
        </w:tc>
        <w:tc>
          <w:tcPr>
            <w:tcW w:w="1186" w:type="dxa"/>
            <w:tcBorders>
              <w:top w:val="single" w:sz="12" w:space="0" w:color="ABA899"/>
              <w:left w:val="single" w:sz="12" w:space="0" w:color="ABA899"/>
              <w:bottom w:val="single" w:sz="12" w:space="0" w:color="ABA899"/>
              <w:right w:val="single" w:sz="12" w:space="0" w:color="ABA899"/>
            </w:tcBorders>
          </w:tcPr>
          <w:p w14:paraId="56C44122" w14:textId="77777777" w:rsidR="00421C82" w:rsidRDefault="00421C82" w:rsidP="00BC29FE">
            <w:pPr>
              <w:pStyle w:val="TableParagraph"/>
              <w:spacing w:line="185" w:lineRule="exact"/>
              <w:ind w:right="335"/>
              <w:jc w:val="right"/>
              <w:rPr>
                <w:sz w:val="16"/>
              </w:rPr>
            </w:pPr>
            <w:r>
              <w:rPr>
                <w:w w:val="105"/>
                <w:sz w:val="16"/>
              </w:rPr>
              <w:t>5980,5</w:t>
            </w:r>
          </w:p>
        </w:tc>
        <w:tc>
          <w:tcPr>
            <w:tcW w:w="1036" w:type="dxa"/>
            <w:tcBorders>
              <w:top w:val="single" w:sz="12" w:space="0" w:color="ABA899"/>
              <w:left w:val="single" w:sz="12" w:space="0" w:color="ABA899"/>
              <w:bottom w:val="single" w:sz="12" w:space="0" w:color="ABA899"/>
              <w:right w:val="single" w:sz="12" w:space="0" w:color="ABA899"/>
            </w:tcBorders>
          </w:tcPr>
          <w:p w14:paraId="42039064" w14:textId="77777777" w:rsidR="00421C82" w:rsidRDefault="00421C82" w:rsidP="00BC29FE">
            <w:pPr>
              <w:pStyle w:val="TableParagraph"/>
              <w:spacing w:line="185" w:lineRule="exact"/>
              <w:ind w:right="261"/>
              <w:jc w:val="right"/>
              <w:rPr>
                <w:sz w:val="16"/>
              </w:rPr>
            </w:pPr>
            <w:r>
              <w:rPr>
                <w:w w:val="105"/>
                <w:sz w:val="16"/>
              </w:rPr>
              <w:t>1500,0</w:t>
            </w:r>
          </w:p>
        </w:tc>
        <w:tc>
          <w:tcPr>
            <w:tcW w:w="1321" w:type="dxa"/>
            <w:tcBorders>
              <w:top w:val="single" w:sz="12" w:space="0" w:color="ABA899"/>
              <w:left w:val="single" w:sz="12" w:space="0" w:color="ABA899"/>
              <w:bottom w:val="single" w:sz="12" w:space="0" w:color="ABA899"/>
              <w:right w:val="single" w:sz="12" w:space="0" w:color="ABA899"/>
            </w:tcBorders>
          </w:tcPr>
          <w:p w14:paraId="1DC71A68"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7A4CC598" w14:textId="77777777" w:rsidR="00421C82" w:rsidRDefault="00421C82" w:rsidP="00BC29FE">
            <w:pPr>
              <w:pStyle w:val="TableParagraph"/>
              <w:spacing w:line="185" w:lineRule="exact"/>
              <w:ind w:left="187" w:right="150"/>
              <w:jc w:val="center"/>
              <w:rPr>
                <w:sz w:val="16"/>
              </w:rPr>
            </w:pPr>
            <w:r>
              <w:rPr>
                <w:w w:val="105"/>
                <w:sz w:val="16"/>
              </w:rPr>
              <w:t>1500,0</w:t>
            </w:r>
          </w:p>
        </w:tc>
      </w:tr>
      <w:tr w:rsidR="00421C82" w14:paraId="2A589A76"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7486629A" w14:textId="77777777" w:rsidR="00421C82" w:rsidRDefault="00421C82" w:rsidP="00BC29FE">
            <w:pPr>
              <w:pStyle w:val="TableParagraph"/>
              <w:spacing w:line="185" w:lineRule="exact"/>
              <w:ind w:left="209"/>
              <w:rPr>
                <w:sz w:val="16"/>
              </w:rPr>
            </w:pPr>
            <w:r>
              <w:rPr>
                <w:w w:val="105"/>
                <w:sz w:val="16"/>
              </w:rPr>
              <w:t>23.</w:t>
            </w:r>
          </w:p>
        </w:tc>
        <w:tc>
          <w:tcPr>
            <w:tcW w:w="3526" w:type="dxa"/>
            <w:tcBorders>
              <w:top w:val="single" w:sz="12" w:space="0" w:color="ABA899"/>
              <w:left w:val="single" w:sz="12" w:space="0" w:color="ABA899"/>
              <w:bottom w:val="single" w:sz="12" w:space="0" w:color="ABA899"/>
              <w:right w:val="single" w:sz="12" w:space="0" w:color="ABA899"/>
            </w:tcBorders>
          </w:tcPr>
          <w:p w14:paraId="6281AFF2" w14:textId="77777777" w:rsidR="00421C82" w:rsidRDefault="00421C82" w:rsidP="00BC29FE">
            <w:pPr>
              <w:pStyle w:val="TableParagraph"/>
              <w:spacing w:line="185" w:lineRule="exact"/>
              <w:ind w:left="21"/>
              <w:rPr>
                <w:sz w:val="16"/>
                <w:szCs w:val="16"/>
              </w:rPr>
            </w:pPr>
            <w:r>
              <w:rPr>
                <w:sz w:val="16"/>
                <w:szCs w:val="16"/>
              </w:rPr>
              <w:t>სხვა</w:t>
            </w:r>
            <w:r>
              <w:rPr>
                <w:spacing w:val="17"/>
                <w:sz w:val="16"/>
                <w:szCs w:val="16"/>
              </w:rPr>
              <w:t xml:space="preserve"> </w:t>
            </w:r>
            <w:r>
              <w:rPr>
                <w:sz w:val="16"/>
                <w:szCs w:val="16"/>
              </w:rPr>
              <w:t>დებიტორული</w:t>
            </w:r>
            <w:r>
              <w:rPr>
                <w:spacing w:val="18"/>
                <w:sz w:val="16"/>
                <w:szCs w:val="16"/>
              </w:rPr>
              <w:t xml:space="preserve"> </w:t>
            </w:r>
            <w:r>
              <w:rPr>
                <w:sz w:val="16"/>
                <w:szCs w:val="16"/>
              </w:rPr>
              <w:t>დავალიანებები</w:t>
            </w:r>
          </w:p>
        </w:tc>
        <w:tc>
          <w:tcPr>
            <w:tcW w:w="1156" w:type="dxa"/>
            <w:tcBorders>
              <w:top w:val="single" w:sz="12" w:space="0" w:color="ABA899"/>
              <w:left w:val="single" w:sz="12" w:space="0" w:color="ABA899"/>
              <w:bottom w:val="single" w:sz="12" w:space="0" w:color="ABA899"/>
              <w:right w:val="single" w:sz="12" w:space="0" w:color="ABA899"/>
            </w:tcBorders>
          </w:tcPr>
          <w:p w14:paraId="2447B673" w14:textId="77777777" w:rsidR="00421C82" w:rsidRDefault="00421C82" w:rsidP="00BC29FE">
            <w:pPr>
              <w:pStyle w:val="TableParagraph"/>
              <w:spacing w:line="185" w:lineRule="exact"/>
              <w:ind w:left="281" w:right="252"/>
              <w:jc w:val="center"/>
              <w:rPr>
                <w:sz w:val="16"/>
              </w:rPr>
            </w:pPr>
            <w:r>
              <w:rPr>
                <w:w w:val="105"/>
                <w:sz w:val="16"/>
              </w:rPr>
              <w:t>8053,5</w:t>
            </w:r>
          </w:p>
        </w:tc>
        <w:tc>
          <w:tcPr>
            <w:tcW w:w="1186" w:type="dxa"/>
            <w:tcBorders>
              <w:top w:val="single" w:sz="12" w:space="0" w:color="ABA899"/>
              <w:left w:val="single" w:sz="12" w:space="0" w:color="ABA899"/>
              <w:bottom w:val="single" w:sz="12" w:space="0" w:color="ABA899"/>
              <w:right w:val="single" w:sz="12" w:space="0" w:color="ABA899"/>
            </w:tcBorders>
          </w:tcPr>
          <w:p w14:paraId="6E2F23F4" w14:textId="77777777" w:rsidR="00421C82" w:rsidRDefault="00421C82" w:rsidP="00BC29FE">
            <w:pPr>
              <w:pStyle w:val="TableParagraph"/>
              <w:spacing w:line="185" w:lineRule="exact"/>
              <w:ind w:right="335"/>
              <w:jc w:val="right"/>
              <w:rPr>
                <w:sz w:val="16"/>
              </w:rPr>
            </w:pPr>
            <w:r>
              <w:rPr>
                <w:w w:val="105"/>
                <w:sz w:val="16"/>
              </w:rPr>
              <w:t>5980,5</w:t>
            </w:r>
          </w:p>
        </w:tc>
        <w:tc>
          <w:tcPr>
            <w:tcW w:w="1036" w:type="dxa"/>
            <w:tcBorders>
              <w:top w:val="single" w:sz="12" w:space="0" w:color="ABA899"/>
              <w:left w:val="single" w:sz="12" w:space="0" w:color="ABA899"/>
              <w:bottom w:val="single" w:sz="12" w:space="0" w:color="ABA899"/>
              <w:right w:val="single" w:sz="12" w:space="0" w:color="ABA899"/>
            </w:tcBorders>
          </w:tcPr>
          <w:p w14:paraId="2183411A" w14:textId="77777777" w:rsidR="00421C82" w:rsidRDefault="00421C82" w:rsidP="00BC29FE">
            <w:pPr>
              <w:pStyle w:val="TableParagraph"/>
              <w:spacing w:line="185" w:lineRule="exact"/>
              <w:ind w:right="261"/>
              <w:jc w:val="right"/>
              <w:rPr>
                <w:sz w:val="16"/>
              </w:rPr>
            </w:pPr>
            <w:r>
              <w:rPr>
                <w:w w:val="105"/>
                <w:sz w:val="16"/>
              </w:rPr>
              <w:t>1500,0</w:t>
            </w:r>
          </w:p>
        </w:tc>
        <w:tc>
          <w:tcPr>
            <w:tcW w:w="1321" w:type="dxa"/>
            <w:tcBorders>
              <w:top w:val="single" w:sz="12" w:space="0" w:color="ABA899"/>
              <w:left w:val="single" w:sz="12" w:space="0" w:color="ABA899"/>
              <w:bottom w:val="single" w:sz="12" w:space="0" w:color="ABA899"/>
              <w:right w:val="single" w:sz="12" w:space="0" w:color="ABA899"/>
            </w:tcBorders>
          </w:tcPr>
          <w:p w14:paraId="436546DB"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1F5C132E" w14:textId="77777777" w:rsidR="00421C82" w:rsidRDefault="00421C82" w:rsidP="00BC29FE">
            <w:pPr>
              <w:pStyle w:val="TableParagraph"/>
              <w:spacing w:line="185" w:lineRule="exact"/>
              <w:ind w:left="187" w:right="150"/>
              <w:jc w:val="center"/>
              <w:rPr>
                <w:sz w:val="16"/>
              </w:rPr>
            </w:pPr>
            <w:r>
              <w:rPr>
                <w:w w:val="105"/>
                <w:sz w:val="16"/>
              </w:rPr>
              <w:t>1500,0</w:t>
            </w:r>
          </w:p>
        </w:tc>
      </w:tr>
      <w:tr w:rsidR="00421C82" w14:paraId="66CA0005"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242A7709" w14:textId="77777777" w:rsidR="00421C82" w:rsidRDefault="00421C82" w:rsidP="00BC29FE">
            <w:pPr>
              <w:pStyle w:val="TableParagraph"/>
              <w:spacing w:line="185" w:lineRule="exact"/>
              <w:ind w:left="209"/>
              <w:rPr>
                <w:sz w:val="16"/>
              </w:rPr>
            </w:pPr>
            <w:r>
              <w:rPr>
                <w:w w:val="105"/>
                <w:sz w:val="16"/>
              </w:rPr>
              <w:t>24.</w:t>
            </w:r>
          </w:p>
        </w:tc>
        <w:tc>
          <w:tcPr>
            <w:tcW w:w="3526" w:type="dxa"/>
            <w:tcBorders>
              <w:top w:val="single" w:sz="12" w:space="0" w:color="ABA899"/>
              <w:left w:val="single" w:sz="12" w:space="0" w:color="ABA899"/>
              <w:bottom w:val="single" w:sz="12" w:space="0" w:color="ABA899"/>
              <w:right w:val="single" w:sz="12" w:space="0" w:color="ABA899"/>
            </w:tcBorders>
          </w:tcPr>
          <w:p w14:paraId="0C2569C4" w14:textId="77777777" w:rsidR="00421C82" w:rsidRDefault="00421C82" w:rsidP="00BC29FE">
            <w:pPr>
              <w:pStyle w:val="TableParagraph"/>
              <w:spacing w:line="185" w:lineRule="exact"/>
              <w:ind w:left="21"/>
              <w:rPr>
                <w:sz w:val="16"/>
                <w:szCs w:val="16"/>
              </w:rPr>
            </w:pPr>
            <w:r>
              <w:rPr>
                <w:sz w:val="16"/>
                <w:szCs w:val="16"/>
              </w:rPr>
              <w:t>ვალდებულებების</w:t>
            </w:r>
            <w:r>
              <w:rPr>
                <w:spacing w:val="20"/>
                <w:sz w:val="16"/>
                <w:szCs w:val="16"/>
              </w:rPr>
              <w:t xml:space="preserve"> </w:t>
            </w:r>
            <w:r>
              <w:rPr>
                <w:sz w:val="16"/>
                <w:szCs w:val="16"/>
              </w:rPr>
              <w:t>ცვლილება</w:t>
            </w:r>
          </w:p>
        </w:tc>
        <w:tc>
          <w:tcPr>
            <w:tcW w:w="1156" w:type="dxa"/>
            <w:tcBorders>
              <w:top w:val="single" w:sz="12" w:space="0" w:color="ABA899"/>
              <w:left w:val="single" w:sz="12" w:space="0" w:color="ABA899"/>
              <w:bottom w:val="single" w:sz="12" w:space="0" w:color="ABA899"/>
              <w:right w:val="single" w:sz="12" w:space="0" w:color="ABA899"/>
            </w:tcBorders>
          </w:tcPr>
          <w:p w14:paraId="12574159" w14:textId="77777777" w:rsidR="00421C82" w:rsidRDefault="00421C82" w:rsidP="00BC29FE">
            <w:pPr>
              <w:pStyle w:val="TableParagraph"/>
              <w:spacing w:line="185" w:lineRule="exact"/>
              <w:ind w:left="281" w:right="252"/>
              <w:jc w:val="center"/>
              <w:rPr>
                <w:sz w:val="16"/>
              </w:rPr>
            </w:pPr>
            <w:r>
              <w:rPr>
                <w:w w:val="105"/>
                <w:sz w:val="16"/>
              </w:rPr>
              <w:t>–394,4</w:t>
            </w:r>
          </w:p>
        </w:tc>
        <w:tc>
          <w:tcPr>
            <w:tcW w:w="1186" w:type="dxa"/>
            <w:tcBorders>
              <w:top w:val="single" w:sz="12" w:space="0" w:color="ABA899"/>
              <w:left w:val="single" w:sz="12" w:space="0" w:color="ABA899"/>
              <w:bottom w:val="single" w:sz="12" w:space="0" w:color="ABA899"/>
              <w:right w:val="single" w:sz="12" w:space="0" w:color="ABA899"/>
            </w:tcBorders>
          </w:tcPr>
          <w:p w14:paraId="3872AF33" w14:textId="77777777" w:rsidR="00421C82" w:rsidRDefault="00421C82" w:rsidP="00BC29FE">
            <w:pPr>
              <w:pStyle w:val="TableParagraph"/>
              <w:spacing w:line="185" w:lineRule="exact"/>
              <w:ind w:right="335"/>
              <w:jc w:val="right"/>
              <w:rPr>
                <w:sz w:val="16"/>
              </w:rPr>
            </w:pPr>
            <w:r>
              <w:rPr>
                <w:w w:val="105"/>
                <w:sz w:val="16"/>
              </w:rPr>
              <w:t>–479,8</w:t>
            </w:r>
          </w:p>
        </w:tc>
        <w:tc>
          <w:tcPr>
            <w:tcW w:w="1036" w:type="dxa"/>
            <w:tcBorders>
              <w:top w:val="single" w:sz="12" w:space="0" w:color="ABA899"/>
              <w:left w:val="single" w:sz="12" w:space="0" w:color="ABA899"/>
              <w:bottom w:val="single" w:sz="12" w:space="0" w:color="ABA899"/>
              <w:right w:val="single" w:sz="12" w:space="0" w:color="ABA899"/>
            </w:tcBorders>
          </w:tcPr>
          <w:p w14:paraId="22B81664" w14:textId="77777777" w:rsidR="00421C82" w:rsidRDefault="00421C82" w:rsidP="00BC29FE">
            <w:pPr>
              <w:pStyle w:val="TableParagraph"/>
              <w:spacing w:line="185" w:lineRule="exact"/>
              <w:ind w:right="261"/>
              <w:jc w:val="right"/>
              <w:rPr>
                <w:sz w:val="16"/>
              </w:rPr>
            </w:pPr>
            <w:r>
              <w:rPr>
                <w:w w:val="105"/>
                <w:sz w:val="16"/>
              </w:rPr>
              <w:t>–525,0</w:t>
            </w:r>
          </w:p>
        </w:tc>
        <w:tc>
          <w:tcPr>
            <w:tcW w:w="1321" w:type="dxa"/>
            <w:tcBorders>
              <w:top w:val="single" w:sz="12" w:space="0" w:color="ABA899"/>
              <w:left w:val="single" w:sz="12" w:space="0" w:color="ABA899"/>
              <w:bottom w:val="single" w:sz="12" w:space="0" w:color="ABA899"/>
              <w:right w:val="single" w:sz="12" w:space="0" w:color="ABA899"/>
            </w:tcBorders>
          </w:tcPr>
          <w:p w14:paraId="0B3FAC29"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24BC4C5B" w14:textId="77777777" w:rsidR="00421C82" w:rsidRDefault="00421C82" w:rsidP="00BC29FE">
            <w:pPr>
              <w:pStyle w:val="TableParagraph"/>
              <w:spacing w:line="185" w:lineRule="exact"/>
              <w:ind w:left="187" w:right="150"/>
              <w:jc w:val="center"/>
              <w:rPr>
                <w:sz w:val="16"/>
              </w:rPr>
            </w:pPr>
            <w:r>
              <w:rPr>
                <w:w w:val="105"/>
                <w:sz w:val="16"/>
              </w:rPr>
              <w:t>–525,0</w:t>
            </w:r>
          </w:p>
        </w:tc>
      </w:tr>
      <w:tr w:rsidR="00421C82" w14:paraId="4A08BB1A"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6E6FAC29" w14:textId="77777777" w:rsidR="00421C82" w:rsidRDefault="00421C82" w:rsidP="00BC29FE">
            <w:pPr>
              <w:pStyle w:val="TableParagraph"/>
              <w:spacing w:line="185" w:lineRule="exact"/>
              <w:ind w:left="209"/>
              <w:rPr>
                <w:sz w:val="16"/>
              </w:rPr>
            </w:pPr>
            <w:r>
              <w:rPr>
                <w:w w:val="105"/>
                <w:sz w:val="16"/>
              </w:rPr>
              <w:t>25.</w:t>
            </w:r>
          </w:p>
        </w:tc>
        <w:tc>
          <w:tcPr>
            <w:tcW w:w="3526" w:type="dxa"/>
            <w:tcBorders>
              <w:top w:val="single" w:sz="12" w:space="0" w:color="ABA899"/>
              <w:left w:val="single" w:sz="12" w:space="0" w:color="ABA899"/>
              <w:bottom w:val="single" w:sz="12" w:space="0" w:color="ABA899"/>
              <w:right w:val="single" w:sz="12" w:space="0" w:color="ABA899"/>
            </w:tcBorders>
          </w:tcPr>
          <w:p w14:paraId="4D2C93C2" w14:textId="77777777" w:rsidR="00421C82" w:rsidRDefault="00421C82" w:rsidP="00BC29FE">
            <w:pPr>
              <w:pStyle w:val="TableParagraph"/>
              <w:spacing w:line="185" w:lineRule="exact"/>
              <w:ind w:left="21"/>
              <w:rPr>
                <w:sz w:val="16"/>
                <w:szCs w:val="16"/>
              </w:rPr>
            </w:pPr>
            <w:r>
              <w:rPr>
                <w:w w:val="105"/>
                <w:sz w:val="16"/>
                <w:szCs w:val="16"/>
              </w:rPr>
              <w:t>ზრდა</w:t>
            </w:r>
          </w:p>
        </w:tc>
        <w:tc>
          <w:tcPr>
            <w:tcW w:w="1156" w:type="dxa"/>
            <w:tcBorders>
              <w:top w:val="single" w:sz="12" w:space="0" w:color="ABA899"/>
              <w:left w:val="single" w:sz="12" w:space="0" w:color="ABA899"/>
              <w:bottom w:val="single" w:sz="12" w:space="0" w:color="ABA899"/>
              <w:right w:val="single" w:sz="12" w:space="0" w:color="ABA899"/>
            </w:tcBorders>
          </w:tcPr>
          <w:p w14:paraId="422D64D9" w14:textId="77777777" w:rsidR="00421C82" w:rsidRDefault="00421C82" w:rsidP="00BC29FE">
            <w:pPr>
              <w:pStyle w:val="TableParagraph"/>
              <w:spacing w:line="185" w:lineRule="exact"/>
              <w:ind w:left="281" w:right="259"/>
              <w:jc w:val="center"/>
              <w:rPr>
                <w:sz w:val="16"/>
              </w:rPr>
            </w:pPr>
            <w:r>
              <w:rPr>
                <w:w w:val="105"/>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6282BDD5"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4CB98EE3"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05AB73A2"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1D7FC72D"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53621606"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4BFE9F4C" w14:textId="77777777" w:rsidR="00421C82" w:rsidRDefault="00421C82" w:rsidP="00BC29FE">
            <w:pPr>
              <w:pStyle w:val="TableParagraph"/>
              <w:spacing w:line="185" w:lineRule="exact"/>
              <w:ind w:left="209"/>
              <w:rPr>
                <w:sz w:val="16"/>
              </w:rPr>
            </w:pPr>
            <w:r>
              <w:rPr>
                <w:w w:val="105"/>
                <w:sz w:val="16"/>
              </w:rPr>
              <w:t>26.</w:t>
            </w:r>
          </w:p>
        </w:tc>
        <w:tc>
          <w:tcPr>
            <w:tcW w:w="3526" w:type="dxa"/>
            <w:tcBorders>
              <w:top w:val="single" w:sz="12" w:space="0" w:color="ABA899"/>
              <w:left w:val="single" w:sz="12" w:space="0" w:color="ABA899"/>
              <w:bottom w:val="single" w:sz="12" w:space="0" w:color="ABA899"/>
              <w:right w:val="single" w:sz="12" w:space="0" w:color="ABA899"/>
            </w:tcBorders>
          </w:tcPr>
          <w:p w14:paraId="02321210" w14:textId="77777777" w:rsidR="00421C82" w:rsidRDefault="00421C82" w:rsidP="00BC29FE">
            <w:pPr>
              <w:pStyle w:val="TableParagraph"/>
              <w:spacing w:line="185" w:lineRule="exact"/>
              <w:ind w:left="21"/>
              <w:rPr>
                <w:sz w:val="16"/>
                <w:szCs w:val="16"/>
              </w:rPr>
            </w:pPr>
            <w:r>
              <w:rPr>
                <w:w w:val="105"/>
                <w:sz w:val="16"/>
                <w:szCs w:val="16"/>
              </w:rPr>
              <w:t>საშინაო</w:t>
            </w:r>
          </w:p>
        </w:tc>
        <w:tc>
          <w:tcPr>
            <w:tcW w:w="1156" w:type="dxa"/>
            <w:tcBorders>
              <w:top w:val="single" w:sz="12" w:space="0" w:color="ABA899"/>
              <w:left w:val="single" w:sz="12" w:space="0" w:color="ABA899"/>
              <w:bottom w:val="single" w:sz="12" w:space="0" w:color="ABA899"/>
              <w:right w:val="single" w:sz="12" w:space="0" w:color="ABA899"/>
            </w:tcBorders>
          </w:tcPr>
          <w:p w14:paraId="55EB8F0E" w14:textId="77777777" w:rsidR="00421C82" w:rsidRDefault="00421C82" w:rsidP="00BC29FE">
            <w:pPr>
              <w:pStyle w:val="TableParagraph"/>
              <w:spacing w:line="185" w:lineRule="exact"/>
              <w:ind w:left="281" w:right="259"/>
              <w:jc w:val="center"/>
              <w:rPr>
                <w:sz w:val="16"/>
              </w:rPr>
            </w:pPr>
            <w:r>
              <w:rPr>
                <w:w w:val="105"/>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48DC027A"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3B57CC80"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324D1D99"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53753AEA"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7CCC7F9D"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74F3B70C" w14:textId="77777777" w:rsidR="00421C82" w:rsidRDefault="00421C82" w:rsidP="00BC29FE">
            <w:pPr>
              <w:pStyle w:val="TableParagraph"/>
              <w:spacing w:line="185" w:lineRule="exact"/>
              <w:ind w:left="209"/>
              <w:rPr>
                <w:sz w:val="16"/>
              </w:rPr>
            </w:pPr>
            <w:r>
              <w:rPr>
                <w:w w:val="105"/>
                <w:sz w:val="16"/>
              </w:rPr>
              <w:t>27.</w:t>
            </w:r>
          </w:p>
        </w:tc>
        <w:tc>
          <w:tcPr>
            <w:tcW w:w="3526" w:type="dxa"/>
            <w:tcBorders>
              <w:top w:val="single" w:sz="12" w:space="0" w:color="ABA899"/>
              <w:left w:val="single" w:sz="12" w:space="0" w:color="ABA899"/>
              <w:bottom w:val="single" w:sz="12" w:space="0" w:color="ABA899"/>
              <w:right w:val="single" w:sz="12" w:space="0" w:color="ABA899"/>
            </w:tcBorders>
          </w:tcPr>
          <w:p w14:paraId="44C24384" w14:textId="77777777" w:rsidR="00421C82" w:rsidRDefault="00421C82" w:rsidP="00BC29FE">
            <w:pPr>
              <w:pStyle w:val="TableParagraph"/>
              <w:spacing w:line="185" w:lineRule="exact"/>
              <w:ind w:left="21"/>
              <w:rPr>
                <w:sz w:val="16"/>
                <w:szCs w:val="16"/>
              </w:rPr>
            </w:pPr>
            <w:r>
              <w:rPr>
                <w:w w:val="105"/>
                <w:sz w:val="16"/>
                <w:szCs w:val="16"/>
              </w:rPr>
              <w:t>საგარეო</w:t>
            </w:r>
          </w:p>
        </w:tc>
        <w:tc>
          <w:tcPr>
            <w:tcW w:w="1156" w:type="dxa"/>
            <w:tcBorders>
              <w:top w:val="single" w:sz="12" w:space="0" w:color="ABA899"/>
              <w:left w:val="single" w:sz="12" w:space="0" w:color="ABA899"/>
              <w:bottom w:val="single" w:sz="12" w:space="0" w:color="ABA899"/>
              <w:right w:val="single" w:sz="12" w:space="0" w:color="ABA899"/>
            </w:tcBorders>
          </w:tcPr>
          <w:p w14:paraId="6BA4F80A" w14:textId="77777777" w:rsidR="00421C82" w:rsidRDefault="00421C82" w:rsidP="00BC29FE">
            <w:pPr>
              <w:pStyle w:val="TableParagraph"/>
              <w:spacing w:line="185" w:lineRule="exact"/>
              <w:ind w:left="281" w:right="259"/>
              <w:jc w:val="center"/>
              <w:rPr>
                <w:sz w:val="16"/>
              </w:rPr>
            </w:pPr>
            <w:r>
              <w:rPr>
                <w:w w:val="105"/>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32CC96B6"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6DBEA05A"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451A8D8A"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26B4AFE4"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6C065A38"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4C48964E" w14:textId="77777777" w:rsidR="00421C82" w:rsidRDefault="00421C82" w:rsidP="00BC29FE">
            <w:pPr>
              <w:pStyle w:val="TableParagraph"/>
              <w:spacing w:line="185" w:lineRule="exact"/>
              <w:ind w:left="209"/>
              <w:rPr>
                <w:sz w:val="16"/>
              </w:rPr>
            </w:pPr>
            <w:r>
              <w:rPr>
                <w:w w:val="105"/>
                <w:sz w:val="16"/>
              </w:rPr>
              <w:t>28.</w:t>
            </w:r>
          </w:p>
        </w:tc>
        <w:tc>
          <w:tcPr>
            <w:tcW w:w="3526" w:type="dxa"/>
            <w:tcBorders>
              <w:top w:val="single" w:sz="12" w:space="0" w:color="ABA899"/>
              <w:left w:val="single" w:sz="12" w:space="0" w:color="ABA899"/>
              <w:bottom w:val="single" w:sz="12" w:space="0" w:color="ABA899"/>
              <w:right w:val="single" w:sz="12" w:space="0" w:color="ABA899"/>
            </w:tcBorders>
          </w:tcPr>
          <w:p w14:paraId="17BB1A4F" w14:textId="77777777" w:rsidR="00421C82" w:rsidRDefault="00421C82" w:rsidP="00BC29FE">
            <w:pPr>
              <w:pStyle w:val="TableParagraph"/>
              <w:spacing w:line="185" w:lineRule="exact"/>
              <w:ind w:left="21"/>
              <w:rPr>
                <w:sz w:val="16"/>
                <w:szCs w:val="16"/>
              </w:rPr>
            </w:pPr>
            <w:r>
              <w:rPr>
                <w:w w:val="105"/>
                <w:sz w:val="16"/>
                <w:szCs w:val="16"/>
              </w:rPr>
              <w:t>კლება</w:t>
            </w:r>
          </w:p>
        </w:tc>
        <w:tc>
          <w:tcPr>
            <w:tcW w:w="1156" w:type="dxa"/>
            <w:tcBorders>
              <w:top w:val="single" w:sz="12" w:space="0" w:color="ABA899"/>
              <w:left w:val="single" w:sz="12" w:space="0" w:color="ABA899"/>
              <w:bottom w:val="single" w:sz="12" w:space="0" w:color="ABA899"/>
              <w:right w:val="single" w:sz="12" w:space="0" w:color="ABA899"/>
            </w:tcBorders>
          </w:tcPr>
          <w:p w14:paraId="7FED18B8" w14:textId="77777777" w:rsidR="00421C82" w:rsidRDefault="00421C82" w:rsidP="00BC29FE">
            <w:pPr>
              <w:pStyle w:val="TableParagraph"/>
              <w:spacing w:line="185" w:lineRule="exact"/>
              <w:ind w:left="281" w:right="244"/>
              <w:jc w:val="center"/>
              <w:rPr>
                <w:sz w:val="16"/>
              </w:rPr>
            </w:pPr>
            <w:r>
              <w:rPr>
                <w:w w:val="105"/>
                <w:sz w:val="16"/>
              </w:rPr>
              <w:t>394,4</w:t>
            </w:r>
          </w:p>
        </w:tc>
        <w:tc>
          <w:tcPr>
            <w:tcW w:w="1186" w:type="dxa"/>
            <w:tcBorders>
              <w:top w:val="single" w:sz="12" w:space="0" w:color="ABA899"/>
              <w:left w:val="single" w:sz="12" w:space="0" w:color="ABA899"/>
              <w:bottom w:val="single" w:sz="12" w:space="0" w:color="ABA899"/>
              <w:right w:val="single" w:sz="12" w:space="0" w:color="ABA899"/>
            </w:tcBorders>
          </w:tcPr>
          <w:p w14:paraId="45DA4ABF" w14:textId="77777777" w:rsidR="00421C82" w:rsidRDefault="00421C82" w:rsidP="00BC29FE">
            <w:pPr>
              <w:pStyle w:val="TableParagraph"/>
              <w:spacing w:line="185" w:lineRule="exact"/>
              <w:ind w:right="372"/>
              <w:jc w:val="right"/>
              <w:rPr>
                <w:sz w:val="16"/>
              </w:rPr>
            </w:pPr>
            <w:r>
              <w:rPr>
                <w:w w:val="105"/>
                <w:sz w:val="16"/>
              </w:rPr>
              <w:t>479,8</w:t>
            </w:r>
          </w:p>
        </w:tc>
        <w:tc>
          <w:tcPr>
            <w:tcW w:w="1036" w:type="dxa"/>
            <w:tcBorders>
              <w:top w:val="single" w:sz="12" w:space="0" w:color="ABA899"/>
              <w:left w:val="single" w:sz="12" w:space="0" w:color="ABA899"/>
              <w:bottom w:val="single" w:sz="12" w:space="0" w:color="ABA899"/>
              <w:right w:val="single" w:sz="12" w:space="0" w:color="ABA899"/>
            </w:tcBorders>
          </w:tcPr>
          <w:p w14:paraId="62725D9F" w14:textId="77777777" w:rsidR="00421C82" w:rsidRDefault="00421C82" w:rsidP="00BC29FE">
            <w:pPr>
              <w:pStyle w:val="TableParagraph"/>
              <w:spacing w:line="185" w:lineRule="exact"/>
              <w:ind w:right="298"/>
              <w:jc w:val="right"/>
              <w:rPr>
                <w:sz w:val="16"/>
              </w:rPr>
            </w:pPr>
            <w:r>
              <w:rPr>
                <w:w w:val="105"/>
                <w:sz w:val="16"/>
              </w:rPr>
              <w:t>525,0</w:t>
            </w:r>
          </w:p>
        </w:tc>
        <w:tc>
          <w:tcPr>
            <w:tcW w:w="1321" w:type="dxa"/>
            <w:tcBorders>
              <w:top w:val="single" w:sz="12" w:space="0" w:color="ABA899"/>
              <w:left w:val="single" w:sz="12" w:space="0" w:color="ABA899"/>
              <w:bottom w:val="single" w:sz="12" w:space="0" w:color="ABA899"/>
              <w:right w:val="single" w:sz="12" w:space="0" w:color="ABA899"/>
            </w:tcBorders>
          </w:tcPr>
          <w:p w14:paraId="587E8D9A"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0A0B3BEB" w14:textId="77777777" w:rsidR="00421C82" w:rsidRDefault="00421C82" w:rsidP="00BC29FE">
            <w:pPr>
              <w:pStyle w:val="TableParagraph"/>
              <w:spacing w:line="185" w:lineRule="exact"/>
              <w:ind w:left="187" w:right="173"/>
              <w:jc w:val="center"/>
              <w:rPr>
                <w:sz w:val="16"/>
              </w:rPr>
            </w:pPr>
            <w:r>
              <w:rPr>
                <w:w w:val="105"/>
                <w:sz w:val="16"/>
              </w:rPr>
              <w:t>525,0</w:t>
            </w:r>
          </w:p>
        </w:tc>
      </w:tr>
      <w:tr w:rsidR="00421C82" w14:paraId="322E9B0B"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4AC00ADB" w14:textId="77777777" w:rsidR="00421C82" w:rsidRDefault="00421C82" w:rsidP="00BC29FE">
            <w:pPr>
              <w:pStyle w:val="TableParagraph"/>
              <w:spacing w:line="185" w:lineRule="exact"/>
              <w:ind w:left="209"/>
              <w:rPr>
                <w:sz w:val="16"/>
              </w:rPr>
            </w:pPr>
            <w:r>
              <w:rPr>
                <w:w w:val="105"/>
                <w:sz w:val="16"/>
              </w:rPr>
              <w:lastRenderedPageBreak/>
              <w:t>29.</w:t>
            </w:r>
          </w:p>
        </w:tc>
        <w:tc>
          <w:tcPr>
            <w:tcW w:w="3526" w:type="dxa"/>
            <w:tcBorders>
              <w:top w:val="single" w:sz="12" w:space="0" w:color="ABA899"/>
              <w:left w:val="single" w:sz="12" w:space="0" w:color="ABA899"/>
              <w:bottom w:val="single" w:sz="12" w:space="0" w:color="ABA899"/>
              <w:right w:val="single" w:sz="12" w:space="0" w:color="ABA899"/>
            </w:tcBorders>
          </w:tcPr>
          <w:p w14:paraId="446D5EC8" w14:textId="77777777" w:rsidR="00421C82" w:rsidRDefault="00421C82" w:rsidP="00BC29FE">
            <w:pPr>
              <w:pStyle w:val="TableParagraph"/>
              <w:spacing w:line="185" w:lineRule="exact"/>
              <w:ind w:left="21"/>
              <w:rPr>
                <w:sz w:val="16"/>
                <w:szCs w:val="16"/>
              </w:rPr>
            </w:pPr>
            <w:r>
              <w:rPr>
                <w:w w:val="105"/>
                <w:sz w:val="16"/>
                <w:szCs w:val="16"/>
              </w:rPr>
              <w:t>საშინაო</w:t>
            </w:r>
          </w:p>
        </w:tc>
        <w:tc>
          <w:tcPr>
            <w:tcW w:w="1156" w:type="dxa"/>
            <w:tcBorders>
              <w:top w:val="single" w:sz="12" w:space="0" w:color="ABA899"/>
              <w:left w:val="single" w:sz="12" w:space="0" w:color="ABA899"/>
              <w:bottom w:val="single" w:sz="12" w:space="0" w:color="ABA899"/>
              <w:right w:val="single" w:sz="12" w:space="0" w:color="ABA899"/>
            </w:tcBorders>
          </w:tcPr>
          <w:p w14:paraId="32D9F5B9" w14:textId="77777777" w:rsidR="00421C82" w:rsidRDefault="00421C82" w:rsidP="00BC29FE">
            <w:pPr>
              <w:pStyle w:val="TableParagraph"/>
              <w:spacing w:line="185" w:lineRule="exact"/>
              <w:ind w:left="281" w:right="244"/>
              <w:jc w:val="center"/>
              <w:rPr>
                <w:sz w:val="16"/>
              </w:rPr>
            </w:pPr>
            <w:r>
              <w:rPr>
                <w:w w:val="105"/>
                <w:sz w:val="16"/>
              </w:rPr>
              <w:t>394,4</w:t>
            </w:r>
          </w:p>
        </w:tc>
        <w:tc>
          <w:tcPr>
            <w:tcW w:w="1186" w:type="dxa"/>
            <w:tcBorders>
              <w:top w:val="single" w:sz="12" w:space="0" w:color="ABA899"/>
              <w:left w:val="single" w:sz="12" w:space="0" w:color="ABA899"/>
              <w:bottom w:val="single" w:sz="12" w:space="0" w:color="ABA899"/>
              <w:right w:val="single" w:sz="12" w:space="0" w:color="ABA899"/>
            </w:tcBorders>
          </w:tcPr>
          <w:p w14:paraId="6EB49697" w14:textId="77777777" w:rsidR="00421C82" w:rsidRDefault="00421C82" w:rsidP="00BC29FE">
            <w:pPr>
              <w:pStyle w:val="TableParagraph"/>
              <w:spacing w:line="185" w:lineRule="exact"/>
              <w:ind w:right="372"/>
              <w:jc w:val="right"/>
              <w:rPr>
                <w:sz w:val="16"/>
              </w:rPr>
            </w:pPr>
            <w:r>
              <w:rPr>
                <w:w w:val="105"/>
                <w:sz w:val="16"/>
              </w:rPr>
              <w:t>479,8</w:t>
            </w:r>
          </w:p>
        </w:tc>
        <w:tc>
          <w:tcPr>
            <w:tcW w:w="1036" w:type="dxa"/>
            <w:tcBorders>
              <w:top w:val="single" w:sz="12" w:space="0" w:color="ABA899"/>
              <w:left w:val="single" w:sz="12" w:space="0" w:color="ABA899"/>
              <w:bottom w:val="single" w:sz="12" w:space="0" w:color="ABA899"/>
              <w:right w:val="single" w:sz="12" w:space="0" w:color="ABA899"/>
            </w:tcBorders>
          </w:tcPr>
          <w:p w14:paraId="21021DA3" w14:textId="77777777" w:rsidR="00421C82" w:rsidRDefault="00421C82" w:rsidP="00BC29FE">
            <w:pPr>
              <w:pStyle w:val="TableParagraph"/>
              <w:spacing w:line="185" w:lineRule="exact"/>
              <w:ind w:right="298"/>
              <w:jc w:val="right"/>
              <w:rPr>
                <w:sz w:val="16"/>
              </w:rPr>
            </w:pPr>
            <w:r>
              <w:rPr>
                <w:w w:val="105"/>
                <w:sz w:val="16"/>
              </w:rPr>
              <w:t>525,0</w:t>
            </w:r>
          </w:p>
        </w:tc>
        <w:tc>
          <w:tcPr>
            <w:tcW w:w="1321" w:type="dxa"/>
            <w:tcBorders>
              <w:top w:val="single" w:sz="12" w:space="0" w:color="ABA899"/>
              <w:left w:val="single" w:sz="12" w:space="0" w:color="ABA899"/>
              <w:bottom w:val="single" w:sz="12" w:space="0" w:color="ABA899"/>
              <w:right w:val="single" w:sz="12" w:space="0" w:color="ABA899"/>
            </w:tcBorders>
          </w:tcPr>
          <w:p w14:paraId="6937B693"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196426BB" w14:textId="77777777" w:rsidR="00421C82" w:rsidRDefault="00421C82" w:rsidP="00BC29FE">
            <w:pPr>
              <w:pStyle w:val="TableParagraph"/>
              <w:spacing w:line="185" w:lineRule="exact"/>
              <w:ind w:left="187" w:right="173"/>
              <w:jc w:val="center"/>
              <w:rPr>
                <w:sz w:val="16"/>
              </w:rPr>
            </w:pPr>
            <w:r>
              <w:rPr>
                <w:w w:val="105"/>
                <w:sz w:val="16"/>
              </w:rPr>
              <w:t>525,0</w:t>
            </w:r>
          </w:p>
        </w:tc>
      </w:tr>
      <w:tr w:rsidR="00421C82" w14:paraId="7922B47D"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40FEB6EF" w14:textId="77777777" w:rsidR="00421C82" w:rsidRDefault="00421C82" w:rsidP="00BC29FE">
            <w:pPr>
              <w:pStyle w:val="TableParagraph"/>
              <w:spacing w:line="185" w:lineRule="exact"/>
              <w:ind w:left="209"/>
              <w:rPr>
                <w:sz w:val="16"/>
              </w:rPr>
            </w:pPr>
            <w:r>
              <w:rPr>
                <w:w w:val="105"/>
                <w:sz w:val="16"/>
              </w:rPr>
              <w:t>30.</w:t>
            </w:r>
          </w:p>
        </w:tc>
        <w:tc>
          <w:tcPr>
            <w:tcW w:w="3526" w:type="dxa"/>
            <w:tcBorders>
              <w:top w:val="single" w:sz="12" w:space="0" w:color="ABA899"/>
              <w:left w:val="single" w:sz="12" w:space="0" w:color="ABA899"/>
              <w:bottom w:val="single" w:sz="12" w:space="0" w:color="ABA899"/>
              <w:right w:val="single" w:sz="12" w:space="0" w:color="ABA899"/>
            </w:tcBorders>
          </w:tcPr>
          <w:p w14:paraId="06BCC2AC" w14:textId="77777777" w:rsidR="00421C82" w:rsidRDefault="00421C82" w:rsidP="00BC29FE">
            <w:pPr>
              <w:pStyle w:val="TableParagraph"/>
              <w:spacing w:line="185" w:lineRule="exact"/>
              <w:ind w:left="21"/>
              <w:rPr>
                <w:sz w:val="16"/>
                <w:szCs w:val="16"/>
              </w:rPr>
            </w:pPr>
            <w:r>
              <w:rPr>
                <w:w w:val="105"/>
                <w:sz w:val="16"/>
                <w:szCs w:val="16"/>
              </w:rPr>
              <w:t>საგარეო</w:t>
            </w:r>
          </w:p>
        </w:tc>
        <w:tc>
          <w:tcPr>
            <w:tcW w:w="1156" w:type="dxa"/>
            <w:tcBorders>
              <w:top w:val="single" w:sz="12" w:space="0" w:color="ABA899"/>
              <w:left w:val="single" w:sz="12" w:space="0" w:color="ABA899"/>
              <w:bottom w:val="single" w:sz="12" w:space="0" w:color="ABA899"/>
              <w:right w:val="single" w:sz="12" w:space="0" w:color="ABA899"/>
            </w:tcBorders>
          </w:tcPr>
          <w:p w14:paraId="1284FDC7" w14:textId="77777777" w:rsidR="00421C82" w:rsidRDefault="00421C82" w:rsidP="00BC29FE">
            <w:pPr>
              <w:pStyle w:val="TableParagraph"/>
              <w:spacing w:line="185" w:lineRule="exact"/>
              <w:ind w:left="281" w:right="259"/>
              <w:jc w:val="center"/>
              <w:rPr>
                <w:sz w:val="16"/>
              </w:rPr>
            </w:pPr>
            <w:r>
              <w:rPr>
                <w:w w:val="105"/>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1308851A"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48E6E6B3"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5D2D39F7"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2B15A9E0"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527BDDB0" w14:textId="77777777" w:rsidTr="00421C82">
        <w:tblPrEx>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PrEx>
        <w:trPr>
          <w:gridBefore w:val="1"/>
          <w:wBefore w:w="8" w:type="dxa"/>
          <w:trHeight w:val="480"/>
        </w:trPr>
        <w:tc>
          <w:tcPr>
            <w:tcW w:w="623" w:type="dxa"/>
            <w:tcBorders>
              <w:top w:val="single" w:sz="12" w:space="0" w:color="ABA899"/>
              <w:left w:val="single" w:sz="12" w:space="0" w:color="ECE9D8"/>
              <w:bottom w:val="single" w:sz="12" w:space="0" w:color="ABA899"/>
              <w:right w:val="single" w:sz="12" w:space="0" w:color="ABA899"/>
            </w:tcBorders>
          </w:tcPr>
          <w:p w14:paraId="43730F81" w14:textId="77777777" w:rsidR="00421C82" w:rsidRDefault="00421C82" w:rsidP="00BC29FE">
            <w:pPr>
              <w:pStyle w:val="TableParagraph"/>
              <w:spacing w:line="185" w:lineRule="exact"/>
              <w:ind w:left="209"/>
              <w:rPr>
                <w:sz w:val="16"/>
              </w:rPr>
            </w:pPr>
            <w:r>
              <w:rPr>
                <w:w w:val="105"/>
                <w:sz w:val="16"/>
              </w:rPr>
              <w:t>31.</w:t>
            </w:r>
          </w:p>
        </w:tc>
        <w:tc>
          <w:tcPr>
            <w:tcW w:w="3526" w:type="dxa"/>
            <w:tcBorders>
              <w:top w:val="single" w:sz="12" w:space="0" w:color="ABA899"/>
              <w:left w:val="single" w:sz="12" w:space="0" w:color="ABA899"/>
              <w:bottom w:val="single" w:sz="12" w:space="0" w:color="ABA899"/>
              <w:right w:val="single" w:sz="12" w:space="0" w:color="ABA899"/>
            </w:tcBorders>
          </w:tcPr>
          <w:p w14:paraId="30269783" w14:textId="77777777" w:rsidR="00421C82" w:rsidRDefault="00421C82" w:rsidP="00BC29FE">
            <w:pPr>
              <w:pStyle w:val="TableParagraph"/>
              <w:spacing w:line="185" w:lineRule="exact"/>
              <w:ind w:left="21"/>
              <w:rPr>
                <w:sz w:val="16"/>
                <w:szCs w:val="16"/>
              </w:rPr>
            </w:pPr>
            <w:r>
              <w:rPr>
                <w:w w:val="105"/>
                <w:sz w:val="16"/>
                <w:szCs w:val="16"/>
              </w:rPr>
              <w:t>ბალანსი</w:t>
            </w:r>
          </w:p>
        </w:tc>
        <w:tc>
          <w:tcPr>
            <w:tcW w:w="1156" w:type="dxa"/>
            <w:tcBorders>
              <w:top w:val="single" w:sz="12" w:space="0" w:color="ABA899"/>
              <w:left w:val="single" w:sz="12" w:space="0" w:color="ABA899"/>
              <w:bottom w:val="single" w:sz="12" w:space="0" w:color="ABA899"/>
              <w:right w:val="single" w:sz="12" w:space="0" w:color="ABA899"/>
            </w:tcBorders>
          </w:tcPr>
          <w:p w14:paraId="538F59A6" w14:textId="77777777" w:rsidR="00421C82" w:rsidRDefault="00421C82" w:rsidP="00BC29FE">
            <w:pPr>
              <w:pStyle w:val="TableParagraph"/>
              <w:spacing w:line="185" w:lineRule="exact"/>
              <w:ind w:left="281" w:right="259"/>
              <w:jc w:val="center"/>
              <w:rPr>
                <w:sz w:val="16"/>
              </w:rPr>
            </w:pPr>
            <w:r>
              <w:rPr>
                <w:w w:val="105"/>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3D6F2612" w14:textId="77777777" w:rsidR="00421C82" w:rsidRDefault="00421C82" w:rsidP="00BC29FE">
            <w:pPr>
              <w:pStyle w:val="TableParagraph"/>
              <w:spacing w:line="185" w:lineRule="exact"/>
              <w:ind w:left="269" w:right="249"/>
              <w:jc w:val="center"/>
              <w:rPr>
                <w:sz w:val="16"/>
              </w:rPr>
            </w:pPr>
            <w:r>
              <w:rPr>
                <w:w w:val="105"/>
                <w:sz w:val="16"/>
              </w:rPr>
              <w:t>0,0</w:t>
            </w:r>
          </w:p>
        </w:tc>
        <w:tc>
          <w:tcPr>
            <w:tcW w:w="1036" w:type="dxa"/>
            <w:tcBorders>
              <w:top w:val="single" w:sz="12" w:space="0" w:color="ABA899"/>
              <w:left w:val="single" w:sz="12" w:space="0" w:color="ABA899"/>
              <w:bottom w:val="single" w:sz="12" w:space="0" w:color="ABA899"/>
              <w:right w:val="single" w:sz="12" w:space="0" w:color="ABA899"/>
            </w:tcBorders>
          </w:tcPr>
          <w:p w14:paraId="6C14688A" w14:textId="77777777" w:rsidR="00421C82" w:rsidRDefault="00421C82" w:rsidP="00BC29FE">
            <w:pPr>
              <w:pStyle w:val="TableParagraph"/>
              <w:spacing w:line="185" w:lineRule="exact"/>
              <w:ind w:left="249" w:right="231"/>
              <w:jc w:val="center"/>
              <w:rPr>
                <w:sz w:val="16"/>
              </w:rPr>
            </w:pPr>
            <w:r>
              <w:rPr>
                <w:w w:val="105"/>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65FB5477" w14:textId="77777777" w:rsidR="00421C82" w:rsidRDefault="00421C82" w:rsidP="00BC29FE">
            <w:pPr>
              <w:pStyle w:val="TableParagraph"/>
              <w:spacing w:line="185" w:lineRule="exact"/>
              <w:ind w:left="536" w:right="505"/>
              <w:jc w:val="center"/>
              <w:rPr>
                <w:sz w:val="16"/>
              </w:rPr>
            </w:pPr>
            <w:r>
              <w:rPr>
                <w:w w:val="105"/>
                <w:sz w:val="16"/>
              </w:rPr>
              <w:t>0,0</w:t>
            </w:r>
          </w:p>
        </w:tc>
        <w:tc>
          <w:tcPr>
            <w:tcW w:w="1028" w:type="dxa"/>
            <w:gridSpan w:val="2"/>
            <w:tcBorders>
              <w:top w:val="single" w:sz="12" w:space="0" w:color="ABA899"/>
              <w:left w:val="single" w:sz="12" w:space="0" w:color="ABA899"/>
              <w:bottom w:val="single" w:sz="12" w:space="0" w:color="ABA899"/>
              <w:right w:val="single" w:sz="18" w:space="0" w:color="ABA899"/>
            </w:tcBorders>
          </w:tcPr>
          <w:p w14:paraId="75E44D71" w14:textId="77777777" w:rsidR="00421C82" w:rsidRDefault="00421C82" w:rsidP="00BC29FE">
            <w:pPr>
              <w:pStyle w:val="TableParagraph"/>
              <w:spacing w:line="185" w:lineRule="exact"/>
              <w:ind w:left="187" w:right="158"/>
              <w:jc w:val="center"/>
              <w:rPr>
                <w:sz w:val="16"/>
              </w:rPr>
            </w:pPr>
            <w:r>
              <w:rPr>
                <w:w w:val="105"/>
                <w:sz w:val="16"/>
              </w:rPr>
              <w:t>0,0</w:t>
            </w:r>
          </w:p>
        </w:tc>
      </w:tr>
    </w:tbl>
    <w:p w14:paraId="74F489AB" w14:textId="77777777" w:rsidR="00421C82" w:rsidRDefault="00421C82" w:rsidP="00421C82">
      <w:pPr>
        <w:rPr>
          <w:sz w:val="20"/>
        </w:rPr>
      </w:pPr>
    </w:p>
    <w:p w14:paraId="64525211" w14:textId="77777777" w:rsidR="00421C82" w:rsidRDefault="00421C82" w:rsidP="00421C82">
      <w:pPr>
        <w:rPr>
          <w:sz w:val="20"/>
        </w:rPr>
      </w:pPr>
    </w:p>
    <w:p w14:paraId="45233436" w14:textId="77777777" w:rsidR="00421C82" w:rsidRDefault="00421C82" w:rsidP="00421C82">
      <w:pPr>
        <w:spacing w:before="2"/>
        <w:rPr>
          <w:sz w:val="20"/>
        </w:rPr>
      </w:pPr>
    </w:p>
    <w:p w14:paraId="7296D3E1" w14:textId="77777777" w:rsidR="00421C82" w:rsidRDefault="00421C82" w:rsidP="00421C82">
      <w:pPr>
        <w:spacing w:before="47" w:after="38" w:line="213" w:lineRule="auto"/>
        <w:ind w:left="110" w:right="158"/>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მუხლი</w:t>
      </w:r>
      <w:proofErr w:type="spellEnd"/>
      <w:r>
        <w:rPr>
          <w:rFonts w:ascii="Segoe UI Symbol" w:eastAsia="Segoe UI Symbol" w:hAnsi="Segoe UI Symbol" w:cs="Segoe UI Symbol"/>
          <w:spacing w:val="7"/>
          <w:sz w:val="24"/>
          <w:szCs w:val="24"/>
        </w:rPr>
        <w:t xml:space="preserve"> </w:t>
      </w:r>
      <w:r>
        <w:rPr>
          <w:rFonts w:ascii="Segoe UI Symbol" w:eastAsia="Segoe UI Symbol" w:hAnsi="Segoe UI Symbol" w:cs="Segoe UI Symbol"/>
          <w:w w:val="55"/>
          <w:sz w:val="24"/>
          <w:szCs w:val="24"/>
        </w:rPr>
        <w:t>3.</w:t>
      </w:r>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შემოსულობები</w:t>
      </w:r>
      <w:proofErr w:type="spellEnd"/>
      <w:r>
        <w:rPr>
          <w:rFonts w:ascii="Segoe UI Symbol" w:eastAsia="Segoe UI Symbol" w:hAnsi="Segoe UI Symbol" w:cs="Segoe UI Symbol"/>
          <w:w w:val="55"/>
          <w:sz w:val="24"/>
          <w:szCs w:val="24"/>
        </w:rPr>
        <w:t>,</w:t>
      </w:r>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გადასახდელები</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და</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55"/>
          <w:sz w:val="24"/>
          <w:szCs w:val="24"/>
        </w:rPr>
        <w:t>ნაშთის</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75"/>
          <w:sz w:val="24"/>
          <w:szCs w:val="24"/>
        </w:rPr>
        <w:t>ცვლილება</w:t>
      </w:r>
      <w:proofErr w:type="spellEnd"/>
    </w:p>
    <w:tbl>
      <w:tblPr>
        <w:tblStyle w:val="TableNormal"/>
        <w:tblW w:w="0" w:type="auto"/>
        <w:tblInd w:w="132"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645"/>
        <w:gridCol w:w="3540"/>
        <w:gridCol w:w="1140"/>
        <w:gridCol w:w="1185"/>
        <w:gridCol w:w="1020"/>
        <w:gridCol w:w="1320"/>
        <w:gridCol w:w="1020"/>
      </w:tblGrid>
      <w:tr w:rsidR="00421C82" w14:paraId="79B304CB" w14:textId="77777777" w:rsidTr="00BC29FE">
        <w:trPr>
          <w:trHeight w:val="480"/>
        </w:trPr>
        <w:tc>
          <w:tcPr>
            <w:tcW w:w="645" w:type="dxa"/>
            <w:tcBorders>
              <w:left w:val="single" w:sz="6" w:space="0" w:color="ECE9D8"/>
              <w:bottom w:val="nil"/>
              <w:right w:val="single" w:sz="12" w:space="0" w:color="ABA899"/>
            </w:tcBorders>
          </w:tcPr>
          <w:p w14:paraId="1F4B5DE5" w14:textId="77777777" w:rsidR="00421C82" w:rsidRDefault="00421C82" w:rsidP="00BC29FE">
            <w:pPr>
              <w:pStyle w:val="TableParagraph"/>
              <w:rPr>
                <w:rFonts w:ascii="Times New Roman"/>
                <w:sz w:val="16"/>
              </w:rPr>
            </w:pPr>
          </w:p>
        </w:tc>
        <w:tc>
          <w:tcPr>
            <w:tcW w:w="3540" w:type="dxa"/>
            <w:tcBorders>
              <w:left w:val="single" w:sz="12" w:space="0" w:color="ABA899"/>
              <w:bottom w:val="nil"/>
              <w:right w:val="single" w:sz="12" w:space="0" w:color="ABA899"/>
            </w:tcBorders>
          </w:tcPr>
          <w:p w14:paraId="295DD71C" w14:textId="77777777" w:rsidR="00421C82" w:rsidRDefault="00421C82" w:rsidP="00BC29FE">
            <w:pPr>
              <w:pStyle w:val="TableParagraph"/>
              <w:rPr>
                <w:rFonts w:ascii="Times New Roman"/>
                <w:sz w:val="16"/>
              </w:rPr>
            </w:pPr>
          </w:p>
        </w:tc>
        <w:tc>
          <w:tcPr>
            <w:tcW w:w="1140" w:type="dxa"/>
            <w:tcBorders>
              <w:left w:val="single" w:sz="12" w:space="0" w:color="ABA899"/>
              <w:bottom w:val="nil"/>
              <w:right w:val="single" w:sz="12" w:space="0" w:color="ABA899"/>
            </w:tcBorders>
          </w:tcPr>
          <w:p w14:paraId="10121A80" w14:textId="77777777" w:rsidR="00421C82" w:rsidRDefault="00421C82" w:rsidP="00BC29FE">
            <w:pPr>
              <w:pStyle w:val="TableParagraph"/>
              <w:rPr>
                <w:rFonts w:ascii="Times New Roman"/>
                <w:sz w:val="16"/>
              </w:rPr>
            </w:pPr>
          </w:p>
        </w:tc>
        <w:tc>
          <w:tcPr>
            <w:tcW w:w="1185" w:type="dxa"/>
            <w:tcBorders>
              <w:left w:val="single" w:sz="12" w:space="0" w:color="ABA899"/>
              <w:bottom w:val="nil"/>
              <w:right w:val="single" w:sz="12" w:space="0" w:color="ABA899"/>
            </w:tcBorders>
          </w:tcPr>
          <w:p w14:paraId="218F655C" w14:textId="77777777" w:rsidR="00421C82" w:rsidRDefault="00421C82" w:rsidP="00BC29FE">
            <w:pPr>
              <w:pStyle w:val="TableParagraph"/>
              <w:rPr>
                <w:rFonts w:ascii="Times New Roman"/>
                <w:sz w:val="16"/>
              </w:rPr>
            </w:pPr>
          </w:p>
        </w:tc>
        <w:tc>
          <w:tcPr>
            <w:tcW w:w="3360" w:type="dxa"/>
            <w:gridSpan w:val="3"/>
            <w:tcBorders>
              <w:left w:val="single" w:sz="12" w:space="0" w:color="ABA899"/>
              <w:bottom w:val="single" w:sz="12" w:space="0" w:color="ABA899"/>
              <w:right w:val="single" w:sz="6" w:space="0" w:color="ABA899"/>
            </w:tcBorders>
          </w:tcPr>
          <w:p w14:paraId="1530517E" w14:textId="77777777" w:rsidR="00421C82" w:rsidRDefault="00421C82" w:rsidP="00BC29FE">
            <w:pPr>
              <w:pStyle w:val="TableParagraph"/>
              <w:spacing w:line="175" w:lineRule="exact"/>
              <w:ind w:left="1057"/>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6B66140A" w14:textId="77777777" w:rsidTr="00BC29FE">
        <w:trPr>
          <w:trHeight w:val="292"/>
        </w:trPr>
        <w:tc>
          <w:tcPr>
            <w:tcW w:w="645" w:type="dxa"/>
            <w:tcBorders>
              <w:top w:val="nil"/>
              <w:left w:val="single" w:sz="6" w:space="0" w:color="ECE9D8"/>
              <w:bottom w:val="nil"/>
              <w:right w:val="single" w:sz="12" w:space="0" w:color="ABA899"/>
            </w:tcBorders>
          </w:tcPr>
          <w:p w14:paraId="63CBDE86" w14:textId="77777777" w:rsidR="00421C82" w:rsidRDefault="00421C82" w:rsidP="00BC29FE">
            <w:pPr>
              <w:pStyle w:val="TableParagraph"/>
              <w:rPr>
                <w:rFonts w:ascii="Times New Roman"/>
                <w:sz w:val="16"/>
              </w:rPr>
            </w:pPr>
          </w:p>
        </w:tc>
        <w:tc>
          <w:tcPr>
            <w:tcW w:w="3540" w:type="dxa"/>
            <w:tcBorders>
              <w:top w:val="nil"/>
              <w:left w:val="single" w:sz="12" w:space="0" w:color="ABA899"/>
              <w:bottom w:val="nil"/>
              <w:right w:val="single" w:sz="12" w:space="0" w:color="ABA899"/>
            </w:tcBorders>
          </w:tcPr>
          <w:p w14:paraId="1F24A169" w14:textId="77777777" w:rsidR="00421C82" w:rsidRDefault="00421C82" w:rsidP="00BC29FE">
            <w:pPr>
              <w:pStyle w:val="TableParagraph"/>
              <w:rPr>
                <w:rFonts w:ascii="Times New Roman"/>
                <w:sz w:val="16"/>
              </w:rPr>
            </w:pPr>
          </w:p>
        </w:tc>
        <w:tc>
          <w:tcPr>
            <w:tcW w:w="1140" w:type="dxa"/>
            <w:tcBorders>
              <w:top w:val="nil"/>
              <w:left w:val="single" w:sz="12" w:space="0" w:color="ABA899"/>
              <w:bottom w:val="nil"/>
              <w:right w:val="single" w:sz="12" w:space="0" w:color="ABA899"/>
            </w:tcBorders>
          </w:tcPr>
          <w:p w14:paraId="5B50EDBE" w14:textId="77777777" w:rsidR="00421C82" w:rsidRDefault="00421C82" w:rsidP="00BC29FE">
            <w:pPr>
              <w:pStyle w:val="TableParagraph"/>
              <w:rPr>
                <w:rFonts w:ascii="Times New Roman"/>
                <w:sz w:val="16"/>
              </w:rPr>
            </w:pPr>
          </w:p>
        </w:tc>
        <w:tc>
          <w:tcPr>
            <w:tcW w:w="1185" w:type="dxa"/>
            <w:tcBorders>
              <w:top w:val="nil"/>
              <w:left w:val="single" w:sz="12" w:space="0" w:color="ABA899"/>
              <w:bottom w:val="nil"/>
              <w:right w:val="single" w:sz="12" w:space="0" w:color="ABA899"/>
            </w:tcBorders>
          </w:tcPr>
          <w:p w14:paraId="4ABD7F7E" w14:textId="77777777" w:rsidR="00421C82" w:rsidRDefault="00421C82" w:rsidP="00BC29FE">
            <w:pPr>
              <w:pStyle w:val="TableParagraph"/>
              <w:rPr>
                <w:rFonts w:ascii="Times New Roman"/>
                <w:sz w:val="16"/>
              </w:rPr>
            </w:pPr>
          </w:p>
        </w:tc>
        <w:tc>
          <w:tcPr>
            <w:tcW w:w="1020" w:type="dxa"/>
            <w:tcBorders>
              <w:top w:val="single" w:sz="12" w:space="0" w:color="ABA899"/>
              <w:left w:val="single" w:sz="12" w:space="0" w:color="ABA899"/>
              <w:bottom w:val="nil"/>
              <w:right w:val="single" w:sz="12" w:space="0" w:color="ABA899"/>
            </w:tcBorders>
          </w:tcPr>
          <w:p w14:paraId="62D0ED12" w14:textId="77777777" w:rsidR="00421C82" w:rsidRDefault="00421C82" w:rsidP="00BC29FE">
            <w:pPr>
              <w:pStyle w:val="TableParagraph"/>
              <w:rPr>
                <w:rFonts w:ascii="Times New Roman"/>
                <w:sz w:val="16"/>
              </w:rPr>
            </w:pPr>
          </w:p>
        </w:tc>
        <w:tc>
          <w:tcPr>
            <w:tcW w:w="2340" w:type="dxa"/>
            <w:gridSpan w:val="2"/>
            <w:tcBorders>
              <w:top w:val="single" w:sz="12" w:space="0" w:color="ABA899"/>
              <w:left w:val="single" w:sz="12" w:space="0" w:color="ABA899"/>
              <w:bottom w:val="nil"/>
              <w:right w:val="single" w:sz="6" w:space="0" w:color="ABA899"/>
            </w:tcBorders>
          </w:tcPr>
          <w:p w14:paraId="0423C5C0" w14:textId="77777777" w:rsidR="00421C82" w:rsidRDefault="00421C82" w:rsidP="00BC29FE">
            <w:pPr>
              <w:pStyle w:val="TableParagraph"/>
              <w:spacing w:line="175" w:lineRule="exact"/>
              <w:ind w:left="727"/>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214093AA" w14:textId="77777777" w:rsidTr="00BC29FE">
        <w:trPr>
          <w:trHeight w:val="187"/>
        </w:trPr>
        <w:tc>
          <w:tcPr>
            <w:tcW w:w="645" w:type="dxa"/>
            <w:vMerge w:val="restart"/>
            <w:tcBorders>
              <w:top w:val="nil"/>
              <w:left w:val="single" w:sz="6" w:space="0" w:color="ECE9D8"/>
              <w:bottom w:val="nil"/>
              <w:right w:val="single" w:sz="12" w:space="0" w:color="ABA899"/>
            </w:tcBorders>
          </w:tcPr>
          <w:p w14:paraId="461BB3CD" w14:textId="77777777" w:rsidR="00421C82" w:rsidRDefault="00421C82" w:rsidP="00BC29FE">
            <w:pPr>
              <w:pStyle w:val="TableParagraph"/>
              <w:spacing w:before="3"/>
              <w:rPr>
                <w:rFonts w:ascii="Segoe UI Symbol"/>
                <w:sz w:val="11"/>
              </w:rPr>
            </w:pPr>
          </w:p>
          <w:p w14:paraId="2FCD962A" w14:textId="77777777" w:rsidR="00421C82" w:rsidRDefault="00421C82" w:rsidP="00BC29FE">
            <w:pPr>
              <w:pStyle w:val="TableParagraph"/>
              <w:ind w:left="9"/>
              <w:jc w:val="center"/>
              <w:rPr>
                <w:rFonts w:ascii="Segoe UI Symbol" w:hAnsi="Segoe UI Symbol"/>
                <w:sz w:val="16"/>
              </w:rPr>
            </w:pPr>
            <w:r>
              <w:rPr>
                <w:rFonts w:ascii="Segoe UI Symbol" w:hAnsi="Segoe UI Symbol"/>
                <w:w w:val="84"/>
                <w:sz w:val="16"/>
              </w:rPr>
              <w:t>№</w:t>
            </w:r>
          </w:p>
        </w:tc>
        <w:tc>
          <w:tcPr>
            <w:tcW w:w="3540" w:type="dxa"/>
            <w:vMerge w:val="restart"/>
            <w:tcBorders>
              <w:top w:val="nil"/>
              <w:left w:val="single" w:sz="12" w:space="0" w:color="ABA899"/>
              <w:bottom w:val="nil"/>
              <w:right w:val="single" w:sz="12" w:space="0" w:color="ABA899"/>
            </w:tcBorders>
          </w:tcPr>
          <w:p w14:paraId="7D06A92A" w14:textId="77777777" w:rsidR="00421C82" w:rsidRDefault="00421C82" w:rsidP="00BC29FE">
            <w:pPr>
              <w:pStyle w:val="TableParagraph"/>
              <w:spacing w:before="3"/>
              <w:rPr>
                <w:rFonts w:ascii="Segoe UI Symbol"/>
                <w:sz w:val="11"/>
              </w:rPr>
            </w:pPr>
          </w:p>
          <w:p w14:paraId="03949D48" w14:textId="77777777" w:rsidR="00421C82" w:rsidRDefault="00421C82" w:rsidP="00BC29FE">
            <w:pPr>
              <w:pStyle w:val="TableParagraph"/>
              <w:ind w:left="1215" w:right="1214"/>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40" w:type="dxa"/>
            <w:vMerge w:val="restart"/>
            <w:tcBorders>
              <w:top w:val="nil"/>
              <w:left w:val="single" w:sz="12" w:space="0" w:color="ABA899"/>
              <w:bottom w:val="nil"/>
              <w:right w:val="single" w:sz="12" w:space="0" w:color="ABA899"/>
            </w:tcBorders>
          </w:tcPr>
          <w:p w14:paraId="776291B8" w14:textId="77777777" w:rsidR="00421C82" w:rsidRDefault="00421C82" w:rsidP="00BC29FE">
            <w:pPr>
              <w:pStyle w:val="TableParagraph"/>
              <w:spacing w:before="73" w:line="220" w:lineRule="auto"/>
              <w:ind w:left="322" w:right="146"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70"/>
                <w:sz w:val="16"/>
                <w:szCs w:val="16"/>
              </w:rPr>
              <w:t>ფაქტი</w:t>
            </w:r>
          </w:p>
        </w:tc>
        <w:tc>
          <w:tcPr>
            <w:tcW w:w="1185" w:type="dxa"/>
            <w:vMerge w:val="restart"/>
            <w:tcBorders>
              <w:top w:val="nil"/>
              <w:left w:val="single" w:sz="12" w:space="0" w:color="ABA899"/>
              <w:bottom w:val="nil"/>
              <w:right w:val="single" w:sz="12" w:space="0" w:color="ABA899"/>
            </w:tcBorders>
          </w:tcPr>
          <w:p w14:paraId="1B7D3363" w14:textId="77777777" w:rsidR="00421C82" w:rsidRDefault="00421C82" w:rsidP="00BC29FE">
            <w:pPr>
              <w:pStyle w:val="TableParagraph"/>
              <w:spacing w:before="73" w:line="220" w:lineRule="auto"/>
              <w:ind w:left="382" w:right="176" w:hanging="195"/>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65"/>
                <w:sz w:val="16"/>
                <w:szCs w:val="16"/>
              </w:rPr>
              <w:t>გეგმა</w:t>
            </w:r>
          </w:p>
        </w:tc>
        <w:tc>
          <w:tcPr>
            <w:tcW w:w="1020" w:type="dxa"/>
            <w:vMerge w:val="restart"/>
            <w:tcBorders>
              <w:top w:val="nil"/>
              <w:left w:val="single" w:sz="12" w:space="0" w:color="ABA899"/>
              <w:bottom w:val="nil"/>
              <w:right w:val="single" w:sz="12" w:space="0" w:color="ABA899"/>
            </w:tcBorders>
          </w:tcPr>
          <w:p w14:paraId="2D29140A" w14:textId="77777777" w:rsidR="00421C82" w:rsidRDefault="00421C82" w:rsidP="00BC29FE">
            <w:pPr>
              <w:pStyle w:val="TableParagraph"/>
              <w:rPr>
                <w:rFonts w:ascii="Segoe UI Symbol"/>
                <w:sz w:val="16"/>
              </w:rPr>
            </w:pPr>
          </w:p>
          <w:p w14:paraId="1BF28A84" w14:textId="77777777" w:rsidR="00421C82" w:rsidRDefault="00421C82" w:rsidP="00BC29FE">
            <w:pPr>
              <w:pStyle w:val="TableParagraph"/>
              <w:spacing w:before="5"/>
              <w:rPr>
                <w:rFonts w:ascii="Segoe UI Symbol"/>
                <w:sz w:val="14"/>
              </w:rPr>
            </w:pPr>
          </w:p>
          <w:p w14:paraId="42B8BD59" w14:textId="77777777" w:rsidR="00421C82" w:rsidRDefault="00421C82" w:rsidP="00BC29FE">
            <w:pPr>
              <w:pStyle w:val="TableParagraph"/>
              <w:spacing w:before="1"/>
              <w:ind w:left="322"/>
              <w:rPr>
                <w:rFonts w:ascii="Segoe UI Symbol" w:eastAsia="Segoe UI Symbol" w:hAnsi="Segoe UI Symbol" w:cs="Segoe UI Symbol"/>
                <w:sz w:val="16"/>
                <w:szCs w:val="16"/>
              </w:rPr>
            </w:pPr>
            <w:r>
              <w:rPr>
                <w:rFonts w:eastAsia="Segoe UI Symbol"/>
                <w:w w:val="85"/>
                <w:sz w:val="16"/>
                <w:szCs w:val="16"/>
              </w:rPr>
              <w:t>სულ</w:t>
            </w:r>
          </w:p>
        </w:tc>
        <w:tc>
          <w:tcPr>
            <w:tcW w:w="2340" w:type="dxa"/>
            <w:gridSpan w:val="2"/>
            <w:tcBorders>
              <w:top w:val="nil"/>
              <w:left w:val="single" w:sz="12" w:space="0" w:color="ABA899"/>
              <w:bottom w:val="single" w:sz="12" w:space="0" w:color="ABA899"/>
              <w:right w:val="single" w:sz="6" w:space="0" w:color="ABA899"/>
            </w:tcBorders>
          </w:tcPr>
          <w:p w14:paraId="4444DF8A" w14:textId="77777777" w:rsidR="00421C82" w:rsidRDefault="00421C82" w:rsidP="00BC29FE">
            <w:pPr>
              <w:pStyle w:val="TableParagraph"/>
              <w:rPr>
                <w:rFonts w:ascii="Times New Roman"/>
                <w:sz w:val="12"/>
              </w:rPr>
            </w:pPr>
          </w:p>
        </w:tc>
      </w:tr>
      <w:tr w:rsidR="00421C82" w14:paraId="1764A96B" w14:textId="77777777" w:rsidTr="00BC29FE">
        <w:trPr>
          <w:trHeight w:val="974"/>
        </w:trPr>
        <w:tc>
          <w:tcPr>
            <w:tcW w:w="645" w:type="dxa"/>
            <w:vMerge/>
            <w:tcBorders>
              <w:top w:val="nil"/>
              <w:left w:val="single" w:sz="6" w:space="0" w:color="ECE9D8"/>
              <w:bottom w:val="nil"/>
              <w:right w:val="single" w:sz="12" w:space="0" w:color="ABA899"/>
            </w:tcBorders>
          </w:tcPr>
          <w:p w14:paraId="456DB521" w14:textId="77777777" w:rsidR="00421C82" w:rsidRDefault="00421C82" w:rsidP="00BC29FE">
            <w:pPr>
              <w:rPr>
                <w:sz w:val="2"/>
                <w:szCs w:val="2"/>
              </w:rPr>
            </w:pPr>
          </w:p>
        </w:tc>
        <w:tc>
          <w:tcPr>
            <w:tcW w:w="3540" w:type="dxa"/>
            <w:vMerge/>
            <w:tcBorders>
              <w:top w:val="nil"/>
              <w:left w:val="single" w:sz="12" w:space="0" w:color="ABA899"/>
              <w:bottom w:val="nil"/>
              <w:right w:val="single" w:sz="12" w:space="0" w:color="ABA899"/>
            </w:tcBorders>
          </w:tcPr>
          <w:p w14:paraId="1CCA7AB2" w14:textId="77777777" w:rsidR="00421C82" w:rsidRDefault="00421C82" w:rsidP="00BC29FE">
            <w:pPr>
              <w:rPr>
                <w:sz w:val="2"/>
                <w:szCs w:val="2"/>
              </w:rPr>
            </w:pPr>
          </w:p>
        </w:tc>
        <w:tc>
          <w:tcPr>
            <w:tcW w:w="1140" w:type="dxa"/>
            <w:vMerge/>
            <w:tcBorders>
              <w:top w:val="nil"/>
              <w:left w:val="single" w:sz="12" w:space="0" w:color="ABA899"/>
              <w:bottom w:val="nil"/>
              <w:right w:val="single" w:sz="12" w:space="0" w:color="ABA899"/>
            </w:tcBorders>
          </w:tcPr>
          <w:p w14:paraId="1ED1D1FD" w14:textId="77777777" w:rsidR="00421C82" w:rsidRDefault="00421C82" w:rsidP="00BC29FE">
            <w:pPr>
              <w:rPr>
                <w:sz w:val="2"/>
                <w:szCs w:val="2"/>
              </w:rPr>
            </w:pPr>
          </w:p>
        </w:tc>
        <w:tc>
          <w:tcPr>
            <w:tcW w:w="1185" w:type="dxa"/>
            <w:vMerge/>
            <w:tcBorders>
              <w:top w:val="nil"/>
              <w:left w:val="single" w:sz="12" w:space="0" w:color="ABA899"/>
              <w:bottom w:val="nil"/>
              <w:right w:val="single" w:sz="12" w:space="0" w:color="ABA899"/>
            </w:tcBorders>
          </w:tcPr>
          <w:p w14:paraId="727189C9" w14:textId="77777777" w:rsidR="00421C82" w:rsidRDefault="00421C82" w:rsidP="00BC29FE">
            <w:pPr>
              <w:rPr>
                <w:sz w:val="2"/>
                <w:szCs w:val="2"/>
              </w:rPr>
            </w:pPr>
          </w:p>
        </w:tc>
        <w:tc>
          <w:tcPr>
            <w:tcW w:w="1020" w:type="dxa"/>
            <w:vMerge/>
            <w:tcBorders>
              <w:top w:val="nil"/>
              <w:left w:val="single" w:sz="12" w:space="0" w:color="ABA899"/>
              <w:bottom w:val="nil"/>
              <w:right w:val="single" w:sz="12" w:space="0" w:color="ABA899"/>
            </w:tcBorders>
          </w:tcPr>
          <w:p w14:paraId="08BFCAAD" w14:textId="77777777" w:rsidR="00421C82" w:rsidRDefault="00421C82" w:rsidP="00BC29FE">
            <w:pPr>
              <w:rPr>
                <w:sz w:val="2"/>
                <w:szCs w:val="2"/>
              </w:rPr>
            </w:pPr>
          </w:p>
        </w:tc>
        <w:tc>
          <w:tcPr>
            <w:tcW w:w="1320" w:type="dxa"/>
            <w:tcBorders>
              <w:top w:val="single" w:sz="12" w:space="0" w:color="ABA899"/>
              <w:left w:val="single" w:sz="12" w:space="0" w:color="ABA899"/>
              <w:bottom w:val="nil"/>
              <w:right w:val="single" w:sz="12" w:space="0" w:color="ABA899"/>
            </w:tcBorders>
          </w:tcPr>
          <w:p w14:paraId="40CEFCA1" w14:textId="77777777" w:rsidR="00421C82" w:rsidRDefault="00421C82" w:rsidP="00BC29FE">
            <w:pPr>
              <w:pStyle w:val="TableParagraph"/>
              <w:spacing w:line="166" w:lineRule="exact"/>
              <w:ind w:left="9" w:right="11"/>
              <w:jc w:val="center"/>
              <w:rPr>
                <w:rFonts w:ascii="Segoe UI Symbol" w:eastAsia="Segoe UI Symbol" w:hAnsi="Segoe UI Symbol" w:cs="Segoe UI Symbol"/>
                <w:sz w:val="16"/>
                <w:szCs w:val="16"/>
              </w:rPr>
            </w:pPr>
            <w:r>
              <w:rPr>
                <w:rFonts w:eastAsia="Segoe UI Symbol"/>
                <w:w w:val="65"/>
                <w:sz w:val="16"/>
                <w:szCs w:val="16"/>
              </w:rPr>
              <w:t>წლიური</w:t>
            </w:r>
            <w:r>
              <w:rPr>
                <w:rFonts w:ascii="Segoe UI Symbol" w:eastAsia="Segoe UI Symbol" w:hAnsi="Segoe UI Symbol" w:cs="Segoe UI Symbol"/>
                <w:spacing w:val="14"/>
                <w:w w:val="65"/>
                <w:sz w:val="16"/>
                <w:szCs w:val="16"/>
              </w:rPr>
              <w:t xml:space="preserve"> </w:t>
            </w:r>
            <w:r>
              <w:rPr>
                <w:rFonts w:eastAsia="Segoe UI Symbol"/>
                <w:w w:val="65"/>
                <w:sz w:val="16"/>
                <w:szCs w:val="16"/>
              </w:rPr>
              <w:t>სახელ</w:t>
            </w:r>
            <w:r>
              <w:rPr>
                <w:rFonts w:ascii="Segoe UI Symbol" w:eastAsia="Segoe UI Symbol" w:hAnsi="Segoe UI Symbol" w:cs="Segoe UI Symbol"/>
                <w:w w:val="65"/>
                <w:sz w:val="16"/>
                <w:szCs w:val="16"/>
              </w:rPr>
              <w:t>­</w:t>
            </w:r>
          </w:p>
          <w:p w14:paraId="5FBE85A7" w14:textId="77777777" w:rsidR="00421C82" w:rsidRDefault="00421C82" w:rsidP="00BC29FE">
            <w:pPr>
              <w:pStyle w:val="TableParagraph"/>
              <w:spacing w:before="5" w:line="220" w:lineRule="auto"/>
              <w:ind w:left="142" w:right="134" w:hanging="14"/>
              <w:jc w:val="center"/>
              <w:rPr>
                <w:rFonts w:ascii="Segoe UI Symbol" w:eastAsia="Segoe UI Symbol" w:hAnsi="Segoe UI Symbol" w:cs="Segoe UI Symbol"/>
                <w:sz w:val="16"/>
                <w:szCs w:val="16"/>
              </w:rPr>
            </w:pPr>
            <w:r>
              <w:rPr>
                <w:rFonts w:eastAsia="Segoe UI Symbol"/>
                <w:w w:val="70"/>
                <w:sz w:val="16"/>
                <w:szCs w:val="16"/>
              </w:rPr>
              <w:t>მწიფო</w:t>
            </w:r>
            <w:r>
              <w:rPr>
                <w:rFonts w:ascii="Segoe UI Symbol" w:eastAsia="Segoe UI Symbol" w:hAnsi="Segoe UI Symbol" w:cs="Segoe UI Symbol"/>
                <w:spacing w:val="1"/>
                <w:w w:val="70"/>
                <w:sz w:val="16"/>
                <w:szCs w:val="16"/>
              </w:rPr>
              <w:t xml:space="preserve"> </w:t>
            </w:r>
            <w:r>
              <w:rPr>
                <w:rFonts w:eastAsia="Segoe UI Symbol"/>
                <w:w w:val="70"/>
                <w:sz w:val="16"/>
                <w:szCs w:val="16"/>
              </w:rPr>
              <w:t>ბიუჯეტის</w:t>
            </w:r>
            <w:r>
              <w:rPr>
                <w:rFonts w:ascii="Segoe UI Symbol" w:eastAsia="Segoe UI Symbol" w:hAnsi="Segoe UI Symbol" w:cs="Segoe UI Symbol"/>
                <w:spacing w:val="1"/>
                <w:w w:val="70"/>
                <w:sz w:val="16"/>
                <w:szCs w:val="16"/>
              </w:rPr>
              <w:t xml:space="preserve"> </w:t>
            </w:r>
            <w:r>
              <w:rPr>
                <w:rFonts w:eastAsia="Segoe UI Symbol"/>
                <w:w w:val="60"/>
                <w:sz w:val="16"/>
                <w:szCs w:val="16"/>
              </w:rPr>
              <w:t>ფონდებიდან</w:t>
            </w:r>
            <w:r>
              <w:rPr>
                <w:rFonts w:ascii="Segoe UI Symbol" w:eastAsia="Segoe UI Symbol" w:hAnsi="Segoe UI Symbol" w:cs="Segoe UI Symbol"/>
                <w:spacing w:val="1"/>
                <w:w w:val="60"/>
                <w:sz w:val="16"/>
                <w:szCs w:val="16"/>
              </w:rPr>
              <w:t xml:space="preserve"> </w:t>
            </w:r>
            <w:r>
              <w:rPr>
                <w:rFonts w:eastAsia="Segoe UI Symbol"/>
                <w:w w:val="60"/>
                <w:sz w:val="16"/>
                <w:szCs w:val="16"/>
              </w:rPr>
              <w:t>გამოყოფილი</w:t>
            </w:r>
          </w:p>
        </w:tc>
        <w:tc>
          <w:tcPr>
            <w:tcW w:w="1020" w:type="dxa"/>
            <w:tcBorders>
              <w:top w:val="single" w:sz="12" w:space="0" w:color="ABA899"/>
              <w:left w:val="single" w:sz="12" w:space="0" w:color="ABA899"/>
              <w:bottom w:val="nil"/>
              <w:right w:val="single" w:sz="6" w:space="0" w:color="ABA899"/>
            </w:tcBorders>
          </w:tcPr>
          <w:p w14:paraId="2B1A375A" w14:textId="77777777" w:rsidR="00421C82" w:rsidRDefault="00421C82" w:rsidP="00BC29FE">
            <w:pPr>
              <w:pStyle w:val="TableParagraph"/>
              <w:spacing w:before="8"/>
              <w:rPr>
                <w:rFonts w:ascii="Segoe UI Symbol"/>
                <w:sz w:val="19"/>
              </w:rPr>
            </w:pPr>
          </w:p>
          <w:p w14:paraId="27CA4FD0" w14:textId="77777777" w:rsidR="00421C82" w:rsidRDefault="00421C82" w:rsidP="00BC29FE">
            <w:pPr>
              <w:pStyle w:val="TableParagraph"/>
              <w:spacing w:line="220" w:lineRule="auto"/>
              <w:ind w:left="112" w:right="119"/>
              <w:jc w:val="center"/>
              <w:rPr>
                <w:rFonts w:ascii="Segoe UI Symbol" w:eastAsia="Segoe UI Symbol" w:hAnsi="Segoe UI Symbol" w:cs="Segoe UI Symbol"/>
                <w:sz w:val="16"/>
                <w:szCs w:val="16"/>
              </w:rPr>
            </w:pPr>
            <w:r>
              <w:rPr>
                <w:rFonts w:eastAsia="Segoe UI Symbol"/>
                <w:spacing w:val="-1"/>
                <w:w w:val="60"/>
                <w:sz w:val="16"/>
                <w:szCs w:val="16"/>
              </w:rPr>
              <w:t>საკუთარი</w:t>
            </w:r>
            <w:r>
              <w:rPr>
                <w:rFonts w:ascii="Segoe UI Symbol" w:eastAsia="Segoe UI Symbol" w:hAnsi="Segoe UI Symbol" w:cs="Segoe UI Symbol"/>
                <w:spacing w:val="-24"/>
                <w:w w:val="60"/>
                <w:sz w:val="16"/>
                <w:szCs w:val="16"/>
              </w:rPr>
              <w:t xml:space="preserve"> </w:t>
            </w:r>
            <w:r>
              <w:rPr>
                <w:rFonts w:eastAsia="Segoe UI Symbol"/>
                <w:w w:val="60"/>
                <w:sz w:val="16"/>
                <w:szCs w:val="16"/>
              </w:rPr>
              <w:t>შემოსავ</w:t>
            </w:r>
            <w:r>
              <w:rPr>
                <w:rFonts w:ascii="Segoe UI Symbol" w:eastAsia="Segoe UI Symbol" w:hAnsi="Segoe UI Symbol" w:cs="Segoe UI Symbol"/>
                <w:w w:val="60"/>
                <w:sz w:val="16"/>
                <w:szCs w:val="16"/>
              </w:rPr>
              <w:t>­</w:t>
            </w:r>
            <w:r>
              <w:rPr>
                <w:rFonts w:ascii="Segoe UI Symbol" w:eastAsia="Segoe UI Symbol" w:hAnsi="Segoe UI Symbol" w:cs="Segoe UI Symbol"/>
                <w:spacing w:val="1"/>
                <w:w w:val="60"/>
                <w:sz w:val="16"/>
                <w:szCs w:val="16"/>
              </w:rPr>
              <w:t xml:space="preserve"> </w:t>
            </w:r>
            <w:r>
              <w:rPr>
                <w:rFonts w:eastAsia="Segoe UI Symbol"/>
                <w:w w:val="70"/>
                <w:sz w:val="16"/>
                <w:szCs w:val="16"/>
              </w:rPr>
              <w:t>ლები</w:t>
            </w:r>
          </w:p>
        </w:tc>
      </w:tr>
      <w:tr w:rsidR="00421C82" w14:paraId="1317768E" w14:textId="77777777" w:rsidTr="00BC29FE">
        <w:trPr>
          <w:trHeight w:val="480"/>
        </w:trPr>
        <w:tc>
          <w:tcPr>
            <w:tcW w:w="645" w:type="dxa"/>
            <w:tcBorders>
              <w:top w:val="nil"/>
              <w:left w:val="single" w:sz="6" w:space="0" w:color="ECE9D8"/>
              <w:bottom w:val="single" w:sz="12" w:space="0" w:color="ABA899"/>
              <w:right w:val="single" w:sz="12" w:space="0" w:color="ABA899"/>
            </w:tcBorders>
          </w:tcPr>
          <w:p w14:paraId="0BC432F5" w14:textId="77777777" w:rsidR="00421C82" w:rsidRDefault="00421C82" w:rsidP="00BC29FE">
            <w:pPr>
              <w:pStyle w:val="TableParagraph"/>
              <w:rPr>
                <w:rFonts w:ascii="Times New Roman"/>
                <w:sz w:val="16"/>
              </w:rPr>
            </w:pPr>
          </w:p>
        </w:tc>
        <w:tc>
          <w:tcPr>
            <w:tcW w:w="3540" w:type="dxa"/>
            <w:tcBorders>
              <w:top w:val="nil"/>
              <w:left w:val="single" w:sz="12" w:space="0" w:color="ABA899"/>
              <w:bottom w:val="single" w:sz="12" w:space="0" w:color="ABA899"/>
              <w:right w:val="single" w:sz="12" w:space="0" w:color="ABA899"/>
            </w:tcBorders>
          </w:tcPr>
          <w:p w14:paraId="00E3A69E" w14:textId="77777777" w:rsidR="00421C82" w:rsidRDefault="00421C82" w:rsidP="00BC29FE">
            <w:pPr>
              <w:pStyle w:val="TableParagraph"/>
              <w:rPr>
                <w:rFonts w:ascii="Times New Roman"/>
                <w:sz w:val="16"/>
              </w:rPr>
            </w:pPr>
          </w:p>
        </w:tc>
        <w:tc>
          <w:tcPr>
            <w:tcW w:w="1140" w:type="dxa"/>
            <w:tcBorders>
              <w:top w:val="nil"/>
              <w:left w:val="single" w:sz="12" w:space="0" w:color="ABA899"/>
              <w:bottom w:val="single" w:sz="12" w:space="0" w:color="ABA899"/>
              <w:right w:val="single" w:sz="12" w:space="0" w:color="ABA899"/>
            </w:tcBorders>
          </w:tcPr>
          <w:p w14:paraId="387BA50F" w14:textId="77777777" w:rsidR="00421C82" w:rsidRDefault="00421C82" w:rsidP="00BC29FE">
            <w:pPr>
              <w:pStyle w:val="TableParagraph"/>
              <w:rPr>
                <w:rFonts w:ascii="Times New Roman"/>
                <w:sz w:val="16"/>
              </w:rPr>
            </w:pPr>
          </w:p>
        </w:tc>
        <w:tc>
          <w:tcPr>
            <w:tcW w:w="1185" w:type="dxa"/>
            <w:tcBorders>
              <w:top w:val="nil"/>
              <w:left w:val="single" w:sz="12" w:space="0" w:color="ABA899"/>
              <w:bottom w:val="single" w:sz="12" w:space="0" w:color="ABA899"/>
              <w:right w:val="single" w:sz="12" w:space="0" w:color="ABA899"/>
            </w:tcBorders>
          </w:tcPr>
          <w:p w14:paraId="7A7809FD" w14:textId="77777777" w:rsidR="00421C82" w:rsidRDefault="00421C82" w:rsidP="00BC29FE">
            <w:pPr>
              <w:pStyle w:val="TableParagraph"/>
              <w:rPr>
                <w:rFonts w:ascii="Times New Roman"/>
                <w:sz w:val="16"/>
              </w:rPr>
            </w:pPr>
          </w:p>
        </w:tc>
        <w:tc>
          <w:tcPr>
            <w:tcW w:w="1020" w:type="dxa"/>
            <w:tcBorders>
              <w:top w:val="nil"/>
              <w:left w:val="single" w:sz="12" w:space="0" w:color="ABA899"/>
              <w:bottom w:val="single" w:sz="12" w:space="0" w:color="ABA899"/>
              <w:right w:val="single" w:sz="12" w:space="0" w:color="ABA899"/>
            </w:tcBorders>
          </w:tcPr>
          <w:p w14:paraId="6A241689" w14:textId="77777777" w:rsidR="00421C82" w:rsidRDefault="00421C82" w:rsidP="00BC29FE">
            <w:pPr>
              <w:pStyle w:val="TableParagraph"/>
              <w:rPr>
                <w:rFonts w:ascii="Times New Roman"/>
                <w:sz w:val="16"/>
              </w:rPr>
            </w:pPr>
          </w:p>
        </w:tc>
        <w:tc>
          <w:tcPr>
            <w:tcW w:w="1320" w:type="dxa"/>
            <w:tcBorders>
              <w:top w:val="nil"/>
              <w:left w:val="single" w:sz="12" w:space="0" w:color="ABA899"/>
              <w:bottom w:val="single" w:sz="12" w:space="0" w:color="ABA899"/>
              <w:right w:val="single" w:sz="12" w:space="0" w:color="ABA899"/>
            </w:tcBorders>
          </w:tcPr>
          <w:p w14:paraId="058167B4" w14:textId="77777777" w:rsidR="00421C82" w:rsidRDefault="00421C82" w:rsidP="00BC29FE">
            <w:pPr>
              <w:pStyle w:val="TableParagraph"/>
              <w:spacing w:line="175" w:lineRule="exact"/>
              <w:ind w:left="22" w:right="1"/>
              <w:jc w:val="center"/>
              <w:rPr>
                <w:rFonts w:ascii="Segoe UI Symbol" w:eastAsia="Segoe UI Symbol" w:hAnsi="Segoe UI Symbol" w:cs="Segoe UI Symbol"/>
                <w:sz w:val="16"/>
                <w:szCs w:val="16"/>
              </w:rPr>
            </w:pPr>
            <w:r>
              <w:rPr>
                <w:rFonts w:eastAsia="Segoe UI Symbol"/>
                <w:w w:val="65"/>
                <w:sz w:val="16"/>
                <w:szCs w:val="16"/>
              </w:rPr>
              <w:t>ტრანსფერები</w:t>
            </w:r>
          </w:p>
        </w:tc>
        <w:tc>
          <w:tcPr>
            <w:tcW w:w="1020" w:type="dxa"/>
            <w:tcBorders>
              <w:top w:val="nil"/>
              <w:left w:val="single" w:sz="12" w:space="0" w:color="ABA899"/>
              <w:bottom w:val="single" w:sz="12" w:space="0" w:color="ABA899"/>
              <w:right w:val="single" w:sz="6" w:space="0" w:color="ABA899"/>
            </w:tcBorders>
          </w:tcPr>
          <w:p w14:paraId="50742760" w14:textId="77777777" w:rsidR="00421C82" w:rsidRDefault="00421C82" w:rsidP="00BC29FE">
            <w:pPr>
              <w:pStyle w:val="TableParagraph"/>
              <w:rPr>
                <w:rFonts w:ascii="Times New Roman"/>
                <w:sz w:val="16"/>
              </w:rPr>
            </w:pPr>
          </w:p>
        </w:tc>
      </w:tr>
      <w:tr w:rsidR="00421C82" w14:paraId="3EBE22A2" w14:textId="77777777" w:rsidTr="00BC29FE">
        <w:trPr>
          <w:trHeight w:val="480"/>
        </w:trPr>
        <w:tc>
          <w:tcPr>
            <w:tcW w:w="645" w:type="dxa"/>
            <w:tcBorders>
              <w:top w:val="single" w:sz="12" w:space="0" w:color="ABA899"/>
              <w:left w:val="single" w:sz="6" w:space="0" w:color="ECE9D8"/>
              <w:bottom w:val="single" w:sz="12" w:space="0" w:color="ABA899"/>
              <w:right w:val="single" w:sz="12" w:space="0" w:color="ABA899"/>
            </w:tcBorders>
          </w:tcPr>
          <w:p w14:paraId="062BCF8D" w14:textId="77777777" w:rsidR="00421C82" w:rsidRDefault="00421C82" w:rsidP="00BC29FE">
            <w:pPr>
              <w:pStyle w:val="TableParagraph"/>
              <w:spacing w:line="175" w:lineRule="exact"/>
              <w:ind w:left="236" w:right="225"/>
              <w:jc w:val="center"/>
              <w:rPr>
                <w:rFonts w:ascii="Segoe UI Symbol"/>
                <w:sz w:val="16"/>
              </w:rPr>
            </w:pPr>
            <w:r>
              <w:rPr>
                <w:rFonts w:ascii="Segoe UI Symbol"/>
                <w:sz w:val="16"/>
              </w:rPr>
              <w:t>1.</w:t>
            </w:r>
          </w:p>
        </w:tc>
        <w:tc>
          <w:tcPr>
            <w:tcW w:w="3540" w:type="dxa"/>
            <w:tcBorders>
              <w:top w:val="single" w:sz="12" w:space="0" w:color="ABA899"/>
              <w:left w:val="single" w:sz="12" w:space="0" w:color="ABA899"/>
              <w:bottom w:val="single" w:sz="12" w:space="0" w:color="ABA899"/>
              <w:right w:val="single" w:sz="12" w:space="0" w:color="ABA899"/>
            </w:tcBorders>
          </w:tcPr>
          <w:p w14:paraId="59C5FCE8"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70"/>
                <w:sz w:val="16"/>
                <w:szCs w:val="16"/>
              </w:rPr>
              <w:t>შემოსულობები</w:t>
            </w:r>
          </w:p>
        </w:tc>
        <w:tc>
          <w:tcPr>
            <w:tcW w:w="1140" w:type="dxa"/>
            <w:tcBorders>
              <w:top w:val="single" w:sz="12" w:space="0" w:color="ABA899"/>
              <w:left w:val="single" w:sz="12" w:space="0" w:color="ABA899"/>
              <w:bottom w:val="single" w:sz="12" w:space="0" w:color="ABA899"/>
              <w:right w:val="single" w:sz="12" w:space="0" w:color="ABA899"/>
            </w:tcBorders>
          </w:tcPr>
          <w:p w14:paraId="1B844253" w14:textId="77777777" w:rsidR="00421C82" w:rsidRDefault="00421C82" w:rsidP="00BC29FE">
            <w:pPr>
              <w:pStyle w:val="TableParagraph"/>
              <w:spacing w:line="175" w:lineRule="exact"/>
              <w:ind w:left="235" w:right="240"/>
              <w:jc w:val="center"/>
              <w:rPr>
                <w:rFonts w:ascii="Segoe UI Symbol"/>
                <w:sz w:val="16"/>
              </w:rPr>
            </w:pPr>
            <w:r>
              <w:rPr>
                <w:rFonts w:ascii="Segoe UI Symbol"/>
                <w:sz w:val="16"/>
              </w:rPr>
              <w:t>68</w:t>
            </w:r>
            <w:r>
              <w:rPr>
                <w:rFonts w:ascii="Segoe UI Symbol"/>
                <w:spacing w:val="-10"/>
                <w:sz w:val="16"/>
              </w:rPr>
              <w:t xml:space="preserve"> </w:t>
            </w:r>
            <w:r>
              <w:rPr>
                <w:rFonts w:ascii="Segoe UI Symbol"/>
                <w:sz w:val="16"/>
              </w:rPr>
              <w:t>500,8</w:t>
            </w:r>
          </w:p>
        </w:tc>
        <w:tc>
          <w:tcPr>
            <w:tcW w:w="1185" w:type="dxa"/>
            <w:tcBorders>
              <w:top w:val="single" w:sz="12" w:space="0" w:color="ABA899"/>
              <w:left w:val="single" w:sz="12" w:space="0" w:color="ABA899"/>
              <w:bottom w:val="single" w:sz="12" w:space="0" w:color="ABA899"/>
              <w:right w:val="single" w:sz="12" w:space="0" w:color="ABA899"/>
            </w:tcBorders>
          </w:tcPr>
          <w:p w14:paraId="3BF12F29" w14:textId="77777777" w:rsidR="00421C82" w:rsidRDefault="00421C82" w:rsidP="00BC29FE">
            <w:pPr>
              <w:pStyle w:val="TableParagraph"/>
              <w:spacing w:line="175" w:lineRule="exact"/>
              <w:ind w:left="262" w:right="255"/>
              <w:jc w:val="center"/>
              <w:rPr>
                <w:rFonts w:ascii="Segoe UI Symbol"/>
                <w:sz w:val="16"/>
              </w:rPr>
            </w:pPr>
            <w:r>
              <w:rPr>
                <w:rFonts w:ascii="Segoe UI Symbol"/>
                <w:sz w:val="16"/>
              </w:rPr>
              <w:t>70</w:t>
            </w:r>
            <w:r>
              <w:rPr>
                <w:rFonts w:ascii="Segoe UI Symbol"/>
                <w:spacing w:val="-10"/>
                <w:sz w:val="16"/>
              </w:rPr>
              <w:t xml:space="preserve"> </w:t>
            </w:r>
            <w:r>
              <w:rPr>
                <w:rFonts w:ascii="Segoe UI Symbol"/>
                <w:sz w:val="16"/>
              </w:rPr>
              <w:t>653,7</w:t>
            </w:r>
          </w:p>
        </w:tc>
        <w:tc>
          <w:tcPr>
            <w:tcW w:w="1020" w:type="dxa"/>
            <w:tcBorders>
              <w:top w:val="single" w:sz="12" w:space="0" w:color="ABA899"/>
              <w:left w:val="single" w:sz="12" w:space="0" w:color="ABA899"/>
              <w:bottom w:val="single" w:sz="12" w:space="0" w:color="ABA899"/>
              <w:right w:val="single" w:sz="12" w:space="0" w:color="ABA899"/>
            </w:tcBorders>
          </w:tcPr>
          <w:p w14:paraId="2EAB1CE6" w14:textId="77777777" w:rsidR="00421C82" w:rsidRDefault="00421C82" w:rsidP="00BC29FE">
            <w:pPr>
              <w:pStyle w:val="TableParagraph"/>
              <w:spacing w:line="175" w:lineRule="exact"/>
              <w:ind w:left="99" w:right="104"/>
              <w:jc w:val="center"/>
              <w:rPr>
                <w:rFonts w:ascii="Segoe UI Symbol"/>
                <w:sz w:val="16"/>
              </w:rPr>
            </w:pPr>
            <w:r>
              <w:rPr>
                <w:rFonts w:ascii="Segoe UI Symbol"/>
                <w:sz w:val="16"/>
              </w:rPr>
              <w:t>58</w:t>
            </w:r>
            <w:r>
              <w:rPr>
                <w:rFonts w:ascii="Segoe UI Symbol"/>
                <w:spacing w:val="-10"/>
                <w:sz w:val="16"/>
              </w:rPr>
              <w:t xml:space="preserve"> </w:t>
            </w:r>
            <w:r>
              <w:rPr>
                <w:rFonts w:ascii="Segoe UI Symbol"/>
                <w:sz w:val="16"/>
              </w:rPr>
              <w:t>586,5</w:t>
            </w:r>
          </w:p>
        </w:tc>
        <w:tc>
          <w:tcPr>
            <w:tcW w:w="1320" w:type="dxa"/>
            <w:tcBorders>
              <w:top w:val="single" w:sz="12" w:space="0" w:color="ABA899"/>
              <w:left w:val="single" w:sz="12" w:space="0" w:color="ABA899"/>
              <w:bottom w:val="single" w:sz="12" w:space="0" w:color="ABA899"/>
              <w:right w:val="single" w:sz="12" w:space="0" w:color="ABA899"/>
            </w:tcBorders>
          </w:tcPr>
          <w:p w14:paraId="758077B2" w14:textId="77777777" w:rsidR="00421C82" w:rsidRDefault="00421C82" w:rsidP="00BC29FE">
            <w:pPr>
              <w:pStyle w:val="TableParagraph"/>
              <w:spacing w:line="175" w:lineRule="exact"/>
              <w:ind w:left="22" w:right="11"/>
              <w:jc w:val="center"/>
              <w:rPr>
                <w:rFonts w:ascii="Segoe UI Symbol"/>
                <w:sz w:val="16"/>
              </w:rPr>
            </w:pPr>
            <w:r>
              <w:rPr>
                <w:rFonts w:ascii="Segoe UI Symbol"/>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5C7CE731" w14:textId="77777777" w:rsidR="00421C82" w:rsidRDefault="00421C82" w:rsidP="00BC29FE">
            <w:pPr>
              <w:pStyle w:val="TableParagraph"/>
              <w:spacing w:line="175" w:lineRule="exact"/>
              <w:ind w:left="105" w:right="119"/>
              <w:jc w:val="center"/>
              <w:rPr>
                <w:rFonts w:ascii="Segoe UI Symbol"/>
                <w:sz w:val="16"/>
              </w:rPr>
            </w:pPr>
            <w:r>
              <w:rPr>
                <w:rFonts w:ascii="Segoe UI Symbol"/>
                <w:sz w:val="16"/>
              </w:rPr>
              <w:t>58</w:t>
            </w:r>
            <w:r>
              <w:rPr>
                <w:rFonts w:ascii="Segoe UI Symbol"/>
                <w:spacing w:val="-10"/>
                <w:sz w:val="16"/>
              </w:rPr>
              <w:t xml:space="preserve"> </w:t>
            </w:r>
            <w:r>
              <w:rPr>
                <w:rFonts w:ascii="Segoe UI Symbol"/>
                <w:sz w:val="16"/>
              </w:rPr>
              <w:t>586,5</w:t>
            </w:r>
          </w:p>
        </w:tc>
      </w:tr>
      <w:tr w:rsidR="00421C82" w14:paraId="39D0F764" w14:textId="77777777" w:rsidTr="00BC29FE">
        <w:trPr>
          <w:trHeight w:val="480"/>
        </w:trPr>
        <w:tc>
          <w:tcPr>
            <w:tcW w:w="645" w:type="dxa"/>
            <w:tcBorders>
              <w:top w:val="single" w:sz="12" w:space="0" w:color="ABA899"/>
              <w:left w:val="single" w:sz="6" w:space="0" w:color="ECE9D8"/>
              <w:bottom w:val="single" w:sz="12" w:space="0" w:color="ABA899"/>
              <w:right w:val="single" w:sz="12" w:space="0" w:color="ABA899"/>
            </w:tcBorders>
          </w:tcPr>
          <w:p w14:paraId="1F4386E8" w14:textId="77777777" w:rsidR="00421C82" w:rsidRDefault="00421C82" w:rsidP="00BC29FE">
            <w:pPr>
              <w:pStyle w:val="TableParagraph"/>
              <w:spacing w:line="175" w:lineRule="exact"/>
              <w:ind w:left="236" w:right="225"/>
              <w:jc w:val="center"/>
              <w:rPr>
                <w:rFonts w:ascii="Segoe UI Symbol"/>
                <w:sz w:val="16"/>
              </w:rPr>
            </w:pPr>
            <w:r>
              <w:rPr>
                <w:rFonts w:ascii="Segoe UI Symbol"/>
                <w:sz w:val="16"/>
              </w:rPr>
              <w:t>2.</w:t>
            </w:r>
          </w:p>
        </w:tc>
        <w:tc>
          <w:tcPr>
            <w:tcW w:w="3540" w:type="dxa"/>
            <w:tcBorders>
              <w:top w:val="single" w:sz="12" w:space="0" w:color="ABA899"/>
              <w:left w:val="single" w:sz="12" w:space="0" w:color="ABA899"/>
              <w:bottom w:val="single" w:sz="12" w:space="0" w:color="ABA899"/>
              <w:right w:val="single" w:sz="12" w:space="0" w:color="ABA899"/>
            </w:tcBorders>
          </w:tcPr>
          <w:p w14:paraId="7C9B34E4"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5"/>
                <w:sz w:val="16"/>
                <w:szCs w:val="16"/>
              </w:rPr>
              <w:t>შემოსავლები</w:t>
            </w:r>
          </w:p>
        </w:tc>
        <w:tc>
          <w:tcPr>
            <w:tcW w:w="1140" w:type="dxa"/>
            <w:tcBorders>
              <w:top w:val="single" w:sz="12" w:space="0" w:color="ABA899"/>
              <w:left w:val="single" w:sz="12" w:space="0" w:color="ABA899"/>
              <w:bottom w:val="single" w:sz="12" w:space="0" w:color="ABA899"/>
              <w:right w:val="single" w:sz="12" w:space="0" w:color="ABA899"/>
            </w:tcBorders>
          </w:tcPr>
          <w:p w14:paraId="6948FB06" w14:textId="77777777" w:rsidR="00421C82" w:rsidRDefault="00421C82" w:rsidP="00BC29FE">
            <w:pPr>
              <w:pStyle w:val="TableParagraph"/>
              <w:spacing w:line="175" w:lineRule="exact"/>
              <w:ind w:left="235" w:right="240"/>
              <w:jc w:val="center"/>
              <w:rPr>
                <w:rFonts w:ascii="Segoe UI Symbol"/>
                <w:sz w:val="16"/>
              </w:rPr>
            </w:pPr>
            <w:r>
              <w:rPr>
                <w:rFonts w:ascii="Segoe UI Symbol"/>
                <w:sz w:val="16"/>
              </w:rPr>
              <w:t>65</w:t>
            </w:r>
            <w:r>
              <w:rPr>
                <w:rFonts w:ascii="Segoe UI Symbol"/>
                <w:spacing w:val="-10"/>
                <w:sz w:val="16"/>
              </w:rPr>
              <w:t xml:space="preserve"> </w:t>
            </w:r>
            <w:r>
              <w:rPr>
                <w:rFonts w:ascii="Segoe UI Symbol"/>
                <w:sz w:val="16"/>
              </w:rPr>
              <w:t>125,6</w:t>
            </w:r>
          </w:p>
        </w:tc>
        <w:tc>
          <w:tcPr>
            <w:tcW w:w="1185" w:type="dxa"/>
            <w:tcBorders>
              <w:top w:val="single" w:sz="12" w:space="0" w:color="ABA899"/>
              <w:left w:val="single" w:sz="12" w:space="0" w:color="ABA899"/>
              <w:bottom w:val="single" w:sz="12" w:space="0" w:color="ABA899"/>
              <w:right w:val="single" w:sz="12" w:space="0" w:color="ABA899"/>
            </w:tcBorders>
          </w:tcPr>
          <w:p w14:paraId="2FD2FA1C" w14:textId="77777777" w:rsidR="00421C82" w:rsidRDefault="00421C82" w:rsidP="00BC29FE">
            <w:pPr>
              <w:pStyle w:val="TableParagraph"/>
              <w:spacing w:line="175" w:lineRule="exact"/>
              <w:ind w:left="262" w:right="255"/>
              <w:jc w:val="center"/>
              <w:rPr>
                <w:rFonts w:ascii="Segoe UI Symbol"/>
                <w:sz w:val="16"/>
              </w:rPr>
            </w:pPr>
            <w:r>
              <w:rPr>
                <w:rFonts w:ascii="Segoe UI Symbol"/>
                <w:sz w:val="16"/>
              </w:rPr>
              <w:t>66</w:t>
            </w:r>
            <w:r>
              <w:rPr>
                <w:rFonts w:ascii="Segoe UI Symbol"/>
                <w:spacing w:val="-10"/>
                <w:sz w:val="16"/>
              </w:rPr>
              <w:t xml:space="preserve"> </w:t>
            </w:r>
            <w:r>
              <w:rPr>
                <w:rFonts w:ascii="Segoe UI Symbol"/>
                <w:sz w:val="16"/>
              </w:rPr>
              <w:t>153,7</w:t>
            </w:r>
          </w:p>
        </w:tc>
        <w:tc>
          <w:tcPr>
            <w:tcW w:w="1020" w:type="dxa"/>
            <w:tcBorders>
              <w:top w:val="single" w:sz="12" w:space="0" w:color="ABA899"/>
              <w:left w:val="single" w:sz="12" w:space="0" w:color="ABA899"/>
              <w:bottom w:val="single" w:sz="12" w:space="0" w:color="ABA899"/>
              <w:right w:val="single" w:sz="12" w:space="0" w:color="ABA899"/>
            </w:tcBorders>
          </w:tcPr>
          <w:p w14:paraId="4BD1D159" w14:textId="77777777" w:rsidR="00421C82" w:rsidRDefault="00421C82" w:rsidP="00BC29FE">
            <w:pPr>
              <w:pStyle w:val="TableParagraph"/>
              <w:spacing w:line="175" w:lineRule="exact"/>
              <w:ind w:left="99" w:right="104"/>
              <w:jc w:val="center"/>
              <w:rPr>
                <w:rFonts w:ascii="Segoe UI Symbol"/>
                <w:sz w:val="16"/>
              </w:rPr>
            </w:pPr>
            <w:r>
              <w:rPr>
                <w:rFonts w:ascii="Segoe UI Symbol"/>
                <w:sz w:val="16"/>
              </w:rPr>
              <w:t>54</w:t>
            </w:r>
            <w:r>
              <w:rPr>
                <w:rFonts w:ascii="Segoe UI Symbol"/>
                <w:spacing w:val="-10"/>
                <w:sz w:val="16"/>
              </w:rPr>
              <w:t xml:space="preserve"> </w:t>
            </w:r>
            <w:r>
              <w:rPr>
                <w:rFonts w:ascii="Segoe UI Symbol"/>
                <w:sz w:val="16"/>
              </w:rPr>
              <w:t>386,5</w:t>
            </w:r>
          </w:p>
        </w:tc>
        <w:tc>
          <w:tcPr>
            <w:tcW w:w="1320" w:type="dxa"/>
            <w:tcBorders>
              <w:top w:val="single" w:sz="12" w:space="0" w:color="ABA899"/>
              <w:left w:val="single" w:sz="12" w:space="0" w:color="ABA899"/>
              <w:bottom w:val="single" w:sz="12" w:space="0" w:color="ABA899"/>
              <w:right w:val="single" w:sz="12" w:space="0" w:color="ABA899"/>
            </w:tcBorders>
          </w:tcPr>
          <w:p w14:paraId="4B59209E" w14:textId="77777777" w:rsidR="00421C82" w:rsidRDefault="00421C82" w:rsidP="00BC29FE">
            <w:pPr>
              <w:pStyle w:val="TableParagraph"/>
              <w:spacing w:line="175" w:lineRule="exact"/>
              <w:ind w:left="22" w:right="11"/>
              <w:jc w:val="center"/>
              <w:rPr>
                <w:rFonts w:ascii="Segoe UI Symbol"/>
                <w:sz w:val="16"/>
              </w:rPr>
            </w:pPr>
            <w:r>
              <w:rPr>
                <w:rFonts w:ascii="Segoe UI Symbol"/>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35452CB5" w14:textId="77777777" w:rsidR="00421C82" w:rsidRDefault="00421C82" w:rsidP="00BC29FE">
            <w:pPr>
              <w:pStyle w:val="TableParagraph"/>
              <w:spacing w:line="175" w:lineRule="exact"/>
              <w:ind w:left="105" w:right="119"/>
              <w:jc w:val="center"/>
              <w:rPr>
                <w:rFonts w:ascii="Segoe UI Symbol"/>
                <w:sz w:val="16"/>
              </w:rPr>
            </w:pPr>
            <w:r>
              <w:rPr>
                <w:rFonts w:ascii="Segoe UI Symbol"/>
                <w:sz w:val="16"/>
              </w:rPr>
              <w:t>54</w:t>
            </w:r>
            <w:r>
              <w:rPr>
                <w:rFonts w:ascii="Segoe UI Symbol"/>
                <w:spacing w:val="-10"/>
                <w:sz w:val="16"/>
              </w:rPr>
              <w:t xml:space="preserve"> </w:t>
            </w:r>
            <w:r>
              <w:rPr>
                <w:rFonts w:ascii="Segoe UI Symbol"/>
                <w:sz w:val="16"/>
              </w:rPr>
              <w:t>386,5</w:t>
            </w:r>
          </w:p>
        </w:tc>
      </w:tr>
      <w:tr w:rsidR="00421C82" w14:paraId="2C3B042B" w14:textId="77777777" w:rsidTr="00BC29FE">
        <w:trPr>
          <w:trHeight w:val="480"/>
        </w:trPr>
        <w:tc>
          <w:tcPr>
            <w:tcW w:w="645" w:type="dxa"/>
            <w:tcBorders>
              <w:top w:val="single" w:sz="12" w:space="0" w:color="ABA899"/>
              <w:left w:val="single" w:sz="6" w:space="0" w:color="ECE9D8"/>
              <w:bottom w:val="single" w:sz="12" w:space="0" w:color="ABA899"/>
              <w:right w:val="single" w:sz="12" w:space="0" w:color="ABA899"/>
            </w:tcBorders>
          </w:tcPr>
          <w:p w14:paraId="20AF96CA" w14:textId="77777777" w:rsidR="00421C82" w:rsidRDefault="00421C82" w:rsidP="00BC29FE">
            <w:pPr>
              <w:pStyle w:val="TableParagraph"/>
              <w:spacing w:line="175" w:lineRule="exact"/>
              <w:ind w:left="236" w:right="225"/>
              <w:jc w:val="center"/>
              <w:rPr>
                <w:rFonts w:ascii="Segoe UI Symbol"/>
                <w:sz w:val="16"/>
              </w:rPr>
            </w:pPr>
            <w:r>
              <w:rPr>
                <w:rFonts w:ascii="Segoe UI Symbol"/>
                <w:sz w:val="16"/>
              </w:rPr>
              <w:t>3.</w:t>
            </w:r>
          </w:p>
        </w:tc>
        <w:tc>
          <w:tcPr>
            <w:tcW w:w="3540" w:type="dxa"/>
            <w:tcBorders>
              <w:top w:val="single" w:sz="12" w:space="0" w:color="ABA899"/>
              <w:left w:val="single" w:sz="12" w:space="0" w:color="ABA899"/>
              <w:bottom w:val="single" w:sz="12" w:space="0" w:color="ABA899"/>
              <w:right w:val="single" w:sz="12" w:space="0" w:color="ABA899"/>
            </w:tcBorders>
          </w:tcPr>
          <w:p w14:paraId="0B388699"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არაფინანსური</w:t>
            </w:r>
            <w:r>
              <w:rPr>
                <w:rFonts w:ascii="Segoe UI Symbol" w:eastAsia="Segoe UI Symbol" w:hAnsi="Segoe UI Symbol" w:cs="Segoe UI Symbol"/>
                <w:spacing w:val="6"/>
                <w:w w:val="55"/>
                <w:sz w:val="16"/>
                <w:szCs w:val="16"/>
              </w:rPr>
              <w:t xml:space="preserve"> </w:t>
            </w:r>
            <w:r>
              <w:rPr>
                <w:rFonts w:eastAsia="Segoe UI Symbol"/>
                <w:w w:val="55"/>
                <w:sz w:val="16"/>
                <w:szCs w:val="16"/>
              </w:rPr>
              <w:t>აქტივების</w:t>
            </w:r>
            <w:r>
              <w:rPr>
                <w:rFonts w:ascii="Segoe UI Symbol" w:eastAsia="Segoe UI Symbol" w:hAnsi="Segoe UI Symbol" w:cs="Segoe UI Symbol"/>
                <w:spacing w:val="8"/>
                <w:sz w:val="16"/>
                <w:szCs w:val="16"/>
              </w:rPr>
              <w:t xml:space="preserve"> </w:t>
            </w:r>
            <w:r>
              <w:rPr>
                <w:rFonts w:eastAsia="Segoe UI Symbol"/>
                <w:w w:val="55"/>
                <w:sz w:val="16"/>
                <w:szCs w:val="16"/>
              </w:rPr>
              <w:t>კლება</w:t>
            </w:r>
          </w:p>
        </w:tc>
        <w:tc>
          <w:tcPr>
            <w:tcW w:w="1140" w:type="dxa"/>
            <w:tcBorders>
              <w:top w:val="single" w:sz="12" w:space="0" w:color="ABA899"/>
              <w:left w:val="single" w:sz="12" w:space="0" w:color="ABA899"/>
              <w:bottom w:val="single" w:sz="12" w:space="0" w:color="ABA899"/>
              <w:right w:val="single" w:sz="12" w:space="0" w:color="ABA899"/>
            </w:tcBorders>
          </w:tcPr>
          <w:p w14:paraId="12904C70" w14:textId="77777777" w:rsidR="00421C82" w:rsidRDefault="00421C82" w:rsidP="00BC29FE">
            <w:pPr>
              <w:pStyle w:val="TableParagraph"/>
              <w:spacing w:line="175" w:lineRule="exact"/>
              <w:ind w:left="239" w:right="239"/>
              <w:jc w:val="center"/>
              <w:rPr>
                <w:rFonts w:ascii="Segoe UI Symbol"/>
                <w:sz w:val="16"/>
              </w:rPr>
            </w:pPr>
            <w:r>
              <w:rPr>
                <w:rFonts w:ascii="Segoe UI Symbol"/>
                <w:sz w:val="16"/>
              </w:rPr>
              <w:t>3</w:t>
            </w:r>
            <w:r>
              <w:rPr>
                <w:rFonts w:ascii="Segoe UI Symbol"/>
                <w:spacing w:val="-9"/>
                <w:sz w:val="16"/>
              </w:rPr>
              <w:t xml:space="preserve"> </w:t>
            </w:r>
            <w:r>
              <w:rPr>
                <w:rFonts w:ascii="Segoe UI Symbol"/>
                <w:sz w:val="16"/>
              </w:rPr>
              <w:t>375,2</w:t>
            </w:r>
          </w:p>
        </w:tc>
        <w:tc>
          <w:tcPr>
            <w:tcW w:w="1185" w:type="dxa"/>
            <w:tcBorders>
              <w:top w:val="single" w:sz="12" w:space="0" w:color="ABA899"/>
              <w:left w:val="single" w:sz="12" w:space="0" w:color="ABA899"/>
              <w:bottom w:val="single" w:sz="12" w:space="0" w:color="ABA899"/>
              <w:right w:val="single" w:sz="12" w:space="0" w:color="ABA899"/>
            </w:tcBorders>
          </w:tcPr>
          <w:p w14:paraId="44D128A6" w14:textId="77777777" w:rsidR="00421C82" w:rsidRDefault="00421C82" w:rsidP="00BC29FE">
            <w:pPr>
              <w:pStyle w:val="TableParagraph"/>
              <w:spacing w:line="175" w:lineRule="exact"/>
              <w:ind w:left="268" w:right="253"/>
              <w:jc w:val="center"/>
              <w:rPr>
                <w:rFonts w:ascii="Segoe UI Symbol"/>
                <w:sz w:val="16"/>
              </w:rPr>
            </w:pPr>
            <w:r>
              <w:rPr>
                <w:rFonts w:ascii="Segoe UI Symbol"/>
                <w:sz w:val="16"/>
              </w:rPr>
              <w:t>4</w:t>
            </w:r>
            <w:r>
              <w:rPr>
                <w:rFonts w:ascii="Segoe UI Symbol"/>
                <w:spacing w:val="-9"/>
                <w:sz w:val="16"/>
              </w:rPr>
              <w:t xml:space="preserve"> </w:t>
            </w:r>
            <w:r>
              <w:rPr>
                <w:rFonts w:ascii="Segoe UI Symbol"/>
                <w:sz w:val="16"/>
              </w:rPr>
              <w:t>500,0</w:t>
            </w:r>
          </w:p>
        </w:tc>
        <w:tc>
          <w:tcPr>
            <w:tcW w:w="1020" w:type="dxa"/>
            <w:tcBorders>
              <w:top w:val="single" w:sz="12" w:space="0" w:color="ABA899"/>
              <w:left w:val="single" w:sz="12" w:space="0" w:color="ABA899"/>
              <w:bottom w:val="single" w:sz="12" w:space="0" w:color="ABA899"/>
              <w:right w:val="single" w:sz="12" w:space="0" w:color="ABA899"/>
            </w:tcBorders>
          </w:tcPr>
          <w:p w14:paraId="2711387B" w14:textId="77777777" w:rsidR="00421C82" w:rsidRDefault="00421C82" w:rsidP="00BC29FE">
            <w:pPr>
              <w:pStyle w:val="TableParagraph"/>
              <w:spacing w:line="175" w:lineRule="exact"/>
              <w:ind w:left="104" w:right="104"/>
              <w:jc w:val="center"/>
              <w:rPr>
                <w:rFonts w:ascii="Segoe UI Symbol"/>
                <w:sz w:val="16"/>
              </w:rPr>
            </w:pPr>
            <w:r>
              <w:rPr>
                <w:rFonts w:ascii="Segoe UI Symbol"/>
                <w:sz w:val="16"/>
              </w:rPr>
              <w:t>4</w:t>
            </w:r>
            <w:r>
              <w:rPr>
                <w:rFonts w:ascii="Segoe UI Symbol"/>
                <w:spacing w:val="-9"/>
                <w:sz w:val="16"/>
              </w:rPr>
              <w:t xml:space="preserve"> </w:t>
            </w:r>
            <w:r>
              <w:rPr>
                <w:rFonts w:ascii="Segoe UI Symbol"/>
                <w:sz w:val="16"/>
              </w:rPr>
              <w:t>200,0</w:t>
            </w:r>
          </w:p>
        </w:tc>
        <w:tc>
          <w:tcPr>
            <w:tcW w:w="1320" w:type="dxa"/>
            <w:tcBorders>
              <w:top w:val="single" w:sz="12" w:space="0" w:color="ABA899"/>
              <w:left w:val="single" w:sz="12" w:space="0" w:color="ABA899"/>
              <w:bottom w:val="single" w:sz="12" w:space="0" w:color="ABA899"/>
              <w:right w:val="single" w:sz="12" w:space="0" w:color="ABA899"/>
            </w:tcBorders>
          </w:tcPr>
          <w:p w14:paraId="5AB087CC" w14:textId="77777777" w:rsidR="00421C82" w:rsidRDefault="00421C82" w:rsidP="00BC29FE">
            <w:pPr>
              <w:pStyle w:val="TableParagraph"/>
              <w:spacing w:line="175" w:lineRule="exact"/>
              <w:ind w:left="22" w:right="11"/>
              <w:jc w:val="center"/>
              <w:rPr>
                <w:rFonts w:ascii="Segoe UI Symbol"/>
                <w:sz w:val="16"/>
              </w:rPr>
            </w:pPr>
            <w:r>
              <w:rPr>
                <w:rFonts w:ascii="Segoe UI Symbol"/>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41567108" w14:textId="77777777" w:rsidR="00421C82" w:rsidRDefault="00421C82" w:rsidP="00BC29FE">
            <w:pPr>
              <w:pStyle w:val="TableParagraph"/>
              <w:spacing w:line="175" w:lineRule="exact"/>
              <w:ind w:left="112" w:right="117"/>
              <w:jc w:val="center"/>
              <w:rPr>
                <w:rFonts w:ascii="Segoe UI Symbol"/>
                <w:sz w:val="16"/>
              </w:rPr>
            </w:pPr>
            <w:r>
              <w:rPr>
                <w:rFonts w:ascii="Segoe UI Symbol"/>
                <w:sz w:val="16"/>
              </w:rPr>
              <w:t>4</w:t>
            </w:r>
            <w:r>
              <w:rPr>
                <w:rFonts w:ascii="Segoe UI Symbol"/>
                <w:spacing w:val="-9"/>
                <w:sz w:val="16"/>
              </w:rPr>
              <w:t xml:space="preserve"> </w:t>
            </w:r>
            <w:r>
              <w:rPr>
                <w:rFonts w:ascii="Segoe UI Symbol"/>
                <w:sz w:val="16"/>
              </w:rPr>
              <w:t>200,0</w:t>
            </w:r>
          </w:p>
        </w:tc>
      </w:tr>
      <w:tr w:rsidR="00421C82" w14:paraId="1139DAAE" w14:textId="77777777" w:rsidTr="00BC29FE">
        <w:trPr>
          <w:trHeight w:val="480"/>
        </w:trPr>
        <w:tc>
          <w:tcPr>
            <w:tcW w:w="645" w:type="dxa"/>
            <w:tcBorders>
              <w:top w:val="single" w:sz="12" w:space="0" w:color="ABA899"/>
              <w:left w:val="single" w:sz="6" w:space="0" w:color="ECE9D8"/>
              <w:bottom w:val="single" w:sz="12" w:space="0" w:color="ABA899"/>
              <w:right w:val="single" w:sz="12" w:space="0" w:color="ABA899"/>
            </w:tcBorders>
          </w:tcPr>
          <w:p w14:paraId="6F1BAB4D" w14:textId="77777777" w:rsidR="00421C82" w:rsidRDefault="00421C82" w:rsidP="00BC29FE">
            <w:pPr>
              <w:pStyle w:val="TableParagraph"/>
              <w:spacing w:line="175" w:lineRule="exact"/>
              <w:ind w:left="236" w:right="225"/>
              <w:jc w:val="center"/>
              <w:rPr>
                <w:rFonts w:ascii="Segoe UI Symbol"/>
                <w:sz w:val="16"/>
              </w:rPr>
            </w:pPr>
            <w:r>
              <w:rPr>
                <w:rFonts w:ascii="Segoe UI Symbol"/>
                <w:sz w:val="16"/>
              </w:rPr>
              <w:t>4.</w:t>
            </w:r>
          </w:p>
        </w:tc>
        <w:tc>
          <w:tcPr>
            <w:tcW w:w="3540" w:type="dxa"/>
            <w:tcBorders>
              <w:top w:val="single" w:sz="12" w:space="0" w:color="ABA899"/>
              <w:left w:val="single" w:sz="12" w:space="0" w:color="ABA899"/>
              <w:bottom w:val="single" w:sz="12" w:space="0" w:color="ABA899"/>
              <w:right w:val="single" w:sz="12" w:space="0" w:color="ABA899"/>
            </w:tcBorders>
          </w:tcPr>
          <w:p w14:paraId="1387A655"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ფინანსური</w:t>
            </w:r>
            <w:r>
              <w:rPr>
                <w:rFonts w:ascii="Segoe UI Symbol" w:eastAsia="Segoe UI Symbol" w:hAnsi="Segoe UI Symbol" w:cs="Segoe UI Symbol"/>
                <w:spacing w:val="9"/>
                <w:w w:val="55"/>
                <w:sz w:val="16"/>
                <w:szCs w:val="16"/>
              </w:rPr>
              <w:t xml:space="preserve"> </w:t>
            </w:r>
            <w:r>
              <w:rPr>
                <w:rFonts w:eastAsia="Segoe UI Symbol"/>
                <w:w w:val="55"/>
                <w:sz w:val="16"/>
                <w:szCs w:val="16"/>
              </w:rPr>
              <w:t>აქტივების</w:t>
            </w:r>
            <w:r>
              <w:rPr>
                <w:rFonts w:ascii="Segoe UI Symbol" w:eastAsia="Segoe UI Symbol" w:hAnsi="Segoe UI Symbol" w:cs="Segoe UI Symbol"/>
                <w:spacing w:val="12"/>
                <w:sz w:val="16"/>
                <w:szCs w:val="16"/>
              </w:rPr>
              <w:t xml:space="preserve"> </w:t>
            </w:r>
            <w:r>
              <w:rPr>
                <w:rFonts w:eastAsia="Segoe UI Symbol"/>
                <w:w w:val="55"/>
                <w:sz w:val="16"/>
                <w:szCs w:val="16"/>
              </w:rPr>
              <w:t>კლება</w:t>
            </w:r>
          </w:p>
        </w:tc>
        <w:tc>
          <w:tcPr>
            <w:tcW w:w="1140" w:type="dxa"/>
            <w:tcBorders>
              <w:top w:val="single" w:sz="12" w:space="0" w:color="ABA899"/>
              <w:left w:val="single" w:sz="12" w:space="0" w:color="ABA899"/>
              <w:bottom w:val="single" w:sz="12" w:space="0" w:color="ABA899"/>
              <w:right w:val="single" w:sz="12" w:space="0" w:color="ABA899"/>
            </w:tcBorders>
          </w:tcPr>
          <w:p w14:paraId="5604BA02" w14:textId="77777777" w:rsidR="00421C82" w:rsidRDefault="00421C82" w:rsidP="00BC29FE">
            <w:pPr>
              <w:pStyle w:val="TableParagraph"/>
              <w:spacing w:line="175" w:lineRule="exact"/>
              <w:ind w:left="239" w:right="228"/>
              <w:jc w:val="center"/>
              <w:rPr>
                <w:rFonts w:ascii="Segoe UI Symbol"/>
                <w:sz w:val="16"/>
              </w:rPr>
            </w:pPr>
            <w:r>
              <w:rPr>
                <w:rFonts w:ascii="Segoe UI Symbol"/>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0E60C23C" w14:textId="77777777" w:rsidR="00421C82" w:rsidRDefault="00421C82" w:rsidP="00BC29FE">
            <w:pPr>
              <w:pStyle w:val="TableParagraph"/>
              <w:spacing w:line="175" w:lineRule="exact"/>
              <w:ind w:left="254" w:right="255"/>
              <w:jc w:val="center"/>
              <w:rPr>
                <w:rFonts w:ascii="Segoe UI Symbol"/>
                <w:sz w:val="16"/>
              </w:rPr>
            </w:pPr>
            <w:r>
              <w:rPr>
                <w:rFonts w:ascii="Segoe UI Symbol"/>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310833AA" w14:textId="77777777" w:rsidR="00421C82" w:rsidRDefault="00421C82" w:rsidP="00BC29FE">
            <w:pPr>
              <w:pStyle w:val="TableParagraph"/>
              <w:spacing w:line="175" w:lineRule="exact"/>
              <w:ind w:left="115" w:right="104"/>
              <w:jc w:val="center"/>
              <w:rPr>
                <w:rFonts w:ascii="Segoe UI Symbol"/>
                <w:sz w:val="16"/>
              </w:rPr>
            </w:pPr>
            <w:r>
              <w:rPr>
                <w:rFonts w:ascii="Segoe UI Symbol"/>
                <w:sz w:val="16"/>
              </w:rPr>
              <w:t>0,0</w:t>
            </w:r>
          </w:p>
        </w:tc>
        <w:tc>
          <w:tcPr>
            <w:tcW w:w="1320" w:type="dxa"/>
            <w:tcBorders>
              <w:top w:val="single" w:sz="12" w:space="0" w:color="ABA899"/>
              <w:left w:val="single" w:sz="12" w:space="0" w:color="ABA899"/>
              <w:bottom w:val="single" w:sz="12" w:space="0" w:color="ABA899"/>
              <w:right w:val="single" w:sz="12" w:space="0" w:color="ABA899"/>
            </w:tcBorders>
          </w:tcPr>
          <w:p w14:paraId="22B2DF9F" w14:textId="77777777" w:rsidR="00421C82" w:rsidRDefault="00421C82" w:rsidP="00BC29FE">
            <w:pPr>
              <w:pStyle w:val="TableParagraph"/>
              <w:spacing w:line="175" w:lineRule="exact"/>
              <w:ind w:left="22" w:right="11"/>
              <w:jc w:val="center"/>
              <w:rPr>
                <w:rFonts w:ascii="Segoe UI Symbol"/>
                <w:sz w:val="16"/>
              </w:rPr>
            </w:pPr>
            <w:r>
              <w:rPr>
                <w:rFonts w:ascii="Segoe UI Symbol"/>
                <w:sz w:val="16"/>
              </w:rPr>
              <w:t>0,0</w:t>
            </w:r>
          </w:p>
        </w:tc>
        <w:tc>
          <w:tcPr>
            <w:tcW w:w="1020" w:type="dxa"/>
            <w:tcBorders>
              <w:top w:val="single" w:sz="12" w:space="0" w:color="ABA899"/>
              <w:left w:val="single" w:sz="12" w:space="0" w:color="ABA899"/>
              <w:bottom w:val="single" w:sz="12" w:space="0" w:color="ABA899"/>
              <w:right w:val="single" w:sz="6" w:space="0" w:color="ABA899"/>
            </w:tcBorders>
          </w:tcPr>
          <w:p w14:paraId="43398897" w14:textId="77777777" w:rsidR="00421C82" w:rsidRDefault="00421C82" w:rsidP="00BC29FE">
            <w:pPr>
              <w:pStyle w:val="TableParagraph"/>
              <w:spacing w:line="175" w:lineRule="exact"/>
              <w:ind w:left="112" w:right="109"/>
              <w:jc w:val="center"/>
              <w:rPr>
                <w:rFonts w:ascii="Segoe UI Symbol"/>
                <w:sz w:val="16"/>
              </w:rPr>
            </w:pPr>
            <w:r>
              <w:rPr>
                <w:rFonts w:ascii="Segoe UI Symbol"/>
                <w:sz w:val="16"/>
              </w:rPr>
              <w:t>0,0</w:t>
            </w:r>
          </w:p>
        </w:tc>
      </w:tr>
    </w:tbl>
    <w:p w14:paraId="7387062C" w14:textId="77777777" w:rsidR="00421C82" w:rsidRDefault="00421C82" w:rsidP="00421C82">
      <w:pPr>
        <w:spacing w:line="175" w:lineRule="exact"/>
        <w:jc w:val="center"/>
        <w:rPr>
          <w:rFonts w:ascii="Segoe UI Symbol"/>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638"/>
        <w:gridCol w:w="3541"/>
        <w:gridCol w:w="1141"/>
        <w:gridCol w:w="1186"/>
        <w:gridCol w:w="1021"/>
        <w:gridCol w:w="1321"/>
        <w:gridCol w:w="1028"/>
      </w:tblGrid>
      <w:tr w:rsidR="00421C82" w14:paraId="546CBF07" w14:textId="77777777" w:rsidTr="00BC29FE">
        <w:trPr>
          <w:trHeight w:val="465"/>
        </w:trPr>
        <w:tc>
          <w:tcPr>
            <w:tcW w:w="638" w:type="dxa"/>
            <w:tcBorders>
              <w:top w:val="nil"/>
              <w:bottom w:val="single" w:sz="12" w:space="0" w:color="ABA899"/>
              <w:right w:val="single" w:sz="18" w:space="0" w:color="ABA899"/>
            </w:tcBorders>
          </w:tcPr>
          <w:p w14:paraId="1E04B255" w14:textId="77777777" w:rsidR="00421C82" w:rsidRDefault="00421C82" w:rsidP="00BC29FE">
            <w:pPr>
              <w:pStyle w:val="TableParagraph"/>
              <w:spacing w:line="160" w:lineRule="exact"/>
              <w:ind w:right="219"/>
              <w:jc w:val="right"/>
              <w:rPr>
                <w:rFonts w:ascii="Segoe UI Symbol"/>
                <w:sz w:val="16"/>
              </w:rPr>
            </w:pPr>
            <w:r>
              <w:rPr>
                <w:rFonts w:ascii="Segoe UI Symbol"/>
                <w:sz w:val="16"/>
              </w:rPr>
              <w:lastRenderedPageBreak/>
              <w:t>5.</w:t>
            </w:r>
          </w:p>
        </w:tc>
        <w:tc>
          <w:tcPr>
            <w:tcW w:w="3541" w:type="dxa"/>
            <w:tcBorders>
              <w:top w:val="nil"/>
              <w:left w:val="single" w:sz="18" w:space="0" w:color="ABA899"/>
              <w:bottom w:val="single" w:sz="12" w:space="0" w:color="ABA899"/>
              <w:right w:val="single" w:sz="18" w:space="0" w:color="ABA899"/>
            </w:tcBorders>
          </w:tcPr>
          <w:p w14:paraId="353A3388" w14:textId="77777777" w:rsidR="00421C82" w:rsidRDefault="00421C82" w:rsidP="00BC29FE">
            <w:pPr>
              <w:pStyle w:val="TableParagraph"/>
              <w:spacing w:line="160" w:lineRule="exact"/>
              <w:ind w:left="14"/>
              <w:rPr>
                <w:rFonts w:ascii="Segoe UI Symbol" w:eastAsia="Segoe UI Symbol" w:hAnsi="Segoe UI Symbol" w:cs="Segoe UI Symbol"/>
                <w:sz w:val="16"/>
                <w:szCs w:val="16"/>
              </w:rPr>
            </w:pPr>
            <w:r>
              <w:rPr>
                <w:rFonts w:eastAsia="Segoe UI Symbol"/>
                <w:w w:val="60"/>
                <w:sz w:val="16"/>
                <w:szCs w:val="16"/>
              </w:rPr>
              <w:t>ვალდებულებების</w:t>
            </w:r>
            <w:r>
              <w:rPr>
                <w:rFonts w:ascii="Segoe UI Symbol" w:eastAsia="Segoe UI Symbol" w:hAnsi="Segoe UI Symbol" w:cs="Segoe UI Symbol"/>
                <w:spacing w:val="37"/>
                <w:sz w:val="16"/>
                <w:szCs w:val="16"/>
              </w:rPr>
              <w:t xml:space="preserve"> </w:t>
            </w:r>
            <w:r>
              <w:rPr>
                <w:rFonts w:eastAsia="Segoe UI Symbol"/>
                <w:w w:val="60"/>
                <w:sz w:val="16"/>
                <w:szCs w:val="16"/>
              </w:rPr>
              <w:t>ზრდა</w:t>
            </w:r>
          </w:p>
        </w:tc>
        <w:tc>
          <w:tcPr>
            <w:tcW w:w="1141" w:type="dxa"/>
            <w:tcBorders>
              <w:top w:val="nil"/>
              <w:left w:val="single" w:sz="18" w:space="0" w:color="ABA899"/>
              <w:bottom w:val="single" w:sz="12" w:space="0" w:color="ABA899"/>
              <w:right w:val="single" w:sz="18" w:space="0" w:color="ABA899"/>
            </w:tcBorders>
          </w:tcPr>
          <w:p w14:paraId="14D7BB48" w14:textId="77777777" w:rsidR="00421C82" w:rsidRDefault="00421C82" w:rsidP="00BC29FE">
            <w:pPr>
              <w:pStyle w:val="TableParagraph"/>
              <w:spacing w:line="160" w:lineRule="exact"/>
              <w:ind w:left="312" w:right="275"/>
              <w:jc w:val="center"/>
              <w:rPr>
                <w:rFonts w:ascii="Segoe UI Symbol"/>
                <w:sz w:val="16"/>
              </w:rPr>
            </w:pPr>
            <w:r>
              <w:rPr>
                <w:rFonts w:ascii="Segoe UI Symbol"/>
                <w:sz w:val="16"/>
              </w:rPr>
              <w:t>0,0</w:t>
            </w:r>
          </w:p>
        </w:tc>
        <w:tc>
          <w:tcPr>
            <w:tcW w:w="1186" w:type="dxa"/>
            <w:tcBorders>
              <w:top w:val="nil"/>
              <w:left w:val="single" w:sz="18" w:space="0" w:color="ABA899"/>
              <w:bottom w:val="single" w:sz="12" w:space="0" w:color="ABA899"/>
              <w:right w:val="single" w:sz="18" w:space="0" w:color="ABA899"/>
            </w:tcBorders>
          </w:tcPr>
          <w:p w14:paraId="33386896" w14:textId="77777777" w:rsidR="00421C82" w:rsidRDefault="00421C82" w:rsidP="00BC29FE">
            <w:pPr>
              <w:pStyle w:val="TableParagraph"/>
              <w:spacing w:line="160" w:lineRule="exact"/>
              <w:ind w:left="267" w:right="247"/>
              <w:jc w:val="center"/>
              <w:rPr>
                <w:rFonts w:ascii="Segoe UI Symbol"/>
                <w:sz w:val="16"/>
              </w:rPr>
            </w:pPr>
            <w:r>
              <w:rPr>
                <w:rFonts w:ascii="Segoe UI Symbol"/>
                <w:sz w:val="16"/>
              </w:rPr>
              <w:t>0,0</w:t>
            </w:r>
          </w:p>
        </w:tc>
        <w:tc>
          <w:tcPr>
            <w:tcW w:w="1021" w:type="dxa"/>
            <w:tcBorders>
              <w:top w:val="nil"/>
              <w:left w:val="single" w:sz="18" w:space="0" w:color="ABA899"/>
              <w:bottom w:val="single" w:sz="12" w:space="0" w:color="ABA899"/>
              <w:right w:val="single" w:sz="18" w:space="0" w:color="ABA899"/>
            </w:tcBorders>
          </w:tcPr>
          <w:p w14:paraId="16111B83" w14:textId="77777777" w:rsidR="00421C82" w:rsidRDefault="00421C82" w:rsidP="00BC29FE">
            <w:pPr>
              <w:pStyle w:val="TableParagraph"/>
              <w:spacing w:line="160" w:lineRule="exact"/>
              <w:ind w:left="191" w:right="158"/>
              <w:jc w:val="center"/>
              <w:rPr>
                <w:rFonts w:ascii="Segoe UI Symbol"/>
                <w:sz w:val="16"/>
              </w:rPr>
            </w:pPr>
            <w:r>
              <w:rPr>
                <w:rFonts w:ascii="Segoe UI Symbol"/>
                <w:sz w:val="16"/>
              </w:rPr>
              <w:t>0,0</w:t>
            </w:r>
          </w:p>
        </w:tc>
        <w:tc>
          <w:tcPr>
            <w:tcW w:w="1321" w:type="dxa"/>
            <w:tcBorders>
              <w:top w:val="nil"/>
              <w:left w:val="single" w:sz="18" w:space="0" w:color="ABA899"/>
              <w:bottom w:val="single" w:sz="12" w:space="0" w:color="ABA899"/>
              <w:right w:val="single" w:sz="18" w:space="0" w:color="ABA899"/>
            </w:tcBorders>
          </w:tcPr>
          <w:p w14:paraId="29591BFA" w14:textId="77777777" w:rsidR="00421C82" w:rsidRDefault="00421C82" w:rsidP="00BC29FE">
            <w:pPr>
              <w:pStyle w:val="TableParagraph"/>
              <w:spacing w:line="160" w:lineRule="exact"/>
              <w:ind w:left="521" w:right="490"/>
              <w:jc w:val="center"/>
              <w:rPr>
                <w:rFonts w:ascii="Segoe UI Symbol"/>
                <w:sz w:val="16"/>
              </w:rPr>
            </w:pPr>
            <w:r>
              <w:rPr>
                <w:rFonts w:ascii="Segoe UI Symbol"/>
                <w:sz w:val="16"/>
              </w:rPr>
              <w:t>0,0</w:t>
            </w:r>
          </w:p>
        </w:tc>
        <w:tc>
          <w:tcPr>
            <w:tcW w:w="1028" w:type="dxa"/>
            <w:tcBorders>
              <w:top w:val="nil"/>
              <w:left w:val="single" w:sz="18" w:space="0" w:color="ABA899"/>
              <w:bottom w:val="single" w:sz="12" w:space="0" w:color="ABA899"/>
              <w:right w:val="single" w:sz="18" w:space="0" w:color="ABA899"/>
            </w:tcBorders>
          </w:tcPr>
          <w:p w14:paraId="5A92FFD0" w14:textId="77777777" w:rsidR="00421C82" w:rsidRDefault="00421C82" w:rsidP="00BC29FE">
            <w:pPr>
              <w:pStyle w:val="TableParagraph"/>
              <w:spacing w:line="160" w:lineRule="exact"/>
              <w:ind w:left="248" w:right="226"/>
              <w:jc w:val="center"/>
              <w:rPr>
                <w:rFonts w:ascii="Segoe UI Symbol"/>
                <w:sz w:val="16"/>
              </w:rPr>
            </w:pPr>
            <w:r>
              <w:rPr>
                <w:rFonts w:ascii="Segoe UI Symbol"/>
                <w:sz w:val="16"/>
              </w:rPr>
              <w:t>0,0</w:t>
            </w:r>
          </w:p>
        </w:tc>
      </w:tr>
      <w:tr w:rsidR="00421C82" w14:paraId="2D8A58F2" w14:textId="77777777" w:rsidTr="00BC29FE">
        <w:trPr>
          <w:trHeight w:val="480"/>
        </w:trPr>
        <w:tc>
          <w:tcPr>
            <w:tcW w:w="638" w:type="dxa"/>
            <w:tcBorders>
              <w:top w:val="single" w:sz="12" w:space="0" w:color="ABA899"/>
              <w:left w:val="single" w:sz="12" w:space="0" w:color="ECE9D8"/>
              <w:bottom w:val="single" w:sz="12" w:space="0" w:color="ABA899"/>
              <w:right w:val="single" w:sz="12" w:space="0" w:color="ABA899"/>
            </w:tcBorders>
          </w:tcPr>
          <w:p w14:paraId="6AE96208" w14:textId="77777777" w:rsidR="00421C82" w:rsidRDefault="00421C82" w:rsidP="00BC29FE">
            <w:pPr>
              <w:pStyle w:val="TableParagraph"/>
              <w:spacing w:line="175" w:lineRule="exact"/>
              <w:ind w:right="227"/>
              <w:jc w:val="right"/>
              <w:rPr>
                <w:rFonts w:ascii="Segoe UI Symbol"/>
                <w:sz w:val="16"/>
              </w:rPr>
            </w:pPr>
            <w:r>
              <w:rPr>
                <w:rFonts w:ascii="Segoe UI Symbol"/>
                <w:sz w:val="16"/>
              </w:rPr>
              <w:t>6.</w:t>
            </w:r>
          </w:p>
        </w:tc>
        <w:tc>
          <w:tcPr>
            <w:tcW w:w="3541" w:type="dxa"/>
            <w:tcBorders>
              <w:top w:val="single" w:sz="12" w:space="0" w:color="ABA899"/>
              <w:left w:val="single" w:sz="12" w:space="0" w:color="ABA899"/>
              <w:bottom w:val="single" w:sz="12" w:space="0" w:color="ABA899"/>
              <w:right w:val="single" w:sz="12" w:space="0" w:color="ABA899"/>
            </w:tcBorders>
          </w:tcPr>
          <w:p w14:paraId="1662BBBA"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70"/>
                <w:sz w:val="16"/>
                <w:szCs w:val="16"/>
              </w:rPr>
              <w:t>გადასახდელები</w:t>
            </w:r>
          </w:p>
        </w:tc>
        <w:tc>
          <w:tcPr>
            <w:tcW w:w="1141" w:type="dxa"/>
            <w:tcBorders>
              <w:top w:val="single" w:sz="12" w:space="0" w:color="ABA899"/>
              <w:left w:val="single" w:sz="12" w:space="0" w:color="ABA899"/>
              <w:bottom w:val="single" w:sz="12" w:space="0" w:color="ABA899"/>
              <w:right w:val="single" w:sz="12" w:space="0" w:color="ABA899"/>
            </w:tcBorders>
          </w:tcPr>
          <w:p w14:paraId="64C89AEC" w14:textId="77777777" w:rsidR="00421C82" w:rsidRDefault="00421C82" w:rsidP="00BC29FE">
            <w:pPr>
              <w:pStyle w:val="TableParagraph"/>
              <w:spacing w:line="175" w:lineRule="exact"/>
              <w:ind w:left="251" w:right="233"/>
              <w:jc w:val="center"/>
              <w:rPr>
                <w:rFonts w:ascii="Segoe UI Symbol"/>
                <w:sz w:val="16"/>
              </w:rPr>
            </w:pPr>
            <w:r>
              <w:rPr>
                <w:rFonts w:ascii="Segoe UI Symbol"/>
                <w:sz w:val="16"/>
              </w:rPr>
              <w:t>70</w:t>
            </w:r>
            <w:r>
              <w:rPr>
                <w:rFonts w:ascii="Segoe UI Symbol"/>
                <w:spacing w:val="-10"/>
                <w:sz w:val="16"/>
              </w:rPr>
              <w:t xml:space="preserve"> </w:t>
            </w:r>
            <w:r>
              <w:rPr>
                <w:rFonts w:ascii="Segoe UI Symbol"/>
                <w:sz w:val="16"/>
              </w:rPr>
              <w:t>253,7</w:t>
            </w:r>
          </w:p>
        </w:tc>
        <w:tc>
          <w:tcPr>
            <w:tcW w:w="1186" w:type="dxa"/>
            <w:tcBorders>
              <w:top w:val="single" w:sz="12" w:space="0" w:color="ABA899"/>
              <w:left w:val="single" w:sz="12" w:space="0" w:color="ABA899"/>
              <w:bottom w:val="single" w:sz="12" w:space="0" w:color="ABA899"/>
              <w:right w:val="single" w:sz="12" w:space="0" w:color="ABA899"/>
            </w:tcBorders>
          </w:tcPr>
          <w:p w14:paraId="7EEC2D17" w14:textId="77777777" w:rsidR="00421C82" w:rsidRDefault="00421C82" w:rsidP="00BC29FE">
            <w:pPr>
              <w:pStyle w:val="TableParagraph"/>
              <w:spacing w:line="175" w:lineRule="exact"/>
              <w:ind w:left="280" w:right="249"/>
              <w:jc w:val="center"/>
              <w:rPr>
                <w:rFonts w:ascii="Segoe UI Symbol"/>
                <w:sz w:val="16"/>
              </w:rPr>
            </w:pPr>
            <w:r>
              <w:rPr>
                <w:rFonts w:ascii="Segoe UI Symbol"/>
                <w:sz w:val="16"/>
              </w:rPr>
              <w:t>76</w:t>
            </w:r>
            <w:r>
              <w:rPr>
                <w:rFonts w:ascii="Segoe UI Symbol"/>
                <w:spacing w:val="-10"/>
                <w:sz w:val="16"/>
              </w:rPr>
              <w:t xml:space="preserve"> </w:t>
            </w:r>
            <w:r>
              <w:rPr>
                <w:rFonts w:ascii="Segoe UI Symbol"/>
                <w:sz w:val="16"/>
              </w:rPr>
              <w:t>634,2</w:t>
            </w:r>
          </w:p>
        </w:tc>
        <w:tc>
          <w:tcPr>
            <w:tcW w:w="1021" w:type="dxa"/>
            <w:tcBorders>
              <w:top w:val="single" w:sz="12" w:space="0" w:color="ABA899"/>
              <w:left w:val="single" w:sz="12" w:space="0" w:color="ABA899"/>
              <w:bottom w:val="single" w:sz="12" w:space="0" w:color="ABA899"/>
              <w:right w:val="single" w:sz="12" w:space="0" w:color="ABA899"/>
            </w:tcBorders>
          </w:tcPr>
          <w:p w14:paraId="458AD7FF" w14:textId="77777777" w:rsidR="00421C82" w:rsidRDefault="00421C82" w:rsidP="00BC29FE">
            <w:pPr>
              <w:pStyle w:val="TableParagraph"/>
              <w:spacing w:line="175" w:lineRule="exact"/>
              <w:ind w:left="189" w:right="175"/>
              <w:jc w:val="center"/>
              <w:rPr>
                <w:rFonts w:ascii="Segoe UI Symbol"/>
                <w:sz w:val="16"/>
              </w:rPr>
            </w:pPr>
            <w:r>
              <w:rPr>
                <w:rFonts w:ascii="Segoe UI Symbol"/>
                <w:sz w:val="16"/>
              </w:rPr>
              <w:t>60</w:t>
            </w:r>
            <w:r>
              <w:rPr>
                <w:rFonts w:ascii="Segoe UI Symbol"/>
                <w:spacing w:val="-10"/>
                <w:sz w:val="16"/>
              </w:rPr>
              <w:t xml:space="preserve"> </w:t>
            </w:r>
            <w:r>
              <w:rPr>
                <w:rFonts w:ascii="Segoe UI Symbol"/>
                <w:sz w:val="16"/>
              </w:rPr>
              <w:t>086,5</w:t>
            </w:r>
          </w:p>
        </w:tc>
        <w:tc>
          <w:tcPr>
            <w:tcW w:w="1321" w:type="dxa"/>
            <w:tcBorders>
              <w:top w:val="single" w:sz="12" w:space="0" w:color="ABA899"/>
              <w:left w:val="single" w:sz="12" w:space="0" w:color="ABA899"/>
              <w:bottom w:val="single" w:sz="12" w:space="0" w:color="ABA899"/>
              <w:right w:val="single" w:sz="12" w:space="0" w:color="ABA899"/>
            </w:tcBorders>
          </w:tcPr>
          <w:p w14:paraId="7A8D293A" w14:textId="77777777" w:rsidR="00421C82" w:rsidRDefault="00421C82" w:rsidP="00BC29FE">
            <w:pPr>
              <w:pStyle w:val="TableParagraph"/>
              <w:spacing w:line="175" w:lineRule="exact"/>
              <w:ind w:left="536" w:right="505"/>
              <w:jc w:val="center"/>
              <w:rPr>
                <w:rFonts w:ascii="Segoe UI Symbol"/>
                <w:sz w:val="16"/>
              </w:rPr>
            </w:pPr>
            <w:r>
              <w:rPr>
                <w:rFonts w:ascii="Segoe UI Symbol"/>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14737CE0" w14:textId="77777777" w:rsidR="00421C82" w:rsidRDefault="00421C82" w:rsidP="00BC29FE">
            <w:pPr>
              <w:pStyle w:val="TableParagraph"/>
              <w:spacing w:line="175" w:lineRule="exact"/>
              <w:ind w:left="187" w:right="176"/>
              <w:jc w:val="center"/>
              <w:rPr>
                <w:rFonts w:ascii="Segoe UI Symbol"/>
                <w:sz w:val="16"/>
              </w:rPr>
            </w:pPr>
            <w:r>
              <w:rPr>
                <w:rFonts w:ascii="Segoe UI Symbol"/>
                <w:sz w:val="16"/>
              </w:rPr>
              <w:t>60</w:t>
            </w:r>
            <w:r>
              <w:rPr>
                <w:rFonts w:ascii="Segoe UI Symbol"/>
                <w:spacing w:val="-10"/>
                <w:sz w:val="16"/>
              </w:rPr>
              <w:t xml:space="preserve"> </w:t>
            </w:r>
            <w:r>
              <w:rPr>
                <w:rFonts w:ascii="Segoe UI Symbol"/>
                <w:sz w:val="16"/>
              </w:rPr>
              <w:t>086,5</w:t>
            </w:r>
          </w:p>
        </w:tc>
      </w:tr>
      <w:tr w:rsidR="00421C82" w14:paraId="0F3D5F91" w14:textId="77777777" w:rsidTr="00BC29FE">
        <w:trPr>
          <w:trHeight w:val="480"/>
        </w:trPr>
        <w:tc>
          <w:tcPr>
            <w:tcW w:w="638" w:type="dxa"/>
            <w:tcBorders>
              <w:top w:val="single" w:sz="12" w:space="0" w:color="ABA899"/>
              <w:left w:val="single" w:sz="12" w:space="0" w:color="ECE9D8"/>
              <w:bottom w:val="single" w:sz="12" w:space="0" w:color="ABA899"/>
              <w:right w:val="single" w:sz="12" w:space="0" w:color="ABA899"/>
            </w:tcBorders>
          </w:tcPr>
          <w:p w14:paraId="2F82FEE7" w14:textId="77777777" w:rsidR="00421C82" w:rsidRDefault="00421C82" w:rsidP="00BC29FE">
            <w:pPr>
              <w:pStyle w:val="TableParagraph"/>
              <w:spacing w:line="175" w:lineRule="exact"/>
              <w:ind w:right="227"/>
              <w:jc w:val="right"/>
              <w:rPr>
                <w:rFonts w:ascii="Segoe UI Symbol"/>
                <w:sz w:val="16"/>
              </w:rPr>
            </w:pPr>
            <w:r>
              <w:rPr>
                <w:rFonts w:ascii="Segoe UI Symbol"/>
                <w:sz w:val="16"/>
              </w:rPr>
              <w:t>7.</w:t>
            </w:r>
          </w:p>
        </w:tc>
        <w:tc>
          <w:tcPr>
            <w:tcW w:w="3541" w:type="dxa"/>
            <w:tcBorders>
              <w:top w:val="single" w:sz="12" w:space="0" w:color="ABA899"/>
              <w:left w:val="single" w:sz="12" w:space="0" w:color="ABA899"/>
              <w:bottom w:val="single" w:sz="12" w:space="0" w:color="ABA899"/>
              <w:right w:val="single" w:sz="12" w:space="0" w:color="ABA899"/>
            </w:tcBorders>
          </w:tcPr>
          <w:p w14:paraId="4F79A63B"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70"/>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08EAF5C3" w14:textId="77777777" w:rsidR="00421C82" w:rsidRDefault="00421C82" w:rsidP="00BC29FE">
            <w:pPr>
              <w:pStyle w:val="TableParagraph"/>
              <w:spacing w:line="175" w:lineRule="exact"/>
              <w:ind w:left="251" w:right="233"/>
              <w:jc w:val="center"/>
              <w:rPr>
                <w:rFonts w:ascii="Segoe UI Symbol"/>
                <w:sz w:val="16"/>
              </w:rPr>
            </w:pPr>
            <w:r>
              <w:rPr>
                <w:rFonts w:ascii="Segoe UI Symbol"/>
                <w:sz w:val="16"/>
              </w:rPr>
              <w:t>51</w:t>
            </w:r>
            <w:r>
              <w:rPr>
                <w:rFonts w:ascii="Segoe UI Symbol"/>
                <w:spacing w:val="-10"/>
                <w:sz w:val="16"/>
              </w:rPr>
              <w:t xml:space="preserve"> </w:t>
            </w:r>
            <w:r>
              <w:rPr>
                <w:rFonts w:ascii="Segoe UI Symbol"/>
                <w:sz w:val="16"/>
              </w:rPr>
              <w:t>998,6</w:t>
            </w:r>
          </w:p>
        </w:tc>
        <w:tc>
          <w:tcPr>
            <w:tcW w:w="1186" w:type="dxa"/>
            <w:tcBorders>
              <w:top w:val="single" w:sz="12" w:space="0" w:color="ABA899"/>
              <w:left w:val="single" w:sz="12" w:space="0" w:color="ABA899"/>
              <w:bottom w:val="single" w:sz="12" w:space="0" w:color="ABA899"/>
              <w:right w:val="single" w:sz="12" w:space="0" w:color="ABA899"/>
            </w:tcBorders>
          </w:tcPr>
          <w:p w14:paraId="38E2E287" w14:textId="77777777" w:rsidR="00421C82" w:rsidRDefault="00421C82" w:rsidP="00BC29FE">
            <w:pPr>
              <w:pStyle w:val="TableParagraph"/>
              <w:spacing w:line="175" w:lineRule="exact"/>
              <w:ind w:left="280" w:right="249"/>
              <w:jc w:val="center"/>
              <w:rPr>
                <w:rFonts w:ascii="Segoe UI Symbol"/>
                <w:sz w:val="16"/>
              </w:rPr>
            </w:pPr>
            <w:r>
              <w:rPr>
                <w:rFonts w:ascii="Segoe UI Symbol"/>
                <w:sz w:val="16"/>
              </w:rPr>
              <w:t>51</w:t>
            </w:r>
            <w:r>
              <w:rPr>
                <w:rFonts w:ascii="Segoe UI Symbol"/>
                <w:spacing w:val="-10"/>
                <w:sz w:val="16"/>
              </w:rPr>
              <w:t xml:space="preserve"> </w:t>
            </w:r>
            <w:r>
              <w:rPr>
                <w:rFonts w:ascii="Segoe UI Symbol"/>
                <w:sz w:val="16"/>
              </w:rPr>
              <w:t>374,3</w:t>
            </w:r>
          </w:p>
        </w:tc>
        <w:tc>
          <w:tcPr>
            <w:tcW w:w="1021" w:type="dxa"/>
            <w:tcBorders>
              <w:top w:val="single" w:sz="12" w:space="0" w:color="ABA899"/>
              <w:left w:val="single" w:sz="12" w:space="0" w:color="ABA899"/>
              <w:bottom w:val="single" w:sz="12" w:space="0" w:color="ABA899"/>
              <w:right w:val="single" w:sz="12" w:space="0" w:color="ABA899"/>
            </w:tcBorders>
          </w:tcPr>
          <w:p w14:paraId="731920B8" w14:textId="77777777" w:rsidR="00421C82" w:rsidRDefault="00421C82" w:rsidP="00BC29FE">
            <w:pPr>
              <w:pStyle w:val="TableParagraph"/>
              <w:spacing w:line="175" w:lineRule="exact"/>
              <w:ind w:left="189" w:right="175"/>
              <w:jc w:val="center"/>
              <w:rPr>
                <w:rFonts w:ascii="Segoe UI Symbol"/>
                <w:sz w:val="16"/>
              </w:rPr>
            </w:pPr>
            <w:r>
              <w:rPr>
                <w:rFonts w:ascii="Segoe UI Symbol"/>
                <w:sz w:val="16"/>
              </w:rPr>
              <w:t>54</w:t>
            </w:r>
            <w:r>
              <w:rPr>
                <w:rFonts w:ascii="Segoe UI Symbol"/>
                <w:spacing w:val="-10"/>
                <w:sz w:val="16"/>
              </w:rPr>
              <w:t xml:space="preserve"> </w:t>
            </w:r>
            <w:r>
              <w:rPr>
                <w:rFonts w:ascii="Segoe UI Symbol"/>
                <w:sz w:val="16"/>
              </w:rPr>
              <w:t>020,6</w:t>
            </w:r>
          </w:p>
        </w:tc>
        <w:tc>
          <w:tcPr>
            <w:tcW w:w="1321" w:type="dxa"/>
            <w:tcBorders>
              <w:top w:val="single" w:sz="12" w:space="0" w:color="ABA899"/>
              <w:left w:val="single" w:sz="12" w:space="0" w:color="ABA899"/>
              <w:bottom w:val="single" w:sz="12" w:space="0" w:color="ABA899"/>
              <w:right w:val="single" w:sz="12" w:space="0" w:color="ABA899"/>
            </w:tcBorders>
          </w:tcPr>
          <w:p w14:paraId="26091E38" w14:textId="77777777" w:rsidR="00421C82" w:rsidRDefault="00421C82" w:rsidP="00BC29FE">
            <w:pPr>
              <w:pStyle w:val="TableParagraph"/>
              <w:spacing w:line="175" w:lineRule="exact"/>
              <w:ind w:left="536" w:right="505"/>
              <w:jc w:val="center"/>
              <w:rPr>
                <w:rFonts w:ascii="Segoe UI Symbol"/>
                <w:sz w:val="16"/>
              </w:rPr>
            </w:pPr>
            <w:r>
              <w:rPr>
                <w:rFonts w:ascii="Segoe UI Symbol"/>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46D9090F" w14:textId="77777777" w:rsidR="00421C82" w:rsidRDefault="00421C82" w:rsidP="00BC29FE">
            <w:pPr>
              <w:pStyle w:val="TableParagraph"/>
              <w:spacing w:line="175" w:lineRule="exact"/>
              <w:ind w:left="187" w:right="176"/>
              <w:jc w:val="center"/>
              <w:rPr>
                <w:rFonts w:ascii="Segoe UI Symbol"/>
                <w:sz w:val="16"/>
              </w:rPr>
            </w:pPr>
            <w:r>
              <w:rPr>
                <w:rFonts w:ascii="Segoe UI Symbol"/>
                <w:sz w:val="16"/>
              </w:rPr>
              <w:t>54</w:t>
            </w:r>
            <w:r>
              <w:rPr>
                <w:rFonts w:ascii="Segoe UI Symbol"/>
                <w:spacing w:val="-10"/>
                <w:sz w:val="16"/>
              </w:rPr>
              <w:t xml:space="preserve"> </w:t>
            </w:r>
            <w:r>
              <w:rPr>
                <w:rFonts w:ascii="Segoe UI Symbol"/>
                <w:sz w:val="16"/>
              </w:rPr>
              <w:t>020,6</w:t>
            </w:r>
          </w:p>
        </w:tc>
      </w:tr>
      <w:tr w:rsidR="00421C82" w14:paraId="2716C387" w14:textId="77777777" w:rsidTr="00BC29FE">
        <w:trPr>
          <w:trHeight w:val="480"/>
        </w:trPr>
        <w:tc>
          <w:tcPr>
            <w:tcW w:w="638" w:type="dxa"/>
            <w:tcBorders>
              <w:top w:val="single" w:sz="12" w:space="0" w:color="ABA899"/>
              <w:left w:val="single" w:sz="12" w:space="0" w:color="ECE9D8"/>
              <w:bottom w:val="single" w:sz="12" w:space="0" w:color="ABA899"/>
              <w:right w:val="single" w:sz="12" w:space="0" w:color="ABA899"/>
            </w:tcBorders>
          </w:tcPr>
          <w:p w14:paraId="4087EC5B" w14:textId="77777777" w:rsidR="00421C82" w:rsidRDefault="00421C82" w:rsidP="00BC29FE">
            <w:pPr>
              <w:pStyle w:val="TableParagraph"/>
              <w:spacing w:line="175" w:lineRule="exact"/>
              <w:ind w:right="227"/>
              <w:jc w:val="right"/>
              <w:rPr>
                <w:rFonts w:ascii="Segoe UI Symbol"/>
                <w:sz w:val="16"/>
              </w:rPr>
            </w:pPr>
            <w:r>
              <w:rPr>
                <w:rFonts w:ascii="Segoe UI Symbol"/>
                <w:sz w:val="16"/>
              </w:rPr>
              <w:t>8.</w:t>
            </w:r>
          </w:p>
        </w:tc>
        <w:tc>
          <w:tcPr>
            <w:tcW w:w="3541" w:type="dxa"/>
            <w:tcBorders>
              <w:top w:val="single" w:sz="12" w:space="0" w:color="ABA899"/>
              <w:left w:val="single" w:sz="12" w:space="0" w:color="ABA899"/>
              <w:bottom w:val="single" w:sz="12" w:space="0" w:color="ABA899"/>
              <w:right w:val="single" w:sz="12" w:space="0" w:color="ABA899"/>
            </w:tcBorders>
          </w:tcPr>
          <w:p w14:paraId="39833F1E"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არაფინანსური</w:t>
            </w:r>
            <w:r>
              <w:rPr>
                <w:rFonts w:ascii="Segoe UI Symbol" w:eastAsia="Segoe UI Symbol" w:hAnsi="Segoe UI Symbol" w:cs="Segoe UI Symbol"/>
                <w:spacing w:val="29"/>
                <w:sz w:val="16"/>
                <w:szCs w:val="16"/>
              </w:rPr>
              <w:t xml:space="preserve"> </w:t>
            </w:r>
            <w:r>
              <w:rPr>
                <w:rFonts w:eastAsia="Segoe UI Symbol"/>
                <w:w w:val="55"/>
                <w:sz w:val="16"/>
                <w:szCs w:val="16"/>
              </w:rPr>
              <w:t>აქტივების</w:t>
            </w:r>
            <w:r>
              <w:rPr>
                <w:rFonts w:ascii="Segoe UI Symbol" w:eastAsia="Segoe UI Symbol" w:hAnsi="Segoe UI Symbol" w:cs="Segoe UI Symbol"/>
                <w:spacing w:val="29"/>
                <w:sz w:val="16"/>
                <w:szCs w:val="16"/>
              </w:rPr>
              <w:t xml:space="preserve"> </w:t>
            </w:r>
            <w:r>
              <w:rPr>
                <w:rFonts w:eastAsia="Segoe UI Symbol"/>
                <w:w w:val="55"/>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7B19367D" w14:textId="77777777" w:rsidR="00421C82" w:rsidRDefault="00421C82" w:rsidP="00BC29FE">
            <w:pPr>
              <w:pStyle w:val="TableParagraph"/>
              <w:spacing w:line="175" w:lineRule="exact"/>
              <w:ind w:left="251" w:right="233"/>
              <w:jc w:val="center"/>
              <w:rPr>
                <w:rFonts w:ascii="Segoe UI Symbol"/>
                <w:sz w:val="16"/>
              </w:rPr>
            </w:pPr>
            <w:r>
              <w:rPr>
                <w:rFonts w:ascii="Segoe UI Symbol"/>
                <w:sz w:val="16"/>
              </w:rPr>
              <w:t>17</w:t>
            </w:r>
            <w:r>
              <w:rPr>
                <w:rFonts w:ascii="Segoe UI Symbol"/>
                <w:spacing w:val="-10"/>
                <w:sz w:val="16"/>
              </w:rPr>
              <w:t xml:space="preserve"> </w:t>
            </w:r>
            <w:r>
              <w:rPr>
                <w:rFonts w:ascii="Segoe UI Symbol"/>
                <w:sz w:val="16"/>
              </w:rPr>
              <w:t>860,7</w:t>
            </w:r>
          </w:p>
        </w:tc>
        <w:tc>
          <w:tcPr>
            <w:tcW w:w="1186" w:type="dxa"/>
            <w:tcBorders>
              <w:top w:val="single" w:sz="12" w:space="0" w:color="ABA899"/>
              <w:left w:val="single" w:sz="12" w:space="0" w:color="ABA899"/>
              <w:bottom w:val="single" w:sz="12" w:space="0" w:color="ABA899"/>
              <w:right w:val="single" w:sz="12" w:space="0" w:color="ABA899"/>
            </w:tcBorders>
          </w:tcPr>
          <w:p w14:paraId="114C5C63" w14:textId="77777777" w:rsidR="00421C82" w:rsidRDefault="00421C82" w:rsidP="00BC29FE">
            <w:pPr>
              <w:pStyle w:val="TableParagraph"/>
              <w:spacing w:line="175" w:lineRule="exact"/>
              <w:ind w:left="280" w:right="249"/>
              <w:jc w:val="center"/>
              <w:rPr>
                <w:rFonts w:ascii="Segoe UI Symbol"/>
                <w:sz w:val="16"/>
              </w:rPr>
            </w:pPr>
            <w:r>
              <w:rPr>
                <w:rFonts w:ascii="Segoe UI Symbol"/>
                <w:sz w:val="16"/>
              </w:rPr>
              <w:t>24</w:t>
            </w:r>
            <w:r>
              <w:rPr>
                <w:rFonts w:ascii="Segoe UI Symbol"/>
                <w:spacing w:val="-10"/>
                <w:sz w:val="16"/>
              </w:rPr>
              <w:t xml:space="preserve"> </w:t>
            </w:r>
            <w:r>
              <w:rPr>
                <w:rFonts w:ascii="Segoe UI Symbol"/>
                <w:sz w:val="16"/>
              </w:rPr>
              <w:t>780,1</w:t>
            </w:r>
          </w:p>
        </w:tc>
        <w:tc>
          <w:tcPr>
            <w:tcW w:w="1021" w:type="dxa"/>
            <w:tcBorders>
              <w:top w:val="single" w:sz="12" w:space="0" w:color="ABA899"/>
              <w:left w:val="single" w:sz="12" w:space="0" w:color="ABA899"/>
              <w:bottom w:val="single" w:sz="12" w:space="0" w:color="ABA899"/>
              <w:right w:val="single" w:sz="12" w:space="0" w:color="ABA899"/>
            </w:tcBorders>
          </w:tcPr>
          <w:p w14:paraId="398108EC" w14:textId="77777777" w:rsidR="00421C82" w:rsidRDefault="00421C82" w:rsidP="00BC29FE">
            <w:pPr>
              <w:pStyle w:val="TableParagraph"/>
              <w:spacing w:line="175" w:lineRule="exact"/>
              <w:ind w:left="189" w:right="167"/>
              <w:jc w:val="center"/>
              <w:rPr>
                <w:rFonts w:ascii="Segoe UI Symbol"/>
                <w:sz w:val="16"/>
              </w:rPr>
            </w:pPr>
            <w:r>
              <w:rPr>
                <w:rFonts w:ascii="Segoe UI Symbol"/>
                <w:sz w:val="16"/>
              </w:rPr>
              <w:t>5</w:t>
            </w:r>
            <w:r>
              <w:rPr>
                <w:rFonts w:ascii="Segoe UI Symbol"/>
                <w:spacing w:val="-9"/>
                <w:sz w:val="16"/>
              </w:rPr>
              <w:t xml:space="preserve"> </w:t>
            </w:r>
            <w:r>
              <w:rPr>
                <w:rFonts w:ascii="Segoe UI Symbol"/>
                <w:sz w:val="16"/>
              </w:rPr>
              <w:t>540,9</w:t>
            </w:r>
          </w:p>
        </w:tc>
        <w:tc>
          <w:tcPr>
            <w:tcW w:w="1321" w:type="dxa"/>
            <w:tcBorders>
              <w:top w:val="single" w:sz="12" w:space="0" w:color="ABA899"/>
              <w:left w:val="single" w:sz="12" w:space="0" w:color="ABA899"/>
              <w:bottom w:val="single" w:sz="12" w:space="0" w:color="ABA899"/>
              <w:right w:val="single" w:sz="12" w:space="0" w:color="ABA899"/>
            </w:tcBorders>
          </w:tcPr>
          <w:p w14:paraId="2640201A" w14:textId="77777777" w:rsidR="00421C82" w:rsidRDefault="00421C82" w:rsidP="00BC29FE">
            <w:pPr>
              <w:pStyle w:val="TableParagraph"/>
              <w:spacing w:line="175" w:lineRule="exact"/>
              <w:ind w:left="536" w:right="505"/>
              <w:jc w:val="center"/>
              <w:rPr>
                <w:rFonts w:ascii="Segoe UI Symbol"/>
                <w:sz w:val="16"/>
              </w:rPr>
            </w:pPr>
            <w:r>
              <w:rPr>
                <w:rFonts w:ascii="Segoe UI Symbol"/>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051C3B2C" w14:textId="77777777" w:rsidR="00421C82" w:rsidRDefault="00421C82" w:rsidP="00BC29FE">
            <w:pPr>
              <w:pStyle w:val="TableParagraph"/>
              <w:spacing w:line="175" w:lineRule="exact"/>
              <w:ind w:left="187" w:right="169"/>
              <w:jc w:val="center"/>
              <w:rPr>
                <w:rFonts w:ascii="Segoe UI Symbol"/>
                <w:sz w:val="16"/>
              </w:rPr>
            </w:pPr>
            <w:r>
              <w:rPr>
                <w:rFonts w:ascii="Segoe UI Symbol"/>
                <w:sz w:val="16"/>
              </w:rPr>
              <w:t>5</w:t>
            </w:r>
            <w:r>
              <w:rPr>
                <w:rFonts w:ascii="Segoe UI Symbol"/>
                <w:spacing w:val="-9"/>
                <w:sz w:val="16"/>
              </w:rPr>
              <w:t xml:space="preserve"> </w:t>
            </w:r>
            <w:r>
              <w:rPr>
                <w:rFonts w:ascii="Segoe UI Symbol"/>
                <w:sz w:val="16"/>
              </w:rPr>
              <w:t>540,9</w:t>
            </w:r>
          </w:p>
        </w:tc>
      </w:tr>
      <w:tr w:rsidR="00421C82" w14:paraId="5198362C" w14:textId="77777777" w:rsidTr="00BC29FE">
        <w:trPr>
          <w:trHeight w:val="480"/>
        </w:trPr>
        <w:tc>
          <w:tcPr>
            <w:tcW w:w="638" w:type="dxa"/>
            <w:tcBorders>
              <w:top w:val="single" w:sz="12" w:space="0" w:color="ABA899"/>
              <w:left w:val="single" w:sz="12" w:space="0" w:color="ECE9D8"/>
              <w:bottom w:val="single" w:sz="12" w:space="0" w:color="ABA899"/>
              <w:right w:val="single" w:sz="12" w:space="0" w:color="ABA899"/>
            </w:tcBorders>
          </w:tcPr>
          <w:p w14:paraId="2F57E2E4" w14:textId="77777777" w:rsidR="00421C82" w:rsidRDefault="00421C82" w:rsidP="00BC29FE">
            <w:pPr>
              <w:pStyle w:val="TableParagraph"/>
              <w:spacing w:line="175" w:lineRule="exact"/>
              <w:ind w:right="227"/>
              <w:jc w:val="right"/>
              <w:rPr>
                <w:rFonts w:ascii="Segoe UI Symbol"/>
                <w:sz w:val="16"/>
              </w:rPr>
            </w:pPr>
            <w:r>
              <w:rPr>
                <w:rFonts w:ascii="Segoe UI Symbol"/>
                <w:sz w:val="16"/>
              </w:rPr>
              <w:t>9.</w:t>
            </w:r>
          </w:p>
        </w:tc>
        <w:tc>
          <w:tcPr>
            <w:tcW w:w="3541" w:type="dxa"/>
            <w:tcBorders>
              <w:top w:val="single" w:sz="12" w:space="0" w:color="ABA899"/>
              <w:left w:val="single" w:sz="12" w:space="0" w:color="ABA899"/>
              <w:bottom w:val="single" w:sz="12" w:space="0" w:color="ABA899"/>
              <w:right w:val="single" w:sz="12" w:space="0" w:color="ABA899"/>
            </w:tcBorders>
          </w:tcPr>
          <w:p w14:paraId="59A81E4B"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ფინანსური</w:t>
            </w:r>
            <w:r>
              <w:rPr>
                <w:rFonts w:ascii="Segoe UI Symbol" w:eastAsia="Segoe UI Symbol" w:hAnsi="Segoe UI Symbol" w:cs="Segoe UI Symbol"/>
                <w:spacing w:val="33"/>
                <w:sz w:val="16"/>
                <w:szCs w:val="16"/>
              </w:rPr>
              <w:t xml:space="preserve"> </w:t>
            </w:r>
            <w:r>
              <w:rPr>
                <w:rFonts w:eastAsia="Segoe UI Symbol"/>
                <w:w w:val="55"/>
                <w:sz w:val="16"/>
                <w:szCs w:val="16"/>
              </w:rPr>
              <w:t>აქტივების</w:t>
            </w:r>
            <w:r>
              <w:rPr>
                <w:rFonts w:ascii="Segoe UI Symbol" w:eastAsia="Segoe UI Symbol" w:hAnsi="Segoe UI Symbol" w:cs="Segoe UI Symbol"/>
                <w:spacing w:val="33"/>
                <w:sz w:val="16"/>
                <w:szCs w:val="16"/>
              </w:rPr>
              <w:t xml:space="preserve"> </w:t>
            </w:r>
            <w:r>
              <w:rPr>
                <w:rFonts w:eastAsia="Segoe UI Symbol"/>
                <w:w w:val="55"/>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219EF871" w14:textId="77777777" w:rsidR="00421C82" w:rsidRDefault="00421C82" w:rsidP="00BC29FE">
            <w:pPr>
              <w:pStyle w:val="TableParagraph"/>
              <w:spacing w:line="175" w:lineRule="exact"/>
              <w:ind w:left="251" w:right="214"/>
              <w:jc w:val="center"/>
              <w:rPr>
                <w:rFonts w:ascii="Segoe UI Symbol"/>
                <w:sz w:val="16"/>
              </w:rPr>
            </w:pPr>
            <w:r>
              <w:rPr>
                <w:rFonts w:ascii="Segoe UI Symbol"/>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6AADCEAE" w14:textId="77777777" w:rsidR="00421C82" w:rsidRDefault="00421C82" w:rsidP="00BC29FE">
            <w:pPr>
              <w:pStyle w:val="TableParagraph"/>
              <w:spacing w:line="175" w:lineRule="exact"/>
              <w:ind w:left="269" w:right="249"/>
              <w:jc w:val="center"/>
              <w:rPr>
                <w:rFonts w:ascii="Segoe UI Symbol"/>
                <w:sz w:val="16"/>
              </w:rPr>
            </w:pPr>
            <w:r>
              <w:rPr>
                <w:rFonts w:ascii="Segoe UI Symbol"/>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28DEDBEE" w14:textId="77777777" w:rsidR="00421C82" w:rsidRDefault="00421C82" w:rsidP="00BC29FE">
            <w:pPr>
              <w:pStyle w:val="TableParagraph"/>
              <w:spacing w:line="175" w:lineRule="exact"/>
              <w:ind w:left="189" w:right="156"/>
              <w:jc w:val="center"/>
              <w:rPr>
                <w:rFonts w:ascii="Segoe UI Symbol"/>
                <w:sz w:val="16"/>
              </w:rPr>
            </w:pPr>
            <w:r>
              <w:rPr>
                <w:rFonts w:ascii="Segoe UI Symbol"/>
                <w:sz w:val="16"/>
              </w:rPr>
              <w:t>0,0</w:t>
            </w:r>
          </w:p>
        </w:tc>
        <w:tc>
          <w:tcPr>
            <w:tcW w:w="1321" w:type="dxa"/>
            <w:tcBorders>
              <w:top w:val="single" w:sz="12" w:space="0" w:color="ABA899"/>
              <w:left w:val="single" w:sz="12" w:space="0" w:color="ABA899"/>
              <w:bottom w:val="single" w:sz="12" w:space="0" w:color="ABA899"/>
              <w:right w:val="single" w:sz="12" w:space="0" w:color="ABA899"/>
            </w:tcBorders>
          </w:tcPr>
          <w:p w14:paraId="08A7F076" w14:textId="77777777" w:rsidR="00421C82" w:rsidRDefault="00421C82" w:rsidP="00BC29FE">
            <w:pPr>
              <w:pStyle w:val="TableParagraph"/>
              <w:spacing w:line="175" w:lineRule="exact"/>
              <w:ind w:left="536" w:right="505"/>
              <w:jc w:val="center"/>
              <w:rPr>
                <w:rFonts w:ascii="Segoe UI Symbol"/>
                <w:sz w:val="16"/>
              </w:rPr>
            </w:pPr>
            <w:r>
              <w:rPr>
                <w:rFonts w:ascii="Segoe UI Symbol"/>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2DC09EC8" w14:textId="77777777" w:rsidR="00421C82" w:rsidRDefault="00421C82" w:rsidP="00BC29FE">
            <w:pPr>
              <w:pStyle w:val="TableParagraph"/>
              <w:spacing w:line="175" w:lineRule="exact"/>
              <w:ind w:left="187" w:right="158"/>
              <w:jc w:val="center"/>
              <w:rPr>
                <w:rFonts w:ascii="Segoe UI Symbol"/>
                <w:sz w:val="16"/>
              </w:rPr>
            </w:pPr>
            <w:r>
              <w:rPr>
                <w:rFonts w:ascii="Segoe UI Symbol"/>
                <w:sz w:val="16"/>
              </w:rPr>
              <w:t>0,0</w:t>
            </w:r>
          </w:p>
        </w:tc>
      </w:tr>
      <w:tr w:rsidR="00421C82" w14:paraId="4058A0A3" w14:textId="77777777" w:rsidTr="00BC29FE">
        <w:trPr>
          <w:trHeight w:val="480"/>
        </w:trPr>
        <w:tc>
          <w:tcPr>
            <w:tcW w:w="638" w:type="dxa"/>
            <w:tcBorders>
              <w:top w:val="single" w:sz="12" w:space="0" w:color="ABA899"/>
              <w:left w:val="single" w:sz="12" w:space="0" w:color="ECE9D8"/>
              <w:bottom w:val="single" w:sz="12" w:space="0" w:color="ABA899"/>
              <w:right w:val="single" w:sz="12" w:space="0" w:color="ABA899"/>
            </w:tcBorders>
          </w:tcPr>
          <w:p w14:paraId="576315D1" w14:textId="77777777" w:rsidR="00421C82" w:rsidRDefault="00421C82" w:rsidP="00BC29FE">
            <w:pPr>
              <w:pStyle w:val="TableParagraph"/>
              <w:spacing w:line="175" w:lineRule="exact"/>
              <w:ind w:right="189"/>
              <w:jc w:val="right"/>
              <w:rPr>
                <w:rFonts w:ascii="Segoe UI Symbol"/>
                <w:sz w:val="16"/>
              </w:rPr>
            </w:pPr>
            <w:r>
              <w:rPr>
                <w:rFonts w:ascii="Segoe UI Symbol"/>
                <w:sz w:val="16"/>
              </w:rPr>
              <w:t>10.</w:t>
            </w:r>
          </w:p>
        </w:tc>
        <w:tc>
          <w:tcPr>
            <w:tcW w:w="3541" w:type="dxa"/>
            <w:tcBorders>
              <w:top w:val="single" w:sz="12" w:space="0" w:color="ABA899"/>
              <w:left w:val="single" w:sz="12" w:space="0" w:color="ABA899"/>
              <w:bottom w:val="single" w:sz="12" w:space="0" w:color="ABA899"/>
              <w:right w:val="single" w:sz="12" w:space="0" w:color="ABA899"/>
            </w:tcBorders>
          </w:tcPr>
          <w:p w14:paraId="0F48D8FB"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60"/>
                <w:sz w:val="16"/>
                <w:szCs w:val="16"/>
              </w:rPr>
              <w:t>ვალდებულებების</w:t>
            </w:r>
            <w:r>
              <w:rPr>
                <w:rFonts w:ascii="Segoe UI Symbol" w:eastAsia="Segoe UI Symbol" w:hAnsi="Segoe UI Symbol" w:cs="Segoe UI Symbol"/>
                <w:spacing w:val="21"/>
                <w:w w:val="60"/>
                <w:sz w:val="16"/>
                <w:szCs w:val="16"/>
              </w:rPr>
              <w:t xml:space="preserve"> </w:t>
            </w:r>
            <w:r>
              <w:rPr>
                <w:rFonts w:eastAsia="Segoe UI Symbol"/>
                <w:w w:val="60"/>
                <w:sz w:val="16"/>
                <w:szCs w:val="16"/>
              </w:rPr>
              <w:t>კლება</w:t>
            </w:r>
          </w:p>
        </w:tc>
        <w:tc>
          <w:tcPr>
            <w:tcW w:w="1141" w:type="dxa"/>
            <w:tcBorders>
              <w:top w:val="single" w:sz="12" w:space="0" w:color="ABA899"/>
              <w:left w:val="single" w:sz="12" w:space="0" w:color="ABA899"/>
              <w:bottom w:val="single" w:sz="12" w:space="0" w:color="ABA899"/>
              <w:right w:val="single" w:sz="12" w:space="0" w:color="ABA899"/>
            </w:tcBorders>
          </w:tcPr>
          <w:p w14:paraId="78B8D7CB" w14:textId="77777777" w:rsidR="00421C82" w:rsidRDefault="00421C82" w:rsidP="00BC29FE">
            <w:pPr>
              <w:pStyle w:val="TableParagraph"/>
              <w:spacing w:line="175" w:lineRule="exact"/>
              <w:ind w:left="251" w:right="229"/>
              <w:jc w:val="center"/>
              <w:rPr>
                <w:rFonts w:ascii="Segoe UI Symbol"/>
                <w:sz w:val="16"/>
              </w:rPr>
            </w:pPr>
            <w:r>
              <w:rPr>
                <w:rFonts w:ascii="Segoe UI Symbol"/>
                <w:sz w:val="16"/>
              </w:rPr>
              <w:t>394,4</w:t>
            </w:r>
          </w:p>
        </w:tc>
        <w:tc>
          <w:tcPr>
            <w:tcW w:w="1186" w:type="dxa"/>
            <w:tcBorders>
              <w:top w:val="single" w:sz="12" w:space="0" w:color="ABA899"/>
              <w:left w:val="single" w:sz="12" w:space="0" w:color="ABA899"/>
              <w:bottom w:val="single" w:sz="12" w:space="0" w:color="ABA899"/>
              <w:right w:val="single" w:sz="12" w:space="0" w:color="ABA899"/>
            </w:tcBorders>
          </w:tcPr>
          <w:p w14:paraId="663B72F1" w14:textId="77777777" w:rsidR="00421C82" w:rsidRDefault="00421C82" w:rsidP="00BC29FE">
            <w:pPr>
              <w:pStyle w:val="TableParagraph"/>
              <w:spacing w:line="175" w:lineRule="exact"/>
              <w:ind w:left="280" w:right="245"/>
              <w:jc w:val="center"/>
              <w:rPr>
                <w:rFonts w:ascii="Segoe UI Symbol"/>
                <w:sz w:val="16"/>
              </w:rPr>
            </w:pPr>
            <w:r>
              <w:rPr>
                <w:rFonts w:ascii="Segoe UI Symbol"/>
                <w:sz w:val="16"/>
              </w:rPr>
              <w:t>479,8</w:t>
            </w:r>
          </w:p>
        </w:tc>
        <w:tc>
          <w:tcPr>
            <w:tcW w:w="1021" w:type="dxa"/>
            <w:tcBorders>
              <w:top w:val="single" w:sz="12" w:space="0" w:color="ABA899"/>
              <w:left w:val="single" w:sz="12" w:space="0" w:color="ABA899"/>
              <w:bottom w:val="single" w:sz="12" w:space="0" w:color="ABA899"/>
              <w:right w:val="single" w:sz="12" w:space="0" w:color="ABA899"/>
            </w:tcBorders>
          </w:tcPr>
          <w:p w14:paraId="11B56C7B" w14:textId="77777777" w:rsidR="00421C82" w:rsidRDefault="00421C82" w:rsidP="00BC29FE">
            <w:pPr>
              <w:pStyle w:val="TableParagraph"/>
              <w:spacing w:line="175" w:lineRule="exact"/>
              <w:ind w:left="189" w:right="171"/>
              <w:jc w:val="center"/>
              <w:rPr>
                <w:rFonts w:ascii="Segoe UI Symbol"/>
                <w:sz w:val="16"/>
              </w:rPr>
            </w:pPr>
            <w:r>
              <w:rPr>
                <w:rFonts w:ascii="Segoe UI Symbol"/>
                <w:sz w:val="16"/>
              </w:rPr>
              <w:t>525,0</w:t>
            </w:r>
          </w:p>
        </w:tc>
        <w:tc>
          <w:tcPr>
            <w:tcW w:w="1321" w:type="dxa"/>
            <w:tcBorders>
              <w:top w:val="single" w:sz="12" w:space="0" w:color="ABA899"/>
              <w:left w:val="single" w:sz="12" w:space="0" w:color="ABA899"/>
              <w:bottom w:val="single" w:sz="12" w:space="0" w:color="ABA899"/>
              <w:right w:val="single" w:sz="12" w:space="0" w:color="ABA899"/>
            </w:tcBorders>
          </w:tcPr>
          <w:p w14:paraId="780F77DB" w14:textId="77777777" w:rsidR="00421C82" w:rsidRDefault="00421C82" w:rsidP="00BC29FE">
            <w:pPr>
              <w:pStyle w:val="TableParagraph"/>
              <w:spacing w:line="175" w:lineRule="exact"/>
              <w:ind w:left="536" w:right="505"/>
              <w:jc w:val="center"/>
              <w:rPr>
                <w:rFonts w:ascii="Segoe UI Symbol"/>
                <w:sz w:val="16"/>
              </w:rPr>
            </w:pPr>
            <w:r>
              <w:rPr>
                <w:rFonts w:ascii="Segoe UI Symbol"/>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04761036" w14:textId="77777777" w:rsidR="00421C82" w:rsidRDefault="00421C82" w:rsidP="00BC29FE">
            <w:pPr>
              <w:pStyle w:val="TableParagraph"/>
              <w:spacing w:line="175" w:lineRule="exact"/>
              <w:ind w:left="187" w:right="173"/>
              <w:jc w:val="center"/>
              <w:rPr>
                <w:rFonts w:ascii="Segoe UI Symbol"/>
                <w:sz w:val="16"/>
              </w:rPr>
            </w:pPr>
            <w:r>
              <w:rPr>
                <w:rFonts w:ascii="Segoe UI Symbol"/>
                <w:sz w:val="16"/>
              </w:rPr>
              <w:t>525,0</w:t>
            </w:r>
          </w:p>
        </w:tc>
      </w:tr>
      <w:tr w:rsidR="00421C82" w14:paraId="06D5DB6F" w14:textId="77777777" w:rsidTr="00BC29FE">
        <w:trPr>
          <w:trHeight w:val="480"/>
        </w:trPr>
        <w:tc>
          <w:tcPr>
            <w:tcW w:w="638" w:type="dxa"/>
            <w:tcBorders>
              <w:top w:val="single" w:sz="12" w:space="0" w:color="ABA899"/>
              <w:left w:val="single" w:sz="12" w:space="0" w:color="ECE9D8"/>
              <w:bottom w:val="single" w:sz="12" w:space="0" w:color="ABA899"/>
              <w:right w:val="single" w:sz="12" w:space="0" w:color="ABA899"/>
            </w:tcBorders>
          </w:tcPr>
          <w:p w14:paraId="23176FD3" w14:textId="77777777" w:rsidR="00421C82" w:rsidRDefault="00421C82" w:rsidP="00BC29FE">
            <w:pPr>
              <w:pStyle w:val="TableParagraph"/>
              <w:spacing w:line="175" w:lineRule="exact"/>
              <w:ind w:right="189"/>
              <w:jc w:val="right"/>
              <w:rPr>
                <w:rFonts w:ascii="Segoe UI Symbol"/>
                <w:sz w:val="16"/>
              </w:rPr>
            </w:pPr>
            <w:r>
              <w:rPr>
                <w:rFonts w:ascii="Segoe UI Symbol"/>
                <w:sz w:val="16"/>
              </w:rPr>
              <w:t>11.</w:t>
            </w:r>
          </w:p>
        </w:tc>
        <w:tc>
          <w:tcPr>
            <w:tcW w:w="3541" w:type="dxa"/>
            <w:tcBorders>
              <w:top w:val="single" w:sz="12" w:space="0" w:color="ABA899"/>
              <w:left w:val="single" w:sz="12" w:space="0" w:color="ABA899"/>
              <w:bottom w:val="single" w:sz="12" w:space="0" w:color="ABA899"/>
              <w:right w:val="single" w:sz="12" w:space="0" w:color="ABA899"/>
            </w:tcBorders>
          </w:tcPr>
          <w:p w14:paraId="5529A6A0"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60"/>
                <w:sz w:val="16"/>
                <w:szCs w:val="16"/>
              </w:rPr>
              <w:t>ნაშთის</w:t>
            </w:r>
            <w:r>
              <w:rPr>
                <w:rFonts w:ascii="Segoe UI Symbol" w:eastAsia="Segoe UI Symbol" w:hAnsi="Segoe UI Symbol" w:cs="Segoe UI Symbol"/>
                <w:spacing w:val="17"/>
                <w:w w:val="60"/>
                <w:sz w:val="16"/>
                <w:szCs w:val="16"/>
              </w:rPr>
              <w:t xml:space="preserve"> </w:t>
            </w:r>
            <w:r>
              <w:rPr>
                <w:rFonts w:eastAsia="Segoe UI Symbol"/>
                <w:w w:val="60"/>
                <w:sz w:val="16"/>
                <w:szCs w:val="16"/>
              </w:rPr>
              <w:t>ცვლილება</w:t>
            </w:r>
          </w:p>
        </w:tc>
        <w:tc>
          <w:tcPr>
            <w:tcW w:w="1141" w:type="dxa"/>
            <w:tcBorders>
              <w:top w:val="single" w:sz="12" w:space="0" w:color="ABA899"/>
              <w:left w:val="single" w:sz="12" w:space="0" w:color="ABA899"/>
              <w:bottom w:val="single" w:sz="12" w:space="0" w:color="ABA899"/>
              <w:right w:val="single" w:sz="12" w:space="0" w:color="ABA899"/>
            </w:tcBorders>
          </w:tcPr>
          <w:p w14:paraId="39EA3213" w14:textId="77777777" w:rsidR="00421C82" w:rsidRDefault="00421C82" w:rsidP="00BC29FE">
            <w:pPr>
              <w:pStyle w:val="TableParagraph"/>
              <w:spacing w:line="175" w:lineRule="exact"/>
              <w:ind w:left="251" w:right="233"/>
              <w:jc w:val="center"/>
              <w:rPr>
                <w:rFonts w:ascii="Segoe UI Symbol" w:hAnsi="Segoe UI Symbol"/>
                <w:sz w:val="16"/>
              </w:rPr>
            </w:pPr>
            <w:r>
              <w:rPr>
                <w:rFonts w:ascii="Segoe UI Symbol" w:hAnsi="Segoe UI Symbol"/>
                <w:sz w:val="16"/>
              </w:rPr>
              <w:t>–1</w:t>
            </w:r>
            <w:r>
              <w:rPr>
                <w:rFonts w:ascii="Segoe UI Symbol" w:hAnsi="Segoe UI Symbol"/>
                <w:spacing w:val="-8"/>
                <w:sz w:val="16"/>
              </w:rPr>
              <w:t xml:space="preserve"> </w:t>
            </w:r>
            <w:r>
              <w:rPr>
                <w:rFonts w:ascii="Segoe UI Symbol" w:hAnsi="Segoe UI Symbol"/>
                <w:sz w:val="16"/>
              </w:rPr>
              <w:t>752,9</w:t>
            </w:r>
          </w:p>
        </w:tc>
        <w:tc>
          <w:tcPr>
            <w:tcW w:w="1186" w:type="dxa"/>
            <w:tcBorders>
              <w:top w:val="single" w:sz="12" w:space="0" w:color="ABA899"/>
              <w:left w:val="single" w:sz="12" w:space="0" w:color="ABA899"/>
              <w:bottom w:val="single" w:sz="12" w:space="0" w:color="ABA899"/>
              <w:right w:val="single" w:sz="12" w:space="0" w:color="ABA899"/>
            </w:tcBorders>
          </w:tcPr>
          <w:p w14:paraId="688FD698" w14:textId="77777777" w:rsidR="00421C82" w:rsidRDefault="00421C82" w:rsidP="00BC29FE">
            <w:pPr>
              <w:pStyle w:val="TableParagraph"/>
              <w:spacing w:line="175" w:lineRule="exact"/>
              <w:ind w:left="280" w:right="249"/>
              <w:jc w:val="center"/>
              <w:rPr>
                <w:rFonts w:ascii="Segoe UI Symbol" w:hAnsi="Segoe UI Symbol"/>
                <w:sz w:val="16"/>
              </w:rPr>
            </w:pPr>
            <w:r>
              <w:rPr>
                <w:rFonts w:ascii="Segoe UI Symbol" w:hAnsi="Segoe UI Symbol"/>
                <w:sz w:val="16"/>
              </w:rPr>
              <w:t>–5</w:t>
            </w:r>
            <w:r>
              <w:rPr>
                <w:rFonts w:ascii="Segoe UI Symbol" w:hAnsi="Segoe UI Symbol"/>
                <w:spacing w:val="-8"/>
                <w:sz w:val="16"/>
              </w:rPr>
              <w:t xml:space="preserve"> </w:t>
            </w:r>
            <w:r>
              <w:rPr>
                <w:rFonts w:ascii="Segoe UI Symbol" w:hAnsi="Segoe UI Symbol"/>
                <w:sz w:val="16"/>
              </w:rPr>
              <w:t>980,5</w:t>
            </w:r>
          </w:p>
        </w:tc>
        <w:tc>
          <w:tcPr>
            <w:tcW w:w="1021" w:type="dxa"/>
            <w:tcBorders>
              <w:top w:val="single" w:sz="12" w:space="0" w:color="ABA899"/>
              <w:left w:val="single" w:sz="12" w:space="0" w:color="ABA899"/>
              <w:bottom w:val="single" w:sz="12" w:space="0" w:color="ABA899"/>
              <w:right w:val="single" w:sz="12" w:space="0" w:color="ABA899"/>
            </w:tcBorders>
          </w:tcPr>
          <w:p w14:paraId="7128814C" w14:textId="77777777" w:rsidR="00421C82" w:rsidRDefault="00421C82" w:rsidP="00BC29FE">
            <w:pPr>
              <w:pStyle w:val="TableParagraph"/>
              <w:spacing w:line="175" w:lineRule="exact"/>
              <w:ind w:left="189" w:right="175"/>
              <w:jc w:val="center"/>
              <w:rPr>
                <w:rFonts w:ascii="Segoe UI Symbol" w:hAnsi="Segoe UI Symbol"/>
                <w:sz w:val="16"/>
              </w:rPr>
            </w:pPr>
            <w:r>
              <w:rPr>
                <w:rFonts w:ascii="Segoe UI Symbol" w:hAnsi="Segoe UI Symbol"/>
                <w:sz w:val="16"/>
              </w:rPr>
              <w:t>–1</w:t>
            </w:r>
            <w:r>
              <w:rPr>
                <w:rFonts w:ascii="Segoe UI Symbol" w:hAnsi="Segoe UI Symbol"/>
                <w:spacing w:val="-8"/>
                <w:sz w:val="16"/>
              </w:rPr>
              <w:t xml:space="preserve"> </w:t>
            </w:r>
            <w:r>
              <w:rPr>
                <w:rFonts w:ascii="Segoe UI Symbol" w:hAnsi="Segoe UI Symbol"/>
                <w:sz w:val="16"/>
              </w:rPr>
              <w:t>500,0</w:t>
            </w:r>
          </w:p>
        </w:tc>
        <w:tc>
          <w:tcPr>
            <w:tcW w:w="1321" w:type="dxa"/>
            <w:tcBorders>
              <w:top w:val="single" w:sz="12" w:space="0" w:color="ABA899"/>
              <w:left w:val="single" w:sz="12" w:space="0" w:color="ABA899"/>
              <w:bottom w:val="single" w:sz="12" w:space="0" w:color="ABA899"/>
              <w:right w:val="single" w:sz="12" w:space="0" w:color="ABA899"/>
            </w:tcBorders>
          </w:tcPr>
          <w:p w14:paraId="39F53905" w14:textId="77777777" w:rsidR="00421C82" w:rsidRDefault="00421C82" w:rsidP="00BC29FE">
            <w:pPr>
              <w:pStyle w:val="TableParagraph"/>
              <w:spacing w:line="175" w:lineRule="exact"/>
              <w:ind w:left="536" w:right="505"/>
              <w:jc w:val="center"/>
              <w:rPr>
                <w:rFonts w:ascii="Segoe UI Symbol"/>
                <w:sz w:val="16"/>
              </w:rPr>
            </w:pPr>
            <w:r>
              <w:rPr>
                <w:rFonts w:ascii="Segoe UI Symbol"/>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0F994AC3" w14:textId="77777777" w:rsidR="00421C82" w:rsidRDefault="00421C82" w:rsidP="00BC29FE">
            <w:pPr>
              <w:pStyle w:val="TableParagraph"/>
              <w:spacing w:line="175" w:lineRule="exact"/>
              <w:ind w:left="187" w:right="176"/>
              <w:jc w:val="center"/>
              <w:rPr>
                <w:rFonts w:ascii="Segoe UI Symbol" w:hAnsi="Segoe UI Symbol"/>
                <w:sz w:val="16"/>
              </w:rPr>
            </w:pPr>
            <w:r>
              <w:rPr>
                <w:rFonts w:ascii="Segoe UI Symbol" w:hAnsi="Segoe UI Symbol"/>
                <w:sz w:val="16"/>
              </w:rPr>
              <w:t>–1</w:t>
            </w:r>
            <w:r>
              <w:rPr>
                <w:rFonts w:ascii="Segoe UI Symbol" w:hAnsi="Segoe UI Symbol"/>
                <w:spacing w:val="-8"/>
                <w:sz w:val="16"/>
              </w:rPr>
              <w:t xml:space="preserve"> </w:t>
            </w:r>
            <w:r>
              <w:rPr>
                <w:rFonts w:ascii="Segoe UI Symbol" w:hAnsi="Segoe UI Symbol"/>
                <w:sz w:val="16"/>
              </w:rPr>
              <w:t>500,0</w:t>
            </w:r>
          </w:p>
        </w:tc>
      </w:tr>
    </w:tbl>
    <w:p w14:paraId="554FD477" w14:textId="77777777" w:rsidR="00421C82" w:rsidRDefault="00421C82" w:rsidP="00421C82">
      <w:pPr>
        <w:pStyle w:val="a7"/>
        <w:spacing w:before="0"/>
        <w:rPr>
          <w:sz w:val="20"/>
        </w:rPr>
      </w:pPr>
    </w:p>
    <w:p w14:paraId="7296BA56" w14:textId="77777777" w:rsidR="00421C82" w:rsidRDefault="00421C82" w:rsidP="00421C82">
      <w:pPr>
        <w:pStyle w:val="a7"/>
        <w:spacing w:before="0"/>
        <w:rPr>
          <w:sz w:val="20"/>
        </w:rPr>
      </w:pPr>
    </w:p>
    <w:p w14:paraId="1B775EAB" w14:textId="77777777" w:rsidR="00421C82" w:rsidRDefault="00421C82" w:rsidP="00421C82">
      <w:pPr>
        <w:pStyle w:val="a7"/>
        <w:spacing w:before="8"/>
        <w:rPr>
          <w:sz w:val="19"/>
        </w:rPr>
      </w:pPr>
    </w:p>
    <w:p w14:paraId="4D778F7A" w14:textId="77777777" w:rsidR="00421C82" w:rsidRDefault="00421C82" w:rsidP="00421C82">
      <w:pPr>
        <w:spacing w:before="18" w:after="30"/>
        <w:ind w:left="110"/>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მუხლი</w:t>
      </w:r>
      <w:proofErr w:type="spellEnd"/>
      <w:r>
        <w:rPr>
          <w:rFonts w:ascii="Segoe UI Symbol" w:eastAsia="Segoe UI Symbol" w:hAnsi="Segoe UI Symbol" w:cs="Segoe UI Symbol"/>
          <w:spacing w:val="56"/>
          <w:sz w:val="24"/>
          <w:szCs w:val="24"/>
        </w:rPr>
        <w:t xml:space="preserve"> </w:t>
      </w:r>
      <w:r>
        <w:rPr>
          <w:rFonts w:ascii="Segoe UI Symbol" w:eastAsia="Segoe UI Symbol" w:hAnsi="Segoe UI Symbol" w:cs="Segoe UI Symbol"/>
          <w:w w:val="55"/>
          <w:sz w:val="24"/>
          <w:szCs w:val="24"/>
        </w:rPr>
        <w:t>4.</w:t>
      </w:r>
      <w:r>
        <w:rPr>
          <w:rFonts w:ascii="Segoe UI Symbol" w:eastAsia="Segoe UI Symbol" w:hAnsi="Segoe UI Symbol" w:cs="Segoe UI Symbol"/>
          <w:spacing w:val="57"/>
          <w:sz w:val="24"/>
          <w:szCs w:val="24"/>
        </w:rPr>
        <w:t xml:space="preserve"> </w: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57"/>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56"/>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57"/>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57"/>
          <w:sz w:val="24"/>
          <w:szCs w:val="24"/>
        </w:rPr>
        <w:t xml:space="preserve"> </w:t>
      </w:r>
      <w:proofErr w:type="spellStart"/>
      <w:r>
        <w:rPr>
          <w:rFonts w:ascii="Sylfaen" w:eastAsia="Segoe UI Symbol" w:hAnsi="Sylfaen" w:cs="Sylfaen"/>
          <w:w w:val="55"/>
          <w:sz w:val="24"/>
          <w:szCs w:val="24"/>
        </w:rPr>
        <w:t>შემოსავლები</w:t>
      </w:r>
      <w:proofErr w:type="spellEnd"/>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630"/>
        <w:gridCol w:w="3525"/>
        <w:gridCol w:w="1155"/>
        <w:gridCol w:w="1185"/>
        <w:gridCol w:w="1020"/>
        <w:gridCol w:w="1320"/>
        <w:gridCol w:w="1035"/>
      </w:tblGrid>
      <w:tr w:rsidR="00421C82" w14:paraId="4EBEB57E" w14:textId="77777777" w:rsidTr="00BC29FE">
        <w:trPr>
          <w:trHeight w:val="480"/>
        </w:trPr>
        <w:tc>
          <w:tcPr>
            <w:tcW w:w="630" w:type="dxa"/>
            <w:tcBorders>
              <w:bottom w:val="nil"/>
              <w:right w:val="single" w:sz="12" w:space="0" w:color="ABA899"/>
            </w:tcBorders>
          </w:tcPr>
          <w:p w14:paraId="7EC80E7D" w14:textId="77777777" w:rsidR="00421C82" w:rsidRDefault="00421C82" w:rsidP="00BC29FE">
            <w:pPr>
              <w:pStyle w:val="TableParagraph"/>
              <w:rPr>
                <w:rFonts w:ascii="Times New Roman"/>
                <w:sz w:val="16"/>
              </w:rPr>
            </w:pPr>
          </w:p>
        </w:tc>
        <w:tc>
          <w:tcPr>
            <w:tcW w:w="3525" w:type="dxa"/>
            <w:tcBorders>
              <w:left w:val="single" w:sz="12" w:space="0" w:color="ABA899"/>
              <w:bottom w:val="nil"/>
              <w:right w:val="single" w:sz="12" w:space="0" w:color="ABA899"/>
            </w:tcBorders>
          </w:tcPr>
          <w:p w14:paraId="5BE0C313" w14:textId="77777777" w:rsidR="00421C82" w:rsidRDefault="00421C82" w:rsidP="00BC29FE">
            <w:pPr>
              <w:pStyle w:val="TableParagraph"/>
              <w:rPr>
                <w:rFonts w:ascii="Times New Roman"/>
                <w:sz w:val="16"/>
              </w:rPr>
            </w:pPr>
          </w:p>
        </w:tc>
        <w:tc>
          <w:tcPr>
            <w:tcW w:w="1155" w:type="dxa"/>
            <w:tcBorders>
              <w:left w:val="single" w:sz="12" w:space="0" w:color="ABA899"/>
              <w:bottom w:val="nil"/>
              <w:right w:val="single" w:sz="12" w:space="0" w:color="ABA899"/>
            </w:tcBorders>
          </w:tcPr>
          <w:p w14:paraId="58A89EDF" w14:textId="77777777" w:rsidR="00421C82" w:rsidRDefault="00421C82" w:rsidP="00BC29FE">
            <w:pPr>
              <w:pStyle w:val="TableParagraph"/>
              <w:rPr>
                <w:rFonts w:ascii="Times New Roman"/>
                <w:sz w:val="16"/>
              </w:rPr>
            </w:pPr>
          </w:p>
        </w:tc>
        <w:tc>
          <w:tcPr>
            <w:tcW w:w="1185" w:type="dxa"/>
            <w:tcBorders>
              <w:left w:val="single" w:sz="12" w:space="0" w:color="ABA899"/>
              <w:bottom w:val="nil"/>
              <w:right w:val="single" w:sz="12" w:space="0" w:color="ABA899"/>
            </w:tcBorders>
          </w:tcPr>
          <w:p w14:paraId="57E3AB39" w14:textId="77777777" w:rsidR="00421C82" w:rsidRDefault="00421C82" w:rsidP="00BC29FE">
            <w:pPr>
              <w:pStyle w:val="TableParagraph"/>
              <w:rPr>
                <w:rFonts w:ascii="Times New Roman"/>
                <w:sz w:val="16"/>
              </w:rPr>
            </w:pPr>
          </w:p>
        </w:tc>
        <w:tc>
          <w:tcPr>
            <w:tcW w:w="3375" w:type="dxa"/>
            <w:gridSpan w:val="3"/>
            <w:tcBorders>
              <w:left w:val="single" w:sz="12" w:space="0" w:color="ABA899"/>
              <w:bottom w:val="single" w:sz="12" w:space="0" w:color="ABA899"/>
              <w:right w:val="single" w:sz="12" w:space="0" w:color="ABA899"/>
            </w:tcBorders>
          </w:tcPr>
          <w:p w14:paraId="542C9E38" w14:textId="77777777" w:rsidR="00421C82" w:rsidRDefault="00421C82" w:rsidP="00BC29FE">
            <w:pPr>
              <w:pStyle w:val="TableParagraph"/>
              <w:spacing w:line="175" w:lineRule="exact"/>
              <w:ind w:left="1065"/>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7DE32F7F" w14:textId="77777777" w:rsidTr="00BC29FE">
        <w:trPr>
          <w:trHeight w:val="307"/>
        </w:trPr>
        <w:tc>
          <w:tcPr>
            <w:tcW w:w="630" w:type="dxa"/>
            <w:tcBorders>
              <w:top w:val="nil"/>
              <w:bottom w:val="nil"/>
              <w:right w:val="single" w:sz="12" w:space="0" w:color="ABA899"/>
            </w:tcBorders>
          </w:tcPr>
          <w:p w14:paraId="054572E0" w14:textId="77777777" w:rsidR="00421C82" w:rsidRDefault="00421C82" w:rsidP="00BC29FE">
            <w:pPr>
              <w:pStyle w:val="TableParagraph"/>
              <w:rPr>
                <w:rFonts w:ascii="Times New Roman"/>
                <w:sz w:val="16"/>
              </w:rPr>
            </w:pPr>
          </w:p>
        </w:tc>
        <w:tc>
          <w:tcPr>
            <w:tcW w:w="3525" w:type="dxa"/>
            <w:tcBorders>
              <w:top w:val="nil"/>
              <w:left w:val="single" w:sz="12" w:space="0" w:color="ABA899"/>
              <w:bottom w:val="nil"/>
              <w:right w:val="single" w:sz="12" w:space="0" w:color="ABA899"/>
            </w:tcBorders>
          </w:tcPr>
          <w:p w14:paraId="5454B585" w14:textId="77777777" w:rsidR="00421C82" w:rsidRDefault="00421C82" w:rsidP="00BC29FE">
            <w:pPr>
              <w:pStyle w:val="TableParagraph"/>
              <w:rPr>
                <w:rFonts w:ascii="Times New Roman"/>
                <w:sz w:val="16"/>
              </w:rPr>
            </w:pPr>
          </w:p>
        </w:tc>
        <w:tc>
          <w:tcPr>
            <w:tcW w:w="1155" w:type="dxa"/>
            <w:tcBorders>
              <w:top w:val="nil"/>
              <w:left w:val="single" w:sz="12" w:space="0" w:color="ABA899"/>
              <w:bottom w:val="nil"/>
              <w:right w:val="single" w:sz="12" w:space="0" w:color="ABA899"/>
            </w:tcBorders>
          </w:tcPr>
          <w:p w14:paraId="50C4875B" w14:textId="77777777" w:rsidR="00421C82" w:rsidRDefault="00421C82" w:rsidP="00BC29FE">
            <w:pPr>
              <w:pStyle w:val="TableParagraph"/>
              <w:rPr>
                <w:rFonts w:ascii="Times New Roman"/>
                <w:sz w:val="16"/>
              </w:rPr>
            </w:pPr>
          </w:p>
        </w:tc>
        <w:tc>
          <w:tcPr>
            <w:tcW w:w="1185" w:type="dxa"/>
            <w:tcBorders>
              <w:top w:val="nil"/>
              <w:left w:val="single" w:sz="12" w:space="0" w:color="ABA899"/>
              <w:bottom w:val="nil"/>
              <w:right w:val="single" w:sz="12" w:space="0" w:color="ABA899"/>
            </w:tcBorders>
          </w:tcPr>
          <w:p w14:paraId="1E89984F" w14:textId="77777777" w:rsidR="00421C82" w:rsidRDefault="00421C82" w:rsidP="00BC29FE">
            <w:pPr>
              <w:pStyle w:val="TableParagraph"/>
              <w:rPr>
                <w:rFonts w:ascii="Times New Roman"/>
                <w:sz w:val="16"/>
              </w:rPr>
            </w:pPr>
          </w:p>
        </w:tc>
        <w:tc>
          <w:tcPr>
            <w:tcW w:w="1020" w:type="dxa"/>
            <w:tcBorders>
              <w:top w:val="single" w:sz="12" w:space="0" w:color="ABA899"/>
              <w:left w:val="single" w:sz="12" w:space="0" w:color="ABA899"/>
              <w:bottom w:val="nil"/>
              <w:right w:val="single" w:sz="12" w:space="0" w:color="ABA899"/>
            </w:tcBorders>
          </w:tcPr>
          <w:p w14:paraId="1FA4D7E8" w14:textId="77777777" w:rsidR="00421C82" w:rsidRDefault="00421C82" w:rsidP="00BC29FE">
            <w:pPr>
              <w:pStyle w:val="TableParagraph"/>
              <w:rPr>
                <w:rFonts w:ascii="Times New Roman"/>
                <w:sz w:val="16"/>
              </w:rPr>
            </w:pPr>
          </w:p>
        </w:tc>
        <w:tc>
          <w:tcPr>
            <w:tcW w:w="2355" w:type="dxa"/>
            <w:gridSpan w:val="2"/>
            <w:tcBorders>
              <w:top w:val="single" w:sz="12" w:space="0" w:color="ABA899"/>
              <w:left w:val="single" w:sz="12" w:space="0" w:color="ABA899"/>
              <w:bottom w:val="nil"/>
              <w:right w:val="single" w:sz="12" w:space="0" w:color="ABA899"/>
            </w:tcBorders>
          </w:tcPr>
          <w:p w14:paraId="11FBA485" w14:textId="77777777" w:rsidR="00421C82" w:rsidRDefault="00421C82" w:rsidP="00BC29FE">
            <w:pPr>
              <w:pStyle w:val="TableParagraph"/>
              <w:spacing w:line="175" w:lineRule="exact"/>
              <w:ind w:left="750"/>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79B58565" w14:textId="77777777" w:rsidTr="00BC29FE">
        <w:trPr>
          <w:trHeight w:val="172"/>
        </w:trPr>
        <w:tc>
          <w:tcPr>
            <w:tcW w:w="630" w:type="dxa"/>
            <w:vMerge w:val="restart"/>
            <w:tcBorders>
              <w:top w:val="nil"/>
              <w:bottom w:val="nil"/>
              <w:right w:val="single" w:sz="12" w:space="0" w:color="ABA899"/>
            </w:tcBorders>
          </w:tcPr>
          <w:p w14:paraId="0FA20949" w14:textId="77777777" w:rsidR="00421C82" w:rsidRDefault="00421C82" w:rsidP="00BC29FE">
            <w:pPr>
              <w:pStyle w:val="TableParagraph"/>
              <w:spacing w:before="7"/>
              <w:rPr>
                <w:rFonts w:ascii="Segoe UI Symbol"/>
                <w:sz w:val="13"/>
              </w:rPr>
            </w:pPr>
          </w:p>
          <w:p w14:paraId="564AE998" w14:textId="77777777" w:rsidR="00421C82" w:rsidRDefault="00421C82" w:rsidP="00BC29FE">
            <w:pPr>
              <w:pStyle w:val="TableParagraph"/>
              <w:ind w:left="32"/>
              <w:jc w:val="center"/>
              <w:rPr>
                <w:rFonts w:ascii="Segoe UI Symbol" w:hAnsi="Segoe UI Symbol"/>
                <w:sz w:val="16"/>
              </w:rPr>
            </w:pPr>
            <w:r>
              <w:rPr>
                <w:rFonts w:ascii="Segoe UI Symbol" w:hAnsi="Segoe UI Symbol"/>
                <w:w w:val="84"/>
                <w:sz w:val="16"/>
              </w:rPr>
              <w:t>№</w:t>
            </w:r>
          </w:p>
        </w:tc>
        <w:tc>
          <w:tcPr>
            <w:tcW w:w="3525" w:type="dxa"/>
            <w:vMerge w:val="restart"/>
            <w:tcBorders>
              <w:top w:val="nil"/>
              <w:left w:val="single" w:sz="12" w:space="0" w:color="ABA899"/>
              <w:bottom w:val="nil"/>
              <w:right w:val="single" w:sz="12" w:space="0" w:color="ABA899"/>
            </w:tcBorders>
          </w:tcPr>
          <w:p w14:paraId="12F04F47" w14:textId="77777777" w:rsidR="00421C82" w:rsidRDefault="00421C82" w:rsidP="00BC29FE">
            <w:pPr>
              <w:pStyle w:val="TableParagraph"/>
              <w:spacing w:before="7"/>
              <w:rPr>
                <w:rFonts w:ascii="Segoe UI Symbol"/>
                <w:sz w:val="13"/>
              </w:rPr>
            </w:pPr>
          </w:p>
          <w:p w14:paraId="281E0F37" w14:textId="77777777" w:rsidR="00421C82" w:rsidRDefault="00421C82" w:rsidP="00BC29FE">
            <w:pPr>
              <w:pStyle w:val="TableParagraph"/>
              <w:ind w:left="1215" w:right="1184"/>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55" w:type="dxa"/>
            <w:vMerge w:val="restart"/>
            <w:tcBorders>
              <w:top w:val="nil"/>
              <w:left w:val="single" w:sz="12" w:space="0" w:color="ABA899"/>
              <w:bottom w:val="nil"/>
              <w:right w:val="single" w:sz="12" w:space="0" w:color="ABA899"/>
            </w:tcBorders>
          </w:tcPr>
          <w:p w14:paraId="243A8234" w14:textId="77777777" w:rsidR="00421C82" w:rsidRDefault="00421C82" w:rsidP="00BC29FE">
            <w:pPr>
              <w:pStyle w:val="TableParagraph"/>
              <w:spacing w:before="88" w:line="220" w:lineRule="auto"/>
              <w:ind w:left="330" w:right="153"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70"/>
                <w:sz w:val="16"/>
                <w:szCs w:val="16"/>
              </w:rPr>
              <w:t>ფაქტი</w:t>
            </w:r>
          </w:p>
        </w:tc>
        <w:tc>
          <w:tcPr>
            <w:tcW w:w="1185" w:type="dxa"/>
            <w:vMerge w:val="restart"/>
            <w:tcBorders>
              <w:top w:val="nil"/>
              <w:left w:val="single" w:sz="12" w:space="0" w:color="ABA899"/>
              <w:bottom w:val="nil"/>
              <w:right w:val="single" w:sz="12" w:space="0" w:color="ABA899"/>
            </w:tcBorders>
          </w:tcPr>
          <w:p w14:paraId="73A1DAD5" w14:textId="77777777" w:rsidR="00421C82" w:rsidRDefault="00421C82" w:rsidP="00BC29FE">
            <w:pPr>
              <w:pStyle w:val="TableParagraph"/>
              <w:spacing w:before="88" w:line="220" w:lineRule="auto"/>
              <w:ind w:left="390" w:right="168" w:hanging="195"/>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65"/>
                <w:sz w:val="16"/>
                <w:szCs w:val="16"/>
              </w:rPr>
              <w:t>გეგმა</w:t>
            </w:r>
          </w:p>
        </w:tc>
        <w:tc>
          <w:tcPr>
            <w:tcW w:w="1020" w:type="dxa"/>
            <w:vMerge w:val="restart"/>
            <w:tcBorders>
              <w:top w:val="nil"/>
              <w:left w:val="single" w:sz="12" w:space="0" w:color="ABA899"/>
              <w:bottom w:val="nil"/>
              <w:right w:val="single" w:sz="12" w:space="0" w:color="ABA899"/>
            </w:tcBorders>
          </w:tcPr>
          <w:p w14:paraId="23550455" w14:textId="77777777" w:rsidR="00421C82" w:rsidRDefault="00421C82" w:rsidP="00BC29FE">
            <w:pPr>
              <w:pStyle w:val="TableParagraph"/>
              <w:rPr>
                <w:rFonts w:ascii="Segoe UI Symbol"/>
                <w:sz w:val="16"/>
              </w:rPr>
            </w:pPr>
          </w:p>
          <w:p w14:paraId="0F93FA89" w14:textId="77777777" w:rsidR="00421C82" w:rsidRDefault="00421C82" w:rsidP="00BC29FE">
            <w:pPr>
              <w:pStyle w:val="TableParagraph"/>
              <w:spacing w:before="9"/>
              <w:rPr>
                <w:rFonts w:ascii="Segoe UI Symbol"/>
                <w:sz w:val="16"/>
              </w:rPr>
            </w:pPr>
          </w:p>
          <w:p w14:paraId="3AFF2273" w14:textId="77777777" w:rsidR="00421C82" w:rsidRDefault="00421C82" w:rsidP="00BC29FE">
            <w:pPr>
              <w:pStyle w:val="TableParagraph"/>
              <w:ind w:left="330"/>
              <w:rPr>
                <w:rFonts w:ascii="Segoe UI Symbol" w:eastAsia="Segoe UI Symbol" w:hAnsi="Segoe UI Symbol" w:cs="Segoe UI Symbol"/>
                <w:sz w:val="16"/>
                <w:szCs w:val="16"/>
              </w:rPr>
            </w:pPr>
            <w:r>
              <w:rPr>
                <w:rFonts w:eastAsia="Segoe UI Symbol"/>
                <w:w w:val="85"/>
                <w:sz w:val="16"/>
                <w:szCs w:val="16"/>
              </w:rPr>
              <w:t>სულ</w:t>
            </w:r>
          </w:p>
        </w:tc>
        <w:tc>
          <w:tcPr>
            <w:tcW w:w="2355" w:type="dxa"/>
            <w:gridSpan w:val="2"/>
            <w:tcBorders>
              <w:top w:val="nil"/>
              <w:left w:val="single" w:sz="12" w:space="0" w:color="ABA899"/>
              <w:bottom w:val="single" w:sz="12" w:space="0" w:color="ABA899"/>
              <w:right w:val="single" w:sz="12" w:space="0" w:color="ABA899"/>
            </w:tcBorders>
          </w:tcPr>
          <w:p w14:paraId="68D976F5" w14:textId="77777777" w:rsidR="00421C82" w:rsidRDefault="00421C82" w:rsidP="00BC29FE">
            <w:pPr>
              <w:pStyle w:val="TableParagraph"/>
              <w:rPr>
                <w:rFonts w:ascii="Times New Roman"/>
                <w:sz w:val="10"/>
              </w:rPr>
            </w:pPr>
          </w:p>
        </w:tc>
      </w:tr>
      <w:tr w:rsidR="00421C82" w14:paraId="581951FA" w14:textId="77777777" w:rsidTr="00BC29FE">
        <w:trPr>
          <w:trHeight w:val="1004"/>
        </w:trPr>
        <w:tc>
          <w:tcPr>
            <w:tcW w:w="630" w:type="dxa"/>
            <w:vMerge/>
            <w:tcBorders>
              <w:top w:val="nil"/>
              <w:bottom w:val="nil"/>
              <w:right w:val="single" w:sz="12" w:space="0" w:color="ABA899"/>
            </w:tcBorders>
          </w:tcPr>
          <w:p w14:paraId="43CB5F37" w14:textId="77777777" w:rsidR="00421C82" w:rsidRDefault="00421C82" w:rsidP="00BC29FE">
            <w:pPr>
              <w:rPr>
                <w:sz w:val="2"/>
                <w:szCs w:val="2"/>
              </w:rPr>
            </w:pPr>
          </w:p>
        </w:tc>
        <w:tc>
          <w:tcPr>
            <w:tcW w:w="3525" w:type="dxa"/>
            <w:vMerge/>
            <w:tcBorders>
              <w:top w:val="nil"/>
              <w:left w:val="single" w:sz="12" w:space="0" w:color="ABA899"/>
              <w:bottom w:val="nil"/>
              <w:right w:val="single" w:sz="12" w:space="0" w:color="ABA899"/>
            </w:tcBorders>
          </w:tcPr>
          <w:p w14:paraId="6C108DA1" w14:textId="77777777" w:rsidR="00421C82" w:rsidRDefault="00421C82" w:rsidP="00BC29FE">
            <w:pPr>
              <w:rPr>
                <w:sz w:val="2"/>
                <w:szCs w:val="2"/>
              </w:rPr>
            </w:pPr>
          </w:p>
        </w:tc>
        <w:tc>
          <w:tcPr>
            <w:tcW w:w="1155" w:type="dxa"/>
            <w:vMerge/>
            <w:tcBorders>
              <w:top w:val="nil"/>
              <w:left w:val="single" w:sz="12" w:space="0" w:color="ABA899"/>
              <w:bottom w:val="nil"/>
              <w:right w:val="single" w:sz="12" w:space="0" w:color="ABA899"/>
            </w:tcBorders>
          </w:tcPr>
          <w:p w14:paraId="521652B9" w14:textId="77777777" w:rsidR="00421C82" w:rsidRDefault="00421C82" w:rsidP="00BC29FE">
            <w:pPr>
              <w:rPr>
                <w:sz w:val="2"/>
                <w:szCs w:val="2"/>
              </w:rPr>
            </w:pPr>
          </w:p>
        </w:tc>
        <w:tc>
          <w:tcPr>
            <w:tcW w:w="1185" w:type="dxa"/>
            <w:vMerge/>
            <w:tcBorders>
              <w:top w:val="nil"/>
              <w:left w:val="single" w:sz="12" w:space="0" w:color="ABA899"/>
              <w:bottom w:val="nil"/>
              <w:right w:val="single" w:sz="12" w:space="0" w:color="ABA899"/>
            </w:tcBorders>
          </w:tcPr>
          <w:p w14:paraId="3D705926" w14:textId="77777777" w:rsidR="00421C82" w:rsidRDefault="00421C82" w:rsidP="00BC29FE">
            <w:pPr>
              <w:rPr>
                <w:sz w:val="2"/>
                <w:szCs w:val="2"/>
              </w:rPr>
            </w:pPr>
          </w:p>
        </w:tc>
        <w:tc>
          <w:tcPr>
            <w:tcW w:w="1020" w:type="dxa"/>
            <w:vMerge/>
            <w:tcBorders>
              <w:top w:val="nil"/>
              <w:left w:val="single" w:sz="12" w:space="0" w:color="ABA899"/>
              <w:bottom w:val="nil"/>
              <w:right w:val="single" w:sz="12" w:space="0" w:color="ABA899"/>
            </w:tcBorders>
          </w:tcPr>
          <w:p w14:paraId="1A18EDC2" w14:textId="77777777" w:rsidR="00421C82" w:rsidRDefault="00421C82" w:rsidP="00BC29FE">
            <w:pPr>
              <w:rPr>
                <w:sz w:val="2"/>
                <w:szCs w:val="2"/>
              </w:rPr>
            </w:pPr>
          </w:p>
        </w:tc>
        <w:tc>
          <w:tcPr>
            <w:tcW w:w="1320" w:type="dxa"/>
            <w:tcBorders>
              <w:top w:val="single" w:sz="12" w:space="0" w:color="ABA899"/>
              <w:left w:val="single" w:sz="12" w:space="0" w:color="ABA899"/>
              <w:bottom w:val="nil"/>
              <w:right w:val="single" w:sz="12" w:space="0" w:color="ABA899"/>
            </w:tcBorders>
          </w:tcPr>
          <w:p w14:paraId="4965F4FB" w14:textId="77777777" w:rsidR="00421C82" w:rsidRDefault="00421C82" w:rsidP="00BC29FE">
            <w:pPr>
              <w:pStyle w:val="TableParagraph"/>
              <w:spacing w:before="5" w:line="196" w:lineRule="exact"/>
              <w:ind w:left="22" w:right="9"/>
              <w:jc w:val="center"/>
              <w:rPr>
                <w:rFonts w:ascii="Segoe UI Symbol" w:eastAsia="Segoe UI Symbol" w:hAnsi="Segoe UI Symbol" w:cs="Segoe UI Symbol"/>
                <w:sz w:val="16"/>
                <w:szCs w:val="16"/>
              </w:rPr>
            </w:pPr>
            <w:r>
              <w:rPr>
                <w:rFonts w:eastAsia="Segoe UI Symbol"/>
                <w:w w:val="65"/>
                <w:sz w:val="16"/>
                <w:szCs w:val="16"/>
              </w:rPr>
              <w:t>წლიური</w:t>
            </w:r>
            <w:r>
              <w:rPr>
                <w:rFonts w:ascii="Segoe UI Symbol" w:eastAsia="Segoe UI Symbol" w:hAnsi="Segoe UI Symbol" w:cs="Segoe UI Symbol"/>
                <w:spacing w:val="15"/>
                <w:w w:val="65"/>
                <w:sz w:val="16"/>
                <w:szCs w:val="16"/>
              </w:rPr>
              <w:t xml:space="preserve"> </w:t>
            </w:r>
            <w:r>
              <w:rPr>
                <w:rFonts w:eastAsia="Segoe UI Symbol"/>
                <w:w w:val="65"/>
                <w:sz w:val="16"/>
                <w:szCs w:val="16"/>
              </w:rPr>
              <w:t>სახელ</w:t>
            </w:r>
            <w:r>
              <w:rPr>
                <w:rFonts w:ascii="Segoe UI Symbol" w:eastAsia="Segoe UI Symbol" w:hAnsi="Segoe UI Symbol" w:cs="Segoe UI Symbol"/>
                <w:w w:val="65"/>
                <w:sz w:val="16"/>
                <w:szCs w:val="16"/>
              </w:rPr>
              <w:t>­</w:t>
            </w:r>
            <w:r>
              <w:rPr>
                <w:rFonts w:ascii="Segoe UI Symbol" w:eastAsia="Segoe UI Symbol" w:hAnsi="Segoe UI Symbol" w:cs="Segoe UI Symbol"/>
                <w:spacing w:val="-25"/>
                <w:w w:val="65"/>
                <w:sz w:val="16"/>
                <w:szCs w:val="16"/>
              </w:rPr>
              <w:t xml:space="preserve"> </w:t>
            </w:r>
            <w:r>
              <w:rPr>
                <w:rFonts w:eastAsia="Segoe UI Symbol"/>
                <w:w w:val="75"/>
                <w:sz w:val="16"/>
                <w:szCs w:val="16"/>
              </w:rPr>
              <w:t>მწიფო</w:t>
            </w:r>
            <w:r>
              <w:rPr>
                <w:rFonts w:ascii="Segoe UI Symbol" w:eastAsia="Segoe UI Symbol" w:hAnsi="Segoe UI Symbol" w:cs="Segoe UI Symbol"/>
                <w:spacing w:val="1"/>
                <w:w w:val="75"/>
                <w:sz w:val="16"/>
                <w:szCs w:val="16"/>
              </w:rPr>
              <w:t xml:space="preserve"> </w:t>
            </w:r>
            <w:r>
              <w:rPr>
                <w:rFonts w:eastAsia="Segoe UI Symbol"/>
                <w:w w:val="75"/>
                <w:sz w:val="16"/>
                <w:szCs w:val="16"/>
              </w:rPr>
              <w:t>ბიუჯეტის</w:t>
            </w:r>
            <w:r>
              <w:rPr>
                <w:rFonts w:ascii="Segoe UI Symbol" w:eastAsia="Segoe UI Symbol" w:hAnsi="Segoe UI Symbol" w:cs="Segoe UI Symbol"/>
                <w:spacing w:val="1"/>
                <w:w w:val="75"/>
                <w:sz w:val="16"/>
                <w:szCs w:val="16"/>
              </w:rPr>
              <w:t xml:space="preserve"> </w:t>
            </w:r>
            <w:r>
              <w:rPr>
                <w:rFonts w:eastAsia="Segoe UI Symbol"/>
                <w:w w:val="70"/>
                <w:sz w:val="16"/>
                <w:szCs w:val="16"/>
              </w:rPr>
              <w:t>ფონდებიდან</w:t>
            </w:r>
            <w:r>
              <w:rPr>
                <w:rFonts w:ascii="Segoe UI Symbol" w:eastAsia="Segoe UI Symbol" w:hAnsi="Segoe UI Symbol" w:cs="Segoe UI Symbol"/>
                <w:spacing w:val="1"/>
                <w:w w:val="70"/>
                <w:sz w:val="16"/>
                <w:szCs w:val="16"/>
              </w:rPr>
              <w:t xml:space="preserve"> </w:t>
            </w:r>
            <w:r>
              <w:rPr>
                <w:rFonts w:eastAsia="Segoe UI Symbol"/>
                <w:w w:val="70"/>
                <w:sz w:val="16"/>
                <w:szCs w:val="16"/>
              </w:rPr>
              <w:t>გამოყოფილი</w:t>
            </w:r>
          </w:p>
        </w:tc>
        <w:tc>
          <w:tcPr>
            <w:tcW w:w="1035" w:type="dxa"/>
            <w:tcBorders>
              <w:top w:val="single" w:sz="12" w:space="0" w:color="ABA899"/>
              <w:left w:val="single" w:sz="12" w:space="0" w:color="ABA899"/>
              <w:bottom w:val="nil"/>
              <w:right w:val="single" w:sz="12" w:space="0" w:color="ABA899"/>
            </w:tcBorders>
          </w:tcPr>
          <w:p w14:paraId="6774224A" w14:textId="77777777" w:rsidR="00421C82" w:rsidRDefault="00421C82" w:rsidP="00BC29FE">
            <w:pPr>
              <w:pStyle w:val="TableParagraph"/>
              <w:rPr>
                <w:rFonts w:ascii="Segoe UI Symbol"/>
                <w:sz w:val="23"/>
              </w:rPr>
            </w:pPr>
          </w:p>
          <w:p w14:paraId="6D545A4E" w14:textId="77777777" w:rsidR="00421C82" w:rsidRDefault="00421C82" w:rsidP="00BC29FE">
            <w:pPr>
              <w:pStyle w:val="TableParagraph"/>
              <w:spacing w:line="220" w:lineRule="auto"/>
              <w:ind w:left="135" w:right="104"/>
              <w:jc w:val="center"/>
              <w:rPr>
                <w:rFonts w:ascii="Segoe UI Symbol" w:eastAsia="Segoe UI Symbol" w:hAnsi="Segoe UI Symbol" w:cs="Segoe UI Symbol"/>
                <w:sz w:val="16"/>
                <w:szCs w:val="16"/>
              </w:rPr>
            </w:pPr>
            <w:r>
              <w:rPr>
                <w:rFonts w:eastAsia="Segoe UI Symbol"/>
                <w:spacing w:val="-1"/>
                <w:w w:val="60"/>
                <w:sz w:val="16"/>
                <w:szCs w:val="16"/>
              </w:rPr>
              <w:t>საკუთარი</w:t>
            </w:r>
            <w:r>
              <w:rPr>
                <w:rFonts w:ascii="Segoe UI Symbol" w:eastAsia="Segoe UI Symbol" w:hAnsi="Segoe UI Symbol" w:cs="Segoe UI Symbol"/>
                <w:spacing w:val="-24"/>
                <w:w w:val="60"/>
                <w:sz w:val="16"/>
                <w:szCs w:val="16"/>
              </w:rPr>
              <w:t xml:space="preserve"> </w:t>
            </w:r>
            <w:r>
              <w:rPr>
                <w:rFonts w:eastAsia="Segoe UI Symbol"/>
                <w:w w:val="60"/>
                <w:sz w:val="16"/>
                <w:szCs w:val="16"/>
              </w:rPr>
              <w:t>შემოსავ</w:t>
            </w:r>
            <w:r>
              <w:rPr>
                <w:rFonts w:ascii="Segoe UI Symbol" w:eastAsia="Segoe UI Symbol" w:hAnsi="Segoe UI Symbol" w:cs="Segoe UI Symbol"/>
                <w:w w:val="60"/>
                <w:sz w:val="16"/>
                <w:szCs w:val="16"/>
              </w:rPr>
              <w:t>­</w:t>
            </w:r>
            <w:r>
              <w:rPr>
                <w:rFonts w:ascii="Segoe UI Symbol" w:eastAsia="Segoe UI Symbol" w:hAnsi="Segoe UI Symbol" w:cs="Segoe UI Symbol"/>
                <w:spacing w:val="1"/>
                <w:w w:val="60"/>
                <w:sz w:val="16"/>
                <w:szCs w:val="16"/>
              </w:rPr>
              <w:t xml:space="preserve"> </w:t>
            </w:r>
            <w:r>
              <w:rPr>
                <w:rFonts w:eastAsia="Segoe UI Symbol"/>
                <w:w w:val="70"/>
                <w:sz w:val="16"/>
                <w:szCs w:val="16"/>
              </w:rPr>
              <w:t>ლები</w:t>
            </w:r>
          </w:p>
        </w:tc>
      </w:tr>
      <w:tr w:rsidR="00421C82" w14:paraId="470D25BD" w14:textId="77777777" w:rsidTr="00BC29FE">
        <w:trPr>
          <w:trHeight w:val="525"/>
        </w:trPr>
        <w:tc>
          <w:tcPr>
            <w:tcW w:w="630" w:type="dxa"/>
            <w:tcBorders>
              <w:top w:val="nil"/>
              <w:bottom w:val="single" w:sz="12" w:space="0" w:color="ABA899"/>
              <w:right w:val="single" w:sz="12" w:space="0" w:color="ABA899"/>
            </w:tcBorders>
          </w:tcPr>
          <w:p w14:paraId="5E6AD689" w14:textId="77777777" w:rsidR="00421C82" w:rsidRDefault="00421C82" w:rsidP="00BC29FE">
            <w:pPr>
              <w:pStyle w:val="TableParagraph"/>
              <w:rPr>
                <w:rFonts w:ascii="Times New Roman"/>
                <w:sz w:val="16"/>
              </w:rPr>
            </w:pPr>
          </w:p>
        </w:tc>
        <w:tc>
          <w:tcPr>
            <w:tcW w:w="3525" w:type="dxa"/>
            <w:tcBorders>
              <w:top w:val="nil"/>
              <w:left w:val="single" w:sz="12" w:space="0" w:color="ABA899"/>
              <w:bottom w:val="single" w:sz="12" w:space="0" w:color="ABA899"/>
              <w:right w:val="single" w:sz="12" w:space="0" w:color="ABA899"/>
            </w:tcBorders>
          </w:tcPr>
          <w:p w14:paraId="43B52321" w14:textId="77777777" w:rsidR="00421C82" w:rsidRDefault="00421C82" w:rsidP="00BC29FE">
            <w:pPr>
              <w:pStyle w:val="TableParagraph"/>
              <w:rPr>
                <w:rFonts w:ascii="Times New Roman"/>
                <w:sz w:val="16"/>
              </w:rPr>
            </w:pPr>
          </w:p>
        </w:tc>
        <w:tc>
          <w:tcPr>
            <w:tcW w:w="1155" w:type="dxa"/>
            <w:tcBorders>
              <w:top w:val="nil"/>
              <w:left w:val="single" w:sz="12" w:space="0" w:color="ABA899"/>
              <w:bottom w:val="single" w:sz="12" w:space="0" w:color="ABA899"/>
              <w:right w:val="single" w:sz="12" w:space="0" w:color="ABA899"/>
            </w:tcBorders>
          </w:tcPr>
          <w:p w14:paraId="17118F45" w14:textId="77777777" w:rsidR="00421C82" w:rsidRDefault="00421C82" w:rsidP="00BC29FE">
            <w:pPr>
              <w:pStyle w:val="TableParagraph"/>
              <w:rPr>
                <w:rFonts w:ascii="Times New Roman"/>
                <w:sz w:val="16"/>
              </w:rPr>
            </w:pPr>
          </w:p>
        </w:tc>
        <w:tc>
          <w:tcPr>
            <w:tcW w:w="1185" w:type="dxa"/>
            <w:tcBorders>
              <w:top w:val="nil"/>
              <w:left w:val="single" w:sz="12" w:space="0" w:color="ABA899"/>
              <w:bottom w:val="single" w:sz="12" w:space="0" w:color="ABA899"/>
              <w:right w:val="single" w:sz="12" w:space="0" w:color="ABA899"/>
            </w:tcBorders>
          </w:tcPr>
          <w:p w14:paraId="17B1FB39" w14:textId="77777777" w:rsidR="00421C82" w:rsidRDefault="00421C82" w:rsidP="00BC29FE">
            <w:pPr>
              <w:pStyle w:val="TableParagraph"/>
              <w:rPr>
                <w:rFonts w:ascii="Times New Roman"/>
                <w:sz w:val="16"/>
              </w:rPr>
            </w:pPr>
          </w:p>
        </w:tc>
        <w:tc>
          <w:tcPr>
            <w:tcW w:w="1020" w:type="dxa"/>
            <w:tcBorders>
              <w:top w:val="nil"/>
              <w:left w:val="single" w:sz="12" w:space="0" w:color="ABA899"/>
              <w:bottom w:val="single" w:sz="12" w:space="0" w:color="ABA899"/>
              <w:right w:val="single" w:sz="12" w:space="0" w:color="ABA899"/>
            </w:tcBorders>
          </w:tcPr>
          <w:p w14:paraId="21FF732E" w14:textId="77777777" w:rsidR="00421C82" w:rsidRDefault="00421C82" w:rsidP="00BC29FE">
            <w:pPr>
              <w:pStyle w:val="TableParagraph"/>
              <w:rPr>
                <w:rFonts w:ascii="Times New Roman"/>
                <w:sz w:val="16"/>
              </w:rPr>
            </w:pPr>
          </w:p>
        </w:tc>
        <w:tc>
          <w:tcPr>
            <w:tcW w:w="1320" w:type="dxa"/>
            <w:tcBorders>
              <w:top w:val="nil"/>
              <w:left w:val="single" w:sz="12" w:space="0" w:color="ABA899"/>
              <w:bottom w:val="single" w:sz="12" w:space="0" w:color="ABA899"/>
              <w:right w:val="single" w:sz="12" w:space="0" w:color="ABA899"/>
            </w:tcBorders>
          </w:tcPr>
          <w:p w14:paraId="5FF26B66" w14:textId="77777777" w:rsidR="00421C82" w:rsidRDefault="00421C82" w:rsidP="00BC29FE">
            <w:pPr>
              <w:pStyle w:val="TableParagraph"/>
              <w:spacing w:line="175" w:lineRule="exact"/>
              <w:ind w:left="47" w:right="11"/>
              <w:jc w:val="center"/>
              <w:rPr>
                <w:rFonts w:ascii="Segoe UI Symbol" w:eastAsia="Segoe UI Symbol" w:hAnsi="Segoe UI Symbol" w:cs="Segoe UI Symbol"/>
                <w:sz w:val="16"/>
                <w:szCs w:val="16"/>
              </w:rPr>
            </w:pPr>
            <w:r>
              <w:rPr>
                <w:rFonts w:eastAsia="Segoe UI Symbol"/>
                <w:w w:val="65"/>
                <w:sz w:val="16"/>
                <w:szCs w:val="16"/>
              </w:rPr>
              <w:t>ტრანსფერები</w:t>
            </w:r>
          </w:p>
        </w:tc>
        <w:tc>
          <w:tcPr>
            <w:tcW w:w="1035" w:type="dxa"/>
            <w:tcBorders>
              <w:top w:val="nil"/>
              <w:left w:val="single" w:sz="12" w:space="0" w:color="ABA899"/>
              <w:bottom w:val="single" w:sz="12" w:space="0" w:color="ABA899"/>
              <w:right w:val="single" w:sz="12" w:space="0" w:color="ABA899"/>
            </w:tcBorders>
          </w:tcPr>
          <w:p w14:paraId="720F1107" w14:textId="77777777" w:rsidR="00421C82" w:rsidRDefault="00421C82" w:rsidP="00BC29FE">
            <w:pPr>
              <w:pStyle w:val="TableParagraph"/>
              <w:rPr>
                <w:rFonts w:ascii="Times New Roman"/>
                <w:sz w:val="16"/>
              </w:rPr>
            </w:pPr>
          </w:p>
        </w:tc>
      </w:tr>
      <w:tr w:rsidR="00421C82" w14:paraId="11989187" w14:textId="77777777" w:rsidTr="00BC29FE">
        <w:trPr>
          <w:trHeight w:val="480"/>
        </w:trPr>
        <w:tc>
          <w:tcPr>
            <w:tcW w:w="630" w:type="dxa"/>
            <w:tcBorders>
              <w:top w:val="single" w:sz="12" w:space="0" w:color="ABA899"/>
              <w:bottom w:val="single" w:sz="12" w:space="0" w:color="ABA899"/>
              <w:right w:val="single" w:sz="12" w:space="0" w:color="ABA899"/>
            </w:tcBorders>
          </w:tcPr>
          <w:p w14:paraId="5E6DA896" w14:textId="77777777" w:rsidR="00421C82" w:rsidRDefault="00421C82" w:rsidP="00BC29FE">
            <w:pPr>
              <w:pStyle w:val="TableParagraph"/>
              <w:spacing w:line="185" w:lineRule="exact"/>
              <w:ind w:left="233" w:right="200"/>
              <w:jc w:val="center"/>
              <w:rPr>
                <w:sz w:val="16"/>
              </w:rPr>
            </w:pPr>
            <w:r>
              <w:rPr>
                <w:w w:val="105"/>
                <w:sz w:val="16"/>
              </w:rPr>
              <w:t>1.</w:t>
            </w:r>
          </w:p>
        </w:tc>
        <w:tc>
          <w:tcPr>
            <w:tcW w:w="3525" w:type="dxa"/>
            <w:tcBorders>
              <w:top w:val="single" w:sz="12" w:space="0" w:color="ABA899"/>
              <w:left w:val="single" w:sz="12" w:space="0" w:color="ABA899"/>
              <w:bottom w:val="single" w:sz="12" w:space="0" w:color="ABA899"/>
              <w:right w:val="single" w:sz="12" w:space="0" w:color="ABA899"/>
            </w:tcBorders>
          </w:tcPr>
          <w:p w14:paraId="2FE97608" w14:textId="77777777" w:rsidR="00421C82" w:rsidRDefault="00421C82" w:rsidP="00BC29FE">
            <w:pPr>
              <w:pStyle w:val="TableParagraph"/>
              <w:spacing w:line="185" w:lineRule="exact"/>
              <w:ind w:left="15"/>
              <w:rPr>
                <w:sz w:val="16"/>
                <w:szCs w:val="16"/>
              </w:rPr>
            </w:pPr>
            <w:r>
              <w:rPr>
                <w:w w:val="105"/>
                <w:sz w:val="16"/>
                <w:szCs w:val="16"/>
              </w:rPr>
              <w:t>შემოსავლები</w:t>
            </w:r>
          </w:p>
        </w:tc>
        <w:tc>
          <w:tcPr>
            <w:tcW w:w="1155" w:type="dxa"/>
            <w:tcBorders>
              <w:top w:val="single" w:sz="12" w:space="0" w:color="ABA899"/>
              <w:left w:val="single" w:sz="12" w:space="0" w:color="ABA899"/>
              <w:bottom w:val="single" w:sz="12" w:space="0" w:color="ABA899"/>
              <w:right w:val="single" w:sz="12" w:space="0" w:color="ABA899"/>
            </w:tcBorders>
          </w:tcPr>
          <w:p w14:paraId="2A61EE32" w14:textId="77777777" w:rsidR="00421C82" w:rsidRDefault="00421C82" w:rsidP="00BC29FE">
            <w:pPr>
              <w:pStyle w:val="TableParagraph"/>
              <w:spacing w:line="185" w:lineRule="exact"/>
              <w:ind w:left="285"/>
              <w:rPr>
                <w:sz w:val="16"/>
              </w:rPr>
            </w:pPr>
            <w:r>
              <w:rPr>
                <w:w w:val="105"/>
                <w:sz w:val="16"/>
              </w:rPr>
              <w:t>65</w:t>
            </w:r>
            <w:r>
              <w:rPr>
                <w:spacing w:val="-6"/>
                <w:w w:val="105"/>
                <w:sz w:val="16"/>
              </w:rPr>
              <w:t xml:space="preserve"> </w:t>
            </w:r>
            <w:r>
              <w:rPr>
                <w:w w:val="105"/>
                <w:sz w:val="16"/>
              </w:rPr>
              <w:t>125,6</w:t>
            </w:r>
          </w:p>
        </w:tc>
        <w:tc>
          <w:tcPr>
            <w:tcW w:w="1185" w:type="dxa"/>
            <w:tcBorders>
              <w:top w:val="single" w:sz="12" w:space="0" w:color="ABA899"/>
              <w:left w:val="single" w:sz="12" w:space="0" w:color="ABA899"/>
              <w:bottom w:val="single" w:sz="12" w:space="0" w:color="ABA899"/>
              <w:right w:val="single" w:sz="12" w:space="0" w:color="ABA899"/>
            </w:tcBorders>
          </w:tcPr>
          <w:p w14:paraId="09FBAD1D" w14:textId="77777777" w:rsidR="00421C82" w:rsidRDefault="00421C82" w:rsidP="00BC29FE">
            <w:pPr>
              <w:pStyle w:val="TableParagraph"/>
              <w:spacing w:line="185" w:lineRule="exact"/>
              <w:ind w:left="268" w:right="246"/>
              <w:jc w:val="center"/>
              <w:rPr>
                <w:sz w:val="16"/>
              </w:rPr>
            </w:pPr>
            <w:r>
              <w:rPr>
                <w:w w:val="105"/>
                <w:sz w:val="16"/>
              </w:rPr>
              <w:t>66</w:t>
            </w:r>
            <w:r>
              <w:rPr>
                <w:spacing w:val="-6"/>
                <w:w w:val="105"/>
                <w:sz w:val="16"/>
              </w:rPr>
              <w:t xml:space="preserve"> </w:t>
            </w:r>
            <w:r>
              <w:rPr>
                <w:w w:val="105"/>
                <w:sz w:val="16"/>
              </w:rPr>
              <w:t>153,7</w:t>
            </w:r>
          </w:p>
        </w:tc>
        <w:tc>
          <w:tcPr>
            <w:tcW w:w="1020" w:type="dxa"/>
            <w:tcBorders>
              <w:top w:val="single" w:sz="12" w:space="0" w:color="ABA899"/>
              <w:left w:val="single" w:sz="12" w:space="0" w:color="ABA899"/>
              <w:bottom w:val="single" w:sz="12" w:space="0" w:color="ABA899"/>
              <w:right w:val="single" w:sz="12" w:space="0" w:color="ABA899"/>
            </w:tcBorders>
          </w:tcPr>
          <w:p w14:paraId="172CE6D0" w14:textId="77777777" w:rsidR="00421C82" w:rsidRDefault="00421C82" w:rsidP="00BC29FE">
            <w:pPr>
              <w:pStyle w:val="TableParagraph"/>
              <w:spacing w:line="185" w:lineRule="exact"/>
              <w:ind w:left="210"/>
              <w:rPr>
                <w:sz w:val="16"/>
              </w:rPr>
            </w:pPr>
            <w:r>
              <w:rPr>
                <w:w w:val="105"/>
                <w:sz w:val="16"/>
              </w:rPr>
              <w:t>54</w:t>
            </w:r>
            <w:r>
              <w:rPr>
                <w:spacing w:val="-6"/>
                <w:w w:val="105"/>
                <w:sz w:val="16"/>
              </w:rPr>
              <w:t xml:space="preserve"> </w:t>
            </w:r>
            <w:r>
              <w:rPr>
                <w:w w:val="105"/>
                <w:sz w:val="16"/>
              </w:rPr>
              <w:t>386,5</w:t>
            </w:r>
          </w:p>
        </w:tc>
        <w:tc>
          <w:tcPr>
            <w:tcW w:w="1320" w:type="dxa"/>
            <w:tcBorders>
              <w:top w:val="single" w:sz="12" w:space="0" w:color="ABA899"/>
              <w:left w:val="single" w:sz="12" w:space="0" w:color="ABA899"/>
              <w:bottom w:val="single" w:sz="12" w:space="0" w:color="ABA899"/>
              <w:right w:val="single" w:sz="12" w:space="0" w:color="ABA899"/>
            </w:tcBorders>
          </w:tcPr>
          <w:p w14:paraId="309F72A9" w14:textId="77777777" w:rsidR="00421C82" w:rsidRDefault="00421C82" w:rsidP="00BC29FE">
            <w:pPr>
              <w:pStyle w:val="TableParagraph"/>
              <w:spacing w:line="185" w:lineRule="exact"/>
              <w:ind w:left="37" w:right="11"/>
              <w:jc w:val="center"/>
              <w:rPr>
                <w:sz w:val="16"/>
              </w:rPr>
            </w:pPr>
            <w:r>
              <w:rPr>
                <w:w w:val="105"/>
                <w:sz w:val="16"/>
              </w:rPr>
              <w:t>0,0</w:t>
            </w:r>
          </w:p>
        </w:tc>
        <w:tc>
          <w:tcPr>
            <w:tcW w:w="1035" w:type="dxa"/>
            <w:tcBorders>
              <w:top w:val="single" w:sz="12" w:space="0" w:color="ABA899"/>
              <w:left w:val="single" w:sz="12" w:space="0" w:color="ABA899"/>
              <w:bottom w:val="single" w:sz="12" w:space="0" w:color="ABA899"/>
              <w:right w:val="single" w:sz="12" w:space="0" w:color="ABA899"/>
            </w:tcBorders>
          </w:tcPr>
          <w:p w14:paraId="6FFE809A" w14:textId="77777777" w:rsidR="00421C82" w:rsidRDefault="00421C82" w:rsidP="00BC29FE">
            <w:pPr>
              <w:pStyle w:val="TableParagraph"/>
              <w:spacing w:line="185" w:lineRule="exact"/>
              <w:ind w:left="126" w:right="104"/>
              <w:jc w:val="center"/>
              <w:rPr>
                <w:sz w:val="16"/>
              </w:rPr>
            </w:pPr>
            <w:r>
              <w:rPr>
                <w:w w:val="105"/>
                <w:sz w:val="16"/>
              </w:rPr>
              <w:t>54</w:t>
            </w:r>
            <w:r>
              <w:rPr>
                <w:spacing w:val="-6"/>
                <w:w w:val="105"/>
                <w:sz w:val="16"/>
              </w:rPr>
              <w:t xml:space="preserve"> </w:t>
            </w:r>
            <w:r>
              <w:rPr>
                <w:w w:val="105"/>
                <w:sz w:val="16"/>
              </w:rPr>
              <w:t>386,5</w:t>
            </w:r>
          </w:p>
        </w:tc>
      </w:tr>
      <w:tr w:rsidR="00421C82" w14:paraId="09236CC5" w14:textId="77777777" w:rsidTr="00BC29FE">
        <w:trPr>
          <w:trHeight w:val="480"/>
        </w:trPr>
        <w:tc>
          <w:tcPr>
            <w:tcW w:w="630" w:type="dxa"/>
            <w:tcBorders>
              <w:top w:val="single" w:sz="12" w:space="0" w:color="ABA899"/>
              <w:bottom w:val="single" w:sz="12" w:space="0" w:color="ABA899"/>
              <w:right w:val="single" w:sz="12" w:space="0" w:color="ABA899"/>
            </w:tcBorders>
          </w:tcPr>
          <w:p w14:paraId="2513AC01" w14:textId="77777777" w:rsidR="00421C82" w:rsidRDefault="00421C82" w:rsidP="00BC29FE">
            <w:pPr>
              <w:pStyle w:val="TableParagraph"/>
              <w:spacing w:line="185" w:lineRule="exact"/>
              <w:ind w:left="233" w:right="200"/>
              <w:jc w:val="center"/>
              <w:rPr>
                <w:sz w:val="16"/>
              </w:rPr>
            </w:pPr>
            <w:r>
              <w:rPr>
                <w:w w:val="105"/>
                <w:sz w:val="16"/>
              </w:rPr>
              <w:t>2.</w:t>
            </w:r>
          </w:p>
        </w:tc>
        <w:tc>
          <w:tcPr>
            <w:tcW w:w="3525" w:type="dxa"/>
            <w:tcBorders>
              <w:top w:val="single" w:sz="12" w:space="0" w:color="ABA899"/>
              <w:left w:val="single" w:sz="12" w:space="0" w:color="ABA899"/>
              <w:bottom w:val="single" w:sz="12" w:space="0" w:color="ABA899"/>
              <w:right w:val="single" w:sz="12" w:space="0" w:color="ABA899"/>
            </w:tcBorders>
          </w:tcPr>
          <w:p w14:paraId="7EBA7288" w14:textId="77777777" w:rsidR="00421C82" w:rsidRDefault="00421C82" w:rsidP="00BC29FE">
            <w:pPr>
              <w:pStyle w:val="TableParagraph"/>
              <w:spacing w:line="185" w:lineRule="exact"/>
              <w:ind w:left="15"/>
              <w:rPr>
                <w:sz w:val="16"/>
                <w:szCs w:val="16"/>
              </w:rPr>
            </w:pPr>
            <w:r>
              <w:rPr>
                <w:w w:val="105"/>
                <w:sz w:val="16"/>
                <w:szCs w:val="16"/>
              </w:rPr>
              <w:t>გადასახადები</w:t>
            </w:r>
          </w:p>
        </w:tc>
        <w:tc>
          <w:tcPr>
            <w:tcW w:w="1155" w:type="dxa"/>
            <w:tcBorders>
              <w:top w:val="single" w:sz="12" w:space="0" w:color="ABA899"/>
              <w:left w:val="single" w:sz="12" w:space="0" w:color="ABA899"/>
              <w:bottom w:val="single" w:sz="12" w:space="0" w:color="ABA899"/>
              <w:right w:val="single" w:sz="12" w:space="0" w:color="ABA899"/>
            </w:tcBorders>
          </w:tcPr>
          <w:p w14:paraId="51C8D93F" w14:textId="77777777" w:rsidR="00421C82" w:rsidRDefault="00421C82" w:rsidP="00BC29FE">
            <w:pPr>
              <w:pStyle w:val="TableParagraph"/>
              <w:spacing w:line="185" w:lineRule="exact"/>
              <w:ind w:left="285"/>
              <w:rPr>
                <w:sz w:val="16"/>
              </w:rPr>
            </w:pPr>
            <w:r>
              <w:rPr>
                <w:w w:val="105"/>
                <w:sz w:val="16"/>
              </w:rPr>
              <w:t>44</w:t>
            </w:r>
            <w:r>
              <w:rPr>
                <w:spacing w:val="-6"/>
                <w:w w:val="105"/>
                <w:sz w:val="16"/>
              </w:rPr>
              <w:t xml:space="preserve"> </w:t>
            </w:r>
            <w:r>
              <w:rPr>
                <w:w w:val="105"/>
                <w:sz w:val="16"/>
              </w:rPr>
              <w:t>589,0</w:t>
            </w:r>
          </w:p>
        </w:tc>
        <w:tc>
          <w:tcPr>
            <w:tcW w:w="1185" w:type="dxa"/>
            <w:tcBorders>
              <w:top w:val="single" w:sz="12" w:space="0" w:color="ABA899"/>
              <w:left w:val="single" w:sz="12" w:space="0" w:color="ABA899"/>
              <w:bottom w:val="single" w:sz="12" w:space="0" w:color="ABA899"/>
              <w:right w:val="single" w:sz="12" w:space="0" w:color="ABA899"/>
            </w:tcBorders>
          </w:tcPr>
          <w:p w14:paraId="214319E2" w14:textId="77777777" w:rsidR="00421C82" w:rsidRDefault="00421C82" w:rsidP="00BC29FE">
            <w:pPr>
              <w:pStyle w:val="TableParagraph"/>
              <w:spacing w:line="185" w:lineRule="exact"/>
              <w:ind w:left="268" w:right="246"/>
              <w:jc w:val="center"/>
              <w:rPr>
                <w:sz w:val="16"/>
              </w:rPr>
            </w:pPr>
            <w:r>
              <w:rPr>
                <w:w w:val="105"/>
                <w:sz w:val="16"/>
              </w:rPr>
              <w:t>39</w:t>
            </w:r>
            <w:r>
              <w:rPr>
                <w:spacing w:val="-6"/>
                <w:w w:val="105"/>
                <w:sz w:val="16"/>
              </w:rPr>
              <w:t xml:space="preserve"> </w:t>
            </w:r>
            <w:r>
              <w:rPr>
                <w:w w:val="105"/>
                <w:sz w:val="16"/>
              </w:rPr>
              <w:t>341,3</w:t>
            </w:r>
          </w:p>
        </w:tc>
        <w:tc>
          <w:tcPr>
            <w:tcW w:w="1020" w:type="dxa"/>
            <w:tcBorders>
              <w:top w:val="single" w:sz="12" w:space="0" w:color="ABA899"/>
              <w:left w:val="single" w:sz="12" w:space="0" w:color="ABA899"/>
              <w:bottom w:val="single" w:sz="12" w:space="0" w:color="ABA899"/>
              <w:right w:val="single" w:sz="12" w:space="0" w:color="ABA899"/>
            </w:tcBorders>
          </w:tcPr>
          <w:p w14:paraId="2644BE55" w14:textId="77777777" w:rsidR="00421C82" w:rsidRDefault="00421C82" w:rsidP="00BC29FE">
            <w:pPr>
              <w:pStyle w:val="TableParagraph"/>
              <w:spacing w:line="185" w:lineRule="exact"/>
              <w:ind w:left="210"/>
              <w:rPr>
                <w:sz w:val="16"/>
              </w:rPr>
            </w:pPr>
            <w:r>
              <w:rPr>
                <w:w w:val="105"/>
                <w:sz w:val="16"/>
              </w:rPr>
              <w:t>44</w:t>
            </w:r>
            <w:r>
              <w:rPr>
                <w:spacing w:val="-6"/>
                <w:w w:val="105"/>
                <w:sz w:val="16"/>
              </w:rPr>
              <w:t xml:space="preserve"> </w:t>
            </w:r>
            <w:r>
              <w:rPr>
                <w:w w:val="105"/>
                <w:sz w:val="16"/>
              </w:rPr>
              <w:t>980,5</w:t>
            </w:r>
          </w:p>
        </w:tc>
        <w:tc>
          <w:tcPr>
            <w:tcW w:w="1320" w:type="dxa"/>
            <w:tcBorders>
              <w:top w:val="single" w:sz="12" w:space="0" w:color="ABA899"/>
              <w:left w:val="single" w:sz="12" w:space="0" w:color="ABA899"/>
              <w:bottom w:val="single" w:sz="12" w:space="0" w:color="ABA899"/>
              <w:right w:val="single" w:sz="12" w:space="0" w:color="ABA899"/>
            </w:tcBorders>
          </w:tcPr>
          <w:p w14:paraId="36468471" w14:textId="77777777" w:rsidR="00421C82" w:rsidRDefault="00421C82" w:rsidP="00BC29FE">
            <w:pPr>
              <w:pStyle w:val="TableParagraph"/>
              <w:spacing w:line="185" w:lineRule="exact"/>
              <w:ind w:left="37" w:right="11"/>
              <w:jc w:val="center"/>
              <w:rPr>
                <w:sz w:val="16"/>
              </w:rPr>
            </w:pPr>
            <w:r>
              <w:rPr>
                <w:w w:val="105"/>
                <w:sz w:val="16"/>
              </w:rPr>
              <w:t>0,0</w:t>
            </w:r>
          </w:p>
        </w:tc>
        <w:tc>
          <w:tcPr>
            <w:tcW w:w="1035" w:type="dxa"/>
            <w:tcBorders>
              <w:top w:val="single" w:sz="12" w:space="0" w:color="ABA899"/>
              <w:left w:val="single" w:sz="12" w:space="0" w:color="ABA899"/>
              <w:bottom w:val="single" w:sz="12" w:space="0" w:color="ABA899"/>
              <w:right w:val="single" w:sz="12" w:space="0" w:color="ABA899"/>
            </w:tcBorders>
          </w:tcPr>
          <w:p w14:paraId="4A53BA6B" w14:textId="77777777" w:rsidR="00421C82" w:rsidRDefault="00421C82" w:rsidP="00BC29FE">
            <w:pPr>
              <w:pStyle w:val="TableParagraph"/>
              <w:spacing w:line="185" w:lineRule="exact"/>
              <w:ind w:left="126" w:right="104"/>
              <w:jc w:val="center"/>
              <w:rPr>
                <w:sz w:val="16"/>
              </w:rPr>
            </w:pPr>
            <w:r>
              <w:rPr>
                <w:w w:val="105"/>
                <w:sz w:val="16"/>
              </w:rPr>
              <w:t>44</w:t>
            </w:r>
            <w:r>
              <w:rPr>
                <w:spacing w:val="-6"/>
                <w:w w:val="105"/>
                <w:sz w:val="16"/>
              </w:rPr>
              <w:t xml:space="preserve"> </w:t>
            </w:r>
            <w:r>
              <w:rPr>
                <w:w w:val="105"/>
                <w:sz w:val="16"/>
              </w:rPr>
              <w:t>980,5</w:t>
            </w:r>
          </w:p>
        </w:tc>
      </w:tr>
      <w:tr w:rsidR="00421C82" w14:paraId="1EA27430" w14:textId="77777777" w:rsidTr="00BC29FE">
        <w:trPr>
          <w:trHeight w:val="480"/>
        </w:trPr>
        <w:tc>
          <w:tcPr>
            <w:tcW w:w="630" w:type="dxa"/>
            <w:tcBorders>
              <w:top w:val="single" w:sz="12" w:space="0" w:color="ABA899"/>
              <w:bottom w:val="single" w:sz="12" w:space="0" w:color="ABA899"/>
              <w:right w:val="single" w:sz="12" w:space="0" w:color="ABA899"/>
            </w:tcBorders>
          </w:tcPr>
          <w:p w14:paraId="2F108980" w14:textId="77777777" w:rsidR="00421C82" w:rsidRDefault="00421C82" w:rsidP="00BC29FE">
            <w:pPr>
              <w:pStyle w:val="TableParagraph"/>
              <w:spacing w:line="185" w:lineRule="exact"/>
              <w:ind w:left="233" w:right="200"/>
              <w:jc w:val="center"/>
              <w:rPr>
                <w:sz w:val="16"/>
              </w:rPr>
            </w:pPr>
            <w:r>
              <w:rPr>
                <w:w w:val="105"/>
                <w:sz w:val="16"/>
              </w:rPr>
              <w:t>3.</w:t>
            </w:r>
          </w:p>
        </w:tc>
        <w:tc>
          <w:tcPr>
            <w:tcW w:w="3525" w:type="dxa"/>
            <w:tcBorders>
              <w:top w:val="single" w:sz="12" w:space="0" w:color="ABA899"/>
              <w:left w:val="single" w:sz="12" w:space="0" w:color="ABA899"/>
              <w:bottom w:val="single" w:sz="12" w:space="0" w:color="ABA899"/>
              <w:right w:val="single" w:sz="12" w:space="0" w:color="ABA899"/>
            </w:tcBorders>
          </w:tcPr>
          <w:p w14:paraId="2877B55D" w14:textId="77777777" w:rsidR="00421C82" w:rsidRDefault="00421C82" w:rsidP="00BC29FE">
            <w:pPr>
              <w:pStyle w:val="TableParagraph"/>
              <w:spacing w:line="185" w:lineRule="exact"/>
              <w:ind w:left="15"/>
              <w:rPr>
                <w:sz w:val="16"/>
                <w:szCs w:val="16"/>
              </w:rPr>
            </w:pPr>
            <w:r>
              <w:rPr>
                <w:w w:val="105"/>
                <w:sz w:val="16"/>
                <w:szCs w:val="16"/>
              </w:rPr>
              <w:t>გრანტები</w:t>
            </w:r>
          </w:p>
        </w:tc>
        <w:tc>
          <w:tcPr>
            <w:tcW w:w="1155" w:type="dxa"/>
            <w:tcBorders>
              <w:top w:val="single" w:sz="12" w:space="0" w:color="ABA899"/>
              <w:left w:val="single" w:sz="12" w:space="0" w:color="ABA899"/>
              <w:bottom w:val="single" w:sz="12" w:space="0" w:color="ABA899"/>
              <w:right w:val="single" w:sz="12" w:space="0" w:color="ABA899"/>
            </w:tcBorders>
          </w:tcPr>
          <w:p w14:paraId="13757DAA" w14:textId="77777777" w:rsidR="00421C82" w:rsidRDefault="00421C82" w:rsidP="00BC29FE">
            <w:pPr>
              <w:pStyle w:val="TableParagraph"/>
              <w:spacing w:line="185" w:lineRule="exact"/>
              <w:ind w:left="285"/>
              <w:rPr>
                <w:sz w:val="16"/>
              </w:rPr>
            </w:pPr>
            <w:r>
              <w:rPr>
                <w:w w:val="105"/>
                <w:sz w:val="16"/>
              </w:rPr>
              <w:t>11</w:t>
            </w:r>
            <w:r>
              <w:rPr>
                <w:spacing w:val="-6"/>
                <w:w w:val="105"/>
                <w:sz w:val="16"/>
              </w:rPr>
              <w:t xml:space="preserve"> </w:t>
            </w:r>
            <w:r>
              <w:rPr>
                <w:w w:val="105"/>
                <w:sz w:val="16"/>
              </w:rPr>
              <w:t>255,9</w:t>
            </w:r>
          </w:p>
        </w:tc>
        <w:tc>
          <w:tcPr>
            <w:tcW w:w="1185" w:type="dxa"/>
            <w:tcBorders>
              <w:top w:val="single" w:sz="12" w:space="0" w:color="ABA899"/>
              <w:left w:val="single" w:sz="12" w:space="0" w:color="ABA899"/>
              <w:bottom w:val="single" w:sz="12" w:space="0" w:color="ABA899"/>
              <w:right w:val="single" w:sz="12" w:space="0" w:color="ABA899"/>
            </w:tcBorders>
          </w:tcPr>
          <w:p w14:paraId="1D62A42C" w14:textId="77777777" w:rsidR="00421C82" w:rsidRDefault="00421C82" w:rsidP="00BC29FE">
            <w:pPr>
              <w:pStyle w:val="TableParagraph"/>
              <w:spacing w:line="185" w:lineRule="exact"/>
              <w:ind w:left="268" w:right="246"/>
              <w:jc w:val="center"/>
              <w:rPr>
                <w:sz w:val="16"/>
              </w:rPr>
            </w:pPr>
            <w:r>
              <w:rPr>
                <w:w w:val="105"/>
                <w:sz w:val="16"/>
              </w:rPr>
              <w:t>20</w:t>
            </w:r>
            <w:r>
              <w:rPr>
                <w:spacing w:val="-6"/>
                <w:w w:val="105"/>
                <w:sz w:val="16"/>
              </w:rPr>
              <w:t xml:space="preserve"> </w:t>
            </w:r>
            <w:r>
              <w:rPr>
                <w:w w:val="105"/>
                <w:sz w:val="16"/>
              </w:rPr>
              <w:t>076,7</w:t>
            </w:r>
          </w:p>
        </w:tc>
        <w:tc>
          <w:tcPr>
            <w:tcW w:w="1020" w:type="dxa"/>
            <w:tcBorders>
              <w:top w:val="single" w:sz="12" w:space="0" w:color="ABA899"/>
              <w:left w:val="single" w:sz="12" w:space="0" w:color="ABA899"/>
              <w:bottom w:val="single" w:sz="12" w:space="0" w:color="ABA899"/>
              <w:right w:val="single" w:sz="12" w:space="0" w:color="ABA899"/>
            </w:tcBorders>
          </w:tcPr>
          <w:p w14:paraId="6C40F569" w14:textId="77777777" w:rsidR="00421C82" w:rsidRDefault="00421C82" w:rsidP="00BC29FE">
            <w:pPr>
              <w:pStyle w:val="TableParagraph"/>
              <w:spacing w:line="185" w:lineRule="exact"/>
              <w:ind w:left="315"/>
              <w:rPr>
                <w:sz w:val="16"/>
              </w:rPr>
            </w:pPr>
            <w:r>
              <w:rPr>
                <w:w w:val="105"/>
                <w:sz w:val="16"/>
              </w:rPr>
              <w:t>796,0</w:t>
            </w:r>
          </w:p>
        </w:tc>
        <w:tc>
          <w:tcPr>
            <w:tcW w:w="1320" w:type="dxa"/>
            <w:tcBorders>
              <w:top w:val="single" w:sz="12" w:space="0" w:color="ABA899"/>
              <w:left w:val="single" w:sz="12" w:space="0" w:color="ABA899"/>
              <w:bottom w:val="single" w:sz="12" w:space="0" w:color="ABA899"/>
              <w:right w:val="single" w:sz="12" w:space="0" w:color="ABA899"/>
            </w:tcBorders>
          </w:tcPr>
          <w:p w14:paraId="1313BDA6" w14:textId="77777777" w:rsidR="00421C82" w:rsidRDefault="00421C82" w:rsidP="00BC29FE">
            <w:pPr>
              <w:pStyle w:val="TableParagraph"/>
              <w:spacing w:line="185" w:lineRule="exact"/>
              <w:ind w:left="37" w:right="11"/>
              <w:jc w:val="center"/>
              <w:rPr>
                <w:sz w:val="16"/>
              </w:rPr>
            </w:pPr>
            <w:r>
              <w:rPr>
                <w:w w:val="105"/>
                <w:sz w:val="16"/>
              </w:rPr>
              <w:t>0,0</w:t>
            </w:r>
          </w:p>
        </w:tc>
        <w:tc>
          <w:tcPr>
            <w:tcW w:w="1035" w:type="dxa"/>
            <w:tcBorders>
              <w:top w:val="single" w:sz="12" w:space="0" w:color="ABA899"/>
              <w:left w:val="single" w:sz="12" w:space="0" w:color="ABA899"/>
              <w:bottom w:val="single" w:sz="12" w:space="0" w:color="ABA899"/>
              <w:right w:val="single" w:sz="12" w:space="0" w:color="ABA899"/>
            </w:tcBorders>
          </w:tcPr>
          <w:p w14:paraId="775F508F" w14:textId="77777777" w:rsidR="00421C82" w:rsidRDefault="00421C82" w:rsidP="00BC29FE">
            <w:pPr>
              <w:pStyle w:val="TableParagraph"/>
              <w:spacing w:line="185" w:lineRule="exact"/>
              <w:ind w:left="130" w:right="104"/>
              <w:jc w:val="center"/>
              <w:rPr>
                <w:sz w:val="16"/>
              </w:rPr>
            </w:pPr>
            <w:r>
              <w:rPr>
                <w:w w:val="105"/>
                <w:sz w:val="16"/>
              </w:rPr>
              <w:t>796,0</w:t>
            </w:r>
          </w:p>
        </w:tc>
      </w:tr>
      <w:tr w:rsidR="00421C82" w14:paraId="55B8D10E" w14:textId="77777777" w:rsidTr="00BC29FE">
        <w:trPr>
          <w:trHeight w:val="480"/>
        </w:trPr>
        <w:tc>
          <w:tcPr>
            <w:tcW w:w="630" w:type="dxa"/>
            <w:tcBorders>
              <w:top w:val="single" w:sz="12" w:space="0" w:color="ABA899"/>
              <w:bottom w:val="single" w:sz="12" w:space="0" w:color="ABA899"/>
              <w:right w:val="single" w:sz="12" w:space="0" w:color="ABA899"/>
            </w:tcBorders>
          </w:tcPr>
          <w:p w14:paraId="59502130" w14:textId="77777777" w:rsidR="00421C82" w:rsidRDefault="00421C82" w:rsidP="00BC29FE">
            <w:pPr>
              <w:pStyle w:val="TableParagraph"/>
              <w:spacing w:line="185" w:lineRule="exact"/>
              <w:ind w:left="233" w:right="200"/>
              <w:jc w:val="center"/>
              <w:rPr>
                <w:sz w:val="16"/>
              </w:rPr>
            </w:pPr>
            <w:r>
              <w:rPr>
                <w:w w:val="105"/>
                <w:sz w:val="16"/>
              </w:rPr>
              <w:t>4.</w:t>
            </w:r>
          </w:p>
        </w:tc>
        <w:tc>
          <w:tcPr>
            <w:tcW w:w="3525" w:type="dxa"/>
            <w:tcBorders>
              <w:top w:val="single" w:sz="12" w:space="0" w:color="ABA899"/>
              <w:left w:val="single" w:sz="12" w:space="0" w:color="ABA899"/>
              <w:bottom w:val="single" w:sz="12" w:space="0" w:color="ABA899"/>
              <w:right w:val="single" w:sz="12" w:space="0" w:color="ABA899"/>
            </w:tcBorders>
          </w:tcPr>
          <w:p w14:paraId="721620C6" w14:textId="77777777" w:rsidR="00421C82" w:rsidRDefault="00421C82" w:rsidP="00BC29FE">
            <w:pPr>
              <w:pStyle w:val="TableParagraph"/>
              <w:spacing w:line="185" w:lineRule="exact"/>
              <w:ind w:left="15"/>
              <w:rPr>
                <w:sz w:val="16"/>
                <w:szCs w:val="16"/>
              </w:rPr>
            </w:pPr>
            <w:r>
              <w:rPr>
                <w:sz w:val="16"/>
                <w:szCs w:val="16"/>
              </w:rPr>
              <w:t>სხვა</w:t>
            </w:r>
            <w:r>
              <w:rPr>
                <w:spacing w:val="12"/>
                <w:sz w:val="16"/>
                <w:szCs w:val="16"/>
              </w:rPr>
              <w:t xml:space="preserve"> </w:t>
            </w:r>
            <w:r>
              <w:rPr>
                <w:sz w:val="16"/>
                <w:szCs w:val="16"/>
              </w:rPr>
              <w:t>შემოსავლები</w:t>
            </w:r>
          </w:p>
        </w:tc>
        <w:tc>
          <w:tcPr>
            <w:tcW w:w="1155" w:type="dxa"/>
            <w:tcBorders>
              <w:top w:val="single" w:sz="12" w:space="0" w:color="ABA899"/>
              <w:left w:val="single" w:sz="12" w:space="0" w:color="ABA899"/>
              <w:bottom w:val="single" w:sz="12" w:space="0" w:color="ABA899"/>
              <w:right w:val="single" w:sz="12" w:space="0" w:color="ABA899"/>
            </w:tcBorders>
          </w:tcPr>
          <w:p w14:paraId="55F4532D" w14:textId="77777777" w:rsidR="00421C82" w:rsidRDefault="00421C82" w:rsidP="00BC29FE">
            <w:pPr>
              <w:pStyle w:val="TableParagraph"/>
              <w:spacing w:line="185" w:lineRule="exact"/>
              <w:ind w:left="330"/>
              <w:rPr>
                <w:sz w:val="16"/>
              </w:rPr>
            </w:pPr>
            <w:r>
              <w:rPr>
                <w:w w:val="105"/>
                <w:sz w:val="16"/>
              </w:rPr>
              <w:t>9</w:t>
            </w:r>
            <w:r>
              <w:rPr>
                <w:spacing w:val="-5"/>
                <w:w w:val="105"/>
                <w:sz w:val="16"/>
              </w:rPr>
              <w:t xml:space="preserve"> </w:t>
            </w:r>
            <w:r>
              <w:rPr>
                <w:w w:val="105"/>
                <w:sz w:val="16"/>
              </w:rPr>
              <w:t>280,7</w:t>
            </w:r>
          </w:p>
        </w:tc>
        <w:tc>
          <w:tcPr>
            <w:tcW w:w="1185" w:type="dxa"/>
            <w:tcBorders>
              <w:top w:val="single" w:sz="12" w:space="0" w:color="ABA899"/>
              <w:left w:val="single" w:sz="12" w:space="0" w:color="ABA899"/>
              <w:bottom w:val="single" w:sz="12" w:space="0" w:color="ABA899"/>
              <w:right w:val="single" w:sz="12" w:space="0" w:color="ABA899"/>
            </w:tcBorders>
          </w:tcPr>
          <w:p w14:paraId="1927B9F2" w14:textId="77777777" w:rsidR="00421C82" w:rsidRDefault="00421C82" w:rsidP="00BC29FE">
            <w:pPr>
              <w:pStyle w:val="TableParagraph"/>
              <w:spacing w:line="185" w:lineRule="exact"/>
              <w:ind w:left="268" w:right="238"/>
              <w:jc w:val="center"/>
              <w:rPr>
                <w:sz w:val="16"/>
              </w:rPr>
            </w:pPr>
            <w:r>
              <w:rPr>
                <w:w w:val="105"/>
                <w:sz w:val="16"/>
              </w:rPr>
              <w:t>6</w:t>
            </w:r>
            <w:r>
              <w:rPr>
                <w:spacing w:val="-5"/>
                <w:w w:val="105"/>
                <w:sz w:val="16"/>
              </w:rPr>
              <w:t xml:space="preserve"> </w:t>
            </w:r>
            <w:r>
              <w:rPr>
                <w:w w:val="105"/>
                <w:sz w:val="16"/>
              </w:rPr>
              <w:t>735,7</w:t>
            </w:r>
          </w:p>
        </w:tc>
        <w:tc>
          <w:tcPr>
            <w:tcW w:w="1020" w:type="dxa"/>
            <w:tcBorders>
              <w:top w:val="single" w:sz="12" w:space="0" w:color="ABA899"/>
              <w:left w:val="single" w:sz="12" w:space="0" w:color="ABA899"/>
              <w:bottom w:val="single" w:sz="12" w:space="0" w:color="ABA899"/>
              <w:right w:val="single" w:sz="12" w:space="0" w:color="ABA899"/>
            </w:tcBorders>
          </w:tcPr>
          <w:p w14:paraId="24152F2A" w14:textId="77777777" w:rsidR="00421C82" w:rsidRDefault="00421C82" w:rsidP="00BC29FE">
            <w:pPr>
              <w:pStyle w:val="TableParagraph"/>
              <w:spacing w:line="185" w:lineRule="exact"/>
              <w:ind w:left="255"/>
              <w:rPr>
                <w:sz w:val="16"/>
              </w:rPr>
            </w:pPr>
            <w:r>
              <w:rPr>
                <w:w w:val="105"/>
                <w:sz w:val="16"/>
              </w:rPr>
              <w:t>8</w:t>
            </w:r>
            <w:r>
              <w:rPr>
                <w:spacing w:val="-5"/>
                <w:w w:val="105"/>
                <w:sz w:val="16"/>
              </w:rPr>
              <w:t xml:space="preserve"> </w:t>
            </w:r>
            <w:r>
              <w:rPr>
                <w:w w:val="105"/>
                <w:sz w:val="16"/>
              </w:rPr>
              <w:t>610,0</w:t>
            </w:r>
          </w:p>
        </w:tc>
        <w:tc>
          <w:tcPr>
            <w:tcW w:w="1320" w:type="dxa"/>
            <w:tcBorders>
              <w:top w:val="single" w:sz="12" w:space="0" w:color="ABA899"/>
              <w:left w:val="single" w:sz="12" w:space="0" w:color="ABA899"/>
              <w:bottom w:val="single" w:sz="12" w:space="0" w:color="ABA899"/>
              <w:right w:val="single" w:sz="12" w:space="0" w:color="ABA899"/>
            </w:tcBorders>
          </w:tcPr>
          <w:p w14:paraId="5BBF2537" w14:textId="77777777" w:rsidR="00421C82" w:rsidRDefault="00421C82" w:rsidP="00BC29FE">
            <w:pPr>
              <w:pStyle w:val="TableParagraph"/>
              <w:spacing w:line="185" w:lineRule="exact"/>
              <w:ind w:left="37" w:right="11"/>
              <w:jc w:val="center"/>
              <w:rPr>
                <w:sz w:val="16"/>
              </w:rPr>
            </w:pPr>
            <w:r>
              <w:rPr>
                <w:w w:val="105"/>
                <w:sz w:val="16"/>
              </w:rPr>
              <w:t>0,0</w:t>
            </w:r>
          </w:p>
        </w:tc>
        <w:tc>
          <w:tcPr>
            <w:tcW w:w="1035" w:type="dxa"/>
            <w:tcBorders>
              <w:top w:val="single" w:sz="12" w:space="0" w:color="ABA899"/>
              <w:left w:val="single" w:sz="12" w:space="0" w:color="ABA899"/>
              <w:bottom w:val="single" w:sz="12" w:space="0" w:color="ABA899"/>
              <w:right w:val="single" w:sz="12" w:space="0" w:color="ABA899"/>
            </w:tcBorders>
          </w:tcPr>
          <w:p w14:paraId="4F038958" w14:textId="77777777" w:rsidR="00421C82" w:rsidRDefault="00421C82" w:rsidP="00BC29FE">
            <w:pPr>
              <w:pStyle w:val="TableParagraph"/>
              <w:spacing w:line="185" w:lineRule="exact"/>
              <w:ind w:left="134" w:right="104"/>
              <w:jc w:val="center"/>
              <w:rPr>
                <w:sz w:val="16"/>
              </w:rPr>
            </w:pPr>
            <w:r>
              <w:rPr>
                <w:w w:val="105"/>
                <w:sz w:val="16"/>
              </w:rPr>
              <w:t>8</w:t>
            </w:r>
            <w:r>
              <w:rPr>
                <w:spacing w:val="-5"/>
                <w:w w:val="105"/>
                <w:sz w:val="16"/>
              </w:rPr>
              <w:t xml:space="preserve"> </w:t>
            </w:r>
            <w:r>
              <w:rPr>
                <w:w w:val="105"/>
                <w:sz w:val="16"/>
              </w:rPr>
              <w:t>610,0</w:t>
            </w:r>
          </w:p>
        </w:tc>
      </w:tr>
    </w:tbl>
    <w:p w14:paraId="2E38E8FE" w14:textId="77777777" w:rsidR="00421C82" w:rsidRDefault="00421C82" w:rsidP="00421C82">
      <w:pPr>
        <w:pStyle w:val="a7"/>
        <w:spacing w:before="0"/>
        <w:rPr>
          <w:sz w:val="24"/>
        </w:rPr>
      </w:pPr>
    </w:p>
    <w:p w14:paraId="584F291F" w14:textId="77777777" w:rsidR="00421C82" w:rsidRDefault="00421C82" w:rsidP="00421C82">
      <w:pPr>
        <w:pStyle w:val="a7"/>
        <w:spacing w:before="0"/>
        <w:rPr>
          <w:sz w:val="24"/>
        </w:rPr>
      </w:pPr>
    </w:p>
    <w:p w14:paraId="6FE963B9" w14:textId="77777777" w:rsidR="00421C82" w:rsidRDefault="00421C82" w:rsidP="00421C82">
      <w:pPr>
        <w:spacing w:before="167" w:after="30"/>
        <w:ind w:left="110"/>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მუხლი</w:t>
      </w:r>
      <w:proofErr w:type="spellEnd"/>
      <w:r>
        <w:rPr>
          <w:rFonts w:ascii="Segoe UI Symbol" w:eastAsia="Segoe UI Symbol" w:hAnsi="Segoe UI Symbol" w:cs="Segoe UI Symbol"/>
          <w:spacing w:val="50"/>
          <w:sz w:val="24"/>
          <w:szCs w:val="24"/>
        </w:rPr>
        <w:t xml:space="preserve"> </w:t>
      </w:r>
      <w:r>
        <w:rPr>
          <w:rFonts w:ascii="Segoe UI Symbol" w:eastAsia="Segoe UI Symbol" w:hAnsi="Segoe UI Symbol" w:cs="Segoe UI Symbol"/>
          <w:w w:val="55"/>
          <w:sz w:val="24"/>
          <w:szCs w:val="24"/>
        </w:rPr>
        <w:t>5.</w:t>
      </w:r>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გადასახადები</w:t>
      </w:r>
      <w:proofErr w:type="spellEnd"/>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50"/>
        <w:gridCol w:w="3480"/>
        <w:gridCol w:w="1140"/>
        <w:gridCol w:w="1170"/>
        <w:gridCol w:w="1005"/>
        <w:gridCol w:w="1305"/>
        <w:gridCol w:w="1020"/>
      </w:tblGrid>
      <w:tr w:rsidR="00421C82" w14:paraId="72D8ABC5" w14:textId="77777777" w:rsidTr="00BC29FE">
        <w:trPr>
          <w:trHeight w:val="480"/>
        </w:trPr>
        <w:tc>
          <w:tcPr>
            <w:tcW w:w="750" w:type="dxa"/>
            <w:vMerge w:val="restart"/>
            <w:tcBorders>
              <w:bottom w:val="single" w:sz="12" w:space="0" w:color="ABA899"/>
              <w:right w:val="single" w:sz="12" w:space="0" w:color="ABA899"/>
            </w:tcBorders>
          </w:tcPr>
          <w:p w14:paraId="67A3ABC3" w14:textId="77777777" w:rsidR="00421C82" w:rsidRDefault="00421C82" w:rsidP="00BC29FE">
            <w:pPr>
              <w:pStyle w:val="TableParagraph"/>
              <w:rPr>
                <w:rFonts w:ascii="Segoe UI Symbol"/>
                <w:sz w:val="16"/>
              </w:rPr>
            </w:pPr>
          </w:p>
          <w:p w14:paraId="0D0145EA" w14:textId="77777777" w:rsidR="00421C82" w:rsidRDefault="00421C82" w:rsidP="00BC29FE">
            <w:pPr>
              <w:pStyle w:val="TableParagraph"/>
              <w:rPr>
                <w:rFonts w:ascii="Segoe UI Symbol"/>
                <w:sz w:val="16"/>
              </w:rPr>
            </w:pPr>
          </w:p>
          <w:p w14:paraId="04E3CEF8" w14:textId="77777777" w:rsidR="00421C82" w:rsidRDefault="00421C82" w:rsidP="00BC29FE">
            <w:pPr>
              <w:pStyle w:val="TableParagraph"/>
              <w:rPr>
                <w:rFonts w:ascii="Segoe UI Symbol"/>
                <w:sz w:val="16"/>
              </w:rPr>
            </w:pPr>
          </w:p>
          <w:p w14:paraId="3287B2F9" w14:textId="77777777" w:rsidR="00421C82" w:rsidRDefault="00421C82" w:rsidP="00BC29FE">
            <w:pPr>
              <w:pStyle w:val="TableParagraph"/>
              <w:spacing w:before="7"/>
              <w:rPr>
                <w:rFonts w:ascii="Segoe UI Symbol"/>
                <w:sz w:val="23"/>
              </w:rPr>
            </w:pPr>
          </w:p>
          <w:p w14:paraId="1AE9BAC0" w14:textId="77777777" w:rsidR="00421C82" w:rsidRDefault="00421C82" w:rsidP="00BC29FE">
            <w:pPr>
              <w:pStyle w:val="TableParagraph"/>
              <w:spacing w:before="1"/>
              <w:ind w:left="32"/>
              <w:jc w:val="center"/>
              <w:rPr>
                <w:rFonts w:ascii="Segoe UI Symbol" w:hAnsi="Segoe UI Symbol"/>
                <w:sz w:val="16"/>
              </w:rPr>
            </w:pPr>
            <w:r>
              <w:rPr>
                <w:rFonts w:ascii="Segoe UI Symbol" w:hAnsi="Segoe UI Symbol"/>
                <w:w w:val="84"/>
                <w:sz w:val="16"/>
              </w:rPr>
              <w:t>№</w:t>
            </w:r>
          </w:p>
        </w:tc>
        <w:tc>
          <w:tcPr>
            <w:tcW w:w="3480" w:type="dxa"/>
            <w:vMerge w:val="restart"/>
            <w:tcBorders>
              <w:left w:val="single" w:sz="12" w:space="0" w:color="ABA899"/>
              <w:bottom w:val="single" w:sz="12" w:space="0" w:color="ABA899"/>
              <w:right w:val="single" w:sz="12" w:space="0" w:color="ABA899"/>
            </w:tcBorders>
          </w:tcPr>
          <w:p w14:paraId="13AE0562" w14:textId="77777777" w:rsidR="00421C82" w:rsidRDefault="00421C82" w:rsidP="00BC29FE">
            <w:pPr>
              <w:pStyle w:val="TableParagraph"/>
              <w:rPr>
                <w:rFonts w:ascii="Segoe UI Symbol"/>
                <w:sz w:val="16"/>
              </w:rPr>
            </w:pPr>
          </w:p>
          <w:p w14:paraId="16114BD5" w14:textId="77777777" w:rsidR="00421C82" w:rsidRDefault="00421C82" w:rsidP="00BC29FE">
            <w:pPr>
              <w:pStyle w:val="TableParagraph"/>
              <w:rPr>
                <w:rFonts w:ascii="Segoe UI Symbol"/>
                <w:sz w:val="16"/>
              </w:rPr>
            </w:pPr>
          </w:p>
          <w:p w14:paraId="3096EBF1" w14:textId="77777777" w:rsidR="00421C82" w:rsidRDefault="00421C82" w:rsidP="00BC29FE">
            <w:pPr>
              <w:pStyle w:val="TableParagraph"/>
              <w:rPr>
                <w:rFonts w:ascii="Segoe UI Symbol"/>
                <w:sz w:val="16"/>
              </w:rPr>
            </w:pPr>
          </w:p>
          <w:p w14:paraId="28E653EB" w14:textId="77777777" w:rsidR="00421C82" w:rsidRDefault="00421C82" w:rsidP="00BC29FE">
            <w:pPr>
              <w:pStyle w:val="TableParagraph"/>
              <w:spacing w:before="7"/>
              <w:rPr>
                <w:rFonts w:ascii="Segoe UI Symbol"/>
                <w:sz w:val="23"/>
              </w:rPr>
            </w:pPr>
          </w:p>
          <w:p w14:paraId="272E3045" w14:textId="77777777" w:rsidR="00421C82" w:rsidRDefault="00421C82" w:rsidP="00BC29FE">
            <w:pPr>
              <w:pStyle w:val="TableParagraph"/>
              <w:spacing w:before="1"/>
              <w:ind w:left="1193" w:right="1177"/>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40" w:type="dxa"/>
            <w:vMerge w:val="restart"/>
            <w:tcBorders>
              <w:left w:val="single" w:sz="12" w:space="0" w:color="ABA899"/>
              <w:bottom w:val="single" w:sz="12" w:space="0" w:color="ABA899"/>
              <w:right w:val="single" w:sz="12" w:space="0" w:color="ABA899"/>
            </w:tcBorders>
          </w:tcPr>
          <w:p w14:paraId="31FE8F00" w14:textId="77777777" w:rsidR="00421C82" w:rsidRDefault="00421C82" w:rsidP="00BC29FE">
            <w:pPr>
              <w:pStyle w:val="TableParagraph"/>
              <w:rPr>
                <w:rFonts w:ascii="Segoe UI Symbol"/>
                <w:sz w:val="16"/>
              </w:rPr>
            </w:pPr>
          </w:p>
          <w:p w14:paraId="0DC0B4DE" w14:textId="77777777" w:rsidR="00421C82" w:rsidRDefault="00421C82" w:rsidP="00BC29FE">
            <w:pPr>
              <w:pStyle w:val="TableParagraph"/>
              <w:rPr>
                <w:rFonts w:ascii="Segoe UI Symbol"/>
                <w:sz w:val="16"/>
              </w:rPr>
            </w:pPr>
          </w:p>
          <w:p w14:paraId="34E74F2A" w14:textId="77777777" w:rsidR="00421C82" w:rsidRDefault="00421C82" w:rsidP="00BC29FE">
            <w:pPr>
              <w:pStyle w:val="TableParagraph"/>
              <w:rPr>
                <w:rFonts w:ascii="Segoe UI Symbol"/>
                <w:sz w:val="16"/>
              </w:rPr>
            </w:pPr>
          </w:p>
          <w:p w14:paraId="28D4BFAC" w14:textId="77777777" w:rsidR="00421C82" w:rsidRDefault="00421C82" w:rsidP="00BC29FE">
            <w:pPr>
              <w:pStyle w:val="TableParagraph"/>
              <w:spacing w:before="11"/>
              <w:rPr>
                <w:rFonts w:ascii="Segoe UI Symbol"/>
                <w:sz w:val="17"/>
              </w:rPr>
            </w:pPr>
          </w:p>
          <w:p w14:paraId="04C9F2EB" w14:textId="77777777" w:rsidR="00421C82" w:rsidRDefault="00421C82" w:rsidP="00BC29FE">
            <w:pPr>
              <w:pStyle w:val="TableParagraph"/>
              <w:spacing w:line="220" w:lineRule="auto"/>
              <w:ind w:left="329" w:right="139"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29"/>
                <w:w w:val="75"/>
                <w:sz w:val="16"/>
                <w:szCs w:val="16"/>
              </w:rPr>
              <w:t xml:space="preserve"> </w:t>
            </w:r>
            <w:r>
              <w:rPr>
                <w:rFonts w:eastAsia="Segoe UI Symbol"/>
                <w:w w:val="70"/>
                <w:sz w:val="16"/>
                <w:szCs w:val="16"/>
              </w:rPr>
              <w:t>ფაქტი</w:t>
            </w:r>
          </w:p>
        </w:tc>
        <w:tc>
          <w:tcPr>
            <w:tcW w:w="1170" w:type="dxa"/>
            <w:vMerge w:val="restart"/>
            <w:tcBorders>
              <w:left w:val="single" w:sz="12" w:space="0" w:color="ABA899"/>
              <w:bottom w:val="single" w:sz="12" w:space="0" w:color="ABA899"/>
              <w:right w:val="single" w:sz="12" w:space="0" w:color="ABA899"/>
            </w:tcBorders>
          </w:tcPr>
          <w:p w14:paraId="5278D525" w14:textId="77777777" w:rsidR="00421C82" w:rsidRDefault="00421C82" w:rsidP="00BC29FE">
            <w:pPr>
              <w:pStyle w:val="TableParagraph"/>
              <w:rPr>
                <w:rFonts w:ascii="Segoe UI Symbol"/>
                <w:sz w:val="16"/>
              </w:rPr>
            </w:pPr>
          </w:p>
          <w:p w14:paraId="0095D9FE" w14:textId="77777777" w:rsidR="00421C82" w:rsidRDefault="00421C82" w:rsidP="00BC29FE">
            <w:pPr>
              <w:pStyle w:val="TableParagraph"/>
              <w:rPr>
                <w:rFonts w:ascii="Segoe UI Symbol"/>
                <w:sz w:val="16"/>
              </w:rPr>
            </w:pPr>
          </w:p>
          <w:p w14:paraId="0FD887D2" w14:textId="77777777" w:rsidR="00421C82" w:rsidRDefault="00421C82" w:rsidP="00BC29FE">
            <w:pPr>
              <w:pStyle w:val="TableParagraph"/>
              <w:rPr>
                <w:rFonts w:ascii="Segoe UI Symbol"/>
                <w:sz w:val="16"/>
              </w:rPr>
            </w:pPr>
          </w:p>
          <w:p w14:paraId="00DF2CA8" w14:textId="77777777" w:rsidR="00421C82" w:rsidRDefault="00421C82" w:rsidP="00BC29FE">
            <w:pPr>
              <w:pStyle w:val="TableParagraph"/>
              <w:spacing w:before="11"/>
              <w:rPr>
                <w:rFonts w:ascii="Segoe UI Symbol"/>
                <w:sz w:val="17"/>
              </w:rPr>
            </w:pPr>
          </w:p>
          <w:p w14:paraId="0CC0CBD7" w14:textId="77777777" w:rsidR="00421C82" w:rsidRDefault="00421C82" w:rsidP="00BC29FE">
            <w:pPr>
              <w:pStyle w:val="TableParagraph"/>
              <w:spacing w:line="220" w:lineRule="auto"/>
              <w:ind w:left="374" w:right="154" w:hanging="18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29"/>
                <w:w w:val="75"/>
                <w:sz w:val="16"/>
                <w:szCs w:val="16"/>
              </w:rPr>
              <w:t xml:space="preserve"> </w:t>
            </w:r>
            <w:r>
              <w:rPr>
                <w:rFonts w:eastAsia="Segoe UI Symbol"/>
                <w:w w:val="65"/>
                <w:sz w:val="16"/>
                <w:szCs w:val="16"/>
              </w:rPr>
              <w:t>გეგმა</w:t>
            </w:r>
          </w:p>
        </w:tc>
        <w:tc>
          <w:tcPr>
            <w:tcW w:w="3330" w:type="dxa"/>
            <w:gridSpan w:val="3"/>
            <w:tcBorders>
              <w:left w:val="single" w:sz="12" w:space="0" w:color="ABA899"/>
              <w:bottom w:val="single" w:sz="12" w:space="0" w:color="ABA899"/>
              <w:right w:val="single" w:sz="18" w:space="0" w:color="ABA899"/>
            </w:tcBorders>
          </w:tcPr>
          <w:p w14:paraId="5B58A5AC" w14:textId="77777777" w:rsidR="00421C82" w:rsidRDefault="00421C82" w:rsidP="00BC29FE">
            <w:pPr>
              <w:pStyle w:val="TableParagraph"/>
              <w:spacing w:line="175" w:lineRule="exact"/>
              <w:ind w:left="1049"/>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659D2ACE" w14:textId="77777777" w:rsidTr="00BC29FE">
        <w:trPr>
          <w:trHeight w:val="480"/>
        </w:trPr>
        <w:tc>
          <w:tcPr>
            <w:tcW w:w="750" w:type="dxa"/>
            <w:vMerge/>
            <w:tcBorders>
              <w:top w:val="nil"/>
              <w:bottom w:val="single" w:sz="12" w:space="0" w:color="ABA899"/>
              <w:right w:val="single" w:sz="12" w:space="0" w:color="ABA899"/>
            </w:tcBorders>
          </w:tcPr>
          <w:p w14:paraId="7D42A12B" w14:textId="77777777" w:rsidR="00421C82" w:rsidRDefault="00421C82" w:rsidP="00BC29FE">
            <w:pPr>
              <w:rPr>
                <w:sz w:val="2"/>
                <w:szCs w:val="2"/>
              </w:rPr>
            </w:pPr>
          </w:p>
        </w:tc>
        <w:tc>
          <w:tcPr>
            <w:tcW w:w="3480" w:type="dxa"/>
            <w:vMerge/>
            <w:tcBorders>
              <w:top w:val="nil"/>
              <w:left w:val="single" w:sz="12" w:space="0" w:color="ABA899"/>
              <w:bottom w:val="single" w:sz="12" w:space="0" w:color="ABA899"/>
              <w:right w:val="single" w:sz="12" w:space="0" w:color="ABA899"/>
            </w:tcBorders>
          </w:tcPr>
          <w:p w14:paraId="002DF186"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7D9761BD" w14:textId="77777777" w:rsidR="00421C82" w:rsidRDefault="00421C82" w:rsidP="00BC29FE">
            <w:pPr>
              <w:rPr>
                <w:sz w:val="2"/>
                <w:szCs w:val="2"/>
              </w:rPr>
            </w:pPr>
          </w:p>
        </w:tc>
        <w:tc>
          <w:tcPr>
            <w:tcW w:w="1170" w:type="dxa"/>
            <w:vMerge/>
            <w:tcBorders>
              <w:top w:val="nil"/>
              <w:left w:val="single" w:sz="12" w:space="0" w:color="ABA899"/>
              <w:bottom w:val="single" w:sz="12" w:space="0" w:color="ABA899"/>
              <w:right w:val="single" w:sz="12" w:space="0" w:color="ABA899"/>
            </w:tcBorders>
          </w:tcPr>
          <w:p w14:paraId="338D9B7B" w14:textId="77777777" w:rsidR="00421C82" w:rsidRDefault="00421C82" w:rsidP="00BC29FE">
            <w:pPr>
              <w:rPr>
                <w:sz w:val="2"/>
                <w:szCs w:val="2"/>
              </w:rPr>
            </w:pPr>
          </w:p>
        </w:tc>
        <w:tc>
          <w:tcPr>
            <w:tcW w:w="1005" w:type="dxa"/>
            <w:vMerge w:val="restart"/>
            <w:tcBorders>
              <w:top w:val="single" w:sz="12" w:space="0" w:color="ABA899"/>
              <w:left w:val="single" w:sz="12" w:space="0" w:color="ABA899"/>
              <w:bottom w:val="single" w:sz="12" w:space="0" w:color="ABA899"/>
              <w:right w:val="single" w:sz="12" w:space="0" w:color="ABA899"/>
            </w:tcBorders>
          </w:tcPr>
          <w:p w14:paraId="5A927D4C" w14:textId="77777777" w:rsidR="00421C82" w:rsidRDefault="00421C82" w:rsidP="00BC29FE">
            <w:pPr>
              <w:pStyle w:val="TableParagraph"/>
              <w:rPr>
                <w:rFonts w:ascii="Segoe UI Symbol"/>
                <w:sz w:val="16"/>
              </w:rPr>
            </w:pPr>
          </w:p>
          <w:p w14:paraId="40DDAE9E" w14:textId="77777777" w:rsidR="00421C82" w:rsidRDefault="00421C82" w:rsidP="00BC29FE">
            <w:pPr>
              <w:pStyle w:val="TableParagraph"/>
              <w:rPr>
                <w:rFonts w:ascii="Segoe UI Symbol"/>
                <w:sz w:val="16"/>
              </w:rPr>
            </w:pPr>
          </w:p>
          <w:p w14:paraId="1380AD5B" w14:textId="77777777" w:rsidR="00421C82" w:rsidRDefault="00421C82" w:rsidP="00BC29FE">
            <w:pPr>
              <w:pStyle w:val="TableParagraph"/>
              <w:spacing w:before="5"/>
              <w:rPr>
                <w:rFonts w:ascii="Segoe UI Symbol"/>
                <w:sz w:val="20"/>
              </w:rPr>
            </w:pPr>
          </w:p>
          <w:p w14:paraId="4A873A40" w14:textId="77777777" w:rsidR="00421C82" w:rsidRDefault="00421C82" w:rsidP="00BC29FE">
            <w:pPr>
              <w:pStyle w:val="TableParagraph"/>
              <w:ind w:left="314"/>
              <w:rPr>
                <w:rFonts w:ascii="Segoe UI Symbol" w:eastAsia="Segoe UI Symbol" w:hAnsi="Segoe UI Symbol" w:cs="Segoe UI Symbol"/>
                <w:sz w:val="16"/>
                <w:szCs w:val="16"/>
              </w:rPr>
            </w:pPr>
            <w:r>
              <w:rPr>
                <w:rFonts w:eastAsia="Segoe UI Symbol"/>
                <w:w w:val="85"/>
                <w:sz w:val="16"/>
                <w:szCs w:val="16"/>
              </w:rPr>
              <w:t>სულ</w:t>
            </w:r>
          </w:p>
        </w:tc>
        <w:tc>
          <w:tcPr>
            <w:tcW w:w="2325" w:type="dxa"/>
            <w:gridSpan w:val="2"/>
            <w:tcBorders>
              <w:top w:val="single" w:sz="12" w:space="0" w:color="ABA899"/>
              <w:left w:val="single" w:sz="12" w:space="0" w:color="ABA899"/>
              <w:bottom w:val="single" w:sz="12" w:space="0" w:color="ABA899"/>
              <w:right w:val="single" w:sz="18" w:space="0" w:color="ABA899"/>
            </w:tcBorders>
          </w:tcPr>
          <w:p w14:paraId="40D279F3" w14:textId="77777777" w:rsidR="00421C82" w:rsidRDefault="00421C82" w:rsidP="00BC29FE">
            <w:pPr>
              <w:pStyle w:val="TableParagraph"/>
              <w:spacing w:line="175" w:lineRule="exact"/>
              <w:ind w:left="734"/>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63D7C9F7" w14:textId="77777777" w:rsidTr="00BC29FE">
        <w:trPr>
          <w:trHeight w:val="1455"/>
        </w:trPr>
        <w:tc>
          <w:tcPr>
            <w:tcW w:w="750" w:type="dxa"/>
            <w:vMerge/>
            <w:tcBorders>
              <w:top w:val="nil"/>
              <w:bottom w:val="single" w:sz="12" w:space="0" w:color="ABA899"/>
              <w:right w:val="single" w:sz="12" w:space="0" w:color="ABA899"/>
            </w:tcBorders>
          </w:tcPr>
          <w:p w14:paraId="597FFE45" w14:textId="77777777" w:rsidR="00421C82" w:rsidRDefault="00421C82" w:rsidP="00BC29FE">
            <w:pPr>
              <w:rPr>
                <w:sz w:val="2"/>
                <w:szCs w:val="2"/>
              </w:rPr>
            </w:pPr>
          </w:p>
        </w:tc>
        <w:tc>
          <w:tcPr>
            <w:tcW w:w="3480" w:type="dxa"/>
            <w:vMerge/>
            <w:tcBorders>
              <w:top w:val="nil"/>
              <w:left w:val="single" w:sz="12" w:space="0" w:color="ABA899"/>
              <w:bottom w:val="single" w:sz="12" w:space="0" w:color="ABA899"/>
              <w:right w:val="single" w:sz="12" w:space="0" w:color="ABA899"/>
            </w:tcBorders>
          </w:tcPr>
          <w:p w14:paraId="1E4A8A50"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2CA8F276" w14:textId="77777777" w:rsidR="00421C82" w:rsidRDefault="00421C82" w:rsidP="00BC29FE">
            <w:pPr>
              <w:rPr>
                <w:sz w:val="2"/>
                <w:szCs w:val="2"/>
              </w:rPr>
            </w:pPr>
          </w:p>
        </w:tc>
        <w:tc>
          <w:tcPr>
            <w:tcW w:w="1170" w:type="dxa"/>
            <w:vMerge/>
            <w:tcBorders>
              <w:top w:val="nil"/>
              <w:left w:val="single" w:sz="12" w:space="0" w:color="ABA899"/>
              <w:bottom w:val="single" w:sz="12" w:space="0" w:color="ABA899"/>
              <w:right w:val="single" w:sz="12" w:space="0" w:color="ABA899"/>
            </w:tcBorders>
          </w:tcPr>
          <w:p w14:paraId="686A52B6" w14:textId="77777777" w:rsidR="00421C82" w:rsidRDefault="00421C82" w:rsidP="00BC29FE">
            <w:pPr>
              <w:rPr>
                <w:sz w:val="2"/>
                <w:szCs w:val="2"/>
              </w:rPr>
            </w:pPr>
          </w:p>
        </w:tc>
        <w:tc>
          <w:tcPr>
            <w:tcW w:w="1005" w:type="dxa"/>
            <w:vMerge/>
            <w:tcBorders>
              <w:top w:val="nil"/>
              <w:left w:val="single" w:sz="12" w:space="0" w:color="ABA899"/>
              <w:bottom w:val="single" w:sz="12" w:space="0" w:color="ABA899"/>
              <w:right w:val="single" w:sz="12" w:space="0" w:color="ABA899"/>
            </w:tcBorders>
          </w:tcPr>
          <w:p w14:paraId="51F3F2A6" w14:textId="77777777" w:rsidR="00421C82" w:rsidRDefault="00421C82" w:rsidP="00BC29FE">
            <w:pPr>
              <w:rPr>
                <w:sz w:val="2"/>
                <w:szCs w:val="2"/>
              </w:rPr>
            </w:pPr>
          </w:p>
        </w:tc>
        <w:tc>
          <w:tcPr>
            <w:tcW w:w="1305" w:type="dxa"/>
            <w:tcBorders>
              <w:top w:val="single" w:sz="12" w:space="0" w:color="ABA899"/>
              <w:left w:val="single" w:sz="12" w:space="0" w:color="ABA899"/>
              <w:bottom w:val="single" w:sz="12" w:space="0" w:color="ABA899"/>
              <w:right w:val="single" w:sz="12" w:space="0" w:color="ABA899"/>
            </w:tcBorders>
          </w:tcPr>
          <w:p w14:paraId="16B09EAD" w14:textId="77777777" w:rsidR="00421C82" w:rsidRDefault="00421C82" w:rsidP="00BC29FE">
            <w:pPr>
              <w:pStyle w:val="TableParagraph"/>
              <w:spacing w:line="166" w:lineRule="exact"/>
              <w:ind w:left="25"/>
              <w:jc w:val="center"/>
              <w:rPr>
                <w:rFonts w:ascii="Segoe UI Symbol" w:eastAsia="Segoe UI Symbol" w:hAnsi="Segoe UI Symbol" w:cs="Segoe UI Symbol"/>
                <w:sz w:val="16"/>
                <w:szCs w:val="16"/>
              </w:rPr>
            </w:pPr>
            <w:r>
              <w:rPr>
                <w:rFonts w:eastAsia="Segoe UI Symbol"/>
                <w:w w:val="65"/>
                <w:sz w:val="16"/>
                <w:szCs w:val="16"/>
              </w:rPr>
              <w:t>წლიური</w:t>
            </w:r>
            <w:r>
              <w:rPr>
                <w:rFonts w:ascii="Segoe UI Symbol" w:eastAsia="Segoe UI Symbol" w:hAnsi="Segoe UI Symbol" w:cs="Segoe UI Symbol"/>
                <w:spacing w:val="15"/>
                <w:w w:val="65"/>
                <w:sz w:val="16"/>
                <w:szCs w:val="16"/>
              </w:rPr>
              <w:t xml:space="preserve"> </w:t>
            </w:r>
            <w:r>
              <w:rPr>
                <w:rFonts w:eastAsia="Segoe UI Symbol"/>
                <w:w w:val="65"/>
                <w:sz w:val="16"/>
                <w:szCs w:val="16"/>
              </w:rPr>
              <w:t>სახელ</w:t>
            </w:r>
            <w:r>
              <w:rPr>
                <w:rFonts w:ascii="Segoe UI Symbol" w:eastAsia="Segoe UI Symbol" w:hAnsi="Segoe UI Symbol" w:cs="Segoe UI Symbol"/>
                <w:w w:val="65"/>
                <w:sz w:val="16"/>
                <w:szCs w:val="16"/>
              </w:rPr>
              <w:t>­</w:t>
            </w:r>
          </w:p>
          <w:p w14:paraId="10C41A8F" w14:textId="77777777" w:rsidR="00421C82" w:rsidRDefault="00421C82" w:rsidP="00BC29FE">
            <w:pPr>
              <w:pStyle w:val="TableParagraph"/>
              <w:spacing w:before="5" w:line="220" w:lineRule="auto"/>
              <w:ind w:left="134" w:right="111" w:firstLine="1"/>
              <w:jc w:val="center"/>
              <w:rPr>
                <w:rFonts w:ascii="Segoe UI Symbol" w:eastAsia="Segoe UI Symbol" w:hAnsi="Segoe UI Symbol" w:cs="Segoe UI Symbol"/>
                <w:sz w:val="16"/>
                <w:szCs w:val="16"/>
              </w:rPr>
            </w:pPr>
            <w:r>
              <w:rPr>
                <w:rFonts w:eastAsia="Segoe UI Symbol"/>
                <w:w w:val="70"/>
                <w:sz w:val="16"/>
                <w:szCs w:val="16"/>
              </w:rPr>
              <w:t>მწიფო</w:t>
            </w:r>
            <w:r>
              <w:rPr>
                <w:rFonts w:ascii="Segoe UI Symbol" w:eastAsia="Segoe UI Symbol" w:hAnsi="Segoe UI Symbol" w:cs="Segoe UI Symbol"/>
                <w:spacing w:val="1"/>
                <w:w w:val="70"/>
                <w:sz w:val="16"/>
                <w:szCs w:val="16"/>
              </w:rPr>
              <w:t xml:space="preserve"> </w:t>
            </w:r>
            <w:r>
              <w:rPr>
                <w:rFonts w:eastAsia="Segoe UI Symbol"/>
                <w:w w:val="70"/>
                <w:sz w:val="16"/>
                <w:szCs w:val="16"/>
              </w:rPr>
              <w:t>ბიუჯეტის</w:t>
            </w:r>
            <w:r>
              <w:rPr>
                <w:rFonts w:ascii="Segoe UI Symbol" w:eastAsia="Segoe UI Symbol" w:hAnsi="Segoe UI Symbol" w:cs="Segoe UI Symbol"/>
                <w:spacing w:val="1"/>
                <w:w w:val="70"/>
                <w:sz w:val="16"/>
                <w:szCs w:val="16"/>
              </w:rPr>
              <w:t xml:space="preserve"> </w:t>
            </w:r>
            <w:r>
              <w:rPr>
                <w:rFonts w:eastAsia="Segoe UI Symbol"/>
                <w:w w:val="60"/>
                <w:sz w:val="16"/>
                <w:szCs w:val="16"/>
              </w:rPr>
              <w:t>ფონდებიდან</w:t>
            </w:r>
            <w:r>
              <w:rPr>
                <w:rFonts w:ascii="Segoe UI Symbol" w:eastAsia="Segoe UI Symbol" w:hAnsi="Segoe UI Symbol" w:cs="Segoe UI Symbol"/>
                <w:spacing w:val="1"/>
                <w:w w:val="60"/>
                <w:sz w:val="16"/>
                <w:szCs w:val="16"/>
              </w:rPr>
              <w:t xml:space="preserve"> </w:t>
            </w:r>
            <w:r>
              <w:rPr>
                <w:rFonts w:eastAsia="Segoe UI Symbol"/>
                <w:w w:val="60"/>
                <w:sz w:val="16"/>
                <w:szCs w:val="16"/>
              </w:rPr>
              <w:t>გამოყოფილი</w:t>
            </w:r>
            <w:r>
              <w:rPr>
                <w:rFonts w:ascii="Segoe UI Symbol" w:eastAsia="Segoe UI Symbol" w:hAnsi="Segoe UI Symbol" w:cs="Segoe UI Symbol"/>
                <w:spacing w:val="1"/>
                <w:w w:val="60"/>
                <w:sz w:val="16"/>
                <w:szCs w:val="16"/>
              </w:rPr>
              <w:t xml:space="preserve"> </w:t>
            </w:r>
            <w:r>
              <w:rPr>
                <w:rFonts w:eastAsia="Segoe UI Symbol"/>
                <w:w w:val="55"/>
                <w:sz w:val="16"/>
                <w:szCs w:val="16"/>
              </w:rPr>
              <w:t>ტრანსფერები</w:t>
            </w:r>
          </w:p>
        </w:tc>
        <w:tc>
          <w:tcPr>
            <w:tcW w:w="1020" w:type="dxa"/>
            <w:tcBorders>
              <w:top w:val="single" w:sz="12" w:space="0" w:color="ABA899"/>
              <w:left w:val="single" w:sz="12" w:space="0" w:color="ABA899"/>
              <w:bottom w:val="single" w:sz="12" w:space="0" w:color="ABA899"/>
              <w:right w:val="single" w:sz="18" w:space="0" w:color="ABA899"/>
            </w:tcBorders>
          </w:tcPr>
          <w:p w14:paraId="4E3B8CE8" w14:textId="77777777" w:rsidR="00421C82" w:rsidRDefault="00421C82" w:rsidP="00BC29FE">
            <w:pPr>
              <w:pStyle w:val="TableParagraph"/>
              <w:spacing w:before="8"/>
              <w:rPr>
                <w:rFonts w:ascii="Segoe UI Symbol"/>
                <w:sz w:val="19"/>
              </w:rPr>
            </w:pPr>
          </w:p>
          <w:p w14:paraId="5D997985" w14:textId="77777777" w:rsidR="00421C82" w:rsidRDefault="00421C82" w:rsidP="00BC29FE">
            <w:pPr>
              <w:pStyle w:val="TableParagraph"/>
              <w:spacing w:line="220" w:lineRule="auto"/>
              <w:ind w:left="119" w:right="97"/>
              <w:jc w:val="center"/>
              <w:rPr>
                <w:rFonts w:ascii="Segoe UI Symbol" w:eastAsia="Segoe UI Symbol" w:hAnsi="Segoe UI Symbol" w:cs="Segoe UI Symbol"/>
                <w:sz w:val="16"/>
                <w:szCs w:val="16"/>
              </w:rPr>
            </w:pPr>
            <w:r>
              <w:rPr>
                <w:rFonts w:eastAsia="Segoe UI Symbol"/>
                <w:spacing w:val="-1"/>
                <w:w w:val="60"/>
                <w:sz w:val="16"/>
                <w:szCs w:val="16"/>
              </w:rPr>
              <w:t>საკუთარი</w:t>
            </w:r>
            <w:r>
              <w:rPr>
                <w:rFonts w:ascii="Segoe UI Symbol" w:eastAsia="Segoe UI Symbol" w:hAnsi="Segoe UI Symbol" w:cs="Segoe UI Symbol"/>
                <w:spacing w:val="-24"/>
                <w:w w:val="60"/>
                <w:sz w:val="16"/>
                <w:szCs w:val="16"/>
              </w:rPr>
              <w:t xml:space="preserve"> </w:t>
            </w:r>
            <w:r>
              <w:rPr>
                <w:rFonts w:eastAsia="Segoe UI Symbol"/>
                <w:w w:val="60"/>
                <w:sz w:val="16"/>
                <w:szCs w:val="16"/>
              </w:rPr>
              <w:t>შემოსავ</w:t>
            </w:r>
            <w:r>
              <w:rPr>
                <w:rFonts w:ascii="Segoe UI Symbol" w:eastAsia="Segoe UI Symbol" w:hAnsi="Segoe UI Symbol" w:cs="Segoe UI Symbol"/>
                <w:w w:val="60"/>
                <w:sz w:val="16"/>
                <w:szCs w:val="16"/>
              </w:rPr>
              <w:t>­</w:t>
            </w:r>
            <w:r>
              <w:rPr>
                <w:rFonts w:ascii="Segoe UI Symbol" w:eastAsia="Segoe UI Symbol" w:hAnsi="Segoe UI Symbol" w:cs="Segoe UI Symbol"/>
                <w:spacing w:val="1"/>
                <w:w w:val="60"/>
                <w:sz w:val="16"/>
                <w:szCs w:val="16"/>
              </w:rPr>
              <w:t xml:space="preserve"> </w:t>
            </w:r>
            <w:r>
              <w:rPr>
                <w:rFonts w:eastAsia="Segoe UI Symbol"/>
                <w:w w:val="70"/>
                <w:sz w:val="16"/>
                <w:szCs w:val="16"/>
              </w:rPr>
              <w:t>ლები</w:t>
            </w:r>
          </w:p>
        </w:tc>
      </w:tr>
      <w:tr w:rsidR="00421C82" w14:paraId="2147FA03" w14:textId="77777777" w:rsidTr="00BC29FE">
        <w:trPr>
          <w:trHeight w:val="480"/>
        </w:trPr>
        <w:tc>
          <w:tcPr>
            <w:tcW w:w="750" w:type="dxa"/>
            <w:tcBorders>
              <w:top w:val="single" w:sz="12" w:space="0" w:color="ABA899"/>
              <w:bottom w:val="single" w:sz="12" w:space="0" w:color="ABA899"/>
              <w:right w:val="single" w:sz="12" w:space="0" w:color="ABA899"/>
            </w:tcBorders>
          </w:tcPr>
          <w:p w14:paraId="686C0316" w14:textId="77777777" w:rsidR="00421C82" w:rsidRDefault="00421C82" w:rsidP="00BC29FE">
            <w:pPr>
              <w:pStyle w:val="TableParagraph"/>
              <w:spacing w:line="185" w:lineRule="exact"/>
              <w:ind w:left="49" w:right="34"/>
              <w:jc w:val="center"/>
              <w:rPr>
                <w:sz w:val="16"/>
              </w:rPr>
            </w:pPr>
            <w:r>
              <w:rPr>
                <w:w w:val="105"/>
                <w:sz w:val="16"/>
              </w:rPr>
              <w:t>11</w:t>
            </w:r>
          </w:p>
        </w:tc>
        <w:tc>
          <w:tcPr>
            <w:tcW w:w="3480" w:type="dxa"/>
            <w:tcBorders>
              <w:top w:val="single" w:sz="12" w:space="0" w:color="ABA899"/>
              <w:left w:val="single" w:sz="12" w:space="0" w:color="ABA899"/>
              <w:bottom w:val="single" w:sz="12" w:space="0" w:color="ABA899"/>
              <w:right w:val="single" w:sz="12" w:space="0" w:color="ABA899"/>
            </w:tcBorders>
          </w:tcPr>
          <w:p w14:paraId="12BF5496" w14:textId="77777777" w:rsidR="00421C82" w:rsidRDefault="00421C82" w:rsidP="00BC29FE">
            <w:pPr>
              <w:pStyle w:val="TableParagraph"/>
              <w:spacing w:line="185" w:lineRule="exact"/>
              <w:ind w:left="14"/>
              <w:rPr>
                <w:sz w:val="16"/>
                <w:szCs w:val="16"/>
              </w:rPr>
            </w:pPr>
            <w:r>
              <w:rPr>
                <w:w w:val="105"/>
                <w:sz w:val="16"/>
                <w:szCs w:val="16"/>
              </w:rPr>
              <w:t>გადასახადები</w:t>
            </w:r>
          </w:p>
        </w:tc>
        <w:tc>
          <w:tcPr>
            <w:tcW w:w="1140" w:type="dxa"/>
            <w:tcBorders>
              <w:top w:val="single" w:sz="12" w:space="0" w:color="ABA899"/>
              <w:left w:val="single" w:sz="12" w:space="0" w:color="ABA899"/>
              <w:bottom w:val="single" w:sz="12" w:space="0" w:color="ABA899"/>
              <w:right w:val="single" w:sz="12" w:space="0" w:color="ABA899"/>
            </w:tcBorders>
          </w:tcPr>
          <w:p w14:paraId="511CC00E" w14:textId="77777777" w:rsidR="00421C82" w:rsidRDefault="00421C82" w:rsidP="00BC29FE">
            <w:pPr>
              <w:pStyle w:val="TableParagraph"/>
              <w:spacing w:line="185" w:lineRule="exact"/>
              <w:ind w:left="239" w:right="232"/>
              <w:jc w:val="center"/>
              <w:rPr>
                <w:sz w:val="16"/>
              </w:rPr>
            </w:pPr>
            <w:r>
              <w:rPr>
                <w:w w:val="105"/>
                <w:sz w:val="16"/>
              </w:rPr>
              <w:t>44</w:t>
            </w:r>
            <w:r>
              <w:rPr>
                <w:spacing w:val="-6"/>
                <w:w w:val="105"/>
                <w:sz w:val="16"/>
              </w:rPr>
              <w:t xml:space="preserve"> </w:t>
            </w:r>
            <w:r>
              <w:rPr>
                <w:w w:val="105"/>
                <w:sz w:val="16"/>
              </w:rPr>
              <w:t>589,0</w:t>
            </w:r>
          </w:p>
        </w:tc>
        <w:tc>
          <w:tcPr>
            <w:tcW w:w="1170" w:type="dxa"/>
            <w:tcBorders>
              <w:top w:val="single" w:sz="12" w:space="0" w:color="ABA899"/>
              <w:left w:val="single" w:sz="12" w:space="0" w:color="ABA899"/>
              <w:bottom w:val="single" w:sz="12" w:space="0" w:color="ABA899"/>
              <w:right w:val="single" w:sz="12" w:space="0" w:color="ABA899"/>
            </w:tcBorders>
          </w:tcPr>
          <w:p w14:paraId="5700B074" w14:textId="77777777" w:rsidR="00421C82" w:rsidRDefault="00421C82" w:rsidP="00BC29FE">
            <w:pPr>
              <w:pStyle w:val="TableParagraph"/>
              <w:spacing w:line="185" w:lineRule="exact"/>
              <w:ind w:left="262" w:right="255"/>
              <w:jc w:val="center"/>
              <w:rPr>
                <w:sz w:val="16"/>
              </w:rPr>
            </w:pPr>
            <w:r>
              <w:rPr>
                <w:w w:val="105"/>
                <w:sz w:val="16"/>
              </w:rPr>
              <w:t>39</w:t>
            </w:r>
            <w:r>
              <w:rPr>
                <w:spacing w:val="-6"/>
                <w:w w:val="105"/>
                <w:sz w:val="16"/>
              </w:rPr>
              <w:t xml:space="preserve"> </w:t>
            </w:r>
            <w:r>
              <w:rPr>
                <w:w w:val="105"/>
                <w:sz w:val="16"/>
              </w:rPr>
              <w:t>341,3</w:t>
            </w:r>
          </w:p>
        </w:tc>
        <w:tc>
          <w:tcPr>
            <w:tcW w:w="1005" w:type="dxa"/>
            <w:tcBorders>
              <w:top w:val="single" w:sz="12" w:space="0" w:color="ABA899"/>
              <w:left w:val="single" w:sz="12" w:space="0" w:color="ABA899"/>
              <w:bottom w:val="single" w:sz="12" w:space="0" w:color="ABA899"/>
              <w:right w:val="single" w:sz="12" w:space="0" w:color="ABA899"/>
            </w:tcBorders>
          </w:tcPr>
          <w:p w14:paraId="507E2409" w14:textId="77777777" w:rsidR="00421C82" w:rsidRDefault="00421C82" w:rsidP="00BC29FE">
            <w:pPr>
              <w:pStyle w:val="TableParagraph"/>
              <w:spacing w:line="185" w:lineRule="exact"/>
              <w:ind w:left="187" w:right="165"/>
              <w:jc w:val="center"/>
              <w:rPr>
                <w:sz w:val="16"/>
              </w:rPr>
            </w:pPr>
            <w:r>
              <w:rPr>
                <w:w w:val="105"/>
                <w:sz w:val="16"/>
              </w:rPr>
              <w:t>44</w:t>
            </w:r>
            <w:r>
              <w:rPr>
                <w:spacing w:val="-6"/>
                <w:w w:val="105"/>
                <w:sz w:val="16"/>
              </w:rPr>
              <w:t xml:space="preserve"> </w:t>
            </w:r>
            <w:r>
              <w:rPr>
                <w:w w:val="105"/>
                <w:sz w:val="16"/>
              </w:rPr>
              <w:t>980,5</w:t>
            </w:r>
          </w:p>
        </w:tc>
        <w:tc>
          <w:tcPr>
            <w:tcW w:w="1305" w:type="dxa"/>
            <w:tcBorders>
              <w:top w:val="single" w:sz="12" w:space="0" w:color="ABA899"/>
              <w:left w:val="single" w:sz="12" w:space="0" w:color="ABA899"/>
              <w:bottom w:val="single" w:sz="12" w:space="0" w:color="ABA899"/>
              <w:right w:val="single" w:sz="12" w:space="0" w:color="ABA899"/>
            </w:tcBorders>
          </w:tcPr>
          <w:p w14:paraId="12395B91"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3D7A8B8A" w14:textId="77777777" w:rsidR="00421C82" w:rsidRDefault="00421C82" w:rsidP="00BC29FE">
            <w:pPr>
              <w:pStyle w:val="TableParagraph"/>
              <w:spacing w:line="185" w:lineRule="exact"/>
              <w:ind w:left="112" w:right="97"/>
              <w:jc w:val="center"/>
              <w:rPr>
                <w:sz w:val="16"/>
              </w:rPr>
            </w:pPr>
            <w:r>
              <w:rPr>
                <w:w w:val="105"/>
                <w:sz w:val="16"/>
              </w:rPr>
              <w:t>44</w:t>
            </w:r>
            <w:r>
              <w:rPr>
                <w:spacing w:val="-6"/>
                <w:w w:val="105"/>
                <w:sz w:val="16"/>
              </w:rPr>
              <w:t xml:space="preserve"> </w:t>
            </w:r>
            <w:r>
              <w:rPr>
                <w:w w:val="105"/>
                <w:sz w:val="16"/>
              </w:rPr>
              <w:t>980,5</w:t>
            </w:r>
          </w:p>
        </w:tc>
      </w:tr>
      <w:tr w:rsidR="00421C82" w14:paraId="7FE564F3" w14:textId="77777777" w:rsidTr="00BC29FE">
        <w:trPr>
          <w:trHeight w:val="675"/>
        </w:trPr>
        <w:tc>
          <w:tcPr>
            <w:tcW w:w="750" w:type="dxa"/>
            <w:tcBorders>
              <w:top w:val="single" w:sz="12" w:space="0" w:color="ABA899"/>
              <w:bottom w:val="single" w:sz="12" w:space="0" w:color="ABA899"/>
              <w:right w:val="single" w:sz="12" w:space="0" w:color="ABA899"/>
            </w:tcBorders>
          </w:tcPr>
          <w:p w14:paraId="614F0680" w14:textId="77777777" w:rsidR="00421C82" w:rsidRDefault="00421C82" w:rsidP="00BC29FE">
            <w:pPr>
              <w:pStyle w:val="TableParagraph"/>
              <w:spacing w:before="64"/>
              <w:ind w:left="49" w:right="42"/>
              <w:jc w:val="center"/>
              <w:rPr>
                <w:sz w:val="16"/>
              </w:rPr>
            </w:pPr>
            <w:r>
              <w:rPr>
                <w:w w:val="105"/>
                <w:sz w:val="16"/>
              </w:rPr>
              <w:t>111</w:t>
            </w:r>
          </w:p>
        </w:tc>
        <w:tc>
          <w:tcPr>
            <w:tcW w:w="3480" w:type="dxa"/>
            <w:tcBorders>
              <w:top w:val="single" w:sz="12" w:space="0" w:color="ABA899"/>
              <w:left w:val="single" w:sz="12" w:space="0" w:color="ABA899"/>
              <w:bottom w:val="single" w:sz="12" w:space="0" w:color="ABA899"/>
              <w:right w:val="single" w:sz="12" w:space="0" w:color="ABA899"/>
            </w:tcBorders>
          </w:tcPr>
          <w:p w14:paraId="2FB94C4B" w14:textId="77777777" w:rsidR="00421C82" w:rsidRDefault="00421C82" w:rsidP="00BC29FE">
            <w:pPr>
              <w:pStyle w:val="TableParagraph"/>
              <w:spacing w:line="177" w:lineRule="exact"/>
              <w:ind w:left="14"/>
              <w:rPr>
                <w:sz w:val="16"/>
                <w:szCs w:val="16"/>
              </w:rPr>
            </w:pPr>
            <w:r>
              <w:rPr>
                <w:sz w:val="16"/>
                <w:szCs w:val="16"/>
              </w:rPr>
              <w:t>გადასახადები</w:t>
            </w:r>
            <w:r>
              <w:rPr>
                <w:spacing w:val="15"/>
                <w:sz w:val="16"/>
                <w:szCs w:val="16"/>
              </w:rPr>
              <w:t xml:space="preserve"> </w:t>
            </w:r>
            <w:r>
              <w:rPr>
                <w:sz w:val="16"/>
                <w:szCs w:val="16"/>
              </w:rPr>
              <w:t>შემოსავალზე,</w:t>
            </w:r>
            <w:r>
              <w:rPr>
                <w:spacing w:val="15"/>
                <w:sz w:val="16"/>
                <w:szCs w:val="16"/>
              </w:rPr>
              <w:t xml:space="preserve"> </w:t>
            </w:r>
            <w:r>
              <w:rPr>
                <w:sz w:val="16"/>
                <w:szCs w:val="16"/>
              </w:rPr>
              <w:t>მოგებასა</w:t>
            </w:r>
            <w:r>
              <w:rPr>
                <w:spacing w:val="15"/>
                <w:sz w:val="16"/>
                <w:szCs w:val="16"/>
              </w:rPr>
              <w:t xml:space="preserve"> </w:t>
            </w:r>
            <w:r>
              <w:rPr>
                <w:sz w:val="16"/>
                <w:szCs w:val="16"/>
              </w:rPr>
              <w:t>და</w:t>
            </w:r>
          </w:p>
          <w:p w14:paraId="72B0B362" w14:textId="77777777" w:rsidR="00421C82" w:rsidRDefault="00421C82" w:rsidP="00BC29FE">
            <w:pPr>
              <w:pStyle w:val="TableParagraph"/>
              <w:spacing w:line="203" w:lineRule="exact"/>
              <w:ind w:left="14"/>
              <w:rPr>
                <w:sz w:val="16"/>
                <w:szCs w:val="16"/>
              </w:rPr>
            </w:pPr>
            <w:r>
              <w:rPr>
                <w:sz w:val="16"/>
                <w:szCs w:val="16"/>
              </w:rPr>
              <w:t>კაპიტალის</w:t>
            </w:r>
            <w:r>
              <w:rPr>
                <w:spacing w:val="16"/>
                <w:sz w:val="16"/>
                <w:szCs w:val="16"/>
              </w:rPr>
              <w:t xml:space="preserve"> </w:t>
            </w:r>
            <w:r>
              <w:rPr>
                <w:sz w:val="16"/>
                <w:szCs w:val="16"/>
              </w:rPr>
              <w:t>ღირებულების</w:t>
            </w:r>
            <w:r>
              <w:rPr>
                <w:spacing w:val="19"/>
                <w:sz w:val="16"/>
                <w:szCs w:val="16"/>
              </w:rPr>
              <w:t xml:space="preserve"> </w:t>
            </w:r>
            <w:r>
              <w:rPr>
                <w:sz w:val="16"/>
                <w:szCs w:val="16"/>
              </w:rPr>
              <w:t>ნაზარდზე</w:t>
            </w:r>
          </w:p>
        </w:tc>
        <w:tc>
          <w:tcPr>
            <w:tcW w:w="1140" w:type="dxa"/>
            <w:tcBorders>
              <w:top w:val="single" w:sz="12" w:space="0" w:color="ABA899"/>
              <w:left w:val="single" w:sz="12" w:space="0" w:color="ABA899"/>
              <w:bottom w:val="single" w:sz="12" w:space="0" w:color="ABA899"/>
              <w:right w:val="single" w:sz="12" w:space="0" w:color="ABA899"/>
            </w:tcBorders>
          </w:tcPr>
          <w:p w14:paraId="7FDEA425" w14:textId="77777777" w:rsidR="00421C82" w:rsidRDefault="00421C82" w:rsidP="00BC29FE">
            <w:pPr>
              <w:pStyle w:val="TableParagraph"/>
              <w:spacing w:before="64"/>
              <w:ind w:left="239" w:right="213"/>
              <w:jc w:val="center"/>
              <w:rPr>
                <w:sz w:val="16"/>
              </w:rPr>
            </w:pPr>
            <w:r>
              <w:rPr>
                <w:w w:val="105"/>
                <w:sz w:val="16"/>
              </w:rPr>
              <w:t>0,0</w:t>
            </w:r>
          </w:p>
        </w:tc>
        <w:tc>
          <w:tcPr>
            <w:tcW w:w="1170" w:type="dxa"/>
            <w:tcBorders>
              <w:top w:val="single" w:sz="12" w:space="0" w:color="ABA899"/>
              <w:left w:val="single" w:sz="12" w:space="0" w:color="ABA899"/>
              <w:bottom w:val="single" w:sz="12" w:space="0" w:color="ABA899"/>
              <w:right w:val="single" w:sz="12" w:space="0" w:color="ABA899"/>
            </w:tcBorders>
          </w:tcPr>
          <w:p w14:paraId="1B4C0EDD" w14:textId="77777777" w:rsidR="00421C82" w:rsidRDefault="00421C82" w:rsidP="00BC29FE">
            <w:pPr>
              <w:pStyle w:val="TableParagraph"/>
              <w:spacing w:before="64"/>
              <w:ind w:left="262" w:right="236"/>
              <w:jc w:val="center"/>
              <w:rPr>
                <w:sz w:val="16"/>
              </w:rPr>
            </w:pPr>
            <w:r>
              <w:rPr>
                <w:w w:val="105"/>
                <w:sz w:val="16"/>
              </w:rPr>
              <w:t>0,0</w:t>
            </w:r>
          </w:p>
        </w:tc>
        <w:tc>
          <w:tcPr>
            <w:tcW w:w="1005" w:type="dxa"/>
            <w:tcBorders>
              <w:top w:val="single" w:sz="12" w:space="0" w:color="ABA899"/>
              <w:left w:val="single" w:sz="12" w:space="0" w:color="ABA899"/>
              <w:bottom w:val="single" w:sz="12" w:space="0" w:color="ABA899"/>
              <w:right w:val="single" w:sz="12" w:space="0" w:color="ABA899"/>
            </w:tcBorders>
          </w:tcPr>
          <w:p w14:paraId="4FE2EBA8" w14:textId="77777777" w:rsidR="00421C82" w:rsidRDefault="00421C82" w:rsidP="00BC29FE">
            <w:pPr>
              <w:pStyle w:val="TableParagraph"/>
              <w:spacing w:before="64"/>
              <w:ind w:left="176" w:right="165"/>
              <w:jc w:val="center"/>
              <w:rPr>
                <w:sz w:val="16"/>
              </w:rPr>
            </w:pPr>
            <w:r>
              <w:rPr>
                <w:w w:val="105"/>
                <w:sz w:val="16"/>
              </w:rPr>
              <w:t>0,0</w:t>
            </w:r>
          </w:p>
        </w:tc>
        <w:tc>
          <w:tcPr>
            <w:tcW w:w="1305" w:type="dxa"/>
            <w:tcBorders>
              <w:top w:val="single" w:sz="12" w:space="0" w:color="ABA899"/>
              <w:left w:val="single" w:sz="12" w:space="0" w:color="ABA899"/>
              <w:bottom w:val="single" w:sz="12" w:space="0" w:color="ABA899"/>
              <w:right w:val="single" w:sz="12" w:space="0" w:color="ABA899"/>
            </w:tcBorders>
          </w:tcPr>
          <w:p w14:paraId="4F776EC9" w14:textId="77777777" w:rsidR="00421C82" w:rsidRDefault="00421C82" w:rsidP="00BC29FE">
            <w:pPr>
              <w:pStyle w:val="TableParagraph"/>
              <w:spacing w:before="64"/>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33E1FE4B" w14:textId="77777777" w:rsidR="00421C82" w:rsidRDefault="00421C82" w:rsidP="00BC29FE">
            <w:pPr>
              <w:pStyle w:val="TableParagraph"/>
              <w:spacing w:before="64"/>
              <w:ind w:left="119" w:right="86"/>
              <w:jc w:val="center"/>
              <w:rPr>
                <w:sz w:val="16"/>
              </w:rPr>
            </w:pPr>
            <w:r>
              <w:rPr>
                <w:w w:val="105"/>
                <w:sz w:val="16"/>
              </w:rPr>
              <w:t>0,0</w:t>
            </w:r>
          </w:p>
        </w:tc>
      </w:tr>
      <w:tr w:rsidR="00421C82" w14:paraId="07102301" w14:textId="77777777" w:rsidTr="00BC29FE">
        <w:trPr>
          <w:trHeight w:val="675"/>
        </w:trPr>
        <w:tc>
          <w:tcPr>
            <w:tcW w:w="750" w:type="dxa"/>
            <w:tcBorders>
              <w:top w:val="single" w:sz="12" w:space="0" w:color="ABA899"/>
              <w:bottom w:val="single" w:sz="12" w:space="0" w:color="ABA899"/>
              <w:right w:val="single" w:sz="12" w:space="0" w:color="ABA899"/>
            </w:tcBorders>
          </w:tcPr>
          <w:p w14:paraId="1E5EB916" w14:textId="77777777" w:rsidR="00421C82" w:rsidRDefault="00421C82" w:rsidP="00BC29FE">
            <w:pPr>
              <w:pStyle w:val="TableParagraph"/>
              <w:spacing w:before="64"/>
              <w:ind w:left="49" w:right="34"/>
              <w:jc w:val="center"/>
              <w:rPr>
                <w:sz w:val="16"/>
              </w:rPr>
            </w:pPr>
            <w:r>
              <w:rPr>
                <w:w w:val="105"/>
                <w:sz w:val="16"/>
              </w:rPr>
              <w:t>111112</w:t>
            </w:r>
          </w:p>
        </w:tc>
        <w:tc>
          <w:tcPr>
            <w:tcW w:w="3480" w:type="dxa"/>
            <w:tcBorders>
              <w:top w:val="single" w:sz="12" w:space="0" w:color="ABA899"/>
              <w:left w:val="single" w:sz="12" w:space="0" w:color="ABA899"/>
              <w:bottom w:val="single" w:sz="12" w:space="0" w:color="ABA899"/>
              <w:right w:val="single" w:sz="12" w:space="0" w:color="ABA899"/>
            </w:tcBorders>
          </w:tcPr>
          <w:p w14:paraId="32EF4FBE" w14:textId="77777777" w:rsidR="00421C82" w:rsidRDefault="00421C82" w:rsidP="00BC29FE">
            <w:pPr>
              <w:pStyle w:val="TableParagraph"/>
              <w:spacing w:line="177" w:lineRule="exact"/>
              <w:ind w:left="14"/>
              <w:rPr>
                <w:sz w:val="16"/>
                <w:szCs w:val="16"/>
              </w:rPr>
            </w:pPr>
            <w:r>
              <w:rPr>
                <w:sz w:val="16"/>
                <w:szCs w:val="16"/>
              </w:rPr>
              <w:t>გადასახადი</w:t>
            </w:r>
            <w:r>
              <w:rPr>
                <w:spacing w:val="16"/>
                <w:sz w:val="16"/>
                <w:szCs w:val="16"/>
              </w:rPr>
              <w:t xml:space="preserve"> </w:t>
            </w:r>
            <w:r>
              <w:rPr>
                <w:sz w:val="16"/>
                <w:szCs w:val="16"/>
              </w:rPr>
              <w:t>ფიზიკურ</w:t>
            </w:r>
            <w:r>
              <w:rPr>
                <w:spacing w:val="14"/>
                <w:sz w:val="16"/>
                <w:szCs w:val="16"/>
              </w:rPr>
              <w:t xml:space="preserve"> </w:t>
            </w:r>
            <w:r>
              <w:rPr>
                <w:sz w:val="16"/>
                <w:szCs w:val="16"/>
              </w:rPr>
              <w:t>პირთა</w:t>
            </w:r>
            <w:r>
              <w:rPr>
                <w:spacing w:val="15"/>
                <w:sz w:val="16"/>
                <w:szCs w:val="16"/>
              </w:rPr>
              <w:t xml:space="preserve"> </w:t>
            </w:r>
            <w:r>
              <w:rPr>
                <w:sz w:val="16"/>
                <w:szCs w:val="16"/>
              </w:rPr>
              <w:t>საქმიანობით</w:t>
            </w:r>
          </w:p>
          <w:p w14:paraId="21D30231" w14:textId="77777777" w:rsidR="00421C82" w:rsidRDefault="00421C82" w:rsidP="00BC29FE">
            <w:pPr>
              <w:pStyle w:val="TableParagraph"/>
              <w:spacing w:line="203" w:lineRule="exact"/>
              <w:ind w:left="14"/>
              <w:rPr>
                <w:sz w:val="16"/>
                <w:szCs w:val="16"/>
              </w:rPr>
            </w:pPr>
            <w:r>
              <w:rPr>
                <w:sz w:val="16"/>
                <w:szCs w:val="16"/>
              </w:rPr>
              <w:t>მიღებული</w:t>
            </w:r>
            <w:r>
              <w:rPr>
                <w:spacing w:val="19"/>
                <w:sz w:val="16"/>
                <w:szCs w:val="16"/>
              </w:rPr>
              <w:t xml:space="preserve"> </w:t>
            </w:r>
            <w:r>
              <w:rPr>
                <w:sz w:val="16"/>
                <w:szCs w:val="16"/>
              </w:rPr>
              <w:t>შემოსავლებიდან</w:t>
            </w:r>
          </w:p>
        </w:tc>
        <w:tc>
          <w:tcPr>
            <w:tcW w:w="1140" w:type="dxa"/>
            <w:tcBorders>
              <w:top w:val="single" w:sz="12" w:space="0" w:color="ABA899"/>
              <w:left w:val="single" w:sz="12" w:space="0" w:color="ABA899"/>
              <w:bottom w:val="single" w:sz="12" w:space="0" w:color="ABA899"/>
              <w:right w:val="single" w:sz="12" w:space="0" w:color="ABA899"/>
            </w:tcBorders>
          </w:tcPr>
          <w:p w14:paraId="3707E74B" w14:textId="77777777" w:rsidR="00421C82" w:rsidRDefault="00421C82" w:rsidP="00BC29FE">
            <w:pPr>
              <w:pStyle w:val="TableParagraph"/>
              <w:spacing w:before="64"/>
              <w:ind w:left="239" w:right="213"/>
              <w:jc w:val="center"/>
              <w:rPr>
                <w:sz w:val="16"/>
              </w:rPr>
            </w:pPr>
            <w:r>
              <w:rPr>
                <w:w w:val="105"/>
                <w:sz w:val="16"/>
              </w:rPr>
              <w:t>0,0</w:t>
            </w:r>
          </w:p>
        </w:tc>
        <w:tc>
          <w:tcPr>
            <w:tcW w:w="1170" w:type="dxa"/>
            <w:tcBorders>
              <w:top w:val="single" w:sz="12" w:space="0" w:color="ABA899"/>
              <w:left w:val="single" w:sz="12" w:space="0" w:color="ABA899"/>
              <w:bottom w:val="single" w:sz="12" w:space="0" w:color="ABA899"/>
              <w:right w:val="single" w:sz="12" w:space="0" w:color="ABA899"/>
            </w:tcBorders>
          </w:tcPr>
          <w:p w14:paraId="45410BC0" w14:textId="77777777" w:rsidR="00421C82" w:rsidRDefault="00421C82" w:rsidP="00BC29FE">
            <w:pPr>
              <w:pStyle w:val="TableParagraph"/>
              <w:spacing w:before="64"/>
              <w:ind w:left="262" w:right="236"/>
              <w:jc w:val="center"/>
              <w:rPr>
                <w:sz w:val="16"/>
              </w:rPr>
            </w:pPr>
            <w:r>
              <w:rPr>
                <w:w w:val="105"/>
                <w:sz w:val="16"/>
              </w:rPr>
              <w:t>0,0</w:t>
            </w:r>
          </w:p>
        </w:tc>
        <w:tc>
          <w:tcPr>
            <w:tcW w:w="1005" w:type="dxa"/>
            <w:tcBorders>
              <w:top w:val="single" w:sz="12" w:space="0" w:color="ABA899"/>
              <w:left w:val="single" w:sz="12" w:space="0" w:color="ABA899"/>
              <w:bottom w:val="single" w:sz="12" w:space="0" w:color="ABA899"/>
              <w:right w:val="single" w:sz="12" w:space="0" w:color="ABA899"/>
            </w:tcBorders>
          </w:tcPr>
          <w:p w14:paraId="6B6CA6FB" w14:textId="77777777" w:rsidR="00421C82" w:rsidRDefault="00421C82" w:rsidP="00BC29FE">
            <w:pPr>
              <w:pStyle w:val="TableParagraph"/>
              <w:spacing w:before="64"/>
              <w:ind w:left="176" w:right="165"/>
              <w:jc w:val="center"/>
              <w:rPr>
                <w:sz w:val="16"/>
              </w:rPr>
            </w:pPr>
            <w:r>
              <w:rPr>
                <w:w w:val="105"/>
                <w:sz w:val="16"/>
              </w:rPr>
              <w:t>0,0</w:t>
            </w:r>
          </w:p>
        </w:tc>
        <w:tc>
          <w:tcPr>
            <w:tcW w:w="1305" w:type="dxa"/>
            <w:tcBorders>
              <w:top w:val="single" w:sz="12" w:space="0" w:color="ABA899"/>
              <w:left w:val="single" w:sz="12" w:space="0" w:color="ABA899"/>
              <w:bottom w:val="single" w:sz="12" w:space="0" w:color="ABA899"/>
              <w:right w:val="single" w:sz="12" w:space="0" w:color="ABA899"/>
            </w:tcBorders>
          </w:tcPr>
          <w:p w14:paraId="424ECA0B" w14:textId="77777777" w:rsidR="00421C82" w:rsidRDefault="00421C82" w:rsidP="00BC29FE">
            <w:pPr>
              <w:pStyle w:val="TableParagraph"/>
              <w:spacing w:before="64"/>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63A9E056" w14:textId="77777777" w:rsidR="00421C82" w:rsidRDefault="00421C82" w:rsidP="00BC29FE">
            <w:pPr>
              <w:pStyle w:val="TableParagraph"/>
              <w:spacing w:before="64"/>
              <w:ind w:left="119" w:right="86"/>
              <w:jc w:val="center"/>
              <w:rPr>
                <w:sz w:val="16"/>
              </w:rPr>
            </w:pPr>
            <w:r>
              <w:rPr>
                <w:w w:val="105"/>
                <w:sz w:val="16"/>
              </w:rPr>
              <w:t>0,0</w:t>
            </w:r>
          </w:p>
        </w:tc>
      </w:tr>
      <w:tr w:rsidR="00421C82" w14:paraId="79C89AA1" w14:textId="77777777" w:rsidTr="00BC29FE">
        <w:trPr>
          <w:trHeight w:val="870"/>
        </w:trPr>
        <w:tc>
          <w:tcPr>
            <w:tcW w:w="750" w:type="dxa"/>
            <w:tcBorders>
              <w:top w:val="single" w:sz="12" w:space="0" w:color="ABA899"/>
              <w:bottom w:val="single" w:sz="12" w:space="0" w:color="ABA899"/>
              <w:right w:val="single" w:sz="12" w:space="0" w:color="ABA899"/>
            </w:tcBorders>
          </w:tcPr>
          <w:p w14:paraId="111B9616" w14:textId="77777777" w:rsidR="00421C82" w:rsidRDefault="00421C82" w:rsidP="00BC29FE">
            <w:pPr>
              <w:pStyle w:val="TableParagraph"/>
              <w:spacing w:before="9"/>
              <w:rPr>
                <w:rFonts w:ascii="Segoe UI Symbol"/>
                <w:sz w:val="12"/>
              </w:rPr>
            </w:pPr>
          </w:p>
          <w:p w14:paraId="6A5990B9" w14:textId="77777777" w:rsidR="00421C82" w:rsidRDefault="00421C82" w:rsidP="00BC29FE">
            <w:pPr>
              <w:pStyle w:val="TableParagraph"/>
              <w:ind w:left="22"/>
              <w:jc w:val="center"/>
              <w:rPr>
                <w:sz w:val="16"/>
              </w:rPr>
            </w:pPr>
            <w:r>
              <w:rPr>
                <w:w w:val="103"/>
                <w:sz w:val="16"/>
              </w:rPr>
              <w:t>0</w:t>
            </w:r>
          </w:p>
        </w:tc>
        <w:tc>
          <w:tcPr>
            <w:tcW w:w="3480" w:type="dxa"/>
            <w:tcBorders>
              <w:top w:val="single" w:sz="12" w:space="0" w:color="ABA899"/>
              <w:left w:val="single" w:sz="12" w:space="0" w:color="ABA899"/>
              <w:bottom w:val="single" w:sz="12" w:space="0" w:color="ABA899"/>
              <w:right w:val="single" w:sz="12" w:space="0" w:color="ABA899"/>
            </w:tcBorders>
          </w:tcPr>
          <w:p w14:paraId="0911F508" w14:textId="77777777" w:rsidR="00421C82" w:rsidRDefault="00421C82" w:rsidP="00BC29FE">
            <w:pPr>
              <w:pStyle w:val="TableParagraph"/>
              <w:spacing w:line="177" w:lineRule="exact"/>
              <w:ind w:left="14"/>
              <w:rPr>
                <w:sz w:val="16"/>
                <w:szCs w:val="16"/>
              </w:rPr>
            </w:pPr>
            <w:r>
              <w:rPr>
                <w:sz w:val="16"/>
                <w:szCs w:val="16"/>
              </w:rPr>
              <w:t>არარეზიდენტი</w:t>
            </w:r>
            <w:r>
              <w:rPr>
                <w:spacing w:val="18"/>
                <w:sz w:val="16"/>
                <w:szCs w:val="16"/>
              </w:rPr>
              <w:t xml:space="preserve"> </w:t>
            </w:r>
            <w:r>
              <w:rPr>
                <w:sz w:val="16"/>
                <w:szCs w:val="16"/>
              </w:rPr>
              <w:t>პირების</w:t>
            </w:r>
            <w:r>
              <w:rPr>
                <w:spacing w:val="17"/>
                <w:sz w:val="16"/>
                <w:szCs w:val="16"/>
              </w:rPr>
              <w:t xml:space="preserve"> </w:t>
            </w:r>
            <w:r>
              <w:rPr>
                <w:sz w:val="16"/>
                <w:szCs w:val="16"/>
              </w:rPr>
              <w:t>საშემოსავლო</w:t>
            </w:r>
          </w:p>
          <w:p w14:paraId="10F1F5FF" w14:textId="77777777" w:rsidR="00421C82" w:rsidRDefault="00421C82" w:rsidP="00BC29FE">
            <w:pPr>
              <w:pStyle w:val="TableParagraph"/>
              <w:spacing w:before="3" w:line="223" w:lineRule="auto"/>
              <w:ind w:left="14" w:right="-7"/>
              <w:rPr>
                <w:sz w:val="16"/>
                <w:szCs w:val="16"/>
              </w:rPr>
            </w:pPr>
            <w:r>
              <w:rPr>
                <w:sz w:val="16"/>
                <w:szCs w:val="16"/>
              </w:rPr>
              <w:t>გადასახადი</w:t>
            </w:r>
            <w:r>
              <w:rPr>
                <w:spacing w:val="18"/>
                <w:sz w:val="16"/>
                <w:szCs w:val="16"/>
              </w:rPr>
              <w:t xml:space="preserve"> </w:t>
            </w:r>
            <w:r>
              <w:rPr>
                <w:sz w:val="16"/>
                <w:szCs w:val="16"/>
              </w:rPr>
              <w:t>(გარდა</w:t>
            </w:r>
            <w:r>
              <w:rPr>
                <w:spacing w:val="19"/>
                <w:sz w:val="16"/>
                <w:szCs w:val="16"/>
              </w:rPr>
              <w:t xml:space="preserve"> </w:t>
            </w:r>
            <w:r>
              <w:rPr>
                <w:sz w:val="16"/>
                <w:szCs w:val="16"/>
              </w:rPr>
              <w:t>ქონების</w:t>
            </w:r>
            <w:r>
              <w:rPr>
                <w:spacing w:val="19"/>
                <w:sz w:val="16"/>
                <w:szCs w:val="16"/>
              </w:rPr>
              <w:t xml:space="preserve"> </w:t>
            </w:r>
            <w:r>
              <w:rPr>
                <w:sz w:val="16"/>
                <w:szCs w:val="16"/>
              </w:rPr>
              <w:t>რეალიზაციიდან</w:t>
            </w:r>
            <w:r>
              <w:rPr>
                <w:spacing w:val="1"/>
                <w:sz w:val="16"/>
                <w:szCs w:val="16"/>
              </w:rPr>
              <w:t xml:space="preserve"> </w:t>
            </w:r>
            <w:r>
              <w:rPr>
                <w:w w:val="105"/>
                <w:sz w:val="16"/>
                <w:szCs w:val="16"/>
              </w:rPr>
              <w:t>მიღებული</w:t>
            </w:r>
            <w:r>
              <w:rPr>
                <w:spacing w:val="-3"/>
                <w:w w:val="105"/>
                <w:sz w:val="16"/>
                <w:szCs w:val="16"/>
              </w:rPr>
              <w:t xml:space="preserve"> </w:t>
            </w:r>
            <w:r>
              <w:rPr>
                <w:w w:val="105"/>
                <w:sz w:val="16"/>
                <w:szCs w:val="16"/>
              </w:rPr>
              <w:t>შემოსავლებისა)</w:t>
            </w:r>
          </w:p>
        </w:tc>
        <w:tc>
          <w:tcPr>
            <w:tcW w:w="1140" w:type="dxa"/>
            <w:tcBorders>
              <w:top w:val="single" w:sz="12" w:space="0" w:color="ABA899"/>
              <w:left w:val="single" w:sz="12" w:space="0" w:color="ABA899"/>
              <w:bottom w:val="single" w:sz="12" w:space="0" w:color="ABA899"/>
              <w:right w:val="single" w:sz="12" w:space="0" w:color="ABA899"/>
            </w:tcBorders>
          </w:tcPr>
          <w:p w14:paraId="2D76F30E" w14:textId="77777777" w:rsidR="00421C82" w:rsidRDefault="00421C82" w:rsidP="00BC29FE">
            <w:pPr>
              <w:pStyle w:val="TableParagraph"/>
              <w:spacing w:before="9"/>
              <w:rPr>
                <w:rFonts w:ascii="Segoe UI Symbol"/>
                <w:sz w:val="12"/>
              </w:rPr>
            </w:pPr>
          </w:p>
          <w:p w14:paraId="47573B80" w14:textId="77777777" w:rsidR="00421C82" w:rsidRDefault="00421C82" w:rsidP="00BC29FE">
            <w:pPr>
              <w:pStyle w:val="TableParagraph"/>
              <w:ind w:left="239" w:right="213"/>
              <w:jc w:val="center"/>
              <w:rPr>
                <w:sz w:val="16"/>
              </w:rPr>
            </w:pPr>
            <w:r>
              <w:rPr>
                <w:w w:val="105"/>
                <w:sz w:val="16"/>
              </w:rPr>
              <w:t>0,0</w:t>
            </w:r>
          </w:p>
        </w:tc>
        <w:tc>
          <w:tcPr>
            <w:tcW w:w="1170" w:type="dxa"/>
            <w:tcBorders>
              <w:top w:val="single" w:sz="12" w:space="0" w:color="ABA899"/>
              <w:left w:val="single" w:sz="12" w:space="0" w:color="ABA899"/>
              <w:bottom w:val="single" w:sz="12" w:space="0" w:color="ABA899"/>
              <w:right w:val="single" w:sz="12" w:space="0" w:color="ABA899"/>
            </w:tcBorders>
          </w:tcPr>
          <w:p w14:paraId="7892680D" w14:textId="77777777" w:rsidR="00421C82" w:rsidRDefault="00421C82" w:rsidP="00BC29FE">
            <w:pPr>
              <w:pStyle w:val="TableParagraph"/>
              <w:spacing w:before="9"/>
              <w:rPr>
                <w:rFonts w:ascii="Segoe UI Symbol"/>
                <w:sz w:val="12"/>
              </w:rPr>
            </w:pPr>
          </w:p>
          <w:p w14:paraId="23AEB0A9" w14:textId="77777777" w:rsidR="00421C82" w:rsidRDefault="00421C82" w:rsidP="00BC29FE">
            <w:pPr>
              <w:pStyle w:val="TableParagraph"/>
              <w:ind w:left="262" w:right="236"/>
              <w:jc w:val="center"/>
              <w:rPr>
                <w:sz w:val="16"/>
              </w:rPr>
            </w:pPr>
            <w:r>
              <w:rPr>
                <w:w w:val="105"/>
                <w:sz w:val="16"/>
              </w:rPr>
              <w:t>0,0</w:t>
            </w:r>
          </w:p>
        </w:tc>
        <w:tc>
          <w:tcPr>
            <w:tcW w:w="1005" w:type="dxa"/>
            <w:tcBorders>
              <w:top w:val="single" w:sz="12" w:space="0" w:color="ABA899"/>
              <w:left w:val="single" w:sz="12" w:space="0" w:color="ABA899"/>
              <w:bottom w:val="single" w:sz="12" w:space="0" w:color="ABA899"/>
              <w:right w:val="single" w:sz="12" w:space="0" w:color="ABA899"/>
            </w:tcBorders>
          </w:tcPr>
          <w:p w14:paraId="7FBC19A2" w14:textId="77777777" w:rsidR="00421C82" w:rsidRDefault="00421C82" w:rsidP="00BC29FE">
            <w:pPr>
              <w:pStyle w:val="TableParagraph"/>
              <w:spacing w:before="9"/>
              <w:rPr>
                <w:rFonts w:ascii="Segoe UI Symbol"/>
                <w:sz w:val="12"/>
              </w:rPr>
            </w:pPr>
          </w:p>
          <w:p w14:paraId="6E305EAD" w14:textId="77777777" w:rsidR="00421C82" w:rsidRDefault="00421C82" w:rsidP="00BC29FE">
            <w:pPr>
              <w:pStyle w:val="TableParagraph"/>
              <w:ind w:left="176" w:right="165"/>
              <w:jc w:val="center"/>
              <w:rPr>
                <w:sz w:val="16"/>
              </w:rPr>
            </w:pPr>
            <w:r>
              <w:rPr>
                <w:w w:val="105"/>
                <w:sz w:val="16"/>
              </w:rPr>
              <w:t>0,0</w:t>
            </w:r>
          </w:p>
        </w:tc>
        <w:tc>
          <w:tcPr>
            <w:tcW w:w="1305" w:type="dxa"/>
            <w:tcBorders>
              <w:top w:val="single" w:sz="12" w:space="0" w:color="ABA899"/>
              <w:left w:val="single" w:sz="12" w:space="0" w:color="ABA899"/>
              <w:bottom w:val="single" w:sz="12" w:space="0" w:color="ABA899"/>
              <w:right w:val="single" w:sz="12" w:space="0" w:color="ABA899"/>
            </w:tcBorders>
          </w:tcPr>
          <w:p w14:paraId="50ACF261" w14:textId="77777777" w:rsidR="00421C82" w:rsidRDefault="00421C82" w:rsidP="00BC29FE">
            <w:pPr>
              <w:pStyle w:val="TableParagraph"/>
              <w:spacing w:before="9"/>
              <w:rPr>
                <w:rFonts w:ascii="Segoe UI Symbol"/>
                <w:sz w:val="12"/>
              </w:rPr>
            </w:pPr>
          </w:p>
          <w:p w14:paraId="15DB63DC" w14:textId="77777777" w:rsidR="00421C82" w:rsidRDefault="00421C82" w:rsidP="00BC29FE">
            <w:pPr>
              <w:pStyle w:val="TableParagraph"/>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1C92A2A0" w14:textId="77777777" w:rsidR="00421C82" w:rsidRDefault="00421C82" w:rsidP="00BC29FE">
            <w:pPr>
              <w:pStyle w:val="TableParagraph"/>
              <w:spacing w:before="9"/>
              <w:rPr>
                <w:rFonts w:ascii="Segoe UI Symbol"/>
                <w:sz w:val="12"/>
              </w:rPr>
            </w:pPr>
          </w:p>
          <w:p w14:paraId="40759457" w14:textId="77777777" w:rsidR="00421C82" w:rsidRDefault="00421C82" w:rsidP="00BC29FE">
            <w:pPr>
              <w:pStyle w:val="TableParagraph"/>
              <w:ind w:left="119" w:right="86"/>
              <w:jc w:val="center"/>
              <w:rPr>
                <w:sz w:val="16"/>
              </w:rPr>
            </w:pPr>
            <w:r>
              <w:rPr>
                <w:w w:val="105"/>
                <w:sz w:val="16"/>
              </w:rPr>
              <w:t>0,0</w:t>
            </w:r>
          </w:p>
        </w:tc>
      </w:tr>
      <w:tr w:rsidR="00421C82" w14:paraId="4D22573E" w14:textId="77777777" w:rsidTr="00BC29FE">
        <w:trPr>
          <w:trHeight w:val="370"/>
        </w:trPr>
        <w:tc>
          <w:tcPr>
            <w:tcW w:w="750" w:type="dxa"/>
            <w:tcBorders>
              <w:top w:val="single" w:sz="12" w:space="0" w:color="ABA899"/>
              <w:left w:val="single" w:sz="18" w:space="0" w:color="ECE9D8"/>
              <w:bottom w:val="nil"/>
              <w:right w:val="single" w:sz="18" w:space="0" w:color="ABA899"/>
            </w:tcBorders>
          </w:tcPr>
          <w:p w14:paraId="1FE10834" w14:textId="77777777" w:rsidR="00421C82" w:rsidRDefault="00421C82" w:rsidP="00BC29FE">
            <w:pPr>
              <w:pStyle w:val="TableParagraph"/>
              <w:spacing w:before="9"/>
              <w:rPr>
                <w:rFonts w:ascii="Segoe UI Symbol"/>
                <w:sz w:val="12"/>
              </w:rPr>
            </w:pPr>
          </w:p>
          <w:p w14:paraId="17047428" w14:textId="77777777" w:rsidR="00421C82" w:rsidRDefault="00421C82" w:rsidP="00BC29FE">
            <w:pPr>
              <w:pStyle w:val="TableParagraph"/>
              <w:spacing w:line="181" w:lineRule="exact"/>
              <w:ind w:left="88" w:right="73"/>
              <w:jc w:val="center"/>
              <w:rPr>
                <w:sz w:val="16"/>
              </w:rPr>
            </w:pPr>
            <w:r>
              <w:rPr>
                <w:w w:val="105"/>
                <w:sz w:val="16"/>
              </w:rPr>
              <w:t>111118</w:t>
            </w:r>
          </w:p>
        </w:tc>
        <w:tc>
          <w:tcPr>
            <w:tcW w:w="3480" w:type="dxa"/>
            <w:tcBorders>
              <w:top w:val="single" w:sz="12" w:space="0" w:color="ABA899"/>
              <w:left w:val="single" w:sz="18" w:space="0" w:color="ABA899"/>
              <w:bottom w:val="nil"/>
              <w:right w:val="single" w:sz="18" w:space="0" w:color="ABA899"/>
            </w:tcBorders>
          </w:tcPr>
          <w:p w14:paraId="20E8DE07" w14:textId="77777777" w:rsidR="00421C82" w:rsidRDefault="00421C82" w:rsidP="00BC29FE">
            <w:pPr>
              <w:pStyle w:val="TableParagraph"/>
              <w:spacing w:line="177" w:lineRule="exact"/>
              <w:ind w:left="7"/>
              <w:rPr>
                <w:sz w:val="16"/>
                <w:szCs w:val="16"/>
              </w:rPr>
            </w:pPr>
            <w:r>
              <w:rPr>
                <w:sz w:val="16"/>
                <w:szCs w:val="16"/>
              </w:rPr>
              <w:t>გადასახადი</w:t>
            </w:r>
            <w:r>
              <w:rPr>
                <w:spacing w:val="13"/>
                <w:sz w:val="16"/>
                <w:szCs w:val="16"/>
              </w:rPr>
              <w:t xml:space="preserve"> </w:t>
            </w:r>
            <w:r>
              <w:rPr>
                <w:sz w:val="16"/>
                <w:szCs w:val="16"/>
              </w:rPr>
              <w:t>ფიზიკური</w:t>
            </w:r>
            <w:r>
              <w:rPr>
                <w:spacing w:val="12"/>
                <w:sz w:val="16"/>
                <w:szCs w:val="16"/>
              </w:rPr>
              <w:t xml:space="preserve"> </w:t>
            </w:r>
            <w:r>
              <w:rPr>
                <w:sz w:val="16"/>
                <w:szCs w:val="16"/>
              </w:rPr>
              <w:t>პირის</w:t>
            </w:r>
            <w:r>
              <w:rPr>
                <w:spacing w:val="13"/>
                <w:sz w:val="16"/>
                <w:szCs w:val="16"/>
              </w:rPr>
              <w:t xml:space="preserve"> </w:t>
            </w:r>
            <w:r>
              <w:rPr>
                <w:sz w:val="16"/>
                <w:szCs w:val="16"/>
              </w:rPr>
              <w:t>მიერ</w:t>
            </w:r>
          </w:p>
          <w:p w14:paraId="209A6E90" w14:textId="77777777" w:rsidR="00421C82" w:rsidRDefault="00421C82" w:rsidP="00BC29FE">
            <w:pPr>
              <w:pStyle w:val="TableParagraph"/>
              <w:spacing w:line="173" w:lineRule="exact"/>
              <w:ind w:left="7"/>
              <w:rPr>
                <w:sz w:val="16"/>
                <w:szCs w:val="16"/>
              </w:rPr>
            </w:pPr>
            <w:r>
              <w:rPr>
                <w:sz w:val="16"/>
                <w:szCs w:val="16"/>
              </w:rPr>
              <w:t>მატერიალური</w:t>
            </w:r>
            <w:r>
              <w:rPr>
                <w:spacing w:val="19"/>
                <w:sz w:val="16"/>
                <w:szCs w:val="16"/>
              </w:rPr>
              <w:t xml:space="preserve"> </w:t>
            </w:r>
            <w:r>
              <w:rPr>
                <w:sz w:val="16"/>
                <w:szCs w:val="16"/>
              </w:rPr>
              <w:t>აქტივების</w:t>
            </w:r>
            <w:r>
              <w:rPr>
                <w:spacing w:val="20"/>
                <w:sz w:val="16"/>
                <w:szCs w:val="16"/>
              </w:rPr>
              <w:t xml:space="preserve"> </w:t>
            </w:r>
            <w:r>
              <w:rPr>
                <w:sz w:val="16"/>
                <w:szCs w:val="16"/>
              </w:rPr>
              <w:t>რეალიზაციით</w:t>
            </w:r>
          </w:p>
        </w:tc>
        <w:tc>
          <w:tcPr>
            <w:tcW w:w="1140" w:type="dxa"/>
            <w:tcBorders>
              <w:top w:val="single" w:sz="12" w:space="0" w:color="ABA899"/>
              <w:left w:val="single" w:sz="18" w:space="0" w:color="ABA899"/>
              <w:bottom w:val="nil"/>
              <w:right w:val="single" w:sz="18" w:space="0" w:color="ABA899"/>
            </w:tcBorders>
          </w:tcPr>
          <w:p w14:paraId="5F9050BE" w14:textId="77777777" w:rsidR="00421C82" w:rsidRDefault="00421C82" w:rsidP="00BC29FE">
            <w:pPr>
              <w:pStyle w:val="TableParagraph"/>
              <w:spacing w:before="9"/>
              <w:rPr>
                <w:rFonts w:ascii="Segoe UI Symbol"/>
                <w:sz w:val="12"/>
              </w:rPr>
            </w:pPr>
          </w:p>
          <w:p w14:paraId="3E767F56" w14:textId="77777777" w:rsidR="00421C82" w:rsidRDefault="00421C82" w:rsidP="00BC29FE">
            <w:pPr>
              <w:pStyle w:val="TableParagraph"/>
              <w:spacing w:line="181" w:lineRule="exact"/>
              <w:ind w:left="306" w:right="280"/>
              <w:jc w:val="center"/>
              <w:rPr>
                <w:sz w:val="16"/>
              </w:rPr>
            </w:pPr>
            <w:r>
              <w:rPr>
                <w:w w:val="105"/>
                <w:sz w:val="16"/>
              </w:rPr>
              <w:t>0,0</w:t>
            </w:r>
          </w:p>
        </w:tc>
        <w:tc>
          <w:tcPr>
            <w:tcW w:w="1170" w:type="dxa"/>
            <w:tcBorders>
              <w:top w:val="single" w:sz="12" w:space="0" w:color="ABA899"/>
              <w:left w:val="single" w:sz="18" w:space="0" w:color="ABA899"/>
              <w:bottom w:val="nil"/>
              <w:right w:val="single" w:sz="18" w:space="0" w:color="ABA899"/>
            </w:tcBorders>
          </w:tcPr>
          <w:p w14:paraId="62FFD8D0" w14:textId="77777777" w:rsidR="00421C82" w:rsidRDefault="00421C82" w:rsidP="00BC29FE">
            <w:pPr>
              <w:pStyle w:val="TableParagraph"/>
              <w:spacing w:before="9"/>
              <w:rPr>
                <w:rFonts w:ascii="Segoe UI Symbol"/>
                <w:sz w:val="12"/>
              </w:rPr>
            </w:pPr>
          </w:p>
          <w:p w14:paraId="0C2D83D9" w14:textId="77777777" w:rsidR="00421C82" w:rsidRDefault="00421C82" w:rsidP="00BC29FE">
            <w:pPr>
              <w:pStyle w:val="TableParagraph"/>
              <w:spacing w:line="181" w:lineRule="exact"/>
              <w:ind w:left="262" w:right="236"/>
              <w:jc w:val="center"/>
              <w:rPr>
                <w:sz w:val="16"/>
              </w:rPr>
            </w:pPr>
            <w:r>
              <w:rPr>
                <w:w w:val="105"/>
                <w:sz w:val="16"/>
              </w:rPr>
              <w:t>0,0</w:t>
            </w:r>
          </w:p>
        </w:tc>
        <w:tc>
          <w:tcPr>
            <w:tcW w:w="1005" w:type="dxa"/>
            <w:tcBorders>
              <w:top w:val="single" w:sz="12" w:space="0" w:color="ABA899"/>
              <w:left w:val="single" w:sz="18" w:space="0" w:color="ABA899"/>
              <w:bottom w:val="nil"/>
              <w:right w:val="single" w:sz="18" w:space="0" w:color="ABA899"/>
            </w:tcBorders>
          </w:tcPr>
          <w:p w14:paraId="4927DEF8" w14:textId="77777777" w:rsidR="00421C82" w:rsidRDefault="00421C82" w:rsidP="00BC29FE">
            <w:pPr>
              <w:pStyle w:val="TableParagraph"/>
              <w:spacing w:before="9"/>
              <w:rPr>
                <w:rFonts w:ascii="Segoe UI Symbol"/>
                <w:sz w:val="12"/>
              </w:rPr>
            </w:pPr>
          </w:p>
          <w:p w14:paraId="19A1A058" w14:textId="77777777" w:rsidR="00421C82" w:rsidRDefault="00421C82" w:rsidP="00BC29FE">
            <w:pPr>
              <w:pStyle w:val="TableParagraph"/>
              <w:spacing w:line="181" w:lineRule="exact"/>
              <w:ind w:left="40" w:right="29"/>
              <w:jc w:val="center"/>
              <w:rPr>
                <w:sz w:val="16"/>
              </w:rPr>
            </w:pPr>
            <w:r>
              <w:rPr>
                <w:w w:val="105"/>
                <w:sz w:val="16"/>
              </w:rPr>
              <w:t>0,0</w:t>
            </w:r>
          </w:p>
        </w:tc>
        <w:tc>
          <w:tcPr>
            <w:tcW w:w="1305" w:type="dxa"/>
            <w:tcBorders>
              <w:top w:val="single" w:sz="12" w:space="0" w:color="ABA899"/>
              <w:left w:val="single" w:sz="18" w:space="0" w:color="ABA899"/>
              <w:bottom w:val="nil"/>
              <w:right w:val="single" w:sz="18" w:space="0" w:color="ABA899"/>
            </w:tcBorders>
          </w:tcPr>
          <w:p w14:paraId="6891180C" w14:textId="77777777" w:rsidR="00421C82" w:rsidRDefault="00421C82" w:rsidP="00BC29FE">
            <w:pPr>
              <w:pStyle w:val="TableParagraph"/>
              <w:spacing w:before="9"/>
              <w:rPr>
                <w:rFonts w:ascii="Segoe UI Symbol"/>
                <w:sz w:val="12"/>
              </w:rPr>
            </w:pPr>
          </w:p>
          <w:p w14:paraId="21547A86" w14:textId="77777777" w:rsidR="00421C82" w:rsidRDefault="00421C82" w:rsidP="00BC29FE">
            <w:pPr>
              <w:pStyle w:val="TableParagraph"/>
              <w:spacing w:line="181" w:lineRule="exact"/>
              <w:ind w:left="11"/>
              <w:jc w:val="center"/>
              <w:rPr>
                <w:sz w:val="16"/>
              </w:rPr>
            </w:pPr>
            <w:r>
              <w:rPr>
                <w:w w:val="105"/>
                <w:sz w:val="16"/>
              </w:rPr>
              <w:t>0,0</w:t>
            </w:r>
          </w:p>
        </w:tc>
        <w:tc>
          <w:tcPr>
            <w:tcW w:w="1020" w:type="dxa"/>
            <w:tcBorders>
              <w:top w:val="single" w:sz="12" w:space="0" w:color="ABA899"/>
              <w:left w:val="single" w:sz="18" w:space="0" w:color="ABA899"/>
              <w:bottom w:val="nil"/>
              <w:right w:val="single" w:sz="18" w:space="0" w:color="ABA899"/>
            </w:tcBorders>
          </w:tcPr>
          <w:p w14:paraId="40ED2B50" w14:textId="77777777" w:rsidR="00421C82" w:rsidRDefault="00421C82" w:rsidP="00BC29FE">
            <w:pPr>
              <w:pStyle w:val="TableParagraph"/>
              <w:spacing w:before="9"/>
              <w:rPr>
                <w:rFonts w:ascii="Segoe UI Symbol"/>
                <w:sz w:val="12"/>
              </w:rPr>
            </w:pPr>
          </w:p>
          <w:p w14:paraId="65A38496" w14:textId="77777777" w:rsidR="00421C82" w:rsidRDefault="00421C82" w:rsidP="00BC29FE">
            <w:pPr>
              <w:pStyle w:val="TableParagraph"/>
              <w:spacing w:line="181" w:lineRule="exact"/>
              <w:ind w:left="187" w:right="161"/>
              <w:jc w:val="center"/>
              <w:rPr>
                <w:sz w:val="16"/>
              </w:rPr>
            </w:pPr>
            <w:r>
              <w:rPr>
                <w:w w:val="105"/>
                <w:sz w:val="16"/>
              </w:rPr>
              <w:t>0,0</w:t>
            </w:r>
          </w:p>
        </w:tc>
      </w:tr>
    </w:tbl>
    <w:p w14:paraId="3979BCD1" w14:textId="77777777" w:rsidR="00421C82" w:rsidRDefault="00421C82" w:rsidP="00421C82">
      <w:pPr>
        <w:spacing w:line="181" w:lineRule="exact"/>
        <w:jc w:val="center"/>
        <w:rPr>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43"/>
        <w:gridCol w:w="3481"/>
        <w:gridCol w:w="1141"/>
        <w:gridCol w:w="1171"/>
        <w:gridCol w:w="1006"/>
        <w:gridCol w:w="1306"/>
        <w:gridCol w:w="1028"/>
      </w:tblGrid>
      <w:tr w:rsidR="00421C82" w14:paraId="5B1110C9" w14:textId="77777777" w:rsidTr="00BC29FE">
        <w:trPr>
          <w:trHeight w:val="510"/>
        </w:trPr>
        <w:tc>
          <w:tcPr>
            <w:tcW w:w="743" w:type="dxa"/>
            <w:tcBorders>
              <w:top w:val="nil"/>
              <w:bottom w:val="single" w:sz="12" w:space="0" w:color="ABA899"/>
              <w:right w:val="single" w:sz="18" w:space="0" w:color="ABA899"/>
            </w:tcBorders>
          </w:tcPr>
          <w:p w14:paraId="0E4D68DC" w14:textId="77777777" w:rsidR="00421C82" w:rsidRDefault="00421C82" w:rsidP="00BC29FE">
            <w:pPr>
              <w:pStyle w:val="TableParagraph"/>
              <w:rPr>
                <w:rFonts w:ascii="Times New Roman"/>
                <w:sz w:val="16"/>
              </w:rPr>
            </w:pPr>
          </w:p>
        </w:tc>
        <w:tc>
          <w:tcPr>
            <w:tcW w:w="3481" w:type="dxa"/>
            <w:tcBorders>
              <w:top w:val="nil"/>
              <w:left w:val="single" w:sz="18" w:space="0" w:color="ABA899"/>
              <w:bottom w:val="single" w:sz="12" w:space="0" w:color="ABA899"/>
              <w:right w:val="single" w:sz="18" w:space="0" w:color="ABA899"/>
            </w:tcBorders>
          </w:tcPr>
          <w:p w14:paraId="4ABC659C" w14:textId="77777777" w:rsidR="00421C82" w:rsidRDefault="00421C82" w:rsidP="00BC29FE">
            <w:pPr>
              <w:pStyle w:val="TableParagraph"/>
              <w:spacing w:before="4"/>
              <w:ind w:left="14"/>
              <w:rPr>
                <w:sz w:val="16"/>
                <w:szCs w:val="16"/>
              </w:rPr>
            </w:pPr>
            <w:r>
              <w:rPr>
                <w:sz w:val="16"/>
                <w:szCs w:val="16"/>
              </w:rPr>
              <w:t>მიღებული</w:t>
            </w:r>
            <w:r>
              <w:rPr>
                <w:spacing w:val="15"/>
                <w:sz w:val="16"/>
                <w:szCs w:val="16"/>
              </w:rPr>
              <w:t xml:space="preserve"> </w:t>
            </w:r>
            <w:r>
              <w:rPr>
                <w:sz w:val="16"/>
                <w:szCs w:val="16"/>
              </w:rPr>
              <w:t>ნამეტიდან</w:t>
            </w:r>
          </w:p>
        </w:tc>
        <w:tc>
          <w:tcPr>
            <w:tcW w:w="1141" w:type="dxa"/>
            <w:tcBorders>
              <w:top w:val="nil"/>
              <w:left w:val="single" w:sz="18" w:space="0" w:color="ABA899"/>
              <w:bottom w:val="single" w:sz="12" w:space="0" w:color="ABA899"/>
              <w:right w:val="single" w:sz="18" w:space="0" w:color="ABA899"/>
            </w:tcBorders>
          </w:tcPr>
          <w:p w14:paraId="3892F986" w14:textId="77777777" w:rsidR="00421C82" w:rsidRDefault="00421C82" w:rsidP="00BC29FE">
            <w:pPr>
              <w:pStyle w:val="TableParagraph"/>
              <w:rPr>
                <w:rFonts w:ascii="Times New Roman"/>
                <w:sz w:val="16"/>
              </w:rPr>
            </w:pPr>
          </w:p>
        </w:tc>
        <w:tc>
          <w:tcPr>
            <w:tcW w:w="1171" w:type="dxa"/>
            <w:tcBorders>
              <w:top w:val="nil"/>
              <w:left w:val="single" w:sz="18" w:space="0" w:color="ABA899"/>
              <w:bottom w:val="single" w:sz="12" w:space="0" w:color="ABA899"/>
              <w:right w:val="single" w:sz="18" w:space="0" w:color="ABA899"/>
            </w:tcBorders>
          </w:tcPr>
          <w:p w14:paraId="797B5A13" w14:textId="77777777" w:rsidR="00421C82" w:rsidRDefault="00421C82" w:rsidP="00BC29FE">
            <w:pPr>
              <w:pStyle w:val="TableParagraph"/>
              <w:rPr>
                <w:rFonts w:ascii="Times New Roman"/>
                <w:sz w:val="16"/>
              </w:rPr>
            </w:pPr>
          </w:p>
        </w:tc>
        <w:tc>
          <w:tcPr>
            <w:tcW w:w="1006" w:type="dxa"/>
            <w:tcBorders>
              <w:top w:val="nil"/>
              <w:left w:val="single" w:sz="18" w:space="0" w:color="ABA899"/>
              <w:bottom w:val="single" w:sz="12" w:space="0" w:color="ABA899"/>
              <w:right w:val="single" w:sz="18" w:space="0" w:color="ABA899"/>
            </w:tcBorders>
          </w:tcPr>
          <w:p w14:paraId="0C3B8749" w14:textId="77777777" w:rsidR="00421C82" w:rsidRDefault="00421C82" w:rsidP="00BC29FE">
            <w:pPr>
              <w:pStyle w:val="TableParagraph"/>
              <w:rPr>
                <w:rFonts w:ascii="Times New Roman"/>
                <w:sz w:val="16"/>
              </w:rPr>
            </w:pPr>
          </w:p>
        </w:tc>
        <w:tc>
          <w:tcPr>
            <w:tcW w:w="1306" w:type="dxa"/>
            <w:tcBorders>
              <w:top w:val="nil"/>
              <w:left w:val="single" w:sz="18" w:space="0" w:color="ABA899"/>
              <w:bottom w:val="single" w:sz="12" w:space="0" w:color="ABA899"/>
              <w:right w:val="single" w:sz="18" w:space="0" w:color="ABA899"/>
            </w:tcBorders>
          </w:tcPr>
          <w:p w14:paraId="62C1C313" w14:textId="77777777" w:rsidR="00421C82" w:rsidRDefault="00421C82" w:rsidP="00BC29FE">
            <w:pPr>
              <w:pStyle w:val="TableParagraph"/>
              <w:rPr>
                <w:rFonts w:ascii="Times New Roman"/>
                <w:sz w:val="16"/>
              </w:rPr>
            </w:pPr>
          </w:p>
        </w:tc>
        <w:tc>
          <w:tcPr>
            <w:tcW w:w="1028" w:type="dxa"/>
            <w:tcBorders>
              <w:top w:val="nil"/>
              <w:left w:val="single" w:sz="18" w:space="0" w:color="ABA899"/>
              <w:bottom w:val="single" w:sz="12" w:space="0" w:color="ABA899"/>
              <w:right w:val="single" w:sz="18" w:space="0" w:color="ABA899"/>
            </w:tcBorders>
          </w:tcPr>
          <w:p w14:paraId="3E659BA6" w14:textId="77777777" w:rsidR="00421C82" w:rsidRDefault="00421C82" w:rsidP="00BC29FE">
            <w:pPr>
              <w:pStyle w:val="TableParagraph"/>
              <w:rPr>
                <w:rFonts w:ascii="Times New Roman"/>
                <w:sz w:val="16"/>
              </w:rPr>
            </w:pPr>
          </w:p>
        </w:tc>
      </w:tr>
      <w:tr w:rsidR="00421C82" w14:paraId="7E4C6A7B" w14:textId="77777777" w:rsidTr="00BC29FE">
        <w:trPr>
          <w:trHeight w:val="675"/>
        </w:trPr>
        <w:tc>
          <w:tcPr>
            <w:tcW w:w="743" w:type="dxa"/>
            <w:tcBorders>
              <w:top w:val="single" w:sz="12" w:space="0" w:color="ABA899"/>
              <w:left w:val="single" w:sz="12" w:space="0" w:color="ECE9D8"/>
              <w:bottom w:val="single" w:sz="12" w:space="0" w:color="ABA899"/>
              <w:right w:val="single" w:sz="12" w:space="0" w:color="ABA899"/>
            </w:tcBorders>
          </w:tcPr>
          <w:p w14:paraId="38BDD4EC" w14:textId="77777777" w:rsidR="00421C82" w:rsidRDefault="00421C82" w:rsidP="00BC29FE">
            <w:pPr>
              <w:pStyle w:val="TableParagraph"/>
              <w:spacing w:before="64"/>
              <w:ind w:left="29"/>
              <w:jc w:val="center"/>
              <w:rPr>
                <w:sz w:val="16"/>
              </w:rPr>
            </w:pPr>
            <w:r>
              <w:rPr>
                <w:w w:val="103"/>
                <w:sz w:val="16"/>
              </w:rPr>
              <w:t>0</w:t>
            </w:r>
          </w:p>
        </w:tc>
        <w:tc>
          <w:tcPr>
            <w:tcW w:w="3481" w:type="dxa"/>
            <w:tcBorders>
              <w:top w:val="single" w:sz="12" w:space="0" w:color="ABA899"/>
              <w:left w:val="single" w:sz="12" w:space="0" w:color="ABA899"/>
              <w:bottom w:val="single" w:sz="12" w:space="0" w:color="ABA899"/>
              <w:right w:val="single" w:sz="12" w:space="0" w:color="ABA899"/>
            </w:tcBorders>
          </w:tcPr>
          <w:p w14:paraId="659E3CC5" w14:textId="77777777" w:rsidR="00421C82" w:rsidRDefault="00421C82" w:rsidP="00BC29FE">
            <w:pPr>
              <w:pStyle w:val="TableParagraph"/>
              <w:spacing w:line="177" w:lineRule="exact"/>
              <w:ind w:left="21"/>
              <w:rPr>
                <w:sz w:val="16"/>
                <w:szCs w:val="16"/>
              </w:rPr>
            </w:pPr>
            <w:r>
              <w:rPr>
                <w:sz w:val="16"/>
                <w:szCs w:val="16"/>
              </w:rPr>
              <w:t>გადასახადი</w:t>
            </w:r>
            <w:r>
              <w:rPr>
                <w:spacing w:val="16"/>
                <w:sz w:val="16"/>
                <w:szCs w:val="16"/>
              </w:rPr>
              <w:t xml:space="preserve"> </w:t>
            </w:r>
            <w:r>
              <w:rPr>
                <w:sz w:val="16"/>
                <w:szCs w:val="16"/>
              </w:rPr>
              <w:t>ფიზიკური</w:t>
            </w:r>
            <w:r>
              <w:rPr>
                <w:spacing w:val="15"/>
                <w:sz w:val="16"/>
                <w:szCs w:val="16"/>
              </w:rPr>
              <w:t xml:space="preserve"> </w:t>
            </w:r>
            <w:r>
              <w:rPr>
                <w:sz w:val="16"/>
                <w:szCs w:val="16"/>
              </w:rPr>
              <w:t>პირისთვის</w:t>
            </w:r>
            <w:r>
              <w:rPr>
                <w:spacing w:val="15"/>
                <w:sz w:val="16"/>
                <w:szCs w:val="16"/>
              </w:rPr>
              <w:t xml:space="preserve"> </w:t>
            </w:r>
            <w:r>
              <w:rPr>
                <w:sz w:val="16"/>
                <w:szCs w:val="16"/>
              </w:rPr>
              <w:t>ქონების</w:t>
            </w:r>
          </w:p>
          <w:p w14:paraId="028E4602" w14:textId="77777777" w:rsidR="00421C82" w:rsidRDefault="00421C82" w:rsidP="00BC29FE">
            <w:pPr>
              <w:pStyle w:val="TableParagraph"/>
              <w:spacing w:line="203" w:lineRule="exact"/>
              <w:ind w:left="21"/>
              <w:rPr>
                <w:sz w:val="16"/>
                <w:szCs w:val="16"/>
              </w:rPr>
            </w:pPr>
            <w:r>
              <w:rPr>
                <w:w w:val="105"/>
                <w:sz w:val="16"/>
                <w:szCs w:val="16"/>
              </w:rPr>
              <w:t>ჩუქებიდან</w:t>
            </w:r>
          </w:p>
        </w:tc>
        <w:tc>
          <w:tcPr>
            <w:tcW w:w="1141" w:type="dxa"/>
            <w:tcBorders>
              <w:top w:val="single" w:sz="12" w:space="0" w:color="ABA899"/>
              <w:left w:val="single" w:sz="12" w:space="0" w:color="ABA899"/>
              <w:bottom w:val="single" w:sz="12" w:space="0" w:color="ABA899"/>
              <w:right w:val="single" w:sz="12" w:space="0" w:color="ABA899"/>
            </w:tcBorders>
          </w:tcPr>
          <w:p w14:paraId="2720788B" w14:textId="77777777" w:rsidR="00421C82" w:rsidRDefault="00421C82" w:rsidP="00BC29FE">
            <w:pPr>
              <w:pStyle w:val="TableParagraph"/>
              <w:spacing w:before="64"/>
              <w:ind w:left="251" w:right="214"/>
              <w:jc w:val="center"/>
              <w:rPr>
                <w:sz w:val="16"/>
              </w:rPr>
            </w:pPr>
            <w:r>
              <w:rPr>
                <w:w w:val="105"/>
                <w:sz w:val="16"/>
              </w:rPr>
              <w:t>0,0</w:t>
            </w:r>
          </w:p>
        </w:tc>
        <w:tc>
          <w:tcPr>
            <w:tcW w:w="1171" w:type="dxa"/>
            <w:tcBorders>
              <w:top w:val="single" w:sz="12" w:space="0" w:color="ABA899"/>
              <w:left w:val="single" w:sz="12" w:space="0" w:color="ABA899"/>
              <w:bottom w:val="single" w:sz="12" w:space="0" w:color="ABA899"/>
              <w:right w:val="single" w:sz="12" w:space="0" w:color="ABA899"/>
            </w:tcBorders>
          </w:tcPr>
          <w:p w14:paraId="23BD40B8" w14:textId="77777777" w:rsidR="00421C82" w:rsidRDefault="00421C82" w:rsidP="00BC29FE">
            <w:pPr>
              <w:pStyle w:val="TableParagraph"/>
              <w:spacing w:before="64"/>
              <w:ind w:left="267" w:right="232"/>
              <w:jc w:val="center"/>
              <w:rPr>
                <w:sz w:val="16"/>
              </w:rPr>
            </w:pPr>
            <w:r>
              <w:rPr>
                <w:w w:val="105"/>
                <w:sz w:val="16"/>
              </w:rPr>
              <w:t>0,0</w:t>
            </w:r>
          </w:p>
        </w:tc>
        <w:tc>
          <w:tcPr>
            <w:tcW w:w="1006" w:type="dxa"/>
            <w:tcBorders>
              <w:top w:val="single" w:sz="12" w:space="0" w:color="ABA899"/>
              <w:left w:val="single" w:sz="12" w:space="0" w:color="ABA899"/>
              <w:bottom w:val="single" w:sz="12" w:space="0" w:color="ABA899"/>
              <w:right w:val="single" w:sz="12" w:space="0" w:color="ABA899"/>
            </w:tcBorders>
          </w:tcPr>
          <w:p w14:paraId="2E68A39E" w14:textId="77777777" w:rsidR="00421C82" w:rsidRDefault="00421C82" w:rsidP="00BC29FE">
            <w:pPr>
              <w:pStyle w:val="TableParagraph"/>
              <w:spacing w:before="64"/>
              <w:ind w:left="180" w:right="162"/>
              <w:jc w:val="center"/>
              <w:rPr>
                <w:sz w:val="16"/>
              </w:rPr>
            </w:pPr>
            <w:r>
              <w:rPr>
                <w:w w:val="105"/>
                <w:sz w:val="16"/>
              </w:rPr>
              <w:t>0,0</w:t>
            </w:r>
          </w:p>
        </w:tc>
        <w:tc>
          <w:tcPr>
            <w:tcW w:w="1306" w:type="dxa"/>
            <w:tcBorders>
              <w:top w:val="single" w:sz="12" w:space="0" w:color="ABA899"/>
              <w:left w:val="single" w:sz="12" w:space="0" w:color="ABA899"/>
              <w:bottom w:val="single" w:sz="12" w:space="0" w:color="ABA899"/>
              <w:right w:val="single" w:sz="12" w:space="0" w:color="ABA899"/>
            </w:tcBorders>
          </w:tcPr>
          <w:p w14:paraId="7F59B6E4" w14:textId="77777777" w:rsidR="00421C82" w:rsidRDefault="00421C82" w:rsidP="00BC29FE">
            <w:pPr>
              <w:pStyle w:val="TableParagraph"/>
              <w:spacing w:before="64"/>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2FCA4882" w14:textId="77777777" w:rsidR="00421C82" w:rsidRDefault="00421C82" w:rsidP="00BC29FE">
            <w:pPr>
              <w:pStyle w:val="TableParagraph"/>
              <w:spacing w:before="64"/>
              <w:ind w:left="187" w:right="158"/>
              <w:jc w:val="center"/>
              <w:rPr>
                <w:sz w:val="16"/>
              </w:rPr>
            </w:pPr>
            <w:r>
              <w:rPr>
                <w:w w:val="105"/>
                <w:sz w:val="16"/>
              </w:rPr>
              <w:t>0,0</w:t>
            </w:r>
          </w:p>
        </w:tc>
      </w:tr>
      <w:tr w:rsidR="00421C82" w14:paraId="0B56FDF4" w14:textId="77777777" w:rsidTr="00BC29FE">
        <w:trPr>
          <w:trHeight w:val="870"/>
        </w:trPr>
        <w:tc>
          <w:tcPr>
            <w:tcW w:w="743" w:type="dxa"/>
            <w:tcBorders>
              <w:top w:val="single" w:sz="12" w:space="0" w:color="ABA899"/>
              <w:left w:val="single" w:sz="12" w:space="0" w:color="ECE9D8"/>
              <w:bottom w:val="single" w:sz="12" w:space="0" w:color="ABA899"/>
              <w:right w:val="single" w:sz="12" w:space="0" w:color="ABA899"/>
            </w:tcBorders>
          </w:tcPr>
          <w:p w14:paraId="549DE6EB" w14:textId="77777777" w:rsidR="00421C82" w:rsidRDefault="00421C82" w:rsidP="00BC29FE">
            <w:pPr>
              <w:pStyle w:val="TableParagraph"/>
              <w:spacing w:before="9"/>
              <w:rPr>
                <w:rFonts w:ascii="Segoe UI Symbol"/>
                <w:sz w:val="12"/>
              </w:rPr>
            </w:pPr>
          </w:p>
          <w:p w14:paraId="48B0B77D" w14:textId="77777777" w:rsidR="00421C82" w:rsidRDefault="00421C82" w:rsidP="00BC29FE">
            <w:pPr>
              <w:pStyle w:val="TableParagraph"/>
              <w:ind w:left="49" w:right="35"/>
              <w:jc w:val="center"/>
              <w:rPr>
                <w:sz w:val="16"/>
              </w:rPr>
            </w:pPr>
            <w:r>
              <w:rPr>
                <w:w w:val="105"/>
                <w:sz w:val="16"/>
              </w:rPr>
              <w:t>1111111</w:t>
            </w:r>
          </w:p>
        </w:tc>
        <w:tc>
          <w:tcPr>
            <w:tcW w:w="3481" w:type="dxa"/>
            <w:tcBorders>
              <w:top w:val="single" w:sz="12" w:space="0" w:color="ABA899"/>
              <w:left w:val="single" w:sz="12" w:space="0" w:color="ABA899"/>
              <w:bottom w:val="single" w:sz="12" w:space="0" w:color="ABA899"/>
              <w:right w:val="single" w:sz="12" w:space="0" w:color="ABA899"/>
            </w:tcBorders>
          </w:tcPr>
          <w:p w14:paraId="3E7C0263" w14:textId="77777777" w:rsidR="00421C82" w:rsidRDefault="00421C82" w:rsidP="00BC29FE">
            <w:pPr>
              <w:pStyle w:val="TableParagraph"/>
              <w:spacing w:line="177" w:lineRule="exact"/>
              <w:ind w:left="21"/>
              <w:rPr>
                <w:sz w:val="16"/>
                <w:szCs w:val="16"/>
              </w:rPr>
            </w:pPr>
            <w:r>
              <w:rPr>
                <w:sz w:val="16"/>
                <w:szCs w:val="16"/>
              </w:rPr>
              <w:t>გადასახადი</w:t>
            </w:r>
            <w:r>
              <w:rPr>
                <w:spacing w:val="13"/>
                <w:sz w:val="16"/>
                <w:szCs w:val="16"/>
              </w:rPr>
              <w:t xml:space="preserve"> </w:t>
            </w:r>
            <w:r>
              <w:rPr>
                <w:sz w:val="16"/>
                <w:szCs w:val="16"/>
              </w:rPr>
              <w:t>ფიზიკური</w:t>
            </w:r>
            <w:r>
              <w:rPr>
                <w:spacing w:val="12"/>
                <w:sz w:val="16"/>
                <w:szCs w:val="16"/>
              </w:rPr>
              <w:t xml:space="preserve"> </w:t>
            </w:r>
            <w:r>
              <w:rPr>
                <w:sz w:val="16"/>
                <w:szCs w:val="16"/>
              </w:rPr>
              <w:t>პირის</w:t>
            </w:r>
            <w:r>
              <w:rPr>
                <w:spacing w:val="13"/>
                <w:sz w:val="16"/>
                <w:szCs w:val="16"/>
              </w:rPr>
              <w:t xml:space="preserve"> </w:t>
            </w:r>
            <w:r>
              <w:rPr>
                <w:sz w:val="16"/>
                <w:szCs w:val="16"/>
              </w:rPr>
              <w:t>მიერ</w:t>
            </w:r>
            <w:r>
              <w:rPr>
                <w:spacing w:val="13"/>
                <w:sz w:val="16"/>
                <w:szCs w:val="16"/>
              </w:rPr>
              <w:t xml:space="preserve"> </w:t>
            </w:r>
            <w:r>
              <w:rPr>
                <w:sz w:val="16"/>
                <w:szCs w:val="16"/>
              </w:rPr>
              <w:t>ქონების</w:t>
            </w:r>
          </w:p>
          <w:p w14:paraId="367470D9" w14:textId="77777777" w:rsidR="00421C82" w:rsidRDefault="00421C82" w:rsidP="00BC29FE">
            <w:pPr>
              <w:pStyle w:val="TableParagraph"/>
              <w:spacing w:before="3" w:line="223" w:lineRule="auto"/>
              <w:ind w:left="21"/>
              <w:rPr>
                <w:sz w:val="16"/>
                <w:szCs w:val="16"/>
              </w:rPr>
            </w:pPr>
            <w:r>
              <w:rPr>
                <w:sz w:val="16"/>
                <w:szCs w:val="16"/>
              </w:rPr>
              <w:t>იჯარით</w:t>
            </w:r>
            <w:r>
              <w:rPr>
                <w:spacing w:val="16"/>
                <w:sz w:val="16"/>
                <w:szCs w:val="16"/>
              </w:rPr>
              <w:t xml:space="preserve"> </w:t>
            </w:r>
            <w:r>
              <w:rPr>
                <w:sz w:val="16"/>
                <w:szCs w:val="16"/>
              </w:rPr>
              <w:t>გაცემის</w:t>
            </w:r>
            <w:r>
              <w:rPr>
                <w:spacing w:val="17"/>
                <w:sz w:val="16"/>
                <w:szCs w:val="16"/>
              </w:rPr>
              <w:t xml:space="preserve"> </w:t>
            </w:r>
            <w:r>
              <w:rPr>
                <w:sz w:val="16"/>
                <w:szCs w:val="16"/>
              </w:rPr>
              <w:t>შედეგად</w:t>
            </w:r>
            <w:r>
              <w:rPr>
                <w:spacing w:val="17"/>
                <w:sz w:val="16"/>
                <w:szCs w:val="16"/>
              </w:rPr>
              <w:t xml:space="preserve"> </w:t>
            </w:r>
            <w:r>
              <w:rPr>
                <w:sz w:val="16"/>
                <w:szCs w:val="16"/>
              </w:rPr>
              <w:t>მიღებული</w:t>
            </w:r>
            <w:r>
              <w:rPr>
                <w:spacing w:val="-37"/>
                <w:sz w:val="16"/>
                <w:szCs w:val="16"/>
              </w:rPr>
              <w:t xml:space="preserve"> </w:t>
            </w:r>
            <w:r>
              <w:rPr>
                <w:w w:val="105"/>
                <w:sz w:val="16"/>
                <w:szCs w:val="16"/>
              </w:rPr>
              <w:t>შემოსავლებიდან</w:t>
            </w:r>
          </w:p>
        </w:tc>
        <w:tc>
          <w:tcPr>
            <w:tcW w:w="1141" w:type="dxa"/>
            <w:tcBorders>
              <w:top w:val="single" w:sz="12" w:space="0" w:color="ABA899"/>
              <w:left w:val="single" w:sz="12" w:space="0" w:color="ABA899"/>
              <w:bottom w:val="single" w:sz="12" w:space="0" w:color="ABA899"/>
              <w:right w:val="single" w:sz="12" w:space="0" w:color="ABA899"/>
            </w:tcBorders>
          </w:tcPr>
          <w:p w14:paraId="2C1A095A" w14:textId="77777777" w:rsidR="00421C82" w:rsidRDefault="00421C82" w:rsidP="00BC29FE">
            <w:pPr>
              <w:pStyle w:val="TableParagraph"/>
              <w:spacing w:before="9"/>
              <w:rPr>
                <w:rFonts w:ascii="Segoe UI Symbol"/>
                <w:sz w:val="12"/>
              </w:rPr>
            </w:pPr>
          </w:p>
          <w:p w14:paraId="7DE59756" w14:textId="77777777" w:rsidR="00421C82" w:rsidRDefault="00421C82" w:rsidP="00BC29FE">
            <w:pPr>
              <w:pStyle w:val="TableParagraph"/>
              <w:ind w:left="251" w:right="214"/>
              <w:jc w:val="center"/>
              <w:rPr>
                <w:sz w:val="16"/>
              </w:rPr>
            </w:pPr>
            <w:r>
              <w:rPr>
                <w:w w:val="105"/>
                <w:sz w:val="16"/>
              </w:rPr>
              <w:t>0,0</w:t>
            </w:r>
          </w:p>
        </w:tc>
        <w:tc>
          <w:tcPr>
            <w:tcW w:w="1171" w:type="dxa"/>
            <w:tcBorders>
              <w:top w:val="single" w:sz="12" w:space="0" w:color="ABA899"/>
              <w:left w:val="single" w:sz="12" w:space="0" w:color="ABA899"/>
              <w:bottom w:val="single" w:sz="12" w:space="0" w:color="ABA899"/>
              <w:right w:val="single" w:sz="12" w:space="0" w:color="ABA899"/>
            </w:tcBorders>
          </w:tcPr>
          <w:p w14:paraId="6BEBAFAE" w14:textId="77777777" w:rsidR="00421C82" w:rsidRDefault="00421C82" w:rsidP="00BC29FE">
            <w:pPr>
              <w:pStyle w:val="TableParagraph"/>
              <w:spacing w:before="9"/>
              <w:rPr>
                <w:rFonts w:ascii="Segoe UI Symbol"/>
                <w:sz w:val="12"/>
              </w:rPr>
            </w:pPr>
          </w:p>
          <w:p w14:paraId="4BBFA6B6" w14:textId="77777777" w:rsidR="00421C82" w:rsidRDefault="00421C82" w:rsidP="00BC29FE">
            <w:pPr>
              <w:pStyle w:val="TableParagraph"/>
              <w:ind w:left="267" w:right="232"/>
              <w:jc w:val="center"/>
              <w:rPr>
                <w:sz w:val="16"/>
              </w:rPr>
            </w:pPr>
            <w:r>
              <w:rPr>
                <w:w w:val="105"/>
                <w:sz w:val="16"/>
              </w:rPr>
              <w:t>0,0</w:t>
            </w:r>
          </w:p>
        </w:tc>
        <w:tc>
          <w:tcPr>
            <w:tcW w:w="1006" w:type="dxa"/>
            <w:tcBorders>
              <w:top w:val="single" w:sz="12" w:space="0" w:color="ABA899"/>
              <w:left w:val="single" w:sz="12" w:space="0" w:color="ABA899"/>
              <w:bottom w:val="single" w:sz="12" w:space="0" w:color="ABA899"/>
              <w:right w:val="single" w:sz="12" w:space="0" w:color="ABA899"/>
            </w:tcBorders>
          </w:tcPr>
          <w:p w14:paraId="126B81BE" w14:textId="77777777" w:rsidR="00421C82" w:rsidRDefault="00421C82" w:rsidP="00BC29FE">
            <w:pPr>
              <w:pStyle w:val="TableParagraph"/>
              <w:spacing w:before="9"/>
              <w:rPr>
                <w:rFonts w:ascii="Segoe UI Symbol"/>
                <w:sz w:val="12"/>
              </w:rPr>
            </w:pPr>
          </w:p>
          <w:p w14:paraId="415CFF89" w14:textId="77777777" w:rsidR="00421C82" w:rsidRDefault="00421C82" w:rsidP="00BC29FE">
            <w:pPr>
              <w:pStyle w:val="TableParagraph"/>
              <w:ind w:left="180" w:right="162"/>
              <w:jc w:val="center"/>
              <w:rPr>
                <w:sz w:val="16"/>
              </w:rPr>
            </w:pPr>
            <w:r>
              <w:rPr>
                <w:w w:val="105"/>
                <w:sz w:val="16"/>
              </w:rPr>
              <w:t>0,0</w:t>
            </w:r>
          </w:p>
        </w:tc>
        <w:tc>
          <w:tcPr>
            <w:tcW w:w="1306" w:type="dxa"/>
            <w:tcBorders>
              <w:top w:val="single" w:sz="12" w:space="0" w:color="ABA899"/>
              <w:left w:val="single" w:sz="12" w:space="0" w:color="ABA899"/>
              <w:bottom w:val="single" w:sz="12" w:space="0" w:color="ABA899"/>
              <w:right w:val="single" w:sz="12" w:space="0" w:color="ABA899"/>
            </w:tcBorders>
          </w:tcPr>
          <w:p w14:paraId="27C3F660" w14:textId="77777777" w:rsidR="00421C82" w:rsidRDefault="00421C82" w:rsidP="00BC29FE">
            <w:pPr>
              <w:pStyle w:val="TableParagraph"/>
              <w:spacing w:before="9"/>
              <w:rPr>
                <w:rFonts w:ascii="Segoe UI Symbol"/>
                <w:sz w:val="12"/>
              </w:rPr>
            </w:pPr>
          </w:p>
          <w:p w14:paraId="23CF7EEB" w14:textId="77777777" w:rsidR="00421C82" w:rsidRDefault="00421C82" w:rsidP="00BC29FE">
            <w:pPr>
              <w:pStyle w:val="TableParagraph"/>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6A44C021" w14:textId="77777777" w:rsidR="00421C82" w:rsidRDefault="00421C82" w:rsidP="00BC29FE">
            <w:pPr>
              <w:pStyle w:val="TableParagraph"/>
              <w:spacing w:before="9"/>
              <w:rPr>
                <w:rFonts w:ascii="Segoe UI Symbol"/>
                <w:sz w:val="12"/>
              </w:rPr>
            </w:pPr>
          </w:p>
          <w:p w14:paraId="6A8BAC1E" w14:textId="77777777" w:rsidR="00421C82" w:rsidRDefault="00421C82" w:rsidP="00BC29FE">
            <w:pPr>
              <w:pStyle w:val="TableParagraph"/>
              <w:ind w:left="187" w:right="158"/>
              <w:jc w:val="center"/>
              <w:rPr>
                <w:sz w:val="16"/>
              </w:rPr>
            </w:pPr>
            <w:r>
              <w:rPr>
                <w:w w:val="105"/>
                <w:sz w:val="16"/>
              </w:rPr>
              <w:t>0,0</w:t>
            </w:r>
          </w:p>
        </w:tc>
      </w:tr>
      <w:tr w:rsidR="00421C82" w14:paraId="0370BC19" w14:textId="77777777" w:rsidTr="00BC29FE">
        <w:trPr>
          <w:trHeight w:val="480"/>
        </w:trPr>
        <w:tc>
          <w:tcPr>
            <w:tcW w:w="743" w:type="dxa"/>
            <w:tcBorders>
              <w:top w:val="single" w:sz="12" w:space="0" w:color="ABA899"/>
              <w:left w:val="single" w:sz="12" w:space="0" w:color="ECE9D8"/>
              <w:bottom w:val="single" w:sz="12" w:space="0" w:color="ABA899"/>
              <w:right w:val="single" w:sz="12" w:space="0" w:color="ABA899"/>
            </w:tcBorders>
          </w:tcPr>
          <w:p w14:paraId="23592134" w14:textId="77777777" w:rsidR="00421C82" w:rsidRDefault="00421C82" w:rsidP="00BC29FE">
            <w:pPr>
              <w:pStyle w:val="TableParagraph"/>
              <w:spacing w:line="185" w:lineRule="exact"/>
              <w:ind w:left="49" w:right="35"/>
              <w:jc w:val="center"/>
              <w:rPr>
                <w:sz w:val="16"/>
              </w:rPr>
            </w:pPr>
            <w:r>
              <w:rPr>
                <w:w w:val="105"/>
                <w:sz w:val="16"/>
              </w:rPr>
              <w:t>113</w:t>
            </w:r>
          </w:p>
        </w:tc>
        <w:tc>
          <w:tcPr>
            <w:tcW w:w="3481" w:type="dxa"/>
            <w:tcBorders>
              <w:top w:val="single" w:sz="12" w:space="0" w:color="ABA899"/>
              <w:left w:val="single" w:sz="12" w:space="0" w:color="ABA899"/>
              <w:bottom w:val="single" w:sz="12" w:space="0" w:color="ABA899"/>
              <w:right w:val="single" w:sz="12" w:space="0" w:color="ABA899"/>
            </w:tcBorders>
          </w:tcPr>
          <w:p w14:paraId="2D5B9E22" w14:textId="77777777" w:rsidR="00421C82" w:rsidRDefault="00421C82" w:rsidP="00BC29FE">
            <w:pPr>
              <w:pStyle w:val="TableParagraph"/>
              <w:spacing w:line="185" w:lineRule="exact"/>
              <w:ind w:left="21"/>
              <w:rPr>
                <w:sz w:val="16"/>
                <w:szCs w:val="16"/>
              </w:rPr>
            </w:pPr>
            <w:r>
              <w:rPr>
                <w:sz w:val="16"/>
                <w:szCs w:val="16"/>
              </w:rPr>
              <w:t>გადასახადები</w:t>
            </w:r>
            <w:r>
              <w:rPr>
                <w:spacing w:val="16"/>
                <w:sz w:val="16"/>
                <w:szCs w:val="16"/>
              </w:rPr>
              <w:t xml:space="preserve"> </w:t>
            </w:r>
            <w:r>
              <w:rPr>
                <w:sz w:val="16"/>
                <w:szCs w:val="16"/>
              </w:rPr>
              <w:t>ქონებაზე</w:t>
            </w:r>
          </w:p>
        </w:tc>
        <w:tc>
          <w:tcPr>
            <w:tcW w:w="1141" w:type="dxa"/>
            <w:tcBorders>
              <w:top w:val="single" w:sz="12" w:space="0" w:color="ABA899"/>
              <w:left w:val="single" w:sz="12" w:space="0" w:color="ABA899"/>
              <w:bottom w:val="single" w:sz="12" w:space="0" w:color="ABA899"/>
              <w:right w:val="single" w:sz="12" w:space="0" w:color="ABA899"/>
            </w:tcBorders>
          </w:tcPr>
          <w:p w14:paraId="2ECE5AD0" w14:textId="77777777" w:rsidR="00421C82" w:rsidRDefault="00421C82" w:rsidP="00BC29FE">
            <w:pPr>
              <w:pStyle w:val="TableParagraph"/>
              <w:spacing w:line="185" w:lineRule="exact"/>
              <w:ind w:left="251" w:right="225"/>
              <w:jc w:val="center"/>
              <w:rPr>
                <w:sz w:val="16"/>
              </w:rPr>
            </w:pPr>
            <w:r>
              <w:rPr>
                <w:w w:val="105"/>
                <w:sz w:val="16"/>
              </w:rPr>
              <w:t>9</w:t>
            </w:r>
            <w:r>
              <w:rPr>
                <w:spacing w:val="-5"/>
                <w:w w:val="105"/>
                <w:sz w:val="16"/>
              </w:rPr>
              <w:t xml:space="preserve"> </w:t>
            </w:r>
            <w:r>
              <w:rPr>
                <w:w w:val="105"/>
                <w:sz w:val="16"/>
              </w:rPr>
              <w:t>948,6</w:t>
            </w:r>
          </w:p>
        </w:tc>
        <w:tc>
          <w:tcPr>
            <w:tcW w:w="1171" w:type="dxa"/>
            <w:tcBorders>
              <w:top w:val="single" w:sz="12" w:space="0" w:color="ABA899"/>
              <w:left w:val="single" w:sz="12" w:space="0" w:color="ABA899"/>
              <w:bottom w:val="single" w:sz="12" w:space="0" w:color="ABA899"/>
              <w:right w:val="single" w:sz="12" w:space="0" w:color="ABA899"/>
            </w:tcBorders>
          </w:tcPr>
          <w:p w14:paraId="3D7EBCF2" w14:textId="77777777" w:rsidR="00421C82" w:rsidRDefault="00421C82" w:rsidP="00BC29FE">
            <w:pPr>
              <w:pStyle w:val="TableParagraph"/>
              <w:spacing w:line="185" w:lineRule="exact"/>
              <w:ind w:left="267" w:right="243"/>
              <w:jc w:val="center"/>
              <w:rPr>
                <w:sz w:val="16"/>
              </w:rPr>
            </w:pPr>
            <w:r>
              <w:rPr>
                <w:w w:val="105"/>
                <w:sz w:val="16"/>
              </w:rPr>
              <w:t>8</w:t>
            </w:r>
            <w:r>
              <w:rPr>
                <w:spacing w:val="-5"/>
                <w:w w:val="105"/>
                <w:sz w:val="16"/>
              </w:rPr>
              <w:t xml:space="preserve"> </w:t>
            </w:r>
            <w:r>
              <w:rPr>
                <w:w w:val="105"/>
                <w:sz w:val="16"/>
              </w:rPr>
              <w:t>700,0</w:t>
            </w:r>
          </w:p>
        </w:tc>
        <w:tc>
          <w:tcPr>
            <w:tcW w:w="1006" w:type="dxa"/>
            <w:tcBorders>
              <w:top w:val="single" w:sz="12" w:space="0" w:color="ABA899"/>
              <w:left w:val="single" w:sz="12" w:space="0" w:color="ABA899"/>
              <w:bottom w:val="single" w:sz="12" w:space="0" w:color="ABA899"/>
              <w:right w:val="single" w:sz="12" w:space="0" w:color="ABA899"/>
            </w:tcBorders>
          </w:tcPr>
          <w:p w14:paraId="42237285" w14:textId="77777777" w:rsidR="00421C82" w:rsidRDefault="00421C82" w:rsidP="00BC29FE">
            <w:pPr>
              <w:pStyle w:val="TableParagraph"/>
              <w:spacing w:line="185" w:lineRule="exact"/>
              <w:ind w:left="191" w:right="154"/>
              <w:jc w:val="center"/>
              <w:rPr>
                <w:sz w:val="16"/>
              </w:rPr>
            </w:pPr>
            <w:r>
              <w:rPr>
                <w:w w:val="105"/>
                <w:sz w:val="16"/>
              </w:rPr>
              <w:t>9</w:t>
            </w:r>
            <w:r>
              <w:rPr>
                <w:spacing w:val="-5"/>
                <w:w w:val="105"/>
                <w:sz w:val="16"/>
              </w:rPr>
              <w:t xml:space="preserve"> </w:t>
            </w:r>
            <w:r>
              <w:rPr>
                <w:w w:val="105"/>
                <w:sz w:val="16"/>
              </w:rPr>
              <w:t>500,0</w:t>
            </w:r>
          </w:p>
        </w:tc>
        <w:tc>
          <w:tcPr>
            <w:tcW w:w="1306" w:type="dxa"/>
            <w:tcBorders>
              <w:top w:val="single" w:sz="12" w:space="0" w:color="ABA899"/>
              <w:left w:val="single" w:sz="12" w:space="0" w:color="ABA899"/>
              <w:bottom w:val="single" w:sz="12" w:space="0" w:color="ABA899"/>
              <w:right w:val="single" w:sz="12" w:space="0" w:color="ABA899"/>
            </w:tcBorders>
          </w:tcPr>
          <w:p w14:paraId="64ED33A7" w14:textId="77777777" w:rsidR="00421C82" w:rsidRDefault="00421C82" w:rsidP="00BC29FE">
            <w:pPr>
              <w:pStyle w:val="TableParagraph"/>
              <w:spacing w:line="185" w:lineRule="exact"/>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7AE3779D" w14:textId="77777777" w:rsidR="00421C82" w:rsidRDefault="00421C82" w:rsidP="00BC29FE">
            <w:pPr>
              <w:pStyle w:val="TableParagraph"/>
              <w:spacing w:line="185" w:lineRule="exact"/>
              <w:ind w:left="187" w:right="169"/>
              <w:jc w:val="center"/>
              <w:rPr>
                <w:sz w:val="16"/>
              </w:rPr>
            </w:pPr>
            <w:r>
              <w:rPr>
                <w:w w:val="105"/>
                <w:sz w:val="16"/>
              </w:rPr>
              <w:t>9</w:t>
            </w:r>
            <w:r>
              <w:rPr>
                <w:spacing w:val="-5"/>
                <w:w w:val="105"/>
                <w:sz w:val="16"/>
              </w:rPr>
              <w:t xml:space="preserve"> </w:t>
            </w:r>
            <w:r>
              <w:rPr>
                <w:w w:val="105"/>
                <w:sz w:val="16"/>
              </w:rPr>
              <w:t>500,0</w:t>
            </w:r>
          </w:p>
        </w:tc>
      </w:tr>
      <w:tr w:rsidR="00421C82" w14:paraId="06D5D6BE" w14:textId="77777777" w:rsidTr="00BC29FE">
        <w:trPr>
          <w:trHeight w:val="675"/>
        </w:trPr>
        <w:tc>
          <w:tcPr>
            <w:tcW w:w="743" w:type="dxa"/>
            <w:tcBorders>
              <w:top w:val="single" w:sz="12" w:space="0" w:color="ABA899"/>
              <w:left w:val="single" w:sz="12" w:space="0" w:color="ECE9D8"/>
              <w:bottom w:val="single" w:sz="12" w:space="0" w:color="ABA899"/>
              <w:right w:val="single" w:sz="12" w:space="0" w:color="ABA899"/>
            </w:tcBorders>
          </w:tcPr>
          <w:p w14:paraId="16ECBA84" w14:textId="77777777" w:rsidR="00421C82" w:rsidRDefault="00421C82" w:rsidP="00BC29FE">
            <w:pPr>
              <w:pStyle w:val="TableParagraph"/>
              <w:spacing w:before="64"/>
              <w:ind w:left="49" w:right="27"/>
              <w:jc w:val="center"/>
              <w:rPr>
                <w:sz w:val="16"/>
              </w:rPr>
            </w:pPr>
            <w:r>
              <w:rPr>
                <w:w w:val="105"/>
                <w:sz w:val="16"/>
              </w:rPr>
              <w:t>113111</w:t>
            </w:r>
          </w:p>
        </w:tc>
        <w:tc>
          <w:tcPr>
            <w:tcW w:w="3481" w:type="dxa"/>
            <w:tcBorders>
              <w:top w:val="single" w:sz="12" w:space="0" w:color="ABA899"/>
              <w:left w:val="single" w:sz="12" w:space="0" w:color="ABA899"/>
              <w:bottom w:val="single" w:sz="12" w:space="0" w:color="ABA899"/>
              <w:right w:val="single" w:sz="12" w:space="0" w:color="ABA899"/>
            </w:tcBorders>
          </w:tcPr>
          <w:p w14:paraId="12BC0C9C" w14:textId="77777777" w:rsidR="00421C82" w:rsidRDefault="00421C82" w:rsidP="00BC29FE">
            <w:pPr>
              <w:pStyle w:val="TableParagraph"/>
              <w:spacing w:line="177" w:lineRule="exact"/>
              <w:ind w:left="21"/>
              <w:rPr>
                <w:sz w:val="16"/>
                <w:szCs w:val="16"/>
              </w:rPr>
            </w:pPr>
            <w:r>
              <w:rPr>
                <w:sz w:val="16"/>
                <w:szCs w:val="16"/>
              </w:rPr>
              <w:t>საქართველოს</w:t>
            </w:r>
            <w:r>
              <w:rPr>
                <w:spacing w:val="15"/>
                <w:sz w:val="16"/>
                <w:szCs w:val="16"/>
              </w:rPr>
              <w:t xml:space="preserve"> </w:t>
            </w:r>
            <w:r>
              <w:rPr>
                <w:sz w:val="16"/>
                <w:szCs w:val="16"/>
              </w:rPr>
              <w:t>საწარმოთა</w:t>
            </w:r>
            <w:r>
              <w:rPr>
                <w:spacing w:val="16"/>
                <w:sz w:val="16"/>
                <w:szCs w:val="16"/>
              </w:rPr>
              <w:t xml:space="preserve"> </w:t>
            </w:r>
            <w:r>
              <w:rPr>
                <w:sz w:val="16"/>
                <w:szCs w:val="16"/>
              </w:rPr>
              <w:t>ქონებაზე</w:t>
            </w:r>
            <w:r>
              <w:rPr>
                <w:spacing w:val="16"/>
                <w:sz w:val="16"/>
                <w:szCs w:val="16"/>
              </w:rPr>
              <w:t xml:space="preserve"> </w:t>
            </w:r>
            <w:r>
              <w:rPr>
                <w:sz w:val="16"/>
                <w:szCs w:val="16"/>
              </w:rPr>
              <w:t>(გარდა</w:t>
            </w:r>
          </w:p>
          <w:p w14:paraId="533C680E" w14:textId="77777777" w:rsidR="00421C82" w:rsidRDefault="00421C82" w:rsidP="00BC29FE">
            <w:pPr>
              <w:pStyle w:val="TableParagraph"/>
              <w:spacing w:line="203" w:lineRule="exact"/>
              <w:ind w:left="21"/>
              <w:rPr>
                <w:sz w:val="16"/>
                <w:szCs w:val="16"/>
              </w:rPr>
            </w:pPr>
            <w:r>
              <w:rPr>
                <w:w w:val="105"/>
                <w:sz w:val="16"/>
                <w:szCs w:val="16"/>
              </w:rPr>
              <w:t>მიწისა)</w:t>
            </w:r>
          </w:p>
        </w:tc>
        <w:tc>
          <w:tcPr>
            <w:tcW w:w="1141" w:type="dxa"/>
            <w:tcBorders>
              <w:top w:val="single" w:sz="12" w:space="0" w:color="ABA899"/>
              <w:left w:val="single" w:sz="12" w:space="0" w:color="ABA899"/>
              <w:bottom w:val="single" w:sz="12" w:space="0" w:color="ABA899"/>
              <w:right w:val="single" w:sz="12" w:space="0" w:color="ABA899"/>
            </w:tcBorders>
          </w:tcPr>
          <w:p w14:paraId="4F70C171" w14:textId="77777777" w:rsidR="00421C82" w:rsidRDefault="00421C82" w:rsidP="00BC29FE">
            <w:pPr>
              <w:pStyle w:val="TableParagraph"/>
              <w:spacing w:before="64"/>
              <w:ind w:left="251" w:right="225"/>
              <w:jc w:val="center"/>
              <w:rPr>
                <w:sz w:val="16"/>
              </w:rPr>
            </w:pPr>
            <w:r>
              <w:rPr>
                <w:w w:val="105"/>
                <w:sz w:val="16"/>
              </w:rPr>
              <w:t>8</w:t>
            </w:r>
            <w:r>
              <w:rPr>
                <w:spacing w:val="-5"/>
                <w:w w:val="105"/>
                <w:sz w:val="16"/>
              </w:rPr>
              <w:t xml:space="preserve"> </w:t>
            </w:r>
            <w:r>
              <w:rPr>
                <w:w w:val="105"/>
                <w:sz w:val="16"/>
              </w:rPr>
              <w:t>174,6</w:t>
            </w:r>
          </w:p>
        </w:tc>
        <w:tc>
          <w:tcPr>
            <w:tcW w:w="1171" w:type="dxa"/>
            <w:tcBorders>
              <w:top w:val="single" w:sz="12" w:space="0" w:color="ABA899"/>
              <w:left w:val="single" w:sz="12" w:space="0" w:color="ABA899"/>
              <w:bottom w:val="single" w:sz="12" w:space="0" w:color="ABA899"/>
              <w:right w:val="single" w:sz="12" w:space="0" w:color="ABA899"/>
            </w:tcBorders>
          </w:tcPr>
          <w:p w14:paraId="33B9FC85" w14:textId="77777777" w:rsidR="00421C82" w:rsidRDefault="00421C82" w:rsidP="00BC29FE">
            <w:pPr>
              <w:pStyle w:val="TableParagraph"/>
              <w:spacing w:before="64"/>
              <w:ind w:left="267" w:right="243"/>
              <w:jc w:val="center"/>
              <w:rPr>
                <w:sz w:val="16"/>
              </w:rPr>
            </w:pPr>
            <w:r>
              <w:rPr>
                <w:w w:val="105"/>
                <w:sz w:val="16"/>
              </w:rPr>
              <w:t>7</w:t>
            </w:r>
            <w:r>
              <w:rPr>
                <w:spacing w:val="-5"/>
                <w:w w:val="105"/>
                <w:sz w:val="16"/>
              </w:rPr>
              <w:t xml:space="preserve"> </w:t>
            </w:r>
            <w:r>
              <w:rPr>
                <w:w w:val="105"/>
                <w:sz w:val="16"/>
              </w:rPr>
              <w:t>500,0</w:t>
            </w:r>
          </w:p>
        </w:tc>
        <w:tc>
          <w:tcPr>
            <w:tcW w:w="1006" w:type="dxa"/>
            <w:tcBorders>
              <w:top w:val="single" w:sz="12" w:space="0" w:color="ABA899"/>
              <w:left w:val="single" w:sz="12" w:space="0" w:color="ABA899"/>
              <w:bottom w:val="single" w:sz="12" w:space="0" w:color="ABA899"/>
              <w:right w:val="single" w:sz="12" w:space="0" w:color="ABA899"/>
            </w:tcBorders>
          </w:tcPr>
          <w:p w14:paraId="01194673" w14:textId="77777777" w:rsidR="00421C82" w:rsidRDefault="00421C82" w:rsidP="00BC29FE">
            <w:pPr>
              <w:pStyle w:val="TableParagraph"/>
              <w:spacing w:before="64"/>
              <w:ind w:left="191" w:right="154"/>
              <w:jc w:val="center"/>
              <w:rPr>
                <w:sz w:val="16"/>
              </w:rPr>
            </w:pPr>
            <w:r>
              <w:rPr>
                <w:w w:val="105"/>
                <w:sz w:val="16"/>
              </w:rPr>
              <w:t>8</w:t>
            </w:r>
            <w:r>
              <w:rPr>
                <w:spacing w:val="-5"/>
                <w:w w:val="105"/>
                <w:sz w:val="16"/>
              </w:rPr>
              <w:t xml:space="preserve"> </w:t>
            </w:r>
            <w:r>
              <w:rPr>
                <w:w w:val="105"/>
                <w:sz w:val="16"/>
              </w:rPr>
              <w:t>300,0</w:t>
            </w:r>
          </w:p>
        </w:tc>
        <w:tc>
          <w:tcPr>
            <w:tcW w:w="1306" w:type="dxa"/>
            <w:tcBorders>
              <w:top w:val="single" w:sz="12" w:space="0" w:color="ABA899"/>
              <w:left w:val="single" w:sz="12" w:space="0" w:color="ABA899"/>
              <w:bottom w:val="single" w:sz="12" w:space="0" w:color="ABA899"/>
              <w:right w:val="single" w:sz="12" w:space="0" w:color="ABA899"/>
            </w:tcBorders>
          </w:tcPr>
          <w:p w14:paraId="41B04BDF" w14:textId="77777777" w:rsidR="00421C82" w:rsidRDefault="00421C82" w:rsidP="00BC29FE">
            <w:pPr>
              <w:pStyle w:val="TableParagraph"/>
              <w:spacing w:before="64"/>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235B764B" w14:textId="77777777" w:rsidR="00421C82" w:rsidRDefault="00421C82" w:rsidP="00BC29FE">
            <w:pPr>
              <w:pStyle w:val="TableParagraph"/>
              <w:spacing w:before="64"/>
              <w:ind w:left="187" w:right="169"/>
              <w:jc w:val="center"/>
              <w:rPr>
                <w:sz w:val="16"/>
              </w:rPr>
            </w:pPr>
            <w:r>
              <w:rPr>
                <w:w w:val="105"/>
                <w:sz w:val="16"/>
              </w:rPr>
              <w:t>8</w:t>
            </w:r>
            <w:r>
              <w:rPr>
                <w:spacing w:val="-5"/>
                <w:w w:val="105"/>
                <w:sz w:val="16"/>
              </w:rPr>
              <w:t xml:space="preserve"> </w:t>
            </w:r>
            <w:r>
              <w:rPr>
                <w:w w:val="105"/>
                <w:sz w:val="16"/>
              </w:rPr>
              <w:t>300,0</w:t>
            </w:r>
          </w:p>
        </w:tc>
      </w:tr>
      <w:tr w:rsidR="00421C82" w14:paraId="1F05D274" w14:textId="77777777" w:rsidTr="00BC29FE">
        <w:trPr>
          <w:trHeight w:val="480"/>
        </w:trPr>
        <w:tc>
          <w:tcPr>
            <w:tcW w:w="743" w:type="dxa"/>
            <w:tcBorders>
              <w:top w:val="single" w:sz="12" w:space="0" w:color="ABA899"/>
              <w:left w:val="single" w:sz="12" w:space="0" w:color="ECE9D8"/>
              <w:bottom w:val="single" w:sz="12" w:space="0" w:color="ABA899"/>
              <w:right w:val="single" w:sz="12" w:space="0" w:color="ABA899"/>
            </w:tcBorders>
          </w:tcPr>
          <w:p w14:paraId="549BF30A" w14:textId="77777777" w:rsidR="00421C82" w:rsidRDefault="00421C82" w:rsidP="00BC29FE">
            <w:pPr>
              <w:pStyle w:val="TableParagraph"/>
              <w:spacing w:line="185" w:lineRule="exact"/>
              <w:ind w:left="49" w:right="27"/>
              <w:jc w:val="center"/>
              <w:rPr>
                <w:sz w:val="16"/>
              </w:rPr>
            </w:pPr>
            <w:r>
              <w:rPr>
                <w:w w:val="105"/>
                <w:sz w:val="16"/>
              </w:rPr>
              <w:t>113112</w:t>
            </w:r>
          </w:p>
        </w:tc>
        <w:tc>
          <w:tcPr>
            <w:tcW w:w="3481" w:type="dxa"/>
            <w:tcBorders>
              <w:top w:val="single" w:sz="12" w:space="0" w:color="ABA899"/>
              <w:left w:val="single" w:sz="12" w:space="0" w:color="ABA899"/>
              <w:bottom w:val="single" w:sz="12" w:space="0" w:color="ABA899"/>
              <w:right w:val="single" w:sz="12" w:space="0" w:color="ABA899"/>
            </w:tcBorders>
          </w:tcPr>
          <w:p w14:paraId="7DC7B36D" w14:textId="77777777" w:rsidR="00421C82" w:rsidRDefault="00421C82" w:rsidP="00BC29FE">
            <w:pPr>
              <w:pStyle w:val="TableParagraph"/>
              <w:spacing w:line="185" w:lineRule="exact"/>
              <w:ind w:left="21" w:right="-29"/>
              <w:rPr>
                <w:sz w:val="16"/>
                <w:szCs w:val="16"/>
              </w:rPr>
            </w:pPr>
            <w:r>
              <w:rPr>
                <w:sz w:val="16"/>
                <w:szCs w:val="16"/>
              </w:rPr>
              <w:t>უცხოურ</w:t>
            </w:r>
            <w:r>
              <w:rPr>
                <w:spacing w:val="14"/>
                <w:sz w:val="16"/>
                <w:szCs w:val="16"/>
              </w:rPr>
              <w:t xml:space="preserve"> </w:t>
            </w:r>
            <w:r>
              <w:rPr>
                <w:sz w:val="16"/>
                <w:szCs w:val="16"/>
              </w:rPr>
              <w:t>საწარმოთა</w:t>
            </w:r>
            <w:r>
              <w:rPr>
                <w:spacing w:val="14"/>
                <w:sz w:val="16"/>
                <w:szCs w:val="16"/>
              </w:rPr>
              <w:t xml:space="preserve"> </w:t>
            </w:r>
            <w:r>
              <w:rPr>
                <w:sz w:val="16"/>
                <w:szCs w:val="16"/>
              </w:rPr>
              <w:t>ქონებაზე</w:t>
            </w:r>
            <w:r>
              <w:rPr>
                <w:spacing w:val="14"/>
                <w:sz w:val="16"/>
                <w:szCs w:val="16"/>
              </w:rPr>
              <w:t xml:space="preserve"> </w:t>
            </w:r>
            <w:r>
              <w:rPr>
                <w:sz w:val="16"/>
                <w:szCs w:val="16"/>
              </w:rPr>
              <w:t>(გარდა</w:t>
            </w:r>
            <w:r>
              <w:rPr>
                <w:spacing w:val="14"/>
                <w:sz w:val="16"/>
                <w:szCs w:val="16"/>
              </w:rPr>
              <w:t xml:space="preserve"> </w:t>
            </w:r>
            <w:r>
              <w:rPr>
                <w:sz w:val="16"/>
                <w:szCs w:val="16"/>
              </w:rPr>
              <w:t>მიწისა)</w:t>
            </w:r>
          </w:p>
        </w:tc>
        <w:tc>
          <w:tcPr>
            <w:tcW w:w="1141" w:type="dxa"/>
            <w:tcBorders>
              <w:top w:val="single" w:sz="12" w:space="0" w:color="ABA899"/>
              <w:left w:val="single" w:sz="12" w:space="0" w:color="ABA899"/>
              <w:bottom w:val="single" w:sz="12" w:space="0" w:color="ABA899"/>
              <w:right w:val="single" w:sz="12" w:space="0" w:color="ABA899"/>
            </w:tcBorders>
          </w:tcPr>
          <w:p w14:paraId="713B52E8" w14:textId="77777777" w:rsidR="00421C82" w:rsidRDefault="00421C82" w:rsidP="00BC29FE">
            <w:pPr>
              <w:pStyle w:val="TableParagraph"/>
              <w:spacing w:line="185" w:lineRule="exact"/>
              <w:ind w:left="251" w:right="214"/>
              <w:jc w:val="center"/>
              <w:rPr>
                <w:sz w:val="16"/>
              </w:rPr>
            </w:pPr>
            <w:r>
              <w:rPr>
                <w:w w:val="105"/>
                <w:sz w:val="16"/>
              </w:rPr>
              <w:t>2,5</w:t>
            </w:r>
          </w:p>
        </w:tc>
        <w:tc>
          <w:tcPr>
            <w:tcW w:w="1171" w:type="dxa"/>
            <w:tcBorders>
              <w:top w:val="single" w:sz="12" w:space="0" w:color="ABA899"/>
              <w:left w:val="single" w:sz="12" w:space="0" w:color="ABA899"/>
              <w:bottom w:val="single" w:sz="12" w:space="0" w:color="ABA899"/>
              <w:right w:val="single" w:sz="12" w:space="0" w:color="ABA899"/>
            </w:tcBorders>
          </w:tcPr>
          <w:p w14:paraId="0BE8874B" w14:textId="77777777" w:rsidR="00421C82" w:rsidRDefault="00421C82" w:rsidP="00BC29FE">
            <w:pPr>
              <w:pStyle w:val="TableParagraph"/>
              <w:spacing w:line="185" w:lineRule="exact"/>
              <w:ind w:left="267" w:right="232"/>
              <w:jc w:val="center"/>
              <w:rPr>
                <w:sz w:val="16"/>
              </w:rPr>
            </w:pPr>
            <w:r>
              <w:rPr>
                <w:w w:val="105"/>
                <w:sz w:val="16"/>
              </w:rPr>
              <w:t>0,0</w:t>
            </w:r>
          </w:p>
        </w:tc>
        <w:tc>
          <w:tcPr>
            <w:tcW w:w="1006" w:type="dxa"/>
            <w:tcBorders>
              <w:top w:val="single" w:sz="12" w:space="0" w:color="ABA899"/>
              <w:left w:val="single" w:sz="12" w:space="0" w:color="ABA899"/>
              <w:bottom w:val="single" w:sz="12" w:space="0" w:color="ABA899"/>
              <w:right w:val="single" w:sz="12" w:space="0" w:color="ABA899"/>
            </w:tcBorders>
          </w:tcPr>
          <w:p w14:paraId="729B0935" w14:textId="77777777" w:rsidR="00421C82" w:rsidRDefault="00421C82" w:rsidP="00BC29FE">
            <w:pPr>
              <w:pStyle w:val="TableParagraph"/>
              <w:spacing w:line="185" w:lineRule="exact"/>
              <w:ind w:left="180" w:right="162"/>
              <w:jc w:val="center"/>
              <w:rPr>
                <w:sz w:val="16"/>
              </w:rPr>
            </w:pPr>
            <w:r>
              <w:rPr>
                <w:w w:val="105"/>
                <w:sz w:val="16"/>
              </w:rPr>
              <w:t>0,0</w:t>
            </w:r>
          </w:p>
        </w:tc>
        <w:tc>
          <w:tcPr>
            <w:tcW w:w="1306" w:type="dxa"/>
            <w:tcBorders>
              <w:top w:val="single" w:sz="12" w:space="0" w:color="ABA899"/>
              <w:left w:val="single" w:sz="12" w:space="0" w:color="ABA899"/>
              <w:bottom w:val="single" w:sz="12" w:space="0" w:color="ABA899"/>
              <w:right w:val="single" w:sz="12" w:space="0" w:color="ABA899"/>
            </w:tcBorders>
          </w:tcPr>
          <w:p w14:paraId="40BD229A" w14:textId="77777777" w:rsidR="00421C82" w:rsidRDefault="00421C82" w:rsidP="00BC29FE">
            <w:pPr>
              <w:pStyle w:val="TableParagraph"/>
              <w:spacing w:line="185" w:lineRule="exact"/>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32E53A99" w14:textId="77777777" w:rsidR="00421C82" w:rsidRDefault="00421C82" w:rsidP="00BC29FE">
            <w:pPr>
              <w:pStyle w:val="TableParagraph"/>
              <w:spacing w:line="185" w:lineRule="exact"/>
              <w:ind w:left="187" w:right="158"/>
              <w:jc w:val="center"/>
              <w:rPr>
                <w:sz w:val="16"/>
              </w:rPr>
            </w:pPr>
            <w:r>
              <w:rPr>
                <w:w w:val="105"/>
                <w:sz w:val="16"/>
              </w:rPr>
              <w:t>0,0</w:t>
            </w:r>
          </w:p>
        </w:tc>
      </w:tr>
      <w:tr w:rsidR="00421C82" w14:paraId="30F82626" w14:textId="77777777" w:rsidTr="00BC29FE">
        <w:trPr>
          <w:trHeight w:val="480"/>
        </w:trPr>
        <w:tc>
          <w:tcPr>
            <w:tcW w:w="743" w:type="dxa"/>
            <w:tcBorders>
              <w:top w:val="single" w:sz="12" w:space="0" w:color="ABA899"/>
              <w:left w:val="single" w:sz="12" w:space="0" w:color="ECE9D8"/>
              <w:bottom w:val="single" w:sz="12" w:space="0" w:color="ABA899"/>
              <w:right w:val="single" w:sz="12" w:space="0" w:color="ABA899"/>
            </w:tcBorders>
          </w:tcPr>
          <w:p w14:paraId="3D6781EF" w14:textId="77777777" w:rsidR="00421C82" w:rsidRDefault="00421C82" w:rsidP="00BC29FE">
            <w:pPr>
              <w:pStyle w:val="TableParagraph"/>
              <w:spacing w:line="185" w:lineRule="exact"/>
              <w:ind w:left="49" w:right="27"/>
              <w:jc w:val="center"/>
              <w:rPr>
                <w:sz w:val="16"/>
              </w:rPr>
            </w:pPr>
            <w:r>
              <w:rPr>
                <w:w w:val="105"/>
                <w:sz w:val="16"/>
              </w:rPr>
              <w:t>113113</w:t>
            </w:r>
          </w:p>
        </w:tc>
        <w:tc>
          <w:tcPr>
            <w:tcW w:w="3481" w:type="dxa"/>
            <w:tcBorders>
              <w:top w:val="single" w:sz="12" w:space="0" w:color="ABA899"/>
              <w:left w:val="single" w:sz="12" w:space="0" w:color="ABA899"/>
              <w:bottom w:val="single" w:sz="12" w:space="0" w:color="ABA899"/>
              <w:right w:val="single" w:sz="12" w:space="0" w:color="ABA899"/>
            </w:tcBorders>
          </w:tcPr>
          <w:p w14:paraId="46F086D7" w14:textId="77777777" w:rsidR="00421C82" w:rsidRDefault="00421C82" w:rsidP="00BC29FE">
            <w:pPr>
              <w:pStyle w:val="TableParagraph"/>
              <w:spacing w:line="185" w:lineRule="exact"/>
              <w:ind w:left="21"/>
              <w:rPr>
                <w:sz w:val="16"/>
                <w:szCs w:val="16"/>
              </w:rPr>
            </w:pPr>
            <w:r>
              <w:rPr>
                <w:sz w:val="16"/>
                <w:szCs w:val="16"/>
              </w:rPr>
              <w:t>ფიზიკურ</w:t>
            </w:r>
            <w:r>
              <w:rPr>
                <w:spacing w:val="11"/>
                <w:sz w:val="16"/>
                <w:szCs w:val="16"/>
              </w:rPr>
              <w:t xml:space="preserve"> </w:t>
            </w:r>
            <w:r>
              <w:rPr>
                <w:sz w:val="16"/>
                <w:szCs w:val="16"/>
              </w:rPr>
              <w:t>პირთა</w:t>
            </w:r>
            <w:r>
              <w:rPr>
                <w:spacing w:val="12"/>
                <w:sz w:val="16"/>
                <w:szCs w:val="16"/>
              </w:rPr>
              <w:t xml:space="preserve"> </w:t>
            </w:r>
            <w:r>
              <w:rPr>
                <w:sz w:val="16"/>
                <w:szCs w:val="16"/>
              </w:rPr>
              <w:t>ქონებაზე</w:t>
            </w:r>
            <w:r>
              <w:rPr>
                <w:spacing w:val="13"/>
                <w:sz w:val="16"/>
                <w:szCs w:val="16"/>
              </w:rPr>
              <w:t xml:space="preserve"> </w:t>
            </w:r>
            <w:r>
              <w:rPr>
                <w:sz w:val="16"/>
                <w:szCs w:val="16"/>
              </w:rPr>
              <w:t>(გარდა</w:t>
            </w:r>
            <w:r>
              <w:rPr>
                <w:spacing w:val="13"/>
                <w:sz w:val="16"/>
                <w:szCs w:val="16"/>
              </w:rPr>
              <w:t xml:space="preserve"> </w:t>
            </w:r>
            <w:r>
              <w:rPr>
                <w:sz w:val="16"/>
                <w:szCs w:val="16"/>
              </w:rPr>
              <w:t>მიწისა)</w:t>
            </w:r>
          </w:p>
        </w:tc>
        <w:tc>
          <w:tcPr>
            <w:tcW w:w="1141" w:type="dxa"/>
            <w:tcBorders>
              <w:top w:val="single" w:sz="12" w:space="0" w:color="ABA899"/>
              <w:left w:val="single" w:sz="12" w:space="0" w:color="ABA899"/>
              <w:bottom w:val="single" w:sz="12" w:space="0" w:color="ABA899"/>
              <w:right w:val="single" w:sz="12" w:space="0" w:color="ABA899"/>
            </w:tcBorders>
          </w:tcPr>
          <w:p w14:paraId="1471B7DB" w14:textId="77777777" w:rsidR="00421C82" w:rsidRDefault="00421C82" w:rsidP="00BC29FE">
            <w:pPr>
              <w:pStyle w:val="TableParagraph"/>
              <w:spacing w:line="185" w:lineRule="exact"/>
              <w:ind w:left="251" w:right="229"/>
              <w:jc w:val="center"/>
              <w:rPr>
                <w:sz w:val="16"/>
              </w:rPr>
            </w:pPr>
            <w:r>
              <w:rPr>
                <w:w w:val="105"/>
                <w:sz w:val="16"/>
              </w:rPr>
              <w:t>485,0</w:t>
            </w:r>
          </w:p>
        </w:tc>
        <w:tc>
          <w:tcPr>
            <w:tcW w:w="1171" w:type="dxa"/>
            <w:tcBorders>
              <w:top w:val="single" w:sz="12" w:space="0" w:color="ABA899"/>
              <w:left w:val="single" w:sz="12" w:space="0" w:color="ABA899"/>
              <w:bottom w:val="single" w:sz="12" w:space="0" w:color="ABA899"/>
              <w:right w:val="single" w:sz="12" w:space="0" w:color="ABA899"/>
            </w:tcBorders>
          </w:tcPr>
          <w:p w14:paraId="69A7068D" w14:textId="77777777" w:rsidR="00421C82" w:rsidRDefault="00421C82" w:rsidP="00BC29FE">
            <w:pPr>
              <w:pStyle w:val="TableParagraph"/>
              <w:spacing w:line="185" w:lineRule="exact"/>
              <w:ind w:left="267" w:right="247"/>
              <w:jc w:val="center"/>
              <w:rPr>
                <w:sz w:val="16"/>
              </w:rPr>
            </w:pPr>
            <w:r>
              <w:rPr>
                <w:w w:val="105"/>
                <w:sz w:val="16"/>
              </w:rPr>
              <w:t>100,0</w:t>
            </w:r>
          </w:p>
        </w:tc>
        <w:tc>
          <w:tcPr>
            <w:tcW w:w="1006" w:type="dxa"/>
            <w:tcBorders>
              <w:top w:val="single" w:sz="12" w:space="0" w:color="ABA899"/>
              <w:left w:val="single" w:sz="12" w:space="0" w:color="ABA899"/>
              <w:bottom w:val="single" w:sz="12" w:space="0" w:color="ABA899"/>
              <w:right w:val="single" w:sz="12" w:space="0" w:color="ABA899"/>
            </w:tcBorders>
          </w:tcPr>
          <w:p w14:paraId="47B33FB1" w14:textId="77777777" w:rsidR="00421C82" w:rsidRDefault="00421C82" w:rsidP="00BC29FE">
            <w:pPr>
              <w:pStyle w:val="TableParagraph"/>
              <w:spacing w:line="185" w:lineRule="exact"/>
              <w:ind w:left="191" w:right="158"/>
              <w:jc w:val="center"/>
              <w:rPr>
                <w:sz w:val="16"/>
              </w:rPr>
            </w:pPr>
            <w:r>
              <w:rPr>
                <w:w w:val="105"/>
                <w:sz w:val="16"/>
              </w:rPr>
              <w:t>100,0</w:t>
            </w:r>
          </w:p>
        </w:tc>
        <w:tc>
          <w:tcPr>
            <w:tcW w:w="1306" w:type="dxa"/>
            <w:tcBorders>
              <w:top w:val="single" w:sz="12" w:space="0" w:color="ABA899"/>
              <w:left w:val="single" w:sz="12" w:space="0" w:color="ABA899"/>
              <w:bottom w:val="single" w:sz="12" w:space="0" w:color="ABA899"/>
              <w:right w:val="single" w:sz="12" w:space="0" w:color="ABA899"/>
            </w:tcBorders>
          </w:tcPr>
          <w:p w14:paraId="429F356E" w14:textId="77777777" w:rsidR="00421C82" w:rsidRDefault="00421C82" w:rsidP="00BC29FE">
            <w:pPr>
              <w:pStyle w:val="TableParagraph"/>
              <w:spacing w:line="185" w:lineRule="exact"/>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70D1856A" w14:textId="77777777" w:rsidR="00421C82" w:rsidRDefault="00421C82" w:rsidP="00BC29FE">
            <w:pPr>
              <w:pStyle w:val="TableParagraph"/>
              <w:spacing w:line="185" w:lineRule="exact"/>
              <w:ind w:left="187" w:right="173"/>
              <w:jc w:val="center"/>
              <w:rPr>
                <w:sz w:val="16"/>
              </w:rPr>
            </w:pPr>
            <w:r>
              <w:rPr>
                <w:w w:val="105"/>
                <w:sz w:val="16"/>
              </w:rPr>
              <w:t>100,0</w:t>
            </w:r>
          </w:p>
        </w:tc>
      </w:tr>
      <w:tr w:rsidR="00421C82" w14:paraId="53A7DE17" w14:textId="77777777" w:rsidTr="00BC29FE">
        <w:trPr>
          <w:trHeight w:val="675"/>
        </w:trPr>
        <w:tc>
          <w:tcPr>
            <w:tcW w:w="743" w:type="dxa"/>
            <w:tcBorders>
              <w:top w:val="single" w:sz="12" w:space="0" w:color="ABA899"/>
              <w:left w:val="single" w:sz="12" w:space="0" w:color="ECE9D8"/>
              <w:bottom w:val="single" w:sz="12" w:space="0" w:color="ABA899"/>
              <w:right w:val="single" w:sz="12" w:space="0" w:color="ABA899"/>
            </w:tcBorders>
          </w:tcPr>
          <w:p w14:paraId="3ADC5659" w14:textId="77777777" w:rsidR="00421C82" w:rsidRDefault="00421C82" w:rsidP="00BC29FE">
            <w:pPr>
              <w:pStyle w:val="TableParagraph"/>
              <w:spacing w:before="64"/>
              <w:ind w:left="49" w:right="27"/>
              <w:jc w:val="center"/>
              <w:rPr>
                <w:sz w:val="16"/>
              </w:rPr>
            </w:pPr>
            <w:r>
              <w:rPr>
                <w:w w:val="105"/>
                <w:sz w:val="16"/>
              </w:rPr>
              <w:t>113114</w:t>
            </w:r>
          </w:p>
        </w:tc>
        <w:tc>
          <w:tcPr>
            <w:tcW w:w="3481" w:type="dxa"/>
            <w:tcBorders>
              <w:top w:val="single" w:sz="12" w:space="0" w:color="ABA899"/>
              <w:left w:val="single" w:sz="12" w:space="0" w:color="ABA899"/>
              <w:bottom w:val="single" w:sz="12" w:space="0" w:color="ABA899"/>
              <w:right w:val="single" w:sz="12" w:space="0" w:color="ABA899"/>
            </w:tcBorders>
          </w:tcPr>
          <w:p w14:paraId="31E9664E" w14:textId="77777777" w:rsidR="00421C82" w:rsidRDefault="00421C82" w:rsidP="00BC29FE">
            <w:pPr>
              <w:pStyle w:val="TableParagraph"/>
              <w:spacing w:line="177" w:lineRule="exact"/>
              <w:ind w:left="21"/>
              <w:rPr>
                <w:sz w:val="16"/>
                <w:szCs w:val="16"/>
              </w:rPr>
            </w:pPr>
            <w:r>
              <w:rPr>
                <w:sz w:val="16"/>
                <w:szCs w:val="16"/>
              </w:rPr>
              <w:t>სასოფლო</w:t>
            </w:r>
            <w:r>
              <w:rPr>
                <w:spacing w:val="14"/>
                <w:sz w:val="16"/>
                <w:szCs w:val="16"/>
              </w:rPr>
              <w:t xml:space="preserve"> </w:t>
            </w:r>
            <w:r>
              <w:rPr>
                <w:sz w:val="16"/>
                <w:szCs w:val="16"/>
              </w:rPr>
              <w:t>–</w:t>
            </w:r>
            <w:r>
              <w:rPr>
                <w:spacing w:val="15"/>
                <w:sz w:val="16"/>
                <w:szCs w:val="16"/>
              </w:rPr>
              <w:t xml:space="preserve"> </w:t>
            </w:r>
            <w:r>
              <w:rPr>
                <w:sz w:val="16"/>
                <w:szCs w:val="16"/>
              </w:rPr>
              <w:t>სამეურნეო</w:t>
            </w:r>
            <w:r>
              <w:rPr>
                <w:spacing w:val="15"/>
                <w:sz w:val="16"/>
                <w:szCs w:val="16"/>
              </w:rPr>
              <w:t xml:space="preserve"> </w:t>
            </w:r>
            <w:r>
              <w:rPr>
                <w:sz w:val="16"/>
                <w:szCs w:val="16"/>
              </w:rPr>
              <w:t>დანიშნულების</w:t>
            </w:r>
          </w:p>
          <w:p w14:paraId="62068D3C" w14:textId="77777777" w:rsidR="00421C82" w:rsidRDefault="00421C82" w:rsidP="00BC29FE">
            <w:pPr>
              <w:pStyle w:val="TableParagraph"/>
              <w:spacing w:line="203" w:lineRule="exact"/>
              <w:ind w:left="21"/>
              <w:rPr>
                <w:sz w:val="16"/>
                <w:szCs w:val="16"/>
              </w:rPr>
            </w:pPr>
            <w:r>
              <w:rPr>
                <w:sz w:val="16"/>
                <w:szCs w:val="16"/>
              </w:rPr>
              <w:t>მიწაზე</w:t>
            </w:r>
            <w:r>
              <w:rPr>
                <w:spacing w:val="13"/>
                <w:sz w:val="16"/>
                <w:szCs w:val="16"/>
              </w:rPr>
              <w:t xml:space="preserve"> </w:t>
            </w:r>
            <w:r>
              <w:rPr>
                <w:sz w:val="16"/>
                <w:szCs w:val="16"/>
              </w:rPr>
              <w:t>ქონების</w:t>
            </w:r>
            <w:r>
              <w:rPr>
                <w:spacing w:val="13"/>
                <w:sz w:val="16"/>
                <w:szCs w:val="16"/>
              </w:rPr>
              <w:t xml:space="preserve"> </w:t>
            </w:r>
            <w:r>
              <w:rPr>
                <w:sz w:val="16"/>
                <w:szCs w:val="16"/>
              </w:rPr>
              <w:t>გადასახადი</w:t>
            </w:r>
          </w:p>
        </w:tc>
        <w:tc>
          <w:tcPr>
            <w:tcW w:w="1141" w:type="dxa"/>
            <w:tcBorders>
              <w:top w:val="single" w:sz="12" w:space="0" w:color="ABA899"/>
              <w:left w:val="single" w:sz="12" w:space="0" w:color="ABA899"/>
              <w:bottom w:val="single" w:sz="12" w:space="0" w:color="ABA899"/>
              <w:right w:val="single" w:sz="12" w:space="0" w:color="ABA899"/>
            </w:tcBorders>
          </w:tcPr>
          <w:p w14:paraId="30651AE7" w14:textId="77777777" w:rsidR="00421C82" w:rsidRDefault="00421C82" w:rsidP="00BC29FE">
            <w:pPr>
              <w:pStyle w:val="TableParagraph"/>
              <w:spacing w:before="64"/>
              <w:ind w:left="251" w:right="214"/>
              <w:jc w:val="center"/>
              <w:rPr>
                <w:sz w:val="16"/>
              </w:rPr>
            </w:pPr>
            <w:r>
              <w:rPr>
                <w:w w:val="105"/>
                <w:sz w:val="16"/>
              </w:rPr>
              <w:t>5,0</w:t>
            </w:r>
          </w:p>
        </w:tc>
        <w:tc>
          <w:tcPr>
            <w:tcW w:w="1171" w:type="dxa"/>
            <w:tcBorders>
              <w:top w:val="single" w:sz="12" w:space="0" w:color="ABA899"/>
              <w:left w:val="single" w:sz="12" w:space="0" w:color="ABA899"/>
              <w:bottom w:val="single" w:sz="12" w:space="0" w:color="ABA899"/>
              <w:right w:val="single" w:sz="12" w:space="0" w:color="ABA899"/>
            </w:tcBorders>
          </w:tcPr>
          <w:p w14:paraId="31C5DD2C" w14:textId="77777777" w:rsidR="00421C82" w:rsidRDefault="00421C82" w:rsidP="00BC29FE">
            <w:pPr>
              <w:pStyle w:val="TableParagraph"/>
              <w:spacing w:before="64"/>
              <w:ind w:left="267" w:right="232"/>
              <w:jc w:val="center"/>
              <w:rPr>
                <w:sz w:val="16"/>
              </w:rPr>
            </w:pPr>
            <w:r>
              <w:rPr>
                <w:w w:val="105"/>
                <w:sz w:val="16"/>
              </w:rPr>
              <w:t>0,0</w:t>
            </w:r>
          </w:p>
        </w:tc>
        <w:tc>
          <w:tcPr>
            <w:tcW w:w="1006" w:type="dxa"/>
            <w:tcBorders>
              <w:top w:val="single" w:sz="12" w:space="0" w:color="ABA899"/>
              <w:left w:val="single" w:sz="12" w:space="0" w:color="ABA899"/>
              <w:bottom w:val="single" w:sz="12" w:space="0" w:color="ABA899"/>
              <w:right w:val="single" w:sz="12" w:space="0" w:color="ABA899"/>
            </w:tcBorders>
          </w:tcPr>
          <w:p w14:paraId="0EC29EE1" w14:textId="77777777" w:rsidR="00421C82" w:rsidRDefault="00421C82" w:rsidP="00BC29FE">
            <w:pPr>
              <w:pStyle w:val="TableParagraph"/>
              <w:spacing w:before="64"/>
              <w:ind w:left="180" w:right="162"/>
              <w:jc w:val="center"/>
              <w:rPr>
                <w:sz w:val="16"/>
              </w:rPr>
            </w:pPr>
            <w:r>
              <w:rPr>
                <w:w w:val="105"/>
                <w:sz w:val="16"/>
              </w:rPr>
              <w:t>0,0</w:t>
            </w:r>
          </w:p>
        </w:tc>
        <w:tc>
          <w:tcPr>
            <w:tcW w:w="1306" w:type="dxa"/>
            <w:tcBorders>
              <w:top w:val="single" w:sz="12" w:space="0" w:color="ABA899"/>
              <w:left w:val="single" w:sz="12" w:space="0" w:color="ABA899"/>
              <w:bottom w:val="single" w:sz="12" w:space="0" w:color="ABA899"/>
              <w:right w:val="single" w:sz="12" w:space="0" w:color="ABA899"/>
            </w:tcBorders>
          </w:tcPr>
          <w:p w14:paraId="5B55D290" w14:textId="77777777" w:rsidR="00421C82" w:rsidRDefault="00421C82" w:rsidP="00BC29FE">
            <w:pPr>
              <w:pStyle w:val="TableParagraph"/>
              <w:spacing w:before="64"/>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067BBA54" w14:textId="77777777" w:rsidR="00421C82" w:rsidRDefault="00421C82" w:rsidP="00BC29FE">
            <w:pPr>
              <w:pStyle w:val="TableParagraph"/>
              <w:spacing w:before="64"/>
              <w:ind w:left="187" w:right="158"/>
              <w:jc w:val="center"/>
              <w:rPr>
                <w:sz w:val="16"/>
              </w:rPr>
            </w:pPr>
            <w:r>
              <w:rPr>
                <w:w w:val="105"/>
                <w:sz w:val="16"/>
              </w:rPr>
              <w:t>0,0</w:t>
            </w:r>
          </w:p>
        </w:tc>
      </w:tr>
      <w:tr w:rsidR="00421C82" w14:paraId="24C08D6B" w14:textId="77777777" w:rsidTr="00BC29FE">
        <w:trPr>
          <w:trHeight w:val="675"/>
        </w:trPr>
        <w:tc>
          <w:tcPr>
            <w:tcW w:w="743" w:type="dxa"/>
            <w:tcBorders>
              <w:top w:val="single" w:sz="12" w:space="0" w:color="ABA899"/>
              <w:left w:val="single" w:sz="12" w:space="0" w:color="ECE9D8"/>
              <w:bottom w:val="single" w:sz="12" w:space="0" w:color="ABA899"/>
              <w:right w:val="single" w:sz="12" w:space="0" w:color="ABA899"/>
            </w:tcBorders>
          </w:tcPr>
          <w:p w14:paraId="69FFED52" w14:textId="77777777" w:rsidR="00421C82" w:rsidRDefault="00421C82" w:rsidP="00BC29FE">
            <w:pPr>
              <w:pStyle w:val="TableParagraph"/>
              <w:spacing w:before="64"/>
              <w:ind w:left="49" w:right="27"/>
              <w:jc w:val="center"/>
              <w:rPr>
                <w:sz w:val="16"/>
              </w:rPr>
            </w:pPr>
            <w:r>
              <w:rPr>
                <w:w w:val="105"/>
                <w:sz w:val="16"/>
              </w:rPr>
              <w:t>113115</w:t>
            </w:r>
          </w:p>
        </w:tc>
        <w:tc>
          <w:tcPr>
            <w:tcW w:w="3481" w:type="dxa"/>
            <w:tcBorders>
              <w:top w:val="single" w:sz="12" w:space="0" w:color="ABA899"/>
              <w:left w:val="single" w:sz="12" w:space="0" w:color="ABA899"/>
              <w:bottom w:val="single" w:sz="12" w:space="0" w:color="ABA899"/>
              <w:right w:val="single" w:sz="12" w:space="0" w:color="ABA899"/>
            </w:tcBorders>
          </w:tcPr>
          <w:p w14:paraId="1A40623F" w14:textId="77777777" w:rsidR="00421C82" w:rsidRDefault="00421C82" w:rsidP="00BC29FE">
            <w:pPr>
              <w:pStyle w:val="TableParagraph"/>
              <w:spacing w:line="177" w:lineRule="exact"/>
              <w:ind w:left="21"/>
              <w:rPr>
                <w:sz w:val="16"/>
                <w:szCs w:val="16"/>
              </w:rPr>
            </w:pPr>
            <w:r>
              <w:rPr>
                <w:sz w:val="16"/>
                <w:szCs w:val="16"/>
              </w:rPr>
              <w:t>არასასოფლო</w:t>
            </w:r>
            <w:r>
              <w:rPr>
                <w:spacing w:val="15"/>
                <w:sz w:val="16"/>
                <w:szCs w:val="16"/>
              </w:rPr>
              <w:t xml:space="preserve"> </w:t>
            </w:r>
            <w:r>
              <w:rPr>
                <w:sz w:val="16"/>
                <w:szCs w:val="16"/>
              </w:rPr>
              <w:t>–</w:t>
            </w:r>
            <w:r>
              <w:rPr>
                <w:spacing w:val="16"/>
                <w:sz w:val="16"/>
                <w:szCs w:val="16"/>
              </w:rPr>
              <w:t xml:space="preserve"> </w:t>
            </w:r>
            <w:r>
              <w:rPr>
                <w:sz w:val="16"/>
                <w:szCs w:val="16"/>
              </w:rPr>
              <w:t>სამეურნეო</w:t>
            </w:r>
            <w:r>
              <w:rPr>
                <w:spacing w:val="16"/>
                <w:sz w:val="16"/>
                <w:szCs w:val="16"/>
              </w:rPr>
              <w:t xml:space="preserve"> </w:t>
            </w:r>
            <w:r>
              <w:rPr>
                <w:sz w:val="16"/>
                <w:szCs w:val="16"/>
              </w:rPr>
              <w:t>დანიშნულების</w:t>
            </w:r>
          </w:p>
          <w:p w14:paraId="3305BD3D" w14:textId="77777777" w:rsidR="00421C82" w:rsidRDefault="00421C82" w:rsidP="00BC29FE">
            <w:pPr>
              <w:pStyle w:val="TableParagraph"/>
              <w:spacing w:line="203" w:lineRule="exact"/>
              <w:ind w:left="21"/>
              <w:rPr>
                <w:sz w:val="16"/>
                <w:szCs w:val="16"/>
              </w:rPr>
            </w:pPr>
            <w:r>
              <w:rPr>
                <w:sz w:val="16"/>
                <w:szCs w:val="16"/>
              </w:rPr>
              <w:t>მიწაზე</w:t>
            </w:r>
            <w:r>
              <w:rPr>
                <w:spacing w:val="13"/>
                <w:sz w:val="16"/>
                <w:szCs w:val="16"/>
              </w:rPr>
              <w:t xml:space="preserve"> </w:t>
            </w:r>
            <w:r>
              <w:rPr>
                <w:sz w:val="16"/>
                <w:szCs w:val="16"/>
              </w:rPr>
              <w:t>ქონების</w:t>
            </w:r>
            <w:r>
              <w:rPr>
                <w:spacing w:val="13"/>
                <w:sz w:val="16"/>
                <w:szCs w:val="16"/>
              </w:rPr>
              <w:t xml:space="preserve"> </w:t>
            </w:r>
            <w:r>
              <w:rPr>
                <w:sz w:val="16"/>
                <w:szCs w:val="16"/>
              </w:rPr>
              <w:t>გადასახადი</w:t>
            </w:r>
          </w:p>
        </w:tc>
        <w:tc>
          <w:tcPr>
            <w:tcW w:w="1141" w:type="dxa"/>
            <w:tcBorders>
              <w:top w:val="single" w:sz="12" w:space="0" w:color="ABA899"/>
              <w:left w:val="single" w:sz="12" w:space="0" w:color="ABA899"/>
              <w:bottom w:val="single" w:sz="12" w:space="0" w:color="ABA899"/>
              <w:right w:val="single" w:sz="12" w:space="0" w:color="ABA899"/>
            </w:tcBorders>
          </w:tcPr>
          <w:p w14:paraId="7E39A965" w14:textId="77777777" w:rsidR="00421C82" w:rsidRDefault="00421C82" w:rsidP="00BC29FE">
            <w:pPr>
              <w:pStyle w:val="TableParagraph"/>
              <w:spacing w:before="64"/>
              <w:ind w:left="251" w:right="225"/>
              <w:jc w:val="center"/>
              <w:rPr>
                <w:sz w:val="16"/>
              </w:rPr>
            </w:pPr>
            <w:r>
              <w:rPr>
                <w:w w:val="105"/>
                <w:sz w:val="16"/>
              </w:rPr>
              <w:t>1</w:t>
            </w:r>
            <w:r>
              <w:rPr>
                <w:spacing w:val="-5"/>
                <w:w w:val="105"/>
                <w:sz w:val="16"/>
              </w:rPr>
              <w:t xml:space="preserve"> </w:t>
            </w:r>
            <w:r>
              <w:rPr>
                <w:w w:val="105"/>
                <w:sz w:val="16"/>
              </w:rPr>
              <w:t>281,5</w:t>
            </w:r>
          </w:p>
        </w:tc>
        <w:tc>
          <w:tcPr>
            <w:tcW w:w="1171" w:type="dxa"/>
            <w:tcBorders>
              <w:top w:val="single" w:sz="12" w:space="0" w:color="ABA899"/>
              <w:left w:val="single" w:sz="12" w:space="0" w:color="ABA899"/>
              <w:bottom w:val="single" w:sz="12" w:space="0" w:color="ABA899"/>
              <w:right w:val="single" w:sz="12" w:space="0" w:color="ABA899"/>
            </w:tcBorders>
          </w:tcPr>
          <w:p w14:paraId="0524788A" w14:textId="77777777" w:rsidR="00421C82" w:rsidRDefault="00421C82" w:rsidP="00BC29FE">
            <w:pPr>
              <w:pStyle w:val="TableParagraph"/>
              <w:spacing w:before="64"/>
              <w:ind w:left="267" w:right="243"/>
              <w:jc w:val="center"/>
              <w:rPr>
                <w:sz w:val="16"/>
              </w:rPr>
            </w:pPr>
            <w:r>
              <w:rPr>
                <w:w w:val="105"/>
                <w:sz w:val="16"/>
              </w:rPr>
              <w:t>1</w:t>
            </w:r>
            <w:r>
              <w:rPr>
                <w:spacing w:val="-5"/>
                <w:w w:val="105"/>
                <w:sz w:val="16"/>
              </w:rPr>
              <w:t xml:space="preserve"> </w:t>
            </w:r>
            <w:r>
              <w:rPr>
                <w:w w:val="105"/>
                <w:sz w:val="16"/>
              </w:rPr>
              <w:t>100,0</w:t>
            </w:r>
          </w:p>
        </w:tc>
        <w:tc>
          <w:tcPr>
            <w:tcW w:w="1006" w:type="dxa"/>
            <w:tcBorders>
              <w:top w:val="single" w:sz="12" w:space="0" w:color="ABA899"/>
              <w:left w:val="single" w:sz="12" w:space="0" w:color="ABA899"/>
              <w:bottom w:val="single" w:sz="12" w:space="0" w:color="ABA899"/>
              <w:right w:val="single" w:sz="12" w:space="0" w:color="ABA899"/>
            </w:tcBorders>
          </w:tcPr>
          <w:p w14:paraId="6330E886" w14:textId="77777777" w:rsidR="00421C82" w:rsidRDefault="00421C82" w:rsidP="00BC29FE">
            <w:pPr>
              <w:pStyle w:val="TableParagraph"/>
              <w:spacing w:before="64"/>
              <w:ind w:left="191" w:right="154"/>
              <w:jc w:val="center"/>
              <w:rPr>
                <w:sz w:val="16"/>
              </w:rPr>
            </w:pPr>
            <w:r>
              <w:rPr>
                <w:w w:val="105"/>
                <w:sz w:val="16"/>
              </w:rPr>
              <w:t>1</w:t>
            </w:r>
            <w:r>
              <w:rPr>
                <w:spacing w:val="-5"/>
                <w:w w:val="105"/>
                <w:sz w:val="16"/>
              </w:rPr>
              <w:t xml:space="preserve"> </w:t>
            </w:r>
            <w:r>
              <w:rPr>
                <w:w w:val="105"/>
                <w:sz w:val="16"/>
              </w:rPr>
              <w:t>100,0</w:t>
            </w:r>
          </w:p>
        </w:tc>
        <w:tc>
          <w:tcPr>
            <w:tcW w:w="1306" w:type="dxa"/>
            <w:tcBorders>
              <w:top w:val="single" w:sz="12" w:space="0" w:color="ABA899"/>
              <w:left w:val="single" w:sz="12" w:space="0" w:color="ABA899"/>
              <w:bottom w:val="single" w:sz="12" w:space="0" w:color="ABA899"/>
              <w:right w:val="single" w:sz="12" w:space="0" w:color="ABA899"/>
            </w:tcBorders>
          </w:tcPr>
          <w:p w14:paraId="665544D4" w14:textId="77777777" w:rsidR="00421C82" w:rsidRDefault="00421C82" w:rsidP="00BC29FE">
            <w:pPr>
              <w:pStyle w:val="TableParagraph"/>
              <w:spacing w:before="64"/>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703E6549" w14:textId="77777777" w:rsidR="00421C82" w:rsidRDefault="00421C82" w:rsidP="00BC29FE">
            <w:pPr>
              <w:pStyle w:val="TableParagraph"/>
              <w:spacing w:before="64"/>
              <w:ind w:left="187" w:right="169"/>
              <w:jc w:val="center"/>
              <w:rPr>
                <w:sz w:val="16"/>
              </w:rPr>
            </w:pPr>
            <w:r>
              <w:rPr>
                <w:w w:val="105"/>
                <w:sz w:val="16"/>
              </w:rPr>
              <w:t>1</w:t>
            </w:r>
            <w:r>
              <w:rPr>
                <w:spacing w:val="-5"/>
                <w:w w:val="105"/>
                <w:sz w:val="16"/>
              </w:rPr>
              <w:t xml:space="preserve"> </w:t>
            </w:r>
            <w:r>
              <w:rPr>
                <w:w w:val="105"/>
                <w:sz w:val="16"/>
              </w:rPr>
              <w:t>100,0</w:t>
            </w:r>
          </w:p>
        </w:tc>
      </w:tr>
      <w:tr w:rsidR="00421C82" w14:paraId="703F25ED" w14:textId="77777777" w:rsidTr="00BC29FE">
        <w:trPr>
          <w:trHeight w:val="480"/>
        </w:trPr>
        <w:tc>
          <w:tcPr>
            <w:tcW w:w="743" w:type="dxa"/>
            <w:tcBorders>
              <w:top w:val="single" w:sz="12" w:space="0" w:color="ABA899"/>
              <w:left w:val="single" w:sz="12" w:space="0" w:color="ECE9D8"/>
              <w:bottom w:val="single" w:sz="12" w:space="0" w:color="ABA899"/>
              <w:right w:val="single" w:sz="12" w:space="0" w:color="ABA899"/>
            </w:tcBorders>
          </w:tcPr>
          <w:p w14:paraId="09FE0AEE" w14:textId="77777777" w:rsidR="00421C82" w:rsidRDefault="00421C82" w:rsidP="00BC29FE">
            <w:pPr>
              <w:pStyle w:val="TableParagraph"/>
              <w:spacing w:line="185" w:lineRule="exact"/>
              <w:ind w:left="49" w:right="35"/>
              <w:jc w:val="center"/>
              <w:rPr>
                <w:sz w:val="16"/>
              </w:rPr>
            </w:pPr>
            <w:r>
              <w:rPr>
                <w:w w:val="105"/>
                <w:sz w:val="16"/>
              </w:rPr>
              <w:t>114</w:t>
            </w:r>
          </w:p>
        </w:tc>
        <w:tc>
          <w:tcPr>
            <w:tcW w:w="3481" w:type="dxa"/>
            <w:tcBorders>
              <w:top w:val="single" w:sz="12" w:space="0" w:color="ABA899"/>
              <w:left w:val="single" w:sz="12" w:space="0" w:color="ABA899"/>
              <w:bottom w:val="single" w:sz="12" w:space="0" w:color="ABA899"/>
              <w:right w:val="single" w:sz="12" w:space="0" w:color="ABA899"/>
            </w:tcBorders>
          </w:tcPr>
          <w:p w14:paraId="71F603C1" w14:textId="77777777" w:rsidR="00421C82" w:rsidRDefault="00421C82" w:rsidP="00BC29FE">
            <w:pPr>
              <w:pStyle w:val="TableParagraph"/>
              <w:spacing w:line="185" w:lineRule="exact"/>
              <w:ind w:left="21"/>
              <w:rPr>
                <w:sz w:val="16"/>
                <w:szCs w:val="16"/>
              </w:rPr>
            </w:pPr>
            <w:r>
              <w:rPr>
                <w:sz w:val="16"/>
                <w:szCs w:val="16"/>
              </w:rPr>
              <w:t>გადასახადები</w:t>
            </w:r>
            <w:r>
              <w:rPr>
                <w:spacing w:val="16"/>
                <w:sz w:val="16"/>
                <w:szCs w:val="16"/>
              </w:rPr>
              <w:t xml:space="preserve"> </w:t>
            </w:r>
            <w:r>
              <w:rPr>
                <w:sz w:val="16"/>
                <w:szCs w:val="16"/>
              </w:rPr>
              <w:t>საქონელსა</w:t>
            </w:r>
            <w:r>
              <w:rPr>
                <w:spacing w:val="16"/>
                <w:sz w:val="16"/>
                <w:szCs w:val="16"/>
              </w:rPr>
              <w:t xml:space="preserve"> </w:t>
            </w:r>
            <w:r>
              <w:rPr>
                <w:sz w:val="16"/>
                <w:szCs w:val="16"/>
              </w:rPr>
              <w:t>და</w:t>
            </w:r>
            <w:r>
              <w:rPr>
                <w:spacing w:val="17"/>
                <w:sz w:val="16"/>
                <w:szCs w:val="16"/>
              </w:rPr>
              <w:t xml:space="preserve"> </w:t>
            </w:r>
            <w:r>
              <w:rPr>
                <w:sz w:val="16"/>
                <w:szCs w:val="16"/>
              </w:rPr>
              <w:t>მომსახურებაზე</w:t>
            </w:r>
          </w:p>
        </w:tc>
        <w:tc>
          <w:tcPr>
            <w:tcW w:w="1141" w:type="dxa"/>
            <w:tcBorders>
              <w:top w:val="single" w:sz="12" w:space="0" w:color="ABA899"/>
              <w:left w:val="single" w:sz="12" w:space="0" w:color="ABA899"/>
              <w:bottom w:val="single" w:sz="12" w:space="0" w:color="ABA899"/>
              <w:right w:val="single" w:sz="12" w:space="0" w:color="ABA899"/>
            </w:tcBorders>
          </w:tcPr>
          <w:p w14:paraId="05FB0545" w14:textId="77777777" w:rsidR="00421C82" w:rsidRDefault="00421C82" w:rsidP="00BC29FE">
            <w:pPr>
              <w:pStyle w:val="TableParagraph"/>
              <w:spacing w:line="185" w:lineRule="exact"/>
              <w:ind w:left="251" w:right="233"/>
              <w:jc w:val="center"/>
              <w:rPr>
                <w:sz w:val="16"/>
              </w:rPr>
            </w:pPr>
            <w:r>
              <w:rPr>
                <w:w w:val="105"/>
                <w:sz w:val="16"/>
              </w:rPr>
              <w:t>34</w:t>
            </w:r>
            <w:r>
              <w:rPr>
                <w:spacing w:val="-6"/>
                <w:w w:val="105"/>
                <w:sz w:val="16"/>
              </w:rPr>
              <w:t xml:space="preserve"> </w:t>
            </w:r>
            <w:r>
              <w:rPr>
                <w:w w:val="105"/>
                <w:sz w:val="16"/>
              </w:rPr>
              <w:t>640,4</w:t>
            </w:r>
          </w:p>
        </w:tc>
        <w:tc>
          <w:tcPr>
            <w:tcW w:w="1171" w:type="dxa"/>
            <w:tcBorders>
              <w:top w:val="single" w:sz="12" w:space="0" w:color="ABA899"/>
              <w:left w:val="single" w:sz="12" w:space="0" w:color="ABA899"/>
              <w:bottom w:val="single" w:sz="12" w:space="0" w:color="ABA899"/>
              <w:right w:val="single" w:sz="12" w:space="0" w:color="ABA899"/>
            </w:tcBorders>
          </w:tcPr>
          <w:p w14:paraId="0A05C8D0" w14:textId="77777777" w:rsidR="00421C82" w:rsidRDefault="00421C82" w:rsidP="00BC29FE">
            <w:pPr>
              <w:pStyle w:val="TableParagraph"/>
              <w:spacing w:line="185" w:lineRule="exact"/>
              <w:ind w:left="267" w:right="251"/>
              <w:jc w:val="center"/>
              <w:rPr>
                <w:sz w:val="16"/>
              </w:rPr>
            </w:pPr>
            <w:r>
              <w:rPr>
                <w:w w:val="105"/>
                <w:sz w:val="16"/>
              </w:rPr>
              <w:t>30</w:t>
            </w:r>
            <w:r>
              <w:rPr>
                <w:spacing w:val="-6"/>
                <w:w w:val="105"/>
                <w:sz w:val="16"/>
              </w:rPr>
              <w:t xml:space="preserve"> </w:t>
            </w:r>
            <w:r>
              <w:rPr>
                <w:w w:val="105"/>
                <w:sz w:val="16"/>
              </w:rPr>
              <w:t>641,3</w:t>
            </w:r>
          </w:p>
        </w:tc>
        <w:tc>
          <w:tcPr>
            <w:tcW w:w="1006" w:type="dxa"/>
            <w:tcBorders>
              <w:top w:val="single" w:sz="12" w:space="0" w:color="ABA899"/>
              <w:left w:val="single" w:sz="12" w:space="0" w:color="ABA899"/>
              <w:bottom w:val="single" w:sz="12" w:space="0" w:color="ABA899"/>
              <w:right w:val="single" w:sz="12" w:space="0" w:color="ABA899"/>
            </w:tcBorders>
          </w:tcPr>
          <w:p w14:paraId="1AF59581" w14:textId="77777777" w:rsidR="00421C82" w:rsidRDefault="00421C82" w:rsidP="00BC29FE">
            <w:pPr>
              <w:pStyle w:val="TableParagraph"/>
              <w:spacing w:line="185" w:lineRule="exact"/>
              <w:ind w:left="191" w:right="162"/>
              <w:jc w:val="center"/>
              <w:rPr>
                <w:sz w:val="16"/>
              </w:rPr>
            </w:pPr>
            <w:r>
              <w:rPr>
                <w:w w:val="105"/>
                <w:sz w:val="16"/>
              </w:rPr>
              <w:t>35</w:t>
            </w:r>
            <w:r>
              <w:rPr>
                <w:spacing w:val="-6"/>
                <w:w w:val="105"/>
                <w:sz w:val="16"/>
              </w:rPr>
              <w:t xml:space="preserve"> </w:t>
            </w:r>
            <w:r>
              <w:rPr>
                <w:w w:val="105"/>
                <w:sz w:val="16"/>
              </w:rPr>
              <w:t>480,5</w:t>
            </w:r>
          </w:p>
        </w:tc>
        <w:tc>
          <w:tcPr>
            <w:tcW w:w="1306" w:type="dxa"/>
            <w:tcBorders>
              <w:top w:val="single" w:sz="12" w:space="0" w:color="ABA899"/>
              <w:left w:val="single" w:sz="12" w:space="0" w:color="ABA899"/>
              <w:bottom w:val="single" w:sz="12" w:space="0" w:color="ABA899"/>
              <w:right w:val="single" w:sz="12" w:space="0" w:color="ABA899"/>
            </w:tcBorders>
          </w:tcPr>
          <w:p w14:paraId="5A752358" w14:textId="77777777" w:rsidR="00421C82" w:rsidRDefault="00421C82" w:rsidP="00BC29FE">
            <w:pPr>
              <w:pStyle w:val="TableParagraph"/>
              <w:spacing w:line="185" w:lineRule="exact"/>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5AD9CA9F" w14:textId="77777777" w:rsidR="00421C82" w:rsidRDefault="00421C82" w:rsidP="00BC29FE">
            <w:pPr>
              <w:pStyle w:val="TableParagraph"/>
              <w:spacing w:line="185" w:lineRule="exact"/>
              <w:ind w:left="187" w:right="176"/>
              <w:jc w:val="center"/>
              <w:rPr>
                <w:sz w:val="16"/>
              </w:rPr>
            </w:pPr>
            <w:r>
              <w:rPr>
                <w:w w:val="105"/>
                <w:sz w:val="16"/>
              </w:rPr>
              <w:t>35</w:t>
            </w:r>
            <w:r>
              <w:rPr>
                <w:spacing w:val="-6"/>
                <w:w w:val="105"/>
                <w:sz w:val="16"/>
              </w:rPr>
              <w:t xml:space="preserve"> </w:t>
            </w:r>
            <w:r>
              <w:rPr>
                <w:w w:val="105"/>
                <w:sz w:val="16"/>
              </w:rPr>
              <w:t>480,5</w:t>
            </w:r>
          </w:p>
        </w:tc>
      </w:tr>
      <w:tr w:rsidR="00421C82" w14:paraId="298B042E" w14:textId="77777777" w:rsidTr="00BC29FE">
        <w:trPr>
          <w:trHeight w:val="480"/>
        </w:trPr>
        <w:tc>
          <w:tcPr>
            <w:tcW w:w="743" w:type="dxa"/>
            <w:tcBorders>
              <w:top w:val="single" w:sz="12" w:space="0" w:color="ABA899"/>
              <w:left w:val="single" w:sz="12" w:space="0" w:color="ECE9D8"/>
              <w:bottom w:val="single" w:sz="12" w:space="0" w:color="ABA899"/>
              <w:right w:val="single" w:sz="12" w:space="0" w:color="ABA899"/>
            </w:tcBorders>
          </w:tcPr>
          <w:p w14:paraId="419EF214" w14:textId="77777777" w:rsidR="00421C82" w:rsidRDefault="00421C82" w:rsidP="00BC29FE">
            <w:pPr>
              <w:pStyle w:val="TableParagraph"/>
              <w:spacing w:line="185" w:lineRule="exact"/>
              <w:ind w:left="49" w:right="20"/>
              <w:jc w:val="center"/>
              <w:rPr>
                <w:sz w:val="16"/>
              </w:rPr>
            </w:pPr>
            <w:r>
              <w:rPr>
                <w:w w:val="105"/>
                <w:sz w:val="16"/>
              </w:rPr>
              <w:t>11411</w:t>
            </w:r>
          </w:p>
        </w:tc>
        <w:tc>
          <w:tcPr>
            <w:tcW w:w="3481" w:type="dxa"/>
            <w:tcBorders>
              <w:top w:val="single" w:sz="12" w:space="0" w:color="ABA899"/>
              <w:left w:val="single" w:sz="12" w:space="0" w:color="ABA899"/>
              <w:bottom w:val="single" w:sz="12" w:space="0" w:color="ABA899"/>
              <w:right w:val="single" w:sz="12" w:space="0" w:color="ABA899"/>
            </w:tcBorders>
          </w:tcPr>
          <w:p w14:paraId="09B9C236" w14:textId="77777777" w:rsidR="00421C82" w:rsidRDefault="00421C82" w:rsidP="00BC29FE">
            <w:pPr>
              <w:pStyle w:val="TableParagraph"/>
              <w:spacing w:line="185" w:lineRule="exact"/>
              <w:ind w:left="21"/>
              <w:rPr>
                <w:sz w:val="16"/>
                <w:szCs w:val="16"/>
              </w:rPr>
            </w:pPr>
            <w:r>
              <w:rPr>
                <w:sz w:val="16"/>
                <w:szCs w:val="16"/>
              </w:rPr>
              <w:t>დამატებული</w:t>
            </w:r>
            <w:r>
              <w:rPr>
                <w:spacing w:val="20"/>
                <w:sz w:val="16"/>
                <w:szCs w:val="16"/>
              </w:rPr>
              <w:t xml:space="preserve"> </w:t>
            </w:r>
            <w:r>
              <w:rPr>
                <w:sz w:val="16"/>
                <w:szCs w:val="16"/>
              </w:rPr>
              <w:t>ღირებულების</w:t>
            </w:r>
            <w:r>
              <w:rPr>
                <w:spacing w:val="20"/>
                <w:sz w:val="16"/>
                <w:szCs w:val="16"/>
              </w:rPr>
              <w:t xml:space="preserve"> </w:t>
            </w:r>
            <w:r>
              <w:rPr>
                <w:sz w:val="16"/>
                <w:szCs w:val="16"/>
              </w:rPr>
              <w:t>გადასახადი</w:t>
            </w:r>
          </w:p>
        </w:tc>
        <w:tc>
          <w:tcPr>
            <w:tcW w:w="1141" w:type="dxa"/>
            <w:tcBorders>
              <w:top w:val="single" w:sz="12" w:space="0" w:color="ABA899"/>
              <w:left w:val="single" w:sz="12" w:space="0" w:color="ABA899"/>
              <w:bottom w:val="single" w:sz="12" w:space="0" w:color="ABA899"/>
              <w:right w:val="single" w:sz="12" w:space="0" w:color="ABA899"/>
            </w:tcBorders>
          </w:tcPr>
          <w:p w14:paraId="365C3609" w14:textId="77777777" w:rsidR="00421C82" w:rsidRDefault="00421C82" w:rsidP="00BC29FE">
            <w:pPr>
              <w:pStyle w:val="TableParagraph"/>
              <w:spacing w:line="185" w:lineRule="exact"/>
              <w:ind w:left="251" w:right="233"/>
              <w:jc w:val="center"/>
              <w:rPr>
                <w:sz w:val="16"/>
              </w:rPr>
            </w:pPr>
            <w:r>
              <w:rPr>
                <w:w w:val="105"/>
                <w:sz w:val="16"/>
              </w:rPr>
              <w:t>34</w:t>
            </w:r>
            <w:r>
              <w:rPr>
                <w:spacing w:val="-6"/>
                <w:w w:val="105"/>
                <w:sz w:val="16"/>
              </w:rPr>
              <w:t xml:space="preserve"> </w:t>
            </w:r>
            <w:r>
              <w:rPr>
                <w:w w:val="105"/>
                <w:sz w:val="16"/>
              </w:rPr>
              <w:t>640,4</w:t>
            </w:r>
          </w:p>
        </w:tc>
        <w:tc>
          <w:tcPr>
            <w:tcW w:w="1171" w:type="dxa"/>
            <w:tcBorders>
              <w:top w:val="single" w:sz="12" w:space="0" w:color="ABA899"/>
              <w:left w:val="single" w:sz="12" w:space="0" w:color="ABA899"/>
              <w:bottom w:val="single" w:sz="12" w:space="0" w:color="ABA899"/>
              <w:right w:val="single" w:sz="12" w:space="0" w:color="ABA899"/>
            </w:tcBorders>
          </w:tcPr>
          <w:p w14:paraId="0A91B564" w14:textId="77777777" w:rsidR="00421C82" w:rsidRDefault="00421C82" w:rsidP="00BC29FE">
            <w:pPr>
              <w:pStyle w:val="TableParagraph"/>
              <w:spacing w:line="185" w:lineRule="exact"/>
              <w:ind w:left="267" w:right="251"/>
              <w:jc w:val="center"/>
              <w:rPr>
                <w:sz w:val="16"/>
              </w:rPr>
            </w:pPr>
            <w:r>
              <w:rPr>
                <w:w w:val="105"/>
                <w:sz w:val="16"/>
              </w:rPr>
              <w:t>30</w:t>
            </w:r>
            <w:r>
              <w:rPr>
                <w:spacing w:val="-6"/>
                <w:w w:val="105"/>
                <w:sz w:val="16"/>
              </w:rPr>
              <w:t xml:space="preserve"> </w:t>
            </w:r>
            <w:r>
              <w:rPr>
                <w:w w:val="105"/>
                <w:sz w:val="16"/>
              </w:rPr>
              <w:t>641,3</w:t>
            </w:r>
          </w:p>
        </w:tc>
        <w:tc>
          <w:tcPr>
            <w:tcW w:w="1006" w:type="dxa"/>
            <w:tcBorders>
              <w:top w:val="single" w:sz="12" w:space="0" w:color="ABA899"/>
              <w:left w:val="single" w:sz="12" w:space="0" w:color="ABA899"/>
              <w:bottom w:val="single" w:sz="12" w:space="0" w:color="ABA899"/>
              <w:right w:val="single" w:sz="12" w:space="0" w:color="ABA899"/>
            </w:tcBorders>
          </w:tcPr>
          <w:p w14:paraId="12E860B3" w14:textId="77777777" w:rsidR="00421C82" w:rsidRDefault="00421C82" w:rsidP="00BC29FE">
            <w:pPr>
              <w:pStyle w:val="TableParagraph"/>
              <w:spacing w:line="185" w:lineRule="exact"/>
              <w:ind w:left="191" w:right="162"/>
              <w:jc w:val="center"/>
              <w:rPr>
                <w:sz w:val="16"/>
              </w:rPr>
            </w:pPr>
            <w:r>
              <w:rPr>
                <w:w w:val="105"/>
                <w:sz w:val="16"/>
              </w:rPr>
              <w:t>35</w:t>
            </w:r>
            <w:r>
              <w:rPr>
                <w:spacing w:val="-6"/>
                <w:w w:val="105"/>
                <w:sz w:val="16"/>
              </w:rPr>
              <w:t xml:space="preserve"> </w:t>
            </w:r>
            <w:r>
              <w:rPr>
                <w:w w:val="105"/>
                <w:sz w:val="16"/>
              </w:rPr>
              <w:t>480,5</w:t>
            </w:r>
          </w:p>
        </w:tc>
        <w:tc>
          <w:tcPr>
            <w:tcW w:w="1306" w:type="dxa"/>
            <w:tcBorders>
              <w:top w:val="single" w:sz="12" w:space="0" w:color="ABA899"/>
              <w:left w:val="single" w:sz="12" w:space="0" w:color="ABA899"/>
              <w:bottom w:val="single" w:sz="12" w:space="0" w:color="ABA899"/>
              <w:right w:val="single" w:sz="12" w:space="0" w:color="ABA899"/>
            </w:tcBorders>
          </w:tcPr>
          <w:p w14:paraId="77D25C4F" w14:textId="77777777" w:rsidR="00421C82" w:rsidRDefault="00421C82" w:rsidP="00BC29FE">
            <w:pPr>
              <w:pStyle w:val="TableParagraph"/>
              <w:spacing w:line="185" w:lineRule="exact"/>
              <w:ind w:left="513" w:right="497"/>
              <w:jc w:val="center"/>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5C2C461F" w14:textId="77777777" w:rsidR="00421C82" w:rsidRDefault="00421C82" w:rsidP="00BC29FE">
            <w:pPr>
              <w:pStyle w:val="TableParagraph"/>
              <w:spacing w:line="185" w:lineRule="exact"/>
              <w:ind w:left="187" w:right="176"/>
              <w:jc w:val="center"/>
              <w:rPr>
                <w:sz w:val="16"/>
              </w:rPr>
            </w:pPr>
            <w:r>
              <w:rPr>
                <w:w w:val="105"/>
                <w:sz w:val="16"/>
              </w:rPr>
              <w:t>35</w:t>
            </w:r>
            <w:r>
              <w:rPr>
                <w:spacing w:val="-6"/>
                <w:w w:val="105"/>
                <w:sz w:val="16"/>
              </w:rPr>
              <w:t xml:space="preserve"> </w:t>
            </w:r>
            <w:r>
              <w:rPr>
                <w:w w:val="105"/>
                <w:sz w:val="16"/>
              </w:rPr>
              <w:t>480,5</w:t>
            </w:r>
          </w:p>
        </w:tc>
      </w:tr>
    </w:tbl>
    <w:p w14:paraId="552C2849" w14:textId="77777777" w:rsidR="00421C82" w:rsidRDefault="00421C82" w:rsidP="00421C82">
      <w:pPr>
        <w:pStyle w:val="a7"/>
        <w:spacing w:before="0"/>
        <w:rPr>
          <w:sz w:val="20"/>
        </w:rPr>
      </w:pPr>
    </w:p>
    <w:p w14:paraId="1A124E9D" w14:textId="77777777" w:rsidR="00421C82" w:rsidRDefault="00421C82" w:rsidP="00421C82">
      <w:pPr>
        <w:pStyle w:val="a7"/>
        <w:spacing w:before="0"/>
        <w:rPr>
          <w:sz w:val="20"/>
        </w:rPr>
      </w:pPr>
    </w:p>
    <w:p w14:paraId="4B5EAB8F" w14:textId="77777777" w:rsidR="00421C82" w:rsidRDefault="00421C82" w:rsidP="00421C82">
      <w:pPr>
        <w:pStyle w:val="a7"/>
        <w:spacing w:before="8"/>
        <w:rPr>
          <w:sz w:val="19"/>
        </w:rPr>
      </w:pPr>
    </w:p>
    <w:p w14:paraId="09E87494" w14:textId="77777777" w:rsidR="00421C82" w:rsidRDefault="00421C82" w:rsidP="00421C82">
      <w:pPr>
        <w:spacing w:before="18" w:after="30"/>
        <w:ind w:left="110"/>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მუხლი</w:t>
      </w:r>
      <w:proofErr w:type="spellEnd"/>
      <w:r>
        <w:rPr>
          <w:rFonts w:ascii="Segoe UI Symbol" w:eastAsia="Segoe UI Symbol" w:hAnsi="Segoe UI Symbol" w:cs="Segoe UI Symbol"/>
          <w:spacing w:val="56"/>
          <w:sz w:val="24"/>
          <w:szCs w:val="24"/>
        </w:rPr>
        <w:t xml:space="preserve"> </w:t>
      </w:r>
      <w:r>
        <w:rPr>
          <w:rFonts w:ascii="Segoe UI Symbol" w:eastAsia="Segoe UI Symbol" w:hAnsi="Segoe UI Symbol" w:cs="Segoe UI Symbol"/>
          <w:w w:val="55"/>
          <w:sz w:val="24"/>
          <w:szCs w:val="24"/>
        </w:rPr>
        <w:t>6.</w:t>
      </w:r>
      <w:r>
        <w:rPr>
          <w:rFonts w:ascii="Segoe UI Symbol" w:eastAsia="Segoe UI Symbol" w:hAnsi="Segoe UI Symbol" w:cs="Segoe UI Symbol"/>
          <w:spacing w:val="56"/>
          <w:sz w:val="24"/>
          <w:szCs w:val="24"/>
        </w:rPr>
        <w:t xml:space="preserve"> </w: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57"/>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56"/>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57"/>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56"/>
          <w:sz w:val="24"/>
          <w:szCs w:val="24"/>
        </w:rPr>
        <w:t xml:space="preserve"> </w:t>
      </w:r>
      <w:proofErr w:type="spellStart"/>
      <w:r>
        <w:rPr>
          <w:rFonts w:ascii="Sylfaen" w:eastAsia="Segoe UI Symbol" w:hAnsi="Sylfaen" w:cs="Sylfaen"/>
          <w:w w:val="55"/>
          <w:sz w:val="24"/>
          <w:szCs w:val="24"/>
        </w:rPr>
        <w:t>გრანტები</w:t>
      </w:r>
      <w:proofErr w:type="spellEnd"/>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50"/>
        <w:gridCol w:w="3480"/>
        <w:gridCol w:w="1140"/>
        <w:gridCol w:w="1185"/>
        <w:gridCol w:w="990"/>
        <w:gridCol w:w="1305"/>
        <w:gridCol w:w="1020"/>
      </w:tblGrid>
      <w:tr w:rsidR="00421C82" w14:paraId="4B067CA1" w14:textId="77777777" w:rsidTr="00BC29FE">
        <w:trPr>
          <w:trHeight w:val="480"/>
        </w:trPr>
        <w:tc>
          <w:tcPr>
            <w:tcW w:w="750" w:type="dxa"/>
            <w:vMerge w:val="restart"/>
            <w:tcBorders>
              <w:bottom w:val="single" w:sz="12" w:space="0" w:color="ABA899"/>
              <w:right w:val="single" w:sz="12" w:space="0" w:color="ABA899"/>
            </w:tcBorders>
          </w:tcPr>
          <w:p w14:paraId="35CD0D42" w14:textId="77777777" w:rsidR="00421C82" w:rsidRDefault="00421C82" w:rsidP="00BC29FE">
            <w:pPr>
              <w:pStyle w:val="TableParagraph"/>
              <w:rPr>
                <w:rFonts w:ascii="Segoe UI Symbol"/>
                <w:sz w:val="16"/>
              </w:rPr>
            </w:pPr>
          </w:p>
          <w:p w14:paraId="16827F5C" w14:textId="77777777" w:rsidR="00421C82" w:rsidRDefault="00421C82" w:rsidP="00BC29FE">
            <w:pPr>
              <w:pStyle w:val="TableParagraph"/>
              <w:rPr>
                <w:rFonts w:ascii="Segoe UI Symbol"/>
                <w:sz w:val="16"/>
              </w:rPr>
            </w:pPr>
          </w:p>
          <w:p w14:paraId="275CB2DB" w14:textId="77777777" w:rsidR="00421C82" w:rsidRDefault="00421C82" w:rsidP="00BC29FE">
            <w:pPr>
              <w:pStyle w:val="TableParagraph"/>
              <w:rPr>
                <w:rFonts w:ascii="Segoe UI Symbol"/>
                <w:sz w:val="16"/>
              </w:rPr>
            </w:pPr>
          </w:p>
          <w:p w14:paraId="2A464B82" w14:textId="77777777" w:rsidR="00421C82" w:rsidRDefault="00421C82" w:rsidP="00BC29FE">
            <w:pPr>
              <w:pStyle w:val="TableParagraph"/>
              <w:spacing w:before="7"/>
              <w:rPr>
                <w:rFonts w:ascii="Segoe UI Symbol"/>
                <w:sz w:val="23"/>
              </w:rPr>
            </w:pPr>
          </w:p>
          <w:p w14:paraId="65CB8CCC" w14:textId="77777777" w:rsidR="00421C82" w:rsidRDefault="00421C82" w:rsidP="00BC29FE">
            <w:pPr>
              <w:pStyle w:val="TableParagraph"/>
              <w:spacing w:before="1"/>
              <w:ind w:left="32"/>
              <w:jc w:val="center"/>
              <w:rPr>
                <w:rFonts w:ascii="Segoe UI Symbol" w:hAnsi="Segoe UI Symbol"/>
                <w:sz w:val="16"/>
              </w:rPr>
            </w:pPr>
            <w:r>
              <w:rPr>
                <w:rFonts w:ascii="Segoe UI Symbol" w:hAnsi="Segoe UI Symbol"/>
                <w:w w:val="84"/>
                <w:sz w:val="16"/>
              </w:rPr>
              <w:t>№</w:t>
            </w:r>
          </w:p>
        </w:tc>
        <w:tc>
          <w:tcPr>
            <w:tcW w:w="3480" w:type="dxa"/>
            <w:vMerge w:val="restart"/>
            <w:tcBorders>
              <w:left w:val="single" w:sz="12" w:space="0" w:color="ABA899"/>
              <w:bottom w:val="single" w:sz="12" w:space="0" w:color="ABA899"/>
              <w:right w:val="single" w:sz="12" w:space="0" w:color="ABA899"/>
            </w:tcBorders>
          </w:tcPr>
          <w:p w14:paraId="4CE54E64" w14:textId="77777777" w:rsidR="00421C82" w:rsidRDefault="00421C82" w:rsidP="00BC29FE">
            <w:pPr>
              <w:pStyle w:val="TableParagraph"/>
              <w:rPr>
                <w:rFonts w:ascii="Segoe UI Symbol"/>
                <w:sz w:val="16"/>
              </w:rPr>
            </w:pPr>
          </w:p>
          <w:p w14:paraId="13FD3BD5" w14:textId="77777777" w:rsidR="00421C82" w:rsidRDefault="00421C82" w:rsidP="00BC29FE">
            <w:pPr>
              <w:pStyle w:val="TableParagraph"/>
              <w:rPr>
                <w:rFonts w:ascii="Segoe UI Symbol"/>
                <w:sz w:val="16"/>
              </w:rPr>
            </w:pPr>
          </w:p>
          <w:p w14:paraId="74ED0443" w14:textId="77777777" w:rsidR="00421C82" w:rsidRDefault="00421C82" w:rsidP="00BC29FE">
            <w:pPr>
              <w:pStyle w:val="TableParagraph"/>
              <w:rPr>
                <w:rFonts w:ascii="Segoe UI Symbol"/>
                <w:sz w:val="16"/>
              </w:rPr>
            </w:pPr>
          </w:p>
          <w:p w14:paraId="43C96CC9" w14:textId="77777777" w:rsidR="00421C82" w:rsidRDefault="00421C82" w:rsidP="00BC29FE">
            <w:pPr>
              <w:pStyle w:val="TableParagraph"/>
              <w:spacing w:before="7"/>
              <w:rPr>
                <w:rFonts w:ascii="Segoe UI Symbol"/>
                <w:sz w:val="23"/>
              </w:rPr>
            </w:pPr>
          </w:p>
          <w:p w14:paraId="215F2AF8" w14:textId="77777777" w:rsidR="00421C82" w:rsidRDefault="00421C82" w:rsidP="00BC29FE">
            <w:pPr>
              <w:pStyle w:val="TableParagraph"/>
              <w:spacing w:before="1"/>
              <w:ind w:left="1193" w:right="1177"/>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40" w:type="dxa"/>
            <w:vMerge w:val="restart"/>
            <w:tcBorders>
              <w:left w:val="single" w:sz="12" w:space="0" w:color="ABA899"/>
              <w:bottom w:val="single" w:sz="12" w:space="0" w:color="ABA899"/>
              <w:right w:val="single" w:sz="12" w:space="0" w:color="ABA899"/>
            </w:tcBorders>
          </w:tcPr>
          <w:p w14:paraId="5B003EAA" w14:textId="77777777" w:rsidR="00421C82" w:rsidRDefault="00421C82" w:rsidP="00BC29FE">
            <w:pPr>
              <w:pStyle w:val="TableParagraph"/>
              <w:rPr>
                <w:rFonts w:ascii="Segoe UI Symbol"/>
                <w:sz w:val="16"/>
              </w:rPr>
            </w:pPr>
          </w:p>
          <w:p w14:paraId="3370E00B" w14:textId="77777777" w:rsidR="00421C82" w:rsidRDefault="00421C82" w:rsidP="00BC29FE">
            <w:pPr>
              <w:pStyle w:val="TableParagraph"/>
              <w:rPr>
                <w:rFonts w:ascii="Segoe UI Symbol"/>
                <w:sz w:val="16"/>
              </w:rPr>
            </w:pPr>
          </w:p>
          <w:p w14:paraId="0C4FC923" w14:textId="77777777" w:rsidR="00421C82" w:rsidRDefault="00421C82" w:rsidP="00BC29FE">
            <w:pPr>
              <w:pStyle w:val="TableParagraph"/>
              <w:rPr>
                <w:rFonts w:ascii="Segoe UI Symbol"/>
                <w:sz w:val="16"/>
              </w:rPr>
            </w:pPr>
          </w:p>
          <w:p w14:paraId="6BE3ED99" w14:textId="77777777" w:rsidR="00421C82" w:rsidRDefault="00421C82" w:rsidP="00BC29FE">
            <w:pPr>
              <w:pStyle w:val="TableParagraph"/>
              <w:spacing w:before="11"/>
              <w:rPr>
                <w:rFonts w:ascii="Segoe UI Symbol"/>
                <w:sz w:val="17"/>
              </w:rPr>
            </w:pPr>
          </w:p>
          <w:p w14:paraId="221EF507" w14:textId="77777777" w:rsidR="00421C82" w:rsidRDefault="00421C82" w:rsidP="00BC29FE">
            <w:pPr>
              <w:pStyle w:val="TableParagraph"/>
              <w:spacing w:line="220" w:lineRule="auto"/>
              <w:ind w:left="330" w:right="138"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70"/>
                <w:sz w:val="16"/>
                <w:szCs w:val="16"/>
              </w:rPr>
              <w:t>ფაქტი</w:t>
            </w:r>
          </w:p>
        </w:tc>
        <w:tc>
          <w:tcPr>
            <w:tcW w:w="1185" w:type="dxa"/>
            <w:vMerge w:val="restart"/>
            <w:tcBorders>
              <w:left w:val="single" w:sz="12" w:space="0" w:color="ABA899"/>
              <w:bottom w:val="single" w:sz="12" w:space="0" w:color="ABA899"/>
              <w:right w:val="single" w:sz="12" w:space="0" w:color="ABA899"/>
            </w:tcBorders>
          </w:tcPr>
          <w:p w14:paraId="18AADD7F" w14:textId="77777777" w:rsidR="00421C82" w:rsidRDefault="00421C82" w:rsidP="00BC29FE">
            <w:pPr>
              <w:pStyle w:val="TableParagraph"/>
              <w:rPr>
                <w:rFonts w:ascii="Segoe UI Symbol"/>
                <w:sz w:val="16"/>
              </w:rPr>
            </w:pPr>
          </w:p>
          <w:p w14:paraId="6DFFFD58" w14:textId="77777777" w:rsidR="00421C82" w:rsidRDefault="00421C82" w:rsidP="00BC29FE">
            <w:pPr>
              <w:pStyle w:val="TableParagraph"/>
              <w:rPr>
                <w:rFonts w:ascii="Segoe UI Symbol"/>
                <w:sz w:val="16"/>
              </w:rPr>
            </w:pPr>
          </w:p>
          <w:p w14:paraId="10A6F941" w14:textId="77777777" w:rsidR="00421C82" w:rsidRDefault="00421C82" w:rsidP="00BC29FE">
            <w:pPr>
              <w:pStyle w:val="TableParagraph"/>
              <w:rPr>
                <w:rFonts w:ascii="Segoe UI Symbol"/>
                <w:sz w:val="16"/>
              </w:rPr>
            </w:pPr>
          </w:p>
          <w:p w14:paraId="70B4F5D2" w14:textId="77777777" w:rsidR="00421C82" w:rsidRDefault="00421C82" w:rsidP="00BC29FE">
            <w:pPr>
              <w:pStyle w:val="TableParagraph"/>
              <w:spacing w:before="11"/>
              <w:rPr>
                <w:rFonts w:ascii="Segoe UI Symbol"/>
                <w:sz w:val="17"/>
              </w:rPr>
            </w:pPr>
          </w:p>
          <w:p w14:paraId="694776DE" w14:textId="77777777" w:rsidR="00421C82" w:rsidRDefault="00421C82" w:rsidP="00BC29FE">
            <w:pPr>
              <w:pStyle w:val="TableParagraph"/>
              <w:spacing w:line="220" w:lineRule="auto"/>
              <w:ind w:left="390" w:right="168" w:hanging="195"/>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65"/>
                <w:sz w:val="16"/>
                <w:szCs w:val="16"/>
              </w:rPr>
              <w:t>გეგმა</w:t>
            </w:r>
          </w:p>
        </w:tc>
        <w:tc>
          <w:tcPr>
            <w:tcW w:w="3315" w:type="dxa"/>
            <w:gridSpan w:val="3"/>
            <w:tcBorders>
              <w:left w:val="single" w:sz="12" w:space="0" w:color="ABA899"/>
              <w:bottom w:val="single" w:sz="12" w:space="0" w:color="ABA899"/>
              <w:right w:val="single" w:sz="12" w:space="0" w:color="ABA899"/>
            </w:tcBorders>
          </w:tcPr>
          <w:p w14:paraId="75A80CF8" w14:textId="77777777" w:rsidR="00421C82" w:rsidRDefault="00421C82" w:rsidP="00BC29FE">
            <w:pPr>
              <w:pStyle w:val="TableParagraph"/>
              <w:spacing w:line="175" w:lineRule="exact"/>
              <w:ind w:left="1035"/>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6BC2432A" w14:textId="77777777" w:rsidTr="00BC29FE">
        <w:trPr>
          <w:trHeight w:val="480"/>
        </w:trPr>
        <w:tc>
          <w:tcPr>
            <w:tcW w:w="750" w:type="dxa"/>
            <w:vMerge/>
            <w:tcBorders>
              <w:top w:val="nil"/>
              <w:bottom w:val="single" w:sz="12" w:space="0" w:color="ABA899"/>
              <w:right w:val="single" w:sz="12" w:space="0" w:color="ABA899"/>
            </w:tcBorders>
          </w:tcPr>
          <w:p w14:paraId="52E8141D" w14:textId="77777777" w:rsidR="00421C82" w:rsidRDefault="00421C82" w:rsidP="00BC29FE">
            <w:pPr>
              <w:rPr>
                <w:sz w:val="2"/>
                <w:szCs w:val="2"/>
              </w:rPr>
            </w:pPr>
          </w:p>
        </w:tc>
        <w:tc>
          <w:tcPr>
            <w:tcW w:w="3480" w:type="dxa"/>
            <w:vMerge/>
            <w:tcBorders>
              <w:top w:val="nil"/>
              <w:left w:val="single" w:sz="12" w:space="0" w:color="ABA899"/>
              <w:bottom w:val="single" w:sz="12" w:space="0" w:color="ABA899"/>
              <w:right w:val="single" w:sz="12" w:space="0" w:color="ABA899"/>
            </w:tcBorders>
          </w:tcPr>
          <w:p w14:paraId="2C587E65"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59F5A4B5" w14:textId="77777777" w:rsidR="00421C82" w:rsidRDefault="00421C82" w:rsidP="00BC29FE">
            <w:pPr>
              <w:rPr>
                <w:sz w:val="2"/>
                <w:szCs w:val="2"/>
              </w:rPr>
            </w:pPr>
          </w:p>
        </w:tc>
        <w:tc>
          <w:tcPr>
            <w:tcW w:w="1185" w:type="dxa"/>
            <w:vMerge/>
            <w:tcBorders>
              <w:top w:val="nil"/>
              <w:left w:val="single" w:sz="12" w:space="0" w:color="ABA899"/>
              <w:bottom w:val="single" w:sz="12" w:space="0" w:color="ABA899"/>
              <w:right w:val="single" w:sz="12" w:space="0" w:color="ABA899"/>
            </w:tcBorders>
          </w:tcPr>
          <w:p w14:paraId="3FBCA08D" w14:textId="77777777" w:rsidR="00421C82" w:rsidRDefault="00421C82" w:rsidP="00BC29FE">
            <w:pPr>
              <w:rPr>
                <w:sz w:val="2"/>
                <w:szCs w:val="2"/>
              </w:rPr>
            </w:pPr>
          </w:p>
        </w:tc>
        <w:tc>
          <w:tcPr>
            <w:tcW w:w="990" w:type="dxa"/>
            <w:vMerge w:val="restart"/>
            <w:tcBorders>
              <w:top w:val="single" w:sz="12" w:space="0" w:color="ABA899"/>
              <w:left w:val="single" w:sz="12" w:space="0" w:color="ABA899"/>
              <w:bottom w:val="single" w:sz="12" w:space="0" w:color="ABA899"/>
              <w:right w:val="single" w:sz="12" w:space="0" w:color="ABA899"/>
            </w:tcBorders>
          </w:tcPr>
          <w:p w14:paraId="4268112C" w14:textId="77777777" w:rsidR="00421C82" w:rsidRDefault="00421C82" w:rsidP="00BC29FE">
            <w:pPr>
              <w:pStyle w:val="TableParagraph"/>
              <w:rPr>
                <w:rFonts w:ascii="Segoe UI Symbol"/>
                <w:sz w:val="16"/>
              </w:rPr>
            </w:pPr>
          </w:p>
          <w:p w14:paraId="2D67978F" w14:textId="77777777" w:rsidR="00421C82" w:rsidRDefault="00421C82" w:rsidP="00BC29FE">
            <w:pPr>
              <w:pStyle w:val="TableParagraph"/>
              <w:rPr>
                <w:rFonts w:ascii="Segoe UI Symbol"/>
                <w:sz w:val="16"/>
              </w:rPr>
            </w:pPr>
          </w:p>
          <w:p w14:paraId="7A2E02DE" w14:textId="77777777" w:rsidR="00421C82" w:rsidRDefault="00421C82" w:rsidP="00BC29FE">
            <w:pPr>
              <w:pStyle w:val="TableParagraph"/>
              <w:spacing w:before="5"/>
              <w:rPr>
                <w:rFonts w:ascii="Segoe UI Symbol"/>
                <w:sz w:val="20"/>
              </w:rPr>
            </w:pPr>
          </w:p>
          <w:p w14:paraId="5230E826" w14:textId="77777777" w:rsidR="00421C82" w:rsidRDefault="00421C82" w:rsidP="00BC29FE">
            <w:pPr>
              <w:pStyle w:val="TableParagraph"/>
              <w:ind w:left="315"/>
              <w:rPr>
                <w:rFonts w:ascii="Segoe UI Symbol" w:eastAsia="Segoe UI Symbol" w:hAnsi="Segoe UI Symbol" w:cs="Segoe UI Symbol"/>
                <w:sz w:val="16"/>
                <w:szCs w:val="16"/>
              </w:rPr>
            </w:pPr>
            <w:r>
              <w:rPr>
                <w:rFonts w:eastAsia="Segoe UI Symbol"/>
                <w:w w:val="85"/>
                <w:sz w:val="16"/>
                <w:szCs w:val="16"/>
              </w:rPr>
              <w:t>სულ</w:t>
            </w:r>
          </w:p>
        </w:tc>
        <w:tc>
          <w:tcPr>
            <w:tcW w:w="2325" w:type="dxa"/>
            <w:gridSpan w:val="2"/>
            <w:tcBorders>
              <w:top w:val="single" w:sz="12" w:space="0" w:color="ABA899"/>
              <w:left w:val="single" w:sz="12" w:space="0" w:color="ABA899"/>
              <w:bottom w:val="single" w:sz="12" w:space="0" w:color="ABA899"/>
              <w:right w:val="single" w:sz="12" w:space="0" w:color="ABA899"/>
            </w:tcBorders>
          </w:tcPr>
          <w:p w14:paraId="3946CA0E" w14:textId="77777777" w:rsidR="00421C82" w:rsidRDefault="00421C82" w:rsidP="00BC29FE">
            <w:pPr>
              <w:pStyle w:val="TableParagraph"/>
              <w:spacing w:line="175" w:lineRule="exact"/>
              <w:ind w:left="735"/>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2B809663" w14:textId="77777777" w:rsidTr="00BC29FE">
        <w:trPr>
          <w:trHeight w:val="1455"/>
        </w:trPr>
        <w:tc>
          <w:tcPr>
            <w:tcW w:w="750" w:type="dxa"/>
            <w:vMerge/>
            <w:tcBorders>
              <w:top w:val="nil"/>
              <w:bottom w:val="single" w:sz="12" w:space="0" w:color="ABA899"/>
              <w:right w:val="single" w:sz="12" w:space="0" w:color="ABA899"/>
            </w:tcBorders>
          </w:tcPr>
          <w:p w14:paraId="1697986C" w14:textId="77777777" w:rsidR="00421C82" w:rsidRDefault="00421C82" w:rsidP="00BC29FE">
            <w:pPr>
              <w:rPr>
                <w:sz w:val="2"/>
                <w:szCs w:val="2"/>
              </w:rPr>
            </w:pPr>
          </w:p>
        </w:tc>
        <w:tc>
          <w:tcPr>
            <w:tcW w:w="3480" w:type="dxa"/>
            <w:vMerge/>
            <w:tcBorders>
              <w:top w:val="nil"/>
              <w:left w:val="single" w:sz="12" w:space="0" w:color="ABA899"/>
              <w:bottom w:val="single" w:sz="12" w:space="0" w:color="ABA899"/>
              <w:right w:val="single" w:sz="12" w:space="0" w:color="ABA899"/>
            </w:tcBorders>
          </w:tcPr>
          <w:p w14:paraId="50BF2BF1"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5105AC0B" w14:textId="77777777" w:rsidR="00421C82" w:rsidRDefault="00421C82" w:rsidP="00BC29FE">
            <w:pPr>
              <w:rPr>
                <w:sz w:val="2"/>
                <w:szCs w:val="2"/>
              </w:rPr>
            </w:pPr>
          </w:p>
        </w:tc>
        <w:tc>
          <w:tcPr>
            <w:tcW w:w="1185" w:type="dxa"/>
            <w:vMerge/>
            <w:tcBorders>
              <w:top w:val="nil"/>
              <w:left w:val="single" w:sz="12" w:space="0" w:color="ABA899"/>
              <w:bottom w:val="single" w:sz="12" w:space="0" w:color="ABA899"/>
              <w:right w:val="single" w:sz="12" w:space="0" w:color="ABA899"/>
            </w:tcBorders>
          </w:tcPr>
          <w:p w14:paraId="61A606A0" w14:textId="77777777" w:rsidR="00421C82" w:rsidRDefault="00421C82" w:rsidP="00BC29FE">
            <w:pPr>
              <w:rPr>
                <w:sz w:val="2"/>
                <w:szCs w:val="2"/>
              </w:rPr>
            </w:pPr>
          </w:p>
        </w:tc>
        <w:tc>
          <w:tcPr>
            <w:tcW w:w="990" w:type="dxa"/>
            <w:vMerge/>
            <w:tcBorders>
              <w:top w:val="nil"/>
              <w:left w:val="single" w:sz="12" w:space="0" w:color="ABA899"/>
              <w:bottom w:val="single" w:sz="12" w:space="0" w:color="ABA899"/>
              <w:right w:val="single" w:sz="12" w:space="0" w:color="ABA899"/>
            </w:tcBorders>
          </w:tcPr>
          <w:p w14:paraId="3958FFCB" w14:textId="77777777" w:rsidR="00421C82" w:rsidRDefault="00421C82" w:rsidP="00BC29FE">
            <w:pPr>
              <w:rPr>
                <w:sz w:val="2"/>
                <w:szCs w:val="2"/>
              </w:rPr>
            </w:pPr>
          </w:p>
        </w:tc>
        <w:tc>
          <w:tcPr>
            <w:tcW w:w="1305" w:type="dxa"/>
            <w:tcBorders>
              <w:top w:val="single" w:sz="12" w:space="0" w:color="ABA899"/>
              <w:left w:val="single" w:sz="12" w:space="0" w:color="ABA899"/>
              <w:bottom w:val="single" w:sz="12" w:space="0" w:color="ABA899"/>
              <w:right w:val="single" w:sz="12" w:space="0" w:color="ABA899"/>
            </w:tcBorders>
          </w:tcPr>
          <w:p w14:paraId="2659D628" w14:textId="77777777" w:rsidR="00421C82" w:rsidRDefault="00421C82" w:rsidP="00BC29FE">
            <w:pPr>
              <w:pStyle w:val="TableParagraph"/>
              <w:spacing w:line="166" w:lineRule="exact"/>
              <w:ind w:left="25"/>
              <w:jc w:val="center"/>
              <w:rPr>
                <w:rFonts w:ascii="Segoe UI Symbol" w:eastAsia="Segoe UI Symbol" w:hAnsi="Segoe UI Symbol" w:cs="Segoe UI Symbol"/>
                <w:sz w:val="16"/>
                <w:szCs w:val="16"/>
              </w:rPr>
            </w:pPr>
            <w:r>
              <w:rPr>
                <w:rFonts w:eastAsia="Segoe UI Symbol"/>
                <w:w w:val="65"/>
                <w:sz w:val="16"/>
                <w:szCs w:val="16"/>
              </w:rPr>
              <w:t>წლიური</w:t>
            </w:r>
            <w:r>
              <w:rPr>
                <w:rFonts w:ascii="Segoe UI Symbol" w:eastAsia="Segoe UI Symbol" w:hAnsi="Segoe UI Symbol" w:cs="Segoe UI Symbol"/>
                <w:spacing w:val="15"/>
                <w:w w:val="65"/>
                <w:sz w:val="16"/>
                <w:szCs w:val="16"/>
              </w:rPr>
              <w:t xml:space="preserve"> </w:t>
            </w:r>
            <w:r>
              <w:rPr>
                <w:rFonts w:eastAsia="Segoe UI Symbol"/>
                <w:w w:val="65"/>
                <w:sz w:val="16"/>
                <w:szCs w:val="16"/>
              </w:rPr>
              <w:t>სახელ</w:t>
            </w:r>
            <w:r>
              <w:rPr>
                <w:rFonts w:ascii="Segoe UI Symbol" w:eastAsia="Segoe UI Symbol" w:hAnsi="Segoe UI Symbol" w:cs="Segoe UI Symbol"/>
                <w:w w:val="65"/>
                <w:sz w:val="16"/>
                <w:szCs w:val="16"/>
              </w:rPr>
              <w:t>­</w:t>
            </w:r>
          </w:p>
          <w:p w14:paraId="5F7973FA" w14:textId="77777777" w:rsidR="00421C82" w:rsidRDefault="00421C82" w:rsidP="00BC29FE">
            <w:pPr>
              <w:pStyle w:val="TableParagraph"/>
              <w:spacing w:before="5" w:line="220" w:lineRule="auto"/>
              <w:ind w:left="135" w:right="111" w:firstLine="1"/>
              <w:jc w:val="center"/>
              <w:rPr>
                <w:rFonts w:ascii="Segoe UI Symbol" w:eastAsia="Segoe UI Symbol" w:hAnsi="Segoe UI Symbol" w:cs="Segoe UI Symbol"/>
                <w:sz w:val="16"/>
                <w:szCs w:val="16"/>
              </w:rPr>
            </w:pPr>
            <w:r>
              <w:rPr>
                <w:rFonts w:eastAsia="Segoe UI Symbol"/>
                <w:w w:val="70"/>
                <w:sz w:val="16"/>
                <w:szCs w:val="16"/>
              </w:rPr>
              <w:t>მწიფო</w:t>
            </w:r>
            <w:r>
              <w:rPr>
                <w:rFonts w:ascii="Segoe UI Symbol" w:eastAsia="Segoe UI Symbol" w:hAnsi="Segoe UI Symbol" w:cs="Segoe UI Symbol"/>
                <w:spacing w:val="1"/>
                <w:w w:val="70"/>
                <w:sz w:val="16"/>
                <w:szCs w:val="16"/>
              </w:rPr>
              <w:t xml:space="preserve"> </w:t>
            </w:r>
            <w:r>
              <w:rPr>
                <w:rFonts w:eastAsia="Segoe UI Symbol"/>
                <w:w w:val="70"/>
                <w:sz w:val="16"/>
                <w:szCs w:val="16"/>
              </w:rPr>
              <w:t>ბიუჯეტის</w:t>
            </w:r>
            <w:r>
              <w:rPr>
                <w:rFonts w:ascii="Segoe UI Symbol" w:eastAsia="Segoe UI Symbol" w:hAnsi="Segoe UI Symbol" w:cs="Segoe UI Symbol"/>
                <w:spacing w:val="1"/>
                <w:w w:val="70"/>
                <w:sz w:val="16"/>
                <w:szCs w:val="16"/>
              </w:rPr>
              <w:t xml:space="preserve"> </w:t>
            </w:r>
            <w:r>
              <w:rPr>
                <w:rFonts w:eastAsia="Segoe UI Symbol"/>
                <w:w w:val="60"/>
                <w:sz w:val="16"/>
                <w:szCs w:val="16"/>
              </w:rPr>
              <w:t>ფონდებიდან</w:t>
            </w:r>
            <w:r>
              <w:rPr>
                <w:rFonts w:ascii="Segoe UI Symbol" w:eastAsia="Segoe UI Symbol" w:hAnsi="Segoe UI Symbol" w:cs="Segoe UI Symbol"/>
                <w:spacing w:val="1"/>
                <w:w w:val="60"/>
                <w:sz w:val="16"/>
                <w:szCs w:val="16"/>
              </w:rPr>
              <w:t xml:space="preserve"> </w:t>
            </w:r>
            <w:r>
              <w:rPr>
                <w:rFonts w:eastAsia="Segoe UI Symbol"/>
                <w:w w:val="60"/>
                <w:sz w:val="16"/>
                <w:szCs w:val="16"/>
              </w:rPr>
              <w:t>გამოყოფილი</w:t>
            </w:r>
            <w:r>
              <w:rPr>
                <w:rFonts w:ascii="Segoe UI Symbol" w:eastAsia="Segoe UI Symbol" w:hAnsi="Segoe UI Symbol" w:cs="Segoe UI Symbol"/>
                <w:spacing w:val="1"/>
                <w:w w:val="60"/>
                <w:sz w:val="16"/>
                <w:szCs w:val="16"/>
              </w:rPr>
              <w:t xml:space="preserve"> </w:t>
            </w:r>
            <w:r>
              <w:rPr>
                <w:rFonts w:eastAsia="Segoe UI Symbol"/>
                <w:w w:val="55"/>
                <w:sz w:val="16"/>
                <w:szCs w:val="16"/>
              </w:rPr>
              <w:t>ტრანსფერები</w:t>
            </w:r>
          </w:p>
        </w:tc>
        <w:tc>
          <w:tcPr>
            <w:tcW w:w="1020" w:type="dxa"/>
            <w:tcBorders>
              <w:top w:val="single" w:sz="12" w:space="0" w:color="ABA899"/>
              <w:left w:val="single" w:sz="12" w:space="0" w:color="ABA899"/>
              <w:bottom w:val="single" w:sz="12" w:space="0" w:color="ABA899"/>
              <w:right w:val="single" w:sz="12" w:space="0" w:color="ABA899"/>
            </w:tcBorders>
          </w:tcPr>
          <w:p w14:paraId="5163278B" w14:textId="77777777" w:rsidR="00421C82" w:rsidRDefault="00421C82" w:rsidP="00BC29FE">
            <w:pPr>
              <w:pStyle w:val="TableParagraph"/>
              <w:spacing w:before="8"/>
              <w:rPr>
                <w:rFonts w:ascii="Segoe UI Symbol"/>
                <w:sz w:val="19"/>
              </w:rPr>
            </w:pPr>
          </w:p>
          <w:p w14:paraId="63F0E4A6" w14:textId="77777777" w:rsidR="00421C82" w:rsidRDefault="00421C82" w:rsidP="00BC29FE">
            <w:pPr>
              <w:pStyle w:val="TableParagraph"/>
              <w:spacing w:line="220" w:lineRule="auto"/>
              <w:ind w:left="120" w:right="104"/>
              <w:jc w:val="center"/>
              <w:rPr>
                <w:rFonts w:ascii="Segoe UI Symbol" w:eastAsia="Segoe UI Symbol" w:hAnsi="Segoe UI Symbol" w:cs="Segoe UI Symbol"/>
                <w:sz w:val="16"/>
                <w:szCs w:val="16"/>
              </w:rPr>
            </w:pPr>
            <w:r>
              <w:rPr>
                <w:rFonts w:eastAsia="Segoe UI Symbol"/>
                <w:spacing w:val="-1"/>
                <w:w w:val="60"/>
                <w:sz w:val="16"/>
                <w:szCs w:val="16"/>
              </w:rPr>
              <w:t>საკუთარი</w:t>
            </w:r>
            <w:r>
              <w:rPr>
                <w:rFonts w:ascii="Segoe UI Symbol" w:eastAsia="Segoe UI Symbol" w:hAnsi="Segoe UI Symbol" w:cs="Segoe UI Symbol"/>
                <w:spacing w:val="-24"/>
                <w:w w:val="60"/>
                <w:sz w:val="16"/>
                <w:szCs w:val="16"/>
              </w:rPr>
              <w:t xml:space="preserve"> </w:t>
            </w:r>
            <w:r>
              <w:rPr>
                <w:rFonts w:eastAsia="Segoe UI Symbol"/>
                <w:w w:val="60"/>
                <w:sz w:val="16"/>
                <w:szCs w:val="16"/>
              </w:rPr>
              <w:t>შემოსავ</w:t>
            </w:r>
            <w:r>
              <w:rPr>
                <w:rFonts w:ascii="Segoe UI Symbol" w:eastAsia="Segoe UI Symbol" w:hAnsi="Segoe UI Symbol" w:cs="Segoe UI Symbol"/>
                <w:w w:val="60"/>
                <w:sz w:val="16"/>
                <w:szCs w:val="16"/>
              </w:rPr>
              <w:t>­</w:t>
            </w:r>
            <w:r>
              <w:rPr>
                <w:rFonts w:ascii="Segoe UI Symbol" w:eastAsia="Segoe UI Symbol" w:hAnsi="Segoe UI Symbol" w:cs="Segoe UI Symbol"/>
                <w:spacing w:val="1"/>
                <w:w w:val="60"/>
                <w:sz w:val="16"/>
                <w:szCs w:val="16"/>
              </w:rPr>
              <w:t xml:space="preserve"> </w:t>
            </w:r>
            <w:r>
              <w:rPr>
                <w:rFonts w:eastAsia="Segoe UI Symbol"/>
                <w:w w:val="70"/>
                <w:sz w:val="16"/>
                <w:szCs w:val="16"/>
              </w:rPr>
              <w:t>ლები</w:t>
            </w:r>
          </w:p>
        </w:tc>
      </w:tr>
      <w:tr w:rsidR="00421C82" w14:paraId="6E9A02C4" w14:textId="77777777" w:rsidTr="00BC29FE">
        <w:trPr>
          <w:trHeight w:val="480"/>
        </w:trPr>
        <w:tc>
          <w:tcPr>
            <w:tcW w:w="750" w:type="dxa"/>
            <w:tcBorders>
              <w:top w:val="single" w:sz="12" w:space="0" w:color="ABA899"/>
              <w:bottom w:val="single" w:sz="12" w:space="0" w:color="ABA899"/>
              <w:right w:val="single" w:sz="12" w:space="0" w:color="ABA899"/>
            </w:tcBorders>
          </w:tcPr>
          <w:p w14:paraId="7F1624E2" w14:textId="77777777" w:rsidR="00421C82" w:rsidRDefault="00421C82" w:rsidP="00BC29FE">
            <w:pPr>
              <w:pStyle w:val="TableParagraph"/>
              <w:spacing w:line="185" w:lineRule="exact"/>
              <w:ind w:left="49" w:right="34"/>
              <w:jc w:val="center"/>
              <w:rPr>
                <w:sz w:val="16"/>
              </w:rPr>
            </w:pPr>
            <w:r>
              <w:rPr>
                <w:w w:val="105"/>
                <w:sz w:val="16"/>
              </w:rPr>
              <w:t>13</w:t>
            </w:r>
          </w:p>
        </w:tc>
        <w:tc>
          <w:tcPr>
            <w:tcW w:w="3480" w:type="dxa"/>
            <w:tcBorders>
              <w:top w:val="single" w:sz="12" w:space="0" w:color="ABA899"/>
              <w:left w:val="single" w:sz="12" w:space="0" w:color="ABA899"/>
              <w:bottom w:val="single" w:sz="12" w:space="0" w:color="ABA899"/>
              <w:right w:val="single" w:sz="12" w:space="0" w:color="ABA899"/>
            </w:tcBorders>
          </w:tcPr>
          <w:p w14:paraId="0F91F8E7" w14:textId="77777777" w:rsidR="00421C82" w:rsidRDefault="00421C82" w:rsidP="00BC29FE">
            <w:pPr>
              <w:pStyle w:val="TableParagraph"/>
              <w:spacing w:line="185" w:lineRule="exact"/>
              <w:ind w:left="1186" w:right="1177"/>
              <w:jc w:val="center"/>
              <w:rPr>
                <w:sz w:val="16"/>
                <w:szCs w:val="16"/>
              </w:rPr>
            </w:pPr>
            <w:r>
              <w:rPr>
                <w:w w:val="105"/>
                <w:sz w:val="16"/>
                <w:szCs w:val="16"/>
              </w:rPr>
              <w:t>გრანტები</w:t>
            </w:r>
          </w:p>
        </w:tc>
        <w:tc>
          <w:tcPr>
            <w:tcW w:w="1140" w:type="dxa"/>
            <w:tcBorders>
              <w:top w:val="single" w:sz="12" w:space="0" w:color="ABA899"/>
              <w:left w:val="single" w:sz="12" w:space="0" w:color="ABA899"/>
              <w:bottom w:val="single" w:sz="12" w:space="0" w:color="ABA899"/>
              <w:right w:val="single" w:sz="12" w:space="0" w:color="ABA899"/>
            </w:tcBorders>
          </w:tcPr>
          <w:p w14:paraId="6E0660B3" w14:textId="77777777" w:rsidR="00421C82" w:rsidRDefault="00421C82" w:rsidP="00BC29FE">
            <w:pPr>
              <w:pStyle w:val="TableParagraph"/>
              <w:spacing w:line="185" w:lineRule="exact"/>
              <w:ind w:left="239" w:right="232"/>
              <w:jc w:val="center"/>
              <w:rPr>
                <w:sz w:val="16"/>
              </w:rPr>
            </w:pPr>
            <w:r>
              <w:rPr>
                <w:w w:val="105"/>
                <w:sz w:val="16"/>
              </w:rPr>
              <w:t>11</w:t>
            </w:r>
            <w:r>
              <w:rPr>
                <w:spacing w:val="-6"/>
                <w:w w:val="105"/>
                <w:sz w:val="16"/>
              </w:rPr>
              <w:t xml:space="preserve"> </w:t>
            </w:r>
            <w:r>
              <w:rPr>
                <w:w w:val="105"/>
                <w:sz w:val="16"/>
              </w:rPr>
              <w:t>255,9</w:t>
            </w:r>
          </w:p>
        </w:tc>
        <w:tc>
          <w:tcPr>
            <w:tcW w:w="1185" w:type="dxa"/>
            <w:tcBorders>
              <w:top w:val="single" w:sz="12" w:space="0" w:color="ABA899"/>
              <w:left w:val="single" w:sz="12" w:space="0" w:color="ABA899"/>
              <w:bottom w:val="single" w:sz="12" w:space="0" w:color="ABA899"/>
              <w:right w:val="single" w:sz="12" w:space="0" w:color="ABA899"/>
            </w:tcBorders>
          </w:tcPr>
          <w:p w14:paraId="05B8A85E" w14:textId="77777777" w:rsidR="00421C82" w:rsidRDefault="00421C82" w:rsidP="00BC29FE">
            <w:pPr>
              <w:pStyle w:val="TableParagraph"/>
              <w:spacing w:line="185" w:lineRule="exact"/>
              <w:ind w:right="275"/>
              <w:jc w:val="right"/>
              <w:rPr>
                <w:sz w:val="16"/>
              </w:rPr>
            </w:pPr>
            <w:r>
              <w:rPr>
                <w:w w:val="105"/>
                <w:sz w:val="16"/>
              </w:rPr>
              <w:t>20</w:t>
            </w:r>
            <w:r>
              <w:rPr>
                <w:spacing w:val="-6"/>
                <w:w w:val="105"/>
                <w:sz w:val="16"/>
              </w:rPr>
              <w:t xml:space="preserve"> </w:t>
            </w:r>
            <w:r>
              <w:rPr>
                <w:w w:val="105"/>
                <w:sz w:val="16"/>
              </w:rPr>
              <w:t>076,7</w:t>
            </w:r>
          </w:p>
        </w:tc>
        <w:tc>
          <w:tcPr>
            <w:tcW w:w="990" w:type="dxa"/>
            <w:tcBorders>
              <w:top w:val="single" w:sz="12" w:space="0" w:color="ABA899"/>
              <w:left w:val="single" w:sz="12" w:space="0" w:color="ABA899"/>
              <w:bottom w:val="single" w:sz="12" w:space="0" w:color="ABA899"/>
              <w:right w:val="single" w:sz="12" w:space="0" w:color="ABA899"/>
            </w:tcBorders>
          </w:tcPr>
          <w:p w14:paraId="181FE303" w14:textId="77777777" w:rsidR="00421C82" w:rsidRDefault="00421C82" w:rsidP="00BC29FE">
            <w:pPr>
              <w:pStyle w:val="TableParagraph"/>
              <w:spacing w:line="185" w:lineRule="exact"/>
              <w:ind w:left="40" w:right="29"/>
              <w:jc w:val="center"/>
              <w:rPr>
                <w:sz w:val="16"/>
              </w:rPr>
            </w:pPr>
            <w:r>
              <w:rPr>
                <w:w w:val="105"/>
                <w:sz w:val="16"/>
              </w:rPr>
              <w:t>796,0</w:t>
            </w:r>
          </w:p>
        </w:tc>
        <w:tc>
          <w:tcPr>
            <w:tcW w:w="1305" w:type="dxa"/>
            <w:tcBorders>
              <w:top w:val="single" w:sz="12" w:space="0" w:color="ABA899"/>
              <w:left w:val="single" w:sz="12" w:space="0" w:color="ABA899"/>
              <w:bottom w:val="single" w:sz="12" w:space="0" w:color="ABA899"/>
              <w:right w:val="single" w:sz="12" w:space="0" w:color="ABA899"/>
            </w:tcBorders>
          </w:tcPr>
          <w:p w14:paraId="1A549ACC"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3AC33A22" w14:textId="77777777" w:rsidR="00421C82" w:rsidRDefault="00421C82" w:rsidP="00BC29FE">
            <w:pPr>
              <w:pStyle w:val="TableParagraph"/>
              <w:spacing w:line="185" w:lineRule="exact"/>
              <w:ind w:left="115" w:right="104"/>
              <w:jc w:val="center"/>
              <w:rPr>
                <w:sz w:val="16"/>
              </w:rPr>
            </w:pPr>
            <w:r>
              <w:rPr>
                <w:w w:val="105"/>
                <w:sz w:val="16"/>
              </w:rPr>
              <w:t>796,0</w:t>
            </w:r>
          </w:p>
        </w:tc>
      </w:tr>
      <w:tr w:rsidR="00421C82" w14:paraId="7F69F87D" w14:textId="77777777" w:rsidTr="00BC29FE">
        <w:trPr>
          <w:trHeight w:val="675"/>
        </w:trPr>
        <w:tc>
          <w:tcPr>
            <w:tcW w:w="750" w:type="dxa"/>
            <w:tcBorders>
              <w:top w:val="single" w:sz="12" w:space="0" w:color="ABA899"/>
              <w:bottom w:val="single" w:sz="12" w:space="0" w:color="ABA899"/>
              <w:right w:val="single" w:sz="12" w:space="0" w:color="ABA899"/>
            </w:tcBorders>
          </w:tcPr>
          <w:p w14:paraId="2568FFEF" w14:textId="77777777" w:rsidR="00421C82" w:rsidRDefault="00421C82" w:rsidP="00BC29FE">
            <w:pPr>
              <w:pStyle w:val="TableParagraph"/>
              <w:spacing w:before="64"/>
              <w:ind w:left="49" w:right="42"/>
              <w:jc w:val="center"/>
              <w:rPr>
                <w:sz w:val="16"/>
              </w:rPr>
            </w:pPr>
            <w:r>
              <w:rPr>
                <w:w w:val="105"/>
                <w:sz w:val="16"/>
              </w:rPr>
              <w:t>131</w:t>
            </w:r>
          </w:p>
        </w:tc>
        <w:tc>
          <w:tcPr>
            <w:tcW w:w="3480" w:type="dxa"/>
            <w:tcBorders>
              <w:top w:val="single" w:sz="12" w:space="0" w:color="ABA899"/>
              <w:left w:val="single" w:sz="12" w:space="0" w:color="ABA899"/>
              <w:bottom w:val="single" w:sz="12" w:space="0" w:color="ABA899"/>
              <w:right w:val="single" w:sz="12" w:space="0" w:color="ABA899"/>
            </w:tcBorders>
          </w:tcPr>
          <w:p w14:paraId="482F2880" w14:textId="77777777" w:rsidR="00421C82" w:rsidRDefault="00421C82" w:rsidP="00BC29FE">
            <w:pPr>
              <w:pStyle w:val="TableParagraph"/>
              <w:spacing w:line="177" w:lineRule="exact"/>
              <w:ind w:left="15"/>
              <w:rPr>
                <w:sz w:val="16"/>
                <w:szCs w:val="16"/>
              </w:rPr>
            </w:pPr>
            <w:r>
              <w:rPr>
                <w:sz w:val="16"/>
                <w:szCs w:val="16"/>
              </w:rPr>
              <w:t>საერთაშორისო</w:t>
            </w:r>
            <w:r>
              <w:rPr>
                <w:spacing w:val="31"/>
                <w:sz w:val="16"/>
                <w:szCs w:val="16"/>
              </w:rPr>
              <w:t xml:space="preserve"> </w:t>
            </w:r>
            <w:r>
              <w:rPr>
                <w:sz w:val="16"/>
                <w:szCs w:val="16"/>
              </w:rPr>
              <w:t>ორგანიზაციებიდან</w:t>
            </w:r>
          </w:p>
          <w:p w14:paraId="54318493" w14:textId="77777777" w:rsidR="00421C82" w:rsidRDefault="00421C82" w:rsidP="00BC29FE">
            <w:pPr>
              <w:pStyle w:val="TableParagraph"/>
              <w:spacing w:line="203" w:lineRule="exact"/>
              <w:ind w:left="15"/>
              <w:rPr>
                <w:sz w:val="16"/>
                <w:szCs w:val="16"/>
              </w:rPr>
            </w:pPr>
            <w:r>
              <w:rPr>
                <w:sz w:val="16"/>
                <w:szCs w:val="16"/>
              </w:rPr>
              <w:t>მიღებული</w:t>
            </w:r>
            <w:r>
              <w:rPr>
                <w:spacing w:val="14"/>
                <w:sz w:val="16"/>
                <w:szCs w:val="16"/>
              </w:rPr>
              <w:t xml:space="preserve"> </w:t>
            </w:r>
            <w:r>
              <w:rPr>
                <w:sz w:val="16"/>
                <w:szCs w:val="16"/>
              </w:rPr>
              <w:t>გრანტები</w:t>
            </w:r>
          </w:p>
        </w:tc>
        <w:tc>
          <w:tcPr>
            <w:tcW w:w="1140" w:type="dxa"/>
            <w:tcBorders>
              <w:top w:val="single" w:sz="12" w:space="0" w:color="ABA899"/>
              <w:left w:val="single" w:sz="12" w:space="0" w:color="ABA899"/>
              <w:bottom w:val="single" w:sz="12" w:space="0" w:color="ABA899"/>
              <w:right w:val="single" w:sz="12" w:space="0" w:color="ABA899"/>
            </w:tcBorders>
          </w:tcPr>
          <w:p w14:paraId="0AB7DF96" w14:textId="77777777" w:rsidR="00421C82" w:rsidRDefault="00421C82" w:rsidP="00BC29FE">
            <w:pPr>
              <w:pStyle w:val="TableParagraph"/>
              <w:spacing w:before="64"/>
              <w:ind w:left="239" w:right="221"/>
              <w:jc w:val="center"/>
              <w:rPr>
                <w:sz w:val="16"/>
              </w:rPr>
            </w:pPr>
            <w:r>
              <w:rPr>
                <w:w w:val="105"/>
                <w:sz w:val="16"/>
              </w:rPr>
              <w:t>27,2</w:t>
            </w:r>
          </w:p>
        </w:tc>
        <w:tc>
          <w:tcPr>
            <w:tcW w:w="1185" w:type="dxa"/>
            <w:tcBorders>
              <w:top w:val="single" w:sz="12" w:space="0" w:color="ABA899"/>
              <w:left w:val="single" w:sz="12" w:space="0" w:color="ABA899"/>
              <w:bottom w:val="single" w:sz="12" w:space="0" w:color="ABA899"/>
              <w:right w:val="single" w:sz="12" w:space="0" w:color="ABA899"/>
            </w:tcBorders>
          </w:tcPr>
          <w:p w14:paraId="4B092B59" w14:textId="77777777" w:rsidR="00421C82" w:rsidRDefault="00421C82" w:rsidP="00BC29FE">
            <w:pPr>
              <w:pStyle w:val="TableParagraph"/>
              <w:spacing w:before="64"/>
              <w:ind w:right="314"/>
              <w:jc w:val="right"/>
              <w:rPr>
                <w:sz w:val="16"/>
              </w:rPr>
            </w:pPr>
            <w:r>
              <w:rPr>
                <w:w w:val="105"/>
                <w:sz w:val="16"/>
              </w:rPr>
              <w:t>1</w:t>
            </w:r>
            <w:r>
              <w:rPr>
                <w:spacing w:val="-5"/>
                <w:w w:val="105"/>
                <w:sz w:val="16"/>
              </w:rPr>
              <w:t xml:space="preserve"> </w:t>
            </w:r>
            <w:r>
              <w:rPr>
                <w:w w:val="105"/>
                <w:sz w:val="16"/>
              </w:rPr>
              <w:t>027,3</w:t>
            </w:r>
          </w:p>
        </w:tc>
        <w:tc>
          <w:tcPr>
            <w:tcW w:w="990" w:type="dxa"/>
            <w:tcBorders>
              <w:top w:val="single" w:sz="12" w:space="0" w:color="ABA899"/>
              <w:left w:val="single" w:sz="12" w:space="0" w:color="ABA899"/>
              <w:bottom w:val="single" w:sz="12" w:space="0" w:color="ABA899"/>
              <w:right w:val="single" w:sz="12" w:space="0" w:color="ABA899"/>
            </w:tcBorders>
          </w:tcPr>
          <w:p w14:paraId="39D0D577" w14:textId="77777777" w:rsidR="00421C82" w:rsidRDefault="00421C82" w:rsidP="00BC29FE">
            <w:pPr>
              <w:pStyle w:val="TableParagraph"/>
              <w:spacing w:before="64"/>
              <w:ind w:left="40" w:right="29"/>
              <w:jc w:val="center"/>
              <w:rPr>
                <w:sz w:val="16"/>
              </w:rPr>
            </w:pPr>
            <w:r>
              <w:rPr>
                <w:w w:val="105"/>
                <w:sz w:val="16"/>
              </w:rPr>
              <w:t>546,0</w:t>
            </w:r>
          </w:p>
        </w:tc>
        <w:tc>
          <w:tcPr>
            <w:tcW w:w="1305" w:type="dxa"/>
            <w:tcBorders>
              <w:top w:val="single" w:sz="12" w:space="0" w:color="ABA899"/>
              <w:left w:val="single" w:sz="12" w:space="0" w:color="ABA899"/>
              <w:bottom w:val="single" w:sz="12" w:space="0" w:color="ABA899"/>
              <w:right w:val="single" w:sz="12" w:space="0" w:color="ABA899"/>
            </w:tcBorders>
          </w:tcPr>
          <w:p w14:paraId="1B9A11CC" w14:textId="77777777" w:rsidR="00421C82" w:rsidRDefault="00421C82" w:rsidP="00BC29FE">
            <w:pPr>
              <w:pStyle w:val="TableParagraph"/>
              <w:spacing w:before="64"/>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0A9713E" w14:textId="77777777" w:rsidR="00421C82" w:rsidRDefault="00421C82" w:rsidP="00BC29FE">
            <w:pPr>
              <w:pStyle w:val="TableParagraph"/>
              <w:spacing w:before="64"/>
              <w:ind w:left="115" w:right="104"/>
              <w:jc w:val="center"/>
              <w:rPr>
                <w:sz w:val="16"/>
              </w:rPr>
            </w:pPr>
            <w:r>
              <w:rPr>
                <w:w w:val="105"/>
                <w:sz w:val="16"/>
              </w:rPr>
              <w:t>546,0</w:t>
            </w:r>
          </w:p>
        </w:tc>
      </w:tr>
      <w:tr w:rsidR="00421C82" w14:paraId="6DD91D67" w14:textId="77777777" w:rsidTr="00BC29FE">
        <w:trPr>
          <w:trHeight w:val="675"/>
        </w:trPr>
        <w:tc>
          <w:tcPr>
            <w:tcW w:w="750" w:type="dxa"/>
            <w:tcBorders>
              <w:top w:val="single" w:sz="12" w:space="0" w:color="ABA899"/>
              <w:bottom w:val="single" w:sz="12" w:space="0" w:color="ABA899"/>
              <w:right w:val="single" w:sz="12" w:space="0" w:color="ABA899"/>
            </w:tcBorders>
          </w:tcPr>
          <w:p w14:paraId="1F6ED09E" w14:textId="77777777" w:rsidR="00421C82" w:rsidRDefault="00421C82" w:rsidP="00BC29FE">
            <w:pPr>
              <w:pStyle w:val="TableParagraph"/>
              <w:spacing w:before="64"/>
              <w:ind w:left="49" w:right="42"/>
              <w:jc w:val="center"/>
              <w:rPr>
                <w:sz w:val="16"/>
              </w:rPr>
            </w:pPr>
            <w:r>
              <w:rPr>
                <w:w w:val="105"/>
                <w:sz w:val="16"/>
              </w:rPr>
              <w:t>132</w:t>
            </w:r>
          </w:p>
        </w:tc>
        <w:tc>
          <w:tcPr>
            <w:tcW w:w="3480" w:type="dxa"/>
            <w:tcBorders>
              <w:top w:val="single" w:sz="12" w:space="0" w:color="ABA899"/>
              <w:left w:val="single" w:sz="12" w:space="0" w:color="ABA899"/>
              <w:bottom w:val="single" w:sz="12" w:space="0" w:color="ABA899"/>
              <w:right w:val="single" w:sz="12" w:space="0" w:color="ABA899"/>
            </w:tcBorders>
          </w:tcPr>
          <w:p w14:paraId="7946107E" w14:textId="77777777" w:rsidR="00421C82" w:rsidRDefault="00421C82" w:rsidP="00BC29FE">
            <w:pPr>
              <w:pStyle w:val="TableParagraph"/>
              <w:spacing w:line="177" w:lineRule="exact"/>
              <w:ind w:left="15"/>
              <w:rPr>
                <w:sz w:val="16"/>
                <w:szCs w:val="16"/>
              </w:rPr>
            </w:pPr>
            <w:r>
              <w:rPr>
                <w:sz w:val="16"/>
                <w:szCs w:val="16"/>
              </w:rPr>
              <w:t>უცხო</w:t>
            </w:r>
            <w:r>
              <w:rPr>
                <w:spacing w:val="18"/>
                <w:sz w:val="16"/>
                <w:szCs w:val="16"/>
              </w:rPr>
              <w:t xml:space="preserve"> </w:t>
            </w:r>
            <w:r>
              <w:rPr>
                <w:sz w:val="16"/>
                <w:szCs w:val="16"/>
              </w:rPr>
              <w:t>სახელმწიფოთა</w:t>
            </w:r>
            <w:r>
              <w:rPr>
                <w:spacing w:val="19"/>
                <w:sz w:val="16"/>
                <w:szCs w:val="16"/>
              </w:rPr>
              <w:t xml:space="preserve"> </w:t>
            </w:r>
            <w:r>
              <w:rPr>
                <w:sz w:val="16"/>
                <w:szCs w:val="16"/>
              </w:rPr>
              <w:t>მთავრობებიდან</w:t>
            </w:r>
          </w:p>
          <w:p w14:paraId="0FF39C79" w14:textId="77777777" w:rsidR="00421C82" w:rsidRDefault="00421C82" w:rsidP="00BC29FE">
            <w:pPr>
              <w:pStyle w:val="TableParagraph"/>
              <w:spacing w:line="203" w:lineRule="exact"/>
              <w:ind w:left="15"/>
              <w:rPr>
                <w:sz w:val="16"/>
                <w:szCs w:val="16"/>
              </w:rPr>
            </w:pPr>
            <w:r>
              <w:rPr>
                <w:sz w:val="16"/>
                <w:szCs w:val="16"/>
              </w:rPr>
              <w:t>მიღებული</w:t>
            </w:r>
            <w:r>
              <w:rPr>
                <w:spacing w:val="14"/>
                <w:sz w:val="16"/>
                <w:szCs w:val="16"/>
              </w:rPr>
              <w:t xml:space="preserve"> </w:t>
            </w:r>
            <w:r>
              <w:rPr>
                <w:sz w:val="16"/>
                <w:szCs w:val="16"/>
              </w:rPr>
              <w:t>გრანტები</w:t>
            </w:r>
          </w:p>
        </w:tc>
        <w:tc>
          <w:tcPr>
            <w:tcW w:w="1140" w:type="dxa"/>
            <w:tcBorders>
              <w:top w:val="single" w:sz="12" w:space="0" w:color="ABA899"/>
              <w:left w:val="single" w:sz="12" w:space="0" w:color="ABA899"/>
              <w:bottom w:val="single" w:sz="12" w:space="0" w:color="ABA899"/>
              <w:right w:val="single" w:sz="12" w:space="0" w:color="ABA899"/>
            </w:tcBorders>
          </w:tcPr>
          <w:p w14:paraId="0FC69A9D" w14:textId="77777777" w:rsidR="00421C82" w:rsidRDefault="00421C82" w:rsidP="00BC29FE">
            <w:pPr>
              <w:pStyle w:val="TableParagraph"/>
              <w:spacing w:before="64"/>
              <w:ind w:left="239" w:right="213"/>
              <w:jc w:val="center"/>
              <w:rPr>
                <w:sz w:val="16"/>
              </w:rPr>
            </w:pPr>
            <w:r>
              <w:rPr>
                <w:w w:val="105"/>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5126258B" w14:textId="77777777" w:rsidR="00421C82" w:rsidRDefault="00421C82" w:rsidP="00BC29FE">
            <w:pPr>
              <w:pStyle w:val="TableParagraph"/>
              <w:spacing w:before="64"/>
              <w:ind w:left="266" w:right="255"/>
              <w:jc w:val="center"/>
              <w:rPr>
                <w:sz w:val="16"/>
              </w:rPr>
            </w:pPr>
            <w:r>
              <w:rPr>
                <w:w w:val="105"/>
                <w:sz w:val="16"/>
              </w:rPr>
              <w:t>0,0</w:t>
            </w:r>
          </w:p>
        </w:tc>
        <w:tc>
          <w:tcPr>
            <w:tcW w:w="990" w:type="dxa"/>
            <w:tcBorders>
              <w:top w:val="single" w:sz="12" w:space="0" w:color="ABA899"/>
              <w:left w:val="single" w:sz="12" w:space="0" w:color="ABA899"/>
              <w:bottom w:val="single" w:sz="12" w:space="0" w:color="ABA899"/>
              <w:right w:val="single" w:sz="12" w:space="0" w:color="ABA899"/>
            </w:tcBorders>
          </w:tcPr>
          <w:p w14:paraId="3F7B1B4A" w14:textId="77777777" w:rsidR="00421C82" w:rsidRDefault="00421C82" w:rsidP="00BC29FE">
            <w:pPr>
              <w:pStyle w:val="TableParagraph"/>
              <w:spacing w:before="64"/>
              <w:ind w:left="55" w:right="29"/>
              <w:jc w:val="center"/>
              <w:rPr>
                <w:sz w:val="16"/>
              </w:rPr>
            </w:pPr>
            <w:r>
              <w:rPr>
                <w:w w:val="105"/>
                <w:sz w:val="16"/>
              </w:rPr>
              <w:t>0,0</w:t>
            </w:r>
          </w:p>
        </w:tc>
        <w:tc>
          <w:tcPr>
            <w:tcW w:w="1305" w:type="dxa"/>
            <w:tcBorders>
              <w:top w:val="single" w:sz="12" w:space="0" w:color="ABA899"/>
              <w:left w:val="single" w:sz="12" w:space="0" w:color="ABA899"/>
              <w:bottom w:val="single" w:sz="12" w:space="0" w:color="ABA899"/>
              <w:right w:val="single" w:sz="12" w:space="0" w:color="ABA899"/>
            </w:tcBorders>
          </w:tcPr>
          <w:p w14:paraId="70D2BEE5" w14:textId="77777777" w:rsidR="00421C82" w:rsidRDefault="00421C82" w:rsidP="00BC29FE">
            <w:pPr>
              <w:pStyle w:val="TableParagraph"/>
              <w:spacing w:before="64"/>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5FF24F4D" w14:textId="77777777" w:rsidR="00421C82" w:rsidRDefault="00421C82" w:rsidP="00BC29FE">
            <w:pPr>
              <w:pStyle w:val="TableParagraph"/>
              <w:spacing w:before="64"/>
              <w:ind w:left="120" w:right="94"/>
              <w:jc w:val="center"/>
              <w:rPr>
                <w:sz w:val="16"/>
              </w:rPr>
            </w:pPr>
            <w:r>
              <w:rPr>
                <w:w w:val="105"/>
                <w:sz w:val="16"/>
              </w:rPr>
              <w:t>0,0</w:t>
            </w:r>
          </w:p>
        </w:tc>
      </w:tr>
      <w:tr w:rsidR="00421C82" w14:paraId="07479C00" w14:textId="77777777" w:rsidTr="00BC29FE">
        <w:trPr>
          <w:trHeight w:val="675"/>
        </w:trPr>
        <w:tc>
          <w:tcPr>
            <w:tcW w:w="750" w:type="dxa"/>
            <w:tcBorders>
              <w:top w:val="single" w:sz="12" w:space="0" w:color="ABA899"/>
              <w:bottom w:val="single" w:sz="12" w:space="0" w:color="ABA899"/>
              <w:right w:val="single" w:sz="12" w:space="0" w:color="ABA899"/>
            </w:tcBorders>
          </w:tcPr>
          <w:p w14:paraId="3D49EFDB" w14:textId="77777777" w:rsidR="00421C82" w:rsidRDefault="00421C82" w:rsidP="00BC29FE">
            <w:pPr>
              <w:pStyle w:val="TableParagraph"/>
              <w:spacing w:before="64"/>
              <w:ind w:left="49" w:right="42"/>
              <w:jc w:val="center"/>
              <w:rPr>
                <w:sz w:val="16"/>
              </w:rPr>
            </w:pPr>
            <w:r>
              <w:rPr>
                <w:w w:val="105"/>
                <w:sz w:val="16"/>
              </w:rPr>
              <w:t>133</w:t>
            </w:r>
          </w:p>
        </w:tc>
        <w:tc>
          <w:tcPr>
            <w:tcW w:w="3480" w:type="dxa"/>
            <w:tcBorders>
              <w:top w:val="single" w:sz="12" w:space="0" w:color="ABA899"/>
              <w:left w:val="single" w:sz="12" w:space="0" w:color="ABA899"/>
              <w:bottom w:val="single" w:sz="12" w:space="0" w:color="ABA899"/>
              <w:right w:val="single" w:sz="12" w:space="0" w:color="ABA899"/>
            </w:tcBorders>
          </w:tcPr>
          <w:p w14:paraId="58836CB7" w14:textId="77777777" w:rsidR="00421C82" w:rsidRDefault="00421C82" w:rsidP="00BC29FE">
            <w:pPr>
              <w:pStyle w:val="TableParagraph"/>
              <w:spacing w:line="177" w:lineRule="exact"/>
              <w:ind w:left="15"/>
              <w:rPr>
                <w:sz w:val="16"/>
                <w:szCs w:val="16"/>
              </w:rPr>
            </w:pPr>
            <w:r>
              <w:rPr>
                <w:sz w:val="16"/>
                <w:szCs w:val="16"/>
              </w:rPr>
              <w:t>სხვა</w:t>
            </w:r>
            <w:r>
              <w:rPr>
                <w:spacing w:val="16"/>
                <w:sz w:val="16"/>
                <w:szCs w:val="16"/>
              </w:rPr>
              <w:t xml:space="preserve"> </w:t>
            </w:r>
            <w:r>
              <w:rPr>
                <w:sz w:val="16"/>
                <w:szCs w:val="16"/>
              </w:rPr>
              <w:t>სახელმწიფო</w:t>
            </w:r>
            <w:r>
              <w:rPr>
                <w:spacing w:val="17"/>
                <w:sz w:val="16"/>
                <w:szCs w:val="16"/>
              </w:rPr>
              <w:t xml:space="preserve"> </w:t>
            </w:r>
            <w:r>
              <w:rPr>
                <w:sz w:val="16"/>
                <w:szCs w:val="16"/>
              </w:rPr>
              <w:t>ერთეულებიდან</w:t>
            </w:r>
          </w:p>
          <w:p w14:paraId="44EE7F3F" w14:textId="77777777" w:rsidR="00421C82" w:rsidRDefault="00421C82" w:rsidP="00BC29FE">
            <w:pPr>
              <w:pStyle w:val="TableParagraph"/>
              <w:spacing w:line="203" w:lineRule="exact"/>
              <w:ind w:left="15"/>
              <w:rPr>
                <w:sz w:val="16"/>
                <w:szCs w:val="16"/>
              </w:rPr>
            </w:pPr>
            <w:r>
              <w:rPr>
                <w:sz w:val="16"/>
                <w:szCs w:val="16"/>
              </w:rPr>
              <w:t>მიღებული</w:t>
            </w:r>
            <w:r>
              <w:rPr>
                <w:spacing w:val="14"/>
                <w:sz w:val="16"/>
                <w:szCs w:val="16"/>
              </w:rPr>
              <w:t xml:space="preserve"> </w:t>
            </w:r>
            <w:r>
              <w:rPr>
                <w:sz w:val="16"/>
                <w:szCs w:val="16"/>
              </w:rPr>
              <w:t>გრანტები</w:t>
            </w:r>
          </w:p>
        </w:tc>
        <w:tc>
          <w:tcPr>
            <w:tcW w:w="1140" w:type="dxa"/>
            <w:tcBorders>
              <w:top w:val="single" w:sz="12" w:space="0" w:color="ABA899"/>
              <w:left w:val="single" w:sz="12" w:space="0" w:color="ABA899"/>
              <w:bottom w:val="single" w:sz="12" w:space="0" w:color="ABA899"/>
              <w:right w:val="single" w:sz="12" w:space="0" w:color="ABA899"/>
            </w:tcBorders>
          </w:tcPr>
          <w:p w14:paraId="0C947AC4" w14:textId="77777777" w:rsidR="00421C82" w:rsidRDefault="00421C82" w:rsidP="00BC29FE">
            <w:pPr>
              <w:pStyle w:val="TableParagraph"/>
              <w:spacing w:before="64"/>
              <w:ind w:left="239" w:right="232"/>
              <w:jc w:val="center"/>
              <w:rPr>
                <w:sz w:val="16"/>
              </w:rPr>
            </w:pPr>
            <w:r>
              <w:rPr>
                <w:w w:val="105"/>
                <w:sz w:val="16"/>
              </w:rPr>
              <w:t>11</w:t>
            </w:r>
            <w:r>
              <w:rPr>
                <w:spacing w:val="-6"/>
                <w:w w:val="105"/>
                <w:sz w:val="16"/>
              </w:rPr>
              <w:t xml:space="preserve"> </w:t>
            </w:r>
            <w:r>
              <w:rPr>
                <w:w w:val="105"/>
                <w:sz w:val="16"/>
              </w:rPr>
              <w:t>228,7</w:t>
            </w:r>
          </w:p>
        </w:tc>
        <w:tc>
          <w:tcPr>
            <w:tcW w:w="1185" w:type="dxa"/>
            <w:tcBorders>
              <w:top w:val="single" w:sz="12" w:space="0" w:color="ABA899"/>
              <w:left w:val="single" w:sz="12" w:space="0" w:color="ABA899"/>
              <w:bottom w:val="single" w:sz="12" w:space="0" w:color="ABA899"/>
              <w:right w:val="single" w:sz="12" w:space="0" w:color="ABA899"/>
            </w:tcBorders>
          </w:tcPr>
          <w:p w14:paraId="373673BE" w14:textId="77777777" w:rsidR="00421C82" w:rsidRDefault="00421C82" w:rsidP="00BC29FE">
            <w:pPr>
              <w:pStyle w:val="TableParagraph"/>
              <w:spacing w:before="64"/>
              <w:ind w:right="275"/>
              <w:jc w:val="right"/>
              <w:rPr>
                <w:sz w:val="16"/>
              </w:rPr>
            </w:pPr>
            <w:r>
              <w:rPr>
                <w:w w:val="105"/>
                <w:sz w:val="16"/>
              </w:rPr>
              <w:t>19</w:t>
            </w:r>
            <w:r>
              <w:rPr>
                <w:spacing w:val="-6"/>
                <w:w w:val="105"/>
                <w:sz w:val="16"/>
              </w:rPr>
              <w:t xml:space="preserve"> </w:t>
            </w:r>
            <w:r>
              <w:rPr>
                <w:w w:val="105"/>
                <w:sz w:val="16"/>
              </w:rPr>
              <w:t>049,4</w:t>
            </w:r>
          </w:p>
        </w:tc>
        <w:tc>
          <w:tcPr>
            <w:tcW w:w="990" w:type="dxa"/>
            <w:tcBorders>
              <w:top w:val="single" w:sz="12" w:space="0" w:color="ABA899"/>
              <w:left w:val="single" w:sz="12" w:space="0" w:color="ABA899"/>
              <w:bottom w:val="single" w:sz="12" w:space="0" w:color="ABA899"/>
              <w:right w:val="single" w:sz="12" w:space="0" w:color="ABA899"/>
            </w:tcBorders>
          </w:tcPr>
          <w:p w14:paraId="3F02FEE3" w14:textId="77777777" w:rsidR="00421C82" w:rsidRDefault="00421C82" w:rsidP="00BC29FE">
            <w:pPr>
              <w:pStyle w:val="TableParagraph"/>
              <w:spacing w:before="64"/>
              <w:ind w:left="40" w:right="29"/>
              <w:jc w:val="center"/>
              <w:rPr>
                <w:sz w:val="16"/>
              </w:rPr>
            </w:pPr>
            <w:r>
              <w:rPr>
                <w:w w:val="105"/>
                <w:sz w:val="16"/>
              </w:rPr>
              <w:t>250,0</w:t>
            </w:r>
          </w:p>
        </w:tc>
        <w:tc>
          <w:tcPr>
            <w:tcW w:w="1305" w:type="dxa"/>
            <w:tcBorders>
              <w:top w:val="single" w:sz="12" w:space="0" w:color="ABA899"/>
              <w:left w:val="single" w:sz="12" w:space="0" w:color="ABA899"/>
              <w:bottom w:val="single" w:sz="12" w:space="0" w:color="ABA899"/>
              <w:right w:val="single" w:sz="12" w:space="0" w:color="ABA899"/>
            </w:tcBorders>
          </w:tcPr>
          <w:p w14:paraId="70F93383" w14:textId="77777777" w:rsidR="00421C82" w:rsidRDefault="00421C82" w:rsidP="00BC29FE">
            <w:pPr>
              <w:pStyle w:val="TableParagraph"/>
              <w:spacing w:before="64"/>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33A1BC2" w14:textId="77777777" w:rsidR="00421C82" w:rsidRDefault="00421C82" w:rsidP="00BC29FE">
            <w:pPr>
              <w:pStyle w:val="TableParagraph"/>
              <w:spacing w:before="64"/>
              <w:ind w:left="115" w:right="104"/>
              <w:jc w:val="center"/>
              <w:rPr>
                <w:sz w:val="16"/>
              </w:rPr>
            </w:pPr>
            <w:r>
              <w:rPr>
                <w:w w:val="105"/>
                <w:sz w:val="16"/>
              </w:rPr>
              <w:t>250,0</w:t>
            </w:r>
          </w:p>
        </w:tc>
      </w:tr>
      <w:tr w:rsidR="00421C82" w14:paraId="2EB092BF" w14:textId="77777777" w:rsidTr="00BC29FE">
        <w:trPr>
          <w:trHeight w:val="480"/>
        </w:trPr>
        <w:tc>
          <w:tcPr>
            <w:tcW w:w="750" w:type="dxa"/>
            <w:tcBorders>
              <w:top w:val="single" w:sz="12" w:space="0" w:color="ABA899"/>
              <w:bottom w:val="single" w:sz="12" w:space="0" w:color="ABA899"/>
              <w:right w:val="single" w:sz="12" w:space="0" w:color="ABA899"/>
            </w:tcBorders>
          </w:tcPr>
          <w:p w14:paraId="61385A27" w14:textId="77777777" w:rsidR="00421C82" w:rsidRDefault="00421C82" w:rsidP="00BC29FE">
            <w:pPr>
              <w:pStyle w:val="TableParagraph"/>
              <w:spacing w:line="185" w:lineRule="exact"/>
              <w:ind w:left="49" w:right="34"/>
              <w:jc w:val="center"/>
              <w:rPr>
                <w:sz w:val="16"/>
              </w:rPr>
            </w:pPr>
            <w:r>
              <w:rPr>
                <w:w w:val="105"/>
                <w:sz w:val="16"/>
              </w:rPr>
              <w:t>133111</w:t>
            </w:r>
          </w:p>
        </w:tc>
        <w:tc>
          <w:tcPr>
            <w:tcW w:w="3480" w:type="dxa"/>
            <w:tcBorders>
              <w:top w:val="single" w:sz="12" w:space="0" w:color="ABA899"/>
              <w:left w:val="single" w:sz="12" w:space="0" w:color="ABA899"/>
              <w:bottom w:val="single" w:sz="12" w:space="0" w:color="ABA899"/>
              <w:right w:val="single" w:sz="12" w:space="0" w:color="ABA899"/>
            </w:tcBorders>
          </w:tcPr>
          <w:p w14:paraId="49E7862D" w14:textId="77777777" w:rsidR="00421C82" w:rsidRDefault="00421C82" w:rsidP="00BC29FE">
            <w:pPr>
              <w:pStyle w:val="TableParagraph"/>
              <w:spacing w:line="185" w:lineRule="exact"/>
              <w:ind w:left="15"/>
              <w:rPr>
                <w:sz w:val="16"/>
                <w:szCs w:val="16"/>
              </w:rPr>
            </w:pPr>
            <w:r>
              <w:rPr>
                <w:w w:val="105"/>
                <w:sz w:val="16"/>
                <w:szCs w:val="16"/>
              </w:rPr>
              <w:t>მიმდინარე</w:t>
            </w:r>
          </w:p>
        </w:tc>
        <w:tc>
          <w:tcPr>
            <w:tcW w:w="1140" w:type="dxa"/>
            <w:tcBorders>
              <w:top w:val="single" w:sz="12" w:space="0" w:color="ABA899"/>
              <w:left w:val="single" w:sz="12" w:space="0" w:color="ABA899"/>
              <w:bottom w:val="single" w:sz="12" w:space="0" w:color="ABA899"/>
              <w:right w:val="single" w:sz="12" w:space="0" w:color="ABA899"/>
            </w:tcBorders>
          </w:tcPr>
          <w:p w14:paraId="5213376D" w14:textId="77777777" w:rsidR="00421C82" w:rsidRDefault="00421C82" w:rsidP="00BC29FE">
            <w:pPr>
              <w:pStyle w:val="TableParagraph"/>
              <w:spacing w:line="185" w:lineRule="exact"/>
              <w:ind w:left="239" w:right="228"/>
              <w:jc w:val="center"/>
              <w:rPr>
                <w:sz w:val="16"/>
              </w:rPr>
            </w:pPr>
            <w:r>
              <w:rPr>
                <w:w w:val="105"/>
                <w:sz w:val="16"/>
              </w:rPr>
              <w:t>340,1</w:t>
            </w:r>
          </w:p>
        </w:tc>
        <w:tc>
          <w:tcPr>
            <w:tcW w:w="1185" w:type="dxa"/>
            <w:tcBorders>
              <w:top w:val="single" w:sz="12" w:space="0" w:color="ABA899"/>
              <w:left w:val="single" w:sz="12" w:space="0" w:color="ABA899"/>
              <w:bottom w:val="single" w:sz="12" w:space="0" w:color="ABA899"/>
              <w:right w:val="single" w:sz="12" w:space="0" w:color="ABA899"/>
            </w:tcBorders>
          </w:tcPr>
          <w:p w14:paraId="46422A96" w14:textId="77777777" w:rsidR="00421C82" w:rsidRDefault="00421C82" w:rsidP="00BC29FE">
            <w:pPr>
              <w:pStyle w:val="TableParagraph"/>
              <w:spacing w:line="185" w:lineRule="exact"/>
              <w:ind w:right="314"/>
              <w:jc w:val="right"/>
              <w:rPr>
                <w:sz w:val="16"/>
              </w:rPr>
            </w:pPr>
            <w:r>
              <w:rPr>
                <w:w w:val="105"/>
                <w:sz w:val="16"/>
              </w:rPr>
              <w:t>5</w:t>
            </w:r>
            <w:r>
              <w:rPr>
                <w:spacing w:val="-5"/>
                <w:w w:val="105"/>
                <w:sz w:val="16"/>
              </w:rPr>
              <w:t xml:space="preserve"> </w:t>
            </w:r>
            <w:r>
              <w:rPr>
                <w:w w:val="105"/>
                <w:sz w:val="16"/>
              </w:rPr>
              <w:t>850,0</w:t>
            </w:r>
          </w:p>
        </w:tc>
        <w:tc>
          <w:tcPr>
            <w:tcW w:w="990" w:type="dxa"/>
            <w:tcBorders>
              <w:top w:val="single" w:sz="12" w:space="0" w:color="ABA899"/>
              <w:left w:val="single" w:sz="12" w:space="0" w:color="ABA899"/>
              <w:bottom w:val="single" w:sz="12" w:space="0" w:color="ABA899"/>
              <w:right w:val="single" w:sz="12" w:space="0" w:color="ABA899"/>
            </w:tcBorders>
          </w:tcPr>
          <w:p w14:paraId="73689C19" w14:textId="77777777" w:rsidR="00421C82" w:rsidRDefault="00421C82" w:rsidP="00BC29FE">
            <w:pPr>
              <w:pStyle w:val="TableParagraph"/>
              <w:spacing w:line="185" w:lineRule="exact"/>
              <w:ind w:left="40" w:right="29"/>
              <w:jc w:val="center"/>
              <w:rPr>
                <w:sz w:val="16"/>
              </w:rPr>
            </w:pPr>
            <w:r>
              <w:rPr>
                <w:w w:val="105"/>
                <w:sz w:val="16"/>
              </w:rPr>
              <w:t>250,0</w:t>
            </w:r>
          </w:p>
        </w:tc>
        <w:tc>
          <w:tcPr>
            <w:tcW w:w="1305" w:type="dxa"/>
            <w:tcBorders>
              <w:top w:val="single" w:sz="12" w:space="0" w:color="ABA899"/>
              <w:left w:val="single" w:sz="12" w:space="0" w:color="ABA899"/>
              <w:bottom w:val="single" w:sz="12" w:space="0" w:color="ABA899"/>
              <w:right w:val="single" w:sz="12" w:space="0" w:color="ABA899"/>
            </w:tcBorders>
          </w:tcPr>
          <w:p w14:paraId="0F396299"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7883045" w14:textId="77777777" w:rsidR="00421C82" w:rsidRDefault="00421C82" w:rsidP="00BC29FE">
            <w:pPr>
              <w:pStyle w:val="TableParagraph"/>
              <w:spacing w:line="185" w:lineRule="exact"/>
              <w:ind w:left="115" w:right="104"/>
              <w:jc w:val="center"/>
              <w:rPr>
                <w:sz w:val="16"/>
              </w:rPr>
            </w:pPr>
            <w:r>
              <w:rPr>
                <w:w w:val="105"/>
                <w:sz w:val="16"/>
              </w:rPr>
              <w:t>250,0</w:t>
            </w:r>
          </w:p>
        </w:tc>
      </w:tr>
      <w:tr w:rsidR="00421C82" w14:paraId="5EF60E8A" w14:textId="77777777" w:rsidTr="00BC29FE">
        <w:trPr>
          <w:trHeight w:val="480"/>
        </w:trPr>
        <w:tc>
          <w:tcPr>
            <w:tcW w:w="750" w:type="dxa"/>
            <w:tcBorders>
              <w:top w:val="single" w:sz="12" w:space="0" w:color="ABA899"/>
              <w:bottom w:val="single" w:sz="12" w:space="0" w:color="ABA899"/>
              <w:right w:val="single" w:sz="12" w:space="0" w:color="ABA899"/>
            </w:tcBorders>
          </w:tcPr>
          <w:p w14:paraId="46FA6E65" w14:textId="77777777" w:rsidR="00421C82" w:rsidRDefault="00421C82" w:rsidP="00BC29FE">
            <w:pPr>
              <w:pStyle w:val="TableParagraph"/>
              <w:spacing w:line="185" w:lineRule="exact"/>
              <w:ind w:left="49" w:right="42"/>
              <w:jc w:val="center"/>
              <w:rPr>
                <w:sz w:val="16"/>
              </w:rPr>
            </w:pPr>
            <w:r>
              <w:rPr>
                <w:w w:val="105"/>
                <w:sz w:val="16"/>
              </w:rPr>
              <w:t>1331111</w:t>
            </w:r>
          </w:p>
        </w:tc>
        <w:tc>
          <w:tcPr>
            <w:tcW w:w="3480" w:type="dxa"/>
            <w:tcBorders>
              <w:top w:val="single" w:sz="12" w:space="0" w:color="ABA899"/>
              <w:left w:val="single" w:sz="12" w:space="0" w:color="ABA899"/>
              <w:bottom w:val="single" w:sz="12" w:space="0" w:color="ABA899"/>
              <w:right w:val="single" w:sz="12" w:space="0" w:color="ABA899"/>
            </w:tcBorders>
          </w:tcPr>
          <w:p w14:paraId="1069FDB3" w14:textId="77777777" w:rsidR="00421C82" w:rsidRDefault="00421C82" w:rsidP="00BC29FE">
            <w:pPr>
              <w:pStyle w:val="TableParagraph"/>
              <w:spacing w:line="185" w:lineRule="exact"/>
              <w:ind w:left="15"/>
              <w:rPr>
                <w:sz w:val="16"/>
                <w:szCs w:val="16"/>
              </w:rPr>
            </w:pPr>
            <w:r>
              <w:rPr>
                <w:sz w:val="16"/>
                <w:szCs w:val="16"/>
              </w:rPr>
              <w:t>გათანაბრებითი</w:t>
            </w:r>
            <w:r>
              <w:rPr>
                <w:spacing w:val="19"/>
                <w:sz w:val="16"/>
                <w:szCs w:val="16"/>
              </w:rPr>
              <w:t xml:space="preserve"> </w:t>
            </w:r>
            <w:r>
              <w:rPr>
                <w:sz w:val="16"/>
                <w:szCs w:val="16"/>
              </w:rPr>
              <w:t>ტრანსფერი</w:t>
            </w:r>
          </w:p>
        </w:tc>
        <w:tc>
          <w:tcPr>
            <w:tcW w:w="1140" w:type="dxa"/>
            <w:tcBorders>
              <w:top w:val="single" w:sz="12" w:space="0" w:color="ABA899"/>
              <w:left w:val="single" w:sz="12" w:space="0" w:color="ABA899"/>
              <w:bottom w:val="single" w:sz="12" w:space="0" w:color="ABA899"/>
              <w:right w:val="single" w:sz="12" w:space="0" w:color="ABA899"/>
            </w:tcBorders>
          </w:tcPr>
          <w:p w14:paraId="4D3669CF" w14:textId="77777777" w:rsidR="00421C82" w:rsidRDefault="00421C82" w:rsidP="00BC29FE">
            <w:pPr>
              <w:pStyle w:val="TableParagraph"/>
              <w:spacing w:line="185" w:lineRule="exact"/>
              <w:ind w:left="239" w:right="213"/>
              <w:jc w:val="center"/>
              <w:rPr>
                <w:sz w:val="16"/>
              </w:rPr>
            </w:pPr>
            <w:r>
              <w:rPr>
                <w:w w:val="105"/>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3B86035D" w14:textId="77777777" w:rsidR="00421C82" w:rsidRDefault="00421C82" w:rsidP="00BC29FE">
            <w:pPr>
              <w:pStyle w:val="TableParagraph"/>
              <w:spacing w:line="185" w:lineRule="exact"/>
              <w:ind w:left="266" w:right="255"/>
              <w:jc w:val="center"/>
              <w:rPr>
                <w:sz w:val="16"/>
              </w:rPr>
            </w:pPr>
            <w:r>
              <w:rPr>
                <w:w w:val="105"/>
                <w:sz w:val="16"/>
              </w:rPr>
              <w:t>0,0</w:t>
            </w:r>
          </w:p>
        </w:tc>
        <w:tc>
          <w:tcPr>
            <w:tcW w:w="990" w:type="dxa"/>
            <w:tcBorders>
              <w:top w:val="single" w:sz="12" w:space="0" w:color="ABA899"/>
              <w:left w:val="single" w:sz="12" w:space="0" w:color="ABA899"/>
              <w:bottom w:val="single" w:sz="12" w:space="0" w:color="ABA899"/>
              <w:right w:val="single" w:sz="12" w:space="0" w:color="ABA899"/>
            </w:tcBorders>
          </w:tcPr>
          <w:p w14:paraId="1F3BE679" w14:textId="77777777" w:rsidR="00421C82" w:rsidRDefault="00421C82" w:rsidP="00BC29FE">
            <w:pPr>
              <w:pStyle w:val="TableParagraph"/>
              <w:spacing w:line="185" w:lineRule="exact"/>
              <w:ind w:left="55" w:right="29"/>
              <w:jc w:val="center"/>
              <w:rPr>
                <w:sz w:val="16"/>
              </w:rPr>
            </w:pPr>
            <w:r>
              <w:rPr>
                <w:w w:val="105"/>
                <w:sz w:val="16"/>
              </w:rPr>
              <w:t>0,0</w:t>
            </w:r>
          </w:p>
        </w:tc>
        <w:tc>
          <w:tcPr>
            <w:tcW w:w="1305" w:type="dxa"/>
            <w:tcBorders>
              <w:top w:val="single" w:sz="12" w:space="0" w:color="ABA899"/>
              <w:left w:val="single" w:sz="12" w:space="0" w:color="ABA899"/>
              <w:bottom w:val="single" w:sz="12" w:space="0" w:color="ABA899"/>
              <w:right w:val="single" w:sz="12" w:space="0" w:color="ABA899"/>
            </w:tcBorders>
          </w:tcPr>
          <w:p w14:paraId="580561B5"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61824DF8" w14:textId="77777777" w:rsidR="00421C82" w:rsidRDefault="00421C82" w:rsidP="00BC29FE">
            <w:pPr>
              <w:pStyle w:val="TableParagraph"/>
              <w:spacing w:line="185" w:lineRule="exact"/>
              <w:ind w:left="120" w:right="94"/>
              <w:jc w:val="center"/>
              <w:rPr>
                <w:sz w:val="16"/>
              </w:rPr>
            </w:pPr>
            <w:r>
              <w:rPr>
                <w:w w:val="105"/>
                <w:sz w:val="16"/>
              </w:rPr>
              <w:t>0,0</w:t>
            </w:r>
          </w:p>
        </w:tc>
      </w:tr>
      <w:tr w:rsidR="00421C82" w14:paraId="71867138" w14:textId="77777777" w:rsidTr="00BC29FE">
        <w:trPr>
          <w:trHeight w:val="480"/>
        </w:trPr>
        <w:tc>
          <w:tcPr>
            <w:tcW w:w="750" w:type="dxa"/>
            <w:tcBorders>
              <w:top w:val="single" w:sz="12" w:space="0" w:color="ABA899"/>
              <w:bottom w:val="single" w:sz="12" w:space="0" w:color="ABA899"/>
              <w:right w:val="single" w:sz="12" w:space="0" w:color="ABA899"/>
            </w:tcBorders>
          </w:tcPr>
          <w:p w14:paraId="2098B01B" w14:textId="77777777" w:rsidR="00421C82" w:rsidRDefault="00421C82" w:rsidP="00BC29FE">
            <w:pPr>
              <w:pStyle w:val="TableParagraph"/>
              <w:spacing w:line="185" w:lineRule="exact"/>
              <w:ind w:left="49" w:right="42"/>
              <w:jc w:val="center"/>
              <w:rPr>
                <w:sz w:val="16"/>
              </w:rPr>
            </w:pPr>
            <w:r>
              <w:rPr>
                <w:w w:val="105"/>
                <w:sz w:val="16"/>
              </w:rPr>
              <w:t>1331112</w:t>
            </w:r>
          </w:p>
        </w:tc>
        <w:tc>
          <w:tcPr>
            <w:tcW w:w="3480" w:type="dxa"/>
            <w:tcBorders>
              <w:top w:val="single" w:sz="12" w:space="0" w:color="ABA899"/>
              <w:left w:val="single" w:sz="12" w:space="0" w:color="ABA899"/>
              <w:bottom w:val="single" w:sz="12" w:space="0" w:color="ABA899"/>
              <w:right w:val="single" w:sz="12" w:space="0" w:color="ABA899"/>
            </w:tcBorders>
          </w:tcPr>
          <w:p w14:paraId="1CA8CBD6" w14:textId="77777777" w:rsidR="00421C82" w:rsidRDefault="00421C82" w:rsidP="00BC29FE">
            <w:pPr>
              <w:pStyle w:val="TableParagraph"/>
              <w:spacing w:line="185" w:lineRule="exact"/>
              <w:ind w:left="15"/>
              <w:rPr>
                <w:sz w:val="16"/>
                <w:szCs w:val="16"/>
              </w:rPr>
            </w:pPr>
            <w:r>
              <w:rPr>
                <w:sz w:val="16"/>
                <w:szCs w:val="16"/>
              </w:rPr>
              <w:t>მიზნობრივი</w:t>
            </w:r>
            <w:r>
              <w:rPr>
                <w:spacing w:val="17"/>
                <w:sz w:val="16"/>
                <w:szCs w:val="16"/>
              </w:rPr>
              <w:t xml:space="preserve"> </w:t>
            </w:r>
            <w:r>
              <w:rPr>
                <w:sz w:val="16"/>
                <w:szCs w:val="16"/>
              </w:rPr>
              <w:t>ტრანსფერი</w:t>
            </w:r>
          </w:p>
        </w:tc>
        <w:tc>
          <w:tcPr>
            <w:tcW w:w="1140" w:type="dxa"/>
            <w:tcBorders>
              <w:top w:val="single" w:sz="12" w:space="0" w:color="ABA899"/>
              <w:left w:val="single" w:sz="12" w:space="0" w:color="ABA899"/>
              <w:bottom w:val="single" w:sz="12" w:space="0" w:color="ABA899"/>
              <w:right w:val="single" w:sz="12" w:space="0" w:color="ABA899"/>
            </w:tcBorders>
          </w:tcPr>
          <w:p w14:paraId="12A083EC" w14:textId="77777777" w:rsidR="00421C82" w:rsidRDefault="00421C82" w:rsidP="00BC29FE">
            <w:pPr>
              <w:pStyle w:val="TableParagraph"/>
              <w:spacing w:line="185" w:lineRule="exact"/>
              <w:ind w:left="239" w:right="228"/>
              <w:jc w:val="center"/>
              <w:rPr>
                <w:sz w:val="16"/>
              </w:rPr>
            </w:pPr>
            <w:r>
              <w:rPr>
                <w:w w:val="105"/>
                <w:sz w:val="16"/>
              </w:rPr>
              <w:t>340,1</w:t>
            </w:r>
          </w:p>
        </w:tc>
        <w:tc>
          <w:tcPr>
            <w:tcW w:w="1185" w:type="dxa"/>
            <w:tcBorders>
              <w:top w:val="single" w:sz="12" w:space="0" w:color="ABA899"/>
              <w:left w:val="single" w:sz="12" w:space="0" w:color="ABA899"/>
              <w:bottom w:val="single" w:sz="12" w:space="0" w:color="ABA899"/>
              <w:right w:val="single" w:sz="12" w:space="0" w:color="ABA899"/>
            </w:tcBorders>
          </w:tcPr>
          <w:p w14:paraId="32F1AA89" w14:textId="77777777" w:rsidR="00421C82" w:rsidRDefault="00421C82" w:rsidP="00BC29FE">
            <w:pPr>
              <w:pStyle w:val="TableParagraph"/>
              <w:spacing w:line="185" w:lineRule="exact"/>
              <w:ind w:right="376"/>
              <w:jc w:val="right"/>
              <w:rPr>
                <w:sz w:val="16"/>
              </w:rPr>
            </w:pPr>
            <w:r>
              <w:rPr>
                <w:w w:val="105"/>
                <w:sz w:val="16"/>
              </w:rPr>
              <w:t>250,0</w:t>
            </w:r>
          </w:p>
        </w:tc>
        <w:tc>
          <w:tcPr>
            <w:tcW w:w="990" w:type="dxa"/>
            <w:tcBorders>
              <w:top w:val="single" w:sz="12" w:space="0" w:color="ABA899"/>
              <w:left w:val="single" w:sz="12" w:space="0" w:color="ABA899"/>
              <w:bottom w:val="single" w:sz="12" w:space="0" w:color="ABA899"/>
              <w:right w:val="single" w:sz="12" w:space="0" w:color="ABA899"/>
            </w:tcBorders>
          </w:tcPr>
          <w:p w14:paraId="7C280D47" w14:textId="77777777" w:rsidR="00421C82" w:rsidRDefault="00421C82" w:rsidP="00BC29FE">
            <w:pPr>
              <w:pStyle w:val="TableParagraph"/>
              <w:spacing w:line="185" w:lineRule="exact"/>
              <w:ind w:left="40" w:right="29"/>
              <w:jc w:val="center"/>
              <w:rPr>
                <w:sz w:val="16"/>
              </w:rPr>
            </w:pPr>
            <w:r>
              <w:rPr>
                <w:w w:val="105"/>
                <w:sz w:val="16"/>
              </w:rPr>
              <w:t>250,0</w:t>
            </w:r>
          </w:p>
        </w:tc>
        <w:tc>
          <w:tcPr>
            <w:tcW w:w="1305" w:type="dxa"/>
            <w:tcBorders>
              <w:top w:val="single" w:sz="12" w:space="0" w:color="ABA899"/>
              <w:left w:val="single" w:sz="12" w:space="0" w:color="ABA899"/>
              <w:bottom w:val="single" w:sz="12" w:space="0" w:color="ABA899"/>
              <w:right w:val="single" w:sz="12" w:space="0" w:color="ABA899"/>
            </w:tcBorders>
          </w:tcPr>
          <w:p w14:paraId="27924FE2"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330F6AF1" w14:textId="77777777" w:rsidR="00421C82" w:rsidRDefault="00421C82" w:rsidP="00BC29FE">
            <w:pPr>
              <w:pStyle w:val="TableParagraph"/>
              <w:spacing w:line="185" w:lineRule="exact"/>
              <w:ind w:left="115" w:right="104"/>
              <w:jc w:val="center"/>
              <w:rPr>
                <w:sz w:val="16"/>
              </w:rPr>
            </w:pPr>
            <w:r>
              <w:rPr>
                <w:w w:val="105"/>
                <w:sz w:val="16"/>
              </w:rPr>
              <w:t>250,0</w:t>
            </w:r>
          </w:p>
        </w:tc>
      </w:tr>
      <w:tr w:rsidR="00421C82" w14:paraId="38A0B4B6" w14:textId="77777777" w:rsidTr="00BC29FE">
        <w:trPr>
          <w:trHeight w:val="480"/>
        </w:trPr>
        <w:tc>
          <w:tcPr>
            <w:tcW w:w="750" w:type="dxa"/>
            <w:tcBorders>
              <w:top w:val="single" w:sz="12" w:space="0" w:color="ABA899"/>
              <w:bottom w:val="single" w:sz="12" w:space="0" w:color="ABA899"/>
              <w:right w:val="single" w:sz="12" w:space="0" w:color="ABA899"/>
            </w:tcBorders>
          </w:tcPr>
          <w:p w14:paraId="4DB27119" w14:textId="77777777" w:rsidR="00421C82" w:rsidRDefault="00421C82" w:rsidP="00BC29FE">
            <w:pPr>
              <w:pStyle w:val="TableParagraph"/>
              <w:spacing w:line="185" w:lineRule="exact"/>
              <w:ind w:left="49" w:right="42"/>
              <w:jc w:val="center"/>
              <w:rPr>
                <w:sz w:val="16"/>
              </w:rPr>
            </w:pPr>
            <w:r>
              <w:rPr>
                <w:w w:val="105"/>
                <w:sz w:val="16"/>
              </w:rPr>
              <w:t>1331113</w:t>
            </w:r>
          </w:p>
        </w:tc>
        <w:tc>
          <w:tcPr>
            <w:tcW w:w="3480" w:type="dxa"/>
            <w:tcBorders>
              <w:top w:val="single" w:sz="12" w:space="0" w:color="ABA899"/>
              <w:left w:val="single" w:sz="12" w:space="0" w:color="ABA899"/>
              <w:bottom w:val="single" w:sz="12" w:space="0" w:color="ABA899"/>
              <w:right w:val="single" w:sz="12" w:space="0" w:color="ABA899"/>
            </w:tcBorders>
          </w:tcPr>
          <w:p w14:paraId="51A99A62" w14:textId="77777777" w:rsidR="00421C82" w:rsidRDefault="00421C82" w:rsidP="00BC29FE">
            <w:pPr>
              <w:pStyle w:val="TableParagraph"/>
              <w:spacing w:line="185" w:lineRule="exact"/>
              <w:ind w:left="15"/>
              <w:rPr>
                <w:sz w:val="16"/>
                <w:szCs w:val="16"/>
              </w:rPr>
            </w:pPr>
            <w:r>
              <w:rPr>
                <w:sz w:val="16"/>
                <w:szCs w:val="16"/>
              </w:rPr>
              <w:t>სპეციალური</w:t>
            </w:r>
            <w:r>
              <w:rPr>
                <w:spacing w:val="17"/>
                <w:sz w:val="16"/>
                <w:szCs w:val="16"/>
              </w:rPr>
              <w:t xml:space="preserve"> </w:t>
            </w:r>
            <w:r>
              <w:rPr>
                <w:sz w:val="16"/>
                <w:szCs w:val="16"/>
              </w:rPr>
              <w:t>ტრანსფერი</w:t>
            </w:r>
          </w:p>
        </w:tc>
        <w:tc>
          <w:tcPr>
            <w:tcW w:w="1140" w:type="dxa"/>
            <w:tcBorders>
              <w:top w:val="single" w:sz="12" w:space="0" w:color="ABA899"/>
              <w:left w:val="single" w:sz="12" w:space="0" w:color="ABA899"/>
              <w:bottom w:val="single" w:sz="12" w:space="0" w:color="ABA899"/>
              <w:right w:val="single" w:sz="12" w:space="0" w:color="ABA899"/>
            </w:tcBorders>
          </w:tcPr>
          <w:p w14:paraId="72947452" w14:textId="77777777" w:rsidR="00421C82" w:rsidRDefault="00421C82" w:rsidP="00BC29FE">
            <w:pPr>
              <w:pStyle w:val="TableParagraph"/>
              <w:spacing w:line="185" w:lineRule="exact"/>
              <w:ind w:left="239" w:right="213"/>
              <w:jc w:val="center"/>
              <w:rPr>
                <w:sz w:val="16"/>
              </w:rPr>
            </w:pPr>
            <w:r>
              <w:rPr>
                <w:w w:val="105"/>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443F5C02" w14:textId="77777777" w:rsidR="00421C82" w:rsidRDefault="00421C82" w:rsidP="00BC29FE">
            <w:pPr>
              <w:pStyle w:val="TableParagraph"/>
              <w:spacing w:line="185" w:lineRule="exact"/>
              <w:ind w:right="314"/>
              <w:jc w:val="right"/>
              <w:rPr>
                <w:sz w:val="16"/>
              </w:rPr>
            </w:pPr>
            <w:r>
              <w:rPr>
                <w:w w:val="105"/>
                <w:sz w:val="16"/>
              </w:rPr>
              <w:t>5</w:t>
            </w:r>
            <w:r>
              <w:rPr>
                <w:spacing w:val="-5"/>
                <w:w w:val="105"/>
                <w:sz w:val="16"/>
              </w:rPr>
              <w:t xml:space="preserve"> </w:t>
            </w:r>
            <w:r>
              <w:rPr>
                <w:w w:val="105"/>
                <w:sz w:val="16"/>
              </w:rPr>
              <w:t>600,0</w:t>
            </w:r>
          </w:p>
        </w:tc>
        <w:tc>
          <w:tcPr>
            <w:tcW w:w="990" w:type="dxa"/>
            <w:tcBorders>
              <w:top w:val="single" w:sz="12" w:space="0" w:color="ABA899"/>
              <w:left w:val="single" w:sz="12" w:space="0" w:color="ABA899"/>
              <w:bottom w:val="single" w:sz="12" w:space="0" w:color="ABA899"/>
              <w:right w:val="single" w:sz="12" w:space="0" w:color="ABA899"/>
            </w:tcBorders>
          </w:tcPr>
          <w:p w14:paraId="4DB99A0F" w14:textId="77777777" w:rsidR="00421C82" w:rsidRDefault="00421C82" w:rsidP="00BC29FE">
            <w:pPr>
              <w:pStyle w:val="TableParagraph"/>
              <w:spacing w:line="185" w:lineRule="exact"/>
              <w:ind w:left="55" w:right="29"/>
              <w:jc w:val="center"/>
              <w:rPr>
                <w:sz w:val="16"/>
              </w:rPr>
            </w:pPr>
            <w:r>
              <w:rPr>
                <w:w w:val="105"/>
                <w:sz w:val="16"/>
              </w:rPr>
              <w:t>0,0</w:t>
            </w:r>
          </w:p>
        </w:tc>
        <w:tc>
          <w:tcPr>
            <w:tcW w:w="1305" w:type="dxa"/>
            <w:tcBorders>
              <w:top w:val="single" w:sz="12" w:space="0" w:color="ABA899"/>
              <w:left w:val="single" w:sz="12" w:space="0" w:color="ABA899"/>
              <w:bottom w:val="single" w:sz="12" w:space="0" w:color="ABA899"/>
              <w:right w:val="single" w:sz="12" w:space="0" w:color="ABA899"/>
            </w:tcBorders>
          </w:tcPr>
          <w:p w14:paraId="6458096A"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06E0ACA" w14:textId="77777777" w:rsidR="00421C82" w:rsidRDefault="00421C82" w:rsidP="00BC29FE">
            <w:pPr>
              <w:pStyle w:val="TableParagraph"/>
              <w:spacing w:line="185" w:lineRule="exact"/>
              <w:ind w:left="120" w:right="94"/>
              <w:jc w:val="center"/>
              <w:rPr>
                <w:sz w:val="16"/>
              </w:rPr>
            </w:pPr>
            <w:r>
              <w:rPr>
                <w:w w:val="105"/>
                <w:sz w:val="16"/>
              </w:rPr>
              <w:t>0,0</w:t>
            </w:r>
          </w:p>
        </w:tc>
      </w:tr>
      <w:tr w:rsidR="00421C82" w14:paraId="5D6938C6" w14:textId="77777777" w:rsidTr="00BC29FE">
        <w:trPr>
          <w:trHeight w:val="480"/>
        </w:trPr>
        <w:tc>
          <w:tcPr>
            <w:tcW w:w="750" w:type="dxa"/>
            <w:tcBorders>
              <w:top w:val="single" w:sz="12" w:space="0" w:color="ABA899"/>
              <w:bottom w:val="single" w:sz="12" w:space="0" w:color="ABA899"/>
              <w:right w:val="single" w:sz="12" w:space="0" w:color="ABA899"/>
            </w:tcBorders>
          </w:tcPr>
          <w:p w14:paraId="08416EFB" w14:textId="77777777" w:rsidR="00421C82" w:rsidRDefault="00421C82" w:rsidP="00BC29FE">
            <w:pPr>
              <w:pStyle w:val="TableParagraph"/>
              <w:spacing w:line="185" w:lineRule="exact"/>
              <w:ind w:left="49" w:right="34"/>
              <w:jc w:val="center"/>
              <w:rPr>
                <w:sz w:val="16"/>
              </w:rPr>
            </w:pPr>
            <w:r>
              <w:rPr>
                <w:w w:val="105"/>
                <w:sz w:val="16"/>
              </w:rPr>
              <w:t>133112</w:t>
            </w:r>
          </w:p>
        </w:tc>
        <w:tc>
          <w:tcPr>
            <w:tcW w:w="3480" w:type="dxa"/>
            <w:tcBorders>
              <w:top w:val="single" w:sz="12" w:space="0" w:color="ABA899"/>
              <w:left w:val="single" w:sz="12" w:space="0" w:color="ABA899"/>
              <w:bottom w:val="single" w:sz="12" w:space="0" w:color="ABA899"/>
              <w:right w:val="single" w:sz="12" w:space="0" w:color="ABA899"/>
            </w:tcBorders>
          </w:tcPr>
          <w:p w14:paraId="514B43E3" w14:textId="77777777" w:rsidR="00421C82" w:rsidRDefault="00421C82" w:rsidP="00BC29FE">
            <w:pPr>
              <w:pStyle w:val="TableParagraph"/>
              <w:spacing w:line="185" w:lineRule="exact"/>
              <w:ind w:left="15"/>
              <w:rPr>
                <w:sz w:val="16"/>
                <w:szCs w:val="16"/>
              </w:rPr>
            </w:pPr>
            <w:r>
              <w:rPr>
                <w:w w:val="105"/>
                <w:sz w:val="16"/>
                <w:szCs w:val="16"/>
              </w:rPr>
              <w:t>კაპიტალური</w:t>
            </w:r>
          </w:p>
        </w:tc>
        <w:tc>
          <w:tcPr>
            <w:tcW w:w="1140" w:type="dxa"/>
            <w:tcBorders>
              <w:top w:val="single" w:sz="12" w:space="0" w:color="ABA899"/>
              <w:left w:val="single" w:sz="12" w:space="0" w:color="ABA899"/>
              <w:bottom w:val="single" w:sz="12" w:space="0" w:color="ABA899"/>
              <w:right w:val="single" w:sz="12" w:space="0" w:color="ABA899"/>
            </w:tcBorders>
          </w:tcPr>
          <w:p w14:paraId="4F7837DA" w14:textId="77777777" w:rsidR="00421C82" w:rsidRDefault="00421C82" w:rsidP="00BC29FE">
            <w:pPr>
              <w:pStyle w:val="TableParagraph"/>
              <w:spacing w:line="185" w:lineRule="exact"/>
              <w:ind w:left="239" w:right="232"/>
              <w:jc w:val="center"/>
              <w:rPr>
                <w:sz w:val="16"/>
              </w:rPr>
            </w:pPr>
            <w:r>
              <w:rPr>
                <w:w w:val="105"/>
                <w:sz w:val="16"/>
              </w:rPr>
              <w:t>10</w:t>
            </w:r>
            <w:r>
              <w:rPr>
                <w:spacing w:val="-6"/>
                <w:w w:val="105"/>
                <w:sz w:val="16"/>
              </w:rPr>
              <w:t xml:space="preserve"> </w:t>
            </w:r>
            <w:r>
              <w:rPr>
                <w:w w:val="105"/>
                <w:sz w:val="16"/>
              </w:rPr>
              <w:t>888,6</w:t>
            </w:r>
          </w:p>
        </w:tc>
        <w:tc>
          <w:tcPr>
            <w:tcW w:w="1185" w:type="dxa"/>
            <w:tcBorders>
              <w:top w:val="single" w:sz="12" w:space="0" w:color="ABA899"/>
              <w:left w:val="single" w:sz="12" w:space="0" w:color="ABA899"/>
              <w:bottom w:val="single" w:sz="12" w:space="0" w:color="ABA899"/>
              <w:right w:val="single" w:sz="12" w:space="0" w:color="ABA899"/>
            </w:tcBorders>
          </w:tcPr>
          <w:p w14:paraId="52037E9C" w14:textId="77777777" w:rsidR="00421C82" w:rsidRDefault="00421C82" w:rsidP="00BC29FE">
            <w:pPr>
              <w:pStyle w:val="TableParagraph"/>
              <w:spacing w:line="185" w:lineRule="exact"/>
              <w:ind w:right="275"/>
              <w:jc w:val="right"/>
              <w:rPr>
                <w:sz w:val="16"/>
              </w:rPr>
            </w:pPr>
            <w:r>
              <w:rPr>
                <w:w w:val="105"/>
                <w:sz w:val="16"/>
              </w:rPr>
              <w:t>13</w:t>
            </w:r>
            <w:r>
              <w:rPr>
                <w:spacing w:val="-6"/>
                <w:w w:val="105"/>
                <w:sz w:val="16"/>
              </w:rPr>
              <w:t xml:space="preserve"> </w:t>
            </w:r>
            <w:r>
              <w:rPr>
                <w:w w:val="105"/>
                <w:sz w:val="16"/>
              </w:rPr>
              <w:t>199,4</w:t>
            </w:r>
          </w:p>
        </w:tc>
        <w:tc>
          <w:tcPr>
            <w:tcW w:w="990" w:type="dxa"/>
            <w:tcBorders>
              <w:top w:val="single" w:sz="12" w:space="0" w:color="ABA899"/>
              <w:left w:val="single" w:sz="12" w:space="0" w:color="ABA899"/>
              <w:bottom w:val="single" w:sz="12" w:space="0" w:color="ABA899"/>
              <w:right w:val="single" w:sz="12" w:space="0" w:color="ABA899"/>
            </w:tcBorders>
          </w:tcPr>
          <w:p w14:paraId="6B1D0D65" w14:textId="77777777" w:rsidR="00421C82" w:rsidRDefault="00421C82" w:rsidP="00BC29FE">
            <w:pPr>
              <w:pStyle w:val="TableParagraph"/>
              <w:spacing w:line="185" w:lineRule="exact"/>
              <w:ind w:left="55" w:right="29"/>
              <w:jc w:val="center"/>
              <w:rPr>
                <w:sz w:val="16"/>
              </w:rPr>
            </w:pPr>
            <w:r>
              <w:rPr>
                <w:w w:val="105"/>
                <w:sz w:val="16"/>
              </w:rPr>
              <w:t>0,0</w:t>
            </w:r>
          </w:p>
        </w:tc>
        <w:tc>
          <w:tcPr>
            <w:tcW w:w="1305" w:type="dxa"/>
            <w:tcBorders>
              <w:top w:val="single" w:sz="12" w:space="0" w:color="ABA899"/>
              <w:left w:val="single" w:sz="12" w:space="0" w:color="ABA899"/>
              <w:bottom w:val="single" w:sz="12" w:space="0" w:color="ABA899"/>
              <w:right w:val="single" w:sz="12" w:space="0" w:color="ABA899"/>
            </w:tcBorders>
          </w:tcPr>
          <w:p w14:paraId="5497DD04"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6106D012" w14:textId="77777777" w:rsidR="00421C82" w:rsidRDefault="00421C82" w:rsidP="00BC29FE">
            <w:pPr>
              <w:pStyle w:val="TableParagraph"/>
              <w:spacing w:line="185" w:lineRule="exact"/>
              <w:ind w:left="120" w:right="94"/>
              <w:jc w:val="center"/>
              <w:rPr>
                <w:sz w:val="16"/>
              </w:rPr>
            </w:pPr>
            <w:r>
              <w:rPr>
                <w:w w:val="105"/>
                <w:sz w:val="16"/>
              </w:rPr>
              <w:t>0,0</w:t>
            </w:r>
          </w:p>
        </w:tc>
      </w:tr>
    </w:tbl>
    <w:p w14:paraId="28B3F5E6" w14:textId="77777777" w:rsidR="00421C82" w:rsidRDefault="00421C82" w:rsidP="00421C82">
      <w:pPr>
        <w:spacing w:line="185" w:lineRule="exact"/>
        <w:jc w:val="center"/>
        <w:rPr>
          <w:sz w:val="16"/>
        </w:rPr>
        <w:sectPr w:rsidR="00421C82">
          <w:pgSz w:w="11900" w:h="16840"/>
          <w:pgMar w:top="80" w:right="60" w:bottom="380" w:left="260" w:header="0" w:footer="110" w:gutter="0"/>
          <w:cols w:space="720"/>
        </w:sectPr>
      </w:pPr>
    </w:p>
    <w:p w14:paraId="1AED3699" w14:textId="77777777" w:rsidR="00421C82" w:rsidRDefault="00421C82" w:rsidP="00421C82">
      <w:pPr>
        <w:spacing w:after="30" w:line="310" w:lineRule="exact"/>
        <w:ind w:left="110"/>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lastRenderedPageBreak/>
        <w:t>მუხლი</w:t>
      </w:r>
      <w:proofErr w:type="spellEnd"/>
      <w:r>
        <w:rPr>
          <w:rFonts w:ascii="Segoe UI Symbol" w:eastAsia="Segoe UI Symbol" w:hAnsi="Segoe UI Symbol" w:cs="Segoe UI Symbol"/>
          <w:spacing w:val="41"/>
          <w:sz w:val="24"/>
          <w:szCs w:val="24"/>
        </w:rPr>
        <w:t xml:space="preserve"> </w:t>
      </w:r>
      <w:r>
        <w:rPr>
          <w:rFonts w:ascii="Segoe UI Symbol" w:eastAsia="Segoe UI Symbol" w:hAnsi="Segoe UI Symbol" w:cs="Segoe UI Symbol"/>
          <w:w w:val="55"/>
          <w:sz w:val="24"/>
          <w:szCs w:val="24"/>
        </w:rPr>
        <w:t>7.</w:t>
      </w:r>
      <w:r>
        <w:rPr>
          <w:rFonts w:ascii="Segoe UI Symbol" w:eastAsia="Segoe UI Symbol" w:hAnsi="Segoe UI Symbol" w:cs="Segoe UI Symbol"/>
          <w:spacing w:val="41"/>
          <w:sz w:val="24"/>
          <w:szCs w:val="24"/>
        </w:rPr>
        <w:t xml:space="preserve"> </w: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41"/>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41"/>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41"/>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41"/>
          <w:sz w:val="24"/>
          <w:szCs w:val="24"/>
        </w:rPr>
        <w:t xml:space="preserve"> </w:t>
      </w:r>
      <w:proofErr w:type="spellStart"/>
      <w:r>
        <w:rPr>
          <w:rFonts w:ascii="Sylfaen" w:eastAsia="Segoe UI Symbol" w:hAnsi="Sylfaen" w:cs="Sylfaen"/>
          <w:w w:val="55"/>
          <w:sz w:val="24"/>
          <w:szCs w:val="24"/>
        </w:rPr>
        <w:t>სხვა</w:t>
      </w:r>
      <w:proofErr w:type="spellEnd"/>
      <w:r>
        <w:rPr>
          <w:rFonts w:ascii="Segoe UI Symbol" w:eastAsia="Segoe UI Symbol" w:hAnsi="Segoe UI Symbol" w:cs="Segoe UI Symbol"/>
          <w:spacing w:val="41"/>
          <w:sz w:val="24"/>
          <w:szCs w:val="24"/>
        </w:rPr>
        <w:t xml:space="preserve"> </w:t>
      </w:r>
      <w:proofErr w:type="spellStart"/>
      <w:r>
        <w:rPr>
          <w:rFonts w:ascii="Sylfaen" w:eastAsia="Segoe UI Symbol" w:hAnsi="Sylfaen" w:cs="Sylfaen"/>
          <w:w w:val="55"/>
          <w:sz w:val="24"/>
          <w:szCs w:val="24"/>
        </w:rPr>
        <w:t>შემოსავლები</w:t>
      </w:r>
      <w:proofErr w:type="spellEnd"/>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20"/>
        <w:gridCol w:w="3525"/>
        <w:gridCol w:w="1140"/>
        <w:gridCol w:w="1185"/>
        <w:gridCol w:w="990"/>
        <w:gridCol w:w="1290"/>
        <w:gridCol w:w="1020"/>
      </w:tblGrid>
      <w:tr w:rsidR="00421C82" w14:paraId="24B6CBA4" w14:textId="77777777" w:rsidTr="00BC29FE">
        <w:trPr>
          <w:trHeight w:val="480"/>
        </w:trPr>
        <w:tc>
          <w:tcPr>
            <w:tcW w:w="720" w:type="dxa"/>
            <w:vMerge w:val="restart"/>
            <w:tcBorders>
              <w:bottom w:val="single" w:sz="12" w:space="0" w:color="ABA899"/>
              <w:right w:val="single" w:sz="12" w:space="0" w:color="ABA899"/>
            </w:tcBorders>
          </w:tcPr>
          <w:p w14:paraId="19544E59" w14:textId="77777777" w:rsidR="00421C82" w:rsidRDefault="00421C82" w:rsidP="00BC29FE">
            <w:pPr>
              <w:pStyle w:val="TableParagraph"/>
              <w:rPr>
                <w:rFonts w:ascii="Segoe UI Symbol"/>
                <w:sz w:val="16"/>
              </w:rPr>
            </w:pPr>
          </w:p>
          <w:p w14:paraId="524E59BD" w14:textId="77777777" w:rsidR="00421C82" w:rsidRDefault="00421C82" w:rsidP="00BC29FE">
            <w:pPr>
              <w:pStyle w:val="TableParagraph"/>
              <w:rPr>
                <w:rFonts w:ascii="Segoe UI Symbol"/>
                <w:sz w:val="16"/>
              </w:rPr>
            </w:pPr>
          </w:p>
          <w:p w14:paraId="22D58459" w14:textId="77777777" w:rsidR="00421C82" w:rsidRDefault="00421C82" w:rsidP="00BC29FE">
            <w:pPr>
              <w:pStyle w:val="TableParagraph"/>
              <w:rPr>
                <w:rFonts w:ascii="Segoe UI Symbol"/>
                <w:sz w:val="16"/>
              </w:rPr>
            </w:pPr>
          </w:p>
          <w:p w14:paraId="74431841" w14:textId="77777777" w:rsidR="00421C82" w:rsidRDefault="00421C82" w:rsidP="00BC29FE">
            <w:pPr>
              <w:pStyle w:val="TableParagraph"/>
              <w:spacing w:before="7"/>
              <w:rPr>
                <w:rFonts w:ascii="Segoe UI Symbol"/>
                <w:sz w:val="23"/>
              </w:rPr>
            </w:pPr>
          </w:p>
          <w:p w14:paraId="4D067238" w14:textId="77777777" w:rsidR="00421C82" w:rsidRDefault="00421C82" w:rsidP="00BC29FE">
            <w:pPr>
              <w:pStyle w:val="TableParagraph"/>
              <w:spacing w:before="1"/>
              <w:ind w:left="32"/>
              <w:jc w:val="center"/>
              <w:rPr>
                <w:rFonts w:ascii="Segoe UI Symbol" w:hAnsi="Segoe UI Symbol"/>
                <w:sz w:val="16"/>
              </w:rPr>
            </w:pPr>
            <w:r>
              <w:rPr>
                <w:rFonts w:ascii="Segoe UI Symbol" w:hAnsi="Segoe UI Symbol"/>
                <w:w w:val="84"/>
                <w:sz w:val="16"/>
              </w:rPr>
              <w:t>№</w:t>
            </w:r>
          </w:p>
        </w:tc>
        <w:tc>
          <w:tcPr>
            <w:tcW w:w="3525" w:type="dxa"/>
            <w:vMerge w:val="restart"/>
            <w:tcBorders>
              <w:left w:val="single" w:sz="12" w:space="0" w:color="ABA899"/>
              <w:bottom w:val="single" w:sz="12" w:space="0" w:color="ABA899"/>
              <w:right w:val="single" w:sz="12" w:space="0" w:color="ABA899"/>
            </w:tcBorders>
          </w:tcPr>
          <w:p w14:paraId="0B58AAE2" w14:textId="77777777" w:rsidR="00421C82" w:rsidRDefault="00421C82" w:rsidP="00BC29FE">
            <w:pPr>
              <w:pStyle w:val="TableParagraph"/>
              <w:rPr>
                <w:rFonts w:ascii="Segoe UI Symbol"/>
                <w:sz w:val="16"/>
              </w:rPr>
            </w:pPr>
          </w:p>
          <w:p w14:paraId="63A06017" w14:textId="77777777" w:rsidR="00421C82" w:rsidRDefault="00421C82" w:rsidP="00BC29FE">
            <w:pPr>
              <w:pStyle w:val="TableParagraph"/>
              <w:rPr>
                <w:rFonts w:ascii="Segoe UI Symbol"/>
                <w:sz w:val="16"/>
              </w:rPr>
            </w:pPr>
          </w:p>
          <w:p w14:paraId="1A9330D8" w14:textId="77777777" w:rsidR="00421C82" w:rsidRDefault="00421C82" w:rsidP="00BC29FE">
            <w:pPr>
              <w:pStyle w:val="TableParagraph"/>
              <w:rPr>
                <w:rFonts w:ascii="Segoe UI Symbol"/>
                <w:sz w:val="16"/>
              </w:rPr>
            </w:pPr>
          </w:p>
          <w:p w14:paraId="1BC583D2" w14:textId="77777777" w:rsidR="00421C82" w:rsidRDefault="00421C82" w:rsidP="00BC29FE">
            <w:pPr>
              <w:pStyle w:val="TableParagraph"/>
              <w:spacing w:before="7"/>
              <w:rPr>
                <w:rFonts w:ascii="Segoe UI Symbol"/>
                <w:sz w:val="23"/>
              </w:rPr>
            </w:pPr>
          </w:p>
          <w:p w14:paraId="035ECF5B" w14:textId="77777777" w:rsidR="00421C82" w:rsidRDefault="00421C82" w:rsidP="00BC29FE">
            <w:pPr>
              <w:pStyle w:val="TableParagraph"/>
              <w:spacing w:before="1"/>
              <w:ind w:left="1215" w:right="1184"/>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40" w:type="dxa"/>
            <w:vMerge w:val="restart"/>
            <w:tcBorders>
              <w:left w:val="single" w:sz="12" w:space="0" w:color="ABA899"/>
              <w:bottom w:val="single" w:sz="12" w:space="0" w:color="ABA899"/>
              <w:right w:val="single" w:sz="12" w:space="0" w:color="ABA899"/>
            </w:tcBorders>
          </w:tcPr>
          <w:p w14:paraId="67459525" w14:textId="77777777" w:rsidR="00421C82" w:rsidRDefault="00421C82" w:rsidP="00BC29FE">
            <w:pPr>
              <w:pStyle w:val="TableParagraph"/>
              <w:rPr>
                <w:rFonts w:ascii="Segoe UI Symbol"/>
                <w:sz w:val="16"/>
              </w:rPr>
            </w:pPr>
          </w:p>
          <w:p w14:paraId="7377AA65" w14:textId="77777777" w:rsidR="00421C82" w:rsidRDefault="00421C82" w:rsidP="00BC29FE">
            <w:pPr>
              <w:pStyle w:val="TableParagraph"/>
              <w:rPr>
                <w:rFonts w:ascii="Segoe UI Symbol"/>
                <w:sz w:val="16"/>
              </w:rPr>
            </w:pPr>
          </w:p>
          <w:p w14:paraId="50D0CB7E" w14:textId="77777777" w:rsidR="00421C82" w:rsidRDefault="00421C82" w:rsidP="00BC29FE">
            <w:pPr>
              <w:pStyle w:val="TableParagraph"/>
              <w:rPr>
                <w:rFonts w:ascii="Segoe UI Symbol"/>
                <w:sz w:val="16"/>
              </w:rPr>
            </w:pPr>
          </w:p>
          <w:p w14:paraId="751B82B4" w14:textId="77777777" w:rsidR="00421C82" w:rsidRDefault="00421C82" w:rsidP="00BC29FE">
            <w:pPr>
              <w:pStyle w:val="TableParagraph"/>
              <w:spacing w:before="11"/>
              <w:rPr>
                <w:rFonts w:ascii="Segoe UI Symbol"/>
                <w:sz w:val="17"/>
              </w:rPr>
            </w:pPr>
          </w:p>
          <w:p w14:paraId="3B721CBE" w14:textId="77777777" w:rsidR="00421C82" w:rsidRDefault="00421C82" w:rsidP="00BC29FE">
            <w:pPr>
              <w:pStyle w:val="TableParagraph"/>
              <w:spacing w:line="220" w:lineRule="auto"/>
              <w:ind w:left="329" w:right="139"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29"/>
                <w:w w:val="75"/>
                <w:sz w:val="16"/>
                <w:szCs w:val="16"/>
              </w:rPr>
              <w:t xml:space="preserve"> </w:t>
            </w:r>
            <w:r>
              <w:rPr>
                <w:rFonts w:eastAsia="Segoe UI Symbol"/>
                <w:w w:val="70"/>
                <w:sz w:val="16"/>
                <w:szCs w:val="16"/>
              </w:rPr>
              <w:t>ფაქტი</w:t>
            </w:r>
          </w:p>
        </w:tc>
        <w:tc>
          <w:tcPr>
            <w:tcW w:w="1185" w:type="dxa"/>
            <w:vMerge w:val="restart"/>
            <w:tcBorders>
              <w:left w:val="single" w:sz="12" w:space="0" w:color="ABA899"/>
              <w:bottom w:val="single" w:sz="12" w:space="0" w:color="ABA899"/>
              <w:right w:val="single" w:sz="12" w:space="0" w:color="ABA899"/>
            </w:tcBorders>
          </w:tcPr>
          <w:p w14:paraId="23C5677D" w14:textId="77777777" w:rsidR="00421C82" w:rsidRDefault="00421C82" w:rsidP="00BC29FE">
            <w:pPr>
              <w:pStyle w:val="TableParagraph"/>
              <w:rPr>
                <w:rFonts w:ascii="Segoe UI Symbol"/>
                <w:sz w:val="16"/>
              </w:rPr>
            </w:pPr>
          </w:p>
          <w:p w14:paraId="671FDE4E" w14:textId="77777777" w:rsidR="00421C82" w:rsidRDefault="00421C82" w:rsidP="00BC29FE">
            <w:pPr>
              <w:pStyle w:val="TableParagraph"/>
              <w:rPr>
                <w:rFonts w:ascii="Segoe UI Symbol"/>
                <w:sz w:val="16"/>
              </w:rPr>
            </w:pPr>
          </w:p>
          <w:p w14:paraId="4CA04382" w14:textId="77777777" w:rsidR="00421C82" w:rsidRDefault="00421C82" w:rsidP="00BC29FE">
            <w:pPr>
              <w:pStyle w:val="TableParagraph"/>
              <w:rPr>
                <w:rFonts w:ascii="Segoe UI Symbol"/>
                <w:sz w:val="16"/>
              </w:rPr>
            </w:pPr>
          </w:p>
          <w:p w14:paraId="3B4A9EA7" w14:textId="77777777" w:rsidR="00421C82" w:rsidRDefault="00421C82" w:rsidP="00BC29FE">
            <w:pPr>
              <w:pStyle w:val="TableParagraph"/>
              <w:spacing w:before="11"/>
              <w:rPr>
                <w:rFonts w:ascii="Segoe UI Symbol"/>
                <w:sz w:val="17"/>
              </w:rPr>
            </w:pPr>
          </w:p>
          <w:p w14:paraId="38B550FF" w14:textId="77777777" w:rsidR="00421C82" w:rsidRDefault="00421C82" w:rsidP="00BC29FE">
            <w:pPr>
              <w:pStyle w:val="TableParagraph"/>
              <w:spacing w:line="220" w:lineRule="auto"/>
              <w:ind w:left="389" w:right="169" w:hanging="195"/>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29"/>
                <w:w w:val="75"/>
                <w:sz w:val="16"/>
                <w:szCs w:val="16"/>
              </w:rPr>
              <w:t xml:space="preserve"> </w:t>
            </w:r>
            <w:r>
              <w:rPr>
                <w:rFonts w:eastAsia="Segoe UI Symbol"/>
                <w:w w:val="65"/>
                <w:sz w:val="16"/>
                <w:szCs w:val="16"/>
              </w:rPr>
              <w:t>გეგმა</w:t>
            </w:r>
          </w:p>
        </w:tc>
        <w:tc>
          <w:tcPr>
            <w:tcW w:w="3300" w:type="dxa"/>
            <w:gridSpan w:val="3"/>
            <w:tcBorders>
              <w:left w:val="single" w:sz="12" w:space="0" w:color="ABA899"/>
              <w:bottom w:val="single" w:sz="12" w:space="0" w:color="ABA899"/>
              <w:right w:val="single" w:sz="18" w:space="0" w:color="ABA899"/>
            </w:tcBorders>
          </w:tcPr>
          <w:p w14:paraId="1EF128CC" w14:textId="77777777" w:rsidR="00421C82" w:rsidRDefault="00421C82" w:rsidP="00BC29FE">
            <w:pPr>
              <w:pStyle w:val="TableParagraph"/>
              <w:spacing w:line="175" w:lineRule="exact"/>
              <w:ind w:left="1034"/>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2317FA65" w14:textId="77777777" w:rsidTr="00BC29FE">
        <w:trPr>
          <w:trHeight w:val="480"/>
        </w:trPr>
        <w:tc>
          <w:tcPr>
            <w:tcW w:w="720" w:type="dxa"/>
            <w:vMerge/>
            <w:tcBorders>
              <w:top w:val="nil"/>
              <w:bottom w:val="single" w:sz="12" w:space="0" w:color="ABA899"/>
              <w:right w:val="single" w:sz="12" w:space="0" w:color="ABA899"/>
            </w:tcBorders>
          </w:tcPr>
          <w:p w14:paraId="13AF0888" w14:textId="77777777" w:rsidR="00421C82" w:rsidRDefault="00421C82" w:rsidP="00BC29FE">
            <w:pPr>
              <w:rPr>
                <w:sz w:val="2"/>
                <w:szCs w:val="2"/>
              </w:rPr>
            </w:pPr>
          </w:p>
        </w:tc>
        <w:tc>
          <w:tcPr>
            <w:tcW w:w="3525" w:type="dxa"/>
            <w:vMerge/>
            <w:tcBorders>
              <w:top w:val="nil"/>
              <w:left w:val="single" w:sz="12" w:space="0" w:color="ABA899"/>
              <w:bottom w:val="single" w:sz="12" w:space="0" w:color="ABA899"/>
              <w:right w:val="single" w:sz="12" w:space="0" w:color="ABA899"/>
            </w:tcBorders>
          </w:tcPr>
          <w:p w14:paraId="3CE6F47E"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033E4A43" w14:textId="77777777" w:rsidR="00421C82" w:rsidRDefault="00421C82" w:rsidP="00BC29FE">
            <w:pPr>
              <w:rPr>
                <w:sz w:val="2"/>
                <w:szCs w:val="2"/>
              </w:rPr>
            </w:pPr>
          </w:p>
        </w:tc>
        <w:tc>
          <w:tcPr>
            <w:tcW w:w="1185" w:type="dxa"/>
            <w:vMerge/>
            <w:tcBorders>
              <w:top w:val="nil"/>
              <w:left w:val="single" w:sz="12" w:space="0" w:color="ABA899"/>
              <w:bottom w:val="single" w:sz="12" w:space="0" w:color="ABA899"/>
              <w:right w:val="single" w:sz="12" w:space="0" w:color="ABA899"/>
            </w:tcBorders>
          </w:tcPr>
          <w:p w14:paraId="07B3A092" w14:textId="77777777" w:rsidR="00421C82" w:rsidRDefault="00421C82" w:rsidP="00BC29FE">
            <w:pPr>
              <w:rPr>
                <w:sz w:val="2"/>
                <w:szCs w:val="2"/>
              </w:rPr>
            </w:pPr>
          </w:p>
        </w:tc>
        <w:tc>
          <w:tcPr>
            <w:tcW w:w="990" w:type="dxa"/>
            <w:vMerge w:val="restart"/>
            <w:tcBorders>
              <w:top w:val="single" w:sz="12" w:space="0" w:color="ABA899"/>
              <w:left w:val="single" w:sz="12" w:space="0" w:color="ABA899"/>
              <w:bottom w:val="single" w:sz="12" w:space="0" w:color="ABA899"/>
              <w:right w:val="single" w:sz="12" w:space="0" w:color="ABA899"/>
            </w:tcBorders>
          </w:tcPr>
          <w:p w14:paraId="1123A54F" w14:textId="77777777" w:rsidR="00421C82" w:rsidRDefault="00421C82" w:rsidP="00BC29FE">
            <w:pPr>
              <w:pStyle w:val="TableParagraph"/>
              <w:rPr>
                <w:rFonts w:ascii="Segoe UI Symbol"/>
                <w:sz w:val="16"/>
              </w:rPr>
            </w:pPr>
          </w:p>
          <w:p w14:paraId="1F898EE0" w14:textId="77777777" w:rsidR="00421C82" w:rsidRDefault="00421C82" w:rsidP="00BC29FE">
            <w:pPr>
              <w:pStyle w:val="TableParagraph"/>
              <w:rPr>
                <w:rFonts w:ascii="Segoe UI Symbol"/>
                <w:sz w:val="16"/>
              </w:rPr>
            </w:pPr>
          </w:p>
          <w:p w14:paraId="7B3AE107" w14:textId="77777777" w:rsidR="00421C82" w:rsidRDefault="00421C82" w:rsidP="00BC29FE">
            <w:pPr>
              <w:pStyle w:val="TableParagraph"/>
              <w:spacing w:before="5"/>
              <w:rPr>
                <w:rFonts w:ascii="Segoe UI Symbol"/>
                <w:sz w:val="20"/>
              </w:rPr>
            </w:pPr>
          </w:p>
          <w:p w14:paraId="1CD7D433" w14:textId="77777777" w:rsidR="00421C82" w:rsidRDefault="00421C82" w:rsidP="00BC29FE">
            <w:pPr>
              <w:pStyle w:val="TableParagraph"/>
              <w:ind w:left="314"/>
              <w:rPr>
                <w:rFonts w:ascii="Segoe UI Symbol" w:eastAsia="Segoe UI Symbol" w:hAnsi="Segoe UI Symbol" w:cs="Segoe UI Symbol"/>
                <w:sz w:val="16"/>
                <w:szCs w:val="16"/>
              </w:rPr>
            </w:pPr>
            <w:r>
              <w:rPr>
                <w:rFonts w:eastAsia="Segoe UI Symbol"/>
                <w:w w:val="85"/>
                <w:sz w:val="16"/>
                <w:szCs w:val="16"/>
              </w:rPr>
              <w:t>სულ</w:t>
            </w:r>
          </w:p>
        </w:tc>
        <w:tc>
          <w:tcPr>
            <w:tcW w:w="2310" w:type="dxa"/>
            <w:gridSpan w:val="2"/>
            <w:tcBorders>
              <w:top w:val="single" w:sz="12" w:space="0" w:color="ABA899"/>
              <w:left w:val="single" w:sz="12" w:space="0" w:color="ABA899"/>
              <w:bottom w:val="single" w:sz="12" w:space="0" w:color="ABA899"/>
              <w:right w:val="single" w:sz="18" w:space="0" w:color="ABA899"/>
            </w:tcBorders>
          </w:tcPr>
          <w:p w14:paraId="1EF47422" w14:textId="77777777" w:rsidR="00421C82" w:rsidRDefault="00421C82" w:rsidP="00BC29FE">
            <w:pPr>
              <w:pStyle w:val="TableParagraph"/>
              <w:spacing w:line="175" w:lineRule="exact"/>
              <w:ind w:left="719"/>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0342EAA9" w14:textId="77777777" w:rsidTr="00BC29FE">
        <w:trPr>
          <w:trHeight w:val="1455"/>
        </w:trPr>
        <w:tc>
          <w:tcPr>
            <w:tcW w:w="720" w:type="dxa"/>
            <w:vMerge/>
            <w:tcBorders>
              <w:top w:val="nil"/>
              <w:bottom w:val="single" w:sz="12" w:space="0" w:color="ABA899"/>
              <w:right w:val="single" w:sz="12" w:space="0" w:color="ABA899"/>
            </w:tcBorders>
          </w:tcPr>
          <w:p w14:paraId="69EDB773" w14:textId="77777777" w:rsidR="00421C82" w:rsidRDefault="00421C82" w:rsidP="00BC29FE">
            <w:pPr>
              <w:rPr>
                <w:sz w:val="2"/>
                <w:szCs w:val="2"/>
              </w:rPr>
            </w:pPr>
          </w:p>
        </w:tc>
        <w:tc>
          <w:tcPr>
            <w:tcW w:w="3525" w:type="dxa"/>
            <w:vMerge/>
            <w:tcBorders>
              <w:top w:val="nil"/>
              <w:left w:val="single" w:sz="12" w:space="0" w:color="ABA899"/>
              <w:bottom w:val="single" w:sz="12" w:space="0" w:color="ABA899"/>
              <w:right w:val="single" w:sz="12" w:space="0" w:color="ABA899"/>
            </w:tcBorders>
          </w:tcPr>
          <w:p w14:paraId="5FA3B0E9"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25C6B755" w14:textId="77777777" w:rsidR="00421C82" w:rsidRDefault="00421C82" w:rsidP="00BC29FE">
            <w:pPr>
              <w:rPr>
                <w:sz w:val="2"/>
                <w:szCs w:val="2"/>
              </w:rPr>
            </w:pPr>
          </w:p>
        </w:tc>
        <w:tc>
          <w:tcPr>
            <w:tcW w:w="1185" w:type="dxa"/>
            <w:vMerge/>
            <w:tcBorders>
              <w:top w:val="nil"/>
              <w:left w:val="single" w:sz="12" w:space="0" w:color="ABA899"/>
              <w:bottom w:val="single" w:sz="12" w:space="0" w:color="ABA899"/>
              <w:right w:val="single" w:sz="12" w:space="0" w:color="ABA899"/>
            </w:tcBorders>
          </w:tcPr>
          <w:p w14:paraId="537405CE" w14:textId="77777777" w:rsidR="00421C82" w:rsidRDefault="00421C82" w:rsidP="00BC29FE">
            <w:pPr>
              <w:rPr>
                <w:sz w:val="2"/>
                <w:szCs w:val="2"/>
              </w:rPr>
            </w:pPr>
          </w:p>
        </w:tc>
        <w:tc>
          <w:tcPr>
            <w:tcW w:w="990" w:type="dxa"/>
            <w:vMerge/>
            <w:tcBorders>
              <w:top w:val="nil"/>
              <w:left w:val="single" w:sz="12" w:space="0" w:color="ABA899"/>
              <w:bottom w:val="single" w:sz="12" w:space="0" w:color="ABA899"/>
              <w:right w:val="single" w:sz="12" w:space="0" w:color="ABA899"/>
            </w:tcBorders>
          </w:tcPr>
          <w:p w14:paraId="250F8615" w14:textId="77777777" w:rsidR="00421C82" w:rsidRDefault="00421C82" w:rsidP="00BC29FE">
            <w:pPr>
              <w:rPr>
                <w:sz w:val="2"/>
                <w:szCs w:val="2"/>
              </w:rPr>
            </w:pPr>
          </w:p>
        </w:tc>
        <w:tc>
          <w:tcPr>
            <w:tcW w:w="1290" w:type="dxa"/>
            <w:tcBorders>
              <w:top w:val="single" w:sz="12" w:space="0" w:color="ABA899"/>
              <w:left w:val="single" w:sz="12" w:space="0" w:color="ABA899"/>
              <w:bottom w:val="single" w:sz="12" w:space="0" w:color="ABA899"/>
              <w:right w:val="single" w:sz="12" w:space="0" w:color="ABA899"/>
            </w:tcBorders>
          </w:tcPr>
          <w:p w14:paraId="5F9789BA" w14:textId="77777777" w:rsidR="00421C82" w:rsidRDefault="00421C82" w:rsidP="00BC29FE">
            <w:pPr>
              <w:pStyle w:val="TableParagraph"/>
              <w:spacing w:line="166" w:lineRule="exact"/>
              <w:ind w:left="10"/>
              <w:jc w:val="center"/>
              <w:rPr>
                <w:rFonts w:ascii="Segoe UI Symbol" w:eastAsia="Segoe UI Symbol" w:hAnsi="Segoe UI Symbol" w:cs="Segoe UI Symbol"/>
                <w:sz w:val="16"/>
                <w:szCs w:val="16"/>
              </w:rPr>
            </w:pPr>
            <w:r>
              <w:rPr>
                <w:rFonts w:eastAsia="Segoe UI Symbol"/>
                <w:w w:val="65"/>
                <w:sz w:val="16"/>
                <w:szCs w:val="16"/>
              </w:rPr>
              <w:t>წლიური</w:t>
            </w:r>
            <w:r>
              <w:rPr>
                <w:rFonts w:ascii="Segoe UI Symbol" w:eastAsia="Segoe UI Symbol" w:hAnsi="Segoe UI Symbol" w:cs="Segoe UI Symbol"/>
                <w:spacing w:val="15"/>
                <w:w w:val="65"/>
                <w:sz w:val="16"/>
                <w:szCs w:val="16"/>
              </w:rPr>
              <w:t xml:space="preserve"> </w:t>
            </w:r>
            <w:r>
              <w:rPr>
                <w:rFonts w:eastAsia="Segoe UI Symbol"/>
                <w:w w:val="65"/>
                <w:sz w:val="16"/>
                <w:szCs w:val="16"/>
              </w:rPr>
              <w:t>სახელ</w:t>
            </w:r>
            <w:r>
              <w:rPr>
                <w:rFonts w:ascii="Segoe UI Symbol" w:eastAsia="Segoe UI Symbol" w:hAnsi="Segoe UI Symbol" w:cs="Segoe UI Symbol"/>
                <w:w w:val="65"/>
                <w:sz w:val="16"/>
                <w:szCs w:val="16"/>
              </w:rPr>
              <w:t>­</w:t>
            </w:r>
          </w:p>
          <w:p w14:paraId="538B83F4" w14:textId="77777777" w:rsidR="00421C82" w:rsidRDefault="00421C82" w:rsidP="00BC29FE">
            <w:pPr>
              <w:pStyle w:val="TableParagraph"/>
              <w:spacing w:before="5" w:line="220" w:lineRule="auto"/>
              <w:ind w:left="134" w:right="96" w:hanging="29"/>
              <w:jc w:val="center"/>
              <w:rPr>
                <w:rFonts w:ascii="Segoe UI Symbol" w:eastAsia="Segoe UI Symbol" w:hAnsi="Segoe UI Symbol" w:cs="Segoe UI Symbol"/>
                <w:sz w:val="16"/>
                <w:szCs w:val="16"/>
              </w:rPr>
            </w:pPr>
            <w:r>
              <w:rPr>
                <w:rFonts w:eastAsia="Segoe UI Symbol"/>
                <w:w w:val="70"/>
                <w:sz w:val="16"/>
                <w:szCs w:val="16"/>
              </w:rPr>
              <w:t>მწიფო</w:t>
            </w:r>
            <w:r>
              <w:rPr>
                <w:rFonts w:ascii="Segoe UI Symbol" w:eastAsia="Segoe UI Symbol" w:hAnsi="Segoe UI Symbol" w:cs="Segoe UI Symbol"/>
                <w:spacing w:val="1"/>
                <w:w w:val="70"/>
                <w:sz w:val="16"/>
                <w:szCs w:val="16"/>
              </w:rPr>
              <w:t xml:space="preserve"> </w:t>
            </w:r>
            <w:r>
              <w:rPr>
                <w:rFonts w:eastAsia="Segoe UI Symbol"/>
                <w:w w:val="70"/>
                <w:sz w:val="16"/>
                <w:szCs w:val="16"/>
              </w:rPr>
              <w:t>ბიუჯეტის</w:t>
            </w:r>
            <w:r>
              <w:rPr>
                <w:rFonts w:ascii="Segoe UI Symbol" w:eastAsia="Segoe UI Symbol" w:hAnsi="Segoe UI Symbol" w:cs="Segoe UI Symbol"/>
                <w:spacing w:val="1"/>
                <w:w w:val="70"/>
                <w:sz w:val="16"/>
                <w:szCs w:val="16"/>
              </w:rPr>
              <w:t xml:space="preserve"> </w:t>
            </w:r>
            <w:r>
              <w:rPr>
                <w:rFonts w:eastAsia="Segoe UI Symbol"/>
                <w:w w:val="60"/>
                <w:sz w:val="16"/>
                <w:szCs w:val="16"/>
              </w:rPr>
              <w:t>ფონდებიდან</w:t>
            </w:r>
            <w:r>
              <w:rPr>
                <w:rFonts w:ascii="Segoe UI Symbol" w:eastAsia="Segoe UI Symbol" w:hAnsi="Segoe UI Symbol" w:cs="Segoe UI Symbol"/>
                <w:spacing w:val="1"/>
                <w:w w:val="60"/>
                <w:sz w:val="16"/>
                <w:szCs w:val="16"/>
              </w:rPr>
              <w:t xml:space="preserve"> </w:t>
            </w:r>
            <w:r>
              <w:rPr>
                <w:rFonts w:eastAsia="Segoe UI Symbol"/>
                <w:w w:val="60"/>
                <w:sz w:val="16"/>
                <w:szCs w:val="16"/>
              </w:rPr>
              <w:t>გამოყოფილი</w:t>
            </w:r>
            <w:r>
              <w:rPr>
                <w:rFonts w:ascii="Segoe UI Symbol" w:eastAsia="Segoe UI Symbol" w:hAnsi="Segoe UI Symbol" w:cs="Segoe UI Symbol"/>
                <w:spacing w:val="1"/>
                <w:w w:val="60"/>
                <w:sz w:val="16"/>
                <w:szCs w:val="16"/>
              </w:rPr>
              <w:t xml:space="preserve"> </w:t>
            </w:r>
            <w:r>
              <w:rPr>
                <w:rFonts w:eastAsia="Segoe UI Symbol"/>
                <w:w w:val="55"/>
                <w:sz w:val="16"/>
                <w:szCs w:val="16"/>
              </w:rPr>
              <w:t>ტრანსფერები</w:t>
            </w:r>
          </w:p>
        </w:tc>
        <w:tc>
          <w:tcPr>
            <w:tcW w:w="1020" w:type="dxa"/>
            <w:tcBorders>
              <w:top w:val="single" w:sz="12" w:space="0" w:color="ABA899"/>
              <w:left w:val="single" w:sz="12" w:space="0" w:color="ABA899"/>
              <w:bottom w:val="single" w:sz="12" w:space="0" w:color="ABA899"/>
              <w:right w:val="single" w:sz="18" w:space="0" w:color="ABA899"/>
            </w:tcBorders>
          </w:tcPr>
          <w:p w14:paraId="2A520A3F" w14:textId="77777777" w:rsidR="00421C82" w:rsidRDefault="00421C82" w:rsidP="00BC29FE">
            <w:pPr>
              <w:pStyle w:val="TableParagraph"/>
              <w:spacing w:before="8"/>
              <w:rPr>
                <w:rFonts w:ascii="Segoe UI Symbol"/>
                <w:sz w:val="19"/>
              </w:rPr>
            </w:pPr>
          </w:p>
          <w:p w14:paraId="285FEE3A" w14:textId="77777777" w:rsidR="00421C82" w:rsidRDefault="00421C82" w:rsidP="00BC29FE">
            <w:pPr>
              <w:pStyle w:val="TableParagraph"/>
              <w:spacing w:line="220" w:lineRule="auto"/>
              <w:ind w:left="119" w:right="97"/>
              <w:jc w:val="center"/>
              <w:rPr>
                <w:rFonts w:ascii="Segoe UI Symbol" w:eastAsia="Segoe UI Symbol" w:hAnsi="Segoe UI Symbol" w:cs="Segoe UI Symbol"/>
                <w:sz w:val="16"/>
                <w:szCs w:val="16"/>
              </w:rPr>
            </w:pPr>
            <w:r>
              <w:rPr>
                <w:rFonts w:eastAsia="Segoe UI Symbol"/>
                <w:spacing w:val="-1"/>
                <w:w w:val="60"/>
                <w:sz w:val="16"/>
                <w:szCs w:val="16"/>
              </w:rPr>
              <w:t>საკუთარი</w:t>
            </w:r>
            <w:r>
              <w:rPr>
                <w:rFonts w:ascii="Segoe UI Symbol" w:eastAsia="Segoe UI Symbol" w:hAnsi="Segoe UI Symbol" w:cs="Segoe UI Symbol"/>
                <w:spacing w:val="-24"/>
                <w:w w:val="60"/>
                <w:sz w:val="16"/>
                <w:szCs w:val="16"/>
              </w:rPr>
              <w:t xml:space="preserve"> </w:t>
            </w:r>
            <w:r>
              <w:rPr>
                <w:rFonts w:eastAsia="Segoe UI Symbol"/>
                <w:w w:val="60"/>
                <w:sz w:val="16"/>
                <w:szCs w:val="16"/>
              </w:rPr>
              <w:t>შემოსავ</w:t>
            </w:r>
            <w:r>
              <w:rPr>
                <w:rFonts w:ascii="Segoe UI Symbol" w:eastAsia="Segoe UI Symbol" w:hAnsi="Segoe UI Symbol" w:cs="Segoe UI Symbol"/>
                <w:w w:val="60"/>
                <w:sz w:val="16"/>
                <w:szCs w:val="16"/>
              </w:rPr>
              <w:t>­</w:t>
            </w:r>
            <w:r>
              <w:rPr>
                <w:rFonts w:ascii="Segoe UI Symbol" w:eastAsia="Segoe UI Symbol" w:hAnsi="Segoe UI Symbol" w:cs="Segoe UI Symbol"/>
                <w:spacing w:val="1"/>
                <w:w w:val="60"/>
                <w:sz w:val="16"/>
                <w:szCs w:val="16"/>
              </w:rPr>
              <w:t xml:space="preserve"> </w:t>
            </w:r>
            <w:r>
              <w:rPr>
                <w:rFonts w:eastAsia="Segoe UI Symbol"/>
                <w:w w:val="70"/>
                <w:sz w:val="16"/>
                <w:szCs w:val="16"/>
              </w:rPr>
              <w:t>ლები</w:t>
            </w:r>
          </w:p>
        </w:tc>
      </w:tr>
      <w:tr w:rsidR="00421C82" w14:paraId="1ACF9149" w14:textId="77777777" w:rsidTr="00BC29FE">
        <w:trPr>
          <w:trHeight w:val="480"/>
        </w:trPr>
        <w:tc>
          <w:tcPr>
            <w:tcW w:w="720" w:type="dxa"/>
            <w:tcBorders>
              <w:top w:val="single" w:sz="12" w:space="0" w:color="ABA899"/>
              <w:bottom w:val="single" w:sz="12" w:space="0" w:color="ABA899"/>
              <w:right w:val="single" w:sz="12" w:space="0" w:color="ABA899"/>
            </w:tcBorders>
          </w:tcPr>
          <w:p w14:paraId="393102BA" w14:textId="77777777" w:rsidR="00421C82" w:rsidRDefault="00421C82" w:rsidP="00BC29FE">
            <w:pPr>
              <w:pStyle w:val="TableParagraph"/>
              <w:spacing w:line="185" w:lineRule="exact"/>
              <w:ind w:left="80" w:right="65"/>
              <w:jc w:val="center"/>
              <w:rPr>
                <w:sz w:val="16"/>
              </w:rPr>
            </w:pPr>
            <w:r>
              <w:rPr>
                <w:w w:val="105"/>
                <w:sz w:val="16"/>
              </w:rPr>
              <w:t>14</w:t>
            </w:r>
          </w:p>
        </w:tc>
        <w:tc>
          <w:tcPr>
            <w:tcW w:w="3525" w:type="dxa"/>
            <w:tcBorders>
              <w:top w:val="single" w:sz="12" w:space="0" w:color="ABA899"/>
              <w:left w:val="single" w:sz="12" w:space="0" w:color="ABA899"/>
              <w:bottom w:val="single" w:sz="12" w:space="0" w:color="ABA899"/>
              <w:right w:val="single" w:sz="12" w:space="0" w:color="ABA899"/>
            </w:tcBorders>
          </w:tcPr>
          <w:p w14:paraId="28426F4B" w14:textId="77777777" w:rsidR="00421C82" w:rsidRDefault="00421C82" w:rsidP="00BC29FE">
            <w:pPr>
              <w:pStyle w:val="TableParagraph"/>
              <w:spacing w:line="185" w:lineRule="exact"/>
              <w:ind w:left="1079"/>
              <w:rPr>
                <w:sz w:val="16"/>
                <w:szCs w:val="16"/>
              </w:rPr>
            </w:pPr>
            <w:r>
              <w:rPr>
                <w:sz w:val="16"/>
                <w:szCs w:val="16"/>
              </w:rPr>
              <w:t>სხვა</w:t>
            </w:r>
            <w:r>
              <w:rPr>
                <w:spacing w:val="12"/>
                <w:sz w:val="16"/>
                <w:szCs w:val="16"/>
              </w:rPr>
              <w:t xml:space="preserve"> </w:t>
            </w:r>
            <w:r>
              <w:rPr>
                <w:sz w:val="16"/>
                <w:szCs w:val="16"/>
              </w:rPr>
              <w:t>შემოსავლები</w:t>
            </w:r>
          </w:p>
        </w:tc>
        <w:tc>
          <w:tcPr>
            <w:tcW w:w="1140" w:type="dxa"/>
            <w:tcBorders>
              <w:top w:val="single" w:sz="12" w:space="0" w:color="ABA899"/>
              <w:left w:val="single" w:sz="12" w:space="0" w:color="ABA899"/>
              <w:bottom w:val="single" w:sz="12" w:space="0" w:color="ABA899"/>
              <w:right w:val="single" w:sz="12" w:space="0" w:color="ABA899"/>
            </w:tcBorders>
          </w:tcPr>
          <w:p w14:paraId="17B452EF" w14:textId="77777777" w:rsidR="00421C82" w:rsidRDefault="00421C82" w:rsidP="00BC29FE">
            <w:pPr>
              <w:pStyle w:val="TableParagraph"/>
              <w:spacing w:line="185" w:lineRule="exact"/>
              <w:ind w:left="239" w:right="224"/>
              <w:jc w:val="center"/>
              <w:rPr>
                <w:sz w:val="16"/>
              </w:rPr>
            </w:pPr>
            <w:r>
              <w:rPr>
                <w:w w:val="105"/>
                <w:sz w:val="16"/>
              </w:rPr>
              <w:t>9</w:t>
            </w:r>
            <w:r>
              <w:rPr>
                <w:spacing w:val="-5"/>
                <w:w w:val="105"/>
                <w:sz w:val="16"/>
              </w:rPr>
              <w:t xml:space="preserve"> </w:t>
            </w:r>
            <w:r>
              <w:rPr>
                <w:w w:val="105"/>
                <w:sz w:val="16"/>
              </w:rPr>
              <w:t>280,7</w:t>
            </w:r>
          </w:p>
        </w:tc>
        <w:tc>
          <w:tcPr>
            <w:tcW w:w="1185" w:type="dxa"/>
            <w:tcBorders>
              <w:top w:val="single" w:sz="12" w:space="0" w:color="ABA899"/>
              <w:left w:val="single" w:sz="12" w:space="0" w:color="ABA899"/>
              <w:bottom w:val="single" w:sz="12" w:space="0" w:color="ABA899"/>
              <w:right w:val="single" w:sz="12" w:space="0" w:color="ABA899"/>
            </w:tcBorders>
          </w:tcPr>
          <w:p w14:paraId="7BDE679F" w14:textId="77777777" w:rsidR="00421C82" w:rsidRDefault="00421C82" w:rsidP="00BC29FE">
            <w:pPr>
              <w:pStyle w:val="TableParagraph"/>
              <w:spacing w:line="185" w:lineRule="exact"/>
              <w:ind w:left="268" w:right="238"/>
              <w:jc w:val="center"/>
              <w:rPr>
                <w:sz w:val="16"/>
              </w:rPr>
            </w:pPr>
            <w:r>
              <w:rPr>
                <w:w w:val="105"/>
                <w:sz w:val="16"/>
              </w:rPr>
              <w:t>6</w:t>
            </w:r>
            <w:r>
              <w:rPr>
                <w:spacing w:val="-5"/>
                <w:w w:val="105"/>
                <w:sz w:val="16"/>
              </w:rPr>
              <w:t xml:space="preserve"> </w:t>
            </w:r>
            <w:r>
              <w:rPr>
                <w:w w:val="105"/>
                <w:sz w:val="16"/>
              </w:rPr>
              <w:t>735,7</w:t>
            </w:r>
          </w:p>
        </w:tc>
        <w:tc>
          <w:tcPr>
            <w:tcW w:w="990" w:type="dxa"/>
            <w:tcBorders>
              <w:top w:val="single" w:sz="12" w:space="0" w:color="ABA899"/>
              <w:left w:val="single" w:sz="12" w:space="0" w:color="ABA899"/>
              <w:bottom w:val="single" w:sz="12" w:space="0" w:color="ABA899"/>
              <w:right w:val="single" w:sz="12" w:space="0" w:color="ABA899"/>
            </w:tcBorders>
          </w:tcPr>
          <w:p w14:paraId="1E3A45EF" w14:textId="77777777" w:rsidR="00421C82" w:rsidRDefault="00421C82" w:rsidP="00BC29FE">
            <w:pPr>
              <w:pStyle w:val="TableParagraph"/>
              <w:spacing w:line="185" w:lineRule="exact"/>
              <w:ind w:left="44" w:right="29"/>
              <w:jc w:val="center"/>
              <w:rPr>
                <w:sz w:val="16"/>
              </w:rPr>
            </w:pPr>
            <w:r>
              <w:rPr>
                <w:w w:val="105"/>
                <w:sz w:val="16"/>
              </w:rPr>
              <w:t>8</w:t>
            </w:r>
            <w:r>
              <w:rPr>
                <w:spacing w:val="-5"/>
                <w:w w:val="105"/>
                <w:sz w:val="16"/>
              </w:rPr>
              <w:t xml:space="preserve"> </w:t>
            </w:r>
            <w:r>
              <w:rPr>
                <w:w w:val="105"/>
                <w:sz w:val="16"/>
              </w:rPr>
              <w:t>610,0</w:t>
            </w:r>
          </w:p>
        </w:tc>
        <w:tc>
          <w:tcPr>
            <w:tcW w:w="1290" w:type="dxa"/>
            <w:tcBorders>
              <w:top w:val="single" w:sz="12" w:space="0" w:color="ABA899"/>
              <w:left w:val="single" w:sz="12" w:space="0" w:color="ABA899"/>
              <w:bottom w:val="single" w:sz="12" w:space="0" w:color="ABA899"/>
              <w:right w:val="single" w:sz="12" w:space="0" w:color="ABA899"/>
            </w:tcBorders>
          </w:tcPr>
          <w:p w14:paraId="3C99AF60"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6EE9CFA3" w14:textId="77777777" w:rsidR="00421C82" w:rsidRDefault="00421C82" w:rsidP="00BC29FE">
            <w:pPr>
              <w:pStyle w:val="TableParagraph"/>
              <w:spacing w:line="185" w:lineRule="exact"/>
              <w:ind w:left="119" w:right="97"/>
              <w:jc w:val="center"/>
              <w:rPr>
                <w:sz w:val="16"/>
              </w:rPr>
            </w:pPr>
            <w:r>
              <w:rPr>
                <w:w w:val="105"/>
                <w:sz w:val="16"/>
              </w:rPr>
              <w:t>8</w:t>
            </w:r>
            <w:r>
              <w:rPr>
                <w:spacing w:val="-5"/>
                <w:w w:val="105"/>
                <w:sz w:val="16"/>
              </w:rPr>
              <w:t xml:space="preserve"> </w:t>
            </w:r>
            <w:r>
              <w:rPr>
                <w:w w:val="105"/>
                <w:sz w:val="16"/>
              </w:rPr>
              <w:t>610,0</w:t>
            </w:r>
          </w:p>
        </w:tc>
      </w:tr>
      <w:tr w:rsidR="00421C82" w14:paraId="4C8F20D9" w14:textId="77777777" w:rsidTr="00BC29FE">
        <w:trPr>
          <w:trHeight w:val="480"/>
        </w:trPr>
        <w:tc>
          <w:tcPr>
            <w:tcW w:w="720" w:type="dxa"/>
            <w:tcBorders>
              <w:top w:val="single" w:sz="12" w:space="0" w:color="ABA899"/>
              <w:bottom w:val="single" w:sz="12" w:space="0" w:color="ABA899"/>
              <w:right w:val="single" w:sz="12" w:space="0" w:color="ABA899"/>
            </w:tcBorders>
          </w:tcPr>
          <w:p w14:paraId="280554BE" w14:textId="77777777" w:rsidR="00421C82" w:rsidRDefault="00421C82" w:rsidP="00BC29FE">
            <w:pPr>
              <w:pStyle w:val="TableParagraph"/>
              <w:spacing w:line="185" w:lineRule="exact"/>
              <w:ind w:left="72" w:right="65"/>
              <w:jc w:val="center"/>
              <w:rPr>
                <w:sz w:val="16"/>
              </w:rPr>
            </w:pPr>
            <w:r>
              <w:rPr>
                <w:w w:val="105"/>
                <w:sz w:val="16"/>
              </w:rPr>
              <w:t>141</w:t>
            </w:r>
          </w:p>
        </w:tc>
        <w:tc>
          <w:tcPr>
            <w:tcW w:w="3525" w:type="dxa"/>
            <w:tcBorders>
              <w:top w:val="single" w:sz="12" w:space="0" w:color="ABA899"/>
              <w:left w:val="single" w:sz="12" w:space="0" w:color="ABA899"/>
              <w:bottom w:val="single" w:sz="12" w:space="0" w:color="ABA899"/>
              <w:right w:val="single" w:sz="12" w:space="0" w:color="ABA899"/>
            </w:tcBorders>
          </w:tcPr>
          <w:p w14:paraId="6F90D1D7" w14:textId="77777777" w:rsidR="00421C82" w:rsidRDefault="00421C82" w:rsidP="00BC29FE">
            <w:pPr>
              <w:pStyle w:val="TableParagraph"/>
              <w:spacing w:line="185" w:lineRule="exact"/>
              <w:ind w:left="14"/>
              <w:rPr>
                <w:sz w:val="16"/>
                <w:szCs w:val="16"/>
              </w:rPr>
            </w:pPr>
            <w:r>
              <w:rPr>
                <w:sz w:val="16"/>
                <w:szCs w:val="16"/>
              </w:rPr>
              <w:t>შემოსავლები</w:t>
            </w:r>
            <w:r>
              <w:rPr>
                <w:spacing w:val="19"/>
                <w:sz w:val="16"/>
                <w:szCs w:val="16"/>
              </w:rPr>
              <w:t xml:space="preserve"> </w:t>
            </w:r>
            <w:r>
              <w:rPr>
                <w:sz w:val="16"/>
                <w:szCs w:val="16"/>
              </w:rPr>
              <w:t>საკუთრებიდან</w:t>
            </w:r>
          </w:p>
        </w:tc>
        <w:tc>
          <w:tcPr>
            <w:tcW w:w="1140" w:type="dxa"/>
            <w:tcBorders>
              <w:top w:val="single" w:sz="12" w:space="0" w:color="ABA899"/>
              <w:left w:val="single" w:sz="12" w:space="0" w:color="ABA899"/>
              <w:bottom w:val="single" w:sz="12" w:space="0" w:color="ABA899"/>
              <w:right w:val="single" w:sz="12" w:space="0" w:color="ABA899"/>
            </w:tcBorders>
          </w:tcPr>
          <w:p w14:paraId="21CF16A0" w14:textId="77777777" w:rsidR="00421C82" w:rsidRDefault="00421C82" w:rsidP="00BC29FE">
            <w:pPr>
              <w:pStyle w:val="TableParagraph"/>
              <w:spacing w:line="185" w:lineRule="exact"/>
              <w:ind w:left="239" w:right="228"/>
              <w:jc w:val="center"/>
              <w:rPr>
                <w:sz w:val="16"/>
              </w:rPr>
            </w:pPr>
            <w:r>
              <w:rPr>
                <w:w w:val="105"/>
                <w:sz w:val="16"/>
              </w:rPr>
              <w:t>271,8</w:t>
            </w:r>
          </w:p>
        </w:tc>
        <w:tc>
          <w:tcPr>
            <w:tcW w:w="1185" w:type="dxa"/>
            <w:tcBorders>
              <w:top w:val="single" w:sz="12" w:space="0" w:color="ABA899"/>
              <w:left w:val="single" w:sz="12" w:space="0" w:color="ABA899"/>
              <w:bottom w:val="single" w:sz="12" w:space="0" w:color="ABA899"/>
              <w:right w:val="single" w:sz="12" w:space="0" w:color="ABA899"/>
            </w:tcBorders>
          </w:tcPr>
          <w:p w14:paraId="20A3B2CC" w14:textId="77777777" w:rsidR="00421C82" w:rsidRDefault="00421C82" w:rsidP="00BC29FE">
            <w:pPr>
              <w:pStyle w:val="TableParagraph"/>
              <w:spacing w:line="185" w:lineRule="exact"/>
              <w:ind w:left="268" w:right="242"/>
              <w:jc w:val="center"/>
              <w:rPr>
                <w:sz w:val="16"/>
              </w:rPr>
            </w:pPr>
            <w:r>
              <w:rPr>
                <w:w w:val="105"/>
                <w:sz w:val="16"/>
              </w:rPr>
              <w:t>215,0</w:t>
            </w:r>
          </w:p>
        </w:tc>
        <w:tc>
          <w:tcPr>
            <w:tcW w:w="990" w:type="dxa"/>
            <w:tcBorders>
              <w:top w:val="single" w:sz="12" w:space="0" w:color="ABA899"/>
              <w:left w:val="single" w:sz="12" w:space="0" w:color="ABA899"/>
              <w:bottom w:val="single" w:sz="12" w:space="0" w:color="ABA899"/>
              <w:right w:val="single" w:sz="12" w:space="0" w:color="ABA899"/>
            </w:tcBorders>
          </w:tcPr>
          <w:p w14:paraId="430EF834" w14:textId="77777777" w:rsidR="00421C82" w:rsidRDefault="00421C82" w:rsidP="00BC29FE">
            <w:pPr>
              <w:pStyle w:val="TableParagraph"/>
              <w:spacing w:line="185" w:lineRule="exact"/>
              <w:ind w:left="40" w:right="29"/>
              <w:jc w:val="center"/>
              <w:rPr>
                <w:sz w:val="16"/>
              </w:rPr>
            </w:pPr>
            <w:r>
              <w:rPr>
                <w:w w:val="105"/>
                <w:sz w:val="16"/>
              </w:rPr>
              <w:t>295,0</w:t>
            </w:r>
          </w:p>
        </w:tc>
        <w:tc>
          <w:tcPr>
            <w:tcW w:w="1290" w:type="dxa"/>
            <w:tcBorders>
              <w:top w:val="single" w:sz="12" w:space="0" w:color="ABA899"/>
              <w:left w:val="single" w:sz="12" w:space="0" w:color="ABA899"/>
              <w:bottom w:val="single" w:sz="12" w:space="0" w:color="ABA899"/>
              <w:right w:val="single" w:sz="12" w:space="0" w:color="ABA899"/>
            </w:tcBorders>
          </w:tcPr>
          <w:p w14:paraId="3054B04B"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3BFBF913" w14:textId="77777777" w:rsidR="00421C82" w:rsidRDefault="00421C82" w:rsidP="00BC29FE">
            <w:pPr>
              <w:pStyle w:val="TableParagraph"/>
              <w:spacing w:line="185" w:lineRule="exact"/>
              <w:ind w:left="115" w:right="97"/>
              <w:jc w:val="center"/>
              <w:rPr>
                <w:sz w:val="16"/>
              </w:rPr>
            </w:pPr>
            <w:r>
              <w:rPr>
                <w:w w:val="105"/>
                <w:sz w:val="16"/>
              </w:rPr>
              <w:t>295,0</w:t>
            </w:r>
          </w:p>
        </w:tc>
      </w:tr>
      <w:tr w:rsidR="00421C82" w14:paraId="4BD3514C" w14:textId="77777777" w:rsidTr="00BC29FE">
        <w:trPr>
          <w:trHeight w:val="480"/>
        </w:trPr>
        <w:tc>
          <w:tcPr>
            <w:tcW w:w="720" w:type="dxa"/>
            <w:tcBorders>
              <w:top w:val="single" w:sz="12" w:space="0" w:color="ABA899"/>
              <w:bottom w:val="single" w:sz="12" w:space="0" w:color="ABA899"/>
              <w:right w:val="single" w:sz="12" w:space="0" w:color="ABA899"/>
            </w:tcBorders>
          </w:tcPr>
          <w:p w14:paraId="29EC0198" w14:textId="77777777" w:rsidR="00421C82" w:rsidRDefault="00421C82" w:rsidP="00BC29FE">
            <w:pPr>
              <w:pStyle w:val="TableParagraph"/>
              <w:spacing w:line="185" w:lineRule="exact"/>
              <w:ind w:left="80" w:right="50"/>
              <w:jc w:val="center"/>
              <w:rPr>
                <w:sz w:val="16"/>
              </w:rPr>
            </w:pPr>
            <w:r>
              <w:rPr>
                <w:w w:val="105"/>
                <w:sz w:val="16"/>
              </w:rPr>
              <w:t>1412</w:t>
            </w:r>
          </w:p>
        </w:tc>
        <w:tc>
          <w:tcPr>
            <w:tcW w:w="3525" w:type="dxa"/>
            <w:tcBorders>
              <w:top w:val="single" w:sz="12" w:space="0" w:color="ABA899"/>
              <w:left w:val="single" w:sz="12" w:space="0" w:color="ABA899"/>
              <w:bottom w:val="single" w:sz="12" w:space="0" w:color="ABA899"/>
              <w:right w:val="single" w:sz="12" w:space="0" w:color="ABA899"/>
            </w:tcBorders>
          </w:tcPr>
          <w:p w14:paraId="5E05F91C" w14:textId="77777777" w:rsidR="00421C82" w:rsidRDefault="00421C82" w:rsidP="00BC29FE">
            <w:pPr>
              <w:pStyle w:val="TableParagraph"/>
              <w:spacing w:line="185" w:lineRule="exact"/>
              <w:ind w:left="14"/>
              <w:rPr>
                <w:sz w:val="16"/>
                <w:szCs w:val="16"/>
              </w:rPr>
            </w:pPr>
            <w:r>
              <w:rPr>
                <w:w w:val="105"/>
                <w:sz w:val="16"/>
                <w:szCs w:val="16"/>
              </w:rPr>
              <w:t>დივიდენდები</w:t>
            </w:r>
          </w:p>
        </w:tc>
        <w:tc>
          <w:tcPr>
            <w:tcW w:w="1140" w:type="dxa"/>
            <w:tcBorders>
              <w:top w:val="single" w:sz="12" w:space="0" w:color="ABA899"/>
              <w:left w:val="single" w:sz="12" w:space="0" w:color="ABA899"/>
              <w:bottom w:val="single" w:sz="12" w:space="0" w:color="ABA899"/>
              <w:right w:val="single" w:sz="12" w:space="0" w:color="ABA899"/>
            </w:tcBorders>
          </w:tcPr>
          <w:p w14:paraId="26329FA9" w14:textId="77777777" w:rsidR="00421C82" w:rsidRDefault="00421C82" w:rsidP="00BC29FE">
            <w:pPr>
              <w:pStyle w:val="TableParagraph"/>
              <w:spacing w:line="185" w:lineRule="exact"/>
              <w:ind w:left="239" w:right="221"/>
              <w:jc w:val="center"/>
              <w:rPr>
                <w:sz w:val="16"/>
              </w:rPr>
            </w:pPr>
            <w:r>
              <w:rPr>
                <w:w w:val="105"/>
                <w:sz w:val="16"/>
              </w:rPr>
              <w:t>30,7</w:t>
            </w:r>
          </w:p>
        </w:tc>
        <w:tc>
          <w:tcPr>
            <w:tcW w:w="1185" w:type="dxa"/>
            <w:tcBorders>
              <w:top w:val="single" w:sz="12" w:space="0" w:color="ABA899"/>
              <w:left w:val="single" w:sz="12" w:space="0" w:color="ABA899"/>
              <w:bottom w:val="single" w:sz="12" w:space="0" w:color="ABA899"/>
              <w:right w:val="single" w:sz="12" w:space="0" w:color="ABA899"/>
            </w:tcBorders>
          </w:tcPr>
          <w:p w14:paraId="7F23CCDD" w14:textId="77777777" w:rsidR="00421C82" w:rsidRDefault="00421C82" w:rsidP="00BC29FE">
            <w:pPr>
              <w:pStyle w:val="TableParagraph"/>
              <w:spacing w:line="185" w:lineRule="exact"/>
              <w:ind w:left="268" w:right="235"/>
              <w:jc w:val="center"/>
              <w:rPr>
                <w:sz w:val="16"/>
              </w:rPr>
            </w:pPr>
            <w:r>
              <w:rPr>
                <w:w w:val="105"/>
                <w:sz w:val="16"/>
              </w:rPr>
              <w:t>30,0</w:t>
            </w:r>
          </w:p>
        </w:tc>
        <w:tc>
          <w:tcPr>
            <w:tcW w:w="990" w:type="dxa"/>
            <w:tcBorders>
              <w:top w:val="single" w:sz="12" w:space="0" w:color="ABA899"/>
              <w:left w:val="single" w:sz="12" w:space="0" w:color="ABA899"/>
              <w:bottom w:val="single" w:sz="12" w:space="0" w:color="ABA899"/>
              <w:right w:val="single" w:sz="12" w:space="0" w:color="ABA899"/>
            </w:tcBorders>
          </w:tcPr>
          <w:p w14:paraId="1B773C83" w14:textId="77777777" w:rsidR="00421C82" w:rsidRDefault="00421C82" w:rsidP="00BC29FE">
            <w:pPr>
              <w:pStyle w:val="TableParagraph"/>
              <w:spacing w:line="185" w:lineRule="exact"/>
              <w:ind w:left="47" w:right="29"/>
              <w:jc w:val="center"/>
              <w:rPr>
                <w:sz w:val="16"/>
              </w:rPr>
            </w:pPr>
            <w:r>
              <w:rPr>
                <w:w w:val="105"/>
                <w:sz w:val="16"/>
              </w:rPr>
              <w:t>60,0</w:t>
            </w:r>
          </w:p>
        </w:tc>
        <w:tc>
          <w:tcPr>
            <w:tcW w:w="1290" w:type="dxa"/>
            <w:tcBorders>
              <w:top w:val="single" w:sz="12" w:space="0" w:color="ABA899"/>
              <w:left w:val="single" w:sz="12" w:space="0" w:color="ABA899"/>
              <w:bottom w:val="single" w:sz="12" w:space="0" w:color="ABA899"/>
              <w:right w:val="single" w:sz="12" w:space="0" w:color="ABA899"/>
            </w:tcBorders>
          </w:tcPr>
          <w:p w14:paraId="48593BBD"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2255ACCF" w14:textId="77777777" w:rsidR="00421C82" w:rsidRDefault="00421C82" w:rsidP="00BC29FE">
            <w:pPr>
              <w:pStyle w:val="TableParagraph"/>
              <w:spacing w:line="185" w:lineRule="exact"/>
              <w:ind w:left="119" w:right="93"/>
              <w:jc w:val="center"/>
              <w:rPr>
                <w:sz w:val="16"/>
              </w:rPr>
            </w:pPr>
            <w:r>
              <w:rPr>
                <w:w w:val="105"/>
                <w:sz w:val="16"/>
              </w:rPr>
              <w:t>60,0</w:t>
            </w:r>
          </w:p>
        </w:tc>
      </w:tr>
      <w:tr w:rsidR="00421C82" w14:paraId="7017A3DD" w14:textId="77777777" w:rsidTr="00BC29FE">
        <w:trPr>
          <w:trHeight w:val="480"/>
        </w:trPr>
        <w:tc>
          <w:tcPr>
            <w:tcW w:w="720" w:type="dxa"/>
            <w:tcBorders>
              <w:top w:val="single" w:sz="12" w:space="0" w:color="ABA899"/>
              <w:bottom w:val="single" w:sz="12" w:space="0" w:color="ABA899"/>
              <w:right w:val="single" w:sz="12" w:space="0" w:color="ABA899"/>
            </w:tcBorders>
          </w:tcPr>
          <w:p w14:paraId="04E2B11F" w14:textId="77777777" w:rsidR="00421C82" w:rsidRDefault="00421C82" w:rsidP="00BC29FE">
            <w:pPr>
              <w:pStyle w:val="TableParagraph"/>
              <w:spacing w:line="185" w:lineRule="exact"/>
              <w:ind w:left="80" w:right="50"/>
              <w:jc w:val="center"/>
              <w:rPr>
                <w:sz w:val="16"/>
              </w:rPr>
            </w:pPr>
            <w:r>
              <w:rPr>
                <w:w w:val="105"/>
                <w:sz w:val="16"/>
              </w:rPr>
              <w:t>1415</w:t>
            </w:r>
          </w:p>
        </w:tc>
        <w:tc>
          <w:tcPr>
            <w:tcW w:w="3525" w:type="dxa"/>
            <w:tcBorders>
              <w:top w:val="single" w:sz="12" w:space="0" w:color="ABA899"/>
              <w:left w:val="single" w:sz="12" w:space="0" w:color="ABA899"/>
              <w:bottom w:val="single" w:sz="12" w:space="0" w:color="ABA899"/>
              <w:right w:val="single" w:sz="12" w:space="0" w:color="ABA899"/>
            </w:tcBorders>
          </w:tcPr>
          <w:p w14:paraId="07B1A3F1" w14:textId="77777777" w:rsidR="00421C82" w:rsidRDefault="00421C82" w:rsidP="00BC29FE">
            <w:pPr>
              <w:pStyle w:val="TableParagraph"/>
              <w:spacing w:line="185" w:lineRule="exact"/>
              <w:ind w:left="14"/>
              <w:rPr>
                <w:sz w:val="16"/>
                <w:szCs w:val="16"/>
              </w:rPr>
            </w:pPr>
            <w:r>
              <w:rPr>
                <w:w w:val="105"/>
                <w:sz w:val="16"/>
                <w:szCs w:val="16"/>
              </w:rPr>
              <w:t>რენტა</w:t>
            </w:r>
          </w:p>
        </w:tc>
        <w:tc>
          <w:tcPr>
            <w:tcW w:w="1140" w:type="dxa"/>
            <w:tcBorders>
              <w:top w:val="single" w:sz="12" w:space="0" w:color="ABA899"/>
              <w:left w:val="single" w:sz="12" w:space="0" w:color="ABA899"/>
              <w:bottom w:val="single" w:sz="12" w:space="0" w:color="ABA899"/>
              <w:right w:val="single" w:sz="12" w:space="0" w:color="ABA899"/>
            </w:tcBorders>
          </w:tcPr>
          <w:p w14:paraId="44EB1870" w14:textId="77777777" w:rsidR="00421C82" w:rsidRDefault="00421C82" w:rsidP="00BC29FE">
            <w:pPr>
              <w:pStyle w:val="TableParagraph"/>
              <w:spacing w:line="185" w:lineRule="exact"/>
              <w:ind w:left="239" w:right="228"/>
              <w:jc w:val="center"/>
              <w:rPr>
                <w:sz w:val="16"/>
              </w:rPr>
            </w:pPr>
            <w:r>
              <w:rPr>
                <w:w w:val="105"/>
                <w:sz w:val="16"/>
              </w:rPr>
              <w:t>241,1</w:t>
            </w:r>
          </w:p>
        </w:tc>
        <w:tc>
          <w:tcPr>
            <w:tcW w:w="1185" w:type="dxa"/>
            <w:tcBorders>
              <w:top w:val="single" w:sz="12" w:space="0" w:color="ABA899"/>
              <w:left w:val="single" w:sz="12" w:space="0" w:color="ABA899"/>
              <w:bottom w:val="single" w:sz="12" w:space="0" w:color="ABA899"/>
              <w:right w:val="single" w:sz="12" w:space="0" w:color="ABA899"/>
            </w:tcBorders>
          </w:tcPr>
          <w:p w14:paraId="0A1549E5" w14:textId="77777777" w:rsidR="00421C82" w:rsidRDefault="00421C82" w:rsidP="00BC29FE">
            <w:pPr>
              <w:pStyle w:val="TableParagraph"/>
              <w:spacing w:line="185" w:lineRule="exact"/>
              <w:ind w:left="268" w:right="242"/>
              <w:jc w:val="center"/>
              <w:rPr>
                <w:sz w:val="16"/>
              </w:rPr>
            </w:pPr>
            <w:r>
              <w:rPr>
                <w:w w:val="105"/>
                <w:sz w:val="16"/>
              </w:rPr>
              <w:t>185,0</w:t>
            </w:r>
          </w:p>
        </w:tc>
        <w:tc>
          <w:tcPr>
            <w:tcW w:w="990" w:type="dxa"/>
            <w:tcBorders>
              <w:top w:val="single" w:sz="12" w:space="0" w:color="ABA899"/>
              <w:left w:val="single" w:sz="12" w:space="0" w:color="ABA899"/>
              <w:bottom w:val="single" w:sz="12" w:space="0" w:color="ABA899"/>
              <w:right w:val="single" w:sz="12" w:space="0" w:color="ABA899"/>
            </w:tcBorders>
          </w:tcPr>
          <w:p w14:paraId="6DC09B6C" w14:textId="77777777" w:rsidR="00421C82" w:rsidRDefault="00421C82" w:rsidP="00BC29FE">
            <w:pPr>
              <w:pStyle w:val="TableParagraph"/>
              <w:spacing w:line="185" w:lineRule="exact"/>
              <w:ind w:left="40" w:right="29"/>
              <w:jc w:val="center"/>
              <w:rPr>
                <w:sz w:val="16"/>
              </w:rPr>
            </w:pPr>
            <w:r>
              <w:rPr>
                <w:w w:val="105"/>
                <w:sz w:val="16"/>
              </w:rPr>
              <w:t>235,0</w:t>
            </w:r>
          </w:p>
        </w:tc>
        <w:tc>
          <w:tcPr>
            <w:tcW w:w="1290" w:type="dxa"/>
            <w:tcBorders>
              <w:top w:val="single" w:sz="12" w:space="0" w:color="ABA899"/>
              <w:left w:val="single" w:sz="12" w:space="0" w:color="ABA899"/>
              <w:bottom w:val="single" w:sz="12" w:space="0" w:color="ABA899"/>
              <w:right w:val="single" w:sz="12" w:space="0" w:color="ABA899"/>
            </w:tcBorders>
          </w:tcPr>
          <w:p w14:paraId="11177825"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4C68EB4C" w14:textId="77777777" w:rsidR="00421C82" w:rsidRDefault="00421C82" w:rsidP="00BC29FE">
            <w:pPr>
              <w:pStyle w:val="TableParagraph"/>
              <w:spacing w:line="185" w:lineRule="exact"/>
              <w:ind w:left="115" w:right="97"/>
              <w:jc w:val="center"/>
              <w:rPr>
                <w:sz w:val="16"/>
              </w:rPr>
            </w:pPr>
            <w:r>
              <w:rPr>
                <w:w w:val="105"/>
                <w:sz w:val="16"/>
              </w:rPr>
              <w:t>235,0</w:t>
            </w:r>
          </w:p>
        </w:tc>
      </w:tr>
      <w:tr w:rsidR="00421C82" w14:paraId="41CAC0D1" w14:textId="77777777" w:rsidTr="00BC29FE">
        <w:trPr>
          <w:trHeight w:val="675"/>
        </w:trPr>
        <w:tc>
          <w:tcPr>
            <w:tcW w:w="720" w:type="dxa"/>
            <w:tcBorders>
              <w:top w:val="single" w:sz="12" w:space="0" w:color="ABA899"/>
              <w:bottom w:val="single" w:sz="12" w:space="0" w:color="ABA899"/>
              <w:right w:val="single" w:sz="12" w:space="0" w:color="ABA899"/>
            </w:tcBorders>
          </w:tcPr>
          <w:p w14:paraId="55F64CA5" w14:textId="77777777" w:rsidR="00421C82" w:rsidRDefault="00421C82" w:rsidP="00BC29FE">
            <w:pPr>
              <w:pStyle w:val="TableParagraph"/>
              <w:spacing w:before="64"/>
              <w:ind w:left="80" w:right="58"/>
              <w:jc w:val="center"/>
              <w:rPr>
                <w:sz w:val="16"/>
              </w:rPr>
            </w:pPr>
            <w:r>
              <w:rPr>
                <w:w w:val="105"/>
                <w:sz w:val="16"/>
              </w:rPr>
              <w:t>14151</w:t>
            </w:r>
          </w:p>
        </w:tc>
        <w:tc>
          <w:tcPr>
            <w:tcW w:w="3525" w:type="dxa"/>
            <w:tcBorders>
              <w:top w:val="single" w:sz="12" w:space="0" w:color="ABA899"/>
              <w:left w:val="single" w:sz="12" w:space="0" w:color="ABA899"/>
              <w:bottom w:val="single" w:sz="12" w:space="0" w:color="ABA899"/>
              <w:right w:val="single" w:sz="12" w:space="0" w:color="ABA899"/>
            </w:tcBorders>
          </w:tcPr>
          <w:p w14:paraId="64E73D6A" w14:textId="77777777" w:rsidR="00421C82" w:rsidRDefault="00421C82" w:rsidP="00BC29FE">
            <w:pPr>
              <w:pStyle w:val="TableParagraph"/>
              <w:spacing w:line="177" w:lineRule="exact"/>
              <w:ind w:left="14"/>
              <w:rPr>
                <w:sz w:val="16"/>
                <w:szCs w:val="16"/>
              </w:rPr>
            </w:pPr>
            <w:r>
              <w:rPr>
                <w:sz w:val="16"/>
                <w:szCs w:val="16"/>
              </w:rPr>
              <w:t>მოსაკრებელი</w:t>
            </w:r>
            <w:r>
              <w:rPr>
                <w:spacing w:val="18"/>
                <w:sz w:val="16"/>
                <w:szCs w:val="16"/>
              </w:rPr>
              <w:t xml:space="preserve"> </w:t>
            </w:r>
            <w:r>
              <w:rPr>
                <w:sz w:val="16"/>
                <w:szCs w:val="16"/>
              </w:rPr>
              <w:t>ბუნებრივი</w:t>
            </w:r>
            <w:r>
              <w:rPr>
                <w:spacing w:val="19"/>
                <w:sz w:val="16"/>
                <w:szCs w:val="16"/>
              </w:rPr>
              <w:t xml:space="preserve"> </w:t>
            </w:r>
            <w:r>
              <w:rPr>
                <w:sz w:val="16"/>
                <w:szCs w:val="16"/>
              </w:rPr>
              <w:t>რესურსებით</w:t>
            </w:r>
          </w:p>
          <w:p w14:paraId="162C05CB" w14:textId="77777777" w:rsidR="00421C82" w:rsidRDefault="00421C82" w:rsidP="00BC29FE">
            <w:pPr>
              <w:pStyle w:val="TableParagraph"/>
              <w:spacing w:line="203" w:lineRule="exact"/>
              <w:ind w:left="14"/>
              <w:rPr>
                <w:sz w:val="16"/>
                <w:szCs w:val="16"/>
              </w:rPr>
            </w:pPr>
            <w:r>
              <w:rPr>
                <w:w w:val="105"/>
                <w:sz w:val="16"/>
                <w:szCs w:val="16"/>
              </w:rPr>
              <w:t>სარგებლობისათვის</w:t>
            </w:r>
          </w:p>
        </w:tc>
        <w:tc>
          <w:tcPr>
            <w:tcW w:w="1140" w:type="dxa"/>
            <w:tcBorders>
              <w:top w:val="single" w:sz="12" w:space="0" w:color="ABA899"/>
              <w:left w:val="single" w:sz="12" w:space="0" w:color="ABA899"/>
              <w:bottom w:val="single" w:sz="12" w:space="0" w:color="ABA899"/>
              <w:right w:val="single" w:sz="12" w:space="0" w:color="ABA899"/>
            </w:tcBorders>
          </w:tcPr>
          <w:p w14:paraId="31E70102" w14:textId="77777777" w:rsidR="00421C82" w:rsidRDefault="00421C82" w:rsidP="00BC29FE">
            <w:pPr>
              <w:pStyle w:val="TableParagraph"/>
              <w:spacing w:before="64"/>
              <w:ind w:left="239" w:right="228"/>
              <w:jc w:val="center"/>
              <w:rPr>
                <w:sz w:val="16"/>
              </w:rPr>
            </w:pPr>
            <w:r>
              <w:rPr>
                <w:w w:val="105"/>
                <w:sz w:val="16"/>
              </w:rPr>
              <w:t>129,6</w:t>
            </w:r>
          </w:p>
        </w:tc>
        <w:tc>
          <w:tcPr>
            <w:tcW w:w="1185" w:type="dxa"/>
            <w:tcBorders>
              <w:top w:val="single" w:sz="12" w:space="0" w:color="ABA899"/>
              <w:left w:val="single" w:sz="12" w:space="0" w:color="ABA899"/>
              <w:bottom w:val="single" w:sz="12" w:space="0" w:color="ABA899"/>
              <w:right w:val="single" w:sz="12" w:space="0" w:color="ABA899"/>
            </w:tcBorders>
          </w:tcPr>
          <w:p w14:paraId="061E6F6A" w14:textId="77777777" w:rsidR="00421C82" w:rsidRDefault="00421C82" w:rsidP="00BC29FE">
            <w:pPr>
              <w:pStyle w:val="TableParagraph"/>
              <w:spacing w:before="64"/>
              <w:ind w:left="268" w:right="242"/>
              <w:jc w:val="center"/>
              <w:rPr>
                <w:sz w:val="16"/>
              </w:rPr>
            </w:pPr>
            <w:r>
              <w:rPr>
                <w:w w:val="105"/>
                <w:sz w:val="16"/>
              </w:rPr>
              <w:t>100,0</w:t>
            </w:r>
          </w:p>
        </w:tc>
        <w:tc>
          <w:tcPr>
            <w:tcW w:w="990" w:type="dxa"/>
            <w:tcBorders>
              <w:top w:val="single" w:sz="12" w:space="0" w:color="ABA899"/>
              <w:left w:val="single" w:sz="12" w:space="0" w:color="ABA899"/>
              <w:bottom w:val="single" w:sz="12" w:space="0" w:color="ABA899"/>
              <w:right w:val="single" w:sz="12" w:space="0" w:color="ABA899"/>
            </w:tcBorders>
          </w:tcPr>
          <w:p w14:paraId="58A4E623" w14:textId="77777777" w:rsidR="00421C82" w:rsidRDefault="00421C82" w:rsidP="00BC29FE">
            <w:pPr>
              <w:pStyle w:val="TableParagraph"/>
              <w:spacing w:before="64"/>
              <w:ind w:left="40" w:right="29"/>
              <w:jc w:val="center"/>
              <w:rPr>
                <w:sz w:val="16"/>
              </w:rPr>
            </w:pPr>
            <w:r>
              <w:rPr>
                <w:w w:val="105"/>
                <w:sz w:val="16"/>
              </w:rPr>
              <w:t>150,0</w:t>
            </w:r>
          </w:p>
        </w:tc>
        <w:tc>
          <w:tcPr>
            <w:tcW w:w="1290" w:type="dxa"/>
            <w:tcBorders>
              <w:top w:val="single" w:sz="12" w:space="0" w:color="ABA899"/>
              <w:left w:val="single" w:sz="12" w:space="0" w:color="ABA899"/>
              <w:bottom w:val="single" w:sz="12" w:space="0" w:color="ABA899"/>
              <w:right w:val="single" w:sz="12" w:space="0" w:color="ABA899"/>
            </w:tcBorders>
          </w:tcPr>
          <w:p w14:paraId="491DA222" w14:textId="77777777" w:rsidR="00421C82" w:rsidRDefault="00421C82" w:rsidP="00BC29FE">
            <w:pPr>
              <w:pStyle w:val="TableParagraph"/>
              <w:spacing w:before="64"/>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10E1CEE4" w14:textId="77777777" w:rsidR="00421C82" w:rsidRDefault="00421C82" w:rsidP="00BC29FE">
            <w:pPr>
              <w:pStyle w:val="TableParagraph"/>
              <w:spacing w:before="64"/>
              <w:ind w:left="115" w:right="97"/>
              <w:jc w:val="center"/>
              <w:rPr>
                <w:sz w:val="16"/>
              </w:rPr>
            </w:pPr>
            <w:r>
              <w:rPr>
                <w:w w:val="105"/>
                <w:sz w:val="16"/>
              </w:rPr>
              <w:t>150,0</w:t>
            </w:r>
          </w:p>
        </w:tc>
      </w:tr>
      <w:tr w:rsidR="00421C82" w14:paraId="48D799D6" w14:textId="77777777" w:rsidTr="00BC29FE">
        <w:trPr>
          <w:trHeight w:val="870"/>
        </w:trPr>
        <w:tc>
          <w:tcPr>
            <w:tcW w:w="720" w:type="dxa"/>
            <w:tcBorders>
              <w:top w:val="single" w:sz="12" w:space="0" w:color="ABA899"/>
              <w:bottom w:val="single" w:sz="12" w:space="0" w:color="ABA899"/>
              <w:right w:val="single" w:sz="12" w:space="0" w:color="ABA899"/>
            </w:tcBorders>
          </w:tcPr>
          <w:p w14:paraId="1A53F06A" w14:textId="77777777" w:rsidR="00421C82" w:rsidRDefault="00421C82" w:rsidP="00BC29FE">
            <w:pPr>
              <w:pStyle w:val="TableParagraph"/>
              <w:spacing w:before="9"/>
              <w:rPr>
                <w:rFonts w:ascii="Segoe UI Symbol"/>
                <w:sz w:val="12"/>
              </w:rPr>
            </w:pPr>
          </w:p>
          <w:p w14:paraId="213AC7DC" w14:textId="77777777" w:rsidR="00421C82" w:rsidRDefault="00421C82" w:rsidP="00BC29FE">
            <w:pPr>
              <w:pStyle w:val="TableParagraph"/>
              <w:ind w:left="80" w:right="58"/>
              <w:jc w:val="center"/>
              <w:rPr>
                <w:sz w:val="16"/>
              </w:rPr>
            </w:pPr>
            <w:r>
              <w:rPr>
                <w:w w:val="105"/>
                <w:sz w:val="16"/>
              </w:rPr>
              <w:t>14154</w:t>
            </w:r>
          </w:p>
        </w:tc>
        <w:tc>
          <w:tcPr>
            <w:tcW w:w="3525" w:type="dxa"/>
            <w:tcBorders>
              <w:top w:val="single" w:sz="12" w:space="0" w:color="ABA899"/>
              <w:left w:val="single" w:sz="12" w:space="0" w:color="ABA899"/>
              <w:bottom w:val="single" w:sz="12" w:space="0" w:color="ABA899"/>
              <w:right w:val="single" w:sz="12" w:space="0" w:color="ABA899"/>
            </w:tcBorders>
          </w:tcPr>
          <w:p w14:paraId="671202FC" w14:textId="77777777" w:rsidR="00421C82" w:rsidRDefault="00421C82" w:rsidP="00BC29FE">
            <w:pPr>
              <w:pStyle w:val="TableParagraph"/>
              <w:spacing w:line="177" w:lineRule="exact"/>
              <w:ind w:left="14"/>
              <w:rPr>
                <w:sz w:val="16"/>
                <w:szCs w:val="16"/>
              </w:rPr>
            </w:pPr>
            <w:r>
              <w:rPr>
                <w:sz w:val="16"/>
                <w:szCs w:val="16"/>
              </w:rPr>
              <w:t>შემოსავალი</w:t>
            </w:r>
            <w:r>
              <w:rPr>
                <w:spacing w:val="13"/>
                <w:sz w:val="16"/>
                <w:szCs w:val="16"/>
              </w:rPr>
              <w:t xml:space="preserve"> </w:t>
            </w:r>
            <w:r>
              <w:rPr>
                <w:sz w:val="16"/>
                <w:szCs w:val="16"/>
              </w:rPr>
              <w:t>მიწის</w:t>
            </w:r>
            <w:r>
              <w:rPr>
                <w:spacing w:val="13"/>
                <w:sz w:val="16"/>
                <w:szCs w:val="16"/>
              </w:rPr>
              <w:t xml:space="preserve"> </w:t>
            </w:r>
            <w:r>
              <w:rPr>
                <w:sz w:val="16"/>
                <w:szCs w:val="16"/>
              </w:rPr>
              <w:t>იჯარიდან</w:t>
            </w:r>
            <w:r>
              <w:rPr>
                <w:spacing w:val="13"/>
                <w:sz w:val="16"/>
                <w:szCs w:val="16"/>
              </w:rPr>
              <w:t xml:space="preserve"> </w:t>
            </w:r>
            <w:r>
              <w:rPr>
                <w:sz w:val="16"/>
                <w:szCs w:val="16"/>
              </w:rPr>
              <w:t>და</w:t>
            </w:r>
            <w:r>
              <w:rPr>
                <w:spacing w:val="13"/>
                <w:sz w:val="16"/>
                <w:szCs w:val="16"/>
              </w:rPr>
              <w:t xml:space="preserve"> </w:t>
            </w:r>
            <w:r>
              <w:rPr>
                <w:sz w:val="16"/>
                <w:szCs w:val="16"/>
              </w:rPr>
              <w:t>მართვაში</w:t>
            </w:r>
          </w:p>
          <w:p w14:paraId="39096300" w14:textId="77777777" w:rsidR="00421C82" w:rsidRDefault="00421C82" w:rsidP="00BC29FE">
            <w:pPr>
              <w:pStyle w:val="TableParagraph"/>
              <w:spacing w:before="3" w:line="223" w:lineRule="auto"/>
              <w:ind w:left="14"/>
              <w:rPr>
                <w:sz w:val="16"/>
                <w:szCs w:val="16"/>
              </w:rPr>
            </w:pPr>
            <w:r>
              <w:rPr>
                <w:sz w:val="16"/>
                <w:szCs w:val="16"/>
              </w:rPr>
              <w:t>(უზუფრუქტი,</w:t>
            </w:r>
            <w:r>
              <w:rPr>
                <w:spacing w:val="14"/>
                <w:sz w:val="16"/>
                <w:szCs w:val="16"/>
              </w:rPr>
              <w:t xml:space="preserve"> </w:t>
            </w:r>
            <w:r>
              <w:rPr>
                <w:sz w:val="16"/>
                <w:szCs w:val="16"/>
              </w:rPr>
              <w:t>ქირავნობა</w:t>
            </w:r>
            <w:r>
              <w:rPr>
                <w:spacing w:val="15"/>
                <w:sz w:val="16"/>
                <w:szCs w:val="16"/>
              </w:rPr>
              <w:t xml:space="preserve"> </w:t>
            </w:r>
            <w:r>
              <w:rPr>
                <w:sz w:val="16"/>
                <w:szCs w:val="16"/>
              </w:rPr>
              <w:t>და</w:t>
            </w:r>
            <w:r>
              <w:rPr>
                <w:spacing w:val="15"/>
                <w:sz w:val="16"/>
                <w:szCs w:val="16"/>
              </w:rPr>
              <w:t xml:space="preserve"> </w:t>
            </w:r>
            <w:r>
              <w:rPr>
                <w:sz w:val="16"/>
                <w:szCs w:val="16"/>
              </w:rPr>
              <w:t>სხვა)</w:t>
            </w:r>
            <w:r>
              <w:rPr>
                <w:spacing w:val="-37"/>
                <w:sz w:val="16"/>
                <w:szCs w:val="16"/>
              </w:rPr>
              <w:t xml:space="preserve"> </w:t>
            </w:r>
            <w:r>
              <w:rPr>
                <w:w w:val="105"/>
                <w:sz w:val="16"/>
                <w:szCs w:val="16"/>
              </w:rPr>
              <w:t>გადაცემიდან</w:t>
            </w:r>
          </w:p>
        </w:tc>
        <w:tc>
          <w:tcPr>
            <w:tcW w:w="1140" w:type="dxa"/>
            <w:tcBorders>
              <w:top w:val="single" w:sz="12" w:space="0" w:color="ABA899"/>
              <w:left w:val="single" w:sz="12" w:space="0" w:color="ABA899"/>
              <w:bottom w:val="single" w:sz="12" w:space="0" w:color="ABA899"/>
              <w:right w:val="single" w:sz="12" w:space="0" w:color="ABA899"/>
            </w:tcBorders>
          </w:tcPr>
          <w:p w14:paraId="3827CE98" w14:textId="77777777" w:rsidR="00421C82" w:rsidRDefault="00421C82" w:rsidP="00BC29FE">
            <w:pPr>
              <w:pStyle w:val="TableParagraph"/>
              <w:spacing w:before="9"/>
              <w:rPr>
                <w:rFonts w:ascii="Segoe UI Symbol"/>
                <w:sz w:val="12"/>
              </w:rPr>
            </w:pPr>
          </w:p>
          <w:p w14:paraId="6A2D5DA8" w14:textId="77777777" w:rsidR="00421C82" w:rsidRDefault="00421C82" w:rsidP="00BC29FE">
            <w:pPr>
              <w:pStyle w:val="TableParagraph"/>
              <w:ind w:left="239" w:right="228"/>
              <w:jc w:val="center"/>
              <w:rPr>
                <w:sz w:val="16"/>
              </w:rPr>
            </w:pPr>
            <w:r>
              <w:rPr>
                <w:w w:val="105"/>
                <w:sz w:val="16"/>
              </w:rPr>
              <w:t>111,5</w:t>
            </w:r>
          </w:p>
        </w:tc>
        <w:tc>
          <w:tcPr>
            <w:tcW w:w="1185" w:type="dxa"/>
            <w:tcBorders>
              <w:top w:val="single" w:sz="12" w:space="0" w:color="ABA899"/>
              <w:left w:val="single" w:sz="12" w:space="0" w:color="ABA899"/>
              <w:bottom w:val="single" w:sz="12" w:space="0" w:color="ABA899"/>
              <w:right w:val="single" w:sz="12" w:space="0" w:color="ABA899"/>
            </w:tcBorders>
          </w:tcPr>
          <w:p w14:paraId="696ED7F6" w14:textId="77777777" w:rsidR="00421C82" w:rsidRDefault="00421C82" w:rsidP="00BC29FE">
            <w:pPr>
              <w:pStyle w:val="TableParagraph"/>
              <w:spacing w:before="9"/>
              <w:rPr>
                <w:rFonts w:ascii="Segoe UI Symbol"/>
                <w:sz w:val="12"/>
              </w:rPr>
            </w:pPr>
          </w:p>
          <w:p w14:paraId="5C5FE1B7" w14:textId="77777777" w:rsidR="00421C82" w:rsidRDefault="00421C82" w:rsidP="00BC29FE">
            <w:pPr>
              <w:pStyle w:val="TableParagraph"/>
              <w:ind w:left="268" w:right="235"/>
              <w:jc w:val="center"/>
              <w:rPr>
                <w:sz w:val="16"/>
              </w:rPr>
            </w:pPr>
            <w:r>
              <w:rPr>
                <w:w w:val="105"/>
                <w:sz w:val="16"/>
              </w:rPr>
              <w:t>85,0</w:t>
            </w:r>
          </w:p>
        </w:tc>
        <w:tc>
          <w:tcPr>
            <w:tcW w:w="990" w:type="dxa"/>
            <w:tcBorders>
              <w:top w:val="single" w:sz="12" w:space="0" w:color="ABA899"/>
              <w:left w:val="single" w:sz="12" w:space="0" w:color="ABA899"/>
              <w:bottom w:val="single" w:sz="12" w:space="0" w:color="ABA899"/>
              <w:right w:val="single" w:sz="12" w:space="0" w:color="ABA899"/>
            </w:tcBorders>
          </w:tcPr>
          <w:p w14:paraId="65631227" w14:textId="77777777" w:rsidR="00421C82" w:rsidRDefault="00421C82" w:rsidP="00BC29FE">
            <w:pPr>
              <w:pStyle w:val="TableParagraph"/>
              <w:spacing w:before="9"/>
              <w:rPr>
                <w:rFonts w:ascii="Segoe UI Symbol"/>
                <w:sz w:val="12"/>
              </w:rPr>
            </w:pPr>
          </w:p>
          <w:p w14:paraId="24BC58DB" w14:textId="77777777" w:rsidR="00421C82" w:rsidRDefault="00421C82" w:rsidP="00BC29FE">
            <w:pPr>
              <w:pStyle w:val="TableParagraph"/>
              <w:ind w:left="47" w:right="29"/>
              <w:jc w:val="center"/>
              <w:rPr>
                <w:sz w:val="16"/>
              </w:rPr>
            </w:pPr>
            <w:r>
              <w:rPr>
                <w:w w:val="105"/>
                <w:sz w:val="16"/>
              </w:rPr>
              <w:t>85,0</w:t>
            </w:r>
          </w:p>
        </w:tc>
        <w:tc>
          <w:tcPr>
            <w:tcW w:w="1290" w:type="dxa"/>
            <w:tcBorders>
              <w:top w:val="single" w:sz="12" w:space="0" w:color="ABA899"/>
              <w:left w:val="single" w:sz="12" w:space="0" w:color="ABA899"/>
              <w:bottom w:val="single" w:sz="12" w:space="0" w:color="ABA899"/>
              <w:right w:val="single" w:sz="12" w:space="0" w:color="ABA899"/>
            </w:tcBorders>
          </w:tcPr>
          <w:p w14:paraId="68A9989B" w14:textId="77777777" w:rsidR="00421C82" w:rsidRDefault="00421C82" w:rsidP="00BC29FE">
            <w:pPr>
              <w:pStyle w:val="TableParagraph"/>
              <w:spacing w:before="9"/>
              <w:rPr>
                <w:rFonts w:ascii="Segoe UI Symbol"/>
                <w:sz w:val="12"/>
              </w:rPr>
            </w:pPr>
          </w:p>
          <w:p w14:paraId="4D506459" w14:textId="77777777" w:rsidR="00421C82" w:rsidRDefault="00421C82" w:rsidP="00BC29FE">
            <w:pPr>
              <w:pStyle w:val="TableParagraph"/>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202695B5" w14:textId="77777777" w:rsidR="00421C82" w:rsidRDefault="00421C82" w:rsidP="00BC29FE">
            <w:pPr>
              <w:pStyle w:val="TableParagraph"/>
              <w:spacing w:before="9"/>
              <w:rPr>
                <w:rFonts w:ascii="Segoe UI Symbol"/>
                <w:sz w:val="12"/>
              </w:rPr>
            </w:pPr>
          </w:p>
          <w:p w14:paraId="0349FF66" w14:textId="77777777" w:rsidR="00421C82" w:rsidRDefault="00421C82" w:rsidP="00BC29FE">
            <w:pPr>
              <w:pStyle w:val="TableParagraph"/>
              <w:ind w:left="119" w:right="93"/>
              <w:jc w:val="center"/>
              <w:rPr>
                <w:sz w:val="16"/>
              </w:rPr>
            </w:pPr>
            <w:r>
              <w:rPr>
                <w:w w:val="105"/>
                <w:sz w:val="16"/>
              </w:rPr>
              <w:t>85,0</w:t>
            </w:r>
          </w:p>
        </w:tc>
      </w:tr>
      <w:tr w:rsidR="00421C82" w14:paraId="78D70FBC" w14:textId="77777777" w:rsidTr="00BC29FE">
        <w:trPr>
          <w:trHeight w:val="480"/>
        </w:trPr>
        <w:tc>
          <w:tcPr>
            <w:tcW w:w="720" w:type="dxa"/>
            <w:tcBorders>
              <w:top w:val="single" w:sz="12" w:space="0" w:color="ABA899"/>
              <w:bottom w:val="single" w:sz="12" w:space="0" w:color="ABA899"/>
              <w:right w:val="single" w:sz="12" w:space="0" w:color="ABA899"/>
            </w:tcBorders>
          </w:tcPr>
          <w:p w14:paraId="12357FEA" w14:textId="77777777" w:rsidR="00421C82" w:rsidRDefault="00421C82" w:rsidP="00BC29FE">
            <w:pPr>
              <w:pStyle w:val="TableParagraph"/>
              <w:spacing w:line="185" w:lineRule="exact"/>
              <w:ind w:left="80" w:right="58"/>
              <w:jc w:val="center"/>
              <w:rPr>
                <w:sz w:val="16"/>
              </w:rPr>
            </w:pPr>
            <w:r>
              <w:rPr>
                <w:w w:val="105"/>
                <w:sz w:val="16"/>
              </w:rPr>
              <w:t>14159</w:t>
            </w:r>
          </w:p>
        </w:tc>
        <w:tc>
          <w:tcPr>
            <w:tcW w:w="3525" w:type="dxa"/>
            <w:tcBorders>
              <w:top w:val="single" w:sz="12" w:space="0" w:color="ABA899"/>
              <w:left w:val="single" w:sz="12" w:space="0" w:color="ABA899"/>
              <w:bottom w:val="single" w:sz="12" w:space="0" w:color="ABA899"/>
              <w:right w:val="single" w:sz="12" w:space="0" w:color="ABA899"/>
            </w:tcBorders>
          </w:tcPr>
          <w:p w14:paraId="2978DDF8" w14:textId="77777777" w:rsidR="00421C82" w:rsidRDefault="00421C82" w:rsidP="00BC29FE">
            <w:pPr>
              <w:pStyle w:val="TableParagraph"/>
              <w:spacing w:line="185" w:lineRule="exact"/>
              <w:ind w:left="14"/>
              <w:rPr>
                <w:sz w:val="16"/>
                <w:szCs w:val="16"/>
              </w:rPr>
            </w:pPr>
            <w:r>
              <w:rPr>
                <w:sz w:val="16"/>
                <w:szCs w:val="16"/>
              </w:rPr>
              <w:t>სხვა</w:t>
            </w:r>
            <w:r>
              <w:rPr>
                <w:spacing w:val="16"/>
                <w:sz w:val="16"/>
                <w:szCs w:val="16"/>
              </w:rPr>
              <w:t xml:space="preserve"> </w:t>
            </w:r>
            <w:r>
              <w:rPr>
                <w:sz w:val="16"/>
                <w:szCs w:val="16"/>
              </w:rPr>
              <w:t>არაკლასიფიცირებული</w:t>
            </w:r>
            <w:r>
              <w:rPr>
                <w:spacing w:val="17"/>
                <w:sz w:val="16"/>
                <w:szCs w:val="16"/>
              </w:rPr>
              <w:t xml:space="preserve"> </w:t>
            </w:r>
            <w:r>
              <w:rPr>
                <w:sz w:val="16"/>
                <w:szCs w:val="16"/>
              </w:rPr>
              <w:t>რენტა</w:t>
            </w:r>
          </w:p>
        </w:tc>
        <w:tc>
          <w:tcPr>
            <w:tcW w:w="1140" w:type="dxa"/>
            <w:tcBorders>
              <w:top w:val="single" w:sz="12" w:space="0" w:color="ABA899"/>
              <w:left w:val="single" w:sz="12" w:space="0" w:color="ABA899"/>
              <w:bottom w:val="single" w:sz="12" w:space="0" w:color="ABA899"/>
              <w:right w:val="single" w:sz="12" w:space="0" w:color="ABA899"/>
            </w:tcBorders>
          </w:tcPr>
          <w:p w14:paraId="1CE84225" w14:textId="77777777" w:rsidR="00421C82" w:rsidRDefault="00421C82" w:rsidP="00BC29FE">
            <w:pPr>
              <w:pStyle w:val="TableParagraph"/>
              <w:spacing w:line="185" w:lineRule="exact"/>
              <w:ind w:left="239" w:right="213"/>
              <w:jc w:val="center"/>
              <w:rPr>
                <w:sz w:val="16"/>
              </w:rPr>
            </w:pPr>
            <w:r>
              <w:rPr>
                <w:w w:val="105"/>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153E511F" w14:textId="77777777" w:rsidR="00421C82" w:rsidRDefault="00421C82" w:rsidP="00BC29FE">
            <w:pPr>
              <w:pStyle w:val="TableParagraph"/>
              <w:spacing w:line="185" w:lineRule="exact"/>
              <w:ind w:left="266" w:right="255"/>
              <w:jc w:val="center"/>
              <w:rPr>
                <w:sz w:val="16"/>
              </w:rPr>
            </w:pPr>
            <w:r>
              <w:rPr>
                <w:w w:val="105"/>
                <w:sz w:val="16"/>
              </w:rPr>
              <w:t>0,0</w:t>
            </w:r>
          </w:p>
        </w:tc>
        <w:tc>
          <w:tcPr>
            <w:tcW w:w="990" w:type="dxa"/>
            <w:tcBorders>
              <w:top w:val="single" w:sz="12" w:space="0" w:color="ABA899"/>
              <w:left w:val="single" w:sz="12" w:space="0" w:color="ABA899"/>
              <w:bottom w:val="single" w:sz="12" w:space="0" w:color="ABA899"/>
              <w:right w:val="single" w:sz="12" w:space="0" w:color="ABA899"/>
            </w:tcBorders>
          </w:tcPr>
          <w:p w14:paraId="12BAD746" w14:textId="77777777" w:rsidR="00421C82" w:rsidRDefault="00421C82" w:rsidP="00BC29FE">
            <w:pPr>
              <w:pStyle w:val="TableParagraph"/>
              <w:spacing w:line="185" w:lineRule="exact"/>
              <w:ind w:left="55" w:right="29"/>
              <w:jc w:val="center"/>
              <w:rPr>
                <w:sz w:val="16"/>
              </w:rPr>
            </w:pPr>
            <w:r>
              <w:rPr>
                <w:w w:val="105"/>
                <w:sz w:val="16"/>
              </w:rPr>
              <w:t>0,0</w:t>
            </w:r>
          </w:p>
        </w:tc>
        <w:tc>
          <w:tcPr>
            <w:tcW w:w="1290" w:type="dxa"/>
            <w:tcBorders>
              <w:top w:val="single" w:sz="12" w:space="0" w:color="ABA899"/>
              <w:left w:val="single" w:sz="12" w:space="0" w:color="ABA899"/>
              <w:bottom w:val="single" w:sz="12" w:space="0" w:color="ABA899"/>
              <w:right w:val="single" w:sz="12" w:space="0" w:color="ABA899"/>
            </w:tcBorders>
          </w:tcPr>
          <w:p w14:paraId="24E15712"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73D621AE" w14:textId="77777777" w:rsidR="00421C82" w:rsidRDefault="00421C82" w:rsidP="00BC29FE">
            <w:pPr>
              <w:pStyle w:val="TableParagraph"/>
              <w:spacing w:line="185" w:lineRule="exact"/>
              <w:ind w:left="119" w:right="86"/>
              <w:jc w:val="center"/>
              <w:rPr>
                <w:sz w:val="16"/>
              </w:rPr>
            </w:pPr>
            <w:r>
              <w:rPr>
                <w:w w:val="105"/>
                <w:sz w:val="16"/>
              </w:rPr>
              <w:t>0,0</w:t>
            </w:r>
          </w:p>
        </w:tc>
      </w:tr>
      <w:tr w:rsidR="00421C82" w14:paraId="7642F762" w14:textId="77777777" w:rsidTr="00BC29FE">
        <w:trPr>
          <w:trHeight w:val="480"/>
        </w:trPr>
        <w:tc>
          <w:tcPr>
            <w:tcW w:w="720" w:type="dxa"/>
            <w:tcBorders>
              <w:top w:val="single" w:sz="12" w:space="0" w:color="ABA899"/>
              <w:bottom w:val="single" w:sz="12" w:space="0" w:color="ABA899"/>
              <w:right w:val="single" w:sz="12" w:space="0" w:color="ABA899"/>
            </w:tcBorders>
          </w:tcPr>
          <w:p w14:paraId="6D83A57E" w14:textId="77777777" w:rsidR="00421C82" w:rsidRDefault="00421C82" w:rsidP="00BC29FE">
            <w:pPr>
              <w:pStyle w:val="TableParagraph"/>
              <w:spacing w:line="185" w:lineRule="exact"/>
              <w:ind w:left="72" w:right="65"/>
              <w:jc w:val="center"/>
              <w:rPr>
                <w:sz w:val="16"/>
              </w:rPr>
            </w:pPr>
            <w:r>
              <w:rPr>
                <w:w w:val="105"/>
                <w:sz w:val="16"/>
              </w:rPr>
              <w:t>142</w:t>
            </w:r>
          </w:p>
        </w:tc>
        <w:tc>
          <w:tcPr>
            <w:tcW w:w="3525" w:type="dxa"/>
            <w:tcBorders>
              <w:top w:val="single" w:sz="12" w:space="0" w:color="ABA899"/>
              <w:left w:val="single" w:sz="12" w:space="0" w:color="ABA899"/>
              <w:bottom w:val="single" w:sz="12" w:space="0" w:color="ABA899"/>
              <w:right w:val="single" w:sz="12" w:space="0" w:color="ABA899"/>
            </w:tcBorders>
          </w:tcPr>
          <w:p w14:paraId="6E70B8E6" w14:textId="77777777" w:rsidR="00421C82" w:rsidRDefault="00421C82" w:rsidP="00BC29FE">
            <w:pPr>
              <w:pStyle w:val="TableParagraph"/>
              <w:spacing w:line="185" w:lineRule="exact"/>
              <w:ind w:left="14"/>
              <w:rPr>
                <w:sz w:val="16"/>
                <w:szCs w:val="16"/>
              </w:rPr>
            </w:pPr>
            <w:r>
              <w:rPr>
                <w:sz w:val="16"/>
                <w:szCs w:val="16"/>
              </w:rPr>
              <w:t>საქონლისა</w:t>
            </w:r>
            <w:r>
              <w:rPr>
                <w:spacing w:val="15"/>
                <w:sz w:val="16"/>
                <w:szCs w:val="16"/>
              </w:rPr>
              <w:t xml:space="preserve"> </w:t>
            </w:r>
            <w:r>
              <w:rPr>
                <w:sz w:val="16"/>
                <w:szCs w:val="16"/>
              </w:rPr>
              <w:t>და</w:t>
            </w:r>
            <w:r>
              <w:rPr>
                <w:spacing w:val="16"/>
                <w:sz w:val="16"/>
                <w:szCs w:val="16"/>
              </w:rPr>
              <w:t xml:space="preserve"> </w:t>
            </w:r>
            <w:r>
              <w:rPr>
                <w:sz w:val="16"/>
                <w:szCs w:val="16"/>
              </w:rPr>
              <w:t>მომსახურების</w:t>
            </w:r>
            <w:r>
              <w:rPr>
                <w:spacing w:val="16"/>
                <w:sz w:val="16"/>
                <w:szCs w:val="16"/>
              </w:rPr>
              <w:t xml:space="preserve"> </w:t>
            </w:r>
            <w:r>
              <w:rPr>
                <w:sz w:val="16"/>
                <w:szCs w:val="16"/>
              </w:rPr>
              <w:t>რეალიზაცია</w:t>
            </w:r>
          </w:p>
        </w:tc>
        <w:tc>
          <w:tcPr>
            <w:tcW w:w="1140" w:type="dxa"/>
            <w:tcBorders>
              <w:top w:val="single" w:sz="12" w:space="0" w:color="ABA899"/>
              <w:left w:val="single" w:sz="12" w:space="0" w:color="ABA899"/>
              <w:bottom w:val="single" w:sz="12" w:space="0" w:color="ABA899"/>
              <w:right w:val="single" w:sz="12" w:space="0" w:color="ABA899"/>
            </w:tcBorders>
          </w:tcPr>
          <w:p w14:paraId="75723F92" w14:textId="77777777" w:rsidR="00421C82" w:rsidRDefault="00421C82" w:rsidP="00BC29FE">
            <w:pPr>
              <w:pStyle w:val="TableParagraph"/>
              <w:spacing w:line="185" w:lineRule="exact"/>
              <w:ind w:left="239" w:right="224"/>
              <w:jc w:val="center"/>
              <w:rPr>
                <w:sz w:val="16"/>
              </w:rPr>
            </w:pPr>
            <w:r>
              <w:rPr>
                <w:w w:val="105"/>
                <w:sz w:val="16"/>
              </w:rPr>
              <w:t>4</w:t>
            </w:r>
            <w:r>
              <w:rPr>
                <w:spacing w:val="-5"/>
                <w:w w:val="105"/>
                <w:sz w:val="16"/>
              </w:rPr>
              <w:t xml:space="preserve"> </w:t>
            </w:r>
            <w:r>
              <w:rPr>
                <w:w w:val="105"/>
                <w:sz w:val="16"/>
              </w:rPr>
              <w:t>663,4</w:t>
            </w:r>
          </w:p>
        </w:tc>
        <w:tc>
          <w:tcPr>
            <w:tcW w:w="1185" w:type="dxa"/>
            <w:tcBorders>
              <w:top w:val="single" w:sz="12" w:space="0" w:color="ABA899"/>
              <w:left w:val="single" w:sz="12" w:space="0" w:color="ABA899"/>
              <w:bottom w:val="single" w:sz="12" w:space="0" w:color="ABA899"/>
              <w:right w:val="single" w:sz="12" w:space="0" w:color="ABA899"/>
            </w:tcBorders>
          </w:tcPr>
          <w:p w14:paraId="3AFDB329" w14:textId="77777777" w:rsidR="00421C82" w:rsidRDefault="00421C82" w:rsidP="00BC29FE">
            <w:pPr>
              <w:pStyle w:val="TableParagraph"/>
              <w:spacing w:line="185" w:lineRule="exact"/>
              <w:ind w:left="268" w:right="238"/>
              <w:jc w:val="center"/>
              <w:rPr>
                <w:sz w:val="16"/>
              </w:rPr>
            </w:pPr>
            <w:r>
              <w:rPr>
                <w:w w:val="105"/>
                <w:sz w:val="16"/>
              </w:rPr>
              <w:t>3</w:t>
            </w:r>
            <w:r>
              <w:rPr>
                <w:spacing w:val="-5"/>
                <w:w w:val="105"/>
                <w:sz w:val="16"/>
              </w:rPr>
              <w:t xml:space="preserve"> </w:t>
            </w:r>
            <w:r>
              <w:rPr>
                <w:w w:val="105"/>
                <w:sz w:val="16"/>
              </w:rPr>
              <w:t>625,0</w:t>
            </w:r>
          </w:p>
        </w:tc>
        <w:tc>
          <w:tcPr>
            <w:tcW w:w="990" w:type="dxa"/>
            <w:tcBorders>
              <w:top w:val="single" w:sz="12" w:space="0" w:color="ABA899"/>
              <w:left w:val="single" w:sz="12" w:space="0" w:color="ABA899"/>
              <w:bottom w:val="single" w:sz="12" w:space="0" w:color="ABA899"/>
              <w:right w:val="single" w:sz="12" w:space="0" w:color="ABA899"/>
            </w:tcBorders>
          </w:tcPr>
          <w:p w14:paraId="31CEEDC2" w14:textId="77777777" w:rsidR="00421C82" w:rsidRDefault="00421C82" w:rsidP="00BC29FE">
            <w:pPr>
              <w:pStyle w:val="TableParagraph"/>
              <w:spacing w:line="185" w:lineRule="exact"/>
              <w:ind w:left="44" w:right="29"/>
              <w:jc w:val="center"/>
              <w:rPr>
                <w:sz w:val="16"/>
              </w:rPr>
            </w:pPr>
            <w:r>
              <w:rPr>
                <w:w w:val="105"/>
                <w:sz w:val="16"/>
              </w:rPr>
              <w:t>4</w:t>
            </w:r>
            <w:r>
              <w:rPr>
                <w:spacing w:val="-5"/>
                <w:w w:val="105"/>
                <w:sz w:val="16"/>
              </w:rPr>
              <w:t xml:space="preserve"> </w:t>
            </w:r>
            <w:r>
              <w:rPr>
                <w:w w:val="105"/>
                <w:sz w:val="16"/>
              </w:rPr>
              <w:t>455,0</w:t>
            </w:r>
          </w:p>
        </w:tc>
        <w:tc>
          <w:tcPr>
            <w:tcW w:w="1290" w:type="dxa"/>
            <w:tcBorders>
              <w:top w:val="single" w:sz="12" w:space="0" w:color="ABA899"/>
              <w:left w:val="single" w:sz="12" w:space="0" w:color="ABA899"/>
              <w:bottom w:val="single" w:sz="12" w:space="0" w:color="ABA899"/>
              <w:right w:val="single" w:sz="12" w:space="0" w:color="ABA899"/>
            </w:tcBorders>
          </w:tcPr>
          <w:p w14:paraId="6A83F85A"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63DB7C78" w14:textId="77777777" w:rsidR="00421C82" w:rsidRDefault="00421C82" w:rsidP="00BC29FE">
            <w:pPr>
              <w:pStyle w:val="TableParagraph"/>
              <w:spacing w:line="185" w:lineRule="exact"/>
              <w:ind w:left="119" w:right="97"/>
              <w:jc w:val="center"/>
              <w:rPr>
                <w:sz w:val="16"/>
              </w:rPr>
            </w:pPr>
            <w:r>
              <w:rPr>
                <w:w w:val="105"/>
                <w:sz w:val="16"/>
              </w:rPr>
              <w:t>4</w:t>
            </w:r>
            <w:r>
              <w:rPr>
                <w:spacing w:val="-5"/>
                <w:w w:val="105"/>
                <w:sz w:val="16"/>
              </w:rPr>
              <w:t xml:space="preserve"> </w:t>
            </w:r>
            <w:r>
              <w:rPr>
                <w:w w:val="105"/>
                <w:sz w:val="16"/>
              </w:rPr>
              <w:t>455,0</w:t>
            </w:r>
          </w:p>
        </w:tc>
      </w:tr>
      <w:tr w:rsidR="00421C82" w14:paraId="44E8405F" w14:textId="77777777" w:rsidTr="00BC29FE">
        <w:trPr>
          <w:trHeight w:val="675"/>
        </w:trPr>
        <w:tc>
          <w:tcPr>
            <w:tcW w:w="720" w:type="dxa"/>
            <w:tcBorders>
              <w:top w:val="single" w:sz="12" w:space="0" w:color="ABA899"/>
              <w:bottom w:val="single" w:sz="12" w:space="0" w:color="ABA899"/>
              <w:right w:val="single" w:sz="12" w:space="0" w:color="ABA899"/>
            </w:tcBorders>
          </w:tcPr>
          <w:p w14:paraId="02196B1C" w14:textId="77777777" w:rsidR="00421C82" w:rsidRDefault="00421C82" w:rsidP="00BC29FE">
            <w:pPr>
              <w:pStyle w:val="TableParagraph"/>
              <w:spacing w:before="64"/>
              <w:ind w:left="80" w:right="50"/>
              <w:jc w:val="center"/>
              <w:rPr>
                <w:sz w:val="16"/>
              </w:rPr>
            </w:pPr>
            <w:r>
              <w:rPr>
                <w:w w:val="105"/>
                <w:sz w:val="16"/>
              </w:rPr>
              <w:t>1422</w:t>
            </w:r>
          </w:p>
        </w:tc>
        <w:tc>
          <w:tcPr>
            <w:tcW w:w="3525" w:type="dxa"/>
            <w:tcBorders>
              <w:top w:val="single" w:sz="12" w:space="0" w:color="ABA899"/>
              <w:left w:val="single" w:sz="12" w:space="0" w:color="ABA899"/>
              <w:bottom w:val="single" w:sz="12" w:space="0" w:color="ABA899"/>
              <w:right w:val="single" w:sz="12" w:space="0" w:color="ABA899"/>
            </w:tcBorders>
          </w:tcPr>
          <w:p w14:paraId="242EB211" w14:textId="77777777" w:rsidR="00421C82" w:rsidRDefault="00421C82" w:rsidP="00BC29FE">
            <w:pPr>
              <w:pStyle w:val="TableParagraph"/>
              <w:spacing w:line="177" w:lineRule="exact"/>
              <w:ind w:left="14"/>
              <w:rPr>
                <w:sz w:val="16"/>
                <w:szCs w:val="16"/>
              </w:rPr>
            </w:pPr>
            <w:r>
              <w:rPr>
                <w:sz w:val="16"/>
                <w:szCs w:val="16"/>
              </w:rPr>
              <w:t>ადმინისტრაციული</w:t>
            </w:r>
            <w:r>
              <w:rPr>
                <w:spacing w:val="18"/>
                <w:sz w:val="16"/>
                <w:szCs w:val="16"/>
              </w:rPr>
              <w:t xml:space="preserve"> </w:t>
            </w:r>
            <w:r>
              <w:rPr>
                <w:sz w:val="16"/>
                <w:szCs w:val="16"/>
              </w:rPr>
              <w:t>მოსაკრებლები</w:t>
            </w:r>
            <w:r>
              <w:rPr>
                <w:spacing w:val="19"/>
                <w:sz w:val="16"/>
                <w:szCs w:val="16"/>
              </w:rPr>
              <w:t xml:space="preserve"> </w:t>
            </w:r>
            <w:r>
              <w:rPr>
                <w:sz w:val="16"/>
                <w:szCs w:val="16"/>
              </w:rPr>
              <w:t>და</w:t>
            </w:r>
          </w:p>
          <w:p w14:paraId="2E72060E" w14:textId="77777777" w:rsidR="00421C82" w:rsidRDefault="00421C82" w:rsidP="00BC29FE">
            <w:pPr>
              <w:pStyle w:val="TableParagraph"/>
              <w:spacing w:line="203" w:lineRule="exact"/>
              <w:ind w:left="14"/>
              <w:rPr>
                <w:sz w:val="16"/>
                <w:szCs w:val="16"/>
              </w:rPr>
            </w:pPr>
            <w:r>
              <w:rPr>
                <w:w w:val="105"/>
                <w:sz w:val="16"/>
                <w:szCs w:val="16"/>
              </w:rPr>
              <w:t>გადასახდელები</w:t>
            </w:r>
          </w:p>
        </w:tc>
        <w:tc>
          <w:tcPr>
            <w:tcW w:w="1140" w:type="dxa"/>
            <w:tcBorders>
              <w:top w:val="single" w:sz="12" w:space="0" w:color="ABA899"/>
              <w:left w:val="single" w:sz="12" w:space="0" w:color="ABA899"/>
              <w:bottom w:val="single" w:sz="12" w:space="0" w:color="ABA899"/>
              <w:right w:val="single" w:sz="12" w:space="0" w:color="ABA899"/>
            </w:tcBorders>
          </w:tcPr>
          <w:p w14:paraId="675F0354" w14:textId="77777777" w:rsidR="00421C82" w:rsidRDefault="00421C82" w:rsidP="00BC29FE">
            <w:pPr>
              <w:pStyle w:val="TableParagraph"/>
              <w:spacing w:before="64"/>
              <w:ind w:left="239" w:right="224"/>
              <w:jc w:val="center"/>
              <w:rPr>
                <w:sz w:val="16"/>
              </w:rPr>
            </w:pPr>
            <w:r>
              <w:rPr>
                <w:w w:val="105"/>
                <w:sz w:val="16"/>
              </w:rPr>
              <w:t>4</w:t>
            </w:r>
            <w:r>
              <w:rPr>
                <w:spacing w:val="-5"/>
                <w:w w:val="105"/>
                <w:sz w:val="16"/>
              </w:rPr>
              <w:t xml:space="preserve"> </w:t>
            </w:r>
            <w:r>
              <w:rPr>
                <w:w w:val="105"/>
                <w:sz w:val="16"/>
              </w:rPr>
              <w:t>121,2</w:t>
            </w:r>
          </w:p>
        </w:tc>
        <w:tc>
          <w:tcPr>
            <w:tcW w:w="1185" w:type="dxa"/>
            <w:tcBorders>
              <w:top w:val="single" w:sz="12" w:space="0" w:color="ABA899"/>
              <w:left w:val="single" w:sz="12" w:space="0" w:color="ABA899"/>
              <w:bottom w:val="single" w:sz="12" w:space="0" w:color="ABA899"/>
              <w:right w:val="single" w:sz="12" w:space="0" w:color="ABA899"/>
            </w:tcBorders>
          </w:tcPr>
          <w:p w14:paraId="430F88DA" w14:textId="77777777" w:rsidR="00421C82" w:rsidRDefault="00421C82" w:rsidP="00BC29FE">
            <w:pPr>
              <w:pStyle w:val="TableParagraph"/>
              <w:spacing w:before="64"/>
              <w:ind w:left="268" w:right="238"/>
              <w:jc w:val="center"/>
              <w:rPr>
                <w:sz w:val="16"/>
              </w:rPr>
            </w:pPr>
            <w:r>
              <w:rPr>
                <w:w w:val="105"/>
                <w:sz w:val="16"/>
              </w:rPr>
              <w:t>3</w:t>
            </w:r>
            <w:r>
              <w:rPr>
                <w:spacing w:val="-5"/>
                <w:w w:val="105"/>
                <w:sz w:val="16"/>
              </w:rPr>
              <w:t xml:space="preserve"> </w:t>
            </w:r>
            <w:r>
              <w:rPr>
                <w:w w:val="105"/>
                <w:sz w:val="16"/>
              </w:rPr>
              <w:t>065,0</w:t>
            </w:r>
          </w:p>
        </w:tc>
        <w:tc>
          <w:tcPr>
            <w:tcW w:w="990" w:type="dxa"/>
            <w:tcBorders>
              <w:top w:val="single" w:sz="12" w:space="0" w:color="ABA899"/>
              <w:left w:val="single" w:sz="12" w:space="0" w:color="ABA899"/>
              <w:bottom w:val="single" w:sz="12" w:space="0" w:color="ABA899"/>
              <w:right w:val="single" w:sz="12" w:space="0" w:color="ABA899"/>
            </w:tcBorders>
          </w:tcPr>
          <w:p w14:paraId="4601FD25" w14:textId="77777777" w:rsidR="00421C82" w:rsidRDefault="00421C82" w:rsidP="00BC29FE">
            <w:pPr>
              <w:pStyle w:val="TableParagraph"/>
              <w:spacing w:before="64"/>
              <w:ind w:left="44" w:right="29"/>
              <w:jc w:val="center"/>
              <w:rPr>
                <w:sz w:val="16"/>
              </w:rPr>
            </w:pPr>
            <w:r>
              <w:rPr>
                <w:w w:val="105"/>
                <w:sz w:val="16"/>
              </w:rPr>
              <w:t>3</w:t>
            </w:r>
            <w:r>
              <w:rPr>
                <w:spacing w:val="-5"/>
                <w:w w:val="105"/>
                <w:sz w:val="16"/>
              </w:rPr>
              <w:t xml:space="preserve"> </w:t>
            </w:r>
            <w:r>
              <w:rPr>
                <w:w w:val="105"/>
                <w:sz w:val="16"/>
              </w:rPr>
              <w:t>895,0</w:t>
            </w:r>
          </w:p>
        </w:tc>
        <w:tc>
          <w:tcPr>
            <w:tcW w:w="1290" w:type="dxa"/>
            <w:tcBorders>
              <w:top w:val="single" w:sz="12" w:space="0" w:color="ABA899"/>
              <w:left w:val="single" w:sz="12" w:space="0" w:color="ABA899"/>
              <w:bottom w:val="single" w:sz="12" w:space="0" w:color="ABA899"/>
              <w:right w:val="single" w:sz="12" w:space="0" w:color="ABA899"/>
            </w:tcBorders>
          </w:tcPr>
          <w:p w14:paraId="55594823" w14:textId="77777777" w:rsidR="00421C82" w:rsidRDefault="00421C82" w:rsidP="00BC29FE">
            <w:pPr>
              <w:pStyle w:val="TableParagraph"/>
              <w:spacing w:before="64"/>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5D313C6E" w14:textId="77777777" w:rsidR="00421C82" w:rsidRDefault="00421C82" w:rsidP="00BC29FE">
            <w:pPr>
              <w:pStyle w:val="TableParagraph"/>
              <w:spacing w:before="64"/>
              <w:ind w:left="119" w:right="97"/>
              <w:jc w:val="center"/>
              <w:rPr>
                <w:sz w:val="16"/>
              </w:rPr>
            </w:pPr>
            <w:r>
              <w:rPr>
                <w:w w:val="105"/>
                <w:sz w:val="16"/>
              </w:rPr>
              <w:t>3</w:t>
            </w:r>
            <w:r>
              <w:rPr>
                <w:spacing w:val="-5"/>
                <w:w w:val="105"/>
                <w:sz w:val="16"/>
              </w:rPr>
              <w:t xml:space="preserve"> </w:t>
            </w:r>
            <w:r>
              <w:rPr>
                <w:w w:val="105"/>
                <w:sz w:val="16"/>
              </w:rPr>
              <w:t>895,0</w:t>
            </w:r>
          </w:p>
        </w:tc>
      </w:tr>
      <w:tr w:rsidR="00421C82" w14:paraId="40656FD1" w14:textId="77777777" w:rsidTr="00BC29FE">
        <w:trPr>
          <w:trHeight w:val="675"/>
        </w:trPr>
        <w:tc>
          <w:tcPr>
            <w:tcW w:w="720" w:type="dxa"/>
            <w:tcBorders>
              <w:top w:val="single" w:sz="12" w:space="0" w:color="ABA899"/>
              <w:bottom w:val="single" w:sz="12" w:space="0" w:color="ABA899"/>
              <w:right w:val="single" w:sz="12" w:space="0" w:color="ABA899"/>
            </w:tcBorders>
          </w:tcPr>
          <w:p w14:paraId="1CFA5262" w14:textId="77777777" w:rsidR="00421C82" w:rsidRDefault="00421C82" w:rsidP="00BC29FE">
            <w:pPr>
              <w:pStyle w:val="TableParagraph"/>
              <w:spacing w:before="64"/>
              <w:ind w:left="80" w:right="65"/>
              <w:jc w:val="center"/>
              <w:rPr>
                <w:sz w:val="16"/>
              </w:rPr>
            </w:pPr>
            <w:r>
              <w:rPr>
                <w:w w:val="105"/>
                <w:sz w:val="16"/>
              </w:rPr>
              <w:t>142212</w:t>
            </w:r>
          </w:p>
        </w:tc>
        <w:tc>
          <w:tcPr>
            <w:tcW w:w="3525" w:type="dxa"/>
            <w:tcBorders>
              <w:top w:val="single" w:sz="12" w:space="0" w:color="ABA899"/>
              <w:left w:val="single" w:sz="12" w:space="0" w:color="ABA899"/>
              <w:bottom w:val="single" w:sz="12" w:space="0" w:color="ABA899"/>
              <w:right w:val="single" w:sz="12" w:space="0" w:color="ABA899"/>
            </w:tcBorders>
          </w:tcPr>
          <w:p w14:paraId="4A373339" w14:textId="77777777" w:rsidR="00421C82" w:rsidRDefault="00421C82" w:rsidP="00BC29FE">
            <w:pPr>
              <w:pStyle w:val="TableParagraph"/>
              <w:spacing w:line="177" w:lineRule="exact"/>
              <w:ind w:left="14"/>
              <w:rPr>
                <w:sz w:val="16"/>
                <w:szCs w:val="16"/>
              </w:rPr>
            </w:pPr>
            <w:r>
              <w:rPr>
                <w:sz w:val="16"/>
                <w:szCs w:val="16"/>
              </w:rPr>
              <w:t>სამხედრო</w:t>
            </w:r>
            <w:r>
              <w:rPr>
                <w:spacing w:val="18"/>
                <w:sz w:val="16"/>
                <w:szCs w:val="16"/>
              </w:rPr>
              <w:t xml:space="preserve"> </w:t>
            </w:r>
            <w:r>
              <w:rPr>
                <w:sz w:val="16"/>
                <w:szCs w:val="16"/>
              </w:rPr>
              <w:t>სავალდებულო</w:t>
            </w:r>
            <w:r>
              <w:rPr>
                <w:spacing w:val="19"/>
                <w:sz w:val="16"/>
                <w:szCs w:val="16"/>
              </w:rPr>
              <w:t xml:space="preserve"> </w:t>
            </w:r>
            <w:r>
              <w:rPr>
                <w:sz w:val="16"/>
                <w:szCs w:val="16"/>
              </w:rPr>
              <w:t>სამსახურის</w:t>
            </w:r>
          </w:p>
          <w:p w14:paraId="42B4DF55" w14:textId="77777777" w:rsidR="00421C82" w:rsidRDefault="00421C82" w:rsidP="00BC29FE">
            <w:pPr>
              <w:pStyle w:val="TableParagraph"/>
              <w:spacing w:line="203" w:lineRule="exact"/>
              <w:ind w:left="14"/>
              <w:rPr>
                <w:sz w:val="16"/>
                <w:szCs w:val="16"/>
              </w:rPr>
            </w:pPr>
            <w:r>
              <w:rPr>
                <w:sz w:val="16"/>
                <w:szCs w:val="16"/>
              </w:rPr>
              <w:t>გადავადების</w:t>
            </w:r>
            <w:r>
              <w:rPr>
                <w:spacing w:val="18"/>
                <w:sz w:val="16"/>
                <w:szCs w:val="16"/>
              </w:rPr>
              <w:t xml:space="preserve"> </w:t>
            </w:r>
            <w:r>
              <w:rPr>
                <w:sz w:val="16"/>
                <w:szCs w:val="16"/>
              </w:rPr>
              <w:t>მოსაკრებელი</w:t>
            </w:r>
          </w:p>
        </w:tc>
        <w:tc>
          <w:tcPr>
            <w:tcW w:w="1140" w:type="dxa"/>
            <w:tcBorders>
              <w:top w:val="single" w:sz="12" w:space="0" w:color="ABA899"/>
              <w:left w:val="single" w:sz="12" w:space="0" w:color="ABA899"/>
              <w:bottom w:val="single" w:sz="12" w:space="0" w:color="ABA899"/>
              <w:right w:val="single" w:sz="12" w:space="0" w:color="ABA899"/>
            </w:tcBorders>
          </w:tcPr>
          <w:p w14:paraId="2FE8A09D" w14:textId="77777777" w:rsidR="00421C82" w:rsidRDefault="00421C82" w:rsidP="00BC29FE">
            <w:pPr>
              <w:pStyle w:val="TableParagraph"/>
              <w:spacing w:before="64"/>
              <w:ind w:left="239" w:right="213"/>
              <w:jc w:val="center"/>
              <w:rPr>
                <w:sz w:val="16"/>
              </w:rPr>
            </w:pPr>
            <w:r>
              <w:rPr>
                <w:w w:val="105"/>
                <w:sz w:val="16"/>
              </w:rPr>
              <w:t>5,4</w:t>
            </w:r>
          </w:p>
        </w:tc>
        <w:tc>
          <w:tcPr>
            <w:tcW w:w="1185" w:type="dxa"/>
            <w:tcBorders>
              <w:top w:val="single" w:sz="12" w:space="0" w:color="ABA899"/>
              <w:left w:val="single" w:sz="12" w:space="0" w:color="ABA899"/>
              <w:bottom w:val="single" w:sz="12" w:space="0" w:color="ABA899"/>
              <w:right w:val="single" w:sz="12" w:space="0" w:color="ABA899"/>
            </w:tcBorders>
          </w:tcPr>
          <w:p w14:paraId="0A666D9F" w14:textId="77777777" w:rsidR="00421C82" w:rsidRDefault="00421C82" w:rsidP="00BC29FE">
            <w:pPr>
              <w:pStyle w:val="TableParagraph"/>
              <w:spacing w:before="64"/>
              <w:ind w:left="266" w:right="255"/>
              <w:jc w:val="center"/>
              <w:rPr>
                <w:sz w:val="16"/>
              </w:rPr>
            </w:pPr>
            <w:r>
              <w:rPr>
                <w:w w:val="105"/>
                <w:sz w:val="16"/>
              </w:rPr>
              <w:t>5,0</w:t>
            </w:r>
          </w:p>
        </w:tc>
        <w:tc>
          <w:tcPr>
            <w:tcW w:w="990" w:type="dxa"/>
            <w:tcBorders>
              <w:top w:val="single" w:sz="12" w:space="0" w:color="ABA899"/>
              <w:left w:val="single" w:sz="12" w:space="0" w:color="ABA899"/>
              <w:bottom w:val="single" w:sz="12" w:space="0" w:color="ABA899"/>
              <w:right w:val="single" w:sz="12" w:space="0" w:color="ABA899"/>
            </w:tcBorders>
          </w:tcPr>
          <w:p w14:paraId="16882449" w14:textId="77777777" w:rsidR="00421C82" w:rsidRDefault="00421C82" w:rsidP="00BC29FE">
            <w:pPr>
              <w:pStyle w:val="TableParagraph"/>
              <w:spacing w:before="64"/>
              <w:ind w:left="55" w:right="29"/>
              <w:jc w:val="center"/>
              <w:rPr>
                <w:sz w:val="16"/>
              </w:rPr>
            </w:pPr>
            <w:r>
              <w:rPr>
                <w:w w:val="105"/>
                <w:sz w:val="16"/>
              </w:rPr>
              <w:t>5,0</w:t>
            </w:r>
          </w:p>
        </w:tc>
        <w:tc>
          <w:tcPr>
            <w:tcW w:w="1290" w:type="dxa"/>
            <w:tcBorders>
              <w:top w:val="single" w:sz="12" w:space="0" w:color="ABA899"/>
              <w:left w:val="single" w:sz="12" w:space="0" w:color="ABA899"/>
              <w:bottom w:val="single" w:sz="12" w:space="0" w:color="ABA899"/>
              <w:right w:val="single" w:sz="12" w:space="0" w:color="ABA899"/>
            </w:tcBorders>
          </w:tcPr>
          <w:p w14:paraId="7FE4CED8" w14:textId="77777777" w:rsidR="00421C82" w:rsidRDefault="00421C82" w:rsidP="00BC29FE">
            <w:pPr>
              <w:pStyle w:val="TableParagraph"/>
              <w:spacing w:before="64"/>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07E03BDE" w14:textId="77777777" w:rsidR="00421C82" w:rsidRDefault="00421C82" w:rsidP="00BC29FE">
            <w:pPr>
              <w:pStyle w:val="TableParagraph"/>
              <w:spacing w:before="64"/>
              <w:ind w:left="119" w:right="86"/>
              <w:jc w:val="center"/>
              <w:rPr>
                <w:sz w:val="16"/>
              </w:rPr>
            </w:pPr>
            <w:r>
              <w:rPr>
                <w:w w:val="105"/>
                <w:sz w:val="16"/>
              </w:rPr>
              <w:t>5,0</w:t>
            </w:r>
          </w:p>
        </w:tc>
      </w:tr>
      <w:tr w:rsidR="00421C82" w14:paraId="1D9B73C0" w14:textId="77777777" w:rsidTr="00BC29FE">
        <w:trPr>
          <w:trHeight w:val="480"/>
        </w:trPr>
        <w:tc>
          <w:tcPr>
            <w:tcW w:w="720" w:type="dxa"/>
            <w:tcBorders>
              <w:top w:val="single" w:sz="12" w:space="0" w:color="ABA899"/>
              <w:bottom w:val="single" w:sz="12" w:space="0" w:color="ABA899"/>
              <w:right w:val="single" w:sz="12" w:space="0" w:color="ABA899"/>
            </w:tcBorders>
          </w:tcPr>
          <w:p w14:paraId="0E7F794C" w14:textId="77777777" w:rsidR="00421C82" w:rsidRDefault="00421C82" w:rsidP="00BC29FE">
            <w:pPr>
              <w:pStyle w:val="TableParagraph"/>
              <w:spacing w:line="185" w:lineRule="exact"/>
              <w:ind w:left="80" w:right="65"/>
              <w:jc w:val="center"/>
              <w:rPr>
                <w:sz w:val="16"/>
              </w:rPr>
            </w:pPr>
            <w:r>
              <w:rPr>
                <w:w w:val="105"/>
                <w:sz w:val="16"/>
              </w:rPr>
              <w:t>142213</w:t>
            </w:r>
          </w:p>
        </w:tc>
        <w:tc>
          <w:tcPr>
            <w:tcW w:w="3525" w:type="dxa"/>
            <w:tcBorders>
              <w:top w:val="single" w:sz="12" w:space="0" w:color="ABA899"/>
              <w:left w:val="single" w:sz="12" w:space="0" w:color="ABA899"/>
              <w:bottom w:val="single" w:sz="12" w:space="0" w:color="ABA899"/>
              <w:right w:val="single" w:sz="12" w:space="0" w:color="ABA899"/>
            </w:tcBorders>
          </w:tcPr>
          <w:p w14:paraId="4B5D2051" w14:textId="77777777" w:rsidR="00421C82" w:rsidRDefault="00421C82" w:rsidP="00BC29FE">
            <w:pPr>
              <w:pStyle w:val="TableParagraph"/>
              <w:spacing w:line="185" w:lineRule="exact"/>
              <w:ind w:left="14"/>
              <w:rPr>
                <w:sz w:val="16"/>
                <w:szCs w:val="16"/>
              </w:rPr>
            </w:pPr>
            <w:r>
              <w:rPr>
                <w:sz w:val="16"/>
                <w:szCs w:val="16"/>
              </w:rPr>
              <w:t>სათამაშო</w:t>
            </w:r>
            <w:r>
              <w:rPr>
                <w:spacing w:val="15"/>
                <w:sz w:val="16"/>
                <w:szCs w:val="16"/>
              </w:rPr>
              <w:t xml:space="preserve"> </w:t>
            </w:r>
            <w:r>
              <w:rPr>
                <w:sz w:val="16"/>
                <w:szCs w:val="16"/>
              </w:rPr>
              <w:t>ბიზნესის</w:t>
            </w:r>
            <w:r>
              <w:rPr>
                <w:spacing w:val="16"/>
                <w:sz w:val="16"/>
                <w:szCs w:val="16"/>
              </w:rPr>
              <w:t xml:space="preserve"> </w:t>
            </w:r>
            <w:r>
              <w:rPr>
                <w:sz w:val="16"/>
                <w:szCs w:val="16"/>
              </w:rPr>
              <w:t>მოსაკრებელი</w:t>
            </w:r>
          </w:p>
        </w:tc>
        <w:tc>
          <w:tcPr>
            <w:tcW w:w="1140" w:type="dxa"/>
            <w:tcBorders>
              <w:top w:val="single" w:sz="12" w:space="0" w:color="ABA899"/>
              <w:left w:val="single" w:sz="12" w:space="0" w:color="ABA899"/>
              <w:bottom w:val="single" w:sz="12" w:space="0" w:color="ABA899"/>
              <w:right w:val="single" w:sz="12" w:space="0" w:color="ABA899"/>
            </w:tcBorders>
          </w:tcPr>
          <w:p w14:paraId="4EAD96BF" w14:textId="77777777" w:rsidR="00421C82" w:rsidRDefault="00421C82" w:rsidP="00BC29FE">
            <w:pPr>
              <w:pStyle w:val="TableParagraph"/>
              <w:spacing w:line="185" w:lineRule="exact"/>
              <w:ind w:left="239" w:right="224"/>
              <w:jc w:val="center"/>
              <w:rPr>
                <w:sz w:val="16"/>
              </w:rPr>
            </w:pPr>
            <w:r>
              <w:rPr>
                <w:w w:val="105"/>
                <w:sz w:val="16"/>
              </w:rPr>
              <w:t>1</w:t>
            </w:r>
            <w:r>
              <w:rPr>
                <w:spacing w:val="-5"/>
                <w:w w:val="105"/>
                <w:sz w:val="16"/>
              </w:rPr>
              <w:t xml:space="preserve"> </w:t>
            </w:r>
            <w:r>
              <w:rPr>
                <w:w w:val="105"/>
                <w:sz w:val="16"/>
              </w:rPr>
              <w:t>801,0</w:t>
            </w:r>
          </w:p>
        </w:tc>
        <w:tc>
          <w:tcPr>
            <w:tcW w:w="1185" w:type="dxa"/>
            <w:tcBorders>
              <w:top w:val="single" w:sz="12" w:space="0" w:color="ABA899"/>
              <w:left w:val="single" w:sz="12" w:space="0" w:color="ABA899"/>
              <w:bottom w:val="single" w:sz="12" w:space="0" w:color="ABA899"/>
              <w:right w:val="single" w:sz="12" w:space="0" w:color="ABA899"/>
            </w:tcBorders>
          </w:tcPr>
          <w:p w14:paraId="747CF6A0" w14:textId="77777777" w:rsidR="00421C82" w:rsidRDefault="00421C82" w:rsidP="00BC29FE">
            <w:pPr>
              <w:pStyle w:val="TableParagraph"/>
              <w:spacing w:line="185" w:lineRule="exact"/>
              <w:ind w:left="268" w:right="242"/>
              <w:jc w:val="center"/>
              <w:rPr>
                <w:sz w:val="16"/>
              </w:rPr>
            </w:pPr>
            <w:r>
              <w:rPr>
                <w:w w:val="105"/>
                <w:sz w:val="16"/>
              </w:rPr>
              <w:t>860,0</w:t>
            </w:r>
          </w:p>
        </w:tc>
        <w:tc>
          <w:tcPr>
            <w:tcW w:w="990" w:type="dxa"/>
            <w:tcBorders>
              <w:top w:val="single" w:sz="12" w:space="0" w:color="ABA899"/>
              <w:left w:val="single" w:sz="12" w:space="0" w:color="ABA899"/>
              <w:bottom w:val="single" w:sz="12" w:space="0" w:color="ABA899"/>
              <w:right w:val="single" w:sz="12" w:space="0" w:color="ABA899"/>
            </w:tcBorders>
          </w:tcPr>
          <w:p w14:paraId="790E3EC6" w14:textId="77777777" w:rsidR="00421C82" w:rsidRDefault="00421C82" w:rsidP="00BC29FE">
            <w:pPr>
              <w:pStyle w:val="TableParagraph"/>
              <w:spacing w:line="185" w:lineRule="exact"/>
              <w:ind w:left="44" w:right="29"/>
              <w:jc w:val="center"/>
              <w:rPr>
                <w:sz w:val="16"/>
              </w:rPr>
            </w:pPr>
            <w:r>
              <w:rPr>
                <w:w w:val="105"/>
                <w:sz w:val="16"/>
              </w:rPr>
              <w:t>1</w:t>
            </w:r>
            <w:r>
              <w:rPr>
                <w:spacing w:val="-5"/>
                <w:w w:val="105"/>
                <w:sz w:val="16"/>
              </w:rPr>
              <w:t xml:space="preserve"> </w:t>
            </w:r>
            <w:r>
              <w:rPr>
                <w:w w:val="105"/>
                <w:sz w:val="16"/>
              </w:rPr>
              <w:t>290,0</w:t>
            </w:r>
          </w:p>
        </w:tc>
        <w:tc>
          <w:tcPr>
            <w:tcW w:w="1290" w:type="dxa"/>
            <w:tcBorders>
              <w:top w:val="single" w:sz="12" w:space="0" w:color="ABA899"/>
              <w:left w:val="single" w:sz="12" w:space="0" w:color="ABA899"/>
              <w:bottom w:val="single" w:sz="12" w:space="0" w:color="ABA899"/>
              <w:right w:val="single" w:sz="12" w:space="0" w:color="ABA899"/>
            </w:tcBorders>
          </w:tcPr>
          <w:p w14:paraId="328B2C70"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20349DEE" w14:textId="77777777" w:rsidR="00421C82" w:rsidRDefault="00421C82" w:rsidP="00BC29FE">
            <w:pPr>
              <w:pStyle w:val="TableParagraph"/>
              <w:spacing w:line="185" w:lineRule="exact"/>
              <w:ind w:left="119" w:right="97"/>
              <w:jc w:val="center"/>
              <w:rPr>
                <w:sz w:val="16"/>
              </w:rPr>
            </w:pPr>
            <w:r>
              <w:rPr>
                <w:w w:val="105"/>
                <w:sz w:val="16"/>
              </w:rPr>
              <w:t>1</w:t>
            </w:r>
            <w:r>
              <w:rPr>
                <w:spacing w:val="-5"/>
                <w:w w:val="105"/>
                <w:sz w:val="16"/>
              </w:rPr>
              <w:t xml:space="preserve"> </w:t>
            </w:r>
            <w:r>
              <w:rPr>
                <w:w w:val="105"/>
                <w:sz w:val="16"/>
              </w:rPr>
              <w:t>290,0</w:t>
            </w:r>
          </w:p>
        </w:tc>
      </w:tr>
      <w:tr w:rsidR="00421C82" w14:paraId="34A5F011" w14:textId="77777777" w:rsidTr="00BC29FE">
        <w:trPr>
          <w:trHeight w:val="675"/>
        </w:trPr>
        <w:tc>
          <w:tcPr>
            <w:tcW w:w="720" w:type="dxa"/>
            <w:tcBorders>
              <w:top w:val="single" w:sz="12" w:space="0" w:color="ABA899"/>
              <w:bottom w:val="single" w:sz="12" w:space="0" w:color="ABA899"/>
              <w:right w:val="single" w:sz="12" w:space="0" w:color="ABA899"/>
            </w:tcBorders>
          </w:tcPr>
          <w:p w14:paraId="6FB460BE" w14:textId="77777777" w:rsidR="00421C82" w:rsidRDefault="00421C82" w:rsidP="00BC29FE">
            <w:pPr>
              <w:pStyle w:val="TableParagraph"/>
              <w:spacing w:before="64"/>
              <w:ind w:left="80" w:right="65"/>
              <w:jc w:val="center"/>
              <w:rPr>
                <w:sz w:val="16"/>
              </w:rPr>
            </w:pPr>
            <w:r>
              <w:rPr>
                <w:w w:val="105"/>
                <w:sz w:val="16"/>
              </w:rPr>
              <w:t>142214</w:t>
            </w:r>
          </w:p>
        </w:tc>
        <w:tc>
          <w:tcPr>
            <w:tcW w:w="3525" w:type="dxa"/>
            <w:tcBorders>
              <w:top w:val="single" w:sz="12" w:space="0" w:color="ABA899"/>
              <w:left w:val="single" w:sz="12" w:space="0" w:color="ABA899"/>
              <w:bottom w:val="single" w:sz="12" w:space="0" w:color="ABA899"/>
              <w:right w:val="single" w:sz="12" w:space="0" w:color="ABA899"/>
            </w:tcBorders>
          </w:tcPr>
          <w:p w14:paraId="75F04A9D" w14:textId="77777777" w:rsidR="00421C82" w:rsidRDefault="00421C82" w:rsidP="00BC29FE">
            <w:pPr>
              <w:pStyle w:val="TableParagraph"/>
              <w:spacing w:line="177" w:lineRule="exact"/>
              <w:ind w:left="14"/>
              <w:rPr>
                <w:sz w:val="16"/>
                <w:szCs w:val="16"/>
              </w:rPr>
            </w:pPr>
            <w:r>
              <w:rPr>
                <w:sz w:val="16"/>
                <w:szCs w:val="16"/>
              </w:rPr>
              <w:t>მოსაკრებელი</w:t>
            </w:r>
            <w:r>
              <w:rPr>
                <w:spacing w:val="21"/>
                <w:sz w:val="16"/>
                <w:szCs w:val="16"/>
              </w:rPr>
              <w:t xml:space="preserve"> </w:t>
            </w:r>
            <w:r>
              <w:rPr>
                <w:sz w:val="16"/>
                <w:szCs w:val="16"/>
              </w:rPr>
              <w:t>დასახლებული</w:t>
            </w:r>
            <w:r>
              <w:rPr>
                <w:spacing w:val="21"/>
                <w:sz w:val="16"/>
                <w:szCs w:val="16"/>
              </w:rPr>
              <w:t xml:space="preserve"> </w:t>
            </w:r>
            <w:r>
              <w:rPr>
                <w:sz w:val="16"/>
                <w:szCs w:val="16"/>
              </w:rPr>
              <w:t>ტერიტორიის</w:t>
            </w:r>
          </w:p>
          <w:p w14:paraId="1E6B50F7" w14:textId="77777777" w:rsidR="00421C82" w:rsidRDefault="00421C82" w:rsidP="00BC29FE">
            <w:pPr>
              <w:pStyle w:val="TableParagraph"/>
              <w:spacing w:line="203" w:lineRule="exact"/>
              <w:ind w:left="14"/>
              <w:rPr>
                <w:sz w:val="16"/>
                <w:szCs w:val="16"/>
              </w:rPr>
            </w:pPr>
            <w:r>
              <w:rPr>
                <w:w w:val="105"/>
                <w:sz w:val="16"/>
                <w:szCs w:val="16"/>
              </w:rPr>
              <w:t>დასუფთავებისათვის</w:t>
            </w:r>
          </w:p>
        </w:tc>
        <w:tc>
          <w:tcPr>
            <w:tcW w:w="1140" w:type="dxa"/>
            <w:tcBorders>
              <w:top w:val="single" w:sz="12" w:space="0" w:color="ABA899"/>
              <w:left w:val="single" w:sz="12" w:space="0" w:color="ABA899"/>
              <w:bottom w:val="single" w:sz="12" w:space="0" w:color="ABA899"/>
              <w:right w:val="single" w:sz="12" w:space="0" w:color="ABA899"/>
            </w:tcBorders>
          </w:tcPr>
          <w:p w14:paraId="160DC4D0" w14:textId="77777777" w:rsidR="00421C82" w:rsidRDefault="00421C82" w:rsidP="00BC29FE">
            <w:pPr>
              <w:pStyle w:val="TableParagraph"/>
              <w:spacing w:before="64"/>
              <w:ind w:left="239" w:right="224"/>
              <w:jc w:val="center"/>
              <w:rPr>
                <w:sz w:val="16"/>
              </w:rPr>
            </w:pPr>
            <w:r>
              <w:rPr>
                <w:w w:val="105"/>
                <w:sz w:val="16"/>
              </w:rPr>
              <w:t>2</w:t>
            </w:r>
            <w:r>
              <w:rPr>
                <w:spacing w:val="-5"/>
                <w:w w:val="105"/>
                <w:sz w:val="16"/>
              </w:rPr>
              <w:t xml:space="preserve"> </w:t>
            </w:r>
            <w:r>
              <w:rPr>
                <w:w w:val="105"/>
                <w:sz w:val="16"/>
              </w:rPr>
              <w:t>069,4</w:t>
            </w:r>
          </w:p>
        </w:tc>
        <w:tc>
          <w:tcPr>
            <w:tcW w:w="1185" w:type="dxa"/>
            <w:tcBorders>
              <w:top w:val="single" w:sz="12" w:space="0" w:color="ABA899"/>
              <w:left w:val="single" w:sz="12" w:space="0" w:color="ABA899"/>
              <w:bottom w:val="single" w:sz="12" w:space="0" w:color="ABA899"/>
              <w:right w:val="single" w:sz="12" w:space="0" w:color="ABA899"/>
            </w:tcBorders>
          </w:tcPr>
          <w:p w14:paraId="29441211" w14:textId="77777777" w:rsidR="00421C82" w:rsidRDefault="00421C82" w:rsidP="00BC29FE">
            <w:pPr>
              <w:pStyle w:val="TableParagraph"/>
              <w:spacing w:before="64"/>
              <w:ind w:left="268" w:right="238"/>
              <w:jc w:val="center"/>
              <w:rPr>
                <w:sz w:val="16"/>
              </w:rPr>
            </w:pPr>
            <w:r>
              <w:rPr>
                <w:w w:val="105"/>
                <w:sz w:val="16"/>
              </w:rPr>
              <w:t>1</w:t>
            </w:r>
            <w:r>
              <w:rPr>
                <w:spacing w:val="-5"/>
                <w:w w:val="105"/>
                <w:sz w:val="16"/>
              </w:rPr>
              <w:t xml:space="preserve"> </w:t>
            </w:r>
            <w:r>
              <w:rPr>
                <w:w w:val="105"/>
                <w:sz w:val="16"/>
              </w:rPr>
              <w:t>600,0</w:t>
            </w:r>
          </w:p>
        </w:tc>
        <w:tc>
          <w:tcPr>
            <w:tcW w:w="990" w:type="dxa"/>
            <w:tcBorders>
              <w:top w:val="single" w:sz="12" w:space="0" w:color="ABA899"/>
              <w:left w:val="single" w:sz="12" w:space="0" w:color="ABA899"/>
              <w:bottom w:val="single" w:sz="12" w:space="0" w:color="ABA899"/>
              <w:right w:val="single" w:sz="12" w:space="0" w:color="ABA899"/>
            </w:tcBorders>
          </w:tcPr>
          <w:p w14:paraId="3375D9FD" w14:textId="77777777" w:rsidR="00421C82" w:rsidRDefault="00421C82" w:rsidP="00BC29FE">
            <w:pPr>
              <w:pStyle w:val="TableParagraph"/>
              <w:spacing w:before="64"/>
              <w:ind w:left="44" w:right="29"/>
              <w:jc w:val="center"/>
              <w:rPr>
                <w:sz w:val="16"/>
              </w:rPr>
            </w:pPr>
            <w:r>
              <w:rPr>
                <w:w w:val="105"/>
                <w:sz w:val="16"/>
              </w:rPr>
              <w:t>1</w:t>
            </w:r>
            <w:r>
              <w:rPr>
                <w:spacing w:val="-5"/>
                <w:w w:val="105"/>
                <w:sz w:val="16"/>
              </w:rPr>
              <w:t xml:space="preserve"> </w:t>
            </w:r>
            <w:r>
              <w:rPr>
                <w:w w:val="105"/>
                <w:sz w:val="16"/>
              </w:rPr>
              <w:t>800,0</w:t>
            </w:r>
          </w:p>
        </w:tc>
        <w:tc>
          <w:tcPr>
            <w:tcW w:w="1290" w:type="dxa"/>
            <w:tcBorders>
              <w:top w:val="single" w:sz="12" w:space="0" w:color="ABA899"/>
              <w:left w:val="single" w:sz="12" w:space="0" w:color="ABA899"/>
              <w:bottom w:val="single" w:sz="12" w:space="0" w:color="ABA899"/>
              <w:right w:val="single" w:sz="12" w:space="0" w:color="ABA899"/>
            </w:tcBorders>
          </w:tcPr>
          <w:p w14:paraId="4B388125" w14:textId="77777777" w:rsidR="00421C82" w:rsidRDefault="00421C82" w:rsidP="00BC29FE">
            <w:pPr>
              <w:pStyle w:val="TableParagraph"/>
              <w:spacing w:before="64"/>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51BF5829" w14:textId="77777777" w:rsidR="00421C82" w:rsidRDefault="00421C82" w:rsidP="00BC29FE">
            <w:pPr>
              <w:pStyle w:val="TableParagraph"/>
              <w:spacing w:before="64"/>
              <w:ind w:left="119" w:right="97"/>
              <w:jc w:val="center"/>
              <w:rPr>
                <w:sz w:val="16"/>
              </w:rPr>
            </w:pPr>
            <w:r>
              <w:rPr>
                <w:w w:val="105"/>
                <w:sz w:val="16"/>
              </w:rPr>
              <w:t>1</w:t>
            </w:r>
            <w:r>
              <w:rPr>
                <w:spacing w:val="-5"/>
                <w:w w:val="105"/>
                <w:sz w:val="16"/>
              </w:rPr>
              <w:t xml:space="preserve"> </w:t>
            </w:r>
            <w:r>
              <w:rPr>
                <w:w w:val="105"/>
                <w:sz w:val="16"/>
              </w:rPr>
              <w:t>800,0</w:t>
            </w:r>
          </w:p>
        </w:tc>
      </w:tr>
      <w:tr w:rsidR="00421C82" w14:paraId="64C527FB" w14:textId="77777777" w:rsidTr="00BC29FE">
        <w:trPr>
          <w:trHeight w:val="870"/>
        </w:trPr>
        <w:tc>
          <w:tcPr>
            <w:tcW w:w="720" w:type="dxa"/>
            <w:tcBorders>
              <w:top w:val="single" w:sz="12" w:space="0" w:color="ABA899"/>
              <w:bottom w:val="single" w:sz="12" w:space="0" w:color="ABA899"/>
              <w:right w:val="single" w:sz="12" w:space="0" w:color="ABA899"/>
            </w:tcBorders>
          </w:tcPr>
          <w:p w14:paraId="5CF7877A" w14:textId="77777777" w:rsidR="00421C82" w:rsidRDefault="00421C82" w:rsidP="00BC29FE">
            <w:pPr>
              <w:pStyle w:val="TableParagraph"/>
              <w:spacing w:before="9"/>
              <w:rPr>
                <w:rFonts w:ascii="Segoe UI Symbol"/>
                <w:sz w:val="12"/>
              </w:rPr>
            </w:pPr>
          </w:p>
          <w:p w14:paraId="1F154237" w14:textId="77777777" w:rsidR="00421C82" w:rsidRDefault="00421C82" w:rsidP="00BC29FE">
            <w:pPr>
              <w:pStyle w:val="TableParagraph"/>
              <w:ind w:left="80" w:right="65"/>
              <w:jc w:val="center"/>
              <w:rPr>
                <w:sz w:val="16"/>
              </w:rPr>
            </w:pPr>
            <w:r>
              <w:rPr>
                <w:w w:val="105"/>
                <w:sz w:val="16"/>
              </w:rPr>
              <w:t>142215</w:t>
            </w:r>
          </w:p>
        </w:tc>
        <w:tc>
          <w:tcPr>
            <w:tcW w:w="3525" w:type="dxa"/>
            <w:tcBorders>
              <w:top w:val="single" w:sz="12" w:space="0" w:color="ABA899"/>
              <w:left w:val="single" w:sz="12" w:space="0" w:color="ABA899"/>
              <w:bottom w:val="single" w:sz="12" w:space="0" w:color="ABA899"/>
              <w:right w:val="single" w:sz="12" w:space="0" w:color="ABA899"/>
            </w:tcBorders>
          </w:tcPr>
          <w:p w14:paraId="0D9A0B3B" w14:textId="77777777" w:rsidR="00421C82" w:rsidRDefault="00421C82" w:rsidP="00BC29FE">
            <w:pPr>
              <w:pStyle w:val="TableParagraph"/>
              <w:spacing w:line="177" w:lineRule="exact"/>
              <w:ind w:left="14"/>
              <w:rPr>
                <w:sz w:val="16"/>
                <w:szCs w:val="16"/>
              </w:rPr>
            </w:pPr>
            <w:r>
              <w:rPr>
                <w:sz w:val="16"/>
                <w:szCs w:val="16"/>
              </w:rPr>
              <w:t>კულტურული</w:t>
            </w:r>
            <w:r>
              <w:rPr>
                <w:spacing w:val="20"/>
                <w:sz w:val="16"/>
                <w:szCs w:val="16"/>
              </w:rPr>
              <w:t xml:space="preserve"> </w:t>
            </w:r>
            <w:r>
              <w:rPr>
                <w:sz w:val="16"/>
                <w:szCs w:val="16"/>
              </w:rPr>
              <w:t>მემკვიდრეობის</w:t>
            </w:r>
          </w:p>
          <w:p w14:paraId="69AD8257" w14:textId="77777777" w:rsidR="00421C82" w:rsidRDefault="00421C82" w:rsidP="00BC29FE">
            <w:pPr>
              <w:pStyle w:val="TableParagraph"/>
              <w:spacing w:before="3" w:line="223" w:lineRule="auto"/>
              <w:ind w:left="14"/>
              <w:rPr>
                <w:sz w:val="16"/>
                <w:szCs w:val="16"/>
              </w:rPr>
            </w:pPr>
            <w:r>
              <w:rPr>
                <w:w w:val="105"/>
                <w:sz w:val="16"/>
                <w:szCs w:val="16"/>
              </w:rPr>
              <w:t>სარეაბილიტაციო არეალის</w:t>
            </w:r>
            <w:r>
              <w:rPr>
                <w:spacing w:val="1"/>
                <w:w w:val="105"/>
                <w:sz w:val="16"/>
                <w:szCs w:val="16"/>
              </w:rPr>
              <w:t xml:space="preserve"> </w:t>
            </w:r>
            <w:r>
              <w:rPr>
                <w:sz w:val="16"/>
                <w:szCs w:val="16"/>
              </w:rPr>
              <w:t>ინფრასტრუქტურის</w:t>
            </w:r>
            <w:r>
              <w:rPr>
                <w:spacing w:val="32"/>
                <w:sz w:val="16"/>
                <w:szCs w:val="16"/>
              </w:rPr>
              <w:t xml:space="preserve"> </w:t>
            </w:r>
            <w:r>
              <w:rPr>
                <w:sz w:val="16"/>
                <w:szCs w:val="16"/>
              </w:rPr>
              <w:t>მოსაკრებელი</w:t>
            </w:r>
          </w:p>
        </w:tc>
        <w:tc>
          <w:tcPr>
            <w:tcW w:w="1140" w:type="dxa"/>
            <w:tcBorders>
              <w:top w:val="single" w:sz="12" w:space="0" w:color="ABA899"/>
              <w:left w:val="single" w:sz="12" w:space="0" w:color="ABA899"/>
              <w:bottom w:val="single" w:sz="12" w:space="0" w:color="ABA899"/>
              <w:right w:val="single" w:sz="12" w:space="0" w:color="ABA899"/>
            </w:tcBorders>
          </w:tcPr>
          <w:p w14:paraId="406E2E61" w14:textId="77777777" w:rsidR="00421C82" w:rsidRDefault="00421C82" w:rsidP="00BC29FE">
            <w:pPr>
              <w:pStyle w:val="TableParagraph"/>
              <w:spacing w:before="9"/>
              <w:rPr>
                <w:rFonts w:ascii="Segoe UI Symbol"/>
                <w:sz w:val="12"/>
              </w:rPr>
            </w:pPr>
          </w:p>
          <w:p w14:paraId="5DF612DB" w14:textId="77777777" w:rsidR="00421C82" w:rsidRDefault="00421C82" w:rsidP="00BC29FE">
            <w:pPr>
              <w:pStyle w:val="TableParagraph"/>
              <w:ind w:left="239" w:right="213"/>
              <w:jc w:val="center"/>
              <w:rPr>
                <w:sz w:val="16"/>
              </w:rPr>
            </w:pPr>
            <w:r>
              <w:rPr>
                <w:w w:val="105"/>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443E50AC" w14:textId="77777777" w:rsidR="00421C82" w:rsidRDefault="00421C82" w:rsidP="00BC29FE">
            <w:pPr>
              <w:pStyle w:val="TableParagraph"/>
              <w:spacing w:before="9"/>
              <w:rPr>
                <w:rFonts w:ascii="Segoe UI Symbol"/>
                <w:sz w:val="12"/>
              </w:rPr>
            </w:pPr>
          </w:p>
          <w:p w14:paraId="25A9ACA7" w14:textId="77777777" w:rsidR="00421C82" w:rsidRDefault="00421C82" w:rsidP="00BC29FE">
            <w:pPr>
              <w:pStyle w:val="TableParagraph"/>
              <w:ind w:left="266" w:right="255"/>
              <w:jc w:val="center"/>
              <w:rPr>
                <w:sz w:val="16"/>
              </w:rPr>
            </w:pPr>
            <w:r>
              <w:rPr>
                <w:w w:val="105"/>
                <w:sz w:val="16"/>
              </w:rPr>
              <w:t>0,0</w:t>
            </w:r>
          </w:p>
        </w:tc>
        <w:tc>
          <w:tcPr>
            <w:tcW w:w="990" w:type="dxa"/>
            <w:tcBorders>
              <w:top w:val="single" w:sz="12" w:space="0" w:color="ABA899"/>
              <w:left w:val="single" w:sz="12" w:space="0" w:color="ABA899"/>
              <w:bottom w:val="single" w:sz="12" w:space="0" w:color="ABA899"/>
              <w:right w:val="single" w:sz="12" w:space="0" w:color="ABA899"/>
            </w:tcBorders>
          </w:tcPr>
          <w:p w14:paraId="79515828" w14:textId="77777777" w:rsidR="00421C82" w:rsidRDefault="00421C82" w:rsidP="00BC29FE">
            <w:pPr>
              <w:pStyle w:val="TableParagraph"/>
              <w:spacing w:before="9"/>
              <w:rPr>
                <w:rFonts w:ascii="Segoe UI Symbol"/>
                <w:sz w:val="12"/>
              </w:rPr>
            </w:pPr>
          </w:p>
          <w:p w14:paraId="40B00066" w14:textId="77777777" w:rsidR="00421C82" w:rsidRDefault="00421C82" w:rsidP="00BC29FE">
            <w:pPr>
              <w:pStyle w:val="TableParagraph"/>
              <w:ind w:left="55" w:right="29"/>
              <w:jc w:val="center"/>
              <w:rPr>
                <w:sz w:val="16"/>
              </w:rPr>
            </w:pPr>
            <w:r>
              <w:rPr>
                <w:w w:val="105"/>
                <w:sz w:val="16"/>
              </w:rPr>
              <w:t>0,0</w:t>
            </w:r>
          </w:p>
        </w:tc>
        <w:tc>
          <w:tcPr>
            <w:tcW w:w="1290" w:type="dxa"/>
            <w:tcBorders>
              <w:top w:val="single" w:sz="12" w:space="0" w:color="ABA899"/>
              <w:left w:val="single" w:sz="12" w:space="0" w:color="ABA899"/>
              <w:bottom w:val="single" w:sz="12" w:space="0" w:color="ABA899"/>
              <w:right w:val="single" w:sz="12" w:space="0" w:color="ABA899"/>
            </w:tcBorders>
          </w:tcPr>
          <w:p w14:paraId="3B0C2B49" w14:textId="77777777" w:rsidR="00421C82" w:rsidRDefault="00421C82" w:rsidP="00BC29FE">
            <w:pPr>
              <w:pStyle w:val="TableParagraph"/>
              <w:spacing w:before="9"/>
              <w:rPr>
                <w:rFonts w:ascii="Segoe UI Symbol"/>
                <w:sz w:val="12"/>
              </w:rPr>
            </w:pPr>
          </w:p>
          <w:p w14:paraId="5CE56E61" w14:textId="77777777" w:rsidR="00421C82" w:rsidRDefault="00421C82" w:rsidP="00BC29FE">
            <w:pPr>
              <w:pStyle w:val="TableParagraph"/>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68C8576D" w14:textId="77777777" w:rsidR="00421C82" w:rsidRDefault="00421C82" w:rsidP="00BC29FE">
            <w:pPr>
              <w:pStyle w:val="TableParagraph"/>
              <w:spacing w:before="9"/>
              <w:rPr>
                <w:rFonts w:ascii="Segoe UI Symbol"/>
                <w:sz w:val="12"/>
              </w:rPr>
            </w:pPr>
          </w:p>
          <w:p w14:paraId="68CEE8C8" w14:textId="77777777" w:rsidR="00421C82" w:rsidRDefault="00421C82" w:rsidP="00BC29FE">
            <w:pPr>
              <w:pStyle w:val="TableParagraph"/>
              <w:ind w:left="119" w:right="86"/>
              <w:jc w:val="center"/>
              <w:rPr>
                <w:sz w:val="16"/>
              </w:rPr>
            </w:pPr>
            <w:r>
              <w:rPr>
                <w:w w:val="105"/>
                <w:sz w:val="16"/>
              </w:rPr>
              <w:t>0,0</w:t>
            </w:r>
          </w:p>
        </w:tc>
      </w:tr>
      <w:tr w:rsidR="00421C82" w14:paraId="1D402C8E" w14:textId="77777777" w:rsidTr="00BC29FE">
        <w:trPr>
          <w:trHeight w:val="480"/>
        </w:trPr>
        <w:tc>
          <w:tcPr>
            <w:tcW w:w="720" w:type="dxa"/>
            <w:tcBorders>
              <w:top w:val="single" w:sz="12" w:space="0" w:color="ABA899"/>
              <w:bottom w:val="single" w:sz="12" w:space="0" w:color="ABA899"/>
              <w:right w:val="single" w:sz="12" w:space="0" w:color="ABA899"/>
            </w:tcBorders>
          </w:tcPr>
          <w:p w14:paraId="7A9BB487" w14:textId="77777777" w:rsidR="00421C82" w:rsidRDefault="00421C82" w:rsidP="00BC29FE">
            <w:pPr>
              <w:pStyle w:val="TableParagraph"/>
              <w:spacing w:line="185" w:lineRule="exact"/>
              <w:ind w:left="80" w:right="58"/>
              <w:jc w:val="center"/>
              <w:rPr>
                <w:sz w:val="16"/>
              </w:rPr>
            </w:pPr>
            <w:r>
              <w:rPr>
                <w:w w:val="105"/>
                <w:sz w:val="16"/>
              </w:rPr>
              <w:t>14223</w:t>
            </w:r>
          </w:p>
        </w:tc>
        <w:tc>
          <w:tcPr>
            <w:tcW w:w="3525" w:type="dxa"/>
            <w:tcBorders>
              <w:top w:val="single" w:sz="12" w:space="0" w:color="ABA899"/>
              <w:left w:val="single" w:sz="12" w:space="0" w:color="ABA899"/>
              <w:bottom w:val="single" w:sz="12" w:space="0" w:color="ABA899"/>
              <w:right w:val="single" w:sz="12" w:space="0" w:color="ABA899"/>
            </w:tcBorders>
          </w:tcPr>
          <w:p w14:paraId="426991E9" w14:textId="77777777" w:rsidR="00421C82" w:rsidRDefault="00421C82" w:rsidP="00BC29FE">
            <w:pPr>
              <w:pStyle w:val="TableParagraph"/>
              <w:spacing w:line="185" w:lineRule="exact"/>
              <w:ind w:left="14"/>
              <w:rPr>
                <w:sz w:val="16"/>
                <w:szCs w:val="16"/>
              </w:rPr>
            </w:pPr>
            <w:r>
              <w:rPr>
                <w:sz w:val="16"/>
                <w:szCs w:val="16"/>
              </w:rPr>
              <w:t>სანებართვო</w:t>
            </w:r>
            <w:r>
              <w:rPr>
                <w:spacing w:val="18"/>
                <w:sz w:val="16"/>
                <w:szCs w:val="16"/>
              </w:rPr>
              <w:t xml:space="preserve"> </w:t>
            </w:r>
            <w:r>
              <w:rPr>
                <w:sz w:val="16"/>
                <w:szCs w:val="16"/>
              </w:rPr>
              <w:t>მოსაკრებლები</w:t>
            </w:r>
          </w:p>
        </w:tc>
        <w:tc>
          <w:tcPr>
            <w:tcW w:w="1140" w:type="dxa"/>
            <w:tcBorders>
              <w:top w:val="single" w:sz="12" w:space="0" w:color="ABA899"/>
              <w:left w:val="single" w:sz="12" w:space="0" w:color="ABA899"/>
              <w:bottom w:val="single" w:sz="12" w:space="0" w:color="ABA899"/>
              <w:right w:val="single" w:sz="12" w:space="0" w:color="ABA899"/>
            </w:tcBorders>
          </w:tcPr>
          <w:p w14:paraId="670F5CA7" w14:textId="77777777" w:rsidR="00421C82" w:rsidRDefault="00421C82" w:rsidP="00BC29FE">
            <w:pPr>
              <w:pStyle w:val="TableParagraph"/>
              <w:spacing w:line="185" w:lineRule="exact"/>
              <w:ind w:left="239" w:right="228"/>
              <w:jc w:val="center"/>
              <w:rPr>
                <w:sz w:val="16"/>
              </w:rPr>
            </w:pPr>
            <w:r>
              <w:rPr>
                <w:w w:val="105"/>
                <w:sz w:val="16"/>
              </w:rPr>
              <w:t>245,4</w:t>
            </w:r>
          </w:p>
        </w:tc>
        <w:tc>
          <w:tcPr>
            <w:tcW w:w="1185" w:type="dxa"/>
            <w:tcBorders>
              <w:top w:val="single" w:sz="12" w:space="0" w:color="ABA899"/>
              <w:left w:val="single" w:sz="12" w:space="0" w:color="ABA899"/>
              <w:bottom w:val="single" w:sz="12" w:space="0" w:color="ABA899"/>
              <w:right w:val="single" w:sz="12" w:space="0" w:color="ABA899"/>
            </w:tcBorders>
          </w:tcPr>
          <w:p w14:paraId="536257AC" w14:textId="77777777" w:rsidR="00421C82" w:rsidRDefault="00421C82" w:rsidP="00BC29FE">
            <w:pPr>
              <w:pStyle w:val="TableParagraph"/>
              <w:spacing w:line="185" w:lineRule="exact"/>
              <w:ind w:left="268" w:right="242"/>
              <w:jc w:val="center"/>
              <w:rPr>
                <w:sz w:val="16"/>
              </w:rPr>
            </w:pPr>
            <w:r>
              <w:rPr>
                <w:w w:val="105"/>
                <w:sz w:val="16"/>
              </w:rPr>
              <w:t>600,0</w:t>
            </w:r>
          </w:p>
        </w:tc>
        <w:tc>
          <w:tcPr>
            <w:tcW w:w="990" w:type="dxa"/>
            <w:tcBorders>
              <w:top w:val="single" w:sz="12" w:space="0" w:color="ABA899"/>
              <w:left w:val="single" w:sz="12" w:space="0" w:color="ABA899"/>
              <w:bottom w:val="single" w:sz="12" w:space="0" w:color="ABA899"/>
              <w:right w:val="single" w:sz="12" w:space="0" w:color="ABA899"/>
            </w:tcBorders>
          </w:tcPr>
          <w:p w14:paraId="7ECA35A0" w14:textId="77777777" w:rsidR="00421C82" w:rsidRDefault="00421C82" w:rsidP="00BC29FE">
            <w:pPr>
              <w:pStyle w:val="TableParagraph"/>
              <w:spacing w:line="185" w:lineRule="exact"/>
              <w:ind w:left="40" w:right="29"/>
              <w:jc w:val="center"/>
              <w:rPr>
                <w:sz w:val="16"/>
              </w:rPr>
            </w:pPr>
            <w:r>
              <w:rPr>
                <w:w w:val="105"/>
                <w:sz w:val="16"/>
              </w:rPr>
              <w:t>800,0</w:t>
            </w:r>
          </w:p>
        </w:tc>
        <w:tc>
          <w:tcPr>
            <w:tcW w:w="1290" w:type="dxa"/>
            <w:tcBorders>
              <w:top w:val="single" w:sz="12" w:space="0" w:color="ABA899"/>
              <w:left w:val="single" w:sz="12" w:space="0" w:color="ABA899"/>
              <w:bottom w:val="single" w:sz="12" w:space="0" w:color="ABA899"/>
              <w:right w:val="single" w:sz="12" w:space="0" w:color="ABA899"/>
            </w:tcBorders>
          </w:tcPr>
          <w:p w14:paraId="2E783AA8"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556EF880" w14:textId="77777777" w:rsidR="00421C82" w:rsidRDefault="00421C82" w:rsidP="00BC29FE">
            <w:pPr>
              <w:pStyle w:val="TableParagraph"/>
              <w:spacing w:line="185" w:lineRule="exact"/>
              <w:ind w:left="115" w:right="97"/>
              <w:jc w:val="center"/>
              <w:rPr>
                <w:sz w:val="16"/>
              </w:rPr>
            </w:pPr>
            <w:r>
              <w:rPr>
                <w:w w:val="105"/>
                <w:sz w:val="16"/>
              </w:rPr>
              <w:t>800,0</w:t>
            </w:r>
          </w:p>
        </w:tc>
      </w:tr>
      <w:tr w:rsidR="00421C82" w14:paraId="6291F8CC" w14:textId="77777777" w:rsidTr="00BC29FE">
        <w:trPr>
          <w:trHeight w:val="675"/>
        </w:trPr>
        <w:tc>
          <w:tcPr>
            <w:tcW w:w="720" w:type="dxa"/>
            <w:tcBorders>
              <w:top w:val="single" w:sz="12" w:space="0" w:color="ABA899"/>
              <w:bottom w:val="single" w:sz="12" w:space="0" w:color="ABA899"/>
              <w:right w:val="single" w:sz="12" w:space="0" w:color="ABA899"/>
            </w:tcBorders>
          </w:tcPr>
          <w:p w14:paraId="41FA0633" w14:textId="77777777" w:rsidR="00421C82" w:rsidRDefault="00421C82" w:rsidP="00BC29FE">
            <w:pPr>
              <w:pStyle w:val="TableParagraph"/>
              <w:spacing w:before="64"/>
              <w:ind w:left="80" w:right="58"/>
              <w:jc w:val="center"/>
              <w:rPr>
                <w:sz w:val="16"/>
              </w:rPr>
            </w:pPr>
            <w:r>
              <w:rPr>
                <w:w w:val="105"/>
                <w:sz w:val="16"/>
              </w:rPr>
              <w:t>14229</w:t>
            </w:r>
          </w:p>
        </w:tc>
        <w:tc>
          <w:tcPr>
            <w:tcW w:w="3525" w:type="dxa"/>
            <w:tcBorders>
              <w:top w:val="single" w:sz="12" w:space="0" w:color="ABA899"/>
              <w:left w:val="single" w:sz="12" w:space="0" w:color="ABA899"/>
              <w:bottom w:val="single" w:sz="12" w:space="0" w:color="ABA899"/>
              <w:right w:val="single" w:sz="12" w:space="0" w:color="ABA899"/>
            </w:tcBorders>
          </w:tcPr>
          <w:p w14:paraId="2FCC985D" w14:textId="77777777" w:rsidR="00421C82" w:rsidRDefault="00421C82" w:rsidP="00BC29FE">
            <w:pPr>
              <w:pStyle w:val="TableParagraph"/>
              <w:spacing w:line="177" w:lineRule="exact"/>
              <w:ind w:left="14"/>
              <w:rPr>
                <w:sz w:val="16"/>
                <w:szCs w:val="16"/>
              </w:rPr>
            </w:pPr>
            <w:r>
              <w:rPr>
                <w:sz w:val="16"/>
                <w:szCs w:val="16"/>
              </w:rPr>
              <w:t>საჯარო</w:t>
            </w:r>
            <w:r>
              <w:rPr>
                <w:spacing w:val="14"/>
                <w:sz w:val="16"/>
                <w:szCs w:val="16"/>
              </w:rPr>
              <w:t xml:space="preserve"> </w:t>
            </w:r>
            <w:r>
              <w:rPr>
                <w:sz w:val="16"/>
                <w:szCs w:val="16"/>
              </w:rPr>
              <w:t>ინფორმაციის</w:t>
            </w:r>
            <w:r>
              <w:rPr>
                <w:spacing w:val="15"/>
                <w:sz w:val="16"/>
                <w:szCs w:val="16"/>
              </w:rPr>
              <w:t xml:space="preserve"> </w:t>
            </w:r>
            <w:r>
              <w:rPr>
                <w:sz w:val="16"/>
                <w:szCs w:val="16"/>
              </w:rPr>
              <w:t>ასლის</w:t>
            </w:r>
            <w:r>
              <w:rPr>
                <w:spacing w:val="15"/>
                <w:sz w:val="16"/>
                <w:szCs w:val="16"/>
              </w:rPr>
              <w:t xml:space="preserve"> </w:t>
            </w:r>
            <w:r>
              <w:rPr>
                <w:sz w:val="16"/>
                <w:szCs w:val="16"/>
              </w:rPr>
              <w:t>გადაღების</w:t>
            </w:r>
          </w:p>
          <w:p w14:paraId="56FDE659" w14:textId="77777777" w:rsidR="00421C82" w:rsidRDefault="00421C82" w:rsidP="00BC29FE">
            <w:pPr>
              <w:pStyle w:val="TableParagraph"/>
              <w:spacing w:line="203" w:lineRule="exact"/>
              <w:ind w:left="14"/>
              <w:rPr>
                <w:sz w:val="16"/>
                <w:szCs w:val="16"/>
              </w:rPr>
            </w:pPr>
            <w:r>
              <w:rPr>
                <w:w w:val="105"/>
                <w:sz w:val="16"/>
                <w:szCs w:val="16"/>
              </w:rPr>
              <w:t>მოსაკრებელი</w:t>
            </w:r>
          </w:p>
        </w:tc>
        <w:tc>
          <w:tcPr>
            <w:tcW w:w="1140" w:type="dxa"/>
            <w:tcBorders>
              <w:top w:val="single" w:sz="12" w:space="0" w:color="ABA899"/>
              <w:left w:val="single" w:sz="12" w:space="0" w:color="ABA899"/>
              <w:bottom w:val="single" w:sz="12" w:space="0" w:color="ABA899"/>
              <w:right w:val="single" w:sz="12" w:space="0" w:color="ABA899"/>
            </w:tcBorders>
          </w:tcPr>
          <w:p w14:paraId="657AD7DF" w14:textId="77777777" w:rsidR="00421C82" w:rsidRDefault="00421C82" w:rsidP="00BC29FE">
            <w:pPr>
              <w:pStyle w:val="TableParagraph"/>
              <w:spacing w:before="64"/>
              <w:ind w:left="239" w:right="213"/>
              <w:jc w:val="center"/>
              <w:rPr>
                <w:sz w:val="16"/>
              </w:rPr>
            </w:pPr>
            <w:r>
              <w:rPr>
                <w:w w:val="105"/>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34B8634C" w14:textId="77777777" w:rsidR="00421C82" w:rsidRDefault="00421C82" w:rsidP="00BC29FE">
            <w:pPr>
              <w:pStyle w:val="TableParagraph"/>
              <w:spacing w:before="64"/>
              <w:ind w:left="266" w:right="255"/>
              <w:jc w:val="center"/>
              <w:rPr>
                <w:sz w:val="16"/>
              </w:rPr>
            </w:pPr>
            <w:r>
              <w:rPr>
                <w:w w:val="105"/>
                <w:sz w:val="16"/>
              </w:rPr>
              <w:t>0,0</w:t>
            </w:r>
          </w:p>
        </w:tc>
        <w:tc>
          <w:tcPr>
            <w:tcW w:w="990" w:type="dxa"/>
            <w:tcBorders>
              <w:top w:val="single" w:sz="12" w:space="0" w:color="ABA899"/>
              <w:left w:val="single" w:sz="12" w:space="0" w:color="ABA899"/>
              <w:bottom w:val="single" w:sz="12" w:space="0" w:color="ABA899"/>
              <w:right w:val="single" w:sz="12" w:space="0" w:color="ABA899"/>
            </w:tcBorders>
          </w:tcPr>
          <w:p w14:paraId="20C639EC" w14:textId="77777777" w:rsidR="00421C82" w:rsidRDefault="00421C82" w:rsidP="00BC29FE">
            <w:pPr>
              <w:pStyle w:val="TableParagraph"/>
              <w:spacing w:before="64"/>
              <w:ind w:left="55" w:right="29"/>
              <w:jc w:val="center"/>
              <w:rPr>
                <w:sz w:val="16"/>
              </w:rPr>
            </w:pPr>
            <w:r>
              <w:rPr>
                <w:w w:val="105"/>
                <w:sz w:val="16"/>
              </w:rPr>
              <w:t>0,0</w:t>
            </w:r>
          </w:p>
        </w:tc>
        <w:tc>
          <w:tcPr>
            <w:tcW w:w="1290" w:type="dxa"/>
            <w:tcBorders>
              <w:top w:val="single" w:sz="12" w:space="0" w:color="ABA899"/>
              <w:left w:val="single" w:sz="12" w:space="0" w:color="ABA899"/>
              <w:bottom w:val="single" w:sz="12" w:space="0" w:color="ABA899"/>
              <w:right w:val="single" w:sz="12" w:space="0" w:color="ABA899"/>
            </w:tcBorders>
          </w:tcPr>
          <w:p w14:paraId="6FA8C801" w14:textId="77777777" w:rsidR="00421C82" w:rsidRDefault="00421C82" w:rsidP="00BC29FE">
            <w:pPr>
              <w:pStyle w:val="TableParagraph"/>
              <w:spacing w:before="64"/>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390DD430" w14:textId="77777777" w:rsidR="00421C82" w:rsidRDefault="00421C82" w:rsidP="00BC29FE">
            <w:pPr>
              <w:pStyle w:val="TableParagraph"/>
              <w:spacing w:before="64"/>
              <w:ind w:left="119" w:right="86"/>
              <w:jc w:val="center"/>
              <w:rPr>
                <w:sz w:val="16"/>
              </w:rPr>
            </w:pPr>
            <w:r>
              <w:rPr>
                <w:w w:val="105"/>
                <w:sz w:val="16"/>
              </w:rPr>
              <w:t>0,0</w:t>
            </w:r>
          </w:p>
        </w:tc>
      </w:tr>
      <w:tr w:rsidR="00421C82" w14:paraId="07EE0CAD" w14:textId="77777777" w:rsidTr="00BC29FE">
        <w:trPr>
          <w:trHeight w:val="480"/>
        </w:trPr>
        <w:tc>
          <w:tcPr>
            <w:tcW w:w="720" w:type="dxa"/>
            <w:tcBorders>
              <w:top w:val="single" w:sz="12" w:space="0" w:color="ABA899"/>
              <w:bottom w:val="single" w:sz="12" w:space="0" w:color="ABA899"/>
              <w:right w:val="single" w:sz="12" w:space="0" w:color="ABA899"/>
            </w:tcBorders>
          </w:tcPr>
          <w:p w14:paraId="15028F44" w14:textId="77777777" w:rsidR="00421C82" w:rsidRDefault="00421C82" w:rsidP="00BC29FE">
            <w:pPr>
              <w:pStyle w:val="TableParagraph"/>
              <w:spacing w:line="185" w:lineRule="exact"/>
              <w:ind w:left="80" w:right="65"/>
              <w:jc w:val="center"/>
              <w:rPr>
                <w:sz w:val="16"/>
              </w:rPr>
            </w:pPr>
            <w:r>
              <w:rPr>
                <w:w w:val="105"/>
                <w:sz w:val="16"/>
              </w:rPr>
              <w:t>142299</w:t>
            </w:r>
          </w:p>
        </w:tc>
        <w:tc>
          <w:tcPr>
            <w:tcW w:w="3525" w:type="dxa"/>
            <w:tcBorders>
              <w:top w:val="single" w:sz="12" w:space="0" w:color="ABA899"/>
              <w:left w:val="single" w:sz="12" w:space="0" w:color="ABA899"/>
              <w:bottom w:val="single" w:sz="12" w:space="0" w:color="ABA899"/>
              <w:right w:val="single" w:sz="12" w:space="0" w:color="ABA899"/>
            </w:tcBorders>
          </w:tcPr>
          <w:p w14:paraId="1E3EDF6C" w14:textId="77777777" w:rsidR="00421C82" w:rsidRDefault="00421C82" w:rsidP="00BC29FE">
            <w:pPr>
              <w:pStyle w:val="TableParagraph"/>
              <w:spacing w:line="185" w:lineRule="exact"/>
              <w:ind w:left="14"/>
              <w:rPr>
                <w:sz w:val="16"/>
                <w:szCs w:val="16"/>
              </w:rPr>
            </w:pPr>
            <w:r>
              <w:rPr>
                <w:sz w:val="16"/>
                <w:szCs w:val="16"/>
              </w:rPr>
              <w:t>სხვა</w:t>
            </w:r>
            <w:r>
              <w:rPr>
                <w:spacing w:val="20"/>
                <w:sz w:val="16"/>
                <w:szCs w:val="16"/>
              </w:rPr>
              <w:t xml:space="preserve"> </w:t>
            </w:r>
            <w:r>
              <w:rPr>
                <w:sz w:val="16"/>
                <w:szCs w:val="16"/>
              </w:rPr>
              <w:t>არაკლასიფიცირებული</w:t>
            </w:r>
            <w:r>
              <w:rPr>
                <w:spacing w:val="20"/>
                <w:sz w:val="16"/>
                <w:szCs w:val="16"/>
              </w:rPr>
              <w:t xml:space="preserve"> </w:t>
            </w:r>
            <w:r>
              <w:rPr>
                <w:sz w:val="16"/>
                <w:szCs w:val="16"/>
              </w:rPr>
              <w:t>მოსაკრებელი</w:t>
            </w:r>
          </w:p>
        </w:tc>
        <w:tc>
          <w:tcPr>
            <w:tcW w:w="1140" w:type="dxa"/>
            <w:tcBorders>
              <w:top w:val="single" w:sz="12" w:space="0" w:color="ABA899"/>
              <w:left w:val="single" w:sz="12" w:space="0" w:color="ABA899"/>
              <w:bottom w:val="single" w:sz="12" w:space="0" w:color="ABA899"/>
              <w:right w:val="single" w:sz="12" w:space="0" w:color="ABA899"/>
            </w:tcBorders>
          </w:tcPr>
          <w:p w14:paraId="6D0E0328" w14:textId="77777777" w:rsidR="00421C82" w:rsidRDefault="00421C82" w:rsidP="00BC29FE">
            <w:pPr>
              <w:pStyle w:val="TableParagraph"/>
              <w:spacing w:line="185" w:lineRule="exact"/>
              <w:ind w:left="239" w:right="213"/>
              <w:jc w:val="center"/>
              <w:rPr>
                <w:sz w:val="16"/>
              </w:rPr>
            </w:pPr>
            <w:r>
              <w:rPr>
                <w:w w:val="105"/>
                <w:sz w:val="16"/>
              </w:rPr>
              <w:t>0,0</w:t>
            </w:r>
          </w:p>
        </w:tc>
        <w:tc>
          <w:tcPr>
            <w:tcW w:w="1185" w:type="dxa"/>
            <w:tcBorders>
              <w:top w:val="single" w:sz="12" w:space="0" w:color="ABA899"/>
              <w:left w:val="single" w:sz="12" w:space="0" w:color="ABA899"/>
              <w:bottom w:val="single" w:sz="12" w:space="0" w:color="ABA899"/>
              <w:right w:val="single" w:sz="12" w:space="0" w:color="ABA899"/>
            </w:tcBorders>
          </w:tcPr>
          <w:p w14:paraId="4D9BF5F7" w14:textId="77777777" w:rsidR="00421C82" w:rsidRDefault="00421C82" w:rsidP="00BC29FE">
            <w:pPr>
              <w:pStyle w:val="TableParagraph"/>
              <w:spacing w:line="185" w:lineRule="exact"/>
              <w:ind w:left="266" w:right="255"/>
              <w:jc w:val="center"/>
              <w:rPr>
                <w:sz w:val="16"/>
              </w:rPr>
            </w:pPr>
            <w:r>
              <w:rPr>
                <w:w w:val="105"/>
                <w:sz w:val="16"/>
              </w:rPr>
              <w:t>0,0</w:t>
            </w:r>
          </w:p>
        </w:tc>
        <w:tc>
          <w:tcPr>
            <w:tcW w:w="990" w:type="dxa"/>
            <w:tcBorders>
              <w:top w:val="single" w:sz="12" w:space="0" w:color="ABA899"/>
              <w:left w:val="single" w:sz="12" w:space="0" w:color="ABA899"/>
              <w:bottom w:val="single" w:sz="12" w:space="0" w:color="ABA899"/>
              <w:right w:val="single" w:sz="12" w:space="0" w:color="ABA899"/>
            </w:tcBorders>
          </w:tcPr>
          <w:p w14:paraId="7337D5E0" w14:textId="77777777" w:rsidR="00421C82" w:rsidRDefault="00421C82" w:rsidP="00BC29FE">
            <w:pPr>
              <w:pStyle w:val="TableParagraph"/>
              <w:spacing w:line="185" w:lineRule="exact"/>
              <w:ind w:left="55" w:right="29"/>
              <w:jc w:val="center"/>
              <w:rPr>
                <w:sz w:val="16"/>
              </w:rPr>
            </w:pPr>
            <w:r>
              <w:rPr>
                <w:w w:val="105"/>
                <w:sz w:val="16"/>
              </w:rPr>
              <w:t>0,0</w:t>
            </w:r>
          </w:p>
        </w:tc>
        <w:tc>
          <w:tcPr>
            <w:tcW w:w="1290" w:type="dxa"/>
            <w:tcBorders>
              <w:top w:val="single" w:sz="12" w:space="0" w:color="ABA899"/>
              <w:left w:val="single" w:sz="12" w:space="0" w:color="ABA899"/>
              <w:bottom w:val="single" w:sz="12" w:space="0" w:color="ABA899"/>
              <w:right w:val="single" w:sz="12" w:space="0" w:color="ABA899"/>
            </w:tcBorders>
          </w:tcPr>
          <w:p w14:paraId="4014E7B7"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7D0A1C56" w14:textId="77777777" w:rsidR="00421C82" w:rsidRDefault="00421C82" w:rsidP="00BC29FE">
            <w:pPr>
              <w:pStyle w:val="TableParagraph"/>
              <w:spacing w:line="185" w:lineRule="exact"/>
              <w:ind w:left="119" w:right="86"/>
              <w:jc w:val="center"/>
              <w:rPr>
                <w:sz w:val="16"/>
              </w:rPr>
            </w:pPr>
            <w:r>
              <w:rPr>
                <w:w w:val="105"/>
                <w:sz w:val="16"/>
              </w:rPr>
              <w:t>0,0</w:t>
            </w:r>
          </w:p>
        </w:tc>
      </w:tr>
      <w:tr w:rsidR="00421C82" w14:paraId="09E2CD59" w14:textId="77777777" w:rsidTr="00BC29FE">
        <w:trPr>
          <w:trHeight w:val="675"/>
        </w:trPr>
        <w:tc>
          <w:tcPr>
            <w:tcW w:w="720" w:type="dxa"/>
            <w:tcBorders>
              <w:top w:val="single" w:sz="12" w:space="0" w:color="ABA899"/>
              <w:bottom w:val="single" w:sz="12" w:space="0" w:color="ABA899"/>
              <w:right w:val="single" w:sz="12" w:space="0" w:color="ABA899"/>
            </w:tcBorders>
          </w:tcPr>
          <w:p w14:paraId="5268FF05" w14:textId="77777777" w:rsidR="00421C82" w:rsidRDefault="00421C82" w:rsidP="00BC29FE">
            <w:pPr>
              <w:pStyle w:val="TableParagraph"/>
              <w:spacing w:before="64"/>
              <w:ind w:left="80" w:right="50"/>
              <w:jc w:val="center"/>
              <w:rPr>
                <w:sz w:val="16"/>
              </w:rPr>
            </w:pPr>
            <w:r>
              <w:rPr>
                <w:w w:val="105"/>
                <w:sz w:val="16"/>
              </w:rPr>
              <w:t>1423</w:t>
            </w:r>
          </w:p>
        </w:tc>
        <w:tc>
          <w:tcPr>
            <w:tcW w:w="3525" w:type="dxa"/>
            <w:tcBorders>
              <w:top w:val="single" w:sz="12" w:space="0" w:color="ABA899"/>
              <w:left w:val="single" w:sz="12" w:space="0" w:color="ABA899"/>
              <w:bottom w:val="single" w:sz="12" w:space="0" w:color="ABA899"/>
              <w:right w:val="single" w:sz="12" w:space="0" w:color="ABA899"/>
            </w:tcBorders>
          </w:tcPr>
          <w:p w14:paraId="210C492C" w14:textId="77777777" w:rsidR="00421C82" w:rsidRDefault="00421C82" w:rsidP="00BC29FE">
            <w:pPr>
              <w:pStyle w:val="TableParagraph"/>
              <w:spacing w:line="177" w:lineRule="exact"/>
              <w:ind w:left="14"/>
              <w:rPr>
                <w:sz w:val="16"/>
                <w:szCs w:val="16"/>
              </w:rPr>
            </w:pPr>
            <w:r>
              <w:rPr>
                <w:sz w:val="16"/>
                <w:szCs w:val="16"/>
              </w:rPr>
              <w:t>არასაბაზრო</w:t>
            </w:r>
            <w:r>
              <w:rPr>
                <w:spacing w:val="13"/>
                <w:sz w:val="16"/>
                <w:szCs w:val="16"/>
              </w:rPr>
              <w:t xml:space="preserve"> </w:t>
            </w:r>
            <w:r>
              <w:rPr>
                <w:sz w:val="16"/>
                <w:szCs w:val="16"/>
              </w:rPr>
              <w:t>წესით</w:t>
            </w:r>
            <w:r>
              <w:rPr>
                <w:spacing w:val="13"/>
                <w:sz w:val="16"/>
                <w:szCs w:val="16"/>
              </w:rPr>
              <w:t xml:space="preserve"> </w:t>
            </w:r>
            <w:r>
              <w:rPr>
                <w:sz w:val="16"/>
                <w:szCs w:val="16"/>
              </w:rPr>
              <w:t>გაყიდული</w:t>
            </w:r>
            <w:r>
              <w:rPr>
                <w:spacing w:val="14"/>
                <w:sz w:val="16"/>
                <w:szCs w:val="16"/>
              </w:rPr>
              <w:t xml:space="preserve"> </w:t>
            </w:r>
            <w:r>
              <w:rPr>
                <w:sz w:val="16"/>
                <w:szCs w:val="16"/>
              </w:rPr>
              <w:t>საქონელი</w:t>
            </w:r>
            <w:r>
              <w:rPr>
                <w:spacing w:val="13"/>
                <w:sz w:val="16"/>
                <w:szCs w:val="16"/>
              </w:rPr>
              <w:t xml:space="preserve"> </w:t>
            </w:r>
            <w:r>
              <w:rPr>
                <w:sz w:val="16"/>
                <w:szCs w:val="16"/>
              </w:rPr>
              <w:t>და</w:t>
            </w:r>
          </w:p>
          <w:p w14:paraId="6F5FD51A" w14:textId="77777777" w:rsidR="00421C82" w:rsidRDefault="00421C82" w:rsidP="00BC29FE">
            <w:pPr>
              <w:pStyle w:val="TableParagraph"/>
              <w:spacing w:line="203" w:lineRule="exact"/>
              <w:ind w:left="14"/>
              <w:rPr>
                <w:sz w:val="16"/>
                <w:szCs w:val="16"/>
              </w:rPr>
            </w:pPr>
            <w:r>
              <w:rPr>
                <w:w w:val="105"/>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4A7F4885" w14:textId="77777777" w:rsidR="00421C82" w:rsidRDefault="00421C82" w:rsidP="00BC29FE">
            <w:pPr>
              <w:pStyle w:val="TableParagraph"/>
              <w:spacing w:before="64"/>
              <w:ind w:left="239" w:right="228"/>
              <w:jc w:val="center"/>
              <w:rPr>
                <w:sz w:val="16"/>
              </w:rPr>
            </w:pPr>
            <w:r>
              <w:rPr>
                <w:w w:val="105"/>
                <w:sz w:val="16"/>
              </w:rPr>
              <w:t>542,2</w:t>
            </w:r>
          </w:p>
        </w:tc>
        <w:tc>
          <w:tcPr>
            <w:tcW w:w="1185" w:type="dxa"/>
            <w:tcBorders>
              <w:top w:val="single" w:sz="12" w:space="0" w:color="ABA899"/>
              <w:left w:val="single" w:sz="12" w:space="0" w:color="ABA899"/>
              <w:bottom w:val="single" w:sz="12" w:space="0" w:color="ABA899"/>
              <w:right w:val="single" w:sz="12" w:space="0" w:color="ABA899"/>
            </w:tcBorders>
          </w:tcPr>
          <w:p w14:paraId="100DFCBF" w14:textId="77777777" w:rsidR="00421C82" w:rsidRDefault="00421C82" w:rsidP="00BC29FE">
            <w:pPr>
              <w:pStyle w:val="TableParagraph"/>
              <w:spacing w:before="64"/>
              <w:ind w:left="268" w:right="242"/>
              <w:jc w:val="center"/>
              <w:rPr>
                <w:sz w:val="16"/>
              </w:rPr>
            </w:pPr>
            <w:r>
              <w:rPr>
                <w:w w:val="105"/>
                <w:sz w:val="16"/>
              </w:rPr>
              <w:t>560,0</w:t>
            </w:r>
          </w:p>
        </w:tc>
        <w:tc>
          <w:tcPr>
            <w:tcW w:w="990" w:type="dxa"/>
            <w:tcBorders>
              <w:top w:val="single" w:sz="12" w:space="0" w:color="ABA899"/>
              <w:left w:val="single" w:sz="12" w:space="0" w:color="ABA899"/>
              <w:bottom w:val="single" w:sz="12" w:space="0" w:color="ABA899"/>
              <w:right w:val="single" w:sz="12" w:space="0" w:color="ABA899"/>
            </w:tcBorders>
          </w:tcPr>
          <w:p w14:paraId="03A5EA7B" w14:textId="77777777" w:rsidR="00421C82" w:rsidRDefault="00421C82" w:rsidP="00BC29FE">
            <w:pPr>
              <w:pStyle w:val="TableParagraph"/>
              <w:spacing w:before="64"/>
              <w:ind w:left="40" w:right="29"/>
              <w:jc w:val="center"/>
              <w:rPr>
                <w:sz w:val="16"/>
              </w:rPr>
            </w:pPr>
            <w:r>
              <w:rPr>
                <w:w w:val="105"/>
                <w:sz w:val="16"/>
              </w:rPr>
              <w:t>560,0</w:t>
            </w:r>
          </w:p>
        </w:tc>
        <w:tc>
          <w:tcPr>
            <w:tcW w:w="1290" w:type="dxa"/>
            <w:tcBorders>
              <w:top w:val="single" w:sz="12" w:space="0" w:color="ABA899"/>
              <w:left w:val="single" w:sz="12" w:space="0" w:color="ABA899"/>
              <w:bottom w:val="single" w:sz="12" w:space="0" w:color="ABA899"/>
              <w:right w:val="single" w:sz="12" w:space="0" w:color="ABA899"/>
            </w:tcBorders>
          </w:tcPr>
          <w:p w14:paraId="0F2121EA" w14:textId="77777777" w:rsidR="00421C82" w:rsidRDefault="00421C82" w:rsidP="00BC29FE">
            <w:pPr>
              <w:pStyle w:val="TableParagraph"/>
              <w:spacing w:before="64"/>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051ECE73" w14:textId="77777777" w:rsidR="00421C82" w:rsidRDefault="00421C82" w:rsidP="00BC29FE">
            <w:pPr>
              <w:pStyle w:val="TableParagraph"/>
              <w:spacing w:before="64"/>
              <w:ind w:left="115" w:right="97"/>
              <w:jc w:val="center"/>
              <w:rPr>
                <w:sz w:val="16"/>
              </w:rPr>
            </w:pPr>
            <w:r>
              <w:rPr>
                <w:w w:val="105"/>
                <w:sz w:val="16"/>
              </w:rPr>
              <w:t>560,0</w:t>
            </w:r>
          </w:p>
        </w:tc>
      </w:tr>
      <w:tr w:rsidR="00421C82" w14:paraId="35E19C78" w14:textId="77777777" w:rsidTr="00BC29FE">
        <w:trPr>
          <w:trHeight w:val="480"/>
        </w:trPr>
        <w:tc>
          <w:tcPr>
            <w:tcW w:w="720" w:type="dxa"/>
            <w:tcBorders>
              <w:top w:val="single" w:sz="12" w:space="0" w:color="ABA899"/>
              <w:bottom w:val="single" w:sz="12" w:space="0" w:color="ABA899"/>
              <w:right w:val="single" w:sz="12" w:space="0" w:color="ABA899"/>
            </w:tcBorders>
          </w:tcPr>
          <w:p w14:paraId="5CEC9251" w14:textId="77777777" w:rsidR="00421C82" w:rsidRDefault="00421C82" w:rsidP="00BC29FE">
            <w:pPr>
              <w:pStyle w:val="TableParagraph"/>
              <w:spacing w:line="185" w:lineRule="exact"/>
              <w:ind w:left="72" w:right="65"/>
              <w:jc w:val="center"/>
              <w:rPr>
                <w:sz w:val="16"/>
              </w:rPr>
            </w:pPr>
            <w:r>
              <w:rPr>
                <w:w w:val="105"/>
                <w:sz w:val="16"/>
              </w:rPr>
              <w:t>143</w:t>
            </w:r>
          </w:p>
        </w:tc>
        <w:tc>
          <w:tcPr>
            <w:tcW w:w="3525" w:type="dxa"/>
            <w:tcBorders>
              <w:top w:val="single" w:sz="12" w:space="0" w:color="ABA899"/>
              <w:left w:val="single" w:sz="12" w:space="0" w:color="ABA899"/>
              <w:bottom w:val="single" w:sz="12" w:space="0" w:color="ABA899"/>
              <w:right w:val="single" w:sz="12" w:space="0" w:color="ABA899"/>
            </w:tcBorders>
          </w:tcPr>
          <w:p w14:paraId="7AB61619" w14:textId="77777777" w:rsidR="00421C82" w:rsidRDefault="00421C82" w:rsidP="00BC29FE">
            <w:pPr>
              <w:pStyle w:val="TableParagraph"/>
              <w:spacing w:line="185" w:lineRule="exact"/>
              <w:ind w:left="14"/>
              <w:rPr>
                <w:sz w:val="16"/>
                <w:szCs w:val="16"/>
              </w:rPr>
            </w:pPr>
            <w:r>
              <w:rPr>
                <w:sz w:val="16"/>
                <w:szCs w:val="16"/>
              </w:rPr>
              <w:t>სანქციები</w:t>
            </w:r>
            <w:r>
              <w:rPr>
                <w:spacing w:val="13"/>
                <w:sz w:val="16"/>
                <w:szCs w:val="16"/>
              </w:rPr>
              <w:t xml:space="preserve"> </w:t>
            </w:r>
            <w:r>
              <w:rPr>
                <w:sz w:val="16"/>
                <w:szCs w:val="16"/>
              </w:rPr>
              <w:t>(ჯარიმები</w:t>
            </w:r>
            <w:r>
              <w:rPr>
                <w:spacing w:val="13"/>
                <w:sz w:val="16"/>
                <w:szCs w:val="16"/>
              </w:rPr>
              <w:t xml:space="preserve"> </w:t>
            </w:r>
            <w:r>
              <w:rPr>
                <w:sz w:val="16"/>
                <w:szCs w:val="16"/>
              </w:rPr>
              <w:t>და</w:t>
            </w:r>
            <w:r>
              <w:rPr>
                <w:spacing w:val="13"/>
                <w:sz w:val="16"/>
                <w:szCs w:val="16"/>
              </w:rPr>
              <w:t xml:space="preserve"> </w:t>
            </w:r>
            <w:r>
              <w:rPr>
                <w:sz w:val="16"/>
                <w:szCs w:val="16"/>
              </w:rPr>
              <w:t>საურავები)</w:t>
            </w:r>
          </w:p>
        </w:tc>
        <w:tc>
          <w:tcPr>
            <w:tcW w:w="1140" w:type="dxa"/>
            <w:tcBorders>
              <w:top w:val="single" w:sz="12" w:space="0" w:color="ABA899"/>
              <w:left w:val="single" w:sz="12" w:space="0" w:color="ABA899"/>
              <w:bottom w:val="single" w:sz="12" w:space="0" w:color="ABA899"/>
              <w:right w:val="single" w:sz="12" w:space="0" w:color="ABA899"/>
            </w:tcBorders>
          </w:tcPr>
          <w:p w14:paraId="367AB3C5" w14:textId="77777777" w:rsidR="00421C82" w:rsidRDefault="00421C82" w:rsidP="00BC29FE">
            <w:pPr>
              <w:pStyle w:val="TableParagraph"/>
              <w:spacing w:line="185" w:lineRule="exact"/>
              <w:ind w:left="239" w:right="224"/>
              <w:jc w:val="center"/>
              <w:rPr>
                <w:sz w:val="16"/>
              </w:rPr>
            </w:pPr>
            <w:r>
              <w:rPr>
                <w:w w:val="105"/>
                <w:sz w:val="16"/>
              </w:rPr>
              <w:t>2</w:t>
            </w:r>
            <w:r>
              <w:rPr>
                <w:spacing w:val="-5"/>
                <w:w w:val="105"/>
                <w:sz w:val="16"/>
              </w:rPr>
              <w:t xml:space="preserve"> </w:t>
            </w:r>
            <w:r>
              <w:rPr>
                <w:w w:val="105"/>
                <w:sz w:val="16"/>
              </w:rPr>
              <w:t>980,1</w:t>
            </w:r>
          </w:p>
        </w:tc>
        <w:tc>
          <w:tcPr>
            <w:tcW w:w="1185" w:type="dxa"/>
            <w:tcBorders>
              <w:top w:val="single" w:sz="12" w:space="0" w:color="ABA899"/>
              <w:left w:val="single" w:sz="12" w:space="0" w:color="ABA899"/>
              <w:bottom w:val="single" w:sz="12" w:space="0" w:color="ABA899"/>
              <w:right w:val="single" w:sz="12" w:space="0" w:color="ABA899"/>
            </w:tcBorders>
          </w:tcPr>
          <w:p w14:paraId="1C4F5B9E" w14:textId="77777777" w:rsidR="00421C82" w:rsidRDefault="00421C82" w:rsidP="00BC29FE">
            <w:pPr>
              <w:pStyle w:val="TableParagraph"/>
              <w:spacing w:line="185" w:lineRule="exact"/>
              <w:ind w:left="268" w:right="238"/>
              <w:jc w:val="center"/>
              <w:rPr>
                <w:sz w:val="16"/>
              </w:rPr>
            </w:pPr>
            <w:r>
              <w:rPr>
                <w:w w:val="105"/>
                <w:sz w:val="16"/>
              </w:rPr>
              <w:t>2</w:t>
            </w:r>
            <w:r>
              <w:rPr>
                <w:spacing w:val="-5"/>
                <w:w w:val="105"/>
                <w:sz w:val="16"/>
              </w:rPr>
              <w:t xml:space="preserve"> </w:t>
            </w:r>
            <w:r>
              <w:rPr>
                <w:w w:val="105"/>
                <w:sz w:val="16"/>
              </w:rPr>
              <w:t>160,0</w:t>
            </w:r>
          </w:p>
        </w:tc>
        <w:tc>
          <w:tcPr>
            <w:tcW w:w="990" w:type="dxa"/>
            <w:tcBorders>
              <w:top w:val="single" w:sz="12" w:space="0" w:color="ABA899"/>
              <w:left w:val="single" w:sz="12" w:space="0" w:color="ABA899"/>
              <w:bottom w:val="single" w:sz="12" w:space="0" w:color="ABA899"/>
              <w:right w:val="single" w:sz="12" w:space="0" w:color="ABA899"/>
            </w:tcBorders>
          </w:tcPr>
          <w:p w14:paraId="2B7A8814" w14:textId="77777777" w:rsidR="00421C82" w:rsidRDefault="00421C82" w:rsidP="00BC29FE">
            <w:pPr>
              <w:pStyle w:val="TableParagraph"/>
              <w:spacing w:line="185" w:lineRule="exact"/>
              <w:ind w:left="44" w:right="29"/>
              <w:jc w:val="center"/>
              <w:rPr>
                <w:sz w:val="16"/>
              </w:rPr>
            </w:pPr>
            <w:r>
              <w:rPr>
                <w:w w:val="105"/>
                <w:sz w:val="16"/>
              </w:rPr>
              <w:t>2</w:t>
            </w:r>
            <w:r>
              <w:rPr>
                <w:spacing w:val="-5"/>
                <w:w w:val="105"/>
                <w:sz w:val="16"/>
              </w:rPr>
              <w:t xml:space="preserve"> </w:t>
            </w:r>
            <w:r>
              <w:rPr>
                <w:w w:val="105"/>
                <w:sz w:val="16"/>
              </w:rPr>
              <w:t>680,0</w:t>
            </w:r>
          </w:p>
        </w:tc>
        <w:tc>
          <w:tcPr>
            <w:tcW w:w="1290" w:type="dxa"/>
            <w:tcBorders>
              <w:top w:val="single" w:sz="12" w:space="0" w:color="ABA899"/>
              <w:left w:val="single" w:sz="12" w:space="0" w:color="ABA899"/>
              <w:bottom w:val="single" w:sz="12" w:space="0" w:color="ABA899"/>
              <w:right w:val="single" w:sz="12" w:space="0" w:color="ABA899"/>
            </w:tcBorders>
          </w:tcPr>
          <w:p w14:paraId="16C32C47" w14:textId="77777777" w:rsidR="00421C82" w:rsidRDefault="00421C82" w:rsidP="00BC29FE">
            <w:pPr>
              <w:pStyle w:val="TableParagraph"/>
              <w:spacing w:line="185" w:lineRule="exact"/>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58865E6F" w14:textId="77777777" w:rsidR="00421C82" w:rsidRDefault="00421C82" w:rsidP="00BC29FE">
            <w:pPr>
              <w:pStyle w:val="TableParagraph"/>
              <w:spacing w:line="185" w:lineRule="exact"/>
              <w:ind w:left="119" w:right="97"/>
              <w:jc w:val="center"/>
              <w:rPr>
                <w:sz w:val="16"/>
              </w:rPr>
            </w:pPr>
            <w:r>
              <w:rPr>
                <w:w w:val="105"/>
                <w:sz w:val="16"/>
              </w:rPr>
              <w:t>2</w:t>
            </w:r>
            <w:r>
              <w:rPr>
                <w:spacing w:val="-5"/>
                <w:w w:val="105"/>
                <w:sz w:val="16"/>
              </w:rPr>
              <w:t xml:space="preserve"> </w:t>
            </w:r>
            <w:r>
              <w:rPr>
                <w:w w:val="105"/>
                <w:sz w:val="16"/>
              </w:rPr>
              <w:t>680,0</w:t>
            </w:r>
          </w:p>
        </w:tc>
      </w:tr>
      <w:tr w:rsidR="00421C82" w14:paraId="6A02AE5B" w14:textId="77777777" w:rsidTr="00BC29FE">
        <w:trPr>
          <w:trHeight w:val="870"/>
        </w:trPr>
        <w:tc>
          <w:tcPr>
            <w:tcW w:w="720" w:type="dxa"/>
            <w:tcBorders>
              <w:top w:val="single" w:sz="12" w:space="0" w:color="ABA899"/>
              <w:bottom w:val="single" w:sz="12" w:space="0" w:color="ABA899"/>
              <w:right w:val="single" w:sz="12" w:space="0" w:color="ABA899"/>
            </w:tcBorders>
          </w:tcPr>
          <w:p w14:paraId="2B3C80C3" w14:textId="77777777" w:rsidR="00421C82" w:rsidRDefault="00421C82" w:rsidP="00BC29FE">
            <w:pPr>
              <w:pStyle w:val="TableParagraph"/>
              <w:spacing w:before="9"/>
              <w:rPr>
                <w:rFonts w:ascii="Segoe UI Symbol"/>
                <w:sz w:val="12"/>
              </w:rPr>
            </w:pPr>
          </w:p>
          <w:p w14:paraId="4B247229" w14:textId="77777777" w:rsidR="00421C82" w:rsidRDefault="00421C82" w:rsidP="00BC29FE">
            <w:pPr>
              <w:pStyle w:val="TableParagraph"/>
              <w:ind w:left="80" w:right="50"/>
              <w:jc w:val="center"/>
              <w:rPr>
                <w:sz w:val="16"/>
              </w:rPr>
            </w:pPr>
            <w:r>
              <w:rPr>
                <w:w w:val="105"/>
                <w:sz w:val="16"/>
              </w:rPr>
              <w:t>1431</w:t>
            </w:r>
          </w:p>
        </w:tc>
        <w:tc>
          <w:tcPr>
            <w:tcW w:w="3525" w:type="dxa"/>
            <w:tcBorders>
              <w:top w:val="single" w:sz="12" w:space="0" w:color="ABA899"/>
              <w:left w:val="single" w:sz="12" w:space="0" w:color="ABA899"/>
              <w:bottom w:val="single" w:sz="12" w:space="0" w:color="ABA899"/>
              <w:right w:val="single" w:sz="12" w:space="0" w:color="ABA899"/>
            </w:tcBorders>
          </w:tcPr>
          <w:p w14:paraId="503C6702" w14:textId="77777777" w:rsidR="00421C82" w:rsidRDefault="00421C82" w:rsidP="00BC29FE">
            <w:pPr>
              <w:pStyle w:val="TableParagraph"/>
              <w:spacing w:line="177" w:lineRule="exact"/>
              <w:ind w:left="14"/>
              <w:rPr>
                <w:sz w:val="16"/>
                <w:szCs w:val="16"/>
              </w:rPr>
            </w:pPr>
            <w:r>
              <w:rPr>
                <w:sz w:val="16"/>
                <w:szCs w:val="16"/>
              </w:rPr>
              <w:t>შემოსავალი</w:t>
            </w:r>
            <w:r>
              <w:rPr>
                <w:spacing w:val="14"/>
                <w:sz w:val="16"/>
                <w:szCs w:val="16"/>
              </w:rPr>
              <w:t xml:space="preserve"> </w:t>
            </w:r>
            <w:r>
              <w:rPr>
                <w:sz w:val="16"/>
                <w:szCs w:val="16"/>
              </w:rPr>
              <w:t>სანქციებიდან</w:t>
            </w:r>
            <w:r>
              <w:rPr>
                <w:spacing w:val="15"/>
                <w:sz w:val="16"/>
                <w:szCs w:val="16"/>
              </w:rPr>
              <w:t xml:space="preserve"> </w:t>
            </w:r>
            <w:r>
              <w:rPr>
                <w:sz w:val="16"/>
                <w:szCs w:val="16"/>
              </w:rPr>
              <w:t>(ჯარიმები</w:t>
            </w:r>
            <w:r>
              <w:rPr>
                <w:spacing w:val="15"/>
                <w:sz w:val="16"/>
                <w:szCs w:val="16"/>
              </w:rPr>
              <w:t xml:space="preserve"> </w:t>
            </w:r>
            <w:r>
              <w:rPr>
                <w:sz w:val="16"/>
                <w:szCs w:val="16"/>
              </w:rPr>
              <w:t>და</w:t>
            </w:r>
          </w:p>
          <w:p w14:paraId="3848A8F2" w14:textId="77777777" w:rsidR="00421C82" w:rsidRDefault="00421C82" w:rsidP="00BC29FE">
            <w:pPr>
              <w:pStyle w:val="TableParagraph"/>
              <w:spacing w:before="3" w:line="223" w:lineRule="auto"/>
              <w:ind w:left="14"/>
              <w:rPr>
                <w:sz w:val="16"/>
                <w:szCs w:val="16"/>
              </w:rPr>
            </w:pPr>
            <w:r>
              <w:rPr>
                <w:sz w:val="16"/>
                <w:szCs w:val="16"/>
              </w:rPr>
              <w:t>საურავები)</w:t>
            </w:r>
            <w:r>
              <w:rPr>
                <w:spacing w:val="1"/>
                <w:sz w:val="16"/>
                <w:szCs w:val="16"/>
              </w:rPr>
              <w:t xml:space="preserve"> </w:t>
            </w:r>
            <w:r>
              <w:rPr>
                <w:sz w:val="16"/>
                <w:szCs w:val="16"/>
              </w:rPr>
              <w:t>ადმინისტრაციული</w:t>
            </w:r>
            <w:r>
              <w:rPr>
                <w:spacing w:val="-37"/>
                <w:sz w:val="16"/>
                <w:szCs w:val="16"/>
              </w:rPr>
              <w:t xml:space="preserve"> </w:t>
            </w:r>
            <w:r>
              <w:rPr>
                <w:w w:val="105"/>
                <w:sz w:val="16"/>
                <w:szCs w:val="16"/>
              </w:rPr>
              <w:t>სამართალდარღვევების</w:t>
            </w:r>
            <w:r>
              <w:rPr>
                <w:spacing w:val="-11"/>
                <w:w w:val="105"/>
                <w:sz w:val="16"/>
                <w:szCs w:val="16"/>
              </w:rPr>
              <w:t xml:space="preserve"> </w:t>
            </w:r>
            <w:r>
              <w:rPr>
                <w:w w:val="105"/>
                <w:sz w:val="16"/>
                <w:szCs w:val="16"/>
              </w:rPr>
              <w:t>გამო</w:t>
            </w:r>
          </w:p>
        </w:tc>
        <w:tc>
          <w:tcPr>
            <w:tcW w:w="1140" w:type="dxa"/>
            <w:tcBorders>
              <w:top w:val="single" w:sz="12" w:space="0" w:color="ABA899"/>
              <w:left w:val="single" w:sz="12" w:space="0" w:color="ABA899"/>
              <w:bottom w:val="single" w:sz="12" w:space="0" w:color="ABA899"/>
              <w:right w:val="single" w:sz="12" w:space="0" w:color="ABA899"/>
            </w:tcBorders>
          </w:tcPr>
          <w:p w14:paraId="568610FF" w14:textId="77777777" w:rsidR="00421C82" w:rsidRDefault="00421C82" w:rsidP="00BC29FE">
            <w:pPr>
              <w:pStyle w:val="TableParagraph"/>
              <w:spacing w:before="9"/>
              <w:rPr>
                <w:rFonts w:ascii="Segoe UI Symbol"/>
                <w:sz w:val="12"/>
              </w:rPr>
            </w:pPr>
          </w:p>
          <w:p w14:paraId="7046F29B" w14:textId="77777777" w:rsidR="00421C82" w:rsidRDefault="00421C82" w:rsidP="00BC29FE">
            <w:pPr>
              <w:pStyle w:val="TableParagraph"/>
              <w:ind w:left="239" w:right="224"/>
              <w:jc w:val="center"/>
              <w:rPr>
                <w:sz w:val="16"/>
              </w:rPr>
            </w:pPr>
            <w:r>
              <w:rPr>
                <w:w w:val="105"/>
                <w:sz w:val="16"/>
              </w:rPr>
              <w:t>2</w:t>
            </w:r>
            <w:r>
              <w:rPr>
                <w:spacing w:val="-5"/>
                <w:w w:val="105"/>
                <w:sz w:val="16"/>
              </w:rPr>
              <w:t xml:space="preserve"> </w:t>
            </w:r>
            <w:r>
              <w:rPr>
                <w:w w:val="105"/>
                <w:sz w:val="16"/>
              </w:rPr>
              <w:t>820,8</w:t>
            </w:r>
          </w:p>
        </w:tc>
        <w:tc>
          <w:tcPr>
            <w:tcW w:w="1185" w:type="dxa"/>
            <w:tcBorders>
              <w:top w:val="single" w:sz="12" w:space="0" w:color="ABA899"/>
              <w:left w:val="single" w:sz="12" w:space="0" w:color="ABA899"/>
              <w:bottom w:val="single" w:sz="12" w:space="0" w:color="ABA899"/>
              <w:right w:val="single" w:sz="12" w:space="0" w:color="ABA899"/>
            </w:tcBorders>
          </w:tcPr>
          <w:p w14:paraId="6CD61AB1" w14:textId="77777777" w:rsidR="00421C82" w:rsidRDefault="00421C82" w:rsidP="00BC29FE">
            <w:pPr>
              <w:pStyle w:val="TableParagraph"/>
              <w:spacing w:before="9"/>
              <w:rPr>
                <w:rFonts w:ascii="Segoe UI Symbol"/>
                <w:sz w:val="12"/>
              </w:rPr>
            </w:pPr>
          </w:p>
          <w:p w14:paraId="6CCAF833" w14:textId="77777777" w:rsidR="00421C82" w:rsidRDefault="00421C82" w:rsidP="00BC29FE">
            <w:pPr>
              <w:pStyle w:val="TableParagraph"/>
              <w:ind w:left="268" w:right="238"/>
              <w:jc w:val="center"/>
              <w:rPr>
                <w:sz w:val="16"/>
              </w:rPr>
            </w:pPr>
            <w:r>
              <w:rPr>
                <w:w w:val="105"/>
                <w:sz w:val="16"/>
              </w:rPr>
              <w:t>2</w:t>
            </w:r>
            <w:r>
              <w:rPr>
                <w:spacing w:val="-5"/>
                <w:w w:val="105"/>
                <w:sz w:val="16"/>
              </w:rPr>
              <w:t xml:space="preserve"> </w:t>
            </w:r>
            <w:r>
              <w:rPr>
                <w:w w:val="105"/>
                <w:sz w:val="16"/>
              </w:rPr>
              <w:t>000,0</w:t>
            </w:r>
          </w:p>
        </w:tc>
        <w:tc>
          <w:tcPr>
            <w:tcW w:w="990" w:type="dxa"/>
            <w:tcBorders>
              <w:top w:val="single" w:sz="12" w:space="0" w:color="ABA899"/>
              <w:left w:val="single" w:sz="12" w:space="0" w:color="ABA899"/>
              <w:bottom w:val="single" w:sz="12" w:space="0" w:color="ABA899"/>
              <w:right w:val="single" w:sz="12" w:space="0" w:color="ABA899"/>
            </w:tcBorders>
          </w:tcPr>
          <w:p w14:paraId="41A0BF21" w14:textId="77777777" w:rsidR="00421C82" w:rsidRDefault="00421C82" w:rsidP="00BC29FE">
            <w:pPr>
              <w:pStyle w:val="TableParagraph"/>
              <w:spacing w:before="9"/>
              <w:rPr>
                <w:rFonts w:ascii="Segoe UI Symbol"/>
                <w:sz w:val="12"/>
              </w:rPr>
            </w:pPr>
          </w:p>
          <w:p w14:paraId="4ED11F8B" w14:textId="77777777" w:rsidR="00421C82" w:rsidRDefault="00421C82" w:rsidP="00BC29FE">
            <w:pPr>
              <w:pStyle w:val="TableParagraph"/>
              <w:ind w:left="44" w:right="29"/>
              <w:jc w:val="center"/>
              <w:rPr>
                <w:sz w:val="16"/>
              </w:rPr>
            </w:pPr>
            <w:r>
              <w:rPr>
                <w:w w:val="105"/>
                <w:sz w:val="16"/>
              </w:rPr>
              <w:t>2</w:t>
            </w:r>
            <w:r>
              <w:rPr>
                <w:spacing w:val="-5"/>
                <w:w w:val="105"/>
                <w:sz w:val="16"/>
              </w:rPr>
              <w:t xml:space="preserve"> </w:t>
            </w:r>
            <w:r>
              <w:rPr>
                <w:w w:val="105"/>
                <w:sz w:val="16"/>
              </w:rPr>
              <w:t>500,0</w:t>
            </w:r>
          </w:p>
        </w:tc>
        <w:tc>
          <w:tcPr>
            <w:tcW w:w="1290" w:type="dxa"/>
            <w:tcBorders>
              <w:top w:val="single" w:sz="12" w:space="0" w:color="ABA899"/>
              <w:left w:val="single" w:sz="12" w:space="0" w:color="ABA899"/>
              <w:bottom w:val="single" w:sz="12" w:space="0" w:color="ABA899"/>
              <w:right w:val="single" w:sz="12" w:space="0" w:color="ABA899"/>
            </w:tcBorders>
          </w:tcPr>
          <w:p w14:paraId="47B3E712" w14:textId="77777777" w:rsidR="00421C82" w:rsidRDefault="00421C82" w:rsidP="00BC29FE">
            <w:pPr>
              <w:pStyle w:val="TableParagraph"/>
              <w:spacing w:before="9"/>
              <w:rPr>
                <w:rFonts w:ascii="Segoe UI Symbol"/>
                <w:sz w:val="12"/>
              </w:rPr>
            </w:pPr>
          </w:p>
          <w:p w14:paraId="5BB473A1" w14:textId="77777777" w:rsidR="00421C82" w:rsidRDefault="00421C82" w:rsidP="00BC29FE">
            <w:pPr>
              <w:pStyle w:val="TableParagraph"/>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34C4DC61" w14:textId="77777777" w:rsidR="00421C82" w:rsidRDefault="00421C82" w:rsidP="00BC29FE">
            <w:pPr>
              <w:pStyle w:val="TableParagraph"/>
              <w:spacing w:before="9"/>
              <w:rPr>
                <w:rFonts w:ascii="Segoe UI Symbol"/>
                <w:sz w:val="12"/>
              </w:rPr>
            </w:pPr>
          </w:p>
          <w:p w14:paraId="7F47367F" w14:textId="77777777" w:rsidR="00421C82" w:rsidRDefault="00421C82" w:rsidP="00BC29FE">
            <w:pPr>
              <w:pStyle w:val="TableParagraph"/>
              <w:ind w:left="119" w:right="97"/>
              <w:jc w:val="center"/>
              <w:rPr>
                <w:sz w:val="16"/>
              </w:rPr>
            </w:pPr>
            <w:r>
              <w:rPr>
                <w:w w:val="105"/>
                <w:sz w:val="16"/>
              </w:rPr>
              <w:t>2</w:t>
            </w:r>
            <w:r>
              <w:rPr>
                <w:spacing w:val="-5"/>
                <w:w w:val="105"/>
                <w:sz w:val="16"/>
              </w:rPr>
              <w:t xml:space="preserve"> </w:t>
            </w:r>
            <w:r>
              <w:rPr>
                <w:w w:val="105"/>
                <w:sz w:val="16"/>
              </w:rPr>
              <w:t>500,0</w:t>
            </w:r>
          </w:p>
        </w:tc>
      </w:tr>
      <w:tr w:rsidR="00421C82" w14:paraId="1A74B534" w14:textId="77777777" w:rsidTr="00BC29FE">
        <w:trPr>
          <w:trHeight w:val="870"/>
        </w:trPr>
        <w:tc>
          <w:tcPr>
            <w:tcW w:w="720" w:type="dxa"/>
            <w:tcBorders>
              <w:top w:val="single" w:sz="12" w:space="0" w:color="ABA899"/>
              <w:bottom w:val="single" w:sz="12" w:space="0" w:color="ABA899"/>
              <w:right w:val="single" w:sz="12" w:space="0" w:color="ABA899"/>
            </w:tcBorders>
          </w:tcPr>
          <w:p w14:paraId="03E7BB98" w14:textId="77777777" w:rsidR="00421C82" w:rsidRDefault="00421C82" w:rsidP="00BC29FE">
            <w:pPr>
              <w:pStyle w:val="TableParagraph"/>
              <w:spacing w:before="9"/>
              <w:rPr>
                <w:rFonts w:ascii="Segoe UI Symbol"/>
                <w:sz w:val="12"/>
              </w:rPr>
            </w:pPr>
          </w:p>
          <w:p w14:paraId="6C146439" w14:textId="77777777" w:rsidR="00421C82" w:rsidRDefault="00421C82" w:rsidP="00BC29FE">
            <w:pPr>
              <w:pStyle w:val="TableParagraph"/>
              <w:ind w:left="80" w:right="50"/>
              <w:jc w:val="center"/>
              <w:rPr>
                <w:sz w:val="16"/>
              </w:rPr>
            </w:pPr>
            <w:r>
              <w:rPr>
                <w:w w:val="105"/>
                <w:sz w:val="16"/>
              </w:rPr>
              <w:t>1434</w:t>
            </w:r>
          </w:p>
        </w:tc>
        <w:tc>
          <w:tcPr>
            <w:tcW w:w="3525" w:type="dxa"/>
            <w:tcBorders>
              <w:top w:val="single" w:sz="12" w:space="0" w:color="ABA899"/>
              <w:left w:val="single" w:sz="12" w:space="0" w:color="ABA899"/>
              <w:bottom w:val="single" w:sz="12" w:space="0" w:color="ABA899"/>
              <w:right w:val="single" w:sz="12" w:space="0" w:color="ABA899"/>
            </w:tcBorders>
          </w:tcPr>
          <w:p w14:paraId="6555CCC6" w14:textId="77777777" w:rsidR="00421C82" w:rsidRDefault="00421C82" w:rsidP="00BC29FE">
            <w:pPr>
              <w:pStyle w:val="TableParagraph"/>
              <w:spacing w:line="177" w:lineRule="exact"/>
              <w:ind w:left="14"/>
              <w:rPr>
                <w:sz w:val="16"/>
                <w:szCs w:val="16"/>
              </w:rPr>
            </w:pPr>
            <w:r>
              <w:rPr>
                <w:sz w:val="16"/>
                <w:szCs w:val="16"/>
              </w:rPr>
              <w:t>შემოსავალი</w:t>
            </w:r>
            <w:r>
              <w:rPr>
                <w:spacing w:val="14"/>
                <w:sz w:val="16"/>
                <w:szCs w:val="16"/>
              </w:rPr>
              <w:t xml:space="preserve"> </w:t>
            </w:r>
            <w:r>
              <w:rPr>
                <w:sz w:val="16"/>
                <w:szCs w:val="16"/>
              </w:rPr>
              <w:t>სანქციებიდან</w:t>
            </w:r>
            <w:r>
              <w:rPr>
                <w:spacing w:val="15"/>
                <w:sz w:val="16"/>
                <w:szCs w:val="16"/>
              </w:rPr>
              <w:t xml:space="preserve"> </w:t>
            </w:r>
            <w:r>
              <w:rPr>
                <w:sz w:val="16"/>
                <w:szCs w:val="16"/>
              </w:rPr>
              <w:t>(ჯარიმები</w:t>
            </w:r>
            <w:r>
              <w:rPr>
                <w:spacing w:val="15"/>
                <w:sz w:val="16"/>
                <w:szCs w:val="16"/>
              </w:rPr>
              <w:t xml:space="preserve"> </w:t>
            </w:r>
            <w:r>
              <w:rPr>
                <w:sz w:val="16"/>
                <w:szCs w:val="16"/>
              </w:rPr>
              <w:t>და</w:t>
            </w:r>
          </w:p>
          <w:p w14:paraId="279DC1B1" w14:textId="77777777" w:rsidR="00421C82" w:rsidRDefault="00421C82" w:rsidP="00BC29FE">
            <w:pPr>
              <w:pStyle w:val="TableParagraph"/>
              <w:spacing w:before="3" w:line="223" w:lineRule="auto"/>
              <w:ind w:left="14"/>
              <w:rPr>
                <w:sz w:val="16"/>
                <w:szCs w:val="16"/>
              </w:rPr>
            </w:pPr>
            <w:r>
              <w:rPr>
                <w:spacing w:val="-1"/>
                <w:w w:val="105"/>
                <w:sz w:val="16"/>
                <w:szCs w:val="16"/>
              </w:rPr>
              <w:t xml:space="preserve">საურავები) არქიტექტურულ </w:t>
            </w:r>
            <w:r>
              <w:rPr>
                <w:w w:val="105"/>
                <w:sz w:val="16"/>
                <w:szCs w:val="16"/>
              </w:rPr>
              <w:t>– სამშენებლო</w:t>
            </w:r>
            <w:r>
              <w:rPr>
                <w:spacing w:val="1"/>
                <w:w w:val="105"/>
                <w:sz w:val="16"/>
                <w:szCs w:val="16"/>
              </w:rPr>
              <w:t xml:space="preserve"> </w:t>
            </w:r>
            <w:r>
              <w:rPr>
                <w:sz w:val="16"/>
                <w:szCs w:val="16"/>
              </w:rPr>
              <w:t>საქმიანობაში</w:t>
            </w:r>
            <w:r>
              <w:rPr>
                <w:spacing w:val="18"/>
                <w:sz w:val="16"/>
                <w:szCs w:val="16"/>
              </w:rPr>
              <w:t xml:space="preserve"> </w:t>
            </w:r>
            <w:r>
              <w:rPr>
                <w:sz w:val="16"/>
                <w:szCs w:val="16"/>
              </w:rPr>
              <w:t>გამოვლენილი</w:t>
            </w:r>
            <w:r>
              <w:rPr>
                <w:spacing w:val="19"/>
                <w:sz w:val="16"/>
                <w:szCs w:val="16"/>
              </w:rPr>
              <w:t xml:space="preserve"> </w:t>
            </w:r>
            <w:r>
              <w:rPr>
                <w:sz w:val="16"/>
                <w:szCs w:val="16"/>
              </w:rPr>
              <w:t>დარღვევის</w:t>
            </w:r>
            <w:r>
              <w:rPr>
                <w:spacing w:val="19"/>
                <w:sz w:val="16"/>
                <w:szCs w:val="16"/>
              </w:rPr>
              <w:t xml:space="preserve"> </w:t>
            </w:r>
            <w:r>
              <w:rPr>
                <w:sz w:val="16"/>
                <w:szCs w:val="16"/>
              </w:rPr>
              <w:t>გამო</w:t>
            </w:r>
          </w:p>
        </w:tc>
        <w:tc>
          <w:tcPr>
            <w:tcW w:w="1140" w:type="dxa"/>
            <w:tcBorders>
              <w:top w:val="single" w:sz="12" w:space="0" w:color="ABA899"/>
              <w:left w:val="single" w:sz="12" w:space="0" w:color="ABA899"/>
              <w:bottom w:val="single" w:sz="12" w:space="0" w:color="ABA899"/>
              <w:right w:val="single" w:sz="12" w:space="0" w:color="ABA899"/>
            </w:tcBorders>
          </w:tcPr>
          <w:p w14:paraId="6A1C5D25" w14:textId="77777777" w:rsidR="00421C82" w:rsidRDefault="00421C82" w:rsidP="00BC29FE">
            <w:pPr>
              <w:pStyle w:val="TableParagraph"/>
              <w:spacing w:before="9"/>
              <w:rPr>
                <w:rFonts w:ascii="Segoe UI Symbol"/>
                <w:sz w:val="12"/>
              </w:rPr>
            </w:pPr>
          </w:p>
          <w:p w14:paraId="5D2E36F8" w14:textId="77777777" w:rsidR="00421C82" w:rsidRDefault="00421C82" w:rsidP="00BC29FE">
            <w:pPr>
              <w:pStyle w:val="TableParagraph"/>
              <w:ind w:left="239" w:right="228"/>
              <w:jc w:val="center"/>
              <w:rPr>
                <w:sz w:val="16"/>
              </w:rPr>
            </w:pPr>
            <w:r>
              <w:rPr>
                <w:w w:val="105"/>
                <w:sz w:val="16"/>
              </w:rPr>
              <w:t>125,3</w:t>
            </w:r>
          </w:p>
        </w:tc>
        <w:tc>
          <w:tcPr>
            <w:tcW w:w="1185" w:type="dxa"/>
            <w:tcBorders>
              <w:top w:val="single" w:sz="12" w:space="0" w:color="ABA899"/>
              <w:left w:val="single" w:sz="12" w:space="0" w:color="ABA899"/>
              <w:bottom w:val="single" w:sz="12" w:space="0" w:color="ABA899"/>
              <w:right w:val="single" w:sz="12" w:space="0" w:color="ABA899"/>
            </w:tcBorders>
          </w:tcPr>
          <w:p w14:paraId="50FFC2D3" w14:textId="77777777" w:rsidR="00421C82" w:rsidRDefault="00421C82" w:rsidP="00BC29FE">
            <w:pPr>
              <w:pStyle w:val="TableParagraph"/>
              <w:spacing w:before="9"/>
              <w:rPr>
                <w:rFonts w:ascii="Segoe UI Symbol"/>
                <w:sz w:val="12"/>
              </w:rPr>
            </w:pPr>
          </w:p>
          <w:p w14:paraId="7EE206B8" w14:textId="77777777" w:rsidR="00421C82" w:rsidRDefault="00421C82" w:rsidP="00BC29FE">
            <w:pPr>
              <w:pStyle w:val="TableParagraph"/>
              <w:ind w:left="268" w:right="242"/>
              <w:jc w:val="center"/>
              <w:rPr>
                <w:sz w:val="16"/>
              </w:rPr>
            </w:pPr>
            <w:r>
              <w:rPr>
                <w:w w:val="105"/>
                <w:sz w:val="16"/>
              </w:rPr>
              <w:t>100,0</w:t>
            </w:r>
          </w:p>
        </w:tc>
        <w:tc>
          <w:tcPr>
            <w:tcW w:w="990" w:type="dxa"/>
            <w:tcBorders>
              <w:top w:val="single" w:sz="12" w:space="0" w:color="ABA899"/>
              <w:left w:val="single" w:sz="12" w:space="0" w:color="ABA899"/>
              <w:bottom w:val="single" w:sz="12" w:space="0" w:color="ABA899"/>
              <w:right w:val="single" w:sz="12" w:space="0" w:color="ABA899"/>
            </w:tcBorders>
          </w:tcPr>
          <w:p w14:paraId="4028BA87" w14:textId="77777777" w:rsidR="00421C82" w:rsidRDefault="00421C82" w:rsidP="00BC29FE">
            <w:pPr>
              <w:pStyle w:val="TableParagraph"/>
              <w:spacing w:before="9"/>
              <w:rPr>
                <w:rFonts w:ascii="Segoe UI Symbol"/>
                <w:sz w:val="12"/>
              </w:rPr>
            </w:pPr>
          </w:p>
          <w:p w14:paraId="7588A648" w14:textId="77777777" w:rsidR="00421C82" w:rsidRDefault="00421C82" w:rsidP="00BC29FE">
            <w:pPr>
              <w:pStyle w:val="TableParagraph"/>
              <w:ind w:left="40" w:right="29"/>
              <w:jc w:val="center"/>
              <w:rPr>
                <w:sz w:val="16"/>
              </w:rPr>
            </w:pPr>
            <w:r>
              <w:rPr>
                <w:w w:val="105"/>
                <w:sz w:val="16"/>
              </w:rPr>
              <w:t>120,0</w:t>
            </w:r>
          </w:p>
        </w:tc>
        <w:tc>
          <w:tcPr>
            <w:tcW w:w="1290" w:type="dxa"/>
            <w:tcBorders>
              <w:top w:val="single" w:sz="12" w:space="0" w:color="ABA899"/>
              <w:left w:val="single" w:sz="12" w:space="0" w:color="ABA899"/>
              <w:bottom w:val="single" w:sz="12" w:space="0" w:color="ABA899"/>
              <w:right w:val="single" w:sz="12" w:space="0" w:color="ABA899"/>
            </w:tcBorders>
          </w:tcPr>
          <w:p w14:paraId="165FFED0" w14:textId="77777777" w:rsidR="00421C82" w:rsidRDefault="00421C82" w:rsidP="00BC29FE">
            <w:pPr>
              <w:pStyle w:val="TableParagraph"/>
              <w:spacing w:before="9"/>
              <w:rPr>
                <w:rFonts w:ascii="Segoe UI Symbol"/>
                <w:sz w:val="12"/>
              </w:rPr>
            </w:pPr>
          </w:p>
          <w:p w14:paraId="7BBF1F57" w14:textId="77777777" w:rsidR="00421C82" w:rsidRDefault="00421C82" w:rsidP="00BC29FE">
            <w:pPr>
              <w:pStyle w:val="TableParagraph"/>
              <w:ind w:right="511"/>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8" w:space="0" w:color="ABA899"/>
            </w:tcBorders>
          </w:tcPr>
          <w:p w14:paraId="6E224C22" w14:textId="77777777" w:rsidR="00421C82" w:rsidRDefault="00421C82" w:rsidP="00BC29FE">
            <w:pPr>
              <w:pStyle w:val="TableParagraph"/>
              <w:spacing w:before="9"/>
              <w:rPr>
                <w:rFonts w:ascii="Segoe UI Symbol"/>
                <w:sz w:val="12"/>
              </w:rPr>
            </w:pPr>
          </w:p>
          <w:p w14:paraId="34CF9430" w14:textId="77777777" w:rsidR="00421C82" w:rsidRDefault="00421C82" w:rsidP="00BC29FE">
            <w:pPr>
              <w:pStyle w:val="TableParagraph"/>
              <w:ind w:left="115" w:right="97"/>
              <w:jc w:val="center"/>
              <w:rPr>
                <w:sz w:val="16"/>
              </w:rPr>
            </w:pPr>
            <w:r>
              <w:rPr>
                <w:w w:val="105"/>
                <w:sz w:val="16"/>
              </w:rPr>
              <w:t>120,0</w:t>
            </w:r>
          </w:p>
        </w:tc>
      </w:tr>
      <w:tr w:rsidR="00421C82" w14:paraId="07587A38" w14:textId="77777777" w:rsidTr="00BC29FE">
        <w:trPr>
          <w:trHeight w:val="175"/>
        </w:trPr>
        <w:tc>
          <w:tcPr>
            <w:tcW w:w="720" w:type="dxa"/>
            <w:tcBorders>
              <w:top w:val="single" w:sz="12" w:space="0" w:color="ABA899"/>
              <w:left w:val="single" w:sz="18" w:space="0" w:color="ECE9D8"/>
              <w:bottom w:val="nil"/>
              <w:right w:val="single" w:sz="18" w:space="0" w:color="ABA899"/>
            </w:tcBorders>
          </w:tcPr>
          <w:p w14:paraId="0A585579" w14:textId="77777777" w:rsidR="00421C82" w:rsidRDefault="00421C82" w:rsidP="00BC29FE">
            <w:pPr>
              <w:pStyle w:val="TableParagraph"/>
              <w:rPr>
                <w:rFonts w:ascii="Times New Roman"/>
                <w:sz w:val="10"/>
              </w:rPr>
            </w:pPr>
          </w:p>
        </w:tc>
        <w:tc>
          <w:tcPr>
            <w:tcW w:w="3525" w:type="dxa"/>
            <w:tcBorders>
              <w:top w:val="single" w:sz="12" w:space="0" w:color="ABA899"/>
              <w:left w:val="single" w:sz="18" w:space="0" w:color="ABA899"/>
              <w:bottom w:val="nil"/>
              <w:right w:val="single" w:sz="18" w:space="0" w:color="ABA899"/>
            </w:tcBorders>
          </w:tcPr>
          <w:p w14:paraId="79D3C4AA" w14:textId="77777777" w:rsidR="00421C82" w:rsidRDefault="00421C82" w:rsidP="00BC29FE">
            <w:pPr>
              <w:pStyle w:val="TableParagraph"/>
              <w:spacing w:line="155" w:lineRule="exact"/>
              <w:ind w:left="7"/>
              <w:rPr>
                <w:sz w:val="16"/>
                <w:szCs w:val="16"/>
              </w:rPr>
            </w:pPr>
            <w:r>
              <w:rPr>
                <w:sz w:val="16"/>
                <w:szCs w:val="16"/>
              </w:rPr>
              <w:t>შემოსავალი</w:t>
            </w:r>
            <w:r>
              <w:rPr>
                <w:spacing w:val="19"/>
                <w:sz w:val="16"/>
                <w:szCs w:val="16"/>
              </w:rPr>
              <w:t xml:space="preserve"> </w:t>
            </w:r>
            <w:r>
              <w:rPr>
                <w:sz w:val="16"/>
                <w:szCs w:val="16"/>
              </w:rPr>
              <w:t>სხვა</w:t>
            </w:r>
            <w:r>
              <w:rPr>
                <w:spacing w:val="20"/>
                <w:sz w:val="16"/>
                <w:szCs w:val="16"/>
              </w:rPr>
              <w:t xml:space="preserve"> </w:t>
            </w:r>
            <w:r>
              <w:rPr>
                <w:sz w:val="16"/>
                <w:szCs w:val="16"/>
              </w:rPr>
              <w:t>არაკლასიფიცირებული</w:t>
            </w:r>
          </w:p>
        </w:tc>
        <w:tc>
          <w:tcPr>
            <w:tcW w:w="1140" w:type="dxa"/>
            <w:tcBorders>
              <w:top w:val="single" w:sz="12" w:space="0" w:color="ABA899"/>
              <w:left w:val="single" w:sz="18" w:space="0" w:color="ABA899"/>
              <w:bottom w:val="nil"/>
              <w:right w:val="single" w:sz="18" w:space="0" w:color="ABA899"/>
            </w:tcBorders>
          </w:tcPr>
          <w:p w14:paraId="4C2CB96C" w14:textId="77777777" w:rsidR="00421C82" w:rsidRDefault="00421C82" w:rsidP="00BC29FE">
            <w:pPr>
              <w:pStyle w:val="TableParagraph"/>
              <w:rPr>
                <w:rFonts w:ascii="Times New Roman"/>
                <w:sz w:val="10"/>
              </w:rPr>
            </w:pPr>
          </w:p>
        </w:tc>
        <w:tc>
          <w:tcPr>
            <w:tcW w:w="1185" w:type="dxa"/>
            <w:tcBorders>
              <w:top w:val="single" w:sz="12" w:space="0" w:color="ABA899"/>
              <w:left w:val="single" w:sz="18" w:space="0" w:color="ABA899"/>
              <w:bottom w:val="nil"/>
              <w:right w:val="single" w:sz="18" w:space="0" w:color="ABA899"/>
            </w:tcBorders>
          </w:tcPr>
          <w:p w14:paraId="6AD25440" w14:textId="77777777" w:rsidR="00421C82" w:rsidRDefault="00421C82" w:rsidP="00BC29FE">
            <w:pPr>
              <w:pStyle w:val="TableParagraph"/>
              <w:rPr>
                <w:rFonts w:ascii="Times New Roman"/>
                <w:sz w:val="10"/>
              </w:rPr>
            </w:pPr>
          </w:p>
        </w:tc>
        <w:tc>
          <w:tcPr>
            <w:tcW w:w="990" w:type="dxa"/>
            <w:tcBorders>
              <w:top w:val="single" w:sz="12" w:space="0" w:color="ABA899"/>
              <w:left w:val="single" w:sz="18" w:space="0" w:color="ABA899"/>
              <w:bottom w:val="nil"/>
              <w:right w:val="single" w:sz="18" w:space="0" w:color="ABA899"/>
            </w:tcBorders>
          </w:tcPr>
          <w:p w14:paraId="21F70A4C" w14:textId="77777777" w:rsidR="00421C82" w:rsidRDefault="00421C82" w:rsidP="00BC29FE">
            <w:pPr>
              <w:pStyle w:val="TableParagraph"/>
              <w:rPr>
                <w:rFonts w:ascii="Times New Roman"/>
                <w:sz w:val="10"/>
              </w:rPr>
            </w:pPr>
          </w:p>
        </w:tc>
        <w:tc>
          <w:tcPr>
            <w:tcW w:w="1290" w:type="dxa"/>
            <w:tcBorders>
              <w:top w:val="single" w:sz="12" w:space="0" w:color="ABA899"/>
              <w:left w:val="single" w:sz="18" w:space="0" w:color="ABA899"/>
              <w:bottom w:val="nil"/>
              <w:right w:val="single" w:sz="18" w:space="0" w:color="ABA899"/>
            </w:tcBorders>
          </w:tcPr>
          <w:p w14:paraId="1D52C095" w14:textId="77777777" w:rsidR="00421C82" w:rsidRDefault="00421C82" w:rsidP="00BC29FE">
            <w:pPr>
              <w:pStyle w:val="TableParagraph"/>
              <w:rPr>
                <w:rFonts w:ascii="Times New Roman"/>
                <w:sz w:val="10"/>
              </w:rPr>
            </w:pPr>
          </w:p>
        </w:tc>
        <w:tc>
          <w:tcPr>
            <w:tcW w:w="1020" w:type="dxa"/>
            <w:tcBorders>
              <w:top w:val="single" w:sz="12" w:space="0" w:color="ABA899"/>
              <w:left w:val="single" w:sz="18" w:space="0" w:color="ABA899"/>
              <w:bottom w:val="nil"/>
              <w:right w:val="single" w:sz="18" w:space="0" w:color="ABA899"/>
            </w:tcBorders>
          </w:tcPr>
          <w:p w14:paraId="0AB2C5BC" w14:textId="77777777" w:rsidR="00421C82" w:rsidRDefault="00421C82" w:rsidP="00BC29FE">
            <w:pPr>
              <w:pStyle w:val="TableParagraph"/>
              <w:rPr>
                <w:rFonts w:ascii="Times New Roman"/>
                <w:sz w:val="10"/>
              </w:rPr>
            </w:pPr>
          </w:p>
        </w:tc>
      </w:tr>
    </w:tbl>
    <w:p w14:paraId="68555D4E" w14:textId="77777777" w:rsidR="00421C82" w:rsidRDefault="00421C82" w:rsidP="00421C82">
      <w:pPr>
        <w:rPr>
          <w:rFonts w:ascii="Times New Roman"/>
          <w:sz w:val="10"/>
        </w:rPr>
        <w:sectPr w:rsidR="00421C82">
          <w:pgSz w:w="11900" w:h="16840"/>
          <w:pgMar w:top="36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13"/>
        <w:gridCol w:w="3526"/>
        <w:gridCol w:w="1141"/>
        <w:gridCol w:w="1186"/>
        <w:gridCol w:w="991"/>
        <w:gridCol w:w="1291"/>
        <w:gridCol w:w="1028"/>
      </w:tblGrid>
      <w:tr w:rsidR="00421C82" w14:paraId="771470A0" w14:textId="77777777" w:rsidTr="00BC29FE">
        <w:trPr>
          <w:trHeight w:val="570"/>
        </w:trPr>
        <w:tc>
          <w:tcPr>
            <w:tcW w:w="713" w:type="dxa"/>
            <w:tcBorders>
              <w:top w:val="nil"/>
              <w:bottom w:val="single" w:sz="12" w:space="0" w:color="ABA899"/>
              <w:right w:val="single" w:sz="18" w:space="0" w:color="ABA899"/>
            </w:tcBorders>
          </w:tcPr>
          <w:p w14:paraId="2DE9648F" w14:textId="77777777" w:rsidR="00421C82" w:rsidRDefault="00421C82" w:rsidP="00BC29FE">
            <w:pPr>
              <w:pStyle w:val="TableParagraph"/>
              <w:spacing w:line="170" w:lineRule="exact"/>
              <w:ind w:left="187"/>
              <w:rPr>
                <w:sz w:val="16"/>
              </w:rPr>
            </w:pPr>
            <w:r>
              <w:rPr>
                <w:w w:val="105"/>
                <w:sz w:val="16"/>
              </w:rPr>
              <w:lastRenderedPageBreak/>
              <w:t>1439</w:t>
            </w:r>
          </w:p>
        </w:tc>
        <w:tc>
          <w:tcPr>
            <w:tcW w:w="3526" w:type="dxa"/>
            <w:tcBorders>
              <w:top w:val="nil"/>
              <w:left w:val="single" w:sz="18" w:space="0" w:color="ABA899"/>
              <w:bottom w:val="single" w:sz="12" w:space="0" w:color="ABA899"/>
              <w:right w:val="single" w:sz="18" w:space="0" w:color="ABA899"/>
            </w:tcBorders>
          </w:tcPr>
          <w:p w14:paraId="6DC39903" w14:textId="77777777" w:rsidR="00421C82" w:rsidRDefault="00421C82" w:rsidP="00BC29FE">
            <w:pPr>
              <w:pStyle w:val="TableParagraph"/>
              <w:spacing w:before="64"/>
              <w:ind w:left="14"/>
              <w:rPr>
                <w:sz w:val="16"/>
                <w:szCs w:val="16"/>
              </w:rPr>
            </w:pPr>
            <w:r>
              <w:rPr>
                <w:sz w:val="16"/>
                <w:szCs w:val="16"/>
              </w:rPr>
              <w:t>სანქციებიდან</w:t>
            </w:r>
            <w:r>
              <w:rPr>
                <w:spacing w:val="14"/>
                <w:sz w:val="16"/>
                <w:szCs w:val="16"/>
              </w:rPr>
              <w:t xml:space="preserve"> </w:t>
            </w:r>
            <w:r>
              <w:rPr>
                <w:sz w:val="16"/>
                <w:szCs w:val="16"/>
              </w:rPr>
              <w:t>(ჯარიმები</w:t>
            </w:r>
            <w:r>
              <w:rPr>
                <w:spacing w:val="14"/>
                <w:sz w:val="16"/>
                <w:szCs w:val="16"/>
              </w:rPr>
              <w:t xml:space="preserve"> </w:t>
            </w:r>
            <w:r>
              <w:rPr>
                <w:sz w:val="16"/>
                <w:szCs w:val="16"/>
              </w:rPr>
              <w:t>და</w:t>
            </w:r>
            <w:r>
              <w:rPr>
                <w:spacing w:val="15"/>
                <w:sz w:val="16"/>
                <w:szCs w:val="16"/>
              </w:rPr>
              <w:t xml:space="preserve"> </w:t>
            </w:r>
            <w:r>
              <w:rPr>
                <w:sz w:val="16"/>
                <w:szCs w:val="16"/>
              </w:rPr>
              <w:t>საურავები)</w:t>
            </w:r>
          </w:p>
        </w:tc>
        <w:tc>
          <w:tcPr>
            <w:tcW w:w="1141" w:type="dxa"/>
            <w:tcBorders>
              <w:top w:val="nil"/>
              <w:left w:val="single" w:sz="18" w:space="0" w:color="ABA899"/>
              <w:bottom w:val="single" w:sz="12" w:space="0" w:color="ABA899"/>
              <w:right w:val="single" w:sz="18" w:space="0" w:color="ABA899"/>
            </w:tcBorders>
          </w:tcPr>
          <w:p w14:paraId="03D20AD8" w14:textId="77777777" w:rsidR="00421C82" w:rsidRDefault="00421C82" w:rsidP="00BC29FE">
            <w:pPr>
              <w:pStyle w:val="TableParagraph"/>
              <w:spacing w:line="170" w:lineRule="exact"/>
              <w:ind w:left="304" w:right="275"/>
              <w:jc w:val="center"/>
              <w:rPr>
                <w:sz w:val="16"/>
              </w:rPr>
            </w:pPr>
            <w:r>
              <w:rPr>
                <w:w w:val="105"/>
                <w:sz w:val="16"/>
              </w:rPr>
              <w:t>34,0</w:t>
            </w:r>
          </w:p>
        </w:tc>
        <w:tc>
          <w:tcPr>
            <w:tcW w:w="1186" w:type="dxa"/>
            <w:tcBorders>
              <w:top w:val="nil"/>
              <w:left w:val="single" w:sz="18" w:space="0" w:color="ABA899"/>
              <w:bottom w:val="single" w:sz="12" w:space="0" w:color="ABA899"/>
              <w:right w:val="single" w:sz="18" w:space="0" w:color="ABA899"/>
            </w:tcBorders>
          </w:tcPr>
          <w:p w14:paraId="2BF6B299" w14:textId="77777777" w:rsidR="00421C82" w:rsidRDefault="00421C82" w:rsidP="00BC29FE">
            <w:pPr>
              <w:pStyle w:val="TableParagraph"/>
              <w:spacing w:line="170" w:lineRule="exact"/>
              <w:ind w:right="402"/>
              <w:jc w:val="right"/>
              <w:rPr>
                <w:sz w:val="16"/>
              </w:rPr>
            </w:pPr>
            <w:r>
              <w:rPr>
                <w:w w:val="105"/>
                <w:sz w:val="16"/>
              </w:rPr>
              <w:t>60,0</w:t>
            </w:r>
          </w:p>
        </w:tc>
        <w:tc>
          <w:tcPr>
            <w:tcW w:w="991" w:type="dxa"/>
            <w:tcBorders>
              <w:top w:val="nil"/>
              <w:left w:val="single" w:sz="18" w:space="0" w:color="ABA899"/>
              <w:bottom w:val="single" w:sz="12" w:space="0" w:color="ABA899"/>
              <w:right w:val="single" w:sz="18" w:space="0" w:color="ABA899"/>
            </w:tcBorders>
          </w:tcPr>
          <w:p w14:paraId="322E5EEA" w14:textId="77777777" w:rsidR="00421C82" w:rsidRDefault="00421C82" w:rsidP="00BC29FE">
            <w:pPr>
              <w:pStyle w:val="TableParagraph"/>
              <w:spacing w:line="170" w:lineRule="exact"/>
              <w:ind w:left="318" w:right="293"/>
              <w:jc w:val="center"/>
              <w:rPr>
                <w:sz w:val="16"/>
              </w:rPr>
            </w:pPr>
            <w:r>
              <w:rPr>
                <w:w w:val="105"/>
                <w:sz w:val="16"/>
              </w:rPr>
              <w:t>60,0</w:t>
            </w:r>
          </w:p>
        </w:tc>
        <w:tc>
          <w:tcPr>
            <w:tcW w:w="1291" w:type="dxa"/>
            <w:tcBorders>
              <w:top w:val="nil"/>
              <w:left w:val="single" w:sz="18" w:space="0" w:color="ABA899"/>
              <w:bottom w:val="single" w:sz="12" w:space="0" w:color="ABA899"/>
              <w:right w:val="single" w:sz="18" w:space="0" w:color="ABA899"/>
            </w:tcBorders>
          </w:tcPr>
          <w:p w14:paraId="37FC0DDA" w14:textId="77777777" w:rsidR="00421C82" w:rsidRDefault="00421C82" w:rsidP="00BC29FE">
            <w:pPr>
              <w:pStyle w:val="TableParagraph"/>
              <w:spacing w:line="170" w:lineRule="exact"/>
              <w:ind w:right="502"/>
              <w:jc w:val="right"/>
              <w:rPr>
                <w:sz w:val="16"/>
              </w:rPr>
            </w:pPr>
            <w:r>
              <w:rPr>
                <w:w w:val="105"/>
                <w:sz w:val="16"/>
              </w:rPr>
              <w:t>0,0</w:t>
            </w:r>
          </w:p>
        </w:tc>
        <w:tc>
          <w:tcPr>
            <w:tcW w:w="1028" w:type="dxa"/>
            <w:tcBorders>
              <w:top w:val="nil"/>
              <w:left w:val="single" w:sz="18" w:space="0" w:color="ABA899"/>
              <w:bottom w:val="single" w:sz="12" w:space="0" w:color="ABA899"/>
              <w:right w:val="single" w:sz="18" w:space="0" w:color="ABA899"/>
            </w:tcBorders>
          </w:tcPr>
          <w:p w14:paraId="5BAC2BAD" w14:textId="77777777" w:rsidR="00421C82" w:rsidRDefault="00421C82" w:rsidP="00BC29FE">
            <w:pPr>
              <w:pStyle w:val="TableParagraph"/>
              <w:spacing w:line="170" w:lineRule="exact"/>
              <w:ind w:left="240" w:right="226"/>
              <w:jc w:val="center"/>
              <w:rPr>
                <w:sz w:val="16"/>
              </w:rPr>
            </w:pPr>
            <w:r>
              <w:rPr>
                <w:w w:val="105"/>
                <w:sz w:val="16"/>
              </w:rPr>
              <w:t>60,0</w:t>
            </w:r>
          </w:p>
        </w:tc>
      </w:tr>
      <w:tr w:rsidR="00421C82" w14:paraId="355F1906" w14:textId="77777777" w:rsidTr="00BC29FE">
        <w:trPr>
          <w:trHeight w:val="675"/>
        </w:trPr>
        <w:tc>
          <w:tcPr>
            <w:tcW w:w="713" w:type="dxa"/>
            <w:tcBorders>
              <w:top w:val="single" w:sz="12" w:space="0" w:color="ABA899"/>
              <w:left w:val="single" w:sz="12" w:space="0" w:color="ECE9D8"/>
              <w:bottom w:val="single" w:sz="12" w:space="0" w:color="ABA899"/>
              <w:right w:val="single" w:sz="12" w:space="0" w:color="ABA899"/>
            </w:tcBorders>
          </w:tcPr>
          <w:p w14:paraId="66318FBA" w14:textId="77777777" w:rsidR="00421C82" w:rsidRDefault="00421C82" w:rsidP="00BC29FE">
            <w:pPr>
              <w:pStyle w:val="TableParagraph"/>
              <w:spacing w:before="64"/>
              <w:ind w:left="224"/>
              <w:rPr>
                <w:sz w:val="16"/>
              </w:rPr>
            </w:pPr>
            <w:r>
              <w:rPr>
                <w:w w:val="105"/>
                <w:sz w:val="16"/>
              </w:rPr>
              <w:t>145</w:t>
            </w:r>
          </w:p>
        </w:tc>
        <w:tc>
          <w:tcPr>
            <w:tcW w:w="3526" w:type="dxa"/>
            <w:tcBorders>
              <w:top w:val="single" w:sz="12" w:space="0" w:color="ABA899"/>
              <w:left w:val="single" w:sz="12" w:space="0" w:color="ABA899"/>
              <w:bottom w:val="single" w:sz="12" w:space="0" w:color="ABA899"/>
              <w:right w:val="single" w:sz="12" w:space="0" w:color="ABA899"/>
            </w:tcBorders>
          </w:tcPr>
          <w:p w14:paraId="1663B81A" w14:textId="77777777" w:rsidR="00421C82" w:rsidRDefault="00421C82" w:rsidP="00BC29FE">
            <w:pPr>
              <w:pStyle w:val="TableParagraph"/>
              <w:spacing w:line="177" w:lineRule="exact"/>
              <w:ind w:left="21"/>
              <w:rPr>
                <w:sz w:val="16"/>
                <w:szCs w:val="16"/>
              </w:rPr>
            </w:pPr>
            <w:r>
              <w:rPr>
                <w:sz w:val="16"/>
                <w:szCs w:val="16"/>
              </w:rPr>
              <w:t>შერეული</w:t>
            </w:r>
            <w:r>
              <w:rPr>
                <w:spacing w:val="15"/>
                <w:sz w:val="16"/>
                <w:szCs w:val="16"/>
              </w:rPr>
              <w:t xml:space="preserve"> </w:t>
            </w:r>
            <w:r>
              <w:rPr>
                <w:sz w:val="16"/>
                <w:szCs w:val="16"/>
              </w:rPr>
              <w:t>და</w:t>
            </w:r>
            <w:r>
              <w:rPr>
                <w:spacing w:val="16"/>
                <w:sz w:val="16"/>
                <w:szCs w:val="16"/>
              </w:rPr>
              <w:t xml:space="preserve"> </w:t>
            </w:r>
            <w:r>
              <w:rPr>
                <w:sz w:val="16"/>
                <w:szCs w:val="16"/>
              </w:rPr>
              <w:t>სხვა</w:t>
            </w:r>
            <w:r>
              <w:rPr>
                <w:spacing w:val="16"/>
                <w:sz w:val="16"/>
                <w:szCs w:val="16"/>
              </w:rPr>
              <w:t xml:space="preserve"> </w:t>
            </w:r>
            <w:r>
              <w:rPr>
                <w:sz w:val="16"/>
                <w:szCs w:val="16"/>
              </w:rPr>
              <w:t>არაკლასიფიცირებული</w:t>
            </w:r>
          </w:p>
          <w:p w14:paraId="0A9A75A5" w14:textId="77777777" w:rsidR="00421C82" w:rsidRDefault="00421C82" w:rsidP="00BC29FE">
            <w:pPr>
              <w:pStyle w:val="TableParagraph"/>
              <w:spacing w:line="203" w:lineRule="exact"/>
              <w:ind w:left="21"/>
              <w:rPr>
                <w:sz w:val="16"/>
                <w:szCs w:val="16"/>
              </w:rPr>
            </w:pPr>
            <w:r>
              <w:rPr>
                <w:w w:val="105"/>
                <w:sz w:val="16"/>
                <w:szCs w:val="16"/>
              </w:rPr>
              <w:t>შემოსავლები</w:t>
            </w:r>
          </w:p>
        </w:tc>
        <w:tc>
          <w:tcPr>
            <w:tcW w:w="1141" w:type="dxa"/>
            <w:tcBorders>
              <w:top w:val="single" w:sz="12" w:space="0" w:color="ABA899"/>
              <w:left w:val="single" w:sz="12" w:space="0" w:color="ABA899"/>
              <w:bottom w:val="single" w:sz="12" w:space="0" w:color="ABA899"/>
              <w:right w:val="single" w:sz="12" w:space="0" w:color="ABA899"/>
            </w:tcBorders>
          </w:tcPr>
          <w:p w14:paraId="629FF742" w14:textId="77777777" w:rsidR="00421C82" w:rsidRDefault="00421C82" w:rsidP="00BC29FE">
            <w:pPr>
              <w:pStyle w:val="TableParagraph"/>
              <w:spacing w:before="64"/>
              <w:ind w:left="251" w:right="225"/>
              <w:jc w:val="center"/>
              <w:rPr>
                <w:sz w:val="16"/>
              </w:rPr>
            </w:pPr>
            <w:r>
              <w:rPr>
                <w:w w:val="105"/>
                <w:sz w:val="16"/>
              </w:rPr>
              <w:t>1</w:t>
            </w:r>
            <w:r>
              <w:rPr>
                <w:spacing w:val="-5"/>
                <w:w w:val="105"/>
                <w:sz w:val="16"/>
              </w:rPr>
              <w:t xml:space="preserve"> </w:t>
            </w:r>
            <w:r>
              <w:rPr>
                <w:w w:val="105"/>
                <w:sz w:val="16"/>
              </w:rPr>
              <w:t>365,4</w:t>
            </w:r>
          </w:p>
        </w:tc>
        <w:tc>
          <w:tcPr>
            <w:tcW w:w="1186" w:type="dxa"/>
            <w:tcBorders>
              <w:top w:val="single" w:sz="12" w:space="0" w:color="ABA899"/>
              <w:left w:val="single" w:sz="12" w:space="0" w:color="ABA899"/>
              <w:bottom w:val="single" w:sz="12" w:space="0" w:color="ABA899"/>
              <w:right w:val="single" w:sz="12" w:space="0" w:color="ABA899"/>
            </w:tcBorders>
          </w:tcPr>
          <w:p w14:paraId="2DDD8149" w14:textId="77777777" w:rsidR="00421C82" w:rsidRDefault="00421C82" w:rsidP="00BC29FE">
            <w:pPr>
              <w:pStyle w:val="TableParagraph"/>
              <w:spacing w:before="64"/>
              <w:ind w:right="372"/>
              <w:jc w:val="right"/>
              <w:rPr>
                <w:sz w:val="16"/>
              </w:rPr>
            </w:pPr>
            <w:r>
              <w:rPr>
                <w:w w:val="105"/>
                <w:sz w:val="16"/>
              </w:rPr>
              <w:t>735,7</w:t>
            </w:r>
          </w:p>
        </w:tc>
        <w:tc>
          <w:tcPr>
            <w:tcW w:w="991" w:type="dxa"/>
            <w:tcBorders>
              <w:top w:val="single" w:sz="12" w:space="0" w:color="ABA899"/>
              <w:left w:val="single" w:sz="12" w:space="0" w:color="ABA899"/>
              <w:bottom w:val="single" w:sz="12" w:space="0" w:color="ABA899"/>
              <w:right w:val="single" w:sz="12" w:space="0" w:color="ABA899"/>
            </w:tcBorders>
          </w:tcPr>
          <w:p w14:paraId="25B58CFC" w14:textId="77777777" w:rsidR="00421C82" w:rsidRDefault="00421C82" w:rsidP="00BC29FE">
            <w:pPr>
              <w:pStyle w:val="TableParagraph"/>
              <w:spacing w:before="64"/>
              <w:ind w:left="222" w:right="200"/>
              <w:jc w:val="center"/>
              <w:rPr>
                <w:sz w:val="16"/>
              </w:rPr>
            </w:pPr>
            <w:r>
              <w:rPr>
                <w:w w:val="105"/>
                <w:sz w:val="16"/>
              </w:rPr>
              <w:t>1</w:t>
            </w:r>
            <w:r>
              <w:rPr>
                <w:spacing w:val="-5"/>
                <w:w w:val="105"/>
                <w:sz w:val="16"/>
              </w:rPr>
              <w:t xml:space="preserve"> </w:t>
            </w:r>
            <w:r>
              <w:rPr>
                <w:w w:val="105"/>
                <w:sz w:val="16"/>
              </w:rPr>
              <w:t>180,0</w:t>
            </w:r>
          </w:p>
        </w:tc>
        <w:tc>
          <w:tcPr>
            <w:tcW w:w="1291" w:type="dxa"/>
            <w:tcBorders>
              <w:top w:val="single" w:sz="12" w:space="0" w:color="ABA899"/>
              <w:left w:val="single" w:sz="12" w:space="0" w:color="ABA899"/>
              <w:bottom w:val="single" w:sz="12" w:space="0" w:color="ABA899"/>
              <w:right w:val="single" w:sz="12" w:space="0" w:color="ABA899"/>
            </w:tcBorders>
          </w:tcPr>
          <w:p w14:paraId="40EE739E" w14:textId="77777777" w:rsidR="00421C82" w:rsidRDefault="00421C82" w:rsidP="00BC29FE">
            <w:pPr>
              <w:pStyle w:val="TableParagraph"/>
              <w:spacing w:before="64"/>
              <w:ind w:right="509"/>
              <w:jc w:val="right"/>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16D64699" w14:textId="77777777" w:rsidR="00421C82" w:rsidRDefault="00421C82" w:rsidP="00BC29FE">
            <w:pPr>
              <w:pStyle w:val="TableParagraph"/>
              <w:spacing w:before="64"/>
              <w:ind w:left="187" w:right="169"/>
              <w:jc w:val="center"/>
              <w:rPr>
                <w:sz w:val="16"/>
              </w:rPr>
            </w:pPr>
            <w:r>
              <w:rPr>
                <w:w w:val="105"/>
                <w:sz w:val="16"/>
              </w:rPr>
              <w:t>1</w:t>
            </w:r>
            <w:r>
              <w:rPr>
                <w:spacing w:val="-5"/>
                <w:w w:val="105"/>
                <w:sz w:val="16"/>
              </w:rPr>
              <w:t xml:space="preserve"> </w:t>
            </w:r>
            <w:r>
              <w:rPr>
                <w:w w:val="105"/>
                <w:sz w:val="16"/>
              </w:rPr>
              <w:t>180,0</w:t>
            </w:r>
          </w:p>
        </w:tc>
      </w:tr>
      <w:tr w:rsidR="00421C82" w14:paraId="6EBF5440" w14:textId="77777777" w:rsidTr="00BC29FE">
        <w:trPr>
          <w:trHeight w:val="870"/>
        </w:trPr>
        <w:tc>
          <w:tcPr>
            <w:tcW w:w="713" w:type="dxa"/>
            <w:tcBorders>
              <w:top w:val="single" w:sz="12" w:space="0" w:color="ABA899"/>
              <w:left w:val="single" w:sz="12" w:space="0" w:color="ECE9D8"/>
              <w:bottom w:val="single" w:sz="12" w:space="0" w:color="ABA899"/>
              <w:right w:val="single" w:sz="12" w:space="0" w:color="ABA899"/>
            </w:tcBorders>
          </w:tcPr>
          <w:p w14:paraId="1C4FD2EC" w14:textId="77777777" w:rsidR="00421C82" w:rsidRDefault="00421C82" w:rsidP="00BC29FE">
            <w:pPr>
              <w:pStyle w:val="TableParagraph"/>
              <w:spacing w:before="9"/>
              <w:rPr>
                <w:rFonts w:ascii="Segoe UI Symbol"/>
                <w:sz w:val="12"/>
              </w:rPr>
            </w:pPr>
          </w:p>
          <w:p w14:paraId="3D5B761C" w14:textId="77777777" w:rsidR="00421C82" w:rsidRDefault="00421C82" w:rsidP="00BC29FE">
            <w:pPr>
              <w:pStyle w:val="TableParagraph"/>
              <w:ind w:left="149"/>
              <w:rPr>
                <w:sz w:val="16"/>
              </w:rPr>
            </w:pPr>
            <w:r>
              <w:rPr>
                <w:w w:val="105"/>
                <w:sz w:val="16"/>
              </w:rPr>
              <w:t>14511</w:t>
            </w:r>
          </w:p>
        </w:tc>
        <w:tc>
          <w:tcPr>
            <w:tcW w:w="3526" w:type="dxa"/>
            <w:tcBorders>
              <w:top w:val="single" w:sz="12" w:space="0" w:color="ABA899"/>
              <w:left w:val="single" w:sz="12" w:space="0" w:color="ABA899"/>
              <w:bottom w:val="single" w:sz="12" w:space="0" w:color="ABA899"/>
              <w:right w:val="single" w:sz="12" w:space="0" w:color="ABA899"/>
            </w:tcBorders>
          </w:tcPr>
          <w:p w14:paraId="78CEE9DC" w14:textId="77777777" w:rsidR="00421C82" w:rsidRDefault="00421C82" w:rsidP="00BC29FE">
            <w:pPr>
              <w:pStyle w:val="TableParagraph"/>
              <w:spacing w:line="177" w:lineRule="exact"/>
              <w:ind w:left="21"/>
              <w:rPr>
                <w:sz w:val="16"/>
                <w:szCs w:val="16"/>
              </w:rPr>
            </w:pPr>
            <w:r>
              <w:rPr>
                <w:sz w:val="16"/>
                <w:szCs w:val="16"/>
              </w:rPr>
              <w:t>შემოსავალი</w:t>
            </w:r>
            <w:r>
              <w:rPr>
                <w:spacing w:val="19"/>
                <w:sz w:val="16"/>
                <w:szCs w:val="16"/>
              </w:rPr>
              <w:t xml:space="preserve"> </w:t>
            </w:r>
            <w:r>
              <w:rPr>
                <w:sz w:val="16"/>
                <w:szCs w:val="16"/>
              </w:rPr>
              <w:t>ხელშეკრულების</w:t>
            </w:r>
            <w:r>
              <w:rPr>
                <w:spacing w:val="20"/>
                <w:sz w:val="16"/>
                <w:szCs w:val="16"/>
              </w:rPr>
              <w:t xml:space="preserve"> </w:t>
            </w:r>
            <w:r>
              <w:rPr>
                <w:sz w:val="16"/>
                <w:szCs w:val="16"/>
              </w:rPr>
              <w:t>პირობების</w:t>
            </w:r>
          </w:p>
          <w:p w14:paraId="34EE8705" w14:textId="77777777" w:rsidR="00421C82" w:rsidRDefault="00421C82" w:rsidP="00BC29FE">
            <w:pPr>
              <w:pStyle w:val="TableParagraph"/>
              <w:spacing w:before="3" w:line="223" w:lineRule="auto"/>
              <w:ind w:left="21"/>
              <w:rPr>
                <w:sz w:val="16"/>
                <w:szCs w:val="16"/>
              </w:rPr>
            </w:pPr>
            <w:r>
              <w:rPr>
                <w:sz w:val="16"/>
                <w:szCs w:val="16"/>
              </w:rPr>
              <w:t>დარღვევის</w:t>
            </w:r>
            <w:r>
              <w:rPr>
                <w:spacing w:val="20"/>
                <w:sz w:val="16"/>
                <w:szCs w:val="16"/>
              </w:rPr>
              <w:t xml:space="preserve"> </w:t>
            </w:r>
            <w:r>
              <w:rPr>
                <w:sz w:val="16"/>
                <w:szCs w:val="16"/>
              </w:rPr>
              <w:t>გამო</w:t>
            </w:r>
            <w:r>
              <w:rPr>
                <w:spacing w:val="20"/>
                <w:sz w:val="16"/>
                <w:szCs w:val="16"/>
              </w:rPr>
              <w:t xml:space="preserve"> </w:t>
            </w:r>
            <w:r>
              <w:rPr>
                <w:sz w:val="16"/>
                <w:szCs w:val="16"/>
              </w:rPr>
              <w:t>დაკისრებული</w:t>
            </w:r>
            <w:r>
              <w:rPr>
                <w:spacing w:val="-37"/>
                <w:sz w:val="16"/>
                <w:szCs w:val="16"/>
              </w:rPr>
              <w:t xml:space="preserve"> </w:t>
            </w:r>
            <w:r>
              <w:rPr>
                <w:w w:val="105"/>
                <w:sz w:val="16"/>
                <w:szCs w:val="16"/>
              </w:rPr>
              <w:t>პირგასამტეხლოდან</w:t>
            </w:r>
          </w:p>
        </w:tc>
        <w:tc>
          <w:tcPr>
            <w:tcW w:w="1141" w:type="dxa"/>
            <w:tcBorders>
              <w:top w:val="single" w:sz="12" w:space="0" w:color="ABA899"/>
              <w:left w:val="single" w:sz="12" w:space="0" w:color="ABA899"/>
              <w:bottom w:val="single" w:sz="12" w:space="0" w:color="ABA899"/>
              <w:right w:val="single" w:sz="12" w:space="0" w:color="ABA899"/>
            </w:tcBorders>
          </w:tcPr>
          <w:p w14:paraId="3DBEAC73" w14:textId="77777777" w:rsidR="00421C82" w:rsidRDefault="00421C82" w:rsidP="00BC29FE">
            <w:pPr>
              <w:pStyle w:val="TableParagraph"/>
              <w:spacing w:before="9"/>
              <w:rPr>
                <w:rFonts w:ascii="Segoe UI Symbol"/>
                <w:sz w:val="12"/>
              </w:rPr>
            </w:pPr>
          </w:p>
          <w:p w14:paraId="56EA8541" w14:textId="77777777" w:rsidR="00421C82" w:rsidRDefault="00421C82" w:rsidP="00BC29FE">
            <w:pPr>
              <w:pStyle w:val="TableParagraph"/>
              <w:ind w:left="251" w:right="229"/>
              <w:jc w:val="center"/>
              <w:rPr>
                <w:sz w:val="16"/>
              </w:rPr>
            </w:pPr>
            <w:r>
              <w:rPr>
                <w:w w:val="105"/>
                <w:sz w:val="16"/>
              </w:rPr>
              <w:t>213,1</w:t>
            </w:r>
          </w:p>
        </w:tc>
        <w:tc>
          <w:tcPr>
            <w:tcW w:w="1186" w:type="dxa"/>
            <w:tcBorders>
              <w:top w:val="single" w:sz="12" w:space="0" w:color="ABA899"/>
              <w:left w:val="single" w:sz="12" w:space="0" w:color="ABA899"/>
              <w:bottom w:val="single" w:sz="12" w:space="0" w:color="ABA899"/>
              <w:right w:val="single" w:sz="12" w:space="0" w:color="ABA899"/>
            </w:tcBorders>
          </w:tcPr>
          <w:p w14:paraId="7E06E168" w14:textId="77777777" w:rsidR="00421C82" w:rsidRDefault="00421C82" w:rsidP="00BC29FE">
            <w:pPr>
              <w:pStyle w:val="TableParagraph"/>
              <w:spacing w:before="9"/>
              <w:rPr>
                <w:rFonts w:ascii="Segoe UI Symbol"/>
                <w:sz w:val="12"/>
              </w:rPr>
            </w:pPr>
          </w:p>
          <w:p w14:paraId="690247F8" w14:textId="77777777" w:rsidR="00421C82" w:rsidRDefault="00421C82" w:rsidP="00BC29FE">
            <w:pPr>
              <w:pStyle w:val="TableParagraph"/>
              <w:ind w:right="410"/>
              <w:jc w:val="right"/>
              <w:rPr>
                <w:sz w:val="16"/>
              </w:rPr>
            </w:pPr>
            <w:r>
              <w:rPr>
                <w:w w:val="105"/>
                <w:sz w:val="16"/>
              </w:rPr>
              <w:t>55,7</w:t>
            </w:r>
          </w:p>
        </w:tc>
        <w:tc>
          <w:tcPr>
            <w:tcW w:w="991" w:type="dxa"/>
            <w:tcBorders>
              <w:top w:val="single" w:sz="12" w:space="0" w:color="ABA899"/>
              <w:left w:val="single" w:sz="12" w:space="0" w:color="ABA899"/>
              <w:bottom w:val="single" w:sz="12" w:space="0" w:color="ABA899"/>
              <w:right w:val="single" w:sz="12" w:space="0" w:color="ABA899"/>
            </w:tcBorders>
          </w:tcPr>
          <w:p w14:paraId="178FD23B" w14:textId="77777777" w:rsidR="00421C82" w:rsidRDefault="00421C82" w:rsidP="00BC29FE">
            <w:pPr>
              <w:pStyle w:val="TableParagraph"/>
              <w:spacing w:before="9"/>
              <w:rPr>
                <w:rFonts w:ascii="Segoe UI Symbol"/>
                <w:sz w:val="12"/>
              </w:rPr>
            </w:pPr>
          </w:p>
          <w:p w14:paraId="0380F2CF" w14:textId="77777777" w:rsidR="00421C82" w:rsidRDefault="00421C82" w:rsidP="00BC29FE">
            <w:pPr>
              <w:pStyle w:val="TableParagraph"/>
              <w:ind w:left="218" w:right="200"/>
              <w:jc w:val="center"/>
              <w:rPr>
                <w:sz w:val="16"/>
              </w:rPr>
            </w:pPr>
            <w:r>
              <w:rPr>
                <w:w w:val="105"/>
                <w:sz w:val="16"/>
              </w:rPr>
              <w:t>150,0</w:t>
            </w:r>
          </w:p>
        </w:tc>
        <w:tc>
          <w:tcPr>
            <w:tcW w:w="1291" w:type="dxa"/>
            <w:tcBorders>
              <w:top w:val="single" w:sz="12" w:space="0" w:color="ABA899"/>
              <w:left w:val="single" w:sz="12" w:space="0" w:color="ABA899"/>
              <w:bottom w:val="single" w:sz="12" w:space="0" w:color="ABA899"/>
              <w:right w:val="single" w:sz="12" w:space="0" w:color="ABA899"/>
            </w:tcBorders>
          </w:tcPr>
          <w:p w14:paraId="04EFACB8" w14:textId="77777777" w:rsidR="00421C82" w:rsidRDefault="00421C82" w:rsidP="00BC29FE">
            <w:pPr>
              <w:pStyle w:val="TableParagraph"/>
              <w:spacing w:before="9"/>
              <w:rPr>
                <w:rFonts w:ascii="Segoe UI Symbol"/>
                <w:sz w:val="12"/>
              </w:rPr>
            </w:pPr>
          </w:p>
          <w:p w14:paraId="79C1C730" w14:textId="77777777" w:rsidR="00421C82" w:rsidRDefault="00421C82" w:rsidP="00BC29FE">
            <w:pPr>
              <w:pStyle w:val="TableParagraph"/>
              <w:ind w:right="509"/>
              <w:jc w:val="right"/>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1A036D0F" w14:textId="77777777" w:rsidR="00421C82" w:rsidRDefault="00421C82" w:rsidP="00BC29FE">
            <w:pPr>
              <w:pStyle w:val="TableParagraph"/>
              <w:spacing w:before="9"/>
              <w:rPr>
                <w:rFonts w:ascii="Segoe UI Symbol"/>
                <w:sz w:val="12"/>
              </w:rPr>
            </w:pPr>
          </w:p>
          <w:p w14:paraId="107B8C3A" w14:textId="77777777" w:rsidR="00421C82" w:rsidRDefault="00421C82" w:rsidP="00BC29FE">
            <w:pPr>
              <w:pStyle w:val="TableParagraph"/>
              <w:ind w:left="187" w:right="173"/>
              <w:jc w:val="center"/>
              <w:rPr>
                <w:sz w:val="16"/>
              </w:rPr>
            </w:pPr>
            <w:r>
              <w:rPr>
                <w:w w:val="105"/>
                <w:sz w:val="16"/>
              </w:rPr>
              <w:t>150,0</w:t>
            </w:r>
          </w:p>
        </w:tc>
      </w:tr>
      <w:tr w:rsidR="00421C82" w14:paraId="4CB6B6FE" w14:textId="77777777" w:rsidTr="00BC29FE">
        <w:trPr>
          <w:trHeight w:val="675"/>
        </w:trPr>
        <w:tc>
          <w:tcPr>
            <w:tcW w:w="713" w:type="dxa"/>
            <w:tcBorders>
              <w:top w:val="single" w:sz="12" w:space="0" w:color="ABA899"/>
              <w:left w:val="single" w:sz="12" w:space="0" w:color="ECE9D8"/>
              <w:bottom w:val="single" w:sz="12" w:space="0" w:color="ABA899"/>
              <w:right w:val="single" w:sz="12" w:space="0" w:color="ABA899"/>
            </w:tcBorders>
          </w:tcPr>
          <w:p w14:paraId="3D100A85" w14:textId="77777777" w:rsidR="00421C82" w:rsidRDefault="00421C82" w:rsidP="00BC29FE">
            <w:pPr>
              <w:pStyle w:val="TableParagraph"/>
              <w:spacing w:before="64"/>
              <w:ind w:left="149"/>
              <w:rPr>
                <w:sz w:val="16"/>
              </w:rPr>
            </w:pPr>
            <w:r>
              <w:rPr>
                <w:w w:val="105"/>
                <w:sz w:val="16"/>
              </w:rPr>
              <w:t>14517</w:t>
            </w:r>
          </w:p>
        </w:tc>
        <w:tc>
          <w:tcPr>
            <w:tcW w:w="3526" w:type="dxa"/>
            <w:tcBorders>
              <w:top w:val="single" w:sz="12" w:space="0" w:color="ABA899"/>
              <w:left w:val="single" w:sz="12" w:space="0" w:color="ABA899"/>
              <w:bottom w:val="single" w:sz="12" w:space="0" w:color="ABA899"/>
              <w:right w:val="single" w:sz="12" w:space="0" w:color="ABA899"/>
            </w:tcBorders>
          </w:tcPr>
          <w:p w14:paraId="2B70601E" w14:textId="77777777" w:rsidR="00421C82" w:rsidRDefault="00421C82" w:rsidP="00BC29FE">
            <w:pPr>
              <w:pStyle w:val="TableParagraph"/>
              <w:spacing w:line="177" w:lineRule="exact"/>
              <w:ind w:left="21"/>
              <w:rPr>
                <w:sz w:val="16"/>
                <w:szCs w:val="16"/>
              </w:rPr>
            </w:pPr>
            <w:r>
              <w:rPr>
                <w:sz w:val="16"/>
                <w:szCs w:val="16"/>
              </w:rPr>
              <w:t>წინა</w:t>
            </w:r>
            <w:r>
              <w:rPr>
                <w:spacing w:val="13"/>
                <w:sz w:val="16"/>
                <w:szCs w:val="16"/>
              </w:rPr>
              <w:t xml:space="preserve"> </w:t>
            </w:r>
            <w:r>
              <w:rPr>
                <w:sz w:val="16"/>
                <w:szCs w:val="16"/>
              </w:rPr>
              <w:t>წელს</w:t>
            </w:r>
            <w:r>
              <w:rPr>
                <w:spacing w:val="13"/>
                <w:sz w:val="16"/>
                <w:szCs w:val="16"/>
              </w:rPr>
              <w:t xml:space="preserve"> </w:t>
            </w:r>
            <w:r>
              <w:rPr>
                <w:sz w:val="16"/>
                <w:szCs w:val="16"/>
              </w:rPr>
              <w:t>გამოუყენებელი</w:t>
            </w:r>
            <w:r>
              <w:rPr>
                <w:spacing w:val="14"/>
                <w:sz w:val="16"/>
                <w:szCs w:val="16"/>
              </w:rPr>
              <w:t xml:space="preserve"> </w:t>
            </w:r>
            <w:r>
              <w:rPr>
                <w:sz w:val="16"/>
                <w:szCs w:val="16"/>
              </w:rPr>
              <w:t>და</w:t>
            </w:r>
            <w:r>
              <w:rPr>
                <w:spacing w:val="15"/>
                <w:sz w:val="16"/>
                <w:szCs w:val="16"/>
              </w:rPr>
              <w:t xml:space="preserve"> </w:t>
            </w:r>
            <w:r>
              <w:rPr>
                <w:sz w:val="16"/>
                <w:szCs w:val="16"/>
              </w:rPr>
              <w:t>დაბრუნებული</w:t>
            </w:r>
          </w:p>
          <w:p w14:paraId="11242389" w14:textId="77777777" w:rsidR="00421C82" w:rsidRDefault="00421C82" w:rsidP="00BC29FE">
            <w:pPr>
              <w:pStyle w:val="TableParagraph"/>
              <w:spacing w:line="203" w:lineRule="exact"/>
              <w:ind w:left="21"/>
              <w:rPr>
                <w:sz w:val="16"/>
                <w:szCs w:val="16"/>
              </w:rPr>
            </w:pPr>
            <w:r>
              <w:rPr>
                <w:sz w:val="16"/>
                <w:szCs w:val="16"/>
              </w:rPr>
              <w:t>საბიუჯეტო</w:t>
            </w:r>
            <w:r>
              <w:rPr>
                <w:spacing w:val="14"/>
                <w:sz w:val="16"/>
                <w:szCs w:val="16"/>
              </w:rPr>
              <w:t xml:space="preserve"> </w:t>
            </w:r>
            <w:r>
              <w:rPr>
                <w:sz w:val="16"/>
                <w:szCs w:val="16"/>
              </w:rPr>
              <w:t>სახსრები</w:t>
            </w:r>
          </w:p>
        </w:tc>
        <w:tc>
          <w:tcPr>
            <w:tcW w:w="1141" w:type="dxa"/>
            <w:tcBorders>
              <w:top w:val="single" w:sz="12" w:space="0" w:color="ABA899"/>
              <w:left w:val="single" w:sz="12" w:space="0" w:color="ABA899"/>
              <w:bottom w:val="single" w:sz="12" w:space="0" w:color="ABA899"/>
              <w:right w:val="single" w:sz="12" w:space="0" w:color="ABA899"/>
            </w:tcBorders>
          </w:tcPr>
          <w:p w14:paraId="327400EF" w14:textId="77777777" w:rsidR="00421C82" w:rsidRDefault="00421C82" w:rsidP="00BC29FE">
            <w:pPr>
              <w:pStyle w:val="TableParagraph"/>
              <w:spacing w:before="64"/>
              <w:ind w:left="251" w:right="222"/>
              <w:jc w:val="center"/>
              <w:rPr>
                <w:sz w:val="16"/>
              </w:rPr>
            </w:pPr>
            <w:r>
              <w:rPr>
                <w:w w:val="105"/>
                <w:sz w:val="16"/>
              </w:rPr>
              <w:t>11,7</w:t>
            </w:r>
          </w:p>
        </w:tc>
        <w:tc>
          <w:tcPr>
            <w:tcW w:w="1186" w:type="dxa"/>
            <w:tcBorders>
              <w:top w:val="single" w:sz="12" w:space="0" w:color="ABA899"/>
              <w:left w:val="single" w:sz="12" w:space="0" w:color="ABA899"/>
              <w:bottom w:val="single" w:sz="12" w:space="0" w:color="ABA899"/>
              <w:right w:val="single" w:sz="12" w:space="0" w:color="ABA899"/>
            </w:tcBorders>
          </w:tcPr>
          <w:p w14:paraId="27549336" w14:textId="77777777" w:rsidR="00421C82" w:rsidRDefault="00421C82" w:rsidP="00BC29FE">
            <w:pPr>
              <w:pStyle w:val="TableParagraph"/>
              <w:spacing w:before="64"/>
              <w:ind w:right="462"/>
              <w:jc w:val="right"/>
              <w:rPr>
                <w:sz w:val="16"/>
              </w:rPr>
            </w:pPr>
            <w:r>
              <w:rPr>
                <w:w w:val="105"/>
                <w:sz w:val="16"/>
              </w:rPr>
              <w:t>0,0</w:t>
            </w:r>
          </w:p>
        </w:tc>
        <w:tc>
          <w:tcPr>
            <w:tcW w:w="991" w:type="dxa"/>
            <w:tcBorders>
              <w:top w:val="single" w:sz="12" w:space="0" w:color="ABA899"/>
              <w:left w:val="single" w:sz="12" w:space="0" w:color="ABA899"/>
              <w:bottom w:val="single" w:sz="12" w:space="0" w:color="ABA899"/>
              <w:right w:val="single" w:sz="12" w:space="0" w:color="ABA899"/>
            </w:tcBorders>
          </w:tcPr>
          <w:p w14:paraId="72A055E8" w14:textId="77777777" w:rsidR="00421C82" w:rsidRDefault="00421C82" w:rsidP="00BC29FE">
            <w:pPr>
              <w:pStyle w:val="TableParagraph"/>
              <w:spacing w:before="64"/>
              <w:ind w:left="222" w:right="189"/>
              <w:jc w:val="center"/>
              <w:rPr>
                <w:sz w:val="16"/>
              </w:rPr>
            </w:pPr>
            <w:r>
              <w:rPr>
                <w:w w:val="105"/>
                <w:sz w:val="16"/>
              </w:rPr>
              <w:t>0,0</w:t>
            </w:r>
          </w:p>
        </w:tc>
        <w:tc>
          <w:tcPr>
            <w:tcW w:w="1291" w:type="dxa"/>
            <w:tcBorders>
              <w:top w:val="single" w:sz="12" w:space="0" w:color="ABA899"/>
              <w:left w:val="single" w:sz="12" w:space="0" w:color="ABA899"/>
              <w:bottom w:val="single" w:sz="12" w:space="0" w:color="ABA899"/>
              <w:right w:val="single" w:sz="12" w:space="0" w:color="ABA899"/>
            </w:tcBorders>
          </w:tcPr>
          <w:p w14:paraId="0C0C9694" w14:textId="77777777" w:rsidR="00421C82" w:rsidRDefault="00421C82" w:rsidP="00BC29FE">
            <w:pPr>
              <w:pStyle w:val="TableParagraph"/>
              <w:spacing w:before="64"/>
              <w:ind w:right="509"/>
              <w:jc w:val="right"/>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59F95174" w14:textId="77777777" w:rsidR="00421C82" w:rsidRDefault="00421C82" w:rsidP="00BC29FE">
            <w:pPr>
              <w:pStyle w:val="TableParagraph"/>
              <w:spacing w:before="64"/>
              <w:ind w:left="187" w:right="158"/>
              <w:jc w:val="center"/>
              <w:rPr>
                <w:sz w:val="16"/>
              </w:rPr>
            </w:pPr>
            <w:r>
              <w:rPr>
                <w:w w:val="105"/>
                <w:sz w:val="16"/>
              </w:rPr>
              <w:t>0,0</w:t>
            </w:r>
          </w:p>
        </w:tc>
      </w:tr>
      <w:tr w:rsidR="00421C82" w14:paraId="703070B5" w14:textId="77777777" w:rsidTr="00BC29FE">
        <w:trPr>
          <w:trHeight w:val="870"/>
        </w:trPr>
        <w:tc>
          <w:tcPr>
            <w:tcW w:w="713" w:type="dxa"/>
            <w:tcBorders>
              <w:top w:val="single" w:sz="12" w:space="0" w:color="ABA899"/>
              <w:left w:val="single" w:sz="12" w:space="0" w:color="ECE9D8"/>
              <w:bottom w:val="single" w:sz="12" w:space="0" w:color="ABA899"/>
              <w:right w:val="single" w:sz="12" w:space="0" w:color="ABA899"/>
            </w:tcBorders>
          </w:tcPr>
          <w:p w14:paraId="1896FEAD" w14:textId="77777777" w:rsidR="00421C82" w:rsidRDefault="00421C82" w:rsidP="00BC29FE">
            <w:pPr>
              <w:pStyle w:val="TableParagraph"/>
              <w:spacing w:before="9"/>
              <w:rPr>
                <w:rFonts w:ascii="Segoe UI Symbol"/>
                <w:sz w:val="12"/>
              </w:rPr>
            </w:pPr>
          </w:p>
          <w:p w14:paraId="73B4E280" w14:textId="77777777" w:rsidR="00421C82" w:rsidRDefault="00421C82" w:rsidP="00BC29FE">
            <w:pPr>
              <w:pStyle w:val="TableParagraph"/>
              <w:ind w:left="194"/>
              <w:rPr>
                <w:sz w:val="16"/>
              </w:rPr>
            </w:pPr>
            <w:r>
              <w:rPr>
                <w:w w:val="105"/>
                <w:sz w:val="16"/>
              </w:rPr>
              <w:t>1454</w:t>
            </w:r>
          </w:p>
        </w:tc>
        <w:tc>
          <w:tcPr>
            <w:tcW w:w="3526" w:type="dxa"/>
            <w:tcBorders>
              <w:top w:val="single" w:sz="12" w:space="0" w:color="ABA899"/>
              <w:left w:val="single" w:sz="12" w:space="0" w:color="ABA899"/>
              <w:bottom w:val="single" w:sz="12" w:space="0" w:color="ABA899"/>
              <w:right w:val="single" w:sz="12" w:space="0" w:color="ABA899"/>
            </w:tcBorders>
          </w:tcPr>
          <w:p w14:paraId="7D62366B" w14:textId="77777777" w:rsidR="00421C82" w:rsidRDefault="00421C82" w:rsidP="00BC29FE">
            <w:pPr>
              <w:pStyle w:val="TableParagraph"/>
              <w:spacing w:line="177" w:lineRule="exact"/>
              <w:ind w:left="21"/>
              <w:rPr>
                <w:sz w:val="16"/>
                <w:szCs w:val="16"/>
              </w:rPr>
            </w:pPr>
            <w:r>
              <w:rPr>
                <w:sz w:val="16"/>
                <w:szCs w:val="16"/>
              </w:rPr>
              <w:t>შემოსავალი</w:t>
            </w:r>
            <w:r>
              <w:rPr>
                <w:spacing w:val="22"/>
                <w:sz w:val="16"/>
                <w:szCs w:val="16"/>
              </w:rPr>
              <w:t xml:space="preserve"> </w:t>
            </w:r>
            <w:r>
              <w:rPr>
                <w:sz w:val="16"/>
                <w:szCs w:val="16"/>
              </w:rPr>
              <w:t>ავტოსატრანსპორტო</w:t>
            </w:r>
          </w:p>
          <w:p w14:paraId="3BCE92B2" w14:textId="77777777" w:rsidR="00421C82" w:rsidRDefault="00421C82" w:rsidP="00BC29FE">
            <w:pPr>
              <w:pStyle w:val="TableParagraph"/>
              <w:spacing w:before="3" w:line="223" w:lineRule="auto"/>
              <w:ind w:left="21"/>
              <w:rPr>
                <w:sz w:val="16"/>
                <w:szCs w:val="16"/>
              </w:rPr>
            </w:pPr>
            <w:r>
              <w:rPr>
                <w:sz w:val="16"/>
                <w:szCs w:val="16"/>
              </w:rPr>
              <w:t>საშუალებების</w:t>
            </w:r>
            <w:r>
              <w:rPr>
                <w:spacing w:val="1"/>
                <w:sz w:val="16"/>
                <w:szCs w:val="16"/>
              </w:rPr>
              <w:t xml:space="preserve"> </w:t>
            </w:r>
            <w:r>
              <w:rPr>
                <w:sz w:val="16"/>
                <w:szCs w:val="16"/>
              </w:rPr>
              <w:t>პარკირების</w:t>
            </w:r>
            <w:r>
              <w:rPr>
                <w:spacing w:val="1"/>
                <w:sz w:val="16"/>
                <w:szCs w:val="16"/>
              </w:rPr>
              <w:t xml:space="preserve"> </w:t>
            </w:r>
            <w:r>
              <w:rPr>
                <w:sz w:val="16"/>
                <w:szCs w:val="16"/>
              </w:rPr>
              <w:t>რეგულირების</w:t>
            </w:r>
            <w:r>
              <w:rPr>
                <w:spacing w:val="-37"/>
                <w:sz w:val="16"/>
                <w:szCs w:val="16"/>
              </w:rPr>
              <w:t xml:space="preserve"> </w:t>
            </w:r>
            <w:r>
              <w:rPr>
                <w:w w:val="105"/>
                <w:sz w:val="16"/>
                <w:szCs w:val="16"/>
              </w:rPr>
              <w:t>უფლების</w:t>
            </w:r>
            <w:r>
              <w:rPr>
                <w:spacing w:val="-3"/>
                <w:w w:val="105"/>
                <w:sz w:val="16"/>
                <w:szCs w:val="16"/>
              </w:rPr>
              <w:t xml:space="preserve"> </w:t>
            </w:r>
            <w:r>
              <w:rPr>
                <w:w w:val="105"/>
                <w:sz w:val="16"/>
                <w:szCs w:val="16"/>
              </w:rPr>
              <w:t>გადაცემიდან</w:t>
            </w:r>
          </w:p>
        </w:tc>
        <w:tc>
          <w:tcPr>
            <w:tcW w:w="1141" w:type="dxa"/>
            <w:tcBorders>
              <w:top w:val="single" w:sz="12" w:space="0" w:color="ABA899"/>
              <w:left w:val="single" w:sz="12" w:space="0" w:color="ABA899"/>
              <w:bottom w:val="single" w:sz="12" w:space="0" w:color="ABA899"/>
              <w:right w:val="single" w:sz="12" w:space="0" w:color="ABA899"/>
            </w:tcBorders>
          </w:tcPr>
          <w:p w14:paraId="7EDE78D2" w14:textId="77777777" w:rsidR="00421C82" w:rsidRDefault="00421C82" w:rsidP="00BC29FE">
            <w:pPr>
              <w:pStyle w:val="TableParagraph"/>
              <w:spacing w:before="9"/>
              <w:rPr>
                <w:rFonts w:ascii="Segoe UI Symbol"/>
                <w:sz w:val="12"/>
              </w:rPr>
            </w:pPr>
          </w:p>
          <w:p w14:paraId="37CE1F67" w14:textId="77777777" w:rsidR="00421C82" w:rsidRDefault="00421C82" w:rsidP="00BC29FE">
            <w:pPr>
              <w:pStyle w:val="TableParagraph"/>
              <w:ind w:left="251" w:right="214"/>
              <w:jc w:val="center"/>
              <w:rPr>
                <w:sz w:val="16"/>
              </w:rPr>
            </w:pPr>
            <w:r>
              <w:rPr>
                <w:w w:val="105"/>
                <w:sz w:val="16"/>
              </w:rPr>
              <w:t>0,0</w:t>
            </w:r>
          </w:p>
        </w:tc>
        <w:tc>
          <w:tcPr>
            <w:tcW w:w="1186" w:type="dxa"/>
            <w:tcBorders>
              <w:top w:val="single" w:sz="12" w:space="0" w:color="ABA899"/>
              <w:left w:val="single" w:sz="12" w:space="0" w:color="ABA899"/>
              <w:bottom w:val="single" w:sz="12" w:space="0" w:color="ABA899"/>
              <w:right w:val="single" w:sz="12" w:space="0" w:color="ABA899"/>
            </w:tcBorders>
          </w:tcPr>
          <w:p w14:paraId="799789DB" w14:textId="77777777" w:rsidR="00421C82" w:rsidRDefault="00421C82" w:rsidP="00BC29FE">
            <w:pPr>
              <w:pStyle w:val="TableParagraph"/>
              <w:spacing w:before="9"/>
              <w:rPr>
                <w:rFonts w:ascii="Segoe UI Symbol"/>
                <w:sz w:val="12"/>
              </w:rPr>
            </w:pPr>
          </w:p>
          <w:p w14:paraId="459095C9" w14:textId="77777777" w:rsidR="00421C82" w:rsidRDefault="00421C82" w:rsidP="00BC29FE">
            <w:pPr>
              <w:pStyle w:val="TableParagraph"/>
              <w:ind w:right="462"/>
              <w:jc w:val="right"/>
              <w:rPr>
                <w:sz w:val="16"/>
              </w:rPr>
            </w:pPr>
            <w:r>
              <w:rPr>
                <w:w w:val="105"/>
                <w:sz w:val="16"/>
              </w:rPr>
              <w:t>0,0</w:t>
            </w:r>
          </w:p>
        </w:tc>
        <w:tc>
          <w:tcPr>
            <w:tcW w:w="991" w:type="dxa"/>
            <w:tcBorders>
              <w:top w:val="single" w:sz="12" w:space="0" w:color="ABA899"/>
              <w:left w:val="single" w:sz="12" w:space="0" w:color="ABA899"/>
              <w:bottom w:val="single" w:sz="12" w:space="0" w:color="ABA899"/>
              <w:right w:val="single" w:sz="12" w:space="0" w:color="ABA899"/>
            </w:tcBorders>
          </w:tcPr>
          <w:p w14:paraId="56CF2A57" w14:textId="77777777" w:rsidR="00421C82" w:rsidRDefault="00421C82" w:rsidP="00BC29FE">
            <w:pPr>
              <w:pStyle w:val="TableParagraph"/>
              <w:spacing w:before="9"/>
              <w:rPr>
                <w:rFonts w:ascii="Segoe UI Symbol"/>
                <w:sz w:val="12"/>
              </w:rPr>
            </w:pPr>
          </w:p>
          <w:p w14:paraId="64984224" w14:textId="77777777" w:rsidR="00421C82" w:rsidRDefault="00421C82" w:rsidP="00BC29FE">
            <w:pPr>
              <w:pStyle w:val="TableParagraph"/>
              <w:ind w:left="222" w:right="197"/>
              <w:jc w:val="center"/>
              <w:rPr>
                <w:sz w:val="16"/>
              </w:rPr>
            </w:pPr>
            <w:r>
              <w:rPr>
                <w:w w:val="105"/>
                <w:sz w:val="16"/>
              </w:rPr>
              <w:t>50,0</w:t>
            </w:r>
          </w:p>
        </w:tc>
        <w:tc>
          <w:tcPr>
            <w:tcW w:w="1291" w:type="dxa"/>
            <w:tcBorders>
              <w:top w:val="single" w:sz="12" w:space="0" w:color="ABA899"/>
              <w:left w:val="single" w:sz="12" w:space="0" w:color="ABA899"/>
              <w:bottom w:val="single" w:sz="12" w:space="0" w:color="ABA899"/>
              <w:right w:val="single" w:sz="12" w:space="0" w:color="ABA899"/>
            </w:tcBorders>
          </w:tcPr>
          <w:p w14:paraId="402E468E" w14:textId="77777777" w:rsidR="00421C82" w:rsidRDefault="00421C82" w:rsidP="00BC29FE">
            <w:pPr>
              <w:pStyle w:val="TableParagraph"/>
              <w:spacing w:before="9"/>
              <w:rPr>
                <w:rFonts w:ascii="Segoe UI Symbol"/>
                <w:sz w:val="12"/>
              </w:rPr>
            </w:pPr>
          </w:p>
          <w:p w14:paraId="4A558981" w14:textId="77777777" w:rsidR="00421C82" w:rsidRDefault="00421C82" w:rsidP="00BC29FE">
            <w:pPr>
              <w:pStyle w:val="TableParagraph"/>
              <w:ind w:right="509"/>
              <w:jc w:val="right"/>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4E89047C" w14:textId="77777777" w:rsidR="00421C82" w:rsidRDefault="00421C82" w:rsidP="00BC29FE">
            <w:pPr>
              <w:pStyle w:val="TableParagraph"/>
              <w:spacing w:before="9"/>
              <w:rPr>
                <w:rFonts w:ascii="Segoe UI Symbol"/>
                <w:sz w:val="12"/>
              </w:rPr>
            </w:pPr>
          </w:p>
          <w:p w14:paraId="797DF517" w14:textId="77777777" w:rsidR="00421C82" w:rsidRDefault="00421C82" w:rsidP="00BC29FE">
            <w:pPr>
              <w:pStyle w:val="TableParagraph"/>
              <w:ind w:left="187" w:right="165"/>
              <w:jc w:val="center"/>
              <w:rPr>
                <w:sz w:val="16"/>
              </w:rPr>
            </w:pPr>
            <w:r>
              <w:rPr>
                <w:w w:val="105"/>
                <w:sz w:val="16"/>
              </w:rPr>
              <w:t>50,0</w:t>
            </w:r>
          </w:p>
        </w:tc>
      </w:tr>
      <w:tr w:rsidR="00421C82" w14:paraId="41AA29F1" w14:textId="77777777" w:rsidTr="00BC29FE">
        <w:trPr>
          <w:trHeight w:val="870"/>
        </w:trPr>
        <w:tc>
          <w:tcPr>
            <w:tcW w:w="713" w:type="dxa"/>
            <w:tcBorders>
              <w:top w:val="single" w:sz="12" w:space="0" w:color="ABA899"/>
              <w:left w:val="single" w:sz="12" w:space="0" w:color="ECE9D8"/>
              <w:bottom w:val="single" w:sz="12" w:space="0" w:color="ABA899"/>
              <w:right w:val="single" w:sz="12" w:space="0" w:color="ABA899"/>
            </w:tcBorders>
          </w:tcPr>
          <w:p w14:paraId="0D60CB9D" w14:textId="77777777" w:rsidR="00421C82" w:rsidRDefault="00421C82" w:rsidP="00BC29FE">
            <w:pPr>
              <w:pStyle w:val="TableParagraph"/>
              <w:spacing w:before="9"/>
              <w:rPr>
                <w:rFonts w:ascii="Segoe UI Symbol"/>
                <w:sz w:val="12"/>
              </w:rPr>
            </w:pPr>
          </w:p>
          <w:p w14:paraId="55700340" w14:textId="77777777" w:rsidR="00421C82" w:rsidRDefault="00421C82" w:rsidP="00BC29FE">
            <w:pPr>
              <w:pStyle w:val="TableParagraph"/>
              <w:ind w:left="194"/>
              <w:rPr>
                <w:sz w:val="16"/>
              </w:rPr>
            </w:pPr>
            <w:r>
              <w:rPr>
                <w:w w:val="105"/>
                <w:sz w:val="16"/>
              </w:rPr>
              <w:t>1458</w:t>
            </w:r>
          </w:p>
        </w:tc>
        <w:tc>
          <w:tcPr>
            <w:tcW w:w="3526" w:type="dxa"/>
            <w:tcBorders>
              <w:top w:val="single" w:sz="12" w:space="0" w:color="ABA899"/>
              <w:left w:val="single" w:sz="12" w:space="0" w:color="ABA899"/>
              <w:bottom w:val="single" w:sz="12" w:space="0" w:color="ABA899"/>
              <w:right w:val="single" w:sz="12" w:space="0" w:color="ABA899"/>
            </w:tcBorders>
          </w:tcPr>
          <w:p w14:paraId="45399773" w14:textId="77777777" w:rsidR="00421C82" w:rsidRDefault="00421C82" w:rsidP="00BC29FE">
            <w:pPr>
              <w:pStyle w:val="TableParagraph"/>
              <w:spacing w:line="177" w:lineRule="exact"/>
              <w:ind w:left="21"/>
              <w:rPr>
                <w:sz w:val="16"/>
                <w:szCs w:val="16"/>
              </w:rPr>
            </w:pPr>
            <w:r>
              <w:rPr>
                <w:sz w:val="16"/>
                <w:szCs w:val="16"/>
              </w:rPr>
              <w:t>შემოსულობა</w:t>
            </w:r>
            <w:r>
              <w:rPr>
                <w:spacing w:val="18"/>
                <w:sz w:val="16"/>
                <w:szCs w:val="16"/>
              </w:rPr>
              <w:t xml:space="preserve"> </w:t>
            </w:r>
            <w:r>
              <w:rPr>
                <w:sz w:val="16"/>
                <w:szCs w:val="16"/>
              </w:rPr>
              <w:t>ადგილობრივი</w:t>
            </w:r>
            <w:r>
              <w:rPr>
                <w:spacing w:val="19"/>
                <w:sz w:val="16"/>
                <w:szCs w:val="16"/>
              </w:rPr>
              <w:t xml:space="preserve"> </w:t>
            </w:r>
            <w:r>
              <w:rPr>
                <w:sz w:val="16"/>
                <w:szCs w:val="16"/>
              </w:rPr>
              <w:t>საქალაქო</w:t>
            </w:r>
          </w:p>
          <w:p w14:paraId="4D73F184" w14:textId="77777777" w:rsidR="00421C82" w:rsidRDefault="00421C82" w:rsidP="00BC29FE">
            <w:pPr>
              <w:pStyle w:val="TableParagraph"/>
              <w:spacing w:before="3" w:line="223" w:lineRule="auto"/>
              <w:ind w:left="21"/>
              <w:rPr>
                <w:sz w:val="16"/>
                <w:szCs w:val="16"/>
              </w:rPr>
            </w:pPr>
            <w:r>
              <w:rPr>
                <w:sz w:val="16"/>
                <w:szCs w:val="16"/>
              </w:rPr>
              <w:t>რეგულარული</w:t>
            </w:r>
            <w:r>
              <w:rPr>
                <w:spacing w:val="1"/>
                <w:sz w:val="16"/>
                <w:szCs w:val="16"/>
              </w:rPr>
              <w:t xml:space="preserve"> </w:t>
            </w:r>
            <w:r>
              <w:rPr>
                <w:sz w:val="16"/>
                <w:szCs w:val="16"/>
              </w:rPr>
              <w:t>სამგზავრო</w:t>
            </w:r>
            <w:r>
              <w:rPr>
                <w:spacing w:val="1"/>
                <w:sz w:val="16"/>
                <w:szCs w:val="16"/>
              </w:rPr>
              <w:t xml:space="preserve"> </w:t>
            </w:r>
            <w:r>
              <w:rPr>
                <w:sz w:val="16"/>
                <w:szCs w:val="16"/>
              </w:rPr>
              <w:t>გადაყვანის</w:t>
            </w:r>
            <w:r>
              <w:rPr>
                <w:spacing w:val="-37"/>
                <w:sz w:val="16"/>
                <w:szCs w:val="16"/>
              </w:rPr>
              <w:t xml:space="preserve"> </w:t>
            </w:r>
            <w:r>
              <w:rPr>
                <w:w w:val="105"/>
                <w:sz w:val="16"/>
                <w:szCs w:val="16"/>
              </w:rPr>
              <w:t>ნებართვაზე</w:t>
            </w:r>
          </w:p>
        </w:tc>
        <w:tc>
          <w:tcPr>
            <w:tcW w:w="1141" w:type="dxa"/>
            <w:tcBorders>
              <w:top w:val="single" w:sz="12" w:space="0" w:color="ABA899"/>
              <w:left w:val="single" w:sz="12" w:space="0" w:color="ABA899"/>
              <w:bottom w:val="single" w:sz="12" w:space="0" w:color="ABA899"/>
              <w:right w:val="single" w:sz="12" w:space="0" w:color="ABA899"/>
            </w:tcBorders>
          </w:tcPr>
          <w:p w14:paraId="74052D84" w14:textId="77777777" w:rsidR="00421C82" w:rsidRDefault="00421C82" w:rsidP="00BC29FE">
            <w:pPr>
              <w:pStyle w:val="TableParagraph"/>
              <w:spacing w:before="9"/>
              <w:rPr>
                <w:rFonts w:ascii="Segoe UI Symbol"/>
                <w:sz w:val="12"/>
              </w:rPr>
            </w:pPr>
          </w:p>
          <w:p w14:paraId="05B0159F" w14:textId="77777777" w:rsidR="00421C82" w:rsidRDefault="00421C82" w:rsidP="00BC29FE">
            <w:pPr>
              <w:pStyle w:val="TableParagraph"/>
              <w:ind w:left="251" w:right="229"/>
              <w:jc w:val="center"/>
              <w:rPr>
                <w:sz w:val="16"/>
              </w:rPr>
            </w:pPr>
            <w:r>
              <w:rPr>
                <w:w w:val="105"/>
                <w:sz w:val="16"/>
              </w:rPr>
              <w:t>808,6</w:t>
            </w:r>
          </w:p>
        </w:tc>
        <w:tc>
          <w:tcPr>
            <w:tcW w:w="1186" w:type="dxa"/>
            <w:tcBorders>
              <w:top w:val="single" w:sz="12" w:space="0" w:color="ABA899"/>
              <w:left w:val="single" w:sz="12" w:space="0" w:color="ABA899"/>
              <w:bottom w:val="single" w:sz="12" w:space="0" w:color="ABA899"/>
              <w:right w:val="single" w:sz="12" w:space="0" w:color="ABA899"/>
            </w:tcBorders>
          </w:tcPr>
          <w:p w14:paraId="4F3A2132" w14:textId="77777777" w:rsidR="00421C82" w:rsidRDefault="00421C82" w:rsidP="00BC29FE">
            <w:pPr>
              <w:pStyle w:val="TableParagraph"/>
              <w:spacing w:before="9"/>
              <w:rPr>
                <w:rFonts w:ascii="Segoe UI Symbol"/>
                <w:sz w:val="12"/>
              </w:rPr>
            </w:pPr>
          </w:p>
          <w:p w14:paraId="041849FE" w14:textId="77777777" w:rsidR="00421C82" w:rsidRDefault="00421C82" w:rsidP="00BC29FE">
            <w:pPr>
              <w:pStyle w:val="TableParagraph"/>
              <w:ind w:right="372"/>
              <w:jc w:val="right"/>
              <w:rPr>
                <w:sz w:val="16"/>
              </w:rPr>
            </w:pPr>
            <w:r>
              <w:rPr>
                <w:w w:val="105"/>
                <w:sz w:val="16"/>
              </w:rPr>
              <w:t>480,0</w:t>
            </w:r>
          </w:p>
        </w:tc>
        <w:tc>
          <w:tcPr>
            <w:tcW w:w="991" w:type="dxa"/>
            <w:tcBorders>
              <w:top w:val="single" w:sz="12" w:space="0" w:color="ABA899"/>
              <w:left w:val="single" w:sz="12" w:space="0" w:color="ABA899"/>
              <w:bottom w:val="single" w:sz="12" w:space="0" w:color="ABA899"/>
              <w:right w:val="single" w:sz="12" w:space="0" w:color="ABA899"/>
            </w:tcBorders>
          </w:tcPr>
          <w:p w14:paraId="32DB4C0C" w14:textId="77777777" w:rsidR="00421C82" w:rsidRDefault="00421C82" w:rsidP="00BC29FE">
            <w:pPr>
              <w:pStyle w:val="TableParagraph"/>
              <w:spacing w:before="9"/>
              <w:rPr>
                <w:rFonts w:ascii="Segoe UI Symbol"/>
                <w:sz w:val="12"/>
              </w:rPr>
            </w:pPr>
          </w:p>
          <w:p w14:paraId="220139BC" w14:textId="77777777" w:rsidR="00421C82" w:rsidRDefault="00421C82" w:rsidP="00BC29FE">
            <w:pPr>
              <w:pStyle w:val="TableParagraph"/>
              <w:ind w:left="218" w:right="200"/>
              <w:jc w:val="center"/>
              <w:rPr>
                <w:sz w:val="16"/>
              </w:rPr>
            </w:pPr>
            <w:r>
              <w:rPr>
                <w:w w:val="105"/>
                <w:sz w:val="16"/>
              </w:rPr>
              <w:t>680,0</w:t>
            </w:r>
          </w:p>
        </w:tc>
        <w:tc>
          <w:tcPr>
            <w:tcW w:w="1291" w:type="dxa"/>
            <w:tcBorders>
              <w:top w:val="single" w:sz="12" w:space="0" w:color="ABA899"/>
              <w:left w:val="single" w:sz="12" w:space="0" w:color="ABA899"/>
              <w:bottom w:val="single" w:sz="12" w:space="0" w:color="ABA899"/>
              <w:right w:val="single" w:sz="12" w:space="0" w:color="ABA899"/>
            </w:tcBorders>
          </w:tcPr>
          <w:p w14:paraId="24109ED1" w14:textId="77777777" w:rsidR="00421C82" w:rsidRDefault="00421C82" w:rsidP="00BC29FE">
            <w:pPr>
              <w:pStyle w:val="TableParagraph"/>
              <w:spacing w:before="9"/>
              <w:rPr>
                <w:rFonts w:ascii="Segoe UI Symbol"/>
                <w:sz w:val="12"/>
              </w:rPr>
            </w:pPr>
          </w:p>
          <w:p w14:paraId="2CA97046" w14:textId="77777777" w:rsidR="00421C82" w:rsidRDefault="00421C82" w:rsidP="00BC29FE">
            <w:pPr>
              <w:pStyle w:val="TableParagraph"/>
              <w:ind w:right="509"/>
              <w:jc w:val="right"/>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7B44F7AE" w14:textId="77777777" w:rsidR="00421C82" w:rsidRDefault="00421C82" w:rsidP="00BC29FE">
            <w:pPr>
              <w:pStyle w:val="TableParagraph"/>
              <w:spacing w:before="9"/>
              <w:rPr>
                <w:rFonts w:ascii="Segoe UI Symbol"/>
                <w:sz w:val="12"/>
              </w:rPr>
            </w:pPr>
          </w:p>
          <w:p w14:paraId="1FDECEA4" w14:textId="77777777" w:rsidR="00421C82" w:rsidRDefault="00421C82" w:rsidP="00BC29FE">
            <w:pPr>
              <w:pStyle w:val="TableParagraph"/>
              <w:ind w:left="187" w:right="173"/>
              <w:jc w:val="center"/>
              <w:rPr>
                <w:sz w:val="16"/>
              </w:rPr>
            </w:pPr>
            <w:r>
              <w:rPr>
                <w:w w:val="105"/>
                <w:sz w:val="16"/>
              </w:rPr>
              <w:t>680,0</w:t>
            </w:r>
          </w:p>
        </w:tc>
      </w:tr>
      <w:tr w:rsidR="00421C82" w14:paraId="6CD33F74" w14:textId="77777777" w:rsidTr="00BC29FE">
        <w:trPr>
          <w:trHeight w:val="480"/>
        </w:trPr>
        <w:tc>
          <w:tcPr>
            <w:tcW w:w="713" w:type="dxa"/>
            <w:tcBorders>
              <w:top w:val="single" w:sz="12" w:space="0" w:color="ABA899"/>
              <w:left w:val="single" w:sz="12" w:space="0" w:color="ECE9D8"/>
              <w:bottom w:val="single" w:sz="12" w:space="0" w:color="ABA899"/>
              <w:right w:val="single" w:sz="12" w:space="0" w:color="ABA899"/>
            </w:tcBorders>
          </w:tcPr>
          <w:p w14:paraId="3817DD84" w14:textId="77777777" w:rsidR="00421C82" w:rsidRDefault="00421C82" w:rsidP="00BC29FE">
            <w:pPr>
              <w:pStyle w:val="TableParagraph"/>
              <w:spacing w:line="185" w:lineRule="exact"/>
              <w:ind w:left="194"/>
              <w:rPr>
                <w:sz w:val="16"/>
              </w:rPr>
            </w:pPr>
            <w:r>
              <w:rPr>
                <w:w w:val="105"/>
                <w:sz w:val="16"/>
              </w:rPr>
              <w:t>1459</w:t>
            </w:r>
          </w:p>
        </w:tc>
        <w:tc>
          <w:tcPr>
            <w:tcW w:w="3526" w:type="dxa"/>
            <w:tcBorders>
              <w:top w:val="single" w:sz="12" w:space="0" w:color="ABA899"/>
              <w:left w:val="single" w:sz="12" w:space="0" w:color="ABA899"/>
              <w:bottom w:val="single" w:sz="12" w:space="0" w:color="ABA899"/>
              <w:right w:val="single" w:sz="12" w:space="0" w:color="ABA899"/>
            </w:tcBorders>
          </w:tcPr>
          <w:p w14:paraId="0699D810" w14:textId="77777777" w:rsidR="00421C82" w:rsidRDefault="00421C82" w:rsidP="00BC29FE">
            <w:pPr>
              <w:pStyle w:val="TableParagraph"/>
              <w:spacing w:line="185" w:lineRule="exact"/>
              <w:ind w:left="21"/>
              <w:rPr>
                <w:sz w:val="16"/>
                <w:szCs w:val="16"/>
              </w:rPr>
            </w:pPr>
            <w:r>
              <w:rPr>
                <w:sz w:val="16"/>
                <w:szCs w:val="16"/>
              </w:rPr>
              <w:t>სხვა</w:t>
            </w:r>
            <w:r>
              <w:rPr>
                <w:spacing w:val="20"/>
                <w:sz w:val="16"/>
                <w:szCs w:val="16"/>
              </w:rPr>
              <w:t xml:space="preserve"> </w:t>
            </w:r>
            <w:r>
              <w:rPr>
                <w:sz w:val="16"/>
                <w:szCs w:val="16"/>
              </w:rPr>
              <w:t>არაკლასიფიცირებული</w:t>
            </w:r>
            <w:r>
              <w:rPr>
                <w:spacing w:val="20"/>
                <w:sz w:val="16"/>
                <w:szCs w:val="16"/>
              </w:rPr>
              <w:t xml:space="preserve"> </w:t>
            </w:r>
            <w:r>
              <w:rPr>
                <w:sz w:val="16"/>
                <w:szCs w:val="16"/>
              </w:rPr>
              <w:t>შემოსავლები</w:t>
            </w:r>
          </w:p>
        </w:tc>
        <w:tc>
          <w:tcPr>
            <w:tcW w:w="1141" w:type="dxa"/>
            <w:tcBorders>
              <w:top w:val="single" w:sz="12" w:space="0" w:color="ABA899"/>
              <w:left w:val="single" w:sz="12" w:space="0" w:color="ABA899"/>
              <w:bottom w:val="single" w:sz="12" w:space="0" w:color="ABA899"/>
              <w:right w:val="single" w:sz="12" w:space="0" w:color="ABA899"/>
            </w:tcBorders>
          </w:tcPr>
          <w:p w14:paraId="57029FC0" w14:textId="77777777" w:rsidR="00421C82" w:rsidRDefault="00421C82" w:rsidP="00BC29FE">
            <w:pPr>
              <w:pStyle w:val="TableParagraph"/>
              <w:spacing w:line="185" w:lineRule="exact"/>
              <w:ind w:left="251" w:right="229"/>
              <w:jc w:val="center"/>
              <w:rPr>
                <w:sz w:val="16"/>
              </w:rPr>
            </w:pPr>
            <w:r>
              <w:rPr>
                <w:w w:val="105"/>
                <w:sz w:val="16"/>
              </w:rPr>
              <w:t>332,0</w:t>
            </w:r>
          </w:p>
        </w:tc>
        <w:tc>
          <w:tcPr>
            <w:tcW w:w="1186" w:type="dxa"/>
            <w:tcBorders>
              <w:top w:val="single" w:sz="12" w:space="0" w:color="ABA899"/>
              <w:left w:val="single" w:sz="12" w:space="0" w:color="ABA899"/>
              <w:bottom w:val="single" w:sz="12" w:space="0" w:color="ABA899"/>
              <w:right w:val="single" w:sz="12" w:space="0" w:color="ABA899"/>
            </w:tcBorders>
          </w:tcPr>
          <w:p w14:paraId="1AB75C99" w14:textId="77777777" w:rsidR="00421C82" w:rsidRDefault="00421C82" w:rsidP="00BC29FE">
            <w:pPr>
              <w:pStyle w:val="TableParagraph"/>
              <w:spacing w:line="185" w:lineRule="exact"/>
              <w:ind w:right="372"/>
              <w:jc w:val="right"/>
              <w:rPr>
                <w:sz w:val="16"/>
              </w:rPr>
            </w:pPr>
            <w:r>
              <w:rPr>
                <w:w w:val="105"/>
                <w:sz w:val="16"/>
              </w:rPr>
              <w:t>200,0</w:t>
            </w:r>
          </w:p>
        </w:tc>
        <w:tc>
          <w:tcPr>
            <w:tcW w:w="991" w:type="dxa"/>
            <w:tcBorders>
              <w:top w:val="single" w:sz="12" w:space="0" w:color="ABA899"/>
              <w:left w:val="single" w:sz="12" w:space="0" w:color="ABA899"/>
              <w:bottom w:val="single" w:sz="12" w:space="0" w:color="ABA899"/>
              <w:right w:val="single" w:sz="12" w:space="0" w:color="ABA899"/>
            </w:tcBorders>
          </w:tcPr>
          <w:p w14:paraId="076816E1" w14:textId="77777777" w:rsidR="00421C82" w:rsidRDefault="00421C82" w:rsidP="00BC29FE">
            <w:pPr>
              <w:pStyle w:val="TableParagraph"/>
              <w:spacing w:line="185" w:lineRule="exact"/>
              <w:ind w:left="218" w:right="200"/>
              <w:jc w:val="center"/>
              <w:rPr>
                <w:sz w:val="16"/>
              </w:rPr>
            </w:pPr>
            <w:r>
              <w:rPr>
                <w:w w:val="105"/>
                <w:sz w:val="16"/>
              </w:rPr>
              <w:t>300,0</w:t>
            </w:r>
          </w:p>
        </w:tc>
        <w:tc>
          <w:tcPr>
            <w:tcW w:w="1291" w:type="dxa"/>
            <w:tcBorders>
              <w:top w:val="single" w:sz="12" w:space="0" w:color="ABA899"/>
              <w:left w:val="single" w:sz="12" w:space="0" w:color="ABA899"/>
              <w:bottom w:val="single" w:sz="12" w:space="0" w:color="ABA899"/>
              <w:right w:val="single" w:sz="12" w:space="0" w:color="ABA899"/>
            </w:tcBorders>
          </w:tcPr>
          <w:p w14:paraId="3F42592E" w14:textId="77777777" w:rsidR="00421C82" w:rsidRDefault="00421C82" w:rsidP="00BC29FE">
            <w:pPr>
              <w:pStyle w:val="TableParagraph"/>
              <w:spacing w:line="185" w:lineRule="exact"/>
              <w:ind w:right="509"/>
              <w:jc w:val="right"/>
              <w:rPr>
                <w:sz w:val="16"/>
              </w:rPr>
            </w:pPr>
            <w:r>
              <w:rPr>
                <w:w w:val="105"/>
                <w:sz w:val="16"/>
              </w:rPr>
              <w:t>0,0</w:t>
            </w:r>
          </w:p>
        </w:tc>
        <w:tc>
          <w:tcPr>
            <w:tcW w:w="1028" w:type="dxa"/>
            <w:tcBorders>
              <w:top w:val="single" w:sz="12" w:space="0" w:color="ABA899"/>
              <w:left w:val="single" w:sz="12" w:space="0" w:color="ABA899"/>
              <w:bottom w:val="single" w:sz="12" w:space="0" w:color="ABA899"/>
              <w:right w:val="single" w:sz="18" w:space="0" w:color="ABA899"/>
            </w:tcBorders>
          </w:tcPr>
          <w:p w14:paraId="6F641053" w14:textId="77777777" w:rsidR="00421C82" w:rsidRDefault="00421C82" w:rsidP="00BC29FE">
            <w:pPr>
              <w:pStyle w:val="TableParagraph"/>
              <w:spacing w:line="185" w:lineRule="exact"/>
              <w:ind w:left="187" w:right="173"/>
              <w:jc w:val="center"/>
              <w:rPr>
                <w:sz w:val="16"/>
              </w:rPr>
            </w:pPr>
            <w:r>
              <w:rPr>
                <w:w w:val="105"/>
                <w:sz w:val="16"/>
              </w:rPr>
              <w:t>300,0</w:t>
            </w:r>
          </w:p>
        </w:tc>
      </w:tr>
    </w:tbl>
    <w:p w14:paraId="7F36365B" w14:textId="77777777" w:rsidR="00421C82" w:rsidRDefault="00421C82" w:rsidP="00421C82">
      <w:pPr>
        <w:pStyle w:val="a7"/>
        <w:spacing w:before="0"/>
        <w:rPr>
          <w:sz w:val="20"/>
        </w:rPr>
      </w:pPr>
    </w:p>
    <w:p w14:paraId="5DD02C94" w14:textId="77777777" w:rsidR="00421C82" w:rsidRDefault="00421C82" w:rsidP="00421C82">
      <w:pPr>
        <w:pStyle w:val="a7"/>
        <w:spacing w:before="0"/>
        <w:rPr>
          <w:sz w:val="20"/>
        </w:rPr>
      </w:pPr>
    </w:p>
    <w:p w14:paraId="164B1CC9" w14:textId="77777777" w:rsidR="00421C82" w:rsidRDefault="00421C82" w:rsidP="00421C82">
      <w:pPr>
        <w:pStyle w:val="a7"/>
        <w:spacing w:before="8"/>
        <w:rPr>
          <w:sz w:val="19"/>
        </w:rPr>
      </w:pPr>
    </w:p>
    <w:p w14:paraId="5A9BF787" w14:textId="77777777" w:rsidR="00421C82" w:rsidRDefault="00421C82" w:rsidP="00421C82">
      <w:pPr>
        <w:spacing w:before="18" w:after="30"/>
        <w:ind w:left="110"/>
        <w:rPr>
          <w:rFonts w:ascii="Segoe UI Symbol" w:eastAsia="Segoe UI Symbol" w:hAnsi="Segoe UI Symbol" w:cs="Segoe UI Symbol"/>
          <w:sz w:val="24"/>
          <w:szCs w:val="24"/>
        </w:rPr>
      </w:pPr>
      <w:proofErr w:type="spellStart"/>
      <w:r>
        <w:rPr>
          <w:rFonts w:ascii="Sylfaen" w:eastAsia="Segoe UI Symbol" w:hAnsi="Sylfaen" w:cs="Sylfaen"/>
          <w:spacing w:val="-1"/>
          <w:w w:val="60"/>
          <w:sz w:val="24"/>
          <w:szCs w:val="24"/>
        </w:rPr>
        <w:t>მუხლი</w:t>
      </w:r>
      <w:proofErr w:type="spellEnd"/>
      <w:r>
        <w:rPr>
          <w:rFonts w:ascii="Segoe UI Symbol" w:eastAsia="Segoe UI Symbol" w:hAnsi="Segoe UI Symbol" w:cs="Segoe UI Symbol"/>
          <w:spacing w:val="11"/>
          <w:w w:val="60"/>
          <w:sz w:val="24"/>
          <w:szCs w:val="24"/>
        </w:rPr>
        <w:t xml:space="preserve"> </w:t>
      </w:r>
      <w:r>
        <w:rPr>
          <w:rFonts w:ascii="Segoe UI Symbol" w:eastAsia="Segoe UI Symbol" w:hAnsi="Segoe UI Symbol" w:cs="Segoe UI Symbol"/>
          <w:spacing w:val="-1"/>
          <w:w w:val="60"/>
          <w:sz w:val="24"/>
          <w:szCs w:val="24"/>
        </w:rPr>
        <w:t>8.</w:t>
      </w:r>
      <w:r>
        <w:rPr>
          <w:rFonts w:ascii="Segoe UI Symbol" w:eastAsia="Segoe UI Symbol" w:hAnsi="Segoe UI Symbol" w:cs="Segoe UI Symbol"/>
          <w:spacing w:val="11"/>
          <w:w w:val="60"/>
          <w:sz w:val="24"/>
          <w:szCs w:val="24"/>
        </w:rPr>
        <w:t xml:space="preserve"> </w:t>
      </w:r>
      <w:proofErr w:type="spellStart"/>
      <w:r>
        <w:rPr>
          <w:rFonts w:ascii="Sylfaen" w:eastAsia="Segoe UI Symbol" w:hAnsi="Sylfaen" w:cs="Sylfaen"/>
          <w:spacing w:val="-1"/>
          <w:w w:val="60"/>
          <w:sz w:val="24"/>
          <w:szCs w:val="24"/>
        </w:rPr>
        <w:t>ქალაქ</w:t>
      </w:r>
      <w:proofErr w:type="spellEnd"/>
      <w:r>
        <w:rPr>
          <w:rFonts w:ascii="Segoe UI Symbol" w:eastAsia="Segoe UI Symbol" w:hAnsi="Segoe UI Symbol" w:cs="Segoe UI Symbol"/>
          <w:spacing w:val="12"/>
          <w:w w:val="60"/>
          <w:sz w:val="24"/>
          <w:szCs w:val="24"/>
        </w:rPr>
        <w:t xml:space="preserve"> </w:t>
      </w:r>
      <w:proofErr w:type="spellStart"/>
      <w:r>
        <w:rPr>
          <w:rFonts w:ascii="Sylfaen" w:eastAsia="Segoe UI Symbol" w:hAnsi="Sylfaen" w:cs="Sylfaen"/>
          <w:spacing w:val="-1"/>
          <w:w w:val="60"/>
          <w:sz w:val="24"/>
          <w:szCs w:val="24"/>
        </w:rPr>
        <w:t>ქუთაისის</w:t>
      </w:r>
      <w:proofErr w:type="spellEnd"/>
      <w:r>
        <w:rPr>
          <w:rFonts w:ascii="Segoe UI Symbol" w:eastAsia="Segoe UI Symbol" w:hAnsi="Segoe UI Symbol" w:cs="Segoe UI Symbol"/>
          <w:spacing w:val="11"/>
          <w:w w:val="60"/>
          <w:sz w:val="24"/>
          <w:szCs w:val="24"/>
        </w:rPr>
        <w:t xml:space="preserve"> </w:t>
      </w:r>
      <w:proofErr w:type="spellStart"/>
      <w:r>
        <w:rPr>
          <w:rFonts w:ascii="Sylfaen" w:eastAsia="Segoe UI Symbol" w:hAnsi="Sylfaen" w:cs="Sylfaen"/>
          <w:spacing w:val="-1"/>
          <w:w w:val="60"/>
          <w:sz w:val="24"/>
          <w:szCs w:val="24"/>
        </w:rPr>
        <w:t>მუნიციპალიტეტის</w:t>
      </w:r>
      <w:proofErr w:type="spellEnd"/>
      <w:r>
        <w:rPr>
          <w:rFonts w:ascii="Segoe UI Symbol" w:eastAsia="Segoe UI Symbol" w:hAnsi="Segoe UI Symbol" w:cs="Segoe UI Symbol"/>
          <w:spacing w:val="12"/>
          <w:w w:val="60"/>
          <w:sz w:val="24"/>
          <w:szCs w:val="24"/>
        </w:rPr>
        <w:t xml:space="preserve"> </w:t>
      </w:r>
      <w:proofErr w:type="spellStart"/>
      <w:r>
        <w:rPr>
          <w:rFonts w:ascii="Sylfaen" w:eastAsia="Segoe UI Symbol" w:hAnsi="Sylfaen" w:cs="Sylfaen"/>
          <w:spacing w:val="-1"/>
          <w:w w:val="60"/>
          <w:sz w:val="24"/>
          <w:szCs w:val="24"/>
        </w:rPr>
        <w:t>ბიუჯეტის</w:t>
      </w:r>
      <w:proofErr w:type="spellEnd"/>
      <w:r>
        <w:rPr>
          <w:rFonts w:ascii="Segoe UI Symbol" w:eastAsia="Segoe UI Symbol" w:hAnsi="Segoe UI Symbol" w:cs="Segoe UI Symbol"/>
          <w:spacing w:val="11"/>
          <w:w w:val="60"/>
          <w:sz w:val="24"/>
          <w:szCs w:val="24"/>
        </w:rPr>
        <w:t xml:space="preserve"> </w:t>
      </w:r>
      <w:proofErr w:type="spellStart"/>
      <w:r>
        <w:rPr>
          <w:rFonts w:ascii="Sylfaen" w:eastAsia="Segoe UI Symbol" w:hAnsi="Sylfaen" w:cs="Sylfaen"/>
          <w:spacing w:val="-1"/>
          <w:w w:val="60"/>
          <w:sz w:val="24"/>
          <w:szCs w:val="24"/>
        </w:rPr>
        <w:t>ხარჯები</w:t>
      </w:r>
      <w:proofErr w:type="spellEnd"/>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3495"/>
        <w:gridCol w:w="1155"/>
        <w:gridCol w:w="1185"/>
        <w:gridCol w:w="1005"/>
        <w:gridCol w:w="1305"/>
        <w:gridCol w:w="1020"/>
      </w:tblGrid>
      <w:tr w:rsidR="00421C82" w14:paraId="67908E1E" w14:textId="77777777" w:rsidTr="00BC29FE">
        <w:trPr>
          <w:trHeight w:val="480"/>
        </w:trPr>
        <w:tc>
          <w:tcPr>
            <w:tcW w:w="705" w:type="dxa"/>
            <w:tcBorders>
              <w:bottom w:val="nil"/>
              <w:right w:val="single" w:sz="12" w:space="0" w:color="ABA899"/>
            </w:tcBorders>
          </w:tcPr>
          <w:p w14:paraId="2C73CBD6" w14:textId="77777777" w:rsidR="00421C82" w:rsidRDefault="00421C82" w:rsidP="00BC29FE">
            <w:pPr>
              <w:pStyle w:val="TableParagraph"/>
              <w:rPr>
                <w:rFonts w:ascii="Times New Roman"/>
                <w:sz w:val="16"/>
              </w:rPr>
            </w:pPr>
          </w:p>
        </w:tc>
        <w:tc>
          <w:tcPr>
            <w:tcW w:w="3495" w:type="dxa"/>
            <w:tcBorders>
              <w:left w:val="single" w:sz="12" w:space="0" w:color="ABA899"/>
              <w:bottom w:val="nil"/>
              <w:right w:val="single" w:sz="12" w:space="0" w:color="ABA899"/>
            </w:tcBorders>
          </w:tcPr>
          <w:p w14:paraId="715FA9C1" w14:textId="77777777" w:rsidR="00421C82" w:rsidRDefault="00421C82" w:rsidP="00BC29FE">
            <w:pPr>
              <w:pStyle w:val="TableParagraph"/>
              <w:rPr>
                <w:rFonts w:ascii="Times New Roman"/>
                <w:sz w:val="16"/>
              </w:rPr>
            </w:pPr>
          </w:p>
        </w:tc>
        <w:tc>
          <w:tcPr>
            <w:tcW w:w="1155" w:type="dxa"/>
            <w:tcBorders>
              <w:left w:val="single" w:sz="12" w:space="0" w:color="ABA899"/>
              <w:bottom w:val="nil"/>
              <w:right w:val="single" w:sz="12" w:space="0" w:color="ABA899"/>
            </w:tcBorders>
          </w:tcPr>
          <w:p w14:paraId="7E004938" w14:textId="77777777" w:rsidR="00421C82" w:rsidRDefault="00421C82" w:rsidP="00BC29FE">
            <w:pPr>
              <w:pStyle w:val="TableParagraph"/>
              <w:rPr>
                <w:rFonts w:ascii="Times New Roman"/>
                <w:sz w:val="16"/>
              </w:rPr>
            </w:pPr>
          </w:p>
        </w:tc>
        <w:tc>
          <w:tcPr>
            <w:tcW w:w="1185" w:type="dxa"/>
            <w:tcBorders>
              <w:left w:val="single" w:sz="12" w:space="0" w:color="ABA899"/>
              <w:bottom w:val="nil"/>
              <w:right w:val="single" w:sz="12" w:space="0" w:color="ABA899"/>
            </w:tcBorders>
          </w:tcPr>
          <w:p w14:paraId="6C05F023" w14:textId="77777777" w:rsidR="00421C82" w:rsidRDefault="00421C82" w:rsidP="00BC29FE">
            <w:pPr>
              <w:pStyle w:val="TableParagraph"/>
              <w:rPr>
                <w:rFonts w:ascii="Times New Roman"/>
                <w:sz w:val="16"/>
              </w:rPr>
            </w:pPr>
          </w:p>
        </w:tc>
        <w:tc>
          <w:tcPr>
            <w:tcW w:w="3330" w:type="dxa"/>
            <w:gridSpan w:val="3"/>
            <w:tcBorders>
              <w:left w:val="single" w:sz="12" w:space="0" w:color="ABA899"/>
              <w:bottom w:val="single" w:sz="12" w:space="0" w:color="ABA899"/>
              <w:right w:val="single" w:sz="12" w:space="0" w:color="ABA899"/>
            </w:tcBorders>
          </w:tcPr>
          <w:p w14:paraId="3ADA663A" w14:textId="77777777" w:rsidR="00421C82" w:rsidRDefault="00421C82" w:rsidP="00BC29FE">
            <w:pPr>
              <w:pStyle w:val="TableParagraph"/>
              <w:spacing w:line="175" w:lineRule="exact"/>
              <w:ind w:left="1050"/>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431C5707" w14:textId="77777777" w:rsidTr="00BC29FE">
        <w:trPr>
          <w:trHeight w:val="292"/>
        </w:trPr>
        <w:tc>
          <w:tcPr>
            <w:tcW w:w="705" w:type="dxa"/>
            <w:tcBorders>
              <w:top w:val="nil"/>
              <w:bottom w:val="nil"/>
              <w:right w:val="single" w:sz="12" w:space="0" w:color="ABA899"/>
            </w:tcBorders>
          </w:tcPr>
          <w:p w14:paraId="2FA906F1" w14:textId="77777777" w:rsidR="00421C82" w:rsidRDefault="00421C82" w:rsidP="00BC29FE">
            <w:pPr>
              <w:pStyle w:val="TableParagraph"/>
              <w:rPr>
                <w:rFonts w:ascii="Times New Roman"/>
                <w:sz w:val="16"/>
              </w:rPr>
            </w:pPr>
          </w:p>
        </w:tc>
        <w:tc>
          <w:tcPr>
            <w:tcW w:w="3495" w:type="dxa"/>
            <w:tcBorders>
              <w:top w:val="nil"/>
              <w:left w:val="single" w:sz="12" w:space="0" w:color="ABA899"/>
              <w:bottom w:val="nil"/>
              <w:right w:val="single" w:sz="12" w:space="0" w:color="ABA899"/>
            </w:tcBorders>
          </w:tcPr>
          <w:p w14:paraId="027C1090" w14:textId="77777777" w:rsidR="00421C82" w:rsidRDefault="00421C82" w:rsidP="00BC29FE">
            <w:pPr>
              <w:pStyle w:val="TableParagraph"/>
              <w:rPr>
                <w:rFonts w:ascii="Times New Roman"/>
                <w:sz w:val="16"/>
              </w:rPr>
            </w:pPr>
          </w:p>
        </w:tc>
        <w:tc>
          <w:tcPr>
            <w:tcW w:w="1155" w:type="dxa"/>
            <w:tcBorders>
              <w:top w:val="nil"/>
              <w:left w:val="single" w:sz="12" w:space="0" w:color="ABA899"/>
              <w:bottom w:val="nil"/>
              <w:right w:val="single" w:sz="12" w:space="0" w:color="ABA899"/>
            </w:tcBorders>
          </w:tcPr>
          <w:p w14:paraId="6C9422F3" w14:textId="77777777" w:rsidR="00421C82" w:rsidRDefault="00421C82" w:rsidP="00BC29FE">
            <w:pPr>
              <w:pStyle w:val="TableParagraph"/>
              <w:rPr>
                <w:rFonts w:ascii="Times New Roman"/>
                <w:sz w:val="16"/>
              </w:rPr>
            </w:pPr>
          </w:p>
        </w:tc>
        <w:tc>
          <w:tcPr>
            <w:tcW w:w="1185" w:type="dxa"/>
            <w:tcBorders>
              <w:top w:val="nil"/>
              <w:left w:val="single" w:sz="12" w:space="0" w:color="ABA899"/>
              <w:bottom w:val="nil"/>
              <w:right w:val="single" w:sz="12" w:space="0" w:color="ABA899"/>
            </w:tcBorders>
          </w:tcPr>
          <w:p w14:paraId="0A0DBECB" w14:textId="77777777" w:rsidR="00421C82" w:rsidRDefault="00421C82" w:rsidP="00BC29FE">
            <w:pPr>
              <w:pStyle w:val="TableParagraph"/>
              <w:rPr>
                <w:rFonts w:ascii="Times New Roman"/>
                <w:sz w:val="16"/>
              </w:rPr>
            </w:pPr>
          </w:p>
        </w:tc>
        <w:tc>
          <w:tcPr>
            <w:tcW w:w="1005" w:type="dxa"/>
            <w:tcBorders>
              <w:top w:val="single" w:sz="12" w:space="0" w:color="ABA899"/>
              <w:left w:val="single" w:sz="12" w:space="0" w:color="ABA899"/>
              <w:bottom w:val="nil"/>
              <w:right w:val="single" w:sz="12" w:space="0" w:color="ABA899"/>
            </w:tcBorders>
          </w:tcPr>
          <w:p w14:paraId="4C5D1530" w14:textId="77777777" w:rsidR="00421C82" w:rsidRDefault="00421C82" w:rsidP="00BC29FE">
            <w:pPr>
              <w:pStyle w:val="TableParagraph"/>
              <w:rPr>
                <w:rFonts w:ascii="Times New Roman"/>
                <w:sz w:val="16"/>
              </w:rPr>
            </w:pPr>
          </w:p>
        </w:tc>
        <w:tc>
          <w:tcPr>
            <w:tcW w:w="2325" w:type="dxa"/>
            <w:gridSpan w:val="2"/>
            <w:tcBorders>
              <w:top w:val="single" w:sz="12" w:space="0" w:color="ABA899"/>
              <w:left w:val="single" w:sz="12" w:space="0" w:color="ABA899"/>
              <w:bottom w:val="nil"/>
              <w:right w:val="single" w:sz="12" w:space="0" w:color="ABA899"/>
            </w:tcBorders>
          </w:tcPr>
          <w:p w14:paraId="2A02A90E" w14:textId="77777777" w:rsidR="00421C82" w:rsidRDefault="00421C82" w:rsidP="00BC29FE">
            <w:pPr>
              <w:pStyle w:val="TableParagraph"/>
              <w:spacing w:line="175" w:lineRule="exact"/>
              <w:ind w:left="735"/>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3FBBBBF2" w14:textId="77777777" w:rsidTr="00BC29FE">
        <w:trPr>
          <w:trHeight w:val="187"/>
        </w:trPr>
        <w:tc>
          <w:tcPr>
            <w:tcW w:w="705" w:type="dxa"/>
            <w:vMerge w:val="restart"/>
            <w:tcBorders>
              <w:top w:val="nil"/>
              <w:bottom w:val="nil"/>
              <w:right w:val="single" w:sz="12" w:space="0" w:color="ABA899"/>
            </w:tcBorders>
          </w:tcPr>
          <w:p w14:paraId="31437253" w14:textId="77777777" w:rsidR="00421C82" w:rsidRDefault="00421C82" w:rsidP="00BC29FE">
            <w:pPr>
              <w:pStyle w:val="TableParagraph"/>
              <w:spacing w:before="3"/>
              <w:rPr>
                <w:rFonts w:ascii="Segoe UI Symbol"/>
                <w:sz w:val="11"/>
              </w:rPr>
            </w:pPr>
          </w:p>
          <w:p w14:paraId="03859846" w14:textId="77777777" w:rsidR="00421C82" w:rsidRDefault="00421C82" w:rsidP="00BC29FE">
            <w:pPr>
              <w:pStyle w:val="TableParagraph"/>
              <w:ind w:left="17"/>
              <w:jc w:val="center"/>
              <w:rPr>
                <w:rFonts w:ascii="Segoe UI Symbol" w:hAnsi="Segoe UI Symbol"/>
                <w:sz w:val="16"/>
              </w:rPr>
            </w:pPr>
            <w:r>
              <w:rPr>
                <w:rFonts w:ascii="Segoe UI Symbol" w:hAnsi="Segoe UI Symbol"/>
                <w:w w:val="84"/>
                <w:sz w:val="16"/>
              </w:rPr>
              <w:t>№</w:t>
            </w:r>
          </w:p>
        </w:tc>
        <w:tc>
          <w:tcPr>
            <w:tcW w:w="3495" w:type="dxa"/>
            <w:vMerge w:val="restart"/>
            <w:tcBorders>
              <w:top w:val="nil"/>
              <w:left w:val="single" w:sz="12" w:space="0" w:color="ABA899"/>
              <w:bottom w:val="nil"/>
              <w:right w:val="single" w:sz="12" w:space="0" w:color="ABA899"/>
            </w:tcBorders>
          </w:tcPr>
          <w:p w14:paraId="372F58CC" w14:textId="77777777" w:rsidR="00421C82" w:rsidRDefault="00421C82" w:rsidP="00BC29FE">
            <w:pPr>
              <w:pStyle w:val="TableParagraph"/>
              <w:spacing w:before="3"/>
              <w:rPr>
                <w:rFonts w:ascii="Segoe UI Symbol"/>
                <w:sz w:val="11"/>
              </w:rPr>
            </w:pPr>
          </w:p>
          <w:p w14:paraId="2E6E59C2" w14:textId="77777777" w:rsidR="00421C82" w:rsidRDefault="00421C82" w:rsidP="00BC29FE">
            <w:pPr>
              <w:pStyle w:val="TableParagraph"/>
              <w:ind w:left="1208" w:right="1177"/>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55" w:type="dxa"/>
            <w:vMerge w:val="restart"/>
            <w:tcBorders>
              <w:top w:val="nil"/>
              <w:left w:val="single" w:sz="12" w:space="0" w:color="ABA899"/>
              <w:bottom w:val="nil"/>
              <w:right w:val="single" w:sz="12" w:space="0" w:color="ABA899"/>
            </w:tcBorders>
          </w:tcPr>
          <w:p w14:paraId="5A764489" w14:textId="77777777" w:rsidR="00421C82" w:rsidRDefault="00421C82" w:rsidP="00BC29FE">
            <w:pPr>
              <w:pStyle w:val="TableParagraph"/>
              <w:spacing w:before="73" w:line="220" w:lineRule="auto"/>
              <w:ind w:left="330" w:right="153"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70"/>
                <w:sz w:val="16"/>
                <w:szCs w:val="16"/>
              </w:rPr>
              <w:t>ფაქტი</w:t>
            </w:r>
          </w:p>
        </w:tc>
        <w:tc>
          <w:tcPr>
            <w:tcW w:w="1185" w:type="dxa"/>
            <w:vMerge w:val="restart"/>
            <w:tcBorders>
              <w:top w:val="nil"/>
              <w:left w:val="single" w:sz="12" w:space="0" w:color="ABA899"/>
              <w:bottom w:val="nil"/>
              <w:right w:val="single" w:sz="12" w:space="0" w:color="ABA899"/>
            </w:tcBorders>
          </w:tcPr>
          <w:p w14:paraId="06302C8A" w14:textId="77777777" w:rsidR="00421C82" w:rsidRDefault="00421C82" w:rsidP="00BC29FE">
            <w:pPr>
              <w:pStyle w:val="TableParagraph"/>
              <w:spacing w:before="73" w:line="220" w:lineRule="auto"/>
              <w:ind w:left="390" w:right="168" w:hanging="195"/>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65"/>
                <w:sz w:val="16"/>
                <w:szCs w:val="16"/>
              </w:rPr>
              <w:t>გეგმა</w:t>
            </w:r>
          </w:p>
        </w:tc>
        <w:tc>
          <w:tcPr>
            <w:tcW w:w="1005" w:type="dxa"/>
            <w:vMerge w:val="restart"/>
            <w:tcBorders>
              <w:top w:val="nil"/>
              <w:left w:val="single" w:sz="12" w:space="0" w:color="ABA899"/>
              <w:bottom w:val="nil"/>
              <w:right w:val="single" w:sz="12" w:space="0" w:color="ABA899"/>
            </w:tcBorders>
          </w:tcPr>
          <w:p w14:paraId="01296BC6" w14:textId="77777777" w:rsidR="00421C82" w:rsidRDefault="00421C82" w:rsidP="00BC29FE">
            <w:pPr>
              <w:pStyle w:val="TableParagraph"/>
              <w:rPr>
                <w:rFonts w:ascii="Segoe UI Symbol"/>
                <w:sz w:val="16"/>
              </w:rPr>
            </w:pPr>
          </w:p>
          <w:p w14:paraId="2D1842E7" w14:textId="77777777" w:rsidR="00421C82" w:rsidRDefault="00421C82" w:rsidP="00BC29FE">
            <w:pPr>
              <w:pStyle w:val="TableParagraph"/>
              <w:spacing w:before="5"/>
              <w:rPr>
                <w:rFonts w:ascii="Segoe UI Symbol"/>
                <w:sz w:val="14"/>
              </w:rPr>
            </w:pPr>
          </w:p>
          <w:p w14:paraId="16CB65B3" w14:textId="77777777" w:rsidR="00421C82" w:rsidRDefault="00421C82" w:rsidP="00BC29FE">
            <w:pPr>
              <w:pStyle w:val="TableParagraph"/>
              <w:spacing w:before="1"/>
              <w:ind w:left="315"/>
              <w:rPr>
                <w:rFonts w:ascii="Segoe UI Symbol" w:eastAsia="Segoe UI Symbol" w:hAnsi="Segoe UI Symbol" w:cs="Segoe UI Symbol"/>
                <w:sz w:val="16"/>
                <w:szCs w:val="16"/>
              </w:rPr>
            </w:pPr>
            <w:r>
              <w:rPr>
                <w:rFonts w:eastAsia="Segoe UI Symbol"/>
                <w:w w:val="85"/>
                <w:sz w:val="16"/>
                <w:szCs w:val="16"/>
              </w:rPr>
              <w:t>სულ</w:t>
            </w:r>
          </w:p>
        </w:tc>
        <w:tc>
          <w:tcPr>
            <w:tcW w:w="2325" w:type="dxa"/>
            <w:gridSpan w:val="2"/>
            <w:tcBorders>
              <w:top w:val="nil"/>
              <w:left w:val="single" w:sz="12" w:space="0" w:color="ABA899"/>
              <w:bottom w:val="single" w:sz="12" w:space="0" w:color="ABA899"/>
              <w:right w:val="single" w:sz="12" w:space="0" w:color="ABA899"/>
            </w:tcBorders>
          </w:tcPr>
          <w:p w14:paraId="14093179" w14:textId="77777777" w:rsidR="00421C82" w:rsidRDefault="00421C82" w:rsidP="00BC29FE">
            <w:pPr>
              <w:pStyle w:val="TableParagraph"/>
              <w:rPr>
                <w:rFonts w:ascii="Times New Roman"/>
                <w:sz w:val="12"/>
              </w:rPr>
            </w:pPr>
          </w:p>
        </w:tc>
      </w:tr>
      <w:tr w:rsidR="00421C82" w14:paraId="11BF5D03" w14:textId="77777777" w:rsidTr="00BC29FE">
        <w:trPr>
          <w:trHeight w:val="974"/>
        </w:trPr>
        <w:tc>
          <w:tcPr>
            <w:tcW w:w="705" w:type="dxa"/>
            <w:vMerge/>
            <w:tcBorders>
              <w:top w:val="nil"/>
              <w:bottom w:val="nil"/>
              <w:right w:val="single" w:sz="12" w:space="0" w:color="ABA899"/>
            </w:tcBorders>
          </w:tcPr>
          <w:p w14:paraId="202611F6" w14:textId="77777777" w:rsidR="00421C82" w:rsidRDefault="00421C82" w:rsidP="00BC29FE">
            <w:pPr>
              <w:rPr>
                <w:sz w:val="2"/>
                <w:szCs w:val="2"/>
              </w:rPr>
            </w:pPr>
          </w:p>
        </w:tc>
        <w:tc>
          <w:tcPr>
            <w:tcW w:w="3495" w:type="dxa"/>
            <w:vMerge/>
            <w:tcBorders>
              <w:top w:val="nil"/>
              <w:left w:val="single" w:sz="12" w:space="0" w:color="ABA899"/>
              <w:bottom w:val="nil"/>
              <w:right w:val="single" w:sz="12" w:space="0" w:color="ABA899"/>
            </w:tcBorders>
          </w:tcPr>
          <w:p w14:paraId="6F8BE0D5" w14:textId="77777777" w:rsidR="00421C82" w:rsidRDefault="00421C82" w:rsidP="00BC29FE">
            <w:pPr>
              <w:rPr>
                <w:sz w:val="2"/>
                <w:szCs w:val="2"/>
              </w:rPr>
            </w:pPr>
          </w:p>
        </w:tc>
        <w:tc>
          <w:tcPr>
            <w:tcW w:w="1155" w:type="dxa"/>
            <w:vMerge/>
            <w:tcBorders>
              <w:top w:val="nil"/>
              <w:left w:val="single" w:sz="12" w:space="0" w:color="ABA899"/>
              <w:bottom w:val="nil"/>
              <w:right w:val="single" w:sz="12" w:space="0" w:color="ABA899"/>
            </w:tcBorders>
          </w:tcPr>
          <w:p w14:paraId="643D3CBE" w14:textId="77777777" w:rsidR="00421C82" w:rsidRDefault="00421C82" w:rsidP="00BC29FE">
            <w:pPr>
              <w:rPr>
                <w:sz w:val="2"/>
                <w:szCs w:val="2"/>
              </w:rPr>
            </w:pPr>
          </w:p>
        </w:tc>
        <w:tc>
          <w:tcPr>
            <w:tcW w:w="1185" w:type="dxa"/>
            <w:vMerge/>
            <w:tcBorders>
              <w:top w:val="nil"/>
              <w:left w:val="single" w:sz="12" w:space="0" w:color="ABA899"/>
              <w:bottom w:val="nil"/>
              <w:right w:val="single" w:sz="12" w:space="0" w:color="ABA899"/>
            </w:tcBorders>
          </w:tcPr>
          <w:p w14:paraId="1C503E7C" w14:textId="77777777" w:rsidR="00421C82" w:rsidRDefault="00421C82" w:rsidP="00BC29FE">
            <w:pPr>
              <w:rPr>
                <w:sz w:val="2"/>
                <w:szCs w:val="2"/>
              </w:rPr>
            </w:pPr>
          </w:p>
        </w:tc>
        <w:tc>
          <w:tcPr>
            <w:tcW w:w="1005" w:type="dxa"/>
            <w:vMerge/>
            <w:tcBorders>
              <w:top w:val="nil"/>
              <w:left w:val="single" w:sz="12" w:space="0" w:color="ABA899"/>
              <w:bottom w:val="nil"/>
              <w:right w:val="single" w:sz="12" w:space="0" w:color="ABA899"/>
            </w:tcBorders>
          </w:tcPr>
          <w:p w14:paraId="4D79DF62" w14:textId="77777777" w:rsidR="00421C82" w:rsidRDefault="00421C82" w:rsidP="00BC29FE">
            <w:pPr>
              <w:rPr>
                <w:sz w:val="2"/>
                <w:szCs w:val="2"/>
              </w:rPr>
            </w:pPr>
          </w:p>
        </w:tc>
        <w:tc>
          <w:tcPr>
            <w:tcW w:w="1305" w:type="dxa"/>
            <w:tcBorders>
              <w:top w:val="single" w:sz="12" w:space="0" w:color="ABA899"/>
              <w:left w:val="single" w:sz="12" w:space="0" w:color="ABA899"/>
              <w:bottom w:val="nil"/>
              <w:right w:val="single" w:sz="12" w:space="0" w:color="ABA899"/>
            </w:tcBorders>
          </w:tcPr>
          <w:p w14:paraId="577B7F41" w14:textId="77777777" w:rsidR="00421C82" w:rsidRDefault="00421C82" w:rsidP="00BC29FE">
            <w:pPr>
              <w:pStyle w:val="TableParagraph"/>
              <w:spacing w:line="166" w:lineRule="exact"/>
              <w:ind w:left="25"/>
              <w:jc w:val="center"/>
              <w:rPr>
                <w:rFonts w:ascii="Segoe UI Symbol" w:eastAsia="Segoe UI Symbol" w:hAnsi="Segoe UI Symbol" w:cs="Segoe UI Symbol"/>
                <w:sz w:val="16"/>
                <w:szCs w:val="16"/>
              </w:rPr>
            </w:pPr>
            <w:r>
              <w:rPr>
                <w:rFonts w:eastAsia="Segoe UI Symbol"/>
                <w:w w:val="65"/>
                <w:sz w:val="16"/>
                <w:szCs w:val="16"/>
              </w:rPr>
              <w:t>წლიური</w:t>
            </w:r>
            <w:r>
              <w:rPr>
                <w:rFonts w:ascii="Segoe UI Symbol" w:eastAsia="Segoe UI Symbol" w:hAnsi="Segoe UI Symbol" w:cs="Segoe UI Symbol"/>
                <w:spacing w:val="15"/>
                <w:w w:val="65"/>
                <w:sz w:val="16"/>
                <w:szCs w:val="16"/>
              </w:rPr>
              <w:t xml:space="preserve"> </w:t>
            </w:r>
            <w:r>
              <w:rPr>
                <w:rFonts w:eastAsia="Segoe UI Symbol"/>
                <w:w w:val="65"/>
                <w:sz w:val="16"/>
                <w:szCs w:val="16"/>
              </w:rPr>
              <w:t>სახელ</w:t>
            </w:r>
            <w:r>
              <w:rPr>
                <w:rFonts w:ascii="Segoe UI Symbol" w:eastAsia="Segoe UI Symbol" w:hAnsi="Segoe UI Symbol" w:cs="Segoe UI Symbol"/>
                <w:w w:val="65"/>
                <w:sz w:val="16"/>
                <w:szCs w:val="16"/>
              </w:rPr>
              <w:t>­</w:t>
            </w:r>
          </w:p>
          <w:p w14:paraId="37CDB37C" w14:textId="77777777" w:rsidR="00421C82" w:rsidRDefault="00421C82" w:rsidP="00BC29FE">
            <w:pPr>
              <w:pStyle w:val="TableParagraph"/>
              <w:spacing w:before="5" w:line="220" w:lineRule="auto"/>
              <w:ind w:left="150" w:right="111" w:hanging="14"/>
              <w:jc w:val="center"/>
              <w:rPr>
                <w:rFonts w:ascii="Segoe UI Symbol" w:eastAsia="Segoe UI Symbol" w:hAnsi="Segoe UI Symbol" w:cs="Segoe UI Symbol"/>
                <w:sz w:val="16"/>
                <w:szCs w:val="16"/>
              </w:rPr>
            </w:pPr>
            <w:r>
              <w:rPr>
                <w:rFonts w:eastAsia="Segoe UI Symbol"/>
                <w:w w:val="70"/>
                <w:sz w:val="16"/>
                <w:szCs w:val="16"/>
              </w:rPr>
              <w:t>მწიფო</w:t>
            </w:r>
            <w:r>
              <w:rPr>
                <w:rFonts w:ascii="Segoe UI Symbol" w:eastAsia="Segoe UI Symbol" w:hAnsi="Segoe UI Symbol" w:cs="Segoe UI Symbol"/>
                <w:spacing w:val="1"/>
                <w:w w:val="70"/>
                <w:sz w:val="16"/>
                <w:szCs w:val="16"/>
              </w:rPr>
              <w:t xml:space="preserve"> </w:t>
            </w:r>
            <w:r>
              <w:rPr>
                <w:rFonts w:eastAsia="Segoe UI Symbol"/>
                <w:w w:val="70"/>
                <w:sz w:val="16"/>
                <w:szCs w:val="16"/>
              </w:rPr>
              <w:t>ბიუჯეტის</w:t>
            </w:r>
            <w:r>
              <w:rPr>
                <w:rFonts w:ascii="Segoe UI Symbol" w:eastAsia="Segoe UI Symbol" w:hAnsi="Segoe UI Symbol" w:cs="Segoe UI Symbol"/>
                <w:spacing w:val="1"/>
                <w:w w:val="70"/>
                <w:sz w:val="16"/>
                <w:szCs w:val="16"/>
              </w:rPr>
              <w:t xml:space="preserve"> </w:t>
            </w:r>
            <w:r>
              <w:rPr>
                <w:rFonts w:eastAsia="Segoe UI Symbol"/>
                <w:w w:val="60"/>
                <w:sz w:val="16"/>
                <w:szCs w:val="16"/>
              </w:rPr>
              <w:t>ფონდებიდან</w:t>
            </w:r>
            <w:r>
              <w:rPr>
                <w:rFonts w:ascii="Segoe UI Symbol" w:eastAsia="Segoe UI Symbol" w:hAnsi="Segoe UI Symbol" w:cs="Segoe UI Symbol"/>
                <w:spacing w:val="1"/>
                <w:w w:val="60"/>
                <w:sz w:val="16"/>
                <w:szCs w:val="16"/>
              </w:rPr>
              <w:t xml:space="preserve"> </w:t>
            </w:r>
            <w:r>
              <w:rPr>
                <w:rFonts w:eastAsia="Segoe UI Symbol"/>
                <w:w w:val="60"/>
                <w:sz w:val="16"/>
                <w:szCs w:val="16"/>
              </w:rPr>
              <w:t>გამოყოფილი</w:t>
            </w:r>
          </w:p>
        </w:tc>
        <w:tc>
          <w:tcPr>
            <w:tcW w:w="1020" w:type="dxa"/>
            <w:tcBorders>
              <w:top w:val="single" w:sz="12" w:space="0" w:color="ABA899"/>
              <w:left w:val="single" w:sz="12" w:space="0" w:color="ABA899"/>
              <w:bottom w:val="nil"/>
              <w:right w:val="single" w:sz="12" w:space="0" w:color="ABA899"/>
            </w:tcBorders>
          </w:tcPr>
          <w:p w14:paraId="696B71D6" w14:textId="77777777" w:rsidR="00421C82" w:rsidRDefault="00421C82" w:rsidP="00BC29FE">
            <w:pPr>
              <w:pStyle w:val="TableParagraph"/>
              <w:spacing w:before="8"/>
              <w:rPr>
                <w:rFonts w:ascii="Segoe UI Symbol"/>
                <w:sz w:val="19"/>
              </w:rPr>
            </w:pPr>
          </w:p>
          <w:p w14:paraId="59FB1E1E" w14:textId="77777777" w:rsidR="00421C82" w:rsidRDefault="00421C82" w:rsidP="00BC29FE">
            <w:pPr>
              <w:pStyle w:val="TableParagraph"/>
              <w:spacing w:line="220" w:lineRule="auto"/>
              <w:ind w:left="120" w:right="104"/>
              <w:jc w:val="center"/>
              <w:rPr>
                <w:rFonts w:ascii="Segoe UI Symbol" w:eastAsia="Segoe UI Symbol" w:hAnsi="Segoe UI Symbol" w:cs="Segoe UI Symbol"/>
                <w:sz w:val="16"/>
                <w:szCs w:val="16"/>
              </w:rPr>
            </w:pPr>
            <w:r>
              <w:rPr>
                <w:rFonts w:eastAsia="Segoe UI Symbol"/>
                <w:spacing w:val="-1"/>
                <w:w w:val="60"/>
                <w:sz w:val="16"/>
                <w:szCs w:val="16"/>
              </w:rPr>
              <w:t>საკუთარი</w:t>
            </w:r>
            <w:r>
              <w:rPr>
                <w:rFonts w:ascii="Segoe UI Symbol" w:eastAsia="Segoe UI Symbol" w:hAnsi="Segoe UI Symbol" w:cs="Segoe UI Symbol"/>
                <w:spacing w:val="-24"/>
                <w:w w:val="60"/>
                <w:sz w:val="16"/>
                <w:szCs w:val="16"/>
              </w:rPr>
              <w:t xml:space="preserve"> </w:t>
            </w:r>
            <w:r>
              <w:rPr>
                <w:rFonts w:eastAsia="Segoe UI Symbol"/>
                <w:w w:val="60"/>
                <w:sz w:val="16"/>
                <w:szCs w:val="16"/>
              </w:rPr>
              <w:t>შემოსავ</w:t>
            </w:r>
            <w:r>
              <w:rPr>
                <w:rFonts w:ascii="Segoe UI Symbol" w:eastAsia="Segoe UI Symbol" w:hAnsi="Segoe UI Symbol" w:cs="Segoe UI Symbol"/>
                <w:w w:val="60"/>
                <w:sz w:val="16"/>
                <w:szCs w:val="16"/>
              </w:rPr>
              <w:t>­</w:t>
            </w:r>
            <w:r>
              <w:rPr>
                <w:rFonts w:ascii="Segoe UI Symbol" w:eastAsia="Segoe UI Symbol" w:hAnsi="Segoe UI Symbol" w:cs="Segoe UI Symbol"/>
                <w:spacing w:val="1"/>
                <w:w w:val="60"/>
                <w:sz w:val="16"/>
                <w:szCs w:val="16"/>
              </w:rPr>
              <w:t xml:space="preserve"> </w:t>
            </w:r>
            <w:r>
              <w:rPr>
                <w:rFonts w:eastAsia="Segoe UI Symbol"/>
                <w:w w:val="70"/>
                <w:sz w:val="16"/>
                <w:szCs w:val="16"/>
              </w:rPr>
              <w:t>ლები</w:t>
            </w:r>
          </w:p>
        </w:tc>
      </w:tr>
      <w:tr w:rsidR="00421C82" w14:paraId="689771E2" w14:textId="77777777" w:rsidTr="00BC29FE">
        <w:trPr>
          <w:trHeight w:val="480"/>
        </w:trPr>
        <w:tc>
          <w:tcPr>
            <w:tcW w:w="705" w:type="dxa"/>
            <w:tcBorders>
              <w:top w:val="nil"/>
              <w:bottom w:val="single" w:sz="12" w:space="0" w:color="ABA899"/>
              <w:right w:val="single" w:sz="12" w:space="0" w:color="ABA899"/>
            </w:tcBorders>
          </w:tcPr>
          <w:p w14:paraId="755FF615" w14:textId="77777777" w:rsidR="00421C82" w:rsidRDefault="00421C82" w:rsidP="00BC29FE">
            <w:pPr>
              <w:pStyle w:val="TableParagraph"/>
              <w:rPr>
                <w:rFonts w:ascii="Times New Roman"/>
                <w:sz w:val="16"/>
              </w:rPr>
            </w:pPr>
          </w:p>
        </w:tc>
        <w:tc>
          <w:tcPr>
            <w:tcW w:w="3495" w:type="dxa"/>
            <w:tcBorders>
              <w:top w:val="nil"/>
              <w:left w:val="single" w:sz="12" w:space="0" w:color="ABA899"/>
              <w:bottom w:val="single" w:sz="12" w:space="0" w:color="ABA899"/>
              <w:right w:val="single" w:sz="12" w:space="0" w:color="ABA899"/>
            </w:tcBorders>
          </w:tcPr>
          <w:p w14:paraId="7D707418" w14:textId="77777777" w:rsidR="00421C82" w:rsidRDefault="00421C82" w:rsidP="00BC29FE">
            <w:pPr>
              <w:pStyle w:val="TableParagraph"/>
              <w:rPr>
                <w:rFonts w:ascii="Times New Roman"/>
                <w:sz w:val="16"/>
              </w:rPr>
            </w:pPr>
          </w:p>
        </w:tc>
        <w:tc>
          <w:tcPr>
            <w:tcW w:w="1155" w:type="dxa"/>
            <w:tcBorders>
              <w:top w:val="nil"/>
              <w:left w:val="single" w:sz="12" w:space="0" w:color="ABA899"/>
              <w:bottom w:val="single" w:sz="12" w:space="0" w:color="ABA899"/>
              <w:right w:val="single" w:sz="12" w:space="0" w:color="ABA899"/>
            </w:tcBorders>
          </w:tcPr>
          <w:p w14:paraId="5E22AF48" w14:textId="77777777" w:rsidR="00421C82" w:rsidRDefault="00421C82" w:rsidP="00BC29FE">
            <w:pPr>
              <w:pStyle w:val="TableParagraph"/>
              <w:rPr>
                <w:rFonts w:ascii="Times New Roman"/>
                <w:sz w:val="16"/>
              </w:rPr>
            </w:pPr>
          </w:p>
        </w:tc>
        <w:tc>
          <w:tcPr>
            <w:tcW w:w="1185" w:type="dxa"/>
            <w:tcBorders>
              <w:top w:val="nil"/>
              <w:left w:val="single" w:sz="12" w:space="0" w:color="ABA899"/>
              <w:bottom w:val="single" w:sz="12" w:space="0" w:color="ABA899"/>
              <w:right w:val="single" w:sz="12" w:space="0" w:color="ABA899"/>
            </w:tcBorders>
          </w:tcPr>
          <w:p w14:paraId="73AB5304" w14:textId="77777777" w:rsidR="00421C82" w:rsidRDefault="00421C82" w:rsidP="00BC29FE">
            <w:pPr>
              <w:pStyle w:val="TableParagraph"/>
              <w:rPr>
                <w:rFonts w:ascii="Times New Roman"/>
                <w:sz w:val="16"/>
              </w:rPr>
            </w:pPr>
          </w:p>
        </w:tc>
        <w:tc>
          <w:tcPr>
            <w:tcW w:w="1005" w:type="dxa"/>
            <w:tcBorders>
              <w:top w:val="nil"/>
              <w:left w:val="single" w:sz="12" w:space="0" w:color="ABA899"/>
              <w:bottom w:val="single" w:sz="12" w:space="0" w:color="ABA899"/>
              <w:right w:val="single" w:sz="12" w:space="0" w:color="ABA899"/>
            </w:tcBorders>
          </w:tcPr>
          <w:p w14:paraId="0E9CB5F2" w14:textId="77777777" w:rsidR="00421C82" w:rsidRDefault="00421C82" w:rsidP="00BC29FE">
            <w:pPr>
              <w:pStyle w:val="TableParagraph"/>
              <w:rPr>
                <w:rFonts w:ascii="Times New Roman"/>
                <w:sz w:val="16"/>
              </w:rPr>
            </w:pPr>
          </w:p>
        </w:tc>
        <w:tc>
          <w:tcPr>
            <w:tcW w:w="1305" w:type="dxa"/>
            <w:tcBorders>
              <w:top w:val="nil"/>
              <w:left w:val="single" w:sz="12" w:space="0" w:color="ABA899"/>
              <w:bottom w:val="single" w:sz="12" w:space="0" w:color="ABA899"/>
              <w:right w:val="single" w:sz="12" w:space="0" w:color="ABA899"/>
            </w:tcBorders>
          </w:tcPr>
          <w:p w14:paraId="2CFCB133" w14:textId="77777777" w:rsidR="00421C82" w:rsidRDefault="00421C82" w:rsidP="00BC29FE">
            <w:pPr>
              <w:pStyle w:val="TableParagraph"/>
              <w:spacing w:line="175" w:lineRule="exact"/>
              <w:ind w:left="21"/>
              <w:jc w:val="center"/>
              <w:rPr>
                <w:rFonts w:ascii="Segoe UI Symbol" w:eastAsia="Segoe UI Symbol" w:hAnsi="Segoe UI Symbol" w:cs="Segoe UI Symbol"/>
                <w:sz w:val="16"/>
                <w:szCs w:val="16"/>
              </w:rPr>
            </w:pPr>
            <w:r>
              <w:rPr>
                <w:rFonts w:eastAsia="Segoe UI Symbol"/>
                <w:w w:val="65"/>
                <w:sz w:val="16"/>
                <w:szCs w:val="16"/>
              </w:rPr>
              <w:t>ტრანსფერები</w:t>
            </w:r>
          </w:p>
        </w:tc>
        <w:tc>
          <w:tcPr>
            <w:tcW w:w="1020" w:type="dxa"/>
            <w:tcBorders>
              <w:top w:val="nil"/>
              <w:left w:val="single" w:sz="12" w:space="0" w:color="ABA899"/>
              <w:bottom w:val="single" w:sz="12" w:space="0" w:color="ABA899"/>
              <w:right w:val="single" w:sz="12" w:space="0" w:color="ABA899"/>
            </w:tcBorders>
          </w:tcPr>
          <w:p w14:paraId="7526B26A" w14:textId="77777777" w:rsidR="00421C82" w:rsidRDefault="00421C82" w:rsidP="00BC29FE">
            <w:pPr>
              <w:pStyle w:val="TableParagraph"/>
              <w:rPr>
                <w:rFonts w:ascii="Times New Roman"/>
                <w:sz w:val="16"/>
              </w:rPr>
            </w:pPr>
          </w:p>
        </w:tc>
      </w:tr>
      <w:tr w:rsidR="00421C82" w14:paraId="42802430" w14:textId="77777777" w:rsidTr="00BC29FE">
        <w:trPr>
          <w:trHeight w:val="480"/>
        </w:trPr>
        <w:tc>
          <w:tcPr>
            <w:tcW w:w="705" w:type="dxa"/>
            <w:tcBorders>
              <w:top w:val="single" w:sz="12" w:space="0" w:color="ABA899"/>
              <w:bottom w:val="single" w:sz="12" w:space="0" w:color="ABA899"/>
              <w:right w:val="single" w:sz="12" w:space="0" w:color="ABA899"/>
            </w:tcBorders>
          </w:tcPr>
          <w:p w14:paraId="14F8E22A" w14:textId="77777777" w:rsidR="00421C82" w:rsidRDefault="00421C82" w:rsidP="00BC29FE">
            <w:pPr>
              <w:pStyle w:val="TableParagraph"/>
              <w:spacing w:line="185" w:lineRule="exact"/>
              <w:ind w:left="285"/>
              <w:rPr>
                <w:sz w:val="16"/>
              </w:rPr>
            </w:pPr>
            <w:r>
              <w:rPr>
                <w:w w:val="105"/>
                <w:sz w:val="16"/>
              </w:rPr>
              <w:t>1.</w:t>
            </w:r>
          </w:p>
        </w:tc>
        <w:tc>
          <w:tcPr>
            <w:tcW w:w="3495" w:type="dxa"/>
            <w:tcBorders>
              <w:top w:val="single" w:sz="12" w:space="0" w:color="ABA899"/>
              <w:left w:val="single" w:sz="12" w:space="0" w:color="ABA899"/>
              <w:bottom w:val="single" w:sz="12" w:space="0" w:color="ABA899"/>
              <w:right w:val="single" w:sz="12" w:space="0" w:color="ABA899"/>
            </w:tcBorders>
          </w:tcPr>
          <w:p w14:paraId="2B0930CA" w14:textId="77777777" w:rsidR="00421C82" w:rsidRDefault="00421C82" w:rsidP="00BC29FE">
            <w:pPr>
              <w:pStyle w:val="TableParagraph"/>
              <w:spacing w:line="185" w:lineRule="exact"/>
              <w:ind w:left="15"/>
              <w:rPr>
                <w:sz w:val="16"/>
                <w:szCs w:val="16"/>
              </w:rPr>
            </w:pPr>
            <w:r>
              <w:rPr>
                <w:w w:val="105"/>
                <w:sz w:val="16"/>
                <w:szCs w:val="16"/>
              </w:rPr>
              <w:t>ხარჯები</w:t>
            </w:r>
          </w:p>
        </w:tc>
        <w:tc>
          <w:tcPr>
            <w:tcW w:w="1155" w:type="dxa"/>
            <w:tcBorders>
              <w:top w:val="single" w:sz="12" w:space="0" w:color="ABA899"/>
              <w:left w:val="single" w:sz="12" w:space="0" w:color="ABA899"/>
              <w:bottom w:val="single" w:sz="12" w:space="0" w:color="ABA899"/>
              <w:right w:val="single" w:sz="12" w:space="0" w:color="ABA899"/>
            </w:tcBorders>
          </w:tcPr>
          <w:p w14:paraId="1AA16C75" w14:textId="77777777" w:rsidR="00421C82" w:rsidRDefault="00421C82" w:rsidP="00BC29FE">
            <w:pPr>
              <w:pStyle w:val="TableParagraph"/>
              <w:spacing w:line="185" w:lineRule="exact"/>
              <w:ind w:left="262" w:right="240"/>
              <w:jc w:val="center"/>
              <w:rPr>
                <w:sz w:val="16"/>
              </w:rPr>
            </w:pPr>
            <w:r>
              <w:rPr>
                <w:w w:val="105"/>
                <w:sz w:val="16"/>
              </w:rPr>
              <w:t>51</w:t>
            </w:r>
            <w:r>
              <w:rPr>
                <w:spacing w:val="-6"/>
                <w:w w:val="105"/>
                <w:sz w:val="16"/>
              </w:rPr>
              <w:t xml:space="preserve"> </w:t>
            </w:r>
            <w:r>
              <w:rPr>
                <w:w w:val="105"/>
                <w:sz w:val="16"/>
              </w:rPr>
              <w:t>998,6</w:t>
            </w:r>
          </w:p>
        </w:tc>
        <w:tc>
          <w:tcPr>
            <w:tcW w:w="1185" w:type="dxa"/>
            <w:tcBorders>
              <w:top w:val="single" w:sz="12" w:space="0" w:color="ABA899"/>
              <w:left w:val="single" w:sz="12" w:space="0" w:color="ABA899"/>
              <w:bottom w:val="single" w:sz="12" w:space="0" w:color="ABA899"/>
              <w:right w:val="single" w:sz="12" w:space="0" w:color="ABA899"/>
            </w:tcBorders>
          </w:tcPr>
          <w:p w14:paraId="3DCA8B63" w14:textId="77777777" w:rsidR="00421C82" w:rsidRDefault="00421C82" w:rsidP="00BC29FE">
            <w:pPr>
              <w:pStyle w:val="TableParagraph"/>
              <w:spacing w:line="185" w:lineRule="exact"/>
              <w:ind w:left="300"/>
              <w:rPr>
                <w:sz w:val="16"/>
              </w:rPr>
            </w:pPr>
            <w:r>
              <w:rPr>
                <w:w w:val="105"/>
                <w:sz w:val="16"/>
              </w:rPr>
              <w:t>51</w:t>
            </w:r>
            <w:r>
              <w:rPr>
                <w:spacing w:val="-6"/>
                <w:w w:val="105"/>
                <w:sz w:val="16"/>
              </w:rPr>
              <w:t xml:space="preserve"> </w:t>
            </w:r>
            <w:r>
              <w:rPr>
                <w:w w:val="105"/>
                <w:sz w:val="16"/>
              </w:rPr>
              <w:t>374,3</w:t>
            </w:r>
          </w:p>
        </w:tc>
        <w:tc>
          <w:tcPr>
            <w:tcW w:w="1005" w:type="dxa"/>
            <w:tcBorders>
              <w:top w:val="single" w:sz="12" w:space="0" w:color="ABA899"/>
              <w:left w:val="single" w:sz="12" w:space="0" w:color="ABA899"/>
              <w:bottom w:val="single" w:sz="12" w:space="0" w:color="ABA899"/>
              <w:right w:val="single" w:sz="12" w:space="0" w:color="ABA899"/>
            </w:tcBorders>
          </w:tcPr>
          <w:p w14:paraId="1E52285D" w14:textId="77777777" w:rsidR="00421C82" w:rsidRDefault="00421C82" w:rsidP="00BC29FE">
            <w:pPr>
              <w:pStyle w:val="TableParagraph"/>
              <w:spacing w:line="185" w:lineRule="exact"/>
              <w:ind w:left="187" w:right="165"/>
              <w:jc w:val="center"/>
              <w:rPr>
                <w:sz w:val="16"/>
              </w:rPr>
            </w:pPr>
            <w:r>
              <w:rPr>
                <w:w w:val="105"/>
                <w:sz w:val="16"/>
              </w:rPr>
              <w:t>54</w:t>
            </w:r>
            <w:r>
              <w:rPr>
                <w:spacing w:val="-6"/>
                <w:w w:val="105"/>
                <w:sz w:val="16"/>
              </w:rPr>
              <w:t xml:space="preserve"> </w:t>
            </w:r>
            <w:r>
              <w:rPr>
                <w:w w:val="105"/>
                <w:sz w:val="16"/>
              </w:rPr>
              <w:t>020,6</w:t>
            </w:r>
          </w:p>
        </w:tc>
        <w:tc>
          <w:tcPr>
            <w:tcW w:w="1305" w:type="dxa"/>
            <w:tcBorders>
              <w:top w:val="single" w:sz="12" w:space="0" w:color="ABA899"/>
              <w:left w:val="single" w:sz="12" w:space="0" w:color="ABA899"/>
              <w:bottom w:val="single" w:sz="12" w:space="0" w:color="ABA899"/>
              <w:right w:val="single" w:sz="12" w:space="0" w:color="ABA899"/>
            </w:tcBorders>
          </w:tcPr>
          <w:p w14:paraId="50E331A1"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36F3D005" w14:textId="77777777" w:rsidR="00421C82" w:rsidRDefault="00421C82" w:rsidP="00BC29FE">
            <w:pPr>
              <w:pStyle w:val="TableParagraph"/>
              <w:spacing w:line="185" w:lineRule="exact"/>
              <w:ind w:left="111" w:right="104"/>
              <w:jc w:val="center"/>
              <w:rPr>
                <w:sz w:val="16"/>
              </w:rPr>
            </w:pPr>
            <w:r>
              <w:rPr>
                <w:w w:val="105"/>
                <w:sz w:val="16"/>
              </w:rPr>
              <w:t>54</w:t>
            </w:r>
            <w:r>
              <w:rPr>
                <w:spacing w:val="-6"/>
                <w:w w:val="105"/>
                <w:sz w:val="16"/>
              </w:rPr>
              <w:t xml:space="preserve"> </w:t>
            </w:r>
            <w:r>
              <w:rPr>
                <w:w w:val="105"/>
                <w:sz w:val="16"/>
              </w:rPr>
              <w:t>020,6</w:t>
            </w:r>
          </w:p>
        </w:tc>
      </w:tr>
      <w:tr w:rsidR="00421C82" w14:paraId="44B52FD7" w14:textId="77777777" w:rsidTr="00BC29FE">
        <w:trPr>
          <w:trHeight w:val="480"/>
        </w:trPr>
        <w:tc>
          <w:tcPr>
            <w:tcW w:w="705" w:type="dxa"/>
            <w:tcBorders>
              <w:top w:val="single" w:sz="12" w:space="0" w:color="ABA899"/>
              <w:bottom w:val="single" w:sz="12" w:space="0" w:color="ABA899"/>
              <w:right w:val="single" w:sz="12" w:space="0" w:color="ABA899"/>
            </w:tcBorders>
          </w:tcPr>
          <w:p w14:paraId="48F90D25" w14:textId="77777777" w:rsidR="00421C82" w:rsidRDefault="00421C82" w:rsidP="00BC29FE">
            <w:pPr>
              <w:pStyle w:val="TableParagraph"/>
              <w:spacing w:line="185" w:lineRule="exact"/>
              <w:ind w:left="285"/>
              <w:rPr>
                <w:sz w:val="16"/>
              </w:rPr>
            </w:pPr>
            <w:r>
              <w:rPr>
                <w:w w:val="105"/>
                <w:sz w:val="16"/>
              </w:rPr>
              <w:t>2.</w:t>
            </w:r>
          </w:p>
        </w:tc>
        <w:tc>
          <w:tcPr>
            <w:tcW w:w="3495" w:type="dxa"/>
            <w:tcBorders>
              <w:top w:val="single" w:sz="12" w:space="0" w:color="ABA899"/>
              <w:left w:val="single" w:sz="12" w:space="0" w:color="ABA899"/>
              <w:bottom w:val="single" w:sz="12" w:space="0" w:color="ABA899"/>
              <w:right w:val="single" w:sz="12" w:space="0" w:color="ABA899"/>
            </w:tcBorders>
          </w:tcPr>
          <w:p w14:paraId="157A17C4" w14:textId="77777777" w:rsidR="00421C82" w:rsidRDefault="00421C82" w:rsidP="00BC29FE">
            <w:pPr>
              <w:pStyle w:val="TableParagraph"/>
              <w:spacing w:line="185" w:lineRule="exact"/>
              <w:ind w:left="15"/>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55" w:type="dxa"/>
            <w:tcBorders>
              <w:top w:val="single" w:sz="12" w:space="0" w:color="ABA899"/>
              <w:left w:val="single" w:sz="12" w:space="0" w:color="ABA899"/>
              <w:bottom w:val="single" w:sz="12" w:space="0" w:color="ABA899"/>
              <w:right w:val="single" w:sz="12" w:space="0" w:color="ABA899"/>
            </w:tcBorders>
          </w:tcPr>
          <w:p w14:paraId="07EE6D15" w14:textId="77777777" w:rsidR="00421C82" w:rsidRDefault="00421C82" w:rsidP="00BC29FE">
            <w:pPr>
              <w:pStyle w:val="TableParagraph"/>
              <w:spacing w:line="185" w:lineRule="exact"/>
              <w:ind w:left="262" w:right="240"/>
              <w:jc w:val="center"/>
              <w:rPr>
                <w:sz w:val="16"/>
              </w:rPr>
            </w:pPr>
            <w:r>
              <w:rPr>
                <w:w w:val="105"/>
                <w:sz w:val="16"/>
              </w:rPr>
              <w:t>24</w:t>
            </w:r>
            <w:r>
              <w:rPr>
                <w:spacing w:val="-6"/>
                <w:w w:val="105"/>
                <w:sz w:val="16"/>
              </w:rPr>
              <w:t xml:space="preserve"> </w:t>
            </w:r>
            <w:r>
              <w:rPr>
                <w:w w:val="105"/>
                <w:sz w:val="16"/>
              </w:rPr>
              <w:t>362,1</w:t>
            </w:r>
          </w:p>
        </w:tc>
        <w:tc>
          <w:tcPr>
            <w:tcW w:w="1185" w:type="dxa"/>
            <w:tcBorders>
              <w:top w:val="single" w:sz="12" w:space="0" w:color="ABA899"/>
              <w:left w:val="single" w:sz="12" w:space="0" w:color="ABA899"/>
              <w:bottom w:val="single" w:sz="12" w:space="0" w:color="ABA899"/>
              <w:right w:val="single" w:sz="12" w:space="0" w:color="ABA899"/>
            </w:tcBorders>
          </w:tcPr>
          <w:p w14:paraId="60DB7EEA" w14:textId="77777777" w:rsidR="00421C82" w:rsidRDefault="00421C82" w:rsidP="00BC29FE">
            <w:pPr>
              <w:pStyle w:val="TableParagraph"/>
              <w:spacing w:line="185" w:lineRule="exact"/>
              <w:ind w:left="300"/>
              <w:rPr>
                <w:sz w:val="16"/>
              </w:rPr>
            </w:pPr>
            <w:r>
              <w:rPr>
                <w:w w:val="105"/>
                <w:sz w:val="16"/>
              </w:rPr>
              <w:t>24</w:t>
            </w:r>
            <w:r>
              <w:rPr>
                <w:spacing w:val="-6"/>
                <w:w w:val="105"/>
                <w:sz w:val="16"/>
              </w:rPr>
              <w:t xml:space="preserve"> </w:t>
            </w:r>
            <w:r>
              <w:rPr>
                <w:w w:val="105"/>
                <w:sz w:val="16"/>
              </w:rPr>
              <w:t>548,6</w:t>
            </w:r>
          </w:p>
        </w:tc>
        <w:tc>
          <w:tcPr>
            <w:tcW w:w="1005" w:type="dxa"/>
            <w:tcBorders>
              <w:top w:val="single" w:sz="12" w:space="0" w:color="ABA899"/>
              <w:left w:val="single" w:sz="12" w:space="0" w:color="ABA899"/>
              <w:bottom w:val="single" w:sz="12" w:space="0" w:color="ABA899"/>
              <w:right w:val="single" w:sz="12" w:space="0" w:color="ABA899"/>
            </w:tcBorders>
          </w:tcPr>
          <w:p w14:paraId="5FA0D15D" w14:textId="77777777" w:rsidR="00421C82" w:rsidRDefault="00421C82" w:rsidP="00BC29FE">
            <w:pPr>
              <w:pStyle w:val="TableParagraph"/>
              <w:spacing w:line="185" w:lineRule="exact"/>
              <w:ind w:left="187" w:right="165"/>
              <w:jc w:val="center"/>
              <w:rPr>
                <w:sz w:val="16"/>
              </w:rPr>
            </w:pPr>
            <w:r>
              <w:rPr>
                <w:w w:val="105"/>
                <w:sz w:val="16"/>
              </w:rPr>
              <w:t>26</w:t>
            </w:r>
            <w:r>
              <w:rPr>
                <w:spacing w:val="-6"/>
                <w:w w:val="105"/>
                <w:sz w:val="16"/>
              </w:rPr>
              <w:t xml:space="preserve"> </w:t>
            </w:r>
            <w:r>
              <w:rPr>
                <w:w w:val="105"/>
                <w:sz w:val="16"/>
              </w:rPr>
              <w:t>316,0</w:t>
            </w:r>
          </w:p>
        </w:tc>
        <w:tc>
          <w:tcPr>
            <w:tcW w:w="1305" w:type="dxa"/>
            <w:tcBorders>
              <w:top w:val="single" w:sz="12" w:space="0" w:color="ABA899"/>
              <w:left w:val="single" w:sz="12" w:space="0" w:color="ABA899"/>
              <w:bottom w:val="single" w:sz="12" w:space="0" w:color="ABA899"/>
              <w:right w:val="single" w:sz="12" w:space="0" w:color="ABA899"/>
            </w:tcBorders>
          </w:tcPr>
          <w:p w14:paraId="378CCE61"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FD620CD" w14:textId="77777777" w:rsidR="00421C82" w:rsidRDefault="00421C82" w:rsidP="00BC29FE">
            <w:pPr>
              <w:pStyle w:val="TableParagraph"/>
              <w:spacing w:line="185" w:lineRule="exact"/>
              <w:ind w:left="111" w:right="104"/>
              <w:jc w:val="center"/>
              <w:rPr>
                <w:sz w:val="16"/>
              </w:rPr>
            </w:pPr>
            <w:r>
              <w:rPr>
                <w:w w:val="105"/>
                <w:sz w:val="16"/>
              </w:rPr>
              <w:t>26</w:t>
            </w:r>
            <w:r>
              <w:rPr>
                <w:spacing w:val="-6"/>
                <w:w w:val="105"/>
                <w:sz w:val="16"/>
              </w:rPr>
              <w:t xml:space="preserve"> </w:t>
            </w:r>
            <w:r>
              <w:rPr>
                <w:w w:val="105"/>
                <w:sz w:val="16"/>
              </w:rPr>
              <w:t>316,0</w:t>
            </w:r>
          </w:p>
        </w:tc>
      </w:tr>
      <w:tr w:rsidR="00421C82" w14:paraId="16EA20C8" w14:textId="77777777" w:rsidTr="00BC29FE">
        <w:trPr>
          <w:trHeight w:val="480"/>
        </w:trPr>
        <w:tc>
          <w:tcPr>
            <w:tcW w:w="705" w:type="dxa"/>
            <w:tcBorders>
              <w:top w:val="single" w:sz="12" w:space="0" w:color="ABA899"/>
              <w:bottom w:val="single" w:sz="12" w:space="0" w:color="ABA899"/>
              <w:right w:val="single" w:sz="12" w:space="0" w:color="ABA899"/>
            </w:tcBorders>
          </w:tcPr>
          <w:p w14:paraId="75F91D00" w14:textId="77777777" w:rsidR="00421C82" w:rsidRDefault="00421C82" w:rsidP="00BC29FE">
            <w:pPr>
              <w:pStyle w:val="TableParagraph"/>
              <w:spacing w:line="185" w:lineRule="exact"/>
              <w:ind w:left="285"/>
              <w:rPr>
                <w:sz w:val="16"/>
              </w:rPr>
            </w:pPr>
            <w:r>
              <w:rPr>
                <w:w w:val="105"/>
                <w:sz w:val="16"/>
              </w:rPr>
              <w:t>3.</w:t>
            </w:r>
          </w:p>
        </w:tc>
        <w:tc>
          <w:tcPr>
            <w:tcW w:w="3495" w:type="dxa"/>
            <w:tcBorders>
              <w:top w:val="single" w:sz="12" w:space="0" w:color="ABA899"/>
              <w:left w:val="single" w:sz="12" w:space="0" w:color="ABA899"/>
              <w:bottom w:val="single" w:sz="12" w:space="0" w:color="ABA899"/>
              <w:right w:val="single" w:sz="12" w:space="0" w:color="ABA899"/>
            </w:tcBorders>
          </w:tcPr>
          <w:p w14:paraId="70DA774B" w14:textId="77777777" w:rsidR="00421C82" w:rsidRDefault="00421C82" w:rsidP="00BC29FE">
            <w:pPr>
              <w:pStyle w:val="TableParagraph"/>
              <w:spacing w:line="185" w:lineRule="exact"/>
              <w:ind w:left="15"/>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55" w:type="dxa"/>
            <w:tcBorders>
              <w:top w:val="single" w:sz="12" w:space="0" w:color="ABA899"/>
              <w:left w:val="single" w:sz="12" w:space="0" w:color="ABA899"/>
              <w:bottom w:val="single" w:sz="12" w:space="0" w:color="ABA899"/>
              <w:right w:val="single" w:sz="12" w:space="0" w:color="ABA899"/>
            </w:tcBorders>
          </w:tcPr>
          <w:p w14:paraId="081F607A" w14:textId="77777777" w:rsidR="00421C82" w:rsidRDefault="00421C82" w:rsidP="00BC29FE">
            <w:pPr>
              <w:pStyle w:val="TableParagraph"/>
              <w:spacing w:line="185" w:lineRule="exact"/>
              <w:ind w:left="262" w:right="240"/>
              <w:jc w:val="center"/>
              <w:rPr>
                <w:sz w:val="16"/>
              </w:rPr>
            </w:pPr>
            <w:r>
              <w:rPr>
                <w:w w:val="105"/>
                <w:sz w:val="16"/>
              </w:rPr>
              <w:t>15</w:t>
            </w:r>
            <w:r>
              <w:rPr>
                <w:spacing w:val="-6"/>
                <w:w w:val="105"/>
                <w:sz w:val="16"/>
              </w:rPr>
              <w:t xml:space="preserve"> </w:t>
            </w:r>
            <w:r>
              <w:rPr>
                <w:w w:val="105"/>
                <w:sz w:val="16"/>
              </w:rPr>
              <w:t>908,7</w:t>
            </w:r>
          </w:p>
        </w:tc>
        <w:tc>
          <w:tcPr>
            <w:tcW w:w="1185" w:type="dxa"/>
            <w:tcBorders>
              <w:top w:val="single" w:sz="12" w:space="0" w:color="ABA899"/>
              <w:left w:val="single" w:sz="12" w:space="0" w:color="ABA899"/>
              <w:bottom w:val="single" w:sz="12" w:space="0" w:color="ABA899"/>
              <w:right w:val="single" w:sz="12" w:space="0" w:color="ABA899"/>
            </w:tcBorders>
          </w:tcPr>
          <w:p w14:paraId="36C4CEE9" w14:textId="77777777" w:rsidR="00421C82" w:rsidRDefault="00421C82" w:rsidP="00BC29FE">
            <w:pPr>
              <w:pStyle w:val="TableParagraph"/>
              <w:spacing w:line="185" w:lineRule="exact"/>
              <w:ind w:left="300"/>
              <w:rPr>
                <w:sz w:val="16"/>
              </w:rPr>
            </w:pPr>
            <w:r>
              <w:rPr>
                <w:w w:val="105"/>
                <w:sz w:val="16"/>
              </w:rPr>
              <w:t>15</w:t>
            </w:r>
            <w:r>
              <w:rPr>
                <w:spacing w:val="-6"/>
                <w:w w:val="105"/>
                <w:sz w:val="16"/>
              </w:rPr>
              <w:t xml:space="preserve"> </w:t>
            </w:r>
            <w:r>
              <w:rPr>
                <w:w w:val="105"/>
                <w:sz w:val="16"/>
              </w:rPr>
              <w:t>935,5</w:t>
            </w:r>
          </w:p>
        </w:tc>
        <w:tc>
          <w:tcPr>
            <w:tcW w:w="1005" w:type="dxa"/>
            <w:tcBorders>
              <w:top w:val="single" w:sz="12" w:space="0" w:color="ABA899"/>
              <w:left w:val="single" w:sz="12" w:space="0" w:color="ABA899"/>
              <w:bottom w:val="single" w:sz="12" w:space="0" w:color="ABA899"/>
              <w:right w:val="single" w:sz="12" w:space="0" w:color="ABA899"/>
            </w:tcBorders>
          </w:tcPr>
          <w:p w14:paraId="37428907" w14:textId="77777777" w:rsidR="00421C82" w:rsidRDefault="00421C82" w:rsidP="00BC29FE">
            <w:pPr>
              <w:pStyle w:val="TableParagraph"/>
              <w:spacing w:line="185" w:lineRule="exact"/>
              <w:ind w:left="187" w:right="165"/>
              <w:jc w:val="center"/>
              <w:rPr>
                <w:sz w:val="16"/>
              </w:rPr>
            </w:pPr>
            <w:r>
              <w:rPr>
                <w:w w:val="105"/>
                <w:sz w:val="16"/>
              </w:rPr>
              <w:t>17</w:t>
            </w:r>
            <w:r>
              <w:rPr>
                <w:spacing w:val="-6"/>
                <w:w w:val="105"/>
                <w:sz w:val="16"/>
              </w:rPr>
              <w:t xml:space="preserve"> </w:t>
            </w:r>
            <w:r>
              <w:rPr>
                <w:w w:val="105"/>
                <w:sz w:val="16"/>
              </w:rPr>
              <w:t>783,6</w:t>
            </w:r>
          </w:p>
        </w:tc>
        <w:tc>
          <w:tcPr>
            <w:tcW w:w="1305" w:type="dxa"/>
            <w:tcBorders>
              <w:top w:val="single" w:sz="12" w:space="0" w:color="ABA899"/>
              <w:left w:val="single" w:sz="12" w:space="0" w:color="ABA899"/>
              <w:bottom w:val="single" w:sz="12" w:space="0" w:color="ABA899"/>
              <w:right w:val="single" w:sz="12" w:space="0" w:color="ABA899"/>
            </w:tcBorders>
          </w:tcPr>
          <w:p w14:paraId="0E8F96DB"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359B03B6" w14:textId="77777777" w:rsidR="00421C82" w:rsidRDefault="00421C82" w:rsidP="00BC29FE">
            <w:pPr>
              <w:pStyle w:val="TableParagraph"/>
              <w:spacing w:line="185" w:lineRule="exact"/>
              <w:ind w:left="111" w:right="104"/>
              <w:jc w:val="center"/>
              <w:rPr>
                <w:sz w:val="16"/>
              </w:rPr>
            </w:pPr>
            <w:r>
              <w:rPr>
                <w:w w:val="105"/>
                <w:sz w:val="16"/>
              </w:rPr>
              <w:t>17</w:t>
            </w:r>
            <w:r>
              <w:rPr>
                <w:spacing w:val="-6"/>
                <w:w w:val="105"/>
                <w:sz w:val="16"/>
              </w:rPr>
              <w:t xml:space="preserve"> </w:t>
            </w:r>
            <w:r>
              <w:rPr>
                <w:w w:val="105"/>
                <w:sz w:val="16"/>
              </w:rPr>
              <w:t>783,6</w:t>
            </w:r>
          </w:p>
        </w:tc>
      </w:tr>
      <w:tr w:rsidR="00421C82" w14:paraId="107C3839" w14:textId="77777777" w:rsidTr="00BC29FE">
        <w:trPr>
          <w:trHeight w:val="480"/>
        </w:trPr>
        <w:tc>
          <w:tcPr>
            <w:tcW w:w="705" w:type="dxa"/>
            <w:tcBorders>
              <w:top w:val="single" w:sz="12" w:space="0" w:color="ABA899"/>
              <w:bottom w:val="single" w:sz="12" w:space="0" w:color="ABA899"/>
              <w:right w:val="single" w:sz="12" w:space="0" w:color="ABA899"/>
            </w:tcBorders>
          </w:tcPr>
          <w:p w14:paraId="2EF84CF5" w14:textId="77777777" w:rsidR="00421C82" w:rsidRDefault="00421C82" w:rsidP="00BC29FE">
            <w:pPr>
              <w:pStyle w:val="TableParagraph"/>
              <w:spacing w:line="185" w:lineRule="exact"/>
              <w:ind w:left="285"/>
              <w:rPr>
                <w:sz w:val="16"/>
              </w:rPr>
            </w:pPr>
            <w:r>
              <w:rPr>
                <w:w w:val="105"/>
                <w:sz w:val="16"/>
              </w:rPr>
              <w:t>4.</w:t>
            </w:r>
          </w:p>
        </w:tc>
        <w:tc>
          <w:tcPr>
            <w:tcW w:w="3495" w:type="dxa"/>
            <w:tcBorders>
              <w:top w:val="single" w:sz="12" w:space="0" w:color="ABA899"/>
              <w:left w:val="single" w:sz="12" w:space="0" w:color="ABA899"/>
              <w:bottom w:val="single" w:sz="12" w:space="0" w:color="ABA899"/>
              <w:right w:val="single" w:sz="12" w:space="0" w:color="ABA899"/>
            </w:tcBorders>
          </w:tcPr>
          <w:p w14:paraId="06AD249B" w14:textId="77777777" w:rsidR="00421C82" w:rsidRDefault="00421C82" w:rsidP="00BC29FE">
            <w:pPr>
              <w:pStyle w:val="TableParagraph"/>
              <w:spacing w:line="185" w:lineRule="exact"/>
              <w:ind w:left="15"/>
              <w:rPr>
                <w:sz w:val="16"/>
                <w:szCs w:val="16"/>
              </w:rPr>
            </w:pPr>
            <w:r>
              <w:rPr>
                <w:w w:val="105"/>
                <w:sz w:val="16"/>
                <w:szCs w:val="16"/>
              </w:rPr>
              <w:t>პროცენტი</w:t>
            </w:r>
          </w:p>
        </w:tc>
        <w:tc>
          <w:tcPr>
            <w:tcW w:w="1155" w:type="dxa"/>
            <w:tcBorders>
              <w:top w:val="single" w:sz="12" w:space="0" w:color="ABA899"/>
              <w:left w:val="single" w:sz="12" w:space="0" w:color="ABA899"/>
              <w:bottom w:val="single" w:sz="12" w:space="0" w:color="ABA899"/>
              <w:right w:val="single" w:sz="12" w:space="0" w:color="ABA899"/>
            </w:tcBorders>
          </w:tcPr>
          <w:p w14:paraId="3B61FA5E" w14:textId="77777777" w:rsidR="00421C82" w:rsidRDefault="00421C82" w:rsidP="00BC29FE">
            <w:pPr>
              <w:pStyle w:val="TableParagraph"/>
              <w:spacing w:line="185" w:lineRule="exact"/>
              <w:ind w:left="262" w:right="236"/>
              <w:jc w:val="center"/>
              <w:rPr>
                <w:sz w:val="16"/>
              </w:rPr>
            </w:pPr>
            <w:r>
              <w:rPr>
                <w:w w:val="105"/>
                <w:sz w:val="16"/>
              </w:rPr>
              <w:t>407,0</w:t>
            </w:r>
          </w:p>
        </w:tc>
        <w:tc>
          <w:tcPr>
            <w:tcW w:w="1185" w:type="dxa"/>
            <w:tcBorders>
              <w:top w:val="single" w:sz="12" w:space="0" w:color="ABA899"/>
              <w:left w:val="single" w:sz="12" w:space="0" w:color="ABA899"/>
              <w:bottom w:val="single" w:sz="12" w:space="0" w:color="ABA899"/>
              <w:right w:val="single" w:sz="12" w:space="0" w:color="ABA899"/>
            </w:tcBorders>
          </w:tcPr>
          <w:p w14:paraId="38CEBA7F" w14:textId="77777777" w:rsidR="00421C82" w:rsidRDefault="00421C82" w:rsidP="00BC29FE">
            <w:pPr>
              <w:pStyle w:val="TableParagraph"/>
              <w:spacing w:line="185" w:lineRule="exact"/>
              <w:ind w:left="405"/>
              <w:rPr>
                <w:sz w:val="16"/>
              </w:rPr>
            </w:pPr>
            <w:r>
              <w:rPr>
                <w:w w:val="105"/>
                <w:sz w:val="16"/>
              </w:rPr>
              <w:t>375,2</w:t>
            </w:r>
          </w:p>
        </w:tc>
        <w:tc>
          <w:tcPr>
            <w:tcW w:w="1005" w:type="dxa"/>
            <w:tcBorders>
              <w:top w:val="single" w:sz="12" w:space="0" w:color="ABA899"/>
              <w:left w:val="single" w:sz="12" w:space="0" w:color="ABA899"/>
              <w:bottom w:val="single" w:sz="12" w:space="0" w:color="ABA899"/>
              <w:right w:val="single" w:sz="12" w:space="0" w:color="ABA899"/>
            </w:tcBorders>
          </w:tcPr>
          <w:p w14:paraId="6DD56583" w14:textId="77777777" w:rsidR="00421C82" w:rsidRDefault="00421C82" w:rsidP="00BC29FE">
            <w:pPr>
              <w:pStyle w:val="TableParagraph"/>
              <w:spacing w:line="185" w:lineRule="exact"/>
              <w:ind w:left="187" w:right="161"/>
              <w:jc w:val="center"/>
              <w:rPr>
                <w:sz w:val="16"/>
              </w:rPr>
            </w:pPr>
            <w:r>
              <w:rPr>
                <w:w w:val="105"/>
                <w:sz w:val="16"/>
              </w:rPr>
              <w:t>340,0</w:t>
            </w:r>
          </w:p>
        </w:tc>
        <w:tc>
          <w:tcPr>
            <w:tcW w:w="1305" w:type="dxa"/>
            <w:tcBorders>
              <w:top w:val="single" w:sz="12" w:space="0" w:color="ABA899"/>
              <w:left w:val="single" w:sz="12" w:space="0" w:color="ABA899"/>
              <w:bottom w:val="single" w:sz="12" w:space="0" w:color="ABA899"/>
              <w:right w:val="single" w:sz="12" w:space="0" w:color="ABA899"/>
            </w:tcBorders>
          </w:tcPr>
          <w:p w14:paraId="2EA44874"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6F7C5956" w14:textId="77777777" w:rsidR="00421C82" w:rsidRDefault="00421C82" w:rsidP="00BC29FE">
            <w:pPr>
              <w:pStyle w:val="TableParagraph"/>
              <w:spacing w:line="185" w:lineRule="exact"/>
              <w:ind w:left="115" w:right="104"/>
              <w:jc w:val="center"/>
              <w:rPr>
                <w:sz w:val="16"/>
              </w:rPr>
            </w:pPr>
            <w:r>
              <w:rPr>
                <w:w w:val="105"/>
                <w:sz w:val="16"/>
              </w:rPr>
              <w:t>340,0</w:t>
            </w:r>
          </w:p>
        </w:tc>
      </w:tr>
      <w:tr w:rsidR="00421C82" w14:paraId="2E9C2CC5" w14:textId="77777777" w:rsidTr="00BC29FE">
        <w:trPr>
          <w:trHeight w:val="480"/>
        </w:trPr>
        <w:tc>
          <w:tcPr>
            <w:tcW w:w="705" w:type="dxa"/>
            <w:tcBorders>
              <w:top w:val="single" w:sz="12" w:space="0" w:color="ABA899"/>
              <w:bottom w:val="single" w:sz="12" w:space="0" w:color="ABA899"/>
              <w:right w:val="single" w:sz="12" w:space="0" w:color="ABA899"/>
            </w:tcBorders>
          </w:tcPr>
          <w:p w14:paraId="08859F7A" w14:textId="77777777" w:rsidR="00421C82" w:rsidRDefault="00421C82" w:rsidP="00BC29FE">
            <w:pPr>
              <w:pStyle w:val="TableParagraph"/>
              <w:spacing w:line="185" w:lineRule="exact"/>
              <w:ind w:left="285"/>
              <w:rPr>
                <w:sz w:val="16"/>
              </w:rPr>
            </w:pPr>
            <w:r>
              <w:rPr>
                <w:w w:val="105"/>
                <w:sz w:val="16"/>
              </w:rPr>
              <w:t>5.</w:t>
            </w:r>
          </w:p>
        </w:tc>
        <w:tc>
          <w:tcPr>
            <w:tcW w:w="3495" w:type="dxa"/>
            <w:tcBorders>
              <w:top w:val="single" w:sz="12" w:space="0" w:color="ABA899"/>
              <w:left w:val="single" w:sz="12" w:space="0" w:color="ABA899"/>
              <w:bottom w:val="single" w:sz="12" w:space="0" w:color="ABA899"/>
              <w:right w:val="single" w:sz="12" w:space="0" w:color="ABA899"/>
            </w:tcBorders>
          </w:tcPr>
          <w:p w14:paraId="0943CAB7" w14:textId="77777777" w:rsidR="00421C82" w:rsidRDefault="00421C82" w:rsidP="00BC29FE">
            <w:pPr>
              <w:pStyle w:val="TableParagraph"/>
              <w:spacing w:line="185" w:lineRule="exact"/>
              <w:ind w:left="15"/>
              <w:rPr>
                <w:sz w:val="16"/>
                <w:szCs w:val="16"/>
              </w:rPr>
            </w:pPr>
            <w:r>
              <w:rPr>
                <w:w w:val="105"/>
                <w:sz w:val="16"/>
                <w:szCs w:val="16"/>
              </w:rPr>
              <w:t>სუბსიდიები</w:t>
            </w:r>
          </w:p>
        </w:tc>
        <w:tc>
          <w:tcPr>
            <w:tcW w:w="1155" w:type="dxa"/>
            <w:tcBorders>
              <w:top w:val="single" w:sz="12" w:space="0" w:color="ABA899"/>
              <w:left w:val="single" w:sz="12" w:space="0" w:color="ABA899"/>
              <w:bottom w:val="single" w:sz="12" w:space="0" w:color="ABA899"/>
              <w:right w:val="single" w:sz="12" w:space="0" w:color="ABA899"/>
            </w:tcBorders>
          </w:tcPr>
          <w:p w14:paraId="08C47539" w14:textId="77777777" w:rsidR="00421C82" w:rsidRDefault="00421C82" w:rsidP="00BC29FE">
            <w:pPr>
              <w:pStyle w:val="TableParagraph"/>
              <w:spacing w:line="185" w:lineRule="exact"/>
              <w:ind w:left="262" w:right="232"/>
              <w:jc w:val="center"/>
              <w:rPr>
                <w:sz w:val="16"/>
              </w:rPr>
            </w:pPr>
            <w:r>
              <w:rPr>
                <w:w w:val="105"/>
                <w:sz w:val="16"/>
              </w:rPr>
              <w:t>2</w:t>
            </w:r>
            <w:r>
              <w:rPr>
                <w:spacing w:val="-5"/>
                <w:w w:val="105"/>
                <w:sz w:val="16"/>
              </w:rPr>
              <w:t xml:space="preserve"> </w:t>
            </w:r>
            <w:r>
              <w:rPr>
                <w:w w:val="105"/>
                <w:sz w:val="16"/>
              </w:rPr>
              <w:t>483,7</w:t>
            </w:r>
          </w:p>
        </w:tc>
        <w:tc>
          <w:tcPr>
            <w:tcW w:w="1185" w:type="dxa"/>
            <w:tcBorders>
              <w:top w:val="single" w:sz="12" w:space="0" w:color="ABA899"/>
              <w:left w:val="single" w:sz="12" w:space="0" w:color="ABA899"/>
              <w:bottom w:val="single" w:sz="12" w:space="0" w:color="ABA899"/>
              <w:right w:val="single" w:sz="12" w:space="0" w:color="ABA899"/>
            </w:tcBorders>
          </w:tcPr>
          <w:p w14:paraId="73D1BBA9" w14:textId="77777777" w:rsidR="00421C82" w:rsidRDefault="00421C82" w:rsidP="00BC29FE">
            <w:pPr>
              <w:pStyle w:val="TableParagraph"/>
              <w:spacing w:line="185" w:lineRule="exact"/>
              <w:ind w:left="345"/>
              <w:rPr>
                <w:sz w:val="16"/>
              </w:rPr>
            </w:pPr>
            <w:r>
              <w:rPr>
                <w:w w:val="105"/>
                <w:sz w:val="16"/>
              </w:rPr>
              <w:t>2</w:t>
            </w:r>
            <w:r>
              <w:rPr>
                <w:spacing w:val="-5"/>
                <w:w w:val="105"/>
                <w:sz w:val="16"/>
              </w:rPr>
              <w:t xml:space="preserve"> </w:t>
            </w:r>
            <w:r>
              <w:rPr>
                <w:w w:val="105"/>
                <w:sz w:val="16"/>
              </w:rPr>
              <w:t>889,5</w:t>
            </w:r>
          </w:p>
        </w:tc>
        <w:tc>
          <w:tcPr>
            <w:tcW w:w="1005" w:type="dxa"/>
            <w:tcBorders>
              <w:top w:val="single" w:sz="12" w:space="0" w:color="ABA899"/>
              <w:left w:val="single" w:sz="12" w:space="0" w:color="ABA899"/>
              <w:bottom w:val="single" w:sz="12" w:space="0" w:color="ABA899"/>
              <w:right w:val="single" w:sz="12" w:space="0" w:color="ABA899"/>
            </w:tcBorders>
          </w:tcPr>
          <w:p w14:paraId="501925D3" w14:textId="77777777" w:rsidR="00421C82" w:rsidRDefault="00421C82" w:rsidP="00BC29FE">
            <w:pPr>
              <w:pStyle w:val="TableParagraph"/>
              <w:spacing w:line="185" w:lineRule="exact"/>
              <w:ind w:left="187" w:right="157"/>
              <w:jc w:val="center"/>
              <w:rPr>
                <w:sz w:val="16"/>
              </w:rPr>
            </w:pPr>
            <w:r>
              <w:rPr>
                <w:w w:val="105"/>
                <w:sz w:val="16"/>
              </w:rPr>
              <w:t>2</w:t>
            </w:r>
            <w:r>
              <w:rPr>
                <w:spacing w:val="-5"/>
                <w:w w:val="105"/>
                <w:sz w:val="16"/>
              </w:rPr>
              <w:t xml:space="preserve"> </w:t>
            </w:r>
            <w:r>
              <w:rPr>
                <w:w w:val="105"/>
                <w:sz w:val="16"/>
              </w:rPr>
              <w:t>836,0</w:t>
            </w:r>
          </w:p>
        </w:tc>
        <w:tc>
          <w:tcPr>
            <w:tcW w:w="1305" w:type="dxa"/>
            <w:tcBorders>
              <w:top w:val="single" w:sz="12" w:space="0" w:color="ABA899"/>
              <w:left w:val="single" w:sz="12" w:space="0" w:color="ABA899"/>
              <w:bottom w:val="single" w:sz="12" w:space="0" w:color="ABA899"/>
              <w:right w:val="single" w:sz="12" w:space="0" w:color="ABA899"/>
            </w:tcBorders>
          </w:tcPr>
          <w:p w14:paraId="6FCCEAFD"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35FD5DC" w14:textId="77777777" w:rsidR="00421C82" w:rsidRDefault="00421C82" w:rsidP="00BC29FE">
            <w:pPr>
              <w:pStyle w:val="TableParagraph"/>
              <w:spacing w:line="185" w:lineRule="exact"/>
              <w:ind w:left="119" w:right="104"/>
              <w:jc w:val="center"/>
              <w:rPr>
                <w:sz w:val="16"/>
              </w:rPr>
            </w:pPr>
            <w:r>
              <w:rPr>
                <w:w w:val="105"/>
                <w:sz w:val="16"/>
              </w:rPr>
              <w:t>2</w:t>
            </w:r>
            <w:r>
              <w:rPr>
                <w:spacing w:val="-5"/>
                <w:w w:val="105"/>
                <w:sz w:val="16"/>
              </w:rPr>
              <w:t xml:space="preserve"> </w:t>
            </w:r>
            <w:r>
              <w:rPr>
                <w:w w:val="105"/>
                <w:sz w:val="16"/>
              </w:rPr>
              <w:t>836,0</w:t>
            </w:r>
          </w:p>
        </w:tc>
      </w:tr>
      <w:tr w:rsidR="00421C82" w14:paraId="0B6B3D2B" w14:textId="77777777" w:rsidTr="00BC29FE">
        <w:trPr>
          <w:trHeight w:val="480"/>
        </w:trPr>
        <w:tc>
          <w:tcPr>
            <w:tcW w:w="705" w:type="dxa"/>
            <w:tcBorders>
              <w:top w:val="single" w:sz="12" w:space="0" w:color="ABA899"/>
              <w:bottom w:val="single" w:sz="12" w:space="0" w:color="ABA899"/>
              <w:right w:val="single" w:sz="12" w:space="0" w:color="ABA899"/>
            </w:tcBorders>
          </w:tcPr>
          <w:p w14:paraId="386E3EDC" w14:textId="77777777" w:rsidR="00421C82" w:rsidRDefault="00421C82" w:rsidP="00BC29FE">
            <w:pPr>
              <w:pStyle w:val="TableParagraph"/>
              <w:spacing w:line="185" w:lineRule="exact"/>
              <w:ind w:left="285"/>
              <w:rPr>
                <w:sz w:val="16"/>
              </w:rPr>
            </w:pPr>
            <w:r>
              <w:rPr>
                <w:w w:val="105"/>
                <w:sz w:val="16"/>
              </w:rPr>
              <w:t>6.</w:t>
            </w:r>
          </w:p>
        </w:tc>
        <w:tc>
          <w:tcPr>
            <w:tcW w:w="3495" w:type="dxa"/>
            <w:tcBorders>
              <w:top w:val="single" w:sz="12" w:space="0" w:color="ABA899"/>
              <w:left w:val="single" w:sz="12" w:space="0" w:color="ABA899"/>
              <w:bottom w:val="single" w:sz="12" w:space="0" w:color="ABA899"/>
              <w:right w:val="single" w:sz="12" w:space="0" w:color="ABA899"/>
            </w:tcBorders>
          </w:tcPr>
          <w:p w14:paraId="786E47B9" w14:textId="77777777" w:rsidR="00421C82" w:rsidRDefault="00421C82" w:rsidP="00BC29FE">
            <w:pPr>
              <w:pStyle w:val="TableParagraph"/>
              <w:spacing w:line="185" w:lineRule="exact"/>
              <w:ind w:left="15"/>
              <w:rPr>
                <w:sz w:val="16"/>
                <w:szCs w:val="16"/>
              </w:rPr>
            </w:pPr>
            <w:r>
              <w:rPr>
                <w:w w:val="105"/>
                <w:sz w:val="16"/>
                <w:szCs w:val="16"/>
              </w:rPr>
              <w:t>გრანტები</w:t>
            </w:r>
          </w:p>
        </w:tc>
        <w:tc>
          <w:tcPr>
            <w:tcW w:w="1155" w:type="dxa"/>
            <w:tcBorders>
              <w:top w:val="single" w:sz="12" w:space="0" w:color="ABA899"/>
              <w:left w:val="single" w:sz="12" w:space="0" w:color="ABA899"/>
              <w:bottom w:val="single" w:sz="12" w:space="0" w:color="ABA899"/>
              <w:right w:val="single" w:sz="12" w:space="0" w:color="ABA899"/>
            </w:tcBorders>
          </w:tcPr>
          <w:p w14:paraId="39C28130" w14:textId="77777777" w:rsidR="00421C82" w:rsidRDefault="00421C82" w:rsidP="00BC29FE">
            <w:pPr>
              <w:pStyle w:val="TableParagraph"/>
              <w:spacing w:line="185" w:lineRule="exact"/>
              <w:ind w:left="262" w:right="236"/>
              <w:jc w:val="center"/>
              <w:rPr>
                <w:sz w:val="16"/>
              </w:rPr>
            </w:pPr>
            <w:r>
              <w:rPr>
                <w:w w:val="105"/>
                <w:sz w:val="16"/>
              </w:rPr>
              <w:t>237,8</w:t>
            </w:r>
          </w:p>
        </w:tc>
        <w:tc>
          <w:tcPr>
            <w:tcW w:w="1185" w:type="dxa"/>
            <w:tcBorders>
              <w:top w:val="single" w:sz="12" w:space="0" w:color="ABA899"/>
              <w:left w:val="single" w:sz="12" w:space="0" w:color="ABA899"/>
              <w:bottom w:val="single" w:sz="12" w:space="0" w:color="ABA899"/>
              <w:right w:val="single" w:sz="12" w:space="0" w:color="ABA899"/>
            </w:tcBorders>
          </w:tcPr>
          <w:p w14:paraId="75E2E760" w14:textId="77777777" w:rsidR="00421C82" w:rsidRDefault="00421C82" w:rsidP="00BC29FE">
            <w:pPr>
              <w:pStyle w:val="TableParagraph"/>
              <w:spacing w:line="185" w:lineRule="exact"/>
              <w:ind w:left="268" w:right="235"/>
              <w:jc w:val="center"/>
              <w:rPr>
                <w:sz w:val="16"/>
              </w:rPr>
            </w:pPr>
            <w:r>
              <w:rPr>
                <w:w w:val="105"/>
                <w:sz w:val="16"/>
              </w:rPr>
              <w:t>93,0</w:t>
            </w:r>
          </w:p>
        </w:tc>
        <w:tc>
          <w:tcPr>
            <w:tcW w:w="1005" w:type="dxa"/>
            <w:tcBorders>
              <w:top w:val="single" w:sz="12" w:space="0" w:color="ABA899"/>
              <w:left w:val="single" w:sz="12" w:space="0" w:color="ABA899"/>
              <w:bottom w:val="single" w:sz="12" w:space="0" w:color="ABA899"/>
              <w:right w:val="single" w:sz="12" w:space="0" w:color="ABA899"/>
            </w:tcBorders>
          </w:tcPr>
          <w:p w14:paraId="1CD33F05" w14:textId="77777777" w:rsidR="00421C82" w:rsidRDefault="00421C82" w:rsidP="00BC29FE">
            <w:pPr>
              <w:pStyle w:val="TableParagraph"/>
              <w:spacing w:line="185" w:lineRule="exact"/>
              <w:ind w:left="187" w:right="154"/>
              <w:jc w:val="center"/>
              <w:rPr>
                <w:sz w:val="16"/>
              </w:rPr>
            </w:pPr>
            <w:r>
              <w:rPr>
                <w:w w:val="105"/>
                <w:sz w:val="16"/>
              </w:rPr>
              <w:t>97,0</w:t>
            </w:r>
          </w:p>
        </w:tc>
        <w:tc>
          <w:tcPr>
            <w:tcW w:w="1305" w:type="dxa"/>
            <w:tcBorders>
              <w:top w:val="single" w:sz="12" w:space="0" w:color="ABA899"/>
              <w:left w:val="single" w:sz="12" w:space="0" w:color="ABA899"/>
              <w:bottom w:val="single" w:sz="12" w:space="0" w:color="ABA899"/>
              <w:right w:val="single" w:sz="12" w:space="0" w:color="ABA899"/>
            </w:tcBorders>
          </w:tcPr>
          <w:p w14:paraId="6F256114"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80A3A4C" w14:textId="77777777" w:rsidR="00421C82" w:rsidRDefault="00421C82" w:rsidP="00BC29FE">
            <w:pPr>
              <w:pStyle w:val="TableParagraph"/>
              <w:spacing w:line="185" w:lineRule="exact"/>
              <w:ind w:left="120" w:right="102"/>
              <w:jc w:val="center"/>
              <w:rPr>
                <w:sz w:val="16"/>
              </w:rPr>
            </w:pPr>
            <w:r>
              <w:rPr>
                <w:w w:val="105"/>
                <w:sz w:val="16"/>
              </w:rPr>
              <w:t>97,0</w:t>
            </w:r>
          </w:p>
        </w:tc>
      </w:tr>
      <w:tr w:rsidR="00421C82" w14:paraId="7B039CF2" w14:textId="77777777" w:rsidTr="00BC29FE">
        <w:trPr>
          <w:trHeight w:val="480"/>
        </w:trPr>
        <w:tc>
          <w:tcPr>
            <w:tcW w:w="705" w:type="dxa"/>
            <w:tcBorders>
              <w:top w:val="single" w:sz="12" w:space="0" w:color="ABA899"/>
              <w:bottom w:val="single" w:sz="12" w:space="0" w:color="ABA899"/>
              <w:right w:val="single" w:sz="12" w:space="0" w:color="ABA899"/>
            </w:tcBorders>
          </w:tcPr>
          <w:p w14:paraId="2C166002" w14:textId="77777777" w:rsidR="00421C82" w:rsidRDefault="00421C82" w:rsidP="00BC29FE">
            <w:pPr>
              <w:pStyle w:val="TableParagraph"/>
              <w:spacing w:line="185" w:lineRule="exact"/>
              <w:ind w:left="285"/>
              <w:rPr>
                <w:sz w:val="16"/>
              </w:rPr>
            </w:pPr>
            <w:r>
              <w:rPr>
                <w:w w:val="105"/>
                <w:sz w:val="16"/>
              </w:rPr>
              <w:t>7.</w:t>
            </w:r>
          </w:p>
        </w:tc>
        <w:tc>
          <w:tcPr>
            <w:tcW w:w="3495" w:type="dxa"/>
            <w:tcBorders>
              <w:top w:val="single" w:sz="12" w:space="0" w:color="ABA899"/>
              <w:left w:val="single" w:sz="12" w:space="0" w:color="ABA899"/>
              <w:bottom w:val="single" w:sz="12" w:space="0" w:color="ABA899"/>
              <w:right w:val="single" w:sz="12" w:space="0" w:color="ABA899"/>
            </w:tcBorders>
          </w:tcPr>
          <w:p w14:paraId="716DE7D8" w14:textId="77777777" w:rsidR="00421C82" w:rsidRDefault="00421C82" w:rsidP="00BC29FE">
            <w:pPr>
              <w:pStyle w:val="TableParagraph"/>
              <w:spacing w:line="185" w:lineRule="exact"/>
              <w:ind w:left="15"/>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55" w:type="dxa"/>
            <w:tcBorders>
              <w:top w:val="single" w:sz="12" w:space="0" w:color="ABA899"/>
              <w:left w:val="single" w:sz="12" w:space="0" w:color="ABA899"/>
              <w:bottom w:val="single" w:sz="12" w:space="0" w:color="ABA899"/>
              <w:right w:val="single" w:sz="12" w:space="0" w:color="ABA899"/>
            </w:tcBorders>
          </w:tcPr>
          <w:p w14:paraId="20642F60" w14:textId="77777777" w:rsidR="00421C82" w:rsidRDefault="00421C82" w:rsidP="00BC29FE">
            <w:pPr>
              <w:pStyle w:val="TableParagraph"/>
              <w:spacing w:line="185" w:lineRule="exact"/>
              <w:ind w:left="262" w:right="232"/>
              <w:jc w:val="center"/>
              <w:rPr>
                <w:sz w:val="16"/>
              </w:rPr>
            </w:pPr>
            <w:r>
              <w:rPr>
                <w:w w:val="105"/>
                <w:sz w:val="16"/>
              </w:rPr>
              <w:t>3</w:t>
            </w:r>
            <w:r>
              <w:rPr>
                <w:spacing w:val="-5"/>
                <w:w w:val="105"/>
                <w:sz w:val="16"/>
              </w:rPr>
              <w:t xml:space="preserve"> </w:t>
            </w:r>
            <w:r>
              <w:rPr>
                <w:w w:val="105"/>
                <w:sz w:val="16"/>
              </w:rPr>
              <w:t>802,9</w:t>
            </w:r>
          </w:p>
        </w:tc>
        <w:tc>
          <w:tcPr>
            <w:tcW w:w="1185" w:type="dxa"/>
            <w:tcBorders>
              <w:top w:val="single" w:sz="12" w:space="0" w:color="ABA899"/>
              <w:left w:val="single" w:sz="12" w:space="0" w:color="ABA899"/>
              <w:bottom w:val="single" w:sz="12" w:space="0" w:color="ABA899"/>
              <w:right w:val="single" w:sz="12" w:space="0" w:color="ABA899"/>
            </w:tcBorders>
          </w:tcPr>
          <w:p w14:paraId="3E7A2A8D" w14:textId="77777777" w:rsidR="00421C82" w:rsidRDefault="00421C82" w:rsidP="00BC29FE">
            <w:pPr>
              <w:pStyle w:val="TableParagraph"/>
              <w:spacing w:line="185" w:lineRule="exact"/>
              <w:ind w:left="345"/>
              <w:rPr>
                <w:sz w:val="16"/>
              </w:rPr>
            </w:pPr>
            <w:r>
              <w:rPr>
                <w:w w:val="105"/>
                <w:sz w:val="16"/>
              </w:rPr>
              <w:t>4</w:t>
            </w:r>
            <w:r>
              <w:rPr>
                <w:spacing w:val="-5"/>
                <w:w w:val="105"/>
                <w:sz w:val="16"/>
              </w:rPr>
              <w:t xml:space="preserve"> </w:t>
            </w:r>
            <w:r>
              <w:rPr>
                <w:w w:val="105"/>
                <w:sz w:val="16"/>
              </w:rPr>
              <w:t>336,3</w:t>
            </w:r>
          </w:p>
        </w:tc>
        <w:tc>
          <w:tcPr>
            <w:tcW w:w="1005" w:type="dxa"/>
            <w:tcBorders>
              <w:top w:val="single" w:sz="12" w:space="0" w:color="ABA899"/>
              <w:left w:val="single" w:sz="12" w:space="0" w:color="ABA899"/>
              <w:bottom w:val="single" w:sz="12" w:space="0" w:color="ABA899"/>
              <w:right w:val="single" w:sz="12" w:space="0" w:color="ABA899"/>
            </w:tcBorders>
          </w:tcPr>
          <w:p w14:paraId="6FBF314C" w14:textId="77777777" w:rsidR="00421C82" w:rsidRDefault="00421C82" w:rsidP="00BC29FE">
            <w:pPr>
              <w:pStyle w:val="TableParagraph"/>
              <w:spacing w:line="185" w:lineRule="exact"/>
              <w:ind w:left="187" w:right="157"/>
              <w:jc w:val="center"/>
              <w:rPr>
                <w:sz w:val="16"/>
              </w:rPr>
            </w:pPr>
            <w:r>
              <w:rPr>
                <w:w w:val="105"/>
                <w:sz w:val="16"/>
              </w:rPr>
              <w:t>4</w:t>
            </w:r>
            <w:r>
              <w:rPr>
                <w:spacing w:val="-5"/>
                <w:w w:val="105"/>
                <w:sz w:val="16"/>
              </w:rPr>
              <w:t xml:space="preserve"> </w:t>
            </w:r>
            <w:r>
              <w:rPr>
                <w:w w:val="105"/>
                <w:sz w:val="16"/>
              </w:rPr>
              <w:t>161,5</w:t>
            </w:r>
          </w:p>
        </w:tc>
        <w:tc>
          <w:tcPr>
            <w:tcW w:w="1305" w:type="dxa"/>
            <w:tcBorders>
              <w:top w:val="single" w:sz="12" w:space="0" w:color="ABA899"/>
              <w:left w:val="single" w:sz="12" w:space="0" w:color="ABA899"/>
              <w:bottom w:val="single" w:sz="12" w:space="0" w:color="ABA899"/>
              <w:right w:val="single" w:sz="12" w:space="0" w:color="ABA899"/>
            </w:tcBorders>
          </w:tcPr>
          <w:p w14:paraId="14D314CB"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0D15DAE" w14:textId="77777777" w:rsidR="00421C82" w:rsidRDefault="00421C82" w:rsidP="00BC29FE">
            <w:pPr>
              <w:pStyle w:val="TableParagraph"/>
              <w:spacing w:line="185" w:lineRule="exact"/>
              <w:ind w:left="119" w:right="104"/>
              <w:jc w:val="center"/>
              <w:rPr>
                <w:sz w:val="16"/>
              </w:rPr>
            </w:pPr>
            <w:r>
              <w:rPr>
                <w:w w:val="105"/>
                <w:sz w:val="16"/>
              </w:rPr>
              <w:t>4</w:t>
            </w:r>
            <w:r>
              <w:rPr>
                <w:spacing w:val="-5"/>
                <w:w w:val="105"/>
                <w:sz w:val="16"/>
              </w:rPr>
              <w:t xml:space="preserve"> </w:t>
            </w:r>
            <w:r>
              <w:rPr>
                <w:w w:val="105"/>
                <w:sz w:val="16"/>
              </w:rPr>
              <w:t>161,5</w:t>
            </w:r>
          </w:p>
        </w:tc>
      </w:tr>
      <w:tr w:rsidR="00421C82" w14:paraId="71CC2C78" w14:textId="77777777" w:rsidTr="00BC29FE">
        <w:trPr>
          <w:trHeight w:val="480"/>
        </w:trPr>
        <w:tc>
          <w:tcPr>
            <w:tcW w:w="705" w:type="dxa"/>
            <w:tcBorders>
              <w:top w:val="single" w:sz="12" w:space="0" w:color="ABA899"/>
              <w:bottom w:val="single" w:sz="12" w:space="0" w:color="ABA899"/>
              <w:right w:val="single" w:sz="12" w:space="0" w:color="ABA899"/>
            </w:tcBorders>
          </w:tcPr>
          <w:p w14:paraId="54A8EDB8" w14:textId="77777777" w:rsidR="00421C82" w:rsidRDefault="00421C82" w:rsidP="00BC29FE">
            <w:pPr>
              <w:pStyle w:val="TableParagraph"/>
              <w:spacing w:line="185" w:lineRule="exact"/>
              <w:ind w:left="285"/>
              <w:rPr>
                <w:sz w:val="16"/>
              </w:rPr>
            </w:pPr>
            <w:r>
              <w:rPr>
                <w:w w:val="105"/>
                <w:sz w:val="16"/>
              </w:rPr>
              <w:t>8.</w:t>
            </w:r>
          </w:p>
        </w:tc>
        <w:tc>
          <w:tcPr>
            <w:tcW w:w="3495" w:type="dxa"/>
            <w:tcBorders>
              <w:top w:val="single" w:sz="12" w:space="0" w:color="ABA899"/>
              <w:left w:val="single" w:sz="12" w:space="0" w:color="ABA899"/>
              <w:bottom w:val="single" w:sz="12" w:space="0" w:color="ABA899"/>
              <w:right w:val="single" w:sz="12" w:space="0" w:color="ABA899"/>
            </w:tcBorders>
          </w:tcPr>
          <w:p w14:paraId="6FB49052" w14:textId="77777777" w:rsidR="00421C82" w:rsidRDefault="00421C82" w:rsidP="00BC29FE">
            <w:pPr>
              <w:pStyle w:val="TableParagraph"/>
              <w:spacing w:line="185" w:lineRule="exact"/>
              <w:ind w:left="15"/>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55" w:type="dxa"/>
            <w:tcBorders>
              <w:top w:val="single" w:sz="12" w:space="0" w:color="ABA899"/>
              <w:left w:val="single" w:sz="12" w:space="0" w:color="ABA899"/>
              <w:bottom w:val="single" w:sz="12" w:space="0" w:color="ABA899"/>
              <w:right w:val="single" w:sz="12" w:space="0" w:color="ABA899"/>
            </w:tcBorders>
          </w:tcPr>
          <w:p w14:paraId="7D1189E1" w14:textId="77777777" w:rsidR="00421C82" w:rsidRDefault="00421C82" w:rsidP="00BC29FE">
            <w:pPr>
              <w:pStyle w:val="TableParagraph"/>
              <w:spacing w:line="185" w:lineRule="exact"/>
              <w:ind w:left="262" w:right="232"/>
              <w:jc w:val="center"/>
              <w:rPr>
                <w:sz w:val="16"/>
              </w:rPr>
            </w:pPr>
            <w:r>
              <w:rPr>
                <w:w w:val="105"/>
                <w:sz w:val="16"/>
              </w:rPr>
              <w:t>4</w:t>
            </w:r>
            <w:r>
              <w:rPr>
                <w:spacing w:val="-5"/>
                <w:w w:val="105"/>
                <w:sz w:val="16"/>
              </w:rPr>
              <w:t xml:space="preserve"> </w:t>
            </w:r>
            <w:r>
              <w:rPr>
                <w:w w:val="105"/>
                <w:sz w:val="16"/>
              </w:rPr>
              <w:t>796,4</w:t>
            </w:r>
          </w:p>
        </w:tc>
        <w:tc>
          <w:tcPr>
            <w:tcW w:w="1185" w:type="dxa"/>
            <w:tcBorders>
              <w:top w:val="single" w:sz="12" w:space="0" w:color="ABA899"/>
              <w:left w:val="single" w:sz="12" w:space="0" w:color="ABA899"/>
              <w:bottom w:val="single" w:sz="12" w:space="0" w:color="ABA899"/>
              <w:right w:val="single" w:sz="12" w:space="0" w:color="ABA899"/>
            </w:tcBorders>
          </w:tcPr>
          <w:p w14:paraId="24E372C1" w14:textId="77777777" w:rsidR="00421C82" w:rsidRDefault="00421C82" w:rsidP="00BC29FE">
            <w:pPr>
              <w:pStyle w:val="TableParagraph"/>
              <w:spacing w:line="185" w:lineRule="exact"/>
              <w:ind w:left="345"/>
              <w:rPr>
                <w:sz w:val="16"/>
              </w:rPr>
            </w:pPr>
            <w:r>
              <w:rPr>
                <w:w w:val="105"/>
                <w:sz w:val="16"/>
              </w:rPr>
              <w:t>3</w:t>
            </w:r>
            <w:r>
              <w:rPr>
                <w:spacing w:val="-5"/>
                <w:w w:val="105"/>
                <w:sz w:val="16"/>
              </w:rPr>
              <w:t xml:space="preserve"> </w:t>
            </w:r>
            <w:r>
              <w:rPr>
                <w:w w:val="105"/>
                <w:sz w:val="16"/>
              </w:rPr>
              <w:t>196,2</w:t>
            </w:r>
          </w:p>
        </w:tc>
        <w:tc>
          <w:tcPr>
            <w:tcW w:w="1005" w:type="dxa"/>
            <w:tcBorders>
              <w:top w:val="single" w:sz="12" w:space="0" w:color="ABA899"/>
              <w:left w:val="single" w:sz="12" w:space="0" w:color="ABA899"/>
              <w:bottom w:val="single" w:sz="12" w:space="0" w:color="ABA899"/>
              <w:right w:val="single" w:sz="12" w:space="0" w:color="ABA899"/>
            </w:tcBorders>
          </w:tcPr>
          <w:p w14:paraId="44B60CE3" w14:textId="77777777" w:rsidR="00421C82" w:rsidRDefault="00421C82" w:rsidP="00BC29FE">
            <w:pPr>
              <w:pStyle w:val="TableParagraph"/>
              <w:spacing w:line="185" w:lineRule="exact"/>
              <w:ind w:left="187" w:right="157"/>
              <w:jc w:val="center"/>
              <w:rPr>
                <w:sz w:val="16"/>
              </w:rPr>
            </w:pPr>
            <w:r>
              <w:rPr>
                <w:w w:val="105"/>
                <w:sz w:val="16"/>
              </w:rPr>
              <w:t>2</w:t>
            </w:r>
            <w:r>
              <w:rPr>
                <w:spacing w:val="-5"/>
                <w:w w:val="105"/>
                <w:sz w:val="16"/>
              </w:rPr>
              <w:t xml:space="preserve"> </w:t>
            </w:r>
            <w:r>
              <w:rPr>
                <w:w w:val="105"/>
                <w:sz w:val="16"/>
              </w:rPr>
              <w:t>486,5</w:t>
            </w:r>
          </w:p>
        </w:tc>
        <w:tc>
          <w:tcPr>
            <w:tcW w:w="1305" w:type="dxa"/>
            <w:tcBorders>
              <w:top w:val="single" w:sz="12" w:space="0" w:color="ABA899"/>
              <w:left w:val="single" w:sz="12" w:space="0" w:color="ABA899"/>
              <w:bottom w:val="single" w:sz="12" w:space="0" w:color="ABA899"/>
              <w:right w:val="single" w:sz="12" w:space="0" w:color="ABA899"/>
            </w:tcBorders>
          </w:tcPr>
          <w:p w14:paraId="171931D7" w14:textId="77777777" w:rsidR="00421C82" w:rsidRDefault="00421C82" w:rsidP="00BC29FE">
            <w:pPr>
              <w:pStyle w:val="TableParagraph"/>
              <w:spacing w:line="185" w:lineRule="exact"/>
              <w:ind w:left="11"/>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3C99C29F" w14:textId="77777777" w:rsidR="00421C82" w:rsidRDefault="00421C82" w:rsidP="00BC29FE">
            <w:pPr>
              <w:pStyle w:val="TableParagraph"/>
              <w:spacing w:line="185" w:lineRule="exact"/>
              <w:ind w:left="119" w:right="104"/>
              <w:jc w:val="center"/>
              <w:rPr>
                <w:sz w:val="16"/>
              </w:rPr>
            </w:pPr>
            <w:r>
              <w:rPr>
                <w:w w:val="105"/>
                <w:sz w:val="16"/>
              </w:rPr>
              <w:t>2</w:t>
            </w:r>
            <w:r>
              <w:rPr>
                <w:spacing w:val="-5"/>
                <w:w w:val="105"/>
                <w:sz w:val="16"/>
              </w:rPr>
              <w:t xml:space="preserve"> </w:t>
            </w:r>
            <w:r>
              <w:rPr>
                <w:w w:val="105"/>
                <w:sz w:val="16"/>
              </w:rPr>
              <w:t>486,5</w:t>
            </w:r>
          </w:p>
        </w:tc>
      </w:tr>
    </w:tbl>
    <w:p w14:paraId="40D2E836" w14:textId="77777777" w:rsidR="00421C82" w:rsidRDefault="00421C82" w:rsidP="00421C82">
      <w:pPr>
        <w:pStyle w:val="a7"/>
        <w:spacing w:before="0"/>
        <w:rPr>
          <w:sz w:val="24"/>
        </w:rPr>
      </w:pPr>
    </w:p>
    <w:p w14:paraId="762339C1" w14:textId="77777777" w:rsidR="00421C82" w:rsidRDefault="00421C82" w:rsidP="00421C82">
      <w:pPr>
        <w:pStyle w:val="a7"/>
        <w:spacing w:before="0"/>
        <w:rPr>
          <w:sz w:val="24"/>
        </w:rPr>
      </w:pPr>
    </w:p>
    <w:p w14:paraId="406B8EA9" w14:textId="77777777" w:rsidR="00421C82" w:rsidRDefault="00421C82" w:rsidP="00421C82">
      <w:pPr>
        <w:spacing w:before="167" w:after="30"/>
        <w:ind w:left="110"/>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მუხლი</w:t>
      </w:r>
      <w:proofErr w:type="spellEnd"/>
      <w:r>
        <w:rPr>
          <w:rFonts w:ascii="Segoe UI Symbol" w:eastAsia="Segoe UI Symbol" w:hAnsi="Segoe UI Symbol" w:cs="Segoe UI Symbol"/>
          <w:spacing w:val="50"/>
          <w:sz w:val="24"/>
          <w:szCs w:val="24"/>
        </w:rPr>
        <w:t xml:space="preserve"> </w:t>
      </w:r>
      <w:r>
        <w:rPr>
          <w:rFonts w:ascii="Segoe UI Symbol" w:eastAsia="Segoe UI Symbol" w:hAnsi="Segoe UI Symbol" w:cs="Segoe UI Symbol"/>
          <w:w w:val="55"/>
          <w:sz w:val="24"/>
          <w:szCs w:val="24"/>
        </w:rPr>
        <w:t>9.</w:t>
      </w:r>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არაფინანსური</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აქტივების</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ცვლილება</w:t>
      </w:r>
      <w:proofErr w:type="spellEnd"/>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4680"/>
        <w:gridCol w:w="1410"/>
        <w:gridCol w:w="1590"/>
        <w:gridCol w:w="1485"/>
      </w:tblGrid>
      <w:tr w:rsidR="00421C82" w14:paraId="24B2D8EB" w14:textId="77777777" w:rsidTr="00BC29FE">
        <w:trPr>
          <w:trHeight w:val="660"/>
        </w:trPr>
        <w:tc>
          <w:tcPr>
            <w:tcW w:w="705" w:type="dxa"/>
            <w:tcBorders>
              <w:bottom w:val="single" w:sz="12" w:space="0" w:color="ABA899"/>
              <w:right w:val="single" w:sz="12" w:space="0" w:color="ABA899"/>
            </w:tcBorders>
          </w:tcPr>
          <w:p w14:paraId="794CB272" w14:textId="77777777" w:rsidR="00421C82" w:rsidRDefault="00421C82" w:rsidP="00BC29FE">
            <w:pPr>
              <w:pStyle w:val="TableParagraph"/>
              <w:spacing w:before="52"/>
              <w:ind w:left="269"/>
              <w:rPr>
                <w:rFonts w:ascii="Segoe UI Symbol" w:hAnsi="Segoe UI Symbol"/>
                <w:sz w:val="16"/>
              </w:rPr>
            </w:pPr>
            <w:r>
              <w:rPr>
                <w:rFonts w:ascii="Segoe UI Symbol" w:hAnsi="Segoe UI Symbol"/>
                <w:w w:val="84"/>
                <w:sz w:val="16"/>
              </w:rPr>
              <w:t>№</w:t>
            </w:r>
          </w:p>
        </w:tc>
        <w:tc>
          <w:tcPr>
            <w:tcW w:w="4680" w:type="dxa"/>
            <w:tcBorders>
              <w:left w:val="single" w:sz="12" w:space="0" w:color="ABA899"/>
              <w:bottom w:val="single" w:sz="12" w:space="0" w:color="ABA899"/>
              <w:right w:val="single" w:sz="12" w:space="0" w:color="ABA899"/>
            </w:tcBorders>
          </w:tcPr>
          <w:p w14:paraId="0E66C371" w14:textId="77777777" w:rsidR="00421C82" w:rsidRDefault="00421C82" w:rsidP="00BC29FE">
            <w:pPr>
              <w:pStyle w:val="TableParagraph"/>
              <w:spacing w:before="52"/>
              <w:ind w:left="1793" w:right="1777"/>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410" w:type="dxa"/>
            <w:tcBorders>
              <w:left w:val="single" w:sz="12" w:space="0" w:color="ABA899"/>
              <w:bottom w:val="single" w:sz="12" w:space="0" w:color="ABA899"/>
              <w:right w:val="single" w:sz="12" w:space="0" w:color="ABA899"/>
            </w:tcBorders>
          </w:tcPr>
          <w:p w14:paraId="17647BA1" w14:textId="77777777" w:rsidR="00421C82" w:rsidRDefault="00421C82" w:rsidP="00BC29FE">
            <w:pPr>
              <w:pStyle w:val="TableParagraph"/>
              <w:spacing w:before="52"/>
              <w:ind w:left="38" w:right="28"/>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2019</w:t>
            </w:r>
            <w:r>
              <w:rPr>
                <w:rFonts w:ascii="Segoe UI Symbol" w:eastAsia="Segoe UI Symbol" w:hAnsi="Segoe UI Symbol" w:cs="Segoe UI Symbol"/>
                <w:spacing w:val="27"/>
                <w:w w:val="65"/>
                <w:sz w:val="16"/>
                <w:szCs w:val="16"/>
              </w:rPr>
              <w:t xml:space="preserve"> </w:t>
            </w:r>
            <w:r>
              <w:rPr>
                <w:rFonts w:eastAsia="Segoe UI Symbol"/>
                <w:w w:val="65"/>
                <w:sz w:val="16"/>
                <w:szCs w:val="16"/>
              </w:rPr>
              <w:t>წლის</w:t>
            </w:r>
            <w:r>
              <w:rPr>
                <w:rFonts w:ascii="Segoe UI Symbol" w:eastAsia="Segoe UI Symbol" w:hAnsi="Segoe UI Symbol" w:cs="Segoe UI Symbol"/>
                <w:w w:val="65"/>
                <w:sz w:val="16"/>
                <w:szCs w:val="16"/>
              </w:rPr>
              <w:t xml:space="preserve">  </w:t>
            </w:r>
            <w:r>
              <w:rPr>
                <w:rFonts w:eastAsia="Segoe UI Symbol"/>
                <w:w w:val="65"/>
                <w:sz w:val="16"/>
                <w:szCs w:val="16"/>
              </w:rPr>
              <w:t>ფაქტი</w:t>
            </w:r>
          </w:p>
        </w:tc>
        <w:tc>
          <w:tcPr>
            <w:tcW w:w="1590" w:type="dxa"/>
            <w:tcBorders>
              <w:left w:val="single" w:sz="12" w:space="0" w:color="ABA899"/>
              <w:bottom w:val="single" w:sz="12" w:space="0" w:color="ABA899"/>
              <w:right w:val="single" w:sz="12" w:space="0" w:color="ABA899"/>
            </w:tcBorders>
          </w:tcPr>
          <w:p w14:paraId="04E77E19" w14:textId="77777777" w:rsidR="00421C82" w:rsidRDefault="00421C82" w:rsidP="00BC29FE">
            <w:pPr>
              <w:pStyle w:val="TableParagraph"/>
              <w:spacing w:before="52"/>
              <w:ind w:left="159" w:right="131"/>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2020</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c>
          <w:tcPr>
            <w:tcW w:w="1485" w:type="dxa"/>
            <w:tcBorders>
              <w:left w:val="single" w:sz="12" w:space="0" w:color="ABA899"/>
              <w:bottom w:val="single" w:sz="12" w:space="0" w:color="ABA899"/>
              <w:right w:val="single" w:sz="18" w:space="0" w:color="ABA899"/>
            </w:tcBorders>
          </w:tcPr>
          <w:p w14:paraId="3FDD37CF" w14:textId="77777777" w:rsidR="00421C82" w:rsidRDefault="00421C82" w:rsidP="00BC29FE">
            <w:pPr>
              <w:pStyle w:val="TableParagraph"/>
              <w:spacing w:before="52"/>
              <w:ind w:left="99" w:right="79"/>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2205D150" w14:textId="77777777" w:rsidTr="00BC29FE">
        <w:trPr>
          <w:trHeight w:val="480"/>
        </w:trPr>
        <w:tc>
          <w:tcPr>
            <w:tcW w:w="705" w:type="dxa"/>
            <w:tcBorders>
              <w:top w:val="single" w:sz="12" w:space="0" w:color="ABA899"/>
              <w:bottom w:val="single" w:sz="12" w:space="0" w:color="ABA899"/>
              <w:right w:val="single" w:sz="12" w:space="0" w:color="ABA899"/>
            </w:tcBorders>
          </w:tcPr>
          <w:p w14:paraId="7C38653E" w14:textId="77777777" w:rsidR="00421C82" w:rsidRDefault="00421C82" w:rsidP="00BC29FE">
            <w:pPr>
              <w:pStyle w:val="TableParagraph"/>
              <w:spacing w:line="185" w:lineRule="exact"/>
              <w:ind w:left="284"/>
              <w:rPr>
                <w:sz w:val="16"/>
              </w:rPr>
            </w:pPr>
            <w:r>
              <w:rPr>
                <w:w w:val="105"/>
                <w:sz w:val="16"/>
              </w:rPr>
              <w:t>1.</w:t>
            </w:r>
          </w:p>
        </w:tc>
        <w:tc>
          <w:tcPr>
            <w:tcW w:w="4680" w:type="dxa"/>
            <w:tcBorders>
              <w:top w:val="single" w:sz="12" w:space="0" w:color="ABA899"/>
              <w:left w:val="single" w:sz="12" w:space="0" w:color="ABA899"/>
              <w:bottom w:val="single" w:sz="12" w:space="0" w:color="ABA899"/>
              <w:right w:val="single" w:sz="12" w:space="0" w:color="ABA899"/>
            </w:tcBorders>
          </w:tcPr>
          <w:p w14:paraId="1A90EC5E"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7"/>
                <w:sz w:val="16"/>
                <w:szCs w:val="16"/>
              </w:rPr>
              <w:t xml:space="preserve"> </w:t>
            </w:r>
            <w:r>
              <w:rPr>
                <w:sz w:val="16"/>
                <w:szCs w:val="16"/>
              </w:rPr>
              <w:t>აქტივების</w:t>
            </w:r>
            <w:r>
              <w:rPr>
                <w:spacing w:val="18"/>
                <w:sz w:val="16"/>
                <w:szCs w:val="16"/>
              </w:rPr>
              <w:t xml:space="preserve"> </w:t>
            </w:r>
            <w:r>
              <w:rPr>
                <w:sz w:val="16"/>
                <w:szCs w:val="16"/>
              </w:rPr>
              <w:t>ცვლილება</w:t>
            </w:r>
          </w:p>
        </w:tc>
        <w:tc>
          <w:tcPr>
            <w:tcW w:w="1410" w:type="dxa"/>
            <w:tcBorders>
              <w:top w:val="single" w:sz="12" w:space="0" w:color="ABA899"/>
              <w:left w:val="single" w:sz="12" w:space="0" w:color="ABA899"/>
              <w:bottom w:val="single" w:sz="12" w:space="0" w:color="ABA899"/>
              <w:right w:val="single" w:sz="12" w:space="0" w:color="ABA899"/>
            </w:tcBorders>
          </w:tcPr>
          <w:p w14:paraId="44C89AE7" w14:textId="77777777" w:rsidR="00421C82" w:rsidRDefault="00421C82" w:rsidP="00BC29FE">
            <w:pPr>
              <w:pStyle w:val="TableParagraph"/>
              <w:spacing w:line="185" w:lineRule="exact"/>
              <w:ind w:left="35" w:right="28"/>
              <w:jc w:val="center"/>
              <w:rPr>
                <w:sz w:val="16"/>
              </w:rPr>
            </w:pPr>
            <w:r>
              <w:rPr>
                <w:w w:val="105"/>
                <w:sz w:val="16"/>
              </w:rPr>
              <w:t>14</w:t>
            </w:r>
            <w:r>
              <w:rPr>
                <w:spacing w:val="-6"/>
                <w:w w:val="105"/>
                <w:sz w:val="16"/>
              </w:rPr>
              <w:t xml:space="preserve"> </w:t>
            </w:r>
            <w:r>
              <w:rPr>
                <w:w w:val="105"/>
                <w:sz w:val="16"/>
              </w:rPr>
              <w:t>485,5</w:t>
            </w:r>
          </w:p>
        </w:tc>
        <w:tc>
          <w:tcPr>
            <w:tcW w:w="1590" w:type="dxa"/>
            <w:tcBorders>
              <w:top w:val="single" w:sz="12" w:space="0" w:color="ABA899"/>
              <w:left w:val="single" w:sz="12" w:space="0" w:color="ABA899"/>
              <w:bottom w:val="single" w:sz="12" w:space="0" w:color="ABA899"/>
              <w:right w:val="single" w:sz="12" w:space="0" w:color="ABA899"/>
            </w:tcBorders>
          </w:tcPr>
          <w:p w14:paraId="5EEB7811" w14:textId="77777777" w:rsidR="00421C82" w:rsidRDefault="00421C82" w:rsidP="00BC29FE">
            <w:pPr>
              <w:pStyle w:val="TableParagraph"/>
              <w:spacing w:line="185" w:lineRule="exact"/>
              <w:ind w:left="138" w:right="131"/>
              <w:jc w:val="center"/>
              <w:rPr>
                <w:sz w:val="16"/>
              </w:rPr>
            </w:pPr>
            <w:r>
              <w:rPr>
                <w:w w:val="105"/>
                <w:sz w:val="16"/>
              </w:rPr>
              <w:t>20</w:t>
            </w:r>
            <w:r>
              <w:rPr>
                <w:spacing w:val="-6"/>
                <w:w w:val="105"/>
                <w:sz w:val="16"/>
              </w:rPr>
              <w:t xml:space="preserve"> </w:t>
            </w:r>
            <w:r>
              <w:rPr>
                <w:w w:val="105"/>
                <w:sz w:val="16"/>
              </w:rPr>
              <w:t>280,1</w:t>
            </w:r>
          </w:p>
        </w:tc>
        <w:tc>
          <w:tcPr>
            <w:tcW w:w="1485" w:type="dxa"/>
            <w:tcBorders>
              <w:top w:val="single" w:sz="12" w:space="0" w:color="ABA899"/>
              <w:left w:val="single" w:sz="12" w:space="0" w:color="ABA899"/>
              <w:bottom w:val="single" w:sz="12" w:space="0" w:color="ABA899"/>
              <w:right w:val="single" w:sz="18" w:space="0" w:color="ABA899"/>
            </w:tcBorders>
          </w:tcPr>
          <w:p w14:paraId="0A6A1073" w14:textId="77777777" w:rsidR="00421C82" w:rsidRDefault="00421C82" w:rsidP="00BC29FE">
            <w:pPr>
              <w:pStyle w:val="TableParagraph"/>
              <w:spacing w:line="185" w:lineRule="exact"/>
              <w:ind w:left="99" w:right="62"/>
              <w:jc w:val="center"/>
              <w:rPr>
                <w:sz w:val="16"/>
              </w:rPr>
            </w:pPr>
            <w:r>
              <w:rPr>
                <w:w w:val="105"/>
                <w:sz w:val="16"/>
              </w:rPr>
              <w:t>1</w:t>
            </w:r>
            <w:r>
              <w:rPr>
                <w:spacing w:val="-5"/>
                <w:w w:val="105"/>
                <w:sz w:val="16"/>
              </w:rPr>
              <w:t xml:space="preserve"> </w:t>
            </w:r>
            <w:r>
              <w:rPr>
                <w:w w:val="105"/>
                <w:sz w:val="16"/>
              </w:rPr>
              <w:t>340,9</w:t>
            </w:r>
          </w:p>
        </w:tc>
      </w:tr>
      <w:tr w:rsidR="00421C82" w14:paraId="31156AD2" w14:textId="77777777" w:rsidTr="00BC29FE">
        <w:trPr>
          <w:trHeight w:val="480"/>
        </w:trPr>
        <w:tc>
          <w:tcPr>
            <w:tcW w:w="705" w:type="dxa"/>
            <w:tcBorders>
              <w:top w:val="single" w:sz="12" w:space="0" w:color="ABA899"/>
              <w:bottom w:val="single" w:sz="12" w:space="0" w:color="ABA899"/>
              <w:right w:val="single" w:sz="12" w:space="0" w:color="ABA899"/>
            </w:tcBorders>
          </w:tcPr>
          <w:p w14:paraId="543BB31E" w14:textId="77777777" w:rsidR="00421C82" w:rsidRDefault="00421C82" w:rsidP="00BC29FE">
            <w:pPr>
              <w:pStyle w:val="TableParagraph"/>
              <w:spacing w:line="185" w:lineRule="exact"/>
              <w:ind w:left="284"/>
              <w:rPr>
                <w:sz w:val="16"/>
              </w:rPr>
            </w:pPr>
            <w:r>
              <w:rPr>
                <w:w w:val="105"/>
                <w:sz w:val="16"/>
              </w:rPr>
              <w:t>2.</w:t>
            </w:r>
          </w:p>
        </w:tc>
        <w:tc>
          <w:tcPr>
            <w:tcW w:w="4680" w:type="dxa"/>
            <w:tcBorders>
              <w:top w:val="single" w:sz="12" w:space="0" w:color="ABA899"/>
              <w:left w:val="single" w:sz="12" w:space="0" w:color="ABA899"/>
              <w:bottom w:val="single" w:sz="12" w:space="0" w:color="ABA899"/>
              <w:right w:val="single" w:sz="12" w:space="0" w:color="ABA899"/>
            </w:tcBorders>
          </w:tcPr>
          <w:p w14:paraId="11536390"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410" w:type="dxa"/>
            <w:tcBorders>
              <w:top w:val="single" w:sz="12" w:space="0" w:color="ABA899"/>
              <w:left w:val="single" w:sz="12" w:space="0" w:color="ABA899"/>
              <w:bottom w:val="single" w:sz="12" w:space="0" w:color="ABA899"/>
              <w:right w:val="single" w:sz="12" w:space="0" w:color="ABA899"/>
            </w:tcBorders>
          </w:tcPr>
          <w:p w14:paraId="471F40BC" w14:textId="77777777" w:rsidR="00421C82" w:rsidRDefault="00421C82" w:rsidP="00BC29FE">
            <w:pPr>
              <w:pStyle w:val="TableParagraph"/>
              <w:spacing w:line="185" w:lineRule="exact"/>
              <w:ind w:left="35" w:right="28"/>
              <w:jc w:val="center"/>
              <w:rPr>
                <w:sz w:val="16"/>
              </w:rPr>
            </w:pPr>
            <w:r>
              <w:rPr>
                <w:w w:val="105"/>
                <w:sz w:val="16"/>
              </w:rPr>
              <w:t>17</w:t>
            </w:r>
            <w:r>
              <w:rPr>
                <w:spacing w:val="-6"/>
                <w:w w:val="105"/>
                <w:sz w:val="16"/>
              </w:rPr>
              <w:t xml:space="preserve"> </w:t>
            </w:r>
            <w:r>
              <w:rPr>
                <w:w w:val="105"/>
                <w:sz w:val="16"/>
              </w:rPr>
              <w:t>860,7</w:t>
            </w:r>
          </w:p>
        </w:tc>
        <w:tc>
          <w:tcPr>
            <w:tcW w:w="1590" w:type="dxa"/>
            <w:tcBorders>
              <w:top w:val="single" w:sz="12" w:space="0" w:color="ABA899"/>
              <w:left w:val="single" w:sz="12" w:space="0" w:color="ABA899"/>
              <w:bottom w:val="single" w:sz="12" w:space="0" w:color="ABA899"/>
              <w:right w:val="single" w:sz="12" w:space="0" w:color="ABA899"/>
            </w:tcBorders>
          </w:tcPr>
          <w:p w14:paraId="150359B2" w14:textId="77777777" w:rsidR="00421C82" w:rsidRDefault="00421C82" w:rsidP="00BC29FE">
            <w:pPr>
              <w:pStyle w:val="TableParagraph"/>
              <w:spacing w:line="185" w:lineRule="exact"/>
              <w:ind w:left="138" w:right="131"/>
              <w:jc w:val="center"/>
              <w:rPr>
                <w:sz w:val="16"/>
              </w:rPr>
            </w:pPr>
            <w:r>
              <w:rPr>
                <w:w w:val="105"/>
                <w:sz w:val="16"/>
              </w:rPr>
              <w:t>24</w:t>
            </w:r>
            <w:r>
              <w:rPr>
                <w:spacing w:val="-6"/>
                <w:w w:val="105"/>
                <w:sz w:val="16"/>
              </w:rPr>
              <w:t xml:space="preserve"> </w:t>
            </w:r>
            <w:r>
              <w:rPr>
                <w:w w:val="105"/>
                <w:sz w:val="16"/>
              </w:rPr>
              <w:t>780,1</w:t>
            </w:r>
          </w:p>
        </w:tc>
        <w:tc>
          <w:tcPr>
            <w:tcW w:w="1485" w:type="dxa"/>
            <w:tcBorders>
              <w:top w:val="single" w:sz="12" w:space="0" w:color="ABA899"/>
              <w:left w:val="single" w:sz="12" w:space="0" w:color="ABA899"/>
              <w:bottom w:val="single" w:sz="12" w:space="0" w:color="ABA899"/>
              <w:right w:val="single" w:sz="18" w:space="0" w:color="ABA899"/>
            </w:tcBorders>
          </w:tcPr>
          <w:p w14:paraId="3C94BCA2" w14:textId="77777777" w:rsidR="00421C82" w:rsidRDefault="00421C82" w:rsidP="00BC29FE">
            <w:pPr>
              <w:pStyle w:val="TableParagraph"/>
              <w:spacing w:line="185" w:lineRule="exact"/>
              <w:ind w:left="99" w:right="62"/>
              <w:jc w:val="center"/>
              <w:rPr>
                <w:sz w:val="16"/>
              </w:rPr>
            </w:pPr>
            <w:r>
              <w:rPr>
                <w:w w:val="105"/>
                <w:sz w:val="16"/>
              </w:rPr>
              <w:t>5</w:t>
            </w:r>
            <w:r>
              <w:rPr>
                <w:spacing w:val="-5"/>
                <w:w w:val="105"/>
                <w:sz w:val="16"/>
              </w:rPr>
              <w:t xml:space="preserve"> </w:t>
            </w:r>
            <w:r>
              <w:rPr>
                <w:w w:val="105"/>
                <w:sz w:val="16"/>
              </w:rPr>
              <w:t>540,9</w:t>
            </w:r>
          </w:p>
        </w:tc>
      </w:tr>
      <w:tr w:rsidR="00421C82" w14:paraId="4C6F1B8F" w14:textId="77777777" w:rsidTr="00BC29FE">
        <w:trPr>
          <w:trHeight w:val="355"/>
        </w:trPr>
        <w:tc>
          <w:tcPr>
            <w:tcW w:w="705" w:type="dxa"/>
            <w:tcBorders>
              <w:top w:val="single" w:sz="12" w:space="0" w:color="ABA899"/>
              <w:left w:val="single" w:sz="18" w:space="0" w:color="ECE9D8"/>
              <w:bottom w:val="nil"/>
              <w:right w:val="single" w:sz="18" w:space="0" w:color="ABA899"/>
            </w:tcBorders>
          </w:tcPr>
          <w:p w14:paraId="1DAFB735" w14:textId="77777777" w:rsidR="00421C82" w:rsidRDefault="00421C82" w:rsidP="00BC29FE">
            <w:pPr>
              <w:pStyle w:val="TableParagraph"/>
              <w:spacing w:line="185" w:lineRule="exact"/>
              <w:ind w:left="277"/>
              <w:rPr>
                <w:sz w:val="16"/>
              </w:rPr>
            </w:pPr>
            <w:r>
              <w:rPr>
                <w:w w:val="105"/>
                <w:sz w:val="16"/>
              </w:rPr>
              <w:t>3.</w:t>
            </w:r>
          </w:p>
        </w:tc>
        <w:tc>
          <w:tcPr>
            <w:tcW w:w="4680" w:type="dxa"/>
            <w:tcBorders>
              <w:top w:val="single" w:sz="12" w:space="0" w:color="ABA899"/>
              <w:left w:val="single" w:sz="18" w:space="0" w:color="ABA899"/>
              <w:bottom w:val="nil"/>
              <w:right w:val="single" w:sz="18" w:space="0" w:color="ABA899"/>
            </w:tcBorders>
          </w:tcPr>
          <w:p w14:paraId="79143994"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კლება</w:t>
            </w:r>
          </w:p>
        </w:tc>
        <w:tc>
          <w:tcPr>
            <w:tcW w:w="1410" w:type="dxa"/>
            <w:tcBorders>
              <w:top w:val="single" w:sz="12" w:space="0" w:color="ABA899"/>
              <w:left w:val="single" w:sz="18" w:space="0" w:color="ABA899"/>
              <w:bottom w:val="nil"/>
              <w:right w:val="single" w:sz="18" w:space="0" w:color="ABA899"/>
            </w:tcBorders>
          </w:tcPr>
          <w:p w14:paraId="17F1CDFE" w14:textId="77777777" w:rsidR="00421C82" w:rsidRDefault="00421C82" w:rsidP="00BC29FE">
            <w:pPr>
              <w:pStyle w:val="TableParagraph"/>
              <w:spacing w:line="185" w:lineRule="exact"/>
              <w:ind w:left="28" w:right="13"/>
              <w:jc w:val="center"/>
              <w:rPr>
                <w:sz w:val="16"/>
              </w:rPr>
            </w:pPr>
            <w:r>
              <w:rPr>
                <w:w w:val="105"/>
                <w:sz w:val="16"/>
              </w:rPr>
              <w:t>3</w:t>
            </w:r>
            <w:r>
              <w:rPr>
                <w:spacing w:val="-5"/>
                <w:w w:val="105"/>
                <w:sz w:val="16"/>
              </w:rPr>
              <w:t xml:space="preserve"> </w:t>
            </w:r>
            <w:r>
              <w:rPr>
                <w:w w:val="105"/>
                <w:sz w:val="16"/>
              </w:rPr>
              <w:t>375,2</w:t>
            </w:r>
          </w:p>
        </w:tc>
        <w:tc>
          <w:tcPr>
            <w:tcW w:w="1590" w:type="dxa"/>
            <w:tcBorders>
              <w:top w:val="single" w:sz="12" w:space="0" w:color="ABA899"/>
              <w:left w:val="single" w:sz="18" w:space="0" w:color="ABA899"/>
              <w:bottom w:val="nil"/>
              <w:right w:val="single" w:sz="18" w:space="0" w:color="ABA899"/>
            </w:tcBorders>
          </w:tcPr>
          <w:p w14:paraId="32783A0E" w14:textId="77777777" w:rsidR="00421C82" w:rsidRDefault="00421C82" w:rsidP="00BC29FE">
            <w:pPr>
              <w:pStyle w:val="TableParagraph"/>
              <w:spacing w:line="185" w:lineRule="exact"/>
              <w:ind w:left="510" w:right="495"/>
              <w:jc w:val="center"/>
              <w:rPr>
                <w:sz w:val="16"/>
              </w:rPr>
            </w:pPr>
            <w:r>
              <w:rPr>
                <w:w w:val="105"/>
                <w:sz w:val="16"/>
              </w:rPr>
              <w:t>4</w:t>
            </w:r>
            <w:r>
              <w:rPr>
                <w:spacing w:val="-5"/>
                <w:w w:val="105"/>
                <w:sz w:val="16"/>
              </w:rPr>
              <w:t xml:space="preserve"> </w:t>
            </w:r>
            <w:r>
              <w:rPr>
                <w:w w:val="105"/>
                <w:sz w:val="16"/>
              </w:rPr>
              <w:t>500,0</w:t>
            </w:r>
          </w:p>
        </w:tc>
        <w:tc>
          <w:tcPr>
            <w:tcW w:w="1485" w:type="dxa"/>
            <w:tcBorders>
              <w:top w:val="single" w:sz="12" w:space="0" w:color="ABA899"/>
              <w:left w:val="single" w:sz="18" w:space="0" w:color="ABA899"/>
              <w:bottom w:val="nil"/>
              <w:right w:val="single" w:sz="18" w:space="0" w:color="ABA899"/>
            </w:tcBorders>
          </w:tcPr>
          <w:p w14:paraId="4957E814" w14:textId="77777777" w:rsidR="00421C82" w:rsidRDefault="00421C82" w:rsidP="00BC29FE">
            <w:pPr>
              <w:pStyle w:val="TableParagraph"/>
              <w:spacing w:line="185" w:lineRule="exact"/>
              <w:ind w:left="465" w:right="435"/>
              <w:jc w:val="center"/>
              <w:rPr>
                <w:sz w:val="16"/>
              </w:rPr>
            </w:pPr>
            <w:r>
              <w:rPr>
                <w:w w:val="105"/>
                <w:sz w:val="16"/>
              </w:rPr>
              <w:t>4</w:t>
            </w:r>
            <w:r>
              <w:rPr>
                <w:spacing w:val="-5"/>
                <w:w w:val="105"/>
                <w:sz w:val="16"/>
              </w:rPr>
              <w:t xml:space="preserve"> </w:t>
            </w:r>
            <w:r>
              <w:rPr>
                <w:w w:val="105"/>
                <w:sz w:val="16"/>
              </w:rPr>
              <w:t>200,0</w:t>
            </w:r>
          </w:p>
        </w:tc>
      </w:tr>
    </w:tbl>
    <w:p w14:paraId="5D81240D" w14:textId="77777777" w:rsidR="00421C82" w:rsidRDefault="00421C82" w:rsidP="00421C82">
      <w:pPr>
        <w:spacing w:line="185" w:lineRule="exact"/>
        <w:jc w:val="center"/>
        <w:rPr>
          <w:sz w:val="16"/>
        </w:rPr>
        <w:sectPr w:rsidR="00421C82">
          <w:pgSz w:w="11900" w:h="16840"/>
          <w:pgMar w:top="80" w:right="60" w:bottom="380" w:left="260" w:header="0" w:footer="110" w:gutter="0"/>
          <w:cols w:space="720"/>
        </w:sectPr>
      </w:pPr>
    </w:p>
    <w:p w14:paraId="3E50DE2A" w14:textId="77777777" w:rsidR="00421C82" w:rsidRDefault="00421C82" w:rsidP="00421C82">
      <w:pPr>
        <w:pStyle w:val="a7"/>
        <w:spacing w:before="2"/>
        <w:rPr>
          <w:sz w:val="10"/>
        </w:rPr>
      </w:pPr>
      <w:r>
        <w:rPr>
          <w:noProof/>
        </w:rPr>
        <w:lastRenderedPageBreak/>
        <mc:AlternateContent>
          <mc:Choice Requires="wpg">
            <w:drawing>
              <wp:anchor distT="0" distB="0" distL="114300" distR="114300" simplePos="0" relativeHeight="251660288" behindDoc="0" locked="0" layoutInCell="1" allowOverlap="1" wp14:anchorId="52DBC760" wp14:editId="547C8A30">
                <wp:simplePos x="0" y="0"/>
                <wp:positionH relativeFrom="page">
                  <wp:posOffset>682625</wp:posOffset>
                </wp:positionH>
                <wp:positionV relativeFrom="page">
                  <wp:posOffset>63500</wp:posOffset>
                </wp:positionV>
                <wp:extent cx="19050" cy="90805"/>
                <wp:effectExtent l="0" t="0" r="6350" b="0"/>
                <wp:wrapNone/>
                <wp:docPr id="391"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90805"/>
                          <a:chOff x="1075" y="100"/>
                          <a:chExt cx="30" cy="143"/>
                        </a:xfrm>
                      </wpg:grpSpPr>
                      <wps:wsp>
                        <wps:cNvPr id="392" name="Rectangle 394"/>
                        <wps:cNvSpPr>
                          <a:spLocks/>
                        </wps:cNvSpPr>
                        <wps:spPr bwMode="auto">
                          <a:xfrm>
                            <a:off x="1075" y="100"/>
                            <a:ext cx="15" cy="14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93"/>
                        <wps:cNvSpPr>
                          <a:spLocks/>
                        </wps:cNvSpPr>
                        <wps:spPr bwMode="auto">
                          <a:xfrm>
                            <a:off x="1090" y="100"/>
                            <a:ext cx="15" cy="1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6FDC1" id="Group 392" o:spid="_x0000_s1026" style="position:absolute;margin-left:53.75pt;margin-top:5pt;width:1.5pt;height:7.15pt;z-index:251660288;mso-position-horizontal-relative:page;mso-position-vertical-relative:page" coordorigin="1075,100" coordsize="30,1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">
                <v:rect id="Rectangle 394" o:spid="_x0000_s1027" style="position:absolute;left:1075;top:100;width:15;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" fillcolor="#ece9d8" stroked="f">
                  <v:path arrowok="t"/>
                </v:rect>
                <v:rect id="Rectangle 393" o:spid="_x0000_s1028" style="position:absolute;left:1090;top:100;width:1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48CE24E2" wp14:editId="2769DCF3">
                <wp:simplePos x="0" y="0"/>
                <wp:positionH relativeFrom="page">
                  <wp:posOffset>3654425</wp:posOffset>
                </wp:positionH>
                <wp:positionV relativeFrom="page">
                  <wp:posOffset>63500</wp:posOffset>
                </wp:positionV>
                <wp:extent cx="19050" cy="90805"/>
                <wp:effectExtent l="0" t="0" r="6350" b="0"/>
                <wp:wrapNone/>
                <wp:docPr id="38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90805"/>
                          <a:chOff x="5755" y="100"/>
                          <a:chExt cx="30" cy="143"/>
                        </a:xfrm>
                      </wpg:grpSpPr>
                      <wps:wsp>
                        <wps:cNvPr id="389" name="Rectangle 391"/>
                        <wps:cNvSpPr>
                          <a:spLocks/>
                        </wps:cNvSpPr>
                        <wps:spPr bwMode="auto">
                          <a:xfrm>
                            <a:off x="5755" y="100"/>
                            <a:ext cx="15" cy="14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90"/>
                        <wps:cNvSpPr>
                          <a:spLocks/>
                        </wps:cNvSpPr>
                        <wps:spPr bwMode="auto">
                          <a:xfrm>
                            <a:off x="5770" y="100"/>
                            <a:ext cx="15" cy="1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48EA8" id="Group 389" o:spid="_x0000_s1026" style="position:absolute;margin-left:287.75pt;margin-top:5pt;width:1.5pt;height:7.15pt;z-index:251661312;mso-position-horizontal-relative:page;mso-position-vertical-relative:page" coordorigin="5755,100" coordsize="30,1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">
                <v:rect id="Rectangle 391" o:spid="_x0000_s1027" style="position:absolute;left:5755;top:100;width:15;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" fillcolor="#ece9d8" stroked="f">
                  <v:path arrowok="t"/>
                </v:rect>
                <v:rect id="Rectangle 390" o:spid="_x0000_s1028" style="position:absolute;left:5770;top:100;width:1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234E30DE" wp14:editId="09B57F48">
                <wp:simplePos x="0" y="0"/>
                <wp:positionH relativeFrom="page">
                  <wp:posOffset>4549775</wp:posOffset>
                </wp:positionH>
                <wp:positionV relativeFrom="page">
                  <wp:posOffset>63500</wp:posOffset>
                </wp:positionV>
                <wp:extent cx="19050" cy="90805"/>
                <wp:effectExtent l="0" t="0" r="6350" b="0"/>
                <wp:wrapNone/>
                <wp:docPr id="385"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90805"/>
                          <a:chOff x="7165" y="100"/>
                          <a:chExt cx="30" cy="143"/>
                        </a:xfrm>
                      </wpg:grpSpPr>
                      <wps:wsp>
                        <wps:cNvPr id="386" name="Rectangle 388"/>
                        <wps:cNvSpPr>
                          <a:spLocks/>
                        </wps:cNvSpPr>
                        <wps:spPr bwMode="auto">
                          <a:xfrm>
                            <a:off x="7165" y="100"/>
                            <a:ext cx="15" cy="14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387"/>
                        <wps:cNvSpPr>
                          <a:spLocks/>
                        </wps:cNvSpPr>
                        <wps:spPr bwMode="auto">
                          <a:xfrm>
                            <a:off x="7180" y="100"/>
                            <a:ext cx="15" cy="1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4BEAA" id="Group 386" o:spid="_x0000_s1026" style="position:absolute;margin-left:358.25pt;margin-top:5pt;width:1.5pt;height:7.15pt;z-index:251662336;mso-position-horizontal-relative:page;mso-position-vertical-relative:page" coordorigin="7165,100" coordsize="30,1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">
                <v:rect id="Rectangle 388" o:spid="_x0000_s1027" style="position:absolute;left:7165;top:100;width:15;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" fillcolor="#ece9d8" stroked="f">
                  <v:path arrowok="t"/>
                </v:rect>
                <v:rect id="Rectangle 387" o:spid="_x0000_s1028" style="position:absolute;left:7180;top:100;width:1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12E09D57" wp14:editId="4E00BE37">
                <wp:simplePos x="0" y="0"/>
                <wp:positionH relativeFrom="page">
                  <wp:posOffset>5559425</wp:posOffset>
                </wp:positionH>
                <wp:positionV relativeFrom="page">
                  <wp:posOffset>63500</wp:posOffset>
                </wp:positionV>
                <wp:extent cx="19050" cy="90805"/>
                <wp:effectExtent l="0" t="0" r="6350" b="0"/>
                <wp:wrapNone/>
                <wp:docPr id="382"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90805"/>
                          <a:chOff x="8755" y="100"/>
                          <a:chExt cx="30" cy="143"/>
                        </a:xfrm>
                      </wpg:grpSpPr>
                      <wps:wsp>
                        <wps:cNvPr id="383" name="Rectangle 385"/>
                        <wps:cNvSpPr>
                          <a:spLocks/>
                        </wps:cNvSpPr>
                        <wps:spPr bwMode="auto">
                          <a:xfrm>
                            <a:off x="8755" y="100"/>
                            <a:ext cx="15" cy="14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384"/>
                        <wps:cNvSpPr>
                          <a:spLocks/>
                        </wps:cNvSpPr>
                        <wps:spPr bwMode="auto">
                          <a:xfrm>
                            <a:off x="8770" y="100"/>
                            <a:ext cx="15" cy="1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A6D13" id="Group 383" o:spid="_x0000_s1026" style="position:absolute;margin-left:437.75pt;margin-top:5pt;width:1.5pt;height:7.15pt;z-index:251663360;mso-position-horizontal-relative:page;mso-position-vertical-relative:page" coordorigin="8755,100" coordsize="30,1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">
                <v:rect id="Rectangle 385" o:spid="_x0000_s1027" style="position:absolute;left:8755;top:100;width:15;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" fillcolor="#ece9d8" stroked="f">
                  <v:path arrowok="t"/>
                </v:rect>
                <v:rect id="Rectangle 384" o:spid="_x0000_s1028" style="position:absolute;left:8770;top:100;width:1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" fillcolor="#aba899" stroked="f">
                  <v:path arrowok="t"/>
                </v:rect>
                <w10:wrap anchorx="page" anchory="page"/>
              </v:group>
            </w:pict>
          </mc:Fallback>
        </mc:AlternateContent>
      </w:r>
    </w:p>
    <w:tbl>
      <w:tblPr>
        <w:tblStyle w:val="TableNormal"/>
        <w:tblW w:w="0" w:type="auto"/>
        <w:tblInd w:w="132"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705"/>
        <w:gridCol w:w="4680"/>
        <w:gridCol w:w="1410"/>
        <w:gridCol w:w="1590"/>
        <w:gridCol w:w="1485"/>
      </w:tblGrid>
      <w:tr w:rsidR="00421C82" w14:paraId="0065F15F" w14:textId="77777777" w:rsidTr="00BC29FE">
        <w:trPr>
          <w:trHeight w:val="480"/>
        </w:trPr>
        <w:tc>
          <w:tcPr>
            <w:tcW w:w="705" w:type="dxa"/>
            <w:tcBorders>
              <w:left w:val="single" w:sz="6" w:space="0" w:color="ECE9D8"/>
            </w:tcBorders>
          </w:tcPr>
          <w:p w14:paraId="3F67CA20" w14:textId="77777777" w:rsidR="00421C82" w:rsidRDefault="00421C82" w:rsidP="00BC29FE">
            <w:pPr>
              <w:pStyle w:val="TableParagraph"/>
              <w:spacing w:line="185" w:lineRule="exact"/>
              <w:ind w:left="284"/>
              <w:rPr>
                <w:sz w:val="16"/>
              </w:rPr>
            </w:pPr>
            <w:r>
              <w:rPr>
                <w:w w:val="105"/>
                <w:sz w:val="16"/>
              </w:rPr>
              <w:t>4.</w:t>
            </w:r>
          </w:p>
        </w:tc>
        <w:tc>
          <w:tcPr>
            <w:tcW w:w="4680" w:type="dxa"/>
          </w:tcPr>
          <w:p w14:paraId="0BC1F170" w14:textId="77777777" w:rsidR="00421C82" w:rsidRDefault="00421C82" w:rsidP="00BC29FE">
            <w:pPr>
              <w:pStyle w:val="TableParagraph"/>
              <w:spacing w:line="185" w:lineRule="exact"/>
              <w:ind w:left="7"/>
              <w:rPr>
                <w:sz w:val="16"/>
                <w:szCs w:val="16"/>
              </w:rPr>
            </w:pPr>
            <w:r>
              <w:rPr>
                <w:sz w:val="16"/>
                <w:szCs w:val="16"/>
              </w:rPr>
              <w:t>შემოსულობა</w:t>
            </w:r>
            <w:r>
              <w:rPr>
                <w:spacing w:val="17"/>
                <w:sz w:val="16"/>
                <w:szCs w:val="16"/>
              </w:rPr>
              <w:t xml:space="preserve"> </w:t>
            </w:r>
            <w:r>
              <w:rPr>
                <w:sz w:val="16"/>
                <w:szCs w:val="16"/>
              </w:rPr>
              <w:t>ძირითადი</w:t>
            </w:r>
            <w:r>
              <w:rPr>
                <w:spacing w:val="18"/>
                <w:sz w:val="16"/>
                <w:szCs w:val="16"/>
              </w:rPr>
              <w:t xml:space="preserve"> </w:t>
            </w:r>
            <w:r>
              <w:rPr>
                <w:sz w:val="16"/>
                <w:szCs w:val="16"/>
              </w:rPr>
              <w:t>აქტივების</w:t>
            </w:r>
            <w:r>
              <w:rPr>
                <w:spacing w:val="18"/>
                <w:sz w:val="16"/>
                <w:szCs w:val="16"/>
              </w:rPr>
              <w:t xml:space="preserve"> </w:t>
            </w:r>
            <w:r>
              <w:rPr>
                <w:sz w:val="16"/>
                <w:szCs w:val="16"/>
              </w:rPr>
              <w:t>გაყიდვიდან</w:t>
            </w:r>
          </w:p>
        </w:tc>
        <w:tc>
          <w:tcPr>
            <w:tcW w:w="1410" w:type="dxa"/>
          </w:tcPr>
          <w:p w14:paraId="2A5817ED" w14:textId="77777777" w:rsidR="00421C82" w:rsidRDefault="00421C82" w:rsidP="00BC29FE">
            <w:pPr>
              <w:pStyle w:val="TableParagraph"/>
              <w:spacing w:line="185" w:lineRule="exact"/>
              <w:ind w:right="504"/>
              <w:jc w:val="right"/>
              <w:rPr>
                <w:sz w:val="16"/>
              </w:rPr>
            </w:pPr>
            <w:r>
              <w:rPr>
                <w:w w:val="105"/>
                <w:sz w:val="16"/>
              </w:rPr>
              <w:t>947,6</w:t>
            </w:r>
          </w:p>
        </w:tc>
        <w:tc>
          <w:tcPr>
            <w:tcW w:w="1590" w:type="dxa"/>
          </w:tcPr>
          <w:p w14:paraId="109AA875" w14:textId="77777777" w:rsidR="00421C82" w:rsidRDefault="00421C82" w:rsidP="00BC29FE">
            <w:pPr>
              <w:pStyle w:val="TableParagraph"/>
              <w:spacing w:line="185" w:lineRule="exact"/>
              <w:ind w:left="131" w:right="131"/>
              <w:jc w:val="center"/>
              <w:rPr>
                <w:sz w:val="16"/>
              </w:rPr>
            </w:pPr>
            <w:r>
              <w:rPr>
                <w:w w:val="105"/>
                <w:sz w:val="16"/>
              </w:rPr>
              <w:t>2</w:t>
            </w:r>
            <w:r>
              <w:rPr>
                <w:spacing w:val="-5"/>
                <w:w w:val="105"/>
                <w:sz w:val="16"/>
              </w:rPr>
              <w:t xml:space="preserve"> </w:t>
            </w:r>
            <w:r>
              <w:rPr>
                <w:w w:val="105"/>
                <w:sz w:val="16"/>
              </w:rPr>
              <w:t>400,0</w:t>
            </w:r>
          </w:p>
        </w:tc>
        <w:tc>
          <w:tcPr>
            <w:tcW w:w="1485" w:type="dxa"/>
            <w:tcBorders>
              <w:right w:val="single" w:sz="6" w:space="0" w:color="ABA899"/>
            </w:tcBorders>
          </w:tcPr>
          <w:p w14:paraId="183D3D50" w14:textId="77777777" w:rsidR="00421C82" w:rsidRDefault="00421C82" w:rsidP="00BC29FE">
            <w:pPr>
              <w:pStyle w:val="TableParagraph"/>
              <w:spacing w:line="185" w:lineRule="exact"/>
              <w:ind w:left="465" w:right="458"/>
              <w:jc w:val="center"/>
              <w:rPr>
                <w:sz w:val="16"/>
              </w:rPr>
            </w:pPr>
            <w:r>
              <w:rPr>
                <w:w w:val="105"/>
                <w:sz w:val="16"/>
              </w:rPr>
              <w:t>2</w:t>
            </w:r>
            <w:r>
              <w:rPr>
                <w:spacing w:val="-5"/>
                <w:w w:val="105"/>
                <w:sz w:val="16"/>
              </w:rPr>
              <w:t xml:space="preserve"> </w:t>
            </w:r>
            <w:r>
              <w:rPr>
                <w:w w:val="105"/>
                <w:sz w:val="16"/>
              </w:rPr>
              <w:t>200,0</w:t>
            </w:r>
          </w:p>
        </w:tc>
      </w:tr>
      <w:tr w:rsidR="00421C82" w14:paraId="503A3EC5" w14:textId="77777777" w:rsidTr="00BC29FE">
        <w:trPr>
          <w:trHeight w:val="480"/>
        </w:trPr>
        <w:tc>
          <w:tcPr>
            <w:tcW w:w="705" w:type="dxa"/>
            <w:tcBorders>
              <w:left w:val="single" w:sz="6" w:space="0" w:color="ECE9D8"/>
            </w:tcBorders>
          </w:tcPr>
          <w:p w14:paraId="61E96BAD" w14:textId="77777777" w:rsidR="00421C82" w:rsidRDefault="00421C82" w:rsidP="00BC29FE">
            <w:pPr>
              <w:pStyle w:val="TableParagraph"/>
              <w:spacing w:line="185" w:lineRule="exact"/>
              <w:ind w:left="284"/>
              <w:rPr>
                <w:sz w:val="16"/>
              </w:rPr>
            </w:pPr>
            <w:r>
              <w:rPr>
                <w:w w:val="105"/>
                <w:sz w:val="16"/>
              </w:rPr>
              <w:t>5.</w:t>
            </w:r>
          </w:p>
        </w:tc>
        <w:tc>
          <w:tcPr>
            <w:tcW w:w="4680" w:type="dxa"/>
          </w:tcPr>
          <w:p w14:paraId="52D4C575" w14:textId="77777777" w:rsidR="00421C82" w:rsidRDefault="00421C82" w:rsidP="00BC29FE">
            <w:pPr>
              <w:pStyle w:val="TableParagraph"/>
              <w:spacing w:line="185" w:lineRule="exact"/>
              <w:ind w:left="7"/>
              <w:rPr>
                <w:sz w:val="16"/>
                <w:szCs w:val="16"/>
              </w:rPr>
            </w:pPr>
            <w:r>
              <w:rPr>
                <w:sz w:val="16"/>
                <w:szCs w:val="16"/>
              </w:rPr>
              <w:t>შემოსულობა</w:t>
            </w:r>
            <w:r>
              <w:rPr>
                <w:spacing w:val="19"/>
                <w:sz w:val="16"/>
                <w:szCs w:val="16"/>
              </w:rPr>
              <w:t xml:space="preserve"> </w:t>
            </w:r>
            <w:r>
              <w:rPr>
                <w:sz w:val="16"/>
                <w:szCs w:val="16"/>
              </w:rPr>
              <w:t>მატერიალური</w:t>
            </w:r>
            <w:r>
              <w:rPr>
                <w:spacing w:val="19"/>
                <w:sz w:val="16"/>
                <w:szCs w:val="16"/>
              </w:rPr>
              <w:t xml:space="preserve"> </w:t>
            </w:r>
            <w:r>
              <w:rPr>
                <w:sz w:val="16"/>
                <w:szCs w:val="16"/>
              </w:rPr>
              <w:t>მარაგების</w:t>
            </w:r>
            <w:r>
              <w:rPr>
                <w:spacing w:val="19"/>
                <w:sz w:val="16"/>
                <w:szCs w:val="16"/>
              </w:rPr>
              <w:t xml:space="preserve"> </w:t>
            </w:r>
            <w:r>
              <w:rPr>
                <w:sz w:val="16"/>
                <w:szCs w:val="16"/>
              </w:rPr>
              <w:t>გაყიდვიდან</w:t>
            </w:r>
          </w:p>
        </w:tc>
        <w:tc>
          <w:tcPr>
            <w:tcW w:w="1410" w:type="dxa"/>
          </w:tcPr>
          <w:p w14:paraId="47A7FA29" w14:textId="77777777" w:rsidR="00421C82" w:rsidRDefault="00421C82" w:rsidP="00BC29FE">
            <w:pPr>
              <w:pStyle w:val="TableParagraph"/>
              <w:spacing w:line="185" w:lineRule="exact"/>
              <w:ind w:left="38" w:right="27"/>
              <w:jc w:val="center"/>
              <w:rPr>
                <w:sz w:val="16"/>
              </w:rPr>
            </w:pPr>
            <w:r>
              <w:rPr>
                <w:w w:val="105"/>
                <w:sz w:val="16"/>
              </w:rPr>
              <w:t>0,0</w:t>
            </w:r>
          </w:p>
        </w:tc>
        <w:tc>
          <w:tcPr>
            <w:tcW w:w="1590" w:type="dxa"/>
          </w:tcPr>
          <w:p w14:paraId="1234DCE0" w14:textId="77777777" w:rsidR="00421C82" w:rsidRDefault="00421C82" w:rsidP="00BC29FE">
            <w:pPr>
              <w:pStyle w:val="TableParagraph"/>
              <w:spacing w:line="185" w:lineRule="exact"/>
              <w:ind w:left="130" w:right="131"/>
              <w:jc w:val="center"/>
              <w:rPr>
                <w:sz w:val="16"/>
              </w:rPr>
            </w:pPr>
            <w:r>
              <w:rPr>
                <w:w w:val="105"/>
                <w:sz w:val="16"/>
              </w:rPr>
              <w:t>100,0</w:t>
            </w:r>
          </w:p>
        </w:tc>
        <w:tc>
          <w:tcPr>
            <w:tcW w:w="1485" w:type="dxa"/>
            <w:tcBorders>
              <w:right w:val="single" w:sz="6" w:space="0" w:color="ABA899"/>
            </w:tcBorders>
          </w:tcPr>
          <w:p w14:paraId="110A3905" w14:textId="77777777" w:rsidR="00421C82" w:rsidRDefault="00421C82" w:rsidP="00BC29FE">
            <w:pPr>
              <w:pStyle w:val="TableParagraph"/>
              <w:spacing w:line="185" w:lineRule="exact"/>
              <w:ind w:left="449" w:right="458"/>
              <w:jc w:val="center"/>
              <w:rPr>
                <w:sz w:val="16"/>
              </w:rPr>
            </w:pPr>
            <w:r>
              <w:rPr>
                <w:w w:val="105"/>
                <w:sz w:val="16"/>
              </w:rPr>
              <w:t>0,0</w:t>
            </w:r>
          </w:p>
        </w:tc>
      </w:tr>
      <w:tr w:rsidR="00421C82" w14:paraId="3188F5C8" w14:textId="77777777" w:rsidTr="00BC29FE">
        <w:trPr>
          <w:trHeight w:val="480"/>
        </w:trPr>
        <w:tc>
          <w:tcPr>
            <w:tcW w:w="705" w:type="dxa"/>
            <w:tcBorders>
              <w:left w:val="single" w:sz="6" w:space="0" w:color="ECE9D8"/>
            </w:tcBorders>
          </w:tcPr>
          <w:p w14:paraId="6586F01E" w14:textId="77777777" w:rsidR="00421C82" w:rsidRDefault="00421C82" w:rsidP="00BC29FE">
            <w:pPr>
              <w:pStyle w:val="TableParagraph"/>
              <w:spacing w:line="185" w:lineRule="exact"/>
              <w:ind w:left="284"/>
              <w:rPr>
                <w:sz w:val="16"/>
              </w:rPr>
            </w:pPr>
            <w:r>
              <w:rPr>
                <w:w w:val="105"/>
                <w:sz w:val="16"/>
              </w:rPr>
              <w:t>6.</w:t>
            </w:r>
          </w:p>
        </w:tc>
        <w:tc>
          <w:tcPr>
            <w:tcW w:w="4680" w:type="dxa"/>
          </w:tcPr>
          <w:p w14:paraId="04B6A5F7" w14:textId="77777777" w:rsidR="00421C82" w:rsidRDefault="00421C82" w:rsidP="00BC29FE">
            <w:pPr>
              <w:pStyle w:val="TableParagraph"/>
              <w:spacing w:line="185" w:lineRule="exact"/>
              <w:ind w:left="7"/>
              <w:rPr>
                <w:sz w:val="16"/>
                <w:szCs w:val="16"/>
              </w:rPr>
            </w:pPr>
            <w:r>
              <w:rPr>
                <w:sz w:val="16"/>
                <w:szCs w:val="16"/>
              </w:rPr>
              <w:t>შემოსულობა</w:t>
            </w:r>
            <w:r>
              <w:rPr>
                <w:spacing w:val="19"/>
                <w:sz w:val="16"/>
                <w:szCs w:val="16"/>
              </w:rPr>
              <w:t xml:space="preserve"> </w:t>
            </w:r>
            <w:r>
              <w:rPr>
                <w:sz w:val="16"/>
                <w:szCs w:val="16"/>
              </w:rPr>
              <w:t>არაწარმოებული</w:t>
            </w:r>
            <w:r>
              <w:rPr>
                <w:spacing w:val="20"/>
                <w:sz w:val="16"/>
                <w:szCs w:val="16"/>
              </w:rPr>
              <w:t xml:space="preserve"> </w:t>
            </w:r>
            <w:r>
              <w:rPr>
                <w:sz w:val="16"/>
                <w:szCs w:val="16"/>
              </w:rPr>
              <w:t>აქტივების</w:t>
            </w:r>
            <w:r>
              <w:rPr>
                <w:spacing w:val="20"/>
                <w:sz w:val="16"/>
                <w:szCs w:val="16"/>
              </w:rPr>
              <w:t xml:space="preserve"> </w:t>
            </w:r>
            <w:r>
              <w:rPr>
                <w:sz w:val="16"/>
                <w:szCs w:val="16"/>
              </w:rPr>
              <w:t>გაყიდვიდან</w:t>
            </w:r>
          </w:p>
        </w:tc>
        <w:tc>
          <w:tcPr>
            <w:tcW w:w="1410" w:type="dxa"/>
          </w:tcPr>
          <w:p w14:paraId="6E0999E4" w14:textId="77777777" w:rsidR="00421C82" w:rsidRDefault="00421C82" w:rsidP="00BC29FE">
            <w:pPr>
              <w:pStyle w:val="TableParagraph"/>
              <w:spacing w:line="185" w:lineRule="exact"/>
              <w:ind w:right="440"/>
              <w:jc w:val="right"/>
              <w:rPr>
                <w:sz w:val="16"/>
              </w:rPr>
            </w:pPr>
            <w:r>
              <w:rPr>
                <w:w w:val="105"/>
                <w:sz w:val="16"/>
              </w:rPr>
              <w:t>2</w:t>
            </w:r>
            <w:r>
              <w:rPr>
                <w:spacing w:val="-5"/>
                <w:w w:val="105"/>
                <w:sz w:val="16"/>
              </w:rPr>
              <w:t xml:space="preserve"> </w:t>
            </w:r>
            <w:r>
              <w:rPr>
                <w:w w:val="105"/>
                <w:sz w:val="16"/>
              </w:rPr>
              <w:t>427,6</w:t>
            </w:r>
          </w:p>
        </w:tc>
        <w:tc>
          <w:tcPr>
            <w:tcW w:w="1590" w:type="dxa"/>
          </w:tcPr>
          <w:p w14:paraId="0161C3A2" w14:textId="77777777" w:rsidR="00421C82" w:rsidRDefault="00421C82" w:rsidP="00BC29FE">
            <w:pPr>
              <w:pStyle w:val="TableParagraph"/>
              <w:spacing w:line="185" w:lineRule="exact"/>
              <w:ind w:left="131" w:right="131"/>
              <w:jc w:val="center"/>
              <w:rPr>
                <w:sz w:val="16"/>
              </w:rPr>
            </w:pPr>
            <w:r>
              <w:rPr>
                <w:w w:val="105"/>
                <w:sz w:val="16"/>
              </w:rPr>
              <w:t>2</w:t>
            </w:r>
            <w:r>
              <w:rPr>
                <w:spacing w:val="-5"/>
                <w:w w:val="105"/>
                <w:sz w:val="16"/>
              </w:rPr>
              <w:t xml:space="preserve"> </w:t>
            </w:r>
            <w:r>
              <w:rPr>
                <w:w w:val="105"/>
                <w:sz w:val="16"/>
              </w:rPr>
              <w:t>000,0</w:t>
            </w:r>
          </w:p>
        </w:tc>
        <w:tc>
          <w:tcPr>
            <w:tcW w:w="1485" w:type="dxa"/>
            <w:tcBorders>
              <w:right w:val="single" w:sz="6" w:space="0" w:color="ABA899"/>
            </w:tcBorders>
          </w:tcPr>
          <w:p w14:paraId="1E9ABE73" w14:textId="77777777" w:rsidR="00421C82" w:rsidRDefault="00421C82" w:rsidP="00BC29FE">
            <w:pPr>
              <w:pStyle w:val="TableParagraph"/>
              <w:spacing w:line="185" w:lineRule="exact"/>
              <w:ind w:left="465" w:right="458"/>
              <w:jc w:val="center"/>
              <w:rPr>
                <w:sz w:val="16"/>
              </w:rPr>
            </w:pPr>
            <w:r>
              <w:rPr>
                <w:w w:val="105"/>
                <w:sz w:val="16"/>
              </w:rPr>
              <w:t>2</w:t>
            </w:r>
            <w:r>
              <w:rPr>
                <w:spacing w:val="-5"/>
                <w:w w:val="105"/>
                <w:sz w:val="16"/>
              </w:rPr>
              <w:t xml:space="preserve"> </w:t>
            </w:r>
            <w:r>
              <w:rPr>
                <w:w w:val="105"/>
                <w:sz w:val="16"/>
              </w:rPr>
              <w:t>000,0</w:t>
            </w:r>
          </w:p>
        </w:tc>
      </w:tr>
    </w:tbl>
    <w:p w14:paraId="6E49BAE1" w14:textId="77777777" w:rsidR="00421C82" w:rsidRDefault="00421C82" w:rsidP="00421C82">
      <w:pPr>
        <w:pStyle w:val="a7"/>
        <w:spacing w:before="0"/>
        <w:rPr>
          <w:sz w:val="20"/>
        </w:rPr>
      </w:pPr>
    </w:p>
    <w:p w14:paraId="1D933B4B" w14:textId="77777777" w:rsidR="00421C82" w:rsidRDefault="00421C82" w:rsidP="00421C82">
      <w:pPr>
        <w:pStyle w:val="a7"/>
        <w:spacing w:before="0"/>
        <w:rPr>
          <w:sz w:val="20"/>
        </w:rPr>
      </w:pPr>
    </w:p>
    <w:p w14:paraId="34567D8B" w14:textId="77777777" w:rsidR="00421C82" w:rsidRDefault="00421C82" w:rsidP="00421C82">
      <w:pPr>
        <w:pStyle w:val="a7"/>
        <w:spacing w:before="3"/>
        <w:rPr>
          <w:sz w:val="19"/>
        </w:rPr>
      </w:pPr>
    </w:p>
    <w:p w14:paraId="751B1A67" w14:textId="77777777" w:rsidR="00421C82" w:rsidRDefault="00421C82" w:rsidP="00421C82">
      <w:pPr>
        <w:spacing w:before="46" w:after="38" w:line="213" w:lineRule="auto"/>
        <w:ind w:left="110" w:right="158"/>
        <w:rPr>
          <w:rFonts w:ascii="Segoe UI Symbol" w:eastAsia="Segoe UI Symbol" w:hAnsi="Segoe UI Symbol" w:cs="Segoe UI Symbol"/>
          <w:sz w:val="24"/>
          <w:szCs w:val="24"/>
        </w:rPr>
      </w:pPr>
      <w:r>
        <w:rPr>
          <w:noProof/>
        </w:rPr>
        <mc:AlternateContent>
          <mc:Choice Requires="wpg">
            <w:drawing>
              <wp:anchor distT="0" distB="0" distL="114300" distR="114300" simplePos="0" relativeHeight="251659264" behindDoc="0" locked="0" layoutInCell="1" allowOverlap="1" wp14:anchorId="0D8E12E2" wp14:editId="1E7725D8">
                <wp:simplePos x="0" y="0"/>
                <wp:positionH relativeFrom="page">
                  <wp:posOffset>234950</wp:posOffset>
                </wp:positionH>
                <wp:positionV relativeFrom="paragraph">
                  <wp:posOffset>-1577340</wp:posOffset>
                </wp:positionV>
                <wp:extent cx="19050" cy="1062355"/>
                <wp:effectExtent l="0" t="0" r="6350" b="4445"/>
                <wp:wrapNone/>
                <wp:docPr id="379"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62355"/>
                          <a:chOff x="370" y="-2484"/>
                          <a:chExt cx="30" cy="1673"/>
                        </a:xfrm>
                      </wpg:grpSpPr>
                      <wps:wsp>
                        <wps:cNvPr id="380" name="Rectangle 382"/>
                        <wps:cNvSpPr>
                          <a:spLocks/>
                        </wps:cNvSpPr>
                        <wps:spPr bwMode="auto">
                          <a:xfrm>
                            <a:off x="385" y="-2484"/>
                            <a:ext cx="15" cy="1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381"/>
                        <wps:cNvSpPr>
                          <a:spLocks/>
                        </wps:cNvSpPr>
                        <wps:spPr bwMode="auto">
                          <a:xfrm>
                            <a:off x="370" y="-2484"/>
                            <a:ext cx="15" cy="167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32DF2" id="Group 380" o:spid="_x0000_s1026" style="position:absolute;margin-left:18.5pt;margin-top:-124.2pt;width:1.5pt;height:83.65pt;z-index:251659264;mso-position-horizontal-relative:page" coordorigin="370,-2484" coordsize="30,16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">
                <v:rect id="Rectangle 382" o:spid="_x0000_s1027" style="position:absolute;left:385;top:-2484;width:1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" fillcolor="#aba899" stroked="f">
                  <v:path arrowok="t"/>
                </v:rect>
                <v:rect id="Rectangle 381" o:spid="_x0000_s1028" style="position:absolute;left:370;top:-2484;width:15;height:16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" fillcolor="#ece9d8" stroked="f">
                  <v:path arrowok="t"/>
                </v:rect>
                <w10:wrap anchorx="page"/>
              </v:group>
            </w:pict>
          </mc:Fallback>
        </mc:AlternateContent>
      </w:r>
      <w:r>
        <w:rPr>
          <w:noProof/>
        </w:rPr>
        <mc:AlternateContent>
          <mc:Choice Requires="wpg">
            <w:drawing>
              <wp:anchor distT="0" distB="0" distL="114300" distR="114300" simplePos="0" relativeHeight="251664384" behindDoc="0" locked="0" layoutInCell="1" allowOverlap="1" wp14:anchorId="5BF39CB8" wp14:editId="2BD02319">
                <wp:simplePos x="0" y="0"/>
                <wp:positionH relativeFrom="page">
                  <wp:posOffset>6502400</wp:posOffset>
                </wp:positionH>
                <wp:positionV relativeFrom="paragraph">
                  <wp:posOffset>-1577340</wp:posOffset>
                </wp:positionV>
                <wp:extent cx="19050" cy="1071880"/>
                <wp:effectExtent l="0" t="0" r="6350" b="0"/>
                <wp:wrapNone/>
                <wp:docPr id="376"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71880"/>
                          <a:chOff x="10240" y="-2484"/>
                          <a:chExt cx="30" cy="1688"/>
                        </a:xfrm>
                      </wpg:grpSpPr>
                      <wps:wsp>
                        <wps:cNvPr id="377" name="Rectangle 379"/>
                        <wps:cNvSpPr>
                          <a:spLocks/>
                        </wps:cNvSpPr>
                        <wps:spPr bwMode="auto">
                          <a:xfrm>
                            <a:off x="10240" y="-2484"/>
                            <a:ext cx="15" cy="14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378"/>
                        <wps:cNvSpPr>
                          <a:spLocks/>
                        </wps:cNvSpPr>
                        <wps:spPr bwMode="auto">
                          <a:xfrm>
                            <a:off x="10255" y="-2484"/>
                            <a:ext cx="15" cy="168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6085D" id="Group 377" o:spid="_x0000_s1026" style="position:absolute;margin-left:512pt;margin-top:-124.2pt;width:1.5pt;height:84.4pt;z-index:251664384;mso-position-horizontal-relative:page" coordorigin="10240,-2484" coordsize="30,16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">
                <v:rect id="Rectangle 379" o:spid="_x0000_s1027" style="position:absolute;left:10240;top:-2484;width:15;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" fillcolor="#ece9d8" stroked="f">
                  <v:path arrowok="t"/>
                </v:rect>
                <v:rect id="Rectangle 378" o:spid="_x0000_s1028" style="position:absolute;left:10255;top:-2484;width:15;height:16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" fillcolor="#aba899" stroked="f">
                  <v:path arrowok="t"/>
                </v:rect>
                <w10:wrap anchorx="page"/>
              </v:group>
            </w:pict>
          </mc:Fallback>
        </mc:AlternateContent>
      </w:r>
      <w:proofErr w:type="spellStart"/>
      <w:r>
        <w:rPr>
          <w:rFonts w:ascii="Sylfaen" w:eastAsia="Segoe UI Symbol" w:hAnsi="Sylfaen" w:cs="Sylfaen"/>
          <w:spacing w:val="-1"/>
          <w:w w:val="60"/>
          <w:sz w:val="24"/>
          <w:szCs w:val="24"/>
        </w:rPr>
        <w:t>მუხლი</w:t>
      </w:r>
      <w:proofErr w:type="spellEnd"/>
      <w:r>
        <w:rPr>
          <w:rFonts w:ascii="Segoe UI Symbol" w:eastAsia="Segoe UI Symbol" w:hAnsi="Segoe UI Symbol" w:cs="Segoe UI Symbol"/>
          <w:spacing w:val="6"/>
          <w:w w:val="60"/>
          <w:sz w:val="24"/>
          <w:szCs w:val="24"/>
        </w:rPr>
        <w:t xml:space="preserve"> </w:t>
      </w:r>
      <w:r>
        <w:rPr>
          <w:rFonts w:ascii="Segoe UI Symbol" w:eastAsia="Segoe UI Symbol" w:hAnsi="Segoe UI Symbol" w:cs="Segoe UI Symbol"/>
          <w:spacing w:val="-1"/>
          <w:w w:val="60"/>
          <w:sz w:val="24"/>
          <w:szCs w:val="24"/>
        </w:rPr>
        <w:t>10.</w:t>
      </w:r>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spacing w:val="-1"/>
          <w:w w:val="60"/>
          <w:sz w:val="24"/>
          <w:szCs w:val="24"/>
        </w:rPr>
        <w:t>ქალაქ</w:t>
      </w:r>
      <w:proofErr w:type="spellEnd"/>
      <w:r>
        <w:rPr>
          <w:rFonts w:ascii="Segoe UI Symbol" w:eastAsia="Segoe UI Symbol" w:hAnsi="Segoe UI Symbol" w:cs="Segoe UI Symbol"/>
          <w:spacing w:val="34"/>
          <w:w w:val="60"/>
          <w:sz w:val="24"/>
          <w:szCs w:val="24"/>
        </w:rPr>
        <w:t xml:space="preserve"> </w:t>
      </w:r>
      <w:proofErr w:type="spellStart"/>
      <w:r>
        <w:rPr>
          <w:rFonts w:ascii="Sylfaen" w:eastAsia="Segoe UI Symbol" w:hAnsi="Sylfaen" w:cs="Sylfaen"/>
          <w:spacing w:val="-1"/>
          <w:w w:val="60"/>
          <w:sz w:val="24"/>
          <w:szCs w:val="24"/>
        </w:rPr>
        <w:t>ქუთაისის</w:t>
      </w:r>
      <w:proofErr w:type="spellEnd"/>
      <w:r>
        <w:rPr>
          <w:rFonts w:ascii="Segoe UI Symbol" w:eastAsia="Segoe UI Symbol" w:hAnsi="Segoe UI Symbol" w:cs="Segoe UI Symbol"/>
          <w:spacing w:val="30"/>
          <w:w w:val="60"/>
          <w:sz w:val="24"/>
          <w:szCs w:val="24"/>
        </w:rPr>
        <w:t xml:space="preserve"> </w:t>
      </w:r>
      <w:proofErr w:type="spellStart"/>
      <w:r>
        <w:rPr>
          <w:rFonts w:ascii="Sylfaen" w:eastAsia="Segoe UI Symbol" w:hAnsi="Sylfaen" w:cs="Sylfaen"/>
          <w:spacing w:val="-1"/>
          <w:w w:val="60"/>
          <w:sz w:val="24"/>
          <w:szCs w:val="24"/>
        </w:rPr>
        <w:t>მუნიციპალიტეტის</w:t>
      </w:r>
      <w:proofErr w:type="spellEnd"/>
      <w:r>
        <w:rPr>
          <w:rFonts w:ascii="Segoe UI Symbol" w:eastAsia="Segoe UI Symbol" w:hAnsi="Segoe UI Symbol" w:cs="Segoe UI Symbol"/>
          <w:spacing w:val="30"/>
          <w:w w:val="60"/>
          <w:sz w:val="24"/>
          <w:szCs w:val="24"/>
        </w:rPr>
        <w:t xml:space="preserve"> </w:t>
      </w:r>
      <w:proofErr w:type="spellStart"/>
      <w:r>
        <w:rPr>
          <w:rFonts w:ascii="Sylfaen" w:eastAsia="Segoe UI Symbol" w:hAnsi="Sylfaen" w:cs="Sylfaen"/>
          <w:spacing w:val="-1"/>
          <w:w w:val="60"/>
          <w:sz w:val="24"/>
          <w:szCs w:val="24"/>
        </w:rPr>
        <w:t>ბიუჯეტის</w:t>
      </w:r>
      <w:proofErr w:type="spellEnd"/>
      <w:r>
        <w:rPr>
          <w:rFonts w:ascii="Segoe UI Symbol" w:eastAsia="Segoe UI Symbol" w:hAnsi="Segoe UI Symbol" w:cs="Segoe UI Symbol"/>
          <w:spacing w:val="26"/>
          <w:w w:val="60"/>
          <w:sz w:val="24"/>
          <w:szCs w:val="24"/>
        </w:rPr>
        <w:t xml:space="preserve"> </w:t>
      </w:r>
      <w:proofErr w:type="spellStart"/>
      <w:r>
        <w:rPr>
          <w:rFonts w:ascii="Sylfaen" w:eastAsia="Segoe UI Symbol" w:hAnsi="Sylfaen" w:cs="Sylfaen"/>
          <w:spacing w:val="-1"/>
          <w:w w:val="60"/>
          <w:sz w:val="24"/>
          <w:szCs w:val="24"/>
        </w:rPr>
        <w:t>ხარჯებისა</w:t>
      </w:r>
      <w:proofErr w:type="spellEnd"/>
      <w:r>
        <w:rPr>
          <w:rFonts w:ascii="Segoe UI Symbol" w:eastAsia="Segoe UI Symbol" w:hAnsi="Segoe UI Symbol" w:cs="Segoe UI Symbol"/>
          <w:spacing w:val="32"/>
          <w:w w:val="60"/>
          <w:sz w:val="24"/>
          <w:szCs w:val="24"/>
        </w:rPr>
        <w:t xml:space="preserve"> </w:t>
      </w:r>
      <w:proofErr w:type="spellStart"/>
      <w:r>
        <w:rPr>
          <w:rFonts w:ascii="Sylfaen" w:eastAsia="Segoe UI Symbol" w:hAnsi="Sylfaen" w:cs="Sylfaen"/>
          <w:spacing w:val="-1"/>
          <w:w w:val="60"/>
          <w:sz w:val="24"/>
          <w:szCs w:val="24"/>
        </w:rPr>
        <w:t>და</w:t>
      </w:r>
      <w:proofErr w:type="spellEnd"/>
      <w:r>
        <w:rPr>
          <w:rFonts w:ascii="Segoe UI Symbol" w:eastAsia="Segoe UI Symbol" w:hAnsi="Segoe UI Symbol" w:cs="Segoe UI Symbol"/>
          <w:spacing w:val="26"/>
          <w:w w:val="60"/>
          <w:sz w:val="24"/>
          <w:szCs w:val="24"/>
        </w:rPr>
        <w:t xml:space="preserve"> </w:t>
      </w:r>
      <w:proofErr w:type="spellStart"/>
      <w:r>
        <w:rPr>
          <w:rFonts w:ascii="Sylfaen" w:eastAsia="Segoe UI Symbol" w:hAnsi="Sylfaen" w:cs="Sylfaen"/>
          <w:spacing w:val="-1"/>
          <w:w w:val="60"/>
          <w:sz w:val="24"/>
          <w:szCs w:val="24"/>
        </w:rPr>
        <w:t>არაფინანსური</w:t>
      </w:r>
      <w:proofErr w:type="spellEnd"/>
      <w:r>
        <w:rPr>
          <w:rFonts w:ascii="Segoe UI Symbol" w:eastAsia="Segoe UI Symbol" w:hAnsi="Segoe UI Symbol" w:cs="Segoe UI Symbol"/>
          <w:spacing w:val="27"/>
          <w:w w:val="60"/>
          <w:sz w:val="24"/>
          <w:szCs w:val="24"/>
        </w:rPr>
        <w:t xml:space="preserve"> </w:t>
      </w:r>
      <w:proofErr w:type="spellStart"/>
      <w:r>
        <w:rPr>
          <w:rFonts w:ascii="Sylfaen" w:eastAsia="Segoe UI Symbol" w:hAnsi="Sylfaen" w:cs="Sylfaen"/>
          <w:w w:val="60"/>
          <w:sz w:val="24"/>
          <w:szCs w:val="24"/>
        </w:rPr>
        <w:t>აქტივების</w:t>
      </w:r>
      <w:proofErr w:type="spellEnd"/>
      <w:r>
        <w:rPr>
          <w:rFonts w:ascii="Segoe UI Symbol" w:eastAsia="Segoe UI Symbol" w:hAnsi="Segoe UI Symbol" w:cs="Segoe UI Symbol"/>
          <w:spacing w:val="1"/>
          <w:w w:val="60"/>
          <w:sz w:val="24"/>
          <w:szCs w:val="24"/>
        </w:rPr>
        <w:t xml:space="preserve"> </w:t>
      </w:r>
      <w:proofErr w:type="spellStart"/>
      <w:r>
        <w:rPr>
          <w:rFonts w:ascii="Sylfaen" w:eastAsia="Segoe UI Symbol" w:hAnsi="Sylfaen" w:cs="Sylfaen"/>
          <w:w w:val="70"/>
          <w:sz w:val="24"/>
          <w:szCs w:val="24"/>
        </w:rPr>
        <w:t>ზრდის</w:t>
      </w:r>
      <w:proofErr w:type="spellEnd"/>
      <w:r>
        <w:rPr>
          <w:rFonts w:ascii="Segoe UI Symbol" w:eastAsia="Segoe UI Symbol" w:hAnsi="Segoe UI Symbol" w:cs="Segoe UI Symbol"/>
          <w:spacing w:val="6"/>
          <w:w w:val="70"/>
          <w:sz w:val="24"/>
          <w:szCs w:val="24"/>
        </w:rPr>
        <w:t xml:space="preserve"> </w:t>
      </w:r>
      <w:proofErr w:type="spellStart"/>
      <w:r>
        <w:rPr>
          <w:rFonts w:ascii="Sylfaen" w:eastAsia="Segoe UI Symbol" w:hAnsi="Sylfaen" w:cs="Sylfaen"/>
          <w:w w:val="70"/>
          <w:sz w:val="24"/>
          <w:szCs w:val="24"/>
        </w:rPr>
        <w:t>ფუნქციონალური</w:t>
      </w:r>
      <w:proofErr w:type="spellEnd"/>
      <w:r>
        <w:rPr>
          <w:rFonts w:ascii="Segoe UI Symbol" w:eastAsia="Segoe UI Symbol" w:hAnsi="Segoe UI Symbol" w:cs="Segoe UI Symbol"/>
          <w:spacing w:val="7"/>
          <w:w w:val="70"/>
          <w:sz w:val="24"/>
          <w:szCs w:val="24"/>
        </w:rPr>
        <w:t xml:space="preserve"> </w:t>
      </w:r>
      <w:proofErr w:type="spellStart"/>
      <w:r>
        <w:rPr>
          <w:rFonts w:ascii="Sylfaen" w:eastAsia="Segoe UI Symbol" w:hAnsi="Sylfaen" w:cs="Sylfaen"/>
          <w:w w:val="70"/>
          <w:sz w:val="24"/>
          <w:szCs w:val="24"/>
        </w:rPr>
        <w:t>კლასიფიკაცია</w:t>
      </w:r>
      <w:proofErr w:type="spellEnd"/>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4710"/>
        <w:gridCol w:w="1395"/>
        <w:gridCol w:w="1590"/>
        <w:gridCol w:w="1470"/>
      </w:tblGrid>
      <w:tr w:rsidR="00421C82" w14:paraId="030FCD5A" w14:textId="77777777" w:rsidTr="00BC29FE">
        <w:trPr>
          <w:trHeight w:val="660"/>
        </w:trPr>
        <w:tc>
          <w:tcPr>
            <w:tcW w:w="705" w:type="dxa"/>
            <w:tcBorders>
              <w:bottom w:val="single" w:sz="12" w:space="0" w:color="ABA899"/>
              <w:right w:val="single" w:sz="12" w:space="0" w:color="ABA899"/>
            </w:tcBorders>
          </w:tcPr>
          <w:p w14:paraId="2BD0EA9D" w14:textId="77777777" w:rsidR="00421C82" w:rsidRDefault="00421C82" w:rsidP="00BC29FE">
            <w:pPr>
              <w:pStyle w:val="TableParagraph"/>
              <w:spacing w:before="52"/>
              <w:ind w:left="17"/>
              <w:jc w:val="center"/>
              <w:rPr>
                <w:rFonts w:ascii="Segoe UI Symbol" w:hAnsi="Segoe UI Symbol"/>
                <w:sz w:val="16"/>
              </w:rPr>
            </w:pPr>
            <w:r>
              <w:rPr>
                <w:rFonts w:ascii="Segoe UI Symbol" w:hAnsi="Segoe UI Symbol"/>
                <w:w w:val="84"/>
                <w:sz w:val="16"/>
              </w:rPr>
              <w:t>№</w:t>
            </w:r>
          </w:p>
        </w:tc>
        <w:tc>
          <w:tcPr>
            <w:tcW w:w="4710" w:type="dxa"/>
            <w:tcBorders>
              <w:left w:val="single" w:sz="12" w:space="0" w:color="ABA899"/>
              <w:bottom w:val="single" w:sz="12" w:space="0" w:color="ABA899"/>
              <w:right w:val="single" w:sz="12" w:space="0" w:color="ABA899"/>
            </w:tcBorders>
          </w:tcPr>
          <w:p w14:paraId="08C552FE" w14:textId="77777777" w:rsidR="00421C82" w:rsidRDefault="00421C82" w:rsidP="00BC29FE">
            <w:pPr>
              <w:pStyle w:val="TableParagraph"/>
              <w:spacing w:before="52"/>
              <w:ind w:left="1614" w:right="1598"/>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395" w:type="dxa"/>
            <w:tcBorders>
              <w:left w:val="single" w:sz="12" w:space="0" w:color="ABA899"/>
              <w:bottom w:val="single" w:sz="12" w:space="0" w:color="ABA899"/>
              <w:right w:val="single" w:sz="12" w:space="0" w:color="ABA899"/>
            </w:tcBorders>
          </w:tcPr>
          <w:p w14:paraId="150D9878" w14:textId="77777777" w:rsidR="00421C82" w:rsidRDefault="00421C82" w:rsidP="00BC29FE">
            <w:pPr>
              <w:pStyle w:val="TableParagraph"/>
              <w:spacing w:before="52"/>
              <w:ind w:left="38" w:right="13"/>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2019</w:t>
            </w:r>
            <w:r>
              <w:rPr>
                <w:rFonts w:ascii="Segoe UI Symbol" w:eastAsia="Segoe UI Symbol" w:hAnsi="Segoe UI Symbol" w:cs="Segoe UI Symbol"/>
                <w:spacing w:val="13"/>
                <w:sz w:val="16"/>
                <w:szCs w:val="16"/>
              </w:rPr>
              <w:t xml:space="preserve"> </w:t>
            </w:r>
            <w:r>
              <w:rPr>
                <w:rFonts w:eastAsia="Segoe UI Symbol"/>
                <w:w w:val="65"/>
                <w:sz w:val="16"/>
                <w:szCs w:val="16"/>
              </w:rPr>
              <w:t>წლის</w:t>
            </w:r>
            <w:r>
              <w:rPr>
                <w:rFonts w:ascii="Segoe UI Symbol" w:eastAsia="Segoe UI Symbol" w:hAnsi="Segoe UI Symbol" w:cs="Segoe UI Symbol"/>
                <w:spacing w:val="13"/>
                <w:sz w:val="16"/>
                <w:szCs w:val="16"/>
              </w:rPr>
              <w:t xml:space="preserve"> </w:t>
            </w:r>
            <w:r>
              <w:rPr>
                <w:rFonts w:eastAsia="Segoe UI Symbol"/>
                <w:w w:val="65"/>
                <w:sz w:val="16"/>
                <w:szCs w:val="16"/>
              </w:rPr>
              <w:t>ფაქტი</w:t>
            </w:r>
          </w:p>
        </w:tc>
        <w:tc>
          <w:tcPr>
            <w:tcW w:w="1590" w:type="dxa"/>
            <w:tcBorders>
              <w:left w:val="single" w:sz="12" w:space="0" w:color="ABA899"/>
              <w:bottom w:val="single" w:sz="12" w:space="0" w:color="ABA899"/>
              <w:right w:val="single" w:sz="12" w:space="0" w:color="ABA899"/>
            </w:tcBorders>
          </w:tcPr>
          <w:p w14:paraId="459EDDEE" w14:textId="77777777" w:rsidR="00421C82" w:rsidRDefault="00421C82" w:rsidP="00BC29FE">
            <w:pPr>
              <w:pStyle w:val="TableParagraph"/>
              <w:spacing w:before="52"/>
              <w:ind w:left="159" w:right="131"/>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2020</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c>
          <w:tcPr>
            <w:tcW w:w="1470" w:type="dxa"/>
            <w:tcBorders>
              <w:left w:val="single" w:sz="12" w:space="0" w:color="ABA899"/>
              <w:bottom w:val="single" w:sz="12" w:space="0" w:color="ABA899"/>
              <w:right w:val="single" w:sz="18" w:space="0" w:color="ABA899"/>
            </w:tcBorders>
          </w:tcPr>
          <w:p w14:paraId="7AB4BEFC" w14:textId="77777777" w:rsidR="00421C82" w:rsidRDefault="00421C82" w:rsidP="00BC29FE">
            <w:pPr>
              <w:pStyle w:val="TableParagraph"/>
              <w:spacing w:before="52"/>
              <w:ind w:left="99" w:right="64"/>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6DD83490" w14:textId="77777777" w:rsidTr="00BC29FE">
        <w:trPr>
          <w:trHeight w:val="480"/>
        </w:trPr>
        <w:tc>
          <w:tcPr>
            <w:tcW w:w="705" w:type="dxa"/>
            <w:tcBorders>
              <w:top w:val="single" w:sz="12" w:space="0" w:color="ABA899"/>
              <w:bottom w:val="single" w:sz="12" w:space="0" w:color="ABA899"/>
              <w:right w:val="single" w:sz="12" w:space="0" w:color="ABA899"/>
            </w:tcBorders>
          </w:tcPr>
          <w:p w14:paraId="1045964B" w14:textId="77777777" w:rsidR="00421C82" w:rsidRDefault="00421C82" w:rsidP="00BC29FE">
            <w:pPr>
              <w:pStyle w:val="TableParagraph"/>
              <w:spacing w:line="185" w:lineRule="exact"/>
              <w:ind w:left="156" w:right="134"/>
              <w:jc w:val="center"/>
              <w:rPr>
                <w:sz w:val="16"/>
              </w:rPr>
            </w:pPr>
            <w:r>
              <w:rPr>
                <w:w w:val="105"/>
                <w:sz w:val="16"/>
              </w:rPr>
              <w:t>701</w:t>
            </w:r>
          </w:p>
        </w:tc>
        <w:tc>
          <w:tcPr>
            <w:tcW w:w="4710" w:type="dxa"/>
            <w:tcBorders>
              <w:top w:val="single" w:sz="12" w:space="0" w:color="ABA899"/>
              <w:left w:val="single" w:sz="12" w:space="0" w:color="ABA899"/>
              <w:bottom w:val="single" w:sz="12" w:space="0" w:color="ABA899"/>
              <w:right w:val="single" w:sz="12" w:space="0" w:color="ABA899"/>
            </w:tcBorders>
          </w:tcPr>
          <w:p w14:paraId="58A36F3F" w14:textId="77777777" w:rsidR="00421C82" w:rsidRDefault="00421C82" w:rsidP="00BC29FE">
            <w:pPr>
              <w:pStyle w:val="TableParagraph"/>
              <w:spacing w:line="185" w:lineRule="exact"/>
              <w:ind w:left="434"/>
              <w:rPr>
                <w:sz w:val="16"/>
                <w:szCs w:val="16"/>
              </w:rPr>
            </w:pPr>
            <w:r>
              <w:rPr>
                <w:sz w:val="16"/>
                <w:szCs w:val="16"/>
              </w:rPr>
              <w:t>საერთო</w:t>
            </w:r>
            <w:r>
              <w:rPr>
                <w:spacing w:val="18"/>
                <w:sz w:val="16"/>
                <w:szCs w:val="16"/>
              </w:rPr>
              <w:t xml:space="preserve"> </w:t>
            </w:r>
            <w:r>
              <w:rPr>
                <w:sz w:val="16"/>
                <w:szCs w:val="16"/>
              </w:rPr>
              <w:t>დანიშნულების</w:t>
            </w:r>
            <w:r>
              <w:rPr>
                <w:spacing w:val="19"/>
                <w:sz w:val="16"/>
                <w:szCs w:val="16"/>
              </w:rPr>
              <w:t xml:space="preserve"> </w:t>
            </w:r>
            <w:r>
              <w:rPr>
                <w:sz w:val="16"/>
                <w:szCs w:val="16"/>
              </w:rPr>
              <w:t>სახელმწიფო</w:t>
            </w:r>
            <w:r>
              <w:rPr>
                <w:spacing w:val="19"/>
                <w:sz w:val="16"/>
                <w:szCs w:val="16"/>
              </w:rPr>
              <w:t xml:space="preserve"> </w:t>
            </w:r>
            <w:r>
              <w:rPr>
                <w:sz w:val="16"/>
                <w:szCs w:val="16"/>
              </w:rPr>
              <w:t>მომსახურება</w:t>
            </w:r>
          </w:p>
        </w:tc>
        <w:tc>
          <w:tcPr>
            <w:tcW w:w="1395" w:type="dxa"/>
            <w:tcBorders>
              <w:top w:val="single" w:sz="12" w:space="0" w:color="ABA899"/>
              <w:left w:val="single" w:sz="12" w:space="0" w:color="ABA899"/>
              <w:bottom w:val="single" w:sz="12" w:space="0" w:color="ABA899"/>
              <w:right w:val="single" w:sz="12" w:space="0" w:color="ABA899"/>
            </w:tcBorders>
          </w:tcPr>
          <w:p w14:paraId="10EFB6FB" w14:textId="77777777" w:rsidR="00421C82" w:rsidRDefault="00421C82" w:rsidP="00BC29FE">
            <w:pPr>
              <w:pStyle w:val="TableParagraph"/>
              <w:spacing w:line="185" w:lineRule="exact"/>
              <w:ind w:left="38" w:right="8"/>
              <w:jc w:val="center"/>
              <w:rPr>
                <w:sz w:val="16"/>
              </w:rPr>
            </w:pPr>
            <w:r>
              <w:rPr>
                <w:w w:val="105"/>
                <w:sz w:val="16"/>
              </w:rPr>
              <w:t>9</w:t>
            </w:r>
            <w:r>
              <w:rPr>
                <w:spacing w:val="-5"/>
                <w:w w:val="105"/>
                <w:sz w:val="16"/>
              </w:rPr>
              <w:t xml:space="preserve"> </w:t>
            </w:r>
            <w:r>
              <w:rPr>
                <w:w w:val="105"/>
                <w:sz w:val="16"/>
              </w:rPr>
              <w:t>020,7</w:t>
            </w:r>
          </w:p>
        </w:tc>
        <w:tc>
          <w:tcPr>
            <w:tcW w:w="1590" w:type="dxa"/>
            <w:tcBorders>
              <w:top w:val="single" w:sz="12" w:space="0" w:color="ABA899"/>
              <w:left w:val="single" w:sz="12" w:space="0" w:color="ABA899"/>
              <w:bottom w:val="single" w:sz="12" w:space="0" w:color="ABA899"/>
              <w:right w:val="single" w:sz="12" w:space="0" w:color="ABA899"/>
            </w:tcBorders>
          </w:tcPr>
          <w:p w14:paraId="574B6EA9" w14:textId="77777777" w:rsidR="00421C82" w:rsidRDefault="00421C82" w:rsidP="00BC29FE">
            <w:pPr>
              <w:pStyle w:val="TableParagraph"/>
              <w:spacing w:line="185" w:lineRule="exact"/>
              <w:ind w:left="146" w:right="131"/>
              <w:jc w:val="center"/>
              <w:rPr>
                <w:sz w:val="16"/>
              </w:rPr>
            </w:pPr>
            <w:r>
              <w:rPr>
                <w:w w:val="105"/>
                <w:sz w:val="16"/>
              </w:rPr>
              <w:t>9</w:t>
            </w:r>
            <w:r>
              <w:rPr>
                <w:spacing w:val="-5"/>
                <w:w w:val="105"/>
                <w:sz w:val="16"/>
              </w:rPr>
              <w:t xml:space="preserve"> </w:t>
            </w:r>
            <w:r>
              <w:rPr>
                <w:w w:val="105"/>
                <w:sz w:val="16"/>
              </w:rPr>
              <w:t>416,6</w:t>
            </w:r>
          </w:p>
        </w:tc>
        <w:tc>
          <w:tcPr>
            <w:tcW w:w="1470" w:type="dxa"/>
            <w:tcBorders>
              <w:top w:val="single" w:sz="12" w:space="0" w:color="ABA899"/>
              <w:left w:val="single" w:sz="12" w:space="0" w:color="ABA899"/>
              <w:bottom w:val="single" w:sz="12" w:space="0" w:color="ABA899"/>
              <w:right w:val="single" w:sz="18" w:space="0" w:color="ABA899"/>
            </w:tcBorders>
          </w:tcPr>
          <w:p w14:paraId="03E11B12" w14:textId="77777777" w:rsidR="00421C82" w:rsidRDefault="00421C82" w:rsidP="00BC29FE">
            <w:pPr>
              <w:pStyle w:val="TableParagraph"/>
              <w:spacing w:line="185" w:lineRule="exact"/>
              <w:ind w:left="86" w:right="64"/>
              <w:jc w:val="center"/>
              <w:rPr>
                <w:sz w:val="16"/>
              </w:rPr>
            </w:pPr>
            <w:r>
              <w:rPr>
                <w:w w:val="105"/>
                <w:sz w:val="16"/>
              </w:rPr>
              <w:t>9</w:t>
            </w:r>
            <w:r>
              <w:rPr>
                <w:spacing w:val="-5"/>
                <w:w w:val="105"/>
                <w:sz w:val="16"/>
              </w:rPr>
              <w:t xml:space="preserve"> </w:t>
            </w:r>
            <w:r>
              <w:rPr>
                <w:w w:val="105"/>
                <w:sz w:val="16"/>
              </w:rPr>
              <w:t>913,0</w:t>
            </w:r>
          </w:p>
        </w:tc>
      </w:tr>
      <w:tr w:rsidR="00421C82" w14:paraId="1E368AEB" w14:textId="77777777" w:rsidTr="00BC29FE">
        <w:trPr>
          <w:trHeight w:val="870"/>
        </w:trPr>
        <w:tc>
          <w:tcPr>
            <w:tcW w:w="705" w:type="dxa"/>
            <w:tcBorders>
              <w:top w:val="single" w:sz="12" w:space="0" w:color="ABA899"/>
              <w:bottom w:val="single" w:sz="12" w:space="0" w:color="ABA899"/>
              <w:right w:val="single" w:sz="12" w:space="0" w:color="ABA899"/>
            </w:tcBorders>
          </w:tcPr>
          <w:p w14:paraId="1A656CE7" w14:textId="77777777" w:rsidR="00421C82" w:rsidRDefault="00421C82" w:rsidP="00BC29FE">
            <w:pPr>
              <w:pStyle w:val="TableParagraph"/>
              <w:spacing w:before="9"/>
              <w:rPr>
                <w:rFonts w:ascii="Segoe UI Symbol"/>
                <w:sz w:val="12"/>
              </w:rPr>
            </w:pPr>
          </w:p>
          <w:p w14:paraId="400FA5AC" w14:textId="77777777" w:rsidR="00421C82" w:rsidRDefault="00421C82" w:rsidP="00BC29FE">
            <w:pPr>
              <w:pStyle w:val="TableParagraph"/>
              <w:ind w:left="156" w:right="142"/>
              <w:jc w:val="center"/>
              <w:rPr>
                <w:sz w:val="16"/>
              </w:rPr>
            </w:pPr>
            <w:r>
              <w:rPr>
                <w:w w:val="105"/>
                <w:sz w:val="16"/>
              </w:rPr>
              <w:t>7011</w:t>
            </w:r>
          </w:p>
        </w:tc>
        <w:tc>
          <w:tcPr>
            <w:tcW w:w="4710" w:type="dxa"/>
            <w:tcBorders>
              <w:top w:val="single" w:sz="12" w:space="0" w:color="ABA899"/>
              <w:left w:val="single" w:sz="12" w:space="0" w:color="ABA899"/>
              <w:bottom w:val="single" w:sz="12" w:space="0" w:color="ABA899"/>
              <w:right w:val="single" w:sz="12" w:space="0" w:color="ABA899"/>
            </w:tcBorders>
          </w:tcPr>
          <w:p w14:paraId="33538376" w14:textId="77777777" w:rsidR="00421C82" w:rsidRDefault="00421C82" w:rsidP="00BC29FE">
            <w:pPr>
              <w:pStyle w:val="TableParagraph"/>
              <w:spacing w:line="177" w:lineRule="exact"/>
              <w:ind w:left="14"/>
              <w:rPr>
                <w:sz w:val="16"/>
                <w:szCs w:val="16"/>
              </w:rPr>
            </w:pPr>
            <w:r>
              <w:rPr>
                <w:sz w:val="16"/>
                <w:szCs w:val="16"/>
              </w:rPr>
              <w:t>აღმასრულებელი</w:t>
            </w:r>
            <w:r>
              <w:rPr>
                <w:spacing w:val="23"/>
                <w:sz w:val="16"/>
                <w:szCs w:val="16"/>
              </w:rPr>
              <w:t xml:space="preserve"> </w:t>
            </w:r>
            <w:r>
              <w:rPr>
                <w:sz w:val="16"/>
                <w:szCs w:val="16"/>
              </w:rPr>
              <w:t>და</w:t>
            </w:r>
            <w:r>
              <w:rPr>
                <w:spacing w:val="23"/>
                <w:sz w:val="16"/>
                <w:szCs w:val="16"/>
              </w:rPr>
              <w:t xml:space="preserve"> </w:t>
            </w:r>
            <w:r>
              <w:rPr>
                <w:sz w:val="16"/>
                <w:szCs w:val="16"/>
              </w:rPr>
              <w:t>წარმომადგენლობითი</w:t>
            </w:r>
            <w:r>
              <w:rPr>
                <w:spacing w:val="22"/>
                <w:sz w:val="16"/>
                <w:szCs w:val="16"/>
              </w:rPr>
              <w:t xml:space="preserve"> </w:t>
            </w:r>
            <w:r>
              <w:rPr>
                <w:sz w:val="16"/>
                <w:szCs w:val="16"/>
              </w:rPr>
              <w:t>ორგანოების</w:t>
            </w:r>
          </w:p>
          <w:p w14:paraId="25E726C0" w14:textId="77777777" w:rsidR="00421C82" w:rsidRDefault="00421C82" w:rsidP="00BC29FE">
            <w:pPr>
              <w:pStyle w:val="TableParagraph"/>
              <w:spacing w:before="3" w:line="223" w:lineRule="auto"/>
              <w:ind w:left="14"/>
              <w:rPr>
                <w:sz w:val="16"/>
                <w:szCs w:val="16"/>
              </w:rPr>
            </w:pPr>
            <w:r>
              <w:rPr>
                <w:sz w:val="16"/>
                <w:szCs w:val="16"/>
              </w:rPr>
              <w:t>საქმიანობის</w:t>
            </w:r>
            <w:r>
              <w:rPr>
                <w:spacing w:val="1"/>
                <w:sz w:val="16"/>
                <w:szCs w:val="16"/>
              </w:rPr>
              <w:t xml:space="preserve"> </w:t>
            </w:r>
            <w:r>
              <w:rPr>
                <w:sz w:val="16"/>
                <w:szCs w:val="16"/>
              </w:rPr>
              <w:t>უზრუნველყოფა,</w:t>
            </w:r>
            <w:r>
              <w:rPr>
                <w:spacing w:val="1"/>
                <w:sz w:val="16"/>
                <w:szCs w:val="16"/>
              </w:rPr>
              <w:t xml:space="preserve"> </w:t>
            </w:r>
            <w:r>
              <w:rPr>
                <w:sz w:val="16"/>
                <w:szCs w:val="16"/>
              </w:rPr>
              <w:t>ფინანსური და</w:t>
            </w:r>
            <w:r>
              <w:rPr>
                <w:spacing w:val="1"/>
                <w:sz w:val="16"/>
                <w:szCs w:val="16"/>
              </w:rPr>
              <w:t xml:space="preserve"> </w:t>
            </w:r>
            <w:r>
              <w:rPr>
                <w:sz w:val="16"/>
                <w:szCs w:val="16"/>
              </w:rPr>
              <w:t>ფისკალური</w:t>
            </w:r>
            <w:r>
              <w:rPr>
                <w:spacing w:val="-37"/>
                <w:sz w:val="16"/>
                <w:szCs w:val="16"/>
              </w:rPr>
              <w:t xml:space="preserve"> </w:t>
            </w:r>
            <w:r>
              <w:rPr>
                <w:w w:val="105"/>
                <w:sz w:val="16"/>
                <w:szCs w:val="16"/>
              </w:rPr>
              <w:t>საქმიანობა,</w:t>
            </w:r>
            <w:r>
              <w:rPr>
                <w:spacing w:val="-3"/>
                <w:w w:val="105"/>
                <w:sz w:val="16"/>
                <w:szCs w:val="16"/>
              </w:rPr>
              <w:t xml:space="preserve"> </w:t>
            </w:r>
            <w:r>
              <w:rPr>
                <w:w w:val="105"/>
                <w:sz w:val="16"/>
                <w:szCs w:val="16"/>
              </w:rPr>
              <w:t>საგარეო</w:t>
            </w:r>
            <w:r>
              <w:rPr>
                <w:spacing w:val="-3"/>
                <w:w w:val="105"/>
                <w:sz w:val="16"/>
                <w:szCs w:val="16"/>
              </w:rPr>
              <w:t xml:space="preserve"> </w:t>
            </w:r>
            <w:r>
              <w:rPr>
                <w:w w:val="105"/>
                <w:sz w:val="16"/>
                <w:szCs w:val="16"/>
              </w:rPr>
              <w:t>ურთიერთობები</w:t>
            </w:r>
          </w:p>
        </w:tc>
        <w:tc>
          <w:tcPr>
            <w:tcW w:w="1395" w:type="dxa"/>
            <w:tcBorders>
              <w:top w:val="single" w:sz="12" w:space="0" w:color="ABA899"/>
              <w:left w:val="single" w:sz="12" w:space="0" w:color="ABA899"/>
              <w:bottom w:val="single" w:sz="12" w:space="0" w:color="ABA899"/>
              <w:right w:val="single" w:sz="12" w:space="0" w:color="ABA899"/>
            </w:tcBorders>
          </w:tcPr>
          <w:p w14:paraId="2FC66845" w14:textId="77777777" w:rsidR="00421C82" w:rsidRDefault="00421C82" w:rsidP="00BC29FE">
            <w:pPr>
              <w:pStyle w:val="TableParagraph"/>
              <w:spacing w:before="9"/>
              <w:rPr>
                <w:rFonts w:ascii="Segoe UI Symbol"/>
                <w:sz w:val="12"/>
              </w:rPr>
            </w:pPr>
          </w:p>
          <w:p w14:paraId="699AF4B5" w14:textId="77777777" w:rsidR="00421C82" w:rsidRDefault="00421C82" w:rsidP="00BC29FE">
            <w:pPr>
              <w:pStyle w:val="TableParagraph"/>
              <w:ind w:left="38" w:right="8"/>
              <w:jc w:val="center"/>
              <w:rPr>
                <w:sz w:val="16"/>
              </w:rPr>
            </w:pPr>
            <w:r>
              <w:rPr>
                <w:w w:val="105"/>
                <w:sz w:val="16"/>
              </w:rPr>
              <w:t>7</w:t>
            </w:r>
            <w:r>
              <w:rPr>
                <w:spacing w:val="-5"/>
                <w:w w:val="105"/>
                <w:sz w:val="16"/>
              </w:rPr>
              <w:t xml:space="preserve"> </w:t>
            </w:r>
            <w:r>
              <w:rPr>
                <w:w w:val="105"/>
                <w:sz w:val="16"/>
              </w:rPr>
              <w:t>134,4</w:t>
            </w:r>
          </w:p>
        </w:tc>
        <w:tc>
          <w:tcPr>
            <w:tcW w:w="1590" w:type="dxa"/>
            <w:tcBorders>
              <w:top w:val="single" w:sz="12" w:space="0" w:color="ABA899"/>
              <w:left w:val="single" w:sz="12" w:space="0" w:color="ABA899"/>
              <w:bottom w:val="single" w:sz="12" w:space="0" w:color="ABA899"/>
              <w:right w:val="single" w:sz="12" w:space="0" w:color="ABA899"/>
            </w:tcBorders>
          </w:tcPr>
          <w:p w14:paraId="78AAB531" w14:textId="77777777" w:rsidR="00421C82" w:rsidRDefault="00421C82" w:rsidP="00BC29FE">
            <w:pPr>
              <w:pStyle w:val="TableParagraph"/>
              <w:spacing w:before="9"/>
              <w:rPr>
                <w:rFonts w:ascii="Segoe UI Symbol"/>
                <w:sz w:val="12"/>
              </w:rPr>
            </w:pPr>
          </w:p>
          <w:p w14:paraId="47F61927" w14:textId="77777777" w:rsidR="00421C82" w:rsidRDefault="00421C82" w:rsidP="00BC29FE">
            <w:pPr>
              <w:pStyle w:val="TableParagraph"/>
              <w:ind w:left="146" w:right="131"/>
              <w:jc w:val="center"/>
              <w:rPr>
                <w:sz w:val="16"/>
              </w:rPr>
            </w:pPr>
            <w:r>
              <w:rPr>
                <w:w w:val="105"/>
                <w:sz w:val="16"/>
              </w:rPr>
              <w:t>6</w:t>
            </w:r>
            <w:r>
              <w:rPr>
                <w:spacing w:val="-5"/>
                <w:w w:val="105"/>
                <w:sz w:val="16"/>
              </w:rPr>
              <w:t xml:space="preserve"> </w:t>
            </w:r>
            <w:r>
              <w:rPr>
                <w:w w:val="105"/>
                <w:sz w:val="16"/>
              </w:rPr>
              <w:t>767,0</w:t>
            </w:r>
          </w:p>
        </w:tc>
        <w:tc>
          <w:tcPr>
            <w:tcW w:w="1470" w:type="dxa"/>
            <w:tcBorders>
              <w:top w:val="single" w:sz="12" w:space="0" w:color="ABA899"/>
              <w:left w:val="single" w:sz="12" w:space="0" w:color="ABA899"/>
              <w:bottom w:val="single" w:sz="12" w:space="0" w:color="ABA899"/>
              <w:right w:val="single" w:sz="18" w:space="0" w:color="ABA899"/>
            </w:tcBorders>
          </w:tcPr>
          <w:p w14:paraId="472FCCDA" w14:textId="77777777" w:rsidR="00421C82" w:rsidRDefault="00421C82" w:rsidP="00BC29FE">
            <w:pPr>
              <w:pStyle w:val="TableParagraph"/>
              <w:spacing w:before="9"/>
              <w:rPr>
                <w:rFonts w:ascii="Segoe UI Symbol"/>
                <w:sz w:val="12"/>
              </w:rPr>
            </w:pPr>
          </w:p>
          <w:p w14:paraId="0FD29F50" w14:textId="77777777" w:rsidR="00421C82" w:rsidRDefault="00421C82" w:rsidP="00BC29FE">
            <w:pPr>
              <w:pStyle w:val="TableParagraph"/>
              <w:ind w:left="86" w:right="64"/>
              <w:jc w:val="center"/>
              <w:rPr>
                <w:sz w:val="16"/>
              </w:rPr>
            </w:pPr>
            <w:r>
              <w:rPr>
                <w:w w:val="105"/>
                <w:sz w:val="16"/>
              </w:rPr>
              <w:t>7</w:t>
            </w:r>
            <w:r>
              <w:rPr>
                <w:spacing w:val="-5"/>
                <w:w w:val="105"/>
                <w:sz w:val="16"/>
              </w:rPr>
              <w:t xml:space="preserve"> </w:t>
            </w:r>
            <w:r>
              <w:rPr>
                <w:w w:val="105"/>
                <w:sz w:val="16"/>
              </w:rPr>
              <w:t>183,0</w:t>
            </w:r>
          </w:p>
        </w:tc>
      </w:tr>
      <w:tr w:rsidR="00421C82" w14:paraId="5D00A110" w14:textId="77777777" w:rsidTr="00BC29FE">
        <w:trPr>
          <w:trHeight w:val="480"/>
        </w:trPr>
        <w:tc>
          <w:tcPr>
            <w:tcW w:w="705" w:type="dxa"/>
            <w:tcBorders>
              <w:top w:val="single" w:sz="12" w:space="0" w:color="ABA899"/>
              <w:bottom w:val="single" w:sz="12" w:space="0" w:color="ABA899"/>
              <w:right w:val="single" w:sz="12" w:space="0" w:color="ABA899"/>
            </w:tcBorders>
          </w:tcPr>
          <w:p w14:paraId="2D7C1E75" w14:textId="77777777" w:rsidR="00421C82" w:rsidRDefault="00421C82" w:rsidP="00BC29FE">
            <w:pPr>
              <w:pStyle w:val="TableParagraph"/>
              <w:spacing w:line="185" w:lineRule="exact"/>
              <w:ind w:left="156" w:right="142"/>
              <w:jc w:val="center"/>
              <w:rPr>
                <w:sz w:val="16"/>
              </w:rPr>
            </w:pPr>
            <w:r>
              <w:rPr>
                <w:w w:val="105"/>
                <w:sz w:val="16"/>
              </w:rPr>
              <w:t>7016</w:t>
            </w:r>
          </w:p>
        </w:tc>
        <w:tc>
          <w:tcPr>
            <w:tcW w:w="4710" w:type="dxa"/>
            <w:tcBorders>
              <w:top w:val="single" w:sz="12" w:space="0" w:color="ABA899"/>
              <w:left w:val="single" w:sz="12" w:space="0" w:color="ABA899"/>
              <w:bottom w:val="single" w:sz="12" w:space="0" w:color="ABA899"/>
              <w:right w:val="single" w:sz="12" w:space="0" w:color="ABA899"/>
            </w:tcBorders>
          </w:tcPr>
          <w:p w14:paraId="0DA9341E" w14:textId="77777777" w:rsidR="00421C82" w:rsidRDefault="00421C82" w:rsidP="00BC29FE">
            <w:pPr>
              <w:pStyle w:val="TableParagraph"/>
              <w:spacing w:line="185" w:lineRule="exact"/>
              <w:ind w:left="14"/>
              <w:rPr>
                <w:sz w:val="16"/>
                <w:szCs w:val="16"/>
              </w:rPr>
            </w:pPr>
            <w:r>
              <w:rPr>
                <w:sz w:val="16"/>
                <w:szCs w:val="16"/>
              </w:rPr>
              <w:t>ვალთან</w:t>
            </w:r>
            <w:r>
              <w:rPr>
                <w:spacing w:val="21"/>
                <w:sz w:val="16"/>
                <w:szCs w:val="16"/>
              </w:rPr>
              <w:t xml:space="preserve"> </w:t>
            </w:r>
            <w:r>
              <w:rPr>
                <w:sz w:val="16"/>
                <w:szCs w:val="16"/>
              </w:rPr>
              <w:t>დაკავშირებული</w:t>
            </w:r>
            <w:r>
              <w:rPr>
                <w:spacing w:val="21"/>
                <w:sz w:val="16"/>
                <w:szCs w:val="16"/>
              </w:rPr>
              <w:t xml:space="preserve"> </w:t>
            </w:r>
            <w:r>
              <w:rPr>
                <w:sz w:val="16"/>
                <w:szCs w:val="16"/>
              </w:rPr>
              <w:t>ოპერაციები</w:t>
            </w:r>
          </w:p>
        </w:tc>
        <w:tc>
          <w:tcPr>
            <w:tcW w:w="1395" w:type="dxa"/>
            <w:tcBorders>
              <w:top w:val="single" w:sz="12" w:space="0" w:color="ABA899"/>
              <w:left w:val="single" w:sz="12" w:space="0" w:color="ABA899"/>
              <w:bottom w:val="single" w:sz="12" w:space="0" w:color="ABA899"/>
              <w:right w:val="single" w:sz="12" w:space="0" w:color="ABA899"/>
            </w:tcBorders>
          </w:tcPr>
          <w:p w14:paraId="2F410C8F" w14:textId="77777777" w:rsidR="00421C82" w:rsidRDefault="00421C82" w:rsidP="00BC29FE">
            <w:pPr>
              <w:pStyle w:val="TableParagraph"/>
              <w:spacing w:line="185" w:lineRule="exact"/>
              <w:ind w:left="38" w:right="12"/>
              <w:jc w:val="center"/>
              <w:rPr>
                <w:sz w:val="16"/>
              </w:rPr>
            </w:pPr>
            <w:r>
              <w:rPr>
                <w:w w:val="105"/>
                <w:sz w:val="16"/>
              </w:rPr>
              <w:t>407,0</w:t>
            </w:r>
          </w:p>
        </w:tc>
        <w:tc>
          <w:tcPr>
            <w:tcW w:w="1590" w:type="dxa"/>
            <w:tcBorders>
              <w:top w:val="single" w:sz="12" w:space="0" w:color="ABA899"/>
              <w:left w:val="single" w:sz="12" w:space="0" w:color="ABA899"/>
              <w:bottom w:val="single" w:sz="12" w:space="0" w:color="ABA899"/>
              <w:right w:val="single" w:sz="12" w:space="0" w:color="ABA899"/>
            </w:tcBorders>
          </w:tcPr>
          <w:p w14:paraId="6D8BA37C" w14:textId="77777777" w:rsidR="00421C82" w:rsidRDefault="00421C82" w:rsidP="00BC29FE">
            <w:pPr>
              <w:pStyle w:val="TableParagraph"/>
              <w:spacing w:line="185" w:lineRule="exact"/>
              <w:ind w:left="142" w:right="131"/>
              <w:jc w:val="center"/>
              <w:rPr>
                <w:sz w:val="16"/>
              </w:rPr>
            </w:pPr>
            <w:r>
              <w:rPr>
                <w:w w:val="105"/>
                <w:sz w:val="16"/>
              </w:rPr>
              <w:t>375,2</w:t>
            </w:r>
          </w:p>
        </w:tc>
        <w:tc>
          <w:tcPr>
            <w:tcW w:w="1470" w:type="dxa"/>
            <w:tcBorders>
              <w:top w:val="single" w:sz="12" w:space="0" w:color="ABA899"/>
              <w:left w:val="single" w:sz="12" w:space="0" w:color="ABA899"/>
              <w:bottom w:val="single" w:sz="12" w:space="0" w:color="ABA899"/>
              <w:right w:val="single" w:sz="18" w:space="0" w:color="ABA899"/>
            </w:tcBorders>
          </w:tcPr>
          <w:p w14:paraId="210BCE93" w14:textId="77777777" w:rsidR="00421C82" w:rsidRDefault="00421C82" w:rsidP="00BC29FE">
            <w:pPr>
              <w:pStyle w:val="TableParagraph"/>
              <w:spacing w:line="185" w:lineRule="exact"/>
              <w:ind w:left="82" w:right="64"/>
              <w:jc w:val="center"/>
              <w:rPr>
                <w:sz w:val="16"/>
              </w:rPr>
            </w:pPr>
            <w:r>
              <w:rPr>
                <w:w w:val="105"/>
                <w:sz w:val="16"/>
              </w:rPr>
              <w:t>340,0</w:t>
            </w:r>
          </w:p>
        </w:tc>
      </w:tr>
      <w:tr w:rsidR="00421C82" w14:paraId="7D0C3DC5" w14:textId="77777777" w:rsidTr="00BC29FE">
        <w:trPr>
          <w:trHeight w:val="675"/>
        </w:trPr>
        <w:tc>
          <w:tcPr>
            <w:tcW w:w="705" w:type="dxa"/>
            <w:tcBorders>
              <w:top w:val="single" w:sz="12" w:space="0" w:color="ABA899"/>
              <w:bottom w:val="single" w:sz="12" w:space="0" w:color="ABA899"/>
              <w:right w:val="single" w:sz="12" w:space="0" w:color="ABA899"/>
            </w:tcBorders>
          </w:tcPr>
          <w:p w14:paraId="7C2FBD79" w14:textId="77777777" w:rsidR="00421C82" w:rsidRDefault="00421C82" w:rsidP="00BC29FE">
            <w:pPr>
              <w:pStyle w:val="TableParagraph"/>
              <w:spacing w:before="64"/>
              <w:ind w:left="156" w:right="142"/>
              <w:jc w:val="center"/>
              <w:rPr>
                <w:sz w:val="16"/>
              </w:rPr>
            </w:pPr>
            <w:r>
              <w:rPr>
                <w:w w:val="105"/>
                <w:sz w:val="16"/>
              </w:rPr>
              <w:t>7018</w:t>
            </w:r>
          </w:p>
        </w:tc>
        <w:tc>
          <w:tcPr>
            <w:tcW w:w="4710" w:type="dxa"/>
            <w:tcBorders>
              <w:top w:val="single" w:sz="12" w:space="0" w:color="ABA899"/>
              <w:left w:val="single" w:sz="12" w:space="0" w:color="ABA899"/>
              <w:bottom w:val="single" w:sz="12" w:space="0" w:color="ABA899"/>
              <w:right w:val="single" w:sz="12" w:space="0" w:color="ABA899"/>
            </w:tcBorders>
          </w:tcPr>
          <w:p w14:paraId="4E84C2EB" w14:textId="77777777" w:rsidR="00421C82" w:rsidRDefault="00421C82" w:rsidP="00BC29FE">
            <w:pPr>
              <w:pStyle w:val="TableParagraph"/>
              <w:spacing w:line="177" w:lineRule="exact"/>
              <w:ind w:left="14"/>
              <w:rPr>
                <w:sz w:val="16"/>
                <w:szCs w:val="16"/>
              </w:rPr>
            </w:pPr>
            <w:r>
              <w:rPr>
                <w:sz w:val="16"/>
                <w:szCs w:val="16"/>
              </w:rPr>
              <w:t>სხვა</w:t>
            </w:r>
            <w:r>
              <w:rPr>
                <w:spacing w:val="17"/>
                <w:sz w:val="16"/>
                <w:szCs w:val="16"/>
              </w:rPr>
              <w:t xml:space="preserve"> </w:t>
            </w:r>
            <w:r>
              <w:rPr>
                <w:sz w:val="16"/>
                <w:szCs w:val="16"/>
              </w:rPr>
              <w:t>არაკლასიფიცირებული</w:t>
            </w:r>
            <w:r>
              <w:rPr>
                <w:spacing w:val="18"/>
                <w:sz w:val="16"/>
                <w:szCs w:val="16"/>
              </w:rPr>
              <w:t xml:space="preserve"> </w:t>
            </w:r>
            <w:r>
              <w:rPr>
                <w:sz w:val="16"/>
                <w:szCs w:val="16"/>
              </w:rPr>
              <w:t>საქმიანობა</w:t>
            </w:r>
            <w:r>
              <w:rPr>
                <w:spacing w:val="17"/>
                <w:sz w:val="16"/>
                <w:szCs w:val="16"/>
              </w:rPr>
              <w:t xml:space="preserve"> </w:t>
            </w:r>
            <w:r>
              <w:rPr>
                <w:sz w:val="16"/>
                <w:szCs w:val="16"/>
              </w:rPr>
              <w:t>საერთო</w:t>
            </w:r>
          </w:p>
          <w:p w14:paraId="563683DE" w14:textId="77777777" w:rsidR="00421C82" w:rsidRDefault="00421C82" w:rsidP="00BC29FE">
            <w:pPr>
              <w:pStyle w:val="TableParagraph"/>
              <w:spacing w:line="203" w:lineRule="exact"/>
              <w:ind w:left="14"/>
              <w:rPr>
                <w:sz w:val="16"/>
                <w:szCs w:val="16"/>
              </w:rPr>
            </w:pPr>
            <w:r>
              <w:rPr>
                <w:sz w:val="16"/>
                <w:szCs w:val="16"/>
              </w:rPr>
              <w:t>დანიშნულების</w:t>
            </w:r>
            <w:r>
              <w:rPr>
                <w:spacing w:val="21"/>
                <w:sz w:val="16"/>
                <w:szCs w:val="16"/>
              </w:rPr>
              <w:t xml:space="preserve"> </w:t>
            </w:r>
            <w:r>
              <w:rPr>
                <w:sz w:val="16"/>
                <w:szCs w:val="16"/>
              </w:rPr>
              <w:t>სახელმწიფო</w:t>
            </w:r>
            <w:r>
              <w:rPr>
                <w:spacing w:val="21"/>
                <w:sz w:val="16"/>
                <w:szCs w:val="16"/>
              </w:rPr>
              <w:t xml:space="preserve"> </w:t>
            </w:r>
            <w:r>
              <w:rPr>
                <w:sz w:val="16"/>
                <w:szCs w:val="16"/>
              </w:rPr>
              <w:t>მომსახურებაში</w:t>
            </w:r>
          </w:p>
        </w:tc>
        <w:tc>
          <w:tcPr>
            <w:tcW w:w="1395" w:type="dxa"/>
            <w:tcBorders>
              <w:top w:val="single" w:sz="12" w:space="0" w:color="ABA899"/>
              <w:left w:val="single" w:sz="12" w:space="0" w:color="ABA899"/>
              <w:bottom w:val="single" w:sz="12" w:space="0" w:color="ABA899"/>
              <w:right w:val="single" w:sz="12" w:space="0" w:color="ABA899"/>
            </w:tcBorders>
          </w:tcPr>
          <w:p w14:paraId="046DB4F8" w14:textId="77777777" w:rsidR="00421C82" w:rsidRDefault="00421C82" w:rsidP="00BC29FE">
            <w:pPr>
              <w:pStyle w:val="TableParagraph"/>
              <w:spacing w:before="64"/>
              <w:ind w:left="38" w:right="8"/>
              <w:jc w:val="center"/>
              <w:rPr>
                <w:sz w:val="16"/>
              </w:rPr>
            </w:pPr>
            <w:r>
              <w:rPr>
                <w:w w:val="105"/>
                <w:sz w:val="16"/>
              </w:rPr>
              <w:t>1</w:t>
            </w:r>
            <w:r>
              <w:rPr>
                <w:spacing w:val="-5"/>
                <w:w w:val="105"/>
                <w:sz w:val="16"/>
              </w:rPr>
              <w:t xml:space="preserve"> </w:t>
            </w:r>
            <w:r>
              <w:rPr>
                <w:w w:val="105"/>
                <w:sz w:val="16"/>
              </w:rPr>
              <w:t>479,3</w:t>
            </w:r>
          </w:p>
        </w:tc>
        <w:tc>
          <w:tcPr>
            <w:tcW w:w="1590" w:type="dxa"/>
            <w:tcBorders>
              <w:top w:val="single" w:sz="12" w:space="0" w:color="ABA899"/>
              <w:left w:val="single" w:sz="12" w:space="0" w:color="ABA899"/>
              <w:bottom w:val="single" w:sz="12" w:space="0" w:color="ABA899"/>
              <w:right w:val="single" w:sz="12" w:space="0" w:color="ABA899"/>
            </w:tcBorders>
          </w:tcPr>
          <w:p w14:paraId="7FC42EFC" w14:textId="77777777" w:rsidR="00421C82" w:rsidRDefault="00421C82" w:rsidP="00BC29FE">
            <w:pPr>
              <w:pStyle w:val="TableParagraph"/>
              <w:spacing w:before="64"/>
              <w:ind w:left="146" w:right="131"/>
              <w:jc w:val="center"/>
              <w:rPr>
                <w:sz w:val="16"/>
              </w:rPr>
            </w:pPr>
            <w:r>
              <w:rPr>
                <w:w w:val="105"/>
                <w:sz w:val="16"/>
              </w:rPr>
              <w:t>2</w:t>
            </w:r>
            <w:r>
              <w:rPr>
                <w:spacing w:val="-5"/>
                <w:w w:val="105"/>
                <w:sz w:val="16"/>
              </w:rPr>
              <w:t xml:space="preserve"> </w:t>
            </w:r>
            <w:r>
              <w:rPr>
                <w:w w:val="105"/>
                <w:sz w:val="16"/>
              </w:rPr>
              <w:t>274,4</w:t>
            </w:r>
          </w:p>
        </w:tc>
        <w:tc>
          <w:tcPr>
            <w:tcW w:w="1470" w:type="dxa"/>
            <w:tcBorders>
              <w:top w:val="single" w:sz="12" w:space="0" w:color="ABA899"/>
              <w:left w:val="single" w:sz="12" w:space="0" w:color="ABA899"/>
              <w:bottom w:val="single" w:sz="12" w:space="0" w:color="ABA899"/>
              <w:right w:val="single" w:sz="18" w:space="0" w:color="ABA899"/>
            </w:tcBorders>
          </w:tcPr>
          <w:p w14:paraId="244B6FC9" w14:textId="77777777" w:rsidR="00421C82" w:rsidRDefault="00421C82" w:rsidP="00BC29FE">
            <w:pPr>
              <w:pStyle w:val="TableParagraph"/>
              <w:spacing w:before="64"/>
              <w:ind w:left="86" w:right="64"/>
              <w:jc w:val="center"/>
              <w:rPr>
                <w:sz w:val="16"/>
              </w:rPr>
            </w:pPr>
            <w:r>
              <w:rPr>
                <w:w w:val="105"/>
                <w:sz w:val="16"/>
              </w:rPr>
              <w:t>2</w:t>
            </w:r>
            <w:r>
              <w:rPr>
                <w:spacing w:val="-5"/>
                <w:w w:val="105"/>
                <w:sz w:val="16"/>
              </w:rPr>
              <w:t xml:space="preserve"> </w:t>
            </w:r>
            <w:r>
              <w:rPr>
                <w:w w:val="105"/>
                <w:sz w:val="16"/>
              </w:rPr>
              <w:t>390,0</w:t>
            </w:r>
          </w:p>
        </w:tc>
      </w:tr>
      <w:tr w:rsidR="00421C82" w14:paraId="466C3ABA" w14:textId="77777777" w:rsidTr="00BC29FE">
        <w:trPr>
          <w:trHeight w:val="480"/>
        </w:trPr>
        <w:tc>
          <w:tcPr>
            <w:tcW w:w="705" w:type="dxa"/>
            <w:tcBorders>
              <w:top w:val="single" w:sz="12" w:space="0" w:color="ABA899"/>
              <w:bottom w:val="single" w:sz="12" w:space="0" w:color="ABA899"/>
              <w:right w:val="single" w:sz="12" w:space="0" w:color="ABA899"/>
            </w:tcBorders>
          </w:tcPr>
          <w:p w14:paraId="59AAA0E8" w14:textId="77777777" w:rsidR="00421C82" w:rsidRDefault="00421C82" w:rsidP="00BC29FE">
            <w:pPr>
              <w:pStyle w:val="TableParagraph"/>
              <w:spacing w:line="185" w:lineRule="exact"/>
              <w:ind w:left="156" w:right="134"/>
              <w:jc w:val="center"/>
              <w:rPr>
                <w:sz w:val="16"/>
              </w:rPr>
            </w:pPr>
            <w:r>
              <w:rPr>
                <w:w w:val="105"/>
                <w:sz w:val="16"/>
              </w:rPr>
              <w:t>704</w:t>
            </w:r>
          </w:p>
        </w:tc>
        <w:tc>
          <w:tcPr>
            <w:tcW w:w="4710" w:type="dxa"/>
            <w:tcBorders>
              <w:top w:val="single" w:sz="12" w:space="0" w:color="ABA899"/>
              <w:left w:val="single" w:sz="12" w:space="0" w:color="ABA899"/>
              <w:bottom w:val="single" w:sz="12" w:space="0" w:color="ABA899"/>
              <w:right w:val="single" w:sz="12" w:space="0" w:color="ABA899"/>
            </w:tcBorders>
          </w:tcPr>
          <w:p w14:paraId="01EBC551" w14:textId="77777777" w:rsidR="00421C82" w:rsidRDefault="00421C82" w:rsidP="00BC29FE">
            <w:pPr>
              <w:pStyle w:val="TableParagraph"/>
              <w:spacing w:line="185" w:lineRule="exact"/>
              <w:ind w:left="1394"/>
              <w:rPr>
                <w:sz w:val="16"/>
                <w:szCs w:val="16"/>
              </w:rPr>
            </w:pPr>
            <w:r>
              <w:rPr>
                <w:sz w:val="16"/>
                <w:szCs w:val="16"/>
              </w:rPr>
              <w:t>ეკონომიკური</w:t>
            </w:r>
            <w:r>
              <w:rPr>
                <w:spacing w:val="16"/>
                <w:sz w:val="16"/>
                <w:szCs w:val="16"/>
              </w:rPr>
              <w:t xml:space="preserve"> </w:t>
            </w:r>
            <w:r>
              <w:rPr>
                <w:sz w:val="16"/>
                <w:szCs w:val="16"/>
              </w:rPr>
              <w:t>საქმიანობა</w:t>
            </w:r>
          </w:p>
        </w:tc>
        <w:tc>
          <w:tcPr>
            <w:tcW w:w="1395" w:type="dxa"/>
            <w:tcBorders>
              <w:top w:val="single" w:sz="12" w:space="0" w:color="ABA899"/>
              <w:left w:val="single" w:sz="12" w:space="0" w:color="ABA899"/>
              <w:bottom w:val="single" w:sz="12" w:space="0" w:color="ABA899"/>
              <w:right w:val="single" w:sz="12" w:space="0" w:color="ABA899"/>
            </w:tcBorders>
          </w:tcPr>
          <w:p w14:paraId="4CFD7085" w14:textId="77777777" w:rsidR="00421C82" w:rsidRDefault="00421C82" w:rsidP="00BC29FE">
            <w:pPr>
              <w:pStyle w:val="TableParagraph"/>
              <w:spacing w:line="185" w:lineRule="exact"/>
              <w:ind w:left="35" w:right="13"/>
              <w:jc w:val="center"/>
              <w:rPr>
                <w:sz w:val="16"/>
              </w:rPr>
            </w:pPr>
            <w:r>
              <w:rPr>
                <w:w w:val="105"/>
                <w:sz w:val="16"/>
              </w:rPr>
              <w:t>13</w:t>
            </w:r>
            <w:r>
              <w:rPr>
                <w:spacing w:val="-6"/>
                <w:w w:val="105"/>
                <w:sz w:val="16"/>
              </w:rPr>
              <w:t xml:space="preserve"> </w:t>
            </w:r>
            <w:r>
              <w:rPr>
                <w:w w:val="105"/>
                <w:sz w:val="16"/>
              </w:rPr>
              <w:t>916,7</w:t>
            </w:r>
          </w:p>
        </w:tc>
        <w:tc>
          <w:tcPr>
            <w:tcW w:w="1590" w:type="dxa"/>
            <w:tcBorders>
              <w:top w:val="single" w:sz="12" w:space="0" w:color="ABA899"/>
              <w:left w:val="single" w:sz="12" w:space="0" w:color="ABA899"/>
              <w:bottom w:val="single" w:sz="12" w:space="0" w:color="ABA899"/>
              <w:right w:val="single" w:sz="12" w:space="0" w:color="ABA899"/>
            </w:tcBorders>
          </w:tcPr>
          <w:p w14:paraId="31D26BB9" w14:textId="77777777" w:rsidR="00421C82" w:rsidRDefault="00421C82" w:rsidP="00BC29FE">
            <w:pPr>
              <w:pStyle w:val="TableParagraph"/>
              <w:spacing w:line="185" w:lineRule="exact"/>
              <w:ind w:left="146" w:right="131"/>
              <w:jc w:val="center"/>
              <w:rPr>
                <w:sz w:val="16"/>
              </w:rPr>
            </w:pPr>
            <w:r>
              <w:rPr>
                <w:w w:val="105"/>
                <w:sz w:val="16"/>
              </w:rPr>
              <w:t>9</w:t>
            </w:r>
            <w:r>
              <w:rPr>
                <w:spacing w:val="-5"/>
                <w:w w:val="105"/>
                <w:sz w:val="16"/>
              </w:rPr>
              <w:t xml:space="preserve"> </w:t>
            </w:r>
            <w:r>
              <w:rPr>
                <w:w w:val="105"/>
                <w:sz w:val="16"/>
              </w:rPr>
              <w:t>880,2</w:t>
            </w:r>
          </w:p>
        </w:tc>
        <w:tc>
          <w:tcPr>
            <w:tcW w:w="1470" w:type="dxa"/>
            <w:tcBorders>
              <w:top w:val="single" w:sz="12" w:space="0" w:color="ABA899"/>
              <w:left w:val="single" w:sz="12" w:space="0" w:color="ABA899"/>
              <w:bottom w:val="single" w:sz="12" w:space="0" w:color="ABA899"/>
              <w:right w:val="single" w:sz="18" w:space="0" w:color="ABA899"/>
            </w:tcBorders>
          </w:tcPr>
          <w:p w14:paraId="707B54AC" w14:textId="77777777" w:rsidR="00421C82" w:rsidRDefault="00421C82" w:rsidP="00BC29FE">
            <w:pPr>
              <w:pStyle w:val="TableParagraph"/>
              <w:spacing w:line="185" w:lineRule="exact"/>
              <w:ind w:left="86" w:right="64"/>
              <w:jc w:val="center"/>
              <w:rPr>
                <w:sz w:val="16"/>
              </w:rPr>
            </w:pPr>
            <w:r>
              <w:rPr>
                <w:w w:val="105"/>
                <w:sz w:val="16"/>
              </w:rPr>
              <w:t>3</w:t>
            </w:r>
            <w:r>
              <w:rPr>
                <w:spacing w:val="-5"/>
                <w:w w:val="105"/>
                <w:sz w:val="16"/>
              </w:rPr>
              <w:t xml:space="preserve"> </w:t>
            </w:r>
            <w:r>
              <w:rPr>
                <w:w w:val="105"/>
                <w:sz w:val="16"/>
              </w:rPr>
              <w:t>572,9</w:t>
            </w:r>
          </w:p>
        </w:tc>
      </w:tr>
      <w:tr w:rsidR="00421C82" w14:paraId="2D54623D" w14:textId="77777777" w:rsidTr="00BC29FE">
        <w:trPr>
          <w:trHeight w:val="480"/>
        </w:trPr>
        <w:tc>
          <w:tcPr>
            <w:tcW w:w="705" w:type="dxa"/>
            <w:tcBorders>
              <w:top w:val="single" w:sz="12" w:space="0" w:color="ABA899"/>
              <w:bottom w:val="single" w:sz="12" w:space="0" w:color="ABA899"/>
              <w:right w:val="single" w:sz="12" w:space="0" w:color="ABA899"/>
            </w:tcBorders>
          </w:tcPr>
          <w:p w14:paraId="4115CF4E" w14:textId="77777777" w:rsidR="00421C82" w:rsidRDefault="00421C82" w:rsidP="00BC29FE">
            <w:pPr>
              <w:pStyle w:val="TableParagraph"/>
              <w:spacing w:line="185" w:lineRule="exact"/>
              <w:ind w:left="156" w:right="142"/>
              <w:jc w:val="center"/>
              <w:rPr>
                <w:sz w:val="16"/>
              </w:rPr>
            </w:pPr>
            <w:r>
              <w:rPr>
                <w:w w:val="105"/>
                <w:sz w:val="16"/>
              </w:rPr>
              <w:t>7045</w:t>
            </w:r>
          </w:p>
        </w:tc>
        <w:tc>
          <w:tcPr>
            <w:tcW w:w="4710" w:type="dxa"/>
            <w:tcBorders>
              <w:top w:val="single" w:sz="12" w:space="0" w:color="ABA899"/>
              <w:left w:val="single" w:sz="12" w:space="0" w:color="ABA899"/>
              <w:bottom w:val="single" w:sz="12" w:space="0" w:color="ABA899"/>
              <w:right w:val="single" w:sz="12" w:space="0" w:color="ABA899"/>
            </w:tcBorders>
          </w:tcPr>
          <w:p w14:paraId="7CBEC617" w14:textId="77777777" w:rsidR="00421C82" w:rsidRDefault="00421C82" w:rsidP="00BC29FE">
            <w:pPr>
              <w:pStyle w:val="TableParagraph"/>
              <w:spacing w:line="185" w:lineRule="exact"/>
              <w:ind w:left="14"/>
              <w:rPr>
                <w:sz w:val="16"/>
                <w:szCs w:val="16"/>
              </w:rPr>
            </w:pPr>
            <w:r>
              <w:rPr>
                <w:w w:val="105"/>
                <w:sz w:val="16"/>
                <w:szCs w:val="16"/>
              </w:rPr>
              <w:t>ტრანსპორტი</w:t>
            </w:r>
          </w:p>
        </w:tc>
        <w:tc>
          <w:tcPr>
            <w:tcW w:w="1395" w:type="dxa"/>
            <w:tcBorders>
              <w:top w:val="single" w:sz="12" w:space="0" w:color="ABA899"/>
              <w:left w:val="single" w:sz="12" w:space="0" w:color="ABA899"/>
              <w:bottom w:val="single" w:sz="12" w:space="0" w:color="ABA899"/>
              <w:right w:val="single" w:sz="12" w:space="0" w:color="ABA899"/>
            </w:tcBorders>
          </w:tcPr>
          <w:p w14:paraId="3DC249A1" w14:textId="77777777" w:rsidR="00421C82" w:rsidRDefault="00421C82" w:rsidP="00BC29FE">
            <w:pPr>
              <w:pStyle w:val="TableParagraph"/>
              <w:spacing w:line="185" w:lineRule="exact"/>
              <w:ind w:left="35" w:right="13"/>
              <w:jc w:val="center"/>
              <w:rPr>
                <w:sz w:val="16"/>
              </w:rPr>
            </w:pPr>
            <w:r>
              <w:rPr>
                <w:w w:val="105"/>
                <w:sz w:val="16"/>
              </w:rPr>
              <w:t>13</w:t>
            </w:r>
            <w:r>
              <w:rPr>
                <w:spacing w:val="-6"/>
                <w:w w:val="105"/>
                <w:sz w:val="16"/>
              </w:rPr>
              <w:t xml:space="preserve"> </w:t>
            </w:r>
            <w:r>
              <w:rPr>
                <w:w w:val="105"/>
                <w:sz w:val="16"/>
              </w:rPr>
              <w:t>125,6</w:t>
            </w:r>
          </w:p>
        </w:tc>
        <w:tc>
          <w:tcPr>
            <w:tcW w:w="1590" w:type="dxa"/>
            <w:tcBorders>
              <w:top w:val="single" w:sz="12" w:space="0" w:color="ABA899"/>
              <w:left w:val="single" w:sz="12" w:space="0" w:color="ABA899"/>
              <w:bottom w:val="single" w:sz="12" w:space="0" w:color="ABA899"/>
              <w:right w:val="single" w:sz="12" w:space="0" w:color="ABA899"/>
            </w:tcBorders>
          </w:tcPr>
          <w:p w14:paraId="618F8745" w14:textId="77777777" w:rsidR="00421C82" w:rsidRDefault="00421C82" w:rsidP="00BC29FE">
            <w:pPr>
              <w:pStyle w:val="TableParagraph"/>
              <w:spacing w:line="185" w:lineRule="exact"/>
              <w:ind w:left="146" w:right="131"/>
              <w:jc w:val="center"/>
              <w:rPr>
                <w:sz w:val="16"/>
              </w:rPr>
            </w:pPr>
            <w:r>
              <w:rPr>
                <w:w w:val="105"/>
                <w:sz w:val="16"/>
              </w:rPr>
              <w:t>8</w:t>
            </w:r>
            <w:r>
              <w:rPr>
                <w:spacing w:val="-5"/>
                <w:w w:val="105"/>
                <w:sz w:val="16"/>
              </w:rPr>
              <w:t xml:space="preserve"> </w:t>
            </w:r>
            <w:r>
              <w:rPr>
                <w:w w:val="105"/>
                <w:sz w:val="16"/>
              </w:rPr>
              <w:t>883,5</w:t>
            </w:r>
          </w:p>
        </w:tc>
        <w:tc>
          <w:tcPr>
            <w:tcW w:w="1470" w:type="dxa"/>
            <w:tcBorders>
              <w:top w:val="single" w:sz="12" w:space="0" w:color="ABA899"/>
              <w:left w:val="single" w:sz="12" w:space="0" w:color="ABA899"/>
              <w:bottom w:val="single" w:sz="12" w:space="0" w:color="ABA899"/>
              <w:right w:val="single" w:sz="18" w:space="0" w:color="ABA899"/>
            </w:tcBorders>
          </w:tcPr>
          <w:p w14:paraId="5A453D7A" w14:textId="77777777" w:rsidR="00421C82" w:rsidRDefault="00421C82" w:rsidP="00BC29FE">
            <w:pPr>
              <w:pStyle w:val="TableParagraph"/>
              <w:spacing w:line="185" w:lineRule="exact"/>
              <w:ind w:left="86" w:right="64"/>
              <w:jc w:val="center"/>
              <w:rPr>
                <w:sz w:val="16"/>
              </w:rPr>
            </w:pPr>
            <w:r>
              <w:rPr>
                <w:w w:val="105"/>
                <w:sz w:val="16"/>
              </w:rPr>
              <w:t>2</w:t>
            </w:r>
            <w:r>
              <w:rPr>
                <w:spacing w:val="-5"/>
                <w:w w:val="105"/>
                <w:sz w:val="16"/>
              </w:rPr>
              <w:t xml:space="preserve"> </w:t>
            </w:r>
            <w:r>
              <w:rPr>
                <w:w w:val="105"/>
                <w:sz w:val="16"/>
              </w:rPr>
              <w:t>192,9</w:t>
            </w:r>
          </w:p>
        </w:tc>
      </w:tr>
      <w:tr w:rsidR="00421C82" w14:paraId="09680B17" w14:textId="77777777" w:rsidTr="00BC29FE">
        <w:trPr>
          <w:trHeight w:val="675"/>
        </w:trPr>
        <w:tc>
          <w:tcPr>
            <w:tcW w:w="705" w:type="dxa"/>
            <w:tcBorders>
              <w:top w:val="single" w:sz="12" w:space="0" w:color="ABA899"/>
              <w:bottom w:val="single" w:sz="12" w:space="0" w:color="ABA899"/>
              <w:right w:val="single" w:sz="12" w:space="0" w:color="ABA899"/>
            </w:tcBorders>
          </w:tcPr>
          <w:p w14:paraId="19498DBD" w14:textId="77777777" w:rsidR="00421C82" w:rsidRDefault="00421C82" w:rsidP="00BC29FE">
            <w:pPr>
              <w:pStyle w:val="TableParagraph"/>
              <w:spacing w:before="64"/>
              <w:ind w:left="156" w:right="142"/>
              <w:jc w:val="center"/>
              <w:rPr>
                <w:sz w:val="16"/>
              </w:rPr>
            </w:pPr>
            <w:r>
              <w:rPr>
                <w:w w:val="105"/>
                <w:sz w:val="16"/>
              </w:rPr>
              <w:t>7049</w:t>
            </w:r>
          </w:p>
        </w:tc>
        <w:tc>
          <w:tcPr>
            <w:tcW w:w="4710" w:type="dxa"/>
            <w:tcBorders>
              <w:top w:val="single" w:sz="12" w:space="0" w:color="ABA899"/>
              <w:left w:val="single" w:sz="12" w:space="0" w:color="ABA899"/>
              <w:bottom w:val="single" w:sz="12" w:space="0" w:color="ABA899"/>
              <w:right w:val="single" w:sz="12" w:space="0" w:color="ABA899"/>
            </w:tcBorders>
          </w:tcPr>
          <w:p w14:paraId="35CF3B64" w14:textId="77777777" w:rsidR="00421C82" w:rsidRDefault="00421C82" w:rsidP="00BC29FE">
            <w:pPr>
              <w:pStyle w:val="TableParagraph"/>
              <w:spacing w:line="177" w:lineRule="exact"/>
              <w:ind w:left="14"/>
              <w:rPr>
                <w:sz w:val="16"/>
                <w:szCs w:val="16"/>
              </w:rPr>
            </w:pPr>
            <w:r>
              <w:rPr>
                <w:sz w:val="16"/>
                <w:szCs w:val="16"/>
              </w:rPr>
              <w:t>სხვა</w:t>
            </w:r>
            <w:r>
              <w:rPr>
                <w:spacing w:val="19"/>
                <w:sz w:val="16"/>
                <w:szCs w:val="16"/>
              </w:rPr>
              <w:t xml:space="preserve"> </w:t>
            </w:r>
            <w:r>
              <w:rPr>
                <w:sz w:val="16"/>
                <w:szCs w:val="16"/>
              </w:rPr>
              <w:t>არაკლასიფიცირებული</w:t>
            </w:r>
            <w:r>
              <w:rPr>
                <w:spacing w:val="19"/>
                <w:sz w:val="16"/>
                <w:szCs w:val="16"/>
              </w:rPr>
              <w:t xml:space="preserve"> </w:t>
            </w:r>
            <w:r>
              <w:rPr>
                <w:sz w:val="16"/>
                <w:szCs w:val="16"/>
              </w:rPr>
              <w:t>საქმიანობა</w:t>
            </w:r>
            <w:r>
              <w:rPr>
                <w:spacing w:val="19"/>
                <w:sz w:val="16"/>
                <w:szCs w:val="16"/>
              </w:rPr>
              <w:t xml:space="preserve"> </w:t>
            </w:r>
            <w:r>
              <w:rPr>
                <w:sz w:val="16"/>
                <w:szCs w:val="16"/>
              </w:rPr>
              <w:t>ეკონომიკურ</w:t>
            </w:r>
          </w:p>
          <w:p w14:paraId="6A2639DA" w14:textId="77777777" w:rsidR="00421C82" w:rsidRDefault="00421C82" w:rsidP="00BC29FE">
            <w:pPr>
              <w:pStyle w:val="TableParagraph"/>
              <w:spacing w:line="203" w:lineRule="exact"/>
              <w:ind w:left="14"/>
              <w:rPr>
                <w:sz w:val="16"/>
                <w:szCs w:val="16"/>
              </w:rPr>
            </w:pPr>
            <w:r>
              <w:rPr>
                <w:w w:val="105"/>
                <w:sz w:val="16"/>
                <w:szCs w:val="16"/>
              </w:rPr>
              <w:t>საქმიანობაში</w:t>
            </w:r>
          </w:p>
        </w:tc>
        <w:tc>
          <w:tcPr>
            <w:tcW w:w="1395" w:type="dxa"/>
            <w:tcBorders>
              <w:top w:val="single" w:sz="12" w:space="0" w:color="ABA899"/>
              <w:left w:val="single" w:sz="12" w:space="0" w:color="ABA899"/>
              <w:bottom w:val="single" w:sz="12" w:space="0" w:color="ABA899"/>
              <w:right w:val="single" w:sz="12" w:space="0" w:color="ABA899"/>
            </w:tcBorders>
          </w:tcPr>
          <w:p w14:paraId="578647D2" w14:textId="77777777" w:rsidR="00421C82" w:rsidRDefault="00421C82" w:rsidP="00BC29FE">
            <w:pPr>
              <w:pStyle w:val="TableParagraph"/>
              <w:spacing w:before="64"/>
              <w:ind w:left="38" w:right="12"/>
              <w:jc w:val="center"/>
              <w:rPr>
                <w:sz w:val="16"/>
              </w:rPr>
            </w:pPr>
            <w:r>
              <w:rPr>
                <w:w w:val="105"/>
                <w:sz w:val="16"/>
              </w:rPr>
              <w:t>791,1</w:t>
            </w:r>
          </w:p>
        </w:tc>
        <w:tc>
          <w:tcPr>
            <w:tcW w:w="1590" w:type="dxa"/>
            <w:tcBorders>
              <w:top w:val="single" w:sz="12" w:space="0" w:color="ABA899"/>
              <w:left w:val="single" w:sz="12" w:space="0" w:color="ABA899"/>
              <w:bottom w:val="single" w:sz="12" w:space="0" w:color="ABA899"/>
              <w:right w:val="single" w:sz="12" w:space="0" w:color="ABA899"/>
            </w:tcBorders>
          </w:tcPr>
          <w:p w14:paraId="557E2525" w14:textId="77777777" w:rsidR="00421C82" w:rsidRDefault="00421C82" w:rsidP="00BC29FE">
            <w:pPr>
              <w:pStyle w:val="TableParagraph"/>
              <w:spacing w:before="64"/>
              <w:ind w:left="142" w:right="131"/>
              <w:jc w:val="center"/>
              <w:rPr>
                <w:sz w:val="16"/>
              </w:rPr>
            </w:pPr>
            <w:r>
              <w:rPr>
                <w:w w:val="105"/>
                <w:sz w:val="16"/>
              </w:rPr>
              <w:t>996,7</w:t>
            </w:r>
          </w:p>
        </w:tc>
        <w:tc>
          <w:tcPr>
            <w:tcW w:w="1470" w:type="dxa"/>
            <w:tcBorders>
              <w:top w:val="single" w:sz="12" w:space="0" w:color="ABA899"/>
              <w:left w:val="single" w:sz="12" w:space="0" w:color="ABA899"/>
              <w:bottom w:val="single" w:sz="12" w:space="0" w:color="ABA899"/>
              <w:right w:val="single" w:sz="18" w:space="0" w:color="ABA899"/>
            </w:tcBorders>
          </w:tcPr>
          <w:p w14:paraId="6363DED2" w14:textId="77777777" w:rsidR="00421C82" w:rsidRDefault="00421C82" w:rsidP="00BC29FE">
            <w:pPr>
              <w:pStyle w:val="TableParagraph"/>
              <w:spacing w:before="64"/>
              <w:ind w:left="86" w:right="64"/>
              <w:jc w:val="center"/>
              <w:rPr>
                <w:sz w:val="16"/>
              </w:rPr>
            </w:pPr>
            <w:r>
              <w:rPr>
                <w:w w:val="105"/>
                <w:sz w:val="16"/>
              </w:rPr>
              <w:t>1</w:t>
            </w:r>
            <w:r>
              <w:rPr>
                <w:spacing w:val="-5"/>
                <w:w w:val="105"/>
                <w:sz w:val="16"/>
              </w:rPr>
              <w:t xml:space="preserve"> </w:t>
            </w:r>
            <w:r>
              <w:rPr>
                <w:w w:val="105"/>
                <w:sz w:val="16"/>
              </w:rPr>
              <w:t>380,0</w:t>
            </w:r>
          </w:p>
        </w:tc>
      </w:tr>
      <w:tr w:rsidR="00421C82" w14:paraId="6FD49AF3" w14:textId="77777777" w:rsidTr="00BC29FE">
        <w:trPr>
          <w:trHeight w:val="480"/>
        </w:trPr>
        <w:tc>
          <w:tcPr>
            <w:tcW w:w="705" w:type="dxa"/>
            <w:tcBorders>
              <w:top w:val="single" w:sz="12" w:space="0" w:color="ABA899"/>
              <w:bottom w:val="single" w:sz="12" w:space="0" w:color="ABA899"/>
              <w:right w:val="single" w:sz="12" w:space="0" w:color="ABA899"/>
            </w:tcBorders>
          </w:tcPr>
          <w:p w14:paraId="777E1AF0" w14:textId="77777777" w:rsidR="00421C82" w:rsidRDefault="00421C82" w:rsidP="00BC29FE">
            <w:pPr>
              <w:pStyle w:val="TableParagraph"/>
              <w:spacing w:line="185" w:lineRule="exact"/>
              <w:ind w:left="156" w:right="134"/>
              <w:jc w:val="center"/>
              <w:rPr>
                <w:sz w:val="16"/>
              </w:rPr>
            </w:pPr>
            <w:r>
              <w:rPr>
                <w:w w:val="105"/>
                <w:sz w:val="16"/>
              </w:rPr>
              <w:t>705</w:t>
            </w:r>
          </w:p>
        </w:tc>
        <w:tc>
          <w:tcPr>
            <w:tcW w:w="4710" w:type="dxa"/>
            <w:tcBorders>
              <w:top w:val="single" w:sz="12" w:space="0" w:color="ABA899"/>
              <w:left w:val="single" w:sz="12" w:space="0" w:color="ABA899"/>
              <w:bottom w:val="single" w:sz="12" w:space="0" w:color="ABA899"/>
              <w:right w:val="single" w:sz="12" w:space="0" w:color="ABA899"/>
            </w:tcBorders>
          </w:tcPr>
          <w:p w14:paraId="3BDC621F" w14:textId="77777777" w:rsidR="00421C82" w:rsidRDefault="00421C82" w:rsidP="00BC29FE">
            <w:pPr>
              <w:pStyle w:val="TableParagraph"/>
              <w:spacing w:line="185" w:lineRule="exact"/>
              <w:ind w:left="1613" w:right="1598"/>
              <w:jc w:val="center"/>
              <w:rPr>
                <w:sz w:val="16"/>
                <w:szCs w:val="16"/>
              </w:rPr>
            </w:pPr>
            <w:r>
              <w:rPr>
                <w:spacing w:val="-1"/>
                <w:w w:val="105"/>
                <w:sz w:val="16"/>
                <w:szCs w:val="16"/>
              </w:rPr>
              <w:t>გარემოს</w:t>
            </w:r>
            <w:r>
              <w:rPr>
                <w:spacing w:val="-10"/>
                <w:w w:val="105"/>
                <w:sz w:val="16"/>
                <w:szCs w:val="16"/>
              </w:rPr>
              <w:t xml:space="preserve"> </w:t>
            </w:r>
            <w:r>
              <w:rPr>
                <w:spacing w:val="-1"/>
                <w:w w:val="105"/>
                <w:sz w:val="16"/>
                <w:szCs w:val="16"/>
              </w:rPr>
              <w:t>დაცვა</w:t>
            </w:r>
          </w:p>
        </w:tc>
        <w:tc>
          <w:tcPr>
            <w:tcW w:w="1395" w:type="dxa"/>
            <w:tcBorders>
              <w:top w:val="single" w:sz="12" w:space="0" w:color="ABA899"/>
              <w:left w:val="single" w:sz="12" w:space="0" w:color="ABA899"/>
              <w:bottom w:val="single" w:sz="12" w:space="0" w:color="ABA899"/>
              <w:right w:val="single" w:sz="12" w:space="0" w:color="ABA899"/>
            </w:tcBorders>
          </w:tcPr>
          <w:p w14:paraId="10AD1FB3" w14:textId="77777777" w:rsidR="00421C82" w:rsidRDefault="00421C82" w:rsidP="00BC29FE">
            <w:pPr>
              <w:pStyle w:val="TableParagraph"/>
              <w:spacing w:line="185" w:lineRule="exact"/>
              <w:ind w:left="38" w:right="8"/>
              <w:jc w:val="center"/>
              <w:rPr>
                <w:sz w:val="16"/>
              </w:rPr>
            </w:pPr>
            <w:r>
              <w:rPr>
                <w:w w:val="105"/>
                <w:sz w:val="16"/>
              </w:rPr>
              <w:t>6</w:t>
            </w:r>
            <w:r>
              <w:rPr>
                <w:spacing w:val="-5"/>
                <w:w w:val="105"/>
                <w:sz w:val="16"/>
              </w:rPr>
              <w:t xml:space="preserve"> </w:t>
            </w:r>
            <w:r>
              <w:rPr>
                <w:w w:val="105"/>
                <w:sz w:val="16"/>
              </w:rPr>
              <w:t>300,9</w:t>
            </w:r>
          </w:p>
        </w:tc>
        <w:tc>
          <w:tcPr>
            <w:tcW w:w="1590" w:type="dxa"/>
            <w:tcBorders>
              <w:top w:val="single" w:sz="12" w:space="0" w:color="ABA899"/>
              <w:left w:val="single" w:sz="12" w:space="0" w:color="ABA899"/>
              <w:bottom w:val="single" w:sz="12" w:space="0" w:color="ABA899"/>
              <w:right w:val="single" w:sz="12" w:space="0" w:color="ABA899"/>
            </w:tcBorders>
          </w:tcPr>
          <w:p w14:paraId="5CA5C0BC" w14:textId="77777777" w:rsidR="00421C82" w:rsidRDefault="00421C82" w:rsidP="00BC29FE">
            <w:pPr>
              <w:pStyle w:val="TableParagraph"/>
              <w:spacing w:line="185" w:lineRule="exact"/>
              <w:ind w:left="146" w:right="131"/>
              <w:jc w:val="center"/>
              <w:rPr>
                <w:sz w:val="16"/>
              </w:rPr>
            </w:pPr>
            <w:r>
              <w:rPr>
                <w:w w:val="105"/>
                <w:sz w:val="16"/>
              </w:rPr>
              <w:t>8</w:t>
            </w:r>
            <w:r>
              <w:rPr>
                <w:spacing w:val="-5"/>
                <w:w w:val="105"/>
                <w:sz w:val="16"/>
              </w:rPr>
              <w:t xml:space="preserve"> </w:t>
            </w:r>
            <w:r>
              <w:rPr>
                <w:w w:val="105"/>
                <w:sz w:val="16"/>
              </w:rPr>
              <w:t>718,8</w:t>
            </w:r>
          </w:p>
        </w:tc>
        <w:tc>
          <w:tcPr>
            <w:tcW w:w="1470" w:type="dxa"/>
            <w:tcBorders>
              <w:top w:val="single" w:sz="12" w:space="0" w:color="ABA899"/>
              <w:left w:val="single" w:sz="12" w:space="0" w:color="ABA899"/>
              <w:bottom w:val="single" w:sz="12" w:space="0" w:color="ABA899"/>
              <w:right w:val="single" w:sz="18" w:space="0" w:color="ABA899"/>
            </w:tcBorders>
          </w:tcPr>
          <w:p w14:paraId="5DDFDAAA" w14:textId="77777777" w:rsidR="00421C82" w:rsidRDefault="00421C82" w:rsidP="00BC29FE">
            <w:pPr>
              <w:pStyle w:val="TableParagraph"/>
              <w:spacing w:line="185" w:lineRule="exact"/>
              <w:ind w:left="86" w:right="64"/>
              <w:jc w:val="center"/>
              <w:rPr>
                <w:sz w:val="16"/>
              </w:rPr>
            </w:pPr>
            <w:r>
              <w:rPr>
                <w:w w:val="105"/>
                <w:sz w:val="16"/>
              </w:rPr>
              <w:t>6</w:t>
            </w:r>
            <w:r>
              <w:rPr>
                <w:spacing w:val="-5"/>
                <w:w w:val="105"/>
                <w:sz w:val="16"/>
              </w:rPr>
              <w:t xml:space="preserve"> </w:t>
            </w:r>
            <w:r>
              <w:rPr>
                <w:w w:val="105"/>
                <w:sz w:val="16"/>
              </w:rPr>
              <w:t>409,7</w:t>
            </w:r>
          </w:p>
        </w:tc>
      </w:tr>
      <w:tr w:rsidR="00421C82" w14:paraId="01E5125D" w14:textId="77777777" w:rsidTr="00BC29FE">
        <w:trPr>
          <w:trHeight w:val="480"/>
        </w:trPr>
        <w:tc>
          <w:tcPr>
            <w:tcW w:w="705" w:type="dxa"/>
            <w:tcBorders>
              <w:top w:val="single" w:sz="12" w:space="0" w:color="ABA899"/>
              <w:bottom w:val="single" w:sz="12" w:space="0" w:color="ABA899"/>
              <w:right w:val="single" w:sz="12" w:space="0" w:color="ABA899"/>
            </w:tcBorders>
          </w:tcPr>
          <w:p w14:paraId="4A494B65" w14:textId="77777777" w:rsidR="00421C82" w:rsidRDefault="00421C82" w:rsidP="00BC29FE">
            <w:pPr>
              <w:pStyle w:val="TableParagraph"/>
              <w:spacing w:line="185" w:lineRule="exact"/>
              <w:ind w:left="156" w:right="142"/>
              <w:jc w:val="center"/>
              <w:rPr>
                <w:sz w:val="16"/>
              </w:rPr>
            </w:pPr>
            <w:r>
              <w:rPr>
                <w:w w:val="105"/>
                <w:sz w:val="16"/>
              </w:rPr>
              <w:t>7051</w:t>
            </w:r>
          </w:p>
        </w:tc>
        <w:tc>
          <w:tcPr>
            <w:tcW w:w="4710" w:type="dxa"/>
            <w:tcBorders>
              <w:top w:val="single" w:sz="12" w:space="0" w:color="ABA899"/>
              <w:left w:val="single" w:sz="12" w:space="0" w:color="ABA899"/>
              <w:bottom w:val="single" w:sz="12" w:space="0" w:color="ABA899"/>
              <w:right w:val="single" w:sz="12" w:space="0" w:color="ABA899"/>
            </w:tcBorders>
          </w:tcPr>
          <w:p w14:paraId="78DE49EA" w14:textId="77777777" w:rsidR="00421C82" w:rsidRDefault="00421C82" w:rsidP="00BC29FE">
            <w:pPr>
              <w:pStyle w:val="TableParagraph"/>
              <w:spacing w:line="185" w:lineRule="exact"/>
              <w:ind w:left="14"/>
              <w:rPr>
                <w:sz w:val="16"/>
                <w:szCs w:val="16"/>
              </w:rPr>
            </w:pPr>
            <w:r>
              <w:rPr>
                <w:sz w:val="16"/>
                <w:szCs w:val="16"/>
              </w:rPr>
              <w:t>ნარჩენების</w:t>
            </w:r>
            <w:r>
              <w:rPr>
                <w:spacing w:val="15"/>
                <w:sz w:val="16"/>
                <w:szCs w:val="16"/>
              </w:rPr>
              <w:t xml:space="preserve"> </w:t>
            </w:r>
            <w:r>
              <w:rPr>
                <w:sz w:val="16"/>
                <w:szCs w:val="16"/>
              </w:rPr>
              <w:t>შეგროვება,</w:t>
            </w:r>
            <w:r>
              <w:rPr>
                <w:spacing w:val="16"/>
                <w:sz w:val="16"/>
                <w:szCs w:val="16"/>
              </w:rPr>
              <w:t xml:space="preserve"> </w:t>
            </w:r>
            <w:r>
              <w:rPr>
                <w:sz w:val="16"/>
                <w:szCs w:val="16"/>
              </w:rPr>
              <w:t>გადამუშავება</w:t>
            </w:r>
            <w:r>
              <w:rPr>
                <w:spacing w:val="16"/>
                <w:sz w:val="16"/>
                <w:szCs w:val="16"/>
              </w:rPr>
              <w:t xml:space="preserve"> </w:t>
            </w:r>
            <w:r>
              <w:rPr>
                <w:sz w:val="16"/>
                <w:szCs w:val="16"/>
              </w:rPr>
              <w:t>და</w:t>
            </w:r>
            <w:r>
              <w:rPr>
                <w:spacing w:val="15"/>
                <w:sz w:val="16"/>
                <w:szCs w:val="16"/>
              </w:rPr>
              <w:t xml:space="preserve"> </w:t>
            </w:r>
            <w:r>
              <w:rPr>
                <w:sz w:val="16"/>
                <w:szCs w:val="16"/>
              </w:rPr>
              <w:t>განადგურება</w:t>
            </w:r>
          </w:p>
        </w:tc>
        <w:tc>
          <w:tcPr>
            <w:tcW w:w="1395" w:type="dxa"/>
            <w:tcBorders>
              <w:top w:val="single" w:sz="12" w:space="0" w:color="ABA899"/>
              <w:left w:val="single" w:sz="12" w:space="0" w:color="ABA899"/>
              <w:bottom w:val="single" w:sz="12" w:space="0" w:color="ABA899"/>
              <w:right w:val="single" w:sz="12" w:space="0" w:color="ABA899"/>
            </w:tcBorders>
          </w:tcPr>
          <w:p w14:paraId="02C68940" w14:textId="77777777" w:rsidR="00421C82" w:rsidRDefault="00421C82" w:rsidP="00BC29FE">
            <w:pPr>
              <w:pStyle w:val="TableParagraph"/>
              <w:spacing w:line="185" w:lineRule="exact"/>
              <w:ind w:left="38" w:right="8"/>
              <w:jc w:val="center"/>
              <w:rPr>
                <w:sz w:val="16"/>
              </w:rPr>
            </w:pPr>
            <w:r>
              <w:rPr>
                <w:w w:val="105"/>
                <w:sz w:val="16"/>
              </w:rPr>
              <w:t>4</w:t>
            </w:r>
            <w:r>
              <w:rPr>
                <w:spacing w:val="-5"/>
                <w:w w:val="105"/>
                <w:sz w:val="16"/>
              </w:rPr>
              <w:t xml:space="preserve"> </w:t>
            </w:r>
            <w:r>
              <w:rPr>
                <w:w w:val="105"/>
                <w:sz w:val="16"/>
              </w:rPr>
              <w:t>765,5</w:t>
            </w:r>
          </w:p>
        </w:tc>
        <w:tc>
          <w:tcPr>
            <w:tcW w:w="1590" w:type="dxa"/>
            <w:tcBorders>
              <w:top w:val="single" w:sz="12" w:space="0" w:color="ABA899"/>
              <w:left w:val="single" w:sz="12" w:space="0" w:color="ABA899"/>
              <w:bottom w:val="single" w:sz="12" w:space="0" w:color="ABA899"/>
              <w:right w:val="single" w:sz="12" w:space="0" w:color="ABA899"/>
            </w:tcBorders>
          </w:tcPr>
          <w:p w14:paraId="158C1DD1" w14:textId="77777777" w:rsidR="00421C82" w:rsidRDefault="00421C82" w:rsidP="00BC29FE">
            <w:pPr>
              <w:pStyle w:val="TableParagraph"/>
              <w:spacing w:line="185" w:lineRule="exact"/>
              <w:ind w:left="146" w:right="131"/>
              <w:jc w:val="center"/>
              <w:rPr>
                <w:sz w:val="16"/>
              </w:rPr>
            </w:pPr>
            <w:r>
              <w:rPr>
                <w:w w:val="105"/>
                <w:sz w:val="16"/>
              </w:rPr>
              <w:t>5</w:t>
            </w:r>
            <w:r>
              <w:rPr>
                <w:spacing w:val="-5"/>
                <w:w w:val="105"/>
                <w:sz w:val="16"/>
              </w:rPr>
              <w:t xml:space="preserve"> </w:t>
            </w:r>
            <w:r>
              <w:rPr>
                <w:w w:val="105"/>
                <w:sz w:val="16"/>
              </w:rPr>
              <w:t>000,5</w:t>
            </w:r>
          </w:p>
        </w:tc>
        <w:tc>
          <w:tcPr>
            <w:tcW w:w="1470" w:type="dxa"/>
            <w:tcBorders>
              <w:top w:val="single" w:sz="12" w:space="0" w:color="ABA899"/>
              <w:left w:val="single" w:sz="12" w:space="0" w:color="ABA899"/>
              <w:bottom w:val="single" w:sz="12" w:space="0" w:color="ABA899"/>
              <w:right w:val="single" w:sz="18" w:space="0" w:color="ABA899"/>
            </w:tcBorders>
          </w:tcPr>
          <w:p w14:paraId="3B608BEF" w14:textId="77777777" w:rsidR="00421C82" w:rsidRDefault="00421C82" w:rsidP="00BC29FE">
            <w:pPr>
              <w:pStyle w:val="TableParagraph"/>
              <w:spacing w:line="185" w:lineRule="exact"/>
              <w:ind w:left="86" w:right="64"/>
              <w:jc w:val="center"/>
              <w:rPr>
                <w:sz w:val="16"/>
              </w:rPr>
            </w:pPr>
            <w:r>
              <w:rPr>
                <w:w w:val="105"/>
                <w:sz w:val="16"/>
              </w:rPr>
              <w:t>5</w:t>
            </w:r>
            <w:r>
              <w:rPr>
                <w:spacing w:val="-5"/>
                <w:w w:val="105"/>
                <w:sz w:val="16"/>
              </w:rPr>
              <w:t xml:space="preserve"> </w:t>
            </w:r>
            <w:r>
              <w:rPr>
                <w:w w:val="105"/>
                <w:sz w:val="16"/>
              </w:rPr>
              <w:t>000,0</w:t>
            </w:r>
          </w:p>
        </w:tc>
      </w:tr>
      <w:tr w:rsidR="00421C82" w14:paraId="18AEF810" w14:textId="77777777" w:rsidTr="00BC29FE">
        <w:trPr>
          <w:trHeight w:val="480"/>
        </w:trPr>
        <w:tc>
          <w:tcPr>
            <w:tcW w:w="705" w:type="dxa"/>
            <w:tcBorders>
              <w:top w:val="single" w:sz="12" w:space="0" w:color="ABA899"/>
              <w:bottom w:val="single" w:sz="12" w:space="0" w:color="ABA899"/>
              <w:right w:val="single" w:sz="12" w:space="0" w:color="ABA899"/>
            </w:tcBorders>
          </w:tcPr>
          <w:p w14:paraId="4BFE38A6" w14:textId="77777777" w:rsidR="00421C82" w:rsidRDefault="00421C82" w:rsidP="00BC29FE">
            <w:pPr>
              <w:pStyle w:val="TableParagraph"/>
              <w:spacing w:line="185" w:lineRule="exact"/>
              <w:ind w:left="156" w:right="142"/>
              <w:jc w:val="center"/>
              <w:rPr>
                <w:sz w:val="16"/>
              </w:rPr>
            </w:pPr>
            <w:r>
              <w:rPr>
                <w:w w:val="105"/>
                <w:sz w:val="16"/>
              </w:rPr>
              <w:t>7054</w:t>
            </w:r>
          </w:p>
        </w:tc>
        <w:tc>
          <w:tcPr>
            <w:tcW w:w="4710" w:type="dxa"/>
            <w:tcBorders>
              <w:top w:val="single" w:sz="12" w:space="0" w:color="ABA899"/>
              <w:left w:val="single" w:sz="12" w:space="0" w:color="ABA899"/>
              <w:bottom w:val="single" w:sz="12" w:space="0" w:color="ABA899"/>
              <w:right w:val="single" w:sz="12" w:space="0" w:color="ABA899"/>
            </w:tcBorders>
          </w:tcPr>
          <w:p w14:paraId="72D0215B" w14:textId="77777777" w:rsidR="00421C82" w:rsidRDefault="00421C82" w:rsidP="00BC29FE">
            <w:pPr>
              <w:pStyle w:val="TableParagraph"/>
              <w:spacing w:line="185" w:lineRule="exact"/>
              <w:ind w:left="14"/>
              <w:rPr>
                <w:sz w:val="16"/>
                <w:szCs w:val="16"/>
              </w:rPr>
            </w:pPr>
            <w:r>
              <w:rPr>
                <w:sz w:val="16"/>
                <w:szCs w:val="16"/>
              </w:rPr>
              <w:t>ბიომრავალფეროვნებისა</w:t>
            </w:r>
            <w:r>
              <w:rPr>
                <w:spacing w:val="18"/>
                <w:sz w:val="16"/>
                <w:szCs w:val="16"/>
              </w:rPr>
              <w:t xml:space="preserve"> </w:t>
            </w:r>
            <w:r>
              <w:rPr>
                <w:sz w:val="16"/>
                <w:szCs w:val="16"/>
              </w:rPr>
              <w:t>და</w:t>
            </w:r>
            <w:r>
              <w:rPr>
                <w:spacing w:val="19"/>
                <w:sz w:val="16"/>
                <w:szCs w:val="16"/>
              </w:rPr>
              <w:t xml:space="preserve"> </w:t>
            </w:r>
            <w:r>
              <w:rPr>
                <w:sz w:val="16"/>
                <w:szCs w:val="16"/>
              </w:rPr>
              <w:t>ლანდშაფტების</w:t>
            </w:r>
            <w:r>
              <w:rPr>
                <w:spacing w:val="19"/>
                <w:sz w:val="16"/>
                <w:szCs w:val="16"/>
              </w:rPr>
              <w:t xml:space="preserve"> </w:t>
            </w:r>
            <w:r>
              <w:rPr>
                <w:sz w:val="16"/>
                <w:szCs w:val="16"/>
              </w:rPr>
              <w:t>დაცვა</w:t>
            </w:r>
          </w:p>
        </w:tc>
        <w:tc>
          <w:tcPr>
            <w:tcW w:w="1395" w:type="dxa"/>
            <w:tcBorders>
              <w:top w:val="single" w:sz="12" w:space="0" w:color="ABA899"/>
              <w:left w:val="single" w:sz="12" w:space="0" w:color="ABA899"/>
              <w:bottom w:val="single" w:sz="12" w:space="0" w:color="ABA899"/>
              <w:right w:val="single" w:sz="12" w:space="0" w:color="ABA899"/>
            </w:tcBorders>
          </w:tcPr>
          <w:p w14:paraId="359C83DD" w14:textId="77777777" w:rsidR="00421C82" w:rsidRDefault="00421C82" w:rsidP="00BC29FE">
            <w:pPr>
              <w:pStyle w:val="TableParagraph"/>
              <w:spacing w:line="185" w:lineRule="exact"/>
              <w:ind w:left="38" w:right="8"/>
              <w:jc w:val="center"/>
              <w:rPr>
                <w:sz w:val="16"/>
              </w:rPr>
            </w:pPr>
            <w:r>
              <w:rPr>
                <w:w w:val="105"/>
                <w:sz w:val="16"/>
              </w:rPr>
              <w:t>1</w:t>
            </w:r>
            <w:r>
              <w:rPr>
                <w:spacing w:val="-5"/>
                <w:w w:val="105"/>
                <w:sz w:val="16"/>
              </w:rPr>
              <w:t xml:space="preserve"> </w:t>
            </w:r>
            <w:r>
              <w:rPr>
                <w:w w:val="105"/>
                <w:sz w:val="16"/>
              </w:rPr>
              <w:t>535,4</w:t>
            </w:r>
          </w:p>
        </w:tc>
        <w:tc>
          <w:tcPr>
            <w:tcW w:w="1590" w:type="dxa"/>
            <w:tcBorders>
              <w:top w:val="single" w:sz="12" w:space="0" w:color="ABA899"/>
              <w:left w:val="single" w:sz="12" w:space="0" w:color="ABA899"/>
              <w:bottom w:val="single" w:sz="12" w:space="0" w:color="ABA899"/>
              <w:right w:val="single" w:sz="12" w:space="0" w:color="ABA899"/>
            </w:tcBorders>
          </w:tcPr>
          <w:p w14:paraId="507B8D07" w14:textId="77777777" w:rsidR="00421C82" w:rsidRDefault="00421C82" w:rsidP="00BC29FE">
            <w:pPr>
              <w:pStyle w:val="TableParagraph"/>
              <w:spacing w:line="185" w:lineRule="exact"/>
              <w:ind w:left="146" w:right="131"/>
              <w:jc w:val="center"/>
              <w:rPr>
                <w:sz w:val="16"/>
              </w:rPr>
            </w:pPr>
            <w:r>
              <w:rPr>
                <w:w w:val="105"/>
                <w:sz w:val="16"/>
              </w:rPr>
              <w:t>3</w:t>
            </w:r>
            <w:r>
              <w:rPr>
                <w:spacing w:val="-5"/>
                <w:w w:val="105"/>
                <w:sz w:val="16"/>
              </w:rPr>
              <w:t xml:space="preserve"> </w:t>
            </w:r>
            <w:r>
              <w:rPr>
                <w:w w:val="105"/>
                <w:sz w:val="16"/>
              </w:rPr>
              <w:t>718,3</w:t>
            </w:r>
          </w:p>
        </w:tc>
        <w:tc>
          <w:tcPr>
            <w:tcW w:w="1470" w:type="dxa"/>
            <w:tcBorders>
              <w:top w:val="single" w:sz="12" w:space="0" w:color="ABA899"/>
              <w:left w:val="single" w:sz="12" w:space="0" w:color="ABA899"/>
              <w:bottom w:val="single" w:sz="12" w:space="0" w:color="ABA899"/>
              <w:right w:val="single" w:sz="18" w:space="0" w:color="ABA899"/>
            </w:tcBorders>
          </w:tcPr>
          <w:p w14:paraId="2EDE13EB" w14:textId="77777777" w:rsidR="00421C82" w:rsidRDefault="00421C82" w:rsidP="00BC29FE">
            <w:pPr>
              <w:pStyle w:val="TableParagraph"/>
              <w:spacing w:line="185" w:lineRule="exact"/>
              <w:ind w:left="86" w:right="64"/>
              <w:jc w:val="center"/>
              <w:rPr>
                <w:sz w:val="16"/>
              </w:rPr>
            </w:pPr>
            <w:r>
              <w:rPr>
                <w:w w:val="105"/>
                <w:sz w:val="16"/>
              </w:rPr>
              <w:t>1</w:t>
            </w:r>
            <w:r>
              <w:rPr>
                <w:spacing w:val="-5"/>
                <w:w w:val="105"/>
                <w:sz w:val="16"/>
              </w:rPr>
              <w:t xml:space="preserve"> </w:t>
            </w:r>
            <w:r>
              <w:rPr>
                <w:w w:val="105"/>
                <w:sz w:val="16"/>
              </w:rPr>
              <w:t>409,7</w:t>
            </w:r>
          </w:p>
        </w:tc>
      </w:tr>
      <w:tr w:rsidR="00421C82" w14:paraId="4479A536" w14:textId="77777777" w:rsidTr="00BC29FE">
        <w:trPr>
          <w:trHeight w:val="480"/>
        </w:trPr>
        <w:tc>
          <w:tcPr>
            <w:tcW w:w="705" w:type="dxa"/>
            <w:tcBorders>
              <w:top w:val="single" w:sz="12" w:space="0" w:color="ABA899"/>
              <w:bottom w:val="single" w:sz="12" w:space="0" w:color="ABA899"/>
              <w:right w:val="single" w:sz="12" w:space="0" w:color="ABA899"/>
            </w:tcBorders>
          </w:tcPr>
          <w:p w14:paraId="0B6F418D" w14:textId="77777777" w:rsidR="00421C82" w:rsidRDefault="00421C82" w:rsidP="00BC29FE">
            <w:pPr>
              <w:pStyle w:val="TableParagraph"/>
              <w:spacing w:line="185" w:lineRule="exact"/>
              <w:ind w:left="156" w:right="134"/>
              <w:jc w:val="center"/>
              <w:rPr>
                <w:sz w:val="16"/>
              </w:rPr>
            </w:pPr>
            <w:r>
              <w:rPr>
                <w:w w:val="105"/>
                <w:sz w:val="16"/>
              </w:rPr>
              <w:t>706</w:t>
            </w:r>
          </w:p>
        </w:tc>
        <w:tc>
          <w:tcPr>
            <w:tcW w:w="4710" w:type="dxa"/>
            <w:tcBorders>
              <w:top w:val="single" w:sz="12" w:space="0" w:color="ABA899"/>
              <w:left w:val="single" w:sz="12" w:space="0" w:color="ABA899"/>
              <w:bottom w:val="single" w:sz="12" w:space="0" w:color="ABA899"/>
              <w:right w:val="single" w:sz="12" w:space="0" w:color="ABA899"/>
            </w:tcBorders>
          </w:tcPr>
          <w:p w14:paraId="4632797E" w14:textId="77777777" w:rsidR="00421C82" w:rsidRDefault="00421C82" w:rsidP="00BC29FE">
            <w:pPr>
              <w:pStyle w:val="TableParagraph"/>
              <w:spacing w:line="185" w:lineRule="exact"/>
              <w:ind w:left="1019"/>
              <w:rPr>
                <w:sz w:val="16"/>
                <w:szCs w:val="16"/>
              </w:rPr>
            </w:pPr>
            <w:r>
              <w:rPr>
                <w:sz w:val="16"/>
                <w:szCs w:val="16"/>
              </w:rPr>
              <w:t>საბინაო</w:t>
            </w:r>
            <w:r>
              <w:rPr>
                <w:spacing w:val="13"/>
                <w:sz w:val="16"/>
                <w:szCs w:val="16"/>
              </w:rPr>
              <w:t xml:space="preserve"> </w:t>
            </w:r>
            <w:r>
              <w:rPr>
                <w:sz w:val="16"/>
                <w:szCs w:val="16"/>
              </w:rPr>
              <w:t>–</w:t>
            </w:r>
            <w:r>
              <w:rPr>
                <w:spacing w:val="13"/>
                <w:sz w:val="16"/>
                <w:szCs w:val="16"/>
              </w:rPr>
              <w:t xml:space="preserve"> </w:t>
            </w:r>
            <w:r>
              <w:rPr>
                <w:sz w:val="16"/>
                <w:szCs w:val="16"/>
              </w:rPr>
              <w:t>კომუნალური</w:t>
            </w:r>
            <w:r>
              <w:rPr>
                <w:spacing w:val="12"/>
                <w:sz w:val="16"/>
                <w:szCs w:val="16"/>
              </w:rPr>
              <w:t xml:space="preserve"> </w:t>
            </w:r>
            <w:r>
              <w:rPr>
                <w:sz w:val="16"/>
                <w:szCs w:val="16"/>
              </w:rPr>
              <w:t>მეურნეობა</w:t>
            </w:r>
          </w:p>
        </w:tc>
        <w:tc>
          <w:tcPr>
            <w:tcW w:w="1395" w:type="dxa"/>
            <w:tcBorders>
              <w:top w:val="single" w:sz="12" w:space="0" w:color="ABA899"/>
              <w:left w:val="single" w:sz="12" w:space="0" w:color="ABA899"/>
              <w:bottom w:val="single" w:sz="12" w:space="0" w:color="ABA899"/>
              <w:right w:val="single" w:sz="12" w:space="0" w:color="ABA899"/>
            </w:tcBorders>
          </w:tcPr>
          <w:p w14:paraId="196BA441" w14:textId="77777777" w:rsidR="00421C82" w:rsidRDefault="00421C82" w:rsidP="00BC29FE">
            <w:pPr>
              <w:pStyle w:val="TableParagraph"/>
              <w:spacing w:line="185" w:lineRule="exact"/>
              <w:ind w:left="38" w:right="8"/>
              <w:jc w:val="center"/>
              <w:rPr>
                <w:sz w:val="16"/>
              </w:rPr>
            </w:pPr>
            <w:r>
              <w:rPr>
                <w:w w:val="105"/>
                <w:sz w:val="16"/>
              </w:rPr>
              <w:t>8</w:t>
            </w:r>
            <w:r>
              <w:rPr>
                <w:spacing w:val="-5"/>
                <w:w w:val="105"/>
                <w:sz w:val="16"/>
              </w:rPr>
              <w:t xml:space="preserve"> </w:t>
            </w:r>
            <w:r>
              <w:rPr>
                <w:w w:val="105"/>
                <w:sz w:val="16"/>
              </w:rPr>
              <w:t>505,1</w:t>
            </w:r>
          </w:p>
        </w:tc>
        <w:tc>
          <w:tcPr>
            <w:tcW w:w="1590" w:type="dxa"/>
            <w:tcBorders>
              <w:top w:val="single" w:sz="12" w:space="0" w:color="ABA899"/>
              <w:left w:val="single" w:sz="12" w:space="0" w:color="ABA899"/>
              <w:bottom w:val="single" w:sz="12" w:space="0" w:color="ABA899"/>
              <w:right w:val="single" w:sz="12" w:space="0" w:color="ABA899"/>
            </w:tcBorders>
          </w:tcPr>
          <w:p w14:paraId="5188FE0C" w14:textId="77777777" w:rsidR="00421C82" w:rsidRDefault="00421C82" w:rsidP="00BC29FE">
            <w:pPr>
              <w:pStyle w:val="TableParagraph"/>
              <w:spacing w:line="185" w:lineRule="exact"/>
              <w:ind w:left="138" w:right="131"/>
              <w:jc w:val="center"/>
              <w:rPr>
                <w:sz w:val="16"/>
              </w:rPr>
            </w:pPr>
            <w:r>
              <w:rPr>
                <w:w w:val="105"/>
                <w:sz w:val="16"/>
              </w:rPr>
              <w:t>10</w:t>
            </w:r>
            <w:r>
              <w:rPr>
                <w:spacing w:val="-6"/>
                <w:w w:val="105"/>
                <w:sz w:val="16"/>
              </w:rPr>
              <w:t xml:space="preserve"> </w:t>
            </w:r>
            <w:r>
              <w:rPr>
                <w:w w:val="105"/>
                <w:sz w:val="16"/>
              </w:rPr>
              <w:t>932,1</w:t>
            </w:r>
          </w:p>
        </w:tc>
        <w:tc>
          <w:tcPr>
            <w:tcW w:w="1470" w:type="dxa"/>
            <w:tcBorders>
              <w:top w:val="single" w:sz="12" w:space="0" w:color="ABA899"/>
              <w:left w:val="single" w:sz="12" w:space="0" w:color="ABA899"/>
              <w:bottom w:val="single" w:sz="12" w:space="0" w:color="ABA899"/>
              <w:right w:val="single" w:sz="18" w:space="0" w:color="ABA899"/>
            </w:tcBorders>
          </w:tcPr>
          <w:p w14:paraId="0F86E130" w14:textId="77777777" w:rsidR="00421C82" w:rsidRDefault="00421C82" w:rsidP="00BC29FE">
            <w:pPr>
              <w:pStyle w:val="TableParagraph"/>
              <w:spacing w:line="185" w:lineRule="exact"/>
              <w:ind w:left="86" w:right="64"/>
              <w:jc w:val="center"/>
              <w:rPr>
                <w:sz w:val="16"/>
              </w:rPr>
            </w:pPr>
            <w:r>
              <w:rPr>
                <w:w w:val="105"/>
                <w:sz w:val="16"/>
              </w:rPr>
              <w:t>6</w:t>
            </w:r>
            <w:r>
              <w:rPr>
                <w:spacing w:val="-5"/>
                <w:w w:val="105"/>
                <w:sz w:val="16"/>
              </w:rPr>
              <w:t xml:space="preserve"> </w:t>
            </w:r>
            <w:r>
              <w:rPr>
                <w:w w:val="105"/>
                <w:sz w:val="16"/>
              </w:rPr>
              <w:t>428,7</w:t>
            </w:r>
          </w:p>
        </w:tc>
      </w:tr>
      <w:tr w:rsidR="00421C82" w14:paraId="6D64FEE4" w14:textId="77777777" w:rsidTr="00BC29FE">
        <w:trPr>
          <w:trHeight w:val="480"/>
        </w:trPr>
        <w:tc>
          <w:tcPr>
            <w:tcW w:w="705" w:type="dxa"/>
            <w:tcBorders>
              <w:top w:val="single" w:sz="12" w:space="0" w:color="ABA899"/>
              <w:bottom w:val="single" w:sz="12" w:space="0" w:color="ABA899"/>
              <w:right w:val="single" w:sz="12" w:space="0" w:color="ABA899"/>
            </w:tcBorders>
          </w:tcPr>
          <w:p w14:paraId="09C3D9FE" w14:textId="77777777" w:rsidR="00421C82" w:rsidRDefault="00421C82" w:rsidP="00BC29FE">
            <w:pPr>
              <w:pStyle w:val="TableParagraph"/>
              <w:spacing w:line="185" w:lineRule="exact"/>
              <w:ind w:left="156" w:right="142"/>
              <w:jc w:val="center"/>
              <w:rPr>
                <w:sz w:val="16"/>
              </w:rPr>
            </w:pPr>
            <w:r>
              <w:rPr>
                <w:w w:val="105"/>
                <w:sz w:val="16"/>
              </w:rPr>
              <w:t>7062</w:t>
            </w:r>
          </w:p>
        </w:tc>
        <w:tc>
          <w:tcPr>
            <w:tcW w:w="4710" w:type="dxa"/>
            <w:tcBorders>
              <w:top w:val="single" w:sz="12" w:space="0" w:color="ABA899"/>
              <w:left w:val="single" w:sz="12" w:space="0" w:color="ABA899"/>
              <w:bottom w:val="single" w:sz="12" w:space="0" w:color="ABA899"/>
              <w:right w:val="single" w:sz="12" w:space="0" w:color="ABA899"/>
            </w:tcBorders>
          </w:tcPr>
          <w:p w14:paraId="398EA2CA" w14:textId="77777777" w:rsidR="00421C82" w:rsidRDefault="00421C82" w:rsidP="00BC29FE">
            <w:pPr>
              <w:pStyle w:val="TableParagraph"/>
              <w:spacing w:line="185" w:lineRule="exact"/>
              <w:ind w:left="14"/>
              <w:rPr>
                <w:sz w:val="16"/>
                <w:szCs w:val="16"/>
              </w:rPr>
            </w:pPr>
            <w:r>
              <w:rPr>
                <w:sz w:val="16"/>
                <w:szCs w:val="16"/>
              </w:rPr>
              <w:t>კომუნალური</w:t>
            </w:r>
            <w:r>
              <w:rPr>
                <w:spacing w:val="17"/>
                <w:sz w:val="16"/>
                <w:szCs w:val="16"/>
              </w:rPr>
              <w:t xml:space="preserve"> </w:t>
            </w:r>
            <w:r>
              <w:rPr>
                <w:sz w:val="16"/>
                <w:szCs w:val="16"/>
              </w:rPr>
              <w:t>მეურნეობის</w:t>
            </w:r>
            <w:r>
              <w:rPr>
                <w:spacing w:val="20"/>
                <w:sz w:val="16"/>
                <w:szCs w:val="16"/>
              </w:rPr>
              <w:t xml:space="preserve"> </w:t>
            </w:r>
            <w:r>
              <w:rPr>
                <w:sz w:val="16"/>
                <w:szCs w:val="16"/>
              </w:rPr>
              <w:t>განვითარება</w:t>
            </w:r>
          </w:p>
        </w:tc>
        <w:tc>
          <w:tcPr>
            <w:tcW w:w="1395" w:type="dxa"/>
            <w:tcBorders>
              <w:top w:val="single" w:sz="12" w:space="0" w:color="ABA899"/>
              <w:left w:val="single" w:sz="12" w:space="0" w:color="ABA899"/>
              <w:bottom w:val="single" w:sz="12" w:space="0" w:color="ABA899"/>
              <w:right w:val="single" w:sz="12" w:space="0" w:color="ABA899"/>
            </w:tcBorders>
          </w:tcPr>
          <w:p w14:paraId="3007FE18" w14:textId="77777777" w:rsidR="00421C82" w:rsidRDefault="00421C82" w:rsidP="00BC29FE">
            <w:pPr>
              <w:pStyle w:val="TableParagraph"/>
              <w:spacing w:line="185" w:lineRule="exact"/>
              <w:ind w:left="38" w:right="8"/>
              <w:jc w:val="center"/>
              <w:rPr>
                <w:sz w:val="16"/>
              </w:rPr>
            </w:pPr>
            <w:r>
              <w:rPr>
                <w:w w:val="105"/>
                <w:sz w:val="16"/>
              </w:rPr>
              <w:t>1</w:t>
            </w:r>
            <w:r>
              <w:rPr>
                <w:spacing w:val="-5"/>
                <w:w w:val="105"/>
                <w:sz w:val="16"/>
              </w:rPr>
              <w:t xml:space="preserve"> </w:t>
            </w:r>
            <w:r>
              <w:rPr>
                <w:w w:val="105"/>
                <w:sz w:val="16"/>
              </w:rPr>
              <w:t>696,6</w:t>
            </w:r>
          </w:p>
        </w:tc>
        <w:tc>
          <w:tcPr>
            <w:tcW w:w="1590" w:type="dxa"/>
            <w:tcBorders>
              <w:top w:val="single" w:sz="12" w:space="0" w:color="ABA899"/>
              <w:left w:val="single" w:sz="12" w:space="0" w:color="ABA899"/>
              <w:bottom w:val="single" w:sz="12" w:space="0" w:color="ABA899"/>
              <w:right w:val="single" w:sz="12" w:space="0" w:color="ABA899"/>
            </w:tcBorders>
          </w:tcPr>
          <w:p w14:paraId="3DABA8F9" w14:textId="77777777" w:rsidR="00421C82" w:rsidRDefault="00421C82" w:rsidP="00BC29FE">
            <w:pPr>
              <w:pStyle w:val="TableParagraph"/>
              <w:spacing w:line="185" w:lineRule="exact"/>
              <w:ind w:left="146" w:right="131"/>
              <w:jc w:val="center"/>
              <w:rPr>
                <w:sz w:val="16"/>
              </w:rPr>
            </w:pPr>
            <w:r>
              <w:rPr>
                <w:w w:val="105"/>
                <w:sz w:val="16"/>
              </w:rPr>
              <w:t>1</w:t>
            </w:r>
            <w:r>
              <w:rPr>
                <w:spacing w:val="-5"/>
                <w:w w:val="105"/>
                <w:sz w:val="16"/>
              </w:rPr>
              <w:t xml:space="preserve"> </w:t>
            </w:r>
            <w:r>
              <w:rPr>
                <w:w w:val="105"/>
                <w:sz w:val="16"/>
              </w:rPr>
              <w:t>850,3</w:t>
            </w:r>
          </w:p>
        </w:tc>
        <w:tc>
          <w:tcPr>
            <w:tcW w:w="1470" w:type="dxa"/>
            <w:tcBorders>
              <w:top w:val="single" w:sz="12" w:space="0" w:color="ABA899"/>
              <w:left w:val="single" w:sz="12" w:space="0" w:color="ABA899"/>
              <w:bottom w:val="single" w:sz="12" w:space="0" w:color="ABA899"/>
              <w:right w:val="single" w:sz="18" w:space="0" w:color="ABA899"/>
            </w:tcBorders>
          </w:tcPr>
          <w:p w14:paraId="7D7E3284" w14:textId="77777777" w:rsidR="00421C82" w:rsidRDefault="00421C82" w:rsidP="00BC29FE">
            <w:pPr>
              <w:pStyle w:val="TableParagraph"/>
              <w:spacing w:line="185" w:lineRule="exact"/>
              <w:ind w:left="82" w:right="64"/>
              <w:jc w:val="center"/>
              <w:rPr>
                <w:sz w:val="16"/>
              </w:rPr>
            </w:pPr>
            <w:r>
              <w:rPr>
                <w:w w:val="105"/>
                <w:sz w:val="16"/>
              </w:rPr>
              <w:t>770,0</w:t>
            </w:r>
          </w:p>
        </w:tc>
      </w:tr>
      <w:tr w:rsidR="00421C82" w14:paraId="1908C2A2" w14:textId="77777777" w:rsidTr="00BC29FE">
        <w:trPr>
          <w:trHeight w:val="480"/>
        </w:trPr>
        <w:tc>
          <w:tcPr>
            <w:tcW w:w="705" w:type="dxa"/>
            <w:tcBorders>
              <w:top w:val="single" w:sz="12" w:space="0" w:color="ABA899"/>
              <w:bottom w:val="single" w:sz="12" w:space="0" w:color="ABA899"/>
              <w:right w:val="single" w:sz="12" w:space="0" w:color="ABA899"/>
            </w:tcBorders>
          </w:tcPr>
          <w:p w14:paraId="5693644B" w14:textId="77777777" w:rsidR="00421C82" w:rsidRDefault="00421C82" w:rsidP="00BC29FE">
            <w:pPr>
              <w:pStyle w:val="TableParagraph"/>
              <w:spacing w:line="185" w:lineRule="exact"/>
              <w:ind w:left="156" w:right="142"/>
              <w:jc w:val="center"/>
              <w:rPr>
                <w:sz w:val="16"/>
              </w:rPr>
            </w:pPr>
            <w:r>
              <w:rPr>
                <w:w w:val="105"/>
                <w:sz w:val="16"/>
              </w:rPr>
              <w:t>7064</w:t>
            </w:r>
          </w:p>
        </w:tc>
        <w:tc>
          <w:tcPr>
            <w:tcW w:w="4710" w:type="dxa"/>
            <w:tcBorders>
              <w:top w:val="single" w:sz="12" w:space="0" w:color="ABA899"/>
              <w:left w:val="single" w:sz="12" w:space="0" w:color="ABA899"/>
              <w:bottom w:val="single" w:sz="12" w:space="0" w:color="ABA899"/>
              <w:right w:val="single" w:sz="12" w:space="0" w:color="ABA899"/>
            </w:tcBorders>
          </w:tcPr>
          <w:p w14:paraId="6F7B67A3" w14:textId="77777777" w:rsidR="00421C82" w:rsidRDefault="00421C82" w:rsidP="00BC29FE">
            <w:pPr>
              <w:pStyle w:val="TableParagraph"/>
              <w:spacing w:line="185" w:lineRule="exact"/>
              <w:ind w:left="14"/>
              <w:rPr>
                <w:sz w:val="16"/>
                <w:szCs w:val="16"/>
              </w:rPr>
            </w:pPr>
            <w:r>
              <w:rPr>
                <w:w w:val="105"/>
                <w:sz w:val="16"/>
                <w:szCs w:val="16"/>
              </w:rPr>
              <w:t>გარეგანათება</w:t>
            </w:r>
          </w:p>
        </w:tc>
        <w:tc>
          <w:tcPr>
            <w:tcW w:w="1395" w:type="dxa"/>
            <w:tcBorders>
              <w:top w:val="single" w:sz="12" w:space="0" w:color="ABA899"/>
              <w:left w:val="single" w:sz="12" w:space="0" w:color="ABA899"/>
              <w:bottom w:val="single" w:sz="12" w:space="0" w:color="ABA899"/>
              <w:right w:val="single" w:sz="12" w:space="0" w:color="ABA899"/>
            </w:tcBorders>
          </w:tcPr>
          <w:p w14:paraId="6C43C29C" w14:textId="77777777" w:rsidR="00421C82" w:rsidRDefault="00421C82" w:rsidP="00BC29FE">
            <w:pPr>
              <w:pStyle w:val="TableParagraph"/>
              <w:spacing w:line="185" w:lineRule="exact"/>
              <w:ind w:left="38" w:right="8"/>
              <w:jc w:val="center"/>
              <w:rPr>
                <w:sz w:val="16"/>
              </w:rPr>
            </w:pPr>
            <w:r>
              <w:rPr>
                <w:w w:val="105"/>
                <w:sz w:val="16"/>
              </w:rPr>
              <w:t>3</w:t>
            </w:r>
            <w:r>
              <w:rPr>
                <w:spacing w:val="-5"/>
                <w:w w:val="105"/>
                <w:sz w:val="16"/>
              </w:rPr>
              <w:t xml:space="preserve"> </w:t>
            </w:r>
            <w:r>
              <w:rPr>
                <w:w w:val="105"/>
                <w:sz w:val="16"/>
              </w:rPr>
              <w:t>224,2</w:t>
            </w:r>
          </w:p>
        </w:tc>
        <w:tc>
          <w:tcPr>
            <w:tcW w:w="1590" w:type="dxa"/>
            <w:tcBorders>
              <w:top w:val="single" w:sz="12" w:space="0" w:color="ABA899"/>
              <w:left w:val="single" w:sz="12" w:space="0" w:color="ABA899"/>
              <w:bottom w:val="single" w:sz="12" w:space="0" w:color="ABA899"/>
              <w:right w:val="single" w:sz="12" w:space="0" w:color="ABA899"/>
            </w:tcBorders>
          </w:tcPr>
          <w:p w14:paraId="7E8DD82C" w14:textId="77777777" w:rsidR="00421C82" w:rsidRDefault="00421C82" w:rsidP="00BC29FE">
            <w:pPr>
              <w:pStyle w:val="TableParagraph"/>
              <w:spacing w:line="185" w:lineRule="exact"/>
              <w:ind w:left="146" w:right="131"/>
              <w:jc w:val="center"/>
              <w:rPr>
                <w:sz w:val="16"/>
              </w:rPr>
            </w:pPr>
            <w:r>
              <w:rPr>
                <w:w w:val="105"/>
                <w:sz w:val="16"/>
              </w:rPr>
              <w:t>3</w:t>
            </w:r>
            <w:r>
              <w:rPr>
                <w:spacing w:val="-5"/>
                <w:w w:val="105"/>
                <w:sz w:val="16"/>
              </w:rPr>
              <w:t xml:space="preserve"> </w:t>
            </w:r>
            <w:r>
              <w:rPr>
                <w:w w:val="105"/>
                <w:sz w:val="16"/>
              </w:rPr>
              <w:t>221,0</w:t>
            </w:r>
          </w:p>
        </w:tc>
        <w:tc>
          <w:tcPr>
            <w:tcW w:w="1470" w:type="dxa"/>
            <w:tcBorders>
              <w:top w:val="single" w:sz="12" w:space="0" w:color="ABA899"/>
              <w:left w:val="single" w:sz="12" w:space="0" w:color="ABA899"/>
              <w:bottom w:val="single" w:sz="12" w:space="0" w:color="ABA899"/>
              <w:right w:val="single" w:sz="18" w:space="0" w:color="ABA899"/>
            </w:tcBorders>
          </w:tcPr>
          <w:p w14:paraId="22AB19C8" w14:textId="77777777" w:rsidR="00421C82" w:rsidRDefault="00421C82" w:rsidP="00BC29FE">
            <w:pPr>
              <w:pStyle w:val="TableParagraph"/>
              <w:spacing w:line="185" w:lineRule="exact"/>
              <w:ind w:left="86" w:right="64"/>
              <w:jc w:val="center"/>
              <w:rPr>
                <w:sz w:val="16"/>
              </w:rPr>
            </w:pPr>
            <w:r>
              <w:rPr>
                <w:w w:val="105"/>
                <w:sz w:val="16"/>
              </w:rPr>
              <w:t>3</w:t>
            </w:r>
            <w:r>
              <w:rPr>
                <w:spacing w:val="-5"/>
                <w:w w:val="105"/>
                <w:sz w:val="16"/>
              </w:rPr>
              <w:t xml:space="preserve"> </w:t>
            </w:r>
            <w:r>
              <w:rPr>
                <w:w w:val="105"/>
                <w:sz w:val="16"/>
              </w:rPr>
              <w:t>240,0</w:t>
            </w:r>
          </w:p>
        </w:tc>
      </w:tr>
      <w:tr w:rsidR="00421C82" w14:paraId="74BCEC54" w14:textId="77777777" w:rsidTr="00BC29FE">
        <w:trPr>
          <w:trHeight w:val="675"/>
        </w:trPr>
        <w:tc>
          <w:tcPr>
            <w:tcW w:w="705" w:type="dxa"/>
            <w:tcBorders>
              <w:top w:val="single" w:sz="12" w:space="0" w:color="ABA899"/>
              <w:bottom w:val="single" w:sz="12" w:space="0" w:color="ABA899"/>
              <w:right w:val="single" w:sz="12" w:space="0" w:color="ABA899"/>
            </w:tcBorders>
          </w:tcPr>
          <w:p w14:paraId="001F8471" w14:textId="77777777" w:rsidR="00421C82" w:rsidRDefault="00421C82" w:rsidP="00BC29FE">
            <w:pPr>
              <w:pStyle w:val="TableParagraph"/>
              <w:spacing w:before="64"/>
              <w:ind w:left="156" w:right="142"/>
              <w:jc w:val="center"/>
              <w:rPr>
                <w:sz w:val="16"/>
              </w:rPr>
            </w:pPr>
            <w:r>
              <w:rPr>
                <w:w w:val="105"/>
                <w:sz w:val="16"/>
              </w:rPr>
              <w:t>7066</w:t>
            </w:r>
          </w:p>
        </w:tc>
        <w:tc>
          <w:tcPr>
            <w:tcW w:w="4710" w:type="dxa"/>
            <w:tcBorders>
              <w:top w:val="single" w:sz="12" w:space="0" w:color="ABA899"/>
              <w:left w:val="single" w:sz="12" w:space="0" w:color="ABA899"/>
              <w:bottom w:val="single" w:sz="12" w:space="0" w:color="ABA899"/>
              <w:right w:val="single" w:sz="12" w:space="0" w:color="ABA899"/>
            </w:tcBorders>
          </w:tcPr>
          <w:p w14:paraId="54289062" w14:textId="77777777" w:rsidR="00421C82" w:rsidRDefault="00421C82" w:rsidP="00BC29FE">
            <w:pPr>
              <w:pStyle w:val="TableParagraph"/>
              <w:spacing w:line="177" w:lineRule="exact"/>
              <w:ind w:left="14" w:right="-15"/>
              <w:rPr>
                <w:sz w:val="16"/>
                <w:szCs w:val="16"/>
              </w:rPr>
            </w:pPr>
            <w:r>
              <w:rPr>
                <w:sz w:val="16"/>
                <w:szCs w:val="16"/>
              </w:rPr>
              <w:t>სხვა</w:t>
            </w:r>
            <w:r>
              <w:rPr>
                <w:spacing w:val="22"/>
                <w:sz w:val="16"/>
                <w:szCs w:val="16"/>
              </w:rPr>
              <w:t xml:space="preserve"> </w:t>
            </w:r>
            <w:r>
              <w:rPr>
                <w:sz w:val="16"/>
                <w:szCs w:val="16"/>
              </w:rPr>
              <w:t>არაკლასიფიცირებული</w:t>
            </w:r>
            <w:r>
              <w:rPr>
                <w:spacing w:val="22"/>
                <w:sz w:val="16"/>
                <w:szCs w:val="16"/>
              </w:rPr>
              <w:t xml:space="preserve"> </w:t>
            </w:r>
            <w:r>
              <w:rPr>
                <w:sz w:val="16"/>
                <w:szCs w:val="16"/>
              </w:rPr>
              <w:t>საქმიანობა</w:t>
            </w:r>
            <w:r>
              <w:rPr>
                <w:spacing w:val="23"/>
                <w:sz w:val="16"/>
                <w:szCs w:val="16"/>
              </w:rPr>
              <w:t xml:space="preserve"> </w:t>
            </w:r>
            <w:r>
              <w:rPr>
                <w:sz w:val="16"/>
                <w:szCs w:val="16"/>
              </w:rPr>
              <w:t>საბინაო–კომუნალურ</w:t>
            </w:r>
          </w:p>
          <w:p w14:paraId="3337D552" w14:textId="77777777" w:rsidR="00421C82" w:rsidRDefault="00421C82" w:rsidP="00BC29FE">
            <w:pPr>
              <w:pStyle w:val="TableParagraph"/>
              <w:spacing w:line="203" w:lineRule="exact"/>
              <w:ind w:left="14"/>
              <w:rPr>
                <w:sz w:val="16"/>
                <w:szCs w:val="16"/>
              </w:rPr>
            </w:pPr>
            <w:r>
              <w:rPr>
                <w:w w:val="105"/>
                <w:sz w:val="16"/>
                <w:szCs w:val="16"/>
              </w:rPr>
              <w:t>მეურნეობაში</w:t>
            </w:r>
          </w:p>
        </w:tc>
        <w:tc>
          <w:tcPr>
            <w:tcW w:w="1395" w:type="dxa"/>
            <w:tcBorders>
              <w:top w:val="single" w:sz="12" w:space="0" w:color="ABA899"/>
              <w:left w:val="single" w:sz="12" w:space="0" w:color="ABA899"/>
              <w:bottom w:val="single" w:sz="12" w:space="0" w:color="ABA899"/>
              <w:right w:val="single" w:sz="12" w:space="0" w:color="ABA899"/>
            </w:tcBorders>
          </w:tcPr>
          <w:p w14:paraId="7FFF8B38" w14:textId="77777777" w:rsidR="00421C82" w:rsidRDefault="00421C82" w:rsidP="00BC29FE">
            <w:pPr>
              <w:pStyle w:val="TableParagraph"/>
              <w:spacing w:before="64"/>
              <w:ind w:left="38" w:right="8"/>
              <w:jc w:val="center"/>
              <w:rPr>
                <w:sz w:val="16"/>
              </w:rPr>
            </w:pPr>
            <w:r>
              <w:rPr>
                <w:w w:val="105"/>
                <w:sz w:val="16"/>
              </w:rPr>
              <w:t>3</w:t>
            </w:r>
            <w:r>
              <w:rPr>
                <w:spacing w:val="-5"/>
                <w:w w:val="105"/>
                <w:sz w:val="16"/>
              </w:rPr>
              <w:t xml:space="preserve"> </w:t>
            </w:r>
            <w:r>
              <w:rPr>
                <w:w w:val="105"/>
                <w:sz w:val="16"/>
              </w:rPr>
              <w:t>584,3</w:t>
            </w:r>
          </w:p>
        </w:tc>
        <w:tc>
          <w:tcPr>
            <w:tcW w:w="1590" w:type="dxa"/>
            <w:tcBorders>
              <w:top w:val="single" w:sz="12" w:space="0" w:color="ABA899"/>
              <w:left w:val="single" w:sz="12" w:space="0" w:color="ABA899"/>
              <w:bottom w:val="single" w:sz="12" w:space="0" w:color="ABA899"/>
              <w:right w:val="single" w:sz="12" w:space="0" w:color="ABA899"/>
            </w:tcBorders>
          </w:tcPr>
          <w:p w14:paraId="098CDAC8" w14:textId="77777777" w:rsidR="00421C82" w:rsidRDefault="00421C82" w:rsidP="00BC29FE">
            <w:pPr>
              <w:pStyle w:val="TableParagraph"/>
              <w:spacing w:before="64"/>
              <w:ind w:left="146" w:right="131"/>
              <w:jc w:val="center"/>
              <w:rPr>
                <w:sz w:val="16"/>
              </w:rPr>
            </w:pPr>
            <w:r>
              <w:rPr>
                <w:w w:val="105"/>
                <w:sz w:val="16"/>
              </w:rPr>
              <w:t>5</w:t>
            </w:r>
            <w:r>
              <w:rPr>
                <w:spacing w:val="-5"/>
                <w:w w:val="105"/>
                <w:sz w:val="16"/>
              </w:rPr>
              <w:t xml:space="preserve"> </w:t>
            </w:r>
            <w:r>
              <w:rPr>
                <w:w w:val="105"/>
                <w:sz w:val="16"/>
              </w:rPr>
              <w:t>860,8</w:t>
            </w:r>
          </w:p>
        </w:tc>
        <w:tc>
          <w:tcPr>
            <w:tcW w:w="1470" w:type="dxa"/>
            <w:tcBorders>
              <w:top w:val="single" w:sz="12" w:space="0" w:color="ABA899"/>
              <w:left w:val="single" w:sz="12" w:space="0" w:color="ABA899"/>
              <w:bottom w:val="single" w:sz="12" w:space="0" w:color="ABA899"/>
              <w:right w:val="single" w:sz="18" w:space="0" w:color="ABA899"/>
            </w:tcBorders>
          </w:tcPr>
          <w:p w14:paraId="7BB1F2CF" w14:textId="77777777" w:rsidR="00421C82" w:rsidRDefault="00421C82" w:rsidP="00BC29FE">
            <w:pPr>
              <w:pStyle w:val="TableParagraph"/>
              <w:spacing w:before="64"/>
              <w:ind w:left="86" w:right="64"/>
              <w:jc w:val="center"/>
              <w:rPr>
                <w:sz w:val="16"/>
              </w:rPr>
            </w:pPr>
            <w:r>
              <w:rPr>
                <w:w w:val="105"/>
                <w:sz w:val="16"/>
              </w:rPr>
              <w:t>2</w:t>
            </w:r>
            <w:r>
              <w:rPr>
                <w:spacing w:val="-5"/>
                <w:w w:val="105"/>
                <w:sz w:val="16"/>
              </w:rPr>
              <w:t xml:space="preserve"> </w:t>
            </w:r>
            <w:r>
              <w:rPr>
                <w:w w:val="105"/>
                <w:sz w:val="16"/>
              </w:rPr>
              <w:t>418,7</w:t>
            </w:r>
          </w:p>
        </w:tc>
      </w:tr>
      <w:tr w:rsidR="00421C82" w14:paraId="46F483EF" w14:textId="77777777" w:rsidTr="00BC29FE">
        <w:trPr>
          <w:trHeight w:val="480"/>
        </w:trPr>
        <w:tc>
          <w:tcPr>
            <w:tcW w:w="705" w:type="dxa"/>
            <w:tcBorders>
              <w:top w:val="single" w:sz="12" w:space="0" w:color="ABA899"/>
              <w:bottom w:val="single" w:sz="12" w:space="0" w:color="ABA899"/>
              <w:right w:val="single" w:sz="12" w:space="0" w:color="ABA899"/>
            </w:tcBorders>
          </w:tcPr>
          <w:p w14:paraId="0EC3398C" w14:textId="77777777" w:rsidR="00421C82" w:rsidRDefault="00421C82" w:rsidP="00BC29FE">
            <w:pPr>
              <w:pStyle w:val="TableParagraph"/>
              <w:spacing w:line="185" w:lineRule="exact"/>
              <w:ind w:left="156" w:right="134"/>
              <w:jc w:val="center"/>
              <w:rPr>
                <w:sz w:val="16"/>
              </w:rPr>
            </w:pPr>
            <w:r>
              <w:rPr>
                <w:w w:val="105"/>
                <w:sz w:val="16"/>
              </w:rPr>
              <w:t>707</w:t>
            </w:r>
          </w:p>
        </w:tc>
        <w:tc>
          <w:tcPr>
            <w:tcW w:w="4710" w:type="dxa"/>
            <w:tcBorders>
              <w:top w:val="single" w:sz="12" w:space="0" w:color="ABA899"/>
              <w:left w:val="single" w:sz="12" w:space="0" w:color="ABA899"/>
              <w:bottom w:val="single" w:sz="12" w:space="0" w:color="ABA899"/>
              <w:right w:val="single" w:sz="12" w:space="0" w:color="ABA899"/>
            </w:tcBorders>
          </w:tcPr>
          <w:p w14:paraId="72835A0B" w14:textId="77777777" w:rsidR="00421C82" w:rsidRDefault="00421C82" w:rsidP="00BC29FE">
            <w:pPr>
              <w:pStyle w:val="TableParagraph"/>
              <w:spacing w:line="185" w:lineRule="exact"/>
              <w:ind w:left="1499"/>
              <w:rPr>
                <w:sz w:val="16"/>
                <w:szCs w:val="16"/>
              </w:rPr>
            </w:pPr>
            <w:r>
              <w:rPr>
                <w:sz w:val="16"/>
                <w:szCs w:val="16"/>
              </w:rPr>
              <w:t>ჯანმრთელობის</w:t>
            </w:r>
            <w:r>
              <w:rPr>
                <w:spacing w:val="16"/>
                <w:sz w:val="16"/>
                <w:szCs w:val="16"/>
              </w:rPr>
              <w:t xml:space="preserve"> </w:t>
            </w:r>
            <w:r>
              <w:rPr>
                <w:sz w:val="16"/>
                <w:szCs w:val="16"/>
              </w:rPr>
              <w:t>დაცვა</w:t>
            </w:r>
          </w:p>
        </w:tc>
        <w:tc>
          <w:tcPr>
            <w:tcW w:w="1395" w:type="dxa"/>
            <w:tcBorders>
              <w:top w:val="single" w:sz="12" w:space="0" w:color="ABA899"/>
              <w:left w:val="single" w:sz="12" w:space="0" w:color="ABA899"/>
              <w:bottom w:val="single" w:sz="12" w:space="0" w:color="ABA899"/>
              <w:right w:val="single" w:sz="12" w:space="0" w:color="ABA899"/>
            </w:tcBorders>
          </w:tcPr>
          <w:p w14:paraId="34223BF4" w14:textId="77777777" w:rsidR="00421C82" w:rsidRDefault="00421C82" w:rsidP="00BC29FE">
            <w:pPr>
              <w:pStyle w:val="TableParagraph"/>
              <w:spacing w:line="185" w:lineRule="exact"/>
              <w:ind w:left="38" w:right="8"/>
              <w:jc w:val="center"/>
              <w:rPr>
                <w:sz w:val="16"/>
              </w:rPr>
            </w:pPr>
            <w:r>
              <w:rPr>
                <w:w w:val="105"/>
                <w:sz w:val="16"/>
              </w:rPr>
              <w:t>1</w:t>
            </w:r>
            <w:r>
              <w:rPr>
                <w:spacing w:val="-5"/>
                <w:w w:val="105"/>
                <w:sz w:val="16"/>
              </w:rPr>
              <w:t xml:space="preserve"> </w:t>
            </w:r>
            <w:r>
              <w:rPr>
                <w:w w:val="105"/>
                <w:sz w:val="16"/>
              </w:rPr>
              <w:t>304,3</w:t>
            </w:r>
          </w:p>
        </w:tc>
        <w:tc>
          <w:tcPr>
            <w:tcW w:w="1590" w:type="dxa"/>
            <w:tcBorders>
              <w:top w:val="single" w:sz="12" w:space="0" w:color="ABA899"/>
              <w:left w:val="single" w:sz="12" w:space="0" w:color="ABA899"/>
              <w:bottom w:val="single" w:sz="12" w:space="0" w:color="ABA899"/>
              <w:right w:val="single" w:sz="12" w:space="0" w:color="ABA899"/>
            </w:tcBorders>
          </w:tcPr>
          <w:p w14:paraId="2062BF1B" w14:textId="77777777" w:rsidR="00421C82" w:rsidRDefault="00421C82" w:rsidP="00BC29FE">
            <w:pPr>
              <w:pStyle w:val="TableParagraph"/>
              <w:spacing w:line="185" w:lineRule="exact"/>
              <w:ind w:left="146" w:right="131"/>
              <w:jc w:val="center"/>
              <w:rPr>
                <w:sz w:val="16"/>
              </w:rPr>
            </w:pPr>
            <w:r>
              <w:rPr>
                <w:w w:val="105"/>
                <w:sz w:val="16"/>
              </w:rPr>
              <w:t>1</w:t>
            </w:r>
            <w:r>
              <w:rPr>
                <w:spacing w:val="-5"/>
                <w:w w:val="105"/>
                <w:sz w:val="16"/>
              </w:rPr>
              <w:t xml:space="preserve"> </w:t>
            </w:r>
            <w:r>
              <w:rPr>
                <w:w w:val="105"/>
                <w:sz w:val="16"/>
              </w:rPr>
              <w:t>506,0</w:t>
            </w:r>
          </w:p>
        </w:tc>
        <w:tc>
          <w:tcPr>
            <w:tcW w:w="1470" w:type="dxa"/>
            <w:tcBorders>
              <w:top w:val="single" w:sz="12" w:space="0" w:color="ABA899"/>
              <w:left w:val="single" w:sz="12" w:space="0" w:color="ABA899"/>
              <w:bottom w:val="single" w:sz="12" w:space="0" w:color="ABA899"/>
              <w:right w:val="single" w:sz="18" w:space="0" w:color="ABA899"/>
            </w:tcBorders>
          </w:tcPr>
          <w:p w14:paraId="074A42E2" w14:textId="77777777" w:rsidR="00421C82" w:rsidRDefault="00421C82" w:rsidP="00BC29FE">
            <w:pPr>
              <w:pStyle w:val="TableParagraph"/>
              <w:spacing w:line="185" w:lineRule="exact"/>
              <w:ind w:left="86" w:right="64"/>
              <w:jc w:val="center"/>
              <w:rPr>
                <w:sz w:val="16"/>
              </w:rPr>
            </w:pPr>
            <w:r>
              <w:rPr>
                <w:w w:val="105"/>
                <w:sz w:val="16"/>
              </w:rPr>
              <w:t>1</w:t>
            </w:r>
            <w:r>
              <w:rPr>
                <w:spacing w:val="-5"/>
                <w:w w:val="105"/>
                <w:sz w:val="16"/>
              </w:rPr>
              <w:t xml:space="preserve"> </w:t>
            </w:r>
            <w:r>
              <w:rPr>
                <w:w w:val="105"/>
                <w:sz w:val="16"/>
              </w:rPr>
              <w:t>393,3</w:t>
            </w:r>
          </w:p>
        </w:tc>
      </w:tr>
      <w:tr w:rsidR="00421C82" w14:paraId="34BF39D1" w14:textId="77777777" w:rsidTr="00BC29FE">
        <w:trPr>
          <w:trHeight w:val="480"/>
        </w:trPr>
        <w:tc>
          <w:tcPr>
            <w:tcW w:w="705" w:type="dxa"/>
            <w:tcBorders>
              <w:top w:val="single" w:sz="12" w:space="0" w:color="ABA899"/>
              <w:bottom w:val="single" w:sz="12" w:space="0" w:color="ABA899"/>
              <w:right w:val="single" w:sz="12" w:space="0" w:color="ABA899"/>
            </w:tcBorders>
          </w:tcPr>
          <w:p w14:paraId="2D764BA1" w14:textId="77777777" w:rsidR="00421C82" w:rsidRDefault="00421C82" w:rsidP="00BC29FE">
            <w:pPr>
              <w:pStyle w:val="TableParagraph"/>
              <w:spacing w:line="185" w:lineRule="exact"/>
              <w:ind w:left="156" w:right="142"/>
              <w:jc w:val="center"/>
              <w:rPr>
                <w:sz w:val="16"/>
              </w:rPr>
            </w:pPr>
            <w:r>
              <w:rPr>
                <w:w w:val="105"/>
                <w:sz w:val="16"/>
              </w:rPr>
              <w:t>7074</w:t>
            </w:r>
          </w:p>
        </w:tc>
        <w:tc>
          <w:tcPr>
            <w:tcW w:w="4710" w:type="dxa"/>
            <w:tcBorders>
              <w:top w:val="single" w:sz="12" w:space="0" w:color="ABA899"/>
              <w:left w:val="single" w:sz="12" w:space="0" w:color="ABA899"/>
              <w:bottom w:val="single" w:sz="12" w:space="0" w:color="ABA899"/>
              <w:right w:val="single" w:sz="12" w:space="0" w:color="ABA899"/>
            </w:tcBorders>
          </w:tcPr>
          <w:p w14:paraId="2E40373B" w14:textId="77777777" w:rsidR="00421C82" w:rsidRDefault="00421C82" w:rsidP="00BC29FE">
            <w:pPr>
              <w:pStyle w:val="TableParagraph"/>
              <w:spacing w:line="185" w:lineRule="exact"/>
              <w:ind w:left="14"/>
              <w:rPr>
                <w:sz w:val="16"/>
                <w:szCs w:val="16"/>
              </w:rPr>
            </w:pPr>
            <w:r>
              <w:rPr>
                <w:sz w:val="16"/>
                <w:szCs w:val="16"/>
              </w:rPr>
              <w:t>საზოგადოებრივი</w:t>
            </w:r>
            <w:r>
              <w:rPr>
                <w:spacing w:val="20"/>
                <w:sz w:val="16"/>
                <w:szCs w:val="16"/>
              </w:rPr>
              <w:t xml:space="preserve"> </w:t>
            </w:r>
            <w:r>
              <w:rPr>
                <w:sz w:val="16"/>
                <w:szCs w:val="16"/>
              </w:rPr>
              <w:t>ჯანდაცვის</w:t>
            </w:r>
            <w:r>
              <w:rPr>
                <w:spacing w:val="20"/>
                <w:sz w:val="16"/>
                <w:szCs w:val="16"/>
              </w:rPr>
              <w:t xml:space="preserve"> </w:t>
            </w:r>
            <w:r>
              <w:rPr>
                <w:sz w:val="16"/>
                <w:szCs w:val="16"/>
              </w:rPr>
              <w:t>მომსახურება</w:t>
            </w:r>
          </w:p>
        </w:tc>
        <w:tc>
          <w:tcPr>
            <w:tcW w:w="1395" w:type="dxa"/>
            <w:tcBorders>
              <w:top w:val="single" w:sz="12" w:space="0" w:color="ABA899"/>
              <w:left w:val="single" w:sz="12" w:space="0" w:color="ABA899"/>
              <w:bottom w:val="single" w:sz="12" w:space="0" w:color="ABA899"/>
              <w:right w:val="single" w:sz="12" w:space="0" w:color="ABA899"/>
            </w:tcBorders>
          </w:tcPr>
          <w:p w14:paraId="7093A0CE" w14:textId="77777777" w:rsidR="00421C82" w:rsidRDefault="00421C82" w:rsidP="00BC29FE">
            <w:pPr>
              <w:pStyle w:val="TableParagraph"/>
              <w:spacing w:line="185" w:lineRule="exact"/>
              <w:ind w:left="38" w:right="12"/>
              <w:jc w:val="center"/>
              <w:rPr>
                <w:sz w:val="16"/>
              </w:rPr>
            </w:pPr>
            <w:r>
              <w:rPr>
                <w:w w:val="105"/>
                <w:sz w:val="16"/>
              </w:rPr>
              <w:t>196,1</w:t>
            </w:r>
          </w:p>
        </w:tc>
        <w:tc>
          <w:tcPr>
            <w:tcW w:w="1590" w:type="dxa"/>
            <w:tcBorders>
              <w:top w:val="single" w:sz="12" w:space="0" w:color="ABA899"/>
              <w:left w:val="single" w:sz="12" w:space="0" w:color="ABA899"/>
              <w:bottom w:val="single" w:sz="12" w:space="0" w:color="ABA899"/>
              <w:right w:val="single" w:sz="12" w:space="0" w:color="ABA899"/>
            </w:tcBorders>
          </w:tcPr>
          <w:p w14:paraId="6A8CFEE3" w14:textId="77777777" w:rsidR="00421C82" w:rsidRDefault="00421C82" w:rsidP="00BC29FE">
            <w:pPr>
              <w:pStyle w:val="TableParagraph"/>
              <w:spacing w:line="185" w:lineRule="exact"/>
              <w:ind w:left="142" w:right="131"/>
              <w:jc w:val="center"/>
              <w:rPr>
                <w:sz w:val="16"/>
              </w:rPr>
            </w:pPr>
            <w:r>
              <w:rPr>
                <w:w w:val="105"/>
                <w:sz w:val="16"/>
              </w:rPr>
              <w:t>210,0</w:t>
            </w:r>
          </w:p>
        </w:tc>
        <w:tc>
          <w:tcPr>
            <w:tcW w:w="1470" w:type="dxa"/>
            <w:tcBorders>
              <w:top w:val="single" w:sz="12" w:space="0" w:color="ABA899"/>
              <w:left w:val="single" w:sz="12" w:space="0" w:color="ABA899"/>
              <w:bottom w:val="single" w:sz="12" w:space="0" w:color="ABA899"/>
              <w:right w:val="single" w:sz="18" w:space="0" w:color="ABA899"/>
            </w:tcBorders>
          </w:tcPr>
          <w:p w14:paraId="3E1B34A4" w14:textId="77777777" w:rsidR="00421C82" w:rsidRDefault="00421C82" w:rsidP="00BC29FE">
            <w:pPr>
              <w:pStyle w:val="TableParagraph"/>
              <w:spacing w:line="185" w:lineRule="exact"/>
              <w:ind w:left="82" w:right="64"/>
              <w:jc w:val="center"/>
              <w:rPr>
                <w:sz w:val="16"/>
              </w:rPr>
            </w:pPr>
            <w:r>
              <w:rPr>
                <w:w w:val="105"/>
                <w:sz w:val="16"/>
              </w:rPr>
              <w:t>247,3</w:t>
            </w:r>
          </w:p>
        </w:tc>
      </w:tr>
      <w:tr w:rsidR="00421C82" w14:paraId="33FAF947" w14:textId="77777777" w:rsidTr="00BC29FE">
        <w:trPr>
          <w:trHeight w:val="675"/>
        </w:trPr>
        <w:tc>
          <w:tcPr>
            <w:tcW w:w="705" w:type="dxa"/>
            <w:tcBorders>
              <w:top w:val="single" w:sz="12" w:space="0" w:color="ABA899"/>
              <w:bottom w:val="single" w:sz="12" w:space="0" w:color="ABA899"/>
              <w:right w:val="single" w:sz="12" w:space="0" w:color="ABA899"/>
            </w:tcBorders>
          </w:tcPr>
          <w:p w14:paraId="2719D048" w14:textId="77777777" w:rsidR="00421C82" w:rsidRDefault="00421C82" w:rsidP="00BC29FE">
            <w:pPr>
              <w:pStyle w:val="TableParagraph"/>
              <w:spacing w:before="64"/>
              <w:ind w:left="156" w:right="142"/>
              <w:jc w:val="center"/>
              <w:rPr>
                <w:sz w:val="16"/>
              </w:rPr>
            </w:pPr>
            <w:r>
              <w:rPr>
                <w:w w:val="105"/>
                <w:sz w:val="16"/>
              </w:rPr>
              <w:t>7076</w:t>
            </w:r>
          </w:p>
        </w:tc>
        <w:tc>
          <w:tcPr>
            <w:tcW w:w="4710" w:type="dxa"/>
            <w:tcBorders>
              <w:top w:val="single" w:sz="12" w:space="0" w:color="ABA899"/>
              <w:left w:val="single" w:sz="12" w:space="0" w:color="ABA899"/>
              <w:bottom w:val="single" w:sz="12" w:space="0" w:color="ABA899"/>
              <w:right w:val="single" w:sz="12" w:space="0" w:color="ABA899"/>
            </w:tcBorders>
          </w:tcPr>
          <w:p w14:paraId="24582D54" w14:textId="77777777" w:rsidR="00421C82" w:rsidRDefault="00421C82" w:rsidP="00BC29FE">
            <w:pPr>
              <w:pStyle w:val="TableParagraph"/>
              <w:spacing w:line="177" w:lineRule="exact"/>
              <w:ind w:left="14"/>
              <w:rPr>
                <w:sz w:val="16"/>
                <w:szCs w:val="16"/>
              </w:rPr>
            </w:pPr>
            <w:r>
              <w:rPr>
                <w:sz w:val="16"/>
                <w:szCs w:val="16"/>
              </w:rPr>
              <w:t>სხვა</w:t>
            </w:r>
            <w:r>
              <w:rPr>
                <w:spacing w:val="20"/>
                <w:sz w:val="16"/>
                <w:szCs w:val="16"/>
              </w:rPr>
              <w:t xml:space="preserve"> </w:t>
            </w:r>
            <w:r>
              <w:rPr>
                <w:sz w:val="16"/>
                <w:szCs w:val="16"/>
              </w:rPr>
              <w:t>არაკლასიფიცირებული</w:t>
            </w:r>
            <w:r>
              <w:rPr>
                <w:spacing w:val="21"/>
                <w:sz w:val="16"/>
                <w:szCs w:val="16"/>
              </w:rPr>
              <w:t xml:space="preserve"> </w:t>
            </w:r>
            <w:r>
              <w:rPr>
                <w:sz w:val="16"/>
                <w:szCs w:val="16"/>
              </w:rPr>
              <w:t>საქმიანობა</w:t>
            </w:r>
            <w:r>
              <w:rPr>
                <w:spacing w:val="20"/>
                <w:sz w:val="16"/>
                <w:szCs w:val="16"/>
              </w:rPr>
              <w:t xml:space="preserve"> </w:t>
            </w:r>
            <w:r>
              <w:rPr>
                <w:sz w:val="16"/>
                <w:szCs w:val="16"/>
              </w:rPr>
              <w:t>ჯანმრთელობის</w:t>
            </w:r>
          </w:p>
          <w:p w14:paraId="65CFBAD1" w14:textId="77777777" w:rsidR="00421C82" w:rsidRDefault="00421C82" w:rsidP="00BC29FE">
            <w:pPr>
              <w:pStyle w:val="TableParagraph"/>
              <w:spacing w:line="203" w:lineRule="exact"/>
              <w:ind w:left="14"/>
              <w:rPr>
                <w:sz w:val="16"/>
                <w:szCs w:val="16"/>
              </w:rPr>
            </w:pPr>
            <w:r>
              <w:rPr>
                <w:sz w:val="16"/>
                <w:szCs w:val="16"/>
              </w:rPr>
              <w:t>დაცვის</w:t>
            </w:r>
            <w:r>
              <w:rPr>
                <w:spacing w:val="12"/>
                <w:sz w:val="16"/>
                <w:szCs w:val="16"/>
              </w:rPr>
              <w:t xml:space="preserve"> </w:t>
            </w:r>
            <w:r>
              <w:rPr>
                <w:sz w:val="16"/>
                <w:szCs w:val="16"/>
              </w:rPr>
              <w:t>სფეროში</w:t>
            </w:r>
          </w:p>
        </w:tc>
        <w:tc>
          <w:tcPr>
            <w:tcW w:w="1395" w:type="dxa"/>
            <w:tcBorders>
              <w:top w:val="single" w:sz="12" w:space="0" w:color="ABA899"/>
              <w:left w:val="single" w:sz="12" w:space="0" w:color="ABA899"/>
              <w:bottom w:val="single" w:sz="12" w:space="0" w:color="ABA899"/>
              <w:right w:val="single" w:sz="12" w:space="0" w:color="ABA899"/>
            </w:tcBorders>
          </w:tcPr>
          <w:p w14:paraId="6D3ED2D1" w14:textId="77777777" w:rsidR="00421C82" w:rsidRDefault="00421C82" w:rsidP="00BC29FE">
            <w:pPr>
              <w:pStyle w:val="TableParagraph"/>
              <w:spacing w:before="64"/>
              <w:ind w:left="38" w:right="8"/>
              <w:jc w:val="center"/>
              <w:rPr>
                <w:sz w:val="16"/>
              </w:rPr>
            </w:pPr>
            <w:r>
              <w:rPr>
                <w:w w:val="105"/>
                <w:sz w:val="16"/>
              </w:rPr>
              <w:t>1</w:t>
            </w:r>
            <w:r>
              <w:rPr>
                <w:spacing w:val="-5"/>
                <w:w w:val="105"/>
                <w:sz w:val="16"/>
              </w:rPr>
              <w:t xml:space="preserve"> </w:t>
            </w:r>
            <w:r>
              <w:rPr>
                <w:w w:val="105"/>
                <w:sz w:val="16"/>
              </w:rPr>
              <w:t>108,2</w:t>
            </w:r>
          </w:p>
        </w:tc>
        <w:tc>
          <w:tcPr>
            <w:tcW w:w="1590" w:type="dxa"/>
            <w:tcBorders>
              <w:top w:val="single" w:sz="12" w:space="0" w:color="ABA899"/>
              <w:left w:val="single" w:sz="12" w:space="0" w:color="ABA899"/>
              <w:bottom w:val="single" w:sz="12" w:space="0" w:color="ABA899"/>
              <w:right w:val="single" w:sz="12" w:space="0" w:color="ABA899"/>
            </w:tcBorders>
          </w:tcPr>
          <w:p w14:paraId="1E2A9589" w14:textId="77777777" w:rsidR="00421C82" w:rsidRDefault="00421C82" w:rsidP="00BC29FE">
            <w:pPr>
              <w:pStyle w:val="TableParagraph"/>
              <w:spacing w:before="64"/>
              <w:ind w:left="146" w:right="131"/>
              <w:jc w:val="center"/>
              <w:rPr>
                <w:sz w:val="16"/>
              </w:rPr>
            </w:pPr>
            <w:r>
              <w:rPr>
                <w:w w:val="105"/>
                <w:sz w:val="16"/>
              </w:rPr>
              <w:t>1</w:t>
            </w:r>
            <w:r>
              <w:rPr>
                <w:spacing w:val="-5"/>
                <w:w w:val="105"/>
                <w:sz w:val="16"/>
              </w:rPr>
              <w:t xml:space="preserve"> </w:t>
            </w:r>
            <w:r>
              <w:rPr>
                <w:w w:val="105"/>
                <w:sz w:val="16"/>
              </w:rPr>
              <w:t>296,0</w:t>
            </w:r>
          </w:p>
        </w:tc>
        <w:tc>
          <w:tcPr>
            <w:tcW w:w="1470" w:type="dxa"/>
            <w:tcBorders>
              <w:top w:val="single" w:sz="12" w:space="0" w:color="ABA899"/>
              <w:left w:val="single" w:sz="12" w:space="0" w:color="ABA899"/>
              <w:bottom w:val="single" w:sz="12" w:space="0" w:color="ABA899"/>
              <w:right w:val="single" w:sz="18" w:space="0" w:color="ABA899"/>
            </w:tcBorders>
          </w:tcPr>
          <w:p w14:paraId="62B77B1D" w14:textId="77777777" w:rsidR="00421C82" w:rsidRDefault="00421C82" w:rsidP="00BC29FE">
            <w:pPr>
              <w:pStyle w:val="TableParagraph"/>
              <w:spacing w:before="64"/>
              <w:ind w:left="86" w:right="64"/>
              <w:jc w:val="center"/>
              <w:rPr>
                <w:sz w:val="16"/>
              </w:rPr>
            </w:pPr>
            <w:r>
              <w:rPr>
                <w:w w:val="105"/>
                <w:sz w:val="16"/>
              </w:rPr>
              <w:t>1</w:t>
            </w:r>
            <w:r>
              <w:rPr>
                <w:spacing w:val="-5"/>
                <w:w w:val="105"/>
                <w:sz w:val="16"/>
              </w:rPr>
              <w:t xml:space="preserve"> </w:t>
            </w:r>
            <w:r>
              <w:rPr>
                <w:w w:val="105"/>
                <w:sz w:val="16"/>
              </w:rPr>
              <w:t>146,0</w:t>
            </w:r>
          </w:p>
        </w:tc>
      </w:tr>
      <w:tr w:rsidR="00421C82" w14:paraId="0C2C7BE5" w14:textId="77777777" w:rsidTr="00BC29FE">
        <w:trPr>
          <w:trHeight w:val="480"/>
        </w:trPr>
        <w:tc>
          <w:tcPr>
            <w:tcW w:w="705" w:type="dxa"/>
            <w:tcBorders>
              <w:top w:val="single" w:sz="12" w:space="0" w:color="ABA899"/>
              <w:bottom w:val="single" w:sz="12" w:space="0" w:color="ABA899"/>
              <w:right w:val="single" w:sz="12" w:space="0" w:color="ABA899"/>
            </w:tcBorders>
          </w:tcPr>
          <w:p w14:paraId="3E39E84B" w14:textId="77777777" w:rsidR="00421C82" w:rsidRDefault="00421C82" w:rsidP="00BC29FE">
            <w:pPr>
              <w:pStyle w:val="TableParagraph"/>
              <w:spacing w:line="185" w:lineRule="exact"/>
              <w:ind w:left="156" w:right="134"/>
              <w:jc w:val="center"/>
              <w:rPr>
                <w:sz w:val="16"/>
              </w:rPr>
            </w:pPr>
            <w:r>
              <w:rPr>
                <w:w w:val="105"/>
                <w:sz w:val="16"/>
              </w:rPr>
              <w:t>708</w:t>
            </w:r>
          </w:p>
        </w:tc>
        <w:tc>
          <w:tcPr>
            <w:tcW w:w="4710" w:type="dxa"/>
            <w:tcBorders>
              <w:top w:val="single" w:sz="12" w:space="0" w:color="ABA899"/>
              <w:left w:val="single" w:sz="12" w:space="0" w:color="ABA899"/>
              <w:bottom w:val="single" w:sz="12" w:space="0" w:color="ABA899"/>
              <w:right w:val="single" w:sz="12" w:space="0" w:color="ABA899"/>
            </w:tcBorders>
          </w:tcPr>
          <w:p w14:paraId="4E91545F" w14:textId="77777777" w:rsidR="00421C82" w:rsidRDefault="00421C82" w:rsidP="00BC29FE">
            <w:pPr>
              <w:pStyle w:val="TableParagraph"/>
              <w:spacing w:line="185" w:lineRule="exact"/>
              <w:ind w:left="1049"/>
              <w:rPr>
                <w:sz w:val="16"/>
                <w:szCs w:val="16"/>
              </w:rPr>
            </w:pPr>
            <w:r>
              <w:rPr>
                <w:sz w:val="16"/>
                <w:szCs w:val="16"/>
              </w:rPr>
              <w:t>დასვენება,</w:t>
            </w:r>
            <w:r>
              <w:rPr>
                <w:spacing w:val="13"/>
                <w:sz w:val="16"/>
                <w:szCs w:val="16"/>
              </w:rPr>
              <w:t xml:space="preserve"> </w:t>
            </w:r>
            <w:r>
              <w:rPr>
                <w:sz w:val="16"/>
                <w:szCs w:val="16"/>
              </w:rPr>
              <w:t>კულტურა</w:t>
            </w:r>
            <w:r>
              <w:rPr>
                <w:spacing w:val="12"/>
                <w:sz w:val="16"/>
                <w:szCs w:val="16"/>
              </w:rPr>
              <w:t xml:space="preserve"> </w:t>
            </w:r>
            <w:r>
              <w:rPr>
                <w:sz w:val="16"/>
                <w:szCs w:val="16"/>
              </w:rPr>
              <w:t>და</w:t>
            </w:r>
            <w:r>
              <w:rPr>
                <w:spacing w:val="13"/>
                <w:sz w:val="16"/>
                <w:szCs w:val="16"/>
              </w:rPr>
              <w:t xml:space="preserve"> </w:t>
            </w:r>
            <w:r>
              <w:rPr>
                <w:sz w:val="16"/>
                <w:szCs w:val="16"/>
              </w:rPr>
              <w:t>რელიგია</w:t>
            </w:r>
          </w:p>
        </w:tc>
        <w:tc>
          <w:tcPr>
            <w:tcW w:w="1395" w:type="dxa"/>
            <w:tcBorders>
              <w:top w:val="single" w:sz="12" w:space="0" w:color="ABA899"/>
              <w:left w:val="single" w:sz="12" w:space="0" w:color="ABA899"/>
              <w:bottom w:val="single" w:sz="12" w:space="0" w:color="ABA899"/>
              <w:right w:val="single" w:sz="12" w:space="0" w:color="ABA899"/>
            </w:tcBorders>
          </w:tcPr>
          <w:p w14:paraId="385E9329" w14:textId="77777777" w:rsidR="00421C82" w:rsidRDefault="00421C82" w:rsidP="00BC29FE">
            <w:pPr>
              <w:pStyle w:val="TableParagraph"/>
              <w:spacing w:line="185" w:lineRule="exact"/>
              <w:ind w:left="35" w:right="13"/>
              <w:jc w:val="center"/>
              <w:rPr>
                <w:sz w:val="16"/>
              </w:rPr>
            </w:pPr>
            <w:r>
              <w:rPr>
                <w:w w:val="105"/>
                <w:sz w:val="16"/>
              </w:rPr>
              <w:t>14</w:t>
            </w:r>
            <w:r>
              <w:rPr>
                <w:spacing w:val="-6"/>
                <w:w w:val="105"/>
                <w:sz w:val="16"/>
              </w:rPr>
              <w:t xml:space="preserve"> </w:t>
            </w:r>
            <w:r>
              <w:rPr>
                <w:w w:val="105"/>
                <w:sz w:val="16"/>
              </w:rPr>
              <w:t>577,0</w:t>
            </w:r>
          </w:p>
        </w:tc>
        <w:tc>
          <w:tcPr>
            <w:tcW w:w="1590" w:type="dxa"/>
            <w:tcBorders>
              <w:top w:val="single" w:sz="12" w:space="0" w:color="ABA899"/>
              <w:left w:val="single" w:sz="12" w:space="0" w:color="ABA899"/>
              <w:bottom w:val="single" w:sz="12" w:space="0" w:color="ABA899"/>
              <w:right w:val="single" w:sz="12" w:space="0" w:color="ABA899"/>
            </w:tcBorders>
          </w:tcPr>
          <w:p w14:paraId="1F404CC9" w14:textId="77777777" w:rsidR="00421C82" w:rsidRDefault="00421C82" w:rsidP="00BC29FE">
            <w:pPr>
              <w:pStyle w:val="TableParagraph"/>
              <w:spacing w:line="185" w:lineRule="exact"/>
              <w:ind w:left="138" w:right="131"/>
              <w:jc w:val="center"/>
              <w:rPr>
                <w:sz w:val="16"/>
              </w:rPr>
            </w:pPr>
            <w:r>
              <w:rPr>
                <w:w w:val="105"/>
                <w:sz w:val="16"/>
              </w:rPr>
              <w:t>16</w:t>
            </w:r>
            <w:r>
              <w:rPr>
                <w:spacing w:val="-6"/>
                <w:w w:val="105"/>
                <w:sz w:val="16"/>
              </w:rPr>
              <w:t xml:space="preserve"> </w:t>
            </w:r>
            <w:r>
              <w:rPr>
                <w:w w:val="105"/>
                <w:sz w:val="16"/>
              </w:rPr>
              <w:t>258,3</w:t>
            </w:r>
          </w:p>
        </w:tc>
        <w:tc>
          <w:tcPr>
            <w:tcW w:w="1470" w:type="dxa"/>
            <w:tcBorders>
              <w:top w:val="single" w:sz="12" w:space="0" w:color="ABA899"/>
              <w:left w:val="single" w:sz="12" w:space="0" w:color="ABA899"/>
              <w:bottom w:val="single" w:sz="12" w:space="0" w:color="ABA899"/>
              <w:right w:val="single" w:sz="18" w:space="0" w:color="ABA899"/>
            </w:tcBorders>
          </w:tcPr>
          <w:p w14:paraId="00CE7A0A" w14:textId="77777777" w:rsidR="00421C82" w:rsidRDefault="00421C82" w:rsidP="00BC29FE">
            <w:pPr>
              <w:pStyle w:val="TableParagraph"/>
              <w:spacing w:line="185" w:lineRule="exact"/>
              <w:ind w:left="79" w:right="64"/>
              <w:jc w:val="center"/>
              <w:rPr>
                <w:sz w:val="16"/>
              </w:rPr>
            </w:pPr>
            <w:r>
              <w:rPr>
                <w:w w:val="105"/>
                <w:sz w:val="16"/>
              </w:rPr>
              <w:t>15</w:t>
            </w:r>
            <w:r>
              <w:rPr>
                <w:spacing w:val="-6"/>
                <w:w w:val="105"/>
                <w:sz w:val="16"/>
              </w:rPr>
              <w:t xml:space="preserve"> </w:t>
            </w:r>
            <w:r>
              <w:rPr>
                <w:w w:val="105"/>
                <w:sz w:val="16"/>
              </w:rPr>
              <w:t>179,5</w:t>
            </w:r>
          </w:p>
        </w:tc>
      </w:tr>
      <w:tr w:rsidR="00421C82" w14:paraId="56562830" w14:textId="77777777" w:rsidTr="00BC29FE">
        <w:trPr>
          <w:trHeight w:val="480"/>
        </w:trPr>
        <w:tc>
          <w:tcPr>
            <w:tcW w:w="705" w:type="dxa"/>
            <w:tcBorders>
              <w:top w:val="single" w:sz="12" w:space="0" w:color="ABA899"/>
              <w:bottom w:val="single" w:sz="12" w:space="0" w:color="ABA899"/>
              <w:right w:val="single" w:sz="12" w:space="0" w:color="ABA899"/>
            </w:tcBorders>
          </w:tcPr>
          <w:p w14:paraId="2199C4C1" w14:textId="77777777" w:rsidR="00421C82" w:rsidRDefault="00421C82" w:rsidP="00BC29FE">
            <w:pPr>
              <w:pStyle w:val="TableParagraph"/>
              <w:spacing w:line="185" w:lineRule="exact"/>
              <w:ind w:left="156" w:right="142"/>
              <w:jc w:val="center"/>
              <w:rPr>
                <w:sz w:val="16"/>
              </w:rPr>
            </w:pPr>
            <w:r>
              <w:rPr>
                <w:w w:val="105"/>
                <w:sz w:val="16"/>
              </w:rPr>
              <w:t>7081</w:t>
            </w:r>
          </w:p>
        </w:tc>
        <w:tc>
          <w:tcPr>
            <w:tcW w:w="4710" w:type="dxa"/>
            <w:tcBorders>
              <w:top w:val="single" w:sz="12" w:space="0" w:color="ABA899"/>
              <w:left w:val="single" w:sz="12" w:space="0" w:color="ABA899"/>
              <w:bottom w:val="single" w:sz="12" w:space="0" w:color="ABA899"/>
              <w:right w:val="single" w:sz="12" w:space="0" w:color="ABA899"/>
            </w:tcBorders>
          </w:tcPr>
          <w:p w14:paraId="231DE6CF" w14:textId="77777777" w:rsidR="00421C82" w:rsidRDefault="00421C82" w:rsidP="00BC29FE">
            <w:pPr>
              <w:pStyle w:val="TableParagraph"/>
              <w:spacing w:line="185" w:lineRule="exact"/>
              <w:ind w:left="14"/>
              <w:rPr>
                <w:sz w:val="16"/>
                <w:szCs w:val="16"/>
              </w:rPr>
            </w:pPr>
            <w:r>
              <w:rPr>
                <w:sz w:val="16"/>
                <w:szCs w:val="16"/>
              </w:rPr>
              <w:t>მომსახურება</w:t>
            </w:r>
            <w:r>
              <w:rPr>
                <w:spacing w:val="14"/>
                <w:sz w:val="16"/>
                <w:szCs w:val="16"/>
              </w:rPr>
              <w:t xml:space="preserve"> </w:t>
            </w:r>
            <w:r>
              <w:rPr>
                <w:sz w:val="16"/>
                <w:szCs w:val="16"/>
              </w:rPr>
              <w:t>დასვენებისა</w:t>
            </w:r>
            <w:r>
              <w:rPr>
                <w:spacing w:val="15"/>
                <w:sz w:val="16"/>
                <w:szCs w:val="16"/>
              </w:rPr>
              <w:t xml:space="preserve"> </w:t>
            </w:r>
            <w:r>
              <w:rPr>
                <w:sz w:val="16"/>
                <w:szCs w:val="16"/>
              </w:rPr>
              <w:t>და</w:t>
            </w:r>
            <w:r>
              <w:rPr>
                <w:spacing w:val="14"/>
                <w:sz w:val="16"/>
                <w:szCs w:val="16"/>
              </w:rPr>
              <w:t xml:space="preserve"> </w:t>
            </w:r>
            <w:r>
              <w:rPr>
                <w:sz w:val="16"/>
                <w:szCs w:val="16"/>
              </w:rPr>
              <w:t>სპორტის</w:t>
            </w:r>
            <w:r>
              <w:rPr>
                <w:spacing w:val="15"/>
                <w:sz w:val="16"/>
                <w:szCs w:val="16"/>
              </w:rPr>
              <w:t xml:space="preserve"> </w:t>
            </w:r>
            <w:r>
              <w:rPr>
                <w:sz w:val="16"/>
                <w:szCs w:val="16"/>
              </w:rPr>
              <w:t>სფეროში</w:t>
            </w:r>
          </w:p>
        </w:tc>
        <w:tc>
          <w:tcPr>
            <w:tcW w:w="1395" w:type="dxa"/>
            <w:tcBorders>
              <w:top w:val="single" w:sz="12" w:space="0" w:color="ABA899"/>
              <w:left w:val="single" w:sz="12" w:space="0" w:color="ABA899"/>
              <w:bottom w:val="single" w:sz="12" w:space="0" w:color="ABA899"/>
              <w:right w:val="single" w:sz="12" w:space="0" w:color="ABA899"/>
            </w:tcBorders>
          </w:tcPr>
          <w:p w14:paraId="4D2C685B" w14:textId="77777777" w:rsidR="00421C82" w:rsidRDefault="00421C82" w:rsidP="00BC29FE">
            <w:pPr>
              <w:pStyle w:val="TableParagraph"/>
              <w:spacing w:line="185" w:lineRule="exact"/>
              <w:ind w:left="38" w:right="8"/>
              <w:jc w:val="center"/>
              <w:rPr>
                <w:sz w:val="16"/>
              </w:rPr>
            </w:pPr>
            <w:r>
              <w:rPr>
                <w:w w:val="105"/>
                <w:sz w:val="16"/>
              </w:rPr>
              <w:t>7</w:t>
            </w:r>
            <w:r>
              <w:rPr>
                <w:spacing w:val="-5"/>
                <w:w w:val="105"/>
                <w:sz w:val="16"/>
              </w:rPr>
              <w:t xml:space="preserve"> </w:t>
            </w:r>
            <w:r>
              <w:rPr>
                <w:w w:val="105"/>
                <w:sz w:val="16"/>
              </w:rPr>
              <w:t>339,8</w:t>
            </w:r>
          </w:p>
        </w:tc>
        <w:tc>
          <w:tcPr>
            <w:tcW w:w="1590" w:type="dxa"/>
            <w:tcBorders>
              <w:top w:val="single" w:sz="12" w:space="0" w:color="ABA899"/>
              <w:left w:val="single" w:sz="12" w:space="0" w:color="ABA899"/>
              <w:bottom w:val="single" w:sz="12" w:space="0" w:color="ABA899"/>
              <w:right w:val="single" w:sz="12" w:space="0" w:color="ABA899"/>
            </w:tcBorders>
          </w:tcPr>
          <w:p w14:paraId="3BAC4263" w14:textId="77777777" w:rsidR="00421C82" w:rsidRDefault="00421C82" w:rsidP="00BC29FE">
            <w:pPr>
              <w:pStyle w:val="TableParagraph"/>
              <w:spacing w:line="185" w:lineRule="exact"/>
              <w:ind w:left="146" w:right="131"/>
              <w:jc w:val="center"/>
              <w:rPr>
                <w:sz w:val="16"/>
              </w:rPr>
            </w:pPr>
            <w:r>
              <w:rPr>
                <w:w w:val="105"/>
                <w:sz w:val="16"/>
              </w:rPr>
              <w:t>9</w:t>
            </w:r>
            <w:r>
              <w:rPr>
                <w:spacing w:val="-5"/>
                <w:w w:val="105"/>
                <w:sz w:val="16"/>
              </w:rPr>
              <w:t xml:space="preserve"> </w:t>
            </w:r>
            <w:r>
              <w:rPr>
                <w:w w:val="105"/>
                <w:sz w:val="16"/>
              </w:rPr>
              <w:t>100,3</w:t>
            </w:r>
          </w:p>
        </w:tc>
        <w:tc>
          <w:tcPr>
            <w:tcW w:w="1470" w:type="dxa"/>
            <w:tcBorders>
              <w:top w:val="single" w:sz="12" w:space="0" w:color="ABA899"/>
              <w:left w:val="single" w:sz="12" w:space="0" w:color="ABA899"/>
              <w:bottom w:val="single" w:sz="12" w:space="0" w:color="ABA899"/>
              <w:right w:val="single" w:sz="18" w:space="0" w:color="ABA899"/>
            </w:tcBorders>
          </w:tcPr>
          <w:p w14:paraId="5A7BB185" w14:textId="77777777" w:rsidR="00421C82" w:rsidRDefault="00421C82" w:rsidP="00BC29FE">
            <w:pPr>
              <w:pStyle w:val="TableParagraph"/>
              <w:spacing w:line="185" w:lineRule="exact"/>
              <w:ind w:left="86" w:right="64"/>
              <w:jc w:val="center"/>
              <w:rPr>
                <w:sz w:val="16"/>
              </w:rPr>
            </w:pPr>
            <w:r>
              <w:rPr>
                <w:w w:val="105"/>
                <w:sz w:val="16"/>
              </w:rPr>
              <w:t>7</w:t>
            </w:r>
            <w:r>
              <w:rPr>
                <w:spacing w:val="-5"/>
                <w:w w:val="105"/>
                <w:sz w:val="16"/>
              </w:rPr>
              <w:t xml:space="preserve"> </w:t>
            </w:r>
            <w:r>
              <w:rPr>
                <w:w w:val="105"/>
                <w:sz w:val="16"/>
              </w:rPr>
              <w:t>595,5</w:t>
            </w:r>
          </w:p>
        </w:tc>
      </w:tr>
      <w:tr w:rsidR="00421C82" w14:paraId="07CA4063" w14:textId="77777777" w:rsidTr="00BC29FE">
        <w:trPr>
          <w:trHeight w:val="480"/>
        </w:trPr>
        <w:tc>
          <w:tcPr>
            <w:tcW w:w="705" w:type="dxa"/>
            <w:tcBorders>
              <w:top w:val="single" w:sz="12" w:space="0" w:color="ABA899"/>
              <w:bottom w:val="single" w:sz="12" w:space="0" w:color="ABA899"/>
              <w:right w:val="single" w:sz="12" w:space="0" w:color="ABA899"/>
            </w:tcBorders>
          </w:tcPr>
          <w:p w14:paraId="4250905B" w14:textId="77777777" w:rsidR="00421C82" w:rsidRDefault="00421C82" w:rsidP="00BC29FE">
            <w:pPr>
              <w:pStyle w:val="TableParagraph"/>
              <w:spacing w:line="185" w:lineRule="exact"/>
              <w:ind w:left="156" w:right="142"/>
              <w:jc w:val="center"/>
              <w:rPr>
                <w:sz w:val="16"/>
              </w:rPr>
            </w:pPr>
            <w:r>
              <w:rPr>
                <w:w w:val="105"/>
                <w:sz w:val="16"/>
              </w:rPr>
              <w:t>7082</w:t>
            </w:r>
          </w:p>
        </w:tc>
        <w:tc>
          <w:tcPr>
            <w:tcW w:w="4710" w:type="dxa"/>
            <w:tcBorders>
              <w:top w:val="single" w:sz="12" w:space="0" w:color="ABA899"/>
              <w:left w:val="single" w:sz="12" w:space="0" w:color="ABA899"/>
              <w:bottom w:val="single" w:sz="12" w:space="0" w:color="ABA899"/>
              <w:right w:val="single" w:sz="12" w:space="0" w:color="ABA899"/>
            </w:tcBorders>
          </w:tcPr>
          <w:p w14:paraId="27BEC183" w14:textId="77777777" w:rsidR="00421C82" w:rsidRDefault="00421C82" w:rsidP="00BC29FE">
            <w:pPr>
              <w:pStyle w:val="TableParagraph"/>
              <w:spacing w:line="185" w:lineRule="exact"/>
              <w:ind w:left="14"/>
              <w:rPr>
                <w:sz w:val="16"/>
                <w:szCs w:val="16"/>
              </w:rPr>
            </w:pPr>
            <w:r>
              <w:rPr>
                <w:sz w:val="16"/>
                <w:szCs w:val="16"/>
              </w:rPr>
              <w:t>მომსახურება</w:t>
            </w:r>
            <w:r>
              <w:rPr>
                <w:spacing w:val="17"/>
                <w:sz w:val="16"/>
                <w:szCs w:val="16"/>
              </w:rPr>
              <w:t xml:space="preserve"> </w:t>
            </w:r>
            <w:r>
              <w:rPr>
                <w:sz w:val="16"/>
                <w:szCs w:val="16"/>
              </w:rPr>
              <w:t>კულტურის</w:t>
            </w:r>
            <w:r>
              <w:rPr>
                <w:spacing w:val="16"/>
                <w:sz w:val="16"/>
                <w:szCs w:val="16"/>
              </w:rPr>
              <w:t xml:space="preserve"> </w:t>
            </w:r>
            <w:r>
              <w:rPr>
                <w:sz w:val="16"/>
                <w:szCs w:val="16"/>
              </w:rPr>
              <w:t>სფეროში</w:t>
            </w:r>
          </w:p>
        </w:tc>
        <w:tc>
          <w:tcPr>
            <w:tcW w:w="1395" w:type="dxa"/>
            <w:tcBorders>
              <w:top w:val="single" w:sz="12" w:space="0" w:color="ABA899"/>
              <w:left w:val="single" w:sz="12" w:space="0" w:color="ABA899"/>
              <w:bottom w:val="single" w:sz="12" w:space="0" w:color="ABA899"/>
              <w:right w:val="single" w:sz="12" w:space="0" w:color="ABA899"/>
            </w:tcBorders>
          </w:tcPr>
          <w:p w14:paraId="5C1278E2" w14:textId="77777777" w:rsidR="00421C82" w:rsidRDefault="00421C82" w:rsidP="00BC29FE">
            <w:pPr>
              <w:pStyle w:val="TableParagraph"/>
              <w:spacing w:line="185" w:lineRule="exact"/>
              <w:ind w:left="38" w:right="8"/>
              <w:jc w:val="center"/>
              <w:rPr>
                <w:sz w:val="16"/>
              </w:rPr>
            </w:pPr>
            <w:r>
              <w:rPr>
                <w:w w:val="105"/>
                <w:sz w:val="16"/>
              </w:rPr>
              <w:t>6</w:t>
            </w:r>
            <w:r>
              <w:rPr>
                <w:spacing w:val="-5"/>
                <w:w w:val="105"/>
                <w:sz w:val="16"/>
              </w:rPr>
              <w:t xml:space="preserve"> </w:t>
            </w:r>
            <w:r>
              <w:rPr>
                <w:w w:val="105"/>
                <w:sz w:val="16"/>
              </w:rPr>
              <w:t>986,0</w:t>
            </w:r>
          </w:p>
        </w:tc>
        <w:tc>
          <w:tcPr>
            <w:tcW w:w="1590" w:type="dxa"/>
            <w:tcBorders>
              <w:top w:val="single" w:sz="12" w:space="0" w:color="ABA899"/>
              <w:left w:val="single" w:sz="12" w:space="0" w:color="ABA899"/>
              <w:bottom w:val="single" w:sz="12" w:space="0" w:color="ABA899"/>
              <w:right w:val="single" w:sz="12" w:space="0" w:color="ABA899"/>
            </w:tcBorders>
          </w:tcPr>
          <w:p w14:paraId="4BB45C14" w14:textId="77777777" w:rsidR="00421C82" w:rsidRDefault="00421C82" w:rsidP="00BC29FE">
            <w:pPr>
              <w:pStyle w:val="TableParagraph"/>
              <w:spacing w:line="185" w:lineRule="exact"/>
              <w:ind w:left="146" w:right="131"/>
              <w:jc w:val="center"/>
              <w:rPr>
                <w:sz w:val="16"/>
              </w:rPr>
            </w:pPr>
            <w:r>
              <w:rPr>
                <w:w w:val="105"/>
                <w:sz w:val="16"/>
              </w:rPr>
              <w:t>6</w:t>
            </w:r>
            <w:r>
              <w:rPr>
                <w:spacing w:val="-5"/>
                <w:w w:val="105"/>
                <w:sz w:val="16"/>
              </w:rPr>
              <w:t xml:space="preserve"> </w:t>
            </w:r>
            <w:r>
              <w:rPr>
                <w:w w:val="105"/>
                <w:sz w:val="16"/>
              </w:rPr>
              <w:t>908,0</w:t>
            </w:r>
          </w:p>
        </w:tc>
        <w:tc>
          <w:tcPr>
            <w:tcW w:w="1470" w:type="dxa"/>
            <w:tcBorders>
              <w:top w:val="single" w:sz="12" w:space="0" w:color="ABA899"/>
              <w:left w:val="single" w:sz="12" w:space="0" w:color="ABA899"/>
              <w:bottom w:val="single" w:sz="12" w:space="0" w:color="ABA899"/>
              <w:right w:val="single" w:sz="18" w:space="0" w:color="ABA899"/>
            </w:tcBorders>
          </w:tcPr>
          <w:p w14:paraId="613D4D45" w14:textId="77777777" w:rsidR="00421C82" w:rsidRDefault="00421C82" w:rsidP="00BC29FE">
            <w:pPr>
              <w:pStyle w:val="TableParagraph"/>
              <w:spacing w:line="185" w:lineRule="exact"/>
              <w:ind w:left="86" w:right="64"/>
              <w:jc w:val="center"/>
              <w:rPr>
                <w:sz w:val="16"/>
              </w:rPr>
            </w:pPr>
            <w:r>
              <w:rPr>
                <w:w w:val="105"/>
                <w:sz w:val="16"/>
              </w:rPr>
              <w:t>7</w:t>
            </w:r>
            <w:r>
              <w:rPr>
                <w:spacing w:val="-5"/>
                <w:w w:val="105"/>
                <w:sz w:val="16"/>
              </w:rPr>
              <w:t xml:space="preserve"> </w:t>
            </w:r>
            <w:r>
              <w:rPr>
                <w:w w:val="105"/>
                <w:sz w:val="16"/>
              </w:rPr>
              <w:t>269,0</w:t>
            </w:r>
          </w:p>
        </w:tc>
      </w:tr>
      <w:tr w:rsidR="00421C82" w14:paraId="15C31E72" w14:textId="77777777" w:rsidTr="00BC29FE">
        <w:trPr>
          <w:trHeight w:val="480"/>
        </w:trPr>
        <w:tc>
          <w:tcPr>
            <w:tcW w:w="705" w:type="dxa"/>
            <w:tcBorders>
              <w:top w:val="single" w:sz="12" w:space="0" w:color="ABA899"/>
              <w:bottom w:val="single" w:sz="12" w:space="0" w:color="ABA899"/>
              <w:right w:val="single" w:sz="12" w:space="0" w:color="ABA899"/>
            </w:tcBorders>
          </w:tcPr>
          <w:p w14:paraId="7514D427" w14:textId="77777777" w:rsidR="00421C82" w:rsidRDefault="00421C82" w:rsidP="00BC29FE">
            <w:pPr>
              <w:pStyle w:val="TableParagraph"/>
              <w:spacing w:line="185" w:lineRule="exact"/>
              <w:ind w:left="156" w:right="142"/>
              <w:jc w:val="center"/>
              <w:rPr>
                <w:sz w:val="16"/>
              </w:rPr>
            </w:pPr>
            <w:r>
              <w:rPr>
                <w:w w:val="105"/>
                <w:sz w:val="16"/>
              </w:rPr>
              <w:t>7083</w:t>
            </w:r>
          </w:p>
        </w:tc>
        <w:tc>
          <w:tcPr>
            <w:tcW w:w="4710" w:type="dxa"/>
            <w:tcBorders>
              <w:top w:val="single" w:sz="12" w:space="0" w:color="ABA899"/>
              <w:left w:val="single" w:sz="12" w:space="0" w:color="ABA899"/>
              <w:bottom w:val="single" w:sz="12" w:space="0" w:color="ABA899"/>
              <w:right w:val="single" w:sz="12" w:space="0" w:color="ABA899"/>
            </w:tcBorders>
          </w:tcPr>
          <w:p w14:paraId="3B1BD33B" w14:textId="77777777" w:rsidR="00421C82" w:rsidRDefault="00421C82" w:rsidP="00BC29FE">
            <w:pPr>
              <w:pStyle w:val="TableParagraph"/>
              <w:spacing w:line="185" w:lineRule="exact"/>
              <w:ind w:left="14"/>
              <w:rPr>
                <w:sz w:val="16"/>
                <w:szCs w:val="16"/>
              </w:rPr>
            </w:pPr>
            <w:r>
              <w:rPr>
                <w:sz w:val="16"/>
                <w:szCs w:val="16"/>
              </w:rPr>
              <w:t>ტელერადიომაუწყებლობა</w:t>
            </w:r>
            <w:r>
              <w:rPr>
                <w:spacing w:val="20"/>
                <w:sz w:val="16"/>
                <w:szCs w:val="16"/>
              </w:rPr>
              <w:t xml:space="preserve"> </w:t>
            </w:r>
            <w:r>
              <w:rPr>
                <w:sz w:val="16"/>
                <w:szCs w:val="16"/>
              </w:rPr>
              <w:t>და</w:t>
            </w:r>
            <w:r>
              <w:rPr>
                <w:spacing w:val="21"/>
                <w:sz w:val="16"/>
                <w:szCs w:val="16"/>
              </w:rPr>
              <w:t xml:space="preserve"> </w:t>
            </w:r>
            <w:r>
              <w:rPr>
                <w:sz w:val="16"/>
                <w:szCs w:val="16"/>
              </w:rPr>
              <w:t>საგამომცემლო</w:t>
            </w:r>
            <w:r>
              <w:rPr>
                <w:spacing w:val="21"/>
                <w:sz w:val="16"/>
                <w:szCs w:val="16"/>
              </w:rPr>
              <w:t xml:space="preserve"> </w:t>
            </w:r>
            <w:r>
              <w:rPr>
                <w:sz w:val="16"/>
                <w:szCs w:val="16"/>
              </w:rPr>
              <w:t>საქმიანობა</w:t>
            </w:r>
          </w:p>
        </w:tc>
        <w:tc>
          <w:tcPr>
            <w:tcW w:w="1395" w:type="dxa"/>
            <w:tcBorders>
              <w:top w:val="single" w:sz="12" w:space="0" w:color="ABA899"/>
              <w:left w:val="single" w:sz="12" w:space="0" w:color="ABA899"/>
              <w:bottom w:val="single" w:sz="12" w:space="0" w:color="ABA899"/>
              <w:right w:val="single" w:sz="12" w:space="0" w:color="ABA899"/>
            </w:tcBorders>
          </w:tcPr>
          <w:p w14:paraId="35834A0A" w14:textId="77777777" w:rsidR="00421C82" w:rsidRDefault="00421C82" w:rsidP="00BC29FE">
            <w:pPr>
              <w:pStyle w:val="TableParagraph"/>
              <w:spacing w:line="185" w:lineRule="exact"/>
              <w:ind w:left="38" w:right="5"/>
              <w:jc w:val="center"/>
              <w:rPr>
                <w:sz w:val="16"/>
              </w:rPr>
            </w:pPr>
            <w:r>
              <w:rPr>
                <w:w w:val="105"/>
                <w:sz w:val="16"/>
              </w:rPr>
              <w:t>91,4</w:t>
            </w:r>
          </w:p>
        </w:tc>
        <w:tc>
          <w:tcPr>
            <w:tcW w:w="1590" w:type="dxa"/>
            <w:tcBorders>
              <w:top w:val="single" w:sz="12" w:space="0" w:color="ABA899"/>
              <w:left w:val="single" w:sz="12" w:space="0" w:color="ABA899"/>
              <w:bottom w:val="single" w:sz="12" w:space="0" w:color="ABA899"/>
              <w:right w:val="single" w:sz="12" w:space="0" w:color="ABA899"/>
            </w:tcBorders>
          </w:tcPr>
          <w:p w14:paraId="08BC1FAD" w14:textId="77777777" w:rsidR="00421C82" w:rsidRDefault="00421C82" w:rsidP="00BC29FE">
            <w:pPr>
              <w:pStyle w:val="TableParagraph"/>
              <w:spacing w:line="185" w:lineRule="exact"/>
              <w:ind w:left="142" w:right="131"/>
              <w:jc w:val="center"/>
              <w:rPr>
                <w:sz w:val="16"/>
              </w:rPr>
            </w:pPr>
            <w:r>
              <w:rPr>
                <w:w w:val="105"/>
                <w:sz w:val="16"/>
              </w:rPr>
              <w:t>100,0</w:t>
            </w:r>
          </w:p>
        </w:tc>
        <w:tc>
          <w:tcPr>
            <w:tcW w:w="1470" w:type="dxa"/>
            <w:tcBorders>
              <w:top w:val="single" w:sz="12" w:space="0" w:color="ABA899"/>
              <w:left w:val="single" w:sz="12" w:space="0" w:color="ABA899"/>
              <w:bottom w:val="single" w:sz="12" w:space="0" w:color="ABA899"/>
              <w:right w:val="single" w:sz="18" w:space="0" w:color="ABA899"/>
            </w:tcBorders>
          </w:tcPr>
          <w:p w14:paraId="3417F29C" w14:textId="77777777" w:rsidR="00421C82" w:rsidRDefault="00421C82" w:rsidP="00BC29FE">
            <w:pPr>
              <w:pStyle w:val="TableParagraph"/>
              <w:spacing w:line="185" w:lineRule="exact"/>
              <w:ind w:left="82" w:right="64"/>
              <w:jc w:val="center"/>
              <w:rPr>
                <w:sz w:val="16"/>
              </w:rPr>
            </w:pPr>
            <w:r>
              <w:rPr>
                <w:w w:val="105"/>
                <w:sz w:val="16"/>
              </w:rPr>
              <w:t>100,0</w:t>
            </w:r>
          </w:p>
        </w:tc>
      </w:tr>
      <w:tr w:rsidR="00421C82" w14:paraId="440A3C87" w14:textId="77777777" w:rsidTr="00BC29FE">
        <w:trPr>
          <w:trHeight w:val="480"/>
        </w:trPr>
        <w:tc>
          <w:tcPr>
            <w:tcW w:w="705" w:type="dxa"/>
            <w:tcBorders>
              <w:top w:val="single" w:sz="12" w:space="0" w:color="ABA899"/>
              <w:bottom w:val="single" w:sz="6" w:space="0" w:color="ECE9D8"/>
              <w:right w:val="single" w:sz="12" w:space="0" w:color="ABA899"/>
            </w:tcBorders>
          </w:tcPr>
          <w:p w14:paraId="7973B1BC" w14:textId="77777777" w:rsidR="00421C82" w:rsidRDefault="00421C82" w:rsidP="00BC29FE">
            <w:pPr>
              <w:pStyle w:val="TableParagraph"/>
              <w:spacing w:line="185" w:lineRule="exact"/>
              <w:ind w:left="156" w:right="142"/>
              <w:jc w:val="center"/>
              <w:rPr>
                <w:sz w:val="16"/>
              </w:rPr>
            </w:pPr>
            <w:r>
              <w:rPr>
                <w:w w:val="105"/>
                <w:sz w:val="16"/>
              </w:rPr>
              <w:t>7084</w:t>
            </w:r>
          </w:p>
        </w:tc>
        <w:tc>
          <w:tcPr>
            <w:tcW w:w="4710" w:type="dxa"/>
            <w:tcBorders>
              <w:top w:val="single" w:sz="12" w:space="0" w:color="ABA899"/>
              <w:left w:val="single" w:sz="12" w:space="0" w:color="ABA899"/>
              <w:bottom w:val="single" w:sz="6" w:space="0" w:color="ECE9D8"/>
              <w:right w:val="single" w:sz="12" w:space="0" w:color="ABA899"/>
            </w:tcBorders>
          </w:tcPr>
          <w:p w14:paraId="66766D95" w14:textId="77777777" w:rsidR="00421C82" w:rsidRDefault="00421C82" w:rsidP="00BC29FE">
            <w:pPr>
              <w:pStyle w:val="TableParagraph"/>
              <w:spacing w:line="185" w:lineRule="exact"/>
              <w:ind w:left="14"/>
              <w:rPr>
                <w:sz w:val="16"/>
                <w:szCs w:val="16"/>
              </w:rPr>
            </w:pPr>
            <w:r>
              <w:rPr>
                <w:sz w:val="16"/>
                <w:szCs w:val="16"/>
              </w:rPr>
              <w:t>რელიგიური</w:t>
            </w:r>
            <w:r>
              <w:rPr>
                <w:spacing w:val="13"/>
                <w:sz w:val="16"/>
                <w:szCs w:val="16"/>
              </w:rPr>
              <w:t xml:space="preserve"> </w:t>
            </w:r>
            <w:r>
              <w:rPr>
                <w:sz w:val="16"/>
                <w:szCs w:val="16"/>
              </w:rPr>
              <w:t>და</w:t>
            </w:r>
            <w:r>
              <w:rPr>
                <w:spacing w:val="14"/>
                <w:sz w:val="16"/>
                <w:szCs w:val="16"/>
              </w:rPr>
              <w:t xml:space="preserve"> </w:t>
            </w:r>
            <w:r>
              <w:rPr>
                <w:sz w:val="16"/>
                <w:szCs w:val="16"/>
              </w:rPr>
              <w:t>სხვა</w:t>
            </w:r>
            <w:r>
              <w:rPr>
                <w:spacing w:val="14"/>
                <w:sz w:val="16"/>
                <w:szCs w:val="16"/>
              </w:rPr>
              <w:t xml:space="preserve"> </w:t>
            </w:r>
            <w:r>
              <w:rPr>
                <w:sz w:val="16"/>
                <w:szCs w:val="16"/>
              </w:rPr>
              <w:t>სახის</w:t>
            </w:r>
            <w:r>
              <w:rPr>
                <w:spacing w:val="15"/>
                <w:sz w:val="16"/>
                <w:szCs w:val="16"/>
              </w:rPr>
              <w:t xml:space="preserve"> </w:t>
            </w:r>
            <w:r>
              <w:rPr>
                <w:sz w:val="16"/>
                <w:szCs w:val="16"/>
              </w:rPr>
              <w:t>საზოგადოებრივი</w:t>
            </w:r>
            <w:r>
              <w:rPr>
                <w:spacing w:val="14"/>
                <w:sz w:val="16"/>
                <w:szCs w:val="16"/>
              </w:rPr>
              <w:t xml:space="preserve"> </w:t>
            </w:r>
            <w:r>
              <w:rPr>
                <w:sz w:val="16"/>
                <w:szCs w:val="16"/>
              </w:rPr>
              <w:t>საქმიანობა</w:t>
            </w:r>
          </w:p>
        </w:tc>
        <w:tc>
          <w:tcPr>
            <w:tcW w:w="1395" w:type="dxa"/>
            <w:tcBorders>
              <w:top w:val="single" w:sz="12" w:space="0" w:color="ABA899"/>
              <w:left w:val="single" w:sz="12" w:space="0" w:color="ABA899"/>
              <w:bottom w:val="single" w:sz="6" w:space="0" w:color="ECE9D8"/>
              <w:right w:val="single" w:sz="12" w:space="0" w:color="ABA899"/>
            </w:tcBorders>
          </w:tcPr>
          <w:p w14:paraId="6856E9BC" w14:textId="77777777" w:rsidR="00421C82" w:rsidRDefault="00421C82" w:rsidP="00BC29FE">
            <w:pPr>
              <w:pStyle w:val="TableParagraph"/>
              <w:spacing w:line="185" w:lineRule="exact"/>
              <w:ind w:left="38" w:right="12"/>
              <w:jc w:val="center"/>
              <w:rPr>
                <w:sz w:val="16"/>
              </w:rPr>
            </w:pPr>
            <w:r>
              <w:rPr>
                <w:w w:val="105"/>
                <w:sz w:val="16"/>
              </w:rPr>
              <w:t>159,8</w:t>
            </w:r>
          </w:p>
        </w:tc>
        <w:tc>
          <w:tcPr>
            <w:tcW w:w="1590" w:type="dxa"/>
            <w:tcBorders>
              <w:top w:val="single" w:sz="12" w:space="0" w:color="ABA899"/>
              <w:left w:val="single" w:sz="12" w:space="0" w:color="ABA899"/>
              <w:bottom w:val="single" w:sz="6" w:space="0" w:color="ECE9D8"/>
              <w:right w:val="single" w:sz="12" w:space="0" w:color="ABA899"/>
            </w:tcBorders>
          </w:tcPr>
          <w:p w14:paraId="6951ADC2" w14:textId="77777777" w:rsidR="00421C82" w:rsidRDefault="00421C82" w:rsidP="00BC29FE">
            <w:pPr>
              <w:pStyle w:val="TableParagraph"/>
              <w:spacing w:line="185" w:lineRule="exact"/>
              <w:ind w:left="142" w:right="131"/>
              <w:jc w:val="center"/>
              <w:rPr>
                <w:sz w:val="16"/>
              </w:rPr>
            </w:pPr>
            <w:r>
              <w:rPr>
                <w:w w:val="105"/>
                <w:sz w:val="16"/>
              </w:rPr>
              <w:t>150,0</w:t>
            </w:r>
          </w:p>
        </w:tc>
        <w:tc>
          <w:tcPr>
            <w:tcW w:w="1470" w:type="dxa"/>
            <w:tcBorders>
              <w:top w:val="single" w:sz="12" w:space="0" w:color="ABA899"/>
              <w:left w:val="single" w:sz="12" w:space="0" w:color="ABA899"/>
              <w:bottom w:val="single" w:sz="6" w:space="0" w:color="ECE9D8"/>
              <w:right w:val="single" w:sz="18" w:space="0" w:color="ABA899"/>
            </w:tcBorders>
          </w:tcPr>
          <w:p w14:paraId="7D83CADB" w14:textId="77777777" w:rsidR="00421C82" w:rsidRDefault="00421C82" w:rsidP="00BC29FE">
            <w:pPr>
              <w:pStyle w:val="TableParagraph"/>
              <w:spacing w:line="185" w:lineRule="exact"/>
              <w:ind w:left="82" w:right="64"/>
              <w:jc w:val="center"/>
              <w:rPr>
                <w:sz w:val="16"/>
              </w:rPr>
            </w:pPr>
            <w:r>
              <w:rPr>
                <w:w w:val="105"/>
                <w:sz w:val="16"/>
              </w:rPr>
              <w:t>215,0</w:t>
            </w:r>
          </w:p>
        </w:tc>
      </w:tr>
    </w:tbl>
    <w:p w14:paraId="57C0E261" w14:textId="77777777" w:rsidR="00421C82" w:rsidRDefault="00421C82" w:rsidP="00421C82">
      <w:pPr>
        <w:spacing w:line="185" w:lineRule="exact"/>
        <w:jc w:val="center"/>
        <w:rPr>
          <w:sz w:val="16"/>
        </w:rPr>
        <w:sectPr w:rsidR="00421C82">
          <w:pgSz w:w="11900" w:h="16840"/>
          <w:pgMar w:top="100" w:right="60" w:bottom="380" w:left="260" w:header="0" w:footer="110" w:gutter="0"/>
          <w:cols w:space="720"/>
        </w:sectPr>
      </w:pPr>
    </w:p>
    <w:tbl>
      <w:tblPr>
        <w:tblStyle w:val="TableNormal"/>
        <w:tblW w:w="0" w:type="auto"/>
        <w:tblInd w:w="140" w:type="dxa"/>
        <w:tblBorders>
          <w:top w:val="single" w:sz="6" w:space="0" w:color="ABA899"/>
          <w:left w:val="single" w:sz="6" w:space="0" w:color="ABA899"/>
          <w:bottom w:val="single" w:sz="6" w:space="0" w:color="ABA899"/>
          <w:right w:val="single" w:sz="6" w:space="0" w:color="ABA899"/>
          <w:insideH w:val="single" w:sz="6" w:space="0" w:color="ABA899"/>
          <w:insideV w:val="single" w:sz="6" w:space="0" w:color="ABA899"/>
        </w:tblBorders>
        <w:tblLayout w:type="fixed"/>
        <w:tblLook w:val="01E0" w:firstRow="1" w:lastRow="1" w:firstColumn="1" w:lastColumn="1" w:noHBand="0" w:noVBand="0"/>
      </w:tblPr>
      <w:tblGrid>
        <w:gridCol w:w="705"/>
        <w:gridCol w:w="4710"/>
        <w:gridCol w:w="1395"/>
        <w:gridCol w:w="1590"/>
        <w:gridCol w:w="1470"/>
      </w:tblGrid>
      <w:tr w:rsidR="00421C82" w14:paraId="7F6C8146" w14:textId="77777777" w:rsidTr="00BC29FE">
        <w:trPr>
          <w:trHeight w:val="480"/>
        </w:trPr>
        <w:tc>
          <w:tcPr>
            <w:tcW w:w="705" w:type="dxa"/>
            <w:tcBorders>
              <w:left w:val="single" w:sz="12" w:space="0" w:color="ECE9D8"/>
              <w:bottom w:val="single" w:sz="12" w:space="0" w:color="ABA899"/>
              <w:right w:val="single" w:sz="12" w:space="0" w:color="ABA899"/>
            </w:tcBorders>
          </w:tcPr>
          <w:p w14:paraId="1DB98D30" w14:textId="77777777" w:rsidR="00421C82" w:rsidRDefault="00421C82" w:rsidP="00BC29FE">
            <w:pPr>
              <w:pStyle w:val="TableParagraph"/>
              <w:spacing w:line="185" w:lineRule="exact"/>
              <w:ind w:left="224"/>
              <w:rPr>
                <w:sz w:val="16"/>
              </w:rPr>
            </w:pPr>
            <w:r>
              <w:rPr>
                <w:w w:val="105"/>
                <w:sz w:val="16"/>
              </w:rPr>
              <w:lastRenderedPageBreak/>
              <w:t>709</w:t>
            </w:r>
          </w:p>
        </w:tc>
        <w:tc>
          <w:tcPr>
            <w:tcW w:w="4710" w:type="dxa"/>
            <w:tcBorders>
              <w:left w:val="single" w:sz="12" w:space="0" w:color="ABA899"/>
              <w:bottom w:val="single" w:sz="12" w:space="0" w:color="ABA899"/>
              <w:right w:val="single" w:sz="12" w:space="0" w:color="ABA899"/>
            </w:tcBorders>
          </w:tcPr>
          <w:p w14:paraId="726A3E21" w14:textId="77777777" w:rsidR="00421C82" w:rsidRDefault="00421C82" w:rsidP="00BC29FE">
            <w:pPr>
              <w:pStyle w:val="TableParagraph"/>
              <w:spacing w:line="185" w:lineRule="exact"/>
              <w:ind w:left="1622" w:right="1598"/>
              <w:jc w:val="center"/>
              <w:rPr>
                <w:sz w:val="16"/>
                <w:szCs w:val="16"/>
              </w:rPr>
            </w:pPr>
            <w:r>
              <w:rPr>
                <w:w w:val="105"/>
                <w:sz w:val="16"/>
                <w:szCs w:val="16"/>
              </w:rPr>
              <w:t>განათლება</w:t>
            </w:r>
          </w:p>
        </w:tc>
        <w:tc>
          <w:tcPr>
            <w:tcW w:w="1395" w:type="dxa"/>
            <w:tcBorders>
              <w:left w:val="single" w:sz="12" w:space="0" w:color="ABA899"/>
              <w:bottom w:val="single" w:sz="12" w:space="0" w:color="ABA899"/>
              <w:right w:val="single" w:sz="12" w:space="0" w:color="ABA899"/>
            </w:tcBorders>
          </w:tcPr>
          <w:p w14:paraId="70DE7411" w14:textId="77777777" w:rsidR="00421C82" w:rsidRDefault="00421C82" w:rsidP="00BC29FE">
            <w:pPr>
              <w:pStyle w:val="TableParagraph"/>
              <w:spacing w:line="185" w:lineRule="exact"/>
              <w:ind w:left="404"/>
              <w:rPr>
                <w:sz w:val="16"/>
              </w:rPr>
            </w:pPr>
            <w:r>
              <w:rPr>
                <w:w w:val="105"/>
                <w:sz w:val="16"/>
              </w:rPr>
              <w:t>13</w:t>
            </w:r>
            <w:r>
              <w:rPr>
                <w:spacing w:val="-6"/>
                <w:w w:val="105"/>
                <w:sz w:val="16"/>
              </w:rPr>
              <w:t xml:space="preserve"> </w:t>
            </w:r>
            <w:r>
              <w:rPr>
                <w:w w:val="105"/>
                <w:sz w:val="16"/>
              </w:rPr>
              <w:t>201,2</w:t>
            </w:r>
          </w:p>
        </w:tc>
        <w:tc>
          <w:tcPr>
            <w:tcW w:w="1590" w:type="dxa"/>
            <w:tcBorders>
              <w:left w:val="single" w:sz="12" w:space="0" w:color="ABA899"/>
              <w:bottom w:val="single" w:sz="12" w:space="0" w:color="ABA899"/>
              <w:right w:val="single" w:sz="12" w:space="0" w:color="ABA899"/>
            </w:tcBorders>
          </w:tcPr>
          <w:p w14:paraId="2117A896" w14:textId="77777777" w:rsidR="00421C82" w:rsidRDefault="00421C82" w:rsidP="00BC29FE">
            <w:pPr>
              <w:pStyle w:val="TableParagraph"/>
              <w:spacing w:line="185" w:lineRule="exact"/>
              <w:ind w:left="494"/>
              <w:rPr>
                <w:sz w:val="16"/>
              </w:rPr>
            </w:pPr>
            <w:r>
              <w:rPr>
                <w:w w:val="105"/>
                <w:sz w:val="16"/>
              </w:rPr>
              <w:t>15</w:t>
            </w:r>
            <w:r>
              <w:rPr>
                <w:spacing w:val="-6"/>
                <w:w w:val="105"/>
                <w:sz w:val="16"/>
              </w:rPr>
              <w:t xml:space="preserve"> </w:t>
            </w:r>
            <w:r>
              <w:rPr>
                <w:w w:val="105"/>
                <w:sz w:val="16"/>
              </w:rPr>
              <w:t>687,0</w:t>
            </w:r>
          </w:p>
        </w:tc>
        <w:tc>
          <w:tcPr>
            <w:tcW w:w="1470" w:type="dxa"/>
            <w:tcBorders>
              <w:left w:val="single" w:sz="12" w:space="0" w:color="ABA899"/>
              <w:bottom w:val="single" w:sz="12" w:space="0" w:color="ABA899"/>
              <w:right w:val="single" w:sz="18" w:space="0" w:color="ABA899"/>
            </w:tcBorders>
          </w:tcPr>
          <w:p w14:paraId="23AB5870" w14:textId="77777777" w:rsidR="00421C82" w:rsidRDefault="00421C82" w:rsidP="00BC29FE">
            <w:pPr>
              <w:pStyle w:val="TableParagraph"/>
              <w:spacing w:line="185" w:lineRule="exact"/>
              <w:ind w:left="79" w:right="64"/>
              <w:jc w:val="center"/>
              <w:rPr>
                <w:sz w:val="16"/>
              </w:rPr>
            </w:pPr>
            <w:r>
              <w:rPr>
                <w:w w:val="105"/>
                <w:sz w:val="16"/>
              </w:rPr>
              <w:t>12</w:t>
            </w:r>
            <w:r>
              <w:rPr>
                <w:spacing w:val="-6"/>
                <w:w w:val="105"/>
                <w:sz w:val="16"/>
              </w:rPr>
              <w:t xml:space="preserve"> </w:t>
            </w:r>
            <w:r>
              <w:rPr>
                <w:w w:val="105"/>
                <w:sz w:val="16"/>
              </w:rPr>
              <w:t>423,0</w:t>
            </w:r>
          </w:p>
        </w:tc>
      </w:tr>
      <w:tr w:rsidR="00421C82" w14:paraId="1F83FC05" w14:textId="77777777" w:rsidTr="00BC29FE">
        <w:trPr>
          <w:trHeight w:val="480"/>
        </w:trPr>
        <w:tc>
          <w:tcPr>
            <w:tcW w:w="705" w:type="dxa"/>
            <w:tcBorders>
              <w:top w:val="single" w:sz="12" w:space="0" w:color="ABA899"/>
              <w:left w:val="single" w:sz="12" w:space="0" w:color="ECE9D8"/>
              <w:bottom w:val="single" w:sz="12" w:space="0" w:color="ABA899"/>
              <w:right w:val="single" w:sz="12" w:space="0" w:color="ABA899"/>
            </w:tcBorders>
          </w:tcPr>
          <w:p w14:paraId="00A84A4D" w14:textId="77777777" w:rsidR="00421C82" w:rsidRDefault="00421C82" w:rsidP="00BC29FE">
            <w:pPr>
              <w:pStyle w:val="TableParagraph"/>
              <w:spacing w:line="185" w:lineRule="exact"/>
              <w:ind w:left="179"/>
              <w:rPr>
                <w:sz w:val="16"/>
              </w:rPr>
            </w:pPr>
            <w:r>
              <w:rPr>
                <w:w w:val="105"/>
                <w:sz w:val="16"/>
              </w:rPr>
              <w:t>7091</w:t>
            </w:r>
          </w:p>
        </w:tc>
        <w:tc>
          <w:tcPr>
            <w:tcW w:w="4710" w:type="dxa"/>
            <w:tcBorders>
              <w:top w:val="single" w:sz="12" w:space="0" w:color="ABA899"/>
              <w:left w:val="single" w:sz="12" w:space="0" w:color="ABA899"/>
              <w:bottom w:val="single" w:sz="12" w:space="0" w:color="ABA899"/>
              <w:right w:val="single" w:sz="12" w:space="0" w:color="ABA899"/>
            </w:tcBorders>
          </w:tcPr>
          <w:p w14:paraId="533726CA" w14:textId="77777777" w:rsidR="00421C82" w:rsidRDefault="00421C82" w:rsidP="00BC29FE">
            <w:pPr>
              <w:pStyle w:val="TableParagraph"/>
              <w:spacing w:line="185" w:lineRule="exact"/>
              <w:ind w:left="14"/>
              <w:rPr>
                <w:sz w:val="16"/>
                <w:szCs w:val="16"/>
              </w:rPr>
            </w:pPr>
            <w:r>
              <w:rPr>
                <w:sz w:val="16"/>
                <w:szCs w:val="16"/>
              </w:rPr>
              <w:t>სკოლამდელი</w:t>
            </w:r>
            <w:r>
              <w:rPr>
                <w:spacing w:val="16"/>
                <w:sz w:val="16"/>
                <w:szCs w:val="16"/>
              </w:rPr>
              <w:t xml:space="preserve"> </w:t>
            </w:r>
            <w:r>
              <w:rPr>
                <w:sz w:val="16"/>
                <w:szCs w:val="16"/>
              </w:rPr>
              <w:t>აღზრდა</w:t>
            </w:r>
          </w:p>
        </w:tc>
        <w:tc>
          <w:tcPr>
            <w:tcW w:w="1395" w:type="dxa"/>
            <w:tcBorders>
              <w:top w:val="single" w:sz="12" w:space="0" w:color="ABA899"/>
              <w:left w:val="single" w:sz="12" w:space="0" w:color="ABA899"/>
              <w:bottom w:val="single" w:sz="12" w:space="0" w:color="ABA899"/>
              <w:right w:val="single" w:sz="12" w:space="0" w:color="ABA899"/>
            </w:tcBorders>
          </w:tcPr>
          <w:p w14:paraId="05D803C8" w14:textId="77777777" w:rsidR="00421C82" w:rsidRDefault="00421C82" w:rsidP="00BC29FE">
            <w:pPr>
              <w:pStyle w:val="TableParagraph"/>
              <w:spacing w:line="185" w:lineRule="exact"/>
              <w:ind w:left="404"/>
              <w:rPr>
                <w:sz w:val="16"/>
              </w:rPr>
            </w:pPr>
            <w:r>
              <w:rPr>
                <w:w w:val="105"/>
                <w:sz w:val="16"/>
              </w:rPr>
              <w:t>11</w:t>
            </w:r>
            <w:r>
              <w:rPr>
                <w:spacing w:val="-6"/>
                <w:w w:val="105"/>
                <w:sz w:val="16"/>
              </w:rPr>
              <w:t xml:space="preserve"> </w:t>
            </w:r>
            <w:r>
              <w:rPr>
                <w:w w:val="105"/>
                <w:sz w:val="16"/>
              </w:rPr>
              <w:t>039,2</w:t>
            </w:r>
          </w:p>
        </w:tc>
        <w:tc>
          <w:tcPr>
            <w:tcW w:w="1590" w:type="dxa"/>
            <w:tcBorders>
              <w:top w:val="single" w:sz="12" w:space="0" w:color="ABA899"/>
              <w:left w:val="single" w:sz="12" w:space="0" w:color="ABA899"/>
              <w:bottom w:val="single" w:sz="12" w:space="0" w:color="ABA899"/>
              <w:right w:val="single" w:sz="12" w:space="0" w:color="ABA899"/>
            </w:tcBorders>
          </w:tcPr>
          <w:p w14:paraId="4B15B9EA" w14:textId="77777777" w:rsidR="00421C82" w:rsidRDefault="00421C82" w:rsidP="00BC29FE">
            <w:pPr>
              <w:pStyle w:val="TableParagraph"/>
              <w:spacing w:line="185" w:lineRule="exact"/>
              <w:ind w:left="494"/>
              <w:rPr>
                <w:sz w:val="16"/>
              </w:rPr>
            </w:pPr>
            <w:r>
              <w:rPr>
                <w:w w:val="105"/>
                <w:sz w:val="16"/>
              </w:rPr>
              <w:t>10</w:t>
            </w:r>
            <w:r>
              <w:rPr>
                <w:spacing w:val="-6"/>
                <w:w w:val="105"/>
                <w:sz w:val="16"/>
              </w:rPr>
              <w:t xml:space="preserve"> </w:t>
            </w:r>
            <w:r>
              <w:rPr>
                <w:w w:val="105"/>
                <w:sz w:val="16"/>
              </w:rPr>
              <w:t>805,8</w:t>
            </w:r>
          </w:p>
        </w:tc>
        <w:tc>
          <w:tcPr>
            <w:tcW w:w="1470" w:type="dxa"/>
            <w:tcBorders>
              <w:top w:val="single" w:sz="12" w:space="0" w:color="ABA899"/>
              <w:left w:val="single" w:sz="12" w:space="0" w:color="ABA899"/>
              <w:bottom w:val="single" w:sz="12" w:space="0" w:color="ABA899"/>
              <w:right w:val="single" w:sz="18" w:space="0" w:color="ABA899"/>
            </w:tcBorders>
          </w:tcPr>
          <w:p w14:paraId="1B8A30EF" w14:textId="77777777" w:rsidR="00421C82" w:rsidRDefault="00421C82" w:rsidP="00BC29FE">
            <w:pPr>
              <w:pStyle w:val="TableParagraph"/>
              <w:spacing w:line="185" w:lineRule="exact"/>
              <w:ind w:left="79" w:right="64"/>
              <w:jc w:val="center"/>
              <w:rPr>
                <w:sz w:val="16"/>
              </w:rPr>
            </w:pPr>
            <w:r>
              <w:rPr>
                <w:w w:val="105"/>
                <w:sz w:val="16"/>
              </w:rPr>
              <w:t>12</w:t>
            </w:r>
            <w:r>
              <w:rPr>
                <w:spacing w:val="-6"/>
                <w:w w:val="105"/>
                <w:sz w:val="16"/>
              </w:rPr>
              <w:t xml:space="preserve"> </w:t>
            </w:r>
            <w:r>
              <w:rPr>
                <w:w w:val="105"/>
                <w:sz w:val="16"/>
              </w:rPr>
              <w:t>250,0</w:t>
            </w:r>
          </w:p>
        </w:tc>
      </w:tr>
      <w:tr w:rsidR="00421C82" w14:paraId="56F58DCD" w14:textId="77777777" w:rsidTr="00BC29FE">
        <w:trPr>
          <w:trHeight w:val="675"/>
        </w:trPr>
        <w:tc>
          <w:tcPr>
            <w:tcW w:w="705" w:type="dxa"/>
            <w:tcBorders>
              <w:top w:val="single" w:sz="12" w:space="0" w:color="ABA899"/>
              <w:left w:val="single" w:sz="12" w:space="0" w:color="ECE9D8"/>
              <w:bottom w:val="single" w:sz="12" w:space="0" w:color="ABA899"/>
              <w:right w:val="single" w:sz="12" w:space="0" w:color="ABA899"/>
            </w:tcBorders>
          </w:tcPr>
          <w:p w14:paraId="25681253" w14:textId="77777777" w:rsidR="00421C82" w:rsidRDefault="00421C82" w:rsidP="00BC29FE">
            <w:pPr>
              <w:pStyle w:val="TableParagraph"/>
              <w:spacing w:before="64"/>
              <w:ind w:left="179"/>
              <w:rPr>
                <w:sz w:val="16"/>
              </w:rPr>
            </w:pPr>
            <w:r>
              <w:rPr>
                <w:w w:val="105"/>
                <w:sz w:val="16"/>
              </w:rPr>
              <w:t>7098</w:t>
            </w:r>
          </w:p>
        </w:tc>
        <w:tc>
          <w:tcPr>
            <w:tcW w:w="4710" w:type="dxa"/>
            <w:tcBorders>
              <w:top w:val="single" w:sz="12" w:space="0" w:color="ABA899"/>
              <w:left w:val="single" w:sz="12" w:space="0" w:color="ABA899"/>
              <w:bottom w:val="single" w:sz="12" w:space="0" w:color="ABA899"/>
              <w:right w:val="single" w:sz="12" w:space="0" w:color="ABA899"/>
            </w:tcBorders>
          </w:tcPr>
          <w:p w14:paraId="2493D112" w14:textId="77777777" w:rsidR="00421C82" w:rsidRDefault="00421C82" w:rsidP="00BC29FE">
            <w:pPr>
              <w:pStyle w:val="TableParagraph"/>
              <w:spacing w:line="177" w:lineRule="exact"/>
              <w:ind w:left="14"/>
              <w:rPr>
                <w:sz w:val="16"/>
                <w:szCs w:val="16"/>
              </w:rPr>
            </w:pPr>
            <w:r>
              <w:rPr>
                <w:sz w:val="16"/>
                <w:szCs w:val="16"/>
              </w:rPr>
              <w:t>სხვა</w:t>
            </w:r>
            <w:r>
              <w:rPr>
                <w:spacing w:val="19"/>
                <w:sz w:val="16"/>
                <w:szCs w:val="16"/>
              </w:rPr>
              <w:t xml:space="preserve"> </w:t>
            </w:r>
            <w:r>
              <w:rPr>
                <w:sz w:val="16"/>
                <w:szCs w:val="16"/>
              </w:rPr>
              <w:t>არაკლასიფიცირებული</w:t>
            </w:r>
            <w:r>
              <w:rPr>
                <w:spacing w:val="19"/>
                <w:sz w:val="16"/>
                <w:szCs w:val="16"/>
              </w:rPr>
              <w:t xml:space="preserve"> </w:t>
            </w:r>
            <w:r>
              <w:rPr>
                <w:sz w:val="16"/>
                <w:szCs w:val="16"/>
              </w:rPr>
              <w:t>საქმიანობა</w:t>
            </w:r>
            <w:r>
              <w:rPr>
                <w:spacing w:val="19"/>
                <w:sz w:val="16"/>
                <w:szCs w:val="16"/>
              </w:rPr>
              <w:t xml:space="preserve"> </w:t>
            </w:r>
            <w:r>
              <w:rPr>
                <w:sz w:val="16"/>
                <w:szCs w:val="16"/>
              </w:rPr>
              <w:t>განათლების</w:t>
            </w:r>
          </w:p>
          <w:p w14:paraId="55C86DFD" w14:textId="77777777" w:rsidR="00421C82" w:rsidRDefault="00421C82" w:rsidP="00BC29FE">
            <w:pPr>
              <w:pStyle w:val="TableParagraph"/>
              <w:spacing w:line="203" w:lineRule="exact"/>
              <w:ind w:left="14"/>
              <w:rPr>
                <w:sz w:val="16"/>
                <w:szCs w:val="16"/>
              </w:rPr>
            </w:pPr>
            <w:r>
              <w:rPr>
                <w:w w:val="105"/>
                <w:sz w:val="16"/>
                <w:szCs w:val="16"/>
              </w:rPr>
              <w:t>სფეროში</w:t>
            </w:r>
          </w:p>
        </w:tc>
        <w:tc>
          <w:tcPr>
            <w:tcW w:w="1395" w:type="dxa"/>
            <w:tcBorders>
              <w:top w:val="single" w:sz="12" w:space="0" w:color="ABA899"/>
              <w:left w:val="single" w:sz="12" w:space="0" w:color="ABA899"/>
              <w:bottom w:val="single" w:sz="12" w:space="0" w:color="ABA899"/>
              <w:right w:val="single" w:sz="12" w:space="0" w:color="ABA899"/>
            </w:tcBorders>
          </w:tcPr>
          <w:p w14:paraId="05306392" w14:textId="77777777" w:rsidR="00421C82" w:rsidRDefault="00421C82" w:rsidP="00BC29FE">
            <w:pPr>
              <w:pStyle w:val="TableParagraph"/>
              <w:spacing w:before="64"/>
              <w:ind w:left="449"/>
              <w:rPr>
                <w:sz w:val="16"/>
              </w:rPr>
            </w:pPr>
            <w:r>
              <w:rPr>
                <w:w w:val="105"/>
                <w:sz w:val="16"/>
              </w:rPr>
              <w:t>2</w:t>
            </w:r>
            <w:r>
              <w:rPr>
                <w:spacing w:val="-5"/>
                <w:w w:val="105"/>
                <w:sz w:val="16"/>
              </w:rPr>
              <w:t xml:space="preserve"> </w:t>
            </w:r>
            <w:r>
              <w:rPr>
                <w:w w:val="105"/>
                <w:sz w:val="16"/>
              </w:rPr>
              <w:t>162,0</w:t>
            </w:r>
          </w:p>
        </w:tc>
        <w:tc>
          <w:tcPr>
            <w:tcW w:w="1590" w:type="dxa"/>
            <w:tcBorders>
              <w:top w:val="single" w:sz="12" w:space="0" w:color="ABA899"/>
              <w:left w:val="single" w:sz="12" w:space="0" w:color="ABA899"/>
              <w:bottom w:val="single" w:sz="12" w:space="0" w:color="ABA899"/>
              <w:right w:val="single" w:sz="12" w:space="0" w:color="ABA899"/>
            </w:tcBorders>
          </w:tcPr>
          <w:p w14:paraId="2C6897A8" w14:textId="77777777" w:rsidR="00421C82" w:rsidRDefault="00421C82" w:rsidP="00BC29FE">
            <w:pPr>
              <w:pStyle w:val="TableParagraph"/>
              <w:spacing w:before="64"/>
              <w:ind w:left="539"/>
              <w:rPr>
                <w:sz w:val="16"/>
              </w:rPr>
            </w:pPr>
            <w:r>
              <w:rPr>
                <w:w w:val="105"/>
                <w:sz w:val="16"/>
              </w:rPr>
              <w:t>4</w:t>
            </w:r>
            <w:r>
              <w:rPr>
                <w:spacing w:val="-5"/>
                <w:w w:val="105"/>
                <w:sz w:val="16"/>
              </w:rPr>
              <w:t xml:space="preserve"> </w:t>
            </w:r>
            <w:r>
              <w:rPr>
                <w:w w:val="105"/>
                <w:sz w:val="16"/>
              </w:rPr>
              <w:t>881,2</w:t>
            </w:r>
          </w:p>
        </w:tc>
        <w:tc>
          <w:tcPr>
            <w:tcW w:w="1470" w:type="dxa"/>
            <w:tcBorders>
              <w:top w:val="single" w:sz="12" w:space="0" w:color="ABA899"/>
              <w:left w:val="single" w:sz="12" w:space="0" w:color="ABA899"/>
              <w:bottom w:val="single" w:sz="12" w:space="0" w:color="ABA899"/>
              <w:right w:val="single" w:sz="18" w:space="0" w:color="ABA899"/>
            </w:tcBorders>
          </w:tcPr>
          <w:p w14:paraId="438EC3AD" w14:textId="77777777" w:rsidR="00421C82" w:rsidRDefault="00421C82" w:rsidP="00BC29FE">
            <w:pPr>
              <w:pStyle w:val="TableParagraph"/>
              <w:spacing w:before="64"/>
              <w:ind w:left="82" w:right="64"/>
              <w:jc w:val="center"/>
              <w:rPr>
                <w:sz w:val="16"/>
              </w:rPr>
            </w:pPr>
            <w:r>
              <w:rPr>
                <w:w w:val="105"/>
                <w:sz w:val="16"/>
              </w:rPr>
              <w:t>173,0</w:t>
            </w:r>
          </w:p>
        </w:tc>
      </w:tr>
      <w:tr w:rsidR="00421C82" w14:paraId="792F4DB0" w14:textId="77777777" w:rsidTr="00BC29FE">
        <w:trPr>
          <w:trHeight w:val="480"/>
        </w:trPr>
        <w:tc>
          <w:tcPr>
            <w:tcW w:w="705" w:type="dxa"/>
            <w:tcBorders>
              <w:top w:val="single" w:sz="12" w:space="0" w:color="ABA899"/>
              <w:left w:val="single" w:sz="12" w:space="0" w:color="ECE9D8"/>
              <w:bottom w:val="single" w:sz="12" w:space="0" w:color="ABA899"/>
              <w:right w:val="single" w:sz="12" w:space="0" w:color="ABA899"/>
            </w:tcBorders>
          </w:tcPr>
          <w:p w14:paraId="254DD607" w14:textId="77777777" w:rsidR="00421C82" w:rsidRDefault="00421C82" w:rsidP="00BC29FE">
            <w:pPr>
              <w:pStyle w:val="TableParagraph"/>
              <w:spacing w:line="185" w:lineRule="exact"/>
              <w:ind w:left="224"/>
              <w:rPr>
                <w:sz w:val="16"/>
              </w:rPr>
            </w:pPr>
            <w:r>
              <w:rPr>
                <w:w w:val="105"/>
                <w:sz w:val="16"/>
              </w:rPr>
              <w:t>710</w:t>
            </w:r>
          </w:p>
        </w:tc>
        <w:tc>
          <w:tcPr>
            <w:tcW w:w="4710" w:type="dxa"/>
            <w:tcBorders>
              <w:top w:val="single" w:sz="12" w:space="0" w:color="ABA899"/>
              <w:left w:val="single" w:sz="12" w:space="0" w:color="ABA899"/>
              <w:bottom w:val="single" w:sz="12" w:space="0" w:color="ABA899"/>
              <w:right w:val="single" w:sz="12" w:space="0" w:color="ABA899"/>
            </w:tcBorders>
          </w:tcPr>
          <w:p w14:paraId="36189B3E" w14:textId="77777777" w:rsidR="00421C82" w:rsidRDefault="00421C82" w:rsidP="00BC29FE">
            <w:pPr>
              <w:pStyle w:val="TableParagraph"/>
              <w:spacing w:line="185" w:lineRule="exact"/>
              <w:ind w:left="1629" w:right="1598"/>
              <w:jc w:val="center"/>
              <w:rPr>
                <w:sz w:val="16"/>
                <w:szCs w:val="16"/>
              </w:rPr>
            </w:pPr>
            <w:r>
              <w:rPr>
                <w:sz w:val="16"/>
                <w:szCs w:val="16"/>
              </w:rPr>
              <w:t>სოციალური</w:t>
            </w:r>
            <w:r>
              <w:rPr>
                <w:spacing w:val="13"/>
                <w:sz w:val="16"/>
                <w:szCs w:val="16"/>
              </w:rPr>
              <w:t xml:space="preserve"> </w:t>
            </w:r>
            <w:r>
              <w:rPr>
                <w:sz w:val="16"/>
                <w:szCs w:val="16"/>
              </w:rPr>
              <w:t>დაცვა</w:t>
            </w:r>
          </w:p>
        </w:tc>
        <w:tc>
          <w:tcPr>
            <w:tcW w:w="1395" w:type="dxa"/>
            <w:tcBorders>
              <w:top w:val="single" w:sz="12" w:space="0" w:color="ABA899"/>
              <w:left w:val="single" w:sz="12" w:space="0" w:color="ABA899"/>
              <w:bottom w:val="single" w:sz="12" w:space="0" w:color="ABA899"/>
              <w:right w:val="single" w:sz="12" w:space="0" w:color="ABA899"/>
            </w:tcBorders>
          </w:tcPr>
          <w:p w14:paraId="6908650D" w14:textId="77777777" w:rsidR="00421C82" w:rsidRDefault="00421C82" w:rsidP="00BC29FE">
            <w:pPr>
              <w:pStyle w:val="TableParagraph"/>
              <w:spacing w:line="185" w:lineRule="exact"/>
              <w:ind w:left="449"/>
              <w:rPr>
                <w:sz w:val="16"/>
              </w:rPr>
            </w:pPr>
            <w:r>
              <w:rPr>
                <w:w w:val="105"/>
                <w:sz w:val="16"/>
              </w:rPr>
              <w:t>3</w:t>
            </w:r>
            <w:r>
              <w:rPr>
                <w:spacing w:val="-5"/>
                <w:w w:val="105"/>
                <w:sz w:val="16"/>
              </w:rPr>
              <w:t xml:space="preserve"> </w:t>
            </w:r>
            <w:r>
              <w:rPr>
                <w:w w:val="105"/>
                <w:sz w:val="16"/>
              </w:rPr>
              <w:t>033,4</w:t>
            </w:r>
          </w:p>
        </w:tc>
        <w:tc>
          <w:tcPr>
            <w:tcW w:w="1590" w:type="dxa"/>
            <w:tcBorders>
              <w:top w:val="single" w:sz="12" w:space="0" w:color="ABA899"/>
              <w:left w:val="single" w:sz="12" w:space="0" w:color="ABA899"/>
              <w:bottom w:val="single" w:sz="12" w:space="0" w:color="ABA899"/>
              <w:right w:val="single" w:sz="12" w:space="0" w:color="ABA899"/>
            </w:tcBorders>
          </w:tcPr>
          <w:p w14:paraId="0219812A" w14:textId="77777777" w:rsidR="00421C82" w:rsidRDefault="00421C82" w:rsidP="00BC29FE">
            <w:pPr>
              <w:pStyle w:val="TableParagraph"/>
              <w:spacing w:line="185" w:lineRule="exact"/>
              <w:ind w:left="539"/>
              <w:rPr>
                <w:sz w:val="16"/>
              </w:rPr>
            </w:pPr>
            <w:r>
              <w:rPr>
                <w:w w:val="105"/>
                <w:sz w:val="16"/>
              </w:rPr>
              <w:t>3</w:t>
            </w:r>
            <w:r>
              <w:rPr>
                <w:spacing w:val="-5"/>
                <w:w w:val="105"/>
                <w:sz w:val="16"/>
              </w:rPr>
              <w:t xml:space="preserve"> </w:t>
            </w:r>
            <w:r>
              <w:rPr>
                <w:w w:val="105"/>
                <w:sz w:val="16"/>
              </w:rPr>
              <w:t>702,4</w:t>
            </w:r>
          </w:p>
        </w:tc>
        <w:tc>
          <w:tcPr>
            <w:tcW w:w="1470" w:type="dxa"/>
            <w:tcBorders>
              <w:top w:val="single" w:sz="12" w:space="0" w:color="ABA899"/>
              <w:left w:val="single" w:sz="12" w:space="0" w:color="ABA899"/>
              <w:bottom w:val="single" w:sz="12" w:space="0" w:color="ABA899"/>
              <w:right w:val="single" w:sz="18" w:space="0" w:color="ABA899"/>
            </w:tcBorders>
          </w:tcPr>
          <w:p w14:paraId="277CC8C7" w14:textId="77777777" w:rsidR="00421C82" w:rsidRDefault="00421C82" w:rsidP="00BC29FE">
            <w:pPr>
              <w:pStyle w:val="TableParagraph"/>
              <w:spacing w:line="185" w:lineRule="exact"/>
              <w:ind w:left="86" w:right="64"/>
              <w:jc w:val="center"/>
              <w:rPr>
                <w:sz w:val="16"/>
              </w:rPr>
            </w:pPr>
            <w:r>
              <w:rPr>
                <w:w w:val="105"/>
                <w:sz w:val="16"/>
              </w:rPr>
              <w:t>4</w:t>
            </w:r>
            <w:r>
              <w:rPr>
                <w:spacing w:val="-5"/>
                <w:w w:val="105"/>
                <w:sz w:val="16"/>
              </w:rPr>
              <w:t xml:space="preserve"> </w:t>
            </w:r>
            <w:r>
              <w:rPr>
                <w:w w:val="105"/>
                <w:sz w:val="16"/>
              </w:rPr>
              <w:t>241,4</w:t>
            </w:r>
          </w:p>
        </w:tc>
      </w:tr>
      <w:tr w:rsidR="00421C82" w14:paraId="13CD2D23" w14:textId="77777777" w:rsidTr="00BC29FE">
        <w:trPr>
          <w:trHeight w:val="675"/>
        </w:trPr>
        <w:tc>
          <w:tcPr>
            <w:tcW w:w="705" w:type="dxa"/>
            <w:tcBorders>
              <w:top w:val="single" w:sz="12" w:space="0" w:color="ABA899"/>
              <w:left w:val="single" w:sz="12" w:space="0" w:color="ECE9D8"/>
              <w:bottom w:val="single" w:sz="12" w:space="0" w:color="ABA899"/>
              <w:right w:val="single" w:sz="12" w:space="0" w:color="ABA899"/>
            </w:tcBorders>
          </w:tcPr>
          <w:p w14:paraId="26C45026" w14:textId="77777777" w:rsidR="00421C82" w:rsidRDefault="00421C82" w:rsidP="00BC29FE">
            <w:pPr>
              <w:pStyle w:val="TableParagraph"/>
              <w:spacing w:before="64"/>
              <w:ind w:left="179"/>
              <w:rPr>
                <w:sz w:val="16"/>
              </w:rPr>
            </w:pPr>
            <w:r>
              <w:rPr>
                <w:w w:val="105"/>
                <w:sz w:val="16"/>
              </w:rPr>
              <w:t>7109</w:t>
            </w:r>
          </w:p>
        </w:tc>
        <w:tc>
          <w:tcPr>
            <w:tcW w:w="4710" w:type="dxa"/>
            <w:tcBorders>
              <w:top w:val="single" w:sz="12" w:space="0" w:color="ABA899"/>
              <w:left w:val="single" w:sz="12" w:space="0" w:color="ABA899"/>
              <w:bottom w:val="single" w:sz="12" w:space="0" w:color="ABA899"/>
              <w:right w:val="single" w:sz="12" w:space="0" w:color="ABA899"/>
            </w:tcBorders>
          </w:tcPr>
          <w:p w14:paraId="54439B58" w14:textId="77777777" w:rsidR="00421C82" w:rsidRDefault="00421C82" w:rsidP="00BC29FE">
            <w:pPr>
              <w:pStyle w:val="TableParagraph"/>
              <w:spacing w:line="177" w:lineRule="exact"/>
              <w:ind w:left="14"/>
              <w:rPr>
                <w:sz w:val="16"/>
                <w:szCs w:val="16"/>
              </w:rPr>
            </w:pPr>
            <w:r>
              <w:rPr>
                <w:sz w:val="16"/>
                <w:szCs w:val="16"/>
              </w:rPr>
              <w:t>სხვა</w:t>
            </w:r>
            <w:r>
              <w:rPr>
                <w:spacing w:val="18"/>
                <w:sz w:val="16"/>
                <w:szCs w:val="16"/>
              </w:rPr>
              <w:t xml:space="preserve"> </w:t>
            </w:r>
            <w:r>
              <w:rPr>
                <w:sz w:val="16"/>
                <w:szCs w:val="16"/>
              </w:rPr>
              <w:t>არაკლასიფიცირებული</w:t>
            </w:r>
            <w:r>
              <w:rPr>
                <w:spacing w:val="18"/>
                <w:sz w:val="16"/>
                <w:szCs w:val="16"/>
              </w:rPr>
              <w:t xml:space="preserve"> </w:t>
            </w:r>
            <w:r>
              <w:rPr>
                <w:sz w:val="16"/>
                <w:szCs w:val="16"/>
              </w:rPr>
              <w:t>საქმიანობა</w:t>
            </w:r>
            <w:r>
              <w:rPr>
                <w:spacing w:val="18"/>
                <w:sz w:val="16"/>
                <w:szCs w:val="16"/>
              </w:rPr>
              <w:t xml:space="preserve"> </w:t>
            </w:r>
            <w:r>
              <w:rPr>
                <w:sz w:val="16"/>
                <w:szCs w:val="16"/>
              </w:rPr>
              <w:t>სოციალური</w:t>
            </w:r>
            <w:r>
              <w:rPr>
                <w:spacing w:val="18"/>
                <w:sz w:val="16"/>
                <w:szCs w:val="16"/>
              </w:rPr>
              <w:t xml:space="preserve"> </w:t>
            </w:r>
            <w:r>
              <w:rPr>
                <w:sz w:val="16"/>
                <w:szCs w:val="16"/>
              </w:rPr>
              <w:t>დაცვის</w:t>
            </w:r>
          </w:p>
          <w:p w14:paraId="40AB5B21" w14:textId="77777777" w:rsidR="00421C82" w:rsidRDefault="00421C82" w:rsidP="00BC29FE">
            <w:pPr>
              <w:pStyle w:val="TableParagraph"/>
              <w:spacing w:line="203" w:lineRule="exact"/>
              <w:ind w:left="14"/>
              <w:rPr>
                <w:sz w:val="16"/>
                <w:szCs w:val="16"/>
              </w:rPr>
            </w:pPr>
            <w:r>
              <w:rPr>
                <w:w w:val="105"/>
                <w:sz w:val="16"/>
                <w:szCs w:val="16"/>
              </w:rPr>
              <w:t>სფეროში</w:t>
            </w:r>
          </w:p>
        </w:tc>
        <w:tc>
          <w:tcPr>
            <w:tcW w:w="1395" w:type="dxa"/>
            <w:tcBorders>
              <w:top w:val="single" w:sz="12" w:space="0" w:color="ABA899"/>
              <w:left w:val="single" w:sz="12" w:space="0" w:color="ABA899"/>
              <w:bottom w:val="single" w:sz="12" w:space="0" w:color="ABA899"/>
              <w:right w:val="single" w:sz="12" w:space="0" w:color="ABA899"/>
            </w:tcBorders>
          </w:tcPr>
          <w:p w14:paraId="08D3EADE" w14:textId="77777777" w:rsidR="00421C82" w:rsidRDefault="00421C82" w:rsidP="00BC29FE">
            <w:pPr>
              <w:pStyle w:val="TableParagraph"/>
              <w:spacing w:before="64"/>
              <w:ind w:left="449"/>
              <w:rPr>
                <w:sz w:val="16"/>
              </w:rPr>
            </w:pPr>
            <w:r>
              <w:rPr>
                <w:w w:val="105"/>
                <w:sz w:val="16"/>
              </w:rPr>
              <w:t>3</w:t>
            </w:r>
            <w:r>
              <w:rPr>
                <w:spacing w:val="-5"/>
                <w:w w:val="105"/>
                <w:sz w:val="16"/>
              </w:rPr>
              <w:t xml:space="preserve"> </w:t>
            </w:r>
            <w:r>
              <w:rPr>
                <w:w w:val="105"/>
                <w:sz w:val="16"/>
              </w:rPr>
              <w:t>033,4</w:t>
            </w:r>
          </w:p>
        </w:tc>
        <w:tc>
          <w:tcPr>
            <w:tcW w:w="1590" w:type="dxa"/>
            <w:tcBorders>
              <w:top w:val="single" w:sz="12" w:space="0" w:color="ABA899"/>
              <w:left w:val="single" w:sz="12" w:space="0" w:color="ABA899"/>
              <w:bottom w:val="single" w:sz="12" w:space="0" w:color="ABA899"/>
              <w:right w:val="single" w:sz="12" w:space="0" w:color="ABA899"/>
            </w:tcBorders>
          </w:tcPr>
          <w:p w14:paraId="44E5ED03" w14:textId="77777777" w:rsidR="00421C82" w:rsidRDefault="00421C82" w:rsidP="00BC29FE">
            <w:pPr>
              <w:pStyle w:val="TableParagraph"/>
              <w:spacing w:before="64"/>
              <w:ind w:left="539"/>
              <w:rPr>
                <w:sz w:val="16"/>
              </w:rPr>
            </w:pPr>
            <w:r>
              <w:rPr>
                <w:w w:val="105"/>
                <w:sz w:val="16"/>
              </w:rPr>
              <w:t>3</w:t>
            </w:r>
            <w:r>
              <w:rPr>
                <w:spacing w:val="-5"/>
                <w:w w:val="105"/>
                <w:sz w:val="16"/>
              </w:rPr>
              <w:t xml:space="preserve"> </w:t>
            </w:r>
            <w:r>
              <w:rPr>
                <w:w w:val="105"/>
                <w:sz w:val="16"/>
              </w:rPr>
              <w:t>702,4</w:t>
            </w:r>
          </w:p>
        </w:tc>
        <w:tc>
          <w:tcPr>
            <w:tcW w:w="1470" w:type="dxa"/>
            <w:tcBorders>
              <w:top w:val="single" w:sz="12" w:space="0" w:color="ABA899"/>
              <w:left w:val="single" w:sz="12" w:space="0" w:color="ABA899"/>
              <w:bottom w:val="single" w:sz="12" w:space="0" w:color="ABA899"/>
              <w:right w:val="single" w:sz="18" w:space="0" w:color="ABA899"/>
            </w:tcBorders>
          </w:tcPr>
          <w:p w14:paraId="43C265EE" w14:textId="77777777" w:rsidR="00421C82" w:rsidRDefault="00421C82" w:rsidP="00BC29FE">
            <w:pPr>
              <w:pStyle w:val="TableParagraph"/>
              <w:spacing w:before="64"/>
              <w:ind w:left="86" w:right="64"/>
              <w:jc w:val="center"/>
              <w:rPr>
                <w:sz w:val="16"/>
              </w:rPr>
            </w:pPr>
            <w:r>
              <w:rPr>
                <w:w w:val="105"/>
                <w:sz w:val="16"/>
              </w:rPr>
              <w:t>4</w:t>
            </w:r>
            <w:r>
              <w:rPr>
                <w:spacing w:val="-5"/>
                <w:w w:val="105"/>
                <w:sz w:val="16"/>
              </w:rPr>
              <w:t xml:space="preserve"> </w:t>
            </w:r>
            <w:r>
              <w:rPr>
                <w:w w:val="105"/>
                <w:sz w:val="16"/>
              </w:rPr>
              <w:t>241,4</w:t>
            </w:r>
          </w:p>
        </w:tc>
      </w:tr>
      <w:tr w:rsidR="00421C82" w14:paraId="7B56FBED" w14:textId="77777777" w:rsidTr="00BC29FE">
        <w:trPr>
          <w:trHeight w:val="570"/>
        </w:trPr>
        <w:tc>
          <w:tcPr>
            <w:tcW w:w="705" w:type="dxa"/>
            <w:tcBorders>
              <w:top w:val="single" w:sz="12" w:space="0" w:color="ABA899"/>
              <w:left w:val="single" w:sz="12" w:space="0" w:color="ECE9D8"/>
              <w:bottom w:val="single" w:sz="12" w:space="0" w:color="ABA899"/>
              <w:right w:val="single" w:sz="12" w:space="0" w:color="ABA899"/>
            </w:tcBorders>
          </w:tcPr>
          <w:p w14:paraId="41494ABE" w14:textId="77777777" w:rsidR="00421C82" w:rsidRDefault="00421C82" w:rsidP="00BC29FE">
            <w:pPr>
              <w:pStyle w:val="TableParagraph"/>
              <w:rPr>
                <w:rFonts w:ascii="Times New Roman"/>
                <w:sz w:val="20"/>
              </w:rPr>
            </w:pPr>
          </w:p>
        </w:tc>
        <w:tc>
          <w:tcPr>
            <w:tcW w:w="4710" w:type="dxa"/>
            <w:tcBorders>
              <w:top w:val="single" w:sz="12" w:space="0" w:color="ABA899"/>
              <w:left w:val="single" w:sz="12" w:space="0" w:color="ABA899"/>
              <w:bottom w:val="single" w:sz="12" w:space="0" w:color="ABA899"/>
              <w:right w:val="single" w:sz="12" w:space="0" w:color="ABA899"/>
            </w:tcBorders>
          </w:tcPr>
          <w:p w14:paraId="33C52940" w14:textId="77777777" w:rsidR="00421C82" w:rsidRDefault="00421C82" w:rsidP="00BC29FE">
            <w:pPr>
              <w:pStyle w:val="TableParagraph"/>
              <w:spacing w:before="19"/>
              <w:ind w:left="1611" w:right="1598"/>
              <w:jc w:val="center"/>
              <w:rPr>
                <w:sz w:val="16"/>
                <w:szCs w:val="16"/>
              </w:rPr>
            </w:pPr>
            <w:r>
              <w:rPr>
                <w:w w:val="105"/>
                <w:sz w:val="16"/>
                <w:szCs w:val="16"/>
              </w:rPr>
              <w:t>სულ:</w:t>
            </w:r>
          </w:p>
        </w:tc>
        <w:tc>
          <w:tcPr>
            <w:tcW w:w="1395" w:type="dxa"/>
            <w:tcBorders>
              <w:top w:val="single" w:sz="12" w:space="0" w:color="ABA899"/>
              <w:left w:val="single" w:sz="12" w:space="0" w:color="ABA899"/>
              <w:bottom w:val="single" w:sz="12" w:space="0" w:color="ABA899"/>
              <w:right w:val="single" w:sz="12" w:space="0" w:color="ABA899"/>
            </w:tcBorders>
          </w:tcPr>
          <w:p w14:paraId="2DCC4801" w14:textId="77777777" w:rsidR="00421C82" w:rsidRDefault="00421C82" w:rsidP="00BC29FE">
            <w:pPr>
              <w:pStyle w:val="TableParagraph"/>
              <w:spacing w:before="19"/>
              <w:ind w:left="404"/>
              <w:rPr>
                <w:sz w:val="16"/>
              </w:rPr>
            </w:pPr>
            <w:r>
              <w:rPr>
                <w:w w:val="105"/>
                <w:sz w:val="16"/>
              </w:rPr>
              <w:t>69</w:t>
            </w:r>
            <w:r>
              <w:rPr>
                <w:spacing w:val="-6"/>
                <w:w w:val="105"/>
                <w:sz w:val="16"/>
              </w:rPr>
              <w:t xml:space="preserve"> </w:t>
            </w:r>
            <w:r>
              <w:rPr>
                <w:w w:val="105"/>
                <w:sz w:val="16"/>
              </w:rPr>
              <w:t>859,3</w:t>
            </w:r>
          </w:p>
        </w:tc>
        <w:tc>
          <w:tcPr>
            <w:tcW w:w="1590" w:type="dxa"/>
            <w:tcBorders>
              <w:top w:val="single" w:sz="12" w:space="0" w:color="ABA899"/>
              <w:left w:val="single" w:sz="12" w:space="0" w:color="ABA899"/>
              <w:bottom w:val="single" w:sz="12" w:space="0" w:color="ABA899"/>
              <w:right w:val="single" w:sz="12" w:space="0" w:color="ABA899"/>
            </w:tcBorders>
          </w:tcPr>
          <w:p w14:paraId="10F31A58" w14:textId="77777777" w:rsidR="00421C82" w:rsidRDefault="00421C82" w:rsidP="00BC29FE">
            <w:pPr>
              <w:pStyle w:val="TableParagraph"/>
              <w:spacing w:before="19"/>
              <w:ind w:left="494"/>
              <w:rPr>
                <w:sz w:val="16"/>
              </w:rPr>
            </w:pPr>
            <w:r>
              <w:rPr>
                <w:w w:val="105"/>
                <w:sz w:val="16"/>
              </w:rPr>
              <w:t>76</w:t>
            </w:r>
            <w:r>
              <w:rPr>
                <w:spacing w:val="-6"/>
                <w:w w:val="105"/>
                <w:sz w:val="16"/>
              </w:rPr>
              <w:t xml:space="preserve"> </w:t>
            </w:r>
            <w:r>
              <w:rPr>
                <w:w w:val="105"/>
                <w:sz w:val="16"/>
              </w:rPr>
              <w:t>101,4</w:t>
            </w:r>
          </w:p>
        </w:tc>
        <w:tc>
          <w:tcPr>
            <w:tcW w:w="1470" w:type="dxa"/>
            <w:tcBorders>
              <w:top w:val="single" w:sz="12" w:space="0" w:color="ABA899"/>
              <w:left w:val="single" w:sz="12" w:space="0" w:color="ABA899"/>
              <w:bottom w:val="single" w:sz="12" w:space="0" w:color="ABA899"/>
              <w:right w:val="single" w:sz="18" w:space="0" w:color="ABA899"/>
            </w:tcBorders>
          </w:tcPr>
          <w:p w14:paraId="59465C7D" w14:textId="77777777" w:rsidR="00421C82" w:rsidRDefault="00421C82" w:rsidP="00BC29FE">
            <w:pPr>
              <w:pStyle w:val="TableParagraph"/>
              <w:spacing w:before="19"/>
              <w:ind w:left="79" w:right="64"/>
              <w:jc w:val="center"/>
              <w:rPr>
                <w:sz w:val="16"/>
              </w:rPr>
            </w:pPr>
            <w:r>
              <w:rPr>
                <w:w w:val="105"/>
                <w:sz w:val="16"/>
              </w:rPr>
              <w:t>59</w:t>
            </w:r>
            <w:r>
              <w:rPr>
                <w:spacing w:val="-6"/>
                <w:w w:val="105"/>
                <w:sz w:val="16"/>
              </w:rPr>
              <w:t xml:space="preserve"> </w:t>
            </w:r>
            <w:r>
              <w:rPr>
                <w:w w:val="105"/>
                <w:sz w:val="16"/>
              </w:rPr>
              <w:t>561,5</w:t>
            </w:r>
          </w:p>
        </w:tc>
      </w:tr>
    </w:tbl>
    <w:p w14:paraId="530BAF1A" w14:textId="77777777" w:rsidR="00421C82" w:rsidRDefault="00421C82" w:rsidP="00421C82">
      <w:pPr>
        <w:pStyle w:val="a7"/>
        <w:spacing w:before="0"/>
        <w:rPr>
          <w:sz w:val="20"/>
        </w:rPr>
      </w:pPr>
    </w:p>
    <w:p w14:paraId="024969F7" w14:textId="77777777" w:rsidR="00421C82" w:rsidRDefault="00421C82" w:rsidP="00421C82">
      <w:pPr>
        <w:pStyle w:val="a7"/>
        <w:spacing w:before="0"/>
        <w:rPr>
          <w:sz w:val="20"/>
        </w:rPr>
      </w:pPr>
    </w:p>
    <w:p w14:paraId="5572E353" w14:textId="77777777" w:rsidR="00421C82" w:rsidRDefault="00421C82" w:rsidP="00421C82">
      <w:pPr>
        <w:pStyle w:val="a7"/>
        <w:spacing w:before="3"/>
        <w:rPr>
          <w:sz w:val="19"/>
        </w:rPr>
      </w:pPr>
    </w:p>
    <w:p w14:paraId="3387C2A5" w14:textId="77777777" w:rsidR="00421C82" w:rsidRDefault="00421C82" w:rsidP="00421C82">
      <w:pPr>
        <w:spacing w:before="18" w:after="30"/>
        <w:ind w:left="110"/>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მუხლი</w:t>
      </w:r>
      <w:proofErr w:type="spellEnd"/>
      <w:r>
        <w:rPr>
          <w:rFonts w:ascii="Segoe UI Symbol" w:eastAsia="Segoe UI Symbol" w:hAnsi="Segoe UI Symbol" w:cs="Segoe UI Symbol"/>
          <w:spacing w:val="70"/>
          <w:sz w:val="24"/>
          <w:szCs w:val="24"/>
        </w:rPr>
        <w:t xml:space="preserve"> </w:t>
      </w:r>
      <w:r>
        <w:rPr>
          <w:rFonts w:ascii="Segoe UI Symbol" w:eastAsia="Segoe UI Symbol" w:hAnsi="Segoe UI Symbol" w:cs="Segoe UI Symbol"/>
          <w:w w:val="55"/>
          <w:sz w:val="24"/>
          <w:szCs w:val="24"/>
        </w:rPr>
        <w:t>11.</w:t>
      </w:r>
      <w:r>
        <w:rPr>
          <w:rFonts w:ascii="Segoe UI Symbol" w:eastAsia="Segoe UI Symbol" w:hAnsi="Segoe UI Symbol" w:cs="Segoe UI Symbol"/>
          <w:spacing w:val="70"/>
          <w:sz w:val="24"/>
          <w:szCs w:val="24"/>
        </w:rPr>
        <w:t xml:space="preserve"> </w: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70"/>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71"/>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70"/>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70"/>
          <w:sz w:val="24"/>
          <w:szCs w:val="24"/>
        </w:rPr>
        <w:t xml:space="preserve"> </w:t>
      </w:r>
      <w:proofErr w:type="spellStart"/>
      <w:r>
        <w:rPr>
          <w:rFonts w:ascii="Sylfaen" w:eastAsia="Segoe UI Symbol" w:hAnsi="Sylfaen" w:cs="Sylfaen"/>
          <w:w w:val="55"/>
          <w:sz w:val="24"/>
          <w:szCs w:val="24"/>
        </w:rPr>
        <w:t>ფინანსური</w:t>
      </w:r>
      <w:proofErr w:type="spellEnd"/>
      <w:r>
        <w:rPr>
          <w:rFonts w:ascii="Segoe UI Symbol" w:eastAsia="Segoe UI Symbol" w:hAnsi="Segoe UI Symbol" w:cs="Segoe UI Symbol"/>
          <w:spacing w:val="68"/>
          <w:sz w:val="24"/>
          <w:szCs w:val="24"/>
        </w:rPr>
        <w:t xml:space="preserve"> </w:t>
      </w:r>
      <w:proofErr w:type="spellStart"/>
      <w:r>
        <w:rPr>
          <w:rFonts w:ascii="Sylfaen" w:eastAsia="Segoe UI Symbol" w:hAnsi="Sylfaen" w:cs="Sylfaen"/>
          <w:w w:val="55"/>
          <w:sz w:val="24"/>
          <w:szCs w:val="24"/>
        </w:rPr>
        <w:t>აქტივების</w:t>
      </w:r>
      <w:proofErr w:type="spellEnd"/>
      <w:r>
        <w:rPr>
          <w:rFonts w:ascii="Segoe UI Symbol" w:eastAsia="Segoe UI Symbol" w:hAnsi="Segoe UI Symbol" w:cs="Segoe UI Symbol"/>
          <w:spacing w:val="71"/>
          <w:sz w:val="24"/>
          <w:szCs w:val="24"/>
        </w:rPr>
        <w:t xml:space="preserve"> </w:t>
      </w:r>
      <w:proofErr w:type="spellStart"/>
      <w:r>
        <w:rPr>
          <w:rFonts w:ascii="Sylfaen" w:eastAsia="Segoe UI Symbol" w:hAnsi="Sylfaen" w:cs="Sylfaen"/>
          <w:w w:val="55"/>
          <w:sz w:val="24"/>
          <w:szCs w:val="24"/>
        </w:rPr>
        <w:t>ცვლილება</w:t>
      </w:r>
      <w:proofErr w:type="spellEnd"/>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690"/>
        <w:gridCol w:w="4665"/>
        <w:gridCol w:w="1410"/>
        <w:gridCol w:w="1605"/>
        <w:gridCol w:w="1500"/>
      </w:tblGrid>
      <w:tr w:rsidR="00421C82" w14:paraId="08230B07" w14:textId="77777777" w:rsidTr="00BC29FE">
        <w:trPr>
          <w:trHeight w:val="660"/>
        </w:trPr>
        <w:tc>
          <w:tcPr>
            <w:tcW w:w="690" w:type="dxa"/>
            <w:tcBorders>
              <w:bottom w:val="single" w:sz="12" w:space="0" w:color="ABA899"/>
              <w:right w:val="single" w:sz="12" w:space="0" w:color="ABA899"/>
            </w:tcBorders>
          </w:tcPr>
          <w:p w14:paraId="7A42F61A" w14:textId="77777777" w:rsidR="00421C82" w:rsidRDefault="00421C82" w:rsidP="00BC29FE">
            <w:pPr>
              <w:pStyle w:val="TableParagraph"/>
              <w:spacing w:before="52"/>
              <w:ind w:left="32"/>
              <w:jc w:val="center"/>
              <w:rPr>
                <w:rFonts w:ascii="Segoe UI Symbol" w:hAnsi="Segoe UI Symbol"/>
                <w:sz w:val="16"/>
              </w:rPr>
            </w:pPr>
            <w:r>
              <w:rPr>
                <w:rFonts w:ascii="Segoe UI Symbol" w:hAnsi="Segoe UI Symbol"/>
                <w:w w:val="84"/>
                <w:sz w:val="16"/>
              </w:rPr>
              <w:t>№</w:t>
            </w:r>
          </w:p>
        </w:tc>
        <w:tc>
          <w:tcPr>
            <w:tcW w:w="4665" w:type="dxa"/>
            <w:tcBorders>
              <w:left w:val="single" w:sz="12" w:space="0" w:color="ABA899"/>
              <w:bottom w:val="single" w:sz="12" w:space="0" w:color="ABA899"/>
              <w:right w:val="single" w:sz="12" w:space="0" w:color="ABA899"/>
            </w:tcBorders>
          </w:tcPr>
          <w:p w14:paraId="75E82C31" w14:textId="77777777" w:rsidR="00421C82" w:rsidRDefault="00421C82" w:rsidP="00BC29FE">
            <w:pPr>
              <w:pStyle w:val="TableParagraph"/>
              <w:spacing w:before="52"/>
              <w:ind w:left="1793" w:right="1762"/>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410" w:type="dxa"/>
            <w:tcBorders>
              <w:left w:val="single" w:sz="12" w:space="0" w:color="ABA899"/>
              <w:bottom w:val="single" w:sz="12" w:space="0" w:color="ABA899"/>
              <w:right w:val="single" w:sz="12" w:space="0" w:color="ABA899"/>
            </w:tcBorders>
          </w:tcPr>
          <w:p w14:paraId="66F4519A" w14:textId="77777777" w:rsidR="00421C82" w:rsidRDefault="00421C82" w:rsidP="00BC29FE">
            <w:pPr>
              <w:pStyle w:val="TableParagraph"/>
              <w:spacing w:before="52"/>
              <w:ind w:left="38" w:right="28"/>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2019</w:t>
            </w:r>
            <w:r>
              <w:rPr>
                <w:rFonts w:ascii="Segoe UI Symbol" w:eastAsia="Segoe UI Symbol" w:hAnsi="Segoe UI Symbol" w:cs="Segoe UI Symbol"/>
                <w:spacing w:val="27"/>
                <w:w w:val="65"/>
                <w:sz w:val="16"/>
                <w:szCs w:val="16"/>
              </w:rPr>
              <w:t xml:space="preserve"> </w:t>
            </w:r>
            <w:r>
              <w:rPr>
                <w:rFonts w:eastAsia="Segoe UI Symbol"/>
                <w:w w:val="65"/>
                <w:sz w:val="16"/>
                <w:szCs w:val="16"/>
              </w:rPr>
              <w:t>წლის</w:t>
            </w:r>
            <w:r>
              <w:rPr>
                <w:rFonts w:ascii="Segoe UI Symbol" w:eastAsia="Segoe UI Symbol" w:hAnsi="Segoe UI Symbol" w:cs="Segoe UI Symbol"/>
                <w:w w:val="65"/>
                <w:sz w:val="16"/>
                <w:szCs w:val="16"/>
              </w:rPr>
              <w:t xml:space="preserve">  </w:t>
            </w:r>
            <w:r>
              <w:rPr>
                <w:rFonts w:eastAsia="Segoe UI Symbol"/>
                <w:w w:val="65"/>
                <w:sz w:val="16"/>
                <w:szCs w:val="16"/>
              </w:rPr>
              <w:t>ფაქტი</w:t>
            </w:r>
          </w:p>
        </w:tc>
        <w:tc>
          <w:tcPr>
            <w:tcW w:w="1605" w:type="dxa"/>
            <w:tcBorders>
              <w:left w:val="single" w:sz="12" w:space="0" w:color="ABA899"/>
              <w:bottom w:val="single" w:sz="12" w:space="0" w:color="ABA899"/>
              <w:right w:val="single" w:sz="12" w:space="0" w:color="ABA899"/>
            </w:tcBorders>
          </w:tcPr>
          <w:p w14:paraId="45EB8040" w14:textId="77777777" w:rsidR="00421C82" w:rsidRDefault="00421C82" w:rsidP="00BC29FE">
            <w:pPr>
              <w:pStyle w:val="TableParagraph"/>
              <w:spacing w:before="52"/>
              <w:ind w:left="159" w:right="146"/>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2020</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c>
          <w:tcPr>
            <w:tcW w:w="1500" w:type="dxa"/>
            <w:tcBorders>
              <w:left w:val="single" w:sz="12" w:space="0" w:color="ABA899"/>
              <w:bottom w:val="single" w:sz="12" w:space="0" w:color="ABA899"/>
              <w:right w:val="single" w:sz="12" w:space="0" w:color="ABA899"/>
            </w:tcBorders>
          </w:tcPr>
          <w:p w14:paraId="76A3E207" w14:textId="77777777" w:rsidR="00421C82" w:rsidRDefault="00421C82" w:rsidP="00BC29FE">
            <w:pPr>
              <w:pStyle w:val="TableParagraph"/>
              <w:spacing w:before="52"/>
              <w:ind w:left="114" w:right="86"/>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2EA70BA0" w14:textId="77777777" w:rsidTr="00BC29FE">
        <w:trPr>
          <w:trHeight w:val="480"/>
        </w:trPr>
        <w:tc>
          <w:tcPr>
            <w:tcW w:w="690" w:type="dxa"/>
            <w:tcBorders>
              <w:top w:val="single" w:sz="12" w:space="0" w:color="ABA899"/>
              <w:bottom w:val="single" w:sz="12" w:space="0" w:color="ABA899"/>
              <w:right w:val="single" w:sz="12" w:space="0" w:color="ABA899"/>
            </w:tcBorders>
          </w:tcPr>
          <w:p w14:paraId="436AAEFC" w14:textId="77777777" w:rsidR="00421C82" w:rsidRDefault="00421C82" w:rsidP="00BC29FE">
            <w:pPr>
              <w:pStyle w:val="TableParagraph"/>
              <w:spacing w:line="185" w:lineRule="exact"/>
              <w:ind w:left="258" w:right="225"/>
              <w:jc w:val="center"/>
              <w:rPr>
                <w:sz w:val="16"/>
              </w:rPr>
            </w:pPr>
            <w:r>
              <w:rPr>
                <w:w w:val="105"/>
                <w:sz w:val="16"/>
              </w:rPr>
              <w:t>1.</w:t>
            </w:r>
          </w:p>
        </w:tc>
        <w:tc>
          <w:tcPr>
            <w:tcW w:w="4665" w:type="dxa"/>
            <w:tcBorders>
              <w:top w:val="single" w:sz="12" w:space="0" w:color="ABA899"/>
              <w:left w:val="single" w:sz="12" w:space="0" w:color="ABA899"/>
              <w:bottom w:val="single" w:sz="12" w:space="0" w:color="ABA899"/>
              <w:right w:val="single" w:sz="12" w:space="0" w:color="ABA899"/>
            </w:tcBorders>
          </w:tcPr>
          <w:p w14:paraId="6EC7D029" w14:textId="77777777" w:rsidR="00421C82" w:rsidRDefault="00421C82" w:rsidP="00BC29FE">
            <w:pPr>
              <w:pStyle w:val="TableParagraph"/>
              <w:spacing w:line="185" w:lineRule="exact"/>
              <w:ind w:left="15"/>
              <w:rPr>
                <w:sz w:val="16"/>
                <w:szCs w:val="16"/>
              </w:rPr>
            </w:pPr>
            <w:r>
              <w:rPr>
                <w:sz w:val="16"/>
                <w:szCs w:val="16"/>
              </w:rPr>
              <w:t>ფინანსური</w:t>
            </w:r>
            <w:r>
              <w:rPr>
                <w:spacing w:val="14"/>
                <w:sz w:val="16"/>
                <w:szCs w:val="16"/>
              </w:rPr>
              <w:t xml:space="preserve"> </w:t>
            </w:r>
            <w:r>
              <w:rPr>
                <w:sz w:val="16"/>
                <w:szCs w:val="16"/>
              </w:rPr>
              <w:t>აქტივების</w:t>
            </w:r>
            <w:r>
              <w:rPr>
                <w:spacing w:val="17"/>
                <w:sz w:val="16"/>
                <w:szCs w:val="16"/>
              </w:rPr>
              <w:t xml:space="preserve"> </w:t>
            </w:r>
            <w:r>
              <w:rPr>
                <w:sz w:val="16"/>
                <w:szCs w:val="16"/>
              </w:rPr>
              <w:t>ცვლილება</w:t>
            </w:r>
          </w:p>
        </w:tc>
        <w:tc>
          <w:tcPr>
            <w:tcW w:w="1410" w:type="dxa"/>
            <w:tcBorders>
              <w:top w:val="single" w:sz="12" w:space="0" w:color="ABA899"/>
              <w:left w:val="single" w:sz="12" w:space="0" w:color="ABA899"/>
              <w:bottom w:val="single" w:sz="12" w:space="0" w:color="ABA899"/>
              <w:right w:val="single" w:sz="12" w:space="0" w:color="ABA899"/>
            </w:tcBorders>
          </w:tcPr>
          <w:p w14:paraId="0289B434" w14:textId="77777777" w:rsidR="00421C82" w:rsidRDefault="00421C82" w:rsidP="00BC29FE">
            <w:pPr>
              <w:pStyle w:val="TableParagraph"/>
              <w:spacing w:line="185" w:lineRule="exact"/>
              <w:ind w:left="38" w:right="12"/>
              <w:jc w:val="center"/>
              <w:rPr>
                <w:sz w:val="16"/>
              </w:rPr>
            </w:pPr>
            <w:r>
              <w:rPr>
                <w:w w:val="105"/>
                <w:sz w:val="16"/>
              </w:rPr>
              <w:t>–1752,9</w:t>
            </w:r>
          </w:p>
        </w:tc>
        <w:tc>
          <w:tcPr>
            <w:tcW w:w="1605" w:type="dxa"/>
            <w:tcBorders>
              <w:top w:val="single" w:sz="12" w:space="0" w:color="ABA899"/>
              <w:left w:val="single" w:sz="12" w:space="0" w:color="ABA899"/>
              <w:bottom w:val="single" w:sz="12" w:space="0" w:color="ABA899"/>
              <w:right w:val="single" w:sz="12" w:space="0" w:color="ABA899"/>
            </w:tcBorders>
          </w:tcPr>
          <w:p w14:paraId="77D2D361" w14:textId="77777777" w:rsidR="00421C82" w:rsidRDefault="00421C82" w:rsidP="00BC29FE">
            <w:pPr>
              <w:pStyle w:val="TableParagraph"/>
              <w:spacing w:line="185" w:lineRule="exact"/>
              <w:ind w:left="157" w:right="146"/>
              <w:jc w:val="center"/>
              <w:rPr>
                <w:sz w:val="16"/>
              </w:rPr>
            </w:pPr>
            <w:r>
              <w:rPr>
                <w:w w:val="105"/>
                <w:sz w:val="16"/>
              </w:rPr>
              <w:t>–5980,5</w:t>
            </w:r>
          </w:p>
        </w:tc>
        <w:tc>
          <w:tcPr>
            <w:tcW w:w="1500" w:type="dxa"/>
            <w:tcBorders>
              <w:top w:val="single" w:sz="12" w:space="0" w:color="ABA899"/>
              <w:left w:val="single" w:sz="12" w:space="0" w:color="ABA899"/>
              <w:bottom w:val="single" w:sz="12" w:space="0" w:color="ABA899"/>
              <w:right w:val="single" w:sz="12" w:space="0" w:color="ABA899"/>
            </w:tcBorders>
          </w:tcPr>
          <w:p w14:paraId="6E041BAF" w14:textId="77777777" w:rsidR="00421C82" w:rsidRDefault="00421C82" w:rsidP="00BC29FE">
            <w:pPr>
              <w:pStyle w:val="TableParagraph"/>
              <w:spacing w:line="185" w:lineRule="exact"/>
              <w:ind w:left="112" w:right="86"/>
              <w:jc w:val="center"/>
              <w:rPr>
                <w:sz w:val="16"/>
              </w:rPr>
            </w:pPr>
            <w:r>
              <w:rPr>
                <w:w w:val="105"/>
                <w:sz w:val="16"/>
              </w:rPr>
              <w:t>–1500,0</w:t>
            </w:r>
          </w:p>
        </w:tc>
      </w:tr>
      <w:tr w:rsidR="00421C82" w14:paraId="22225C75" w14:textId="77777777" w:rsidTr="00BC29FE">
        <w:trPr>
          <w:trHeight w:val="480"/>
        </w:trPr>
        <w:tc>
          <w:tcPr>
            <w:tcW w:w="690" w:type="dxa"/>
            <w:tcBorders>
              <w:top w:val="single" w:sz="12" w:space="0" w:color="ABA899"/>
              <w:bottom w:val="single" w:sz="12" w:space="0" w:color="ABA899"/>
              <w:right w:val="single" w:sz="12" w:space="0" w:color="ABA899"/>
            </w:tcBorders>
          </w:tcPr>
          <w:p w14:paraId="5975C720" w14:textId="77777777" w:rsidR="00421C82" w:rsidRDefault="00421C82" w:rsidP="00BC29FE">
            <w:pPr>
              <w:pStyle w:val="TableParagraph"/>
              <w:spacing w:line="185" w:lineRule="exact"/>
              <w:ind w:left="258" w:right="225"/>
              <w:jc w:val="center"/>
              <w:rPr>
                <w:sz w:val="16"/>
              </w:rPr>
            </w:pPr>
            <w:r>
              <w:rPr>
                <w:w w:val="105"/>
                <w:sz w:val="16"/>
              </w:rPr>
              <w:t>2.</w:t>
            </w:r>
          </w:p>
        </w:tc>
        <w:tc>
          <w:tcPr>
            <w:tcW w:w="4665" w:type="dxa"/>
            <w:tcBorders>
              <w:top w:val="single" w:sz="12" w:space="0" w:color="ABA899"/>
              <w:left w:val="single" w:sz="12" w:space="0" w:color="ABA899"/>
              <w:bottom w:val="single" w:sz="12" w:space="0" w:color="ABA899"/>
              <w:right w:val="single" w:sz="12" w:space="0" w:color="ABA899"/>
            </w:tcBorders>
          </w:tcPr>
          <w:p w14:paraId="1664F3D7" w14:textId="77777777" w:rsidR="00421C82" w:rsidRDefault="00421C82" w:rsidP="00BC29FE">
            <w:pPr>
              <w:pStyle w:val="TableParagraph"/>
              <w:spacing w:line="185" w:lineRule="exact"/>
              <w:ind w:left="15"/>
              <w:rPr>
                <w:sz w:val="16"/>
                <w:szCs w:val="16"/>
              </w:rPr>
            </w:pPr>
            <w:r>
              <w:rPr>
                <w:sz w:val="16"/>
                <w:szCs w:val="16"/>
              </w:rPr>
              <w:t>ფინანსური</w:t>
            </w:r>
            <w:r>
              <w:rPr>
                <w:spacing w:val="12"/>
                <w:sz w:val="16"/>
                <w:szCs w:val="16"/>
              </w:rPr>
              <w:t xml:space="preserve"> </w:t>
            </w:r>
            <w:r>
              <w:rPr>
                <w:sz w:val="16"/>
                <w:szCs w:val="16"/>
              </w:rPr>
              <w:t>აქტივების</w:t>
            </w:r>
            <w:r>
              <w:rPr>
                <w:spacing w:val="14"/>
                <w:sz w:val="16"/>
                <w:szCs w:val="16"/>
              </w:rPr>
              <w:t xml:space="preserve"> </w:t>
            </w:r>
            <w:r>
              <w:rPr>
                <w:sz w:val="16"/>
                <w:szCs w:val="16"/>
              </w:rPr>
              <w:t>ზრდა</w:t>
            </w:r>
          </w:p>
        </w:tc>
        <w:tc>
          <w:tcPr>
            <w:tcW w:w="1410" w:type="dxa"/>
            <w:tcBorders>
              <w:top w:val="single" w:sz="12" w:space="0" w:color="ABA899"/>
              <w:left w:val="single" w:sz="12" w:space="0" w:color="ABA899"/>
              <w:bottom w:val="single" w:sz="12" w:space="0" w:color="ABA899"/>
              <w:right w:val="single" w:sz="12" w:space="0" w:color="ABA899"/>
            </w:tcBorders>
          </w:tcPr>
          <w:p w14:paraId="39EB3115" w14:textId="77777777" w:rsidR="00421C82" w:rsidRDefault="00421C82" w:rsidP="00BC29FE">
            <w:pPr>
              <w:pStyle w:val="TableParagraph"/>
              <w:spacing w:line="185" w:lineRule="exact"/>
              <w:ind w:left="38" w:right="5"/>
              <w:jc w:val="center"/>
              <w:rPr>
                <w:sz w:val="16"/>
              </w:rPr>
            </w:pPr>
            <w:r>
              <w:rPr>
                <w:w w:val="105"/>
                <w:sz w:val="16"/>
              </w:rPr>
              <w:t>6300,6</w:t>
            </w:r>
          </w:p>
        </w:tc>
        <w:tc>
          <w:tcPr>
            <w:tcW w:w="1605" w:type="dxa"/>
            <w:tcBorders>
              <w:top w:val="single" w:sz="12" w:space="0" w:color="ABA899"/>
              <w:left w:val="single" w:sz="12" w:space="0" w:color="ABA899"/>
              <w:bottom w:val="single" w:sz="12" w:space="0" w:color="ABA899"/>
              <w:right w:val="single" w:sz="12" w:space="0" w:color="ABA899"/>
            </w:tcBorders>
          </w:tcPr>
          <w:p w14:paraId="0EC6D264" w14:textId="77777777" w:rsidR="00421C82" w:rsidRDefault="00421C82" w:rsidP="00BC29FE">
            <w:pPr>
              <w:pStyle w:val="TableParagraph"/>
              <w:spacing w:line="185" w:lineRule="exact"/>
              <w:ind w:left="157" w:right="146"/>
              <w:jc w:val="center"/>
              <w:rPr>
                <w:sz w:val="16"/>
              </w:rPr>
            </w:pPr>
            <w:r>
              <w:rPr>
                <w:w w:val="105"/>
                <w:sz w:val="16"/>
              </w:rPr>
              <w:t>0,0</w:t>
            </w:r>
          </w:p>
        </w:tc>
        <w:tc>
          <w:tcPr>
            <w:tcW w:w="1500" w:type="dxa"/>
            <w:tcBorders>
              <w:top w:val="single" w:sz="12" w:space="0" w:color="ABA899"/>
              <w:left w:val="single" w:sz="12" w:space="0" w:color="ABA899"/>
              <w:bottom w:val="single" w:sz="12" w:space="0" w:color="ABA899"/>
              <w:right w:val="single" w:sz="12" w:space="0" w:color="ABA899"/>
            </w:tcBorders>
          </w:tcPr>
          <w:p w14:paraId="7C81FF0C" w14:textId="77777777" w:rsidR="00421C82" w:rsidRDefault="00421C82" w:rsidP="00BC29FE">
            <w:pPr>
              <w:pStyle w:val="TableParagraph"/>
              <w:spacing w:line="185" w:lineRule="exact"/>
              <w:ind w:left="112" w:right="86"/>
              <w:jc w:val="center"/>
              <w:rPr>
                <w:sz w:val="16"/>
              </w:rPr>
            </w:pPr>
            <w:r>
              <w:rPr>
                <w:w w:val="105"/>
                <w:sz w:val="16"/>
              </w:rPr>
              <w:t>0,0</w:t>
            </w:r>
          </w:p>
        </w:tc>
      </w:tr>
      <w:tr w:rsidR="00421C82" w14:paraId="17F98600" w14:textId="77777777" w:rsidTr="00BC29FE">
        <w:trPr>
          <w:trHeight w:val="480"/>
        </w:trPr>
        <w:tc>
          <w:tcPr>
            <w:tcW w:w="690" w:type="dxa"/>
            <w:tcBorders>
              <w:top w:val="single" w:sz="12" w:space="0" w:color="ABA899"/>
              <w:bottom w:val="single" w:sz="12" w:space="0" w:color="ABA899"/>
              <w:right w:val="single" w:sz="12" w:space="0" w:color="ABA899"/>
            </w:tcBorders>
          </w:tcPr>
          <w:p w14:paraId="1B41B9F7" w14:textId="77777777" w:rsidR="00421C82" w:rsidRDefault="00421C82" w:rsidP="00BC29FE">
            <w:pPr>
              <w:pStyle w:val="TableParagraph"/>
              <w:spacing w:line="185" w:lineRule="exact"/>
              <w:ind w:left="258" w:right="225"/>
              <w:jc w:val="center"/>
              <w:rPr>
                <w:sz w:val="16"/>
              </w:rPr>
            </w:pPr>
            <w:r>
              <w:rPr>
                <w:w w:val="105"/>
                <w:sz w:val="16"/>
              </w:rPr>
              <w:t>3.</w:t>
            </w:r>
          </w:p>
        </w:tc>
        <w:tc>
          <w:tcPr>
            <w:tcW w:w="4665" w:type="dxa"/>
            <w:tcBorders>
              <w:top w:val="single" w:sz="12" w:space="0" w:color="ABA899"/>
              <w:left w:val="single" w:sz="12" w:space="0" w:color="ABA899"/>
              <w:bottom w:val="single" w:sz="12" w:space="0" w:color="ABA899"/>
              <w:right w:val="single" w:sz="12" w:space="0" w:color="ABA899"/>
            </w:tcBorders>
          </w:tcPr>
          <w:p w14:paraId="4387FAD1" w14:textId="77777777" w:rsidR="00421C82" w:rsidRDefault="00421C82" w:rsidP="00BC29FE">
            <w:pPr>
              <w:pStyle w:val="TableParagraph"/>
              <w:spacing w:line="185" w:lineRule="exact"/>
              <w:ind w:left="15"/>
              <w:rPr>
                <w:sz w:val="16"/>
                <w:szCs w:val="16"/>
              </w:rPr>
            </w:pPr>
            <w:r>
              <w:rPr>
                <w:sz w:val="16"/>
                <w:szCs w:val="16"/>
              </w:rPr>
              <w:t>ფინანსური</w:t>
            </w:r>
            <w:r>
              <w:rPr>
                <w:spacing w:val="12"/>
                <w:sz w:val="16"/>
                <w:szCs w:val="16"/>
              </w:rPr>
              <w:t xml:space="preserve"> </w:t>
            </w:r>
            <w:r>
              <w:rPr>
                <w:sz w:val="16"/>
                <w:szCs w:val="16"/>
              </w:rPr>
              <w:t>აქტივების</w:t>
            </w:r>
            <w:r>
              <w:rPr>
                <w:spacing w:val="14"/>
                <w:sz w:val="16"/>
                <w:szCs w:val="16"/>
              </w:rPr>
              <w:t xml:space="preserve"> </w:t>
            </w:r>
            <w:r>
              <w:rPr>
                <w:sz w:val="16"/>
                <w:szCs w:val="16"/>
              </w:rPr>
              <w:t>კლება</w:t>
            </w:r>
          </w:p>
        </w:tc>
        <w:tc>
          <w:tcPr>
            <w:tcW w:w="1410" w:type="dxa"/>
            <w:tcBorders>
              <w:top w:val="single" w:sz="12" w:space="0" w:color="ABA899"/>
              <w:left w:val="single" w:sz="12" w:space="0" w:color="ABA899"/>
              <w:bottom w:val="single" w:sz="12" w:space="0" w:color="ABA899"/>
              <w:right w:val="single" w:sz="12" w:space="0" w:color="ABA899"/>
            </w:tcBorders>
          </w:tcPr>
          <w:p w14:paraId="52AE05B5" w14:textId="77777777" w:rsidR="00421C82" w:rsidRDefault="00421C82" w:rsidP="00BC29FE">
            <w:pPr>
              <w:pStyle w:val="TableParagraph"/>
              <w:spacing w:line="185" w:lineRule="exact"/>
              <w:ind w:left="38" w:right="5"/>
              <w:jc w:val="center"/>
              <w:rPr>
                <w:sz w:val="16"/>
              </w:rPr>
            </w:pPr>
            <w:r>
              <w:rPr>
                <w:w w:val="105"/>
                <w:sz w:val="16"/>
              </w:rPr>
              <w:t>8053,5</w:t>
            </w:r>
          </w:p>
        </w:tc>
        <w:tc>
          <w:tcPr>
            <w:tcW w:w="1605" w:type="dxa"/>
            <w:tcBorders>
              <w:top w:val="single" w:sz="12" w:space="0" w:color="ABA899"/>
              <w:left w:val="single" w:sz="12" w:space="0" w:color="ABA899"/>
              <w:bottom w:val="single" w:sz="12" w:space="0" w:color="ABA899"/>
              <w:right w:val="single" w:sz="12" w:space="0" w:color="ABA899"/>
            </w:tcBorders>
          </w:tcPr>
          <w:p w14:paraId="791DCC2A" w14:textId="77777777" w:rsidR="00421C82" w:rsidRDefault="00421C82" w:rsidP="00BC29FE">
            <w:pPr>
              <w:pStyle w:val="TableParagraph"/>
              <w:spacing w:line="185" w:lineRule="exact"/>
              <w:ind w:left="159" w:right="141"/>
              <w:jc w:val="center"/>
              <w:rPr>
                <w:sz w:val="16"/>
              </w:rPr>
            </w:pPr>
            <w:r>
              <w:rPr>
                <w:w w:val="105"/>
                <w:sz w:val="16"/>
              </w:rPr>
              <w:t>5980,5</w:t>
            </w:r>
          </w:p>
        </w:tc>
        <w:tc>
          <w:tcPr>
            <w:tcW w:w="1500" w:type="dxa"/>
            <w:tcBorders>
              <w:top w:val="single" w:sz="12" w:space="0" w:color="ABA899"/>
              <w:left w:val="single" w:sz="12" w:space="0" w:color="ABA899"/>
              <w:bottom w:val="single" w:sz="12" w:space="0" w:color="ABA899"/>
              <w:right w:val="single" w:sz="12" w:space="0" w:color="ABA899"/>
            </w:tcBorders>
          </w:tcPr>
          <w:p w14:paraId="072E582E" w14:textId="77777777" w:rsidR="00421C82" w:rsidRDefault="00421C82" w:rsidP="00BC29FE">
            <w:pPr>
              <w:pStyle w:val="TableParagraph"/>
              <w:spacing w:line="185" w:lineRule="exact"/>
              <w:ind w:left="114" w:right="81"/>
              <w:jc w:val="center"/>
              <w:rPr>
                <w:sz w:val="16"/>
              </w:rPr>
            </w:pPr>
            <w:r>
              <w:rPr>
                <w:w w:val="105"/>
                <w:sz w:val="16"/>
              </w:rPr>
              <w:t>1500,0</w:t>
            </w:r>
          </w:p>
        </w:tc>
      </w:tr>
    </w:tbl>
    <w:p w14:paraId="5A9664B2" w14:textId="77777777" w:rsidR="00421C82" w:rsidRDefault="00421C82" w:rsidP="00421C82">
      <w:pPr>
        <w:pStyle w:val="a7"/>
        <w:spacing w:before="0"/>
        <w:rPr>
          <w:sz w:val="24"/>
        </w:rPr>
      </w:pPr>
    </w:p>
    <w:p w14:paraId="56A1F16E" w14:textId="77777777" w:rsidR="00421C82" w:rsidRDefault="00421C82" w:rsidP="00421C82">
      <w:pPr>
        <w:pStyle w:val="a7"/>
        <w:spacing w:before="0"/>
        <w:rPr>
          <w:sz w:val="24"/>
        </w:rPr>
      </w:pPr>
    </w:p>
    <w:p w14:paraId="1DB7F0F7" w14:textId="77777777" w:rsidR="00421C82" w:rsidRDefault="00421C82" w:rsidP="00421C82">
      <w:pPr>
        <w:spacing w:before="167" w:after="30"/>
        <w:ind w:left="110"/>
        <w:rPr>
          <w:rFonts w:ascii="Segoe UI Symbol" w:eastAsia="Segoe UI Symbol" w:hAnsi="Segoe UI Symbol" w:cs="Segoe UI Symbol"/>
          <w:sz w:val="24"/>
          <w:szCs w:val="24"/>
        </w:rPr>
      </w:pPr>
      <w:proofErr w:type="spellStart"/>
      <w:r>
        <w:rPr>
          <w:rFonts w:ascii="Sylfaen" w:eastAsia="Segoe UI Symbol" w:hAnsi="Sylfaen" w:cs="Sylfaen"/>
          <w:w w:val="60"/>
          <w:sz w:val="24"/>
          <w:szCs w:val="24"/>
        </w:rPr>
        <w:t>მუხლი</w:t>
      </w:r>
      <w:proofErr w:type="spellEnd"/>
      <w:r>
        <w:rPr>
          <w:rFonts w:ascii="Segoe UI Symbol" w:eastAsia="Segoe UI Symbol" w:hAnsi="Segoe UI Symbol" w:cs="Segoe UI Symbol"/>
          <w:spacing w:val="21"/>
          <w:w w:val="60"/>
          <w:sz w:val="24"/>
          <w:szCs w:val="24"/>
        </w:rPr>
        <w:t xml:space="preserve"> </w:t>
      </w:r>
      <w:r>
        <w:rPr>
          <w:rFonts w:ascii="Segoe UI Symbol" w:eastAsia="Segoe UI Symbol" w:hAnsi="Segoe UI Symbol" w:cs="Segoe UI Symbol"/>
          <w:w w:val="60"/>
          <w:sz w:val="24"/>
          <w:szCs w:val="24"/>
        </w:rPr>
        <w:t>12.</w:t>
      </w:r>
      <w:r>
        <w:rPr>
          <w:rFonts w:ascii="Segoe UI Symbol" w:eastAsia="Segoe UI Symbol" w:hAnsi="Segoe UI Symbol" w:cs="Segoe UI Symbol"/>
          <w:spacing w:val="22"/>
          <w:w w:val="60"/>
          <w:sz w:val="24"/>
          <w:szCs w:val="24"/>
        </w:rPr>
        <w:t xml:space="preserve"> </w:t>
      </w:r>
      <w:proofErr w:type="spellStart"/>
      <w:r>
        <w:rPr>
          <w:rFonts w:ascii="Sylfaen" w:eastAsia="Segoe UI Symbol" w:hAnsi="Sylfaen" w:cs="Sylfaen"/>
          <w:w w:val="60"/>
          <w:sz w:val="24"/>
          <w:szCs w:val="24"/>
        </w:rPr>
        <w:t>ქალაქ</w:t>
      </w:r>
      <w:proofErr w:type="spellEnd"/>
      <w:r>
        <w:rPr>
          <w:rFonts w:ascii="Segoe UI Symbol" w:eastAsia="Segoe UI Symbol" w:hAnsi="Segoe UI Symbol" w:cs="Segoe UI Symbol"/>
          <w:spacing w:val="22"/>
          <w:w w:val="60"/>
          <w:sz w:val="24"/>
          <w:szCs w:val="24"/>
        </w:rPr>
        <w:t xml:space="preserve"> </w:t>
      </w:r>
      <w:proofErr w:type="spellStart"/>
      <w:r>
        <w:rPr>
          <w:rFonts w:ascii="Sylfaen" w:eastAsia="Segoe UI Symbol" w:hAnsi="Sylfaen" w:cs="Sylfaen"/>
          <w:w w:val="60"/>
          <w:sz w:val="24"/>
          <w:szCs w:val="24"/>
        </w:rPr>
        <w:t>ქუთაისის</w:t>
      </w:r>
      <w:proofErr w:type="spellEnd"/>
      <w:r>
        <w:rPr>
          <w:rFonts w:ascii="Segoe UI Symbol" w:eastAsia="Segoe UI Symbol" w:hAnsi="Segoe UI Symbol" w:cs="Segoe UI Symbol"/>
          <w:spacing w:val="22"/>
          <w:w w:val="60"/>
          <w:sz w:val="24"/>
          <w:szCs w:val="24"/>
        </w:rPr>
        <w:t xml:space="preserve"> </w:t>
      </w:r>
      <w:proofErr w:type="spellStart"/>
      <w:r>
        <w:rPr>
          <w:rFonts w:ascii="Sylfaen" w:eastAsia="Segoe UI Symbol" w:hAnsi="Sylfaen" w:cs="Sylfaen"/>
          <w:w w:val="60"/>
          <w:sz w:val="24"/>
          <w:szCs w:val="24"/>
        </w:rPr>
        <w:t>მუნიციპალიტეტის</w:t>
      </w:r>
      <w:proofErr w:type="spellEnd"/>
      <w:r>
        <w:rPr>
          <w:rFonts w:ascii="Segoe UI Symbol" w:eastAsia="Segoe UI Symbol" w:hAnsi="Segoe UI Symbol" w:cs="Segoe UI Symbol"/>
          <w:spacing w:val="22"/>
          <w:w w:val="60"/>
          <w:sz w:val="24"/>
          <w:szCs w:val="24"/>
        </w:rPr>
        <w:t xml:space="preserve"> </w:t>
      </w:r>
      <w:proofErr w:type="spellStart"/>
      <w:r>
        <w:rPr>
          <w:rFonts w:ascii="Sylfaen" w:eastAsia="Segoe UI Symbol" w:hAnsi="Sylfaen" w:cs="Sylfaen"/>
          <w:w w:val="60"/>
          <w:sz w:val="24"/>
          <w:szCs w:val="24"/>
        </w:rPr>
        <w:t>ბიუჯეტის</w:t>
      </w:r>
      <w:proofErr w:type="spellEnd"/>
      <w:r>
        <w:rPr>
          <w:rFonts w:ascii="Segoe UI Symbol" w:eastAsia="Segoe UI Symbol" w:hAnsi="Segoe UI Symbol" w:cs="Segoe UI Symbol"/>
          <w:spacing w:val="22"/>
          <w:w w:val="60"/>
          <w:sz w:val="24"/>
          <w:szCs w:val="24"/>
        </w:rPr>
        <w:t xml:space="preserve"> </w:t>
      </w:r>
      <w:proofErr w:type="spellStart"/>
      <w:r>
        <w:rPr>
          <w:rFonts w:ascii="Sylfaen" w:eastAsia="Segoe UI Symbol" w:hAnsi="Sylfaen" w:cs="Sylfaen"/>
          <w:w w:val="60"/>
          <w:sz w:val="24"/>
          <w:szCs w:val="24"/>
        </w:rPr>
        <w:t>საოპერაციო</w:t>
      </w:r>
      <w:proofErr w:type="spellEnd"/>
      <w:r>
        <w:rPr>
          <w:rFonts w:ascii="Segoe UI Symbol" w:eastAsia="Segoe UI Symbol" w:hAnsi="Segoe UI Symbol" w:cs="Segoe UI Symbol"/>
          <w:spacing w:val="21"/>
          <w:w w:val="60"/>
          <w:sz w:val="24"/>
          <w:szCs w:val="24"/>
        </w:rPr>
        <w:t xml:space="preserve"> </w:t>
      </w:r>
      <w:proofErr w:type="spellStart"/>
      <w:r>
        <w:rPr>
          <w:rFonts w:ascii="Sylfaen" w:eastAsia="Segoe UI Symbol" w:hAnsi="Sylfaen" w:cs="Sylfaen"/>
          <w:w w:val="60"/>
          <w:sz w:val="24"/>
          <w:szCs w:val="24"/>
        </w:rPr>
        <w:t>და</w:t>
      </w:r>
      <w:proofErr w:type="spellEnd"/>
      <w:r>
        <w:rPr>
          <w:rFonts w:ascii="Segoe UI Symbol" w:eastAsia="Segoe UI Symbol" w:hAnsi="Segoe UI Symbol" w:cs="Segoe UI Symbol"/>
          <w:spacing w:val="21"/>
          <w:w w:val="60"/>
          <w:sz w:val="24"/>
          <w:szCs w:val="24"/>
        </w:rPr>
        <w:t xml:space="preserve"> </w:t>
      </w:r>
      <w:proofErr w:type="spellStart"/>
      <w:r>
        <w:rPr>
          <w:rFonts w:ascii="Sylfaen" w:eastAsia="Segoe UI Symbol" w:hAnsi="Sylfaen" w:cs="Sylfaen"/>
          <w:w w:val="60"/>
          <w:sz w:val="24"/>
          <w:szCs w:val="24"/>
        </w:rPr>
        <w:t>მთლიანი</w:t>
      </w:r>
      <w:proofErr w:type="spellEnd"/>
      <w:r>
        <w:rPr>
          <w:rFonts w:ascii="Segoe UI Symbol" w:eastAsia="Segoe UI Symbol" w:hAnsi="Segoe UI Symbol" w:cs="Segoe UI Symbol"/>
          <w:spacing w:val="22"/>
          <w:w w:val="60"/>
          <w:sz w:val="24"/>
          <w:szCs w:val="24"/>
        </w:rPr>
        <w:t xml:space="preserve"> </w:t>
      </w:r>
      <w:proofErr w:type="spellStart"/>
      <w:r>
        <w:rPr>
          <w:rFonts w:ascii="Sylfaen" w:eastAsia="Segoe UI Symbol" w:hAnsi="Sylfaen" w:cs="Sylfaen"/>
          <w:w w:val="60"/>
          <w:sz w:val="24"/>
          <w:szCs w:val="24"/>
        </w:rPr>
        <w:t>სალდო</w:t>
      </w:r>
      <w:proofErr w:type="spellEnd"/>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690"/>
        <w:gridCol w:w="4665"/>
        <w:gridCol w:w="1410"/>
        <w:gridCol w:w="1605"/>
        <w:gridCol w:w="1500"/>
      </w:tblGrid>
      <w:tr w:rsidR="00421C82" w14:paraId="09E19B76" w14:textId="77777777" w:rsidTr="00BC29FE">
        <w:trPr>
          <w:trHeight w:val="660"/>
        </w:trPr>
        <w:tc>
          <w:tcPr>
            <w:tcW w:w="690" w:type="dxa"/>
            <w:tcBorders>
              <w:bottom w:val="single" w:sz="12" w:space="0" w:color="ABA899"/>
              <w:right w:val="single" w:sz="12" w:space="0" w:color="ABA899"/>
            </w:tcBorders>
          </w:tcPr>
          <w:p w14:paraId="34A3EBB4" w14:textId="77777777" w:rsidR="00421C82" w:rsidRDefault="00421C82" w:rsidP="00BC29FE">
            <w:pPr>
              <w:pStyle w:val="TableParagraph"/>
              <w:spacing w:before="52"/>
              <w:ind w:left="32"/>
              <w:jc w:val="center"/>
              <w:rPr>
                <w:rFonts w:ascii="Segoe UI Symbol" w:hAnsi="Segoe UI Symbol"/>
                <w:sz w:val="16"/>
              </w:rPr>
            </w:pPr>
            <w:r>
              <w:rPr>
                <w:rFonts w:ascii="Segoe UI Symbol" w:hAnsi="Segoe UI Symbol"/>
                <w:w w:val="84"/>
                <w:sz w:val="16"/>
              </w:rPr>
              <w:t>№</w:t>
            </w:r>
          </w:p>
        </w:tc>
        <w:tc>
          <w:tcPr>
            <w:tcW w:w="4665" w:type="dxa"/>
            <w:tcBorders>
              <w:left w:val="single" w:sz="12" w:space="0" w:color="ABA899"/>
              <w:bottom w:val="single" w:sz="12" w:space="0" w:color="ABA899"/>
              <w:right w:val="single" w:sz="12" w:space="0" w:color="ABA899"/>
            </w:tcBorders>
          </w:tcPr>
          <w:p w14:paraId="0F96262B" w14:textId="77777777" w:rsidR="00421C82" w:rsidRDefault="00421C82" w:rsidP="00BC29FE">
            <w:pPr>
              <w:pStyle w:val="TableParagraph"/>
              <w:spacing w:before="52"/>
              <w:ind w:left="1793" w:right="1762"/>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410" w:type="dxa"/>
            <w:tcBorders>
              <w:left w:val="single" w:sz="12" w:space="0" w:color="ABA899"/>
              <w:bottom w:val="single" w:sz="12" w:space="0" w:color="ABA899"/>
              <w:right w:val="single" w:sz="12" w:space="0" w:color="ABA899"/>
            </w:tcBorders>
          </w:tcPr>
          <w:p w14:paraId="0E4307EE" w14:textId="77777777" w:rsidR="00421C82" w:rsidRDefault="00421C82" w:rsidP="00BC29FE">
            <w:pPr>
              <w:pStyle w:val="TableParagraph"/>
              <w:spacing w:before="52"/>
              <w:ind w:left="38" w:right="28"/>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2019</w:t>
            </w:r>
            <w:r>
              <w:rPr>
                <w:rFonts w:ascii="Segoe UI Symbol" w:eastAsia="Segoe UI Symbol" w:hAnsi="Segoe UI Symbol" w:cs="Segoe UI Symbol"/>
                <w:spacing w:val="27"/>
                <w:w w:val="65"/>
                <w:sz w:val="16"/>
                <w:szCs w:val="16"/>
              </w:rPr>
              <w:t xml:space="preserve"> </w:t>
            </w:r>
            <w:r>
              <w:rPr>
                <w:rFonts w:eastAsia="Segoe UI Symbol"/>
                <w:w w:val="65"/>
                <w:sz w:val="16"/>
                <w:szCs w:val="16"/>
              </w:rPr>
              <w:t>წლის</w:t>
            </w:r>
            <w:r>
              <w:rPr>
                <w:rFonts w:ascii="Segoe UI Symbol" w:eastAsia="Segoe UI Symbol" w:hAnsi="Segoe UI Symbol" w:cs="Segoe UI Symbol"/>
                <w:w w:val="65"/>
                <w:sz w:val="16"/>
                <w:szCs w:val="16"/>
              </w:rPr>
              <w:t xml:space="preserve">  </w:t>
            </w:r>
            <w:r>
              <w:rPr>
                <w:rFonts w:eastAsia="Segoe UI Symbol"/>
                <w:w w:val="65"/>
                <w:sz w:val="16"/>
                <w:szCs w:val="16"/>
              </w:rPr>
              <w:t>ფაქტი</w:t>
            </w:r>
          </w:p>
        </w:tc>
        <w:tc>
          <w:tcPr>
            <w:tcW w:w="1605" w:type="dxa"/>
            <w:tcBorders>
              <w:left w:val="single" w:sz="12" w:space="0" w:color="ABA899"/>
              <w:bottom w:val="single" w:sz="12" w:space="0" w:color="ABA899"/>
              <w:right w:val="single" w:sz="12" w:space="0" w:color="ABA899"/>
            </w:tcBorders>
          </w:tcPr>
          <w:p w14:paraId="3C93F3CD" w14:textId="77777777" w:rsidR="00421C82" w:rsidRDefault="00421C82" w:rsidP="00BC29FE">
            <w:pPr>
              <w:pStyle w:val="TableParagraph"/>
              <w:spacing w:before="52"/>
              <w:ind w:left="159" w:right="146"/>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2020</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c>
          <w:tcPr>
            <w:tcW w:w="1500" w:type="dxa"/>
            <w:tcBorders>
              <w:left w:val="single" w:sz="12" w:space="0" w:color="ABA899"/>
              <w:bottom w:val="single" w:sz="12" w:space="0" w:color="ABA899"/>
              <w:right w:val="single" w:sz="12" w:space="0" w:color="ABA899"/>
            </w:tcBorders>
          </w:tcPr>
          <w:p w14:paraId="12FCDE1C" w14:textId="77777777" w:rsidR="00421C82" w:rsidRDefault="00421C82" w:rsidP="00BC29FE">
            <w:pPr>
              <w:pStyle w:val="TableParagraph"/>
              <w:spacing w:before="52"/>
              <w:ind w:left="114" w:right="86"/>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19EF55F1" w14:textId="77777777" w:rsidTr="00BC29FE">
        <w:trPr>
          <w:trHeight w:val="480"/>
        </w:trPr>
        <w:tc>
          <w:tcPr>
            <w:tcW w:w="690" w:type="dxa"/>
            <w:tcBorders>
              <w:top w:val="single" w:sz="12" w:space="0" w:color="ABA899"/>
              <w:bottom w:val="single" w:sz="12" w:space="0" w:color="ABA899"/>
              <w:right w:val="single" w:sz="12" w:space="0" w:color="ABA899"/>
            </w:tcBorders>
          </w:tcPr>
          <w:p w14:paraId="2F15B5B1" w14:textId="77777777" w:rsidR="00421C82" w:rsidRDefault="00421C82" w:rsidP="00BC29FE">
            <w:pPr>
              <w:pStyle w:val="TableParagraph"/>
              <w:spacing w:line="185" w:lineRule="exact"/>
              <w:ind w:left="258" w:right="225"/>
              <w:jc w:val="center"/>
              <w:rPr>
                <w:sz w:val="16"/>
              </w:rPr>
            </w:pPr>
            <w:r>
              <w:rPr>
                <w:w w:val="105"/>
                <w:sz w:val="16"/>
              </w:rPr>
              <w:t>1.</w:t>
            </w:r>
          </w:p>
        </w:tc>
        <w:tc>
          <w:tcPr>
            <w:tcW w:w="4665" w:type="dxa"/>
            <w:tcBorders>
              <w:top w:val="single" w:sz="12" w:space="0" w:color="ABA899"/>
              <w:left w:val="single" w:sz="12" w:space="0" w:color="ABA899"/>
              <w:bottom w:val="single" w:sz="12" w:space="0" w:color="ABA899"/>
              <w:right w:val="single" w:sz="12" w:space="0" w:color="ABA899"/>
            </w:tcBorders>
          </w:tcPr>
          <w:p w14:paraId="6EE80723" w14:textId="77777777" w:rsidR="00421C82" w:rsidRDefault="00421C82" w:rsidP="00BC29FE">
            <w:pPr>
              <w:pStyle w:val="TableParagraph"/>
              <w:spacing w:line="185" w:lineRule="exact"/>
              <w:ind w:left="15"/>
              <w:rPr>
                <w:sz w:val="16"/>
                <w:szCs w:val="16"/>
              </w:rPr>
            </w:pPr>
            <w:r>
              <w:rPr>
                <w:sz w:val="16"/>
                <w:szCs w:val="16"/>
              </w:rPr>
              <w:t>საოპერაციო</w:t>
            </w:r>
            <w:r>
              <w:rPr>
                <w:spacing w:val="14"/>
                <w:sz w:val="16"/>
                <w:szCs w:val="16"/>
              </w:rPr>
              <w:t xml:space="preserve"> </w:t>
            </w:r>
            <w:r>
              <w:rPr>
                <w:sz w:val="16"/>
                <w:szCs w:val="16"/>
              </w:rPr>
              <w:t>სალდო</w:t>
            </w:r>
          </w:p>
        </w:tc>
        <w:tc>
          <w:tcPr>
            <w:tcW w:w="1410" w:type="dxa"/>
            <w:tcBorders>
              <w:top w:val="single" w:sz="12" w:space="0" w:color="ABA899"/>
              <w:left w:val="single" w:sz="12" w:space="0" w:color="ABA899"/>
              <w:bottom w:val="single" w:sz="12" w:space="0" w:color="ABA899"/>
              <w:right w:val="single" w:sz="12" w:space="0" w:color="ABA899"/>
            </w:tcBorders>
          </w:tcPr>
          <w:p w14:paraId="5666C0A0" w14:textId="77777777" w:rsidR="00421C82" w:rsidRDefault="00421C82" w:rsidP="00BC29FE">
            <w:pPr>
              <w:pStyle w:val="TableParagraph"/>
              <w:spacing w:line="185" w:lineRule="exact"/>
              <w:ind w:left="38" w:right="12"/>
              <w:jc w:val="center"/>
              <w:rPr>
                <w:sz w:val="16"/>
              </w:rPr>
            </w:pPr>
            <w:r>
              <w:rPr>
                <w:w w:val="105"/>
                <w:sz w:val="16"/>
              </w:rPr>
              <w:t>13127,0</w:t>
            </w:r>
          </w:p>
        </w:tc>
        <w:tc>
          <w:tcPr>
            <w:tcW w:w="1605" w:type="dxa"/>
            <w:tcBorders>
              <w:top w:val="single" w:sz="12" w:space="0" w:color="ABA899"/>
              <w:left w:val="single" w:sz="12" w:space="0" w:color="ABA899"/>
              <w:bottom w:val="single" w:sz="12" w:space="0" w:color="ABA899"/>
              <w:right w:val="single" w:sz="12" w:space="0" w:color="ABA899"/>
            </w:tcBorders>
          </w:tcPr>
          <w:p w14:paraId="3EF89E28" w14:textId="77777777" w:rsidR="00421C82" w:rsidRDefault="00421C82" w:rsidP="00BC29FE">
            <w:pPr>
              <w:pStyle w:val="TableParagraph"/>
              <w:spacing w:line="185" w:lineRule="exact"/>
              <w:ind w:left="157" w:right="146"/>
              <w:jc w:val="center"/>
              <w:rPr>
                <w:sz w:val="16"/>
              </w:rPr>
            </w:pPr>
            <w:r>
              <w:rPr>
                <w:w w:val="105"/>
                <w:sz w:val="16"/>
              </w:rPr>
              <w:t>14779,4</w:t>
            </w:r>
          </w:p>
        </w:tc>
        <w:tc>
          <w:tcPr>
            <w:tcW w:w="1500" w:type="dxa"/>
            <w:tcBorders>
              <w:top w:val="single" w:sz="12" w:space="0" w:color="ABA899"/>
              <w:left w:val="single" w:sz="12" w:space="0" w:color="ABA899"/>
              <w:bottom w:val="single" w:sz="12" w:space="0" w:color="ABA899"/>
              <w:right w:val="single" w:sz="12" w:space="0" w:color="ABA899"/>
            </w:tcBorders>
          </w:tcPr>
          <w:p w14:paraId="62D82AD0" w14:textId="77777777" w:rsidR="00421C82" w:rsidRDefault="00421C82" w:rsidP="00BC29FE">
            <w:pPr>
              <w:pStyle w:val="TableParagraph"/>
              <w:spacing w:line="185" w:lineRule="exact"/>
              <w:ind w:left="97" w:right="86"/>
              <w:jc w:val="center"/>
              <w:rPr>
                <w:sz w:val="16"/>
              </w:rPr>
            </w:pPr>
            <w:r>
              <w:rPr>
                <w:w w:val="105"/>
                <w:sz w:val="16"/>
              </w:rPr>
              <w:t>365,9</w:t>
            </w:r>
          </w:p>
        </w:tc>
      </w:tr>
      <w:tr w:rsidR="00421C82" w14:paraId="10742F25" w14:textId="77777777" w:rsidTr="00BC29FE">
        <w:trPr>
          <w:trHeight w:val="480"/>
        </w:trPr>
        <w:tc>
          <w:tcPr>
            <w:tcW w:w="690" w:type="dxa"/>
            <w:tcBorders>
              <w:top w:val="single" w:sz="12" w:space="0" w:color="ABA899"/>
              <w:bottom w:val="single" w:sz="12" w:space="0" w:color="ABA899"/>
              <w:right w:val="single" w:sz="12" w:space="0" w:color="ABA899"/>
            </w:tcBorders>
          </w:tcPr>
          <w:p w14:paraId="0DC0B301" w14:textId="77777777" w:rsidR="00421C82" w:rsidRDefault="00421C82" w:rsidP="00BC29FE">
            <w:pPr>
              <w:pStyle w:val="TableParagraph"/>
              <w:spacing w:line="185" w:lineRule="exact"/>
              <w:ind w:left="258" w:right="225"/>
              <w:jc w:val="center"/>
              <w:rPr>
                <w:sz w:val="16"/>
              </w:rPr>
            </w:pPr>
            <w:r>
              <w:rPr>
                <w:w w:val="105"/>
                <w:sz w:val="16"/>
              </w:rPr>
              <w:t>2.</w:t>
            </w:r>
          </w:p>
        </w:tc>
        <w:tc>
          <w:tcPr>
            <w:tcW w:w="4665" w:type="dxa"/>
            <w:tcBorders>
              <w:top w:val="single" w:sz="12" w:space="0" w:color="ABA899"/>
              <w:left w:val="single" w:sz="12" w:space="0" w:color="ABA899"/>
              <w:bottom w:val="single" w:sz="12" w:space="0" w:color="ABA899"/>
              <w:right w:val="single" w:sz="12" w:space="0" w:color="ABA899"/>
            </w:tcBorders>
          </w:tcPr>
          <w:p w14:paraId="349FE689" w14:textId="77777777" w:rsidR="00421C82" w:rsidRDefault="00421C82" w:rsidP="00BC29FE">
            <w:pPr>
              <w:pStyle w:val="TableParagraph"/>
              <w:spacing w:line="185" w:lineRule="exact"/>
              <w:ind w:left="15"/>
              <w:rPr>
                <w:sz w:val="16"/>
                <w:szCs w:val="16"/>
              </w:rPr>
            </w:pPr>
            <w:r>
              <w:rPr>
                <w:sz w:val="16"/>
                <w:szCs w:val="16"/>
              </w:rPr>
              <w:t>მთლიანი</w:t>
            </w:r>
            <w:r>
              <w:rPr>
                <w:spacing w:val="13"/>
                <w:sz w:val="16"/>
                <w:szCs w:val="16"/>
              </w:rPr>
              <w:t xml:space="preserve"> </w:t>
            </w:r>
            <w:r>
              <w:rPr>
                <w:sz w:val="16"/>
                <w:szCs w:val="16"/>
              </w:rPr>
              <w:t>სალდო</w:t>
            </w:r>
          </w:p>
        </w:tc>
        <w:tc>
          <w:tcPr>
            <w:tcW w:w="1410" w:type="dxa"/>
            <w:tcBorders>
              <w:top w:val="single" w:sz="12" w:space="0" w:color="ABA899"/>
              <w:left w:val="single" w:sz="12" w:space="0" w:color="ABA899"/>
              <w:bottom w:val="single" w:sz="12" w:space="0" w:color="ABA899"/>
              <w:right w:val="single" w:sz="12" w:space="0" w:color="ABA899"/>
            </w:tcBorders>
          </w:tcPr>
          <w:p w14:paraId="755BDFF2" w14:textId="77777777" w:rsidR="00421C82" w:rsidRDefault="00421C82" w:rsidP="00BC29FE">
            <w:pPr>
              <w:pStyle w:val="TableParagraph"/>
              <w:spacing w:line="185" w:lineRule="exact"/>
              <w:ind w:left="38" w:right="12"/>
              <w:jc w:val="center"/>
              <w:rPr>
                <w:sz w:val="16"/>
              </w:rPr>
            </w:pPr>
            <w:r>
              <w:rPr>
                <w:w w:val="105"/>
                <w:sz w:val="16"/>
              </w:rPr>
              <w:t>–1358,5</w:t>
            </w:r>
          </w:p>
        </w:tc>
        <w:tc>
          <w:tcPr>
            <w:tcW w:w="1605" w:type="dxa"/>
            <w:tcBorders>
              <w:top w:val="single" w:sz="12" w:space="0" w:color="ABA899"/>
              <w:left w:val="single" w:sz="12" w:space="0" w:color="ABA899"/>
              <w:bottom w:val="single" w:sz="12" w:space="0" w:color="ABA899"/>
              <w:right w:val="single" w:sz="12" w:space="0" w:color="ABA899"/>
            </w:tcBorders>
          </w:tcPr>
          <w:p w14:paraId="60AB405F" w14:textId="77777777" w:rsidR="00421C82" w:rsidRDefault="00421C82" w:rsidP="00BC29FE">
            <w:pPr>
              <w:pStyle w:val="TableParagraph"/>
              <w:spacing w:line="185" w:lineRule="exact"/>
              <w:ind w:left="157" w:right="146"/>
              <w:jc w:val="center"/>
              <w:rPr>
                <w:sz w:val="16"/>
              </w:rPr>
            </w:pPr>
            <w:r>
              <w:rPr>
                <w:w w:val="105"/>
                <w:sz w:val="16"/>
              </w:rPr>
              <w:t>–5500,7</w:t>
            </w:r>
          </w:p>
        </w:tc>
        <w:tc>
          <w:tcPr>
            <w:tcW w:w="1500" w:type="dxa"/>
            <w:tcBorders>
              <w:top w:val="single" w:sz="12" w:space="0" w:color="ABA899"/>
              <w:left w:val="single" w:sz="12" w:space="0" w:color="ABA899"/>
              <w:bottom w:val="single" w:sz="12" w:space="0" w:color="ABA899"/>
              <w:right w:val="single" w:sz="12" w:space="0" w:color="ABA899"/>
            </w:tcBorders>
          </w:tcPr>
          <w:p w14:paraId="24D16749" w14:textId="77777777" w:rsidR="00421C82" w:rsidRDefault="00421C82" w:rsidP="00BC29FE">
            <w:pPr>
              <w:pStyle w:val="TableParagraph"/>
              <w:spacing w:line="185" w:lineRule="exact"/>
              <w:ind w:left="114" w:right="81"/>
              <w:jc w:val="center"/>
              <w:rPr>
                <w:sz w:val="16"/>
              </w:rPr>
            </w:pPr>
            <w:r>
              <w:rPr>
                <w:w w:val="105"/>
                <w:sz w:val="16"/>
              </w:rPr>
              <w:t>–975,0</w:t>
            </w:r>
          </w:p>
        </w:tc>
      </w:tr>
    </w:tbl>
    <w:p w14:paraId="544146D4" w14:textId="77777777" w:rsidR="00421C82" w:rsidRDefault="00421C82" w:rsidP="00421C82">
      <w:pPr>
        <w:pStyle w:val="a7"/>
        <w:spacing w:before="0"/>
        <w:rPr>
          <w:sz w:val="24"/>
        </w:rPr>
      </w:pPr>
    </w:p>
    <w:p w14:paraId="6747092E" w14:textId="77777777" w:rsidR="00421C82" w:rsidRDefault="00421C82" w:rsidP="00421C82">
      <w:pPr>
        <w:pStyle w:val="a7"/>
        <w:spacing w:before="0"/>
        <w:rPr>
          <w:sz w:val="24"/>
        </w:rPr>
      </w:pPr>
    </w:p>
    <w:p w14:paraId="2B382592" w14:textId="77777777" w:rsidR="00421C82" w:rsidRDefault="00421C82" w:rsidP="00421C82">
      <w:pPr>
        <w:spacing w:before="167" w:after="30"/>
        <w:ind w:left="110"/>
        <w:rPr>
          <w:rFonts w:ascii="Segoe UI Symbol" w:eastAsia="Segoe UI Symbol" w:hAnsi="Segoe UI Symbol" w:cs="Segoe UI Symbol"/>
          <w:sz w:val="24"/>
          <w:szCs w:val="24"/>
        </w:rPr>
      </w:pPr>
      <w:proofErr w:type="spellStart"/>
      <w:r>
        <w:rPr>
          <w:rFonts w:ascii="Sylfaen" w:eastAsia="Segoe UI Symbol" w:hAnsi="Sylfaen" w:cs="Sylfaen"/>
          <w:w w:val="60"/>
          <w:sz w:val="24"/>
          <w:szCs w:val="24"/>
        </w:rPr>
        <w:t>მუხლი</w:t>
      </w:r>
      <w:proofErr w:type="spellEnd"/>
      <w:r>
        <w:rPr>
          <w:rFonts w:ascii="Segoe UI Symbol" w:eastAsia="Segoe UI Symbol" w:hAnsi="Segoe UI Symbol" w:cs="Segoe UI Symbol"/>
          <w:spacing w:val="23"/>
          <w:w w:val="60"/>
          <w:sz w:val="24"/>
          <w:szCs w:val="24"/>
        </w:rPr>
        <w:t xml:space="preserve"> </w:t>
      </w:r>
      <w:r>
        <w:rPr>
          <w:rFonts w:ascii="Segoe UI Symbol" w:eastAsia="Segoe UI Symbol" w:hAnsi="Segoe UI Symbol" w:cs="Segoe UI Symbol"/>
          <w:w w:val="60"/>
          <w:sz w:val="24"/>
          <w:szCs w:val="24"/>
        </w:rPr>
        <w:t>13.</w:t>
      </w:r>
      <w:r>
        <w:rPr>
          <w:rFonts w:ascii="Segoe UI Symbol" w:eastAsia="Segoe UI Symbol" w:hAnsi="Segoe UI Symbol" w:cs="Segoe UI Symbol"/>
          <w:spacing w:val="23"/>
          <w:w w:val="60"/>
          <w:sz w:val="24"/>
          <w:szCs w:val="24"/>
        </w:rPr>
        <w:t xml:space="preserve"> </w:t>
      </w:r>
      <w:proofErr w:type="spellStart"/>
      <w:r>
        <w:rPr>
          <w:rFonts w:ascii="Sylfaen" w:eastAsia="Segoe UI Symbol" w:hAnsi="Sylfaen" w:cs="Sylfaen"/>
          <w:w w:val="60"/>
          <w:sz w:val="24"/>
          <w:szCs w:val="24"/>
        </w:rPr>
        <w:t>ქალაქ</w:t>
      </w:r>
      <w:proofErr w:type="spellEnd"/>
      <w:r>
        <w:rPr>
          <w:rFonts w:ascii="Segoe UI Symbol" w:eastAsia="Segoe UI Symbol" w:hAnsi="Segoe UI Symbol" w:cs="Segoe UI Symbol"/>
          <w:spacing w:val="23"/>
          <w:w w:val="60"/>
          <w:sz w:val="24"/>
          <w:szCs w:val="24"/>
        </w:rPr>
        <w:t xml:space="preserve"> </w:t>
      </w:r>
      <w:proofErr w:type="spellStart"/>
      <w:r>
        <w:rPr>
          <w:rFonts w:ascii="Sylfaen" w:eastAsia="Segoe UI Symbol" w:hAnsi="Sylfaen" w:cs="Sylfaen"/>
          <w:w w:val="60"/>
          <w:sz w:val="24"/>
          <w:szCs w:val="24"/>
        </w:rPr>
        <w:t>ქუთაისის</w:t>
      </w:r>
      <w:proofErr w:type="spellEnd"/>
      <w:r>
        <w:rPr>
          <w:rFonts w:ascii="Segoe UI Symbol" w:eastAsia="Segoe UI Symbol" w:hAnsi="Segoe UI Symbol" w:cs="Segoe UI Symbol"/>
          <w:spacing w:val="23"/>
          <w:w w:val="60"/>
          <w:sz w:val="24"/>
          <w:szCs w:val="24"/>
        </w:rPr>
        <w:t xml:space="preserve"> </w:t>
      </w:r>
      <w:proofErr w:type="spellStart"/>
      <w:r>
        <w:rPr>
          <w:rFonts w:ascii="Sylfaen" w:eastAsia="Segoe UI Symbol" w:hAnsi="Sylfaen" w:cs="Sylfaen"/>
          <w:w w:val="60"/>
          <w:sz w:val="24"/>
          <w:szCs w:val="24"/>
        </w:rPr>
        <w:t>მუნიციპალიტეტის</w:t>
      </w:r>
      <w:proofErr w:type="spellEnd"/>
      <w:r>
        <w:rPr>
          <w:rFonts w:ascii="Segoe UI Symbol" w:eastAsia="Segoe UI Symbol" w:hAnsi="Segoe UI Symbol" w:cs="Segoe UI Symbol"/>
          <w:spacing w:val="23"/>
          <w:w w:val="60"/>
          <w:sz w:val="24"/>
          <w:szCs w:val="24"/>
        </w:rPr>
        <w:t xml:space="preserve"> </w:t>
      </w:r>
      <w:proofErr w:type="spellStart"/>
      <w:r>
        <w:rPr>
          <w:rFonts w:ascii="Sylfaen" w:eastAsia="Segoe UI Symbol" w:hAnsi="Sylfaen" w:cs="Sylfaen"/>
          <w:w w:val="60"/>
          <w:sz w:val="24"/>
          <w:szCs w:val="24"/>
        </w:rPr>
        <w:t>ბიუჯეტის</w:t>
      </w:r>
      <w:proofErr w:type="spellEnd"/>
      <w:r>
        <w:rPr>
          <w:rFonts w:ascii="Segoe UI Symbol" w:eastAsia="Segoe UI Symbol" w:hAnsi="Segoe UI Symbol" w:cs="Segoe UI Symbol"/>
          <w:spacing w:val="23"/>
          <w:w w:val="60"/>
          <w:sz w:val="24"/>
          <w:szCs w:val="24"/>
        </w:rPr>
        <w:t xml:space="preserve"> </w:t>
      </w:r>
      <w:proofErr w:type="spellStart"/>
      <w:r>
        <w:rPr>
          <w:rFonts w:ascii="Sylfaen" w:eastAsia="Segoe UI Symbol" w:hAnsi="Sylfaen" w:cs="Sylfaen"/>
          <w:w w:val="60"/>
          <w:sz w:val="24"/>
          <w:szCs w:val="24"/>
        </w:rPr>
        <w:t>ვალდებულებების</w:t>
      </w:r>
      <w:proofErr w:type="spellEnd"/>
      <w:r>
        <w:rPr>
          <w:rFonts w:ascii="Segoe UI Symbol" w:eastAsia="Segoe UI Symbol" w:hAnsi="Segoe UI Symbol" w:cs="Segoe UI Symbol"/>
          <w:spacing w:val="23"/>
          <w:w w:val="60"/>
          <w:sz w:val="24"/>
          <w:szCs w:val="24"/>
        </w:rPr>
        <w:t xml:space="preserve"> </w:t>
      </w:r>
      <w:proofErr w:type="spellStart"/>
      <w:r>
        <w:rPr>
          <w:rFonts w:ascii="Sylfaen" w:eastAsia="Segoe UI Symbol" w:hAnsi="Sylfaen" w:cs="Sylfaen"/>
          <w:w w:val="60"/>
          <w:sz w:val="24"/>
          <w:szCs w:val="24"/>
        </w:rPr>
        <w:t>ცვლილება</w:t>
      </w:r>
      <w:proofErr w:type="spellEnd"/>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690"/>
        <w:gridCol w:w="4680"/>
        <w:gridCol w:w="1410"/>
        <w:gridCol w:w="1590"/>
        <w:gridCol w:w="1500"/>
      </w:tblGrid>
      <w:tr w:rsidR="00421C82" w14:paraId="623BB723" w14:textId="77777777" w:rsidTr="00BC29FE">
        <w:trPr>
          <w:trHeight w:val="660"/>
        </w:trPr>
        <w:tc>
          <w:tcPr>
            <w:tcW w:w="690" w:type="dxa"/>
            <w:tcBorders>
              <w:bottom w:val="single" w:sz="12" w:space="0" w:color="ABA899"/>
              <w:right w:val="single" w:sz="12" w:space="0" w:color="ABA899"/>
            </w:tcBorders>
          </w:tcPr>
          <w:p w14:paraId="24060F2F" w14:textId="77777777" w:rsidR="00421C82" w:rsidRDefault="00421C82" w:rsidP="00BC29FE">
            <w:pPr>
              <w:pStyle w:val="TableParagraph"/>
              <w:spacing w:before="52"/>
              <w:ind w:left="32"/>
              <w:jc w:val="center"/>
              <w:rPr>
                <w:rFonts w:ascii="Segoe UI Symbol" w:hAnsi="Segoe UI Symbol"/>
                <w:sz w:val="16"/>
              </w:rPr>
            </w:pPr>
            <w:r>
              <w:rPr>
                <w:rFonts w:ascii="Segoe UI Symbol" w:hAnsi="Segoe UI Symbol"/>
                <w:w w:val="84"/>
                <w:sz w:val="16"/>
              </w:rPr>
              <w:t>№</w:t>
            </w:r>
          </w:p>
        </w:tc>
        <w:tc>
          <w:tcPr>
            <w:tcW w:w="4680" w:type="dxa"/>
            <w:tcBorders>
              <w:left w:val="single" w:sz="12" w:space="0" w:color="ABA899"/>
              <w:bottom w:val="single" w:sz="12" w:space="0" w:color="ABA899"/>
              <w:right w:val="single" w:sz="12" w:space="0" w:color="ABA899"/>
            </w:tcBorders>
          </w:tcPr>
          <w:p w14:paraId="178139F2" w14:textId="77777777" w:rsidR="00421C82" w:rsidRDefault="00421C82" w:rsidP="00BC29FE">
            <w:pPr>
              <w:pStyle w:val="TableParagraph"/>
              <w:spacing w:before="52"/>
              <w:ind w:left="1793" w:right="1777"/>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410" w:type="dxa"/>
            <w:tcBorders>
              <w:left w:val="single" w:sz="12" w:space="0" w:color="ABA899"/>
              <w:bottom w:val="single" w:sz="12" w:space="0" w:color="ABA899"/>
              <w:right w:val="single" w:sz="12" w:space="0" w:color="ABA899"/>
            </w:tcBorders>
          </w:tcPr>
          <w:p w14:paraId="5398B169" w14:textId="77777777" w:rsidR="00421C82" w:rsidRDefault="00421C82" w:rsidP="00BC29FE">
            <w:pPr>
              <w:pStyle w:val="TableParagraph"/>
              <w:spacing w:before="52"/>
              <w:ind w:left="38" w:right="28"/>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2019</w:t>
            </w:r>
            <w:r>
              <w:rPr>
                <w:rFonts w:ascii="Segoe UI Symbol" w:eastAsia="Segoe UI Symbol" w:hAnsi="Segoe UI Symbol" w:cs="Segoe UI Symbol"/>
                <w:spacing w:val="27"/>
                <w:w w:val="65"/>
                <w:sz w:val="16"/>
                <w:szCs w:val="16"/>
              </w:rPr>
              <w:t xml:space="preserve"> </w:t>
            </w:r>
            <w:r>
              <w:rPr>
                <w:rFonts w:eastAsia="Segoe UI Symbol"/>
                <w:w w:val="65"/>
                <w:sz w:val="16"/>
                <w:szCs w:val="16"/>
              </w:rPr>
              <w:t>წლის</w:t>
            </w:r>
            <w:r>
              <w:rPr>
                <w:rFonts w:ascii="Segoe UI Symbol" w:eastAsia="Segoe UI Symbol" w:hAnsi="Segoe UI Symbol" w:cs="Segoe UI Symbol"/>
                <w:w w:val="65"/>
                <w:sz w:val="16"/>
                <w:szCs w:val="16"/>
              </w:rPr>
              <w:t xml:space="preserve">  </w:t>
            </w:r>
            <w:r>
              <w:rPr>
                <w:rFonts w:eastAsia="Segoe UI Symbol"/>
                <w:w w:val="65"/>
                <w:sz w:val="16"/>
                <w:szCs w:val="16"/>
              </w:rPr>
              <w:t>ფაქტი</w:t>
            </w:r>
          </w:p>
        </w:tc>
        <w:tc>
          <w:tcPr>
            <w:tcW w:w="1590" w:type="dxa"/>
            <w:tcBorders>
              <w:left w:val="single" w:sz="12" w:space="0" w:color="ABA899"/>
              <w:bottom w:val="single" w:sz="12" w:space="0" w:color="ABA899"/>
              <w:right w:val="single" w:sz="12" w:space="0" w:color="ABA899"/>
            </w:tcBorders>
          </w:tcPr>
          <w:p w14:paraId="23DAE156" w14:textId="77777777" w:rsidR="00421C82" w:rsidRDefault="00421C82" w:rsidP="00BC29FE">
            <w:pPr>
              <w:pStyle w:val="TableParagraph"/>
              <w:spacing w:before="52"/>
              <w:ind w:left="159" w:right="131"/>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2020</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c>
          <w:tcPr>
            <w:tcW w:w="1500" w:type="dxa"/>
            <w:tcBorders>
              <w:left w:val="single" w:sz="12" w:space="0" w:color="ABA899"/>
              <w:bottom w:val="single" w:sz="12" w:space="0" w:color="ABA899"/>
              <w:right w:val="single" w:sz="12" w:space="0" w:color="ABA899"/>
            </w:tcBorders>
          </w:tcPr>
          <w:p w14:paraId="1F037211" w14:textId="77777777" w:rsidR="00421C82" w:rsidRDefault="00421C82" w:rsidP="00BC29FE">
            <w:pPr>
              <w:pStyle w:val="TableParagraph"/>
              <w:spacing w:before="52"/>
              <w:ind w:left="114" w:right="86"/>
              <w:jc w:val="center"/>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7FD8655A" w14:textId="77777777" w:rsidTr="00BC29FE">
        <w:trPr>
          <w:trHeight w:val="480"/>
        </w:trPr>
        <w:tc>
          <w:tcPr>
            <w:tcW w:w="690" w:type="dxa"/>
            <w:tcBorders>
              <w:top w:val="single" w:sz="12" w:space="0" w:color="ABA899"/>
              <w:bottom w:val="single" w:sz="12" w:space="0" w:color="ABA899"/>
              <w:right w:val="single" w:sz="12" w:space="0" w:color="ABA899"/>
            </w:tcBorders>
          </w:tcPr>
          <w:p w14:paraId="27EDA610" w14:textId="77777777" w:rsidR="00421C82" w:rsidRDefault="00421C82" w:rsidP="00BC29FE">
            <w:pPr>
              <w:pStyle w:val="TableParagraph"/>
              <w:spacing w:line="185" w:lineRule="exact"/>
              <w:ind w:left="258" w:right="225"/>
              <w:jc w:val="center"/>
              <w:rPr>
                <w:sz w:val="16"/>
              </w:rPr>
            </w:pPr>
            <w:r>
              <w:rPr>
                <w:w w:val="105"/>
                <w:sz w:val="16"/>
              </w:rPr>
              <w:t>1.</w:t>
            </w:r>
          </w:p>
        </w:tc>
        <w:tc>
          <w:tcPr>
            <w:tcW w:w="4680" w:type="dxa"/>
            <w:tcBorders>
              <w:top w:val="single" w:sz="12" w:space="0" w:color="ABA899"/>
              <w:left w:val="single" w:sz="12" w:space="0" w:color="ABA899"/>
              <w:bottom w:val="single" w:sz="12" w:space="0" w:color="ABA899"/>
              <w:right w:val="single" w:sz="12" w:space="0" w:color="ABA899"/>
            </w:tcBorders>
          </w:tcPr>
          <w:p w14:paraId="63088050" w14:textId="77777777" w:rsidR="00421C82" w:rsidRDefault="00421C82" w:rsidP="00BC29FE">
            <w:pPr>
              <w:pStyle w:val="TableParagraph"/>
              <w:spacing w:line="185" w:lineRule="exact"/>
              <w:ind w:left="15"/>
              <w:rPr>
                <w:sz w:val="16"/>
                <w:szCs w:val="16"/>
              </w:rPr>
            </w:pPr>
            <w:r>
              <w:rPr>
                <w:sz w:val="16"/>
                <w:szCs w:val="16"/>
              </w:rPr>
              <w:t>ვალდებულებების</w:t>
            </w:r>
            <w:r>
              <w:rPr>
                <w:spacing w:val="20"/>
                <w:sz w:val="16"/>
                <w:szCs w:val="16"/>
              </w:rPr>
              <w:t xml:space="preserve"> </w:t>
            </w:r>
            <w:r>
              <w:rPr>
                <w:sz w:val="16"/>
                <w:szCs w:val="16"/>
              </w:rPr>
              <w:t>ცვლილება</w:t>
            </w:r>
          </w:p>
        </w:tc>
        <w:tc>
          <w:tcPr>
            <w:tcW w:w="1410" w:type="dxa"/>
            <w:tcBorders>
              <w:top w:val="single" w:sz="12" w:space="0" w:color="ABA899"/>
              <w:left w:val="single" w:sz="12" w:space="0" w:color="ABA899"/>
              <w:bottom w:val="single" w:sz="12" w:space="0" w:color="ABA899"/>
              <w:right w:val="single" w:sz="12" w:space="0" w:color="ABA899"/>
            </w:tcBorders>
          </w:tcPr>
          <w:p w14:paraId="582F685C" w14:textId="77777777" w:rsidR="00421C82" w:rsidRDefault="00421C82" w:rsidP="00BC29FE">
            <w:pPr>
              <w:pStyle w:val="TableParagraph"/>
              <w:spacing w:line="185" w:lineRule="exact"/>
              <w:ind w:left="38" w:right="5"/>
              <w:jc w:val="center"/>
              <w:rPr>
                <w:sz w:val="16"/>
              </w:rPr>
            </w:pPr>
            <w:r>
              <w:rPr>
                <w:w w:val="105"/>
                <w:sz w:val="16"/>
              </w:rPr>
              <w:t>–394,4</w:t>
            </w:r>
          </w:p>
        </w:tc>
        <w:tc>
          <w:tcPr>
            <w:tcW w:w="1590" w:type="dxa"/>
            <w:tcBorders>
              <w:top w:val="single" w:sz="12" w:space="0" w:color="ABA899"/>
              <w:left w:val="single" w:sz="12" w:space="0" w:color="ABA899"/>
              <w:bottom w:val="single" w:sz="12" w:space="0" w:color="ABA899"/>
              <w:right w:val="single" w:sz="12" w:space="0" w:color="ABA899"/>
            </w:tcBorders>
          </w:tcPr>
          <w:p w14:paraId="2DC36F75" w14:textId="77777777" w:rsidR="00421C82" w:rsidRDefault="00421C82" w:rsidP="00BC29FE">
            <w:pPr>
              <w:pStyle w:val="TableParagraph"/>
              <w:spacing w:line="185" w:lineRule="exact"/>
              <w:ind w:left="159" w:right="126"/>
              <w:jc w:val="center"/>
              <w:rPr>
                <w:sz w:val="16"/>
              </w:rPr>
            </w:pPr>
            <w:r>
              <w:rPr>
                <w:w w:val="105"/>
                <w:sz w:val="16"/>
              </w:rPr>
              <w:t>–479,8</w:t>
            </w:r>
          </w:p>
        </w:tc>
        <w:tc>
          <w:tcPr>
            <w:tcW w:w="1500" w:type="dxa"/>
            <w:tcBorders>
              <w:top w:val="single" w:sz="12" w:space="0" w:color="ABA899"/>
              <w:left w:val="single" w:sz="12" w:space="0" w:color="ABA899"/>
              <w:bottom w:val="single" w:sz="12" w:space="0" w:color="ABA899"/>
              <w:right w:val="single" w:sz="12" w:space="0" w:color="ABA899"/>
            </w:tcBorders>
          </w:tcPr>
          <w:p w14:paraId="3D97B3C5" w14:textId="77777777" w:rsidR="00421C82" w:rsidRDefault="00421C82" w:rsidP="00BC29FE">
            <w:pPr>
              <w:pStyle w:val="TableParagraph"/>
              <w:spacing w:line="185" w:lineRule="exact"/>
              <w:ind w:left="114" w:right="81"/>
              <w:jc w:val="center"/>
              <w:rPr>
                <w:sz w:val="16"/>
              </w:rPr>
            </w:pPr>
            <w:r>
              <w:rPr>
                <w:w w:val="105"/>
                <w:sz w:val="16"/>
              </w:rPr>
              <w:t>–525,0</w:t>
            </w:r>
          </w:p>
        </w:tc>
      </w:tr>
      <w:tr w:rsidR="00421C82" w14:paraId="5411E62F" w14:textId="77777777" w:rsidTr="00BC29FE">
        <w:trPr>
          <w:trHeight w:val="480"/>
        </w:trPr>
        <w:tc>
          <w:tcPr>
            <w:tcW w:w="690" w:type="dxa"/>
            <w:tcBorders>
              <w:top w:val="single" w:sz="12" w:space="0" w:color="ABA899"/>
              <w:bottom w:val="single" w:sz="12" w:space="0" w:color="ABA899"/>
              <w:right w:val="single" w:sz="12" w:space="0" w:color="ABA899"/>
            </w:tcBorders>
          </w:tcPr>
          <w:p w14:paraId="2BB53744" w14:textId="77777777" w:rsidR="00421C82" w:rsidRDefault="00421C82" w:rsidP="00BC29FE">
            <w:pPr>
              <w:pStyle w:val="TableParagraph"/>
              <w:spacing w:line="185" w:lineRule="exact"/>
              <w:ind w:left="258" w:right="225"/>
              <w:jc w:val="center"/>
              <w:rPr>
                <w:sz w:val="16"/>
              </w:rPr>
            </w:pPr>
            <w:r>
              <w:rPr>
                <w:w w:val="105"/>
                <w:sz w:val="16"/>
              </w:rPr>
              <w:t>2.</w:t>
            </w:r>
          </w:p>
        </w:tc>
        <w:tc>
          <w:tcPr>
            <w:tcW w:w="4680" w:type="dxa"/>
            <w:tcBorders>
              <w:top w:val="single" w:sz="12" w:space="0" w:color="ABA899"/>
              <w:left w:val="single" w:sz="12" w:space="0" w:color="ABA899"/>
              <w:bottom w:val="single" w:sz="12" w:space="0" w:color="ABA899"/>
              <w:right w:val="single" w:sz="12" w:space="0" w:color="ABA899"/>
            </w:tcBorders>
          </w:tcPr>
          <w:p w14:paraId="6215F20F" w14:textId="77777777" w:rsidR="00421C82" w:rsidRDefault="00421C82" w:rsidP="00BC29FE">
            <w:pPr>
              <w:pStyle w:val="TableParagraph"/>
              <w:spacing w:line="185" w:lineRule="exact"/>
              <w:ind w:left="15"/>
              <w:rPr>
                <w:sz w:val="16"/>
                <w:szCs w:val="16"/>
              </w:rPr>
            </w:pPr>
            <w:r>
              <w:rPr>
                <w:sz w:val="16"/>
                <w:szCs w:val="16"/>
              </w:rPr>
              <w:t>ვალდებულებების</w:t>
            </w:r>
            <w:r>
              <w:rPr>
                <w:spacing w:val="17"/>
                <w:sz w:val="16"/>
                <w:szCs w:val="16"/>
              </w:rPr>
              <w:t xml:space="preserve"> </w:t>
            </w:r>
            <w:r>
              <w:rPr>
                <w:sz w:val="16"/>
                <w:szCs w:val="16"/>
              </w:rPr>
              <w:t>ზრდა</w:t>
            </w:r>
          </w:p>
        </w:tc>
        <w:tc>
          <w:tcPr>
            <w:tcW w:w="1410" w:type="dxa"/>
            <w:tcBorders>
              <w:top w:val="single" w:sz="12" w:space="0" w:color="ABA899"/>
              <w:left w:val="single" w:sz="12" w:space="0" w:color="ABA899"/>
              <w:bottom w:val="single" w:sz="12" w:space="0" w:color="ABA899"/>
              <w:right w:val="single" w:sz="12" w:space="0" w:color="ABA899"/>
            </w:tcBorders>
          </w:tcPr>
          <w:p w14:paraId="7EF418CA" w14:textId="77777777" w:rsidR="00421C82" w:rsidRDefault="00421C82" w:rsidP="00BC29FE">
            <w:pPr>
              <w:pStyle w:val="TableParagraph"/>
              <w:spacing w:line="185" w:lineRule="exact"/>
              <w:ind w:left="38" w:right="12"/>
              <w:jc w:val="center"/>
              <w:rPr>
                <w:sz w:val="16"/>
              </w:rPr>
            </w:pPr>
            <w:r>
              <w:rPr>
                <w:w w:val="105"/>
                <w:sz w:val="16"/>
              </w:rPr>
              <w:t>0,0</w:t>
            </w:r>
          </w:p>
        </w:tc>
        <w:tc>
          <w:tcPr>
            <w:tcW w:w="1590" w:type="dxa"/>
            <w:tcBorders>
              <w:top w:val="single" w:sz="12" w:space="0" w:color="ABA899"/>
              <w:left w:val="single" w:sz="12" w:space="0" w:color="ABA899"/>
              <w:bottom w:val="single" w:sz="12" w:space="0" w:color="ABA899"/>
              <w:right w:val="single" w:sz="12" w:space="0" w:color="ABA899"/>
            </w:tcBorders>
          </w:tcPr>
          <w:p w14:paraId="7567FA6F" w14:textId="77777777" w:rsidR="00421C82" w:rsidRDefault="00421C82" w:rsidP="00BC29FE">
            <w:pPr>
              <w:pStyle w:val="TableParagraph"/>
              <w:spacing w:line="185" w:lineRule="exact"/>
              <w:ind w:left="157" w:right="131"/>
              <w:jc w:val="center"/>
              <w:rPr>
                <w:sz w:val="16"/>
              </w:rPr>
            </w:pPr>
            <w:r>
              <w:rPr>
                <w:w w:val="105"/>
                <w:sz w:val="16"/>
              </w:rPr>
              <w:t>0,0</w:t>
            </w:r>
          </w:p>
        </w:tc>
        <w:tc>
          <w:tcPr>
            <w:tcW w:w="1500" w:type="dxa"/>
            <w:tcBorders>
              <w:top w:val="single" w:sz="12" w:space="0" w:color="ABA899"/>
              <w:left w:val="single" w:sz="12" w:space="0" w:color="ABA899"/>
              <w:bottom w:val="single" w:sz="12" w:space="0" w:color="ABA899"/>
              <w:right w:val="single" w:sz="12" w:space="0" w:color="ABA899"/>
            </w:tcBorders>
          </w:tcPr>
          <w:p w14:paraId="30FF7AAC" w14:textId="77777777" w:rsidR="00421C82" w:rsidRDefault="00421C82" w:rsidP="00BC29FE">
            <w:pPr>
              <w:pStyle w:val="TableParagraph"/>
              <w:spacing w:line="185" w:lineRule="exact"/>
              <w:ind w:left="112" w:right="86"/>
              <w:jc w:val="center"/>
              <w:rPr>
                <w:sz w:val="16"/>
              </w:rPr>
            </w:pPr>
            <w:r>
              <w:rPr>
                <w:w w:val="105"/>
                <w:sz w:val="16"/>
              </w:rPr>
              <w:t>0,0</w:t>
            </w:r>
          </w:p>
        </w:tc>
      </w:tr>
      <w:tr w:rsidR="00421C82" w14:paraId="1C748955" w14:textId="77777777" w:rsidTr="00BC29FE">
        <w:trPr>
          <w:trHeight w:val="570"/>
        </w:trPr>
        <w:tc>
          <w:tcPr>
            <w:tcW w:w="690" w:type="dxa"/>
            <w:tcBorders>
              <w:top w:val="single" w:sz="12" w:space="0" w:color="ABA899"/>
              <w:bottom w:val="single" w:sz="12" w:space="0" w:color="ABA899"/>
              <w:right w:val="single" w:sz="12" w:space="0" w:color="ABA899"/>
            </w:tcBorders>
          </w:tcPr>
          <w:p w14:paraId="4DB880C6" w14:textId="77777777" w:rsidR="00421C82" w:rsidRDefault="00421C82" w:rsidP="00BC29FE">
            <w:pPr>
              <w:pStyle w:val="TableParagraph"/>
              <w:spacing w:before="19"/>
              <w:ind w:left="258" w:right="225"/>
              <w:jc w:val="center"/>
              <w:rPr>
                <w:sz w:val="16"/>
              </w:rPr>
            </w:pPr>
            <w:r>
              <w:rPr>
                <w:w w:val="105"/>
                <w:sz w:val="16"/>
              </w:rPr>
              <w:t>3.</w:t>
            </w:r>
          </w:p>
        </w:tc>
        <w:tc>
          <w:tcPr>
            <w:tcW w:w="4680" w:type="dxa"/>
            <w:tcBorders>
              <w:top w:val="single" w:sz="12" w:space="0" w:color="ABA899"/>
              <w:left w:val="single" w:sz="12" w:space="0" w:color="ABA899"/>
              <w:bottom w:val="single" w:sz="12" w:space="0" w:color="ABA899"/>
              <w:right w:val="single" w:sz="12" w:space="0" w:color="ABA899"/>
            </w:tcBorders>
          </w:tcPr>
          <w:p w14:paraId="3A3114C1" w14:textId="77777777" w:rsidR="00421C82" w:rsidRDefault="00421C82" w:rsidP="00BC29FE">
            <w:pPr>
              <w:pStyle w:val="TableParagraph"/>
              <w:spacing w:before="19"/>
              <w:ind w:left="15"/>
              <w:rPr>
                <w:sz w:val="16"/>
                <w:szCs w:val="16"/>
              </w:rPr>
            </w:pPr>
            <w:r>
              <w:rPr>
                <w:sz w:val="16"/>
                <w:szCs w:val="16"/>
              </w:rPr>
              <w:t>ვალდებულებების</w:t>
            </w:r>
            <w:r>
              <w:rPr>
                <w:spacing w:val="17"/>
                <w:sz w:val="16"/>
                <w:szCs w:val="16"/>
              </w:rPr>
              <w:t xml:space="preserve"> </w:t>
            </w:r>
            <w:r>
              <w:rPr>
                <w:sz w:val="16"/>
                <w:szCs w:val="16"/>
              </w:rPr>
              <w:t>კლება</w:t>
            </w:r>
          </w:p>
        </w:tc>
        <w:tc>
          <w:tcPr>
            <w:tcW w:w="1410" w:type="dxa"/>
            <w:tcBorders>
              <w:top w:val="single" w:sz="12" w:space="0" w:color="ABA899"/>
              <w:left w:val="single" w:sz="12" w:space="0" w:color="ABA899"/>
              <w:bottom w:val="single" w:sz="12" w:space="0" w:color="ABA899"/>
              <w:right w:val="single" w:sz="12" w:space="0" w:color="ABA899"/>
            </w:tcBorders>
          </w:tcPr>
          <w:p w14:paraId="07F60E60" w14:textId="77777777" w:rsidR="00421C82" w:rsidRDefault="00421C82" w:rsidP="00BC29FE">
            <w:pPr>
              <w:pStyle w:val="TableParagraph"/>
              <w:spacing w:line="269" w:lineRule="exact"/>
              <w:ind w:left="38" w:right="8"/>
              <w:jc w:val="center"/>
              <w:rPr>
                <w:sz w:val="24"/>
              </w:rPr>
            </w:pPr>
            <w:r>
              <w:rPr>
                <w:sz w:val="24"/>
              </w:rPr>
              <w:t>394,4</w:t>
            </w:r>
          </w:p>
        </w:tc>
        <w:tc>
          <w:tcPr>
            <w:tcW w:w="1590" w:type="dxa"/>
            <w:tcBorders>
              <w:top w:val="single" w:sz="12" w:space="0" w:color="ABA899"/>
              <w:left w:val="single" w:sz="12" w:space="0" w:color="ABA899"/>
              <w:bottom w:val="single" w:sz="12" w:space="0" w:color="ABA899"/>
              <w:right w:val="single" w:sz="12" w:space="0" w:color="ABA899"/>
            </w:tcBorders>
          </w:tcPr>
          <w:p w14:paraId="05923FB0" w14:textId="77777777" w:rsidR="00421C82" w:rsidRDefault="00421C82" w:rsidP="00BC29FE">
            <w:pPr>
              <w:pStyle w:val="TableParagraph"/>
              <w:spacing w:line="269" w:lineRule="exact"/>
              <w:ind w:left="159" w:right="129"/>
              <w:jc w:val="center"/>
              <w:rPr>
                <w:sz w:val="24"/>
              </w:rPr>
            </w:pPr>
            <w:r>
              <w:rPr>
                <w:sz w:val="24"/>
              </w:rPr>
              <w:t>479,8</w:t>
            </w:r>
          </w:p>
        </w:tc>
        <w:tc>
          <w:tcPr>
            <w:tcW w:w="1500" w:type="dxa"/>
            <w:tcBorders>
              <w:top w:val="single" w:sz="12" w:space="0" w:color="ABA899"/>
              <w:left w:val="single" w:sz="12" w:space="0" w:color="ABA899"/>
              <w:bottom w:val="single" w:sz="12" w:space="0" w:color="ABA899"/>
              <w:right w:val="single" w:sz="12" w:space="0" w:color="ABA899"/>
            </w:tcBorders>
          </w:tcPr>
          <w:p w14:paraId="56A1E900" w14:textId="77777777" w:rsidR="00421C82" w:rsidRDefault="00421C82" w:rsidP="00BC29FE">
            <w:pPr>
              <w:pStyle w:val="TableParagraph"/>
              <w:spacing w:line="269" w:lineRule="exact"/>
              <w:ind w:left="114" w:right="84"/>
              <w:jc w:val="center"/>
              <w:rPr>
                <w:sz w:val="24"/>
              </w:rPr>
            </w:pPr>
            <w:r>
              <w:rPr>
                <w:sz w:val="24"/>
              </w:rPr>
              <w:t>525,0</w:t>
            </w:r>
          </w:p>
        </w:tc>
      </w:tr>
    </w:tbl>
    <w:p w14:paraId="3DC53DAC" w14:textId="150345B4" w:rsidR="00421C82" w:rsidRDefault="00421C82" w:rsidP="00421C82">
      <w:pPr>
        <w:pStyle w:val="a7"/>
        <w:spacing w:before="6"/>
        <w:rPr>
          <w:sz w:val="18"/>
        </w:rPr>
      </w:pPr>
    </w:p>
    <w:p w14:paraId="40DEF078" w14:textId="77777777" w:rsidR="00421C82" w:rsidRDefault="00421C82" w:rsidP="00421C82">
      <w:pPr>
        <w:spacing w:line="216" w:lineRule="auto"/>
        <w:ind w:left="110" w:right="152"/>
        <w:jc w:val="both"/>
        <w:rPr>
          <w:sz w:val="24"/>
          <w:szCs w:val="24"/>
        </w:rPr>
      </w:pPr>
      <w:proofErr w:type="spellStart"/>
      <w:r>
        <w:rPr>
          <w:rFonts w:ascii="Sylfaen" w:eastAsia="Segoe UI Symbol" w:hAnsi="Sylfaen" w:cs="Sylfaen"/>
          <w:w w:val="85"/>
          <w:sz w:val="24"/>
          <w:szCs w:val="24"/>
        </w:rPr>
        <w:t>შენიშვნა</w:t>
      </w:r>
      <w:proofErr w:type="spellEnd"/>
      <w:r>
        <w:rPr>
          <w:rFonts w:ascii="Segoe UI Symbol" w:eastAsia="Segoe UI Symbol" w:hAnsi="Segoe UI Symbol" w:cs="Segoe UI Symbol"/>
          <w:w w:val="85"/>
          <w:sz w:val="24"/>
          <w:szCs w:val="24"/>
        </w:rPr>
        <w:t>:</w:t>
      </w:r>
      <w:r>
        <w:rPr>
          <w:rFonts w:ascii="Segoe UI Symbol" w:eastAsia="Segoe UI Symbol" w:hAnsi="Segoe UI Symbol" w:cs="Segoe UI Symbol"/>
          <w:spacing w:val="1"/>
          <w:w w:val="85"/>
          <w:sz w:val="24"/>
          <w:szCs w:val="24"/>
        </w:rPr>
        <w:t xml:space="preserve"> </w:t>
      </w:r>
      <w:proofErr w:type="spellStart"/>
      <w:r>
        <w:rPr>
          <w:rFonts w:ascii="Sylfaen" w:hAnsi="Sylfaen" w:cs="Sylfaen"/>
          <w:w w:val="95"/>
          <w:sz w:val="24"/>
          <w:szCs w:val="24"/>
        </w:rPr>
        <w:t>აღებული</w:t>
      </w:r>
      <w:proofErr w:type="spellEnd"/>
      <w:r>
        <w:rPr>
          <w:spacing w:val="1"/>
          <w:w w:val="95"/>
          <w:sz w:val="24"/>
          <w:szCs w:val="24"/>
        </w:rPr>
        <w:t xml:space="preserve"> </w:t>
      </w:r>
      <w:proofErr w:type="spellStart"/>
      <w:r>
        <w:rPr>
          <w:rFonts w:ascii="Sylfaen" w:hAnsi="Sylfaen" w:cs="Sylfaen"/>
          <w:w w:val="95"/>
          <w:sz w:val="24"/>
          <w:szCs w:val="24"/>
        </w:rPr>
        <w:t>ვალდებულებების</w:t>
      </w:r>
      <w:proofErr w:type="spellEnd"/>
      <w:r>
        <w:rPr>
          <w:spacing w:val="1"/>
          <w:w w:val="95"/>
          <w:sz w:val="24"/>
          <w:szCs w:val="24"/>
        </w:rPr>
        <w:t xml:space="preserve"> </w:t>
      </w:r>
      <w:proofErr w:type="spellStart"/>
      <w:r>
        <w:rPr>
          <w:rFonts w:ascii="Sylfaen" w:hAnsi="Sylfaen" w:cs="Sylfaen"/>
          <w:w w:val="95"/>
          <w:sz w:val="24"/>
          <w:szCs w:val="24"/>
        </w:rPr>
        <w:t>დასაფინანსებლად</w:t>
      </w:r>
      <w:proofErr w:type="spellEnd"/>
      <w:r>
        <w:rPr>
          <w:spacing w:val="1"/>
          <w:w w:val="95"/>
          <w:sz w:val="24"/>
          <w:szCs w:val="24"/>
        </w:rPr>
        <w:t xml:space="preserve"> </w:t>
      </w:r>
      <w:r>
        <w:rPr>
          <w:w w:val="95"/>
          <w:sz w:val="24"/>
          <w:szCs w:val="24"/>
        </w:rPr>
        <w:t>2021</w:t>
      </w:r>
      <w:r>
        <w:rPr>
          <w:spacing w:val="1"/>
          <w:w w:val="95"/>
          <w:sz w:val="24"/>
          <w:szCs w:val="24"/>
        </w:rPr>
        <w:t xml:space="preserve"> </w:t>
      </w:r>
      <w:proofErr w:type="spellStart"/>
      <w:r>
        <w:rPr>
          <w:rFonts w:ascii="Sylfaen" w:hAnsi="Sylfaen" w:cs="Sylfaen"/>
          <w:w w:val="95"/>
          <w:sz w:val="24"/>
          <w:szCs w:val="24"/>
        </w:rPr>
        <w:t>წლის</w:t>
      </w:r>
      <w:proofErr w:type="spellEnd"/>
      <w:r>
        <w:rPr>
          <w:spacing w:val="1"/>
          <w:w w:val="95"/>
          <w:sz w:val="24"/>
          <w:szCs w:val="24"/>
        </w:rPr>
        <w:t xml:space="preserve"> </w:t>
      </w:r>
      <w:proofErr w:type="spellStart"/>
      <w:r>
        <w:rPr>
          <w:rFonts w:ascii="Sylfaen" w:hAnsi="Sylfaen" w:cs="Sylfaen"/>
          <w:w w:val="95"/>
          <w:sz w:val="24"/>
          <w:szCs w:val="24"/>
        </w:rPr>
        <w:t>ბიუჯეტში</w:t>
      </w:r>
      <w:proofErr w:type="spellEnd"/>
      <w:r>
        <w:rPr>
          <w:spacing w:val="1"/>
          <w:w w:val="95"/>
          <w:sz w:val="24"/>
          <w:szCs w:val="24"/>
        </w:rPr>
        <w:t xml:space="preserve"> </w:t>
      </w:r>
      <w:proofErr w:type="spellStart"/>
      <w:r>
        <w:rPr>
          <w:rFonts w:ascii="Sylfaen" w:hAnsi="Sylfaen" w:cs="Sylfaen"/>
          <w:w w:val="95"/>
          <w:sz w:val="24"/>
          <w:szCs w:val="24"/>
        </w:rPr>
        <w:t>წლიური</w:t>
      </w:r>
      <w:proofErr w:type="spellEnd"/>
      <w:r>
        <w:rPr>
          <w:spacing w:val="1"/>
          <w:w w:val="95"/>
          <w:sz w:val="24"/>
          <w:szCs w:val="24"/>
        </w:rPr>
        <w:t xml:space="preserve"> </w:t>
      </w:r>
      <w:proofErr w:type="spellStart"/>
      <w:r>
        <w:rPr>
          <w:rFonts w:ascii="Sylfaen" w:hAnsi="Sylfaen" w:cs="Sylfaen"/>
          <w:w w:val="95"/>
          <w:sz w:val="24"/>
          <w:szCs w:val="24"/>
        </w:rPr>
        <w:t>გეგმა</w:t>
      </w:r>
      <w:proofErr w:type="spellEnd"/>
      <w:r>
        <w:rPr>
          <w:spacing w:val="1"/>
          <w:w w:val="95"/>
          <w:sz w:val="24"/>
          <w:szCs w:val="24"/>
        </w:rPr>
        <w:t xml:space="preserve"> </w:t>
      </w:r>
      <w:proofErr w:type="spellStart"/>
      <w:r>
        <w:rPr>
          <w:rFonts w:ascii="Sylfaen" w:hAnsi="Sylfaen" w:cs="Sylfaen"/>
          <w:sz w:val="24"/>
          <w:szCs w:val="24"/>
        </w:rPr>
        <w:t>განისაზღვრა</w:t>
      </w:r>
      <w:proofErr w:type="spellEnd"/>
      <w:r>
        <w:rPr>
          <w:spacing w:val="1"/>
          <w:sz w:val="24"/>
          <w:szCs w:val="24"/>
        </w:rPr>
        <w:t xml:space="preserve"> </w:t>
      </w:r>
      <w:r>
        <w:rPr>
          <w:sz w:val="24"/>
          <w:szCs w:val="24"/>
        </w:rPr>
        <w:t>525.0</w:t>
      </w:r>
      <w:r>
        <w:rPr>
          <w:spacing w:val="1"/>
          <w:sz w:val="24"/>
          <w:szCs w:val="24"/>
        </w:rPr>
        <w:t xml:space="preserve"> </w:t>
      </w:r>
      <w:proofErr w:type="spellStart"/>
      <w:r>
        <w:rPr>
          <w:rFonts w:ascii="Sylfaen" w:hAnsi="Sylfaen" w:cs="Sylfaen"/>
          <w:sz w:val="24"/>
          <w:szCs w:val="24"/>
        </w:rPr>
        <w:t>ათასი</w:t>
      </w:r>
      <w:proofErr w:type="spellEnd"/>
      <w:r>
        <w:rPr>
          <w:spacing w:val="1"/>
          <w:sz w:val="24"/>
          <w:szCs w:val="24"/>
        </w:rPr>
        <w:t xml:space="preserve"> </w:t>
      </w:r>
      <w:proofErr w:type="spellStart"/>
      <w:r>
        <w:rPr>
          <w:rFonts w:ascii="Sylfaen" w:hAnsi="Sylfaen" w:cs="Sylfaen"/>
          <w:sz w:val="24"/>
          <w:szCs w:val="24"/>
        </w:rPr>
        <w:t>ლარის</w:t>
      </w:r>
      <w:proofErr w:type="spellEnd"/>
      <w:r>
        <w:rPr>
          <w:spacing w:val="1"/>
          <w:sz w:val="24"/>
          <w:szCs w:val="24"/>
        </w:rPr>
        <w:t xml:space="preserve"> </w:t>
      </w:r>
      <w:proofErr w:type="spellStart"/>
      <w:r>
        <w:rPr>
          <w:rFonts w:ascii="Sylfaen" w:hAnsi="Sylfaen" w:cs="Sylfaen"/>
          <w:sz w:val="24"/>
          <w:szCs w:val="24"/>
        </w:rPr>
        <w:t>ოდენობით</w:t>
      </w:r>
      <w:proofErr w:type="spellEnd"/>
      <w:r>
        <w:rPr>
          <w:sz w:val="24"/>
          <w:szCs w:val="24"/>
        </w:rPr>
        <w:t>,</w:t>
      </w:r>
      <w:r>
        <w:rPr>
          <w:spacing w:val="1"/>
          <w:sz w:val="24"/>
          <w:szCs w:val="24"/>
        </w:rPr>
        <w:t xml:space="preserve"> </w:t>
      </w:r>
      <w:proofErr w:type="spellStart"/>
      <w:r>
        <w:rPr>
          <w:rFonts w:ascii="Sylfaen" w:hAnsi="Sylfaen" w:cs="Sylfaen"/>
          <w:sz w:val="24"/>
          <w:szCs w:val="24"/>
        </w:rPr>
        <w:t>აქედან</w:t>
      </w:r>
      <w:proofErr w:type="spellEnd"/>
      <w:r>
        <w:rPr>
          <w:spacing w:val="1"/>
          <w:sz w:val="24"/>
          <w:szCs w:val="24"/>
        </w:rPr>
        <w:t xml:space="preserve"> </w:t>
      </w:r>
      <w:r>
        <w:rPr>
          <w:sz w:val="24"/>
          <w:szCs w:val="24"/>
        </w:rPr>
        <w:t>(2017–2025</w:t>
      </w:r>
      <w:r>
        <w:rPr>
          <w:spacing w:val="1"/>
          <w:sz w:val="24"/>
          <w:szCs w:val="24"/>
        </w:rPr>
        <w:t xml:space="preserve"> </w:t>
      </w:r>
      <w:proofErr w:type="spellStart"/>
      <w:r>
        <w:rPr>
          <w:rFonts w:ascii="Sylfaen" w:hAnsi="Sylfaen" w:cs="Sylfaen"/>
          <w:sz w:val="24"/>
          <w:szCs w:val="24"/>
        </w:rPr>
        <w:t>წლები</w:t>
      </w:r>
      <w:proofErr w:type="spellEnd"/>
      <w:r>
        <w:rPr>
          <w:sz w:val="24"/>
          <w:szCs w:val="24"/>
        </w:rPr>
        <w:t>)</w:t>
      </w:r>
      <w:r>
        <w:rPr>
          <w:spacing w:val="1"/>
          <w:sz w:val="24"/>
          <w:szCs w:val="24"/>
        </w:rPr>
        <w:t xml:space="preserve"> </w:t>
      </w:r>
      <w:proofErr w:type="spellStart"/>
      <w:r>
        <w:rPr>
          <w:rFonts w:ascii="Sylfaen" w:hAnsi="Sylfaen" w:cs="Sylfaen"/>
          <w:sz w:val="24"/>
          <w:szCs w:val="24"/>
        </w:rPr>
        <w:t>ნიკეას</w:t>
      </w:r>
      <w:proofErr w:type="spellEnd"/>
      <w:r>
        <w:rPr>
          <w:spacing w:val="1"/>
          <w:sz w:val="24"/>
          <w:szCs w:val="24"/>
        </w:rPr>
        <w:t xml:space="preserve"> </w:t>
      </w:r>
      <w:proofErr w:type="spellStart"/>
      <w:r>
        <w:rPr>
          <w:rFonts w:ascii="Sylfaen" w:hAnsi="Sylfaen" w:cs="Sylfaen"/>
          <w:sz w:val="24"/>
          <w:szCs w:val="24"/>
        </w:rPr>
        <w:t>ქუჩის</w:t>
      </w:r>
      <w:proofErr w:type="spellEnd"/>
      <w:r>
        <w:rPr>
          <w:spacing w:val="1"/>
          <w:sz w:val="24"/>
          <w:szCs w:val="24"/>
        </w:rPr>
        <w:t xml:space="preserve"> </w:t>
      </w:r>
      <w:proofErr w:type="spellStart"/>
      <w:r>
        <w:rPr>
          <w:rFonts w:ascii="Sylfaen" w:hAnsi="Sylfaen" w:cs="Sylfaen"/>
          <w:sz w:val="24"/>
          <w:szCs w:val="24"/>
        </w:rPr>
        <w:t>რეაბილიტაციისათვის</w:t>
      </w:r>
      <w:proofErr w:type="spellEnd"/>
      <w:r>
        <w:rPr>
          <w:sz w:val="24"/>
          <w:szCs w:val="24"/>
        </w:rPr>
        <w:t xml:space="preserve"> </w:t>
      </w:r>
      <w:proofErr w:type="spellStart"/>
      <w:r>
        <w:rPr>
          <w:rFonts w:ascii="Sylfaen" w:hAnsi="Sylfaen" w:cs="Sylfaen"/>
          <w:sz w:val="24"/>
          <w:szCs w:val="24"/>
        </w:rPr>
        <w:t>დასაფარი</w:t>
      </w:r>
      <w:proofErr w:type="spellEnd"/>
      <w:r>
        <w:rPr>
          <w:sz w:val="24"/>
          <w:szCs w:val="24"/>
        </w:rPr>
        <w:t xml:space="preserve"> </w:t>
      </w:r>
      <w:proofErr w:type="spellStart"/>
      <w:r>
        <w:rPr>
          <w:rFonts w:ascii="Sylfaen" w:hAnsi="Sylfaen" w:cs="Sylfaen"/>
          <w:sz w:val="24"/>
          <w:szCs w:val="24"/>
        </w:rPr>
        <w:t>ვალდებულება</w:t>
      </w:r>
      <w:proofErr w:type="spellEnd"/>
      <w:r>
        <w:rPr>
          <w:sz w:val="24"/>
          <w:szCs w:val="24"/>
        </w:rPr>
        <w:t xml:space="preserve"> </w:t>
      </w:r>
      <w:proofErr w:type="spellStart"/>
      <w:r>
        <w:rPr>
          <w:rFonts w:ascii="Sylfaen" w:hAnsi="Sylfaen" w:cs="Sylfaen"/>
          <w:sz w:val="24"/>
          <w:szCs w:val="24"/>
        </w:rPr>
        <w:t>შეადგენს</w:t>
      </w:r>
      <w:proofErr w:type="spellEnd"/>
      <w:r>
        <w:rPr>
          <w:sz w:val="24"/>
          <w:szCs w:val="24"/>
        </w:rPr>
        <w:t xml:space="preserve"> 426.3 </w:t>
      </w:r>
      <w:proofErr w:type="spellStart"/>
      <w:r>
        <w:rPr>
          <w:rFonts w:ascii="Sylfaen" w:hAnsi="Sylfaen" w:cs="Sylfaen"/>
          <w:sz w:val="24"/>
          <w:szCs w:val="24"/>
        </w:rPr>
        <w:t>ათას</w:t>
      </w:r>
      <w:proofErr w:type="spellEnd"/>
      <w:r>
        <w:rPr>
          <w:sz w:val="24"/>
          <w:szCs w:val="24"/>
        </w:rPr>
        <w:t xml:space="preserve"> </w:t>
      </w:r>
      <w:proofErr w:type="spellStart"/>
      <w:r>
        <w:rPr>
          <w:rFonts w:ascii="Sylfaen" w:hAnsi="Sylfaen" w:cs="Sylfaen"/>
          <w:sz w:val="24"/>
          <w:szCs w:val="24"/>
        </w:rPr>
        <w:t>ლარს</w:t>
      </w:r>
      <w:proofErr w:type="spellEnd"/>
      <w:r>
        <w:rPr>
          <w:sz w:val="24"/>
          <w:szCs w:val="24"/>
        </w:rPr>
        <w:t xml:space="preserve">, </w:t>
      </w:r>
      <w:proofErr w:type="spellStart"/>
      <w:r>
        <w:rPr>
          <w:rFonts w:ascii="Sylfaen" w:hAnsi="Sylfaen" w:cs="Sylfaen"/>
          <w:sz w:val="24"/>
          <w:szCs w:val="24"/>
        </w:rPr>
        <w:t>ხოლო</w:t>
      </w:r>
      <w:proofErr w:type="spellEnd"/>
      <w:r>
        <w:rPr>
          <w:sz w:val="24"/>
          <w:szCs w:val="24"/>
        </w:rPr>
        <w:t xml:space="preserve">, </w:t>
      </w:r>
      <w:proofErr w:type="spellStart"/>
      <w:r>
        <w:rPr>
          <w:rFonts w:ascii="Sylfaen" w:hAnsi="Sylfaen" w:cs="Sylfaen"/>
          <w:sz w:val="24"/>
          <w:szCs w:val="24"/>
        </w:rPr>
        <w:t>ქალაქ</w:t>
      </w:r>
      <w:proofErr w:type="spellEnd"/>
      <w:r>
        <w:rPr>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მუნიციპალიტეტსა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სსიპ</w:t>
      </w:r>
      <w:proofErr w:type="spellEnd"/>
      <w:r>
        <w:rPr>
          <w:spacing w:val="1"/>
          <w:sz w:val="24"/>
          <w:szCs w:val="24"/>
        </w:rPr>
        <w:t xml:space="preserve"> </w:t>
      </w:r>
      <w:r>
        <w:rPr>
          <w:sz w:val="24"/>
          <w:szCs w:val="24"/>
        </w:rPr>
        <w:t>„</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მუნიციპალური</w:t>
      </w:r>
      <w:proofErr w:type="spellEnd"/>
      <w:r>
        <w:rPr>
          <w:spacing w:val="1"/>
          <w:sz w:val="24"/>
          <w:szCs w:val="24"/>
        </w:rPr>
        <w:t xml:space="preserve"> </w:t>
      </w:r>
      <w:proofErr w:type="spellStart"/>
      <w:r>
        <w:rPr>
          <w:rFonts w:ascii="Sylfaen" w:hAnsi="Sylfaen" w:cs="Sylfaen"/>
          <w:sz w:val="24"/>
          <w:szCs w:val="24"/>
        </w:rPr>
        <w:t>განვითარების</w:t>
      </w:r>
      <w:proofErr w:type="spellEnd"/>
      <w:r>
        <w:rPr>
          <w:spacing w:val="1"/>
          <w:sz w:val="24"/>
          <w:szCs w:val="24"/>
        </w:rPr>
        <w:t xml:space="preserve"> </w:t>
      </w:r>
      <w:proofErr w:type="spellStart"/>
      <w:proofErr w:type="gramStart"/>
      <w:r>
        <w:rPr>
          <w:rFonts w:ascii="Sylfaen" w:hAnsi="Sylfaen" w:cs="Sylfaen"/>
          <w:sz w:val="24"/>
          <w:szCs w:val="24"/>
        </w:rPr>
        <w:t>ფონდს</w:t>
      </w:r>
      <w:proofErr w:type="spellEnd"/>
      <w:r>
        <w:rPr>
          <w:sz w:val="24"/>
          <w:szCs w:val="24"/>
        </w:rPr>
        <w:t>“</w:t>
      </w:r>
      <w:r>
        <w:rPr>
          <w:spacing w:val="1"/>
          <w:sz w:val="24"/>
          <w:szCs w:val="24"/>
        </w:rPr>
        <w:t xml:space="preserve"> </w:t>
      </w:r>
      <w:proofErr w:type="spellStart"/>
      <w:r>
        <w:rPr>
          <w:rFonts w:ascii="Sylfaen" w:hAnsi="Sylfaen" w:cs="Sylfaen"/>
          <w:sz w:val="24"/>
          <w:szCs w:val="24"/>
        </w:rPr>
        <w:t>შორის</w:t>
      </w:r>
      <w:proofErr w:type="spellEnd"/>
      <w:proofErr w:type="gramEnd"/>
      <w:r>
        <w:rPr>
          <w:spacing w:val="1"/>
          <w:sz w:val="24"/>
          <w:szCs w:val="24"/>
        </w:rPr>
        <w:t xml:space="preserve"> </w:t>
      </w:r>
      <w:proofErr w:type="spellStart"/>
      <w:r>
        <w:rPr>
          <w:rFonts w:ascii="Sylfaen" w:hAnsi="Sylfaen" w:cs="Sylfaen"/>
          <w:sz w:val="24"/>
          <w:szCs w:val="24"/>
        </w:rPr>
        <w:t>ხელმოწერილი</w:t>
      </w:r>
      <w:proofErr w:type="spellEnd"/>
      <w:r>
        <w:rPr>
          <w:spacing w:val="1"/>
          <w:sz w:val="24"/>
          <w:szCs w:val="24"/>
        </w:rPr>
        <w:t xml:space="preserve"> </w:t>
      </w:r>
      <w:proofErr w:type="spellStart"/>
      <w:r>
        <w:rPr>
          <w:rFonts w:ascii="Sylfaen" w:hAnsi="Sylfaen" w:cs="Sylfaen"/>
          <w:sz w:val="24"/>
          <w:szCs w:val="24"/>
        </w:rPr>
        <w:t>პროექტის</w:t>
      </w:r>
      <w:proofErr w:type="spellEnd"/>
      <w:r>
        <w:rPr>
          <w:spacing w:val="1"/>
          <w:sz w:val="24"/>
          <w:szCs w:val="24"/>
        </w:rPr>
        <w:t xml:space="preserve"> </w:t>
      </w:r>
      <w:proofErr w:type="spellStart"/>
      <w:r>
        <w:rPr>
          <w:rFonts w:ascii="Sylfaen" w:hAnsi="Sylfaen" w:cs="Sylfaen"/>
          <w:sz w:val="24"/>
          <w:szCs w:val="24"/>
        </w:rPr>
        <w:t>ქონების</w:t>
      </w:r>
      <w:proofErr w:type="spellEnd"/>
      <w:r>
        <w:rPr>
          <w:spacing w:val="1"/>
          <w:sz w:val="24"/>
          <w:szCs w:val="24"/>
        </w:rPr>
        <w:t xml:space="preserve"> </w:t>
      </w:r>
      <w:proofErr w:type="spellStart"/>
      <w:r>
        <w:rPr>
          <w:rFonts w:ascii="Sylfaen" w:hAnsi="Sylfaen" w:cs="Sylfaen"/>
          <w:sz w:val="24"/>
          <w:szCs w:val="24"/>
        </w:rPr>
        <w:t>გადაცემის</w:t>
      </w:r>
      <w:proofErr w:type="spellEnd"/>
      <w:r>
        <w:rPr>
          <w:spacing w:val="1"/>
          <w:sz w:val="24"/>
          <w:szCs w:val="24"/>
        </w:rPr>
        <w:t xml:space="preserve"> </w:t>
      </w:r>
      <w:proofErr w:type="spellStart"/>
      <w:r>
        <w:rPr>
          <w:rFonts w:ascii="Sylfaen" w:hAnsi="Sylfaen" w:cs="Sylfaen"/>
          <w:sz w:val="24"/>
          <w:szCs w:val="24"/>
        </w:rPr>
        <w:t>ხელშეკრულების</w:t>
      </w:r>
      <w:proofErr w:type="spellEnd"/>
      <w:r>
        <w:rPr>
          <w:spacing w:val="1"/>
          <w:sz w:val="24"/>
          <w:szCs w:val="24"/>
        </w:rPr>
        <w:t xml:space="preserve"> </w:t>
      </w:r>
      <w:r>
        <w:rPr>
          <w:sz w:val="24"/>
          <w:szCs w:val="24"/>
        </w:rPr>
        <w:t>(2018–2026</w:t>
      </w:r>
      <w:r>
        <w:rPr>
          <w:spacing w:val="1"/>
          <w:sz w:val="24"/>
          <w:szCs w:val="24"/>
        </w:rPr>
        <w:t xml:space="preserve"> </w:t>
      </w:r>
      <w:proofErr w:type="spellStart"/>
      <w:r>
        <w:rPr>
          <w:rFonts w:ascii="Sylfaen" w:hAnsi="Sylfaen" w:cs="Sylfaen"/>
          <w:sz w:val="24"/>
          <w:szCs w:val="24"/>
        </w:rPr>
        <w:t>წლები</w:t>
      </w:r>
      <w:proofErr w:type="spellEnd"/>
      <w:r>
        <w:rPr>
          <w:sz w:val="24"/>
          <w:szCs w:val="24"/>
        </w:rPr>
        <w:t>)</w:t>
      </w:r>
      <w:r>
        <w:rPr>
          <w:spacing w:val="1"/>
          <w:sz w:val="24"/>
          <w:szCs w:val="24"/>
        </w:rPr>
        <w:t xml:space="preserve"> </w:t>
      </w:r>
      <w:proofErr w:type="spellStart"/>
      <w:r>
        <w:rPr>
          <w:rFonts w:ascii="Sylfaen" w:hAnsi="Sylfaen" w:cs="Sylfaen"/>
          <w:sz w:val="24"/>
          <w:szCs w:val="24"/>
        </w:rPr>
        <w:t>შესაბამისად</w:t>
      </w:r>
      <w:proofErr w:type="spellEnd"/>
      <w:r>
        <w:rPr>
          <w:spacing w:val="1"/>
          <w:sz w:val="24"/>
          <w:szCs w:val="24"/>
        </w:rPr>
        <w:t xml:space="preserve"> </w:t>
      </w:r>
      <w:proofErr w:type="spellStart"/>
      <w:r>
        <w:rPr>
          <w:rFonts w:ascii="Sylfaen" w:hAnsi="Sylfaen" w:cs="Sylfaen"/>
          <w:sz w:val="24"/>
          <w:szCs w:val="24"/>
        </w:rPr>
        <w:t>დასაფარი</w:t>
      </w:r>
      <w:proofErr w:type="spellEnd"/>
      <w:r>
        <w:rPr>
          <w:sz w:val="24"/>
          <w:szCs w:val="24"/>
        </w:rPr>
        <w:t xml:space="preserve"> </w:t>
      </w:r>
      <w:proofErr w:type="spellStart"/>
      <w:r>
        <w:rPr>
          <w:rFonts w:ascii="Sylfaen" w:hAnsi="Sylfaen" w:cs="Sylfaen"/>
          <w:sz w:val="24"/>
          <w:szCs w:val="24"/>
        </w:rPr>
        <w:t>ვალდებულება</w:t>
      </w:r>
      <w:proofErr w:type="spellEnd"/>
      <w:r>
        <w:rPr>
          <w:sz w:val="24"/>
          <w:szCs w:val="24"/>
        </w:rPr>
        <w:t xml:space="preserve"> </w:t>
      </w:r>
      <w:proofErr w:type="spellStart"/>
      <w:r>
        <w:rPr>
          <w:rFonts w:ascii="Sylfaen" w:hAnsi="Sylfaen" w:cs="Sylfaen"/>
          <w:sz w:val="24"/>
          <w:szCs w:val="24"/>
        </w:rPr>
        <w:t>შეადგენს</w:t>
      </w:r>
      <w:proofErr w:type="spellEnd"/>
      <w:r>
        <w:rPr>
          <w:sz w:val="24"/>
          <w:szCs w:val="24"/>
        </w:rPr>
        <w:t xml:space="preserve"> 98.7 </w:t>
      </w:r>
      <w:proofErr w:type="spellStart"/>
      <w:r>
        <w:rPr>
          <w:rFonts w:ascii="Sylfaen" w:hAnsi="Sylfaen" w:cs="Sylfaen"/>
          <w:sz w:val="24"/>
          <w:szCs w:val="24"/>
        </w:rPr>
        <w:t>ათას</w:t>
      </w:r>
      <w:proofErr w:type="spellEnd"/>
      <w:r>
        <w:rPr>
          <w:sz w:val="24"/>
          <w:szCs w:val="24"/>
        </w:rPr>
        <w:t xml:space="preserve"> </w:t>
      </w:r>
      <w:proofErr w:type="spellStart"/>
      <w:r>
        <w:rPr>
          <w:rFonts w:ascii="Sylfaen" w:hAnsi="Sylfaen" w:cs="Sylfaen"/>
          <w:sz w:val="24"/>
          <w:szCs w:val="24"/>
        </w:rPr>
        <w:t>ლარს</w:t>
      </w:r>
      <w:proofErr w:type="spellEnd"/>
      <w:r>
        <w:rPr>
          <w:sz w:val="24"/>
          <w:szCs w:val="24"/>
        </w:rPr>
        <w:t xml:space="preserve">. </w:t>
      </w:r>
      <w:proofErr w:type="spellStart"/>
      <w:r>
        <w:rPr>
          <w:rFonts w:ascii="Sylfaen" w:hAnsi="Sylfaen" w:cs="Sylfaen"/>
          <w:sz w:val="24"/>
          <w:szCs w:val="24"/>
        </w:rPr>
        <w:t>ქალაქ</w:t>
      </w:r>
      <w:proofErr w:type="spellEnd"/>
      <w:r>
        <w:rPr>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ბიუჯეტით</w:t>
      </w:r>
      <w:proofErr w:type="spellEnd"/>
      <w:r>
        <w:rPr>
          <w:spacing w:val="1"/>
          <w:sz w:val="24"/>
          <w:szCs w:val="24"/>
        </w:rPr>
        <w:t xml:space="preserve"> </w:t>
      </w:r>
      <w:proofErr w:type="spellStart"/>
      <w:r>
        <w:rPr>
          <w:rFonts w:ascii="Sylfaen" w:hAnsi="Sylfaen" w:cs="Sylfaen"/>
          <w:sz w:val="24"/>
          <w:szCs w:val="24"/>
        </w:rPr>
        <w:t>გასასტუმრებელი</w:t>
      </w:r>
      <w:proofErr w:type="spellEnd"/>
      <w:r>
        <w:rPr>
          <w:spacing w:val="-3"/>
          <w:sz w:val="24"/>
          <w:szCs w:val="24"/>
        </w:rPr>
        <w:t xml:space="preserve"> </w:t>
      </w:r>
      <w:proofErr w:type="spellStart"/>
      <w:r>
        <w:rPr>
          <w:rFonts w:ascii="Sylfaen" w:hAnsi="Sylfaen" w:cs="Sylfaen"/>
          <w:sz w:val="24"/>
          <w:szCs w:val="24"/>
        </w:rPr>
        <w:t>ვალის</w:t>
      </w:r>
      <w:proofErr w:type="spellEnd"/>
      <w:r>
        <w:rPr>
          <w:spacing w:val="-2"/>
          <w:sz w:val="24"/>
          <w:szCs w:val="24"/>
        </w:rPr>
        <w:t xml:space="preserve"> </w:t>
      </w:r>
      <w:proofErr w:type="spellStart"/>
      <w:r>
        <w:rPr>
          <w:rFonts w:ascii="Sylfaen" w:hAnsi="Sylfaen" w:cs="Sylfaen"/>
          <w:sz w:val="24"/>
          <w:szCs w:val="24"/>
        </w:rPr>
        <w:t>ნაშთი</w:t>
      </w:r>
      <w:proofErr w:type="spellEnd"/>
      <w:r>
        <w:rPr>
          <w:spacing w:val="-2"/>
          <w:sz w:val="24"/>
          <w:szCs w:val="24"/>
        </w:rPr>
        <w:t xml:space="preserve"> </w:t>
      </w:r>
      <w:r>
        <w:rPr>
          <w:sz w:val="24"/>
          <w:szCs w:val="24"/>
        </w:rPr>
        <w:t>2021</w:t>
      </w:r>
      <w:r>
        <w:rPr>
          <w:spacing w:val="-1"/>
          <w:sz w:val="24"/>
          <w:szCs w:val="24"/>
        </w:rPr>
        <w:t xml:space="preserve"> </w:t>
      </w:r>
      <w:proofErr w:type="spellStart"/>
      <w:r>
        <w:rPr>
          <w:rFonts w:ascii="Sylfaen" w:hAnsi="Sylfaen" w:cs="Sylfaen"/>
          <w:sz w:val="24"/>
          <w:szCs w:val="24"/>
        </w:rPr>
        <w:t>წლის</w:t>
      </w:r>
      <w:proofErr w:type="spellEnd"/>
      <w:r>
        <w:rPr>
          <w:spacing w:val="-3"/>
          <w:sz w:val="24"/>
          <w:szCs w:val="24"/>
        </w:rPr>
        <w:t xml:space="preserve"> </w:t>
      </w:r>
      <w:r>
        <w:rPr>
          <w:sz w:val="24"/>
          <w:szCs w:val="24"/>
        </w:rPr>
        <w:t>1</w:t>
      </w:r>
      <w:r>
        <w:rPr>
          <w:spacing w:val="-1"/>
          <w:sz w:val="24"/>
          <w:szCs w:val="24"/>
        </w:rPr>
        <w:t xml:space="preserve"> </w:t>
      </w:r>
      <w:proofErr w:type="spellStart"/>
      <w:r>
        <w:rPr>
          <w:rFonts w:ascii="Sylfaen" w:hAnsi="Sylfaen" w:cs="Sylfaen"/>
          <w:sz w:val="24"/>
          <w:szCs w:val="24"/>
        </w:rPr>
        <w:t>იანვრისათვის</w:t>
      </w:r>
      <w:proofErr w:type="spellEnd"/>
      <w:r>
        <w:rPr>
          <w:spacing w:val="-2"/>
          <w:sz w:val="24"/>
          <w:szCs w:val="24"/>
        </w:rPr>
        <w:t xml:space="preserve"> </w:t>
      </w:r>
      <w:proofErr w:type="spellStart"/>
      <w:r>
        <w:rPr>
          <w:rFonts w:ascii="Sylfaen" w:hAnsi="Sylfaen" w:cs="Sylfaen"/>
          <w:sz w:val="24"/>
          <w:szCs w:val="24"/>
        </w:rPr>
        <w:t>შეადგენს</w:t>
      </w:r>
      <w:proofErr w:type="spellEnd"/>
      <w:r>
        <w:rPr>
          <w:spacing w:val="-2"/>
          <w:sz w:val="24"/>
          <w:szCs w:val="24"/>
        </w:rPr>
        <w:t xml:space="preserve"> </w:t>
      </w:r>
      <w:r>
        <w:rPr>
          <w:sz w:val="24"/>
          <w:szCs w:val="24"/>
        </w:rPr>
        <w:t>4178.0</w:t>
      </w:r>
      <w:r>
        <w:rPr>
          <w:spacing w:val="-1"/>
          <w:sz w:val="24"/>
          <w:szCs w:val="24"/>
        </w:rPr>
        <w:t xml:space="preserve"> </w:t>
      </w:r>
      <w:proofErr w:type="spellStart"/>
      <w:r>
        <w:rPr>
          <w:rFonts w:ascii="Sylfaen" w:hAnsi="Sylfaen" w:cs="Sylfaen"/>
          <w:sz w:val="24"/>
          <w:szCs w:val="24"/>
        </w:rPr>
        <w:t>ათას</w:t>
      </w:r>
      <w:proofErr w:type="spellEnd"/>
      <w:r>
        <w:rPr>
          <w:spacing w:val="-3"/>
          <w:sz w:val="24"/>
          <w:szCs w:val="24"/>
        </w:rPr>
        <w:t xml:space="preserve"> </w:t>
      </w:r>
      <w:proofErr w:type="spellStart"/>
      <w:r>
        <w:rPr>
          <w:rFonts w:ascii="Sylfaen" w:hAnsi="Sylfaen" w:cs="Sylfaen"/>
          <w:sz w:val="24"/>
          <w:szCs w:val="24"/>
        </w:rPr>
        <w:t>ლარს</w:t>
      </w:r>
      <w:proofErr w:type="spellEnd"/>
      <w:r>
        <w:rPr>
          <w:sz w:val="24"/>
          <w:szCs w:val="24"/>
        </w:rPr>
        <w:t>.</w:t>
      </w:r>
    </w:p>
    <w:p w14:paraId="43BC1132" w14:textId="77777777" w:rsidR="00421C82" w:rsidRDefault="00421C82" w:rsidP="00421C82">
      <w:pPr>
        <w:spacing w:before="12"/>
        <w:rPr>
          <w:sz w:val="19"/>
        </w:rPr>
      </w:pPr>
    </w:p>
    <w:p w14:paraId="20EC90B2" w14:textId="77777777" w:rsidR="00421C82" w:rsidRDefault="00421C82" w:rsidP="00421C82">
      <w:pPr>
        <w:ind w:left="2496" w:right="2548"/>
        <w:jc w:val="center"/>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lastRenderedPageBreak/>
        <w:t>თავი</w:t>
      </w:r>
      <w:proofErr w:type="spellEnd"/>
      <w:r>
        <w:rPr>
          <w:rFonts w:ascii="Segoe UI Symbol" w:eastAsia="Segoe UI Symbol" w:hAnsi="Segoe UI Symbol" w:cs="Segoe UI Symbol"/>
          <w:spacing w:val="12"/>
          <w:w w:val="70"/>
          <w:sz w:val="24"/>
          <w:szCs w:val="24"/>
        </w:rPr>
        <w:t xml:space="preserve"> </w:t>
      </w:r>
      <w:r>
        <w:rPr>
          <w:rFonts w:ascii="Segoe UI Symbol" w:eastAsia="Segoe UI Symbol" w:hAnsi="Segoe UI Symbol" w:cs="Segoe UI Symbol"/>
          <w:w w:val="70"/>
          <w:sz w:val="24"/>
          <w:szCs w:val="24"/>
        </w:rPr>
        <w:t>III</w:t>
      </w:r>
    </w:p>
    <w:p w14:paraId="2E77B4DD" w14:textId="77777777" w:rsidR="00421C82" w:rsidRDefault="00421C82" w:rsidP="00421C82">
      <w:pPr>
        <w:jc w:val="center"/>
        <w:rPr>
          <w:rFonts w:ascii="Segoe UI Symbol" w:eastAsia="Segoe UI Symbol" w:hAnsi="Segoe UI Symbol" w:cs="Segoe UI Symbol"/>
          <w:sz w:val="24"/>
          <w:szCs w:val="24"/>
        </w:rPr>
        <w:sectPr w:rsidR="00421C82">
          <w:pgSz w:w="11900" w:h="16840"/>
          <w:pgMar w:top="100" w:right="60" w:bottom="380" w:left="260" w:header="0" w:footer="110" w:gutter="0"/>
          <w:cols w:space="720"/>
        </w:sectPr>
      </w:pPr>
    </w:p>
    <w:p w14:paraId="41623E9A" w14:textId="77777777" w:rsidR="00421C82" w:rsidRDefault="00421C82" w:rsidP="00421C82">
      <w:pPr>
        <w:spacing w:before="1" w:line="310" w:lineRule="exact"/>
        <w:ind w:left="1385"/>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lastRenderedPageBreak/>
        <w:t>ქალაქ</w:t>
      </w:r>
      <w:proofErr w:type="spellEnd"/>
      <w:r>
        <w:rPr>
          <w:rFonts w:ascii="Segoe UI Symbol" w:eastAsia="Segoe UI Symbol" w:hAnsi="Segoe UI Symbol" w:cs="Segoe UI Symbol"/>
          <w:spacing w:val="51"/>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52"/>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52"/>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65"/>
          <w:sz w:val="24"/>
          <w:szCs w:val="24"/>
        </w:rPr>
        <w:t xml:space="preserve"> </w:t>
      </w:r>
      <w:proofErr w:type="spellStart"/>
      <w:r>
        <w:rPr>
          <w:rFonts w:ascii="Sylfaen" w:eastAsia="Segoe UI Symbol" w:hAnsi="Sylfaen" w:cs="Sylfaen"/>
          <w:w w:val="55"/>
          <w:sz w:val="24"/>
          <w:szCs w:val="24"/>
        </w:rPr>
        <w:t>პრიორიტეტები</w:t>
      </w:r>
      <w:proofErr w:type="spellEnd"/>
      <w:r>
        <w:rPr>
          <w:rFonts w:ascii="Segoe UI Symbol" w:eastAsia="Segoe UI Symbol" w:hAnsi="Segoe UI Symbol" w:cs="Segoe UI Symbol"/>
          <w:spacing w:val="50"/>
          <w:sz w:val="24"/>
          <w:szCs w:val="24"/>
        </w:rPr>
        <w:t xml:space="preserve"> </w:t>
      </w:r>
      <w:proofErr w:type="spellStart"/>
      <w:r>
        <w:rPr>
          <w:rFonts w:ascii="Sylfaen" w:eastAsia="Segoe UI Symbol" w:hAnsi="Sylfaen" w:cs="Sylfaen"/>
          <w:w w:val="55"/>
          <w:sz w:val="24"/>
          <w:szCs w:val="24"/>
        </w:rPr>
        <w:t>და</w:t>
      </w:r>
      <w:proofErr w:type="spellEnd"/>
      <w:r>
        <w:rPr>
          <w:rFonts w:ascii="Segoe UI Symbol" w:eastAsia="Segoe UI Symbol" w:hAnsi="Segoe UI Symbol" w:cs="Segoe UI Symbol"/>
          <w:spacing w:val="50"/>
          <w:sz w:val="24"/>
          <w:szCs w:val="24"/>
        </w:rPr>
        <w:t xml:space="preserve"> </w:t>
      </w:r>
      <w:proofErr w:type="spellStart"/>
      <w:r>
        <w:rPr>
          <w:rFonts w:ascii="Sylfaen" w:eastAsia="Segoe UI Symbol" w:hAnsi="Sylfaen" w:cs="Sylfaen"/>
          <w:w w:val="55"/>
          <w:sz w:val="24"/>
          <w:szCs w:val="24"/>
        </w:rPr>
        <w:t>პროგრამები</w:t>
      </w:r>
      <w:proofErr w:type="spellEnd"/>
    </w:p>
    <w:p w14:paraId="71087C40" w14:textId="77777777" w:rsidR="00421C82" w:rsidRDefault="00421C82" w:rsidP="00421C82">
      <w:pPr>
        <w:tabs>
          <w:tab w:val="left" w:pos="1114"/>
          <w:tab w:val="left" w:pos="1624"/>
          <w:tab w:val="left" w:pos="2479"/>
          <w:tab w:val="left" w:pos="3784"/>
          <w:tab w:val="left" w:pos="6124"/>
          <w:tab w:val="left" w:pos="7579"/>
          <w:tab w:val="left" w:pos="9514"/>
        </w:tabs>
        <w:spacing w:before="19" w:line="213" w:lineRule="auto"/>
        <w:ind w:left="110" w:right="159"/>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w w:val="70"/>
          <w:sz w:val="24"/>
          <w:szCs w:val="24"/>
        </w:rPr>
        <w:tab/>
      </w:r>
      <w:r>
        <w:rPr>
          <w:rFonts w:ascii="Segoe UI Symbol" w:eastAsia="Segoe UI Symbol" w:hAnsi="Segoe UI Symbol" w:cs="Segoe UI Symbol"/>
          <w:w w:val="80"/>
          <w:sz w:val="24"/>
          <w:szCs w:val="24"/>
        </w:rPr>
        <w:t>14.</w:t>
      </w:r>
      <w:r>
        <w:rPr>
          <w:rFonts w:ascii="Segoe UI Symbol" w:eastAsia="Segoe UI Symbol" w:hAnsi="Segoe UI Symbol" w:cs="Segoe UI Symbol"/>
          <w:w w:val="80"/>
          <w:sz w:val="24"/>
          <w:szCs w:val="24"/>
        </w:rPr>
        <w:tab/>
      </w:r>
      <w:proofErr w:type="spellStart"/>
      <w:r>
        <w:rPr>
          <w:rFonts w:ascii="Sylfaen" w:eastAsia="Segoe UI Symbol" w:hAnsi="Sylfaen" w:cs="Sylfaen"/>
          <w:w w:val="60"/>
          <w:sz w:val="24"/>
          <w:szCs w:val="24"/>
        </w:rPr>
        <w:t>ქალაქ</w:t>
      </w:r>
      <w:proofErr w:type="spellEnd"/>
      <w:r>
        <w:rPr>
          <w:rFonts w:ascii="Segoe UI Symbol" w:eastAsia="Segoe UI Symbol" w:hAnsi="Segoe UI Symbol" w:cs="Segoe UI Symbol"/>
          <w:w w:val="60"/>
          <w:sz w:val="24"/>
          <w:szCs w:val="24"/>
        </w:rPr>
        <w:tab/>
      </w:r>
      <w:proofErr w:type="spellStart"/>
      <w:r>
        <w:rPr>
          <w:rFonts w:ascii="Sylfaen" w:eastAsia="Segoe UI Symbol" w:hAnsi="Sylfaen" w:cs="Sylfaen"/>
          <w:w w:val="60"/>
          <w:sz w:val="24"/>
          <w:szCs w:val="24"/>
        </w:rPr>
        <w:t>ქუთაისის</w:t>
      </w:r>
      <w:proofErr w:type="spellEnd"/>
      <w:r>
        <w:rPr>
          <w:rFonts w:ascii="Segoe UI Symbol" w:eastAsia="Segoe UI Symbol" w:hAnsi="Segoe UI Symbol" w:cs="Segoe UI Symbol"/>
          <w:w w:val="60"/>
          <w:sz w:val="24"/>
          <w:szCs w:val="24"/>
        </w:rPr>
        <w:tab/>
      </w:r>
      <w:proofErr w:type="spellStart"/>
      <w:r>
        <w:rPr>
          <w:rFonts w:ascii="Sylfaen" w:eastAsia="Segoe UI Symbol" w:hAnsi="Sylfaen" w:cs="Sylfaen"/>
          <w:w w:val="60"/>
          <w:sz w:val="24"/>
          <w:szCs w:val="24"/>
        </w:rPr>
        <w:t>მუნიციპალიტეტის</w:t>
      </w:r>
      <w:proofErr w:type="spellEnd"/>
      <w:r>
        <w:rPr>
          <w:rFonts w:ascii="Segoe UI Symbol" w:eastAsia="Segoe UI Symbol" w:hAnsi="Segoe UI Symbol" w:cs="Segoe UI Symbol"/>
          <w:w w:val="60"/>
          <w:sz w:val="24"/>
          <w:szCs w:val="24"/>
        </w:rPr>
        <w:tab/>
      </w:r>
      <w:proofErr w:type="spellStart"/>
      <w:r>
        <w:rPr>
          <w:rFonts w:ascii="Sylfaen" w:eastAsia="Segoe UI Symbol" w:hAnsi="Sylfaen" w:cs="Sylfaen"/>
          <w:spacing w:val="-1"/>
          <w:w w:val="70"/>
          <w:sz w:val="24"/>
          <w:szCs w:val="24"/>
        </w:rPr>
        <w:t>ბიუჯეტით</w:t>
      </w:r>
      <w:proofErr w:type="spellEnd"/>
      <w:r>
        <w:rPr>
          <w:rFonts w:ascii="Segoe UI Symbol" w:eastAsia="Segoe UI Symbol" w:hAnsi="Segoe UI Symbol" w:cs="Segoe UI Symbol"/>
          <w:spacing w:val="-1"/>
          <w:w w:val="70"/>
          <w:sz w:val="24"/>
          <w:szCs w:val="24"/>
        </w:rPr>
        <w:tab/>
      </w:r>
      <w:proofErr w:type="spellStart"/>
      <w:r>
        <w:rPr>
          <w:rFonts w:ascii="Sylfaen" w:eastAsia="Segoe UI Symbol" w:hAnsi="Sylfaen" w:cs="Sylfaen"/>
          <w:w w:val="60"/>
          <w:sz w:val="24"/>
          <w:szCs w:val="24"/>
        </w:rPr>
        <w:t>განსაზღვრული</w:t>
      </w:r>
      <w:proofErr w:type="spellEnd"/>
      <w:r>
        <w:rPr>
          <w:rFonts w:ascii="Segoe UI Symbol" w:eastAsia="Segoe UI Symbol" w:hAnsi="Segoe UI Symbol" w:cs="Segoe UI Symbol"/>
          <w:w w:val="60"/>
          <w:sz w:val="24"/>
          <w:szCs w:val="24"/>
        </w:rPr>
        <w:tab/>
      </w:r>
      <w:proofErr w:type="spellStart"/>
      <w:r>
        <w:rPr>
          <w:rFonts w:ascii="Sylfaen" w:eastAsia="Segoe UI Symbol" w:hAnsi="Sylfaen" w:cs="Sylfaen"/>
          <w:spacing w:val="-1"/>
          <w:w w:val="60"/>
          <w:sz w:val="24"/>
          <w:szCs w:val="24"/>
        </w:rPr>
        <w:t>პრიორიტეტების</w:t>
      </w:r>
      <w:proofErr w:type="spellEnd"/>
      <w:r>
        <w:rPr>
          <w:rFonts w:ascii="Segoe UI Symbol" w:eastAsia="Segoe UI Symbol" w:hAnsi="Segoe UI Symbol" w:cs="Segoe UI Symbol"/>
          <w:spacing w:val="-1"/>
          <w:w w:val="60"/>
          <w:sz w:val="24"/>
          <w:szCs w:val="24"/>
        </w:rPr>
        <w:t>,</w:t>
      </w:r>
      <w:r>
        <w:rPr>
          <w:rFonts w:ascii="Segoe UI Symbol" w:eastAsia="Segoe UI Symbol" w:hAnsi="Segoe UI Symbol" w:cs="Segoe UI Symbol"/>
          <w:spacing w:val="-37"/>
          <w:w w:val="60"/>
          <w:sz w:val="24"/>
          <w:szCs w:val="24"/>
        </w:rPr>
        <w:t xml:space="preserve"> </w:t>
      </w:r>
      <w:proofErr w:type="spellStart"/>
      <w:r>
        <w:rPr>
          <w:rFonts w:ascii="Sylfaen" w:eastAsia="Segoe UI Symbol" w:hAnsi="Sylfaen" w:cs="Sylfaen"/>
          <w:w w:val="55"/>
          <w:sz w:val="24"/>
          <w:szCs w:val="24"/>
        </w:rPr>
        <w:t>პროგრამებისა</w:t>
      </w:r>
      <w:proofErr w:type="spellEnd"/>
      <w:r>
        <w:rPr>
          <w:rFonts w:ascii="Segoe UI Symbol" w:eastAsia="Segoe UI Symbol" w:hAnsi="Segoe UI Symbol" w:cs="Segoe UI Symbol"/>
          <w:spacing w:val="34"/>
          <w:w w:val="55"/>
          <w:sz w:val="24"/>
          <w:szCs w:val="24"/>
        </w:rPr>
        <w:t xml:space="preserve"> </w:t>
      </w:r>
      <w:proofErr w:type="spellStart"/>
      <w:r>
        <w:rPr>
          <w:rFonts w:ascii="Sylfaen" w:eastAsia="Segoe UI Symbol" w:hAnsi="Sylfaen" w:cs="Sylfaen"/>
          <w:w w:val="55"/>
          <w:sz w:val="24"/>
          <w:szCs w:val="24"/>
        </w:rPr>
        <w:t>და</w:t>
      </w:r>
      <w:proofErr w:type="spellEnd"/>
      <w:r>
        <w:rPr>
          <w:rFonts w:ascii="Segoe UI Symbol" w:eastAsia="Segoe UI Symbol" w:hAnsi="Segoe UI Symbol" w:cs="Segoe UI Symbol"/>
          <w:spacing w:val="35"/>
          <w:w w:val="55"/>
          <w:sz w:val="24"/>
          <w:szCs w:val="24"/>
        </w:rPr>
        <w:t xml:space="preserve"> </w:t>
      </w:r>
      <w:proofErr w:type="spellStart"/>
      <w:proofErr w:type="gramStart"/>
      <w:r>
        <w:rPr>
          <w:rFonts w:ascii="Sylfaen" w:eastAsia="Segoe UI Symbol" w:hAnsi="Sylfaen" w:cs="Sylfaen"/>
          <w:w w:val="55"/>
          <w:sz w:val="24"/>
          <w:szCs w:val="24"/>
        </w:rPr>
        <w:t>ქვეპროგრამების</w:t>
      </w:r>
      <w:proofErr w:type="spellEnd"/>
      <w:r>
        <w:rPr>
          <w:rFonts w:ascii="Segoe UI Symbol" w:eastAsia="Segoe UI Symbol" w:hAnsi="Segoe UI Symbol" w:cs="Segoe UI Symbol"/>
          <w:w w:val="55"/>
          <w:sz w:val="24"/>
          <w:szCs w:val="24"/>
        </w:rPr>
        <w:t xml:space="preserve">  </w:t>
      </w:r>
      <w:proofErr w:type="spellStart"/>
      <w:r>
        <w:rPr>
          <w:rFonts w:ascii="Sylfaen" w:eastAsia="Segoe UI Symbol" w:hAnsi="Sylfaen" w:cs="Sylfaen"/>
          <w:w w:val="55"/>
          <w:sz w:val="24"/>
          <w:szCs w:val="24"/>
        </w:rPr>
        <w:t>აღწერა</w:t>
      </w:r>
      <w:proofErr w:type="spellEnd"/>
      <w:proofErr w:type="gramEnd"/>
      <w:r>
        <w:rPr>
          <w:rFonts w:ascii="Segoe UI Symbol" w:eastAsia="Segoe UI Symbol" w:hAnsi="Segoe UI Symbol" w:cs="Segoe UI Symbol"/>
          <w:w w:val="55"/>
          <w:sz w:val="24"/>
          <w:szCs w:val="24"/>
        </w:rPr>
        <w:t xml:space="preserve">,  </w:t>
      </w:r>
      <w:proofErr w:type="spellStart"/>
      <w:r>
        <w:rPr>
          <w:rFonts w:ascii="Sylfaen" w:eastAsia="Segoe UI Symbol" w:hAnsi="Sylfaen" w:cs="Sylfaen"/>
          <w:w w:val="55"/>
          <w:sz w:val="24"/>
          <w:szCs w:val="24"/>
        </w:rPr>
        <w:t>მოსალოდნელი</w:t>
      </w:r>
      <w:proofErr w:type="spellEnd"/>
      <w:r>
        <w:rPr>
          <w:rFonts w:ascii="Segoe UI Symbol" w:eastAsia="Segoe UI Symbol" w:hAnsi="Segoe UI Symbol" w:cs="Segoe UI Symbol"/>
          <w:w w:val="55"/>
          <w:sz w:val="24"/>
          <w:szCs w:val="24"/>
        </w:rPr>
        <w:t xml:space="preserve">  </w:t>
      </w:r>
      <w:proofErr w:type="spellStart"/>
      <w:r>
        <w:rPr>
          <w:rFonts w:ascii="Sylfaen" w:eastAsia="Segoe UI Symbol" w:hAnsi="Sylfaen" w:cs="Sylfaen"/>
          <w:w w:val="55"/>
          <w:sz w:val="24"/>
          <w:szCs w:val="24"/>
        </w:rPr>
        <w:t>შედეგები</w:t>
      </w:r>
      <w:proofErr w:type="spellEnd"/>
      <w:r>
        <w:rPr>
          <w:rFonts w:ascii="Segoe UI Symbol" w:eastAsia="Segoe UI Symbol" w:hAnsi="Segoe UI Symbol" w:cs="Segoe UI Symbol"/>
          <w:spacing w:val="34"/>
          <w:w w:val="55"/>
          <w:sz w:val="24"/>
          <w:szCs w:val="24"/>
        </w:rPr>
        <w:t xml:space="preserve"> </w:t>
      </w:r>
      <w:proofErr w:type="spellStart"/>
      <w:r>
        <w:rPr>
          <w:rFonts w:ascii="Sylfaen" w:eastAsia="Segoe UI Symbol" w:hAnsi="Sylfaen" w:cs="Sylfaen"/>
          <w:w w:val="55"/>
          <w:sz w:val="24"/>
          <w:szCs w:val="24"/>
        </w:rPr>
        <w:t>და</w:t>
      </w:r>
      <w:proofErr w:type="spellEnd"/>
      <w:r>
        <w:rPr>
          <w:rFonts w:ascii="Segoe UI Symbol" w:eastAsia="Segoe UI Symbol" w:hAnsi="Segoe UI Symbol" w:cs="Segoe UI Symbol"/>
          <w:spacing w:val="35"/>
          <w:w w:val="55"/>
          <w:sz w:val="24"/>
          <w:szCs w:val="24"/>
        </w:rPr>
        <w:t xml:space="preserve"> </w:t>
      </w:r>
      <w:proofErr w:type="spellStart"/>
      <w:r>
        <w:rPr>
          <w:rFonts w:ascii="Sylfaen" w:eastAsia="Segoe UI Symbol" w:hAnsi="Sylfaen" w:cs="Sylfaen"/>
          <w:w w:val="55"/>
          <w:sz w:val="24"/>
          <w:szCs w:val="24"/>
        </w:rPr>
        <w:t>შეფასების</w:t>
      </w:r>
      <w:proofErr w:type="spellEnd"/>
      <w:r>
        <w:rPr>
          <w:rFonts w:ascii="Segoe UI Symbol" w:eastAsia="Segoe UI Symbol" w:hAnsi="Segoe UI Symbol" w:cs="Segoe UI Symbol"/>
          <w:spacing w:val="35"/>
          <w:w w:val="55"/>
          <w:sz w:val="24"/>
          <w:szCs w:val="24"/>
        </w:rPr>
        <w:t xml:space="preserve"> </w:t>
      </w:r>
      <w:proofErr w:type="spellStart"/>
      <w:r>
        <w:rPr>
          <w:rFonts w:ascii="Sylfaen" w:eastAsia="Segoe UI Symbol" w:hAnsi="Sylfaen" w:cs="Sylfaen"/>
          <w:w w:val="55"/>
          <w:sz w:val="24"/>
          <w:szCs w:val="24"/>
        </w:rPr>
        <w:t>ინდიკატორები</w:t>
      </w:r>
      <w:proofErr w:type="spellEnd"/>
    </w:p>
    <w:p w14:paraId="6D938913" w14:textId="77777777" w:rsidR="00421C82" w:rsidRDefault="00421C82" w:rsidP="00421C82">
      <w:pPr>
        <w:spacing w:line="216" w:lineRule="auto"/>
        <w:ind w:left="110" w:right="151"/>
        <w:jc w:val="both"/>
        <w:rPr>
          <w:sz w:val="24"/>
          <w:szCs w:val="24"/>
        </w:rPr>
      </w:pPr>
      <w:r>
        <w:rPr>
          <w:rFonts w:ascii="Segoe UI Symbol" w:eastAsia="Segoe UI Symbol" w:hAnsi="Segoe UI Symbol" w:cs="Segoe UI Symbol"/>
          <w:w w:val="80"/>
          <w:sz w:val="24"/>
          <w:szCs w:val="24"/>
        </w:rPr>
        <w:t xml:space="preserve">1. </w:t>
      </w:r>
      <w:proofErr w:type="spellStart"/>
      <w:r>
        <w:rPr>
          <w:rFonts w:ascii="Sylfaen" w:eastAsia="Segoe UI Symbol" w:hAnsi="Sylfaen" w:cs="Sylfaen"/>
          <w:w w:val="80"/>
          <w:sz w:val="24"/>
          <w:szCs w:val="24"/>
        </w:rPr>
        <w:t>ინფრასტრუქტურა</w:t>
      </w:r>
      <w:proofErr w:type="spellEnd"/>
      <w:r>
        <w:rPr>
          <w:rFonts w:ascii="Segoe UI Symbol" w:eastAsia="Segoe UI Symbol" w:hAnsi="Segoe UI Symbol" w:cs="Segoe UI Symbol"/>
          <w:spacing w:val="39"/>
          <w:sz w:val="24"/>
          <w:szCs w:val="24"/>
        </w:rPr>
        <w:t xml:space="preserve"> </w:t>
      </w:r>
      <w:r>
        <w:rPr>
          <w:rFonts w:ascii="Segoe UI Symbol" w:eastAsia="Segoe UI Symbol" w:hAnsi="Segoe UI Symbol" w:cs="Segoe UI Symbol"/>
          <w:w w:val="80"/>
          <w:sz w:val="24"/>
          <w:szCs w:val="24"/>
        </w:rPr>
        <w:t>(</w:t>
      </w:r>
      <w:proofErr w:type="spellStart"/>
      <w:r>
        <w:rPr>
          <w:rFonts w:ascii="Sylfaen" w:eastAsia="Segoe UI Symbol" w:hAnsi="Sylfaen" w:cs="Sylfaen"/>
          <w:w w:val="80"/>
          <w:sz w:val="24"/>
          <w:szCs w:val="24"/>
        </w:rPr>
        <w:t>პროგრამული</w:t>
      </w:r>
      <w:proofErr w:type="spellEnd"/>
      <w:r>
        <w:rPr>
          <w:rFonts w:ascii="Segoe UI Symbol" w:eastAsia="Segoe UI Symbol" w:hAnsi="Segoe UI Symbol" w:cs="Segoe UI Symbol"/>
          <w:spacing w:val="39"/>
          <w:sz w:val="24"/>
          <w:szCs w:val="24"/>
        </w:rPr>
        <w:t xml:space="preserve"> </w:t>
      </w:r>
      <w:proofErr w:type="spellStart"/>
      <w:r>
        <w:rPr>
          <w:rFonts w:ascii="Sylfaen" w:eastAsia="Segoe UI Symbol" w:hAnsi="Sylfaen" w:cs="Sylfaen"/>
          <w:w w:val="80"/>
          <w:sz w:val="24"/>
          <w:szCs w:val="24"/>
        </w:rPr>
        <w:t>კოდი</w:t>
      </w:r>
      <w:proofErr w:type="spellEnd"/>
      <w:r>
        <w:rPr>
          <w:rFonts w:ascii="Segoe UI Symbol" w:eastAsia="Segoe UI Symbol" w:hAnsi="Segoe UI Symbol" w:cs="Segoe UI Symbol"/>
          <w:w w:val="80"/>
          <w:sz w:val="24"/>
          <w:szCs w:val="24"/>
        </w:rPr>
        <w:t xml:space="preserve"> 02 00) </w:t>
      </w:r>
      <w:proofErr w:type="spellStart"/>
      <w:r>
        <w:rPr>
          <w:rFonts w:ascii="Sylfaen" w:hAnsi="Sylfaen" w:cs="Sylfaen"/>
          <w:w w:val="80"/>
          <w:sz w:val="24"/>
          <w:szCs w:val="24"/>
        </w:rPr>
        <w:t>ქალაქის</w:t>
      </w:r>
      <w:proofErr w:type="spellEnd"/>
      <w:r>
        <w:rPr>
          <w:w w:val="80"/>
          <w:sz w:val="24"/>
          <w:szCs w:val="24"/>
        </w:rPr>
        <w:t xml:space="preserve"> </w:t>
      </w:r>
      <w:proofErr w:type="spellStart"/>
      <w:r>
        <w:rPr>
          <w:rFonts w:ascii="Sylfaen" w:hAnsi="Sylfaen" w:cs="Sylfaen"/>
          <w:w w:val="80"/>
          <w:sz w:val="24"/>
          <w:szCs w:val="24"/>
        </w:rPr>
        <w:t>მოსახლეობის</w:t>
      </w:r>
      <w:proofErr w:type="spellEnd"/>
      <w:r>
        <w:rPr>
          <w:w w:val="80"/>
          <w:sz w:val="24"/>
          <w:szCs w:val="24"/>
        </w:rPr>
        <w:t xml:space="preserve"> </w:t>
      </w:r>
      <w:proofErr w:type="spellStart"/>
      <w:r>
        <w:rPr>
          <w:rFonts w:ascii="Sylfaen" w:hAnsi="Sylfaen" w:cs="Sylfaen"/>
          <w:w w:val="80"/>
          <w:sz w:val="24"/>
          <w:szCs w:val="24"/>
        </w:rPr>
        <w:t>კეთილდღეობის</w:t>
      </w:r>
      <w:proofErr w:type="spellEnd"/>
      <w:r>
        <w:rPr>
          <w:w w:val="80"/>
          <w:sz w:val="24"/>
          <w:szCs w:val="24"/>
        </w:rPr>
        <w:t xml:space="preserve"> </w:t>
      </w:r>
      <w:proofErr w:type="spellStart"/>
      <w:r>
        <w:rPr>
          <w:rFonts w:ascii="Sylfaen" w:hAnsi="Sylfaen" w:cs="Sylfaen"/>
          <w:w w:val="80"/>
          <w:sz w:val="24"/>
          <w:szCs w:val="24"/>
        </w:rPr>
        <w:t>ამაღლებისა</w:t>
      </w:r>
      <w:proofErr w:type="spellEnd"/>
      <w:r>
        <w:rPr>
          <w:spacing w:val="1"/>
          <w:w w:val="80"/>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ეკონომიკური</w:t>
      </w:r>
      <w:proofErr w:type="spellEnd"/>
      <w:r>
        <w:rPr>
          <w:sz w:val="24"/>
          <w:szCs w:val="24"/>
        </w:rPr>
        <w:t xml:space="preserve"> </w:t>
      </w:r>
      <w:proofErr w:type="spellStart"/>
      <w:r>
        <w:rPr>
          <w:rFonts w:ascii="Sylfaen" w:hAnsi="Sylfaen" w:cs="Sylfaen"/>
          <w:sz w:val="24"/>
          <w:szCs w:val="24"/>
        </w:rPr>
        <w:t>განვითარების</w:t>
      </w:r>
      <w:proofErr w:type="spellEnd"/>
      <w:r>
        <w:rPr>
          <w:sz w:val="24"/>
          <w:szCs w:val="24"/>
        </w:rPr>
        <w:t xml:space="preserve"> </w:t>
      </w:r>
      <w:proofErr w:type="spellStart"/>
      <w:r>
        <w:rPr>
          <w:rFonts w:ascii="Sylfaen" w:hAnsi="Sylfaen" w:cs="Sylfaen"/>
          <w:sz w:val="24"/>
          <w:szCs w:val="24"/>
        </w:rPr>
        <w:t>აუცილებელი</w:t>
      </w:r>
      <w:proofErr w:type="spellEnd"/>
      <w:r>
        <w:rPr>
          <w:sz w:val="24"/>
          <w:szCs w:val="24"/>
        </w:rPr>
        <w:t xml:space="preserve"> </w:t>
      </w:r>
      <w:proofErr w:type="spellStart"/>
      <w:r>
        <w:rPr>
          <w:rFonts w:ascii="Sylfaen" w:hAnsi="Sylfaen" w:cs="Sylfaen"/>
          <w:sz w:val="24"/>
          <w:szCs w:val="24"/>
        </w:rPr>
        <w:t>პირობაა</w:t>
      </w:r>
      <w:proofErr w:type="spellEnd"/>
      <w:r>
        <w:rPr>
          <w:sz w:val="24"/>
          <w:szCs w:val="24"/>
        </w:rPr>
        <w:t xml:space="preserve"> </w:t>
      </w:r>
      <w:proofErr w:type="spellStart"/>
      <w:r>
        <w:rPr>
          <w:rFonts w:ascii="Sylfaen" w:hAnsi="Sylfaen" w:cs="Sylfaen"/>
          <w:sz w:val="24"/>
          <w:szCs w:val="24"/>
        </w:rPr>
        <w:t>ინფრასტრუქტურის</w:t>
      </w:r>
      <w:proofErr w:type="spellEnd"/>
      <w:r>
        <w:rPr>
          <w:sz w:val="24"/>
          <w:szCs w:val="24"/>
        </w:rPr>
        <w:t xml:space="preserve"> </w:t>
      </w:r>
      <w:proofErr w:type="spellStart"/>
      <w:r>
        <w:rPr>
          <w:rFonts w:ascii="Sylfaen" w:hAnsi="Sylfaen" w:cs="Sylfaen"/>
          <w:sz w:val="24"/>
          <w:szCs w:val="24"/>
        </w:rPr>
        <w:t>შემდგომი</w:t>
      </w:r>
      <w:proofErr w:type="spellEnd"/>
      <w:r>
        <w:rPr>
          <w:sz w:val="24"/>
          <w:szCs w:val="24"/>
        </w:rPr>
        <w:t xml:space="preserve"> </w:t>
      </w:r>
      <w:proofErr w:type="spellStart"/>
      <w:r>
        <w:rPr>
          <w:rFonts w:ascii="Sylfaen" w:hAnsi="Sylfaen" w:cs="Sylfaen"/>
          <w:sz w:val="24"/>
          <w:szCs w:val="24"/>
        </w:rPr>
        <w:t>გაუმჯობესება</w:t>
      </w:r>
      <w:proofErr w:type="spellEnd"/>
      <w:r>
        <w:rPr>
          <w:sz w:val="24"/>
          <w:szCs w:val="24"/>
        </w:rPr>
        <w:t>,</w:t>
      </w:r>
      <w:r>
        <w:rPr>
          <w:spacing w:val="1"/>
          <w:sz w:val="24"/>
          <w:szCs w:val="24"/>
        </w:rPr>
        <w:t xml:space="preserve"> </w:t>
      </w:r>
      <w:proofErr w:type="spellStart"/>
      <w:r>
        <w:rPr>
          <w:rFonts w:ascii="Sylfaen" w:hAnsi="Sylfaen" w:cs="Sylfaen"/>
          <w:sz w:val="24"/>
          <w:szCs w:val="24"/>
        </w:rPr>
        <w:t>ამიტომ</w:t>
      </w:r>
      <w:proofErr w:type="spellEnd"/>
      <w:r>
        <w:rPr>
          <w:sz w:val="24"/>
          <w:szCs w:val="24"/>
        </w:rPr>
        <w:t xml:space="preserve">, </w:t>
      </w:r>
      <w:proofErr w:type="spellStart"/>
      <w:r>
        <w:rPr>
          <w:rFonts w:ascii="Sylfaen" w:hAnsi="Sylfaen" w:cs="Sylfaen"/>
          <w:sz w:val="24"/>
          <w:szCs w:val="24"/>
        </w:rPr>
        <w:t>აღნიშნული</w:t>
      </w:r>
      <w:proofErr w:type="spellEnd"/>
      <w:r>
        <w:rPr>
          <w:sz w:val="24"/>
          <w:szCs w:val="24"/>
        </w:rPr>
        <w:t xml:space="preserve"> </w:t>
      </w:r>
      <w:proofErr w:type="spellStart"/>
      <w:r>
        <w:rPr>
          <w:rFonts w:ascii="Sylfaen" w:hAnsi="Sylfaen" w:cs="Sylfaen"/>
          <w:sz w:val="24"/>
          <w:szCs w:val="24"/>
        </w:rPr>
        <w:t>მიმართულება</w:t>
      </w:r>
      <w:proofErr w:type="spellEnd"/>
      <w:r>
        <w:rPr>
          <w:sz w:val="24"/>
          <w:szCs w:val="24"/>
        </w:rPr>
        <w:t xml:space="preserve"> </w:t>
      </w:r>
      <w:proofErr w:type="spellStart"/>
      <w:r>
        <w:rPr>
          <w:rFonts w:ascii="Sylfaen" w:hAnsi="Sylfaen" w:cs="Sylfaen"/>
          <w:sz w:val="24"/>
          <w:szCs w:val="24"/>
        </w:rPr>
        <w:t>ქალაქის</w:t>
      </w:r>
      <w:proofErr w:type="spellEnd"/>
      <w:r>
        <w:rPr>
          <w:sz w:val="24"/>
          <w:szCs w:val="24"/>
        </w:rPr>
        <w:t xml:space="preserve"> </w:t>
      </w:r>
      <w:proofErr w:type="spellStart"/>
      <w:r>
        <w:rPr>
          <w:rFonts w:ascii="Sylfaen" w:hAnsi="Sylfaen" w:cs="Sylfaen"/>
          <w:sz w:val="24"/>
          <w:szCs w:val="24"/>
        </w:rPr>
        <w:t>ბიუჯეტის</w:t>
      </w:r>
      <w:proofErr w:type="spellEnd"/>
      <w:r>
        <w:rPr>
          <w:sz w:val="24"/>
          <w:szCs w:val="24"/>
        </w:rPr>
        <w:t xml:space="preserve"> </w:t>
      </w:r>
      <w:proofErr w:type="spellStart"/>
      <w:r>
        <w:rPr>
          <w:rFonts w:ascii="Sylfaen" w:hAnsi="Sylfaen" w:cs="Sylfaen"/>
          <w:sz w:val="24"/>
          <w:szCs w:val="24"/>
        </w:rPr>
        <w:t>ერთ</w:t>
      </w:r>
      <w:proofErr w:type="spellEnd"/>
      <w:r>
        <w:rPr>
          <w:sz w:val="24"/>
          <w:szCs w:val="24"/>
        </w:rPr>
        <w:t>–</w:t>
      </w:r>
      <w:proofErr w:type="spellStart"/>
      <w:r>
        <w:rPr>
          <w:rFonts w:ascii="Sylfaen" w:hAnsi="Sylfaen" w:cs="Sylfaen"/>
          <w:sz w:val="24"/>
          <w:szCs w:val="24"/>
        </w:rPr>
        <w:t>ერთ</w:t>
      </w:r>
      <w:proofErr w:type="spellEnd"/>
      <w:r>
        <w:rPr>
          <w:sz w:val="24"/>
          <w:szCs w:val="24"/>
        </w:rPr>
        <w:t xml:space="preserve"> </w:t>
      </w:r>
      <w:proofErr w:type="spellStart"/>
      <w:r>
        <w:rPr>
          <w:rFonts w:ascii="Sylfaen" w:hAnsi="Sylfaen" w:cs="Sylfaen"/>
          <w:sz w:val="24"/>
          <w:szCs w:val="24"/>
        </w:rPr>
        <w:t>მთავარ</w:t>
      </w:r>
      <w:proofErr w:type="spellEnd"/>
      <w:r>
        <w:rPr>
          <w:sz w:val="24"/>
          <w:szCs w:val="24"/>
        </w:rPr>
        <w:t xml:space="preserve"> </w:t>
      </w:r>
      <w:proofErr w:type="spellStart"/>
      <w:r>
        <w:rPr>
          <w:rFonts w:ascii="Sylfaen" w:hAnsi="Sylfaen" w:cs="Sylfaen"/>
          <w:sz w:val="24"/>
          <w:szCs w:val="24"/>
        </w:rPr>
        <w:t>პრიორიტეტს</w:t>
      </w:r>
      <w:proofErr w:type="spellEnd"/>
      <w:r>
        <w:rPr>
          <w:sz w:val="24"/>
          <w:szCs w:val="24"/>
        </w:rPr>
        <w:t xml:space="preserve"> </w:t>
      </w:r>
      <w:proofErr w:type="spellStart"/>
      <w:r>
        <w:rPr>
          <w:rFonts w:ascii="Sylfaen" w:hAnsi="Sylfaen" w:cs="Sylfaen"/>
          <w:sz w:val="24"/>
          <w:szCs w:val="24"/>
        </w:rPr>
        <w:t>წარმოადგენს</w:t>
      </w:r>
      <w:proofErr w:type="spellEnd"/>
      <w:r>
        <w:rPr>
          <w:sz w:val="24"/>
          <w:szCs w:val="24"/>
        </w:rPr>
        <w:t>.</w:t>
      </w:r>
      <w:r>
        <w:rPr>
          <w:spacing w:val="1"/>
          <w:sz w:val="24"/>
          <w:szCs w:val="24"/>
        </w:rPr>
        <w:t xml:space="preserve"> </w:t>
      </w:r>
      <w:proofErr w:type="spellStart"/>
      <w:r>
        <w:rPr>
          <w:rFonts w:ascii="Sylfaen" w:hAnsi="Sylfaen" w:cs="Sylfaen"/>
          <w:sz w:val="24"/>
          <w:szCs w:val="24"/>
        </w:rPr>
        <w:t>პრიორიტეტის</w:t>
      </w:r>
      <w:proofErr w:type="spellEnd"/>
      <w:r>
        <w:rPr>
          <w:spacing w:val="1"/>
          <w:sz w:val="24"/>
          <w:szCs w:val="24"/>
        </w:rPr>
        <w:t xml:space="preserve"> </w:t>
      </w:r>
      <w:proofErr w:type="spellStart"/>
      <w:r>
        <w:rPr>
          <w:rFonts w:ascii="Sylfaen" w:hAnsi="Sylfaen" w:cs="Sylfaen"/>
          <w:sz w:val="24"/>
          <w:szCs w:val="24"/>
        </w:rPr>
        <w:t>ფარგლებში</w:t>
      </w:r>
      <w:proofErr w:type="spellEnd"/>
      <w:r>
        <w:rPr>
          <w:spacing w:val="1"/>
          <w:sz w:val="24"/>
          <w:szCs w:val="24"/>
        </w:rPr>
        <w:t xml:space="preserve"> </w:t>
      </w:r>
      <w:proofErr w:type="spellStart"/>
      <w:r>
        <w:rPr>
          <w:rFonts w:ascii="Sylfaen" w:hAnsi="Sylfaen" w:cs="Sylfaen"/>
          <w:sz w:val="24"/>
          <w:szCs w:val="24"/>
        </w:rPr>
        <w:t>გაგრძელდება</w:t>
      </w:r>
      <w:proofErr w:type="spellEnd"/>
      <w:r>
        <w:rPr>
          <w:spacing w:val="1"/>
          <w:sz w:val="24"/>
          <w:szCs w:val="24"/>
        </w:rPr>
        <w:t xml:space="preserve"> </w:t>
      </w:r>
      <w:proofErr w:type="spellStart"/>
      <w:r>
        <w:rPr>
          <w:rFonts w:ascii="Sylfaen" w:hAnsi="Sylfaen" w:cs="Sylfaen"/>
          <w:sz w:val="24"/>
          <w:szCs w:val="24"/>
        </w:rPr>
        <w:t>საგზაო</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კომუნალური</w:t>
      </w:r>
      <w:proofErr w:type="spellEnd"/>
      <w:r>
        <w:rPr>
          <w:spacing w:val="1"/>
          <w:sz w:val="24"/>
          <w:szCs w:val="24"/>
        </w:rPr>
        <w:t xml:space="preserve"> </w:t>
      </w:r>
      <w:proofErr w:type="spellStart"/>
      <w:r>
        <w:rPr>
          <w:rFonts w:ascii="Sylfaen" w:hAnsi="Sylfaen" w:cs="Sylfaen"/>
          <w:sz w:val="24"/>
          <w:szCs w:val="24"/>
        </w:rPr>
        <w:t>ინფრასტრუქტურის</w:t>
      </w:r>
      <w:proofErr w:type="spellEnd"/>
      <w:r>
        <w:rPr>
          <w:spacing w:val="1"/>
          <w:sz w:val="24"/>
          <w:szCs w:val="24"/>
        </w:rPr>
        <w:t xml:space="preserve"> </w:t>
      </w:r>
      <w:proofErr w:type="spellStart"/>
      <w:r>
        <w:rPr>
          <w:rFonts w:ascii="Sylfaen" w:hAnsi="Sylfaen" w:cs="Sylfaen"/>
          <w:sz w:val="24"/>
          <w:szCs w:val="24"/>
        </w:rPr>
        <w:t>რეაბილიტაცია</w:t>
      </w:r>
      <w:proofErr w:type="spellEnd"/>
      <w:r>
        <w:rPr>
          <w:sz w:val="24"/>
          <w:szCs w:val="24"/>
        </w:rPr>
        <w:t>.</w:t>
      </w:r>
      <w:r>
        <w:rPr>
          <w:spacing w:val="1"/>
          <w:sz w:val="24"/>
          <w:szCs w:val="24"/>
        </w:rPr>
        <w:t xml:space="preserve"> </w:t>
      </w:r>
      <w:proofErr w:type="spellStart"/>
      <w:r>
        <w:rPr>
          <w:rFonts w:ascii="Sylfaen" w:hAnsi="Sylfaen" w:cs="Sylfaen"/>
          <w:sz w:val="24"/>
          <w:szCs w:val="24"/>
        </w:rPr>
        <w:t>ასევე</w:t>
      </w:r>
      <w:proofErr w:type="spellEnd"/>
      <w:r>
        <w:rPr>
          <w:sz w:val="24"/>
          <w:szCs w:val="24"/>
        </w:rPr>
        <w:t>,</w:t>
      </w:r>
      <w:r>
        <w:rPr>
          <w:spacing w:val="1"/>
          <w:sz w:val="24"/>
          <w:szCs w:val="24"/>
        </w:rPr>
        <w:t xml:space="preserve"> </w:t>
      </w:r>
      <w:proofErr w:type="spellStart"/>
      <w:r>
        <w:rPr>
          <w:rFonts w:ascii="Sylfaen" w:hAnsi="Sylfaen" w:cs="Sylfaen"/>
          <w:sz w:val="24"/>
          <w:szCs w:val="24"/>
        </w:rPr>
        <w:t>ინფრასტრუქტურის</w:t>
      </w:r>
      <w:proofErr w:type="spellEnd"/>
      <w:r>
        <w:rPr>
          <w:spacing w:val="1"/>
          <w:sz w:val="24"/>
          <w:szCs w:val="24"/>
        </w:rPr>
        <w:t xml:space="preserve"> </w:t>
      </w:r>
      <w:proofErr w:type="spellStart"/>
      <w:r>
        <w:rPr>
          <w:rFonts w:ascii="Sylfaen" w:hAnsi="Sylfaen" w:cs="Sylfaen"/>
          <w:sz w:val="24"/>
          <w:szCs w:val="24"/>
        </w:rPr>
        <w:t>რეაბილიტაციის</w:t>
      </w:r>
      <w:proofErr w:type="spellEnd"/>
      <w:r>
        <w:rPr>
          <w:spacing w:val="1"/>
          <w:sz w:val="24"/>
          <w:szCs w:val="24"/>
        </w:rPr>
        <w:t xml:space="preserve"> </w:t>
      </w:r>
      <w:proofErr w:type="spellStart"/>
      <w:r>
        <w:rPr>
          <w:rFonts w:ascii="Sylfaen" w:hAnsi="Sylfaen" w:cs="Sylfaen"/>
          <w:sz w:val="24"/>
          <w:szCs w:val="24"/>
        </w:rPr>
        <w:t>გარდა</w:t>
      </w:r>
      <w:proofErr w:type="spellEnd"/>
      <w:r>
        <w:rPr>
          <w:sz w:val="24"/>
          <w:szCs w:val="24"/>
        </w:rPr>
        <w:t>,</w:t>
      </w:r>
      <w:r>
        <w:rPr>
          <w:spacing w:val="1"/>
          <w:sz w:val="24"/>
          <w:szCs w:val="24"/>
        </w:rPr>
        <w:t xml:space="preserve"> </w:t>
      </w:r>
      <w:proofErr w:type="spellStart"/>
      <w:r>
        <w:rPr>
          <w:rFonts w:ascii="Sylfaen" w:hAnsi="Sylfaen" w:cs="Sylfaen"/>
          <w:sz w:val="24"/>
          <w:szCs w:val="24"/>
        </w:rPr>
        <w:t>განხორციელდება</w:t>
      </w:r>
      <w:proofErr w:type="spellEnd"/>
      <w:r>
        <w:rPr>
          <w:spacing w:val="1"/>
          <w:sz w:val="24"/>
          <w:szCs w:val="24"/>
        </w:rPr>
        <w:t xml:space="preserve"> </w:t>
      </w:r>
      <w:proofErr w:type="spellStart"/>
      <w:r>
        <w:rPr>
          <w:rFonts w:ascii="Sylfaen" w:hAnsi="Sylfaen" w:cs="Sylfaen"/>
          <w:sz w:val="24"/>
          <w:szCs w:val="24"/>
        </w:rPr>
        <w:t>არსებული</w:t>
      </w:r>
      <w:proofErr w:type="spellEnd"/>
      <w:r>
        <w:rPr>
          <w:spacing w:val="1"/>
          <w:sz w:val="24"/>
          <w:szCs w:val="24"/>
        </w:rPr>
        <w:t xml:space="preserve"> </w:t>
      </w:r>
      <w:proofErr w:type="spellStart"/>
      <w:r>
        <w:rPr>
          <w:rFonts w:ascii="Sylfaen" w:hAnsi="Sylfaen" w:cs="Sylfaen"/>
          <w:sz w:val="24"/>
          <w:szCs w:val="24"/>
        </w:rPr>
        <w:t>ინფრასტრუქტურის</w:t>
      </w:r>
      <w:proofErr w:type="spellEnd"/>
      <w:r>
        <w:rPr>
          <w:spacing w:val="1"/>
          <w:sz w:val="24"/>
          <w:szCs w:val="24"/>
        </w:rPr>
        <w:t xml:space="preserve"> </w:t>
      </w:r>
      <w:proofErr w:type="spellStart"/>
      <w:r>
        <w:rPr>
          <w:rFonts w:ascii="Sylfaen" w:hAnsi="Sylfaen" w:cs="Sylfaen"/>
          <w:sz w:val="24"/>
          <w:szCs w:val="24"/>
        </w:rPr>
        <w:t>მოვლა</w:t>
      </w:r>
      <w:proofErr w:type="spellEnd"/>
      <w:r>
        <w:rPr>
          <w:sz w:val="24"/>
          <w:szCs w:val="24"/>
        </w:rPr>
        <w:t>–</w:t>
      </w:r>
      <w:proofErr w:type="spellStart"/>
      <w:r>
        <w:rPr>
          <w:rFonts w:ascii="Sylfaen" w:hAnsi="Sylfaen" w:cs="Sylfaen"/>
          <w:sz w:val="24"/>
          <w:szCs w:val="24"/>
        </w:rPr>
        <w:t>შენახვა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დაფინანსდება</w:t>
      </w:r>
      <w:proofErr w:type="spellEnd"/>
      <w:r>
        <w:rPr>
          <w:spacing w:val="1"/>
          <w:sz w:val="24"/>
          <w:szCs w:val="24"/>
        </w:rPr>
        <w:t xml:space="preserve"> </w:t>
      </w:r>
      <w:proofErr w:type="spellStart"/>
      <w:r>
        <w:rPr>
          <w:rFonts w:ascii="Sylfaen" w:hAnsi="Sylfaen" w:cs="Sylfaen"/>
          <w:sz w:val="24"/>
          <w:szCs w:val="24"/>
        </w:rPr>
        <w:t>მის</w:t>
      </w:r>
      <w:proofErr w:type="spellEnd"/>
      <w:r>
        <w:rPr>
          <w:spacing w:val="1"/>
          <w:sz w:val="24"/>
          <w:szCs w:val="24"/>
        </w:rPr>
        <w:t xml:space="preserve"> </w:t>
      </w:r>
      <w:proofErr w:type="spellStart"/>
      <w:r>
        <w:rPr>
          <w:rFonts w:ascii="Sylfaen" w:hAnsi="Sylfaen" w:cs="Sylfaen"/>
          <w:sz w:val="24"/>
          <w:szCs w:val="24"/>
        </w:rPr>
        <w:t>ექსპლოატაციასთან</w:t>
      </w:r>
      <w:proofErr w:type="spellEnd"/>
      <w:r>
        <w:rPr>
          <w:spacing w:val="1"/>
          <w:sz w:val="24"/>
          <w:szCs w:val="24"/>
        </w:rPr>
        <w:t xml:space="preserve"> </w:t>
      </w:r>
      <w:proofErr w:type="spellStart"/>
      <w:r>
        <w:rPr>
          <w:rFonts w:ascii="Sylfaen" w:hAnsi="Sylfaen" w:cs="Sylfaen"/>
          <w:sz w:val="24"/>
          <w:szCs w:val="24"/>
        </w:rPr>
        <w:t>დაკავშირებული</w:t>
      </w:r>
      <w:proofErr w:type="spellEnd"/>
      <w:r>
        <w:rPr>
          <w:spacing w:val="1"/>
          <w:sz w:val="24"/>
          <w:szCs w:val="24"/>
        </w:rPr>
        <w:t xml:space="preserve"> </w:t>
      </w:r>
      <w:proofErr w:type="spellStart"/>
      <w:r>
        <w:rPr>
          <w:rFonts w:ascii="Sylfaen" w:hAnsi="Sylfaen" w:cs="Sylfaen"/>
          <w:sz w:val="24"/>
          <w:szCs w:val="24"/>
        </w:rPr>
        <w:t>ხარჯები</w:t>
      </w:r>
      <w:proofErr w:type="spellEnd"/>
      <w:r>
        <w:rPr>
          <w:sz w:val="24"/>
          <w:szCs w:val="24"/>
        </w:rPr>
        <w:t>.</w:t>
      </w:r>
    </w:p>
    <w:p w14:paraId="4FFE9869" w14:textId="77777777" w:rsidR="00421C82" w:rsidRDefault="00421C82" w:rsidP="00421C82">
      <w:pPr>
        <w:spacing w:line="282" w:lineRule="exact"/>
        <w:ind w:left="110"/>
        <w:rPr>
          <w:rFonts w:ascii="Segoe UI Symbol" w:eastAsia="Segoe UI Symbol" w:hAnsi="Segoe UI Symbol" w:cs="Segoe UI Symbol"/>
          <w:sz w:val="24"/>
          <w:szCs w:val="24"/>
        </w:rPr>
      </w:pPr>
      <w:r>
        <w:rPr>
          <w:rFonts w:ascii="Sylfaen" w:eastAsia="Segoe UI Symbol" w:hAnsi="Sylfaen" w:cs="Sylfaen"/>
          <w:w w:val="60"/>
          <w:sz w:val="24"/>
          <w:szCs w:val="24"/>
        </w:rPr>
        <w:t>ა</w:t>
      </w:r>
      <w:r>
        <w:rPr>
          <w:rFonts w:ascii="Segoe UI Symbol" w:eastAsia="Segoe UI Symbol" w:hAnsi="Segoe UI Symbol" w:cs="Segoe UI Symbol"/>
          <w:w w:val="60"/>
          <w:sz w:val="24"/>
          <w:szCs w:val="24"/>
        </w:rPr>
        <w:t>)</w:t>
      </w:r>
      <w:r>
        <w:rPr>
          <w:rFonts w:ascii="Segoe UI Symbol" w:eastAsia="Segoe UI Symbol" w:hAnsi="Segoe UI Symbol" w:cs="Segoe UI Symbol"/>
          <w:spacing w:val="24"/>
          <w:w w:val="60"/>
          <w:sz w:val="24"/>
          <w:szCs w:val="24"/>
        </w:rPr>
        <w:t xml:space="preserve"> </w:t>
      </w:r>
      <w:proofErr w:type="spellStart"/>
      <w:r>
        <w:rPr>
          <w:rFonts w:ascii="Sylfaen" w:eastAsia="Segoe UI Symbol" w:hAnsi="Sylfaen" w:cs="Sylfaen"/>
          <w:w w:val="60"/>
          <w:sz w:val="24"/>
          <w:szCs w:val="24"/>
        </w:rPr>
        <w:t>პროგრამა</w:t>
      </w:r>
      <w:proofErr w:type="spellEnd"/>
      <w:r>
        <w:rPr>
          <w:rFonts w:ascii="Segoe UI Symbol" w:eastAsia="Segoe UI Symbol" w:hAnsi="Segoe UI Symbol" w:cs="Segoe UI Symbol"/>
          <w:w w:val="60"/>
          <w:sz w:val="24"/>
          <w:szCs w:val="24"/>
        </w:rPr>
        <w:t>:</w:t>
      </w:r>
      <w:r>
        <w:rPr>
          <w:rFonts w:ascii="Segoe UI Symbol" w:eastAsia="Segoe UI Symbol" w:hAnsi="Segoe UI Symbol" w:cs="Segoe UI Symbol"/>
          <w:spacing w:val="24"/>
          <w:w w:val="60"/>
          <w:sz w:val="24"/>
          <w:szCs w:val="24"/>
        </w:rPr>
        <w:t xml:space="preserve"> </w:t>
      </w:r>
      <w:proofErr w:type="spellStart"/>
      <w:r>
        <w:rPr>
          <w:rFonts w:ascii="Sylfaen" w:eastAsia="Segoe UI Symbol" w:hAnsi="Sylfaen" w:cs="Sylfaen"/>
          <w:w w:val="60"/>
          <w:sz w:val="24"/>
          <w:szCs w:val="24"/>
        </w:rPr>
        <w:t>საგზაო</w:t>
      </w:r>
      <w:proofErr w:type="spellEnd"/>
      <w:r>
        <w:rPr>
          <w:rFonts w:ascii="Segoe UI Symbol" w:eastAsia="Segoe UI Symbol" w:hAnsi="Segoe UI Symbol" w:cs="Segoe UI Symbol"/>
          <w:spacing w:val="24"/>
          <w:w w:val="60"/>
          <w:sz w:val="24"/>
          <w:szCs w:val="24"/>
        </w:rPr>
        <w:t xml:space="preserve"> </w:t>
      </w:r>
      <w:proofErr w:type="spellStart"/>
      <w:r>
        <w:rPr>
          <w:rFonts w:ascii="Sylfaen" w:eastAsia="Segoe UI Symbol" w:hAnsi="Sylfaen" w:cs="Sylfaen"/>
          <w:w w:val="60"/>
          <w:sz w:val="24"/>
          <w:szCs w:val="24"/>
        </w:rPr>
        <w:t>ინფრასტრუქტურის</w:t>
      </w:r>
      <w:proofErr w:type="spellEnd"/>
      <w:r>
        <w:rPr>
          <w:rFonts w:ascii="Segoe UI Symbol" w:eastAsia="Segoe UI Symbol" w:hAnsi="Segoe UI Symbol" w:cs="Segoe UI Symbol"/>
          <w:spacing w:val="25"/>
          <w:w w:val="60"/>
          <w:sz w:val="24"/>
          <w:szCs w:val="24"/>
        </w:rPr>
        <w:t xml:space="preserve"> </w:t>
      </w:r>
      <w:proofErr w:type="spellStart"/>
      <w:r>
        <w:rPr>
          <w:rFonts w:ascii="Sylfaen" w:eastAsia="Segoe UI Symbol" w:hAnsi="Sylfaen" w:cs="Sylfaen"/>
          <w:w w:val="60"/>
          <w:sz w:val="24"/>
          <w:szCs w:val="24"/>
        </w:rPr>
        <w:t>განვითარება</w:t>
      </w:r>
      <w:proofErr w:type="spellEnd"/>
      <w:r>
        <w:rPr>
          <w:rFonts w:ascii="Segoe UI Symbol" w:eastAsia="Segoe UI Symbol" w:hAnsi="Segoe UI Symbol" w:cs="Segoe UI Symbol"/>
          <w:spacing w:val="25"/>
          <w:w w:val="60"/>
          <w:sz w:val="24"/>
          <w:szCs w:val="24"/>
        </w:rPr>
        <w:t xml:space="preserve"> </w:t>
      </w:r>
      <w:r>
        <w:rPr>
          <w:rFonts w:ascii="Segoe UI Symbol" w:eastAsia="Segoe UI Symbol" w:hAnsi="Segoe UI Symbol" w:cs="Segoe UI Symbol"/>
          <w:w w:val="60"/>
          <w:sz w:val="24"/>
          <w:szCs w:val="24"/>
        </w:rPr>
        <w:t>(</w:t>
      </w:r>
      <w:proofErr w:type="spellStart"/>
      <w:r>
        <w:rPr>
          <w:rFonts w:ascii="Sylfaen" w:eastAsia="Segoe UI Symbol" w:hAnsi="Sylfaen" w:cs="Sylfaen"/>
          <w:w w:val="60"/>
          <w:sz w:val="24"/>
          <w:szCs w:val="24"/>
        </w:rPr>
        <w:t>პროგრამული</w:t>
      </w:r>
      <w:proofErr w:type="spellEnd"/>
      <w:r>
        <w:rPr>
          <w:rFonts w:ascii="Segoe UI Symbol" w:eastAsia="Segoe UI Symbol" w:hAnsi="Segoe UI Symbol" w:cs="Segoe UI Symbol"/>
          <w:spacing w:val="24"/>
          <w:w w:val="60"/>
          <w:sz w:val="24"/>
          <w:szCs w:val="24"/>
        </w:rPr>
        <w:t xml:space="preserve"> </w:t>
      </w:r>
      <w:proofErr w:type="spellStart"/>
      <w:r>
        <w:rPr>
          <w:rFonts w:ascii="Sylfaen" w:eastAsia="Segoe UI Symbol" w:hAnsi="Sylfaen" w:cs="Sylfaen"/>
          <w:w w:val="60"/>
          <w:sz w:val="24"/>
          <w:szCs w:val="24"/>
        </w:rPr>
        <w:t>კოდი</w:t>
      </w:r>
      <w:proofErr w:type="spellEnd"/>
      <w:r>
        <w:rPr>
          <w:rFonts w:ascii="Segoe UI Symbol" w:eastAsia="Segoe UI Symbol" w:hAnsi="Segoe UI Symbol" w:cs="Segoe UI Symbol"/>
          <w:spacing w:val="24"/>
          <w:w w:val="60"/>
          <w:sz w:val="24"/>
          <w:szCs w:val="24"/>
        </w:rPr>
        <w:t xml:space="preserve"> </w:t>
      </w:r>
      <w:r>
        <w:rPr>
          <w:rFonts w:ascii="Segoe UI Symbol" w:eastAsia="Segoe UI Symbol" w:hAnsi="Segoe UI Symbol" w:cs="Segoe UI Symbol"/>
          <w:w w:val="60"/>
          <w:sz w:val="24"/>
          <w:szCs w:val="24"/>
        </w:rPr>
        <w:t>02</w:t>
      </w:r>
      <w:r>
        <w:rPr>
          <w:rFonts w:ascii="Segoe UI Symbol" w:eastAsia="Segoe UI Symbol" w:hAnsi="Segoe UI Symbol" w:cs="Segoe UI Symbol"/>
          <w:spacing w:val="25"/>
          <w:w w:val="60"/>
          <w:sz w:val="24"/>
          <w:szCs w:val="24"/>
        </w:rPr>
        <w:t xml:space="preserve"> </w:t>
      </w:r>
      <w:r>
        <w:rPr>
          <w:rFonts w:ascii="Segoe UI Symbol" w:eastAsia="Segoe UI Symbol" w:hAnsi="Segoe UI Symbol" w:cs="Segoe UI Symbol"/>
          <w:w w:val="60"/>
          <w:sz w:val="24"/>
          <w:szCs w:val="24"/>
        </w:rPr>
        <w:t>01)</w:t>
      </w:r>
    </w:p>
    <w:p w14:paraId="7529CD62" w14:textId="77777777" w:rsidR="00421C82" w:rsidRDefault="00421C82" w:rsidP="00421C82">
      <w:pPr>
        <w:pStyle w:val="a7"/>
        <w:spacing w:before="6"/>
        <w:rPr>
          <w:sz w:val="23"/>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30"/>
        <w:gridCol w:w="1695"/>
        <w:gridCol w:w="1605"/>
        <w:gridCol w:w="2220"/>
      </w:tblGrid>
      <w:tr w:rsidR="00421C82" w14:paraId="370041D6" w14:textId="77777777" w:rsidTr="00BC29FE">
        <w:trPr>
          <w:trHeight w:val="870"/>
        </w:trPr>
        <w:tc>
          <w:tcPr>
            <w:tcW w:w="705" w:type="dxa"/>
            <w:tcBorders>
              <w:bottom w:val="single" w:sz="12" w:space="0" w:color="ABA899"/>
              <w:right w:val="single" w:sz="12" w:space="0" w:color="ABA899"/>
            </w:tcBorders>
          </w:tcPr>
          <w:p w14:paraId="5FB90F40" w14:textId="77777777" w:rsidR="00421C82" w:rsidRDefault="00421C82" w:rsidP="00BC29FE">
            <w:pPr>
              <w:pStyle w:val="TableParagraph"/>
              <w:spacing w:before="11"/>
              <w:rPr>
                <w:rFonts w:ascii="Segoe UI Symbol"/>
                <w:sz w:val="11"/>
              </w:rPr>
            </w:pPr>
          </w:p>
          <w:p w14:paraId="598B04C2" w14:textId="77777777" w:rsidR="00421C82" w:rsidRDefault="00421C82" w:rsidP="00BC29FE">
            <w:pPr>
              <w:pStyle w:val="TableParagraph"/>
              <w:ind w:left="285"/>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45425FA4" w14:textId="77777777" w:rsidR="00421C82" w:rsidRDefault="00421C82" w:rsidP="00BC29FE">
            <w:pPr>
              <w:pStyle w:val="TableParagraph"/>
              <w:spacing w:before="11"/>
              <w:rPr>
                <w:rFonts w:ascii="Segoe UI Symbol"/>
                <w:sz w:val="11"/>
              </w:rPr>
            </w:pPr>
          </w:p>
          <w:p w14:paraId="1E5BF644" w14:textId="77777777" w:rsidR="00421C82" w:rsidRDefault="00421C82" w:rsidP="00BC29FE">
            <w:pPr>
              <w:pStyle w:val="TableParagraph"/>
              <w:ind w:left="15"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0" w:type="dxa"/>
            <w:gridSpan w:val="4"/>
            <w:tcBorders>
              <w:left w:val="single" w:sz="12" w:space="0" w:color="ABA899"/>
              <w:bottom w:val="single" w:sz="12" w:space="0" w:color="ABA899"/>
              <w:right w:val="single" w:sz="12" w:space="0" w:color="ABA899"/>
            </w:tcBorders>
          </w:tcPr>
          <w:p w14:paraId="49034075" w14:textId="77777777" w:rsidR="00421C82" w:rsidRDefault="00421C82" w:rsidP="00BC29FE">
            <w:pPr>
              <w:pStyle w:val="TableParagraph"/>
              <w:spacing w:line="177" w:lineRule="exact"/>
              <w:ind w:left="140" w:right="115"/>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1CCC935C" w14:textId="77777777" w:rsidR="00421C82" w:rsidRDefault="00421C82" w:rsidP="00BC29FE">
            <w:pPr>
              <w:pStyle w:val="TableParagraph"/>
              <w:spacing w:line="195" w:lineRule="exact"/>
              <w:ind w:left="134" w:right="121"/>
              <w:jc w:val="center"/>
              <w:rPr>
                <w:sz w:val="16"/>
                <w:szCs w:val="16"/>
              </w:rPr>
            </w:pPr>
            <w:r>
              <w:rPr>
                <w:sz w:val="16"/>
                <w:szCs w:val="16"/>
              </w:rPr>
              <w:t>ინფრასტრუქტურის</w:t>
            </w:r>
            <w:r>
              <w:rPr>
                <w:spacing w:val="19"/>
                <w:sz w:val="16"/>
                <w:szCs w:val="16"/>
              </w:rPr>
              <w:t xml:space="preserve"> </w:t>
            </w:r>
            <w:r>
              <w:rPr>
                <w:sz w:val="16"/>
                <w:szCs w:val="16"/>
              </w:rPr>
              <w:t>განვითარების,</w:t>
            </w:r>
            <w:r>
              <w:rPr>
                <w:spacing w:val="19"/>
                <w:sz w:val="16"/>
                <w:szCs w:val="16"/>
              </w:rPr>
              <w:t xml:space="preserve"> </w:t>
            </w:r>
            <w:r>
              <w:rPr>
                <w:sz w:val="16"/>
                <w:szCs w:val="16"/>
              </w:rPr>
              <w:t>კეთილმოწყობისა</w:t>
            </w:r>
            <w:r>
              <w:rPr>
                <w:spacing w:val="18"/>
                <w:sz w:val="16"/>
                <w:szCs w:val="16"/>
              </w:rPr>
              <w:t xml:space="preserve"> </w:t>
            </w:r>
            <w:r>
              <w:rPr>
                <w:sz w:val="16"/>
                <w:szCs w:val="16"/>
              </w:rPr>
              <w:t>და</w:t>
            </w:r>
            <w:r>
              <w:rPr>
                <w:spacing w:val="19"/>
                <w:sz w:val="16"/>
                <w:szCs w:val="16"/>
              </w:rPr>
              <w:t xml:space="preserve"> </w:t>
            </w:r>
            <w:r>
              <w:rPr>
                <w:sz w:val="16"/>
                <w:szCs w:val="16"/>
              </w:rPr>
              <w:t>დასუფთავების</w:t>
            </w:r>
            <w:r>
              <w:rPr>
                <w:spacing w:val="19"/>
                <w:sz w:val="16"/>
                <w:szCs w:val="16"/>
              </w:rPr>
              <w:t xml:space="preserve"> </w:t>
            </w:r>
            <w:r>
              <w:rPr>
                <w:sz w:val="16"/>
                <w:szCs w:val="16"/>
              </w:rPr>
              <w:t>სამსახური,</w:t>
            </w:r>
            <w:r>
              <w:rPr>
                <w:spacing w:val="20"/>
                <w:sz w:val="16"/>
                <w:szCs w:val="16"/>
              </w:rPr>
              <w:t xml:space="preserve"> </w:t>
            </w:r>
            <w:r>
              <w:rPr>
                <w:sz w:val="16"/>
                <w:szCs w:val="16"/>
              </w:rPr>
              <w:t>ააიპ</w:t>
            </w:r>
          </w:p>
          <w:p w14:paraId="6F3DF581" w14:textId="77777777" w:rsidR="00421C82" w:rsidRDefault="00421C82" w:rsidP="00BC29FE">
            <w:pPr>
              <w:pStyle w:val="TableParagraph"/>
              <w:spacing w:line="203" w:lineRule="exact"/>
              <w:ind w:left="131" w:right="121"/>
              <w:jc w:val="center"/>
              <w:rPr>
                <w:sz w:val="16"/>
                <w:szCs w:val="16"/>
              </w:rPr>
            </w:pPr>
            <w:r>
              <w:rPr>
                <w:sz w:val="16"/>
                <w:szCs w:val="16"/>
              </w:rPr>
              <w:t>„ქუთგანათების</w:t>
            </w:r>
            <w:r>
              <w:rPr>
                <w:spacing w:val="15"/>
                <w:sz w:val="16"/>
                <w:szCs w:val="16"/>
              </w:rPr>
              <w:t xml:space="preserve"> </w:t>
            </w:r>
            <w:r>
              <w:rPr>
                <w:sz w:val="16"/>
                <w:szCs w:val="16"/>
              </w:rPr>
              <w:t>სერვისი“</w:t>
            </w:r>
          </w:p>
        </w:tc>
      </w:tr>
      <w:tr w:rsidR="00421C82" w14:paraId="12849428" w14:textId="77777777" w:rsidTr="00BC29FE">
        <w:trPr>
          <w:trHeight w:val="480"/>
        </w:trPr>
        <w:tc>
          <w:tcPr>
            <w:tcW w:w="705" w:type="dxa"/>
            <w:tcBorders>
              <w:top w:val="single" w:sz="12" w:space="0" w:color="ABA899"/>
              <w:bottom w:val="single" w:sz="12" w:space="0" w:color="ABA899"/>
              <w:right w:val="single" w:sz="12" w:space="0" w:color="ABA899"/>
            </w:tcBorders>
          </w:tcPr>
          <w:p w14:paraId="1FEA7ED8"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0210DE9E"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5C390513" w14:textId="77777777" w:rsidR="00421C82" w:rsidRDefault="00421C82" w:rsidP="00BC29FE">
            <w:pPr>
              <w:pStyle w:val="TableParagraph"/>
              <w:spacing w:line="185" w:lineRule="exact"/>
              <w:ind w:left="136" w:right="121"/>
              <w:jc w:val="center"/>
              <w:rPr>
                <w:sz w:val="16"/>
              </w:rPr>
            </w:pPr>
            <w:r>
              <w:rPr>
                <w:w w:val="105"/>
                <w:sz w:val="16"/>
              </w:rPr>
              <w:t>2</w:t>
            </w:r>
            <w:r>
              <w:rPr>
                <w:spacing w:val="-5"/>
                <w:w w:val="105"/>
                <w:sz w:val="16"/>
              </w:rPr>
              <w:t xml:space="preserve"> </w:t>
            </w:r>
            <w:r>
              <w:rPr>
                <w:w w:val="105"/>
                <w:sz w:val="16"/>
              </w:rPr>
              <w:t>192,9</w:t>
            </w:r>
          </w:p>
        </w:tc>
      </w:tr>
      <w:tr w:rsidR="00421C82" w14:paraId="50E7A9A9" w14:textId="77777777" w:rsidTr="00BC29FE">
        <w:trPr>
          <w:trHeight w:val="3210"/>
        </w:trPr>
        <w:tc>
          <w:tcPr>
            <w:tcW w:w="705" w:type="dxa"/>
            <w:tcBorders>
              <w:top w:val="single" w:sz="12" w:space="0" w:color="ABA899"/>
              <w:bottom w:val="single" w:sz="12" w:space="0" w:color="ABA899"/>
              <w:right w:val="single" w:sz="12" w:space="0" w:color="ABA899"/>
            </w:tcBorders>
          </w:tcPr>
          <w:p w14:paraId="03347C61" w14:textId="77777777" w:rsidR="00421C82" w:rsidRDefault="00421C82" w:rsidP="00BC29FE">
            <w:pPr>
              <w:pStyle w:val="TableParagraph"/>
              <w:rPr>
                <w:rFonts w:ascii="Segoe UI Symbol"/>
                <w:sz w:val="16"/>
              </w:rPr>
            </w:pPr>
          </w:p>
          <w:p w14:paraId="0F945169" w14:textId="77777777" w:rsidR="00421C82" w:rsidRDefault="00421C82" w:rsidP="00BC29FE">
            <w:pPr>
              <w:pStyle w:val="TableParagraph"/>
              <w:rPr>
                <w:rFonts w:ascii="Segoe UI Symbol"/>
                <w:sz w:val="16"/>
              </w:rPr>
            </w:pPr>
          </w:p>
          <w:p w14:paraId="4803D727" w14:textId="77777777" w:rsidR="00421C82" w:rsidRDefault="00421C82" w:rsidP="00BC29FE">
            <w:pPr>
              <w:pStyle w:val="TableParagraph"/>
              <w:rPr>
                <w:rFonts w:ascii="Segoe UI Symbol"/>
                <w:sz w:val="16"/>
              </w:rPr>
            </w:pPr>
          </w:p>
          <w:p w14:paraId="5661D1E0" w14:textId="77777777" w:rsidR="00421C82" w:rsidRDefault="00421C82" w:rsidP="00BC29FE">
            <w:pPr>
              <w:pStyle w:val="TableParagraph"/>
              <w:rPr>
                <w:rFonts w:ascii="Segoe UI Symbol"/>
                <w:sz w:val="16"/>
              </w:rPr>
            </w:pPr>
          </w:p>
          <w:p w14:paraId="01BD6EFF" w14:textId="77777777" w:rsidR="00421C82" w:rsidRDefault="00421C82" w:rsidP="00BC29FE">
            <w:pPr>
              <w:pStyle w:val="TableParagraph"/>
              <w:rPr>
                <w:rFonts w:ascii="Segoe UI Symbol"/>
                <w:sz w:val="16"/>
              </w:rPr>
            </w:pPr>
          </w:p>
          <w:p w14:paraId="5B57E056" w14:textId="77777777" w:rsidR="00421C82" w:rsidRDefault="00421C82" w:rsidP="00BC29FE">
            <w:pPr>
              <w:pStyle w:val="TableParagraph"/>
              <w:spacing w:before="10"/>
              <w:rPr>
                <w:rFonts w:ascii="Segoe UI Symbol"/>
                <w:sz w:val="19"/>
              </w:rPr>
            </w:pPr>
          </w:p>
          <w:p w14:paraId="554629D2" w14:textId="77777777" w:rsidR="00421C82" w:rsidRDefault="00421C82" w:rsidP="00BC29FE">
            <w:pPr>
              <w:pStyle w:val="TableParagraph"/>
              <w:ind w:left="285"/>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7FBF4151" w14:textId="77777777" w:rsidR="00421C82" w:rsidRDefault="00421C82" w:rsidP="00BC29FE">
            <w:pPr>
              <w:pStyle w:val="TableParagraph"/>
              <w:rPr>
                <w:rFonts w:ascii="Segoe UI Symbol"/>
                <w:sz w:val="16"/>
              </w:rPr>
            </w:pPr>
          </w:p>
          <w:p w14:paraId="6739AD12" w14:textId="77777777" w:rsidR="00421C82" w:rsidRDefault="00421C82" w:rsidP="00BC29FE">
            <w:pPr>
              <w:pStyle w:val="TableParagraph"/>
              <w:rPr>
                <w:rFonts w:ascii="Segoe UI Symbol"/>
                <w:sz w:val="16"/>
              </w:rPr>
            </w:pPr>
          </w:p>
          <w:p w14:paraId="2AB17411" w14:textId="77777777" w:rsidR="00421C82" w:rsidRDefault="00421C82" w:rsidP="00BC29FE">
            <w:pPr>
              <w:pStyle w:val="TableParagraph"/>
              <w:rPr>
                <w:rFonts w:ascii="Segoe UI Symbol"/>
                <w:sz w:val="16"/>
              </w:rPr>
            </w:pPr>
          </w:p>
          <w:p w14:paraId="74BE728F" w14:textId="77777777" w:rsidR="00421C82" w:rsidRDefault="00421C82" w:rsidP="00BC29FE">
            <w:pPr>
              <w:pStyle w:val="TableParagraph"/>
              <w:rPr>
                <w:rFonts w:ascii="Segoe UI Symbol"/>
                <w:sz w:val="16"/>
              </w:rPr>
            </w:pPr>
          </w:p>
          <w:p w14:paraId="493DD59B" w14:textId="77777777" w:rsidR="00421C82" w:rsidRDefault="00421C82" w:rsidP="00BC29FE">
            <w:pPr>
              <w:pStyle w:val="TableParagraph"/>
              <w:rPr>
                <w:rFonts w:ascii="Segoe UI Symbol"/>
                <w:sz w:val="16"/>
              </w:rPr>
            </w:pPr>
          </w:p>
          <w:p w14:paraId="6438664F" w14:textId="77777777" w:rsidR="00421C82" w:rsidRDefault="00421C82" w:rsidP="00BC29FE">
            <w:pPr>
              <w:pStyle w:val="TableParagraph"/>
              <w:spacing w:before="10"/>
              <w:rPr>
                <w:rFonts w:ascii="Segoe UI Symbol"/>
                <w:sz w:val="19"/>
              </w:rPr>
            </w:pPr>
          </w:p>
          <w:p w14:paraId="62B9DE15"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50" w:type="dxa"/>
            <w:gridSpan w:val="4"/>
            <w:tcBorders>
              <w:top w:val="single" w:sz="12" w:space="0" w:color="ABA899"/>
              <w:left w:val="single" w:sz="12" w:space="0" w:color="ABA899"/>
              <w:bottom w:val="single" w:sz="12" w:space="0" w:color="ABA899"/>
              <w:right w:val="single" w:sz="12" w:space="0" w:color="ABA899"/>
            </w:tcBorders>
          </w:tcPr>
          <w:p w14:paraId="0F89AF5D" w14:textId="77777777" w:rsidR="00421C82" w:rsidRDefault="00421C82" w:rsidP="00BC29FE">
            <w:pPr>
              <w:pStyle w:val="TableParagraph"/>
              <w:spacing w:line="177" w:lineRule="exact"/>
              <w:ind w:left="15"/>
              <w:jc w:val="both"/>
              <w:rPr>
                <w:sz w:val="16"/>
                <w:szCs w:val="16"/>
              </w:rPr>
            </w:pPr>
            <w:r>
              <w:rPr>
                <w:w w:val="105"/>
                <w:sz w:val="16"/>
                <w:szCs w:val="16"/>
              </w:rPr>
              <w:t xml:space="preserve">მიუხედავად </w:t>
            </w:r>
            <w:r>
              <w:rPr>
                <w:spacing w:val="25"/>
                <w:w w:val="105"/>
                <w:sz w:val="16"/>
                <w:szCs w:val="16"/>
              </w:rPr>
              <w:t xml:space="preserve"> </w:t>
            </w:r>
            <w:r>
              <w:rPr>
                <w:w w:val="105"/>
                <w:sz w:val="16"/>
                <w:szCs w:val="16"/>
              </w:rPr>
              <w:t xml:space="preserve">იმისა, </w:t>
            </w:r>
            <w:r>
              <w:rPr>
                <w:spacing w:val="34"/>
                <w:w w:val="105"/>
                <w:sz w:val="16"/>
                <w:szCs w:val="16"/>
              </w:rPr>
              <w:t xml:space="preserve"> </w:t>
            </w:r>
            <w:r>
              <w:rPr>
                <w:w w:val="105"/>
                <w:sz w:val="16"/>
                <w:szCs w:val="16"/>
              </w:rPr>
              <w:t xml:space="preserve">რომ </w:t>
            </w:r>
            <w:r>
              <w:rPr>
                <w:spacing w:val="30"/>
                <w:w w:val="105"/>
                <w:sz w:val="16"/>
                <w:szCs w:val="16"/>
              </w:rPr>
              <w:t xml:space="preserve"> </w:t>
            </w:r>
            <w:r>
              <w:rPr>
                <w:w w:val="105"/>
                <w:sz w:val="16"/>
                <w:szCs w:val="16"/>
              </w:rPr>
              <w:t xml:space="preserve">უკანასკნელი </w:t>
            </w:r>
            <w:r>
              <w:rPr>
                <w:spacing w:val="17"/>
                <w:w w:val="105"/>
                <w:sz w:val="16"/>
                <w:szCs w:val="16"/>
              </w:rPr>
              <w:t xml:space="preserve"> </w:t>
            </w:r>
            <w:r>
              <w:rPr>
                <w:w w:val="105"/>
                <w:sz w:val="16"/>
                <w:szCs w:val="16"/>
              </w:rPr>
              <w:t xml:space="preserve">წლების </w:t>
            </w:r>
            <w:r>
              <w:rPr>
                <w:spacing w:val="10"/>
                <w:w w:val="105"/>
                <w:sz w:val="16"/>
                <w:szCs w:val="16"/>
              </w:rPr>
              <w:t xml:space="preserve"> </w:t>
            </w:r>
            <w:r>
              <w:rPr>
                <w:w w:val="105"/>
                <w:sz w:val="16"/>
                <w:szCs w:val="16"/>
              </w:rPr>
              <w:t xml:space="preserve">მანძილზე </w:t>
            </w:r>
            <w:r>
              <w:rPr>
                <w:spacing w:val="17"/>
                <w:w w:val="105"/>
                <w:sz w:val="16"/>
                <w:szCs w:val="16"/>
              </w:rPr>
              <w:t xml:space="preserve"> </w:t>
            </w:r>
            <w:r>
              <w:rPr>
                <w:w w:val="105"/>
                <w:sz w:val="16"/>
                <w:szCs w:val="16"/>
              </w:rPr>
              <w:t xml:space="preserve">ქალაქში </w:t>
            </w:r>
            <w:r>
              <w:rPr>
                <w:spacing w:val="20"/>
                <w:w w:val="105"/>
                <w:sz w:val="16"/>
                <w:szCs w:val="16"/>
              </w:rPr>
              <w:t xml:space="preserve"> </w:t>
            </w:r>
            <w:r>
              <w:rPr>
                <w:w w:val="105"/>
                <w:sz w:val="16"/>
                <w:szCs w:val="16"/>
              </w:rPr>
              <w:t xml:space="preserve">აქტიურად </w:t>
            </w:r>
            <w:r>
              <w:rPr>
                <w:spacing w:val="18"/>
                <w:w w:val="105"/>
                <w:sz w:val="16"/>
                <w:szCs w:val="16"/>
              </w:rPr>
              <w:t xml:space="preserve"> </w:t>
            </w:r>
            <w:r>
              <w:rPr>
                <w:w w:val="105"/>
                <w:sz w:val="16"/>
                <w:szCs w:val="16"/>
              </w:rPr>
              <w:t>ხორციელდება</w:t>
            </w:r>
          </w:p>
          <w:p w14:paraId="30192D32" w14:textId="77777777" w:rsidR="00421C82" w:rsidRDefault="00421C82" w:rsidP="00BC29FE">
            <w:pPr>
              <w:pStyle w:val="TableParagraph"/>
              <w:spacing w:before="3" w:line="223" w:lineRule="auto"/>
              <w:ind w:left="15" w:right="-44"/>
              <w:jc w:val="both"/>
              <w:rPr>
                <w:sz w:val="16"/>
                <w:szCs w:val="16"/>
              </w:rPr>
            </w:pPr>
            <w:r>
              <w:rPr>
                <w:w w:val="105"/>
                <w:sz w:val="16"/>
                <w:szCs w:val="16"/>
              </w:rPr>
              <w:t>მასშტაბური</w:t>
            </w:r>
            <w:r>
              <w:rPr>
                <w:spacing w:val="1"/>
                <w:w w:val="105"/>
                <w:sz w:val="16"/>
                <w:szCs w:val="16"/>
              </w:rPr>
              <w:t xml:space="preserve"> </w:t>
            </w:r>
            <w:r>
              <w:rPr>
                <w:w w:val="105"/>
                <w:sz w:val="16"/>
                <w:szCs w:val="16"/>
              </w:rPr>
              <w:t>სამუშაოები</w:t>
            </w:r>
            <w:r>
              <w:rPr>
                <w:spacing w:val="1"/>
                <w:w w:val="105"/>
                <w:sz w:val="16"/>
                <w:szCs w:val="16"/>
              </w:rPr>
              <w:t xml:space="preserve"> </w:t>
            </w:r>
            <w:r>
              <w:rPr>
                <w:w w:val="105"/>
                <w:sz w:val="16"/>
                <w:szCs w:val="16"/>
              </w:rPr>
              <w:t>ინფრასტრუქტურის</w:t>
            </w:r>
            <w:r>
              <w:rPr>
                <w:spacing w:val="1"/>
                <w:w w:val="105"/>
                <w:sz w:val="16"/>
                <w:szCs w:val="16"/>
              </w:rPr>
              <w:t xml:space="preserve"> </w:t>
            </w:r>
            <w:r>
              <w:rPr>
                <w:w w:val="105"/>
                <w:sz w:val="16"/>
                <w:szCs w:val="16"/>
              </w:rPr>
              <w:t>მოწესრიგების</w:t>
            </w:r>
            <w:r>
              <w:rPr>
                <w:spacing w:val="1"/>
                <w:w w:val="105"/>
                <w:sz w:val="16"/>
                <w:szCs w:val="16"/>
              </w:rPr>
              <w:t xml:space="preserve"> </w:t>
            </w:r>
            <w:r>
              <w:rPr>
                <w:w w:val="105"/>
                <w:sz w:val="16"/>
                <w:szCs w:val="16"/>
              </w:rPr>
              <w:t>კუთხით,</w:t>
            </w:r>
            <w:r>
              <w:rPr>
                <w:spacing w:val="1"/>
                <w:w w:val="105"/>
                <w:sz w:val="16"/>
                <w:szCs w:val="16"/>
              </w:rPr>
              <w:t xml:space="preserve"> </w:t>
            </w:r>
            <w:r>
              <w:rPr>
                <w:w w:val="105"/>
                <w:sz w:val="16"/>
                <w:szCs w:val="16"/>
              </w:rPr>
              <w:t>გრძელვადიანი</w:t>
            </w:r>
            <w:r>
              <w:rPr>
                <w:spacing w:val="1"/>
                <w:w w:val="105"/>
                <w:sz w:val="16"/>
                <w:szCs w:val="16"/>
              </w:rPr>
              <w:t xml:space="preserve"> </w:t>
            </w:r>
            <w:r>
              <w:rPr>
                <w:w w:val="105"/>
                <w:sz w:val="16"/>
                <w:szCs w:val="16"/>
              </w:rPr>
              <w:t>საჭიროებებიდან</w:t>
            </w:r>
            <w:r>
              <w:rPr>
                <w:spacing w:val="1"/>
                <w:w w:val="105"/>
                <w:sz w:val="16"/>
                <w:szCs w:val="16"/>
              </w:rPr>
              <w:t xml:space="preserve"> </w:t>
            </w:r>
            <w:r>
              <w:rPr>
                <w:w w:val="105"/>
                <w:sz w:val="16"/>
                <w:szCs w:val="16"/>
              </w:rPr>
              <w:t>გამომდინარე,</w:t>
            </w:r>
            <w:r>
              <w:rPr>
                <w:spacing w:val="1"/>
                <w:w w:val="105"/>
                <w:sz w:val="16"/>
                <w:szCs w:val="16"/>
              </w:rPr>
              <w:t xml:space="preserve"> </w:t>
            </w:r>
            <w:r>
              <w:rPr>
                <w:w w:val="105"/>
                <w:sz w:val="16"/>
                <w:szCs w:val="16"/>
              </w:rPr>
              <w:t>მაინც</w:t>
            </w:r>
            <w:r>
              <w:rPr>
                <w:spacing w:val="1"/>
                <w:w w:val="105"/>
                <w:sz w:val="16"/>
                <w:szCs w:val="16"/>
              </w:rPr>
              <w:t xml:space="preserve"> </w:t>
            </w:r>
            <w:r>
              <w:rPr>
                <w:w w:val="105"/>
                <w:sz w:val="16"/>
                <w:szCs w:val="16"/>
              </w:rPr>
              <w:t>არის</w:t>
            </w:r>
            <w:r>
              <w:rPr>
                <w:spacing w:val="1"/>
                <w:w w:val="105"/>
                <w:sz w:val="16"/>
                <w:szCs w:val="16"/>
              </w:rPr>
              <w:t xml:space="preserve"> </w:t>
            </w:r>
            <w:r>
              <w:rPr>
                <w:w w:val="105"/>
                <w:sz w:val="16"/>
                <w:szCs w:val="16"/>
              </w:rPr>
              <w:t>მნიშვნელოვანი</w:t>
            </w:r>
            <w:r>
              <w:rPr>
                <w:spacing w:val="1"/>
                <w:w w:val="105"/>
                <w:sz w:val="16"/>
                <w:szCs w:val="16"/>
              </w:rPr>
              <w:t xml:space="preserve"> </w:t>
            </w:r>
            <w:r>
              <w:rPr>
                <w:w w:val="105"/>
                <w:sz w:val="16"/>
                <w:szCs w:val="16"/>
              </w:rPr>
              <w:t>სამუშაოების</w:t>
            </w:r>
            <w:r>
              <w:rPr>
                <w:spacing w:val="1"/>
                <w:w w:val="105"/>
                <w:sz w:val="16"/>
                <w:szCs w:val="16"/>
              </w:rPr>
              <w:t xml:space="preserve"> </w:t>
            </w:r>
            <w:r>
              <w:rPr>
                <w:w w:val="105"/>
                <w:sz w:val="16"/>
                <w:szCs w:val="16"/>
              </w:rPr>
              <w:t>განხორციელების</w:t>
            </w:r>
            <w:r>
              <w:rPr>
                <w:spacing w:val="1"/>
                <w:w w:val="105"/>
                <w:sz w:val="16"/>
                <w:szCs w:val="16"/>
              </w:rPr>
              <w:t xml:space="preserve"> </w:t>
            </w:r>
            <w:r>
              <w:rPr>
                <w:sz w:val="16"/>
                <w:szCs w:val="16"/>
              </w:rPr>
              <w:t>აუცილებლობა. ქალაქის ქუჩების</w:t>
            </w:r>
            <w:r>
              <w:rPr>
                <w:spacing w:val="1"/>
                <w:sz w:val="16"/>
                <w:szCs w:val="16"/>
              </w:rPr>
              <w:t xml:space="preserve"> </w:t>
            </w:r>
            <w:r>
              <w:rPr>
                <w:sz w:val="16"/>
                <w:szCs w:val="16"/>
              </w:rPr>
              <w:t>ზოგიერთი ნაწილი საჭიროებს კაპიტალურ რეაბილიტაციას, ასევე,</w:t>
            </w:r>
            <w:r>
              <w:rPr>
                <w:spacing w:val="1"/>
                <w:sz w:val="16"/>
                <w:szCs w:val="16"/>
              </w:rPr>
              <w:t xml:space="preserve"> </w:t>
            </w:r>
            <w:r>
              <w:rPr>
                <w:w w:val="105"/>
                <w:sz w:val="16"/>
                <w:szCs w:val="16"/>
              </w:rPr>
              <w:t>მიმდინარე შეკეთებით სამუშაოებს ითხოვს ბოლო წლების მანძილზე რეაბილიტირებული ქუჩების</w:t>
            </w:r>
            <w:r>
              <w:rPr>
                <w:spacing w:val="1"/>
                <w:w w:val="105"/>
                <w:sz w:val="16"/>
                <w:szCs w:val="16"/>
              </w:rPr>
              <w:t xml:space="preserve"> </w:t>
            </w:r>
            <w:r>
              <w:rPr>
                <w:sz w:val="16"/>
                <w:szCs w:val="16"/>
              </w:rPr>
              <w:t>ნაწილი. ქალაქში საგზაო მოძრაობის ხარისხის გაუმჯობესების, საგზაო მოძრაობის ორგანიზებისა და</w:t>
            </w:r>
            <w:r>
              <w:rPr>
                <w:spacing w:val="1"/>
                <w:sz w:val="16"/>
                <w:szCs w:val="16"/>
              </w:rPr>
              <w:t xml:space="preserve"> </w:t>
            </w:r>
            <w:r>
              <w:rPr>
                <w:w w:val="105"/>
                <w:sz w:val="16"/>
                <w:szCs w:val="16"/>
              </w:rPr>
              <w:t>უსაფრთხოების,</w:t>
            </w:r>
            <w:r>
              <w:rPr>
                <w:spacing w:val="1"/>
                <w:w w:val="105"/>
                <w:sz w:val="16"/>
                <w:szCs w:val="16"/>
              </w:rPr>
              <w:t xml:space="preserve"> </w:t>
            </w:r>
            <w:r>
              <w:rPr>
                <w:w w:val="105"/>
                <w:sz w:val="16"/>
                <w:szCs w:val="16"/>
              </w:rPr>
              <w:t>სატრანსპორტო</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ქვეითთა</w:t>
            </w:r>
            <w:r>
              <w:rPr>
                <w:spacing w:val="1"/>
                <w:w w:val="105"/>
                <w:sz w:val="16"/>
                <w:szCs w:val="16"/>
              </w:rPr>
              <w:t xml:space="preserve"> </w:t>
            </w:r>
            <w:r>
              <w:rPr>
                <w:w w:val="105"/>
                <w:sz w:val="16"/>
                <w:szCs w:val="16"/>
              </w:rPr>
              <w:t>ნაკადის</w:t>
            </w:r>
            <w:r>
              <w:rPr>
                <w:spacing w:val="1"/>
                <w:w w:val="105"/>
                <w:sz w:val="16"/>
                <w:szCs w:val="16"/>
              </w:rPr>
              <w:t xml:space="preserve"> </w:t>
            </w:r>
            <w:r>
              <w:rPr>
                <w:w w:val="105"/>
                <w:sz w:val="16"/>
                <w:szCs w:val="16"/>
              </w:rPr>
              <w:t>უსაფრთხოდ</w:t>
            </w:r>
            <w:r>
              <w:rPr>
                <w:spacing w:val="1"/>
                <w:w w:val="105"/>
                <w:sz w:val="16"/>
                <w:szCs w:val="16"/>
              </w:rPr>
              <w:t xml:space="preserve"> </w:t>
            </w:r>
            <w:r>
              <w:rPr>
                <w:w w:val="105"/>
                <w:sz w:val="16"/>
                <w:szCs w:val="16"/>
              </w:rPr>
              <w:t>გადაადგილების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საჭიროა საგზაო ინფრასტრუქტურის</w:t>
            </w:r>
            <w:r>
              <w:rPr>
                <w:spacing w:val="1"/>
                <w:w w:val="105"/>
                <w:sz w:val="16"/>
                <w:szCs w:val="16"/>
              </w:rPr>
              <w:t xml:space="preserve"> </w:t>
            </w:r>
            <w:r>
              <w:rPr>
                <w:w w:val="105"/>
                <w:sz w:val="16"/>
                <w:szCs w:val="16"/>
              </w:rPr>
              <w:t>ეტაპობრივი</w:t>
            </w:r>
            <w:r>
              <w:rPr>
                <w:spacing w:val="1"/>
                <w:w w:val="105"/>
                <w:sz w:val="16"/>
                <w:szCs w:val="16"/>
              </w:rPr>
              <w:t xml:space="preserve"> </w:t>
            </w:r>
            <w:r>
              <w:rPr>
                <w:w w:val="105"/>
                <w:sz w:val="16"/>
                <w:szCs w:val="16"/>
              </w:rPr>
              <w:t>მოწესრიგება. ბევრი</w:t>
            </w:r>
            <w:r>
              <w:rPr>
                <w:spacing w:val="1"/>
                <w:w w:val="105"/>
                <w:sz w:val="16"/>
                <w:szCs w:val="16"/>
              </w:rPr>
              <w:t xml:space="preserve"> </w:t>
            </w:r>
            <w:r>
              <w:rPr>
                <w:w w:val="105"/>
                <w:sz w:val="16"/>
                <w:szCs w:val="16"/>
              </w:rPr>
              <w:t>კორპუსის</w:t>
            </w:r>
            <w:r>
              <w:rPr>
                <w:spacing w:val="1"/>
                <w:w w:val="105"/>
                <w:sz w:val="16"/>
                <w:szCs w:val="16"/>
              </w:rPr>
              <w:t xml:space="preserve"> </w:t>
            </w:r>
            <w:r>
              <w:rPr>
                <w:w w:val="105"/>
                <w:sz w:val="16"/>
                <w:szCs w:val="16"/>
              </w:rPr>
              <w:t>ეზო საკმაოდ</w:t>
            </w:r>
            <w:r>
              <w:rPr>
                <w:spacing w:val="1"/>
                <w:w w:val="105"/>
                <w:sz w:val="16"/>
                <w:szCs w:val="16"/>
              </w:rPr>
              <w:t xml:space="preserve"> </w:t>
            </w:r>
            <w:r>
              <w:rPr>
                <w:w w:val="105"/>
                <w:sz w:val="16"/>
                <w:szCs w:val="16"/>
              </w:rPr>
              <w:t>დიდი</w:t>
            </w:r>
            <w:r>
              <w:rPr>
                <w:spacing w:val="1"/>
                <w:w w:val="105"/>
                <w:sz w:val="16"/>
                <w:szCs w:val="16"/>
              </w:rPr>
              <w:t xml:space="preserve"> </w:t>
            </w:r>
            <w:r>
              <w:rPr>
                <w:w w:val="105"/>
                <w:sz w:val="16"/>
                <w:szCs w:val="16"/>
              </w:rPr>
              <w:t>მანძილით</w:t>
            </w:r>
            <w:r>
              <w:rPr>
                <w:spacing w:val="1"/>
                <w:w w:val="105"/>
                <w:sz w:val="16"/>
                <w:szCs w:val="16"/>
              </w:rPr>
              <w:t xml:space="preserve"> </w:t>
            </w:r>
            <w:r>
              <w:rPr>
                <w:w w:val="105"/>
                <w:sz w:val="16"/>
                <w:szCs w:val="16"/>
              </w:rPr>
              <w:t>არის</w:t>
            </w:r>
            <w:r>
              <w:rPr>
                <w:spacing w:val="1"/>
                <w:w w:val="105"/>
                <w:sz w:val="16"/>
                <w:szCs w:val="16"/>
              </w:rPr>
              <w:t xml:space="preserve"> </w:t>
            </w:r>
            <w:r>
              <w:rPr>
                <w:w w:val="105"/>
                <w:sz w:val="16"/>
                <w:szCs w:val="16"/>
              </w:rPr>
              <w:t>დაშორებული</w:t>
            </w:r>
            <w:r>
              <w:rPr>
                <w:spacing w:val="1"/>
                <w:w w:val="105"/>
                <w:sz w:val="16"/>
                <w:szCs w:val="16"/>
              </w:rPr>
              <w:t xml:space="preserve"> </w:t>
            </w:r>
            <w:r>
              <w:rPr>
                <w:w w:val="105"/>
                <w:sz w:val="16"/>
                <w:szCs w:val="16"/>
              </w:rPr>
              <w:t>კეთილმოწყობილი</w:t>
            </w:r>
            <w:r>
              <w:rPr>
                <w:spacing w:val="1"/>
                <w:w w:val="105"/>
                <w:sz w:val="16"/>
                <w:szCs w:val="16"/>
              </w:rPr>
              <w:t xml:space="preserve"> </w:t>
            </w:r>
            <w:r>
              <w:rPr>
                <w:w w:val="105"/>
                <w:sz w:val="16"/>
                <w:szCs w:val="16"/>
              </w:rPr>
              <w:t>ცენტრალური</w:t>
            </w:r>
            <w:r>
              <w:rPr>
                <w:spacing w:val="1"/>
                <w:w w:val="105"/>
                <w:sz w:val="16"/>
                <w:szCs w:val="16"/>
              </w:rPr>
              <w:t xml:space="preserve"> </w:t>
            </w:r>
            <w:r>
              <w:rPr>
                <w:w w:val="105"/>
                <w:sz w:val="16"/>
                <w:szCs w:val="16"/>
              </w:rPr>
              <w:t>თუ მეორეხარისხოვანი</w:t>
            </w:r>
            <w:r>
              <w:rPr>
                <w:spacing w:val="1"/>
                <w:w w:val="105"/>
                <w:sz w:val="16"/>
                <w:szCs w:val="16"/>
              </w:rPr>
              <w:t xml:space="preserve"> </w:t>
            </w:r>
            <w:r>
              <w:rPr>
                <w:w w:val="105"/>
                <w:sz w:val="16"/>
                <w:szCs w:val="16"/>
              </w:rPr>
              <w:t>გზიდან და იქ მცხოვრებ მოქალაქეებს, ტრანსპორტით თუ ფეხით, ეზომდე მისასვლელად მაინც</w:t>
            </w:r>
            <w:r>
              <w:rPr>
                <w:spacing w:val="1"/>
                <w:w w:val="105"/>
                <w:sz w:val="16"/>
                <w:szCs w:val="16"/>
              </w:rPr>
              <w:t xml:space="preserve"> </w:t>
            </w:r>
            <w:r>
              <w:rPr>
                <w:w w:val="105"/>
                <w:sz w:val="16"/>
                <w:szCs w:val="16"/>
              </w:rPr>
              <w:t>მოუწესრიგებელი</w:t>
            </w:r>
            <w:r>
              <w:rPr>
                <w:spacing w:val="1"/>
                <w:w w:val="105"/>
                <w:sz w:val="16"/>
                <w:szCs w:val="16"/>
              </w:rPr>
              <w:t xml:space="preserve"> </w:t>
            </w:r>
            <w:r>
              <w:rPr>
                <w:w w:val="105"/>
                <w:sz w:val="16"/>
                <w:szCs w:val="16"/>
              </w:rPr>
              <w:t>ტერიტორიის</w:t>
            </w:r>
            <w:r>
              <w:rPr>
                <w:spacing w:val="1"/>
                <w:w w:val="105"/>
                <w:sz w:val="16"/>
                <w:szCs w:val="16"/>
              </w:rPr>
              <w:t xml:space="preserve"> </w:t>
            </w:r>
            <w:r>
              <w:rPr>
                <w:w w:val="105"/>
                <w:sz w:val="16"/>
                <w:szCs w:val="16"/>
              </w:rPr>
              <w:t>გავლით</w:t>
            </w:r>
            <w:r>
              <w:rPr>
                <w:spacing w:val="1"/>
                <w:w w:val="105"/>
                <w:sz w:val="16"/>
                <w:szCs w:val="16"/>
              </w:rPr>
              <w:t xml:space="preserve"> </w:t>
            </w:r>
            <w:r>
              <w:rPr>
                <w:w w:val="105"/>
                <w:sz w:val="16"/>
                <w:szCs w:val="16"/>
              </w:rPr>
              <w:t>უწევთ</w:t>
            </w:r>
            <w:r>
              <w:rPr>
                <w:spacing w:val="1"/>
                <w:w w:val="105"/>
                <w:sz w:val="16"/>
                <w:szCs w:val="16"/>
              </w:rPr>
              <w:t xml:space="preserve"> </w:t>
            </w:r>
            <w:r>
              <w:rPr>
                <w:w w:val="105"/>
                <w:sz w:val="16"/>
                <w:szCs w:val="16"/>
              </w:rPr>
              <w:t>გადაადგილება.</w:t>
            </w:r>
            <w:r>
              <w:rPr>
                <w:spacing w:val="1"/>
                <w:w w:val="105"/>
                <w:sz w:val="16"/>
                <w:szCs w:val="16"/>
              </w:rPr>
              <w:t xml:space="preserve"> </w:t>
            </w:r>
            <w:r>
              <w:rPr>
                <w:w w:val="105"/>
                <w:sz w:val="16"/>
                <w:szCs w:val="16"/>
              </w:rPr>
              <w:t>საჭიროა</w:t>
            </w:r>
            <w:r>
              <w:rPr>
                <w:spacing w:val="1"/>
                <w:w w:val="105"/>
                <w:sz w:val="16"/>
                <w:szCs w:val="16"/>
              </w:rPr>
              <w:t xml:space="preserve"> </w:t>
            </w:r>
            <w:r>
              <w:rPr>
                <w:w w:val="105"/>
                <w:sz w:val="16"/>
                <w:szCs w:val="16"/>
              </w:rPr>
              <w:t>ცენტრალურ</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მეორეხარისხოვან გზებამდე მისასვლელი</w:t>
            </w:r>
            <w:r>
              <w:rPr>
                <w:spacing w:val="1"/>
                <w:w w:val="105"/>
                <w:sz w:val="16"/>
                <w:szCs w:val="16"/>
              </w:rPr>
              <w:t xml:space="preserve"> </w:t>
            </w:r>
            <w:r>
              <w:rPr>
                <w:w w:val="105"/>
                <w:sz w:val="16"/>
                <w:szCs w:val="16"/>
              </w:rPr>
              <w:t>გზების რეაბილიტაცია,</w:t>
            </w:r>
            <w:r>
              <w:rPr>
                <w:spacing w:val="1"/>
                <w:w w:val="105"/>
                <w:sz w:val="16"/>
                <w:szCs w:val="16"/>
              </w:rPr>
              <w:t xml:space="preserve"> </w:t>
            </w:r>
            <w:r>
              <w:rPr>
                <w:w w:val="105"/>
                <w:sz w:val="16"/>
                <w:szCs w:val="16"/>
              </w:rPr>
              <w:t>ქალაქის სხვადასხვა</w:t>
            </w:r>
            <w:r>
              <w:rPr>
                <w:spacing w:val="1"/>
                <w:w w:val="105"/>
                <w:sz w:val="16"/>
                <w:szCs w:val="16"/>
              </w:rPr>
              <w:t xml:space="preserve"> </w:t>
            </w:r>
            <w:r>
              <w:rPr>
                <w:w w:val="105"/>
                <w:sz w:val="16"/>
                <w:szCs w:val="16"/>
              </w:rPr>
              <w:t>უბნებში</w:t>
            </w:r>
            <w:r>
              <w:rPr>
                <w:spacing w:val="1"/>
                <w:w w:val="105"/>
                <w:sz w:val="16"/>
                <w:szCs w:val="16"/>
              </w:rPr>
              <w:t xml:space="preserve"> </w:t>
            </w:r>
            <w:r>
              <w:rPr>
                <w:w w:val="105"/>
                <w:sz w:val="16"/>
                <w:szCs w:val="16"/>
              </w:rPr>
              <w:t>სანიაღვრე</w:t>
            </w:r>
            <w:r>
              <w:rPr>
                <w:spacing w:val="1"/>
                <w:w w:val="105"/>
                <w:sz w:val="16"/>
                <w:szCs w:val="16"/>
              </w:rPr>
              <w:t xml:space="preserve"> </w:t>
            </w:r>
            <w:r>
              <w:rPr>
                <w:w w:val="105"/>
                <w:sz w:val="16"/>
                <w:szCs w:val="16"/>
              </w:rPr>
              <w:t>ქსელების</w:t>
            </w:r>
            <w:r>
              <w:rPr>
                <w:spacing w:val="1"/>
                <w:w w:val="105"/>
                <w:sz w:val="16"/>
                <w:szCs w:val="16"/>
              </w:rPr>
              <w:t xml:space="preserve"> </w:t>
            </w:r>
            <w:r>
              <w:rPr>
                <w:w w:val="105"/>
                <w:sz w:val="16"/>
                <w:szCs w:val="16"/>
              </w:rPr>
              <w:t>ნორმალური</w:t>
            </w:r>
            <w:r>
              <w:rPr>
                <w:spacing w:val="1"/>
                <w:w w:val="105"/>
                <w:sz w:val="16"/>
                <w:szCs w:val="16"/>
              </w:rPr>
              <w:t xml:space="preserve"> </w:t>
            </w:r>
            <w:r>
              <w:rPr>
                <w:w w:val="105"/>
                <w:sz w:val="16"/>
                <w:szCs w:val="16"/>
              </w:rPr>
              <w:t>ფუნქციონირებისათვის</w:t>
            </w:r>
            <w:r>
              <w:rPr>
                <w:spacing w:val="1"/>
                <w:w w:val="105"/>
                <w:sz w:val="16"/>
                <w:szCs w:val="16"/>
              </w:rPr>
              <w:t xml:space="preserve"> </w:t>
            </w:r>
            <w:r>
              <w:rPr>
                <w:w w:val="105"/>
                <w:sz w:val="16"/>
                <w:szCs w:val="16"/>
              </w:rPr>
              <w:t>გასაწმენდია</w:t>
            </w:r>
            <w:r>
              <w:rPr>
                <w:spacing w:val="1"/>
                <w:w w:val="105"/>
                <w:sz w:val="16"/>
                <w:szCs w:val="16"/>
              </w:rPr>
              <w:t xml:space="preserve"> </w:t>
            </w:r>
            <w:r>
              <w:rPr>
                <w:w w:val="105"/>
                <w:sz w:val="16"/>
                <w:szCs w:val="16"/>
              </w:rPr>
              <w:t>ზედმეტი</w:t>
            </w:r>
            <w:r>
              <w:rPr>
                <w:spacing w:val="1"/>
                <w:w w:val="105"/>
                <w:sz w:val="16"/>
                <w:szCs w:val="16"/>
              </w:rPr>
              <w:t xml:space="preserve"> </w:t>
            </w:r>
            <w:r>
              <w:rPr>
                <w:w w:val="105"/>
                <w:sz w:val="16"/>
                <w:szCs w:val="16"/>
              </w:rPr>
              <w:t>ნატანისაგან</w:t>
            </w:r>
            <w:r>
              <w:rPr>
                <w:spacing w:val="1"/>
                <w:w w:val="105"/>
                <w:sz w:val="16"/>
                <w:szCs w:val="16"/>
              </w:rPr>
              <w:t xml:space="preserve"> </w:t>
            </w:r>
            <w:r>
              <w:rPr>
                <w:sz w:val="16"/>
                <w:szCs w:val="16"/>
              </w:rPr>
              <w:t>დალექილი არხები და ბუნებრივი სასულეები, შესაკეთებელი და სარეაბილიტაციოა ნიაღვარმიმღები</w:t>
            </w:r>
            <w:r>
              <w:rPr>
                <w:spacing w:val="1"/>
                <w:sz w:val="16"/>
                <w:szCs w:val="16"/>
              </w:rPr>
              <w:t xml:space="preserve"> </w:t>
            </w:r>
            <w:r>
              <w:rPr>
                <w:w w:val="105"/>
                <w:sz w:val="16"/>
                <w:szCs w:val="16"/>
              </w:rPr>
              <w:t>ობიექტები.</w:t>
            </w:r>
          </w:p>
        </w:tc>
      </w:tr>
      <w:tr w:rsidR="00421C82" w14:paraId="425FF219" w14:textId="77777777" w:rsidTr="00BC29FE">
        <w:trPr>
          <w:trHeight w:val="675"/>
        </w:trPr>
        <w:tc>
          <w:tcPr>
            <w:tcW w:w="705" w:type="dxa"/>
            <w:tcBorders>
              <w:top w:val="single" w:sz="12" w:space="0" w:color="ABA899"/>
              <w:bottom w:val="single" w:sz="12" w:space="0" w:color="ABA899"/>
              <w:right w:val="single" w:sz="12" w:space="0" w:color="ABA899"/>
            </w:tcBorders>
          </w:tcPr>
          <w:p w14:paraId="626491B5" w14:textId="77777777" w:rsidR="00421C82" w:rsidRDefault="00421C82" w:rsidP="00BC29FE">
            <w:pPr>
              <w:pStyle w:val="TableParagraph"/>
              <w:spacing w:before="52"/>
              <w:ind w:left="285"/>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4736BA60"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1998C4C0" w14:textId="77777777" w:rsidR="00421C82" w:rsidRDefault="00421C82" w:rsidP="00BC29FE">
            <w:pPr>
              <w:pStyle w:val="TableParagraph"/>
              <w:spacing w:line="177" w:lineRule="exact"/>
              <w:ind w:left="15"/>
              <w:rPr>
                <w:sz w:val="16"/>
                <w:szCs w:val="16"/>
              </w:rPr>
            </w:pPr>
            <w:r>
              <w:rPr>
                <w:sz w:val="16"/>
                <w:szCs w:val="16"/>
              </w:rPr>
              <w:t>მოწესრიგებული</w:t>
            </w:r>
            <w:r>
              <w:rPr>
                <w:spacing w:val="22"/>
                <w:sz w:val="16"/>
                <w:szCs w:val="16"/>
              </w:rPr>
              <w:t xml:space="preserve"> </w:t>
            </w:r>
            <w:r>
              <w:rPr>
                <w:sz w:val="16"/>
                <w:szCs w:val="16"/>
              </w:rPr>
              <w:t>საგზაო</w:t>
            </w:r>
            <w:r>
              <w:rPr>
                <w:spacing w:val="22"/>
                <w:sz w:val="16"/>
                <w:szCs w:val="16"/>
              </w:rPr>
              <w:t xml:space="preserve"> </w:t>
            </w:r>
            <w:r>
              <w:rPr>
                <w:sz w:val="16"/>
                <w:szCs w:val="16"/>
              </w:rPr>
              <w:t>ინფრასტრუქტურა</w:t>
            </w:r>
            <w:r>
              <w:rPr>
                <w:spacing w:val="22"/>
                <w:sz w:val="16"/>
                <w:szCs w:val="16"/>
              </w:rPr>
              <w:t xml:space="preserve"> </w:t>
            </w:r>
            <w:r>
              <w:rPr>
                <w:sz w:val="16"/>
                <w:szCs w:val="16"/>
              </w:rPr>
              <w:t>და</w:t>
            </w:r>
            <w:r>
              <w:rPr>
                <w:spacing w:val="23"/>
                <w:sz w:val="16"/>
                <w:szCs w:val="16"/>
              </w:rPr>
              <w:t xml:space="preserve"> </w:t>
            </w:r>
            <w:r>
              <w:rPr>
                <w:sz w:val="16"/>
                <w:szCs w:val="16"/>
              </w:rPr>
              <w:t>მოსახლეობის</w:t>
            </w:r>
            <w:r>
              <w:rPr>
                <w:spacing w:val="22"/>
                <w:sz w:val="16"/>
                <w:szCs w:val="16"/>
              </w:rPr>
              <w:t xml:space="preserve"> </w:t>
            </w:r>
            <w:r>
              <w:rPr>
                <w:sz w:val="16"/>
                <w:szCs w:val="16"/>
              </w:rPr>
              <w:t>გადაადგილებისათვის</w:t>
            </w:r>
            <w:r>
              <w:rPr>
                <w:spacing w:val="22"/>
                <w:sz w:val="16"/>
                <w:szCs w:val="16"/>
              </w:rPr>
              <w:t xml:space="preserve"> </w:t>
            </w:r>
            <w:r>
              <w:rPr>
                <w:sz w:val="16"/>
                <w:szCs w:val="16"/>
              </w:rPr>
              <w:t>უსაფრთხო</w:t>
            </w:r>
          </w:p>
          <w:p w14:paraId="14C0C55B" w14:textId="77777777" w:rsidR="00421C82" w:rsidRDefault="00421C82" w:rsidP="00BC29FE">
            <w:pPr>
              <w:pStyle w:val="TableParagraph"/>
              <w:spacing w:line="203" w:lineRule="exact"/>
              <w:ind w:left="15"/>
              <w:rPr>
                <w:sz w:val="16"/>
                <w:szCs w:val="16"/>
              </w:rPr>
            </w:pPr>
            <w:r>
              <w:rPr>
                <w:spacing w:val="-1"/>
                <w:w w:val="105"/>
                <w:sz w:val="16"/>
                <w:szCs w:val="16"/>
              </w:rPr>
              <w:t>გარემოს</w:t>
            </w:r>
            <w:r>
              <w:rPr>
                <w:spacing w:val="-10"/>
                <w:w w:val="105"/>
                <w:sz w:val="16"/>
                <w:szCs w:val="16"/>
              </w:rPr>
              <w:t xml:space="preserve"> </w:t>
            </w:r>
            <w:r>
              <w:rPr>
                <w:spacing w:val="-1"/>
                <w:w w:val="105"/>
                <w:sz w:val="16"/>
                <w:szCs w:val="16"/>
              </w:rPr>
              <w:t>შექმნა</w:t>
            </w:r>
          </w:p>
        </w:tc>
      </w:tr>
      <w:tr w:rsidR="00421C82" w14:paraId="5A836ACF" w14:textId="77777777" w:rsidTr="00BC29FE">
        <w:trPr>
          <w:trHeight w:val="675"/>
        </w:trPr>
        <w:tc>
          <w:tcPr>
            <w:tcW w:w="705" w:type="dxa"/>
            <w:tcBorders>
              <w:top w:val="single" w:sz="12" w:space="0" w:color="ABA899"/>
              <w:bottom w:val="single" w:sz="12" w:space="0" w:color="ABA899"/>
              <w:right w:val="single" w:sz="12" w:space="0" w:color="ABA899"/>
            </w:tcBorders>
          </w:tcPr>
          <w:p w14:paraId="75D79234" w14:textId="77777777" w:rsidR="00421C82" w:rsidRDefault="00421C82" w:rsidP="00BC29FE">
            <w:pPr>
              <w:pStyle w:val="TableParagraph"/>
              <w:spacing w:before="52"/>
              <w:ind w:left="285"/>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6A10CF06"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5"/>
                <w:w w:val="65"/>
                <w:sz w:val="16"/>
                <w:szCs w:val="16"/>
              </w:rPr>
              <w:t xml:space="preserve"> </w:t>
            </w:r>
            <w:r>
              <w:rPr>
                <w:rFonts w:eastAsia="Segoe UI Symbol"/>
                <w:w w:val="65"/>
                <w:sz w:val="16"/>
                <w:szCs w:val="16"/>
              </w:rPr>
              <w:t>საბოლოო</w:t>
            </w:r>
          </w:p>
          <w:p w14:paraId="21E2F605"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1B04D351" w14:textId="77777777" w:rsidR="00421C82" w:rsidRDefault="00421C82" w:rsidP="00BC29FE">
            <w:pPr>
              <w:pStyle w:val="TableParagraph"/>
              <w:spacing w:line="177" w:lineRule="exact"/>
              <w:ind w:left="15"/>
              <w:rPr>
                <w:sz w:val="16"/>
                <w:szCs w:val="16"/>
              </w:rPr>
            </w:pPr>
            <w:r>
              <w:rPr>
                <w:sz w:val="16"/>
                <w:szCs w:val="16"/>
              </w:rPr>
              <w:t>მოწესრიგებული</w:t>
            </w:r>
            <w:r>
              <w:rPr>
                <w:spacing w:val="20"/>
                <w:sz w:val="16"/>
                <w:szCs w:val="16"/>
              </w:rPr>
              <w:t xml:space="preserve"> </w:t>
            </w:r>
            <w:r>
              <w:rPr>
                <w:sz w:val="16"/>
                <w:szCs w:val="16"/>
              </w:rPr>
              <w:t>საგზაო</w:t>
            </w:r>
            <w:r>
              <w:rPr>
                <w:spacing w:val="21"/>
                <w:sz w:val="16"/>
                <w:szCs w:val="16"/>
              </w:rPr>
              <w:t xml:space="preserve"> </w:t>
            </w:r>
            <w:r>
              <w:rPr>
                <w:sz w:val="16"/>
                <w:szCs w:val="16"/>
              </w:rPr>
              <w:t>ინფრასტრუქტურა</w:t>
            </w:r>
            <w:r>
              <w:rPr>
                <w:spacing w:val="20"/>
                <w:sz w:val="16"/>
                <w:szCs w:val="16"/>
              </w:rPr>
              <w:t xml:space="preserve"> </w:t>
            </w:r>
            <w:r>
              <w:rPr>
                <w:sz w:val="16"/>
                <w:szCs w:val="16"/>
              </w:rPr>
              <w:t>და</w:t>
            </w:r>
            <w:r>
              <w:rPr>
                <w:spacing w:val="21"/>
                <w:sz w:val="16"/>
                <w:szCs w:val="16"/>
              </w:rPr>
              <w:t xml:space="preserve"> </w:t>
            </w:r>
            <w:r>
              <w:rPr>
                <w:sz w:val="16"/>
                <w:szCs w:val="16"/>
              </w:rPr>
              <w:t>მოსახლეობის</w:t>
            </w:r>
            <w:r>
              <w:rPr>
                <w:spacing w:val="21"/>
                <w:sz w:val="16"/>
                <w:szCs w:val="16"/>
              </w:rPr>
              <w:t xml:space="preserve"> </w:t>
            </w:r>
            <w:r>
              <w:rPr>
                <w:sz w:val="16"/>
                <w:szCs w:val="16"/>
              </w:rPr>
              <w:t>გადაადგილებისთვის</w:t>
            </w:r>
            <w:r>
              <w:rPr>
                <w:spacing w:val="20"/>
                <w:sz w:val="16"/>
                <w:szCs w:val="16"/>
              </w:rPr>
              <w:t xml:space="preserve"> </w:t>
            </w:r>
            <w:r>
              <w:rPr>
                <w:sz w:val="16"/>
                <w:szCs w:val="16"/>
              </w:rPr>
              <w:t>შექმნილი</w:t>
            </w:r>
          </w:p>
          <w:p w14:paraId="232B986E" w14:textId="77777777" w:rsidR="00421C82" w:rsidRDefault="00421C82" w:rsidP="00BC29FE">
            <w:pPr>
              <w:pStyle w:val="TableParagraph"/>
              <w:spacing w:line="203" w:lineRule="exact"/>
              <w:ind w:left="15"/>
              <w:rPr>
                <w:sz w:val="16"/>
                <w:szCs w:val="16"/>
              </w:rPr>
            </w:pPr>
            <w:r>
              <w:rPr>
                <w:sz w:val="16"/>
                <w:szCs w:val="16"/>
              </w:rPr>
              <w:t>უსაფრთხო</w:t>
            </w:r>
            <w:r>
              <w:rPr>
                <w:spacing w:val="13"/>
                <w:sz w:val="16"/>
                <w:szCs w:val="16"/>
              </w:rPr>
              <w:t xml:space="preserve"> </w:t>
            </w:r>
            <w:r>
              <w:rPr>
                <w:sz w:val="16"/>
                <w:szCs w:val="16"/>
              </w:rPr>
              <w:t>გარემო</w:t>
            </w:r>
          </w:p>
        </w:tc>
      </w:tr>
      <w:tr w:rsidR="00421C82" w14:paraId="3187BD9D"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7EA55F89" w14:textId="77777777" w:rsidR="00421C82" w:rsidRDefault="00421C82" w:rsidP="00BC29FE">
            <w:pPr>
              <w:pStyle w:val="TableParagraph"/>
              <w:rPr>
                <w:rFonts w:ascii="Segoe UI Symbol"/>
                <w:sz w:val="16"/>
              </w:rPr>
            </w:pPr>
          </w:p>
          <w:p w14:paraId="294F10E5" w14:textId="77777777" w:rsidR="00421C82" w:rsidRDefault="00421C82" w:rsidP="00BC29FE">
            <w:pPr>
              <w:pStyle w:val="TableParagraph"/>
              <w:spacing w:before="139"/>
              <w:ind w:left="156" w:right="138"/>
              <w:jc w:val="center"/>
              <w:rPr>
                <w:rFonts w:ascii="Segoe UI Symbol"/>
                <w:sz w:val="16"/>
              </w:rPr>
            </w:pPr>
            <w:r>
              <w:rPr>
                <w:rFonts w:ascii="Segoe UI Symbol"/>
                <w:sz w:val="16"/>
              </w:rPr>
              <w:t>6.</w:t>
            </w:r>
          </w:p>
        </w:tc>
        <w:tc>
          <w:tcPr>
            <w:tcW w:w="2535" w:type="dxa"/>
            <w:vMerge w:val="restart"/>
            <w:tcBorders>
              <w:top w:val="single" w:sz="12" w:space="0" w:color="ABA899"/>
              <w:left w:val="single" w:sz="12" w:space="0" w:color="ABA899"/>
              <w:bottom w:val="single" w:sz="12" w:space="0" w:color="ABA899"/>
              <w:right w:val="single" w:sz="12" w:space="0" w:color="ABA899"/>
            </w:tcBorders>
          </w:tcPr>
          <w:p w14:paraId="5947DA10" w14:textId="77777777" w:rsidR="00421C82" w:rsidRDefault="00421C82" w:rsidP="00BC29FE">
            <w:pPr>
              <w:pStyle w:val="TableParagraph"/>
              <w:spacing w:before="10"/>
              <w:rPr>
                <w:rFonts w:ascii="Segoe UI Symbol"/>
                <w:sz w:val="20"/>
              </w:rPr>
            </w:pPr>
          </w:p>
          <w:p w14:paraId="34856C7C" w14:textId="77777777" w:rsidR="00421C82" w:rsidRDefault="00421C82" w:rsidP="00BC29FE">
            <w:pPr>
              <w:pStyle w:val="TableParagraph"/>
              <w:spacing w:line="220" w:lineRule="auto"/>
              <w:ind w:left="15" w:righ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1"/>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7D9F8E43"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6D218989"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3AA64DDF"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5" w:type="dxa"/>
            <w:tcBorders>
              <w:top w:val="single" w:sz="12" w:space="0" w:color="ABA899"/>
              <w:left w:val="single" w:sz="12" w:space="0" w:color="ABA899"/>
              <w:bottom w:val="single" w:sz="12" w:space="0" w:color="ABA899"/>
              <w:right w:val="single" w:sz="12" w:space="0" w:color="ABA899"/>
            </w:tcBorders>
          </w:tcPr>
          <w:p w14:paraId="19063CA8" w14:textId="77777777" w:rsidR="00421C82" w:rsidRDefault="00421C82" w:rsidP="00BC29FE">
            <w:pPr>
              <w:pStyle w:val="TableParagraph"/>
              <w:spacing w:line="166" w:lineRule="exact"/>
              <w:ind w:left="315"/>
              <w:rPr>
                <w:rFonts w:ascii="Segoe UI Symbol" w:eastAsia="Segoe UI Symbol" w:hAnsi="Segoe UI Symbol" w:cs="Segoe UI Symbol"/>
                <w:sz w:val="16"/>
                <w:szCs w:val="16"/>
              </w:rPr>
            </w:pPr>
            <w:r>
              <w:rPr>
                <w:rFonts w:eastAsia="Segoe UI Symbol"/>
                <w:w w:val="70"/>
                <w:sz w:val="16"/>
                <w:szCs w:val="16"/>
              </w:rPr>
              <w:t>მიზნობრივი</w:t>
            </w:r>
          </w:p>
          <w:p w14:paraId="1F51A7F0" w14:textId="77777777" w:rsidR="00421C82" w:rsidRDefault="00421C82" w:rsidP="00BC29FE">
            <w:pPr>
              <w:pStyle w:val="TableParagraph"/>
              <w:spacing w:line="204" w:lineRule="exact"/>
              <w:ind w:left="31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0" w:type="dxa"/>
            <w:tcBorders>
              <w:top w:val="single" w:sz="12" w:space="0" w:color="ABA899"/>
              <w:left w:val="single" w:sz="12" w:space="0" w:color="ABA899"/>
              <w:bottom w:val="single" w:sz="12" w:space="0" w:color="ABA899"/>
              <w:right w:val="single" w:sz="12" w:space="0" w:color="ABA899"/>
            </w:tcBorders>
          </w:tcPr>
          <w:p w14:paraId="1AA470CA" w14:textId="77777777" w:rsidR="00421C82" w:rsidRDefault="00421C82" w:rsidP="00BC29FE">
            <w:pPr>
              <w:pStyle w:val="TableParagraph"/>
              <w:spacing w:before="52"/>
              <w:ind w:left="435"/>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C6F575B" w14:textId="77777777" w:rsidTr="00BC29FE">
        <w:trPr>
          <w:trHeight w:val="570"/>
        </w:trPr>
        <w:tc>
          <w:tcPr>
            <w:tcW w:w="705" w:type="dxa"/>
            <w:vMerge/>
            <w:tcBorders>
              <w:top w:val="nil"/>
              <w:bottom w:val="single" w:sz="12" w:space="0" w:color="ABA899"/>
              <w:right w:val="single" w:sz="12" w:space="0" w:color="ABA899"/>
            </w:tcBorders>
          </w:tcPr>
          <w:p w14:paraId="3F820DC5"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7B572152"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58A63010" w14:textId="77777777" w:rsidR="00421C82" w:rsidRDefault="00421C82" w:rsidP="00BC29FE">
            <w:pPr>
              <w:pStyle w:val="TableParagraph"/>
              <w:rPr>
                <w:rFonts w:ascii="Times New Roman"/>
                <w:sz w:val="18"/>
              </w:rPr>
            </w:pPr>
          </w:p>
        </w:tc>
        <w:tc>
          <w:tcPr>
            <w:tcW w:w="1695" w:type="dxa"/>
            <w:tcBorders>
              <w:top w:val="single" w:sz="12" w:space="0" w:color="ABA899"/>
              <w:left w:val="single" w:sz="12" w:space="0" w:color="ABA899"/>
              <w:bottom w:val="single" w:sz="12" w:space="0" w:color="ABA899"/>
              <w:right w:val="single" w:sz="12" w:space="0" w:color="ABA899"/>
            </w:tcBorders>
          </w:tcPr>
          <w:p w14:paraId="7A8EB797" w14:textId="77777777" w:rsidR="00421C82" w:rsidRDefault="00421C82" w:rsidP="00BC29FE">
            <w:pPr>
              <w:pStyle w:val="TableParagraph"/>
              <w:rPr>
                <w:rFonts w:ascii="Times New Roman"/>
                <w:sz w:val="18"/>
              </w:rPr>
            </w:pPr>
          </w:p>
        </w:tc>
        <w:tc>
          <w:tcPr>
            <w:tcW w:w="1605" w:type="dxa"/>
            <w:tcBorders>
              <w:top w:val="single" w:sz="12" w:space="0" w:color="ABA899"/>
              <w:left w:val="single" w:sz="12" w:space="0" w:color="ABA899"/>
              <w:bottom w:val="single" w:sz="12" w:space="0" w:color="ABA899"/>
              <w:right w:val="single" w:sz="12" w:space="0" w:color="ABA899"/>
            </w:tcBorders>
          </w:tcPr>
          <w:p w14:paraId="50261DA1" w14:textId="77777777" w:rsidR="00421C82" w:rsidRDefault="00421C82" w:rsidP="00BC29FE">
            <w:pPr>
              <w:pStyle w:val="TableParagraph"/>
              <w:rPr>
                <w:rFonts w:ascii="Times New Roman"/>
                <w:sz w:val="18"/>
              </w:rPr>
            </w:pPr>
          </w:p>
        </w:tc>
        <w:tc>
          <w:tcPr>
            <w:tcW w:w="2220" w:type="dxa"/>
            <w:tcBorders>
              <w:top w:val="single" w:sz="12" w:space="0" w:color="ABA899"/>
              <w:left w:val="single" w:sz="12" w:space="0" w:color="ABA899"/>
              <w:bottom w:val="single" w:sz="12" w:space="0" w:color="ABA899"/>
              <w:right w:val="single" w:sz="12" w:space="0" w:color="ABA899"/>
            </w:tcBorders>
          </w:tcPr>
          <w:p w14:paraId="614B9A67" w14:textId="77777777" w:rsidR="00421C82" w:rsidRDefault="00421C82" w:rsidP="00BC29FE">
            <w:pPr>
              <w:pStyle w:val="TableParagraph"/>
              <w:rPr>
                <w:rFonts w:ascii="Times New Roman"/>
                <w:sz w:val="18"/>
              </w:rPr>
            </w:pPr>
          </w:p>
        </w:tc>
      </w:tr>
    </w:tbl>
    <w:p w14:paraId="46771427" w14:textId="77777777" w:rsidR="00421C82" w:rsidRDefault="00421C82" w:rsidP="00421C82">
      <w:pPr>
        <w:pStyle w:val="a7"/>
        <w:spacing w:before="7"/>
        <w:rPr>
          <w:sz w:val="18"/>
        </w:rPr>
      </w:pPr>
    </w:p>
    <w:p w14:paraId="614CEAB1" w14:textId="77777777" w:rsidR="00421C82" w:rsidRDefault="00421C82" w:rsidP="00421C82">
      <w:pPr>
        <w:pStyle w:val="a7"/>
        <w:spacing w:before="1"/>
        <w:ind w:left="110"/>
      </w:pPr>
      <w:r>
        <w:rPr>
          <w:rFonts w:ascii="Sylfaen" w:hAnsi="Sylfaen" w:cs="Sylfaen"/>
          <w:w w:val="60"/>
        </w:rPr>
        <w:t>ა</w:t>
      </w:r>
      <w:r>
        <w:rPr>
          <w:w w:val="60"/>
        </w:rPr>
        <w:t>.</w:t>
      </w:r>
      <w:r>
        <w:rPr>
          <w:rFonts w:ascii="Sylfaen" w:hAnsi="Sylfaen" w:cs="Sylfaen"/>
          <w:w w:val="60"/>
        </w:rPr>
        <w:t>ა</w:t>
      </w:r>
      <w:r>
        <w:rPr>
          <w:w w:val="60"/>
        </w:rPr>
        <w:t>)</w:t>
      </w:r>
      <w:r>
        <w:rPr>
          <w:spacing w:val="6"/>
          <w:w w:val="60"/>
        </w:rPr>
        <w:t xml:space="preserve"> </w:t>
      </w:r>
      <w:r>
        <w:rPr>
          <w:rFonts w:ascii="Sylfaen" w:hAnsi="Sylfaen" w:cs="Sylfaen"/>
          <w:w w:val="60"/>
        </w:rPr>
        <w:t>ქვეპროგრამა</w:t>
      </w:r>
      <w:r>
        <w:rPr>
          <w:w w:val="60"/>
        </w:rPr>
        <w:t>:</w:t>
      </w:r>
      <w:r>
        <w:rPr>
          <w:spacing w:val="13"/>
        </w:rPr>
        <w:t xml:space="preserve"> </w:t>
      </w:r>
      <w:r>
        <w:rPr>
          <w:rFonts w:ascii="Sylfaen" w:hAnsi="Sylfaen" w:cs="Sylfaen"/>
          <w:w w:val="60"/>
        </w:rPr>
        <w:t>გზებისა</w:t>
      </w:r>
      <w:r>
        <w:rPr>
          <w:spacing w:val="13"/>
        </w:rPr>
        <w:t xml:space="preserve"> </w:t>
      </w:r>
      <w:r>
        <w:rPr>
          <w:rFonts w:ascii="Sylfaen" w:hAnsi="Sylfaen" w:cs="Sylfaen"/>
          <w:w w:val="60"/>
        </w:rPr>
        <w:t>და</w:t>
      </w:r>
      <w:r>
        <w:rPr>
          <w:spacing w:val="13"/>
        </w:rPr>
        <w:t xml:space="preserve"> </w:t>
      </w:r>
      <w:r>
        <w:rPr>
          <w:rFonts w:ascii="Sylfaen" w:hAnsi="Sylfaen" w:cs="Sylfaen"/>
          <w:w w:val="60"/>
        </w:rPr>
        <w:t>ტროტუარების</w:t>
      </w:r>
      <w:r>
        <w:rPr>
          <w:spacing w:val="13"/>
        </w:rPr>
        <w:t xml:space="preserve"> </w:t>
      </w:r>
      <w:r>
        <w:rPr>
          <w:rFonts w:ascii="Sylfaen" w:hAnsi="Sylfaen" w:cs="Sylfaen"/>
          <w:w w:val="60"/>
        </w:rPr>
        <w:t>კაპიტალური</w:t>
      </w:r>
      <w:r>
        <w:rPr>
          <w:spacing w:val="13"/>
        </w:rPr>
        <w:t xml:space="preserve"> </w:t>
      </w:r>
      <w:r>
        <w:rPr>
          <w:rFonts w:ascii="Sylfaen" w:hAnsi="Sylfaen" w:cs="Sylfaen"/>
          <w:w w:val="60"/>
        </w:rPr>
        <w:t>შეკეთება</w:t>
      </w:r>
      <w:r>
        <w:rPr>
          <w:spacing w:val="13"/>
        </w:rPr>
        <w:t xml:space="preserve"> </w:t>
      </w:r>
      <w:r>
        <w:rPr>
          <w:w w:val="60"/>
        </w:rPr>
        <w:t>(</w:t>
      </w:r>
      <w:r>
        <w:rPr>
          <w:rFonts w:ascii="Sylfaen" w:hAnsi="Sylfaen" w:cs="Sylfaen"/>
          <w:w w:val="60"/>
        </w:rPr>
        <w:t>პროგრამული</w:t>
      </w:r>
      <w:r>
        <w:rPr>
          <w:spacing w:val="13"/>
        </w:rPr>
        <w:t xml:space="preserve"> </w:t>
      </w:r>
      <w:r>
        <w:rPr>
          <w:rFonts w:ascii="Sylfaen" w:hAnsi="Sylfaen" w:cs="Sylfaen"/>
          <w:w w:val="60"/>
        </w:rPr>
        <w:t>კოდი</w:t>
      </w:r>
      <w:r>
        <w:rPr>
          <w:spacing w:val="13"/>
        </w:rPr>
        <w:t xml:space="preserve"> </w:t>
      </w:r>
      <w:r>
        <w:rPr>
          <w:w w:val="60"/>
        </w:rPr>
        <w:t>02</w:t>
      </w:r>
      <w:r>
        <w:rPr>
          <w:spacing w:val="13"/>
        </w:rPr>
        <w:t xml:space="preserve"> </w:t>
      </w:r>
      <w:r>
        <w:rPr>
          <w:w w:val="60"/>
        </w:rPr>
        <w:t>01</w:t>
      </w:r>
      <w:r>
        <w:rPr>
          <w:spacing w:val="13"/>
        </w:rPr>
        <w:t xml:space="preserve"> </w:t>
      </w:r>
      <w:r>
        <w:rPr>
          <w:w w:val="60"/>
        </w:rPr>
        <w:t>01)</w:t>
      </w:r>
    </w:p>
    <w:p w14:paraId="5ED46FED"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65"/>
        <w:gridCol w:w="3075"/>
        <w:gridCol w:w="2550"/>
        <w:gridCol w:w="1935"/>
      </w:tblGrid>
      <w:tr w:rsidR="00421C82" w14:paraId="21EBFA55" w14:textId="77777777" w:rsidTr="00BC29FE">
        <w:trPr>
          <w:trHeight w:val="675"/>
        </w:trPr>
        <w:tc>
          <w:tcPr>
            <w:tcW w:w="735" w:type="dxa"/>
            <w:tcBorders>
              <w:bottom w:val="single" w:sz="12" w:space="0" w:color="ABA899"/>
              <w:right w:val="single" w:sz="12" w:space="0" w:color="ABA899"/>
            </w:tcBorders>
          </w:tcPr>
          <w:p w14:paraId="16D6B8F5"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65" w:type="dxa"/>
            <w:tcBorders>
              <w:left w:val="single" w:sz="12" w:space="0" w:color="ABA899"/>
              <w:bottom w:val="single" w:sz="12" w:space="0" w:color="ABA899"/>
              <w:right w:val="single" w:sz="12" w:space="0" w:color="ABA899"/>
            </w:tcBorders>
          </w:tcPr>
          <w:p w14:paraId="46824B05"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0F84EB9E"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60" w:type="dxa"/>
            <w:gridSpan w:val="3"/>
            <w:tcBorders>
              <w:left w:val="single" w:sz="12" w:space="0" w:color="ABA899"/>
              <w:bottom w:val="single" w:sz="12" w:space="0" w:color="ABA899"/>
              <w:right w:val="single" w:sz="18" w:space="0" w:color="ABA899"/>
            </w:tcBorders>
          </w:tcPr>
          <w:p w14:paraId="794FB5FB" w14:textId="77777777" w:rsidR="00421C82" w:rsidRDefault="00421C82" w:rsidP="00BC29FE">
            <w:pPr>
              <w:pStyle w:val="TableParagraph"/>
              <w:spacing w:line="177" w:lineRule="exact"/>
              <w:ind w:left="524"/>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0205571F" w14:textId="77777777" w:rsidR="00421C82" w:rsidRDefault="00421C82" w:rsidP="00BC29FE">
            <w:pPr>
              <w:pStyle w:val="TableParagraph"/>
              <w:spacing w:line="203" w:lineRule="exact"/>
              <w:ind w:left="599"/>
              <w:rPr>
                <w:sz w:val="16"/>
                <w:szCs w:val="16"/>
              </w:rPr>
            </w:pPr>
            <w:r>
              <w:rPr>
                <w:sz w:val="16"/>
                <w:szCs w:val="16"/>
              </w:rPr>
              <w:t>ინფრასტრუქტურის</w:t>
            </w:r>
            <w:r>
              <w:rPr>
                <w:spacing w:val="21"/>
                <w:sz w:val="16"/>
                <w:szCs w:val="16"/>
              </w:rPr>
              <w:t xml:space="preserve"> </w:t>
            </w:r>
            <w:r>
              <w:rPr>
                <w:sz w:val="16"/>
                <w:szCs w:val="16"/>
              </w:rPr>
              <w:t>განვითარების,</w:t>
            </w:r>
            <w:r>
              <w:rPr>
                <w:spacing w:val="21"/>
                <w:sz w:val="16"/>
                <w:szCs w:val="16"/>
              </w:rPr>
              <w:t xml:space="preserve"> </w:t>
            </w:r>
            <w:r>
              <w:rPr>
                <w:sz w:val="16"/>
                <w:szCs w:val="16"/>
              </w:rPr>
              <w:t>კეთილმოწყობისა</w:t>
            </w:r>
            <w:r>
              <w:rPr>
                <w:spacing w:val="19"/>
                <w:sz w:val="16"/>
                <w:szCs w:val="16"/>
              </w:rPr>
              <w:t xml:space="preserve"> </w:t>
            </w:r>
            <w:r>
              <w:rPr>
                <w:sz w:val="16"/>
                <w:szCs w:val="16"/>
              </w:rPr>
              <w:t>და</w:t>
            </w:r>
            <w:r>
              <w:rPr>
                <w:spacing w:val="21"/>
                <w:sz w:val="16"/>
                <w:szCs w:val="16"/>
              </w:rPr>
              <w:t xml:space="preserve"> </w:t>
            </w:r>
            <w:r>
              <w:rPr>
                <w:sz w:val="16"/>
                <w:szCs w:val="16"/>
              </w:rPr>
              <w:t>დასუფთავების</w:t>
            </w:r>
            <w:r>
              <w:rPr>
                <w:spacing w:val="22"/>
                <w:sz w:val="16"/>
                <w:szCs w:val="16"/>
              </w:rPr>
              <w:t xml:space="preserve"> </w:t>
            </w:r>
            <w:r>
              <w:rPr>
                <w:sz w:val="16"/>
                <w:szCs w:val="16"/>
              </w:rPr>
              <w:t>სამსახური</w:t>
            </w:r>
          </w:p>
        </w:tc>
      </w:tr>
      <w:tr w:rsidR="00421C82" w14:paraId="54E25BE7" w14:textId="77777777" w:rsidTr="00BC29FE">
        <w:trPr>
          <w:trHeight w:val="480"/>
        </w:trPr>
        <w:tc>
          <w:tcPr>
            <w:tcW w:w="735" w:type="dxa"/>
            <w:tcBorders>
              <w:top w:val="single" w:sz="12" w:space="0" w:color="ABA899"/>
              <w:bottom w:val="single" w:sz="12" w:space="0" w:color="ABA899"/>
              <w:right w:val="single" w:sz="12" w:space="0" w:color="ABA899"/>
            </w:tcBorders>
          </w:tcPr>
          <w:p w14:paraId="74EF5FF3"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65" w:type="dxa"/>
            <w:tcBorders>
              <w:top w:val="single" w:sz="12" w:space="0" w:color="ABA899"/>
              <w:left w:val="single" w:sz="12" w:space="0" w:color="ABA899"/>
              <w:bottom w:val="single" w:sz="12" w:space="0" w:color="ABA899"/>
              <w:right w:val="single" w:sz="12" w:space="0" w:color="ABA899"/>
            </w:tcBorders>
          </w:tcPr>
          <w:p w14:paraId="1E40F2A7"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60" w:type="dxa"/>
            <w:gridSpan w:val="3"/>
            <w:tcBorders>
              <w:top w:val="single" w:sz="12" w:space="0" w:color="ABA899"/>
              <w:left w:val="single" w:sz="12" w:space="0" w:color="ABA899"/>
              <w:bottom w:val="single" w:sz="12" w:space="0" w:color="ABA899"/>
              <w:right w:val="single" w:sz="18" w:space="0" w:color="ABA899"/>
            </w:tcBorders>
          </w:tcPr>
          <w:p w14:paraId="3CA9B06F" w14:textId="77777777" w:rsidR="00421C82" w:rsidRDefault="00421C82" w:rsidP="00BC29FE">
            <w:pPr>
              <w:pStyle w:val="TableParagraph"/>
              <w:spacing w:line="185" w:lineRule="exact"/>
              <w:ind w:left="27" w:right="5"/>
              <w:jc w:val="center"/>
              <w:rPr>
                <w:sz w:val="16"/>
              </w:rPr>
            </w:pPr>
            <w:r>
              <w:rPr>
                <w:w w:val="105"/>
                <w:sz w:val="16"/>
              </w:rPr>
              <w:t>1</w:t>
            </w:r>
            <w:r>
              <w:rPr>
                <w:spacing w:val="-5"/>
                <w:w w:val="105"/>
                <w:sz w:val="16"/>
              </w:rPr>
              <w:t xml:space="preserve"> </w:t>
            </w:r>
            <w:r>
              <w:rPr>
                <w:w w:val="105"/>
                <w:sz w:val="16"/>
              </w:rPr>
              <w:t>217,9</w:t>
            </w:r>
          </w:p>
        </w:tc>
      </w:tr>
      <w:tr w:rsidR="00421C82" w14:paraId="5E9D4E68" w14:textId="77777777" w:rsidTr="00BC29FE">
        <w:trPr>
          <w:trHeight w:val="870"/>
        </w:trPr>
        <w:tc>
          <w:tcPr>
            <w:tcW w:w="735" w:type="dxa"/>
            <w:tcBorders>
              <w:top w:val="single" w:sz="12" w:space="0" w:color="ABA899"/>
              <w:bottom w:val="single" w:sz="12" w:space="0" w:color="ABA899"/>
              <w:right w:val="single" w:sz="12" w:space="0" w:color="ABA899"/>
            </w:tcBorders>
          </w:tcPr>
          <w:p w14:paraId="0AEC94FF" w14:textId="77777777" w:rsidR="00421C82" w:rsidRDefault="00421C82" w:rsidP="00BC29FE">
            <w:pPr>
              <w:pStyle w:val="TableParagraph"/>
              <w:spacing w:before="11"/>
              <w:rPr>
                <w:rFonts w:ascii="Segoe UI Symbol"/>
                <w:sz w:val="11"/>
              </w:rPr>
            </w:pPr>
          </w:p>
          <w:p w14:paraId="311CB994"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65" w:type="dxa"/>
            <w:tcBorders>
              <w:top w:val="single" w:sz="12" w:space="0" w:color="ABA899"/>
              <w:left w:val="single" w:sz="12" w:space="0" w:color="ABA899"/>
              <w:bottom w:val="single" w:sz="12" w:space="0" w:color="ABA899"/>
              <w:right w:val="single" w:sz="12" w:space="0" w:color="ABA899"/>
            </w:tcBorders>
          </w:tcPr>
          <w:p w14:paraId="36082C6C" w14:textId="77777777" w:rsidR="00421C82" w:rsidRDefault="00421C82" w:rsidP="00BC29FE">
            <w:pPr>
              <w:pStyle w:val="TableParagraph"/>
              <w:spacing w:before="11"/>
              <w:rPr>
                <w:rFonts w:ascii="Segoe UI Symbol"/>
                <w:sz w:val="11"/>
              </w:rPr>
            </w:pPr>
          </w:p>
          <w:p w14:paraId="729CF3E9"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60" w:type="dxa"/>
            <w:gridSpan w:val="3"/>
            <w:tcBorders>
              <w:top w:val="single" w:sz="12" w:space="0" w:color="ABA899"/>
              <w:left w:val="single" w:sz="12" w:space="0" w:color="ABA899"/>
              <w:bottom w:val="single" w:sz="12" w:space="0" w:color="ABA899"/>
              <w:right w:val="single" w:sz="18" w:space="0" w:color="ABA899"/>
            </w:tcBorders>
          </w:tcPr>
          <w:p w14:paraId="0A463932" w14:textId="77777777" w:rsidR="00421C82" w:rsidRDefault="00421C82" w:rsidP="00BC29FE">
            <w:pPr>
              <w:pStyle w:val="TableParagraph"/>
              <w:spacing w:line="177" w:lineRule="exact"/>
              <w:ind w:left="14" w:right="-29"/>
              <w:rPr>
                <w:sz w:val="16"/>
                <w:szCs w:val="16"/>
              </w:rPr>
            </w:pPr>
            <w:r>
              <w:rPr>
                <w:w w:val="105"/>
                <w:sz w:val="16"/>
                <w:szCs w:val="16"/>
              </w:rPr>
              <w:t>ქვეპროგრამის</w:t>
            </w:r>
            <w:r>
              <w:rPr>
                <w:spacing w:val="23"/>
                <w:w w:val="105"/>
                <w:sz w:val="16"/>
                <w:szCs w:val="16"/>
              </w:rPr>
              <w:t xml:space="preserve"> </w:t>
            </w:r>
            <w:r>
              <w:rPr>
                <w:w w:val="105"/>
                <w:sz w:val="16"/>
                <w:szCs w:val="16"/>
              </w:rPr>
              <w:t>ფარგლებში,</w:t>
            </w:r>
            <w:r>
              <w:rPr>
                <w:spacing w:val="32"/>
                <w:w w:val="105"/>
                <w:sz w:val="16"/>
                <w:szCs w:val="16"/>
              </w:rPr>
              <w:t xml:space="preserve"> </w:t>
            </w:r>
            <w:r>
              <w:rPr>
                <w:w w:val="105"/>
                <w:sz w:val="16"/>
                <w:szCs w:val="16"/>
              </w:rPr>
              <w:t>პრიორიტეტულობის</w:t>
            </w:r>
            <w:r>
              <w:rPr>
                <w:spacing w:val="29"/>
                <w:w w:val="105"/>
                <w:sz w:val="16"/>
                <w:szCs w:val="16"/>
              </w:rPr>
              <w:t xml:space="preserve"> </w:t>
            </w:r>
            <w:r>
              <w:rPr>
                <w:w w:val="105"/>
                <w:sz w:val="16"/>
                <w:szCs w:val="16"/>
              </w:rPr>
              <w:t>შესაბამისად,</w:t>
            </w:r>
            <w:r>
              <w:rPr>
                <w:spacing w:val="28"/>
                <w:w w:val="105"/>
                <w:sz w:val="16"/>
                <w:szCs w:val="16"/>
              </w:rPr>
              <w:t xml:space="preserve"> </w:t>
            </w:r>
            <w:r>
              <w:rPr>
                <w:w w:val="105"/>
                <w:sz w:val="16"/>
                <w:szCs w:val="16"/>
              </w:rPr>
              <w:t>განხორციელდება</w:t>
            </w:r>
            <w:r>
              <w:rPr>
                <w:spacing w:val="25"/>
                <w:w w:val="105"/>
                <w:sz w:val="16"/>
                <w:szCs w:val="16"/>
              </w:rPr>
              <w:t xml:space="preserve"> </w:t>
            </w:r>
            <w:r>
              <w:rPr>
                <w:w w:val="105"/>
                <w:sz w:val="16"/>
                <w:szCs w:val="16"/>
              </w:rPr>
              <w:t>შიდასაქალაქო</w:t>
            </w:r>
          </w:p>
          <w:p w14:paraId="430CD6E8" w14:textId="77777777" w:rsidR="00421C82" w:rsidRDefault="00421C82" w:rsidP="00BC29FE">
            <w:pPr>
              <w:pStyle w:val="TableParagraph"/>
              <w:spacing w:before="3" w:line="223" w:lineRule="auto"/>
              <w:ind w:left="14"/>
              <w:rPr>
                <w:sz w:val="16"/>
                <w:szCs w:val="16"/>
              </w:rPr>
            </w:pPr>
            <w:r>
              <w:rPr>
                <w:sz w:val="16"/>
                <w:szCs w:val="16"/>
              </w:rPr>
              <w:t>საგზაო</w:t>
            </w:r>
            <w:r>
              <w:rPr>
                <w:spacing w:val="1"/>
                <w:sz w:val="16"/>
                <w:szCs w:val="16"/>
              </w:rPr>
              <w:t xml:space="preserve"> </w:t>
            </w:r>
            <w:r>
              <w:rPr>
                <w:sz w:val="16"/>
                <w:szCs w:val="16"/>
              </w:rPr>
              <w:t>ინფრასტრუქტურის</w:t>
            </w:r>
            <w:r>
              <w:rPr>
                <w:spacing w:val="1"/>
                <w:sz w:val="16"/>
                <w:szCs w:val="16"/>
              </w:rPr>
              <w:t xml:space="preserve"> </w:t>
            </w:r>
            <w:r>
              <w:rPr>
                <w:sz w:val="16"/>
                <w:szCs w:val="16"/>
              </w:rPr>
              <w:t>მშენებლობა</w:t>
            </w:r>
            <w:r>
              <w:rPr>
                <w:spacing w:val="1"/>
                <w:sz w:val="16"/>
                <w:szCs w:val="16"/>
              </w:rPr>
              <w:t xml:space="preserve"> </w:t>
            </w:r>
            <w:r>
              <w:rPr>
                <w:sz w:val="16"/>
                <w:szCs w:val="16"/>
              </w:rPr>
              <w:t>–</w:t>
            </w:r>
            <w:r>
              <w:rPr>
                <w:spacing w:val="1"/>
                <w:sz w:val="16"/>
                <w:szCs w:val="16"/>
              </w:rPr>
              <w:t xml:space="preserve"> </w:t>
            </w:r>
            <w:r>
              <w:rPr>
                <w:sz w:val="16"/>
                <w:szCs w:val="16"/>
              </w:rPr>
              <w:t>რეაბილიტაცია,</w:t>
            </w:r>
            <w:r>
              <w:rPr>
                <w:spacing w:val="1"/>
                <w:sz w:val="16"/>
                <w:szCs w:val="16"/>
              </w:rPr>
              <w:t xml:space="preserve"> </w:t>
            </w:r>
            <w:r>
              <w:rPr>
                <w:sz w:val="16"/>
                <w:szCs w:val="16"/>
              </w:rPr>
              <w:t>რაც</w:t>
            </w:r>
            <w:r>
              <w:rPr>
                <w:spacing w:val="1"/>
                <w:sz w:val="16"/>
                <w:szCs w:val="16"/>
              </w:rPr>
              <w:t xml:space="preserve"> </w:t>
            </w:r>
            <w:r>
              <w:rPr>
                <w:sz w:val="16"/>
                <w:szCs w:val="16"/>
              </w:rPr>
              <w:t>თავის</w:t>
            </w:r>
            <w:r>
              <w:rPr>
                <w:spacing w:val="1"/>
                <w:sz w:val="16"/>
                <w:szCs w:val="16"/>
              </w:rPr>
              <w:t xml:space="preserve"> </w:t>
            </w:r>
            <w:r>
              <w:rPr>
                <w:sz w:val="16"/>
                <w:szCs w:val="16"/>
              </w:rPr>
              <w:t>მხრივ გულისხმობს გზების,</w:t>
            </w:r>
            <w:r>
              <w:rPr>
                <w:spacing w:val="1"/>
                <w:sz w:val="16"/>
                <w:szCs w:val="16"/>
              </w:rPr>
              <w:t xml:space="preserve"> </w:t>
            </w:r>
            <w:r>
              <w:rPr>
                <w:w w:val="105"/>
                <w:sz w:val="16"/>
                <w:szCs w:val="16"/>
              </w:rPr>
              <w:t>ტროტუარებისა</w:t>
            </w:r>
            <w:r>
              <w:rPr>
                <w:spacing w:val="-3"/>
                <w:w w:val="105"/>
                <w:sz w:val="16"/>
                <w:szCs w:val="16"/>
              </w:rPr>
              <w:t xml:space="preserve"> </w:t>
            </w:r>
            <w:r>
              <w:rPr>
                <w:w w:val="105"/>
                <w:sz w:val="16"/>
                <w:szCs w:val="16"/>
              </w:rPr>
              <w:t>და</w:t>
            </w:r>
            <w:r>
              <w:rPr>
                <w:spacing w:val="-2"/>
                <w:w w:val="105"/>
                <w:sz w:val="16"/>
                <w:szCs w:val="16"/>
              </w:rPr>
              <w:t xml:space="preserve"> </w:t>
            </w:r>
            <w:r>
              <w:rPr>
                <w:w w:val="105"/>
                <w:sz w:val="16"/>
                <w:szCs w:val="16"/>
              </w:rPr>
              <w:t>ხიდების</w:t>
            </w:r>
            <w:r>
              <w:rPr>
                <w:spacing w:val="-3"/>
                <w:w w:val="105"/>
                <w:sz w:val="16"/>
                <w:szCs w:val="16"/>
              </w:rPr>
              <w:t xml:space="preserve"> </w:t>
            </w:r>
            <w:r>
              <w:rPr>
                <w:w w:val="105"/>
                <w:sz w:val="16"/>
                <w:szCs w:val="16"/>
              </w:rPr>
              <w:t>მშენებლობა</w:t>
            </w:r>
            <w:r>
              <w:rPr>
                <w:spacing w:val="-3"/>
                <w:w w:val="105"/>
                <w:sz w:val="16"/>
                <w:szCs w:val="16"/>
              </w:rPr>
              <w:t xml:space="preserve"> </w:t>
            </w:r>
            <w:r>
              <w:rPr>
                <w:w w:val="105"/>
                <w:sz w:val="16"/>
                <w:szCs w:val="16"/>
              </w:rPr>
              <w:t>–</w:t>
            </w:r>
            <w:r>
              <w:rPr>
                <w:spacing w:val="-2"/>
                <w:w w:val="105"/>
                <w:sz w:val="16"/>
                <w:szCs w:val="16"/>
              </w:rPr>
              <w:t xml:space="preserve"> </w:t>
            </w:r>
            <w:r>
              <w:rPr>
                <w:w w:val="105"/>
                <w:sz w:val="16"/>
                <w:szCs w:val="16"/>
              </w:rPr>
              <w:t>რეაბილიტაციას.</w:t>
            </w:r>
          </w:p>
        </w:tc>
      </w:tr>
      <w:tr w:rsidR="00421C82" w14:paraId="6D43087A" w14:textId="77777777" w:rsidTr="00BC29FE">
        <w:trPr>
          <w:trHeight w:val="495"/>
        </w:trPr>
        <w:tc>
          <w:tcPr>
            <w:tcW w:w="735" w:type="dxa"/>
            <w:tcBorders>
              <w:top w:val="single" w:sz="12" w:space="0" w:color="ABA899"/>
              <w:bottom w:val="single" w:sz="12" w:space="0" w:color="ABA899"/>
              <w:right w:val="single" w:sz="12" w:space="0" w:color="ABA899"/>
            </w:tcBorders>
          </w:tcPr>
          <w:p w14:paraId="53D5DA9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65" w:type="dxa"/>
            <w:tcBorders>
              <w:top w:val="single" w:sz="12" w:space="0" w:color="ABA899"/>
              <w:left w:val="single" w:sz="12" w:space="0" w:color="ABA899"/>
              <w:bottom w:val="single" w:sz="12" w:space="0" w:color="ABA899"/>
              <w:right w:val="single" w:sz="12" w:space="0" w:color="ABA899"/>
            </w:tcBorders>
          </w:tcPr>
          <w:p w14:paraId="4E301239"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60" w:type="dxa"/>
            <w:gridSpan w:val="3"/>
            <w:tcBorders>
              <w:top w:val="single" w:sz="12" w:space="0" w:color="ABA899"/>
              <w:left w:val="single" w:sz="12" w:space="0" w:color="ABA899"/>
              <w:bottom w:val="single" w:sz="12" w:space="0" w:color="ABA899"/>
              <w:right w:val="single" w:sz="18" w:space="0" w:color="ABA899"/>
            </w:tcBorders>
          </w:tcPr>
          <w:p w14:paraId="2537EB1A" w14:textId="77777777" w:rsidR="00421C82" w:rsidRDefault="00421C82" w:rsidP="00BC29FE">
            <w:pPr>
              <w:pStyle w:val="TableParagraph"/>
              <w:spacing w:line="185" w:lineRule="exact"/>
              <w:ind w:left="14"/>
              <w:rPr>
                <w:sz w:val="16"/>
                <w:szCs w:val="16"/>
              </w:rPr>
            </w:pPr>
            <w:r>
              <w:rPr>
                <w:sz w:val="16"/>
                <w:szCs w:val="16"/>
              </w:rPr>
              <w:t>გზის</w:t>
            </w:r>
            <w:r>
              <w:rPr>
                <w:spacing w:val="15"/>
                <w:sz w:val="16"/>
                <w:szCs w:val="16"/>
              </w:rPr>
              <w:t xml:space="preserve"> </w:t>
            </w:r>
            <w:r>
              <w:rPr>
                <w:sz w:val="16"/>
                <w:szCs w:val="16"/>
              </w:rPr>
              <w:t>კაპიტალური</w:t>
            </w:r>
            <w:r>
              <w:rPr>
                <w:spacing w:val="14"/>
                <w:sz w:val="16"/>
                <w:szCs w:val="16"/>
              </w:rPr>
              <w:t xml:space="preserve"> </w:t>
            </w:r>
            <w:r>
              <w:rPr>
                <w:sz w:val="16"/>
                <w:szCs w:val="16"/>
              </w:rPr>
              <w:t>მშენებლობა</w:t>
            </w:r>
          </w:p>
        </w:tc>
      </w:tr>
      <w:tr w:rsidR="00421C82" w14:paraId="63C81FE8"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3FA92DD3" w14:textId="77777777" w:rsidR="00421C82" w:rsidRDefault="00421C82" w:rsidP="00BC29FE">
            <w:pPr>
              <w:pStyle w:val="TableParagraph"/>
              <w:rPr>
                <w:rFonts w:ascii="Segoe UI Symbol"/>
                <w:sz w:val="16"/>
              </w:rPr>
            </w:pPr>
          </w:p>
          <w:p w14:paraId="584FDB15" w14:textId="77777777" w:rsidR="00421C82" w:rsidRDefault="00421C82" w:rsidP="00BC29FE">
            <w:pPr>
              <w:pStyle w:val="TableParagraph"/>
              <w:spacing w:before="139"/>
              <w:ind w:left="88" w:right="70"/>
              <w:jc w:val="center"/>
              <w:rPr>
                <w:rFonts w:ascii="Segoe UI Symbol"/>
                <w:sz w:val="16"/>
              </w:rPr>
            </w:pPr>
            <w:r>
              <w:rPr>
                <w:rFonts w:ascii="Segoe UI Symbol"/>
                <w:sz w:val="16"/>
              </w:rPr>
              <w:t>5.</w:t>
            </w:r>
          </w:p>
        </w:tc>
        <w:tc>
          <w:tcPr>
            <w:tcW w:w="2565" w:type="dxa"/>
            <w:vMerge w:val="restart"/>
            <w:tcBorders>
              <w:top w:val="single" w:sz="12" w:space="0" w:color="ABA899"/>
              <w:left w:val="single" w:sz="12" w:space="0" w:color="ABA899"/>
              <w:bottom w:val="single" w:sz="12" w:space="0" w:color="ABA899"/>
              <w:right w:val="single" w:sz="12" w:space="0" w:color="ABA899"/>
            </w:tcBorders>
          </w:tcPr>
          <w:p w14:paraId="0A948FE5" w14:textId="77777777" w:rsidR="00421C82" w:rsidRDefault="00421C82" w:rsidP="00BC29FE">
            <w:pPr>
              <w:pStyle w:val="TableParagraph"/>
              <w:rPr>
                <w:rFonts w:ascii="Segoe UI Symbol"/>
                <w:sz w:val="16"/>
              </w:rPr>
            </w:pPr>
          </w:p>
          <w:p w14:paraId="006100D0"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3075" w:type="dxa"/>
            <w:tcBorders>
              <w:top w:val="single" w:sz="12" w:space="0" w:color="ABA899"/>
              <w:left w:val="single" w:sz="12" w:space="0" w:color="ABA899"/>
              <w:bottom w:val="single" w:sz="12" w:space="0" w:color="ABA899"/>
              <w:right w:val="single" w:sz="12" w:space="0" w:color="ABA899"/>
            </w:tcBorders>
          </w:tcPr>
          <w:p w14:paraId="2468DD04" w14:textId="77777777" w:rsidR="00421C82" w:rsidRDefault="00421C82" w:rsidP="00BC29FE">
            <w:pPr>
              <w:pStyle w:val="TableParagraph"/>
              <w:spacing w:before="64"/>
              <w:ind w:left="479"/>
              <w:rPr>
                <w:sz w:val="16"/>
                <w:szCs w:val="16"/>
              </w:rPr>
            </w:pPr>
            <w:r>
              <w:rPr>
                <w:sz w:val="16"/>
                <w:szCs w:val="16"/>
              </w:rPr>
              <w:t>ღონისძიებების</w:t>
            </w:r>
            <w:r>
              <w:rPr>
                <w:spacing w:val="18"/>
                <w:sz w:val="16"/>
                <w:szCs w:val="16"/>
              </w:rPr>
              <w:t xml:space="preserve"> </w:t>
            </w:r>
            <w:r>
              <w:rPr>
                <w:sz w:val="16"/>
                <w:szCs w:val="16"/>
              </w:rPr>
              <w:t>დასახელება</w:t>
            </w:r>
          </w:p>
        </w:tc>
        <w:tc>
          <w:tcPr>
            <w:tcW w:w="2550" w:type="dxa"/>
            <w:tcBorders>
              <w:top w:val="single" w:sz="12" w:space="0" w:color="ABA899"/>
              <w:left w:val="single" w:sz="12" w:space="0" w:color="ABA899"/>
              <w:bottom w:val="single" w:sz="12" w:space="0" w:color="ABA899"/>
              <w:right w:val="single" w:sz="12" w:space="0" w:color="ABA899"/>
            </w:tcBorders>
          </w:tcPr>
          <w:p w14:paraId="65F3B7CC" w14:textId="77777777" w:rsidR="00421C82" w:rsidRDefault="00421C82" w:rsidP="00BC29FE">
            <w:pPr>
              <w:pStyle w:val="TableParagraph"/>
              <w:spacing w:line="177" w:lineRule="exact"/>
              <w:ind w:left="255" w:right="224"/>
              <w:jc w:val="center"/>
              <w:rPr>
                <w:sz w:val="16"/>
                <w:szCs w:val="16"/>
              </w:rPr>
            </w:pPr>
            <w:r>
              <w:rPr>
                <w:sz w:val="16"/>
                <w:szCs w:val="16"/>
              </w:rPr>
              <w:t>ფონდებიდან</w:t>
            </w:r>
            <w:r>
              <w:rPr>
                <w:spacing w:val="17"/>
                <w:sz w:val="16"/>
                <w:szCs w:val="16"/>
              </w:rPr>
              <w:t xml:space="preserve"> </w:t>
            </w:r>
            <w:r>
              <w:rPr>
                <w:sz w:val="16"/>
                <w:szCs w:val="16"/>
              </w:rPr>
              <w:t>გამოყოფილი</w:t>
            </w:r>
          </w:p>
          <w:p w14:paraId="51DEF110" w14:textId="77777777" w:rsidR="00421C82" w:rsidRDefault="00421C82" w:rsidP="00BC29FE">
            <w:pPr>
              <w:pStyle w:val="TableParagraph"/>
              <w:spacing w:line="203" w:lineRule="exact"/>
              <w:ind w:left="236" w:right="224"/>
              <w:jc w:val="center"/>
              <w:rPr>
                <w:sz w:val="16"/>
                <w:szCs w:val="16"/>
              </w:rPr>
            </w:pPr>
            <w:r>
              <w:rPr>
                <w:w w:val="105"/>
                <w:sz w:val="16"/>
                <w:szCs w:val="16"/>
              </w:rPr>
              <w:t>ტრანსფერები</w:t>
            </w:r>
          </w:p>
        </w:tc>
        <w:tc>
          <w:tcPr>
            <w:tcW w:w="1935" w:type="dxa"/>
            <w:tcBorders>
              <w:top w:val="single" w:sz="12" w:space="0" w:color="ABA899"/>
              <w:left w:val="single" w:sz="12" w:space="0" w:color="ABA899"/>
              <w:bottom w:val="single" w:sz="12" w:space="0" w:color="ABA899"/>
              <w:right w:val="single" w:sz="18" w:space="0" w:color="ABA899"/>
            </w:tcBorders>
          </w:tcPr>
          <w:p w14:paraId="70D2D87D" w14:textId="77777777" w:rsidR="00421C82" w:rsidRDefault="00421C82" w:rsidP="00BC29FE">
            <w:pPr>
              <w:pStyle w:val="TableParagraph"/>
              <w:spacing w:before="64"/>
              <w:ind w:left="58" w:right="27"/>
              <w:jc w:val="center"/>
              <w:rPr>
                <w:sz w:val="16"/>
                <w:szCs w:val="16"/>
              </w:rPr>
            </w:pPr>
            <w:r>
              <w:rPr>
                <w:sz w:val="16"/>
                <w:szCs w:val="16"/>
              </w:rPr>
              <w:t>საკუთარი</w:t>
            </w:r>
            <w:r>
              <w:rPr>
                <w:spacing w:val="16"/>
                <w:sz w:val="16"/>
                <w:szCs w:val="16"/>
              </w:rPr>
              <w:t xml:space="preserve"> </w:t>
            </w:r>
            <w:r>
              <w:rPr>
                <w:sz w:val="16"/>
                <w:szCs w:val="16"/>
              </w:rPr>
              <w:t>შემოსავლები</w:t>
            </w:r>
          </w:p>
        </w:tc>
      </w:tr>
      <w:tr w:rsidR="00421C82" w14:paraId="0E8F39F5" w14:textId="77777777" w:rsidTr="00BC29FE">
        <w:trPr>
          <w:trHeight w:val="570"/>
        </w:trPr>
        <w:tc>
          <w:tcPr>
            <w:tcW w:w="735" w:type="dxa"/>
            <w:vMerge/>
            <w:tcBorders>
              <w:top w:val="nil"/>
              <w:bottom w:val="single" w:sz="12" w:space="0" w:color="ABA899"/>
              <w:right w:val="single" w:sz="12" w:space="0" w:color="ABA899"/>
            </w:tcBorders>
          </w:tcPr>
          <w:p w14:paraId="0F7CE1B9" w14:textId="77777777" w:rsidR="00421C82" w:rsidRDefault="00421C82" w:rsidP="00BC29FE">
            <w:pPr>
              <w:rPr>
                <w:sz w:val="2"/>
                <w:szCs w:val="2"/>
              </w:rPr>
            </w:pPr>
          </w:p>
        </w:tc>
        <w:tc>
          <w:tcPr>
            <w:tcW w:w="2565" w:type="dxa"/>
            <w:vMerge/>
            <w:tcBorders>
              <w:top w:val="nil"/>
              <w:left w:val="single" w:sz="12" w:space="0" w:color="ABA899"/>
              <w:bottom w:val="single" w:sz="12" w:space="0" w:color="ABA899"/>
              <w:right w:val="single" w:sz="12" w:space="0" w:color="ABA899"/>
            </w:tcBorders>
          </w:tcPr>
          <w:p w14:paraId="44EC32E6" w14:textId="77777777" w:rsidR="00421C82" w:rsidRDefault="00421C82" w:rsidP="00BC29FE">
            <w:pPr>
              <w:rPr>
                <w:sz w:val="2"/>
                <w:szCs w:val="2"/>
              </w:rPr>
            </w:pPr>
          </w:p>
        </w:tc>
        <w:tc>
          <w:tcPr>
            <w:tcW w:w="3075" w:type="dxa"/>
            <w:tcBorders>
              <w:top w:val="single" w:sz="12" w:space="0" w:color="ABA899"/>
              <w:left w:val="single" w:sz="12" w:space="0" w:color="ABA899"/>
              <w:bottom w:val="single" w:sz="12" w:space="0" w:color="ABA899"/>
              <w:right w:val="single" w:sz="12" w:space="0" w:color="ABA899"/>
            </w:tcBorders>
          </w:tcPr>
          <w:p w14:paraId="34698057" w14:textId="77777777" w:rsidR="00421C82" w:rsidRDefault="00421C82" w:rsidP="00BC29FE">
            <w:pPr>
              <w:pStyle w:val="TableParagraph"/>
              <w:spacing w:before="19"/>
              <w:ind w:left="74"/>
              <w:rPr>
                <w:sz w:val="16"/>
                <w:szCs w:val="16"/>
              </w:rPr>
            </w:pPr>
            <w:r>
              <w:rPr>
                <w:sz w:val="16"/>
                <w:szCs w:val="16"/>
              </w:rPr>
              <w:t>გზების</w:t>
            </w:r>
            <w:r>
              <w:rPr>
                <w:spacing w:val="14"/>
                <w:sz w:val="16"/>
                <w:szCs w:val="16"/>
              </w:rPr>
              <w:t xml:space="preserve"> </w:t>
            </w:r>
            <w:r>
              <w:rPr>
                <w:sz w:val="16"/>
                <w:szCs w:val="16"/>
              </w:rPr>
              <w:t>კაპიტალური</w:t>
            </w:r>
            <w:r>
              <w:rPr>
                <w:spacing w:val="14"/>
                <w:sz w:val="16"/>
                <w:szCs w:val="16"/>
              </w:rPr>
              <w:t xml:space="preserve"> </w:t>
            </w:r>
            <w:r>
              <w:rPr>
                <w:sz w:val="16"/>
                <w:szCs w:val="16"/>
              </w:rPr>
              <w:t>შეკეთება</w:t>
            </w:r>
          </w:p>
        </w:tc>
        <w:tc>
          <w:tcPr>
            <w:tcW w:w="2550" w:type="dxa"/>
            <w:tcBorders>
              <w:top w:val="single" w:sz="12" w:space="0" w:color="ABA899"/>
              <w:left w:val="single" w:sz="12" w:space="0" w:color="ABA899"/>
              <w:bottom w:val="single" w:sz="12" w:space="0" w:color="ABA899"/>
              <w:right w:val="single" w:sz="12" w:space="0" w:color="ABA899"/>
            </w:tcBorders>
          </w:tcPr>
          <w:p w14:paraId="4E6D5AD4" w14:textId="77777777" w:rsidR="00421C82" w:rsidRDefault="00421C82" w:rsidP="00BC29FE">
            <w:pPr>
              <w:pStyle w:val="TableParagraph"/>
              <w:rPr>
                <w:rFonts w:ascii="Times New Roman"/>
                <w:sz w:val="18"/>
              </w:rPr>
            </w:pPr>
          </w:p>
        </w:tc>
        <w:tc>
          <w:tcPr>
            <w:tcW w:w="1935" w:type="dxa"/>
            <w:tcBorders>
              <w:top w:val="single" w:sz="12" w:space="0" w:color="ABA899"/>
              <w:left w:val="single" w:sz="12" w:space="0" w:color="ABA899"/>
              <w:bottom w:val="single" w:sz="12" w:space="0" w:color="ABA899"/>
              <w:right w:val="single" w:sz="18" w:space="0" w:color="ABA899"/>
            </w:tcBorders>
          </w:tcPr>
          <w:p w14:paraId="54424CF5" w14:textId="77777777" w:rsidR="00421C82" w:rsidRDefault="00421C82" w:rsidP="00BC29FE">
            <w:pPr>
              <w:pStyle w:val="TableParagraph"/>
              <w:spacing w:before="19"/>
              <w:ind w:left="113" w:right="27"/>
              <w:jc w:val="center"/>
              <w:rPr>
                <w:sz w:val="16"/>
              </w:rPr>
            </w:pPr>
            <w:r>
              <w:rPr>
                <w:w w:val="105"/>
                <w:sz w:val="16"/>
              </w:rPr>
              <w:t>1217,9</w:t>
            </w:r>
          </w:p>
        </w:tc>
      </w:tr>
      <w:tr w:rsidR="00421C82" w14:paraId="7BA54471" w14:textId="77777777" w:rsidTr="00BC29FE">
        <w:trPr>
          <w:trHeight w:val="685"/>
        </w:trPr>
        <w:tc>
          <w:tcPr>
            <w:tcW w:w="735" w:type="dxa"/>
            <w:tcBorders>
              <w:top w:val="single" w:sz="12" w:space="0" w:color="ABA899"/>
              <w:bottom w:val="nil"/>
              <w:right w:val="single" w:sz="12" w:space="0" w:color="ABA899"/>
            </w:tcBorders>
          </w:tcPr>
          <w:p w14:paraId="27AF3583" w14:textId="77777777" w:rsidR="00421C82" w:rsidRDefault="00421C82" w:rsidP="00BC29FE">
            <w:pPr>
              <w:pStyle w:val="TableParagraph"/>
              <w:spacing w:before="52"/>
              <w:ind w:left="88" w:right="70"/>
              <w:jc w:val="center"/>
              <w:rPr>
                <w:rFonts w:ascii="Segoe UI Symbol"/>
                <w:sz w:val="16"/>
              </w:rPr>
            </w:pPr>
            <w:r>
              <w:rPr>
                <w:rFonts w:ascii="Segoe UI Symbol"/>
                <w:sz w:val="16"/>
              </w:rPr>
              <w:lastRenderedPageBreak/>
              <w:t>6.</w:t>
            </w:r>
          </w:p>
        </w:tc>
        <w:tc>
          <w:tcPr>
            <w:tcW w:w="2565" w:type="dxa"/>
            <w:tcBorders>
              <w:top w:val="single" w:sz="12" w:space="0" w:color="ABA899"/>
              <w:left w:val="single" w:sz="12" w:space="0" w:color="ABA899"/>
              <w:bottom w:val="nil"/>
              <w:right w:val="single" w:sz="12" w:space="0" w:color="ABA899"/>
            </w:tcBorders>
          </w:tcPr>
          <w:p w14:paraId="07A49D56"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2"/>
                <w:sz w:val="16"/>
                <w:szCs w:val="16"/>
              </w:rPr>
              <w:t xml:space="preserve"> </w:t>
            </w:r>
            <w:r>
              <w:rPr>
                <w:rFonts w:eastAsia="Segoe UI Symbol"/>
                <w:w w:val="65"/>
                <w:sz w:val="16"/>
                <w:szCs w:val="16"/>
              </w:rPr>
              <w:t>შუალედური</w:t>
            </w:r>
          </w:p>
          <w:p w14:paraId="5134AF4D"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60" w:type="dxa"/>
            <w:gridSpan w:val="3"/>
            <w:tcBorders>
              <w:top w:val="single" w:sz="12" w:space="0" w:color="ABA899"/>
              <w:left w:val="single" w:sz="12" w:space="0" w:color="ABA899"/>
              <w:bottom w:val="nil"/>
              <w:right w:val="single" w:sz="18" w:space="0" w:color="ABA899"/>
            </w:tcBorders>
          </w:tcPr>
          <w:p w14:paraId="6D360C9D" w14:textId="77777777" w:rsidR="00421C82" w:rsidRDefault="00421C82" w:rsidP="00BC29FE">
            <w:pPr>
              <w:pStyle w:val="TableParagraph"/>
              <w:spacing w:line="177" w:lineRule="exact"/>
              <w:ind w:left="32" w:right="5"/>
              <w:jc w:val="center"/>
              <w:rPr>
                <w:sz w:val="16"/>
                <w:szCs w:val="16"/>
              </w:rPr>
            </w:pPr>
            <w:r>
              <w:rPr>
                <w:sz w:val="16"/>
                <w:szCs w:val="16"/>
              </w:rPr>
              <w:t>კაპიტალურად</w:t>
            </w:r>
            <w:r>
              <w:rPr>
                <w:spacing w:val="15"/>
                <w:sz w:val="16"/>
                <w:szCs w:val="16"/>
              </w:rPr>
              <w:t xml:space="preserve"> </w:t>
            </w:r>
            <w:r>
              <w:rPr>
                <w:sz w:val="16"/>
                <w:szCs w:val="16"/>
              </w:rPr>
              <w:t>შეკეთებული</w:t>
            </w:r>
            <w:r>
              <w:rPr>
                <w:spacing w:val="17"/>
                <w:sz w:val="16"/>
                <w:szCs w:val="16"/>
              </w:rPr>
              <w:t xml:space="preserve"> </w:t>
            </w:r>
            <w:r>
              <w:rPr>
                <w:sz w:val="16"/>
                <w:szCs w:val="16"/>
              </w:rPr>
              <w:t>გზები,</w:t>
            </w:r>
            <w:r>
              <w:rPr>
                <w:spacing w:val="16"/>
                <w:sz w:val="16"/>
                <w:szCs w:val="16"/>
              </w:rPr>
              <w:t xml:space="preserve"> </w:t>
            </w:r>
            <w:r>
              <w:rPr>
                <w:sz w:val="16"/>
                <w:szCs w:val="16"/>
              </w:rPr>
              <w:t>რომლებიც</w:t>
            </w:r>
            <w:r>
              <w:rPr>
                <w:spacing w:val="16"/>
                <w:sz w:val="16"/>
                <w:szCs w:val="16"/>
              </w:rPr>
              <w:t xml:space="preserve"> </w:t>
            </w:r>
            <w:r>
              <w:rPr>
                <w:sz w:val="16"/>
                <w:szCs w:val="16"/>
              </w:rPr>
              <w:t>აკმაყოფილებს</w:t>
            </w:r>
            <w:r>
              <w:rPr>
                <w:spacing w:val="17"/>
                <w:sz w:val="16"/>
                <w:szCs w:val="16"/>
              </w:rPr>
              <w:t xml:space="preserve"> </w:t>
            </w:r>
            <w:r>
              <w:rPr>
                <w:sz w:val="16"/>
                <w:szCs w:val="16"/>
              </w:rPr>
              <w:t>საერთაშორისო</w:t>
            </w:r>
            <w:r>
              <w:rPr>
                <w:spacing w:val="16"/>
                <w:sz w:val="16"/>
                <w:szCs w:val="16"/>
              </w:rPr>
              <w:t xml:space="preserve"> </w:t>
            </w:r>
            <w:r>
              <w:rPr>
                <w:sz w:val="16"/>
                <w:szCs w:val="16"/>
              </w:rPr>
              <w:t>სტანდარტს</w:t>
            </w:r>
            <w:r>
              <w:rPr>
                <w:spacing w:val="17"/>
                <w:sz w:val="16"/>
                <w:szCs w:val="16"/>
              </w:rPr>
              <w:t xml:space="preserve"> </w:t>
            </w:r>
            <w:r>
              <w:rPr>
                <w:sz w:val="16"/>
                <w:szCs w:val="16"/>
              </w:rPr>
              <w:t>და</w:t>
            </w:r>
            <w:r>
              <w:rPr>
                <w:spacing w:val="17"/>
                <w:sz w:val="16"/>
                <w:szCs w:val="16"/>
              </w:rPr>
              <w:t xml:space="preserve"> </w:t>
            </w:r>
            <w:r>
              <w:rPr>
                <w:sz w:val="16"/>
                <w:szCs w:val="16"/>
              </w:rPr>
              <w:t>ამ</w:t>
            </w:r>
          </w:p>
          <w:p w14:paraId="4D8ED59A" w14:textId="77777777" w:rsidR="00421C82" w:rsidRDefault="00421C82" w:rsidP="00BC29FE">
            <w:pPr>
              <w:pStyle w:val="TableParagraph"/>
              <w:spacing w:line="203" w:lineRule="exact"/>
              <w:ind w:left="30" w:right="5"/>
              <w:jc w:val="center"/>
              <w:rPr>
                <w:sz w:val="16"/>
                <w:szCs w:val="16"/>
              </w:rPr>
            </w:pPr>
            <w:r>
              <w:rPr>
                <w:sz w:val="16"/>
                <w:szCs w:val="16"/>
              </w:rPr>
              <w:t>გზებით</w:t>
            </w:r>
            <w:r>
              <w:rPr>
                <w:spacing w:val="15"/>
                <w:sz w:val="16"/>
                <w:szCs w:val="16"/>
              </w:rPr>
              <w:t xml:space="preserve"> </w:t>
            </w:r>
            <w:r>
              <w:rPr>
                <w:sz w:val="16"/>
                <w:szCs w:val="16"/>
              </w:rPr>
              <w:t>სარგებლობა</w:t>
            </w:r>
            <w:r>
              <w:rPr>
                <w:spacing w:val="15"/>
                <w:sz w:val="16"/>
                <w:szCs w:val="16"/>
              </w:rPr>
              <w:t xml:space="preserve"> </w:t>
            </w:r>
            <w:r>
              <w:rPr>
                <w:sz w:val="16"/>
                <w:szCs w:val="16"/>
              </w:rPr>
              <w:t>იქნება</w:t>
            </w:r>
            <w:r>
              <w:rPr>
                <w:spacing w:val="15"/>
                <w:sz w:val="16"/>
                <w:szCs w:val="16"/>
              </w:rPr>
              <w:t xml:space="preserve"> </w:t>
            </w:r>
            <w:r>
              <w:rPr>
                <w:sz w:val="16"/>
                <w:szCs w:val="16"/>
              </w:rPr>
              <w:t>უსაფრთხო</w:t>
            </w:r>
            <w:r>
              <w:rPr>
                <w:spacing w:val="16"/>
                <w:sz w:val="16"/>
                <w:szCs w:val="16"/>
              </w:rPr>
              <w:t xml:space="preserve"> </w:t>
            </w:r>
            <w:r>
              <w:rPr>
                <w:sz w:val="16"/>
                <w:szCs w:val="16"/>
              </w:rPr>
              <w:t>და</w:t>
            </w:r>
            <w:r>
              <w:rPr>
                <w:spacing w:val="15"/>
                <w:sz w:val="16"/>
                <w:szCs w:val="16"/>
              </w:rPr>
              <w:t xml:space="preserve"> </w:t>
            </w:r>
            <w:r>
              <w:rPr>
                <w:sz w:val="16"/>
                <w:szCs w:val="16"/>
              </w:rPr>
              <w:t>კომფორტული</w:t>
            </w:r>
          </w:p>
        </w:tc>
      </w:tr>
    </w:tbl>
    <w:p w14:paraId="0E3F988B" w14:textId="77777777" w:rsidR="00421C82" w:rsidRDefault="00421C82" w:rsidP="00421C82">
      <w:pPr>
        <w:spacing w:line="203" w:lineRule="exact"/>
        <w:jc w:val="center"/>
        <w:rPr>
          <w:sz w:val="16"/>
          <w:szCs w:val="16"/>
        </w:rPr>
        <w:sectPr w:rsidR="00421C82">
          <w:pgSz w:w="11900" w:h="16840"/>
          <w:pgMar w:top="20" w:right="60" w:bottom="380" w:left="260" w:header="0" w:footer="110" w:gutter="0"/>
          <w:cols w:space="720"/>
        </w:sectPr>
      </w:pPr>
    </w:p>
    <w:tbl>
      <w:tblPr>
        <w:tblStyle w:val="TableNormal"/>
        <w:tblW w:w="0" w:type="auto"/>
        <w:tblInd w:w="140"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735"/>
        <w:gridCol w:w="2565"/>
        <w:gridCol w:w="2205"/>
        <w:gridCol w:w="1740"/>
        <w:gridCol w:w="1680"/>
        <w:gridCol w:w="1935"/>
      </w:tblGrid>
      <w:tr w:rsidR="00421C82" w14:paraId="1D2EC57C" w14:textId="77777777" w:rsidTr="00BC29FE">
        <w:trPr>
          <w:trHeight w:val="675"/>
        </w:trPr>
        <w:tc>
          <w:tcPr>
            <w:tcW w:w="735" w:type="dxa"/>
            <w:vMerge w:val="restart"/>
            <w:tcBorders>
              <w:left w:val="single" w:sz="12" w:space="0" w:color="ECE9D8"/>
            </w:tcBorders>
          </w:tcPr>
          <w:p w14:paraId="38CBB8C8" w14:textId="77777777" w:rsidR="00421C82" w:rsidRDefault="00421C82" w:rsidP="00BC29FE">
            <w:pPr>
              <w:pStyle w:val="TableParagraph"/>
              <w:rPr>
                <w:rFonts w:ascii="Segoe UI Symbol"/>
                <w:sz w:val="16"/>
              </w:rPr>
            </w:pPr>
          </w:p>
          <w:p w14:paraId="7A7C918A" w14:textId="77777777" w:rsidR="00421C82" w:rsidRDefault="00421C82" w:rsidP="00BC29FE">
            <w:pPr>
              <w:pStyle w:val="TableParagraph"/>
              <w:rPr>
                <w:rFonts w:ascii="Segoe UI Symbol"/>
                <w:sz w:val="16"/>
              </w:rPr>
            </w:pPr>
          </w:p>
          <w:p w14:paraId="17E866E0" w14:textId="77777777" w:rsidR="00421C82" w:rsidRDefault="00421C82" w:rsidP="00BC29FE">
            <w:pPr>
              <w:pStyle w:val="TableParagraph"/>
              <w:rPr>
                <w:rFonts w:ascii="Segoe UI Symbol"/>
                <w:sz w:val="16"/>
              </w:rPr>
            </w:pPr>
          </w:p>
          <w:p w14:paraId="49BF7013" w14:textId="77777777" w:rsidR="00421C82" w:rsidRDefault="00421C82" w:rsidP="00BC29FE">
            <w:pPr>
              <w:pStyle w:val="TableParagraph"/>
              <w:rPr>
                <w:rFonts w:ascii="Segoe UI Symbol"/>
                <w:sz w:val="16"/>
              </w:rPr>
            </w:pPr>
          </w:p>
          <w:p w14:paraId="503B546E" w14:textId="77777777" w:rsidR="00421C82" w:rsidRDefault="00421C82" w:rsidP="00BC29FE">
            <w:pPr>
              <w:pStyle w:val="TableParagraph"/>
              <w:rPr>
                <w:rFonts w:ascii="Segoe UI Symbol"/>
                <w:sz w:val="20"/>
              </w:rPr>
            </w:pPr>
          </w:p>
          <w:p w14:paraId="0F22DD66"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65" w:type="dxa"/>
            <w:vMerge w:val="restart"/>
          </w:tcPr>
          <w:p w14:paraId="479458F0" w14:textId="77777777" w:rsidR="00421C82" w:rsidRDefault="00421C82" w:rsidP="00BC29FE">
            <w:pPr>
              <w:pStyle w:val="TableParagraph"/>
              <w:rPr>
                <w:rFonts w:ascii="Segoe UI Symbol"/>
                <w:sz w:val="16"/>
              </w:rPr>
            </w:pPr>
          </w:p>
          <w:p w14:paraId="2124C296" w14:textId="77777777" w:rsidR="00421C82" w:rsidRDefault="00421C82" w:rsidP="00BC29FE">
            <w:pPr>
              <w:pStyle w:val="TableParagraph"/>
              <w:rPr>
                <w:rFonts w:ascii="Segoe UI Symbol"/>
                <w:sz w:val="16"/>
              </w:rPr>
            </w:pPr>
          </w:p>
          <w:p w14:paraId="1A49AE57" w14:textId="77777777" w:rsidR="00421C82" w:rsidRDefault="00421C82" w:rsidP="00BC29FE">
            <w:pPr>
              <w:pStyle w:val="TableParagraph"/>
              <w:rPr>
                <w:rFonts w:ascii="Segoe UI Symbol"/>
                <w:sz w:val="16"/>
              </w:rPr>
            </w:pPr>
          </w:p>
          <w:p w14:paraId="17B1FBC7" w14:textId="77777777" w:rsidR="00421C82" w:rsidRDefault="00421C82" w:rsidP="00BC29FE">
            <w:pPr>
              <w:pStyle w:val="TableParagraph"/>
              <w:rPr>
                <w:rFonts w:ascii="Segoe UI Symbol"/>
                <w:sz w:val="16"/>
              </w:rPr>
            </w:pPr>
          </w:p>
          <w:p w14:paraId="2214AF4D" w14:textId="77777777" w:rsidR="00421C82" w:rsidRDefault="00421C82" w:rsidP="00BC29FE">
            <w:pPr>
              <w:pStyle w:val="TableParagraph"/>
              <w:spacing w:before="3"/>
              <w:rPr>
                <w:rFonts w:ascii="Segoe UI Symbol"/>
                <w:sz w:val="14"/>
              </w:rPr>
            </w:pPr>
          </w:p>
          <w:p w14:paraId="0E95E4AF"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4"/>
                <w:w w:val="60"/>
                <w:sz w:val="16"/>
                <w:szCs w:val="16"/>
              </w:rPr>
              <w:t xml:space="preserve"> </w:t>
            </w:r>
            <w:r>
              <w:rPr>
                <w:rFonts w:eastAsia="Segoe UI Symbol"/>
                <w:w w:val="70"/>
                <w:sz w:val="16"/>
                <w:szCs w:val="16"/>
              </w:rPr>
              <w:t>ინდიკატორი</w:t>
            </w:r>
          </w:p>
        </w:tc>
        <w:tc>
          <w:tcPr>
            <w:tcW w:w="2205" w:type="dxa"/>
          </w:tcPr>
          <w:p w14:paraId="2772BA88"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40" w:type="dxa"/>
          </w:tcPr>
          <w:p w14:paraId="776ACCA5" w14:textId="77777777" w:rsidR="00421C82" w:rsidRDefault="00421C82" w:rsidP="00BC29FE">
            <w:pPr>
              <w:pStyle w:val="TableParagraph"/>
              <w:spacing w:line="166" w:lineRule="exact"/>
              <w:ind w:left="275" w:right="247"/>
              <w:jc w:val="center"/>
              <w:rPr>
                <w:rFonts w:ascii="Segoe UI Symbol" w:eastAsia="Segoe UI Symbol" w:hAnsi="Segoe UI Symbol" w:cs="Segoe UI Symbol"/>
                <w:sz w:val="16"/>
                <w:szCs w:val="16"/>
              </w:rPr>
            </w:pPr>
            <w:r>
              <w:rPr>
                <w:rFonts w:eastAsia="Segoe UI Symbol"/>
                <w:w w:val="65"/>
                <w:sz w:val="16"/>
                <w:szCs w:val="16"/>
              </w:rPr>
              <w:t>საბაზისო</w:t>
            </w:r>
          </w:p>
          <w:p w14:paraId="5739BC98" w14:textId="77777777" w:rsidR="00421C82" w:rsidRDefault="00421C82" w:rsidP="00BC29FE">
            <w:pPr>
              <w:pStyle w:val="TableParagraph"/>
              <w:spacing w:line="204" w:lineRule="exact"/>
              <w:ind w:left="279" w:right="247"/>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80" w:type="dxa"/>
          </w:tcPr>
          <w:p w14:paraId="5D04E75D" w14:textId="77777777" w:rsidR="00421C82" w:rsidRDefault="00421C82" w:rsidP="00BC29FE">
            <w:pPr>
              <w:pStyle w:val="TableParagraph"/>
              <w:spacing w:line="166" w:lineRule="exact"/>
              <w:ind w:left="359"/>
              <w:rPr>
                <w:rFonts w:ascii="Segoe UI Symbol" w:eastAsia="Segoe UI Symbol" w:hAnsi="Segoe UI Symbol" w:cs="Segoe UI Symbol"/>
                <w:sz w:val="16"/>
                <w:szCs w:val="16"/>
              </w:rPr>
            </w:pPr>
            <w:r>
              <w:rPr>
                <w:rFonts w:eastAsia="Segoe UI Symbol"/>
                <w:w w:val="70"/>
                <w:sz w:val="16"/>
                <w:szCs w:val="16"/>
              </w:rPr>
              <w:t>მიზნობრივი</w:t>
            </w:r>
          </w:p>
          <w:p w14:paraId="202CB3F4" w14:textId="77777777" w:rsidR="00421C82" w:rsidRDefault="00421C82" w:rsidP="00BC29FE">
            <w:pPr>
              <w:pStyle w:val="TableParagraph"/>
              <w:spacing w:line="204" w:lineRule="exact"/>
              <w:ind w:left="359"/>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right w:val="single" w:sz="18" w:space="0" w:color="ABA899"/>
            </w:tcBorders>
          </w:tcPr>
          <w:p w14:paraId="6E0050F5" w14:textId="77777777" w:rsidR="00421C82" w:rsidRDefault="00421C82" w:rsidP="00BC29FE">
            <w:pPr>
              <w:pStyle w:val="TableParagraph"/>
              <w:spacing w:before="52"/>
              <w:ind w:left="299"/>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0FA1BE3" w14:textId="77777777" w:rsidTr="00BC29FE">
        <w:trPr>
          <w:trHeight w:val="2100"/>
        </w:trPr>
        <w:tc>
          <w:tcPr>
            <w:tcW w:w="735" w:type="dxa"/>
            <w:vMerge/>
            <w:tcBorders>
              <w:top w:val="nil"/>
              <w:left w:val="single" w:sz="12" w:space="0" w:color="ECE9D8"/>
            </w:tcBorders>
          </w:tcPr>
          <w:p w14:paraId="265AF0E7" w14:textId="77777777" w:rsidR="00421C82" w:rsidRDefault="00421C82" w:rsidP="00BC29FE">
            <w:pPr>
              <w:rPr>
                <w:sz w:val="2"/>
                <w:szCs w:val="2"/>
              </w:rPr>
            </w:pPr>
          </w:p>
        </w:tc>
        <w:tc>
          <w:tcPr>
            <w:tcW w:w="2565" w:type="dxa"/>
            <w:vMerge/>
            <w:tcBorders>
              <w:top w:val="nil"/>
            </w:tcBorders>
          </w:tcPr>
          <w:p w14:paraId="09D89301" w14:textId="77777777" w:rsidR="00421C82" w:rsidRDefault="00421C82" w:rsidP="00BC29FE">
            <w:pPr>
              <w:rPr>
                <w:sz w:val="2"/>
                <w:szCs w:val="2"/>
              </w:rPr>
            </w:pPr>
          </w:p>
        </w:tc>
        <w:tc>
          <w:tcPr>
            <w:tcW w:w="2205" w:type="dxa"/>
          </w:tcPr>
          <w:p w14:paraId="548C52F9" w14:textId="77777777" w:rsidR="00421C82" w:rsidRDefault="00421C82" w:rsidP="00BC29FE">
            <w:pPr>
              <w:pStyle w:val="TableParagraph"/>
              <w:rPr>
                <w:rFonts w:ascii="Segoe UI Symbol"/>
                <w:sz w:val="16"/>
              </w:rPr>
            </w:pPr>
          </w:p>
          <w:p w14:paraId="2657EA7B" w14:textId="77777777" w:rsidR="00421C82" w:rsidRDefault="00421C82" w:rsidP="00BC29FE">
            <w:pPr>
              <w:pStyle w:val="TableParagraph"/>
              <w:rPr>
                <w:rFonts w:ascii="Segoe UI Symbol"/>
                <w:sz w:val="16"/>
              </w:rPr>
            </w:pPr>
          </w:p>
          <w:p w14:paraId="15CB4A3A" w14:textId="77777777" w:rsidR="00421C82" w:rsidRDefault="00421C82" w:rsidP="00BC29FE">
            <w:pPr>
              <w:pStyle w:val="TableParagraph"/>
              <w:spacing w:before="11"/>
              <w:rPr>
                <w:rFonts w:ascii="Segoe UI Symbol"/>
                <w:sz w:val="19"/>
              </w:rPr>
            </w:pPr>
          </w:p>
          <w:p w14:paraId="32EB48DF" w14:textId="77777777" w:rsidR="00421C82" w:rsidRDefault="00421C82" w:rsidP="00BC29FE">
            <w:pPr>
              <w:pStyle w:val="TableParagraph"/>
              <w:spacing w:before="1" w:line="223" w:lineRule="auto"/>
              <w:ind w:left="869" w:hanging="840"/>
              <w:rPr>
                <w:sz w:val="16"/>
                <w:szCs w:val="16"/>
              </w:rPr>
            </w:pPr>
            <w:r>
              <w:rPr>
                <w:sz w:val="16"/>
                <w:szCs w:val="16"/>
              </w:rPr>
              <w:t>კაპიტალურად</w:t>
            </w:r>
            <w:r>
              <w:rPr>
                <w:spacing w:val="1"/>
                <w:sz w:val="16"/>
                <w:szCs w:val="16"/>
              </w:rPr>
              <w:t xml:space="preserve"> </w:t>
            </w:r>
            <w:r>
              <w:rPr>
                <w:sz w:val="16"/>
                <w:szCs w:val="16"/>
              </w:rPr>
              <w:t>შეკეთებული</w:t>
            </w:r>
            <w:r>
              <w:rPr>
                <w:spacing w:val="-37"/>
                <w:sz w:val="16"/>
                <w:szCs w:val="16"/>
              </w:rPr>
              <w:t xml:space="preserve"> </w:t>
            </w:r>
            <w:r>
              <w:rPr>
                <w:w w:val="105"/>
                <w:sz w:val="16"/>
                <w:szCs w:val="16"/>
              </w:rPr>
              <w:t>გზები</w:t>
            </w:r>
          </w:p>
        </w:tc>
        <w:tc>
          <w:tcPr>
            <w:tcW w:w="1740" w:type="dxa"/>
          </w:tcPr>
          <w:p w14:paraId="07575687" w14:textId="77777777" w:rsidR="00421C82" w:rsidRDefault="00421C82" w:rsidP="00BC29FE">
            <w:pPr>
              <w:pStyle w:val="TableParagraph"/>
              <w:rPr>
                <w:rFonts w:ascii="Segoe UI Symbol"/>
                <w:sz w:val="16"/>
              </w:rPr>
            </w:pPr>
          </w:p>
          <w:p w14:paraId="3C9F1F68" w14:textId="77777777" w:rsidR="00421C82" w:rsidRDefault="00421C82" w:rsidP="00BC29FE">
            <w:pPr>
              <w:pStyle w:val="TableParagraph"/>
              <w:rPr>
                <w:rFonts w:ascii="Segoe UI Symbol"/>
                <w:sz w:val="16"/>
              </w:rPr>
            </w:pPr>
          </w:p>
          <w:p w14:paraId="3F84B29F" w14:textId="77777777" w:rsidR="00421C82" w:rsidRDefault="00421C82" w:rsidP="00BC29FE">
            <w:pPr>
              <w:pStyle w:val="TableParagraph"/>
              <w:rPr>
                <w:rFonts w:ascii="Segoe UI Symbol"/>
                <w:sz w:val="16"/>
              </w:rPr>
            </w:pPr>
          </w:p>
          <w:p w14:paraId="60C54F6F" w14:textId="77777777" w:rsidR="00421C82" w:rsidRDefault="00421C82" w:rsidP="00BC29FE">
            <w:pPr>
              <w:pStyle w:val="TableParagraph"/>
              <w:spacing w:before="12"/>
              <w:rPr>
                <w:rFonts w:ascii="Segoe UI Symbol"/>
                <w:sz w:val="10"/>
              </w:rPr>
            </w:pPr>
          </w:p>
          <w:p w14:paraId="0C852EB8" w14:textId="77777777" w:rsidR="00421C82" w:rsidRDefault="00421C82" w:rsidP="00BC29FE">
            <w:pPr>
              <w:pStyle w:val="TableParagraph"/>
              <w:ind w:left="434"/>
              <w:rPr>
                <w:sz w:val="16"/>
                <w:szCs w:val="16"/>
              </w:rPr>
            </w:pPr>
            <w:r>
              <w:rPr>
                <w:w w:val="105"/>
                <w:sz w:val="16"/>
                <w:szCs w:val="16"/>
              </w:rPr>
              <w:t>120000</w:t>
            </w:r>
            <w:r>
              <w:rPr>
                <w:spacing w:val="-10"/>
                <w:w w:val="105"/>
                <w:sz w:val="16"/>
                <w:szCs w:val="16"/>
              </w:rPr>
              <w:t xml:space="preserve"> </w:t>
            </w:r>
            <w:r>
              <w:rPr>
                <w:w w:val="105"/>
                <w:sz w:val="16"/>
                <w:szCs w:val="16"/>
              </w:rPr>
              <w:t>კვ.მ.</w:t>
            </w:r>
          </w:p>
        </w:tc>
        <w:tc>
          <w:tcPr>
            <w:tcW w:w="1680" w:type="dxa"/>
          </w:tcPr>
          <w:p w14:paraId="6C5DF0B4" w14:textId="77777777" w:rsidR="00421C82" w:rsidRDefault="00421C82" w:rsidP="00BC29FE">
            <w:pPr>
              <w:pStyle w:val="TableParagraph"/>
              <w:rPr>
                <w:rFonts w:ascii="Segoe UI Symbol"/>
                <w:sz w:val="16"/>
              </w:rPr>
            </w:pPr>
          </w:p>
          <w:p w14:paraId="6AE81B81" w14:textId="77777777" w:rsidR="00421C82" w:rsidRDefault="00421C82" w:rsidP="00BC29FE">
            <w:pPr>
              <w:pStyle w:val="TableParagraph"/>
              <w:rPr>
                <w:rFonts w:ascii="Segoe UI Symbol"/>
                <w:sz w:val="16"/>
              </w:rPr>
            </w:pPr>
          </w:p>
          <w:p w14:paraId="65741647" w14:textId="77777777" w:rsidR="00421C82" w:rsidRDefault="00421C82" w:rsidP="00BC29FE">
            <w:pPr>
              <w:pStyle w:val="TableParagraph"/>
              <w:rPr>
                <w:rFonts w:ascii="Segoe UI Symbol"/>
                <w:sz w:val="16"/>
              </w:rPr>
            </w:pPr>
          </w:p>
          <w:p w14:paraId="318789B8" w14:textId="77777777" w:rsidR="00421C82" w:rsidRDefault="00421C82" w:rsidP="00BC29FE">
            <w:pPr>
              <w:pStyle w:val="TableParagraph"/>
              <w:spacing w:before="12"/>
              <w:rPr>
                <w:rFonts w:ascii="Segoe UI Symbol"/>
                <w:sz w:val="10"/>
              </w:rPr>
            </w:pPr>
          </w:p>
          <w:p w14:paraId="37BB2F36" w14:textId="77777777" w:rsidR="00421C82" w:rsidRDefault="00421C82" w:rsidP="00BC29FE">
            <w:pPr>
              <w:pStyle w:val="TableParagraph"/>
              <w:ind w:left="404"/>
              <w:rPr>
                <w:sz w:val="16"/>
                <w:szCs w:val="16"/>
              </w:rPr>
            </w:pPr>
            <w:r>
              <w:rPr>
                <w:w w:val="105"/>
                <w:sz w:val="16"/>
                <w:szCs w:val="16"/>
              </w:rPr>
              <w:t>143000</w:t>
            </w:r>
            <w:r>
              <w:rPr>
                <w:spacing w:val="-10"/>
                <w:w w:val="105"/>
                <w:sz w:val="16"/>
                <w:szCs w:val="16"/>
              </w:rPr>
              <w:t xml:space="preserve"> </w:t>
            </w:r>
            <w:r>
              <w:rPr>
                <w:w w:val="105"/>
                <w:sz w:val="16"/>
                <w:szCs w:val="16"/>
              </w:rPr>
              <w:t>კვ.მ.</w:t>
            </w:r>
          </w:p>
        </w:tc>
        <w:tc>
          <w:tcPr>
            <w:tcW w:w="1935" w:type="dxa"/>
            <w:tcBorders>
              <w:right w:val="single" w:sz="18" w:space="0" w:color="ABA899"/>
            </w:tcBorders>
          </w:tcPr>
          <w:p w14:paraId="230EFC84" w14:textId="77777777" w:rsidR="00421C82" w:rsidRDefault="00421C82" w:rsidP="00BC29FE">
            <w:pPr>
              <w:pStyle w:val="TableParagraph"/>
              <w:spacing w:before="105" w:line="223" w:lineRule="auto"/>
              <w:ind w:left="14" w:right="-15" w:firstLine="17"/>
              <w:jc w:val="center"/>
              <w:rPr>
                <w:sz w:val="16"/>
                <w:szCs w:val="16"/>
              </w:rPr>
            </w:pPr>
            <w:r>
              <w:rPr>
                <w:spacing w:val="-1"/>
                <w:w w:val="105"/>
                <w:sz w:val="16"/>
                <w:szCs w:val="16"/>
              </w:rPr>
              <w:t>კლიმატური პირობები,</w:t>
            </w:r>
            <w:r>
              <w:rPr>
                <w:w w:val="105"/>
                <w:sz w:val="16"/>
                <w:szCs w:val="16"/>
              </w:rPr>
              <w:t xml:space="preserve"> კონტრაქტორის მიერ,</w:t>
            </w:r>
            <w:r>
              <w:rPr>
                <w:spacing w:val="1"/>
                <w:w w:val="105"/>
                <w:sz w:val="16"/>
                <w:szCs w:val="16"/>
              </w:rPr>
              <w:t xml:space="preserve"> </w:t>
            </w:r>
            <w:r>
              <w:rPr>
                <w:spacing w:val="-1"/>
                <w:w w:val="105"/>
                <w:sz w:val="16"/>
                <w:szCs w:val="16"/>
              </w:rPr>
              <w:t>არაკეთილსინდისიერად</w:t>
            </w:r>
            <w:r>
              <w:rPr>
                <w:spacing w:val="-39"/>
                <w:w w:val="105"/>
                <w:sz w:val="16"/>
                <w:szCs w:val="16"/>
              </w:rPr>
              <w:t xml:space="preserve"> </w:t>
            </w:r>
            <w:r>
              <w:rPr>
                <w:sz w:val="16"/>
                <w:szCs w:val="16"/>
              </w:rPr>
              <w:t>შესრულებული</w:t>
            </w:r>
            <w:r>
              <w:rPr>
                <w:spacing w:val="1"/>
                <w:sz w:val="16"/>
                <w:szCs w:val="16"/>
              </w:rPr>
              <w:t xml:space="preserve"> </w:t>
            </w:r>
            <w:r>
              <w:rPr>
                <w:sz w:val="16"/>
                <w:szCs w:val="16"/>
              </w:rPr>
              <w:t>სამუშაო,</w:t>
            </w:r>
            <w:r>
              <w:rPr>
                <w:spacing w:val="-37"/>
                <w:sz w:val="16"/>
                <w:szCs w:val="16"/>
              </w:rPr>
              <w:t xml:space="preserve"> </w:t>
            </w:r>
            <w:r>
              <w:rPr>
                <w:w w:val="105"/>
                <w:sz w:val="16"/>
                <w:szCs w:val="16"/>
              </w:rPr>
              <w:t>ახალი გარემოებები,</w:t>
            </w:r>
            <w:r>
              <w:rPr>
                <w:spacing w:val="1"/>
                <w:w w:val="105"/>
                <w:sz w:val="16"/>
                <w:szCs w:val="16"/>
              </w:rPr>
              <w:t xml:space="preserve"> </w:t>
            </w:r>
            <w:r>
              <w:rPr>
                <w:spacing w:val="-1"/>
                <w:w w:val="105"/>
                <w:sz w:val="16"/>
                <w:szCs w:val="16"/>
              </w:rPr>
              <w:t xml:space="preserve">რომელიც პროექტით </w:t>
            </w:r>
            <w:r>
              <w:rPr>
                <w:w w:val="105"/>
                <w:sz w:val="16"/>
                <w:szCs w:val="16"/>
              </w:rPr>
              <w:t>არ</w:t>
            </w:r>
            <w:r>
              <w:rPr>
                <w:spacing w:val="1"/>
                <w:w w:val="105"/>
                <w:sz w:val="16"/>
                <w:szCs w:val="16"/>
              </w:rPr>
              <w:t xml:space="preserve"> </w:t>
            </w:r>
            <w:r>
              <w:rPr>
                <w:w w:val="105"/>
                <w:sz w:val="16"/>
                <w:szCs w:val="16"/>
              </w:rPr>
              <w:t>არის გათვალის-</w:t>
            </w:r>
            <w:r>
              <w:rPr>
                <w:spacing w:val="1"/>
                <w:w w:val="105"/>
                <w:sz w:val="16"/>
                <w:szCs w:val="16"/>
              </w:rPr>
              <w:t xml:space="preserve"> </w:t>
            </w:r>
            <w:r>
              <w:rPr>
                <w:w w:val="105"/>
                <w:sz w:val="16"/>
                <w:szCs w:val="16"/>
              </w:rPr>
              <w:t>წინებული</w:t>
            </w:r>
          </w:p>
        </w:tc>
      </w:tr>
    </w:tbl>
    <w:p w14:paraId="660C9553" w14:textId="77777777" w:rsidR="00421C82" w:rsidRDefault="00421C82" w:rsidP="00421C82">
      <w:pPr>
        <w:pStyle w:val="a7"/>
        <w:rPr>
          <w:sz w:val="14"/>
        </w:rPr>
      </w:pPr>
    </w:p>
    <w:p w14:paraId="0BC98465" w14:textId="77777777" w:rsidR="00421C82" w:rsidRDefault="00421C82" w:rsidP="00421C82">
      <w:pPr>
        <w:pStyle w:val="a7"/>
        <w:spacing w:before="49"/>
        <w:ind w:left="110"/>
      </w:pPr>
      <w:r>
        <w:rPr>
          <w:rFonts w:ascii="Sylfaen" w:hAnsi="Sylfaen" w:cs="Sylfaen"/>
          <w:w w:val="60"/>
        </w:rPr>
        <w:t>ა</w:t>
      </w:r>
      <w:r>
        <w:rPr>
          <w:w w:val="60"/>
        </w:rPr>
        <w:t>.</w:t>
      </w:r>
      <w:r>
        <w:rPr>
          <w:rFonts w:ascii="Sylfaen" w:hAnsi="Sylfaen" w:cs="Sylfaen"/>
          <w:w w:val="60"/>
        </w:rPr>
        <w:t>ბ</w:t>
      </w:r>
      <w:r>
        <w:rPr>
          <w:w w:val="60"/>
        </w:rPr>
        <w:t>)</w:t>
      </w:r>
      <w:r>
        <w:rPr>
          <w:spacing w:val="26"/>
          <w:w w:val="60"/>
        </w:rPr>
        <w:t xml:space="preserve"> </w:t>
      </w:r>
      <w:r>
        <w:rPr>
          <w:rFonts w:ascii="Sylfaen" w:hAnsi="Sylfaen" w:cs="Sylfaen"/>
          <w:w w:val="60"/>
        </w:rPr>
        <w:t>ქვეპროგრამა</w:t>
      </w:r>
      <w:r>
        <w:rPr>
          <w:w w:val="60"/>
        </w:rPr>
        <w:t>:</w:t>
      </w:r>
      <w:r>
        <w:rPr>
          <w:spacing w:val="26"/>
          <w:w w:val="60"/>
        </w:rPr>
        <w:t xml:space="preserve"> </w:t>
      </w:r>
      <w:r>
        <w:rPr>
          <w:rFonts w:ascii="Sylfaen" w:hAnsi="Sylfaen" w:cs="Sylfaen"/>
          <w:w w:val="60"/>
        </w:rPr>
        <w:t>გზებისა</w:t>
      </w:r>
      <w:r>
        <w:rPr>
          <w:spacing w:val="26"/>
          <w:w w:val="60"/>
        </w:rPr>
        <w:t xml:space="preserve"> </w:t>
      </w:r>
      <w:r>
        <w:rPr>
          <w:rFonts w:ascii="Sylfaen" w:hAnsi="Sylfaen" w:cs="Sylfaen"/>
          <w:w w:val="60"/>
        </w:rPr>
        <w:t>და</w:t>
      </w:r>
      <w:r>
        <w:rPr>
          <w:spacing w:val="26"/>
          <w:w w:val="60"/>
        </w:rPr>
        <w:t xml:space="preserve"> </w:t>
      </w:r>
      <w:r>
        <w:rPr>
          <w:rFonts w:ascii="Sylfaen" w:hAnsi="Sylfaen" w:cs="Sylfaen"/>
          <w:w w:val="60"/>
        </w:rPr>
        <w:t>ტროტუარების</w:t>
      </w:r>
      <w:r>
        <w:rPr>
          <w:spacing w:val="26"/>
          <w:w w:val="60"/>
        </w:rPr>
        <w:t xml:space="preserve"> </w:t>
      </w:r>
      <w:r>
        <w:rPr>
          <w:rFonts w:ascii="Sylfaen" w:hAnsi="Sylfaen" w:cs="Sylfaen"/>
          <w:w w:val="60"/>
        </w:rPr>
        <w:t>მიმდინარე</w:t>
      </w:r>
      <w:r>
        <w:rPr>
          <w:spacing w:val="26"/>
          <w:w w:val="60"/>
        </w:rPr>
        <w:t xml:space="preserve"> </w:t>
      </w:r>
      <w:r>
        <w:rPr>
          <w:rFonts w:ascii="Sylfaen" w:hAnsi="Sylfaen" w:cs="Sylfaen"/>
          <w:w w:val="60"/>
        </w:rPr>
        <w:t>შეკეთება</w:t>
      </w:r>
      <w:r>
        <w:rPr>
          <w:spacing w:val="26"/>
          <w:w w:val="60"/>
        </w:rPr>
        <w:t xml:space="preserve"> </w:t>
      </w:r>
      <w:r>
        <w:rPr>
          <w:w w:val="60"/>
        </w:rPr>
        <w:t>(</w:t>
      </w:r>
      <w:r>
        <w:rPr>
          <w:rFonts w:ascii="Sylfaen" w:hAnsi="Sylfaen" w:cs="Sylfaen"/>
          <w:w w:val="60"/>
        </w:rPr>
        <w:t>პროგრამული</w:t>
      </w:r>
      <w:r>
        <w:rPr>
          <w:w w:val="60"/>
        </w:rPr>
        <w:t xml:space="preserve">  </w:t>
      </w:r>
      <w:r>
        <w:rPr>
          <w:rFonts w:ascii="Sylfaen" w:hAnsi="Sylfaen" w:cs="Sylfaen"/>
          <w:w w:val="60"/>
        </w:rPr>
        <w:t>კოდი</w:t>
      </w:r>
      <w:r>
        <w:rPr>
          <w:spacing w:val="26"/>
          <w:w w:val="60"/>
        </w:rPr>
        <w:t xml:space="preserve"> </w:t>
      </w:r>
      <w:r>
        <w:rPr>
          <w:w w:val="60"/>
        </w:rPr>
        <w:t>02</w:t>
      </w:r>
      <w:r>
        <w:rPr>
          <w:spacing w:val="26"/>
          <w:w w:val="60"/>
        </w:rPr>
        <w:t xml:space="preserve"> </w:t>
      </w:r>
      <w:r>
        <w:rPr>
          <w:w w:val="60"/>
        </w:rPr>
        <w:t>01</w:t>
      </w:r>
      <w:r>
        <w:rPr>
          <w:spacing w:val="26"/>
          <w:w w:val="60"/>
        </w:rPr>
        <w:t xml:space="preserve"> </w:t>
      </w:r>
      <w:r>
        <w:rPr>
          <w:w w:val="60"/>
        </w:rPr>
        <w:t>02)</w:t>
      </w:r>
    </w:p>
    <w:p w14:paraId="4CE8D81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20"/>
      </w:tblGrid>
      <w:tr w:rsidR="00421C82" w14:paraId="0C3C532D" w14:textId="77777777" w:rsidTr="00BC29FE">
        <w:trPr>
          <w:trHeight w:val="675"/>
        </w:trPr>
        <w:tc>
          <w:tcPr>
            <w:tcW w:w="735" w:type="dxa"/>
            <w:tcBorders>
              <w:bottom w:val="single" w:sz="12" w:space="0" w:color="ABA899"/>
              <w:right w:val="single" w:sz="12" w:space="0" w:color="ABA899"/>
            </w:tcBorders>
          </w:tcPr>
          <w:p w14:paraId="1BB74D3E"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621AF74C"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3F8E0C28"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60" w:type="dxa"/>
            <w:gridSpan w:val="4"/>
            <w:tcBorders>
              <w:left w:val="single" w:sz="12" w:space="0" w:color="ABA899"/>
              <w:bottom w:val="single" w:sz="12" w:space="0" w:color="ABA899"/>
              <w:right w:val="single" w:sz="12" w:space="0" w:color="ABA899"/>
            </w:tcBorders>
          </w:tcPr>
          <w:p w14:paraId="47752370" w14:textId="77777777" w:rsidR="00421C82" w:rsidRDefault="00421C82" w:rsidP="00BC29FE">
            <w:pPr>
              <w:pStyle w:val="TableParagraph"/>
              <w:spacing w:line="177" w:lineRule="exact"/>
              <w:ind w:left="525"/>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73DD4F69" w14:textId="77777777" w:rsidR="00421C82" w:rsidRDefault="00421C82" w:rsidP="00BC29FE">
            <w:pPr>
              <w:pStyle w:val="TableParagraph"/>
              <w:spacing w:line="203" w:lineRule="exact"/>
              <w:ind w:left="600"/>
              <w:rPr>
                <w:sz w:val="16"/>
                <w:szCs w:val="16"/>
              </w:rPr>
            </w:pPr>
            <w:r>
              <w:rPr>
                <w:sz w:val="16"/>
                <w:szCs w:val="16"/>
              </w:rPr>
              <w:t>ინფრასტრუქტურის</w:t>
            </w:r>
            <w:r>
              <w:rPr>
                <w:spacing w:val="21"/>
                <w:sz w:val="16"/>
                <w:szCs w:val="16"/>
              </w:rPr>
              <w:t xml:space="preserve"> </w:t>
            </w:r>
            <w:r>
              <w:rPr>
                <w:sz w:val="16"/>
                <w:szCs w:val="16"/>
              </w:rPr>
              <w:t>განვითარების,</w:t>
            </w:r>
            <w:r>
              <w:rPr>
                <w:spacing w:val="21"/>
                <w:sz w:val="16"/>
                <w:szCs w:val="16"/>
              </w:rPr>
              <w:t xml:space="preserve"> </w:t>
            </w:r>
            <w:r>
              <w:rPr>
                <w:sz w:val="16"/>
                <w:szCs w:val="16"/>
              </w:rPr>
              <w:t>კეთილმოწყობისა</w:t>
            </w:r>
            <w:r>
              <w:rPr>
                <w:spacing w:val="19"/>
                <w:sz w:val="16"/>
                <w:szCs w:val="16"/>
              </w:rPr>
              <w:t xml:space="preserve"> </w:t>
            </w:r>
            <w:r>
              <w:rPr>
                <w:sz w:val="16"/>
                <w:szCs w:val="16"/>
              </w:rPr>
              <w:t>და</w:t>
            </w:r>
            <w:r>
              <w:rPr>
                <w:spacing w:val="21"/>
                <w:sz w:val="16"/>
                <w:szCs w:val="16"/>
              </w:rPr>
              <w:t xml:space="preserve"> </w:t>
            </w:r>
            <w:r>
              <w:rPr>
                <w:sz w:val="16"/>
                <w:szCs w:val="16"/>
              </w:rPr>
              <w:t>დასუფთავების</w:t>
            </w:r>
            <w:r>
              <w:rPr>
                <w:spacing w:val="22"/>
                <w:sz w:val="16"/>
                <w:szCs w:val="16"/>
              </w:rPr>
              <w:t xml:space="preserve"> </w:t>
            </w:r>
            <w:r>
              <w:rPr>
                <w:sz w:val="16"/>
                <w:szCs w:val="16"/>
              </w:rPr>
              <w:t>სამსახური</w:t>
            </w:r>
          </w:p>
        </w:tc>
      </w:tr>
      <w:tr w:rsidR="00421C82" w14:paraId="25280E49" w14:textId="77777777" w:rsidTr="00BC29FE">
        <w:trPr>
          <w:trHeight w:val="480"/>
        </w:trPr>
        <w:tc>
          <w:tcPr>
            <w:tcW w:w="735" w:type="dxa"/>
            <w:tcBorders>
              <w:top w:val="single" w:sz="12" w:space="0" w:color="ABA899"/>
              <w:bottom w:val="single" w:sz="12" w:space="0" w:color="ABA899"/>
              <w:right w:val="single" w:sz="12" w:space="0" w:color="ABA899"/>
            </w:tcBorders>
          </w:tcPr>
          <w:p w14:paraId="014FABB6"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87B07BB"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60" w:type="dxa"/>
            <w:gridSpan w:val="4"/>
            <w:tcBorders>
              <w:top w:val="single" w:sz="12" w:space="0" w:color="ABA899"/>
              <w:left w:val="single" w:sz="12" w:space="0" w:color="ABA899"/>
              <w:bottom w:val="single" w:sz="12" w:space="0" w:color="ABA899"/>
              <w:right w:val="single" w:sz="12" w:space="0" w:color="ABA899"/>
            </w:tcBorders>
          </w:tcPr>
          <w:p w14:paraId="52E48DFD" w14:textId="77777777" w:rsidR="00421C82" w:rsidRDefault="00421C82" w:rsidP="00BC29FE">
            <w:pPr>
              <w:pStyle w:val="TableParagraph"/>
              <w:spacing w:line="185" w:lineRule="exact"/>
              <w:ind w:left="80" w:right="69"/>
              <w:jc w:val="center"/>
              <w:rPr>
                <w:sz w:val="16"/>
              </w:rPr>
            </w:pPr>
            <w:r>
              <w:rPr>
                <w:w w:val="105"/>
                <w:sz w:val="16"/>
              </w:rPr>
              <w:t>800,0</w:t>
            </w:r>
          </w:p>
        </w:tc>
      </w:tr>
      <w:tr w:rsidR="00421C82" w14:paraId="798B3929" w14:textId="77777777" w:rsidTr="00BC29FE">
        <w:trPr>
          <w:trHeight w:val="870"/>
        </w:trPr>
        <w:tc>
          <w:tcPr>
            <w:tcW w:w="735" w:type="dxa"/>
            <w:tcBorders>
              <w:top w:val="single" w:sz="12" w:space="0" w:color="ABA899"/>
              <w:bottom w:val="single" w:sz="12" w:space="0" w:color="ABA899"/>
              <w:right w:val="single" w:sz="12" w:space="0" w:color="ABA899"/>
            </w:tcBorders>
          </w:tcPr>
          <w:p w14:paraId="0CB8C52A" w14:textId="77777777" w:rsidR="00421C82" w:rsidRDefault="00421C82" w:rsidP="00BC29FE">
            <w:pPr>
              <w:pStyle w:val="TableParagraph"/>
              <w:spacing w:before="11"/>
              <w:rPr>
                <w:rFonts w:ascii="Segoe UI Symbol"/>
                <w:sz w:val="11"/>
              </w:rPr>
            </w:pPr>
          </w:p>
          <w:p w14:paraId="27708A0A"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36C7ACD" w14:textId="77777777" w:rsidR="00421C82" w:rsidRDefault="00421C82" w:rsidP="00BC29FE">
            <w:pPr>
              <w:pStyle w:val="TableParagraph"/>
              <w:spacing w:before="11"/>
              <w:rPr>
                <w:rFonts w:ascii="Segoe UI Symbol"/>
                <w:sz w:val="11"/>
              </w:rPr>
            </w:pPr>
          </w:p>
          <w:p w14:paraId="13AFC3CC"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60" w:type="dxa"/>
            <w:gridSpan w:val="4"/>
            <w:tcBorders>
              <w:top w:val="single" w:sz="12" w:space="0" w:color="ABA899"/>
              <w:left w:val="single" w:sz="12" w:space="0" w:color="ABA899"/>
              <w:bottom w:val="single" w:sz="12" w:space="0" w:color="ABA899"/>
              <w:right w:val="single" w:sz="12" w:space="0" w:color="ABA899"/>
            </w:tcBorders>
          </w:tcPr>
          <w:p w14:paraId="58F71ADC" w14:textId="77777777" w:rsidR="00421C82" w:rsidRDefault="00421C82" w:rsidP="00BC29FE">
            <w:pPr>
              <w:pStyle w:val="TableParagraph"/>
              <w:spacing w:line="177" w:lineRule="exact"/>
              <w:ind w:left="15" w:right="-29"/>
              <w:rPr>
                <w:sz w:val="16"/>
                <w:szCs w:val="16"/>
              </w:rPr>
            </w:pPr>
            <w:r>
              <w:rPr>
                <w:sz w:val="16"/>
                <w:szCs w:val="16"/>
              </w:rPr>
              <w:t>ქალაქის</w:t>
            </w:r>
            <w:r>
              <w:rPr>
                <w:spacing w:val="28"/>
                <w:sz w:val="16"/>
                <w:szCs w:val="16"/>
              </w:rPr>
              <w:t xml:space="preserve"> </w:t>
            </w:r>
            <w:r>
              <w:rPr>
                <w:sz w:val="16"/>
                <w:szCs w:val="16"/>
              </w:rPr>
              <w:t>მასშტაბით</w:t>
            </w:r>
            <w:r>
              <w:rPr>
                <w:spacing w:val="40"/>
                <w:sz w:val="16"/>
                <w:szCs w:val="16"/>
              </w:rPr>
              <w:t xml:space="preserve"> </w:t>
            </w:r>
            <w:r>
              <w:rPr>
                <w:sz w:val="16"/>
                <w:szCs w:val="16"/>
              </w:rPr>
              <w:t>ქუჩების</w:t>
            </w:r>
            <w:r>
              <w:rPr>
                <w:spacing w:val="38"/>
                <w:sz w:val="16"/>
                <w:szCs w:val="16"/>
              </w:rPr>
              <w:t xml:space="preserve"> </w:t>
            </w:r>
            <w:r>
              <w:rPr>
                <w:sz w:val="16"/>
                <w:szCs w:val="16"/>
              </w:rPr>
              <w:t>გარკვეული</w:t>
            </w:r>
            <w:r>
              <w:rPr>
                <w:spacing w:val="45"/>
                <w:sz w:val="16"/>
                <w:szCs w:val="16"/>
              </w:rPr>
              <w:t xml:space="preserve"> </w:t>
            </w:r>
            <w:r>
              <w:rPr>
                <w:sz w:val="16"/>
                <w:szCs w:val="16"/>
              </w:rPr>
              <w:t>ნაწილი</w:t>
            </w:r>
            <w:r>
              <w:rPr>
                <w:spacing w:val="28"/>
                <w:sz w:val="16"/>
                <w:szCs w:val="16"/>
              </w:rPr>
              <w:t xml:space="preserve"> </w:t>
            </w:r>
            <w:r>
              <w:rPr>
                <w:sz w:val="16"/>
                <w:szCs w:val="16"/>
              </w:rPr>
              <w:t>საჭიროებს</w:t>
            </w:r>
            <w:r>
              <w:rPr>
                <w:spacing w:val="20"/>
                <w:sz w:val="16"/>
                <w:szCs w:val="16"/>
              </w:rPr>
              <w:t xml:space="preserve"> </w:t>
            </w:r>
            <w:r>
              <w:rPr>
                <w:sz w:val="16"/>
                <w:szCs w:val="16"/>
              </w:rPr>
              <w:t>მიმდინარე</w:t>
            </w:r>
            <w:r>
              <w:rPr>
                <w:spacing w:val="10"/>
                <w:sz w:val="16"/>
                <w:szCs w:val="16"/>
              </w:rPr>
              <w:t xml:space="preserve"> </w:t>
            </w:r>
            <w:r>
              <w:rPr>
                <w:sz w:val="16"/>
                <w:szCs w:val="16"/>
              </w:rPr>
              <w:t>ორმოულ</w:t>
            </w:r>
            <w:r>
              <w:rPr>
                <w:spacing w:val="12"/>
                <w:sz w:val="16"/>
                <w:szCs w:val="16"/>
              </w:rPr>
              <w:t xml:space="preserve"> </w:t>
            </w:r>
            <w:r>
              <w:rPr>
                <w:sz w:val="16"/>
                <w:szCs w:val="16"/>
              </w:rPr>
              <w:t>შეკეთებას,</w:t>
            </w:r>
            <w:r>
              <w:rPr>
                <w:spacing w:val="22"/>
                <w:sz w:val="16"/>
                <w:szCs w:val="16"/>
              </w:rPr>
              <w:t xml:space="preserve"> </w:t>
            </w:r>
            <w:r>
              <w:rPr>
                <w:sz w:val="16"/>
                <w:szCs w:val="16"/>
              </w:rPr>
              <w:t>რათა</w:t>
            </w:r>
          </w:p>
          <w:p w14:paraId="1ACE5B24" w14:textId="77777777" w:rsidR="00421C82" w:rsidRDefault="00421C82" w:rsidP="00BC29FE">
            <w:pPr>
              <w:pStyle w:val="TableParagraph"/>
              <w:tabs>
                <w:tab w:val="left" w:pos="3569"/>
              </w:tabs>
              <w:spacing w:before="3" w:line="223" w:lineRule="auto"/>
              <w:ind w:left="15"/>
              <w:rPr>
                <w:sz w:val="16"/>
                <w:szCs w:val="16"/>
              </w:rPr>
            </w:pPr>
            <w:r>
              <w:rPr>
                <w:sz w:val="16"/>
                <w:szCs w:val="16"/>
              </w:rPr>
              <w:t xml:space="preserve">გახანგრძლივდეს    </w:t>
            </w:r>
            <w:r>
              <w:rPr>
                <w:spacing w:val="18"/>
                <w:sz w:val="16"/>
                <w:szCs w:val="16"/>
              </w:rPr>
              <w:t xml:space="preserve"> </w:t>
            </w:r>
            <w:r>
              <w:rPr>
                <w:sz w:val="16"/>
                <w:szCs w:val="16"/>
              </w:rPr>
              <w:t xml:space="preserve">მათი   </w:t>
            </w:r>
            <w:r>
              <w:rPr>
                <w:spacing w:val="39"/>
                <w:sz w:val="16"/>
                <w:szCs w:val="16"/>
              </w:rPr>
              <w:t xml:space="preserve"> </w:t>
            </w:r>
            <w:r>
              <w:rPr>
                <w:w w:val="105"/>
                <w:sz w:val="16"/>
                <w:szCs w:val="16"/>
              </w:rPr>
              <w:t>ექსპლოატაციისა</w:t>
            </w:r>
            <w:r>
              <w:rPr>
                <w:w w:val="105"/>
                <w:sz w:val="16"/>
                <w:szCs w:val="16"/>
              </w:rPr>
              <w:tab/>
            </w:r>
            <w:r>
              <w:rPr>
                <w:sz w:val="16"/>
                <w:szCs w:val="16"/>
              </w:rPr>
              <w:t xml:space="preserve">და     გამოყენების      ვადები.     </w:t>
            </w:r>
            <w:r>
              <w:rPr>
                <w:w w:val="105"/>
                <w:sz w:val="16"/>
                <w:szCs w:val="16"/>
              </w:rPr>
              <w:t>აქედან</w:t>
            </w:r>
            <w:r>
              <w:rPr>
                <w:spacing w:val="1"/>
                <w:w w:val="105"/>
                <w:sz w:val="16"/>
                <w:szCs w:val="16"/>
              </w:rPr>
              <w:t xml:space="preserve"> </w:t>
            </w:r>
            <w:r>
              <w:rPr>
                <w:w w:val="105"/>
                <w:sz w:val="16"/>
                <w:szCs w:val="16"/>
              </w:rPr>
              <w:t>გმომდინარე,</w:t>
            </w:r>
            <w:r>
              <w:rPr>
                <w:spacing w:val="-39"/>
                <w:w w:val="105"/>
                <w:sz w:val="16"/>
                <w:szCs w:val="16"/>
              </w:rPr>
              <w:t xml:space="preserve"> </w:t>
            </w:r>
            <w:r>
              <w:rPr>
                <w:w w:val="105"/>
                <w:sz w:val="16"/>
                <w:szCs w:val="16"/>
              </w:rPr>
              <w:t>მნიშვნელოვანია</w:t>
            </w:r>
            <w:r>
              <w:rPr>
                <w:spacing w:val="-2"/>
                <w:w w:val="105"/>
                <w:sz w:val="16"/>
                <w:szCs w:val="16"/>
              </w:rPr>
              <w:t xml:space="preserve"> </w:t>
            </w:r>
            <w:r>
              <w:rPr>
                <w:w w:val="105"/>
                <w:sz w:val="16"/>
                <w:szCs w:val="16"/>
              </w:rPr>
              <w:t>გზების</w:t>
            </w:r>
            <w:r>
              <w:rPr>
                <w:spacing w:val="-2"/>
                <w:w w:val="105"/>
                <w:sz w:val="16"/>
                <w:szCs w:val="16"/>
              </w:rPr>
              <w:t xml:space="preserve"> </w:t>
            </w:r>
            <w:r>
              <w:rPr>
                <w:w w:val="105"/>
                <w:sz w:val="16"/>
                <w:szCs w:val="16"/>
              </w:rPr>
              <w:t>მიმდინარე</w:t>
            </w:r>
            <w:r>
              <w:rPr>
                <w:spacing w:val="-2"/>
                <w:w w:val="105"/>
                <w:sz w:val="16"/>
                <w:szCs w:val="16"/>
              </w:rPr>
              <w:t xml:space="preserve"> </w:t>
            </w:r>
            <w:r>
              <w:rPr>
                <w:w w:val="105"/>
                <w:sz w:val="16"/>
                <w:szCs w:val="16"/>
              </w:rPr>
              <w:t>შეკეთება.</w:t>
            </w:r>
          </w:p>
        </w:tc>
      </w:tr>
      <w:tr w:rsidR="00421C82" w14:paraId="6488B91A" w14:textId="77777777" w:rsidTr="00BC29FE">
        <w:trPr>
          <w:trHeight w:val="495"/>
        </w:trPr>
        <w:tc>
          <w:tcPr>
            <w:tcW w:w="735" w:type="dxa"/>
            <w:tcBorders>
              <w:top w:val="single" w:sz="12" w:space="0" w:color="ABA899"/>
              <w:bottom w:val="single" w:sz="12" w:space="0" w:color="ABA899"/>
              <w:right w:val="single" w:sz="12" w:space="0" w:color="ABA899"/>
            </w:tcBorders>
          </w:tcPr>
          <w:p w14:paraId="6D1CC5DD"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03DFA5C0"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60" w:type="dxa"/>
            <w:gridSpan w:val="4"/>
            <w:tcBorders>
              <w:top w:val="single" w:sz="12" w:space="0" w:color="ABA899"/>
              <w:left w:val="single" w:sz="12" w:space="0" w:color="ABA899"/>
              <w:bottom w:val="single" w:sz="12" w:space="0" w:color="ABA899"/>
              <w:right w:val="single" w:sz="12" w:space="0" w:color="ABA899"/>
            </w:tcBorders>
          </w:tcPr>
          <w:p w14:paraId="35E670F8" w14:textId="77777777" w:rsidR="00421C82" w:rsidRDefault="00421C82" w:rsidP="00BC29FE">
            <w:pPr>
              <w:pStyle w:val="TableParagraph"/>
              <w:spacing w:line="185" w:lineRule="exact"/>
              <w:ind w:left="15"/>
              <w:rPr>
                <w:sz w:val="16"/>
                <w:szCs w:val="16"/>
              </w:rPr>
            </w:pPr>
            <w:r>
              <w:rPr>
                <w:sz w:val="16"/>
                <w:szCs w:val="16"/>
              </w:rPr>
              <w:t>გზის</w:t>
            </w:r>
            <w:r>
              <w:rPr>
                <w:spacing w:val="16"/>
                <w:sz w:val="16"/>
                <w:szCs w:val="16"/>
              </w:rPr>
              <w:t xml:space="preserve"> </w:t>
            </w:r>
            <w:r>
              <w:rPr>
                <w:sz w:val="16"/>
                <w:szCs w:val="16"/>
              </w:rPr>
              <w:t>მიმდინარე</w:t>
            </w:r>
            <w:r>
              <w:rPr>
                <w:spacing w:val="16"/>
                <w:sz w:val="16"/>
                <w:szCs w:val="16"/>
              </w:rPr>
              <w:t xml:space="preserve"> </w:t>
            </w:r>
            <w:r>
              <w:rPr>
                <w:sz w:val="16"/>
                <w:szCs w:val="16"/>
              </w:rPr>
              <w:t>შეკეთება,</w:t>
            </w:r>
            <w:r>
              <w:rPr>
                <w:spacing w:val="16"/>
                <w:sz w:val="16"/>
                <w:szCs w:val="16"/>
              </w:rPr>
              <w:t xml:space="preserve"> </w:t>
            </w:r>
            <w:r>
              <w:rPr>
                <w:sz w:val="16"/>
                <w:szCs w:val="16"/>
              </w:rPr>
              <w:t>რომლითაც</w:t>
            </w:r>
            <w:r>
              <w:rPr>
                <w:spacing w:val="15"/>
                <w:sz w:val="16"/>
                <w:szCs w:val="16"/>
              </w:rPr>
              <w:t xml:space="preserve"> </w:t>
            </w:r>
            <w:r>
              <w:rPr>
                <w:sz w:val="16"/>
                <w:szCs w:val="16"/>
              </w:rPr>
              <w:t>შენარჩუნდება</w:t>
            </w:r>
            <w:r>
              <w:rPr>
                <w:spacing w:val="16"/>
                <w:sz w:val="16"/>
                <w:szCs w:val="16"/>
              </w:rPr>
              <w:t xml:space="preserve"> </w:t>
            </w:r>
            <w:r>
              <w:rPr>
                <w:sz w:val="16"/>
                <w:szCs w:val="16"/>
              </w:rPr>
              <w:t>უსაფრთხოება</w:t>
            </w:r>
            <w:r>
              <w:rPr>
                <w:spacing w:val="17"/>
                <w:sz w:val="16"/>
                <w:szCs w:val="16"/>
              </w:rPr>
              <w:t xml:space="preserve"> </w:t>
            </w:r>
            <w:r>
              <w:rPr>
                <w:sz w:val="16"/>
                <w:szCs w:val="16"/>
              </w:rPr>
              <w:t>და</w:t>
            </w:r>
            <w:r>
              <w:rPr>
                <w:spacing w:val="16"/>
                <w:sz w:val="16"/>
                <w:szCs w:val="16"/>
              </w:rPr>
              <w:t xml:space="preserve"> </w:t>
            </w:r>
            <w:r>
              <w:rPr>
                <w:sz w:val="16"/>
                <w:szCs w:val="16"/>
              </w:rPr>
              <w:t>კომფორტი</w:t>
            </w:r>
          </w:p>
        </w:tc>
      </w:tr>
      <w:tr w:rsidR="00421C82" w14:paraId="262218B2" w14:textId="77777777" w:rsidTr="00BC29FE">
        <w:trPr>
          <w:trHeight w:val="495"/>
        </w:trPr>
        <w:tc>
          <w:tcPr>
            <w:tcW w:w="735" w:type="dxa"/>
            <w:vMerge w:val="restart"/>
            <w:tcBorders>
              <w:top w:val="single" w:sz="12" w:space="0" w:color="ABA899"/>
              <w:bottom w:val="single" w:sz="12" w:space="0" w:color="ABA899"/>
              <w:right w:val="single" w:sz="12" w:space="0" w:color="ABA899"/>
            </w:tcBorders>
          </w:tcPr>
          <w:p w14:paraId="6C320092" w14:textId="77777777" w:rsidR="00421C82" w:rsidRDefault="00421C82" w:rsidP="00BC29FE">
            <w:pPr>
              <w:pStyle w:val="TableParagraph"/>
              <w:rPr>
                <w:rFonts w:ascii="Segoe UI Symbol"/>
                <w:sz w:val="16"/>
              </w:rPr>
            </w:pPr>
          </w:p>
          <w:p w14:paraId="554CD0FB" w14:textId="77777777" w:rsidR="00421C82" w:rsidRDefault="00421C82" w:rsidP="00BC29FE">
            <w:pPr>
              <w:pStyle w:val="TableParagraph"/>
              <w:rPr>
                <w:rFonts w:ascii="Segoe UI Symbol"/>
                <w:sz w:val="16"/>
              </w:rPr>
            </w:pPr>
          </w:p>
          <w:p w14:paraId="7EFA1568" w14:textId="77777777" w:rsidR="00421C82" w:rsidRDefault="00421C82" w:rsidP="00BC29FE">
            <w:pPr>
              <w:pStyle w:val="TableParagraph"/>
              <w:spacing w:before="2"/>
              <w:rPr>
                <w:rFonts w:ascii="Segoe UI Symbol"/>
                <w:sz w:val="18"/>
              </w:rPr>
            </w:pPr>
          </w:p>
          <w:p w14:paraId="5B142A05"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2F9CE9BE" w14:textId="77777777" w:rsidR="00421C82" w:rsidRDefault="00421C82" w:rsidP="00BC29FE">
            <w:pPr>
              <w:pStyle w:val="TableParagraph"/>
              <w:rPr>
                <w:rFonts w:ascii="Segoe UI Symbol"/>
                <w:sz w:val="16"/>
              </w:rPr>
            </w:pPr>
          </w:p>
          <w:p w14:paraId="31BFF564" w14:textId="77777777" w:rsidR="00421C82" w:rsidRDefault="00421C82" w:rsidP="00BC29FE">
            <w:pPr>
              <w:pStyle w:val="TableParagraph"/>
              <w:rPr>
                <w:rFonts w:ascii="Segoe UI Symbol"/>
                <w:sz w:val="16"/>
              </w:rPr>
            </w:pPr>
          </w:p>
          <w:p w14:paraId="2C35CF3A" w14:textId="77777777" w:rsidR="00421C82" w:rsidRDefault="00421C82" w:rsidP="00BC29FE">
            <w:pPr>
              <w:pStyle w:val="TableParagraph"/>
              <w:spacing w:before="2"/>
              <w:rPr>
                <w:rFonts w:ascii="Segoe UI Symbol"/>
                <w:sz w:val="18"/>
              </w:rPr>
            </w:pPr>
          </w:p>
          <w:p w14:paraId="275BAC01"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02E2643B" w14:textId="77777777" w:rsidR="00421C82" w:rsidRDefault="00421C82" w:rsidP="00BC29FE">
            <w:pPr>
              <w:pStyle w:val="TableParagraph"/>
              <w:spacing w:line="185" w:lineRule="exact"/>
              <w:ind w:left="15"/>
              <w:rPr>
                <w:sz w:val="16"/>
                <w:szCs w:val="16"/>
              </w:rPr>
            </w:pPr>
            <w:r>
              <w:rPr>
                <w:sz w:val="16"/>
                <w:szCs w:val="16"/>
              </w:rPr>
              <w:t>გზების</w:t>
            </w:r>
            <w:r>
              <w:rPr>
                <w:spacing w:val="15"/>
                <w:sz w:val="16"/>
                <w:szCs w:val="16"/>
              </w:rPr>
              <w:t xml:space="preserve"> </w:t>
            </w:r>
            <w:r>
              <w:rPr>
                <w:sz w:val="16"/>
                <w:szCs w:val="16"/>
              </w:rPr>
              <w:t>პერიოდული</w:t>
            </w:r>
            <w:r>
              <w:rPr>
                <w:spacing w:val="13"/>
                <w:sz w:val="16"/>
                <w:szCs w:val="16"/>
              </w:rPr>
              <w:t xml:space="preserve"> </w:t>
            </w:r>
            <w:r>
              <w:rPr>
                <w:sz w:val="16"/>
                <w:szCs w:val="16"/>
              </w:rPr>
              <w:t>შეკეთება</w:t>
            </w:r>
          </w:p>
        </w:tc>
        <w:tc>
          <w:tcPr>
            <w:tcW w:w="1920" w:type="dxa"/>
            <w:tcBorders>
              <w:top w:val="single" w:sz="12" w:space="0" w:color="ABA899"/>
              <w:left w:val="single" w:sz="12" w:space="0" w:color="ABA899"/>
              <w:bottom w:val="single" w:sz="12" w:space="0" w:color="ABA899"/>
              <w:right w:val="single" w:sz="12" w:space="0" w:color="ABA899"/>
            </w:tcBorders>
          </w:tcPr>
          <w:p w14:paraId="422BD1F2" w14:textId="77777777" w:rsidR="00421C82" w:rsidRDefault="00421C82" w:rsidP="00BC29FE">
            <w:pPr>
              <w:pStyle w:val="TableParagraph"/>
              <w:spacing w:line="185" w:lineRule="exact"/>
              <w:ind w:left="184" w:right="173"/>
              <w:jc w:val="center"/>
              <w:rPr>
                <w:sz w:val="16"/>
              </w:rPr>
            </w:pPr>
            <w:r>
              <w:rPr>
                <w:w w:val="105"/>
                <w:sz w:val="16"/>
              </w:rPr>
              <w:t>740,0</w:t>
            </w:r>
          </w:p>
        </w:tc>
      </w:tr>
      <w:tr w:rsidR="00421C82" w14:paraId="2FDDBE1A" w14:textId="77777777" w:rsidTr="00BC29FE">
        <w:trPr>
          <w:trHeight w:val="675"/>
        </w:trPr>
        <w:tc>
          <w:tcPr>
            <w:tcW w:w="735" w:type="dxa"/>
            <w:vMerge/>
            <w:tcBorders>
              <w:top w:val="nil"/>
              <w:bottom w:val="single" w:sz="12" w:space="0" w:color="ABA899"/>
              <w:right w:val="single" w:sz="12" w:space="0" w:color="ABA899"/>
            </w:tcBorders>
          </w:tcPr>
          <w:p w14:paraId="051A1EB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619E35E"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3A347B85" w14:textId="77777777" w:rsidR="00421C82" w:rsidRDefault="00421C82" w:rsidP="00BC29FE">
            <w:pPr>
              <w:pStyle w:val="TableParagraph"/>
              <w:spacing w:line="177" w:lineRule="exact"/>
              <w:ind w:left="15" w:right="-29"/>
              <w:rPr>
                <w:sz w:val="16"/>
                <w:szCs w:val="16"/>
              </w:rPr>
            </w:pPr>
            <w:r>
              <w:rPr>
                <w:w w:val="105"/>
                <w:sz w:val="16"/>
                <w:szCs w:val="16"/>
              </w:rPr>
              <w:t>ქუჩების</w:t>
            </w:r>
            <w:r>
              <w:rPr>
                <w:spacing w:val="16"/>
                <w:w w:val="105"/>
                <w:sz w:val="16"/>
                <w:szCs w:val="16"/>
              </w:rPr>
              <w:t xml:space="preserve"> </w:t>
            </w:r>
            <w:r>
              <w:rPr>
                <w:w w:val="105"/>
                <w:sz w:val="16"/>
                <w:szCs w:val="16"/>
              </w:rPr>
              <w:t xml:space="preserve">სავალ </w:t>
            </w:r>
            <w:r>
              <w:rPr>
                <w:spacing w:val="17"/>
                <w:w w:val="105"/>
                <w:sz w:val="16"/>
                <w:szCs w:val="16"/>
              </w:rPr>
              <w:t xml:space="preserve"> </w:t>
            </w:r>
            <w:r>
              <w:rPr>
                <w:w w:val="105"/>
                <w:sz w:val="16"/>
                <w:szCs w:val="16"/>
              </w:rPr>
              <w:t xml:space="preserve">ნაწილსა </w:t>
            </w:r>
            <w:r>
              <w:rPr>
                <w:spacing w:val="9"/>
                <w:w w:val="105"/>
                <w:sz w:val="16"/>
                <w:szCs w:val="16"/>
              </w:rPr>
              <w:t xml:space="preserve"> </w:t>
            </w:r>
            <w:r>
              <w:rPr>
                <w:w w:val="105"/>
                <w:sz w:val="16"/>
                <w:szCs w:val="16"/>
              </w:rPr>
              <w:t xml:space="preserve">და </w:t>
            </w:r>
            <w:r>
              <w:rPr>
                <w:spacing w:val="14"/>
                <w:w w:val="105"/>
                <w:sz w:val="16"/>
                <w:szCs w:val="16"/>
              </w:rPr>
              <w:t xml:space="preserve"> </w:t>
            </w:r>
            <w:r>
              <w:rPr>
                <w:w w:val="105"/>
                <w:sz w:val="16"/>
                <w:szCs w:val="16"/>
              </w:rPr>
              <w:t xml:space="preserve">ტროტუარებზე </w:t>
            </w:r>
            <w:r>
              <w:rPr>
                <w:spacing w:val="9"/>
                <w:w w:val="105"/>
                <w:sz w:val="16"/>
                <w:szCs w:val="16"/>
              </w:rPr>
              <w:t xml:space="preserve"> </w:t>
            </w:r>
            <w:r>
              <w:rPr>
                <w:w w:val="105"/>
                <w:sz w:val="16"/>
                <w:szCs w:val="16"/>
              </w:rPr>
              <w:t xml:space="preserve">დაზიანებული </w:t>
            </w:r>
            <w:r>
              <w:rPr>
                <w:spacing w:val="1"/>
                <w:w w:val="105"/>
                <w:sz w:val="16"/>
                <w:szCs w:val="16"/>
              </w:rPr>
              <w:t xml:space="preserve"> </w:t>
            </w:r>
            <w:r>
              <w:rPr>
                <w:w w:val="105"/>
                <w:sz w:val="16"/>
                <w:szCs w:val="16"/>
              </w:rPr>
              <w:t>გრანიტის</w:t>
            </w:r>
          </w:p>
          <w:p w14:paraId="0A736626" w14:textId="77777777" w:rsidR="00421C82" w:rsidRDefault="00421C82" w:rsidP="00BC29FE">
            <w:pPr>
              <w:pStyle w:val="TableParagraph"/>
              <w:spacing w:line="203" w:lineRule="exact"/>
              <w:ind w:left="15"/>
              <w:rPr>
                <w:sz w:val="16"/>
                <w:szCs w:val="16"/>
              </w:rPr>
            </w:pPr>
            <w:r>
              <w:rPr>
                <w:sz w:val="16"/>
                <w:szCs w:val="16"/>
              </w:rPr>
              <w:t>ძელაკებისა</w:t>
            </w:r>
            <w:r>
              <w:rPr>
                <w:spacing w:val="12"/>
                <w:sz w:val="16"/>
                <w:szCs w:val="16"/>
              </w:rPr>
              <w:t xml:space="preserve"> </w:t>
            </w:r>
            <w:r>
              <w:rPr>
                <w:sz w:val="16"/>
                <w:szCs w:val="16"/>
              </w:rPr>
              <w:t>და</w:t>
            </w:r>
            <w:r>
              <w:rPr>
                <w:spacing w:val="13"/>
                <w:sz w:val="16"/>
                <w:szCs w:val="16"/>
              </w:rPr>
              <w:t xml:space="preserve"> </w:t>
            </w:r>
            <w:r>
              <w:rPr>
                <w:sz w:val="16"/>
                <w:szCs w:val="16"/>
              </w:rPr>
              <w:t>ფილების</w:t>
            </w:r>
            <w:r>
              <w:rPr>
                <w:spacing w:val="12"/>
                <w:sz w:val="16"/>
                <w:szCs w:val="16"/>
              </w:rPr>
              <w:t xml:space="preserve"> </w:t>
            </w:r>
            <w:r>
              <w:rPr>
                <w:sz w:val="16"/>
                <w:szCs w:val="16"/>
              </w:rPr>
              <w:t>შეკეთება</w:t>
            </w:r>
          </w:p>
        </w:tc>
        <w:tc>
          <w:tcPr>
            <w:tcW w:w="1920" w:type="dxa"/>
            <w:tcBorders>
              <w:top w:val="single" w:sz="12" w:space="0" w:color="ABA899"/>
              <w:left w:val="single" w:sz="12" w:space="0" w:color="ABA899"/>
              <w:bottom w:val="single" w:sz="12" w:space="0" w:color="ABA899"/>
              <w:right w:val="single" w:sz="12" w:space="0" w:color="ABA899"/>
            </w:tcBorders>
          </w:tcPr>
          <w:p w14:paraId="08228890" w14:textId="77777777" w:rsidR="00421C82" w:rsidRDefault="00421C82" w:rsidP="00BC29FE">
            <w:pPr>
              <w:pStyle w:val="TableParagraph"/>
              <w:spacing w:before="64"/>
              <w:ind w:left="191" w:right="173"/>
              <w:jc w:val="center"/>
              <w:rPr>
                <w:sz w:val="16"/>
              </w:rPr>
            </w:pPr>
            <w:r>
              <w:rPr>
                <w:w w:val="105"/>
                <w:sz w:val="16"/>
              </w:rPr>
              <w:t>30,0</w:t>
            </w:r>
          </w:p>
        </w:tc>
      </w:tr>
      <w:tr w:rsidR="00421C82" w14:paraId="06011A5E" w14:textId="77777777" w:rsidTr="00BC29FE">
        <w:trPr>
          <w:trHeight w:val="675"/>
        </w:trPr>
        <w:tc>
          <w:tcPr>
            <w:tcW w:w="735" w:type="dxa"/>
            <w:vMerge/>
            <w:tcBorders>
              <w:top w:val="nil"/>
              <w:bottom w:val="single" w:sz="12" w:space="0" w:color="ABA899"/>
              <w:right w:val="single" w:sz="12" w:space="0" w:color="ABA899"/>
            </w:tcBorders>
          </w:tcPr>
          <w:p w14:paraId="68D2B15A"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5EAB597"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48455146" w14:textId="77777777" w:rsidR="00421C82" w:rsidRDefault="00421C82" w:rsidP="00BC29FE">
            <w:pPr>
              <w:pStyle w:val="TableParagraph"/>
              <w:spacing w:line="177" w:lineRule="exact"/>
              <w:ind w:left="15" w:right="-15"/>
              <w:rPr>
                <w:sz w:val="16"/>
                <w:szCs w:val="16"/>
              </w:rPr>
            </w:pPr>
            <w:r>
              <w:rPr>
                <w:w w:val="105"/>
                <w:sz w:val="16"/>
                <w:szCs w:val="16"/>
              </w:rPr>
              <w:t>გზის</w:t>
            </w:r>
            <w:r>
              <w:rPr>
                <w:spacing w:val="22"/>
                <w:w w:val="105"/>
                <w:sz w:val="16"/>
                <w:szCs w:val="16"/>
              </w:rPr>
              <w:t xml:space="preserve"> </w:t>
            </w:r>
            <w:r>
              <w:rPr>
                <w:w w:val="105"/>
                <w:sz w:val="16"/>
                <w:szCs w:val="16"/>
              </w:rPr>
              <w:t>სავალ</w:t>
            </w:r>
            <w:r>
              <w:rPr>
                <w:spacing w:val="31"/>
                <w:w w:val="105"/>
                <w:sz w:val="16"/>
                <w:szCs w:val="16"/>
              </w:rPr>
              <w:t xml:space="preserve"> </w:t>
            </w:r>
            <w:r>
              <w:rPr>
                <w:w w:val="105"/>
                <w:sz w:val="16"/>
                <w:szCs w:val="16"/>
              </w:rPr>
              <w:t>ნაწილსა</w:t>
            </w:r>
            <w:r>
              <w:rPr>
                <w:spacing w:val="23"/>
                <w:w w:val="105"/>
                <w:sz w:val="16"/>
                <w:szCs w:val="16"/>
              </w:rPr>
              <w:t xml:space="preserve"> </w:t>
            </w:r>
            <w:r>
              <w:rPr>
                <w:w w:val="105"/>
                <w:sz w:val="16"/>
                <w:szCs w:val="16"/>
              </w:rPr>
              <w:t>და</w:t>
            </w:r>
            <w:r>
              <w:rPr>
                <w:spacing w:val="28"/>
                <w:w w:val="105"/>
                <w:sz w:val="16"/>
                <w:szCs w:val="16"/>
              </w:rPr>
              <w:t xml:space="preserve"> </w:t>
            </w:r>
            <w:r>
              <w:rPr>
                <w:w w:val="105"/>
                <w:sz w:val="16"/>
                <w:szCs w:val="16"/>
              </w:rPr>
              <w:t>ტროტუარებზე</w:t>
            </w:r>
            <w:r>
              <w:rPr>
                <w:spacing w:val="11"/>
                <w:w w:val="105"/>
                <w:sz w:val="16"/>
                <w:szCs w:val="16"/>
              </w:rPr>
              <w:t xml:space="preserve"> </w:t>
            </w:r>
            <w:r>
              <w:rPr>
                <w:w w:val="105"/>
                <w:sz w:val="16"/>
                <w:szCs w:val="16"/>
              </w:rPr>
              <w:t>დაზიანებული</w:t>
            </w:r>
            <w:r>
              <w:rPr>
                <w:spacing w:val="16"/>
                <w:w w:val="105"/>
                <w:sz w:val="16"/>
                <w:szCs w:val="16"/>
              </w:rPr>
              <w:t xml:space="preserve"> </w:t>
            </w:r>
            <w:r>
              <w:rPr>
                <w:w w:val="105"/>
                <w:sz w:val="16"/>
                <w:szCs w:val="16"/>
              </w:rPr>
              <w:t>დაწნეხილი</w:t>
            </w:r>
            <w:r>
              <w:rPr>
                <w:spacing w:val="19"/>
                <w:w w:val="105"/>
                <w:sz w:val="16"/>
                <w:szCs w:val="16"/>
              </w:rPr>
              <w:t xml:space="preserve"> </w:t>
            </w:r>
            <w:r>
              <w:rPr>
                <w:w w:val="105"/>
                <w:sz w:val="16"/>
                <w:szCs w:val="16"/>
              </w:rPr>
              <w:t>და</w:t>
            </w:r>
          </w:p>
          <w:p w14:paraId="264BC82B" w14:textId="77777777" w:rsidR="00421C82" w:rsidRDefault="00421C82" w:rsidP="00BC29FE">
            <w:pPr>
              <w:pStyle w:val="TableParagraph"/>
              <w:spacing w:line="203" w:lineRule="exact"/>
              <w:ind w:left="15"/>
              <w:rPr>
                <w:sz w:val="16"/>
                <w:szCs w:val="16"/>
              </w:rPr>
            </w:pPr>
            <w:r>
              <w:rPr>
                <w:sz w:val="16"/>
                <w:szCs w:val="16"/>
              </w:rPr>
              <w:t>დეკორატიული</w:t>
            </w:r>
            <w:r>
              <w:rPr>
                <w:spacing w:val="18"/>
                <w:sz w:val="16"/>
                <w:szCs w:val="16"/>
              </w:rPr>
              <w:t xml:space="preserve"> </w:t>
            </w:r>
            <w:r>
              <w:rPr>
                <w:sz w:val="16"/>
                <w:szCs w:val="16"/>
              </w:rPr>
              <w:t>ფილების</w:t>
            </w:r>
            <w:r>
              <w:rPr>
                <w:spacing w:val="17"/>
                <w:sz w:val="16"/>
                <w:szCs w:val="16"/>
              </w:rPr>
              <w:t xml:space="preserve"> </w:t>
            </w:r>
            <w:r>
              <w:rPr>
                <w:sz w:val="16"/>
                <w:szCs w:val="16"/>
              </w:rPr>
              <w:t>შეკეთების</w:t>
            </w:r>
            <w:r>
              <w:rPr>
                <w:spacing w:val="18"/>
                <w:sz w:val="16"/>
                <w:szCs w:val="16"/>
              </w:rPr>
              <w:t xml:space="preserve"> </w:t>
            </w:r>
            <w:r>
              <w:rPr>
                <w:sz w:val="16"/>
                <w:szCs w:val="16"/>
              </w:rPr>
              <w:t>სამუშაოები</w:t>
            </w:r>
          </w:p>
        </w:tc>
        <w:tc>
          <w:tcPr>
            <w:tcW w:w="1920" w:type="dxa"/>
            <w:tcBorders>
              <w:top w:val="single" w:sz="12" w:space="0" w:color="ABA899"/>
              <w:left w:val="single" w:sz="12" w:space="0" w:color="ABA899"/>
              <w:bottom w:val="single" w:sz="12" w:space="0" w:color="ABA899"/>
              <w:right w:val="single" w:sz="12" w:space="0" w:color="ABA899"/>
            </w:tcBorders>
          </w:tcPr>
          <w:p w14:paraId="444AD603" w14:textId="77777777" w:rsidR="00421C82" w:rsidRDefault="00421C82" w:rsidP="00BC29FE">
            <w:pPr>
              <w:pStyle w:val="TableParagraph"/>
              <w:spacing w:before="64"/>
              <w:ind w:left="191" w:right="173"/>
              <w:jc w:val="center"/>
              <w:rPr>
                <w:sz w:val="16"/>
              </w:rPr>
            </w:pPr>
            <w:r>
              <w:rPr>
                <w:w w:val="105"/>
                <w:sz w:val="16"/>
              </w:rPr>
              <w:t>30,0</w:t>
            </w:r>
          </w:p>
        </w:tc>
      </w:tr>
      <w:tr w:rsidR="00421C82" w14:paraId="3CAE1BF5" w14:textId="77777777" w:rsidTr="00BC29FE">
        <w:trPr>
          <w:trHeight w:val="675"/>
        </w:trPr>
        <w:tc>
          <w:tcPr>
            <w:tcW w:w="735" w:type="dxa"/>
            <w:tcBorders>
              <w:top w:val="single" w:sz="12" w:space="0" w:color="ABA899"/>
              <w:bottom w:val="single" w:sz="12" w:space="0" w:color="ABA899"/>
              <w:right w:val="single" w:sz="12" w:space="0" w:color="ABA899"/>
            </w:tcBorders>
          </w:tcPr>
          <w:p w14:paraId="735D437D"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5BF30D37"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2"/>
                <w:sz w:val="16"/>
                <w:szCs w:val="16"/>
              </w:rPr>
              <w:t xml:space="preserve"> </w:t>
            </w:r>
            <w:r>
              <w:rPr>
                <w:rFonts w:eastAsia="Segoe UI Symbol"/>
                <w:w w:val="65"/>
                <w:sz w:val="16"/>
                <w:szCs w:val="16"/>
              </w:rPr>
              <w:t>შუალედური</w:t>
            </w:r>
          </w:p>
          <w:p w14:paraId="164EEC19"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60" w:type="dxa"/>
            <w:gridSpan w:val="4"/>
            <w:tcBorders>
              <w:top w:val="single" w:sz="12" w:space="0" w:color="ABA899"/>
              <w:left w:val="single" w:sz="12" w:space="0" w:color="ABA899"/>
              <w:bottom w:val="single" w:sz="12" w:space="0" w:color="ABA899"/>
              <w:right w:val="single" w:sz="12" w:space="0" w:color="ABA899"/>
            </w:tcBorders>
          </w:tcPr>
          <w:p w14:paraId="6CC42AE2" w14:textId="77777777" w:rsidR="00421C82" w:rsidRDefault="00421C82" w:rsidP="00BC29FE">
            <w:pPr>
              <w:pStyle w:val="TableParagraph"/>
              <w:spacing w:before="64"/>
              <w:ind w:left="795"/>
              <w:rPr>
                <w:sz w:val="16"/>
                <w:szCs w:val="16"/>
              </w:rPr>
            </w:pPr>
            <w:r>
              <w:rPr>
                <w:sz w:val="16"/>
                <w:szCs w:val="16"/>
              </w:rPr>
              <w:t>ორმოულად</w:t>
            </w:r>
            <w:r>
              <w:rPr>
                <w:spacing w:val="17"/>
                <w:sz w:val="16"/>
                <w:szCs w:val="16"/>
              </w:rPr>
              <w:t xml:space="preserve"> </w:t>
            </w:r>
            <w:r>
              <w:rPr>
                <w:sz w:val="16"/>
                <w:szCs w:val="16"/>
              </w:rPr>
              <w:t>შეკეთებული</w:t>
            </w:r>
            <w:r>
              <w:rPr>
                <w:spacing w:val="18"/>
                <w:sz w:val="16"/>
                <w:szCs w:val="16"/>
              </w:rPr>
              <w:t xml:space="preserve"> </w:t>
            </w:r>
            <w:r>
              <w:rPr>
                <w:sz w:val="16"/>
                <w:szCs w:val="16"/>
              </w:rPr>
              <w:t>გზები,</w:t>
            </w:r>
            <w:r>
              <w:rPr>
                <w:spacing w:val="18"/>
                <w:sz w:val="16"/>
                <w:szCs w:val="16"/>
              </w:rPr>
              <w:t xml:space="preserve"> </w:t>
            </w:r>
            <w:r>
              <w:rPr>
                <w:sz w:val="16"/>
                <w:szCs w:val="16"/>
              </w:rPr>
              <w:t>კომფორტული</w:t>
            </w:r>
            <w:r>
              <w:rPr>
                <w:spacing w:val="17"/>
                <w:sz w:val="16"/>
                <w:szCs w:val="16"/>
              </w:rPr>
              <w:t xml:space="preserve"> </w:t>
            </w:r>
            <w:r>
              <w:rPr>
                <w:sz w:val="16"/>
                <w:szCs w:val="16"/>
              </w:rPr>
              <w:t>და</w:t>
            </w:r>
            <w:r>
              <w:rPr>
                <w:spacing w:val="18"/>
                <w:sz w:val="16"/>
                <w:szCs w:val="16"/>
              </w:rPr>
              <w:t xml:space="preserve"> </w:t>
            </w:r>
            <w:r>
              <w:rPr>
                <w:sz w:val="16"/>
                <w:szCs w:val="16"/>
              </w:rPr>
              <w:t>უსაფრთხო</w:t>
            </w:r>
            <w:r>
              <w:rPr>
                <w:spacing w:val="18"/>
                <w:sz w:val="16"/>
                <w:szCs w:val="16"/>
              </w:rPr>
              <w:t xml:space="preserve"> </w:t>
            </w:r>
            <w:r>
              <w:rPr>
                <w:sz w:val="16"/>
                <w:szCs w:val="16"/>
              </w:rPr>
              <w:t>გადაადგილება</w:t>
            </w:r>
          </w:p>
        </w:tc>
      </w:tr>
      <w:tr w:rsidR="00421C82" w14:paraId="639F80D1"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7E736995" w14:textId="77777777" w:rsidR="00421C82" w:rsidRDefault="00421C82" w:rsidP="00BC29FE">
            <w:pPr>
              <w:pStyle w:val="TableParagraph"/>
              <w:rPr>
                <w:rFonts w:ascii="Segoe UI Symbol"/>
                <w:sz w:val="16"/>
              </w:rPr>
            </w:pPr>
          </w:p>
          <w:p w14:paraId="2CA66254" w14:textId="77777777" w:rsidR="00421C82" w:rsidRDefault="00421C82" w:rsidP="00BC29FE">
            <w:pPr>
              <w:pStyle w:val="TableParagraph"/>
              <w:rPr>
                <w:rFonts w:ascii="Segoe UI Symbol"/>
                <w:sz w:val="16"/>
              </w:rPr>
            </w:pPr>
          </w:p>
          <w:p w14:paraId="06170B42" w14:textId="77777777" w:rsidR="00421C82" w:rsidRDefault="00421C82" w:rsidP="00BC29FE">
            <w:pPr>
              <w:pStyle w:val="TableParagraph"/>
              <w:rPr>
                <w:rFonts w:ascii="Segoe UI Symbol"/>
                <w:sz w:val="16"/>
              </w:rPr>
            </w:pPr>
          </w:p>
          <w:p w14:paraId="3D17952E" w14:textId="77777777" w:rsidR="00421C82" w:rsidRDefault="00421C82" w:rsidP="00BC29FE">
            <w:pPr>
              <w:pStyle w:val="TableParagraph"/>
              <w:rPr>
                <w:rFonts w:ascii="Segoe UI Symbol"/>
                <w:sz w:val="16"/>
              </w:rPr>
            </w:pPr>
          </w:p>
          <w:p w14:paraId="4CC2D403" w14:textId="77777777" w:rsidR="00421C82" w:rsidRDefault="00421C82" w:rsidP="00BC29FE">
            <w:pPr>
              <w:pStyle w:val="TableParagraph"/>
              <w:spacing w:before="8"/>
              <w:rPr>
                <w:rFonts w:ascii="Segoe UI Symbol"/>
                <w:sz w:val="16"/>
              </w:rPr>
            </w:pPr>
          </w:p>
          <w:p w14:paraId="694C49CF"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2EB8786C" w14:textId="77777777" w:rsidR="00421C82" w:rsidRDefault="00421C82" w:rsidP="00BC29FE">
            <w:pPr>
              <w:pStyle w:val="TableParagraph"/>
              <w:rPr>
                <w:rFonts w:ascii="Segoe UI Symbol"/>
                <w:sz w:val="16"/>
              </w:rPr>
            </w:pPr>
          </w:p>
          <w:p w14:paraId="75F08220" w14:textId="77777777" w:rsidR="00421C82" w:rsidRDefault="00421C82" w:rsidP="00BC29FE">
            <w:pPr>
              <w:pStyle w:val="TableParagraph"/>
              <w:rPr>
                <w:rFonts w:ascii="Segoe UI Symbol"/>
                <w:sz w:val="16"/>
              </w:rPr>
            </w:pPr>
          </w:p>
          <w:p w14:paraId="26BCFCFD" w14:textId="77777777" w:rsidR="00421C82" w:rsidRDefault="00421C82" w:rsidP="00BC29FE">
            <w:pPr>
              <w:pStyle w:val="TableParagraph"/>
              <w:rPr>
                <w:rFonts w:ascii="Segoe UI Symbol"/>
                <w:sz w:val="16"/>
              </w:rPr>
            </w:pPr>
          </w:p>
          <w:p w14:paraId="3B423706" w14:textId="77777777" w:rsidR="00421C82" w:rsidRDefault="00421C82" w:rsidP="00BC29FE">
            <w:pPr>
              <w:pStyle w:val="TableParagraph"/>
              <w:rPr>
                <w:rFonts w:ascii="Segoe UI Symbol"/>
                <w:sz w:val="16"/>
              </w:rPr>
            </w:pPr>
          </w:p>
          <w:p w14:paraId="7645B519" w14:textId="77777777" w:rsidR="00421C82" w:rsidRDefault="00421C82" w:rsidP="00BC29FE">
            <w:pPr>
              <w:pStyle w:val="TableParagraph"/>
              <w:spacing w:before="11"/>
              <w:rPr>
                <w:rFonts w:ascii="Segoe UI Symbol"/>
                <w:sz w:val="10"/>
              </w:rPr>
            </w:pPr>
          </w:p>
          <w:p w14:paraId="6B416AB4" w14:textId="77777777" w:rsidR="00421C82" w:rsidRDefault="00421C82" w:rsidP="00BC29FE">
            <w:pPr>
              <w:pStyle w:val="TableParagraph"/>
              <w:spacing w:before="1" w:line="220" w:lineRule="auto"/>
              <w:ind w:left="1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4"/>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47A76783"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7C3AEA9F"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7B47D463"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0DABD945"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20" w:type="dxa"/>
            <w:tcBorders>
              <w:top w:val="single" w:sz="12" w:space="0" w:color="ABA899"/>
              <w:left w:val="single" w:sz="12" w:space="0" w:color="ABA899"/>
              <w:bottom w:val="single" w:sz="12" w:space="0" w:color="ABA899"/>
              <w:right w:val="single" w:sz="12" w:space="0" w:color="ABA899"/>
            </w:tcBorders>
          </w:tcPr>
          <w:p w14:paraId="14BAF6EC" w14:textId="77777777" w:rsidR="00421C82" w:rsidRDefault="00421C82" w:rsidP="00BC29FE">
            <w:pPr>
              <w:pStyle w:val="TableParagraph"/>
              <w:spacing w:before="52"/>
              <w:ind w:left="180" w:right="173"/>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8F37B74" w14:textId="77777777" w:rsidTr="00BC29FE">
        <w:trPr>
          <w:trHeight w:val="2010"/>
        </w:trPr>
        <w:tc>
          <w:tcPr>
            <w:tcW w:w="735" w:type="dxa"/>
            <w:vMerge/>
            <w:tcBorders>
              <w:top w:val="nil"/>
              <w:bottom w:val="single" w:sz="12" w:space="0" w:color="ABA899"/>
              <w:right w:val="single" w:sz="12" w:space="0" w:color="ABA899"/>
            </w:tcBorders>
          </w:tcPr>
          <w:p w14:paraId="791DBDE5"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50AF095"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0FBC374F" w14:textId="77777777" w:rsidR="00421C82" w:rsidRDefault="00421C82" w:rsidP="00BC29FE">
            <w:pPr>
              <w:pStyle w:val="TableParagraph"/>
              <w:rPr>
                <w:rFonts w:ascii="Segoe UI Symbol"/>
                <w:sz w:val="16"/>
              </w:rPr>
            </w:pPr>
          </w:p>
          <w:p w14:paraId="42A2877F" w14:textId="77777777" w:rsidR="00421C82" w:rsidRDefault="00421C82" w:rsidP="00BC29FE">
            <w:pPr>
              <w:pStyle w:val="TableParagraph"/>
              <w:rPr>
                <w:rFonts w:ascii="Segoe UI Symbol"/>
                <w:sz w:val="16"/>
              </w:rPr>
            </w:pPr>
          </w:p>
          <w:p w14:paraId="7034FD02" w14:textId="77777777" w:rsidR="00421C82" w:rsidRDefault="00421C82" w:rsidP="00BC29FE">
            <w:pPr>
              <w:pStyle w:val="TableParagraph"/>
              <w:spacing w:before="6"/>
              <w:rPr>
                <w:rFonts w:ascii="Segoe UI Symbol"/>
                <w:sz w:val="16"/>
              </w:rPr>
            </w:pPr>
          </w:p>
          <w:p w14:paraId="3BDB28D1" w14:textId="77777777" w:rsidR="00421C82" w:rsidRDefault="00421C82" w:rsidP="00BC29FE">
            <w:pPr>
              <w:pStyle w:val="TableParagraph"/>
              <w:spacing w:line="223" w:lineRule="auto"/>
              <w:ind w:left="870" w:hanging="750"/>
              <w:rPr>
                <w:sz w:val="16"/>
                <w:szCs w:val="16"/>
              </w:rPr>
            </w:pPr>
            <w:r>
              <w:rPr>
                <w:sz w:val="16"/>
                <w:szCs w:val="16"/>
              </w:rPr>
              <w:t>ორმოულად</w:t>
            </w:r>
            <w:r>
              <w:rPr>
                <w:spacing w:val="1"/>
                <w:sz w:val="16"/>
                <w:szCs w:val="16"/>
              </w:rPr>
              <w:t xml:space="preserve"> </w:t>
            </w:r>
            <w:r>
              <w:rPr>
                <w:sz w:val="16"/>
                <w:szCs w:val="16"/>
              </w:rPr>
              <w:t>შეკეთებული</w:t>
            </w:r>
            <w:r>
              <w:rPr>
                <w:spacing w:val="-37"/>
                <w:sz w:val="16"/>
                <w:szCs w:val="16"/>
              </w:rPr>
              <w:t xml:space="preserve"> </w:t>
            </w:r>
            <w:r>
              <w:rPr>
                <w:w w:val="105"/>
                <w:sz w:val="16"/>
                <w:szCs w:val="16"/>
              </w:rPr>
              <w:t>გზები</w:t>
            </w:r>
          </w:p>
        </w:tc>
        <w:tc>
          <w:tcPr>
            <w:tcW w:w="1770" w:type="dxa"/>
            <w:tcBorders>
              <w:top w:val="single" w:sz="12" w:space="0" w:color="ABA899"/>
              <w:left w:val="single" w:sz="12" w:space="0" w:color="ABA899"/>
              <w:bottom w:val="single" w:sz="12" w:space="0" w:color="ABA899"/>
              <w:right w:val="single" w:sz="12" w:space="0" w:color="ABA899"/>
            </w:tcBorders>
          </w:tcPr>
          <w:p w14:paraId="61B9B3C3" w14:textId="77777777" w:rsidR="00421C82" w:rsidRDefault="00421C82" w:rsidP="00BC29FE">
            <w:pPr>
              <w:pStyle w:val="TableParagraph"/>
              <w:rPr>
                <w:rFonts w:ascii="Segoe UI Symbol"/>
                <w:sz w:val="16"/>
              </w:rPr>
            </w:pPr>
          </w:p>
          <w:p w14:paraId="2C3237E0" w14:textId="77777777" w:rsidR="00421C82" w:rsidRDefault="00421C82" w:rsidP="00BC29FE">
            <w:pPr>
              <w:pStyle w:val="TableParagraph"/>
              <w:rPr>
                <w:rFonts w:ascii="Segoe UI Symbol"/>
                <w:sz w:val="16"/>
              </w:rPr>
            </w:pPr>
          </w:p>
          <w:p w14:paraId="1D9665C4" w14:textId="77777777" w:rsidR="00421C82" w:rsidRDefault="00421C82" w:rsidP="00BC29FE">
            <w:pPr>
              <w:pStyle w:val="TableParagraph"/>
              <w:spacing w:before="7"/>
              <w:rPr>
                <w:rFonts w:ascii="Segoe UI Symbol"/>
                <w:sz w:val="23"/>
              </w:rPr>
            </w:pPr>
          </w:p>
          <w:p w14:paraId="2DCADE6E" w14:textId="77777777" w:rsidR="00421C82" w:rsidRDefault="00421C82" w:rsidP="00BC29FE">
            <w:pPr>
              <w:pStyle w:val="TableParagraph"/>
              <w:ind w:left="24"/>
              <w:jc w:val="center"/>
              <w:rPr>
                <w:sz w:val="16"/>
                <w:szCs w:val="16"/>
              </w:rPr>
            </w:pPr>
            <w:r>
              <w:rPr>
                <w:w w:val="105"/>
                <w:sz w:val="16"/>
                <w:szCs w:val="16"/>
              </w:rPr>
              <w:t>45000</w:t>
            </w:r>
            <w:r>
              <w:rPr>
                <w:spacing w:val="-9"/>
                <w:w w:val="105"/>
                <w:sz w:val="16"/>
                <w:szCs w:val="16"/>
              </w:rPr>
              <w:t xml:space="preserve"> </w:t>
            </w:r>
            <w:r>
              <w:rPr>
                <w:w w:val="105"/>
                <w:sz w:val="16"/>
                <w:szCs w:val="16"/>
              </w:rPr>
              <w:t>კვ.მ.</w:t>
            </w:r>
          </w:p>
        </w:tc>
        <w:tc>
          <w:tcPr>
            <w:tcW w:w="1665" w:type="dxa"/>
            <w:tcBorders>
              <w:top w:val="single" w:sz="12" w:space="0" w:color="ABA899"/>
              <w:left w:val="single" w:sz="12" w:space="0" w:color="ABA899"/>
              <w:bottom w:val="single" w:sz="12" w:space="0" w:color="ABA899"/>
              <w:right w:val="single" w:sz="12" w:space="0" w:color="ABA899"/>
            </w:tcBorders>
          </w:tcPr>
          <w:p w14:paraId="5AC3EDB6" w14:textId="77777777" w:rsidR="00421C82" w:rsidRDefault="00421C82" w:rsidP="00BC29FE">
            <w:pPr>
              <w:pStyle w:val="TableParagraph"/>
              <w:rPr>
                <w:rFonts w:ascii="Segoe UI Symbol"/>
                <w:sz w:val="16"/>
              </w:rPr>
            </w:pPr>
          </w:p>
          <w:p w14:paraId="29835176" w14:textId="77777777" w:rsidR="00421C82" w:rsidRDefault="00421C82" w:rsidP="00BC29FE">
            <w:pPr>
              <w:pStyle w:val="TableParagraph"/>
              <w:rPr>
                <w:rFonts w:ascii="Segoe UI Symbol"/>
                <w:sz w:val="16"/>
              </w:rPr>
            </w:pPr>
          </w:p>
          <w:p w14:paraId="2DD8D663" w14:textId="77777777" w:rsidR="00421C82" w:rsidRDefault="00421C82" w:rsidP="00BC29FE">
            <w:pPr>
              <w:pStyle w:val="TableParagraph"/>
              <w:spacing w:before="7"/>
              <w:rPr>
                <w:rFonts w:ascii="Segoe UI Symbol"/>
                <w:sz w:val="23"/>
              </w:rPr>
            </w:pPr>
          </w:p>
          <w:p w14:paraId="72A5687B" w14:textId="77777777" w:rsidR="00421C82" w:rsidRDefault="00421C82" w:rsidP="00BC29FE">
            <w:pPr>
              <w:pStyle w:val="TableParagraph"/>
              <w:ind w:left="435"/>
              <w:rPr>
                <w:sz w:val="16"/>
                <w:szCs w:val="16"/>
              </w:rPr>
            </w:pPr>
            <w:r>
              <w:rPr>
                <w:w w:val="105"/>
                <w:sz w:val="16"/>
                <w:szCs w:val="16"/>
              </w:rPr>
              <w:t>73000</w:t>
            </w:r>
            <w:r>
              <w:rPr>
                <w:spacing w:val="-9"/>
                <w:w w:val="105"/>
                <w:sz w:val="16"/>
                <w:szCs w:val="16"/>
              </w:rPr>
              <w:t xml:space="preserve"> </w:t>
            </w:r>
            <w:r>
              <w:rPr>
                <w:w w:val="105"/>
                <w:sz w:val="16"/>
                <w:szCs w:val="16"/>
              </w:rPr>
              <w:t>კვ.მ.</w:t>
            </w:r>
          </w:p>
        </w:tc>
        <w:tc>
          <w:tcPr>
            <w:tcW w:w="1920" w:type="dxa"/>
            <w:tcBorders>
              <w:top w:val="single" w:sz="12" w:space="0" w:color="ABA899"/>
              <w:left w:val="single" w:sz="12" w:space="0" w:color="ABA899"/>
              <w:bottom w:val="single" w:sz="12" w:space="0" w:color="ABA899"/>
              <w:right w:val="single" w:sz="12" w:space="0" w:color="ABA899"/>
            </w:tcBorders>
          </w:tcPr>
          <w:p w14:paraId="4EA632B0" w14:textId="77777777" w:rsidR="00421C82" w:rsidRDefault="00421C82" w:rsidP="00BC29FE">
            <w:pPr>
              <w:pStyle w:val="TableParagraph"/>
              <w:spacing w:before="60" w:line="223" w:lineRule="auto"/>
              <w:ind w:left="15" w:right="-15" w:hanging="13"/>
              <w:jc w:val="center"/>
              <w:rPr>
                <w:sz w:val="16"/>
                <w:szCs w:val="16"/>
              </w:rPr>
            </w:pPr>
            <w:r>
              <w:rPr>
                <w:spacing w:val="-1"/>
                <w:w w:val="105"/>
                <w:sz w:val="16"/>
                <w:szCs w:val="16"/>
              </w:rPr>
              <w:t>კლიმატური პირობები,</w:t>
            </w:r>
            <w:r>
              <w:rPr>
                <w:w w:val="105"/>
                <w:sz w:val="16"/>
                <w:szCs w:val="16"/>
              </w:rPr>
              <w:t xml:space="preserve"> კონტრაქტორის მიერ,</w:t>
            </w:r>
            <w:r>
              <w:rPr>
                <w:spacing w:val="1"/>
                <w:w w:val="105"/>
                <w:sz w:val="16"/>
                <w:szCs w:val="16"/>
              </w:rPr>
              <w:t xml:space="preserve"> </w:t>
            </w:r>
            <w:r>
              <w:rPr>
                <w:spacing w:val="-2"/>
                <w:w w:val="105"/>
                <w:sz w:val="16"/>
                <w:szCs w:val="16"/>
              </w:rPr>
              <w:t>არაკეთილსინდისიერად</w:t>
            </w:r>
            <w:r>
              <w:rPr>
                <w:spacing w:val="-39"/>
                <w:w w:val="105"/>
                <w:sz w:val="16"/>
                <w:szCs w:val="16"/>
              </w:rPr>
              <w:t xml:space="preserve"> </w:t>
            </w:r>
            <w:r>
              <w:rPr>
                <w:sz w:val="16"/>
                <w:szCs w:val="16"/>
              </w:rPr>
              <w:t>შესრულებული</w:t>
            </w:r>
            <w:r>
              <w:rPr>
                <w:spacing w:val="1"/>
                <w:sz w:val="16"/>
                <w:szCs w:val="16"/>
              </w:rPr>
              <w:t xml:space="preserve"> </w:t>
            </w:r>
            <w:r>
              <w:rPr>
                <w:sz w:val="16"/>
                <w:szCs w:val="16"/>
              </w:rPr>
              <w:t>სამუშაო,</w:t>
            </w:r>
            <w:r>
              <w:rPr>
                <w:spacing w:val="-37"/>
                <w:sz w:val="16"/>
                <w:szCs w:val="16"/>
              </w:rPr>
              <w:t xml:space="preserve"> </w:t>
            </w:r>
            <w:r>
              <w:rPr>
                <w:w w:val="105"/>
                <w:sz w:val="16"/>
                <w:szCs w:val="16"/>
              </w:rPr>
              <w:t>ახალი გარემოებები,</w:t>
            </w:r>
            <w:r>
              <w:rPr>
                <w:spacing w:val="1"/>
                <w:w w:val="105"/>
                <w:sz w:val="16"/>
                <w:szCs w:val="16"/>
              </w:rPr>
              <w:t xml:space="preserve"> </w:t>
            </w:r>
            <w:r>
              <w:rPr>
                <w:spacing w:val="-1"/>
                <w:w w:val="105"/>
                <w:sz w:val="16"/>
                <w:szCs w:val="16"/>
              </w:rPr>
              <w:t xml:space="preserve">რომელიც პროექტით </w:t>
            </w:r>
            <w:r>
              <w:rPr>
                <w:w w:val="105"/>
                <w:sz w:val="16"/>
                <w:szCs w:val="16"/>
              </w:rPr>
              <w:t>არ</w:t>
            </w:r>
            <w:r>
              <w:rPr>
                <w:spacing w:val="1"/>
                <w:w w:val="105"/>
                <w:sz w:val="16"/>
                <w:szCs w:val="16"/>
              </w:rPr>
              <w:t xml:space="preserve"> </w:t>
            </w:r>
            <w:r>
              <w:rPr>
                <w:w w:val="105"/>
                <w:sz w:val="16"/>
                <w:szCs w:val="16"/>
              </w:rPr>
              <w:t>არის გათვალის-</w:t>
            </w:r>
            <w:r>
              <w:rPr>
                <w:spacing w:val="1"/>
                <w:w w:val="105"/>
                <w:sz w:val="16"/>
                <w:szCs w:val="16"/>
              </w:rPr>
              <w:t xml:space="preserve"> </w:t>
            </w:r>
            <w:r>
              <w:rPr>
                <w:w w:val="105"/>
                <w:sz w:val="16"/>
                <w:szCs w:val="16"/>
              </w:rPr>
              <w:t>წინებული</w:t>
            </w:r>
          </w:p>
        </w:tc>
      </w:tr>
    </w:tbl>
    <w:p w14:paraId="0FD3F21A" w14:textId="77777777" w:rsidR="00421C82" w:rsidRDefault="00421C82" w:rsidP="00421C82">
      <w:pPr>
        <w:pStyle w:val="a7"/>
        <w:spacing w:before="7"/>
        <w:rPr>
          <w:sz w:val="18"/>
        </w:rPr>
      </w:pPr>
    </w:p>
    <w:p w14:paraId="50FB8492" w14:textId="77777777" w:rsidR="00421C82" w:rsidRDefault="00421C82" w:rsidP="00421C82">
      <w:pPr>
        <w:pStyle w:val="a7"/>
        <w:spacing w:before="1"/>
        <w:ind w:left="110"/>
      </w:pPr>
      <w:r>
        <w:rPr>
          <w:rFonts w:ascii="Sylfaen" w:hAnsi="Sylfaen" w:cs="Sylfaen"/>
          <w:w w:val="60"/>
        </w:rPr>
        <w:t>ა</w:t>
      </w:r>
      <w:r>
        <w:rPr>
          <w:w w:val="60"/>
        </w:rPr>
        <w:t>.</w:t>
      </w:r>
      <w:r>
        <w:rPr>
          <w:rFonts w:ascii="Sylfaen" w:hAnsi="Sylfaen" w:cs="Sylfaen"/>
          <w:w w:val="60"/>
        </w:rPr>
        <w:t>გ</w:t>
      </w:r>
      <w:r>
        <w:rPr>
          <w:w w:val="60"/>
        </w:rPr>
        <w:t>)</w:t>
      </w:r>
      <w:r>
        <w:rPr>
          <w:spacing w:val="20"/>
          <w:w w:val="60"/>
        </w:rPr>
        <w:t xml:space="preserve"> </w:t>
      </w:r>
      <w:r>
        <w:rPr>
          <w:rFonts w:ascii="Sylfaen" w:hAnsi="Sylfaen" w:cs="Sylfaen"/>
          <w:w w:val="60"/>
        </w:rPr>
        <w:t>ქვეპროგრამა</w:t>
      </w:r>
      <w:r>
        <w:rPr>
          <w:w w:val="60"/>
        </w:rPr>
        <w:t>:</w:t>
      </w:r>
      <w:r>
        <w:rPr>
          <w:spacing w:val="20"/>
          <w:w w:val="60"/>
        </w:rPr>
        <w:t xml:space="preserve"> </w:t>
      </w:r>
      <w:r>
        <w:rPr>
          <w:rFonts w:ascii="Sylfaen" w:hAnsi="Sylfaen" w:cs="Sylfaen"/>
          <w:w w:val="60"/>
        </w:rPr>
        <w:t>სანიაღვრე</w:t>
      </w:r>
      <w:r>
        <w:rPr>
          <w:spacing w:val="20"/>
          <w:w w:val="60"/>
        </w:rPr>
        <w:t xml:space="preserve"> </w:t>
      </w:r>
      <w:r>
        <w:rPr>
          <w:rFonts w:ascii="Sylfaen" w:hAnsi="Sylfaen" w:cs="Sylfaen"/>
          <w:w w:val="60"/>
        </w:rPr>
        <w:t>სისტემის</w:t>
      </w:r>
      <w:r>
        <w:rPr>
          <w:spacing w:val="20"/>
          <w:w w:val="60"/>
        </w:rPr>
        <w:t xml:space="preserve"> </w:t>
      </w:r>
      <w:r>
        <w:rPr>
          <w:rFonts w:ascii="Sylfaen" w:hAnsi="Sylfaen" w:cs="Sylfaen"/>
          <w:w w:val="60"/>
        </w:rPr>
        <w:t>რეაბილიტაცია</w:t>
      </w:r>
      <w:r>
        <w:rPr>
          <w:spacing w:val="8"/>
          <w:w w:val="60"/>
        </w:rPr>
        <w:t xml:space="preserve"> </w:t>
      </w:r>
      <w:r>
        <w:rPr>
          <w:w w:val="60"/>
        </w:rPr>
        <w:t>–</w:t>
      </w:r>
      <w:r>
        <w:rPr>
          <w:spacing w:val="16"/>
        </w:rPr>
        <w:t xml:space="preserve"> </w:t>
      </w:r>
      <w:r>
        <w:rPr>
          <w:rFonts w:ascii="Sylfaen" w:hAnsi="Sylfaen" w:cs="Sylfaen"/>
          <w:w w:val="60"/>
        </w:rPr>
        <w:t>მშენებლობა</w:t>
      </w:r>
      <w:r>
        <w:rPr>
          <w:spacing w:val="20"/>
          <w:w w:val="60"/>
        </w:rPr>
        <w:t xml:space="preserve"> </w:t>
      </w:r>
      <w:r>
        <w:rPr>
          <w:w w:val="60"/>
        </w:rPr>
        <w:t>(</w:t>
      </w:r>
      <w:r>
        <w:rPr>
          <w:rFonts w:ascii="Sylfaen" w:hAnsi="Sylfaen" w:cs="Sylfaen"/>
          <w:w w:val="60"/>
        </w:rPr>
        <w:t>პროგრამული</w:t>
      </w:r>
      <w:r>
        <w:rPr>
          <w:spacing w:val="20"/>
          <w:w w:val="60"/>
        </w:rPr>
        <w:t xml:space="preserve"> </w:t>
      </w:r>
      <w:r>
        <w:rPr>
          <w:rFonts w:ascii="Sylfaen" w:hAnsi="Sylfaen" w:cs="Sylfaen"/>
          <w:w w:val="60"/>
        </w:rPr>
        <w:t>კოდი</w:t>
      </w:r>
      <w:r>
        <w:rPr>
          <w:spacing w:val="20"/>
          <w:w w:val="60"/>
        </w:rPr>
        <w:t xml:space="preserve"> </w:t>
      </w:r>
      <w:r>
        <w:rPr>
          <w:w w:val="60"/>
        </w:rPr>
        <w:t>02</w:t>
      </w:r>
      <w:r>
        <w:rPr>
          <w:spacing w:val="21"/>
          <w:w w:val="60"/>
        </w:rPr>
        <w:t xml:space="preserve"> </w:t>
      </w:r>
      <w:r>
        <w:rPr>
          <w:w w:val="60"/>
        </w:rPr>
        <w:t>01</w:t>
      </w:r>
      <w:r>
        <w:rPr>
          <w:spacing w:val="20"/>
          <w:w w:val="60"/>
        </w:rPr>
        <w:t xml:space="preserve"> </w:t>
      </w:r>
      <w:r>
        <w:rPr>
          <w:w w:val="60"/>
        </w:rPr>
        <w:t>03)</w:t>
      </w:r>
    </w:p>
    <w:p w14:paraId="5C19A68F"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65"/>
        <w:gridCol w:w="3075"/>
        <w:gridCol w:w="2550"/>
        <w:gridCol w:w="1935"/>
      </w:tblGrid>
      <w:tr w:rsidR="00421C82" w14:paraId="51519B13" w14:textId="77777777" w:rsidTr="00BC29FE">
        <w:trPr>
          <w:trHeight w:val="675"/>
        </w:trPr>
        <w:tc>
          <w:tcPr>
            <w:tcW w:w="735" w:type="dxa"/>
            <w:tcBorders>
              <w:bottom w:val="single" w:sz="12" w:space="0" w:color="ABA899"/>
              <w:right w:val="single" w:sz="12" w:space="0" w:color="ABA899"/>
            </w:tcBorders>
          </w:tcPr>
          <w:p w14:paraId="5F17ADC4"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65" w:type="dxa"/>
            <w:tcBorders>
              <w:left w:val="single" w:sz="12" w:space="0" w:color="ABA899"/>
              <w:bottom w:val="single" w:sz="12" w:space="0" w:color="ABA899"/>
              <w:right w:val="single" w:sz="12" w:space="0" w:color="ABA899"/>
            </w:tcBorders>
          </w:tcPr>
          <w:p w14:paraId="2A720EAC"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74A9A77C"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60" w:type="dxa"/>
            <w:gridSpan w:val="3"/>
            <w:tcBorders>
              <w:left w:val="single" w:sz="12" w:space="0" w:color="ABA899"/>
              <w:bottom w:val="single" w:sz="12" w:space="0" w:color="ABA899"/>
              <w:right w:val="single" w:sz="18" w:space="0" w:color="ABA899"/>
            </w:tcBorders>
          </w:tcPr>
          <w:p w14:paraId="2B8B396F" w14:textId="77777777" w:rsidR="00421C82" w:rsidRDefault="00421C82" w:rsidP="00BC29FE">
            <w:pPr>
              <w:pStyle w:val="TableParagraph"/>
              <w:spacing w:line="177" w:lineRule="exact"/>
              <w:ind w:left="524"/>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172714B1" w14:textId="77777777" w:rsidR="00421C82" w:rsidRDefault="00421C82" w:rsidP="00BC29FE">
            <w:pPr>
              <w:pStyle w:val="TableParagraph"/>
              <w:spacing w:line="203" w:lineRule="exact"/>
              <w:ind w:left="599"/>
              <w:rPr>
                <w:sz w:val="16"/>
                <w:szCs w:val="16"/>
              </w:rPr>
            </w:pPr>
            <w:r>
              <w:rPr>
                <w:sz w:val="16"/>
                <w:szCs w:val="16"/>
              </w:rPr>
              <w:t>ინფრასტრუქტურის</w:t>
            </w:r>
            <w:r>
              <w:rPr>
                <w:spacing w:val="21"/>
                <w:sz w:val="16"/>
                <w:szCs w:val="16"/>
              </w:rPr>
              <w:t xml:space="preserve"> </w:t>
            </w:r>
            <w:r>
              <w:rPr>
                <w:sz w:val="16"/>
                <w:szCs w:val="16"/>
              </w:rPr>
              <w:t>განვითარების,</w:t>
            </w:r>
            <w:r>
              <w:rPr>
                <w:spacing w:val="21"/>
                <w:sz w:val="16"/>
                <w:szCs w:val="16"/>
              </w:rPr>
              <w:t xml:space="preserve"> </w:t>
            </w:r>
            <w:r>
              <w:rPr>
                <w:sz w:val="16"/>
                <w:szCs w:val="16"/>
              </w:rPr>
              <w:t>კეთილმოწყობისა</w:t>
            </w:r>
            <w:r>
              <w:rPr>
                <w:spacing w:val="19"/>
                <w:sz w:val="16"/>
                <w:szCs w:val="16"/>
              </w:rPr>
              <w:t xml:space="preserve"> </w:t>
            </w:r>
            <w:r>
              <w:rPr>
                <w:sz w:val="16"/>
                <w:szCs w:val="16"/>
              </w:rPr>
              <w:t>და</w:t>
            </w:r>
            <w:r>
              <w:rPr>
                <w:spacing w:val="21"/>
                <w:sz w:val="16"/>
                <w:szCs w:val="16"/>
              </w:rPr>
              <w:t xml:space="preserve"> </w:t>
            </w:r>
            <w:r>
              <w:rPr>
                <w:sz w:val="16"/>
                <w:szCs w:val="16"/>
              </w:rPr>
              <w:t>დასუფთავების</w:t>
            </w:r>
            <w:r>
              <w:rPr>
                <w:spacing w:val="22"/>
                <w:sz w:val="16"/>
                <w:szCs w:val="16"/>
              </w:rPr>
              <w:t xml:space="preserve"> </w:t>
            </w:r>
            <w:r>
              <w:rPr>
                <w:sz w:val="16"/>
                <w:szCs w:val="16"/>
              </w:rPr>
              <w:t>სამსახური</w:t>
            </w:r>
          </w:p>
        </w:tc>
      </w:tr>
      <w:tr w:rsidR="00421C82" w14:paraId="31800071" w14:textId="77777777" w:rsidTr="00BC29FE">
        <w:trPr>
          <w:trHeight w:val="480"/>
        </w:trPr>
        <w:tc>
          <w:tcPr>
            <w:tcW w:w="735" w:type="dxa"/>
            <w:tcBorders>
              <w:top w:val="single" w:sz="12" w:space="0" w:color="ABA899"/>
              <w:bottom w:val="single" w:sz="12" w:space="0" w:color="ABA899"/>
              <w:right w:val="single" w:sz="12" w:space="0" w:color="ABA899"/>
            </w:tcBorders>
          </w:tcPr>
          <w:p w14:paraId="42B6FA66"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65" w:type="dxa"/>
            <w:tcBorders>
              <w:top w:val="single" w:sz="12" w:space="0" w:color="ABA899"/>
              <w:left w:val="single" w:sz="12" w:space="0" w:color="ABA899"/>
              <w:bottom w:val="single" w:sz="12" w:space="0" w:color="ABA899"/>
              <w:right w:val="single" w:sz="12" w:space="0" w:color="ABA899"/>
            </w:tcBorders>
          </w:tcPr>
          <w:p w14:paraId="00B0F460"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60" w:type="dxa"/>
            <w:gridSpan w:val="3"/>
            <w:tcBorders>
              <w:top w:val="single" w:sz="12" w:space="0" w:color="ABA899"/>
              <w:left w:val="single" w:sz="12" w:space="0" w:color="ABA899"/>
              <w:bottom w:val="single" w:sz="12" w:space="0" w:color="ABA899"/>
              <w:right w:val="single" w:sz="18" w:space="0" w:color="ABA899"/>
            </w:tcBorders>
          </w:tcPr>
          <w:p w14:paraId="1F9BA7C5" w14:textId="77777777" w:rsidR="00421C82" w:rsidRDefault="00421C82" w:rsidP="00BC29FE">
            <w:pPr>
              <w:pStyle w:val="TableParagraph"/>
              <w:spacing w:line="185" w:lineRule="exact"/>
              <w:ind w:left="31" w:right="5"/>
              <w:jc w:val="center"/>
              <w:rPr>
                <w:sz w:val="16"/>
              </w:rPr>
            </w:pPr>
            <w:r>
              <w:rPr>
                <w:w w:val="105"/>
                <w:sz w:val="16"/>
              </w:rPr>
              <w:t>45,0</w:t>
            </w:r>
          </w:p>
        </w:tc>
      </w:tr>
      <w:tr w:rsidR="00421C82" w14:paraId="5819A8F9" w14:textId="77777777" w:rsidTr="00BC29FE">
        <w:trPr>
          <w:trHeight w:val="870"/>
        </w:trPr>
        <w:tc>
          <w:tcPr>
            <w:tcW w:w="735" w:type="dxa"/>
            <w:tcBorders>
              <w:top w:val="single" w:sz="12" w:space="0" w:color="ABA899"/>
              <w:bottom w:val="single" w:sz="12" w:space="0" w:color="ABA899"/>
              <w:right w:val="single" w:sz="12" w:space="0" w:color="ABA899"/>
            </w:tcBorders>
          </w:tcPr>
          <w:p w14:paraId="169DC628" w14:textId="77777777" w:rsidR="00421C82" w:rsidRDefault="00421C82" w:rsidP="00BC29FE">
            <w:pPr>
              <w:pStyle w:val="TableParagraph"/>
              <w:spacing w:before="11"/>
              <w:rPr>
                <w:rFonts w:ascii="Segoe UI Symbol"/>
                <w:sz w:val="11"/>
              </w:rPr>
            </w:pPr>
          </w:p>
          <w:p w14:paraId="3DC7B939"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65" w:type="dxa"/>
            <w:tcBorders>
              <w:top w:val="single" w:sz="12" w:space="0" w:color="ABA899"/>
              <w:left w:val="single" w:sz="12" w:space="0" w:color="ABA899"/>
              <w:bottom w:val="single" w:sz="12" w:space="0" w:color="ABA899"/>
              <w:right w:val="single" w:sz="12" w:space="0" w:color="ABA899"/>
            </w:tcBorders>
          </w:tcPr>
          <w:p w14:paraId="321982E2" w14:textId="77777777" w:rsidR="00421C82" w:rsidRDefault="00421C82" w:rsidP="00BC29FE">
            <w:pPr>
              <w:pStyle w:val="TableParagraph"/>
              <w:spacing w:before="11"/>
              <w:rPr>
                <w:rFonts w:ascii="Segoe UI Symbol"/>
                <w:sz w:val="11"/>
              </w:rPr>
            </w:pPr>
          </w:p>
          <w:p w14:paraId="17BED8B1"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60" w:type="dxa"/>
            <w:gridSpan w:val="3"/>
            <w:tcBorders>
              <w:top w:val="single" w:sz="12" w:space="0" w:color="ABA899"/>
              <w:left w:val="single" w:sz="12" w:space="0" w:color="ABA899"/>
              <w:bottom w:val="single" w:sz="12" w:space="0" w:color="ABA899"/>
              <w:right w:val="single" w:sz="18" w:space="0" w:color="ABA899"/>
            </w:tcBorders>
          </w:tcPr>
          <w:p w14:paraId="0F8BC7CF" w14:textId="77777777" w:rsidR="00421C82" w:rsidRDefault="00421C82" w:rsidP="00BC29FE">
            <w:pPr>
              <w:pStyle w:val="TableParagraph"/>
              <w:tabs>
                <w:tab w:val="left" w:pos="1004"/>
                <w:tab w:val="left" w:pos="2639"/>
                <w:tab w:val="left" w:pos="3854"/>
              </w:tabs>
              <w:spacing w:line="177" w:lineRule="exact"/>
              <w:ind w:left="14" w:right="-29"/>
              <w:rPr>
                <w:sz w:val="16"/>
                <w:szCs w:val="16"/>
              </w:rPr>
            </w:pPr>
            <w:r>
              <w:rPr>
                <w:w w:val="105"/>
                <w:sz w:val="16"/>
                <w:szCs w:val="16"/>
              </w:rPr>
              <w:t>სანიაღვრე</w:t>
            </w:r>
            <w:r>
              <w:rPr>
                <w:w w:val="105"/>
                <w:sz w:val="16"/>
                <w:szCs w:val="16"/>
              </w:rPr>
              <w:tab/>
              <w:t>ინფრასტრუქტურა</w:t>
            </w:r>
            <w:r>
              <w:rPr>
                <w:w w:val="105"/>
                <w:sz w:val="16"/>
                <w:szCs w:val="16"/>
              </w:rPr>
              <w:tab/>
              <w:t>წარმოადგენს</w:t>
            </w:r>
            <w:r>
              <w:rPr>
                <w:w w:val="105"/>
                <w:sz w:val="16"/>
                <w:szCs w:val="16"/>
              </w:rPr>
              <w:tab/>
            </w:r>
            <w:r>
              <w:rPr>
                <w:sz w:val="16"/>
                <w:szCs w:val="16"/>
              </w:rPr>
              <w:t xml:space="preserve">ქალაქის     ერთ–ერთ    </w:t>
            </w:r>
            <w:r>
              <w:rPr>
                <w:spacing w:val="8"/>
                <w:sz w:val="16"/>
                <w:szCs w:val="16"/>
              </w:rPr>
              <w:t xml:space="preserve"> </w:t>
            </w:r>
            <w:r>
              <w:rPr>
                <w:sz w:val="16"/>
                <w:szCs w:val="16"/>
              </w:rPr>
              <w:t xml:space="preserve">პრობლემატურ    </w:t>
            </w:r>
            <w:r>
              <w:rPr>
                <w:spacing w:val="16"/>
                <w:sz w:val="16"/>
                <w:szCs w:val="16"/>
              </w:rPr>
              <w:t xml:space="preserve"> </w:t>
            </w:r>
            <w:r>
              <w:rPr>
                <w:w w:val="105"/>
                <w:sz w:val="16"/>
                <w:szCs w:val="16"/>
              </w:rPr>
              <w:t>ნაწილს.</w:t>
            </w:r>
          </w:p>
          <w:p w14:paraId="007D0AF2" w14:textId="77777777" w:rsidR="00421C82" w:rsidRDefault="00421C82" w:rsidP="00BC29FE">
            <w:pPr>
              <w:pStyle w:val="TableParagraph"/>
              <w:spacing w:before="3" w:line="223" w:lineRule="auto"/>
              <w:ind w:left="14"/>
              <w:rPr>
                <w:sz w:val="16"/>
                <w:szCs w:val="16"/>
              </w:rPr>
            </w:pPr>
            <w:r>
              <w:rPr>
                <w:w w:val="105"/>
                <w:sz w:val="16"/>
                <w:szCs w:val="16"/>
              </w:rPr>
              <w:t>ქვეპროგრამის</w:t>
            </w:r>
            <w:r>
              <w:rPr>
                <w:spacing w:val="5"/>
                <w:w w:val="105"/>
                <w:sz w:val="16"/>
                <w:szCs w:val="16"/>
              </w:rPr>
              <w:t xml:space="preserve"> </w:t>
            </w:r>
            <w:r>
              <w:rPr>
                <w:w w:val="105"/>
                <w:sz w:val="16"/>
                <w:szCs w:val="16"/>
              </w:rPr>
              <w:t>ფარგლებში</w:t>
            </w:r>
            <w:r>
              <w:rPr>
                <w:spacing w:val="13"/>
                <w:w w:val="105"/>
                <w:sz w:val="16"/>
                <w:szCs w:val="16"/>
              </w:rPr>
              <w:t xml:space="preserve"> </w:t>
            </w:r>
            <w:r>
              <w:rPr>
                <w:w w:val="105"/>
                <w:sz w:val="16"/>
                <w:szCs w:val="16"/>
              </w:rPr>
              <w:t>განხორციელდება</w:t>
            </w:r>
            <w:r>
              <w:rPr>
                <w:spacing w:val="8"/>
                <w:w w:val="105"/>
                <w:sz w:val="16"/>
                <w:szCs w:val="16"/>
              </w:rPr>
              <w:t xml:space="preserve"> </w:t>
            </w:r>
            <w:r>
              <w:rPr>
                <w:w w:val="105"/>
                <w:sz w:val="16"/>
                <w:szCs w:val="16"/>
              </w:rPr>
              <w:t>როგორც</w:t>
            </w:r>
            <w:r>
              <w:rPr>
                <w:spacing w:val="11"/>
                <w:w w:val="105"/>
                <w:sz w:val="16"/>
                <w:szCs w:val="16"/>
              </w:rPr>
              <w:t xml:space="preserve"> </w:t>
            </w:r>
            <w:r>
              <w:rPr>
                <w:w w:val="105"/>
                <w:sz w:val="16"/>
                <w:szCs w:val="16"/>
              </w:rPr>
              <w:t>მიმდინარე</w:t>
            </w:r>
            <w:r>
              <w:rPr>
                <w:spacing w:val="5"/>
                <w:w w:val="105"/>
                <w:sz w:val="16"/>
                <w:szCs w:val="16"/>
              </w:rPr>
              <w:t xml:space="preserve"> </w:t>
            </w:r>
            <w:r>
              <w:rPr>
                <w:w w:val="105"/>
                <w:sz w:val="16"/>
                <w:szCs w:val="16"/>
              </w:rPr>
              <w:t>საექსპლოატაციო,</w:t>
            </w:r>
            <w:r>
              <w:rPr>
                <w:spacing w:val="40"/>
                <w:w w:val="105"/>
                <w:sz w:val="16"/>
                <w:szCs w:val="16"/>
              </w:rPr>
              <w:t xml:space="preserve"> </w:t>
            </w:r>
            <w:r>
              <w:rPr>
                <w:w w:val="105"/>
                <w:sz w:val="16"/>
                <w:szCs w:val="16"/>
              </w:rPr>
              <w:t>ასევე,</w:t>
            </w:r>
            <w:r>
              <w:rPr>
                <w:spacing w:val="1"/>
                <w:w w:val="105"/>
                <w:sz w:val="16"/>
                <w:szCs w:val="16"/>
              </w:rPr>
              <w:t xml:space="preserve"> </w:t>
            </w:r>
            <w:r>
              <w:rPr>
                <w:w w:val="105"/>
                <w:sz w:val="16"/>
                <w:szCs w:val="16"/>
              </w:rPr>
              <w:t>სარეაბილიტაციო</w:t>
            </w:r>
            <w:r>
              <w:rPr>
                <w:spacing w:val="-2"/>
                <w:w w:val="105"/>
                <w:sz w:val="16"/>
                <w:szCs w:val="16"/>
              </w:rPr>
              <w:t xml:space="preserve"> </w:t>
            </w:r>
            <w:r>
              <w:rPr>
                <w:w w:val="105"/>
                <w:sz w:val="16"/>
                <w:szCs w:val="16"/>
              </w:rPr>
              <w:t>და</w:t>
            </w:r>
            <w:r>
              <w:rPr>
                <w:spacing w:val="-2"/>
                <w:w w:val="105"/>
                <w:sz w:val="16"/>
                <w:szCs w:val="16"/>
              </w:rPr>
              <w:t xml:space="preserve"> </w:t>
            </w:r>
            <w:r>
              <w:rPr>
                <w:w w:val="105"/>
                <w:sz w:val="16"/>
                <w:szCs w:val="16"/>
              </w:rPr>
              <w:t>კაპიტალური</w:t>
            </w:r>
            <w:r>
              <w:rPr>
                <w:spacing w:val="-3"/>
                <w:w w:val="105"/>
                <w:sz w:val="16"/>
                <w:szCs w:val="16"/>
              </w:rPr>
              <w:t xml:space="preserve"> </w:t>
            </w:r>
            <w:r>
              <w:rPr>
                <w:w w:val="105"/>
                <w:sz w:val="16"/>
                <w:szCs w:val="16"/>
              </w:rPr>
              <w:t>სამუშაოები.</w:t>
            </w:r>
          </w:p>
        </w:tc>
      </w:tr>
      <w:tr w:rsidR="00421C82" w14:paraId="633BCB1A" w14:textId="77777777" w:rsidTr="00BC29FE">
        <w:trPr>
          <w:trHeight w:val="495"/>
        </w:trPr>
        <w:tc>
          <w:tcPr>
            <w:tcW w:w="735" w:type="dxa"/>
            <w:tcBorders>
              <w:top w:val="single" w:sz="12" w:space="0" w:color="ABA899"/>
              <w:bottom w:val="single" w:sz="12" w:space="0" w:color="ABA899"/>
              <w:right w:val="single" w:sz="12" w:space="0" w:color="ABA899"/>
            </w:tcBorders>
          </w:tcPr>
          <w:p w14:paraId="6B74481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65" w:type="dxa"/>
            <w:tcBorders>
              <w:top w:val="single" w:sz="12" w:space="0" w:color="ABA899"/>
              <w:left w:val="single" w:sz="12" w:space="0" w:color="ABA899"/>
              <w:bottom w:val="single" w:sz="12" w:space="0" w:color="ABA899"/>
              <w:right w:val="single" w:sz="12" w:space="0" w:color="ABA899"/>
            </w:tcBorders>
          </w:tcPr>
          <w:p w14:paraId="66FEE51C"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60" w:type="dxa"/>
            <w:gridSpan w:val="3"/>
            <w:tcBorders>
              <w:top w:val="single" w:sz="12" w:space="0" w:color="ABA899"/>
              <w:left w:val="single" w:sz="12" w:space="0" w:color="ABA899"/>
              <w:bottom w:val="single" w:sz="12" w:space="0" w:color="ABA899"/>
              <w:right w:val="single" w:sz="18" w:space="0" w:color="ABA899"/>
            </w:tcBorders>
          </w:tcPr>
          <w:p w14:paraId="5BA85117" w14:textId="77777777" w:rsidR="00421C82" w:rsidRDefault="00421C82" w:rsidP="00BC29FE">
            <w:pPr>
              <w:pStyle w:val="TableParagraph"/>
              <w:spacing w:line="185" w:lineRule="exact"/>
              <w:ind w:left="14"/>
              <w:rPr>
                <w:sz w:val="16"/>
                <w:szCs w:val="16"/>
              </w:rPr>
            </w:pPr>
            <w:r>
              <w:rPr>
                <w:sz w:val="16"/>
                <w:szCs w:val="16"/>
              </w:rPr>
              <w:t>სანიაღვრე</w:t>
            </w:r>
            <w:r>
              <w:rPr>
                <w:spacing w:val="18"/>
                <w:sz w:val="16"/>
                <w:szCs w:val="16"/>
              </w:rPr>
              <w:t xml:space="preserve"> </w:t>
            </w:r>
            <w:r>
              <w:rPr>
                <w:sz w:val="16"/>
                <w:szCs w:val="16"/>
              </w:rPr>
              <w:t>სისტემის</w:t>
            </w:r>
            <w:r>
              <w:rPr>
                <w:spacing w:val="18"/>
                <w:sz w:val="16"/>
                <w:szCs w:val="16"/>
              </w:rPr>
              <w:t xml:space="preserve"> </w:t>
            </w:r>
            <w:r>
              <w:rPr>
                <w:sz w:val="16"/>
                <w:szCs w:val="16"/>
              </w:rPr>
              <w:t>მოწესრიგებით</w:t>
            </w:r>
            <w:r>
              <w:rPr>
                <w:spacing w:val="19"/>
                <w:sz w:val="16"/>
                <w:szCs w:val="16"/>
              </w:rPr>
              <w:t xml:space="preserve"> </w:t>
            </w:r>
            <w:r>
              <w:rPr>
                <w:sz w:val="16"/>
                <w:szCs w:val="16"/>
              </w:rPr>
              <w:t>ნალექების</w:t>
            </w:r>
            <w:r>
              <w:rPr>
                <w:spacing w:val="18"/>
                <w:sz w:val="16"/>
                <w:szCs w:val="16"/>
              </w:rPr>
              <w:t xml:space="preserve"> </w:t>
            </w:r>
            <w:r>
              <w:rPr>
                <w:sz w:val="16"/>
                <w:szCs w:val="16"/>
              </w:rPr>
              <w:t>გამტარუნარიანობის</w:t>
            </w:r>
            <w:r>
              <w:rPr>
                <w:spacing w:val="19"/>
                <w:sz w:val="16"/>
                <w:szCs w:val="16"/>
              </w:rPr>
              <w:t xml:space="preserve"> </w:t>
            </w:r>
            <w:r>
              <w:rPr>
                <w:sz w:val="16"/>
                <w:szCs w:val="16"/>
              </w:rPr>
              <w:t>ზრდა</w:t>
            </w:r>
          </w:p>
        </w:tc>
      </w:tr>
      <w:tr w:rsidR="00421C82" w14:paraId="5E1E71FD" w14:textId="77777777" w:rsidTr="00BC29FE">
        <w:trPr>
          <w:trHeight w:val="675"/>
        </w:trPr>
        <w:tc>
          <w:tcPr>
            <w:tcW w:w="735" w:type="dxa"/>
            <w:vMerge w:val="restart"/>
            <w:tcBorders>
              <w:top w:val="single" w:sz="12" w:space="0" w:color="ABA899"/>
              <w:left w:val="single" w:sz="18" w:space="0" w:color="ECE9D8"/>
              <w:bottom w:val="nil"/>
              <w:right w:val="single" w:sz="18" w:space="0" w:color="ABA899"/>
            </w:tcBorders>
          </w:tcPr>
          <w:p w14:paraId="07EB85EE" w14:textId="77777777" w:rsidR="00421C82" w:rsidRDefault="00421C82" w:rsidP="00BC29FE">
            <w:pPr>
              <w:pStyle w:val="TableParagraph"/>
              <w:rPr>
                <w:rFonts w:ascii="Segoe UI Symbol"/>
                <w:sz w:val="16"/>
              </w:rPr>
            </w:pPr>
          </w:p>
          <w:p w14:paraId="717DBAFF" w14:textId="77777777" w:rsidR="00421C82" w:rsidRDefault="00421C82" w:rsidP="00BC29FE">
            <w:pPr>
              <w:pStyle w:val="TableParagraph"/>
              <w:spacing w:before="139"/>
              <w:ind w:left="80" w:right="62"/>
              <w:jc w:val="center"/>
              <w:rPr>
                <w:rFonts w:ascii="Segoe UI Symbol"/>
                <w:sz w:val="16"/>
              </w:rPr>
            </w:pPr>
            <w:r>
              <w:rPr>
                <w:rFonts w:ascii="Segoe UI Symbol"/>
                <w:sz w:val="16"/>
              </w:rPr>
              <w:t>5.</w:t>
            </w:r>
          </w:p>
        </w:tc>
        <w:tc>
          <w:tcPr>
            <w:tcW w:w="2565" w:type="dxa"/>
            <w:vMerge w:val="restart"/>
            <w:tcBorders>
              <w:top w:val="single" w:sz="12" w:space="0" w:color="ABA899"/>
              <w:left w:val="single" w:sz="18" w:space="0" w:color="ABA899"/>
              <w:bottom w:val="nil"/>
              <w:right w:val="single" w:sz="18" w:space="0" w:color="ABA899"/>
            </w:tcBorders>
          </w:tcPr>
          <w:p w14:paraId="7F7BCA09" w14:textId="77777777" w:rsidR="00421C82" w:rsidRDefault="00421C82" w:rsidP="00BC29FE">
            <w:pPr>
              <w:pStyle w:val="TableParagraph"/>
              <w:rPr>
                <w:rFonts w:ascii="Segoe UI Symbol"/>
                <w:sz w:val="16"/>
              </w:rPr>
            </w:pPr>
          </w:p>
          <w:p w14:paraId="4B02AFC8" w14:textId="77777777" w:rsidR="00421C82" w:rsidRDefault="00421C82" w:rsidP="00BC29FE">
            <w:pPr>
              <w:pStyle w:val="TableParagraph"/>
              <w:spacing w:before="139"/>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3075" w:type="dxa"/>
            <w:tcBorders>
              <w:top w:val="single" w:sz="12" w:space="0" w:color="ABA899"/>
              <w:left w:val="single" w:sz="12" w:space="0" w:color="ABA899"/>
              <w:bottom w:val="single" w:sz="12" w:space="0" w:color="ABA899"/>
              <w:right w:val="single" w:sz="12" w:space="0" w:color="ABA899"/>
            </w:tcBorders>
          </w:tcPr>
          <w:p w14:paraId="411E76E1" w14:textId="77777777" w:rsidR="00421C82" w:rsidRDefault="00421C82" w:rsidP="00BC29FE">
            <w:pPr>
              <w:pStyle w:val="TableParagraph"/>
              <w:spacing w:before="64"/>
              <w:ind w:left="181" w:right="153"/>
              <w:jc w:val="center"/>
              <w:rPr>
                <w:sz w:val="16"/>
                <w:szCs w:val="16"/>
              </w:rPr>
            </w:pPr>
            <w:r>
              <w:rPr>
                <w:sz w:val="16"/>
                <w:szCs w:val="16"/>
              </w:rPr>
              <w:t>ღონისძიებების</w:t>
            </w:r>
            <w:r>
              <w:rPr>
                <w:spacing w:val="18"/>
                <w:sz w:val="16"/>
                <w:szCs w:val="16"/>
              </w:rPr>
              <w:t xml:space="preserve"> </w:t>
            </w:r>
            <w:r>
              <w:rPr>
                <w:sz w:val="16"/>
                <w:szCs w:val="16"/>
              </w:rPr>
              <w:t>დასახელება</w:t>
            </w:r>
          </w:p>
        </w:tc>
        <w:tc>
          <w:tcPr>
            <w:tcW w:w="2550" w:type="dxa"/>
            <w:tcBorders>
              <w:top w:val="single" w:sz="12" w:space="0" w:color="ABA899"/>
              <w:left w:val="single" w:sz="12" w:space="0" w:color="ABA899"/>
              <w:bottom w:val="single" w:sz="12" w:space="0" w:color="ABA899"/>
              <w:right w:val="single" w:sz="12" w:space="0" w:color="ABA899"/>
            </w:tcBorders>
          </w:tcPr>
          <w:p w14:paraId="48C36CCE" w14:textId="77777777" w:rsidR="00421C82" w:rsidRDefault="00421C82" w:rsidP="00BC29FE">
            <w:pPr>
              <w:pStyle w:val="TableParagraph"/>
              <w:spacing w:line="177" w:lineRule="exact"/>
              <w:ind w:left="255" w:right="224"/>
              <w:jc w:val="center"/>
              <w:rPr>
                <w:sz w:val="16"/>
                <w:szCs w:val="16"/>
              </w:rPr>
            </w:pPr>
            <w:r>
              <w:rPr>
                <w:sz w:val="16"/>
                <w:szCs w:val="16"/>
              </w:rPr>
              <w:t>ფონდებიდან</w:t>
            </w:r>
            <w:r>
              <w:rPr>
                <w:spacing w:val="17"/>
                <w:sz w:val="16"/>
                <w:szCs w:val="16"/>
              </w:rPr>
              <w:t xml:space="preserve"> </w:t>
            </w:r>
            <w:r>
              <w:rPr>
                <w:sz w:val="16"/>
                <w:szCs w:val="16"/>
              </w:rPr>
              <w:t>გამოყოფილი</w:t>
            </w:r>
          </w:p>
          <w:p w14:paraId="0C31F73A" w14:textId="77777777" w:rsidR="00421C82" w:rsidRDefault="00421C82" w:rsidP="00BC29FE">
            <w:pPr>
              <w:pStyle w:val="TableParagraph"/>
              <w:spacing w:line="203" w:lineRule="exact"/>
              <w:ind w:left="236" w:right="224"/>
              <w:jc w:val="center"/>
              <w:rPr>
                <w:sz w:val="16"/>
                <w:szCs w:val="16"/>
              </w:rPr>
            </w:pPr>
            <w:r>
              <w:rPr>
                <w:w w:val="105"/>
                <w:sz w:val="16"/>
                <w:szCs w:val="16"/>
              </w:rPr>
              <w:t>ტრანსფერები</w:t>
            </w:r>
          </w:p>
        </w:tc>
        <w:tc>
          <w:tcPr>
            <w:tcW w:w="1935" w:type="dxa"/>
            <w:tcBorders>
              <w:top w:val="single" w:sz="12" w:space="0" w:color="ABA899"/>
              <w:left w:val="single" w:sz="12" w:space="0" w:color="ABA899"/>
              <w:bottom w:val="single" w:sz="12" w:space="0" w:color="ABA899"/>
              <w:right w:val="single" w:sz="18" w:space="0" w:color="ABA899"/>
            </w:tcBorders>
          </w:tcPr>
          <w:p w14:paraId="73E61E1F" w14:textId="77777777" w:rsidR="00421C82" w:rsidRDefault="00421C82" w:rsidP="00BC29FE">
            <w:pPr>
              <w:pStyle w:val="TableParagraph"/>
              <w:spacing w:before="64"/>
              <w:ind w:left="58" w:right="27"/>
              <w:jc w:val="center"/>
              <w:rPr>
                <w:sz w:val="16"/>
                <w:szCs w:val="16"/>
              </w:rPr>
            </w:pPr>
            <w:r>
              <w:rPr>
                <w:sz w:val="16"/>
                <w:szCs w:val="16"/>
              </w:rPr>
              <w:t>საკუთარი</w:t>
            </w:r>
            <w:r>
              <w:rPr>
                <w:spacing w:val="16"/>
                <w:sz w:val="16"/>
                <w:szCs w:val="16"/>
              </w:rPr>
              <w:t xml:space="preserve"> </w:t>
            </w:r>
            <w:r>
              <w:rPr>
                <w:sz w:val="16"/>
                <w:szCs w:val="16"/>
              </w:rPr>
              <w:t>შემოსავლები</w:t>
            </w:r>
          </w:p>
        </w:tc>
      </w:tr>
      <w:tr w:rsidR="00421C82" w14:paraId="47C96542" w14:textId="77777777" w:rsidTr="00BC29FE">
        <w:trPr>
          <w:trHeight w:val="415"/>
        </w:trPr>
        <w:tc>
          <w:tcPr>
            <w:tcW w:w="735" w:type="dxa"/>
            <w:vMerge/>
            <w:tcBorders>
              <w:top w:val="nil"/>
              <w:left w:val="single" w:sz="18" w:space="0" w:color="ECE9D8"/>
              <w:bottom w:val="nil"/>
              <w:right w:val="single" w:sz="18" w:space="0" w:color="ABA899"/>
            </w:tcBorders>
          </w:tcPr>
          <w:p w14:paraId="5107D1F3" w14:textId="77777777" w:rsidR="00421C82" w:rsidRDefault="00421C82" w:rsidP="00BC29FE">
            <w:pPr>
              <w:rPr>
                <w:sz w:val="2"/>
                <w:szCs w:val="2"/>
              </w:rPr>
            </w:pPr>
          </w:p>
        </w:tc>
        <w:tc>
          <w:tcPr>
            <w:tcW w:w="2565" w:type="dxa"/>
            <w:vMerge/>
            <w:tcBorders>
              <w:top w:val="nil"/>
              <w:left w:val="single" w:sz="18" w:space="0" w:color="ABA899"/>
              <w:bottom w:val="nil"/>
              <w:right w:val="single" w:sz="18" w:space="0" w:color="ABA899"/>
            </w:tcBorders>
          </w:tcPr>
          <w:p w14:paraId="340E255B" w14:textId="77777777" w:rsidR="00421C82" w:rsidRDefault="00421C82" w:rsidP="00BC29FE">
            <w:pPr>
              <w:rPr>
                <w:sz w:val="2"/>
                <w:szCs w:val="2"/>
              </w:rPr>
            </w:pPr>
          </w:p>
        </w:tc>
        <w:tc>
          <w:tcPr>
            <w:tcW w:w="3075" w:type="dxa"/>
            <w:tcBorders>
              <w:top w:val="single" w:sz="12" w:space="0" w:color="ABA899"/>
              <w:left w:val="single" w:sz="18" w:space="0" w:color="ABA899"/>
              <w:bottom w:val="nil"/>
              <w:right w:val="single" w:sz="18" w:space="0" w:color="ABA899"/>
            </w:tcBorders>
          </w:tcPr>
          <w:p w14:paraId="1DBBD1E0" w14:textId="77777777" w:rsidR="00421C82" w:rsidRDefault="00421C82" w:rsidP="00BC29FE">
            <w:pPr>
              <w:pStyle w:val="TableParagraph"/>
              <w:spacing w:before="19"/>
              <w:ind w:left="70" w:right="5"/>
              <w:jc w:val="center"/>
              <w:rPr>
                <w:sz w:val="16"/>
                <w:szCs w:val="16"/>
              </w:rPr>
            </w:pPr>
            <w:r>
              <w:rPr>
                <w:sz w:val="16"/>
                <w:szCs w:val="16"/>
              </w:rPr>
              <w:t>ბუნებრივი</w:t>
            </w:r>
            <w:r>
              <w:rPr>
                <w:spacing w:val="21"/>
                <w:sz w:val="16"/>
                <w:szCs w:val="16"/>
              </w:rPr>
              <w:t xml:space="preserve"> </w:t>
            </w:r>
            <w:r>
              <w:rPr>
                <w:sz w:val="16"/>
                <w:szCs w:val="16"/>
              </w:rPr>
              <w:t>სასულეების</w:t>
            </w:r>
            <w:r>
              <w:rPr>
                <w:spacing w:val="22"/>
                <w:sz w:val="16"/>
                <w:szCs w:val="16"/>
              </w:rPr>
              <w:t xml:space="preserve"> </w:t>
            </w:r>
            <w:r>
              <w:rPr>
                <w:sz w:val="16"/>
                <w:szCs w:val="16"/>
              </w:rPr>
              <w:t>ექსპლუატაცია</w:t>
            </w:r>
          </w:p>
        </w:tc>
        <w:tc>
          <w:tcPr>
            <w:tcW w:w="2550" w:type="dxa"/>
            <w:tcBorders>
              <w:top w:val="single" w:sz="12" w:space="0" w:color="ABA899"/>
              <w:left w:val="single" w:sz="18" w:space="0" w:color="ABA899"/>
              <w:bottom w:val="nil"/>
              <w:right w:val="single" w:sz="18" w:space="0" w:color="ABA899"/>
            </w:tcBorders>
          </w:tcPr>
          <w:p w14:paraId="496F5298" w14:textId="77777777" w:rsidR="00421C82" w:rsidRDefault="00421C82" w:rsidP="00BC29FE">
            <w:pPr>
              <w:pStyle w:val="TableParagraph"/>
              <w:rPr>
                <w:rFonts w:ascii="Times New Roman"/>
                <w:sz w:val="16"/>
              </w:rPr>
            </w:pPr>
          </w:p>
        </w:tc>
        <w:tc>
          <w:tcPr>
            <w:tcW w:w="1935" w:type="dxa"/>
            <w:tcBorders>
              <w:top w:val="single" w:sz="12" w:space="0" w:color="ABA899"/>
              <w:left w:val="single" w:sz="18" w:space="0" w:color="ABA899"/>
              <w:bottom w:val="nil"/>
              <w:right w:val="single" w:sz="18" w:space="0" w:color="ABA899"/>
            </w:tcBorders>
          </w:tcPr>
          <w:p w14:paraId="4EC0715A" w14:textId="77777777" w:rsidR="00421C82" w:rsidRDefault="00421C82" w:rsidP="00BC29FE">
            <w:pPr>
              <w:pStyle w:val="TableParagraph"/>
              <w:spacing w:before="19"/>
              <w:ind w:left="199" w:right="106"/>
              <w:jc w:val="center"/>
              <w:rPr>
                <w:sz w:val="16"/>
              </w:rPr>
            </w:pPr>
            <w:r>
              <w:rPr>
                <w:w w:val="105"/>
                <w:sz w:val="16"/>
              </w:rPr>
              <w:t>45,0</w:t>
            </w:r>
          </w:p>
        </w:tc>
      </w:tr>
    </w:tbl>
    <w:p w14:paraId="143E6D78" w14:textId="77777777" w:rsidR="00421C82" w:rsidRDefault="00421C82" w:rsidP="00421C82">
      <w:pPr>
        <w:jc w:val="center"/>
        <w:rPr>
          <w:sz w:val="16"/>
        </w:rPr>
        <w:sectPr w:rsidR="00421C82">
          <w:pgSz w:w="11900" w:h="16840"/>
          <w:pgMar w:top="10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65"/>
        <w:gridCol w:w="2205"/>
        <w:gridCol w:w="870"/>
        <w:gridCol w:w="870"/>
        <w:gridCol w:w="1680"/>
        <w:gridCol w:w="1935"/>
      </w:tblGrid>
      <w:tr w:rsidR="00421C82" w14:paraId="571527E0" w14:textId="77777777" w:rsidTr="00BC29FE">
        <w:trPr>
          <w:trHeight w:val="165"/>
        </w:trPr>
        <w:tc>
          <w:tcPr>
            <w:tcW w:w="735" w:type="dxa"/>
            <w:tcBorders>
              <w:top w:val="nil"/>
              <w:bottom w:val="single" w:sz="12" w:space="0" w:color="ABA899"/>
              <w:right w:val="single" w:sz="18" w:space="0" w:color="ABA899"/>
            </w:tcBorders>
          </w:tcPr>
          <w:p w14:paraId="39FA5BED" w14:textId="77777777" w:rsidR="00421C82" w:rsidRDefault="00421C82" w:rsidP="00BC29FE">
            <w:pPr>
              <w:pStyle w:val="TableParagraph"/>
              <w:rPr>
                <w:rFonts w:ascii="Times New Roman"/>
                <w:sz w:val="10"/>
              </w:rPr>
            </w:pPr>
          </w:p>
        </w:tc>
        <w:tc>
          <w:tcPr>
            <w:tcW w:w="2565" w:type="dxa"/>
            <w:tcBorders>
              <w:top w:val="nil"/>
              <w:left w:val="single" w:sz="18" w:space="0" w:color="ABA899"/>
              <w:bottom w:val="single" w:sz="12" w:space="0" w:color="ABA899"/>
              <w:right w:val="single" w:sz="18" w:space="0" w:color="ABA899"/>
            </w:tcBorders>
          </w:tcPr>
          <w:p w14:paraId="54A569F0" w14:textId="77777777" w:rsidR="00421C82" w:rsidRDefault="00421C82" w:rsidP="00BC29FE">
            <w:pPr>
              <w:pStyle w:val="TableParagraph"/>
              <w:rPr>
                <w:rFonts w:ascii="Times New Roman"/>
                <w:sz w:val="10"/>
              </w:rPr>
            </w:pPr>
          </w:p>
        </w:tc>
        <w:tc>
          <w:tcPr>
            <w:tcW w:w="3075" w:type="dxa"/>
            <w:gridSpan w:val="2"/>
            <w:tcBorders>
              <w:top w:val="nil"/>
              <w:left w:val="single" w:sz="18" w:space="0" w:color="ABA899"/>
              <w:bottom w:val="single" w:sz="12" w:space="0" w:color="ABA899"/>
              <w:right w:val="single" w:sz="18" w:space="0" w:color="ABA899"/>
            </w:tcBorders>
          </w:tcPr>
          <w:p w14:paraId="68DE0A08" w14:textId="77777777" w:rsidR="00421C82" w:rsidRDefault="00421C82" w:rsidP="00BC29FE">
            <w:pPr>
              <w:pStyle w:val="TableParagraph"/>
              <w:rPr>
                <w:rFonts w:ascii="Times New Roman"/>
                <w:sz w:val="10"/>
              </w:rPr>
            </w:pPr>
          </w:p>
        </w:tc>
        <w:tc>
          <w:tcPr>
            <w:tcW w:w="2550" w:type="dxa"/>
            <w:gridSpan w:val="2"/>
            <w:tcBorders>
              <w:top w:val="nil"/>
              <w:left w:val="single" w:sz="18" w:space="0" w:color="ABA899"/>
              <w:bottom w:val="single" w:sz="12" w:space="0" w:color="ABA899"/>
              <w:right w:val="single" w:sz="18" w:space="0" w:color="ABA899"/>
            </w:tcBorders>
          </w:tcPr>
          <w:p w14:paraId="2933B9B0" w14:textId="77777777" w:rsidR="00421C82" w:rsidRDefault="00421C82" w:rsidP="00BC29FE">
            <w:pPr>
              <w:pStyle w:val="TableParagraph"/>
              <w:rPr>
                <w:rFonts w:ascii="Times New Roman"/>
                <w:sz w:val="10"/>
              </w:rPr>
            </w:pPr>
          </w:p>
        </w:tc>
        <w:tc>
          <w:tcPr>
            <w:tcW w:w="1935" w:type="dxa"/>
            <w:tcBorders>
              <w:top w:val="nil"/>
              <w:left w:val="single" w:sz="18" w:space="0" w:color="ABA899"/>
              <w:bottom w:val="single" w:sz="12" w:space="0" w:color="ABA899"/>
              <w:right w:val="single" w:sz="18" w:space="0" w:color="ABA899"/>
            </w:tcBorders>
          </w:tcPr>
          <w:p w14:paraId="4067542D" w14:textId="77777777" w:rsidR="00421C82" w:rsidRDefault="00421C82" w:rsidP="00BC29FE">
            <w:pPr>
              <w:pStyle w:val="TableParagraph"/>
              <w:rPr>
                <w:rFonts w:ascii="Times New Roman"/>
                <w:sz w:val="10"/>
              </w:rPr>
            </w:pPr>
          </w:p>
        </w:tc>
      </w:tr>
      <w:tr w:rsidR="00421C82" w14:paraId="738B12D8" w14:textId="77777777" w:rsidTr="00BC29FE">
        <w:trPr>
          <w:trHeight w:val="675"/>
        </w:trPr>
        <w:tc>
          <w:tcPr>
            <w:tcW w:w="735" w:type="dxa"/>
            <w:tcBorders>
              <w:top w:val="single" w:sz="12" w:space="0" w:color="ABA899"/>
              <w:left w:val="single" w:sz="12" w:space="0" w:color="ECE9D8"/>
              <w:bottom w:val="single" w:sz="12" w:space="0" w:color="ABA899"/>
              <w:right w:val="single" w:sz="12" w:space="0" w:color="ABA899"/>
            </w:tcBorders>
          </w:tcPr>
          <w:p w14:paraId="61A79AEF"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65" w:type="dxa"/>
            <w:tcBorders>
              <w:top w:val="single" w:sz="12" w:space="0" w:color="ABA899"/>
              <w:left w:val="single" w:sz="12" w:space="0" w:color="ABA899"/>
              <w:bottom w:val="single" w:sz="12" w:space="0" w:color="ABA899"/>
              <w:right w:val="single" w:sz="12" w:space="0" w:color="ABA899"/>
            </w:tcBorders>
          </w:tcPr>
          <w:p w14:paraId="75EFA580"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2"/>
                <w:sz w:val="16"/>
                <w:szCs w:val="16"/>
              </w:rPr>
              <w:t xml:space="preserve"> </w:t>
            </w:r>
            <w:r>
              <w:rPr>
                <w:rFonts w:eastAsia="Segoe UI Symbol"/>
                <w:w w:val="65"/>
                <w:sz w:val="16"/>
                <w:szCs w:val="16"/>
              </w:rPr>
              <w:t>შუალედური</w:t>
            </w:r>
          </w:p>
          <w:p w14:paraId="05AD282C"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60" w:type="dxa"/>
            <w:gridSpan w:val="5"/>
            <w:tcBorders>
              <w:top w:val="single" w:sz="12" w:space="0" w:color="ABA899"/>
              <w:left w:val="single" w:sz="12" w:space="0" w:color="ABA899"/>
              <w:bottom w:val="single" w:sz="12" w:space="0" w:color="ABA899"/>
              <w:right w:val="single" w:sz="18" w:space="0" w:color="ABA899"/>
            </w:tcBorders>
          </w:tcPr>
          <w:p w14:paraId="5EEADF72" w14:textId="77777777" w:rsidR="00421C82" w:rsidRDefault="00421C82" w:rsidP="00BC29FE">
            <w:pPr>
              <w:pStyle w:val="TableParagraph"/>
              <w:spacing w:before="64"/>
              <w:ind w:left="14"/>
              <w:rPr>
                <w:sz w:val="16"/>
                <w:szCs w:val="16"/>
              </w:rPr>
            </w:pPr>
            <w:r>
              <w:rPr>
                <w:sz w:val="16"/>
                <w:szCs w:val="16"/>
              </w:rPr>
              <w:t>რეაბილიტირებული</w:t>
            </w:r>
            <w:r>
              <w:rPr>
                <w:spacing w:val="17"/>
                <w:sz w:val="16"/>
                <w:szCs w:val="16"/>
              </w:rPr>
              <w:t xml:space="preserve"> </w:t>
            </w:r>
            <w:r>
              <w:rPr>
                <w:sz w:val="16"/>
                <w:szCs w:val="16"/>
              </w:rPr>
              <w:t>და</w:t>
            </w:r>
            <w:r>
              <w:rPr>
                <w:spacing w:val="18"/>
                <w:sz w:val="16"/>
                <w:szCs w:val="16"/>
              </w:rPr>
              <w:t xml:space="preserve"> </w:t>
            </w:r>
            <w:r>
              <w:rPr>
                <w:sz w:val="16"/>
                <w:szCs w:val="16"/>
              </w:rPr>
              <w:t>კაპიტალურად</w:t>
            </w:r>
            <w:r>
              <w:rPr>
                <w:spacing w:val="18"/>
                <w:sz w:val="16"/>
                <w:szCs w:val="16"/>
              </w:rPr>
              <w:t xml:space="preserve"> </w:t>
            </w:r>
            <w:r>
              <w:rPr>
                <w:sz w:val="16"/>
                <w:szCs w:val="16"/>
              </w:rPr>
              <w:t>შეკეთებული</w:t>
            </w:r>
            <w:r>
              <w:rPr>
                <w:spacing w:val="18"/>
                <w:sz w:val="16"/>
                <w:szCs w:val="16"/>
              </w:rPr>
              <w:t xml:space="preserve"> </w:t>
            </w:r>
            <w:r>
              <w:rPr>
                <w:sz w:val="16"/>
                <w:szCs w:val="16"/>
              </w:rPr>
              <w:t>სანიაღვრე</w:t>
            </w:r>
            <w:r>
              <w:rPr>
                <w:spacing w:val="19"/>
                <w:sz w:val="16"/>
                <w:szCs w:val="16"/>
              </w:rPr>
              <w:t xml:space="preserve"> </w:t>
            </w:r>
            <w:r>
              <w:rPr>
                <w:sz w:val="16"/>
                <w:szCs w:val="16"/>
              </w:rPr>
              <w:t>სისტემა</w:t>
            </w:r>
          </w:p>
        </w:tc>
      </w:tr>
      <w:tr w:rsidR="00421C82" w14:paraId="3C315484"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395EE107" w14:textId="77777777" w:rsidR="00421C82" w:rsidRDefault="00421C82" w:rsidP="00BC29FE">
            <w:pPr>
              <w:pStyle w:val="TableParagraph"/>
              <w:rPr>
                <w:rFonts w:ascii="Segoe UI Symbol"/>
                <w:sz w:val="16"/>
              </w:rPr>
            </w:pPr>
          </w:p>
          <w:p w14:paraId="07EBAD6D" w14:textId="77777777" w:rsidR="00421C82" w:rsidRDefault="00421C82" w:rsidP="00BC29FE">
            <w:pPr>
              <w:pStyle w:val="TableParagraph"/>
              <w:rPr>
                <w:rFonts w:ascii="Segoe UI Symbol"/>
                <w:sz w:val="16"/>
              </w:rPr>
            </w:pPr>
          </w:p>
          <w:p w14:paraId="7768E6F1" w14:textId="77777777" w:rsidR="00421C82" w:rsidRDefault="00421C82" w:rsidP="00BC29FE">
            <w:pPr>
              <w:pStyle w:val="TableParagraph"/>
              <w:rPr>
                <w:rFonts w:ascii="Segoe UI Symbol"/>
                <w:sz w:val="16"/>
              </w:rPr>
            </w:pPr>
          </w:p>
          <w:p w14:paraId="0E709C2C" w14:textId="77777777" w:rsidR="00421C82" w:rsidRDefault="00421C82" w:rsidP="00BC29FE">
            <w:pPr>
              <w:pStyle w:val="TableParagraph"/>
              <w:spacing w:before="119"/>
              <w:ind w:left="88" w:right="70"/>
              <w:jc w:val="center"/>
              <w:rPr>
                <w:rFonts w:ascii="Segoe UI Symbol"/>
                <w:sz w:val="16"/>
              </w:rPr>
            </w:pPr>
            <w:r>
              <w:rPr>
                <w:rFonts w:ascii="Segoe UI Symbol"/>
                <w:sz w:val="16"/>
              </w:rPr>
              <w:t>7.</w:t>
            </w:r>
          </w:p>
        </w:tc>
        <w:tc>
          <w:tcPr>
            <w:tcW w:w="2565" w:type="dxa"/>
            <w:vMerge w:val="restart"/>
            <w:tcBorders>
              <w:top w:val="single" w:sz="12" w:space="0" w:color="ABA899"/>
              <w:left w:val="single" w:sz="12" w:space="0" w:color="ABA899"/>
              <w:bottom w:val="single" w:sz="12" w:space="0" w:color="ABA899"/>
              <w:right w:val="single" w:sz="12" w:space="0" w:color="ABA899"/>
            </w:tcBorders>
          </w:tcPr>
          <w:p w14:paraId="1123F7C3" w14:textId="77777777" w:rsidR="00421C82" w:rsidRDefault="00421C82" w:rsidP="00BC29FE">
            <w:pPr>
              <w:pStyle w:val="TableParagraph"/>
              <w:rPr>
                <w:rFonts w:ascii="Segoe UI Symbol"/>
                <w:sz w:val="16"/>
              </w:rPr>
            </w:pPr>
          </w:p>
          <w:p w14:paraId="2BE4BB06" w14:textId="77777777" w:rsidR="00421C82" w:rsidRDefault="00421C82" w:rsidP="00BC29FE">
            <w:pPr>
              <w:pStyle w:val="TableParagraph"/>
              <w:rPr>
                <w:rFonts w:ascii="Segoe UI Symbol"/>
                <w:sz w:val="16"/>
              </w:rPr>
            </w:pPr>
          </w:p>
          <w:p w14:paraId="00E79E17" w14:textId="77777777" w:rsidR="00421C82" w:rsidRDefault="00421C82" w:rsidP="00BC29FE">
            <w:pPr>
              <w:pStyle w:val="TableParagraph"/>
              <w:spacing w:before="2"/>
              <w:rPr>
                <w:rFonts w:ascii="Segoe UI Symbol"/>
                <w:sz w:val="19"/>
              </w:rPr>
            </w:pPr>
          </w:p>
          <w:p w14:paraId="50A881B7" w14:textId="77777777" w:rsidR="00421C82" w:rsidRDefault="00421C82" w:rsidP="00BC29FE">
            <w:pPr>
              <w:pStyle w:val="TableParagraph"/>
              <w:spacing w:before="1"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4"/>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6B852D82"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40" w:type="dxa"/>
            <w:gridSpan w:val="2"/>
            <w:tcBorders>
              <w:top w:val="single" w:sz="12" w:space="0" w:color="ABA899"/>
              <w:left w:val="single" w:sz="12" w:space="0" w:color="ABA899"/>
              <w:bottom w:val="single" w:sz="12" w:space="0" w:color="ABA899"/>
              <w:right w:val="single" w:sz="12" w:space="0" w:color="ABA899"/>
            </w:tcBorders>
          </w:tcPr>
          <w:p w14:paraId="6F2FCC56" w14:textId="77777777" w:rsidR="00421C82" w:rsidRDefault="00421C82" w:rsidP="00BC29FE">
            <w:pPr>
              <w:pStyle w:val="TableParagraph"/>
              <w:spacing w:line="166" w:lineRule="exact"/>
              <w:ind w:left="389"/>
              <w:rPr>
                <w:rFonts w:ascii="Segoe UI Symbol" w:eastAsia="Segoe UI Symbol" w:hAnsi="Segoe UI Symbol" w:cs="Segoe UI Symbol"/>
                <w:sz w:val="16"/>
                <w:szCs w:val="16"/>
              </w:rPr>
            </w:pPr>
            <w:r>
              <w:rPr>
                <w:rFonts w:eastAsia="Segoe UI Symbol"/>
                <w:w w:val="70"/>
                <w:sz w:val="16"/>
                <w:szCs w:val="16"/>
              </w:rPr>
              <w:t>მიზნობრივი</w:t>
            </w:r>
          </w:p>
          <w:p w14:paraId="17BEDFAD" w14:textId="77777777" w:rsidR="00421C82" w:rsidRDefault="00421C82" w:rsidP="00BC29FE">
            <w:pPr>
              <w:pStyle w:val="TableParagraph"/>
              <w:spacing w:line="204" w:lineRule="exact"/>
              <w:ind w:left="389"/>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80" w:type="dxa"/>
            <w:tcBorders>
              <w:top w:val="single" w:sz="12" w:space="0" w:color="ABA899"/>
              <w:left w:val="single" w:sz="12" w:space="0" w:color="ABA899"/>
              <w:bottom w:val="single" w:sz="12" w:space="0" w:color="ABA899"/>
              <w:right w:val="single" w:sz="12" w:space="0" w:color="ABA899"/>
            </w:tcBorders>
          </w:tcPr>
          <w:p w14:paraId="1097C100" w14:textId="77777777" w:rsidR="00421C82" w:rsidRDefault="00421C82" w:rsidP="00BC29FE">
            <w:pPr>
              <w:pStyle w:val="TableParagraph"/>
              <w:spacing w:line="166" w:lineRule="exact"/>
              <w:ind w:left="241" w:right="2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28D3C59D" w14:textId="77777777" w:rsidR="00421C82" w:rsidRDefault="00421C82" w:rsidP="00BC29FE">
            <w:pPr>
              <w:pStyle w:val="TableParagraph"/>
              <w:spacing w:line="204" w:lineRule="exact"/>
              <w:ind w:left="241" w:right="209"/>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5F50DCBE" w14:textId="77777777" w:rsidR="00421C82" w:rsidRDefault="00421C82" w:rsidP="00BC29FE">
            <w:pPr>
              <w:pStyle w:val="TableParagraph"/>
              <w:spacing w:before="52"/>
              <w:ind w:left="299"/>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4C230FB"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4B843095" w14:textId="77777777" w:rsidR="00421C82" w:rsidRDefault="00421C82" w:rsidP="00BC29FE">
            <w:pPr>
              <w:rPr>
                <w:sz w:val="2"/>
                <w:szCs w:val="2"/>
              </w:rPr>
            </w:pPr>
          </w:p>
        </w:tc>
        <w:tc>
          <w:tcPr>
            <w:tcW w:w="2565" w:type="dxa"/>
            <w:vMerge/>
            <w:tcBorders>
              <w:top w:val="nil"/>
              <w:left w:val="single" w:sz="12" w:space="0" w:color="ABA899"/>
              <w:bottom w:val="single" w:sz="12" w:space="0" w:color="ABA899"/>
              <w:right w:val="single" w:sz="12" w:space="0" w:color="ABA899"/>
            </w:tcBorders>
          </w:tcPr>
          <w:p w14:paraId="29489BCC"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618DA884" w14:textId="77777777" w:rsidR="00421C82" w:rsidRDefault="00421C82" w:rsidP="00BC29FE">
            <w:pPr>
              <w:pStyle w:val="TableParagraph"/>
              <w:spacing w:line="177" w:lineRule="exact"/>
              <w:ind w:left="32" w:right="2"/>
              <w:jc w:val="center"/>
              <w:rPr>
                <w:sz w:val="16"/>
                <w:szCs w:val="16"/>
              </w:rPr>
            </w:pPr>
            <w:r>
              <w:rPr>
                <w:sz w:val="16"/>
                <w:szCs w:val="16"/>
              </w:rPr>
              <w:t>კაპიტალურად</w:t>
            </w:r>
            <w:r>
              <w:rPr>
                <w:spacing w:val="18"/>
                <w:sz w:val="16"/>
                <w:szCs w:val="16"/>
              </w:rPr>
              <w:t xml:space="preserve"> </w:t>
            </w:r>
            <w:r>
              <w:rPr>
                <w:sz w:val="16"/>
                <w:szCs w:val="16"/>
              </w:rPr>
              <w:t>მოწყობილი</w:t>
            </w:r>
          </w:p>
          <w:p w14:paraId="1286ADC4" w14:textId="77777777" w:rsidR="00421C82" w:rsidRDefault="00421C82" w:rsidP="00BC29FE">
            <w:pPr>
              <w:pStyle w:val="TableParagraph"/>
              <w:spacing w:line="203" w:lineRule="exact"/>
              <w:ind w:left="19" w:right="2"/>
              <w:jc w:val="center"/>
              <w:rPr>
                <w:sz w:val="16"/>
                <w:szCs w:val="16"/>
              </w:rPr>
            </w:pPr>
            <w:r>
              <w:rPr>
                <w:w w:val="105"/>
                <w:sz w:val="16"/>
                <w:szCs w:val="16"/>
              </w:rPr>
              <w:t>სანიაღვრე</w:t>
            </w:r>
          </w:p>
        </w:tc>
        <w:tc>
          <w:tcPr>
            <w:tcW w:w="1740" w:type="dxa"/>
            <w:gridSpan w:val="2"/>
            <w:tcBorders>
              <w:top w:val="single" w:sz="12" w:space="0" w:color="ABA899"/>
              <w:left w:val="single" w:sz="12" w:space="0" w:color="ABA899"/>
              <w:bottom w:val="single" w:sz="12" w:space="0" w:color="ABA899"/>
              <w:right w:val="single" w:sz="12" w:space="0" w:color="ABA899"/>
            </w:tcBorders>
          </w:tcPr>
          <w:p w14:paraId="53C4FB90" w14:textId="77777777" w:rsidR="00421C82" w:rsidRDefault="00421C82" w:rsidP="00BC29FE">
            <w:pPr>
              <w:pStyle w:val="TableParagraph"/>
              <w:spacing w:before="64"/>
              <w:ind w:left="494"/>
              <w:rPr>
                <w:sz w:val="16"/>
                <w:szCs w:val="16"/>
              </w:rPr>
            </w:pPr>
            <w:r>
              <w:rPr>
                <w:w w:val="105"/>
                <w:sz w:val="16"/>
                <w:szCs w:val="16"/>
              </w:rPr>
              <w:t>2200</w:t>
            </w:r>
            <w:r>
              <w:rPr>
                <w:spacing w:val="-9"/>
                <w:w w:val="105"/>
                <w:sz w:val="16"/>
                <w:szCs w:val="16"/>
              </w:rPr>
              <w:t xml:space="preserve"> </w:t>
            </w:r>
            <w:r>
              <w:rPr>
                <w:w w:val="105"/>
                <w:sz w:val="16"/>
                <w:szCs w:val="16"/>
              </w:rPr>
              <w:t>გრ.მ.</w:t>
            </w:r>
          </w:p>
        </w:tc>
        <w:tc>
          <w:tcPr>
            <w:tcW w:w="1680" w:type="dxa"/>
            <w:tcBorders>
              <w:top w:val="single" w:sz="12" w:space="0" w:color="ABA899"/>
              <w:left w:val="single" w:sz="12" w:space="0" w:color="ABA899"/>
              <w:bottom w:val="single" w:sz="12" w:space="0" w:color="ABA899"/>
              <w:right w:val="single" w:sz="12" w:space="0" w:color="ABA899"/>
            </w:tcBorders>
          </w:tcPr>
          <w:p w14:paraId="46F3A877" w14:textId="77777777" w:rsidR="00421C82" w:rsidRDefault="00421C82" w:rsidP="00BC29FE">
            <w:pPr>
              <w:pStyle w:val="TableParagraph"/>
              <w:spacing w:before="64"/>
              <w:ind w:left="231" w:right="216"/>
              <w:jc w:val="center"/>
              <w:rPr>
                <w:sz w:val="16"/>
                <w:szCs w:val="16"/>
              </w:rPr>
            </w:pPr>
            <w:r>
              <w:rPr>
                <w:w w:val="105"/>
                <w:sz w:val="16"/>
                <w:szCs w:val="16"/>
              </w:rPr>
              <w:t>3700</w:t>
            </w:r>
            <w:r>
              <w:rPr>
                <w:spacing w:val="-9"/>
                <w:w w:val="105"/>
                <w:sz w:val="16"/>
                <w:szCs w:val="16"/>
              </w:rPr>
              <w:t xml:space="preserve"> </w:t>
            </w:r>
            <w:r>
              <w:rPr>
                <w:w w:val="105"/>
                <w:sz w:val="16"/>
                <w:szCs w:val="16"/>
              </w:rPr>
              <w:t>გრ.მ.</w:t>
            </w:r>
          </w:p>
        </w:tc>
        <w:tc>
          <w:tcPr>
            <w:tcW w:w="1935" w:type="dxa"/>
            <w:tcBorders>
              <w:top w:val="single" w:sz="12" w:space="0" w:color="ABA899"/>
              <w:left w:val="single" w:sz="12" w:space="0" w:color="ABA899"/>
              <w:bottom w:val="single" w:sz="12" w:space="0" w:color="ABA899"/>
              <w:right w:val="single" w:sz="18" w:space="0" w:color="ABA899"/>
            </w:tcBorders>
          </w:tcPr>
          <w:p w14:paraId="0C92BF51" w14:textId="77777777" w:rsidR="00421C82" w:rsidRDefault="00421C82" w:rsidP="00BC29FE">
            <w:pPr>
              <w:pStyle w:val="TableParagraph"/>
              <w:rPr>
                <w:rFonts w:ascii="Times New Roman"/>
                <w:sz w:val="16"/>
              </w:rPr>
            </w:pPr>
          </w:p>
        </w:tc>
      </w:tr>
      <w:tr w:rsidR="00421C82" w14:paraId="7F43E4C8"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58DE13FA" w14:textId="77777777" w:rsidR="00421C82" w:rsidRDefault="00421C82" w:rsidP="00BC29FE">
            <w:pPr>
              <w:rPr>
                <w:sz w:val="2"/>
                <w:szCs w:val="2"/>
              </w:rPr>
            </w:pPr>
          </w:p>
        </w:tc>
        <w:tc>
          <w:tcPr>
            <w:tcW w:w="2565" w:type="dxa"/>
            <w:vMerge/>
            <w:tcBorders>
              <w:top w:val="nil"/>
              <w:left w:val="single" w:sz="12" w:space="0" w:color="ABA899"/>
              <w:bottom w:val="single" w:sz="12" w:space="0" w:color="ABA899"/>
              <w:right w:val="single" w:sz="12" w:space="0" w:color="ABA899"/>
            </w:tcBorders>
          </w:tcPr>
          <w:p w14:paraId="5AB15554"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60236CDA" w14:textId="77777777" w:rsidR="00421C82" w:rsidRDefault="00421C82" w:rsidP="00BC29FE">
            <w:pPr>
              <w:pStyle w:val="TableParagraph"/>
              <w:spacing w:line="177" w:lineRule="exact"/>
              <w:ind w:left="13" w:right="2"/>
              <w:jc w:val="center"/>
              <w:rPr>
                <w:sz w:val="16"/>
                <w:szCs w:val="16"/>
              </w:rPr>
            </w:pPr>
            <w:r>
              <w:rPr>
                <w:w w:val="105"/>
                <w:sz w:val="16"/>
                <w:szCs w:val="16"/>
              </w:rPr>
              <w:t>ექსპლოატირებული</w:t>
            </w:r>
          </w:p>
          <w:p w14:paraId="4A13D244" w14:textId="77777777" w:rsidR="00421C82" w:rsidRDefault="00421C82" w:rsidP="00BC29FE">
            <w:pPr>
              <w:pStyle w:val="TableParagraph"/>
              <w:spacing w:line="203" w:lineRule="exact"/>
              <w:ind w:left="27" w:right="2"/>
              <w:jc w:val="center"/>
              <w:rPr>
                <w:sz w:val="16"/>
                <w:szCs w:val="16"/>
              </w:rPr>
            </w:pPr>
            <w:r>
              <w:rPr>
                <w:sz w:val="16"/>
                <w:szCs w:val="16"/>
              </w:rPr>
              <w:t>სასულეების</w:t>
            </w:r>
            <w:r>
              <w:rPr>
                <w:spacing w:val="16"/>
                <w:sz w:val="16"/>
                <w:szCs w:val="16"/>
              </w:rPr>
              <w:t xml:space="preserve"> </w:t>
            </w:r>
            <w:r>
              <w:rPr>
                <w:sz w:val="16"/>
                <w:szCs w:val="16"/>
              </w:rPr>
              <w:t>რაოდენობა</w:t>
            </w:r>
          </w:p>
        </w:tc>
        <w:tc>
          <w:tcPr>
            <w:tcW w:w="1740" w:type="dxa"/>
            <w:gridSpan w:val="2"/>
            <w:tcBorders>
              <w:top w:val="single" w:sz="12" w:space="0" w:color="ABA899"/>
              <w:left w:val="single" w:sz="12" w:space="0" w:color="ABA899"/>
              <w:bottom w:val="single" w:sz="12" w:space="0" w:color="ABA899"/>
              <w:right w:val="single" w:sz="12" w:space="0" w:color="ABA899"/>
            </w:tcBorders>
          </w:tcPr>
          <w:p w14:paraId="75766A32" w14:textId="77777777" w:rsidR="00421C82" w:rsidRDefault="00421C82" w:rsidP="00BC29FE">
            <w:pPr>
              <w:pStyle w:val="TableParagraph"/>
              <w:spacing w:before="64"/>
              <w:ind w:left="262" w:right="247"/>
              <w:jc w:val="center"/>
              <w:rPr>
                <w:sz w:val="16"/>
              </w:rPr>
            </w:pPr>
            <w:r>
              <w:rPr>
                <w:w w:val="105"/>
                <w:sz w:val="16"/>
              </w:rPr>
              <w:t>21</w:t>
            </w:r>
          </w:p>
        </w:tc>
        <w:tc>
          <w:tcPr>
            <w:tcW w:w="1680" w:type="dxa"/>
            <w:tcBorders>
              <w:top w:val="single" w:sz="12" w:space="0" w:color="ABA899"/>
              <w:left w:val="single" w:sz="12" w:space="0" w:color="ABA899"/>
              <w:bottom w:val="single" w:sz="12" w:space="0" w:color="ABA899"/>
              <w:right w:val="single" w:sz="12" w:space="0" w:color="ABA899"/>
            </w:tcBorders>
          </w:tcPr>
          <w:p w14:paraId="5AD4E4CB" w14:textId="77777777" w:rsidR="00421C82" w:rsidRDefault="00421C82" w:rsidP="00BC29FE">
            <w:pPr>
              <w:pStyle w:val="TableParagraph"/>
              <w:spacing w:before="64"/>
              <w:ind w:left="231" w:right="216"/>
              <w:jc w:val="center"/>
              <w:rPr>
                <w:sz w:val="16"/>
              </w:rPr>
            </w:pPr>
            <w:r>
              <w:rPr>
                <w:w w:val="105"/>
                <w:sz w:val="16"/>
              </w:rPr>
              <w:t>26</w:t>
            </w:r>
          </w:p>
        </w:tc>
        <w:tc>
          <w:tcPr>
            <w:tcW w:w="1935" w:type="dxa"/>
            <w:tcBorders>
              <w:top w:val="single" w:sz="12" w:space="0" w:color="ABA899"/>
              <w:left w:val="single" w:sz="12" w:space="0" w:color="ABA899"/>
              <w:bottom w:val="single" w:sz="12" w:space="0" w:color="ABA899"/>
              <w:right w:val="single" w:sz="18" w:space="0" w:color="ABA899"/>
            </w:tcBorders>
          </w:tcPr>
          <w:p w14:paraId="345A177D" w14:textId="77777777" w:rsidR="00421C82" w:rsidRDefault="00421C82" w:rsidP="00BC29FE">
            <w:pPr>
              <w:pStyle w:val="TableParagraph"/>
              <w:rPr>
                <w:rFonts w:ascii="Times New Roman"/>
                <w:sz w:val="16"/>
              </w:rPr>
            </w:pPr>
          </w:p>
        </w:tc>
      </w:tr>
    </w:tbl>
    <w:p w14:paraId="6AACCCB5" w14:textId="77777777" w:rsidR="00421C82" w:rsidRDefault="00421C82" w:rsidP="00421C82">
      <w:pPr>
        <w:pStyle w:val="a7"/>
        <w:spacing w:before="3"/>
        <w:rPr>
          <w:sz w:val="15"/>
        </w:rPr>
      </w:pPr>
    </w:p>
    <w:p w14:paraId="023625EE" w14:textId="77777777" w:rsidR="00421C82" w:rsidRDefault="00421C82" w:rsidP="00421C82">
      <w:pPr>
        <w:pStyle w:val="a7"/>
        <w:spacing w:before="50"/>
        <w:ind w:left="110"/>
      </w:pPr>
      <w:r>
        <w:rPr>
          <w:rFonts w:ascii="Sylfaen" w:hAnsi="Sylfaen" w:cs="Sylfaen"/>
          <w:w w:val="60"/>
        </w:rPr>
        <w:t>ა</w:t>
      </w:r>
      <w:r>
        <w:rPr>
          <w:w w:val="60"/>
        </w:rPr>
        <w:t>.</w:t>
      </w:r>
      <w:r>
        <w:rPr>
          <w:rFonts w:ascii="Sylfaen" w:hAnsi="Sylfaen" w:cs="Sylfaen"/>
          <w:w w:val="60"/>
        </w:rPr>
        <w:t>დ</w:t>
      </w:r>
      <w:r>
        <w:rPr>
          <w:w w:val="60"/>
        </w:rPr>
        <w:t>)</w:t>
      </w:r>
      <w:r>
        <w:rPr>
          <w:spacing w:val="8"/>
          <w:w w:val="60"/>
        </w:rPr>
        <w:t xml:space="preserve"> </w:t>
      </w:r>
      <w:r>
        <w:rPr>
          <w:rFonts w:ascii="Sylfaen" w:hAnsi="Sylfaen" w:cs="Sylfaen"/>
          <w:w w:val="60"/>
        </w:rPr>
        <w:t>ქვეპროგრამა</w:t>
      </w:r>
      <w:r>
        <w:rPr>
          <w:w w:val="60"/>
        </w:rPr>
        <w:t>:</w:t>
      </w:r>
      <w:r>
        <w:rPr>
          <w:spacing w:val="16"/>
        </w:rPr>
        <w:t xml:space="preserve"> </w:t>
      </w:r>
      <w:r>
        <w:rPr>
          <w:rFonts w:ascii="Sylfaen" w:hAnsi="Sylfaen" w:cs="Sylfaen"/>
          <w:w w:val="60"/>
        </w:rPr>
        <w:t>საგზაო</w:t>
      </w:r>
      <w:r>
        <w:rPr>
          <w:spacing w:val="16"/>
        </w:rPr>
        <w:t xml:space="preserve"> </w:t>
      </w:r>
      <w:r>
        <w:rPr>
          <w:rFonts w:ascii="Sylfaen" w:hAnsi="Sylfaen" w:cs="Sylfaen"/>
          <w:w w:val="60"/>
        </w:rPr>
        <w:t>ნიშნები</w:t>
      </w:r>
      <w:r>
        <w:rPr>
          <w:spacing w:val="17"/>
        </w:rPr>
        <w:t xml:space="preserve"> </w:t>
      </w:r>
      <w:r>
        <w:rPr>
          <w:rFonts w:ascii="Sylfaen" w:hAnsi="Sylfaen" w:cs="Sylfaen"/>
          <w:w w:val="60"/>
        </w:rPr>
        <w:t>და</w:t>
      </w:r>
      <w:r>
        <w:rPr>
          <w:spacing w:val="16"/>
        </w:rPr>
        <w:t xml:space="preserve"> </w:t>
      </w:r>
      <w:r>
        <w:rPr>
          <w:rFonts w:ascii="Sylfaen" w:hAnsi="Sylfaen" w:cs="Sylfaen"/>
          <w:w w:val="60"/>
        </w:rPr>
        <w:t>უსაფრთხოება</w:t>
      </w:r>
      <w:r>
        <w:rPr>
          <w:spacing w:val="16"/>
        </w:rPr>
        <w:t xml:space="preserve"> </w:t>
      </w:r>
      <w:r>
        <w:rPr>
          <w:w w:val="60"/>
        </w:rPr>
        <w:t>(</w:t>
      </w:r>
      <w:r>
        <w:rPr>
          <w:rFonts w:ascii="Sylfaen" w:hAnsi="Sylfaen" w:cs="Sylfaen"/>
          <w:w w:val="60"/>
        </w:rPr>
        <w:t>პროგრამული</w:t>
      </w:r>
      <w:r>
        <w:rPr>
          <w:spacing w:val="17"/>
        </w:rPr>
        <w:t xml:space="preserve"> </w:t>
      </w:r>
      <w:r>
        <w:rPr>
          <w:rFonts w:ascii="Sylfaen" w:hAnsi="Sylfaen" w:cs="Sylfaen"/>
          <w:w w:val="60"/>
        </w:rPr>
        <w:t>კოდი</w:t>
      </w:r>
      <w:r>
        <w:rPr>
          <w:spacing w:val="16"/>
        </w:rPr>
        <w:t xml:space="preserve"> </w:t>
      </w:r>
      <w:r>
        <w:rPr>
          <w:w w:val="60"/>
        </w:rPr>
        <w:t>02</w:t>
      </w:r>
      <w:r>
        <w:rPr>
          <w:spacing w:val="16"/>
        </w:rPr>
        <w:t xml:space="preserve"> </w:t>
      </w:r>
      <w:r>
        <w:rPr>
          <w:w w:val="60"/>
        </w:rPr>
        <w:t>01</w:t>
      </w:r>
      <w:r>
        <w:rPr>
          <w:spacing w:val="17"/>
        </w:rPr>
        <w:t xml:space="preserve"> </w:t>
      </w:r>
      <w:r>
        <w:rPr>
          <w:w w:val="60"/>
        </w:rPr>
        <w:t>04)</w:t>
      </w:r>
    </w:p>
    <w:p w14:paraId="7259DDB2"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5F14DDE6" w14:textId="77777777" w:rsidTr="00BC29FE">
        <w:trPr>
          <w:trHeight w:val="675"/>
        </w:trPr>
        <w:tc>
          <w:tcPr>
            <w:tcW w:w="735" w:type="dxa"/>
            <w:tcBorders>
              <w:bottom w:val="single" w:sz="12" w:space="0" w:color="ABA899"/>
              <w:right w:val="single" w:sz="12" w:space="0" w:color="ABA899"/>
            </w:tcBorders>
          </w:tcPr>
          <w:p w14:paraId="7C9AE562"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D5ECAC6"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1895F69B"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4C2268A2" w14:textId="77777777" w:rsidR="00421C82" w:rsidRDefault="00421C82" w:rsidP="00BC29FE">
            <w:pPr>
              <w:pStyle w:val="TableParagraph"/>
              <w:spacing w:before="64"/>
              <w:ind w:left="94" w:right="76"/>
              <w:jc w:val="center"/>
              <w:rPr>
                <w:sz w:val="16"/>
                <w:szCs w:val="16"/>
              </w:rPr>
            </w:pPr>
            <w:r>
              <w:rPr>
                <w:sz w:val="16"/>
                <w:szCs w:val="16"/>
              </w:rPr>
              <w:t>ააიპ</w:t>
            </w:r>
            <w:r>
              <w:rPr>
                <w:spacing w:val="14"/>
                <w:sz w:val="16"/>
                <w:szCs w:val="16"/>
              </w:rPr>
              <w:t xml:space="preserve"> </w:t>
            </w:r>
            <w:r>
              <w:rPr>
                <w:sz w:val="16"/>
                <w:szCs w:val="16"/>
              </w:rPr>
              <w:t>„ქუთგანათების</w:t>
            </w:r>
            <w:r>
              <w:rPr>
                <w:spacing w:val="12"/>
                <w:sz w:val="16"/>
                <w:szCs w:val="16"/>
              </w:rPr>
              <w:t xml:space="preserve"> </w:t>
            </w:r>
            <w:r>
              <w:rPr>
                <w:sz w:val="16"/>
                <w:szCs w:val="16"/>
              </w:rPr>
              <w:t>სერვისი“</w:t>
            </w:r>
          </w:p>
        </w:tc>
      </w:tr>
      <w:tr w:rsidR="00421C82" w14:paraId="762C5910" w14:textId="77777777" w:rsidTr="00BC29FE">
        <w:trPr>
          <w:trHeight w:val="480"/>
        </w:trPr>
        <w:tc>
          <w:tcPr>
            <w:tcW w:w="735" w:type="dxa"/>
            <w:tcBorders>
              <w:top w:val="single" w:sz="12" w:space="0" w:color="ABA899"/>
              <w:bottom w:val="single" w:sz="12" w:space="0" w:color="ABA899"/>
              <w:right w:val="single" w:sz="12" w:space="0" w:color="ABA899"/>
            </w:tcBorders>
          </w:tcPr>
          <w:p w14:paraId="3E91B29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67D5C97"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4255F1DC" w14:textId="77777777" w:rsidR="00421C82" w:rsidRDefault="00421C82" w:rsidP="00BC29FE">
            <w:pPr>
              <w:pStyle w:val="TableParagraph"/>
              <w:spacing w:line="185" w:lineRule="exact"/>
              <w:ind w:left="102" w:right="76"/>
              <w:jc w:val="center"/>
              <w:rPr>
                <w:sz w:val="16"/>
              </w:rPr>
            </w:pPr>
            <w:r>
              <w:rPr>
                <w:w w:val="105"/>
                <w:sz w:val="16"/>
              </w:rPr>
              <w:t>130,0</w:t>
            </w:r>
          </w:p>
        </w:tc>
      </w:tr>
      <w:tr w:rsidR="00421C82" w14:paraId="21775010" w14:textId="77777777" w:rsidTr="00BC29FE">
        <w:trPr>
          <w:trHeight w:val="870"/>
        </w:trPr>
        <w:tc>
          <w:tcPr>
            <w:tcW w:w="735" w:type="dxa"/>
            <w:tcBorders>
              <w:top w:val="single" w:sz="12" w:space="0" w:color="ABA899"/>
              <w:bottom w:val="single" w:sz="12" w:space="0" w:color="ABA899"/>
              <w:right w:val="single" w:sz="12" w:space="0" w:color="ABA899"/>
            </w:tcBorders>
          </w:tcPr>
          <w:p w14:paraId="1E61BA58" w14:textId="77777777" w:rsidR="00421C82" w:rsidRDefault="00421C82" w:rsidP="00BC29FE">
            <w:pPr>
              <w:pStyle w:val="TableParagraph"/>
              <w:spacing w:before="11"/>
              <w:rPr>
                <w:rFonts w:ascii="Segoe UI Symbol"/>
                <w:sz w:val="11"/>
              </w:rPr>
            </w:pPr>
          </w:p>
          <w:p w14:paraId="26367B71"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132A5DBE" w14:textId="77777777" w:rsidR="00421C82" w:rsidRDefault="00421C82" w:rsidP="00BC29FE">
            <w:pPr>
              <w:pStyle w:val="TableParagraph"/>
              <w:spacing w:before="11"/>
              <w:rPr>
                <w:rFonts w:ascii="Segoe UI Symbol"/>
                <w:sz w:val="11"/>
              </w:rPr>
            </w:pPr>
          </w:p>
          <w:p w14:paraId="5B5B04A2"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4DCDA70C" w14:textId="77777777" w:rsidR="00421C82" w:rsidRDefault="00421C82" w:rsidP="00BC29FE">
            <w:pPr>
              <w:pStyle w:val="TableParagraph"/>
              <w:spacing w:line="177" w:lineRule="exact"/>
              <w:ind w:left="15" w:right="-15"/>
              <w:rPr>
                <w:sz w:val="16"/>
                <w:szCs w:val="16"/>
              </w:rPr>
            </w:pPr>
            <w:r>
              <w:rPr>
                <w:w w:val="105"/>
                <w:sz w:val="16"/>
                <w:szCs w:val="16"/>
              </w:rPr>
              <w:t>საგზაო</w:t>
            </w:r>
            <w:r>
              <w:rPr>
                <w:spacing w:val="27"/>
                <w:w w:val="105"/>
                <w:sz w:val="16"/>
                <w:szCs w:val="16"/>
              </w:rPr>
              <w:t xml:space="preserve"> </w:t>
            </w:r>
            <w:r>
              <w:rPr>
                <w:w w:val="105"/>
                <w:sz w:val="16"/>
                <w:szCs w:val="16"/>
              </w:rPr>
              <w:t>ტრანსპორტის</w:t>
            </w:r>
            <w:r>
              <w:rPr>
                <w:spacing w:val="34"/>
                <w:w w:val="105"/>
                <w:sz w:val="16"/>
                <w:szCs w:val="16"/>
              </w:rPr>
              <w:t xml:space="preserve"> </w:t>
            </w:r>
            <w:r>
              <w:rPr>
                <w:w w:val="105"/>
                <w:sz w:val="16"/>
                <w:szCs w:val="16"/>
              </w:rPr>
              <w:t>მოწესრიგებული</w:t>
            </w:r>
            <w:r>
              <w:rPr>
                <w:spacing w:val="36"/>
                <w:w w:val="105"/>
                <w:sz w:val="16"/>
                <w:szCs w:val="16"/>
              </w:rPr>
              <w:t xml:space="preserve"> </w:t>
            </w:r>
            <w:r>
              <w:rPr>
                <w:w w:val="105"/>
                <w:sz w:val="16"/>
                <w:szCs w:val="16"/>
              </w:rPr>
              <w:t>მოძრაობისათვის</w:t>
            </w:r>
            <w:r>
              <w:rPr>
                <w:spacing w:val="25"/>
                <w:w w:val="105"/>
                <w:sz w:val="16"/>
                <w:szCs w:val="16"/>
              </w:rPr>
              <w:t xml:space="preserve"> </w:t>
            </w:r>
            <w:r>
              <w:rPr>
                <w:w w:val="105"/>
                <w:sz w:val="16"/>
                <w:szCs w:val="16"/>
              </w:rPr>
              <w:t>და</w:t>
            </w:r>
            <w:r>
              <w:rPr>
                <w:spacing w:val="22"/>
                <w:w w:val="105"/>
                <w:sz w:val="16"/>
                <w:szCs w:val="16"/>
              </w:rPr>
              <w:t xml:space="preserve"> </w:t>
            </w:r>
            <w:r>
              <w:rPr>
                <w:w w:val="105"/>
                <w:sz w:val="16"/>
                <w:szCs w:val="16"/>
              </w:rPr>
              <w:t>უსაფრთხო</w:t>
            </w:r>
            <w:r>
              <w:rPr>
                <w:spacing w:val="19"/>
                <w:w w:val="105"/>
                <w:sz w:val="16"/>
                <w:szCs w:val="16"/>
              </w:rPr>
              <w:t xml:space="preserve"> </w:t>
            </w:r>
            <w:r>
              <w:rPr>
                <w:w w:val="105"/>
                <w:sz w:val="16"/>
                <w:szCs w:val="16"/>
              </w:rPr>
              <w:t>გადაადგილებისათვის</w:t>
            </w:r>
          </w:p>
          <w:p w14:paraId="658E5C49" w14:textId="77777777" w:rsidR="00421C82" w:rsidRDefault="00421C82" w:rsidP="00BC29FE">
            <w:pPr>
              <w:pStyle w:val="TableParagraph"/>
              <w:spacing w:before="3" w:line="223" w:lineRule="auto"/>
              <w:ind w:left="15" w:right="-29"/>
              <w:rPr>
                <w:sz w:val="16"/>
                <w:szCs w:val="16"/>
              </w:rPr>
            </w:pPr>
            <w:r>
              <w:rPr>
                <w:sz w:val="16"/>
                <w:szCs w:val="16"/>
              </w:rPr>
              <w:t xml:space="preserve">აუცილებელია    </w:t>
            </w:r>
            <w:r>
              <w:rPr>
                <w:spacing w:val="12"/>
                <w:sz w:val="16"/>
                <w:szCs w:val="16"/>
              </w:rPr>
              <w:t xml:space="preserve"> </w:t>
            </w:r>
            <w:r>
              <w:rPr>
                <w:sz w:val="16"/>
                <w:szCs w:val="16"/>
              </w:rPr>
              <w:t xml:space="preserve">მოხდეს   </w:t>
            </w:r>
            <w:r>
              <w:rPr>
                <w:spacing w:val="33"/>
                <w:sz w:val="16"/>
                <w:szCs w:val="16"/>
              </w:rPr>
              <w:t xml:space="preserve"> </w:t>
            </w:r>
            <w:r>
              <w:rPr>
                <w:w w:val="105"/>
                <w:sz w:val="16"/>
                <w:szCs w:val="16"/>
              </w:rPr>
              <w:t xml:space="preserve">საგზაო  </w:t>
            </w:r>
            <w:r>
              <w:rPr>
                <w:spacing w:val="11"/>
                <w:w w:val="105"/>
                <w:sz w:val="16"/>
                <w:szCs w:val="16"/>
              </w:rPr>
              <w:t xml:space="preserve"> </w:t>
            </w:r>
            <w:r>
              <w:rPr>
                <w:w w:val="105"/>
                <w:sz w:val="16"/>
                <w:szCs w:val="16"/>
              </w:rPr>
              <w:t xml:space="preserve">ნიშნების,   </w:t>
            </w:r>
            <w:r>
              <w:rPr>
                <w:spacing w:val="14"/>
                <w:w w:val="105"/>
                <w:sz w:val="16"/>
                <w:szCs w:val="16"/>
              </w:rPr>
              <w:t xml:space="preserve"> </w:t>
            </w:r>
            <w:r>
              <w:rPr>
                <w:sz w:val="16"/>
                <w:szCs w:val="16"/>
              </w:rPr>
              <w:t xml:space="preserve">შუქნიშნებისა    </w:t>
            </w:r>
            <w:r>
              <w:rPr>
                <w:spacing w:val="7"/>
                <w:sz w:val="16"/>
                <w:szCs w:val="16"/>
              </w:rPr>
              <w:t xml:space="preserve"> </w:t>
            </w:r>
            <w:r>
              <w:rPr>
                <w:sz w:val="16"/>
                <w:szCs w:val="16"/>
              </w:rPr>
              <w:t xml:space="preserve">და   </w:t>
            </w:r>
            <w:r>
              <w:rPr>
                <w:spacing w:val="25"/>
                <w:sz w:val="16"/>
                <w:szCs w:val="16"/>
              </w:rPr>
              <w:t xml:space="preserve"> </w:t>
            </w:r>
            <w:r>
              <w:rPr>
                <w:sz w:val="16"/>
                <w:szCs w:val="16"/>
              </w:rPr>
              <w:t xml:space="preserve">ქვეითთა     </w:t>
            </w:r>
            <w:r>
              <w:rPr>
                <w:w w:val="105"/>
                <w:sz w:val="16"/>
                <w:szCs w:val="16"/>
              </w:rPr>
              <w:t>გადასასვლელების</w:t>
            </w:r>
            <w:r>
              <w:rPr>
                <w:spacing w:val="-39"/>
                <w:w w:val="105"/>
                <w:sz w:val="16"/>
                <w:szCs w:val="16"/>
              </w:rPr>
              <w:t xml:space="preserve"> </w:t>
            </w:r>
            <w:r>
              <w:rPr>
                <w:w w:val="105"/>
                <w:sz w:val="16"/>
                <w:szCs w:val="16"/>
              </w:rPr>
              <w:t>მოწესრიგება/რეაბილიტაცია,</w:t>
            </w:r>
            <w:r>
              <w:rPr>
                <w:spacing w:val="-6"/>
                <w:w w:val="105"/>
                <w:sz w:val="16"/>
                <w:szCs w:val="16"/>
              </w:rPr>
              <w:t xml:space="preserve"> </w:t>
            </w:r>
            <w:r>
              <w:rPr>
                <w:w w:val="105"/>
                <w:sz w:val="16"/>
                <w:szCs w:val="16"/>
              </w:rPr>
              <w:t>ასევე,</w:t>
            </w:r>
            <w:r>
              <w:rPr>
                <w:spacing w:val="-5"/>
                <w:w w:val="105"/>
                <w:sz w:val="16"/>
                <w:szCs w:val="16"/>
              </w:rPr>
              <w:t xml:space="preserve"> </w:t>
            </w:r>
            <w:r>
              <w:rPr>
                <w:w w:val="105"/>
                <w:sz w:val="16"/>
                <w:szCs w:val="16"/>
              </w:rPr>
              <w:t>სიჩქარის</w:t>
            </w:r>
            <w:r>
              <w:rPr>
                <w:spacing w:val="-5"/>
                <w:w w:val="105"/>
                <w:sz w:val="16"/>
                <w:szCs w:val="16"/>
              </w:rPr>
              <w:t xml:space="preserve"> </w:t>
            </w:r>
            <w:r>
              <w:rPr>
                <w:w w:val="105"/>
                <w:sz w:val="16"/>
                <w:szCs w:val="16"/>
              </w:rPr>
              <w:t>შემზღუდველი</w:t>
            </w:r>
            <w:r>
              <w:rPr>
                <w:spacing w:val="-5"/>
                <w:w w:val="105"/>
                <w:sz w:val="16"/>
                <w:szCs w:val="16"/>
              </w:rPr>
              <w:t xml:space="preserve"> </w:t>
            </w:r>
            <w:r>
              <w:rPr>
                <w:w w:val="105"/>
                <w:sz w:val="16"/>
                <w:szCs w:val="16"/>
              </w:rPr>
              <w:t>ბორცვების</w:t>
            </w:r>
            <w:r>
              <w:rPr>
                <w:spacing w:val="-6"/>
                <w:w w:val="105"/>
                <w:sz w:val="16"/>
                <w:szCs w:val="16"/>
              </w:rPr>
              <w:t xml:space="preserve"> </w:t>
            </w:r>
            <w:r>
              <w:rPr>
                <w:w w:val="105"/>
                <w:sz w:val="16"/>
                <w:szCs w:val="16"/>
              </w:rPr>
              <w:t>მოწყობა.</w:t>
            </w:r>
          </w:p>
        </w:tc>
      </w:tr>
      <w:tr w:rsidR="00421C82" w14:paraId="6487435F" w14:textId="77777777" w:rsidTr="00BC29FE">
        <w:trPr>
          <w:trHeight w:val="495"/>
        </w:trPr>
        <w:tc>
          <w:tcPr>
            <w:tcW w:w="735" w:type="dxa"/>
            <w:tcBorders>
              <w:top w:val="single" w:sz="12" w:space="0" w:color="ABA899"/>
              <w:bottom w:val="single" w:sz="12" w:space="0" w:color="ABA899"/>
              <w:right w:val="single" w:sz="12" w:space="0" w:color="ABA899"/>
            </w:tcBorders>
          </w:tcPr>
          <w:p w14:paraId="79472CB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3A8C079B"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290CA0F3" w14:textId="77777777" w:rsidR="00421C82" w:rsidRDefault="00421C82" w:rsidP="00BC29FE">
            <w:pPr>
              <w:pStyle w:val="TableParagraph"/>
              <w:spacing w:line="185" w:lineRule="exact"/>
              <w:ind w:left="15"/>
              <w:rPr>
                <w:sz w:val="16"/>
                <w:szCs w:val="16"/>
              </w:rPr>
            </w:pPr>
            <w:r>
              <w:rPr>
                <w:sz w:val="16"/>
                <w:szCs w:val="16"/>
              </w:rPr>
              <w:t>საგზაო</w:t>
            </w:r>
            <w:r>
              <w:rPr>
                <w:spacing w:val="19"/>
                <w:sz w:val="16"/>
                <w:szCs w:val="16"/>
              </w:rPr>
              <w:t xml:space="preserve"> </w:t>
            </w:r>
            <w:r>
              <w:rPr>
                <w:sz w:val="16"/>
                <w:szCs w:val="16"/>
              </w:rPr>
              <w:t>მოძრაობის</w:t>
            </w:r>
            <w:r>
              <w:rPr>
                <w:spacing w:val="19"/>
                <w:sz w:val="16"/>
                <w:szCs w:val="16"/>
              </w:rPr>
              <w:t xml:space="preserve"> </w:t>
            </w:r>
            <w:r>
              <w:rPr>
                <w:sz w:val="16"/>
                <w:szCs w:val="16"/>
              </w:rPr>
              <w:t>მოწესრიგებული</w:t>
            </w:r>
            <w:r>
              <w:rPr>
                <w:spacing w:val="20"/>
                <w:sz w:val="16"/>
                <w:szCs w:val="16"/>
              </w:rPr>
              <w:t xml:space="preserve"> </w:t>
            </w:r>
            <w:r>
              <w:rPr>
                <w:sz w:val="16"/>
                <w:szCs w:val="16"/>
              </w:rPr>
              <w:t>ფუნქციონირება</w:t>
            </w:r>
          </w:p>
        </w:tc>
      </w:tr>
      <w:tr w:rsidR="00421C82" w14:paraId="0341FB93" w14:textId="77777777" w:rsidTr="00BC29FE">
        <w:trPr>
          <w:trHeight w:val="495"/>
        </w:trPr>
        <w:tc>
          <w:tcPr>
            <w:tcW w:w="735" w:type="dxa"/>
            <w:vMerge w:val="restart"/>
            <w:tcBorders>
              <w:top w:val="single" w:sz="12" w:space="0" w:color="ABA899"/>
              <w:bottom w:val="single" w:sz="12" w:space="0" w:color="ABA899"/>
              <w:right w:val="single" w:sz="12" w:space="0" w:color="ABA899"/>
            </w:tcBorders>
          </w:tcPr>
          <w:p w14:paraId="34307D16" w14:textId="77777777" w:rsidR="00421C82" w:rsidRDefault="00421C82" w:rsidP="00BC29FE">
            <w:pPr>
              <w:pStyle w:val="TableParagraph"/>
              <w:rPr>
                <w:rFonts w:ascii="Segoe UI Symbol"/>
                <w:sz w:val="16"/>
              </w:rPr>
            </w:pPr>
          </w:p>
          <w:p w14:paraId="433B8C35" w14:textId="77777777" w:rsidR="00421C82" w:rsidRDefault="00421C82" w:rsidP="00BC29FE">
            <w:pPr>
              <w:pStyle w:val="TableParagraph"/>
              <w:spacing w:before="8"/>
              <w:rPr>
                <w:rFonts w:ascii="Segoe UI Symbol"/>
                <w:sz w:val="20"/>
              </w:rPr>
            </w:pPr>
          </w:p>
          <w:p w14:paraId="5E7EB793"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3E5578F0" w14:textId="77777777" w:rsidR="00421C82" w:rsidRDefault="00421C82" w:rsidP="00BC29FE">
            <w:pPr>
              <w:pStyle w:val="TableParagraph"/>
              <w:rPr>
                <w:rFonts w:ascii="Segoe UI Symbol"/>
                <w:sz w:val="16"/>
              </w:rPr>
            </w:pPr>
          </w:p>
          <w:p w14:paraId="700D76A9" w14:textId="77777777" w:rsidR="00421C82" w:rsidRDefault="00421C82" w:rsidP="00BC29FE">
            <w:pPr>
              <w:pStyle w:val="TableParagraph"/>
              <w:spacing w:before="8"/>
              <w:rPr>
                <w:rFonts w:ascii="Segoe UI Symbol"/>
                <w:sz w:val="20"/>
              </w:rPr>
            </w:pPr>
          </w:p>
          <w:p w14:paraId="4F8E2BAD"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1C2E7679" w14:textId="77777777" w:rsidR="00421C82" w:rsidRDefault="00421C82" w:rsidP="00BC29FE">
            <w:pPr>
              <w:pStyle w:val="TableParagraph"/>
              <w:spacing w:line="185" w:lineRule="exact"/>
              <w:ind w:left="945"/>
              <w:rPr>
                <w:sz w:val="16"/>
                <w:szCs w:val="16"/>
              </w:rPr>
            </w:pPr>
            <w:r>
              <w:rPr>
                <w:sz w:val="16"/>
                <w:szCs w:val="16"/>
              </w:rPr>
              <w:t>შუქნიშნებისა</w:t>
            </w:r>
            <w:r>
              <w:rPr>
                <w:spacing w:val="14"/>
                <w:sz w:val="16"/>
                <w:szCs w:val="16"/>
              </w:rPr>
              <w:t xml:space="preserve"> </w:t>
            </w:r>
            <w:r>
              <w:rPr>
                <w:sz w:val="16"/>
                <w:szCs w:val="16"/>
              </w:rPr>
              <w:t>და</w:t>
            </w:r>
            <w:r>
              <w:rPr>
                <w:spacing w:val="15"/>
                <w:sz w:val="16"/>
                <w:szCs w:val="16"/>
              </w:rPr>
              <w:t xml:space="preserve"> </w:t>
            </w:r>
            <w:r>
              <w:rPr>
                <w:sz w:val="16"/>
                <w:szCs w:val="16"/>
              </w:rPr>
              <w:t>საგზაო</w:t>
            </w:r>
            <w:r>
              <w:rPr>
                <w:spacing w:val="14"/>
                <w:sz w:val="16"/>
                <w:szCs w:val="16"/>
              </w:rPr>
              <w:t xml:space="preserve"> </w:t>
            </w:r>
            <w:r>
              <w:rPr>
                <w:sz w:val="16"/>
                <w:szCs w:val="16"/>
              </w:rPr>
              <w:t>ნიშნების</w:t>
            </w:r>
            <w:r>
              <w:rPr>
                <w:spacing w:val="15"/>
                <w:sz w:val="16"/>
                <w:szCs w:val="16"/>
              </w:rPr>
              <w:t xml:space="preserve"> </w:t>
            </w:r>
            <w:r>
              <w:rPr>
                <w:sz w:val="16"/>
                <w:szCs w:val="16"/>
              </w:rPr>
              <w:t>ექსპლოატაცია</w:t>
            </w:r>
          </w:p>
        </w:tc>
        <w:tc>
          <w:tcPr>
            <w:tcW w:w="1935" w:type="dxa"/>
            <w:tcBorders>
              <w:top w:val="single" w:sz="12" w:space="0" w:color="ABA899"/>
              <w:left w:val="single" w:sz="12" w:space="0" w:color="ABA899"/>
              <w:bottom w:val="single" w:sz="12" w:space="0" w:color="ABA899"/>
              <w:right w:val="single" w:sz="12" w:space="0" w:color="ABA899"/>
            </w:tcBorders>
          </w:tcPr>
          <w:p w14:paraId="3D83C5A4" w14:textId="77777777" w:rsidR="00421C82" w:rsidRDefault="00421C82" w:rsidP="00BC29FE">
            <w:pPr>
              <w:pStyle w:val="TableParagraph"/>
              <w:spacing w:line="185" w:lineRule="exact"/>
              <w:ind w:left="58" w:right="25"/>
              <w:jc w:val="center"/>
              <w:rPr>
                <w:sz w:val="16"/>
              </w:rPr>
            </w:pPr>
            <w:r>
              <w:rPr>
                <w:w w:val="105"/>
                <w:sz w:val="16"/>
              </w:rPr>
              <w:t>70,0</w:t>
            </w:r>
          </w:p>
        </w:tc>
      </w:tr>
      <w:tr w:rsidR="00421C82" w14:paraId="6F48200D" w14:textId="77777777" w:rsidTr="00BC29FE">
        <w:trPr>
          <w:trHeight w:val="495"/>
        </w:trPr>
        <w:tc>
          <w:tcPr>
            <w:tcW w:w="735" w:type="dxa"/>
            <w:vMerge/>
            <w:tcBorders>
              <w:top w:val="nil"/>
              <w:bottom w:val="single" w:sz="12" w:space="0" w:color="ABA899"/>
              <w:right w:val="single" w:sz="12" w:space="0" w:color="ABA899"/>
            </w:tcBorders>
          </w:tcPr>
          <w:p w14:paraId="155CE576"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7DB960B"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2E17FAFD" w14:textId="77777777" w:rsidR="00421C82" w:rsidRDefault="00421C82" w:rsidP="00BC29FE">
            <w:pPr>
              <w:pStyle w:val="TableParagraph"/>
              <w:spacing w:line="185" w:lineRule="exact"/>
              <w:ind w:left="1815"/>
              <w:rPr>
                <w:sz w:val="16"/>
                <w:szCs w:val="16"/>
              </w:rPr>
            </w:pPr>
            <w:r>
              <w:rPr>
                <w:sz w:val="16"/>
                <w:szCs w:val="16"/>
              </w:rPr>
              <w:t>ელექტრო</w:t>
            </w:r>
            <w:r>
              <w:rPr>
                <w:spacing w:val="13"/>
                <w:sz w:val="16"/>
                <w:szCs w:val="16"/>
              </w:rPr>
              <w:t xml:space="preserve"> </w:t>
            </w:r>
            <w:r>
              <w:rPr>
                <w:sz w:val="16"/>
                <w:szCs w:val="16"/>
              </w:rPr>
              <w:t>ენერგიის</w:t>
            </w:r>
            <w:r>
              <w:rPr>
                <w:spacing w:val="13"/>
                <w:sz w:val="16"/>
                <w:szCs w:val="16"/>
              </w:rPr>
              <w:t xml:space="preserve"> </w:t>
            </w:r>
            <w:r>
              <w:rPr>
                <w:sz w:val="16"/>
                <w:szCs w:val="16"/>
              </w:rPr>
              <w:t>ხარჯი</w:t>
            </w:r>
          </w:p>
        </w:tc>
        <w:tc>
          <w:tcPr>
            <w:tcW w:w="1935" w:type="dxa"/>
            <w:tcBorders>
              <w:top w:val="single" w:sz="12" w:space="0" w:color="ABA899"/>
              <w:left w:val="single" w:sz="12" w:space="0" w:color="ABA899"/>
              <w:bottom w:val="single" w:sz="12" w:space="0" w:color="ABA899"/>
              <w:right w:val="single" w:sz="12" w:space="0" w:color="ABA899"/>
            </w:tcBorders>
          </w:tcPr>
          <w:p w14:paraId="69049154" w14:textId="77777777" w:rsidR="00421C82" w:rsidRDefault="00421C82" w:rsidP="00BC29FE">
            <w:pPr>
              <w:pStyle w:val="TableParagraph"/>
              <w:spacing w:line="185" w:lineRule="exact"/>
              <w:ind w:left="58" w:right="25"/>
              <w:jc w:val="center"/>
              <w:rPr>
                <w:sz w:val="16"/>
              </w:rPr>
            </w:pPr>
            <w:r>
              <w:rPr>
                <w:w w:val="105"/>
                <w:sz w:val="16"/>
              </w:rPr>
              <w:t>10,0</w:t>
            </w:r>
          </w:p>
        </w:tc>
      </w:tr>
      <w:tr w:rsidR="00421C82" w14:paraId="1C81FF4A" w14:textId="77777777" w:rsidTr="00BC29FE">
        <w:trPr>
          <w:trHeight w:val="495"/>
        </w:trPr>
        <w:tc>
          <w:tcPr>
            <w:tcW w:w="735" w:type="dxa"/>
            <w:vMerge/>
            <w:tcBorders>
              <w:top w:val="nil"/>
              <w:bottom w:val="single" w:sz="12" w:space="0" w:color="ABA899"/>
              <w:right w:val="single" w:sz="12" w:space="0" w:color="ABA899"/>
            </w:tcBorders>
          </w:tcPr>
          <w:p w14:paraId="3D027913"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2EBAC8A"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4646ED6B" w14:textId="77777777" w:rsidR="00421C82" w:rsidRDefault="00421C82" w:rsidP="00BC29FE">
            <w:pPr>
              <w:pStyle w:val="TableParagraph"/>
              <w:spacing w:line="185" w:lineRule="exact"/>
              <w:ind w:left="1110"/>
              <w:rPr>
                <w:sz w:val="16"/>
                <w:szCs w:val="16"/>
              </w:rPr>
            </w:pPr>
            <w:r>
              <w:rPr>
                <w:sz w:val="16"/>
                <w:szCs w:val="16"/>
              </w:rPr>
              <w:t>სიჩქარის</w:t>
            </w:r>
            <w:r>
              <w:rPr>
                <w:spacing w:val="16"/>
                <w:sz w:val="16"/>
                <w:szCs w:val="16"/>
              </w:rPr>
              <w:t xml:space="preserve"> </w:t>
            </w:r>
            <w:r>
              <w:rPr>
                <w:sz w:val="16"/>
                <w:szCs w:val="16"/>
              </w:rPr>
              <w:t>შემზღუდველი</w:t>
            </w:r>
            <w:r>
              <w:rPr>
                <w:spacing w:val="17"/>
                <w:sz w:val="16"/>
                <w:szCs w:val="16"/>
              </w:rPr>
              <w:t xml:space="preserve"> </w:t>
            </w:r>
            <w:r>
              <w:rPr>
                <w:sz w:val="16"/>
                <w:szCs w:val="16"/>
              </w:rPr>
              <w:t>ბორცვების</w:t>
            </w:r>
            <w:r>
              <w:rPr>
                <w:spacing w:val="17"/>
                <w:sz w:val="16"/>
                <w:szCs w:val="16"/>
              </w:rPr>
              <w:t xml:space="preserve"> </w:t>
            </w:r>
            <w:r>
              <w:rPr>
                <w:sz w:val="16"/>
                <w:szCs w:val="16"/>
              </w:rPr>
              <w:t>მოწყობა</w:t>
            </w:r>
          </w:p>
        </w:tc>
        <w:tc>
          <w:tcPr>
            <w:tcW w:w="1935" w:type="dxa"/>
            <w:tcBorders>
              <w:top w:val="single" w:sz="12" w:space="0" w:color="ABA899"/>
              <w:left w:val="single" w:sz="12" w:space="0" w:color="ABA899"/>
              <w:bottom w:val="single" w:sz="12" w:space="0" w:color="ABA899"/>
              <w:right w:val="single" w:sz="12" w:space="0" w:color="ABA899"/>
            </w:tcBorders>
          </w:tcPr>
          <w:p w14:paraId="2A0F000F" w14:textId="77777777" w:rsidR="00421C82" w:rsidRDefault="00421C82" w:rsidP="00BC29FE">
            <w:pPr>
              <w:pStyle w:val="TableParagraph"/>
              <w:spacing w:line="185" w:lineRule="exact"/>
              <w:ind w:left="58" w:right="25"/>
              <w:jc w:val="center"/>
              <w:rPr>
                <w:sz w:val="16"/>
              </w:rPr>
            </w:pPr>
            <w:r>
              <w:rPr>
                <w:w w:val="105"/>
                <w:sz w:val="16"/>
              </w:rPr>
              <w:t>50,0</w:t>
            </w:r>
          </w:p>
        </w:tc>
      </w:tr>
      <w:tr w:rsidR="00421C82" w14:paraId="240F05FB" w14:textId="77777777" w:rsidTr="00BC29FE">
        <w:trPr>
          <w:trHeight w:val="675"/>
        </w:trPr>
        <w:tc>
          <w:tcPr>
            <w:tcW w:w="735" w:type="dxa"/>
            <w:tcBorders>
              <w:top w:val="single" w:sz="12" w:space="0" w:color="ABA899"/>
              <w:bottom w:val="single" w:sz="12" w:space="0" w:color="ABA899"/>
              <w:right w:val="single" w:sz="12" w:space="0" w:color="ABA899"/>
            </w:tcBorders>
          </w:tcPr>
          <w:p w14:paraId="422B8A6E"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1B6A81EB"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2"/>
                <w:sz w:val="16"/>
                <w:szCs w:val="16"/>
              </w:rPr>
              <w:t xml:space="preserve"> </w:t>
            </w:r>
            <w:r>
              <w:rPr>
                <w:rFonts w:eastAsia="Segoe UI Symbol"/>
                <w:w w:val="65"/>
                <w:sz w:val="16"/>
                <w:szCs w:val="16"/>
              </w:rPr>
              <w:t>შუალედური</w:t>
            </w:r>
          </w:p>
          <w:p w14:paraId="6006D3AF"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0F3CD13" w14:textId="77777777" w:rsidR="00421C82" w:rsidRDefault="00421C82" w:rsidP="00BC29FE">
            <w:pPr>
              <w:pStyle w:val="TableParagraph"/>
              <w:spacing w:before="64"/>
              <w:ind w:left="1905"/>
              <w:rPr>
                <w:sz w:val="16"/>
                <w:szCs w:val="16"/>
              </w:rPr>
            </w:pPr>
            <w:r>
              <w:rPr>
                <w:sz w:val="16"/>
                <w:szCs w:val="16"/>
              </w:rPr>
              <w:t>მოწესრიგებული</w:t>
            </w:r>
            <w:r>
              <w:rPr>
                <w:spacing w:val="15"/>
                <w:sz w:val="16"/>
                <w:szCs w:val="16"/>
              </w:rPr>
              <w:t xml:space="preserve"> </w:t>
            </w:r>
            <w:r>
              <w:rPr>
                <w:sz w:val="16"/>
                <w:szCs w:val="16"/>
              </w:rPr>
              <w:t>და</w:t>
            </w:r>
            <w:r>
              <w:rPr>
                <w:spacing w:val="15"/>
                <w:sz w:val="16"/>
                <w:szCs w:val="16"/>
              </w:rPr>
              <w:t xml:space="preserve"> </w:t>
            </w:r>
            <w:r>
              <w:rPr>
                <w:sz w:val="16"/>
                <w:szCs w:val="16"/>
              </w:rPr>
              <w:t>უსაფრთხო</w:t>
            </w:r>
            <w:r>
              <w:rPr>
                <w:spacing w:val="16"/>
                <w:sz w:val="16"/>
                <w:szCs w:val="16"/>
              </w:rPr>
              <w:t xml:space="preserve"> </w:t>
            </w:r>
            <w:r>
              <w:rPr>
                <w:sz w:val="16"/>
                <w:szCs w:val="16"/>
              </w:rPr>
              <w:t>საგზაო</w:t>
            </w:r>
            <w:r>
              <w:rPr>
                <w:spacing w:val="15"/>
                <w:sz w:val="16"/>
                <w:szCs w:val="16"/>
              </w:rPr>
              <w:t xml:space="preserve"> </w:t>
            </w:r>
            <w:r>
              <w:rPr>
                <w:sz w:val="16"/>
                <w:szCs w:val="16"/>
              </w:rPr>
              <w:t>მოძრაობა</w:t>
            </w:r>
          </w:p>
        </w:tc>
      </w:tr>
      <w:tr w:rsidR="00421C82" w14:paraId="47A7720D"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6F652AE0" w14:textId="77777777" w:rsidR="00421C82" w:rsidRDefault="00421C82" w:rsidP="00BC29FE">
            <w:pPr>
              <w:pStyle w:val="TableParagraph"/>
              <w:rPr>
                <w:rFonts w:ascii="Segoe UI Symbol"/>
                <w:sz w:val="16"/>
              </w:rPr>
            </w:pPr>
          </w:p>
          <w:p w14:paraId="172ABDAA" w14:textId="77777777" w:rsidR="00421C82" w:rsidRDefault="00421C82" w:rsidP="00BC29FE">
            <w:pPr>
              <w:pStyle w:val="TableParagraph"/>
              <w:rPr>
                <w:rFonts w:ascii="Segoe UI Symbol"/>
                <w:sz w:val="16"/>
              </w:rPr>
            </w:pPr>
          </w:p>
          <w:p w14:paraId="5DBADC60" w14:textId="77777777" w:rsidR="00421C82" w:rsidRDefault="00421C82" w:rsidP="00BC29FE">
            <w:pPr>
              <w:pStyle w:val="TableParagraph"/>
              <w:rPr>
                <w:rFonts w:ascii="Segoe UI Symbol"/>
                <w:sz w:val="16"/>
              </w:rPr>
            </w:pPr>
          </w:p>
          <w:p w14:paraId="64A542DD" w14:textId="77777777" w:rsidR="00421C82" w:rsidRDefault="00421C82" w:rsidP="00BC29FE">
            <w:pPr>
              <w:pStyle w:val="TableParagraph"/>
              <w:rPr>
                <w:rFonts w:ascii="Segoe UI Symbol"/>
                <w:sz w:val="16"/>
              </w:rPr>
            </w:pPr>
          </w:p>
          <w:p w14:paraId="3302F905" w14:textId="77777777" w:rsidR="00421C82" w:rsidRDefault="00421C82" w:rsidP="00BC29FE">
            <w:pPr>
              <w:pStyle w:val="TableParagraph"/>
              <w:rPr>
                <w:rFonts w:ascii="Segoe UI Symbol"/>
                <w:sz w:val="16"/>
              </w:rPr>
            </w:pPr>
          </w:p>
          <w:p w14:paraId="1417FB67" w14:textId="77777777" w:rsidR="00421C82" w:rsidRDefault="00421C82" w:rsidP="00BC29FE">
            <w:pPr>
              <w:pStyle w:val="TableParagraph"/>
              <w:spacing w:before="143"/>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771455F0" w14:textId="77777777" w:rsidR="00421C82" w:rsidRDefault="00421C82" w:rsidP="00BC29FE">
            <w:pPr>
              <w:pStyle w:val="TableParagraph"/>
              <w:rPr>
                <w:rFonts w:ascii="Segoe UI Symbol"/>
                <w:sz w:val="16"/>
              </w:rPr>
            </w:pPr>
          </w:p>
          <w:p w14:paraId="6231C8E1" w14:textId="77777777" w:rsidR="00421C82" w:rsidRDefault="00421C82" w:rsidP="00BC29FE">
            <w:pPr>
              <w:pStyle w:val="TableParagraph"/>
              <w:rPr>
                <w:rFonts w:ascii="Segoe UI Symbol"/>
                <w:sz w:val="16"/>
              </w:rPr>
            </w:pPr>
          </w:p>
          <w:p w14:paraId="2AF440C6" w14:textId="77777777" w:rsidR="00421C82" w:rsidRDefault="00421C82" w:rsidP="00BC29FE">
            <w:pPr>
              <w:pStyle w:val="TableParagraph"/>
              <w:rPr>
                <w:rFonts w:ascii="Segoe UI Symbol"/>
                <w:sz w:val="16"/>
              </w:rPr>
            </w:pPr>
          </w:p>
          <w:p w14:paraId="7765A805" w14:textId="77777777" w:rsidR="00421C82" w:rsidRDefault="00421C82" w:rsidP="00BC29FE">
            <w:pPr>
              <w:pStyle w:val="TableParagraph"/>
              <w:rPr>
                <w:rFonts w:ascii="Segoe UI Symbol"/>
                <w:sz w:val="16"/>
              </w:rPr>
            </w:pPr>
          </w:p>
          <w:p w14:paraId="11EBBB95" w14:textId="77777777" w:rsidR="00421C82" w:rsidRDefault="00421C82" w:rsidP="00BC29FE">
            <w:pPr>
              <w:pStyle w:val="TableParagraph"/>
              <w:rPr>
                <w:rFonts w:ascii="Segoe UI Symbol"/>
                <w:sz w:val="21"/>
              </w:rPr>
            </w:pPr>
          </w:p>
          <w:p w14:paraId="1B880F09"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4"/>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4DB57FD2"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46F573EE" w14:textId="77777777" w:rsidR="00421C82" w:rsidRDefault="00421C82" w:rsidP="00BC29FE">
            <w:pPr>
              <w:pStyle w:val="TableParagraph"/>
              <w:spacing w:line="166" w:lineRule="exact"/>
              <w:ind w:left="405"/>
              <w:rPr>
                <w:rFonts w:ascii="Segoe UI Symbol" w:eastAsia="Segoe UI Symbol" w:hAnsi="Segoe UI Symbol" w:cs="Segoe UI Symbol"/>
                <w:sz w:val="16"/>
                <w:szCs w:val="16"/>
              </w:rPr>
            </w:pPr>
            <w:r>
              <w:rPr>
                <w:rFonts w:eastAsia="Segoe UI Symbol"/>
                <w:w w:val="70"/>
                <w:sz w:val="16"/>
                <w:szCs w:val="16"/>
              </w:rPr>
              <w:t>მიზნობრივი</w:t>
            </w:r>
          </w:p>
          <w:p w14:paraId="516D46BB" w14:textId="77777777" w:rsidR="00421C82" w:rsidRDefault="00421C82" w:rsidP="00BC29FE">
            <w:pPr>
              <w:pStyle w:val="TableParagraph"/>
              <w:spacing w:line="204" w:lineRule="exact"/>
              <w:ind w:left="40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683F4288" w14:textId="77777777" w:rsidR="00421C82" w:rsidRDefault="00421C82" w:rsidP="00BC29FE">
            <w:pPr>
              <w:pStyle w:val="TableParagraph"/>
              <w:spacing w:line="166" w:lineRule="exact"/>
              <w:ind w:left="230" w:right="217"/>
              <w:jc w:val="center"/>
              <w:rPr>
                <w:rFonts w:ascii="Segoe UI Symbol" w:eastAsia="Segoe UI Symbol" w:hAnsi="Segoe UI Symbol" w:cs="Segoe UI Symbol"/>
                <w:sz w:val="16"/>
                <w:szCs w:val="16"/>
              </w:rPr>
            </w:pPr>
            <w:r>
              <w:rPr>
                <w:rFonts w:eastAsia="Segoe UI Symbol"/>
                <w:w w:val="65"/>
                <w:sz w:val="16"/>
                <w:szCs w:val="16"/>
              </w:rPr>
              <w:t>საბაზისო</w:t>
            </w:r>
          </w:p>
          <w:p w14:paraId="5DE84A00" w14:textId="77777777" w:rsidR="00421C82" w:rsidRDefault="00421C82" w:rsidP="00BC29FE">
            <w:pPr>
              <w:pStyle w:val="TableParagraph"/>
              <w:spacing w:line="204" w:lineRule="exact"/>
              <w:ind w:left="234" w:right="217"/>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336BBFBD"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C633D60" w14:textId="77777777" w:rsidTr="00BC29FE">
        <w:trPr>
          <w:trHeight w:val="675"/>
        </w:trPr>
        <w:tc>
          <w:tcPr>
            <w:tcW w:w="735" w:type="dxa"/>
            <w:vMerge/>
            <w:tcBorders>
              <w:top w:val="nil"/>
              <w:bottom w:val="single" w:sz="12" w:space="0" w:color="ABA899"/>
              <w:right w:val="single" w:sz="12" w:space="0" w:color="ABA899"/>
            </w:tcBorders>
          </w:tcPr>
          <w:p w14:paraId="7DCF45FE"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3BD2959"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5AE7E969" w14:textId="77777777" w:rsidR="00421C82" w:rsidRDefault="00421C82" w:rsidP="00BC29FE">
            <w:pPr>
              <w:pStyle w:val="TableParagraph"/>
              <w:spacing w:line="177" w:lineRule="exact"/>
              <w:ind w:left="25" w:right="2"/>
              <w:jc w:val="center"/>
              <w:rPr>
                <w:sz w:val="16"/>
                <w:szCs w:val="16"/>
              </w:rPr>
            </w:pPr>
            <w:r>
              <w:rPr>
                <w:w w:val="105"/>
                <w:sz w:val="16"/>
                <w:szCs w:val="16"/>
              </w:rPr>
              <w:t>ექსპლოატაციაგაწეული</w:t>
            </w:r>
          </w:p>
          <w:p w14:paraId="0DF25630" w14:textId="77777777" w:rsidR="00421C82" w:rsidRDefault="00421C82" w:rsidP="00BC29FE">
            <w:pPr>
              <w:pStyle w:val="TableParagraph"/>
              <w:spacing w:line="203" w:lineRule="exact"/>
              <w:ind w:left="22" w:right="2"/>
              <w:jc w:val="center"/>
              <w:rPr>
                <w:sz w:val="16"/>
                <w:szCs w:val="16"/>
              </w:rPr>
            </w:pPr>
            <w:r>
              <w:rPr>
                <w:w w:val="105"/>
                <w:sz w:val="16"/>
                <w:szCs w:val="16"/>
              </w:rPr>
              <w:t>შუქნიშნები</w:t>
            </w:r>
          </w:p>
        </w:tc>
        <w:tc>
          <w:tcPr>
            <w:tcW w:w="1770" w:type="dxa"/>
            <w:tcBorders>
              <w:top w:val="single" w:sz="12" w:space="0" w:color="ABA899"/>
              <w:left w:val="single" w:sz="12" w:space="0" w:color="ABA899"/>
              <w:bottom w:val="single" w:sz="12" w:space="0" w:color="ABA899"/>
              <w:right w:val="single" w:sz="12" w:space="0" w:color="ABA899"/>
            </w:tcBorders>
          </w:tcPr>
          <w:p w14:paraId="24E11847" w14:textId="77777777" w:rsidR="00421C82" w:rsidRDefault="00421C82" w:rsidP="00BC29FE">
            <w:pPr>
              <w:pStyle w:val="TableParagraph"/>
              <w:spacing w:before="64"/>
              <w:ind w:left="795"/>
              <w:rPr>
                <w:sz w:val="16"/>
              </w:rPr>
            </w:pPr>
            <w:r>
              <w:rPr>
                <w:w w:val="105"/>
                <w:sz w:val="16"/>
              </w:rPr>
              <w:t>30</w:t>
            </w:r>
          </w:p>
        </w:tc>
        <w:tc>
          <w:tcPr>
            <w:tcW w:w="1665" w:type="dxa"/>
            <w:tcBorders>
              <w:top w:val="single" w:sz="12" w:space="0" w:color="ABA899"/>
              <w:left w:val="single" w:sz="12" w:space="0" w:color="ABA899"/>
              <w:bottom w:val="single" w:sz="12" w:space="0" w:color="ABA899"/>
              <w:right w:val="single" w:sz="12" w:space="0" w:color="ABA899"/>
            </w:tcBorders>
          </w:tcPr>
          <w:p w14:paraId="6A6D0F0B" w14:textId="77777777" w:rsidR="00421C82" w:rsidRDefault="00421C82" w:rsidP="00BC29FE">
            <w:pPr>
              <w:pStyle w:val="TableParagraph"/>
              <w:spacing w:before="64"/>
              <w:ind w:left="750"/>
              <w:rPr>
                <w:sz w:val="16"/>
              </w:rPr>
            </w:pPr>
            <w:r>
              <w:rPr>
                <w:w w:val="105"/>
                <w:sz w:val="16"/>
              </w:rPr>
              <w:t>30</w:t>
            </w:r>
          </w:p>
        </w:tc>
        <w:tc>
          <w:tcPr>
            <w:tcW w:w="1935" w:type="dxa"/>
            <w:tcBorders>
              <w:top w:val="single" w:sz="12" w:space="0" w:color="ABA899"/>
              <w:left w:val="single" w:sz="12" w:space="0" w:color="ABA899"/>
              <w:bottom w:val="single" w:sz="12" w:space="0" w:color="ABA899"/>
              <w:right w:val="single" w:sz="12" w:space="0" w:color="ABA899"/>
            </w:tcBorders>
          </w:tcPr>
          <w:p w14:paraId="74E6FC20" w14:textId="77777777" w:rsidR="00421C82" w:rsidRDefault="00421C82" w:rsidP="00BC29FE">
            <w:pPr>
              <w:pStyle w:val="TableParagraph"/>
              <w:rPr>
                <w:rFonts w:ascii="Times New Roman"/>
                <w:sz w:val="16"/>
              </w:rPr>
            </w:pPr>
          </w:p>
        </w:tc>
      </w:tr>
      <w:tr w:rsidR="00421C82" w14:paraId="0D5A5BF8" w14:textId="77777777" w:rsidTr="00BC29FE">
        <w:trPr>
          <w:trHeight w:val="675"/>
        </w:trPr>
        <w:tc>
          <w:tcPr>
            <w:tcW w:w="735" w:type="dxa"/>
            <w:vMerge/>
            <w:tcBorders>
              <w:top w:val="nil"/>
              <w:bottom w:val="single" w:sz="12" w:space="0" w:color="ABA899"/>
              <w:right w:val="single" w:sz="12" w:space="0" w:color="ABA899"/>
            </w:tcBorders>
          </w:tcPr>
          <w:p w14:paraId="66367F7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3C5C2AA"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64C9CEF2" w14:textId="77777777" w:rsidR="00421C82" w:rsidRDefault="00421C82" w:rsidP="00BC29FE">
            <w:pPr>
              <w:pStyle w:val="TableParagraph"/>
              <w:spacing w:line="177" w:lineRule="exact"/>
              <w:ind w:left="25" w:right="2"/>
              <w:jc w:val="center"/>
              <w:rPr>
                <w:sz w:val="16"/>
                <w:szCs w:val="16"/>
              </w:rPr>
            </w:pPr>
            <w:r>
              <w:rPr>
                <w:w w:val="105"/>
                <w:sz w:val="16"/>
                <w:szCs w:val="16"/>
              </w:rPr>
              <w:t>ექსპლოატაციაგაწეული</w:t>
            </w:r>
          </w:p>
          <w:p w14:paraId="2D14F5ED" w14:textId="77777777" w:rsidR="00421C82" w:rsidRDefault="00421C82" w:rsidP="00BC29FE">
            <w:pPr>
              <w:pStyle w:val="TableParagraph"/>
              <w:spacing w:line="203" w:lineRule="exact"/>
              <w:ind w:left="28" w:right="2"/>
              <w:jc w:val="center"/>
              <w:rPr>
                <w:sz w:val="16"/>
                <w:szCs w:val="16"/>
              </w:rPr>
            </w:pPr>
            <w:r>
              <w:rPr>
                <w:sz w:val="16"/>
                <w:szCs w:val="16"/>
              </w:rPr>
              <w:t>საგზაო</w:t>
            </w:r>
            <w:r>
              <w:rPr>
                <w:spacing w:val="10"/>
                <w:sz w:val="16"/>
                <w:szCs w:val="16"/>
              </w:rPr>
              <w:t xml:space="preserve"> </w:t>
            </w:r>
            <w:r>
              <w:rPr>
                <w:sz w:val="16"/>
                <w:szCs w:val="16"/>
              </w:rPr>
              <w:t>ნიშნები</w:t>
            </w:r>
          </w:p>
        </w:tc>
        <w:tc>
          <w:tcPr>
            <w:tcW w:w="1770" w:type="dxa"/>
            <w:tcBorders>
              <w:top w:val="single" w:sz="12" w:space="0" w:color="ABA899"/>
              <w:left w:val="single" w:sz="12" w:space="0" w:color="ABA899"/>
              <w:bottom w:val="single" w:sz="12" w:space="0" w:color="ABA899"/>
              <w:right w:val="single" w:sz="12" w:space="0" w:color="ABA899"/>
            </w:tcBorders>
          </w:tcPr>
          <w:p w14:paraId="182B610A" w14:textId="77777777" w:rsidR="00421C82" w:rsidRDefault="00421C82" w:rsidP="00BC29FE">
            <w:pPr>
              <w:pStyle w:val="TableParagraph"/>
              <w:spacing w:before="64"/>
              <w:ind w:left="750"/>
              <w:rPr>
                <w:sz w:val="16"/>
              </w:rPr>
            </w:pPr>
            <w:r>
              <w:rPr>
                <w:w w:val="105"/>
                <w:sz w:val="16"/>
              </w:rPr>
              <w:t>100</w:t>
            </w:r>
          </w:p>
        </w:tc>
        <w:tc>
          <w:tcPr>
            <w:tcW w:w="1665" w:type="dxa"/>
            <w:tcBorders>
              <w:top w:val="single" w:sz="12" w:space="0" w:color="ABA899"/>
              <w:left w:val="single" w:sz="12" w:space="0" w:color="ABA899"/>
              <w:bottom w:val="single" w:sz="12" w:space="0" w:color="ABA899"/>
              <w:right w:val="single" w:sz="12" w:space="0" w:color="ABA899"/>
            </w:tcBorders>
          </w:tcPr>
          <w:p w14:paraId="53366B3D" w14:textId="77777777" w:rsidR="00421C82" w:rsidRDefault="00421C82" w:rsidP="00BC29FE">
            <w:pPr>
              <w:pStyle w:val="TableParagraph"/>
              <w:spacing w:before="64"/>
              <w:ind w:left="705"/>
              <w:rPr>
                <w:sz w:val="16"/>
              </w:rPr>
            </w:pPr>
            <w:r>
              <w:rPr>
                <w:w w:val="105"/>
                <w:sz w:val="16"/>
              </w:rPr>
              <w:t>100</w:t>
            </w:r>
          </w:p>
        </w:tc>
        <w:tc>
          <w:tcPr>
            <w:tcW w:w="1935" w:type="dxa"/>
            <w:tcBorders>
              <w:top w:val="single" w:sz="12" w:space="0" w:color="ABA899"/>
              <w:left w:val="single" w:sz="12" w:space="0" w:color="ABA899"/>
              <w:bottom w:val="single" w:sz="12" w:space="0" w:color="ABA899"/>
              <w:right w:val="single" w:sz="12" w:space="0" w:color="ABA899"/>
            </w:tcBorders>
          </w:tcPr>
          <w:p w14:paraId="69BCDC3F" w14:textId="77777777" w:rsidR="00421C82" w:rsidRDefault="00421C82" w:rsidP="00BC29FE">
            <w:pPr>
              <w:pStyle w:val="TableParagraph"/>
              <w:rPr>
                <w:rFonts w:ascii="Times New Roman"/>
                <w:sz w:val="16"/>
              </w:rPr>
            </w:pPr>
          </w:p>
        </w:tc>
      </w:tr>
      <w:tr w:rsidR="00421C82" w14:paraId="0617278A" w14:textId="77777777" w:rsidTr="00BC29FE">
        <w:trPr>
          <w:trHeight w:val="870"/>
        </w:trPr>
        <w:tc>
          <w:tcPr>
            <w:tcW w:w="735" w:type="dxa"/>
            <w:vMerge/>
            <w:tcBorders>
              <w:top w:val="nil"/>
              <w:bottom w:val="single" w:sz="12" w:space="0" w:color="ABA899"/>
              <w:right w:val="single" w:sz="12" w:space="0" w:color="ABA899"/>
            </w:tcBorders>
          </w:tcPr>
          <w:p w14:paraId="5E86EEF7"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98A6A92"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4E275202" w14:textId="77777777" w:rsidR="00421C82" w:rsidRDefault="00421C82" w:rsidP="00BC29FE">
            <w:pPr>
              <w:pStyle w:val="TableParagraph"/>
              <w:spacing w:line="177" w:lineRule="exact"/>
              <w:ind w:left="14" w:right="2"/>
              <w:jc w:val="center"/>
              <w:rPr>
                <w:sz w:val="16"/>
                <w:szCs w:val="16"/>
              </w:rPr>
            </w:pPr>
            <w:r>
              <w:rPr>
                <w:sz w:val="16"/>
                <w:szCs w:val="16"/>
              </w:rPr>
              <w:t>დაგებული</w:t>
            </w:r>
            <w:r>
              <w:rPr>
                <w:spacing w:val="14"/>
                <w:sz w:val="16"/>
                <w:szCs w:val="16"/>
              </w:rPr>
              <w:t xml:space="preserve"> </w:t>
            </w:r>
            <w:r>
              <w:rPr>
                <w:sz w:val="16"/>
                <w:szCs w:val="16"/>
              </w:rPr>
              <w:t>სიჩქარის</w:t>
            </w:r>
          </w:p>
          <w:p w14:paraId="5581F104" w14:textId="77777777" w:rsidR="00421C82" w:rsidRDefault="00421C82" w:rsidP="00BC29FE">
            <w:pPr>
              <w:pStyle w:val="TableParagraph"/>
              <w:spacing w:before="3" w:line="223" w:lineRule="auto"/>
              <w:ind w:left="28" w:right="2"/>
              <w:jc w:val="center"/>
              <w:rPr>
                <w:sz w:val="16"/>
                <w:szCs w:val="16"/>
              </w:rPr>
            </w:pPr>
            <w:r>
              <w:rPr>
                <w:sz w:val="16"/>
                <w:szCs w:val="16"/>
              </w:rPr>
              <w:t>შემზღუდველი</w:t>
            </w:r>
            <w:r>
              <w:rPr>
                <w:spacing w:val="1"/>
                <w:sz w:val="16"/>
                <w:szCs w:val="16"/>
              </w:rPr>
              <w:t xml:space="preserve"> </w:t>
            </w:r>
            <w:r>
              <w:rPr>
                <w:sz w:val="16"/>
                <w:szCs w:val="16"/>
              </w:rPr>
              <w:t>ბორცვების</w:t>
            </w:r>
            <w:r>
              <w:rPr>
                <w:spacing w:val="-37"/>
                <w:sz w:val="16"/>
                <w:szCs w:val="16"/>
              </w:rPr>
              <w:t xml:space="preserve"> </w:t>
            </w: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7507FB92" w14:textId="77777777" w:rsidR="00421C82" w:rsidRDefault="00421C82" w:rsidP="00BC29FE">
            <w:pPr>
              <w:pStyle w:val="TableParagraph"/>
              <w:spacing w:before="9"/>
              <w:rPr>
                <w:rFonts w:ascii="Segoe UI Symbol"/>
                <w:sz w:val="12"/>
              </w:rPr>
            </w:pPr>
          </w:p>
          <w:p w14:paraId="4E4AF711" w14:textId="77777777" w:rsidR="00421C82" w:rsidRDefault="00421C82" w:rsidP="00BC29FE">
            <w:pPr>
              <w:pStyle w:val="TableParagraph"/>
              <w:ind w:left="795"/>
              <w:rPr>
                <w:sz w:val="16"/>
              </w:rPr>
            </w:pPr>
            <w:r>
              <w:rPr>
                <w:w w:val="105"/>
                <w:sz w:val="16"/>
              </w:rPr>
              <w:t>70</w:t>
            </w:r>
          </w:p>
        </w:tc>
        <w:tc>
          <w:tcPr>
            <w:tcW w:w="1665" w:type="dxa"/>
            <w:tcBorders>
              <w:top w:val="single" w:sz="12" w:space="0" w:color="ABA899"/>
              <w:left w:val="single" w:sz="12" w:space="0" w:color="ABA899"/>
              <w:bottom w:val="single" w:sz="12" w:space="0" w:color="ABA899"/>
              <w:right w:val="single" w:sz="12" w:space="0" w:color="ABA899"/>
            </w:tcBorders>
          </w:tcPr>
          <w:p w14:paraId="2CF517BA" w14:textId="77777777" w:rsidR="00421C82" w:rsidRDefault="00421C82" w:rsidP="00BC29FE">
            <w:pPr>
              <w:pStyle w:val="TableParagraph"/>
              <w:spacing w:before="9"/>
              <w:rPr>
                <w:rFonts w:ascii="Segoe UI Symbol"/>
                <w:sz w:val="12"/>
              </w:rPr>
            </w:pPr>
          </w:p>
          <w:p w14:paraId="519BF829" w14:textId="77777777" w:rsidR="00421C82" w:rsidRDefault="00421C82" w:rsidP="00BC29FE">
            <w:pPr>
              <w:pStyle w:val="TableParagraph"/>
              <w:ind w:left="750"/>
              <w:rPr>
                <w:sz w:val="16"/>
              </w:rPr>
            </w:pPr>
            <w:r>
              <w:rPr>
                <w:w w:val="105"/>
                <w:sz w:val="16"/>
              </w:rPr>
              <w:t>10</w:t>
            </w:r>
          </w:p>
        </w:tc>
        <w:tc>
          <w:tcPr>
            <w:tcW w:w="1935" w:type="dxa"/>
            <w:tcBorders>
              <w:top w:val="single" w:sz="12" w:space="0" w:color="ABA899"/>
              <w:left w:val="single" w:sz="12" w:space="0" w:color="ABA899"/>
              <w:bottom w:val="single" w:sz="12" w:space="0" w:color="ABA899"/>
              <w:right w:val="single" w:sz="12" w:space="0" w:color="ABA899"/>
            </w:tcBorders>
          </w:tcPr>
          <w:p w14:paraId="678C2292" w14:textId="77777777" w:rsidR="00421C82" w:rsidRDefault="00421C82" w:rsidP="00BC29FE">
            <w:pPr>
              <w:pStyle w:val="TableParagraph"/>
              <w:rPr>
                <w:rFonts w:ascii="Times New Roman"/>
                <w:sz w:val="16"/>
              </w:rPr>
            </w:pPr>
          </w:p>
        </w:tc>
      </w:tr>
    </w:tbl>
    <w:p w14:paraId="41548D35" w14:textId="77777777" w:rsidR="00421C82" w:rsidRDefault="00421C82" w:rsidP="00421C82">
      <w:pPr>
        <w:pStyle w:val="a7"/>
        <w:spacing w:before="7"/>
        <w:rPr>
          <w:sz w:val="18"/>
        </w:rPr>
      </w:pPr>
    </w:p>
    <w:p w14:paraId="63BA0D4F" w14:textId="77777777" w:rsidR="00421C82" w:rsidRDefault="00421C82" w:rsidP="00421C82">
      <w:pPr>
        <w:pStyle w:val="a7"/>
        <w:spacing w:before="1"/>
        <w:ind w:left="110"/>
      </w:pPr>
      <w:r>
        <w:rPr>
          <w:rFonts w:ascii="Sylfaen" w:hAnsi="Sylfaen" w:cs="Sylfaen"/>
          <w:w w:val="60"/>
        </w:rPr>
        <w:t>ბ</w:t>
      </w:r>
      <w:r>
        <w:rPr>
          <w:w w:val="60"/>
        </w:rPr>
        <w:t>)</w:t>
      </w:r>
      <w:r>
        <w:rPr>
          <w:spacing w:val="5"/>
          <w:w w:val="60"/>
        </w:rPr>
        <w:t xml:space="preserve"> </w:t>
      </w:r>
      <w:r>
        <w:rPr>
          <w:rFonts w:ascii="Sylfaen" w:hAnsi="Sylfaen" w:cs="Sylfaen"/>
          <w:w w:val="60"/>
        </w:rPr>
        <w:t>პროგრამა</w:t>
      </w:r>
      <w:r>
        <w:rPr>
          <w:w w:val="60"/>
        </w:rPr>
        <w:t>:</w:t>
      </w:r>
      <w:r>
        <w:rPr>
          <w:spacing w:val="12"/>
        </w:rPr>
        <w:t xml:space="preserve"> </w:t>
      </w:r>
      <w:r>
        <w:rPr>
          <w:rFonts w:ascii="Sylfaen" w:hAnsi="Sylfaen" w:cs="Sylfaen"/>
          <w:w w:val="60"/>
        </w:rPr>
        <w:t>გარე</w:t>
      </w:r>
      <w:r>
        <w:rPr>
          <w:spacing w:val="13"/>
        </w:rPr>
        <w:t xml:space="preserve"> </w:t>
      </w:r>
      <w:r>
        <w:rPr>
          <w:rFonts w:ascii="Sylfaen" w:hAnsi="Sylfaen" w:cs="Sylfaen"/>
          <w:w w:val="60"/>
        </w:rPr>
        <w:t>განათება</w:t>
      </w:r>
      <w:r>
        <w:rPr>
          <w:spacing w:val="13"/>
        </w:rPr>
        <w:t xml:space="preserve"> </w:t>
      </w:r>
      <w:r>
        <w:rPr>
          <w:w w:val="60"/>
        </w:rPr>
        <w:t>(</w:t>
      </w:r>
      <w:r>
        <w:rPr>
          <w:rFonts w:ascii="Sylfaen" w:hAnsi="Sylfaen" w:cs="Sylfaen"/>
          <w:w w:val="60"/>
        </w:rPr>
        <w:t>პროგრამული</w:t>
      </w:r>
      <w:r>
        <w:rPr>
          <w:spacing w:val="13"/>
        </w:rPr>
        <w:t xml:space="preserve"> </w:t>
      </w:r>
      <w:r>
        <w:rPr>
          <w:rFonts w:ascii="Sylfaen" w:hAnsi="Sylfaen" w:cs="Sylfaen"/>
          <w:w w:val="60"/>
        </w:rPr>
        <w:t>კოდი</w:t>
      </w:r>
      <w:r>
        <w:rPr>
          <w:spacing w:val="12"/>
        </w:rPr>
        <w:t xml:space="preserve"> </w:t>
      </w:r>
      <w:r>
        <w:rPr>
          <w:w w:val="60"/>
        </w:rPr>
        <w:t>02</w:t>
      </w:r>
      <w:r>
        <w:rPr>
          <w:spacing w:val="13"/>
        </w:rPr>
        <w:t xml:space="preserve"> </w:t>
      </w:r>
      <w:r>
        <w:rPr>
          <w:w w:val="60"/>
        </w:rPr>
        <w:t>03)</w:t>
      </w:r>
    </w:p>
    <w:p w14:paraId="739D6E7B"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30"/>
        <w:gridCol w:w="1695"/>
        <w:gridCol w:w="1605"/>
        <w:gridCol w:w="2220"/>
      </w:tblGrid>
      <w:tr w:rsidR="00421C82" w14:paraId="75086495" w14:textId="77777777" w:rsidTr="00BC29FE">
        <w:trPr>
          <w:trHeight w:val="495"/>
        </w:trPr>
        <w:tc>
          <w:tcPr>
            <w:tcW w:w="705" w:type="dxa"/>
            <w:tcBorders>
              <w:bottom w:val="single" w:sz="12" w:space="0" w:color="ABA899"/>
              <w:right w:val="single" w:sz="12" w:space="0" w:color="ABA899"/>
            </w:tcBorders>
          </w:tcPr>
          <w:p w14:paraId="79A45C44" w14:textId="77777777" w:rsidR="00421C82" w:rsidRDefault="00421C82" w:rsidP="00BC29FE">
            <w:pPr>
              <w:pStyle w:val="TableParagraph"/>
              <w:spacing w:line="175" w:lineRule="exact"/>
              <w:ind w:left="284"/>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31749903" w14:textId="77777777" w:rsidR="00421C82" w:rsidRDefault="00421C82" w:rsidP="00BC29FE">
            <w:pPr>
              <w:pStyle w:val="TableParagraph"/>
              <w:spacing w:line="175" w:lineRule="exact"/>
              <w:ind w:left="14"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0" w:type="dxa"/>
            <w:gridSpan w:val="4"/>
            <w:tcBorders>
              <w:left w:val="single" w:sz="12" w:space="0" w:color="ABA899"/>
              <w:bottom w:val="single" w:sz="12" w:space="0" w:color="ABA899"/>
              <w:right w:val="single" w:sz="18" w:space="0" w:color="ABA899"/>
            </w:tcBorders>
          </w:tcPr>
          <w:p w14:paraId="611EC8C0" w14:textId="77777777" w:rsidR="00421C82" w:rsidRDefault="00421C82" w:rsidP="00BC29FE">
            <w:pPr>
              <w:pStyle w:val="TableParagraph"/>
              <w:spacing w:line="185" w:lineRule="exact"/>
              <w:ind w:left="132" w:right="92"/>
              <w:jc w:val="center"/>
              <w:rPr>
                <w:sz w:val="16"/>
                <w:szCs w:val="16"/>
              </w:rPr>
            </w:pPr>
            <w:r>
              <w:rPr>
                <w:sz w:val="16"/>
                <w:szCs w:val="16"/>
              </w:rPr>
              <w:t>ააიპ</w:t>
            </w:r>
            <w:r>
              <w:rPr>
                <w:spacing w:val="14"/>
                <w:sz w:val="16"/>
                <w:szCs w:val="16"/>
              </w:rPr>
              <w:t xml:space="preserve"> </w:t>
            </w:r>
            <w:r>
              <w:rPr>
                <w:sz w:val="16"/>
                <w:szCs w:val="16"/>
              </w:rPr>
              <w:t>„ქუთგანათების</w:t>
            </w:r>
            <w:r>
              <w:rPr>
                <w:spacing w:val="12"/>
                <w:sz w:val="16"/>
                <w:szCs w:val="16"/>
              </w:rPr>
              <w:t xml:space="preserve"> </w:t>
            </w:r>
            <w:r>
              <w:rPr>
                <w:sz w:val="16"/>
                <w:szCs w:val="16"/>
              </w:rPr>
              <w:t>სერვისი“</w:t>
            </w:r>
          </w:p>
        </w:tc>
      </w:tr>
      <w:tr w:rsidR="00421C82" w14:paraId="5AB07FAA" w14:textId="77777777" w:rsidTr="00BC29FE">
        <w:trPr>
          <w:trHeight w:val="480"/>
        </w:trPr>
        <w:tc>
          <w:tcPr>
            <w:tcW w:w="705" w:type="dxa"/>
            <w:tcBorders>
              <w:top w:val="single" w:sz="12" w:space="0" w:color="ABA899"/>
              <w:bottom w:val="single" w:sz="12" w:space="0" w:color="ABA899"/>
              <w:right w:val="single" w:sz="12" w:space="0" w:color="ABA899"/>
            </w:tcBorders>
          </w:tcPr>
          <w:p w14:paraId="5E07AB7A"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674A5131"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0" w:type="dxa"/>
            <w:gridSpan w:val="4"/>
            <w:tcBorders>
              <w:top w:val="single" w:sz="12" w:space="0" w:color="ABA899"/>
              <w:left w:val="single" w:sz="12" w:space="0" w:color="ABA899"/>
              <w:bottom w:val="single" w:sz="12" w:space="0" w:color="ABA899"/>
              <w:right w:val="single" w:sz="18" w:space="0" w:color="ABA899"/>
            </w:tcBorders>
          </w:tcPr>
          <w:p w14:paraId="2919B7E4" w14:textId="77777777" w:rsidR="00421C82" w:rsidRDefault="00421C82" w:rsidP="00BC29FE">
            <w:pPr>
              <w:pStyle w:val="TableParagraph"/>
              <w:spacing w:line="185" w:lineRule="exact"/>
              <w:ind w:left="132" w:right="110"/>
              <w:jc w:val="center"/>
              <w:rPr>
                <w:sz w:val="16"/>
              </w:rPr>
            </w:pPr>
            <w:r>
              <w:rPr>
                <w:w w:val="105"/>
                <w:sz w:val="16"/>
              </w:rPr>
              <w:t>3</w:t>
            </w:r>
            <w:r>
              <w:rPr>
                <w:spacing w:val="-5"/>
                <w:w w:val="105"/>
                <w:sz w:val="16"/>
              </w:rPr>
              <w:t xml:space="preserve"> </w:t>
            </w:r>
            <w:r>
              <w:rPr>
                <w:w w:val="105"/>
                <w:sz w:val="16"/>
              </w:rPr>
              <w:t>240,0</w:t>
            </w:r>
          </w:p>
        </w:tc>
      </w:tr>
      <w:tr w:rsidR="00421C82" w14:paraId="7A5076EE" w14:textId="77777777" w:rsidTr="00BC29FE">
        <w:trPr>
          <w:trHeight w:val="1260"/>
        </w:trPr>
        <w:tc>
          <w:tcPr>
            <w:tcW w:w="705" w:type="dxa"/>
            <w:tcBorders>
              <w:top w:val="single" w:sz="12" w:space="0" w:color="ABA899"/>
              <w:bottom w:val="single" w:sz="12" w:space="0" w:color="ABA899"/>
              <w:right w:val="single" w:sz="12" w:space="0" w:color="ABA899"/>
            </w:tcBorders>
          </w:tcPr>
          <w:p w14:paraId="401E94CB" w14:textId="77777777" w:rsidR="00421C82" w:rsidRDefault="00421C82" w:rsidP="00BC29FE">
            <w:pPr>
              <w:pStyle w:val="TableParagraph"/>
              <w:rPr>
                <w:rFonts w:ascii="Segoe UI Symbol"/>
                <w:sz w:val="16"/>
              </w:rPr>
            </w:pPr>
          </w:p>
          <w:p w14:paraId="703F0922" w14:textId="77777777" w:rsidR="00421C82" w:rsidRDefault="00421C82" w:rsidP="00BC29FE">
            <w:pPr>
              <w:pStyle w:val="TableParagraph"/>
              <w:spacing w:before="139"/>
              <w:ind w:left="284"/>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3D4E51F1" w14:textId="77777777" w:rsidR="00421C82" w:rsidRDefault="00421C82" w:rsidP="00BC29FE">
            <w:pPr>
              <w:pStyle w:val="TableParagraph"/>
              <w:rPr>
                <w:rFonts w:ascii="Segoe UI Symbol"/>
                <w:sz w:val="16"/>
              </w:rPr>
            </w:pPr>
          </w:p>
          <w:p w14:paraId="00AA564F"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50" w:type="dxa"/>
            <w:gridSpan w:val="4"/>
            <w:tcBorders>
              <w:top w:val="single" w:sz="12" w:space="0" w:color="ABA899"/>
              <w:left w:val="single" w:sz="12" w:space="0" w:color="ABA899"/>
              <w:bottom w:val="single" w:sz="12" w:space="0" w:color="ABA899"/>
              <w:right w:val="single" w:sz="18" w:space="0" w:color="ABA899"/>
            </w:tcBorders>
          </w:tcPr>
          <w:p w14:paraId="21BDBA51" w14:textId="77777777" w:rsidR="00421C82" w:rsidRDefault="00421C82" w:rsidP="00BC29FE">
            <w:pPr>
              <w:pStyle w:val="TableParagraph"/>
              <w:spacing w:line="177" w:lineRule="exact"/>
              <w:ind w:left="14"/>
              <w:jc w:val="both"/>
              <w:rPr>
                <w:sz w:val="16"/>
                <w:szCs w:val="16"/>
              </w:rPr>
            </w:pPr>
            <w:r>
              <w:rPr>
                <w:w w:val="105"/>
                <w:sz w:val="16"/>
                <w:szCs w:val="16"/>
              </w:rPr>
              <w:t>ღამის</w:t>
            </w:r>
            <w:r>
              <w:rPr>
                <w:spacing w:val="22"/>
                <w:w w:val="105"/>
                <w:sz w:val="16"/>
                <w:szCs w:val="16"/>
              </w:rPr>
              <w:t xml:space="preserve"> </w:t>
            </w:r>
            <w:r>
              <w:rPr>
                <w:w w:val="105"/>
                <w:sz w:val="16"/>
                <w:szCs w:val="16"/>
              </w:rPr>
              <w:t xml:space="preserve">პერიოდში </w:t>
            </w:r>
            <w:r>
              <w:rPr>
                <w:spacing w:val="22"/>
                <w:w w:val="105"/>
                <w:sz w:val="16"/>
                <w:szCs w:val="16"/>
              </w:rPr>
              <w:t xml:space="preserve"> </w:t>
            </w:r>
            <w:r>
              <w:rPr>
                <w:w w:val="105"/>
                <w:sz w:val="16"/>
                <w:szCs w:val="16"/>
              </w:rPr>
              <w:t xml:space="preserve">მუნიციპალიტეტში </w:t>
            </w:r>
            <w:r>
              <w:rPr>
                <w:spacing w:val="14"/>
                <w:w w:val="105"/>
                <w:sz w:val="16"/>
                <w:szCs w:val="16"/>
              </w:rPr>
              <w:t xml:space="preserve"> </w:t>
            </w:r>
            <w:r>
              <w:rPr>
                <w:w w:val="105"/>
                <w:sz w:val="16"/>
                <w:szCs w:val="16"/>
              </w:rPr>
              <w:t xml:space="preserve">მოსახლეობის </w:t>
            </w:r>
            <w:r>
              <w:rPr>
                <w:spacing w:val="12"/>
                <w:w w:val="105"/>
                <w:sz w:val="16"/>
                <w:szCs w:val="16"/>
              </w:rPr>
              <w:t xml:space="preserve"> </w:t>
            </w:r>
            <w:r>
              <w:rPr>
                <w:w w:val="105"/>
                <w:sz w:val="16"/>
                <w:szCs w:val="16"/>
              </w:rPr>
              <w:t xml:space="preserve">(განსაკუთრებით </w:t>
            </w:r>
            <w:r>
              <w:rPr>
                <w:spacing w:val="15"/>
                <w:w w:val="105"/>
                <w:sz w:val="16"/>
                <w:szCs w:val="16"/>
              </w:rPr>
              <w:t xml:space="preserve"> </w:t>
            </w:r>
            <w:r>
              <w:rPr>
                <w:w w:val="105"/>
                <w:sz w:val="16"/>
                <w:szCs w:val="16"/>
              </w:rPr>
              <w:t xml:space="preserve">ქალებისა </w:t>
            </w:r>
            <w:r>
              <w:rPr>
                <w:spacing w:val="8"/>
                <w:w w:val="105"/>
                <w:sz w:val="16"/>
                <w:szCs w:val="16"/>
              </w:rPr>
              <w:t xml:space="preserve"> </w:t>
            </w:r>
            <w:r>
              <w:rPr>
                <w:w w:val="105"/>
                <w:sz w:val="16"/>
                <w:szCs w:val="16"/>
              </w:rPr>
              <w:t xml:space="preserve">და </w:t>
            </w:r>
            <w:r>
              <w:rPr>
                <w:spacing w:val="11"/>
                <w:w w:val="105"/>
                <w:sz w:val="16"/>
                <w:szCs w:val="16"/>
              </w:rPr>
              <w:t xml:space="preserve"> </w:t>
            </w:r>
            <w:r>
              <w:rPr>
                <w:w w:val="105"/>
                <w:sz w:val="16"/>
                <w:szCs w:val="16"/>
              </w:rPr>
              <w:t>ბავშვების)</w:t>
            </w:r>
          </w:p>
          <w:p w14:paraId="06A16FF3" w14:textId="77777777" w:rsidR="00421C82" w:rsidRDefault="00421C82" w:rsidP="00BC29FE">
            <w:pPr>
              <w:pStyle w:val="TableParagraph"/>
              <w:spacing w:before="3" w:line="223" w:lineRule="auto"/>
              <w:ind w:left="14" w:right="-44"/>
              <w:jc w:val="both"/>
              <w:rPr>
                <w:sz w:val="16"/>
                <w:szCs w:val="16"/>
              </w:rPr>
            </w:pPr>
            <w:r>
              <w:rPr>
                <w:sz w:val="16"/>
                <w:szCs w:val="16"/>
              </w:rPr>
              <w:t>უსაფრთხო და კომფორტული გარემოს შექმნისთვის მნიშვნელოვანი ადგილი უკავია გარე განათებას,</w:t>
            </w:r>
            <w:r>
              <w:rPr>
                <w:spacing w:val="1"/>
                <w:sz w:val="16"/>
                <w:szCs w:val="16"/>
              </w:rPr>
              <w:t xml:space="preserve"> </w:t>
            </w:r>
            <w:r>
              <w:rPr>
                <w:w w:val="105"/>
                <w:sz w:val="16"/>
                <w:szCs w:val="16"/>
              </w:rPr>
              <w:t>შესაბამისად,</w:t>
            </w:r>
            <w:r>
              <w:rPr>
                <w:spacing w:val="1"/>
                <w:w w:val="105"/>
                <w:sz w:val="16"/>
                <w:szCs w:val="16"/>
              </w:rPr>
              <w:t xml:space="preserve"> </w:t>
            </w:r>
            <w:r>
              <w:rPr>
                <w:w w:val="105"/>
                <w:sz w:val="16"/>
                <w:szCs w:val="16"/>
              </w:rPr>
              <w:t>საჭიროა</w:t>
            </w:r>
            <w:r>
              <w:rPr>
                <w:spacing w:val="1"/>
                <w:w w:val="105"/>
                <w:sz w:val="16"/>
                <w:szCs w:val="16"/>
              </w:rPr>
              <w:t xml:space="preserve"> </w:t>
            </w:r>
            <w:r>
              <w:rPr>
                <w:w w:val="105"/>
                <w:sz w:val="16"/>
                <w:szCs w:val="16"/>
              </w:rPr>
              <w:t>მუნიციპალიტეტის</w:t>
            </w:r>
            <w:r>
              <w:rPr>
                <w:spacing w:val="1"/>
                <w:w w:val="105"/>
                <w:sz w:val="16"/>
                <w:szCs w:val="16"/>
              </w:rPr>
              <w:t xml:space="preserve"> </w:t>
            </w:r>
            <w:r>
              <w:rPr>
                <w:w w:val="105"/>
                <w:sz w:val="16"/>
                <w:szCs w:val="16"/>
              </w:rPr>
              <w:t>ტერიტორიაზე</w:t>
            </w:r>
            <w:r>
              <w:rPr>
                <w:spacing w:val="1"/>
                <w:w w:val="105"/>
                <w:sz w:val="16"/>
                <w:szCs w:val="16"/>
              </w:rPr>
              <w:t xml:space="preserve"> </w:t>
            </w:r>
            <w:r>
              <w:rPr>
                <w:w w:val="105"/>
                <w:sz w:val="16"/>
                <w:szCs w:val="16"/>
              </w:rPr>
              <w:t>არსებული</w:t>
            </w:r>
            <w:r>
              <w:rPr>
                <w:spacing w:val="1"/>
                <w:w w:val="105"/>
                <w:sz w:val="16"/>
                <w:szCs w:val="16"/>
              </w:rPr>
              <w:t xml:space="preserve"> </w:t>
            </w:r>
            <w:r>
              <w:rPr>
                <w:w w:val="105"/>
                <w:sz w:val="16"/>
                <w:szCs w:val="16"/>
              </w:rPr>
              <w:t>გარე</w:t>
            </w:r>
            <w:r>
              <w:rPr>
                <w:spacing w:val="1"/>
                <w:w w:val="105"/>
                <w:sz w:val="16"/>
                <w:szCs w:val="16"/>
              </w:rPr>
              <w:t xml:space="preserve"> </w:t>
            </w:r>
            <w:r>
              <w:rPr>
                <w:w w:val="105"/>
                <w:sz w:val="16"/>
                <w:szCs w:val="16"/>
              </w:rPr>
              <w:t>განათების</w:t>
            </w:r>
            <w:r>
              <w:rPr>
                <w:spacing w:val="1"/>
                <w:w w:val="105"/>
                <w:sz w:val="16"/>
                <w:szCs w:val="16"/>
              </w:rPr>
              <w:t xml:space="preserve"> </w:t>
            </w:r>
            <w:r>
              <w:rPr>
                <w:w w:val="105"/>
                <w:sz w:val="16"/>
                <w:szCs w:val="16"/>
              </w:rPr>
              <w:t>ქსელის</w:t>
            </w:r>
            <w:r>
              <w:rPr>
                <w:spacing w:val="1"/>
                <w:w w:val="105"/>
                <w:sz w:val="16"/>
                <w:szCs w:val="16"/>
              </w:rPr>
              <w:t xml:space="preserve"> </w:t>
            </w:r>
            <w:r>
              <w:rPr>
                <w:w w:val="105"/>
                <w:sz w:val="16"/>
                <w:szCs w:val="16"/>
              </w:rPr>
              <w:t>გამართული</w:t>
            </w:r>
            <w:r>
              <w:rPr>
                <w:spacing w:val="1"/>
                <w:w w:val="105"/>
                <w:sz w:val="16"/>
                <w:szCs w:val="16"/>
              </w:rPr>
              <w:t xml:space="preserve"> </w:t>
            </w:r>
            <w:r>
              <w:rPr>
                <w:w w:val="105"/>
                <w:sz w:val="16"/>
                <w:szCs w:val="16"/>
              </w:rPr>
              <w:t>ფუნქციონირება.</w:t>
            </w:r>
            <w:r>
              <w:rPr>
                <w:spacing w:val="1"/>
                <w:w w:val="105"/>
                <w:sz w:val="16"/>
                <w:szCs w:val="16"/>
              </w:rPr>
              <w:t xml:space="preserve"> </w:t>
            </w:r>
            <w:r>
              <w:rPr>
                <w:w w:val="105"/>
                <w:sz w:val="16"/>
                <w:szCs w:val="16"/>
              </w:rPr>
              <w:t>დღეის</w:t>
            </w:r>
            <w:r>
              <w:rPr>
                <w:spacing w:val="1"/>
                <w:w w:val="105"/>
                <w:sz w:val="16"/>
                <w:szCs w:val="16"/>
              </w:rPr>
              <w:t xml:space="preserve"> </w:t>
            </w:r>
            <w:r>
              <w:rPr>
                <w:w w:val="105"/>
                <w:sz w:val="16"/>
                <w:szCs w:val="16"/>
              </w:rPr>
              <w:t>მდგომარეობით,</w:t>
            </w:r>
            <w:r>
              <w:rPr>
                <w:spacing w:val="1"/>
                <w:w w:val="105"/>
                <w:sz w:val="16"/>
                <w:szCs w:val="16"/>
              </w:rPr>
              <w:t xml:space="preserve"> </w:t>
            </w:r>
            <w:r>
              <w:rPr>
                <w:w w:val="105"/>
                <w:sz w:val="16"/>
                <w:szCs w:val="16"/>
              </w:rPr>
              <w:t>გარე</w:t>
            </w:r>
            <w:r>
              <w:rPr>
                <w:spacing w:val="1"/>
                <w:w w:val="105"/>
                <w:sz w:val="16"/>
                <w:szCs w:val="16"/>
              </w:rPr>
              <w:t xml:space="preserve"> </w:t>
            </w:r>
            <w:r>
              <w:rPr>
                <w:w w:val="105"/>
                <w:sz w:val="16"/>
                <w:szCs w:val="16"/>
              </w:rPr>
              <w:t>განათების</w:t>
            </w:r>
            <w:r>
              <w:rPr>
                <w:spacing w:val="1"/>
                <w:w w:val="105"/>
                <w:sz w:val="16"/>
                <w:szCs w:val="16"/>
              </w:rPr>
              <w:t xml:space="preserve"> </w:t>
            </w:r>
            <w:r>
              <w:rPr>
                <w:w w:val="105"/>
                <w:sz w:val="16"/>
                <w:szCs w:val="16"/>
              </w:rPr>
              <w:t>ქსელი</w:t>
            </w:r>
            <w:r>
              <w:rPr>
                <w:spacing w:val="1"/>
                <w:w w:val="105"/>
                <w:sz w:val="16"/>
                <w:szCs w:val="16"/>
              </w:rPr>
              <w:t xml:space="preserve"> </w:t>
            </w:r>
            <w:r>
              <w:rPr>
                <w:w w:val="105"/>
                <w:sz w:val="16"/>
                <w:szCs w:val="16"/>
              </w:rPr>
              <w:t>ფუნქციონირებს</w:t>
            </w:r>
            <w:r>
              <w:rPr>
                <w:spacing w:val="1"/>
                <w:w w:val="105"/>
                <w:sz w:val="16"/>
                <w:szCs w:val="16"/>
              </w:rPr>
              <w:t xml:space="preserve"> </w:t>
            </w:r>
            <w:r>
              <w:rPr>
                <w:w w:val="105"/>
                <w:sz w:val="16"/>
                <w:szCs w:val="16"/>
              </w:rPr>
              <w:t>დასახლებული</w:t>
            </w:r>
            <w:r>
              <w:rPr>
                <w:spacing w:val="-2"/>
                <w:w w:val="105"/>
                <w:sz w:val="16"/>
                <w:szCs w:val="16"/>
              </w:rPr>
              <w:t xml:space="preserve"> </w:t>
            </w:r>
            <w:r>
              <w:rPr>
                <w:w w:val="105"/>
                <w:sz w:val="16"/>
                <w:szCs w:val="16"/>
              </w:rPr>
              <w:t>ტერიტორიის</w:t>
            </w:r>
            <w:r>
              <w:rPr>
                <w:spacing w:val="-2"/>
                <w:w w:val="105"/>
                <w:sz w:val="16"/>
                <w:szCs w:val="16"/>
              </w:rPr>
              <w:t xml:space="preserve"> </w:t>
            </w:r>
            <w:r>
              <w:rPr>
                <w:w w:val="105"/>
                <w:sz w:val="16"/>
                <w:szCs w:val="16"/>
              </w:rPr>
              <w:t>100%–ზე.</w:t>
            </w:r>
          </w:p>
        </w:tc>
      </w:tr>
      <w:tr w:rsidR="00421C82" w14:paraId="323FE9EA" w14:textId="77777777" w:rsidTr="00BC29FE">
        <w:trPr>
          <w:trHeight w:val="480"/>
        </w:trPr>
        <w:tc>
          <w:tcPr>
            <w:tcW w:w="705" w:type="dxa"/>
            <w:tcBorders>
              <w:top w:val="single" w:sz="12" w:space="0" w:color="ABA899"/>
              <w:bottom w:val="single" w:sz="12" w:space="0" w:color="ABA899"/>
              <w:right w:val="single" w:sz="12" w:space="0" w:color="ABA899"/>
            </w:tcBorders>
          </w:tcPr>
          <w:p w14:paraId="7BEF931D"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30EBB181"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50" w:type="dxa"/>
            <w:gridSpan w:val="4"/>
            <w:tcBorders>
              <w:top w:val="single" w:sz="12" w:space="0" w:color="ABA899"/>
              <w:left w:val="single" w:sz="12" w:space="0" w:color="ABA899"/>
              <w:bottom w:val="single" w:sz="12" w:space="0" w:color="ABA899"/>
              <w:right w:val="single" w:sz="18" w:space="0" w:color="ABA899"/>
            </w:tcBorders>
          </w:tcPr>
          <w:p w14:paraId="5D055FFA" w14:textId="77777777" w:rsidR="00421C82" w:rsidRDefault="00421C82" w:rsidP="00BC29FE">
            <w:pPr>
              <w:pStyle w:val="TableParagraph"/>
              <w:spacing w:line="185" w:lineRule="exact"/>
              <w:ind w:left="14"/>
              <w:rPr>
                <w:sz w:val="16"/>
                <w:szCs w:val="16"/>
              </w:rPr>
            </w:pPr>
            <w:r>
              <w:rPr>
                <w:sz w:val="16"/>
                <w:szCs w:val="16"/>
              </w:rPr>
              <w:t>გარე</w:t>
            </w:r>
            <w:r>
              <w:rPr>
                <w:spacing w:val="16"/>
                <w:sz w:val="16"/>
                <w:szCs w:val="16"/>
              </w:rPr>
              <w:t xml:space="preserve"> </w:t>
            </w:r>
            <w:r>
              <w:rPr>
                <w:sz w:val="16"/>
                <w:szCs w:val="16"/>
              </w:rPr>
              <w:t>განათების</w:t>
            </w:r>
            <w:r>
              <w:rPr>
                <w:spacing w:val="17"/>
                <w:sz w:val="16"/>
                <w:szCs w:val="16"/>
              </w:rPr>
              <w:t xml:space="preserve"> </w:t>
            </w:r>
            <w:r>
              <w:rPr>
                <w:sz w:val="16"/>
                <w:szCs w:val="16"/>
              </w:rPr>
              <w:t>ქსელის</w:t>
            </w:r>
            <w:r>
              <w:rPr>
                <w:spacing w:val="17"/>
                <w:sz w:val="16"/>
                <w:szCs w:val="16"/>
              </w:rPr>
              <w:t xml:space="preserve"> </w:t>
            </w:r>
            <w:r>
              <w:rPr>
                <w:sz w:val="16"/>
                <w:szCs w:val="16"/>
              </w:rPr>
              <w:t>შეუფერხებელი</w:t>
            </w:r>
            <w:r>
              <w:rPr>
                <w:spacing w:val="17"/>
                <w:sz w:val="16"/>
                <w:szCs w:val="16"/>
              </w:rPr>
              <w:t xml:space="preserve"> </w:t>
            </w:r>
            <w:r>
              <w:rPr>
                <w:sz w:val="16"/>
                <w:szCs w:val="16"/>
              </w:rPr>
              <w:t>ფუნქციონირება</w:t>
            </w:r>
          </w:p>
        </w:tc>
      </w:tr>
      <w:tr w:rsidR="00421C82" w14:paraId="0664A3AE" w14:textId="77777777" w:rsidTr="00BC29FE">
        <w:trPr>
          <w:trHeight w:val="675"/>
        </w:trPr>
        <w:tc>
          <w:tcPr>
            <w:tcW w:w="705" w:type="dxa"/>
            <w:tcBorders>
              <w:top w:val="single" w:sz="12" w:space="0" w:color="ABA899"/>
              <w:bottom w:val="single" w:sz="12" w:space="0" w:color="ABA899"/>
              <w:right w:val="single" w:sz="12" w:space="0" w:color="ABA899"/>
            </w:tcBorders>
          </w:tcPr>
          <w:p w14:paraId="58FD85A8" w14:textId="77777777" w:rsidR="00421C82" w:rsidRDefault="00421C82" w:rsidP="00BC29FE">
            <w:pPr>
              <w:pStyle w:val="TableParagraph"/>
              <w:spacing w:before="52"/>
              <w:ind w:left="284"/>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10FD5B18"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5"/>
                <w:w w:val="65"/>
                <w:sz w:val="16"/>
                <w:szCs w:val="16"/>
              </w:rPr>
              <w:t xml:space="preserve"> </w:t>
            </w:r>
            <w:r>
              <w:rPr>
                <w:rFonts w:eastAsia="Segoe UI Symbol"/>
                <w:w w:val="65"/>
                <w:sz w:val="16"/>
                <w:szCs w:val="16"/>
              </w:rPr>
              <w:t>საბოლოო</w:t>
            </w:r>
          </w:p>
          <w:p w14:paraId="629C721F"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50" w:type="dxa"/>
            <w:gridSpan w:val="4"/>
            <w:tcBorders>
              <w:top w:val="single" w:sz="12" w:space="0" w:color="ABA899"/>
              <w:left w:val="single" w:sz="12" w:space="0" w:color="ABA899"/>
              <w:bottom w:val="single" w:sz="12" w:space="0" w:color="ABA899"/>
              <w:right w:val="single" w:sz="18" w:space="0" w:color="ABA899"/>
            </w:tcBorders>
          </w:tcPr>
          <w:p w14:paraId="26D2F744" w14:textId="77777777" w:rsidR="00421C82" w:rsidRDefault="00421C82" w:rsidP="00BC29FE">
            <w:pPr>
              <w:pStyle w:val="TableParagraph"/>
              <w:spacing w:before="64"/>
              <w:ind w:left="14"/>
              <w:rPr>
                <w:sz w:val="16"/>
                <w:szCs w:val="16"/>
              </w:rPr>
            </w:pPr>
            <w:r>
              <w:rPr>
                <w:sz w:val="16"/>
                <w:szCs w:val="16"/>
              </w:rPr>
              <w:t>მოსახლეობის</w:t>
            </w:r>
            <w:r>
              <w:rPr>
                <w:spacing w:val="19"/>
                <w:sz w:val="16"/>
                <w:szCs w:val="16"/>
              </w:rPr>
              <w:t xml:space="preserve"> </w:t>
            </w:r>
            <w:r>
              <w:rPr>
                <w:sz w:val="16"/>
                <w:szCs w:val="16"/>
              </w:rPr>
              <w:t>გადაადგილებისათვის</w:t>
            </w:r>
            <w:r>
              <w:rPr>
                <w:spacing w:val="19"/>
                <w:sz w:val="16"/>
                <w:szCs w:val="16"/>
              </w:rPr>
              <w:t xml:space="preserve"> </w:t>
            </w:r>
            <w:r>
              <w:rPr>
                <w:sz w:val="16"/>
                <w:szCs w:val="16"/>
              </w:rPr>
              <w:t>უსაფრთხო</w:t>
            </w:r>
            <w:r>
              <w:rPr>
                <w:spacing w:val="20"/>
                <w:sz w:val="16"/>
                <w:szCs w:val="16"/>
              </w:rPr>
              <w:t xml:space="preserve"> </w:t>
            </w:r>
            <w:r>
              <w:rPr>
                <w:sz w:val="16"/>
                <w:szCs w:val="16"/>
              </w:rPr>
              <w:t>და</w:t>
            </w:r>
            <w:r>
              <w:rPr>
                <w:spacing w:val="19"/>
                <w:sz w:val="16"/>
                <w:szCs w:val="16"/>
              </w:rPr>
              <w:t xml:space="preserve"> </w:t>
            </w:r>
            <w:r>
              <w:rPr>
                <w:sz w:val="16"/>
                <w:szCs w:val="16"/>
              </w:rPr>
              <w:t>კომფორტული</w:t>
            </w:r>
            <w:r>
              <w:rPr>
                <w:spacing w:val="18"/>
                <w:sz w:val="16"/>
                <w:szCs w:val="16"/>
              </w:rPr>
              <w:t xml:space="preserve"> </w:t>
            </w:r>
            <w:r>
              <w:rPr>
                <w:sz w:val="16"/>
                <w:szCs w:val="16"/>
              </w:rPr>
              <w:t>გარემო</w:t>
            </w:r>
          </w:p>
        </w:tc>
      </w:tr>
      <w:tr w:rsidR="00421C82" w14:paraId="79FCF590" w14:textId="77777777" w:rsidTr="00BC29FE">
        <w:trPr>
          <w:trHeight w:val="160"/>
        </w:trPr>
        <w:tc>
          <w:tcPr>
            <w:tcW w:w="705" w:type="dxa"/>
            <w:tcBorders>
              <w:top w:val="single" w:sz="12" w:space="0" w:color="ABA899"/>
              <w:left w:val="single" w:sz="18" w:space="0" w:color="ECE9D8"/>
              <w:bottom w:val="nil"/>
              <w:right w:val="single" w:sz="18" w:space="0" w:color="ABA899"/>
            </w:tcBorders>
          </w:tcPr>
          <w:p w14:paraId="5DE7F19F" w14:textId="77777777" w:rsidR="00421C82" w:rsidRDefault="00421C82" w:rsidP="00BC29FE">
            <w:pPr>
              <w:pStyle w:val="TableParagraph"/>
              <w:rPr>
                <w:rFonts w:ascii="Times New Roman"/>
                <w:sz w:val="10"/>
              </w:rPr>
            </w:pPr>
          </w:p>
        </w:tc>
        <w:tc>
          <w:tcPr>
            <w:tcW w:w="2535" w:type="dxa"/>
            <w:tcBorders>
              <w:top w:val="single" w:sz="12" w:space="0" w:color="ABA899"/>
              <w:left w:val="single" w:sz="18" w:space="0" w:color="ABA899"/>
              <w:bottom w:val="nil"/>
              <w:right w:val="single" w:sz="18" w:space="0" w:color="ABA899"/>
            </w:tcBorders>
          </w:tcPr>
          <w:p w14:paraId="262D4F6F" w14:textId="77777777" w:rsidR="00421C82" w:rsidRDefault="00421C82" w:rsidP="00BC29FE">
            <w:pPr>
              <w:pStyle w:val="TableParagraph"/>
              <w:rPr>
                <w:rFonts w:ascii="Times New Roman"/>
                <w:sz w:val="10"/>
              </w:rPr>
            </w:pPr>
          </w:p>
        </w:tc>
        <w:tc>
          <w:tcPr>
            <w:tcW w:w="2130" w:type="dxa"/>
            <w:tcBorders>
              <w:top w:val="single" w:sz="12" w:space="0" w:color="ABA899"/>
              <w:left w:val="single" w:sz="18" w:space="0" w:color="ABA899"/>
              <w:bottom w:val="nil"/>
              <w:right w:val="single" w:sz="18" w:space="0" w:color="ABA899"/>
            </w:tcBorders>
          </w:tcPr>
          <w:p w14:paraId="334D13AA" w14:textId="77777777" w:rsidR="00421C82" w:rsidRDefault="00421C82" w:rsidP="00BC29FE">
            <w:pPr>
              <w:pStyle w:val="TableParagraph"/>
              <w:rPr>
                <w:rFonts w:ascii="Times New Roman"/>
                <w:sz w:val="10"/>
              </w:rPr>
            </w:pPr>
          </w:p>
        </w:tc>
        <w:tc>
          <w:tcPr>
            <w:tcW w:w="1695" w:type="dxa"/>
            <w:tcBorders>
              <w:top w:val="single" w:sz="12" w:space="0" w:color="ABA899"/>
              <w:left w:val="single" w:sz="18" w:space="0" w:color="ABA899"/>
              <w:bottom w:val="nil"/>
              <w:right w:val="single" w:sz="18" w:space="0" w:color="ABA899"/>
            </w:tcBorders>
          </w:tcPr>
          <w:p w14:paraId="2EF83F65" w14:textId="77777777" w:rsidR="00421C82" w:rsidRDefault="00421C82" w:rsidP="00BC29FE">
            <w:pPr>
              <w:pStyle w:val="TableParagraph"/>
              <w:spacing w:line="140" w:lineRule="exact"/>
              <w:ind w:left="472"/>
              <w:rPr>
                <w:rFonts w:ascii="Segoe UI Symbol" w:eastAsia="Segoe UI Symbol" w:hAnsi="Segoe UI Symbol" w:cs="Segoe UI Symbol"/>
                <w:sz w:val="16"/>
                <w:szCs w:val="16"/>
              </w:rPr>
            </w:pPr>
            <w:r>
              <w:rPr>
                <w:rFonts w:eastAsia="Segoe UI Symbol"/>
                <w:w w:val="65"/>
                <w:sz w:val="16"/>
                <w:szCs w:val="16"/>
              </w:rPr>
              <w:t>საბაზისო</w:t>
            </w:r>
          </w:p>
        </w:tc>
        <w:tc>
          <w:tcPr>
            <w:tcW w:w="1605" w:type="dxa"/>
            <w:tcBorders>
              <w:top w:val="single" w:sz="12" w:space="0" w:color="ABA899"/>
              <w:left w:val="single" w:sz="18" w:space="0" w:color="ABA899"/>
              <w:bottom w:val="nil"/>
              <w:right w:val="single" w:sz="18" w:space="0" w:color="ABA899"/>
            </w:tcBorders>
          </w:tcPr>
          <w:p w14:paraId="04A4C8FB" w14:textId="77777777" w:rsidR="00421C82" w:rsidRDefault="00421C82" w:rsidP="00BC29FE">
            <w:pPr>
              <w:pStyle w:val="TableParagraph"/>
              <w:spacing w:line="140" w:lineRule="exact"/>
              <w:ind w:left="307"/>
              <w:rPr>
                <w:rFonts w:ascii="Segoe UI Symbol" w:eastAsia="Segoe UI Symbol" w:hAnsi="Segoe UI Symbol" w:cs="Segoe UI Symbol"/>
                <w:sz w:val="16"/>
                <w:szCs w:val="16"/>
              </w:rPr>
            </w:pPr>
            <w:r>
              <w:rPr>
                <w:rFonts w:eastAsia="Segoe UI Symbol"/>
                <w:w w:val="70"/>
                <w:sz w:val="16"/>
                <w:szCs w:val="16"/>
              </w:rPr>
              <w:t>მიზნობრივი</w:t>
            </w:r>
          </w:p>
        </w:tc>
        <w:tc>
          <w:tcPr>
            <w:tcW w:w="2220" w:type="dxa"/>
            <w:tcBorders>
              <w:top w:val="single" w:sz="12" w:space="0" w:color="ABA899"/>
              <w:left w:val="single" w:sz="18" w:space="0" w:color="ABA899"/>
              <w:bottom w:val="nil"/>
              <w:right w:val="single" w:sz="18" w:space="0" w:color="ABA899"/>
            </w:tcBorders>
          </w:tcPr>
          <w:p w14:paraId="40BEFD01" w14:textId="77777777" w:rsidR="00421C82" w:rsidRDefault="00421C82" w:rsidP="00BC29FE">
            <w:pPr>
              <w:pStyle w:val="TableParagraph"/>
              <w:rPr>
                <w:rFonts w:ascii="Times New Roman"/>
                <w:sz w:val="10"/>
              </w:rPr>
            </w:pPr>
          </w:p>
        </w:tc>
      </w:tr>
    </w:tbl>
    <w:p w14:paraId="78658C38" w14:textId="77777777" w:rsidR="00421C82" w:rsidRDefault="00421C82" w:rsidP="00421C82">
      <w:pPr>
        <w:rPr>
          <w:rFonts w:ascii="Times New Roman"/>
          <w:sz w:val="10"/>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35"/>
        <w:gridCol w:w="2122"/>
        <w:gridCol w:w="1695"/>
        <w:gridCol w:w="1605"/>
        <w:gridCol w:w="2228"/>
      </w:tblGrid>
      <w:tr w:rsidR="00421C82" w14:paraId="0CF37F7E" w14:textId="77777777" w:rsidTr="00BC29FE">
        <w:trPr>
          <w:trHeight w:val="570"/>
        </w:trPr>
        <w:tc>
          <w:tcPr>
            <w:tcW w:w="705" w:type="dxa"/>
            <w:vMerge w:val="restart"/>
            <w:tcBorders>
              <w:top w:val="nil"/>
              <w:bottom w:val="single" w:sz="12" w:space="0" w:color="ABA899"/>
              <w:right w:val="single" w:sz="18" w:space="0" w:color="ABA899"/>
            </w:tcBorders>
          </w:tcPr>
          <w:p w14:paraId="6AC14ABC" w14:textId="77777777" w:rsidR="00421C82" w:rsidRDefault="00421C82" w:rsidP="00BC29FE">
            <w:pPr>
              <w:pStyle w:val="TableParagraph"/>
              <w:rPr>
                <w:rFonts w:ascii="Segoe UI Symbol"/>
                <w:sz w:val="16"/>
              </w:rPr>
            </w:pPr>
          </w:p>
          <w:p w14:paraId="145CFB05" w14:textId="77777777" w:rsidR="00421C82" w:rsidRDefault="00421C82" w:rsidP="00BC29FE">
            <w:pPr>
              <w:pStyle w:val="TableParagraph"/>
              <w:spacing w:before="11"/>
              <w:rPr>
                <w:rFonts w:ascii="Segoe UI Symbol"/>
                <w:sz w:val="13"/>
              </w:rPr>
            </w:pPr>
          </w:p>
          <w:p w14:paraId="4E16B7CC" w14:textId="77777777" w:rsidR="00421C82" w:rsidRDefault="00421C82" w:rsidP="00BC29FE">
            <w:pPr>
              <w:pStyle w:val="TableParagraph"/>
              <w:ind w:left="248" w:right="230"/>
              <w:jc w:val="center"/>
              <w:rPr>
                <w:rFonts w:ascii="Segoe UI Symbol"/>
                <w:sz w:val="16"/>
              </w:rPr>
            </w:pPr>
            <w:r>
              <w:rPr>
                <w:rFonts w:ascii="Segoe UI Symbol"/>
                <w:sz w:val="16"/>
              </w:rPr>
              <w:t>6.</w:t>
            </w:r>
          </w:p>
        </w:tc>
        <w:tc>
          <w:tcPr>
            <w:tcW w:w="2535" w:type="dxa"/>
            <w:vMerge w:val="restart"/>
            <w:tcBorders>
              <w:top w:val="nil"/>
              <w:left w:val="single" w:sz="18" w:space="0" w:color="ABA899"/>
              <w:bottom w:val="single" w:sz="12" w:space="0" w:color="ABA899"/>
              <w:right w:val="single" w:sz="18" w:space="0" w:color="ABA899"/>
            </w:tcBorders>
          </w:tcPr>
          <w:p w14:paraId="5895E3CD" w14:textId="77777777" w:rsidR="00421C82" w:rsidRDefault="00421C82" w:rsidP="00BC29FE">
            <w:pPr>
              <w:pStyle w:val="TableParagraph"/>
              <w:rPr>
                <w:rFonts w:ascii="Segoe UI Symbol"/>
                <w:sz w:val="16"/>
              </w:rPr>
            </w:pPr>
          </w:p>
          <w:p w14:paraId="09510F62" w14:textId="77777777" w:rsidR="00421C82" w:rsidRDefault="00421C82" w:rsidP="00BC29FE">
            <w:pPr>
              <w:pStyle w:val="TableParagraph"/>
              <w:spacing w:before="108" w:line="220" w:lineRule="auto"/>
              <w:ind w:left="7"/>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1"/>
                <w:w w:val="55"/>
                <w:sz w:val="16"/>
                <w:szCs w:val="16"/>
              </w:rPr>
              <w:t xml:space="preserve"> </w:t>
            </w:r>
            <w:r>
              <w:rPr>
                <w:rFonts w:eastAsia="Segoe UI Symbol"/>
                <w:w w:val="70"/>
                <w:sz w:val="16"/>
                <w:szCs w:val="16"/>
              </w:rPr>
              <w:t>ინდიკატორი</w:t>
            </w:r>
          </w:p>
        </w:tc>
        <w:tc>
          <w:tcPr>
            <w:tcW w:w="2122" w:type="dxa"/>
            <w:tcBorders>
              <w:top w:val="nil"/>
              <w:left w:val="single" w:sz="18" w:space="0" w:color="ABA899"/>
              <w:bottom w:val="single" w:sz="12" w:space="0" w:color="ABA899"/>
              <w:right w:val="single" w:sz="18" w:space="0" w:color="ABA899"/>
            </w:tcBorders>
          </w:tcPr>
          <w:p w14:paraId="05C7E943" w14:textId="77777777" w:rsidR="00421C82" w:rsidRDefault="00421C82" w:rsidP="00BC29FE">
            <w:pPr>
              <w:pStyle w:val="TableParagraph"/>
              <w:spacing w:line="160" w:lineRule="exact"/>
              <w:ind w:left="37"/>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5"/>
                <w:sz w:val="16"/>
                <w:szCs w:val="16"/>
              </w:rPr>
              <w:t xml:space="preserve">   </w:t>
            </w:r>
            <w:r>
              <w:rPr>
                <w:rFonts w:eastAsia="Segoe UI Symbol"/>
                <w:w w:val="55"/>
                <w:sz w:val="16"/>
                <w:szCs w:val="16"/>
              </w:rPr>
              <w:t>დასახელება</w:t>
            </w:r>
          </w:p>
        </w:tc>
        <w:tc>
          <w:tcPr>
            <w:tcW w:w="1695" w:type="dxa"/>
            <w:tcBorders>
              <w:top w:val="nil"/>
              <w:left w:val="single" w:sz="18" w:space="0" w:color="ABA899"/>
              <w:bottom w:val="single" w:sz="12" w:space="0" w:color="ABA899"/>
              <w:right w:val="single" w:sz="18" w:space="0" w:color="ABA899"/>
            </w:tcBorders>
          </w:tcPr>
          <w:p w14:paraId="614C6DD4" w14:textId="77777777" w:rsidR="00421C82" w:rsidRDefault="00421C82" w:rsidP="00BC29FE">
            <w:pPr>
              <w:pStyle w:val="TableParagraph"/>
              <w:spacing w:before="52"/>
              <w:ind w:left="241" w:right="208"/>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5" w:type="dxa"/>
            <w:tcBorders>
              <w:top w:val="nil"/>
              <w:left w:val="single" w:sz="18" w:space="0" w:color="ABA899"/>
              <w:bottom w:val="single" w:sz="12" w:space="0" w:color="ABA899"/>
              <w:right w:val="single" w:sz="18" w:space="0" w:color="ABA899"/>
            </w:tcBorders>
          </w:tcPr>
          <w:p w14:paraId="4C1E4A96" w14:textId="77777777" w:rsidR="00421C82" w:rsidRDefault="00421C82" w:rsidP="00BC29FE">
            <w:pPr>
              <w:pStyle w:val="TableParagraph"/>
              <w:spacing w:before="52"/>
              <w:ind w:left="159" w:right="126"/>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8" w:type="dxa"/>
            <w:tcBorders>
              <w:top w:val="nil"/>
              <w:left w:val="single" w:sz="18" w:space="0" w:color="ABA899"/>
              <w:bottom w:val="single" w:sz="12" w:space="0" w:color="ABA899"/>
              <w:right w:val="single" w:sz="18" w:space="0" w:color="ABA899"/>
            </w:tcBorders>
          </w:tcPr>
          <w:p w14:paraId="41203DE6" w14:textId="77777777" w:rsidR="00421C82" w:rsidRDefault="00421C82" w:rsidP="00BC29FE">
            <w:pPr>
              <w:pStyle w:val="TableParagraph"/>
              <w:spacing w:line="160" w:lineRule="exact"/>
              <w:ind w:left="435"/>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D59AE9A" w14:textId="77777777" w:rsidTr="00BC29FE">
        <w:trPr>
          <w:trHeight w:val="870"/>
        </w:trPr>
        <w:tc>
          <w:tcPr>
            <w:tcW w:w="705" w:type="dxa"/>
            <w:vMerge/>
            <w:tcBorders>
              <w:top w:val="nil"/>
              <w:bottom w:val="single" w:sz="12" w:space="0" w:color="ABA899"/>
              <w:right w:val="single" w:sz="18" w:space="0" w:color="ABA899"/>
            </w:tcBorders>
          </w:tcPr>
          <w:p w14:paraId="746EBD91" w14:textId="77777777" w:rsidR="00421C82" w:rsidRDefault="00421C82" w:rsidP="00BC29FE">
            <w:pPr>
              <w:rPr>
                <w:sz w:val="2"/>
                <w:szCs w:val="2"/>
              </w:rPr>
            </w:pPr>
          </w:p>
        </w:tc>
        <w:tc>
          <w:tcPr>
            <w:tcW w:w="2535" w:type="dxa"/>
            <w:vMerge/>
            <w:tcBorders>
              <w:top w:val="nil"/>
              <w:left w:val="single" w:sz="18" w:space="0" w:color="ABA899"/>
              <w:bottom w:val="single" w:sz="12" w:space="0" w:color="ABA899"/>
              <w:right w:val="single" w:sz="18" w:space="0" w:color="ABA899"/>
            </w:tcBorders>
          </w:tcPr>
          <w:p w14:paraId="576B57BD" w14:textId="77777777" w:rsidR="00421C82" w:rsidRDefault="00421C82" w:rsidP="00BC29FE">
            <w:pPr>
              <w:rPr>
                <w:sz w:val="2"/>
                <w:szCs w:val="2"/>
              </w:rPr>
            </w:pPr>
          </w:p>
        </w:tc>
        <w:tc>
          <w:tcPr>
            <w:tcW w:w="2122" w:type="dxa"/>
            <w:tcBorders>
              <w:top w:val="single" w:sz="12" w:space="0" w:color="ABA899"/>
              <w:left w:val="single" w:sz="12" w:space="0" w:color="ABA899"/>
              <w:bottom w:val="single" w:sz="12" w:space="0" w:color="ABA899"/>
              <w:right w:val="single" w:sz="12" w:space="0" w:color="ABA899"/>
            </w:tcBorders>
          </w:tcPr>
          <w:p w14:paraId="4C11D56F" w14:textId="77777777" w:rsidR="00421C82" w:rsidRDefault="00421C82" w:rsidP="00BC29FE">
            <w:pPr>
              <w:pStyle w:val="TableParagraph"/>
              <w:spacing w:line="177" w:lineRule="exact"/>
              <w:ind w:left="569"/>
              <w:rPr>
                <w:sz w:val="16"/>
                <w:szCs w:val="16"/>
              </w:rPr>
            </w:pPr>
            <w:r>
              <w:rPr>
                <w:w w:val="105"/>
                <w:sz w:val="16"/>
                <w:szCs w:val="16"/>
              </w:rPr>
              <w:t>განათებული</w:t>
            </w:r>
          </w:p>
          <w:p w14:paraId="6335F31E" w14:textId="77777777" w:rsidR="00421C82" w:rsidRDefault="00421C82" w:rsidP="00BC29FE">
            <w:pPr>
              <w:pStyle w:val="TableParagraph"/>
              <w:spacing w:before="3" w:line="223" w:lineRule="auto"/>
              <w:ind w:left="104" w:firstLine="390"/>
              <w:rPr>
                <w:sz w:val="16"/>
                <w:szCs w:val="16"/>
              </w:rPr>
            </w:pPr>
            <w:r>
              <w:rPr>
                <w:w w:val="105"/>
                <w:sz w:val="16"/>
                <w:szCs w:val="16"/>
              </w:rPr>
              <w:t>დასახლებული</w:t>
            </w:r>
            <w:r>
              <w:rPr>
                <w:spacing w:val="1"/>
                <w:w w:val="105"/>
                <w:sz w:val="16"/>
                <w:szCs w:val="16"/>
              </w:rPr>
              <w:t xml:space="preserve"> </w:t>
            </w:r>
            <w:r>
              <w:rPr>
                <w:sz w:val="16"/>
                <w:szCs w:val="16"/>
              </w:rPr>
              <w:t>ტერიტორიის</w:t>
            </w:r>
            <w:r>
              <w:rPr>
                <w:spacing w:val="27"/>
                <w:sz w:val="16"/>
                <w:szCs w:val="16"/>
              </w:rPr>
              <w:t xml:space="preserve"> </w:t>
            </w:r>
            <w:r>
              <w:rPr>
                <w:sz w:val="16"/>
                <w:szCs w:val="16"/>
              </w:rPr>
              <w:t>მოცულობა</w:t>
            </w:r>
          </w:p>
        </w:tc>
        <w:tc>
          <w:tcPr>
            <w:tcW w:w="1695" w:type="dxa"/>
            <w:tcBorders>
              <w:top w:val="single" w:sz="12" w:space="0" w:color="ABA899"/>
              <w:left w:val="single" w:sz="12" w:space="0" w:color="ABA899"/>
              <w:bottom w:val="single" w:sz="12" w:space="0" w:color="ABA899"/>
              <w:right w:val="single" w:sz="12" w:space="0" w:color="ABA899"/>
            </w:tcBorders>
          </w:tcPr>
          <w:p w14:paraId="27BCA00A" w14:textId="77777777" w:rsidR="00421C82" w:rsidRDefault="00421C82" w:rsidP="00BC29FE">
            <w:pPr>
              <w:pStyle w:val="TableParagraph"/>
              <w:spacing w:before="9"/>
              <w:rPr>
                <w:rFonts w:ascii="Segoe UI Symbol"/>
                <w:sz w:val="12"/>
              </w:rPr>
            </w:pPr>
          </w:p>
          <w:p w14:paraId="0A5466D1" w14:textId="77777777" w:rsidR="00421C82" w:rsidRDefault="00421C82" w:rsidP="00BC29FE">
            <w:pPr>
              <w:pStyle w:val="TableParagraph"/>
              <w:ind w:left="40" w:right="13"/>
              <w:jc w:val="center"/>
              <w:rPr>
                <w:sz w:val="16"/>
              </w:rPr>
            </w:pPr>
            <w:r>
              <w:rPr>
                <w:w w:val="105"/>
                <w:sz w:val="16"/>
              </w:rPr>
              <w:t>100%</w:t>
            </w:r>
          </w:p>
        </w:tc>
        <w:tc>
          <w:tcPr>
            <w:tcW w:w="1605" w:type="dxa"/>
            <w:tcBorders>
              <w:top w:val="single" w:sz="12" w:space="0" w:color="ABA899"/>
              <w:left w:val="single" w:sz="12" w:space="0" w:color="ABA899"/>
              <w:bottom w:val="single" w:sz="12" w:space="0" w:color="ABA899"/>
              <w:right w:val="single" w:sz="12" w:space="0" w:color="ABA899"/>
            </w:tcBorders>
          </w:tcPr>
          <w:p w14:paraId="62F928D4" w14:textId="77777777" w:rsidR="00421C82" w:rsidRDefault="00421C82" w:rsidP="00BC29FE">
            <w:pPr>
              <w:pStyle w:val="TableParagraph"/>
              <w:spacing w:before="9"/>
              <w:rPr>
                <w:rFonts w:ascii="Segoe UI Symbol"/>
                <w:sz w:val="12"/>
              </w:rPr>
            </w:pPr>
          </w:p>
          <w:p w14:paraId="0BA0431B" w14:textId="77777777" w:rsidR="00421C82" w:rsidRDefault="00421C82" w:rsidP="00BC29FE">
            <w:pPr>
              <w:pStyle w:val="TableParagraph"/>
              <w:ind w:left="159" w:right="132"/>
              <w:jc w:val="center"/>
              <w:rPr>
                <w:sz w:val="16"/>
              </w:rPr>
            </w:pPr>
            <w:r>
              <w:rPr>
                <w:w w:val="105"/>
                <w:sz w:val="16"/>
              </w:rPr>
              <w:t>100%</w:t>
            </w:r>
          </w:p>
        </w:tc>
        <w:tc>
          <w:tcPr>
            <w:tcW w:w="2228" w:type="dxa"/>
            <w:tcBorders>
              <w:top w:val="single" w:sz="12" w:space="0" w:color="ABA899"/>
              <w:left w:val="single" w:sz="12" w:space="0" w:color="ABA899"/>
              <w:bottom w:val="single" w:sz="12" w:space="0" w:color="ABA899"/>
              <w:right w:val="single" w:sz="18" w:space="0" w:color="ABA899"/>
            </w:tcBorders>
          </w:tcPr>
          <w:p w14:paraId="1E3B207A" w14:textId="77777777" w:rsidR="00421C82" w:rsidRDefault="00421C82" w:rsidP="00BC29FE">
            <w:pPr>
              <w:pStyle w:val="TableParagraph"/>
              <w:rPr>
                <w:rFonts w:ascii="Times New Roman"/>
                <w:sz w:val="16"/>
              </w:rPr>
            </w:pPr>
          </w:p>
        </w:tc>
      </w:tr>
    </w:tbl>
    <w:p w14:paraId="548C3252" w14:textId="77777777" w:rsidR="00421C82" w:rsidRDefault="00421C82" w:rsidP="00421C82">
      <w:pPr>
        <w:pStyle w:val="a7"/>
        <w:spacing w:before="3"/>
        <w:rPr>
          <w:sz w:val="15"/>
        </w:rPr>
      </w:pPr>
    </w:p>
    <w:p w14:paraId="21734E9B"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ა</w:t>
      </w:r>
      <w:r>
        <w:rPr>
          <w:w w:val="60"/>
        </w:rPr>
        <w:t>)</w:t>
      </w:r>
      <w:r>
        <w:rPr>
          <w:spacing w:val="20"/>
          <w:w w:val="60"/>
        </w:rPr>
        <w:t xml:space="preserve"> </w:t>
      </w:r>
      <w:r>
        <w:rPr>
          <w:rFonts w:ascii="Sylfaen" w:hAnsi="Sylfaen" w:cs="Sylfaen"/>
          <w:w w:val="60"/>
        </w:rPr>
        <w:t>ქვეპროგრამა</w:t>
      </w:r>
      <w:r>
        <w:rPr>
          <w:w w:val="60"/>
        </w:rPr>
        <w:t>:</w:t>
      </w:r>
      <w:r>
        <w:rPr>
          <w:spacing w:val="21"/>
          <w:w w:val="60"/>
        </w:rPr>
        <w:t xml:space="preserve"> </w:t>
      </w:r>
      <w:r>
        <w:rPr>
          <w:rFonts w:ascii="Sylfaen" w:hAnsi="Sylfaen" w:cs="Sylfaen"/>
          <w:w w:val="60"/>
        </w:rPr>
        <w:t>გარე</w:t>
      </w:r>
      <w:r>
        <w:rPr>
          <w:spacing w:val="20"/>
          <w:w w:val="60"/>
        </w:rPr>
        <w:t xml:space="preserve"> </w:t>
      </w:r>
      <w:r>
        <w:rPr>
          <w:rFonts w:ascii="Sylfaen" w:hAnsi="Sylfaen" w:cs="Sylfaen"/>
          <w:w w:val="60"/>
        </w:rPr>
        <w:t>განათების</w:t>
      </w:r>
      <w:r>
        <w:rPr>
          <w:spacing w:val="21"/>
          <w:w w:val="60"/>
        </w:rPr>
        <w:t xml:space="preserve"> </w:t>
      </w:r>
      <w:r>
        <w:rPr>
          <w:rFonts w:ascii="Sylfaen" w:hAnsi="Sylfaen" w:cs="Sylfaen"/>
          <w:w w:val="60"/>
        </w:rPr>
        <w:t>ქსელის</w:t>
      </w:r>
      <w:r>
        <w:rPr>
          <w:spacing w:val="20"/>
          <w:w w:val="60"/>
        </w:rPr>
        <w:t xml:space="preserve"> </w:t>
      </w:r>
      <w:r>
        <w:rPr>
          <w:rFonts w:ascii="Sylfaen" w:hAnsi="Sylfaen" w:cs="Sylfaen"/>
          <w:w w:val="60"/>
        </w:rPr>
        <w:t>ექსპლოატაცია</w:t>
      </w:r>
      <w:r>
        <w:rPr>
          <w:spacing w:val="21"/>
          <w:w w:val="60"/>
        </w:rPr>
        <w:t xml:space="preserve"> </w:t>
      </w:r>
      <w:r>
        <w:rPr>
          <w:w w:val="60"/>
        </w:rPr>
        <w:t>(</w:t>
      </w:r>
      <w:r>
        <w:rPr>
          <w:rFonts w:ascii="Sylfaen" w:hAnsi="Sylfaen" w:cs="Sylfaen"/>
          <w:w w:val="60"/>
        </w:rPr>
        <w:t>პროგრამული</w:t>
      </w:r>
      <w:r>
        <w:rPr>
          <w:spacing w:val="20"/>
          <w:w w:val="60"/>
        </w:rPr>
        <w:t xml:space="preserve"> </w:t>
      </w:r>
      <w:r>
        <w:rPr>
          <w:rFonts w:ascii="Sylfaen" w:hAnsi="Sylfaen" w:cs="Sylfaen"/>
          <w:w w:val="60"/>
        </w:rPr>
        <w:t>კოდი</w:t>
      </w:r>
      <w:r>
        <w:rPr>
          <w:spacing w:val="21"/>
          <w:w w:val="60"/>
        </w:rPr>
        <w:t xml:space="preserve"> </w:t>
      </w:r>
      <w:r>
        <w:rPr>
          <w:w w:val="60"/>
        </w:rPr>
        <w:t>02</w:t>
      </w:r>
      <w:r>
        <w:rPr>
          <w:spacing w:val="20"/>
          <w:w w:val="60"/>
        </w:rPr>
        <w:t xml:space="preserve"> </w:t>
      </w:r>
      <w:r>
        <w:rPr>
          <w:w w:val="60"/>
        </w:rPr>
        <w:t>03</w:t>
      </w:r>
      <w:r>
        <w:rPr>
          <w:spacing w:val="21"/>
          <w:w w:val="60"/>
        </w:rPr>
        <w:t xml:space="preserve"> </w:t>
      </w:r>
      <w:r>
        <w:rPr>
          <w:w w:val="60"/>
        </w:rPr>
        <w:t>01)</w:t>
      </w:r>
    </w:p>
    <w:p w14:paraId="5F9B497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195"/>
        <w:gridCol w:w="1650"/>
        <w:gridCol w:w="1110"/>
        <w:gridCol w:w="990"/>
        <w:gridCol w:w="990"/>
        <w:gridCol w:w="1260"/>
      </w:tblGrid>
      <w:tr w:rsidR="00421C82" w14:paraId="7FDB2EF9" w14:textId="77777777" w:rsidTr="00BC29FE">
        <w:trPr>
          <w:trHeight w:val="675"/>
        </w:trPr>
        <w:tc>
          <w:tcPr>
            <w:tcW w:w="195" w:type="dxa"/>
            <w:tcBorders>
              <w:bottom w:val="single" w:sz="12" w:space="0" w:color="ABA899"/>
              <w:right w:val="single" w:sz="12" w:space="0" w:color="ABA899"/>
            </w:tcBorders>
          </w:tcPr>
          <w:p w14:paraId="635EBDDC" w14:textId="77777777" w:rsidR="00421C82" w:rsidRDefault="00421C82" w:rsidP="00BC29FE">
            <w:pPr>
              <w:pStyle w:val="TableParagraph"/>
              <w:spacing w:before="52"/>
              <w:ind w:left="18"/>
              <w:jc w:val="center"/>
              <w:rPr>
                <w:rFonts w:ascii="Segoe UI Symbol"/>
                <w:sz w:val="16"/>
              </w:rPr>
            </w:pPr>
            <w:r>
              <w:rPr>
                <w:rFonts w:ascii="Segoe UI Symbol"/>
                <w:sz w:val="16"/>
              </w:rPr>
              <w:t>1.</w:t>
            </w:r>
          </w:p>
        </w:tc>
        <w:tc>
          <w:tcPr>
            <w:tcW w:w="1650" w:type="dxa"/>
            <w:tcBorders>
              <w:left w:val="single" w:sz="12" w:space="0" w:color="ABA899"/>
              <w:bottom w:val="single" w:sz="12" w:space="0" w:color="ABA899"/>
              <w:right w:val="single" w:sz="12" w:space="0" w:color="ABA899"/>
            </w:tcBorders>
          </w:tcPr>
          <w:p w14:paraId="44A69A61"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467D65F0" w14:textId="77777777" w:rsidR="00421C82" w:rsidRDefault="00421C82" w:rsidP="00BC29FE">
            <w:pPr>
              <w:pStyle w:val="TableParagraph"/>
              <w:spacing w:line="204" w:lineRule="exact"/>
              <w:ind w:left="15" w:right="-29"/>
              <w:rPr>
                <w:rFonts w:ascii="Segoe UI Symbol" w:eastAsia="Segoe UI Symbol" w:hAnsi="Segoe UI Symbol" w:cs="Segoe UI Symbol"/>
                <w:sz w:val="16"/>
                <w:szCs w:val="16"/>
              </w:rPr>
            </w:pPr>
            <w:r>
              <w:rPr>
                <w:rFonts w:eastAsia="Segoe UI Symbol"/>
                <w:spacing w:val="-1"/>
                <w:w w:val="60"/>
                <w:sz w:val="16"/>
                <w:szCs w:val="16"/>
              </w:rPr>
              <w:t>განმახორციელებელი</w:t>
            </w:r>
          </w:p>
        </w:tc>
        <w:tc>
          <w:tcPr>
            <w:tcW w:w="4350" w:type="dxa"/>
            <w:gridSpan w:val="4"/>
            <w:tcBorders>
              <w:left w:val="single" w:sz="12" w:space="0" w:color="ABA899"/>
              <w:bottom w:val="single" w:sz="12" w:space="0" w:color="ABA899"/>
              <w:right w:val="single" w:sz="12" w:space="0" w:color="ABA899"/>
            </w:tcBorders>
          </w:tcPr>
          <w:p w14:paraId="53BC74D7" w14:textId="77777777" w:rsidR="00421C82" w:rsidRDefault="00421C82" w:rsidP="00BC29FE">
            <w:pPr>
              <w:pStyle w:val="TableParagraph"/>
              <w:spacing w:before="64"/>
              <w:ind w:left="1050"/>
              <w:rPr>
                <w:sz w:val="16"/>
                <w:szCs w:val="16"/>
              </w:rPr>
            </w:pPr>
            <w:r>
              <w:rPr>
                <w:sz w:val="16"/>
                <w:szCs w:val="16"/>
              </w:rPr>
              <w:t>ააიპ</w:t>
            </w:r>
            <w:r>
              <w:rPr>
                <w:spacing w:val="14"/>
                <w:sz w:val="16"/>
                <w:szCs w:val="16"/>
              </w:rPr>
              <w:t xml:space="preserve"> </w:t>
            </w:r>
            <w:r>
              <w:rPr>
                <w:sz w:val="16"/>
                <w:szCs w:val="16"/>
              </w:rPr>
              <w:t>„ქუთგანათების</w:t>
            </w:r>
            <w:r>
              <w:rPr>
                <w:spacing w:val="12"/>
                <w:sz w:val="16"/>
                <w:szCs w:val="16"/>
              </w:rPr>
              <w:t xml:space="preserve"> </w:t>
            </w:r>
            <w:r>
              <w:rPr>
                <w:sz w:val="16"/>
                <w:szCs w:val="16"/>
              </w:rPr>
              <w:t>სერვისი“</w:t>
            </w:r>
          </w:p>
        </w:tc>
      </w:tr>
      <w:tr w:rsidR="00421C82" w14:paraId="098C9FF3" w14:textId="77777777" w:rsidTr="00BC29FE">
        <w:trPr>
          <w:trHeight w:val="675"/>
        </w:trPr>
        <w:tc>
          <w:tcPr>
            <w:tcW w:w="195" w:type="dxa"/>
            <w:tcBorders>
              <w:top w:val="single" w:sz="12" w:space="0" w:color="ABA899"/>
              <w:bottom w:val="single" w:sz="12" w:space="0" w:color="ABA899"/>
              <w:right w:val="single" w:sz="12" w:space="0" w:color="ABA899"/>
            </w:tcBorders>
          </w:tcPr>
          <w:p w14:paraId="16A6029E" w14:textId="77777777" w:rsidR="00421C82" w:rsidRDefault="00421C82" w:rsidP="00BC29FE">
            <w:pPr>
              <w:pStyle w:val="TableParagraph"/>
              <w:spacing w:before="52"/>
              <w:ind w:left="18"/>
              <w:jc w:val="center"/>
              <w:rPr>
                <w:rFonts w:ascii="Segoe UI Symbol"/>
                <w:sz w:val="16"/>
              </w:rPr>
            </w:pPr>
            <w:r>
              <w:rPr>
                <w:rFonts w:ascii="Segoe UI Symbol"/>
                <w:sz w:val="16"/>
              </w:rPr>
              <w:t>2.</w:t>
            </w:r>
          </w:p>
        </w:tc>
        <w:tc>
          <w:tcPr>
            <w:tcW w:w="1650" w:type="dxa"/>
            <w:tcBorders>
              <w:top w:val="single" w:sz="12" w:space="0" w:color="ABA899"/>
              <w:left w:val="single" w:sz="12" w:space="0" w:color="ABA899"/>
              <w:bottom w:val="single" w:sz="12" w:space="0" w:color="ABA899"/>
              <w:right w:val="single" w:sz="12" w:space="0" w:color="ABA899"/>
            </w:tcBorders>
          </w:tcPr>
          <w:p w14:paraId="79BF1A1F"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335A1657"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5"/>
                <w:sz w:val="16"/>
                <w:szCs w:val="16"/>
              </w:rPr>
              <w:t>ბიუჯეტი</w:t>
            </w:r>
          </w:p>
        </w:tc>
        <w:tc>
          <w:tcPr>
            <w:tcW w:w="4350" w:type="dxa"/>
            <w:gridSpan w:val="4"/>
            <w:tcBorders>
              <w:top w:val="single" w:sz="12" w:space="0" w:color="ABA899"/>
              <w:left w:val="single" w:sz="12" w:space="0" w:color="ABA899"/>
              <w:bottom w:val="single" w:sz="12" w:space="0" w:color="ABA899"/>
              <w:right w:val="single" w:sz="12" w:space="0" w:color="ABA899"/>
            </w:tcBorders>
          </w:tcPr>
          <w:p w14:paraId="2217E3D8" w14:textId="77777777" w:rsidR="00421C82" w:rsidRDefault="00421C82" w:rsidP="00BC29FE">
            <w:pPr>
              <w:pStyle w:val="TableParagraph"/>
              <w:spacing w:before="64"/>
              <w:ind w:left="1898" w:right="1883"/>
              <w:jc w:val="center"/>
              <w:rPr>
                <w:sz w:val="16"/>
              </w:rPr>
            </w:pPr>
            <w:r>
              <w:rPr>
                <w:w w:val="105"/>
                <w:sz w:val="16"/>
              </w:rPr>
              <w:t>3</w:t>
            </w:r>
            <w:r>
              <w:rPr>
                <w:spacing w:val="-5"/>
                <w:w w:val="105"/>
                <w:sz w:val="16"/>
              </w:rPr>
              <w:t xml:space="preserve"> </w:t>
            </w:r>
            <w:r>
              <w:rPr>
                <w:w w:val="105"/>
                <w:sz w:val="16"/>
              </w:rPr>
              <w:t>000,0</w:t>
            </w:r>
          </w:p>
        </w:tc>
      </w:tr>
      <w:tr w:rsidR="00421C82" w14:paraId="1C134A6F" w14:textId="77777777" w:rsidTr="00BC29FE">
        <w:trPr>
          <w:trHeight w:val="1260"/>
        </w:trPr>
        <w:tc>
          <w:tcPr>
            <w:tcW w:w="195" w:type="dxa"/>
            <w:tcBorders>
              <w:top w:val="single" w:sz="12" w:space="0" w:color="ABA899"/>
              <w:bottom w:val="single" w:sz="12" w:space="0" w:color="ABA899"/>
              <w:right w:val="single" w:sz="12" w:space="0" w:color="ABA899"/>
            </w:tcBorders>
          </w:tcPr>
          <w:p w14:paraId="72E0F5E1" w14:textId="77777777" w:rsidR="00421C82" w:rsidRDefault="00421C82" w:rsidP="00BC29FE">
            <w:pPr>
              <w:pStyle w:val="TableParagraph"/>
              <w:rPr>
                <w:rFonts w:ascii="Segoe UI Symbol"/>
                <w:sz w:val="16"/>
              </w:rPr>
            </w:pPr>
          </w:p>
          <w:p w14:paraId="3B45B951" w14:textId="77777777" w:rsidR="00421C82" w:rsidRDefault="00421C82" w:rsidP="00BC29FE">
            <w:pPr>
              <w:pStyle w:val="TableParagraph"/>
              <w:spacing w:before="139"/>
              <w:ind w:left="18"/>
              <w:jc w:val="center"/>
              <w:rPr>
                <w:rFonts w:ascii="Segoe UI Symbol"/>
                <w:sz w:val="16"/>
              </w:rPr>
            </w:pPr>
            <w:r>
              <w:rPr>
                <w:rFonts w:ascii="Segoe UI Symbol"/>
                <w:sz w:val="16"/>
              </w:rPr>
              <w:t>3.</w:t>
            </w:r>
          </w:p>
        </w:tc>
        <w:tc>
          <w:tcPr>
            <w:tcW w:w="1650" w:type="dxa"/>
            <w:tcBorders>
              <w:top w:val="single" w:sz="12" w:space="0" w:color="ABA899"/>
              <w:left w:val="single" w:sz="12" w:space="0" w:color="ABA899"/>
              <w:bottom w:val="single" w:sz="12" w:space="0" w:color="ABA899"/>
              <w:right w:val="single" w:sz="12" w:space="0" w:color="ABA899"/>
            </w:tcBorders>
          </w:tcPr>
          <w:p w14:paraId="7CE32693" w14:textId="77777777" w:rsidR="00421C82" w:rsidRDefault="00421C82" w:rsidP="00BC29FE">
            <w:pPr>
              <w:pStyle w:val="TableParagraph"/>
              <w:spacing w:before="8"/>
              <w:rPr>
                <w:rFonts w:ascii="Segoe UI Symbol"/>
                <w:sz w:val="19"/>
              </w:rPr>
            </w:pPr>
          </w:p>
          <w:p w14:paraId="314BC08D"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65"/>
                <w:sz w:val="16"/>
                <w:szCs w:val="16"/>
              </w:rPr>
              <w:t>აღწერა</w:t>
            </w:r>
          </w:p>
        </w:tc>
        <w:tc>
          <w:tcPr>
            <w:tcW w:w="4350" w:type="dxa"/>
            <w:gridSpan w:val="4"/>
            <w:tcBorders>
              <w:top w:val="single" w:sz="12" w:space="0" w:color="ABA899"/>
              <w:left w:val="single" w:sz="12" w:space="0" w:color="ABA899"/>
              <w:bottom w:val="single" w:sz="12" w:space="0" w:color="ABA899"/>
              <w:right w:val="single" w:sz="12" w:space="0" w:color="ABA899"/>
            </w:tcBorders>
          </w:tcPr>
          <w:p w14:paraId="4226B179" w14:textId="77777777" w:rsidR="00421C82" w:rsidRDefault="00421C82" w:rsidP="00BC29FE">
            <w:pPr>
              <w:pStyle w:val="TableParagraph"/>
              <w:spacing w:line="177" w:lineRule="exact"/>
              <w:ind w:left="15"/>
              <w:jc w:val="both"/>
              <w:rPr>
                <w:sz w:val="16"/>
                <w:szCs w:val="16"/>
              </w:rPr>
            </w:pPr>
            <w:r>
              <w:rPr>
                <w:w w:val="105"/>
                <w:sz w:val="16"/>
                <w:szCs w:val="16"/>
              </w:rPr>
              <w:t xml:space="preserve">მოსახლეობის      </w:t>
            </w:r>
            <w:r>
              <w:rPr>
                <w:spacing w:val="20"/>
                <w:w w:val="105"/>
                <w:sz w:val="16"/>
                <w:szCs w:val="16"/>
              </w:rPr>
              <w:t xml:space="preserve"> </w:t>
            </w:r>
            <w:r>
              <w:rPr>
                <w:w w:val="105"/>
                <w:sz w:val="16"/>
                <w:szCs w:val="16"/>
              </w:rPr>
              <w:t xml:space="preserve">უსაფრთხო      </w:t>
            </w:r>
            <w:r>
              <w:rPr>
                <w:spacing w:val="16"/>
                <w:w w:val="105"/>
                <w:sz w:val="16"/>
                <w:szCs w:val="16"/>
              </w:rPr>
              <w:t xml:space="preserve"> </w:t>
            </w:r>
            <w:r>
              <w:rPr>
                <w:w w:val="105"/>
                <w:sz w:val="16"/>
                <w:szCs w:val="16"/>
              </w:rPr>
              <w:t>გადაადგილებისათვის</w:t>
            </w:r>
          </w:p>
          <w:p w14:paraId="61733709" w14:textId="77777777" w:rsidR="00421C82" w:rsidRDefault="00421C82" w:rsidP="00BC29FE">
            <w:pPr>
              <w:pStyle w:val="TableParagraph"/>
              <w:spacing w:before="3" w:line="223" w:lineRule="auto"/>
              <w:ind w:left="15" w:right="-29"/>
              <w:jc w:val="both"/>
              <w:rPr>
                <w:sz w:val="16"/>
                <w:szCs w:val="16"/>
              </w:rPr>
            </w:pPr>
            <w:r>
              <w:rPr>
                <w:w w:val="105"/>
                <w:sz w:val="16"/>
                <w:szCs w:val="16"/>
              </w:rPr>
              <w:t>აუცილებელია</w:t>
            </w:r>
            <w:r>
              <w:rPr>
                <w:spacing w:val="1"/>
                <w:w w:val="105"/>
                <w:sz w:val="16"/>
                <w:szCs w:val="16"/>
              </w:rPr>
              <w:t xml:space="preserve"> </w:t>
            </w:r>
            <w:r>
              <w:rPr>
                <w:w w:val="105"/>
                <w:sz w:val="16"/>
                <w:szCs w:val="16"/>
              </w:rPr>
              <w:t>ქალაქის</w:t>
            </w:r>
            <w:r>
              <w:rPr>
                <w:spacing w:val="1"/>
                <w:w w:val="105"/>
                <w:sz w:val="16"/>
                <w:szCs w:val="16"/>
              </w:rPr>
              <w:t xml:space="preserve"> </w:t>
            </w:r>
            <w:r>
              <w:rPr>
                <w:w w:val="105"/>
                <w:sz w:val="16"/>
                <w:szCs w:val="16"/>
              </w:rPr>
              <w:t>გარე</w:t>
            </w:r>
            <w:r>
              <w:rPr>
                <w:spacing w:val="1"/>
                <w:w w:val="105"/>
                <w:sz w:val="16"/>
                <w:szCs w:val="16"/>
              </w:rPr>
              <w:t xml:space="preserve"> </w:t>
            </w:r>
            <w:r>
              <w:rPr>
                <w:w w:val="105"/>
                <w:sz w:val="16"/>
                <w:szCs w:val="16"/>
              </w:rPr>
              <w:t>განათების</w:t>
            </w:r>
            <w:r>
              <w:rPr>
                <w:spacing w:val="1"/>
                <w:w w:val="105"/>
                <w:sz w:val="16"/>
                <w:szCs w:val="16"/>
              </w:rPr>
              <w:t xml:space="preserve"> </w:t>
            </w:r>
            <w:r>
              <w:rPr>
                <w:w w:val="105"/>
                <w:sz w:val="16"/>
                <w:szCs w:val="16"/>
              </w:rPr>
              <w:t>ქსელის</w:t>
            </w:r>
            <w:r>
              <w:rPr>
                <w:spacing w:val="1"/>
                <w:w w:val="105"/>
                <w:sz w:val="16"/>
                <w:szCs w:val="16"/>
              </w:rPr>
              <w:t xml:space="preserve"> </w:t>
            </w:r>
            <w:r>
              <w:rPr>
                <w:w w:val="105"/>
                <w:sz w:val="16"/>
                <w:szCs w:val="16"/>
              </w:rPr>
              <w:t>შეუფერხებელი</w:t>
            </w:r>
            <w:r>
              <w:rPr>
                <w:spacing w:val="1"/>
                <w:w w:val="105"/>
                <w:sz w:val="16"/>
                <w:szCs w:val="16"/>
              </w:rPr>
              <w:t xml:space="preserve"> </w:t>
            </w:r>
            <w:r>
              <w:rPr>
                <w:w w:val="105"/>
                <w:sz w:val="16"/>
                <w:szCs w:val="16"/>
              </w:rPr>
              <w:t>ფუნქციონირება,</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ახალი</w:t>
            </w:r>
            <w:r>
              <w:rPr>
                <w:spacing w:val="1"/>
                <w:w w:val="105"/>
                <w:sz w:val="16"/>
                <w:szCs w:val="16"/>
              </w:rPr>
              <w:t xml:space="preserve"> </w:t>
            </w:r>
            <w:r>
              <w:rPr>
                <w:w w:val="105"/>
                <w:sz w:val="16"/>
                <w:szCs w:val="16"/>
              </w:rPr>
              <w:t>ლედ</w:t>
            </w:r>
            <w:r>
              <w:rPr>
                <w:spacing w:val="1"/>
                <w:w w:val="105"/>
                <w:sz w:val="16"/>
                <w:szCs w:val="16"/>
              </w:rPr>
              <w:t xml:space="preserve"> </w:t>
            </w:r>
            <w:r>
              <w:rPr>
                <w:w w:val="105"/>
                <w:sz w:val="16"/>
                <w:szCs w:val="16"/>
              </w:rPr>
              <w:t>ტიპის ეკონომიური სანათებისა და უბნებზე ჯიპიესების</w:t>
            </w:r>
            <w:r>
              <w:rPr>
                <w:spacing w:val="-39"/>
                <w:w w:val="105"/>
                <w:sz w:val="16"/>
                <w:szCs w:val="16"/>
              </w:rPr>
              <w:t xml:space="preserve"> </w:t>
            </w:r>
            <w:r>
              <w:rPr>
                <w:w w:val="105"/>
                <w:sz w:val="16"/>
                <w:szCs w:val="16"/>
              </w:rPr>
              <w:t>დაყენებით</w:t>
            </w:r>
            <w:r>
              <w:rPr>
                <w:spacing w:val="-8"/>
                <w:w w:val="105"/>
                <w:sz w:val="16"/>
                <w:szCs w:val="16"/>
              </w:rPr>
              <w:t xml:space="preserve"> </w:t>
            </w:r>
            <w:r>
              <w:rPr>
                <w:w w:val="105"/>
                <w:sz w:val="16"/>
                <w:szCs w:val="16"/>
              </w:rPr>
              <w:t>ელექტროენერგიის</w:t>
            </w:r>
            <w:r>
              <w:rPr>
                <w:spacing w:val="-7"/>
                <w:w w:val="105"/>
                <w:sz w:val="16"/>
                <w:szCs w:val="16"/>
              </w:rPr>
              <w:t xml:space="preserve"> </w:t>
            </w:r>
            <w:r>
              <w:rPr>
                <w:w w:val="105"/>
                <w:sz w:val="16"/>
                <w:szCs w:val="16"/>
              </w:rPr>
              <w:t>ხარჯის</w:t>
            </w:r>
            <w:r>
              <w:rPr>
                <w:spacing w:val="-7"/>
                <w:w w:val="105"/>
                <w:sz w:val="16"/>
                <w:szCs w:val="16"/>
              </w:rPr>
              <w:t xml:space="preserve"> </w:t>
            </w:r>
            <w:r>
              <w:rPr>
                <w:w w:val="105"/>
                <w:sz w:val="16"/>
                <w:szCs w:val="16"/>
              </w:rPr>
              <w:t>შემცირება.</w:t>
            </w:r>
          </w:p>
        </w:tc>
      </w:tr>
      <w:tr w:rsidR="00421C82" w14:paraId="0059035E" w14:textId="77777777" w:rsidTr="00BC29FE">
        <w:trPr>
          <w:trHeight w:val="675"/>
        </w:trPr>
        <w:tc>
          <w:tcPr>
            <w:tcW w:w="195" w:type="dxa"/>
            <w:tcBorders>
              <w:top w:val="single" w:sz="12" w:space="0" w:color="ABA899"/>
              <w:bottom w:val="single" w:sz="12" w:space="0" w:color="ABA899"/>
              <w:right w:val="single" w:sz="12" w:space="0" w:color="ABA899"/>
            </w:tcBorders>
          </w:tcPr>
          <w:p w14:paraId="2B1B48F6" w14:textId="77777777" w:rsidR="00421C82" w:rsidRDefault="00421C82" w:rsidP="00BC29FE">
            <w:pPr>
              <w:pStyle w:val="TableParagraph"/>
              <w:spacing w:before="52"/>
              <w:ind w:left="18"/>
              <w:jc w:val="center"/>
              <w:rPr>
                <w:rFonts w:ascii="Segoe UI Symbol"/>
                <w:sz w:val="16"/>
              </w:rPr>
            </w:pPr>
            <w:r>
              <w:rPr>
                <w:rFonts w:ascii="Segoe UI Symbol"/>
                <w:sz w:val="16"/>
              </w:rPr>
              <w:t>4.</w:t>
            </w:r>
          </w:p>
        </w:tc>
        <w:tc>
          <w:tcPr>
            <w:tcW w:w="1650" w:type="dxa"/>
            <w:tcBorders>
              <w:top w:val="single" w:sz="12" w:space="0" w:color="ABA899"/>
              <w:left w:val="single" w:sz="12" w:space="0" w:color="ABA899"/>
              <w:bottom w:val="single" w:sz="12" w:space="0" w:color="ABA899"/>
              <w:right w:val="single" w:sz="12" w:space="0" w:color="ABA899"/>
            </w:tcBorders>
          </w:tcPr>
          <w:p w14:paraId="50CAC787"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0E556ECC"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65"/>
                <w:sz w:val="16"/>
                <w:szCs w:val="16"/>
              </w:rPr>
              <w:t>მიზანი</w:t>
            </w:r>
          </w:p>
        </w:tc>
        <w:tc>
          <w:tcPr>
            <w:tcW w:w="4350" w:type="dxa"/>
            <w:gridSpan w:val="4"/>
            <w:tcBorders>
              <w:top w:val="single" w:sz="12" w:space="0" w:color="ABA899"/>
              <w:left w:val="single" w:sz="12" w:space="0" w:color="ABA899"/>
              <w:bottom w:val="single" w:sz="12" w:space="0" w:color="ABA899"/>
              <w:right w:val="single" w:sz="12" w:space="0" w:color="ABA899"/>
            </w:tcBorders>
          </w:tcPr>
          <w:p w14:paraId="7E883909" w14:textId="77777777" w:rsidR="00421C82" w:rsidRDefault="00421C82" w:rsidP="00BC29FE">
            <w:pPr>
              <w:pStyle w:val="TableParagraph"/>
              <w:spacing w:line="177" w:lineRule="exact"/>
              <w:ind w:left="15"/>
              <w:rPr>
                <w:sz w:val="16"/>
                <w:szCs w:val="16"/>
              </w:rPr>
            </w:pPr>
            <w:r>
              <w:rPr>
                <w:sz w:val="16"/>
                <w:szCs w:val="16"/>
              </w:rPr>
              <w:t>გარე</w:t>
            </w:r>
            <w:r>
              <w:rPr>
                <w:spacing w:val="16"/>
                <w:sz w:val="16"/>
                <w:szCs w:val="16"/>
              </w:rPr>
              <w:t xml:space="preserve"> </w:t>
            </w:r>
            <w:r>
              <w:rPr>
                <w:sz w:val="16"/>
                <w:szCs w:val="16"/>
              </w:rPr>
              <w:t>განათების</w:t>
            </w:r>
            <w:r>
              <w:rPr>
                <w:spacing w:val="16"/>
                <w:sz w:val="16"/>
                <w:szCs w:val="16"/>
              </w:rPr>
              <w:t xml:space="preserve"> </w:t>
            </w:r>
            <w:r>
              <w:rPr>
                <w:sz w:val="16"/>
                <w:szCs w:val="16"/>
              </w:rPr>
              <w:t>ქსელის</w:t>
            </w:r>
            <w:r>
              <w:rPr>
                <w:spacing w:val="16"/>
                <w:sz w:val="16"/>
                <w:szCs w:val="16"/>
              </w:rPr>
              <w:t xml:space="preserve"> </w:t>
            </w:r>
            <w:r>
              <w:rPr>
                <w:sz w:val="16"/>
                <w:szCs w:val="16"/>
              </w:rPr>
              <w:t>გამართული</w:t>
            </w:r>
            <w:r>
              <w:rPr>
                <w:spacing w:val="16"/>
                <w:sz w:val="16"/>
                <w:szCs w:val="16"/>
              </w:rPr>
              <w:t xml:space="preserve"> </w:t>
            </w:r>
            <w:r>
              <w:rPr>
                <w:sz w:val="16"/>
                <w:szCs w:val="16"/>
              </w:rPr>
              <w:t>ფუნქციონირება,</w:t>
            </w:r>
          </w:p>
          <w:p w14:paraId="4B00FF90" w14:textId="77777777" w:rsidR="00421C82" w:rsidRDefault="00421C82" w:rsidP="00BC29FE">
            <w:pPr>
              <w:pStyle w:val="TableParagraph"/>
              <w:spacing w:line="203" w:lineRule="exact"/>
              <w:ind w:left="15"/>
              <w:rPr>
                <w:sz w:val="16"/>
                <w:szCs w:val="16"/>
              </w:rPr>
            </w:pPr>
            <w:r>
              <w:rPr>
                <w:sz w:val="16"/>
                <w:szCs w:val="16"/>
              </w:rPr>
              <w:t>დახარჯული</w:t>
            </w:r>
            <w:r>
              <w:rPr>
                <w:spacing w:val="21"/>
                <w:sz w:val="16"/>
                <w:szCs w:val="16"/>
              </w:rPr>
              <w:t xml:space="preserve"> </w:t>
            </w:r>
            <w:r>
              <w:rPr>
                <w:sz w:val="16"/>
                <w:szCs w:val="16"/>
              </w:rPr>
              <w:t>ელექტროენერგიის</w:t>
            </w:r>
            <w:r>
              <w:rPr>
                <w:spacing w:val="21"/>
                <w:sz w:val="16"/>
                <w:szCs w:val="16"/>
              </w:rPr>
              <w:t xml:space="preserve"> </w:t>
            </w:r>
            <w:r>
              <w:rPr>
                <w:sz w:val="16"/>
                <w:szCs w:val="16"/>
              </w:rPr>
              <w:t>შემცირება</w:t>
            </w:r>
          </w:p>
        </w:tc>
      </w:tr>
      <w:tr w:rsidR="00421C82" w14:paraId="6BB5788F" w14:textId="77777777" w:rsidTr="00BC29FE">
        <w:trPr>
          <w:trHeight w:val="480"/>
        </w:trPr>
        <w:tc>
          <w:tcPr>
            <w:tcW w:w="195" w:type="dxa"/>
            <w:vMerge w:val="restart"/>
            <w:tcBorders>
              <w:top w:val="single" w:sz="12" w:space="0" w:color="ABA899"/>
              <w:bottom w:val="single" w:sz="12" w:space="0" w:color="ABA899"/>
              <w:right w:val="single" w:sz="12" w:space="0" w:color="ABA899"/>
            </w:tcBorders>
          </w:tcPr>
          <w:p w14:paraId="71E2EEA2" w14:textId="77777777" w:rsidR="00421C82" w:rsidRDefault="00421C82" w:rsidP="00BC29FE">
            <w:pPr>
              <w:pStyle w:val="TableParagraph"/>
              <w:rPr>
                <w:rFonts w:ascii="Segoe UI Symbol"/>
                <w:sz w:val="16"/>
              </w:rPr>
            </w:pPr>
          </w:p>
          <w:p w14:paraId="29E9B39E" w14:textId="77777777" w:rsidR="00421C82" w:rsidRDefault="00421C82" w:rsidP="00BC29FE">
            <w:pPr>
              <w:pStyle w:val="TableParagraph"/>
              <w:rPr>
                <w:rFonts w:ascii="Segoe UI Symbol"/>
                <w:sz w:val="16"/>
              </w:rPr>
            </w:pPr>
          </w:p>
          <w:p w14:paraId="059C7285" w14:textId="77777777" w:rsidR="00421C82" w:rsidRDefault="00421C82" w:rsidP="00BC29FE">
            <w:pPr>
              <w:pStyle w:val="TableParagraph"/>
              <w:rPr>
                <w:rFonts w:ascii="Segoe UI Symbol"/>
                <w:sz w:val="16"/>
              </w:rPr>
            </w:pPr>
          </w:p>
          <w:p w14:paraId="5DE1FBAE" w14:textId="77777777" w:rsidR="00421C82" w:rsidRDefault="00421C82" w:rsidP="00BC29FE">
            <w:pPr>
              <w:pStyle w:val="TableParagraph"/>
              <w:spacing w:before="6"/>
              <w:rPr>
                <w:rFonts w:ascii="Segoe UI Symbol"/>
                <w:sz w:val="13"/>
              </w:rPr>
            </w:pPr>
          </w:p>
          <w:p w14:paraId="41813839" w14:textId="77777777" w:rsidR="00421C82" w:rsidRDefault="00421C82" w:rsidP="00BC29FE">
            <w:pPr>
              <w:pStyle w:val="TableParagraph"/>
              <w:ind w:left="56" w:right="-15"/>
              <w:rPr>
                <w:rFonts w:ascii="Segoe UI Symbol"/>
                <w:sz w:val="16"/>
              </w:rPr>
            </w:pPr>
            <w:r>
              <w:rPr>
                <w:rFonts w:ascii="Segoe UI Symbol"/>
                <w:sz w:val="16"/>
              </w:rPr>
              <w:t>5.</w:t>
            </w:r>
          </w:p>
        </w:tc>
        <w:tc>
          <w:tcPr>
            <w:tcW w:w="1650" w:type="dxa"/>
            <w:vMerge w:val="restart"/>
            <w:tcBorders>
              <w:top w:val="single" w:sz="12" w:space="0" w:color="ABA899"/>
              <w:left w:val="single" w:sz="12" w:space="0" w:color="ABA899"/>
              <w:bottom w:val="single" w:sz="12" w:space="0" w:color="ABA899"/>
              <w:right w:val="single" w:sz="12" w:space="0" w:color="ABA899"/>
            </w:tcBorders>
          </w:tcPr>
          <w:p w14:paraId="1556BFC5" w14:textId="77777777" w:rsidR="00421C82" w:rsidRDefault="00421C82" w:rsidP="00BC29FE">
            <w:pPr>
              <w:pStyle w:val="TableParagraph"/>
              <w:rPr>
                <w:rFonts w:ascii="Segoe UI Symbol"/>
                <w:sz w:val="16"/>
              </w:rPr>
            </w:pPr>
          </w:p>
          <w:p w14:paraId="3C07B2F9" w14:textId="77777777" w:rsidR="00421C82" w:rsidRDefault="00421C82" w:rsidP="00BC29FE">
            <w:pPr>
              <w:pStyle w:val="TableParagraph"/>
              <w:rPr>
                <w:rFonts w:ascii="Segoe UI Symbol"/>
                <w:sz w:val="16"/>
              </w:rPr>
            </w:pPr>
          </w:p>
          <w:p w14:paraId="0E69BC19" w14:textId="77777777" w:rsidR="00421C82" w:rsidRDefault="00421C82" w:rsidP="00BC29FE">
            <w:pPr>
              <w:pStyle w:val="TableParagraph"/>
              <w:spacing w:before="9"/>
              <w:rPr>
                <w:rFonts w:ascii="Segoe UI Symbol"/>
                <w:sz w:val="23"/>
              </w:rPr>
            </w:pPr>
          </w:p>
          <w:p w14:paraId="0961C30F"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3090" w:type="dxa"/>
            <w:gridSpan w:val="3"/>
            <w:tcBorders>
              <w:top w:val="single" w:sz="12" w:space="0" w:color="ABA899"/>
              <w:left w:val="single" w:sz="12" w:space="0" w:color="ABA899"/>
              <w:bottom w:val="single" w:sz="12" w:space="0" w:color="ABA899"/>
              <w:right w:val="single" w:sz="12" w:space="0" w:color="ABA899"/>
            </w:tcBorders>
          </w:tcPr>
          <w:p w14:paraId="0684BDDE" w14:textId="77777777" w:rsidR="00421C82" w:rsidRDefault="00421C82" w:rsidP="00BC29FE">
            <w:pPr>
              <w:pStyle w:val="TableParagraph"/>
              <w:spacing w:line="185" w:lineRule="exact"/>
              <w:ind w:left="630"/>
              <w:rPr>
                <w:sz w:val="16"/>
                <w:szCs w:val="16"/>
              </w:rPr>
            </w:pPr>
            <w:r>
              <w:rPr>
                <w:sz w:val="16"/>
                <w:szCs w:val="16"/>
              </w:rPr>
              <w:t>ადმინისტრაციის</w:t>
            </w:r>
            <w:r>
              <w:rPr>
                <w:spacing w:val="16"/>
                <w:sz w:val="16"/>
                <w:szCs w:val="16"/>
              </w:rPr>
              <w:t xml:space="preserve"> </w:t>
            </w:r>
            <w:r>
              <w:rPr>
                <w:sz w:val="16"/>
                <w:szCs w:val="16"/>
              </w:rPr>
              <w:t>ხარჯი</w:t>
            </w:r>
          </w:p>
        </w:tc>
        <w:tc>
          <w:tcPr>
            <w:tcW w:w="1260" w:type="dxa"/>
            <w:tcBorders>
              <w:top w:val="single" w:sz="12" w:space="0" w:color="ABA899"/>
              <w:left w:val="single" w:sz="12" w:space="0" w:color="ABA899"/>
              <w:bottom w:val="single" w:sz="12" w:space="0" w:color="ABA899"/>
              <w:right w:val="single" w:sz="12" w:space="0" w:color="ABA899"/>
            </w:tcBorders>
          </w:tcPr>
          <w:p w14:paraId="2D748F98" w14:textId="77777777" w:rsidR="00421C82" w:rsidRDefault="00421C82" w:rsidP="00BC29FE">
            <w:pPr>
              <w:pStyle w:val="TableParagraph"/>
              <w:spacing w:line="185" w:lineRule="exact"/>
              <w:ind w:left="349" w:right="338"/>
              <w:jc w:val="center"/>
              <w:rPr>
                <w:sz w:val="16"/>
              </w:rPr>
            </w:pPr>
            <w:r>
              <w:rPr>
                <w:w w:val="105"/>
                <w:sz w:val="16"/>
              </w:rPr>
              <w:t>485,0</w:t>
            </w:r>
          </w:p>
        </w:tc>
      </w:tr>
      <w:tr w:rsidR="00421C82" w14:paraId="1715706F" w14:textId="77777777" w:rsidTr="00BC29FE">
        <w:trPr>
          <w:trHeight w:val="480"/>
        </w:trPr>
        <w:tc>
          <w:tcPr>
            <w:tcW w:w="195" w:type="dxa"/>
            <w:vMerge/>
            <w:tcBorders>
              <w:top w:val="nil"/>
              <w:bottom w:val="single" w:sz="12" w:space="0" w:color="ABA899"/>
              <w:right w:val="single" w:sz="12" w:space="0" w:color="ABA899"/>
            </w:tcBorders>
          </w:tcPr>
          <w:p w14:paraId="2BDEE496"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20F411DB" w14:textId="77777777" w:rsidR="00421C82" w:rsidRDefault="00421C82" w:rsidP="00BC29FE">
            <w:pPr>
              <w:rPr>
                <w:sz w:val="2"/>
                <w:szCs w:val="2"/>
              </w:rPr>
            </w:pPr>
          </w:p>
        </w:tc>
        <w:tc>
          <w:tcPr>
            <w:tcW w:w="3090" w:type="dxa"/>
            <w:gridSpan w:val="3"/>
            <w:tcBorders>
              <w:top w:val="single" w:sz="12" w:space="0" w:color="ABA899"/>
              <w:left w:val="single" w:sz="12" w:space="0" w:color="ABA899"/>
              <w:bottom w:val="single" w:sz="12" w:space="0" w:color="ABA899"/>
              <w:right w:val="single" w:sz="12" w:space="0" w:color="ABA899"/>
            </w:tcBorders>
          </w:tcPr>
          <w:p w14:paraId="4E5DBD59" w14:textId="77777777" w:rsidR="00421C82" w:rsidRDefault="00421C82" w:rsidP="00BC29FE">
            <w:pPr>
              <w:pStyle w:val="TableParagraph"/>
              <w:spacing w:line="185" w:lineRule="exact"/>
              <w:ind w:left="180"/>
              <w:rPr>
                <w:sz w:val="16"/>
                <w:szCs w:val="16"/>
              </w:rPr>
            </w:pPr>
            <w:r>
              <w:rPr>
                <w:sz w:val="16"/>
                <w:szCs w:val="16"/>
              </w:rPr>
              <w:t>სანათი</w:t>
            </w:r>
            <w:r>
              <w:rPr>
                <w:spacing w:val="17"/>
                <w:sz w:val="16"/>
                <w:szCs w:val="16"/>
              </w:rPr>
              <w:t xml:space="preserve"> </w:t>
            </w:r>
            <w:r>
              <w:rPr>
                <w:sz w:val="16"/>
                <w:szCs w:val="16"/>
              </w:rPr>
              <w:t>წერტილების</w:t>
            </w:r>
            <w:r>
              <w:rPr>
                <w:spacing w:val="16"/>
                <w:sz w:val="16"/>
                <w:szCs w:val="16"/>
              </w:rPr>
              <w:t xml:space="preserve"> </w:t>
            </w:r>
            <w:r>
              <w:rPr>
                <w:sz w:val="16"/>
                <w:szCs w:val="16"/>
              </w:rPr>
              <w:t>ექსპლოატაცია</w:t>
            </w:r>
          </w:p>
        </w:tc>
        <w:tc>
          <w:tcPr>
            <w:tcW w:w="1260" w:type="dxa"/>
            <w:tcBorders>
              <w:top w:val="single" w:sz="12" w:space="0" w:color="ABA899"/>
              <w:left w:val="single" w:sz="12" w:space="0" w:color="ABA899"/>
              <w:bottom w:val="single" w:sz="12" w:space="0" w:color="ABA899"/>
              <w:right w:val="single" w:sz="12" w:space="0" w:color="ABA899"/>
            </w:tcBorders>
          </w:tcPr>
          <w:p w14:paraId="7D35E169" w14:textId="77777777" w:rsidR="00421C82" w:rsidRDefault="00421C82" w:rsidP="00BC29FE">
            <w:pPr>
              <w:pStyle w:val="TableParagraph"/>
              <w:spacing w:line="185" w:lineRule="exact"/>
              <w:ind w:left="349" w:right="338"/>
              <w:jc w:val="center"/>
              <w:rPr>
                <w:sz w:val="16"/>
              </w:rPr>
            </w:pPr>
            <w:r>
              <w:rPr>
                <w:w w:val="105"/>
                <w:sz w:val="16"/>
              </w:rPr>
              <w:t>760,0</w:t>
            </w:r>
          </w:p>
        </w:tc>
      </w:tr>
      <w:tr w:rsidR="00421C82" w14:paraId="6D4F8E88" w14:textId="77777777" w:rsidTr="00BC29FE">
        <w:trPr>
          <w:trHeight w:val="480"/>
        </w:trPr>
        <w:tc>
          <w:tcPr>
            <w:tcW w:w="195" w:type="dxa"/>
            <w:vMerge/>
            <w:tcBorders>
              <w:top w:val="nil"/>
              <w:bottom w:val="single" w:sz="12" w:space="0" w:color="ABA899"/>
              <w:right w:val="single" w:sz="12" w:space="0" w:color="ABA899"/>
            </w:tcBorders>
          </w:tcPr>
          <w:p w14:paraId="2C870C65"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53F34FC3" w14:textId="77777777" w:rsidR="00421C82" w:rsidRDefault="00421C82" w:rsidP="00BC29FE">
            <w:pPr>
              <w:rPr>
                <w:sz w:val="2"/>
                <w:szCs w:val="2"/>
              </w:rPr>
            </w:pPr>
          </w:p>
        </w:tc>
        <w:tc>
          <w:tcPr>
            <w:tcW w:w="3090" w:type="dxa"/>
            <w:gridSpan w:val="3"/>
            <w:tcBorders>
              <w:top w:val="single" w:sz="12" w:space="0" w:color="ABA899"/>
              <w:left w:val="single" w:sz="12" w:space="0" w:color="ABA899"/>
              <w:bottom w:val="single" w:sz="12" w:space="0" w:color="ABA899"/>
              <w:right w:val="single" w:sz="12" w:space="0" w:color="ABA899"/>
            </w:tcBorders>
          </w:tcPr>
          <w:p w14:paraId="3847DA36" w14:textId="77777777" w:rsidR="00421C82" w:rsidRDefault="00421C82" w:rsidP="00BC29FE">
            <w:pPr>
              <w:pStyle w:val="TableParagraph"/>
              <w:spacing w:line="185" w:lineRule="exact"/>
              <w:ind w:left="540"/>
              <w:rPr>
                <w:sz w:val="16"/>
                <w:szCs w:val="16"/>
              </w:rPr>
            </w:pPr>
            <w:r>
              <w:rPr>
                <w:sz w:val="16"/>
                <w:szCs w:val="16"/>
              </w:rPr>
              <w:t>ელექტრო</w:t>
            </w:r>
            <w:r>
              <w:rPr>
                <w:spacing w:val="13"/>
                <w:sz w:val="16"/>
                <w:szCs w:val="16"/>
              </w:rPr>
              <w:t xml:space="preserve"> </w:t>
            </w:r>
            <w:r>
              <w:rPr>
                <w:sz w:val="16"/>
                <w:szCs w:val="16"/>
              </w:rPr>
              <w:t>ენერგიის</w:t>
            </w:r>
            <w:r>
              <w:rPr>
                <w:spacing w:val="13"/>
                <w:sz w:val="16"/>
                <w:szCs w:val="16"/>
              </w:rPr>
              <w:t xml:space="preserve"> </w:t>
            </w:r>
            <w:r>
              <w:rPr>
                <w:sz w:val="16"/>
                <w:szCs w:val="16"/>
              </w:rPr>
              <w:t>ხარჯი</w:t>
            </w:r>
          </w:p>
        </w:tc>
        <w:tc>
          <w:tcPr>
            <w:tcW w:w="1260" w:type="dxa"/>
            <w:tcBorders>
              <w:top w:val="single" w:sz="12" w:space="0" w:color="ABA899"/>
              <w:left w:val="single" w:sz="12" w:space="0" w:color="ABA899"/>
              <w:bottom w:val="single" w:sz="12" w:space="0" w:color="ABA899"/>
              <w:right w:val="single" w:sz="12" w:space="0" w:color="ABA899"/>
            </w:tcBorders>
          </w:tcPr>
          <w:p w14:paraId="378B1273" w14:textId="77777777" w:rsidR="00421C82" w:rsidRDefault="00421C82" w:rsidP="00BC29FE">
            <w:pPr>
              <w:pStyle w:val="TableParagraph"/>
              <w:spacing w:line="185" w:lineRule="exact"/>
              <w:ind w:left="353" w:right="338"/>
              <w:jc w:val="center"/>
              <w:rPr>
                <w:sz w:val="16"/>
              </w:rPr>
            </w:pPr>
            <w:r>
              <w:rPr>
                <w:w w:val="105"/>
                <w:sz w:val="16"/>
              </w:rPr>
              <w:t>1</w:t>
            </w:r>
            <w:r>
              <w:rPr>
                <w:spacing w:val="-5"/>
                <w:w w:val="105"/>
                <w:sz w:val="16"/>
              </w:rPr>
              <w:t xml:space="preserve"> </w:t>
            </w:r>
            <w:r>
              <w:rPr>
                <w:w w:val="105"/>
                <w:sz w:val="16"/>
              </w:rPr>
              <w:t>750,0</w:t>
            </w:r>
          </w:p>
        </w:tc>
      </w:tr>
      <w:tr w:rsidR="00421C82" w14:paraId="4E268A32" w14:textId="77777777" w:rsidTr="00BC29FE">
        <w:trPr>
          <w:trHeight w:val="675"/>
        </w:trPr>
        <w:tc>
          <w:tcPr>
            <w:tcW w:w="195" w:type="dxa"/>
            <w:vMerge/>
            <w:tcBorders>
              <w:top w:val="nil"/>
              <w:bottom w:val="single" w:sz="12" w:space="0" w:color="ABA899"/>
              <w:right w:val="single" w:sz="12" w:space="0" w:color="ABA899"/>
            </w:tcBorders>
          </w:tcPr>
          <w:p w14:paraId="201BDF8F"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685C3701" w14:textId="77777777" w:rsidR="00421C82" w:rsidRDefault="00421C82" w:rsidP="00BC29FE">
            <w:pPr>
              <w:rPr>
                <w:sz w:val="2"/>
                <w:szCs w:val="2"/>
              </w:rPr>
            </w:pPr>
          </w:p>
        </w:tc>
        <w:tc>
          <w:tcPr>
            <w:tcW w:w="3090" w:type="dxa"/>
            <w:gridSpan w:val="3"/>
            <w:tcBorders>
              <w:top w:val="single" w:sz="12" w:space="0" w:color="ABA899"/>
              <w:left w:val="single" w:sz="12" w:space="0" w:color="ABA899"/>
              <w:bottom w:val="single" w:sz="12" w:space="0" w:color="ABA899"/>
              <w:right w:val="single" w:sz="12" w:space="0" w:color="ABA899"/>
            </w:tcBorders>
          </w:tcPr>
          <w:p w14:paraId="34B71B33" w14:textId="77777777" w:rsidR="00421C82" w:rsidRDefault="00421C82" w:rsidP="00BC29FE">
            <w:pPr>
              <w:pStyle w:val="TableParagraph"/>
              <w:spacing w:line="177" w:lineRule="exact"/>
              <w:ind w:left="54" w:right="28"/>
              <w:jc w:val="center"/>
              <w:rPr>
                <w:sz w:val="16"/>
                <w:szCs w:val="16"/>
              </w:rPr>
            </w:pPr>
            <w:r>
              <w:rPr>
                <w:sz w:val="16"/>
                <w:szCs w:val="16"/>
              </w:rPr>
              <w:t>განათებისათვის</w:t>
            </w:r>
            <w:r>
              <w:rPr>
                <w:spacing w:val="25"/>
                <w:sz w:val="16"/>
                <w:szCs w:val="16"/>
              </w:rPr>
              <w:t xml:space="preserve"> </w:t>
            </w:r>
            <w:r>
              <w:rPr>
                <w:sz w:val="16"/>
                <w:szCs w:val="16"/>
              </w:rPr>
              <w:t>მაკომპლექტებლების</w:t>
            </w:r>
          </w:p>
          <w:p w14:paraId="6F9B3456" w14:textId="77777777" w:rsidR="00421C82" w:rsidRDefault="00421C82" w:rsidP="00BC29FE">
            <w:pPr>
              <w:pStyle w:val="TableParagraph"/>
              <w:spacing w:line="203" w:lineRule="exact"/>
              <w:ind w:left="54" w:right="31"/>
              <w:jc w:val="center"/>
              <w:rPr>
                <w:sz w:val="16"/>
                <w:szCs w:val="16"/>
              </w:rPr>
            </w:pPr>
            <w:r>
              <w:rPr>
                <w:w w:val="105"/>
                <w:sz w:val="16"/>
                <w:szCs w:val="16"/>
              </w:rPr>
              <w:t>შეძენა</w:t>
            </w:r>
          </w:p>
        </w:tc>
        <w:tc>
          <w:tcPr>
            <w:tcW w:w="1260" w:type="dxa"/>
            <w:tcBorders>
              <w:top w:val="single" w:sz="12" w:space="0" w:color="ABA899"/>
              <w:left w:val="single" w:sz="12" w:space="0" w:color="ABA899"/>
              <w:bottom w:val="single" w:sz="12" w:space="0" w:color="ABA899"/>
              <w:right w:val="single" w:sz="12" w:space="0" w:color="ABA899"/>
            </w:tcBorders>
          </w:tcPr>
          <w:p w14:paraId="3033CC04" w14:textId="77777777" w:rsidR="00421C82" w:rsidRDefault="00421C82" w:rsidP="00BC29FE">
            <w:pPr>
              <w:pStyle w:val="TableParagraph"/>
              <w:spacing w:before="64"/>
              <w:ind w:left="353" w:right="327"/>
              <w:jc w:val="center"/>
              <w:rPr>
                <w:sz w:val="16"/>
              </w:rPr>
            </w:pPr>
            <w:r>
              <w:rPr>
                <w:w w:val="105"/>
                <w:sz w:val="16"/>
              </w:rPr>
              <w:t>5,0</w:t>
            </w:r>
          </w:p>
        </w:tc>
      </w:tr>
      <w:tr w:rsidR="00421C82" w14:paraId="2677EC12" w14:textId="77777777" w:rsidTr="00BC29FE">
        <w:trPr>
          <w:trHeight w:val="870"/>
        </w:trPr>
        <w:tc>
          <w:tcPr>
            <w:tcW w:w="195" w:type="dxa"/>
            <w:tcBorders>
              <w:top w:val="single" w:sz="12" w:space="0" w:color="ABA899"/>
              <w:bottom w:val="single" w:sz="12" w:space="0" w:color="ABA899"/>
              <w:right w:val="single" w:sz="12" w:space="0" w:color="ABA899"/>
            </w:tcBorders>
          </w:tcPr>
          <w:p w14:paraId="37908AB7" w14:textId="77777777" w:rsidR="00421C82" w:rsidRDefault="00421C82" w:rsidP="00BC29FE">
            <w:pPr>
              <w:pStyle w:val="TableParagraph"/>
              <w:spacing w:before="11"/>
              <w:rPr>
                <w:rFonts w:ascii="Segoe UI Symbol"/>
                <w:sz w:val="11"/>
              </w:rPr>
            </w:pPr>
          </w:p>
          <w:p w14:paraId="3F264D32" w14:textId="77777777" w:rsidR="00421C82" w:rsidRDefault="00421C82" w:rsidP="00BC29FE">
            <w:pPr>
              <w:pStyle w:val="TableParagraph"/>
              <w:ind w:left="26"/>
              <w:jc w:val="center"/>
              <w:rPr>
                <w:rFonts w:ascii="Segoe UI Symbol"/>
                <w:sz w:val="16"/>
              </w:rPr>
            </w:pPr>
            <w:r>
              <w:rPr>
                <w:rFonts w:ascii="Segoe UI Symbol"/>
                <w:w w:val="105"/>
                <w:sz w:val="16"/>
              </w:rPr>
              <w:t>6.</w:t>
            </w:r>
          </w:p>
        </w:tc>
        <w:tc>
          <w:tcPr>
            <w:tcW w:w="1650" w:type="dxa"/>
            <w:tcBorders>
              <w:top w:val="single" w:sz="12" w:space="0" w:color="ABA899"/>
              <w:left w:val="single" w:sz="12" w:space="0" w:color="ABA899"/>
              <w:bottom w:val="single" w:sz="12" w:space="0" w:color="ABA899"/>
              <w:right w:val="single" w:sz="12" w:space="0" w:color="ABA899"/>
            </w:tcBorders>
          </w:tcPr>
          <w:p w14:paraId="3B6C5247" w14:textId="77777777" w:rsidR="00421C82" w:rsidRDefault="00421C82" w:rsidP="00BC29FE">
            <w:pPr>
              <w:pStyle w:val="TableParagraph"/>
              <w:spacing w:before="66" w:line="220" w:lineRule="auto"/>
              <w:ind w:left="15"/>
              <w:rPr>
                <w:rFonts w:ascii="Segoe UI Symbol" w:eastAsia="Segoe UI Symbol" w:hAnsi="Segoe UI Symbol" w:cs="Segoe UI Symbol"/>
                <w:sz w:val="16"/>
                <w:szCs w:val="16"/>
              </w:rPr>
            </w:pPr>
            <w:r>
              <w:rPr>
                <w:rFonts w:eastAsia="Segoe UI Symbol"/>
                <w:w w:val="75"/>
                <w:sz w:val="16"/>
                <w:szCs w:val="16"/>
              </w:rPr>
              <w:t>მოსალოდნელი</w:t>
            </w:r>
            <w:r>
              <w:rPr>
                <w:rFonts w:ascii="Segoe UI Symbol" w:eastAsia="Segoe UI Symbol" w:hAnsi="Segoe UI Symbol" w:cs="Segoe UI Symbol"/>
                <w:spacing w:val="1"/>
                <w:w w:val="75"/>
                <w:sz w:val="16"/>
                <w:szCs w:val="16"/>
              </w:rPr>
              <w:t xml:space="preserve"> </w:t>
            </w:r>
            <w:r>
              <w:rPr>
                <w:rFonts w:eastAsia="Segoe UI Symbol"/>
                <w:w w:val="60"/>
                <w:sz w:val="16"/>
                <w:szCs w:val="16"/>
              </w:rPr>
              <w:t>შუალედური</w:t>
            </w:r>
            <w:r>
              <w:rPr>
                <w:rFonts w:ascii="Segoe UI Symbol" w:eastAsia="Segoe UI Symbol" w:hAnsi="Segoe UI Symbol" w:cs="Segoe UI Symbol"/>
                <w:spacing w:val="27"/>
                <w:w w:val="60"/>
                <w:sz w:val="16"/>
                <w:szCs w:val="16"/>
              </w:rPr>
              <w:t xml:space="preserve"> </w:t>
            </w:r>
            <w:r>
              <w:rPr>
                <w:rFonts w:eastAsia="Segoe UI Symbol"/>
                <w:w w:val="60"/>
                <w:sz w:val="16"/>
                <w:szCs w:val="16"/>
              </w:rPr>
              <w:t>შედეგი</w:t>
            </w:r>
          </w:p>
        </w:tc>
        <w:tc>
          <w:tcPr>
            <w:tcW w:w="4350" w:type="dxa"/>
            <w:gridSpan w:val="4"/>
            <w:tcBorders>
              <w:top w:val="single" w:sz="12" w:space="0" w:color="ABA899"/>
              <w:left w:val="single" w:sz="12" w:space="0" w:color="ABA899"/>
              <w:bottom w:val="single" w:sz="12" w:space="0" w:color="ABA899"/>
              <w:right w:val="single" w:sz="12" w:space="0" w:color="ABA899"/>
            </w:tcBorders>
          </w:tcPr>
          <w:p w14:paraId="459D42D6" w14:textId="77777777" w:rsidR="00421C82" w:rsidRDefault="00421C82" w:rsidP="00BC29FE">
            <w:pPr>
              <w:pStyle w:val="TableParagraph"/>
              <w:spacing w:line="177" w:lineRule="exact"/>
              <w:ind w:left="15" w:right="-15"/>
              <w:rPr>
                <w:sz w:val="16"/>
                <w:szCs w:val="16"/>
              </w:rPr>
            </w:pPr>
            <w:r>
              <w:rPr>
                <w:sz w:val="16"/>
                <w:szCs w:val="16"/>
              </w:rPr>
              <w:t>გამართულად</w:t>
            </w:r>
            <w:r>
              <w:rPr>
                <w:spacing w:val="18"/>
                <w:sz w:val="16"/>
                <w:szCs w:val="16"/>
              </w:rPr>
              <w:t xml:space="preserve"> </w:t>
            </w:r>
            <w:r>
              <w:rPr>
                <w:sz w:val="16"/>
                <w:szCs w:val="16"/>
              </w:rPr>
              <w:t>ფუნქციონირებადი</w:t>
            </w:r>
            <w:r>
              <w:rPr>
                <w:spacing w:val="17"/>
                <w:sz w:val="16"/>
                <w:szCs w:val="16"/>
              </w:rPr>
              <w:t xml:space="preserve"> </w:t>
            </w:r>
            <w:r>
              <w:rPr>
                <w:sz w:val="16"/>
                <w:szCs w:val="16"/>
              </w:rPr>
              <w:t>გარე</w:t>
            </w:r>
            <w:r>
              <w:rPr>
                <w:spacing w:val="18"/>
                <w:sz w:val="16"/>
                <w:szCs w:val="16"/>
              </w:rPr>
              <w:t xml:space="preserve"> </w:t>
            </w:r>
            <w:r>
              <w:rPr>
                <w:sz w:val="16"/>
                <w:szCs w:val="16"/>
              </w:rPr>
              <w:t>განათების</w:t>
            </w:r>
            <w:r>
              <w:rPr>
                <w:spacing w:val="19"/>
                <w:sz w:val="16"/>
                <w:szCs w:val="16"/>
              </w:rPr>
              <w:t xml:space="preserve"> </w:t>
            </w:r>
            <w:r>
              <w:rPr>
                <w:sz w:val="16"/>
                <w:szCs w:val="16"/>
              </w:rPr>
              <w:t>ქსელი,</w:t>
            </w:r>
          </w:p>
          <w:p w14:paraId="3D19EBCD" w14:textId="77777777" w:rsidR="00421C82" w:rsidRDefault="00421C82" w:rsidP="00BC29FE">
            <w:pPr>
              <w:pStyle w:val="TableParagraph"/>
              <w:spacing w:before="3" w:line="223" w:lineRule="auto"/>
              <w:ind w:left="15"/>
              <w:rPr>
                <w:sz w:val="16"/>
                <w:szCs w:val="16"/>
              </w:rPr>
            </w:pPr>
            <w:r>
              <w:rPr>
                <w:sz w:val="16"/>
                <w:szCs w:val="16"/>
              </w:rPr>
              <w:t>დროულად</w:t>
            </w:r>
            <w:r>
              <w:rPr>
                <w:spacing w:val="1"/>
                <w:sz w:val="16"/>
                <w:szCs w:val="16"/>
              </w:rPr>
              <w:t xml:space="preserve"> </w:t>
            </w:r>
            <w:r>
              <w:rPr>
                <w:sz w:val="16"/>
                <w:szCs w:val="16"/>
              </w:rPr>
              <w:t>აღმოფხვრილი</w:t>
            </w:r>
            <w:r>
              <w:rPr>
                <w:spacing w:val="1"/>
                <w:sz w:val="16"/>
                <w:szCs w:val="16"/>
              </w:rPr>
              <w:t xml:space="preserve"> </w:t>
            </w:r>
            <w:r>
              <w:rPr>
                <w:sz w:val="16"/>
                <w:szCs w:val="16"/>
              </w:rPr>
              <w:t>პერიოდულად წარმოქმნილი</w:t>
            </w:r>
            <w:r>
              <w:rPr>
                <w:spacing w:val="1"/>
                <w:sz w:val="16"/>
                <w:szCs w:val="16"/>
              </w:rPr>
              <w:t xml:space="preserve"> </w:t>
            </w:r>
            <w:r>
              <w:rPr>
                <w:w w:val="105"/>
                <w:sz w:val="16"/>
                <w:szCs w:val="16"/>
              </w:rPr>
              <w:t>შეფერხებები</w:t>
            </w:r>
          </w:p>
        </w:tc>
      </w:tr>
      <w:tr w:rsidR="00421C82" w14:paraId="53ED7524" w14:textId="77777777" w:rsidTr="00BC29FE">
        <w:trPr>
          <w:trHeight w:val="675"/>
        </w:trPr>
        <w:tc>
          <w:tcPr>
            <w:tcW w:w="195" w:type="dxa"/>
            <w:vMerge w:val="restart"/>
            <w:tcBorders>
              <w:top w:val="single" w:sz="12" w:space="0" w:color="ABA899"/>
              <w:bottom w:val="single" w:sz="12" w:space="0" w:color="ABA899"/>
              <w:right w:val="single" w:sz="12" w:space="0" w:color="ABA899"/>
            </w:tcBorders>
          </w:tcPr>
          <w:p w14:paraId="61A824C9" w14:textId="77777777" w:rsidR="00421C82" w:rsidRDefault="00421C82" w:rsidP="00BC29FE">
            <w:pPr>
              <w:pStyle w:val="TableParagraph"/>
              <w:rPr>
                <w:rFonts w:ascii="Segoe UI Symbol"/>
                <w:sz w:val="16"/>
              </w:rPr>
            </w:pPr>
          </w:p>
          <w:p w14:paraId="0A982058" w14:textId="77777777" w:rsidR="00421C82" w:rsidRDefault="00421C82" w:rsidP="00BC29FE">
            <w:pPr>
              <w:pStyle w:val="TableParagraph"/>
              <w:rPr>
                <w:rFonts w:ascii="Segoe UI Symbol"/>
                <w:sz w:val="16"/>
              </w:rPr>
            </w:pPr>
          </w:p>
          <w:p w14:paraId="091D83F9" w14:textId="77777777" w:rsidR="00421C82" w:rsidRDefault="00421C82" w:rsidP="00BC29FE">
            <w:pPr>
              <w:pStyle w:val="TableParagraph"/>
              <w:rPr>
                <w:rFonts w:ascii="Segoe UI Symbol"/>
                <w:sz w:val="16"/>
              </w:rPr>
            </w:pPr>
          </w:p>
          <w:p w14:paraId="4C5C9D2E" w14:textId="77777777" w:rsidR="00421C82" w:rsidRDefault="00421C82" w:rsidP="00BC29FE">
            <w:pPr>
              <w:pStyle w:val="TableParagraph"/>
              <w:rPr>
                <w:rFonts w:ascii="Segoe UI Symbol"/>
                <w:sz w:val="16"/>
              </w:rPr>
            </w:pPr>
          </w:p>
          <w:p w14:paraId="1806D09E" w14:textId="77777777" w:rsidR="00421C82" w:rsidRDefault="00421C82" w:rsidP="00BC29FE">
            <w:pPr>
              <w:pStyle w:val="TableParagraph"/>
              <w:rPr>
                <w:rFonts w:ascii="Segoe UI Symbol"/>
                <w:sz w:val="16"/>
              </w:rPr>
            </w:pPr>
          </w:p>
          <w:p w14:paraId="587E0E3F" w14:textId="77777777" w:rsidR="00421C82" w:rsidRDefault="00421C82" w:rsidP="00BC29FE">
            <w:pPr>
              <w:pStyle w:val="TableParagraph"/>
              <w:rPr>
                <w:rFonts w:ascii="Segoe UI Symbol"/>
                <w:sz w:val="16"/>
              </w:rPr>
            </w:pPr>
          </w:p>
          <w:p w14:paraId="76F56059" w14:textId="77777777" w:rsidR="00421C82" w:rsidRDefault="00421C82" w:rsidP="00BC29FE">
            <w:pPr>
              <w:pStyle w:val="TableParagraph"/>
              <w:rPr>
                <w:rFonts w:ascii="Segoe UI Symbol"/>
                <w:sz w:val="16"/>
              </w:rPr>
            </w:pPr>
          </w:p>
          <w:p w14:paraId="3E7E31E4" w14:textId="77777777" w:rsidR="00421C82" w:rsidRDefault="00421C82" w:rsidP="00BC29FE">
            <w:pPr>
              <w:pStyle w:val="TableParagraph"/>
              <w:rPr>
                <w:rFonts w:ascii="Segoe UI Symbol"/>
                <w:sz w:val="16"/>
              </w:rPr>
            </w:pPr>
          </w:p>
          <w:p w14:paraId="0A4CBF8A" w14:textId="77777777" w:rsidR="00421C82" w:rsidRDefault="00421C82" w:rsidP="00BC29FE">
            <w:pPr>
              <w:pStyle w:val="TableParagraph"/>
              <w:rPr>
                <w:rFonts w:ascii="Segoe UI Symbol"/>
                <w:sz w:val="16"/>
              </w:rPr>
            </w:pPr>
          </w:p>
          <w:p w14:paraId="3D5CBE17" w14:textId="77777777" w:rsidR="00421C82" w:rsidRDefault="00421C82" w:rsidP="00BC29FE">
            <w:pPr>
              <w:pStyle w:val="TableParagraph"/>
              <w:rPr>
                <w:rFonts w:ascii="Segoe UI Symbol"/>
                <w:sz w:val="16"/>
              </w:rPr>
            </w:pPr>
          </w:p>
          <w:p w14:paraId="29F55199" w14:textId="77777777" w:rsidR="00421C82" w:rsidRDefault="00421C82" w:rsidP="00BC29FE">
            <w:pPr>
              <w:pStyle w:val="TableParagraph"/>
              <w:rPr>
                <w:rFonts w:ascii="Segoe UI Symbol"/>
                <w:sz w:val="16"/>
              </w:rPr>
            </w:pPr>
          </w:p>
          <w:p w14:paraId="43481ADF" w14:textId="77777777" w:rsidR="00421C82" w:rsidRDefault="00421C82" w:rsidP="00BC29FE">
            <w:pPr>
              <w:pStyle w:val="TableParagraph"/>
              <w:rPr>
                <w:rFonts w:ascii="Segoe UI Symbol"/>
                <w:sz w:val="16"/>
              </w:rPr>
            </w:pPr>
          </w:p>
          <w:p w14:paraId="403BB102" w14:textId="77777777" w:rsidR="00421C82" w:rsidRDefault="00421C82" w:rsidP="00BC29FE">
            <w:pPr>
              <w:pStyle w:val="TableParagraph"/>
              <w:rPr>
                <w:rFonts w:ascii="Segoe UI Symbol"/>
                <w:sz w:val="16"/>
              </w:rPr>
            </w:pPr>
          </w:p>
          <w:p w14:paraId="4D0264F4" w14:textId="77777777" w:rsidR="00421C82" w:rsidRDefault="00421C82" w:rsidP="00BC29FE">
            <w:pPr>
              <w:pStyle w:val="TableParagraph"/>
              <w:spacing w:before="120"/>
              <w:ind w:left="30"/>
              <w:rPr>
                <w:rFonts w:ascii="Segoe UI Symbol"/>
                <w:sz w:val="16"/>
              </w:rPr>
            </w:pPr>
            <w:r>
              <w:rPr>
                <w:rFonts w:ascii="Segoe UI Symbol"/>
                <w:w w:val="105"/>
                <w:sz w:val="16"/>
              </w:rPr>
              <w:t>7.</w:t>
            </w:r>
          </w:p>
        </w:tc>
        <w:tc>
          <w:tcPr>
            <w:tcW w:w="1650" w:type="dxa"/>
            <w:vMerge w:val="restart"/>
            <w:tcBorders>
              <w:top w:val="single" w:sz="12" w:space="0" w:color="ABA899"/>
              <w:left w:val="single" w:sz="12" w:space="0" w:color="ABA899"/>
              <w:bottom w:val="single" w:sz="12" w:space="0" w:color="ABA899"/>
              <w:right w:val="single" w:sz="12" w:space="0" w:color="ABA899"/>
            </w:tcBorders>
          </w:tcPr>
          <w:p w14:paraId="6FE7CC90" w14:textId="77777777" w:rsidR="00421C82" w:rsidRDefault="00421C82" w:rsidP="00BC29FE">
            <w:pPr>
              <w:pStyle w:val="TableParagraph"/>
              <w:rPr>
                <w:rFonts w:ascii="Segoe UI Symbol"/>
                <w:sz w:val="16"/>
              </w:rPr>
            </w:pPr>
          </w:p>
          <w:p w14:paraId="2A9FAE0B" w14:textId="77777777" w:rsidR="00421C82" w:rsidRDefault="00421C82" w:rsidP="00BC29FE">
            <w:pPr>
              <w:pStyle w:val="TableParagraph"/>
              <w:rPr>
                <w:rFonts w:ascii="Segoe UI Symbol"/>
                <w:sz w:val="16"/>
              </w:rPr>
            </w:pPr>
          </w:p>
          <w:p w14:paraId="4AE4AE0B" w14:textId="77777777" w:rsidR="00421C82" w:rsidRDefault="00421C82" w:rsidP="00BC29FE">
            <w:pPr>
              <w:pStyle w:val="TableParagraph"/>
              <w:rPr>
                <w:rFonts w:ascii="Segoe UI Symbol"/>
                <w:sz w:val="16"/>
              </w:rPr>
            </w:pPr>
          </w:p>
          <w:p w14:paraId="41F5B1DD" w14:textId="77777777" w:rsidR="00421C82" w:rsidRDefault="00421C82" w:rsidP="00BC29FE">
            <w:pPr>
              <w:pStyle w:val="TableParagraph"/>
              <w:rPr>
                <w:rFonts w:ascii="Segoe UI Symbol"/>
                <w:sz w:val="16"/>
              </w:rPr>
            </w:pPr>
          </w:p>
          <w:p w14:paraId="09B54B46" w14:textId="77777777" w:rsidR="00421C82" w:rsidRDefault="00421C82" w:rsidP="00BC29FE">
            <w:pPr>
              <w:pStyle w:val="TableParagraph"/>
              <w:rPr>
                <w:rFonts w:ascii="Segoe UI Symbol"/>
                <w:sz w:val="16"/>
              </w:rPr>
            </w:pPr>
          </w:p>
          <w:p w14:paraId="0B1563B2" w14:textId="77777777" w:rsidR="00421C82" w:rsidRDefault="00421C82" w:rsidP="00BC29FE">
            <w:pPr>
              <w:pStyle w:val="TableParagraph"/>
              <w:rPr>
                <w:rFonts w:ascii="Segoe UI Symbol"/>
                <w:sz w:val="16"/>
              </w:rPr>
            </w:pPr>
          </w:p>
          <w:p w14:paraId="4E9E5E08" w14:textId="77777777" w:rsidR="00421C82" w:rsidRDefault="00421C82" w:rsidP="00BC29FE">
            <w:pPr>
              <w:pStyle w:val="TableParagraph"/>
              <w:rPr>
                <w:rFonts w:ascii="Segoe UI Symbol"/>
                <w:sz w:val="16"/>
              </w:rPr>
            </w:pPr>
          </w:p>
          <w:p w14:paraId="2C8A45DA" w14:textId="77777777" w:rsidR="00421C82" w:rsidRDefault="00421C82" w:rsidP="00BC29FE">
            <w:pPr>
              <w:pStyle w:val="TableParagraph"/>
              <w:rPr>
                <w:rFonts w:ascii="Segoe UI Symbol"/>
                <w:sz w:val="16"/>
              </w:rPr>
            </w:pPr>
          </w:p>
          <w:p w14:paraId="4FA69A14" w14:textId="77777777" w:rsidR="00421C82" w:rsidRDefault="00421C82" w:rsidP="00BC29FE">
            <w:pPr>
              <w:pStyle w:val="TableParagraph"/>
              <w:rPr>
                <w:rFonts w:ascii="Segoe UI Symbol"/>
                <w:sz w:val="16"/>
              </w:rPr>
            </w:pPr>
          </w:p>
          <w:p w14:paraId="4571E1F5" w14:textId="77777777" w:rsidR="00421C82" w:rsidRDefault="00421C82" w:rsidP="00BC29FE">
            <w:pPr>
              <w:pStyle w:val="TableParagraph"/>
              <w:rPr>
                <w:rFonts w:ascii="Segoe UI Symbol"/>
                <w:sz w:val="16"/>
              </w:rPr>
            </w:pPr>
          </w:p>
          <w:p w14:paraId="3CF65509" w14:textId="77777777" w:rsidR="00421C82" w:rsidRDefault="00421C82" w:rsidP="00BC29FE">
            <w:pPr>
              <w:pStyle w:val="TableParagraph"/>
              <w:rPr>
                <w:rFonts w:ascii="Segoe UI Symbol"/>
                <w:sz w:val="16"/>
              </w:rPr>
            </w:pPr>
          </w:p>
          <w:p w14:paraId="51291CB9" w14:textId="77777777" w:rsidR="00421C82" w:rsidRDefault="00421C82" w:rsidP="00BC29FE">
            <w:pPr>
              <w:pStyle w:val="TableParagraph"/>
              <w:rPr>
                <w:rFonts w:ascii="Segoe UI Symbol"/>
                <w:sz w:val="16"/>
              </w:rPr>
            </w:pPr>
          </w:p>
          <w:p w14:paraId="313FD8F9" w14:textId="77777777" w:rsidR="00421C82" w:rsidRDefault="00421C82" w:rsidP="00BC29FE">
            <w:pPr>
              <w:pStyle w:val="TableParagraph"/>
              <w:spacing w:before="6"/>
              <w:rPr>
                <w:rFonts w:ascii="Segoe UI Symbol"/>
                <w:sz w:val="11"/>
              </w:rPr>
            </w:pPr>
          </w:p>
          <w:p w14:paraId="79739448" w14:textId="77777777" w:rsidR="00421C82" w:rsidRDefault="00421C82" w:rsidP="00BC29FE">
            <w:pPr>
              <w:pStyle w:val="TableParagraph"/>
              <w:spacing w:line="220" w:lineRule="auto"/>
              <w:ind w:left="15" w:right="9"/>
              <w:rPr>
                <w:rFonts w:ascii="Segoe UI Symbol" w:eastAsia="Segoe UI Symbol" w:hAnsi="Segoe UI Symbol" w:cs="Segoe UI Symbol"/>
                <w:sz w:val="16"/>
                <w:szCs w:val="16"/>
              </w:rPr>
            </w:pPr>
            <w:r>
              <w:rPr>
                <w:rFonts w:eastAsia="Segoe UI Symbol"/>
                <w:w w:val="70"/>
                <w:sz w:val="16"/>
                <w:szCs w:val="16"/>
              </w:rPr>
              <w:t>შუალედური</w:t>
            </w:r>
            <w:r>
              <w:rPr>
                <w:rFonts w:ascii="Segoe UI Symbol" w:eastAsia="Segoe UI Symbol" w:hAnsi="Segoe UI Symbol" w:cs="Segoe UI Symbol"/>
                <w:spacing w:val="1"/>
                <w:w w:val="70"/>
                <w:sz w:val="16"/>
                <w:szCs w:val="16"/>
              </w:rPr>
              <w:t xml:space="preserve"> </w:t>
            </w:r>
            <w:r>
              <w:rPr>
                <w:rFonts w:eastAsia="Segoe UI Symbol"/>
                <w:spacing w:val="-1"/>
                <w:w w:val="55"/>
                <w:sz w:val="16"/>
                <w:szCs w:val="16"/>
              </w:rPr>
              <w:t>შედეგის</w:t>
            </w:r>
            <w:r>
              <w:rPr>
                <w:rFonts w:ascii="Segoe UI Symbol" w:eastAsia="Segoe UI Symbol" w:hAnsi="Segoe UI Symbol" w:cs="Segoe UI Symbol"/>
                <w:w w:val="55"/>
                <w:sz w:val="16"/>
                <w:szCs w:val="16"/>
              </w:rPr>
              <w:t xml:space="preserve"> </w:t>
            </w:r>
            <w:r>
              <w:rPr>
                <w:rFonts w:eastAsia="Segoe UI Symbol"/>
                <w:spacing w:val="-1"/>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1110" w:type="dxa"/>
            <w:tcBorders>
              <w:top w:val="single" w:sz="12" w:space="0" w:color="ABA899"/>
              <w:left w:val="single" w:sz="12" w:space="0" w:color="ABA899"/>
              <w:bottom w:val="single" w:sz="12" w:space="0" w:color="ABA899"/>
              <w:right w:val="single" w:sz="12" w:space="0" w:color="ABA899"/>
            </w:tcBorders>
          </w:tcPr>
          <w:p w14:paraId="620C8777" w14:textId="77777777" w:rsidR="00421C82" w:rsidRDefault="00421C82" w:rsidP="00BC29FE">
            <w:pPr>
              <w:pStyle w:val="TableParagraph"/>
              <w:spacing w:line="166" w:lineRule="exact"/>
              <w:ind w:left="15" w:right="-15"/>
              <w:rPr>
                <w:rFonts w:ascii="Segoe UI Symbol" w:eastAsia="Segoe UI Symbol" w:hAnsi="Segoe UI Symbol" w:cs="Segoe UI Symbol"/>
                <w:sz w:val="16"/>
                <w:szCs w:val="16"/>
              </w:rPr>
            </w:pPr>
            <w:r>
              <w:rPr>
                <w:rFonts w:eastAsia="Segoe UI Symbol"/>
                <w:w w:val="60"/>
                <w:sz w:val="16"/>
                <w:szCs w:val="16"/>
              </w:rPr>
              <w:t>ინდიკატორის</w:t>
            </w:r>
          </w:p>
          <w:p w14:paraId="15B5BD12" w14:textId="77777777" w:rsidR="00421C82" w:rsidRDefault="00421C82" w:rsidP="00BC29FE">
            <w:pPr>
              <w:pStyle w:val="TableParagraph"/>
              <w:spacing w:line="204" w:lineRule="exact"/>
              <w:ind w:left="90"/>
              <w:rPr>
                <w:rFonts w:ascii="Segoe UI Symbol" w:eastAsia="Segoe UI Symbol" w:hAnsi="Segoe UI Symbol" w:cs="Segoe UI Symbol"/>
                <w:sz w:val="16"/>
                <w:szCs w:val="16"/>
              </w:rPr>
            </w:pPr>
            <w:r>
              <w:rPr>
                <w:rFonts w:eastAsia="Segoe UI Symbol"/>
                <w:w w:val="60"/>
                <w:sz w:val="16"/>
                <w:szCs w:val="16"/>
              </w:rPr>
              <w:t>დასახელება</w:t>
            </w:r>
          </w:p>
        </w:tc>
        <w:tc>
          <w:tcPr>
            <w:tcW w:w="990" w:type="dxa"/>
            <w:tcBorders>
              <w:top w:val="single" w:sz="12" w:space="0" w:color="ABA899"/>
              <w:left w:val="single" w:sz="12" w:space="0" w:color="ABA899"/>
              <w:bottom w:val="single" w:sz="12" w:space="0" w:color="ABA899"/>
              <w:right w:val="single" w:sz="12" w:space="0" w:color="ABA899"/>
            </w:tcBorders>
          </w:tcPr>
          <w:p w14:paraId="78231109" w14:textId="77777777" w:rsidR="00421C82" w:rsidRDefault="00421C82" w:rsidP="00BC29FE">
            <w:pPr>
              <w:pStyle w:val="TableParagraph"/>
              <w:spacing w:line="166" w:lineRule="exact"/>
              <w:ind w:left="15" w:right="-15"/>
              <w:rPr>
                <w:rFonts w:ascii="Segoe UI Symbol" w:eastAsia="Segoe UI Symbol" w:hAnsi="Segoe UI Symbol" w:cs="Segoe UI Symbol"/>
                <w:sz w:val="16"/>
                <w:szCs w:val="16"/>
              </w:rPr>
            </w:pPr>
            <w:r>
              <w:rPr>
                <w:rFonts w:eastAsia="Segoe UI Symbol"/>
                <w:spacing w:val="-1"/>
                <w:w w:val="60"/>
                <w:sz w:val="16"/>
                <w:szCs w:val="16"/>
              </w:rPr>
              <w:t>მიზნობრივი</w:t>
            </w:r>
          </w:p>
          <w:p w14:paraId="74517AA1" w14:textId="77777777" w:rsidR="00421C82" w:rsidRDefault="00421C82" w:rsidP="00BC29FE">
            <w:pPr>
              <w:pStyle w:val="TableParagraph"/>
              <w:spacing w:line="204" w:lineRule="exact"/>
              <w:ind w:left="15" w:right="-29"/>
              <w:rPr>
                <w:rFonts w:ascii="Segoe UI Symbol" w:eastAsia="Segoe UI Symbol" w:hAnsi="Segoe UI Symbol" w:cs="Segoe UI Symbol"/>
                <w:sz w:val="16"/>
                <w:szCs w:val="16"/>
              </w:rPr>
            </w:pPr>
            <w:r>
              <w:rPr>
                <w:rFonts w:eastAsia="Segoe UI Symbol"/>
                <w:spacing w:val="-1"/>
                <w:w w:val="55"/>
                <w:sz w:val="16"/>
                <w:szCs w:val="16"/>
              </w:rPr>
              <w:t>მაჩვენებელი</w:t>
            </w:r>
          </w:p>
        </w:tc>
        <w:tc>
          <w:tcPr>
            <w:tcW w:w="990" w:type="dxa"/>
            <w:tcBorders>
              <w:top w:val="single" w:sz="12" w:space="0" w:color="ABA899"/>
              <w:left w:val="single" w:sz="12" w:space="0" w:color="ABA899"/>
              <w:bottom w:val="single" w:sz="12" w:space="0" w:color="ABA899"/>
              <w:right w:val="single" w:sz="12" w:space="0" w:color="ABA899"/>
            </w:tcBorders>
          </w:tcPr>
          <w:p w14:paraId="74DA7622" w14:textId="77777777" w:rsidR="00421C82" w:rsidRDefault="00421C82" w:rsidP="00BC29FE">
            <w:pPr>
              <w:pStyle w:val="TableParagraph"/>
              <w:spacing w:line="166" w:lineRule="exact"/>
              <w:ind w:left="57" w:right="29"/>
              <w:jc w:val="center"/>
              <w:rPr>
                <w:rFonts w:ascii="Segoe UI Symbol" w:eastAsia="Segoe UI Symbol" w:hAnsi="Segoe UI Symbol" w:cs="Segoe UI Symbol"/>
                <w:sz w:val="16"/>
                <w:szCs w:val="16"/>
              </w:rPr>
            </w:pPr>
            <w:r>
              <w:rPr>
                <w:rFonts w:eastAsia="Segoe UI Symbol"/>
                <w:w w:val="65"/>
                <w:sz w:val="16"/>
                <w:szCs w:val="16"/>
              </w:rPr>
              <w:t>საბაზისო</w:t>
            </w:r>
          </w:p>
          <w:p w14:paraId="7BF2FC18" w14:textId="77777777" w:rsidR="00421C82" w:rsidRDefault="00421C82" w:rsidP="00BC29FE">
            <w:pPr>
              <w:pStyle w:val="TableParagraph"/>
              <w:spacing w:line="204" w:lineRule="exact"/>
              <w:ind w:left="15" w:right="-29"/>
              <w:jc w:val="center"/>
              <w:rPr>
                <w:rFonts w:ascii="Segoe UI Symbol" w:eastAsia="Segoe UI Symbol" w:hAnsi="Segoe UI Symbol" w:cs="Segoe UI Symbol"/>
                <w:sz w:val="16"/>
                <w:szCs w:val="16"/>
              </w:rPr>
            </w:pPr>
            <w:r>
              <w:rPr>
                <w:rFonts w:eastAsia="Segoe UI Symbol"/>
                <w:spacing w:val="-1"/>
                <w:w w:val="55"/>
                <w:sz w:val="16"/>
                <w:szCs w:val="16"/>
              </w:rPr>
              <w:t>მაჩვენებელი</w:t>
            </w:r>
          </w:p>
        </w:tc>
        <w:tc>
          <w:tcPr>
            <w:tcW w:w="1260" w:type="dxa"/>
            <w:tcBorders>
              <w:top w:val="single" w:sz="12" w:space="0" w:color="ABA899"/>
              <w:left w:val="single" w:sz="12" w:space="0" w:color="ABA899"/>
              <w:bottom w:val="single" w:sz="12" w:space="0" w:color="ABA899"/>
              <w:right w:val="single" w:sz="12" w:space="0" w:color="ABA899"/>
            </w:tcBorders>
          </w:tcPr>
          <w:p w14:paraId="33BE2DC4" w14:textId="77777777" w:rsidR="00421C82" w:rsidRDefault="00421C82" w:rsidP="00BC29FE">
            <w:pPr>
              <w:pStyle w:val="TableParagraph"/>
              <w:spacing w:line="166" w:lineRule="exact"/>
              <w:ind w:left="285"/>
              <w:rPr>
                <w:rFonts w:ascii="Segoe UI Symbol" w:eastAsia="Segoe UI Symbol" w:hAnsi="Segoe UI Symbol" w:cs="Segoe UI Symbol"/>
                <w:sz w:val="16"/>
                <w:szCs w:val="16"/>
              </w:rPr>
            </w:pPr>
            <w:r>
              <w:rPr>
                <w:rFonts w:eastAsia="Segoe UI Symbol"/>
                <w:w w:val="70"/>
                <w:sz w:val="16"/>
                <w:szCs w:val="16"/>
              </w:rPr>
              <w:t>შესაძლო</w:t>
            </w:r>
          </w:p>
          <w:p w14:paraId="21EE7439" w14:textId="77777777" w:rsidR="00421C82" w:rsidRDefault="00421C82" w:rsidP="00BC29FE">
            <w:pPr>
              <w:pStyle w:val="TableParagraph"/>
              <w:spacing w:line="204" w:lineRule="exact"/>
              <w:ind w:left="315"/>
              <w:rPr>
                <w:rFonts w:ascii="Segoe UI Symbol" w:eastAsia="Segoe UI Symbol" w:hAnsi="Segoe UI Symbol" w:cs="Segoe UI Symbol"/>
                <w:sz w:val="16"/>
                <w:szCs w:val="16"/>
              </w:rPr>
            </w:pPr>
            <w:r>
              <w:rPr>
                <w:rFonts w:eastAsia="Segoe UI Symbol"/>
                <w:w w:val="65"/>
                <w:sz w:val="16"/>
                <w:szCs w:val="16"/>
              </w:rPr>
              <w:t>რისკები</w:t>
            </w:r>
          </w:p>
        </w:tc>
      </w:tr>
      <w:tr w:rsidR="00421C82" w14:paraId="77BB6DEE" w14:textId="77777777" w:rsidTr="00BC29FE">
        <w:trPr>
          <w:trHeight w:val="1065"/>
        </w:trPr>
        <w:tc>
          <w:tcPr>
            <w:tcW w:w="195" w:type="dxa"/>
            <w:vMerge/>
            <w:tcBorders>
              <w:top w:val="nil"/>
              <w:bottom w:val="single" w:sz="12" w:space="0" w:color="ABA899"/>
              <w:right w:val="single" w:sz="12" w:space="0" w:color="ABA899"/>
            </w:tcBorders>
          </w:tcPr>
          <w:p w14:paraId="57B3B607"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245AFD1E"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51AD21D1" w14:textId="77777777" w:rsidR="00421C82" w:rsidRDefault="00421C82" w:rsidP="00BC29FE">
            <w:pPr>
              <w:pStyle w:val="TableParagraph"/>
              <w:spacing w:line="177" w:lineRule="exact"/>
              <w:ind w:left="18"/>
              <w:jc w:val="center"/>
              <w:rPr>
                <w:sz w:val="16"/>
                <w:szCs w:val="16"/>
              </w:rPr>
            </w:pPr>
            <w:r>
              <w:rPr>
                <w:w w:val="105"/>
                <w:sz w:val="16"/>
                <w:szCs w:val="16"/>
              </w:rPr>
              <w:t>გარე</w:t>
            </w:r>
          </w:p>
          <w:p w14:paraId="79F7386C" w14:textId="77777777" w:rsidR="00421C82" w:rsidRDefault="00421C82" w:rsidP="00BC29FE">
            <w:pPr>
              <w:pStyle w:val="TableParagraph"/>
              <w:spacing w:before="3" w:line="223" w:lineRule="auto"/>
              <w:ind w:left="60" w:right="34" w:firstLine="6"/>
              <w:jc w:val="center"/>
              <w:rPr>
                <w:sz w:val="16"/>
                <w:szCs w:val="16"/>
              </w:rPr>
            </w:pPr>
            <w:r>
              <w:rPr>
                <w:w w:val="105"/>
                <w:sz w:val="16"/>
                <w:szCs w:val="16"/>
              </w:rPr>
              <w:t>განათების</w:t>
            </w:r>
            <w:r>
              <w:rPr>
                <w:spacing w:val="1"/>
                <w:w w:val="105"/>
                <w:sz w:val="16"/>
                <w:szCs w:val="16"/>
              </w:rPr>
              <w:t xml:space="preserve"> </w:t>
            </w:r>
            <w:r>
              <w:rPr>
                <w:sz w:val="16"/>
                <w:szCs w:val="16"/>
              </w:rPr>
              <w:t>წერტილების</w:t>
            </w:r>
            <w:r>
              <w:rPr>
                <w:spacing w:val="-37"/>
                <w:sz w:val="16"/>
                <w:szCs w:val="16"/>
              </w:rPr>
              <w:t xml:space="preserve"> </w:t>
            </w:r>
            <w:r>
              <w:rPr>
                <w:w w:val="105"/>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1C3C7DD9" w14:textId="77777777" w:rsidR="00421C82" w:rsidRDefault="00421C82" w:rsidP="00BC29FE">
            <w:pPr>
              <w:pStyle w:val="TableParagraph"/>
              <w:spacing w:before="6"/>
              <w:rPr>
                <w:rFonts w:ascii="Segoe UI Symbol"/>
                <w:sz w:val="19"/>
              </w:rPr>
            </w:pPr>
          </w:p>
          <w:p w14:paraId="57B4B5FD" w14:textId="77777777" w:rsidR="00421C82" w:rsidRDefault="00421C82" w:rsidP="00BC29FE">
            <w:pPr>
              <w:pStyle w:val="TableParagraph"/>
              <w:ind w:left="51" w:right="29"/>
              <w:jc w:val="center"/>
              <w:rPr>
                <w:sz w:val="16"/>
              </w:rPr>
            </w:pPr>
            <w:r>
              <w:rPr>
                <w:w w:val="105"/>
                <w:sz w:val="16"/>
              </w:rPr>
              <w:t>16300</w:t>
            </w:r>
          </w:p>
        </w:tc>
        <w:tc>
          <w:tcPr>
            <w:tcW w:w="990" w:type="dxa"/>
            <w:tcBorders>
              <w:top w:val="single" w:sz="12" w:space="0" w:color="ABA899"/>
              <w:left w:val="single" w:sz="12" w:space="0" w:color="ABA899"/>
              <w:bottom w:val="single" w:sz="12" w:space="0" w:color="ABA899"/>
              <w:right w:val="single" w:sz="12" w:space="0" w:color="ABA899"/>
            </w:tcBorders>
          </w:tcPr>
          <w:p w14:paraId="4AB681AD" w14:textId="77777777" w:rsidR="00421C82" w:rsidRDefault="00421C82" w:rsidP="00BC29FE">
            <w:pPr>
              <w:pStyle w:val="TableParagraph"/>
              <w:spacing w:before="6"/>
              <w:rPr>
                <w:rFonts w:ascii="Segoe UI Symbol"/>
                <w:sz w:val="19"/>
              </w:rPr>
            </w:pPr>
          </w:p>
          <w:p w14:paraId="5699B0B9" w14:textId="77777777" w:rsidR="00421C82" w:rsidRDefault="00421C82" w:rsidP="00BC29FE">
            <w:pPr>
              <w:pStyle w:val="TableParagraph"/>
              <w:ind w:right="260"/>
              <w:jc w:val="right"/>
              <w:rPr>
                <w:sz w:val="16"/>
              </w:rPr>
            </w:pPr>
            <w:r>
              <w:rPr>
                <w:w w:val="105"/>
                <w:sz w:val="16"/>
              </w:rPr>
              <w:t>16400</w:t>
            </w:r>
          </w:p>
        </w:tc>
        <w:tc>
          <w:tcPr>
            <w:tcW w:w="1260" w:type="dxa"/>
            <w:vMerge w:val="restart"/>
            <w:tcBorders>
              <w:top w:val="single" w:sz="12" w:space="0" w:color="ABA899"/>
              <w:bottom w:val="single" w:sz="12" w:space="0" w:color="ABA899"/>
              <w:right w:val="single" w:sz="12" w:space="0" w:color="ABA899"/>
            </w:tcBorders>
          </w:tcPr>
          <w:p w14:paraId="611D921B" w14:textId="77777777" w:rsidR="00421C82" w:rsidRDefault="00421C82" w:rsidP="00BC29FE">
            <w:pPr>
              <w:pStyle w:val="TableParagraph"/>
              <w:rPr>
                <w:rFonts w:ascii="Segoe UI Symbol"/>
                <w:sz w:val="16"/>
              </w:rPr>
            </w:pPr>
          </w:p>
          <w:p w14:paraId="467AFB09" w14:textId="77777777" w:rsidR="00421C82" w:rsidRDefault="00421C82" w:rsidP="00BC29FE">
            <w:pPr>
              <w:pStyle w:val="TableParagraph"/>
              <w:rPr>
                <w:rFonts w:ascii="Segoe UI Symbol"/>
                <w:sz w:val="16"/>
              </w:rPr>
            </w:pPr>
          </w:p>
          <w:p w14:paraId="76FD7151" w14:textId="77777777" w:rsidR="00421C82" w:rsidRDefault="00421C82" w:rsidP="00BC29FE">
            <w:pPr>
              <w:pStyle w:val="TableParagraph"/>
              <w:rPr>
                <w:rFonts w:ascii="Segoe UI Symbol"/>
                <w:sz w:val="16"/>
              </w:rPr>
            </w:pPr>
          </w:p>
          <w:p w14:paraId="73F12396" w14:textId="77777777" w:rsidR="00421C82" w:rsidRDefault="00421C82" w:rsidP="00BC29FE">
            <w:pPr>
              <w:pStyle w:val="TableParagraph"/>
              <w:rPr>
                <w:rFonts w:ascii="Segoe UI Symbol"/>
                <w:sz w:val="16"/>
              </w:rPr>
            </w:pPr>
          </w:p>
          <w:p w14:paraId="04EF38BE" w14:textId="77777777" w:rsidR="00421C82" w:rsidRDefault="00421C82" w:rsidP="00BC29FE">
            <w:pPr>
              <w:pStyle w:val="TableParagraph"/>
              <w:rPr>
                <w:rFonts w:ascii="Segoe UI Symbol"/>
                <w:sz w:val="16"/>
              </w:rPr>
            </w:pPr>
          </w:p>
          <w:p w14:paraId="68607F41" w14:textId="77777777" w:rsidR="00421C82" w:rsidRDefault="00421C82" w:rsidP="00BC29FE">
            <w:pPr>
              <w:pStyle w:val="TableParagraph"/>
              <w:rPr>
                <w:rFonts w:ascii="Segoe UI Symbol"/>
                <w:sz w:val="16"/>
              </w:rPr>
            </w:pPr>
          </w:p>
          <w:p w14:paraId="58FEBD39" w14:textId="77777777" w:rsidR="00421C82" w:rsidRDefault="00421C82" w:rsidP="00BC29FE">
            <w:pPr>
              <w:pStyle w:val="TableParagraph"/>
              <w:rPr>
                <w:rFonts w:ascii="Segoe UI Symbol"/>
                <w:sz w:val="16"/>
              </w:rPr>
            </w:pPr>
          </w:p>
          <w:p w14:paraId="3FAE2107" w14:textId="77777777" w:rsidR="00421C82" w:rsidRDefault="00421C82" w:rsidP="00BC29FE">
            <w:pPr>
              <w:pStyle w:val="TableParagraph"/>
              <w:rPr>
                <w:rFonts w:ascii="Segoe UI Symbol"/>
                <w:sz w:val="16"/>
              </w:rPr>
            </w:pPr>
          </w:p>
          <w:p w14:paraId="1635E3E9" w14:textId="77777777" w:rsidR="00421C82" w:rsidRDefault="00421C82" w:rsidP="00BC29FE">
            <w:pPr>
              <w:pStyle w:val="TableParagraph"/>
              <w:rPr>
                <w:rFonts w:ascii="Segoe UI Symbol"/>
                <w:sz w:val="16"/>
              </w:rPr>
            </w:pPr>
          </w:p>
          <w:p w14:paraId="2C75175F" w14:textId="77777777" w:rsidR="00421C82" w:rsidRDefault="00421C82" w:rsidP="00BC29FE">
            <w:pPr>
              <w:pStyle w:val="TableParagraph"/>
              <w:spacing w:before="8"/>
              <w:rPr>
                <w:rFonts w:ascii="Segoe UI Symbol"/>
                <w:sz w:val="11"/>
              </w:rPr>
            </w:pPr>
          </w:p>
          <w:p w14:paraId="230E540E" w14:textId="77777777" w:rsidR="00421C82" w:rsidRDefault="00421C82" w:rsidP="00BC29FE">
            <w:pPr>
              <w:pStyle w:val="TableParagraph"/>
              <w:spacing w:line="223" w:lineRule="auto"/>
              <w:ind w:left="15" w:right="-29" w:hanging="10"/>
              <w:jc w:val="center"/>
              <w:rPr>
                <w:sz w:val="16"/>
                <w:szCs w:val="16"/>
              </w:rPr>
            </w:pPr>
            <w:r>
              <w:rPr>
                <w:w w:val="105"/>
                <w:sz w:val="16"/>
                <w:szCs w:val="16"/>
              </w:rPr>
              <w:t>მოსახლეობის</w:t>
            </w:r>
            <w:r>
              <w:rPr>
                <w:spacing w:val="1"/>
                <w:w w:val="105"/>
                <w:sz w:val="16"/>
                <w:szCs w:val="16"/>
              </w:rPr>
              <w:t xml:space="preserve"> </w:t>
            </w:r>
            <w:r>
              <w:rPr>
                <w:sz w:val="16"/>
                <w:szCs w:val="16"/>
              </w:rPr>
              <w:t>მომართვიანობა,</w:t>
            </w:r>
            <w:r>
              <w:rPr>
                <w:spacing w:val="1"/>
                <w:sz w:val="16"/>
                <w:szCs w:val="16"/>
              </w:rPr>
              <w:t xml:space="preserve"> </w:t>
            </w:r>
            <w:r>
              <w:rPr>
                <w:w w:val="105"/>
                <w:sz w:val="16"/>
                <w:szCs w:val="16"/>
              </w:rPr>
              <w:t>ავარიული</w:t>
            </w:r>
            <w:r>
              <w:rPr>
                <w:spacing w:val="1"/>
                <w:w w:val="105"/>
                <w:sz w:val="16"/>
                <w:szCs w:val="16"/>
              </w:rPr>
              <w:t xml:space="preserve"> </w:t>
            </w:r>
            <w:r>
              <w:rPr>
                <w:w w:val="105"/>
                <w:sz w:val="16"/>
                <w:szCs w:val="16"/>
              </w:rPr>
              <w:t>სიტუაციები,</w:t>
            </w:r>
            <w:r>
              <w:rPr>
                <w:spacing w:val="1"/>
                <w:w w:val="105"/>
                <w:sz w:val="16"/>
                <w:szCs w:val="16"/>
              </w:rPr>
              <w:t xml:space="preserve"> </w:t>
            </w:r>
            <w:r>
              <w:rPr>
                <w:w w:val="105"/>
                <w:sz w:val="16"/>
                <w:szCs w:val="16"/>
              </w:rPr>
              <w:t>ელ. ენერგიის</w:t>
            </w:r>
            <w:r>
              <w:rPr>
                <w:spacing w:val="1"/>
                <w:w w:val="105"/>
                <w:sz w:val="16"/>
                <w:szCs w:val="16"/>
              </w:rPr>
              <w:t xml:space="preserve"> </w:t>
            </w:r>
            <w:r>
              <w:rPr>
                <w:w w:val="105"/>
                <w:sz w:val="16"/>
                <w:szCs w:val="16"/>
              </w:rPr>
              <w:t>ცვალებადობა</w:t>
            </w:r>
          </w:p>
        </w:tc>
      </w:tr>
      <w:tr w:rsidR="00421C82" w14:paraId="0DD9C8D4" w14:textId="77777777" w:rsidTr="00BC29FE">
        <w:trPr>
          <w:trHeight w:val="870"/>
        </w:trPr>
        <w:tc>
          <w:tcPr>
            <w:tcW w:w="195" w:type="dxa"/>
            <w:vMerge/>
            <w:tcBorders>
              <w:top w:val="nil"/>
              <w:bottom w:val="single" w:sz="12" w:space="0" w:color="ABA899"/>
              <w:right w:val="single" w:sz="12" w:space="0" w:color="ABA899"/>
            </w:tcBorders>
          </w:tcPr>
          <w:p w14:paraId="6C754349"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69A34339"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3756DDB7" w14:textId="77777777" w:rsidR="00421C82" w:rsidRDefault="00421C82" w:rsidP="00BC29FE">
            <w:pPr>
              <w:pStyle w:val="TableParagraph"/>
              <w:spacing w:line="177" w:lineRule="exact"/>
              <w:ind w:left="60"/>
              <w:rPr>
                <w:sz w:val="16"/>
                <w:szCs w:val="16"/>
              </w:rPr>
            </w:pPr>
            <w:r>
              <w:rPr>
                <w:spacing w:val="-1"/>
                <w:w w:val="105"/>
                <w:sz w:val="16"/>
                <w:szCs w:val="16"/>
              </w:rPr>
              <w:t>შეკეთებული</w:t>
            </w:r>
          </w:p>
          <w:p w14:paraId="1A848090" w14:textId="77777777" w:rsidR="00421C82" w:rsidRDefault="00421C82" w:rsidP="00BC29FE">
            <w:pPr>
              <w:pStyle w:val="TableParagraph"/>
              <w:spacing w:before="3" w:line="223" w:lineRule="auto"/>
              <w:ind w:left="120" w:right="-15" w:firstLine="45"/>
              <w:rPr>
                <w:sz w:val="16"/>
                <w:szCs w:val="16"/>
              </w:rPr>
            </w:pPr>
            <w:r>
              <w:rPr>
                <w:w w:val="105"/>
                <w:sz w:val="16"/>
                <w:szCs w:val="16"/>
              </w:rPr>
              <w:t>სანათების</w:t>
            </w:r>
            <w:r>
              <w:rPr>
                <w:spacing w:val="-39"/>
                <w:w w:val="105"/>
                <w:sz w:val="16"/>
                <w:szCs w:val="16"/>
              </w:rPr>
              <w:t xml:space="preserve"> </w:t>
            </w:r>
            <w:r>
              <w:rPr>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6844C7F0" w14:textId="77777777" w:rsidR="00421C82" w:rsidRDefault="00421C82" w:rsidP="00BC29FE">
            <w:pPr>
              <w:pStyle w:val="TableParagraph"/>
              <w:spacing w:before="9"/>
              <w:rPr>
                <w:rFonts w:ascii="Segoe UI Symbol"/>
                <w:sz w:val="12"/>
              </w:rPr>
            </w:pPr>
          </w:p>
          <w:p w14:paraId="31B721CC" w14:textId="77777777" w:rsidR="00421C82" w:rsidRDefault="00421C82" w:rsidP="00BC29FE">
            <w:pPr>
              <w:pStyle w:val="TableParagraph"/>
              <w:ind w:left="58" w:right="28"/>
              <w:jc w:val="center"/>
              <w:rPr>
                <w:sz w:val="16"/>
              </w:rPr>
            </w:pPr>
            <w:r>
              <w:rPr>
                <w:w w:val="105"/>
                <w:sz w:val="16"/>
              </w:rPr>
              <w:t>3000</w:t>
            </w:r>
          </w:p>
        </w:tc>
        <w:tc>
          <w:tcPr>
            <w:tcW w:w="990" w:type="dxa"/>
            <w:tcBorders>
              <w:top w:val="single" w:sz="12" w:space="0" w:color="ABA899"/>
              <w:left w:val="single" w:sz="12" w:space="0" w:color="ABA899"/>
              <w:bottom w:val="single" w:sz="12" w:space="0" w:color="ABA899"/>
            </w:tcBorders>
          </w:tcPr>
          <w:p w14:paraId="59986041" w14:textId="77777777" w:rsidR="00421C82" w:rsidRDefault="00421C82" w:rsidP="00BC29FE">
            <w:pPr>
              <w:pStyle w:val="TableParagraph"/>
              <w:spacing w:before="9"/>
              <w:rPr>
                <w:rFonts w:ascii="Segoe UI Symbol"/>
                <w:sz w:val="12"/>
              </w:rPr>
            </w:pPr>
          </w:p>
          <w:p w14:paraId="45B192F3" w14:textId="77777777" w:rsidR="00421C82" w:rsidRDefault="00421C82" w:rsidP="00BC29FE">
            <w:pPr>
              <w:pStyle w:val="TableParagraph"/>
              <w:ind w:left="330"/>
              <w:rPr>
                <w:sz w:val="16"/>
              </w:rPr>
            </w:pPr>
            <w:r>
              <w:rPr>
                <w:w w:val="105"/>
                <w:sz w:val="16"/>
              </w:rPr>
              <w:t>1000</w:t>
            </w:r>
          </w:p>
        </w:tc>
        <w:tc>
          <w:tcPr>
            <w:tcW w:w="1260" w:type="dxa"/>
            <w:vMerge/>
            <w:tcBorders>
              <w:top w:val="nil"/>
              <w:bottom w:val="single" w:sz="12" w:space="0" w:color="ABA899"/>
              <w:right w:val="single" w:sz="12" w:space="0" w:color="ABA899"/>
            </w:tcBorders>
          </w:tcPr>
          <w:p w14:paraId="485F5F5A" w14:textId="77777777" w:rsidR="00421C82" w:rsidRDefault="00421C82" w:rsidP="00BC29FE">
            <w:pPr>
              <w:rPr>
                <w:sz w:val="2"/>
                <w:szCs w:val="2"/>
              </w:rPr>
            </w:pPr>
          </w:p>
        </w:tc>
      </w:tr>
      <w:tr w:rsidR="00421C82" w14:paraId="08553C00" w14:textId="77777777" w:rsidTr="00BC29FE">
        <w:trPr>
          <w:trHeight w:val="1455"/>
        </w:trPr>
        <w:tc>
          <w:tcPr>
            <w:tcW w:w="195" w:type="dxa"/>
            <w:vMerge/>
            <w:tcBorders>
              <w:top w:val="nil"/>
              <w:bottom w:val="single" w:sz="12" w:space="0" w:color="ABA899"/>
              <w:right w:val="single" w:sz="12" w:space="0" w:color="ABA899"/>
            </w:tcBorders>
          </w:tcPr>
          <w:p w14:paraId="76FA2B47"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765B40D2"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25D2A636" w14:textId="77777777" w:rsidR="00421C82" w:rsidRDefault="00421C82" w:rsidP="00BC29FE">
            <w:pPr>
              <w:pStyle w:val="TableParagraph"/>
              <w:spacing w:line="177" w:lineRule="exact"/>
              <w:ind w:left="21"/>
              <w:jc w:val="center"/>
              <w:rPr>
                <w:sz w:val="16"/>
                <w:szCs w:val="16"/>
              </w:rPr>
            </w:pPr>
            <w:r>
              <w:rPr>
                <w:w w:val="105"/>
                <w:sz w:val="16"/>
                <w:szCs w:val="16"/>
              </w:rPr>
              <w:t>არსებული</w:t>
            </w:r>
          </w:p>
          <w:p w14:paraId="1D3F2B14" w14:textId="77777777" w:rsidR="00421C82" w:rsidRDefault="00421C82" w:rsidP="00BC29FE">
            <w:pPr>
              <w:pStyle w:val="TableParagraph"/>
              <w:spacing w:before="3" w:line="223" w:lineRule="auto"/>
              <w:ind w:left="120" w:right="89" w:hanging="3"/>
              <w:jc w:val="center"/>
              <w:rPr>
                <w:sz w:val="16"/>
                <w:szCs w:val="16"/>
              </w:rPr>
            </w:pPr>
            <w:r>
              <w:rPr>
                <w:w w:val="105"/>
                <w:sz w:val="16"/>
                <w:szCs w:val="16"/>
              </w:rPr>
              <w:t>სანათების</w:t>
            </w:r>
            <w:r>
              <w:rPr>
                <w:spacing w:val="1"/>
                <w:w w:val="105"/>
                <w:sz w:val="16"/>
                <w:szCs w:val="16"/>
              </w:rPr>
              <w:t xml:space="preserve"> </w:t>
            </w:r>
            <w:r>
              <w:rPr>
                <w:w w:val="105"/>
                <w:sz w:val="16"/>
                <w:szCs w:val="16"/>
              </w:rPr>
              <w:t>ახალი</w:t>
            </w:r>
            <w:r>
              <w:rPr>
                <w:spacing w:val="1"/>
                <w:w w:val="105"/>
                <w:sz w:val="16"/>
                <w:szCs w:val="16"/>
              </w:rPr>
              <w:t xml:space="preserve"> </w:t>
            </w:r>
            <w:r>
              <w:rPr>
                <w:w w:val="105"/>
                <w:sz w:val="16"/>
                <w:szCs w:val="16"/>
              </w:rPr>
              <w:t>დიოდური</w:t>
            </w:r>
            <w:r>
              <w:rPr>
                <w:spacing w:val="-39"/>
                <w:w w:val="105"/>
                <w:sz w:val="16"/>
                <w:szCs w:val="16"/>
              </w:rPr>
              <w:t xml:space="preserve"> </w:t>
            </w:r>
            <w:r>
              <w:rPr>
                <w:w w:val="105"/>
                <w:sz w:val="16"/>
                <w:szCs w:val="16"/>
              </w:rPr>
              <w:t>სანათებით</w:t>
            </w:r>
            <w:r>
              <w:rPr>
                <w:spacing w:val="-39"/>
                <w:w w:val="105"/>
                <w:sz w:val="16"/>
                <w:szCs w:val="16"/>
              </w:rPr>
              <w:t xml:space="preserve"> </w:t>
            </w:r>
            <w:r>
              <w:rPr>
                <w:sz w:val="16"/>
                <w:szCs w:val="16"/>
              </w:rPr>
              <w:t>ჩანაცვლება</w:t>
            </w:r>
          </w:p>
        </w:tc>
        <w:tc>
          <w:tcPr>
            <w:tcW w:w="990" w:type="dxa"/>
            <w:tcBorders>
              <w:top w:val="single" w:sz="12" w:space="0" w:color="ABA899"/>
              <w:left w:val="single" w:sz="12" w:space="0" w:color="ABA899"/>
              <w:bottom w:val="single" w:sz="12" w:space="0" w:color="ABA899"/>
              <w:right w:val="single" w:sz="12" w:space="0" w:color="ABA899"/>
            </w:tcBorders>
          </w:tcPr>
          <w:p w14:paraId="1B64605B" w14:textId="77777777" w:rsidR="00421C82" w:rsidRDefault="00421C82" w:rsidP="00BC29FE">
            <w:pPr>
              <w:pStyle w:val="TableParagraph"/>
              <w:rPr>
                <w:rFonts w:ascii="Segoe UI Symbol"/>
                <w:sz w:val="16"/>
              </w:rPr>
            </w:pPr>
          </w:p>
          <w:p w14:paraId="74D13E79" w14:textId="77777777" w:rsidR="00421C82" w:rsidRDefault="00421C82" w:rsidP="00BC29FE">
            <w:pPr>
              <w:pStyle w:val="TableParagraph"/>
              <w:spacing w:before="1"/>
              <w:rPr>
                <w:rFonts w:ascii="Segoe UI Symbol"/>
                <w:sz w:val="18"/>
              </w:rPr>
            </w:pPr>
          </w:p>
          <w:p w14:paraId="1A56A9BC" w14:textId="77777777" w:rsidR="00421C82" w:rsidRDefault="00421C82" w:rsidP="00BC29FE">
            <w:pPr>
              <w:pStyle w:val="TableParagraph"/>
              <w:ind w:left="58" w:right="28"/>
              <w:jc w:val="center"/>
              <w:rPr>
                <w:sz w:val="16"/>
              </w:rPr>
            </w:pPr>
            <w:r>
              <w:rPr>
                <w:w w:val="105"/>
                <w:sz w:val="16"/>
              </w:rPr>
              <w:t>8900</w:t>
            </w:r>
          </w:p>
        </w:tc>
        <w:tc>
          <w:tcPr>
            <w:tcW w:w="990" w:type="dxa"/>
            <w:tcBorders>
              <w:top w:val="single" w:sz="12" w:space="0" w:color="ABA899"/>
              <w:left w:val="single" w:sz="12" w:space="0" w:color="ABA899"/>
              <w:bottom w:val="single" w:sz="12" w:space="0" w:color="ABA899"/>
            </w:tcBorders>
          </w:tcPr>
          <w:p w14:paraId="09BA5BDB" w14:textId="77777777" w:rsidR="00421C82" w:rsidRDefault="00421C82" w:rsidP="00BC29FE">
            <w:pPr>
              <w:pStyle w:val="TableParagraph"/>
              <w:rPr>
                <w:rFonts w:ascii="Segoe UI Symbol"/>
                <w:sz w:val="16"/>
              </w:rPr>
            </w:pPr>
          </w:p>
          <w:p w14:paraId="4D6289C5" w14:textId="77777777" w:rsidR="00421C82" w:rsidRDefault="00421C82" w:rsidP="00BC29FE">
            <w:pPr>
              <w:pStyle w:val="TableParagraph"/>
              <w:spacing w:before="1"/>
              <w:rPr>
                <w:rFonts w:ascii="Segoe UI Symbol"/>
                <w:sz w:val="18"/>
              </w:rPr>
            </w:pPr>
          </w:p>
          <w:p w14:paraId="584C20A8" w14:textId="77777777" w:rsidR="00421C82" w:rsidRDefault="00421C82" w:rsidP="00BC29FE">
            <w:pPr>
              <w:pStyle w:val="TableParagraph"/>
              <w:ind w:right="260"/>
              <w:jc w:val="right"/>
              <w:rPr>
                <w:sz w:val="16"/>
              </w:rPr>
            </w:pPr>
            <w:r>
              <w:rPr>
                <w:w w:val="105"/>
                <w:sz w:val="16"/>
              </w:rPr>
              <w:t>10000</w:t>
            </w:r>
          </w:p>
        </w:tc>
        <w:tc>
          <w:tcPr>
            <w:tcW w:w="1260" w:type="dxa"/>
            <w:vMerge/>
            <w:tcBorders>
              <w:top w:val="nil"/>
              <w:bottom w:val="single" w:sz="12" w:space="0" w:color="ABA899"/>
              <w:right w:val="single" w:sz="12" w:space="0" w:color="ABA899"/>
            </w:tcBorders>
          </w:tcPr>
          <w:p w14:paraId="7B8DC1EB" w14:textId="77777777" w:rsidR="00421C82" w:rsidRDefault="00421C82" w:rsidP="00BC29FE">
            <w:pPr>
              <w:rPr>
                <w:sz w:val="2"/>
                <w:szCs w:val="2"/>
              </w:rPr>
            </w:pPr>
          </w:p>
        </w:tc>
      </w:tr>
      <w:tr w:rsidR="00421C82" w14:paraId="28BBB46A" w14:textId="77777777" w:rsidTr="00BC29FE">
        <w:trPr>
          <w:trHeight w:val="1260"/>
        </w:trPr>
        <w:tc>
          <w:tcPr>
            <w:tcW w:w="195" w:type="dxa"/>
            <w:vMerge/>
            <w:tcBorders>
              <w:top w:val="nil"/>
              <w:bottom w:val="single" w:sz="12" w:space="0" w:color="ABA899"/>
              <w:right w:val="single" w:sz="12" w:space="0" w:color="ABA899"/>
            </w:tcBorders>
          </w:tcPr>
          <w:p w14:paraId="48EB8791"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0EBCAF07"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779361DA" w14:textId="77777777" w:rsidR="00421C82" w:rsidRDefault="00421C82" w:rsidP="00BC29FE">
            <w:pPr>
              <w:pStyle w:val="TableParagraph"/>
              <w:spacing w:line="177" w:lineRule="exact"/>
              <w:ind w:left="27"/>
              <w:jc w:val="center"/>
              <w:rPr>
                <w:sz w:val="16"/>
                <w:szCs w:val="16"/>
              </w:rPr>
            </w:pPr>
            <w:r>
              <w:rPr>
                <w:w w:val="105"/>
                <w:sz w:val="16"/>
                <w:szCs w:val="16"/>
              </w:rPr>
              <w:t>შეკეთებული</w:t>
            </w:r>
          </w:p>
          <w:p w14:paraId="6C1DDEE1" w14:textId="77777777" w:rsidR="00421C82" w:rsidRDefault="00421C82" w:rsidP="00BC29FE">
            <w:pPr>
              <w:pStyle w:val="TableParagraph"/>
              <w:spacing w:before="3" w:line="223" w:lineRule="auto"/>
              <w:ind w:left="30" w:right="16" w:firstLine="18"/>
              <w:jc w:val="center"/>
              <w:rPr>
                <w:sz w:val="16"/>
                <w:szCs w:val="16"/>
              </w:rPr>
            </w:pPr>
            <w:r>
              <w:rPr>
                <w:w w:val="105"/>
                <w:sz w:val="16"/>
                <w:szCs w:val="16"/>
              </w:rPr>
              <w:t>და</w:t>
            </w:r>
            <w:r>
              <w:rPr>
                <w:spacing w:val="1"/>
                <w:w w:val="105"/>
                <w:sz w:val="16"/>
                <w:szCs w:val="16"/>
              </w:rPr>
              <w:t xml:space="preserve"> </w:t>
            </w:r>
            <w:r>
              <w:rPr>
                <w:sz w:val="16"/>
                <w:szCs w:val="16"/>
              </w:rPr>
              <w:t>გამოცვლილი</w:t>
            </w:r>
            <w:r>
              <w:rPr>
                <w:spacing w:val="-37"/>
                <w:sz w:val="16"/>
                <w:szCs w:val="16"/>
              </w:rPr>
              <w:t xml:space="preserve"> </w:t>
            </w:r>
            <w:r>
              <w:rPr>
                <w:w w:val="105"/>
                <w:sz w:val="16"/>
                <w:szCs w:val="16"/>
              </w:rPr>
              <w:t>ბოძების</w:t>
            </w:r>
            <w:r>
              <w:rPr>
                <w:spacing w:val="1"/>
                <w:w w:val="105"/>
                <w:sz w:val="16"/>
                <w:szCs w:val="16"/>
              </w:rPr>
              <w:t xml:space="preserve"> </w:t>
            </w:r>
            <w:r>
              <w:rPr>
                <w:w w:val="105"/>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50FC5326" w14:textId="77777777" w:rsidR="00421C82" w:rsidRDefault="00421C82" w:rsidP="00BC29FE">
            <w:pPr>
              <w:pStyle w:val="TableParagraph"/>
              <w:rPr>
                <w:rFonts w:ascii="Segoe UI Symbol"/>
                <w:sz w:val="16"/>
              </w:rPr>
            </w:pPr>
          </w:p>
          <w:p w14:paraId="7B0ECAEB" w14:textId="77777777" w:rsidR="00421C82" w:rsidRDefault="00421C82" w:rsidP="00BC29FE">
            <w:pPr>
              <w:pStyle w:val="TableParagraph"/>
              <w:spacing w:before="4"/>
              <w:rPr>
                <w:rFonts w:ascii="Segoe UI Symbol"/>
                <w:sz w:val="11"/>
              </w:rPr>
            </w:pPr>
          </w:p>
          <w:p w14:paraId="018B8BB7" w14:textId="77777777" w:rsidR="00421C82" w:rsidRDefault="00421C82" w:rsidP="00BC29FE">
            <w:pPr>
              <w:pStyle w:val="TableParagraph"/>
              <w:ind w:left="44" w:right="29"/>
              <w:jc w:val="center"/>
              <w:rPr>
                <w:sz w:val="16"/>
              </w:rPr>
            </w:pPr>
            <w:r>
              <w:rPr>
                <w:w w:val="105"/>
                <w:sz w:val="16"/>
              </w:rPr>
              <w:t>50</w:t>
            </w:r>
          </w:p>
        </w:tc>
        <w:tc>
          <w:tcPr>
            <w:tcW w:w="990" w:type="dxa"/>
            <w:tcBorders>
              <w:top w:val="single" w:sz="12" w:space="0" w:color="ABA899"/>
              <w:left w:val="single" w:sz="12" w:space="0" w:color="ABA899"/>
              <w:bottom w:val="single" w:sz="12" w:space="0" w:color="ABA899"/>
            </w:tcBorders>
          </w:tcPr>
          <w:p w14:paraId="617BA626" w14:textId="77777777" w:rsidR="00421C82" w:rsidRDefault="00421C82" w:rsidP="00BC29FE">
            <w:pPr>
              <w:pStyle w:val="TableParagraph"/>
              <w:rPr>
                <w:rFonts w:ascii="Segoe UI Symbol"/>
                <w:sz w:val="16"/>
              </w:rPr>
            </w:pPr>
          </w:p>
          <w:p w14:paraId="5FA1E243" w14:textId="77777777" w:rsidR="00421C82" w:rsidRDefault="00421C82" w:rsidP="00BC29FE">
            <w:pPr>
              <w:pStyle w:val="TableParagraph"/>
              <w:spacing w:before="4"/>
              <w:rPr>
                <w:rFonts w:ascii="Segoe UI Symbol"/>
                <w:sz w:val="11"/>
              </w:rPr>
            </w:pPr>
          </w:p>
          <w:p w14:paraId="6071FD34" w14:textId="77777777" w:rsidR="00421C82" w:rsidRDefault="00421C82" w:rsidP="00BC29FE">
            <w:pPr>
              <w:pStyle w:val="TableParagraph"/>
              <w:ind w:left="44" w:right="29"/>
              <w:jc w:val="center"/>
              <w:rPr>
                <w:sz w:val="16"/>
              </w:rPr>
            </w:pPr>
            <w:r>
              <w:rPr>
                <w:w w:val="105"/>
                <w:sz w:val="16"/>
              </w:rPr>
              <w:t>50</w:t>
            </w:r>
          </w:p>
        </w:tc>
        <w:tc>
          <w:tcPr>
            <w:tcW w:w="1260" w:type="dxa"/>
            <w:vMerge/>
            <w:tcBorders>
              <w:top w:val="nil"/>
              <w:bottom w:val="single" w:sz="12" w:space="0" w:color="ABA899"/>
              <w:right w:val="single" w:sz="12" w:space="0" w:color="ABA899"/>
            </w:tcBorders>
          </w:tcPr>
          <w:p w14:paraId="100B9E11" w14:textId="77777777" w:rsidR="00421C82" w:rsidRDefault="00421C82" w:rsidP="00BC29FE">
            <w:pPr>
              <w:rPr>
                <w:sz w:val="2"/>
                <w:szCs w:val="2"/>
              </w:rPr>
            </w:pPr>
          </w:p>
        </w:tc>
      </w:tr>
      <w:tr w:rsidR="00421C82" w14:paraId="04CC8962" w14:textId="77777777" w:rsidTr="00BC29FE">
        <w:trPr>
          <w:trHeight w:val="870"/>
        </w:trPr>
        <w:tc>
          <w:tcPr>
            <w:tcW w:w="195" w:type="dxa"/>
            <w:vMerge/>
            <w:tcBorders>
              <w:top w:val="nil"/>
              <w:bottom w:val="single" w:sz="12" w:space="0" w:color="ABA899"/>
              <w:right w:val="single" w:sz="12" w:space="0" w:color="ABA899"/>
            </w:tcBorders>
          </w:tcPr>
          <w:p w14:paraId="44050FDD"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113E6475"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21A0A7CF" w14:textId="77777777" w:rsidR="00421C82" w:rsidRDefault="00421C82" w:rsidP="00BC29FE">
            <w:pPr>
              <w:pStyle w:val="TableParagraph"/>
              <w:spacing w:line="177" w:lineRule="exact"/>
              <w:ind w:left="60"/>
              <w:rPr>
                <w:sz w:val="16"/>
                <w:szCs w:val="16"/>
              </w:rPr>
            </w:pPr>
            <w:r>
              <w:rPr>
                <w:spacing w:val="-1"/>
                <w:w w:val="105"/>
                <w:sz w:val="16"/>
                <w:szCs w:val="16"/>
              </w:rPr>
              <w:t>შეკეთებული</w:t>
            </w:r>
          </w:p>
          <w:p w14:paraId="2B5278BB" w14:textId="77777777" w:rsidR="00421C82" w:rsidRDefault="00421C82" w:rsidP="00BC29FE">
            <w:pPr>
              <w:pStyle w:val="TableParagraph"/>
              <w:spacing w:before="3" w:line="223" w:lineRule="auto"/>
              <w:ind w:left="120" w:right="-15" w:firstLine="45"/>
              <w:rPr>
                <w:sz w:val="16"/>
                <w:szCs w:val="16"/>
              </w:rPr>
            </w:pPr>
            <w:r>
              <w:rPr>
                <w:w w:val="105"/>
                <w:sz w:val="16"/>
                <w:szCs w:val="16"/>
              </w:rPr>
              <w:t>სადენების</w:t>
            </w:r>
            <w:r>
              <w:rPr>
                <w:spacing w:val="-39"/>
                <w:w w:val="105"/>
                <w:sz w:val="16"/>
                <w:szCs w:val="16"/>
              </w:rPr>
              <w:t xml:space="preserve"> </w:t>
            </w:r>
            <w:r>
              <w:rPr>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15EE712F" w14:textId="77777777" w:rsidR="00421C82" w:rsidRDefault="00421C82" w:rsidP="00BC29FE">
            <w:pPr>
              <w:pStyle w:val="TableParagraph"/>
              <w:spacing w:before="9"/>
              <w:rPr>
                <w:rFonts w:ascii="Segoe UI Symbol"/>
                <w:sz w:val="12"/>
              </w:rPr>
            </w:pPr>
          </w:p>
          <w:p w14:paraId="7778C3FB" w14:textId="77777777" w:rsidR="00421C82" w:rsidRDefault="00421C82" w:rsidP="00BC29FE">
            <w:pPr>
              <w:pStyle w:val="TableParagraph"/>
              <w:ind w:left="42" w:right="29"/>
              <w:jc w:val="center"/>
              <w:rPr>
                <w:sz w:val="16"/>
                <w:szCs w:val="16"/>
              </w:rPr>
            </w:pPr>
            <w:r>
              <w:rPr>
                <w:w w:val="105"/>
                <w:sz w:val="16"/>
                <w:szCs w:val="16"/>
              </w:rPr>
              <w:t>3000</w:t>
            </w:r>
            <w:r>
              <w:rPr>
                <w:spacing w:val="-6"/>
                <w:w w:val="105"/>
                <w:sz w:val="16"/>
                <w:szCs w:val="16"/>
              </w:rPr>
              <w:t xml:space="preserve"> </w:t>
            </w:r>
            <w:r>
              <w:rPr>
                <w:w w:val="105"/>
                <w:sz w:val="16"/>
                <w:szCs w:val="16"/>
              </w:rPr>
              <w:t>მ.</w:t>
            </w:r>
          </w:p>
        </w:tc>
        <w:tc>
          <w:tcPr>
            <w:tcW w:w="990" w:type="dxa"/>
            <w:tcBorders>
              <w:top w:val="single" w:sz="12" w:space="0" w:color="ABA899"/>
              <w:left w:val="single" w:sz="12" w:space="0" w:color="ABA899"/>
              <w:bottom w:val="single" w:sz="12" w:space="0" w:color="ABA899"/>
            </w:tcBorders>
          </w:tcPr>
          <w:p w14:paraId="6F035EF4" w14:textId="77777777" w:rsidR="00421C82" w:rsidRDefault="00421C82" w:rsidP="00BC29FE">
            <w:pPr>
              <w:pStyle w:val="TableParagraph"/>
              <w:spacing w:before="9"/>
              <w:rPr>
                <w:rFonts w:ascii="Segoe UI Symbol"/>
                <w:sz w:val="12"/>
              </w:rPr>
            </w:pPr>
          </w:p>
          <w:p w14:paraId="6F5EB0B2" w14:textId="77777777" w:rsidR="00421C82" w:rsidRDefault="00421C82" w:rsidP="00BC29FE">
            <w:pPr>
              <w:pStyle w:val="TableParagraph"/>
              <w:ind w:right="224"/>
              <w:jc w:val="right"/>
              <w:rPr>
                <w:sz w:val="16"/>
                <w:szCs w:val="16"/>
              </w:rPr>
            </w:pPr>
            <w:r>
              <w:rPr>
                <w:w w:val="105"/>
                <w:sz w:val="16"/>
                <w:szCs w:val="16"/>
              </w:rPr>
              <w:t>3000</w:t>
            </w:r>
            <w:r>
              <w:rPr>
                <w:spacing w:val="-6"/>
                <w:w w:val="105"/>
                <w:sz w:val="16"/>
                <w:szCs w:val="16"/>
              </w:rPr>
              <w:t xml:space="preserve"> </w:t>
            </w:r>
            <w:r>
              <w:rPr>
                <w:w w:val="105"/>
                <w:sz w:val="16"/>
                <w:szCs w:val="16"/>
              </w:rPr>
              <w:t>მ.</w:t>
            </w:r>
          </w:p>
        </w:tc>
        <w:tc>
          <w:tcPr>
            <w:tcW w:w="1260" w:type="dxa"/>
            <w:vMerge/>
            <w:tcBorders>
              <w:top w:val="nil"/>
              <w:bottom w:val="single" w:sz="12" w:space="0" w:color="ABA899"/>
              <w:right w:val="single" w:sz="12" w:space="0" w:color="ABA899"/>
            </w:tcBorders>
          </w:tcPr>
          <w:p w14:paraId="1EAD98D3" w14:textId="77777777" w:rsidR="00421C82" w:rsidRDefault="00421C82" w:rsidP="00BC29FE">
            <w:pPr>
              <w:rPr>
                <w:sz w:val="2"/>
                <w:szCs w:val="2"/>
              </w:rPr>
            </w:pPr>
          </w:p>
        </w:tc>
      </w:tr>
    </w:tbl>
    <w:p w14:paraId="35BF26F4" w14:textId="77777777" w:rsidR="00421C82" w:rsidRDefault="00421C82" w:rsidP="00421C82">
      <w:pPr>
        <w:pStyle w:val="a7"/>
        <w:spacing w:before="7"/>
        <w:rPr>
          <w:sz w:val="18"/>
        </w:rPr>
      </w:pPr>
    </w:p>
    <w:p w14:paraId="01463AE2"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ბ</w:t>
      </w:r>
      <w:r>
        <w:rPr>
          <w:w w:val="60"/>
        </w:rPr>
        <w:t>)</w:t>
      </w:r>
      <w:r>
        <w:rPr>
          <w:spacing w:val="24"/>
          <w:w w:val="60"/>
        </w:rPr>
        <w:t xml:space="preserve"> </w:t>
      </w:r>
      <w:r>
        <w:rPr>
          <w:rFonts w:ascii="Sylfaen" w:hAnsi="Sylfaen" w:cs="Sylfaen"/>
          <w:w w:val="60"/>
        </w:rPr>
        <w:t>ქვეპროგრამა</w:t>
      </w:r>
      <w:r>
        <w:rPr>
          <w:w w:val="60"/>
        </w:rPr>
        <w:t>:</w:t>
      </w:r>
      <w:r>
        <w:rPr>
          <w:spacing w:val="24"/>
          <w:w w:val="60"/>
        </w:rPr>
        <w:t xml:space="preserve"> </w:t>
      </w:r>
      <w:r>
        <w:rPr>
          <w:rFonts w:ascii="Sylfaen" w:hAnsi="Sylfaen" w:cs="Sylfaen"/>
          <w:w w:val="60"/>
        </w:rPr>
        <w:t>კაპიტალური</w:t>
      </w:r>
      <w:r>
        <w:rPr>
          <w:spacing w:val="24"/>
          <w:w w:val="60"/>
        </w:rPr>
        <w:t xml:space="preserve"> </w:t>
      </w:r>
      <w:r>
        <w:rPr>
          <w:rFonts w:ascii="Sylfaen" w:hAnsi="Sylfaen" w:cs="Sylfaen"/>
          <w:w w:val="60"/>
        </w:rPr>
        <w:t>დაბანდებები</w:t>
      </w:r>
      <w:r>
        <w:rPr>
          <w:spacing w:val="25"/>
          <w:w w:val="60"/>
        </w:rPr>
        <w:t xml:space="preserve"> </w:t>
      </w:r>
      <w:r>
        <w:rPr>
          <w:rFonts w:ascii="Sylfaen" w:hAnsi="Sylfaen" w:cs="Sylfaen"/>
          <w:w w:val="60"/>
        </w:rPr>
        <w:t>გარე</w:t>
      </w:r>
      <w:r>
        <w:rPr>
          <w:spacing w:val="24"/>
          <w:w w:val="60"/>
        </w:rPr>
        <w:t xml:space="preserve"> </w:t>
      </w:r>
      <w:r>
        <w:rPr>
          <w:rFonts w:ascii="Sylfaen" w:hAnsi="Sylfaen" w:cs="Sylfaen"/>
          <w:w w:val="60"/>
        </w:rPr>
        <w:t>განათების</w:t>
      </w:r>
      <w:r>
        <w:rPr>
          <w:spacing w:val="24"/>
          <w:w w:val="60"/>
        </w:rPr>
        <w:t xml:space="preserve"> </w:t>
      </w:r>
      <w:r>
        <w:rPr>
          <w:rFonts w:ascii="Sylfaen" w:hAnsi="Sylfaen" w:cs="Sylfaen"/>
          <w:w w:val="60"/>
        </w:rPr>
        <w:t>სფეროში</w:t>
      </w:r>
      <w:r>
        <w:rPr>
          <w:spacing w:val="25"/>
          <w:w w:val="60"/>
        </w:rPr>
        <w:t xml:space="preserve"> </w:t>
      </w:r>
      <w:r>
        <w:rPr>
          <w:w w:val="60"/>
        </w:rPr>
        <w:t>(</w:t>
      </w:r>
      <w:r>
        <w:rPr>
          <w:rFonts w:ascii="Sylfaen" w:hAnsi="Sylfaen" w:cs="Sylfaen"/>
          <w:w w:val="60"/>
        </w:rPr>
        <w:t>პროგრამული</w:t>
      </w:r>
      <w:r>
        <w:rPr>
          <w:spacing w:val="24"/>
          <w:w w:val="60"/>
        </w:rPr>
        <w:t xml:space="preserve"> </w:t>
      </w:r>
      <w:r>
        <w:rPr>
          <w:rFonts w:ascii="Sylfaen" w:hAnsi="Sylfaen" w:cs="Sylfaen"/>
          <w:w w:val="60"/>
        </w:rPr>
        <w:t>კოდი</w:t>
      </w:r>
      <w:r>
        <w:rPr>
          <w:spacing w:val="24"/>
          <w:w w:val="60"/>
        </w:rPr>
        <w:t xml:space="preserve"> </w:t>
      </w:r>
      <w:r>
        <w:rPr>
          <w:w w:val="60"/>
        </w:rPr>
        <w:t>02</w:t>
      </w:r>
      <w:r>
        <w:rPr>
          <w:spacing w:val="25"/>
          <w:w w:val="60"/>
        </w:rPr>
        <w:t xml:space="preserve"> </w:t>
      </w:r>
      <w:r>
        <w:rPr>
          <w:w w:val="60"/>
        </w:rPr>
        <w:t>03</w:t>
      </w:r>
      <w:r>
        <w:rPr>
          <w:spacing w:val="24"/>
          <w:w w:val="60"/>
        </w:rPr>
        <w:t xml:space="preserve"> </w:t>
      </w:r>
      <w:r>
        <w:rPr>
          <w:w w:val="60"/>
        </w:rPr>
        <w:t>02)</w:t>
      </w:r>
    </w:p>
    <w:p w14:paraId="7E4D9437"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7635"/>
      </w:tblGrid>
      <w:tr w:rsidR="00421C82" w14:paraId="0CDD187A" w14:textId="77777777" w:rsidTr="00BC29FE">
        <w:trPr>
          <w:trHeight w:val="235"/>
        </w:trPr>
        <w:tc>
          <w:tcPr>
            <w:tcW w:w="705" w:type="dxa"/>
            <w:tcBorders>
              <w:left w:val="single" w:sz="18" w:space="0" w:color="ECE9D8"/>
              <w:bottom w:val="nil"/>
              <w:right w:val="single" w:sz="18" w:space="0" w:color="ABA899"/>
            </w:tcBorders>
          </w:tcPr>
          <w:p w14:paraId="013BF0F4" w14:textId="77777777" w:rsidR="00421C82" w:rsidRDefault="00421C82" w:rsidP="00BC29FE">
            <w:pPr>
              <w:pStyle w:val="TableParagraph"/>
              <w:rPr>
                <w:rFonts w:ascii="Times New Roman"/>
                <w:sz w:val="16"/>
              </w:rPr>
            </w:pPr>
          </w:p>
        </w:tc>
        <w:tc>
          <w:tcPr>
            <w:tcW w:w="2550" w:type="dxa"/>
            <w:tcBorders>
              <w:left w:val="single" w:sz="18" w:space="0" w:color="ABA899"/>
              <w:bottom w:val="nil"/>
              <w:right w:val="single" w:sz="18" w:space="0" w:color="ABA899"/>
            </w:tcBorders>
          </w:tcPr>
          <w:p w14:paraId="7397801A"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5"/>
                <w:sz w:val="16"/>
                <w:szCs w:val="16"/>
              </w:rPr>
              <w:t>ქვეპროგრამის</w:t>
            </w:r>
          </w:p>
        </w:tc>
        <w:tc>
          <w:tcPr>
            <w:tcW w:w="7635" w:type="dxa"/>
            <w:tcBorders>
              <w:left w:val="single" w:sz="18" w:space="0" w:color="ABA899"/>
              <w:bottom w:val="nil"/>
              <w:right w:val="single" w:sz="18" w:space="0" w:color="ABA899"/>
            </w:tcBorders>
          </w:tcPr>
          <w:p w14:paraId="161A5FE2" w14:textId="77777777" w:rsidR="00421C82" w:rsidRDefault="00421C82" w:rsidP="00BC29FE">
            <w:pPr>
              <w:pStyle w:val="TableParagraph"/>
              <w:rPr>
                <w:rFonts w:ascii="Times New Roman"/>
                <w:sz w:val="16"/>
              </w:rPr>
            </w:pPr>
          </w:p>
        </w:tc>
      </w:tr>
    </w:tbl>
    <w:p w14:paraId="1900BCB7" w14:textId="77777777" w:rsidR="00421C82" w:rsidRDefault="00421C82" w:rsidP="00421C82">
      <w:pPr>
        <w:rPr>
          <w:rFonts w:ascii="Times New Roman"/>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698"/>
        <w:gridCol w:w="2551"/>
        <w:gridCol w:w="3833"/>
        <w:gridCol w:w="1621"/>
        <w:gridCol w:w="2191"/>
      </w:tblGrid>
      <w:tr w:rsidR="00421C82" w14:paraId="66824927" w14:textId="77777777" w:rsidTr="00BC29FE">
        <w:trPr>
          <w:trHeight w:val="570"/>
        </w:trPr>
        <w:tc>
          <w:tcPr>
            <w:tcW w:w="698" w:type="dxa"/>
            <w:tcBorders>
              <w:top w:val="nil"/>
              <w:bottom w:val="single" w:sz="12" w:space="0" w:color="ABA899"/>
              <w:right w:val="single" w:sz="18" w:space="0" w:color="ABA899"/>
            </w:tcBorders>
          </w:tcPr>
          <w:p w14:paraId="4C547B64" w14:textId="77777777" w:rsidR="00421C82" w:rsidRDefault="00421C82" w:rsidP="00BC29FE">
            <w:pPr>
              <w:pStyle w:val="TableParagraph"/>
              <w:spacing w:line="160" w:lineRule="exact"/>
              <w:ind w:left="277"/>
              <w:rPr>
                <w:rFonts w:ascii="Segoe UI Symbol"/>
                <w:sz w:val="16"/>
              </w:rPr>
            </w:pPr>
            <w:r>
              <w:rPr>
                <w:rFonts w:ascii="Segoe UI Symbol"/>
                <w:sz w:val="16"/>
              </w:rPr>
              <w:lastRenderedPageBreak/>
              <w:t>1.</w:t>
            </w:r>
          </w:p>
        </w:tc>
        <w:tc>
          <w:tcPr>
            <w:tcW w:w="2551" w:type="dxa"/>
            <w:tcBorders>
              <w:top w:val="nil"/>
              <w:left w:val="single" w:sz="18" w:space="0" w:color="ABA899"/>
              <w:bottom w:val="single" w:sz="12" w:space="0" w:color="ABA899"/>
              <w:right w:val="single" w:sz="18" w:space="0" w:color="ABA899"/>
            </w:tcBorders>
          </w:tcPr>
          <w:p w14:paraId="600E8D08"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45" w:type="dxa"/>
            <w:gridSpan w:val="3"/>
            <w:tcBorders>
              <w:top w:val="nil"/>
              <w:left w:val="single" w:sz="18" w:space="0" w:color="ABA899"/>
              <w:bottom w:val="single" w:sz="12" w:space="0" w:color="ABA899"/>
              <w:right w:val="single" w:sz="18" w:space="0" w:color="ABA899"/>
            </w:tcBorders>
          </w:tcPr>
          <w:p w14:paraId="294566B7" w14:textId="77777777" w:rsidR="00421C82" w:rsidRDefault="00421C82" w:rsidP="00BC29FE">
            <w:pPr>
              <w:pStyle w:val="TableParagraph"/>
              <w:spacing w:line="170" w:lineRule="exact"/>
              <w:ind w:left="2682" w:right="2662"/>
              <w:jc w:val="center"/>
              <w:rPr>
                <w:sz w:val="16"/>
                <w:szCs w:val="16"/>
              </w:rPr>
            </w:pPr>
            <w:r>
              <w:rPr>
                <w:sz w:val="16"/>
                <w:szCs w:val="16"/>
              </w:rPr>
              <w:t>ააიპ</w:t>
            </w:r>
            <w:r>
              <w:rPr>
                <w:spacing w:val="14"/>
                <w:sz w:val="16"/>
                <w:szCs w:val="16"/>
              </w:rPr>
              <w:t xml:space="preserve"> </w:t>
            </w:r>
            <w:r>
              <w:rPr>
                <w:sz w:val="16"/>
                <w:szCs w:val="16"/>
              </w:rPr>
              <w:t>„ქუთგანათების</w:t>
            </w:r>
            <w:r>
              <w:rPr>
                <w:spacing w:val="12"/>
                <w:sz w:val="16"/>
                <w:szCs w:val="16"/>
              </w:rPr>
              <w:t xml:space="preserve"> </w:t>
            </w:r>
            <w:r>
              <w:rPr>
                <w:sz w:val="16"/>
                <w:szCs w:val="16"/>
              </w:rPr>
              <w:t>სერვისი“</w:t>
            </w:r>
          </w:p>
        </w:tc>
      </w:tr>
      <w:tr w:rsidR="00421C82" w14:paraId="484AC9AA" w14:textId="77777777" w:rsidTr="00BC29FE">
        <w:trPr>
          <w:trHeight w:val="480"/>
        </w:trPr>
        <w:tc>
          <w:tcPr>
            <w:tcW w:w="698" w:type="dxa"/>
            <w:tcBorders>
              <w:top w:val="single" w:sz="12" w:space="0" w:color="ABA899"/>
              <w:left w:val="single" w:sz="12" w:space="0" w:color="ECE9D8"/>
              <w:bottom w:val="single" w:sz="12" w:space="0" w:color="ABA899"/>
              <w:right w:val="single" w:sz="12" w:space="0" w:color="ABA899"/>
            </w:tcBorders>
          </w:tcPr>
          <w:p w14:paraId="2F3D52BB"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1" w:type="dxa"/>
            <w:tcBorders>
              <w:top w:val="single" w:sz="12" w:space="0" w:color="ABA899"/>
              <w:left w:val="single" w:sz="12" w:space="0" w:color="ABA899"/>
              <w:bottom w:val="single" w:sz="12" w:space="0" w:color="ABA899"/>
              <w:right w:val="single" w:sz="12" w:space="0" w:color="ABA899"/>
            </w:tcBorders>
          </w:tcPr>
          <w:p w14:paraId="5E9BA98C"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45" w:type="dxa"/>
            <w:gridSpan w:val="3"/>
            <w:tcBorders>
              <w:top w:val="single" w:sz="12" w:space="0" w:color="ABA899"/>
              <w:left w:val="single" w:sz="12" w:space="0" w:color="ABA899"/>
              <w:bottom w:val="single" w:sz="12" w:space="0" w:color="ABA899"/>
              <w:right w:val="single" w:sz="18" w:space="0" w:color="ABA899"/>
            </w:tcBorders>
          </w:tcPr>
          <w:p w14:paraId="14C442FE" w14:textId="77777777" w:rsidR="00421C82" w:rsidRDefault="00421C82" w:rsidP="00BC29FE">
            <w:pPr>
              <w:pStyle w:val="TableParagraph"/>
              <w:spacing w:line="185" w:lineRule="exact"/>
              <w:ind w:left="3612" w:right="3577"/>
              <w:jc w:val="center"/>
              <w:rPr>
                <w:sz w:val="16"/>
              </w:rPr>
            </w:pPr>
            <w:r>
              <w:rPr>
                <w:w w:val="105"/>
                <w:sz w:val="16"/>
              </w:rPr>
              <w:t>240,0</w:t>
            </w:r>
          </w:p>
        </w:tc>
      </w:tr>
      <w:tr w:rsidR="00421C82" w14:paraId="5DEA2DE1" w14:textId="77777777" w:rsidTr="00BC29FE">
        <w:trPr>
          <w:trHeight w:val="675"/>
        </w:trPr>
        <w:tc>
          <w:tcPr>
            <w:tcW w:w="698" w:type="dxa"/>
            <w:tcBorders>
              <w:top w:val="single" w:sz="12" w:space="0" w:color="ABA899"/>
              <w:left w:val="single" w:sz="12" w:space="0" w:color="ECE9D8"/>
              <w:bottom w:val="single" w:sz="12" w:space="0" w:color="ABA899"/>
              <w:right w:val="single" w:sz="12" w:space="0" w:color="ABA899"/>
            </w:tcBorders>
          </w:tcPr>
          <w:p w14:paraId="78274BDB" w14:textId="77777777" w:rsidR="00421C82" w:rsidRDefault="00421C82" w:rsidP="00BC29FE">
            <w:pPr>
              <w:pStyle w:val="TableParagraph"/>
              <w:spacing w:before="52"/>
              <w:ind w:left="284"/>
              <w:rPr>
                <w:rFonts w:ascii="Segoe UI Symbol"/>
                <w:sz w:val="16"/>
              </w:rPr>
            </w:pPr>
            <w:r>
              <w:rPr>
                <w:rFonts w:ascii="Segoe UI Symbol"/>
                <w:sz w:val="16"/>
              </w:rPr>
              <w:t>3.</w:t>
            </w:r>
          </w:p>
        </w:tc>
        <w:tc>
          <w:tcPr>
            <w:tcW w:w="2551" w:type="dxa"/>
            <w:tcBorders>
              <w:top w:val="single" w:sz="12" w:space="0" w:color="ABA899"/>
              <w:left w:val="single" w:sz="12" w:space="0" w:color="ABA899"/>
              <w:bottom w:val="single" w:sz="12" w:space="0" w:color="ABA899"/>
              <w:right w:val="single" w:sz="12" w:space="0" w:color="ABA899"/>
            </w:tcBorders>
          </w:tcPr>
          <w:p w14:paraId="16960D3E" w14:textId="77777777" w:rsidR="00421C82" w:rsidRDefault="00421C82" w:rsidP="00BC29FE">
            <w:pPr>
              <w:pStyle w:val="TableParagraph"/>
              <w:spacing w:before="52"/>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45" w:type="dxa"/>
            <w:gridSpan w:val="3"/>
            <w:tcBorders>
              <w:top w:val="single" w:sz="12" w:space="0" w:color="ABA899"/>
              <w:left w:val="single" w:sz="12" w:space="0" w:color="ABA899"/>
              <w:bottom w:val="single" w:sz="12" w:space="0" w:color="ABA899"/>
              <w:right w:val="single" w:sz="18" w:space="0" w:color="ABA899"/>
            </w:tcBorders>
          </w:tcPr>
          <w:p w14:paraId="1586C098" w14:textId="77777777" w:rsidR="00421C82" w:rsidRDefault="00421C82" w:rsidP="00BC29FE">
            <w:pPr>
              <w:pStyle w:val="TableParagraph"/>
              <w:spacing w:line="177" w:lineRule="exact"/>
              <w:ind w:left="20" w:right="-29"/>
              <w:rPr>
                <w:sz w:val="16"/>
                <w:szCs w:val="16"/>
              </w:rPr>
            </w:pPr>
            <w:r>
              <w:rPr>
                <w:w w:val="105"/>
                <w:sz w:val="16"/>
                <w:szCs w:val="16"/>
              </w:rPr>
              <w:t>ქალაქის</w:t>
            </w:r>
            <w:r>
              <w:rPr>
                <w:spacing w:val="19"/>
                <w:w w:val="105"/>
                <w:sz w:val="16"/>
                <w:szCs w:val="16"/>
              </w:rPr>
              <w:t xml:space="preserve"> </w:t>
            </w:r>
            <w:r>
              <w:rPr>
                <w:w w:val="105"/>
                <w:sz w:val="16"/>
                <w:szCs w:val="16"/>
              </w:rPr>
              <w:t>გარე</w:t>
            </w:r>
            <w:r>
              <w:rPr>
                <w:spacing w:val="22"/>
                <w:w w:val="105"/>
                <w:sz w:val="16"/>
                <w:szCs w:val="16"/>
              </w:rPr>
              <w:t xml:space="preserve"> </w:t>
            </w:r>
            <w:r>
              <w:rPr>
                <w:w w:val="105"/>
                <w:sz w:val="16"/>
                <w:szCs w:val="16"/>
              </w:rPr>
              <w:t>განათების</w:t>
            </w:r>
            <w:r>
              <w:rPr>
                <w:spacing w:val="24"/>
                <w:w w:val="105"/>
                <w:sz w:val="16"/>
                <w:szCs w:val="16"/>
              </w:rPr>
              <w:t xml:space="preserve"> </w:t>
            </w:r>
            <w:r>
              <w:rPr>
                <w:w w:val="105"/>
                <w:sz w:val="16"/>
                <w:szCs w:val="16"/>
              </w:rPr>
              <w:t>სრულყოფისათვის</w:t>
            </w:r>
            <w:r>
              <w:rPr>
                <w:spacing w:val="29"/>
                <w:w w:val="105"/>
                <w:sz w:val="16"/>
                <w:szCs w:val="16"/>
              </w:rPr>
              <w:t xml:space="preserve"> </w:t>
            </w:r>
            <w:r>
              <w:rPr>
                <w:w w:val="105"/>
                <w:sz w:val="16"/>
                <w:szCs w:val="16"/>
              </w:rPr>
              <w:t>მართვის</w:t>
            </w:r>
            <w:r>
              <w:rPr>
                <w:spacing w:val="27"/>
                <w:w w:val="105"/>
                <w:sz w:val="16"/>
                <w:szCs w:val="16"/>
              </w:rPr>
              <w:t xml:space="preserve"> </w:t>
            </w:r>
            <w:r>
              <w:rPr>
                <w:w w:val="105"/>
                <w:sz w:val="16"/>
                <w:szCs w:val="16"/>
              </w:rPr>
              <w:t>მოდემების,</w:t>
            </w:r>
            <w:r>
              <w:rPr>
                <w:spacing w:val="21"/>
                <w:w w:val="105"/>
                <w:sz w:val="16"/>
                <w:szCs w:val="16"/>
              </w:rPr>
              <w:t xml:space="preserve"> </w:t>
            </w:r>
            <w:r>
              <w:rPr>
                <w:w w:val="105"/>
                <w:sz w:val="16"/>
                <w:szCs w:val="16"/>
              </w:rPr>
              <w:t>საახალწლო</w:t>
            </w:r>
            <w:r>
              <w:rPr>
                <w:spacing w:val="27"/>
                <w:w w:val="105"/>
                <w:sz w:val="16"/>
                <w:szCs w:val="16"/>
              </w:rPr>
              <w:t xml:space="preserve"> </w:t>
            </w:r>
            <w:r>
              <w:rPr>
                <w:w w:val="105"/>
                <w:sz w:val="16"/>
                <w:szCs w:val="16"/>
              </w:rPr>
              <w:t>აქსესუარებისა</w:t>
            </w:r>
            <w:r>
              <w:rPr>
                <w:spacing w:val="10"/>
                <w:w w:val="105"/>
                <w:sz w:val="16"/>
                <w:szCs w:val="16"/>
              </w:rPr>
              <w:t xml:space="preserve"> </w:t>
            </w:r>
            <w:r>
              <w:rPr>
                <w:w w:val="105"/>
                <w:sz w:val="16"/>
                <w:szCs w:val="16"/>
              </w:rPr>
              <w:t>და</w:t>
            </w:r>
          </w:p>
          <w:p w14:paraId="6D973C1E" w14:textId="77777777" w:rsidR="00421C82" w:rsidRDefault="00421C82" w:rsidP="00BC29FE">
            <w:pPr>
              <w:pStyle w:val="TableParagraph"/>
              <w:spacing w:line="203" w:lineRule="exact"/>
              <w:ind w:left="20"/>
              <w:rPr>
                <w:sz w:val="16"/>
                <w:szCs w:val="16"/>
              </w:rPr>
            </w:pPr>
            <w:r>
              <w:rPr>
                <w:sz w:val="16"/>
                <w:szCs w:val="16"/>
              </w:rPr>
              <w:t>დეკორაციების</w:t>
            </w:r>
            <w:r>
              <w:rPr>
                <w:spacing w:val="14"/>
                <w:sz w:val="16"/>
                <w:szCs w:val="16"/>
              </w:rPr>
              <w:t xml:space="preserve"> </w:t>
            </w:r>
            <w:r>
              <w:rPr>
                <w:sz w:val="16"/>
                <w:szCs w:val="16"/>
              </w:rPr>
              <w:t>შეძენა.</w:t>
            </w:r>
          </w:p>
        </w:tc>
      </w:tr>
      <w:tr w:rsidR="00421C82" w14:paraId="5B574B38" w14:textId="77777777" w:rsidTr="00BC29FE">
        <w:trPr>
          <w:trHeight w:val="480"/>
        </w:trPr>
        <w:tc>
          <w:tcPr>
            <w:tcW w:w="698" w:type="dxa"/>
            <w:tcBorders>
              <w:top w:val="single" w:sz="12" w:space="0" w:color="ABA899"/>
              <w:left w:val="single" w:sz="12" w:space="0" w:color="ECE9D8"/>
              <w:bottom w:val="single" w:sz="12" w:space="0" w:color="ABA899"/>
              <w:right w:val="single" w:sz="12" w:space="0" w:color="ABA899"/>
            </w:tcBorders>
          </w:tcPr>
          <w:p w14:paraId="7BEEE8A0"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175F44CE"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45" w:type="dxa"/>
            <w:gridSpan w:val="3"/>
            <w:tcBorders>
              <w:top w:val="single" w:sz="12" w:space="0" w:color="ABA899"/>
              <w:left w:val="single" w:sz="12" w:space="0" w:color="ABA899"/>
              <w:bottom w:val="single" w:sz="12" w:space="0" w:color="ABA899"/>
              <w:right w:val="single" w:sz="18" w:space="0" w:color="ABA899"/>
            </w:tcBorders>
          </w:tcPr>
          <w:p w14:paraId="3CDF3DEC" w14:textId="77777777" w:rsidR="00421C82" w:rsidRDefault="00421C82" w:rsidP="00BC29FE">
            <w:pPr>
              <w:pStyle w:val="TableParagraph"/>
              <w:spacing w:line="185" w:lineRule="exact"/>
              <w:ind w:left="20"/>
              <w:rPr>
                <w:sz w:val="16"/>
                <w:szCs w:val="16"/>
              </w:rPr>
            </w:pPr>
            <w:r>
              <w:rPr>
                <w:sz w:val="16"/>
                <w:szCs w:val="16"/>
              </w:rPr>
              <w:t>განათებული</w:t>
            </w:r>
            <w:r>
              <w:rPr>
                <w:spacing w:val="17"/>
                <w:sz w:val="16"/>
                <w:szCs w:val="16"/>
              </w:rPr>
              <w:t xml:space="preserve"> </w:t>
            </w:r>
            <w:r>
              <w:rPr>
                <w:sz w:val="16"/>
                <w:szCs w:val="16"/>
              </w:rPr>
              <w:t>ტერიტორიის</w:t>
            </w:r>
            <w:r>
              <w:rPr>
                <w:spacing w:val="17"/>
                <w:sz w:val="16"/>
                <w:szCs w:val="16"/>
              </w:rPr>
              <w:t xml:space="preserve"> </w:t>
            </w:r>
            <w:r>
              <w:rPr>
                <w:sz w:val="16"/>
                <w:szCs w:val="16"/>
              </w:rPr>
              <w:t>ფართობის</w:t>
            </w:r>
            <w:r>
              <w:rPr>
                <w:spacing w:val="16"/>
                <w:sz w:val="16"/>
                <w:szCs w:val="16"/>
              </w:rPr>
              <w:t xml:space="preserve"> </w:t>
            </w:r>
            <w:r>
              <w:rPr>
                <w:sz w:val="16"/>
                <w:szCs w:val="16"/>
              </w:rPr>
              <w:t>ზრდა,</w:t>
            </w:r>
            <w:r>
              <w:rPr>
                <w:spacing w:val="16"/>
                <w:sz w:val="16"/>
                <w:szCs w:val="16"/>
              </w:rPr>
              <w:t xml:space="preserve"> </w:t>
            </w:r>
            <w:r>
              <w:rPr>
                <w:sz w:val="16"/>
                <w:szCs w:val="16"/>
              </w:rPr>
              <w:t>გარე</w:t>
            </w:r>
            <w:r>
              <w:rPr>
                <w:spacing w:val="17"/>
                <w:sz w:val="16"/>
                <w:szCs w:val="16"/>
              </w:rPr>
              <w:t xml:space="preserve"> </w:t>
            </w:r>
            <w:r>
              <w:rPr>
                <w:sz w:val="16"/>
                <w:szCs w:val="16"/>
              </w:rPr>
              <w:t>განათების</w:t>
            </w:r>
            <w:r>
              <w:rPr>
                <w:spacing w:val="18"/>
                <w:sz w:val="16"/>
                <w:szCs w:val="16"/>
              </w:rPr>
              <w:t xml:space="preserve"> </w:t>
            </w:r>
            <w:r>
              <w:rPr>
                <w:sz w:val="16"/>
                <w:szCs w:val="16"/>
              </w:rPr>
              <w:t>ქსელის</w:t>
            </w:r>
            <w:r>
              <w:rPr>
                <w:spacing w:val="17"/>
                <w:sz w:val="16"/>
                <w:szCs w:val="16"/>
              </w:rPr>
              <w:t xml:space="preserve"> </w:t>
            </w:r>
            <w:r>
              <w:rPr>
                <w:sz w:val="16"/>
                <w:szCs w:val="16"/>
              </w:rPr>
              <w:t>გამართული</w:t>
            </w:r>
            <w:r>
              <w:rPr>
                <w:spacing w:val="17"/>
                <w:sz w:val="16"/>
                <w:szCs w:val="16"/>
              </w:rPr>
              <w:t xml:space="preserve"> </w:t>
            </w:r>
            <w:r>
              <w:rPr>
                <w:sz w:val="16"/>
                <w:szCs w:val="16"/>
              </w:rPr>
              <w:t>ფუნქციონირება.</w:t>
            </w:r>
          </w:p>
        </w:tc>
      </w:tr>
      <w:tr w:rsidR="00421C82" w14:paraId="12F4F362" w14:textId="77777777" w:rsidTr="00BC29FE">
        <w:trPr>
          <w:trHeight w:val="480"/>
        </w:trPr>
        <w:tc>
          <w:tcPr>
            <w:tcW w:w="698" w:type="dxa"/>
            <w:vMerge w:val="restart"/>
            <w:tcBorders>
              <w:top w:val="single" w:sz="12" w:space="0" w:color="ABA899"/>
              <w:left w:val="single" w:sz="12" w:space="0" w:color="ECE9D8"/>
              <w:bottom w:val="single" w:sz="12" w:space="0" w:color="ABA899"/>
              <w:right w:val="single" w:sz="12" w:space="0" w:color="ABA899"/>
            </w:tcBorders>
          </w:tcPr>
          <w:p w14:paraId="3EED7DEF" w14:textId="77777777" w:rsidR="00421C82" w:rsidRDefault="00421C82" w:rsidP="00BC29FE">
            <w:pPr>
              <w:pStyle w:val="TableParagraph"/>
              <w:spacing w:before="1"/>
              <w:rPr>
                <w:rFonts w:ascii="Segoe UI Symbol"/>
                <w:sz w:val="23"/>
              </w:rPr>
            </w:pPr>
          </w:p>
          <w:p w14:paraId="38050474" w14:textId="77777777" w:rsidR="00421C82" w:rsidRDefault="00421C82" w:rsidP="00BC29FE">
            <w:pPr>
              <w:pStyle w:val="TableParagraph"/>
              <w:ind w:left="172" w:right="147"/>
              <w:jc w:val="center"/>
              <w:rPr>
                <w:rFonts w:ascii="Segoe UI Symbol"/>
                <w:sz w:val="16"/>
              </w:rPr>
            </w:pPr>
            <w:r>
              <w:rPr>
                <w:rFonts w:ascii="Segoe UI Symbol"/>
                <w:sz w:val="16"/>
              </w:rPr>
              <w:t>5.</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3388ACAF" w14:textId="77777777" w:rsidR="00421C82" w:rsidRDefault="00421C82" w:rsidP="00BC29FE">
            <w:pPr>
              <w:pStyle w:val="TableParagraph"/>
              <w:spacing w:before="1"/>
              <w:rPr>
                <w:rFonts w:ascii="Segoe UI Symbol"/>
                <w:sz w:val="23"/>
              </w:rPr>
            </w:pPr>
          </w:p>
          <w:p w14:paraId="1D55878C" w14:textId="77777777" w:rsidR="00421C82" w:rsidRDefault="00421C82" w:rsidP="00BC29FE">
            <w:pPr>
              <w:pStyle w:val="TableParagraph"/>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54" w:type="dxa"/>
            <w:gridSpan w:val="2"/>
            <w:tcBorders>
              <w:top w:val="single" w:sz="12" w:space="0" w:color="ABA899"/>
              <w:left w:val="single" w:sz="12" w:space="0" w:color="ABA899"/>
              <w:bottom w:val="single" w:sz="12" w:space="0" w:color="ABA899"/>
              <w:right w:val="single" w:sz="12" w:space="0" w:color="ABA899"/>
            </w:tcBorders>
          </w:tcPr>
          <w:p w14:paraId="753DD4C2" w14:textId="77777777" w:rsidR="00421C82" w:rsidRDefault="00421C82" w:rsidP="00BC29FE">
            <w:pPr>
              <w:pStyle w:val="TableParagraph"/>
              <w:spacing w:line="185" w:lineRule="exact"/>
              <w:ind w:left="290"/>
              <w:rPr>
                <w:sz w:val="16"/>
                <w:szCs w:val="16"/>
              </w:rPr>
            </w:pPr>
            <w:r>
              <w:rPr>
                <w:sz w:val="16"/>
                <w:szCs w:val="16"/>
              </w:rPr>
              <w:t>მოდემების,</w:t>
            </w:r>
            <w:r>
              <w:rPr>
                <w:spacing w:val="16"/>
                <w:sz w:val="16"/>
                <w:szCs w:val="16"/>
              </w:rPr>
              <w:t xml:space="preserve"> </w:t>
            </w:r>
            <w:r>
              <w:rPr>
                <w:sz w:val="16"/>
                <w:szCs w:val="16"/>
              </w:rPr>
              <w:t>საახალწლო</w:t>
            </w:r>
            <w:r>
              <w:rPr>
                <w:spacing w:val="16"/>
                <w:sz w:val="16"/>
                <w:szCs w:val="16"/>
              </w:rPr>
              <w:t xml:space="preserve"> </w:t>
            </w:r>
            <w:r>
              <w:rPr>
                <w:sz w:val="16"/>
                <w:szCs w:val="16"/>
              </w:rPr>
              <w:t>აქსესუარებისა</w:t>
            </w:r>
            <w:r>
              <w:rPr>
                <w:spacing w:val="16"/>
                <w:sz w:val="16"/>
                <w:szCs w:val="16"/>
              </w:rPr>
              <w:t xml:space="preserve"> </w:t>
            </w:r>
            <w:r>
              <w:rPr>
                <w:sz w:val="16"/>
                <w:szCs w:val="16"/>
              </w:rPr>
              <w:t>და</w:t>
            </w:r>
            <w:r>
              <w:rPr>
                <w:spacing w:val="16"/>
                <w:sz w:val="16"/>
                <w:szCs w:val="16"/>
              </w:rPr>
              <w:t xml:space="preserve"> </w:t>
            </w:r>
            <w:r>
              <w:rPr>
                <w:sz w:val="16"/>
                <w:szCs w:val="16"/>
              </w:rPr>
              <w:t>დეკორაციების</w:t>
            </w:r>
            <w:r>
              <w:rPr>
                <w:spacing w:val="16"/>
                <w:sz w:val="16"/>
                <w:szCs w:val="16"/>
              </w:rPr>
              <w:t xml:space="preserve"> </w:t>
            </w:r>
            <w:r>
              <w:rPr>
                <w:sz w:val="16"/>
                <w:szCs w:val="16"/>
              </w:rPr>
              <w:t>შეძენა</w:t>
            </w:r>
          </w:p>
        </w:tc>
        <w:tc>
          <w:tcPr>
            <w:tcW w:w="2191" w:type="dxa"/>
            <w:tcBorders>
              <w:top w:val="single" w:sz="12" w:space="0" w:color="ABA899"/>
              <w:left w:val="single" w:sz="12" w:space="0" w:color="ABA899"/>
              <w:bottom w:val="single" w:sz="12" w:space="0" w:color="ABA899"/>
              <w:right w:val="single" w:sz="18" w:space="0" w:color="ABA899"/>
            </w:tcBorders>
          </w:tcPr>
          <w:p w14:paraId="6017FA94" w14:textId="77777777" w:rsidR="00421C82" w:rsidRDefault="00421C82" w:rsidP="00BC29FE">
            <w:pPr>
              <w:pStyle w:val="TableParagraph"/>
              <w:spacing w:line="185" w:lineRule="exact"/>
              <w:ind w:left="425" w:right="414"/>
              <w:jc w:val="center"/>
              <w:rPr>
                <w:sz w:val="16"/>
              </w:rPr>
            </w:pPr>
            <w:r>
              <w:rPr>
                <w:w w:val="105"/>
                <w:sz w:val="16"/>
              </w:rPr>
              <w:t>200,0</w:t>
            </w:r>
          </w:p>
        </w:tc>
      </w:tr>
      <w:tr w:rsidR="00421C82" w14:paraId="6BF36D83" w14:textId="77777777" w:rsidTr="00BC29FE">
        <w:trPr>
          <w:trHeight w:val="675"/>
        </w:trPr>
        <w:tc>
          <w:tcPr>
            <w:tcW w:w="698" w:type="dxa"/>
            <w:vMerge/>
            <w:tcBorders>
              <w:top w:val="nil"/>
              <w:left w:val="single" w:sz="12" w:space="0" w:color="ECE9D8"/>
              <w:bottom w:val="single" w:sz="12" w:space="0" w:color="ABA899"/>
              <w:right w:val="single" w:sz="12" w:space="0" w:color="ABA899"/>
            </w:tcBorders>
          </w:tcPr>
          <w:p w14:paraId="5A29B47E"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0CFE20F7" w14:textId="77777777" w:rsidR="00421C82" w:rsidRDefault="00421C82" w:rsidP="00BC29FE">
            <w:pPr>
              <w:rPr>
                <w:sz w:val="2"/>
                <w:szCs w:val="2"/>
              </w:rPr>
            </w:pPr>
          </w:p>
        </w:tc>
        <w:tc>
          <w:tcPr>
            <w:tcW w:w="5454" w:type="dxa"/>
            <w:gridSpan w:val="2"/>
            <w:tcBorders>
              <w:top w:val="single" w:sz="12" w:space="0" w:color="ABA899"/>
              <w:left w:val="single" w:sz="12" w:space="0" w:color="ABA899"/>
              <w:bottom w:val="single" w:sz="12" w:space="0" w:color="ABA899"/>
              <w:right w:val="single" w:sz="12" w:space="0" w:color="ABA899"/>
            </w:tcBorders>
          </w:tcPr>
          <w:p w14:paraId="0C435962" w14:textId="77777777" w:rsidR="00421C82" w:rsidRDefault="00421C82" w:rsidP="00BC29FE">
            <w:pPr>
              <w:pStyle w:val="TableParagraph"/>
              <w:spacing w:line="177" w:lineRule="exact"/>
              <w:ind w:left="269" w:right="243"/>
              <w:jc w:val="center"/>
              <w:rPr>
                <w:sz w:val="16"/>
                <w:szCs w:val="16"/>
              </w:rPr>
            </w:pPr>
            <w:r>
              <w:rPr>
                <w:sz w:val="16"/>
                <w:szCs w:val="16"/>
              </w:rPr>
              <w:t>შენობის</w:t>
            </w:r>
            <w:r>
              <w:rPr>
                <w:spacing w:val="14"/>
                <w:sz w:val="16"/>
                <w:szCs w:val="16"/>
              </w:rPr>
              <w:t xml:space="preserve"> </w:t>
            </w:r>
            <w:r>
              <w:rPr>
                <w:sz w:val="16"/>
                <w:szCs w:val="16"/>
              </w:rPr>
              <w:t>გადახურვის</w:t>
            </w:r>
            <w:r>
              <w:rPr>
                <w:spacing w:val="14"/>
                <w:sz w:val="16"/>
                <w:szCs w:val="16"/>
              </w:rPr>
              <w:t xml:space="preserve"> </w:t>
            </w:r>
            <w:r>
              <w:rPr>
                <w:sz w:val="16"/>
                <w:szCs w:val="16"/>
              </w:rPr>
              <w:t>მოწყობა</w:t>
            </w:r>
            <w:r>
              <w:rPr>
                <w:spacing w:val="15"/>
                <w:sz w:val="16"/>
                <w:szCs w:val="16"/>
              </w:rPr>
              <w:t xml:space="preserve"> </w:t>
            </w:r>
            <w:r>
              <w:rPr>
                <w:sz w:val="16"/>
                <w:szCs w:val="16"/>
              </w:rPr>
              <w:t>და</w:t>
            </w:r>
            <w:r>
              <w:rPr>
                <w:spacing w:val="14"/>
                <w:sz w:val="16"/>
                <w:szCs w:val="16"/>
              </w:rPr>
              <w:t xml:space="preserve"> </w:t>
            </w:r>
            <w:r>
              <w:rPr>
                <w:sz w:val="16"/>
                <w:szCs w:val="16"/>
              </w:rPr>
              <w:t>სხვა</w:t>
            </w:r>
            <w:r>
              <w:rPr>
                <w:spacing w:val="14"/>
                <w:sz w:val="16"/>
                <w:szCs w:val="16"/>
              </w:rPr>
              <w:t xml:space="preserve"> </w:t>
            </w:r>
            <w:r>
              <w:rPr>
                <w:sz w:val="16"/>
                <w:szCs w:val="16"/>
              </w:rPr>
              <w:t>კაპიტალური</w:t>
            </w:r>
            <w:r>
              <w:rPr>
                <w:spacing w:val="13"/>
                <w:sz w:val="16"/>
                <w:szCs w:val="16"/>
              </w:rPr>
              <w:t xml:space="preserve"> </w:t>
            </w:r>
            <w:r>
              <w:rPr>
                <w:sz w:val="16"/>
                <w:szCs w:val="16"/>
              </w:rPr>
              <w:t>სამუშაოების</w:t>
            </w:r>
          </w:p>
          <w:p w14:paraId="0EC8BA2E" w14:textId="77777777" w:rsidR="00421C82" w:rsidRDefault="00421C82" w:rsidP="00BC29FE">
            <w:pPr>
              <w:pStyle w:val="TableParagraph"/>
              <w:spacing w:line="203" w:lineRule="exact"/>
              <w:ind w:left="269" w:right="236"/>
              <w:jc w:val="center"/>
              <w:rPr>
                <w:sz w:val="16"/>
                <w:szCs w:val="16"/>
              </w:rPr>
            </w:pPr>
            <w:r>
              <w:rPr>
                <w:w w:val="105"/>
                <w:sz w:val="16"/>
                <w:szCs w:val="16"/>
              </w:rPr>
              <w:t>ორგანიზება</w:t>
            </w:r>
          </w:p>
        </w:tc>
        <w:tc>
          <w:tcPr>
            <w:tcW w:w="2191" w:type="dxa"/>
            <w:tcBorders>
              <w:top w:val="single" w:sz="12" w:space="0" w:color="ABA899"/>
              <w:left w:val="single" w:sz="12" w:space="0" w:color="ABA899"/>
              <w:bottom w:val="single" w:sz="12" w:space="0" w:color="ABA899"/>
              <w:right w:val="single" w:sz="18" w:space="0" w:color="ABA899"/>
            </w:tcBorders>
          </w:tcPr>
          <w:p w14:paraId="459B2551" w14:textId="77777777" w:rsidR="00421C82" w:rsidRDefault="00421C82" w:rsidP="00BC29FE">
            <w:pPr>
              <w:pStyle w:val="TableParagraph"/>
              <w:spacing w:before="64"/>
              <w:ind w:left="425" w:right="406"/>
              <w:jc w:val="center"/>
              <w:rPr>
                <w:sz w:val="16"/>
              </w:rPr>
            </w:pPr>
            <w:r>
              <w:rPr>
                <w:w w:val="105"/>
                <w:sz w:val="16"/>
              </w:rPr>
              <w:t>40,0</w:t>
            </w:r>
          </w:p>
        </w:tc>
      </w:tr>
      <w:tr w:rsidR="00421C82" w14:paraId="6332C6C8" w14:textId="77777777" w:rsidTr="00BC29FE">
        <w:trPr>
          <w:trHeight w:val="675"/>
        </w:trPr>
        <w:tc>
          <w:tcPr>
            <w:tcW w:w="698" w:type="dxa"/>
            <w:tcBorders>
              <w:top w:val="single" w:sz="12" w:space="0" w:color="ABA899"/>
              <w:left w:val="single" w:sz="12" w:space="0" w:color="ECE9D8"/>
              <w:bottom w:val="single" w:sz="12" w:space="0" w:color="ABA899"/>
              <w:right w:val="single" w:sz="12" w:space="0" w:color="ABA899"/>
            </w:tcBorders>
          </w:tcPr>
          <w:p w14:paraId="74BD39AA" w14:textId="77777777" w:rsidR="00421C82" w:rsidRDefault="00421C82" w:rsidP="00BC29FE">
            <w:pPr>
              <w:pStyle w:val="TableParagraph"/>
              <w:spacing w:before="52"/>
              <w:ind w:left="284"/>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1A5A315C"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112460FB"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645" w:type="dxa"/>
            <w:gridSpan w:val="3"/>
            <w:tcBorders>
              <w:top w:val="single" w:sz="12" w:space="0" w:color="ABA899"/>
              <w:left w:val="single" w:sz="12" w:space="0" w:color="ABA899"/>
              <w:bottom w:val="single" w:sz="12" w:space="0" w:color="ABA899"/>
              <w:right w:val="single" w:sz="18" w:space="0" w:color="ABA899"/>
            </w:tcBorders>
          </w:tcPr>
          <w:p w14:paraId="3BA92665" w14:textId="77777777" w:rsidR="00421C82" w:rsidRDefault="00421C82" w:rsidP="00BC29FE">
            <w:pPr>
              <w:pStyle w:val="TableParagraph"/>
              <w:spacing w:before="64"/>
              <w:ind w:left="20"/>
              <w:rPr>
                <w:sz w:val="16"/>
                <w:szCs w:val="16"/>
              </w:rPr>
            </w:pPr>
            <w:r>
              <w:rPr>
                <w:sz w:val="16"/>
                <w:szCs w:val="16"/>
              </w:rPr>
              <w:t>გამართულად</w:t>
            </w:r>
            <w:r>
              <w:rPr>
                <w:spacing w:val="17"/>
                <w:sz w:val="16"/>
                <w:szCs w:val="16"/>
              </w:rPr>
              <w:t xml:space="preserve"> </w:t>
            </w:r>
            <w:r>
              <w:rPr>
                <w:sz w:val="16"/>
                <w:szCs w:val="16"/>
              </w:rPr>
              <w:t>ფუნქციონირებადი</w:t>
            </w:r>
            <w:r>
              <w:rPr>
                <w:spacing w:val="16"/>
                <w:sz w:val="16"/>
                <w:szCs w:val="16"/>
              </w:rPr>
              <w:t xml:space="preserve"> </w:t>
            </w:r>
            <w:r>
              <w:rPr>
                <w:sz w:val="16"/>
                <w:szCs w:val="16"/>
              </w:rPr>
              <w:t>გარე</w:t>
            </w:r>
            <w:r>
              <w:rPr>
                <w:spacing w:val="17"/>
                <w:sz w:val="16"/>
                <w:szCs w:val="16"/>
              </w:rPr>
              <w:t xml:space="preserve"> </w:t>
            </w:r>
            <w:r>
              <w:rPr>
                <w:sz w:val="16"/>
                <w:szCs w:val="16"/>
              </w:rPr>
              <w:t>განათების</w:t>
            </w:r>
            <w:r>
              <w:rPr>
                <w:spacing w:val="17"/>
                <w:sz w:val="16"/>
                <w:szCs w:val="16"/>
              </w:rPr>
              <w:t xml:space="preserve"> </w:t>
            </w:r>
            <w:r>
              <w:rPr>
                <w:sz w:val="16"/>
                <w:szCs w:val="16"/>
              </w:rPr>
              <w:t>ქსელი</w:t>
            </w:r>
          </w:p>
        </w:tc>
      </w:tr>
      <w:tr w:rsidR="00421C82" w14:paraId="421EBE1C" w14:textId="77777777" w:rsidTr="00BC29FE">
        <w:trPr>
          <w:trHeight w:val="675"/>
        </w:trPr>
        <w:tc>
          <w:tcPr>
            <w:tcW w:w="698" w:type="dxa"/>
            <w:vMerge w:val="restart"/>
            <w:tcBorders>
              <w:top w:val="single" w:sz="12" w:space="0" w:color="ABA899"/>
              <w:left w:val="single" w:sz="12" w:space="0" w:color="ECE9D8"/>
              <w:bottom w:val="single" w:sz="12" w:space="0" w:color="ABA899"/>
              <w:right w:val="single" w:sz="12" w:space="0" w:color="ABA899"/>
            </w:tcBorders>
          </w:tcPr>
          <w:p w14:paraId="2E00DB8C" w14:textId="77777777" w:rsidR="00421C82" w:rsidRDefault="00421C82" w:rsidP="00BC29FE">
            <w:pPr>
              <w:pStyle w:val="TableParagraph"/>
              <w:rPr>
                <w:rFonts w:ascii="Segoe UI Symbol"/>
                <w:sz w:val="16"/>
              </w:rPr>
            </w:pPr>
          </w:p>
          <w:p w14:paraId="71F34B1F" w14:textId="77777777" w:rsidR="00421C82" w:rsidRDefault="00421C82" w:rsidP="00BC29FE">
            <w:pPr>
              <w:pStyle w:val="TableParagraph"/>
              <w:rPr>
                <w:rFonts w:ascii="Segoe UI Symbol"/>
                <w:sz w:val="16"/>
              </w:rPr>
            </w:pPr>
          </w:p>
          <w:p w14:paraId="1D95C61F" w14:textId="77777777" w:rsidR="00421C82" w:rsidRDefault="00421C82" w:rsidP="00BC29FE">
            <w:pPr>
              <w:pStyle w:val="TableParagraph"/>
              <w:rPr>
                <w:rFonts w:ascii="Segoe UI Symbol"/>
                <w:sz w:val="17"/>
              </w:rPr>
            </w:pPr>
          </w:p>
          <w:p w14:paraId="15DE4F6F" w14:textId="77777777" w:rsidR="00421C82" w:rsidRDefault="00421C82" w:rsidP="00BC29FE">
            <w:pPr>
              <w:pStyle w:val="TableParagraph"/>
              <w:ind w:left="172" w:right="147"/>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0C9A0355" w14:textId="77777777" w:rsidR="00421C82" w:rsidRDefault="00421C82" w:rsidP="00BC29FE">
            <w:pPr>
              <w:pStyle w:val="TableParagraph"/>
              <w:rPr>
                <w:rFonts w:ascii="Segoe UI Symbol"/>
                <w:sz w:val="16"/>
              </w:rPr>
            </w:pPr>
          </w:p>
          <w:p w14:paraId="0B7E9B97" w14:textId="77777777" w:rsidR="00421C82" w:rsidRDefault="00421C82" w:rsidP="00BC29FE">
            <w:pPr>
              <w:pStyle w:val="TableParagraph"/>
              <w:rPr>
                <w:rFonts w:ascii="Segoe UI Symbol"/>
                <w:sz w:val="16"/>
              </w:rPr>
            </w:pPr>
          </w:p>
          <w:p w14:paraId="13239CD1" w14:textId="77777777" w:rsidR="00421C82" w:rsidRDefault="00421C82" w:rsidP="00BC29FE">
            <w:pPr>
              <w:pStyle w:val="TableParagraph"/>
              <w:spacing w:before="4"/>
              <w:rPr>
                <w:rFonts w:ascii="Segoe UI Symbol"/>
                <w:sz w:val="11"/>
              </w:rPr>
            </w:pPr>
          </w:p>
          <w:p w14:paraId="5843B0CD"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3833" w:type="dxa"/>
            <w:tcBorders>
              <w:top w:val="single" w:sz="12" w:space="0" w:color="ABA899"/>
              <w:left w:val="single" w:sz="12" w:space="0" w:color="ABA899"/>
              <w:bottom w:val="single" w:sz="12" w:space="0" w:color="ABA899"/>
              <w:right w:val="single" w:sz="12" w:space="0" w:color="ABA899"/>
            </w:tcBorders>
          </w:tcPr>
          <w:p w14:paraId="37E28F20" w14:textId="77777777" w:rsidR="00421C82" w:rsidRDefault="00421C82" w:rsidP="00BC29FE">
            <w:pPr>
              <w:pStyle w:val="TableParagraph"/>
              <w:spacing w:before="52"/>
              <w:ind w:left="408" w:right="393"/>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21" w:type="dxa"/>
            <w:tcBorders>
              <w:top w:val="single" w:sz="12" w:space="0" w:color="ABA899"/>
              <w:left w:val="single" w:sz="12" w:space="0" w:color="ABA899"/>
              <w:bottom w:val="single" w:sz="12" w:space="0" w:color="ABA899"/>
              <w:right w:val="single" w:sz="12" w:space="0" w:color="ABA899"/>
            </w:tcBorders>
          </w:tcPr>
          <w:p w14:paraId="099992A0" w14:textId="77777777" w:rsidR="00421C82" w:rsidRDefault="00421C82" w:rsidP="00BC29FE">
            <w:pPr>
              <w:pStyle w:val="TableParagraph"/>
              <w:spacing w:line="166" w:lineRule="exact"/>
              <w:ind w:left="213" w:right="190"/>
              <w:jc w:val="center"/>
              <w:rPr>
                <w:rFonts w:ascii="Segoe UI Symbol" w:eastAsia="Segoe UI Symbol" w:hAnsi="Segoe UI Symbol" w:cs="Segoe UI Symbol"/>
                <w:sz w:val="16"/>
                <w:szCs w:val="16"/>
              </w:rPr>
            </w:pPr>
            <w:r>
              <w:rPr>
                <w:rFonts w:eastAsia="Segoe UI Symbol"/>
                <w:w w:val="65"/>
                <w:sz w:val="16"/>
                <w:szCs w:val="16"/>
              </w:rPr>
              <w:t>საბაზისო</w:t>
            </w:r>
          </w:p>
          <w:p w14:paraId="639AA8FD" w14:textId="77777777" w:rsidR="00421C82" w:rsidRDefault="00421C82" w:rsidP="00BC29FE">
            <w:pPr>
              <w:pStyle w:val="TableParagraph"/>
              <w:spacing w:line="204" w:lineRule="exact"/>
              <w:ind w:left="217" w:right="190"/>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1" w:type="dxa"/>
            <w:tcBorders>
              <w:top w:val="single" w:sz="12" w:space="0" w:color="ABA899"/>
              <w:left w:val="single" w:sz="12" w:space="0" w:color="ABA899"/>
              <w:bottom w:val="single" w:sz="12" w:space="0" w:color="ABA899"/>
              <w:right w:val="single" w:sz="18" w:space="0" w:color="ABA899"/>
            </w:tcBorders>
          </w:tcPr>
          <w:p w14:paraId="3F51D9D6" w14:textId="77777777" w:rsidR="00421C82" w:rsidRDefault="00421C82" w:rsidP="00BC29FE">
            <w:pPr>
              <w:pStyle w:val="TableParagraph"/>
              <w:spacing w:before="52"/>
              <w:ind w:left="425" w:right="41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90EE185" w14:textId="77777777" w:rsidTr="00BC29FE">
        <w:trPr>
          <w:trHeight w:val="570"/>
        </w:trPr>
        <w:tc>
          <w:tcPr>
            <w:tcW w:w="698" w:type="dxa"/>
            <w:vMerge/>
            <w:tcBorders>
              <w:top w:val="nil"/>
              <w:left w:val="single" w:sz="12" w:space="0" w:color="ECE9D8"/>
              <w:bottom w:val="single" w:sz="12" w:space="0" w:color="ABA899"/>
              <w:right w:val="single" w:sz="12" w:space="0" w:color="ABA899"/>
            </w:tcBorders>
          </w:tcPr>
          <w:p w14:paraId="30700A12"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553F1C78" w14:textId="77777777" w:rsidR="00421C82" w:rsidRDefault="00421C82" w:rsidP="00BC29FE">
            <w:pPr>
              <w:rPr>
                <w:sz w:val="2"/>
                <w:szCs w:val="2"/>
              </w:rPr>
            </w:pPr>
          </w:p>
        </w:tc>
        <w:tc>
          <w:tcPr>
            <w:tcW w:w="3833" w:type="dxa"/>
            <w:tcBorders>
              <w:top w:val="single" w:sz="12" w:space="0" w:color="ABA899"/>
              <w:left w:val="single" w:sz="12" w:space="0" w:color="ABA899"/>
              <w:bottom w:val="single" w:sz="12" w:space="0" w:color="ABA899"/>
              <w:right w:val="single" w:sz="12" w:space="0" w:color="ABA899"/>
            </w:tcBorders>
          </w:tcPr>
          <w:p w14:paraId="71340FD1" w14:textId="77777777" w:rsidR="00421C82" w:rsidRDefault="00421C82" w:rsidP="00BC29FE">
            <w:pPr>
              <w:pStyle w:val="TableParagraph"/>
              <w:spacing w:before="19"/>
              <w:ind w:left="426" w:right="393"/>
              <w:jc w:val="center"/>
              <w:rPr>
                <w:sz w:val="16"/>
                <w:szCs w:val="16"/>
              </w:rPr>
            </w:pPr>
            <w:r>
              <w:rPr>
                <w:sz w:val="16"/>
                <w:szCs w:val="16"/>
              </w:rPr>
              <w:t>ახალი</w:t>
            </w:r>
            <w:r>
              <w:rPr>
                <w:spacing w:val="15"/>
                <w:sz w:val="16"/>
                <w:szCs w:val="16"/>
              </w:rPr>
              <w:t xml:space="preserve"> </w:t>
            </w:r>
            <w:r>
              <w:rPr>
                <w:sz w:val="16"/>
                <w:szCs w:val="16"/>
              </w:rPr>
              <w:t>სანათი</w:t>
            </w:r>
            <w:r>
              <w:rPr>
                <w:spacing w:val="15"/>
                <w:sz w:val="16"/>
                <w:szCs w:val="16"/>
              </w:rPr>
              <w:t xml:space="preserve"> </w:t>
            </w:r>
            <w:r>
              <w:rPr>
                <w:sz w:val="16"/>
                <w:szCs w:val="16"/>
              </w:rPr>
              <w:t>წერტილების</w:t>
            </w:r>
            <w:r>
              <w:rPr>
                <w:spacing w:val="13"/>
                <w:sz w:val="16"/>
                <w:szCs w:val="16"/>
              </w:rPr>
              <w:t xml:space="preserve"> </w:t>
            </w:r>
            <w:r>
              <w:rPr>
                <w:sz w:val="16"/>
                <w:szCs w:val="16"/>
              </w:rPr>
              <w:t>რაოდენობა</w:t>
            </w:r>
          </w:p>
        </w:tc>
        <w:tc>
          <w:tcPr>
            <w:tcW w:w="1621" w:type="dxa"/>
            <w:tcBorders>
              <w:top w:val="single" w:sz="12" w:space="0" w:color="ABA899"/>
              <w:left w:val="single" w:sz="12" w:space="0" w:color="ABA899"/>
              <w:bottom w:val="single" w:sz="12" w:space="0" w:color="ABA899"/>
              <w:right w:val="single" w:sz="12" w:space="0" w:color="ABA899"/>
            </w:tcBorders>
          </w:tcPr>
          <w:p w14:paraId="754FB82A" w14:textId="77777777" w:rsidR="00421C82" w:rsidRDefault="00421C82" w:rsidP="00BC29FE">
            <w:pPr>
              <w:pStyle w:val="TableParagraph"/>
              <w:spacing w:before="19"/>
              <w:ind w:left="192" w:right="190"/>
              <w:jc w:val="center"/>
              <w:rPr>
                <w:sz w:val="16"/>
              </w:rPr>
            </w:pPr>
            <w:r>
              <w:rPr>
                <w:w w:val="105"/>
                <w:sz w:val="16"/>
              </w:rPr>
              <w:t>100</w:t>
            </w:r>
          </w:p>
        </w:tc>
        <w:tc>
          <w:tcPr>
            <w:tcW w:w="2191" w:type="dxa"/>
            <w:tcBorders>
              <w:top w:val="single" w:sz="12" w:space="0" w:color="ABA899"/>
              <w:left w:val="single" w:sz="12" w:space="0" w:color="ABA899"/>
              <w:bottom w:val="single" w:sz="12" w:space="0" w:color="ABA899"/>
              <w:right w:val="single" w:sz="18" w:space="0" w:color="ABA899"/>
            </w:tcBorders>
          </w:tcPr>
          <w:p w14:paraId="0E590B30" w14:textId="77777777" w:rsidR="00421C82" w:rsidRDefault="00421C82" w:rsidP="00BC29FE">
            <w:pPr>
              <w:pStyle w:val="TableParagraph"/>
              <w:rPr>
                <w:rFonts w:ascii="Times New Roman"/>
                <w:sz w:val="16"/>
              </w:rPr>
            </w:pPr>
          </w:p>
        </w:tc>
      </w:tr>
      <w:tr w:rsidR="00421C82" w14:paraId="256F6528" w14:textId="77777777" w:rsidTr="00BC29FE">
        <w:trPr>
          <w:trHeight w:val="570"/>
        </w:trPr>
        <w:tc>
          <w:tcPr>
            <w:tcW w:w="698" w:type="dxa"/>
            <w:vMerge/>
            <w:tcBorders>
              <w:top w:val="nil"/>
              <w:left w:val="single" w:sz="12" w:space="0" w:color="ECE9D8"/>
              <w:bottom w:val="single" w:sz="12" w:space="0" w:color="ABA899"/>
              <w:right w:val="single" w:sz="12" w:space="0" w:color="ABA899"/>
            </w:tcBorders>
          </w:tcPr>
          <w:p w14:paraId="1AEE5DD2"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45920519" w14:textId="77777777" w:rsidR="00421C82" w:rsidRDefault="00421C82" w:rsidP="00BC29FE">
            <w:pPr>
              <w:rPr>
                <w:sz w:val="2"/>
                <w:szCs w:val="2"/>
              </w:rPr>
            </w:pPr>
          </w:p>
        </w:tc>
        <w:tc>
          <w:tcPr>
            <w:tcW w:w="3833" w:type="dxa"/>
            <w:tcBorders>
              <w:top w:val="single" w:sz="12" w:space="0" w:color="ABA899"/>
              <w:left w:val="single" w:sz="12" w:space="0" w:color="ABA899"/>
              <w:bottom w:val="single" w:sz="12" w:space="0" w:color="ABA899"/>
              <w:right w:val="single" w:sz="12" w:space="0" w:color="ABA899"/>
            </w:tcBorders>
          </w:tcPr>
          <w:p w14:paraId="0DDA78AF" w14:textId="77777777" w:rsidR="00421C82" w:rsidRDefault="00421C82" w:rsidP="00BC29FE">
            <w:pPr>
              <w:pStyle w:val="TableParagraph"/>
              <w:spacing w:before="19"/>
              <w:ind w:left="412" w:right="393"/>
              <w:jc w:val="center"/>
              <w:rPr>
                <w:sz w:val="16"/>
                <w:szCs w:val="16"/>
              </w:rPr>
            </w:pPr>
            <w:r>
              <w:rPr>
                <w:sz w:val="16"/>
                <w:szCs w:val="16"/>
              </w:rPr>
              <w:t>შენობის</w:t>
            </w:r>
            <w:r>
              <w:rPr>
                <w:spacing w:val="13"/>
                <w:sz w:val="16"/>
                <w:szCs w:val="16"/>
              </w:rPr>
              <w:t xml:space="preserve"> </w:t>
            </w:r>
            <w:r>
              <w:rPr>
                <w:sz w:val="16"/>
                <w:szCs w:val="16"/>
              </w:rPr>
              <w:t>გადახურვა</w:t>
            </w:r>
          </w:p>
        </w:tc>
        <w:tc>
          <w:tcPr>
            <w:tcW w:w="1621" w:type="dxa"/>
            <w:tcBorders>
              <w:top w:val="single" w:sz="12" w:space="0" w:color="ABA899"/>
              <w:left w:val="single" w:sz="12" w:space="0" w:color="ABA899"/>
              <w:bottom w:val="single" w:sz="12" w:space="0" w:color="ABA899"/>
              <w:right w:val="single" w:sz="12" w:space="0" w:color="ABA899"/>
            </w:tcBorders>
          </w:tcPr>
          <w:p w14:paraId="11549AEF" w14:textId="77777777" w:rsidR="00421C82" w:rsidRDefault="00421C82" w:rsidP="00BC29FE">
            <w:pPr>
              <w:pStyle w:val="TableParagraph"/>
              <w:spacing w:before="19"/>
              <w:ind w:left="17"/>
              <w:jc w:val="center"/>
              <w:rPr>
                <w:sz w:val="16"/>
              </w:rPr>
            </w:pPr>
            <w:r>
              <w:rPr>
                <w:w w:val="103"/>
                <w:sz w:val="16"/>
              </w:rPr>
              <w:t>1</w:t>
            </w:r>
          </w:p>
        </w:tc>
        <w:tc>
          <w:tcPr>
            <w:tcW w:w="2191" w:type="dxa"/>
            <w:tcBorders>
              <w:top w:val="single" w:sz="12" w:space="0" w:color="ABA899"/>
              <w:left w:val="single" w:sz="12" w:space="0" w:color="ABA899"/>
              <w:bottom w:val="single" w:sz="12" w:space="0" w:color="ABA899"/>
              <w:right w:val="single" w:sz="18" w:space="0" w:color="ABA899"/>
            </w:tcBorders>
          </w:tcPr>
          <w:p w14:paraId="75C86FA1" w14:textId="77777777" w:rsidR="00421C82" w:rsidRDefault="00421C82" w:rsidP="00BC29FE">
            <w:pPr>
              <w:pStyle w:val="TableParagraph"/>
              <w:rPr>
                <w:rFonts w:ascii="Times New Roman"/>
                <w:sz w:val="16"/>
              </w:rPr>
            </w:pPr>
          </w:p>
        </w:tc>
      </w:tr>
    </w:tbl>
    <w:p w14:paraId="3D887823" w14:textId="77777777" w:rsidR="00421C82" w:rsidRDefault="00421C82" w:rsidP="00421C82">
      <w:pPr>
        <w:pStyle w:val="a7"/>
        <w:spacing w:before="3"/>
        <w:rPr>
          <w:sz w:val="15"/>
        </w:rPr>
      </w:pPr>
    </w:p>
    <w:p w14:paraId="3775B0EE" w14:textId="77777777" w:rsidR="00421C82" w:rsidRDefault="00421C82" w:rsidP="00421C82">
      <w:pPr>
        <w:pStyle w:val="a7"/>
        <w:spacing w:before="50"/>
        <w:ind w:left="110"/>
      </w:pPr>
      <w:r>
        <w:rPr>
          <w:rFonts w:ascii="Sylfaen" w:hAnsi="Sylfaen" w:cs="Sylfaen"/>
          <w:w w:val="60"/>
        </w:rPr>
        <w:t>გ</w:t>
      </w:r>
      <w:r>
        <w:rPr>
          <w:w w:val="60"/>
        </w:rPr>
        <w:t>)</w:t>
      </w:r>
      <w:r>
        <w:rPr>
          <w:spacing w:val="20"/>
          <w:w w:val="60"/>
        </w:rPr>
        <w:t xml:space="preserve"> </w:t>
      </w:r>
      <w:r>
        <w:rPr>
          <w:rFonts w:ascii="Sylfaen" w:hAnsi="Sylfaen" w:cs="Sylfaen"/>
          <w:w w:val="60"/>
        </w:rPr>
        <w:t>პროგრამა</w:t>
      </w:r>
      <w:r>
        <w:rPr>
          <w:w w:val="60"/>
        </w:rPr>
        <w:t>:</w:t>
      </w:r>
      <w:r>
        <w:rPr>
          <w:spacing w:val="21"/>
          <w:w w:val="60"/>
        </w:rPr>
        <w:t xml:space="preserve"> </w:t>
      </w:r>
      <w:r>
        <w:rPr>
          <w:rFonts w:ascii="Sylfaen" w:hAnsi="Sylfaen" w:cs="Sylfaen"/>
          <w:w w:val="60"/>
        </w:rPr>
        <w:t>მშენებლობა</w:t>
      </w:r>
      <w:r>
        <w:rPr>
          <w:w w:val="60"/>
        </w:rPr>
        <w:t>,</w:t>
      </w:r>
      <w:r>
        <w:rPr>
          <w:spacing w:val="21"/>
          <w:w w:val="60"/>
        </w:rPr>
        <w:t xml:space="preserve"> </w:t>
      </w:r>
      <w:r>
        <w:rPr>
          <w:rFonts w:ascii="Sylfaen" w:hAnsi="Sylfaen" w:cs="Sylfaen"/>
          <w:w w:val="60"/>
        </w:rPr>
        <w:t>ავარიული</w:t>
      </w:r>
      <w:r>
        <w:rPr>
          <w:spacing w:val="21"/>
          <w:w w:val="60"/>
        </w:rPr>
        <w:t xml:space="preserve"> </w:t>
      </w:r>
      <w:r>
        <w:rPr>
          <w:rFonts w:ascii="Sylfaen" w:hAnsi="Sylfaen" w:cs="Sylfaen"/>
          <w:w w:val="60"/>
        </w:rPr>
        <w:t>ობიექტებისა</w:t>
      </w:r>
      <w:r>
        <w:rPr>
          <w:spacing w:val="20"/>
          <w:w w:val="60"/>
        </w:rPr>
        <w:t xml:space="preserve"> </w:t>
      </w:r>
      <w:r>
        <w:rPr>
          <w:rFonts w:ascii="Sylfaen" w:hAnsi="Sylfaen" w:cs="Sylfaen"/>
          <w:w w:val="60"/>
        </w:rPr>
        <w:t>და</w:t>
      </w:r>
      <w:r>
        <w:rPr>
          <w:spacing w:val="21"/>
          <w:w w:val="60"/>
        </w:rPr>
        <w:t xml:space="preserve"> </w:t>
      </w:r>
      <w:r>
        <w:rPr>
          <w:rFonts w:ascii="Sylfaen" w:hAnsi="Sylfaen" w:cs="Sylfaen"/>
          <w:w w:val="60"/>
        </w:rPr>
        <w:t>შენობების</w:t>
      </w:r>
      <w:r>
        <w:rPr>
          <w:spacing w:val="21"/>
          <w:w w:val="60"/>
        </w:rPr>
        <w:t xml:space="preserve"> </w:t>
      </w:r>
      <w:r>
        <w:rPr>
          <w:rFonts w:ascii="Sylfaen" w:hAnsi="Sylfaen" w:cs="Sylfaen"/>
          <w:w w:val="60"/>
        </w:rPr>
        <w:t>რეაბილიტაცია</w:t>
      </w:r>
      <w:r>
        <w:rPr>
          <w:spacing w:val="21"/>
          <w:w w:val="60"/>
        </w:rPr>
        <w:t xml:space="preserve"> </w:t>
      </w:r>
      <w:r>
        <w:rPr>
          <w:w w:val="60"/>
        </w:rPr>
        <w:t>(</w:t>
      </w:r>
      <w:r>
        <w:rPr>
          <w:rFonts w:ascii="Sylfaen" w:hAnsi="Sylfaen" w:cs="Sylfaen"/>
          <w:w w:val="60"/>
        </w:rPr>
        <w:t>პროგრამული</w:t>
      </w:r>
      <w:r>
        <w:rPr>
          <w:spacing w:val="21"/>
          <w:w w:val="60"/>
        </w:rPr>
        <w:t xml:space="preserve"> </w:t>
      </w:r>
      <w:r>
        <w:rPr>
          <w:rFonts w:ascii="Sylfaen" w:hAnsi="Sylfaen" w:cs="Sylfaen"/>
          <w:w w:val="60"/>
        </w:rPr>
        <w:t>კოდი</w:t>
      </w:r>
      <w:r>
        <w:rPr>
          <w:spacing w:val="20"/>
          <w:w w:val="60"/>
        </w:rPr>
        <w:t xml:space="preserve"> </w:t>
      </w:r>
      <w:r>
        <w:rPr>
          <w:w w:val="60"/>
        </w:rPr>
        <w:t>02</w:t>
      </w:r>
      <w:r>
        <w:rPr>
          <w:spacing w:val="21"/>
          <w:w w:val="60"/>
        </w:rPr>
        <w:t xml:space="preserve"> </w:t>
      </w:r>
      <w:r>
        <w:rPr>
          <w:w w:val="60"/>
        </w:rPr>
        <w:t>04)</w:t>
      </w:r>
    </w:p>
    <w:p w14:paraId="3911689D"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30"/>
        <w:gridCol w:w="1695"/>
        <w:gridCol w:w="1605"/>
        <w:gridCol w:w="2220"/>
      </w:tblGrid>
      <w:tr w:rsidR="00421C82" w14:paraId="2FD5F23D" w14:textId="77777777" w:rsidTr="00BC29FE">
        <w:trPr>
          <w:trHeight w:val="870"/>
        </w:trPr>
        <w:tc>
          <w:tcPr>
            <w:tcW w:w="705" w:type="dxa"/>
            <w:tcBorders>
              <w:bottom w:val="single" w:sz="12" w:space="0" w:color="ABA899"/>
              <w:right w:val="single" w:sz="12" w:space="0" w:color="ABA899"/>
            </w:tcBorders>
          </w:tcPr>
          <w:p w14:paraId="6BE713D1" w14:textId="77777777" w:rsidR="00421C82" w:rsidRDefault="00421C82" w:rsidP="00BC29FE">
            <w:pPr>
              <w:pStyle w:val="TableParagraph"/>
              <w:spacing w:before="11"/>
              <w:rPr>
                <w:rFonts w:ascii="Segoe UI Symbol"/>
                <w:sz w:val="11"/>
              </w:rPr>
            </w:pPr>
          </w:p>
          <w:p w14:paraId="1AF02F64" w14:textId="77777777" w:rsidR="00421C82" w:rsidRDefault="00421C82" w:rsidP="00BC29FE">
            <w:pPr>
              <w:pStyle w:val="TableParagraph"/>
              <w:ind w:left="285"/>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0B56C98D" w14:textId="77777777" w:rsidR="00421C82" w:rsidRDefault="00421C82" w:rsidP="00BC29FE">
            <w:pPr>
              <w:pStyle w:val="TableParagraph"/>
              <w:spacing w:before="11"/>
              <w:rPr>
                <w:rFonts w:ascii="Segoe UI Symbol"/>
                <w:sz w:val="11"/>
              </w:rPr>
            </w:pPr>
          </w:p>
          <w:p w14:paraId="1B7EDEDF" w14:textId="77777777" w:rsidR="00421C82" w:rsidRDefault="00421C82" w:rsidP="00BC29FE">
            <w:pPr>
              <w:pStyle w:val="TableParagraph"/>
              <w:ind w:left="15"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0" w:type="dxa"/>
            <w:gridSpan w:val="4"/>
            <w:tcBorders>
              <w:left w:val="single" w:sz="12" w:space="0" w:color="ABA899"/>
              <w:bottom w:val="single" w:sz="12" w:space="0" w:color="ABA899"/>
              <w:right w:val="single" w:sz="12" w:space="0" w:color="ABA899"/>
            </w:tcBorders>
          </w:tcPr>
          <w:p w14:paraId="6D38D0C6" w14:textId="77777777" w:rsidR="00421C82" w:rsidRDefault="00421C82" w:rsidP="00BC29FE">
            <w:pPr>
              <w:pStyle w:val="TableParagraph"/>
              <w:spacing w:line="177" w:lineRule="exact"/>
              <w:ind w:left="137" w:right="121"/>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7"/>
                <w:sz w:val="16"/>
                <w:szCs w:val="16"/>
              </w:rPr>
              <w:t xml:space="preserve"> </w:t>
            </w:r>
            <w:r>
              <w:rPr>
                <w:sz w:val="16"/>
                <w:szCs w:val="16"/>
              </w:rPr>
              <w:t>ერთეულები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37AE2BE0" w14:textId="77777777" w:rsidR="00421C82" w:rsidRDefault="00421C82" w:rsidP="00BC29FE">
            <w:pPr>
              <w:pStyle w:val="TableParagraph"/>
              <w:spacing w:before="3" w:line="223" w:lineRule="auto"/>
              <w:ind w:left="140" w:right="113"/>
              <w:jc w:val="center"/>
              <w:rPr>
                <w:sz w:val="16"/>
                <w:szCs w:val="16"/>
              </w:rPr>
            </w:pPr>
            <w:r>
              <w:rPr>
                <w:sz w:val="16"/>
                <w:szCs w:val="16"/>
              </w:rPr>
              <w:t>ინფრასტრუქტურის</w:t>
            </w:r>
            <w:r>
              <w:rPr>
                <w:spacing w:val="18"/>
                <w:sz w:val="16"/>
                <w:szCs w:val="16"/>
              </w:rPr>
              <w:t xml:space="preserve"> </w:t>
            </w:r>
            <w:r>
              <w:rPr>
                <w:sz w:val="16"/>
                <w:szCs w:val="16"/>
              </w:rPr>
              <w:t>მართვისა</w:t>
            </w:r>
            <w:r>
              <w:rPr>
                <w:spacing w:val="19"/>
                <w:sz w:val="16"/>
                <w:szCs w:val="16"/>
              </w:rPr>
              <w:t xml:space="preserve"> </w:t>
            </w:r>
            <w:r>
              <w:rPr>
                <w:sz w:val="16"/>
                <w:szCs w:val="16"/>
              </w:rPr>
              <w:t>და</w:t>
            </w:r>
            <w:r>
              <w:rPr>
                <w:spacing w:val="19"/>
                <w:sz w:val="16"/>
                <w:szCs w:val="16"/>
              </w:rPr>
              <w:t xml:space="preserve"> </w:t>
            </w:r>
            <w:r>
              <w:rPr>
                <w:sz w:val="16"/>
                <w:szCs w:val="16"/>
              </w:rPr>
              <w:t>განვითარებისა</w:t>
            </w:r>
            <w:r>
              <w:rPr>
                <w:spacing w:val="19"/>
                <w:sz w:val="16"/>
                <w:szCs w:val="16"/>
              </w:rPr>
              <w:t xml:space="preserve"> </w:t>
            </w:r>
            <w:r>
              <w:rPr>
                <w:sz w:val="16"/>
                <w:szCs w:val="16"/>
              </w:rPr>
              <w:t>და</w:t>
            </w:r>
            <w:r>
              <w:rPr>
                <w:spacing w:val="19"/>
                <w:sz w:val="16"/>
                <w:szCs w:val="16"/>
              </w:rPr>
              <w:t xml:space="preserve"> </w:t>
            </w:r>
            <w:r>
              <w:rPr>
                <w:sz w:val="16"/>
                <w:szCs w:val="16"/>
              </w:rPr>
              <w:t>ინფრასტრუქტურის</w:t>
            </w:r>
            <w:r>
              <w:rPr>
                <w:spacing w:val="18"/>
                <w:sz w:val="16"/>
                <w:szCs w:val="16"/>
              </w:rPr>
              <w:t xml:space="preserve"> </w:t>
            </w:r>
            <w:r>
              <w:rPr>
                <w:sz w:val="16"/>
                <w:szCs w:val="16"/>
              </w:rPr>
              <w:t>განვითარების,</w:t>
            </w:r>
            <w:r>
              <w:rPr>
                <w:spacing w:val="1"/>
                <w:sz w:val="16"/>
                <w:szCs w:val="16"/>
              </w:rPr>
              <w:t xml:space="preserve"> </w:t>
            </w:r>
            <w:r>
              <w:rPr>
                <w:w w:val="105"/>
                <w:sz w:val="16"/>
                <w:szCs w:val="16"/>
              </w:rPr>
              <w:t>კეთილმოწყობისა</w:t>
            </w:r>
            <w:r>
              <w:rPr>
                <w:spacing w:val="-4"/>
                <w:w w:val="105"/>
                <w:sz w:val="16"/>
                <w:szCs w:val="16"/>
              </w:rPr>
              <w:t xml:space="preserve"> </w:t>
            </w:r>
            <w:r>
              <w:rPr>
                <w:w w:val="105"/>
                <w:sz w:val="16"/>
                <w:szCs w:val="16"/>
              </w:rPr>
              <w:t>და</w:t>
            </w:r>
            <w:r>
              <w:rPr>
                <w:spacing w:val="-2"/>
                <w:w w:val="105"/>
                <w:sz w:val="16"/>
                <w:szCs w:val="16"/>
              </w:rPr>
              <w:t xml:space="preserve"> </w:t>
            </w:r>
            <w:r>
              <w:rPr>
                <w:w w:val="105"/>
                <w:sz w:val="16"/>
                <w:szCs w:val="16"/>
              </w:rPr>
              <w:t>დასუფთავების</w:t>
            </w:r>
            <w:r>
              <w:rPr>
                <w:spacing w:val="-3"/>
                <w:w w:val="105"/>
                <w:sz w:val="16"/>
                <w:szCs w:val="16"/>
              </w:rPr>
              <w:t xml:space="preserve"> </w:t>
            </w:r>
            <w:r>
              <w:rPr>
                <w:w w:val="105"/>
                <w:sz w:val="16"/>
                <w:szCs w:val="16"/>
              </w:rPr>
              <w:t>სამსახურები</w:t>
            </w:r>
          </w:p>
        </w:tc>
      </w:tr>
      <w:tr w:rsidR="00421C82" w14:paraId="0D819086" w14:textId="77777777" w:rsidTr="00BC29FE">
        <w:trPr>
          <w:trHeight w:val="480"/>
        </w:trPr>
        <w:tc>
          <w:tcPr>
            <w:tcW w:w="705" w:type="dxa"/>
            <w:tcBorders>
              <w:top w:val="single" w:sz="12" w:space="0" w:color="ABA899"/>
              <w:bottom w:val="single" w:sz="12" w:space="0" w:color="ABA899"/>
              <w:right w:val="single" w:sz="12" w:space="0" w:color="ABA899"/>
            </w:tcBorders>
          </w:tcPr>
          <w:p w14:paraId="3DBADB09"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4471D00C"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5D4725CA" w14:textId="77777777" w:rsidR="00421C82" w:rsidRDefault="00421C82" w:rsidP="00BC29FE">
            <w:pPr>
              <w:pStyle w:val="TableParagraph"/>
              <w:spacing w:line="185" w:lineRule="exact"/>
              <w:ind w:left="132" w:right="121"/>
              <w:jc w:val="center"/>
              <w:rPr>
                <w:sz w:val="16"/>
              </w:rPr>
            </w:pPr>
            <w:r>
              <w:rPr>
                <w:w w:val="105"/>
                <w:sz w:val="16"/>
              </w:rPr>
              <w:t>550,0</w:t>
            </w:r>
          </w:p>
        </w:tc>
      </w:tr>
      <w:tr w:rsidR="00421C82" w14:paraId="5AD14CC6" w14:textId="77777777" w:rsidTr="00BC29FE">
        <w:trPr>
          <w:trHeight w:val="1065"/>
        </w:trPr>
        <w:tc>
          <w:tcPr>
            <w:tcW w:w="705" w:type="dxa"/>
            <w:tcBorders>
              <w:top w:val="single" w:sz="12" w:space="0" w:color="ABA899"/>
              <w:bottom w:val="single" w:sz="12" w:space="0" w:color="ABA899"/>
              <w:right w:val="single" w:sz="12" w:space="0" w:color="ABA899"/>
            </w:tcBorders>
          </w:tcPr>
          <w:p w14:paraId="3E922BDD" w14:textId="77777777" w:rsidR="00421C82" w:rsidRDefault="00421C82" w:rsidP="00BC29FE">
            <w:pPr>
              <w:pStyle w:val="TableParagraph"/>
              <w:spacing w:before="7"/>
              <w:rPr>
                <w:rFonts w:ascii="Segoe UI Symbol"/>
                <w:sz w:val="18"/>
              </w:rPr>
            </w:pPr>
          </w:p>
          <w:p w14:paraId="08A98632" w14:textId="77777777" w:rsidR="00421C82" w:rsidRDefault="00421C82" w:rsidP="00BC29FE">
            <w:pPr>
              <w:pStyle w:val="TableParagraph"/>
              <w:spacing w:before="1"/>
              <w:ind w:left="285"/>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6A8DD586" w14:textId="77777777" w:rsidR="00421C82" w:rsidRDefault="00421C82" w:rsidP="00BC29FE">
            <w:pPr>
              <w:pStyle w:val="TableParagraph"/>
              <w:spacing w:before="7"/>
              <w:rPr>
                <w:rFonts w:ascii="Segoe UI Symbol"/>
                <w:sz w:val="18"/>
              </w:rPr>
            </w:pPr>
          </w:p>
          <w:p w14:paraId="5E4559B5"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50" w:type="dxa"/>
            <w:gridSpan w:val="4"/>
            <w:tcBorders>
              <w:top w:val="single" w:sz="12" w:space="0" w:color="ABA899"/>
              <w:left w:val="single" w:sz="12" w:space="0" w:color="ABA899"/>
              <w:bottom w:val="single" w:sz="12" w:space="0" w:color="ABA899"/>
              <w:right w:val="single" w:sz="12" w:space="0" w:color="ABA899"/>
            </w:tcBorders>
          </w:tcPr>
          <w:p w14:paraId="258F6167" w14:textId="77777777" w:rsidR="00421C82" w:rsidRDefault="00421C82" w:rsidP="00BC29FE">
            <w:pPr>
              <w:pStyle w:val="TableParagraph"/>
              <w:spacing w:line="177" w:lineRule="exact"/>
              <w:ind w:left="15"/>
              <w:jc w:val="both"/>
              <w:rPr>
                <w:sz w:val="16"/>
                <w:szCs w:val="16"/>
              </w:rPr>
            </w:pPr>
            <w:r>
              <w:rPr>
                <w:w w:val="105"/>
                <w:sz w:val="16"/>
                <w:szCs w:val="16"/>
              </w:rPr>
              <w:t>პროგრამა</w:t>
            </w:r>
            <w:r>
              <w:rPr>
                <w:spacing w:val="39"/>
                <w:w w:val="105"/>
                <w:sz w:val="16"/>
                <w:szCs w:val="16"/>
              </w:rPr>
              <w:t xml:space="preserve"> </w:t>
            </w:r>
            <w:r>
              <w:rPr>
                <w:w w:val="105"/>
                <w:sz w:val="16"/>
                <w:szCs w:val="16"/>
              </w:rPr>
              <w:t>ითვალისწინებს</w:t>
            </w:r>
            <w:r>
              <w:rPr>
                <w:spacing w:val="30"/>
                <w:w w:val="105"/>
                <w:sz w:val="16"/>
                <w:szCs w:val="16"/>
              </w:rPr>
              <w:t xml:space="preserve"> </w:t>
            </w:r>
            <w:r>
              <w:rPr>
                <w:w w:val="105"/>
                <w:sz w:val="16"/>
                <w:szCs w:val="16"/>
              </w:rPr>
              <w:t>მუნიციპალური</w:t>
            </w:r>
            <w:r>
              <w:rPr>
                <w:spacing w:val="25"/>
                <w:w w:val="105"/>
                <w:sz w:val="16"/>
                <w:szCs w:val="16"/>
              </w:rPr>
              <w:t xml:space="preserve"> </w:t>
            </w:r>
            <w:r>
              <w:rPr>
                <w:w w:val="105"/>
                <w:sz w:val="16"/>
                <w:szCs w:val="16"/>
              </w:rPr>
              <w:t>სერვისების</w:t>
            </w:r>
            <w:r>
              <w:rPr>
                <w:spacing w:val="31"/>
                <w:w w:val="105"/>
                <w:sz w:val="16"/>
                <w:szCs w:val="16"/>
              </w:rPr>
              <w:t xml:space="preserve"> </w:t>
            </w:r>
            <w:r>
              <w:rPr>
                <w:w w:val="105"/>
                <w:sz w:val="16"/>
                <w:szCs w:val="16"/>
              </w:rPr>
              <w:t>მოსახლეობისათვის</w:t>
            </w:r>
            <w:r>
              <w:rPr>
                <w:spacing w:val="33"/>
                <w:w w:val="105"/>
                <w:sz w:val="16"/>
                <w:szCs w:val="16"/>
              </w:rPr>
              <w:t xml:space="preserve"> </w:t>
            </w:r>
            <w:r>
              <w:rPr>
                <w:w w:val="105"/>
                <w:sz w:val="16"/>
                <w:szCs w:val="16"/>
              </w:rPr>
              <w:t>ხელმისაწვდომობას,</w:t>
            </w:r>
          </w:p>
          <w:p w14:paraId="08986E6F" w14:textId="77777777" w:rsidR="00421C82" w:rsidRDefault="00421C82" w:rsidP="00BC29FE">
            <w:pPr>
              <w:pStyle w:val="TableParagraph"/>
              <w:spacing w:before="3" w:line="223" w:lineRule="auto"/>
              <w:ind w:left="15" w:right="-29"/>
              <w:jc w:val="both"/>
              <w:rPr>
                <w:sz w:val="16"/>
                <w:szCs w:val="16"/>
              </w:rPr>
            </w:pPr>
            <w:r>
              <w:rPr>
                <w:w w:val="105"/>
                <w:sz w:val="16"/>
                <w:szCs w:val="16"/>
              </w:rPr>
              <w:t>მათთან</w:t>
            </w:r>
            <w:r>
              <w:rPr>
                <w:spacing w:val="1"/>
                <w:w w:val="105"/>
                <w:sz w:val="16"/>
                <w:szCs w:val="16"/>
              </w:rPr>
              <w:t xml:space="preserve"> </w:t>
            </w:r>
            <w:r>
              <w:rPr>
                <w:w w:val="105"/>
                <w:sz w:val="16"/>
                <w:szCs w:val="16"/>
              </w:rPr>
              <w:t>მარტივ</w:t>
            </w:r>
            <w:r>
              <w:rPr>
                <w:spacing w:val="1"/>
                <w:w w:val="105"/>
                <w:sz w:val="16"/>
                <w:szCs w:val="16"/>
              </w:rPr>
              <w:t xml:space="preserve"> </w:t>
            </w:r>
            <w:r>
              <w:rPr>
                <w:w w:val="105"/>
                <w:sz w:val="16"/>
                <w:szCs w:val="16"/>
              </w:rPr>
              <w:t>კომუნიკაციას,</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ოჯახებისათვის</w:t>
            </w:r>
            <w:r>
              <w:rPr>
                <w:spacing w:val="1"/>
                <w:w w:val="105"/>
                <w:sz w:val="16"/>
                <w:szCs w:val="16"/>
              </w:rPr>
              <w:t xml:space="preserve"> </w:t>
            </w:r>
            <w:r>
              <w:rPr>
                <w:w w:val="105"/>
                <w:sz w:val="16"/>
                <w:szCs w:val="16"/>
              </w:rPr>
              <w:t>საბინაო</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საყოფაცხოვრებო</w:t>
            </w:r>
            <w:r>
              <w:rPr>
                <w:spacing w:val="1"/>
                <w:w w:val="105"/>
                <w:sz w:val="16"/>
                <w:szCs w:val="16"/>
              </w:rPr>
              <w:t xml:space="preserve"> </w:t>
            </w:r>
            <w:r>
              <w:rPr>
                <w:w w:val="105"/>
                <w:sz w:val="16"/>
                <w:szCs w:val="16"/>
              </w:rPr>
              <w:t>პირობების</w:t>
            </w:r>
            <w:r>
              <w:rPr>
                <w:spacing w:val="1"/>
                <w:w w:val="105"/>
                <w:sz w:val="16"/>
                <w:szCs w:val="16"/>
              </w:rPr>
              <w:t xml:space="preserve"> </w:t>
            </w:r>
            <w:r>
              <w:rPr>
                <w:w w:val="105"/>
                <w:sz w:val="16"/>
                <w:szCs w:val="16"/>
              </w:rPr>
              <w:t>გაუმჯობესებას,</w:t>
            </w:r>
            <w:r>
              <w:rPr>
                <w:spacing w:val="1"/>
                <w:w w:val="105"/>
                <w:sz w:val="16"/>
                <w:szCs w:val="16"/>
              </w:rPr>
              <w:t xml:space="preserve"> </w:t>
            </w:r>
            <w:r>
              <w:rPr>
                <w:w w:val="105"/>
                <w:sz w:val="16"/>
                <w:szCs w:val="16"/>
              </w:rPr>
              <w:t>ამჟამად,</w:t>
            </w:r>
            <w:r>
              <w:rPr>
                <w:spacing w:val="1"/>
                <w:w w:val="105"/>
                <w:sz w:val="16"/>
                <w:szCs w:val="16"/>
              </w:rPr>
              <w:t xml:space="preserve"> </w:t>
            </w:r>
            <w:r>
              <w:rPr>
                <w:w w:val="105"/>
                <w:sz w:val="16"/>
                <w:szCs w:val="16"/>
              </w:rPr>
              <w:t>აღრიცხვაზეა</w:t>
            </w:r>
            <w:r>
              <w:rPr>
                <w:spacing w:val="1"/>
                <w:w w:val="105"/>
                <w:sz w:val="16"/>
                <w:szCs w:val="16"/>
              </w:rPr>
              <w:t xml:space="preserve"> </w:t>
            </w:r>
            <w:r>
              <w:rPr>
                <w:w w:val="105"/>
                <w:sz w:val="16"/>
                <w:szCs w:val="16"/>
              </w:rPr>
              <w:t>მრავალი</w:t>
            </w:r>
            <w:r>
              <w:rPr>
                <w:spacing w:val="1"/>
                <w:w w:val="105"/>
                <w:sz w:val="16"/>
                <w:szCs w:val="16"/>
              </w:rPr>
              <w:t xml:space="preserve"> </w:t>
            </w:r>
            <w:r>
              <w:rPr>
                <w:w w:val="105"/>
                <w:sz w:val="16"/>
                <w:szCs w:val="16"/>
              </w:rPr>
              <w:t>ავარიული</w:t>
            </w:r>
            <w:r>
              <w:rPr>
                <w:spacing w:val="1"/>
                <w:w w:val="105"/>
                <w:sz w:val="16"/>
                <w:szCs w:val="16"/>
              </w:rPr>
              <w:t xml:space="preserve"> </w:t>
            </w:r>
            <w:r>
              <w:rPr>
                <w:w w:val="105"/>
                <w:sz w:val="16"/>
                <w:szCs w:val="16"/>
              </w:rPr>
              <w:t>საცხოვრებელი</w:t>
            </w:r>
            <w:r>
              <w:rPr>
                <w:spacing w:val="-3"/>
                <w:w w:val="105"/>
                <w:sz w:val="16"/>
                <w:szCs w:val="16"/>
              </w:rPr>
              <w:t xml:space="preserve"> </w:t>
            </w:r>
            <w:r>
              <w:rPr>
                <w:w w:val="105"/>
                <w:sz w:val="16"/>
                <w:szCs w:val="16"/>
              </w:rPr>
              <w:t>სახლი,</w:t>
            </w:r>
            <w:r>
              <w:rPr>
                <w:spacing w:val="-2"/>
                <w:w w:val="105"/>
                <w:sz w:val="16"/>
                <w:szCs w:val="16"/>
              </w:rPr>
              <w:t xml:space="preserve"> </w:t>
            </w:r>
            <w:r>
              <w:rPr>
                <w:w w:val="105"/>
                <w:sz w:val="16"/>
                <w:szCs w:val="16"/>
              </w:rPr>
              <w:t>რომელსაც</w:t>
            </w:r>
            <w:r>
              <w:rPr>
                <w:spacing w:val="-4"/>
                <w:w w:val="105"/>
                <w:sz w:val="16"/>
                <w:szCs w:val="16"/>
              </w:rPr>
              <w:t xml:space="preserve"> </w:t>
            </w:r>
            <w:r>
              <w:rPr>
                <w:w w:val="105"/>
                <w:sz w:val="16"/>
                <w:szCs w:val="16"/>
              </w:rPr>
              <w:t>ესაჭიროება</w:t>
            </w:r>
            <w:r>
              <w:rPr>
                <w:spacing w:val="-2"/>
                <w:w w:val="105"/>
                <w:sz w:val="16"/>
                <w:szCs w:val="16"/>
              </w:rPr>
              <w:t xml:space="preserve"> </w:t>
            </w:r>
            <w:r>
              <w:rPr>
                <w:w w:val="105"/>
                <w:sz w:val="16"/>
                <w:szCs w:val="16"/>
              </w:rPr>
              <w:t>გადახურვა.</w:t>
            </w:r>
          </w:p>
        </w:tc>
      </w:tr>
      <w:tr w:rsidR="00421C82" w14:paraId="64511392" w14:textId="77777777" w:rsidTr="00BC29FE">
        <w:trPr>
          <w:trHeight w:val="675"/>
        </w:trPr>
        <w:tc>
          <w:tcPr>
            <w:tcW w:w="705" w:type="dxa"/>
            <w:tcBorders>
              <w:top w:val="single" w:sz="12" w:space="0" w:color="ABA899"/>
              <w:bottom w:val="single" w:sz="12" w:space="0" w:color="ABA899"/>
              <w:right w:val="single" w:sz="12" w:space="0" w:color="ABA899"/>
            </w:tcBorders>
          </w:tcPr>
          <w:p w14:paraId="2A7B2777" w14:textId="77777777" w:rsidR="00421C82" w:rsidRDefault="00421C82" w:rsidP="00BC29FE">
            <w:pPr>
              <w:pStyle w:val="TableParagraph"/>
              <w:spacing w:before="52"/>
              <w:ind w:left="285"/>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51A5CA69"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6052F13D" w14:textId="77777777" w:rsidR="00421C82" w:rsidRDefault="00421C82" w:rsidP="00BC29FE">
            <w:pPr>
              <w:pStyle w:val="TableParagraph"/>
              <w:spacing w:line="177" w:lineRule="exact"/>
              <w:ind w:left="15" w:right="-29"/>
              <w:rPr>
                <w:sz w:val="16"/>
                <w:szCs w:val="16"/>
              </w:rPr>
            </w:pPr>
            <w:r>
              <w:rPr>
                <w:sz w:val="16"/>
                <w:szCs w:val="16"/>
              </w:rPr>
              <w:t xml:space="preserve">სერვისების    </w:t>
            </w:r>
            <w:r>
              <w:rPr>
                <w:spacing w:val="1"/>
                <w:sz w:val="16"/>
                <w:szCs w:val="16"/>
              </w:rPr>
              <w:t xml:space="preserve"> </w:t>
            </w:r>
            <w:r>
              <w:rPr>
                <w:sz w:val="16"/>
                <w:szCs w:val="16"/>
              </w:rPr>
              <w:t xml:space="preserve">ხელმისაწვდომობა,    </w:t>
            </w:r>
            <w:r>
              <w:rPr>
                <w:spacing w:val="15"/>
                <w:sz w:val="16"/>
                <w:szCs w:val="16"/>
              </w:rPr>
              <w:t xml:space="preserve"> </w:t>
            </w:r>
            <w:r>
              <w:rPr>
                <w:sz w:val="16"/>
                <w:szCs w:val="16"/>
              </w:rPr>
              <w:t xml:space="preserve">სოციალურად    </w:t>
            </w:r>
            <w:r>
              <w:rPr>
                <w:spacing w:val="6"/>
                <w:sz w:val="16"/>
                <w:szCs w:val="16"/>
              </w:rPr>
              <w:t xml:space="preserve"> </w:t>
            </w:r>
            <w:r>
              <w:rPr>
                <w:w w:val="105"/>
                <w:sz w:val="16"/>
                <w:szCs w:val="16"/>
              </w:rPr>
              <w:t xml:space="preserve">დაუცველი </w:t>
            </w:r>
            <w:r>
              <w:rPr>
                <w:spacing w:val="7"/>
                <w:w w:val="105"/>
                <w:sz w:val="16"/>
                <w:szCs w:val="16"/>
              </w:rPr>
              <w:t xml:space="preserve"> </w:t>
            </w:r>
            <w:r>
              <w:rPr>
                <w:w w:val="105"/>
                <w:sz w:val="16"/>
                <w:szCs w:val="16"/>
              </w:rPr>
              <w:t xml:space="preserve">ოჯახებისათვის  </w:t>
            </w:r>
            <w:r>
              <w:rPr>
                <w:spacing w:val="9"/>
                <w:w w:val="105"/>
                <w:sz w:val="16"/>
                <w:szCs w:val="16"/>
              </w:rPr>
              <w:t xml:space="preserve"> </w:t>
            </w:r>
            <w:r>
              <w:rPr>
                <w:w w:val="105"/>
                <w:sz w:val="16"/>
                <w:szCs w:val="16"/>
              </w:rPr>
              <w:t>საყოფაცხოვრებო</w:t>
            </w:r>
          </w:p>
          <w:p w14:paraId="68FD9BDB" w14:textId="77777777" w:rsidR="00421C82" w:rsidRDefault="00421C82" w:rsidP="00BC29FE">
            <w:pPr>
              <w:pStyle w:val="TableParagraph"/>
              <w:spacing w:line="203" w:lineRule="exact"/>
              <w:ind w:left="15"/>
              <w:rPr>
                <w:sz w:val="16"/>
                <w:szCs w:val="16"/>
              </w:rPr>
            </w:pPr>
            <w:r>
              <w:rPr>
                <w:sz w:val="16"/>
                <w:szCs w:val="16"/>
              </w:rPr>
              <w:t>პირობების</w:t>
            </w:r>
            <w:r>
              <w:rPr>
                <w:spacing w:val="16"/>
                <w:sz w:val="16"/>
                <w:szCs w:val="16"/>
              </w:rPr>
              <w:t xml:space="preserve"> </w:t>
            </w:r>
            <w:r>
              <w:rPr>
                <w:sz w:val="16"/>
                <w:szCs w:val="16"/>
              </w:rPr>
              <w:t>გაუმჯობესება</w:t>
            </w:r>
          </w:p>
        </w:tc>
      </w:tr>
      <w:tr w:rsidR="00421C82" w14:paraId="51C27DFF" w14:textId="77777777" w:rsidTr="00BC29FE">
        <w:trPr>
          <w:trHeight w:val="675"/>
        </w:trPr>
        <w:tc>
          <w:tcPr>
            <w:tcW w:w="705" w:type="dxa"/>
            <w:tcBorders>
              <w:top w:val="single" w:sz="12" w:space="0" w:color="ABA899"/>
              <w:bottom w:val="single" w:sz="12" w:space="0" w:color="ABA899"/>
              <w:right w:val="single" w:sz="12" w:space="0" w:color="ABA899"/>
            </w:tcBorders>
          </w:tcPr>
          <w:p w14:paraId="1568C147" w14:textId="77777777" w:rsidR="00421C82" w:rsidRDefault="00421C82" w:rsidP="00BC29FE">
            <w:pPr>
              <w:pStyle w:val="TableParagraph"/>
              <w:spacing w:before="52"/>
              <w:ind w:left="285"/>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6ECB7038"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0D9D13BA"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5E0A71F4" w14:textId="77777777" w:rsidR="00421C82" w:rsidRDefault="00421C82" w:rsidP="00BC29FE">
            <w:pPr>
              <w:pStyle w:val="TableParagraph"/>
              <w:spacing w:before="64"/>
              <w:ind w:left="15"/>
              <w:rPr>
                <w:sz w:val="16"/>
                <w:szCs w:val="16"/>
              </w:rPr>
            </w:pPr>
            <w:r>
              <w:rPr>
                <w:sz w:val="16"/>
                <w:szCs w:val="16"/>
              </w:rPr>
              <w:t>მოსახლეობისათვის</w:t>
            </w:r>
            <w:r>
              <w:rPr>
                <w:spacing w:val="18"/>
                <w:sz w:val="16"/>
                <w:szCs w:val="16"/>
              </w:rPr>
              <w:t xml:space="preserve"> </w:t>
            </w:r>
            <w:r>
              <w:rPr>
                <w:sz w:val="16"/>
                <w:szCs w:val="16"/>
              </w:rPr>
              <w:t>კომფორტული</w:t>
            </w:r>
            <w:r>
              <w:rPr>
                <w:spacing w:val="16"/>
                <w:sz w:val="16"/>
                <w:szCs w:val="16"/>
              </w:rPr>
              <w:t xml:space="preserve"> </w:t>
            </w:r>
            <w:r>
              <w:rPr>
                <w:sz w:val="16"/>
                <w:szCs w:val="16"/>
              </w:rPr>
              <w:t>და</w:t>
            </w:r>
            <w:r>
              <w:rPr>
                <w:spacing w:val="18"/>
                <w:sz w:val="16"/>
                <w:szCs w:val="16"/>
              </w:rPr>
              <w:t xml:space="preserve"> </w:t>
            </w:r>
            <w:r>
              <w:rPr>
                <w:sz w:val="16"/>
                <w:szCs w:val="16"/>
              </w:rPr>
              <w:t>უსაფრთხო</w:t>
            </w:r>
            <w:r>
              <w:rPr>
                <w:spacing w:val="18"/>
                <w:sz w:val="16"/>
                <w:szCs w:val="16"/>
              </w:rPr>
              <w:t xml:space="preserve"> </w:t>
            </w:r>
            <w:r>
              <w:rPr>
                <w:sz w:val="16"/>
                <w:szCs w:val="16"/>
              </w:rPr>
              <w:t>გარემო</w:t>
            </w:r>
          </w:p>
        </w:tc>
      </w:tr>
      <w:tr w:rsidR="00421C82" w14:paraId="69363DCC"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2D68901B" w14:textId="77777777" w:rsidR="00421C82" w:rsidRDefault="00421C82" w:rsidP="00BC29FE">
            <w:pPr>
              <w:pStyle w:val="TableParagraph"/>
              <w:rPr>
                <w:rFonts w:ascii="Segoe UI Symbol"/>
                <w:sz w:val="16"/>
              </w:rPr>
            </w:pPr>
          </w:p>
          <w:p w14:paraId="1F6D27F0" w14:textId="77777777" w:rsidR="00421C82" w:rsidRDefault="00421C82" w:rsidP="00BC29FE">
            <w:pPr>
              <w:pStyle w:val="TableParagraph"/>
              <w:rPr>
                <w:rFonts w:ascii="Segoe UI Symbol"/>
                <w:sz w:val="15"/>
              </w:rPr>
            </w:pPr>
          </w:p>
          <w:p w14:paraId="39A1EAA5" w14:textId="77777777" w:rsidR="00421C82" w:rsidRDefault="00421C82" w:rsidP="00BC29FE">
            <w:pPr>
              <w:pStyle w:val="TableParagraph"/>
              <w:ind w:left="156" w:right="138"/>
              <w:jc w:val="center"/>
              <w:rPr>
                <w:rFonts w:ascii="Segoe UI Symbol"/>
                <w:sz w:val="16"/>
              </w:rPr>
            </w:pPr>
            <w:r>
              <w:rPr>
                <w:rFonts w:ascii="Segoe UI Symbol"/>
                <w:sz w:val="16"/>
              </w:rPr>
              <w:t>6.</w:t>
            </w:r>
          </w:p>
        </w:tc>
        <w:tc>
          <w:tcPr>
            <w:tcW w:w="2535" w:type="dxa"/>
            <w:vMerge w:val="restart"/>
            <w:tcBorders>
              <w:top w:val="single" w:sz="12" w:space="0" w:color="ABA899"/>
              <w:left w:val="single" w:sz="12" w:space="0" w:color="ABA899"/>
              <w:bottom w:val="single" w:sz="12" w:space="0" w:color="ABA899"/>
              <w:right w:val="single" w:sz="12" w:space="0" w:color="ABA899"/>
            </w:tcBorders>
          </w:tcPr>
          <w:p w14:paraId="13B38839" w14:textId="77777777" w:rsidR="00421C82" w:rsidRDefault="00421C82" w:rsidP="00BC29FE">
            <w:pPr>
              <w:pStyle w:val="TableParagraph"/>
              <w:rPr>
                <w:rFonts w:ascii="Segoe UI Symbol"/>
                <w:sz w:val="16"/>
              </w:rPr>
            </w:pPr>
          </w:p>
          <w:p w14:paraId="697DA2BC" w14:textId="77777777" w:rsidR="00421C82" w:rsidRDefault="00421C82" w:rsidP="00BC29FE">
            <w:pPr>
              <w:pStyle w:val="TableParagraph"/>
              <w:spacing w:before="108" w:line="220" w:lineRule="auto"/>
              <w:ind w:left="15" w:righ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13D8F0B3"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0496B3CF"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247CC931"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5" w:type="dxa"/>
            <w:tcBorders>
              <w:top w:val="single" w:sz="12" w:space="0" w:color="ABA899"/>
              <w:left w:val="single" w:sz="12" w:space="0" w:color="ABA899"/>
              <w:bottom w:val="single" w:sz="12" w:space="0" w:color="ABA899"/>
              <w:right w:val="single" w:sz="12" w:space="0" w:color="ABA899"/>
            </w:tcBorders>
          </w:tcPr>
          <w:p w14:paraId="623F3118" w14:textId="77777777" w:rsidR="00421C82" w:rsidRDefault="00421C82" w:rsidP="00BC29FE">
            <w:pPr>
              <w:pStyle w:val="TableParagraph"/>
              <w:spacing w:line="166" w:lineRule="exact"/>
              <w:ind w:left="315"/>
              <w:rPr>
                <w:rFonts w:ascii="Segoe UI Symbol" w:eastAsia="Segoe UI Symbol" w:hAnsi="Segoe UI Symbol" w:cs="Segoe UI Symbol"/>
                <w:sz w:val="16"/>
                <w:szCs w:val="16"/>
              </w:rPr>
            </w:pPr>
            <w:r>
              <w:rPr>
                <w:rFonts w:eastAsia="Segoe UI Symbol"/>
                <w:w w:val="70"/>
                <w:sz w:val="16"/>
                <w:szCs w:val="16"/>
              </w:rPr>
              <w:t>მიზნობრივი</w:t>
            </w:r>
          </w:p>
          <w:p w14:paraId="2D4B4CD2" w14:textId="77777777" w:rsidR="00421C82" w:rsidRDefault="00421C82" w:rsidP="00BC29FE">
            <w:pPr>
              <w:pStyle w:val="TableParagraph"/>
              <w:spacing w:line="204" w:lineRule="exact"/>
              <w:ind w:left="31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0" w:type="dxa"/>
            <w:tcBorders>
              <w:top w:val="single" w:sz="12" w:space="0" w:color="ABA899"/>
              <w:left w:val="single" w:sz="12" w:space="0" w:color="ABA899"/>
              <w:bottom w:val="single" w:sz="12" w:space="0" w:color="ABA899"/>
              <w:right w:val="single" w:sz="12" w:space="0" w:color="ABA899"/>
            </w:tcBorders>
          </w:tcPr>
          <w:p w14:paraId="3CCEEBBB" w14:textId="77777777" w:rsidR="00421C82" w:rsidRDefault="00421C82" w:rsidP="00BC29FE">
            <w:pPr>
              <w:pStyle w:val="TableParagraph"/>
              <w:spacing w:before="52"/>
              <w:ind w:left="435"/>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E3DA393" w14:textId="77777777" w:rsidTr="00BC29FE">
        <w:trPr>
          <w:trHeight w:val="675"/>
        </w:trPr>
        <w:tc>
          <w:tcPr>
            <w:tcW w:w="705" w:type="dxa"/>
            <w:vMerge/>
            <w:tcBorders>
              <w:top w:val="nil"/>
              <w:bottom w:val="single" w:sz="12" w:space="0" w:color="ABA899"/>
              <w:right w:val="single" w:sz="12" w:space="0" w:color="ABA899"/>
            </w:tcBorders>
          </w:tcPr>
          <w:p w14:paraId="60EDA548"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17EAA3C2"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1F9912D5" w14:textId="77777777" w:rsidR="00421C82" w:rsidRDefault="00421C82" w:rsidP="00BC29FE">
            <w:pPr>
              <w:pStyle w:val="TableParagraph"/>
              <w:spacing w:line="177" w:lineRule="exact"/>
              <w:ind w:left="30" w:right="5"/>
              <w:jc w:val="center"/>
              <w:rPr>
                <w:sz w:val="16"/>
                <w:szCs w:val="16"/>
              </w:rPr>
            </w:pPr>
            <w:r>
              <w:rPr>
                <w:w w:val="105"/>
                <w:sz w:val="16"/>
                <w:szCs w:val="16"/>
              </w:rPr>
              <w:t>რეაბილიტირებული</w:t>
            </w:r>
          </w:p>
          <w:p w14:paraId="4E74488C" w14:textId="77777777" w:rsidR="00421C82" w:rsidRDefault="00421C82" w:rsidP="00BC29FE">
            <w:pPr>
              <w:pStyle w:val="TableParagraph"/>
              <w:spacing w:line="203" w:lineRule="exact"/>
              <w:ind w:left="22" w:right="5"/>
              <w:jc w:val="center"/>
              <w:rPr>
                <w:sz w:val="16"/>
                <w:szCs w:val="16"/>
              </w:rPr>
            </w:pPr>
            <w:r>
              <w:rPr>
                <w:sz w:val="16"/>
                <w:szCs w:val="16"/>
              </w:rPr>
              <w:t>ობიექტების</w:t>
            </w:r>
            <w:r>
              <w:rPr>
                <w:spacing w:val="16"/>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5E101486" w14:textId="77777777" w:rsidR="00421C82" w:rsidRDefault="00421C82" w:rsidP="00BC29FE">
            <w:pPr>
              <w:pStyle w:val="TableParagraph"/>
              <w:rPr>
                <w:rFonts w:ascii="Times New Roman"/>
                <w:sz w:val="16"/>
              </w:rPr>
            </w:pPr>
          </w:p>
        </w:tc>
        <w:tc>
          <w:tcPr>
            <w:tcW w:w="1605" w:type="dxa"/>
            <w:tcBorders>
              <w:top w:val="single" w:sz="12" w:space="0" w:color="ABA899"/>
              <w:left w:val="single" w:sz="12" w:space="0" w:color="ABA899"/>
              <w:bottom w:val="single" w:sz="12" w:space="0" w:color="ABA899"/>
              <w:right w:val="single" w:sz="12" w:space="0" w:color="ABA899"/>
            </w:tcBorders>
          </w:tcPr>
          <w:p w14:paraId="29F04793" w14:textId="77777777" w:rsidR="00421C82" w:rsidRDefault="00421C82" w:rsidP="00BC29FE">
            <w:pPr>
              <w:pStyle w:val="TableParagraph"/>
              <w:rPr>
                <w:rFonts w:ascii="Times New Roman"/>
                <w:sz w:val="16"/>
              </w:rPr>
            </w:pPr>
          </w:p>
        </w:tc>
        <w:tc>
          <w:tcPr>
            <w:tcW w:w="2220" w:type="dxa"/>
            <w:tcBorders>
              <w:top w:val="single" w:sz="12" w:space="0" w:color="ABA899"/>
              <w:left w:val="single" w:sz="12" w:space="0" w:color="ABA899"/>
              <w:bottom w:val="single" w:sz="12" w:space="0" w:color="ABA899"/>
              <w:right w:val="single" w:sz="12" w:space="0" w:color="ABA899"/>
            </w:tcBorders>
          </w:tcPr>
          <w:p w14:paraId="01F6A5A7" w14:textId="77777777" w:rsidR="00421C82" w:rsidRDefault="00421C82" w:rsidP="00BC29FE">
            <w:pPr>
              <w:pStyle w:val="TableParagraph"/>
              <w:rPr>
                <w:rFonts w:ascii="Times New Roman"/>
                <w:sz w:val="16"/>
              </w:rPr>
            </w:pPr>
          </w:p>
        </w:tc>
      </w:tr>
    </w:tbl>
    <w:p w14:paraId="4DB9292D" w14:textId="77777777" w:rsidR="00421C82" w:rsidRDefault="00421C82" w:rsidP="00421C82">
      <w:pPr>
        <w:pStyle w:val="a7"/>
        <w:spacing w:before="7"/>
        <w:rPr>
          <w:sz w:val="18"/>
        </w:rPr>
      </w:pPr>
    </w:p>
    <w:p w14:paraId="536D8DF8" w14:textId="77777777" w:rsidR="00421C82" w:rsidRDefault="00421C82" w:rsidP="00421C82">
      <w:pPr>
        <w:pStyle w:val="a7"/>
        <w:spacing w:before="1"/>
        <w:ind w:left="110"/>
      </w:pPr>
      <w:r>
        <w:rPr>
          <w:rFonts w:ascii="Sylfaen" w:hAnsi="Sylfaen" w:cs="Sylfaen"/>
          <w:w w:val="60"/>
        </w:rPr>
        <w:t>გ</w:t>
      </w:r>
      <w:r>
        <w:rPr>
          <w:w w:val="60"/>
        </w:rPr>
        <w:t>.</w:t>
      </w:r>
      <w:r>
        <w:rPr>
          <w:rFonts w:ascii="Sylfaen" w:hAnsi="Sylfaen" w:cs="Sylfaen"/>
          <w:w w:val="60"/>
        </w:rPr>
        <w:t>ა</w:t>
      </w:r>
      <w:r>
        <w:rPr>
          <w:w w:val="60"/>
        </w:rPr>
        <w:t>)</w:t>
      </w:r>
      <w:r>
        <w:rPr>
          <w:spacing w:val="19"/>
        </w:rPr>
        <w:t xml:space="preserve"> </w:t>
      </w:r>
      <w:r>
        <w:rPr>
          <w:rFonts w:ascii="Sylfaen" w:hAnsi="Sylfaen" w:cs="Sylfaen"/>
          <w:w w:val="60"/>
        </w:rPr>
        <w:t>ქვეპროგრამა</w:t>
      </w:r>
      <w:r>
        <w:rPr>
          <w:w w:val="60"/>
        </w:rPr>
        <w:t>:</w:t>
      </w:r>
      <w:r>
        <w:rPr>
          <w:spacing w:val="19"/>
        </w:rPr>
        <w:t xml:space="preserve"> </w:t>
      </w:r>
      <w:r>
        <w:rPr>
          <w:rFonts w:ascii="Sylfaen" w:hAnsi="Sylfaen" w:cs="Sylfaen"/>
          <w:w w:val="60"/>
        </w:rPr>
        <w:t>სოციალურად</w:t>
      </w:r>
      <w:r>
        <w:rPr>
          <w:spacing w:val="19"/>
        </w:rPr>
        <w:t xml:space="preserve"> </w:t>
      </w:r>
      <w:r>
        <w:rPr>
          <w:rFonts w:ascii="Sylfaen" w:hAnsi="Sylfaen" w:cs="Sylfaen"/>
          <w:w w:val="60"/>
        </w:rPr>
        <w:t>დაუცველი</w:t>
      </w:r>
      <w:r>
        <w:rPr>
          <w:spacing w:val="20"/>
        </w:rPr>
        <w:t xml:space="preserve"> </w:t>
      </w:r>
      <w:r>
        <w:rPr>
          <w:rFonts w:ascii="Sylfaen" w:hAnsi="Sylfaen" w:cs="Sylfaen"/>
          <w:w w:val="60"/>
        </w:rPr>
        <w:t>ოჯახების</w:t>
      </w:r>
      <w:r>
        <w:rPr>
          <w:spacing w:val="19"/>
        </w:rPr>
        <w:t xml:space="preserve"> </w:t>
      </w:r>
      <w:r>
        <w:rPr>
          <w:rFonts w:ascii="Sylfaen" w:hAnsi="Sylfaen" w:cs="Sylfaen"/>
          <w:w w:val="60"/>
        </w:rPr>
        <w:t>ავარიული</w:t>
      </w:r>
      <w:r>
        <w:rPr>
          <w:spacing w:val="19"/>
        </w:rPr>
        <w:t xml:space="preserve"> </w:t>
      </w:r>
      <w:r>
        <w:rPr>
          <w:rFonts w:ascii="Sylfaen" w:hAnsi="Sylfaen" w:cs="Sylfaen"/>
          <w:w w:val="60"/>
        </w:rPr>
        <w:t>საცხოვრებელი</w:t>
      </w:r>
      <w:r>
        <w:rPr>
          <w:spacing w:val="20"/>
        </w:rPr>
        <w:t xml:space="preserve"> </w:t>
      </w:r>
      <w:r>
        <w:rPr>
          <w:rFonts w:ascii="Sylfaen" w:hAnsi="Sylfaen" w:cs="Sylfaen"/>
          <w:w w:val="60"/>
        </w:rPr>
        <w:t>სახლების</w:t>
      </w:r>
      <w:r>
        <w:rPr>
          <w:spacing w:val="19"/>
        </w:rPr>
        <w:t xml:space="preserve"> </w:t>
      </w:r>
      <w:r>
        <w:rPr>
          <w:rFonts w:ascii="Sylfaen" w:hAnsi="Sylfaen" w:cs="Sylfaen"/>
          <w:w w:val="60"/>
        </w:rPr>
        <w:t>რეაბილიტაცია</w:t>
      </w:r>
      <w:r>
        <w:rPr>
          <w:spacing w:val="19"/>
        </w:rPr>
        <w:t xml:space="preserve"> </w:t>
      </w:r>
      <w:r>
        <w:rPr>
          <w:w w:val="60"/>
        </w:rPr>
        <w:t>(</w:t>
      </w:r>
      <w:r>
        <w:rPr>
          <w:rFonts w:ascii="Sylfaen" w:hAnsi="Sylfaen" w:cs="Sylfaen"/>
          <w:w w:val="60"/>
        </w:rPr>
        <w:t>პროგრამული</w:t>
      </w:r>
      <w:r>
        <w:rPr>
          <w:spacing w:val="20"/>
        </w:rPr>
        <w:t xml:space="preserve"> </w:t>
      </w:r>
      <w:r>
        <w:rPr>
          <w:rFonts w:ascii="Sylfaen" w:hAnsi="Sylfaen" w:cs="Sylfaen"/>
          <w:w w:val="60"/>
        </w:rPr>
        <w:t>კოდი</w:t>
      </w:r>
      <w:r>
        <w:rPr>
          <w:spacing w:val="19"/>
        </w:rPr>
        <w:t xml:space="preserve"> </w:t>
      </w:r>
      <w:r>
        <w:rPr>
          <w:w w:val="60"/>
        </w:rPr>
        <w:t>02</w:t>
      </w:r>
      <w:r>
        <w:rPr>
          <w:spacing w:val="19"/>
        </w:rPr>
        <w:t xml:space="preserve"> </w:t>
      </w:r>
      <w:r>
        <w:rPr>
          <w:w w:val="60"/>
        </w:rPr>
        <w:t>04</w:t>
      </w:r>
      <w:r>
        <w:rPr>
          <w:spacing w:val="20"/>
        </w:rPr>
        <w:t xml:space="preserve"> </w:t>
      </w:r>
      <w:r>
        <w:rPr>
          <w:w w:val="60"/>
        </w:rPr>
        <w:t>01)</w:t>
      </w:r>
    </w:p>
    <w:p w14:paraId="2CEC4F24"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5959DA64" w14:textId="77777777" w:rsidTr="00BC29FE">
        <w:trPr>
          <w:trHeight w:val="675"/>
        </w:trPr>
        <w:tc>
          <w:tcPr>
            <w:tcW w:w="735" w:type="dxa"/>
            <w:tcBorders>
              <w:bottom w:val="single" w:sz="12" w:space="0" w:color="ABA899"/>
              <w:right w:val="single" w:sz="12" w:space="0" w:color="ABA899"/>
            </w:tcBorders>
          </w:tcPr>
          <w:p w14:paraId="00A4EF13"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2745AF5"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54D2458A"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21C2B0F3" w14:textId="77777777" w:rsidR="00421C82" w:rsidRDefault="00421C82" w:rsidP="00BC29FE">
            <w:pPr>
              <w:pStyle w:val="TableParagraph"/>
              <w:spacing w:line="177" w:lineRule="exact"/>
              <w:ind w:left="95" w:right="69"/>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450B30BF" w14:textId="77777777" w:rsidR="00421C82" w:rsidRDefault="00421C82" w:rsidP="00BC29FE">
            <w:pPr>
              <w:pStyle w:val="TableParagraph"/>
              <w:spacing w:line="203" w:lineRule="exact"/>
              <w:ind w:left="84" w:right="69"/>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536B79FD" w14:textId="77777777" w:rsidTr="00BC29FE">
        <w:trPr>
          <w:trHeight w:val="480"/>
        </w:trPr>
        <w:tc>
          <w:tcPr>
            <w:tcW w:w="735" w:type="dxa"/>
            <w:tcBorders>
              <w:top w:val="single" w:sz="12" w:space="0" w:color="ABA899"/>
              <w:bottom w:val="single" w:sz="12" w:space="0" w:color="ABA899"/>
              <w:right w:val="single" w:sz="12" w:space="0" w:color="ABA899"/>
            </w:tcBorders>
          </w:tcPr>
          <w:p w14:paraId="671C015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386C9710"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38EC1196" w14:textId="77777777" w:rsidR="00421C82" w:rsidRDefault="00421C82" w:rsidP="00BC29FE">
            <w:pPr>
              <w:pStyle w:val="TableParagraph"/>
              <w:spacing w:line="185" w:lineRule="exact"/>
              <w:ind w:left="102" w:right="69"/>
              <w:jc w:val="center"/>
              <w:rPr>
                <w:sz w:val="16"/>
              </w:rPr>
            </w:pPr>
            <w:r>
              <w:rPr>
                <w:w w:val="105"/>
                <w:sz w:val="16"/>
              </w:rPr>
              <w:t>350,0</w:t>
            </w:r>
          </w:p>
        </w:tc>
      </w:tr>
      <w:tr w:rsidR="00421C82" w14:paraId="15698307" w14:textId="77777777" w:rsidTr="00BC29FE">
        <w:trPr>
          <w:trHeight w:val="1960"/>
        </w:trPr>
        <w:tc>
          <w:tcPr>
            <w:tcW w:w="735" w:type="dxa"/>
            <w:tcBorders>
              <w:top w:val="single" w:sz="12" w:space="0" w:color="ABA899"/>
              <w:left w:val="single" w:sz="18" w:space="0" w:color="ECE9D8"/>
              <w:bottom w:val="nil"/>
              <w:right w:val="single" w:sz="18" w:space="0" w:color="ABA899"/>
            </w:tcBorders>
          </w:tcPr>
          <w:p w14:paraId="5D33B839" w14:textId="77777777" w:rsidR="00421C82" w:rsidRDefault="00421C82" w:rsidP="00BC29FE">
            <w:pPr>
              <w:pStyle w:val="TableParagraph"/>
              <w:rPr>
                <w:rFonts w:ascii="Segoe UI Symbol"/>
                <w:sz w:val="16"/>
              </w:rPr>
            </w:pPr>
          </w:p>
          <w:p w14:paraId="242F5054" w14:textId="77777777" w:rsidR="00421C82" w:rsidRDefault="00421C82" w:rsidP="00BC29FE">
            <w:pPr>
              <w:pStyle w:val="TableParagraph"/>
              <w:rPr>
                <w:rFonts w:ascii="Segoe UI Symbol"/>
                <w:sz w:val="16"/>
              </w:rPr>
            </w:pPr>
          </w:p>
          <w:p w14:paraId="46297664" w14:textId="77777777" w:rsidR="00421C82" w:rsidRDefault="00421C82" w:rsidP="00BC29FE">
            <w:pPr>
              <w:pStyle w:val="TableParagraph"/>
              <w:spacing w:before="10"/>
              <w:rPr>
                <w:rFonts w:ascii="Segoe UI Symbol"/>
                <w:sz w:val="23"/>
              </w:rPr>
            </w:pPr>
          </w:p>
          <w:p w14:paraId="3FAFA5EE" w14:textId="77777777" w:rsidR="00421C82" w:rsidRDefault="00421C82" w:rsidP="00BC29FE">
            <w:pPr>
              <w:pStyle w:val="TableParagraph"/>
              <w:spacing w:before="1"/>
              <w:ind w:left="80" w:right="62"/>
              <w:jc w:val="center"/>
              <w:rPr>
                <w:rFonts w:ascii="Segoe UI Symbol"/>
                <w:sz w:val="16"/>
              </w:rPr>
            </w:pPr>
            <w:r>
              <w:rPr>
                <w:rFonts w:ascii="Segoe UI Symbol"/>
                <w:sz w:val="16"/>
              </w:rPr>
              <w:t>3.</w:t>
            </w:r>
          </w:p>
        </w:tc>
        <w:tc>
          <w:tcPr>
            <w:tcW w:w="2550" w:type="dxa"/>
            <w:tcBorders>
              <w:top w:val="single" w:sz="12" w:space="0" w:color="ABA899"/>
              <w:left w:val="single" w:sz="18" w:space="0" w:color="ABA899"/>
              <w:bottom w:val="nil"/>
              <w:right w:val="single" w:sz="18" w:space="0" w:color="ABA899"/>
            </w:tcBorders>
          </w:tcPr>
          <w:p w14:paraId="507D7FDD" w14:textId="77777777" w:rsidR="00421C82" w:rsidRDefault="00421C82" w:rsidP="00BC29FE">
            <w:pPr>
              <w:pStyle w:val="TableParagraph"/>
              <w:rPr>
                <w:rFonts w:ascii="Segoe UI Symbol"/>
                <w:sz w:val="16"/>
              </w:rPr>
            </w:pPr>
          </w:p>
          <w:p w14:paraId="799F2A68" w14:textId="77777777" w:rsidR="00421C82" w:rsidRDefault="00421C82" w:rsidP="00BC29FE">
            <w:pPr>
              <w:pStyle w:val="TableParagraph"/>
              <w:rPr>
                <w:rFonts w:ascii="Segoe UI Symbol"/>
                <w:sz w:val="16"/>
              </w:rPr>
            </w:pPr>
          </w:p>
          <w:p w14:paraId="6A2AD1EA" w14:textId="77777777" w:rsidR="00421C82" w:rsidRDefault="00421C82" w:rsidP="00BC29FE">
            <w:pPr>
              <w:pStyle w:val="TableParagraph"/>
              <w:spacing w:before="10"/>
              <w:rPr>
                <w:rFonts w:ascii="Segoe UI Symbol"/>
                <w:sz w:val="23"/>
              </w:rPr>
            </w:pPr>
          </w:p>
          <w:p w14:paraId="07C3DAD9" w14:textId="77777777" w:rsidR="00421C82" w:rsidRDefault="00421C82" w:rsidP="00BC29FE">
            <w:pPr>
              <w:pStyle w:val="TableParagraph"/>
              <w:spacing w:before="1"/>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tcBorders>
              <w:top w:val="single" w:sz="12" w:space="0" w:color="ABA899"/>
              <w:left w:val="single" w:sz="18" w:space="0" w:color="ABA899"/>
              <w:bottom w:val="nil"/>
              <w:right w:val="single" w:sz="18" w:space="0" w:color="ABA899"/>
            </w:tcBorders>
          </w:tcPr>
          <w:p w14:paraId="7FAF6C54" w14:textId="77777777" w:rsidR="00421C82" w:rsidRDefault="00421C82" w:rsidP="00BC29FE">
            <w:pPr>
              <w:pStyle w:val="TableParagraph"/>
              <w:spacing w:line="177" w:lineRule="exact"/>
              <w:ind w:left="7"/>
              <w:jc w:val="both"/>
              <w:rPr>
                <w:sz w:val="16"/>
                <w:szCs w:val="16"/>
              </w:rPr>
            </w:pPr>
            <w:r>
              <w:rPr>
                <w:w w:val="105"/>
                <w:sz w:val="16"/>
                <w:szCs w:val="16"/>
              </w:rPr>
              <w:t>ქალაქ</w:t>
            </w:r>
            <w:r>
              <w:rPr>
                <w:spacing w:val="24"/>
                <w:w w:val="105"/>
                <w:sz w:val="16"/>
                <w:szCs w:val="16"/>
              </w:rPr>
              <w:t xml:space="preserve"> </w:t>
            </w:r>
            <w:r>
              <w:rPr>
                <w:w w:val="105"/>
                <w:sz w:val="16"/>
                <w:szCs w:val="16"/>
              </w:rPr>
              <w:t>ქუთაისში,</w:t>
            </w:r>
            <w:r>
              <w:rPr>
                <w:spacing w:val="23"/>
                <w:w w:val="105"/>
                <w:sz w:val="16"/>
                <w:szCs w:val="16"/>
              </w:rPr>
              <w:t xml:space="preserve"> </w:t>
            </w:r>
            <w:r>
              <w:rPr>
                <w:w w:val="105"/>
                <w:sz w:val="16"/>
                <w:szCs w:val="16"/>
              </w:rPr>
              <w:t>მრავლად</w:t>
            </w:r>
            <w:r>
              <w:rPr>
                <w:spacing w:val="27"/>
                <w:w w:val="105"/>
                <w:sz w:val="16"/>
                <w:szCs w:val="16"/>
              </w:rPr>
              <w:t xml:space="preserve"> </w:t>
            </w:r>
            <w:r>
              <w:rPr>
                <w:w w:val="105"/>
                <w:sz w:val="16"/>
                <w:szCs w:val="16"/>
              </w:rPr>
              <w:t>არიან</w:t>
            </w:r>
            <w:r>
              <w:rPr>
                <w:spacing w:val="28"/>
                <w:w w:val="105"/>
                <w:sz w:val="16"/>
                <w:szCs w:val="16"/>
              </w:rPr>
              <w:t xml:space="preserve"> </w:t>
            </w:r>
            <w:r>
              <w:rPr>
                <w:w w:val="105"/>
                <w:sz w:val="16"/>
                <w:szCs w:val="16"/>
              </w:rPr>
              <w:t>ადამიანები,</w:t>
            </w:r>
            <w:r>
              <w:rPr>
                <w:spacing w:val="12"/>
                <w:w w:val="105"/>
                <w:sz w:val="16"/>
                <w:szCs w:val="16"/>
              </w:rPr>
              <w:t xml:space="preserve"> </w:t>
            </w:r>
            <w:r>
              <w:rPr>
                <w:w w:val="105"/>
                <w:sz w:val="16"/>
                <w:szCs w:val="16"/>
              </w:rPr>
              <w:t>რომლებიც</w:t>
            </w:r>
            <w:r>
              <w:rPr>
                <w:spacing w:val="16"/>
                <w:w w:val="105"/>
                <w:sz w:val="16"/>
                <w:szCs w:val="16"/>
              </w:rPr>
              <w:t xml:space="preserve"> </w:t>
            </w:r>
            <w:r>
              <w:rPr>
                <w:w w:val="105"/>
                <w:sz w:val="16"/>
                <w:szCs w:val="16"/>
              </w:rPr>
              <w:t>ცხოვრობენ</w:t>
            </w:r>
            <w:r>
              <w:rPr>
                <w:spacing w:val="11"/>
                <w:w w:val="105"/>
                <w:sz w:val="16"/>
                <w:szCs w:val="16"/>
              </w:rPr>
              <w:t xml:space="preserve"> </w:t>
            </w:r>
            <w:r>
              <w:rPr>
                <w:w w:val="105"/>
                <w:sz w:val="16"/>
                <w:szCs w:val="16"/>
              </w:rPr>
              <w:t>დაზიანებული</w:t>
            </w:r>
            <w:r>
              <w:rPr>
                <w:spacing w:val="12"/>
                <w:w w:val="105"/>
                <w:sz w:val="16"/>
                <w:szCs w:val="16"/>
              </w:rPr>
              <w:t xml:space="preserve"> </w:t>
            </w:r>
            <w:r>
              <w:rPr>
                <w:w w:val="105"/>
                <w:sz w:val="16"/>
                <w:szCs w:val="16"/>
              </w:rPr>
              <w:t>სახურავის</w:t>
            </w:r>
          </w:p>
          <w:p w14:paraId="07DBC6E2" w14:textId="77777777" w:rsidR="00421C82" w:rsidRDefault="00421C82" w:rsidP="00BC29FE">
            <w:pPr>
              <w:pStyle w:val="TableParagraph"/>
              <w:spacing w:before="3" w:line="223" w:lineRule="auto"/>
              <w:ind w:left="7" w:right="-29"/>
              <w:jc w:val="both"/>
              <w:rPr>
                <w:sz w:val="16"/>
                <w:szCs w:val="16"/>
              </w:rPr>
            </w:pPr>
            <w:r>
              <w:rPr>
                <w:w w:val="105"/>
                <w:sz w:val="16"/>
                <w:szCs w:val="16"/>
              </w:rPr>
              <w:t>მქონე</w:t>
            </w:r>
            <w:r>
              <w:rPr>
                <w:spacing w:val="1"/>
                <w:w w:val="105"/>
                <w:sz w:val="16"/>
                <w:szCs w:val="16"/>
              </w:rPr>
              <w:t xml:space="preserve"> </w:t>
            </w:r>
            <w:r>
              <w:rPr>
                <w:w w:val="105"/>
                <w:sz w:val="16"/>
                <w:szCs w:val="16"/>
              </w:rPr>
              <w:t>ინდივიდუალურ</w:t>
            </w:r>
            <w:r>
              <w:rPr>
                <w:spacing w:val="1"/>
                <w:w w:val="105"/>
                <w:sz w:val="16"/>
                <w:szCs w:val="16"/>
              </w:rPr>
              <w:t xml:space="preserve"> </w:t>
            </w:r>
            <w:r>
              <w:rPr>
                <w:w w:val="105"/>
                <w:sz w:val="16"/>
                <w:szCs w:val="16"/>
              </w:rPr>
              <w:t>სახლებში,</w:t>
            </w:r>
            <w:r>
              <w:rPr>
                <w:spacing w:val="1"/>
                <w:w w:val="105"/>
                <w:sz w:val="16"/>
                <w:szCs w:val="16"/>
              </w:rPr>
              <w:t xml:space="preserve"> </w:t>
            </w:r>
            <w:r>
              <w:rPr>
                <w:w w:val="105"/>
                <w:sz w:val="16"/>
                <w:szCs w:val="16"/>
              </w:rPr>
              <w:t>რის</w:t>
            </w:r>
            <w:r>
              <w:rPr>
                <w:spacing w:val="1"/>
                <w:w w:val="105"/>
                <w:sz w:val="16"/>
                <w:szCs w:val="16"/>
              </w:rPr>
              <w:t xml:space="preserve"> </w:t>
            </w:r>
            <w:r>
              <w:rPr>
                <w:w w:val="105"/>
                <w:sz w:val="16"/>
                <w:szCs w:val="16"/>
              </w:rPr>
              <w:t>გამოც,</w:t>
            </w:r>
            <w:r>
              <w:rPr>
                <w:spacing w:val="1"/>
                <w:w w:val="105"/>
                <w:sz w:val="16"/>
                <w:szCs w:val="16"/>
              </w:rPr>
              <w:t xml:space="preserve"> </w:t>
            </w:r>
            <w:r>
              <w:rPr>
                <w:w w:val="105"/>
                <w:sz w:val="16"/>
                <w:szCs w:val="16"/>
              </w:rPr>
              <w:t>ცხოვრება</w:t>
            </w:r>
            <w:r>
              <w:rPr>
                <w:spacing w:val="1"/>
                <w:w w:val="105"/>
                <w:sz w:val="16"/>
                <w:szCs w:val="16"/>
              </w:rPr>
              <w:t xml:space="preserve"> </w:t>
            </w:r>
            <w:r>
              <w:rPr>
                <w:w w:val="105"/>
                <w:sz w:val="16"/>
                <w:szCs w:val="16"/>
              </w:rPr>
              <w:t>გაუსაძლისია.</w:t>
            </w:r>
            <w:r>
              <w:rPr>
                <w:spacing w:val="1"/>
                <w:w w:val="105"/>
                <w:sz w:val="16"/>
                <w:szCs w:val="16"/>
              </w:rPr>
              <w:t xml:space="preserve"> </w:t>
            </w:r>
            <w:r>
              <w:rPr>
                <w:w w:val="105"/>
                <w:sz w:val="16"/>
                <w:szCs w:val="16"/>
              </w:rPr>
              <w:t>განსაკუთრებული</w:t>
            </w:r>
            <w:r>
              <w:rPr>
                <w:spacing w:val="1"/>
                <w:w w:val="105"/>
                <w:sz w:val="16"/>
                <w:szCs w:val="16"/>
              </w:rPr>
              <w:t xml:space="preserve"> </w:t>
            </w:r>
            <w:r>
              <w:rPr>
                <w:w w:val="105"/>
                <w:sz w:val="16"/>
                <w:szCs w:val="16"/>
              </w:rPr>
              <w:t>ყურადღება ესაჭიროებათ ისეთ ოჯახებს, რომელთა სოციალური სტატუსის დამადასტურებელი</w:t>
            </w:r>
            <w:r>
              <w:rPr>
                <w:spacing w:val="1"/>
                <w:w w:val="105"/>
                <w:sz w:val="16"/>
                <w:szCs w:val="16"/>
              </w:rPr>
              <w:t xml:space="preserve"> </w:t>
            </w:r>
            <w:r>
              <w:rPr>
                <w:w w:val="105"/>
                <w:sz w:val="16"/>
                <w:szCs w:val="16"/>
              </w:rPr>
              <w:t>სარეიტინგო ქულა 65000 და ნაკლებია. მწირი შემოსავლების გამო, მათ ფაქტობრივად, არ აქვთ</w:t>
            </w:r>
            <w:r>
              <w:rPr>
                <w:spacing w:val="1"/>
                <w:w w:val="105"/>
                <w:sz w:val="16"/>
                <w:szCs w:val="16"/>
              </w:rPr>
              <w:t xml:space="preserve"> </w:t>
            </w:r>
            <w:r>
              <w:rPr>
                <w:w w:val="105"/>
                <w:sz w:val="16"/>
                <w:szCs w:val="16"/>
              </w:rPr>
              <w:t>საშუალება მცირედით მაინც გაიუმჯობესონ საცხოვრებელი გარემო. მათ რიგებში მრავლად არიან</w:t>
            </w:r>
            <w:r>
              <w:rPr>
                <w:spacing w:val="1"/>
                <w:w w:val="105"/>
                <w:sz w:val="16"/>
                <w:szCs w:val="16"/>
              </w:rPr>
              <w:t xml:space="preserve"> </w:t>
            </w:r>
            <w:r>
              <w:rPr>
                <w:w w:val="105"/>
                <w:sz w:val="16"/>
                <w:szCs w:val="16"/>
              </w:rPr>
              <w:t>მარტოხელა მოხუცი პენსიონერები, რომლებიც აღნიშნული კუთხით საჭიროებენ აუცილებელ და</w:t>
            </w:r>
            <w:r>
              <w:rPr>
                <w:spacing w:val="1"/>
                <w:w w:val="105"/>
                <w:sz w:val="16"/>
                <w:szCs w:val="16"/>
              </w:rPr>
              <w:t xml:space="preserve"> </w:t>
            </w:r>
            <w:r>
              <w:rPr>
                <w:w w:val="105"/>
                <w:sz w:val="16"/>
                <w:szCs w:val="16"/>
              </w:rPr>
              <w:t>გადაუდებელ დახმარებას. ზემოთ მითითებული ღონისძიებების განხორციელების რიგითობა და</w:t>
            </w:r>
            <w:r>
              <w:rPr>
                <w:spacing w:val="1"/>
                <w:w w:val="105"/>
                <w:sz w:val="16"/>
                <w:szCs w:val="16"/>
              </w:rPr>
              <w:t xml:space="preserve"> </w:t>
            </w:r>
            <w:r>
              <w:rPr>
                <w:w w:val="105"/>
                <w:sz w:val="16"/>
                <w:szCs w:val="16"/>
              </w:rPr>
              <w:t>მისამართები</w:t>
            </w:r>
            <w:r>
              <w:rPr>
                <w:spacing w:val="1"/>
                <w:w w:val="105"/>
                <w:sz w:val="16"/>
                <w:szCs w:val="16"/>
              </w:rPr>
              <w:t xml:space="preserve"> </w:t>
            </w:r>
            <w:r>
              <w:rPr>
                <w:w w:val="105"/>
                <w:sz w:val="16"/>
                <w:szCs w:val="16"/>
              </w:rPr>
              <w:t>განისაზღვრება</w:t>
            </w:r>
            <w:r>
              <w:rPr>
                <w:spacing w:val="1"/>
                <w:w w:val="105"/>
                <w:sz w:val="16"/>
                <w:szCs w:val="16"/>
              </w:rPr>
              <w:t xml:space="preserve"> </w:t>
            </w:r>
            <w:r>
              <w:rPr>
                <w:w w:val="105"/>
                <w:sz w:val="16"/>
                <w:szCs w:val="16"/>
              </w:rPr>
              <w:t>სპეციალური</w:t>
            </w:r>
            <w:r>
              <w:rPr>
                <w:spacing w:val="1"/>
                <w:w w:val="105"/>
                <w:sz w:val="16"/>
                <w:szCs w:val="16"/>
              </w:rPr>
              <w:t xml:space="preserve"> </w:t>
            </w:r>
            <w:r>
              <w:rPr>
                <w:w w:val="105"/>
                <w:sz w:val="16"/>
                <w:szCs w:val="16"/>
              </w:rPr>
              <w:t>კომისიის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ოჯახის</w:t>
            </w:r>
            <w:r>
              <w:rPr>
                <w:spacing w:val="1"/>
                <w:w w:val="105"/>
                <w:sz w:val="16"/>
                <w:szCs w:val="16"/>
              </w:rPr>
              <w:t xml:space="preserve"> </w:t>
            </w:r>
            <w:r>
              <w:rPr>
                <w:w w:val="105"/>
                <w:sz w:val="16"/>
                <w:szCs w:val="16"/>
              </w:rPr>
              <w:t>სოციალურ–ეკონომიკური</w:t>
            </w:r>
            <w:r>
              <w:rPr>
                <w:spacing w:val="1"/>
                <w:w w:val="105"/>
                <w:sz w:val="16"/>
                <w:szCs w:val="16"/>
              </w:rPr>
              <w:t xml:space="preserve"> </w:t>
            </w:r>
            <w:r>
              <w:rPr>
                <w:w w:val="105"/>
                <w:sz w:val="16"/>
                <w:szCs w:val="16"/>
              </w:rPr>
              <w:t>მაჩვენებლის</w:t>
            </w:r>
            <w:r>
              <w:rPr>
                <w:spacing w:val="-2"/>
                <w:w w:val="105"/>
                <w:sz w:val="16"/>
                <w:szCs w:val="16"/>
              </w:rPr>
              <w:t xml:space="preserve"> </w:t>
            </w:r>
            <w:r>
              <w:rPr>
                <w:w w:val="105"/>
                <w:sz w:val="16"/>
                <w:szCs w:val="16"/>
              </w:rPr>
              <w:t>შესაბამისად.</w:t>
            </w:r>
          </w:p>
        </w:tc>
      </w:tr>
    </w:tbl>
    <w:p w14:paraId="0BD45C7E" w14:textId="77777777" w:rsidR="00421C82" w:rsidRDefault="00421C82" w:rsidP="00421C82">
      <w:pPr>
        <w:spacing w:line="223" w:lineRule="auto"/>
        <w:jc w:val="both"/>
        <w:rPr>
          <w:sz w:val="16"/>
          <w:szCs w:val="16"/>
        </w:rPr>
        <w:sectPr w:rsidR="00421C82">
          <w:pgSz w:w="11900" w:h="16840"/>
          <w:pgMar w:top="80" w:right="60" w:bottom="380" w:left="260" w:header="0" w:footer="110" w:gutter="0"/>
          <w:cols w:space="720"/>
        </w:sectPr>
      </w:pPr>
    </w:p>
    <w:p w14:paraId="6CED030C" w14:textId="77777777" w:rsidR="00421C82" w:rsidRDefault="00421C82" w:rsidP="00421C82">
      <w:pPr>
        <w:pStyle w:val="a7"/>
        <w:spacing w:before="10"/>
        <w:rPr>
          <w:sz w:val="6"/>
        </w:rPr>
      </w:pPr>
      <w:r>
        <w:rPr>
          <w:noProof/>
        </w:rPr>
        <w:lastRenderedPageBreak/>
        <mc:AlternateContent>
          <mc:Choice Requires="wpg">
            <w:drawing>
              <wp:anchor distT="0" distB="0" distL="114300" distR="114300" simplePos="0" relativeHeight="251667456" behindDoc="0" locked="0" layoutInCell="1" allowOverlap="1" wp14:anchorId="095DCF6C" wp14:editId="6EEB0E84">
                <wp:simplePos x="0" y="0"/>
                <wp:positionH relativeFrom="page">
                  <wp:posOffset>701675</wp:posOffset>
                </wp:positionH>
                <wp:positionV relativeFrom="page">
                  <wp:posOffset>63500</wp:posOffset>
                </wp:positionV>
                <wp:extent cx="19050" cy="62230"/>
                <wp:effectExtent l="0" t="0" r="6350" b="1270"/>
                <wp:wrapNone/>
                <wp:docPr id="373"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62230"/>
                          <a:chOff x="1105" y="100"/>
                          <a:chExt cx="30" cy="98"/>
                        </a:xfrm>
                      </wpg:grpSpPr>
                      <wps:wsp>
                        <wps:cNvPr id="374" name="Rectangle 376"/>
                        <wps:cNvSpPr>
                          <a:spLocks/>
                        </wps:cNvSpPr>
                        <wps:spPr bwMode="auto">
                          <a:xfrm>
                            <a:off x="1105" y="100"/>
                            <a:ext cx="15" cy="9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375"/>
                        <wps:cNvSpPr>
                          <a:spLocks/>
                        </wps:cNvSpPr>
                        <wps:spPr bwMode="auto">
                          <a:xfrm>
                            <a:off x="1120" y="100"/>
                            <a:ext cx="15" cy="8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2A425" id="Group 374" o:spid="_x0000_s1026" style="position:absolute;margin-left:55.25pt;margin-top:5pt;width:1.5pt;height:4.9pt;z-index:251667456;mso-position-horizontal-relative:page;mso-position-vertical-relative:page" coordorigin="1105,100" coordsize="3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">
                <v:rect id="Rectangle 376" o:spid="_x0000_s1027" style="position:absolute;left:1105;top:100;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" fillcolor="#ece9d8" stroked="f">
                  <v:path arrowok="t"/>
                </v:rect>
                <v:rect id="Rectangle 375" o:spid="_x0000_s1028" style="position:absolute;left:112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68480" behindDoc="0" locked="0" layoutInCell="1" allowOverlap="1" wp14:anchorId="4A98C534" wp14:editId="61D2416B">
                <wp:simplePos x="0" y="0"/>
                <wp:positionH relativeFrom="page">
                  <wp:posOffset>2320925</wp:posOffset>
                </wp:positionH>
                <wp:positionV relativeFrom="page">
                  <wp:posOffset>63500</wp:posOffset>
                </wp:positionV>
                <wp:extent cx="19050" cy="62230"/>
                <wp:effectExtent l="0" t="0" r="6350" b="1270"/>
                <wp:wrapNone/>
                <wp:docPr id="370"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62230"/>
                          <a:chOff x="3655" y="100"/>
                          <a:chExt cx="30" cy="98"/>
                        </a:xfrm>
                      </wpg:grpSpPr>
                      <wps:wsp>
                        <wps:cNvPr id="371" name="Rectangle 373"/>
                        <wps:cNvSpPr>
                          <a:spLocks/>
                        </wps:cNvSpPr>
                        <wps:spPr bwMode="auto">
                          <a:xfrm>
                            <a:off x="3655" y="100"/>
                            <a:ext cx="15" cy="9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372"/>
                        <wps:cNvSpPr>
                          <a:spLocks/>
                        </wps:cNvSpPr>
                        <wps:spPr bwMode="auto">
                          <a:xfrm>
                            <a:off x="3670" y="100"/>
                            <a:ext cx="15" cy="8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98B18" id="Group 371" o:spid="_x0000_s1026" style="position:absolute;margin-left:182.75pt;margin-top:5pt;width:1.5pt;height:4.9pt;z-index:251668480;mso-position-horizontal-relative:page;mso-position-vertical-relative:page" coordorigin="3655,100" coordsize="3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">
                <v:rect id="Rectangle 373" o:spid="_x0000_s1027" style="position:absolute;left:3655;top:100;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" fillcolor="#ece9d8" stroked="f">
                  <v:path arrowok="t"/>
                </v:rect>
                <v:rect id="Rectangle 372" o:spid="_x0000_s1028" style="position:absolute;left:367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" fillcolor="#aba899" stroked="f">
                  <v:path arrowok="t"/>
                </v:rect>
                <w10:wrap anchorx="page" anchory="page"/>
              </v:group>
            </w:pict>
          </mc:Fallback>
        </mc:AlternateContent>
      </w:r>
    </w:p>
    <w:tbl>
      <w:tblPr>
        <w:tblStyle w:val="TableNormal"/>
        <w:tblW w:w="0" w:type="auto"/>
        <w:tblInd w:w="132"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735"/>
        <w:gridCol w:w="2550"/>
        <w:gridCol w:w="2205"/>
        <w:gridCol w:w="1770"/>
        <w:gridCol w:w="1665"/>
        <w:gridCol w:w="1935"/>
      </w:tblGrid>
      <w:tr w:rsidR="00421C82" w14:paraId="2B60037E" w14:textId="77777777" w:rsidTr="00BC29FE">
        <w:trPr>
          <w:trHeight w:val="675"/>
        </w:trPr>
        <w:tc>
          <w:tcPr>
            <w:tcW w:w="735" w:type="dxa"/>
            <w:tcBorders>
              <w:left w:val="single" w:sz="6" w:space="0" w:color="ECE9D8"/>
            </w:tcBorders>
          </w:tcPr>
          <w:p w14:paraId="5B9AC2D1" w14:textId="77777777" w:rsidR="00421C82" w:rsidRDefault="00421C82" w:rsidP="00BC29FE">
            <w:pPr>
              <w:pStyle w:val="TableParagraph"/>
              <w:spacing w:before="52"/>
              <w:ind w:left="281" w:right="270"/>
              <w:jc w:val="center"/>
              <w:rPr>
                <w:rFonts w:ascii="Segoe UI Symbol"/>
                <w:sz w:val="16"/>
              </w:rPr>
            </w:pPr>
            <w:r>
              <w:rPr>
                <w:rFonts w:ascii="Segoe UI Symbol"/>
                <w:sz w:val="16"/>
              </w:rPr>
              <w:t>4.</w:t>
            </w:r>
          </w:p>
        </w:tc>
        <w:tc>
          <w:tcPr>
            <w:tcW w:w="2550" w:type="dxa"/>
          </w:tcPr>
          <w:p w14:paraId="5B30B5A6" w14:textId="77777777" w:rsidR="00421C82" w:rsidRDefault="00421C82" w:rsidP="00BC29FE">
            <w:pPr>
              <w:pStyle w:val="TableParagraph"/>
              <w:spacing w:before="52"/>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right w:val="single" w:sz="6" w:space="0" w:color="ABA899"/>
            </w:tcBorders>
          </w:tcPr>
          <w:p w14:paraId="76B58674" w14:textId="77777777" w:rsidR="00421C82" w:rsidRDefault="00421C82" w:rsidP="00BC29FE">
            <w:pPr>
              <w:pStyle w:val="TableParagraph"/>
              <w:spacing w:line="177" w:lineRule="exact"/>
              <w:ind w:left="7"/>
              <w:rPr>
                <w:sz w:val="16"/>
                <w:szCs w:val="16"/>
              </w:rPr>
            </w:pPr>
            <w:r>
              <w:rPr>
                <w:w w:val="105"/>
                <w:sz w:val="16"/>
                <w:szCs w:val="16"/>
              </w:rPr>
              <w:t>საცხოვრებელი</w:t>
            </w:r>
            <w:r>
              <w:rPr>
                <w:spacing w:val="38"/>
                <w:w w:val="105"/>
                <w:sz w:val="16"/>
                <w:szCs w:val="16"/>
              </w:rPr>
              <w:t xml:space="preserve"> </w:t>
            </w:r>
            <w:r>
              <w:rPr>
                <w:w w:val="105"/>
                <w:sz w:val="16"/>
                <w:szCs w:val="16"/>
              </w:rPr>
              <w:t>სახლების</w:t>
            </w:r>
            <w:r>
              <w:rPr>
                <w:spacing w:val="38"/>
                <w:w w:val="105"/>
                <w:sz w:val="16"/>
                <w:szCs w:val="16"/>
              </w:rPr>
              <w:t xml:space="preserve"> </w:t>
            </w:r>
            <w:r>
              <w:rPr>
                <w:w w:val="105"/>
                <w:sz w:val="16"/>
                <w:szCs w:val="16"/>
              </w:rPr>
              <w:t>საექსპლოატაციო</w:t>
            </w:r>
            <w:r>
              <w:rPr>
                <w:spacing w:val="34"/>
                <w:w w:val="105"/>
                <w:sz w:val="16"/>
                <w:szCs w:val="16"/>
              </w:rPr>
              <w:t xml:space="preserve"> </w:t>
            </w:r>
            <w:r>
              <w:rPr>
                <w:w w:val="105"/>
                <w:sz w:val="16"/>
                <w:szCs w:val="16"/>
              </w:rPr>
              <w:t>ვადის</w:t>
            </w:r>
            <w:r>
              <w:rPr>
                <w:spacing w:val="37"/>
                <w:w w:val="105"/>
                <w:sz w:val="16"/>
                <w:szCs w:val="16"/>
              </w:rPr>
              <w:t xml:space="preserve"> </w:t>
            </w:r>
            <w:r>
              <w:rPr>
                <w:w w:val="105"/>
                <w:sz w:val="16"/>
                <w:szCs w:val="16"/>
              </w:rPr>
              <w:t>გაზრდა;</w:t>
            </w:r>
            <w:r>
              <w:rPr>
                <w:spacing w:val="27"/>
                <w:w w:val="105"/>
                <w:sz w:val="16"/>
                <w:szCs w:val="16"/>
              </w:rPr>
              <w:t xml:space="preserve"> </w:t>
            </w:r>
            <w:r>
              <w:rPr>
                <w:w w:val="105"/>
                <w:sz w:val="16"/>
                <w:szCs w:val="16"/>
              </w:rPr>
              <w:t>მოსახლეობისათვის</w:t>
            </w:r>
            <w:r>
              <w:rPr>
                <w:spacing w:val="31"/>
                <w:w w:val="105"/>
                <w:sz w:val="16"/>
                <w:szCs w:val="16"/>
              </w:rPr>
              <w:t xml:space="preserve"> </w:t>
            </w:r>
            <w:r>
              <w:rPr>
                <w:w w:val="105"/>
                <w:sz w:val="16"/>
                <w:szCs w:val="16"/>
              </w:rPr>
              <w:t>უსაფრთხო</w:t>
            </w:r>
            <w:r>
              <w:rPr>
                <w:spacing w:val="22"/>
                <w:w w:val="105"/>
                <w:sz w:val="16"/>
                <w:szCs w:val="16"/>
              </w:rPr>
              <w:t xml:space="preserve"> </w:t>
            </w:r>
            <w:r>
              <w:rPr>
                <w:w w:val="105"/>
                <w:sz w:val="16"/>
                <w:szCs w:val="16"/>
              </w:rPr>
              <w:t>და</w:t>
            </w:r>
          </w:p>
          <w:p w14:paraId="2CF41896" w14:textId="77777777" w:rsidR="00421C82" w:rsidRDefault="00421C82" w:rsidP="00BC29FE">
            <w:pPr>
              <w:pStyle w:val="TableParagraph"/>
              <w:spacing w:line="203" w:lineRule="exact"/>
              <w:ind w:left="7"/>
              <w:rPr>
                <w:sz w:val="16"/>
                <w:szCs w:val="16"/>
              </w:rPr>
            </w:pPr>
            <w:r>
              <w:rPr>
                <w:sz w:val="16"/>
                <w:szCs w:val="16"/>
              </w:rPr>
              <w:t>კომფორტული</w:t>
            </w:r>
            <w:r>
              <w:rPr>
                <w:spacing w:val="15"/>
                <w:sz w:val="16"/>
                <w:szCs w:val="16"/>
              </w:rPr>
              <w:t xml:space="preserve"> </w:t>
            </w:r>
            <w:r>
              <w:rPr>
                <w:sz w:val="16"/>
                <w:szCs w:val="16"/>
              </w:rPr>
              <w:t>საცხოვრებელი</w:t>
            </w:r>
            <w:r>
              <w:rPr>
                <w:spacing w:val="18"/>
                <w:sz w:val="16"/>
                <w:szCs w:val="16"/>
              </w:rPr>
              <w:t xml:space="preserve"> </w:t>
            </w:r>
            <w:r>
              <w:rPr>
                <w:sz w:val="16"/>
                <w:szCs w:val="16"/>
              </w:rPr>
              <w:t>გარემოს</w:t>
            </w:r>
            <w:r>
              <w:rPr>
                <w:spacing w:val="17"/>
                <w:sz w:val="16"/>
                <w:szCs w:val="16"/>
              </w:rPr>
              <w:t xml:space="preserve"> </w:t>
            </w:r>
            <w:r>
              <w:rPr>
                <w:sz w:val="16"/>
                <w:szCs w:val="16"/>
              </w:rPr>
              <w:t>შექმნა</w:t>
            </w:r>
          </w:p>
        </w:tc>
      </w:tr>
      <w:tr w:rsidR="00421C82" w14:paraId="199551BD" w14:textId="77777777" w:rsidTr="00BC29FE">
        <w:trPr>
          <w:trHeight w:val="675"/>
        </w:trPr>
        <w:tc>
          <w:tcPr>
            <w:tcW w:w="735" w:type="dxa"/>
            <w:vMerge w:val="restart"/>
            <w:tcBorders>
              <w:left w:val="single" w:sz="6" w:space="0" w:color="ECE9D8"/>
            </w:tcBorders>
          </w:tcPr>
          <w:p w14:paraId="1D72B9D0" w14:textId="77777777" w:rsidR="00421C82" w:rsidRDefault="00421C82" w:rsidP="00BC29FE">
            <w:pPr>
              <w:pStyle w:val="TableParagraph"/>
              <w:rPr>
                <w:rFonts w:ascii="Segoe UI Symbol"/>
                <w:sz w:val="16"/>
              </w:rPr>
            </w:pPr>
          </w:p>
          <w:p w14:paraId="554F2D83" w14:textId="77777777" w:rsidR="00421C82" w:rsidRDefault="00421C82" w:rsidP="00BC29FE">
            <w:pPr>
              <w:pStyle w:val="TableParagraph"/>
              <w:spacing w:before="139"/>
              <w:ind w:left="281" w:right="270"/>
              <w:jc w:val="center"/>
              <w:rPr>
                <w:rFonts w:ascii="Segoe UI Symbol"/>
                <w:sz w:val="16"/>
              </w:rPr>
            </w:pPr>
            <w:r>
              <w:rPr>
                <w:rFonts w:ascii="Segoe UI Symbol"/>
                <w:sz w:val="16"/>
              </w:rPr>
              <w:t>5.</w:t>
            </w:r>
          </w:p>
        </w:tc>
        <w:tc>
          <w:tcPr>
            <w:tcW w:w="2550" w:type="dxa"/>
            <w:vMerge w:val="restart"/>
          </w:tcPr>
          <w:p w14:paraId="5991E955" w14:textId="77777777" w:rsidR="00421C82" w:rsidRDefault="00421C82" w:rsidP="00BC29FE">
            <w:pPr>
              <w:pStyle w:val="TableParagraph"/>
              <w:rPr>
                <w:rFonts w:ascii="Segoe UI Symbol"/>
                <w:sz w:val="16"/>
              </w:rPr>
            </w:pPr>
          </w:p>
          <w:p w14:paraId="4DB14D8D" w14:textId="77777777" w:rsidR="00421C82" w:rsidRDefault="00421C82" w:rsidP="00BC29FE">
            <w:pPr>
              <w:pStyle w:val="TableParagraph"/>
              <w:spacing w:before="139"/>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Pr>
          <w:p w14:paraId="25F8F4BD" w14:textId="77777777" w:rsidR="00421C82" w:rsidRDefault="00421C82" w:rsidP="00BC29FE">
            <w:pPr>
              <w:pStyle w:val="TableParagraph"/>
              <w:spacing w:line="177" w:lineRule="exact"/>
              <w:ind w:left="13" w:right="3"/>
              <w:jc w:val="center"/>
              <w:rPr>
                <w:sz w:val="16"/>
                <w:szCs w:val="16"/>
              </w:rPr>
            </w:pPr>
            <w:r>
              <w:rPr>
                <w:sz w:val="16"/>
                <w:szCs w:val="16"/>
              </w:rPr>
              <w:t>სოციალურად</w:t>
            </w:r>
            <w:r>
              <w:rPr>
                <w:spacing w:val="19"/>
                <w:sz w:val="16"/>
                <w:szCs w:val="16"/>
              </w:rPr>
              <w:t xml:space="preserve"> </w:t>
            </w:r>
            <w:r>
              <w:rPr>
                <w:sz w:val="16"/>
                <w:szCs w:val="16"/>
              </w:rPr>
              <w:t>დაუცველი</w:t>
            </w:r>
            <w:r>
              <w:rPr>
                <w:spacing w:val="20"/>
                <w:sz w:val="16"/>
                <w:szCs w:val="16"/>
              </w:rPr>
              <w:t xml:space="preserve"> </w:t>
            </w:r>
            <w:r>
              <w:rPr>
                <w:sz w:val="16"/>
                <w:szCs w:val="16"/>
              </w:rPr>
              <w:t>ოჯახებისთვის</w:t>
            </w:r>
            <w:r>
              <w:rPr>
                <w:spacing w:val="19"/>
                <w:sz w:val="16"/>
                <w:szCs w:val="16"/>
              </w:rPr>
              <w:t xml:space="preserve"> </w:t>
            </w:r>
            <w:r>
              <w:rPr>
                <w:sz w:val="16"/>
                <w:szCs w:val="16"/>
              </w:rPr>
              <w:t>სახლების</w:t>
            </w:r>
            <w:r>
              <w:rPr>
                <w:spacing w:val="20"/>
                <w:sz w:val="16"/>
                <w:szCs w:val="16"/>
              </w:rPr>
              <w:t xml:space="preserve"> </w:t>
            </w:r>
            <w:r>
              <w:rPr>
                <w:sz w:val="16"/>
                <w:szCs w:val="16"/>
              </w:rPr>
              <w:t>სახურავების</w:t>
            </w:r>
          </w:p>
          <w:p w14:paraId="5AD1BA52" w14:textId="77777777" w:rsidR="00421C82" w:rsidRDefault="00421C82" w:rsidP="00BC29FE">
            <w:pPr>
              <w:pStyle w:val="TableParagraph"/>
              <w:spacing w:line="203" w:lineRule="exact"/>
              <w:ind w:left="17" w:right="3"/>
              <w:jc w:val="center"/>
              <w:rPr>
                <w:sz w:val="16"/>
                <w:szCs w:val="16"/>
              </w:rPr>
            </w:pPr>
            <w:r>
              <w:rPr>
                <w:w w:val="105"/>
                <w:sz w:val="16"/>
                <w:szCs w:val="16"/>
              </w:rPr>
              <w:t>რეაბილიტაცია</w:t>
            </w:r>
          </w:p>
        </w:tc>
        <w:tc>
          <w:tcPr>
            <w:tcW w:w="1935" w:type="dxa"/>
            <w:tcBorders>
              <w:right w:val="single" w:sz="6" w:space="0" w:color="ABA899"/>
            </w:tcBorders>
          </w:tcPr>
          <w:p w14:paraId="3AE5B674" w14:textId="77777777" w:rsidR="00421C82" w:rsidRDefault="00421C82" w:rsidP="00BC29FE">
            <w:pPr>
              <w:pStyle w:val="TableParagraph"/>
              <w:spacing w:before="64"/>
              <w:ind w:left="302" w:right="299"/>
              <w:jc w:val="center"/>
              <w:rPr>
                <w:sz w:val="16"/>
              </w:rPr>
            </w:pPr>
            <w:r>
              <w:rPr>
                <w:w w:val="105"/>
                <w:sz w:val="16"/>
              </w:rPr>
              <w:t>350,0</w:t>
            </w:r>
          </w:p>
        </w:tc>
      </w:tr>
      <w:tr w:rsidR="00421C82" w14:paraId="025DD6AC" w14:textId="77777777" w:rsidTr="00BC29FE">
        <w:trPr>
          <w:trHeight w:val="570"/>
        </w:trPr>
        <w:tc>
          <w:tcPr>
            <w:tcW w:w="735" w:type="dxa"/>
            <w:vMerge/>
            <w:tcBorders>
              <w:top w:val="nil"/>
              <w:left w:val="single" w:sz="6" w:space="0" w:color="ECE9D8"/>
            </w:tcBorders>
          </w:tcPr>
          <w:p w14:paraId="106D9216" w14:textId="77777777" w:rsidR="00421C82" w:rsidRDefault="00421C82" w:rsidP="00BC29FE">
            <w:pPr>
              <w:rPr>
                <w:sz w:val="2"/>
                <w:szCs w:val="2"/>
              </w:rPr>
            </w:pPr>
          </w:p>
        </w:tc>
        <w:tc>
          <w:tcPr>
            <w:tcW w:w="2550" w:type="dxa"/>
            <w:vMerge/>
            <w:tcBorders>
              <w:top w:val="nil"/>
            </w:tcBorders>
          </w:tcPr>
          <w:p w14:paraId="568A01F9" w14:textId="77777777" w:rsidR="00421C82" w:rsidRDefault="00421C82" w:rsidP="00BC29FE">
            <w:pPr>
              <w:rPr>
                <w:sz w:val="2"/>
                <w:szCs w:val="2"/>
              </w:rPr>
            </w:pPr>
          </w:p>
        </w:tc>
        <w:tc>
          <w:tcPr>
            <w:tcW w:w="5640" w:type="dxa"/>
            <w:gridSpan w:val="3"/>
          </w:tcPr>
          <w:p w14:paraId="077A9F34" w14:textId="77777777" w:rsidR="00421C82" w:rsidRDefault="00421C82" w:rsidP="00BC29FE">
            <w:pPr>
              <w:pStyle w:val="TableParagraph"/>
              <w:spacing w:before="19"/>
              <w:ind w:left="7" w:right="3"/>
              <w:jc w:val="center"/>
              <w:rPr>
                <w:sz w:val="16"/>
                <w:szCs w:val="16"/>
              </w:rPr>
            </w:pPr>
            <w:r>
              <w:rPr>
                <w:sz w:val="16"/>
                <w:szCs w:val="16"/>
              </w:rPr>
              <w:t>დასაბრუნებელი</w:t>
            </w:r>
            <w:r>
              <w:rPr>
                <w:spacing w:val="16"/>
                <w:sz w:val="16"/>
                <w:szCs w:val="16"/>
              </w:rPr>
              <w:t xml:space="preserve"> </w:t>
            </w:r>
            <w:r>
              <w:rPr>
                <w:sz w:val="16"/>
                <w:szCs w:val="16"/>
              </w:rPr>
              <w:t>2.5%</w:t>
            </w:r>
          </w:p>
        </w:tc>
        <w:tc>
          <w:tcPr>
            <w:tcW w:w="1935" w:type="dxa"/>
            <w:tcBorders>
              <w:right w:val="single" w:sz="6" w:space="0" w:color="ABA899"/>
            </w:tcBorders>
          </w:tcPr>
          <w:p w14:paraId="063A3708" w14:textId="77777777" w:rsidR="00421C82" w:rsidRDefault="00421C82" w:rsidP="00BC29FE">
            <w:pPr>
              <w:pStyle w:val="TableParagraph"/>
              <w:rPr>
                <w:rFonts w:ascii="Times New Roman"/>
                <w:sz w:val="16"/>
              </w:rPr>
            </w:pPr>
          </w:p>
        </w:tc>
      </w:tr>
      <w:tr w:rsidR="00421C82" w14:paraId="5FB7318B" w14:textId="77777777" w:rsidTr="00BC29FE">
        <w:trPr>
          <w:trHeight w:val="675"/>
        </w:trPr>
        <w:tc>
          <w:tcPr>
            <w:tcW w:w="735" w:type="dxa"/>
            <w:tcBorders>
              <w:left w:val="single" w:sz="6" w:space="0" w:color="ECE9D8"/>
            </w:tcBorders>
          </w:tcPr>
          <w:p w14:paraId="650130C4" w14:textId="77777777" w:rsidR="00421C82" w:rsidRDefault="00421C82" w:rsidP="00BC29FE">
            <w:pPr>
              <w:pStyle w:val="TableParagraph"/>
              <w:spacing w:before="52"/>
              <w:ind w:left="281" w:right="270"/>
              <w:jc w:val="center"/>
              <w:rPr>
                <w:rFonts w:ascii="Segoe UI Symbol"/>
                <w:sz w:val="16"/>
              </w:rPr>
            </w:pPr>
            <w:r>
              <w:rPr>
                <w:rFonts w:ascii="Segoe UI Symbol"/>
                <w:sz w:val="16"/>
              </w:rPr>
              <w:t>6.</w:t>
            </w:r>
          </w:p>
        </w:tc>
        <w:tc>
          <w:tcPr>
            <w:tcW w:w="2550" w:type="dxa"/>
          </w:tcPr>
          <w:p w14:paraId="79B8B674"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3E3C7C86"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right w:val="single" w:sz="6" w:space="0" w:color="ABA899"/>
            </w:tcBorders>
          </w:tcPr>
          <w:p w14:paraId="3181E83D" w14:textId="77777777" w:rsidR="00421C82" w:rsidRDefault="00421C82" w:rsidP="00BC29FE">
            <w:pPr>
              <w:pStyle w:val="TableParagraph"/>
              <w:spacing w:before="64"/>
              <w:ind w:left="7"/>
              <w:rPr>
                <w:sz w:val="16"/>
                <w:szCs w:val="16"/>
              </w:rPr>
            </w:pPr>
            <w:r>
              <w:rPr>
                <w:sz w:val="16"/>
                <w:szCs w:val="16"/>
              </w:rPr>
              <w:t>რეაბილიტირებული</w:t>
            </w:r>
            <w:r>
              <w:rPr>
                <w:spacing w:val="18"/>
                <w:sz w:val="16"/>
                <w:szCs w:val="16"/>
              </w:rPr>
              <w:t xml:space="preserve"> </w:t>
            </w:r>
            <w:r>
              <w:rPr>
                <w:sz w:val="16"/>
                <w:szCs w:val="16"/>
              </w:rPr>
              <w:t>სოციალურად</w:t>
            </w:r>
            <w:r>
              <w:rPr>
                <w:spacing w:val="21"/>
                <w:sz w:val="16"/>
                <w:szCs w:val="16"/>
              </w:rPr>
              <w:t xml:space="preserve"> </w:t>
            </w:r>
            <w:r>
              <w:rPr>
                <w:sz w:val="16"/>
                <w:szCs w:val="16"/>
              </w:rPr>
              <w:t>დაუცველი</w:t>
            </w:r>
            <w:r>
              <w:rPr>
                <w:spacing w:val="20"/>
                <w:sz w:val="16"/>
                <w:szCs w:val="16"/>
              </w:rPr>
              <w:t xml:space="preserve"> </w:t>
            </w:r>
            <w:r>
              <w:rPr>
                <w:sz w:val="16"/>
                <w:szCs w:val="16"/>
              </w:rPr>
              <w:t>ოჯახების</w:t>
            </w:r>
            <w:r>
              <w:rPr>
                <w:spacing w:val="21"/>
                <w:sz w:val="16"/>
                <w:szCs w:val="16"/>
              </w:rPr>
              <w:t xml:space="preserve"> </w:t>
            </w:r>
            <w:r>
              <w:rPr>
                <w:sz w:val="16"/>
                <w:szCs w:val="16"/>
              </w:rPr>
              <w:t>სახლები</w:t>
            </w:r>
          </w:p>
        </w:tc>
      </w:tr>
      <w:tr w:rsidR="00421C82" w14:paraId="2A150C78" w14:textId="77777777" w:rsidTr="00BC29FE">
        <w:trPr>
          <w:trHeight w:val="675"/>
        </w:trPr>
        <w:tc>
          <w:tcPr>
            <w:tcW w:w="735" w:type="dxa"/>
            <w:vMerge w:val="restart"/>
            <w:tcBorders>
              <w:left w:val="single" w:sz="6" w:space="0" w:color="ECE9D8"/>
            </w:tcBorders>
          </w:tcPr>
          <w:p w14:paraId="11F482FB" w14:textId="77777777" w:rsidR="00421C82" w:rsidRDefault="00421C82" w:rsidP="00BC29FE">
            <w:pPr>
              <w:pStyle w:val="TableParagraph"/>
              <w:rPr>
                <w:rFonts w:ascii="Segoe UI Symbol"/>
                <w:sz w:val="16"/>
              </w:rPr>
            </w:pPr>
          </w:p>
          <w:p w14:paraId="6C5196B8" w14:textId="77777777" w:rsidR="00421C82" w:rsidRDefault="00421C82" w:rsidP="00BC29FE">
            <w:pPr>
              <w:pStyle w:val="TableParagraph"/>
              <w:rPr>
                <w:rFonts w:ascii="Segoe UI Symbol"/>
                <w:sz w:val="16"/>
              </w:rPr>
            </w:pPr>
          </w:p>
          <w:p w14:paraId="11101240" w14:textId="77777777" w:rsidR="00421C82" w:rsidRDefault="00421C82" w:rsidP="00BC29FE">
            <w:pPr>
              <w:pStyle w:val="TableParagraph"/>
              <w:spacing w:before="8"/>
              <w:rPr>
                <w:rFonts w:ascii="Segoe UI Symbol"/>
                <w:sz w:val="13"/>
              </w:rPr>
            </w:pPr>
          </w:p>
          <w:p w14:paraId="3098C90A" w14:textId="77777777" w:rsidR="00421C82" w:rsidRDefault="00421C82" w:rsidP="00BC29FE">
            <w:pPr>
              <w:pStyle w:val="TableParagraph"/>
              <w:spacing w:before="1"/>
              <w:ind w:left="281" w:right="270"/>
              <w:jc w:val="center"/>
              <w:rPr>
                <w:rFonts w:ascii="Segoe UI Symbol"/>
                <w:sz w:val="16"/>
              </w:rPr>
            </w:pPr>
            <w:r>
              <w:rPr>
                <w:rFonts w:ascii="Segoe UI Symbol"/>
                <w:sz w:val="16"/>
              </w:rPr>
              <w:t>7.</w:t>
            </w:r>
          </w:p>
        </w:tc>
        <w:tc>
          <w:tcPr>
            <w:tcW w:w="2550" w:type="dxa"/>
            <w:vMerge w:val="restart"/>
          </w:tcPr>
          <w:p w14:paraId="7065496A" w14:textId="77777777" w:rsidR="00421C82" w:rsidRDefault="00421C82" w:rsidP="00BC29FE">
            <w:pPr>
              <w:pStyle w:val="TableParagraph"/>
              <w:rPr>
                <w:rFonts w:ascii="Segoe UI Symbol"/>
                <w:sz w:val="16"/>
              </w:rPr>
            </w:pPr>
          </w:p>
          <w:p w14:paraId="78BE5DF7" w14:textId="77777777" w:rsidR="00421C82" w:rsidRDefault="00421C82" w:rsidP="00BC29FE">
            <w:pPr>
              <w:pStyle w:val="TableParagraph"/>
              <w:spacing w:before="10"/>
              <w:rPr>
                <w:rFonts w:ascii="Segoe UI Symbol"/>
              </w:rPr>
            </w:pPr>
          </w:p>
          <w:p w14:paraId="3A27D3AD" w14:textId="77777777" w:rsidR="00421C82" w:rsidRDefault="00421C82" w:rsidP="00BC29FE">
            <w:pPr>
              <w:pStyle w:val="TableParagraph"/>
              <w:spacing w:line="220" w:lineRule="auto"/>
              <w:ind w:left="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Pr>
          <w:p w14:paraId="24F072EF" w14:textId="77777777" w:rsidR="00421C82" w:rsidRDefault="00421C82" w:rsidP="00BC29FE">
            <w:pPr>
              <w:pStyle w:val="TableParagraph"/>
              <w:spacing w:before="52"/>
              <w:ind w:left="67"/>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Pr>
          <w:p w14:paraId="3776018F" w14:textId="77777777" w:rsidR="00421C82" w:rsidRDefault="00421C82" w:rsidP="00BC29FE">
            <w:pPr>
              <w:pStyle w:val="TableParagraph"/>
              <w:spacing w:before="52"/>
              <w:ind w:right="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2"/>
                <w:w w:val="55"/>
                <w:sz w:val="16"/>
                <w:szCs w:val="16"/>
              </w:rPr>
              <w:t xml:space="preserve"> </w:t>
            </w:r>
            <w:r>
              <w:rPr>
                <w:rFonts w:eastAsia="Segoe UI Symbol"/>
                <w:w w:val="55"/>
                <w:sz w:val="16"/>
                <w:szCs w:val="16"/>
              </w:rPr>
              <w:t>მაჩვენებელი</w:t>
            </w:r>
          </w:p>
        </w:tc>
        <w:tc>
          <w:tcPr>
            <w:tcW w:w="1665" w:type="dxa"/>
          </w:tcPr>
          <w:p w14:paraId="45269068" w14:textId="77777777" w:rsidR="00421C82" w:rsidRDefault="00421C82" w:rsidP="00BC29FE">
            <w:pPr>
              <w:pStyle w:val="TableParagraph"/>
              <w:spacing w:line="166" w:lineRule="exact"/>
              <w:ind w:left="337"/>
              <w:rPr>
                <w:rFonts w:ascii="Segoe UI Symbol" w:eastAsia="Segoe UI Symbol" w:hAnsi="Segoe UI Symbol" w:cs="Segoe UI Symbol"/>
                <w:sz w:val="16"/>
                <w:szCs w:val="16"/>
              </w:rPr>
            </w:pPr>
            <w:r>
              <w:rPr>
                <w:rFonts w:eastAsia="Segoe UI Symbol"/>
                <w:w w:val="70"/>
                <w:sz w:val="16"/>
                <w:szCs w:val="16"/>
              </w:rPr>
              <w:t>მიზნობრივი</w:t>
            </w:r>
          </w:p>
          <w:p w14:paraId="737ECE3A" w14:textId="77777777" w:rsidR="00421C82" w:rsidRDefault="00421C82" w:rsidP="00BC29FE">
            <w:pPr>
              <w:pStyle w:val="TableParagraph"/>
              <w:spacing w:line="204" w:lineRule="exact"/>
              <w:ind w:left="337"/>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right w:val="single" w:sz="6" w:space="0" w:color="ABA899"/>
            </w:tcBorders>
          </w:tcPr>
          <w:p w14:paraId="62BA8F37" w14:textId="77777777" w:rsidR="00421C82" w:rsidRDefault="00421C82" w:rsidP="00BC29FE">
            <w:pPr>
              <w:pStyle w:val="TableParagraph"/>
              <w:spacing w:before="52"/>
              <w:ind w:left="302" w:right="302"/>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752B6D5" w14:textId="77777777" w:rsidTr="00BC29FE">
        <w:trPr>
          <w:trHeight w:val="1065"/>
        </w:trPr>
        <w:tc>
          <w:tcPr>
            <w:tcW w:w="735" w:type="dxa"/>
            <w:vMerge/>
            <w:tcBorders>
              <w:top w:val="nil"/>
              <w:left w:val="single" w:sz="6" w:space="0" w:color="ECE9D8"/>
            </w:tcBorders>
          </w:tcPr>
          <w:p w14:paraId="048C291F" w14:textId="77777777" w:rsidR="00421C82" w:rsidRDefault="00421C82" w:rsidP="00BC29FE">
            <w:pPr>
              <w:rPr>
                <w:sz w:val="2"/>
                <w:szCs w:val="2"/>
              </w:rPr>
            </w:pPr>
          </w:p>
        </w:tc>
        <w:tc>
          <w:tcPr>
            <w:tcW w:w="2550" w:type="dxa"/>
            <w:vMerge/>
            <w:tcBorders>
              <w:top w:val="nil"/>
            </w:tcBorders>
          </w:tcPr>
          <w:p w14:paraId="10122F5B" w14:textId="77777777" w:rsidR="00421C82" w:rsidRDefault="00421C82" w:rsidP="00BC29FE">
            <w:pPr>
              <w:rPr>
                <w:sz w:val="2"/>
                <w:szCs w:val="2"/>
              </w:rPr>
            </w:pPr>
          </w:p>
        </w:tc>
        <w:tc>
          <w:tcPr>
            <w:tcW w:w="2205" w:type="dxa"/>
          </w:tcPr>
          <w:p w14:paraId="24AF662A" w14:textId="77777777" w:rsidR="00421C82" w:rsidRDefault="00421C82" w:rsidP="00BC29FE">
            <w:pPr>
              <w:pStyle w:val="TableParagraph"/>
              <w:spacing w:line="177" w:lineRule="exact"/>
              <w:ind w:left="57" w:right="2"/>
              <w:jc w:val="center"/>
              <w:rPr>
                <w:sz w:val="16"/>
                <w:szCs w:val="16"/>
              </w:rPr>
            </w:pPr>
            <w:r>
              <w:rPr>
                <w:w w:val="105"/>
                <w:sz w:val="16"/>
                <w:szCs w:val="16"/>
              </w:rPr>
              <w:t>რეაბილიტირებული</w:t>
            </w:r>
          </w:p>
          <w:p w14:paraId="77EF2442" w14:textId="77777777" w:rsidR="00421C82" w:rsidRDefault="00421C82" w:rsidP="00BC29FE">
            <w:pPr>
              <w:pStyle w:val="TableParagraph"/>
              <w:spacing w:before="3" w:line="223" w:lineRule="auto"/>
              <w:ind w:left="84" w:right="2"/>
              <w:jc w:val="center"/>
              <w:rPr>
                <w:sz w:val="16"/>
                <w:szCs w:val="16"/>
              </w:rPr>
            </w:pPr>
            <w:r>
              <w:rPr>
                <w:sz w:val="16"/>
                <w:szCs w:val="16"/>
              </w:rPr>
              <w:t>სოციალურად</w:t>
            </w:r>
            <w:r>
              <w:rPr>
                <w:spacing w:val="1"/>
                <w:sz w:val="16"/>
                <w:szCs w:val="16"/>
              </w:rPr>
              <w:t xml:space="preserve"> </w:t>
            </w:r>
            <w:r>
              <w:rPr>
                <w:sz w:val="16"/>
                <w:szCs w:val="16"/>
              </w:rPr>
              <w:t>დაუცველი</w:t>
            </w:r>
            <w:r>
              <w:rPr>
                <w:spacing w:val="-37"/>
                <w:sz w:val="16"/>
                <w:szCs w:val="16"/>
              </w:rPr>
              <w:t xml:space="preserve"> </w:t>
            </w:r>
            <w:r>
              <w:rPr>
                <w:w w:val="105"/>
                <w:sz w:val="16"/>
                <w:szCs w:val="16"/>
              </w:rPr>
              <w:t>ოჯახების სახლების</w:t>
            </w:r>
            <w:r>
              <w:rPr>
                <w:spacing w:val="1"/>
                <w:w w:val="105"/>
                <w:sz w:val="16"/>
                <w:szCs w:val="16"/>
              </w:rPr>
              <w:t xml:space="preserve"> </w:t>
            </w:r>
            <w:r>
              <w:rPr>
                <w:w w:val="105"/>
                <w:sz w:val="16"/>
                <w:szCs w:val="16"/>
              </w:rPr>
              <w:t>რაოდენობა</w:t>
            </w:r>
          </w:p>
        </w:tc>
        <w:tc>
          <w:tcPr>
            <w:tcW w:w="1770" w:type="dxa"/>
          </w:tcPr>
          <w:p w14:paraId="2C4EF15D" w14:textId="77777777" w:rsidR="00421C82" w:rsidRDefault="00421C82" w:rsidP="00BC29FE">
            <w:pPr>
              <w:pStyle w:val="TableParagraph"/>
              <w:spacing w:before="6"/>
              <w:rPr>
                <w:rFonts w:ascii="Segoe UI Symbol"/>
                <w:sz w:val="19"/>
              </w:rPr>
            </w:pPr>
          </w:p>
          <w:p w14:paraId="6B8E3A26" w14:textId="77777777" w:rsidR="00421C82" w:rsidRDefault="00421C82" w:rsidP="00BC29FE">
            <w:pPr>
              <w:pStyle w:val="TableParagraph"/>
              <w:ind w:left="11" w:right="16"/>
              <w:jc w:val="center"/>
              <w:rPr>
                <w:sz w:val="16"/>
              </w:rPr>
            </w:pPr>
            <w:r>
              <w:rPr>
                <w:w w:val="105"/>
                <w:sz w:val="16"/>
              </w:rPr>
              <w:t>198</w:t>
            </w:r>
          </w:p>
        </w:tc>
        <w:tc>
          <w:tcPr>
            <w:tcW w:w="1665" w:type="dxa"/>
          </w:tcPr>
          <w:p w14:paraId="4A59BAF1" w14:textId="77777777" w:rsidR="00421C82" w:rsidRDefault="00421C82" w:rsidP="00BC29FE">
            <w:pPr>
              <w:pStyle w:val="TableParagraph"/>
              <w:spacing w:before="6"/>
              <w:rPr>
                <w:rFonts w:ascii="Segoe UI Symbol"/>
                <w:sz w:val="19"/>
              </w:rPr>
            </w:pPr>
          </w:p>
          <w:p w14:paraId="6F658232" w14:textId="77777777" w:rsidR="00421C82" w:rsidRDefault="00421C82" w:rsidP="00BC29FE">
            <w:pPr>
              <w:pStyle w:val="TableParagraph"/>
              <w:ind w:left="224" w:right="217"/>
              <w:jc w:val="center"/>
              <w:rPr>
                <w:sz w:val="16"/>
              </w:rPr>
            </w:pPr>
            <w:r>
              <w:rPr>
                <w:w w:val="105"/>
                <w:sz w:val="16"/>
              </w:rPr>
              <w:t>224</w:t>
            </w:r>
          </w:p>
        </w:tc>
        <w:tc>
          <w:tcPr>
            <w:tcW w:w="1935" w:type="dxa"/>
            <w:tcBorders>
              <w:right w:val="single" w:sz="6" w:space="0" w:color="ABA899"/>
            </w:tcBorders>
          </w:tcPr>
          <w:p w14:paraId="24409F6B" w14:textId="77777777" w:rsidR="00421C82" w:rsidRDefault="00421C82" w:rsidP="00BC29FE">
            <w:pPr>
              <w:pStyle w:val="TableParagraph"/>
              <w:spacing w:before="6"/>
              <w:rPr>
                <w:rFonts w:ascii="Segoe UI Symbol"/>
                <w:sz w:val="19"/>
              </w:rPr>
            </w:pPr>
          </w:p>
          <w:p w14:paraId="5E308B09" w14:textId="77777777" w:rsidR="00421C82" w:rsidRDefault="00421C82" w:rsidP="00BC29FE">
            <w:pPr>
              <w:pStyle w:val="TableParagraph"/>
              <w:ind w:left="300" w:right="302"/>
              <w:jc w:val="center"/>
              <w:rPr>
                <w:sz w:val="16"/>
                <w:szCs w:val="16"/>
              </w:rPr>
            </w:pPr>
            <w:r>
              <w:rPr>
                <w:w w:val="105"/>
                <w:sz w:val="16"/>
                <w:szCs w:val="16"/>
              </w:rPr>
              <w:t>მომართვიანობა</w:t>
            </w:r>
          </w:p>
        </w:tc>
      </w:tr>
    </w:tbl>
    <w:p w14:paraId="0B3CC5B3" w14:textId="77777777" w:rsidR="00421C82" w:rsidRDefault="00421C82" w:rsidP="00421C82">
      <w:pPr>
        <w:pStyle w:val="a7"/>
        <w:rPr>
          <w:sz w:val="14"/>
        </w:rPr>
      </w:pPr>
    </w:p>
    <w:p w14:paraId="35791FF9" w14:textId="77777777" w:rsidR="00421C82" w:rsidRDefault="00421C82" w:rsidP="00421C82">
      <w:pPr>
        <w:pStyle w:val="a7"/>
        <w:spacing w:before="49"/>
        <w:ind w:left="110"/>
      </w:pPr>
      <w:r>
        <w:rPr>
          <w:noProof/>
        </w:rPr>
        <mc:AlternateContent>
          <mc:Choice Requires="wpg">
            <w:drawing>
              <wp:anchor distT="0" distB="0" distL="114300" distR="114300" simplePos="0" relativeHeight="251666432" behindDoc="0" locked="0" layoutInCell="1" allowOverlap="1" wp14:anchorId="5A24846E" wp14:editId="45F952A4">
                <wp:simplePos x="0" y="0"/>
                <wp:positionH relativeFrom="page">
                  <wp:posOffset>234950</wp:posOffset>
                </wp:positionH>
                <wp:positionV relativeFrom="paragraph">
                  <wp:posOffset>-3068955</wp:posOffset>
                </wp:positionV>
                <wp:extent cx="19050" cy="2929255"/>
                <wp:effectExtent l="0" t="0" r="6350" b="4445"/>
                <wp:wrapNone/>
                <wp:docPr id="367"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2929255"/>
                          <a:chOff x="370" y="-4833"/>
                          <a:chExt cx="30" cy="4613"/>
                        </a:xfrm>
                      </wpg:grpSpPr>
                      <wps:wsp>
                        <wps:cNvPr id="368" name="Rectangle 370"/>
                        <wps:cNvSpPr>
                          <a:spLocks/>
                        </wps:cNvSpPr>
                        <wps:spPr bwMode="auto">
                          <a:xfrm>
                            <a:off x="385" y="-4834"/>
                            <a:ext cx="15" cy="8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369"/>
                        <wps:cNvSpPr>
                          <a:spLocks/>
                        </wps:cNvSpPr>
                        <wps:spPr bwMode="auto">
                          <a:xfrm>
                            <a:off x="370" y="-4834"/>
                            <a:ext cx="15" cy="461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C3F6D" id="Group 368" o:spid="_x0000_s1026" style="position:absolute;margin-left:18.5pt;margin-top:-241.65pt;width:1.5pt;height:230.65pt;z-index:251666432;mso-position-horizontal-relative:page" coordorigin="370,-4833" coordsize="30,46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">
                <v:rect id="Rectangle 370" o:spid="_x0000_s1027" style="position:absolute;left:385;top:-4834;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" fillcolor="#aba899" stroked="f">
                  <v:path arrowok="t"/>
                </v:rect>
                <v:rect id="Rectangle 369" o:spid="_x0000_s1028" style="position:absolute;left:370;top:-4834;width:15;height:4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" fillcolor="#ece9d8" stroked="f">
                  <v:path arrowok="t"/>
                </v:rect>
                <w10:wrap anchorx="page"/>
              </v:group>
            </w:pict>
          </mc:Fallback>
        </mc:AlternateContent>
      </w:r>
      <w:r>
        <w:rPr>
          <w:noProof/>
        </w:rPr>
        <mc:AlternateContent>
          <mc:Choice Requires="wpg">
            <w:drawing>
              <wp:anchor distT="0" distB="0" distL="114300" distR="114300" simplePos="0" relativeHeight="251669504" behindDoc="0" locked="0" layoutInCell="1" allowOverlap="1" wp14:anchorId="08E43FE3" wp14:editId="3773A6EE">
                <wp:simplePos x="0" y="0"/>
                <wp:positionH relativeFrom="page">
                  <wp:posOffset>7131050</wp:posOffset>
                </wp:positionH>
                <wp:positionV relativeFrom="paragraph">
                  <wp:posOffset>-3068955</wp:posOffset>
                </wp:positionV>
                <wp:extent cx="19050" cy="2938780"/>
                <wp:effectExtent l="0" t="0" r="6350" b="0"/>
                <wp:wrapNone/>
                <wp:docPr id="36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2938780"/>
                          <a:chOff x="11230" y="-4833"/>
                          <a:chExt cx="30" cy="4628"/>
                        </a:xfrm>
                      </wpg:grpSpPr>
                      <wps:wsp>
                        <wps:cNvPr id="365" name="Rectangle 367"/>
                        <wps:cNvSpPr>
                          <a:spLocks/>
                        </wps:cNvSpPr>
                        <wps:spPr bwMode="auto">
                          <a:xfrm>
                            <a:off x="11230" y="-4834"/>
                            <a:ext cx="15" cy="9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366"/>
                        <wps:cNvSpPr>
                          <a:spLocks/>
                        </wps:cNvSpPr>
                        <wps:spPr bwMode="auto">
                          <a:xfrm>
                            <a:off x="11245" y="-4834"/>
                            <a:ext cx="15" cy="46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090AC" id="Group 365" o:spid="_x0000_s1026" style="position:absolute;margin-left:561.5pt;margin-top:-241.65pt;width:1.5pt;height:231.4pt;z-index:251669504;mso-position-horizontal-relative:page" coordorigin="11230,-4833" coordsize="30,46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">
                <v:rect id="Rectangle 367" o:spid="_x0000_s1027" style="position:absolute;left:11230;top:-4834;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" fillcolor="#ece9d8" stroked="f">
                  <v:path arrowok="t"/>
                </v:rect>
                <v:rect id="Rectangle 366" o:spid="_x0000_s1028" style="position:absolute;left:11245;top:-4834;width:15;height:46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" fillcolor="#aba899" stroked="f">
                  <v:path arrowok="t"/>
                </v:rect>
                <w10:wrap anchorx="page"/>
              </v:group>
            </w:pict>
          </mc:Fallback>
        </mc:AlternateContent>
      </w:r>
      <w:r>
        <w:rPr>
          <w:rFonts w:ascii="Sylfaen" w:hAnsi="Sylfaen" w:cs="Sylfaen"/>
          <w:w w:val="60"/>
        </w:rPr>
        <w:t>გ</w:t>
      </w:r>
      <w:r>
        <w:rPr>
          <w:w w:val="60"/>
        </w:rPr>
        <w:t>.</w:t>
      </w:r>
      <w:r>
        <w:rPr>
          <w:rFonts w:ascii="Sylfaen" w:hAnsi="Sylfaen" w:cs="Sylfaen"/>
          <w:w w:val="60"/>
        </w:rPr>
        <w:t>ბ</w:t>
      </w:r>
      <w:r>
        <w:rPr>
          <w:w w:val="60"/>
        </w:rPr>
        <w:t>)</w:t>
      </w:r>
      <w:r>
        <w:rPr>
          <w:spacing w:val="1"/>
          <w:w w:val="60"/>
        </w:rPr>
        <w:t xml:space="preserve"> </w:t>
      </w:r>
      <w:r>
        <w:rPr>
          <w:rFonts w:ascii="Sylfaen" w:hAnsi="Sylfaen" w:cs="Sylfaen"/>
          <w:w w:val="60"/>
        </w:rPr>
        <w:t>ქვეპროგრამა</w:t>
      </w:r>
      <w:r>
        <w:rPr>
          <w:w w:val="60"/>
        </w:rPr>
        <w:t>:</w:t>
      </w:r>
      <w:r>
        <w:rPr>
          <w:spacing w:val="9"/>
        </w:rPr>
        <w:t xml:space="preserve"> </w:t>
      </w:r>
      <w:r>
        <w:rPr>
          <w:rFonts w:ascii="Sylfaen" w:hAnsi="Sylfaen" w:cs="Sylfaen"/>
          <w:w w:val="60"/>
        </w:rPr>
        <w:t>ადმინისტრაციული</w:t>
      </w:r>
      <w:r>
        <w:rPr>
          <w:spacing w:val="9"/>
        </w:rPr>
        <w:t xml:space="preserve"> </w:t>
      </w:r>
      <w:r>
        <w:rPr>
          <w:rFonts w:ascii="Sylfaen" w:hAnsi="Sylfaen" w:cs="Sylfaen"/>
          <w:w w:val="60"/>
        </w:rPr>
        <w:t>ორგანოების</w:t>
      </w:r>
      <w:r>
        <w:rPr>
          <w:spacing w:val="9"/>
        </w:rPr>
        <w:t xml:space="preserve"> </w:t>
      </w:r>
      <w:r>
        <w:rPr>
          <w:rFonts w:ascii="Sylfaen" w:hAnsi="Sylfaen" w:cs="Sylfaen"/>
          <w:w w:val="60"/>
        </w:rPr>
        <w:t>შენობების</w:t>
      </w:r>
      <w:r>
        <w:rPr>
          <w:spacing w:val="9"/>
        </w:rPr>
        <w:t xml:space="preserve"> </w:t>
      </w:r>
      <w:r>
        <w:rPr>
          <w:rFonts w:ascii="Sylfaen" w:hAnsi="Sylfaen" w:cs="Sylfaen"/>
          <w:w w:val="60"/>
        </w:rPr>
        <w:t>მშენებლობა</w:t>
      </w:r>
      <w:r>
        <w:rPr>
          <w:spacing w:val="10"/>
        </w:rPr>
        <w:t xml:space="preserve"> </w:t>
      </w:r>
      <w:r>
        <w:rPr>
          <w:w w:val="60"/>
        </w:rPr>
        <w:t>–</w:t>
      </w:r>
      <w:r>
        <w:rPr>
          <w:spacing w:val="9"/>
        </w:rPr>
        <w:t xml:space="preserve"> </w:t>
      </w:r>
      <w:r>
        <w:rPr>
          <w:rFonts w:ascii="Sylfaen" w:hAnsi="Sylfaen" w:cs="Sylfaen"/>
          <w:w w:val="60"/>
        </w:rPr>
        <w:t>რეკონსტრუქცია</w:t>
      </w:r>
      <w:r>
        <w:rPr>
          <w:spacing w:val="9"/>
        </w:rPr>
        <w:t xml:space="preserve"> </w:t>
      </w:r>
      <w:r>
        <w:rPr>
          <w:w w:val="60"/>
        </w:rPr>
        <w:t>(</w:t>
      </w:r>
      <w:r>
        <w:rPr>
          <w:rFonts w:ascii="Sylfaen" w:hAnsi="Sylfaen" w:cs="Sylfaen"/>
          <w:w w:val="60"/>
        </w:rPr>
        <w:t>პროგრამული</w:t>
      </w:r>
      <w:r>
        <w:rPr>
          <w:spacing w:val="9"/>
        </w:rPr>
        <w:t xml:space="preserve"> </w:t>
      </w:r>
      <w:r>
        <w:rPr>
          <w:rFonts w:ascii="Sylfaen" w:hAnsi="Sylfaen" w:cs="Sylfaen"/>
          <w:w w:val="60"/>
        </w:rPr>
        <w:t>კოდი</w:t>
      </w:r>
      <w:r>
        <w:rPr>
          <w:spacing w:val="9"/>
        </w:rPr>
        <w:t xml:space="preserve"> </w:t>
      </w:r>
      <w:r>
        <w:rPr>
          <w:w w:val="60"/>
        </w:rPr>
        <w:t>02</w:t>
      </w:r>
      <w:r>
        <w:rPr>
          <w:spacing w:val="10"/>
        </w:rPr>
        <w:t xml:space="preserve"> </w:t>
      </w:r>
      <w:r>
        <w:rPr>
          <w:w w:val="60"/>
        </w:rPr>
        <w:t>04</w:t>
      </w:r>
      <w:r>
        <w:rPr>
          <w:spacing w:val="9"/>
        </w:rPr>
        <w:t xml:space="preserve"> </w:t>
      </w:r>
      <w:r>
        <w:rPr>
          <w:w w:val="60"/>
        </w:rPr>
        <w:t>03)</w:t>
      </w:r>
    </w:p>
    <w:p w14:paraId="02CC52ED"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50"/>
        <w:gridCol w:w="1935"/>
      </w:tblGrid>
      <w:tr w:rsidR="00421C82" w14:paraId="1B0F6CA0" w14:textId="77777777" w:rsidTr="00BC29FE">
        <w:trPr>
          <w:trHeight w:val="675"/>
        </w:trPr>
        <w:tc>
          <w:tcPr>
            <w:tcW w:w="735" w:type="dxa"/>
            <w:tcBorders>
              <w:bottom w:val="single" w:sz="12" w:space="0" w:color="ABA899"/>
              <w:right w:val="single" w:sz="12" w:space="0" w:color="ABA899"/>
            </w:tcBorders>
          </w:tcPr>
          <w:p w14:paraId="7395FBCD"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BE9E009"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36448DB7"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60" w:type="dxa"/>
            <w:gridSpan w:val="4"/>
            <w:tcBorders>
              <w:left w:val="single" w:sz="12" w:space="0" w:color="ABA899"/>
              <w:bottom w:val="single" w:sz="12" w:space="0" w:color="ABA899"/>
              <w:right w:val="single" w:sz="12" w:space="0" w:color="ABA899"/>
            </w:tcBorders>
          </w:tcPr>
          <w:p w14:paraId="7EFD7427" w14:textId="77777777" w:rsidR="00421C82" w:rsidRDefault="00421C82" w:rsidP="00BC29FE">
            <w:pPr>
              <w:pStyle w:val="TableParagraph"/>
              <w:spacing w:line="177" w:lineRule="exact"/>
              <w:ind w:left="525"/>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5C5DF1BB" w14:textId="77777777" w:rsidR="00421C82" w:rsidRDefault="00421C82" w:rsidP="00BC29FE">
            <w:pPr>
              <w:pStyle w:val="TableParagraph"/>
              <w:spacing w:line="203" w:lineRule="exact"/>
              <w:ind w:left="600"/>
              <w:rPr>
                <w:sz w:val="16"/>
                <w:szCs w:val="16"/>
              </w:rPr>
            </w:pPr>
            <w:r>
              <w:rPr>
                <w:sz w:val="16"/>
                <w:szCs w:val="16"/>
              </w:rPr>
              <w:t>ინფრასტრუქტურის</w:t>
            </w:r>
            <w:r>
              <w:rPr>
                <w:spacing w:val="21"/>
                <w:sz w:val="16"/>
                <w:szCs w:val="16"/>
              </w:rPr>
              <w:t xml:space="preserve"> </w:t>
            </w:r>
            <w:r>
              <w:rPr>
                <w:sz w:val="16"/>
                <w:szCs w:val="16"/>
              </w:rPr>
              <w:t>განვითარების,</w:t>
            </w:r>
            <w:r>
              <w:rPr>
                <w:spacing w:val="21"/>
                <w:sz w:val="16"/>
                <w:szCs w:val="16"/>
              </w:rPr>
              <w:t xml:space="preserve"> </w:t>
            </w:r>
            <w:r>
              <w:rPr>
                <w:sz w:val="16"/>
                <w:szCs w:val="16"/>
              </w:rPr>
              <w:t>კეთილმოწყობისა</w:t>
            </w:r>
            <w:r>
              <w:rPr>
                <w:spacing w:val="19"/>
                <w:sz w:val="16"/>
                <w:szCs w:val="16"/>
              </w:rPr>
              <w:t xml:space="preserve"> </w:t>
            </w:r>
            <w:r>
              <w:rPr>
                <w:sz w:val="16"/>
                <w:szCs w:val="16"/>
              </w:rPr>
              <w:t>და</w:t>
            </w:r>
            <w:r>
              <w:rPr>
                <w:spacing w:val="21"/>
                <w:sz w:val="16"/>
                <w:szCs w:val="16"/>
              </w:rPr>
              <w:t xml:space="preserve"> </w:t>
            </w:r>
            <w:r>
              <w:rPr>
                <w:sz w:val="16"/>
                <w:szCs w:val="16"/>
              </w:rPr>
              <w:t>დასუფთავების</w:t>
            </w:r>
            <w:r>
              <w:rPr>
                <w:spacing w:val="22"/>
                <w:sz w:val="16"/>
                <w:szCs w:val="16"/>
              </w:rPr>
              <w:t xml:space="preserve"> </w:t>
            </w:r>
            <w:r>
              <w:rPr>
                <w:sz w:val="16"/>
                <w:szCs w:val="16"/>
              </w:rPr>
              <w:t>სამსახური</w:t>
            </w:r>
          </w:p>
        </w:tc>
      </w:tr>
      <w:tr w:rsidR="00421C82" w14:paraId="6B2E179B" w14:textId="77777777" w:rsidTr="00BC29FE">
        <w:trPr>
          <w:trHeight w:val="480"/>
        </w:trPr>
        <w:tc>
          <w:tcPr>
            <w:tcW w:w="735" w:type="dxa"/>
            <w:tcBorders>
              <w:top w:val="single" w:sz="12" w:space="0" w:color="ABA899"/>
              <w:bottom w:val="single" w:sz="12" w:space="0" w:color="ABA899"/>
              <w:right w:val="single" w:sz="12" w:space="0" w:color="ABA899"/>
            </w:tcBorders>
          </w:tcPr>
          <w:p w14:paraId="39C6F9DC"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16C4E8E"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60" w:type="dxa"/>
            <w:gridSpan w:val="4"/>
            <w:tcBorders>
              <w:top w:val="single" w:sz="12" w:space="0" w:color="ABA899"/>
              <w:left w:val="single" w:sz="12" w:space="0" w:color="ABA899"/>
              <w:bottom w:val="single" w:sz="12" w:space="0" w:color="ABA899"/>
              <w:right w:val="single" w:sz="12" w:space="0" w:color="ABA899"/>
            </w:tcBorders>
          </w:tcPr>
          <w:p w14:paraId="530E6B10" w14:textId="77777777" w:rsidR="00421C82" w:rsidRDefault="00421C82" w:rsidP="00BC29FE">
            <w:pPr>
              <w:pStyle w:val="TableParagraph"/>
              <w:spacing w:line="185" w:lineRule="exact"/>
              <w:ind w:left="80" w:right="69"/>
              <w:jc w:val="center"/>
              <w:rPr>
                <w:sz w:val="16"/>
              </w:rPr>
            </w:pPr>
            <w:r>
              <w:rPr>
                <w:w w:val="105"/>
                <w:sz w:val="16"/>
              </w:rPr>
              <w:t>200,0</w:t>
            </w:r>
          </w:p>
        </w:tc>
      </w:tr>
      <w:tr w:rsidR="00421C82" w14:paraId="10A1715B" w14:textId="77777777" w:rsidTr="00BC29FE">
        <w:trPr>
          <w:trHeight w:val="480"/>
        </w:trPr>
        <w:tc>
          <w:tcPr>
            <w:tcW w:w="735" w:type="dxa"/>
            <w:tcBorders>
              <w:top w:val="single" w:sz="12" w:space="0" w:color="ABA899"/>
              <w:bottom w:val="single" w:sz="12" w:space="0" w:color="ABA899"/>
              <w:right w:val="single" w:sz="12" w:space="0" w:color="ABA899"/>
            </w:tcBorders>
          </w:tcPr>
          <w:p w14:paraId="624C8A7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D6A0746"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60" w:type="dxa"/>
            <w:gridSpan w:val="4"/>
            <w:tcBorders>
              <w:top w:val="single" w:sz="12" w:space="0" w:color="ABA899"/>
              <w:left w:val="single" w:sz="12" w:space="0" w:color="ABA899"/>
              <w:bottom w:val="single" w:sz="12" w:space="0" w:color="ABA899"/>
              <w:right w:val="single" w:sz="12" w:space="0" w:color="ABA899"/>
            </w:tcBorders>
          </w:tcPr>
          <w:p w14:paraId="57A5D9CD" w14:textId="77777777" w:rsidR="00421C82" w:rsidRDefault="00421C82" w:rsidP="00BC29FE">
            <w:pPr>
              <w:pStyle w:val="TableParagraph"/>
              <w:spacing w:line="185" w:lineRule="exact"/>
              <w:ind w:left="56"/>
              <w:rPr>
                <w:sz w:val="16"/>
                <w:szCs w:val="16"/>
              </w:rPr>
            </w:pPr>
            <w:r>
              <w:rPr>
                <w:sz w:val="16"/>
                <w:szCs w:val="16"/>
              </w:rPr>
              <w:t>ადმინისტრაციული</w:t>
            </w:r>
            <w:r>
              <w:rPr>
                <w:spacing w:val="17"/>
                <w:sz w:val="16"/>
                <w:szCs w:val="16"/>
              </w:rPr>
              <w:t xml:space="preserve"> </w:t>
            </w:r>
            <w:r>
              <w:rPr>
                <w:sz w:val="16"/>
                <w:szCs w:val="16"/>
              </w:rPr>
              <w:t>შენობების</w:t>
            </w:r>
            <w:r>
              <w:rPr>
                <w:spacing w:val="17"/>
                <w:sz w:val="16"/>
                <w:szCs w:val="16"/>
              </w:rPr>
              <w:t xml:space="preserve"> </w:t>
            </w:r>
            <w:r>
              <w:rPr>
                <w:sz w:val="16"/>
                <w:szCs w:val="16"/>
              </w:rPr>
              <w:t>მშენებლობა</w:t>
            </w:r>
            <w:r>
              <w:rPr>
                <w:spacing w:val="17"/>
                <w:sz w:val="16"/>
                <w:szCs w:val="16"/>
              </w:rPr>
              <w:t xml:space="preserve"> </w:t>
            </w:r>
            <w:r>
              <w:rPr>
                <w:sz w:val="16"/>
                <w:szCs w:val="16"/>
              </w:rPr>
              <w:t>და</w:t>
            </w:r>
            <w:r>
              <w:rPr>
                <w:spacing w:val="17"/>
                <w:sz w:val="16"/>
                <w:szCs w:val="16"/>
              </w:rPr>
              <w:t xml:space="preserve"> </w:t>
            </w:r>
            <w:r>
              <w:rPr>
                <w:sz w:val="16"/>
                <w:szCs w:val="16"/>
              </w:rPr>
              <w:t>რემონტი</w:t>
            </w:r>
          </w:p>
        </w:tc>
      </w:tr>
      <w:tr w:rsidR="00421C82" w14:paraId="2EDB929B" w14:textId="77777777" w:rsidTr="00BC29FE">
        <w:trPr>
          <w:trHeight w:val="480"/>
        </w:trPr>
        <w:tc>
          <w:tcPr>
            <w:tcW w:w="735" w:type="dxa"/>
            <w:tcBorders>
              <w:top w:val="single" w:sz="12" w:space="0" w:color="ABA899"/>
              <w:bottom w:val="single" w:sz="12" w:space="0" w:color="ABA899"/>
              <w:right w:val="single" w:sz="12" w:space="0" w:color="ABA899"/>
            </w:tcBorders>
          </w:tcPr>
          <w:p w14:paraId="1C866868"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B602808"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60" w:type="dxa"/>
            <w:gridSpan w:val="4"/>
            <w:tcBorders>
              <w:top w:val="single" w:sz="12" w:space="0" w:color="ABA899"/>
              <w:left w:val="single" w:sz="12" w:space="0" w:color="ABA899"/>
              <w:bottom w:val="single" w:sz="12" w:space="0" w:color="ABA899"/>
              <w:right w:val="single" w:sz="12" w:space="0" w:color="ABA899"/>
            </w:tcBorders>
          </w:tcPr>
          <w:p w14:paraId="62ECBB55" w14:textId="77777777" w:rsidR="00421C82" w:rsidRDefault="00421C82" w:rsidP="00BC29FE">
            <w:pPr>
              <w:pStyle w:val="TableParagraph"/>
              <w:spacing w:line="185" w:lineRule="exact"/>
              <w:ind w:left="15"/>
              <w:rPr>
                <w:sz w:val="16"/>
                <w:szCs w:val="16"/>
              </w:rPr>
            </w:pPr>
            <w:r>
              <w:rPr>
                <w:sz w:val="16"/>
                <w:szCs w:val="16"/>
              </w:rPr>
              <w:t>მუნიციპალური</w:t>
            </w:r>
            <w:r>
              <w:rPr>
                <w:spacing w:val="21"/>
                <w:sz w:val="16"/>
                <w:szCs w:val="16"/>
              </w:rPr>
              <w:t xml:space="preserve"> </w:t>
            </w:r>
            <w:r>
              <w:rPr>
                <w:sz w:val="16"/>
                <w:szCs w:val="16"/>
              </w:rPr>
              <w:t>სერვისების</w:t>
            </w:r>
            <w:r>
              <w:rPr>
                <w:spacing w:val="21"/>
                <w:sz w:val="16"/>
                <w:szCs w:val="16"/>
              </w:rPr>
              <w:t xml:space="preserve"> </w:t>
            </w:r>
            <w:r>
              <w:rPr>
                <w:sz w:val="16"/>
                <w:szCs w:val="16"/>
              </w:rPr>
              <w:t>ხელმისაწვდომობის</w:t>
            </w:r>
            <w:r>
              <w:rPr>
                <w:spacing w:val="21"/>
                <w:sz w:val="16"/>
                <w:szCs w:val="16"/>
              </w:rPr>
              <w:t xml:space="preserve"> </w:t>
            </w:r>
            <w:r>
              <w:rPr>
                <w:sz w:val="16"/>
                <w:szCs w:val="16"/>
              </w:rPr>
              <w:t>გაზრდა</w:t>
            </w:r>
          </w:p>
        </w:tc>
      </w:tr>
      <w:tr w:rsidR="00421C82" w14:paraId="14995EDB" w14:textId="77777777" w:rsidTr="00BC29FE">
        <w:trPr>
          <w:trHeight w:val="870"/>
        </w:trPr>
        <w:tc>
          <w:tcPr>
            <w:tcW w:w="735" w:type="dxa"/>
            <w:vMerge w:val="restart"/>
            <w:tcBorders>
              <w:top w:val="single" w:sz="12" w:space="0" w:color="ABA899"/>
              <w:bottom w:val="single" w:sz="12" w:space="0" w:color="ABA899"/>
              <w:right w:val="single" w:sz="12" w:space="0" w:color="ABA899"/>
            </w:tcBorders>
          </w:tcPr>
          <w:p w14:paraId="38941F46" w14:textId="77777777" w:rsidR="00421C82" w:rsidRDefault="00421C82" w:rsidP="00BC29FE">
            <w:pPr>
              <w:pStyle w:val="TableParagraph"/>
              <w:rPr>
                <w:rFonts w:ascii="Segoe UI Symbol"/>
                <w:sz w:val="16"/>
              </w:rPr>
            </w:pPr>
          </w:p>
          <w:p w14:paraId="2580878A" w14:textId="77777777" w:rsidR="00421C82" w:rsidRDefault="00421C82" w:rsidP="00BC29FE">
            <w:pPr>
              <w:pStyle w:val="TableParagraph"/>
              <w:spacing w:before="10"/>
              <w:rPr>
                <w:rFonts w:ascii="Segoe UI Symbol"/>
                <w:sz w:val="21"/>
              </w:rPr>
            </w:pPr>
          </w:p>
          <w:p w14:paraId="4EDC7B12"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7B6A3561" w14:textId="77777777" w:rsidR="00421C82" w:rsidRDefault="00421C82" w:rsidP="00BC29FE">
            <w:pPr>
              <w:pStyle w:val="TableParagraph"/>
              <w:rPr>
                <w:rFonts w:ascii="Segoe UI Symbol"/>
                <w:sz w:val="16"/>
              </w:rPr>
            </w:pPr>
          </w:p>
          <w:p w14:paraId="348ED442" w14:textId="77777777" w:rsidR="00421C82" w:rsidRDefault="00421C82" w:rsidP="00BC29FE">
            <w:pPr>
              <w:pStyle w:val="TableParagraph"/>
              <w:spacing w:before="10"/>
              <w:rPr>
                <w:rFonts w:ascii="Segoe UI Symbol"/>
                <w:sz w:val="21"/>
              </w:rPr>
            </w:pPr>
          </w:p>
          <w:p w14:paraId="6671B1EE"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3975" w:type="dxa"/>
            <w:gridSpan w:val="2"/>
            <w:tcBorders>
              <w:top w:val="single" w:sz="12" w:space="0" w:color="ABA899"/>
              <w:left w:val="single" w:sz="12" w:space="0" w:color="ABA899"/>
              <w:bottom w:val="single" w:sz="12" w:space="0" w:color="ABA899"/>
              <w:right w:val="single" w:sz="12" w:space="0" w:color="ABA899"/>
            </w:tcBorders>
          </w:tcPr>
          <w:p w14:paraId="32C3DC04" w14:textId="77777777" w:rsidR="00421C82" w:rsidRDefault="00421C82" w:rsidP="00BC29FE">
            <w:pPr>
              <w:pStyle w:val="TableParagraph"/>
              <w:spacing w:before="9"/>
              <w:rPr>
                <w:rFonts w:ascii="Segoe UI Symbol"/>
                <w:sz w:val="12"/>
              </w:rPr>
            </w:pPr>
          </w:p>
          <w:p w14:paraId="1EDC5627" w14:textId="77777777" w:rsidR="00421C82" w:rsidRDefault="00421C82" w:rsidP="00BC29FE">
            <w:pPr>
              <w:pStyle w:val="TableParagraph"/>
              <w:ind w:left="930"/>
              <w:rPr>
                <w:sz w:val="16"/>
                <w:szCs w:val="16"/>
              </w:rPr>
            </w:pPr>
            <w:r>
              <w:rPr>
                <w:sz w:val="16"/>
                <w:szCs w:val="16"/>
              </w:rPr>
              <w:t>ღონისძიებების</w:t>
            </w:r>
            <w:r>
              <w:rPr>
                <w:spacing w:val="18"/>
                <w:sz w:val="16"/>
                <w:szCs w:val="16"/>
              </w:rPr>
              <w:t xml:space="preserve"> </w:t>
            </w:r>
            <w:r>
              <w:rPr>
                <w:sz w:val="16"/>
                <w:szCs w:val="16"/>
              </w:rPr>
              <w:t>დასახელება</w:t>
            </w:r>
          </w:p>
        </w:tc>
        <w:tc>
          <w:tcPr>
            <w:tcW w:w="1650" w:type="dxa"/>
            <w:tcBorders>
              <w:top w:val="single" w:sz="12" w:space="0" w:color="ABA899"/>
              <w:left w:val="single" w:sz="12" w:space="0" w:color="ABA899"/>
              <w:bottom w:val="single" w:sz="12" w:space="0" w:color="ABA899"/>
              <w:right w:val="single" w:sz="12" w:space="0" w:color="ABA899"/>
            </w:tcBorders>
          </w:tcPr>
          <w:p w14:paraId="05E1E1B3" w14:textId="77777777" w:rsidR="00421C82" w:rsidRDefault="00421C82" w:rsidP="00BC29FE">
            <w:pPr>
              <w:pStyle w:val="TableParagraph"/>
              <w:spacing w:line="177" w:lineRule="exact"/>
              <w:ind w:left="315"/>
              <w:rPr>
                <w:sz w:val="16"/>
                <w:szCs w:val="16"/>
              </w:rPr>
            </w:pPr>
            <w:r>
              <w:rPr>
                <w:w w:val="105"/>
                <w:sz w:val="16"/>
                <w:szCs w:val="16"/>
              </w:rPr>
              <w:t>ფონდებიდან</w:t>
            </w:r>
          </w:p>
          <w:p w14:paraId="459C471A" w14:textId="77777777" w:rsidR="00421C82" w:rsidRDefault="00421C82" w:rsidP="00BC29FE">
            <w:pPr>
              <w:pStyle w:val="TableParagraph"/>
              <w:spacing w:before="3" w:line="223" w:lineRule="auto"/>
              <w:ind w:left="300" w:firstLine="15"/>
              <w:rPr>
                <w:sz w:val="16"/>
                <w:szCs w:val="16"/>
              </w:rPr>
            </w:pPr>
            <w:r>
              <w:rPr>
                <w:sz w:val="16"/>
                <w:szCs w:val="16"/>
              </w:rPr>
              <w:t>გამოყოფილი</w:t>
            </w:r>
            <w:r>
              <w:rPr>
                <w:spacing w:val="1"/>
                <w:sz w:val="16"/>
                <w:szCs w:val="16"/>
              </w:rPr>
              <w:t xml:space="preserve"> </w:t>
            </w:r>
            <w:r>
              <w:rPr>
                <w:sz w:val="16"/>
                <w:szCs w:val="16"/>
              </w:rPr>
              <w:t>ტრანსფერები</w:t>
            </w:r>
          </w:p>
        </w:tc>
        <w:tc>
          <w:tcPr>
            <w:tcW w:w="1935" w:type="dxa"/>
            <w:tcBorders>
              <w:top w:val="single" w:sz="12" w:space="0" w:color="ABA899"/>
              <w:left w:val="single" w:sz="12" w:space="0" w:color="ABA899"/>
              <w:bottom w:val="single" w:sz="12" w:space="0" w:color="ABA899"/>
              <w:right w:val="single" w:sz="12" w:space="0" w:color="ABA899"/>
            </w:tcBorders>
          </w:tcPr>
          <w:p w14:paraId="17607755" w14:textId="77777777" w:rsidR="00421C82" w:rsidRDefault="00421C82" w:rsidP="00BC29FE">
            <w:pPr>
              <w:pStyle w:val="TableParagraph"/>
              <w:spacing w:before="9"/>
              <w:rPr>
                <w:rFonts w:ascii="Segoe UI Symbol"/>
                <w:sz w:val="12"/>
              </w:rPr>
            </w:pPr>
          </w:p>
          <w:p w14:paraId="6ACEA4E9" w14:textId="77777777" w:rsidR="00421C82" w:rsidRDefault="00421C82" w:rsidP="00BC29FE">
            <w:pPr>
              <w:pStyle w:val="TableParagraph"/>
              <w:ind w:left="58" w:right="35"/>
              <w:jc w:val="center"/>
              <w:rPr>
                <w:sz w:val="16"/>
                <w:szCs w:val="16"/>
              </w:rPr>
            </w:pPr>
            <w:r>
              <w:rPr>
                <w:sz w:val="16"/>
                <w:szCs w:val="16"/>
              </w:rPr>
              <w:t>საკუთარი</w:t>
            </w:r>
            <w:r>
              <w:rPr>
                <w:spacing w:val="16"/>
                <w:sz w:val="16"/>
                <w:szCs w:val="16"/>
              </w:rPr>
              <w:t xml:space="preserve"> </w:t>
            </w:r>
            <w:r>
              <w:rPr>
                <w:sz w:val="16"/>
                <w:szCs w:val="16"/>
              </w:rPr>
              <w:t>შემოსავლები</w:t>
            </w:r>
          </w:p>
        </w:tc>
      </w:tr>
      <w:tr w:rsidR="00421C82" w14:paraId="63071E0A" w14:textId="77777777" w:rsidTr="00BC29FE">
        <w:trPr>
          <w:trHeight w:val="675"/>
        </w:trPr>
        <w:tc>
          <w:tcPr>
            <w:tcW w:w="735" w:type="dxa"/>
            <w:vMerge/>
            <w:tcBorders>
              <w:top w:val="nil"/>
              <w:bottom w:val="single" w:sz="12" w:space="0" w:color="ABA899"/>
              <w:right w:val="single" w:sz="12" w:space="0" w:color="ABA899"/>
            </w:tcBorders>
          </w:tcPr>
          <w:p w14:paraId="5AD8B3BA"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673BAF1" w14:textId="77777777" w:rsidR="00421C82" w:rsidRDefault="00421C82" w:rsidP="00BC29FE">
            <w:pPr>
              <w:rPr>
                <w:sz w:val="2"/>
                <w:szCs w:val="2"/>
              </w:rPr>
            </w:pPr>
          </w:p>
        </w:tc>
        <w:tc>
          <w:tcPr>
            <w:tcW w:w="3975" w:type="dxa"/>
            <w:gridSpan w:val="2"/>
            <w:tcBorders>
              <w:top w:val="single" w:sz="12" w:space="0" w:color="ABA899"/>
              <w:left w:val="single" w:sz="12" w:space="0" w:color="ABA899"/>
              <w:bottom w:val="single" w:sz="12" w:space="0" w:color="ABA899"/>
              <w:right w:val="single" w:sz="12" w:space="0" w:color="ABA899"/>
            </w:tcBorders>
          </w:tcPr>
          <w:p w14:paraId="60D77741" w14:textId="77777777" w:rsidR="00421C82" w:rsidRDefault="00421C82" w:rsidP="00BC29FE">
            <w:pPr>
              <w:pStyle w:val="TableParagraph"/>
              <w:spacing w:line="177" w:lineRule="exact"/>
              <w:ind w:left="425" w:right="402"/>
              <w:jc w:val="center"/>
              <w:rPr>
                <w:sz w:val="16"/>
                <w:szCs w:val="16"/>
              </w:rPr>
            </w:pPr>
            <w:r>
              <w:rPr>
                <w:sz w:val="16"/>
                <w:szCs w:val="16"/>
              </w:rPr>
              <w:t>თაბუკაშვილის</w:t>
            </w:r>
            <w:r>
              <w:rPr>
                <w:spacing w:val="17"/>
                <w:sz w:val="16"/>
                <w:szCs w:val="16"/>
              </w:rPr>
              <w:t xml:space="preserve"> </w:t>
            </w:r>
            <w:r>
              <w:rPr>
                <w:sz w:val="16"/>
                <w:szCs w:val="16"/>
              </w:rPr>
              <w:t>ქუჩაზე</w:t>
            </w:r>
            <w:r>
              <w:rPr>
                <w:spacing w:val="17"/>
                <w:sz w:val="16"/>
                <w:szCs w:val="16"/>
              </w:rPr>
              <w:t xml:space="preserve"> </w:t>
            </w:r>
            <w:r>
              <w:rPr>
                <w:sz w:val="16"/>
                <w:szCs w:val="16"/>
              </w:rPr>
              <w:t>„ვაკისუბნის“</w:t>
            </w:r>
          </w:p>
          <w:p w14:paraId="4506F24C" w14:textId="77777777" w:rsidR="00421C82" w:rsidRDefault="00421C82" w:rsidP="00BC29FE">
            <w:pPr>
              <w:pStyle w:val="TableParagraph"/>
              <w:spacing w:line="203" w:lineRule="exact"/>
              <w:ind w:left="425" w:right="408"/>
              <w:jc w:val="center"/>
              <w:rPr>
                <w:sz w:val="16"/>
                <w:szCs w:val="16"/>
              </w:rPr>
            </w:pPr>
            <w:r>
              <w:rPr>
                <w:sz w:val="16"/>
                <w:szCs w:val="16"/>
              </w:rPr>
              <w:t>ადმინისტრაციული</w:t>
            </w:r>
            <w:r>
              <w:rPr>
                <w:spacing w:val="19"/>
                <w:sz w:val="16"/>
                <w:szCs w:val="16"/>
              </w:rPr>
              <w:t xml:space="preserve"> </w:t>
            </w:r>
            <w:r>
              <w:rPr>
                <w:sz w:val="16"/>
                <w:szCs w:val="16"/>
              </w:rPr>
              <w:t>შენობის</w:t>
            </w:r>
            <w:r>
              <w:rPr>
                <w:spacing w:val="20"/>
                <w:sz w:val="16"/>
                <w:szCs w:val="16"/>
              </w:rPr>
              <w:t xml:space="preserve"> </w:t>
            </w:r>
            <w:r>
              <w:rPr>
                <w:sz w:val="16"/>
                <w:szCs w:val="16"/>
              </w:rPr>
              <w:t>მშენებლობა</w:t>
            </w:r>
          </w:p>
        </w:tc>
        <w:tc>
          <w:tcPr>
            <w:tcW w:w="1650" w:type="dxa"/>
            <w:tcBorders>
              <w:top w:val="single" w:sz="12" w:space="0" w:color="ABA899"/>
              <w:left w:val="single" w:sz="12" w:space="0" w:color="ABA899"/>
              <w:bottom w:val="single" w:sz="12" w:space="0" w:color="ABA899"/>
              <w:right w:val="single" w:sz="12" w:space="0" w:color="ABA899"/>
            </w:tcBorders>
          </w:tcPr>
          <w:p w14:paraId="368A26DA" w14:textId="77777777" w:rsidR="00421C82" w:rsidRDefault="00421C82" w:rsidP="00BC29FE">
            <w:pPr>
              <w:pStyle w:val="TableParagraph"/>
              <w:rPr>
                <w:rFonts w:ascii="Times New Roman"/>
                <w:sz w:val="16"/>
              </w:rPr>
            </w:pPr>
          </w:p>
        </w:tc>
        <w:tc>
          <w:tcPr>
            <w:tcW w:w="1935" w:type="dxa"/>
            <w:tcBorders>
              <w:top w:val="single" w:sz="12" w:space="0" w:color="ABA899"/>
              <w:left w:val="single" w:sz="12" w:space="0" w:color="ABA899"/>
              <w:bottom w:val="single" w:sz="12" w:space="0" w:color="ABA899"/>
              <w:right w:val="single" w:sz="12" w:space="0" w:color="ABA899"/>
            </w:tcBorders>
          </w:tcPr>
          <w:p w14:paraId="6D01397B" w14:textId="77777777" w:rsidR="00421C82" w:rsidRDefault="00421C82" w:rsidP="00BC29FE">
            <w:pPr>
              <w:pStyle w:val="TableParagraph"/>
              <w:spacing w:before="64"/>
              <w:ind w:left="58" w:right="32"/>
              <w:jc w:val="center"/>
              <w:rPr>
                <w:sz w:val="16"/>
              </w:rPr>
            </w:pPr>
            <w:r>
              <w:rPr>
                <w:w w:val="105"/>
                <w:sz w:val="16"/>
              </w:rPr>
              <w:t>200,0</w:t>
            </w:r>
          </w:p>
        </w:tc>
      </w:tr>
      <w:tr w:rsidR="00421C82" w14:paraId="63F9FA08" w14:textId="77777777" w:rsidTr="00BC29FE">
        <w:trPr>
          <w:trHeight w:val="675"/>
        </w:trPr>
        <w:tc>
          <w:tcPr>
            <w:tcW w:w="735" w:type="dxa"/>
            <w:tcBorders>
              <w:top w:val="single" w:sz="12" w:space="0" w:color="ABA899"/>
              <w:bottom w:val="single" w:sz="12" w:space="0" w:color="ABA899"/>
              <w:right w:val="single" w:sz="12" w:space="0" w:color="ABA899"/>
            </w:tcBorders>
          </w:tcPr>
          <w:p w14:paraId="2318574D"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77D9ED80"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E79411B"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60" w:type="dxa"/>
            <w:gridSpan w:val="4"/>
            <w:tcBorders>
              <w:top w:val="single" w:sz="12" w:space="0" w:color="ABA899"/>
              <w:left w:val="single" w:sz="12" w:space="0" w:color="ABA899"/>
              <w:bottom w:val="single" w:sz="12" w:space="0" w:color="ABA899"/>
              <w:right w:val="single" w:sz="12" w:space="0" w:color="ABA899"/>
            </w:tcBorders>
          </w:tcPr>
          <w:p w14:paraId="0CC3A186" w14:textId="77777777" w:rsidR="00421C82" w:rsidRDefault="00421C82" w:rsidP="00BC29FE">
            <w:pPr>
              <w:pStyle w:val="TableParagraph"/>
              <w:spacing w:line="177" w:lineRule="exact"/>
              <w:ind w:left="15" w:right="-29"/>
              <w:rPr>
                <w:sz w:val="16"/>
                <w:szCs w:val="16"/>
              </w:rPr>
            </w:pPr>
            <w:r>
              <w:rPr>
                <w:w w:val="105"/>
                <w:sz w:val="16"/>
                <w:szCs w:val="16"/>
              </w:rPr>
              <w:t>ხელმისაწვდომი</w:t>
            </w:r>
            <w:r>
              <w:rPr>
                <w:spacing w:val="15"/>
                <w:w w:val="105"/>
                <w:sz w:val="16"/>
                <w:szCs w:val="16"/>
              </w:rPr>
              <w:t xml:space="preserve"> </w:t>
            </w:r>
            <w:r>
              <w:rPr>
                <w:w w:val="105"/>
                <w:sz w:val="16"/>
                <w:szCs w:val="16"/>
              </w:rPr>
              <w:t xml:space="preserve">მუნიციპალური </w:t>
            </w:r>
            <w:r>
              <w:rPr>
                <w:spacing w:val="9"/>
                <w:w w:val="105"/>
                <w:sz w:val="16"/>
                <w:szCs w:val="16"/>
              </w:rPr>
              <w:t xml:space="preserve"> </w:t>
            </w:r>
            <w:r>
              <w:rPr>
                <w:w w:val="105"/>
                <w:sz w:val="16"/>
                <w:szCs w:val="16"/>
              </w:rPr>
              <w:t xml:space="preserve">სერვისები, </w:t>
            </w:r>
            <w:r>
              <w:rPr>
                <w:spacing w:val="2"/>
                <w:w w:val="105"/>
                <w:sz w:val="16"/>
                <w:szCs w:val="16"/>
              </w:rPr>
              <w:t xml:space="preserve"> </w:t>
            </w:r>
            <w:r>
              <w:rPr>
                <w:w w:val="105"/>
                <w:sz w:val="16"/>
                <w:szCs w:val="16"/>
              </w:rPr>
              <w:t xml:space="preserve">ეფექტურად </w:t>
            </w:r>
            <w:r>
              <w:rPr>
                <w:spacing w:val="1"/>
                <w:w w:val="105"/>
                <w:sz w:val="16"/>
                <w:szCs w:val="16"/>
              </w:rPr>
              <w:t xml:space="preserve"> </w:t>
            </w:r>
            <w:r>
              <w:rPr>
                <w:w w:val="105"/>
                <w:sz w:val="16"/>
                <w:szCs w:val="16"/>
              </w:rPr>
              <w:t xml:space="preserve">განხორციელებული </w:t>
            </w:r>
            <w:r>
              <w:rPr>
                <w:spacing w:val="1"/>
                <w:w w:val="105"/>
                <w:sz w:val="16"/>
                <w:szCs w:val="16"/>
              </w:rPr>
              <w:t xml:space="preserve"> </w:t>
            </w:r>
            <w:r>
              <w:rPr>
                <w:w w:val="105"/>
                <w:sz w:val="16"/>
                <w:szCs w:val="16"/>
              </w:rPr>
              <w:t>მუნიციპალური</w:t>
            </w:r>
          </w:p>
          <w:p w14:paraId="481836C5" w14:textId="77777777" w:rsidR="00421C82" w:rsidRDefault="00421C82" w:rsidP="00BC29FE">
            <w:pPr>
              <w:pStyle w:val="TableParagraph"/>
              <w:spacing w:line="203" w:lineRule="exact"/>
              <w:ind w:left="15"/>
              <w:rPr>
                <w:sz w:val="16"/>
                <w:szCs w:val="16"/>
              </w:rPr>
            </w:pPr>
            <w:r>
              <w:rPr>
                <w:w w:val="105"/>
                <w:sz w:val="16"/>
                <w:szCs w:val="16"/>
              </w:rPr>
              <w:t>სერვისები</w:t>
            </w:r>
          </w:p>
        </w:tc>
      </w:tr>
      <w:tr w:rsidR="00421C82" w14:paraId="3778C198"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07F9F647" w14:textId="77777777" w:rsidR="00421C82" w:rsidRDefault="00421C82" w:rsidP="00BC29FE">
            <w:pPr>
              <w:pStyle w:val="TableParagraph"/>
              <w:rPr>
                <w:rFonts w:ascii="Segoe UI Symbol"/>
                <w:sz w:val="16"/>
              </w:rPr>
            </w:pPr>
          </w:p>
          <w:p w14:paraId="1B69AE74" w14:textId="77777777" w:rsidR="00421C82" w:rsidRDefault="00421C82" w:rsidP="00BC29FE">
            <w:pPr>
              <w:pStyle w:val="TableParagraph"/>
              <w:rPr>
                <w:rFonts w:ascii="Segoe UI Symbol"/>
                <w:sz w:val="16"/>
              </w:rPr>
            </w:pPr>
          </w:p>
          <w:p w14:paraId="40565582" w14:textId="77777777" w:rsidR="00421C82" w:rsidRDefault="00421C82" w:rsidP="00BC29FE">
            <w:pPr>
              <w:pStyle w:val="TableParagraph"/>
              <w:spacing w:before="5"/>
              <w:rPr>
                <w:rFonts w:ascii="Segoe UI Symbol"/>
                <w:sz w:val="20"/>
              </w:rPr>
            </w:pPr>
          </w:p>
          <w:p w14:paraId="4B1B2D00"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C9A2B7E" w14:textId="77777777" w:rsidR="00421C82" w:rsidRDefault="00421C82" w:rsidP="00BC29FE">
            <w:pPr>
              <w:pStyle w:val="TableParagraph"/>
              <w:rPr>
                <w:rFonts w:ascii="Segoe UI Symbol"/>
                <w:sz w:val="16"/>
              </w:rPr>
            </w:pPr>
          </w:p>
          <w:p w14:paraId="71838073" w14:textId="77777777" w:rsidR="00421C82" w:rsidRDefault="00421C82" w:rsidP="00BC29FE">
            <w:pPr>
              <w:pStyle w:val="TableParagraph"/>
              <w:rPr>
                <w:rFonts w:ascii="Segoe UI Symbol"/>
                <w:sz w:val="16"/>
              </w:rPr>
            </w:pPr>
          </w:p>
          <w:p w14:paraId="5CE3A965" w14:textId="77777777" w:rsidR="00421C82" w:rsidRDefault="00421C82" w:rsidP="00BC29FE">
            <w:pPr>
              <w:pStyle w:val="TableParagraph"/>
              <w:spacing w:before="9"/>
              <w:rPr>
                <w:rFonts w:ascii="Segoe UI Symbol"/>
                <w:sz w:val="14"/>
              </w:rPr>
            </w:pPr>
          </w:p>
          <w:p w14:paraId="24E67E01"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397CBEEF" w14:textId="77777777" w:rsidR="00421C82" w:rsidRDefault="00421C82" w:rsidP="00BC29FE">
            <w:pPr>
              <w:pStyle w:val="TableParagraph"/>
              <w:spacing w:before="52"/>
              <w:ind w:left="240"/>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2"/>
                <w:w w:val="55"/>
                <w:sz w:val="16"/>
                <w:szCs w:val="16"/>
              </w:rPr>
              <w:t xml:space="preserve"> </w:t>
            </w:r>
            <w:r>
              <w:rPr>
                <w:rFonts w:eastAsia="Segoe UI Symbol"/>
                <w:w w:val="55"/>
                <w:sz w:val="16"/>
                <w:szCs w:val="16"/>
              </w:rPr>
              <w:t>მაჩვენებელი</w:t>
            </w:r>
          </w:p>
        </w:tc>
        <w:tc>
          <w:tcPr>
            <w:tcW w:w="1770" w:type="dxa"/>
            <w:tcBorders>
              <w:top w:val="single" w:sz="12" w:space="0" w:color="ABA899"/>
              <w:left w:val="single" w:sz="12" w:space="0" w:color="ABA899"/>
              <w:bottom w:val="single" w:sz="12" w:space="0" w:color="ABA899"/>
              <w:right w:val="single" w:sz="12" w:space="0" w:color="ABA899"/>
            </w:tcBorders>
          </w:tcPr>
          <w:p w14:paraId="01B5B71C"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50" w:type="dxa"/>
            <w:tcBorders>
              <w:top w:val="single" w:sz="12" w:space="0" w:color="ABA899"/>
              <w:left w:val="single" w:sz="12" w:space="0" w:color="ABA899"/>
              <w:bottom w:val="single" w:sz="12" w:space="0" w:color="ABA899"/>
              <w:right w:val="single" w:sz="12" w:space="0" w:color="ABA899"/>
            </w:tcBorders>
          </w:tcPr>
          <w:p w14:paraId="333E704F"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7D6756F2"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007F875E"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750D57D" w14:textId="77777777" w:rsidTr="00BC29FE">
        <w:trPr>
          <w:trHeight w:val="1260"/>
        </w:trPr>
        <w:tc>
          <w:tcPr>
            <w:tcW w:w="735" w:type="dxa"/>
            <w:vMerge/>
            <w:tcBorders>
              <w:top w:val="nil"/>
              <w:bottom w:val="single" w:sz="12" w:space="0" w:color="ABA899"/>
              <w:right w:val="single" w:sz="12" w:space="0" w:color="ABA899"/>
            </w:tcBorders>
          </w:tcPr>
          <w:p w14:paraId="2EA7B0A6"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23099BB"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4D869B6F" w14:textId="77777777" w:rsidR="00421C82" w:rsidRDefault="00421C82" w:rsidP="00BC29FE">
            <w:pPr>
              <w:pStyle w:val="TableParagraph"/>
              <w:spacing w:line="177" w:lineRule="exact"/>
              <w:ind w:left="28" w:right="2"/>
              <w:jc w:val="center"/>
              <w:rPr>
                <w:sz w:val="16"/>
                <w:szCs w:val="16"/>
              </w:rPr>
            </w:pPr>
            <w:r>
              <w:rPr>
                <w:w w:val="105"/>
                <w:sz w:val="16"/>
                <w:szCs w:val="16"/>
              </w:rPr>
              <w:t>ადმინისტრაციულ</w:t>
            </w:r>
          </w:p>
          <w:p w14:paraId="4005DEF2" w14:textId="77777777" w:rsidR="00421C82" w:rsidRDefault="00421C82" w:rsidP="00BC29FE">
            <w:pPr>
              <w:pStyle w:val="TableParagraph"/>
              <w:spacing w:before="3" w:line="223" w:lineRule="auto"/>
              <w:ind w:left="38" w:right="2"/>
              <w:jc w:val="center"/>
              <w:rPr>
                <w:sz w:val="16"/>
                <w:szCs w:val="16"/>
              </w:rPr>
            </w:pPr>
            <w:r>
              <w:rPr>
                <w:sz w:val="16"/>
                <w:szCs w:val="16"/>
              </w:rPr>
              <w:t>ერთეულებში</w:t>
            </w:r>
            <w:r>
              <w:rPr>
                <w:spacing w:val="1"/>
                <w:sz w:val="16"/>
                <w:szCs w:val="16"/>
              </w:rPr>
              <w:t xml:space="preserve"> </w:t>
            </w:r>
            <w:r>
              <w:rPr>
                <w:sz w:val="16"/>
                <w:szCs w:val="16"/>
              </w:rPr>
              <w:t>გამართული</w:t>
            </w:r>
            <w:r>
              <w:rPr>
                <w:spacing w:val="-37"/>
                <w:sz w:val="16"/>
                <w:szCs w:val="16"/>
              </w:rPr>
              <w:t xml:space="preserve"> </w:t>
            </w:r>
            <w:r>
              <w:rPr>
                <w:sz w:val="16"/>
                <w:szCs w:val="16"/>
              </w:rPr>
              <w:t>ინფრასტრუქტურის</w:t>
            </w:r>
            <w:r>
              <w:rPr>
                <w:spacing w:val="1"/>
                <w:sz w:val="16"/>
                <w:szCs w:val="16"/>
              </w:rPr>
              <w:t xml:space="preserve"> </w:t>
            </w:r>
            <w:r>
              <w:rPr>
                <w:sz w:val="16"/>
                <w:szCs w:val="16"/>
              </w:rPr>
              <w:t>მქონე</w:t>
            </w:r>
            <w:r>
              <w:rPr>
                <w:spacing w:val="-37"/>
                <w:sz w:val="16"/>
                <w:szCs w:val="16"/>
              </w:rPr>
              <w:t xml:space="preserve"> </w:t>
            </w:r>
            <w:r>
              <w:rPr>
                <w:w w:val="105"/>
                <w:sz w:val="16"/>
                <w:szCs w:val="16"/>
              </w:rPr>
              <w:t>ადმინისტრაციული</w:t>
            </w:r>
            <w:r>
              <w:rPr>
                <w:spacing w:val="1"/>
                <w:w w:val="105"/>
                <w:sz w:val="16"/>
                <w:szCs w:val="16"/>
              </w:rPr>
              <w:t xml:space="preserve"> </w:t>
            </w:r>
            <w:r>
              <w:rPr>
                <w:w w:val="105"/>
                <w:sz w:val="16"/>
                <w:szCs w:val="16"/>
              </w:rPr>
              <w:t>შენობები</w:t>
            </w:r>
          </w:p>
        </w:tc>
        <w:tc>
          <w:tcPr>
            <w:tcW w:w="1770" w:type="dxa"/>
            <w:tcBorders>
              <w:top w:val="single" w:sz="12" w:space="0" w:color="ABA899"/>
              <w:left w:val="single" w:sz="12" w:space="0" w:color="ABA899"/>
              <w:bottom w:val="single" w:sz="12" w:space="0" w:color="ABA899"/>
              <w:right w:val="single" w:sz="12" w:space="0" w:color="ABA899"/>
            </w:tcBorders>
          </w:tcPr>
          <w:p w14:paraId="3C46B9CA" w14:textId="77777777" w:rsidR="00421C82" w:rsidRDefault="00421C82" w:rsidP="00BC29FE">
            <w:pPr>
              <w:pStyle w:val="TableParagraph"/>
              <w:rPr>
                <w:rFonts w:ascii="Segoe UI Symbol"/>
                <w:sz w:val="16"/>
              </w:rPr>
            </w:pPr>
          </w:p>
          <w:p w14:paraId="005245FD" w14:textId="77777777" w:rsidR="00421C82" w:rsidRDefault="00421C82" w:rsidP="00BC29FE">
            <w:pPr>
              <w:pStyle w:val="TableParagraph"/>
              <w:spacing w:before="4"/>
              <w:rPr>
                <w:rFonts w:ascii="Segoe UI Symbol"/>
                <w:sz w:val="11"/>
              </w:rPr>
            </w:pPr>
          </w:p>
          <w:p w14:paraId="6F53B8F3" w14:textId="77777777" w:rsidR="00421C82" w:rsidRDefault="00421C82" w:rsidP="00BC29FE">
            <w:pPr>
              <w:pStyle w:val="TableParagraph"/>
              <w:ind w:left="22"/>
              <w:jc w:val="center"/>
              <w:rPr>
                <w:sz w:val="16"/>
              </w:rPr>
            </w:pPr>
            <w:r>
              <w:rPr>
                <w:w w:val="103"/>
                <w:sz w:val="16"/>
              </w:rPr>
              <w:t>8</w:t>
            </w:r>
          </w:p>
        </w:tc>
        <w:tc>
          <w:tcPr>
            <w:tcW w:w="1650" w:type="dxa"/>
            <w:tcBorders>
              <w:top w:val="single" w:sz="12" w:space="0" w:color="ABA899"/>
              <w:left w:val="single" w:sz="12" w:space="0" w:color="ABA899"/>
              <w:bottom w:val="single" w:sz="12" w:space="0" w:color="ABA899"/>
              <w:right w:val="single" w:sz="12" w:space="0" w:color="ABA899"/>
            </w:tcBorders>
          </w:tcPr>
          <w:p w14:paraId="79EB2B66" w14:textId="77777777" w:rsidR="00421C82" w:rsidRDefault="00421C82" w:rsidP="00BC29FE">
            <w:pPr>
              <w:pStyle w:val="TableParagraph"/>
              <w:rPr>
                <w:rFonts w:ascii="Segoe UI Symbol"/>
                <w:sz w:val="16"/>
              </w:rPr>
            </w:pPr>
          </w:p>
          <w:p w14:paraId="4DECF0A6" w14:textId="77777777" w:rsidR="00421C82" w:rsidRDefault="00421C82" w:rsidP="00BC29FE">
            <w:pPr>
              <w:pStyle w:val="TableParagraph"/>
              <w:spacing w:before="4"/>
              <w:rPr>
                <w:rFonts w:ascii="Segoe UI Symbol"/>
                <w:sz w:val="11"/>
              </w:rPr>
            </w:pPr>
          </w:p>
          <w:p w14:paraId="15D8EF3E" w14:textId="77777777" w:rsidR="00421C82" w:rsidRDefault="00421C82" w:rsidP="00BC29FE">
            <w:pPr>
              <w:pStyle w:val="TableParagraph"/>
              <w:ind w:left="22"/>
              <w:jc w:val="center"/>
              <w:rPr>
                <w:sz w:val="16"/>
              </w:rPr>
            </w:pPr>
            <w:r>
              <w:rPr>
                <w:w w:val="103"/>
                <w:sz w:val="16"/>
              </w:rPr>
              <w:t>1</w:t>
            </w:r>
          </w:p>
        </w:tc>
        <w:tc>
          <w:tcPr>
            <w:tcW w:w="1935" w:type="dxa"/>
            <w:tcBorders>
              <w:top w:val="single" w:sz="12" w:space="0" w:color="ABA899"/>
              <w:left w:val="single" w:sz="12" w:space="0" w:color="ABA899"/>
              <w:bottom w:val="single" w:sz="12" w:space="0" w:color="ABA899"/>
              <w:right w:val="single" w:sz="12" w:space="0" w:color="ABA899"/>
            </w:tcBorders>
          </w:tcPr>
          <w:p w14:paraId="3E5ED652" w14:textId="77777777" w:rsidR="00421C82" w:rsidRDefault="00421C82" w:rsidP="00BC29FE">
            <w:pPr>
              <w:pStyle w:val="TableParagraph"/>
              <w:rPr>
                <w:rFonts w:ascii="Times New Roman"/>
                <w:sz w:val="16"/>
              </w:rPr>
            </w:pPr>
          </w:p>
        </w:tc>
      </w:tr>
    </w:tbl>
    <w:p w14:paraId="531B041C" w14:textId="77777777" w:rsidR="00421C82" w:rsidRDefault="00421C82" w:rsidP="00421C82">
      <w:pPr>
        <w:pStyle w:val="a7"/>
        <w:spacing w:before="7"/>
        <w:rPr>
          <w:sz w:val="18"/>
        </w:rPr>
      </w:pPr>
    </w:p>
    <w:p w14:paraId="4E798EFF" w14:textId="77777777" w:rsidR="00421C82" w:rsidRDefault="00421C82" w:rsidP="00421C82">
      <w:pPr>
        <w:pStyle w:val="a7"/>
        <w:spacing w:before="1"/>
        <w:ind w:left="110"/>
      </w:pPr>
      <w:r>
        <w:rPr>
          <w:rFonts w:ascii="Sylfaen" w:hAnsi="Sylfaen" w:cs="Sylfaen"/>
          <w:w w:val="60"/>
        </w:rPr>
        <w:t>დ</w:t>
      </w:r>
      <w:r>
        <w:rPr>
          <w:w w:val="60"/>
        </w:rPr>
        <w:t>)</w:t>
      </w:r>
      <w:r>
        <w:rPr>
          <w:spacing w:val="15"/>
          <w:w w:val="60"/>
        </w:rPr>
        <w:t xml:space="preserve"> </w:t>
      </w:r>
      <w:r>
        <w:rPr>
          <w:rFonts w:ascii="Sylfaen" w:hAnsi="Sylfaen" w:cs="Sylfaen"/>
          <w:w w:val="60"/>
        </w:rPr>
        <w:t>პროგრამა</w:t>
      </w:r>
      <w:r>
        <w:rPr>
          <w:w w:val="60"/>
        </w:rPr>
        <w:t>:</w:t>
      </w:r>
      <w:r>
        <w:rPr>
          <w:spacing w:val="15"/>
          <w:w w:val="60"/>
        </w:rPr>
        <w:t xml:space="preserve"> </w:t>
      </w:r>
      <w:r>
        <w:rPr>
          <w:rFonts w:ascii="Sylfaen" w:hAnsi="Sylfaen" w:cs="Sylfaen"/>
          <w:w w:val="60"/>
        </w:rPr>
        <w:t>ბინათმესაკუთრეთა</w:t>
      </w:r>
      <w:r>
        <w:rPr>
          <w:spacing w:val="15"/>
          <w:w w:val="60"/>
        </w:rPr>
        <w:t xml:space="preserve"> </w:t>
      </w:r>
      <w:r>
        <w:rPr>
          <w:rFonts w:ascii="Sylfaen" w:hAnsi="Sylfaen" w:cs="Sylfaen"/>
          <w:w w:val="60"/>
        </w:rPr>
        <w:t>ამხანაგობების</w:t>
      </w:r>
      <w:r>
        <w:rPr>
          <w:spacing w:val="15"/>
          <w:w w:val="60"/>
        </w:rPr>
        <w:t xml:space="preserve"> </w:t>
      </w:r>
      <w:r>
        <w:rPr>
          <w:rFonts w:ascii="Sylfaen" w:hAnsi="Sylfaen" w:cs="Sylfaen"/>
          <w:w w:val="60"/>
        </w:rPr>
        <w:t>განვითარება</w:t>
      </w:r>
      <w:r>
        <w:rPr>
          <w:spacing w:val="15"/>
          <w:w w:val="60"/>
        </w:rPr>
        <w:t xml:space="preserve"> </w:t>
      </w:r>
      <w:r>
        <w:rPr>
          <w:w w:val="60"/>
        </w:rPr>
        <w:t>(</w:t>
      </w:r>
      <w:r>
        <w:rPr>
          <w:rFonts w:ascii="Sylfaen" w:hAnsi="Sylfaen" w:cs="Sylfaen"/>
          <w:w w:val="60"/>
        </w:rPr>
        <w:t>პროგრამული</w:t>
      </w:r>
      <w:r>
        <w:rPr>
          <w:spacing w:val="15"/>
          <w:w w:val="60"/>
        </w:rPr>
        <w:t xml:space="preserve"> </w:t>
      </w:r>
      <w:r>
        <w:rPr>
          <w:rFonts w:ascii="Sylfaen" w:hAnsi="Sylfaen" w:cs="Sylfaen"/>
          <w:w w:val="60"/>
        </w:rPr>
        <w:t>კოდი</w:t>
      </w:r>
      <w:r>
        <w:rPr>
          <w:spacing w:val="15"/>
          <w:w w:val="60"/>
        </w:rPr>
        <w:t xml:space="preserve"> </w:t>
      </w:r>
      <w:r>
        <w:rPr>
          <w:w w:val="60"/>
        </w:rPr>
        <w:t>02</w:t>
      </w:r>
      <w:r>
        <w:rPr>
          <w:spacing w:val="15"/>
          <w:w w:val="60"/>
        </w:rPr>
        <w:t xml:space="preserve"> </w:t>
      </w:r>
      <w:r>
        <w:rPr>
          <w:w w:val="60"/>
        </w:rPr>
        <w:t>05)</w:t>
      </w:r>
    </w:p>
    <w:p w14:paraId="286FAAE6"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7650"/>
      </w:tblGrid>
      <w:tr w:rsidR="00421C82" w14:paraId="1B78176F" w14:textId="77777777" w:rsidTr="00BC29FE">
        <w:trPr>
          <w:trHeight w:val="675"/>
        </w:trPr>
        <w:tc>
          <w:tcPr>
            <w:tcW w:w="705" w:type="dxa"/>
            <w:tcBorders>
              <w:bottom w:val="single" w:sz="12" w:space="0" w:color="ABA899"/>
              <w:right w:val="single" w:sz="12" w:space="0" w:color="ABA899"/>
            </w:tcBorders>
          </w:tcPr>
          <w:p w14:paraId="5EFC005C"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04A6BC37" w14:textId="77777777" w:rsidR="00421C82" w:rsidRDefault="00421C82" w:rsidP="00BC29FE">
            <w:pPr>
              <w:pStyle w:val="TableParagraph"/>
              <w:spacing w:before="52"/>
              <w:ind w:left="14"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0" w:type="dxa"/>
            <w:tcBorders>
              <w:left w:val="single" w:sz="12" w:space="0" w:color="ABA899"/>
              <w:bottom w:val="single" w:sz="12" w:space="0" w:color="ABA899"/>
              <w:right w:val="single" w:sz="18" w:space="0" w:color="ABA899"/>
            </w:tcBorders>
          </w:tcPr>
          <w:p w14:paraId="0B8F47F3" w14:textId="77777777" w:rsidR="00421C82" w:rsidRDefault="00421C82" w:rsidP="00BC29FE">
            <w:pPr>
              <w:pStyle w:val="TableParagraph"/>
              <w:spacing w:line="177" w:lineRule="exact"/>
              <w:ind w:left="132" w:right="91"/>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12C7F113" w14:textId="77777777" w:rsidR="00421C82" w:rsidRDefault="00421C82" w:rsidP="00BC29FE">
            <w:pPr>
              <w:pStyle w:val="TableParagraph"/>
              <w:spacing w:line="203" w:lineRule="exact"/>
              <w:ind w:left="132" w:right="102"/>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27E12E4C" w14:textId="77777777" w:rsidTr="00BC29FE">
        <w:trPr>
          <w:trHeight w:val="480"/>
        </w:trPr>
        <w:tc>
          <w:tcPr>
            <w:tcW w:w="705" w:type="dxa"/>
            <w:tcBorders>
              <w:top w:val="single" w:sz="12" w:space="0" w:color="ABA899"/>
              <w:bottom w:val="single" w:sz="12" w:space="0" w:color="ABA899"/>
              <w:right w:val="single" w:sz="12" w:space="0" w:color="ABA899"/>
            </w:tcBorders>
          </w:tcPr>
          <w:p w14:paraId="6927B345"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331555E1"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0" w:type="dxa"/>
            <w:tcBorders>
              <w:top w:val="single" w:sz="12" w:space="0" w:color="ABA899"/>
              <w:left w:val="single" w:sz="12" w:space="0" w:color="ABA899"/>
              <w:bottom w:val="single" w:sz="12" w:space="0" w:color="ABA899"/>
              <w:right w:val="single" w:sz="18" w:space="0" w:color="ABA899"/>
            </w:tcBorders>
          </w:tcPr>
          <w:p w14:paraId="548C5D39" w14:textId="77777777" w:rsidR="00421C82" w:rsidRDefault="00421C82" w:rsidP="00BC29FE">
            <w:pPr>
              <w:pStyle w:val="TableParagraph"/>
              <w:spacing w:line="185" w:lineRule="exact"/>
              <w:ind w:left="132" w:right="114"/>
              <w:jc w:val="center"/>
              <w:rPr>
                <w:sz w:val="16"/>
              </w:rPr>
            </w:pPr>
            <w:r>
              <w:rPr>
                <w:w w:val="105"/>
                <w:sz w:val="16"/>
              </w:rPr>
              <w:t>770,0</w:t>
            </w:r>
          </w:p>
        </w:tc>
      </w:tr>
      <w:tr w:rsidR="00421C82" w14:paraId="3D13DF32" w14:textId="77777777" w:rsidTr="00BC29FE">
        <w:trPr>
          <w:trHeight w:val="1260"/>
        </w:trPr>
        <w:tc>
          <w:tcPr>
            <w:tcW w:w="705" w:type="dxa"/>
            <w:tcBorders>
              <w:top w:val="single" w:sz="12" w:space="0" w:color="ABA899"/>
              <w:bottom w:val="single" w:sz="12" w:space="0" w:color="ABA899"/>
              <w:right w:val="single" w:sz="12" w:space="0" w:color="ABA899"/>
            </w:tcBorders>
          </w:tcPr>
          <w:p w14:paraId="04B9E43E" w14:textId="77777777" w:rsidR="00421C82" w:rsidRDefault="00421C82" w:rsidP="00BC29FE">
            <w:pPr>
              <w:pStyle w:val="TableParagraph"/>
              <w:rPr>
                <w:rFonts w:ascii="Segoe UI Symbol"/>
                <w:sz w:val="16"/>
              </w:rPr>
            </w:pPr>
          </w:p>
          <w:p w14:paraId="6A75CEB3" w14:textId="77777777" w:rsidR="00421C82" w:rsidRDefault="00421C82" w:rsidP="00BC29FE">
            <w:pPr>
              <w:pStyle w:val="TableParagraph"/>
              <w:spacing w:before="139"/>
              <w:ind w:left="284"/>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4487A15D" w14:textId="77777777" w:rsidR="00421C82" w:rsidRDefault="00421C82" w:rsidP="00BC29FE">
            <w:pPr>
              <w:pStyle w:val="TableParagraph"/>
              <w:rPr>
                <w:rFonts w:ascii="Segoe UI Symbol"/>
                <w:sz w:val="16"/>
              </w:rPr>
            </w:pPr>
          </w:p>
          <w:p w14:paraId="22463BB0"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50" w:type="dxa"/>
            <w:tcBorders>
              <w:top w:val="single" w:sz="12" w:space="0" w:color="ABA899"/>
              <w:left w:val="single" w:sz="12" w:space="0" w:color="ABA899"/>
              <w:bottom w:val="single" w:sz="12" w:space="0" w:color="ABA899"/>
              <w:right w:val="single" w:sz="18" w:space="0" w:color="ABA899"/>
            </w:tcBorders>
          </w:tcPr>
          <w:p w14:paraId="7B6C8CAD" w14:textId="77777777" w:rsidR="00421C82" w:rsidRDefault="00421C82" w:rsidP="00BC29FE">
            <w:pPr>
              <w:pStyle w:val="TableParagraph"/>
              <w:spacing w:line="177" w:lineRule="exact"/>
              <w:ind w:left="14"/>
              <w:jc w:val="both"/>
              <w:rPr>
                <w:sz w:val="16"/>
                <w:szCs w:val="16"/>
              </w:rPr>
            </w:pPr>
            <w:r>
              <w:rPr>
                <w:w w:val="105"/>
                <w:sz w:val="16"/>
                <w:szCs w:val="16"/>
              </w:rPr>
              <w:t xml:space="preserve">პროგრამის  </w:t>
            </w:r>
            <w:r>
              <w:rPr>
                <w:spacing w:val="22"/>
                <w:w w:val="105"/>
                <w:sz w:val="16"/>
                <w:szCs w:val="16"/>
              </w:rPr>
              <w:t xml:space="preserve"> </w:t>
            </w:r>
            <w:r>
              <w:rPr>
                <w:w w:val="105"/>
                <w:sz w:val="16"/>
                <w:szCs w:val="16"/>
              </w:rPr>
              <w:t xml:space="preserve">ფარგლებში  </w:t>
            </w:r>
            <w:r>
              <w:rPr>
                <w:spacing w:val="22"/>
                <w:w w:val="105"/>
                <w:sz w:val="16"/>
                <w:szCs w:val="16"/>
              </w:rPr>
              <w:t xml:space="preserve"> </w:t>
            </w:r>
            <w:r>
              <w:rPr>
                <w:w w:val="105"/>
                <w:sz w:val="16"/>
                <w:szCs w:val="16"/>
              </w:rPr>
              <w:t xml:space="preserve">უზრუნველყოფილი  </w:t>
            </w:r>
            <w:r>
              <w:rPr>
                <w:spacing w:val="17"/>
                <w:w w:val="105"/>
                <w:sz w:val="16"/>
                <w:szCs w:val="16"/>
              </w:rPr>
              <w:t xml:space="preserve"> </w:t>
            </w:r>
            <w:r>
              <w:rPr>
                <w:w w:val="105"/>
                <w:sz w:val="16"/>
                <w:szCs w:val="16"/>
              </w:rPr>
              <w:t xml:space="preserve">იქნება  </w:t>
            </w:r>
            <w:r>
              <w:rPr>
                <w:spacing w:val="6"/>
                <w:w w:val="105"/>
                <w:sz w:val="16"/>
                <w:szCs w:val="16"/>
              </w:rPr>
              <w:t xml:space="preserve"> </w:t>
            </w:r>
            <w:r>
              <w:rPr>
                <w:w w:val="105"/>
                <w:sz w:val="16"/>
                <w:szCs w:val="16"/>
              </w:rPr>
              <w:t xml:space="preserve">მუნიციპალიტეტის  </w:t>
            </w:r>
            <w:r>
              <w:rPr>
                <w:spacing w:val="12"/>
                <w:w w:val="105"/>
                <w:sz w:val="16"/>
                <w:szCs w:val="16"/>
              </w:rPr>
              <w:t xml:space="preserve"> </w:t>
            </w:r>
            <w:r>
              <w:rPr>
                <w:w w:val="105"/>
                <w:sz w:val="16"/>
                <w:szCs w:val="16"/>
              </w:rPr>
              <w:t>თანამონაწილეობით</w:t>
            </w:r>
          </w:p>
          <w:p w14:paraId="0E5DBC77" w14:textId="77777777" w:rsidR="00421C82" w:rsidRDefault="00421C82" w:rsidP="00BC29FE">
            <w:pPr>
              <w:pStyle w:val="TableParagraph"/>
              <w:spacing w:before="3" w:line="223" w:lineRule="auto"/>
              <w:ind w:left="14" w:right="-29"/>
              <w:jc w:val="both"/>
              <w:rPr>
                <w:sz w:val="16"/>
                <w:szCs w:val="16"/>
              </w:rPr>
            </w:pPr>
            <w:r>
              <w:rPr>
                <w:w w:val="105"/>
                <w:sz w:val="16"/>
                <w:szCs w:val="16"/>
              </w:rPr>
              <w:t>ბინათმესაკუთრეთა</w:t>
            </w:r>
            <w:r>
              <w:rPr>
                <w:spacing w:val="1"/>
                <w:w w:val="105"/>
                <w:sz w:val="16"/>
                <w:szCs w:val="16"/>
              </w:rPr>
              <w:t xml:space="preserve"> </w:t>
            </w:r>
            <w:r>
              <w:rPr>
                <w:w w:val="105"/>
                <w:sz w:val="16"/>
                <w:szCs w:val="16"/>
              </w:rPr>
              <w:t>ამხანაგობების</w:t>
            </w:r>
            <w:r>
              <w:rPr>
                <w:spacing w:val="1"/>
                <w:w w:val="105"/>
                <w:sz w:val="16"/>
                <w:szCs w:val="16"/>
              </w:rPr>
              <w:t xml:space="preserve"> </w:t>
            </w:r>
            <w:r>
              <w:rPr>
                <w:w w:val="105"/>
                <w:sz w:val="16"/>
                <w:szCs w:val="16"/>
              </w:rPr>
              <w:t>საკუთარი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საერთო</w:t>
            </w:r>
            <w:r>
              <w:rPr>
                <w:spacing w:val="1"/>
                <w:w w:val="105"/>
                <w:sz w:val="16"/>
                <w:szCs w:val="16"/>
              </w:rPr>
              <w:t xml:space="preserve"> </w:t>
            </w:r>
            <w:r>
              <w:rPr>
                <w:w w:val="105"/>
                <w:sz w:val="16"/>
                <w:szCs w:val="16"/>
              </w:rPr>
              <w:t>საკუთრების</w:t>
            </w:r>
            <w:r>
              <w:rPr>
                <w:spacing w:val="1"/>
                <w:w w:val="105"/>
                <w:sz w:val="16"/>
                <w:szCs w:val="16"/>
              </w:rPr>
              <w:t xml:space="preserve"> </w:t>
            </w:r>
            <w:r>
              <w:rPr>
                <w:w w:val="105"/>
                <w:sz w:val="16"/>
                <w:szCs w:val="16"/>
              </w:rPr>
              <w:t>მოვლა</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პატრონობა.</w:t>
            </w:r>
            <w:r>
              <w:rPr>
                <w:spacing w:val="1"/>
                <w:w w:val="105"/>
                <w:sz w:val="16"/>
                <w:szCs w:val="16"/>
              </w:rPr>
              <w:t xml:space="preserve"> </w:t>
            </w:r>
            <w:r>
              <w:rPr>
                <w:w w:val="105"/>
                <w:sz w:val="16"/>
                <w:szCs w:val="16"/>
              </w:rPr>
              <w:t>თანადაფინანსების</w:t>
            </w:r>
            <w:r>
              <w:rPr>
                <w:spacing w:val="1"/>
                <w:w w:val="105"/>
                <w:sz w:val="16"/>
                <w:szCs w:val="16"/>
              </w:rPr>
              <w:t xml:space="preserve"> </w:t>
            </w:r>
            <w:r>
              <w:rPr>
                <w:w w:val="105"/>
                <w:sz w:val="16"/>
                <w:szCs w:val="16"/>
              </w:rPr>
              <w:t>პრინციპით</w:t>
            </w:r>
            <w:r>
              <w:rPr>
                <w:spacing w:val="1"/>
                <w:w w:val="105"/>
                <w:sz w:val="16"/>
                <w:szCs w:val="16"/>
              </w:rPr>
              <w:t xml:space="preserve"> </w:t>
            </w:r>
            <w:r>
              <w:rPr>
                <w:w w:val="105"/>
                <w:sz w:val="16"/>
                <w:szCs w:val="16"/>
              </w:rPr>
              <w:t>განხორციელებული</w:t>
            </w:r>
            <w:r>
              <w:rPr>
                <w:spacing w:val="1"/>
                <w:w w:val="105"/>
                <w:sz w:val="16"/>
                <w:szCs w:val="16"/>
              </w:rPr>
              <w:t xml:space="preserve"> </w:t>
            </w:r>
            <w:r>
              <w:rPr>
                <w:w w:val="105"/>
                <w:sz w:val="16"/>
                <w:szCs w:val="16"/>
              </w:rPr>
              <w:t>პროექტებითა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ღონისძიებებით</w:t>
            </w:r>
            <w:r>
              <w:rPr>
                <w:spacing w:val="1"/>
                <w:w w:val="105"/>
                <w:sz w:val="16"/>
                <w:szCs w:val="16"/>
              </w:rPr>
              <w:t xml:space="preserve"> </w:t>
            </w:r>
            <w:r>
              <w:rPr>
                <w:sz w:val="16"/>
                <w:szCs w:val="16"/>
              </w:rPr>
              <w:t>მუნიციპალიტეტი აქტიურად ეხმარება მოსახლეობას მნიშვნელოვნად გააუმჯობესოს საცხოვრებელი</w:t>
            </w:r>
            <w:r>
              <w:rPr>
                <w:spacing w:val="1"/>
                <w:sz w:val="16"/>
                <w:szCs w:val="16"/>
              </w:rPr>
              <w:t xml:space="preserve"> </w:t>
            </w:r>
            <w:r>
              <w:rPr>
                <w:w w:val="105"/>
                <w:sz w:val="16"/>
                <w:szCs w:val="16"/>
              </w:rPr>
              <w:t>გარემო</w:t>
            </w:r>
            <w:r>
              <w:rPr>
                <w:spacing w:val="-7"/>
                <w:w w:val="105"/>
                <w:sz w:val="16"/>
                <w:szCs w:val="16"/>
              </w:rPr>
              <w:t xml:space="preserve"> </w:t>
            </w:r>
            <w:r>
              <w:rPr>
                <w:w w:val="105"/>
                <w:sz w:val="16"/>
                <w:szCs w:val="16"/>
              </w:rPr>
              <w:t>და</w:t>
            </w:r>
            <w:r>
              <w:rPr>
                <w:spacing w:val="-7"/>
                <w:w w:val="105"/>
                <w:sz w:val="16"/>
                <w:szCs w:val="16"/>
              </w:rPr>
              <w:t xml:space="preserve"> </w:t>
            </w:r>
            <w:r>
              <w:rPr>
                <w:w w:val="105"/>
                <w:sz w:val="16"/>
                <w:szCs w:val="16"/>
              </w:rPr>
              <w:t>ქმნის</w:t>
            </w:r>
            <w:r>
              <w:rPr>
                <w:spacing w:val="-7"/>
                <w:w w:val="105"/>
                <w:sz w:val="16"/>
                <w:szCs w:val="16"/>
              </w:rPr>
              <w:t xml:space="preserve"> </w:t>
            </w:r>
            <w:r>
              <w:rPr>
                <w:w w:val="105"/>
                <w:sz w:val="16"/>
                <w:szCs w:val="16"/>
              </w:rPr>
              <w:t>ხელსაყრელ</w:t>
            </w:r>
            <w:r>
              <w:rPr>
                <w:spacing w:val="-7"/>
                <w:w w:val="105"/>
                <w:sz w:val="16"/>
                <w:szCs w:val="16"/>
              </w:rPr>
              <w:t xml:space="preserve"> </w:t>
            </w:r>
            <w:r>
              <w:rPr>
                <w:w w:val="105"/>
                <w:sz w:val="16"/>
                <w:szCs w:val="16"/>
              </w:rPr>
              <w:t>პირობებს</w:t>
            </w:r>
            <w:r>
              <w:rPr>
                <w:spacing w:val="-8"/>
                <w:w w:val="105"/>
                <w:sz w:val="16"/>
                <w:szCs w:val="16"/>
              </w:rPr>
              <w:t xml:space="preserve"> </w:t>
            </w:r>
            <w:r>
              <w:rPr>
                <w:w w:val="105"/>
                <w:sz w:val="16"/>
                <w:szCs w:val="16"/>
              </w:rPr>
              <w:t>სამოქალაქო</w:t>
            </w:r>
            <w:r>
              <w:rPr>
                <w:spacing w:val="-6"/>
                <w:w w:val="105"/>
                <w:sz w:val="16"/>
                <w:szCs w:val="16"/>
              </w:rPr>
              <w:t xml:space="preserve"> </w:t>
            </w:r>
            <w:r>
              <w:rPr>
                <w:w w:val="105"/>
                <w:sz w:val="16"/>
                <w:szCs w:val="16"/>
              </w:rPr>
              <w:t>საზოგადოების</w:t>
            </w:r>
            <w:r>
              <w:rPr>
                <w:spacing w:val="-7"/>
                <w:w w:val="105"/>
                <w:sz w:val="16"/>
                <w:szCs w:val="16"/>
              </w:rPr>
              <w:t xml:space="preserve"> </w:t>
            </w:r>
            <w:r>
              <w:rPr>
                <w:w w:val="105"/>
                <w:sz w:val="16"/>
                <w:szCs w:val="16"/>
              </w:rPr>
              <w:t>განვითარებისათვის.</w:t>
            </w:r>
          </w:p>
        </w:tc>
      </w:tr>
      <w:tr w:rsidR="00421C82" w14:paraId="18DF637A" w14:textId="77777777" w:rsidTr="00BC29FE">
        <w:trPr>
          <w:trHeight w:val="675"/>
        </w:trPr>
        <w:tc>
          <w:tcPr>
            <w:tcW w:w="705" w:type="dxa"/>
            <w:tcBorders>
              <w:top w:val="single" w:sz="12" w:space="0" w:color="ABA899"/>
              <w:bottom w:val="single" w:sz="12" w:space="0" w:color="ABA899"/>
              <w:right w:val="single" w:sz="12" w:space="0" w:color="ABA899"/>
            </w:tcBorders>
          </w:tcPr>
          <w:p w14:paraId="3E666352" w14:textId="77777777" w:rsidR="00421C82" w:rsidRDefault="00421C82" w:rsidP="00BC29FE">
            <w:pPr>
              <w:pStyle w:val="TableParagraph"/>
              <w:spacing w:before="52"/>
              <w:ind w:left="284"/>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78FD18AD"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50" w:type="dxa"/>
            <w:tcBorders>
              <w:top w:val="single" w:sz="12" w:space="0" w:color="ABA899"/>
              <w:left w:val="single" w:sz="12" w:space="0" w:color="ABA899"/>
              <w:bottom w:val="single" w:sz="12" w:space="0" w:color="ABA899"/>
              <w:right w:val="single" w:sz="18" w:space="0" w:color="ABA899"/>
            </w:tcBorders>
          </w:tcPr>
          <w:p w14:paraId="20A8A786" w14:textId="77777777" w:rsidR="00421C82" w:rsidRDefault="00421C82" w:rsidP="00BC29FE">
            <w:pPr>
              <w:pStyle w:val="TableParagraph"/>
              <w:spacing w:line="177" w:lineRule="exact"/>
              <w:ind w:left="14" w:right="-29"/>
              <w:rPr>
                <w:sz w:val="16"/>
                <w:szCs w:val="16"/>
              </w:rPr>
            </w:pPr>
            <w:r>
              <w:rPr>
                <w:sz w:val="16"/>
                <w:szCs w:val="16"/>
              </w:rPr>
              <w:t xml:space="preserve">გაუმჯობესებული    </w:t>
            </w:r>
            <w:r>
              <w:rPr>
                <w:spacing w:val="8"/>
                <w:sz w:val="16"/>
                <w:szCs w:val="16"/>
              </w:rPr>
              <w:t xml:space="preserve"> </w:t>
            </w:r>
            <w:r>
              <w:rPr>
                <w:sz w:val="16"/>
                <w:szCs w:val="16"/>
              </w:rPr>
              <w:t xml:space="preserve">საცხოვრებელი    </w:t>
            </w:r>
            <w:r>
              <w:rPr>
                <w:spacing w:val="5"/>
                <w:sz w:val="16"/>
                <w:szCs w:val="16"/>
              </w:rPr>
              <w:t xml:space="preserve"> </w:t>
            </w:r>
            <w:r>
              <w:rPr>
                <w:w w:val="105"/>
                <w:sz w:val="16"/>
                <w:szCs w:val="16"/>
              </w:rPr>
              <w:t xml:space="preserve">გარემოს </w:t>
            </w:r>
            <w:r>
              <w:rPr>
                <w:spacing w:val="13"/>
                <w:w w:val="105"/>
                <w:sz w:val="16"/>
                <w:szCs w:val="16"/>
              </w:rPr>
              <w:t xml:space="preserve"> </w:t>
            </w:r>
            <w:r>
              <w:rPr>
                <w:w w:val="105"/>
                <w:sz w:val="16"/>
                <w:szCs w:val="16"/>
              </w:rPr>
              <w:t xml:space="preserve">შექმნა,  </w:t>
            </w:r>
            <w:r>
              <w:rPr>
                <w:spacing w:val="10"/>
                <w:w w:val="105"/>
                <w:sz w:val="16"/>
                <w:szCs w:val="16"/>
              </w:rPr>
              <w:t xml:space="preserve"> </w:t>
            </w:r>
            <w:r>
              <w:rPr>
                <w:w w:val="105"/>
                <w:sz w:val="16"/>
                <w:szCs w:val="16"/>
              </w:rPr>
              <w:t xml:space="preserve">ამხანაგობების  </w:t>
            </w:r>
            <w:r>
              <w:rPr>
                <w:spacing w:val="6"/>
                <w:w w:val="105"/>
                <w:sz w:val="16"/>
                <w:szCs w:val="16"/>
              </w:rPr>
              <w:t xml:space="preserve"> </w:t>
            </w:r>
            <w:r>
              <w:rPr>
                <w:w w:val="105"/>
                <w:sz w:val="16"/>
                <w:szCs w:val="16"/>
              </w:rPr>
              <w:t xml:space="preserve">ჩართულობა  </w:t>
            </w:r>
            <w:r>
              <w:rPr>
                <w:spacing w:val="7"/>
                <w:w w:val="105"/>
                <w:sz w:val="16"/>
                <w:szCs w:val="16"/>
              </w:rPr>
              <w:t xml:space="preserve"> </w:t>
            </w:r>
            <w:r>
              <w:rPr>
                <w:w w:val="105"/>
                <w:sz w:val="16"/>
                <w:szCs w:val="16"/>
              </w:rPr>
              <w:t>სამოქალაქო</w:t>
            </w:r>
          </w:p>
          <w:p w14:paraId="012F9122" w14:textId="77777777" w:rsidR="00421C82" w:rsidRDefault="00421C82" w:rsidP="00BC29FE">
            <w:pPr>
              <w:pStyle w:val="TableParagraph"/>
              <w:spacing w:line="203" w:lineRule="exact"/>
              <w:ind w:left="14"/>
              <w:rPr>
                <w:sz w:val="16"/>
                <w:szCs w:val="16"/>
              </w:rPr>
            </w:pPr>
            <w:r>
              <w:rPr>
                <w:sz w:val="16"/>
                <w:szCs w:val="16"/>
              </w:rPr>
              <w:t>საზოგადოების</w:t>
            </w:r>
            <w:r>
              <w:rPr>
                <w:spacing w:val="20"/>
                <w:sz w:val="16"/>
                <w:szCs w:val="16"/>
              </w:rPr>
              <w:t xml:space="preserve"> </w:t>
            </w:r>
            <w:r>
              <w:rPr>
                <w:sz w:val="16"/>
                <w:szCs w:val="16"/>
              </w:rPr>
              <w:t>განვითარებაში</w:t>
            </w:r>
          </w:p>
        </w:tc>
      </w:tr>
      <w:tr w:rsidR="00421C82" w14:paraId="7B0A89E4" w14:textId="77777777" w:rsidTr="00BC29FE">
        <w:trPr>
          <w:trHeight w:val="265"/>
        </w:trPr>
        <w:tc>
          <w:tcPr>
            <w:tcW w:w="705" w:type="dxa"/>
            <w:tcBorders>
              <w:top w:val="single" w:sz="12" w:space="0" w:color="ABA899"/>
              <w:left w:val="single" w:sz="18" w:space="0" w:color="ECE9D8"/>
              <w:bottom w:val="nil"/>
              <w:right w:val="single" w:sz="18" w:space="0" w:color="ABA899"/>
            </w:tcBorders>
          </w:tcPr>
          <w:p w14:paraId="4CF7F38C" w14:textId="77777777" w:rsidR="00421C82" w:rsidRDefault="00421C82" w:rsidP="00BC29FE">
            <w:pPr>
              <w:pStyle w:val="TableParagraph"/>
              <w:spacing w:before="52" w:line="193" w:lineRule="exact"/>
              <w:ind w:left="277"/>
              <w:rPr>
                <w:rFonts w:ascii="Segoe UI Symbol"/>
                <w:sz w:val="16"/>
              </w:rPr>
            </w:pPr>
            <w:r>
              <w:rPr>
                <w:rFonts w:ascii="Segoe UI Symbol"/>
                <w:sz w:val="16"/>
              </w:rPr>
              <w:t>5.</w:t>
            </w:r>
          </w:p>
        </w:tc>
        <w:tc>
          <w:tcPr>
            <w:tcW w:w="2535" w:type="dxa"/>
            <w:tcBorders>
              <w:top w:val="single" w:sz="12" w:space="0" w:color="ABA899"/>
              <w:left w:val="single" w:sz="18" w:space="0" w:color="ABA899"/>
              <w:bottom w:val="nil"/>
              <w:right w:val="single" w:sz="18" w:space="0" w:color="ABA899"/>
            </w:tcBorders>
          </w:tcPr>
          <w:p w14:paraId="5F4717FD"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tc>
        <w:tc>
          <w:tcPr>
            <w:tcW w:w="7650" w:type="dxa"/>
            <w:tcBorders>
              <w:top w:val="single" w:sz="12" w:space="0" w:color="ABA899"/>
              <w:left w:val="single" w:sz="18" w:space="0" w:color="ABA899"/>
              <w:bottom w:val="nil"/>
              <w:right w:val="single" w:sz="18" w:space="0" w:color="ABA899"/>
            </w:tcBorders>
          </w:tcPr>
          <w:p w14:paraId="45702A10" w14:textId="77777777" w:rsidR="00421C82" w:rsidRDefault="00421C82" w:rsidP="00BC29FE">
            <w:pPr>
              <w:pStyle w:val="TableParagraph"/>
              <w:spacing w:before="64" w:line="181" w:lineRule="exact"/>
              <w:ind w:left="7"/>
              <w:rPr>
                <w:sz w:val="16"/>
                <w:szCs w:val="16"/>
              </w:rPr>
            </w:pPr>
            <w:r>
              <w:rPr>
                <w:sz w:val="16"/>
                <w:szCs w:val="16"/>
              </w:rPr>
              <w:t>გაუმჯობესებული</w:t>
            </w:r>
            <w:r>
              <w:rPr>
                <w:spacing w:val="18"/>
                <w:sz w:val="16"/>
                <w:szCs w:val="16"/>
              </w:rPr>
              <w:t xml:space="preserve"> </w:t>
            </w:r>
            <w:r>
              <w:rPr>
                <w:sz w:val="16"/>
                <w:szCs w:val="16"/>
              </w:rPr>
              <w:t>და</w:t>
            </w:r>
            <w:r>
              <w:rPr>
                <w:spacing w:val="19"/>
                <w:sz w:val="16"/>
                <w:szCs w:val="16"/>
              </w:rPr>
              <w:t xml:space="preserve"> </w:t>
            </w:r>
            <w:r>
              <w:rPr>
                <w:sz w:val="16"/>
                <w:szCs w:val="16"/>
              </w:rPr>
              <w:t>კომფორტული</w:t>
            </w:r>
            <w:r>
              <w:rPr>
                <w:spacing w:val="17"/>
                <w:sz w:val="16"/>
                <w:szCs w:val="16"/>
              </w:rPr>
              <w:t xml:space="preserve"> </w:t>
            </w:r>
            <w:r>
              <w:rPr>
                <w:sz w:val="16"/>
                <w:szCs w:val="16"/>
              </w:rPr>
              <w:t>საცხოვრებელი</w:t>
            </w:r>
            <w:r>
              <w:rPr>
                <w:spacing w:val="19"/>
                <w:sz w:val="16"/>
                <w:szCs w:val="16"/>
              </w:rPr>
              <w:t xml:space="preserve"> </w:t>
            </w:r>
            <w:r>
              <w:rPr>
                <w:sz w:val="16"/>
                <w:szCs w:val="16"/>
              </w:rPr>
              <w:t>გარემო</w:t>
            </w:r>
          </w:p>
        </w:tc>
      </w:tr>
    </w:tbl>
    <w:p w14:paraId="5E58E71D" w14:textId="77777777" w:rsidR="00421C82" w:rsidRDefault="00421C82" w:rsidP="00421C82">
      <w:pPr>
        <w:spacing w:line="181" w:lineRule="exact"/>
        <w:rPr>
          <w:sz w:val="16"/>
          <w:szCs w:val="16"/>
        </w:rPr>
        <w:sectPr w:rsidR="00421C82">
          <w:pgSz w:w="11900" w:h="16840"/>
          <w:pgMar w:top="10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35"/>
        <w:gridCol w:w="2130"/>
        <w:gridCol w:w="1695"/>
        <w:gridCol w:w="1605"/>
        <w:gridCol w:w="2220"/>
      </w:tblGrid>
      <w:tr w:rsidR="00421C82" w14:paraId="1FBF6052" w14:textId="77777777" w:rsidTr="00BC29FE">
        <w:trPr>
          <w:trHeight w:val="465"/>
        </w:trPr>
        <w:tc>
          <w:tcPr>
            <w:tcW w:w="705" w:type="dxa"/>
            <w:tcBorders>
              <w:top w:val="nil"/>
              <w:bottom w:val="single" w:sz="12" w:space="0" w:color="ABA899"/>
              <w:right w:val="single" w:sz="18" w:space="0" w:color="ABA899"/>
            </w:tcBorders>
          </w:tcPr>
          <w:p w14:paraId="13A723F9" w14:textId="77777777" w:rsidR="00421C82" w:rsidRDefault="00421C82" w:rsidP="00BC29FE">
            <w:pPr>
              <w:pStyle w:val="TableParagraph"/>
              <w:rPr>
                <w:rFonts w:ascii="Times New Roman"/>
                <w:sz w:val="16"/>
              </w:rPr>
            </w:pPr>
          </w:p>
        </w:tc>
        <w:tc>
          <w:tcPr>
            <w:tcW w:w="2535" w:type="dxa"/>
            <w:tcBorders>
              <w:top w:val="nil"/>
              <w:left w:val="single" w:sz="18" w:space="0" w:color="ABA899"/>
              <w:bottom w:val="single" w:sz="12" w:space="0" w:color="ABA899"/>
              <w:right w:val="single" w:sz="18" w:space="0" w:color="ABA899"/>
            </w:tcBorders>
          </w:tcPr>
          <w:p w14:paraId="0E1BB22B" w14:textId="77777777" w:rsidR="00421C82" w:rsidRDefault="00421C82" w:rsidP="00BC29FE">
            <w:pPr>
              <w:pStyle w:val="TableParagraph"/>
              <w:spacing w:line="160"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650" w:type="dxa"/>
            <w:gridSpan w:val="4"/>
            <w:tcBorders>
              <w:top w:val="nil"/>
              <w:left w:val="single" w:sz="18" w:space="0" w:color="ABA899"/>
              <w:bottom w:val="single" w:sz="12" w:space="0" w:color="ABA899"/>
              <w:right w:val="single" w:sz="18" w:space="0" w:color="ABA899"/>
            </w:tcBorders>
          </w:tcPr>
          <w:p w14:paraId="578EE3A0" w14:textId="77777777" w:rsidR="00421C82" w:rsidRDefault="00421C82" w:rsidP="00BC29FE">
            <w:pPr>
              <w:pStyle w:val="TableParagraph"/>
              <w:rPr>
                <w:rFonts w:ascii="Times New Roman"/>
                <w:sz w:val="16"/>
              </w:rPr>
            </w:pPr>
          </w:p>
        </w:tc>
      </w:tr>
      <w:tr w:rsidR="00421C82" w14:paraId="559002A6" w14:textId="77777777" w:rsidTr="00BC29FE">
        <w:trPr>
          <w:trHeight w:val="675"/>
        </w:trPr>
        <w:tc>
          <w:tcPr>
            <w:tcW w:w="705" w:type="dxa"/>
            <w:vMerge w:val="restart"/>
            <w:tcBorders>
              <w:top w:val="single" w:sz="12" w:space="0" w:color="ABA899"/>
              <w:left w:val="single" w:sz="12" w:space="0" w:color="ECE9D8"/>
              <w:bottom w:val="single" w:sz="12" w:space="0" w:color="ABA899"/>
              <w:right w:val="single" w:sz="12" w:space="0" w:color="ABA899"/>
            </w:tcBorders>
          </w:tcPr>
          <w:p w14:paraId="0BDEF28C" w14:textId="77777777" w:rsidR="00421C82" w:rsidRDefault="00421C82" w:rsidP="00BC29FE">
            <w:pPr>
              <w:pStyle w:val="TableParagraph"/>
              <w:rPr>
                <w:rFonts w:ascii="Segoe UI Symbol"/>
                <w:sz w:val="16"/>
              </w:rPr>
            </w:pPr>
          </w:p>
          <w:p w14:paraId="030BA6A7" w14:textId="77777777" w:rsidR="00421C82" w:rsidRDefault="00421C82" w:rsidP="00BC29FE">
            <w:pPr>
              <w:pStyle w:val="TableParagraph"/>
              <w:spacing w:before="10"/>
              <w:rPr>
                <w:rFonts w:ascii="Segoe UI Symbol"/>
                <w:sz w:val="21"/>
              </w:rPr>
            </w:pPr>
          </w:p>
          <w:p w14:paraId="7104F436" w14:textId="77777777" w:rsidR="00421C82" w:rsidRDefault="00421C82" w:rsidP="00BC29FE">
            <w:pPr>
              <w:pStyle w:val="TableParagraph"/>
              <w:ind w:left="156" w:right="138"/>
              <w:jc w:val="center"/>
              <w:rPr>
                <w:rFonts w:ascii="Segoe UI Symbol"/>
                <w:sz w:val="16"/>
              </w:rPr>
            </w:pPr>
            <w:r>
              <w:rPr>
                <w:rFonts w:ascii="Segoe UI Symbol"/>
                <w:sz w:val="16"/>
              </w:rPr>
              <w:t>6.</w:t>
            </w:r>
          </w:p>
        </w:tc>
        <w:tc>
          <w:tcPr>
            <w:tcW w:w="2535" w:type="dxa"/>
            <w:vMerge w:val="restart"/>
            <w:tcBorders>
              <w:top w:val="single" w:sz="12" w:space="0" w:color="ABA899"/>
              <w:left w:val="single" w:sz="12" w:space="0" w:color="ABA899"/>
              <w:bottom w:val="single" w:sz="12" w:space="0" w:color="ABA899"/>
              <w:right w:val="single" w:sz="12" w:space="0" w:color="ABA899"/>
            </w:tcBorders>
          </w:tcPr>
          <w:p w14:paraId="6619A784" w14:textId="77777777" w:rsidR="00421C82" w:rsidRDefault="00421C82" w:rsidP="00BC29FE">
            <w:pPr>
              <w:pStyle w:val="TableParagraph"/>
              <w:rPr>
                <w:rFonts w:ascii="Segoe UI Symbol"/>
                <w:sz w:val="16"/>
              </w:rPr>
            </w:pPr>
          </w:p>
          <w:p w14:paraId="013C5317" w14:textId="77777777" w:rsidR="00421C82" w:rsidRDefault="00421C82" w:rsidP="00BC29FE">
            <w:pPr>
              <w:pStyle w:val="TableParagraph"/>
              <w:rPr>
                <w:rFonts w:ascii="Segoe UI Symbol"/>
                <w:sz w:val="16"/>
              </w:rPr>
            </w:pPr>
          </w:p>
          <w:p w14:paraId="024C4E8F" w14:textId="77777777" w:rsidR="00421C82" w:rsidRDefault="00421C82" w:rsidP="00BC29FE">
            <w:pPr>
              <w:pStyle w:val="TableParagraph"/>
              <w:spacing w:line="220" w:lineRule="auto"/>
              <w:ind w:left="14" w:righ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446E7614" w14:textId="77777777" w:rsidR="00421C82" w:rsidRDefault="00421C82" w:rsidP="00BC29FE">
            <w:pPr>
              <w:pStyle w:val="TableParagraph"/>
              <w:spacing w:before="52"/>
              <w:ind w:left="4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7"/>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5CB4B018"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1AD47D9C"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5" w:type="dxa"/>
            <w:tcBorders>
              <w:top w:val="single" w:sz="12" w:space="0" w:color="ABA899"/>
              <w:left w:val="single" w:sz="12" w:space="0" w:color="ABA899"/>
              <w:bottom w:val="single" w:sz="12" w:space="0" w:color="ABA899"/>
              <w:right w:val="single" w:sz="12" w:space="0" w:color="ABA899"/>
            </w:tcBorders>
          </w:tcPr>
          <w:p w14:paraId="64E38AEF" w14:textId="77777777" w:rsidR="00421C82" w:rsidRDefault="00421C82" w:rsidP="00BC29FE">
            <w:pPr>
              <w:pStyle w:val="TableParagraph"/>
              <w:spacing w:line="166" w:lineRule="exact"/>
              <w:ind w:left="314"/>
              <w:rPr>
                <w:rFonts w:ascii="Segoe UI Symbol" w:eastAsia="Segoe UI Symbol" w:hAnsi="Segoe UI Symbol" w:cs="Segoe UI Symbol"/>
                <w:sz w:val="16"/>
                <w:szCs w:val="16"/>
              </w:rPr>
            </w:pPr>
            <w:r>
              <w:rPr>
                <w:rFonts w:eastAsia="Segoe UI Symbol"/>
                <w:w w:val="70"/>
                <w:sz w:val="16"/>
                <w:szCs w:val="16"/>
              </w:rPr>
              <w:t>მიზნობრივი</w:t>
            </w:r>
          </w:p>
          <w:p w14:paraId="0855D4AF" w14:textId="77777777" w:rsidR="00421C82" w:rsidRDefault="00421C82" w:rsidP="00BC29FE">
            <w:pPr>
              <w:pStyle w:val="TableParagraph"/>
              <w:spacing w:line="204" w:lineRule="exact"/>
              <w:ind w:left="31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0" w:type="dxa"/>
            <w:tcBorders>
              <w:top w:val="single" w:sz="12" w:space="0" w:color="ABA899"/>
              <w:left w:val="single" w:sz="12" w:space="0" w:color="ABA899"/>
              <w:bottom w:val="single" w:sz="12" w:space="0" w:color="ABA899"/>
              <w:right w:val="single" w:sz="18" w:space="0" w:color="ABA899"/>
            </w:tcBorders>
          </w:tcPr>
          <w:p w14:paraId="5FCCF997" w14:textId="77777777" w:rsidR="00421C82" w:rsidRDefault="00421C82" w:rsidP="00BC29FE">
            <w:pPr>
              <w:pStyle w:val="TableParagraph"/>
              <w:spacing w:before="52"/>
              <w:ind w:left="444" w:right="430"/>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1ACBCD6" w14:textId="77777777" w:rsidTr="00BC29FE">
        <w:trPr>
          <w:trHeight w:val="870"/>
        </w:trPr>
        <w:tc>
          <w:tcPr>
            <w:tcW w:w="705" w:type="dxa"/>
            <w:vMerge/>
            <w:tcBorders>
              <w:top w:val="nil"/>
              <w:left w:val="single" w:sz="12" w:space="0" w:color="ECE9D8"/>
              <w:bottom w:val="single" w:sz="12" w:space="0" w:color="ABA899"/>
              <w:right w:val="single" w:sz="12" w:space="0" w:color="ABA899"/>
            </w:tcBorders>
          </w:tcPr>
          <w:p w14:paraId="10C2909F"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1332CFF9"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1F613D61" w14:textId="77777777" w:rsidR="00421C82" w:rsidRDefault="00421C82" w:rsidP="00BC29FE">
            <w:pPr>
              <w:pStyle w:val="TableParagraph"/>
              <w:spacing w:line="177" w:lineRule="exact"/>
              <w:ind w:left="314"/>
              <w:rPr>
                <w:sz w:val="16"/>
                <w:szCs w:val="16"/>
              </w:rPr>
            </w:pPr>
            <w:r>
              <w:rPr>
                <w:w w:val="105"/>
                <w:sz w:val="16"/>
                <w:szCs w:val="16"/>
              </w:rPr>
              <w:t>თანადაფინანსებით</w:t>
            </w:r>
          </w:p>
          <w:p w14:paraId="707C755F" w14:textId="77777777" w:rsidR="00421C82" w:rsidRDefault="00421C82" w:rsidP="00BC29FE">
            <w:pPr>
              <w:pStyle w:val="TableParagraph"/>
              <w:spacing w:before="3" w:line="223" w:lineRule="auto"/>
              <w:ind w:left="149" w:firstLine="150"/>
              <w:rPr>
                <w:sz w:val="16"/>
                <w:szCs w:val="16"/>
              </w:rPr>
            </w:pPr>
            <w:r>
              <w:rPr>
                <w:w w:val="105"/>
                <w:sz w:val="16"/>
                <w:szCs w:val="16"/>
              </w:rPr>
              <w:t>განხორციელებული</w:t>
            </w:r>
            <w:r>
              <w:rPr>
                <w:spacing w:val="1"/>
                <w:w w:val="105"/>
                <w:sz w:val="16"/>
                <w:szCs w:val="16"/>
              </w:rPr>
              <w:t xml:space="preserve"> </w:t>
            </w:r>
            <w:r>
              <w:rPr>
                <w:sz w:val="16"/>
                <w:szCs w:val="16"/>
              </w:rPr>
              <w:t>პროექტების</w:t>
            </w:r>
            <w:r>
              <w:rPr>
                <w:spacing w:val="25"/>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71AFB41F" w14:textId="77777777" w:rsidR="00421C82" w:rsidRDefault="00421C82" w:rsidP="00BC29FE">
            <w:pPr>
              <w:pStyle w:val="TableParagraph"/>
              <w:rPr>
                <w:rFonts w:ascii="Times New Roman"/>
                <w:sz w:val="16"/>
              </w:rPr>
            </w:pPr>
          </w:p>
        </w:tc>
        <w:tc>
          <w:tcPr>
            <w:tcW w:w="1605" w:type="dxa"/>
            <w:tcBorders>
              <w:top w:val="single" w:sz="12" w:space="0" w:color="ABA899"/>
              <w:left w:val="single" w:sz="12" w:space="0" w:color="ABA899"/>
              <w:bottom w:val="single" w:sz="12" w:space="0" w:color="ABA899"/>
              <w:right w:val="single" w:sz="12" w:space="0" w:color="ABA899"/>
            </w:tcBorders>
          </w:tcPr>
          <w:p w14:paraId="7C9DF7C7" w14:textId="77777777" w:rsidR="00421C82" w:rsidRDefault="00421C82" w:rsidP="00BC29FE">
            <w:pPr>
              <w:pStyle w:val="TableParagraph"/>
              <w:rPr>
                <w:rFonts w:ascii="Times New Roman"/>
                <w:sz w:val="16"/>
              </w:rPr>
            </w:pPr>
          </w:p>
        </w:tc>
        <w:tc>
          <w:tcPr>
            <w:tcW w:w="2220" w:type="dxa"/>
            <w:tcBorders>
              <w:top w:val="single" w:sz="12" w:space="0" w:color="ABA899"/>
              <w:left w:val="single" w:sz="12" w:space="0" w:color="ABA899"/>
              <w:bottom w:val="single" w:sz="12" w:space="0" w:color="ABA899"/>
              <w:right w:val="single" w:sz="18" w:space="0" w:color="ABA899"/>
            </w:tcBorders>
          </w:tcPr>
          <w:p w14:paraId="53378A7F" w14:textId="77777777" w:rsidR="00421C82" w:rsidRDefault="00421C82" w:rsidP="00BC29FE">
            <w:pPr>
              <w:pStyle w:val="TableParagraph"/>
              <w:spacing w:before="9"/>
              <w:rPr>
                <w:rFonts w:ascii="Segoe UI Symbol"/>
                <w:sz w:val="12"/>
              </w:rPr>
            </w:pPr>
          </w:p>
          <w:p w14:paraId="14C9180F" w14:textId="77777777" w:rsidR="00421C82" w:rsidRDefault="00421C82" w:rsidP="00BC29FE">
            <w:pPr>
              <w:pStyle w:val="TableParagraph"/>
              <w:ind w:left="444" w:right="411"/>
              <w:jc w:val="center"/>
              <w:rPr>
                <w:sz w:val="16"/>
                <w:szCs w:val="16"/>
              </w:rPr>
            </w:pPr>
            <w:r>
              <w:rPr>
                <w:w w:val="105"/>
                <w:sz w:val="16"/>
                <w:szCs w:val="16"/>
              </w:rPr>
              <w:t>მომართვიანობა</w:t>
            </w:r>
          </w:p>
        </w:tc>
      </w:tr>
    </w:tbl>
    <w:p w14:paraId="5AD518DC" w14:textId="77777777" w:rsidR="00421C82" w:rsidRDefault="00421C82" w:rsidP="00421C82">
      <w:pPr>
        <w:pStyle w:val="a7"/>
        <w:spacing w:before="3"/>
        <w:rPr>
          <w:sz w:val="15"/>
        </w:rPr>
      </w:pPr>
    </w:p>
    <w:p w14:paraId="3C2795D4" w14:textId="77777777" w:rsidR="00421C82" w:rsidRDefault="00421C82" w:rsidP="00421C82">
      <w:pPr>
        <w:pStyle w:val="a7"/>
        <w:spacing w:before="50"/>
        <w:ind w:left="110"/>
      </w:pPr>
      <w:r>
        <w:rPr>
          <w:rFonts w:ascii="Sylfaen" w:hAnsi="Sylfaen" w:cs="Sylfaen"/>
          <w:w w:val="60"/>
        </w:rPr>
        <w:t>დ</w:t>
      </w:r>
      <w:r>
        <w:rPr>
          <w:w w:val="60"/>
        </w:rPr>
        <w:t>.</w:t>
      </w:r>
      <w:r>
        <w:rPr>
          <w:rFonts w:ascii="Sylfaen" w:hAnsi="Sylfaen" w:cs="Sylfaen"/>
          <w:w w:val="60"/>
        </w:rPr>
        <w:t>ა</w:t>
      </w:r>
      <w:r>
        <w:rPr>
          <w:w w:val="60"/>
        </w:rPr>
        <w:t>)</w:t>
      </w:r>
      <w:r>
        <w:rPr>
          <w:spacing w:val="5"/>
          <w:w w:val="60"/>
        </w:rPr>
        <w:t xml:space="preserve"> </w:t>
      </w:r>
      <w:r>
        <w:rPr>
          <w:rFonts w:ascii="Sylfaen" w:hAnsi="Sylfaen" w:cs="Sylfaen"/>
          <w:w w:val="60"/>
        </w:rPr>
        <w:t>ქვეპროგრამა</w:t>
      </w:r>
      <w:r>
        <w:rPr>
          <w:w w:val="60"/>
        </w:rPr>
        <w:t>:</w:t>
      </w:r>
      <w:r>
        <w:rPr>
          <w:spacing w:val="12"/>
        </w:rPr>
        <w:t xml:space="preserve"> </w:t>
      </w:r>
      <w:r>
        <w:rPr>
          <w:rFonts w:ascii="Sylfaen" w:hAnsi="Sylfaen" w:cs="Sylfaen"/>
          <w:w w:val="60"/>
        </w:rPr>
        <w:t>მრავალბინიანი</w:t>
      </w:r>
      <w:r>
        <w:rPr>
          <w:spacing w:val="12"/>
        </w:rPr>
        <w:t xml:space="preserve"> </w:t>
      </w:r>
      <w:r>
        <w:rPr>
          <w:rFonts w:ascii="Sylfaen" w:hAnsi="Sylfaen" w:cs="Sylfaen"/>
          <w:w w:val="60"/>
        </w:rPr>
        <w:t>საცხოვრებელი</w:t>
      </w:r>
      <w:r>
        <w:rPr>
          <w:spacing w:val="13"/>
        </w:rPr>
        <w:t xml:space="preserve"> </w:t>
      </w:r>
      <w:r>
        <w:rPr>
          <w:rFonts w:ascii="Sylfaen" w:hAnsi="Sylfaen" w:cs="Sylfaen"/>
          <w:w w:val="60"/>
        </w:rPr>
        <w:t>სახლების</w:t>
      </w:r>
      <w:r>
        <w:rPr>
          <w:spacing w:val="12"/>
        </w:rPr>
        <w:t xml:space="preserve"> </w:t>
      </w:r>
      <w:r>
        <w:rPr>
          <w:rFonts w:ascii="Sylfaen" w:hAnsi="Sylfaen" w:cs="Sylfaen"/>
          <w:w w:val="60"/>
        </w:rPr>
        <w:t>ლიფტების</w:t>
      </w:r>
      <w:r>
        <w:rPr>
          <w:spacing w:val="13"/>
        </w:rPr>
        <w:t xml:space="preserve"> </w:t>
      </w:r>
      <w:r>
        <w:rPr>
          <w:rFonts w:ascii="Sylfaen" w:hAnsi="Sylfaen" w:cs="Sylfaen"/>
          <w:w w:val="60"/>
        </w:rPr>
        <w:t>რეაბილიტაცია</w:t>
      </w:r>
      <w:r>
        <w:rPr>
          <w:spacing w:val="12"/>
        </w:rPr>
        <w:t xml:space="preserve"> </w:t>
      </w:r>
      <w:r>
        <w:rPr>
          <w:w w:val="60"/>
        </w:rPr>
        <w:t>(</w:t>
      </w:r>
      <w:r>
        <w:rPr>
          <w:rFonts w:ascii="Sylfaen" w:hAnsi="Sylfaen" w:cs="Sylfaen"/>
          <w:w w:val="60"/>
        </w:rPr>
        <w:t>პროგრამული</w:t>
      </w:r>
      <w:r>
        <w:rPr>
          <w:spacing w:val="13"/>
        </w:rPr>
        <w:t xml:space="preserve"> </w:t>
      </w:r>
      <w:r>
        <w:rPr>
          <w:rFonts w:ascii="Sylfaen" w:hAnsi="Sylfaen" w:cs="Sylfaen"/>
          <w:w w:val="60"/>
        </w:rPr>
        <w:t>კოდი</w:t>
      </w:r>
      <w:r>
        <w:rPr>
          <w:spacing w:val="12"/>
        </w:rPr>
        <w:t xml:space="preserve"> </w:t>
      </w:r>
      <w:r>
        <w:rPr>
          <w:w w:val="60"/>
        </w:rPr>
        <w:t>02</w:t>
      </w:r>
      <w:r>
        <w:rPr>
          <w:spacing w:val="13"/>
        </w:rPr>
        <w:t xml:space="preserve"> </w:t>
      </w:r>
      <w:r>
        <w:rPr>
          <w:w w:val="60"/>
        </w:rPr>
        <w:t>05</w:t>
      </w:r>
      <w:r>
        <w:rPr>
          <w:spacing w:val="12"/>
        </w:rPr>
        <w:t xml:space="preserve"> </w:t>
      </w:r>
      <w:r>
        <w:rPr>
          <w:w w:val="60"/>
        </w:rPr>
        <w:t>02)</w:t>
      </w:r>
    </w:p>
    <w:p w14:paraId="55ABB1B1"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195"/>
        <w:gridCol w:w="1650"/>
        <w:gridCol w:w="1110"/>
        <w:gridCol w:w="990"/>
        <w:gridCol w:w="1065"/>
        <w:gridCol w:w="1035"/>
      </w:tblGrid>
      <w:tr w:rsidR="00421C82" w14:paraId="7728D4E7" w14:textId="77777777" w:rsidTr="00BC29FE">
        <w:trPr>
          <w:trHeight w:val="1065"/>
        </w:trPr>
        <w:tc>
          <w:tcPr>
            <w:tcW w:w="195" w:type="dxa"/>
            <w:tcBorders>
              <w:bottom w:val="single" w:sz="12" w:space="0" w:color="ABA899"/>
              <w:right w:val="single" w:sz="12" w:space="0" w:color="ABA899"/>
            </w:tcBorders>
          </w:tcPr>
          <w:p w14:paraId="36CCBEAD" w14:textId="77777777" w:rsidR="00421C82" w:rsidRDefault="00421C82" w:rsidP="00BC29FE">
            <w:pPr>
              <w:pStyle w:val="TableParagraph"/>
              <w:spacing w:before="7"/>
              <w:rPr>
                <w:rFonts w:ascii="Segoe UI Symbol"/>
                <w:sz w:val="18"/>
              </w:rPr>
            </w:pPr>
          </w:p>
          <w:p w14:paraId="67BBB17C" w14:textId="77777777" w:rsidR="00421C82" w:rsidRDefault="00421C82" w:rsidP="00BC29FE">
            <w:pPr>
              <w:pStyle w:val="TableParagraph"/>
              <w:spacing w:before="1"/>
              <w:ind w:left="18"/>
              <w:jc w:val="center"/>
              <w:rPr>
                <w:rFonts w:ascii="Segoe UI Symbol"/>
                <w:sz w:val="16"/>
              </w:rPr>
            </w:pPr>
            <w:r>
              <w:rPr>
                <w:rFonts w:ascii="Segoe UI Symbol"/>
                <w:sz w:val="16"/>
              </w:rPr>
              <w:t>1.</w:t>
            </w:r>
          </w:p>
        </w:tc>
        <w:tc>
          <w:tcPr>
            <w:tcW w:w="1650" w:type="dxa"/>
            <w:tcBorders>
              <w:left w:val="single" w:sz="12" w:space="0" w:color="ABA899"/>
              <w:bottom w:val="single" w:sz="12" w:space="0" w:color="ABA899"/>
              <w:right w:val="single" w:sz="12" w:space="0" w:color="ABA899"/>
            </w:tcBorders>
          </w:tcPr>
          <w:p w14:paraId="2694DC8E" w14:textId="77777777" w:rsidR="00421C82" w:rsidRDefault="00421C82" w:rsidP="00BC29FE">
            <w:pPr>
              <w:pStyle w:val="TableParagraph"/>
              <w:spacing w:before="11"/>
              <w:rPr>
                <w:rFonts w:ascii="Segoe UI Symbol"/>
                <w:sz w:val="12"/>
              </w:rPr>
            </w:pPr>
          </w:p>
          <w:p w14:paraId="37DE0CC0" w14:textId="77777777" w:rsidR="00421C82" w:rsidRDefault="00421C82" w:rsidP="00BC29FE">
            <w:pPr>
              <w:pStyle w:val="TableParagraph"/>
              <w:spacing w:line="220" w:lineRule="auto"/>
              <w:ind w:left="15" w:right="-30"/>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4200" w:type="dxa"/>
            <w:gridSpan w:val="4"/>
            <w:tcBorders>
              <w:left w:val="single" w:sz="12" w:space="0" w:color="ABA899"/>
              <w:bottom w:val="single" w:sz="12" w:space="0" w:color="ABA899"/>
              <w:right w:val="single" w:sz="12" w:space="0" w:color="ABA899"/>
            </w:tcBorders>
          </w:tcPr>
          <w:p w14:paraId="5C9C016F" w14:textId="77777777" w:rsidR="00421C82" w:rsidRDefault="00421C82" w:rsidP="00BC29FE">
            <w:pPr>
              <w:pStyle w:val="TableParagraph"/>
              <w:spacing w:line="177" w:lineRule="exact"/>
              <w:ind w:left="209" w:right="183"/>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6"/>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p>
          <w:p w14:paraId="67EFD770" w14:textId="77777777" w:rsidR="00421C82" w:rsidRDefault="00421C82" w:rsidP="00BC29FE">
            <w:pPr>
              <w:pStyle w:val="TableParagraph"/>
              <w:spacing w:before="3" w:line="223" w:lineRule="auto"/>
              <w:ind w:left="212" w:right="183"/>
              <w:jc w:val="center"/>
              <w:rPr>
                <w:sz w:val="16"/>
                <w:szCs w:val="16"/>
              </w:rPr>
            </w:pPr>
            <w:r>
              <w:rPr>
                <w:sz w:val="16"/>
                <w:szCs w:val="16"/>
              </w:rPr>
              <w:t>პირველადი</w:t>
            </w:r>
            <w:r>
              <w:rPr>
                <w:spacing w:val="16"/>
                <w:sz w:val="16"/>
                <w:szCs w:val="16"/>
              </w:rPr>
              <w:t xml:space="preserve"> </w:t>
            </w:r>
            <w:r>
              <w:rPr>
                <w:sz w:val="16"/>
                <w:szCs w:val="16"/>
              </w:rPr>
              <w:t>სტრუქტურული</w:t>
            </w:r>
            <w:r>
              <w:rPr>
                <w:spacing w:val="17"/>
                <w:sz w:val="16"/>
                <w:szCs w:val="16"/>
              </w:rPr>
              <w:t xml:space="preserve"> </w:t>
            </w:r>
            <w:r>
              <w:rPr>
                <w:sz w:val="16"/>
                <w:szCs w:val="16"/>
              </w:rPr>
              <w:t>ერთეული</w:t>
            </w:r>
            <w:r>
              <w:rPr>
                <w:spacing w:val="18"/>
                <w:sz w:val="16"/>
                <w:szCs w:val="16"/>
              </w:rPr>
              <w:t xml:space="preserve"> </w:t>
            </w:r>
            <w:r>
              <w:rPr>
                <w:sz w:val="16"/>
                <w:szCs w:val="16"/>
              </w:rPr>
              <w:t>–</w:t>
            </w:r>
            <w:r>
              <w:rPr>
                <w:spacing w:val="17"/>
                <w:sz w:val="16"/>
                <w:szCs w:val="16"/>
              </w:rPr>
              <w:t xml:space="preserve"> </w:t>
            </w:r>
            <w:r>
              <w:rPr>
                <w:sz w:val="16"/>
                <w:szCs w:val="16"/>
              </w:rPr>
              <w:t>საბინაო</w:t>
            </w:r>
            <w:r>
              <w:rPr>
                <w:spacing w:val="1"/>
                <w:sz w:val="16"/>
                <w:szCs w:val="16"/>
              </w:rPr>
              <w:t xml:space="preserve"> </w:t>
            </w:r>
            <w:r>
              <w:rPr>
                <w:sz w:val="16"/>
                <w:szCs w:val="16"/>
              </w:rPr>
              <w:t>ინფრასტრუქტურის</w:t>
            </w:r>
            <w:r>
              <w:rPr>
                <w:spacing w:val="11"/>
                <w:sz w:val="16"/>
                <w:szCs w:val="16"/>
              </w:rPr>
              <w:t xml:space="preserve"> </w:t>
            </w:r>
            <w:r>
              <w:rPr>
                <w:sz w:val="16"/>
                <w:szCs w:val="16"/>
              </w:rPr>
              <w:t>მართვისა</w:t>
            </w:r>
            <w:r>
              <w:rPr>
                <w:spacing w:val="12"/>
                <w:sz w:val="16"/>
                <w:szCs w:val="16"/>
              </w:rPr>
              <w:t xml:space="preserve"> </w:t>
            </w:r>
            <w:r>
              <w:rPr>
                <w:sz w:val="16"/>
                <w:szCs w:val="16"/>
              </w:rPr>
              <w:t>და</w:t>
            </w:r>
            <w:r>
              <w:rPr>
                <w:spacing w:val="11"/>
                <w:sz w:val="16"/>
                <w:szCs w:val="16"/>
              </w:rPr>
              <w:t xml:space="preserve"> </w:t>
            </w:r>
            <w:r>
              <w:rPr>
                <w:sz w:val="16"/>
                <w:szCs w:val="16"/>
              </w:rPr>
              <w:t>განვითარების</w:t>
            </w:r>
            <w:r>
              <w:rPr>
                <w:spacing w:val="1"/>
                <w:sz w:val="16"/>
                <w:szCs w:val="16"/>
              </w:rPr>
              <w:t xml:space="preserve"> </w:t>
            </w:r>
            <w:r>
              <w:rPr>
                <w:w w:val="105"/>
                <w:sz w:val="16"/>
                <w:szCs w:val="16"/>
              </w:rPr>
              <w:t>სამსახური</w:t>
            </w:r>
          </w:p>
        </w:tc>
      </w:tr>
      <w:tr w:rsidR="00421C82" w14:paraId="63852417" w14:textId="77777777" w:rsidTr="00BC29FE">
        <w:trPr>
          <w:trHeight w:val="675"/>
        </w:trPr>
        <w:tc>
          <w:tcPr>
            <w:tcW w:w="195" w:type="dxa"/>
            <w:tcBorders>
              <w:top w:val="single" w:sz="12" w:space="0" w:color="ABA899"/>
              <w:bottom w:val="single" w:sz="12" w:space="0" w:color="ABA899"/>
              <w:right w:val="single" w:sz="12" w:space="0" w:color="ABA899"/>
            </w:tcBorders>
          </w:tcPr>
          <w:p w14:paraId="747C8D5D" w14:textId="77777777" w:rsidR="00421C82" w:rsidRDefault="00421C82" w:rsidP="00BC29FE">
            <w:pPr>
              <w:pStyle w:val="TableParagraph"/>
              <w:spacing w:before="52"/>
              <w:ind w:left="18"/>
              <w:jc w:val="center"/>
              <w:rPr>
                <w:rFonts w:ascii="Segoe UI Symbol"/>
                <w:sz w:val="16"/>
              </w:rPr>
            </w:pPr>
            <w:r>
              <w:rPr>
                <w:rFonts w:ascii="Segoe UI Symbol"/>
                <w:sz w:val="16"/>
              </w:rPr>
              <w:t>2.</w:t>
            </w:r>
          </w:p>
        </w:tc>
        <w:tc>
          <w:tcPr>
            <w:tcW w:w="1650" w:type="dxa"/>
            <w:tcBorders>
              <w:top w:val="single" w:sz="12" w:space="0" w:color="ABA899"/>
              <w:left w:val="single" w:sz="12" w:space="0" w:color="ABA899"/>
              <w:bottom w:val="single" w:sz="12" w:space="0" w:color="ABA899"/>
              <w:right w:val="single" w:sz="12" w:space="0" w:color="ABA899"/>
            </w:tcBorders>
          </w:tcPr>
          <w:p w14:paraId="694814E8"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0D56E652"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5"/>
                <w:sz w:val="16"/>
                <w:szCs w:val="16"/>
              </w:rPr>
              <w:t>ბიუჯეტი</w:t>
            </w:r>
          </w:p>
        </w:tc>
        <w:tc>
          <w:tcPr>
            <w:tcW w:w="4200" w:type="dxa"/>
            <w:gridSpan w:val="4"/>
            <w:tcBorders>
              <w:top w:val="single" w:sz="12" w:space="0" w:color="ABA899"/>
              <w:left w:val="single" w:sz="12" w:space="0" w:color="ABA899"/>
              <w:bottom w:val="single" w:sz="12" w:space="0" w:color="ABA899"/>
              <w:right w:val="single" w:sz="12" w:space="0" w:color="ABA899"/>
            </w:tcBorders>
          </w:tcPr>
          <w:p w14:paraId="59CE89B1" w14:textId="77777777" w:rsidR="00421C82" w:rsidRDefault="00421C82" w:rsidP="00BC29FE">
            <w:pPr>
              <w:pStyle w:val="TableParagraph"/>
              <w:spacing w:before="64"/>
              <w:ind w:left="201" w:right="183"/>
              <w:jc w:val="center"/>
              <w:rPr>
                <w:sz w:val="16"/>
              </w:rPr>
            </w:pPr>
            <w:r>
              <w:rPr>
                <w:w w:val="105"/>
                <w:sz w:val="16"/>
              </w:rPr>
              <w:t>70,0</w:t>
            </w:r>
          </w:p>
        </w:tc>
      </w:tr>
      <w:tr w:rsidR="00421C82" w14:paraId="7D78176B" w14:textId="77777777" w:rsidTr="00BC29FE">
        <w:trPr>
          <w:trHeight w:val="1845"/>
        </w:trPr>
        <w:tc>
          <w:tcPr>
            <w:tcW w:w="195" w:type="dxa"/>
            <w:tcBorders>
              <w:top w:val="single" w:sz="12" w:space="0" w:color="ABA899"/>
              <w:bottom w:val="single" w:sz="12" w:space="0" w:color="ABA899"/>
              <w:right w:val="single" w:sz="12" w:space="0" w:color="ABA899"/>
            </w:tcBorders>
          </w:tcPr>
          <w:p w14:paraId="05C66990" w14:textId="77777777" w:rsidR="00421C82" w:rsidRDefault="00421C82" w:rsidP="00BC29FE">
            <w:pPr>
              <w:pStyle w:val="TableParagraph"/>
              <w:rPr>
                <w:rFonts w:ascii="Segoe UI Symbol"/>
                <w:sz w:val="16"/>
              </w:rPr>
            </w:pPr>
          </w:p>
          <w:p w14:paraId="27CC7FAC" w14:textId="77777777" w:rsidR="00421C82" w:rsidRDefault="00421C82" w:rsidP="00BC29FE">
            <w:pPr>
              <w:pStyle w:val="TableParagraph"/>
              <w:rPr>
                <w:rFonts w:ascii="Segoe UI Symbol"/>
                <w:sz w:val="16"/>
              </w:rPr>
            </w:pPr>
          </w:p>
          <w:p w14:paraId="6B4AB276" w14:textId="77777777" w:rsidR="00421C82" w:rsidRDefault="00421C82" w:rsidP="00BC29FE">
            <w:pPr>
              <w:pStyle w:val="TableParagraph"/>
              <w:spacing w:before="12"/>
              <w:rPr>
                <w:rFonts w:ascii="Segoe UI Symbol"/>
                <w:sz w:val="15"/>
              </w:rPr>
            </w:pPr>
          </w:p>
          <w:p w14:paraId="2BAD55ED" w14:textId="77777777" w:rsidR="00421C82" w:rsidRDefault="00421C82" w:rsidP="00BC29FE">
            <w:pPr>
              <w:pStyle w:val="TableParagraph"/>
              <w:ind w:left="18"/>
              <w:jc w:val="center"/>
              <w:rPr>
                <w:rFonts w:ascii="Segoe UI Symbol"/>
                <w:sz w:val="16"/>
              </w:rPr>
            </w:pPr>
            <w:r>
              <w:rPr>
                <w:rFonts w:ascii="Segoe UI Symbol"/>
                <w:sz w:val="16"/>
              </w:rPr>
              <w:t>3.</w:t>
            </w:r>
          </w:p>
        </w:tc>
        <w:tc>
          <w:tcPr>
            <w:tcW w:w="1650" w:type="dxa"/>
            <w:tcBorders>
              <w:top w:val="single" w:sz="12" w:space="0" w:color="ABA899"/>
              <w:left w:val="single" w:sz="12" w:space="0" w:color="ABA899"/>
              <w:bottom w:val="single" w:sz="12" w:space="0" w:color="ABA899"/>
              <w:right w:val="single" w:sz="12" w:space="0" w:color="ABA899"/>
            </w:tcBorders>
          </w:tcPr>
          <w:p w14:paraId="33C61EB8" w14:textId="77777777" w:rsidR="00421C82" w:rsidRDefault="00421C82" w:rsidP="00BC29FE">
            <w:pPr>
              <w:pStyle w:val="TableParagraph"/>
              <w:rPr>
                <w:rFonts w:ascii="Segoe UI Symbol"/>
                <w:sz w:val="16"/>
              </w:rPr>
            </w:pPr>
          </w:p>
          <w:p w14:paraId="52954678" w14:textId="77777777" w:rsidR="00421C82" w:rsidRDefault="00421C82" w:rsidP="00BC29FE">
            <w:pPr>
              <w:pStyle w:val="TableParagraph"/>
              <w:rPr>
                <w:rFonts w:ascii="Segoe UI Symbol"/>
                <w:sz w:val="16"/>
              </w:rPr>
            </w:pPr>
          </w:p>
          <w:p w14:paraId="43BD4A54" w14:textId="77777777" w:rsidR="00421C82" w:rsidRDefault="00421C82" w:rsidP="00BC29FE">
            <w:pPr>
              <w:pStyle w:val="TableParagraph"/>
              <w:spacing w:before="135" w:line="220" w:lineRule="auto"/>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65"/>
                <w:sz w:val="16"/>
                <w:szCs w:val="16"/>
              </w:rPr>
              <w:t>აღწერა</w:t>
            </w:r>
          </w:p>
        </w:tc>
        <w:tc>
          <w:tcPr>
            <w:tcW w:w="4200" w:type="dxa"/>
            <w:gridSpan w:val="4"/>
            <w:tcBorders>
              <w:top w:val="single" w:sz="12" w:space="0" w:color="ABA899"/>
              <w:left w:val="single" w:sz="12" w:space="0" w:color="ABA899"/>
              <w:bottom w:val="single" w:sz="12" w:space="0" w:color="ABA899"/>
              <w:right w:val="single" w:sz="12" w:space="0" w:color="ABA899"/>
            </w:tcBorders>
          </w:tcPr>
          <w:p w14:paraId="4FD93F19" w14:textId="77777777" w:rsidR="00421C82" w:rsidRDefault="00421C82" w:rsidP="00BC29FE">
            <w:pPr>
              <w:pStyle w:val="TableParagraph"/>
              <w:spacing w:line="177" w:lineRule="exact"/>
              <w:ind w:left="15"/>
              <w:jc w:val="both"/>
              <w:rPr>
                <w:sz w:val="16"/>
                <w:szCs w:val="16"/>
              </w:rPr>
            </w:pPr>
            <w:r>
              <w:rPr>
                <w:w w:val="105"/>
                <w:sz w:val="16"/>
                <w:szCs w:val="16"/>
              </w:rPr>
              <w:t xml:space="preserve">ქალაქში   </w:t>
            </w:r>
            <w:r>
              <w:rPr>
                <w:spacing w:val="8"/>
                <w:w w:val="105"/>
                <w:sz w:val="16"/>
                <w:szCs w:val="16"/>
              </w:rPr>
              <w:t xml:space="preserve"> </w:t>
            </w:r>
            <w:r>
              <w:rPr>
                <w:w w:val="105"/>
                <w:sz w:val="16"/>
                <w:szCs w:val="16"/>
              </w:rPr>
              <w:t xml:space="preserve">არსებული  </w:t>
            </w:r>
            <w:r>
              <w:rPr>
                <w:spacing w:val="39"/>
                <w:w w:val="105"/>
                <w:sz w:val="16"/>
                <w:szCs w:val="16"/>
              </w:rPr>
              <w:t xml:space="preserve"> </w:t>
            </w:r>
            <w:r>
              <w:rPr>
                <w:w w:val="105"/>
                <w:sz w:val="16"/>
                <w:szCs w:val="16"/>
              </w:rPr>
              <w:t xml:space="preserve">სოციალურ  </w:t>
            </w:r>
            <w:r>
              <w:rPr>
                <w:spacing w:val="35"/>
                <w:w w:val="105"/>
                <w:sz w:val="16"/>
                <w:szCs w:val="16"/>
              </w:rPr>
              <w:t xml:space="preserve"> </w:t>
            </w:r>
            <w:r>
              <w:rPr>
                <w:w w:val="105"/>
                <w:sz w:val="16"/>
                <w:szCs w:val="16"/>
              </w:rPr>
              <w:t xml:space="preserve">–  </w:t>
            </w:r>
            <w:r>
              <w:rPr>
                <w:spacing w:val="39"/>
                <w:w w:val="105"/>
                <w:sz w:val="16"/>
                <w:szCs w:val="16"/>
              </w:rPr>
              <w:t xml:space="preserve"> </w:t>
            </w:r>
            <w:r>
              <w:rPr>
                <w:w w:val="105"/>
                <w:sz w:val="16"/>
                <w:szCs w:val="16"/>
              </w:rPr>
              <w:t>ეკონომიკური</w:t>
            </w:r>
          </w:p>
          <w:p w14:paraId="5C567FF7" w14:textId="77777777" w:rsidR="00421C82" w:rsidRDefault="00421C82" w:rsidP="00BC29FE">
            <w:pPr>
              <w:pStyle w:val="TableParagraph"/>
              <w:spacing w:before="3" w:line="223" w:lineRule="auto"/>
              <w:ind w:left="15" w:right="-29"/>
              <w:jc w:val="both"/>
              <w:rPr>
                <w:sz w:val="16"/>
                <w:szCs w:val="16"/>
              </w:rPr>
            </w:pPr>
            <w:r>
              <w:rPr>
                <w:spacing w:val="-1"/>
                <w:w w:val="105"/>
                <w:sz w:val="16"/>
                <w:szCs w:val="16"/>
              </w:rPr>
              <w:t>მდგომარეობიდან</w:t>
            </w:r>
            <w:r>
              <w:rPr>
                <w:w w:val="105"/>
                <w:sz w:val="16"/>
                <w:szCs w:val="16"/>
              </w:rPr>
              <w:t xml:space="preserve"> გამომდინარე, ბინათმესაკუთრეთა</w:t>
            </w:r>
            <w:r>
              <w:rPr>
                <w:spacing w:val="1"/>
                <w:w w:val="105"/>
                <w:sz w:val="16"/>
                <w:szCs w:val="16"/>
              </w:rPr>
              <w:t xml:space="preserve"> </w:t>
            </w:r>
            <w:r>
              <w:rPr>
                <w:spacing w:val="-1"/>
                <w:w w:val="105"/>
                <w:sz w:val="16"/>
                <w:szCs w:val="16"/>
              </w:rPr>
              <w:t xml:space="preserve">ამხანაგობები </w:t>
            </w:r>
            <w:r>
              <w:rPr>
                <w:w w:val="105"/>
                <w:sz w:val="16"/>
                <w:szCs w:val="16"/>
              </w:rPr>
              <w:t>ვერ ახორციელებენ ბინათმესაკუთრეთა</w:t>
            </w:r>
            <w:r>
              <w:rPr>
                <w:spacing w:val="1"/>
                <w:w w:val="105"/>
                <w:sz w:val="16"/>
                <w:szCs w:val="16"/>
              </w:rPr>
              <w:t xml:space="preserve"> </w:t>
            </w:r>
            <w:r>
              <w:rPr>
                <w:w w:val="105"/>
                <w:sz w:val="16"/>
                <w:szCs w:val="16"/>
              </w:rPr>
              <w:t>ამხანაგობების</w:t>
            </w:r>
            <w:r>
              <w:rPr>
                <w:spacing w:val="1"/>
                <w:w w:val="105"/>
                <w:sz w:val="16"/>
                <w:szCs w:val="16"/>
              </w:rPr>
              <w:t xml:space="preserve"> </w:t>
            </w:r>
            <w:r>
              <w:rPr>
                <w:w w:val="105"/>
                <w:sz w:val="16"/>
                <w:szCs w:val="16"/>
              </w:rPr>
              <w:t>საერთო</w:t>
            </w:r>
            <w:r>
              <w:rPr>
                <w:spacing w:val="1"/>
                <w:w w:val="105"/>
                <w:sz w:val="16"/>
                <w:szCs w:val="16"/>
              </w:rPr>
              <w:t xml:space="preserve"> </w:t>
            </w:r>
            <w:r>
              <w:rPr>
                <w:w w:val="105"/>
                <w:sz w:val="16"/>
                <w:szCs w:val="16"/>
              </w:rPr>
              <w:t>ქონების</w:t>
            </w:r>
            <w:r>
              <w:rPr>
                <w:spacing w:val="1"/>
                <w:w w:val="105"/>
                <w:sz w:val="16"/>
                <w:szCs w:val="16"/>
              </w:rPr>
              <w:t xml:space="preserve"> </w:t>
            </w:r>
            <w:r>
              <w:rPr>
                <w:w w:val="105"/>
                <w:sz w:val="16"/>
                <w:szCs w:val="16"/>
              </w:rPr>
              <w:t>დამოუკიდებლად</w:t>
            </w:r>
            <w:r>
              <w:rPr>
                <w:spacing w:val="1"/>
                <w:w w:val="105"/>
                <w:sz w:val="16"/>
                <w:szCs w:val="16"/>
              </w:rPr>
              <w:t xml:space="preserve"> </w:t>
            </w:r>
            <w:r>
              <w:rPr>
                <w:w w:val="105"/>
                <w:sz w:val="16"/>
                <w:szCs w:val="16"/>
              </w:rPr>
              <w:t>მოვლა</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პატრონობასა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განვითარებას.</w:t>
            </w:r>
            <w:r>
              <w:rPr>
                <w:spacing w:val="1"/>
                <w:w w:val="105"/>
                <w:sz w:val="16"/>
                <w:szCs w:val="16"/>
              </w:rPr>
              <w:t xml:space="preserve"> </w:t>
            </w:r>
            <w:r>
              <w:rPr>
                <w:spacing w:val="-1"/>
                <w:w w:val="105"/>
                <w:sz w:val="16"/>
                <w:szCs w:val="16"/>
              </w:rPr>
              <w:t xml:space="preserve">მრავალბინიანი საცხოვრებელი სახლის </w:t>
            </w:r>
            <w:r>
              <w:rPr>
                <w:w w:val="105"/>
                <w:sz w:val="16"/>
                <w:szCs w:val="16"/>
              </w:rPr>
              <w:t>დაზიანებული</w:t>
            </w:r>
            <w:r>
              <w:rPr>
                <w:spacing w:val="-39"/>
                <w:w w:val="105"/>
                <w:sz w:val="16"/>
                <w:szCs w:val="16"/>
              </w:rPr>
              <w:t xml:space="preserve"> </w:t>
            </w:r>
            <w:r>
              <w:rPr>
                <w:w w:val="105"/>
                <w:sz w:val="16"/>
                <w:szCs w:val="16"/>
              </w:rPr>
              <w:t>ლიფტები</w:t>
            </w:r>
            <w:r>
              <w:rPr>
                <w:spacing w:val="1"/>
                <w:w w:val="105"/>
                <w:sz w:val="16"/>
                <w:szCs w:val="16"/>
              </w:rPr>
              <w:t xml:space="preserve"> </w:t>
            </w:r>
            <w:r>
              <w:rPr>
                <w:w w:val="105"/>
                <w:sz w:val="16"/>
                <w:szCs w:val="16"/>
              </w:rPr>
              <w:t>რჩება</w:t>
            </w:r>
            <w:r>
              <w:rPr>
                <w:spacing w:val="1"/>
                <w:w w:val="105"/>
                <w:sz w:val="16"/>
                <w:szCs w:val="16"/>
              </w:rPr>
              <w:t xml:space="preserve"> </w:t>
            </w:r>
            <w:r>
              <w:rPr>
                <w:w w:val="105"/>
                <w:sz w:val="16"/>
                <w:szCs w:val="16"/>
              </w:rPr>
              <w:t>პრობლემად</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მოსახლეობის</w:t>
            </w:r>
            <w:r>
              <w:rPr>
                <w:spacing w:val="-9"/>
                <w:w w:val="105"/>
                <w:sz w:val="16"/>
                <w:szCs w:val="16"/>
              </w:rPr>
              <w:t xml:space="preserve"> </w:t>
            </w:r>
            <w:r>
              <w:rPr>
                <w:w w:val="105"/>
                <w:sz w:val="16"/>
                <w:szCs w:val="16"/>
              </w:rPr>
              <w:t>უსაფრთხო</w:t>
            </w:r>
            <w:r>
              <w:rPr>
                <w:spacing w:val="-8"/>
                <w:w w:val="105"/>
                <w:sz w:val="16"/>
                <w:szCs w:val="16"/>
              </w:rPr>
              <w:t xml:space="preserve"> </w:t>
            </w:r>
            <w:r>
              <w:rPr>
                <w:w w:val="105"/>
                <w:sz w:val="16"/>
                <w:szCs w:val="16"/>
              </w:rPr>
              <w:t>გადაადგილებისათვის.</w:t>
            </w:r>
          </w:p>
        </w:tc>
      </w:tr>
      <w:tr w:rsidR="00421C82" w14:paraId="79A6796A" w14:textId="77777777" w:rsidTr="00BC29FE">
        <w:trPr>
          <w:trHeight w:val="675"/>
        </w:trPr>
        <w:tc>
          <w:tcPr>
            <w:tcW w:w="195" w:type="dxa"/>
            <w:tcBorders>
              <w:top w:val="single" w:sz="12" w:space="0" w:color="ABA899"/>
              <w:bottom w:val="single" w:sz="12" w:space="0" w:color="ABA899"/>
              <w:right w:val="single" w:sz="12" w:space="0" w:color="ABA899"/>
            </w:tcBorders>
          </w:tcPr>
          <w:p w14:paraId="03276B45" w14:textId="77777777" w:rsidR="00421C82" w:rsidRDefault="00421C82" w:rsidP="00BC29FE">
            <w:pPr>
              <w:pStyle w:val="TableParagraph"/>
              <w:spacing w:before="52"/>
              <w:ind w:left="18"/>
              <w:jc w:val="center"/>
              <w:rPr>
                <w:rFonts w:ascii="Segoe UI Symbol"/>
                <w:sz w:val="16"/>
              </w:rPr>
            </w:pPr>
            <w:r>
              <w:rPr>
                <w:rFonts w:ascii="Segoe UI Symbol"/>
                <w:sz w:val="16"/>
              </w:rPr>
              <w:t>4.</w:t>
            </w:r>
          </w:p>
        </w:tc>
        <w:tc>
          <w:tcPr>
            <w:tcW w:w="1650" w:type="dxa"/>
            <w:tcBorders>
              <w:top w:val="single" w:sz="12" w:space="0" w:color="ABA899"/>
              <w:left w:val="single" w:sz="12" w:space="0" w:color="ABA899"/>
              <w:bottom w:val="single" w:sz="12" w:space="0" w:color="ABA899"/>
              <w:right w:val="single" w:sz="12" w:space="0" w:color="ABA899"/>
            </w:tcBorders>
          </w:tcPr>
          <w:p w14:paraId="1A4AF23D"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483BBC2B"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65"/>
                <w:sz w:val="16"/>
                <w:szCs w:val="16"/>
              </w:rPr>
              <w:t>მიზანი</w:t>
            </w:r>
          </w:p>
        </w:tc>
        <w:tc>
          <w:tcPr>
            <w:tcW w:w="4200" w:type="dxa"/>
            <w:gridSpan w:val="4"/>
            <w:tcBorders>
              <w:top w:val="single" w:sz="12" w:space="0" w:color="ABA899"/>
              <w:left w:val="single" w:sz="12" w:space="0" w:color="ABA899"/>
              <w:bottom w:val="single" w:sz="12" w:space="0" w:color="ABA899"/>
              <w:right w:val="single" w:sz="12" w:space="0" w:color="ABA899"/>
            </w:tcBorders>
          </w:tcPr>
          <w:p w14:paraId="36AE9C55" w14:textId="77777777" w:rsidR="00421C82" w:rsidRDefault="00421C82" w:rsidP="00BC29FE">
            <w:pPr>
              <w:pStyle w:val="TableParagraph"/>
              <w:spacing w:line="177" w:lineRule="exact"/>
              <w:ind w:left="15"/>
              <w:rPr>
                <w:sz w:val="16"/>
                <w:szCs w:val="16"/>
              </w:rPr>
            </w:pPr>
            <w:r>
              <w:rPr>
                <w:sz w:val="16"/>
                <w:szCs w:val="16"/>
              </w:rPr>
              <w:t>მოსახლეობისათვის</w:t>
            </w:r>
            <w:r>
              <w:rPr>
                <w:spacing w:val="19"/>
                <w:sz w:val="16"/>
                <w:szCs w:val="16"/>
              </w:rPr>
              <w:t xml:space="preserve"> </w:t>
            </w:r>
            <w:r>
              <w:rPr>
                <w:sz w:val="16"/>
                <w:szCs w:val="16"/>
              </w:rPr>
              <w:t>უსაფრთხო</w:t>
            </w:r>
            <w:r>
              <w:rPr>
                <w:spacing w:val="19"/>
                <w:sz w:val="16"/>
                <w:szCs w:val="16"/>
              </w:rPr>
              <w:t xml:space="preserve"> </w:t>
            </w:r>
            <w:r>
              <w:rPr>
                <w:sz w:val="16"/>
                <w:szCs w:val="16"/>
              </w:rPr>
              <w:t>და</w:t>
            </w:r>
            <w:r>
              <w:rPr>
                <w:spacing w:val="19"/>
                <w:sz w:val="16"/>
                <w:szCs w:val="16"/>
              </w:rPr>
              <w:t xml:space="preserve"> </w:t>
            </w:r>
            <w:r>
              <w:rPr>
                <w:sz w:val="16"/>
                <w:szCs w:val="16"/>
              </w:rPr>
              <w:t>კომფორტული</w:t>
            </w:r>
          </w:p>
          <w:p w14:paraId="63B03322" w14:textId="77777777" w:rsidR="00421C82" w:rsidRDefault="00421C82" w:rsidP="00BC29FE">
            <w:pPr>
              <w:pStyle w:val="TableParagraph"/>
              <w:spacing w:line="203" w:lineRule="exact"/>
              <w:ind w:left="15"/>
              <w:rPr>
                <w:sz w:val="16"/>
                <w:szCs w:val="16"/>
              </w:rPr>
            </w:pPr>
            <w:r>
              <w:rPr>
                <w:spacing w:val="-1"/>
                <w:w w:val="105"/>
                <w:sz w:val="16"/>
                <w:szCs w:val="16"/>
              </w:rPr>
              <w:t>გარემოს</w:t>
            </w:r>
            <w:r>
              <w:rPr>
                <w:spacing w:val="-10"/>
                <w:w w:val="105"/>
                <w:sz w:val="16"/>
                <w:szCs w:val="16"/>
              </w:rPr>
              <w:t xml:space="preserve"> </w:t>
            </w:r>
            <w:r>
              <w:rPr>
                <w:spacing w:val="-1"/>
                <w:w w:val="105"/>
                <w:sz w:val="16"/>
                <w:szCs w:val="16"/>
              </w:rPr>
              <w:t>შექმნა</w:t>
            </w:r>
          </w:p>
        </w:tc>
      </w:tr>
      <w:tr w:rsidR="00421C82" w14:paraId="66FB3645" w14:textId="77777777" w:rsidTr="00BC29FE">
        <w:trPr>
          <w:trHeight w:val="870"/>
        </w:trPr>
        <w:tc>
          <w:tcPr>
            <w:tcW w:w="195" w:type="dxa"/>
            <w:vMerge w:val="restart"/>
            <w:tcBorders>
              <w:top w:val="single" w:sz="12" w:space="0" w:color="ABA899"/>
              <w:bottom w:val="single" w:sz="12" w:space="0" w:color="ABA899"/>
              <w:right w:val="single" w:sz="12" w:space="0" w:color="ABA899"/>
            </w:tcBorders>
          </w:tcPr>
          <w:p w14:paraId="028CBE17" w14:textId="77777777" w:rsidR="00421C82" w:rsidRDefault="00421C82" w:rsidP="00BC29FE">
            <w:pPr>
              <w:pStyle w:val="TableParagraph"/>
              <w:rPr>
                <w:rFonts w:ascii="Segoe UI Symbol"/>
                <w:sz w:val="16"/>
              </w:rPr>
            </w:pPr>
          </w:p>
          <w:p w14:paraId="6C651F17" w14:textId="77777777" w:rsidR="00421C82" w:rsidRDefault="00421C82" w:rsidP="00BC29FE">
            <w:pPr>
              <w:pStyle w:val="TableParagraph"/>
              <w:spacing w:before="5"/>
              <w:rPr>
                <w:rFonts w:ascii="Segoe UI Symbol"/>
                <w:sz w:val="18"/>
              </w:rPr>
            </w:pPr>
          </w:p>
          <w:p w14:paraId="7E66B209" w14:textId="77777777" w:rsidR="00421C82" w:rsidRDefault="00421C82" w:rsidP="00BC29FE">
            <w:pPr>
              <w:pStyle w:val="TableParagraph"/>
              <w:ind w:left="56" w:right="-15"/>
              <w:rPr>
                <w:rFonts w:ascii="Segoe UI Symbol"/>
                <w:sz w:val="16"/>
              </w:rPr>
            </w:pPr>
            <w:r>
              <w:rPr>
                <w:rFonts w:ascii="Segoe UI Symbol"/>
                <w:sz w:val="16"/>
              </w:rPr>
              <w:t>5.</w:t>
            </w:r>
          </w:p>
        </w:tc>
        <w:tc>
          <w:tcPr>
            <w:tcW w:w="1650" w:type="dxa"/>
            <w:vMerge w:val="restart"/>
            <w:tcBorders>
              <w:top w:val="single" w:sz="12" w:space="0" w:color="ABA899"/>
              <w:left w:val="single" w:sz="12" w:space="0" w:color="ABA899"/>
              <w:bottom w:val="single" w:sz="12" w:space="0" w:color="ABA899"/>
              <w:right w:val="single" w:sz="12" w:space="0" w:color="ABA899"/>
            </w:tcBorders>
          </w:tcPr>
          <w:p w14:paraId="44C8FDC7" w14:textId="77777777" w:rsidR="00421C82" w:rsidRDefault="00421C82" w:rsidP="00BC29FE">
            <w:pPr>
              <w:pStyle w:val="TableParagraph"/>
              <w:rPr>
                <w:rFonts w:ascii="Segoe UI Symbol"/>
                <w:sz w:val="16"/>
              </w:rPr>
            </w:pPr>
          </w:p>
          <w:p w14:paraId="6DBC9488" w14:textId="77777777" w:rsidR="00421C82" w:rsidRDefault="00421C82" w:rsidP="00BC29FE">
            <w:pPr>
              <w:pStyle w:val="TableParagraph"/>
              <w:spacing w:before="7"/>
              <w:rPr>
                <w:rFonts w:ascii="Segoe UI Symbol"/>
                <w:sz w:val="11"/>
              </w:rPr>
            </w:pPr>
          </w:p>
          <w:p w14:paraId="769B0C0E"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2100" w:type="dxa"/>
            <w:gridSpan w:val="2"/>
            <w:tcBorders>
              <w:top w:val="single" w:sz="12" w:space="0" w:color="ABA899"/>
              <w:left w:val="single" w:sz="12" w:space="0" w:color="ABA899"/>
              <w:bottom w:val="single" w:sz="12" w:space="0" w:color="ABA899"/>
              <w:right w:val="single" w:sz="12" w:space="0" w:color="ABA899"/>
            </w:tcBorders>
          </w:tcPr>
          <w:p w14:paraId="352A6F98" w14:textId="77777777" w:rsidR="00421C82" w:rsidRDefault="00421C82" w:rsidP="00BC29FE">
            <w:pPr>
              <w:pStyle w:val="TableParagraph"/>
              <w:spacing w:before="75" w:line="223" w:lineRule="auto"/>
              <w:ind w:left="585" w:hanging="120"/>
              <w:rPr>
                <w:sz w:val="16"/>
                <w:szCs w:val="16"/>
              </w:rPr>
            </w:pPr>
            <w:r>
              <w:rPr>
                <w:sz w:val="16"/>
                <w:szCs w:val="16"/>
              </w:rPr>
              <w:t>ღონისძიებების</w:t>
            </w:r>
            <w:r>
              <w:rPr>
                <w:spacing w:val="-37"/>
                <w:sz w:val="16"/>
                <w:szCs w:val="16"/>
              </w:rPr>
              <w:t xml:space="preserve"> </w:t>
            </w:r>
            <w:r>
              <w:rPr>
                <w:w w:val="105"/>
                <w:sz w:val="16"/>
                <w:szCs w:val="16"/>
              </w:rPr>
              <w:t>დასახელება</w:t>
            </w:r>
          </w:p>
        </w:tc>
        <w:tc>
          <w:tcPr>
            <w:tcW w:w="1065" w:type="dxa"/>
            <w:tcBorders>
              <w:top w:val="single" w:sz="12" w:space="0" w:color="ABA899"/>
              <w:left w:val="single" w:sz="12" w:space="0" w:color="ABA899"/>
              <w:bottom w:val="single" w:sz="12" w:space="0" w:color="ABA899"/>
              <w:right w:val="single" w:sz="12" w:space="0" w:color="ABA899"/>
            </w:tcBorders>
          </w:tcPr>
          <w:p w14:paraId="3807F376" w14:textId="77777777" w:rsidR="00421C82" w:rsidRDefault="00421C82" w:rsidP="00BC29FE">
            <w:pPr>
              <w:pStyle w:val="TableParagraph"/>
              <w:spacing w:line="177" w:lineRule="exact"/>
              <w:ind w:left="30"/>
              <w:rPr>
                <w:sz w:val="16"/>
                <w:szCs w:val="16"/>
              </w:rPr>
            </w:pPr>
            <w:r>
              <w:rPr>
                <w:sz w:val="16"/>
                <w:szCs w:val="16"/>
              </w:rPr>
              <w:t>ფონდებიდან</w:t>
            </w:r>
          </w:p>
          <w:p w14:paraId="2413B628" w14:textId="77777777" w:rsidR="00421C82" w:rsidRDefault="00421C82" w:rsidP="00BC29FE">
            <w:pPr>
              <w:pStyle w:val="TableParagraph"/>
              <w:spacing w:before="3" w:line="223" w:lineRule="auto"/>
              <w:ind w:left="15" w:right="-15" w:firstLine="15"/>
              <w:rPr>
                <w:sz w:val="16"/>
                <w:szCs w:val="16"/>
              </w:rPr>
            </w:pPr>
            <w:r>
              <w:rPr>
                <w:sz w:val="16"/>
                <w:szCs w:val="16"/>
              </w:rPr>
              <w:t>გამოყოფილი</w:t>
            </w:r>
            <w:r>
              <w:rPr>
                <w:spacing w:val="1"/>
                <w:sz w:val="16"/>
                <w:szCs w:val="16"/>
              </w:rPr>
              <w:t xml:space="preserve"> </w:t>
            </w:r>
            <w:r>
              <w:rPr>
                <w:sz w:val="16"/>
                <w:szCs w:val="16"/>
              </w:rPr>
              <w:t>ტრანსფერები</w:t>
            </w:r>
          </w:p>
        </w:tc>
        <w:tc>
          <w:tcPr>
            <w:tcW w:w="1035" w:type="dxa"/>
            <w:tcBorders>
              <w:top w:val="single" w:sz="12" w:space="0" w:color="ABA899"/>
              <w:left w:val="single" w:sz="12" w:space="0" w:color="ABA899"/>
              <w:bottom w:val="single" w:sz="12" w:space="0" w:color="ABA899"/>
              <w:right w:val="single" w:sz="12" w:space="0" w:color="ABA899"/>
            </w:tcBorders>
          </w:tcPr>
          <w:p w14:paraId="233FF087" w14:textId="77777777" w:rsidR="00421C82" w:rsidRDefault="00421C82" w:rsidP="00BC29FE">
            <w:pPr>
              <w:pStyle w:val="TableParagraph"/>
              <w:spacing w:before="75" w:line="223" w:lineRule="auto"/>
              <w:ind w:left="15" w:right="-26" w:firstLine="120"/>
              <w:rPr>
                <w:sz w:val="16"/>
                <w:szCs w:val="16"/>
              </w:rPr>
            </w:pPr>
            <w:r>
              <w:rPr>
                <w:w w:val="105"/>
                <w:sz w:val="16"/>
                <w:szCs w:val="16"/>
              </w:rPr>
              <w:t>საკუთარი</w:t>
            </w:r>
            <w:r>
              <w:rPr>
                <w:spacing w:val="1"/>
                <w:w w:val="105"/>
                <w:sz w:val="16"/>
                <w:szCs w:val="16"/>
              </w:rPr>
              <w:t xml:space="preserve"> </w:t>
            </w:r>
            <w:r>
              <w:rPr>
                <w:sz w:val="16"/>
                <w:szCs w:val="16"/>
              </w:rPr>
              <w:t>შემოსავლები</w:t>
            </w:r>
          </w:p>
        </w:tc>
      </w:tr>
      <w:tr w:rsidR="00421C82" w14:paraId="06624EA4" w14:textId="77777777" w:rsidTr="00BC29FE">
        <w:trPr>
          <w:trHeight w:val="570"/>
        </w:trPr>
        <w:tc>
          <w:tcPr>
            <w:tcW w:w="195" w:type="dxa"/>
            <w:vMerge/>
            <w:tcBorders>
              <w:top w:val="nil"/>
              <w:bottom w:val="single" w:sz="12" w:space="0" w:color="ABA899"/>
              <w:right w:val="single" w:sz="12" w:space="0" w:color="ABA899"/>
            </w:tcBorders>
          </w:tcPr>
          <w:p w14:paraId="4E5DDCFE"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01F3D3A5" w14:textId="77777777" w:rsidR="00421C82" w:rsidRDefault="00421C82" w:rsidP="00BC29FE">
            <w:pPr>
              <w:rPr>
                <w:sz w:val="2"/>
                <w:szCs w:val="2"/>
              </w:rPr>
            </w:pPr>
          </w:p>
        </w:tc>
        <w:tc>
          <w:tcPr>
            <w:tcW w:w="2100" w:type="dxa"/>
            <w:gridSpan w:val="2"/>
            <w:tcBorders>
              <w:top w:val="single" w:sz="12" w:space="0" w:color="ABA899"/>
              <w:left w:val="single" w:sz="12" w:space="0" w:color="ABA899"/>
              <w:bottom w:val="single" w:sz="12" w:space="0" w:color="ABA899"/>
              <w:right w:val="single" w:sz="12" w:space="0" w:color="ABA899"/>
            </w:tcBorders>
          </w:tcPr>
          <w:p w14:paraId="020B0C7B" w14:textId="77777777" w:rsidR="00421C82" w:rsidRDefault="00421C82" w:rsidP="00BC29FE">
            <w:pPr>
              <w:pStyle w:val="TableParagraph"/>
              <w:spacing w:before="19"/>
              <w:ind w:left="45"/>
              <w:rPr>
                <w:sz w:val="16"/>
                <w:szCs w:val="16"/>
              </w:rPr>
            </w:pPr>
            <w:r>
              <w:rPr>
                <w:sz w:val="16"/>
                <w:szCs w:val="16"/>
              </w:rPr>
              <w:t>ლიფტების</w:t>
            </w:r>
            <w:r>
              <w:rPr>
                <w:spacing w:val="21"/>
                <w:sz w:val="16"/>
                <w:szCs w:val="16"/>
              </w:rPr>
              <w:t xml:space="preserve"> </w:t>
            </w:r>
            <w:r>
              <w:rPr>
                <w:sz w:val="16"/>
                <w:szCs w:val="16"/>
              </w:rPr>
              <w:t>რეაბილიტაცია</w:t>
            </w:r>
          </w:p>
        </w:tc>
        <w:tc>
          <w:tcPr>
            <w:tcW w:w="1065" w:type="dxa"/>
            <w:tcBorders>
              <w:top w:val="single" w:sz="12" w:space="0" w:color="ABA899"/>
              <w:left w:val="single" w:sz="12" w:space="0" w:color="ABA899"/>
              <w:bottom w:val="single" w:sz="12" w:space="0" w:color="ABA899"/>
              <w:right w:val="single" w:sz="12" w:space="0" w:color="ABA899"/>
            </w:tcBorders>
          </w:tcPr>
          <w:p w14:paraId="7CEA6C40" w14:textId="77777777" w:rsidR="00421C82" w:rsidRDefault="00421C82" w:rsidP="00BC29FE">
            <w:pPr>
              <w:pStyle w:val="TableParagraph"/>
              <w:rPr>
                <w:rFonts w:ascii="Times New Roman"/>
                <w:sz w:val="16"/>
              </w:rPr>
            </w:pPr>
          </w:p>
        </w:tc>
        <w:tc>
          <w:tcPr>
            <w:tcW w:w="1035" w:type="dxa"/>
            <w:tcBorders>
              <w:top w:val="single" w:sz="12" w:space="0" w:color="ABA899"/>
              <w:left w:val="single" w:sz="12" w:space="0" w:color="ABA899"/>
              <w:bottom w:val="single" w:sz="12" w:space="0" w:color="ABA899"/>
              <w:right w:val="single" w:sz="12" w:space="0" w:color="ABA899"/>
            </w:tcBorders>
          </w:tcPr>
          <w:p w14:paraId="4847D279" w14:textId="77777777" w:rsidR="00421C82" w:rsidRDefault="00421C82" w:rsidP="00BC29FE">
            <w:pPr>
              <w:pStyle w:val="TableParagraph"/>
              <w:spacing w:before="19"/>
              <w:ind w:left="135" w:right="102"/>
              <w:jc w:val="center"/>
              <w:rPr>
                <w:sz w:val="16"/>
              </w:rPr>
            </w:pPr>
            <w:r>
              <w:rPr>
                <w:w w:val="105"/>
                <w:sz w:val="16"/>
              </w:rPr>
              <w:t>70,0</w:t>
            </w:r>
          </w:p>
        </w:tc>
      </w:tr>
      <w:tr w:rsidR="00421C82" w14:paraId="32AE2B65" w14:textId="77777777" w:rsidTr="00BC29FE">
        <w:trPr>
          <w:trHeight w:val="870"/>
        </w:trPr>
        <w:tc>
          <w:tcPr>
            <w:tcW w:w="195" w:type="dxa"/>
            <w:tcBorders>
              <w:top w:val="single" w:sz="12" w:space="0" w:color="ABA899"/>
              <w:bottom w:val="single" w:sz="12" w:space="0" w:color="ABA899"/>
              <w:right w:val="single" w:sz="12" w:space="0" w:color="ABA899"/>
            </w:tcBorders>
          </w:tcPr>
          <w:p w14:paraId="046FA586" w14:textId="77777777" w:rsidR="00421C82" w:rsidRDefault="00421C82" w:rsidP="00BC29FE">
            <w:pPr>
              <w:pStyle w:val="TableParagraph"/>
              <w:spacing w:before="11"/>
              <w:rPr>
                <w:rFonts w:ascii="Segoe UI Symbol"/>
                <w:sz w:val="11"/>
              </w:rPr>
            </w:pPr>
          </w:p>
          <w:p w14:paraId="4A2DC525" w14:textId="77777777" w:rsidR="00421C82" w:rsidRDefault="00421C82" w:rsidP="00BC29FE">
            <w:pPr>
              <w:pStyle w:val="TableParagraph"/>
              <w:ind w:left="26"/>
              <w:jc w:val="center"/>
              <w:rPr>
                <w:rFonts w:ascii="Segoe UI Symbol"/>
                <w:sz w:val="16"/>
              </w:rPr>
            </w:pPr>
            <w:r>
              <w:rPr>
                <w:rFonts w:ascii="Segoe UI Symbol"/>
                <w:w w:val="105"/>
                <w:sz w:val="16"/>
              </w:rPr>
              <w:t>6.</w:t>
            </w:r>
          </w:p>
        </w:tc>
        <w:tc>
          <w:tcPr>
            <w:tcW w:w="1650" w:type="dxa"/>
            <w:tcBorders>
              <w:top w:val="single" w:sz="12" w:space="0" w:color="ABA899"/>
              <w:left w:val="single" w:sz="12" w:space="0" w:color="ABA899"/>
              <w:bottom w:val="single" w:sz="12" w:space="0" w:color="ABA899"/>
              <w:right w:val="single" w:sz="12" w:space="0" w:color="ABA899"/>
            </w:tcBorders>
          </w:tcPr>
          <w:p w14:paraId="58F0F082" w14:textId="77777777" w:rsidR="00421C82" w:rsidRDefault="00421C82" w:rsidP="00BC29FE">
            <w:pPr>
              <w:pStyle w:val="TableParagraph"/>
              <w:spacing w:before="66" w:line="220" w:lineRule="auto"/>
              <w:ind w:left="15"/>
              <w:rPr>
                <w:rFonts w:ascii="Segoe UI Symbol" w:eastAsia="Segoe UI Symbol" w:hAnsi="Segoe UI Symbol" w:cs="Segoe UI Symbol"/>
                <w:sz w:val="16"/>
                <w:szCs w:val="16"/>
              </w:rPr>
            </w:pPr>
            <w:r>
              <w:rPr>
                <w:rFonts w:eastAsia="Segoe UI Symbol"/>
                <w:w w:val="75"/>
                <w:sz w:val="16"/>
                <w:szCs w:val="16"/>
              </w:rPr>
              <w:t>მოსალოდნელი</w:t>
            </w:r>
            <w:r>
              <w:rPr>
                <w:rFonts w:ascii="Segoe UI Symbol" w:eastAsia="Segoe UI Symbol" w:hAnsi="Segoe UI Symbol" w:cs="Segoe UI Symbol"/>
                <w:spacing w:val="1"/>
                <w:w w:val="75"/>
                <w:sz w:val="16"/>
                <w:szCs w:val="16"/>
              </w:rPr>
              <w:t xml:space="preserve"> </w:t>
            </w:r>
            <w:r>
              <w:rPr>
                <w:rFonts w:eastAsia="Segoe UI Symbol"/>
                <w:w w:val="60"/>
                <w:sz w:val="16"/>
                <w:szCs w:val="16"/>
              </w:rPr>
              <w:t>შუალედური</w:t>
            </w:r>
            <w:r>
              <w:rPr>
                <w:rFonts w:ascii="Segoe UI Symbol" w:eastAsia="Segoe UI Symbol" w:hAnsi="Segoe UI Symbol" w:cs="Segoe UI Symbol"/>
                <w:spacing w:val="27"/>
                <w:w w:val="60"/>
                <w:sz w:val="16"/>
                <w:szCs w:val="16"/>
              </w:rPr>
              <w:t xml:space="preserve"> </w:t>
            </w:r>
            <w:r>
              <w:rPr>
                <w:rFonts w:eastAsia="Segoe UI Symbol"/>
                <w:w w:val="60"/>
                <w:sz w:val="16"/>
                <w:szCs w:val="16"/>
              </w:rPr>
              <w:t>შედეგი</w:t>
            </w:r>
          </w:p>
        </w:tc>
        <w:tc>
          <w:tcPr>
            <w:tcW w:w="4200" w:type="dxa"/>
            <w:gridSpan w:val="4"/>
            <w:tcBorders>
              <w:top w:val="single" w:sz="12" w:space="0" w:color="ABA899"/>
              <w:left w:val="single" w:sz="12" w:space="0" w:color="ABA899"/>
              <w:bottom w:val="single" w:sz="12" w:space="0" w:color="ABA899"/>
              <w:right w:val="single" w:sz="12" w:space="0" w:color="ABA899"/>
            </w:tcBorders>
          </w:tcPr>
          <w:p w14:paraId="2E47A3CA" w14:textId="77777777" w:rsidR="00421C82" w:rsidRDefault="00421C82" w:rsidP="00BC29FE">
            <w:pPr>
              <w:pStyle w:val="TableParagraph"/>
              <w:spacing w:line="177" w:lineRule="exact"/>
              <w:ind w:left="15"/>
              <w:rPr>
                <w:sz w:val="16"/>
                <w:szCs w:val="16"/>
              </w:rPr>
            </w:pPr>
            <w:r>
              <w:rPr>
                <w:sz w:val="16"/>
                <w:szCs w:val="16"/>
              </w:rPr>
              <w:t>რეაბილიტირებული</w:t>
            </w:r>
            <w:r>
              <w:rPr>
                <w:spacing w:val="20"/>
                <w:sz w:val="16"/>
                <w:szCs w:val="16"/>
              </w:rPr>
              <w:t xml:space="preserve"> </w:t>
            </w:r>
            <w:r>
              <w:rPr>
                <w:sz w:val="16"/>
                <w:szCs w:val="16"/>
              </w:rPr>
              <w:t>ლიფტების</w:t>
            </w:r>
            <w:r>
              <w:rPr>
                <w:spacing w:val="22"/>
                <w:sz w:val="16"/>
                <w:szCs w:val="16"/>
              </w:rPr>
              <w:t xml:space="preserve"> </w:t>
            </w:r>
            <w:r>
              <w:rPr>
                <w:sz w:val="16"/>
                <w:szCs w:val="16"/>
              </w:rPr>
              <w:t>გაზრდილი</w:t>
            </w:r>
          </w:p>
          <w:p w14:paraId="0D6339D4" w14:textId="77777777" w:rsidR="00421C82" w:rsidRDefault="00421C82" w:rsidP="00BC29FE">
            <w:pPr>
              <w:pStyle w:val="TableParagraph"/>
              <w:spacing w:before="3" w:line="223" w:lineRule="auto"/>
              <w:ind w:left="15"/>
              <w:rPr>
                <w:sz w:val="16"/>
                <w:szCs w:val="16"/>
              </w:rPr>
            </w:pPr>
            <w:r>
              <w:rPr>
                <w:sz w:val="16"/>
                <w:szCs w:val="16"/>
              </w:rPr>
              <w:t>რაოდენობა.</w:t>
            </w:r>
            <w:r>
              <w:rPr>
                <w:spacing w:val="1"/>
                <w:sz w:val="16"/>
                <w:szCs w:val="16"/>
              </w:rPr>
              <w:t xml:space="preserve"> </w:t>
            </w:r>
            <w:r>
              <w:rPr>
                <w:sz w:val="16"/>
                <w:szCs w:val="16"/>
              </w:rPr>
              <w:t>მოქალაქეებისათვის</w:t>
            </w:r>
            <w:r>
              <w:rPr>
                <w:spacing w:val="1"/>
                <w:sz w:val="16"/>
                <w:szCs w:val="16"/>
              </w:rPr>
              <w:t xml:space="preserve"> </w:t>
            </w:r>
            <w:r>
              <w:rPr>
                <w:sz w:val="16"/>
                <w:szCs w:val="16"/>
              </w:rPr>
              <w:t>შექმნილი</w:t>
            </w:r>
            <w:r>
              <w:rPr>
                <w:spacing w:val="1"/>
                <w:sz w:val="16"/>
                <w:szCs w:val="16"/>
              </w:rPr>
              <w:t xml:space="preserve"> </w:t>
            </w:r>
            <w:r>
              <w:rPr>
                <w:sz w:val="16"/>
                <w:szCs w:val="16"/>
              </w:rPr>
              <w:t>უსაფრთხო</w:t>
            </w:r>
            <w:r>
              <w:rPr>
                <w:spacing w:val="-38"/>
                <w:sz w:val="16"/>
                <w:szCs w:val="16"/>
              </w:rPr>
              <w:t xml:space="preserve"> </w:t>
            </w:r>
            <w:r>
              <w:rPr>
                <w:w w:val="105"/>
                <w:sz w:val="16"/>
                <w:szCs w:val="16"/>
              </w:rPr>
              <w:t>გარემო</w:t>
            </w:r>
          </w:p>
        </w:tc>
      </w:tr>
      <w:tr w:rsidR="00421C82" w14:paraId="6C6A04E0" w14:textId="77777777" w:rsidTr="00BC29FE">
        <w:trPr>
          <w:trHeight w:val="675"/>
        </w:trPr>
        <w:tc>
          <w:tcPr>
            <w:tcW w:w="195" w:type="dxa"/>
            <w:vMerge w:val="restart"/>
            <w:tcBorders>
              <w:top w:val="single" w:sz="12" w:space="0" w:color="ABA899"/>
              <w:bottom w:val="single" w:sz="12" w:space="0" w:color="ABA899"/>
              <w:right w:val="single" w:sz="12" w:space="0" w:color="ABA899"/>
            </w:tcBorders>
          </w:tcPr>
          <w:p w14:paraId="5EC39011" w14:textId="77777777" w:rsidR="00421C82" w:rsidRDefault="00421C82" w:rsidP="00BC29FE">
            <w:pPr>
              <w:pStyle w:val="TableParagraph"/>
              <w:rPr>
                <w:rFonts w:ascii="Segoe UI Symbol"/>
                <w:sz w:val="16"/>
              </w:rPr>
            </w:pPr>
          </w:p>
          <w:p w14:paraId="0F7AB5DE" w14:textId="77777777" w:rsidR="00421C82" w:rsidRDefault="00421C82" w:rsidP="00BC29FE">
            <w:pPr>
              <w:pStyle w:val="TableParagraph"/>
              <w:rPr>
                <w:rFonts w:ascii="Segoe UI Symbol"/>
                <w:sz w:val="16"/>
              </w:rPr>
            </w:pPr>
          </w:p>
          <w:p w14:paraId="719FC962" w14:textId="77777777" w:rsidR="00421C82" w:rsidRDefault="00421C82" w:rsidP="00BC29FE">
            <w:pPr>
              <w:pStyle w:val="TableParagraph"/>
              <w:spacing w:before="8"/>
              <w:rPr>
                <w:rFonts w:ascii="Segoe UI Symbol"/>
                <w:sz w:val="13"/>
              </w:rPr>
            </w:pPr>
          </w:p>
          <w:p w14:paraId="19FD963C" w14:textId="77777777" w:rsidR="00421C82" w:rsidRDefault="00421C82" w:rsidP="00BC29FE">
            <w:pPr>
              <w:pStyle w:val="TableParagraph"/>
              <w:spacing w:before="1"/>
              <w:ind w:left="30"/>
              <w:rPr>
                <w:rFonts w:ascii="Segoe UI Symbol"/>
                <w:sz w:val="16"/>
              </w:rPr>
            </w:pPr>
            <w:r>
              <w:rPr>
                <w:rFonts w:ascii="Segoe UI Symbol"/>
                <w:w w:val="105"/>
                <w:sz w:val="16"/>
              </w:rPr>
              <w:t>7.</w:t>
            </w:r>
          </w:p>
        </w:tc>
        <w:tc>
          <w:tcPr>
            <w:tcW w:w="1650" w:type="dxa"/>
            <w:vMerge w:val="restart"/>
            <w:tcBorders>
              <w:top w:val="single" w:sz="12" w:space="0" w:color="ABA899"/>
              <w:left w:val="single" w:sz="12" w:space="0" w:color="ABA899"/>
              <w:bottom w:val="single" w:sz="12" w:space="0" w:color="ABA899"/>
              <w:right w:val="single" w:sz="12" w:space="0" w:color="ABA899"/>
            </w:tcBorders>
          </w:tcPr>
          <w:p w14:paraId="30794959" w14:textId="77777777" w:rsidR="00421C82" w:rsidRDefault="00421C82" w:rsidP="00BC29FE">
            <w:pPr>
              <w:pStyle w:val="TableParagraph"/>
              <w:rPr>
                <w:rFonts w:ascii="Segoe UI Symbol"/>
                <w:sz w:val="16"/>
              </w:rPr>
            </w:pPr>
          </w:p>
          <w:p w14:paraId="37FFB519" w14:textId="77777777" w:rsidR="00421C82" w:rsidRDefault="00421C82" w:rsidP="00BC29FE">
            <w:pPr>
              <w:pStyle w:val="TableParagraph"/>
              <w:rPr>
                <w:rFonts w:ascii="Segoe UI Symbol"/>
                <w:sz w:val="16"/>
              </w:rPr>
            </w:pPr>
          </w:p>
          <w:p w14:paraId="67D34AC9" w14:textId="77777777" w:rsidR="00421C82" w:rsidRDefault="00421C82" w:rsidP="00BC29FE">
            <w:pPr>
              <w:pStyle w:val="TableParagraph"/>
              <w:spacing w:line="220" w:lineRule="auto"/>
              <w:ind w:left="15" w:right="9"/>
              <w:rPr>
                <w:rFonts w:ascii="Segoe UI Symbol" w:eastAsia="Segoe UI Symbol" w:hAnsi="Segoe UI Symbol" w:cs="Segoe UI Symbol"/>
                <w:sz w:val="16"/>
                <w:szCs w:val="16"/>
              </w:rPr>
            </w:pPr>
            <w:r>
              <w:rPr>
                <w:rFonts w:eastAsia="Segoe UI Symbol"/>
                <w:w w:val="70"/>
                <w:sz w:val="16"/>
                <w:szCs w:val="16"/>
              </w:rPr>
              <w:t>შუალედური</w:t>
            </w:r>
            <w:r>
              <w:rPr>
                <w:rFonts w:ascii="Segoe UI Symbol" w:eastAsia="Segoe UI Symbol" w:hAnsi="Segoe UI Symbol" w:cs="Segoe UI Symbol"/>
                <w:spacing w:val="1"/>
                <w:w w:val="70"/>
                <w:sz w:val="16"/>
                <w:szCs w:val="16"/>
              </w:rPr>
              <w:t xml:space="preserve"> </w:t>
            </w:r>
            <w:r>
              <w:rPr>
                <w:rFonts w:eastAsia="Segoe UI Symbol"/>
                <w:spacing w:val="-1"/>
                <w:w w:val="55"/>
                <w:sz w:val="16"/>
                <w:szCs w:val="16"/>
              </w:rPr>
              <w:t>შედეგის</w:t>
            </w:r>
            <w:r>
              <w:rPr>
                <w:rFonts w:ascii="Segoe UI Symbol" w:eastAsia="Segoe UI Symbol" w:hAnsi="Segoe UI Symbol" w:cs="Segoe UI Symbol"/>
                <w:w w:val="55"/>
                <w:sz w:val="16"/>
                <w:szCs w:val="16"/>
              </w:rPr>
              <w:t xml:space="preserve"> </w:t>
            </w:r>
            <w:r>
              <w:rPr>
                <w:rFonts w:eastAsia="Segoe UI Symbol"/>
                <w:spacing w:val="-1"/>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1110" w:type="dxa"/>
            <w:tcBorders>
              <w:top w:val="single" w:sz="12" w:space="0" w:color="ABA899"/>
              <w:left w:val="single" w:sz="12" w:space="0" w:color="ABA899"/>
              <w:bottom w:val="single" w:sz="12" w:space="0" w:color="ABA899"/>
              <w:right w:val="single" w:sz="12" w:space="0" w:color="ABA899"/>
            </w:tcBorders>
          </w:tcPr>
          <w:p w14:paraId="2FE8DE88" w14:textId="77777777" w:rsidR="00421C82" w:rsidRDefault="00421C82" w:rsidP="00BC29FE">
            <w:pPr>
              <w:pStyle w:val="TableParagraph"/>
              <w:spacing w:line="166" w:lineRule="exact"/>
              <w:ind w:left="15" w:right="-15"/>
              <w:rPr>
                <w:rFonts w:ascii="Segoe UI Symbol" w:eastAsia="Segoe UI Symbol" w:hAnsi="Segoe UI Symbol" w:cs="Segoe UI Symbol"/>
                <w:sz w:val="16"/>
                <w:szCs w:val="16"/>
              </w:rPr>
            </w:pPr>
            <w:r>
              <w:rPr>
                <w:rFonts w:eastAsia="Segoe UI Symbol"/>
                <w:w w:val="60"/>
                <w:sz w:val="16"/>
                <w:szCs w:val="16"/>
              </w:rPr>
              <w:t>ინდიკატორის</w:t>
            </w:r>
          </w:p>
          <w:p w14:paraId="13ADD543" w14:textId="77777777" w:rsidR="00421C82" w:rsidRDefault="00421C82" w:rsidP="00BC29FE">
            <w:pPr>
              <w:pStyle w:val="TableParagraph"/>
              <w:spacing w:line="204" w:lineRule="exact"/>
              <w:ind w:left="90"/>
              <w:rPr>
                <w:rFonts w:ascii="Segoe UI Symbol" w:eastAsia="Segoe UI Symbol" w:hAnsi="Segoe UI Symbol" w:cs="Segoe UI Symbol"/>
                <w:sz w:val="16"/>
                <w:szCs w:val="16"/>
              </w:rPr>
            </w:pPr>
            <w:r>
              <w:rPr>
                <w:rFonts w:eastAsia="Segoe UI Symbol"/>
                <w:w w:val="60"/>
                <w:sz w:val="16"/>
                <w:szCs w:val="16"/>
              </w:rPr>
              <w:t>დასახელება</w:t>
            </w:r>
          </w:p>
        </w:tc>
        <w:tc>
          <w:tcPr>
            <w:tcW w:w="990" w:type="dxa"/>
            <w:tcBorders>
              <w:top w:val="single" w:sz="12" w:space="0" w:color="ABA899"/>
              <w:left w:val="single" w:sz="12" w:space="0" w:color="ABA899"/>
              <w:bottom w:val="single" w:sz="12" w:space="0" w:color="ABA899"/>
              <w:right w:val="single" w:sz="12" w:space="0" w:color="ABA899"/>
            </w:tcBorders>
          </w:tcPr>
          <w:p w14:paraId="0EDB1441" w14:textId="77777777" w:rsidR="00421C82" w:rsidRDefault="00421C82" w:rsidP="00BC29FE">
            <w:pPr>
              <w:pStyle w:val="TableParagraph"/>
              <w:spacing w:line="166" w:lineRule="exact"/>
              <w:ind w:left="57" w:right="29"/>
              <w:jc w:val="center"/>
              <w:rPr>
                <w:rFonts w:ascii="Segoe UI Symbol" w:eastAsia="Segoe UI Symbol" w:hAnsi="Segoe UI Symbol" w:cs="Segoe UI Symbol"/>
                <w:sz w:val="16"/>
                <w:szCs w:val="16"/>
              </w:rPr>
            </w:pPr>
            <w:r>
              <w:rPr>
                <w:rFonts w:eastAsia="Segoe UI Symbol"/>
                <w:w w:val="65"/>
                <w:sz w:val="16"/>
                <w:szCs w:val="16"/>
              </w:rPr>
              <w:t>საბაზისო</w:t>
            </w:r>
          </w:p>
          <w:p w14:paraId="05A4BBD6" w14:textId="77777777" w:rsidR="00421C82" w:rsidRDefault="00421C82" w:rsidP="00BC29FE">
            <w:pPr>
              <w:pStyle w:val="TableParagraph"/>
              <w:spacing w:line="204" w:lineRule="exact"/>
              <w:ind w:left="15" w:right="-29"/>
              <w:jc w:val="center"/>
              <w:rPr>
                <w:rFonts w:ascii="Segoe UI Symbol" w:eastAsia="Segoe UI Symbol" w:hAnsi="Segoe UI Symbol" w:cs="Segoe UI Symbol"/>
                <w:sz w:val="16"/>
                <w:szCs w:val="16"/>
              </w:rPr>
            </w:pPr>
            <w:r>
              <w:rPr>
                <w:rFonts w:eastAsia="Segoe UI Symbol"/>
                <w:spacing w:val="-1"/>
                <w:w w:val="55"/>
                <w:sz w:val="16"/>
                <w:szCs w:val="16"/>
              </w:rPr>
              <w:t>მაჩვენებელი</w:t>
            </w:r>
          </w:p>
        </w:tc>
        <w:tc>
          <w:tcPr>
            <w:tcW w:w="1065" w:type="dxa"/>
            <w:tcBorders>
              <w:top w:val="single" w:sz="12" w:space="0" w:color="ABA899"/>
              <w:left w:val="single" w:sz="12" w:space="0" w:color="ABA899"/>
              <w:bottom w:val="single" w:sz="12" w:space="0" w:color="ABA899"/>
              <w:right w:val="single" w:sz="12" w:space="0" w:color="ABA899"/>
            </w:tcBorders>
          </w:tcPr>
          <w:p w14:paraId="1BC6B964" w14:textId="77777777" w:rsidR="00421C82" w:rsidRDefault="00421C82" w:rsidP="00BC29FE">
            <w:pPr>
              <w:pStyle w:val="TableParagraph"/>
              <w:spacing w:line="166" w:lineRule="exact"/>
              <w:ind w:left="45"/>
              <w:rPr>
                <w:rFonts w:ascii="Segoe UI Symbol" w:eastAsia="Segoe UI Symbol" w:hAnsi="Segoe UI Symbol" w:cs="Segoe UI Symbol"/>
                <w:sz w:val="16"/>
                <w:szCs w:val="16"/>
              </w:rPr>
            </w:pPr>
            <w:r>
              <w:rPr>
                <w:rFonts w:eastAsia="Segoe UI Symbol"/>
                <w:w w:val="60"/>
                <w:sz w:val="16"/>
                <w:szCs w:val="16"/>
              </w:rPr>
              <w:t>მიზნობრივი</w:t>
            </w:r>
          </w:p>
          <w:p w14:paraId="31C2F118" w14:textId="77777777" w:rsidR="00421C82" w:rsidRDefault="00421C82" w:rsidP="00BC29FE">
            <w:pPr>
              <w:pStyle w:val="TableParagraph"/>
              <w:spacing w:line="204" w:lineRule="exact"/>
              <w:ind w:left="45"/>
              <w:rPr>
                <w:rFonts w:ascii="Segoe UI Symbol" w:eastAsia="Segoe UI Symbol" w:hAnsi="Segoe UI Symbol" w:cs="Segoe UI Symbol"/>
                <w:sz w:val="16"/>
                <w:szCs w:val="16"/>
              </w:rPr>
            </w:pPr>
            <w:r>
              <w:rPr>
                <w:rFonts w:eastAsia="Segoe UI Symbol"/>
                <w:w w:val="55"/>
                <w:sz w:val="16"/>
                <w:szCs w:val="16"/>
              </w:rPr>
              <w:t>მაჩვენებელი</w:t>
            </w:r>
          </w:p>
        </w:tc>
        <w:tc>
          <w:tcPr>
            <w:tcW w:w="1035" w:type="dxa"/>
            <w:tcBorders>
              <w:top w:val="single" w:sz="12" w:space="0" w:color="ABA899"/>
              <w:left w:val="single" w:sz="12" w:space="0" w:color="ABA899"/>
              <w:bottom w:val="single" w:sz="12" w:space="0" w:color="ABA899"/>
              <w:right w:val="single" w:sz="12" w:space="0" w:color="ABA899"/>
            </w:tcBorders>
          </w:tcPr>
          <w:p w14:paraId="1EA7EF4D" w14:textId="77777777" w:rsidR="00421C82" w:rsidRDefault="00421C82" w:rsidP="00BC29FE">
            <w:pPr>
              <w:pStyle w:val="TableParagraph"/>
              <w:spacing w:line="166" w:lineRule="exact"/>
              <w:ind w:left="180"/>
              <w:rPr>
                <w:rFonts w:ascii="Segoe UI Symbol" w:eastAsia="Segoe UI Symbol" w:hAnsi="Segoe UI Symbol" w:cs="Segoe UI Symbol"/>
                <w:sz w:val="16"/>
                <w:szCs w:val="16"/>
              </w:rPr>
            </w:pPr>
            <w:r>
              <w:rPr>
                <w:rFonts w:eastAsia="Segoe UI Symbol"/>
                <w:w w:val="65"/>
                <w:sz w:val="16"/>
                <w:szCs w:val="16"/>
              </w:rPr>
              <w:t>შესაძლო</w:t>
            </w:r>
          </w:p>
          <w:p w14:paraId="2B941EB0" w14:textId="77777777" w:rsidR="00421C82" w:rsidRDefault="00421C82" w:rsidP="00BC29FE">
            <w:pPr>
              <w:pStyle w:val="TableParagraph"/>
              <w:spacing w:line="204" w:lineRule="exact"/>
              <w:ind w:left="210"/>
              <w:rPr>
                <w:rFonts w:ascii="Segoe UI Symbol" w:eastAsia="Segoe UI Symbol" w:hAnsi="Segoe UI Symbol" w:cs="Segoe UI Symbol"/>
                <w:sz w:val="16"/>
                <w:szCs w:val="16"/>
              </w:rPr>
            </w:pPr>
            <w:r>
              <w:rPr>
                <w:rFonts w:eastAsia="Segoe UI Symbol"/>
                <w:w w:val="65"/>
                <w:sz w:val="16"/>
                <w:szCs w:val="16"/>
              </w:rPr>
              <w:t>რისკები</w:t>
            </w:r>
          </w:p>
        </w:tc>
      </w:tr>
      <w:tr w:rsidR="00421C82" w14:paraId="3B4C6418" w14:textId="77777777" w:rsidTr="00BC29FE">
        <w:trPr>
          <w:trHeight w:val="1065"/>
        </w:trPr>
        <w:tc>
          <w:tcPr>
            <w:tcW w:w="195" w:type="dxa"/>
            <w:vMerge/>
            <w:tcBorders>
              <w:top w:val="nil"/>
              <w:bottom w:val="single" w:sz="12" w:space="0" w:color="ABA899"/>
              <w:right w:val="single" w:sz="12" w:space="0" w:color="ABA899"/>
            </w:tcBorders>
          </w:tcPr>
          <w:p w14:paraId="3A49F565"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4257EC72"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4216B991" w14:textId="77777777" w:rsidR="00421C82" w:rsidRDefault="00421C82" w:rsidP="00BC29FE">
            <w:pPr>
              <w:pStyle w:val="TableParagraph"/>
              <w:spacing w:line="177" w:lineRule="exact"/>
              <w:ind w:left="180"/>
              <w:rPr>
                <w:sz w:val="16"/>
                <w:szCs w:val="16"/>
              </w:rPr>
            </w:pPr>
            <w:r>
              <w:rPr>
                <w:w w:val="105"/>
                <w:sz w:val="16"/>
                <w:szCs w:val="16"/>
              </w:rPr>
              <w:t>რეაბილი-</w:t>
            </w:r>
          </w:p>
          <w:p w14:paraId="7CD9B595" w14:textId="77777777" w:rsidR="00421C82" w:rsidRDefault="00421C82" w:rsidP="00BC29FE">
            <w:pPr>
              <w:pStyle w:val="TableParagraph"/>
              <w:spacing w:before="3" w:line="223" w:lineRule="auto"/>
              <w:ind w:left="120" w:right="87"/>
              <w:jc w:val="both"/>
              <w:rPr>
                <w:sz w:val="16"/>
                <w:szCs w:val="16"/>
              </w:rPr>
            </w:pPr>
            <w:r>
              <w:rPr>
                <w:sz w:val="16"/>
                <w:szCs w:val="16"/>
              </w:rPr>
              <w:t>ტირებული</w:t>
            </w:r>
            <w:r>
              <w:rPr>
                <w:spacing w:val="-38"/>
                <w:sz w:val="16"/>
                <w:szCs w:val="16"/>
              </w:rPr>
              <w:t xml:space="preserve"> </w:t>
            </w:r>
            <w:r>
              <w:rPr>
                <w:w w:val="105"/>
                <w:sz w:val="16"/>
                <w:szCs w:val="16"/>
              </w:rPr>
              <w:t>ლიფტების</w:t>
            </w:r>
            <w:r>
              <w:rPr>
                <w:spacing w:val="-40"/>
                <w:w w:val="105"/>
                <w:sz w:val="16"/>
                <w:szCs w:val="16"/>
              </w:rPr>
              <w:t xml:space="preserve"> </w:t>
            </w:r>
            <w:r>
              <w:rPr>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47180107" w14:textId="77777777" w:rsidR="00421C82" w:rsidRDefault="00421C82" w:rsidP="00BC29FE">
            <w:pPr>
              <w:pStyle w:val="TableParagraph"/>
              <w:spacing w:before="6"/>
              <w:rPr>
                <w:rFonts w:ascii="Segoe UI Symbol"/>
                <w:sz w:val="19"/>
              </w:rPr>
            </w:pPr>
          </w:p>
          <w:p w14:paraId="7EEC3298" w14:textId="77777777" w:rsidR="00421C82" w:rsidRDefault="00421C82" w:rsidP="00BC29FE">
            <w:pPr>
              <w:pStyle w:val="TableParagraph"/>
              <w:ind w:left="44" w:right="29"/>
              <w:jc w:val="center"/>
              <w:rPr>
                <w:sz w:val="16"/>
              </w:rPr>
            </w:pPr>
            <w:r>
              <w:rPr>
                <w:w w:val="105"/>
                <w:sz w:val="16"/>
              </w:rPr>
              <w:t>20</w:t>
            </w:r>
          </w:p>
        </w:tc>
        <w:tc>
          <w:tcPr>
            <w:tcW w:w="1065" w:type="dxa"/>
            <w:tcBorders>
              <w:top w:val="single" w:sz="12" w:space="0" w:color="ABA899"/>
              <w:left w:val="single" w:sz="12" w:space="0" w:color="ABA899"/>
              <w:bottom w:val="single" w:sz="12" w:space="0" w:color="ABA899"/>
              <w:right w:val="single" w:sz="12" w:space="0" w:color="ABA899"/>
            </w:tcBorders>
          </w:tcPr>
          <w:p w14:paraId="465DF53E" w14:textId="77777777" w:rsidR="00421C82" w:rsidRDefault="00421C82" w:rsidP="00BC29FE">
            <w:pPr>
              <w:pStyle w:val="TableParagraph"/>
              <w:spacing w:before="6"/>
              <w:rPr>
                <w:rFonts w:ascii="Segoe UI Symbol"/>
                <w:sz w:val="19"/>
              </w:rPr>
            </w:pPr>
          </w:p>
          <w:p w14:paraId="1D962776" w14:textId="77777777" w:rsidR="00421C82" w:rsidRDefault="00421C82" w:rsidP="00BC29FE">
            <w:pPr>
              <w:pStyle w:val="TableParagraph"/>
              <w:ind w:left="428" w:right="398"/>
              <w:jc w:val="center"/>
              <w:rPr>
                <w:sz w:val="16"/>
              </w:rPr>
            </w:pPr>
            <w:r>
              <w:rPr>
                <w:w w:val="105"/>
                <w:sz w:val="16"/>
              </w:rPr>
              <w:t>23</w:t>
            </w:r>
          </w:p>
        </w:tc>
        <w:tc>
          <w:tcPr>
            <w:tcW w:w="1035" w:type="dxa"/>
            <w:tcBorders>
              <w:top w:val="single" w:sz="12" w:space="0" w:color="ABA899"/>
              <w:left w:val="single" w:sz="12" w:space="0" w:color="ABA899"/>
              <w:bottom w:val="single" w:sz="12" w:space="0" w:color="ABA899"/>
              <w:right w:val="single" w:sz="12" w:space="0" w:color="ABA899"/>
            </w:tcBorders>
          </w:tcPr>
          <w:p w14:paraId="2474AED6" w14:textId="77777777" w:rsidR="00421C82" w:rsidRDefault="00421C82" w:rsidP="00BC29FE">
            <w:pPr>
              <w:pStyle w:val="TableParagraph"/>
              <w:spacing w:before="7"/>
              <w:rPr>
                <w:rFonts w:ascii="Segoe UI Symbol"/>
                <w:sz w:val="13"/>
              </w:rPr>
            </w:pPr>
          </w:p>
          <w:p w14:paraId="2B6420D5" w14:textId="77777777" w:rsidR="00421C82" w:rsidRDefault="00421C82" w:rsidP="00BC29FE">
            <w:pPr>
              <w:pStyle w:val="TableParagraph"/>
              <w:spacing w:line="223" w:lineRule="auto"/>
              <w:ind w:left="210" w:hanging="30"/>
              <w:rPr>
                <w:sz w:val="16"/>
                <w:szCs w:val="16"/>
              </w:rPr>
            </w:pPr>
            <w:r>
              <w:rPr>
                <w:sz w:val="16"/>
                <w:szCs w:val="16"/>
              </w:rPr>
              <w:t>მომართ-</w:t>
            </w:r>
            <w:r>
              <w:rPr>
                <w:spacing w:val="-37"/>
                <w:sz w:val="16"/>
                <w:szCs w:val="16"/>
              </w:rPr>
              <w:t xml:space="preserve"> </w:t>
            </w:r>
            <w:r>
              <w:rPr>
                <w:w w:val="105"/>
                <w:sz w:val="16"/>
                <w:szCs w:val="16"/>
              </w:rPr>
              <w:t>ვიანობა</w:t>
            </w:r>
          </w:p>
        </w:tc>
      </w:tr>
    </w:tbl>
    <w:p w14:paraId="7CA8C8F4" w14:textId="77777777" w:rsidR="00421C82" w:rsidRDefault="00421C82" w:rsidP="00421C82">
      <w:pPr>
        <w:pStyle w:val="a7"/>
        <w:spacing w:before="7"/>
        <w:rPr>
          <w:sz w:val="18"/>
        </w:rPr>
      </w:pPr>
    </w:p>
    <w:p w14:paraId="7232297B" w14:textId="77777777" w:rsidR="00421C82" w:rsidRDefault="00421C82" w:rsidP="00421C82">
      <w:pPr>
        <w:pStyle w:val="a7"/>
        <w:spacing w:before="1"/>
        <w:ind w:left="110"/>
      </w:pPr>
      <w:r>
        <w:rPr>
          <w:rFonts w:ascii="Sylfaen" w:hAnsi="Sylfaen" w:cs="Sylfaen"/>
          <w:w w:val="60"/>
        </w:rPr>
        <w:t>დ</w:t>
      </w:r>
      <w:r>
        <w:rPr>
          <w:w w:val="60"/>
        </w:rPr>
        <w:t>.</w:t>
      </w:r>
      <w:r>
        <w:rPr>
          <w:rFonts w:ascii="Sylfaen" w:hAnsi="Sylfaen" w:cs="Sylfaen"/>
          <w:w w:val="60"/>
        </w:rPr>
        <w:t>ბ</w:t>
      </w:r>
      <w:r>
        <w:rPr>
          <w:w w:val="60"/>
        </w:rPr>
        <w:t>)</w:t>
      </w:r>
      <w:r>
        <w:rPr>
          <w:spacing w:val="8"/>
          <w:w w:val="60"/>
        </w:rPr>
        <w:t xml:space="preserve"> </w:t>
      </w:r>
      <w:r>
        <w:rPr>
          <w:rFonts w:ascii="Sylfaen" w:hAnsi="Sylfaen" w:cs="Sylfaen"/>
          <w:w w:val="60"/>
        </w:rPr>
        <w:t>ქვეპროგრამა</w:t>
      </w:r>
      <w:r>
        <w:rPr>
          <w:w w:val="60"/>
        </w:rPr>
        <w:t>:</w:t>
      </w:r>
      <w:r>
        <w:rPr>
          <w:spacing w:val="16"/>
        </w:rPr>
        <w:t xml:space="preserve"> </w:t>
      </w:r>
      <w:r>
        <w:rPr>
          <w:rFonts w:ascii="Sylfaen" w:hAnsi="Sylfaen" w:cs="Sylfaen"/>
          <w:w w:val="60"/>
        </w:rPr>
        <w:t>მრავალბინიანი</w:t>
      </w:r>
      <w:r>
        <w:rPr>
          <w:spacing w:val="16"/>
        </w:rPr>
        <w:t xml:space="preserve"> </w:t>
      </w:r>
      <w:r>
        <w:rPr>
          <w:rFonts w:ascii="Sylfaen" w:hAnsi="Sylfaen" w:cs="Sylfaen"/>
          <w:w w:val="60"/>
        </w:rPr>
        <w:t>საცხოვრებელი</w:t>
      </w:r>
      <w:r>
        <w:rPr>
          <w:spacing w:val="17"/>
        </w:rPr>
        <w:t xml:space="preserve"> </w:t>
      </w:r>
      <w:r>
        <w:rPr>
          <w:rFonts w:ascii="Sylfaen" w:hAnsi="Sylfaen" w:cs="Sylfaen"/>
          <w:w w:val="60"/>
        </w:rPr>
        <w:t>სახლების</w:t>
      </w:r>
      <w:r>
        <w:rPr>
          <w:spacing w:val="16"/>
        </w:rPr>
        <w:t xml:space="preserve"> </w:t>
      </w:r>
      <w:r>
        <w:rPr>
          <w:rFonts w:ascii="Sylfaen" w:hAnsi="Sylfaen" w:cs="Sylfaen"/>
          <w:w w:val="60"/>
        </w:rPr>
        <w:t>ეზოების</w:t>
      </w:r>
      <w:r>
        <w:rPr>
          <w:spacing w:val="16"/>
        </w:rPr>
        <w:t xml:space="preserve"> </w:t>
      </w:r>
      <w:r>
        <w:rPr>
          <w:rFonts w:ascii="Sylfaen" w:hAnsi="Sylfaen" w:cs="Sylfaen"/>
          <w:w w:val="60"/>
        </w:rPr>
        <w:t>ფურნიტურა</w:t>
      </w:r>
      <w:r>
        <w:rPr>
          <w:spacing w:val="17"/>
        </w:rPr>
        <w:t xml:space="preserve"> </w:t>
      </w:r>
      <w:r>
        <w:rPr>
          <w:w w:val="60"/>
        </w:rPr>
        <w:t>(</w:t>
      </w:r>
      <w:r>
        <w:rPr>
          <w:rFonts w:ascii="Sylfaen" w:hAnsi="Sylfaen" w:cs="Sylfaen"/>
          <w:w w:val="60"/>
        </w:rPr>
        <w:t>პროგრამული</w:t>
      </w:r>
      <w:r>
        <w:rPr>
          <w:spacing w:val="16"/>
        </w:rPr>
        <w:t xml:space="preserve"> </w:t>
      </w:r>
      <w:r>
        <w:rPr>
          <w:rFonts w:ascii="Sylfaen" w:hAnsi="Sylfaen" w:cs="Sylfaen"/>
          <w:w w:val="60"/>
        </w:rPr>
        <w:t>კოდი</w:t>
      </w:r>
      <w:r>
        <w:rPr>
          <w:spacing w:val="16"/>
        </w:rPr>
        <w:t xml:space="preserve"> </w:t>
      </w:r>
      <w:r>
        <w:rPr>
          <w:w w:val="60"/>
        </w:rPr>
        <w:t>02</w:t>
      </w:r>
      <w:r>
        <w:rPr>
          <w:spacing w:val="17"/>
        </w:rPr>
        <w:t xml:space="preserve"> </w:t>
      </w:r>
      <w:r>
        <w:rPr>
          <w:w w:val="60"/>
        </w:rPr>
        <w:t>05</w:t>
      </w:r>
      <w:r>
        <w:rPr>
          <w:spacing w:val="16"/>
        </w:rPr>
        <w:t xml:space="preserve"> </w:t>
      </w:r>
      <w:r>
        <w:rPr>
          <w:w w:val="60"/>
        </w:rPr>
        <w:t>03)</w:t>
      </w:r>
    </w:p>
    <w:p w14:paraId="096E42CE"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5445"/>
        <w:gridCol w:w="2190"/>
      </w:tblGrid>
      <w:tr w:rsidR="00421C82" w14:paraId="60ACB14E" w14:textId="77777777" w:rsidTr="00BC29FE">
        <w:trPr>
          <w:trHeight w:val="675"/>
        </w:trPr>
        <w:tc>
          <w:tcPr>
            <w:tcW w:w="705" w:type="dxa"/>
            <w:tcBorders>
              <w:bottom w:val="single" w:sz="12" w:space="0" w:color="ABA899"/>
              <w:right w:val="single" w:sz="12" w:space="0" w:color="ABA899"/>
            </w:tcBorders>
          </w:tcPr>
          <w:p w14:paraId="66059AB2"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000C91E8"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7D4632B1"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2"/>
            <w:tcBorders>
              <w:left w:val="single" w:sz="12" w:space="0" w:color="ABA899"/>
              <w:bottom w:val="single" w:sz="12" w:space="0" w:color="ABA899"/>
              <w:right w:val="single" w:sz="18" w:space="0" w:color="ABA899"/>
            </w:tcBorders>
          </w:tcPr>
          <w:p w14:paraId="0913A019" w14:textId="77777777" w:rsidR="00421C82" w:rsidRDefault="00421C82" w:rsidP="00BC29FE">
            <w:pPr>
              <w:pStyle w:val="TableParagraph"/>
              <w:spacing w:line="177" w:lineRule="exact"/>
              <w:ind w:left="177" w:right="151"/>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50F1A0A5" w14:textId="77777777" w:rsidR="00421C82" w:rsidRDefault="00421C82" w:rsidP="00BC29FE">
            <w:pPr>
              <w:pStyle w:val="TableParagraph"/>
              <w:spacing w:line="203" w:lineRule="exact"/>
              <w:ind w:left="166" w:right="151"/>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4BECC9CD" w14:textId="77777777" w:rsidTr="00BC29FE">
        <w:trPr>
          <w:trHeight w:val="480"/>
        </w:trPr>
        <w:tc>
          <w:tcPr>
            <w:tcW w:w="705" w:type="dxa"/>
            <w:tcBorders>
              <w:top w:val="single" w:sz="12" w:space="0" w:color="ABA899"/>
              <w:bottom w:val="single" w:sz="12" w:space="0" w:color="ABA899"/>
              <w:right w:val="single" w:sz="12" w:space="0" w:color="ABA899"/>
            </w:tcBorders>
          </w:tcPr>
          <w:p w14:paraId="5C1AF598"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114CB684"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4702A7D1" w14:textId="77777777" w:rsidR="00421C82" w:rsidRDefault="00421C82" w:rsidP="00BC29FE">
            <w:pPr>
              <w:pStyle w:val="TableParagraph"/>
              <w:spacing w:line="185" w:lineRule="exact"/>
              <w:ind w:left="177" w:right="144"/>
              <w:jc w:val="center"/>
              <w:rPr>
                <w:sz w:val="16"/>
              </w:rPr>
            </w:pPr>
            <w:r>
              <w:rPr>
                <w:w w:val="105"/>
                <w:sz w:val="16"/>
              </w:rPr>
              <w:t>115,0</w:t>
            </w:r>
          </w:p>
        </w:tc>
      </w:tr>
      <w:tr w:rsidR="00421C82" w14:paraId="370C6BCA" w14:textId="77777777" w:rsidTr="00BC29FE">
        <w:trPr>
          <w:trHeight w:val="1260"/>
        </w:trPr>
        <w:tc>
          <w:tcPr>
            <w:tcW w:w="705" w:type="dxa"/>
            <w:tcBorders>
              <w:top w:val="single" w:sz="12" w:space="0" w:color="ABA899"/>
              <w:bottom w:val="single" w:sz="12" w:space="0" w:color="ABA899"/>
              <w:right w:val="single" w:sz="12" w:space="0" w:color="ABA899"/>
            </w:tcBorders>
          </w:tcPr>
          <w:p w14:paraId="5606A53F" w14:textId="77777777" w:rsidR="00421C82" w:rsidRDefault="00421C82" w:rsidP="00BC29FE">
            <w:pPr>
              <w:pStyle w:val="TableParagraph"/>
              <w:rPr>
                <w:rFonts w:ascii="Segoe UI Symbol"/>
                <w:sz w:val="16"/>
              </w:rPr>
            </w:pPr>
          </w:p>
          <w:p w14:paraId="57FE51AE" w14:textId="77777777" w:rsidR="00421C82" w:rsidRDefault="00421C82" w:rsidP="00BC29FE">
            <w:pPr>
              <w:pStyle w:val="TableParagraph"/>
              <w:spacing w:before="139"/>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2905A59" w14:textId="77777777" w:rsidR="00421C82" w:rsidRDefault="00421C82" w:rsidP="00BC29FE">
            <w:pPr>
              <w:pStyle w:val="TableParagraph"/>
              <w:rPr>
                <w:rFonts w:ascii="Segoe UI Symbol"/>
                <w:sz w:val="16"/>
              </w:rPr>
            </w:pPr>
          </w:p>
          <w:p w14:paraId="06E6F5E2"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gridSpan w:val="2"/>
            <w:tcBorders>
              <w:top w:val="single" w:sz="12" w:space="0" w:color="ABA899"/>
              <w:left w:val="single" w:sz="12" w:space="0" w:color="ABA899"/>
              <w:bottom w:val="single" w:sz="12" w:space="0" w:color="ABA899"/>
              <w:right w:val="single" w:sz="18" w:space="0" w:color="ABA899"/>
            </w:tcBorders>
          </w:tcPr>
          <w:p w14:paraId="657381A4" w14:textId="77777777" w:rsidR="00421C82" w:rsidRDefault="00421C82" w:rsidP="00BC29FE">
            <w:pPr>
              <w:pStyle w:val="TableParagraph"/>
              <w:spacing w:line="177" w:lineRule="exact"/>
              <w:ind w:left="14"/>
              <w:jc w:val="both"/>
              <w:rPr>
                <w:sz w:val="16"/>
                <w:szCs w:val="16"/>
              </w:rPr>
            </w:pPr>
            <w:r>
              <w:rPr>
                <w:sz w:val="16"/>
                <w:szCs w:val="16"/>
              </w:rPr>
              <w:t>ბინათმესაკუთრეთა</w:t>
            </w:r>
            <w:r>
              <w:rPr>
                <w:spacing w:val="54"/>
                <w:sz w:val="16"/>
                <w:szCs w:val="16"/>
              </w:rPr>
              <w:t xml:space="preserve"> </w:t>
            </w:r>
            <w:r>
              <w:rPr>
                <w:sz w:val="16"/>
                <w:szCs w:val="16"/>
              </w:rPr>
              <w:t>ამხანაგობების</w:t>
            </w:r>
            <w:r>
              <w:rPr>
                <w:spacing w:val="16"/>
                <w:sz w:val="16"/>
                <w:szCs w:val="16"/>
              </w:rPr>
              <w:t xml:space="preserve"> </w:t>
            </w:r>
            <w:r>
              <w:rPr>
                <w:sz w:val="16"/>
                <w:szCs w:val="16"/>
              </w:rPr>
              <w:t>მოთხოვნის</w:t>
            </w:r>
            <w:r>
              <w:rPr>
                <w:spacing w:val="18"/>
                <w:sz w:val="16"/>
                <w:szCs w:val="16"/>
              </w:rPr>
              <w:t xml:space="preserve"> </w:t>
            </w:r>
            <w:r>
              <w:rPr>
                <w:sz w:val="16"/>
                <w:szCs w:val="16"/>
              </w:rPr>
              <w:t>შესაბამისად,</w:t>
            </w:r>
            <w:r>
              <w:rPr>
                <w:spacing w:val="27"/>
                <w:sz w:val="16"/>
                <w:szCs w:val="16"/>
              </w:rPr>
              <w:t xml:space="preserve"> </w:t>
            </w:r>
            <w:r>
              <w:rPr>
                <w:sz w:val="16"/>
                <w:szCs w:val="16"/>
              </w:rPr>
              <w:t>შესაძლებელია</w:t>
            </w:r>
            <w:r>
              <w:rPr>
                <w:spacing w:val="21"/>
                <w:sz w:val="16"/>
                <w:szCs w:val="16"/>
              </w:rPr>
              <w:t xml:space="preserve"> </w:t>
            </w:r>
            <w:r>
              <w:rPr>
                <w:sz w:val="16"/>
                <w:szCs w:val="16"/>
              </w:rPr>
              <w:t>მოეწყოს</w:t>
            </w:r>
            <w:r>
              <w:rPr>
                <w:spacing w:val="18"/>
                <w:sz w:val="16"/>
                <w:szCs w:val="16"/>
              </w:rPr>
              <w:t xml:space="preserve"> </w:t>
            </w:r>
            <w:r>
              <w:rPr>
                <w:sz w:val="16"/>
                <w:szCs w:val="16"/>
              </w:rPr>
              <w:t>ატრაქციონები,</w:t>
            </w:r>
          </w:p>
          <w:p w14:paraId="1B4166AB" w14:textId="77777777" w:rsidR="00421C82" w:rsidRDefault="00421C82" w:rsidP="00BC29FE">
            <w:pPr>
              <w:pStyle w:val="TableParagraph"/>
              <w:spacing w:before="3" w:line="223" w:lineRule="auto"/>
              <w:ind w:left="14" w:right="-29"/>
              <w:jc w:val="both"/>
              <w:rPr>
                <w:sz w:val="16"/>
                <w:szCs w:val="16"/>
              </w:rPr>
            </w:pPr>
            <w:r>
              <w:rPr>
                <w:w w:val="105"/>
                <w:sz w:val="16"/>
                <w:szCs w:val="16"/>
              </w:rPr>
              <w:t>ძელსკამები, მცირე მოცულობის დეკორატიული ურნები, დასასვენებელი ფანჩატურები, მარტივი</w:t>
            </w:r>
            <w:r>
              <w:rPr>
                <w:spacing w:val="1"/>
                <w:w w:val="105"/>
                <w:sz w:val="16"/>
                <w:szCs w:val="16"/>
              </w:rPr>
              <w:t xml:space="preserve"> </w:t>
            </w:r>
            <w:r>
              <w:rPr>
                <w:spacing w:val="-1"/>
                <w:w w:val="105"/>
                <w:sz w:val="16"/>
                <w:szCs w:val="16"/>
              </w:rPr>
              <w:t xml:space="preserve">ტიპის სტაციონარული „ტრენაჟორები“, ბინათმესაკუთრეთა </w:t>
            </w:r>
            <w:r>
              <w:rPr>
                <w:w w:val="105"/>
                <w:sz w:val="16"/>
                <w:szCs w:val="16"/>
              </w:rPr>
              <w:t>ამხანაგობების მიმდებარე თავისუფალ</w:t>
            </w:r>
            <w:r>
              <w:rPr>
                <w:spacing w:val="1"/>
                <w:w w:val="105"/>
                <w:sz w:val="16"/>
                <w:szCs w:val="16"/>
              </w:rPr>
              <w:t xml:space="preserve"> </w:t>
            </w:r>
            <w:r>
              <w:rPr>
                <w:spacing w:val="-1"/>
                <w:w w:val="105"/>
                <w:sz w:val="16"/>
                <w:szCs w:val="16"/>
              </w:rPr>
              <w:t xml:space="preserve">ტერიტორიაზე, ადამიანებისათვის გამაჯანსაღებელი </w:t>
            </w:r>
            <w:r>
              <w:rPr>
                <w:w w:val="105"/>
                <w:sz w:val="16"/>
                <w:szCs w:val="16"/>
              </w:rPr>
              <w:t>გარემოს შესაქმნელად, რაც განხორციელდება</w:t>
            </w:r>
            <w:r>
              <w:rPr>
                <w:spacing w:val="1"/>
                <w:w w:val="105"/>
                <w:sz w:val="16"/>
                <w:szCs w:val="16"/>
              </w:rPr>
              <w:t xml:space="preserve"> </w:t>
            </w:r>
            <w:r>
              <w:rPr>
                <w:w w:val="105"/>
                <w:sz w:val="16"/>
                <w:szCs w:val="16"/>
              </w:rPr>
              <w:t>თანადაფინანსების</w:t>
            </w:r>
            <w:r>
              <w:rPr>
                <w:spacing w:val="-2"/>
                <w:w w:val="105"/>
                <w:sz w:val="16"/>
                <w:szCs w:val="16"/>
              </w:rPr>
              <w:t xml:space="preserve"> </w:t>
            </w:r>
            <w:r>
              <w:rPr>
                <w:w w:val="105"/>
                <w:sz w:val="16"/>
                <w:szCs w:val="16"/>
              </w:rPr>
              <w:t>პრინციპით.</w:t>
            </w:r>
          </w:p>
        </w:tc>
      </w:tr>
      <w:tr w:rsidR="00421C82" w14:paraId="7F16A0D0" w14:textId="77777777" w:rsidTr="00BC29FE">
        <w:trPr>
          <w:trHeight w:val="675"/>
        </w:trPr>
        <w:tc>
          <w:tcPr>
            <w:tcW w:w="705" w:type="dxa"/>
            <w:tcBorders>
              <w:top w:val="single" w:sz="12" w:space="0" w:color="ABA899"/>
              <w:bottom w:val="single" w:sz="12" w:space="0" w:color="ABA899"/>
              <w:right w:val="single" w:sz="12" w:space="0" w:color="ABA899"/>
            </w:tcBorders>
          </w:tcPr>
          <w:p w14:paraId="728FEAAA" w14:textId="77777777" w:rsidR="00421C82" w:rsidRDefault="00421C82" w:rsidP="00BC29FE">
            <w:pPr>
              <w:pStyle w:val="TableParagraph"/>
              <w:spacing w:before="52"/>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162A6423"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7350473D" w14:textId="77777777" w:rsidR="00421C82" w:rsidRDefault="00421C82" w:rsidP="00BC29FE">
            <w:pPr>
              <w:pStyle w:val="TableParagraph"/>
              <w:spacing w:line="177" w:lineRule="exact"/>
              <w:ind w:left="14" w:right="-29"/>
              <w:rPr>
                <w:sz w:val="16"/>
                <w:szCs w:val="16"/>
              </w:rPr>
            </w:pPr>
            <w:r>
              <w:rPr>
                <w:sz w:val="16"/>
                <w:szCs w:val="16"/>
              </w:rPr>
              <w:t xml:space="preserve">ბინათმესაკუთრეთა    </w:t>
            </w:r>
            <w:r>
              <w:rPr>
                <w:spacing w:val="15"/>
                <w:sz w:val="16"/>
                <w:szCs w:val="16"/>
              </w:rPr>
              <w:t xml:space="preserve"> </w:t>
            </w:r>
            <w:r>
              <w:rPr>
                <w:w w:val="105"/>
                <w:sz w:val="16"/>
                <w:szCs w:val="16"/>
              </w:rPr>
              <w:t xml:space="preserve">ამხანაგობების </w:t>
            </w:r>
            <w:r>
              <w:rPr>
                <w:spacing w:val="15"/>
                <w:w w:val="105"/>
                <w:sz w:val="16"/>
                <w:szCs w:val="16"/>
              </w:rPr>
              <w:t xml:space="preserve"> </w:t>
            </w:r>
            <w:r>
              <w:rPr>
                <w:w w:val="105"/>
                <w:sz w:val="16"/>
                <w:szCs w:val="16"/>
              </w:rPr>
              <w:t xml:space="preserve">თანამონაწილეობით  </w:t>
            </w:r>
            <w:r>
              <w:rPr>
                <w:spacing w:val="5"/>
                <w:w w:val="105"/>
                <w:sz w:val="16"/>
                <w:szCs w:val="16"/>
              </w:rPr>
              <w:t xml:space="preserve"> </w:t>
            </w:r>
            <w:r>
              <w:rPr>
                <w:w w:val="105"/>
                <w:sz w:val="16"/>
                <w:szCs w:val="16"/>
              </w:rPr>
              <w:t xml:space="preserve">ურბანული   ფურნიტურით  </w:t>
            </w:r>
            <w:r>
              <w:rPr>
                <w:spacing w:val="3"/>
                <w:w w:val="105"/>
                <w:sz w:val="16"/>
                <w:szCs w:val="16"/>
              </w:rPr>
              <w:t xml:space="preserve"> </w:t>
            </w:r>
            <w:r>
              <w:rPr>
                <w:w w:val="105"/>
                <w:sz w:val="16"/>
                <w:szCs w:val="16"/>
              </w:rPr>
              <w:t>ეზოების</w:t>
            </w:r>
          </w:p>
          <w:p w14:paraId="69C9D5A9" w14:textId="77777777" w:rsidR="00421C82" w:rsidRDefault="00421C82" w:rsidP="00BC29FE">
            <w:pPr>
              <w:pStyle w:val="TableParagraph"/>
              <w:spacing w:line="203" w:lineRule="exact"/>
              <w:ind w:left="14"/>
              <w:rPr>
                <w:sz w:val="16"/>
                <w:szCs w:val="16"/>
              </w:rPr>
            </w:pPr>
            <w:r>
              <w:rPr>
                <w:w w:val="105"/>
                <w:sz w:val="16"/>
                <w:szCs w:val="16"/>
              </w:rPr>
              <w:t>მოწყობა</w:t>
            </w:r>
          </w:p>
        </w:tc>
      </w:tr>
      <w:tr w:rsidR="00421C82" w14:paraId="1936D7B9" w14:textId="77777777" w:rsidTr="00BC29FE">
        <w:trPr>
          <w:trHeight w:val="480"/>
        </w:trPr>
        <w:tc>
          <w:tcPr>
            <w:tcW w:w="705" w:type="dxa"/>
            <w:vMerge w:val="restart"/>
            <w:tcBorders>
              <w:top w:val="single" w:sz="12" w:space="0" w:color="ABA899"/>
              <w:left w:val="single" w:sz="18" w:space="0" w:color="ECE9D8"/>
              <w:bottom w:val="nil"/>
              <w:right w:val="single" w:sz="18" w:space="0" w:color="ABA899"/>
            </w:tcBorders>
          </w:tcPr>
          <w:p w14:paraId="22244566" w14:textId="77777777" w:rsidR="00421C82" w:rsidRDefault="00421C82" w:rsidP="00BC29FE">
            <w:pPr>
              <w:pStyle w:val="TableParagraph"/>
              <w:rPr>
                <w:rFonts w:ascii="Segoe UI Symbol"/>
                <w:sz w:val="16"/>
              </w:rPr>
            </w:pPr>
          </w:p>
          <w:p w14:paraId="64871B04" w14:textId="77777777" w:rsidR="00421C82" w:rsidRDefault="00421C82" w:rsidP="00BC29FE">
            <w:pPr>
              <w:pStyle w:val="TableParagraph"/>
              <w:rPr>
                <w:rFonts w:ascii="Segoe UI Symbol"/>
                <w:sz w:val="16"/>
              </w:rPr>
            </w:pPr>
          </w:p>
          <w:p w14:paraId="2E2454CD" w14:textId="77777777" w:rsidR="00421C82" w:rsidRDefault="00421C82" w:rsidP="00BC29FE">
            <w:pPr>
              <w:pStyle w:val="TableParagraph"/>
              <w:spacing w:before="136" w:line="178" w:lineRule="exact"/>
              <w:ind w:left="248" w:right="230"/>
              <w:jc w:val="center"/>
              <w:rPr>
                <w:rFonts w:ascii="Segoe UI Symbol"/>
                <w:sz w:val="16"/>
              </w:rPr>
            </w:pPr>
            <w:r>
              <w:rPr>
                <w:rFonts w:ascii="Segoe UI Symbol"/>
                <w:sz w:val="16"/>
              </w:rPr>
              <w:t>5.</w:t>
            </w:r>
          </w:p>
        </w:tc>
        <w:tc>
          <w:tcPr>
            <w:tcW w:w="2550" w:type="dxa"/>
            <w:vMerge w:val="restart"/>
            <w:tcBorders>
              <w:top w:val="single" w:sz="12" w:space="0" w:color="ABA899"/>
              <w:left w:val="single" w:sz="18" w:space="0" w:color="ABA899"/>
              <w:bottom w:val="nil"/>
              <w:right w:val="single" w:sz="18" w:space="0" w:color="ABA899"/>
            </w:tcBorders>
          </w:tcPr>
          <w:p w14:paraId="42D608F9" w14:textId="77777777" w:rsidR="00421C82" w:rsidRDefault="00421C82" w:rsidP="00BC29FE">
            <w:pPr>
              <w:pStyle w:val="TableParagraph"/>
              <w:rPr>
                <w:rFonts w:ascii="Segoe UI Symbol"/>
                <w:sz w:val="16"/>
              </w:rPr>
            </w:pPr>
          </w:p>
          <w:p w14:paraId="282323C2" w14:textId="77777777" w:rsidR="00421C82" w:rsidRDefault="00421C82" w:rsidP="00BC29FE">
            <w:pPr>
              <w:pStyle w:val="TableParagraph"/>
              <w:rPr>
                <w:rFonts w:ascii="Segoe UI Symbol"/>
                <w:sz w:val="16"/>
              </w:rPr>
            </w:pPr>
          </w:p>
          <w:p w14:paraId="671F8125" w14:textId="77777777" w:rsidR="00421C82" w:rsidRDefault="00421C82" w:rsidP="00BC29FE">
            <w:pPr>
              <w:pStyle w:val="TableParagraph"/>
              <w:spacing w:before="136" w:line="178"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45" w:type="dxa"/>
            <w:tcBorders>
              <w:top w:val="single" w:sz="12" w:space="0" w:color="ABA899"/>
              <w:left w:val="single" w:sz="12" w:space="0" w:color="ABA899"/>
              <w:bottom w:val="single" w:sz="12" w:space="0" w:color="ABA899"/>
              <w:right w:val="single" w:sz="12" w:space="0" w:color="ABA899"/>
            </w:tcBorders>
          </w:tcPr>
          <w:p w14:paraId="3EAA6712" w14:textId="77777777" w:rsidR="00421C82" w:rsidRDefault="00421C82" w:rsidP="00BC29FE">
            <w:pPr>
              <w:pStyle w:val="TableParagraph"/>
              <w:spacing w:line="185" w:lineRule="exact"/>
              <w:ind w:left="34" w:right="20"/>
              <w:jc w:val="center"/>
              <w:rPr>
                <w:sz w:val="16"/>
                <w:szCs w:val="16"/>
              </w:rPr>
            </w:pPr>
            <w:r>
              <w:rPr>
                <w:sz w:val="16"/>
                <w:szCs w:val="16"/>
              </w:rPr>
              <w:t>ძელსკამების</w:t>
            </w:r>
            <w:r>
              <w:rPr>
                <w:spacing w:val="14"/>
                <w:sz w:val="16"/>
                <w:szCs w:val="16"/>
              </w:rPr>
              <w:t xml:space="preserve"> </w:t>
            </w:r>
            <w:r>
              <w:rPr>
                <w:sz w:val="16"/>
                <w:szCs w:val="16"/>
              </w:rPr>
              <w:t>შეძენა</w:t>
            </w:r>
            <w:r>
              <w:rPr>
                <w:spacing w:val="15"/>
                <w:sz w:val="16"/>
                <w:szCs w:val="16"/>
              </w:rPr>
              <w:t xml:space="preserve"> </w:t>
            </w:r>
            <w:r>
              <w:rPr>
                <w:sz w:val="16"/>
                <w:szCs w:val="16"/>
              </w:rPr>
              <w:t>–</w:t>
            </w:r>
            <w:r>
              <w:rPr>
                <w:spacing w:val="15"/>
                <w:sz w:val="16"/>
                <w:szCs w:val="16"/>
              </w:rPr>
              <w:t xml:space="preserve"> </w:t>
            </w:r>
            <w:r>
              <w:rPr>
                <w:sz w:val="16"/>
                <w:szCs w:val="16"/>
              </w:rPr>
              <w:t>მონტაჟი</w:t>
            </w:r>
            <w:r>
              <w:rPr>
                <w:spacing w:val="15"/>
                <w:sz w:val="16"/>
                <w:szCs w:val="16"/>
              </w:rPr>
              <w:t xml:space="preserve"> </w:t>
            </w:r>
            <w:r>
              <w:rPr>
                <w:sz w:val="16"/>
                <w:szCs w:val="16"/>
              </w:rPr>
              <w:t>ამხანაგობებისათვის</w:t>
            </w:r>
          </w:p>
        </w:tc>
        <w:tc>
          <w:tcPr>
            <w:tcW w:w="2190" w:type="dxa"/>
            <w:tcBorders>
              <w:top w:val="single" w:sz="12" w:space="0" w:color="ABA899"/>
              <w:left w:val="single" w:sz="12" w:space="0" w:color="ABA899"/>
              <w:bottom w:val="single" w:sz="12" w:space="0" w:color="ABA899"/>
              <w:right w:val="single" w:sz="18" w:space="0" w:color="ABA899"/>
            </w:tcBorders>
          </w:tcPr>
          <w:p w14:paraId="2A40F655" w14:textId="77777777" w:rsidR="00421C82" w:rsidRDefault="00421C82" w:rsidP="00BC29FE">
            <w:pPr>
              <w:pStyle w:val="TableParagraph"/>
              <w:spacing w:line="185" w:lineRule="exact"/>
              <w:ind w:left="944"/>
              <w:rPr>
                <w:sz w:val="16"/>
              </w:rPr>
            </w:pPr>
            <w:r>
              <w:rPr>
                <w:w w:val="105"/>
                <w:sz w:val="16"/>
              </w:rPr>
              <w:t>60,0</w:t>
            </w:r>
          </w:p>
        </w:tc>
      </w:tr>
      <w:tr w:rsidR="00421C82" w14:paraId="2B6C7E8F" w14:textId="77777777" w:rsidTr="00BC29FE">
        <w:trPr>
          <w:trHeight w:val="250"/>
        </w:trPr>
        <w:tc>
          <w:tcPr>
            <w:tcW w:w="705" w:type="dxa"/>
            <w:vMerge/>
            <w:tcBorders>
              <w:top w:val="nil"/>
              <w:left w:val="single" w:sz="18" w:space="0" w:color="ECE9D8"/>
              <w:bottom w:val="nil"/>
              <w:right w:val="single" w:sz="18" w:space="0" w:color="ABA899"/>
            </w:tcBorders>
          </w:tcPr>
          <w:p w14:paraId="67FE9A90"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2D7C75A8" w14:textId="77777777" w:rsidR="00421C82" w:rsidRDefault="00421C82" w:rsidP="00BC29FE">
            <w:pPr>
              <w:rPr>
                <w:sz w:val="2"/>
                <w:szCs w:val="2"/>
              </w:rPr>
            </w:pPr>
          </w:p>
        </w:tc>
        <w:tc>
          <w:tcPr>
            <w:tcW w:w="5445" w:type="dxa"/>
            <w:tcBorders>
              <w:top w:val="single" w:sz="12" w:space="0" w:color="ABA899"/>
              <w:left w:val="single" w:sz="18" w:space="0" w:color="ABA899"/>
              <w:bottom w:val="nil"/>
              <w:right w:val="single" w:sz="18" w:space="0" w:color="ABA899"/>
            </w:tcBorders>
          </w:tcPr>
          <w:p w14:paraId="1ABA84BA" w14:textId="77777777" w:rsidR="00421C82" w:rsidRDefault="00421C82" w:rsidP="00BC29FE">
            <w:pPr>
              <w:pStyle w:val="TableParagraph"/>
              <w:spacing w:line="185" w:lineRule="exact"/>
              <w:ind w:left="676" w:right="660"/>
              <w:jc w:val="center"/>
              <w:rPr>
                <w:sz w:val="16"/>
                <w:szCs w:val="16"/>
              </w:rPr>
            </w:pPr>
            <w:r>
              <w:rPr>
                <w:sz w:val="16"/>
                <w:szCs w:val="16"/>
              </w:rPr>
              <w:t>ატრაქციონების</w:t>
            </w:r>
            <w:r>
              <w:rPr>
                <w:spacing w:val="15"/>
                <w:sz w:val="16"/>
                <w:szCs w:val="16"/>
              </w:rPr>
              <w:t xml:space="preserve"> </w:t>
            </w:r>
            <w:r>
              <w:rPr>
                <w:sz w:val="16"/>
                <w:szCs w:val="16"/>
              </w:rPr>
              <w:t>შეძენა</w:t>
            </w:r>
            <w:r>
              <w:rPr>
                <w:spacing w:val="16"/>
                <w:sz w:val="16"/>
                <w:szCs w:val="16"/>
              </w:rPr>
              <w:t xml:space="preserve"> </w:t>
            </w:r>
            <w:r>
              <w:rPr>
                <w:sz w:val="16"/>
                <w:szCs w:val="16"/>
              </w:rPr>
              <w:t>–</w:t>
            </w:r>
            <w:r>
              <w:rPr>
                <w:spacing w:val="16"/>
                <w:sz w:val="16"/>
                <w:szCs w:val="16"/>
              </w:rPr>
              <w:t xml:space="preserve"> </w:t>
            </w:r>
            <w:r>
              <w:rPr>
                <w:sz w:val="16"/>
                <w:szCs w:val="16"/>
              </w:rPr>
              <w:t>მონტაჟი</w:t>
            </w:r>
            <w:r>
              <w:rPr>
                <w:spacing w:val="15"/>
                <w:sz w:val="16"/>
                <w:szCs w:val="16"/>
              </w:rPr>
              <w:t xml:space="preserve"> </w:t>
            </w:r>
            <w:r>
              <w:rPr>
                <w:sz w:val="16"/>
                <w:szCs w:val="16"/>
              </w:rPr>
              <w:t>ამხანაგობებისათვის</w:t>
            </w:r>
          </w:p>
        </w:tc>
        <w:tc>
          <w:tcPr>
            <w:tcW w:w="2190" w:type="dxa"/>
            <w:tcBorders>
              <w:top w:val="single" w:sz="12" w:space="0" w:color="ABA899"/>
              <w:left w:val="single" w:sz="18" w:space="0" w:color="ABA899"/>
              <w:bottom w:val="nil"/>
              <w:right w:val="single" w:sz="18" w:space="0" w:color="ABA899"/>
            </w:tcBorders>
          </w:tcPr>
          <w:p w14:paraId="00828D1F" w14:textId="77777777" w:rsidR="00421C82" w:rsidRDefault="00421C82" w:rsidP="00BC29FE">
            <w:pPr>
              <w:pStyle w:val="TableParagraph"/>
              <w:spacing w:line="185" w:lineRule="exact"/>
              <w:ind w:left="937"/>
              <w:rPr>
                <w:sz w:val="16"/>
              </w:rPr>
            </w:pPr>
            <w:r>
              <w:rPr>
                <w:w w:val="105"/>
                <w:sz w:val="16"/>
              </w:rPr>
              <w:t>40,0</w:t>
            </w:r>
          </w:p>
        </w:tc>
      </w:tr>
    </w:tbl>
    <w:p w14:paraId="7C3FF270" w14:textId="77777777" w:rsidR="00421C82" w:rsidRDefault="00421C82" w:rsidP="00421C82">
      <w:pPr>
        <w:spacing w:line="185" w:lineRule="exact"/>
        <w:rPr>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698"/>
        <w:gridCol w:w="2558"/>
        <w:gridCol w:w="2131"/>
        <w:gridCol w:w="1696"/>
        <w:gridCol w:w="1621"/>
        <w:gridCol w:w="2191"/>
      </w:tblGrid>
      <w:tr w:rsidR="00421C82" w14:paraId="1CAB479C" w14:textId="77777777" w:rsidTr="00BC29FE">
        <w:trPr>
          <w:trHeight w:val="240"/>
        </w:trPr>
        <w:tc>
          <w:tcPr>
            <w:tcW w:w="698" w:type="dxa"/>
            <w:vMerge w:val="restart"/>
            <w:tcBorders>
              <w:top w:val="nil"/>
              <w:bottom w:val="single" w:sz="12" w:space="0" w:color="ABA899"/>
              <w:right w:val="single" w:sz="18" w:space="0" w:color="ABA899"/>
            </w:tcBorders>
          </w:tcPr>
          <w:p w14:paraId="3C44AAC3" w14:textId="77777777" w:rsidR="00421C82" w:rsidRDefault="00421C82" w:rsidP="00BC29FE">
            <w:pPr>
              <w:pStyle w:val="TableParagraph"/>
              <w:rPr>
                <w:rFonts w:ascii="Times New Roman"/>
                <w:sz w:val="16"/>
              </w:rPr>
            </w:pPr>
          </w:p>
        </w:tc>
        <w:tc>
          <w:tcPr>
            <w:tcW w:w="2558" w:type="dxa"/>
            <w:vMerge w:val="restart"/>
            <w:tcBorders>
              <w:top w:val="nil"/>
              <w:left w:val="single" w:sz="18" w:space="0" w:color="ABA899"/>
              <w:bottom w:val="single" w:sz="12" w:space="0" w:color="ABA899"/>
              <w:right w:val="single" w:sz="18" w:space="0" w:color="ABA899"/>
            </w:tcBorders>
          </w:tcPr>
          <w:p w14:paraId="3157C4A5" w14:textId="77777777" w:rsidR="00421C82" w:rsidRDefault="00421C82" w:rsidP="00BC29FE">
            <w:pPr>
              <w:pStyle w:val="TableParagraph"/>
              <w:rPr>
                <w:rFonts w:ascii="Times New Roman"/>
                <w:sz w:val="16"/>
              </w:rPr>
            </w:pPr>
          </w:p>
        </w:tc>
        <w:tc>
          <w:tcPr>
            <w:tcW w:w="5448" w:type="dxa"/>
            <w:gridSpan w:val="3"/>
            <w:tcBorders>
              <w:top w:val="nil"/>
              <w:left w:val="single" w:sz="18" w:space="0" w:color="ABA899"/>
              <w:bottom w:val="single" w:sz="12" w:space="0" w:color="ABA899"/>
              <w:right w:val="single" w:sz="18" w:space="0" w:color="ABA899"/>
            </w:tcBorders>
          </w:tcPr>
          <w:p w14:paraId="0F1FC490" w14:textId="77777777" w:rsidR="00421C82" w:rsidRDefault="00421C82" w:rsidP="00BC29FE">
            <w:pPr>
              <w:pStyle w:val="TableParagraph"/>
              <w:rPr>
                <w:rFonts w:ascii="Times New Roman"/>
                <w:sz w:val="16"/>
              </w:rPr>
            </w:pPr>
          </w:p>
        </w:tc>
        <w:tc>
          <w:tcPr>
            <w:tcW w:w="2191" w:type="dxa"/>
            <w:tcBorders>
              <w:top w:val="nil"/>
              <w:left w:val="single" w:sz="18" w:space="0" w:color="ABA899"/>
              <w:bottom w:val="single" w:sz="12" w:space="0" w:color="ABA899"/>
              <w:right w:val="single" w:sz="18" w:space="0" w:color="ABA899"/>
            </w:tcBorders>
          </w:tcPr>
          <w:p w14:paraId="50C47AE3" w14:textId="77777777" w:rsidR="00421C82" w:rsidRDefault="00421C82" w:rsidP="00BC29FE">
            <w:pPr>
              <w:pStyle w:val="TableParagraph"/>
              <w:rPr>
                <w:rFonts w:ascii="Times New Roman"/>
                <w:sz w:val="16"/>
              </w:rPr>
            </w:pPr>
          </w:p>
        </w:tc>
      </w:tr>
      <w:tr w:rsidR="00421C82" w14:paraId="56858FF9" w14:textId="77777777" w:rsidTr="00BC29FE">
        <w:trPr>
          <w:trHeight w:val="675"/>
        </w:trPr>
        <w:tc>
          <w:tcPr>
            <w:tcW w:w="698" w:type="dxa"/>
            <w:vMerge/>
            <w:tcBorders>
              <w:top w:val="nil"/>
              <w:bottom w:val="single" w:sz="12" w:space="0" w:color="ABA899"/>
              <w:right w:val="single" w:sz="18" w:space="0" w:color="ABA899"/>
            </w:tcBorders>
          </w:tcPr>
          <w:p w14:paraId="71E6E9C9" w14:textId="77777777" w:rsidR="00421C82" w:rsidRDefault="00421C82" w:rsidP="00BC29FE">
            <w:pPr>
              <w:rPr>
                <w:sz w:val="2"/>
                <w:szCs w:val="2"/>
              </w:rPr>
            </w:pPr>
          </w:p>
        </w:tc>
        <w:tc>
          <w:tcPr>
            <w:tcW w:w="2558" w:type="dxa"/>
            <w:vMerge/>
            <w:tcBorders>
              <w:top w:val="nil"/>
              <w:left w:val="single" w:sz="18" w:space="0" w:color="ABA899"/>
              <w:bottom w:val="single" w:sz="12" w:space="0" w:color="ABA899"/>
              <w:right w:val="single" w:sz="18" w:space="0" w:color="ABA899"/>
            </w:tcBorders>
          </w:tcPr>
          <w:p w14:paraId="42A3B41D" w14:textId="77777777" w:rsidR="00421C82" w:rsidRDefault="00421C82" w:rsidP="00BC29FE">
            <w:pPr>
              <w:rPr>
                <w:sz w:val="2"/>
                <w:szCs w:val="2"/>
              </w:rPr>
            </w:pPr>
          </w:p>
        </w:tc>
        <w:tc>
          <w:tcPr>
            <w:tcW w:w="5448" w:type="dxa"/>
            <w:gridSpan w:val="3"/>
            <w:tcBorders>
              <w:top w:val="single" w:sz="12" w:space="0" w:color="ABA899"/>
              <w:left w:val="single" w:sz="12" w:space="0" w:color="ABA899"/>
              <w:bottom w:val="single" w:sz="12" w:space="0" w:color="ABA899"/>
              <w:right w:val="single" w:sz="12" w:space="0" w:color="ABA899"/>
            </w:tcBorders>
          </w:tcPr>
          <w:p w14:paraId="1D418C30" w14:textId="77777777" w:rsidR="00421C82" w:rsidRDefault="00421C82" w:rsidP="00BC29FE">
            <w:pPr>
              <w:pStyle w:val="TableParagraph"/>
              <w:spacing w:line="177" w:lineRule="exact"/>
              <w:ind w:left="32" w:right="24"/>
              <w:jc w:val="center"/>
              <w:rPr>
                <w:sz w:val="16"/>
                <w:szCs w:val="16"/>
              </w:rPr>
            </w:pPr>
            <w:r>
              <w:rPr>
                <w:sz w:val="16"/>
                <w:szCs w:val="16"/>
              </w:rPr>
              <w:t>დასასვენებლად</w:t>
            </w:r>
            <w:r>
              <w:rPr>
                <w:spacing w:val="19"/>
                <w:sz w:val="16"/>
                <w:szCs w:val="16"/>
              </w:rPr>
              <w:t xml:space="preserve"> </w:t>
            </w:r>
            <w:r>
              <w:rPr>
                <w:sz w:val="16"/>
                <w:szCs w:val="16"/>
              </w:rPr>
              <w:t>განკუთვნილი</w:t>
            </w:r>
            <w:r>
              <w:rPr>
                <w:spacing w:val="20"/>
                <w:sz w:val="16"/>
                <w:szCs w:val="16"/>
              </w:rPr>
              <w:t xml:space="preserve"> </w:t>
            </w:r>
            <w:r>
              <w:rPr>
                <w:sz w:val="16"/>
                <w:szCs w:val="16"/>
              </w:rPr>
              <w:t>ფანჩატურის</w:t>
            </w:r>
            <w:r>
              <w:rPr>
                <w:spacing w:val="18"/>
                <w:sz w:val="16"/>
                <w:szCs w:val="16"/>
              </w:rPr>
              <w:t xml:space="preserve"> </w:t>
            </w:r>
            <w:r>
              <w:rPr>
                <w:sz w:val="16"/>
                <w:szCs w:val="16"/>
              </w:rPr>
              <w:t>მოწყობა</w:t>
            </w:r>
          </w:p>
          <w:p w14:paraId="76ABC422" w14:textId="77777777" w:rsidR="00421C82" w:rsidRDefault="00421C82" w:rsidP="00BC29FE">
            <w:pPr>
              <w:pStyle w:val="TableParagraph"/>
              <w:spacing w:line="203" w:lineRule="exact"/>
              <w:ind w:left="49" w:right="24"/>
              <w:jc w:val="center"/>
              <w:rPr>
                <w:sz w:val="16"/>
                <w:szCs w:val="16"/>
              </w:rPr>
            </w:pPr>
            <w:r>
              <w:rPr>
                <w:w w:val="105"/>
                <w:sz w:val="16"/>
                <w:szCs w:val="16"/>
              </w:rPr>
              <w:t>ამხანაგობებისათვის</w:t>
            </w:r>
          </w:p>
        </w:tc>
        <w:tc>
          <w:tcPr>
            <w:tcW w:w="2191" w:type="dxa"/>
            <w:tcBorders>
              <w:top w:val="single" w:sz="12" w:space="0" w:color="ABA899"/>
              <w:left w:val="single" w:sz="12" w:space="0" w:color="ABA899"/>
              <w:bottom w:val="single" w:sz="12" w:space="0" w:color="ABA899"/>
              <w:right w:val="single" w:sz="18" w:space="0" w:color="ABA899"/>
            </w:tcBorders>
          </w:tcPr>
          <w:p w14:paraId="36903D1F" w14:textId="77777777" w:rsidR="00421C82" w:rsidRDefault="00421C82" w:rsidP="00BC29FE">
            <w:pPr>
              <w:pStyle w:val="TableParagraph"/>
              <w:spacing w:before="64"/>
              <w:ind w:left="425" w:right="408"/>
              <w:jc w:val="center"/>
              <w:rPr>
                <w:sz w:val="16"/>
              </w:rPr>
            </w:pPr>
            <w:r>
              <w:rPr>
                <w:w w:val="105"/>
                <w:sz w:val="16"/>
              </w:rPr>
              <w:t>15,0</w:t>
            </w:r>
          </w:p>
        </w:tc>
      </w:tr>
      <w:tr w:rsidR="00421C82" w14:paraId="74DDE10C" w14:textId="77777777" w:rsidTr="00BC29FE">
        <w:trPr>
          <w:trHeight w:val="675"/>
        </w:trPr>
        <w:tc>
          <w:tcPr>
            <w:tcW w:w="698" w:type="dxa"/>
            <w:tcBorders>
              <w:top w:val="single" w:sz="12" w:space="0" w:color="ABA899"/>
              <w:left w:val="single" w:sz="12" w:space="0" w:color="ECE9D8"/>
              <w:bottom w:val="single" w:sz="12" w:space="0" w:color="ABA899"/>
              <w:right w:val="single" w:sz="12" w:space="0" w:color="ABA899"/>
            </w:tcBorders>
          </w:tcPr>
          <w:p w14:paraId="5CF128C2" w14:textId="77777777" w:rsidR="00421C82" w:rsidRDefault="00421C82" w:rsidP="00BC29FE">
            <w:pPr>
              <w:pStyle w:val="TableParagraph"/>
              <w:spacing w:before="52"/>
              <w:ind w:left="172" w:right="147"/>
              <w:jc w:val="center"/>
              <w:rPr>
                <w:rFonts w:ascii="Segoe UI Symbol"/>
                <w:sz w:val="16"/>
              </w:rPr>
            </w:pPr>
            <w:r>
              <w:rPr>
                <w:rFonts w:ascii="Segoe UI Symbol"/>
                <w:sz w:val="16"/>
              </w:rPr>
              <w:t>6.</w:t>
            </w:r>
          </w:p>
        </w:tc>
        <w:tc>
          <w:tcPr>
            <w:tcW w:w="2558" w:type="dxa"/>
            <w:tcBorders>
              <w:top w:val="single" w:sz="12" w:space="0" w:color="ABA899"/>
              <w:left w:val="single" w:sz="12" w:space="0" w:color="ABA899"/>
              <w:bottom w:val="single" w:sz="12" w:space="0" w:color="ABA899"/>
              <w:right w:val="single" w:sz="12" w:space="0" w:color="ABA899"/>
            </w:tcBorders>
          </w:tcPr>
          <w:p w14:paraId="2AB58A7F"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118EF2D2"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639" w:type="dxa"/>
            <w:gridSpan w:val="4"/>
            <w:tcBorders>
              <w:top w:val="single" w:sz="12" w:space="0" w:color="ABA899"/>
              <w:left w:val="single" w:sz="12" w:space="0" w:color="ABA899"/>
              <w:bottom w:val="single" w:sz="12" w:space="0" w:color="ABA899"/>
              <w:right w:val="single" w:sz="18" w:space="0" w:color="ABA899"/>
            </w:tcBorders>
          </w:tcPr>
          <w:p w14:paraId="34061D1C" w14:textId="77777777" w:rsidR="00421C82" w:rsidRDefault="00421C82" w:rsidP="00BC29FE">
            <w:pPr>
              <w:pStyle w:val="TableParagraph"/>
              <w:spacing w:line="177" w:lineRule="exact"/>
              <w:ind w:left="13"/>
              <w:rPr>
                <w:sz w:val="16"/>
                <w:szCs w:val="16"/>
              </w:rPr>
            </w:pPr>
            <w:r>
              <w:rPr>
                <w:sz w:val="16"/>
                <w:szCs w:val="16"/>
              </w:rPr>
              <w:t>ბინათმესაკუთრეთა</w:t>
            </w:r>
            <w:r>
              <w:rPr>
                <w:spacing w:val="24"/>
                <w:sz w:val="16"/>
                <w:szCs w:val="16"/>
              </w:rPr>
              <w:t xml:space="preserve"> </w:t>
            </w:r>
            <w:r>
              <w:rPr>
                <w:sz w:val="16"/>
                <w:szCs w:val="16"/>
              </w:rPr>
              <w:t>ამხანაგობების</w:t>
            </w:r>
            <w:r>
              <w:rPr>
                <w:spacing w:val="24"/>
                <w:sz w:val="16"/>
                <w:szCs w:val="16"/>
              </w:rPr>
              <w:t xml:space="preserve"> </w:t>
            </w:r>
            <w:r>
              <w:rPr>
                <w:sz w:val="16"/>
                <w:szCs w:val="16"/>
              </w:rPr>
              <w:t>თანამონაწილეობით</w:t>
            </w:r>
            <w:r>
              <w:rPr>
                <w:spacing w:val="24"/>
                <w:sz w:val="16"/>
                <w:szCs w:val="16"/>
              </w:rPr>
              <w:t xml:space="preserve"> </w:t>
            </w:r>
            <w:r>
              <w:rPr>
                <w:sz w:val="16"/>
                <w:szCs w:val="16"/>
              </w:rPr>
              <w:t>ურბანული</w:t>
            </w:r>
            <w:r>
              <w:rPr>
                <w:spacing w:val="24"/>
                <w:sz w:val="16"/>
                <w:szCs w:val="16"/>
              </w:rPr>
              <w:t xml:space="preserve"> </w:t>
            </w:r>
            <w:r>
              <w:rPr>
                <w:sz w:val="16"/>
                <w:szCs w:val="16"/>
              </w:rPr>
              <w:t>ფურნიტურით</w:t>
            </w:r>
            <w:r>
              <w:rPr>
                <w:spacing w:val="23"/>
                <w:sz w:val="16"/>
                <w:szCs w:val="16"/>
              </w:rPr>
              <w:t xml:space="preserve"> </w:t>
            </w:r>
            <w:r>
              <w:rPr>
                <w:sz w:val="16"/>
                <w:szCs w:val="16"/>
              </w:rPr>
              <w:t>მოწყობილი</w:t>
            </w:r>
          </w:p>
          <w:p w14:paraId="69978533" w14:textId="77777777" w:rsidR="00421C82" w:rsidRDefault="00421C82" w:rsidP="00BC29FE">
            <w:pPr>
              <w:pStyle w:val="TableParagraph"/>
              <w:spacing w:line="203" w:lineRule="exact"/>
              <w:ind w:left="13"/>
              <w:rPr>
                <w:sz w:val="16"/>
                <w:szCs w:val="16"/>
              </w:rPr>
            </w:pPr>
            <w:r>
              <w:rPr>
                <w:w w:val="105"/>
                <w:sz w:val="16"/>
                <w:szCs w:val="16"/>
              </w:rPr>
              <w:t>ეზოები</w:t>
            </w:r>
          </w:p>
        </w:tc>
      </w:tr>
      <w:tr w:rsidR="00421C82" w14:paraId="5034A750" w14:textId="77777777" w:rsidTr="00BC29FE">
        <w:trPr>
          <w:trHeight w:val="675"/>
        </w:trPr>
        <w:tc>
          <w:tcPr>
            <w:tcW w:w="698" w:type="dxa"/>
            <w:vMerge w:val="restart"/>
            <w:tcBorders>
              <w:top w:val="single" w:sz="12" w:space="0" w:color="ABA899"/>
              <w:left w:val="single" w:sz="12" w:space="0" w:color="ECE9D8"/>
              <w:bottom w:val="single" w:sz="12" w:space="0" w:color="ABA899"/>
              <w:right w:val="single" w:sz="12" w:space="0" w:color="ABA899"/>
            </w:tcBorders>
          </w:tcPr>
          <w:p w14:paraId="7F0F7C4C" w14:textId="77777777" w:rsidR="00421C82" w:rsidRDefault="00421C82" w:rsidP="00BC29FE">
            <w:pPr>
              <w:pStyle w:val="TableParagraph"/>
              <w:rPr>
                <w:rFonts w:ascii="Segoe UI Symbol"/>
                <w:sz w:val="16"/>
              </w:rPr>
            </w:pPr>
          </w:p>
          <w:p w14:paraId="10206207" w14:textId="77777777" w:rsidR="00421C82" w:rsidRDefault="00421C82" w:rsidP="00BC29FE">
            <w:pPr>
              <w:pStyle w:val="TableParagraph"/>
              <w:rPr>
                <w:rFonts w:ascii="Segoe UI Symbol"/>
                <w:sz w:val="16"/>
              </w:rPr>
            </w:pPr>
          </w:p>
          <w:p w14:paraId="455D681B" w14:textId="77777777" w:rsidR="00421C82" w:rsidRDefault="00421C82" w:rsidP="00BC29FE">
            <w:pPr>
              <w:pStyle w:val="TableParagraph"/>
              <w:spacing w:before="5"/>
              <w:rPr>
                <w:rFonts w:ascii="Segoe UI Symbol"/>
                <w:sz w:val="20"/>
              </w:rPr>
            </w:pPr>
          </w:p>
          <w:p w14:paraId="2B6FAB2D" w14:textId="77777777" w:rsidR="00421C82" w:rsidRDefault="00421C82" w:rsidP="00BC29FE">
            <w:pPr>
              <w:pStyle w:val="TableParagraph"/>
              <w:ind w:left="172" w:right="147"/>
              <w:jc w:val="center"/>
              <w:rPr>
                <w:rFonts w:ascii="Segoe UI Symbol"/>
                <w:sz w:val="16"/>
              </w:rPr>
            </w:pPr>
            <w:r>
              <w:rPr>
                <w:rFonts w:ascii="Segoe UI Symbol"/>
                <w:sz w:val="16"/>
              </w:rPr>
              <w:t>7.</w:t>
            </w:r>
          </w:p>
        </w:tc>
        <w:tc>
          <w:tcPr>
            <w:tcW w:w="2558" w:type="dxa"/>
            <w:vMerge w:val="restart"/>
            <w:tcBorders>
              <w:top w:val="single" w:sz="12" w:space="0" w:color="ABA899"/>
              <w:left w:val="single" w:sz="12" w:space="0" w:color="ABA899"/>
              <w:bottom w:val="single" w:sz="12" w:space="0" w:color="ABA899"/>
              <w:right w:val="single" w:sz="12" w:space="0" w:color="ABA899"/>
            </w:tcBorders>
          </w:tcPr>
          <w:p w14:paraId="7606AF3E" w14:textId="77777777" w:rsidR="00421C82" w:rsidRDefault="00421C82" w:rsidP="00BC29FE">
            <w:pPr>
              <w:pStyle w:val="TableParagraph"/>
              <w:rPr>
                <w:rFonts w:ascii="Segoe UI Symbol"/>
                <w:sz w:val="16"/>
              </w:rPr>
            </w:pPr>
          </w:p>
          <w:p w14:paraId="797DCBD1" w14:textId="77777777" w:rsidR="00421C82" w:rsidRDefault="00421C82" w:rsidP="00BC29FE">
            <w:pPr>
              <w:pStyle w:val="TableParagraph"/>
              <w:rPr>
                <w:rFonts w:ascii="Segoe UI Symbol"/>
                <w:sz w:val="16"/>
              </w:rPr>
            </w:pPr>
          </w:p>
          <w:p w14:paraId="6A00F926" w14:textId="77777777" w:rsidR="00421C82" w:rsidRDefault="00421C82" w:rsidP="00BC29FE">
            <w:pPr>
              <w:pStyle w:val="TableParagraph"/>
              <w:spacing w:before="9"/>
              <w:rPr>
                <w:rFonts w:ascii="Segoe UI Symbol"/>
                <w:sz w:val="14"/>
              </w:rPr>
            </w:pPr>
          </w:p>
          <w:p w14:paraId="42631A1F"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1" w:type="dxa"/>
            <w:tcBorders>
              <w:top w:val="single" w:sz="12" w:space="0" w:color="ABA899"/>
              <w:left w:val="single" w:sz="12" w:space="0" w:color="ABA899"/>
              <w:bottom w:val="single" w:sz="12" w:space="0" w:color="ABA899"/>
              <w:right w:val="single" w:sz="12" w:space="0" w:color="ABA899"/>
            </w:tcBorders>
          </w:tcPr>
          <w:p w14:paraId="6EEDDFA4" w14:textId="77777777" w:rsidR="00421C82" w:rsidRDefault="00421C82" w:rsidP="00BC29FE">
            <w:pPr>
              <w:pStyle w:val="TableParagraph"/>
              <w:spacing w:before="52"/>
              <w:ind w:left="43"/>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5"/>
                <w:sz w:val="16"/>
                <w:szCs w:val="16"/>
              </w:rPr>
              <w:t xml:space="preserve"> </w:t>
            </w:r>
            <w:r>
              <w:rPr>
                <w:rFonts w:eastAsia="Segoe UI Symbol"/>
                <w:w w:val="55"/>
                <w:sz w:val="16"/>
                <w:szCs w:val="16"/>
              </w:rPr>
              <w:t>დასახელება</w:t>
            </w:r>
          </w:p>
        </w:tc>
        <w:tc>
          <w:tcPr>
            <w:tcW w:w="1696" w:type="dxa"/>
            <w:tcBorders>
              <w:top w:val="single" w:sz="12" w:space="0" w:color="ABA899"/>
              <w:left w:val="single" w:sz="12" w:space="0" w:color="ABA899"/>
              <w:bottom w:val="single" w:sz="12" w:space="0" w:color="ABA899"/>
              <w:right w:val="single" w:sz="12" w:space="0" w:color="ABA899"/>
            </w:tcBorders>
          </w:tcPr>
          <w:p w14:paraId="36A98240" w14:textId="77777777" w:rsidR="00421C82" w:rsidRDefault="00421C82" w:rsidP="00BC29FE">
            <w:pPr>
              <w:pStyle w:val="TableParagraph"/>
              <w:spacing w:line="166" w:lineRule="exact"/>
              <w:ind w:left="242" w:right="234"/>
              <w:jc w:val="center"/>
              <w:rPr>
                <w:rFonts w:ascii="Segoe UI Symbol" w:eastAsia="Segoe UI Symbol" w:hAnsi="Segoe UI Symbol" w:cs="Segoe UI Symbol"/>
                <w:sz w:val="16"/>
                <w:szCs w:val="16"/>
              </w:rPr>
            </w:pPr>
            <w:r>
              <w:rPr>
                <w:rFonts w:eastAsia="Segoe UI Symbol"/>
                <w:w w:val="65"/>
                <w:sz w:val="16"/>
                <w:szCs w:val="16"/>
              </w:rPr>
              <w:t>საბაზისო</w:t>
            </w:r>
          </w:p>
          <w:p w14:paraId="1FF6ABD7" w14:textId="77777777" w:rsidR="00421C82" w:rsidRDefault="00421C82" w:rsidP="00BC29FE">
            <w:pPr>
              <w:pStyle w:val="TableParagraph"/>
              <w:spacing w:line="204" w:lineRule="exact"/>
              <w:ind w:left="246" w:right="234"/>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1" w:type="dxa"/>
            <w:tcBorders>
              <w:top w:val="single" w:sz="12" w:space="0" w:color="ABA899"/>
              <w:left w:val="single" w:sz="12" w:space="0" w:color="ABA899"/>
              <w:bottom w:val="single" w:sz="12" w:space="0" w:color="ABA899"/>
              <w:right w:val="single" w:sz="12" w:space="0" w:color="ABA899"/>
            </w:tcBorders>
          </w:tcPr>
          <w:p w14:paraId="552B21BC" w14:textId="77777777" w:rsidR="00421C82" w:rsidRDefault="00421C82" w:rsidP="00BC29FE">
            <w:pPr>
              <w:pStyle w:val="TableParagraph"/>
              <w:spacing w:line="166" w:lineRule="exact"/>
              <w:ind w:left="326"/>
              <w:rPr>
                <w:rFonts w:ascii="Segoe UI Symbol" w:eastAsia="Segoe UI Symbol" w:hAnsi="Segoe UI Symbol" w:cs="Segoe UI Symbol"/>
                <w:sz w:val="16"/>
                <w:szCs w:val="16"/>
              </w:rPr>
            </w:pPr>
            <w:r>
              <w:rPr>
                <w:rFonts w:eastAsia="Segoe UI Symbol"/>
                <w:w w:val="70"/>
                <w:sz w:val="16"/>
                <w:szCs w:val="16"/>
              </w:rPr>
              <w:t>მიზნობრივი</w:t>
            </w:r>
          </w:p>
          <w:p w14:paraId="72B9FFD6" w14:textId="77777777" w:rsidR="00421C82" w:rsidRDefault="00421C82" w:rsidP="00BC29FE">
            <w:pPr>
              <w:pStyle w:val="TableParagraph"/>
              <w:spacing w:line="204" w:lineRule="exact"/>
              <w:ind w:left="326"/>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1" w:type="dxa"/>
            <w:tcBorders>
              <w:top w:val="single" w:sz="12" w:space="0" w:color="ABA899"/>
              <w:left w:val="single" w:sz="12" w:space="0" w:color="ABA899"/>
              <w:bottom w:val="single" w:sz="12" w:space="0" w:color="ABA899"/>
              <w:right w:val="single" w:sz="18" w:space="0" w:color="ABA899"/>
            </w:tcBorders>
          </w:tcPr>
          <w:p w14:paraId="6498AD13" w14:textId="77777777" w:rsidR="00421C82" w:rsidRDefault="00421C82" w:rsidP="00BC29FE">
            <w:pPr>
              <w:pStyle w:val="TableParagraph"/>
              <w:spacing w:before="52"/>
              <w:ind w:left="424" w:right="419"/>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EEF73EA" w14:textId="77777777" w:rsidTr="00BC29FE">
        <w:trPr>
          <w:trHeight w:val="1260"/>
        </w:trPr>
        <w:tc>
          <w:tcPr>
            <w:tcW w:w="698" w:type="dxa"/>
            <w:vMerge/>
            <w:tcBorders>
              <w:top w:val="nil"/>
              <w:left w:val="single" w:sz="12" w:space="0" w:color="ECE9D8"/>
              <w:bottom w:val="single" w:sz="12" w:space="0" w:color="ABA899"/>
              <w:right w:val="single" w:sz="12" w:space="0" w:color="ABA899"/>
            </w:tcBorders>
          </w:tcPr>
          <w:p w14:paraId="0F039A1B" w14:textId="77777777" w:rsidR="00421C82" w:rsidRDefault="00421C82" w:rsidP="00BC29FE">
            <w:pPr>
              <w:rPr>
                <w:sz w:val="2"/>
                <w:szCs w:val="2"/>
              </w:rPr>
            </w:pPr>
          </w:p>
        </w:tc>
        <w:tc>
          <w:tcPr>
            <w:tcW w:w="2558" w:type="dxa"/>
            <w:vMerge/>
            <w:tcBorders>
              <w:top w:val="nil"/>
              <w:left w:val="single" w:sz="12" w:space="0" w:color="ABA899"/>
              <w:bottom w:val="single" w:sz="12" w:space="0" w:color="ABA899"/>
              <w:right w:val="single" w:sz="12" w:space="0" w:color="ABA899"/>
            </w:tcBorders>
          </w:tcPr>
          <w:p w14:paraId="183BC2D2" w14:textId="77777777" w:rsidR="00421C82" w:rsidRDefault="00421C82" w:rsidP="00BC29FE">
            <w:pPr>
              <w:rPr>
                <w:sz w:val="2"/>
                <w:szCs w:val="2"/>
              </w:rPr>
            </w:pPr>
          </w:p>
        </w:tc>
        <w:tc>
          <w:tcPr>
            <w:tcW w:w="2131" w:type="dxa"/>
            <w:tcBorders>
              <w:top w:val="single" w:sz="12" w:space="0" w:color="ABA899"/>
              <w:left w:val="single" w:sz="12" w:space="0" w:color="ABA899"/>
              <w:bottom w:val="single" w:sz="12" w:space="0" w:color="ABA899"/>
              <w:right w:val="single" w:sz="12" w:space="0" w:color="ABA899"/>
            </w:tcBorders>
          </w:tcPr>
          <w:p w14:paraId="47ADB0EE" w14:textId="77777777" w:rsidR="00421C82" w:rsidRDefault="00421C82" w:rsidP="00BC29FE">
            <w:pPr>
              <w:pStyle w:val="TableParagraph"/>
              <w:spacing w:line="177" w:lineRule="exact"/>
              <w:ind w:left="266" w:right="257"/>
              <w:jc w:val="center"/>
              <w:rPr>
                <w:sz w:val="16"/>
                <w:szCs w:val="16"/>
              </w:rPr>
            </w:pPr>
            <w:r>
              <w:rPr>
                <w:w w:val="105"/>
                <w:sz w:val="16"/>
                <w:szCs w:val="16"/>
              </w:rPr>
              <w:t>ბინათმესაკუთრეთა</w:t>
            </w:r>
          </w:p>
          <w:p w14:paraId="6D696E9A" w14:textId="77777777" w:rsidR="00421C82" w:rsidRDefault="00421C82" w:rsidP="00BC29FE">
            <w:pPr>
              <w:pStyle w:val="TableParagraph"/>
              <w:spacing w:before="3" w:line="223" w:lineRule="auto"/>
              <w:ind w:left="28" w:right="14" w:firstLine="20"/>
              <w:jc w:val="center"/>
              <w:rPr>
                <w:sz w:val="16"/>
                <w:szCs w:val="16"/>
              </w:rPr>
            </w:pPr>
            <w:r>
              <w:rPr>
                <w:spacing w:val="-1"/>
                <w:w w:val="105"/>
                <w:sz w:val="16"/>
                <w:szCs w:val="16"/>
              </w:rPr>
              <w:t xml:space="preserve">ამხანაგობების </w:t>
            </w:r>
            <w:r>
              <w:rPr>
                <w:w w:val="105"/>
                <w:sz w:val="16"/>
                <w:szCs w:val="16"/>
              </w:rPr>
              <w:t>თანამონა-</w:t>
            </w:r>
            <w:r>
              <w:rPr>
                <w:spacing w:val="1"/>
                <w:w w:val="105"/>
                <w:sz w:val="16"/>
                <w:szCs w:val="16"/>
              </w:rPr>
              <w:t xml:space="preserve"> </w:t>
            </w:r>
            <w:r>
              <w:rPr>
                <w:w w:val="105"/>
                <w:sz w:val="16"/>
                <w:szCs w:val="16"/>
              </w:rPr>
              <w:t>წილეობით ურბანული</w:t>
            </w:r>
            <w:r>
              <w:rPr>
                <w:spacing w:val="1"/>
                <w:w w:val="105"/>
                <w:sz w:val="16"/>
                <w:szCs w:val="16"/>
              </w:rPr>
              <w:t xml:space="preserve"> </w:t>
            </w:r>
            <w:r>
              <w:rPr>
                <w:sz w:val="16"/>
                <w:szCs w:val="16"/>
              </w:rPr>
              <w:t>ფურნიტურით</w:t>
            </w:r>
            <w:r>
              <w:rPr>
                <w:spacing w:val="1"/>
                <w:sz w:val="16"/>
                <w:szCs w:val="16"/>
              </w:rPr>
              <w:t xml:space="preserve"> </w:t>
            </w:r>
            <w:r>
              <w:rPr>
                <w:sz w:val="16"/>
                <w:szCs w:val="16"/>
              </w:rPr>
              <w:t>მოწყობილი</w:t>
            </w:r>
            <w:r>
              <w:rPr>
                <w:spacing w:val="-37"/>
                <w:sz w:val="16"/>
                <w:szCs w:val="16"/>
              </w:rPr>
              <w:t xml:space="preserve"> </w:t>
            </w:r>
            <w:r>
              <w:rPr>
                <w:w w:val="105"/>
                <w:sz w:val="16"/>
                <w:szCs w:val="16"/>
              </w:rPr>
              <w:t>ეზოების</w:t>
            </w:r>
            <w:r>
              <w:rPr>
                <w:spacing w:val="-5"/>
                <w:w w:val="105"/>
                <w:sz w:val="16"/>
                <w:szCs w:val="16"/>
              </w:rPr>
              <w:t xml:space="preserve"> </w:t>
            </w:r>
            <w:r>
              <w:rPr>
                <w:w w:val="105"/>
                <w:sz w:val="16"/>
                <w:szCs w:val="16"/>
              </w:rPr>
              <w:t>რაოდენობა</w:t>
            </w:r>
          </w:p>
        </w:tc>
        <w:tc>
          <w:tcPr>
            <w:tcW w:w="1696" w:type="dxa"/>
            <w:tcBorders>
              <w:top w:val="single" w:sz="12" w:space="0" w:color="ABA899"/>
              <w:left w:val="single" w:sz="12" w:space="0" w:color="ABA899"/>
              <w:bottom w:val="single" w:sz="12" w:space="0" w:color="ABA899"/>
              <w:right w:val="single" w:sz="12" w:space="0" w:color="ABA899"/>
            </w:tcBorders>
          </w:tcPr>
          <w:p w14:paraId="00C5097A" w14:textId="77777777" w:rsidR="00421C82" w:rsidRDefault="00421C82" w:rsidP="00BC29FE">
            <w:pPr>
              <w:pStyle w:val="TableParagraph"/>
              <w:rPr>
                <w:rFonts w:ascii="Segoe UI Symbol"/>
                <w:sz w:val="16"/>
              </w:rPr>
            </w:pPr>
          </w:p>
          <w:p w14:paraId="220946CB" w14:textId="77777777" w:rsidR="00421C82" w:rsidRDefault="00421C82" w:rsidP="00BC29FE">
            <w:pPr>
              <w:pStyle w:val="TableParagraph"/>
              <w:spacing w:before="4"/>
              <w:rPr>
                <w:rFonts w:ascii="Segoe UI Symbol"/>
                <w:sz w:val="11"/>
              </w:rPr>
            </w:pPr>
          </w:p>
          <w:p w14:paraId="58ED996F" w14:textId="77777777" w:rsidR="00421C82" w:rsidRDefault="00421C82" w:rsidP="00BC29FE">
            <w:pPr>
              <w:pStyle w:val="TableParagraph"/>
              <w:ind w:left="247" w:right="230"/>
              <w:jc w:val="center"/>
              <w:rPr>
                <w:sz w:val="16"/>
              </w:rPr>
            </w:pPr>
            <w:r>
              <w:rPr>
                <w:w w:val="105"/>
                <w:sz w:val="16"/>
              </w:rPr>
              <w:t>491</w:t>
            </w:r>
          </w:p>
        </w:tc>
        <w:tc>
          <w:tcPr>
            <w:tcW w:w="1621" w:type="dxa"/>
            <w:tcBorders>
              <w:top w:val="single" w:sz="12" w:space="0" w:color="ABA899"/>
              <w:left w:val="single" w:sz="12" w:space="0" w:color="ABA899"/>
              <w:bottom w:val="single" w:sz="12" w:space="0" w:color="ABA899"/>
              <w:right w:val="single" w:sz="12" w:space="0" w:color="ABA899"/>
            </w:tcBorders>
          </w:tcPr>
          <w:p w14:paraId="2E242BCD" w14:textId="77777777" w:rsidR="00421C82" w:rsidRDefault="00421C82" w:rsidP="00BC29FE">
            <w:pPr>
              <w:pStyle w:val="TableParagraph"/>
              <w:rPr>
                <w:rFonts w:ascii="Segoe UI Symbol"/>
                <w:sz w:val="16"/>
              </w:rPr>
            </w:pPr>
          </w:p>
          <w:p w14:paraId="3CB12BFE" w14:textId="77777777" w:rsidR="00421C82" w:rsidRDefault="00421C82" w:rsidP="00BC29FE">
            <w:pPr>
              <w:pStyle w:val="TableParagraph"/>
              <w:spacing w:before="4"/>
              <w:rPr>
                <w:rFonts w:ascii="Segoe UI Symbol"/>
                <w:sz w:val="11"/>
              </w:rPr>
            </w:pPr>
          </w:p>
          <w:p w14:paraId="73F184EA" w14:textId="77777777" w:rsidR="00421C82" w:rsidRDefault="00421C82" w:rsidP="00BC29FE">
            <w:pPr>
              <w:pStyle w:val="TableParagraph"/>
              <w:ind w:left="190" w:right="190"/>
              <w:jc w:val="center"/>
              <w:rPr>
                <w:sz w:val="16"/>
              </w:rPr>
            </w:pPr>
            <w:r>
              <w:rPr>
                <w:w w:val="105"/>
                <w:sz w:val="16"/>
              </w:rPr>
              <w:t>620</w:t>
            </w:r>
          </w:p>
        </w:tc>
        <w:tc>
          <w:tcPr>
            <w:tcW w:w="2191" w:type="dxa"/>
            <w:tcBorders>
              <w:top w:val="single" w:sz="12" w:space="0" w:color="ABA899"/>
              <w:left w:val="single" w:sz="12" w:space="0" w:color="ABA899"/>
              <w:bottom w:val="single" w:sz="12" w:space="0" w:color="ABA899"/>
              <w:right w:val="single" w:sz="18" w:space="0" w:color="ABA899"/>
            </w:tcBorders>
          </w:tcPr>
          <w:p w14:paraId="1384F674" w14:textId="77777777" w:rsidR="00421C82" w:rsidRDefault="00421C82" w:rsidP="00BC29FE">
            <w:pPr>
              <w:pStyle w:val="TableParagraph"/>
              <w:rPr>
                <w:rFonts w:ascii="Times New Roman"/>
                <w:sz w:val="16"/>
              </w:rPr>
            </w:pPr>
          </w:p>
        </w:tc>
      </w:tr>
    </w:tbl>
    <w:p w14:paraId="733EC58D" w14:textId="77777777" w:rsidR="00421C82" w:rsidRDefault="00421C82" w:rsidP="00421C82">
      <w:pPr>
        <w:pStyle w:val="a7"/>
        <w:spacing w:before="3"/>
        <w:rPr>
          <w:sz w:val="15"/>
        </w:rPr>
      </w:pPr>
    </w:p>
    <w:p w14:paraId="4A2DA1A4" w14:textId="77777777" w:rsidR="00421C82" w:rsidRDefault="00421C82" w:rsidP="00421C82">
      <w:pPr>
        <w:pStyle w:val="a7"/>
        <w:spacing w:before="50"/>
        <w:ind w:left="110"/>
      </w:pPr>
      <w:r>
        <w:rPr>
          <w:rFonts w:ascii="Sylfaen" w:hAnsi="Sylfaen" w:cs="Sylfaen"/>
          <w:w w:val="60"/>
        </w:rPr>
        <w:t>დ</w:t>
      </w:r>
      <w:r>
        <w:rPr>
          <w:w w:val="60"/>
        </w:rPr>
        <w:t>.</w:t>
      </w:r>
      <w:r>
        <w:rPr>
          <w:rFonts w:ascii="Sylfaen" w:hAnsi="Sylfaen" w:cs="Sylfaen"/>
          <w:w w:val="60"/>
        </w:rPr>
        <w:t>გ</w:t>
      </w:r>
      <w:r>
        <w:rPr>
          <w:w w:val="60"/>
        </w:rPr>
        <w:t>)</w:t>
      </w:r>
      <w:r>
        <w:rPr>
          <w:spacing w:val="13"/>
          <w:w w:val="60"/>
        </w:rPr>
        <w:t xml:space="preserve"> </w:t>
      </w:r>
      <w:r>
        <w:rPr>
          <w:rFonts w:ascii="Sylfaen" w:hAnsi="Sylfaen" w:cs="Sylfaen"/>
          <w:w w:val="60"/>
        </w:rPr>
        <w:t>ქვეპროგრამა</w:t>
      </w:r>
      <w:r>
        <w:rPr>
          <w:w w:val="60"/>
        </w:rPr>
        <w:t>:</w:t>
      </w:r>
      <w:r>
        <w:rPr>
          <w:spacing w:val="14"/>
          <w:w w:val="60"/>
        </w:rPr>
        <w:t xml:space="preserve"> </w:t>
      </w:r>
      <w:r>
        <w:rPr>
          <w:rFonts w:ascii="Sylfaen" w:hAnsi="Sylfaen" w:cs="Sylfaen"/>
          <w:w w:val="60"/>
        </w:rPr>
        <w:t>მრავალბინიანი</w:t>
      </w:r>
      <w:r>
        <w:rPr>
          <w:spacing w:val="14"/>
          <w:w w:val="60"/>
        </w:rPr>
        <w:t xml:space="preserve"> </w:t>
      </w:r>
      <w:r>
        <w:rPr>
          <w:rFonts w:ascii="Sylfaen" w:hAnsi="Sylfaen" w:cs="Sylfaen"/>
          <w:w w:val="60"/>
        </w:rPr>
        <w:t>საცხოვრებელი</w:t>
      </w:r>
      <w:r>
        <w:rPr>
          <w:spacing w:val="14"/>
          <w:w w:val="60"/>
        </w:rPr>
        <w:t xml:space="preserve"> </w:t>
      </w:r>
      <w:r>
        <w:rPr>
          <w:rFonts w:ascii="Sylfaen" w:hAnsi="Sylfaen" w:cs="Sylfaen"/>
          <w:w w:val="60"/>
        </w:rPr>
        <w:t>სახლების</w:t>
      </w:r>
      <w:r>
        <w:rPr>
          <w:spacing w:val="13"/>
          <w:w w:val="60"/>
        </w:rPr>
        <w:t xml:space="preserve"> </w:t>
      </w:r>
      <w:r>
        <w:rPr>
          <w:rFonts w:ascii="Sylfaen" w:hAnsi="Sylfaen" w:cs="Sylfaen"/>
          <w:w w:val="60"/>
        </w:rPr>
        <w:t>წყალსაწრეტი</w:t>
      </w:r>
      <w:r>
        <w:rPr>
          <w:spacing w:val="14"/>
          <w:w w:val="60"/>
        </w:rPr>
        <w:t xml:space="preserve"> </w:t>
      </w:r>
      <w:r>
        <w:rPr>
          <w:rFonts w:ascii="Sylfaen" w:hAnsi="Sylfaen" w:cs="Sylfaen"/>
          <w:w w:val="60"/>
        </w:rPr>
        <w:t>მილებისა</w:t>
      </w:r>
      <w:r>
        <w:rPr>
          <w:spacing w:val="14"/>
          <w:w w:val="60"/>
        </w:rPr>
        <w:t xml:space="preserve"> </w:t>
      </w:r>
      <w:r>
        <w:rPr>
          <w:rFonts w:ascii="Sylfaen" w:hAnsi="Sylfaen" w:cs="Sylfaen"/>
          <w:w w:val="60"/>
        </w:rPr>
        <w:t>და</w:t>
      </w:r>
      <w:r>
        <w:rPr>
          <w:spacing w:val="14"/>
          <w:w w:val="60"/>
        </w:rPr>
        <w:t xml:space="preserve"> </w:t>
      </w:r>
      <w:r>
        <w:rPr>
          <w:rFonts w:ascii="Sylfaen" w:hAnsi="Sylfaen" w:cs="Sylfaen"/>
          <w:w w:val="60"/>
        </w:rPr>
        <w:t>პარაპეტების</w:t>
      </w:r>
      <w:r>
        <w:rPr>
          <w:spacing w:val="13"/>
          <w:w w:val="60"/>
        </w:rPr>
        <w:t xml:space="preserve"> </w:t>
      </w:r>
      <w:r>
        <w:rPr>
          <w:rFonts w:ascii="Sylfaen" w:hAnsi="Sylfaen" w:cs="Sylfaen"/>
          <w:w w:val="60"/>
        </w:rPr>
        <w:t>რეაბილიტაცია</w:t>
      </w:r>
      <w:r>
        <w:rPr>
          <w:spacing w:val="14"/>
          <w:w w:val="60"/>
        </w:rPr>
        <w:t xml:space="preserve"> </w:t>
      </w:r>
      <w:r>
        <w:rPr>
          <w:w w:val="60"/>
        </w:rPr>
        <w:t>(</w:t>
      </w:r>
      <w:r>
        <w:rPr>
          <w:rFonts w:ascii="Sylfaen" w:hAnsi="Sylfaen" w:cs="Sylfaen"/>
          <w:w w:val="60"/>
        </w:rPr>
        <w:t>პროგრამული</w:t>
      </w:r>
      <w:r>
        <w:rPr>
          <w:spacing w:val="14"/>
          <w:w w:val="60"/>
        </w:rPr>
        <w:t xml:space="preserve"> </w:t>
      </w:r>
      <w:r>
        <w:rPr>
          <w:rFonts w:ascii="Sylfaen" w:hAnsi="Sylfaen" w:cs="Sylfaen"/>
          <w:w w:val="60"/>
        </w:rPr>
        <w:t>კოდი</w:t>
      </w:r>
      <w:r>
        <w:rPr>
          <w:spacing w:val="14"/>
          <w:w w:val="60"/>
        </w:rPr>
        <w:t xml:space="preserve"> </w:t>
      </w:r>
      <w:r>
        <w:rPr>
          <w:w w:val="60"/>
        </w:rPr>
        <w:t>02</w:t>
      </w:r>
      <w:r>
        <w:rPr>
          <w:spacing w:val="13"/>
          <w:w w:val="60"/>
        </w:rPr>
        <w:t xml:space="preserve"> </w:t>
      </w:r>
      <w:r>
        <w:rPr>
          <w:w w:val="60"/>
        </w:rPr>
        <w:t>05</w:t>
      </w:r>
      <w:r>
        <w:rPr>
          <w:spacing w:val="14"/>
          <w:w w:val="60"/>
        </w:rPr>
        <w:t xml:space="preserve"> </w:t>
      </w:r>
      <w:r>
        <w:rPr>
          <w:w w:val="60"/>
        </w:rPr>
        <w:t>04)</w:t>
      </w:r>
    </w:p>
    <w:p w14:paraId="539EEE50"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029CE4BB" w14:textId="77777777" w:rsidTr="00BC29FE">
        <w:trPr>
          <w:trHeight w:val="675"/>
        </w:trPr>
        <w:tc>
          <w:tcPr>
            <w:tcW w:w="735" w:type="dxa"/>
            <w:tcBorders>
              <w:bottom w:val="single" w:sz="12" w:space="0" w:color="ABA899"/>
              <w:right w:val="single" w:sz="12" w:space="0" w:color="ABA899"/>
            </w:tcBorders>
          </w:tcPr>
          <w:p w14:paraId="132955D2"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3CE1C33"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051CB23D"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38EE7C3E" w14:textId="77777777" w:rsidR="00421C82" w:rsidRDefault="00421C82" w:rsidP="00BC29FE">
            <w:pPr>
              <w:pStyle w:val="TableParagraph"/>
              <w:spacing w:line="177" w:lineRule="exact"/>
              <w:ind w:left="94" w:right="76"/>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30212533" w14:textId="77777777" w:rsidR="00421C82" w:rsidRDefault="00421C82" w:rsidP="00BC29FE">
            <w:pPr>
              <w:pStyle w:val="TableParagraph"/>
              <w:spacing w:line="203" w:lineRule="exact"/>
              <w:ind w:left="84" w:right="76"/>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27BD8E58" w14:textId="77777777" w:rsidTr="00BC29FE">
        <w:trPr>
          <w:trHeight w:val="480"/>
        </w:trPr>
        <w:tc>
          <w:tcPr>
            <w:tcW w:w="735" w:type="dxa"/>
            <w:tcBorders>
              <w:top w:val="single" w:sz="12" w:space="0" w:color="ABA899"/>
              <w:bottom w:val="single" w:sz="12" w:space="0" w:color="ABA899"/>
              <w:right w:val="single" w:sz="12" w:space="0" w:color="ABA899"/>
            </w:tcBorders>
          </w:tcPr>
          <w:p w14:paraId="57FF8D2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01D82736"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C64F2A5" w14:textId="77777777" w:rsidR="00421C82" w:rsidRDefault="00421C82" w:rsidP="00BC29FE">
            <w:pPr>
              <w:pStyle w:val="TableParagraph"/>
              <w:spacing w:line="185" w:lineRule="exact"/>
              <w:ind w:left="102" w:right="76"/>
              <w:jc w:val="center"/>
              <w:rPr>
                <w:sz w:val="16"/>
              </w:rPr>
            </w:pPr>
            <w:r>
              <w:rPr>
                <w:w w:val="105"/>
                <w:sz w:val="16"/>
              </w:rPr>
              <w:t>100,0</w:t>
            </w:r>
          </w:p>
        </w:tc>
      </w:tr>
      <w:tr w:rsidR="00421C82" w14:paraId="0A129856" w14:textId="77777777" w:rsidTr="00BC29FE">
        <w:trPr>
          <w:trHeight w:val="1650"/>
        </w:trPr>
        <w:tc>
          <w:tcPr>
            <w:tcW w:w="735" w:type="dxa"/>
            <w:tcBorders>
              <w:top w:val="single" w:sz="12" w:space="0" w:color="ABA899"/>
              <w:bottom w:val="single" w:sz="12" w:space="0" w:color="ABA899"/>
              <w:right w:val="single" w:sz="12" w:space="0" w:color="ABA899"/>
            </w:tcBorders>
          </w:tcPr>
          <w:p w14:paraId="2E0A8DC0" w14:textId="77777777" w:rsidR="00421C82" w:rsidRDefault="00421C82" w:rsidP="00BC29FE">
            <w:pPr>
              <w:pStyle w:val="TableParagraph"/>
              <w:rPr>
                <w:rFonts w:ascii="Segoe UI Symbol"/>
                <w:sz w:val="16"/>
              </w:rPr>
            </w:pPr>
          </w:p>
          <w:p w14:paraId="65ECD909" w14:textId="77777777" w:rsidR="00421C82" w:rsidRDefault="00421C82" w:rsidP="00BC29FE">
            <w:pPr>
              <w:pStyle w:val="TableParagraph"/>
              <w:rPr>
                <w:rFonts w:ascii="Segoe UI Symbol"/>
                <w:sz w:val="16"/>
              </w:rPr>
            </w:pPr>
          </w:p>
          <w:p w14:paraId="4A4F29C0" w14:textId="77777777" w:rsidR="00421C82" w:rsidRDefault="00421C82" w:rsidP="00BC29FE">
            <w:pPr>
              <w:pStyle w:val="TableParagraph"/>
              <w:spacing w:before="12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A0191C6" w14:textId="77777777" w:rsidR="00421C82" w:rsidRDefault="00421C82" w:rsidP="00BC29FE">
            <w:pPr>
              <w:pStyle w:val="TableParagraph"/>
              <w:rPr>
                <w:rFonts w:ascii="Segoe UI Symbol"/>
                <w:sz w:val="16"/>
              </w:rPr>
            </w:pPr>
          </w:p>
          <w:p w14:paraId="09424FC5" w14:textId="77777777" w:rsidR="00421C82" w:rsidRDefault="00421C82" w:rsidP="00BC29FE">
            <w:pPr>
              <w:pStyle w:val="TableParagraph"/>
              <w:rPr>
                <w:rFonts w:ascii="Segoe UI Symbol"/>
                <w:sz w:val="16"/>
              </w:rPr>
            </w:pPr>
          </w:p>
          <w:p w14:paraId="4FFAEF30" w14:textId="77777777" w:rsidR="00421C82" w:rsidRDefault="00421C82" w:rsidP="00BC29FE">
            <w:pPr>
              <w:pStyle w:val="TableParagraph"/>
              <w:spacing w:before="12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68B6EE3C" w14:textId="77777777" w:rsidR="00421C82" w:rsidRDefault="00421C82" w:rsidP="00BC29FE">
            <w:pPr>
              <w:pStyle w:val="TableParagraph"/>
              <w:spacing w:line="177" w:lineRule="exact"/>
              <w:ind w:left="15"/>
              <w:jc w:val="both"/>
              <w:rPr>
                <w:sz w:val="16"/>
                <w:szCs w:val="16"/>
              </w:rPr>
            </w:pPr>
            <w:r>
              <w:rPr>
                <w:w w:val="105"/>
                <w:sz w:val="16"/>
                <w:szCs w:val="16"/>
              </w:rPr>
              <w:t xml:space="preserve">ქალაქში    </w:t>
            </w:r>
            <w:r>
              <w:rPr>
                <w:spacing w:val="26"/>
                <w:w w:val="105"/>
                <w:sz w:val="16"/>
                <w:szCs w:val="16"/>
              </w:rPr>
              <w:t xml:space="preserve"> </w:t>
            </w:r>
            <w:r>
              <w:rPr>
                <w:w w:val="105"/>
                <w:sz w:val="16"/>
                <w:szCs w:val="16"/>
              </w:rPr>
              <w:t xml:space="preserve">არსებული      სოციალურ     </w:t>
            </w:r>
            <w:r>
              <w:rPr>
                <w:spacing w:val="10"/>
                <w:w w:val="105"/>
                <w:sz w:val="16"/>
                <w:szCs w:val="16"/>
              </w:rPr>
              <w:t xml:space="preserve"> </w:t>
            </w:r>
            <w:r>
              <w:rPr>
                <w:w w:val="105"/>
                <w:sz w:val="16"/>
                <w:szCs w:val="16"/>
              </w:rPr>
              <w:t xml:space="preserve">–     </w:t>
            </w:r>
            <w:r>
              <w:rPr>
                <w:spacing w:val="14"/>
                <w:w w:val="105"/>
                <w:sz w:val="16"/>
                <w:szCs w:val="16"/>
              </w:rPr>
              <w:t xml:space="preserve"> </w:t>
            </w:r>
            <w:r>
              <w:rPr>
                <w:w w:val="105"/>
                <w:sz w:val="16"/>
                <w:szCs w:val="16"/>
              </w:rPr>
              <w:t xml:space="preserve">ეკონომიკური     </w:t>
            </w:r>
            <w:r>
              <w:rPr>
                <w:spacing w:val="8"/>
                <w:w w:val="105"/>
                <w:sz w:val="16"/>
                <w:szCs w:val="16"/>
              </w:rPr>
              <w:t xml:space="preserve"> </w:t>
            </w:r>
            <w:r>
              <w:rPr>
                <w:w w:val="105"/>
                <w:sz w:val="16"/>
                <w:szCs w:val="16"/>
              </w:rPr>
              <w:t xml:space="preserve">მდგომარეობიდან     </w:t>
            </w:r>
            <w:r>
              <w:rPr>
                <w:spacing w:val="4"/>
                <w:w w:val="105"/>
                <w:sz w:val="16"/>
                <w:szCs w:val="16"/>
              </w:rPr>
              <w:t xml:space="preserve"> </w:t>
            </w:r>
            <w:r>
              <w:rPr>
                <w:w w:val="105"/>
                <w:sz w:val="16"/>
                <w:szCs w:val="16"/>
              </w:rPr>
              <w:t>გამომდინარე,</w:t>
            </w:r>
          </w:p>
          <w:p w14:paraId="4CDE5FEB" w14:textId="77777777" w:rsidR="00421C82" w:rsidRDefault="00421C82" w:rsidP="00BC29FE">
            <w:pPr>
              <w:pStyle w:val="TableParagraph"/>
              <w:spacing w:before="3" w:line="223" w:lineRule="auto"/>
              <w:ind w:left="15" w:right="-44"/>
              <w:jc w:val="both"/>
              <w:rPr>
                <w:sz w:val="16"/>
                <w:szCs w:val="16"/>
              </w:rPr>
            </w:pPr>
            <w:r>
              <w:rPr>
                <w:spacing w:val="-1"/>
                <w:w w:val="105"/>
                <w:sz w:val="16"/>
                <w:szCs w:val="16"/>
              </w:rPr>
              <w:t xml:space="preserve">ბინათმესაკუთრეთა </w:t>
            </w:r>
            <w:r>
              <w:rPr>
                <w:w w:val="105"/>
                <w:sz w:val="16"/>
                <w:szCs w:val="16"/>
              </w:rPr>
              <w:t>ამხანაგობები ვერ ახორციელებენ ბინათმესაკუთრეთა ამხანაგობების საერთო</w:t>
            </w:r>
            <w:r>
              <w:rPr>
                <w:spacing w:val="1"/>
                <w:w w:val="105"/>
                <w:sz w:val="16"/>
                <w:szCs w:val="16"/>
              </w:rPr>
              <w:t xml:space="preserve"> </w:t>
            </w:r>
            <w:r>
              <w:rPr>
                <w:sz w:val="16"/>
                <w:szCs w:val="16"/>
              </w:rPr>
              <w:t>ქონების დამოუკიდებლად მოვლა – პატრონობასა და განვითარებას. მრავალბინიანი საცხოვრებელი</w:t>
            </w:r>
            <w:r>
              <w:rPr>
                <w:spacing w:val="1"/>
                <w:sz w:val="16"/>
                <w:szCs w:val="16"/>
              </w:rPr>
              <w:t xml:space="preserve"> </w:t>
            </w:r>
            <w:r>
              <w:rPr>
                <w:sz w:val="16"/>
                <w:szCs w:val="16"/>
              </w:rPr>
              <w:t>სახლის დაზიანებული წყალსაწრეტი მილებისა და პარაპეტების გამო, ნალექით სველდება მთლიანი</w:t>
            </w:r>
            <w:r>
              <w:rPr>
                <w:spacing w:val="1"/>
                <w:sz w:val="16"/>
                <w:szCs w:val="16"/>
              </w:rPr>
              <w:t xml:space="preserve"> </w:t>
            </w:r>
            <w:r>
              <w:rPr>
                <w:w w:val="105"/>
                <w:sz w:val="16"/>
                <w:szCs w:val="16"/>
              </w:rPr>
              <w:t>ფასადები, რაც იწვევს ნალესის ჩამოშლას და სახლები ავარიული ხდება. ზემოთ მითითებული</w:t>
            </w:r>
            <w:r>
              <w:rPr>
                <w:spacing w:val="1"/>
                <w:w w:val="105"/>
                <w:sz w:val="16"/>
                <w:szCs w:val="16"/>
              </w:rPr>
              <w:t xml:space="preserve"> </w:t>
            </w:r>
            <w:r>
              <w:rPr>
                <w:sz w:val="16"/>
                <w:szCs w:val="16"/>
              </w:rPr>
              <w:t>ღონისძიებების განხორციელების რიგითობა და მისამართები დამოკიდებულია ბინათმესაკუთრეთა</w:t>
            </w:r>
            <w:r>
              <w:rPr>
                <w:spacing w:val="1"/>
                <w:sz w:val="16"/>
                <w:szCs w:val="16"/>
              </w:rPr>
              <w:t xml:space="preserve"> </w:t>
            </w:r>
            <w:r>
              <w:rPr>
                <w:w w:val="105"/>
                <w:sz w:val="16"/>
                <w:szCs w:val="16"/>
              </w:rPr>
              <w:t>ამხანაგობების</w:t>
            </w:r>
            <w:r>
              <w:rPr>
                <w:spacing w:val="-2"/>
                <w:w w:val="105"/>
                <w:sz w:val="16"/>
                <w:szCs w:val="16"/>
              </w:rPr>
              <w:t xml:space="preserve"> </w:t>
            </w:r>
            <w:r>
              <w:rPr>
                <w:w w:val="105"/>
                <w:sz w:val="16"/>
                <w:szCs w:val="16"/>
              </w:rPr>
              <w:t>აქტიურობაზე.</w:t>
            </w:r>
          </w:p>
        </w:tc>
      </w:tr>
      <w:tr w:rsidR="00421C82" w14:paraId="56133300" w14:textId="77777777" w:rsidTr="00BC29FE">
        <w:trPr>
          <w:trHeight w:val="675"/>
        </w:trPr>
        <w:tc>
          <w:tcPr>
            <w:tcW w:w="735" w:type="dxa"/>
            <w:tcBorders>
              <w:top w:val="single" w:sz="12" w:space="0" w:color="ABA899"/>
              <w:bottom w:val="single" w:sz="12" w:space="0" w:color="ABA899"/>
              <w:right w:val="single" w:sz="12" w:space="0" w:color="ABA899"/>
            </w:tcBorders>
          </w:tcPr>
          <w:p w14:paraId="066AC62E"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9418942"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23B8BCE" w14:textId="77777777" w:rsidR="00421C82" w:rsidRDefault="00421C82" w:rsidP="00BC29FE">
            <w:pPr>
              <w:pStyle w:val="TableParagraph"/>
              <w:spacing w:line="177" w:lineRule="exact"/>
              <w:ind w:left="15" w:right="-29"/>
              <w:rPr>
                <w:sz w:val="16"/>
                <w:szCs w:val="16"/>
              </w:rPr>
            </w:pPr>
            <w:r>
              <w:rPr>
                <w:sz w:val="16"/>
                <w:szCs w:val="16"/>
              </w:rPr>
              <w:t>მრავალბინიანი</w:t>
            </w:r>
            <w:r>
              <w:rPr>
                <w:spacing w:val="24"/>
                <w:sz w:val="16"/>
                <w:szCs w:val="16"/>
              </w:rPr>
              <w:t xml:space="preserve"> </w:t>
            </w:r>
            <w:r>
              <w:rPr>
                <w:sz w:val="16"/>
                <w:szCs w:val="16"/>
              </w:rPr>
              <w:t>საცხოვრებელი</w:t>
            </w:r>
            <w:r>
              <w:rPr>
                <w:spacing w:val="25"/>
                <w:sz w:val="16"/>
                <w:szCs w:val="16"/>
              </w:rPr>
              <w:t xml:space="preserve"> </w:t>
            </w:r>
            <w:r>
              <w:rPr>
                <w:sz w:val="16"/>
                <w:szCs w:val="16"/>
              </w:rPr>
              <w:t>სახლების</w:t>
            </w:r>
            <w:r>
              <w:rPr>
                <w:spacing w:val="26"/>
                <w:sz w:val="16"/>
                <w:szCs w:val="16"/>
              </w:rPr>
              <w:t xml:space="preserve"> </w:t>
            </w:r>
            <w:r>
              <w:rPr>
                <w:sz w:val="16"/>
                <w:szCs w:val="16"/>
              </w:rPr>
              <w:t>ექსპლოატაციის</w:t>
            </w:r>
            <w:r>
              <w:rPr>
                <w:spacing w:val="26"/>
                <w:sz w:val="16"/>
                <w:szCs w:val="16"/>
              </w:rPr>
              <w:t xml:space="preserve"> </w:t>
            </w:r>
            <w:r>
              <w:rPr>
                <w:sz w:val="16"/>
                <w:szCs w:val="16"/>
              </w:rPr>
              <w:t>ვადის</w:t>
            </w:r>
            <w:r>
              <w:rPr>
                <w:spacing w:val="24"/>
                <w:sz w:val="16"/>
                <w:szCs w:val="16"/>
              </w:rPr>
              <w:t xml:space="preserve"> </w:t>
            </w:r>
            <w:r>
              <w:rPr>
                <w:sz w:val="16"/>
                <w:szCs w:val="16"/>
              </w:rPr>
              <w:t>ზრდა,</w:t>
            </w:r>
            <w:r>
              <w:rPr>
                <w:spacing w:val="14"/>
                <w:sz w:val="16"/>
                <w:szCs w:val="16"/>
              </w:rPr>
              <w:t xml:space="preserve"> </w:t>
            </w:r>
            <w:r>
              <w:rPr>
                <w:sz w:val="16"/>
                <w:szCs w:val="16"/>
              </w:rPr>
              <w:t>საცხოვრებლად</w:t>
            </w:r>
            <w:r>
              <w:rPr>
                <w:spacing w:val="33"/>
                <w:sz w:val="16"/>
                <w:szCs w:val="16"/>
              </w:rPr>
              <w:t xml:space="preserve"> </w:t>
            </w:r>
            <w:r>
              <w:rPr>
                <w:sz w:val="16"/>
                <w:szCs w:val="16"/>
              </w:rPr>
              <w:t>უსაფრთხო</w:t>
            </w:r>
          </w:p>
          <w:p w14:paraId="716F4E13" w14:textId="77777777" w:rsidR="00421C82" w:rsidRDefault="00421C82" w:rsidP="00BC29FE">
            <w:pPr>
              <w:pStyle w:val="TableParagraph"/>
              <w:spacing w:line="203" w:lineRule="exact"/>
              <w:ind w:left="15"/>
              <w:rPr>
                <w:sz w:val="16"/>
                <w:szCs w:val="16"/>
              </w:rPr>
            </w:pPr>
            <w:r>
              <w:rPr>
                <w:spacing w:val="-1"/>
                <w:w w:val="105"/>
                <w:sz w:val="16"/>
                <w:szCs w:val="16"/>
              </w:rPr>
              <w:t>გარემოს</w:t>
            </w:r>
            <w:r>
              <w:rPr>
                <w:spacing w:val="-10"/>
                <w:w w:val="105"/>
                <w:sz w:val="16"/>
                <w:szCs w:val="16"/>
              </w:rPr>
              <w:t xml:space="preserve"> </w:t>
            </w:r>
            <w:r>
              <w:rPr>
                <w:spacing w:val="-1"/>
                <w:w w:val="105"/>
                <w:sz w:val="16"/>
                <w:szCs w:val="16"/>
              </w:rPr>
              <w:t>შექმნა</w:t>
            </w:r>
          </w:p>
        </w:tc>
      </w:tr>
      <w:tr w:rsidR="00421C82" w14:paraId="3E76D381" w14:textId="77777777" w:rsidTr="00BC29FE">
        <w:trPr>
          <w:trHeight w:val="495"/>
        </w:trPr>
        <w:tc>
          <w:tcPr>
            <w:tcW w:w="735" w:type="dxa"/>
            <w:tcBorders>
              <w:top w:val="single" w:sz="12" w:space="0" w:color="ABA899"/>
              <w:bottom w:val="single" w:sz="12" w:space="0" w:color="ABA899"/>
              <w:right w:val="single" w:sz="12" w:space="0" w:color="ABA899"/>
            </w:tcBorders>
          </w:tcPr>
          <w:p w14:paraId="399869D5"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2720DA43"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3261F390" w14:textId="77777777" w:rsidR="00421C82" w:rsidRDefault="00421C82" w:rsidP="00BC29FE">
            <w:pPr>
              <w:pStyle w:val="TableParagraph"/>
              <w:spacing w:line="185" w:lineRule="exact"/>
              <w:ind w:left="30" w:right="3"/>
              <w:jc w:val="center"/>
              <w:rPr>
                <w:sz w:val="16"/>
                <w:szCs w:val="16"/>
              </w:rPr>
            </w:pPr>
            <w:r>
              <w:rPr>
                <w:sz w:val="16"/>
                <w:szCs w:val="16"/>
              </w:rPr>
              <w:t>წყალსაწრეტი</w:t>
            </w:r>
            <w:r>
              <w:rPr>
                <w:spacing w:val="15"/>
                <w:sz w:val="16"/>
                <w:szCs w:val="16"/>
              </w:rPr>
              <w:t xml:space="preserve"> </w:t>
            </w:r>
            <w:r>
              <w:rPr>
                <w:sz w:val="16"/>
                <w:szCs w:val="16"/>
              </w:rPr>
              <w:t>მილებისა</w:t>
            </w:r>
            <w:r>
              <w:rPr>
                <w:spacing w:val="17"/>
                <w:sz w:val="16"/>
                <w:szCs w:val="16"/>
              </w:rPr>
              <w:t xml:space="preserve"> </w:t>
            </w:r>
            <w:r>
              <w:rPr>
                <w:sz w:val="16"/>
                <w:szCs w:val="16"/>
              </w:rPr>
              <w:t>და</w:t>
            </w:r>
            <w:r>
              <w:rPr>
                <w:spacing w:val="17"/>
                <w:sz w:val="16"/>
                <w:szCs w:val="16"/>
              </w:rPr>
              <w:t xml:space="preserve"> </w:t>
            </w:r>
            <w:r>
              <w:rPr>
                <w:sz w:val="16"/>
                <w:szCs w:val="16"/>
              </w:rPr>
              <w:t>პარაპეტების</w:t>
            </w:r>
            <w:r>
              <w:rPr>
                <w:spacing w:val="15"/>
                <w:sz w:val="16"/>
                <w:szCs w:val="16"/>
              </w:rPr>
              <w:t xml:space="preserve"> </w:t>
            </w:r>
            <w:r>
              <w:rPr>
                <w:sz w:val="16"/>
                <w:szCs w:val="16"/>
              </w:rPr>
              <w:t>რეაბილიტაცია</w:t>
            </w:r>
          </w:p>
        </w:tc>
        <w:tc>
          <w:tcPr>
            <w:tcW w:w="1935" w:type="dxa"/>
            <w:tcBorders>
              <w:top w:val="single" w:sz="12" w:space="0" w:color="ABA899"/>
              <w:left w:val="single" w:sz="12" w:space="0" w:color="ABA899"/>
              <w:bottom w:val="single" w:sz="12" w:space="0" w:color="ABA899"/>
              <w:right w:val="single" w:sz="12" w:space="0" w:color="ABA899"/>
            </w:tcBorders>
          </w:tcPr>
          <w:p w14:paraId="72C9B021" w14:textId="77777777" w:rsidR="00421C82" w:rsidRDefault="00421C82" w:rsidP="00BC29FE">
            <w:pPr>
              <w:pStyle w:val="TableParagraph"/>
              <w:spacing w:line="185" w:lineRule="exact"/>
              <w:ind w:left="58" w:right="32"/>
              <w:jc w:val="center"/>
              <w:rPr>
                <w:sz w:val="16"/>
              </w:rPr>
            </w:pPr>
            <w:r>
              <w:rPr>
                <w:w w:val="105"/>
                <w:sz w:val="16"/>
              </w:rPr>
              <w:t>100,0</w:t>
            </w:r>
          </w:p>
        </w:tc>
      </w:tr>
      <w:tr w:rsidR="00421C82" w14:paraId="5B31DB65" w14:textId="77777777" w:rsidTr="00BC29FE">
        <w:trPr>
          <w:trHeight w:val="705"/>
        </w:trPr>
        <w:tc>
          <w:tcPr>
            <w:tcW w:w="735" w:type="dxa"/>
            <w:tcBorders>
              <w:top w:val="single" w:sz="12" w:space="0" w:color="ABA899"/>
              <w:bottom w:val="single" w:sz="12" w:space="0" w:color="ABA899"/>
              <w:right w:val="single" w:sz="12" w:space="0" w:color="ABA899"/>
            </w:tcBorders>
          </w:tcPr>
          <w:p w14:paraId="6F9CDCE5" w14:textId="77777777" w:rsidR="00421C82" w:rsidRDefault="00421C82" w:rsidP="00BC29FE">
            <w:pPr>
              <w:pStyle w:val="TableParagraph"/>
              <w:spacing w:before="67"/>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FD31FA5"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1"/>
                <w:w w:val="65"/>
                <w:sz w:val="16"/>
                <w:szCs w:val="16"/>
              </w:rPr>
              <w:t xml:space="preserve"> </w:t>
            </w:r>
            <w:r>
              <w:rPr>
                <w:rFonts w:eastAsia="Segoe UI Symbol"/>
                <w:w w:val="65"/>
                <w:sz w:val="16"/>
                <w:szCs w:val="16"/>
              </w:rPr>
              <w:t>შუალედური</w:t>
            </w:r>
            <w:r>
              <w:rPr>
                <w:rFonts w:ascii="Segoe UI Symbol" w:eastAsia="Segoe UI Symbol" w:hAnsi="Segoe UI Symbol" w:cs="Segoe UI Symbol"/>
                <w:spacing w:val="1"/>
                <w:w w:val="65"/>
                <w:sz w:val="16"/>
                <w:szCs w:val="16"/>
              </w:rPr>
              <w:t xml:space="preserve"> </w:t>
            </w:r>
            <w:r>
              <w:rPr>
                <w:rFonts w:eastAsia="Segoe UI Symbol"/>
                <w:w w:val="75"/>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1171F0DC" w14:textId="77777777" w:rsidR="00421C82" w:rsidRDefault="00421C82" w:rsidP="00BC29FE">
            <w:pPr>
              <w:pStyle w:val="TableParagraph"/>
              <w:spacing w:line="223" w:lineRule="auto"/>
              <w:ind w:left="15" w:right="-15"/>
              <w:rPr>
                <w:sz w:val="16"/>
                <w:szCs w:val="16"/>
              </w:rPr>
            </w:pPr>
            <w:r>
              <w:rPr>
                <w:sz w:val="16"/>
                <w:szCs w:val="16"/>
              </w:rPr>
              <w:t>კორპუსებში</w:t>
            </w:r>
            <w:r>
              <w:rPr>
                <w:spacing w:val="15"/>
                <w:sz w:val="16"/>
                <w:szCs w:val="16"/>
              </w:rPr>
              <w:t xml:space="preserve"> </w:t>
            </w:r>
            <w:r>
              <w:rPr>
                <w:sz w:val="16"/>
                <w:szCs w:val="16"/>
              </w:rPr>
              <w:t>პარაპეტებისა</w:t>
            </w:r>
            <w:r>
              <w:rPr>
                <w:spacing w:val="14"/>
                <w:sz w:val="16"/>
                <w:szCs w:val="16"/>
              </w:rPr>
              <w:t xml:space="preserve"> </w:t>
            </w:r>
            <w:r>
              <w:rPr>
                <w:sz w:val="16"/>
                <w:szCs w:val="16"/>
              </w:rPr>
              <w:t>და</w:t>
            </w:r>
            <w:r>
              <w:rPr>
                <w:spacing w:val="17"/>
                <w:sz w:val="16"/>
                <w:szCs w:val="16"/>
              </w:rPr>
              <w:t xml:space="preserve"> </w:t>
            </w:r>
            <w:r>
              <w:rPr>
                <w:sz w:val="16"/>
                <w:szCs w:val="16"/>
              </w:rPr>
              <w:t>წყალსაწრეტი</w:t>
            </w:r>
            <w:r>
              <w:rPr>
                <w:spacing w:val="15"/>
                <w:sz w:val="16"/>
                <w:szCs w:val="16"/>
              </w:rPr>
              <w:t xml:space="preserve"> </w:t>
            </w:r>
            <w:r>
              <w:rPr>
                <w:sz w:val="16"/>
                <w:szCs w:val="16"/>
              </w:rPr>
              <w:t>მილების</w:t>
            </w:r>
            <w:r>
              <w:rPr>
                <w:spacing w:val="16"/>
                <w:sz w:val="16"/>
                <w:szCs w:val="16"/>
              </w:rPr>
              <w:t xml:space="preserve"> </w:t>
            </w:r>
            <w:r>
              <w:rPr>
                <w:sz w:val="16"/>
                <w:szCs w:val="16"/>
              </w:rPr>
              <w:t>მდგომარეობის</w:t>
            </w:r>
            <w:r>
              <w:rPr>
                <w:spacing w:val="17"/>
                <w:sz w:val="16"/>
                <w:szCs w:val="16"/>
              </w:rPr>
              <w:t xml:space="preserve"> </w:t>
            </w:r>
            <w:r>
              <w:rPr>
                <w:sz w:val="16"/>
                <w:szCs w:val="16"/>
              </w:rPr>
              <w:t>მოწესრიგება</w:t>
            </w:r>
            <w:r>
              <w:rPr>
                <w:spacing w:val="16"/>
                <w:sz w:val="16"/>
                <w:szCs w:val="16"/>
              </w:rPr>
              <w:t xml:space="preserve"> </w:t>
            </w:r>
            <w:r>
              <w:rPr>
                <w:sz w:val="16"/>
                <w:szCs w:val="16"/>
              </w:rPr>
              <w:t>და</w:t>
            </w:r>
            <w:r>
              <w:rPr>
                <w:spacing w:val="1"/>
                <w:sz w:val="16"/>
                <w:szCs w:val="16"/>
              </w:rPr>
              <w:t xml:space="preserve"> </w:t>
            </w:r>
            <w:r>
              <w:rPr>
                <w:w w:val="105"/>
                <w:sz w:val="16"/>
                <w:szCs w:val="16"/>
              </w:rPr>
              <w:t>საცხოვრებლად</w:t>
            </w:r>
            <w:r>
              <w:rPr>
                <w:spacing w:val="-3"/>
                <w:w w:val="105"/>
                <w:sz w:val="16"/>
                <w:szCs w:val="16"/>
              </w:rPr>
              <w:t xml:space="preserve"> </w:t>
            </w:r>
            <w:r>
              <w:rPr>
                <w:w w:val="105"/>
                <w:sz w:val="16"/>
                <w:szCs w:val="16"/>
              </w:rPr>
              <w:t>შექმნილი</w:t>
            </w:r>
            <w:r>
              <w:rPr>
                <w:spacing w:val="-2"/>
                <w:w w:val="105"/>
                <w:sz w:val="16"/>
                <w:szCs w:val="16"/>
              </w:rPr>
              <w:t xml:space="preserve"> </w:t>
            </w:r>
            <w:r>
              <w:rPr>
                <w:w w:val="105"/>
                <w:sz w:val="16"/>
                <w:szCs w:val="16"/>
              </w:rPr>
              <w:t>უსაფრთხო</w:t>
            </w:r>
            <w:r>
              <w:rPr>
                <w:spacing w:val="-2"/>
                <w:w w:val="105"/>
                <w:sz w:val="16"/>
                <w:szCs w:val="16"/>
              </w:rPr>
              <w:t xml:space="preserve"> </w:t>
            </w:r>
            <w:r>
              <w:rPr>
                <w:w w:val="105"/>
                <w:sz w:val="16"/>
                <w:szCs w:val="16"/>
              </w:rPr>
              <w:t>გარემო</w:t>
            </w:r>
          </w:p>
        </w:tc>
      </w:tr>
      <w:tr w:rsidR="00421C82" w14:paraId="4C588605"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22BAA9BB" w14:textId="77777777" w:rsidR="00421C82" w:rsidRDefault="00421C82" w:rsidP="00BC29FE">
            <w:pPr>
              <w:pStyle w:val="TableParagraph"/>
              <w:rPr>
                <w:rFonts w:ascii="Segoe UI Symbol"/>
                <w:sz w:val="16"/>
              </w:rPr>
            </w:pPr>
          </w:p>
          <w:p w14:paraId="6E0E1DF5" w14:textId="77777777" w:rsidR="00421C82" w:rsidRDefault="00421C82" w:rsidP="00BC29FE">
            <w:pPr>
              <w:pStyle w:val="TableParagraph"/>
              <w:rPr>
                <w:rFonts w:ascii="Segoe UI Symbol"/>
                <w:sz w:val="16"/>
              </w:rPr>
            </w:pPr>
          </w:p>
          <w:p w14:paraId="2EA03498" w14:textId="77777777" w:rsidR="00421C82" w:rsidRDefault="00421C82" w:rsidP="00BC29FE">
            <w:pPr>
              <w:pStyle w:val="TableParagraph"/>
              <w:spacing w:before="8"/>
              <w:rPr>
                <w:rFonts w:ascii="Segoe UI Symbol"/>
                <w:sz w:val="13"/>
              </w:rPr>
            </w:pPr>
          </w:p>
          <w:p w14:paraId="530E76F8" w14:textId="77777777" w:rsidR="00421C82" w:rsidRDefault="00421C82" w:rsidP="00BC29FE">
            <w:pPr>
              <w:pStyle w:val="TableParagraph"/>
              <w:spacing w:before="1"/>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CF6FA6F" w14:textId="77777777" w:rsidR="00421C82" w:rsidRDefault="00421C82" w:rsidP="00BC29FE">
            <w:pPr>
              <w:pStyle w:val="TableParagraph"/>
              <w:rPr>
                <w:rFonts w:ascii="Segoe UI Symbol"/>
                <w:sz w:val="16"/>
              </w:rPr>
            </w:pPr>
          </w:p>
          <w:p w14:paraId="59F25535" w14:textId="77777777" w:rsidR="00421C82" w:rsidRDefault="00421C82" w:rsidP="00BC29FE">
            <w:pPr>
              <w:pStyle w:val="TableParagraph"/>
              <w:spacing w:before="10"/>
              <w:rPr>
                <w:rFonts w:ascii="Segoe UI Symbol"/>
              </w:rPr>
            </w:pPr>
          </w:p>
          <w:p w14:paraId="40BBA6D9"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79FCAF71"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6DE36F5E"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0"/>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493469F3"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7AD17267"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501EE589"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1794961" w14:textId="77777777" w:rsidTr="00BC29FE">
        <w:trPr>
          <w:trHeight w:val="1065"/>
        </w:trPr>
        <w:tc>
          <w:tcPr>
            <w:tcW w:w="735" w:type="dxa"/>
            <w:vMerge/>
            <w:tcBorders>
              <w:top w:val="nil"/>
              <w:bottom w:val="single" w:sz="12" w:space="0" w:color="ABA899"/>
              <w:right w:val="single" w:sz="12" w:space="0" w:color="ABA899"/>
            </w:tcBorders>
          </w:tcPr>
          <w:p w14:paraId="7B1A521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3BCB57BA"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02F156A9" w14:textId="77777777" w:rsidR="00421C82" w:rsidRDefault="00421C82" w:rsidP="00BC29FE">
            <w:pPr>
              <w:pStyle w:val="TableParagraph"/>
              <w:spacing w:line="177" w:lineRule="exact"/>
              <w:ind w:left="72" w:right="1"/>
              <w:jc w:val="center"/>
              <w:rPr>
                <w:sz w:val="16"/>
                <w:szCs w:val="16"/>
              </w:rPr>
            </w:pPr>
            <w:r>
              <w:rPr>
                <w:w w:val="105"/>
                <w:sz w:val="16"/>
                <w:szCs w:val="16"/>
              </w:rPr>
              <w:t>რეაბილიტირებული</w:t>
            </w:r>
          </w:p>
          <w:p w14:paraId="7F964DEF" w14:textId="77777777" w:rsidR="00421C82" w:rsidRDefault="00421C82" w:rsidP="00BC29FE">
            <w:pPr>
              <w:pStyle w:val="TableParagraph"/>
              <w:spacing w:before="3" w:line="223" w:lineRule="auto"/>
              <w:ind w:left="84" w:right="2"/>
              <w:jc w:val="center"/>
              <w:rPr>
                <w:sz w:val="16"/>
                <w:szCs w:val="16"/>
              </w:rPr>
            </w:pPr>
            <w:r>
              <w:rPr>
                <w:sz w:val="16"/>
                <w:szCs w:val="16"/>
              </w:rPr>
              <w:t>მრავალბინიანი</w:t>
            </w:r>
            <w:r>
              <w:rPr>
                <w:spacing w:val="1"/>
                <w:sz w:val="16"/>
                <w:szCs w:val="16"/>
              </w:rPr>
              <w:t xml:space="preserve"> </w:t>
            </w:r>
            <w:r>
              <w:rPr>
                <w:sz w:val="16"/>
                <w:szCs w:val="16"/>
              </w:rPr>
              <w:t>საცხოვ-</w:t>
            </w:r>
            <w:r>
              <w:rPr>
                <w:spacing w:val="-37"/>
                <w:sz w:val="16"/>
                <w:szCs w:val="16"/>
              </w:rPr>
              <w:t xml:space="preserve"> </w:t>
            </w:r>
            <w:r>
              <w:rPr>
                <w:w w:val="105"/>
                <w:sz w:val="16"/>
                <w:szCs w:val="16"/>
              </w:rPr>
              <w:t>რებელი სახლების</w:t>
            </w:r>
            <w:r>
              <w:rPr>
                <w:spacing w:val="1"/>
                <w:w w:val="105"/>
                <w:sz w:val="16"/>
                <w:szCs w:val="16"/>
              </w:rPr>
              <w:t xml:space="preserve"> </w:t>
            </w: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4438C10A" w14:textId="77777777" w:rsidR="00421C82" w:rsidRDefault="00421C82" w:rsidP="00BC29FE">
            <w:pPr>
              <w:pStyle w:val="TableParagraph"/>
              <w:rPr>
                <w:rFonts w:ascii="Times New Roman"/>
                <w:sz w:val="16"/>
              </w:rPr>
            </w:pPr>
          </w:p>
        </w:tc>
        <w:tc>
          <w:tcPr>
            <w:tcW w:w="1665" w:type="dxa"/>
            <w:tcBorders>
              <w:top w:val="single" w:sz="12" w:space="0" w:color="ABA899"/>
              <w:left w:val="single" w:sz="12" w:space="0" w:color="ABA899"/>
              <w:bottom w:val="single" w:sz="12" w:space="0" w:color="ABA899"/>
              <w:right w:val="single" w:sz="12" w:space="0" w:color="ABA899"/>
            </w:tcBorders>
          </w:tcPr>
          <w:p w14:paraId="505266BC" w14:textId="77777777" w:rsidR="00421C82" w:rsidRDefault="00421C82" w:rsidP="00BC29FE">
            <w:pPr>
              <w:pStyle w:val="TableParagraph"/>
              <w:rPr>
                <w:rFonts w:ascii="Times New Roman"/>
                <w:sz w:val="16"/>
              </w:rPr>
            </w:pPr>
          </w:p>
        </w:tc>
        <w:tc>
          <w:tcPr>
            <w:tcW w:w="1935" w:type="dxa"/>
            <w:tcBorders>
              <w:top w:val="single" w:sz="12" w:space="0" w:color="ABA899"/>
              <w:left w:val="single" w:sz="12" w:space="0" w:color="ABA899"/>
              <w:bottom w:val="single" w:sz="12" w:space="0" w:color="ABA899"/>
              <w:right w:val="single" w:sz="12" w:space="0" w:color="ABA899"/>
            </w:tcBorders>
          </w:tcPr>
          <w:p w14:paraId="043C2CCB" w14:textId="77777777" w:rsidR="00421C82" w:rsidRDefault="00421C82" w:rsidP="00BC29FE">
            <w:pPr>
              <w:pStyle w:val="TableParagraph"/>
              <w:spacing w:before="6"/>
              <w:rPr>
                <w:rFonts w:ascii="Segoe UI Symbol"/>
                <w:sz w:val="19"/>
              </w:rPr>
            </w:pPr>
          </w:p>
          <w:p w14:paraId="138F09D7" w14:textId="77777777" w:rsidR="00421C82" w:rsidRDefault="00421C82" w:rsidP="00BC29FE">
            <w:pPr>
              <w:pStyle w:val="TableParagraph"/>
              <w:ind w:left="46" w:right="35"/>
              <w:jc w:val="center"/>
              <w:rPr>
                <w:sz w:val="16"/>
                <w:szCs w:val="16"/>
              </w:rPr>
            </w:pPr>
            <w:r>
              <w:rPr>
                <w:w w:val="105"/>
                <w:sz w:val="16"/>
                <w:szCs w:val="16"/>
              </w:rPr>
              <w:t>მომართვიანობა</w:t>
            </w:r>
          </w:p>
        </w:tc>
      </w:tr>
    </w:tbl>
    <w:p w14:paraId="55010AFE" w14:textId="77777777" w:rsidR="00421C82" w:rsidRDefault="00421C82" w:rsidP="00421C82">
      <w:pPr>
        <w:pStyle w:val="a7"/>
        <w:spacing w:before="7"/>
        <w:rPr>
          <w:sz w:val="18"/>
        </w:rPr>
      </w:pPr>
    </w:p>
    <w:p w14:paraId="240F9CC0" w14:textId="77777777" w:rsidR="00421C82" w:rsidRDefault="00421C82" w:rsidP="00421C82">
      <w:pPr>
        <w:pStyle w:val="a7"/>
        <w:spacing w:before="1"/>
        <w:ind w:left="110"/>
      </w:pPr>
      <w:r>
        <w:rPr>
          <w:rFonts w:ascii="Sylfaen" w:hAnsi="Sylfaen" w:cs="Sylfaen"/>
          <w:w w:val="60"/>
        </w:rPr>
        <w:t>დ</w:t>
      </w:r>
      <w:r>
        <w:rPr>
          <w:w w:val="60"/>
        </w:rPr>
        <w:t>.</w:t>
      </w:r>
      <w:r>
        <w:rPr>
          <w:rFonts w:ascii="Sylfaen" w:hAnsi="Sylfaen" w:cs="Sylfaen"/>
          <w:w w:val="60"/>
        </w:rPr>
        <w:t>დ</w:t>
      </w:r>
      <w:r>
        <w:rPr>
          <w:w w:val="60"/>
        </w:rPr>
        <w:t>)</w:t>
      </w:r>
      <w:r>
        <w:rPr>
          <w:spacing w:val="21"/>
          <w:w w:val="60"/>
        </w:rPr>
        <w:t xml:space="preserve"> </w:t>
      </w:r>
      <w:r>
        <w:rPr>
          <w:rFonts w:ascii="Sylfaen" w:hAnsi="Sylfaen" w:cs="Sylfaen"/>
          <w:w w:val="60"/>
        </w:rPr>
        <w:t>ქვეპროგრამა</w:t>
      </w:r>
      <w:r>
        <w:rPr>
          <w:w w:val="60"/>
        </w:rPr>
        <w:t>:</w:t>
      </w:r>
      <w:r>
        <w:rPr>
          <w:spacing w:val="22"/>
          <w:w w:val="60"/>
        </w:rPr>
        <w:t xml:space="preserve"> </w:t>
      </w:r>
      <w:r>
        <w:rPr>
          <w:rFonts w:ascii="Sylfaen" w:hAnsi="Sylfaen" w:cs="Sylfaen"/>
          <w:w w:val="60"/>
        </w:rPr>
        <w:t>მრავალბინიანი</w:t>
      </w:r>
      <w:r>
        <w:rPr>
          <w:spacing w:val="21"/>
          <w:w w:val="60"/>
        </w:rPr>
        <w:t xml:space="preserve"> </w:t>
      </w:r>
      <w:r>
        <w:rPr>
          <w:rFonts w:ascii="Sylfaen" w:hAnsi="Sylfaen" w:cs="Sylfaen"/>
          <w:w w:val="60"/>
        </w:rPr>
        <w:t>საცხოვრებელი</w:t>
      </w:r>
      <w:r>
        <w:rPr>
          <w:spacing w:val="22"/>
          <w:w w:val="60"/>
        </w:rPr>
        <w:t xml:space="preserve"> </w:t>
      </w:r>
      <w:r>
        <w:rPr>
          <w:rFonts w:ascii="Sylfaen" w:hAnsi="Sylfaen" w:cs="Sylfaen"/>
          <w:w w:val="60"/>
        </w:rPr>
        <w:t>სახლების</w:t>
      </w:r>
      <w:r>
        <w:rPr>
          <w:spacing w:val="21"/>
          <w:w w:val="60"/>
        </w:rPr>
        <w:t xml:space="preserve"> </w:t>
      </w:r>
      <w:r>
        <w:rPr>
          <w:rFonts w:ascii="Sylfaen" w:hAnsi="Sylfaen" w:cs="Sylfaen"/>
          <w:w w:val="60"/>
        </w:rPr>
        <w:t>დაზიანებული</w:t>
      </w:r>
      <w:r>
        <w:rPr>
          <w:spacing w:val="22"/>
          <w:w w:val="60"/>
        </w:rPr>
        <w:t xml:space="preserve"> </w:t>
      </w:r>
      <w:r>
        <w:rPr>
          <w:rFonts w:ascii="Sylfaen" w:hAnsi="Sylfaen" w:cs="Sylfaen"/>
          <w:w w:val="60"/>
        </w:rPr>
        <w:t>კანალიზაციის</w:t>
      </w:r>
      <w:r>
        <w:rPr>
          <w:spacing w:val="21"/>
          <w:w w:val="60"/>
        </w:rPr>
        <w:t xml:space="preserve"> </w:t>
      </w:r>
      <w:r>
        <w:rPr>
          <w:rFonts w:ascii="Sylfaen" w:hAnsi="Sylfaen" w:cs="Sylfaen"/>
          <w:w w:val="60"/>
        </w:rPr>
        <w:t>სისტემების</w:t>
      </w:r>
      <w:r>
        <w:rPr>
          <w:spacing w:val="22"/>
          <w:w w:val="60"/>
        </w:rPr>
        <w:t xml:space="preserve"> </w:t>
      </w:r>
      <w:r>
        <w:rPr>
          <w:rFonts w:ascii="Sylfaen" w:hAnsi="Sylfaen" w:cs="Sylfaen"/>
          <w:w w:val="60"/>
        </w:rPr>
        <w:t>რეაბილიტაცია</w:t>
      </w:r>
      <w:r>
        <w:rPr>
          <w:spacing w:val="21"/>
          <w:w w:val="60"/>
        </w:rPr>
        <w:t xml:space="preserve"> </w:t>
      </w:r>
      <w:r>
        <w:rPr>
          <w:w w:val="60"/>
        </w:rPr>
        <w:t>(</w:t>
      </w:r>
      <w:r>
        <w:rPr>
          <w:rFonts w:ascii="Sylfaen" w:hAnsi="Sylfaen" w:cs="Sylfaen"/>
          <w:w w:val="60"/>
        </w:rPr>
        <w:t>პროგრამული</w:t>
      </w:r>
      <w:r>
        <w:rPr>
          <w:spacing w:val="22"/>
          <w:w w:val="60"/>
        </w:rPr>
        <w:t xml:space="preserve"> </w:t>
      </w:r>
      <w:r>
        <w:rPr>
          <w:rFonts w:ascii="Sylfaen" w:hAnsi="Sylfaen" w:cs="Sylfaen"/>
          <w:w w:val="60"/>
        </w:rPr>
        <w:t>კოდი</w:t>
      </w:r>
      <w:r>
        <w:rPr>
          <w:spacing w:val="21"/>
          <w:w w:val="60"/>
        </w:rPr>
        <w:t xml:space="preserve"> </w:t>
      </w:r>
      <w:r>
        <w:rPr>
          <w:w w:val="60"/>
        </w:rPr>
        <w:t>02</w:t>
      </w:r>
      <w:r>
        <w:rPr>
          <w:spacing w:val="22"/>
          <w:w w:val="60"/>
        </w:rPr>
        <w:t xml:space="preserve"> </w:t>
      </w:r>
      <w:r>
        <w:rPr>
          <w:w w:val="60"/>
        </w:rPr>
        <w:t>05</w:t>
      </w:r>
      <w:r>
        <w:rPr>
          <w:spacing w:val="21"/>
          <w:w w:val="60"/>
        </w:rPr>
        <w:t xml:space="preserve"> </w:t>
      </w:r>
      <w:r>
        <w:rPr>
          <w:w w:val="60"/>
        </w:rPr>
        <w:t>05)</w:t>
      </w:r>
    </w:p>
    <w:p w14:paraId="05FD2980"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5640"/>
        <w:gridCol w:w="1935"/>
      </w:tblGrid>
      <w:tr w:rsidR="00421C82" w14:paraId="668B93B6" w14:textId="77777777" w:rsidTr="00BC29FE">
        <w:trPr>
          <w:trHeight w:val="675"/>
        </w:trPr>
        <w:tc>
          <w:tcPr>
            <w:tcW w:w="735" w:type="dxa"/>
            <w:tcBorders>
              <w:bottom w:val="single" w:sz="12" w:space="0" w:color="ABA899"/>
              <w:right w:val="single" w:sz="12" w:space="0" w:color="ABA899"/>
            </w:tcBorders>
          </w:tcPr>
          <w:p w14:paraId="5C2DCC5F"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64062D2E"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5C00214A"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2"/>
            <w:tcBorders>
              <w:left w:val="single" w:sz="12" w:space="0" w:color="ABA899"/>
              <w:bottom w:val="single" w:sz="12" w:space="0" w:color="ABA899"/>
              <w:right w:val="single" w:sz="18" w:space="0" w:color="ABA899"/>
            </w:tcBorders>
          </w:tcPr>
          <w:p w14:paraId="0C09FD16" w14:textId="77777777" w:rsidR="00421C82" w:rsidRDefault="00421C82" w:rsidP="00BC29FE">
            <w:pPr>
              <w:pStyle w:val="TableParagraph"/>
              <w:spacing w:line="177" w:lineRule="exact"/>
              <w:ind w:left="95" w:right="69"/>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763EE95D" w14:textId="77777777" w:rsidR="00421C82" w:rsidRDefault="00421C82" w:rsidP="00BC29FE">
            <w:pPr>
              <w:pStyle w:val="TableParagraph"/>
              <w:spacing w:line="203" w:lineRule="exact"/>
              <w:ind w:left="84" w:right="69"/>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6D450F61" w14:textId="77777777" w:rsidTr="00BC29FE">
        <w:trPr>
          <w:trHeight w:val="480"/>
        </w:trPr>
        <w:tc>
          <w:tcPr>
            <w:tcW w:w="735" w:type="dxa"/>
            <w:tcBorders>
              <w:top w:val="single" w:sz="12" w:space="0" w:color="ABA899"/>
              <w:bottom w:val="single" w:sz="12" w:space="0" w:color="ABA899"/>
              <w:right w:val="single" w:sz="12" w:space="0" w:color="ABA899"/>
            </w:tcBorders>
          </w:tcPr>
          <w:p w14:paraId="13AEA1E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D87081F"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304F4CE1" w14:textId="77777777" w:rsidR="00421C82" w:rsidRDefault="00421C82" w:rsidP="00BC29FE">
            <w:pPr>
              <w:pStyle w:val="TableParagraph"/>
              <w:spacing w:line="185" w:lineRule="exact"/>
              <w:ind w:left="110" w:right="69"/>
              <w:jc w:val="center"/>
              <w:rPr>
                <w:sz w:val="16"/>
              </w:rPr>
            </w:pPr>
            <w:r>
              <w:rPr>
                <w:w w:val="105"/>
                <w:sz w:val="16"/>
              </w:rPr>
              <w:t>50,0</w:t>
            </w:r>
          </w:p>
        </w:tc>
      </w:tr>
      <w:tr w:rsidR="00421C82" w14:paraId="7B360C85" w14:textId="77777777" w:rsidTr="00BC29FE">
        <w:trPr>
          <w:trHeight w:val="1260"/>
        </w:trPr>
        <w:tc>
          <w:tcPr>
            <w:tcW w:w="735" w:type="dxa"/>
            <w:tcBorders>
              <w:top w:val="single" w:sz="12" w:space="0" w:color="ABA899"/>
              <w:bottom w:val="single" w:sz="12" w:space="0" w:color="ABA899"/>
              <w:right w:val="single" w:sz="12" w:space="0" w:color="ABA899"/>
            </w:tcBorders>
          </w:tcPr>
          <w:p w14:paraId="0D6BEC8F" w14:textId="77777777" w:rsidR="00421C82" w:rsidRDefault="00421C82" w:rsidP="00BC29FE">
            <w:pPr>
              <w:pStyle w:val="TableParagraph"/>
              <w:rPr>
                <w:rFonts w:ascii="Segoe UI Symbol"/>
                <w:sz w:val="16"/>
              </w:rPr>
            </w:pPr>
          </w:p>
          <w:p w14:paraId="005EE838" w14:textId="77777777" w:rsidR="00421C82" w:rsidRDefault="00421C82" w:rsidP="00BC29FE">
            <w:pPr>
              <w:pStyle w:val="TableParagraph"/>
              <w:spacing w:before="139"/>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3FF5DA5" w14:textId="77777777" w:rsidR="00421C82" w:rsidRDefault="00421C82" w:rsidP="00BC29FE">
            <w:pPr>
              <w:pStyle w:val="TableParagraph"/>
              <w:rPr>
                <w:rFonts w:ascii="Segoe UI Symbol"/>
                <w:sz w:val="16"/>
              </w:rPr>
            </w:pPr>
          </w:p>
          <w:p w14:paraId="06B870B7"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2"/>
            <w:tcBorders>
              <w:top w:val="single" w:sz="12" w:space="0" w:color="ABA899"/>
              <w:left w:val="single" w:sz="12" w:space="0" w:color="ABA899"/>
              <w:bottom w:val="single" w:sz="12" w:space="0" w:color="ABA899"/>
              <w:right w:val="single" w:sz="18" w:space="0" w:color="ABA899"/>
            </w:tcBorders>
          </w:tcPr>
          <w:p w14:paraId="6CC8E250" w14:textId="77777777" w:rsidR="00421C82" w:rsidRDefault="00421C82" w:rsidP="00BC29FE">
            <w:pPr>
              <w:pStyle w:val="TableParagraph"/>
              <w:spacing w:line="177" w:lineRule="exact"/>
              <w:ind w:left="14"/>
              <w:jc w:val="both"/>
              <w:rPr>
                <w:sz w:val="16"/>
                <w:szCs w:val="16"/>
              </w:rPr>
            </w:pPr>
            <w:r>
              <w:rPr>
                <w:w w:val="105"/>
                <w:sz w:val="16"/>
                <w:szCs w:val="16"/>
              </w:rPr>
              <w:t xml:space="preserve">ქალაქში     </w:t>
            </w:r>
            <w:r>
              <w:rPr>
                <w:spacing w:val="25"/>
                <w:w w:val="105"/>
                <w:sz w:val="16"/>
                <w:szCs w:val="16"/>
              </w:rPr>
              <w:t xml:space="preserve"> </w:t>
            </w:r>
            <w:r>
              <w:rPr>
                <w:w w:val="105"/>
                <w:sz w:val="16"/>
                <w:szCs w:val="16"/>
              </w:rPr>
              <w:t xml:space="preserve">არსებული      სოციალურ     </w:t>
            </w:r>
            <w:r>
              <w:rPr>
                <w:spacing w:val="10"/>
                <w:w w:val="105"/>
                <w:sz w:val="16"/>
                <w:szCs w:val="16"/>
              </w:rPr>
              <w:t xml:space="preserve"> </w:t>
            </w:r>
            <w:r>
              <w:rPr>
                <w:w w:val="105"/>
                <w:sz w:val="16"/>
                <w:szCs w:val="16"/>
              </w:rPr>
              <w:t xml:space="preserve">–     </w:t>
            </w:r>
            <w:r>
              <w:rPr>
                <w:spacing w:val="13"/>
                <w:w w:val="105"/>
                <w:sz w:val="16"/>
                <w:szCs w:val="16"/>
              </w:rPr>
              <w:t xml:space="preserve"> </w:t>
            </w:r>
            <w:r>
              <w:rPr>
                <w:w w:val="105"/>
                <w:sz w:val="16"/>
                <w:szCs w:val="16"/>
              </w:rPr>
              <w:t xml:space="preserve">ეკონომიკური     </w:t>
            </w:r>
            <w:r>
              <w:rPr>
                <w:spacing w:val="8"/>
                <w:w w:val="105"/>
                <w:sz w:val="16"/>
                <w:szCs w:val="16"/>
              </w:rPr>
              <w:t xml:space="preserve"> </w:t>
            </w:r>
            <w:r>
              <w:rPr>
                <w:w w:val="105"/>
                <w:sz w:val="16"/>
                <w:szCs w:val="16"/>
              </w:rPr>
              <w:t xml:space="preserve">მდგომარეობიდან     </w:t>
            </w:r>
            <w:r>
              <w:rPr>
                <w:spacing w:val="5"/>
                <w:w w:val="105"/>
                <w:sz w:val="16"/>
                <w:szCs w:val="16"/>
              </w:rPr>
              <w:t xml:space="preserve"> </w:t>
            </w:r>
            <w:r>
              <w:rPr>
                <w:w w:val="105"/>
                <w:sz w:val="16"/>
                <w:szCs w:val="16"/>
              </w:rPr>
              <w:t>გამომდინარე,</w:t>
            </w:r>
          </w:p>
          <w:p w14:paraId="719EFBFD" w14:textId="77777777" w:rsidR="00421C82" w:rsidRDefault="00421C82" w:rsidP="00BC29FE">
            <w:pPr>
              <w:pStyle w:val="TableParagraph"/>
              <w:spacing w:before="3" w:line="223" w:lineRule="auto"/>
              <w:ind w:left="14" w:right="-29"/>
              <w:jc w:val="both"/>
              <w:rPr>
                <w:sz w:val="16"/>
                <w:szCs w:val="16"/>
              </w:rPr>
            </w:pPr>
            <w:r>
              <w:rPr>
                <w:spacing w:val="-1"/>
                <w:w w:val="105"/>
                <w:sz w:val="16"/>
                <w:szCs w:val="16"/>
              </w:rPr>
              <w:t xml:space="preserve">ბინათმესაკუთრეთა ამხანაგობები </w:t>
            </w:r>
            <w:r>
              <w:rPr>
                <w:w w:val="105"/>
                <w:sz w:val="16"/>
                <w:szCs w:val="16"/>
              </w:rPr>
              <w:t>ვერ ახორციელებენ ბინათმესაკუთრეთა ამხანაგობების საერთო</w:t>
            </w:r>
            <w:r>
              <w:rPr>
                <w:spacing w:val="1"/>
                <w:w w:val="105"/>
                <w:sz w:val="16"/>
                <w:szCs w:val="16"/>
              </w:rPr>
              <w:t xml:space="preserve"> </w:t>
            </w:r>
            <w:r>
              <w:rPr>
                <w:sz w:val="16"/>
                <w:szCs w:val="16"/>
              </w:rPr>
              <w:t>ქონების დამოუკიდებლად მოვლა – პატრონობასა და განვითარებას. მრავალბინიანი საცხოვრებელი</w:t>
            </w:r>
            <w:r>
              <w:rPr>
                <w:spacing w:val="1"/>
                <w:sz w:val="16"/>
                <w:szCs w:val="16"/>
              </w:rPr>
              <w:t xml:space="preserve"> </w:t>
            </w:r>
            <w:r>
              <w:rPr>
                <w:w w:val="105"/>
                <w:sz w:val="16"/>
                <w:szCs w:val="16"/>
              </w:rPr>
              <w:t>სახლების დაზიანებული წყალ–კანალიზაციის ქსელებიდან სარდაფებში ჩადინებული წყალი და</w:t>
            </w:r>
            <w:r>
              <w:rPr>
                <w:spacing w:val="1"/>
                <w:w w:val="105"/>
                <w:sz w:val="16"/>
                <w:szCs w:val="16"/>
              </w:rPr>
              <w:t xml:space="preserve"> </w:t>
            </w:r>
            <w:r>
              <w:rPr>
                <w:w w:val="105"/>
                <w:sz w:val="16"/>
                <w:szCs w:val="16"/>
              </w:rPr>
              <w:t>ფეკალური</w:t>
            </w:r>
            <w:r>
              <w:rPr>
                <w:spacing w:val="-6"/>
                <w:w w:val="105"/>
                <w:sz w:val="16"/>
                <w:szCs w:val="16"/>
              </w:rPr>
              <w:t xml:space="preserve"> </w:t>
            </w:r>
            <w:r>
              <w:rPr>
                <w:w w:val="105"/>
                <w:sz w:val="16"/>
                <w:szCs w:val="16"/>
              </w:rPr>
              <w:t>მასები</w:t>
            </w:r>
            <w:r>
              <w:rPr>
                <w:spacing w:val="-5"/>
                <w:w w:val="105"/>
                <w:sz w:val="16"/>
                <w:szCs w:val="16"/>
              </w:rPr>
              <w:t xml:space="preserve"> </w:t>
            </w:r>
            <w:r>
              <w:rPr>
                <w:w w:val="105"/>
                <w:sz w:val="16"/>
                <w:szCs w:val="16"/>
              </w:rPr>
              <w:t>აზიანებს</w:t>
            </w:r>
            <w:r>
              <w:rPr>
                <w:spacing w:val="-5"/>
                <w:w w:val="105"/>
                <w:sz w:val="16"/>
                <w:szCs w:val="16"/>
              </w:rPr>
              <w:t xml:space="preserve"> </w:t>
            </w:r>
            <w:r>
              <w:rPr>
                <w:w w:val="105"/>
                <w:sz w:val="16"/>
                <w:szCs w:val="16"/>
              </w:rPr>
              <w:t>კორპუსების</w:t>
            </w:r>
            <w:r>
              <w:rPr>
                <w:spacing w:val="-5"/>
                <w:w w:val="105"/>
                <w:sz w:val="16"/>
                <w:szCs w:val="16"/>
              </w:rPr>
              <w:t xml:space="preserve"> </w:t>
            </w:r>
            <w:r>
              <w:rPr>
                <w:w w:val="105"/>
                <w:sz w:val="16"/>
                <w:szCs w:val="16"/>
              </w:rPr>
              <w:t>საძირკვლებს</w:t>
            </w:r>
            <w:r>
              <w:rPr>
                <w:spacing w:val="-5"/>
                <w:w w:val="105"/>
                <w:sz w:val="16"/>
                <w:szCs w:val="16"/>
              </w:rPr>
              <w:t xml:space="preserve"> </w:t>
            </w:r>
            <w:r>
              <w:rPr>
                <w:w w:val="105"/>
                <w:sz w:val="16"/>
                <w:szCs w:val="16"/>
              </w:rPr>
              <w:t>და</w:t>
            </w:r>
            <w:r>
              <w:rPr>
                <w:spacing w:val="-5"/>
                <w:w w:val="105"/>
                <w:sz w:val="16"/>
                <w:szCs w:val="16"/>
              </w:rPr>
              <w:t xml:space="preserve"> </w:t>
            </w:r>
            <w:r>
              <w:rPr>
                <w:w w:val="105"/>
                <w:sz w:val="16"/>
                <w:szCs w:val="16"/>
              </w:rPr>
              <w:t>ქმნის</w:t>
            </w:r>
            <w:r>
              <w:rPr>
                <w:spacing w:val="-5"/>
                <w:w w:val="105"/>
                <w:sz w:val="16"/>
                <w:szCs w:val="16"/>
              </w:rPr>
              <w:t xml:space="preserve"> </w:t>
            </w:r>
            <w:r>
              <w:rPr>
                <w:w w:val="105"/>
                <w:sz w:val="16"/>
                <w:szCs w:val="16"/>
              </w:rPr>
              <w:t>ანტისანიტარიას.</w:t>
            </w:r>
          </w:p>
        </w:tc>
      </w:tr>
      <w:tr w:rsidR="00421C82" w14:paraId="7DBEDE9F" w14:textId="77777777" w:rsidTr="00BC29FE">
        <w:trPr>
          <w:trHeight w:val="495"/>
        </w:trPr>
        <w:tc>
          <w:tcPr>
            <w:tcW w:w="735" w:type="dxa"/>
            <w:tcBorders>
              <w:top w:val="single" w:sz="12" w:space="0" w:color="ABA899"/>
              <w:bottom w:val="single" w:sz="12" w:space="0" w:color="ABA899"/>
              <w:right w:val="single" w:sz="12" w:space="0" w:color="ABA899"/>
            </w:tcBorders>
          </w:tcPr>
          <w:p w14:paraId="638B5502"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3490FF4"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54F608DD" w14:textId="77777777" w:rsidR="00421C82" w:rsidRDefault="00421C82" w:rsidP="00BC29FE">
            <w:pPr>
              <w:pStyle w:val="TableParagraph"/>
              <w:spacing w:line="185" w:lineRule="exact"/>
              <w:ind w:left="14"/>
              <w:rPr>
                <w:sz w:val="16"/>
                <w:szCs w:val="16"/>
              </w:rPr>
            </w:pPr>
            <w:r>
              <w:rPr>
                <w:sz w:val="16"/>
                <w:szCs w:val="16"/>
              </w:rPr>
              <w:t>კორპუსების</w:t>
            </w:r>
            <w:r>
              <w:rPr>
                <w:spacing w:val="14"/>
                <w:sz w:val="16"/>
                <w:szCs w:val="16"/>
              </w:rPr>
              <w:t xml:space="preserve"> </w:t>
            </w:r>
            <w:r>
              <w:rPr>
                <w:sz w:val="16"/>
                <w:szCs w:val="16"/>
              </w:rPr>
              <w:t>ექსპლოატაციის</w:t>
            </w:r>
            <w:r>
              <w:rPr>
                <w:spacing w:val="16"/>
                <w:sz w:val="16"/>
                <w:szCs w:val="16"/>
              </w:rPr>
              <w:t xml:space="preserve"> </w:t>
            </w:r>
            <w:r>
              <w:rPr>
                <w:sz w:val="16"/>
                <w:szCs w:val="16"/>
              </w:rPr>
              <w:t>ვადის</w:t>
            </w:r>
            <w:r>
              <w:rPr>
                <w:spacing w:val="16"/>
                <w:sz w:val="16"/>
                <w:szCs w:val="16"/>
              </w:rPr>
              <w:t xml:space="preserve"> </w:t>
            </w:r>
            <w:r>
              <w:rPr>
                <w:sz w:val="16"/>
                <w:szCs w:val="16"/>
              </w:rPr>
              <w:t>ზრდა</w:t>
            </w:r>
          </w:p>
        </w:tc>
      </w:tr>
      <w:tr w:rsidR="00421C82" w14:paraId="69D39705" w14:textId="77777777" w:rsidTr="00BC29FE">
        <w:trPr>
          <w:trHeight w:val="675"/>
        </w:trPr>
        <w:tc>
          <w:tcPr>
            <w:tcW w:w="735" w:type="dxa"/>
            <w:tcBorders>
              <w:top w:val="single" w:sz="12" w:space="0" w:color="ABA899"/>
              <w:bottom w:val="single" w:sz="12" w:space="0" w:color="ABA899"/>
              <w:right w:val="single" w:sz="12" w:space="0" w:color="ABA899"/>
            </w:tcBorders>
          </w:tcPr>
          <w:p w14:paraId="1E6F7FE3" w14:textId="77777777" w:rsidR="00421C82" w:rsidRDefault="00421C82" w:rsidP="00BC29FE">
            <w:pPr>
              <w:pStyle w:val="TableParagraph"/>
              <w:spacing w:before="52"/>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3689E056"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tcBorders>
              <w:top w:val="single" w:sz="12" w:space="0" w:color="ABA899"/>
              <w:left w:val="single" w:sz="12" w:space="0" w:color="ABA899"/>
              <w:bottom w:val="single" w:sz="12" w:space="0" w:color="ABA899"/>
              <w:right w:val="single" w:sz="12" w:space="0" w:color="ABA899"/>
            </w:tcBorders>
          </w:tcPr>
          <w:p w14:paraId="627017E9" w14:textId="77777777" w:rsidR="00421C82" w:rsidRDefault="00421C82" w:rsidP="00BC29FE">
            <w:pPr>
              <w:pStyle w:val="TableParagraph"/>
              <w:spacing w:line="177" w:lineRule="exact"/>
              <w:ind w:left="21" w:right="3"/>
              <w:jc w:val="center"/>
              <w:rPr>
                <w:sz w:val="16"/>
                <w:szCs w:val="16"/>
              </w:rPr>
            </w:pPr>
            <w:r>
              <w:rPr>
                <w:sz w:val="16"/>
                <w:szCs w:val="16"/>
              </w:rPr>
              <w:t>მრავალბინიანი</w:t>
            </w:r>
            <w:r>
              <w:rPr>
                <w:spacing w:val="20"/>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r>
              <w:rPr>
                <w:spacing w:val="20"/>
                <w:sz w:val="16"/>
                <w:szCs w:val="16"/>
              </w:rPr>
              <w:t xml:space="preserve"> </w:t>
            </w:r>
            <w:r>
              <w:rPr>
                <w:sz w:val="16"/>
                <w:szCs w:val="16"/>
              </w:rPr>
              <w:t>კანალიზაციის</w:t>
            </w:r>
            <w:r>
              <w:rPr>
                <w:spacing w:val="19"/>
                <w:sz w:val="16"/>
                <w:szCs w:val="16"/>
              </w:rPr>
              <w:t xml:space="preserve"> </w:t>
            </w:r>
            <w:r>
              <w:rPr>
                <w:sz w:val="16"/>
                <w:szCs w:val="16"/>
              </w:rPr>
              <w:t>სისტემების</w:t>
            </w:r>
          </w:p>
          <w:p w14:paraId="0152293A" w14:textId="77777777" w:rsidR="00421C82" w:rsidRDefault="00421C82" w:rsidP="00BC29FE">
            <w:pPr>
              <w:pStyle w:val="TableParagraph"/>
              <w:spacing w:line="203" w:lineRule="exact"/>
              <w:ind w:left="32" w:right="3"/>
              <w:jc w:val="center"/>
              <w:rPr>
                <w:sz w:val="16"/>
                <w:szCs w:val="16"/>
              </w:rPr>
            </w:pPr>
            <w:r>
              <w:rPr>
                <w:w w:val="105"/>
                <w:sz w:val="16"/>
                <w:szCs w:val="16"/>
              </w:rPr>
              <w:t>რეაბილიტაცია</w:t>
            </w:r>
          </w:p>
        </w:tc>
        <w:tc>
          <w:tcPr>
            <w:tcW w:w="1935" w:type="dxa"/>
            <w:tcBorders>
              <w:top w:val="single" w:sz="12" w:space="0" w:color="ABA899"/>
              <w:left w:val="single" w:sz="12" w:space="0" w:color="ABA899"/>
              <w:bottom w:val="single" w:sz="12" w:space="0" w:color="ABA899"/>
              <w:right w:val="single" w:sz="18" w:space="0" w:color="ABA899"/>
            </w:tcBorders>
          </w:tcPr>
          <w:p w14:paraId="480458E8" w14:textId="77777777" w:rsidR="00421C82" w:rsidRDefault="00421C82" w:rsidP="00BC29FE">
            <w:pPr>
              <w:pStyle w:val="TableParagraph"/>
              <w:spacing w:before="64"/>
              <w:ind w:left="58" w:right="17"/>
              <w:jc w:val="center"/>
              <w:rPr>
                <w:sz w:val="16"/>
              </w:rPr>
            </w:pPr>
            <w:r>
              <w:rPr>
                <w:w w:val="105"/>
                <w:sz w:val="16"/>
              </w:rPr>
              <w:t>50,0</w:t>
            </w:r>
          </w:p>
        </w:tc>
      </w:tr>
      <w:tr w:rsidR="00421C82" w14:paraId="580A41C3" w14:textId="77777777" w:rsidTr="00BC29FE">
        <w:trPr>
          <w:trHeight w:val="580"/>
        </w:trPr>
        <w:tc>
          <w:tcPr>
            <w:tcW w:w="735" w:type="dxa"/>
            <w:tcBorders>
              <w:top w:val="single" w:sz="12" w:space="0" w:color="ABA899"/>
              <w:left w:val="single" w:sz="18" w:space="0" w:color="ECE9D8"/>
              <w:bottom w:val="nil"/>
              <w:right w:val="single" w:sz="18" w:space="0" w:color="ABA899"/>
            </w:tcBorders>
          </w:tcPr>
          <w:p w14:paraId="75557ED8" w14:textId="77777777" w:rsidR="00421C82" w:rsidRDefault="00421C82" w:rsidP="00BC29FE">
            <w:pPr>
              <w:pStyle w:val="TableParagraph"/>
              <w:spacing w:before="52"/>
              <w:ind w:left="80" w:right="62"/>
              <w:jc w:val="center"/>
              <w:rPr>
                <w:rFonts w:ascii="Segoe UI Symbol"/>
                <w:sz w:val="16"/>
              </w:rPr>
            </w:pPr>
            <w:r>
              <w:rPr>
                <w:rFonts w:ascii="Segoe UI Symbol"/>
                <w:sz w:val="16"/>
              </w:rPr>
              <w:t>6.</w:t>
            </w:r>
          </w:p>
        </w:tc>
        <w:tc>
          <w:tcPr>
            <w:tcW w:w="2550" w:type="dxa"/>
            <w:tcBorders>
              <w:top w:val="single" w:sz="12" w:space="0" w:color="ABA899"/>
              <w:left w:val="single" w:sz="18" w:space="0" w:color="ABA899"/>
              <w:bottom w:val="nil"/>
              <w:right w:val="single" w:sz="18" w:space="0" w:color="ABA899"/>
            </w:tcBorders>
          </w:tcPr>
          <w:p w14:paraId="6BF0111D"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3CD6E0F"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2"/>
            <w:tcBorders>
              <w:top w:val="single" w:sz="12" w:space="0" w:color="ABA899"/>
              <w:left w:val="single" w:sz="18" w:space="0" w:color="ABA899"/>
              <w:bottom w:val="nil"/>
              <w:right w:val="single" w:sz="18" w:space="0" w:color="ABA899"/>
            </w:tcBorders>
          </w:tcPr>
          <w:p w14:paraId="2B041E47" w14:textId="77777777" w:rsidR="00421C82" w:rsidRDefault="00421C82" w:rsidP="00BC29FE">
            <w:pPr>
              <w:pStyle w:val="TableParagraph"/>
              <w:spacing w:before="64"/>
              <w:ind w:left="7"/>
              <w:rPr>
                <w:sz w:val="16"/>
                <w:szCs w:val="16"/>
              </w:rPr>
            </w:pPr>
            <w:r>
              <w:rPr>
                <w:sz w:val="16"/>
                <w:szCs w:val="16"/>
              </w:rPr>
              <w:t>კორპუსებში</w:t>
            </w:r>
            <w:r>
              <w:rPr>
                <w:spacing w:val="18"/>
                <w:sz w:val="16"/>
                <w:szCs w:val="16"/>
              </w:rPr>
              <w:t xml:space="preserve"> </w:t>
            </w:r>
            <w:r>
              <w:rPr>
                <w:sz w:val="16"/>
                <w:szCs w:val="16"/>
              </w:rPr>
              <w:t>მოწესრიგებული</w:t>
            </w:r>
            <w:r>
              <w:rPr>
                <w:spacing w:val="21"/>
                <w:sz w:val="16"/>
                <w:szCs w:val="16"/>
              </w:rPr>
              <w:t xml:space="preserve"> </w:t>
            </w:r>
            <w:r>
              <w:rPr>
                <w:sz w:val="16"/>
                <w:szCs w:val="16"/>
              </w:rPr>
              <w:t>წყალკანალიზაციის</w:t>
            </w:r>
            <w:r>
              <w:rPr>
                <w:spacing w:val="18"/>
                <w:sz w:val="16"/>
                <w:szCs w:val="16"/>
              </w:rPr>
              <w:t xml:space="preserve"> </w:t>
            </w:r>
            <w:r>
              <w:rPr>
                <w:sz w:val="16"/>
                <w:szCs w:val="16"/>
              </w:rPr>
              <w:t>სისტემა</w:t>
            </w:r>
            <w:r>
              <w:rPr>
                <w:spacing w:val="21"/>
                <w:sz w:val="16"/>
                <w:szCs w:val="16"/>
              </w:rPr>
              <w:t xml:space="preserve"> </w:t>
            </w:r>
            <w:r>
              <w:rPr>
                <w:sz w:val="16"/>
                <w:szCs w:val="16"/>
              </w:rPr>
              <w:t>და</w:t>
            </w:r>
            <w:r>
              <w:rPr>
                <w:spacing w:val="20"/>
                <w:sz w:val="16"/>
                <w:szCs w:val="16"/>
              </w:rPr>
              <w:t xml:space="preserve"> </w:t>
            </w:r>
            <w:r>
              <w:rPr>
                <w:sz w:val="16"/>
                <w:szCs w:val="16"/>
              </w:rPr>
              <w:t>აღმოფხვრილი</w:t>
            </w:r>
            <w:r>
              <w:rPr>
                <w:spacing w:val="20"/>
                <w:sz w:val="16"/>
                <w:szCs w:val="16"/>
              </w:rPr>
              <w:t xml:space="preserve"> </w:t>
            </w:r>
            <w:r>
              <w:rPr>
                <w:sz w:val="16"/>
                <w:szCs w:val="16"/>
              </w:rPr>
              <w:t>ანტისანიტარია</w:t>
            </w:r>
          </w:p>
        </w:tc>
      </w:tr>
    </w:tbl>
    <w:p w14:paraId="1C89C9FB" w14:textId="77777777" w:rsidR="00421C82" w:rsidRDefault="00421C82" w:rsidP="00421C82">
      <w:pPr>
        <w:rPr>
          <w:sz w:val="16"/>
          <w:szCs w:val="16"/>
        </w:rPr>
        <w:sectPr w:rsidR="00421C82">
          <w:pgSz w:w="11900" w:h="16840"/>
          <w:pgMar w:top="80" w:right="60" w:bottom="380" w:left="260" w:header="0" w:footer="110" w:gutter="0"/>
          <w:cols w:space="720"/>
        </w:sectPr>
      </w:pPr>
    </w:p>
    <w:p w14:paraId="6D166A7D" w14:textId="77777777" w:rsidR="00421C82" w:rsidRDefault="00421C82" w:rsidP="00421C82">
      <w:pPr>
        <w:pStyle w:val="a7"/>
        <w:spacing w:before="0"/>
        <w:ind w:left="109"/>
        <w:rPr>
          <w:sz w:val="20"/>
        </w:rPr>
      </w:pPr>
      <w:r>
        <w:rPr>
          <w:noProof/>
          <w:sz w:val="20"/>
        </w:rPr>
        <w:lastRenderedPageBreak/>
        <mc:AlternateContent>
          <mc:Choice Requires="wpg">
            <w:drawing>
              <wp:inline distT="0" distB="0" distL="0" distR="0" wp14:anchorId="6AD7CC87" wp14:editId="73CE4F9A">
                <wp:extent cx="6915150" cy="1104900"/>
                <wp:effectExtent l="0" t="0" r="6350" b="12700"/>
                <wp:docPr id="323"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1104900"/>
                          <a:chOff x="0" y="0"/>
                          <a:chExt cx="10890" cy="1740"/>
                        </a:xfrm>
                      </wpg:grpSpPr>
                      <wps:wsp>
                        <wps:cNvPr id="324" name="Rectangle 364"/>
                        <wps:cNvSpPr>
                          <a:spLocks/>
                        </wps:cNvSpPr>
                        <wps:spPr bwMode="auto">
                          <a:xfrm>
                            <a:off x="15" y="0"/>
                            <a:ext cx="15" cy="9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363"/>
                        <wps:cNvSpPr>
                          <a:spLocks/>
                        </wps:cNvSpPr>
                        <wps:spPr bwMode="auto">
                          <a:xfrm>
                            <a:off x="735" y="0"/>
                            <a:ext cx="15" cy="11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62"/>
                        <wps:cNvCnPr>
                          <a:cxnSpLocks/>
                        </wps:cNvCnPr>
                        <wps:spPr bwMode="auto">
                          <a:xfrm>
                            <a:off x="22" y="113"/>
                            <a:ext cx="720"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327" name="Rectangle 361"/>
                        <wps:cNvSpPr>
                          <a:spLocks/>
                        </wps:cNvSpPr>
                        <wps:spPr bwMode="auto">
                          <a:xfrm>
                            <a:off x="750" y="0"/>
                            <a:ext cx="15" cy="9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360"/>
                        <wps:cNvSpPr>
                          <a:spLocks/>
                        </wps:cNvSpPr>
                        <wps:spPr bwMode="auto">
                          <a:xfrm>
                            <a:off x="3285" y="0"/>
                            <a:ext cx="15" cy="11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59"/>
                        <wps:cNvCnPr>
                          <a:cxnSpLocks/>
                        </wps:cNvCnPr>
                        <wps:spPr bwMode="auto">
                          <a:xfrm>
                            <a:off x="758" y="113"/>
                            <a:ext cx="2535"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330" name="Rectangle 358"/>
                        <wps:cNvSpPr>
                          <a:spLocks/>
                        </wps:cNvSpPr>
                        <wps:spPr bwMode="auto">
                          <a:xfrm>
                            <a:off x="3300" y="0"/>
                            <a:ext cx="15" cy="9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357"/>
                        <wps:cNvSpPr>
                          <a:spLocks/>
                        </wps:cNvSpPr>
                        <wps:spPr bwMode="auto">
                          <a:xfrm>
                            <a:off x="10860" y="0"/>
                            <a:ext cx="15" cy="11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56"/>
                        <wps:cNvCnPr>
                          <a:cxnSpLocks/>
                        </wps:cNvCnPr>
                        <wps:spPr bwMode="auto">
                          <a:xfrm>
                            <a:off x="3308" y="113"/>
                            <a:ext cx="7560"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333" name="AutoShape 355"/>
                        <wps:cNvSpPr>
                          <a:spLocks/>
                        </wps:cNvSpPr>
                        <wps:spPr bwMode="auto">
                          <a:xfrm>
                            <a:off x="22" y="127"/>
                            <a:ext cx="720" cy="1575"/>
                          </a:xfrm>
                          <a:custGeom>
                            <a:avLst/>
                            <a:gdLst>
                              <a:gd name="T0" fmla="+- 0 22 22"/>
                              <a:gd name="T1" fmla="*/ T0 w 720"/>
                              <a:gd name="T2" fmla="+- 0 128 128"/>
                              <a:gd name="T3" fmla="*/ 128 h 1575"/>
                              <a:gd name="T4" fmla="+- 0 22 22"/>
                              <a:gd name="T5" fmla="*/ T4 w 720"/>
                              <a:gd name="T6" fmla="+- 0 1703 128"/>
                              <a:gd name="T7" fmla="*/ 1703 h 1575"/>
                              <a:gd name="T8" fmla="+- 0 22 22"/>
                              <a:gd name="T9" fmla="*/ T8 w 720"/>
                              <a:gd name="T10" fmla="+- 0 128 128"/>
                              <a:gd name="T11" fmla="*/ 128 h 1575"/>
                              <a:gd name="T12" fmla="+- 0 742 22"/>
                              <a:gd name="T13" fmla="*/ T12 w 720"/>
                              <a:gd name="T14" fmla="+- 0 128 128"/>
                              <a:gd name="T15" fmla="*/ 128 h 1575"/>
                            </a:gdLst>
                            <a:ahLst/>
                            <a:cxnLst>
                              <a:cxn ang="0">
                                <a:pos x="T1" y="T3"/>
                              </a:cxn>
                              <a:cxn ang="0">
                                <a:pos x="T5" y="T7"/>
                              </a:cxn>
                              <a:cxn ang="0">
                                <a:pos x="T9" y="T11"/>
                              </a:cxn>
                              <a:cxn ang="0">
                                <a:pos x="T13" y="T15"/>
                              </a:cxn>
                            </a:cxnLst>
                            <a:rect l="0" t="0" r="r" b="b"/>
                            <a:pathLst>
                              <a:path w="720" h="1575">
                                <a:moveTo>
                                  <a:pt x="0" y="0"/>
                                </a:moveTo>
                                <a:lnTo>
                                  <a:pt x="0" y="1575"/>
                                </a:lnTo>
                                <a:moveTo>
                                  <a:pt x="0" y="0"/>
                                </a:moveTo>
                                <a:lnTo>
                                  <a:pt x="7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AutoShape 354"/>
                        <wps:cNvSpPr>
                          <a:spLocks/>
                        </wps:cNvSpPr>
                        <wps:spPr bwMode="auto">
                          <a:xfrm>
                            <a:off x="22" y="127"/>
                            <a:ext cx="720" cy="1590"/>
                          </a:xfrm>
                          <a:custGeom>
                            <a:avLst/>
                            <a:gdLst>
                              <a:gd name="T0" fmla="+- 0 742 22"/>
                              <a:gd name="T1" fmla="*/ T0 w 720"/>
                              <a:gd name="T2" fmla="+- 0 128 128"/>
                              <a:gd name="T3" fmla="*/ 128 h 1590"/>
                              <a:gd name="T4" fmla="+- 0 742 22"/>
                              <a:gd name="T5" fmla="*/ T4 w 720"/>
                              <a:gd name="T6" fmla="+- 0 1718 128"/>
                              <a:gd name="T7" fmla="*/ 1718 h 1590"/>
                              <a:gd name="T8" fmla="+- 0 22 22"/>
                              <a:gd name="T9" fmla="*/ T8 w 720"/>
                              <a:gd name="T10" fmla="+- 0 1718 128"/>
                              <a:gd name="T11" fmla="*/ 1718 h 1590"/>
                              <a:gd name="T12" fmla="+- 0 742 22"/>
                              <a:gd name="T13" fmla="*/ T12 w 720"/>
                              <a:gd name="T14" fmla="+- 0 1718 128"/>
                              <a:gd name="T15" fmla="*/ 1718 h 1590"/>
                            </a:gdLst>
                            <a:ahLst/>
                            <a:cxnLst>
                              <a:cxn ang="0">
                                <a:pos x="T1" y="T3"/>
                              </a:cxn>
                              <a:cxn ang="0">
                                <a:pos x="T5" y="T7"/>
                              </a:cxn>
                              <a:cxn ang="0">
                                <a:pos x="T9" y="T11"/>
                              </a:cxn>
                              <a:cxn ang="0">
                                <a:pos x="T13" y="T15"/>
                              </a:cxn>
                            </a:cxnLst>
                            <a:rect l="0" t="0" r="r" b="b"/>
                            <a:pathLst>
                              <a:path w="720" h="1590">
                                <a:moveTo>
                                  <a:pt x="720" y="0"/>
                                </a:moveTo>
                                <a:lnTo>
                                  <a:pt x="720" y="1590"/>
                                </a:lnTo>
                                <a:moveTo>
                                  <a:pt x="0" y="1590"/>
                                </a:moveTo>
                                <a:lnTo>
                                  <a:pt x="720" y="15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AutoShape 353"/>
                        <wps:cNvSpPr>
                          <a:spLocks/>
                        </wps:cNvSpPr>
                        <wps:spPr bwMode="auto">
                          <a:xfrm>
                            <a:off x="757" y="127"/>
                            <a:ext cx="2535" cy="1575"/>
                          </a:xfrm>
                          <a:custGeom>
                            <a:avLst/>
                            <a:gdLst>
                              <a:gd name="T0" fmla="+- 0 758 758"/>
                              <a:gd name="T1" fmla="*/ T0 w 2535"/>
                              <a:gd name="T2" fmla="+- 0 128 128"/>
                              <a:gd name="T3" fmla="*/ 128 h 1575"/>
                              <a:gd name="T4" fmla="+- 0 758 758"/>
                              <a:gd name="T5" fmla="*/ T4 w 2535"/>
                              <a:gd name="T6" fmla="+- 0 1703 128"/>
                              <a:gd name="T7" fmla="*/ 1703 h 1575"/>
                              <a:gd name="T8" fmla="+- 0 758 758"/>
                              <a:gd name="T9" fmla="*/ T8 w 2535"/>
                              <a:gd name="T10" fmla="+- 0 128 128"/>
                              <a:gd name="T11" fmla="*/ 128 h 1575"/>
                              <a:gd name="T12" fmla="+- 0 3293 758"/>
                              <a:gd name="T13" fmla="*/ T12 w 2535"/>
                              <a:gd name="T14" fmla="+- 0 128 128"/>
                              <a:gd name="T15" fmla="*/ 128 h 1575"/>
                            </a:gdLst>
                            <a:ahLst/>
                            <a:cxnLst>
                              <a:cxn ang="0">
                                <a:pos x="T1" y="T3"/>
                              </a:cxn>
                              <a:cxn ang="0">
                                <a:pos x="T5" y="T7"/>
                              </a:cxn>
                              <a:cxn ang="0">
                                <a:pos x="T9" y="T11"/>
                              </a:cxn>
                              <a:cxn ang="0">
                                <a:pos x="T13" y="T15"/>
                              </a:cxn>
                            </a:cxnLst>
                            <a:rect l="0" t="0" r="r" b="b"/>
                            <a:pathLst>
                              <a:path w="2535" h="1575">
                                <a:moveTo>
                                  <a:pt x="0" y="0"/>
                                </a:moveTo>
                                <a:lnTo>
                                  <a:pt x="0" y="1575"/>
                                </a:lnTo>
                                <a:moveTo>
                                  <a:pt x="0" y="0"/>
                                </a:moveTo>
                                <a:lnTo>
                                  <a:pt x="253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AutoShape 352"/>
                        <wps:cNvSpPr>
                          <a:spLocks/>
                        </wps:cNvSpPr>
                        <wps:spPr bwMode="auto">
                          <a:xfrm>
                            <a:off x="757" y="127"/>
                            <a:ext cx="2535" cy="1590"/>
                          </a:xfrm>
                          <a:custGeom>
                            <a:avLst/>
                            <a:gdLst>
                              <a:gd name="T0" fmla="+- 0 3293 758"/>
                              <a:gd name="T1" fmla="*/ T0 w 2535"/>
                              <a:gd name="T2" fmla="+- 0 128 128"/>
                              <a:gd name="T3" fmla="*/ 128 h 1590"/>
                              <a:gd name="T4" fmla="+- 0 3293 758"/>
                              <a:gd name="T5" fmla="*/ T4 w 2535"/>
                              <a:gd name="T6" fmla="+- 0 1718 128"/>
                              <a:gd name="T7" fmla="*/ 1718 h 1590"/>
                              <a:gd name="T8" fmla="+- 0 758 758"/>
                              <a:gd name="T9" fmla="*/ T8 w 2535"/>
                              <a:gd name="T10" fmla="+- 0 1718 128"/>
                              <a:gd name="T11" fmla="*/ 1718 h 1590"/>
                              <a:gd name="T12" fmla="+- 0 3293 758"/>
                              <a:gd name="T13" fmla="*/ T12 w 2535"/>
                              <a:gd name="T14" fmla="+- 0 1718 128"/>
                              <a:gd name="T15" fmla="*/ 1718 h 1590"/>
                            </a:gdLst>
                            <a:ahLst/>
                            <a:cxnLst>
                              <a:cxn ang="0">
                                <a:pos x="T1" y="T3"/>
                              </a:cxn>
                              <a:cxn ang="0">
                                <a:pos x="T5" y="T7"/>
                              </a:cxn>
                              <a:cxn ang="0">
                                <a:pos x="T9" y="T11"/>
                              </a:cxn>
                              <a:cxn ang="0">
                                <a:pos x="T13" y="T15"/>
                              </a:cxn>
                            </a:cxnLst>
                            <a:rect l="0" t="0" r="r" b="b"/>
                            <a:pathLst>
                              <a:path w="2535" h="1590">
                                <a:moveTo>
                                  <a:pt x="2535" y="0"/>
                                </a:moveTo>
                                <a:lnTo>
                                  <a:pt x="2535" y="1590"/>
                                </a:lnTo>
                                <a:moveTo>
                                  <a:pt x="0" y="1590"/>
                                </a:moveTo>
                                <a:lnTo>
                                  <a:pt x="2535" y="15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AutoShape 351"/>
                        <wps:cNvSpPr>
                          <a:spLocks/>
                        </wps:cNvSpPr>
                        <wps:spPr bwMode="auto">
                          <a:xfrm>
                            <a:off x="3307" y="127"/>
                            <a:ext cx="2190" cy="675"/>
                          </a:xfrm>
                          <a:custGeom>
                            <a:avLst/>
                            <a:gdLst>
                              <a:gd name="T0" fmla="+- 0 3308 3308"/>
                              <a:gd name="T1" fmla="*/ T0 w 2190"/>
                              <a:gd name="T2" fmla="+- 0 128 128"/>
                              <a:gd name="T3" fmla="*/ 128 h 675"/>
                              <a:gd name="T4" fmla="+- 0 3308 3308"/>
                              <a:gd name="T5" fmla="*/ T4 w 2190"/>
                              <a:gd name="T6" fmla="+- 0 803 128"/>
                              <a:gd name="T7" fmla="*/ 803 h 675"/>
                              <a:gd name="T8" fmla="+- 0 3308 3308"/>
                              <a:gd name="T9" fmla="*/ T8 w 2190"/>
                              <a:gd name="T10" fmla="+- 0 128 128"/>
                              <a:gd name="T11" fmla="*/ 128 h 675"/>
                              <a:gd name="T12" fmla="+- 0 5498 3308"/>
                              <a:gd name="T13" fmla="*/ T12 w 2190"/>
                              <a:gd name="T14" fmla="+- 0 128 128"/>
                              <a:gd name="T15" fmla="*/ 128 h 675"/>
                            </a:gdLst>
                            <a:ahLst/>
                            <a:cxnLst>
                              <a:cxn ang="0">
                                <a:pos x="T1" y="T3"/>
                              </a:cxn>
                              <a:cxn ang="0">
                                <a:pos x="T5" y="T7"/>
                              </a:cxn>
                              <a:cxn ang="0">
                                <a:pos x="T9" y="T11"/>
                              </a:cxn>
                              <a:cxn ang="0">
                                <a:pos x="T13" y="T15"/>
                              </a:cxn>
                            </a:cxnLst>
                            <a:rect l="0" t="0" r="r" b="b"/>
                            <a:pathLst>
                              <a:path w="2190" h="675">
                                <a:moveTo>
                                  <a:pt x="0" y="0"/>
                                </a:moveTo>
                                <a:lnTo>
                                  <a:pt x="0" y="675"/>
                                </a:lnTo>
                                <a:moveTo>
                                  <a:pt x="0" y="0"/>
                                </a:moveTo>
                                <a:lnTo>
                                  <a:pt x="219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AutoShape 350"/>
                        <wps:cNvSpPr>
                          <a:spLocks/>
                        </wps:cNvSpPr>
                        <wps:spPr bwMode="auto">
                          <a:xfrm>
                            <a:off x="3307" y="127"/>
                            <a:ext cx="2190" cy="690"/>
                          </a:xfrm>
                          <a:custGeom>
                            <a:avLst/>
                            <a:gdLst>
                              <a:gd name="T0" fmla="+- 0 5498 3308"/>
                              <a:gd name="T1" fmla="*/ T0 w 2190"/>
                              <a:gd name="T2" fmla="+- 0 128 128"/>
                              <a:gd name="T3" fmla="*/ 128 h 690"/>
                              <a:gd name="T4" fmla="+- 0 5498 3308"/>
                              <a:gd name="T5" fmla="*/ T4 w 2190"/>
                              <a:gd name="T6" fmla="+- 0 818 128"/>
                              <a:gd name="T7" fmla="*/ 818 h 690"/>
                              <a:gd name="T8" fmla="+- 0 3308 3308"/>
                              <a:gd name="T9" fmla="*/ T8 w 2190"/>
                              <a:gd name="T10" fmla="+- 0 818 128"/>
                              <a:gd name="T11" fmla="*/ 818 h 690"/>
                              <a:gd name="T12" fmla="+- 0 5498 3308"/>
                              <a:gd name="T13" fmla="*/ T12 w 2190"/>
                              <a:gd name="T14" fmla="+- 0 818 128"/>
                              <a:gd name="T15" fmla="*/ 818 h 690"/>
                            </a:gdLst>
                            <a:ahLst/>
                            <a:cxnLst>
                              <a:cxn ang="0">
                                <a:pos x="T1" y="T3"/>
                              </a:cxn>
                              <a:cxn ang="0">
                                <a:pos x="T5" y="T7"/>
                              </a:cxn>
                              <a:cxn ang="0">
                                <a:pos x="T9" y="T11"/>
                              </a:cxn>
                              <a:cxn ang="0">
                                <a:pos x="T13" y="T15"/>
                              </a:cxn>
                            </a:cxnLst>
                            <a:rect l="0" t="0" r="r" b="b"/>
                            <a:pathLst>
                              <a:path w="2190" h="690">
                                <a:moveTo>
                                  <a:pt x="2190" y="0"/>
                                </a:moveTo>
                                <a:lnTo>
                                  <a:pt x="2190" y="690"/>
                                </a:lnTo>
                                <a:moveTo>
                                  <a:pt x="0" y="690"/>
                                </a:moveTo>
                                <a:lnTo>
                                  <a:pt x="2190"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AutoShape 349"/>
                        <wps:cNvSpPr>
                          <a:spLocks/>
                        </wps:cNvSpPr>
                        <wps:spPr bwMode="auto">
                          <a:xfrm>
                            <a:off x="5512" y="127"/>
                            <a:ext cx="1755" cy="675"/>
                          </a:xfrm>
                          <a:custGeom>
                            <a:avLst/>
                            <a:gdLst>
                              <a:gd name="T0" fmla="+- 0 5513 5513"/>
                              <a:gd name="T1" fmla="*/ T0 w 1755"/>
                              <a:gd name="T2" fmla="+- 0 128 128"/>
                              <a:gd name="T3" fmla="*/ 128 h 675"/>
                              <a:gd name="T4" fmla="+- 0 5513 5513"/>
                              <a:gd name="T5" fmla="*/ T4 w 1755"/>
                              <a:gd name="T6" fmla="+- 0 803 128"/>
                              <a:gd name="T7" fmla="*/ 803 h 675"/>
                              <a:gd name="T8" fmla="+- 0 5513 5513"/>
                              <a:gd name="T9" fmla="*/ T8 w 1755"/>
                              <a:gd name="T10" fmla="+- 0 128 128"/>
                              <a:gd name="T11" fmla="*/ 128 h 675"/>
                              <a:gd name="T12" fmla="+- 0 7268 5513"/>
                              <a:gd name="T13" fmla="*/ T12 w 1755"/>
                              <a:gd name="T14" fmla="+- 0 128 128"/>
                              <a:gd name="T15" fmla="*/ 128 h 675"/>
                            </a:gdLst>
                            <a:ahLst/>
                            <a:cxnLst>
                              <a:cxn ang="0">
                                <a:pos x="T1" y="T3"/>
                              </a:cxn>
                              <a:cxn ang="0">
                                <a:pos x="T5" y="T7"/>
                              </a:cxn>
                              <a:cxn ang="0">
                                <a:pos x="T9" y="T11"/>
                              </a:cxn>
                              <a:cxn ang="0">
                                <a:pos x="T13" y="T15"/>
                              </a:cxn>
                            </a:cxnLst>
                            <a:rect l="0" t="0" r="r" b="b"/>
                            <a:pathLst>
                              <a:path w="1755" h="675">
                                <a:moveTo>
                                  <a:pt x="0" y="0"/>
                                </a:moveTo>
                                <a:lnTo>
                                  <a:pt x="0" y="675"/>
                                </a:lnTo>
                                <a:moveTo>
                                  <a:pt x="0" y="0"/>
                                </a:moveTo>
                                <a:lnTo>
                                  <a:pt x="175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AutoShape 348"/>
                        <wps:cNvSpPr>
                          <a:spLocks/>
                        </wps:cNvSpPr>
                        <wps:spPr bwMode="auto">
                          <a:xfrm>
                            <a:off x="5512" y="127"/>
                            <a:ext cx="1755" cy="690"/>
                          </a:xfrm>
                          <a:custGeom>
                            <a:avLst/>
                            <a:gdLst>
                              <a:gd name="T0" fmla="+- 0 7268 5513"/>
                              <a:gd name="T1" fmla="*/ T0 w 1755"/>
                              <a:gd name="T2" fmla="+- 0 128 128"/>
                              <a:gd name="T3" fmla="*/ 128 h 690"/>
                              <a:gd name="T4" fmla="+- 0 7268 5513"/>
                              <a:gd name="T5" fmla="*/ T4 w 1755"/>
                              <a:gd name="T6" fmla="+- 0 818 128"/>
                              <a:gd name="T7" fmla="*/ 818 h 690"/>
                              <a:gd name="T8" fmla="+- 0 5513 5513"/>
                              <a:gd name="T9" fmla="*/ T8 w 1755"/>
                              <a:gd name="T10" fmla="+- 0 818 128"/>
                              <a:gd name="T11" fmla="*/ 818 h 690"/>
                              <a:gd name="T12" fmla="+- 0 7268 5513"/>
                              <a:gd name="T13" fmla="*/ T12 w 1755"/>
                              <a:gd name="T14" fmla="+- 0 818 128"/>
                              <a:gd name="T15" fmla="*/ 818 h 690"/>
                            </a:gdLst>
                            <a:ahLst/>
                            <a:cxnLst>
                              <a:cxn ang="0">
                                <a:pos x="T1" y="T3"/>
                              </a:cxn>
                              <a:cxn ang="0">
                                <a:pos x="T5" y="T7"/>
                              </a:cxn>
                              <a:cxn ang="0">
                                <a:pos x="T9" y="T11"/>
                              </a:cxn>
                              <a:cxn ang="0">
                                <a:pos x="T13" y="T15"/>
                              </a:cxn>
                            </a:cxnLst>
                            <a:rect l="0" t="0" r="r" b="b"/>
                            <a:pathLst>
                              <a:path w="1755" h="690">
                                <a:moveTo>
                                  <a:pt x="1755" y="0"/>
                                </a:moveTo>
                                <a:lnTo>
                                  <a:pt x="1755" y="690"/>
                                </a:lnTo>
                                <a:moveTo>
                                  <a:pt x="0" y="690"/>
                                </a:moveTo>
                                <a:lnTo>
                                  <a:pt x="1755"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AutoShape 347"/>
                        <wps:cNvSpPr>
                          <a:spLocks/>
                        </wps:cNvSpPr>
                        <wps:spPr bwMode="auto">
                          <a:xfrm>
                            <a:off x="7282" y="127"/>
                            <a:ext cx="1650" cy="675"/>
                          </a:xfrm>
                          <a:custGeom>
                            <a:avLst/>
                            <a:gdLst>
                              <a:gd name="T0" fmla="+- 0 7283 7283"/>
                              <a:gd name="T1" fmla="*/ T0 w 1650"/>
                              <a:gd name="T2" fmla="+- 0 128 128"/>
                              <a:gd name="T3" fmla="*/ 128 h 675"/>
                              <a:gd name="T4" fmla="+- 0 7283 7283"/>
                              <a:gd name="T5" fmla="*/ T4 w 1650"/>
                              <a:gd name="T6" fmla="+- 0 803 128"/>
                              <a:gd name="T7" fmla="*/ 803 h 675"/>
                              <a:gd name="T8" fmla="+- 0 7283 7283"/>
                              <a:gd name="T9" fmla="*/ T8 w 1650"/>
                              <a:gd name="T10" fmla="+- 0 128 128"/>
                              <a:gd name="T11" fmla="*/ 128 h 675"/>
                              <a:gd name="T12" fmla="+- 0 8933 7283"/>
                              <a:gd name="T13" fmla="*/ T12 w 1650"/>
                              <a:gd name="T14" fmla="+- 0 128 128"/>
                              <a:gd name="T15" fmla="*/ 128 h 675"/>
                            </a:gdLst>
                            <a:ahLst/>
                            <a:cxnLst>
                              <a:cxn ang="0">
                                <a:pos x="T1" y="T3"/>
                              </a:cxn>
                              <a:cxn ang="0">
                                <a:pos x="T5" y="T7"/>
                              </a:cxn>
                              <a:cxn ang="0">
                                <a:pos x="T9" y="T11"/>
                              </a:cxn>
                              <a:cxn ang="0">
                                <a:pos x="T13" y="T15"/>
                              </a:cxn>
                            </a:cxnLst>
                            <a:rect l="0" t="0" r="r" b="b"/>
                            <a:pathLst>
                              <a:path w="1650" h="675">
                                <a:moveTo>
                                  <a:pt x="0" y="0"/>
                                </a:moveTo>
                                <a:lnTo>
                                  <a:pt x="0" y="675"/>
                                </a:lnTo>
                                <a:moveTo>
                                  <a:pt x="0" y="0"/>
                                </a:moveTo>
                                <a:lnTo>
                                  <a:pt x="165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AutoShape 346"/>
                        <wps:cNvSpPr>
                          <a:spLocks/>
                        </wps:cNvSpPr>
                        <wps:spPr bwMode="auto">
                          <a:xfrm>
                            <a:off x="7282" y="127"/>
                            <a:ext cx="1650" cy="690"/>
                          </a:xfrm>
                          <a:custGeom>
                            <a:avLst/>
                            <a:gdLst>
                              <a:gd name="T0" fmla="+- 0 8933 7283"/>
                              <a:gd name="T1" fmla="*/ T0 w 1650"/>
                              <a:gd name="T2" fmla="+- 0 128 128"/>
                              <a:gd name="T3" fmla="*/ 128 h 690"/>
                              <a:gd name="T4" fmla="+- 0 8933 7283"/>
                              <a:gd name="T5" fmla="*/ T4 w 1650"/>
                              <a:gd name="T6" fmla="+- 0 818 128"/>
                              <a:gd name="T7" fmla="*/ 818 h 690"/>
                              <a:gd name="T8" fmla="+- 0 7283 7283"/>
                              <a:gd name="T9" fmla="*/ T8 w 1650"/>
                              <a:gd name="T10" fmla="+- 0 818 128"/>
                              <a:gd name="T11" fmla="*/ 818 h 690"/>
                              <a:gd name="T12" fmla="+- 0 8933 7283"/>
                              <a:gd name="T13" fmla="*/ T12 w 1650"/>
                              <a:gd name="T14" fmla="+- 0 818 128"/>
                              <a:gd name="T15" fmla="*/ 818 h 690"/>
                            </a:gdLst>
                            <a:ahLst/>
                            <a:cxnLst>
                              <a:cxn ang="0">
                                <a:pos x="T1" y="T3"/>
                              </a:cxn>
                              <a:cxn ang="0">
                                <a:pos x="T5" y="T7"/>
                              </a:cxn>
                              <a:cxn ang="0">
                                <a:pos x="T9" y="T11"/>
                              </a:cxn>
                              <a:cxn ang="0">
                                <a:pos x="T13" y="T15"/>
                              </a:cxn>
                            </a:cxnLst>
                            <a:rect l="0" t="0" r="r" b="b"/>
                            <a:pathLst>
                              <a:path w="1650" h="690">
                                <a:moveTo>
                                  <a:pt x="1650" y="0"/>
                                </a:moveTo>
                                <a:lnTo>
                                  <a:pt x="1650" y="690"/>
                                </a:lnTo>
                                <a:moveTo>
                                  <a:pt x="0" y="690"/>
                                </a:moveTo>
                                <a:lnTo>
                                  <a:pt x="1650"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AutoShape 345"/>
                        <wps:cNvSpPr>
                          <a:spLocks/>
                        </wps:cNvSpPr>
                        <wps:spPr bwMode="auto">
                          <a:xfrm>
                            <a:off x="8947" y="127"/>
                            <a:ext cx="1920" cy="675"/>
                          </a:xfrm>
                          <a:custGeom>
                            <a:avLst/>
                            <a:gdLst>
                              <a:gd name="T0" fmla="+- 0 8948 8948"/>
                              <a:gd name="T1" fmla="*/ T0 w 1920"/>
                              <a:gd name="T2" fmla="+- 0 128 128"/>
                              <a:gd name="T3" fmla="*/ 128 h 675"/>
                              <a:gd name="T4" fmla="+- 0 8948 8948"/>
                              <a:gd name="T5" fmla="*/ T4 w 1920"/>
                              <a:gd name="T6" fmla="+- 0 803 128"/>
                              <a:gd name="T7" fmla="*/ 803 h 675"/>
                              <a:gd name="T8" fmla="+- 0 8948 8948"/>
                              <a:gd name="T9" fmla="*/ T8 w 1920"/>
                              <a:gd name="T10" fmla="+- 0 128 128"/>
                              <a:gd name="T11" fmla="*/ 128 h 675"/>
                              <a:gd name="T12" fmla="+- 0 10868 8948"/>
                              <a:gd name="T13" fmla="*/ T12 w 1920"/>
                              <a:gd name="T14" fmla="+- 0 128 128"/>
                              <a:gd name="T15" fmla="*/ 128 h 675"/>
                            </a:gdLst>
                            <a:ahLst/>
                            <a:cxnLst>
                              <a:cxn ang="0">
                                <a:pos x="T1" y="T3"/>
                              </a:cxn>
                              <a:cxn ang="0">
                                <a:pos x="T5" y="T7"/>
                              </a:cxn>
                              <a:cxn ang="0">
                                <a:pos x="T9" y="T11"/>
                              </a:cxn>
                              <a:cxn ang="0">
                                <a:pos x="T13" y="T15"/>
                              </a:cxn>
                            </a:cxnLst>
                            <a:rect l="0" t="0" r="r" b="b"/>
                            <a:pathLst>
                              <a:path w="1920" h="675">
                                <a:moveTo>
                                  <a:pt x="0" y="0"/>
                                </a:moveTo>
                                <a:lnTo>
                                  <a:pt x="0" y="675"/>
                                </a:lnTo>
                                <a:moveTo>
                                  <a:pt x="0" y="0"/>
                                </a:moveTo>
                                <a:lnTo>
                                  <a:pt x="19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AutoShape 344"/>
                        <wps:cNvSpPr>
                          <a:spLocks/>
                        </wps:cNvSpPr>
                        <wps:spPr bwMode="auto">
                          <a:xfrm>
                            <a:off x="8947" y="127"/>
                            <a:ext cx="1920" cy="690"/>
                          </a:xfrm>
                          <a:custGeom>
                            <a:avLst/>
                            <a:gdLst>
                              <a:gd name="T0" fmla="+- 0 10868 8948"/>
                              <a:gd name="T1" fmla="*/ T0 w 1920"/>
                              <a:gd name="T2" fmla="+- 0 128 128"/>
                              <a:gd name="T3" fmla="*/ 128 h 690"/>
                              <a:gd name="T4" fmla="+- 0 10868 8948"/>
                              <a:gd name="T5" fmla="*/ T4 w 1920"/>
                              <a:gd name="T6" fmla="+- 0 818 128"/>
                              <a:gd name="T7" fmla="*/ 818 h 690"/>
                              <a:gd name="T8" fmla="+- 0 8948 8948"/>
                              <a:gd name="T9" fmla="*/ T8 w 1920"/>
                              <a:gd name="T10" fmla="+- 0 818 128"/>
                              <a:gd name="T11" fmla="*/ 818 h 690"/>
                              <a:gd name="T12" fmla="+- 0 10868 8948"/>
                              <a:gd name="T13" fmla="*/ T12 w 1920"/>
                              <a:gd name="T14" fmla="+- 0 818 128"/>
                              <a:gd name="T15" fmla="*/ 818 h 690"/>
                            </a:gdLst>
                            <a:ahLst/>
                            <a:cxnLst>
                              <a:cxn ang="0">
                                <a:pos x="T1" y="T3"/>
                              </a:cxn>
                              <a:cxn ang="0">
                                <a:pos x="T5" y="T7"/>
                              </a:cxn>
                              <a:cxn ang="0">
                                <a:pos x="T9" y="T11"/>
                              </a:cxn>
                              <a:cxn ang="0">
                                <a:pos x="T13" y="T15"/>
                              </a:cxn>
                            </a:cxnLst>
                            <a:rect l="0" t="0" r="r" b="b"/>
                            <a:pathLst>
                              <a:path w="1920" h="690">
                                <a:moveTo>
                                  <a:pt x="1920" y="0"/>
                                </a:moveTo>
                                <a:lnTo>
                                  <a:pt x="1920" y="690"/>
                                </a:lnTo>
                                <a:moveTo>
                                  <a:pt x="0" y="690"/>
                                </a:moveTo>
                                <a:lnTo>
                                  <a:pt x="1920"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AutoShape 343"/>
                        <wps:cNvSpPr>
                          <a:spLocks/>
                        </wps:cNvSpPr>
                        <wps:spPr bwMode="auto">
                          <a:xfrm>
                            <a:off x="3307" y="832"/>
                            <a:ext cx="2190" cy="870"/>
                          </a:xfrm>
                          <a:custGeom>
                            <a:avLst/>
                            <a:gdLst>
                              <a:gd name="T0" fmla="+- 0 3308 3308"/>
                              <a:gd name="T1" fmla="*/ T0 w 2190"/>
                              <a:gd name="T2" fmla="+- 0 833 833"/>
                              <a:gd name="T3" fmla="*/ 833 h 870"/>
                              <a:gd name="T4" fmla="+- 0 3308 3308"/>
                              <a:gd name="T5" fmla="*/ T4 w 2190"/>
                              <a:gd name="T6" fmla="+- 0 1703 833"/>
                              <a:gd name="T7" fmla="*/ 1703 h 870"/>
                              <a:gd name="T8" fmla="+- 0 3308 3308"/>
                              <a:gd name="T9" fmla="*/ T8 w 2190"/>
                              <a:gd name="T10" fmla="+- 0 833 833"/>
                              <a:gd name="T11" fmla="*/ 833 h 870"/>
                              <a:gd name="T12" fmla="+- 0 5498 3308"/>
                              <a:gd name="T13" fmla="*/ T12 w 2190"/>
                              <a:gd name="T14" fmla="+- 0 833 833"/>
                              <a:gd name="T15" fmla="*/ 833 h 870"/>
                            </a:gdLst>
                            <a:ahLst/>
                            <a:cxnLst>
                              <a:cxn ang="0">
                                <a:pos x="T1" y="T3"/>
                              </a:cxn>
                              <a:cxn ang="0">
                                <a:pos x="T5" y="T7"/>
                              </a:cxn>
                              <a:cxn ang="0">
                                <a:pos x="T9" y="T11"/>
                              </a:cxn>
                              <a:cxn ang="0">
                                <a:pos x="T13" y="T15"/>
                              </a:cxn>
                            </a:cxnLst>
                            <a:rect l="0" t="0" r="r" b="b"/>
                            <a:pathLst>
                              <a:path w="2190" h="870">
                                <a:moveTo>
                                  <a:pt x="0" y="0"/>
                                </a:moveTo>
                                <a:lnTo>
                                  <a:pt x="0" y="870"/>
                                </a:lnTo>
                                <a:moveTo>
                                  <a:pt x="0" y="0"/>
                                </a:moveTo>
                                <a:lnTo>
                                  <a:pt x="219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AutoShape 342"/>
                        <wps:cNvSpPr>
                          <a:spLocks/>
                        </wps:cNvSpPr>
                        <wps:spPr bwMode="auto">
                          <a:xfrm>
                            <a:off x="3307" y="832"/>
                            <a:ext cx="2190" cy="885"/>
                          </a:xfrm>
                          <a:custGeom>
                            <a:avLst/>
                            <a:gdLst>
                              <a:gd name="T0" fmla="+- 0 5498 3308"/>
                              <a:gd name="T1" fmla="*/ T0 w 2190"/>
                              <a:gd name="T2" fmla="+- 0 833 833"/>
                              <a:gd name="T3" fmla="*/ 833 h 885"/>
                              <a:gd name="T4" fmla="+- 0 5498 3308"/>
                              <a:gd name="T5" fmla="*/ T4 w 2190"/>
                              <a:gd name="T6" fmla="+- 0 1718 833"/>
                              <a:gd name="T7" fmla="*/ 1718 h 885"/>
                              <a:gd name="T8" fmla="+- 0 3308 3308"/>
                              <a:gd name="T9" fmla="*/ T8 w 2190"/>
                              <a:gd name="T10" fmla="+- 0 1718 833"/>
                              <a:gd name="T11" fmla="*/ 1718 h 885"/>
                              <a:gd name="T12" fmla="+- 0 5498 3308"/>
                              <a:gd name="T13" fmla="*/ T12 w 2190"/>
                              <a:gd name="T14" fmla="+- 0 1718 833"/>
                              <a:gd name="T15" fmla="*/ 1718 h 885"/>
                            </a:gdLst>
                            <a:ahLst/>
                            <a:cxnLst>
                              <a:cxn ang="0">
                                <a:pos x="T1" y="T3"/>
                              </a:cxn>
                              <a:cxn ang="0">
                                <a:pos x="T5" y="T7"/>
                              </a:cxn>
                              <a:cxn ang="0">
                                <a:pos x="T9" y="T11"/>
                              </a:cxn>
                              <a:cxn ang="0">
                                <a:pos x="T13" y="T15"/>
                              </a:cxn>
                            </a:cxnLst>
                            <a:rect l="0" t="0" r="r" b="b"/>
                            <a:pathLst>
                              <a:path w="2190" h="885">
                                <a:moveTo>
                                  <a:pt x="2190" y="0"/>
                                </a:moveTo>
                                <a:lnTo>
                                  <a:pt x="2190" y="885"/>
                                </a:lnTo>
                                <a:moveTo>
                                  <a:pt x="0" y="885"/>
                                </a:moveTo>
                                <a:lnTo>
                                  <a:pt x="2190" y="885"/>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AutoShape 341"/>
                        <wps:cNvSpPr>
                          <a:spLocks/>
                        </wps:cNvSpPr>
                        <wps:spPr bwMode="auto">
                          <a:xfrm>
                            <a:off x="5512" y="832"/>
                            <a:ext cx="1755" cy="870"/>
                          </a:xfrm>
                          <a:custGeom>
                            <a:avLst/>
                            <a:gdLst>
                              <a:gd name="T0" fmla="+- 0 5513 5513"/>
                              <a:gd name="T1" fmla="*/ T0 w 1755"/>
                              <a:gd name="T2" fmla="+- 0 833 833"/>
                              <a:gd name="T3" fmla="*/ 833 h 870"/>
                              <a:gd name="T4" fmla="+- 0 5513 5513"/>
                              <a:gd name="T5" fmla="*/ T4 w 1755"/>
                              <a:gd name="T6" fmla="+- 0 1703 833"/>
                              <a:gd name="T7" fmla="*/ 1703 h 870"/>
                              <a:gd name="T8" fmla="+- 0 5513 5513"/>
                              <a:gd name="T9" fmla="*/ T8 w 1755"/>
                              <a:gd name="T10" fmla="+- 0 833 833"/>
                              <a:gd name="T11" fmla="*/ 833 h 870"/>
                              <a:gd name="T12" fmla="+- 0 7268 5513"/>
                              <a:gd name="T13" fmla="*/ T12 w 1755"/>
                              <a:gd name="T14" fmla="+- 0 833 833"/>
                              <a:gd name="T15" fmla="*/ 833 h 870"/>
                            </a:gdLst>
                            <a:ahLst/>
                            <a:cxnLst>
                              <a:cxn ang="0">
                                <a:pos x="T1" y="T3"/>
                              </a:cxn>
                              <a:cxn ang="0">
                                <a:pos x="T5" y="T7"/>
                              </a:cxn>
                              <a:cxn ang="0">
                                <a:pos x="T9" y="T11"/>
                              </a:cxn>
                              <a:cxn ang="0">
                                <a:pos x="T13" y="T15"/>
                              </a:cxn>
                            </a:cxnLst>
                            <a:rect l="0" t="0" r="r" b="b"/>
                            <a:pathLst>
                              <a:path w="1755" h="870">
                                <a:moveTo>
                                  <a:pt x="0" y="0"/>
                                </a:moveTo>
                                <a:lnTo>
                                  <a:pt x="0" y="870"/>
                                </a:lnTo>
                                <a:moveTo>
                                  <a:pt x="0" y="0"/>
                                </a:moveTo>
                                <a:lnTo>
                                  <a:pt x="175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AutoShape 340"/>
                        <wps:cNvSpPr>
                          <a:spLocks/>
                        </wps:cNvSpPr>
                        <wps:spPr bwMode="auto">
                          <a:xfrm>
                            <a:off x="5512" y="832"/>
                            <a:ext cx="1755" cy="885"/>
                          </a:xfrm>
                          <a:custGeom>
                            <a:avLst/>
                            <a:gdLst>
                              <a:gd name="T0" fmla="+- 0 7268 5513"/>
                              <a:gd name="T1" fmla="*/ T0 w 1755"/>
                              <a:gd name="T2" fmla="+- 0 833 833"/>
                              <a:gd name="T3" fmla="*/ 833 h 885"/>
                              <a:gd name="T4" fmla="+- 0 7268 5513"/>
                              <a:gd name="T5" fmla="*/ T4 w 1755"/>
                              <a:gd name="T6" fmla="+- 0 1718 833"/>
                              <a:gd name="T7" fmla="*/ 1718 h 885"/>
                              <a:gd name="T8" fmla="+- 0 5513 5513"/>
                              <a:gd name="T9" fmla="*/ T8 w 1755"/>
                              <a:gd name="T10" fmla="+- 0 1718 833"/>
                              <a:gd name="T11" fmla="*/ 1718 h 885"/>
                              <a:gd name="T12" fmla="+- 0 7268 5513"/>
                              <a:gd name="T13" fmla="*/ T12 w 1755"/>
                              <a:gd name="T14" fmla="+- 0 1718 833"/>
                              <a:gd name="T15" fmla="*/ 1718 h 885"/>
                            </a:gdLst>
                            <a:ahLst/>
                            <a:cxnLst>
                              <a:cxn ang="0">
                                <a:pos x="T1" y="T3"/>
                              </a:cxn>
                              <a:cxn ang="0">
                                <a:pos x="T5" y="T7"/>
                              </a:cxn>
                              <a:cxn ang="0">
                                <a:pos x="T9" y="T11"/>
                              </a:cxn>
                              <a:cxn ang="0">
                                <a:pos x="T13" y="T15"/>
                              </a:cxn>
                            </a:cxnLst>
                            <a:rect l="0" t="0" r="r" b="b"/>
                            <a:pathLst>
                              <a:path w="1755" h="885">
                                <a:moveTo>
                                  <a:pt x="1755" y="0"/>
                                </a:moveTo>
                                <a:lnTo>
                                  <a:pt x="1755" y="885"/>
                                </a:lnTo>
                                <a:moveTo>
                                  <a:pt x="0" y="885"/>
                                </a:moveTo>
                                <a:lnTo>
                                  <a:pt x="1755" y="885"/>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AutoShape 339"/>
                        <wps:cNvSpPr>
                          <a:spLocks/>
                        </wps:cNvSpPr>
                        <wps:spPr bwMode="auto">
                          <a:xfrm>
                            <a:off x="7282" y="832"/>
                            <a:ext cx="1650" cy="870"/>
                          </a:xfrm>
                          <a:custGeom>
                            <a:avLst/>
                            <a:gdLst>
                              <a:gd name="T0" fmla="+- 0 7283 7283"/>
                              <a:gd name="T1" fmla="*/ T0 w 1650"/>
                              <a:gd name="T2" fmla="+- 0 833 833"/>
                              <a:gd name="T3" fmla="*/ 833 h 870"/>
                              <a:gd name="T4" fmla="+- 0 7283 7283"/>
                              <a:gd name="T5" fmla="*/ T4 w 1650"/>
                              <a:gd name="T6" fmla="+- 0 1703 833"/>
                              <a:gd name="T7" fmla="*/ 1703 h 870"/>
                              <a:gd name="T8" fmla="+- 0 7283 7283"/>
                              <a:gd name="T9" fmla="*/ T8 w 1650"/>
                              <a:gd name="T10" fmla="+- 0 833 833"/>
                              <a:gd name="T11" fmla="*/ 833 h 870"/>
                              <a:gd name="T12" fmla="+- 0 8933 7283"/>
                              <a:gd name="T13" fmla="*/ T12 w 1650"/>
                              <a:gd name="T14" fmla="+- 0 833 833"/>
                              <a:gd name="T15" fmla="*/ 833 h 870"/>
                            </a:gdLst>
                            <a:ahLst/>
                            <a:cxnLst>
                              <a:cxn ang="0">
                                <a:pos x="T1" y="T3"/>
                              </a:cxn>
                              <a:cxn ang="0">
                                <a:pos x="T5" y="T7"/>
                              </a:cxn>
                              <a:cxn ang="0">
                                <a:pos x="T9" y="T11"/>
                              </a:cxn>
                              <a:cxn ang="0">
                                <a:pos x="T13" y="T15"/>
                              </a:cxn>
                            </a:cxnLst>
                            <a:rect l="0" t="0" r="r" b="b"/>
                            <a:pathLst>
                              <a:path w="1650" h="870">
                                <a:moveTo>
                                  <a:pt x="0" y="0"/>
                                </a:moveTo>
                                <a:lnTo>
                                  <a:pt x="0" y="870"/>
                                </a:lnTo>
                                <a:moveTo>
                                  <a:pt x="0" y="0"/>
                                </a:moveTo>
                                <a:lnTo>
                                  <a:pt x="165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AutoShape 338"/>
                        <wps:cNvSpPr>
                          <a:spLocks/>
                        </wps:cNvSpPr>
                        <wps:spPr bwMode="auto">
                          <a:xfrm>
                            <a:off x="7282" y="832"/>
                            <a:ext cx="1650" cy="885"/>
                          </a:xfrm>
                          <a:custGeom>
                            <a:avLst/>
                            <a:gdLst>
                              <a:gd name="T0" fmla="+- 0 8933 7283"/>
                              <a:gd name="T1" fmla="*/ T0 w 1650"/>
                              <a:gd name="T2" fmla="+- 0 833 833"/>
                              <a:gd name="T3" fmla="*/ 833 h 885"/>
                              <a:gd name="T4" fmla="+- 0 8933 7283"/>
                              <a:gd name="T5" fmla="*/ T4 w 1650"/>
                              <a:gd name="T6" fmla="+- 0 1718 833"/>
                              <a:gd name="T7" fmla="*/ 1718 h 885"/>
                              <a:gd name="T8" fmla="+- 0 7283 7283"/>
                              <a:gd name="T9" fmla="*/ T8 w 1650"/>
                              <a:gd name="T10" fmla="+- 0 1718 833"/>
                              <a:gd name="T11" fmla="*/ 1718 h 885"/>
                              <a:gd name="T12" fmla="+- 0 8933 7283"/>
                              <a:gd name="T13" fmla="*/ T12 w 1650"/>
                              <a:gd name="T14" fmla="+- 0 1718 833"/>
                              <a:gd name="T15" fmla="*/ 1718 h 885"/>
                            </a:gdLst>
                            <a:ahLst/>
                            <a:cxnLst>
                              <a:cxn ang="0">
                                <a:pos x="T1" y="T3"/>
                              </a:cxn>
                              <a:cxn ang="0">
                                <a:pos x="T5" y="T7"/>
                              </a:cxn>
                              <a:cxn ang="0">
                                <a:pos x="T9" y="T11"/>
                              </a:cxn>
                              <a:cxn ang="0">
                                <a:pos x="T13" y="T15"/>
                              </a:cxn>
                            </a:cxnLst>
                            <a:rect l="0" t="0" r="r" b="b"/>
                            <a:pathLst>
                              <a:path w="1650" h="885">
                                <a:moveTo>
                                  <a:pt x="1650" y="0"/>
                                </a:moveTo>
                                <a:lnTo>
                                  <a:pt x="1650" y="885"/>
                                </a:lnTo>
                                <a:moveTo>
                                  <a:pt x="0" y="885"/>
                                </a:moveTo>
                                <a:lnTo>
                                  <a:pt x="1650" y="885"/>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AutoShape 337"/>
                        <wps:cNvSpPr>
                          <a:spLocks/>
                        </wps:cNvSpPr>
                        <wps:spPr bwMode="auto">
                          <a:xfrm>
                            <a:off x="8947" y="832"/>
                            <a:ext cx="1920" cy="870"/>
                          </a:xfrm>
                          <a:custGeom>
                            <a:avLst/>
                            <a:gdLst>
                              <a:gd name="T0" fmla="+- 0 8948 8948"/>
                              <a:gd name="T1" fmla="*/ T0 w 1920"/>
                              <a:gd name="T2" fmla="+- 0 833 833"/>
                              <a:gd name="T3" fmla="*/ 833 h 870"/>
                              <a:gd name="T4" fmla="+- 0 8948 8948"/>
                              <a:gd name="T5" fmla="*/ T4 w 1920"/>
                              <a:gd name="T6" fmla="+- 0 1703 833"/>
                              <a:gd name="T7" fmla="*/ 1703 h 870"/>
                              <a:gd name="T8" fmla="+- 0 8948 8948"/>
                              <a:gd name="T9" fmla="*/ T8 w 1920"/>
                              <a:gd name="T10" fmla="+- 0 833 833"/>
                              <a:gd name="T11" fmla="*/ 833 h 870"/>
                              <a:gd name="T12" fmla="+- 0 10868 8948"/>
                              <a:gd name="T13" fmla="*/ T12 w 1920"/>
                              <a:gd name="T14" fmla="+- 0 833 833"/>
                              <a:gd name="T15" fmla="*/ 833 h 870"/>
                            </a:gdLst>
                            <a:ahLst/>
                            <a:cxnLst>
                              <a:cxn ang="0">
                                <a:pos x="T1" y="T3"/>
                              </a:cxn>
                              <a:cxn ang="0">
                                <a:pos x="T5" y="T7"/>
                              </a:cxn>
                              <a:cxn ang="0">
                                <a:pos x="T9" y="T11"/>
                              </a:cxn>
                              <a:cxn ang="0">
                                <a:pos x="T13" y="T15"/>
                              </a:cxn>
                            </a:cxnLst>
                            <a:rect l="0" t="0" r="r" b="b"/>
                            <a:pathLst>
                              <a:path w="1920" h="870">
                                <a:moveTo>
                                  <a:pt x="0" y="0"/>
                                </a:moveTo>
                                <a:lnTo>
                                  <a:pt x="0" y="870"/>
                                </a:lnTo>
                                <a:moveTo>
                                  <a:pt x="0" y="0"/>
                                </a:moveTo>
                                <a:lnTo>
                                  <a:pt x="19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AutoShape 336"/>
                        <wps:cNvSpPr>
                          <a:spLocks/>
                        </wps:cNvSpPr>
                        <wps:spPr bwMode="auto">
                          <a:xfrm>
                            <a:off x="8947" y="832"/>
                            <a:ext cx="1920" cy="885"/>
                          </a:xfrm>
                          <a:custGeom>
                            <a:avLst/>
                            <a:gdLst>
                              <a:gd name="T0" fmla="+- 0 10868 8948"/>
                              <a:gd name="T1" fmla="*/ T0 w 1920"/>
                              <a:gd name="T2" fmla="+- 0 833 833"/>
                              <a:gd name="T3" fmla="*/ 833 h 885"/>
                              <a:gd name="T4" fmla="+- 0 10868 8948"/>
                              <a:gd name="T5" fmla="*/ T4 w 1920"/>
                              <a:gd name="T6" fmla="+- 0 1718 833"/>
                              <a:gd name="T7" fmla="*/ 1718 h 885"/>
                              <a:gd name="T8" fmla="+- 0 8948 8948"/>
                              <a:gd name="T9" fmla="*/ T8 w 1920"/>
                              <a:gd name="T10" fmla="+- 0 1718 833"/>
                              <a:gd name="T11" fmla="*/ 1718 h 885"/>
                              <a:gd name="T12" fmla="+- 0 10868 8948"/>
                              <a:gd name="T13" fmla="*/ T12 w 1920"/>
                              <a:gd name="T14" fmla="+- 0 1718 833"/>
                              <a:gd name="T15" fmla="*/ 1718 h 885"/>
                            </a:gdLst>
                            <a:ahLst/>
                            <a:cxnLst>
                              <a:cxn ang="0">
                                <a:pos x="T1" y="T3"/>
                              </a:cxn>
                              <a:cxn ang="0">
                                <a:pos x="T5" y="T7"/>
                              </a:cxn>
                              <a:cxn ang="0">
                                <a:pos x="T9" y="T11"/>
                              </a:cxn>
                              <a:cxn ang="0">
                                <a:pos x="T13" y="T15"/>
                              </a:cxn>
                            </a:cxnLst>
                            <a:rect l="0" t="0" r="r" b="b"/>
                            <a:pathLst>
                              <a:path w="1920" h="885">
                                <a:moveTo>
                                  <a:pt x="1920" y="0"/>
                                </a:moveTo>
                                <a:lnTo>
                                  <a:pt x="1920" y="885"/>
                                </a:lnTo>
                                <a:moveTo>
                                  <a:pt x="0" y="885"/>
                                </a:moveTo>
                                <a:lnTo>
                                  <a:pt x="1920" y="885"/>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335"/>
                        <wps:cNvSpPr>
                          <a:spLocks/>
                        </wps:cNvSpPr>
                        <wps:spPr bwMode="auto">
                          <a:xfrm>
                            <a:off x="0" y="0"/>
                            <a:ext cx="15" cy="171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334"/>
                        <wps:cNvSpPr>
                          <a:spLocks/>
                        </wps:cNvSpPr>
                        <wps:spPr bwMode="auto">
                          <a:xfrm>
                            <a:off x="10875" y="0"/>
                            <a:ext cx="15" cy="173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33"/>
                        <wps:cNvCnPr>
                          <a:cxnSpLocks/>
                        </wps:cNvCnPr>
                        <wps:spPr bwMode="auto">
                          <a:xfrm>
                            <a:off x="7" y="1733"/>
                            <a:ext cx="10875"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s:wsp>
                        <wps:cNvPr id="356" name="Text Box 332"/>
                        <wps:cNvSpPr txBox="1">
                          <a:spLocks/>
                        </wps:cNvSpPr>
                        <wps:spPr bwMode="auto">
                          <a:xfrm>
                            <a:off x="3375" y="238"/>
                            <a:ext cx="3887"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62341" w14:textId="77777777" w:rsidR="00421C82" w:rsidRDefault="00421C82" w:rsidP="00421C82">
                              <w:pPr>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55"/>
                                  <w:sz w:val="16"/>
                                  <w:szCs w:val="16"/>
                                </w:rPr>
                                <w:t>ინდიკატორის</w:t>
                              </w:r>
                              <w:r>
                                <w:rPr>
                                  <w:rFonts w:ascii="Segoe UI Symbol" w:eastAsia="Segoe UI Symbol" w:hAnsi="Segoe UI Symbol" w:cs="Segoe UI Symbol"/>
                                  <w:spacing w:val="17"/>
                                  <w:sz w:val="16"/>
                                  <w:szCs w:val="16"/>
                                </w:rPr>
                                <w:t xml:space="preserve"> </w:t>
                              </w:r>
                              <w:r>
                                <w:rPr>
                                  <w:rFonts w:ascii="Segoe UI Symbol" w:eastAsia="Segoe UI Symbol" w:hAnsi="Segoe UI Symbol" w:cs="Segoe UI Symbol"/>
                                  <w:w w:val="55"/>
                                  <w:sz w:val="16"/>
                                  <w:szCs w:val="16"/>
                                </w:rPr>
                                <w:t>დასახელება</w:t>
                              </w:r>
                              <w:r>
                                <w:rPr>
                                  <w:rFonts w:ascii="Segoe UI Symbol" w:eastAsia="Segoe UI Symbol" w:hAnsi="Segoe UI Symbol" w:cs="Segoe UI Symbol"/>
                                  <w:spacing w:val="47"/>
                                  <w:sz w:val="16"/>
                                  <w:szCs w:val="16"/>
                                </w:rPr>
                                <w:t xml:space="preserve"> </w:t>
                              </w:r>
                              <w:r>
                                <w:rPr>
                                  <w:rFonts w:ascii="Segoe UI Symbol" w:eastAsia="Segoe UI Symbol" w:hAnsi="Segoe UI Symbol" w:cs="Segoe UI Symbol"/>
                                  <w:w w:val="55"/>
                                  <w:sz w:val="16"/>
                                  <w:szCs w:val="16"/>
                                </w:rPr>
                                <w:t>საბაზისო</w:t>
                              </w:r>
                              <w:r>
                                <w:rPr>
                                  <w:rFonts w:ascii="Segoe UI Symbol" w:eastAsia="Segoe UI Symbol" w:hAnsi="Segoe UI Symbol" w:cs="Segoe UI Symbol"/>
                                  <w:spacing w:val="17"/>
                                  <w:sz w:val="16"/>
                                  <w:szCs w:val="16"/>
                                </w:rPr>
                                <w:t xml:space="preserve"> </w:t>
                              </w:r>
                              <w:r>
                                <w:rPr>
                                  <w:rFonts w:ascii="Segoe UI Symbol" w:eastAsia="Segoe UI Symbol" w:hAnsi="Segoe UI Symbol" w:cs="Segoe UI Symbol"/>
                                  <w:w w:val="55"/>
                                  <w:sz w:val="16"/>
                                  <w:szCs w:val="16"/>
                                </w:rPr>
                                <w:t>მაჩვენებელი</w:t>
                              </w:r>
                            </w:p>
                          </w:txbxContent>
                        </wps:txbx>
                        <wps:bodyPr rot="0" vert="horz" wrap="square" lIns="0" tIns="0" rIns="0" bIns="0" anchor="t" anchorCtr="0" upright="1">
                          <a:noAutofit/>
                        </wps:bodyPr>
                      </wps:wsp>
                      <wps:wsp>
                        <wps:cNvPr id="357" name="Text Box 331"/>
                        <wps:cNvSpPr txBox="1">
                          <a:spLocks/>
                        </wps:cNvSpPr>
                        <wps:spPr bwMode="auto">
                          <a:xfrm>
                            <a:off x="7620" y="148"/>
                            <a:ext cx="98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E7EA0" w14:textId="77777777" w:rsidR="00421C82" w:rsidRDefault="00421C82" w:rsidP="00421C82">
                              <w:pPr>
                                <w:spacing w:line="153" w:lineRule="exact"/>
                                <w:rPr>
                                  <w:rFonts w:ascii="Segoe UI Symbol" w:eastAsia="Segoe UI Symbol" w:hAnsi="Segoe UI Symbol" w:cs="Segoe UI Symbol"/>
                                  <w:sz w:val="16"/>
                                  <w:szCs w:val="16"/>
                                </w:rPr>
                              </w:pPr>
                              <w:r>
                                <w:rPr>
                                  <w:rFonts w:ascii="Segoe UI Symbol" w:eastAsia="Segoe UI Symbol" w:hAnsi="Segoe UI Symbol" w:cs="Segoe UI Symbol"/>
                                  <w:w w:val="60"/>
                                  <w:sz w:val="16"/>
                                  <w:szCs w:val="16"/>
                                </w:rPr>
                                <w:t>მიზნობრივი</w:t>
                              </w:r>
                            </w:p>
                            <w:p w14:paraId="494C6643" w14:textId="77777777" w:rsidR="00421C82" w:rsidRDefault="00421C82" w:rsidP="00421C82">
                              <w:pPr>
                                <w:spacing w:line="204" w:lineRule="exact"/>
                                <w:rPr>
                                  <w:rFonts w:ascii="Segoe UI Symbol" w:eastAsia="Segoe UI Symbol" w:hAnsi="Segoe UI Symbol" w:cs="Segoe UI Symbol"/>
                                  <w:sz w:val="16"/>
                                  <w:szCs w:val="16"/>
                                </w:rPr>
                              </w:pPr>
                              <w:r>
                                <w:rPr>
                                  <w:rFonts w:ascii="Segoe UI Symbol" w:eastAsia="Segoe UI Symbol" w:hAnsi="Segoe UI Symbol" w:cs="Segoe UI Symbol"/>
                                  <w:w w:val="55"/>
                                  <w:sz w:val="16"/>
                                  <w:szCs w:val="16"/>
                                </w:rPr>
                                <w:t>მაჩვენებელი</w:t>
                              </w:r>
                            </w:p>
                          </w:txbxContent>
                        </wps:txbx>
                        <wps:bodyPr rot="0" vert="horz" wrap="square" lIns="0" tIns="0" rIns="0" bIns="0" anchor="t" anchorCtr="0" upright="1">
                          <a:noAutofit/>
                        </wps:bodyPr>
                      </wps:wsp>
                      <wps:wsp>
                        <wps:cNvPr id="358" name="Text Box 330"/>
                        <wps:cNvSpPr txBox="1">
                          <a:spLocks/>
                        </wps:cNvSpPr>
                        <wps:spPr bwMode="auto">
                          <a:xfrm>
                            <a:off x="9240" y="238"/>
                            <a:ext cx="134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4623F" w14:textId="77777777" w:rsidR="00421C82" w:rsidRDefault="00421C82" w:rsidP="00421C82">
                              <w:pPr>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55"/>
                                  <w:sz w:val="16"/>
                                  <w:szCs w:val="16"/>
                                </w:rPr>
                                <w:t>შესაძლო</w:t>
                              </w:r>
                              <w:r>
                                <w:rPr>
                                  <w:rFonts w:ascii="Segoe UI Symbol" w:eastAsia="Segoe UI Symbol" w:hAnsi="Segoe UI Symbol" w:cs="Segoe UI Symbol"/>
                                  <w:spacing w:val="17"/>
                                  <w:w w:val="55"/>
                                  <w:sz w:val="16"/>
                                  <w:szCs w:val="16"/>
                                </w:rPr>
                                <w:t xml:space="preserve"> </w:t>
                              </w:r>
                              <w:r>
                                <w:rPr>
                                  <w:rFonts w:ascii="Segoe UI Symbol" w:eastAsia="Segoe UI Symbol" w:hAnsi="Segoe UI Symbol" w:cs="Segoe UI Symbol"/>
                                  <w:w w:val="55"/>
                                  <w:sz w:val="16"/>
                                  <w:szCs w:val="16"/>
                                </w:rPr>
                                <w:t>რისკები</w:t>
                              </w:r>
                            </w:p>
                          </w:txbxContent>
                        </wps:txbx>
                        <wps:bodyPr rot="0" vert="horz" wrap="square" lIns="0" tIns="0" rIns="0" bIns="0" anchor="t" anchorCtr="0" upright="1">
                          <a:noAutofit/>
                        </wps:bodyPr>
                      </wps:wsp>
                      <wps:wsp>
                        <wps:cNvPr id="359" name="Text Box 329"/>
                        <wps:cNvSpPr txBox="1">
                          <a:spLocks/>
                        </wps:cNvSpPr>
                        <wps:spPr bwMode="auto">
                          <a:xfrm>
                            <a:off x="315" y="598"/>
                            <a:ext cx="2935"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E5BE" w14:textId="77777777" w:rsidR="00421C82" w:rsidRDefault="00421C82" w:rsidP="00421C82">
                              <w:pPr>
                                <w:tabs>
                                  <w:tab w:val="left" w:pos="449"/>
                                </w:tabs>
                                <w:spacing w:line="139" w:lineRule="auto"/>
                                <w:rPr>
                                  <w:rFonts w:ascii="Segoe UI Symbol" w:eastAsia="Segoe UI Symbol" w:hAnsi="Segoe UI Symbol" w:cs="Segoe UI Symbol"/>
                                  <w:sz w:val="16"/>
                                  <w:szCs w:val="16"/>
                                </w:rPr>
                              </w:pPr>
                              <w:r>
                                <w:rPr>
                                  <w:rFonts w:ascii="Segoe UI Symbol" w:eastAsia="Segoe UI Symbol" w:hAnsi="Segoe UI Symbol" w:cs="Segoe UI Symbol"/>
                                  <w:w w:val="75"/>
                                  <w:position w:val="-8"/>
                                  <w:sz w:val="16"/>
                                  <w:szCs w:val="16"/>
                                </w:rPr>
                                <w:t>7.</w:t>
                              </w:r>
                              <w:r>
                                <w:rPr>
                                  <w:rFonts w:ascii="Segoe UI Symbol" w:eastAsia="Segoe UI Symbol" w:hAnsi="Segoe UI Symbol" w:cs="Segoe UI Symbol"/>
                                  <w:w w:val="75"/>
                                  <w:position w:val="-8"/>
                                  <w:sz w:val="16"/>
                                  <w:szCs w:val="16"/>
                                </w:rPr>
                                <w:tab/>
                              </w:r>
                              <w:r>
                                <w:rPr>
                                  <w:rFonts w:ascii="Segoe UI Symbol" w:eastAsia="Segoe UI Symbol" w:hAnsi="Segoe UI Symbol" w:cs="Segoe UI Symbol"/>
                                  <w:w w:val="55"/>
                                  <w:sz w:val="16"/>
                                  <w:szCs w:val="16"/>
                                </w:rPr>
                                <w:t>შუალედური</w:t>
                              </w:r>
                              <w:r>
                                <w:rPr>
                                  <w:rFonts w:ascii="Segoe UI Symbol" w:eastAsia="Segoe UI Symbol" w:hAnsi="Segoe UI Symbol" w:cs="Segoe UI Symbol"/>
                                  <w:spacing w:val="63"/>
                                  <w:sz w:val="16"/>
                                  <w:szCs w:val="16"/>
                                </w:rPr>
                                <w:t xml:space="preserve"> </w:t>
                              </w:r>
                              <w:r>
                                <w:rPr>
                                  <w:rFonts w:ascii="Segoe UI Symbol" w:eastAsia="Segoe UI Symbol" w:hAnsi="Segoe UI Symbol" w:cs="Segoe UI Symbol"/>
                                  <w:w w:val="55"/>
                                  <w:sz w:val="16"/>
                                  <w:szCs w:val="16"/>
                                </w:rPr>
                                <w:t>შედეგის</w:t>
                              </w:r>
                              <w:r>
                                <w:rPr>
                                  <w:rFonts w:ascii="Segoe UI Symbol" w:eastAsia="Segoe UI Symbol" w:hAnsi="Segoe UI Symbol" w:cs="Segoe UI Symbol"/>
                                  <w:spacing w:val="11"/>
                                  <w:sz w:val="16"/>
                                  <w:szCs w:val="16"/>
                                </w:rPr>
                                <w:t xml:space="preserve">  </w:t>
                              </w:r>
                              <w:r>
                                <w:rPr>
                                  <w:rFonts w:ascii="Segoe UI Symbol" w:eastAsia="Segoe UI Symbol" w:hAnsi="Segoe UI Symbol" w:cs="Segoe UI Symbol"/>
                                  <w:w w:val="55"/>
                                  <w:sz w:val="16"/>
                                  <w:szCs w:val="16"/>
                                </w:rPr>
                                <w:t>შეფასების</w:t>
                              </w:r>
                            </w:p>
                            <w:p w14:paraId="33998D3B" w14:textId="77777777" w:rsidR="00421C82" w:rsidRDefault="00421C82" w:rsidP="00421C82">
                              <w:pPr>
                                <w:spacing w:line="158" w:lineRule="exact"/>
                                <w:ind w:left="450"/>
                                <w:rPr>
                                  <w:rFonts w:ascii="Segoe UI Symbol" w:eastAsia="Segoe UI Symbol" w:hAnsi="Segoe UI Symbol" w:cs="Segoe UI Symbol"/>
                                  <w:sz w:val="16"/>
                                  <w:szCs w:val="16"/>
                                </w:rPr>
                              </w:pPr>
                              <w:r>
                                <w:rPr>
                                  <w:rFonts w:ascii="Segoe UI Symbol" w:eastAsia="Segoe UI Symbol" w:hAnsi="Segoe UI Symbol" w:cs="Segoe UI Symbol"/>
                                  <w:w w:val="80"/>
                                  <w:sz w:val="16"/>
                                  <w:szCs w:val="16"/>
                                </w:rPr>
                                <w:t>ინდიკატორი</w:t>
                              </w:r>
                            </w:p>
                          </w:txbxContent>
                        </wps:txbx>
                        <wps:bodyPr rot="0" vert="horz" wrap="square" lIns="0" tIns="0" rIns="0" bIns="0" anchor="t" anchorCtr="0" upright="1">
                          <a:noAutofit/>
                        </wps:bodyPr>
                      </wps:wsp>
                      <wps:wsp>
                        <wps:cNvPr id="360" name="Text Box 328"/>
                        <wps:cNvSpPr txBox="1">
                          <a:spLocks/>
                        </wps:cNvSpPr>
                        <wps:spPr bwMode="auto">
                          <a:xfrm>
                            <a:off x="3540" y="853"/>
                            <a:ext cx="1796"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2BA" w14:textId="77777777" w:rsidR="00421C82" w:rsidRDefault="00421C82" w:rsidP="00421C82">
                              <w:pPr>
                                <w:spacing w:line="163" w:lineRule="exact"/>
                                <w:rPr>
                                  <w:sz w:val="16"/>
                                  <w:szCs w:val="16"/>
                                </w:rPr>
                              </w:pPr>
                              <w:r>
                                <w:rPr>
                                  <w:sz w:val="16"/>
                                  <w:szCs w:val="16"/>
                                </w:rPr>
                                <w:t>შეკეთებული</w:t>
                              </w:r>
                              <w:r>
                                <w:rPr>
                                  <w:spacing w:val="19"/>
                                  <w:sz w:val="16"/>
                                  <w:szCs w:val="16"/>
                                </w:rPr>
                                <w:t xml:space="preserve"> </w:t>
                              </w:r>
                              <w:r>
                                <w:rPr>
                                  <w:sz w:val="16"/>
                                  <w:szCs w:val="16"/>
                                </w:rPr>
                                <w:t>წყალკანა-</w:t>
                              </w:r>
                            </w:p>
                            <w:p w14:paraId="6E9BA043" w14:textId="77777777" w:rsidR="00421C82" w:rsidRDefault="00421C82" w:rsidP="00421C82">
                              <w:pPr>
                                <w:spacing w:before="2" w:line="223" w:lineRule="auto"/>
                                <w:ind w:left="450" w:hanging="420"/>
                                <w:rPr>
                                  <w:sz w:val="16"/>
                                  <w:szCs w:val="16"/>
                                </w:rPr>
                              </w:pPr>
                              <w:r>
                                <w:rPr>
                                  <w:sz w:val="16"/>
                                  <w:szCs w:val="16"/>
                                </w:rPr>
                                <w:t>ლიზაციის</w:t>
                              </w:r>
                              <w:r>
                                <w:rPr>
                                  <w:spacing w:val="1"/>
                                  <w:sz w:val="16"/>
                                  <w:szCs w:val="16"/>
                                </w:rPr>
                                <w:t xml:space="preserve"> </w:t>
                              </w:r>
                              <w:r>
                                <w:rPr>
                                  <w:sz w:val="16"/>
                                  <w:szCs w:val="16"/>
                                </w:rPr>
                                <w:t>სისტემების</w:t>
                              </w:r>
                              <w:r>
                                <w:rPr>
                                  <w:spacing w:val="1"/>
                                  <w:sz w:val="16"/>
                                  <w:szCs w:val="16"/>
                                </w:rPr>
                                <w:t xml:space="preserve"> </w:t>
                              </w:r>
                              <w:r>
                                <w:rPr>
                                  <w:sz w:val="16"/>
                                  <w:szCs w:val="16"/>
                                </w:rPr>
                                <w:t>რაოდენობა</w:t>
                              </w:r>
                            </w:p>
                          </w:txbxContent>
                        </wps:txbx>
                        <wps:bodyPr rot="0" vert="horz" wrap="square" lIns="0" tIns="0" rIns="0" bIns="0" anchor="t" anchorCtr="0" upright="1">
                          <a:noAutofit/>
                        </wps:bodyPr>
                      </wps:wsp>
                      <wps:wsp>
                        <wps:cNvPr id="361" name="Text Box 327"/>
                        <wps:cNvSpPr txBox="1">
                          <a:spLocks/>
                        </wps:cNvSpPr>
                        <wps:spPr bwMode="auto">
                          <a:xfrm>
                            <a:off x="6285" y="1048"/>
                            <a:ext cx="26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5FFE8" w14:textId="77777777" w:rsidR="00421C82" w:rsidRDefault="00421C82" w:rsidP="00421C82">
                              <w:pPr>
                                <w:spacing w:line="168" w:lineRule="exact"/>
                                <w:rPr>
                                  <w:sz w:val="16"/>
                                </w:rPr>
                              </w:pPr>
                              <w:r>
                                <w:rPr>
                                  <w:w w:val="105"/>
                                  <w:sz w:val="16"/>
                                </w:rPr>
                                <w:t>132</w:t>
                              </w:r>
                            </w:p>
                          </w:txbxContent>
                        </wps:txbx>
                        <wps:bodyPr rot="0" vert="horz" wrap="square" lIns="0" tIns="0" rIns="0" bIns="0" anchor="t" anchorCtr="0" upright="1">
                          <a:noAutofit/>
                        </wps:bodyPr>
                      </wps:wsp>
                      <wps:wsp>
                        <wps:cNvPr id="362" name="Text Box 326"/>
                        <wps:cNvSpPr txBox="1">
                          <a:spLocks/>
                        </wps:cNvSpPr>
                        <wps:spPr bwMode="auto">
                          <a:xfrm>
                            <a:off x="8010" y="1048"/>
                            <a:ext cx="26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A112" w14:textId="77777777" w:rsidR="00421C82" w:rsidRDefault="00421C82" w:rsidP="00421C82">
                              <w:pPr>
                                <w:spacing w:line="168" w:lineRule="exact"/>
                                <w:rPr>
                                  <w:sz w:val="16"/>
                                </w:rPr>
                              </w:pPr>
                              <w:r>
                                <w:rPr>
                                  <w:w w:val="105"/>
                                  <w:sz w:val="16"/>
                                </w:rPr>
                                <w:t>150</w:t>
                              </w:r>
                            </w:p>
                          </w:txbxContent>
                        </wps:txbx>
                        <wps:bodyPr rot="0" vert="horz" wrap="square" lIns="0" tIns="0" rIns="0" bIns="0" anchor="t" anchorCtr="0" upright="1">
                          <a:noAutofit/>
                        </wps:bodyPr>
                      </wps:wsp>
                      <wps:wsp>
                        <wps:cNvPr id="363" name="Text Box 325"/>
                        <wps:cNvSpPr txBox="1">
                          <a:spLocks/>
                        </wps:cNvSpPr>
                        <wps:spPr bwMode="auto">
                          <a:xfrm>
                            <a:off x="9300" y="1048"/>
                            <a:ext cx="1217"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9AF2" w14:textId="77777777" w:rsidR="00421C82" w:rsidRDefault="00421C82" w:rsidP="00421C82">
                              <w:pPr>
                                <w:spacing w:line="168" w:lineRule="exact"/>
                                <w:rPr>
                                  <w:sz w:val="16"/>
                                  <w:szCs w:val="16"/>
                                </w:rPr>
                              </w:pPr>
                              <w:r>
                                <w:rPr>
                                  <w:spacing w:val="-1"/>
                                  <w:w w:val="105"/>
                                  <w:sz w:val="16"/>
                                  <w:szCs w:val="16"/>
                                </w:rPr>
                                <w:t>მომართვიანობა</w:t>
                              </w:r>
                            </w:p>
                          </w:txbxContent>
                        </wps:txbx>
                        <wps:bodyPr rot="0" vert="horz" wrap="square" lIns="0" tIns="0" rIns="0" bIns="0" anchor="t" anchorCtr="0" upright="1">
                          <a:noAutofit/>
                        </wps:bodyPr>
                      </wps:wsp>
                    </wpg:wgp>
                  </a:graphicData>
                </a:graphic>
              </wp:inline>
            </w:drawing>
          </mc:Choice>
          <mc:Fallback>
            <w:pict>
              <v:group w14:anchorId="6AD7CC87" id="Group 324" o:spid="_x0000_s1026" style="width:544.5pt;height:87pt;mso-position-horizontal-relative:char;mso-position-vertical-relative:line" coordsize="10890,1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">
                <v:rect id="Rectangle 364" o:spid="_x0000_s1027" style="position:absolute;left:15;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" fillcolor="#aba899" stroked="f">
                  <v:path arrowok="t"/>
                </v:rect>
                <v:rect id="Rectangle 363" o:spid="_x0000_s1028" style="position:absolute;left:735;width:15;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" fillcolor="#ece9d8" stroked="f">
                  <v:path arrowok="t"/>
                </v:rect>
                <v:line id="Line 362" o:spid="_x0000_s1029" style="position:absolute;visibility:visible;mso-wrap-style:square" from="22,113" to="742,1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" strokecolor="#ece9d8">
                  <o:lock v:ext="edit" shapetype="f"/>
                </v:line>
                <v:rect id="Rectangle 361" o:spid="_x0000_s1030" style="position:absolute;left:750;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" fillcolor="#aba899" stroked="f">
                  <v:path arrowok="t"/>
                </v:rect>
                <v:rect id="Rectangle 360" o:spid="_x0000_s1031" style="position:absolute;left:3285;width:15;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" fillcolor="#ece9d8" stroked="f">
                  <v:path arrowok="t"/>
                </v:rect>
                <v:line id="Line 359" o:spid="_x0000_s1032" style="position:absolute;visibility:visible;mso-wrap-style:square" from="758,113" to="3293,1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" strokecolor="#ece9d8">
                  <o:lock v:ext="edit" shapetype="f"/>
                </v:line>
                <v:rect id="Rectangle 358" o:spid="_x0000_s1033" style="position:absolute;left:3300;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" fillcolor="#aba899" stroked="f">
                  <v:path arrowok="t"/>
                </v:rect>
                <v:rect id="Rectangle 357" o:spid="_x0000_s1034" style="position:absolute;left:10860;width:15;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" fillcolor="#ece9d8" stroked="f">
                  <v:path arrowok="t"/>
                </v:rect>
                <v:line id="Line 356" o:spid="_x0000_s1035" style="position:absolute;visibility:visible;mso-wrap-style:square" from="3308,113" to="10868,1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" strokecolor="#ece9d8">
                  <o:lock v:ext="edit" shapetype="f"/>
                </v:line>
                <v:shape id="AutoShape 355" o:spid="_x0000_s1036" style="position:absolute;left:22;top:127;width:720;height:1575;visibility:visible;mso-wrap-style:square;v-text-anchor:top" coordsize="720,1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" path="m,l,1575m,l720,e" filled="f" strokecolor="#aba899">
                  <v:path arrowok="t" o:connecttype="custom" o:connectlocs="0,128;0,1703;0,128;720,128" o:connectangles="0,0,0,0"/>
                </v:shape>
                <v:shape id="AutoShape 354" o:spid="_x0000_s1037" style="position:absolute;left:22;top:127;width:720;height:1590;visibility:visible;mso-wrap-style:square;v-text-anchor:top" coordsize="720,1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" path="m720,r,1590m,1590r720,e" filled="f" strokecolor="#ece9d8">
                  <v:path arrowok="t" o:connecttype="custom" o:connectlocs="720,128;720,1718;0,1718;720,1718" o:connectangles="0,0,0,0"/>
                </v:shape>
                <v:shape id="AutoShape 353" o:spid="_x0000_s1038" style="position:absolute;left:757;top:127;width:2535;height:1575;visibility:visible;mso-wrap-style:square;v-text-anchor:top" coordsize="2535,1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" path="m,l,1575m,l2535,e" filled="f" strokecolor="#aba899">
                  <v:path arrowok="t" o:connecttype="custom" o:connectlocs="0,128;0,1703;0,128;2535,128" o:connectangles="0,0,0,0"/>
                </v:shape>
                <v:shape id="AutoShape 352" o:spid="_x0000_s1039" style="position:absolute;left:757;top:127;width:2535;height:1590;visibility:visible;mso-wrap-style:square;v-text-anchor:top" coordsize="2535,1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" path="m2535,r,1590m,1590r2535,e" filled="f" strokecolor="#ece9d8">
                  <v:path arrowok="t" o:connecttype="custom" o:connectlocs="2535,128;2535,1718;0,1718;2535,1718" o:connectangles="0,0,0,0"/>
                </v:shape>
                <v:shape id="AutoShape 351" o:spid="_x0000_s1040" style="position:absolute;left:3307;top:127;width:2190;height:675;visibility:visible;mso-wrap-style:square;v-text-anchor:top" coordsize="219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" path="m,l,675m,l2190,e" filled="f" strokecolor="#aba899">
                  <v:path arrowok="t" o:connecttype="custom" o:connectlocs="0,128;0,803;0,128;2190,128" o:connectangles="0,0,0,0"/>
                </v:shape>
                <v:shape id="AutoShape 350" o:spid="_x0000_s1041" style="position:absolute;left:3307;top:127;width:2190;height:690;visibility:visible;mso-wrap-style:square;v-text-anchor:top" coordsize="219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" path="m2190,r,690m,690r2190,e" filled="f" strokecolor="#ece9d8">
                  <v:path arrowok="t" o:connecttype="custom" o:connectlocs="2190,128;2190,818;0,818;2190,818" o:connectangles="0,0,0,0"/>
                </v:shape>
                <v:shape id="AutoShape 349" o:spid="_x0000_s1042" style="position:absolute;left:5512;top:127;width:1755;height:675;visibility:visible;mso-wrap-style:square;v-text-anchor:top" coordsize="1755,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" path="m,l,675m,l1755,e" filled="f" strokecolor="#aba899">
                  <v:path arrowok="t" o:connecttype="custom" o:connectlocs="0,128;0,803;0,128;1755,128" o:connectangles="0,0,0,0"/>
                </v:shape>
                <v:shape id="AutoShape 348" o:spid="_x0000_s1043" style="position:absolute;left:5512;top:127;width:1755;height:690;visibility:visible;mso-wrap-style:square;v-text-anchor:top" coordsize="1755,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" path="m1755,r,690m,690r1755,e" filled="f" strokecolor="#ece9d8">
                  <v:path arrowok="t" o:connecttype="custom" o:connectlocs="1755,128;1755,818;0,818;1755,818" o:connectangles="0,0,0,0"/>
                </v:shape>
                <v:shape id="AutoShape 347" o:spid="_x0000_s1044" style="position:absolute;left:7282;top:127;width:1650;height:675;visibility:visible;mso-wrap-style:square;v-text-anchor:top" coordsize="165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" path="m,l,675m,l1650,e" filled="f" strokecolor="#aba899">
                  <v:path arrowok="t" o:connecttype="custom" o:connectlocs="0,128;0,803;0,128;1650,128" o:connectangles="0,0,0,0"/>
                </v:shape>
                <v:shape id="AutoShape 346" o:spid="_x0000_s1045" style="position:absolute;left:7282;top:127;width:1650;height:690;visibility:visible;mso-wrap-style:square;v-text-anchor:top" coordsize="165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" path="m1650,r,690m,690r1650,e" filled="f" strokecolor="#ece9d8">
                  <v:path arrowok="t" o:connecttype="custom" o:connectlocs="1650,128;1650,818;0,818;1650,818" o:connectangles="0,0,0,0"/>
                </v:shape>
                <v:shape id="AutoShape 345" o:spid="_x0000_s1046" style="position:absolute;left:8947;top:127;width:1920;height:675;visibility:visible;mso-wrap-style:square;v-text-anchor:top" coordsize="192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" path="m,l,675m,l1920,e" filled="f" strokecolor="#aba899">
                  <v:path arrowok="t" o:connecttype="custom" o:connectlocs="0,128;0,803;0,128;1920,128" o:connectangles="0,0,0,0"/>
                </v:shape>
                <v:shape id="AutoShape 344" o:spid="_x0000_s1047" style="position:absolute;left:8947;top:127;width:1920;height:690;visibility:visible;mso-wrap-style:square;v-text-anchor:top" coordsize="192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" path="m1920,r,690m,690r1920,e" filled="f" strokecolor="#ece9d8">
                  <v:path arrowok="t" o:connecttype="custom" o:connectlocs="1920,128;1920,818;0,818;1920,818" o:connectangles="0,0,0,0"/>
                </v:shape>
                <v:shape id="AutoShape 343" o:spid="_x0000_s1048" style="position:absolute;left:3307;top:832;width:2190;height:870;visibility:visible;mso-wrap-style:square;v-text-anchor:top" coordsize="2190,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" path="m,l,870m,l2190,e" filled="f" strokecolor="#aba899">
                  <v:path arrowok="t" o:connecttype="custom" o:connectlocs="0,833;0,1703;0,833;2190,833" o:connectangles="0,0,0,0"/>
                </v:shape>
                <v:shape id="AutoShape 342" o:spid="_x0000_s1049" style="position:absolute;left:3307;top:832;width:2190;height:885;visibility:visible;mso-wrap-style:square;v-text-anchor:top" coordsize="2190,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" path="m2190,r,885m,885r2190,e" filled="f" strokecolor="#ece9d8">
                  <v:path arrowok="t" o:connecttype="custom" o:connectlocs="2190,833;2190,1718;0,1718;2190,1718" o:connectangles="0,0,0,0"/>
                </v:shape>
                <v:shape id="AutoShape 341" o:spid="_x0000_s1050" style="position:absolute;left:5512;top:832;width:1755;height:870;visibility:visible;mso-wrap-style:square;v-text-anchor:top" coordsize="1755,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" path="m,l,870m,l1755,e" filled="f" strokecolor="#aba899">
                  <v:path arrowok="t" o:connecttype="custom" o:connectlocs="0,833;0,1703;0,833;1755,833" o:connectangles="0,0,0,0"/>
                </v:shape>
                <v:shape id="AutoShape 340" o:spid="_x0000_s1051" style="position:absolute;left:5512;top:832;width:1755;height:885;visibility:visible;mso-wrap-style:square;v-text-anchor:top" coordsize="1755,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" path="m1755,r,885m,885r1755,e" filled="f" strokecolor="#ece9d8">
                  <v:path arrowok="t" o:connecttype="custom" o:connectlocs="1755,833;1755,1718;0,1718;1755,1718" o:connectangles="0,0,0,0"/>
                </v:shape>
                <v:shape id="AutoShape 339" o:spid="_x0000_s1052" style="position:absolute;left:7282;top:832;width:1650;height:870;visibility:visible;mso-wrap-style:square;v-text-anchor:top" coordsize="1650,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" path="m,l,870m,l1650,e" filled="f" strokecolor="#aba899">
                  <v:path arrowok="t" o:connecttype="custom" o:connectlocs="0,833;0,1703;0,833;1650,833" o:connectangles="0,0,0,0"/>
                </v:shape>
                <v:shape id="AutoShape 338" o:spid="_x0000_s1053" style="position:absolute;left:7282;top:832;width:1650;height:885;visibility:visible;mso-wrap-style:square;v-text-anchor:top" coordsize="1650,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" path="m1650,r,885m,885r1650,e" filled="f" strokecolor="#ece9d8">
                  <v:path arrowok="t" o:connecttype="custom" o:connectlocs="1650,833;1650,1718;0,1718;1650,1718" o:connectangles="0,0,0,0"/>
                </v:shape>
                <v:shape id="AutoShape 337" o:spid="_x0000_s1054" style="position:absolute;left:8947;top:832;width:1920;height:870;visibility:visible;mso-wrap-style:square;v-text-anchor:top" coordsize="1920,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" path="m,l,870m,l1920,e" filled="f" strokecolor="#aba899">
                  <v:path arrowok="t" o:connecttype="custom" o:connectlocs="0,833;0,1703;0,833;1920,833" o:connectangles="0,0,0,0"/>
                </v:shape>
                <v:shape id="AutoShape 336" o:spid="_x0000_s1055" style="position:absolute;left:8947;top:832;width:1920;height:885;visibility:visible;mso-wrap-style:square;v-text-anchor:top" coordsize="1920,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" path="m1920,r,885m,885r1920,e" filled="f" strokecolor="#ece9d8">
                  <v:path arrowok="t" o:connecttype="custom" o:connectlocs="1920,833;1920,1718;0,1718;1920,1718" o:connectangles="0,0,0,0"/>
                </v:shape>
                <v:rect id="Rectangle 335" o:spid="_x0000_s1056" style="position:absolute;width:15;height:1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" fillcolor="#ece9d8" stroked="f">
                  <v:path arrowok="t"/>
                </v:rect>
                <v:rect id="Rectangle 334" o:spid="_x0000_s1057" style="position:absolute;left:10875;width:15;height:17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" fillcolor="#aba899" stroked="f">
                  <v:path arrowok="t"/>
                </v:rect>
                <v:line id="Line 333" o:spid="_x0000_s1058" style="position:absolute;visibility:visible;mso-wrap-style:square" from="7,1733" to="10882,17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" strokecolor="#aba899">
                  <o:lock v:ext="edit" shapetype="f"/>
                </v:line>
                <v:shapetype id="_x0000_t202" coordsize="21600,21600" o:spt="202" path="m,l,21600r21600,l21600,xe">
                  <v:stroke joinstyle="miter"/>
                  <v:path gradientshapeok="t" o:connecttype="rect"/>
                </v:shapetype>
                <v:shape id="Text Box 332" o:spid="_x0000_s1059" type="#_x0000_t202" style="position:absolute;left:3375;top:238;width:3887;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" filled="f" stroked="f">
                  <v:path arrowok="t"/>
                  <v:textbox inset="0,0,0,0">
                    <w:txbxContent>
                      <w:p w14:paraId="7A962341" w14:textId="77777777" w:rsidR="00421C82" w:rsidRDefault="00421C82" w:rsidP="00421C82">
                        <w:pPr>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55"/>
                            <w:sz w:val="16"/>
                            <w:szCs w:val="16"/>
                          </w:rPr>
                          <w:t>ინდიკატორის</w:t>
                        </w:r>
                        <w:r>
                          <w:rPr>
                            <w:rFonts w:ascii="Segoe UI Symbol" w:eastAsia="Segoe UI Symbol" w:hAnsi="Segoe UI Symbol" w:cs="Segoe UI Symbol"/>
                            <w:spacing w:val="17"/>
                            <w:sz w:val="16"/>
                            <w:szCs w:val="16"/>
                          </w:rPr>
                          <w:t xml:space="preserve"> </w:t>
                        </w:r>
                        <w:r>
                          <w:rPr>
                            <w:rFonts w:ascii="Segoe UI Symbol" w:eastAsia="Segoe UI Symbol" w:hAnsi="Segoe UI Symbol" w:cs="Segoe UI Symbol"/>
                            <w:w w:val="55"/>
                            <w:sz w:val="16"/>
                            <w:szCs w:val="16"/>
                          </w:rPr>
                          <w:t>დასახელება</w:t>
                        </w:r>
                        <w:r>
                          <w:rPr>
                            <w:rFonts w:ascii="Segoe UI Symbol" w:eastAsia="Segoe UI Symbol" w:hAnsi="Segoe UI Symbol" w:cs="Segoe UI Symbol"/>
                            <w:spacing w:val="47"/>
                            <w:sz w:val="16"/>
                            <w:szCs w:val="16"/>
                          </w:rPr>
                          <w:t xml:space="preserve"> </w:t>
                        </w:r>
                        <w:r>
                          <w:rPr>
                            <w:rFonts w:ascii="Segoe UI Symbol" w:eastAsia="Segoe UI Symbol" w:hAnsi="Segoe UI Symbol" w:cs="Segoe UI Symbol"/>
                            <w:w w:val="55"/>
                            <w:sz w:val="16"/>
                            <w:szCs w:val="16"/>
                          </w:rPr>
                          <w:t>საბაზისო</w:t>
                        </w:r>
                        <w:r>
                          <w:rPr>
                            <w:rFonts w:ascii="Segoe UI Symbol" w:eastAsia="Segoe UI Symbol" w:hAnsi="Segoe UI Symbol" w:cs="Segoe UI Symbol"/>
                            <w:spacing w:val="17"/>
                            <w:sz w:val="16"/>
                            <w:szCs w:val="16"/>
                          </w:rPr>
                          <w:t xml:space="preserve"> </w:t>
                        </w:r>
                        <w:r>
                          <w:rPr>
                            <w:rFonts w:ascii="Segoe UI Symbol" w:eastAsia="Segoe UI Symbol" w:hAnsi="Segoe UI Symbol" w:cs="Segoe UI Symbol"/>
                            <w:w w:val="55"/>
                            <w:sz w:val="16"/>
                            <w:szCs w:val="16"/>
                          </w:rPr>
                          <w:t>მაჩვენებელი</w:t>
                        </w:r>
                      </w:p>
                    </w:txbxContent>
                  </v:textbox>
                </v:shape>
                <v:shape id="Text Box 331" o:spid="_x0000_s1060" type="#_x0000_t202" style="position:absolute;left:7620;top:148;width:983;height: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" filled="f" stroked="f">
                  <v:path arrowok="t"/>
                  <v:textbox inset="0,0,0,0">
                    <w:txbxContent>
                      <w:p w14:paraId="07FE7EA0" w14:textId="77777777" w:rsidR="00421C82" w:rsidRDefault="00421C82" w:rsidP="00421C82">
                        <w:pPr>
                          <w:spacing w:line="153" w:lineRule="exact"/>
                          <w:rPr>
                            <w:rFonts w:ascii="Segoe UI Symbol" w:eastAsia="Segoe UI Symbol" w:hAnsi="Segoe UI Symbol" w:cs="Segoe UI Symbol"/>
                            <w:sz w:val="16"/>
                            <w:szCs w:val="16"/>
                          </w:rPr>
                        </w:pPr>
                        <w:r>
                          <w:rPr>
                            <w:rFonts w:ascii="Segoe UI Symbol" w:eastAsia="Segoe UI Symbol" w:hAnsi="Segoe UI Symbol" w:cs="Segoe UI Symbol"/>
                            <w:w w:val="60"/>
                            <w:sz w:val="16"/>
                            <w:szCs w:val="16"/>
                          </w:rPr>
                          <w:t>მიზნობრივი</w:t>
                        </w:r>
                      </w:p>
                      <w:p w14:paraId="494C6643" w14:textId="77777777" w:rsidR="00421C82" w:rsidRDefault="00421C82" w:rsidP="00421C82">
                        <w:pPr>
                          <w:spacing w:line="204" w:lineRule="exact"/>
                          <w:rPr>
                            <w:rFonts w:ascii="Segoe UI Symbol" w:eastAsia="Segoe UI Symbol" w:hAnsi="Segoe UI Symbol" w:cs="Segoe UI Symbol"/>
                            <w:sz w:val="16"/>
                            <w:szCs w:val="16"/>
                          </w:rPr>
                        </w:pPr>
                        <w:r>
                          <w:rPr>
                            <w:rFonts w:ascii="Segoe UI Symbol" w:eastAsia="Segoe UI Symbol" w:hAnsi="Segoe UI Symbol" w:cs="Segoe UI Symbol"/>
                            <w:w w:val="55"/>
                            <w:sz w:val="16"/>
                            <w:szCs w:val="16"/>
                          </w:rPr>
                          <w:t>მაჩვენებელი</w:t>
                        </w:r>
                      </w:p>
                    </w:txbxContent>
                  </v:textbox>
                </v:shape>
                <v:shape id="Text Box 330" o:spid="_x0000_s1061" type="#_x0000_t202" style="position:absolute;left:9240;top:238;width:1348;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" filled="f" stroked="f">
                  <v:path arrowok="t"/>
                  <v:textbox inset="0,0,0,0">
                    <w:txbxContent>
                      <w:p w14:paraId="6924623F" w14:textId="77777777" w:rsidR="00421C82" w:rsidRDefault="00421C82" w:rsidP="00421C82">
                        <w:pPr>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55"/>
                            <w:sz w:val="16"/>
                            <w:szCs w:val="16"/>
                          </w:rPr>
                          <w:t>შესაძლო</w:t>
                        </w:r>
                        <w:r>
                          <w:rPr>
                            <w:rFonts w:ascii="Segoe UI Symbol" w:eastAsia="Segoe UI Symbol" w:hAnsi="Segoe UI Symbol" w:cs="Segoe UI Symbol"/>
                            <w:spacing w:val="17"/>
                            <w:w w:val="55"/>
                            <w:sz w:val="16"/>
                            <w:szCs w:val="16"/>
                          </w:rPr>
                          <w:t xml:space="preserve"> </w:t>
                        </w:r>
                        <w:r>
                          <w:rPr>
                            <w:rFonts w:ascii="Segoe UI Symbol" w:eastAsia="Segoe UI Symbol" w:hAnsi="Segoe UI Symbol" w:cs="Segoe UI Symbol"/>
                            <w:w w:val="55"/>
                            <w:sz w:val="16"/>
                            <w:szCs w:val="16"/>
                          </w:rPr>
                          <w:t>რისკები</w:t>
                        </w:r>
                      </w:p>
                    </w:txbxContent>
                  </v:textbox>
                </v:shape>
                <v:shape id="Text Box 329" o:spid="_x0000_s1062" type="#_x0000_t202" style="position:absolute;left:315;top:598;width:2935;height: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" filled="f" stroked="f">
                  <v:path arrowok="t"/>
                  <v:textbox inset="0,0,0,0">
                    <w:txbxContent>
                      <w:p w14:paraId="4EABE5BE" w14:textId="77777777" w:rsidR="00421C82" w:rsidRDefault="00421C82" w:rsidP="00421C82">
                        <w:pPr>
                          <w:tabs>
                            <w:tab w:val="left" w:pos="449"/>
                          </w:tabs>
                          <w:spacing w:line="139" w:lineRule="auto"/>
                          <w:rPr>
                            <w:rFonts w:ascii="Segoe UI Symbol" w:eastAsia="Segoe UI Symbol" w:hAnsi="Segoe UI Symbol" w:cs="Segoe UI Symbol"/>
                            <w:sz w:val="16"/>
                            <w:szCs w:val="16"/>
                          </w:rPr>
                        </w:pPr>
                        <w:r>
                          <w:rPr>
                            <w:rFonts w:ascii="Segoe UI Symbol" w:eastAsia="Segoe UI Symbol" w:hAnsi="Segoe UI Symbol" w:cs="Segoe UI Symbol"/>
                            <w:w w:val="75"/>
                            <w:position w:val="-8"/>
                            <w:sz w:val="16"/>
                            <w:szCs w:val="16"/>
                          </w:rPr>
                          <w:t>7.</w:t>
                        </w:r>
                        <w:r>
                          <w:rPr>
                            <w:rFonts w:ascii="Segoe UI Symbol" w:eastAsia="Segoe UI Symbol" w:hAnsi="Segoe UI Symbol" w:cs="Segoe UI Symbol"/>
                            <w:w w:val="75"/>
                            <w:position w:val="-8"/>
                            <w:sz w:val="16"/>
                            <w:szCs w:val="16"/>
                          </w:rPr>
                          <w:tab/>
                        </w:r>
                        <w:r>
                          <w:rPr>
                            <w:rFonts w:ascii="Segoe UI Symbol" w:eastAsia="Segoe UI Symbol" w:hAnsi="Segoe UI Symbol" w:cs="Segoe UI Symbol"/>
                            <w:w w:val="55"/>
                            <w:sz w:val="16"/>
                            <w:szCs w:val="16"/>
                          </w:rPr>
                          <w:t>შუალედური</w:t>
                        </w:r>
                        <w:r>
                          <w:rPr>
                            <w:rFonts w:ascii="Segoe UI Symbol" w:eastAsia="Segoe UI Symbol" w:hAnsi="Segoe UI Symbol" w:cs="Segoe UI Symbol"/>
                            <w:spacing w:val="63"/>
                            <w:sz w:val="16"/>
                            <w:szCs w:val="16"/>
                          </w:rPr>
                          <w:t xml:space="preserve"> </w:t>
                        </w:r>
                        <w:r>
                          <w:rPr>
                            <w:rFonts w:ascii="Segoe UI Symbol" w:eastAsia="Segoe UI Symbol" w:hAnsi="Segoe UI Symbol" w:cs="Segoe UI Symbol"/>
                            <w:w w:val="55"/>
                            <w:sz w:val="16"/>
                            <w:szCs w:val="16"/>
                          </w:rPr>
                          <w:t>შედეგის</w:t>
                        </w:r>
                        <w:r>
                          <w:rPr>
                            <w:rFonts w:ascii="Segoe UI Symbol" w:eastAsia="Segoe UI Symbol" w:hAnsi="Segoe UI Symbol" w:cs="Segoe UI Symbol"/>
                            <w:spacing w:val="11"/>
                            <w:sz w:val="16"/>
                            <w:szCs w:val="16"/>
                          </w:rPr>
                          <w:t xml:space="preserve">  </w:t>
                        </w:r>
                        <w:r>
                          <w:rPr>
                            <w:rFonts w:ascii="Segoe UI Symbol" w:eastAsia="Segoe UI Symbol" w:hAnsi="Segoe UI Symbol" w:cs="Segoe UI Symbol"/>
                            <w:w w:val="55"/>
                            <w:sz w:val="16"/>
                            <w:szCs w:val="16"/>
                          </w:rPr>
                          <w:t>შეფასების</w:t>
                        </w:r>
                      </w:p>
                      <w:p w14:paraId="33998D3B" w14:textId="77777777" w:rsidR="00421C82" w:rsidRDefault="00421C82" w:rsidP="00421C82">
                        <w:pPr>
                          <w:spacing w:line="158" w:lineRule="exact"/>
                          <w:ind w:left="450"/>
                          <w:rPr>
                            <w:rFonts w:ascii="Segoe UI Symbol" w:eastAsia="Segoe UI Symbol" w:hAnsi="Segoe UI Symbol" w:cs="Segoe UI Symbol"/>
                            <w:sz w:val="16"/>
                            <w:szCs w:val="16"/>
                          </w:rPr>
                        </w:pPr>
                        <w:r>
                          <w:rPr>
                            <w:rFonts w:ascii="Segoe UI Symbol" w:eastAsia="Segoe UI Symbol" w:hAnsi="Segoe UI Symbol" w:cs="Segoe UI Symbol"/>
                            <w:w w:val="80"/>
                            <w:sz w:val="16"/>
                            <w:szCs w:val="16"/>
                          </w:rPr>
                          <w:t>ინდიკატორი</w:t>
                        </w:r>
                      </w:p>
                    </w:txbxContent>
                  </v:textbox>
                </v:shape>
                <v:shape id="Text Box 328" o:spid="_x0000_s1063" type="#_x0000_t202" style="position:absolute;left:3540;top:853;width:1796;height:5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" filled="f" stroked="f">
                  <v:path arrowok="t"/>
                  <v:textbox inset="0,0,0,0">
                    <w:txbxContent>
                      <w:p w14:paraId="3AFBF2BA" w14:textId="77777777" w:rsidR="00421C82" w:rsidRDefault="00421C82" w:rsidP="00421C82">
                        <w:pPr>
                          <w:spacing w:line="163" w:lineRule="exact"/>
                          <w:rPr>
                            <w:sz w:val="16"/>
                            <w:szCs w:val="16"/>
                          </w:rPr>
                        </w:pPr>
                        <w:r>
                          <w:rPr>
                            <w:sz w:val="16"/>
                            <w:szCs w:val="16"/>
                          </w:rPr>
                          <w:t>შეკეთებული</w:t>
                        </w:r>
                        <w:r>
                          <w:rPr>
                            <w:spacing w:val="19"/>
                            <w:sz w:val="16"/>
                            <w:szCs w:val="16"/>
                          </w:rPr>
                          <w:t xml:space="preserve"> </w:t>
                        </w:r>
                        <w:r>
                          <w:rPr>
                            <w:sz w:val="16"/>
                            <w:szCs w:val="16"/>
                          </w:rPr>
                          <w:t>წყალკანა-</w:t>
                        </w:r>
                      </w:p>
                      <w:p w14:paraId="6E9BA043" w14:textId="77777777" w:rsidR="00421C82" w:rsidRDefault="00421C82" w:rsidP="00421C82">
                        <w:pPr>
                          <w:spacing w:before="2" w:line="223" w:lineRule="auto"/>
                          <w:ind w:left="450" w:hanging="420"/>
                          <w:rPr>
                            <w:sz w:val="16"/>
                            <w:szCs w:val="16"/>
                          </w:rPr>
                        </w:pPr>
                        <w:r>
                          <w:rPr>
                            <w:sz w:val="16"/>
                            <w:szCs w:val="16"/>
                          </w:rPr>
                          <w:t>ლიზაციის</w:t>
                        </w:r>
                        <w:r>
                          <w:rPr>
                            <w:spacing w:val="1"/>
                            <w:sz w:val="16"/>
                            <w:szCs w:val="16"/>
                          </w:rPr>
                          <w:t xml:space="preserve"> </w:t>
                        </w:r>
                        <w:r>
                          <w:rPr>
                            <w:sz w:val="16"/>
                            <w:szCs w:val="16"/>
                          </w:rPr>
                          <w:t>სისტემების</w:t>
                        </w:r>
                        <w:r>
                          <w:rPr>
                            <w:spacing w:val="1"/>
                            <w:sz w:val="16"/>
                            <w:szCs w:val="16"/>
                          </w:rPr>
                          <w:t xml:space="preserve"> </w:t>
                        </w:r>
                        <w:r>
                          <w:rPr>
                            <w:sz w:val="16"/>
                            <w:szCs w:val="16"/>
                          </w:rPr>
                          <w:t>რაოდენობა</w:t>
                        </w:r>
                      </w:p>
                    </w:txbxContent>
                  </v:textbox>
                </v:shape>
                <v:shape id="Text Box 327" o:spid="_x0000_s1064" type="#_x0000_t202" style="position:absolute;left:6285;top:1048;width:268;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" filled="f" stroked="f">
                  <v:path arrowok="t"/>
                  <v:textbox inset="0,0,0,0">
                    <w:txbxContent>
                      <w:p w14:paraId="7675FFE8" w14:textId="77777777" w:rsidR="00421C82" w:rsidRDefault="00421C82" w:rsidP="00421C82">
                        <w:pPr>
                          <w:spacing w:line="168" w:lineRule="exact"/>
                          <w:rPr>
                            <w:sz w:val="16"/>
                          </w:rPr>
                        </w:pPr>
                        <w:r>
                          <w:rPr>
                            <w:w w:val="105"/>
                            <w:sz w:val="16"/>
                          </w:rPr>
                          <w:t>132</w:t>
                        </w:r>
                      </w:p>
                    </w:txbxContent>
                  </v:textbox>
                </v:shape>
                <v:shape id="Text Box 326" o:spid="_x0000_s1065" type="#_x0000_t202" style="position:absolute;left:8010;top:1048;width:268;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" filled="f" stroked="f">
                  <v:path arrowok="t"/>
                  <v:textbox inset="0,0,0,0">
                    <w:txbxContent>
                      <w:p w14:paraId="6F60A112" w14:textId="77777777" w:rsidR="00421C82" w:rsidRDefault="00421C82" w:rsidP="00421C82">
                        <w:pPr>
                          <w:spacing w:line="168" w:lineRule="exact"/>
                          <w:rPr>
                            <w:sz w:val="16"/>
                          </w:rPr>
                        </w:pPr>
                        <w:r>
                          <w:rPr>
                            <w:w w:val="105"/>
                            <w:sz w:val="16"/>
                          </w:rPr>
                          <w:t>150</w:t>
                        </w:r>
                      </w:p>
                    </w:txbxContent>
                  </v:textbox>
                </v:shape>
                <v:shape id="Text Box 325" o:spid="_x0000_s1066" type="#_x0000_t202" style="position:absolute;left:9300;top:1048;width:1217;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" filled="f" stroked="f">
                  <v:path arrowok="t"/>
                  <v:textbox inset="0,0,0,0">
                    <w:txbxContent>
                      <w:p w14:paraId="2A7D9AF2" w14:textId="77777777" w:rsidR="00421C82" w:rsidRDefault="00421C82" w:rsidP="00421C82">
                        <w:pPr>
                          <w:spacing w:line="168" w:lineRule="exact"/>
                          <w:rPr>
                            <w:sz w:val="16"/>
                            <w:szCs w:val="16"/>
                          </w:rPr>
                        </w:pPr>
                        <w:r>
                          <w:rPr>
                            <w:spacing w:val="-1"/>
                            <w:w w:val="105"/>
                            <w:sz w:val="16"/>
                            <w:szCs w:val="16"/>
                          </w:rPr>
                          <w:t>მომართვიანობა</w:t>
                        </w:r>
                      </w:p>
                    </w:txbxContent>
                  </v:textbox>
                </v:shape>
                <w10:anchorlock/>
              </v:group>
            </w:pict>
          </mc:Fallback>
        </mc:AlternateContent>
      </w:r>
    </w:p>
    <w:p w14:paraId="1000221E" w14:textId="77777777" w:rsidR="00421C82" w:rsidRDefault="00421C82" w:rsidP="00421C82">
      <w:pPr>
        <w:pStyle w:val="a7"/>
        <w:spacing w:before="3"/>
        <w:rPr>
          <w:sz w:val="12"/>
        </w:rPr>
      </w:pPr>
    </w:p>
    <w:p w14:paraId="7029912B" w14:textId="77777777" w:rsidR="00421C82" w:rsidRDefault="00421C82" w:rsidP="00421C82">
      <w:pPr>
        <w:pStyle w:val="a7"/>
        <w:spacing w:before="49"/>
        <w:ind w:left="110"/>
      </w:pPr>
      <w:r>
        <w:rPr>
          <w:rFonts w:ascii="Sylfaen" w:hAnsi="Sylfaen" w:cs="Sylfaen"/>
          <w:w w:val="60"/>
        </w:rPr>
        <w:t>დ</w:t>
      </w:r>
      <w:r>
        <w:rPr>
          <w:w w:val="60"/>
        </w:rPr>
        <w:t>.</w:t>
      </w:r>
      <w:r>
        <w:rPr>
          <w:rFonts w:ascii="Sylfaen" w:hAnsi="Sylfaen" w:cs="Sylfaen"/>
          <w:w w:val="60"/>
        </w:rPr>
        <w:t>ე</w:t>
      </w:r>
      <w:r>
        <w:rPr>
          <w:w w:val="60"/>
        </w:rPr>
        <w:t>)</w:t>
      </w:r>
      <w:r>
        <w:rPr>
          <w:spacing w:val="22"/>
          <w:w w:val="60"/>
        </w:rPr>
        <w:t xml:space="preserve"> </w:t>
      </w:r>
      <w:r>
        <w:rPr>
          <w:rFonts w:ascii="Sylfaen" w:hAnsi="Sylfaen" w:cs="Sylfaen"/>
          <w:w w:val="60"/>
        </w:rPr>
        <w:t>ქვეპროგრამა</w:t>
      </w:r>
      <w:r>
        <w:rPr>
          <w:w w:val="60"/>
        </w:rPr>
        <w:t>:</w:t>
      </w:r>
      <w:r>
        <w:rPr>
          <w:spacing w:val="22"/>
          <w:w w:val="60"/>
        </w:rPr>
        <w:t xml:space="preserve"> </w:t>
      </w:r>
      <w:r>
        <w:rPr>
          <w:rFonts w:ascii="Sylfaen" w:hAnsi="Sylfaen" w:cs="Sylfaen"/>
          <w:w w:val="60"/>
        </w:rPr>
        <w:t>მრავალბინიანი</w:t>
      </w:r>
      <w:r>
        <w:rPr>
          <w:spacing w:val="22"/>
          <w:w w:val="60"/>
        </w:rPr>
        <w:t xml:space="preserve"> </w:t>
      </w:r>
      <w:r>
        <w:rPr>
          <w:rFonts w:ascii="Sylfaen" w:hAnsi="Sylfaen" w:cs="Sylfaen"/>
          <w:w w:val="60"/>
        </w:rPr>
        <w:t>საცხოვრებელი</w:t>
      </w:r>
      <w:r>
        <w:rPr>
          <w:spacing w:val="22"/>
          <w:w w:val="60"/>
        </w:rPr>
        <w:t xml:space="preserve"> </w:t>
      </w:r>
      <w:r>
        <w:rPr>
          <w:rFonts w:ascii="Sylfaen" w:hAnsi="Sylfaen" w:cs="Sylfaen"/>
          <w:w w:val="60"/>
        </w:rPr>
        <w:t>სახლების</w:t>
      </w:r>
      <w:r>
        <w:rPr>
          <w:spacing w:val="23"/>
          <w:w w:val="60"/>
        </w:rPr>
        <w:t xml:space="preserve"> </w:t>
      </w:r>
      <w:r>
        <w:rPr>
          <w:rFonts w:ascii="Sylfaen" w:hAnsi="Sylfaen" w:cs="Sylfaen"/>
          <w:w w:val="60"/>
        </w:rPr>
        <w:t>სადარბაზოების</w:t>
      </w:r>
      <w:r>
        <w:rPr>
          <w:spacing w:val="22"/>
          <w:w w:val="60"/>
        </w:rPr>
        <w:t xml:space="preserve"> </w:t>
      </w:r>
      <w:r>
        <w:rPr>
          <w:rFonts w:ascii="Sylfaen" w:hAnsi="Sylfaen" w:cs="Sylfaen"/>
          <w:w w:val="60"/>
        </w:rPr>
        <w:t>რეაბილიტაცია</w:t>
      </w:r>
      <w:r>
        <w:rPr>
          <w:spacing w:val="22"/>
          <w:w w:val="60"/>
        </w:rPr>
        <w:t xml:space="preserve"> </w:t>
      </w:r>
      <w:r>
        <w:rPr>
          <w:w w:val="60"/>
        </w:rPr>
        <w:t>(</w:t>
      </w:r>
      <w:r>
        <w:rPr>
          <w:rFonts w:ascii="Sylfaen" w:hAnsi="Sylfaen" w:cs="Sylfaen"/>
          <w:w w:val="60"/>
        </w:rPr>
        <w:t>პროგრამული</w:t>
      </w:r>
      <w:r>
        <w:rPr>
          <w:spacing w:val="22"/>
          <w:w w:val="60"/>
        </w:rPr>
        <w:t xml:space="preserve"> </w:t>
      </w:r>
      <w:r>
        <w:rPr>
          <w:rFonts w:ascii="Sylfaen" w:hAnsi="Sylfaen" w:cs="Sylfaen"/>
          <w:w w:val="60"/>
        </w:rPr>
        <w:t>კოდი</w:t>
      </w:r>
      <w:r>
        <w:rPr>
          <w:spacing w:val="23"/>
          <w:w w:val="60"/>
        </w:rPr>
        <w:t xml:space="preserve"> </w:t>
      </w:r>
      <w:r>
        <w:rPr>
          <w:w w:val="60"/>
        </w:rPr>
        <w:t>02</w:t>
      </w:r>
      <w:r>
        <w:rPr>
          <w:spacing w:val="22"/>
          <w:w w:val="60"/>
        </w:rPr>
        <w:t xml:space="preserve"> </w:t>
      </w:r>
      <w:r>
        <w:rPr>
          <w:w w:val="60"/>
        </w:rPr>
        <w:t>05</w:t>
      </w:r>
      <w:r>
        <w:rPr>
          <w:spacing w:val="22"/>
          <w:w w:val="60"/>
        </w:rPr>
        <w:t xml:space="preserve"> </w:t>
      </w:r>
      <w:r>
        <w:rPr>
          <w:w w:val="60"/>
        </w:rPr>
        <w:t>06)</w:t>
      </w:r>
    </w:p>
    <w:p w14:paraId="05B30846" w14:textId="77777777" w:rsidR="00421C82" w:rsidRDefault="00421C82" w:rsidP="00421C82">
      <w:pPr>
        <w:pStyle w:val="a7"/>
        <w:spacing w:after="1"/>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8"/>
        <w:gridCol w:w="2123"/>
        <w:gridCol w:w="811"/>
        <w:gridCol w:w="841"/>
        <w:gridCol w:w="1651"/>
        <w:gridCol w:w="2206"/>
      </w:tblGrid>
      <w:tr w:rsidR="00421C82" w14:paraId="47D48A78" w14:textId="77777777" w:rsidTr="00BC29FE">
        <w:trPr>
          <w:trHeight w:val="675"/>
        </w:trPr>
        <w:tc>
          <w:tcPr>
            <w:tcW w:w="705" w:type="dxa"/>
            <w:tcBorders>
              <w:bottom w:val="single" w:sz="12" w:space="0" w:color="ABA899"/>
              <w:right w:val="single" w:sz="12" w:space="0" w:color="ABA899"/>
            </w:tcBorders>
          </w:tcPr>
          <w:p w14:paraId="40511D67"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58" w:type="dxa"/>
            <w:tcBorders>
              <w:left w:val="single" w:sz="12" w:space="0" w:color="ABA899"/>
              <w:bottom w:val="single" w:sz="12" w:space="0" w:color="ABA899"/>
              <w:right w:val="single" w:sz="12" w:space="0" w:color="ABA899"/>
            </w:tcBorders>
          </w:tcPr>
          <w:p w14:paraId="02E1C633"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2A7D3479"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2" w:type="dxa"/>
            <w:gridSpan w:val="5"/>
            <w:tcBorders>
              <w:left w:val="single" w:sz="12" w:space="0" w:color="ABA899"/>
              <w:bottom w:val="single" w:sz="12" w:space="0" w:color="ABA899"/>
              <w:right w:val="single" w:sz="12" w:space="0" w:color="ABA899"/>
            </w:tcBorders>
          </w:tcPr>
          <w:p w14:paraId="2052C44D" w14:textId="77777777" w:rsidR="00421C82" w:rsidRDefault="00421C82" w:rsidP="00BC29FE">
            <w:pPr>
              <w:pStyle w:val="TableParagraph"/>
              <w:spacing w:line="177" w:lineRule="exact"/>
              <w:ind w:left="251" w:right="246"/>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22418D40" w14:textId="77777777" w:rsidR="00421C82" w:rsidRDefault="00421C82" w:rsidP="00BC29FE">
            <w:pPr>
              <w:pStyle w:val="TableParagraph"/>
              <w:spacing w:line="203" w:lineRule="exact"/>
              <w:ind w:left="244" w:right="246"/>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5E9F66C2" w14:textId="77777777" w:rsidTr="00BC29FE">
        <w:trPr>
          <w:trHeight w:val="480"/>
        </w:trPr>
        <w:tc>
          <w:tcPr>
            <w:tcW w:w="705" w:type="dxa"/>
            <w:tcBorders>
              <w:top w:val="single" w:sz="12" w:space="0" w:color="ABA899"/>
              <w:bottom w:val="single" w:sz="12" w:space="0" w:color="ABA899"/>
              <w:right w:val="single" w:sz="12" w:space="0" w:color="ABA899"/>
            </w:tcBorders>
          </w:tcPr>
          <w:p w14:paraId="3FD0FC9A"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8" w:type="dxa"/>
            <w:tcBorders>
              <w:top w:val="single" w:sz="12" w:space="0" w:color="ABA899"/>
              <w:left w:val="single" w:sz="12" w:space="0" w:color="ABA899"/>
              <w:bottom w:val="single" w:sz="12" w:space="0" w:color="ABA899"/>
              <w:right w:val="single" w:sz="12" w:space="0" w:color="ABA899"/>
            </w:tcBorders>
          </w:tcPr>
          <w:p w14:paraId="4F778612"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2" w:type="dxa"/>
            <w:gridSpan w:val="5"/>
            <w:tcBorders>
              <w:top w:val="single" w:sz="12" w:space="0" w:color="ABA899"/>
              <w:left w:val="single" w:sz="12" w:space="0" w:color="ABA899"/>
              <w:bottom w:val="single" w:sz="12" w:space="0" w:color="ABA899"/>
              <w:right w:val="single" w:sz="12" w:space="0" w:color="ABA899"/>
            </w:tcBorders>
          </w:tcPr>
          <w:p w14:paraId="375F507C" w14:textId="77777777" w:rsidR="00421C82" w:rsidRDefault="00421C82" w:rsidP="00BC29FE">
            <w:pPr>
              <w:pStyle w:val="TableParagraph"/>
              <w:spacing w:line="185" w:lineRule="exact"/>
              <w:ind w:left="251" w:right="238"/>
              <w:jc w:val="center"/>
              <w:rPr>
                <w:sz w:val="16"/>
              </w:rPr>
            </w:pPr>
            <w:r>
              <w:rPr>
                <w:w w:val="105"/>
                <w:sz w:val="16"/>
              </w:rPr>
              <w:t>100,0</w:t>
            </w:r>
          </w:p>
        </w:tc>
      </w:tr>
      <w:tr w:rsidR="00421C82" w14:paraId="1CF97602" w14:textId="77777777" w:rsidTr="00BC29FE">
        <w:trPr>
          <w:trHeight w:val="2040"/>
        </w:trPr>
        <w:tc>
          <w:tcPr>
            <w:tcW w:w="705" w:type="dxa"/>
            <w:tcBorders>
              <w:top w:val="single" w:sz="12" w:space="0" w:color="ABA899"/>
              <w:bottom w:val="single" w:sz="12" w:space="0" w:color="ABA899"/>
              <w:right w:val="single" w:sz="12" w:space="0" w:color="ABA899"/>
            </w:tcBorders>
          </w:tcPr>
          <w:p w14:paraId="243605C8" w14:textId="77777777" w:rsidR="00421C82" w:rsidRDefault="00421C82" w:rsidP="00BC29FE">
            <w:pPr>
              <w:pStyle w:val="TableParagraph"/>
              <w:rPr>
                <w:rFonts w:ascii="Segoe UI Symbol"/>
                <w:sz w:val="16"/>
              </w:rPr>
            </w:pPr>
          </w:p>
          <w:p w14:paraId="47889350" w14:textId="77777777" w:rsidR="00421C82" w:rsidRDefault="00421C82" w:rsidP="00BC29FE">
            <w:pPr>
              <w:pStyle w:val="TableParagraph"/>
              <w:rPr>
                <w:rFonts w:ascii="Segoe UI Symbol"/>
                <w:sz w:val="16"/>
              </w:rPr>
            </w:pPr>
          </w:p>
          <w:p w14:paraId="5D882CBE" w14:textId="77777777" w:rsidR="00421C82" w:rsidRDefault="00421C82" w:rsidP="00BC29FE">
            <w:pPr>
              <w:pStyle w:val="TableParagraph"/>
              <w:spacing w:before="10"/>
              <w:rPr>
                <w:rFonts w:ascii="Segoe UI Symbol"/>
                <w:sz w:val="23"/>
              </w:rPr>
            </w:pPr>
          </w:p>
          <w:p w14:paraId="4C295634" w14:textId="77777777" w:rsidR="00421C82" w:rsidRDefault="00421C82" w:rsidP="00BC29FE">
            <w:pPr>
              <w:pStyle w:val="TableParagraph"/>
              <w:spacing w:before="1"/>
              <w:ind w:left="285"/>
              <w:rPr>
                <w:rFonts w:ascii="Segoe UI Symbol"/>
                <w:sz w:val="16"/>
              </w:rPr>
            </w:pPr>
            <w:r>
              <w:rPr>
                <w:rFonts w:ascii="Segoe UI Symbol"/>
                <w:sz w:val="16"/>
              </w:rPr>
              <w:t>3.</w:t>
            </w:r>
          </w:p>
        </w:tc>
        <w:tc>
          <w:tcPr>
            <w:tcW w:w="2558" w:type="dxa"/>
            <w:tcBorders>
              <w:top w:val="single" w:sz="12" w:space="0" w:color="ABA899"/>
              <w:left w:val="single" w:sz="12" w:space="0" w:color="ABA899"/>
              <w:bottom w:val="single" w:sz="12" w:space="0" w:color="ABA899"/>
              <w:right w:val="single" w:sz="12" w:space="0" w:color="ABA899"/>
            </w:tcBorders>
          </w:tcPr>
          <w:p w14:paraId="68DCF948" w14:textId="77777777" w:rsidR="00421C82" w:rsidRDefault="00421C82" w:rsidP="00BC29FE">
            <w:pPr>
              <w:pStyle w:val="TableParagraph"/>
              <w:rPr>
                <w:rFonts w:ascii="Segoe UI Symbol"/>
                <w:sz w:val="16"/>
              </w:rPr>
            </w:pPr>
          </w:p>
          <w:p w14:paraId="00542AAF" w14:textId="77777777" w:rsidR="00421C82" w:rsidRDefault="00421C82" w:rsidP="00BC29FE">
            <w:pPr>
              <w:pStyle w:val="TableParagraph"/>
              <w:rPr>
                <w:rFonts w:ascii="Segoe UI Symbol"/>
                <w:sz w:val="16"/>
              </w:rPr>
            </w:pPr>
          </w:p>
          <w:p w14:paraId="37F621CA" w14:textId="77777777" w:rsidR="00421C82" w:rsidRDefault="00421C82" w:rsidP="00BC29FE">
            <w:pPr>
              <w:pStyle w:val="TableParagraph"/>
              <w:spacing w:before="10"/>
              <w:rPr>
                <w:rFonts w:ascii="Segoe UI Symbol"/>
                <w:sz w:val="23"/>
              </w:rPr>
            </w:pPr>
          </w:p>
          <w:p w14:paraId="787B0E49"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2" w:type="dxa"/>
            <w:gridSpan w:val="5"/>
            <w:tcBorders>
              <w:top w:val="single" w:sz="12" w:space="0" w:color="ABA899"/>
              <w:left w:val="single" w:sz="12" w:space="0" w:color="ABA899"/>
              <w:bottom w:val="single" w:sz="12" w:space="0" w:color="ABA899"/>
              <w:right w:val="single" w:sz="12" w:space="0" w:color="ABA899"/>
            </w:tcBorders>
          </w:tcPr>
          <w:p w14:paraId="23DFEED2" w14:textId="77777777" w:rsidR="00421C82" w:rsidRDefault="00421C82" w:rsidP="00BC29FE">
            <w:pPr>
              <w:pStyle w:val="TableParagraph"/>
              <w:spacing w:line="177" w:lineRule="exact"/>
              <w:ind w:left="6"/>
              <w:jc w:val="both"/>
              <w:rPr>
                <w:sz w:val="16"/>
                <w:szCs w:val="16"/>
              </w:rPr>
            </w:pPr>
            <w:r>
              <w:rPr>
                <w:sz w:val="16"/>
                <w:szCs w:val="16"/>
              </w:rPr>
              <w:t>ქალაქში</w:t>
            </w:r>
            <w:r>
              <w:rPr>
                <w:spacing w:val="32"/>
                <w:sz w:val="16"/>
                <w:szCs w:val="16"/>
              </w:rPr>
              <w:t xml:space="preserve"> </w:t>
            </w:r>
            <w:r>
              <w:rPr>
                <w:sz w:val="16"/>
                <w:szCs w:val="16"/>
              </w:rPr>
              <w:t>არსებული</w:t>
            </w:r>
            <w:r>
              <w:rPr>
                <w:spacing w:val="15"/>
                <w:sz w:val="16"/>
                <w:szCs w:val="16"/>
              </w:rPr>
              <w:t xml:space="preserve"> </w:t>
            </w:r>
            <w:r>
              <w:rPr>
                <w:sz w:val="16"/>
                <w:szCs w:val="16"/>
              </w:rPr>
              <w:t>სოციალურ</w:t>
            </w:r>
            <w:r>
              <w:rPr>
                <w:spacing w:val="29"/>
                <w:sz w:val="16"/>
                <w:szCs w:val="16"/>
              </w:rPr>
              <w:t xml:space="preserve"> </w:t>
            </w:r>
            <w:r>
              <w:rPr>
                <w:sz w:val="16"/>
                <w:szCs w:val="16"/>
              </w:rPr>
              <w:t>–</w:t>
            </w:r>
            <w:r>
              <w:rPr>
                <w:spacing w:val="35"/>
                <w:sz w:val="16"/>
                <w:szCs w:val="16"/>
              </w:rPr>
              <w:t xml:space="preserve"> </w:t>
            </w:r>
            <w:r>
              <w:rPr>
                <w:sz w:val="16"/>
                <w:szCs w:val="16"/>
              </w:rPr>
              <w:t>ეკონომიკური</w:t>
            </w:r>
            <w:r>
              <w:rPr>
                <w:spacing w:val="27"/>
                <w:sz w:val="16"/>
                <w:szCs w:val="16"/>
              </w:rPr>
              <w:t xml:space="preserve"> </w:t>
            </w:r>
            <w:r>
              <w:rPr>
                <w:sz w:val="16"/>
                <w:szCs w:val="16"/>
              </w:rPr>
              <w:t>მდგომარეობიდან</w:t>
            </w:r>
            <w:r>
              <w:rPr>
                <w:spacing w:val="20"/>
                <w:sz w:val="16"/>
                <w:szCs w:val="16"/>
              </w:rPr>
              <w:t xml:space="preserve"> </w:t>
            </w:r>
            <w:r>
              <w:rPr>
                <w:sz w:val="16"/>
                <w:szCs w:val="16"/>
              </w:rPr>
              <w:t>გამომდინარე,</w:t>
            </w:r>
            <w:r>
              <w:rPr>
                <w:spacing w:val="21"/>
                <w:sz w:val="16"/>
                <w:szCs w:val="16"/>
              </w:rPr>
              <w:t xml:space="preserve"> </w:t>
            </w:r>
            <w:r>
              <w:rPr>
                <w:sz w:val="16"/>
                <w:szCs w:val="16"/>
              </w:rPr>
              <w:t>ბინათმესაკუთრეთა</w:t>
            </w:r>
          </w:p>
          <w:p w14:paraId="60D9C222" w14:textId="77777777" w:rsidR="00421C82" w:rsidRDefault="00421C82" w:rsidP="00BC29FE">
            <w:pPr>
              <w:pStyle w:val="TableParagraph"/>
              <w:spacing w:before="3" w:line="223" w:lineRule="auto"/>
              <w:ind w:left="6" w:right="-29"/>
              <w:jc w:val="both"/>
              <w:rPr>
                <w:sz w:val="16"/>
                <w:szCs w:val="16"/>
              </w:rPr>
            </w:pPr>
            <w:r>
              <w:rPr>
                <w:w w:val="105"/>
                <w:sz w:val="16"/>
                <w:szCs w:val="16"/>
              </w:rPr>
              <w:t>ამხანაგობები</w:t>
            </w:r>
            <w:r>
              <w:rPr>
                <w:spacing w:val="1"/>
                <w:w w:val="105"/>
                <w:sz w:val="16"/>
                <w:szCs w:val="16"/>
              </w:rPr>
              <w:t xml:space="preserve"> </w:t>
            </w:r>
            <w:r>
              <w:rPr>
                <w:w w:val="105"/>
                <w:sz w:val="16"/>
                <w:szCs w:val="16"/>
              </w:rPr>
              <w:t>ვერ</w:t>
            </w:r>
            <w:r>
              <w:rPr>
                <w:spacing w:val="1"/>
                <w:w w:val="105"/>
                <w:sz w:val="16"/>
                <w:szCs w:val="16"/>
              </w:rPr>
              <w:t xml:space="preserve"> </w:t>
            </w:r>
            <w:r>
              <w:rPr>
                <w:w w:val="105"/>
                <w:sz w:val="16"/>
                <w:szCs w:val="16"/>
              </w:rPr>
              <w:t>ახორციელებენ</w:t>
            </w:r>
            <w:r>
              <w:rPr>
                <w:spacing w:val="1"/>
                <w:w w:val="105"/>
                <w:sz w:val="16"/>
                <w:szCs w:val="16"/>
              </w:rPr>
              <w:t xml:space="preserve"> </w:t>
            </w:r>
            <w:r>
              <w:rPr>
                <w:w w:val="105"/>
                <w:sz w:val="16"/>
                <w:szCs w:val="16"/>
              </w:rPr>
              <w:t>ბინათმესაკუთრეთა</w:t>
            </w:r>
            <w:r>
              <w:rPr>
                <w:spacing w:val="1"/>
                <w:w w:val="105"/>
                <w:sz w:val="16"/>
                <w:szCs w:val="16"/>
              </w:rPr>
              <w:t xml:space="preserve"> </w:t>
            </w:r>
            <w:r>
              <w:rPr>
                <w:w w:val="105"/>
                <w:sz w:val="16"/>
                <w:szCs w:val="16"/>
              </w:rPr>
              <w:t>ამხანაგობების</w:t>
            </w:r>
            <w:r>
              <w:rPr>
                <w:spacing w:val="1"/>
                <w:w w:val="105"/>
                <w:sz w:val="16"/>
                <w:szCs w:val="16"/>
              </w:rPr>
              <w:t xml:space="preserve"> </w:t>
            </w:r>
            <w:r>
              <w:rPr>
                <w:w w:val="105"/>
                <w:sz w:val="16"/>
                <w:szCs w:val="16"/>
              </w:rPr>
              <w:t>საერთო</w:t>
            </w:r>
            <w:r>
              <w:rPr>
                <w:spacing w:val="1"/>
                <w:w w:val="105"/>
                <w:sz w:val="16"/>
                <w:szCs w:val="16"/>
              </w:rPr>
              <w:t xml:space="preserve"> </w:t>
            </w:r>
            <w:r>
              <w:rPr>
                <w:w w:val="105"/>
                <w:sz w:val="16"/>
                <w:szCs w:val="16"/>
              </w:rPr>
              <w:t>ქონების</w:t>
            </w:r>
            <w:r>
              <w:rPr>
                <w:spacing w:val="1"/>
                <w:w w:val="105"/>
                <w:sz w:val="16"/>
                <w:szCs w:val="16"/>
              </w:rPr>
              <w:t xml:space="preserve"> </w:t>
            </w:r>
            <w:r>
              <w:rPr>
                <w:spacing w:val="-1"/>
                <w:w w:val="105"/>
                <w:sz w:val="16"/>
                <w:szCs w:val="16"/>
              </w:rPr>
              <w:t xml:space="preserve">დამოუკიდებლად მოვლა – პატრონობასა </w:t>
            </w:r>
            <w:r>
              <w:rPr>
                <w:w w:val="105"/>
                <w:sz w:val="16"/>
                <w:szCs w:val="16"/>
              </w:rPr>
              <w:t>და განვითარებას. მრავალბინიანი საცხოვრებელი სახლის</w:t>
            </w:r>
            <w:r>
              <w:rPr>
                <w:spacing w:val="1"/>
                <w:w w:val="105"/>
                <w:sz w:val="16"/>
                <w:szCs w:val="16"/>
              </w:rPr>
              <w:t xml:space="preserve"> </w:t>
            </w:r>
            <w:r>
              <w:rPr>
                <w:spacing w:val="-1"/>
                <w:w w:val="105"/>
                <w:sz w:val="16"/>
                <w:szCs w:val="16"/>
              </w:rPr>
              <w:t xml:space="preserve">დაზიანებული </w:t>
            </w:r>
            <w:r>
              <w:rPr>
                <w:w w:val="105"/>
                <w:sz w:val="16"/>
                <w:szCs w:val="16"/>
              </w:rPr>
              <w:t>სადარბაზოების შესასვლელებში რკინის, საკეტიანი კარებების მონტაჟი, სურვილის</w:t>
            </w:r>
            <w:r>
              <w:rPr>
                <w:spacing w:val="1"/>
                <w:w w:val="105"/>
                <w:sz w:val="16"/>
                <w:szCs w:val="16"/>
              </w:rPr>
              <w:t xml:space="preserve"> </w:t>
            </w:r>
            <w:r>
              <w:rPr>
                <w:w w:val="105"/>
                <w:sz w:val="16"/>
                <w:szCs w:val="16"/>
              </w:rPr>
              <w:t>შემთხვევაში, აუცილებლობის დროს პანდუსების მოწყობა, სადარბაზოს კარებამდე მისასვლელი</w:t>
            </w:r>
            <w:r>
              <w:rPr>
                <w:spacing w:val="1"/>
                <w:w w:val="105"/>
                <w:sz w:val="16"/>
                <w:szCs w:val="16"/>
              </w:rPr>
              <w:t xml:space="preserve"> </w:t>
            </w:r>
            <w:r>
              <w:rPr>
                <w:w w:val="105"/>
                <w:sz w:val="16"/>
                <w:szCs w:val="16"/>
              </w:rPr>
              <w:t>კიბეებისა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ამორტიზებული</w:t>
            </w:r>
            <w:r>
              <w:rPr>
                <w:spacing w:val="1"/>
                <w:w w:val="105"/>
                <w:sz w:val="16"/>
                <w:szCs w:val="16"/>
              </w:rPr>
              <w:t xml:space="preserve"> </w:t>
            </w:r>
            <w:r>
              <w:rPr>
                <w:w w:val="105"/>
                <w:sz w:val="16"/>
                <w:szCs w:val="16"/>
              </w:rPr>
              <w:t>ხის</w:t>
            </w:r>
            <w:r>
              <w:rPr>
                <w:spacing w:val="1"/>
                <w:w w:val="105"/>
                <w:sz w:val="16"/>
                <w:szCs w:val="16"/>
              </w:rPr>
              <w:t xml:space="preserve"> </w:t>
            </w:r>
            <w:r>
              <w:rPr>
                <w:w w:val="105"/>
                <w:sz w:val="16"/>
                <w:szCs w:val="16"/>
              </w:rPr>
              <w:t>კიბეების</w:t>
            </w:r>
            <w:r>
              <w:rPr>
                <w:spacing w:val="1"/>
                <w:w w:val="105"/>
                <w:sz w:val="16"/>
                <w:szCs w:val="16"/>
              </w:rPr>
              <w:t xml:space="preserve"> </w:t>
            </w:r>
            <w:r>
              <w:rPr>
                <w:w w:val="105"/>
                <w:sz w:val="16"/>
                <w:szCs w:val="16"/>
              </w:rPr>
              <w:t>კონსტრუქციის</w:t>
            </w:r>
            <w:r>
              <w:rPr>
                <w:spacing w:val="1"/>
                <w:w w:val="105"/>
                <w:sz w:val="16"/>
                <w:szCs w:val="16"/>
              </w:rPr>
              <w:t xml:space="preserve"> </w:t>
            </w:r>
            <w:r>
              <w:rPr>
                <w:w w:val="105"/>
                <w:sz w:val="16"/>
                <w:szCs w:val="16"/>
              </w:rPr>
              <w:t>სრული,</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ნაწილობრივი</w:t>
            </w:r>
            <w:r>
              <w:rPr>
                <w:spacing w:val="1"/>
                <w:w w:val="105"/>
                <w:sz w:val="16"/>
                <w:szCs w:val="16"/>
              </w:rPr>
              <w:t xml:space="preserve"> </w:t>
            </w:r>
            <w:r>
              <w:rPr>
                <w:w w:val="105"/>
                <w:sz w:val="16"/>
                <w:szCs w:val="16"/>
              </w:rPr>
              <w:t>რეაბილიტაცია,</w:t>
            </w:r>
            <w:r>
              <w:rPr>
                <w:spacing w:val="1"/>
                <w:w w:val="105"/>
                <w:sz w:val="16"/>
                <w:szCs w:val="16"/>
              </w:rPr>
              <w:t xml:space="preserve"> </w:t>
            </w:r>
            <w:r>
              <w:rPr>
                <w:w w:val="105"/>
                <w:sz w:val="16"/>
                <w:szCs w:val="16"/>
              </w:rPr>
              <w:t>შესასვლელის</w:t>
            </w:r>
            <w:r>
              <w:rPr>
                <w:spacing w:val="1"/>
                <w:w w:val="105"/>
                <w:sz w:val="16"/>
                <w:szCs w:val="16"/>
              </w:rPr>
              <w:t xml:space="preserve"> </w:t>
            </w:r>
            <w:r>
              <w:rPr>
                <w:w w:val="105"/>
                <w:sz w:val="16"/>
                <w:szCs w:val="16"/>
              </w:rPr>
              <w:t>გადახურვის</w:t>
            </w:r>
            <w:r>
              <w:rPr>
                <w:spacing w:val="1"/>
                <w:w w:val="105"/>
                <w:sz w:val="16"/>
                <w:szCs w:val="16"/>
              </w:rPr>
              <w:t xml:space="preserve"> </w:t>
            </w:r>
            <w:r>
              <w:rPr>
                <w:w w:val="105"/>
                <w:sz w:val="16"/>
                <w:szCs w:val="16"/>
              </w:rPr>
              <w:t>კონსტრუქციისა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ბაქანის</w:t>
            </w:r>
            <w:r>
              <w:rPr>
                <w:spacing w:val="1"/>
                <w:w w:val="105"/>
                <w:sz w:val="16"/>
                <w:szCs w:val="16"/>
              </w:rPr>
              <w:t xml:space="preserve"> </w:t>
            </w:r>
            <w:r>
              <w:rPr>
                <w:w w:val="105"/>
                <w:sz w:val="16"/>
                <w:szCs w:val="16"/>
              </w:rPr>
              <w:t>რეაბილიტაცია,</w:t>
            </w:r>
            <w:r>
              <w:rPr>
                <w:spacing w:val="1"/>
                <w:w w:val="105"/>
                <w:sz w:val="16"/>
                <w:szCs w:val="16"/>
              </w:rPr>
              <w:t xml:space="preserve"> </w:t>
            </w:r>
            <w:r>
              <w:rPr>
                <w:w w:val="105"/>
                <w:sz w:val="16"/>
                <w:szCs w:val="16"/>
              </w:rPr>
              <w:t>მეტალოპლასტმასის</w:t>
            </w:r>
            <w:r>
              <w:rPr>
                <w:spacing w:val="1"/>
                <w:w w:val="105"/>
                <w:sz w:val="16"/>
                <w:szCs w:val="16"/>
              </w:rPr>
              <w:t xml:space="preserve"> </w:t>
            </w:r>
            <w:r>
              <w:rPr>
                <w:w w:val="105"/>
                <w:sz w:val="16"/>
                <w:szCs w:val="16"/>
              </w:rPr>
              <w:t>ფანჯრების</w:t>
            </w:r>
            <w:r>
              <w:rPr>
                <w:spacing w:val="1"/>
                <w:w w:val="105"/>
                <w:sz w:val="16"/>
                <w:szCs w:val="16"/>
              </w:rPr>
              <w:t xml:space="preserve"> </w:t>
            </w:r>
            <w:r>
              <w:rPr>
                <w:w w:val="105"/>
                <w:sz w:val="16"/>
                <w:szCs w:val="16"/>
              </w:rPr>
              <w:t>ჩასმა,</w:t>
            </w:r>
            <w:r>
              <w:rPr>
                <w:spacing w:val="1"/>
                <w:w w:val="105"/>
                <w:sz w:val="16"/>
                <w:szCs w:val="16"/>
              </w:rPr>
              <w:t xml:space="preserve"> </w:t>
            </w:r>
            <w:r>
              <w:rPr>
                <w:w w:val="105"/>
                <w:sz w:val="16"/>
                <w:szCs w:val="16"/>
              </w:rPr>
              <w:t>სენსორული</w:t>
            </w:r>
            <w:r>
              <w:rPr>
                <w:spacing w:val="1"/>
                <w:w w:val="105"/>
                <w:sz w:val="16"/>
                <w:szCs w:val="16"/>
              </w:rPr>
              <w:t xml:space="preserve"> </w:t>
            </w:r>
            <w:r>
              <w:rPr>
                <w:w w:val="105"/>
                <w:sz w:val="16"/>
                <w:szCs w:val="16"/>
              </w:rPr>
              <w:t>განათებების</w:t>
            </w:r>
            <w:r>
              <w:rPr>
                <w:spacing w:val="1"/>
                <w:w w:val="105"/>
                <w:sz w:val="16"/>
                <w:szCs w:val="16"/>
              </w:rPr>
              <w:t xml:space="preserve"> </w:t>
            </w:r>
            <w:r>
              <w:rPr>
                <w:w w:val="105"/>
                <w:sz w:val="16"/>
                <w:szCs w:val="16"/>
              </w:rPr>
              <w:t>მოწყობა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სადარბაზოებში</w:t>
            </w:r>
            <w:r>
              <w:rPr>
                <w:spacing w:val="1"/>
                <w:w w:val="105"/>
                <w:sz w:val="16"/>
                <w:szCs w:val="16"/>
              </w:rPr>
              <w:t xml:space="preserve"> </w:t>
            </w:r>
            <w:r>
              <w:rPr>
                <w:w w:val="105"/>
                <w:sz w:val="16"/>
                <w:szCs w:val="16"/>
              </w:rPr>
              <w:t>არსებული</w:t>
            </w:r>
            <w:r>
              <w:rPr>
                <w:spacing w:val="-3"/>
                <w:w w:val="105"/>
                <w:sz w:val="16"/>
                <w:szCs w:val="16"/>
              </w:rPr>
              <w:t xml:space="preserve"> </w:t>
            </w:r>
            <w:r>
              <w:rPr>
                <w:w w:val="105"/>
                <w:sz w:val="16"/>
                <w:szCs w:val="16"/>
              </w:rPr>
              <w:t>წყალსაწრეტი</w:t>
            </w:r>
            <w:r>
              <w:rPr>
                <w:spacing w:val="-3"/>
                <w:w w:val="105"/>
                <w:sz w:val="16"/>
                <w:szCs w:val="16"/>
              </w:rPr>
              <w:t xml:space="preserve"> </w:t>
            </w:r>
            <w:r>
              <w:rPr>
                <w:w w:val="105"/>
                <w:sz w:val="16"/>
                <w:szCs w:val="16"/>
              </w:rPr>
              <w:t>მილების</w:t>
            </w:r>
            <w:r>
              <w:rPr>
                <w:spacing w:val="-2"/>
                <w:w w:val="105"/>
                <w:sz w:val="16"/>
                <w:szCs w:val="16"/>
              </w:rPr>
              <w:t xml:space="preserve"> </w:t>
            </w:r>
            <w:r>
              <w:rPr>
                <w:w w:val="105"/>
                <w:sz w:val="16"/>
                <w:szCs w:val="16"/>
              </w:rPr>
              <w:t>რეაბილიტაცია.</w:t>
            </w:r>
          </w:p>
        </w:tc>
      </w:tr>
      <w:tr w:rsidR="00421C82" w14:paraId="3D6B8F0A" w14:textId="77777777" w:rsidTr="00BC29FE">
        <w:trPr>
          <w:trHeight w:val="480"/>
        </w:trPr>
        <w:tc>
          <w:tcPr>
            <w:tcW w:w="705" w:type="dxa"/>
            <w:tcBorders>
              <w:top w:val="single" w:sz="12" w:space="0" w:color="ABA899"/>
              <w:bottom w:val="single" w:sz="12" w:space="0" w:color="ABA899"/>
              <w:right w:val="single" w:sz="12" w:space="0" w:color="ABA899"/>
            </w:tcBorders>
          </w:tcPr>
          <w:p w14:paraId="2930F488"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58" w:type="dxa"/>
            <w:tcBorders>
              <w:top w:val="single" w:sz="12" w:space="0" w:color="ABA899"/>
              <w:left w:val="single" w:sz="12" w:space="0" w:color="ABA899"/>
              <w:bottom w:val="single" w:sz="12" w:space="0" w:color="ABA899"/>
              <w:right w:val="single" w:sz="12" w:space="0" w:color="ABA899"/>
            </w:tcBorders>
          </w:tcPr>
          <w:p w14:paraId="5621DC06"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2" w:type="dxa"/>
            <w:gridSpan w:val="5"/>
            <w:tcBorders>
              <w:top w:val="single" w:sz="12" w:space="0" w:color="ABA899"/>
              <w:left w:val="single" w:sz="12" w:space="0" w:color="ABA899"/>
              <w:bottom w:val="single" w:sz="12" w:space="0" w:color="ABA899"/>
              <w:right w:val="single" w:sz="12" w:space="0" w:color="ABA899"/>
            </w:tcBorders>
          </w:tcPr>
          <w:p w14:paraId="6C02AB1E" w14:textId="77777777" w:rsidR="00421C82" w:rsidRDefault="00421C82" w:rsidP="00BC29FE">
            <w:pPr>
              <w:pStyle w:val="TableParagraph"/>
              <w:spacing w:line="185" w:lineRule="exact"/>
              <w:ind w:left="6"/>
              <w:rPr>
                <w:sz w:val="16"/>
                <w:szCs w:val="16"/>
              </w:rPr>
            </w:pPr>
            <w:r>
              <w:rPr>
                <w:sz w:val="16"/>
                <w:szCs w:val="16"/>
              </w:rPr>
              <w:t>მოსახლეობისათვის</w:t>
            </w:r>
            <w:r>
              <w:rPr>
                <w:spacing w:val="18"/>
                <w:sz w:val="16"/>
                <w:szCs w:val="16"/>
              </w:rPr>
              <w:t xml:space="preserve"> </w:t>
            </w:r>
            <w:r>
              <w:rPr>
                <w:sz w:val="16"/>
                <w:szCs w:val="16"/>
              </w:rPr>
              <w:t>საცხოვრებლად</w:t>
            </w:r>
            <w:r>
              <w:rPr>
                <w:spacing w:val="18"/>
                <w:sz w:val="16"/>
                <w:szCs w:val="16"/>
              </w:rPr>
              <w:t xml:space="preserve"> </w:t>
            </w:r>
            <w:r>
              <w:rPr>
                <w:sz w:val="16"/>
                <w:szCs w:val="16"/>
              </w:rPr>
              <w:t>უსაფრთხო</w:t>
            </w:r>
            <w:r>
              <w:rPr>
                <w:spacing w:val="18"/>
                <w:sz w:val="16"/>
                <w:szCs w:val="16"/>
              </w:rPr>
              <w:t xml:space="preserve"> </w:t>
            </w:r>
            <w:r>
              <w:rPr>
                <w:sz w:val="16"/>
                <w:szCs w:val="16"/>
              </w:rPr>
              <w:t>და</w:t>
            </w:r>
            <w:r>
              <w:rPr>
                <w:spacing w:val="18"/>
                <w:sz w:val="16"/>
                <w:szCs w:val="16"/>
              </w:rPr>
              <w:t xml:space="preserve"> </w:t>
            </w:r>
            <w:r>
              <w:rPr>
                <w:sz w:val="16"/>
                <w:szCs w:val="16"/>
              </w:rPr>
              <w:t>კომფორტული</w:t>
            </w:r>
            <w:r>
              <w:rPr>
                <w:spacing w:val="17"/>
                <w:sz w:val="16"/>
                <w:szCs w:val="16"/>
              </w:rPr>
              <w:t xml:space="preserve"> </w:t>
            </w:r>
            <w:r>
              <w:rPr>
                <w:sz w:val="16"/>
                <w:szCs w:val="16"/>
              </w:rPr>
              <w:t>გარემოს</w:t>
            </w:r>
            <w:r>
              <w:rPr>
                <w:spacing w:val="19"/>
                <w:sz w:val="16"/>
                <w:szCs w:val="16"/>
              </w:rPr>
              <w:t xml:space="preserve"> </w:t>
            </w:r>
            <w:r>
              <w:rPr>
                <w:sz w:val="16"/>
                <w:szCs w:val="16"/>
              </w:rPr>
              <w:t>შექმნა</w:t>
            </w:r>
          </w:p>
        </w:tc>
      </w:tr>
      <w:tr w:rsidR="00421C82" w14:paraId="434E3769"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625B5742" w14:textId="77777777" w:rsidR="00421C82" w:rsidRDefault="00421C82" w:rsidP="00BC29FE">
            <w:pPr>
              <w:pStyle w:val="TableParagraph"/>
              <w:rPr>
                <w:rFonts w:ascii="Segoe UI Symbol"/>
                <w:sz w:val="16"/>
              </w:rPr>
            </w:pPr>
          </w:p>
          <w:p w14:paraId="652F7D01" w14:textId="77777777" w:rsidR="00421C82" w:rsidRDefault="00421C82" w:rsidP="00BC29FE">
            <w:pPr>
              <w:pStyle w:val="TableParagraph"/>
              <w:spacing w:before="139"/>
              <w:ind w:left="156" w:right="138"/>
              <w:jc w:val="center"/>
              <w:rPr>
                <w:rFonts w:ascii="Segoe UI Symbol"/>
                <w:sz w:val="16"/>
              </w:rPr>
            </w:pPr>
            <w:r>
              <w:rPr>
                <w:rFonts w:ascii="Segoe UI Symbol"/>
                <w:sz w:val="16"/>
              </w:rPr>
              <w:t>5.</w:t>
            </w:r>
          </w:p>
        </w:tc>
        <w:tc>
          <w:tcPr>
            <w:tcW w:w="2558" w:type="dxa"/>
            <w:vMerge w:val="restart"/>
            <w:tcBorders>
              <w:top w:val="single" w:sz="12" w:space="0" w:color="ABA899"/>
              <w:left w:val="single" w:sz="12" w:space="0" w:color="ABA899"/>
              <w:bottom w:val="single" w:sz="12" w:space="0" w:color="ABA899"/>
              <w:right w:val="single" w:sz="12" w:space="0" w:color="ABA899"/>
            </w:tcBorders>
          </w:tcPr>
          <w:p w14:paraId="69DB7D22" w14:textId="77777777" w:rsidR="00421C82" w:rsidRDefault="00421C82" w:rsidP="00BC29FE">
            <w:pPr>
              <w:pStyle w:val="TableParagraph"/>
              <w:rPr>
                <w:rFonts w:ascii="Segoe UI Symbol"/>
                <w:sz w:val="16"/>
              </w:rPr>
            </w:pPr>
          </w:p>
          <w:p w14:paraId="245C5F2A" w14:textId="77777777" w:rsidR="00421C82" w:rsidRDefault="00421C82" w:rsidP="00BC29FE">
            <w:pPr>
              <w:pStyle w:val="TableParagraph"/>
              <w:spacing w:before="139"/>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2934" w:type="dxa"/>
            <w:gridSpan w:val="2"/>
            <w:tcBorders>
              <w:top w:val="single" w:sz="12" w:space="0" w:color="ABA899"/>
              <w:left w:val="single" w:sz="12" w:space="0" w:color="ABA899"/>
              <w:bottom w:val="single" w:sz="12" w:space="0" w:color="ABA899"/>
              <w:right w:val="single" w:sz="12" w:space="0" w:color="ABA899"/>
            </w:tcBorders>
          </w:tcPr>
          <w:p w14:paraId="06BB919F" w14:textId="77777777" w:rsidR="00421C82" w:rsidRDefault="00421C82" w:rsidP="00BC29FE">
            <w:pPr>
              <w:pStyle w:val="TableParagraph"/>
              <w:spacing w:before="64"/>
              <w:ind w:left="396"/>
              <w:rPr>
                <w:sz w:val="16"/>
                <w:szCs w:val="16"/>
              </w:rPr>
            </w:pPr>
            <w:r>
              <w:rPr>
                <w:sz w:val="16"/>
                <w:szCs w:val="16"/>
              </w:rPr>
              <w:t>ღონისძიებების</w:t>
            </w:r>
            <w:r>
              <w:rPr>
                <w:spacing w:val="18"/>
                <w:sz w:val="16"/>
                <w:szCs w:val="16"/>
              </w:rPr>
              <w:t xml:space="preserve"> </w:t>
            </w:r>
            <w:r>
              <w:rPr>
                <w:sz w:val="16"/>
                <w:szCs w:val="16"/>
              </w:rPr>
              <w:t>დასახელება</w:t>
            </w:r>
          </w:p>
        </w:tc>
        <w:tc>
          <w:tcPr>
            <w:tcW w:w="2492" w:type="dxa"/>
            <w:gridSpan w:val="2"/>
            <w:tcBorders>
              <w:top w:val="single" w:sz="12" w:space="0" w:color="ABA899"/>
              <w:left w:val="single" w:sz="12" w:space="0" w:color="ABA899"/>
              <w:bottom w:val="single" w:sz="12" w:space="0" w:color="ABA899"/>
              <w:right w:val="single" w:sz="12" w:space="0" w:color="ABA899"/>
            </w:tcBorders>
          </w:tcPr>
          <w:p w14:paraId="64CE3F8D" w14:textId="77777777" w:rsidR="00421C82" w:rsidRDefault="00421C82" w:rsidP="00BC29FE">
            <w:pPr>
              <w:pStyle w:val="TableParagraph"/>
              <w:spacing w:line="177" w:lineRule="exact"/>
              <w:ind w:left="223" w:right="198"/>
              <w:jc w:val="center"/>
              <w:rPr>
                <w:sz w:val="16"/>
                <w:szCs w:val="16"/>
              </w:rPr>
            </w:pPr>
            <w:r>
              <w:rPr>
                <w:sz w:val="16"/>
                <w:szCs w:val="16"/>
              </w:rPr>
              <w:t>ფონდებიდან</w:t>
            </w:r>
            <w:r>
              <w:rPr>
                <w:spacing w:val="17"/>
                <w:sz w:val="16"/>
                <w:szCs w:val="16"/>
              </w:rPr>
              <w:t xml:space="preserve"> </w:t>
            </w:r>
            <w:r>
              <w:rPr>
                <w:sz w:val="16"/>
                <w:szCs w:val="16"/>
              </w:rPr>
              <w:t>გამოყოფილი</w:t>
            </w:r>
          </w:p>
          <w:p w14:paraId="5768E64D" w14:textId="77777777" w:rsidR="00421C82" w:rsidRDefault="00421C82" w:rsidP="00BC29FE">
            <w:pPr>
              <w:pStyle w:val="TableParagraph"/>
              <w:spacing w:line="203" w:lineRule="exact"/>
              <w:ind w:left="204" w:right="198"/>
              <w:jc w:val="center"/>
              <w:rPr>
                <w:sz w:val="16"/>
                <w:szCs w:val="16"/>
              </w:rPr>
            </w:pPr>
            <w:r>
              <w:rPr>
                <w:w w:val="105"/>
                <w:sz w:val="16"/>
                <w:szCs w:val="16"/>
              </w:rPr>
              <w:t>ტრანსფერები</w:t>
            </w:r>
          </w:p>
        </w:tc>
        <w:tc>
          <w:tcPr>
            <w:tcW w:w="2206" w:type="dxa"/>
            <w:tcBorders>
              <w:top w:val="single" w:sz="12" w:space="0" w:color="ABA899"/>
              <w:left w:val="single" w:sz="12" w:space="0" w:color="ABA899"/>
              <w:bottom w:val="single" w:sz="12" w:space="0" w:color="ABA899"/>
              <w:right w:val="single" w:sz="12" w:space="0" w:color="ABA899"/>
            </w:tcBorders>
          </w:tcPr>
          <w:p w14:paraId="6E580F42" w14:textId="77777777" w:rsidR="00421C82" w:rsidRDefault="00421C82" w:rsidP="00BC29FE">
            <w:pPr>
              <w:pStyle w:val="TableParagraph"/>
              <w:spacing w:before="64"/>
              <w:ind w:left="189" w:right="175"/>
              <w:jc w:val="center"/>
              <w:rPr>
                <w:sz w:val="16"/>
                <w:szCs w:val="16"/>
              </w:rPr>
            </w:pPr>
            <w:r>
              <w:rPr>
                <w:sz w:val="16"/>
                <w:szCs w:val="16"/>
              </w:rPr>
              <w:t>საკუთარი</w:t>
            </w:r>
            <w:r>
              <w:rPr>
                <w:spacing w:val="16"/>
                <w:sz w:val="16"/>
                <w:szCs w:val="16"/>
              </w:rPr>
              <w:t xml:space="preserve"> </w:t>
            </w:r>
            <w:r>
              <w:rPr>
                <w:sz w:val="16"/>
                <w:szCs w:val="16"/>
              </w:rPr>
              <w:t>შემოსავლები</w:t>
            </w:r>
          </w:p>
        </w:tc>
      </w:tr>
      <w:tr w:rsidR="00421C82" w14:paraId="463CED3B" w14:textId="77777777" w:rsidTr="00BC29FE">
        <w:trPr>
          <w:trHeight w:val="570"/>
        </w:trPr>
        <w:tc>
          <w:tcPr>
            <w:tcW w:w="705" w:type="dxa"/>
            <w:vMerge/>
            <w:tcBorders>
              <w:top w:val="nil"/>
              <w:bottom w:val="single" w:sz="12" w:space="0" w:color="ABA899"/>
              <w:right w:val="single" w:sz="12" w:space="0" w:color="ABA899"/>
            </w:tcBorders>
          </w:tcPr>
          <w:p w14:paraId="2AB0884B" w14:textId="77777777" w:rsidR="00421C82" w:rsidRDefault="00421C82" w:rsidP="00BC29FE">
            <w:pPr>
              <w:rPr>
                <w:sz w:val="2"/>
                <w:szCs w:val="2"/>
              </w:rPr>
            </w:pPr>
          </w:p>
        </w:tc>
        <w:tc>
          <w:tcPr>
            <w:tcW w:w="2558" w:type="dxa"/>
            <w:vMerge/>
            <w:tcBorders>
              <w:top w:val="nil"/>
              <w:left w:val="single" w:sz="12" w:space="0" w:color="ABA899"/>
              <w:bottom w:val="single" w:sz="12" w:space="0" w:color="ABA899"/>
              <w:right w:val="single" w:sz="12" w:space="0" w:color="ABA899"/>
            </w:tcBorders>
          </w:tcPr>
          <w:p w14:paraId="51697438" w14:textId="77777777" w:rsidR="00421C82" w:rsidRDefault="00421C82" w:rsidP="00BC29FE">
            <w:pPr>
              <w:rPr>
                <w:sz w:val="2"/>
                <w:szCs w:val="2"/>
              </w:rPr>
            </w:pPr>
          </w:p>
        </w:tc>
        <w:tc>
          <w:tcPr>
            <w:tcW w:w="2934" w:type="dxa"/>
            <w:gridSpan w:val="2"/>
            <w:tcBorders>
              <w:top w:val="single" w:sz="12" w:space="0" w:color="ABA899"/>
              <w:left w:val="single" w:sz="12" w:space="0" w:color="ABA899"/>
              <w:bottom w:val="single" w:sz="12" w:space="0" w:color="ABA899"/>
              <w:right w:val="single" w:sz="12" w:space="0" w:color="ABA899"/>
            </w:tcBorders>
          </w:tcPr>
          <w:p w14:paraId="559C736A" w14:textId="77777777" w:rsidR="00421C82" w:rsidRDefault="00421C82" w:rsidP="00BC29FE">
            <w:pPr>
              <w:pStyle w:val="TableParagraph"/>
              <w:spacing w:before="19"/>
              <w:ind w:left="261"/>
              <w:rPr>
                <w:sz w:val="16"/>
                <w:szCs w:val="16"/>
              </w:rPr>
            </w:pPr>
            <w:r>
              <w:rPr>
                <w:sz w:val="16"/>
                <w:szCs w:val="16"/>
              </w:rPr>
              <w:t>სადარბაზოების</w:t>
            </w:r>
            <w:r>
              <w:rPr>
                <w:spacing w:val="21"/>
                <w:sz w:val="16"/>
                <w:szCs w:val="16"/>
              </w:rPr>
              <w:t xml:space="preserve"> </w:t>
            </w:r>
            <w:r>
              <w:rPr>
                <w:sz w:val="16"/>
                <w:szCs w:val="16"/>
              </w:rPr>
              <w:t>რეაბილიტაცია</w:t>
            </w:r>
          </w:p>
        </w:tc>
        <w:tc>
          <w:tcPr>
            <w:tcW w:w="2492" w:type="dxa"/>
            <w:gridSpan w:val="2"/>
            <w:tcBorders>
              <w:top w:val="single" w:sz="12" w:space="0" w:color="ABA899"/>
              <w:left w:val="single" w:sz="12" w:space="0" w:color="ABA899"/>
              <w:bottom w:val="single" w:sz="12" w:space="0" w:color="ABA899"/>
              <w:right w:val="single" w:sz="12" w:space="0" w:color="ABA899"/>
            </w:tcBorders>
          </w:tcPr>
          <w:p w14:paraId="6E049900" w14:textId="77777777" w:rsidR="00421C82" w:rsidRDefault="00421C82" w:rsidP="00BC29FE">
            <w:pPr>
              <w:pStyle w:val="TableParagraph"/>
              <w:rPr>
                <w:rFonts w:ascii="Times New Roman"/>
                <w:sz w:val="16"/>
              </w:rPr>
            </w:pPr>
          </w:p>
        </w:tc>
        <w:tc>
          <w:tcPr>
            <w:tcW w:w="2206" w:type="dxa"/>
            <w:tcBorders>
              <w:top w:val="single" w:sz="12" w:space="0" w:color="ABA899"/>
              <w:left w:val="single" w:sz="12" w:space="0" w:color="ABA899"/>
              <w:bottom w:val="single" w:sz="12" w:space="0" w:color="ABA899"/>
              <w:right w:val="single" w:sz="12" w:space="0" w:color="ABA899"/>
            </w:tcBorders>
          </w:tcPr>
          <w:p w14:paraId="416E79A1" w14:textId="77777777" w:rsidR="00421C82" w:rsidRDefault="00421C82" w:rsidP="00BC29FE">
            <w:pPr>
              <w:pStyle w:val="TableParagraph"/>
              <w:spacing w:before="19"/>
              <w:ind w:left="189" w:right="172"/>
              <w:jc w:val="center"/>
              <w:rPr>
                <w:sz w:val="16"/>
              </w:rPr>
            </w:pPr>
            <w:r>
              <w:rPr>
                <w:w w:val="105"/>
                <w:sz w:val="16"/>
              </w:rPr>
              <w:t>100,0</w:t>
            </w:r>
          </w:p>
        </w:tc>
      </w:tr>
      <w:tr w:rsidR="00421C82" w14:paraId="376FE464" w14:textId="77777777" w:rsidTr="00BC29FE">
        <w:trPr>
          <w:trHeight w:val="675"/>
        </w:trPr>
        <w:tc>
          <w:tcPr>
            <w:tcW w:w="705" w:type="dxa"/>
            <w:tcBorders>
              <w:top w:val="single" w:sz="12" w:space="0" w:color="ABA899"/>
              <w:bottom w:val="single" w:sz="12" w:space="0" w:color="ABA899"/>
              <w:right w:val="single" w:sz="12" w:space="0" w:color="ABA899"/>
            </w:tcBorders>
          </w:tcPr>
          <w:p w14:paraId="2A65BECF"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8" w:type="dxa"/>
            <w:tcBorders>
              <w:top w:val="single" w:sz="12" w:space="0" w:color="ABA899"/>
              <w:left w:val="single" w:sz="12" w:space="0" w:color="ABA899"/>
              <w:bottom w:val="single" w:sz="12" w:space="0" w:color="ABA899"/>
              <w:right w:val="single" w:sz="12" w:space="0" w:color="ABA899"/>
            </w:tcBorders>
          </w:tcPr>
          <w:p w14:paraId="1C55E4E4"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263AC29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2" w:type="dxa"/>
            <w:gridSpan w:val="5"/>
            <w:tcBorders>
              <w:top w:val="single" w:sz="12" w:space="0" w:color="ABA899"/>
              <w:left w:val="single" w:sz="12" w:space="0" w:color="ABA899"/>
              <w:bottom w:val="single" w:sz="12" w:space="0" w:color="ABA899"/>
              <w:right w:val="single" w:sz="12" w:space="0" w:color="ABA899"/>
            </w:tcBorders>
          </w:tcPr>
          <w:p w14:paraId="3746EFF2" w14:textId="77777777" w:rsidR="00421C82" w:rsidRDefault="00421C82" w:rsidP="00BC29FE">
            <w:pPr>
              <w:pStyle w:val="TableParagraph"/>
              <w:spacing w:before="64"/>
              <w:ind w:left="6"/>
              <w:rPr>
                <w:sz w:val="16"/>
                <w:szCs w:val="16"/>
              </w:rPr>
            </w:pPr>
            <w:r>
              <w:rPr>
                <w:sz w:val="16"/>
                <w:szCs w:val="16"/>
              </w:rPr>
              <w:t>რეაბილიტირებული</w:t>
            </w:r>
            <w:r>
              <w:rPr>
                <w:spacing w:val="21"/>
                <w:sz w:val="16"/>
                <w:szCs w:val="16"/>
              </w:rPr>
              <w:t xml:space="preserve"> </w:t>
            </w:r>
            <w:r>
              <w:rPr>
                <w:sz w:val="16"/>
                <w:szCs w:val="16"/>
              </w:rPr>
              <w:t>მრავალბინიანი</w:t>
            </w:r>
            <w:r>
              <w:rPr>
                <w:spacing w:val="23"/>
                <w:sz w:val="16"/>
                <w:szCs w:val="16"/>
              </w:rPr>
              <w:t xml:space="preserve"> </w:t>
            </w:r>
            <w:r>
              <w:rPr>
                <w:sz w:val="16"/>
                <w:szCs w:val="16"/>
              </w:rPr>
              <w:t>საცხოვრებელი</w:t>
            </w:r>
            <w:r>
              <w:rPr>
                <w:spacing w:val="23"/>
                <w:sz w:val="16"/>
                <w:szCs w:val="16"/>
              </w:rPr>
              <w:t xml:space="preserve"> </w:t>
            </w:r>
            <w:r>
              <w:rPr>
                <w:sz w:val="16"/>
                <w:szCs w:val="16"/>
              </w:rPr>
              <w:t>სახლების</w:t>
            </w:r>
            <w:r>
              <w:rPr>
                <w:spacing w:val="22"/>
                <w:sz w:val="16"/>
                <w:szCs w:val="16"/>
              </w:rPr>
              <w:t xml:space="preserve"> </w:t>
            </w:r>
            <w:r>
              <w:rPr>
                <w:sz w:val="16"/>
                <w:szCs w:val="16"/>
              </w:rPr>
              <w:t>სადარბაზოს</w:t>
            </w:r>
            <w:r>
              <w:rPr>
                <w:spacing w:val="23"/>
                <w:sz w:val="16"/>
                <w:szCs w:val="16"/>
              </w:rPr>
              <w:t xml:space="preserve"> </w:t>
            </w:r>
            <w:r>
              <w:rPr>
                <w:sz w:val="16"/>
                <w:szCs w:val="16"/>
              </w:rPr>
              <w:t>შესასვლელები</w:t>
            </w:r>
          </w:p>
        </w:tc>
      </w:tr>
      <w:tr w:rsidR="00421C82" w14:paraId="1E72AF61"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5A99A31F" w14:textId="77777777" w:rsidR="00421C82" w:rsidRDefault="00421C82" w:rsidP="00BC29FE">
            <w:pPr>
              <w:pStyle w:val="TableParagraph"/>
              <w:rPr>
                <w:rFonts w:ascii="Segoe UI Symbol"/>
                <w:sz w:val="16"/>
              </w:rPr>
            </w:pPr>
          </w:p>
          <w:p w14:paraId="5313D173" w14:textId="77777777" w:rsidR="00421C82" w:rsidRDefault="00421C82" w:rsidP="00BC29FE">
            <w:pPr>
              <w:pStyle w:val="TableParagraph"/>
              <w:spacing w:before="10"/>
              <w:rPr>
                <w:rFonts w:ascii="Segoe UI Symbol"/>
                <w:sz w:val="21"/>
              </w:rPr>
            </w:pPr>
          </w:p>
          <w:p w14:paraId="3A5705EA"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8" w:type="dxa"/>
            <w:vMerge w:val="restart"/>
            <w:tcBorders>
              <w:top w:val="single" w:sz="12" w:space="0" w:color="ABA899"/>
              <w:left w:val="single" w:sz="12" w:space="0" w:color="ABA899"/>
              <w:bottom w:val="single" w:sz="12" w:space="0" w:color="ABA899"/>
              <w:right w:val="single" w:sz="12" w:space="0" w:color="ABA899"/>
            </w:tcBorders>
          </w:tcPr>
          <w:p w14:paraId="378AB361" w14:textId="77777777" w:rsidR="00421C82" w:rsidRDefault="00421C82" w:rsidP="00BC29FE">
            <w:pPr>
              <w:pStyle w:val="TableParagraph"/>
              <w:rPr>
                <w:rFonts w:ascii="Segoe UI Symbol"/>
                <w:sz w:val="16"/>
              </w:rPr>
            </w:pPr>
          </w:p>
          <w:p w14:paraId="5F10741E" w14:textId="77777777" w:rsidR="00421C82" w:rsidRDefault="00421C82" w:rsidP="00BC29FE">
            <w:pPr>
              <w:pStyle w:val="TableParagraph"/>
              <w:rPr>
                <w:rFonts w:ascii="Segoe UI Symbol"/>
                <w:sz w:val="16"/>
              </w:rPr>
            </w:pPr>
          </w:p>
          <w:p w14:paraId="1543819C" w14:textId="77777777" w:rsidR="00421C82" w:rsidRDefault="00421C82" w:rsidP="00BC29FE">
            <w:pPr>
              <w:pStyle w:val="TableParagraph"/>
              <w:spacing w:line="220" w:lineRule="auto"/>
              <w:ind w:left="15" w:right="4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23" w:type="dxa"/>
            <w:tcBorders>
              <w:top w:val="single" w:sz="12" w:space="0" w:color="ABA899"/>
              <w:left w:val="single" w:sz="12" w:space="0" w:color="ABA899"/>
              <w:bottom w:val="single" w:sz="12" w:space="0" w:color="ABA899"/>
              <w:right w:val="single" w:sz="12" w:space="0" w:color="ABA899"/>
            </w:tcBorders>
          </w:tcPr>
          <w:p w14:paraId="59D007ED" w14:textId="77777777" w:rsidR="00421C82" w:rsidRDefault="00421C82" w:rsidP="00BC29FE">
            <w:pPr>
              <w:pStyle w:val="TableParagraph"/>
              <w:spacing w:before="52"/>
              <w:ind w:left="36"/>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6"/>
                <w:sz w:val="16"/>
                <w:szCs w:val="16"/>
              </w:rPr>
              <w:t xml:space="preserve"> </w:t>
            </w:r>
            <w:r>
              <w:rPr>
                <w:rFonts w:eastAsia="Segoe UI Symbol"/>
                <w:w w:val="55"/>
                <w:sz w:val="16"/>
                <w:szCs w:val="16"/>
              </w:rPr>
              <w:t>დასახელება</w:t>
            </w:r>
          </w:p>
        </w:tc>
        <w:tc>
          <w:tcPr>
            <w:tcW w:w="1652" w:type="dxa"/>
            <w:gridSpan w:val="2"/>
            <w:tcBorders>
              <w:top w:val="single" w:sz="12" w:space="0" w:color="ABA899"/>
              <w:left w:val="single" w:sz="12" w:space="0" w:color="ABA899"/>
              <w:bottom w:val="single" w:sz="12" w:space="0" w:color="ABA899"/>
              <w:right w:val="single" w:sz="12" w:space="0" w:color="ABA899"/>
            </w:tcBorders>
          </w:tcPr>
          <w:p w14:paraId="1CCCE92A" w14:textId="77777777" w:rsidR="00421C82" w:rsidRDefault="00421C82" w:rsidP="00BC29FE">
            <w:pPr>
              <w:pStyle w:val="TableParagraph"/>
              <w:spacing w:line="166" w:lineRule="exact"/>
              <w:ind w:left="229" w:right="205"/>
              <w:jc w:val="center"/>
              <w:rPr>
                <w:rFonts w:ascii="Segoe UI Symbol" w:eastAsia="Segoe UI Symbol" w:hAnsi="Segoe UI Symbol" w:cs="Segoe UI Symbol"/>
                <w:sz w:val="16"/>
                <w:szCs w:val="16"/>
              </w:rPr>
            </w:pPr>
            <w:r>
              <w:rPr>
                <w:rFonts w:eastAsia="Segoe UI Symbol"/>
                <w:w w:val="65"/>
                <w:sz w:val="16"/>
                <w:szCs w:val="16"/>
              </w:rPr>
              <w:t>საბაზისო</w:t>
            </w:r>
          </w:p>
          <w:p w14:paraId="7C19B078" w14:textId="77777777" w:rsidR="00421C82" w:rsidRDefault="00421C82" w:rsidP="00BC29FE">
            <w:pPr>
              <w:pStyle w:val="TableParagraph"/>
              <w:spacing w:line="204" w:lineRule="exact"/>
              <w:ind w:left="233" w:right="205"/>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51" w:type="dxa"/>
            <w:tcBorders>
              <w:top w:val="single" w:sz="12" w:space="0" w:color="ABA899"/>
              <w:left w:val="single" w:sz="12" w:space="0" w:color="ABA899"/>
              <w:bottom w:val="single" w:sz="12" w:space="0" w:color="ABA899"/>
              <w:right w:val="single" w:sz="12" w:space="0" w:color="ABA899"/>
            </w:tcBorders>
          </w:tcPr>
          <w:p w14:paraId="0093DEFD"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43DE38E5"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06" w:type="dxa"/>
            <w:tcBorders>
              <w:top w:val="single" w:sz="12" w:space="0" w:color="ABA899"/>
              <w:left w:val="single" w:sz="12" w:space="0" w:color="ABA899"/>
              <w:bottom w:val="single" w:sz="12" w:space="0" w:color="ABA899"/>
              <w:right w:val="single" w:sz="12" w:space="0" w:color="ABA899"/>
            </w:tcBorders>
          </w:tcPr>
          <w:p w14:paraId="3F3990BE" w14:textId="77777777" w:rsidR="00421C82" w:rsidRDefault="00421C82" w:rsidP="00BC29FE">
            <w:pPr>
              <w:pStyle w:val="TableParagraph"/>
              <w:spacing w:before="52"/>
              <w:ind w:left="188" w:right="17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68F1A2F" w14:textId="77777777" w:rsidTr="00BC29FE">
        <w:trPr>
          <w:trHeight w:val="870"/>
        </w:trPr>
        <w:tc>
          <w:tcPr>
            <w:tcW w:w="705" w:type="dxa"/>
            <w:vMerge/>
            <w:tcBorders>
              <w:top w:val="nil"/>
              <w:bottom w:val="single" w:sz="12" w:space="0" w:color="ABA899"/>
              <w:right w:val="single" w:sz="12" w:space="0" w:color="ABA899"/>
            </w:tcBorders>
          </w:tcPr>
          <w:p w14:paraId="30BED45C" w14:textId="77777777" w:rsidR="00421C82" w:rsidRDefault="00421C82" w:rsidP="00BC29FE">
            <w:pPr>
              <w:rPr>
                <w:sz w:val="2"/>
                <w:szCs w:val="2"/>
              </w:rPr>
            </w:pPr>
          </w:p>
        </w:tc>
        <w:tc>
          <w:tcPr>
            <w:tcW w:w="2558" w:type="dxa"/>
            <w:vMerge/>
            <w:tcBorders>
              <w:top w:val="nil"/>
              <w:left w:val="single" w:sz="12" w:space="0" w:color="ABA899"/>
              <w:bottom w:val="single" w:sz="12" w:space="0" w:color="ABA899"/>
              <w:right w:val="single" w:sz="12" w:space="0" w:color="ABA899"/>
            </w:tcBorders>
          </w:tcPr>
          <w:p w14:paraId="23E5A923" w14:textId="77777777" w:rsidR="00421C82" w:rsidRDefault="00421C82" w:rsidP="00BC29FE">
            <w:pPr>
              <w:rPr>
                <w:sz w:val="2"/>
                <w:szCs w:val="2"/>
              </w:rPr>
            </w:pPr>
          </w:p>
        </w:tc>
        <w:tc>
          <w:tcPr>
            <w:tcW w:w="2123" w:type="dxa"/>
            <w:tcBorders>
              <w:top w:val="single" w:sz="12" w:space="0" w:color="ABA899"/>
              <w:left w:val="single" w:sz="12" w:space="0" w:color="ABA899"/>
              <w:bottom w:val="single" w:sz="12" w:space="0" w:color="ABA899"/>
              <w:right w:val="single" w:sz="12" w:space="0" w:color="ABA899"/>
            </w:tcBorders>
          </w:tcPr>
          <w:p w14:paraId="3C9663C7" w14:textId="77777777" w:rsidR="00421C82" w:rsidRDefault="00421C82" w:rsidP="00BC29FE">
            <w:pPr>
              <w:pStyle w:val="TableParagraph"/>
              <w:spacing w:line="177" w:lineRule="exact"/>
              <w:ind w:left="78" w:right="2"/>
              <w:jc w:val="center"/>
              <w:rPr>
                <w:sz w:val="16"/>
                <w:szCs w:val="16"/>
              </w:rPr>
            </w:pPr>
            <w:r>
              <w:rPr>
                <w:w w:val="105"/>
                <w:sz w:val="16"/>
                <w:szCs w:val="16"/>
              </w:rPr>
              <w:t>რეაბილიტირებული</w:t>
            </w:r>
          </w:p>
          <w:p w14:paraId="707EAEBE" w14:textId="77777777" w:rsidR="00421C82" w:rsidRDefault="00421C82" w:rsidP="00BC29FE">
            <w:pPr>
              <w:pStyle w:val="TableParagraph"/>
              <w:spacing w:before="3" w:line="223" w:lineRule="auto"/>
              <w:ind w:left="516" w:right="450" w:firstLine="6"/>
              <w:jc w:val="center"/>
              <w:rPr>
                <w:sz w:val="16"/>
                <w:szCs w:val="16"/>
              </w:rPr>
            </w:pPr>
            <w:r>
              <w:rPr>
                <w:w w:val="105"/>
                <w:sz w:val="16"/>
                <w:szCs w:val="16"/>
              </w:rPr>
              <w:t>სადარბაზოს</w:t>
            </w:r>
            <w:r>
              <w:rPr>
                <w:spacing w:val="1"/>
                <w:w w:val="105"/>
                <w:sz w:val="16"/>
                <w:szCs w:val="16"/>
              </w:rPr>
              <w:t xml:space="preserve"> </w:t>
            </w:r>
            <w:r>
              <w:rPr>
                <w:sz w:val="16"/>
                <w:szCs w:val="16"/>
              </w:rPr>
              <w:t>შესასვლელები</w:t>
            </w:r>
          </w:p>
        </w:tc>
        <w:tc>
          <w:tcPr>
            <w:tcW w:w="1652" w:type="dxa"/>
            <w:gridSpan w:val="2"/>
            <w:tcBorders>
              <w:top w:val="single" w:sz="12" w:space="0" w:color="ABA899"/>
              <w:left w:val="single" w:sz="12" w:space="0" w:color="ABA899"/>
              <w:bottom w:val="single" w:sz="12" w:space="0" w:color="ABA899"/>
              <w:right w:val="single" w:sz="12" w:space="0" w:color="ABA899"/>
            </w:tcBorders>
          </w:tcPr>
          <w:p w14:paraId="4702ACFA" w14:textId="77777777" w:rsidR="00421C82" w:rsidRDefault="00421C82" w:rsidP="00BC29FE">
            <w:pPr>
              <w:pStyle w:val="TableParagraph"/>
              <w:spacing w:before="9"/>
              <w:rPr>
                <w:rFonts w:ascii="Segoe UI Symbol"/>
                <w:sz w:val="12"/>
              </w:rPr>
            </w:pPr>
          </w:p>
          <w:p w14:paraId="4CB2D9B2" w14:textId="77777777" w:rsidR="00421C82" w:rsidRDefault="00421C82" w:rsidP="00BC29FE">
            <w:pPr>
              <w:pStyle w:val="TableParagraph"/>
              <w:ind w:left="208" w:right="205"/>
              <w:jc w:val="center"/>
              <w:rPr>
                <w:sz w:val="16"/>
              </w:rPr>
            </w:pPr>
            <w:r>
              <w:rPr>
                <w:w w:val="105"/>
                <w:sz w:val="16"/>
              </w:rPr>
              <w:t>297</w:t>
            </w:r>
          </w:p>
        </w:tc>
        <w:tc>
          <w:tcPr>
            <w:tcW w:w="1651" w:type="dxa"/>
            <w:tcBorders>
              <w:top w:val="single" w:sz="12" w:space="0" w:color="ABA899"/>
              <w:left w:val="single" w:sz="12" w:space="0" w:color="ABA899"/>
              <w:bottom w:val="single" w:sz="12" w:space="0" w:color="ABA899"/>
              <w:right w:val="single" w:sz="12" w:space="0" w:color="ABA899"/>
            </w:tcBorders>
          </w:tcPr>
          <w:p w14:paraId="04566A91" w14:textId="77777777" w:rsidR="00421C82" w:rsidRDefault="00421C82" w:rsidP="00BC29FE">
            <w:pPr>
              <w:pStyle w:val="TableParagraph"/>
              <w:spacing w:before="9"/>
              <w:rPr>
                <w:rFonts w:ascii="Segoe UI Symbol"/>
                <w:sz w:val="12"/>
              </w:rPr>
            </w:pPr>
          </w:p>
          <w:p w14:paraId="0242FB8B" w14:textId="77777777" w:rsidR="00421C82" w:rsidRDefault="00421C82" w:rsidP="00BC29FE">
            <w:pPr>
              <w:pStyle w:val="TableParagraph"/>
              <w:ind w:left="664" w:right="664"/>
              <w:jc w:val="center"/>
              <w:rPr>
                <w:sz w:val="16"/>
              </w:rPr>
            </w:pPr>
            <w:r>
              <w:rPr>
                <w:w w:val="105"/>
                <w:sz w:val="16"/>
              </w:rPr>
              <w:t>327</w:t>
            </w:r>
          </w:p>
        </w:tc>
        <w:tc>
          <w:tcPr>
            <w:tcW w:w="2206" w:type="dxa"/>
            <w:tcBorders>
              <w:top w:val="single" w:sz="12" w:space="0" w:color="ABA899"/>
              <w:left w:val="single" w:sz="12" w:space="0" w:color="ABA899"/>
              <w:bottom w:val="single" w:sz="12" w:space="0" w:color="ABA899"/>
              <w:right w:val="single" w:sz="12" w:space="0" w:color="ABA899"/>
            </w:tcBorders>
          </w:tcPr>
          <w:p w14:paraId="5EB8C62E" w14:textId="77777777" w:rsidR="00421C82" w:rsidRDefault="00421C82" w:rsidP="00BC29FE">
            <w:pPr>
              <w:pStyle w:val="TableParagraph"/>
              <w:spacing w:before="9"/>
              <w:rPr>
                <w:rFonts w:ascii="Segoe UI Symbol"/>
                <w:sz w:val="12"/>
              </w:rPr>
            </w:pPr>
          </w:p>
          <w:p w14:paraId="7197C5E0" w14:textId="77777777" w:rsidR="00421C82" w:rsidRDefault="00421C82" w:rsidP="00BC29FE">
            <w:pPr>
              <w:pStyle w:val="TableParagraph"/>
              <w:ind w:left="177" w:right="175"/>
              <w:jc w:val="center"/>
              <w:rPr>
                <w:sz w:val="16"/>
                <w:szCs w:val="16"/>
              </w:rPr>
            </w:pPr>
            <w:r>
              <w:rPr>
                <w:w w:val="105"/>
                <w:sz w:val="16"/>
                <w:szCs w:val="16"/>
              </w:rPr>
              <w:t>მომართვიანობა</w:t>
            </w:r>
          </w:p>
        </w:tc>
      </w:tr>
    </w:tbl>
    <w:p w14:paraId="1AEC6800" w14:textId="77777777" w:rsidR="00421C82" w:rsidRDefault="00421C82" w:rsidP="00421C82">
      <w:pPr>
        <w:pStyle w:val="a7"/>
        <w:spacing w:before="8"/>
        <w:rPr>
          <w:sz w:val="19"/>
        </w:rPr>
      </w:pPr>
    </w:p>
    <w:p w14:paraId="7A5E8331" w14:textId="77777777" w:rsidR="00421C82" w:rsidRDefault="00421C82" w:rsidP="00421C82">
      <w:pPr>
        <w:pStyle w:val="a7"/>
        <w:spacing w:before="0" w:line="220" w:lineRule="auto"/>
        <w:ind w:left="110" w:right="158"/>
      </w:pPr>
      <w:r>
        <w:rPr>
          <w:rFonts w:ascii="Sylfaen" w:hAnsi="Sylfaen" w:cs="Sylfaen"/>
          <w:w w:val="55"/>
        </w:rPr>
        <w:t>დ</w:t>
      </w:r>
      <w:r>
        <w:rPr>
          <w:w w:val="55"/>
        </w:rPr>
        <w:t>.</w:t>
      </w:r>
      <w:r>
        <w:rPr>
          <w:rFonts w:ascii="Sylfaen" w:hAnsi="Sylfaen" w:cs="Sylfaen"/>
          <w:w w:val="55"/>
        </w:rPr>
        <w:t>ვ</w:t>
      </w:r>
      <w:r>
        <w:rPr>
          <w:w w:val="55"/>
        </w:rPr>
        <w:t>)</w:t>
      </w:r>
      <w:r>
        <w:rPr>
          <w:spacing w:val="30"/>
        </w:rPr>
        <w:t xml:space="preserve"> </w:t>
      </w:r>
      <w:r>
        <w:rPr>
          <w:rFonts w:ascii="Sylfaen" w:hAnsi="Sylfaen" w:cs="Sylfaen"/>
          <w:w w:val="55"/>
        </w:rPr>
        <w:t>ქვეპროგრამა</w:t>
      </w:r>
      <w:r>
        <w:rPr>
          <w:w w:val="55"/>
        </w:rPr>
        <w:t>:</w:t>
      </w:r>
      <w:r>
        <w:rPr>
          <w:spacing w:val="28"/>
        </w:rPr>
        <w:t xml:space="preserve"> </w:t>
      </w:r>
      <w:r>
        <w:rPr>
          <w:rFonts w:ascii="Sylfaen" w:hAnsi="Sylfaen" w:cs="Sylfaen"/>
          <w:w w:val="55"/>
        </w:rPr>
        <w:t>მრავალბინიანი</w:t>
      </w:r>
      <w:r>
        <w:rPr>
          <w:spacing w:val="4"/>
        </w:rPr>
        <w:t xml:space="preserve">  </w:t>
      </w:r>
      <w:r>
        <w:rPr>
          <w:rFonts w:ascii="Sylfaen" w:hAnsi="Sylfaen" w:cs="Sylfaen"/>
          <w:w w:val="55"/>
        </w:rPr>
        <w:t>საცხოვრებელი</w:t>
      </w:r>
      <w:r>
        <w:rPr>
          <w:spacing w:val="4"/>
        </w:rPr>
        <w:t xml:space="preserve"> </w:t>
      </w:r>
      <w:r>
        <w:rPr>
          <w:spacing w:val="5"/>
        </w:rPr>
        <w:t xml:space="preserve"> </w:t>
      </w:r>
      <w:r>
        <w:rPr>
          <w:rFonts w:ascii="Sylfaen" w:hAnsi="Sylfaen" w:cs="Sylfaen"/>
          <w:w w:val="55"/>
        </w:rPr>
        <w:t>სახლების</w:t>
      </w:r>
      <w:r>
        <w:rPr>
          <w:spacing w:val="4"/>
        </w:rPr>
        <w:t xml:space="preserve">  </w:t>
      </w:r>
      <w:r>
        <w:rPr>
          <w:rFonts w:ascii="Sylfaen" w:hAnsi="Sylfaen" w:cs="Sylfaen"/>
          <w:w w:val="55"/>
        </w:rPr>
        <w:t>მცხოვრებთათვის</w:t>
      </w:r>
      <w:r>
        <w:rPr>
          <w:spacing w:val="4"/>
        </w:rPr>
        <w:t xml:space="preserve"> </w:t>
      </w:r>
      <w:r>
        <w:rPr>
          <w:spacing w:val="5"/>
        </w:rPr>
        <w:t xml:space="preserve"> </w:t>
      </w:r>
      <w:r>
        <w:rPr>
          <w:rFonts w:ascii="Sylfaen" w:hAnsi="Sylfaen" w:cs="Sylfaen"/>
          <w:w w:val="55"/>
        </w:rPr>
        <w:t>სხვადასხვა</w:t>
      </w:r>
      <w:r>
        <w:rPr>
          <w:spacing w:val="4"/>
        </w:rPr>
        <w:t xml:space="preserve">  </w:t>
      </w:r>
      <w:r>
        <w:rPr>
          <w:rFonts w:ascii="Sylfaen" w:hAnsi="Sylfaen" w:cs="Sylfaen"/>
          <w:w w:val="55"/>
        </w:rPr>
        <w:t>სახეობის</w:t>
      </w:r>
      <w:r>
        <w:rPr>
          <w:spacing w:val="28"/>
        </w:rPr>
        <w:t xml:space="preserve"> </w:t>
      </w:r>
      <w:r>
        <w:rPr>
          <w:rFonts w:ascii="Sylfaen" w:hAnsi="Sylfaen" w:cs="Sylfaen"/>
          <w:w w:val="55"/>
        </w:rPr>
        <w:t>მასალის</w:t>
      </w:r>
      <w:r>
        <w:rPr>
          <w:spacing w:val="29"/>
        </w:rPr>
        <w:t xml:space="preserve"> </w:t>
      </w:r>
      <w:r>
        <w:rPr>
          <w:rFonts w:ascii="Sylfaen" w:hAnsi="Sylfaen" w:cs="Sylfaen"/>
          <w:w w:val="55"/>
        </w:rPr>
        <w:t>შეძენა</w:t>
      </w:r>
      <w:r>
        <w:rPr>
          <w:w w:val="55"/>
        </w:rPr>
        <w:t>–</w:t>
      </w:r>
      <w:r>
        <w:rPr>
          <w:rFonts w:ascii="Sylfaen" w:hAnsi="Sylfaen" w:cs="Sylfaen"/>
          <w:w w:val="55"/>
        </w:rPr>
        <w:t>გადაცემა</w:t>
      </w:r>
      <w:r>
        <w:rPr>
          <w:spacing w:val="4"/>
        </w:rPr>
        <w:t xml:space="preserve">  </w:t>
      </w:r>
      <w:r>
        <w:rPr>
          <w:w w:val="55"/>
        </w:rPr>
        <w:t>(</w:t>
      </w:r>
      <w:r>
        <w:rPr>
          <w:rFonts w:ascii="Sylfaen" w:hAnsi="Sylfaen" w:cs="Sylfaen"/>
          <w:w w:val="55"/>
        </w:rPr>
        <w:t>პროგრამული</w:t>
      </w:r>
      <w:r>
        <w:rPr>
          <w:spacing w:val="4"/>
        </w:rPr>
        <w:t xml:space="preserve"> </w:t>
      </w:r>
      <w:r>
        <w:rPr>
          <w:spacing w:val="5"/>
        </w:rPr>
        <w:t xml:space="preserve"> </w:t>
      </w:r>
      <w:r>
        <w:rPr>
          <w:rFonts w:ascii="Sylfaen" w:hAnsi="Sylfaen" w:cs="Sylfaen"/>
          <w:w w:val="55"/>
        </w:rPr>
        <w:t>კოდი</w:t>
      </w:r>
      <w:r>
        <w:rPr>
          <w:spacing w:val="28"/>
        </w:rPr>
        <w:t xml:space="preserve"> </w:t>
      </w:r>
      <w:r>
        <w:rPr>
          <w:w w:val="55"/>
        </w:rPr>
        <w:t>02</w:t>
      </w:r>
      <w:r>
        <w:rPr>
          <w:spacing w:val="1"/>
          <w:w w:val="55"/>
        </w:rPr>
        <w:t xml:space="preserve"> </w:t>
      </w:r>
      <w:r>
        <w:rPr>
          <w:w w:val="80"/>
        </w:rPr>
        <w:t>05</w:t>
      </w:r>
      <w:r>
        <w:rPr>
          <w:spacing w:val="6"/>
          <w:w w:val="80"/>
        </w:rPr>
        <w:t xml:space="preserve"> </w:t>
      </w:r>
      <w:r>
        <w:rPr>
          <w:w w:val="80"/>
        </w:rPr>
        <w:t>07)</w:t>
      </w:r>
    </w:p>
    <w:p w14:paraId="16DBDBAD" w14:textId="77777777" w:rsidR="00421C82" w:rsidRDefault="00421C82" w:rsidP="00421C82">
      <w:pPr>
        <w:pStyle w:val="a7"/>
        <w:spacing w:before="1"/>
        <w:rPr>
          <w:sz w:val="23"/>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1695"/>
        <w:gridCol w:w="1620"/>
        <w:gridCol w:w="2190"/>
      </w:tblGrid>
      <w:tr w:rsidR="00421C82" w14:paraId="4E7FCA66" w14:textId="77777777" w:rsidTr="00BC29FE">
        <w:trPr>
          <w:trHeight w:val="675"/>
        </w:trPr>
        <w:tc>
          <w:tcPr>
            <w:tcW w:w="705" w:type="dxa"/>
            <w:tcBorders>
              <w:bottom w:val="single" w:sz="12" w:space="0" w:color="ABA899"/>
              <w:right w:val="single" w:sz="12" w:space="0" w:color="ABA899"/>
            </w:tcBorders>
          </w:tcPr>
          <w:p w14:paraId="0B872C7B"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BC219BD"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40624432"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4"/>
            <w:tcBorders>
              <w:left w:val="single" w:sz="12" w:space="0" w:color="ABA899"/>
              <w:bottom w:val="single" w:sz="12" w:space="0" w:color="ABA899"/>
              <w:right w:val="single" w:sz="18" w:space="0" w:color="ABA899"/>
            </w:tcBorders>
          </w:tcPr>
          <w:p w14:paraId="14DF1885" w14:textId="77777777" w:rsidR="00421C82" w:rsidRDefault="00421C82" w:rsidP="00BC29FE">
            <w:pPr>
              <w:pStyle w:val="TableParagraph"/>
              <w:spacing w:line="177" w:lineRule="exact"/>
              <w:ind w:left="177" w:right="151"/>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4DBC5E70" w14:textId="77777777" w:rsidR="00421C82" w:rsidRDefault="00421C82" w:rsidP="00BC29FE">
            <w:pPr>
              <w:pStyle w:val="TableParagraph"/>
              <w:spacing w:line="203" w:lineRule="exact"/>
              <w:ind w:left="166" w:right="151"/>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426A5E23" w14:textId="77777777" w:rsidTr="00BC29FE">
        <w:trPr>
          <w:trHeight w:val="480"/>
        </w:trPr>
        <w:tc>
          <w:tcPr>
            <w:tcW w:w="705" w:type="dxa"/>
            <w:tcBorders>
              <w:top w:val="single" w:sz="12" w:space="0" w:color="ABA899"/>
              <w:bottom w:val="single" w:sz="12" w:space="0" w:color="ABA899"/>
              <w:right w:val="single" w:sz="12" w:space="0" w:color="ABA899"/>
            </w:tcBorders>
          </w:tcPr>
          <w:p w14:paraId="1784917C"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53CE0123"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210E734F" w14:textId="77777777" w:rsidR="00421C82" w:rsidRDefault="00421C82" w:rsidP="00BC29FE">
            <w:pPr>
              <w:pStyle w:val="TableParagraph"/>
              <w:spacing w:line="185" w:lineRule="exact"/>
              <w:ind w:left="177" w:right="144"/>
              <w:jc w:val="center"/>
              <w:rPr>
                <w:sz w:val="16"/>
              </w:rPr>
            </w:pPr>
            <w:r>
              <w:rPr>
                <w:w w:val="105"/>
                <w:sz w:val="16"/>
              </w:rPr>
              <w:t>315,0</w:t>
            </w:r>
          </w:p>
        </w:tc>
      </w:tr>
      <w:tr w:rsidR="00421C82" w14:paraId="2A79F82C" w14:textId="77777777" w:rsidTr="00BC29FE">
        <w:trPr>
          <w:trHeight w:val="1455"/>
        </w:trPr>
        <w:tc>
          <w:tcPr>
            <w:tcW w:w="705" w:type="dxa"/>
            <w:tcBorders>
              <w:top w:val="single" w:sz="12" w:space="0" w:color="ABA899"/>
              <w:bottom w:val="single" w:sz="12" w:space="0" w:color="ABA899"/>
              <w:right w:val="single" w:sz="12" w:space="0" w:color="ABA899"/>
            </w:tcBorders>
          </w:tcPr>
          <w:p w14:paraId="05AA46A6" w14:textId="77777777" w:rsidR="00421C82" w:rsidRDefault="00421C82" w:rsidP="00BC29FE">
            <w:pPr>
              <w:pStyle w:val="TableParagraph"/>
              <w:rPr>
                <w:rFonts w:ascii="Segoe UI Symbol"/>
                <w:sz w:val="16"/>
              </w:rPr>
            </w:pPr>
          </w:p>
          <w:p w14:paraId="7065114A" w14:textId="77777777" w:rsidR="00421C82" w:rsidRDefault="00421C82" w:rsidP="00BC29FE">
            <w:pPr>
              <w:pStyle w:val="TableParagraph"/>
              <w:spacing w:before="3"/>
              <w:rPr>
                <w:rFonts w:ascii="Segoe UI Symbol"/>
                <w:sz w:val="17"/>
              </w:rPr>
            </w:pPr>
          </w:p>
          <w:p w14:paraId="70552C8E" w14:textId="77777777" w:rsidR="00421C82" w:rsidRDefault="00421C82" w:rsidP="00BC29FE">
            <w:pPr>
              <w:pStyle w:val="TableParagraph"/>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0E9B3A5A" w14:textId="77777777" w:rsidR="00421C82" w:rsidRDefault="00421C82" w:rsidP="00BC29FE">
            <w:pPr>
              <w:pStyle w:val="TableParagraph"/>
              <w:rPr>
                <w:rFonts w:ascii="Segoe UI Symbol"/>
                <w:sz w:val="16"/>
              </w:rPr>
            </w:pPr>
          </w:p>
          <w:p w14:paraId="741A3E6C" w14:textId="77777777" w:rsidR="00421C82" w:rsidRDefault="00421C82" w:rsidP="00BC29FE">
            <w:pPr>
              <w:pStyle w:val="TableParagraph"/>
              <w:spacing w:before="3"/>
              <w:rPr>
                <w:rFonts w:ascii="Segoe UI Symbol"/>
                <w:sz w:val="17"/>
              </w:rPr>
            </w:pPr>
          </w:p>
          <w:p w14:paraId="2DD9AA20"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gridSpan w:val="4"/>
            <w:tcBorders>
              <w:top w:val="single" w:sz="12" w:space="0" w:color="ABA899"/>
              <w:left w:val="single" w:sz="12" w:space="0" w:color="ABA899"/>
              <w:bottom w:val="single" w:sz="12" w:space="0" w:color="ABA899"/>
              <w:right w:val="single" w:sz="18" w:space="0" w:color="ABA899"/>
            </w:tcBorders>
          </w:tcPr>
          <w:p w14:paraId="12604EE4" w14:textId="77777777" w:rsidR="00421C82" w:rsidRDefault="00421C82" w:rsidP="00BC29FE">
            <w:pPr>
              <w:pStyle w:val="TableParagraph"/>
              <w:spacing w:line="177" w:lineRule="exact"/>
              <w:ind w:left="14"/>
              <w:jc w:val="both"/>
              <w:rPr>
                <w:sz w:val="16"/>
                <w:szCs w:val="16"/>
              </w:rPr>
            </w:pPr>
            <w:r>
              <w:rPr>
                <w:sz w:val="16"/>
                <w:szCs w:val="16"/>
              </w:rPr>
              <w:t>ქალაქში</w:t>
            </w:r>
            <w:r>
              <w:rPr>
                <w:spacing w:val="33"/>
                <w:sz w:val="16"/>
                <w:szCs w:val="16"/>
              </w:rPr>
              <w:t xml:space="preserve"> </w:t>
            </w:r>
            <w:r>
              <w:rPr>
                <w:sz w:val="16"/>
                <w:szCs w:val="16"/>
              </w:rPr>
              <w:t>არსებული</w:t>
            </w:r>
            <w:r>
              <w:rPr>
                <w:spacing w:val="15"/>
                <w:sz w:val="16"/>
                <w:szCs w:val="16"/>
              </w:rPr>
              <w:t xml:space="preserve"> </w:t>
            </w:r>
            <w:r>
              <w:rPr>
                <w:sz w:val="16"/>
                <w:szCs w:val="16"/>
              </w:rPr>
              <w:t>სოციალურ</w:t>
            </w:r>
            <w:r>
              <w:rPr>
                <w:spacing w:val="30"/>
                <w:sz w:val="16"/>
                <w:szCs w:val="16"/>
              </w:rPr>
              <w:t xml:space="preserve"> </w:t>
            </w:r>
            <w:r>
              <w:rPr>
                <w:sz w:val="16"/>
                <w:szCs w:val="16"/>
              </w:rPr>
              <w:t>–</w:t>
            </w:r>
            <w:r>
              <w:rPr>
                <w:spacing w:val="36"/>
                <w:sz w:val="16"/>
                <w:szCs w:val="16"/>
              </w:rPr>
              <w:t xml:space="preserve"> </w:t>
            </w:r>
            <w:r>
              <w:rPr>
                <w:sz w:val="16"/>
                <w:szCs w:val="16"/>
              </w:rPr>
              <w:t>ეკონომიკური</w:t>
            </w:r>
            <w:r>
              <w:rPr>
                <w:spacing w:val="28"/>
                <w:sz w:val="16"/>
                <w:szCs w:val="16"/>
              </w:rPr>
              <w:t xml:space="preserve"> </w:t>
            </w:r>
            <w:r>
              <w:rPr>
                <w:sz w:val="16"/>
                <w:szCs w:val="16"/>
              </w:rPr>
              <w:t>მდგომარეობიდან</w:t>
            </w:r>
            <w:r>
              <w:rPr>
                <w:spacing w:val="21"/>
                <w:sz w:val="16"/>
                <w:szCs w:val="16"/>
              </w:rPr>
              <w:t xml:space="preserve"> </w:t>
            </w:r>
            <w:r>
              <w:rPr>
                <w:sz w:val="16"/>
                <w:szCs w:val="16"/>
              </w:rPr>
              <w:t>გამომდინარე,</w:t>
            </w:r>
            <w:r>
              <w:rPr>
                <w:spacing w:val="22"/>
                <w:sz w:val="16"/>
                <w:szCs w:val="16"/>
              </w:rPr>
              <w:t xml:space="preserve"> </w:t>
            </w:r>
            <w:r>
              <w:rPr>
                <w:sz w:val="16"/>
                <w:szCs w:val="16"/>
              </w:rPr>
              <w:t>ბინათმესაკუთრეთა</w:t>
            </w:r>
          </w:p>
          <w:p w14:paraId="13BF3C53" w14:textId="77777777" w:rsidR="00421C82" w:rsidRDefault="00421C82" w:rsidP="00BC29FE">
            <w:pPr>
              <w:pStyle w:val="TableParagraph"/>
              <w:spacing w:before="3" w:line="223" w:lineRule="auto"/>
              <w:ind w:left="14" w:right="-29"/>
              <w:jc w:val="both"/>
              <w:rPr>
                <w:sz w:val="16"/>
                <w:szCs w:val="16"/>
              </w:rPr>
            </w:pPr>
            <w:r>
              <w:rPr>
                <w:w w:val="105"/>
                <w:sz w:val="16"/>
                <w:szCs w:val="16"/>
              </w:rPr>
              <w:t>ამხანაგობები</w:t>
            </w:r>
            <w:r>
              <w:rPr>
                <w:spacing w:val="1"/>
                <w:w w:val="105"/>
                <w:sz w:val="16"/>
                <w:szCs w:val="16"/>
              </w:rPr>
              <w:t xml:space="preserve"> </w:t>
            </w:r>
            <w:r>
              <w:rPr>
                <w:w w:val="105"/>
                <w:sz w:val="16"/>
                <w:szCs w:val="16"/>
              </w:rPr>
              <w:t>ვერ</w:t>
            </w:r>
            <w:r>
              <w:rPr>
                <w:spacing w:val="1"/>
                <w:w w:val="105"/>
                <w:sz w:val="16"/>
                <w:szCs w:val="16"/>
              </w:rPr>
              <w:t xml:space="preserve"> </w:t>
            </w:r>
            <w:r>
              <w:rPr>
                <w:w w:val="105"/>
                <w:sz w:val="16"/>
                <w:szCs w:val="16"/>
              </w:rPr>
              <w:t>ახორციელებენ</w:t>
            </w:r>
            <w:r>
              <w:rPr>
                <w:spacing w:val="1"/>
                <w:w w:val="105"/>
                <w:sz w:val="16"/>
                <w:szCs w:val="16"/>
              </w:rPr>
              <w:t xml:space="preserve"> </w:t>
            </w:r>
            <w:r>
              <w:rPr>
                <w:w w:val="105"/>
                <w:sz w:val="16"/>
                <w:szCs w:val="16"/>
              </w:rPr>
              <w:t>ბინათმესაკუთრეთა</w:t>
            </w:r>
            <w:r>
              <w:rPr>
                <w:spacing w:val="1"/>
                <w:w w:val="105"/>
                <w:sz w:val="16"/>
                <w:szCs w:val="16"/>
              </w:rPr>
              <w:t xml:space="preserve"> </w:t>
            </w:r>
            <w:r>
              <w:rPr>
                <w:w w:val="105"/>
                <w:sz w:val="16"/>
                <w:szCs w:val="16"/>
              </w:rPr>
              <w:t>ამხანაგობების</w:t>
            </w:r>
            <w:r>
              <w:rPr>
                <w:spacing w:val="1"/>
                <w:w w:val="105"/>
                <w:sz w:val="16"/>
                <w:szCs w:val="16"/>
              </w:rPr>
              <w:t xml:space="preserve"> </w:t>
            </w:r>
            <w:r>
              <w:rPr>
                <w:w w:val="105"/>
                <w:sz w:val="16"/>
                <w:szCs w:val="16"/>
              </w:rPr>
              <w:t>საერთო</w:t>
            </w:r>
            <w:r>
              <w:rPr>
                <w:spacing w:val="1"/>
                <w:w w:val="105"/>
                <w:sz w:val="16"/>
                <w:szCs w:val="16"/>
              </w:rPr>
              <w:t xml:space="preserve"> </w:t>
            </w:r>
            <w:r>
              <w:rPr>
                <w:w w:val="105"/>
                <w:sz w:val="16"/>
                <w:szCs w:val="16"/>
              </w:rPr>
              <w:t>ქონების</w:t>
            </w:r>
            <w:r>
              <w:rPr>
                <w:spacing w:val="1"/>
                <w:w w:val="105"/>
                <w:sz w:val="16"/>
                <w:szCs w:val="16"/>
              </w:rPr>
              <w:t xml:space="preserve"> </w:t>
            </w:r>
            <w:r>
              <w:rPr>
                <w:spacing w:val="-1"/>
                <w:w w:val="105"/>
                <w:sz w:val="16"/>
                <w:szCs w:val="16"/>
              </w:rPr>
              <w:t xml:space="preserve">დამოუკიდებლად მოვლა – პატრონობასა </w:t>
            </w:r>
            <w:r>
              <w:rPr>
                <w:w w:val="105"/>
                <w:sz w:val="16"/>
                <w:szCs w:val="16"/>
              </w:rPr>
              <w:t>და განვითარებას. მრავალბინიანი საცხოვრებელი სახლის</w:t>
            </w:r>
            <w:r>
              <w:rPr>
                <w:spacing w:val="-39"/>
                <w:w w:val="105"/>
                <w:sz w:val="16"/>
                <w:szCs w:val="16"/>
              </w:rPr>
              <w:t xml:space="preserve"> </w:t>
            </w:r>
            <w:r>
              <w:rPr>
                <w:spacing w:val="-1"/>
                <w:w w:val="105"/>
                <w:sz w:val="16"/>
                <w:szCs w:val="16"/>
              </w:rPr>
              <w:t xml:space="preserve">დაზიანებული სახურავი მთლიანად აზიანებს ჭერს </w:t>
            </w:r>
            <w:r>
              <w:rPr>
                <w:w w:val="105"/>
                <w:sz w:val="16"/>
                <w:szCs w:val="16"/>
              </w:rPr>
              <w:t>და მაღალ სართულებზე განთავსებულ ბინებზე</w:t>
            </w:r>
            <w:r>
              <w:rPr>
                <w:spacing w:val="-39"/>
                <w:w w:val="105"/>
                <w:sz w:val="16"/>
                <w:szCs w:val="16"/>
              </w:rPr>
              <w:t xml:space="preserve"> </w:t>
            </w:r>
            <w:r>
              <w:rPr>
                <w:w w:val="105"/>
                <w:sz w:val="16"/>
                <w:szCs w:val="16"/>
              </w:rPr>
              <w:t>მითითებული ღონისძიებების განხორციელების რიგითობა და მისამართების ნუსხის დამტკიცება</w:t>
            </w:r>
            <w:r>
              <w:rPr>
                <w:spacing w:val="1"/>
                <w:w w:val="105"/>
                <w:sz w:val="16"/>
                <w:szCs w:val="16"/>
              </w:rPr>
              <w:t xml:space="preserve"> </w:t>
            </w:r>
            <w:r>
              <w:rPr>
                <w:w w:val="105"/>
                <w:sz w:val="16"/>
                <w:szCs w:val="16"/>
              </w:rPr>
              <w:t>დამოკიდებულია</w:t>
            </w:r>
            <w:r>
              <w:rPr>
                <w:spacing w:val="-4"/>
                <w:w w:val="105"/>
                <w:sz w:val="16"/>
                <w:szCs w:val="16"/>
              </w:rPr>
              <w:t xml:space="preserve"> </w:t>
            </w:r>
            <w:r>
              <w:rPr>
                <w:w w:val="105"/>
                <w:sz w:val="16"/>
                <w:szCs w:val="16"/>
              </w:rPr>
              <w:t>ბინათმესაკუთრეთა</w:t>
            </w:r>
            <w:r>
              <w:rPr>
                <w:spacing w:val="-3"/>
                <w:w w:val="105"/>
                <w:sz w:val="16"/>
                <w:szCs w:val="16"/>
              </w:rPr>
              <w:t xml:space="preserve"> </w:t>
            </w:r>
            <w:r>
              <w:rPr>
                <w:w w:val="105"/>
                <w:sz w:val="16"/>
                <w:szCs w:val="16"/>
              </w:rPr>
              <w:t>ამხანაგობების</w:t>
            </w:r>
            <w:r>
              <w:rPr>
                <w:spacing w:val="-3"/>
                <w:w w:val="105"/>
                <w:sz w:val="16"/>
                <w:szCs w:val="16"/>
              </w:rPr>
              <w:t xml:space="preserve"> </w:t>
            </w:r>
            <w:r>
              <w:rPr>
                <w:w w:val="105"/>
                <w:sz w:val="16"/>
                <w:szCs w:val="16"/>
              </w:rPr>
              <w:t>აქტიურობაზე.</w:t>
            </w:r>
          </w:p>
        </w:tc>
      </w:tr>
      <w:tr w:rsidR="00421C82" w14:paraId="2D8AA035" w14:textId="77777777" w:rsidTr="00BC29FE">
        <w:trPr>
          <w:trHeight w:val="480"/>
        </w:trPr>
        <w:tc>
          <w:tcPr>
            <w:tcW w:w="705" w:type="dxa"/>
            <w:tcBorders>
              <w:top w:val="single" w:sz="12" w:space="0" w:color="ABA899"/>
              <w:bottom w:val="single" w:sz="12" w:space="0" w:color="ABA899"/>
              <w:right w:val="single" w:sz="12" w:space="0" w:color="ABA899"/>
            </w:tcBorders>
          </w:tcPr>
          <w:p w14:paraId="2432766B"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3EF5B6D2"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737368DB" w14:textId="77777777" w:rsidR="00421C82" w:rsidRDefault="00421C82" w:rsidP="00BC29FE">
            <w:pPr>
              <w:pStyle w:val="TableParagraph"/>
              <w:spacing w:line="185" w:lineRule="exact"/>
              <w:ind w:left="14"/>
              <w:rPr>
                <w:sz w:val="16"/>
                <w:szCs w:val="16"/>
              </w:rPr>
            </w:pPr>
            <w:r>
              <w:rPr>
                <w:sz w:val="16"/>
                <w:szCs w:val="16"/>
              </w:rPr>
              <w:t>კორპუსების</w:t>
            </w:r>
            <w:r>
              <w:rPr>
                <w:spacing w:val="14"/>
                <w:sz w:val="16"/>
                <w:szCs w:val="16"/>
              </w:rPr>
              <w:t xml:space="preserve"> </w:t>
            </w:r>
            <w:r>
              <w:rPr>
                <w:sz w:val="16"/>
                <w:szCs w:val="16"/>
              </w:rPr>
              <w:t>სახურავის</w:t>
            </w:r>
            <w:r>
              <w:rPr>
                <w:spacing w:val="16"/>
                <w:sz w:val="16"/>
                <w:szCs w:val="16"/>
              </w:rPr>
              <w:t xml:space="preserve"> </w:t>
            </w:r>
            <w:r>
              <w:rPr>
                <w:sz w:val="16"/>
                <w:szCs w:val="16"/>
              </w:rPr>
              <w:t>ექსპლოატაციის</w:t>
            </w:r>
            <w:r>
              <w:rPr>
                <w:spacing w:val="17"/>
                <w:sz w:val="16"/>
                <w:szCs w:val="16"/>
              </w:rPr>
              <w:t xml:space="preserve"> </w:t>
            </w:r>
            <w:r>
              <w:rPr>
                <w:sz w:val="16"/>
                <w:szCs w:val="16"/>
              </w:rPr>
              <w:t>ვადის</w:t>
            </w:r>
            <w:r>
              <w:rPr>
                <w:spacing w:val="16"/>
                <w:sz w:val="16"/>
                <w:szCs w:val="16"/>
              </w:rPr>
              <w:t xml:space="preserve"> </w:t>
            </w:r>
            <w:r>
              <w:rPr>
                <w:sz w:val="16"/>
                <w:szCs w:val="16"/>
              </w:rPr>
              <w:t>ზრდა</w:t>
            </w:r>
          </w:p>
        </w:tc>
      </w:tr>
      <w:tr w:rsidR="00421C82" w14:paraId="19EF072C"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3A30D477" w14:textId="77777777" w:rsidR="00421C82" w:rsidRDefault="00421C82" w:rsidP="00BC29FE">
            <w:pPr>
              <w:pStyle w:val="TableParagraph"/>
              <w:spacing w:before="1"/>
              <w:rPr>
                <w:rFonts w:ascii="Segoe UI Symbol"/>
                <w:sz w:val="23"/>
              </w:rPr>
            </w:pPr>
          </w:p>
          <w:p w14:paraId="7E53B072" w14:textId="77777777" w:rsidR="00421C82" w:rsidRDefault="00421C82" w:rsidP="00BC29FE">
            <w:pPr>
              <w:pStyle w:val="TableParagraph"/>
              <w:ind w:left="156" w:right="138"/>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BA4EFBC" w14:textId="77777777" w:rsidR="00421C82" w:rsidRDefault="00421C82" w:rsidP="00BC29FE">
            <w:pPr>
              <w:pStyle w:val="TableParagraph"/>
              <w:spacing w:before="1"/>
              <w:rPr>
                <w:rFonts w:ascii="Segoe UI Symbol"/>
                <w:sz w:val="23"/>
              </w:rPr>
            </w:pPr>
          </w:p>
          <w:p w14:paraId="318DF5E9"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45" w:type="dxa"/>
            <w:gridSpan w:val="3"/>
            <w:tcBorders>
              <w:top w:val="single" w:sz="12" w:space="0" w:color="ABA899"/>
              <w:left w:val="single" w:sz="12" w:space="0" w:color="ABA899"/>
              <w:bottom w:val="single" w:sz="12" w:space="0" w:color="ABA899"/>
              <w:right w:val="single" w:sz="12" w:space="0" w:color="ABA899"/>
            </w:tcBorders>
          </w:tcPr>
          <w:p w14:paraId="2E1FB3CD" w14:textId="77777777" w:rsidR="00421C82" w:rsidRDefault="00421C82" w:rsidP="00BC29FE">
            <w:pPr>
              <w:pStyle w:val="TableParagraph"/>
              <w:spacing w:line="177" w:lineRule="exact"/>
              <w:ind w:left="34" w:right="25"/>
              <w:jc w:val="center"/>
              <w:rPr>
                <w:sz w:val="16"/>
                <w:szCs w:val="16"/>
              </w:rPr>
            </w:pPr>
            <w:r>
              <w:rPr>
                <w:sz w:val="16"/>
                <w:szCs w:val="16"/>
              </w:rPr>
              <w:t>მრავალბინიანი</w:t>
            </w:r>
            <w:r>
              <w:rPr>
                <w:spacing w:val="20"/>
                <w:sz w:val="16"/>
                <w:szCs w:val="16"/>
              </w:rPr>
              <w:t xml:space="preserve"> </w:t>
            </w:r>
            <w:r>
              <w:rPr>
                <w:sz w:val="16"/>
                <w:szCs w:val="16"/>
              </w:rPr>
              <w:t>საცხოვრებელი</w:t>
            </w:r>
            <w:r>
              <w:rPr>
                <w:spacing w:val="21"/>
                <w:sz w:val="16"/>
                <w:szCs w:val="16"/>
              </w:rPr>
              <w:t xml:space="preserve"> </w:t>
            </w:r>
            <w:r>
              <w:rPr>
                <w:sz w:val="16"/>
                <w:szCs w:val="16"/>
              </w:rPr>
              <w:t>სახლების</w:t>
            </w:r>
            <w:r>
              <w:rPr>
                <w:spacing w:val="21"/>
                <w:sz w:val="16"/>
                <w:szCs w:val="16"/>
              </w:rPr>
              <w:t xml:space="preserve"> </w:t>
            </w:r>
            <w:r>
              <w:rPr>
                <w:sz w:val="16"/>
                <w:szCs w:val="16"/>
              </w:rPr>
              <w:t>მცხოვრებთათვის</w:t>
            </w:r>
            <w:r>
              <w:rPr>
                <w:spacing w:val="21"/>
                <w:sz w:val="16"/>
                <w:szCs w:val="16"/>
              </w:rPr>
              <w:t xml:space="preserve"> </w:t>
            </w:r>
            <w:r>
              <w:rPr>
                <w:sz w:val="16"/>
                <w:szCs w:val="16"/>
              </w:rPr>
              <w:t>სხვადასხვა</w:t>
            </w:r>
          </w:p>
          <w:p w14:paraId="1141963E" w14:textId="77777777" w:rsidR="00421C82" w:rsidRDefault="00421C82" w:rsidP="00BC29FE">
            <w:pPr>
              <w:pStyle w:val="TableParagraph"/>
              <w:spacing w:line="203" w:lineRule="exact"/>
              <w:ind w:left="34" w:right="11"/>
              <w:jc w:val="center"/>
              <w:rPr>
                <w:sz w:val="16"/>
                <w:szCs w:val="16"/>
              </w:rPr>
            </w:pPr>
            <w:r>
              <w:rPr>
                <w:spacing w:val="-1"/>
                <w:w w:val="105"/>
                <w:sz w:val="16"/>
                <w:szCs w:val="16"/>
              </w:rPr>
              <w:t>სახეობის</w:t>
            </w:r>
            <w:r>
              <w:rPr>
                <w:spacing w:val="-10"/>
                <w:w w:val="105"/>
                <w:sz w:val="16"/>
                <w:szCs w:val="16"/>
              </w:rPr>
              <w:t xml:space="preserve"> </w:t>
            </w:r>
            <w:r>
              <w:rPr>
                <w:spacing w:val="-1"/>
                <w:w w:val="105"/>
                <w:sz w:val="16"/>
                <w:szCs w:val="16"/>
              </w:rPr>
              <w:t>მასალის</w:t>
            </w:r>
            <w:r>
              <w:rPr>
                <w:spacing w:val="-9"/>
                <w:w w:val="105"/>
                <w:sz w:val="16"/>
                <w:szCs w:val="16"/>
              </w:rPr>
              <w:t xml:space="preserve"> </w:t>
            </w:r>
            <w:r>
              <w:rPr>
                <w:spacing w:val="-1"/>
                <w:w w:val="105"/>
                <w:sz w:val="16"/>
                <w:szCs w:val="16"/>
              </w:rPr>
              <w:t>შეძენა</w:t>
            </w:r>
            <w:r>
              <w:rPr>
                <w:spacing w:val="-9"/>
                <w:w w:val="105"/>
                <w:sz w:val="16"/>
                <w:szCs w:val="16"/>
              </w:rPr>
              <w:t xml:space="preserve"> </w:t>
            </w:r>
            <w:r>
              <w:rPr>
                <w:spacing w:val="-1"/>
                <w:w w:val="105"/>
                <w:sz w:val="16"/>
                <w:szCs w:val="16"/>
              </w:rPr>
              <w:t>–</w:t>
            </w:r>
            <w:r>
              <w:rPr>
                <w:spacing w:val="-9"/>
                <w:w w:val="105"/>
                <w:sz w:val="16"/>
                <w:szCs w:val="16"/>
              </w:rPr>
              <w:t xml:space="preserve"> </w:t>
            </w:r>
            <w:r>
              <w:rPr>
                <w:spacing w:val="-1"/>
                <w:w w:val="105"/>
                <w:sz w:val="16"/>
                <w:szCs w:val="16"/>
              </w:rPr>
              <w:t>გადაცემა</w:t>
            </w:r>
          </w:p>
        </w:tc>
        <w:tc>
          <w:tcPr>
            <w:tcW w:w="2190" w:type="dxa"/>
            <w:tcBorders>
              <w:top w:val="single" w:sz="12" w:space="0" w:color="ABA899"/>
              <w:left w:val="single" w:sz="12" w:space="0" w:color="ABA899"/>
              <w:bottom w:val="single" w:sz="12" w:space="0" w:color="ABA899"/>
              <w:right w:val="single" w:sz="18" w:space="0" w:color="ABA899"/>
            </w:tcBorders>
          </w:tcPr>
          <w:p w14:paraId="1C2D890A" w14:textId="77777777" w:rsidR="00421C82" w:rsidRDefault="00421C82" w:rsidP="00BC29FE">
            <w:pPr>
              <w:pStyle w:val="TableParagraph"/>
              <w:spacing w:before="64"/>
              <w:ind w:left="899"/>
              <w:rPr>
                <w:sz w:val="16"/>
              </w:rPr>
            </w:pPr>
            <w:r>
              <w:rPr>
                <w:w w:val="105"/>
                <w:sz w:val="16"/>
              </w:rPr>
              <w:t>300,0</w:t>
            </w:r>
          </w:p>
        </w:tc>
      </w:tr>
      <w:tr w:rsidR="00421C82" w14:paraId="7891377D" w14:textId="77777777" w:rsidTr="00BC29FE">
        <w:trPr>
          <w:trHeight w:val="480"/>
        </w:trPr>
        <w:tc>
          <w:tcPr>
            <w:tcW w:w="705" w:type="dxa"/>
            <w:vMerge/>
            <w:tcBorders>
              <w:top w:val="nil"/>
              <w:bottom w:val="single" w:sz="12" w:space="0" w:color="ABA899"/>
              <w:right w:val="single" w:sz="12" w:space="0" w:color="ABA899"/>
            </w:tcBorders>
          </w:tcPr>
          <w:p w14:paraId="01F2E1DA"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DCF2AE1" w14:textId="77777777" w:rsidR="00421C82" w:rsidRDefault="00421C82" w:rsidP="00BC29FE">
            <w:pPr>
              <w:rPr>
                <w:sz w:val="2"/>
                <w:szCs w:val="2"/>
              </w:rPr>
            </w:pPr>
          </w:p>
        </w:tc>
        <w:tc>
          <w:tcPr>
            <w:tcW w:w="5445" w:type="dxa"/>
            <w:gridSpan w:val="3"/>
            <w:tcBorders>
              <w:top w:val="single" w:sz="12" w:space="0" w:color="ABA899"/>
              <w:left w:val="single" w:sz="12" w:space="0" w:color="ABA899"/>
              <w:bottom w:val="single" w:sz="12" w:space="0" w:color="ABA899"/>
              <w:right w:val="single" w:sz="12" w:space="0" w:color="ABA899"/>
            </w:tcBorders>
          </w:tcPr>
          <w:p w14:paraId="6FACECE7" w14:textId="77777777" w:rsidR="00421C82" w:rsidRDefault="00421C82" w:rsidP="00BC29FE">
            <w:pPr>
              <w:pStyle w:val="TableParagraph"/>
              <w:spacing w:line="185" w:lineRule="exact"/>
              <w:ind w:left="1484"/>
              <w:rPr>
                <w:sz w:val="16"/>
                <w:szCs w:val="16"/>
              </w:rPr>
            </w:pPr>
            <w:r>
              <w:rPr>
                <w:sz w:val="16"/>
                <w:szCs w:val="16"/>
              </w:rPr>
              <w:t>საბანკო</w:t>
            </w:r>
            <w:r>
              <w:rPr>
                <w:spacing w:val="15"/>
                <w:sz w:val="16"/>
                <w:szCs w:val="16"/>
              </w:rPr>
              <w:t xml:space="preserve"> </w:t>
            </w:r>
            <w:r>
              <w:rPr>
                <w:sz w:val="16"/>
                <w:szCs w:val="16"/>
              </w:rPr>
              <w:t>გარანტიის</w:t>
            </w:r>
            <w:r>
              <w:rPr>
                <w:spacing w:val="15"/>
                <w:sz w:val="16"/>
                <w:szCs w:val="16"/>
              </w:rPr>
              <w:t xml:space="preserve"> </w:t>
            </w:r>
            <w:r>
              <w:rPr>
                <w:sz w:val="16"/>
                <w:szCs w:val="16"/>
              </w:rPr>
              <w:t>მომსახურება</w:t>
            </w:r>
          </w:p>
        </w:tc>
        <w:tc>
          <w:tcPr>
            <w:tcW w:w="2190" w:type="dxa"/>
            <w:tcBorders>
              <w:top w:val="single" w:sz="12" w:space="0" w:color="ABA899"/>
              <w:left w:val="single" w:sz="12" w:space="0" w:color="ABA899"/>
              <w:bottom w:val="single" w:sz="12" w:space="0" w:color="ABA899"/>
              <w:right w:val="single" w:sz="18" w:space="0" w:color="ABA899"/>
            </w:tcBorders>
          </w:tcPr>
          <w:p w14:paraId="580951BA" w14:textId="77777777" w:rsidR="00421C82" w:rsidRDefault="00421C82" w:rsidP="00BC29FE">
            <w:pPr>
              <w:pStyle w:val="TableParagraph"/>
              <w:spacing w:line="185" w:lineRule="exact"/>
              <w:ind w:left="944"/>
              <w:rPr>
                <w:sz w:val="16"/>
              </w:rPr>
            </w:pPr>
            <w:r>
              <w:rPr>
                <w:w w:val="105"/>
                <w:sz w:val="16"/>
              </w:rPr>
              <w:t>15,0</w:t>
            </w:r>
          </w:p>
        </w:tc>
      </w:tr>
      <w:tr w:rsidR="00421C82" w14:paraId="4842412D" w14:textId="77777777" w:rsidTr="00BC29FE">
        <w:trPr>
          <w:trHeight w:val="675"/>
        </w:trPr>
        <w:tc>
          <w:tcPr>
            <w:tcW w:w="705" w:type="dxa"/>
            <w:tcBorders>
              <w:top w:val="single" w:sz="12" w:space="0" w:color="ABA899"/>
              <w:bottom w:val="single" w:sz="12" w:space="0" w:color="ABA899"/>
              <w:right w:val="single" w:sz="12" w:space="0" w:color="ABA899"/>
            </w:tcBorders>
          </w:tcPr>
          <w:p w14:paraId="760ABE54" w14:textId="77777777" w:rsidR="00421C82" w:rsidRDefault="00421C82" w:rsidP="00BC29FE">
            <w:pPr>
              <w:pStyle w:val="TableParagraph"/>
              <w:spacing w:before="52"/>
              <w:ind w:left="284"/>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1534898A"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1B8D31B3"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12B86D35" w14:textId="77777777" w:rsidR="00421C82" w:rsidRDefault="00421C82" w:rsidP="00BC29FE">
            <w:pPr>
              <w:pStyle w:val="TableParagraph"/>
              <w:spacing w:before="64"/>
              <w:ind w:left="14"/>
              <w:rPr>
                <w:sz w:val="16"/>
                <w:szCs w:val="16"/>
              </w:rPr>
            </w:pPr>
            <w:r>
              <w:rPr>
                <w:sz w:val="16"/>
                <w:szCs w:val="16"/>
              </w:rPr>
              <w:t>ენერგოეფექტური</w:t>
            </w:r>
            <w:r>
              <w:rPr>
                <w:spacing w:val="23"/>
                <w:sz w:val="16"/>
                <w:szCs w:val="16"/>
              </w:rPr>
              <w:t xml:space="preserve"> </w:t>
            </w:r>
            <w:r>
              <w:rPr>
                <w:sz w:val="16"/>
                <w:szCs w:val="16"/>
              </w:rPr>
              <w:t>კორპუსები,</w:t>
            </w:r>
            <w:r>
              <w:rPr>
                <w:spacing w:val="22"/>
                <w:sz w:val="16"/>
                <w:szCs w:val="16"/>
              </w:rPr>
              <w:t xml:space="preserve"> </w:t>
            </w:r>
            <w:r>
              <w:rPr>
                <w:sz w:val="16"/>
                <w:szCs w:val="16"/>
              </w:rPr>
              <w:t>რეაბილიტირებული</w:t>
            </w:r>
            <w:r>
              <w:rPr>
                <w:spacing w:val="22"/>
                <w:sz w:val="16"/>
                <w:szCs w:val="16"/>
              </w:rPr>
              <w:t xml:space="preserve"> </w:t>
            </w:r>
            <w:r>
              <w:rPr>
                <w:sz w:val="16"/>
                <w:szCs w:val="16"/>
              </w:rPr>
              <w:t>სახურავები</w:t>
            </w:r>
          </w:p>
        </w:tc>
      </w:tr>
      <w:tr w:rsidR="00421C82" w14:paraId="0C55A59E" w14:textId="77777777" w:rsidTr="00BC29FE">
        <w:trPr>
          <w:trHeight w:val="175"/>
        </w:trPr>
        <w:tc>
          <w:tcPr>
            <w:tcW w:w="705" w:type="dxa"/>
            <w:tcBorders>
              <w:top w:val="single" w:sz="12" w:space="0" w:color="ABA899"/>
              <w:left w:val="single" w:sz="18" w:space="0" w:color="ECE9D8"/>
              <w:bottom w:val="nil"/>
              <w:right w:val="single" w:sz="18" w:space="0" w:color="ABA899"/>
            </w:tcBorders>
          </w:tcPr>
          <w:p w14:paraId="30CB3AA8" w14:textId="77777777" w:rsidR="00421C82" w:rsidRDefault="00421C82" w:rsidP="00BC29FE">
            <w:pPr>
              <w:pStyle w:val="TableParagraph"/>
              <w:rPr>
                <w:rFonts w:ascii="Times New Roman"/>
                <w:sz w:val="10"/>
              </w:rPr>
            </w:pPr>
          </w:p>
        </w:tc>
        <w:tc>
          <w:tcPr>
            <w:tcW w:w="2550" w:type="dxa"/>
            <w:tcBorders>
              <w:top w:val="single" w:sz="12" w:space="0" w:color="ABA899"/>
              <w:left w:val="single" w:sz="18" w:space="0" w:color="ABA899"/>
              <w:bottom w:val="nil"/>
              <w:right w:val="single" w:sz="18" w:space="0" w:color="ABA899"/>
            </w:tcBorders>
          </w:tcPr>
          <w:p w14:paraId="7F961AAA" w14:textId="77777777" w:rsidR="00421C82" w:rsidRDefault="00421C82" w:rsidP="00BC29FE">
            <w:pPr>
              <w:pStyle w:val="TableParagraph"/>
              <w:rPr>
                <w:rFonts w:ascii="Times New Roman"/>
                <w:sz w:val="10"/>
              </w:rPr>
            </w:pPr>
          </w:p>
        </w:tc>
        <w:tc>
          <w:tcPr>
            <w:tcW w:w="2130" w:type="dxa"/>
            <w:tcBorders>
              <w:top w:val="single" w:sz="12" w:space="0" w:color="ABA899"/>
              <w:left w:val="single" w:sz="18" w:space="0" w:color="ABA899"/>
              <w:bottom w:val="nil"/>
              <w:right w:val="single" w:sz="18" w:space="0" w:color="ABA899"/>
            </w:tcBorders>
          </w:tcPr>
          <w:p w14:paraId="3C89F195" w14:textId="77777777" w:rsidR="00421C82" w:rsidRDefault="00421C82" w:rsidP="00BC29FE">
            <w:pPr>
              <w:pStyle w:val="TableParagraph"/>
              <w:rPr>
                <w:rFonts w:ascii="Times New Roman"/>
                <w:sz w:val="10"/>
              </w:rPr>
            </w:pPr>
          </w:p>
        </w:tc>
        <w:tc>
          <w:tcPr>
            <w:tcW w:w="1695" w:type="dxa"/>
            <w:tcBorders>
              <w:top w:val="single" w:sz="12" w:space="0" w:color="ABA899"/>
              <w:left w:val="single" w:sz="18" w:space="0" w:color="ABA899"/>
              <w:bottom w:val="nil"/>
              <w:right w:val="single" w:sz="18" w:space="0" w:color="ABA899"/>
            </w:tcBorders>
          </w:tcPr>
          <w:p w14:paraId="1305A47E" w14:textId="77777777" w:rsidR="00421C82" w:rsidRDefault="00421C82" w:rsidP="00BC29FE">
            <w:pPr>
              <w:pStyle w:val="TableParagraph"/>
              <w:spacing w:line="155" w:lineRule="exact"/>
              <w:ind w:left="472"/>
              <w:rPr>
                <w:rFonts w:ascii="Segoe UI Symbol" w:eastAsia="Segoe UI Symbol" w:hAnsi="Segoe UI Symbol" w:cs="Segoe UI Symbol"/>
                <w:sz w:val="16"/>
                <w:szCs w:val="16"/>
              </w:rPr>
            </w:pPr>
            <w:r>
              <w:rPr>
                <w:rFonts w:eastAsia="Segoe UI Symbol"/>
                <w:w w:val="65"/>
                <w:sz w:val="16"/>
                <w:szCs w:val="16"/>
              </w:rPr>
              <w:t>საბაზისო</w:t>
            </w:r>
          </w:p>
        </w:tc>
        <w:tc>
          <w:tcPr>
            <w:tcW w:w="1620" w:type="dxa"/>
            <w:tcBorders>
              <w:top w:val="single" w:sz="12" w:space="0" w:color="ABA899"/>
              <w:left w:val="single" w:sz="18" w:space="0" w:color="ABA899"/>
              <w:bottom w:val="nil"/>
              <w:right w:val="single" w:sz="18" w:space="0" w:color="ABA899"/>
            </w:tcBorders>
          </w:tcPr>
          <w:p w14:paraId="5A843490" w14:textId="77777777" w:rsidR="00421C82" w:rsidRDefault="00421C82" w:rsidP="00BC29FE">
            <w:pPr>
              <w:pStyle w:val="TableParagraph"/>
              <w:spacing w:line="155" w:lineRule="exact"/>
              <w:ind w:left="322"/>
              <w:rPr>
                <w:rFonts w:ascii="Segoe UI Symbol" w:eastAsia="Segoe UI Symbol" w:hAnsi="Segoe UI Symbol" w:cs="Segoe UI Symbol"/>
                <w:sz w:val="16"/>
                <w:szCs w:val="16"/>
              </w:rPr>
            </w:pPr>
            <w:r>
              <w:rPr>
                <w:rFonts w:eastAsia="Segoe UI Symbol"/>
                <w:w w:val="70"/>
                <w:sz w:val="16"/>
                <w:szCs w:val="16"/>
              </w:rPr>
              <w:t>მიზნობრივი</w:t>
            </w:r>
          </w:p>
        </w:tc>
        <w:tc>
          <w:tcPr>
            <w:tcW w:w="2190" w:type="dxa"/>
            <w:tcBorders>
              <w:top w:val="single" w:sz="12" w:space="0" w:color="ABA899"/>
              <w:left w:val="single" w:sz="18" w:space="0" w:color="ABA899"/>
              <w:bottom w:val="nil"/>
              <w:right w:val="single" w:sz="18" w:space="0" w:color="ABA899"/>
            </w:tcBorders>
          </w:tcPr>
          <w:p w14:paraId="1CE15A65" w14:textId="77777777" w:rsidR="00421C82" w:rsidRDefault="00421C82" w:rsidP="00BC29FE">
            <w:pPr>
              <w:pStyle w:val="TableParagraph"/>
              <w:rPr>
                <w:rFonts w:ascii="Times New Roman"/>
                <w:sz w:val="10"/>
              </w:rPr>
            </w:pPr>
          </w:p>
        </w:tc>
      </w:tr>
    </w:tbl>
    <w:p w14:paraId="4CBF5878" w14:textId="77777777" w:rsidR="00421C82" w:rsidRDefault="00421C82" w:rsidP="00421C82">
      <w:pPr>
        <w:rPr>
          <w:rFonts w:ascii="Times New Roman"/>
          <w:sz w:val="10"/>
        </w:rPr>
        <w:sectPr w:rsidR="00421C82">
          <w:pgSz w:w="11900" w:h="16840"/>
          <w:pgMar w:top="10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50"/>
        <w:gridCol w:w="2130"/>
        <w:gridCol w:w="1695"/>
        <w:gridCol w:w="1620"/>
        <w:gridCol w:w="2190"/>
      </w:tblGrid>
      <w:tr w:rsidR="00421C82" w14:paraId="6D624D00" w14:textId="77777777" w:rsidTr="00BC29FE">
        <w:trPr>
          <w:trHeight w:val="570"/>
        </w:trPr>
        <w:tc>
          <w:tcPr>
            <w:tcW w:w="705" w:type="dxa"/>
            <w:vMerge w:val="restart"/>
            <w:tcBorders>
              <w:top w:val="nil"/>
              <w:bottom w:val="single" w:sz="12" w:space="0" w:color="ABA899"/>
              <w:right w:val="single" w:sz="18" w:space="0" w:color="ABA899"/>
            </w:tcBorders>
          </w:tcPr>
          <w:p w14:paraId="63B1C4AA" w14:textId="77777777" w:rsidR="00421C82" w:rsidRDefault="00421C82" w:rsidP="00BC29FE">
            <w:pPr>
              <w:pStyle w:val="TableParagraph"/>
              <w:rPr>
                <w:rFonts w:ascii="Segoe UI Symbol"/>
                <w:sz w:val="16"/>
              </w:rPr>
            </w:pPr>
          </w:p>
          <w:p w14:paraId="35D29C21" w14:textId="77777777" w:rsidR="00421C82" w:rsidRDefault="00421C82" w:rsidP="00BC29FE">
            <w:pPr>
              <w:pStyle w:val="TableParagraph"/>
              <w:spacing w:before="10"/>
              <w:rPr>
                <w:rFonts w:ascii="Segoe UI Symbol"/>
                <w:sz w:val="21"/>
              </w:rPr>
            </w:pPr>
          </w:p>
          <w:p w14:paraId="6BBC66D1" w14:textId="77777777" w:rsidR="00421C82" w:rsidRDefault="00421C82" w:rsidP="00BC29FE">
            <w:pPr>
              <w:pStyle w:val="TableParagraph"/>
              <w:ind w:left="248" w:right="230"/>
              <w:jc w:val="center"/>
              <w:rPr>
                <w:rFonts w:ascii="Segoe UI Symbol"/>
                <w:sz w:val="16"/>
              </w:rPr>
            </w:pPr>
            <w:r>
              <w:rPr>
                <w:rFonts w:ascii="Segoe UI Symbol"/>
                <w:sz w:val="16"/>
              </w:rPr>
              <w:t>7.</w:t>
            </w:r>
          </w:p>
        </w:tc>
        <w:tc>
          <w:tcPr>
            <w:tcW w:w="2550" w:type="dxa"/>
            <w:vMerge w:val="restart"/>
            <w:tcBorders>
              <w:top w:val="nil"/>
              <w:left w:val="single" w:sz="18" w:space="0" w:color="ABA899"/>
              <w:bottom w:val="single" w:sz="12" w:space="0" w:color="ABA899"/>
              <w:right w:val="single" w:sz="18" w:space="0" w:color="ABA899"/>
            </w:tcBorders>
          </w:tcPr>
          <w:p w14:paraId="35C14F0C" w14:textId="77777777" w:rsidR="00421C82" w:rsidRDefault="00421C82" w:rsidP="00BC29FE">
            <w:pPr>
              <w:pStyle w:val="TableParagraph"/>
              <w:rPr>
                <w:rFonts w:ascii="Segoe UI Symbol"/>
                <w:sz w:val="16"/>
              </w:rPr>
            </w:pPr>
          </w:p>
          <w:p w14:paraId="54024138" w14:textId="77777777" w:rsidR="00421C82" w:rsidRDefault="00421C82" w:rsidP="00BC29FE">
            <w:pPr>
              <w:pStyle w:val="TableParagraph"/>
              <w:spacing w:before="12"/>
              <w:rPr>
                <w:rFonts w:ascii="Segoe UI Symbol"/>
                <w:sz w:val="14"/>
              </w:rPr>
            </w:pPr>
          </w:p>
          <w:p w14:paraId="758CF495" w14:textId="77777777" w:rsidR="00421C82" w:rsidRDefault="00421C82" w:rsidP="00BC29FE">
            <w:pPr>
              <w:pStyle w:val="TableParagraph"/>
              <w:spacing w:line="220" w:lineRule="auto"/>
              <w:ind w:left="7" w:right="-1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Borders>
              <w:top w:val="nil"/>
              <w:left w:val="single" w:sz="18" w:space="0" w:color="ABA899"/>
              <w:bottom w:val="single" w:sz="12" w:space="0" w:color="ABA899"/>
              <w:right w:val="single" w:sz="18" w:space="0" w:color="ABA899"/>
            </w:tcBorders>
          </w:tcPr>
          <w:p w14:paraId="3B8FDFE8" w14:textId="77777777" w:rsidR="00421C82" w:rsidRDefault="00421C82" w:rsidP="00BC29FE">
            <w:pPr>
              <w:pStyle w:val="TableParagraph"/>
              <w:spacing w:line="160" w:lineRule="exact"/>
              <w:ind w:left="37"/>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95"/>
                <w:sz w:val="16"/>
                <w:szCs w:val="16"/>
              </w:rPr>
              <w:t xml:space="preserve"> </w:t>
            </w:r>
            <w:r>
              <w:rPr>
                <w:rFonts w:eastAsia="Segoe UI Symbol"/>
                <w:w w:val="55"/>
                <w:sz w:val="16"/>
                <w:szCs w:val="16"/>
              </w:rPr>
              <w:t>დასახელება</w:t>
            </w:r>
          </w:p>
        </w:tc>
        <w:tc>
          <w:tcPr>
            <w:tcW w:w="1695" w:type="dxa"/>
            <w:tcBorders>
              <w:top w:val="nil"/>
              <w:left w:val="single" w:sz="18" w:space="0" w:color="ABA899"/>
              <w:bottom w:val="single" w:sz="12" w:space="0" w:color="ABA899"/>
              <w:right w:val="single" w:sz="18" w:space="0" w:color="ABA899"/>
            </w:tcBorders>
          </w:tcPr>
          <w:p w14:paraId="198D90CA" w14:textId="77777777" w:rsidR="00421C82" w:rsidRDefault="00421C82" w:rsidP="00BC29FE">
            <w:pPr>
              <w:pStyle w:val="TableParagraph"/>
              <w:spacing w:before="52"/>
              <w:ind w:left="233" w:right="216"/>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0" w:type="dxa"/>
            <w:tcBorders>
              <w:top w:val="nil"/>
              <w:left w:val="single" w:sz="18" w:space="0" w:color="ABA899"/>
              <w:bottom w:val="single" w:sz="12" w:space="0" w:color="ABA899"/>
              <w:right w:val="single" w:sz="18" w:space="0" w:color="ABA899"/>
            </w:tcBorders>
          </w:tcPr>
          <w:p w14:paraId="66F85020" w14:textId="77777777" w:rsidR="00421C82" w:rsidRDefault="00421C82" w:rsidP="00BC29FE">
            <w:pPr>
              <w:pStyle w:val="TableParagraph"/>
              <w:spacing w:before="52"/>
              <w:ind w:left="159" w:right="127"/>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0" w:type="dxa"/>
            <w:tcBorders>
              <w:top w:val="nil"/>
              <w:left w:val="single" w:sz="18" w:space="0" w:color="ABA899"/>
              <w:bottom w:val="single" w:sz="12" w:space="0" w:color="ABA899"/>
              <w:right w:val="single" w:sz="18" w:space="0" w:color="ABA899"/>
            </w:tcBorders>
          </w:tcPr>
          <w:p w14:paraId="5F26C50C" w14:textId="77777777" w:rsidR="00421C82" w:rsidRDefault="00421C82" w:rsidP="00BC29FE">
            <w:pPr>
              <w:pStyle w:val="TableParagraph"/>
              <w:spacing w:line="160" w:lineRule="exact"/>
              <w:ind w:right="403"/>
              <w:jc w:val="right"/>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56B4757" w14:textId="77777777" w:rsidTr="00BC29FE">
        <w:trPr>
          <w:trHeight w:val="1065"/>
        </w:trPr>
        <w:tc>
          <w:tcPr>
            <w:tcW w:w="705" w:type="dxa"/>
            <w:vMerge/>
            <w:tcBorders>
              <w:top w:val="nil"/>
              <w:bottom w:val="single" w:sz="12" w:space="0" w:color="ABA899"/>
              <w:right w:val="single" w:sz="18" w:space="0" w:color="ABA899"/>
            </w:tcBorders>
          </w:tcPr>
          <w:p w14:paraId="6F30EB90"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42C9E92D"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5703328C" w14:textId="77777777" w:rsidR="00421C82" w:rsidRDefault="00421C82" w:rsidP="00BC29FE">
            <w:pPr>
              <w:pStyle w:val="TableParagraph"/>
              <w:spacing w:line="177" w:lineRule="exact"/>
              <w:ind w:left="89" w:right="3"/>
              <w:jc w:val="center"/>
              <w:rPr>
                <w:sz w:val="16"/>
                <w:szCs w:val="16"/>
              </w:rPr>
            </w:pPr>
            <w:r>
              <w:rPr>
                <w:w w:val="105"/>
                <w:sz w:val="16"/>
                <w:szCs w:val="16"/>
              </w:rPr>
              <w:t>რეაბილიტირებული</w:t>
            </w:r>
          </w:p>
          <w:p w14:paraId="30B6FE7A" w14:textId="77777777" w:rsidR="00421C82" w:rsidRDefault="00421C82" w:rsidP="00BC29FE">
            <w:pPr>
              <w:pStyle w:val="TableParagraph"/>
              <w:spacing w:before="3" w:line="223" w:lineRule="auto"/>
              <w:ind w:left="164" w:right="96" w:firstLine="18"/>
              <w:jc w:val="center"/>
              <w:rPr>
                <w:sz w:val="16"/>
                <w:szCs w:val="16"/>
              </w:rPr>
            </w:pPr>
            <w:r>
              <w:rPr>
                <w:w w:val="105"/>
                <w:sz w:val="16"/>
                <w:szCs w:val="16"/>
              </w:rPr>
              <w:t>სახურავებისა და</w:t>
            </w:r>
            <w:r>
              <w:rPr>
                <w:spacing w:val="1"/>
                <w:w w:val="105"/>
                <w:sz w:val="16"/>
                <w:szCs w:val="16"/>
              </w:rPr>
              <w:t xml:space="preserve"> </w:t>
            </w:r>
            <w:r>
              <w:rPr>
                <w:w w:val="105"/>
                <w:sz w:val="16"/>
                <w:szCs w:val="16"/>
              </w:rPr>
              <w:t>ენერგოეფექტური</w:t>
            </w:r>
            <w:r>
              <w:rPr>
                <w:spacing w:val="1"/>
                <w:w w:val="105"/>
                <w:sz w:val="16"/>
                <w:szCs w:val="16"/>
              </w:rPr>
              <w:t xml:space="preserve"> </w:t>
            </w:r>
            <w:r>
              <w:rPr>
                <w:sz w:val="16"/>
                <w:szCs w:val="16"/>
              </w:rPr>
              <w:t>კორპუსების</w:t>
            </w:r>
            <w:r>
              <w:rPr>
                <w:spacing w:val="25"/>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774D4B16" w14:textId="77777777" w:rsidR="00421C82" w:rsidRDefault="00421C82" w:rsidP="00BC29FE">
            <w:pPr>
              <w:pStyle w:val="TableParagraph"/>
              <w:spacing w:before="6"/>
              <w:rPr>
                <w:rFonts w:ascii="Segoe UI Symbol"/>
                <w:sz w:val="19"/>
              </w:rPr>
            </w:pPr>
          </w:p>
          <w:p w14:paraId="6B4670BE" w14:textId="77777777" w:rsidR="00421C82" w:rsidRDefault="00421C82" w:rsidP="00BC29FE">
            <w:pPr>
              <w:pStyle w:val="TableParagraph"/>
              <w:ind w:left="95" w:right="13"/>
              <w:jc w:val="center"/>
              <w:rPr>
                <w:sz w:val="16"/>
              </w:rPr>
            </w:pPr>
            <w:r>
              <w:rPr>
                <w:w w:val="105"/>
                <w:sz w:val="16"/>
              </w:rPr>
              <w:t>340</w:t>
            </w:r>
          </w:p>
        </w:tc>
        <w:tc>
          <w:tcPr>
            <w:tcW w:w="1620" w:type="dxa"/>
            <w:tcBorders>
              <w:top w:val="single" w:sz="12" w:space="0" w:color="ABA899"/>
              <w:left w:val="single" w:sz="12" w:space="0" w:color="ABA899"/>
              <w:bottom w:val="single" w:sz="12" w:space="0" w:color="ABA899"/>
              <w:right w:val="single" w:sz="12" w:space="0" w:color="ABA899"/>
            </w:tcBorders>
          </w:tcPr>
          <w:p w14:paraId="08601CA4" w14:textId="77777777" w:rsidR="00421C82" w:rsidRDefault="00421C82" w:rsidP="00BC29FE">
            <w:pPr>
              <w:pStyle w:val="TableParagraph"/>
              <w:spacing w:before="6"/>
              <w:rPr>
                <w:rFonts w:ascii="Segoe UI Symbol"/>
                <w:sz w:val="19"/>
              </w:rPr>
            </w:pPr>
          </w:p>
          <w:p w14:paraId="6A377D8B" w14:textId="77777777" w:rsidR="00421C82" w:rsidRDefault="00421C82" w:rsidP="00BC29FE">
            <w:pPr>
              <w:pStyle w:val="TableParagraph"/>
              <w:ind w:left="530" w:right="463"/>
              <w:jc w:val="center"/>
              <w:rPr>
                <w:sz w:val="16"/>
              </w:rPr>
            </w:pPr>
            <w:r>
              <w:rPr>
                <w:w w:val="105"/>
                <w:sz w:val="16"/>
              </w:rPr>
              <w:t>440</w:t>
            </w:r>
          </w:p>
        </w:tc>
        <w:tc>
          <w:tcPr>
            <w:tcW w:w="2190" w:type="dxa"/>
            <w:tcBorders>
              <w:top w:val="single" w:sz="12" w:space="0" w:color="ABA899"/>
              <w:left w:val="single" w:sz="12" w:space="0" w:color="ABA899"/>
              <w:bottom w:val="single" w:sz="12" w:space="0" w:color="ABA899"/>
              <w:right w:val="single" w:sz="18" w:space="0" w:color="ABA899"/>
            </w:tcBorders>
          </w:tcPr>
          <w:p w14:paraId="6DD81FA6" w14:textId="77777777" w:rsidR="00421C82" w:rsidRDefault="00421C82" w:rsidP="00BC29FE">
            <w:pPr>
              <w:pStyle w:val="TableParagraph"/>
              <w:spacing w:before="6"/>
              <w:rPr>
                <w:rFonts w:ascii="Segoe UI Symbol"/>
                <w:sz w:val="19"/>
              </w:rPr>
            </w:pPr>
          </w:p>
          <w:p w14:paraId="17432190" w14:textId="77777777" w:rsidR="00421C82" w:rsidRDefault="00421C82" w:rsidP="00BC29FE">
            <w:pPr>
              <w:pStyle w:val="TableParagraph"/>
              <w:ind w:right="459"/>
              <w:jc w:val="right"/>
              <w:rPr>
                <w:sz w:val="16"/>
                <w:szCs w:val="16"/>
              </w:rPr>
            </w:pPr>
            <w:r>
              <w:rPr>
                <w:w w:val="105"/>
                <w:sz w:val="16"/>
                <w:szCs w:val="16"/>
              </w:rPr>
              <w:t>მომართვიანობა</w:t>
            </w:r>
          </w:p>
        </w:tc>
      </w:tr>
    </w:tbl>
    <w:p w14:paraId="7F9C86A7" w14:textId="77777777" w:rsidR="00421C82" w:rsidRDefault="00421C82" w:rsidP="00421C82">
      <w:pPr>
        <w:pStyle w:val="a7"/>
        <w:spacing w:before="3"/>
        <w:rPr>
          <w:sz w:val="15"/>
        </w:rPr>
      </w:pPr>
    </w:p>
    <w:p w14:paraId="32E6C1C2" w14:textId="77777777" w:rsidR="00421C82" w:rsidRDefault="00421C82" w:rsidP="00421C82">
      <w:pPr>
        <w:pStyle w:val="a7"/>
        <w:spacing w:before="63" w:line="220" w:lineRule="auto"/>
        <w:ind w:left="110" w:right="158"/>
      </w:pPr>
      <w:r>
        <w:rPr>
          <w:rFonts w:ascii="Sylfaen" w:hAnsi="Sylfaen" w:cs="Sylfaen"/>
          <w:spacing w:val="-1"/>
          <w:w w:val="60"/>
        </w:rPr>
        <w:t>დ</w:t>
      </w:r>
      <w:r>
        <w:rPr>
          <w:spacing w:val="-1"/>
          <w:w w:val="60"/>
        </w:rPr>
        <w:t>.</w:t>
      </w:r>
      <w:r>
        <w:rPr>
          <w:rFonts w:ascii="Sylfaen" w:hAnsi="Sylfaen" w:cs="Sylfaen"/>
          <w:spacing w:val="-1"/>
          <w:w w:val="60"/>
        </w:rPr>
        <w:t>ზ</w:t>
      </w:r>
      <w:r>
        <w:rPr>
          <w:spacing w:val="-1"/>
          <w:w w:val="60"/>
        </w:rPr>
        <w:t>)</w:t>
      </w:r>
      <w:r>
        <w:rPr>
          <w:w w:val="60"/>
        </w:rPr>
        <w:t xml:space="preserve"> </w:t>
      </w:r>
      <w:r>
        <w:rPr>
          <w:rFonts w:ascii="Sylfaen" w:hAnsi="Sylfaen" w:cs="Sylfaen"/>
          <w:spacing w:val="-1"/>
          <w:w w:val="60"/>
        </w:rPr>
        <w:t>ქვეპროგრამა</w:t>
      </w:r>
      <w:r>
        <w:rPr>
          <w:spacing w:val="-1"/>
          <w:w w:val="60"/>
        </w:rPr>
        <w:t>:</w:t>
      </w:r>
      <w:r>
        <w:rPr>
          <w:w w:val="60"/>
        </w:rPr>
        <w:t xml:space="preserve"> </w:t>
      </w:r>
      <w:r>
        <w:rPr>
          <w:rFonts w:ascii="Sylfaen" w:hAnsi="Sylfaen" w:cs="Sylfaen"/>
          <w:w w:val="60"/>
        </w:rPr>
        <w:t>მრავალბინიანი</w:t>
      </w:r>
      <w:r>
        <w:rPr>
          <w:spacing w:val="1"/>
          <w:w w:val="60"/>
        </w:rPr>
        <w:t xml:space="preserve"> </w:t>
      </w:r>
      <w:r>
        <w:rPr>
          <w:rFonts w:ascii="Sylfaen" w:hAnsi="Sylfaen" w:cs="Sylfaen"/>
          <w:w w:val="60"/>
        </w:rPr>
        <w:t>საცხოვრებელი</w:t>
      </w:r>
      <w:r>
        <w:rPr>
          <w:spacing w:val="1"/>
          <w:w w:val="60"/>
        </w:rPr>
        <w:t xml:space="preserve"> </w:t>
      </w:r>
      <w:r>
        <w:rPr>
          <w:rFonts w:ascii="Sylfaen" w:hAnsi="Sylfaen" w:cs="Sylfaen"/>
          <w:w w:val="60"/>
        </w:rPr>
        <w:t>სახლების</w:t>
      </w:r>
      <w:r>
        <w:rPr>
          <w:spacing w:val="1"/>
          <w:w w:val="60"/>
        </w:rPr>
        <w:t xml:space="preserve"> </w:t>
      </w:r>
      <w:r>
        <w:rPr>
          <w:rFonts w:ascii="Sylfaen" w:hAnsi="Sylfaen" w:cs="Sylfaen"/>
          <w:w w:val="60"/>
        </w:rPr>
        <w:t>სარდაფებში</w:t>
      </w:r>
      <w:r>
        <w:rPr>
          <w:spacing w:val="1"/>
          <w:w w:val="60"/>
        </w:rPr>
        <w:t xml:space="preserve"> </w:t>
      </w:r>
      <w:r>
        <w:rPr>
          <w:rFonts w:ascii="Sylfaen" w:hAnsi="Sylfaen" w:cs="Sylfaen"/>
          <w:w w:val="60"/>
        </w:rPr>
        <w:t>დამდგარი</w:t>
      </w:r>
      <w:r>
        <w:rPr>
          <w:spacing w:val="1"/>
          <w:w w:val="60"/>
        </w:rPr>
        <w:t xml:space="preserve"> </w:t>
      </w:r>
      <w:r>
        <w:rPr>
          <w:rFonts w:ascii="Sylfaen" w:hAnsi="Sylfaen" w:cs="Sylfaen"/>
          <w:w w:val="60"/>
        </w:rPr>
        <w:t>წყლის</w:t>
      </w:r>
      <w:r>
        <w:rPr>
          <w:spacing w:val="1"/>
          <w:w w:val="60"/>
        </w:rPr>
        <w:t xml:space="preserve"> </w:t>
      </w:r>
      <w:r>
        <w:rPr>
          <w:rFonts w:ascii="Sylfaen" w:hAnsi="Sylfaen" w:cs="Sylfaen"/>
          <w:w w:val="60"/>
        </w:rPr>
        <w:t>ამოსატუმბი</w:t>
      </w:r>
      <w:r>
        <w:rPr>
          <w:spacing w:val="1"/>
          <w:w w:val="60"/>
        </w:rPr>
        <w:t xml:space="preserve"> </w:t>
      </w:r>
      <w:r>
        <w:rPr>
          <w:rFonts w:ascii="Sylfaen" w:hAnsi="Sylfaen" w:cs="Sylfaen"/>
          <w:w w:val="60"/>
        </w:rPr>
        <w:t>მოწყობილობების</w:t>
      </w:r>
      <w:r>
        <w:rPr>
          <w:spacing w:val="1"/>
          <w:w w:val="60"/>
        </w:rPr>
        <w:t xml:space="preserve"> </w:t>
      </w:r>
      <w:r>
        <w:rPr>
          <w:rFonts w:ascii="Sylfaen" w:hAnsi="Sylfaen" w:cs="Sylfaen"/>
          <w:w w:val="60"/>
        </w:rPr>
        <w:t>შესყიდვა</w:t>
      </w:r>
      <w:r>
        <w:rPr>
          <w:spacing w:val="1"/>
          <w:w w:val="60"/>
        </w:rPr>
        <w:t xml:space="preserve"> </w:t>
      </w:r>
      <w:r>
        <w:rPr>
          <w:rFonts w:ascii="Sylfaen" w:hAnsi="Sylfaen" w:cs="Sylfaen"/>
          <w:w w:val="60"/>
        </w:rPr>
        <w:t>და</w:t>
      </w:r>
      <w:r>
        <w:rPr>
          <w:w w:val="60"/>
        </w:rPr>
        <w:t xml:space="preserve"> </w:t>
      </w:r>
      <w:r>
        <w:rPr>
          <w:rFonts w:ascii="Sylfaen" w:hAnsi="Sylfaen" w:cs="Sylfaen"/>
          <w:w w:val="60"/>
        </w:rPr>
        <w:t>გადაცემა</w:t>
      </w:r>
      <w:r>
        <w:rPr>
          <w:spacing w:val="-25"/>
          <w:w w:val="60"/>
        </w:rPr>
        <w:t xml:space="preserve"> </w:t>
      </w:r>
      <w:r>
        <w:rPr>
          <w:w w:val="75"/>
        </w:rPr>
        <w:t>(</w:t>
      </w:r>
      <w:r>
        <w:rPr>
          <w:rFonts w:ascii="Sylfaen" w:hAnsi="Sylfaen" w:cs="Sylfaen"/>
          <w:w w:val="75"/>
        </w:rPr>
        <w:t>პროგრამული</w:t>
      </w:r>
      <w:r>
        <w:rPr>
          <w:spacing w:val="7"/>
          <w:w w:val="75"/>
        </w:rPr>
        <w:t xml:space="preserve"> </w:t>
      </w:r>
      <w:r>
        <w:rPr>
          <w:rFonts w:ascii="Sylfaen" w:hAnsi="Sylfaen" w:cs="Sylfaen"/>
          <w:w w:val="75"/>
        </w:rPr>
        <w:t>კოდი</w:t>
      </w:r>
      <w:r>
        <w:rPr>
          <w:spacing w:val="7"/>
          <w:w w:val="75"/>
        </w:rPr>
        <w:t xml:space="preserve"> </w:t>
      </w:r>
      <w:r>
        <w:rPr>
          <w:w w:val="85"/>
        </w:rPr>
        <w:t>02</w:t>
      </w:r>
      <w:r>
        <w:rPr>
          <w:spacing w:val="3"/>
          <w:w w:val="85"/>
        </w:rPr>
        <w:t xml:space="preserve"> </w:t>
      </w:r>
      <w:r>
        <w:rPr>
          <w:w w:val="85"/>
        </w:rPr>
        <w:t>05</w:t>
      </w:r>
      <w:r>
        <w:rPr>
          <w:spacing w:val="3"/>
          <w:w w:val="85"/>
        </w:rPr>
        <w:t xml:space="preserve"> </w:t>
      </w:r>
      <w:r>
        <w:rPr>
          <w:w w:val="85"/>
        </w:rPr>
        <w:t>08)</w:t>
      </w:r>
    </w:p>
    <w:p w14:paraId="59A40A83" w14:textId="77777777" w:rsidR="00421C82" w:rsidRDefault="00421C82" w:rsidP="00421C82">
      <w:pPr>
        <w:pStyle w:val="a7"/>
        <w:spacing w:before="2"/>
        <w:rPr>
          <w:sz w:val="23"/>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48CDA37F" w14:textId="77777777" w:rsidTr="00BC29FE">
        <w:trPr>
          <w:trHeight w:val="675"/>
        </w:trPr>
        <w:tc>
          <w:tcPr>
            <w:tcW w:w="735" w:type="dxa"/>
            <w:tcBorders>
              <w:bottom w:val="single" w:sz="12" w:space="0" w:color="ABA899"/>
              <w:right w:val="single" w:sz="12" w:space="0" w:color="ABA899"/>
            </w:tcBorders>
          </w:tcPr>
          <w:p w14:paraId="05343808"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F5648B9"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6C30B56D"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23ACF6BC" w14:textId="77777777" w:rsidR="00421C82" w:rsidRDefault="00421C82" w:rsidP="00BC29FE">
            <w:pPr>
              <w:pStyle w:val="TableParagraph"/>
              <w:spacing w:line="177" w:lineRule="exact"/>
              <w:ind w:left="94" w:right="76"/>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3D823F92" w14:textId="77777777" w:rsidR="00421C82" w:rsidRDefault="00421C82" w:rsidP="00BC29FE">
            <w:pPr>
              <w:pStyle w:val="TableParagraph"/>
              <w:spacing w:line="203" w:lineRule="exact"/>
              <w:ind w:left="84" w:right="76"/>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0076D311" w14:textId="77777777" w:rsidTr="00BC29FE">
        <w:trPr>
          <w:trHeight w:val="480"/>
        </w:trPr>
        <w:tc>
          <w:tcPr>
            <w:tcW w:w="735" w:type="dxa"/>
            <w:tcBorders>
              <w:top w:val="single" w:sz="12" w:space="0" w:color="ABA899"/>
              <w:bottom w:val="single" w:sz="12" w:space="0" w:color="ABA899"/>
              <w:right w:val="single" w:sz="12" w:space="0" w:color="ABA899"/>
            </w:tcBorders>
          </w:tcPr>
          <w:p w14:paraId="140628B7"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B54A555"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9579835" w14:textId="77777777" w:rsidR="00421C82" w:rsidRDefault="00421C82" w:rsidP="00BC29FE">
            <w:pPr>
              <w:pStyle w:val="TableParagraph"/>
              <w:spacing w:line="185" w:lineRule="exact"/>
              <w:ind w:left="109" w:right="76"/>
              <w:jc w:val="center"/>
              <w:rPr>
                <w:sz w:val="16"/>
              </w:rPr>
            </w:pPr>
            <w:r>
              <w:rPr>
                <w:w w:val="105"/>
                <w:sz w:val="16"/>
              </w:rPr>
              <w:t>20,0</w:t>
            </w:r>
          </w:p>
        </w:tc>
      </w:tr>
      <w:tr w:rsidR="00421C82" w14:paraId="2AC35270" w14:textId="77777777" w:rsidTr="00BC29FE">
        <w:trPr>
          <w:trHeight w:val="1650"/>
        </w:trPr>
        <w:tc>
          <w:tcPr>
            <w:tcW w:w="735" w:type="dxa"/>
            <w:tcBorders>
              <w:top w:val="single" w:sz="12" w:space="0" w:color="ABA899"/>
              <w:bottom w:val="single" w:sz="12" w:space="0" w:color="ABA899"/>
              <w:right w:val="single" w:sz="12" w:space="0" w:color="ABA899"/>
            </w:tcBorders>
          </w:tcPr>
          <w:p w14:paraId="698BF449" w14:textId="77777777" w:rsidR="00421C82" w:rsidRDefault="00421C82" w:rsidP="00BC29FE">
            <w:pPr>
              <w:pStyle w:val="TableParagraph"/>
              <w:rPr>
                <w:rFonts w:ascii="Segoe UI Symbol"/>
                <w:sz w:val="16"/>
              </w:rPr>
            </w:pPr>
          </w:p>
          <w:p w14:paraId="39278ECE" w14:textId="77777777" w:rsidR="00421C82" w:rsidRDefault="00421C82" w:rsidP="00BC29FE">
            <w:pPr>
              <w:pStyle w:val="TableParagraph"/>
              <w:rPr>
                <w:rFonts w:ascii="Segoe UI Symbol"/>
                <w:sz w:val="16"/>
              </w:rPr>
            </w:pPr>
          </w:p>
          <w:p w14:paraId="3D9E448F" w14:textId="77777777" w:rsidR="00421C82" w:rsidRDefault="00421C82" w:rsidP="00BC29FE">
            <w:pPr>
              <w:pStyle w:val="TableParagraph"/>
              <w:spacing w:before="12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BB905FA" w14:textId="77777777" w:rsidR="00421C82" w:rsidRDefault="00421C82" w:rsidP="00BC29FE">
            <w:pPr>
              <w:pStyle w:val="TableParagraph"/>
              <w:rPr>
                <w:rFonts w:ascii="Segoe UI Symbol"/>
                <w:sz w:val="16"/>
              </w:rPr>
            </w:pPr>
          </w:p>
          <w:p w14:paraId="04273478" w14:textId="77777777" w:rsidR="00421C82" w:rsidRDefault="00421C82" w:rsidP="00BC29FE">
            <w:pPr>
              <w:pStyle w:val="TableParagraph"/>
              <w:rPr>
                <w:rFonts w:ascii="Segoe UI Symbol"/>
                <w:sz w:val="16"/>
              </w:rPr>
            </w:pPr>
          </w:p>
          <w:p w14:paraId="6F14A1C1" w14:textId="77777777" w:rsidR="00421C82" w:rsidRDefault="00421C82" w:rsidP="00BC29FE">
            <w:pPr>
              <w:pStyle w:val="TableParagraph"/>
              <w:spacing w:before="12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058E51DE" w14:textId="77777777" w:rsidR="00421C82" w:rsidRDefault="00421C82" w:rsidP="00BC29FE">
            <w:pPr>
              <w:pStyle w:val="TableParagraph"/>
              <w:spacing w:line="177" w:lineRule="exact"/>
              <w:ind w:left="15"/>
              <w:jc w:val="both"/>
              <w:rPr>
                <w:sz w:val="16"/>
                <w:szCs w:val="16"/>
              </w:rPr>
            </w:pPr>
            <w:r>
              <w:rPr>
                <w:w w:val="105"/>
                <w:sz w:val="16"/>
                <w:szCs w:val="16"/>
              </w:rPr>
              <w:t>მრავალბინიანი</w:t>
            </w:r>
            <w:r>
              <w:rPr>
                <w:spacing w:val="40"/>
                <w:w w:val="105"/>
                <w:sz w:val="16"/>
                <w:szCs w:val="16"/>
              </w:rPr>
              <w:t xml:space="preserve"> </w:t>
            </w:r>
            <w:r>
              <w:rPr>
                <w:w w:val="105"/>
                <w:sz w:val="16"/>
                <w:szCs w:val="16"/>
              </w:rPr>
              <w:t xml:space="preserve">საცხოვრებელი </w:t>
            </w:r>
            <w:r>
              <w:rPr>
                <w:spacing w:val="40"/>
                <w:w w:val="105"/>
                <w:sz w:val="16"/>
                <w:szCs w:val="16"/>
              </w:rPr>
              <w:t xml:space="preserve"> </w:t>
            </w:r>
            <w:r>
              <w:rPr>
                <w:w w:val="105"/>
                <w:sz w:val="16"/>
                <w:szCs w:val="16"/>
              </w:rPr>
              <w:t xml:space="preserve">სახლების </w:t>
            </w:r>
            <w:r>
              <w:rPr>
                <w:spacing w:val="41"/>
                <w:w w:val="105"/>
                <w:sz w:val="16"/>
                <w:szCs w:val="16"/>
              </w:rPr>
              <w:t xml:space="preserve"> </w:t>
            </w:r>
            <w:r>
              <w:rPr>
                <w:w w:val="105"/>
                <w:sz w:val="16"/>
                <w:szCs w:val="16"/>
              </w:rPr>
              <w:t xml:space="preserve">სარდაფებში </w:t>
            </w:r>
            <w:r>
              <w:rPr>
                <w:spacing w:val="40"/>
                <w:w w:val="105"/>
                <w:sz w:val="16"/>
                <w:szCs w:val="16"/>
              </w:rPr>
              <w:t xml:space="preserve"> </w:t>
            </w:r>
            <w:r>
              <w:rPr>
                <w:w w:val="105"/>
                <w:sz w:val="16"/>
                <w:szCs w:val="16"/>
              </w:rPr>
              <w:t xml:space="preserve">დამდგარი </w:t>
            </w:r>
            <w:r>
              <w:rPr>
                <w:spacing w:val="29"/>
                <w:w w:val="105"/>
                <w:sz w:val="16"/>
                <w:szCs w:val="16"/>
              </w:rPr>
              <w:t xml:space="preserve"> </w:t>
            </w:r>
            <w:r>
              <w:rPr>
                <w:w w:val="105"/>
                <w:sz w:val="16"/>
                <w:szCs w:val="16"/>
              </w:rPr>
              <w:t xml:space="preserve">წყალი </w:t>
            </w:r>
            <w:r>
              <w:rPr>
                <w:spacing w:val="26"/>
                <w:w w:val="105"/>
                <w:sz w:val="16"/>
                <w:szCs w:val="16"/>
              </w:rPr>
              <w:t xml:space="preserve"> </w:t>
            </w:r>
            <w:r>
              <w:rPr>
                <w:w w:val="105"/>
                <w:sz w:val="16"/>
                <w:szCs w:val="16"/>
              </w:rPr>
              <w:t xml:space="preserve">აზიანებს </w:t>
            </w:r>
            <w:r>
              <w:rPr>
                <w:spacing w:val="24"/>
                <w:w w:val="105"/>
                <w:sz w:val="16"/>
                <w:szCs w:val="16"/>
              </w:rPr>
              <w:t xml:space="preserve"> </w:t>
            </w:r>
            <w:r>
              <w:rPr>
                <w:w w:val="105"/>
                <w:sz w:val="16"/>
                <w:szCs w:val="16"/>
              </w:rPr>
              <w:t>შენობის</w:t>
            </w:r>
          </w:p>
          <w:p w14:paraId="3FE762BA" w14:textId="77777777" w:rsidR="00421C82" w:rsidRDefault="00421C82" w:rsidP="00BC29FE">
            <w:pPr>
              <w:pStyle w:val="TableParagraph"/>
              <w:spacing w:before="3" w:line="223" w:lineRule="auto"/>
              <w:ind w:left="15" w:right="-29"/>
              <w:jc w:val="both"/>
              <w:rPr>
                <w:sz w:val="16"/>
                <w:szCs w:val="16"/>
              </w:rPr>
            </w:pPr>
            <w:r>
              <w:rPr>
                <w:w w:val="105"/>
                <w:sz w:val="16"/>
                <w:szCs w:val="16"/>
              </w:rPr>
              <w:t>საძირკველს,</w:t>
            </w:r>
            <w:r>
              <w:rPr>
                <w:spacing w:val="1"/>
                <w:w w:val="105"/>
                <w:sz w:val="16"/>
                <w:szCs w:val="16"/>
              </w:rPr>
              <w:t xml:space="preserve"> </w:t>
            </w:r>
            <w:r>
              <w:rPr>
                <w:w w:val="105"/>
                <w:sz w:val="16"/>
                <w:szCs w:val="16"/>
              </w:rPr>
              <w:t>რაც</w:t>
            </w:r>
            <w:r>
              <w:rPr>
                <w:spacing w:val="1"/>
                <w:w w:val="105"/>
                <w:sz w:val="16"/>
                <w:szCs w:val="16"/>
              </w:rPr>
              <w:t xml:space="preserve"> </w:t>
            </w:r>
            <w:r>
              <w:rPr>
                <w:w w:val="105"/>
                <w:sz w:val="16"/>
                <w:szCs w:val="16"/>
              </w:rPr>
              <w:t>ხელს უშლის მათი კონსტრუქციული მდგრადობის შენარჩუნებას. შექმნილია</w:t>
            </w:r>
            <w:r>
              <w:rPr>
                <w:spacing w:val="1"/>
                <w:w w:val="105"/>
                <w:sz w:val="16"/>
                <w:szCs w:val="16"/>
              </w:rPr>
              <w:t xml:space="preserve"> </w:t>
            </w:r>
            <w:r>
              <w:rPr>
                <w:w w:val="105"/>
                <w:sz w:val="16"/>
                <w:szCs w:val="16"/>
              </w:rPr>
              <w:t>ანტისანიტარიის</w:t>
            </w:r>
            <w:r>
              <w:rPr>
                <w:spacing w:val="1"/>
                <w:w w:val="105"/>
                <w:sz w:val="16"/>
                <w:szCs w:val="16"/>
              </w:rPr>
              <w:t xml:space="preserve"> </w:t>
            </w:r>
            <w:r>
              <w:rPr>
                <w:w w:val="105"/>
                <w:sz w:val="16"/>
                <w:szCs w:val="16"/>
              </w:rPr>
              <w:t>კერები,</w:t>
            </w:r>
            <w:r>
              <w:rPr>
                <w:spacing w:val="1"/>
                <w:w w:val="105"/>
                <w:sz w:val="16"/>
                <w:szCs w:val="16"/>
              </w:rPr>
              <w:t xml:space="preserve"> </w:t>
            </w:r>
            <w:r>
              <w:rPr>
                <w:w w:val="105"/>
                <w:sz w:val="16"/>
                <w:szCs w:val="16"/>
              </w:rPr>
              <w:t>რის</w:t>
            </w:r>
            <w:r>
              <w:rPr>
                <w:spacing w:val="1"/>
                <w:w w:val="105"/>
                <w:sz w:val="16"/>
                <w:szCs w:val="16"/>
              </w:rPr>
              <w:t xml:space="preserve"> </w:t>
            </w:r>
            <w:r>
              <w:rPr>
                <w:w w:val="105"/>
                <w:sz w:val="16"/>
                <w:szCs w:val="16"/>
              </w:rPr>
              <w:t>გამოც</w:t>
            </w:r>
            <w:r>
              <w:rPr>
                <w:spacing w:val="1"/>
                <w:w w:val="105"/>
                <w:sz w:val="16"/>
                <w:szCs w:val="16"/>
              </w:rPr>
              <w:t xml:space="preserve"> </w:t>
            </w:r>
            <w:r>
              <w:rPr>
                <w:w w:val="105"/>
                <w:sz w:val="16"/>
                <w:szCs w:val="16"/>
              </w:rPr>
              <w:t>მოსალოდნელია</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ინფექციური</w:t>
            </w:r>
            <w:r>
              <w:rPr>
                <w:spacing w:val="1"/>
                <w:w w:val="105"/>
                <w:sz w:val="16"/>
                <w:szCs w:val="16"/>
              </w:rPr>
              <w:t xml:space="preserve"> </w:t>
            </w:r>
            <w:r>
              <w:rPr>
                <w:w w:val="105"/>
                <w:sz w:val="16"/>
                <w:szCs w:val="16"/>
              </w:rPr>
              <w:t>დაავადებების</w:t>
            </w:r>
            <w:r>
              <w:rPr>
                <w:spacing w:val="1"/>
                <w:w w:val="105"/>
                <w:sz w:val="16"/>
                <w:szCs w:val="16"/>
              </w:rPr>
              <w:t xml:space="preserve"> </w:t>
            </w:r>
            <w:r>
              <w:rPr>
                <w:w w:val="105"/>
                <w:sz w:val="16"/>
                <w:szCs w:val="16"/>
              </w:rPr>
              <w:t>გავრცელება.</w:t>
            </w:r>
            <w:r>
              <w:rPr>
                <w:spacing w:val="1"/>
                <w:w w:val="105"/>
                <w:sz w:val="16"/>
                <w:szCs w:val="16"/>
              </w:rPr>
              <w:t xml:space="preserve"> </w:t>
            </w:r>
            <w:r>
              <w:rPr>
                <w:w w:val="105"/>
                <w:sz w:val="16"/>
                <w:szCs w:val="16"/>
              </w:rPr>
              <w:t>გამომდინარე</w:t>
            </w:r>
            <w:r>
              <w:rPr>
                <w:spacing w:val="1"/>
                <w:w w:val="105"/>
                <w:sz w:val="16"/>
                <w:szCs w:val="16"/>
              </w:rPr>
              <w:t xml:space="preserve"> </w:t>
            </w:r>
            <w:r>
              <w:rPr>
                <w:w w:val="105"/>
                <w:sz w:val="16"/>
                <w:szCs w:val="16"/>
              </w:rPr>
              <w:t>აქედან,</w:t>
            </w:r>
            <w:r>
              <w:rPr>
                <w:spacing w:val="1"/>
                <w:w w:val="105"/>
                <w:sz w:val="16"/>
                <w:szCs w:val="16"/>
              </w:rPr>
              <w:t xml:space="preserve"> </w:t>
            </w:r>
            <w:r>
              <w:rPr>
                <w:w w:val="105"/>
                <w:sz w:val="16"/>
                <w:szCs w:val="16"/>
              </w:rPr>
              <w:t>გათვალისწინებულია</w:t>
            </w:r>
            <w:r>
              <w:rPr>
                <w:spacing w:val="1"/>
                <w:w w:val="105"/>
                <w:sz w:val="16"/>
                <w:szCs w:val="16"/>
              </w:rPr>
              <w:t xml:space="preserve"> </w:t>
            </w:r>
            <w:r>
              <w:rPr>
                <w:w w:val="105"/>
                <w:sz w:val="16"/>
                <w:szCs w:val="16"/>
              </w:rPr>
              <w:t>ამოსატუმბი</w:t>
            </w:r>
            <w:r>
              <w:rPr>
                <w:spacing w:val="1"/>
                <w:w w:val="105"/>
                <w:sz w:val="16"/>
                <w:szCs w:val="16"/>
              </w:rPr>
              <w:t xml:space="preserve"> </w:t>
            </w:r>
            <w:r>
              <w:rPr>
                <w:w w:val="105"/>
                <w:sz w:val="16"/>
                <w:szCs w:val="16"/>
              </w:rPr>
              <w:t>საშუალებების გადაცემა</w:t>
            </w:r>
            <w:r>
              <w:rPr>
                <w:spacing w:val="1"/>
                <w:w w:val="105"/>
                <w:sz w:val="16"/>
                <w:szCs w:val="16"/>
              </w:rPr>
              <w:t xml:space="preserve"> </w:t>
            </w:r>
            <w:r>
              <w:rPr>
                <w:sz w:val="16"/>
                <w:szCs w:val="16"/>
              </w:rPr>
              <w:t>ბინათმესაკუთრეთა</w:t>
            </w:r>
            <w:r>
              <w:rPr>
                <w:spacing w:val="40"/>
                <w:sz w:val="16"/>
                <w:szCs w:val="16"/>
              </w:rPr>
              <w:t xml:space="preserve"> </w:t>
            </w:r>
            <w:r>
              <w:rPr>
                <w:sz w:val="16"/>
                <w:szCs w:val="16"/>
              </w:rPr>
              <w:t>ამხანაგობებისათვის.</w:t>
            </w:r>
            <w:r>
              <w:rPr>
                <w:spacing w:val="40"/>
                <w:sz w:val="16"/>
                <w:szCs w:val="16"/>
              </w:rPr>
              <w:t xml:space="preserve"> </w:t>
            </w:r>
            <w:r>
              <w:rPr>
                <w:sz w:val="16"/>
                <w:szCs w:val="16"/>
              </w:rPr>
              <w:t>მითითებული</w:t>
            </w:r>
            <w:r>
              <w:rPr>
                <w:spacing w:val="40"/>
                <w:sz w:val="16"/>
                <w:szCs w:val="16"/>
              </w:rPr>
              <w:t xml:space="preserve"> </w:t>
            </w:r>
            <w:r>
              <w:rPr>
                <w:sz w:val="16"/>
                <w:szCs w:val="16"/>
              </w:rPr>
              <w:t>ღონისძიების განხორციელების რიგითობა</w:t>
            </w:r>
            <w:r>
              <w:rPr>
                <w:spacing w:val="1"/>
                <w:sz w:val="16"/>
                <w:szCs w:val="16"/>
              </w:rPr>
              <w:t xml:space="preserve"> </w:t>
            </w:r>
            <w:r>
              <w:rPr>
                <w:w w:val="105"/>
                <w:sz w:val="16"/>
                <w:szCs w:val="16"/>
              </w:rPr>
              <w:t>და</w:t>
            </w:r>
            <w:r>
              <w:rPr>
                <w:spacing w:val="1"/>
                <w:w w:val="105"/>
                <w:sz w:val="16"/>
                <w:szCs w:val="16"/>
              </w:rPr>
              <w:t xml:space="preserve"> </w:t>
            </w:r>
            <w:r>
              <w:rPr>
                <w:w w:val="105"/>
                <w:sz w:val="16"/>
                <w:szCs w:val="16"/>
              </w:rPr>
              <w:t>მისამართების</w:t>
            </w:r>
            <w:r>
              <w:rPr>
                <w:spacing w:val="1"/>
                <w:w w:val="105"/>
                <w:sz w:val="16"/>
                <w:szCs w:val="16"/>
              </w:rPr>
              <w:t xml:space="preserve"> </w:t>
            </w:r>
            <w:r>
              <w:rPr>
                <w:w w:val="105"/>
                <w:sz w:val="16"/>
                <w:szCs w:val="16"/>
              </w:rPr>
              <w:t>ნუსხის</w:t>
            </w:r>
            <w:r>
              <w:rPr>
                <w:spacing w:val="1"/>
                <w:w w:val="105"/>
                <w:sz w:val="16"/>
                <w:szCs w:val="16"/>
              </w:rPr>
              <w:t xml:space="preserve"> </w:t>
            </w:r>
            <w:r>
              <w:rPr>
                <w:w w:val="105"/>
                <w:sz w:val="16"/>
                <w:szCs w:val="16"/>
              </w:rPr>
              <w:t>დამტკიცება</w:t>
            </w:r>
            <w:r>
              <w:rPr>
                <w:spacing w:val="1"/>
                <w:w w:val="105"/>
                <w:sz w:val="16"/>
                <w:szCs w:val="16"/>
              </w:rPr>
              <w:t xml:space="preserve"> </w:t>
            </w:r>
            <w:r>
              <w:rPr>
                <w:w w:val="105"/>
                <w:sz w:val="16"/>
                <w:szCs w:val="16"/>
              </w:rPr>
              <w:t>დამოკიდებულია</w:t>
            </w:r>
            <w:r>
              <w:rPr>
                <w:spacing w:val="1"/>
                <w:w w:val="105"/>
                <w:sz w:val="16"/>
                <w:szCs w:val="16"/>
              </w:rPr>
              <w:t xml:space="preserve"> </w:t>
            </w:r>
            <w:r>
              <w:rPr>
                <w:w w:val="105"/>
                <w:sz w:val="16"/>
                <w:szCs w:val="16"/>
              </w:rPr>
              <w:t>ბინათმესაკუთრეთა</w:t>
            </w:r>
            <w:r>
              <w:rPr>
                <w:spacing w:val="1"/>
                <w:w w:val="105"/>
                <w:sz w:val="16"/>
                <w:szCs w:val="16"/>
              </w:rPr>
              <w:t xml:space="preserve"> </w:t>
            </w:r>
            <w:r>
              <w:rPr>
                <w:w w:val="105"/>
                <w:sz w:val="16"/>
                <w:szCs w:val="16"/>
              </w:rPr>
              <w:t>ამხანაგობების</w:t>
            </w:r>
            <w:r>
              <w:rPr>
                <w:spacing w:val="1"/>
                <w:w w:val="105"/>
                <w:sz w:val="16"/>
                <w:szCs w:val="16"/>
              </w:rPr>
              <w:t xml:space="preserve"> </w:t>
            </w:r>
            <w:r>
              <w:rPr>
                <w:w w:val="105"/>
                <w:sz w:val="16"/>
                <w:szCs w:val="16"/>
              </w:rPr>
              <w:t>აქტივობაზე.</w:t>
            </w:r>
          </w:p>
        </w:tc>
      </w:tr>
      <w:tr w:rsidR="00421C82" w14:paraId="43CFB6A0" w14:textId="77777777" w:rsidTr="00BC29FE">
        <w:trPr>
          <w:trHeight w:val="495"/>
        </w:trPr>
        <w:tc>
          <w:tcPr>
            <w:tcW w:w="735" w:type="dxa"/>
            <w:tcBorders>
              <w:top w:val="single" w:sz="12" w:space="0" w:color="ABA899"/>
              <w:bottom w:val="single" w:sz="12" w:space="0" w:color="ABA899"/>
              <w:right w:val="single" w:sz="12" w:space="0" w:color="ABA899"/>
            </w:tcBorders>
          </w:tcPr>
          <w:p w14:paraId="223E5680"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C892EBC"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45D2D204" w14:textId="77777777" w:rsidR="00421C82" w:rsidRDefault="00421C82" w:rsidP="00BC29FE">
            <w:pPr>
              <w:pStyle w:val="TableParagraph"/>
              <w:spacing w:line="185" w:lineRule="exact"/>
              <w:ind w:left="15"/>
              <w:rPr>
                <w:sz w:val="16"/>
                <w:szCs w:val="16"/>
              </w:rPr>
            </w:pPr>
            <w:r>
              <w:rPr>
                <w:sz w:val="16"/>
                <w:szCs w:val="16"/>
              </w:rPr>
              <w:t>მაღლივი</w:t>
            </w:r>
            <w:r>
              <w:rPr>
                <w:spacing w:val="18"/>
                <w:sz w:val="16"/>
                <w:szCs w:val="16"/>
              </w:rPr>
              <w:t xml:space="preserve"> </w:t>
            </w:r>
            <w:r>
              <w:rPr>
                <w:sz w:val="16"/>
                <w:szCs w:val="16"/>
              </w:rPr>
              <w:t>კორპუსების</w:t>
            </w:r>
            <w:r>
              <w:rPr>
                <w:spacing w:val="17"/>
                <w:sz w:val="16"/>
                <w:szCs w:val="16"/>
              </w:rPr>
              <w:t xml:space="preserve"> </w:t>
            </w:r>
            <w:r>
              <w:rPr>
                <w:sz w:val="16"/>
                <w:szCs w:val="16"/>
              </w:rPr>
              <w:t>საძირკვლის</w:t>
            </w:r>
            <w:r>
              <w:rPr>
                <w:spacing w:val="19"/>
                <w:sz w:val="16"/>
                <w:szCs w:val="16"/>
              </w:rPr>
              <w:t xml:space="preserve"> </w:t>
            </w:r>
            <w:r>
              <w:rPr>
                <w:sz w:val="16"/>
                <w:szCs w:val="16"/>
              </w:rPr>
              <w:t>მდგრადობის</w:t>
            </w:r>
            <w:r>
              <w:rPr>
                <w:spacing w:val="18"/>
                <w:sz w:val="16"/>
                <w:szCs w:val="16"/>
              </w:rPr>
              <w:t xml:space="preserve"> </w:t>
            </w:r>
            <w:r>
              <w:rPr>
                <w:sz w:val="16"/>
                <w:szCs w:val="16"/>
              </w:rPr>
              <w:t>შენარჩუნება</w:t>
            </w:r>
          </w:p>
        </w:tc>
      </w:tr>
      <w:tr w:rsidR="00421C82" w14:paraId="790133FB" w14:textId="77777777" w:rsidTr="00BC29FE">
        <w:trPr>
          <w:trHeight w:val="870"/>
        </w:trPr>
        <w:tc>
          <w:tcPr>
            <w:tcW w:w="735" w:type="dxa"/>
            <w:tcBorders>
              <w:top w:val="single" w:sz="12" w:space="0" w:color="ABA899"/>
              <w:bottom w:val="single" w:sz="12" w:space="0" w:color="ABA899"/>
              <w:right w:val="single" w:sz="12" w:space="0" w:color="ABA899"/>
            </w:tcBorders>
          </w:tcPr>
          <w:p w14:paraId="129DE36E" w14:textId="77777777" w:rsidR="00421C82" w:rsidRDefault="00421C82" w:rsidP="00BC29FE">
            <w:pPr>
              <w:pStyle w:val="TableParagraph"/>
              <w:spacing w:before="11"/>
              <w:rPr>
                <w:rFonts w:ascii="Segoe UI Symbol"/>
                <w:sz w:val="11"/>
              </w:rPr>
            </w:pPr>
          </w:p>
          <w:p w14:paraId="4E2ABB7E"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5867A405" w14:textId="77777777" w:rsidR="00421C82" w:rsidRDefault="00421C82" w:rsidP="00BC29FE">
            <w:pPr>
              <w:pStyle w:val="TableParagraph"/>
              <w:spacing w:before="11"/>
              <w:rPr>
                <w:rFonts w:ascii="Segoe UI Symbol"/>
                <w:sz w:val="11"/>
              </w:rPr>
            </w:pPr>
          </w:p>
          <w:p w14:paraId="1B0C2617"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3C1E04C4" w14:textId="77777777" w:rsidR="00421C82" w:rsidRDefault="00421C82" w:rsidP="00BC29FE">
            <w:pPr>
              <w:pStyle w:val="TableParagraph"/>
              <w:spacing w:line="177" w:lineRule="exact"/>
              <w:ind w:left="90"/>
              <w:rPr>
                <w:sz w:val="16"/>
                <w:szCs w:val="16"/>
              </w:rPr>
            </w:pPr>
            <w:r>
              <w:rPr>
                <w:sz w:val="16"/>
                <w:szCs w:val="16"/>
              </w:rPr>
              <w:t>მრავალბინიანი</w:t>
            </w:r>
            <w:r>
              <w:rPr>
                <w:spacing w:val="18"/>
                <w:sz w:val="16"/>
                <w:szCs w:val="16"/>
              </w:rPr>
              <w:t xml:space="preserve"> </w:t>
            </w:r>
            <w:r>
              <w:rPr>
                <w:sz w:val="16"/>
                <w:szCs w:val="16"/>
              </w:rPr>
              <w:t>საცხოვრებელი</w:t>
            </w:r>
            <w:r>
              <w:rPr>
                <w:spacing w:val="18"/>
                <w:sz w:val="16"/>
                <w:szCs w:val="16"/>
              </w:rPr>
              <w:t xml:space="preserve"> </w:t>
            </w:r>
            <w:r>
              <w:rPr>
                <w:sz w:val="16"/>
                <w:szCs w:val="16"/>
              </w:rPr>
              <w:t>სახლების</w:t>
            </w:r>
            <w:r>
              <w:rPr>
                <w:spacing w:val="18"/>
                <w:sz w:val="16"/>
                <w:szCs w:val="16"/>
              </w:rPr>
              <w:t xml:space="preserve"> </w:t>
            </w:r>
            <w:r>
              <w:rPr>
                <w:sz w:val="16"/>
                <w:szCs w:val="16"/>
              </w:rPr>
              <w:t>სარდაფებში</w:t>
            </w:r>
            <w:r>
              <w:rPr>
                <w:spacing w:val="18"/>
                <w:sz w:val="16"/>
                <w:szCs w:val="16"/>
              </w:rPr>
              <w:t xml:space="preserve"> </w:t>
            </w:r>
            <w:r>
              <w:rPr>
                <w:sz w:val="16"/>
                <w:szCs w:val="16"/>
              </w:rPr>
              <w:t>დამდგარი</w:t>
            </w:r>
            <w:r>
              <w:rPr>
                <w:spacing w:val="18"/>
                <w:sz w:val="16"/>
                <w:szCs w:val="16"/>
              </w:rPr>
              <w:t xml:space="preserve"> </w:t>
            </w:r>
            <w:r>
              <w:rPr>
                <w:sz w:val="16"/>
                <w:szCs w:val="16"/>
              </w:rPr>
              <w:t>წყლის</w:t>
            </w:r>
          </w:p>
          <w:p w14:paraId="66A9A6D2" w14:textId="77777777" w:rsidR="00421C82" w:rsidRDefault="00421C82" w:rsidP="00BC29FE">
            <w:pPr>
              <w:pStyle w:val="TableParagraph"/>
              <w:spacing w:before="3" w:line="223" w:lineRule="auto"/>
              <w:ind w:left="2040" w:hanging="2025"/>
              <w:rPr>
                <w:sz w:val="16"/>
                <w:szCs w:val="16"/>
              </w:rPr>
            </w:pPr>
            <w:r>
              <w:rPr>
                <w:sz w:val="16"/>
                <w:szCs w:val="16"/>
              </w:rPr>
              <w:t>ამოსატუმბი</w:t>
            </w:r>
            <w:r>
              <w:rPr>
                <w:spacing w:val="18"/>
                <w:sz w:val="16"/>
                <w:szCs w:val="16"/>
              </w:rPr>
              <w:t xml:space="preserve"> </w:t>
            </w:r>
            <w:r>
              <w:rPr>
                <w:sz w:val="16"/>
                <w:szCs w:val="16"/>
              </w:rPr>
              <w:t>მოწყობილობების</w:t>
            </w:r>
            <w:r>
              <w:rPr>
                <w:spacing w:val="19"/>
                <w:sz w:val="16"/>
                <w:szCs w:val="16"/>
              </w:rPr>
              <w:t xml:space="preserve"> </w:t>
            </w:r>
            <w:r>
              <w:rPr>
                <w:sz w:val="16"/>
                <w:szCs w:val="16"/>
              </w:rPr>
              <w:t>შესყიდვა</w:t>
            </w:r>
            <w:r>
              <w:rPr>
                <w:spacing w:val="19"/>
                <w:sz w:val="16"/>
                <w:szCs w:val="16"/>
              </w:rPr>
              <w:t xml:space="preserve"> </w:t>
            </w:r>
            <w:r>
              <w:rPr>
                <w:sz w:val="16"/>
                <w:szCs w:val="16"/>
              </w:rPr>
              <w:t>და</w:t>
            </w:r>
            <w:r>
              <w:rPr>
                <w:spacing w:val="18"/>
                <w:sz w:val="16"/>
                <w:szCs w:val="16"/>
              </w:rPr>
              <w:t xml:space="preserve"> </w:t>
            </w:r>
            <w:r>
              <w:rPr>
                <w:sz w:val="16"/>
                <w:szCs w:val="16"/>
              </w:rPr>
              <w:t>გადაცემა</w:t>
            </w:r>
            <w:r>
              <w:rPr>
                <w:spacing w:val="19"/>
                <w:sz w:val="16"/>
                <w:szCs w:val="16"/>
              </w:rPr>
              <w:t xml:space="preserve"> </w:t>
            </w:r>
            <w:r>
              <w:rPr>
                <w:sz w:val="16"/>
                <w:szCs w:val="16"/>
              </w:rPr>
              <w:t>ბინათმესაკუთრეთა</w:t>
            </w:r>
            <w:r>
              <w:rPr>
                <w:spacing w:val="1"/>
                <w:sz w:val="16"/>
                <w:szCs w:val="16"/>
              </w:rPr>
              <w:t xml:space="preserve"> </w:t>
            </w:r>
            <w:r>
              <w:rPr>
                <w:w w:val="105"/>
                <w:sz w:val="16"/>
                <w:szCs w:val="16"/>
              </w:rPr>
              <w:t>ამხანაგობებისათვის</w:t>
            </w:r>
          </w:p>
        </w:tc>
        <w:tc>
          <w:tcPr>
            <w:tcW w:w="1935" w:type="dxa"/>
            <w:tcBorders>
              <w:top w:val="single" w:sz="12" w:space="0" w:color="ABA899"/>
              <w:left w:val="single" w:sz="12" w:space="0" w:color="ABA899"/>
              <w:bottom w:val="single" w:sz="12" w:space="0" w:color="ABA899"/>
              <w:right w:val="single" w:sz="12" w:space="0" w:color="ABA899"/>
            </w:tcBorders>
          </w:tcPr>
          <w:p w14:paraId="1571BB68" w14:textId="77777777" w:rsidR="00421C82" w:rsidRDefault="00421C82" w:rsidP="00BC29FE">
            <w:pPr>
              <w:pStyle w:val="TableParagraph"/>
              <w:spacing w:before="9"/>
              <w:rPr>
                <w:rFonts w:ascii="Segoe UI Symbol"/>
                <w:sz w:val="12"/>
              </w:rPr>
            </w:pPr>
          </w:p>
          <w:p w14:paraId="472F3496" w14:textId="77777777" w:rsidR="00421C82" w:rsidRDefault="00421C82" w:rsidP="00BC29FE">
            <w:pPr>
              <w:pStyle w:val="TableParagraph"/>
              <w:ind w:left="58" w:right="25"/>
              <w:jc w:val="center"/>
              <w:rPr>
                <w:sz w:val="16"/>
              </w:rPr>
            </w:pPr>
            <w:r>
              <w:rPr>
                <w:w w:val="105"/>
                <w:sz w:val="16"/>
              </w:rPr>
              <w:t>20,0</w:t>
            </w:r>
          </w:p>
        </w:tc>
      </w:tr>
      <w:tr w:rsidR="00421C82" w14:paraId="407C1EDD" w14:textId="77777777" w:rsidTr="00BC29FE">
        <w:trPr>
          <w:trHeight w:val="675"/>
        </w:trPr>
        <w:tc>
          <w:tcPr>
            <w:tcW w:w="735" w:type="dxa"/>
            <w:tcBorders>
              <w:top w:val="single" w:sz="12" w:space="0" w:color="ABA899"/>
              <w:bottom w:val="single" w:sz="12" w:space="0" w:color="ABA899"/>
              <w:right w:val="single" w:sz="12" w:space="0" w:color="ABA899"/>
            </w:tcBorders>
          </w:tcPr>
          <w:p w14:paraId="3E342E0D"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72D78AF3"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1FA9180"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14ACB3D8" w14:textId="77777777" w:rsidR="00421C82" w:rsidRDefault="00421C82" w:rsidP="00BC29FE">
            <w:pPr>
              <w:pStyle w:val="TableParagraph"/>
              <w:spacing w:before="64"/>
              <w:ind w:left="15"/>
              <w:rPr>
                <w:sz w:val="16"/>
                <w:szCs w:val="16"/>
              </w:rPr>
            </w:pPr>
            <w:r>
              <w:rPr>
                <w:sz w:val="16"/>
                <w:szCs w:val="16"/>
              </w:rPr>
              <w:t>მდგრადობაშენარჩუნებული</w:t>
            </w:r>
            <w:r>
              <w:rPr>
                <w:spacing w:val="23"/>
                <w:sz w:val="16"/>
                <w:szCs w:val="16"/>
              </w:rPr>
              <w:t xml:space="preserve"> </w:t>
            </w:r>
            <w:r>
              <w:rPr>
                <w:sz w:val="16"/>
                <w:szCs w:val="16"/>
              </w:rPr>
              <w:t>მაღლივი</w:t>
            </w:r>
            <w:r>
              <w:rPr>
                <w:spacing w:val="23"/>
                <w:sz w:val="16"/>
                <w:szCs w:val="16"/>
              </w:rPr>
              <w:t xml:space="preserve"> </w:t>
            </w:r>
            <w:r>
              <w:rPr>
                <w:sz w:val="16"/>
                <w:szCs w:val="16"/>
              </w:rPr>
              <w:t>კორპუსების</w:t>
            </w:r>
            <w:r>
              <w:rPr>
                <w:spacing w:val="21"/>
                <w:sz w:val="16"/>
                <w:szCs w:val="16"/>
              </w:rPr>
              <w:t xml:space="preserve"> </w:t>
            </w:r>
            <w:r>
              <w:rPr>
                <w:sz w:val="16"/>
                <w:szCs w:val="16"/>
              </w:rPr>
              <w:t>სარდაფები</w:t>
            </w:r>
          </w:p>
        </w:tc>
      </w:tr>
      <w:tr w:rsidR="00421C82" w14:paraId="05BF3836"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74B8E35E" w14:textId="77777777" w:rsidR="00421C82" w:rsidRDefault="00421C82" w:rsidP="00BC29FE">
            <w:pPr>
              <w:pStyle w:val="TableParagraph"/>
              <w:rPr>
                <w:rFonts w:ascii="Segoe UI Symbol"/>
                <w:sz w:val="16"/>
              </w:rPr>
            </w:pPr>
          </w:p>
          <w:p w14:paraId="73F77A3E" w14:textId="77777777" w:rsidR="00421C82" w:rsidRDefault="00421C82" w:rsidP="00BC29FE">
            <w:pPr>
              <w:pStyle w:val="TableParagraph"/>
              <w:rPr>
                <w:rFonts w:ascii="Segoe UI Symbol"/>
                <w:sz w:val="15"/>
              </w:rPr>
            </w:pPr>
          </w:p>
          <w:p w14:paraId="78198858"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690807F" w14:textId="77777777" w:rsidR="00421C82" w:rsidRDefault="00421C82" w:rsidP="00BC29FE">
            <w:pPr>
              <w:pStyle w:val="TableParagraph"/>
              <w:rPr>
                <w:rFonts w:ascii="Segoe UI Symbol"/>
                <w:sz w:val="16"/>
              </w:rPr>
            </w:pPr>
          </w:p>
          <w:p w14:paraId="709E4A98"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03A0ADD9"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4639FE6D"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39E275F6"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3FD43A74"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4BD3570C"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9D725C7" w14:textId="77777777" w:rsidTr="00BC29FE">
        <w:trPr>
          <w:trHeight w:val="675"/>
        </w:trPr>
        <w:tc>
          <w:tcPr>
            <w:tcW w:w="735" w:type="dxa"/>
            <w:vMerge/>
            <w:tcBorders>
              <w:top w:val="nil"/>
              <w:bottom w:val="single" w:sz="12" w:space="0" w:color="ABA899"/>
              <w:right w:val="single" w:sz="12" w:space="0" w:color="ABA899"/>
            </w:tcBorders>
          </w:tcPr>
          <w:p w14:paraId="13DC22B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F2CC209"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31CC143" w14:textId="77777777" w:rsidR="00421C82" w:rsidRDefault="00421C82" w:rsidP="00BC29FE">
            <w:pPr>
              <w:pStyle w:val="TableParagraph"/>
              <w:spacing w:line="177" w:lineRule="exact"/>
              <w:ind w:left="72" w:right="1"/>
              <w:jc w:val="center"/>
              <w:rPr>
                <w:sz w:val="16"/>
                <w:szCs w:val="16"/>
              </w:rPr>
            </w:pPr>
            <w:r>
              <w:rPr>
                <w:w w:val="105"/>
                <w:sz w:val="16"/>
                <w:szCs w:val="16"/>
              </w:rPr>
              <w:t>რეაბილიტირებული</w:t>
            </w:r>
          </w:p>
          <w:p w14:paraId="312F1A0E" w14:textId="77777777" w:rsidR="00421C82" w:rsidRDefault="00421C82" w:rsidP="00BC29FE">
            <w:pPr>
              <w:pStyle w:val="TableParagraph"/>
              <w:spacing w:line="203" w:lineRule="exact"/>
              <w:ind w:left="84" w:right="2"/>
              <w:jc w:val="center"/>
              <w:rPr>
                <w:sz w:val="16"/>
                <w:szCs w:val="16"/>
              </w:rPr>
            </w:pPr>
            <w:r>
              <w:rPr>
                <w:sz w:val="16"/>
                <w:szCs w:val="16"/>
              </w:rPr>
              <w:t>სარდაფების</w:t>
            </w:r>
            <w:r>
              <w:rPr>
                <w:spacing w:val="16"/>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77076885" w14:textId="77777777" w:rsidR="00421C82" w:rsidRDefault="00421C82" w:rsidP="00BC29FE">
            <w:pPr>
              <w:pStyle w:val="TableParagraph"/>
              <w:spacing w:before="64"/>
              <w:ind w:left="67"/>
              <w:jc w:val="center"/>
              <w:rPr>
                <w:sz w:val="16"/>
              </w:rPr>
            </w:pPr>
            <w:r>
              <w:rPr>
                <w:w w:val="105"/>
                <w:sz w:val="16"/>
              </w:rPr>
              <w:t>100</w:t>
            </w:r>
          </w:p>
        </w:tc>
        <w:tc>
          <w:tcPr>
            <w:tcW w:w="1665" w:type="dxa"/>
            <w:tcBorders>
              <w:top w:val="single" w:sz="12" w:space="0" w:color="ABA899"/>
              <w:left w:val="single" w:sz="12" w:space="0" w:color="ABA899"/>
              <w:bottom w:val="single" w:sz="12" w:space="0" w:color="ABA899"/>
              <w:right w:val="single" w:sz="12" w:space="0" w:color="ABA899"/>
            </w:tcBorders>
          </w:tcPr>
          <w:p w14:paraId="7241A38F" w14:textId="77777777" w:rsidR="00421C82" w:rsidRDefault="00421C82" w:rsidP="00BC29FE">
            <w:pPr>
              <w:pStyle w:val="TableParagraph"/>
              <w:spacing w:before="64"/>
              <w:ind w:left="234" w:right="152"/>
              <w:jc w:val="center"/>
              <w:rPr>
                <w:sz w:val="16"/>
              </w:rPr>
            </w:pPr>
            <w:r>
              <w:rPr>
                <w:w w:val="105"/>
                <w:sz w:val="16"/>
              </w:rPr>
              <w:t>120</w:t>
            </w:r>
          </w:p>
        </w:tc>
        <w:tc>
          <w:tcPr>
            <w:tcW w:w="1935" w:type="dxa"/>
            <w:tcBorders>
              <w:top w:val="single" w:sz="12" w:space="0" w:color="ABA899"/>
              <w:left w:val="single" w:sz="12" w:space="0" w:color="ABA899"/>
              <w:bottom w:val="single" w:sz="12" w:space="0" w:color="ABA899"/>
              <w:right w:val="single" w:sz="12" w:space="0" w:color="ABA899"/>
            </w:tcBorders>
          </w:tcPr>
          <w:p w14:paraId="5B2C9EDB" w14:textId="77777777" w:rsidR="00421C82" w:rsidRDefault="00421C82" w:rsidP="00BC29FE">
            <w:pPr>
              <w:pStyle w:val="TableParagraph"/>
              <w:spacing w:before="64"/>
              <w:ind w:left="46" w:right="35"/>
              <w:jc w:val="center"/>
              <w:rPr>
                <w:sz w:val="16"/>
                <w:szCs w:val="16"/>
              </w:rPr>
            </w:pPr>
            <w:r>
              <w:rPr>
                <w:w w:val="105"/>
                <w:sz w:val="16"/>
                <w:szCs w:val="16"/>
              </w:rPr>
              <w:t>მომართვიანობა</w:t>
            </w:r>
          </w:p>
        </w:tc>
      </w:tr>
    </w:tbl>
    <w:p w14:paraId="2DD1248D" w14:textId="77777777" w:rsidR="00421C82" w:rsidRDefault="00421C82" w:rsidP="00421C82">
      <w:pPr>
        <w:pStyle w:val="a7"/>
        <w:spacing w:before="7"/>
        <w:rPr>
          <w:sz w:val="18"/>
        </w:rPr>
      </w:pPr>
    </w:p>
    <w:p w14:paraId="4B740638" w14:textId="77777777" w:rsidR="00421C82" w:rsidRDefault="00421C82" w:rsidP="00421C82">
      <w:pPr>
        <w:pStyle w:val="a7"/>
        <w:spacing w:before="1"/>
        <w:ind w:left="110"/>
      </w:pPr>
      <w:r>
        <w:rPr>
          <w:rFonts w:ascii="Sylfaen" w:hAnsi="Sylfaen" w:cs="Sylfaen"/>
          <w:w w:val="60"/>
        </w:rPr>
        <w:t>ე</w:t>
      </w:r>
      <w:r>
        <w:rPr>
          <w:w w:val="60"/>
        </w:rPr>
        <w:t>)</w:t>
      </w:r>
      <w:r>
        <w:rPr>
          <w:spacing w:val="22"/>
        </w:rPr>
        <w:t xml:space="preserve"> </w:t>
      </w:r>
      <w:r>
        <w:rPr>
          <w:rFonts w:ascii="Sylfaen" w:hAnsi="Sylfaen" w:cs="Sylfaen"/>
          <w:w w:val="60"/>
        </w:rPr>
        <w:t>პროგრამა</w:t>
      </w:r>
      <w:r>
        <w:rPr>
          <w:w w:val="60"/>
        </w:rPr>
        <w:t>:</w:t>
      </w:r>
      <w:r>
        <w:rPr>
          <w:spacing w:val="22"/>
        </w:rPr>
        <w:t xml:space="preserve"> </w:t>
      </w:r>
      <w:r>
        <w:rPr>
          <w:rFonts w:ascii="Sylfaen" w:hAnsi="Sylfaen" w:cs="Sylfaen"/>
          <w:w w:val="60"/>
        </w:rPr>
        <w:t>ქალაქის</w:t>
      </w:r>
      <w:r>
        <w:rPr>
          <w:spacing w:val="23"/>
        </w:rPr>
        <w:t xml:space="preserve"> </w:t>
      </w:r>
      <w:r>
        <w:rPr>
          <w:rFonts w:ascii="Sylfaen" w:hAnsi="Sylfaen" w:cs="Sylfaen"/>
          <w:w w:val="60"/>
        </w:rPr>
        <w:t>კეთილმოწყობა</w:t>
      </w:r>
      <w:r>
        <w:rPr>
          <w:spacing w:val="22"/>
        </w:rPr>
        <w:t xml:space="preserve"> </w:t>
      </w:r>
      <w:r>
        <w:rPr>
          <w:w w:val="60"/>
        </w:rPr>
        <w:t>(</w:t>
      </w:r>
      <w:r>
        <w:rPr>
          <w:rFonts w:ascii="Sylfaen" w:hAnsi="Sylfaen" w:cs="Sylfaen"/>
          <w:w w:val="60"/>
        </w:rPr>
        <w:t>პროგრამული</w:t>
      </w:r>
      <w:r>
        <w:rPr>
          <w:spacing w:val="23"/>
        </w:rPr>
        <w:t xml:space="preserve"> </w:t>
      </w:r>
      <w:r>
        <w:rPr>
          <w:rFonts w:ascii="Sylfaen" w:hAnsi="Sylfaen" w:cs="Sylfaen"/>
          <w:w w:val="60"/>
        </w:rPr>
        <w:t>კოდი</w:t>
      </w:r>
      <w:r>
        <w:rPr>
          <w:spacing w:val="22"/>
        </w:rPr>
        <w:t xml:space="preserve"> </w:t>
      </w:r>
      <w:r>
        <w:rPr>
          <w:w w:val="60"/>
        </w:rPr>
        <w:t>02</w:t>
      </w:r>
      <w:r>
        <w:rPr>
          <w:spacing w:val="23"/>
        </w:rPr>
        <w:t xml:space="preserve"> </w:t>
      </w:r>
      <w:r>
        <w:rPr>
          <w:w w:val="60"/>
        </w:rPr>
        <w:t>06)</w:t>
      </w:r>
    </w:p>
    <w:p w14:paraId="3D1F79BF"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30"/>
        <w:gridCol w:w="1695"/>
        <w:gridCol w:w="1605"/>
        <w:gridCol w:w="2220"/>
      </w:tblGrid>
      <w:tr w:rsidR="00421C82" w14:paraId="4DBD8015" w14:textId="77777777" w:rsidTr="00BC29FE">
        <w:trPr>
          <w:trHeight w:val="870"/>
        </w:trPr>
        <w:tc>
          <w:tcPr>
            <w:tcW w:w="705" w:type="dxa"/>
            <w:tcBorders>
              <w:bottom w:val="single" w:sz="12" w:space="0" w:color="ABA899"/>
              <w:right w:val="single" w:sz="12" w:space="0" w:color="ABA899"/>
            </w:tcBorders>
          </w:tcPr>
          <w:p w14:paraId="7B8E6156" w14:textId="77777777" w:rsidR="00421C82" w:rsidRDefault="00421C82" w:rsidP="00BC29FE">
            <w:pPr>
              <w:pStyle w:val="TableParagraph"/>
              <w:spacing w:before="11"/>
              <w:rPr>
                <w:rFonts w:ascii="Segoe UI Symbol"/>
                <w:sz w:val="11"/>
              </w:rPr>
            </w:pPr>
          </w:p>
          <w:p w14:paraId="20390EFD" w14:textId="77777777" w:rsidR="00421C82" w:rsidRDefault="00421C82" w:rsidP="00BC29FE">
            <w:pPr>
              <w:pStyle w:val="TableParagraph"/>
              <w:ind w:left="285"/>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4800C55E" w14:textId="77777777" w:rsidR="00421C82" w:rsidRDefault="00421C82" w:rsidP="00BC29FE">
            <w:pPr>
              <w:pStyle w:val="TableParagraph"/>
              <w:spacing w:before="11"/>
              <w:rPr>
                <w:rFonts w:ascii="Segoe UI Symbol"/>
                <w:sz w:val="11"/>
              </w:rPr>
            </w:pPr>
          </w:p>
          <w:p w14:paraId="60A08F99" w14:textId="77777777" w:rsidR="00421C82" w:rsidRDefault="00421C82" w:rsidP="00BC29FE">
            <w:pPr>
              <w:pStyle w:val="TableParagraph"/>
              <w:ind w:left="15"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0" w:type="dxa"/>
            <w:gridSpan w:val="4"/>
            <w:tcBorders>
              <w:left w:val="single" w:sz="12" w:space="0" w:color="ABA899"/>
              <w:bottom w:val="single" w:sz="12" w:space="0" w:color="ABA899"/>
              <w:right w:val="single" w:sz="12" w:space="0" w:color="ABA899"/>
            </w:tcBorders>
          </w:tcPr>
          <w:p w14:paraId="0AB1C25E" w14:textId="77777777" w:rsidR="00421C82" w:rsidRDefault="00421C82" w:rsidP="00BC29FE">
            <w:pPr>
              <w:pStyle w:val="TableParagraph"/>
              <w:spacing w:line="177" w:lineRule="exact"/>
              <w:ind w:left="129" w:right="121"/>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ერთეულები</w:t>
            </w:r>
            <w:r>
              <w:rPr>
                <w:spacing w:val="17"/>
                <w:sz w:val="16"/>
                <w:szCs w:val="16"/>
              </w:rPr>
              <w:t xml:space="preserve"> </w:t>
            </w:r>
            <w:r>
              <w:rPr>
                <w:sz w:val="16"/>
                <w:szCs w:val="16"/>
              </w:rPr>
              <w:t>–</w:t>
            </w:r>
          </w:p>
          <w:p w14:paraId="607A4532" w14:textId="77777777" w:rsidR="00421C82" w:rsidRDefault="00421C82" w:rsidP="00BC29FE">
            <w:pPr>
              <w:pStyle w:val="TableParagraph"/>
              <w:spacing w:before="3" w:line="223" w:lineRule="auto"/>
              <w:ind w:left="127" w:right="121"/>
              <w:jc w:val="center"/>
              <w:rPr>
                <w:sz w:val="16"/>
                <w:szCs w:val="16"/>
              </w:rPr>
            </w:pPr>
            <w:r>
              <w:rPr>
                <w:sz w:val="16"/>
                <w:szCs w:val="16"/>
              </w:rPr>
              <w:t>ინფრასტრუქტურის</w:t>
            </w:r>
            <w:r>
              <w:rPr>
                <w:spacing w:val="18"/>
                <w:sz w:val="16"/>
                <w:szCs w:val="16"/>
              </w:rPr>
              <w:t xml:space="preserve"> </w:t>
            </w:r>
            <w:r>
              <w:rPr>
                <w:sz w:val="16"/>
                <w:szCs w:val="16"/>
              </w:rPr>
              <w:t>განვითარების,</w:t>
            </w:r>
            <w:r>
              <w:rPr>
                <w:spacing w:val="19"/>
                <w:sz w:val="16"/>
                <w:szCs w:val="16"/>
              </w:rPr>
              <w:t xml:space="preserve"> </w:t>
            </w:r>
            <w:r>
              <w:rPr>
                <w:sz w:val="16"/>
                <w:szCs w:val="16"/>
              </w:rPr>
              <w:t>კეთილმოწყობისა</w:t>
            </w:r>
            <w:r>
              <w:rPr>
                <w:spacing w:val="17"/>
                <w:sz w:val="16"/>
                <w:szCs w:val="16"/>
              </w:rPr>
              <w:t xml:space="preserve"> </w:t>
            </w:r>
            <w:r>
              <w:rPr>
                <w:sz w:val="16"/>
                <w:szCs w:val="16"/>
              </w:rPr>
              <w:t>და</w:t>
            </w:r>
            <w:r>
              <w:rPr>
                <w:spacing w:val="18"/>
                <w:sz w:val="16"/>
                <w:szCs w:val="16"/>
              </w:rPr>
              <w:t xml:space="preserve"> </w:t>
            </w:r>
            <w:r>
              <w:rPr>
                <w:sz w:val="16"/>
                <w:szCs w:val="16"/>
              </w:rPr>
              <w:t>დასუფთავებისა</w:t>
            </w:r>
            <w:r>
              <w:rPr>
                <w:spacing w:val="19"/>
                <w:sz w:val="16"/>
                <w:szCs w:val="16"/>
              </w:rPr>
              <w:t xml:space="preserve"> </w:t>
            </w:r>
            <w:r>
              <w:rPr>
                <w:sz w:val="16"/>
                <w:szCs w:val="16"/>
              </w:rPr>
              <w:t>და</w:t>
            </w:r>
            <w:r>
              <w:rPr>
                <w:spacing w:val="19"/>
                <w:sz w:val="16"/>
                <w:szCs w:val="16"/>
              </w:rPr>
              <w:t xml:space="preserve"> </w:t>
            </w:r>
            <w:r>
              <w:rPr>
                <w:sz w:val="16"/>
                <w:szCs w:val="16"/>
              </w:rPr>
              <w:t>საბინაო</w:t>
            </w:r>
            <w:r>
              <w:rPr>
                <w:spacing w:val="1"/>
                <w:sz w:val="16"/>
                <w:szCs w:val="16"/>
              </w:rPr>
              <w:t xml:space="preserve"> </w:t>
            </w:r>
            <w:r>
              <w:rPr>
                <w:w w:val="105"/>
                <w:sz w:val="16"/>
                <w:szCs w:val="16"/>
              </w:rPr>
              <w:t>ინფრასტრუქტურის</w:t>
            </w:r>
            <w:r>
              <w:rPr>
                <w:spacing w:val="-4"/>
                <w:w w:val="105"/>
                <w:sz w:val="16"/>
                <w:szCs w:val="16"/>
              </w:rPr>
              <w:t xml:space="preserve"> </w:t>
            </w:r>
            <w:r>
              <w:rPr>
                <w:w w:val="105"/>
                <w:sz w:val="16"/>
                <w:szCs w:val="16"/>
              </w:rPr>
              <w:t>მართვისა</w:t>
            </w:r>
            <w:r>
              <w:rPr>
                <w:spacing w:val="-4"/>
                <w:w w:val="105"/>
                <w:sz w:val="16"/>
                <w:szCs w:val="16"/>
              </w:rPr>
              <w:t xml:space="preserve"> </w:t>
            </w:r>
            <w:r>
              <w:rPr>
                <w:w w:val="105"/>
                <w:sz w:val="16"/>
                <w:szCs w:val="16"/>
              </w:rPr>
              <w:t>და</w:t>
            </w:r>
            <w:r>
              <w:rPr>
                <w:spacing w:val="-3"/>
                <w:w w:val="105"/>
                <w:sz w:val="16"/>
                <w:szCs w:val="16"/>
              </w:rPr>
              <w:t xml:space="preserve"> </w:t>
            </w:r>
            <w:r>
              <w:rPr>
                <w:w w:val="105"/>
                <w:sz w:val="16"/>
                <w:szCs w:val="16"/>
              </w:rPr>
              <w:t>განვითარების</w:t>
            </w:r>
            <w:r>
              <w:rPr>
                <w:spacing w:val="-4"/>
                <w:w w:val="105"/>
                <w:sz w:val="16"/>
                <w:szCs w:val="16"/>
              </w:rPr>
              <w:t xml:space="preserve"> </w:t>
            </w:r>
            <w:r>
              <w:rPr>
                <w:w w:val="105"/>
                <w:sz w:val="16"/>
                <w:szCs w:val="16"/>
              </w:rPr>
              <w:t>სამსახურები</w:t>
            </w:r>
          </w:p>
        </w:tc>
      </w:tr>
      <w:tr w:rsidR="00421C82" w14:paraId="7F5C6D08" w14:textId="77777777" w:rsidTr="00BC29FE">
        <w:trPr>
          <w:trHeight w:val="480"/>
        </w:trPr>
        <w:tc>
          <w:tcPr>
            <w:tcW w:w="705" w:type="dxa"/>
            <w:tcBorders>
              <w:top w:val="single" w:sz="12" w:space="0" w:color="ABA899"/>
              <w:bottom w:val="single" w:sz="12" w:space="0" w:color="ABA899"/>
              <w:right w:val="single" w:sz="12" w:space="0" w:color="ABA899"/>
            </w:tcBorders>
          </w:tcPr>
          <w:p w14:paraId="79E77533"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3F8821FC"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648C8F25" w14:textId="77777777" w:rsidR="00421C82" w:rsidRDefault="00421C82" w:rsidP="00BC29FE">
            <w:pPr>
              <w:pStyle w:val="TableParagraph"/>
              <w:spacing w:line="185" w:lineRule="exact"/>
              <w:ind w:left="132" w:right="121"/>
              <w:jc w:val="center"/>
              <w:rPr>
                <w:sz w:val="16"/>
              </w:rPr>
            </w:pPr>
            <w:r>
              <w:rPr>
                <w:w w:val="105"/>
                <w:sz w:val="16"/>
              </w:rPr>
              <w:t>708,7</w:t>
            </w:r>
          </w:p>
        </w:tc>
      </w:tr>
      <w:tr w:rsidR="00421C82" w14:paraId="539C1C85" w14:textId="77777777" w:rsidTr="00BC29FE">
        <w:trPr>
          <w:trHeight w:val="1650"/>
        </w:trPr>
        <w:tc>
          <w:tcPr>
            <w:tcW w:w="705" w:type="dxa"/>
            <w:tcBorders>
              <w:top w:val="single" w:sz="12" w:space="0" w:color="ABA899"/>
              <w:bottom w:val="single" w:sz="12" w:space="0" w:color="ABA899"/>
              <w:right w:val="single" w:sz="12" w:space="0" w:color="ABA899"/>
            </w:tcBorders>
          </w:tcPr>
          <w:p w14:paraId="17CFD002" w14:textId="77777777" w:rsidR="00421C82" w:rsidRDefault="00421C82" w:rsidP="00BC29FE">
            <w:pPr>
              <w:pStyle w:val="TableParagraph"/>
              <w:rPr>
                <w:rFonts w:ascii="Segoe UI Symbol"/>
                <w:sz w:val="16"/>
              </w:rPr>
            </w:pPr>
          </w:p>
          <w:p w14:paraId="1A6B9932" w14:textId="77777777" w:rsidR="00421C82" w:rsidRDefault="00421C82" w:rsidP="00BC29FE">
            <w:pPr>
              <w:pStyle w:val="TableParagraph"/>
              <w:rPr>
                <w:rFonts w:ascii="Segoe UI Symbol"/>
                <w:sz w:val="16"/>
              </w:rPr>
            </w:pPr>
          </w:p>
          <w:p w14:paraId="2CE0DD0B" w14:textId="77777777" w:rsidR="00421C82" w:rsidRDefault="00421C82" w:rsidP="00BC29FE">
            <w:pPr>
              <w:pStyle w:val="TableParagraph"/>
              <w:spacing w:before="121"/>
              <w:ind w:left="285"/>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498CCC95" w14:textId="77777777" w:rsidR="00421C82" w:rsidRDefault="00421C82" w:rsidP="00BC29FE">
            <w:pPr>
              <w:pStyle w:val="TableParagraph"/>
              <w:rPr>
                <w:rFonts w:ascii="Segoe UI Symbol"/>
                <w:sz w:val="16"/>
              </w:rPr>
            </w:pPr>
          </w:p>
          <w:p w14:paraId="399144F3" w14:textId="77777777" w:rsidR="00421C82" w:rsidRDefault="00421C82" w:rsidP="00BC29FE">
            <w:pPr>
              <w:pStyle w:val="TableParagraph"/>
              <w:rPr>
                <w:rFonts w:ascii="Segoe UI Symbol"/>
                <w:sz w:val="16"/>
              </w:rPr>
            </w:pPr>
          </w:p>
          <w:p w14:paraId="150EE96F" w14:textId="77777777" w:rsidR="00421C82" w:rsidRDefault="00421C82" w:rsidP="00BC29FE">
            <w:pPr>
              <w:pStyle w:val="TableParagraph"/>
              <w:spacing w:before="121"/>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50" w:type="dxa"/>
            <w:gridSpan w:val="4"/>
            <w:tcBorders>
              <w:top w:val="single" w:sz="12" w:space="0" w:color="ABA899"/>
              <w:left w:val="single" w:sz="12" w:space="0" w:color="ABA899"/>
              <w:bottom w:val="single" w:sz="12" w:space="0" w:color="ABA899"/>
              <w:right w:val="single" w:sz="12" w:space="0" w:color="ABA899"/>
            </w:tcBorders>
          </w:tcPr>
          <w:p w14:paraId="781E01EA" w14:textId="77777777" w:rsidR="00421C82" w:rsidRDefault="00421C82" w:rsidP="00BC29FE">
            <w:pPr>
              <w:pStyle w:val="TableParagraph"/>
              <w:spacing w:line="177" w:lineRule="exact"/>
              <w:ind w:left="15"/>
              <w:jc w:val="both"/>
              <w:rPr>
                <w:sz w:val="16"/>
                <w:szCs w:val="16"/>
              </w:rPr>
            </w:pPr>
            <w:r>
              <w:rPr>
                <w:w w:val="105"/>
                <w:sz w:val="16"/>
                <w:szCs w:val="16"/>
              </w:rPr>
              <w:t>პროგრამის</w:t>
            </w:r>
            <w:r>
              <w:rPr>
                <w:spacing w:val="38"/>
                <w:w w:val="105"/>
                <w:sz w:val="16"/>
                <w:szCs w:val="16"/>
              </w:rPr>
              <w:t xml:space="preserve"> </w:t>
            </w:r>
            <w:r>
              <w:rPr>
                <w:w w:val="105"/>
                <w:sz w:val="16"/>
                <w:szCs w:val="16"/>
              </w:rPr>
              <w:t>მიზანია</w:t>
            </w:r>
            <w:r>
              <w:rPr>
                <w:spacing w:val="40"/>
                <w:w w:val="105"/>
                <w:sz w:val="16"/>
                <w:szCs w:val="16"/>
              </w:rPr>
              <w:t xml:space="preserve"> </w:t>
            </w:r>
            <w:r>
              <w:rPr>
                <w:w w:val="105"/>
                <w:sz w:val="16"/>
                <w:szCs w:val="16"/>
              </w:rPr>
              <w:t>ქალაქში</w:t>
            </w:r>
            <w:r>
              <w:rPr>
                <w:spacing w:val="40"/>
                <w:w w:val="105"/>
                <w:sz w:val="16"/>
                <w:szCs w:val="16"/>
              </w:rPr>
              <w:t xml:space="preserve"> </w:t>
            </w:r>
            <w:r>
              <w:rPr>
                <w:w w:val="105"/>
                <w:sz w:val="16"/>
                <w:szCs w:val="16"/>
              </w:rPr>
              <w:t>მნიშვნელოვანი</w:t>
            </w:r>
            <w:r>
              <w:rPr>
                <w:spacing w:val="28"/>
                <w:w w:val="105"/>
                <w:sz w:val="16"/>
                <w:szCs w:val="16"/>
              </w:rPr>
              <w:t xml:space="preserve"> </w:t>
            </w:r>
            <w:r>
              <w:rPr>
                <w:w w:val="105"/>
                <w:sz w:val="16"/>
                <w:szCs w:val="16"/>
              </w:rPr>
              <w:t>და</w:t>
            </w:r>
            <w:r>
              <w:rPr>
                <w:spacing w:val="25"/>
                <w:w w:val="105"/>
                <w:sz w:val="16"/>
                <w:szCs w:val="16"/>
              </w:rPr>
              <w:t xml:space="preserve"> </w:t>
            </w:r>
            <w:r>
              <w:rPr>
                <w:w w:val="105"/>
                <w:sz w:val="16"/>
                <w:szCs w:val="16"/>
              </w:rPr>
              <w:t>აუცილებელი</w:t>
            </w:r>
            <w:r>
              <w:rPr>
                <w:spacing w:val="28"/>
                <w:w w:val="105"/>
                <w:sz w:val="16"/>
                <w:szCs w:val="16"/>
              </w:rPr>
              <w:t xml:space="preserve"> </w:t>
            </w:r>
            <w:r>
              <w:rPr>
                <w:w w:val="105"/>
                <w:sz w:val="16"/>
                <w:szCs w:val="16"/>
              </w:rPr>
              <w:t>კეთილმოწყობის</w:t>
            </w:r>
            <w:r>
              <w:rPr>
                <w:spacing w:val="27"/>
                <w:w w:val="105"/>
                <w:sz w:val="16"/>
                <w:szCs w:val="16"/>
              </w:rPr>
              <w:t xml:space="preserve"> </w:t>
            </w:r>
            <w:r>
              <w:rPr>
                <w:w w:val="105"/>
                <w:sz w:val="16"/>
                <w:szCs w:val="16"/>
              </w:rPr>
              <w:t>ღონისძიებების</w:t>
            </w:r>
          </w:p>
          <w:p w14:paraId="323C6FDC" w14:textId="77777777" w:rsidR="00421C82" w:rsidRDefault="00421C82" w:rsidP="00BC29FE">
            <w:pPr>
              <w:pStyle w:val="TableParagraph"/>
              <w:spacing w:before="3" w:line="223" w:lineRule="auto"/>
              <w:ind w:left="15" w:right="-29"/>
              <w:jc w:val="both"/>
              <w:rPr>
                <w:sz w:val="16"/>
                <w:szCs w:val="16"/>
              </w:rPr>
            </w:pPr>
            <w:r>
              <w:rPr>
                <w:w w:val="105"/>
                <w:sz w:val="16"/>
                <w:szCs w:val="16"/>
              </w:rPr>
              <w:t>სრულყოფილად</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ეფექტურად</w:t>
            </w:r>
            <w:r>
              <w:rPr>
                <w:spacing w:val="1"/>
                <w:w w:val="105"/>
                <w:sz w:val="16"/>
                <w:szCs w:val="16"/>
              </w:rPr>
              <w:t xml:space="preserve"> </w:t>
            </w:r>
            <w:r>
              <w:rPr>
                <w:w w:val="105"/>
                <w:sz w:val="16"/>
                <w:szCs w:val="16"/>
              </w:rPr>
              <w:t>განხორციელება;</w:t>
            </w:r>
            <w:r>
              <w:rPr>
                <w:spacing w:val="1"/>
                <w:w w:val="105"/>
                <w:sz w:val="16"/>
                <w:szCs w:val="16"/>
              </w:rPr>
              <w:t xml:space="preserve"> </w:t>
            </w:r>
            <w:r>
              <w:rPr>
                <w:w w:val="105"/>
                <w:sz w:val="16"/>
                <w:szCs w:val="16"/>
              </w:rPr>
              <w:t>ქალაქის</w:t>
            </w:r>
            <w:r>
              <w:rPr>
                <w:spacing w:val="1"/>
                <w:w w:val="105"/>
                <w:sz w:val="16"/>
                <w:szCs w:val="16"/>
              </w:rPr>
              <w:t xml:space="preserve"> </w:t>
            </w:r>
            <w:r>
              <w:rPr>
                <w:w w:val="105"/>
                <w:sz w:val="16"/>
                <w:szCs w:val="16"/>
              </w:rPr>
              <w:t>მიმზიდველობის</w:t>
            </w:r>
            <w:r>
              <w:rPr>
                <w:spacing w:val="1"/>
                <w:w w:val="105"/>
                <w:sz w:val="16"/>
                <w:szCs w:val="16"/>
              </w:rPr>
              <w:t xml:space="preserve"> </w:t>
            </w:r>
            <w:r>
              <w:rPr>
                <w:w w:val="105"/>
                <w:sz w:val="16"/>
                <w:szCs w:val="16"/>
              </w:rPr>
              <w:t>გაზრდისათვის</w:t>
            </w:r>
            <w:r>
              <w:rPr>
                <w:spacing w:val="1"/>
                <w:w w:val="105"/>
                <w:sz w:val="16"/>
                <w:szCs w:val="16"/>
              </w:rPr>
              <w:t xml:space="preserve"> </w:t>
            </w:r>
            <w:r>
              <w:rPr>
                <w:spacing w:val="-1"/>
                <w:w w:val="105"/>
                <w:sz w:val="16"/>
                <w:szCs w:val="16"/>
              </w:rPr>
              <w:t xml:space="preserve">ტურისტული ინფრასტრუქტურის გაუმჯობესება; </w:t>
            </w:r>
            <w:r>
              <w:rPr>
                <w:w w:val="105"/>
                <w:sz w:val="16"/>
                <w:szCs w:val="16"/>
              </w:rPr>
              <w:t>სხვადასხვა ქალაქგაფორმებითი ღონისძიებების</w:t>
            </w:r>
            <w:r>
              <w:rPr>
                <w:spacing w:val="1"/>
                <w:w w:val="105"/>
                <w:sz w:val="16"/>
                <w:szCs w:val="16"/>
              </w:rPr>
              <w:t xml:space="preserve"> </w:t>
            </w:r>
            <w:r>
              <w:rPr>
                <w:w w:val="105"/>
                <w:sz w:val="16"/>
                <w:szCs w:val="16"/>
              </w:rPr>
              <w:t>მოწყობა</w:t>
            </w:r>
            <w:r>
              <w:rPr>
                <w:spacing w:val="1"/>
                <w:w w:val="105"/>
                <w:sz w:val="16"/>
                <w:szCs w:val="16"/>
              </w:rPr>
              <w:t xml:space="preserve"> </w:t>
            </w:r>
            <w:r>
              <w:rPr>
                <w:w w:val="105"/>
                <w:sz w:val="16"/>
                <w:szCs w:val="16"/>
              </w:rPr>
              <w:t>კონკრეტული</w:t>
            </w:r>
            <w:r>
              <w:rPr>
                <w:spacing w:val="1"/>
                <w:w w:val="105"/>
                <w:sz w:val="16"/>
                <w:szCs w:val="16"/>
              </w:rPr>
              <w:t xml:space="preserve"> </w:t>
            </w:r>
            <w:r>
              <w:rPr>
                <w:w w:val="105"/>
                <w:sz w:val="16"/>
                <w:szCs w:val="16"/>
              </w:rPr>
              <w:t>ღონისძიების</w:t>
            </w:r>
            <w:r>
              <w:rPr>
                <w:spacing w:val="1"/>
                <w:w w:val="105"/>
                <w:sz w:val="16"/>
                <w:szCs w:val="16"/>
              </w:rPr>
              <w:t xml:space="preserve"> </w:t>
            </w:r>
            <w:r>
              <w:rPr>
                <w:w w:val="105"/>
                <w:sz w:val="16"/>
                <w:szCs w:val="16"/>
              </w:rPr>
              <w:t>სპეციფიკისა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მისი</w:t>
            </w:r>
            <w:r>
              <w:rPr>
                <w:spacing w:val="1"/>
                <w:w w:val="105"/>
                <w:sz w:val="16"/>
                <w:szCs w:val="16"/>
              </w:rPr>
              <w:t xml:space="preserve"> </w:t>
            </w:r>
            <w:r>
              <w:rPr>
                <w:w w:val="105"/>
                <w:sz w:val="16"/>
                <w:szCs w:val="16"/>
              </w:rPr>
              <w:t>ჩატარების</w:t>
            </w:r>
            <w:r>
              <w:rPr>
                <w:spacing w:val="1"/>
                <w:w w:val="105"/>
                <w:sz w:val="16"/>
                <w:szCs w:val="16"/>
              </w:rPr>
              <w:t xml:space="preserve"> </w:t>
            </w:r>
            <w:r>
              <w:rPr>
                <w:w w:val="105"/>
                <w:sz w:val="16"/>
                <w:szCs w:val="16"/>
              </w:rPr>
              <w:t>ადგილმდებარეობის</w:t>
            </w:r>
            <w:r>
              <w:rPr>
                <w:spacing w:val="1"/>
                <w:w w:val="105"/>
                <w:sz w:val="16"/>
                <w:szCs w:val="16"/>
              </w:rPr>
              <w:t xml:space="preserve"> </w:t>
            </w:r>
            <w:r>
              <w:rPr>
                <w:w w:val="105"/>
                <w:sz w:val="16"/>
                <w:szCs w:val="16"/>
              </w:rPr>
              <w:t>გათვალისწინებით;</w:t>
            </w:r>
            <w:r>
              <w:rPr>
                <w:spacing w:val="1"/>
                <w:w w:val="105"/>
                <w:sz w:val="16"/>
                <w:szCs w:val="16"/>
              </w:rPr>
              <w:t xml:space="preserve"> </w:t>
            </w:r>
            <w:r>
              <w:rPr>
                <w:w w:val="105"/>
                <w:sz w:val="16"/>
                <w:szCs w:val="16"/>
              </w:rPr>
              <w:t>ადმინისტრაციული</w:t>
            </w:r>
            <w:r>
              <w:rPr>
                <w:spacing w:val="1"/>
                <w:w w:val="105"/>
                <w:sz w:val="16"/>
                <w:szCs w:val="16"/>
              </w:rPr>
              <w:t xml:space="preserve"> </w:t>
            </w:r>
            <w:r>
              <w:rPr>
                <w:w w:val="105"/>
                <w:sz w:val="16"/>
                <w:szCs w:val="16"/>
              </w:rPr>
              <w:t>ერთეულების</w:t>
            </w:r>
            <w:r>
              <w:rPr>
                <w:spacing w:val="1"/>
                <w:w w:val="105"/>
                <w:sz w:val="16"/>
                <w:szCs w:val="16"/>
              </w:rPr>
              <w:t xml:space="preserve"> </w:t>
            </w:r>
            <w:r>
              <w:rPr>
                <w:w w:val="105"/>
                <w:sz w:val="16"/>
                <w:szCs w:val="16"/>
              </w:rPr>
              <w:t>მიხედვით</w:t>
            </w:r>
            <w:r>
              <w:rPr>
                <w:spacing w:val="1"/>
                <w:w w:val="105"/>
                <w:sz w:val="16"/>
                <w:szCs w:val="16"/>
              </w:rPr>
              <w:t xml:space="preserve"> </w:t>
            </w:r>
            <w:r>
              <w:rPr>
                <w:w w:val="105"/>
                <w:sz w:val="16"/>
                <w:szCs w:val="16"/>
              </w:rPr>
              <w:t>ისეთი</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სახის</w:t>
            </w:r>
            <w:r>
              <w:rPr>
                <w:spacing w:val="1"/>
                <w:w w:val="105"/>
                <w:sz w:val="16"/>
                <w:szCs w:val="16"/>
              </w:rPr>
              <w:t xml:space="preserve"> </w:t>
            </w:r>
            <w:r>
              <w:rPr>
                <w:sz w:val="16"/>
                <w:szCs w:val="16"/>
              </w:rPr>
              <w:t>ლოკალური</w:t>
            </w:r>
            <w:r>
              <w:rPr>
                <w:spacing w:val="1"/>
                <w:sz w:val="16"/>
                <w:szCs w:val="16"/>
              </w:rPr>
              <w:t xml:space="preserve"> </w:t>
            </w:r>
            <w:r>
              <w:rPr>
                <w:sz w:val="16"/>
                <w:szCs w:val="16"/>
              </w:rPr>
              <w:t>პრობლემების</w:t>
            </w:r>
            <w:r>
              <w:rPr>
                <w:spacing w:val="40"/>
                <w:sz w:val="16"/>
                <w:szCs w:val="16"/>
              </w:rPr>
              <w:t xml:space="preserve"> </w:t>
            </w:r>
            <w:r>
              <w:rPr>
                <w:sz w:val="16"/>
                <w:szCs w:val="16"/>
              </w:rPr>
              <w:t>აღმოფხვრა, რომლებიც წლების განმავლობაში მოუგვარებელია და ასახვა</w:t>
            </w:r>
            <w:r>
              <w:rPr>
                <w:spacing w:val="1"/>
                <w:sz w:val="16"/>
                <w:szCs w:val="16"/>
              </w:rPr>
              <w:t xml:space="preserve"> </w:t>
            </w:r>
            <w:r>
              <w:rPr>
                <w:w w:val="105"/>
                <w:sz w:val="16"/>
                <w:szCs w:val="16"/>
              </w:rPr>
              <w:t>ვერ</w:t>
            </w:r>
            <w:r>
              <w:rPr>
                <w:spacing w:val="-2"/>
                <w:w w:val="105"/>
                <w:sz w:val="16"/>
                <w:szCs w:val="16"/>
              </w:rPr>
              <w:t xml:space="preserve"> </w:t>
            </w:r>
            <w:r>
              <w:rPr>
                <w:w w:val="105"/>
                <w:sz w:val="16"/>
                <w:szCs w:val="16"/>
              </w:rPr>
              <w:t>ჰპოვა</w:t>
            </w:r>
            <w:r>
              <w:rPr>
                <w:spacing w:val="-2"/>
                <w:w w:val="105"/>
                <w:sz w:val="16"/>
                <w:szCs w:val="16"/>
              </w:rPr>
              <w:t xml:space="preserve"> </w:t>
            </w:r>
            <w:r>
              <w:rPr>
                <w:w w:val="105"/>
                <w:sz w:val="16"/>
                <w:szCs w:val="16"/>
              </w:rPr>
              <w:t>ბიუჯეტში.</w:t>
            </w:r>
          </w:p>
        </w:tc>
      </w:tr>
      <w:tr w:rsidR="00421C82" w14:paraId="1E5C3C4F" w14:textId="77777777" w:rsidTr="00BC29FE">
        <w:trPr>
          <w:trHeight w:val="480"/>
        </w:trPr>
        <w:tc>
          <w:tcPr>
            <w:tcW w:w="705" w:type="dxa"/>
            <w:tcBorders>
              <w:top w:val="single" w:sz="12" w:space="0" w:color="ABA899"/>
              <w:bottom w:val="single" w:sz="12" w:space="0" w:color="ABA899"/>
              <w:right w:val="single" w:sz="12" w:space="0" w:color="ABA899"/>
            </w:tcBorders>
          </w:tcPr>
          <w:p w14:paraId="26FEECBD"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1CCCE102"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7AE0D51A" w14:textId="77777777" w:rsidR="00421C82" w:rsidRDefault="00421C82" w:rsidP="00BC29FE">
            <w:pPr>
              <w:pStyle w:val="TableParagraph"/>
              <w:spacing w:line="185" w:lineRule="exact"/>
              <w:ind w:left="15"/>
              <w:rPr>
                <w:sz w:val="16"/>
                <w:szCs w:val="16"/>
              </w:rPr>
            </w:pPr>
            <w:r>
              <w:rPr>
                <w:sz w:val="16"/>
                <w:szCs w:val="16"/>
              </w:rPr>
              <w:t>ქალაქის</w:t>
            </w:r>
            <w:r>
              <w:rPr>
                <w:spacing w:val="18"/>
                <w:sz w:val="16"/>
                <w:szCs w:val="16"/>
              </w:rPr>
              <w:t xml:space="preserve"> </w:t>
            </w:r>
            <w:r>
              <w:rPr>
                <w:sz w:val="16"/>
                <w:szCs w:val="16"/>
              </w:rPr>
              <w:t>იერსახის</w:t>
            </w:r>
            <w:r>
              <w:rPr>
                <w:spacing w:val="18"/>
                <w:sz w:val="16"/>
                <w:szCs w:val="16"/>
              </w:rPr>
              <w:t xml:space="preserve"> </w:t>
            </w:r>
            <w:r>
              <w:rPr>
                <w:sz w:val="16"/>
                <w:szCs w:val="16"/>
              </w:rPr>
              <w:t>გაუმჯობესება,</w:t>
            </w:r>
            <w:r>
              <w:rPr>
                <w:spacing w:val="19"/>
                <w:sz w:val="16"/>
                <w:szCs w:val="16"/>
              </w:rPr>
              <w:t xml:space="preserve"> </w:t>
            </w:r>
            <w:r>
              <w:rPr>
                <w:sz w:val="16"/>
                <w:szCs w:val="16"/>
              </w:rPr>
              <w:t>ტურისტებისთვის</w:t>
            </w:r>
            <w:r>
              <w:rPr>
                <w:spacing w:val="18"/>
                <w:sz w:val="16"/>
                <w:szCs w:val="16"/>
              </w:rPr>
              <w:t xml:space="preserve"> </w:t>
            </w:r>
            <w:r>
              <w:rPr>
                <w:sz w:val="16"/>
                <w:szCs w:val="16"/>
              </w:rPr>
              <w:t>მიმზიდველი</w:t>
            </w:r>
            <w:r>
              <w:rPr>
                <w:spacing w:val="19"/>
                <w:sz w:val="16"/>
                <w:szCs w:val="16"/>
              </w:rPr>
              <w:t xml:space="preserve"> </w:t>
            </w:r>
            <w:r>
              <w:rPr>
                <w:sz w:val="16"/>
                <w:szCs w:val="16"/>
              </w:rPr>
              <w:t>ქალაქი</w:t>
            </w:r>
          </w:p>
        </w:tc>
      </w:tr>
      <w:tr w:rsidR="00421C82" w14:paraId="67000AF6" w14:textId="77777777" w:rsidTr="00BC29FE">
        <w:trPr>
          <w:trHeight w:val="675"/>
        </w:trPr>
        <w:tc>
          <w:tcPr>
            <w:tcW w:w="705" w:type="dxa"/>
            <w:tcBorders>
              <w:top w:val="single" w:sz="12" w:space="0" w:color="ABA899"/>
              <w:bottom w:val="single" w:sz="12" w:space="0" w:color="ABA899"/>
              <w:right w:val="single" w:sz="12" w:space="0" w:color="ABA899"/>
            </w:tcBorders>
          </w:tcPr>
          <w:p w14:paraId="538271E6" w14:textId="77777777" w:rsidR="00421C82" w:rsidRDefault="00421C82" w:rsidP="00BC29FE">
            <w:pPr>
              <w:pStyle w:val="TableParagraph"/>
              <w:spacing w:before="52"/>
              <w:ind w:left="285"/>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4E585E2B"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2F217AC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326EFD81" w14:textId="77777777" w:rsidR="00421C82" w:rsidRDefault="00421C82" w:rsidP="00BC29FE">
            <w:pPr>
              <w:pStyle w:val="TableParagraph"/>
              <w:spacing w:before="64"/>
              <w:ind w:left="15"/>
              <w:rPr>
                <w:sz w:val="16"/>
                <w:szCs w:val="16"/>
              </w:rPr>
            </w:pPr>
            <w:r>
              <w:rPr>
                <w:sz w:val="16"/>
                <w:szCs w:val="16"/>
              </w:rPr>
              <w:t>ესთეტიკური</w:t>
            </w:r>
            <w:r>
              <w:rPr>
                <w:spacing w:val="17"/>
                <w:sz w:val="16"/>
                <w:szCs w:val="16"/>
              </w:rPr>
              <w:t xml:space="preserve"> </w:t>
            </w:r>
            <w:r>
              <w:rPr>
                <w:sz w:val="16"/>
                <w:szCs w:val="16"/>
              </w:rPr>
              <w:t>და</w:t>
            </w:r>
            <w:r>
              <w:rPr>
                <w:spacing w:val="18"/>
                <w:sz w:val="16"/>
                <w:szCs w:val="16"/>
              </w:rPr>
              <w:t xml:space="preserve"> </w:t>
            </w:r>
            <w:r>
              <w:rPr>
                <w:sz w:val="16"/>
                <w:szCs w:val="16"/>
              </w:rPr>
              <w:t>ტურისტებისთვის</w:t>
            </w:r>
            <w:r>
              <w:rPr>
                <w:spacing w:val="17"/>
                <w:sz w:val="16"/>
                <w:szCs w:val="16"/>
              </w:rPr>
              <w:t xml:space="preserve"> </w:t>
            </w:r>
            <w:r>
              <w:rPr>
                <w:sz w:val="16"/>
                <w:szCs w:val="16"/>
              </w:rPr>
              <w:t>მიმზიდველი</w:t>
            </w:r>
            <w:r>
              <w:rPr>
                <w:spacing w:val="18"/>
                <w:sz w:val="16"/>
                <w:szCs w:val="16"/>
              </w:rPr>
              <w:t xml:space="preserve"> </w:t>
            </w:r>
            <w:r>
              <w:rPr>
                <w:sz w:val="16"/>
                <w:szCs w:val="16"/>
              </w:rPr>
              <w:t>ქალაქი</w:t>
            </w:r>
          </w:p>
        </w:tc>
      </w:tr>
      <w:tr w:rsidR="00421C82" w14:paraId="05E7D0DC"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07B17C0D" w14:textId="77777777" w:rsidR="00421C82" w:rsidRDefault="00421C82" w:rsidP="00BC29FE">
            <w:pPr>
              <w:pStyle w:val="TableParagraph"/>
              <w:rPr>
                <w:rFonts w:ascii="Segoe UI Symbol"/>
                <w:sz w:val="16"/>
              </w:rPr>
            </w:pPr>
          </w:p>
          <w:p w14:paraId="3EF0BBCA" w14:textId="77777777" w:rsidR="00421C82" w:rsidRDefault="00421C82" w:rsidP="00BC29FE">
            <w:pPr>
              <w:pStyle w:val="TableParagraph"/>
              <w:rPr>
                <w:rFonts w:ascii="Segoe UI Symbol"/>
                <w:sz w:val="16"/>
              </w:rPr>
            </w:pPr>
          </w:p>
          <w:p w14:paraId="34610FA6" w14:textId="77777777" w:rsidR="00421C82" w:rsidRDefault="00421C82" w:rsidP="00BC29FE">
            <w:pPr>
              <w:pStyle w:val="TableParagraph"/>
              <w:rPr>
                <w:rFonts w:ascii="Segoe UI Symbol"/>
                <w:sz w:val="17"/>
              </w:rPr>
            </w:pPr>
          </w:p>
          <w:p w14:paraId="0AA20FED" w14:textId="77777777" w:rsidR="00421C82" w:rsidRDefault="00421C82" w:rsidP="00BC29FE">
            <w:pPr>
              <w:pStyle w:val="TableParagraph"/>
              <w:ind w:left="156" w:right="138"/>
              <w:jc w:val="center"/>
              <w:rPr>
                <w:rFonts w:ascii="Segoe UI Symbol"/>
                <w:sz w:val="16"/>
              </w:rPr>
            </w:pPr>
            <w:r>
              <w:rPr>
                <w:rFonts w:ascii="Segoe UI Symbol"/>
                <w:sz w:val="16"/>
              </w:rPr>
              <w:t>6.</w:t>
            </w:r>
          </w:p>
        </w:tc>
        <w:tc>
          <w:tcPr>
            <w:tcW w:w="2535" w:type="dxa"/>
            <w:vMerge w:val="restart"/>
            <w:tcBorders>
              <w:top w:val="single" w:sz="12" w:space="0" w:color="ABA899"/>
              <w:left w:val="single" w:sz="12" w:space="0" w:color="ABA899"/>
              <w:bottom w:val="single" w:sz="12" w:space="0" w:color="ABA899"/>
              <w:right w:val="single" w:sz="12" w:space="0" w:color="ABA899"/>
            </w:tcBorders>
          </w:tcPr>
          <w:p w14:paraId="0649A88E" w14:textId="77777777" w:rsidR="00421C82" w:rsidRDefault="00421C82" w:rsidP="00BC29FE">
            <w:pPr>
              <w:pStyle w:val="TableParagraph"/>
              <w:rPr>
                <w:rFonts w:ascii="Segoe UI Symbol"/>
                <w:sz w:val="16"/>
              </w:rPr>
            </w:pPr>
          </w:p>
          <w:p w14:paraId="52D3FE91" w14:textId="77777777" w:rsidR="00421C82" w:rsidRDefault="00421C82" w:rsidP="00BC29FE">
            <w:pPr>
              <w:pStyle w:val="TableParagraph"/>
              <w:rPr>
                <w:rFonts w:ascii="Segoe UI Symbol"/>
                <w:sz w:val="16"/>
              </w:rPr>
            </w:pPr>
          </w:p>
          <w:p w14:paraId="29D9D63F" w14:textId="77777777" w:rsidR="00421C82" w:rsidRDefault="00421C82" w:rsidP="00BC29FE">
            <w:pPr>
              <w:pStyle w:val="TableParagraph"/>
              <w:spacing w:before="4"/>
              <w:rPr>
                <w:rFonts w:ascii="Segoe UI Symbol"/>
                <w:sz w:val="11"/>
              </w:rPr>
            </w:pPr>
          </w:p>
          <w:p w14:paraId="24FCF300" w14:textId="77777777" w:rsidR="00421C82" w:rsidRDefault="00421C82" w:rsidP="00BC29FE">
            <w:pPr>
              <w:pStyle w:val="TableParagraph"/>
              <w:spacing w:line="220" w:lineRule="auto"/>
              <w:ind w:left="15" w:righ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1702FEC0" w14:textId="77777777" w:rsidR="00421C82" w:rsidRDefault="00421C82" w:rsidP="00BC29FE">
            <w:pPr>
              <w:pStyle w:val="TableParagraph"/>
              <w:spacing w:before="52"/>
              <w:ind w:left="27" w:right="1"/>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68F3C49E"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6ACADC6E"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5" w:type="dxa"/>
            <w:tcBorders>
              <w:top w:val="single" w:sz="12" w:space="0" w:color="ABA899"/>
              <w:left w:val="single" w:sz="12" w:space="0" w:color="ABA899"/>
              <w:bottom w:val="single" w:sz="12" w:space="0" w:color="ABA899"/>
              <w:right w:val="single" w:sz="12" w:space="0" w:color="ABA899"/>
            </w:tcBorders>
          </w:tcPr>
          <w:p w14:paraId="03774B8B" w14:textId="77777777" w:rsidR="00421C82" w:rsidRDefault="00421C82" w:rsidP="00BC29FE">
            <w:pPr>
              <w:pStyle w:val="TableParagraph"/>
              <w:spacing w:line="166" w:lineRule="exact"/>
              <w:ind w:left="315"/>
              <w:rPr>
                <w:rFonts w:ascii="Segoe UI Symbol" w:eastAsia="Segoe UI Symbol" w:hAnsi="Segoe UI Symbol" w:cs="Segoe UI Symbol"/>
                <w:sz w:val="16"/>
                <w:szCs w:val="16"/>
              </w:rPr>
            </w:pPr>
            <w:r>
              <w:rPr>
                <w:rFonts w:eastAsia="Segoe UI Symbol"/>
                <w:w w:val="70"/>
                <w:sz w:val="16"/>
                <w:szCs w:val="16"/>
              </w:rPr>
              <w:t>მიზნობრივი</w:t>
            </w:r>
          </w:p>
          <w:p w14:paraId="1299D669" w14:textId="77777777" w:rsidR="00421C82" w:rsidRDefault="00421C82" w:rsidP="00BC29FE">
            <w:pPr>
              <w:pStyle w:val="TableParagraph"/>
              <w:spacing w:line="204" w:lineRule="exact"/>
              <w:ind w:left="31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0" w:type="dxa"/>
            <w:tcBorders>
              <w:top w:val="single" w:sz="12" w:space="0" w:color="ABA899"/>
              <w:left w:val="single" w:sz="12" w:space="0" w:color="ABA899"/>
              <w:bottom w:val="single" w:sz="12" w:space="0" w:color="ABA899"/>
              <w:right w:val="single" w:sz="12" w:space="0" w:color="ABA899"/>
            </w:tcBorders>
          </w:tcPr>
          <w:p w14:paraId="32C3357D" w14:textId="77777777" w:rsidR="00421C82" w:rsidRDefault="00421C82" w:rsidP="00BC29FE">
            <w:pPr>
              <w:pStyle w:val="TableParagraph"/>
              <w:spacing w:before="52"/>
              <w:ind w:left="435"/>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4A9DE32" w14:textId="77777777" w:rsidTr="00BC29FE">
        <w:trPr>
          <w:trHeight w:val="570"/>
        </w:trPr>
        <w:tc>
          <w:tcPr>
            <w:tcW w:w="705" w:type="dxa"/>
            <w:vMerge/>
            <w:tcBorders>
              <w:top w:val="nil"/>
              <w:bottom w:val="single" w:sz="12" w:space="0" w:color="ABA899"/>
              <w:right w:val="single" w:sz="12" w:space="0" w:color="ABA899"/>
            </w:tcBorders>
          </w:tcPr>
          <w:p w14:paraId="2944303C"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37FB3CFF"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3C5FDC40" w14:textId="77777777" w:rsidR="00421C82" w:rsidRDefault="00421C82" w:rsidP="00BC29FE">
            <w:pPr>
              <w:pStyle w:val="TableParagraph"/>
              <w:spacing w:before="19"/>
              <w:ind w:left="79" w:right="5"/>
              <w:jc w:val="center"/>
              <w:rPr>
                <w:sz w:val="16"/>
                <w:szCs w:val="16"/>
              </w:rPr>
            </w:pPr>
            <w:r>
              <w:rPr>
                <w:sz w:val="16"/>
                <w:szCs w:val="16"/>
              </w:rPr>
              <w:t>ტურისტების</w:t>
            </w:r>
            <w:r>
              <w:rPr>
                <w:spacing w:val="17"/>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44916661" w14:textId="77777777" w:rsidR="00421C82" w:rsidRDefault="00421C82" w:rsidP="00BC29FE">
            <w:pPr>
              <w:pStyle w:val="TableParagraph"/>
              <w:rPr>
                <w:rFonts w:ascii="Times New Roman"/>
                <w:sz w:val="16"/>
              </w:rPr>
            </w:pPr>
          </w:p>
        </w:tc>
        <w:tc>
          <w:tcPr>
            <w:tcW w:w="1605" w:type="dxa"/>
            <w:tcBorders>
              <w:top w:val="single" w:sz="12" w:space="0" w:color="ABA899"/>
              <w:left w:val="single" w:sz="12" w:space="0" w:color="ABA899"/>
              <w:bottom w:val="single" w:sz="12" w:space="0" w:color="ABA899"/>
              <w:right w:val="single" w:sz="12" w:space="0" w:color="ABA899"/>
            </w:tcBorders>
          </w:tcPr>
          <w:p w14:paraId="19117CFE" w14:textId="77777777" w:rsidR="00421C82" w:rsidRDefault="00421C82" w:rsidP="00BC29FE">
            <w:pPr>
              <w:pStyle w:val="TableParagraph"/>
              <w:rPr>
                <w:rFonts w:ascii="Times New Roman"/>
                <w:sz w:val="16"/>
              </w:rPr>
            </w:pPr>
          </w:p>
        </w:tc>
        <w:tc>
          <w:tcPr>
            <w:tcW w:w="2220" w:type="dxa"/>
            <w:tcBorders>
              <w:top w:val="single" w:sz="12" w:space="0" w:color="ABA899"/>
              <w:left w:val="single" w:sz="12" w:space="0" w:color="ABA899"/>
              <w:bottom w:val="single" w:sz="12" w:space="0" w:color="ABA899"/>
              <w:right w:val="single" w:sz="12" w:space="0" w:color="ABA899"/>
            </w:tcBorders>
          </w:tcPr>
          <w:p w14:paraId="4EF4E960" w14:textId="77777777" w:rsidR="00421C82" w:rsidRDefault="00421C82" w:rsidP="00BC29FE">
            <w:pPr>
              <w:pStyle w:val="TableParagraph"/>
              <w:rPr>
                <w:rFonts w:ascii="Times New Roman"/>
                <w:sz w:val="16"/>
              </w:rPr>
            </w:pPr>
          </w:p>
        </w:tc>
      </w:tr>
      <w:tr w:rsidR="00421C82" w14:paraId="2B294AE7" w14:textId="77777777" w:rsidTr="00BC29FE">
        <w:trPr>
          <w:trHeight w:val="570"/>
        </w:trPr>
        <w:tc>
          <w:tcPr>
            <w:tcW w:w="705" w:type="dxa"/>
            <w:vMerge/>
            <w:tcBorders>
              <w:top w:val="nil"/>
              <w:bottom w:val="single" w:sz="12" w:space="0" w:color="ABA899"/>
              <w:right w:val="single" w:sz="12" w:space="0" w:color="ABA899"/>
            </w:tcBorders>
          </w:tcPr>
          <w:p w14:paraId="23BDE13C"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46766FB2"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48A7E2A5" w14:textId="77777777" w:rsidR="00421C82" w:rsidRDefault="00421C82" w:rsidP="00BC29FE">
            <w:pPr>
              <w:pStyle w:val="TableParagraph"/>
              <w:spacing w:before="19"/>
              <w:ind w:left="36" w:right="5"/>
              <w:jc w:val="center"/>
              <w:rPr>
                <w:sz w:val="16"/>
                <w:szCs w:val="16"/>
              </w:rPr>
            </w:pPr>
            <w:r>
              <w:rPr>
                <w:sz w:val="16"/>
                <w:szCs w:val="16"/>
              </w:rPr>
              <w:t>პროექტების</w:t>
            </w:r>
            <w:r>
              <w:rPr>
                <w:spacing w:val="15"/>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6BAEABC1" w14:textId="77777777" w:rsidR="00421C82" w:rsidRDefault="00421C82" w:rsidP="00BC29FE">
            <w:pPr>
              <w:pStyle w:val="TableParagraph"/>
              <w:rPr>
                <w:rFonts w:ascii="Times New Roman"/>
                <w:sz w:val="16"/>
              </w:rPr>
            </w:pPr>
          </w:p>
        </w:tc>
        <w:tc>
          <w:tcPr>
            <w:tcW w:w="1605" w:type="dxa"/>
            <w:tcBorders>
              <w:top w:val="single" w:sz="12" w:space="0" w:color="ABA899"/>
              <w:left w:val="single" w:sz="12" w:space="0" w:color="ABA899"/>
              <w:bottom w:val="single" w:sz="12" w:space="0" w:color="ABA899"/>
              <w:right w:val="single" w:sz="12" w:space="0" w:color="ABA899"/>
            </w:tcBorders>
          </w:tcPr>
          <w:p w14:paraId="270006D2" w14:textId="77777777" w:rsidR="00421C82" w:rsidRDefault="00421C82" w:rsidP="00BC29FE">
            <w:pPr>
              <w:pStyle w:val="TableParagraph"/>
              <w:rPr>
                <w:rFonts w:ascii="Times New Roman"/>
                <w:sz w:val="16"/>
              </w:rPr>
            </w:pPr>
          </w:p>
        </w:tc>
        <w:tc>
          <w:tcPr>
            <w:tcW w:w="2220" w:type="dxa"/>
            <w:tcBorders>
              <w:top w:val="single" w:sz="12" w:space="0" w:color="ABA899"/>
              <w:left w:val="single" w:sz="12" w:space="0" w:color="ABA899"/>
              <w:bottom w:val="single" w:sz="12" w:space="0" w:color="ABA899"/>
              <w:right w:val="single" w:sz="12" w:space="0" w:color="ABA899"/>
            </w:tcBorders>
          </w:tcPr>
          <w:p w14:paraId="47127BEF" w14:textId="77777777" w:rsidR="00421C82" w:rsidRDefault="00421C82" w:rsidP="00BC29FE">
            <w:pPr>
              <w:pStyle w:val="TableParagraph"/>
              <w:rPr>
                <w:rFonts w:ascii="Times New Roman"/>
                <w:sz w:val="16"/>
              </w:rPr>
            </w:pPr>
          </w:p>
        </w:tc>
      </w:tr>
    </w:tbl>
    <w:p w14:paraId="6A2B59E8" w14:textId="77777777" w:rsidR="00421C82" w:rsidRDefault="00421C82" w:rsidP="00421C82">
      <w:pPr>
        <w:rPr>
          <w:rFonts w:ascii="Times New Roman"/>
          <w:sz w:val="16"/>
        </w:rPr>
        <w:sectPr w:rsidR="00421C82">
          <w:pgSz w:w="11900" w:h="16840"/>
          <w:pgMar w:top="80" w:right="60" w:bottom="380" w:left="260" w:header="0" w:footer="110" w:gutter="0"/>
          <w:cols w:space="720"/>
        </w:sectPr>
      </w:pPr>
    </w:p>
    <w:p w14:paraId="1C24F8E4" w14:textId="77777777" w:rsidR="00421C82" w:rsidRDefault="00421C82" w:rsidP="00421C82">
      <w:pPr>
        <w:pStyle w:val="a7"/>
        <w:spacing w:before="22"/>
        <w:ind w:left="110"/>
      </w:pPr>
      <w:r>
        <w:rPr>
          <w:rFonts w:ascii="Sylfaen" w:hAnsi="Sylfaen" w:cs="Sylfaen"/>
          <w:w w:val="60"/>
        </w:rPr>
        <w:lastRenderedPageBreak/>
        <w:t>ე</w:t>
      </w:r>
      <w:r>
        <w:rPr>
          <w:w w:val="60"/>
        </w:rPr>
        <w:t>.</w:t>
      </w:r>
      <w:r>
        <w:rPr>
          <w:rFonts w:ascii="Sylfaen" w:hAnsi="Sylfaen" w:cs="Sylfaen"/>
          <w:w w:val="60"/>
        </w:rPr>
        <w:t>ა</w:t>
      </w:r>
      <w:r>
        <w:rPr>
          <w:w w:val="60"/>
        </w:rPr>
        <w:t>)</w:t>
      </w:r>
      <w:r>
        <w:rPr>
          <w:spacing w:val="18"/>
        </w:rPr>
        <w:t xml:space="preserve"> </w:t>
      </w:r>
      <w:r>
        <w:rPr>
          <w:rFonts w:ascii="Sylfaen" w:hAnsi="Sylfaen" w:cs="Sylfaen"/>
          <w:w w:val="60"/>
        </w:rPr>
        <w:t>ქვეპროგრამა</w:t>
      </w:r>
      <w:r>
        <w:rPr>
          <w:w w:val="60"/>
        </w:rPr>
        <w:t>:</w:t>
      </w:r>
      <w:r>
        <w:rPr>
          <w:spacing w:val="18"/>
        </w:rPr>
        <w:t xml:space="preserve"> </w:t>
      </w:r>
      <w:r>
        <w:rPr>
          <w:rFonts w:ascii="Sylfaen" w:hAnsi="Sylfaen" w:cs="Sylfaen"/>
          <w:w w:val="60"/>
        </w:rPr>
        <w:t>ადმინისტრაციული</w:t>
      </w:r>
      <w:r>
        <w:rPr>
          <w:spacing w:val="18"/>
        </w:rPr>
        <w:t xml:space="preserve"> </w:t>
      </w:r>
      <w:r>
        <w:rPr>
          <w:rFonts w:ascii="Sylfaen" w:hAnsi="Sylfaen" w:cs="Sylfaen"/>
          <w:w w:val="60"/>
        </w:rPr>
        <w:t>ერთეულების</w:t>
      </w:r>
      <w:r>
        <w:rPr>
          <w:spacing w:val="18"/>
        </w:rPr>
        <w:t xml:space="preserve"> </w:t>
      </w:r>
      <w:r>
        <w:rPr>
          <w:rFonts w:ascii="Sylfaen" w:hAnsi="Sylfaen" w:cs="Sylfaen"/>
          <w:w w:val="60"/>
        </w:rPr>
        <w:t>მიხედვით</w:t>
      </w:r>
      <w:r>
        <w:rPr>
          <w:spacing w:val="18"/>
        </w:rPr>
        <w:t xml:space="preserve"> </w:t>
      </w:r>
      <w:r>
        <w:rPr>
          <w:rFonts w:ascii="Sylfaen" w:hAnsi="Sylfaen" w:cs="Sylfaen"/>
          <w:w w:val="60"/>
        </w:rPr>
        <w:t>თავისუფალი</w:t>
      </w:r>
      <w:r>
        <w:rPr>
          <w:spacing w:val="18"/>
        </w:rPr>
        <w:t xml:space="preserve"> </w:t>
      </w:r>
      <w:r>
        <w:rPr>
          <w:rFonts w:ascii="Sylfaen" w:hAnsi="Sylfaen" w:cs="Sylfaen"/>
          <w:w w:val="60"/>
        </w:rPr>
        <w:t>ინიციატივების</w:t>
      </w:r>
      <w:r>
        <w:rPr>
          <w:spacing w:val="18"/>
        </w:rPr>
        <w:t xml:space="preserve"> </w:t>
      </w:r>
      <w:r>
        <w:rPr>
          <w:rFonts w:ascii="Sylfaen" w:hAnsi="Sylfaen" w:cs="Sylfaen"/>
          <w:w w:val="60"/>
        </w:rPr>
        <w:t>განხორციელება</w:t>
      </w:r>
      <w:r>
        <w:rPr>
          <w:spacing w:val="18"/>
        </w:rPr>
        <w:t xml:space="preserve"> </w:t>
      </w:r>
      <w:r>
        <w:rPr>
          <w:w w:val="60"/>
        </w:rPr>
        <w:t>(</w:t>
      </w:r>
      <w:r>
        <w:rPr>
          <w:rFonts w:ascii="Sylfaen" w:hAnsi="Sylfaen" w:cs="Sylfaen"/>
          <w:w w:val="60"/>
        </w:rPr>
        <w:t>პროგრამული</w:t>
      </w:r>
      <w:r>
        <w:rPr>
          <w:spacing w:val="18"/>
        </w:rPr>
        <w:t xml:space="preserve"> </w:t>
      </w:r>
      <w:r>
        <w:rPr>
          <w:rFonts w:ascii="Sylfaen" w:hAnsi="Sylfaen" w:cs="Sylfaen"/>
          <w:w w:val="60"/>
        </w:rPr>
        <w:t>კოდი</w:t>
      </w:r>
      <w:r>
        <w:rPr>
          <w:spacing w:val="18"/>
        </w:rPr>
        <w:t xml:space="preserve"> </w:t>
      </w:r>
      <w:r>
        <w:rPr>
          <w:w w:val="60"/>
        </w:rPr>
        <w:t>02</w:t>
      </w:r>
      <w:r>
        <w:rPr>
          <w:spacing w:val="19"/>
        </w:rPr>
        <w:t xml:space="preserve"> </w:t>
      </w:r>
      <w:r>
        <w:rPr>
          <w:w w:val="60"/>
        </w:rPr>
        <w:t>06</w:t>
      </w:r>
      <w:r>
        <w:rPr>
          <w:spacing w:val="18"/>
        </w:rPr>
        <w:t xml:space="preserve"> </w:t>
      </w:r>
      <w:r>
        <w:rPr>
          <w:w w:val="60"/>
        </w:rPr>
        <w:t>02)</w:t>
      </w:r>
    </w:p>
    <w:p w14:paraId="516D13F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2A35B32E" w14:textId="77777777" w:rsidTr="00BC29FE">
        <w:trPr>
          <w:trHeight w:val="675"/>
        </w:trPr>
        <w:tc>
          <w:tcPr>
            <w:tcW w:w="735" w:type="dxa"/>
            <w:tcBorders>
              <w:bottom w:val="single" w:sz="12" w:space="0" w:color="ABA899"/>
              <w:right w:val="single" w:sz="12" w:space="0" w:color="ABA899"/>
            </w:tcBorders>
          </w:tcPr>
          <w:p w14:paraId="60A42CCB"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55752D2"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52110B6B"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72EFEC7F" w14:textId="77777777" w:rsidR="00421C82" w:rsidRDefault="00421C82" w:rsidP="00BC29FE">
            <w:pPr>
              <w:pStyle w:val="TableParagraph"/>
              <w:spacing w:line="177" w:lineRule="exact"/>
              <w:ind w:left="94" w:right="76"/>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7950C22A" w14:textId="77777777" w:rsidR="00421C82" w:rsidRDefault="00421C82" w:rsidP="00BC29FE">
            <w:pPr>
              <w:pStyle w:val="TableParagraph"/>
              <w:spacing w:line="203" w:lineRule="exact"/>
              <w:ind w:left="84" w:right="76"/>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646C0833" w14:textId="77777777" w:rsidTr="00BC29FE">
        <w:trPr>
          <w:trHeight w:val="480"/>
        </w:trPr>
        <w:tc>
          <w:tcPr>
            <w:tcW w:w="735" w:type="dxa"/>
            <w:tcBorders>
              <w:top w:val="single" w:sz="12" w:space="0" w:color="ABA899"/>
              <w:bottom w:val="single" w:sz="12" w:space="0" w:color="ABA899"/>
              <w:right w:val="single" w:sz="12" w:space="0" w:color="ABA899"/>
            </w:tcBorders>
          </w:tcPr>
          <w:p w14:paraId="6927B12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32C4A712"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3D4A3F52" w14:textId="77777777" w:rsidR="00421C82" w:rsidRDefault="00421C82" w:rsidP="00BC29FE">
            <w:pPr>
              <w:pStyle w:val="TableParagraph"/>
              <w:spacing w:line="185" w:lineRule="exact"/>
              <w:ind w:left="102" w:right="76"/>
              <w:jc w:val="center"/>
              <w:rPr>
                <w:sz w:val="16"/>
              </w:rPr>
            </w:pPr>
            <w:r>
              <w:rPr>
                <w:w w:val="105"/>
                <w:sz w:val="16"/>
              </w:rPr>
              <w:t>150,0</w:t>
            </w:r>
          </w:p>
        </w:tc>
      </w:tr>
      <w:tr w:rsidR="00421C82" w14:paraId="430CC30E" w14:textId="77777777" w:rsidTr="00BC29FE">
        <w:trPr>
          <w:trHeight w:val="1455"/>
        </w:trPr>
        <w:tc>
          <w:tcPr>
            <w:tcW w:w="735" w:type="dxa"/>
            <w:tcBorders>
              <w:top w:val="single" w:sz="12" w:space="0" w:color="ABA899"/>
              <w:bottom w:val="single" w:sz="12" w:space="0" w:color="ABA899"/>
              <w:right w:val="single" w:sz="12" w:space="0" w:color="ABA899"/>
            </w:tcBorders>
          </w:tcPr>
          <w:p w14:paraId="1F837D72" w14:textId="77777777" w:rsidR="00421C82" w:rsidRDefault="00421C82" w:rsidP="00BC29FE">
            <w:pPr>
              <w:pStyle w:val="TableParagraph"/>
              <w:rPr>
                <w:rFonts w:ascii="Segoe UI Symbol"/>
                <w:sz w:val="16"/>
              </w:rPr>
            </w:pPr>
          </w:p>
          <w:p w14:paraId="12704DFE" w14:textId="77777777" w:rsidR="00421C82" w:rsidRDefault="00421C82" w:rsidP="00BC29FE">
            <w:pPr>
              <w:pStyle w:val="TableParagraph"/>
              <w:spacing w:before="3"/>
              <w:rPr>
                <w:rFonts w:ascii="Segoe UI Symbol"/>
                <w:sz w:val="17"/>
              </w:rPr>
            </w:pPr>
          </w:p>
          <w:p w14:paraId="796CB900"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B0229E3" w14:textId="77777777" w:rsidR="00421C82" w:rsidRDefault="00421C82" w:rsidP="00BC29FE">
            <w:pPr>
              <w:pStyle w:val="TableParagraph"/>
              <w:rPr>
                <w:rFonts w:ascii="Segoe UI Symbol"/>
                <w:sz w:val="16"/>
              </w:rPr>
            </w:pPr>
          </w:p>
          <w:p w14:paraId="7D0DD116" w14:textId="77777777" w:rsidR="00421C82" w:rsidRDefault="00421C82" w:rsidP="00BC29FE">
            <w:pPr>
              <w:pStyle w:val="TableParagraph"/>
              <w:spacing w:before="3"/>
              <w:rPr>
                <w:rFonts w:ascii="Segoe UI Symbol"/>
                <w:sz w:val="17"/>
              </w:rPr>
            </w:pPr>
          </w:p>
          <w:p w14:paraId="161B4137"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2EA19726" w14:textId="77777777" w:rsidR="00421C82" w:rsidRDefault="00421C82" w:rsidP="00BC29FE">
            <w:pPr>
              <w:pStyle w:val="TableParagraph"/>
              <w:spacing w:line="177" w:lineRule="exact"/>
              <w:ind w:left="15"/>
              <w:jc w:val="both"/>
              <w:rPr>
                <w:sz w:val="16"/>
                <w:szCs w:val="16"/>
              </w:rPr>
            </w:pPr>
            <w:r>
              <w:rPr>
                <w:w w:val="105"/>
                <w:sz w:val="16"/>
                <w:szCs w:val="16"/>
              </w:rPr>
              <w:t>ქალაქის</w:t>
            </w:r>
            <w:r>
              <w:rPr>
                <w:spacing w:val="32"/>
                <w:w w:val="105"/>
                <w:sz w:val="16"/>
                <w:szCs w:val="16"/>
              </w:rPr>
              <w:t xml:space="preserve"> </w:t>
            </w:r>
            <w:r>
              <w:rPr>
                <w:w w:val="105"/>
                <w:sz w:val="16"/>
                <w:szCs w:val="16"/>
              </w:rPr>
              <w:t xml:space="preserve">მასშტაბით, </w:t>
            </w:r>
            <w:r>
              <w:rPr>
                <w:spacing w:val="40"/>
                <w:w w:val="105"/>
                <w:sz w:val="16"/>
                <w:szCs w:val="16"/>
              </w:rPr>
              <w:t xml:space="preserve"> </w:t>
            </w:r>
            <w:r>
              <w:rPr>
                <w:w w:val="105"/>
                <w:sz w:val="16"/>
                <w:szCs w:val="16"/>
              </w:rPr>
              <w:t xml:space="preserve">ადმინისტრაციული </w:t>
            </w:r>
            <w:r>
              <w:rPr>
                <w:spacing w:val="31"/>
                <w:w w:val="105"/>
                <w:sz w:val="16"/>
                <w:szCs w:val="16"/>
              </w:rPr>
              <w:t xml:space="preserve"> </w:t>
            </w:r>
            <w:r>
              <w:rPr>
                <w:w w:val="105"/>
                <w:sz w:val="16"/>
                <w:szCs w:val="16"/>
              </w:rPr>
              <w:t xml:space="preserve">ერთეულების </w:t>
            </w:r>
            <w:r>
              <w:rPr>
                <w:spacing w:val="33"/>
                <w:w w:val="105"/>
                <w:sz w:val="16"/>
                <w:szCs w:val="16"/>
              </w:rPr>
              <w:t xml:space="preserve"> </w:t>
            </w:r>
            <w:r>
              <w:rPr>
                <w:w w:val="105"/>
                <w:sz w:val="16"/>
                <w:szCs w:val="16"/>
              </w:rPr>
              <w:t xml:space="preserve">მიხედვით </w:t>
            </w:r>
            <w:r>
              <w:rPr>
                <w:spacing w:val="41"/>
                <w:w w:val="105"/>
                <w:sz w:val="16"/>
                <w:szCs w:val="16"/>
              </w:rPr>
              <w:t xml:space="preserve"> </w:t>
            </w:r>
            <w:r>
              <w:rPr>
                <w:w w:val="105"/>
                <w:sz w:val="16"/>
                <w:szCs w:val="16"/>
              </w:rPr>
              <w:t xml:space="preserve">არსებული </w:t>
            </w:r>
            <w:r>
              <w:rPr>
                <w:spacing w:val="31"/>
                <w:w w:val="105"/>
                <w:sz w:val="16"/>
                <w:szCs w:val="16"/>
              </w:rPr>
              <w:t xml:space="preserve"> </w:t>
            </w:r>
            <w:r>
              <w:rPr>
                <w:w w:val="105"/>
                <w:sz w:val="16"/>
                <w:szCs w:val="16"/>
              </w:rPr>
              <w:t>პრობლემების</w:t>
            </w:r>
          </w:p>
          <w:p w14:paraId="0830612D" w14:textId="77777777" w:rsidR="00421C82" w:rsidRDefault="00421C82" w:rsidP="00BC29FE">
            <w:pPr>
              <w:pStyle w:val="TableParagraph"/>
              <w:spacing w:before="3" w:line="223" w:lineRule="auto"/>
              <w:ind w:left="15" w:right="-29"/>
              <w:jc w:val="both"/>
              <w:rPr>
                <w:sz w:val="16"/>
                <w:szCs w:val="16"/>
              </w:rPr>
            </w:pPr>
            <w:r>
              <w:rPr>
                <w:w w:val="105"/>
                <w:sz w:val="16"/>
                <w:szCs w:val="16"/>
              </w:rPr>
              <w:t>მოგვარება,</w:t>
            </w:r>
            <w:r>
              <w:rPr>
                <w:spacing w:val="1"/>
                <w:w w:val="105"/>
                <w:sz w:val="16"/>
                <w:szCs w:val="16"/>
              </w:rPr>
              <w:t xml:space="preserve"> </w:t>
            </w:r>
            <w:r>
              <w:rPr>
                <w:w w:val="105"/>
                <w:sz w:val="16"/>
                <w:szCs w:val="16"/>
              </w:rPr>
              <w:t>რომელიც</w:t>
            </w:r>
            <w:r>
              <w:rPr>
                <w:spacing w:val="1"/>
                <w:w w:val="105"/>
                <w:sz w:val="16"/>
                <w:szCs w:val="16"/>
              </w:rPr>
              <w:t xml:space="preserve"> </w:t>
            </w:r>
            <w:r>
              <w:rPr>
                <w:w w:val="105"/>
                <w:sz w:val="16"/>
                <w:szCs w:val="16"/>
              </w:rPr>
              <w:t>არ არის</w:t>
            </w:r>
            <w:r>
              <w:rPr>
                <w:spacing w:val="1"/>
                <w:w w:val="105"/>
                <w:sz w:val="16"/>
                <w:szCs w:val="16"/>
              </w:rPr>
              <w:t xml:space="preserve"> </w:t>
            </w:r>
            <w:r>
              <w:rPr>
                <w:w w:val="105"/>
                <w:sz w:val="16"/>
                <w:szCs w:val="16"/>
              </w:rPr>
              <w:t>გათვალისწინებული</w:t>
            </w:r>
            <w:r>
              <w:rPr>
                <w:spacing w:val="1"/>
                <w:w w:val="105"/>
                <w:sz w:val="16"/>
                <w:szCs w:val="16"/>
              </w:rPr>
              <w:t xml:space="preserve"> </w:t>
            </w:r>
            <w:r>
              <w:rPr>
                <w:w w:val="105"/>
                <w:sz w:val="16"/>
                <w:szCs w:val="16"/>
              </w:rPr>
              <w:t>ქუთაისის მუნიციპალიტეტის</w:t>
            </w:r>
            <w:r>
              <w:rPr>
                <w:spacing w:val="1"/>
                <w:w w:val="105"/>
                <w:sz w:val="16"/>
                <w:szCs w:val="16"/>
              </w:rPr>
              <w:t xml:space="preserve"> </w:t>
            </w:r>
            <w:r>
              <w:rPr>
                <w:w w:val="105"/>
                <w:sz w:val="16"/>
                <w:szCs w:val="16"/>
              </w:rPr>
              <w:t>ბიუჯეტით,</w:t>
            </w:r>
            <w:r>
              <w:rPr>
                <w:spacing w:val="1"/>
                <w:w w:val="105"/>
                <w:sz w:val="16"/>
                <w:szCs w:val="16"/>
              </w:rPr>
              <w:t xml:space="preserve"> </w:t>
            </w:r>
            <w:r>
              <w:rPr>
                <w:w w:val="105"/>
                <w:sz w:val="16"/>
                <w:szCs w:val="16"/>
              </w:rPr>
              <w:t>წლების</w:t>
            </w:r>
            <w:r>
              <w:rPr>
                <w:spacing w:val="1"/>
                <w:w w:val="105"/>
                <w:sz w:val="16"/>
                <w:szCs w:val="16"/>
              </w:rPr>
              <w:t xml:space="preserve"> </w:t>
            </w:r>
            <w:r>
              <w:rPr>
                <w:w w:val="105"/>
                <w:sz w:val="16"/>
                <w:szCs w:val="16"/>
              </w:rPr>
              <w:t>განმავლობაში</w:t>
            </w:r>
            <w:r>
              <w:rPr>
                <w:spacing w:val="1"/>
                <w:w w:val="105"/>
                <w:sz w:val="16"/>
                <w:szCs w:val="16"/>
              </w:rPr>
              <w:t xml:space="preserve"> </w:t>
            </w:r>
            <w:r>
              <w:rPr>
                <w:w w:val="105"/>
                <w:sz w:val="16"/>
                <w:szCs w:val="16"/>
              </w:rPr>
              <w:t>მოუგვარებელია</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პრობლემატური</w:t>
            </w:r>
            <w:r>
              <w:rPr>
                <w:spacing w:val="1"/>
                <w:w w:val="105"/>
                <w:sz w:val="16"/>
                <w:szCs w:val="16"/>
              </w:rPr>
              <w:t xml:space="preserve"> </w:t>
            </w:r>
            <w:r>
              <w:rPr>
                <w:w w:val="105"/>
                <w:sz w:val="16"/>
                <w:szCs w:val="16"/>
              </w:rPr>
              <w:t>საკითხის</w:t>
            </w:r>
            <w:r>
              <w:rPr>
                <w:spacing w:val="1"/>
                <w:w w:val="105"/>
                <w:sz w:val="16"/>
                <w:szCs w:val="16"/>
              </w:rPr>
              <w:t xml:space="preserve"> </w:t>
            </w:r>
            <w:r>
              <w:rPr>
                <w:w w:val="105"/>
                <w:sz w:val="16"/>
                <w:szCs w:val="16"/>
              </w:rPr>
              <w:t>გადაწყვეტა,</w:t>
            </w:r>
            <w:r>
              <w:rPr>
                <w:spacing w:val="1"/>
                <w:w w:val="105"/>
                <w:sz w:val="16"/>
                <w:szCs w:val="16"/>
              </w:rPr>
              <w:t xml:space="preserve"> </w:t>
            </w:r>
            <w:r>
              <w:rPr>
                <w:w w:val="105"/>
                <w:sz w:val="16"/>
                <w:szCs w:val="16"/>
              </w:rPr>
              <w:t>მოქალაქეებისათვის</w:t>
            </w:r>
            <w:r>
              <w:rPr>
                <w:spacing w:val="1"/>
                <w:w w:val="105"/>
                <w:sz w:val="16"/>
                <w:szCs w:val="16"/>
              </w:rPr>
              <w:t xml:space="preserve"> </w:t>
            </w:r>
            <w:r>
              <w:rPr>
                <w:w w:val="105"/>
                <w:sz w:val="16"/>
                <w:szCs w:val="16"/>
              </w:rPr>
              <w:t>კომფორტული</w:t>
            </w:r>
            <w:r>
              <w:rPr>
                <w:spacing w:val="1"/>
                <w:w w:val="105"/>
                <w:sz w:val="16"/>
                <w:szCs w:val="16"/>
              </w:rPr>
              <w:t xml:space="preserve"> </w:t>
            </w:r>
            <w:r>
              <w:rPr>
                <w:w w:val="105"/>
                <w:sz w:val="16"/>
                <w:szCs w:val="16"/>
              </w:rPr>
              <w:t>გარემოს</w:t>
            </w:r>
            <w:r>
              <w:rPr>
                <w:spacing w:val="1"/>
                <w:w w:val="105"/>
                <w:sz w:val="16"/>
                <w:szCs w:val="16"/>
              </w:rPr>
              <w:t xml:space="preserve"> </w:t>
            </w:r>
            <w:r>
              <w:rPr>
                <w:w w:val="105"/>
                <w:sz w:val="16"/>
                <w:szCs w:val="16"/>
              </w:rPr>
              <w:t>შექმნა,</w:t>
            </w:r>
            <w:r>
              <w:rPr>
                <w:spacing w:val="1"/>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ღონისძიებების</w:t>
            </w:r>
            <w:r>
              <w:rPr>
                <w:spacing w:val="1"/>
                <w:w w:val="105"/>
                <w:sz w:val="16"/>
                <w:szCs w:val="16"/>
              </w:rPr>
              <w:t xml:space="preserve"> </w:t>
            </w:r>
            <w:r>
              <w:rPr>
                <w:w w:val="105"/>
                <w:sz w:val="16"/>
                <w:szCs w:val="16"/>
              </w:rPr>
              <w:t>განხორციელების</w:t>
            </w:r>
            <w:r>
              <w:rPr>
                <w:spacing w:val="1"/>
                <w:w w:val="105"/>
                <w:sz w:val="16"/>
                <w:szCs w:val="16"/>
              </w:rPr>
              <w:t xml:space="preserve"> </w:t>
            </w:r>
            <w:r>
              <w:rPr>
                <w:w w:val="105"/>
                <w:sz w:val="16"/>
                <w:szCs w:val="16"/>
              </w:rPr>
              <w:t>რიგითობა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მისამართები</w:t>
            </w:r>
            <w:r>
              <w:rPr>
                <w:spacing w:val="1"/>
                <w:w w:val="105"/>
                <w:sz w:val="16"/>
                <w:szCs w:val="16"/>
              </w:rPr>
              <w:t xml:space="preserve"> </w:t>
            </w:r>
            <w:r>
              <w:rPr>
                <w:w w:val="105"/>
                <w:sz w:val="16"/>
                <w:szCs w:val="16"/>
              </w:rPr>
              <w:t>განისაზღვრება</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w:t>
            </w:r>
            <w:r>
              <w:rPr>
                <w:spacing w:val="1"/>
                <w:w w:val="105"/>
                <w:sz w:val="16"/>
                <w:szCs w:val="16"/>
              </w:rPr>
              <w:t xml:space="preserve"> </w:t>
            </w:r>
            <w:r>
              <w:rPr>
                <w:w w:val="105"/>
                <w:sz w:val="16"/>
                <w:szCs w:val="16"/>
              </w:rPr>
              <w:t>მუნიციპალიტეტის</w:t>
            </w:r>
            <w:r>
              <w:rPr>
                <w:spacing w:val="1"/>
                <w:w w:val="105"/>
                <w:sz w:val="16"/>
                <w:szCs w:val="16"/>
              </w:rPr>
              <w:t xml:space="preserve"> </w:t>
            </w:r>
            <w:r>
              <w:rPr>
                <w:w w:val="105"/>
                <w:sz w:val="16"/>
                <w:szCs w:val="16"/>
              </w:rPr>
              <w:t>მერის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შექმნილი</w:t>
            </w:r>
            <w:r>
              <w:rPr>
                <w:spacing w:val="-8"/>
                <w:w w:val="105"/>
                <w:sz w:val="16"/>
                <w:szCs w:val="16"/>
              </w:rPr>
              <w:t xml:space="preserve"> </w:t>
            </w:r>
            <w:r>
              <w:rPr>
                <w:w w:val="105"/>
                <w:sz w:val="16"/>
                <w:szCs w:val="16"/>
              </w:rPr>
              <w:t>კომისიებისა</w:t>
            </w:r>
            <w:r>
              <w:rPr>
                <w:spacing w:val="-8"/>
                <w:w w:val="105"/>
                <w:sz w:val="16"/>
                <w:szCs w:val="16"/>
              </w:rPr>
              <w:t xml:space="preserve"> </w:t>
            </w:r>
            <w:r>
              <w:rPr>
                <w:w w:val="105"/>
                <w:sz w:val="16"/>
                <w:szCs w:val="16"/>
              </w:rPr>
              <w:t>და</w:t>
            </w:r>
            <w:r>
              <w:rPr>
                <w:spacing w:val="-8"/>
                <w:w w:val="105"/>
                <w:sz w:val="16"/>
                <w:szCs w:val="16"/>
              </w:rPr>
              <w:t xml:space="preserve"> </w:t>
            </w:r>
            <w:r>
              <w:rPr>
                <w:w w:val="105"/>
                <w:sz w:val="16"/>
                <w:szCs w:val="16"/>
              </w:rPr>
              <w:t>ადმინისტრაციული</w:t>
            </w:r>
            <w:r>
              <w:rPr>
                <w:spacing w:val="-7"/>
                <w:w w:val="105"/>
                <w:sz w:val="16"/>
                <w:szCs w:val="16"/>
              </w:rPr>
              <w:t xml:space="preserve"> </w:t>
            </w:r>
            <w:r>
              <w:rPr>
                <w:w w:val="105"/>
                <w:sz w:val="16"/>
                <w:szCs w:val="16"/>
              </w:rPr>
              <w:t>ერთეულების</w:t>
            </w:r>
            <w:r>
              <w:rPr>
                <w:spacing w:val="-8"/>
                <w:w w:val="105"/>
                <w:sz w:val="16"/>
                <w:szCs w:val="16"/>
              </w:rPr>
              <w:t xml:space="preserve"> </w:t>
            </w:r>
            <w:r>
              <w:rPr>
                <w:w w:val="105"/>
                <w:sz w:val="16"/>
                <w:szCs w:val="16"/>
              </w:rPr>
              <w:t>მომართვების</w:t>
            </w:r>
            <w:r>
              <w:rPr>
                <w:spacing w:val="-7"/>
                <w:w w:val="105"/>
                <w:sz w:val="16"/>
                <w:szCs w:val="16"/>
              </w:rPr>
              <w:t xml:space="preserve"> </w:t>
            </w:r>
            <w:r>
              <w:rPr>
                <w:w w:val="105"/>
                <w:sz w:val="16"/>
                <w:szCs w:val="16"/>
              </w:rPr>
              <w:t>საფუძველზე.</w:t>
            </w:r>
          </w:p>
        </w:tc>
      </w:tr>
      <w:tr w:rsidR="00421C82" w14:paraId="02C15316" w14:textId="77777777" w:rsidTr="00BC29FE">
        <w:trPr>
          <w:trHeight w:val="675"/>
        </w:trPr>
        <w:tc>
          <w:tcPr>
            <w:tcW w:w="735" w:type="dxa"/>
            <w:tcBorders>
              <w:top w:val="single" w:sz="12" w:space="0" w:color="ABA899"/>
              <w:bottom w:val="single" w:sz="12" w:space="0" w:color="ABA899"/>
              <w:right w:val="single" w:sz="12" w:space="0" w:color="ABA899"/>
            </w:tcBorders>
          </w:tcPr>
          <w:p w14:paraId="5BA3C368"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348C4606"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4671479" w14:textId="77777777" w:rsidR="00421C82" w:rsidRDefault="00421C82" w:rsidP="00BC29FE">
            <w:pPr>
              <w:pStyle w:val="TableParagraph"/>
              <w:spacing w:line="177" w:lineRule="exact"/>
              <w:ind w:left="15" w:right="-15"/>
              <w:rPr>
                <w:sz w:val="16"/>
                <w:szCs w:val="16"/>
              </w:rPr>
            </w:pPr>
            <w:r>
              <w:rPr>
                <w:w w:val="105"/>
                <w:sz w:val="16"/>
                <w:szCs w:val="16"/>
              </w:rPr>
              <w:t xml:space="preserve">ისეთი </w:t>
            </w:r>
            <w:r>
              <w:rPr>
                <w:spacing w:val="5"/>
                <w:w w:val="105"/>
                <w:sz w:val="16"/>
                <w:szCs w:val="16"/>
              </w:rPr>
              <w:t xml:space="preserve"> </w:t>
            </w:r>
            <w:r>
              <w:rPr>
                <w:w w:val="105"/>
                <w:sz w:val="16"/>
                <w:szCs w:val="16"/>
              </w:rPr>
              <w:t xml:space="preserve">ღონისძიებების  </w:t>
            </w:r>
            <w:r>
              <w:rPr>
                <w:spacing w:val="1"/>
                <w:w w:val="105"/>
                <w:sz w:val="16"/>
                <w:szCs w:val="16"/>
              </w:rPr>
              <w:t xml:space="preserve"> </w:t>
            </w:r>
            <w:r>
              <w:rPr>
                <w:w w:val="105"/>
                <w:sz w:val="16"/>
                <w:szCs w:val="16"/>
              </w:rPr>
              <w:t xml:space="preserve">განხორციელება,  </w:t>
            </w:r>
            <w:r>
              <w:rPr>
                <w:spacing w:val="7"/>
                <w:w w:val="105"/>
                <w:sz w:val="16"/>
                <w:szCs w:val="16"/>
              </w:rPr>
              <w:t xml:space="preserve"> </w:t>
            </w:r>
            <w:r>
              <w:rPr>
                <w:w w:val="105"/>
                <w:sz w:val="16"/>
                <w:szCs w:val="16"/>
              </w:rPr>
              <w:t xml:space="preserve">რაც  </w:t>
            </w:r>
            <w:r>
              <w:rPr>
                <w:spacing w:val="7"/>
                <w:w w:val="105"/>
                <w:sz w:val="16"/>
                <w:szCs w:val="16"/>
              </w:rPr>
              <w:t xml:space="preserve"> </w:t>
            </w:r>
            <w:r>
              <w:rPr>
                <w:w w:val="105"/>
                <w:sz w:val="16"/>
                <w:szCs w:val="16"/>
              </w:rPr>
              <w:t xml:space="preserve">ბიუჯეტით  </w:t>
            </w:r>
            <w:r>
              <w:rPr>
                <w:spacing w:val="6"/>
                <w:w w:val="105"/>
                <w:sz w:val="16"/>
                <w:szCs w:val="16"/>
              </w:rPr>
              <w:t xml:space="preserve"> </w:t>
            </w:r>
            <w:r>
              <w:rPr>
                <w:w w:val="105"/>
                <w:sz w:val="16"/>
                <w:szCs w:val="16"/>
              </w:rPr>
              <w:t xml:space="preserve">არ </w:t>
            </w:r>
            <w:r>
              <w:rPr>
                <w:spacing w:val="40"/>
                <w:w w:val="105"/>
                <w:sz w:val="16"/>
                <w:szCs w:val="16"/>
              </w:rPr>
              <w:t xml:space="preserve"> </w:t>
            </w:r>
            <w:r>
              <w:rPr>
                <w:w w:val="105"/>
                <w:sz w:val="16"/>
                <w:szCs w:val="16"/>
              </w:rPr>
              <w:t xml:space="preserve">არის  </w:t>
            </w:r>
            <w:r>
              <w:rPr>
                <w:spacing w:val="5"/>
                <w:w w:val="105"/>
                <w:sz w:val="16"/>
                <w:szCs w:val="16"/>
              </w:rPr>
              <w:t xml:space="preserve"> </w:t>
            </w:r>
            <w:r>
              <w:rPr>
                <w:w w:val="105"/>
                <w:sz w:val="16"/>
                <w:szCs w:val="16"/>
              </w:rPr>
              <w:t xml:space="preserve">გათვალისწინებული </w:t>
            </w:r>
            <w:r>
              <w:rPr>
                <w:spacing w:val="38"/>
                <w:w w:val="105"/>
                <w:sz w:val="16"/>
                <w:szCs w:val="16"/>
              </w:rPr>
              <w:t xml:space="preserve"> </w:t>
            </w:r>
            <w:r>
              <w:rPr>
                <w:w w:val="105"/>
                <w:sz w:val="16"/>
                <w:szCs w:val="16"/>
              </w:rPr>
              <w:t>და</w:t>
            </w:r>
          </w:p>
          <w:p w14:paraId="01891398" w14:textId="77777777" w:rsidR="00421C82" w:rsidRDefault="00421C82" w:rsidP="00BC29FE">
            <w:pPr>
              <w:pStyle w:val="TableParagraph"/>
              <w:spacing w:line="203" w:lineRule="exact"/>
              <w:ind w:left="15"/>
              <w:rPr>
                <w:sz w:val="16"/>
                <w:szCs w:val="16"/>
              </w:rPr>
            </w:pPr>
            <w:r>
              <w:rPr>
                <w:sz w:val="16"/>
                <w:szCs w:val="16"/>
              </w:rPr>
              <w:t>მოსახლეობისთვის</w:t>
            </w:r>
            <w:r>
              <w:rPr>
                <w:spacing w:val="18"/>
                <w:sz w:val="16"/>
                <w:szCs w:val="16"/>
              </w:rPr>
              <w:t xml:space="preserve"> </w:t>
            </w:r>
            <w:r>
              <w:rPr>
                <w:sz w:val="16"/>
                <w:szCs w:val="16"/>
              </w:rPr>
              <w:t>რიგი</w:t>
            </w:r>
            <w:r>
              <w:rPr>
                <w:spacing w:val="16"/>
                <w:sz w:val="16"/>
                <w:szCs w:val="16"/>
              </w:rPr>
              <w:t xml:space="preserve"> </w:t>
            </w:r>
            <w:r>
              <w:rPr>
                <w:sz w:val="16"/>
                <w:szCs w:val="16"/>
              </w:rPr>
              <w:t>პრობლემების</w:t>
            </w:r>
            <w:r>
              <w:rPr>
                <w:spacing w:val="17"/>
                <w:sz w:val="16"/>
                <w:szCs w:val="16"/>
              </w:rPr>
              <w:t xml:space="preserve"> </w:t>
            </w:r>
            <w:r>
              <w:rPr>
                <w:sz w:val="16"/>
                <w:szCs w:val="16"/>
              </w:rPr>
              <w:t>გადაჭრა</w:t>
            </w:r>
          </w:p>
        </w:tc>
      </w:tr>
      <w:tr w:rsidR="00421C82" w14:paraId="142D77AD" w14:textId="77777777" w:rsidTr="00BC29FE">
        <w:trPr>
          <w:trHeight w:val="495"/>
        </w:trPr>
        <w:tc>
          <w:tcPr>
            <w:tcW w:w="735" w:type="dxa"/>
            <w:tcBorders>
              <w:top w:val="single" w:sz="12" w:space="0" w:color="ABA899"/>
              <w:bottom w:val="single" w:sz="12" w:space="0" w:color="ABA899"/>
              <w:right w:val="single" w:sz="12" w:space="0" w:color="ABA899"/>
            </w:tcBorders>
          </w:tcPr>
          <w:p w14:paraId="4D9D348E"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22F60E74"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549541B8" w14:textId="77777777" w:rsidR="00421C82" w:rsidRDefault="00421C82" w:rsidP="00BC29FE">
            <w:pPr>
              <w:pStyle w:val="TableParagraph"/>
              <w:spacing w:line="185" w:lineRule="exact"/>
              <w:ind w:left="1050"/>
              <w:rPr>
                <w:sz w:val="16"/>
                <w:szCs w:val="16"/>
              </w:rPr>
            </w:pPr>
            <w:r>
              <w:rPr>
                <w:sz w:val="16"/>
                <w:szCs w:val="16"/>
              </w:rPr>
              <w:t>თავისუფალი</w:t>
            </w:r>
            <w:r>
              <w:rPr>
                <w:spacing w:val="26"/>
                <w:sz w:val="16"/>
                <w:szCs w:val="16"/>
              </w:rPr>
              <w:t xml:space="preserve"> </w:t>
            </w:r>
            <w:r>
              <w:rPr>
                <w:sz w:val="16"/>
                <w:szCs w:val="16"/>
              </w:rPr>
              <w:t>ინიციატივების</w:t>
            </w:r>
            <w:r>
              <w:rPr>
                <w:spacing w:val="26"/>
                <w:sz w:val="16"/>
                <w:szCs w:val="16"/>
              </w:rPr>
              <w:t xml:space="preserve"> </w:t>
            </w:r>
            <w:r>
              <w:rPr>
                <w:sz w:val="16"/>
                <w:szCs w:val="16"/>
              </w:rPr>
              <w:t>უზრუნველყოფა</w:t>
            </w:r>
          </w:p>
        </w:tc>
        <w:tc>
          <w:tcPr>
            <w:tcW w:w="1935" w:type="dxa"/>
            <w:tcBorders>
              <w:top w:val="single" w:sz="12" w:space="0" w:color="ABA899"/>
              <w:left w:val="single" w:sz="12" w:space="0" w:color="ABA899"/>
              <w:bottom w:val="single" w:sz="12" w:space="0" w:color="ABA899"/>
              <w:right w:val="single" w:sz="12" w:space="0" w:color="ABA899"/>
            </w:tcBorders>
          </w:tcPr>
          <w:p w14:paraId="7D0717EA" w14:textId="77777777" w:rsidR="00421C82" w:rsidRDefault="00421C82" w:rsidP="00BC29FE">
            <w:pPr>
              <w:pStyle w:val="TableParagraph"/>
              <w:spacing w:line="185" w:lineRule="exact"/>
              <w:ind w:left="58" w:right="32"/>
              <w:jc w:val="center"/>
              <w:rPr>
                <w:sz w:val="16"/>
              </w:rPr>
            </w:pPr>
            <w:r>
              <w:rPr>
                <w:w w:val="105"/>
                <w:sz w:val="16"/>
              </w:rPr>
              <w:t>150,0</w:t>
            </w:r>
          </w:p>
        </w:tc>
      </w:tr>
      <w:tr w:rsidR="00421C82" w14:paraId="6EB2C7AE" w14:textId="77777777" w:rsidTr="00BC29FE">
        <w:trPr>
          <w:trHeight w:val="675"/>
        </w:trPr>
        <w:tc>
          <w:tcPr>
            <w:tcW w:w="735" w:type="dxa"/>
            <w:tcBorders>
              <w:top w:val="single" w:sz="12" w:space="0" w:color="ABA899"/>
              <w:bottom w:val="single" w:sz="12" w:space="0" w:color="ABA899"/>
              <w:right w:val="single" w:sz="12" w:space="0" w:color="ABA899"/>
            </w:tcBorders>
          </w:tcPr>
          <w:p w14:paraId="2F54F181"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8C1AA8B"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68B877AD"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7D4183E" w14:textId="77777777" w:rsidR="00421C82" w:rsidRDefault="00421C82" w:rsidP="00BC29FE">
            <w:pPr>
              <w:pStyle w:val="TableParagraph"/>
              <w:spacing w:before="64"/>
              <w:ind w:left="15"/>
              <w:rPr>
                <w:sz w:val="16"/>
                <w:szCs w:val="16"/>
              </w:rPr>
            </w:pPr>
            <w:r>
              <w:rPr>
                <w:sz w:val="16"/>
                <w:szCs w:val="16"/>
              </w:rPr>
              <w:t>მოსახლეობის</w:t>
            </w:r>
            <w:r>
              <w:rPr>
                <w:spacing w:val="21"/>
                <w:sz w:val="16"/>
                <w:szCs w:val="16"/>
              </w:rPr>
              <w:t xml:space="preserve"> </w:t>
            </w:r>
            <w:r>
              <w:rPr>
                <w:sz w:val="16"/>
                <w:szCs w:val="16"/>
              </w:rPr>
              <w:t>ინიციატივების</w:t>
            </w:r>
            <w:r>
              <w:rPr>
                <w:spacing w:val="22"/>
                <w:sz w:val="16"/>
                <w:szCs w:val="16"/>
              </w:rPr>
              <w:t xml:space="preserve"> </w:t>
            </w:r>
            <w:r>
              <w:rPr>
                <w:sz w:val="16"/>
                <w:szCs w:val="16"/>
              </w:rPr>
              <w:t>დაკმაყოფილება</w:t>
            </w:r>
            <w:r>
              <w:rPr>
                <w:spacing w:val="21"/>
                <w:sz w:val="16"/>
                <w:szCs w:val="16"/>
              </w:rPr>
              <w:t xml:space="preserve"> </w:t>
            </w:r>
            <w:r>
              <w:rPr>
                <w:sz w:val="16"/>
                <w:szCs w:val="16"/>
              </w:rPr>
              <w:t>ქვეპროგრამის</w:t>
            </w:r>
            <w:r>
              <w:rPr>
                <w:spacing w:val="22"/>
                <w:sz w:val="16"/>
                <w:szCs w:val="16"/>
              </w:rPr>
              <w:t xml:space="preserve"> </w:t>
            </w:r>
            <w:r>
              <w:rPr>
                <w:sz w:val="16"/>
                <w:szCs w:val="16"/>
              </w:rPr>
              <w:t>შესაბამისად</w:t>
            </w:r>
          </w:p>
        </w:tc>
      </w:tr>
      <w:tr w:rsidR="00421C82" w14:paraId="076AB12E"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5BA35126" w14:textId="77777777" w:rsidR="00421C82" w:rsidRDefault="00421C82" w:rsidP="00BC29FE">
            <w:pPr>
              <w:pStyle w:val="TableParagraph"/>
              <w:rPr>
                <w:rFonts w:ascii="Segoe UI Symbol"/>
                <w:sz w:val="16"/>
              </w:rPr>
            </w:pPr>
          </w:p>
          <w:p w14:paraId="236D1139" w14:textId="77777777" w:rsidR="00421C82" w:rsidRDefault="00421C82" w:rsidP="00BC29FE">
            <w:pPr>
              <w:pStyle w:val="TableParagraph"/>
              <w:rPr>
                <w:rFonts w:ascii="Segoe UI Symbol"/>
                <w:sz w:val="15"/>
              </w:rPr>
            </w:pPr>
          </w:p>
          <w:p w14:paraId="2A3A7932"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20484390" w14:textId="77777777" w:rsidR="00421C82" w:rsidRDefault="00421C82" w:rsidP="00BC29FE">
            <w:pPr>
              <w:pStyle w:val="TableParagraph"/>
              <w:rPr>
                <w:rFonts w:ascii="Segoe UI Symbol"/>
                <w:sz w:val="16"/>
              </w:rPr>
            </w:pPr>
          </w:p>
          <w:p w14:paraId="0F54C155"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4189A170"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58030B12"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07CC9306"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4E310CB8"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4AC1C9E2"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9EB2FFC" w14:textId="77777777" w:rsidTr="00BC29FE">
        <w:trPr>
          <w:trHeight w:val="675"/>
        </w:trPr>
        <w:tc>
          <w:tcPr>
            <w:tcW w:w="735" w:type="dxa"/>
            <w:vMerge/>
            <w:tcBorders>
              <w:top w:val="nil"/>
              <w:bottom w:val="single" w:sz="12" w:space="0" w:color="ABA899"/>
              <w:right w:val="single" w:sz="12" w:space="0" w:color="ABA899"/>
            </w:tcBorders>
          </w:tcPr>
          <w:p w14:paraId="231BEF87"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1C0E244"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5FB50479" w14:textId="77777777" w:rsidR="00421C82" w:rsidRDefault="00421C82" w:rsidP="00BC29FE">
            <w:pPr>
              <w:pStyle w:val="TableParagraph"/>
              <w:spacing w:line="177" w:lineRule="exact"/>
              <w:ind w:left="88" w:right="2"/>
              <w:jc w:val="center"/>
              <w:rPr>
                <w:sz w:val="16"/>
                <w:szCs w:val="16"/>
              </w:rPr>
            </w:pPr>
            <w:r>
              <w:rPr>
                <w:w w:val="105"/>
                <w:sz w:val="16"/>
                <w:szCs w:val="16"/>
              </w:rPr>
              <w:t>განხორციელებული</w:t>
            </w:r>
          </w:p>
          <w:p w14:paraId="3E797186" w14:textId="77777777" w:rsidR="00421C82" w:rsidRDefault="00421C82" w:rsidP="00BC29FE">
            <w:pPr>
              <w:pStyle w:val="TableParagraph"/>
              <w:spacing w:line="203" w:lineRule="exact"/>
              <w:ind w:left="78" w:right="2"/>
              <w:jc w:val="center"/>
              <w:rPr>
                <w:sz w:val="16"/>
                <w:szCs w:val="16"/>
              </w:rPr>
            </w:pPr>
            <w:r>
              <w:rPr>
                <w:sz w:val="16"/>
                <w:szCs w:val="16"/>
              </w:rPr>
              <w:t>პროექტების</w:t>
            </w:r>
            <w:r>
              <w:rPr>
                <w:spacing w:val="15"/>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5404EACF" w14:textId="77777777" w:rsidR="00421C82" w:rsidRDefault="00421C82" w:rsidP="00BC29FE">
            <w:pPr>
              <w:pStyle w:val="TableParagraph"/>
              <w:spacing w:before="64"/>
              <w:ind w:left="75"/>
              <w:jc w:val="center"/>
              <w:rPr>
                <w:sz w:val="16"/>
              </w:rPr>
            </w:pPr>
            <w:r>
              <w:rPr>
                <w:w w:val="105"/>
                <w:sz w:val="16"/>
              </w:rPr>
              <w:t>24</w:t>
            </w:r>
          </w:p>
        </w:tc>
        <w:tc>
          <w:tcPr>
            <w:tcW w:w="1665" w:type="dxa"/>
            <w:tcBorders>
              <w:top w:val="single" w:sz="12" w:space="0" w:color="ABA899"/>
              <w:left w:val="single" w:sz="12" w:space="0" w:color="ABA899"/>
              <w:bottom w:val="single" w:sz="12" w:space="0" w:color="ABA899"/>
              <w:right w:val="single" w:sz="12" w:space="0" w:color="ABA899"/>
            </w:tcBorders>
          </w:tcPr>
          <w:p w14:paraId="5BB0EBD4" w14:textId="77777777" w:rsidR="00421C82" w:rsidRDefault="00421C82" w:rsidP="00BC29FE">
            <w:pPr>
              <w:pStyle w:val="TableParagraph"/>
              <w:spacing w:before="64"/>
              <w:ind w:left="234" w:right="144"/>
              <w:jc w:val="center"/>
              <w:rPr>
                <w:sz w:val="16"/>
              </w:rPr>
            </w:pPr>
            <w:r>
              <w:rPr>
                <w:w w:val="105"/>
                <w:sz w:val="16"/>
              </w:rPr>
              <w:t>32</w:t>
            </w:r>
          </w:p>
        </w:tc>
        <w:tc>
          <w:tcPr>
            <w:tcW w:w="1935" w:type="dxa"/>
            <w:tcBorders>
              <w:top w:val="single" w:sz="12" w:space="0" w:color="ABA899"/>
              <w:left w:val="single" w:sz="12" w:space="0" w:color="ABA899"/>
              <w:bottom w:val="single" w:sz="12" w:space="0" w:color="ABA899"/>
              <w:right w:val="single" w:sz="12" w:space="0" w:color="ABA899"/>
            </w:tcBorders>
          </w:tcPr>
          <w:p w14:paraId="2D53FBAF" w14:textId="77777777" w:rsidR="00421C82" w:rsidRDefault="00421C82" w:rsidP="00BC29FE">
            <w:pPr>
              <w:pStyle w:val="TableParagraph"/>
              <w:spacing w:before="64"/>
              <w:ind w:left="46" w:right="35"/>
              <w:jc w:val="center"/>
              <w:rPr>
                <w:sz w:val="16"/>
                <w:szCs w:val="16"/>
              </w:rPr>
            </w:pPr>
            <w:r>
              <w:rPr>
                <w:w w:val="105"/>
                <w:sz w:val="16"/>
                <w:szCs w:val="16"/>
              </w:rPr>
              <w:t>მომართვიანობა</w:t>
            </w:r>
          </w:p>
        </w:tc>
      </w:tr>
    </w:tbl>
    <w:p w14:paraId="1E9C8DFF" w14:textId="77777777" w:rsidR="00421C82" w:rsidRDefault="00421C82" w:rsidP="00421C82">
      <w:pPr>
        <w:pStyle w:val="a7"/>
        <w:spacing w:before="7"/>
        <w:rPr>
          <w:sz w:val="18"/>
        </w:rPr>
      </w:pPr>
    </w:p>
    <w:p w14:paraId="770032FF" w14:textId="77777777" w:rsidR="00421C82" w:rsidRDefault="00421C82" w:rsidP="00421C82">
      <w:pPr>
        <w:pStyle w:val="a7"/>
        <w:spacing w:before="1"/>
        <w:ind w:left="110"/>
      </w:pPr>
      <w:r>
        <w:rPr>
          <w:rFonts w:ascii="Sylfaen" w:hAnsi="Sylfaen" w:cs="Sylfaen"/>
          <w:w w:val="60"/>
        </w:rPr>
        <w:t>ე</w:t>
      </w:r>
      <w:r>
        <w:rPr>
          <w:w w:val="60"/>
        </w:rPr>
        <w:t>.</w:t>
      </w:r>
      <w:r>
        <w:rPr>
          <w:rFonts w:ascii="Sylfaen" w:hAnsi="Sylfaen" w:cs="Sylfaen"/>
          <w:w w:val="60"/>
        </w:rPr>
        <w:t>ბ</w:t>
      </w:r>
      <w:r>
        <w:rPr>
          <w:w w:val="60"/>
        </w:rPr>
        <w:t>)</w:t>
      </w:r>
      <w:r>
        <w:rPr>
          <w:spacing w:val="7"/>
          <w:w w:val="60"/>
        </w:rPr>
        <w:t xml:space="preserve"> </w:t>
      </w:r>
      <w:r>
        <w:rPr>
          <w:rFonts w:ascii="Sylfaen" w:hAnsi="Sylfaen" w:cs="Sylfaen"/>
          <w:w w:val="60"/>
        </w:rPr>
        <w:t>ქვეპროგრამა</w:t>
      </w:r>
      <w:r>
        <w:rPr>
          <w:w w:val="60"/>
        </w:rPr>
        <w:t>:</w:t>
      </w:r>
      <w:r>
        <w:rPr>
          <w:spacing w:val="14"/>
        </w:rPr>
        <w:t xml:space="preserve"> </w:t>
      </w:r>
      <w:r>
        <w:rPr>
          <w:rFonts w:ascii="Sylfaen" w:hAnsi="Sylfaen" w:cs="Sylfaen"/>
          <w:w w:val="60"/>
        </w:rPr>
        <w:t>მემორიალური</w:t>
      </w:r>
      <w:r>
        <w:rPr>
          <w:spacing w:val="15"/>
        </w:rPr>
        <w:t xml:space="preserve"> </w:t>
      </w:r>
      <w:r>
        <w:rPr>
          <w:rFonts w:ascii="Sylfaen" w:hAnsi="Sylfaen" w:cs="Sylfaen"/>
          <w:w w:val="60"/>
        </w:rPr>
        <w:t>დაფებისა</w:t>
      </w:r>
      <w:r>
        <w:rPr>
          <w:spacing w:val="15"/>
        </w:rPr>
        <w:t xml:space="preserve"> </w:t>
      </w:r>
      <w:r>
        <w:rPr>
          <w:rFonts w:ascii="Sylfaen" w:hAnsi="Sylfaen" w:cs="Sylfaen"/>
          <w:w w:val="60"/>
        </w:rPr>
        <w:t>და</w:t>
      </w:r>
      <w:r>
        <w:rPr>
          <w:spacing w:val="14"/>
        </w:rPr>
        <w:t xml:space="preserve"> </w:t>
      </w:r>
      <w:r>
        <w:rPr>
          <w:rFonts w:ascii="Sylfaen" w:hAnsi="Sylfaen" w:cs="Sylfaen"/>
          <w:w w:val="60"/>
        </w:rPr>
        <w:t>ძეგლების</w:t>
      </w:r>
      <w:r>
        <w:rPr>
          <w:spacing w:val="15"/>
        </w:rPr>
        <w:t xml:space="preserve"> </w:t>
      </w:r>
      <w:r>
        <w:rPr>
          <w:rFonts w:ascii="Sylfaen" w:hAnsi="Sylfaen" w:cs="Sylfaen"/>
          <w:w w:val="60"/>
        </w:rPr>
        <w:t>მოწყობა</w:t>
      </w:r>
      <w:r>
        <w:rPr>
          <w:spacing w:val="15"/>
        </w:rPr>
        <w:t xml:space="preserve"> </w:t>
      </w:r>
      <w:r>
        <w:rPr>
          <w:w w:val="60"/>
        </w:rPr>
        <w:t>(</w:t>
      </w:r>
      <w:r>
        <w:rPr>
          <w:rFonts w:ascii="Sylfaen" w:hAnsi="Sylfaen" w:cs="Sylfaen"/>
          <w:w w:val="60"/>
        </w:rPr>
        <w:t>პროგრამული</w:t>
      </w:r>
      <w:r>
        <w:rPr>
          <w:spacing w:val="15"/>
        </w:rPr>
        <w:t xml:space="preserve"> </w:t>
      </w:r>
      <w:r>
        <w:rPr>
          <w:rFonts w:ascii="Sylfaen" w:hAnsi="Sylfaen" w:cs="Sylfaen"/>
          <w:w w:val="60"/>
        </w:rPr>
        <w:t>კოდი</w:t>
      </w:r>
      <w:r>
        <w:rPr>
          <w:spacing w:val="14"/>
        </w:rPr>
        <w:t xml:space="preserve"> </w:t>
      </w:r>
      <w:r>
        <w:rPr>
          <w:w w:val="60"/>
        </w:rPr>
        <w:t>02</w:t>
      </w:r>
      <w:r>
        <w:rPr>
          <w:spacing w:val="15"/>
        </w:rPr>
        <w:t xml:space="preserve"> </w:t>
      </w:r>
      <w:r>
        <w:rPr>
          <w:w w:val="60"/>
        </w:rPr>
        <w:t>06</w:t>
      </w:r>
      <w:r>
        <w:rPr>
          <w:spacing w:val="15"/>
        </w:rPr>
        <w:t xml:space="preserve"> </w:t>
      </w:r>
      <w:r>
        <w:rPr>
          <w:w w:val="60"/>
        </w:rPr>
        <w:t>03)</w:t>
      </w:r>
    </w:p>
    <w:p w14:paraId="5DB145C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8"/>
        <w:gridCol w:w="2123"/>
        <w:gridCol w:w="1696"/>
        <w:gridCol w:w="1621"/>
        <w:gridCol w:w="2191"/>
      </w:tblGrid>
      <w:tr w:rsidR="00421C82" w14:paraId="1BA95BB4" w14:textId="77777777" w:rsidTr="00BC29FE">
        <w:trPr>
          <w:trHeight w:val="675"/>
        </w:trPr>
        <w:tc>
          <w:tcPr>
            <w:tcW w:w="705" w:type="dxa"/>
            <w:tcBorders>
              <w:bottom w:val="single" w:sz="12" w:space="0" w:color="ABA899"/>
              <w:right w:val="single" w:sz="12" w:space="0" w:color="ABA899"/>
            </w:tcBorders>
          </w:tcPr>
          <w:p w14:paraId="74CF389C"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58" w:type="dxa"/>
            <w:tcBorders>
              <w:left w:val="single" w:sz="12" w:space="0" w:color="ABA899"/>
              <w:bottom w:val="single" w:sz="12" w:space="0" w:color="ABA899"/>
              <w:right w:val="single" w:sz="12" w:space="0" w:color="ABA899"/>
            </w:tcBorders>
          </w:tcPr>
          <w:p w14:paraId="4CBBBDE5"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5970D288"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1" w:type="dxa"/>
            <w:gridSpan w:val="4"/>
            <w:tcBorders>
              <w:left w:val="single" w:sz="12" w:space="0" w:color="ABA899"/>
              <w:bottom w:val="single" w:sz="12" w:space="0" w:color="ABA899"/>
              <w:right w:val="single" w:sz="12" w:space="0" w:color="ABA899"/>
            </w:tcBorders>
          </w:tcPr>
          <w:p w14:paraId="58498B2A" w14:textId="77777777" w:rsidR="00421C82" w:rsidRDefault="00421C82" w:rsidP="00BC29FE">
            <w:pPr>
              <w:pStyle w:val="TableParagraph"/>
              <w:spacing w:line="177" w:lineRule="exact"/>
              <w:ind w:left="546"/>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186CA958" w14:textId="77777777" w:rsidR="00421C82" w:rsidRDefault="00421C82" w:rsidP="00BC29FE">
            <w:pPr>
              <w:pStyle w:val="TableParagraph"/>
              <w:spacing w:line="203" w:lineRule="exact"/>
              <w:ind w:left="636"/>
              <w:rPr>
                <w:sz w:val="16"/>
                <w:szCs w:val="16"/>
              </w:rPr>
            </w:pPr>
            <w:r>
              <w:rPr>
                <w:sz w:val="16"/>
                <w:szCs w:val="16"/>
              </w:rPr>
              <w:t>ინფრასტრუქტურის</w:t>
            </w:r>
            <w:r>
              <w:rPr>
                <w:spacing w:val="21"/>
                <w:sz w:val="16"/>
                <w:szCs w:val="16"/>
              </w:rPr>
              <w:t xml:space="preserve"> </w:t>
            </w:r>
            <w:r>
              <w:rPr>
                <w:sz w:val="16"/>
                <w:szCs w:val="16"/>
              </w:rPr>
              <w:t>განვითარების,</w:t>
            </w:r>
            <w:r>
              <w:rPr>
                <w:spacing w:val="21"/>
                <w:sz w:val="16"/>
                <w:szCs w:val="16"/>
              </w:rPr>
              <w:t xml:space="preserve"> </w:t>
            </w:r>
            <w:r>
              <w:rPr>
                <w:sz w:val="16"/>
                <w:szCs w:val="16"/>
              </w:rPr>
              <w:t>კეთილმოწყობისა</w:t>
            </w:r>
            <w:r>
              <w:rPr>
                <w:spacing w:val="19"/>
                <w:sz w:val="16"/>
                <w:szCs w:val="16"/>
              </w:rPr>
              <w:t xml:space="preserve"> </w:t>
            </w:r>
            <w:r>
              <w:rPr>
                <w:sz w:val="16"/>
                <w:szCs w:val="16"/>
              </w:rPr>
              <w:t>და</w:t>
            </w:r>
            <w:r>
              <w:rPr>
                <w:spacing w:val="21"/>
                <w:sz w:val="16"/>
                <w:szCs w:val="16"/>
              </w:rPr>
              <w:t xml:space="preserve"> </w:t>
            </w:r>
            <w:r>
              <w:rPr>
                <w:sz w:val="16"/>
                <w:szCs w:val="16"/>
              </w:rPr>
              <w:t>დასუფთავების</w:t>
            </w:r>
            <w:r>
              <w:rPr>
                <w:spacing w:val="22"/>
                <w:sz w:val="16"/>
                <w:szCs w:val="16"/>
              </w:rPr>
              <w:t xml:space="preserve"> </w:t>
            </w:r>
            <w:r>
              <w:rPr>
                <w:sz w:val="16"/>
                <w:szCs w:val="16"/>
              </w:rPr>
              <w:t>სამსახური</w:t>
            </w:r>
          </w:p>
        </w:tc>
      </w:tr>
      <w:tr w:rsidR="00421C82" w14:paraId="70668799" w14:textId="77777777" w:rsidTr="00BC29FE">
        <w:trPr>
          <w:trHeight w:val="480"/>
        </w:trPr>
        <w:tc>
          <w:tcPr>
            <w:tcW w:w="705" w:type="dxa"/>
            <w:tcBorders>
              <w:top w:val="single" w:sz="12" w:space="0" w:color="ABA899"/>
              <w:bottom w:val="single" w:sz="12" w:space="0" w:color="ABA899"/>
              <w:right w:val="single" w:sz="12" w:space="0" w:color="ABA899"/>
            </w:tcBorders>
          </w:tcPr>
          <w:p w14:paraId="4B2FCDD9"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8" w:type="dxa"/>
            <w:tcBorders>
              <w:top w:val="single" w:sz="12" w:space="0" w:color="ABA899"/>
              <w:left w:val="single" w:sz="12" w:space="0" w:color="ABA899"/>
              <w:bottom w:val="single" w:sz="12" w:space="0" w:color="ABA899"/>
              <w:right w:val="single" w:sz="12" w:space="0" w:color="ABA899"/>
            </w:tcBorders>
          </w:tcPr>
          <w:p w14:paraId="03F8E649"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1" w:type="dxa"/>
            <w:gridSpan w:val="4"/>
            <w:tcBorders>
              <w:top w:val="single" w:sz="12" w:space="0" w:color="ABA899"/>
              <w:left w:val="single" w:sz="12" w:space="0" w:color="ABA899"/>
              <w:bottom w:val="single" w:sz="12" w:space="0" w:color="ABA899"/>
              <w:right w:val="single" w:sz="12" w:space="0" w:color="ABA899"/>
            </w:tcBorders>
          </w:tcPr>
          <w:p w14:paraId="7EA739EF" w14:textId="77777777" w:rsidR="00421C82" w:rsidRDefault="00421C82" w:rsidP="00BC29FE">
            <w:pPr>
              <w:pStyle w:val="TableParagraph"/>
              <w:spacing w:line="185" w:lineRule="exact"/>
              <w:ind w:left="3644" w:right="3623"/>
              <w:jc w:val="center"/>
              <w:rPr>
                <w:sz w:val="16"/>
              </w:rPr>
            </w:pPr>
            <w:r>
              <w:rPr>
                <w:w w:val="105"/>
                <w:sz w:val="16"/>
              </w:rPr>
              <w:t>54,0</w:t>
            </w:r>
          </w:p>
        </w:tc>
      </w:tr>
      <w:tr w:rsidR="00421C82" w14:paraId="4F7D67AD" w14:textId="77777777" w:rsidTr="00BC29FE">
        <w:trPr>
          <w:trHeight w:val="870"/>
        </w:trPr>
        <w:tc>
          <w:tcPr>
            <w:tcW w:w="705" w:type="dxa"/>
            <w:tcBorders>
              <w:top w:val="single" w:sz="12" w:space="0" w:color="ABA899"/>
              <w:bottom w:val="single" w:sz="12" w:space="0" w:color="ABA899"/>
              <w:right w:val="single" w:sz="12" w:space="0" w:color="ABA899"/>
            </w:tcBorders>
          </w:tcPr>
          <w:p w14:paraId="286CE980" w14:textId="77777777" w:rsidR="00421C82" w:rsidRDefault="00421C82" w:rsidP="00BC29FE">
            <w:pPr>
              <w:pStyle w:val="TableParagraph"/>
              <w:spacing w:before="11"/>
              <w:rPr>
                <w:rFonts w:ascii="Segoe UI Symbol"/>
                <w:sz w:val="11"/>
              </w:rPr>
            </w:pPr>
          </w:p>
          <w:p w14:paraId="7546A325" w14:textId="77777777" w:rsidR="00421C82" w:rsidRDefault="00421C82" w:rsidP="00BC29FE">
            <w:pPr>
              <w:pStyle w:val="TableParagraph"/>
              <w:ind w:left="285"/>
              <w:rPr>
                <w:rFonts w:ascii="Segoe UI Symbol"/>
                <w:sz w:val="16"/>
              </w:rPr>
            </w:pPr>
            <w:r>
              <w:rPr>
                <w:rFonts w:ascii="Segoe UI Symbol"/>
                <w:sz w:val="16"/>
              </w:rPr>
              <w:t>3.</w:t>
            </w:r>
          </w:p>
        </w:tc>
        <w:tc>
          <w:tcPr>
            <w:tcW w:w="2558" w:type="dxa"/>
            <w:tcBorders>
              <w:top w:val="single" w:sz="12" w:space="0" w:color="ABA899"/>
              <w:left w:val="single" w:sz="12" w:space="0" w:color="ABA899"/>
              <w:bottom w:val="single" w:sz="12" w:space="0" w:color="ABA899"/>
              <w:right w:val="single" w:sz="12" w:space="0" w:color="ABA899"/>
            </w:tcBorders>
          </w:tcPr>
          <w:p w14:paraId="31EDC5DE" w14:textId="77777777" w:rsidR="00421C82" w:rsidRDefault="00421C82" w:rsidP="00BC29FE">
            <w:pPr>
              <w:pStyle w:val="TableParagraph"/>
              <w:spacing w:before="11"/>
              <w:rPr>
                <w:rFonts w:ascii="Segoe UI Symbol"/>
                <w:sz w:val="11"/>
              </w:rPr>
            </w:pPr>
          </w:p>
          <w:p w14:paraId="09CCA035"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1" w:type="dxa"/>
            <w:gridSpan w:val="4"/>
            <w:tcBorders>
              <w:top w:val="single" w:sz="12" w:space="0" w:color="ABA899"/>
              <w:left w:val="single" w:sz="12" w:space="0" w:color="ABA899"/>
              <w:bottom w:val="single" w:sz="12" w:space="0" w:color="ABA899"/>
              <w:right w:val="single" w:sz="12" w:space="0" w:color="ABA899"/>
            </w:tcBorders>
          </w:tcPr>
          <w:p w14:paraId="0A2ABA78" w14:textId="77777777" w:rsidR="00421C82" w:rsidRDefault="00421C82" w:rsidP="00BC29FE">
            <w:pPr>
              <w:pStyle w:val="TableParagraph"/>
              <w:spacing w:line="177" w:lineRule="exact"/>
              <w:ind w:left="6" w:right="-15"/>
              <w:rPr>
                <w:sz w:val="16"/>
                <w:szCs w:val="16"/>
              </w:rPr>
            </w:pPr>
            <w:r>
              <w:rPr>
                <w:w w:val="105"/>
                <w:sz w:val="16"/>
                <w:szCs w:val="16"/>
              </w:rPr>
              <w:t>გამოჩენილი</w:t>
            </w:r>
            <w:r>
              <w:rPr>
                <w:spacing w:val="32"/>
                <w:w w:val="105"/>
                <w:sz w:val="16"/>
                <w:szCs w:val="16"/>
              </w:rPr>
              <w:t xml:space="preserve"> </w:t>
            </w:r>
            <w:r>
              <w:rPr>
                <w:w w:val="105"/>
                <w:sz w:val="16"/>
                <w:szCs w:val="16"/>
              </w:rPr>
              <w:t>საზოგადო</w:t>
            </w:r>
            <w:r>
              <w:rPr>
                <w:spacing w:val="30"/>
                <w:w w:val="105"/>
                <w:sz w:val="16"/>
                <w:szCs w:val="16"/>
              </w:rPr>
              <w:t xml:space="preserve"> </w:t>
            </w:r>
            <w:r>
              <w:rPr>
                <w:w w:val="105"/>
                <w:sz w:val="16"/>
                <w:szCs w:val="16"/>
              </w:rPr>
              <w:t>მოღვაწეების</w:t>
            </w:r>
            <w:r>
              <w:rPr>
                <w:spacing w:val="35"/>
                <w:w w:val="105"/>
                <w:sz w:val="16"/>
                <w:szCs w:val="16"/>
              </w:rPr>
              <w:t xml:space="preserve"> </w:t>
            </w:r>
            <w:r>
              <w:rPr>
                <w:w w:val="105"/>
                <w:sz w:val="16"/>
                <w:szCs w:val="16"/>
              </w:rPr>
              <w:t>პატივსაგებად</w:t>
            </w:r>
            <w:r>
              <w:rPr>
                <w:spacing w:val="32"/>
                <w:w w:val="105"/>
                <w:sz w:val="16"/>
                <w:szCs w:val="16"/>
              </w:rPr>
              <w:t xml:space="preserve"> </w:t>
            </w:r>
            <w:r>
              <w:rPr>
                <w:w w:val="105"/>
                <w:sz w:val="16"/>
                <w:szCs w:val="16"/>
              </w:rPr>
              <w:t>და</w:t>
            </w:r>
            <w:r>
              <w:rPr>
                <w:spacing w:val="36"/>
                <w:w w:val="105"/>
                <w:sz w:val="16"/>
                <w:szCs w:val="16"/>
              </w:rPr>
              <w:t xml:space="preserve"> </w:t>
            </w:r>
            <w:r>
              <w:rPr>
                <w:w w:val="105"/>
                <w:sz w:val="16"/>
                <w:szCs w:val="16"/>
              </w:rPr>
              <w:t>მომავალი</w:t>
            </w:r>
            <w:r>
              <w:rPr>
                <w:spacing w:val="35"/>
                <w:w w:val="105"/>
                <w:sz w:val="16"/>
                <w:szCs w:val="16"/>
              </w:rPr>
              <w:t xml:space="preserve"> </w:t>
            </w:r>
            <w:r>
              <w:rPr>
                <w:w w:val="105"/>
                <w:sz w:val="16"/>
                <w:szCs w:val="16"/>
              </w:rPr>
              <w:t>თაობებისათვის</w:t>
            </w:r>
            <w:r>
              <w:rPr>
                <w:spacing w:val="22"/>
                <w:w w:val="105"/>
                <w:sz w:val="16"/>
                <w:szCs w:val="16"/>
              </w:rPr>
              <w:t xml:space="preserve"> </w:t>
            </w:r>
            <w:r>
              <w:rPr>
                <w:w w:val="105"/>
                <w:sz w:val="16"/>
                <w:szCs w:val="16"/>
              </w:rPr>
              <w:t>ისტორიული</w:t>
            </w:r>
          </w:p>
          <w:p w14:paraId="24403D53" w14:textId="77777777" w:rsidR="00421C82" w:rsidRDefault="00421C82" w:rsidP="00BC29FE">
            <w:pPr>
              <w:pStyle w:val="TableParagraph"/>
              <w:spacing w:before="3" w:line="223" w:lineRule="auto"/>
              <w:ind w:left="6"/>
              <w:rPr>
                <w:sz w:val="16"/>
                <w:szCs w:val="16"/>
              </w:rPr>
            </w:pPr>
            <w:r>
              <w:rPr>
                <w:w w:val="105"/>
                <w:sz w:val="16"/>
                <w:szCs w:val="16"/>
              </w:rPr>
              <w:t>ინფორმაციის</w:t>
            </w:r>
            <w:r>
              <w:rPr>
                <w:spacing w:val="24"/>
                <w:w w:val="105"/>
                <w:sz w:val="16"/>
                <w:szCs w:val="16"/>
              </w:rPr>
              <w:t xml:space="preserve"> </w:t>
            </w:r>
            <w:r>
              <w:rPr>
                <w:w w:val="105"/>
                <w:sz w:val="16"/>
                <w:szCs w:val="16"/>
              </w:rPr>
              <w:t>შესანარჩუნებლად</w:t>
            </w:r>
            <w:r>
              <w:rPr>
                <w:spacing w:val="24"/>
                <w:w w:val="105"/>
                <w:sz w:val="16"/>
                <w:szCs w:val="16"/>
              </w:rPr>
              <w:t xml:space="preserve"> </w:t>
            </w:r>
            <w:r>
              <w:rPr>
                <w:w w:val="105"/>
                <w:sz w:val="16"/>
                <w:szCs w:val="16"/>
              </w:rPr>
              <w:t>დიდ</w:t>
            </w:r>
            <w:r>
              <w:rPr>
                <w:spacing w:val="26"/>
                <w:w w:val="105"/>
                <w:sz w:val="16"/>
                <w:szCs w:val="16"/>
              </w:rPr>
              <w:t xml:space="preserve"> </w:t>
            </w:r>
            <w:r>
              <w:rPr>
                <w:w w:val="105"/>
                <w:sz w:val="16"/>
                <w:szCs w:val="16"/>
              </w:rPr>
              <w:t>აუცილებლობას</w:t>
            </w:r>
            <w:r>
              <w:rPr>
                <w:spacing w:val="24"/>
                <w:w w:val="105"/>
                <w:sz w:val="16"/>
                <w:szCs w:val="16"/>
              </w:rPr>
              <w:t xml:space="preserve"> </w:t>
            </w:r>
            <w:r>
              <w:rPr>
                <w:w w:val="105"/>
                <w:sz w:val="16"/>
                <w:szCs w:val="16"/>
              </w:rPr>
              <w:t>წარმოადგენს</w:t>
            </w:r>
            <w:r>
              <w:rPr>
                <w:spacing w:val="25"/>
                <w:w w:val="105"/>
                <w:sz w:val="16"/>
                <w:szCs w:val="16"/>
              </w:rPr>
              <w:t xml:space="preserve"> </w:t>
            </w:r>
            <w:r>
              <w:rPr>
                <w:w w:val="105"/>
                <w:sz w:val="16"/>
                <w:szCs w:val="16"/>
              </w:rPr>
              <w:t>მემორიალური</w:t>
            </w:r>
            <w:r>
              <w:rPr>
                <w:spacing w:val="13"/>
                <w:w w:val="105"/>
                <w:sz w:val="16"/>
                <w:szCs w:val="16"/>
              </w:rPr>
              <w:t xml:space="preserve"> </w:t>
            </w:r>
            <w:r>
              <w:rPr>
                <w:w w:val="105"/>
                <w:sz w:val="16"/>
                <w:szCs w:val="16"/>
              </w:rPr>
              <w:t>დაფების</w:t>
            </w:r>
            <w:r>
              <w:rPr>
                <w:spacing w:val="1"/>
                <w:w w:val="105"/>
                <w:sz w:val="16"/>
                <w:szCs w:val="16"/>
              </w:rPr>
              <w:t xml:space="preserve"> </w:t>
            </w:r>
            <w:r>
              <w:rPr>
                <w:w w:val="105"/>
                <w:sz w:val="16"/>
                <w:szCs w:val="16"/>
              </w:rPr>
              <w:t>მოწყობა</w:t>
            </w:r>
            <w:r>
              <w:rPr>
                <w:spacing w:val="-2"/>
                <w:w w:val="105"/>
                <w:sz w:val="16"/>
                <w:szCs w:val="16"/>
              </w:rPr>
              <w:t xml:space="preserve"> </w:t>
            </w:r>
            <w:r>
              <w:rPr>
                <w:w w:val="105"/>
                <w:sz w:val="16"/>
                <w:szCs w:val="16"/>
              </w:rPr>
              <w:t>–</w:t>
            </w:r>
            <w:r>
              <w:rPr>
                <w:spacing w:val="-1"/>
                <w:w w:val="105"/>
                <w:sz w:val="16"/>
                <w:szCs w:val="16"/>
              </w:rPr>
              <w:t xml:space="preserve"> </w:t>
            </w:r>
            <w:r>
              <w:rPr>
                <w:w w:val="105"/>
                <w:sz w:val="16"/>
                <w:szCs w:val="16"/>
              </w:rPr>
              <w:t>ექსპლოატაცია.</w:t>
            </w:r>
          </w:p>
        </w:tc>
      </w:tr>
      <w:tr w:rsidR="00421C82" w14:paraId="44E45959" w14:textId="77777777" w:rsidTr="00BC29FE">
        <w:trPr>
          <w:trHeight w:val="480"/>
        </w:trPr>
        <w:tc>
          <w:tcPr>
            <w:tcW w:w="705" w:type="dxa"/>
            <w:tcBorders>
              <w:top w:val="single" w:sz="12" w:space="0" w:color="ABA899"/>
              <w:bottom w:val="single" w:sz="12" w:space="0" w:color="ABA899"/>
              <w:right w:val="single" w:sz="12" w:space="0" w:color="ABA899"/>
            </w:tcBorders>
          </w:tcPr>
          <w:p w14:paraId="18FF3F7A"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58" w:type="dxa"/>
            <w:tcBorders>
              <w:top w:val="single" w:sz="12" w:space="0" w:color="ABA899"/>
              <w:left w:val="single" w:sz="12" w:space="0" w:color="ABA899"/>
              <w:bottom w:val="single" w:sz="12" w:space="0" w:color="ABA899"/>
              <w:right w:val="single" w:sz="12" w:space="0" w:color="ABA899"/>
            </w:tcBorders>
          </w:tcPr>
          <w:p w14:paraId="1332E6D1"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1" w:type="dxa"/>
            <w:gridSpan w:val="4"/>
            <w:tcBorders>
              <w:top w:val="single" w:sz="12" w:space="0" w:color="ABA899"/>
              <w:left w:val="single" w:sz="12" w:space="0" w:color="ABA899"/>
              <w:bottom w:val="single" w:sz="12" w:space="0" w:color="ABA899"/>
              <w:right w:val="single" w:sz="12" w:space="0" w:color="ABA899"/>
            </w:tcBorders>
          </w:tcPr>
          <w:p w14:paraId="22CD9BF2" w14:textId="77777777" w:rsidR="00421C82" w:rsidRDefault="00421C82" w:rsidP="00BC29FE">
            <w:pPr>
              <w:pStyle w:val="TableParagraph"/>
              <w:spacing w:line="185" w:lineRule="exact"/>
              <w:ind w:left="6"/>
              <w:rPr>
                <w:sz w:val="16"/>
                <w:szCs w:val="16"/>
              </w:rPr>
            </w:pPr>
            <w:r>
              <w:rPr>
                <w:sz w:val="16"/>
                <w:szCs w:val="16"/>
              </w:rPr>
              <w:t>მემორიალური</w:t>
            </w:r>
            <w:r>
              <w:rPr>
                <w:spacing w:val="14"/>
                <w:sz w:val="16"/>
                <w:szCs w:val="16"/>
              </w:rPr>
              <w:t xml:space="preserve"> </w:t>
            </w:r>
            <w:r>
              <w:rPr>
                <w:sz w:val="16"/>
                <w:szCs w:val="16"/>
              </w:rPr>
              <w:t>დაფებისა</w:t>
            </w:r>
            <w:r>
              <w:rPr>
                <w:spacing w:val="14"/>
                <w:sz w:val="16"/>
                <w:szCs w:val="16"/>
              </w:rPr>
              <w:t xml:space="preserve"> </w:t>
            </w:r>
            <w:r>
              <w:rPr>
                <w:sz w:val="16"/>
                <w:szCs w:val="16"/>
              </w:rPr>
              <w:t>და</w:t>
            </w:r>
            <w:r>
              <w:rPr>
                <w:spacing w:val="14"/>
                <w:sz w:val="16"/>
                <w:szCs w:val="16"/>
              </w:rPr>
              <w:t xml:space="preserve"> </w:t>
            </w:r>
            <w:r>
              <w:rPr>
                <w:sz w:val="16"/>
                <w:szCs w:val="16"/>
              </w:rPr>
              <w:t>ძეგლების</w:t>
            </w:r>
            <w:r>
              <w:rPr>
                <w:spacing w:val="14"/>
                <w:sz w:val="16"/>
                <w:szCs w:val="16"/>
              </w:rPr>
              <w:t xml:space="preserve"> </w:t>
            </w:r>
            <w:r>
              <w:rPr>
                <w:sz w:val="16"/>
                <w:szCs w:val="16"/>
              </w:rPr>
              <w:t>რეაბილიტირება</w:t>
            </w:r>
            <w:r>
              <w:rPr>
                <w:spacing w:val="13"/>
                <w:sz w:val="16"/>
                <w:szCs w:val="16"/>
              </w:rPr>
              <w:t xml:space="preserve"> </w:t>
            </w:r>
            <w:r>
              <w:rPr>
                <w:sz w:val="16"/>
                <w:szCs w:val="16"/>
              </w:rPr>
              <w:t>და</w:t>
            </w:r>
            <w:r>
              <w:rPr>
                <w:spacing w:val="14"/>
                <w:sz w:val="16"/>
                <w:szCs w:val="16"/>
              </w:rPr>
              <w:t xml:space="preserve"> </w:t>
            </w:r>
            <w:r>
              <w:rPr>
                <w:sz w:val="16"/>
                <w:szCs w:val="16"/>
              </w:rPr>
              <w:t>მოვლა</w:t>
            </w:r>
            <w:r>
              <w:rPr>
                <w:spacing w:val="14"/>
                <w:sz w:val="16"/>
                <w:szCs w:val="16"/>
              </w:rPr>
              <w:t xml:space="preserve"> </w:t>
            </w:r>
            <w:r>
              <w:rPr>
                <w:sz w:val="16"/>
                <w:szCs w:val="16"/>
              </w:rPr>
              <w:t>–</w:t>
            </w:r>
            <w:r>
              <w:rPr>
                <w:spacing w:val="14"/>
                <w:sz w:val="16"/>
                <w:szCs w:val="16"/>
              </w:rPr>
              <w:t xml:space="preserve"> </w:t>
            </w:r>
            <w:r>
              <w:rPr>
                <w:sz w:val="16"/>
                <w:szCs w:val="16"/>
              </w:rPr>
              <w:t>პატრონობა</w:t>
            </w:r>
          </w:p>
        </w:tc>
      </w:tr>
      <w:tr w:rsidR="00421C82" w14:paraId="56E0B527" w14:textId="77777777" w:rsidTr="00BC29FE">
        <w:trPr>
          <w:trHeight w:val="480"/>
        </w:trPr>
        <w:tc>
          <w:tcPr>
            <w:tcW w:w="705" w:type="dxa"/>
            <w:vMerge w:val="restart"/>
            <w:tcBorders>
              <w:top w:val="single" w:sz="12" w:space="0" w:color="ABA899"/>
              <w:bottom w:val="single" w:sz="12" w:space="0" w:color="ABA899"/>
              <w:right w:val="single" w:sz="12" w:space="0" w:color="ABA899"/>
            </w:tcBorders>
          </w:tcPr>
          <w:p w14:paraId="07447B49" w14:textId="77777777" w:rsidR="00421C82" w:rsidRDefault="00421C82" w:rsidP="00BC29FE">
            <w:pPr>
              <w:pStyle w:val="TableParagraph"/>
              <w:spacing w:before="4"/>
              <w:rPr>
                <w:rFonts w:ascii="Segoe UI Symbol"/>
                <w:sz w:val="16"/>
              </w:rPr>
            </w:pPr>
          </w:p>
          <w:p w14:paraId="693A4BBA" w14:textId="77777777" w:rsidR="00421C82" w:rsidRDefault="00421C82" w:rsidP="00BC29FE">
            <w:pPr>
              <w:pStyle w:val="TableParagraph"/>
              <w:ind w:left="156" w:right="138"/>
              <w:jc w:val="center"/>
              <w:rPr>
                <w:rFonts w:ascii="Segoe UI Symbol"/>
                <w:sz w:val="16"/>
              </w:rPr>
            </w:pPr>
            <w:r>
              <w:rPr>
                <w:rFonts w:ascii="Segoe UI Symbol"/>
                <w:sz w:val="16"/>
              </w:rPr>
              <w:t>5.</w:t>
            </w:r>
          </w:p>
        </w:tc>
        <w:tc>
          <w:tcPr>
            <w:tcW w:w="2558" w:type="dxa"/>
            <w:vMerge w:val="restart"/>
            <w:tcBorders>
              <w:top w:val="single" w:sz="12" w:space="0" w:color="ABA899"/>
              <w:left w:val="single" w:sz="12" w:space="0" w:color="ABA899"/>
              <w:bottom w:val="single" w:sz="12" w:space="0" w:color="ABA899"/>
              <w:right w:val="single" w:sz="12" w:space="0" w:color="ABA899"/>
            </w:tcBorders>
          </w:tcPr>
          <w:p w14:paraId="7C77FEDA" w14:textId="77777777" w:rsidR="00421C82" w:rsidRDefault="00421C82" w:rsidP="00BC29FE">
            <w:pPr>
              <w:pStyle w:val="TableParagraph"/>
              <w:spacing w:before="4"/>
              <w:rPr>
                <w:rFonts w:ascii="Segoe UI Symbol"/>
                <w:sz w:val="16"/>
              </w:rPr>
            </w:pPr>
          </w:p>
          <w:p w14:paraId="2278DAB2"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40" w:type="dxa"/>
            <w:gridSpan w:val="3"/>
            <w:tcBorders>
              <w:top w:val="single" w:sz="12" w:space="0" w:color="ABA899"/>
              <w:left w:val="single" w:sz="12" w:space="0" w:color="ABA899"/>
              <w:bottom w:val="single" w:sz="12" w:space="0" w:color="ABA899"/>
              <w:right w:val="single" w:sz="12" w:space="0" w:color="ABA899"/>
            </w:tcBorders>
          </w:tcPr>
          <w:p w14:paraId="116AAEEA" w14:textId="77777777" w:rsidR="00421C82" w:rsidRDefault="00421C82" w:rsidP="00BC29FE">
            <w:pPr>
              <w:pStyle w:val="TableParagraph"/>
              <w:spacing w:line="185" w:lineRule="exact"/>
              <w:ind w:left="1203"/>
              <w:rPr>
                <w:sz w:val="16"/>
                <w:szCs w:val="16"/>
              </w:rPr>
            </w:pPr>
            <w:r>
              <w:rPr>
                <w:sz w:val="16"/>
                <w:szCs w:val="16"/>
              </w:rPr>
              <w:t>8</w:t>
            </w:r>
            <w:r>
              <w:rPr>
                <w:spacing w:val="15"/>
                <w:sz w:val="16"/>
                <w:szCs w:val="16"/>
              </w:rPr>
              <w:t xml:space="preserve"> </w:t>
            </w:r>
            <w:r>
              <w:rPr>
                <w:sz w:val="16"/>
                <w:szCs w:val="16"/>
              </w:rPr>
              <w:t>აგვისტოს</w:t>
            </w:r>
            <w:r>
              <w:rPr>
                <w:spacing w:val="15"/>
                <w:sz w:val="16"/>
                <w:szCs w:val="16"/>
              </w:rPr>
              <w:t xml:space="preserve"> </w:t>
            </w:r>
            <w:r>
              <w:rPr>
                <w:sz w:val="16"/>
                <w:szCs w:val="16"/>
              </w:rPr>
              <w:t>მემორიალის</w:t>
            </w:r>
            <w:r>
              <w:rPr>
                <w:spacing w:val="15"/>
                <w:sz w:val="16"/>
                <w:szCs w:val="16"/>
              </w:rPr>
              <w:t xml:space="preserve"> </w:t>
            </w:r>
            <w:r>
              <w:rPr>
                <w:sz w:val="16"/>
                <w:szCs w:val="16"/>
              </w:rPr>
              <w:t>რეაბილიტაცია</w:t>
            </w:r>
          </w:p>
        </w:tc>
        <w:tc>
          <w:tcPr>
            <w:tcW w:w="2191" w:type="dxa"/>
            <w:tcBorders>
              <w:top w:val="single" w:sz="12" w:space="0" w:color="ABA899"/>
              <w:left w:val="single" w:sz="12" w:space="0" w:color="ABA899"/>
              <w:bottom w:val="single" w:sz="12" w:space="0" w:color="ABA899"/>
              <w:right w:val="single" w:sz="12" w:space="0" w:color="ABA899"/>
            </w:tcBorders>
          </w:tcPr>
          <w:p w14:paraId="44C50F17" w14:textId="77777777" w:rsidR="00421C82" w:rsidRDefault="00421C82" w:rsidP="00BC29FE">
            <w:pPr>
              <w:pStyle w:val="TableParagraph"/>
              <w:spacing w:line="185" w:lineRule="exact"/>
              <w:ind w:left="426" w:right="415"/>
              <w:jc w:val="center"/>
              <w:rPr>
                <w:sz w:val="16"/>
              </w:rPr>
            </w:pPr>
            <w:r>
              <w:rPr>
                <w:w w:val="105"/>
                <w:sz w:val="16"/>
              </w:rPr>
              <w:t>33,0</w:t>
            </w:r>
          </w:p>
        </w:tc>
      </w:tr>
      <w:tr w:rsidR="00421C82" w14:paraId="184AA8D5" w14:textId="77777777" w:rsidTr="00BC29FE">
        <w:trPr>
          <w:trHeight w:val="480"/>
        </w:trPr>
        <w:tc>
          <w:tcPr>
            <w:tcW w:w="705" w:type="dxa"/>
            <w:vMerge/>
            <w:tcBorders>
              <w:top w:val="nil"/>
              <w:bottom w:val="single" w:sz="12" w:space="0" w:color="ABA899"/>
              <w:right w:val="single" w:sz="12" w:space="0" w:color="ABA899"/>
            </w:tcBorders>
          </w:tcPr>
          <w:p w14:paraId="0592842B" w14:textId="77777777" w:rsidR="00421C82" w:rsidRDefault="00421C82" w:rsidP="00BC29FE">
            <w:pPr>
              <w:rPr>
                <w:sz w:val="2"/>
                <w:szCs w:val="2"/>
              </w:rPr>
            </w:pPr>
          </w:p>
        </w:tc>
        <w:tc>
          <w:tcPr>
            <w:tcW w:w="2558" w:type="dxa"/>
            <w:vMerge/>
            <w:tcBorders>
              <w:top w:val="nil"/>
              <w:left w:val="single" w:sz="12" w:space="0" w:color="ABA899"/>
              <w:bottom w:val="single" w:sz="12" w:space="0" w:color="ABA899"/>
              <w:right w:val="single" w:sz="12" w:space="0" w:color="ABA899"/>
            </w:tcBorders>
          </w:tcPr>
          <w:p w14:paraId="60E527C8" w14:textId="77777777" w:rsidR="00421C82" w:rsidRDefault="00421C82" w:rsidP="00BC29FE">
            <w:pPr>
              <w:rPr>
                <w:sz w:val="2"/>
                <w:szCs w:val="2"/>
              </w:rPr>
            </w:pPr>
          </w:p>
        </w:tc>
        <w:tc>
          <w:tcPr>
            <w:tcW w:w="5440" w:type="dxa"/>
            <w:gridSpan w:val="3"/>
            <w:tcBorders>
              <w:top w:val="single" w:sz="12" w:space="0" w:color="ABA899"/>
              <w:left w:val="single" w:sz="12" w:space="0" w:color="ABA899"/>
              <w:bottom w:val="single" w:sz="12" w:space="0" w:color="ABA899"/>
              <w:right w:val="single" w:sz="12" w:space="0" w:color="ABA899"/>
            </w:tcBorders>
          </w:tcPr>
          <w:p w14:paraId="52340C68" w14:textId="77777777" w:rsidR="00421C82" w:rsidRDefault="00421C82" w:rsidP="00BC29FE">
            <w:pPr>
              <w:pStyle w:val="TableParagraph"/>
              <w:spacing w:line="185" w:lineRule="exact"/>
              <w:ind w:left="1312"/>
              <w:rPr>
                <w:sz w:val="16"/>
                <w:szCs w:val="16"/>
              </w:rPr>
            </w:pPr>
            <w:r>
              <w:rPr>
                <w:sz w:val="16"/>
                <w:szCs w:val="16"/>
              </w:rPr>
              <w:t>9</w:t>
            </w:r>
            <w:r>
              <w:rPr>
                <w:spacing w:val="13"/>
                <w:sz w:val="16"/>
                <w:szCs w:val="16"/>
              </w:rPr>
              <w:t xml:space="preserve"> </w:t>
            </w:r>
            <w:r>
              <w:rPr>
                <w:sz w:val="16"/>
                <w:szCs w:val="16"/>
              </w:rPr>
              <w:t>მაისის</w:t>
            </w:r>
            <w:r>
              <w:rPr>
                <w:spacing w:val="14"/>
                <w:sz w:val="16"/>
                <w:szCs w:val="16"/>
              </w:rPr>
              <w:t xml:space="preserve"> </w:t>
            </w:r>
            <w:r>
              <w:rPr>
                <w:sz w:val="16"/>
                <w:szCs w:val="16"/>
              </w:rPr>
              <w:t>მემორიალის</w:t>
            </w:r>
            <w:r>
              <w:rPr>
                <w:spacing w:val="14"/>
                <w:sz w:val="16"/>
                <w:szCs w:val="16"/>
              </w:rPr>
              <w:t xml:space="preserve"> </w:t>
            </w:r>
            <w:r>
              <w:rPr>
                <w:sz w:val="16"/>
                <w:szCs w:val="16"/>
              </w:rPr>
              <w:t>რეაბილიტაცია</w:t>
            </w:r>
          </w:p>
        </w:tc>
        <w:tc>
          <w:tcPr>
            <w:tcW w:w="2191" w:type="dxa"/>
            <w:tcBorders>
              <w:top w:val="single" w:sz="12" w:space="0" w:color="ABA899"/>
              <w:left w:val="single" w:sz="12" w:space="0" w:color="ABA899"/>
              <w:bottom w:val="single" w:sz="12" w:space="0" w:color="ABA899"/>
              <w:right w:val="single" w:sz="12" w:space="0" w:color="ABA899"/>
            </w:tcBorders>
          </w:tcPr>
          <w:p w14:paraId="31CCC913" w14:textId="77777777" w:rsidR="00421C82" w:rsidRDefault="00421C82" w:rsidP="00BC29FE">
            <w:pPr>
              <w:pStyle w:val="TableParagraph"/>
              <w:spacing w:line="185" w:lineRule="exact"/>
              <w:ind w:left="426" w:right="415"/>
              <w:jc w:val="center"/>
              <w:rPr>
                <w:sz w:val="16"/>
              </w:rPr>
            </w:pPr>
            <w:r>
              <w:rPr>
                <w:w w:val="105"/>
                <w:sz w:val="16"/>
              </w:rPr>
              <w:t>21,0</w:t>
            </w:r>
          </w:p>
        </w:tc>
      </w:tr>
      <w:tr w:rsidR="00421C82" w14:paraId="16900DE5" w14:textId="77777777" w:rsidTr="00BC29FE">
        <w:trPr>
          <w:trHeight w:val="675"/>
        </w:trPr>
        <w:tc>
          <w:tcPr>
            <w:tcW w:w="705" w:type="dxa"/>
            <w:tcBorders>
              <w:top w:val="single" w:sz="12" w:space="0" w:color="ABA899"/>
              <w:bottom w:val="single" w:sz="12" w:space="0" w:color="ABA899"/>
              <w:right w:val="single" w:sz="12" w:space="0" w:color="ABA899"/>
            </w:tcBorders>
          </w:tcPr>
          <w:p w14:paraId="033BBF6F"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8" w:type="dxa"/>
            <w:tcBorders>
              <w:top w:val="single" w:sz="12" w:space="0" w:color="ABA899"/>
              <w:left w:val="single" w:sz="12" w:space="0" w:color="ABA899"/>
              <w:bottom w:val="single" w:sz="12" w:space="0" w:color="ABA899"/>
              <w:right w:val="single" w:sz="12" w:space="0" w:color="ABA899"/>
            </w:tcBorders>
          </w:tcPr>
          <w:p w14:paraId="262BC6D0"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876E9F6"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1" w:type="dxa"/>
            <w:gridSpan w:val="4"/>
            <w:tcBorders>
              <w:top w:val="single" w:sz="12" w:space="0" w:color="ABA899"/>
              <w:left w:val="single" w:sz="12" w:space="0" w:color="ABA899"/>
              <w:bottom w:val="single" w:sz="12" w:space="0" w:color="ABA899"/>
              <w:right w:val="single" w:sz="12" w:space="0" w:color="ABA899"/>
            </w:tcBorders>
          </w:tcPr>
          <w:p w14:paraId="04FA6F64" w14:textId="77777777" w:rsidR="00421C82" w:rsidRDefault="00421C82" w:rsidP="00BC29FE">
            <w:pPr>
              <w:pStyle w:val="TableParagraph"/>
              <w:spacing w:before="64"/>
              <w:ind w:left="6"/>
              <w:rPr>
                <w:sz w:val="16"/>
                <w:szCs w:val="16"/>
              </w:rPr>
            </w:pPr>
            <w:r>
              <w:rPr>
                <w:sz w:val="16"/>
                <w:szCs w:val="16"/>
              </w:rPr>
              <w:t>მოვლილი</w:t>
            </w:r>
            <w:r>
              <w:rPr>
                <w:spacing w:val="17"/>
                <w:sz w:val="16"/>
                <w:szCs w:val="16"/>
              </w:rPr>
              <w:t xml:space="preserve"> </w:t>
            </w:r>
            <w:r>
              <w:rPr>
                <w:sz w:val="16"/>
                <w:szCs w:val="16"/>
              </w:rPr>
              <w:t>და</w:t>
            </w:r>
            <w:r>
              <w:rPr>
                <w:spacing w:val="18"/>
                <w:sz w:val="16"/>
                <w:szCs w:val="16"/>
              </w:rPr>
              <w:t xml:space="preserve"> </w:t>
            </w:r>
            <w:r>
              <w:rPr>
                <w:sz w:val="16"/>
                <w:szCs w:val="16"/>
              </w:rPr>
              <w:t>ექსპლოატირებული</w:t>
            </w:r>
            <w:r>
              <w:rPr>
                <w:spacing w:val="17"/>
                <w:sz w:val="16"/>
                <w:szCs w:val="16"/>
              </w:rPr>
              <w:t xml:space="preserve"> </w:t>
            </w:r>
            <w:r>
              <w:rPr>
                <w:sz w:val="16"/>
                <w:szCs w:val="16"/>
              </w:rPr>
              <w:t>მემორიალური</w:t>
            </w:r>
            <w:r>
              <w:rPr>
                <w:spacing w:val="18"/>
                <w:sz w:val="16"/>
                <w:szCs w:val="16"/>
              </w:rPr>
              <w:t xml:space="preserve"> </w:t>
            </w:r>
            <w:r>
              <w:rPr>
                <w:sz w:val="16"/>
                <w:szCs w:val="16"/>
              </w:rPr>
              <w:t>დაფები,</w:t>
            </w:r>
            <w:r>
              <w:rPr>
                <w:spacing w:val="18"/>
                <w:sz w:val="16"/>
                <w:szCs w:val="16"/>
              </w:rPr>
              <w:t xml:space="preserve"> </w:t>
            </w:r>
            <w:r>
              <w:rPr>
                <w:sz w:val="16"/>
                <w:szCs w:val="16"/>
              </w:rPr>
              <w:t>ძეგლები</w:t>
            </w:r>
          </w:p>
        </w:tc>
      </w:tr>
      <w:tr w:rsidR="00421C82" w14:paraId="26D854E2"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2F71D75E" w14:textId="77777777" w:rsidR="00421C82" w:rsidRDefault="00421C82" w:rsidP="00BC29FE">
            <w:pPr>
              <w:pStyle w:val="TableParagraph"/>
              <w:rPr>
                <w:rFonts w:ascii="Segoe UI Symbol"/>
                <w:sz w:val="16"/>
              </w:rPr>
            </w:pPr>
          </w:p>
          <w:p w14:paraId="3D600E6F" w14:textId="77777777" w:rsidR="00421C82" w:rsidRDefault="00421C82" w:rsidP="00BC29FE">
            <w:pPr>
              <w:pStyle w:val="TableParagraph"/>
              <w:spacing w:before="10"/>
              <w:rPr>
                <w:rFonts w:ascii="Segoe UI Symbol"/>
                <w:sz w:val="21"/>
              </w:rPr>
            </w:pPr>
          </w:p>
          <w:p w14:paraId="291697A2"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8" w:type="dxa"/>
            <w:vMerge w:val="restart"/>
            <w:tcBorders>
              <w:top w:val="single" w:sz="12" w:space="0" w:color="ABA899"/>
              <w:left w:val="single" w:sz="12" w:space="0" w:color="ABA899"/>
              <w:bottom w:val="single" w:sz="12" w:space="0" w:color="ABA899"/>
              <w:right w:val="single" w:sz="12" w:space="0" w:color="ABA899"/>
            </w:tcBorders>
          </w:tcPr>
          <w:p w14:paraId="62C3FD7D" w14:textId="77777777" w:rsidR="00421C82" w:rsidRDefault="00421C82" w:rsidP="00BC29FE">
            <w:pPr>
              <w:pStyle w:val="TableParagraph"/>
              <w:rPr>
                <w:rFonts w:ascii="Segoe UI Symbol"/>
                <w:sz w:val="16"/>
              </w:rPr>
            </w:pPr>
          </w:p>
          <w:p w14:paraId="13E083DF" w14:textId="77777777" w:rsidR="00421C82" w:rsidRDefault="00421C82" w:rsidP="00BC29FE">
            <w:pPr>
              <w:pStyle w:val="TableParagraph"/>
              <w:rPr>
                <w:rFonts w:ascii="Segoe UI Symbol"/>
                <w:sz w:val="16"/>
              </w:rPr>
            </w:pPr>
          </w:p>
          <w:p w14:paraId="272FC539" w14:textId="77777777" w:rsidR="00421C82" w:rsidRDefault="00421C82" w:rsidP="00BC29FE">
            <w:pPr>
              <w:pStyle w:val="TableParagraph"/>
              <w:spacing w:line="220" w:lineRule="auto"/>
              <w:ind w:left="15" w:right="4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23" w:type="dxa"/>
            <w:tcBorders>
              <w:top w:val="single" w:sz="12" w:space="0" w:color="ABA899"/>
              <w:left w:val="single" w:sz="12" w:space="0" w:color="ABA899"/>
              <w:bottom w:val="single" w:sz="12" w:space="0" w:color="ABA899"/>
              <w:right w:val="single" w:sz="12" w:space="0" w:color="ABA899"/>
            </w:tcBorders>
          </w:tcPr>
          <w:p w14:paraId="6EADF2EC" w14:textId="77777777" w:rsidR="00421C82" w:rsidRDefault="00421C82" w:rsidP="00BC29FE">
            <w:pPr>
              <w:pStyle w:val="TableParagraph"/>
              <w:spacing w:before="52"/>
              <w:ind w:left="36"/>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6"/>
                <w:sz w:val="16"/>
                <w:szCs w:val="16"/>
              </w:rPr>
              <w:t xml:space="preserve"> </w:t>
            </w:r>
            <w:r>
              <w:rPr>
                <w:rFonts w:eastAsia="Segoe UI Symbol"/>
                <w:w w:val="55"/>
                <w:sz w:val="16"/>
                <w:szCs w:val="16"/>
              </w:rPr>
              <w:t>დასახელება</w:t>
            </w:r>
          </w:p>
        </w:tc>
        <w:tc>
          <w:tcPr>
            <w:tcW w:w="1696" w:type="dxa"/>
            <w:tcBorders>
              <w:top w:val="single" w:sz="12" w:space="0" w:color="ABA899"/>
              <w:left w:val="single" w:sz="12" w:space="0" w:color="ABA899"/>
              <w:bottom w:val="single" w:sz="12" w:space="0" w:color="ABA899"/>
              <w:right w:val="single" w:sz="12" w:space="0" w:color="ABA899"/>
            </w:tcBorders>
          </w:tcPr>
          <w:p w14:paraId="224D320F" w14:textId="77777777" w:rsidR="00421C82" w:rsidRDefault="00421C82" w:rsidP="00BC29FE">
            <w:pPr>
              <w:pStyle w:val="TableParagraph"/>
              <w:spacing w:line="166" w:lineRule="exact"/>
              <w:ind w:left="244" w:right="234"/>
              <w:jc w:val="center"/>
              <w:rPr>
                <w:rFonts w:ascii="Segoe UI Symbol" w:eastAsia="Segoe UI Symbol" w:hAnsi="Segoe UI Symbol" w:cs="Segoe UI Symbol"/>
                <w:sz w:val="16"/>
                <w:szCs w:val="16"/>
              </w:rPr>
            </w:pPr>
            <w:r>
              <w:rPr>
                <w:rFonts w:eastAsia="Segoe UI Symbol"/>
                <w:w w:val="65"/>
                <w:sz w:val="16"/>
                <w:szCs w:val="16"/>
              </w:rPr>
              <w:t>საბაზისო</w:t>
            </w:r>
          </w:p>
          <w:p w14:paraId="068639B4" w14:textId="77777777" w:rsidR="00421C82" w:rsidRDefault="00421C82" w:rsidP="00BC29FE">
            <w:pPr>
              <w:pStyle w:val="TableParagraph"/>
              <w:spacing w:line="204" w:lineRule="exact"/>
              <w:ind w:left="247" w:right="23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1" w:type="dxa"/>
            <w:tcBorders>
              <w:top w:val="single" w:sz="12" w:space="0" w:color="ABA899"/>
              <w:left w:val="single" w:sz="12" w:space="0" w:color="ABA899"/>
              <w:bottom w:val="single" w:sz="12" w:space="0" w:color="ABA899"/>
              <w:right w:val="single" w:sz="12" w:space="0" w:color="ABA899"/>
            </w:tcBorders>
          </w:tcPr>
          <w:p w14:paraId="6660501B" w14:textId="77777777" w:rsidR="00421C82" w:rsidRDefault="00421C82" w:rsidP="00BC29FE">
            <w:pPr>
              <w:pStyle w:val="TableParagraph"/>
              <w:spacing w:line="166" w:lineRule="exact"/>
              <w:ind w:left="327"/>
              <w:rPr>
                <w:rFonts w:ascii="Segoe UI Symbol" w:eastAsia="Segoe UI Symbol" w:hAnsi="Segoe UI Symbol" w:cs="Segoe UI Symbol"/>
                <w:sz w:val="16"/>
                <w:szCs w:val="16"/>
              </w:rPr>
            </w:pPr>
            <w:r>
              <w:rPr>
                <w:rFonts w:eastAsia="Segoe UI Symbol"/>
                <w:w w:val="70"/>
                <w:sz w:val="16"/>
                <w:szCs w:val="16"/>
              </w:rPr>
              <w:t>მიზნობრივი</w:t>
            </w:r>
          </w:p>
          <w:p w14:paraId="17EE11F9" w14:textId="77777777" w:rsidR="00421C82" w:rsidRDefault="00421C82" w:rsidP="00BC29FE">
            <w:pPr>
              <w:pStyle w:val="TableParagraph"/>
              <w:spacing w:line="204" w:lineRule="exact"/>
              <w:ind w:left="327"/>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1" w:type="dxa"/>
            <w:tcBorders>
              <w:top w:val="single" w:sz="12" w:space="0" w:color="ABA899"/>
              <w:left w:val="single" w:sz="12" w:space="0" w:color="ABA899"/>
              <w:bottom w:val="single" w:sz="12" w:space="0" w:color="ABA899"/>
              <w:right w:val="single" w:sz="12" w:space="0" w:color="ABA899"/>
            </w:tcBorders>
          </w:tcPr>
          <w:p w14:paraId="23344218" w14:textId="77777777" w:rsidR="00421C82" w:rsidRDefault="00421C82" w:rsidP="00BC29FE">
            <w:pPr>
              <w:pStyle w:val="TableParagraph"/>
              <w:spacing w:before="52"/>
              <w:ind w:left="426" w:right="426"/>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05ABDE5" w14:textId="77777777" w:rsidTr="00BC29FE">
        <w:trPr>
          <w:trHeight w:val="870"/>
        </w:trPr>
        <w:tc>
          <w:tcPr>
            <w:tcW w:w="705" w:type="dxa"/>
            <w:vMerge/>
            <w:tcBorders>
              <w:top w:val="nil"/>
              <w:bottom w:val="single" w:sz="12" w:space="0" w:color="ABA899"/>
              <w:right w:val="single" w:sz="12" w:space="0" w:color="ABA899"/>
            </w:tcBorders>
          </w:tcPr>
          <w:p w14:paraId="543D247D" w14:textId="77777777" w:rsidR="00421C82" w:rsidRDefault="00421C82" w:rsidP="00BC29FE">
            <w:pPr>
              <w:rPr>
                <w:sz w:val="2"/>
                <w:szCs w:val="2"/>
              </w:rPr>
            </w:pPr>
          </w:p>
        </w:tc>
        <w:tc>
          <w:tcPr>
            <w:tcW w:w="2558" w:type="dxa"/>
            <w:vMerge/>
            <w:tcBorders>
              <w:top w:val="nil"/>
              <w:left w:val="single" w:sz="12" w:space="0" w:color="ABA899"/>
              <w:bottom w:val="single" w:sz="12" w:space="0" w:color="ABA899"/>
              <w:right w:val="single" w:sz="12" w:space="0" w:color="ABA899"/>
            </w:tcBorders>
          </w:tcPr>
          <w:p w14:paraId="48ADA6B4" w14:textId="77777777" w:rsidR="00421C82" w:rsidRDefault="00421C82" w:rsidP="00BC29FE">
            <w:pPr>
              <w:rPr>
                <w:sz w:val="2"/>
                <w:szCs w:val="2"/>
              </w:rPr>
            </w:pPr>
          </w:p>
        </w:tc>
        <w:tc>
          <w:tcPr>
            <w:tcW w:w="2123" w:type="dxa"/>
            <w:tcBorders>
              <w:top w:val="single" w:sz="12" w:space="0" w:color="ABA899"/>
              <w:left w:val="single" w:sz="12" w:space="0" w:color="ABA899"/>
              <w:bottom w:val="single" w:sz="12" w:space="0" w:color="ABA899"/>
              <w:right w:val="single" w:sz="12" w:space="0" w:color="ABA899"/>
            </w:tcBorders>
          </w:tcPr>
          <w:p w14:paraId="48E11252" w14:textId="77777777" w:rsidR="00421C82" w:rsidRDefault="00421C82" w:rsidP="00BC29FE">
            <w:pPr>
              <w:pStyle w:val="TableParagraph"/>
              <w:spacing w:line="177" w:lineRule="exact"/>
              <w:ind w:left="73" w:right="2"/>
              <w:jc w:val="center"/>
              <w:rPr>
                <w:sz w:val="16"/>
                <w:szCs w:val="16"/>
              </w:rPr>
            </w:pPr>
            <w:r>
              <w:rPr>
                <w:sz w:val="16"/>
                <w:szCs w:val="16"/>
              </w:rPr>
              <w:t>მოვლილი</w:t>
            </w:r>
            <w:r>
              <w:rPr>
                <w:spacing w:val="12"/>
                <w:sz w:val="16"/>
                <w:szCs w:val="16"/>
              </w:rPr>
              <w:t xml:space="preserve"> </w:t>
            </w:r>
            <w:r>
              <w:rPr>
                <w:sz w:val="16"/>
                <w:szCs w:val="16"/>
              </w:rPr>
              <w:t>და</w:t>
            </w:r>
            <w:r>
              <w:rPr>
                <w:spacing w:val="12"/>
                <w:sz w:val="16"/>
                <w:szCs w:val="16"/>
              </w:rPr>
              <w:t xml:space="preserve"> </w:t>
            </w:r>
            <w:r>
              <w:rPr>
                <w:sz w:val="16"/>
                <w:szCs w:val="16"/>
              </w:rPr>
              <w:t>რეაბილი-</w:t>
            </w:r>
          </w:p>
          <w:p w14:paraId="7D889FD6" w14:textId="77777777" w:rsidR="00421C82" w:rsidRDefault="00421C82" w:rsidP="00BC29FE">
            <w:pPr>
              <w:pStyle w:val="TableParagraph"/>
              <w:spacing w:before="3" w:line="223" w:lineRule="auto"/>
              <w:ind w:left="83" w:right="2"/>
              <w:jc w:val="center"/>
              <w:rPr>
                <w:sz w:val="16"/>
                <w:szCs w:val="16"/>
              </w:rPr>
            </w:pPr>
            <w:r>
              <w:rPr>
                <w:sz w:val="16"/>
                <w:szCs w:val="16"/>
              </w:rPr>
              <w:t>ტირებული</w:t>
            </w:r>
            <w:r>
              <w:rPr>
                <w:spacing w:val="1"/>
                <w:sz w:val="16"/>
                <w:szCs w:val="16"/>
              </w:rPr>
              <w:t xml:space="preserve"> </w:t>
            </w:r>
            <w:r>
              <w:rPr>
                <w:sz w:val="16"/>
                <w:szCs w:val="16"/>
              </w:rPr>
              <w:t>მემორიალური</w:t>
            </w:r>
            <w:r>
              <w:rPr>
                <w:spacing w:val="-37"/>
                <w:sz w:val="16"/>
                <w:szCs w:val="16"/>
              </w:rPr>
              <w:t xml:space="preserve"> </w:t>
            </w:r>
            <w:r>
              <w:rPr>
                <w:w w:val="105"/>
                <w:sz w:val="16"/>
                <w:szCs w:val="16"/>
              </w:rPr>
              <w:t>დაფების</w:t>
            </w:r>
            <w:r>
              <w:rPr>
                <w:spacing w:val="-5"/>
                <w:w w:val="105"/>
                <w:sz w:val="16"/>
                <w:szCs w:val="16"/>
              </w:rPr>
              <w:t xml:space="preserve"> </w:t>
            </w:r>
            <w:r>
              <w:rPr>
                <w:w w:val="105"/>
                <w:sz w:val="16"/>
                <w:szCs w:val="16"/>
              </w:rPr>
              <w:t>რაოდენობა</w:t>
            </w:r>
          </w:p>
        </w:tc>
        <w:tc>
          <w:tcPr>
            <w:tcW w:w="1696" w:type="dxa"/>
            <w:tcBorders>
              <w:top w:val="single" w:sz="12" w:space="0" w:color="ABA899"/>
              <w:left w:val="single" w:sz="12" w:space="0" w:color="ABA899"/>
              <w:bottom w:val="single" w:sz="12" w:space="0" w:color="ABA899"/>
              <w:right w:val="single" w:sz="12" w:space="0" w:color="ABA899"/>
            </w:tcBorders>
          </w:tcPr>
          <w:p w14:paraId="7D68E2F4" w14:textId="77777777" w:rsidR="00421C82" w:rsidRDefault="00421C82" w:rsidP="00BC29FE">
            <w:pPr>
              <w:pStyle w:val="TableParagraph"/>
              <w:rPr>
                <w:rFonts w:ascii="Times New Roman"/>
                <w:sz w:val="16"/>
              </w:rPr>
            </w:pPr>
          </w:p>
        </w:tc>
        <w:tc>
          <w:tcPr>
            <w:tcW w:w="1621" w:type="dxa"/>
            <w:tcBorders>
              <w:top w:val="single" w:sz="12" w:space="0" w:color="ABA899"/>
              <w:left w:val="single" w:sz="12" w:space="0" w:color="ABA899"/>
              <w:bottom w:val="single" w:sz="12" w:space="0" w:color="ABA899"/>
              <w:right w:val="single" w:sz="12" w:space="0" w:color="ABA899"/>
            </w:tcBorders>
          </w:tcPr>
          <w:p w14:paraId="3BD7A18D" w14:textId="77777777" w:rsidR="00421C82" w:rsidRDefault="00421C82" w:rsidP="00BC29FE">
            <w:pPr>
              <w:pStyle w:val="TableParagraph"/>
              <w:rPr>
                <w:rFonts w:ascii="Times New Roman"/>
                <w:sz w:val="16"/>
              </w:rPr>
            </w:pPr>
          </w:p>
        </w:tc>
        <w:tc>
          <w:tcPr>
            <w:tcW w:w="2191" w:type="dxa"/>
            <w:tcBorders>
              <w:top w:val="single" w:sz="12" w:space="0" w:color="ABA899"/>
              <w:left w:val="single" w:sz="12" w:space="0" w:color="ABA899"/>
              <w:bottom w:val="single" w:sz="12" w:space="0" w:color="ABA899"/>
              <w:right w:val="single" w:sz="12" w:space="0" w:color="ABA899"/>
            </w:tcBorders>
          </w:tcPr>
          <w:p w14:paraId="5A5D8240" w14:textId="77777777" w:rsidR="00421C82" w:rsidRDefault="00421C82" w:rsidP="00BC29FE">
            <w:pPr>
              <w:pStyle w:val="TableParagraph"/>
              <w:rPr>
                <w:rFonts w:ascii="Times New Roman"/>
                <w:sz w:val="16"/>
              </w:rPr>
            </w:pPr>
          </w:p>
        </w:tc>
      </w:tr>
    </w:tbl>
    <w:p w14:paraId="4433E291" w14:textId="77777777" w:rsidR="00421C82" w:rsidRDefault="00421C82" w:rsidP="00421C82">
      <w:pPr>
        <w:pStyle w:val="a7"/>
        <w:spacing w:before="7"/>
        <w:rPr>
          <w:sz w:val="18"/>
        </w:rPr>
      </w:pPr>
    </w:p>
    <w:p w14:paraId="1587AF7E" w14:textId="77777777" w:rsidR="00421C82" w:rsidRDefault="00421C82" w:rsidP="00421C82">
      <w:pPr>
        <w:pStyle w:val="a7"/>
        <w:spacing w:before="1"/>
        <w:ind w:left="110"/>
      </w:pPr>
      <w:r>
        <w:rPr>
          <w:rFonts w:ascii="Sylfaen" w:hAnsi="Sylfaen" w:cs="Sylfaen"/>
          <w:w w:val="60"/>
        </w:rPr>
        <w:t>ე</w:t>
      </w:r>
      <w:r>
        <w:rPr>
          <w:w w:val="60"/>
        </w:rPr>
        <w:t>.</w:t>
      </w:r>
      <w:r>
        <w:rPr>
          <w:rFonts w:ascii="Sylfaen" w:hAnsi="Sylfaen" w:cs="Sylfaen"/>
          <w:w w:val="60"/>
        </w:rPr>
        <w:t>გ</w:t>
      </w:r>
      <w:r>
        <w:rPr>
          <w:w w:val="60"/>
        </w:rPr>
        <w:t>)</w:t>
      </w:r>
      <w:r>
        <w:rPr>
          <w:spacing w:val="3"/>
          <w:w w:val="60"/>
        </w:rPr>
        <w:t xml:space="preserve"> </w:t>
      </w:r>
      <w:r>
        <w:rPr>
          <w:rFonts w:ascii="Sylfaen" w:hAnsi="Sylfaen" w:cs="Sylfaen"/>
          <w:w w:val="60"/>
        </w:rPr>
        <w:t>ქვეპროგრამა</w:t>
      </w:r>
      <w:r>
        <w:rPr>
          <w:w w:val="60"/>
        </w:rPr>
        <w:t>:</w:t>
      </w:r>
      <w:r>
        <w:rPr>
          <w:spacing w:val="10"/>
        </w:rPr>
        <w:t xml:space="preserve"> </w:t>
      </w:r>
      <w:r>
        <w:rPr>
          <w:rFonts w:ascii="Sylfaen" w:hAnsi="Sylfaen" w:cs="Sylfaen"/>
          <w:w w:val="60"/>
        </w:rPr>
        <w:t>შადრევან</w:t>
      </w:r>
      <w:r>
        <w:rPr>
          <w:spacing w:val="17"/>
        </w:rPr>
        <w:t xml:space="preserve"> </w:t>
      </w:r>
      <w:r>
        <w:rPr>
          <w:w w:val="60"/>
        </w:rPr>
        <w:t>–</w:t>
      </w:r>
      <w:r>
        <w:rPr>
          <w:spacing w:val="26"/>
        </w:rPr>
        <w:t xml:space="preserve"> </w:t>
      </w:r>
      <w:r>
        <w:rPr>
          <w:rFonts w:ascii="Sylfaen" w:hAnsi="Sylfaen" w:cs="Sylfaen"/>
          <w:w w:val="60"/>
        </w:rPr>
        <w:t>აუზების</w:t>
      </w:r>
      <w:r>
        <w:rPr>
          <w:spacing w:val="10"/>
        </w:rPr>
        <w:t xml:space="preserve"> </w:t>
      </w:r>
      <w:r>
        <w:rPr>
          <w:rFonts w:ascii="Sylfaen" w:hAnsi="Sylfaen" w:cs="Sylfaen"/>
          <w:w w:val="60"/>
        </w:rPr>
        <w:t>ექსპლოატაცია</w:t>
      </w:r>
      <w:r>
        <w:rPr>
          <w:spacing w:val="11"/>
        </w:rPr>
        <w:t xml:space="preserve"> </w:t>
      </w:r>
      <w:r>
        <w:rPr>
          <w:w w:val="60"/>
        </w:rPr>
        <w:t>–</w:t>
      </w:r>
      <w:r>
        <w:rPr>
          <w:spacing w:val="10"/>
        </w:rPr>
        <w:t xml:space="preserve"> </w:t>
      </w:r>
      <w:r>
        <w:rPr>
          <w:rFonts w:ascii="Sylfaen" w:hAnsi="Sylfaen" w:cs="Sylfaen"/>
          <w:w w:val="60"/>
        </w:rPr>
        <w:t>რეაბილიტაცია</w:t>
      </w:r>
      <w:r>
        <w:rPr>
          <w:spacing w:val="11"/>
        </w:rPr>
        <w:t xml:space="preserve"> </w:t>
      </w:r>
      <w:r>
        <w:rPr>
          <w:w w:val="60"/>
        </w:rPr>
        <w:t>(</w:t>
      </w:r>
      <w:r>
        <w:rPr>
          <w:rFonts w:ascii="Sylfaen" w:hAnsi="Sylfaen" w:cs="Sylfaen"/>
          <w:w w:val="60"/>
        </w:rPr>
        <w:t>პროგრამული</w:t>
      </w:r>
      <w:r>
        <w:rPr>
          <w:spacing w:val="11"/>
        </w:rPr>
        <w:t xml:space="preserve"> </w:t>
      </w:r>
      <w:r>
        <w:rPr>
          <w:rFonts w:ascii="Sylfaen" w:hAnsi="Sylfaen" w:cs="Sylfaen"/>
          <w:w w:val="60"/>
        </w:rPr>
        <w:t>კოდი</w:t>
      </w:r>
      <w:r>
        <w:rPr>
          <w:spacing w:val="10"/>
        </w:rPr>
        <w:t xml:space="preserve"> </w:t>
      </w:r>
      <w:r>
        <w:rPr>
          <w:w w:val="60"/>
        </w:rPr>
        <w:t>02</w:t>
      </w:r>
      <w:r>
        <w:rPr>
          <w:spacing w:val="11"/>
        </w:rPr>
        <w:t xml:space="preserve"> </w:t>
      </w:r>
      <w:r>
        <w:rPr>
          <w:w w:val="60"/>
        </w:rPr>
        <w:t>06</w:t>
      </w:r>
      <w:r>
        <w:rPr>
          <w:spacing w:val="10"/>
        </w:rPr>
        <w:t xml:space="preserve"> </w:t>
      </w:r>
      <w:r>
        <w:rPr>
          <w:w w:val="60"/>
        </w:rPr>
        <w:t>07)</w:t>
      </w:r>
    </w:p>
    <w:p w14:paraId="11642DF2" w14:textId="77777777" w:rsidR="00421C82" w:rsidRDefault="00421C82" w:rsidP="00421C82">
      <w:pPr>
        <w:pStyle w:val="a7"/>
        <w:rPr>
          <w:sz w:val="22"/>
        </w:rPr>
      </w:pPr>
    </w:p>
    <w:tbl>
      <w:tblPr>
        <w:tblStyle w:val="TableNormal"/>
        <w:tblW w:w="0" w:type="auto"/>
        <w:tblInd w:w="132"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675"/>
        <w:gridCol w:w="2505"/>
        <w:gridCol w:w="7755"/>
      </w:tblGrid>
      <w:tr w:rsidR="00421C82" w14:paraId="32B8023C" w14:textId="77777777" w:rsidTr="00BC29FE">
        <w:trPr>
          <w:trHeight w:val="675"/>
        </w:trPr>
        <w:tc>
          <w:tcPr>
            <w:tcW w:w="675" w:type="dxa"/>
            <w:tcBorders>
              <w:left w:val="single" w:sz="6" w:space="0" w:color="ECE9D8"/>
              <w:bottom w:val="single" w:sz="12" w:space="0" w:color="ABA899"/>
              <w:right w:val="single" w:sz="12" w:space="0" w:color="ABA899"/>
            </w:tcBorders>
          </w:tcPr>
          <w:p w14:paraId="4B436718" w14:textId="77777777" w:rsidR="00421C82" w:rsidRDefault="00421C82" w:rsidP="00BC29FE">
            <w:pPr>
              <w:pStyle w:val="TableParagraph"/>
              <w:spacing w:before="52"/>
              <w:ind w:left="251" w:right="240"/>
              <w:jc w:val="center"/>
              <w:rPr>
                <w:rFonts w:ascii="Segoe UI Symbol"/>
                <w:sz w:val="16"/>
              </w:rPr>
            </w:pPr>
            <w:r>
              <w:rPr>
                <w:rFonts w:ascii="Segoe UI Symbol"/>
                <w:sz w:val="16"/>
              </w:rPr>
              <w:t>1.</w:t>
            </w:r>
          </w:p>
        </w:tc>
        <w:tc>
          <w:tcPr>
            <w:tcW w:w="2505" w:type="dxa"/>
            <w:tcBorders>
              <w:left w:val="single" w:sz="12" w:space="0" w:color="ABA899"/>
              <w:bottom w:val="single" w:sz="12" w:space="0" w:color="ABA899"/>
              <w:right w:val="single" w:sz="12" w:space="0" w:color="ABA899"/>
            </w:tcBorders>
          </w:tcPr>
          <w:p w14:paraId="73D6D6D0"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ქვეპროგრამის</w:t>
            </w:r>
          </w:p>
          <w:p w14:paraId="13FBD443"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755" w:type="dxa"/>
            <w:tcBorders>
              <w:left w:val="single" w:sz="12" w:space="0" w:color="ABA899"/>
              <w:bottom w:val="single" w:sz="12" w:space="0" w:color="ABA899"/>
              <w:right w:val="single" w:sz="6" w:space="0" w:color="ABA899"/>
            </w:tcBorders>
          </w:tcPr>
          <w:p w14:paraId="3F0ADAFE" w14:textId="77777777" w:rsidR="00421C82" w:rsidRDefault="00421C82" w:rsidP="00BC29FE">
            <w:pPr>
              <w:pStyle w:val="TableParagraph"/>
              <w:spacing w:line="177" w:lineRule="exact"/>
              <w:ind w:left="607"/>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1E801526" w14:textId="77777777" w:rsidR="00421C82" w:rsidRDefault="00421C82" w:rsidP="00BC29FE">
            <w:pPr>
              <w:pStyle w:val="TableParagraph"/>
              <w:spacing w:line="203" w:lineRule="exact"/>
              <w:ind w:left="697"/>
              <w:rPr>
                <w:sz w:val="16"/>
                <w:szCs w:val="16"/>
              </w:rPr>
            </w:pPr>
            <w:r>
              <w:rPr>
                <w:sz w:val="16"/>
                <w:szCs w:val="16"/>
              </w:rPr>
              <w:t>ინფრასტრუქტურის</w:t>
            </w:r>
            <w:r>
              <w:rPr>
                <w:spacing w:val="21"/>
                <w:sz w:val="16"/>
                <w:szCs w:val="16"/>
              </w:rPr>
              <w:t xml:space="preserve"> </w:t>
            </w:r>
            <w:r>
              <w:rPr>
                <w:sz w:val="16"/>
                <w:szCs w:val="16"/>
              </w:rPr>
              <w:t>განვითარების,</w:t>
            </w:r>
            <w:r>
              <w:rPr>
                <w:spacing w:val="21"/>
                <w:sz w:val="16"/>
                <w:szCs w:val="16"/>
              </w:rPr>
              <w:t xml:space="preserve"> </w:t>
            </w:r>
            <w:r>
              <w:rPr>
                <w:sz w:val="16"/>
                <w:szCs w:val="16"/>
              </w:rPr>
              <w:t>კეთილმოწყობისა</w:t>
            </w:r>
            <w:r>
              <w:rPr>
                <w:spacing w:val="19"/>
                <w:sz w:val="16"/>
                <w:szCs w:val="16"/>
              </w:rPr>
              <w:t xml:space="preserve"> </w:t>
            </w:r>
            <w:r>
              <w:rPr>
                <w:sz w:val="16"/>
                <w:szCs w:val="16"/>
              </w:rPr>
              <w:t>და</w:t>
            </w:r>
            <w:r>
              <w:rPr>
                <w:spacing w:val="21"/>
                <w:sz w:val="16"/>
                <w:szCs w:val="16"/>
              </w:rPr>
              <w:t xml:space="preserve"> </w:t>
            </w:r>
            <w:r>
              <w:rPr>
                <w:sz w:val="16"/>
                <w:szCs w:val="16"/>
              </w:rPr>
              <w:t>დასუფთავების</w:t>
            </w:r>
            <w:r>
              <w:rPr>
                <w:spacing w:val="22"/>
                <w:sz w:val="16"/>
                <w:szCs w:val="16"/>
              </w:rPr>
              <w:t xml:space="preserve"> </w:t>
            </w:r>
            <w:r>
              <w:rPr>
                <w:sz w:val="16"/>
                <w:szCs w:val="16"/>
              </w:rPr>
              <w:t>სამსახური</w:t>
            </w:r>
          </w:p>
        </w:tc>
      </w:tr>
      <w:tr w:rsidR="00421C82" w14:paraId="5A2AF98D" w14:textId="77777777" w:rsidTr="00BC29FE">
        <w:trPr>
          <w:trHeight w:val="480"/>
        </w:trPr>
        <w:tc>
          <w:tcPr>
            <w:tcW w:w="675" w:type="dxa"/>
            <w:tcBorders>
              <w:top w:val="single" w:sz="12" w:space="0" w:color="ABA899"/>
              <w:left w:val="single" w:sz="6" w:space="0" w:color="ECE9D8"/>
              <w:bottom w:val="single" w:sz="12" w:space="0" w:color="ABA899"/>
              <w:right w:val="single" w:sz="12" w:space="0" w:color="ABA899"/>
            </w:tcBorders>
          </w:tcPr>
          <w:p w14:paraId="583A90CF" w14:textId="77777777" w:rsidR="00421C82" w:rsidRDefault="00421C82" w:rsidP="00BC29FE">
            <w:pPr>
              <w:pStyle w:val="TableParagraph"/>
              <w:spacing w:line="175" w:lineRule="exact"/>
              <w:ind w:left="251" w:right="240"/>
              <w:jc w:val="center"/>
              <w:rPr>
                <w:rFonts w:ascii="Segoe UI Symbol"/>
                <w:sz w:val="16"/>
              </w:rPr>
            </w:pPr>
            <w:r>
              <w:rPr>
                <w:rFonts w:ascii="Segoe UI Symbol"/>
                <w:sz w:val="16"/>
              </w:rPr>
              <w:t>2.</w:t>
            </w:r>
          </w:p>
        </w:tc>
        <w:tc>
          <w:tcPr>
            <w:tcW w:w="2505" w:type="dxa"/>
            <w:tcBorders>
              <w:top w:val="single" w:sz="12" w:space="0" w:color="ABA899"/>
              <w:left w:val="single" w:sz="12" w:space="0" w:color="ABA899"/>
              <w:bottom w:val="single" w:sz="12" w:space="0" w:color="ABA899"/>
              <w:right w:val="single" w:sz="12" w:space="0" w:color="ABA899"/>
            </w:tcBorders>
          </w:tcPr>
          <w:p w14:paraId="59D24D4F"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755" w:type="dxa"/>
            <w:tcBorders>
              <w:top w:val="single" w:sz="12" w:space="0" w:color="ABA899"/>
              <w:left w:val="single" w:sz="12" w:space="0" w:color="ABA899"/>
              <w:bottom w:val="single" w:sz="12" w:space="0" w:color="ABA899"/>
              <w:right w:val="single" w:sz="6" w:space="0" w:color="ABA899"/>
            </w:tcBorders>
          </w:tcPr>
          <w:p w14:paraId="73ECB00E" w14:textId="77777777" w:rsidR="00421C82" w:rsidRDefault="00421C82" w:rsidP="00BC29FE">
            <w:pPr>
              <w:pStyle w:val="TableParagraph"/>
              <w:spacing w:line="185" w:lineRule="exact"/>
              <w:ind w:left="3658" w:right="3655"/>
              <w:jc w:val="center"/>
              <w:rPr>
                <w:sz w:val="16"/>
              </w:rPr>
            </w:pPr>
            <w:r>
              <w:rPr>
                <w:w w:val="105"/>
                <w:sz w:val="16"/>
              </w:rPr>
              <w:t>504,7</w:t>
            </w:r>
          </w:p>
        </w:tc>
      </w:tr>
      <w:tr w:rsidR="00421C82" w14:paraId="2F0FDB88" w14:textId="77777777" w:rsidTr="00BC29FE">
        <w:trPr>
          <w:trHeight w:val="675"/>
        </w:trPr>
        <w:tc>
          <w:tcPr>
            <w:tcW w:w="675" w:type="dxa"/>
            <w:tcBorders>
              <w:top w:val="single" w:sz="12" w:space="0" w:color="ABA899"/>
              <w:left w:val="single" w:sz="6" w:space="0" w:color="ECE9D8"/>
              <w:bottom w:val="single" w:sz="12" w:space="0" w:color="ABA899"/>
              <w:right w:val="single" w:sz="12" w:space="0" w:color="ABA899"/>
            </w:tcBorders>
          </w:tcPr>
          <w:p w14:paraId="3DB488CA" w14:textId="77777777" w:rsidR="00421C82" w:rsidRDefault="00421C82" w:rsidP="00BC29FE">
            <w:pPr>
              <w:pStyle w:val="TableParagraph"/>
              <w:spacing w:before="52"/>
              <w:ind w:left="251" w:right="240"/>
              <w:jc w:val="center"/>
              <w:rPr>
                <w:rFonts w:ascii="Segoe UI Symbol"/>
                <w:sz w:val="16"/>
              </w:rPr>
            </w:pPr>
            <w:r>
              <w:rPr>
                <w:rFonts w:ascii="Segoe UI Symbol"/>
                <w:sz w:val="16"/>
              </w:rPr>
              <w:t>3.</w:t>
            </w:r>
          </w:p>
        </w:tc>
        <w:tc>
          <w:tcPr>
            <w:tcW w:w="2505" w:type="dxa"/>
            <w:tcBorders>
              <w:top w:val="single" w:sz="12" w:space="0" w:color="ABA899"/>
              <w:left w:val="single" w:sz="12" w:space="0" w:color="ABA899"/>
              <w:bottom w:val="single" w:sz="12" w:space="0" w:color="ABA899"/>
              <w:right w:val="single" w:sz="12" w:space="0" w:color="ABA899"/>
            </w:tcBorders>
          </w:tcPr>
          <w:p w14:paraId="51F07CCE" w14:textId="77777777" w:rsidR="00421C82" w:rsidRDefault="00421C82" w:rsidP="00BC29FE">
            <w:pPr>
              <w:pStyle w:val="TableParagraph"/>
              <w:spacing w:before="52"/>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755" w:type="dxa"/>
            <w:tcBorders>
              <w:top w:val="single" w:sz="12" w:space="0" w:color="ABA899"/>
              <w:left w:val="single" w:sz="12" w:space="0" w:color="ABA899"/>
              <w:bottom w:val="single" w:sz="12" w:space="0" w:color="ABA899"/>
              <w:right w:val="single" w:sz="6" w:space="0" w:color="ABA899"/>
            </w:tcBorders>
          </w:tcPr>
          <w:p w14:paraId="11F0D95C" w14:textId="77777777" w:rsidR="00421C82" w:rsidRDefault="00421C82" w:rsidP="00BC29FE">
            <w:pPr>
              <w:pStyle w:val="TableParagraph"/>
              <w:spacing w:line="177" w:lineRule="exact"/>
              <w:ind w:left="7" w:right="-15"/>
              <w:rPr>
                <w:sz w:val="16"/>
                <w:szCs w:val="16"/>
              </w:rPr>
            </w:pPr>
            <w:r>
              <w:rPr>
                <w:w w:val="105"/>
                <w:sz w:val="16"/>
                <w:szCs w:val="16"/>
              </w:rPr>
              <w:t xml:space="preserve">ეკოლოგიის, </w:t>
            </w:r>
            <w:r>
              <w:rPr>
                <w:spacing w:val="7"/>
                <w:w w:val="105"/>
                <w:sz w:val="16"/>
                <w:szCs w:val="16"/>
              </w:rPr>
              <w:t xml:space="preserve"> </w:t>
            </w:r>
            <w:r>
              <w:rPr>
                <w:w w:val="105"/>
                <w:sz w:val="16"/>
                <w:szCs w:val="16"/>
              </w:rPr>
              <w:t xml:space="preserve">რეკრეაციული </w:t>
            </w:r>
            <w:r>
              <w:rPr>
                <w:spacing w:val="32"/>
                <w:w w:val="105"/>
                <w:sz w:val="16"/>
                <w:szCs w:val="16"/>
              </w:rPr>
              <w:t xml:space="preserve"> </w:t>
            </w:r>
            <w:r>
              <w:rPr>
                <w:w w:val="105"/>
                <w:sz w:val="16"/>
                <w:szCs w:val="16"/>
              </w:rPr>
              <w:t xml:space="preserve">ინფრასტრუქტურის </w:t>
            </w:r>
            <w:r>
              <w:rPr>
                <w:spacing w:val="36"/>
                <w:w w:val="105"/>
                <w:sz w:val="16"/>
                <w:szCs w:val="16"/>
              </w:rPr>
              <w:t xml:space="preserve"> </w:t>
            </w:r>
            <w:r>
              <w:rPr>
                <w:w w:val="105"/>
                <w:sz w:val="16"/>
                <w:szCs w:val="16"/>
              </w:rPr>
              <w:t xml:space="preserve">განვითარებისათვის </w:t>
            </w:r>
            <w:r>
              <w:rPr>
                <w:spacing w:val="31"/>
                <w:w w:val="105"/>
                <w:sz w:val="16"/>
                <w:szCs w:val="16"/>
              </w:rPr>
              <w:t xml:space="preserve"> </w:t>
            </w:r>
            <w:r>
              <w:rPr>
                <w:w w:val="105"/>
                <w:sz w:val="16"/>
                <w:szCs w:val="16"/>
              </w:rPr>
              <w:t xml:space="preserve">მნიშვნელოვანია </w:t>
            </w:r>
            <w:r>
              <w:rPr>
                <w:spacing w:val="27"/>
                <w:w w:val="105"/>
                <w:sz w:val="16"/>
                <w:szCs w:val="16"/>
              </w:rPr>
              <w:t xml:space="preserve"> </w:t>
            </w:r>
            <w:r>
              <w:rPr>
                <w:w w:val="105"/>
                <w:sz w:val="16"/>
                <w:szCs w:val="16"/>
              </w:rPr>
              <w:t>ქალაქის</w:t>
            </w:r>
          </w:p>
          <w:p w14:paraId="5FCF4ED3" w14:textId="77777777" w:rsidR="00421C82" w:rsidRDefault="00421C82" w:rsidP="00BC29FE">
            <w:pPr>
              <w:pStyle w:val="TableParagraph"/>
              <w:spacing w:line="203" w:lineRule="exact"/>
              <w:ind w:left="7"/>
              <w:rPr>
                <w:sz w:val="16"/>
                <w:szCs w:val="16"/>
              </w:rPr>
            </w:pPr>
            <w:r>
              <w:rPr>
                <w:sz w:val="16"/>
                <w:szCs w:val="16"/>
              </w:rPr>
              <w:t>შადრევან–აუზების</w:t>
            </w:r>
            <w:r>
              <w:rPr>
                <w:spacing w:val="18"/>
                <w:sz w:val="16"/>
                <w:szCs w:val="16"/>
              </w:rPr>
              <w:t xml:space="preserve"> </w:t>
            </w:r>
            <w:r>
              <w:rPr>
                <w:sz w:val="16"/>
                <w:szCs w:val="16"/>
              </w:rPr>
              <w:t>ექსპლოატაცია</w:t>
            </w:r>
            <w:r>
              <w:rPr>
                <w:spacing w:val="19"/>
                <w:sz w:val="16"/>
                <w:szCs w:val="16"/>
              </w:rPr>
              <w:t xml:space="preserve"> </w:t>
            </w:r>
            <w:r>
              <w:rPr>
                <w:sz w:val="16"/>
                <w:szCs w:val="16"/>
              </w:rPr>
              <w:t>–</w:t>
            </w:r>
            <w:r>
              <w:rPr>
                <w:spacing w:val="19"/>
                <w:sz w:val="16"/>
                <w:szCs w:val="16"/>
              </w:rPr>
              <w:t xml:space="preserve"> </w:t>
            </w:r>
            <w:r>
              <w:rPr>
                <w:sz w:val="16"/>
                <w:szCs w:val="16"/>
              </w:rPr>
              <w:t>რეაბილიტაცია.</w:t>
            </w:r>
          </w:p>
        </w:tc>
      </w:tr>
    </w:tbl>
    <w:p w14:paraId="0E65B2F2" w14:textId="77777777" w:rsidR="00421C82" w:rsidRDefault="00421C82" w:rsidP="00421C82">
      <w:pPr>
        <w:spacing w:line="203" w:lineRule="exact"/>
        <w:rPr>
          <w:sz w:val="16"/>
          <w:szCs w:val="16"/>
        </w:rPr>
        <w:sectPr w:rsidR="00421C82">
          <w:pgSz w:w="11900" w:h="16840"/>
          <w:pgMar w:top="22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675"/>
        <w:gridCol w:w="2505"/>
        <w:gridCol w:w="2445"/>
        <w:gridCol w:w="1635"/>
        <w:gridCol w:w="1553"/>
        <w:gridCol w:w="2123"/>
      </w:tblGrid>
      <w:tr w:rsidR="00421C82" w14:paraId="17CDE131" w14:textId="77777777" w:rsidTr="00BC29FE">
        <w:trPr>
          <w:trHeight w:val="465"/>
        </w:trPr>
        <w:tc>
          <w:tcPr>
            <w:tcW w:w="675" w:type="dxa"/>
            <w:tcBorders>
              <w:top w:val="nil"/>
              <w:bottom w:val="single" w:sz="12" w:space="0" w:color="ABA899"/>
              <w:right w:val="single" w:sz="18" w:space="0" w:color="ABA899"/>
            </w:tcBorders>
          </w:tcPr>
          <w:p w14:paraId="6E8EACC7" w14:textId="77777777" w:rsidR="00421C82" w:rsidRDefault="00421C82" w:rsidP="00BC29FE">
            <w:pPr>
              <w:pStyle w:val="TableParagraph"/>
              <w:spacing w:line="160" w:lineRule="exact"/>
              <w:ind w:left="243" w:right="225"/>
              <w:jc w:val="center"/>
              <w:rPr>
                <w:rFonts w:ascii="Segoe UI Symbol"/>
                <w:sz w:val="16"/>
              </w:rPr>
            </w:pPr>
            <w:r>
              <w:rPr>
                <w:rFonts w:ascii="Segoe UI Symbol"/>
                <w:sz w:val="16"/>
              </w:rPr>
              <w:lastRenderedPageBreak/>
              <w:t>4.</w:t>
            </w:r>
          </w:p>
        </w:tc>
        <w:tc>
          <w:tcPr>
            <w:tcW w:w="2505" w:type="dxa"/>
            <w:tcBorders>
              <w:top w:val="nil"/>
              <w:left w:val="single" w:sz="18" w:space="0" w:color="ABA899"/>
              <w:bottom w:val="single" w:sz="12" w:space="0" w:color="ABA899"/>
              <w:right w:val="single" w:sz="18" w:space="0" w:color="ABA899"/>
            </w:tcBorders>
          </w:tcPr>
          <w:p w14:paraId="72873757" w14:textId="77777777" w:rsidR="00421C82" w:rsidRDefault="00421C82" w:rsidP="00BC29FE">
            <w:pPr>
              <w:pStyle w:val="TableParagraph"/>
              <w:spacing w:line="160"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756" w:type="dxa"/>
            <w:gridSpan w:val="4"/>
            <w:tcBorders>
              <w:top w:val="nil"/>
              <w:left w:val="single" w:sz="18" w:space="0" w:color="ABA899"/>
              <w:bottom w:val="single" w:sz="12" w:space="0" w:color="ABA899"/>
              <w:right w:val="single" w:sz="18" w:space="0" w:color="ABA899"/>
            </w:tcBorders>
          </w:tcPr>
          <w:p w14:paraId="4862F7EC" w14:textId="77777777" w:rsidR="00421C82" w:rsidRDefault="00421C82" w:rsidP="00BC29FE">
            <w:pPr>
              <w:pStyle w:val="TableParagraph"/>
              <w:spacing w:line="170" w:lineRule="exact"/>
              <w:ind w:left="7"/>
              <w:rPr>
                <w:sz w:val="16"/>
                <w:szCs w:val="16"/>
              </w:rPr>
            </w:pPr>
            <w:r>
              <w:rPr>
                <w:sz w:val="16"/>
                <w:szCs w:val="16"/>
              </w:rPr>
              <w:t>შადრევან–აუზების</w:t>
            </w:r>
            <w:r>
              <w:rPr>
                <w:spacing w:val="23"/>
                <w:sz w:val="16"/>
                <w:szCs w:val="16"/>
              </w:rPr>
              <w:t xml:space="preserve"> </w:t>
            </w:r>
            <w:r>
              <w:rPr>
                <w:sz w:val="16"/>
                <w:szCs w:val="16"/>
              </w:rPr>
              <w:t>გამართული</w:t>
            </w:r>
            <w:r>
              <w:rPr>
                <w:spacing w:val="23"/>
                <w:sz w:val="16"/>
                <w:szCs w:val="16"/>
              </w:rPr>
              <w:t xml:space="preserve"> </w:t>
            </w:r>
            <w:r>
              <w:rPr>
                <w:sz w:val="16"/>
                <w:szCs w:val="16"/>
              </w:rPr>
              <w:t>ფუნქციონირება</w:t>
            </w:r>
          </w:p>
        </w:tc>
      </w:tr>
      <w:tr w:rsidR="00421C82" w14:paraId="2C14C029" w14:textId="77777777" w:rsidTr="00BC29FE">
        <w:trPr>
          <w:trHeight w:val="480"/>
        </w:trPr>
        <w:tc>
          <w:tcPr>
            <w:tcW w:w="675" w:type="dxa"/>
            <w:vMerge w:val="restart"/>
            <w:tcBorders>
              <w:top w:val="single" w:sz="12" w:space="0" w:color="ABA899"/>
              <w:left w:val="single" w:sz="12" w:space="0" w:color="ECE9D8"/>
              <w:bottom w:val="single" w:sz="12" w:space="0" w:color="ABA899"/>
              <w:right w:val="single" w:sz="12" w:space="0" w:color="ABA899"/>
            </w:tcBorders>
          </w:tcPr>
          <w:p w14:paraId="5044E114" w14:textId="77777777" w:rsidR="00421C82" w:rsidRDefault="00421C82" w:rsidP="00BC29FE">
            <w:pPr>
              <w:pStyle w:val="TableParagraph"/>
              <w:rPr>
                <w:rFonts w:ascii="Segoe UI Symbol"/>
                <w:sz w:val="16"/>
              </w:rPr>
            </w:pPr>
          </w:p>
          <w:p w14:paraId="7D7B92A8" w14:textId="77777777" w:rsidR="00421C82" w:rsidRDefault="00421C82" w:rsidP="00BC29FE">
            <w:pPr>
              <w:pStyle w:val="TableParagraph"/>
              <w:spacing w:before="6"/>
              <w:rPr>
                <w:rFonts w:ascii="Segoe UI Symbol"/>
                <w:sz w:val="19"/>
              </w:rPr>
            </w:pPr>
          </w:p>
          <w:p w14:paraId="08B6216F" w14:textId="77777777" w:rsidR="00421C82" w:rsidRDefault="00421C82" w:rsidP="00BC29FE">
            <w:pPr>
              <w:pStyle w:val="TableParagraph"/>
              <w:spacing w:before="1"/>
              <w:ind w:left="251" w:right="233"/>
              <w:jc w:val="center"/>
              <w:rPr>
                <w:rFonts w:ascii="Segoe UI Symbol"/>
                <w:sz w:val="16"/>
              </w:rPr>
            </w:pPr>
            <w:r>
              <w:rPr>
                <w:rFonts w:ascii="Segoe UI Symbol"/>
                <w:sz w:val="16"/>
              </w:rPr>
              <w:t>5.</w:t>
            </w:r>
          </w:p>
        </w:tc>
        <w:tc>
          <w:tcPr>
            <w:tcW w:w="2505" w:type="dxa"/>
            <w:vMerge w:val="restart"/>
            <w:tcBorders>
              <w:top w:val="single" w:sz="12" w:space="0" w:color="ABA899"/>
              <w:left w:val="single" w:sz="12" w:space="0" w:color="ABA899"/>
              <w:bottom w:val="single" w:sz="12" w:space="0" w:color="ABA899"/>
              <w:right w:val="single" w:sz="12" w:space="0" w:color="ABA899"/>
            </w:tcBorders>
          </w:tcPr>
          <w:p w14:paraId="4E2D501A" w14:textId="77777777" w:rsidR="00421C82" w:rsidRDefault="00421C82" w:rsidP="00BC29FE">
            <w:pPr>
              <w:pStyle w:val="TableParagraph"/>
              <w:rPr>
                <w:rFonts w:ascii="Segoe UI Symbol"/>
                <w:sz w:val="16"/>
              </w:rPr>
            </w:pPr>
          </w:p>
          <w:p w14:paraId="3B66D8CD" w14:textId="77777777" w:rsidR="00421C82" w:rsidRDefault="00421C82" w:rsidP="00BC29FE">
            <w:pPr>
              <w:pStyle w:val="TableParagraph"/>
              <w:spacing w:before="6"/>
              <w:rPr>
                <w:rFonts w:ascii="Segoe UI Symbol"/>
                <w:sz w:val="19"/>
              </w:rPr>
            </w:pPr>
          </w:p>
          <w:p w14:paraId="739804C4" w14:textId="77777777" w:rsidR="00421C82" w:rsidRDefault="00421C82" w:rsidP="00BC29FE">
            <w:pPr>
              <w:pStyle w:val="TableParagraph"/>
              <w:spacing w:before="1"/>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33" w:type="dxa"/>
            <w:gridSpan w:val="3"/>
            <w:tcBorders>
              <w:top w:val="single" w:sz="12" w:space="0" w:color="ABA899"/>
              <w:left w:val="single" w:sz="12" w:space="0" w:color="ABA899"/>
              <w:bottom w:val="single" w:sz="12" w:space="0" w:color="ABA899"/>
              <w:right w:val="single" w:sz="12" w:space="0" w:color="ABA899"/>
            </w:tcBorders>
          </w:tcPr>
          <w:p w14:paraId="29FBBA4E" w14:textId="77777777" w:rsidR="00421C82" w:rsidRDefault="00421C82" w:rsidP="00BC29FE">
            <w:pPr>
              <w:pStyle w:val="TableParagraph"/>
              <w:spacing w:line="185" w:lineRule="exact"/>
              <w:ind w:left="1514"/>
              <w:rPr>
                <w:sz w:val="16"/>
                <w:szCs w:val="16"/>
              </w:rPr>
            </w:pPr>
            <w:r>
              <w:rPr>
                <w:sz w:val="16"/>
                <w:szCs w:val="16"/>
              </w:rPr>
              <w:t>შადრევან</w:t>
            </w:r>
            <w:r>
              <w:rPr>
                <w:spacing w:val="10"/>
                <w:sz w:val="16"/>
                <w:szCs w:val="16"/>
              </w:rPr>
              <w:t xml:space="preserve"> </w:t>
            </w:r>
            <w:r>
              <w:rPr>
                <w:sz w:val="16"/>
                <w:szCs w:val="16"/>
              </w:rPr>
              <w:t>–</w:t>
            </w:r>
            <w:r>
              <w:rPr>
                <w:spacing w:val="11"/>
                <w:sz w:val="16"/>
                <w:szCs w:val="16"/>
              </w:rPr>
              <w:t xml:space="preserve"> </w:t>
            </w:r>
            <w:r>
              <w:rPr>
                <w:sz w:val="16"/>
                <w:szCs w:val="16"/>
              </w:rPr>
              <w:t>აუზების</w:t>
            </w:r>
            <w:r>
              <w:rPr>
                <w:spacing w:val="11"/>
                <w:sz w:val="16"/>
                <w:szCs w:val="16"/>
              </w:rPr>
              <w:t xml:space="preserve"> </w:t>
            </w:r>
            <w:r>
              <w:rPr>
                <w:sz w:val="16"/>
                <w:szCs w:val="16"/>
              </w:rPr>
              <w:t>წყლის</w:t>
            </w:r>
            <w:r>
              <w:rPr>
                <w:spacing w:val="9"/>
                <w:sz w:val="16"/>
                <w:szCs w:val="16"/>
              </w:rPr>
              <w:t xml:space="preserve"> </w:t>
            </w:r>
            <w:r>
              <w:rPr>
                <w:sz w:val="16"/>
                <w:szCs w:val="16"/>
              </w:rPr>
              <w:t>ხარჯი</w:t>
            </w:r>
          </w:p>
        </w:tc>
        <w:tc>
          <w:tcPr>
            <w:tcW w:w="2123" w:type="dxa"/>
            <w:tcBorders>
              <w:top w:val="single" w:sz="12" w:space="0" w:color="ABA899"/>
              <w:left w:val="single" w:sz="12" w:space="0" w:color="ABA899"/>
              <w:bottom w:val="single" w:sz="12" w:space="0" w:color="ABA899"/>
              <w:right w:val="single" w:sz="18" w:space="0" w:color="ABA899"/>
            </w:tcBorders>
          </w:tcPr>
          <w:p w14:paraId="392719C7" w14:textId="77777777" w:rsidR="00421C82" w:rsidRDefault="00421C82" w:rsidP="00BC29FE">
            <w:pPr>
              <w:pStyle w:val="TableParagraph"/>
              <w:spacing w:line="185" w:lineRule="exact"/>
              <w:ind w:left="391" w:right="352"/>
              <w:jc w:val="center"/>
              <w:rPr>
                <w:sz w:val="16"/>
              </w:rPr>
            </w:pPr>
            <w:r>
              <w:rPr>
                <w:w w:val="105"/>
                <w:sz w:val="16"/>
              </w:rPr>
              <w:t>150,0</w:t>
            </w:r>
          </w:p>
        </w:tc>
      </w:tr>
      <w:tr w:rsidR="00421C82" w14:paraId="24553392" w14:textId="77777777" w:rsidTr="00BC29FE">
        <w:trPr>
          <w:trHeight w:val="480"/>
        </w:trPr>
        <w:tc>
          <w:tcPr>
            <w:tcW w:w="675" w:type="dxa"/>
            <w:vMerge/>
            <w:tcBorders>
              <w:top w:val="nil"/>
              <w:left w:val="single" w:sz="12" w:space="0" w:color="ECE9D8"/>
              <w:bottom w:val="single" w:sz="12" w:space="0" w:color="ABA899"/>
              <w:right w:val="single" w:sz="12" w:space="0" w:color="ABA899"/>
            </w:tcBorders>
          </w:tcPr>
          <w:p w14:paraId="331CA8B5" w14:textId="77777777" w:rsidR="00421C82" w:rsidRDefault="00421C82" w:rsidP="00BC29FE">
            <w:pPr>
              <w:rPr>
                <w:sz w:val="2"/>
                <w:szCs w:val="2"/>
              </w:rPr>
            </w:pPr>
          </w:p>
        </w:tc>
        <w:tc>
          <w:tcPr>
            <w:tcW w:w="2505" w:type="dxa"/>
            <w:vMerge/>
            <w:tcBorders>
              <w:top w:val="nil"/>
              <w:left w:val="single" w:sz="12" w:space="0" w:color="ABA899"/>
              <w:bottom w:val="single" w:sz="12" w:space="0" w:color="ABA899"/>
              <w:right w:val="single" w:sz="12" w:space="0" w:color="ABA899"/>
            </w:tcBorders>
          </w:tcPr>
          <w:p w14:paraId="6D80E9FD" w14:textId="77777777" w:rsidR="00421C82" w:rsidRDefault="00421C82" w:rsidP="00BC29FE">
            <w:pPr>
              <w:rPr>
                <w:sz w:val="2"/>
                <w:szCs w:val="2"/>
              </w:rPr>
            </w:pPr>
          </w:p>
        </w:tc>
        <w:tc>
          <w:tcPr>
            <w:tcW w:w="5633" w:type="dxa"/>
            <w:gridSpan w:val="3"/>
            <w:tcBorders>
              <w:top w:val="single" w:sz="12" w:space="0" w:color="ABA899"/>
              <w:left w:val="single" w:sz="12" w:space="0" w:color="ABA899"/>
              <w:bottom w:val="single" w:sz="12" w:space="0" w:color="ABA899"/>
              <w:right w:val="single" w:sz="12" w:space="0" w:color="ABA899"/>
            </w:tcBorders>
          </w:tcPr>
          <w:p w14:paraId="059D7EA2" w14:textId="77777777" w:rsidR="00421C82" w:rsidRDefault="00421C82" w:rsidP="00BC29FE">
            <w:pPr>
              <w:pStyle w:val="TableParagraph"/>
              <w:spacing w:line="185" w:lineRule="exact"/>
              <w:ind w:left="1019"/>
              <w:rPr>
                <w:sz w:val="16"/>
                <w:szCs w:val="16"/>
              </w:rPr>
            </w:pPr>
            <w:r>
              <w:rPr>
                <w:sz w:val="16"/>
                <w:szCs w:val="16"/>
              </w:rPr>
              <w:t>შადრევან</w:t>
            </w:r>
            <w:r>
              <w:rPr>
                <w:spacing w:val="12"/>
                <w:sz w:val="16"/>
                <w:szCs w:val="16"/>
              </w:rPr>
              <w:t xml:space="preserve"> </w:t>
            </w:r>
            <w:r>
              <w:rPr>
                <w:sz w:val="16"/>
                <w:szCs w:val="16"/>
              </w:rPr>
              <w:t>–</w:t>
            </w:r>
            <w:r>
              <w:rPr>
                <w:spacing w:val="12"/>
                <w:sz w:val="16"/>
                <w:szCs w:val="16"/>
              </w:rPr>
              <w:t xml:space="preserve"> </w:t>
            </w:r>
            <w:r>
              <w:rPr>
                <w:sz w:val="16"/>
                <w:szCs w:val="16"/>
              </w:rPr>
              <w:t>აუზების</w:t>
            </w:r>
            <w:r>
              <w:rPr>
                <w:spacing w:val="13"/>
                <w:sz w:val="16"/>
                <w:szCs w:val="16"/>
              </w:rPr>
              <w:t xml:space="preserve"> </w:t>
            </w:r>
            <w:r>
              <w:rPr>
                <w:sz w:val="16"/>
                <w:szCs w:val="16"/>
              </w:rPr>
              <w:t>ელექტრო</w:t>
            </w:r>
            <w:r>
              <w:rPr>
                <w:spacing w:val="12"/>
                <w:sz w:val="16"/>
                <w:szCs w:val="16"/>
              </w:rPr>
              <w:t xml:space="preserve"> </w:t>
            </w:r>
            <w:r>
              <w:rPr>
                <w:sz w:val="16"/>
                <w:szCs w:val="16"/>
              </w:rPr>
              <w:t>ენერგიის</w:t>
            </w:r>
            <w:r>
              <w:rPr>
                <w:spacing w:val="12"/>
                <w:sz w:val="16"/>
                <w:szCs w:val="16"/>
              </w:rPr>
              <w:t xml:space="preserve"> </w:t>
            </w:r>
            <w:r>
              <w:rPr>
                <w:sz w:val="16"/>
                <w:szCs w:val="16"/>
              </w:rPr>
              <w:t>ხარჯი</w:t>
            </w:r>
          </w:p>
        </w:tc>
        <w:tc>
          <w:tcPr>
            <w:tcW w:w="2123" w:type="dxa"/>
            <w:tcBorders>
              <w:top w:val="single" w:sz="12" w:space="0" w:color="ABA899"/>
              <w:left w:val="single" w:sz="12" w:space="0" w:color="ABA899"/>
              <w:bottom w:val="single" w:sz="12" w:space="0" w:color="ABA899"/>
              <w:right w:val="single" w:sz="18" w:space="0" w:color="ABA899"/>
            </w:tcBorders>
          </w:tcPr>
          <w:p w14:paraId="060FB9BD" w14:textId="77777777" w:rsidR="00421C82" w:rsidRDefault="00421C82" w:rsidP="00BC29FE">
            <w:pPr>
              <w:pStyle w:val="TableParagraph"/>
              <w:spacing w:line="185" w:lineRule="exact"/>
              <w:ind w:left="391" w:right="352"/>
              <w:jc w:val="center"/>
              <w:rPr>
                <w:sz w:val="16"/>
              </w:rPr>
            </w:pPr>
            <w:r>
              <w:rPr>
                <w:w w:val="105"/>
                <w:sz w:val="16"/>
              </w:rPr>
              <w:t>170,0</w:t>
            </w:r>
          </w:p>
        </w:tc>
      </w:tr>
      <w:tr w:rsidR="00421C82" w14:paraId="1C2302DC" w14:textId="77777777" w:rsidTr="00BC29FE">
        <w:trPr>
          <w:trHeight w:val="480"/>
        </w:trPr>
        <w:tc>
          <w:tcPr>
            <w:tcW w:w="675" w:type="dxa"/>
            <w:vMerge/>
            <w:tcBorders>
              <w:top w:val="nil"/>
              <w:left w:val="single" w:sz="12" w:space="0" w:color="ECE9D8"/>
              <w:bottom w:val="single" w:sz="12" w:space="0" w:color="ABA899"/>
              <w:right w:val="single" w:sz="12" w:space="0" w:color="ABA899"/>
            </w:tcBorders>
          </w:tcPr>
          <w:p w14:paraId="73A82C72" w14:textId="77777777" w:rsidR="00421C82" w:rsidRDefault="00421C82" w:rsidP="00BC29FE">
            <w:pPr>
              <w:rPr>
                <w:sz w:val="2"/>
                <w:szCs w:val="2"/>
              </w:rPr>
            </w:pPr>
          </w:p>
        </w:tc>
        <w:tc>
          <w:tcPr>
            <w:tcW w:w="2505" w:type="dxa"/>
            <w:vMerge/>
            <w:tcBorders>
              <w:top w:val="nil"/>
              <w:left w:val="single" w:sz="12" w:space="0" w:color="ABA899"/>
              <w:bottom w:val="single" w:sz="12" w:space="0" w:color="ABA899"/>
              <w:right w:val="single" w:sz="12" w:space="0" w:color="ABA899"/>
            </w:tcBorders>
          </w:tcPr>
          <w:p w14:paraId="15BE0B66" w14:textId="77777777" w:rsidR="00421C82" w:rsidRDefault="00421C82" w:rsidP="00BC29FE">
            <w:pPr>
              <w:rPr>
                <w:sz w:val="2"/>
                <w:szCs w:val="2"/>
              </w:rPr>
            </w:pPr>
          </w:p>
        </w:tc>
        <w:tc>
          <w:tcPr>
            <w:tcW w:w="5633" w:type="dxa"/>
            <w:gridSpan w:val="3"/>
            <w:tcBorders>
              <w:top w:val="single" w:sz="12" w:space="0" w:color="ABA899"/>
              <w:left w:val="single" w:sz="12" w:space="0" w:color="ABA899"/>
              <w:bottom w:val="single" w:sz="12" w:space="0" w:color="ABA899"/>
              <w:right w:val="single" w:sz="12" w:space="0" w:color="ABA899"/>
            </w:tcBorders>
          </w:tcPr>
          <w:p w14:paraId="36C816CE" w14:textId="77777777" w:rsidR="00421C82" w:rsidRDefault="00421C82" w:rsidP="00BC29FE">
            <w:pPr>
              <w:pStyle w:val="TableParagraph"/>
              <w:spacing w:line="185" w:lineRule="exact"/>
              <w:ind w:left="209"/>
              <w:rPr>
                <w:sz w:val="16"/>
                <w:szCs w:val="16"/>
              </w:rPr>
            </w:pPr>
            <w:r>
              <w:rPr>
                <w:sz w:val="16"/>
                <w:szCs w:val="16"/>
              </w:rPr>
              <w:t>16</w:t>
            </w:r>
            <w:r>
              <w:rPr>
                <w:spacing w:val="12"/>
                <w:sz w:val="16"/>
                <w:szCs w:val="16"/>
              </w:rPr>
              <w:t xml:space="preserve"> </w:t>
            </w:r>
            <w:r>
              <w:rPr>
                <w:sz w:val="16"/>
                <w:szCs w:val="16"/>
              </w:rPr>
              <w:t>ერთეული</w:t>
            </w:r>
            <w:r>
              <w:rPr>
                <w:spacing w:val="12"/>
                <w:sz w:val="16"/>
                <w:szCs w:val="16"/>
              </w:rPr>
              <w:t xml:space="preserve"> </w:t>
            </w:r>
            <w:r>
              <w:rPr>
                <w:sz w:val="16"/>
                <w:szCs w:val="16"/>
              </w:rPr>
              <w:t>შადრევან</w:t>
            </w:r>
            <w:r>
              <w:rPr>
                <w:spacing w:val="13"/>
                <w:sz w:val="16"/>
                <w:szCs w:val="16"/>
              </w:rPr>
              <w:t xml:space="preserve"> </w:t>
            </w:r>
            <w:r>
              <w:rPr>
                <w:sz w:val="16"/>
                <w:szCs w:val="16"/>
              </w:rPr>
              <w:t>–</w:t>
            </w:r>
            <w:r>
              <w:rPr>
                <w:spacing w:val="12"/>
                <w:sz w:val="16"/>
                <w:szCs w:val="16"/>
              </w:rPr>
              <w:t xml:space="preserve"> </w:t>
            </w:r>
            <w:r>
              <w:rPr>
                <w:sz w:val="16"/>
                <w:szCs w:val="16"/>
              </w:rPr>
              <w:t>აუზისა</w:t>
            </w:r>
            <w:r>
              <w:rPr>
                <w:spacing w:val="12"/>
                <w:sz w:val="16"/>
                <w:szCs w:val="16"/>
              </w:rPr>
              <w:t xml:space="preserve"> </w:t>
            </w:r>
            <w:r>
              <w:rPr>
                <w:sz w:val="16"/>
                <w:szCs w:val="16"/>
              </w:rPr>
              <w:t>და</w:t>
            </w:r>
            <w:r>
              <w:rPr>
                <w:spacing w:val="13"/>
                <w:sz w:val="16"/>
                <w:szCs w:val="16"/>
              </w:rPr>
              <w:t xml:space="preserve"> </w:t>
            </w:r>
            <w:r>
              <w:rPr>
                <w:sz w:val="16"/>
                <w:szCs w:val="16"/>
              </w:rPr>
              <w:t>წყლის</w:t>
            </w:r>
            <w:r>
              <w:rPr>
                <w:spacing w:val="11"/>
                <w:sz w:val="16"/>
                <w:szCs w:val="16"/>
              </w:rPr>
              <w:t xml:space="preserve"> </w:t>
            </w:r>
            <w:r>
              <w:rPr>
                <w:sz w:val="16"/>
                <w:szCs w:val="16"/>
              </w:rPr>
              <w:t>ნიჟარების</w:t>
            </w:r>
            <w:r>
              <w:rPr>
                <w:spacing w:val="12"/>
                <w:sz w:val="16"/>
                <w:szCs w:val="16"/>
              </w:rPr>
              <w:t xml:space="preserve"> </w:t>
            </w:r>
            <w:r>
              <w:rPr>
                <w:sz w:val="16"/>
                <w:szCs w:val="16"/>
              </w:rPr>
              <w:t>ექსპლოატაცია</w:t>
            </w:r>
          </w:p>
        </w:tc>
        <w:tc>
          <w:tcPr>
            <w:tcW w:w="2123" w:type="dxa"/>
            <w:tcBorders>
              <w:top w:val="single" w:sz="12" w:space="0" w:color="ABA899"/>
              <w:left w:val="single" w:sz="12" w:space="0" w:color="ABA899"/>
              <w:bottom w:val="single" w:sz="12" w:space="0" w:color="ABA899"/>
              <w:right w:val="single" w:sz="18" w:space="0" w:color="ABA899"/>
            </w:tcBorders>
          </w:tcPr>
          <w:p w14:paraId="351FB301" w14:textId="77777777" w:rsidR="00421C82" w:rsidRDefault="00421C82" w:rsidP="00BC29FE">
            <w:pPr>
              <w:pStyle w:val="TableParagraph"/>
              <w:spacing w:line="185" w:lineRule="exact"/>
              <w:ind w:left="391" w:right="352"/>
              <w:jc w:val="center"/>
              <w:rPr>
                <w:sz w:val="16"/>
              </w:rPr>
            </w:pPr>
            <w:r>
              <w:rPr>
                <w:w w:val="105"/>
                <w:sz w:val="16"/>
              </w:rPr>
              <w:t>184,7</w:t>
            </w:r>
          </w:p>
        </w:tc>
      </w:tr>
      <w:tr w:rsidR="00421C82" w14:paraId="5540A792" w14:textId="77777777" w:rsidTr="00BC29FE">
        <w:trPr>
          <w:trHeight w:val="675"/>
        </w:trPr>
        <w:tc>
          <w:tcPr>
            <w:tcW w:w="675" w:type="dxa"/>
            <w:tcBorders>
              <w:top w:val="single" w:sz="12" w:space="0" w:color="ABA899"/>
              <w:left w:val="single" w:sz="12" w:space="0" w:color="ECE9D8"/>
              <w:bottom w:val="single" w:sz="12" w:space="0" w:color="ABA899"/>
              <w:right w:val="single" w:sz="12" w:space="0" w:color="ABA899"/>
            </w:tcBorders>
          </w:tcPr>
          <w:p w14:paraId="06316F11" w14:textId="77777777" w:rsidR="00421C82" w:rsidRDefault="00421C82" w:rsidP="00BC29FE">
            <w:pPr>
              <w:pStyle w:val="TableParagraph"/>
              <w:spacing w:before="52"/>
              <w:ind w:left="251" w:right="233"/>
              <w:jc w:val="center"/>
              <w:rPr>
                <w:rFonts w:ascii="Segoe UI Symbol"/>
                <w:sz w:val="16"/>
              </w:rPr>
            </w:pPr>
            <w:r>
              <w:rPr>
                <w:rFonts w:ascii="Segoe UI Symbol"/>
                <w:sz w:val="16"/>
              </w:rPr>
              <w:t>6.</w:t>
            </w:r>
          </w:p>
        </w:tc>
        <w:tc>
          <w:tcPr>
            <w:tcW w:w="2505" w:type="dxa"/>
            <w:tcBorders>
              <w:top w:val="single" w:sz="12" w:space="0" w:color="ABA899"/>
              <w:left w:val="single" w:sz="12" w:space="0" w:color="ABA899"/>
              <w:bottom w:val="single" w:sz="12" w:space="0" w:color="ABA899"/>
              <w:right w:val="single" w:sz="12" w:space="0" w:color="ABA899"/>
            </w:tcBorders>
          </w:tcPr>
          <w:p w14:paraId="317E9B0B"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610ED3DB"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756" w:type="dxa"/>
            <w:gridSpan w:val="4"/>
            <w:tcBorders>
              <w:top w:val="single" w:sz="12" w:space="0" w:color="ABA899"/>
              <w:left w:val="single" w:sz="12" w:space="0" w:color="ABA899"/>
              <w:bottom w:val="single" w:sz="12" w:space="0" w:color="ABA899"/>
              <w:right w:val="single" w:sz="18" w:space="0" w:color="ABA899"/>
            </w:tcBorders>
          </w:tcPr>
          <w:p w14:paraId="10E250C1" w14:textId="77777777" w:rsidR="00421C82" w:rsidRDefault="00421C82" w:rsidP="00BC29FE">
            <w:pPr>
              <w:pStyle w:val="TableParagraph"/>
              <w:spacing w:before="64"/>
              <w:ind w:left="14"/>
              <w:rPr>
                <w:sz w:val="16"/>
                <w:szCs w:val="16"/>
              </w:rPr>
            </w:pPr>
            <w:r>
              <w:rPr>
                <w:sz w:val="16"/>
                <w:szCs w:val="16"/>
              </w:rPr>
              <w:t>შეუფერხებლად</w:t>
            </w:r>
            <w:r>
              <w:rPr>
                <w:spacing w:val="16"/>
                <w:sz w:val="16"/>
                <w:szCs w:val="16"/>
              </w:rPr>
              <w:t xml:space="preserve"> </w:t>
            </w:r>
            <w:r>
              <w:rPr>
                <w:sz w:val="16"/>
                <w:szCs w:val="16"/>
              </w:rPr>
              <w:t>ფუნქციონირებადი</w:t>
            </w:r>
            <w:r>
              <w:rPr>
                <w:spacing w:val="16"/>
                <w:sz w:val="16"/>
                <w:szCs w:val="16"/>
              </w:rPr>
              <w:t xml:space="preserve"> </w:t>
            </w:r>
            <w:r>
              <w:rPr>
                <w:sz w:val="16"/>
                <w:szCs w:val="16"/>
              </w:rPr>
              <w:t>შადრევან</w:t>
            </w:r>
            <w:r>
              <w:rPr>
                <w:spacing w:val="17"/>
                <w:sz w:val="16"/>
                <w:szCs w:val="16"/>
              </w:rPr>
              <w:t xml:space="preserve"> </w:t>
            </w:r>
            <w:r>
              <w:rPr>
                <w:sz w:val="16"/>
                <w:szCs w:val="16"/>
              </w:rPr>
              <w:t>–</w:t>
            </w:r>
            <w:r>
              <w:rPr>
                <w:spacing w:val="17"/>
                <w:sz w:val="16"/>
                <w:szCs w:val="16"/>
              </w:rPr>
              <w:t xml:space="preserve"> </w:t>
            </w:r>
            <w:r>
              <w:rPr>
                <w:sz w:val="16"/>
                <w:szCs w:val="16"/>
              </w:rPr>
              <w:t>აუზები</w:t>
            </w:r>
          </w:p>
        </w:tc>
      </w:tr>
      <w:tr w:rsidR="00421C82" w14:paraId="6F245CFA" w14:textId="77777777" w:rsidTr="00BC29FE">
        <w:trPr>
          <w:trHeight w:val="675"/>
        </w:trPr>
        <w:tc>
          <w:tcPr>
            <w:tcW w:w="675" w:type="dxa"/>
            <w:vMerge w:val="restart"/>
            <w:tcBorders>
              <w:top w:val="single" w:sz="12" w:space="0" w:color="ABA899"/>
              <w:left w:val="single" w:sz="12" w:space="0" w:color="ECE9D8"/>
              <w:bottom w:val="single" w:sz="12" w:space="0" w:color="ABA899"/>
              <w:right w:val="single" w:sz="12" w:space="0" w:color="ABA899"/>
            </w:tcBorders>
          </w:tcPr>
          <w:p w14:paraId="2C69735E" w14:textId="77777777" w:rsidR="00421C82" w:rsidRDefault="00421C82" w:rsidP="00BC29FE">
            <w:pPr>
              <w:pStyle w:val="TableParagraph"/>
              <w:rPr>
                <w:rFonts w:ascii="Segoe UI Symbol"/>
                <w:sz w:val="16"/>
              </w:rPr>
            </w:pPr>
          </w:p>
          <w:p w14:paraId="647BA321" w14:textId="77777777" w:rsidR="00421C82" w:rsidRDefault="00421C82" w:rsidP="00BC29FE">
            <w:pPr>
              <w:pStyle w:val="TableParagraph"/>
              <w:rPr>
                <w:rFonts w:ascii="Segoe UI Symbol"/>
                <w:sz w:val="15"/>
              </w:rPr>
            </w:pPr>
          </w:p>
          <w:p w14:paraId="762E1BDA" w14:textId="77777777" w:rsidR="00421C82" w:rsidRDefault="00421C82" w:rsidP="00BC29FE">
            <w:pPr>
              <w:pStyle w:val="TableParagraph"/>
              <w:ind w:left="251" w:right="233"/>
              <w:jc w:val="center"/>
              <w:rPr>
                <w:rFonts w:ascii="Segoe UI Symbol"/>
                <w:sz w:val="16"/>
              </w:rPr>
            </w:pPr>
            <w:r>
              <w:rPr>
                <w:rFonts w:ascii="Segoe UI Symbol"/>
                <w:sz w:val="16"/>
              </w:rPr>
              <w:t>7.</w:t>
            </w:r>
          </w:p>
        </w:tc>
        <w:tc>
          <w:tcPr>
            <w:tcW w:w="2505" w:type="dxa"/>
            <w:vMerge w:val="restart"/>
            <w:tcBorders>
              <w:top w:val="single" w:sz="12" w:space="0" w:color="ABA899"/>
              <w:left w:val="single" w:sz="12" w:space="0" w:color="ABA899"/>
              <w:bottom w:val="single" w:sz="12" w:space="0" w:color="ABA899"/>
              <w:right w:val="single" w:sz="12" w:space="0" w:color="ABA899"/>
            </w:tcBorders>
          </w:tcPr>
          <w:p w14:paraId="61EF657E" w14:textId="77777777" w:rsidR="00421C82" w:rsidRDefault="00421C82" w:rsidP="00BC29FE">
            <w:pPr>
              <w:pStyle w:val="TableParagraph"/>
              <w:rPr>
                <w:rFonts w:ascii="Segoe UI Symbol"/>
                <w:sz w:val="16"/>
              </w:rPr>
            </w:pPr>
          </w:p>
          <w:p w14:paraId="381570CF" w14:textId="77777777" w:rsidR="00421C82" w:rsidRDefault="00421C82" w:rsidP="00BC29FE">
            <w:pPr>
              <w:pStyle w:val="TableParagraph"/>
              <w:spacing w:before="108" w:line="220" w:lineRule="auto"/>
              <w:ind w:left="14" w:right="-1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1"/>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w w:val="60"/>
                <w:sz w:val="16"/>
                <w:szCs w:val="16"/>
              </w:rPr>
              <w:t xml:space="preserve"> </w:t>
            </w:r>
            <w:r>
              <w:rPr>
                <w:rFonts w:eastAsia="Segoe UI Symbol"/>
                <w:w w:val="70"/>
                <w:sz w:val="16"/>
                <w:szCs w:val="16"/>
              </w:rPr>
              <w:t>ინდიკატორი</w:t>
            </w:r>
          </w:p>
        </w:tc>
        <w:tc>
          <w:tcPr>
            <w:tcW w:w="2445" w:type="dxa"/>
            <w:tcBorders>
              <w:top w:val="single" w:sz="12" w:space="0" w:color="ABA899"/>
              <w:left w:val="single" w:sz="12" w:space="0" w:color="ABA899"/>
              <w:bottom w:val="single" w:sz="12" w:space="0" w:color="ABA899"/>
              <w:right w:val="single" w:sz="12" w:space="0" w:color="ABA899"/>
            </w:tcBorders>
          </w:tcPr>
          <w:p w14:paraId="29958D77" w14:textId="77777777" w:rsidR="00421C82" w:rsidRDefault="00421C82" w:rsidP="00BC29FE">
            <w:pPr>
              <w:pStyle w:val="TableParagraph"/>
              <w:spacing w:before="52"/>
              <w:ind w:left="19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35" w:type="dxa"/>
            <w:tcBorders>
              <w:top w:val="single" w:sz="12" w:space="0" w:color="ABA899"/>
              <w:left w:val="single" w:sz="12" w:space="0" w:color="ABA899"/>
              <w:bottom w:val="single" w:sz="12" w:space="0" w:color="ABA899"/>
              <w:right w:val="single" w:sz="12" w:space="0" w:color="ABA899"/>
            </w:tcBorders>
          </w:tcPr>
          <w:p w14:paraId="6960E705" w14:textId="77777777" w:rsidR="00421C82" w:rsidRDefault="00421C82" w:rsidP="00BC29FE">
            <w:pPr>
              <w:pStyle w:val="TableParagraph"/>
              <w:spacing w:line="166" w:lineRule="exact"/>
              <w:ind w:left="215" w:right="202"/>
              <w:jc w:val="center"/>
              <w:rPr>
                <w:rFonts w:ascii="Segoe UI Symbol" w:eastAsia="Segoe UI Symbol" w:hAnsi="Segoe UI Symbol" w:cs="Segoe UI Symbol"/>
                <w:sz w:val="16"/>
                <w:szCs w:val="16"/>
              </w:rPr>
            </w:pPr>
            <w:r>
              <w:rPr>
                <w:rFonts w:eastAsia="Segoe UI Symbol"/>
                <w:w w:val="65"/>
                <w:sz w:val="16"/>
                <w:szCs w:val="16"/>
              </w:rPr>
              <w:t>საბაზისო</w:t>
            </w:r>
          </w:p>
          <w:p w14:paraId="458B8E05" w14:textId="77777777" w:rsidR="00421C82" w:rsidRDefault="00421C82" w:rsidP="00BC29FE">
            <w:pPr>
              <w:pStyle w:val="TableParagraph"/>
              <w:spacing w:line="204" w:lineRule="exact"/>
              <w:ind w:left="219" w:right="202"/>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553" w:type="dxa"/>
            <w:tcBorders>
              <w:top w:val="single" w:sz="12" w:space="0" w:color="ABA899"/>
              <w:left w:val="single" w:sz="12" w:space="0" w:color="ABA899"/>
              <w:bottom w:val="single" w:sz="12" w:space="0" w:color="ABA899"/>
              <w:right w:val="single" w:sz="12" w:space="0" w:color="ABA899"/>
            </w:tcBorders>
          </w:tcPr>
          <w:p w14:paraId="15D4428A" w14:textId="77777777" w:rsidR="00421C82" w:rsidRDefault="00421C82" w:rsidP="00BC29FE">
            <w:pPr>
              <w:pStyle w:val="TableParagraph"/>
              <w:spacing w:line="166" w:lineRule="exact"/>
              <w:ind w:left="284"/>
              <w:rPr>
                <w:rFonts w:ascii="Segoe UI Symbol" w:eastAsia="Segoe UI Symbol" w:hAnsi="Segoe UI Symbol" w:cs="Segoe UI Symbol"/>
                <w:sz w:val="16"/>
                <w:szCs w:val="16"/>
              </w:rPr>
            </w:pPr>
            <w:r>
              <w:rPr>
                <w:rFonts w:eastAsia="Segoe UI Symbol"/>
                <w:w w:val="70"/>
                <w:sz w:val="16"/>
                <w:szCs w:val="16"/>
              </w:rPr>
              <w:t>მიზნობრივი</w:t>
            </w:r>
          </w:p>
          <w:p w14:paraId="0B09711E" w14:textId="77777777" w:rsidR="00421C82" w:rsidRDefault="00421C82" w:rsidP="00BC29FE">
            <w:pPr>
              <w:pStyle w:val="TableParagraph"/>
              <w:spacing w:line="204" w:lineRule="exact"/>
              <w:ind w:left="284"/>
              <w:rPr>
                <w:rFonts w:ascii="Segoe UI Symbol" w:eastAsia="Segoe UI Symbol" w:hAnsi="Segoe UI Symbol" w:cs="Segoe UI Symbol"/>
                <w:sz w:val="16"/>
                <w:szCs w:val="16"/>
              </w:rPr>
            </w:pPr>
            <w:r>
              <w:rPr>
                <w:rFonts w:eastAsia="Segoe UI Symbol"/>
                <w:spacing w:val="-1"/>
                <w:w w:val="65"/>
                <w:sz w:val="16"/>
                <w:szCs w:val="16"/>
              </w:rPr>
              <w:t>მაჩვენებელი</w:t>
            </w:r>
          </w:p>
        </w:tc>
        <w:tc>
          <w:tcPr>
            <w:tcW w:w="2123" w:type="dxa"/>
            <w:tcBorders>
              <w:top w:val="single" w:sz="12" w:space="0" w:color="ABA899"/>
              <w:left w:val="single" w:sz="12" w:space="0" w:color="ABA899"/>
              <w:bottom w:val="single" w:sz="12" w:space="0" w:color="ABA899"/>
              <w:right w:val="single" w:sz="18" w:space="0" w:color="ABA899"/>
            </w:tcBorders>
          </w:tcPr>
          <w:p w14:paraId="04453C3B" w14:textId="77777777" w:rsidR="00421C82" w:rsidRDefault="00421C82" w:rsidP="00BC29FE">
            <w:pPr>
              <w:pStyle w:val="TableParagraph"/>
              <w:spacing w:before="52"/>
              <w:ind w:left="391" w:right="386"/>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F00CAF1" w14:textId="77777777" w:rsidTr="00BC29FE">
        <w:trPr>
          <w:trHeight w:val="675"/>
        </w:trPr>
        <w:tc>
          <w:tcPr>
            <w:tcW w:w="675" w:type="dxa"/>
            <w:vMerge/>
            <w:tcBorders>
              <w:top w:val="nil"/>
              <w:left w:val="single" w:sz="12" w:space="0" w:color="ECE9D8"/>
              <w:bottom w:val="single" w:sz="12" w:space="0" w:color="ABA899"/>
              <w:right w:val="single" w:sz="12" w:space="0" w:color="ABA899"/>
            </w:tcBorders>
          </w:tcPr>
          <w:p w14:paraId="610FCFD7" w14:textId="77777777" w:rsidR="00421C82" w:rsidRDefault="00421C82" w:rsidP="00BC29FE">
            <w:pPr>
              <w:rPr>
                <w:sz w:val="2"/>
                <w:szCs w:val="2"/>
              </w:rPr>
            </w:pPr>
          </w:p>
        </w:tc>
        <w:tc>
          <w:tcPr>
            <w:tcW w:w="2505" w:type="dxa"/>
            <w:vMerge/>
            <w:tcBorders>
              <w:top w:val="nil"/>
              <w:left w:val="single" w:sz="12" w:space="0" w:color="ABA899"/>
              <w:bottom w:val="single" w:sz="12" w:space="0" w:color="ABA899"/>
              <w:right w:val="single" w:sz="12" w:space="0" w:color="ABA899"/>
            </w:tcBorders>
          </w:tcPr>
          <w:p w14:paraId="36A55009" w14:textId="77777777" w:rsidR="00421C82" w:rsidRDefault="00421C82" w:rsidP="00BC29FE">
            <w:pPr>
              <w:rPr>
                <w:sz w:val="2"/>
                <w:szCs w:val="2"/>
              </w:rPr>
            </w:pPr>
          </w:p>
        </w:tc>
        <w:tc>
          <w:tcPr>
            <w:tcW w:w="2445" w:type="dxa"/>
            <w:tcBorders>
              <w:top w:val="single" w:sz="12" w:space="0" w:color="ABA899"/>
              <w:left w:val="single" w:sz="12" w:space="0" w:color="ABA899"/>
              <w:bottom w:val="single" w:sz="12" w:space="0" w:color="ABA899"/>
              <w:right w:val="single" w:sz="12" w:space="0" w:color="ABA899"/>
            </w:tcBorders>
          </w:tcPr>
          <w:p w14:paraId="7EFC3671" w14:textId="77777777" w:rsidR="00421C82" w:rsidRDefault="00421C82" w:rsidP="00BC29FE">
            <w:pPr>
              <w:pStyle w:val="TableParagraph"/>
              <w:spacing w:line="177" w:lineRule="exact"/>
              <w:ind w:left="70" w:right="5"/>
              <w:jc w:val="center"/>
              <w:rPr>
                <w:sz w:val="16"/>
                <w:szCs w:val="16"/>
              </w:rPr>
            </w:pPr>
            <w:r>
              <w:rPr>
                <w:sz w:val="16"/>
                <w:szCs w:val="16"/>
              </w:rPr>
              <w:t>ფუნქციონირებადი</w:t>
            </w:r>
            <w:r>
              <w:rPr>
                <w:spacing w:val="16"/>
                <w:sz w:val="16"/>
                <w:szCs w:val="16"/>
              </w:rPr>
              <w:t xml:space="preserve"> </w:t>
            </w:r>
            <w:r>
              <w:rPr>
                <w:sz w:val="16"/>
                <w:szCs w:val="16"/>
              </w:rPr>
              <w:t>შადრევან</w:t>
            </w:r>
            <w:r>
              <w:rPr>
                <w:spacing w:val="17"/>
                <w:sz w:val="16"/>
                <w:szCs w:val="16"/>
              </w:rPr>
              <w:t xml:space="preserve"> </w:t>
            </w:r>
            <w:r>
              <w:rPr>
                <w:sz w:val="16"/>
                <w:szCs w:val="16"/>
              </w:rPr>
              <w:t>–</w:t>
            </w:r>
          </w:p>
          <w:p w14:paraId="2CC190B4" w14:textId="77777777" w:rsidR="00421C82" w:rsidRDefault="00421C82" w:rsidP="00BC29FE">
            <w:pPr>
              <w:pStyle w:val="TableParagraph"/>
              <w:spacing w:line="203" w:lineRule="exact"/>
              <w:ind w:left="82" w:right="5"/>
              <w:jc w:val="center"/>
              <w:rPr>
                <w:sz w:val="16"/>
                <w:szCs w:val="16"/>
              </w:rPr>
            </w:pPr>
            <w:r>
              <w:rPr>
                <w:sz w:val="16"/>
                <w:szCs w:val="16"/>
              </w:rPr>
              <w:t>აუზების</w:t>
            </w:r>
            <w:r>
              <w:rPr>
                <w:spacing w:val="14"/>
                <w:sz w:val="16"/>
                <w:szCs w:val="16"/>
              </w:rPr>
              <w:t xml:space="preserve"> </w:t>
            </w:r>
            <w:r>
              <w:rPr>
                <w:sz w:val="16"/>
                <w:szCs w:val="16"/>
              </w:rPr>
              <w:t>რაოდენობა</w:t>
            </w:r>
          </w:p>
        </w:tc>
        <w:tc>
          <w:tcPr>
            <w:tcW w:w="1635" w:type="dxa"/>
            <w:tcBorders>
              <w:top w:val="single" w:sz="12" w:space="0" w:color="ABA899"/>
              <w:left w:val="single" w:sz="12" w:space="0" w:color="ABA899"/>
              <w:bottom w:val="single" w:sz="12" w:space="0" w:color="ABA899"/>
              <w:right w:val="single" w:sz="12" w:space="0" w:color="ABA899"/>
            </w:tcBorders>
          </w:tcPr>
          <w:p w14:paraId="18D9026A" w14:textId="77777777" w:rsidR="00421C82" w:rsidRDefault="00421C82" w:rsidP="00BC29FE">
            <w:pPr>
              <w:pStyle w:val="TableParagraph"/>
              <w:spacing w:before="64"/>
              <w:ind w:left="67"/>
              <w:jc w:val="center"/>
              <w:rPr>
                <w:sz w:val="16"/>
              </w:rPr>
            </w:pPr>
            <w:r>
              <w:rPr>
                <w:w w:val="103"/>
                <w:sz w:val="16"/>
              </w:rPr>
              <w:t>8</w:t>
            </w:r>
          </w:p>
        </w:tc>
        <w:tc>
          <w:tcPr>
            <w:tcW w:w="1553" w:type="dxa"/>
            <w:tcBorders>
              <w:top w:val="single" w:sz="12" w:space="0" w:color="ABA899"/>
              <w:left w:val="single" w:sz="12" w:space="0" w:color="ABA899"/>
              <w:bottom w:val="single" w:sz="12" w:space="0" w:color="ABA899"/>
              <w:right w:val="single" w:sz="12" w:space="0" w:color="ABA899"/>
            </w:tcBorders>
          </w:tcPr>
          <w:p w14:paraId="583E58C0" w14:textId="77777777" w:rsidR="00421C82" w:rsidRDefault="00421C82" w:rsidP="00BC29FE">
            <w:pPr>
              <w:pStyle w:val="TableParagraph"/>
              <w:spacing w:before="64"/>
              <w:ind w:left="59"/>
              <w:jc w:val="center"/>
              <w:rPr>
                <w:sz w:val="16"/>
              </w:rPr>
            </w:pPr>
            <w:r>
              <w:rPr>
                <w:w w:val="103"/>
                <w:sz w:val="16"/>
              </w:rPr>
              <w:t>8</w:t>
            </w:r>
          </w:p>
        </w:tc>
        <w:tc>
          <w:tcPr>
            <w:tcW w:w="2123" w:type="dxa"/>
            <w:tcBorders>
              <w:top w:val="single" w:sz="12" w:space="0" w:color="ABA899"/>
              <w:left w:val="single" w:sz="12" w:space="0" w:color="ABA899"/>
              <w:bottom w:val="single" w:sz="12" w:space="0" w:color="ABA899"/>
              <w:right w:val="single" w:sz="18" w:space="0" w:color="ABA899"/>
            </w:tcBorders>
          </w:tcPr>
          <w:p w14:paraId="6ADF9916" w14:textId="77777777" w:rsidR="00421C82" w:rsidRDefault="00421C82" w:rsidP="00BC29FE">
            <w:pPr>
              <w:pStyle w:val="TableParagraph"/>
              <w:rPr>
                <w:rFonts w:ascii="Times New Roman"/>
                <w:sz w:val="16"/>
              </w:rPr>
            </w:pPr>
          </w:p>
        </w:tc>
      </w:tr>
    </w:tbl>
    <w:p w14:paraId="7C765364" w14:textId="77777777" w:rsidR="00421C82" w:rsidRDefault="00421C82" w:rsidP="00421C82">
      <w:pPr>
        <w:pStyle w:val="a7"/>
        <w:spacing w:before="3"/>
        <w:rPr>
          <w:sz w:val="15"/>
        </w:rPr>
      </w:pPr>
    </w:p>
    <w:p w14:paraId="626A2D58" w14:textId="77777777" w:rsidR="00421C82" w:rsidRDefault="00421C82" w:rsidP="00421C82">
      <w:pPr>
        <w:pStyle w:val="a7"/>
        <w:spacing w:before="50"/>
        <w:ind w:left="110"/>
      </w:pPr>
      <w:r>
        <w:rPr>
          <w:rFonts w:ascii="Sylfaen" w:hAnsi="Sylfaen" w:cs="Sylfaen"/>
          <w:w w:val="60"/>
        </w:rPr>
        <w:t>ვ</w:t>
      </w:r>
      <w:r>
        <w:rPr>
          <w:w w:val="60"/>
        </w:rPr>
        <w:t>)</w:t>
      </w:r>
      <w:r>
        <w:rPr>
          <w:spacing w:val="8"/>
          <w:w w:val="60"/>
        </w:rPr>
        <w:t xml:space="preserve"> </w:t>
      </w:r>
      <w:r>
        <w:rPr>
          <w:rFonts w:ascii="Sylfaen" w:hAnsi="Sylfaen" w:cs="Sylfaen"/>
          <w:w w:val="60"/>
        </w:rPr>
        <w:t>პროგრამა</w:t>
      </w:r>
      <w:r>
        <w:rPr>
          <w:w w:val="60"/>
        </w:rPr>
        <w:t>:</w:t>
      </w:r>
      <w:r>
        <w:rPr>
          <w:spacing w:val="15"/>
        </w:rPr>
        <w:t xml:space="preserve"> </w:t>
      </w:r>
      <w:r>
        <w:rPr>
          <w:rFonts w:ascii="Sylfaen" w:hAnsi="Sylfaen" w:cs="Sylfaen"/>
          <w:w w:val="60"/>
        </w:rPr>
        <w:t>ქუთაისის</w:t>
      </w:r>
      <w:r>
        <w:rPr>
          <w:spacing w:val="14"/>
        </w:rPr>
        <w:t xml:space="preserve"> </w:t>
      </w:r>
      <w:r>
        <w:rPr>
          <w:rFonts w:ascii="Sylfaen" w:hAnsi="Sylfaen" w:cs="Sylfaen"/>
          <w:w w:val="60"/>
        </w:rPr>
        <w:t>მუნიციპალური</w:t>
      </w:r>
      <w:r>
        <w:rPr>
          <w:spacing w:val="15"/>
        </w:rPr>
        <w:t xml:space="preserve"> </w:t>
      </w:r>
      <w:r>
        <w:rPr>
          <w:rFonts w:ascii="Sylfaen" w:hAnsi="Sylfaen" w:cs="Sylfaen"/>
          <w:w w:val="60"/>
        </w:rPr>
        <w:t>სატრანსპორტო</w:t>
      </w:r>
      <w:r>
        <w:rPr>
          <w:spacing w:val="15"/>
        </w:rPr>
        <w:t xml:space="preserve"> </w:t>
      </w:r>
      <w:r>
        <w:rPr>
          <w:rFonts w:ascii="Sylfaen" w:hAnsi="Sylfaen" w:cs="Sylfaen"/>
          <w:w w:val="60"/>
        </w:rPr>
        <w:t>სისტემის</w:t>
      </w:r>
      <w:r>
        <w:rPr>
          <w:spacing w:val="15"/>
        </w:rPr>
        <w:t xml:space="preserve"> </w:t>
      </w:r>
      <w:r>
        <w:rPr>
          <w:rFonts w:ascii="Sylfaen" w:hAnsi="Sylfaen" w:cs="Sylfaen"/>
          <w:w w:val="60"/>
        </w:rPr>
        <w:t>სუბსიდირება</w:t>
      </w:r>
      <w:r>
        <w:rPr>
          <w:spacing w:val="15"/>
        </w:rPr>
        <w:t xml:space="preserve"> </w:t>
      </w:r>
      <w:r>
        <w:rPr>
          <w:w w:val="60"/>
        </w:rPr>
        <w:t>(</w:t>
      </w:r>
      <w:r>
        <w:rPr>
          <w:rFonts w:ascii="Sylfaen" w:hAnsi="Sylfaen" w:cs="Sylfaen"/>
          <w:w w:val="60"/>
        </w:rPr>
        <w:t>პროგრამული</w:t>
      </w:r>
      <w:r>
        <w:rPr>
          <w:spacing w:val="15"/>
        </w:rPr>
        <w:t xml:space="preserve"> </w:t>
      </w:r>
      <w:r>
        <w:rPr>
          <w:rFonts w:ascii="Sylfaen" w:hAnsi="Sylfaen" w:cs="Sylfaen"/>
          <w:w w:val="60"/>
        </w:rPr>
        <w:t>კოდი</w:t>
      </w:r>
      <w:r>
        <w:rPr>
          <w:spacing w:val="15"/>
        </w:rPr>
        <w:t xml:space="preserve"> </w:t>
      </w:r>
      <w:r>
        <w:rPr>
          <w:w w:val="60"/>
        </w:rPr>
        <w:t>02</w:t>
      </w:r>
      <w:r>
        <w:rPr>
          <w:spacing w:val="15"/>
        </w:rPr>
        <w:t xml:space="preserve"> </w:t>
      </w:r>
      <w:r>
        <w:rPr>
          <w:w w:val="60"/>
        </w:rPr>
        <w:t>07)</w:t>
      </w:r>
    </w:p>
    <w:p w14:paraId="1E5A794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15"/>
        <w:gridCol w:w="1680"/>
        <w:gridCol w:w="1620"/>
        <w:gridCol w:w="2220"/>
      </w:tblGrid>
      <w:tr w:rsidR="00421C82" w14:paraId="6721DA92" w14:textId="77777777" w:rsidTr="00BC29FE">
        <w:trPr>
          <w:trHeight w:val="675"/>
        </w:trPr>
        <w:tc>
          <w:tcPr>
            <w:tcW w:w="705" w:type="dxa"/>
            <w:tcBorders>
              <w:bottom w:val="single" w:sz="12" w:space="0" w:color="ABA899"/>
              <w:right w:val="single" w:sz="12" w:space="0" w:color="ABA899"/>
            </w:tcBorders>
          </w:tcPr>
          <w:p w14:paraId="0FEBCA14"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63B40B99" w14:textId="77777777" w:rsidR="00421C82" w:rsidRDefault="00421C82" w:rsidP="00BC29FE">
            <w:pPr>
              <w:pStyle w:val="TableParagraph"/>
              <w:spacing w:before="52"/>
              <w:ind w:left="15"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5" w:type="dxa"/>
            <w:gridSpan w:val="4"/>
            <w:tcBorders>
              <w:left w:val="single" w:sz="12" w:space="0" w:color="ABA899"/>
              <w:bottom w:val="single" w:sz="12" w:space="0" w:color="ABA899"/>
              <w:right w:val="single" w:sz="12" w:space="0" w:color="ABA899"/>
            </w:tcBorders>
          </w:tcPr>
          <w:p w14:paraId="0D2DDE7A" w14:textId="77777777" w:rsidR="00421C82" w:rsidRDefault="00421C82" w:rsidP="00BC29FE">
            <w:pPr>
              <w:pStyle w:val="TableParagraph"/>
              <w:spacing w:line="177" w:lineRule="exact"/>
              <w:ind w:left="15" w:right="-15"/>
              <w:rPr>
                <w:sz w:val="16"/>
                <w:szCs w:val="16"/>
              </w:rPr>
            </w:pPr>
            <w:r>
              <w:rPr>
                <w:sz w:val="16"/>
                <w:szCs w:val="16"/>
              </w:rPr>
              <w:t>ქალაქ</w:t>
            </w:r>
            <w:r>
              <w:rPr>
                <w:spacing w:val="20"/>
                <w:sz w:val="16"/>
                <w:szCs w:val="16"/>
              </w:rPr>
              <w:t xml:space="preserve"> </w:t>
            </w:r>
            <w:r>
              <w:rPr>
                <w:sz w:val="16"/>
                <w:szCs w:val="16"/>
              </w:rPr>
              <w:t>ქუთაისის</w:t>
            </w:r>
            <w:r>
              <w:rPr>
                <w:spacing w:val="20"/>
                <w:sz w:val="16"/>
                <w:szCs w:val="16"/>
              </w:rPr>
              <w:t xml:space="preserve"> </w:t>
            </w:r>
            <w:r>
              <w:rPr>
                <w:sz w:val="16"/>
                <w:szCs w:val="16"/>
              </w:rPr>
              <w:t>მუნიციპალიტეტის</w:t>
            </w:r>
            <w:r>
              <w:rPr>
                <w:spacing w:val="21"/>
                <w:sz w:val="16"/>
                <w:szCs w:val="16"/>
              </w:rPr>
              <w:t xml:space="preserve"> </w:t>
            </w:r>
            <w:r>
              <w:rPr>
                <w:sz w:val="16"/>
                <w:szCs w:val="16"/>
              </w:rPr>
              <w:t>მერიის</w:t>
            </w:r>
            <w:r>
              <w:rPr>
                <w:spacing w:val="20"/>
                <w:sz w:val="16"/>
                <w:szCs w:val="16"/>
              </w:rPr>
              <w:t xml:space="preserve"> </w:t>
            </w:r>
            <w:r>
              <w:rPr>
                <w:sz w:val="16"/>
                <w:szCs w:val="16"/>
              </w:rPr>
              <w:t>პირველადი</w:t>
            </w:r>
            <w:r>
              <w:rPr>
                <w:spacing w:val="19"/>
                <w:sz w:val="16"/>
                <w:szCs w:val="16"/>
              </w:rPr>
              <w:t xml:space="preserve"> </w:t>
            </w:r>
            <w:r>
              <w:rPr>
                <w:sz w:val="16"/>
                <w:szCs w:val="16"/>
              </w:rPr>
              <w:t>სტრუქტურული</w:t>
            </w:r>
            <w:r>
              <w:rPr>
                <w:spacing w:val="21"/>
                <w:sz w:val="16"/>
                <w:szCs w:val="16"/>
              </w:rPr>
              <w:t xml:space="preserve"> </w:t>
            </w:r>
            <w:r>
              <w:rPr>
                <w:sz w:val="16"/>
                <w:szCs w:val="16"/>
              </w:rPr>
              <w:t>ერთეული</w:t>
            </w:r>
            <w:r>
              <w:rPr>
                <w:spacing w:val="20"/>
                <w:sz w:val="16"/>
                <w:szCs w:val="16"/>
              </w:rPr>
              <w:t xml:space="preserve"> </w:t>
            </w:r>
            <w:r>
              <w:rPr>
                <w:sz w:val="16"/>
                <w:szCs w:val="16"/>
              </w:rPr>
              <w:t>–</w:t>
            </w:r>
            <w:r>
              <w:rPr>
                <w:spacing w:val="21"/>
                <w:sz w:val="16"/>
                <w:szCs w:val="16"/>
              </w:rPr>
              <w:t xml:space="preserve"> </w:t>
            </w:r>
            <w:r>
              <w:rPr>
                <w:sz w:val="16"/>
                <w:szCs w:val="16"/>
              </w:rPr>
              <w:t>ეკონომიკური</w:t>
            </w:r>
          </w:p>
          <w:p w14:paraId="33BCA565" w14:textId="77777777" w:rsidR="00421C82" w:rsidRDefault="00421C82" w:rsidP="00BC29FE">
            <w:pPr>
              <w:pStyle w:val="TableParagraph"/>
              <w:spacing w:line="203" w:lineRule="exact"/>
              <w:ind w:left="30"/>
              <w:rPr>
                <w:sz w:val="16"/>
                <w:szCs w:val="16"/>
              </w:rPr>
            </w:pPr>
            <w:r>
              <w:rPr>
                <w:sz w:val="16"/>
                <w:szCs w:val="16"/>
              </w:rPr>
              <w:t>განვითარების,</w:t>
            </w:r>
            <w:r>
              <w:rPr>
                <w:spacing w:val="22"/>
                <w:sz w:val="16"/>
                <w:szCs w:val="16"/>
              </w:rPr>
              <w:t xml:space="preserve"> </w:t>
            </w:r>
            <w:r>
              <w:rPr>
                <w:sz w:val="16"/>
                <w:szCs w:val="16"/>
              </w:rPr>
              <w:t>ადგილობრივი</w:t>
            </w:r>
            <w:r>
              <w:rPr>
                <w:spacing w:val="23"/>
                <w:sz w:val="16"/>
                <w:szCs w:val="16"/>
              </w:rPr>
              <w:t xml:space="preserve"> </w:t>
            </w:r>
            <w:r>
              <w:rPr>
                <w:sz w:val="16"/>
                <w:szCs w:val="16"/>
              </w:rPr>
              <w:t>თვითმმართველობის</w:t>
            </w:r>
            <w:r>
              <w:rPr>
                <w:spacing w:val="22"/>
                <w:sz w:val="16"/>
                <w:szCs w:val="16"/>
              </w:rPr>
              <w:t xml:space="preserve"> </w:t>
            </w:r>
            <w:r>
              <w:rPr>
                <w:sz w:val="16"/>
                <w:szCs w:val="16"/>
              </w:rPr>
              <w:t>ქონებისა</w:t>
            </w:r>
            <w:r>
              <w:rPr>
                <w:spacing w:val="23"/>
                <w:sz w:val="16"/>
                <w:szCs w:val="16"/>
              </w:rPr>
              <w:t xml:space="preserve"> </w:t>
            </w:r>
            <w:r>
              <w:rPr>
                <w:sz w:val="16"/>
                <w:szCs w:val="16"/>
              </w:rPr>
              <w:t>და</w:t>
            </w:r>
            <w:r>
              <w:rPr>
                <w:spacing w:val="22"/>
                <w:sz w:val="16"/>
                <w:szCs w:val="16"/>
              </w:rPr>
              <w:t xml:space="preserve"> </w:t>
            </w:r>
            <w:r>
              <w:rPr>
                <w:sz w:val="16"/>
                <w:szCs w:val="16"/>
              </w:rPr>
              <w:t>ტრანსპორტის</w:t>
            </w:r>
            <w:r>
              <w:rPr>
                <w:spacing w:val="23"/>
                <w:sz w:val="16"/>
                <w:szCs w:val="16"/>
              </w:rPr>
              <w:t xml:space="preserve"> </w:t>
            </w:r>
            <w:r>
              <w:rPr>
                <w:sz w:val="16"/>
                <w:szCs w:val="16"/>
              </w:rPr>
              <w:t>მართვის</w:t>
            </w:r>
            <w:r>
              <w:rPr>
                <w:spacing w:val="22"/>
                <w:sz w:val="16"/>
                <w:szCs w:val="16"/>
              </w:rPr>
              <w:t xml:space="preserve"> </w:t>
            </w:r>
            <w:r>
              <w:rPr>
                <w:sz w:val="16"/>
                <w:szCs w:val="16"/>
              </w:rPr>
              <w:t>სამსახური</w:t>
            </w:r>
          </w:p>
        </w:tc>
      </w:tr>
      <w:tr w:rsidR="00421C82" w14:paraId="21A41A60" w14:textId="77777777" w:rsidTr="00BC29FE">
        <w:trPr>
          <w:trHeight w:val="480"/>
        </w:trPr>
        <w:tc>
          <w:tcPr>
            <w:tcW w:w="705" w:type="dxa"/>
            <w:tcBorders>
              <w:top w:val="single" w:sz="12" w:space="0" w:color="ABA899"/>
              <w:bottom w:val="single" w:sz="12" w:space="0" w:color="ABA899"/>
              <w:right w:val="single" w:sz="12" w:space="0" w:color="ABA899"/>
            </w:tcBorders>
          </w:tcPr>
          <w:p w14:paraId="18CB0CCD"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40B6CE51"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4015DBF5" w14:textId="77777777" w:rsidR="00421C82" w:rsidRDefault="00421C82" w:rsidP="00BC29FE">
            <w:pPr>
              <w:pStyle w:val="TableParagraph"/>
              <w:spacing w:line="185" w:lineRule="exact"/>
              <w:ind w:left="37" w:right="11"/>
              <w:jc w:val="center"/>
              <w:rPr>
                <w:sz w:val="16"/>
              </w:rPr>
            </w:pPr>
            <w:r>
              <w:rPr>
                <w:w w:val="105"/>
                <w:sz w:val="16"/>
              </w:rPr>
              <w:t>160,0</w:t>
            </w:r>
          </w:p>
        </w:tc>
      </w:tr>
      <w:tr w:rsidR="00421C82" w14:paraId="620E72F0" w14:textId="77777777" w:rsidTr="00BC29FE">
        <w:trPr>
          <w:trHeight w:val="870"/>
        </w:trPr>
        <w:tc>
          <w:tcPr>
            <w:tcW w:w="705" w:type="dxa"/>
            <w:tcBorders>
              <w:top w:val="single" w:sz="12" w:space="0" w:color="ABA899"/>
              <w:bottom w:val="single" w:sz="12" w:space="0" w:color="ABA899"/>
              <w:right w:val="single" w:sz="12" w:space="0" w:color="ABA899"/>
            </w:tcBorders>
          </w:tcPr>
          <w:p w14:paraId="2F949C95" w14:textId="77777777" w:rsidR="00421C82" w:rsidRDefault="00421C82" w:rsidP="00BC29FE">
            <w:pPr>
              <w:pStyle w:val="TableParagraph"/>
              <w:spacing w:before="11"/>
              <w:rPr>
                <w:rFonts w:ascii="Segoe UI Symbol"/>
                <w:sz w:val="11"/>
              </w:rPr>
            </w:pPr>
          </w:p>
          <w:p w14:paraId="7347D372" w14:textId="77777777" w:rsidR="00421C82" w:rsidRDefault="00421C82" w:rsidP="00BC29FE">
            <w:pPr>
              <w:pStyle w:val="TableParagraph"/>
              <w:ind w:left="285"/>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2587BC05" w14:textId="77777777" w:rsidR="00421C82" w:rsidRDefault="00421C82" w:rsidP="00BC29FE">
            <w:pPr>
              <w:pStyle w:val="TableParagraph"/>
              <w:spacing w:before="11"/>
              <w:rPr>
                <w:rFonts w:ascii="Segoe UI Symbol"/>
                <w:sz w:val="11"/>
              </w:rPr>
            </w:pPr>
          </w:p>
          <w:p w14:paraId="6344CC2E"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5" w:type="dxa"/>
            <w:gridSpan w:val="4"/>
            <w:tcBorders>
              <w:top w:val="single" w:sz="12" w:space="0" w:color="ABA899"/>
              <w:left w:val="single" w:sz="12" w:space="0" w:color="ABA899"/>
              <w:bottom w:val="single" w:sz="12" w:space="0" w:color="ABA899"/>
              <w:right w:val="single" w:sz="12" w:space="0" w:color="ABA899"/>
            </w:tcBorders>
          </w:tcPr>
          <w:p w14:paraId="6159DBAC" w14:textId="77777777" w:rsidR="00421C82" w:rsidRDefault="00421C82" w:rsidP="00BC29FE">
            <w:pPr>
              <w:pStyle w:val="TableParagraph"/>
              <w:tabs>
                <w:tab w:val="left" w:pos="749"/>
                <w:tab w:val="left" w:pos="1769"/>
                <w:tab w:val="left" w:pos="3509"/>
                <w:tab w:val="left" w:pos="5189"/>
                <w:tab w:val="left" w:pos="6419"/>
              </w:tabs>
              <w:spacing w:line="177" w:lineRule="exact"/>
              <w:ind w:left="15" w:right="-29"/>
              <w:rPr>
                <w:sz w:val="16"/>
                <w:szCs w:val="16"/>
              </w:rPr>
            </w:pPr>
            <w:r>
              <w:rPr>
                <w:w w:val="105"/>
                <w:sz w:val="16"/>
                <w:szCs w:val="16"/>
              </w:rPr>
              <w:t>ქალაქ</w:t>
            </w:r>
            <w:r>
              <w:rPr>
                <w:w w:val="105"/>
                <w:sz w:val="16"/>
                <w:szCs w:val="16"/>
              </w:rPr>
              <w:tab/>
              <w:t>ქუთაისის</w:t>
            </w:r>
            <w:r>
              <w:rPr>
                <w:w w:val="105"/>
                <w:sz w:val="16"/>
                <w:szCs w:val="16"/>
              </w:rPr>
              <w:tab/>
              <w:t>მუნიციპალიტეტის</w:t>
            </w:r>
            <w:r>
              <w:rPr>
                <w:w w:val="105"/>
                <w:sz w:val="16"/>
                <w:szCs w:val="16"/>
              </w:rPr>
              <w:tab/>
              <w:t>ადმინისტრაციულ</w:t>
            </w:r>
            <w:r>
              <w:rPr>
                <w:w w:val="105"/>
                <w:sz w:val="16"/>
                <w:szCs w:val="16"/>
              </w:rPr>
              <w:tab/>
              <w:t>საზღვრებში,</w:t>
            </w:r>
            <w:r>
              <w:rPr>
                <w:w w:val="105"/>
                <w:sz w:val="16"/>
                <w:szCs w:val="16"/>
              </w:rPr>
              <w:tab/>
            </w:r>
            <w:r>
              <w:rPr>
                <w:sz w:val="16"/>
                <w:szCs w:val="16"/>
              </w:rPr>
              <w:t>მუნიციპალური</w:t>
            </w:r>
          </w:p>
          <w:p w14:paraId="4F4D42F4" w14:textId="77777777" w:rsidR="00421C82" w:rsidRDefault="00421C82" w:rsidP="00BC29FE">
            <w:pPr>
              <w:pStyle w:val="TableParagraph"/>
              <w:spacing w:before="3" w:line="223" w:lineRule="auto"/>
              <w:ind w:left="15" w:right="-29"/>
              <w:rPr>
                <w:sz w:val="16"/>
                <w:szCs w:val="16"/>
              </w:rPr>
            </w:pPr>
            <w:r>
              <w:rPr>
                <w:w w:val="105"/>
                <w:sz w:val="16"/>
                <w:szCs w:val="16"/>
              </w:rPr>
              <w:t>სატრანსპორტო</w:t>
            </w:r>
            <w:r>
              <w:rPr>
                <w:spacing w:val="-2"/>
                <w:w w:val="105"/>
                <w:sz w:val="16"/>
                <w:szCs w:val="16"/>
              </w:rPr>
              <w:t xml:space="preserve"> </w:t>
            </w:r>
            <w:r>
              <w:rPr>
                <w:w w:val="105"/>
                <w:sz w:val="16"/>
                <w:szCs w:val="16"/>
              </w:rPr>
              <w:t>სისტემის</w:t>
            </w:r>
            <w:r>
              <w:rPr>
                <w:spacing w:val="-4"/>
                <w:w w:val="105"/>
                <w:sz w:val="16"/>
                <w:szCs w:val="16"/>
              </w:rPr>
              <w:t xml:space="preserve"> </w:t>
            </w:r>
            <w:r>
              <w:rPr>
                <w:w w:val="105"/>
                <w:sz w:val="16"/>
                <w:szCs w:val="16"/>
              </w:rPr>
              <w:t>შექმნა,</w:t>
            </w:r>
            <w:r>
              <w:rPr>
                <w:spacing w:val="-2"/>
                <w:w w:val="105"/>
                <w:sz w:val="16"/>
                <w:szCs w:val="16"/>
              </w:rPr>
              <w:t xml:space="preserve"> </w:t>
            </w:r>
            <w:r>
              <w:rPr>
                <w:w w:val="105"/>
                <w:sz w:val="16"/>
                <w:szCs w:val="16"/>
              </w:rPr>
              <w:t>რომელმაც ხელი</w:t>
            </w:r>
            <w:r>
              <w:rPr>
                <w:spacing w:val="2"/>
                <w:w w:val="105"/>
                <w:sz w:val="16"/>
                <w:szCs w:val="16"/>
              </w:rPr>
              <w:t xml:space="preserve"> </w:t>
            </w:r>
            <w:r>
              <w:rPr>
                <w:w w:val="105"/>
                <w:sz w:val="16"/>
                <w:szCs w:val="16"/>
              </w:rPr>
              <w:t>უნდა</w:t>
            </w:r>
            <w:r>
              <w:rPr>
                <w:spacing w:val="4"/>
                <w:w w:val="105"/>
                <w:sz w:val="16"/>
                <w:szCs w:val="16"/>
              </w:rPr>
              <w:t xml:space="preserve"> </w:t>
            </w:r>
            <w:r>
              <w:rPr>
                <w:w w:val="105"/>
                <w:sz w:val="16"/>
                <w:szCs w:val="16"/>
              </w:rPr>
              <w:t>შეუწყოს მოსახლეობის</w:t>
            </w:r>
            <w:r>
              <w:rPr>
                <w:spacing w:val="1"/>
                <w:w w:val="105"/>
                <w:sz w:val="16"/>
                <w:szCs w:val="16"/>
              </w:rPr>
              <w:t xml:space="preserve"> </w:t>
            </w:r>
            <w:r>
              <w:rPr>
                <w:w w:val="105"/>
                <w:sz w:val="16"/>
                <w:szCs w:val="16"/>
              </w:rPr>
              <w:t>სწრაფ,</w:t>
            </w:r>
            <w:r>
              <w:rPr>
                <w:spacing w:val="3"/>
                <w:w w:val="105"/>
                <w:sz w:val="16"/>
                <w:szCs w:val="16"/>
              </w:rPr>
              <w:t xml:space="preserve"> </w:t>
            </w:r>
            <w:r>
              <w:rPr>
                <w:w w:val="105"/>
                <w:sz w:val="16"/>
                <w:szCs w:val="16"/>
              </w:rPr>
              <w:t>უსაფრთხო</w:t>
            </w:r>
            <w:r>
              <w:rPr>
                <w:spacing w:val="1"/>
                <w:w w:val="105"/>
                <w:sz w:val="16"/>
                <w:szCs w:val="16"/>
              </w:rPr>
              <w:t xml:space="preserve"> </w:t>
            </w:r>
            <w:r>
              <w:rPr>
                <w:w w:val="105"/>
                <w:sz w:val="16"/>
                <w:szCs w:val="16"/>
              </w:rPr>
              <w:t>და</w:t>
            </w:r>
            <w:r>
              <w:rPr>
                <w:spacing w:val="-2"/>
                <w:w w:val="105"/>
                <w:sz w:val="16"/>
                <w:szCs w:val="16"/>
              </w:rPr>
              <w:t xml:space="preserve"> </w:t>
            </w:r>
            <w:r>
              <w:rPr>
                <w:w w:val="105"/>
                <w:sz w:val="16"/>
                <w:szCs w:val="16"/>
              </w:rPr>
              <w:t>კომფორტულ</w:t>
            </w:r>
            <w:r>
              <w:rPr>
                <w:spacing w:val="-3"/>
                <w:w w:val="105"/>
                <w:sz w:val="16"/>
                <w:szCs w:val="16"/>
              </w:rPr>
              <w:t xml:space="preserve"> </w:t>
            </w:r>
            <w:r>
              <w:rPr>
                <w:w w:val="105"/>
                <w:sz w:val="16"/>
                <w:szCs w:val="16"/>
              </w:rPr>
              <w:t>გადაადგილებას.</w:t>
            </w:r>
          </w:p>
        </w:tc>
      </w:tr>
      <w:tr w:rsidR="00421C82" w14:paraId="4CA43268" w14:textId="77777777" w:rsidTr="00BC29FE">
        <w:trPr>
          <w:trHeight w:val="480"/>
        </w:trPr>
        <w:tc>
          <w:tcPr>
            <w:tcW w:w="705" w:type="dxa"/>
            <w:tcBorders>
              <w:top w:val="single" w:sz="12" w:space="0" w:color="ABA899"/>
              <w:bottom w:val="single" w:sz="12" w:space="0" w:color="ABA899"/>
              <w:right w:val="single" w:sz="12" w:space="0" w:color="ABA899"/>
            </w:tcBorders>
          </w:tcPr>
          <w:p w14:paraId="5F5C5B65"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752B1558"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10DEC124" w14:textId="77777777" w:rsidR="00421C82" w:rsidRDefault="00421C82" w:rsidP="00BC29FE">
            <w:pPr>
              <w:pStyle w:val="TableParagraph"/>
              <w:spacing w:line="185" w:lineRule="exact"/>
              <w:ind w:left="15"/>
              <w:rPr>
                <w:sz w:val="16"/>
                <w:szCs w:val="16"/>
              </w:rPr>
            </w:pPr>
            <w:r>
              <w:rPr>
                <w:sz w:val="16"/>
                <w:szCs w:val="16"/>
              </w:rPr>
              <w:t>შპს</w:t>
            </w:r>
            <w:r>
              <w:rPr>
                <w:spacing w:val="18"/>
                <w:sz w:val="16"/>
                <w:szCs w:val="16"/>
              </w:rPr>
              <w:t xml:space="preserve"> </w:t>
            </w:r>
            <w:r>
              <w:rPr>
                <w:sz w:val="16"/>
                <w:szCs w:val="16"/>
              </w:rPr>
              <w:t>„ქუთაისის</w:t>
            </w:r>
            <w:r>
              <w:rPr>
                <w:spacing w:val="17"/>
                <w:sz w:val="16"/>
                <w:szCs w:val="16"/>
              </w:rPr>
              <w:t xml:space="preserve"> </w:t>
            </w:r>
            <w:r>
              <w:rPr>
                <w:sz w:val="16"/>
                <w:szCs w:val="16"/>
              </w:rPr>
              <w:t>სატრანსპორტო</w:t>
            </w:r>
            <w:r>
              <w:rPr>
                <w:spacing w:val="18"/>
                <w:sz w:val="16"/>
                <w:szCs w:val="16"/>
              </w:rPr>
              <w:t xml:space="preserve"> </w:t>
            </w:r>
            <w:r>
              <w:rPr>
                <w:sz w:val="16"/>
                <w:szCs w:val="16"/>
              </w:rPr>
              <w:t>კომპანიის“</w:t>
            </w:r>
            <w:r>
              <w:rPr>
                <w:spacing w:val="17"/>
                <w:sz w:val="16"/>
                <w:szCs w:val="16"/>
              </w:rPr>
              <w:t xml:space="preserve"> </w:t>
            </w:r>
            <w:r>
              <w:rPr>
                <w:sz w:val="16"/>
                <w:szCs w:val="16"/>
              </w:rPr>
              <w:t>ფუნქციონირების</w:t>
            </w:r>
            <w:r>
              <w:rPr>
                <w:spacing w:val="17"/>
                <w:sz w:val="16"/>
                <w:szCs w:val="16"/>
              </w:rPr>
              <w:t xml:space="preserve"> </w:t>
            </w:r>
            <w:r>
              <w:rPr>
                <w:sz w:val="16"/>
                <w:szCs w:val="16"/>
              </w:rPr>
              <w:t>ხელშეწყობა</w:t>
            </w:r>
          </w:p>
        </w:tc>
      </w:tr>
      <w:tr w:rsidR="00421C82" w14:paraId="5CBE1CA0" w14:textId="77777777" w:rsidTr="00BC29FE">
        <w:trPr>
          <w:trHeight w:val="675"/>
        </w:trPr>
        <w:tc>
          <w:tcPr>
            <w:tcW w:w="705" w:type="dxa"/>
            <w:tcBorders>
              <w:top w:val="single" w:sz="12" w:space="0" w:color="ABA899"/>
              <w:bottom w:val="single" w:sz="12" w:space="0" w:color="ABA899"/>
              <w:right w:val="single" w:sz="12" w:space="0" w:color="ABA899"/>
            </w:tcBorders>
          </w:tcPr>
          <w:p w14:paraId="522E9FB0" w14:textId="77777777" w:rsidR="00421C82" w:rsidRDefault="00421C82" w:rsidP="00BC29FE">
            <w:pPr>
              <w:pStyle w:val="TableParagraph"/>
              <w:spacing w:before="52"/>
              <w:ind w:left="285"/>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61B10FF5"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60BE0EDB"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764CD420" w14:textId="77777777" w:rsidR="00421C82" w:rsidRDefault="00421C82" w:rsidP="00BC29FE">
            <w:pPr>
              <w:pStyle w:val="TableParagraph"/>
              <w:spacing w:line="177" w:lineRule="exact"/>
              <w:ind w:left="15"/>
              <w:rPr>
                <w:sz w:val="16"/>
                <w:szCs w:val="16"/>
              </w:rPr>
            </w:pPr>
            <w:r>
              <w:rPr>
                <w:sz w:val="16"/>
                <w:szCs w:val="16"/>
              </w:rPr>
              <w:t>შპს</w:t>
            </w:r>
            <w:r>
              <w:rPr>
                <w:spacing w:val="20"/>
                <w:sz w:val="16"/>
                <w:szCs w:val="16"/>
              </w:rPr>
              <w:t xml:space="preserve"> </w:t>
            </w:r>
            <w:r>
              <w:rPr>
                <w:sz w:val="16"/>
                <w:szCs w:val="16"/>
              </w:rPr>
              <w:t>„ქუთაისის</w:t>
            </w:r>
            <w:r>
              <w:rPr>
                <w:spacing w:val="18"/>
                <w:sz w:val="16"/>
                <w:szCs w:val="16"/>
              </w:rPr>
              <w:t xml:space="preserve"> </w:t>
            </w:r>
            <w:r>
              <w:rPr>
                <w:sz w:val="16"/>
                <w:szCs w:val="16"/>
              </w:rPr>
              <w:t>სატრანსპორტო</w:t>
            </w:r>
            <w:r>
              <w:rPr>
                <w:spacing w:val="20"/>
                <w:sz w:val="16"/>
                <w:szCs w:val="16"/>
              </w:rPr>
              <w:t xml:space="preserve"> </w:t>
            </w:r>
            <w:r>
              <w:rPr>
                <w:sz w:val="16"/>
                <w:szCs w:val="16"/>
              </w:rPr>
              <w:t>კომპანიის“</w:t>
            </w:r>
            <w:r>
              <w:rPr>
                <w:spacing w:val="19"/>
                <w:sz w:val="16"/>
                <w:szCs w:val="16"/>
              </w:rPr>
              <w:t xml:space="preserve"> </w:t>
            </w:r>
            <w:r>
              <w:rPr>
                <w:sz w:val="16"/>
                <w:szCs w:val="16"/>
              </w:rPr>
              <w:t>გამართული</w:t>
            </w:r>
            <w:r>
              <w:rPr>
                <w:spacing w:val="20"/>
                <w:sz w:val="16"/>
                <w:szCs w:val="16"/>
              </w:rPr>
              <w:t xml:space="preserve"> </w:t>
            </w:r>
            <w:r>
              <w:rPr>
                <w:sz w:val="16"/>
                <w:szCs w:val="16"/>
              </w:rPr>
              <w:t>ფუნქციონირება.</w:t>
            </w:r>
            <w:r>
              <w:rPr>
                <w:spacing w:val="19"/>
                <w:sz w:val="16"/>
                <w:szCs w:val="16"/>
              </w:rPr>
              <w:t xml:space="preserve"> </w:t>
            </w:r>
            <w:r>
              <w:rPr>
                <w:sz w:val="16"/>
                <w:szCs w:val="16"/>
              </w:rPr>
              <w:t>მოსახლეობისათვის</w:t>
            </w:r>
          </w:p>
          <w:p w14:paraId="7C72D764" w14:textId="77777777" w:rsidR="00421C82" w:rsidRDefault="00421C82" w:rsidP="00BC29FE">
            <w:pPr>
              <w:pStyle w:val="TableParagraph"/>
              <w:spacing w:line="203" w:lineRule="exact"/>
              <w:ind w:left="15"/>
              <w:rPr>
                <w:sz w:val="16"/>
                <w:szCs w:val="16"/>
              </w:rPr>
            </w:pPr>
            <w:r>
              <w:rPr>
                <w:sz w:val="16"/>
                <w:szCs w:val="16"/>
              </w:rPr>
              <w:t>ხარისხიანი</w:t>
            </w:r>
            <w:r>
              <w:rPr>
                <w:spacing w:val="15"/>
                <w:sz w:val="16"/>
                <w:szCs w:val="16"/>
              </w:rPr>
              <w:t xml:space="preserve"> </w:t>
            </w:r>
            <w:r>
              <w:rPr>
                <w:sz w:val="16"/>
                <w:szCs w:val="16"/>
              </w:rPr>
              <w:t>სერვისის</w:t>
            </w:r>
            <w:r>
              <w:rPr>
                <w:spacing w:val="15"/>
                <w:sz w:val="16"/>
                <w:szCs w:val="16"/>
              </w:rPr>
              <w:t xml:space="preserve"> </w:t>
            </w:r>
            <w:r>
              <w:rPr>
                <w:sz w:val="16"/>
                <w:szCs w:val="16"/>
              </w:rPr>
              <w:t>მიწოდება</w:t>
            </w:r>
          </w:p>
        </w:tc>
      </w:tr>
      <w:tr w:rsidR="00421C82" w14:paraId="51978FD4"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045D055D" w14:textId="77777777" w:rsidR="00421C82" w:rsidRDefault="00421C82" w:rsidP="00BC29FE">
            <w:pPr>
              <w:pStyle w:val="TableParagraph"/>
              <w:rPr>
                <w:rFonts w:ascii="Segoe UI Symbol"/>
                <w:sz w:val="16"/>
              </w:rPr>
            </w:pPr>
          </w:p>
          <w:p w14:paraId="7FA36F16" w14:textId="77777777" w:rsidR="00421C82" w:rsidRDefault="00421C82" w:rsidP="00BC29FE">
            <w:pPr>
              <w:pStyle w:val="TableParagraph"/>
              <w:rPr>
                <w:rFonts w:ascii="Segoe UI Symbol"/>
                <w:sz w:val="16"/>
              </w:rPr>
            </w:pPr>
          </w:p>
          <w:p w14:paraId="3BE9A8F0" w14:textId="77777777" w:rsidR="00421C82" w:rsidRDefault="00421C82" w:rsidP="00BC29FE">
            <w:pPr>
              <w:pStyle w:val="TableParagraph"/>
              <w:spacing w:before="8"/>
              <w:rPr>
                <w:rFonts w:ascii="Segoe UI Symbol"/>
                <w:sz w:val="13"/>
              </w:rPr>
            </w:pPr>
          </w:p>
          <w:p w14:paraId="0E02C21A" w14:textId="77777777" w:rsidR="00421C82" w:rsidRDefault="00421C82" w:rsidP="00BC29FE">
            <w:pPr>
              <w:pStyle w:val="TableParagraph"/>
              <w:spacing w:before="1"/>
              <w:ind w:left="156" w:right="138"/>
              <w:jc w:val="center"/>
              <w:rPr>
                <w:rFonts w:ascii="Segoe UI Symbol"/>
                <w:sz w:val="16"/>
              </w:rPr>
            </w:pPr>
            <w:r>
              <w:rPr>
                <w:rFonts w:ascii="Segoe UI Symbol"/>
                <w:sz w:val="16"/>
              </w:rPr>
              <w:t>6.</w:t>
            </w:r>
          </w:p>
        </w:tc>
        <w:tc>
          <w:tcPr>
            <w:tcW w:w="2535" w:type="dxa"/>
            <w:vMerge w:val="restart"/>
            <w:tcBorders>
              <w:top w:val="single" w:sz="12" w:space="0" w:color="ABA899"/>
              <w:left w:val="single" w:sz="12" w:space="0" w:color="ABA899"/>
              <w:bottom w:val="single" w:sz="12" w:space="0" w:color="ABA899"/>
              <w:right w:val="single" w:sz="12" w:space="0" w:color="ABA899"/>
            </w:tcBorders>
          </w:tcPr>
          <w:p w14:paraId="1ADD1ACB" w14:textId="77777777" w:rsidR="00421C82" w:rsidRDefault="00421C82" w:rsidP="00BC29FE">
            <w:pPr>
              <w:pStyle w:val="TableParagraph"/>
              <w:rPr>
                <w:rFonts w:ascii="Segoe UI Symbol"/>
                <w:sz w:val="16"/>
              </w:rPr>
            </w:pPr>
          </w:p>
          <w:p w14:paraId="2F598BD4" w14:textId="77777777" w:rsidR="00421C82" w:rsidRDefault="00421C82" w:rsidP="00BC29FE">
            <w:pPr>
              <w:pStyle w:val="TableParagraph"/>
              <w:spacing w:before="10"/>
              <w:rPr>
                <w:rFonts w:ascii="Segoe UI Symbol"/>
              </w:rPr>
            </w:pPr>
          </w:p>
          <w:p w14:paraId="195612B1" w14:textId="77777777" w:rsidR="00421C82" w:rsidRDefault="00421C82" w:rsidP="00BC29FE">
            <w:pPr>
              <w:pStyle w:val="TableParagraph"/>
              <w:spacing w:line="220" w:lineRule="auto"/>
              <w:ind w:left="15" w:right="22"/>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15" w:type="dxa"/>
            <w:tcBorders>
              <w:top w:val="single" w:sz="12" w:space="0" w:color="ABA899"/>
              <w:left w:val="single" w:sz="12" w:space="0" w:color="ABA899"/>
              <w:bottom w:val="single" w:sz="12" w:space="0" w:color="ABA899"/>
              <w:right w:val="single" w:sz="12" w:space="0" w:color="ABA899"/>
            </w:tcBorders>
          </w:tcPr>
          <w:p w14:paraId="1617DF81" w14:textId="77777777" w:rsidR="00421C82" w:rsidRDefault="00421C82" w:rsidP="00BC29FE">
            <w:pPr>
              <w:pStyle w:val="TableParagraph"/>
              <w:spacing w:before="52"/>
              <w:ind w:left="3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80" w:type="dxa"/>
            <w:tcBorders>
              <w:top w:val="single" w:sz="12" w:space="0" w:color="ABA899"/>
              <w:left w:val="single" w:sz="12" w:space="0" w:color="ABA899"/>
              <w:bottom w:val="single" w:sz="12" w:space="0" w:color="ABA899"/>
              <w:right w:val="single" w:sz="12" w:space="0" w:color="ABA899"/>
            </w:tcBorders>
          </w:tcPr>
          <w:p w14:paraId="2CE60B1E" w14:textId="77777777" w:rsidR="00421C82" w:rsidRDefault="00421C82" w:rsidP="00BC29FE">
            <w:pPr>
              <w:pStyle w:val="TableParagraph"/>
              <w:spacing w:line="166" w:lineRule="exact"/>
              <w:ind w:left="241" w:right="2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10453AAB" w14:textId="77777777" w:rsidR="00421C82" w:rsidRDefault="00421C82" w:rsidP="00BC29FE">
            <w:pPr>
              <w:pStyle w:val="TableParagraph"/>
              <w:spacing w:line="204" w:lineRule="exact"/>
              <w:ind w:left="241" w:right="209"/>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0" w:type="dxa"/>
            <w:tcBorders>
              <w:top w:val="single" w:sz="12" w:space="0" w:color="ABA899"/>
              <w:left w:val="single" w:sz="12" w:space="0" w:color="ABA899"/>
              <w:bottom w:val="single" w:sz="12" w:space="0" w:color="ABA899"/>
              <w:right w:val="single" w:sz="12" w:space="0" w:color="ABA899"/>
            </w:tcBorders>
          </w:tcPr>
          <w:p w14:paraId="4AE87183" w14:textId="77777777" w:rsidR="00421C82" w:rsidRDefault="00421C82" w:rsidP="00BC29FE">
            <w:pPr>
              <w:pStyle w:val="TableParagraph"/>
              <w:spacing w:line="166" w:lineRule="exact"/>
              <w:ind w:left="330"/>
              <w:rPr>
                <w:rFonts w:ascii="Segoe UI Symbol" w:eastAsia="Segoe UI Symbol" w:hAnsi="Segoe UI Symbol" w:cs="Segoe UI Symbol"/>
                <w:sz w:val="16"/>
                <w:szCs w:val="16"/>
              </w:rPr>
            </w:pPr>
            <w:r>
              <w:rPr>
                <w:rFonts w:eastAsia="Segoe UI Symbol"/>
                <w:w w:val="70"/>
                <w:sz w:val="16"/>
                <w:szCs w:val="16"/>
              </w:rPr>
              <w:t>მიზნობრივი</w:t>
            </w:r>
          </w:p>
          <w:p w14:paraId="52577BB1" w14:textId="77777777" w:rsidR="00421C82" w:rsidRDefault="00421C82" w:rsidP="00BC29FE">
            <w:pPr>
              <w:pStyle w:val="TableParagraph"/>
              <w:spacing w:line="204" w:lineRule="exact"/>
              <w:ind w:left="330"/>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0" w:type="dxa"/>
            <w:tcBorders>
              <w:top w:val="single" w:sz="12" w:space="0" w:color="ABA899"/>
              <w:left w:val="single" w:sz="12" w:space="0" w:color="ABA899"/>
              <w:bottom w:val="single" w:sz="12" w:space="0" w:color="ABA899"/>
              <w:right w:val="single" w:sz="12" w:space="0" w:color="ABA899"/>
            </w:tcBorders>
          </w:tcPr>
          <w:p w14:paraId="01310B9F" w14:textId="77777777" w:rsidR="00421C82" w:rsidRDefault="00421C82" w:rsidP="00BC29FE">
            <w:pPr>
              <w:pStyle w:val="TableParagraph"/>
              <w:spacing w:before="52"/>
              <w:ind w:left="444" w:right="43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283CE85" w14:textId="77777777" w:rsidTr="00BC29FE">
        <w:trPr>
          <w:trHeight w:val="1065"/>
        </w:trPr>
        <w:tc>
          <w:tcPr>
            <w:tcW w:w="705" w:type="dxa"/>
            <w:vMerge/>
            <w:tcBorders>
              <w:top w:val="nil"/>
              <w:bottom w:val="single" w:sz="12" w:space="0" w:color="ABA899"/>
              <w:right w:val="single" w:sz="12" w:space="0" w:color="ABA899"/>
            </w:tcBorders>
          </w:tcPr>
          <w:p w14:paraId="3E759348"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3F9FF93D" w14:textId="77777777" w:rsidR="00421C82" w:rsidRDefault="00421C82" w:rsidP="00BC29FE">
            <w:pPr>
              <w:rPr>
                <w:sz w:val="2"/>
                <w:szCs w:val="2"/>
              </w:rPr>
            </w:pPr>
          </w:p>
        </w:tc>
        <w:tc>
          <w:tcPr>
            <w:tcW w:w="2115" w:type="dxa"/>
            <w:tcBorders>
              <w:top w:val="single" w:sz="12" w:space="0" w:color="ABA899"/>
              <w:left w:val="single" w:sz="12" w:space="0" w:color="ABA899"/>
              <w:bottom w:val="single" w:sz="12" w:space="0" w:color="ABA899"/>
              <w:right w:val="single" w:sz="12" w:space="0" w:color="ABA899"/>
            </w:tcBorders>
          </w:tcPr>
          <w:p w14:paraId="772968F5" w14:textId="77777777" w:rsidR="00421C82" w:rsidRDefault="00421C82" w:rsidP="00BC29FE">
            <w:pPr>
              <w:pStyle w:val="TableParagraph"/>
              <w:spacing w:line="177" w:lineRule="exact"/>
              <w:ind w:left="134" w:right="40"/>
              <w:jc w:val="center"/>
              <w:rPr>
                <w:sz w:val="16"/>
                <w:szCs w:val="16"/>
              </w:rPr>
            </w:pPr>
            <w:r>
              <w:rPr>
                <w:spacing w:val="-1"/>
                <w:w w:val="105"/>
                <w:sz w:val="16"/>
                <w:szCs w:val="16"/>
              </w:rPr>
              <w:t>შპს</w:t>
            </w:r>
            <w:r>
              <w:rPr>
                <w:spacing w:val="-9"/>
                <w:w w:val="105"/>
                <w:sz w:val="16"/>
                <w:szCs w:val="16"/>
              </w:rPr>
              <w:t xml:space="preserve"> </w:t>
            </w:r>
            <w:r>
              <w:rPr>
                <w:spacing w:val="-1"/>
                <w:w w:val="105"/>
                <w:sz w:val="16"/>
                <w:szCs w:val="16"/>
              </w:rPr>
              <w:t>„ქუთაისის</w:t>
            </w:r>
          </w:p>
          <w:p w14:paraId="0AAC6A01" w14:textId="77777777" w:rsidR="00421C82" w:rsidRDefault="00421C82" w:rsidP="00BC29FE">
            <w:pPr>
              <w:pStyle w:val="TableParagraph"/>
              <w:spacing w:before="3" w:line="223" w:lineRule="auto"/>
              <w:ind w:left="180" w:right="100" w:hanging="3"/>
              <w:jc w:val="center"/>
              <w:rPr>
                <w:sz w:val="16"/>
                <w:szCs w:val="16"/>
              </w:rPr>
            </w:pPr>
            <w:r>
              <w:rPr>
                <w:w w:val="105"/>
                <w:sz w:val="16"/>
                <w:szCs w:val="16"/>
              </w:rPr>
              <w:t>სატრანსპორტო</w:t>
            </w:r>
            <w:r>
              <w:rPr>
                <w:spacing w:val="1"/>
                <w:w w:val="105"/>
                <w:sz w:val="16"/>
                <w:szCs w:val="16"/>
              </w:rPr>
              <w:t xml:space="preserve"> </w:t>
            </w:r>
            <w:r>
              <w:rPr>
                <w:sz w:val="16"/>
                <w:szCs w:val="16"/>
              </w:rPr>
              <w:t>კომპანიის“</w:t>
            </w:r>
            <w:r>
              <w:rPr>
                <w:spacing w:val="1"/>
                <w:sz w:val="16"/>
                <w:szCs w:val="16"/>
              </w:rPr>
              <w:t xml:space="preserve"> </w:t>
            </w:r>
            <w:r>
              <w:rPr>
                <w:sz w:val="16"/>
                <w:szCs w:val="16"/>
              </w:rPr>
              <w:t>გამართული</w:t>
            </w:r>
            <w:r>
              <w:rPr>
                <w:spacing w:val="-37"/>
                <w:sz w:val="16"/>
                <w:szCs w:val="16"/>
              </w:rPr>
              <w:t xml:space="preserve"> </w:t>
            </w:r>
            <w:r>
              <w:rPr>
                <w:w w:val="105"/>
                <w:sz w:val="16"/>
                <w:szCs w:val="16"/>
              </w:rPr>
              <w:t>ფუნქციონირება</w:t>
            </w:r>
          </w:p>
        </w:tc>
        <w:tc>
          <w:tcPr>
            <w:tcW w:w="1680" w:type="dxa"/>
            <w:tcBorders>
              <w:top w:val="single" w:sz="12" w:space="0" w:color="ABA899"/>
              <w:left w:val="single" w:sz="12" w:space="0" w:color="ABA899"/>
              <w:bottom w:val="single" w:sz="12" w:space="0" w:color="ABA899"/>
              <w:right w:val="single" w:sz="12" w:space="0" w:color="ABA899"/>
            </w:tcBorders>
          </w:tcPr>
          <w:p w14:paraId="136B6A87" w14:textId="77777777" w:rsidR="00421C82" w:rsidRDefault="00421C82" w:rsidP="00BC29FE">
            <w:pPr>
              <w:pStyle w:val="TableParagraph"/>
              <w:spacing w:before="6"/>
              <w:rPr>
                <w:rFonts w:ascii="Segoe UI Symbol"/>
                <w:sz w:val="19"/>
              </w:rPr>
            </w:pPr>
          </w:p>
          <w:p w14:paraId="1AE27F6F" w14:textId="77777777" w:rsidR="00421C82" w:rsidRDefault="00421C82" w:rsidP="00BC29FE">
            <w:pPr>
              <w:pStyle w:val="TableParagraph"/>
              <w:ind w:left="82"/>
              <w:jc w:val="center"/>
              <w:rPr>
                <w:sz w:val="16"/>
              </w:rPr>
            </w:pPr>
            <w:r>
              <w:rPr>
                <w:w w:val="103"/>
                <w:sz w:val="16"/>
              </w:rPr>
              <w:t>0</w:t>
            </w:r>
          </w:p>
        </w:tc>
        <w:tc>
          <w:tcPr>
            <w:tcW w:w="1620" w:type="dxa"/>
            <w:tcBorders>
              <w:top w:val="single" w:sz="12" w:space="0" w:color="ABA899"/>
              <w:left w:val="single" w:sz="12" w:space="0" w:color="ABA899"/>
              <w:bottom w:val="single" w:sz="12" w:space="0" w:color="ABA899"/>
              <w:right w:val="single" w:sz="12" w:space="0" w:color="ABA899"/>
            </w:tcBorders>
          </w:tcPr>
          <w:p w14:paraId="7E3F7640" w14:textId="77777777" w:rsidR="00421C82" w:rsidRDefault="00421C82" w:rsidP="00BC29FE">
            <w:pPr>
              <w:pStyle w:val="TableParagraph"/>
              <w:spacing w:before="6"/>
              <w:rPr>
                <w:rFonts w:ascii="Segoe UI Symbol"/>
                <w:sz w:val="19"/>
              </w:rPr>
            </w:pPr>
          </w:p>
          <w:p w14:paraId="63A8668A" w14:textId="77777777" w:rsidR="00421C82" w:rsidRDefault="00421C82" w:rsidP="00BC29FE">
            <w:pPr>
              <w:pStyle w:val="TableParagraph"/>
              <w:ind w:left="530" w:right="455"/>
              <w:jc w:val="center"/>
              <w:rPr>
                <w:sz w:val="16"/>
              </w:rPr>
            </w:pPr>
            <w:r>
              <w:rPr>
                <w:w w:val="105"/>
                <w:sz w:val="16"/>
              </w:rPr>
              <w:t>32</w:t>
            </w:r>
          </w:p>
        </w:tc>
        <w:tc>
          <w:tcPr>
            <w:tcW w:w="2220" w:type="dxa"/>
            <w:tcBorders>
              <w:top w:val="single" w:sz="12" w:space="0" w:color="ABA899"/>
              <w:left w:val="single" w:sz="12" w:space="0" w:color="ABA899"/>
              <w:bottom w:val="single" w:sz="12" w:space="0" w:color="ABA899"/>
              <w:right w:val="single" w:sz="12" w:space="0" w:color="ABA899"/>
            </w:tcBorders>
          </w:tcPr>
          <w:p w14:paraId="4E72AE8C" w14:textId="77777777" w:rsidR="00421C82" w:rsidRDefault="00421C82" w:rsidP="00BC29FE">
            <w:pPr>
              <w:pStyle w:val="TableParagraph"/>
              <w:spacing w:before="6"/>
              <w:rPr>
                <w:rFonts w:ascii="Segoe UI Symbol"/>
                <w:sz w:val="19"/>
              </w:rPr>
            </w:pPr>
          </w:p>
          <w:p w14:paraId="209F18B6" w14:textId="77777777" w:rsidR="00421C82" w:rsidRDefault="00421C82" w:rsidP="00BC29FE">
            <w:pPr>
              <w:pStyle w:val="TableParagraph"/>
              <w:ind w:left="444" w:right="426"/>
              <w:jc w:val="center"/>
              <w:rPr>
                <w:sz w:val="16"/>
              </w:rPr>
            </w:pPr>
            <w:r>
              <w:rPr>
                <w:w w:val="105"/>
                <w:sz w:val="16"/>
              </w:rPr>
              <w:t>N/A</w:t>
            </w:r>
          </w:p>
        </w:tc>
      </w:tr>
    </w:tbl>
    <w:p w14:paraId="659673F8" w14:textId="77777777" w:rsidR="00421C82" w:rsidRDefault="00421C82" w:rsidP="00421C82">
      <w:pPr>
        <w:pStyle w:val="a7"/>
        <w:spacing w:before="7"/>
        <w:rPr>
          <w:sz w:val="18"/>
        </w:rPr>
      </w:pPr>
    </w:p>
    <w:p w14:paraId="57EBDF03" w14:textId="77777777" w:rsidR="00421C82" w:rsidRDefault="00421C82" w:rsidP="00421C82">
      <w:pPr>
        <w:pStyle w:val="a7"/>
        <w:spacing w:before="1"/>
        <w:ind w:left="110"/>
      </w:pPr>
      <w:r>
        <w:rPr>
          <w:rFonts w:ascii="Sylfaen" w:hAnsi="Sylfaen" w:cs="Sylfaen"/>
          <w:w w:val="60"/>
        </w:rPr>
        <w:t>ვ</w:t>
      </w:r>
      <w:r>
        <w:rPr>
          <w:w w:val="60"/>
        </w:rPr>
        <w:t>.</w:t>
      </w:r>
      <w:r>
        <w:rPr>
          <w:rFonts w:ascii="Sylfaen" w:hAnsi="Sylfaen" w:cs="Sylfaen"/>
          <w:w w:val="60"/>
        </w:rPr>
        <w:t>ა</w:t>
      </w:r>
      <w:r>
        <w:rPr>
          <w:w w:val="60"/>
        </w:rPr>
        <w:t>)</w:t>
      </w:r>
      <w:r>
        <w:rPr>
          <w:spacing w:val="5"/>
          <w:w w:val="60"/>
        </w:rPr>
        <w:t xml:space="preserve"> </w:t>
      </w:r>
      <w:r>
        <w:rPr>
          <w:rFonts w:ascii="Sylfaen" w:hAnsi="Sylfaen" w:cs="Sylfaen"/>
          <w:w w:val="60"/>
        </w:rPr>
        <w:t>ქვეპროგრამა</w:t>
      </w:r>
      <w:r>
        <w:rPr>
          <w:w w:val="60"/>
        </w:rPr>
        <w:t>:</w:t>
      </w:r>
      <w:r>
        <w:rPr>
          <w:spacing w:val="13"/>
        </w:rPr>
        <w:t xml:space="preserve"> </w:t>
      </w:r>
      <w:r>
        <w:rPr>
          <w:rFonts w:ascii="Sylfaen" w:hAnsi="Sylfaen" w:cs="Sylfaen"/>
          <w:w w:val="60"/>
        </w:rPr>
        <w:t>ქუთაისის</w:t>
      </w:r>
      <w:r>
        <w:rPr>
          <w:spacing w:val="13"/>
        </w:rPr>
        <w:t xml:space="preserve"> </w:t>
      </w:r>
      <w:r>
        <w:rPr>
          <w:rFonts w:ascii="Sylfaen" w:hAnsi="Sylfaen" w:cs="Sylfaen"/>
          <w:w w:val="60"/>
        </w:rPr>
        <w:t>მუნიციპალური</w:t>
      </w:r>
      <w:r>
        <w:rPr>
          <w:spacing w:val="13"/>
        </w:rPr>
        <w:t xml:space="preserve"> </w:t>
      </w:r>
      <w:r>
        <w:rPr>
          <w:rFonts w:ascii="Sylfaen" w:hAnsi="Sylfaen" w:cs="Sylfaen"/>
          <w:w w:val="60"/>
        </w:rPr>
        <w:t>სატრანსპორტო</w:t>
      </w:r>
      <w:r>
        <w:rPr>
          <w:spacing w:val="14"/>
        </w:rPr>
        <w:t xml:space="preserve"> </w:t>
      </w:r>
      <w:r>
        <w:rPr>
          <w:rFonts w:ascii="Sylfaen" w:hAnsi="Sylfaen" w:cs="Sylfaen"/>
          <w:w w:val="60"/>
        </w:rPr>
        <w:t>სისტემის</w:t>
      </w:r>
      <w:r>
        <w:rPr>
          <w:spacing w:val="13"/>
        </w:rPr>
        <w:t xml:space="preserve"> </w:t>
      </w:r>
      <w:r>
        <w:rPr>
          <w:rFonts w:ascii="Sylfaen" w:hAnsi="Sylfaen" w:cs="Sylfaen"/>
          <w:w w:val="60"/>
        </w:rPr>
        <w:t>სუბსიდირება</w:t>
      </w:r>
      <w:r>
        <w:rPr>
          <w:spacing w:val="13"/>
        </w:rPr>
        <w:t xml:space="preserve"> </w:t>
      </w:r>
      <w:r>
        <w:rPr>
          <w:w w:val="60"/>
        </w:rPr>
        <w:t>(</w:t>
      </w:r>
      <w:r>
        <w:rPr>
          <w:rFonts w:ascii="Sylfaen" w:hAnsi="Sylfaen" w:cs="Sylfaen"/>
          <w:w w:val="60"/>
        </w:rPr>
        <w:t>პროგრამული</w:t>
      </w:r>
      <w:r>
        <w:rPr>
          <w:spacing w:val="14"/>
        </w:rPr>
        <w:t xml:space="preserve"> </w:t>
      </w:r>
      <w:r>
        <w:rPr>
          <w:rFonts w:ascii="Sylfaen" w:hAnsi="Sylfaen" w:cs="Sylfaen"/>
          <w:w w:val="60"/>
        </w:rPr>
        <w:t>კოდი</w:t>
      </w:r>
      <w:r>
        <w:rPr>
          <w:spacing w:val="13"/>
        </w:rPr>
        <w:t xml:space="preserve"> </w:t>
      </w:r>
      <w:r>
        <w:rPr>
          <w:w w:val="60"/>
        </w:rPr>
        <w:t>02</w:t>
      </w:r>
      <w:r>
        <w:rPr>
          <w:spacing w:val="13"/>
        </w:rPr>
        <w:t xml:space="preserve"> </w:t>
      </w:r>
      <w:r>
        <w:rPr>
          <w:w w:val="60"/>
        </w:rPr>
        <w:t>07</w:t>
      </w:r>
      <w:r>
        <w:rPr>
          <w:spacing w:val="14"/>
        </w:rPr>
        <w:t xml:space="preserve"> </w:t>
      </w:r>
      <w:r>
        <w:rPr>
          <w:w w:val="60"/>
        </w:rPr>
        <w:t>01)</w:t>
      </w:r>
    </w:p>
    <w:p w14:paraId="0ED761D7"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1695"/>
        <w:gridCol w:w="1620"/>
        <w:gridCol w:w="2190"/>
      </w:tblGrid>
      <w:tr w:rsidR="00421C82" w14:paraId="26D65B25" w14:textId="77777777" w:rsidTr="00BC29FE">
        <w:trPr>
          <w:trHeight w:val="675"/>
        </w:trPr>
        <w:tc>
          <w:tcPr>
            <w:tcW w:w="705" w:type="dxa"/>
            <w:tcBorders>
              <w:bottom w:val="single" w:sz="12" w:space="0" w:color="ABA899"/>
              <w:right w:val="single" w:sz="12" w:space="0" w:color="ABA899"/>
            </w:tcBorders>
          </w:tcPr>
          <w:p w14:paraId="77D13039"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2F33E09C"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743C9BB5"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4"/>
            <w:tcBorders>
              <w:left w:val="single" w:sz="12" w:space="0" w:color="ABA899"/>
              <w:bottom w:val="single" w:sz="12" w:space="0" w:color="ABA899"/>
              <w:right w:val="single" w:sz="18" w:space="0" w:color="ABA899"/>
            </w:tcBorders>
          </w:tcPr>
          <w:p w14:paraId="542E6331" w14:textId="77777777" w:rsidR="00421C82" w:rsidRDefault="00421C82" w:rsidP="00BC29FE">
            <w:pPr>
              <w:pStyle w:val="TableParagraph"/>
              <w:spacing w:line="177" w:lineRule="exact"/>
              <w:ind w:left="14" w:right="-15"/>
              <w:rPr>
                <w:sz w:val="16"/>
                <w:szCs w:val="16"/>
              </w:rPr>
            </w:pPr>
            <w:r>
              <w:rPr>
                <w:sz w:val="16"/>
                <w:szCs w:val="16"/>
              </w:rPr>
              <w:t>ქალაქ</w:t>
            </w:r>
            <w:r>
              <w:rPr>
                <w:spacing w:val="20"/>
                <w:sz w:val="16"/>
                <w:szCs w:val="16"/>
              </w:rPr>
              <w:t xml:space="preserve"> </w:t>
            </w:r>
            <w:r>
              <w:rPr>
                <w:sz w:val="16"/>
                <w:szCs w:val="16"/>
              </w:rPr>
              <w:t>ქუთაისის</w:t>
            </w:r>
            <w:r>
              <w:rPr>
                <w:spacing w:val="20"/>
                <w:sz w:val="16"/>
                <w:szCs w:val="16"/>
              </w:rPr>
              <w:t xml:space="preserve"> </w:t>
            </w:r>
            <w:r>
              <w:rPr>
                <w:sz w:val="16"/>
                <w:szCs w:val="16"/>
              </w:rPr>
              <w:t>მუნიციპალიტეტის</w:t>
            </w:r>
            <w:r>
              <w:rPr>
                <w:spacing w:val="21"/>
                <w:sz w:val="16"/>
                <w:szCs w:val="16"/>
              </w:rPr>
              <w:t xml:space="preserve"> </w:t>
            </w:r>
            <w:r>
              <w:rPr>
                <w:sz w:val="16"/>
                <w:szCs w:val="16"/>
              </w:rPr>
              <w:t>მერიის</w:t>
            </w:r>
            <w:r>
              <w:rPr>
                <w:spacing w:val="20"/>
                <w:sz w:val="16"/>
                <w:szCs w:val="16"/>
              </w:rPr>
              <w:t xml:space="preserve"> </w:t>
            </w:r>
            <w:r>
              <w:rPr>
                <w:sz w:val="16"/>
                <w:szCs w:val="16"/>
              </w:rPr>
              <w:t>პირველადი</w:t>
            </w:r>
            <w:r>
              <w:rPr>
                <w:spacing w:val="19"/>
                <w:sz w:val="16"/>
                <w:szCs w:val="16"/>
              </w:rPr>
              <w:t xml:space="preserve"> </w:t>
            </w:r>
            <w:r>
              <w:rPr>
                <w:sz w:val="16"/>
                <w:szCs w:val="16"/>
              </w:rPr>
              <w:t>სტრუქტურული</w:t>
            </w:r>
            <w:r>
              <w:rPr>
                <w:spacing w:val="21"/>
                <w:sz w:val="16"/>
                <w:szCs w:val="16"/>
              </w:rPr>
              <w:t xml:space="preserve"> </w:t>
            </w:r>
            <w:r>
              <w:rPr>
                <w:sz w:val="16"/>
                <w:szCs w:val="16"/>
              </w:rPr>
              <w:t>ერთეული</w:t>
            </w:r>
            <w:r>
              <w:rPr>
                <w:spacing w:val="20"/>
                <w:sz w:val="16"/>
                <w:szCs w:val="16"/>
              </w:rPr>
              <w:t xml:space="preserve"> </w:t>
            </w:r>
            <w:r>
              <w:rPr>
                <w:sz w:val="16"/>
                <w:szCs w:val="16"/>
              </w:rPr>
              <w:t>–</w:t>
            </w:r>
            <w:r>
              <w:rPr>
                <w:spacing w:val="21"/>
                <w:sz w:val="16"/>
                <w:szCs w:val="16"/>
              </w:rPr>
              <w:t xml:space="preserve"> </w:t>
            </w:r>
            <w:r>
              <w:rPr>
                <w:sz w:val="16"/>
                <w:szCs w:val="16"/>
              </w:rPr>
              <w:t>ეკონომიკური</w:t>
            </w:r>
          </w:p>
          <w:p w14:paraId="12A03322" w14:textId="77777777" w:rsidR="00421C82" w:rsidRDefault="00421C82" w:rsidP="00BC29FE">
            <w:pPr>
              <w:pStyle w:val="TableParagraph"/>
              <w:spacing w:line="203" w:lineRule="exact"/>
              <w:ind w:left="29"/>
              <w:rPr>
                <w:sz w:val="16"/>
                <w:szCs w:val="16"/>
              </w:rPr>
            </w:pPr>
            <w:r>
              <w:rPr>
                <w:sz w:val="16"/>
                <w:szCs w:val="16"/>
              </w:rPr>
              <w:t>განვითარების,</w:t>
            </w:r>
            <w:r>
              <w:rPr>
                <w:spacing w:val="22"/>
                <w:sz w:val="16"/>
                <w:szCs w:val="16"/>
              </w:rPr>
              <w:t xml:space="preserve"> </w:t>
            </w:r>
            <w:r>
              <w:rPr>
                <w:sz w:val="16"/>
                <w:szCs w:val="16"/>
              </w:rPr>
              <w:t>ადგილობრივი</w:t>
            </w:r>
            <w:r>
              <w:rPr>
                <w:spacing w:val="23"/>
                <w:sz w:val="16"/>
                <w:szCs w:val="16"/>
              </w:rPr>
              <w:t xml:space="preserve"> </w:t>
            </w:r>
            <w:r>
              <w:rPr>
                <w:sz w:val="16"/>
                <w:szCs w:val="16"/>
              </w:rPr>
              <w:t>თვითმმართველობის</w:t>
            </w:r>
            <w:r>
              <w:rPr>
                <w:spacing w:val="22"/>
                <w:sz w:val="16"/>
                <w:szCs w:val="16"/>
              </w:rPr>
              <w:t xml:space="preserve"> </w:t>
            </w:r>
            <w:r>
              <w:rPr>
                <w:sz w:val="16"/>
                <w:szCs w:val="16"/>
              </w:rPr>
              <w:t>ქონებისა</w:t>
            </w:r>
            <w:r>
              <w:rPr>
                <w:spacing w:val="23"/>
                <w:sz w:val="16"/>
                <w:szCs w:val="16"/>
              </w:rPr>
              <w:t xml:space="preserve"> </w:t>
            </w:r>
            <w:r>
              <w:rPr>
                <w:sz w:val="16"/>
                <w:szCs w:val="16"/>
              </w:rPr>
              <w:t>და</w:t>
            </w:r>
            <w:r>
              <w:rPr>
                <w:spacing w:val="22"/>
                <w:sz w:val="16"/>
                <w:szCs w:val="16"/>
              </w:rPr>
              <w:t xml:space="preserve"> </w:t>
            </w:r>
            <w:r>
              <w:rPr>
                <w:sz w:val="16"/>
                <w:szCs w:val="16"/>
              </w:rPr>
              <w:t>ტრანსპორტის</w:t>
            </w:r>
            <w:r>
              <w:rPr>
                <w:spacing w:val="23"/>
                <w:sz w:val="16"/>
                <w:szCs w:val="16"/>
              </w:rPr>
              <w:t xml:space="preserve"> </w:t>
            </w:r>
            <w:r>
              <w:rPr>
                <w:sz w:val="16"/>
                <w:szCs w:val="16"/>
              </w:rPr>
              <w:t>მართვის</w:t>
            </w:r>
            <w:r>
              <w:rPr>
                <w:spacing w:val="22"/>
                <w:sz w:val="16"/>
                <w:szCs w:val="16"/>
              </w:rPr>
              <w:t xml:space="preserve"> </w:t>
            </w:r>
            <w:r>
              <w:rPr>
                <w:sz w:val="16"/>
                <w:szCs w:val="16"/>
              </w:rPr>
              <w:t>სამსახური</w:t>
            </w:r>
          </w:p>
        </w:tc>
      </w:tr>
      <w:tr w:rsidR="00421C82" w14:paraId="14DE9BBD" w14:textId="77777777" w:rsidTr="00BC29FE">
        <w:trPr>
          <w:trHeight w:val="480"/>
        </w:trPr>
        <w:tc>
          <w:tcPr>
            <w:tcW w:w="705" w:type="dxa"/>
            <w:tcBorders>
              <w:top w:val="single" w:sz="12" w:space="0" w:color="ABA899"/>
              <w:bottom w:val="single" w:sz="12" w:space="0" w:color="ABA899"/>
              <w:right w:val="single" w:sz="12" w:space="0" w:color="ABA899"/>
            </w:tcBorders>
          </w:tcPr>
          <w:p w14:paraId="08737256"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FF60331"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2BE54040" w14:textId="77777777" w:rsidR="00421C82" w:rsidRDefault="00421C82" w:rsidP="00BC29FE">
            <w:pPr>
              <w:pStyle w:val="TableParagraph"/>
              <w:spacing w:line="185" w:lineRule="exact"/>
              <w:ind w:left="177" w:right="144"/>
              <w:jc w:val="center"/>
              <w:rPr>
                <w:sz w:val="16"/>
              </w:rPr>
            </w:pPr>
            <w:r>
              <w:rPr>
                <w:w w:val="105"/>
                <w:sz w:val="16"/>
              </w:rPr>
              <w:t>160,0</w:t>
            </w:r>
          </w:p>
        </w:tc>
      </w:tr>
      <w:tr w:rsidR="00421C82" w14:paraId="76339A68" w14:textId="77777777" w:rsidTr="00BC29FE">
        <w:trPr>
          <w:trHeight w:val="870"/>
        </w:trPr>
        <w:tc>
          <w:tcPr>
            <w:tcW w:w="705" w:type="dxa"/>
            <w:tcBorders>
              <w:top w:val="single" w:sz="12" w:space="0" w:color="ABA899"/>
              <w:bottom w:val="single" w:sz="12" w:space="0" w:color="ABA899"/>
              <w:right w:val="single" w:sz="12" w:space="0" w:color="ABA899"/>
            </w:tcBorders>
          </w:tcPr>
          <w:p w14:paraId="3B0955E3" w14:textId="77777777" w:rsidR="00421C82" w:rsidRDefault="00421C82" w:rsidP="00BC29FE">
            <w:pPr>
              <w:pStyle w:val="TableParagraph"/>
              <w:spacing w:before="11"/>
              <w:rPr>
                <w:rFonts w:ascii="Segoe UI Symbol"/>
                <w:sz w:val="11"/>
              </w:rPr>
            </w:pPr>
          </w:p>
          <w:p w14:paraId="7030B017" w14:textId="77777777" w:rsidR="00421C82" w:rsidRDefault="00421C82" w:rsidP="00BC29FE">
            <w:pPr>
              <w:pStyle w:val="TableParagraph"/>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16E05F44" w14:textId="77777777" w:rsidR="00421C82" w:rsidRDefault="00421C82" w:rsidP="00BC29FE">
            <w:pPr>
              <w:pStyle w:val="TableParagraph"/>
              <w:spacing w:before="11"/>
              <w:rPr>
                <w:rFonts w:ascii="Segoe UI Symbol"/>
                <w:sz w:val="11"/>
              </w:rPr>
            </w:pPr>
          </w:p>
          <w:p w14:paraId="38B35F63"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gridSpan w:val="4"/>
            <w:tcBorders>
              <w:top w:val="single" w:sz="12" w:space="0" w:color="ABA899"/>
              <w:left w:val="single" w:sz="12" w:space="0" w:color="ABA899"/>
              <w:bottom w:val="single" w:sz="12" w:space="0" w:color="ABA899"/>
              <w:right w:val="single" w:sz="18" w:space="0" w:color="ABA899"/>
            </w:tcBorders>
          </w:tcPr>
          <w:p w14:paraId="545F2ED5" w14:textId="77777777" w:rsidR="00421C82" w:rsidRDefault="00421C82" w:rsidP="00BC29FE">
            <w:pPr>
              <w:pStyle w:val="TableParagraph"/>
              <w:tabs>
                <w:tab w:val="left" w:pos="749"/>
                <w:tab w:val="left" w:pos="1769"/>
                <w:tab w:val="left" w:pos="3509"/>
                <w:tab w:val="left" w:pos="5189"/>
                <w:tab w:val="left" w:pos="6419"/>
              </w:tabs>
              <w:spacing w:line="177" w:lineRule="exact"/>
              <w:ind w:left="14" w:right="-29"/>
              <w:rPr>
                <w:sz w:val="16"/>
                <w:szCs w:val="16"/>
              </w:rPr>
            </w:pPr>
            <w:r>
              <w:rPr>
                <w:w w:val="105"/>
                <w:sz w:val="16"/>
                <w:szCs w:val="16"/>
              </w:rPr>
              <w:t>ქალაქ</w:t>
            </w:r>
            <w:r>
              <w:rPr>
                <w:w w:val="105"/>
                <w:sz w:val="16"/>
                <w:szCs w:val="16"/>
              </w:rPr>
              <w:tab/>
              <w:t>ქუთაისის</w:t>
            </w:r>
            <w:r>
              <w:rPr>
                <w:w w:val="105"/>
                <w:sz w:val="16"/>
                <w:szCs w:val="16"/>
              </w:rPr>
              <w:tab/>
              <w:t>მუნიციპალიტეტის</w:t>
            </w:r>
            <w:r>
              <w:rPr>
                <w:w w:val="105"/>
                <w:sz w:val="16"/>
                <w:szCs w:val="16"/>
              </w:rPr>
              <w:tab/>
              <w:t>ადმინისტრაციულ</w:t>
            </w:r>
            <w:r>
              <w:rPr>
                <w:w w:val="105"/>
                <w:sz w:val="16"/>
                <w:szCs w:val="16"/>
              </w:rPr>
              <w:tab/>
              <w:t>საზღვრებში,</w:t>
            </w:r>
            <w:r>
              <w:rPr>
                <w:w w:val="105"/>
                <w:sz w:val="16"/>
                <w:szCs w:val="16"/>
              </w:rPr>
              <w:tab/>
            </w:r>
            <w:r>
              <w:rPr>
                <w:sz w:val="16"/>
                <w:szCs w:val="16"/>
              </w:rPr>
              <w:t>მუნიციპალური</w:t>
            </w:r>
          </w:p>
          <w:p w14:paraId="6294815C" w14:textId="77777777" w:rsidR="00421C82" w:rsidRDefault="00421C82" w:rsidP="00BC29FE">
            <w:pPr>
              <w:pStyle w:val="TableParagraph"/>
              <w:spacing w:before="3" w:line="223" w:lineRule="auto"/>
              <w:ind w:left="14" w:right="-29"/>
              <w:rPr>
                <w:sz w:val="16"/>
                <w:szCs w:val="16"/>
              </w:rPr>
            </w:pPr>
            <w:r>
              <w:rPr>
                <w:w w:val="105"/>
                <w:sz w:val="16"/>
                <w:szCs w:val="16"/>
              </w:rPr>
              <w:t>სატრანსპორტო</w:t>
            </w:r>
            <w:r>
              <w:rPr>
                <w:spacing w:val="-2"/>
                <w:w w:val="105"/>
                <w:sz w:val="16"/>
                <w:szCs w:val="16"/>
              </w:rPr>
              <w:t xml:space="preserve"> </w:t>
            </w:r>
            <w:r>
              <w:rPr>
                <w:w w:val="105"/>
                <w:sz w:val="16"/>
                <w:szCs w:val="16"/>
              </w:rPr>
              <w:t>სისტემის</w:t>
            </w:r>
            <w:r>
              <w:rPr>
                <w:spacing w:val="-5"/>
                <w:w w:val="105"/>
                <w:sz w:val="16"/>
                <w:szCs w:val="16"/>
              </w:rPr>
              <w:t xml:space="preserve"> </w:t>
            </w:r>
            <w:r>
              <w:rPr>
                <w:w w:val="105"/>
                <w:sz w:val="16"/>
                <w:szCs w:val="16"/>
              </w:rPr>
              <w:t>შექმნა,</w:t>
            </w:r>
            <w:r>
              <w:rPr>
                <w:spacing w:val="-1"/>
                <w:w w:val="105"/>
                <w:sz w:val="16"/>
                <w:szCs w:val="16"/>
              </w:rPr>
              <w:t xml:space="preserve"> </w:t>
            </w:r>
            <w:r>
              <w:rPr>
                <w:w w:val="105"/>
                <w:sz w:val="16"/>
                <w:szCs w:val="16"/>
              </w:rPr>
              <w:t>რომელმაც</w:t>
            </w:r>
            <w:r>
              <w:rPr>
                <w:spacing w:val="-1"/>
                <w:w w:val="105"/>
                <w:sz w:val="16"/>
                <w:szCs w:val="16"/>
              </w:rPr>
              <w:t xml:space="preserve"> </w:t>
            </w:r>
            <w:r>
              <w:rPr>
                <w:w w:val="105"/>
                <w:sz w:val="16"/>
                <w:szCs w:val="16"/>
              </w:rPr>
              <w:t>ხელი</w:t>
            </w:r>
            <w:r>
              <w:rPr>
                <w:spacing w:val="2"/>
                <w:w w:val="105"/>
                <w:sz w:val="16"/>
                <w:szCs w:val="16"/>
              </w:rPr>
              <w:t xml:space="preserve"> </w:t>
            </w:r>
            <w:r>
              <w:rPr>
                <w:w w:val="105"/>
                <w:sz w:val="16"/>
                <w:szCs w:val="16"/>
              </w:rPr>
              <w:t>უნდა</w:t>
            </w:r>
            <w:r>
              <w:rPr>
                <w:spacing w:val="4"/>
                <w:w w:val="105"/>
                <w:sz w:val="16"/>
                <w:szCs w:val="16"/>
              </w:rPr>
              <w:t xml:space="preserve"> </w:t>
            </w:r>
            <w:r>
              <w:rPr>
                <w:w w:val="105"/>
                <w:sz w:val="16"/>
                <w:szCs w:val="16"/>
              </w:rPr>
              <w:t>შეუწყოს მოსახლეობის სწრაფ,</w:t>
            </w:r>
            <w:r>
              <w:rPr>
                <w:spacing w:val="3"/>
                <w:w w:val="105"/>
                <w:sz w:val="16"/>
                <w:szCs w:val="16"/>
              </w:rPr>
              <w:t xml:space="preserve"> </w:t>
            </w:r>
            <w:r>
              <w:rPr>
                <w:w w:val="105"/>
                <w:sz w:val="16"/>
                <w:szCs w:val="16"/>
              </w:rPr>
              <w:t>უსაფრთხო</w:t>
            </w:r>
            <w:r>
              <w:rPr>
                <w:spacing w:val="-39"/>
                <w:w w:val="105"/>
                <w:sz w:val="16"/>
                <w:szCs w:val="16"/>
              </w:rPr>
              <w:t xml:space="preserve"> </w:t>
            </w:r>
            <w:r>
              <w:rPr>
                <w:w w:val="105"/>
                <w:sz w:val="16"/>
                <w:szCs w:val="16"/>
              </w:rPr>
              <w:t>და</w:t>
            </w:r>
            <w:r>
              <w:rPr>
                <w:spacing w:val="-2"/>
                <w:w w:val="105"/>
                <w:sz w:val="16"/>
                <w:szCs w:val="16"/>
              </w:rPr>
              <w:t xml:space="preserve"> </w:t>
            </w:r>
            <w:r>
              <w:rPr>
                <w:w w:val="105"/>
                <w:sz w:val="16"/>
                <w:szCs w:val="16"/>
              </w:rPr>
              <w:t>კომფორტულ</w:t>
            </w:r>
            <w:r>
              <w:rPr>
                <w:spacing w:val="-3"/>
                <w:w w:val="105"/>
                <w:sz w:val="16"/>
                <w:szCs w:val="16"/>
              </w:rPr>
              <w:t xml:space="preserve"> </w:t>
            </w:r>
            <w:r>
              <w:rPr>
                <w:w w:val="105"/>
                <w:sz w:val="16"/>
                <w:szCs w:val="16"/>
              </w:rPr>
              <w:t>გადაადგილებას.</w:t>
            </w:r>
          </w:p>
        </w:tc>
      </w:tr>
      <w:tr w:rsidR="00421C82" w14:paraId="42670012" w14:textId="77777777" w:rsidTr="00BC29FE">
        <w:trPr>
          <w:trHeight w:val="510"/>
        </w:trPr>
        <w:tc>
          <w:tcPr>
            <w:tcW w:w="705" w:type="dxa"/>
            <w:tcBorders>
              <w:top w:val="single" w:sz="12" w:space="0" w:color="ABA899"/>
              <w:bottom w:val="single" w:sz="12" w:space="0" w:color="ABA899"/>
              <w:right w:val="single" w:sz="12" w:space="0" w:color="ABA899"/>
            </w:tcBorders>
          </w:tcPr>
          <w:p w14:paraId="34B78EE1" w14:textId="77777777" w:rsidR="00421C82" w:rsidRDefault="00421C82" w:rsidP="00BC29FE">
            <w:pPr>
              <w:pStyle w:val="TableParagraph"/>
              <w:spacing w:line="190" w:lineRule="exact"/>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00F11466" w14:textId="77777777" w:rsidR="00421C82" w:rsidRDefault="00421C82" w:rsidP="00BC29FE">
            <w:pPr>
              <w:pStyle w:val="TableParagraph"/>
              <w:spacing w:line="190"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3BA84B8C" w14:textId="77777777" w:rsidR="00421C82" w:rsidRDefault="00421C82" w:rsidP="00BC29FE">
            <w:pPr>
              <w:pStyle w:val="TableParagraph"/>
              <w:spacing w:line="200" w:lineRule="exact"/>
              <w:ind w:left="14"/>
              <w:rPr>
                <w:sz w:val="16"/>
                <w:szCs w:val="16"/>
              </w:rPr>
            </w:pPr>
            <w:r>
              <w:rPr>
                <w:sz w:val="16"/>
                <w:szCs w:val="16"/>
              </w:rPr>
              <w:t>შპს</w:t>
            </w:r>
            <w:r>
              <w:rPr>
                <w:spacing w:val="18"/>
                <w:sz w:val="16"/>
                <w:szCs w:val="16"/>
              </w:rPr>
              <w:t xml:space="preserve"> </w:t>
            </w:r>
            <w:r>
              <w:rPr>
                <w:sz w:val="16"/>
                <w:szCs w:val="16"/>
              </w:rPr>
              <w:t>„ქუთაისის</w:t>
            </w:r>
            <w:r>
              <w:rPr>
                <w:spacing w:val="17"/>
                <w:sz w:val="16"/>
                <w:szCs w:val="16"/>
              </w:rPr>
              <w:t xml:space="preserve"> </w:t>
            </w:r>
            <w:r>
              <w:rPr>
                <w:sz w:val="16"/>
                <w:szCs w:val="16"/>
              </w:rPr>
              <w:t>სატრანსპორტო</w:t>
            </w:r>
            <w:r>
              <w:rPr>
                <w:spacing w:val="18"/>
                <w:sz w:val="16"/>
                <w:szCs w:val="16"/>
              </w:rPr>
              <w:t xml:space="preserve"> </w:t>
            </w:r>
            <w:r>
              <w:rPr>
                <w:sz w:val="16"/>
                <w:szCs w:val="16"/>
              </w:rPr>
              <w:t>კომპანიის“</w:t>
            </w:r>
            <w:r>
              <w:rPr>
                <w:spacing w:val="17"/>
                <w:sz w:val="16"/>
                <w:szCs w:val="16"/>
              </w:rPr>
              <w:t xml:space="preserve"> </w:t>
            </w:r>
            <w:r>
              <w:rPr>
                <w:sz w:val="16"/>
                <w:szCs w:val="16"/>
              </w:rPr>
              <w:t>ფუნქციონირების</w:t>
            </w:r>
            <w:r>
              <w:rPr>
                <w:spacing w:val="17"/>
                <w:sz w:val="16"/>
                <w:szCs w:val="16"/>
              </w:rPr>
              <w:t xml:space="preserve"> </w:t>
            </w:r>
            <w:r>
              <w:rPr>
                <w:sz w:val="16"/>
                <w:szCs w:val="16"/>
              </w:rPr>
              <w:t>ხელშეწყობა</w:t>
            </w:r>
          </w:p>
        </w:tc>
      </w:tr>
      <w:tr w:rsidR="00421C82" w14:paraId="3D62E3B0" w14:textId="77777777" w:rsidTr="00BC29FE">
        <w:trPr>
          <w:trHeight w:val="480"/>
        </w:trPr>
        <w:tc>
          <w:tcPr>
            <w:tcW w:w="705" w:type="dxa"/>
            <w:tcBorders>
              <w:top w:val="single" w:sz="12" w:space="0" w:color="ABA899"/>
              <w:bottom w:val="single" w:sz="12" w:space="0" w:color="ABA899"/>
              <w:right w:val="single" w:sz="12" w:space="0" w:color="ABA899"/>
            </w:tcBorders>
          </w:tcPr>
          <w:p w14:paraId="047A790D" w14:textId="77777777" w:rsidR="00421C82" w:rsidRDefault="00421C82" w:rsidP="00BC29FE">
            <w:pPr>
              <w:pStyle w:val="TableParagraph"/>
              <w:spacing w:line="175" w:lineRule="exact"/>
              <w:ind w:left="284"/>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69829846"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45" w:type="dxa"/>
            <w:gridSpan w:val="3"/>
            <w:tcBorders>
              <w:top w:val="single" w:sz="12" w:space="0" w:color="ABA899"/>
              <w:left w:val="single" w:sz="12" w:space="0" w:color="ABA899"/>
              <w:bottom w:val="single" w:sz="12" w:space="0" w:color="ABA899"/>
              <w:right w:val="single" w:sz="12" w:space="0" w:color="ABA899"/>
            </w:tcBorders>
          </w:tcPr>
          <w:p w14:paraId="5218AA3E" w14:textId="77777777" w:rsidR="00421C82" w:rsidRDefault="00421C82" w:rsidP="00BC29FE">
            <w:pPr>
              <w:pStyle w:val="TableParagraph"/>
              <w:spacing w:line="185" w:lineRule="exact"/>
              <w:ind w:left="1694"/>
              <w:rPr>
                <w:sz w:val="16"/>
                <w:szCs w:val="16"/>
              </w:rPr>
            </w:pPr>
            <w:r>
              <w:rPr>
                <w:sz w:val="16"/>
                <w:szCs w:val="16"/>
              </w:rPr>
              <w:t>ადმინისტრაციული</w:t>
            </w:r>
            <w:r>
              <w:rPr>
                <w:spacing w:val="19"/>
                <w:sz w:val="16"/>
                <w:szCs w:val="16"/>
              </w:rPr>
              <w:t xml:space="preserve"> </w:t>
            </w:r>
            <w:r>
              <w:rPr>
                <w:sz w:val="16"/>
                <w:szCs w:val="16"/>
              </w:rPr>
              <w:t>ხარჯი</w:t>
            </w:r>
          </w:p>
        </w:tc>
        <w:tc>
          <w:tcPr>
            <w:tcW w:w="2190" w:type="dxa"/>
            <w:tcBorders>
              <w:top w:val="single" w:sz="12" w:space="0" w:color="ABA899"/>
              <w:left w:val="single" w:sz="12" w:space="0" w:color="ABA899"/>
              <w:bottom w:val="single" w:sz="12" w:space="0" w:color="ABA899"/>
              <w:right w:val="single" w:sz="18" w:space="0" w:color="ABA899"/>
            </w:tcBorders>
          </w:tcPr>
          <w:p w14:paraId="1747ED2F" w14:textId="77777777" w:rsidR="00421C82" w:rsidRDefault="00421C82" w:rsidP="00BC29FE">
            <w:pPr>
              <w:pStyle w:val="TableParagraph"/>
              <w:spacing w:line="185" w:lineRule="exact"/>
              <w:ind w:left="429" w:right="411"/>
              <w:jc w:val="center"/>
              <w:rPr>
                <w:sz w:val="16"/>
              </w:rPr>
            </w:pPr>
            <w:r>
              <w:rPr>
                <w:w w:val="105"/>
                <w:sz w:val="16"/>
              </w:rPr>
              <w:t>160,0</w:t>
            </w:r>
          </w:p>
        </w:tc>
      </w:tr>
      <w:tr w:rsidR="00421C82" w14:paraId="34FF3E0A" w14:textId="77777777" w:rsidTr="00BC29FE">
        <w:trPr>
          <w:trHeight w:val="675"/>
        </w:trPr>
        <w:tc>
          <w:tcPr>
            <w:tcW w:w="705" w:type="dxa"/>
            <w:tcBorders>
              <w:top w:val="single" w:sz="12" w:space="0" w:color="ABA899"/>
              <w:bottom w:val="single" w:sz="12" w:space="0" w:color="ABA899"/>
              <w:right w:val="single" w:sz="12" w:space="0" w:color="ABA899"/>
            </w:tcBorders>
          </w:tcPr>
          <w:p w14:paraId="15C5B8F2" w14:textId="77777777" w:rsidR="00421C82" w:rsidRDefault="00421C82" w:rsidP="00BC29FE">
            <w:pPr>
              <w:pStyle w:val="TableParagraph"/>
              <w:spacing w:before="52"/>
              <w:ind w:left="284"/>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5D54E5DE"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1D035A34"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24A84D97" w14:textId="77777777" w:rsidR="00421C82" w:rsidRDefault="00421C82" w:rsidP="00BC29FE">
            <w:pPr>
              <w:pStyle w:val="TableParagraph"/>
              <w:spacing w:line="177" w:lineRule="exact"/>
              <w:ind w:left="14"/>
              <w:rPr>
                <w:sz w:val="16"/>
                <w:szCs w:val="16"/>
              </w:rPr>
            </w:pPr>
            <w:r>
              <w:rPr>
                <w:sz w:val="16"/>
                <w:szCs w:val="16"/>
              </w:rPr>
              <w:t>შპს</w:t>
            </w:r>
            <w:r>
              <w:rPr>
                <w:spacing w:val="20"/>
                <w:sz w:val="16"/>
                <w:szCs w:val="16"/>
              </w:rPr>
              <w:t xml:space="preserve"> </w:t>
            </w:r>
            <w:r>
              <w:rPr>
                <w:sz w:val="16"/>
                <w:szCs w:val="16"/>
              </w:rPr>
              <w:t>„ქუთაისის</w:t>
            </w:r>
            <w:r>
              <w:rPr>
                <w:spacing w:val="18"/>
                <w:sz w:val="16"/>
                <w:szCs w:val="16"/>
              </w:rPr>
              <w:t xml:space="preserve"> </w:t>
            </w:r>
            <w:r>
              <w:rPr>
                <w:sz w:val="16"/>
                <w:szCs w:val="16"/>
              </w:rPr>
              <w:t>სატრანსპორტო</w:t>
            </w:r>
            <w:r>
              <w:rPr>
                <w:spacing w:val="20"/>
                <w:sz w:val="16"/>
                <w:szCs w:val="16"/>
              </w:rPr>
              <w:t xml:space="preserve"> </w:t>
            </w:r>
            <w:r>
              <w:rPr>
                <w:sz w:val="16"/>
                <w:szCs w:val="16"/>
              </w:rPr>
              <w:t>კომპანიის“</w:t>
            </w:r>
            <w:r>
              <w:rPr>
                <w:spacing w:val="19"/>
                <w:sz w:val="16"/>
                <w:szCs w:val="16"/>
              </w:rPr>
              <w:t xml:space="preserve"> </w:t>
            </w:r>
            <w:r>
              <w:rPr>
                <w:sz w:val="16"/>
                <w:szCs w:val="16"/>
              </w:rPr>
              <w:t>გამართული</w:t>
            </w:r>
            <w:r>
              <w:rPr>
                <w:spacing w:val="20"/>
                <w:sz w:val="16"/>
                <w:szCs w:val="16"/>
              </w:rPr>
              <w:t xml:space="preserve"> </w:t>
            </w:r>
            <w:r>
              <w:rPr>
                <w:sz w:val="16"/>
                <w:szCs w:val="16"/>
              </w:rPr>
              <w:t>ფუნქციონირება.</w:t>
            </w:r>
            <w:r>
              <w:rPr>
                <w:spacing w:val="19"/>
                <w:sz w:val="16"/>
                <w:szCs w:val="16"/>
              </w:rPr>
              <w:t xml:space="preserve"> </w:t>
            </w:r>
            <w:r>
              <w:rPr>
                <w:sz w:val="16"/>
                <w:szCs w:val="16"/>
              </w:rPr>
              <w:t>მოსახლეობისათვის</w:t>
            </w:r>
          </w:p>
          <w:p w14:paraId="67B56562" w14:textId="77777777" w:rsidR="00421C82" w:rsidRDefault="00421C82" w:rsidP="00BC29FE">
            <w:pPr>
              <w:pStyle w:val="TableParagraph"/>
              <w:spacing w:line="203" w:lineRule="exact"/>
              <w:ind w:left="14"/>
              <w:rPr>
                <w:sz w:val="16"/>
                <w:szCs w:val="16"/>
              </w:rPr>
            </w:pPr>
            <w:r>
              <w:rPr>
                <w:sz w:val="16"/>
                <w:szCs w:val="16"/>
              </w:rPr>
              <w:t>ხარისხიანი</w:t>
            </w:r>
            <w:r>
              <w:rPr>
                <w:spacing w:val="15"/>
                <w:sz w:val="16"/>
                <w:szCs w:val="16"/>
              </w:rPr>
              <w:t xml:space="preserve"> </w:t>
            </w:r>
            <w:r>
              <w:rPr>
                <w:sz w:val="16"/>
                <w:szCs w:val="16"/>
              </w:rPr>
              <w:t>სერვისის</w:t>
            </w:r>
            <w:r>
              <w:rPr>
                <w:spacing w:val="15"/>
                <w:sz w:val="16"/>
                <w:szCs w:val="16"/>
              </w:rPr>
              <w:t xml:space="preserve"> </w:t>
            </w:r>
            <w:r>
              <w:rPr>
                <w:sz w:val="16"/>
                <w:szCs w:val="16"/>
              </w:rPr>
              <w:t>მიწოდება</w:t>
            </w:r>
          </w:p>
        </w:tc>
      </w:tr>
      <w:tr w:rsidR="00421C82" w14:paraId="69272045" w14:textId="77777777" w:rsidTr="00BC29FE">
        <w:trPr>
          <w:trHeight w:val="675"/>
        </w:trPr>
        <w:tc>
          <w:tcPr>
            <w:tcW w:w="705" w:type="dxa"/>
            <w:vMerge w:val="restart"/>
            <w:tcBorders>
              <w:top w:val="single" w:sz="12" w:space="0" w:color="ABA899"/>
              <w:left w:val="single" w:sz="18" w:space="0" w:color="ECE9D8"/>
              <w:bottom w:val="nil"/>
              <w:right w:val="single" w:sz="18" w:space="0" w:color="ABA899"/>
            </w:tcBorders>
          </w:tcPr>
          <w:p w14:paraId="3EFBCC84" w14:textId="77777777" w:rsidR="00421C82" w:rsidRDefault="00421C82" w:rsidP="00BC29FE">
            <w:pPr>
              <w:pStyle w:val="TableParagraph"/>
              <w:rPr>
                <w:rFonts w:ascii="Segoe UI Symbol"/>
                <w:sz w:val="16"/>
              </w:rPr>
            </w:pPr>
          </w:p>
          <w:p w14:paraId="5CE1B759" w14:textId="77777777" w:rsidR="00421C82" w:rsidRDefault="00421C82" w:rsidP="00BC29FE">
            <w:pPr>
              <w:pStyle w:val="TableParagraph"/>
              <w:rPr>
                <w:rFonts w:ascii="Segoe UI Symbol"/>
                <w:sz w:val="16"/>
              </w:rPr>
            </w:pPr>
          </w:p>
          <w:p w14:paraId="5A43B18A" w14:textId="77777777" w:rsidR="00421C82" w:rsidRDefault="00421C82" w:rsidP="00BC29FE">
            <w:pPr>
              <w:pStyle w:val="TableParagraph"/>
              <w:spacing w:before="8"/>
              <w:rPr>
                <w:rFonts w:ascii="Segoe UI Symbol"/>
                <w:sz w:val="13"/>
              </w:rPr>
            </w:pPr>
          </w:p>
          <w:p w14:paraId="71FEDDA9" w14:textId="77777777" w:rsidR="00421C82" w:rsidRDefault="00421C82" w:rsidP="00BC29FE">
            <w:pPr>
              <w:pStyle w:val="TableParagraph"/>
              <w:spacing w:before="1"/>
              <w:ind w:left="248" w:right="230"/>
              <w:jc w:val="center"/>
              <w:rPr>
                <w:rFonts w:ascii="Segoe UI Symbol"/>
                <w:sz w:val="16"/>
              </w:rPr>
            </w:pPr>
            <w:r>
              <w:rPr>
                <w:rFonts w:ascii="Segoe UI Symbol"/>
                <w:sz w:val="16"/>
              </w:rPr>
              <w:t>7.</w:t>
            </w:r>
          </w:p>
        </w:tc>
        <w:tc>
          <w:tcPr>
            <w:tcW w:w="2550" w:type="dxa"/>
            <w:vMerge w:val="restart"/>
            <w:tcBorders>
              <w:top w:val="single" w:sz="12" w:space="0" w:color="ABA899"/>
              <w:left w:val="single" w:sz="18" w:space="0" w:color="ABA899"/>
              <w:bottom w:val="nil"/>
              <w:right w:val="single" w:sz="18" w:space="0" w:color="ABA899"/>
            </w:tcBorders>
          </w:tcPr>
          <w:p w14:paraId="598A9720" w14:textId="77777777" w:rsidR="00421C82" w:rsidRDefault="00421C82" w:rsidP="00BC29FE">
            <w:pPr>
              <w:pStyle w:val="TableParagraph"/>
              <w:rPr>
                <w:rFonts w:ascii="Segoe UI Symbol"/>
                <w:sz w:val="16"/>
              </w:rPr>
            </w:pPr>
          </w:p>
          <w:p w14:paraId="34D494D8" w14:textId="77777777" w:rsidR="00421C82" w:rsidRDefault="00421C82" w:rsidP="00BC29FE">
            <w:pPr>
              <w:pStyle w:val="TableParagraph"/>
              <w:spacing w:before="10"/>
              <w:rPr>
                <w:rFonts w:ascii="Segoe UI Symbol"/>
              </w:rPr>
            </w:pPr>
          </w:p>
          <w:p w14:paraId="5A5F03B9" w14:textId="77777777" w:rsidR="00421C82" w:rsidRDefault="00421C82" w:rsidP="00BC29FE">
            <w:pPr>
              <w:pStyle w:val="TableParagraph"/>
              <w:spacing w:line="220" w:lineRule="auto"/>
              <w:ind w:left="7" w:right="-1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0A1EC792" w14:textId="77777777" w:rsidR="00421C82" w:rsidRDefault="00421C82" w:rsidP="00BC29FE">
            <w:pPr>
              <w:pStyle w:val="TableParagraph"/>
              <w:spacing w:before="52"/>
              <w:ind w:left="4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7"/>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59DAED13"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3EC5E538"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0" w:type="dxa"/>
            <w:tcBorders>
              <w:top w:val="single" w:sz="12" w:space="0" w:color="ABA899"/>
              <w:left w:val="single" w:sz="12" w:space="0" w:color="ABA899"/>
              <w:bottom w:val="single" w:sz="12" w:space="0" w:color="ABA899"/>
              <w:right w:val="single" w:sz="12" w:space="0" w:color="ABA899"/>
            </w:tcBorders>
          </w:tcPr>
          <w:p w14:paraId="48F75DB9" w14:textId="77777777" w:rsidR="00421C82" w:rsidRDefault="00421C82" w:rsidP="00BC29FE">
            <w:pPr>
              <w:pStyle w:val="TableParagraph"/>
              <w:spacing w:line="166" w:lineRule="exact"/>
              <w:ind w:left="329"/>
              <w:rPr>
                <w:rFonts w:ascii="Segoe UI Symbol" w:eastAsia="Segoe UI Symbol" w:hAnsi="Segoe UI Symbol" w:cs="Segoe UI Symbol"/>
                <w:sz w:val="16"/>
                <w:szCs w:val="16"/>
              </w:rPr>
            </w:pPr>
            <w:r>
              <w:rPr>
                <w:rFonts w:eastAsia="Segoe UI Symbol"/>
                <w:w w:val="70"/>
                <w:sz w:val="16"/>
                <w:szCs w:val="16"/>
              </w:rPr>
              <w:t>მიზნობრივი</w:t>
            </w:r>
          </w:p>
          <w:p w14:paraId="54D36DE1" w14:textId="77777777" w:rsidR="00421C82" w:rsidRDefault="00421C82" w:rsidP="00BC29FE">
            <w:pPr>
              <w:pStyle w:val="TableParagraph"/>
              <w:spacing w:line="204" w:lineRule="exact"/>
              <w:ind w:left="329"/>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0" w:type="dxa"/>
            <w:tcBorders>
              <w:top w:val="single" w:sz="12" w:space="0" w:color="ABA899"/>
              <w:left w:val="single" w:sz="12" w:space="0" w:color="ABA899"/>
              <w:bottom w:val="single" w:sz="12" w:space="0" w:color="ABA899"/>
              <w:right w:val="single" w:sz="18" w:space="0" w:color="ABA899"/>
            </w:tcBorders>
          </w:tcPr>
          <w:p w14:paraId="4E2B2B40" w14:textId="77777777" w:rsidR="00421C82" w:rsidRDefault="00421C82" w:rsidP="00BC29FE">
            <w:pPr>
              <w:pStyle w:val="TableParagraph"/>
              <w:spacing w:before="52"/>
              <w:ind w:left="429" w:right="41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D0D8E04" w14:textId="77777777" w:rsidTr="00BC29FE">
        <w:trPr>
          <w:trHeight w:val="805"/>
        </w:trPr>
        <w:tc>
          <w:tcPr>
            <w:tcW w:w="705" w:type="dxa"/>
            <w:vMerge/>
            <w:tcBorders>
              <w:top w:val="nil"/>
              <w:left w:val="single" w:sz="18" w:space="0" w:color="ECE9D8"/>
              <w:bottom w:val="nil"/>
              <w:right w:val="single" w:sz="18" w:space="0" w:color="ABA899"/>
            </w:tcBorders>
          </w:tcPr>
          <w:p w14:paraId="1D0DF818"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3BF38251" w14:textId="77777777" w:rsidR="00421C82" w:rsidRDefault="00421C82" w:rsidP="00BC29FE">
            <w:pPr>
              <w:rPr>
                <w:sz w:val="2"/>
                <w:szCs w:val="2"/>
              </w:rPr>
            </w:pPr>
          </w:p>
        </w:tc>
        <w:tc>
          <w:tcPr>
            <w:tcW w:w="2130" w:type="dxa"/>
            <w:tcBorders>
              <w:top w:val="single" w:sz="12" w:space="0" w:color="ABA899"/>
              <w:left w:val="single" w:sz="18" w:space="0" w:color="ABA899"/>
              <w:bottom w:val="nil"/>
              <w:right w:val="single" w:sz="18" w:space="0" w:color="ABA899"/>
            </w:tcBorders>
          </w:tcPr>
          <w:p w14:paraId="07DB2FDA" w14:textId="77777777" w:rsidR="00421C82" w:rsidRDefault="00421C82" w:rsidP="00BC29FE">
            <w:pPr>
              <w:pStyle w:val="TableParagraph"/>
              <w:spacing w:line="177" w:lineRule="exact"/>
              <w:ind w:left="129" w:right="50"/>
              <w:jc w:val="center"/>
              <w:rPr>
                <w:sz w:val="16"/>
                <w:szCs w:val="16"/>
              </w:rPr>
            </w:pPr>
            <w:r>
              <w:rPr>
                <w:spacing w:val="-1"/>
                <w:w w:val="105"/>
                <w:sz w:val="16"/>
                <w:szCs w:val="16"/>
              </w:rPr>
              <w:t>შპს</w:t>
            </w:r>
            <w:r>
              <w:rPr>
                <w:spacing w:val="-9"/>
                <w:w w:val="105"/>
                <w:sz w:val="16"/>
                <w:szCs w:val="16"/>
              </w:rPr>
              <w:t xml:space="preserve"> </w:t>
            </w:r>
            <w:r>
              <w:rPr>
                <w:spacing w:val="-1"/>
                <w:w w:val="105"/>
                <w:sz w:val="16"/>
                <w:szCs w:val="16"/>
              </w:rPr>
              <w:t>„ქუთაისის</w:t>
            </w:r>
          </w:p>
          <w:p w14:paraId="7EC76A2D" w14:textId="77777777" w:rsidR="00421C82" w:rsidRDefault="00421C82" w:rsidP="00BC29FE">
            <w:pPr>
              <w:pStyle w:val="TableParagraph"/>
              <w:spacing w:before="3" w:line="223" w:lineRule="auto"/>
              <w:ind w:left="67" w:right="-29"/>
              <w:jc w:val="center"/>
              <w:rPr>
                <w:sz w:val="16"/>
                <w:szCs w:val="16"/>
              </w:rPr>
            </w:pPr>
            <w:r>
              <w:rPr>
                <w:sz w:val="16"/>
                <w:szCs w:val="16"/>
              </w:rPr>
              <w:t>სატრანსპორტო</w:t>
            </w:r>
            <w:r>
              <w:rPr>
                <w:spacing w:val="1"/>
                <w:sz w:val="16"/>
                <w:szCs w:val="16"/>
              </w:rPr>
              <w:t xml:space="preserve"> </w:t>
            </w:r>
            <w:r>
              <w:rPr>
                <w:sz w:val="16"/>
                <w:szCs w:val="16"/>
              </w:rPr>
              <w:t>კომპანიის“</w:t>
            </w:r>
            <w:r>
              <w:rPr>
                <w:spacing w:val="-37"/>
                <w:sz w:val="16"/>
                <w:szCs w:val="16"/>
              </w:rPr>
              <w:t xml:space="preserve"> </w:t>
            </w:r>
            <w:r>
              <w:rPr>
                <w:w w:val="105"/>
                <w:sz w:val="16"/>
                <w:szCs w:val="16"/>
              </w:rPr>
              <w:t>გამართული</w:t>
            </w:r>
            <w:r>
              <w:rPr>
                <w:spacing w:val="1"/>
                <w:w w:val="105"/>
                <w:sz w:val="16"/>
                <w:szCs w:val="16"/>
              </w:rPr>
              <w:t xml:space="preserve"> </w:t>
            </w:r>
            <w:r>
              <w:rPr>
                <w:w w:val="105"/>
                <w:sz w:val="16"/>
                <w:szCs w:val="16"/>
              </w:rPr>
              <w:t>ფუნქციონირება</w:t>
            </w:r>
          </w:p>
        </w:tc>
        <w:tc>
          <w:tcPr>
            <w:tcW w:w="1695" w:type="dxa"/>
            <w:tcBorders>
              <w:top w:val="single" w:sz="12" w:space="0" w:color="ABA899"/>
              <w:left w:val="single" w:sz="18" w:space="0" w:color="ABA899"/>
              <w:bottom w:val="nil"/>
              <w:right w:val="single" w:sz="18" w:space="0" w:color="ABA899"/>
            </w:tcBorders>
          </w:tcPr>
          <w:p w14:paraId="43413217" w14:textId="77777777" w:rsidR="00421C82" w:rsidRDefault="00421C82" w:rsidP="00BC29FE">
            <w:pPr>
              <w:pStyle w:val="TableParagraph"/>
              <w:spacing w:before="6"/>
              <w:rPr>
                <w:rFonts w:ascii="Segoe UI Symbol"/>
                <w:sz w:val="19"/>
              </w:rPr>
            </w:pPr>
          </w:p>
          <w:p w14:paraId="372B6C01" w14:textId="77777777" w:rsidR="00421C82" w:rsidRDefault="00421C82" w:rsidP="00BC29FE">
            <w:pPr>
              <w:pStyle w:val="TableParagraph"/>
              <w:ind w:left="67"/>
              <w:jc w:val="center"/>
              <w:rPr>
                <w:sz w:val="16"/>
              </w:rPr>
            </w:pPr>
            <w:r>
              <w:rPr>
                <w:w w:val="103"/>
                <w:sz w:val="16"/>
              </w:rPr>
              <w:t>0</w:t>
            </w:r>
          </w:p>
        </w:tc>
        <w:tc>
          <w:tcPr>
            <w:tcW w:w="1620" w:type="dxa"/>
            <w:tcBorders>
              <w:top w:val="single" w:sz="12" w:space="0" w:color="ABA899"/>
              <w:left w:val="single" w:sz="18" w:space="0" w:color="ABA899"/>
              <w:bottom w:val="nil"/>
              <w:right w:val="single" w:sz="18" w:space="0" w:color="ABA899"/>
            </w:tcBorders>
          </w:tcPr>
          <w:p w14:paraId="17DB3F6D" w14:textId="77777777" w:rsidR="00421C82" w:rsidRDefault="00421C82" w:rsidP="00BC29FE">
            <w:pPr>
              <w:pStyle w:val="TableParagraph"/>
              <w:spacing w:before="6"/>
              <w:rPr>
                <w:rFonts w:ascii="Segoe UI Symbol"/>
                <w:sz w:val="19"/>
              </w:rPr>
            </w:pPr>
          </w:p>
          <w:p w14:paraId="511D0300" w14:textId="77777777" w:rsidR="00421C82" w:rsidRDefault="00421C82" w:rsidP="00BC29FE">
            <w:pPr>
              <w:pStyle w:val="TableParagraph"/>
              <w:ind w:left="159" w:right="84"/>
              <w:jc w:val="center"/>
              <w:rPr>
                <w:sz w:val="16"/>
              </w:rPr>
            </w:pPr>
            <w:r>
              <w:rPr>
                <w:w w:val="105"/>
                <w:sz w:val="16"/>
              </w:rPr>
              <w:t>32</w:t>
            </w:r>
          </w:p>
        </w:tc>
        <w:tc>
          <w:tcPr>
            <w:tcW w:w="2190" w:type="dxa"/>
            <w:tcBorders>
              <w:top w:val="single" w:sz="12" w:space="0" w:color="ABA899"/>
              <w:left w:val="single" w:sz="18" w:space="0" w:color="ABA899"/>
              <w:bottom w:val="nil"/>
              <w:right w:val="single" w:sz="18" w:space="0" w:color="ABA899"/>
            </w:tcBorders>
          </w:tcPr>
          <w:p w14:paraId="6108FF00" w14:textId="77777777" w:rsidR="00421C82" w:rsidRDefault="00421C82" w:rsidP="00BC29FE">
            <w:pPr>
              <w:pStyle w:val="TableParagraph"/>
              <w:spacing w:before="6"/>
              <w:rPr>
                <w:rFonts w:ascii="Segoe UI Symbol"/>
                <w:sz w:val="19"/>
              </w:rPr>
            </w:pPr>
          </w:p>
          <w:p w14:paraId="312B8156" w14:textId="77777777" w:rsidR="00421C82" w:rsidRDefault="00421C82" w:rsidP="00BC29FE">
            <w:pPr>
              <w:pStyle w:val="TableParagraph"/>
              <w:ind w:left="810" w:right="792"/>
              <w:jc w:val="center"/>
              <w:rPr>
                <w:sz w:val="16"/>
              </w:rPr>
            </w:pPr>
            <w:r>
              <w:rPr>
                <w:w w:val="105"/>
                <w:sz w:val="16"/>
              </w:rPr>
              <w:t>N/A</w:t>
            </w:r>
          </w:p>
        </w:tc>
      </w:tr>
    </w:tbl>
    <w:p w14:paraId="3C0E1E1F" w14:textId="77777777" w:rsidR="00421C82" w:rsidRDefault="00421C82" w:rsidP="00421C82">
      <w:pPr>
        <w:jc w:val="center"/>
        <w:rPr>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50"/>
        <w:gridCol w:w="2130"/>
        <w:gridCol w:w="1695"/>
        <w:gridCol w:w="1620"/>
        <w:gridCol w:w="2190"/>
      </w:tblGrid>
      <w:tr w:rsidR="00421C82" w14:paraId="775F0957" w14:textId="77777777" w:rsidTr="00BC29FE">
        <w:trPr>
          <w:trHeight w:val="270"/>
        </w:trPr>
        <w:tc>
          <w:tcPr>
            <w:tcW w:w="705" w:type="dxa"/>
            <w:tcBorders>
              <w:top w:val="nil"/>
              <w:bottom w:val="single" w:sz="12" w:space="0" w:color="ABA899"/>
              <w:right w:val="single" w:sz="18" w:space="0" w:color="ABA899"/>
            </w:tcBorders>
          </w:tcPr>
          <w:p w14:paraId="04A6700B"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0025153D" w14:textId="77777777" w:rsidR="00421C82" w:rsidRDefault="00421C82" w:rsidP="00BC29FE">
            <w:pPr>
              <w:pStyle w:val="TableParagraph"/>
              <w:rPr>
                <w:rFonts w:ascii="Times New Roman"/>
                <w:sz w:val="16"/>
              </w:rPr>
            </w:pPr>
          </w:p>
        </w:tc>
        <w:tc>
          <w:tcPr>
            <w:tcW w:w="2130" w:type="dxa"/>
            <w:tcBorders>
              <w:top w:val="nil"/>
              <w:left w:val="single" w:sz="18" w:space="0" w:color="ABA899"/>
              <w:bottom w:val="single" w:sz="12" w:space="0" w:color="ABA899"/>
              <w:right w:val="single" w:sz="18" w:space="0" w:color="ABA899"/>
            </w:tcBorders>
          </w:tcPr>
          <w:p w14:paraId="29AC8454" w14:textId="77777777" w:rsidR="00421C82" w:rsidRDefault="00421C82" w:rsidP="00BC29FE">
            <w:pPr>
              <w:pStyle w:val="TableParagraph"/>
              <w:rPr>
                <w:rFonts w:ascii="Times New Roman"/>
                <w:sz w:val="16"/>
              </w:rPr>
            </w:pPr>
          </w:p>
        </w:tc>
        <w:tc>
          <w:tcPr>
            <w:tcW w:w="1695" w:type="dxa"/>
            <w:tcBorders>
              <w:top w:val="nil"/>
              <w:left w:val="single" w:sz="18" w:space="0" w:color="ABA899"/>
              <w:bottom w:val="single" w:sz="12" w:space="0" w:color="ABA899"/>
              <w:right w:val="single" w:sz="18" w:space="0" w:color="ABA899"/>
            </w:tcBorders>
          </w:tcPr>
          <w:p w14:paraId="5A5D42B6" w14:textId="77777777" w:rsidR="00421C82" w:rsidRDefault="00421C82" w:rsidP="00BC29FE">
            <w:pPr>
              <w:pStyle w:val="TableParagraph"/>
              <w:rPr>
                <w:rFonts w:ascii="Times New Roman"/>
                <w:sz w:val="16"/>
              </w:rPr>
            </w:pPr>
          </w:p>
        </w:tc>
        <w:tc>
          <w:tcPr>
            <w:tcW w:w="1620" w:type="dxa"/>
            <w:tcBorders>
              <w:top w:val="nil"/>
              <w:left w:val="single" w:sz="18" w:space="0" w:color="ABA899"/>
              <w:bottom w:val="single" w:sz="12" w:space="0" w:color="ABA899"/>
              <w:right w:val="single" w:sz="18" w:space="0" w:color="ABA899"/>
            </w:tcBorders>
          </w:tcPr>
          <w:p w14:paraId="46D5312F" w14:textId="77777777" w:rsidR="00421C82" w:rsidRDefault="00421C82" w:rsidP="00BC29FE">
            <w:pPr>
              <w:pStyle w:val="TableParagraph"/>
              <w:rPr>
                <w:rFonts w:ascii="Times New Roman"/>
                <w:sz w:val="16"/>
              </w:rPr>
            </w:pPr>
          </w:p>
        </w:tc>
        <w:tc>
          <w:tcPr>
            <w:tcW w:w="2190" w:type="dxa"/>
            <w:tcBorders>
              <w:top w:val="nil"/>
              <w:left w:val="single" w:sz="18" w:space="0" w:color="ABA899"/>
              <w:bottom w:val="single" w:sz="12" w:space="0" w:color="ABA899"/>
              <w:right w:val="single" w:sz="18" w:space="0" w:color="ABA899"/>
            </w:tcBorders>
          </w:tcPr>
          <w:p w14:paraId="7BCCB595" w14:textId="77777777" w:rsidR="00421C82" w:rsidRDefault="00421C82" w:rsidP="00BC29FE">
            <w:pPr>
              <w:pStyle w:val="TableParagraph"/>
              <w:rPr>
                <w:rFonts w:ascii="Times New Roman"/>
                <w:sz w:val="16"/>
              </w:rPr>
            </w:pPr>
          </w:p>
        </w:tc>
      </w:tr>
    </w:tbl>
    <w:p w14:paraId="13F64452" w14:textId="77777777" w:rsidR="00421C82" w:rsidRDefault="00421C82" w:rsidP="00421C82">
      <w:pPr>
        <w:pStyle w:val="a7"/>
        <w:spacing w:before="3"/>
        <w:rPr>
          <w:sz w:val="15"/>
        </w:rPr>
      </w:pPr>
    </w:p>
    <w:p w14:paraId="69A7BF0D" w14:textId="77777777" w:rsidR="00421C82" w:rsidRDefault="00421C82" w:rsidP="00421C82">
      <w:pPr>
        <w:pStyle w:val="a7"/>
        <w:spacing w:before="50"/>
        <w:ind w:left="110"/>
      </w:pPr>
      <w:r>
        <w:rPr>
          <w:rFonts w:ascii="Sylfaen" w:hAnsi="Sylfaen" w:cs="Sylfaen"/>
          <w:w w:val="60"/>
        </w:rPr>
        <w:t>ზ</w:t>
      </w:r>
      <w:r>
        <w:rPr>
          <w:w w:val="60"/>
        </w:rPr>
        <w:t>)</w:t>
      </w:r>
      <w:r>
        <w:rPr>
          <w:spacing w:val="19"/>
        </w:rPr>
        <w:t xml:space="preserve"> </w:t>
      </w:r>
      <w:r>
        <w:rPr>
          <w:rFonts w:ascii="Sylfaen" w:hAnsi="Sylfaen" w:cs="Sylfaen"/>
          <w:w w:val="60"/>
        </w:rPr>
        <w:t>პროგრამა</w:t>
      </w:r>
      <w:r>
        <w:rPr>
          <w:w w:val="60"/>
        </w:rPr>
        <w:t>:</w:t>
      </w:r>
      <w:r>
        <w:rPr>
          <w:spacing w:val="20"/>
        </w:rPr>
        <w:t xml:space="preserve"> </w:t>
      </w:r>
      <w:r>
        <w:rPr>
          <w:rFonts w:ascii="Sylfaen" w:hAnsi="Sylfaen" w:cs="Sylfaen"/>
          <w:w w:val="60"/>
        </w:rPr>
        <w:t>საპროექტო</w:t>
      </w:r>
      <w:r>
        <w:rPr>
          <w:spacing w:val="20"/>
        </w:rPr>
        <w:t xml:space="preserve"> </w:t>
      </w:r>
      <w:r>
        <w:rPr>
          <w:w w:val="60"/>
        </w:rPr>
        <w:t>–</w:t>
      </w:r>
      <w:r>
        <w:rPr>
          <w:spacing w:val="19"/>
        </w:rPr>
        <w:t xml:space="preserve"> </w:t>
      </w:r>
      <w:r>
        <w:rPr>
          <w:rFonts w:ascii="Sylfaen" w:hAnsi="Sylfaen" w:cs="Sylfaen"/>
          <w:w w:val="60"/>
        </w:rPr>
        <w:t>სახარჯთაღრიცხვო</w:t>
      </w:r>
      <w:r>
        <w:rPr>
          <w:spacing w:val="20"/>
        </w:rPr>
        <w:t xml:space="preserve"> </w:t>
      </w:r>
      <w:r>
        <w:rPr>
          <w:rFonts w:ascii="Sylfaen" w:hAnsi="Sylfaen" w:cs="Sylfaen"/>
          <w:w w:val="60"/>
        </w:rPr>
        <w:t>სამუშაოები</w:t>
      </w:r>
      <w:r>
        <w:rPr>
          <w:spacing w:val="20"/>
        </w:rPr>
        <w:t xml:space="preserve"> </w:t>
      </w:r>
      <w:r>
        <w:rPr>
          <w:w w:val="60"/>
        </w:rPr>
        <w:t>(</w:t>
      </w:r>
      <w:r>
        <w:rPr>
          <w:rFonts w:ascii="Sylfaen" w:hAnsi="Sylfaen" w:cs="Sylfaen"/>
          <w:w w:val="60"/>
        </w:rPr>
        <w:t>პროგრამული</w:t>
      </w:r>
      <w:r>
        <w:rPr>
          <w:spacing w:val="20"/>
        </w:rPr>
        <w:t xml:space="preserve"> </w:t>
      </w:r>
      <w:r>
        <w:rPr>
          <w:rFonts w:ascii="Sylfaen" w:hAnsi="Sylfaen" w:cs="Sylfaen"/>
          <w:w w:val="60"/>
        </w:rPr>
        <w:t>კოდი</w:t>
      </w:r>
      <w:r>
        <w:rPr>
          <w:spacing w:val="19"/>
        </w:rPr>
        <w:t xml:space="preserve"> </w:t>
      </w:r>
      <w:r>
        <w:rPr>
          <w:w w:val="60"/>
        </w:rPr>
        <w:t>02</w:t>
      </w:r>
      <w:r>
        <w:rPr>
          <w:spacing w:val="20"/>
        </w:rPr>
        <w:t xml:space="preserve"> </w:t>
      </w:r>
      <w:r>
        <w:rPr>
          <w:w w:val="60"/>
        </w:rPr>
        <w:t>10)</w:t>
      </w:r>
    </w:p>
    <w:p w14:paraId="63593794"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3D7BCAFE" w14:textId="77777777" w:rsidTr="00BC29FE">
        <w:trPr>
          <w:trHeight w:val="870"/>
        </w:trPr>
        <w:tc>
          <w:tcPr>
            <w:tcW w:w="735" w:type="dxa"/>
            <w:tcBorders>
              <w:bottom w:val="single" w:sz="12" w:space="0" w:color="ABA899"/>
              <w:right w:val="single" w:sz="12" w:space="0" w:color="ABA899"/>
            </w:tcBorders>
          </w:tcPr>
          <w:p w14:paraId="70B60B25" w14:textId="77777777" w:rsidR="00421C82" w:rsidRDefault="00421C82" w:rsidP="00BC29FE">
            <w:pPr>
              <w:pStyle w:val="TableParagraph"/>
              <w:spacing w:before="11"/>
              <w:rPr>
                <w:rFonts w:ascii="Segoe UI Symbol"/>
                <w:sz w:val="11"/>
              </w:rPr>
            </w:pPr>
          </w:p>
          <w:p w14:paraId="12D6773E" w14:textId="77777777" w:rsidR="00421C82" w:rsidRDefault="00421C82" w:rsidP="00BC29FE">
            <w:pPr>
              <w:pStyle w:val="TableParagraph"/>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8A92F1C" w14:textId="77777777" w:rsidR="00421C82" w:rsidRDefault="00421C82" w:rsidP="00BC29FE">
            <w:pPr>
              <w:pStyle w:val="TableParagraph"/>
              <w:spacing w:before="11"/>
              <w:rPr>
                <w:rFonts w:ascii="Segoe UI Symbol"/>
                <w:sz w:val="11"/>
              </w:rPr>
            </w:pPr>
          </w:p>
          <w:p w14:paraId="1D8117BF"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7C78B44E" w14:textId="77777777" w:rsidR="00421C82" w:rsidRDefault="00421C82" w:rsidP="00BC29FE">
            <w:pPr>
              <w:pStyle w:val="TableParagraph"/>
              <w:spacing w:line="177" w:lineRule="exact"/>
              <w:ind w:left="99"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ერთეულები</w:t>
            </w:r>
            <w:r>
              <w:rPr>
                <w:spacing w:val="17"/>
                <w:sz w:val="16"/>
                <w:szCs w:val="16"/>
              </w:rPr>
              <w:t xml:space="preserve"> </w:t>
            </w:r>
            <w:r>
              <w:rPr>
                <w:sz w:val="16"/>
                <w:szCs w:val="16"/>
              </w:rPr>
              <w:t>–</w:t>
            </w:r>
          </w:p>
          <w:p w14:paraId="3DA9FDD6" w14:textId="77777777" w:rsidR="00421C82" w:rsidRDefault="00421C82" w:rsidP="00BC29FE">
            <w:pPr>
              <w:pStyle w:val="TableParagraph"/>
              <w:spacing w:before="3" w:line="223" w:lineRule="auto"/>
              <w:ind w:left="97" w:right="76"/>
              <w:jc w:val="center"/>
              <w:rPr>
                <w:sz w:val="16"/>
                <w:szCs w:val="16"/>
              </w:rPr>
            </w:pPr>
            <w:r>
              <w:rPr>
                <w:sz w:val="16"/>
                <w:szCs w:val="16"/>
              </w:rPr>
              <w:t>ინფრასტრუქტურის</w:t>
            </w:r>
            <w:r>
              <w:rPr>
                <w:spacing w:val="18"/>
                <w:sz w:val="16"/>
                <w:szCs w:val="16"/>
              </w:rPr>
              <w:t xml:space="preserve"> </w:t>
            </w:r>
            <w:r>
              <w:rPr>
                <w:sz w:val="16"/>
                <w:szCs w:val="16"/>
              </w:rPr>
              <w:t>განვითარების,</w:t>
            </w:r>
            <w:r>
              <w:rPr>
                <w:spacing w:val="19"/>
                <w:sz w:val="16"/>
                <w:szCs w:val="16"/>
              </w:rPr>
              <w:t xml:space="preserve"> </w:t>
            </w:r>
            <w:r>
              <w:rPr>
                <w:sz w:val="16"/>
                <w:szCs w:val="16"/>
              </w:rPr>
              <w:t>კეთილმოწყობისა</w:t>
            </w:r>
            <w:r>
              <w:rPr>
                <w:spacing w:val="17"/>
                <w:sz w:val="16"/>
                <w:szCs w:val="16"/>
              </w:rPr>
              <w:t xml:space="preserve"> </w:t>
            </w:r>
            <w:r>
              <w:rPr>
                <w:sz w:val="16"/>
                <w:szCs w:val="16"/>
              </w:rPr>
              <w:t>და</w:t>
            </w:r>
            <w:r>
              <w:rPr>
                <w:spacing w:val="18"/>
                <w:sz w:val="16"/>
                <w:szCs w:val="16"/>
              </w:rPr>
              <w:t xml:space="preserve"> </w:t>
            </w:r>
            <w:r>
              <w:rPr>
                <w:sz w:val="16"/>
                <w:szCs w:val="16"/>
              </w:rPr>
              <w:t>დასუფთავებისა</w:t>
            </w:r>
            <w:r>
              <w:rPr>
                <w:spacing w:val="19"/>
                <w:sz w:val="16"/>
                <w:szCs w:val="16"/>
              </w:rPr>
              <w:t xml:space="preserve"> </w:t>
            </w:r>
            <w:r>
              <w:rPr>
                <w:sz w:val="16"/>
                <w:szCs w:val="16"/>
              </w:rPr>
              <w:t>და</w:t>
            </w:r>
            <w:r>
              <w:rPr>
                <w:spacing w:val="19"/>
                <w:sz w:val="16"/>
                <w:szCs w:val="16"/>
              </w:rPr>
              <w:t xml:space="preserve"> </w:t>
            </w:r>
            <w:r>
              <w:rPr>
                <w:sz w:val="16"/>
                <w:szCs w:val="16"/>
              </w:rPr>
              <w:t>საბინაო</w:t>
            </w:r>
            <w:r>
              <w:rPr>
                <w:spacing w:val="1"/>
                <w:sz w:val="16"/>
                <w:szCs w:val="16"/>
              </w:rPr>
              <w:t xml:space="preserve"> </w:t>
            </w:r>
            <w:r>
              <w:rPr>
                <w:w w:val="105"/>
                <w:sz w:val="16"/>
                <w:szCs w:val="16"/>
              </w:rPr>
              <w:t>ინფრასტრუქტურის</w:t>
            </w:r>
            <w:r>
              <w:rPr>
                <w:spacing w:val="-4"/>
                <w:w w:val="105"/>
                <w:sz w:val="16"/>
                <w:szCs w:val="16"/>
              </w:rPr>
              <w:t xml:space="preserve"> </w:t>
            </w:r>
            <w:r>
              <w:rPr>
                <w:w w:val="105"/>
                <w:sz w:val="16"/>
                <w:szCs w:val="16"/>
              </w:rPr>
              <w:t>მართვისა</w:t>
            </w:r>
            <w:r>
              <w:rPr>
                <w:spacing w:val="-4"/>
                <w:w w:val="105"/>
                <w:sz w:val="16"/>
                <w:szCs w:val="16"/>
              </w:rPr>
              <w:t xml:space="preserve"> </w:t>
            </w:r>
            <w:r>
              <w:rPr>
                <w:w w:val="105"/>
                <w:sz w:val="16"/>
                <w:szCs w:val="16"/>
              </w:rPr>
              <w:t>და</w:t>
            </w:r>
            <w:r>
              <w:rPr>
                <w:spacing w:val="-3"/>
                <w:w w:val="105"/>
                <w:sz w:val="16"/>
                <w:szCs w:val="16"/>
              </w:rPr>
              <w:t xml:space="preserve"> </w:t>
            </w:r>
            <w:r>
              <w:rPr>
                <w:w w:val="105"/>
                <w:sz w:val="16"/>
                <w:szCs w:val="16"/>
              </w:rPr>
              <w:t>განვითარების</w:t>
            </w:r>
            <w:r>
              <w:rPr>
                <w:spacing w:val="-4"/>
                <w:w w:val="105"/>
                <w:sz w:val="16"/>
                <w:szCs w:val="16"/>
              </w:rPr>
              <w:t xml:space="preserve"> </w:t>
            </w:r>
            <w:r>
              <w:rPr>
                <w:w w:val="105"/>
                <w:sz w:val="16"/>
                <w:szCs w:val="16"/>
              </w:rPr>
              <w:t>სამსახურები</w:t>
            </w:r>
          </w:p>
        </w:tc>
      </w:tr>
      <w:tr w:rsidR="00421C82" w14:paraId="29A9201D" w14:textId="77777777" w:rsidTr="00BC29FE">
        <w:trPr>
          <w:trHeight w:val="480"/>
        </w:trPr>
        <w:tc>
          <w:tcPr>
            <w:tcW w:w="735" w:type="dxa"/>
            <w:tcBorders>
              <w:top w:val="single" w:sz="12" w:space="0" w:color="ABA899"/>
              <w:bottom w:val="single" w:sz="12" w:space="0" w:color="ABA899"/>
              <w:right w:val="single" w:sz="12" w:space="0" w:color="ABA899"/>
            </w:tcBorders>
          </w:tcPr>
          <w:p w14:paraId="51273A5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8F684DB"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453B08E" w14:textId="77777777" w:rsidR="00421C82" w:rsidRDefault="00421C82" w:rsidP="00BC29FE">
            <w:pPr>
              <w:pStyle w:val="TableParagraph"/>
              <w:spacing w:line="185" w:lineRule="exact"/>
              <w:ind w:left="102" w:right="76"/>
              <w:jc w:val="center"/>
              <w:rPr>
                <w:sz w:val="16"/>
              </w:rPr>
            </w:pPr>
            <w:r>
              <w:rPr>
                <w:w w:val="105"/>
                <w:sz w:val="16"/>
              </w:rPr>
              <w:t>600,0</w:t>
            </w:r>
          </w:p>
        </w:tc>
      </w:tr>
      <w:tr w:rsidR="00421C82" w14:paraId="14AFA347" w14:textId="77777777" w:rsidTr="00BC29FE">
        <w:trPr>
          <w:trHeight w:val="870"/>
        </w:trPr>
        <w:tc>
          <w:tcPr>
            <w:tcW w:w="735" w:type="dxa"/>
            <w:tcBorders>
              <w:top w:val="single" w:sz="12" w:space="0" w:color="ABA899"/>
              <w:bottom w:val="single" w:sz="12" w:space="0" w:color="ABA899"/>
              <w:right w:val="single" w:sz="12" w:space="0" w:color="ABA899"/>
            </w:tcBorders>
          </w:tcPr>
          <w:p w14:paraId="5841BAEC" w14:textId="77777777" w:rsidR="00421C82" w:rsidRDefault="00421C82" w:rsidP="00BC29FE">
            <w:pPr>
              <w:pStyle w:val="TableParagraph"/>
              <w:spacing w:before="11"/>
              <w:rPr>
                <w:rFonts w:ascii="Segoe UI Symbol"/>
                <w:sz w:val="11"/>
              </w:rPr>
            </w:pPr>
          </w:p>
          <w:p w14:paraId="6CACC706"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3B5C2279" w14:textId="77777777" w:rsidR="00421C82" w:rsidRDefault="00421C82" w:rsidP="00BC29FE">
            <w:pPr>
              <w:pStyle w:val="TableParagraph"/>
              <w:spacing w:before="11"/>
              <w:rPr>
                <w:rFonts w:ascii="Segoe UI Symbol"/>
                <w:sz w:val="11"/>
              </w:rPr>
            </w:pPr>
          </w:p>
          <w:p w14:paraId="58A34802"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0B0E5C95" w14:textId="77777777" w:rsidR="00421C82" w:rsidRDefault="00421C82" w:rsidP="00BC29FE">
            <w:pPr>
              <w:pStyle w:val="TableParagraph"/>
              <w:spacing w:line="177" w:lineRule="exact"/>
              <w:ind w:left="15" w:right="-29"/>
              <w:rPr>
                <w:sz w:val="16"/>
                <w:szCs w:val="16"/>
              </w:rPr>
            </w:pPr>
            <w:r>
              <w:rPr>
                <w:w w:val="105"/>
                <w:sz w:val="16"/>
                <w:szCs w:val="16"/>
              </w:rPr>
              <w:t>პროექტირების</w:t>
            </w:r>
            <w:r>
              <w:rPr>
                <w:spacing w:val="34"/>
                <w:w w:val="105"/>
                <w:sz w:val="16"/>
                <w:szCs w:val="16"/>
              </w:rPr>
              <w:t xml:space="preserve"> </w:t>
            </w:r>
            <w:r>
              <w:rPr>
                <w:w w:val="105"/>
                <w:sz w:val="16"/>
                <w:szCs w:val="16"/>
              </w:rPr>
              <w:t>ეტაპზე</w:t>
            </w:r>
            <w:r>
              <w:rPr>
                <w:spacing w:val="39"/>
                <w:w w:val="105"/>
                <w:sz w:val="16"/>
                <w:szCs w:val="16"/>
              </w:rPr>
              <w:t xml:space="preserve"> </w:t>
            </w:r>
            <w:r>
              <w:rPr>
                <w:w w:val="105"/>
                <w:sz w:val="16"/>
                <w:szCs w:val="16"/>
              </w:rPr>
              <w:t>ხდება</w:t>
            </w:r>
            <w:r>
              <w:rPr>
                <w:spacing w:val="40"/>
                <w:w w:val="105"/>
                <w:sz w:val="16"/>
                <w:szCs w:val="16"/>
              </w:rPr>
              <w:t xml:space="preserve"> </w:t>
            </w:r>
            <w:r>
              <w:rPr>
                <w:w w:val="105"/>
                <w:sz w:val="16"/>
                <w:szCs w:val="16"/>
              </w:rPr>
              <w:t>საინჟინრო</w:t>
            </w:r>
            <w:r>
              <w:rPr>
                <w:spacing w:val="38"/>
                <w:w w:val="105"/>
                <w:sz w:val="16"/>
                <w:szCs w:val="16"/>
              </w:rPr>
              <w:t xml:space="preserve"> </w:t>
            </w:r>
            <w:r>
              <w:rPr>
                <w:w w:val="105"/>
                <w:sz w:val="16"/>
                <w:szCs w:val="16"/>
              </w:rPr>
              <w:t>გადაწყვეტილებების</w:t>
            </w:r>
            <w:r>
              <w:rPr>
                <w:spacing w:val="38"/>
                <w:w w:val="105"/>
                <w:sz w:val="16"/>
                <w:szCs w:val="16"/>
              </w:rPr>
              <w:t xml:space="preserve"> </w:t>
            </w:r>
            <w:r>
              <w:rPr>
                <w:w w:val="105"/>
                <w:sz w:val="16"/>
                <w:szCs w:val="16"/>
              </w:rPr>
              <w:t>მიღება,</w:t>
            </w:r>
            <w:r>
              <w:rPr>
                <w:spacing w:val="21"/>
                <w:w w:val="105"/>
                <w:sz w:val="16"/>
                <w:szCs w:val="16"/>
              </w:rPr>
              <w:t xml:space="preserve"> </w:t>
            </w:r>
            <w:r>
              <w:rPr>
                <w:w w:val="105"/>
                <w:sz w:val="16"/>
                <w:szCs w:val="16"/>
              </w:rPr>
              <w:t>რომელიც</w:t>
            </w:r>
            <w:r>
              <w:rPr>
                <w:spacing w:val="25"/>
                <w:w w:val="105"/>
                <w:sz w:val="16"/>
                <w:szCs w:val="16"/>
              </w:rPr>
              <w:t xml:space="preserve"> </w:t>
            </w:r>
            <w:r>
              <w:rPr>
                <w:w w:val="105"/>
                <w:sz w:val="16"/>
                <w:szCs w:val="16"/>
              </w:rPr>
              <w:t>განაპირობებს</w:t>
            </w:r>
          </w:p>
          <w:p w14:paraId="41026A2A" w14:textId="77777777" w:rsidR="00421C82" w:rsidRDefault="00421C82" w:rsidP="00BC29FE">
            <w:pPr>
              <w:pStyle w:val="TableParagraph"/>
              <w:spacing w:before="3" w:line="223" w:lineRule="auto"/>
              <w:ind w:left="15" w:right="-15"/>
              <w:rPr>
                <w:sz w:val="16"/>
                <w:szCs w:val="16"/>
              </w:rPr>
            </w:pPr>
            <w:r>
              <w:rPr>
                <w:spacing w:val="-1"/>
                <w:w w:val="105"/>
                <w:sz w:val="16"/>
                <w:szCs w:val="16"/>
              </w:rPr>
              <w:t xml:space="preserve">სამშენებლო </w:t>
            </w:r>
            <w:r>
              <w:rPr>
                <w:w w:val="105"/>
                <w:sz w:val="16"/>
                <w:szCs w:val="16"/>
              </w:rPr>
              <w:t>სამუშაოების განხორციელების ვადებს, ხარისხსა და სამშენებლო ობიექტის საბოლოო</w:t>
            </w:r>
            <w:r>
              <w:rPr>
                <w:spacing w:val="-39"/>
                <w:w w:val="105"/>
                <w:sz w:val="16"/>
                <w:szCs w:val="16"/>
              </w:rPr>
              <w:t xml:space="preserve"> </w:t>
            </w:r>
            <w:r>
              <w:rPr>
                <w:w w:val="105"/>
                <w:sz w:val="16"/>
                <w:szCs w:val="16"/>
              </w:rPr>
              <w:t>სახეს.</w:t>
            </w:r>
          </w:p>
        </w:tc>
      </w:tr>
      <w:tr w:rsidR="00421C82" w14:paraId="258BE15E" w14:textId="77777777" w:rsidTr="00BC29FE">
        <w:trPr>
          <w:trHeight w:val="480"/>
        </w:trPr>
        <w:tc>
          <w:tcPr>
            <w:tcW w:w="735" w:type="dxa"/>
            <w:tcBorders>
              <w:top w:val="single" w:sz="12" w:space="0" w:color="ABA899"/>
              <w:bottom w:val="single" w:sz="12" w:space="0" w:color="ABA899"/>
              <w:right w:val="single" w:sz="12" w:space="0" w:color="ABA899"/>
            </w:tcBorders>
          </w:tcPr>
          <w:p w14:paraId="3117A25A"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2BC1C13"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358E0CC0" w14:textId="77777777" w:rsidR="00421C82" w:rsidRDefault="00421C82" w:rsidP="00BC29FE">
            <w:pPr>
              <w:pStyle w:val="TableParagraph"/>
              <w:spacing w:line="185" w:lineRule="exact"/>
              <w:ind w:left="15"/>
              <w:rPr>
                <w:sz w:val="16"/>
                <w:szCs w:val="16"/>
              </w:rPr>
            </w:pPr>
            <w:r>
              <w:rPr>
                <w:sz w:val="16"/>
                <w:szCs w:val="16"/>
              </w:rPr>
              <w:t>სრულყოფილი</w:t>
            </w:r>
            <w:r>
              <w:rPr>
                <w:spacing w:val="17"/>
                <w:sz w:val="16"/>
                <w:szCs w:val="16"/>
              </w:rPr>
              <w:t xml:space="preserve"> </w:t>
            </w:r>
            <w:r>
              <w:rPr>
                <w:sz w:val="16"/>
                <w:szCs w:val="16"/>
              </w:rPr>
              <w:t>საპროექტო</w:t>
            </w:r>
            <w:r>
              <w:rPr>
                <w:spacing w:val="17"/>
                <w:sz w:val="16"/>
                <w:szCs w:val="16"/>
              </w:rPr>
              <w:t xml:space="preserve"> </w:t>
            </w:r>
            <w:r>
              <w:rPr>
                <w:sz w:val="16"/>
                <w:szCs w:val="16"/>
              </w:rPr>
              <w:t>–</w:t>
            </w:r>
            <w:r>
              <w:rPr>
                <w:spacing w:val="18"/>
                <w:sz w:val="16"/>
                <w:szCs w:val="16"/>
              </w:rPr>
              <w:t xml:space="preserve"> </w:t>
            </w:r>
            <w:r>
              <w:rPr>
                <w:sz w:val="16"/>
                <w:szCs w:val="16"/>
              </w:rPr>
              <w:t>სახარჯთაღრიცხვო</w:t>
            </w:r>
            <w:r>
              <w:rPr>
                <w:spacing w:val="17"/>
                <w:sz w:val="16"/>
                <w:szCs w:val="16"/>
              </w:rPr>
              <w:t xml:space="preserve"> </w:t>
            </w:r>
            <w:r>
              <w:rPr>
                <w:sz w:val="16"/>
                <w:szCs w:val="16"/>
              </w:rPr>
              <w:t>სამუშაოების</w:t>
            </w:r>
            <w:r>
              <w:rPr>
                <w:spacing w:val="17"/>
                <w:sz w:val="16"/>
                <w:szCs w:val="16"/>
              </w:rPr>
              <w:t xml:space="preserve"> </w:t>
            </w:r>
            <w:r>
              <w:rPr>
                <w:sz w:val="16"/>
                <w:szCs w:val="16"/>
              </w:rPr>
              <w:t>შეძენა</w:t>
            </w:r>
          </w:p>
        </w:tc>
      </w:tr>
      <w:tr w:rsidR="00421C82" w14:paraId="4BFBC2D7" w14:textId="77777777" w:rsidTr="00BC29FE">
        <w:trPr>
          <w:trHeight w:val="495"/>
        </w:trPr>
        <w:tc>
          <w:tcPr>
            <w:tcW w:w="735" w:type="dxa"/>
            <w:tcBorders>
              <w:top w:val="single" w:sz="12" w:space="0" w:color="ABA899"/>
              <w:bottom w:val="single" w:sz="12" w:space="0" w:color="ABA899"/>
              <w:right w:val="single" w:sz="12" w:space="0" w:color="ABA899"/>
            </w:tcBorders>
          </w:tcPr>
          <w:p w14:paraId="02518ECC"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0DDFCBB4"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5D967695" w14:textId="77777777" w:rsidR="00421C82" w:rsidRDefault="00421C82" w:rsidP="00BC29FE">
            <w:pPr>
              <w:pStyle w:val="TableParagraph"/>
              <w:spacing w:line="185" w:lineRule="exact"/>
              <w:ind w:left="1515"/>
              <w:rPr>
                <w:sz w:val="16"/>
                <w:szCs w:val="16"/>
              </w:rPr>
            </w:pPr>
            <w:r>
              <w:rPr>
                <w:sz w:val="16"/>
                <w:szCs w:val="16"/>
              </w:rPr>
              <w:t>ინფრასტრუქტურული</w:t>
            </w:r>
            <w:r>
              <w:rPr>
                <w:spacing w:val="24"/>
                <w:sz w:val="16"/>
                <w:szCs w:val="16"/>
              </w:rPr>
              <w:t xml:space="preserve"> </w:t>
            </w:r>
            <w:r>
              <w:rPr>
                <w:sz w:val="16"/>
                <w:szCs w:val="16"/>
              </w:rPr>
              <w:t>პროექტები</w:t>
            </w:r>
          </w:p>
        </w:tc>
        <w:tc>
          <w:tcPr>
            <w:tcW w:w="1935" w:type="dxa"/>
            <w:tcBorders>
              <w:top w:val="single" w:sz="12" w:space="0" w:color="ABA899"/>
              <w:left w:val="single" w:sz="12" w:space="0" w:color="ABA899"/>
              <w:bottom w:val="single" w:sz="12" w:space="0" w:color="ABA899"/>
              <w:right w:val="single" w:sz="12" w:space="0" w:color="ABA899"/>
            </w:tcBorders>
          </w:tcPr>
          <w:p w14:paraId="705019D4" w14:textId="77777777" w:rsidR="00421C82" w:rsidRDefault="00421C82" w:rsidP="00BC29FE">
            <w:pPr>
              <w:pStyle w:val="TableParagraph"/>
              <w:spacing w:line="185" w:lineRule="exact"/>
              <w:ind w:left="121" w:right="35"/>
              <w:jc w:val="center"/>
              <w:rPr>
                <w:sz w:val="16"/>
              </w:rPr>
            </w:pPr>
            <w:r>
              <w:rPr>
                <w:w w:val="105"/>
                <w:sz w:val="16"/>
              </w:rPr>
              <w:t>600,0</w:t>
            </w:r>
          </w:p>
        </w:tc>
      </w:tr>
      <w:tr w:rsidR="00421C82" w14:paraId="7DD8475A" w14:textId="77777777" w:rsidTr="00BC29FE">
        <w:trPr>
          <w:trHeight w:val="675"/>
        </w:trPr>
        <w:tc>
          <w:tcPr>
            <w:tcW w:w="735" w:type="dxa"/>
            <w:tcBorders>
              <w:top w:val="single" w:sz="12" w:space="0" w:color="ABA899"/>
              <w:bottom w:val="single" w:sz="12" w:space="0" w:color="ABA899"/>
              <w:right w:val="single" w:sz="12" w:space="0" w:color="ABA899"/>
            </w:tcBorders>
          </w:tcPr>
          <w:p w14:paraId="146E9071"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70A80CD3"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7A00E95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1003D392" w14:textId="77777777" w:rsidR="00421C82" w:rsidRDefault="00421C82" w:rsidP="00BC29FE">
            <w:pPr>
              <w:pStyle w:val="TableParagraph"/>
              <w:spacing w:before="64"/>
              <w:ind w:left="15"/>
              <w:rPr>
                <w:sz w:val="16"/>
                <w:szCs w:val="16"/>
              </w:rPr>
            </w:pPr>
            <w:r>
              <w:rPr>
                <w:sz w:val="16"/>
                <w:szCs w:val="16"/>
              </w:rPr>
              <w:t>სრულყოფილი</w:t>
            </w:r>
            <w:r>
              <w:rPr>
                <w:spacing w:val="20"/>
                <w:sz w:val="16"/>
                <w:szCs w:val="16"/>
              </w:rPr>
              <w:t xml:space="preserve"> </w:t>
            </w:r>
            <w:r>
              <w:rPr>
                <w:sz w:val="16"/>
                <w:szCs w:val="16"/>
              </w:rPr>
              <w:t>საპროექტო</w:t>
            </w:r>
            <w:r>
              <w:rPr>
                <w:spacing w:val="21"/>
                <w:sz w:val="16"/>
                <w:szCs w:val="16"/>
              </w:rPr>
              <w:t xml:space="preserve"> </w:t>
            </w:r>
            <w:r>
              <w:rPr>
                <w:sz w:val="16"/>
                <w:szCs w:val="16"/>
              </w:rPr>
              <w:t>დოკუმენტაცია</w:t>
            </w:r>
          </w:p>
        </w:tc>
      </w:tr>
      <w:tr w:rsidR="00421C82" w14:paraId="015341D0"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6D363430" w14:textId="77777777" w:rsidR="00421C82" w:rsidRDefault="00421C82" w:rsidP="00BC29FE">
            <w:pPr>
              <w:pStyle w:val="TableParagraph"/>
              <w:rPr>
                <w:rFonts w:ascii="Segoe UI Symbol"/>
                <w:sz w:val="16"/>
              </w:rPr>
            </w:pPr>
          </w:p>
          <w:p w14:paraId="537D163D" w14:textId="77777777" w:rsidR="00421C82" w:rsidRDefault="00421C82" w:rsidP="00BC29FE">
            <w:pPr>
              <w:pStyle w:val="TableParagraph"/>
              <w:rPr>
                <w:rFonts w:ascii="Segoe UI Symbol"/>
                <w:sz w:val="15"/>
              </w:rPr>
            </w:pPr>
          </w:p>
          <w:p w14:paraId="00CB054B"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796CDA4" w14:textId="77777777" w:rsidR="00421C82" w:rsidRDefault="00421C82" w:rsidP="00BC29FE">
            <w:pPr>
              <w:pStyle w:val="TableParagraph"/>
              <w:rPr>
                <w:rFonts w:ascii="Segoe UI Symbol"/>
                <w:sz w:val="16"/>
              </w:rPr>
            </w:pPr>
          </w:p>
          <w:p w14:paraId="3F5BB351" w14:textId="77777777" w:rsidR="00421C82" w:rsidRDefault="00421C82" w:rsidP="00BC29FE">
            <w:pPr>
              <w:pStyle w:val="TableParagraph"/>
              <w:spacing w:before="108" w:line="220" w:lineRule="auto"/>
              <w:ind w:lef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3BFB0C3F"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29119891"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2316B7B0"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39919994"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21BD96EA"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D7D3730" w14:textId="77777777" w:rsidTr="00BC29FE">
        <w:trPr>
          <w:trHeight w:val="675"/>
        </w:trPr>
        <w:tc>
          <w:tcPr>
            <w:tcW w:w="735" w:type="dxa"/>
            <w:vMerge/>
            <w:tcBorders>
              <w:top w:val="nil"/>
              <w:bottom w:val="single" w:sz="12" w:space="0" w:color="ABA899"/>
              <w:right w:val="single" w:sz="12" w:space="0" w:color="ABA899"/>
            </w:tcBorders>
          </w:tcPr>
          <w:p w14:paraId="721081E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E539337"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6743A1BC" w14:textId="77777777" w:rsidR="00421C82" w:rsidRDefault="00421C82" w:rsidP="00BC29FE">
            <w:pPr>
              <w:pStyle w:val="TableParagraph"/>
              <w:spacing w:line="177" w:lineRule="exact"/>
              <w:ind w:left="72" w:right="1"/>
              <w:jc w:val="center"/>
              <w:rPr>
                <w:sz w:val="16"/>
                <w:szCs w:val="16"/>
              </w:rPr>
            </w:pPr>
            <w:r>
              <w:rPr>
                <w:sz w:val="16"/>
                <w:szCs w:val="16"/>
              </w:rPr>
              <w:t>შეძენილი</w:t>
            </w:r>
            <w:r>
              <w:rPr>
                <w:spacing w:val="15"/>
                <w:sz w:val="16"/>
                <w:szCs w:val="16"/>
              </w:rPr>
              <w:t xml:space="preserve"> </w:t>
            </w:r>
            <w:r>
              <w:rPr>
                <w:sz w:val="16"/>
                <w:szCs w:val="16"/>
              </w:rPr>
              <w:t>პროექტების</w:t>
            </w:r>
          </w:p>
          <w:p w14:paraId="28A093C6"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3351CAAD" w14:textId="77777777" w:rsidR="00421C82" w:rsidRDefault="00421C82" w:rsidP="00BC29FE">
            <w:pPr>
              <w:pStyle w:val="TableParagraph"/>
              <w:spacing w:before="64"/>
              <w:ind w:left="75"/>
              <w:jc w:val="center"/>
              <w:rPr>
                <w:sz w:val="16"/>
              </w:rPr>
            </w:pPr>
            <w:r>
              <w:rPr>
                <w:w w:val="105"/>
                <w:sz w:val="16"/>
              </w:rPr>
              <w:t>44</w:t>
            </w:r>
          </w:p>
        </w:tc>
        <w:tc>
          <w:tcPr>
            <w:tcW w:w="1665" w:type="dxa"/>
            <w:tcBorders>
              <w:top w:val="single" w:sz="12" w:space="0" w:color="ABA899"/>
              <w:left w:val="single" w:sz="12" w:space="0" w:color="ABA899"/>
              <w:bottom w:val="single" w:sz="12" w:space="0" w:color="ABA899"/>
              <w:right w:val="single" w:sz="12" w:space="0" w:color="ABA899"/>
            </w:tcBorders>
          </w:tcPr>
          <w:p w14:paraId="63D92E14" w14:textId="77777777" w:rsidR="00421C82" w:rsidRDefault="00421C82" w:rsidP="00BC29FE">
            <w:pPr>
              <w:pStyle w:val="TableParagraph"/>
              <w:spacing w:before="64"/>
              <w:ind w:left="234" w:right="144"/>
              <w:jc w:val="center"/>
              <w:rPr>
                <w:sz w:val="16"/>
              </w:rPr>
            </w:pPr>
            <w:r>
              <w:rPr>
                <w:w w:val="105"/>
                <w:sz w:val="16"/>
              </w:rPr>
              <w:t>30</w:t>
            </w:r>
          </w:p>
        </w:tc>
        <w:tc>
          <w:tcPr>
            <w:tcW w:w="1935" w:type="dxa"/>
            <w:tcBorders>
              <w:top w:val="single" w:sz="12" w:space="0" w:color="ABA899"/>
              <w:left w:val="single" w:sz="12" w:space="0" w:color="ABA899"/>
              <w:bottom w:val="single" w:sz="12" w:space="0" w:color="ABA899"/>
              <w:right w:val="single" w:sz="12" w:space="0" w:color="ABA899"/>
            </w:tcBorders>
          </w:tcPr>
          <w:p w14:paraId="1DC9B04D" w14:textId="77777777" w:rsidR="00421C82" w:rsidRDefault="00421C82" w:rsidP="00BC29FE">
            <w:pPr>
              <w:pStyle w:val="TableParagraph"/>
              <w:spacing w:before="64"/>
              <w:ind w:left="58" w:right="25"/>
              <w:jc w:val="center"/>
              <w:rPr>
                <w:sz w:val="16"/>
              </w:rPr>
            </w:pPr>
            <w:r>
              <w:rPr>
                <w:w w:val="105"/>
                <w:sz w:val="16"/>
              </w:rPr>
              <w:t>N/A</w:t>
            </w:r>
          </w:p>
        </w:tc>
      </w:tr>
    </w:tbl>
    <w:p w14:paraId="27BB15A3" w14:textId="77777777" w:rsidR="00421C82" w:rsidRDefault="00421C82" w:rsidP="00421C82">
      <w:pPr>
        <w:pStyle w:val="a7"/>
        <w:spacing w:before="7"/>
        <w:rPr>
          <w:sz w:val="18"/>
        </w:rPr>
      </w:pPr>
    </w:p>
    <w:p w14:paraId="4F39E8F4" w14:textId="77777777" w:rsidR="00421C82" w:rsidRDefault="00421C82" w:rsidP="00421C82">
      <w:pPr>
        <w:pStyle w:val="a7"/>
        <w:spacing w:before="1"/>
        <w:ind w:left="110"/>
      </w:pPr>
      <w:r>
        <w:rPr>
          <w:rFonts w:ascii="Sylfaen" w:hAnsi="Sylfaen" w:cs="Sylfaen"/>
          <w:w w:val="60"/>
        </w:rPr>
        <w:t>თ</w:t>
      </w:r>
      <w:r>
        <w:rPr>
          <w:w w:val="60"/>
        </w:rPr>
        <w:t>)</w:t>
      </w:r>
      <w:r>
        <w:rPr>
          <w:spacing w:val="19"/>
          <w:w w:val="60"/>
        </w:rPr>
        <w:t xml:space="preserve"> </w:t>
      </w:r>
      <w:r>
        <w:rPr>
          <w:rFonts w:ascii="Sylfaen" w:hAnsi="Sylfaen" w:cs="Sylfaen"/>
          <w:w w:val="60"/>
        </w:rPr>
        <w:t>პროგრამა</w:t>
      </w:r>
      <w:r>
        <w:rPr>
          <w:w w:val="60"/>
        </w:rPr>
        <w:t>:</w:t>
      </w:r>
      <w:r>
        <w:rPr>
          <w:spacing w:val="19"/>
          <w:w w:val="60"/>
        </w:rPr>
        <w:t xml:space="preserve"> </w:t>
      </w:r>
      <w:r>
        <w:rPr>
          <w:rFonts w:ascii="Sylfaen" w:hAnsi="Sylfaen" w:cs="Sylfaen"/>
          <w:w w:val="60"/>
        </w:rPr>
        <w:t>საპროექტო</w:t>
      </w:r>
      <w:r>
        <w:rPr>
          <w:spacing w:val="19"/>
          <w:w w:val="60"/>
        </w:rPr>
        <w:t xml:space="preserve"> </w:t>
      </w:r>
      <w:r>
        <w:rPr>
          <w:rFonts w:ascii="Sylfaen" w:hAnsi="Sylfaen" w:cs="Sylfaen"/>
          <w:w w:val="60"/>
        </w:rPr>
        <w:t>დოკუმენტაციისა</w:t>
      </w:r>
      <w:r>
        <w:rPr>
          <w:spacing w:val="19"/>
          <w:w w:val="60"/>
        </w:rPr>
        <w:t xml:space="preserve"> </w:t>
      </w:r>
      <w:r>
        <w:rPr>
          <w:rFonts w:ascii="Sylfaen" w:hAnsi="Sylfaen" w:cs="Sylfaen"/>
          <w:w w:val="60"/>
        </w:rPr>
        <w:t>და</w:t>
      </w:r>
      <w:r>
        <w:rPr>
          <w:spacing w:val="20"/>
          <w:w w:val="60"/>
        </w:rPr>
        <w:t xml:space="preserve"> </w:t>
      </w:r>
      <w:r>
        <w:rPr>
          <w:rFonts w:ascii="Sylfaen" w:hAnsi="Sylfaen" w:cs="Sylfaen"/>
          <w:w w:val="60"/>
        </w:rPr>
        <w:t>სამშენებლო</w:t>
      </w:r>
      <w:r>
        <w:rPr>
          <w:spacing w:val="19"/>
          <w:w w:val="60"/>
        </w:rPr>
        <w:t xml:space="preserve"> </w:t>
      </w:r>
      <w:r>
        <w:rPr>
          <w:rFonts w:ascii="Sylfaen" w:hAnsi="Sylfaen" w:cs="Sylfaen"/>
          <w:w w:val="60"/>
        </w:rPr>
        <w:t>სამუშაოების</w:t>
      </w:r>
      <w:r>
        <w:rPr>
          <w:spacing w:val="19"/>
          <w:w w:val="60"/>
        </w:rPr>
        <w:t xml:space="preserve"> </w:t>
      </w:r>
      <w:r>
        <w:rPr>
          <w:rFonts w:ascii="Sylfaen" w:hAnsi="Sylfaen" w:cs="Sylfaen"/>
          <w:w w:val="60"/>
        </w:rPr>
        <w:t>ტექნიკური</w:t>
      </w:r>
      <w:r>
        <w:rPr>
          <w:spacing w:val="19"/>
          <w:w w:val="60"/>
        </w:rPr>
        <w:t xml:space="preserve"> </w:t>
      </w:r>
      <w:r>
        <w:rPr>
          <w:rFonts w:ascii="Sylfaen" w:hAnsi="Sylfaen" w:cs="Sylfaen"/>
          <w:w w:val="60"/>
        </w:rPr>
        <w:t>ზედამხედველობის</w:t>
      </w:r>
      <w:r>
        <w:rPr>
          <w:spacing w:val="20"/>
          <w:w w:val="60"/>
        </w:rPr>
        <w:t xml:space="preserve"> </w:t>
      </w:r>
      <w:r>
        <w:rPr>
          <w:rFonts w:ascii="Sylfaen" w:hAnsi="Sylfaen" w:cs="Sylfaen"/>
          <w:w w:val="60"/>
        </w:rPr>
        <w:t>მომსახურება</w:t>
      </w:r>
      <w:r>
        <w:rPr>
          <w:spacing w:val="19"/>
          <w:w w:val="60"/>
        </w:rPr>
        <w:t xml:space="preserve"> </w:t>
      </w:r>
      <w:r>
        <w:rPr>
          <w:w w:val="60"/>
        </w:rPr>
        <w:t>(</w:t>
      </w:r>
      <w:r>
        <w:rPr>
          <w:rFonts w:ascii="Sylfaen" w:hAnsi="Sylfaen" w:cs="Sylfaen"/>
          <w:w w:val="60"/>
        </w:rPr>
        <w:t>პროგრამული</w:t>
      </w:r>
      <w:r>
        <w:rPr>
          <w:spacing w:val="19"/>
          <w:w w:val="60"/>
        </w:rPr>
        <w:t xml:space="preserve"> </w:t>
      </w:r>
      <w:r>
        <w:rPr>
          <w:rFonts w:ascii="Sylfaen" w:hAnsi="Sylfaen" w:cs="Sylfaen"/>
          <w:w w:val="60"/>
        </w:rPr>
        <w:t>კოდი</w:t>
      </w:r>
      <w:r>
        <w:rPr>
          <w:spacing w:val="19"/>
          <w:w w:val="60"/>
        </w:rPr>
        <w:t xml:space="preserve"> </w:t>
      </w:r>
      <w:r>
        <w:rPr>
          <w:w w:val="60"/>
        </w:rPr>
        <w:t>02</w:t>
      </w:r>
      <w:r>
        <w:rPr>
          <w:spacing w:val="20"/>
          <w:w w:val="60"/>
        </w:rPr>
        <w:t xml:space="preserve"> </w:t>
      </w:r>
      <w:r>
        <w:rPr>
          <w:w w:val="60"/>
        </w:rPr>
        <w:t>11)</w:t>
      </w:r>
    </w:p>
    <w:p w14:paraId="7BAAB134"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1695"/>
        <w:gridCol w:w="1643"/>
        <w:gridCol w:w="2168"/>
      </w:tblGrid>
      <w:tr w:rsidR="00421C82" w14:paraId="68E08DC8" w14:textId="77777777" w:rsidTr="00BC29FE">
        <w:trPr>
          <w:trHeight w:val="870"/>
        </w:trPr>
        <w:tc>
          <w:tcPr>
            <w:tcW w:w="705" w:type="dxa"/>
            <w:tcBorders>
              <w:bottom w:val="single" w:sz="12" w:space="0" w:color="ABA899"/>
              <w:right w:val="single" w:sz="12" w:space="0" w:color="ABA899"/>
            </w:tcBorders>
          </w:tcPr>
          <w:p w14:paraId="5E5D0C8D" w14:textId="77777777" w:rsidR="00421C82" w:rsidRDefault="00421C82" w:rsidP="00BC29FE">
            <w:pPr>
              <w:pStyle w:val="TableParagraph"/>
              <w:spacing w:before="11"/>
              <w:rPr>
                <w:rFonts w:ascii="Segoe UI Symbol"/>
                <w:sz w:val="11"/>
              </w:rPr>
            </w:pPr>
          </w:p>
          <w:p w14:paraId="32B77662" w14:textId="77777777" w:rsidR="00421C82" w:rsidRDefault="00421C82" w:rsidP="00BC29FE">
            <w:pPr>
              <w:pStyle w:val="TableParagraph"/>
              <w:ind w:left="285"/>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3455C6D" w14:textId="77777777" w:rsidR="00421C82" w:rsidRDefault="00421C82" w:rsidP="00BC29FE">
            <w:pPr>
              <w:pStyle w:val="TableParagraph"/>
              <w:spacing w:before="11"/>
              <w:rPr>
                <w:rFonts w:ascii="Segoe UI Symbol"/>
                <w:sz w:val="11"/>
              </w:rPr>
            </w:pPr>
          </w:p>
          <w:p w14:paraId="56F79EBC"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6" w:type="dxa"/>
            <w:gridSpan w:val="4"/>
            <w:tcBorders>
              <w:left w:val="single" w:sz="12" w:space="0" w:color="ABA899"/>
              <w:bottom w:val="single" w:sz="12" w:space="0" w:color="ABA899"/>
              <w:right w:val="single" w:sz="12" w:space="0" w:color="ABA899"/>
            </w:tcBorders>
          </w:tcPr>
          <w:p w14:paraId="749163AB" w14:textId="77777777" w:rsidR="00421C82" w:rsidRDefault="00421C82" w:rsidP="00BC29FE">
            <w:pPr>
              <w:pStyle w:val="TableParagraph"/>
              <w:spacing w:line="177" w:lineRule="exact"/>
              <w:ind w:left="497" w:right="475"/>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ერთეულები</w:t>
            </w:r>
            <w:r>
              <w:rPr>
                <w:spacing w:val="17"/>
                <w:sz w:val="16"/>
                <w:szCs w:val="16"/>
              </w:rPr>
              <w:t xml:space="preserve"> </w:t>
            </w:r>
            <w:r>
              <w:rPr>
                <w:sz w:val="16"/>
                <w:szCs w:val="16"/>
              </w:rPr>
              <w:t>–</w:t>
            </w:r>
          </w:p>
          <w:p w14:paraId="08A97B01" w14:textId="77777777" w:rsidR="00421C82" w:rsidRDefault="00421C82" w:rsidP="00BC29FE">
            <w:pPr>
              <w:pStyle w:val="TableParagraph"/>
              <w:spacing w:before="3" w:line="223" w:lineRule="auto"/>
              <w:ind w:left="495" w:right="475"/>
              <w:jc w:val="center"/>
              <w:rPr>
                <w:sz w:val="16"/>
                <w:szCs w:val="16"/>
              </w:rPr>
            </w:pPr>
            <w:r>
              <w:rPr>
                <w:sz w:val="16"/>
                <w:szCs w:val="16"/>
              </w:rPr>
              <w:t>ინფრასტრუქტურის</w:t>
            </w:r>
            <w:r>
              <w:rPr>
                <w:spacing w:val="18"/>
                <w:sz w:val="16"/>
                <w:szCs w:val="16"/>
              </w:rPr>
              <w:t xml:space="preserve"> </w:t>
            </w:r>
            <w:r>
              <w:rPr>
                <w:sz w:val="16"/>
                <w:szCs w:val="16"/>
              </w:rPr>
              <w:t>განვითარების,</w:t>
            </w:r>
            <w:r>
              <w:rPr>
                <w:spacing w:val="19"/>
                <w:sz w:val="16"/>
                <w:szCs w:val="16"/>
              </w:rPr>
              <w:t xml:space="preserve"> </w:t>
            </w:r>
            <w:r>
              <w:rPr>
                <w:sz w:val="16"/>
                <w:szCs w:val="16"/>
              </w:rPr>
              <w:t>კეთილმოწყობისა</w:t>
            </w:r>
            <w:r>
              <w:rPr>
                <w:spacing w:val="17"/>
                <w:sz w:val="16"/>
                <w:szCs w:val="16"/>
              </w:rPr>
              <w:t xml:space="preserve"> </w:t>
            </w:r>
            <w:r>
              <w:rPr>
                <w:sz w:val="16"/>
                <w:szCs w:val="16"/>
              </w:rPr>
              <w:t>და</w:t>
            </w:r>
            <w:r>
              <w:rPr>
                <w:spacing w:val="18"/>
                <w:sz w:val="16"/>
                <w:szCs w:val="16"/>
              </w:rPr>
              <w:t xml:space="preserve"> </w:t>
            </w:r>
            <w:r>
              <w:rPr>
                <w:sz w:val="16"/>
                <w:szCs w:val="16"/>
              </w:rPr>
              <w:t>დასუფთავებისა</w:t>
            </w:r>
            <w:r>
              <w:rPr>
                <w:spacing w:val="19"/>
                <w:sz w:val="16"/>
                <w:szCs w:val="16"/>
              </w:rPr>
              <w:t xml:space="preserve"> </w:t>
            </w:r>
            <w:r>
              <w:rPr>
                <w:sz w:val="16"/>
                <w:szCs w:val="16"/>
              </w:rPr>
              <w:t>და</w:t>
            </w:r>
            <w:r>
              <w:rPr>
                <w:spacing w:val="19"/>
                <w:sz w:val="16"/>
                <w:szCs w:val="16"/>
              </w:rPr>
              <w:t xml:space="preserve"> </w:t>
            </w:r>
            <w:r>
              <w:rPr>
                <w:sz w:val="16"/>
                <w:szCs w:val="16"/>
              </w:rPr>
              <w:t>საბინაო</w:t>
            </w:r>
            <w:r>
              <w:rPr>
                <w:spacing w:val="1"/>
                <w:sz w:val="16"/>
                <w:szCs w:val="16"/>
              </w:rPr>
              <w:t xml:space="preserve"> </w:t>
            </w:r>
            <w:r>
              <w:rPr>
                <w:w w:val="105"/>
                <w:sz w:val="16"/>
                <w:szCs w:val="16"/>
              </w:rPr>
              <w:t>ინფრასტრუქტურის</w:t>
            </w:r>
            <w:r>
              <w:rPr>
                <w:spacing w:val="-4"/>
                <w:w w:val="105"/>
                <w:sz w:val="16"/>
                <w:szCs w:val="16"/>
              </w:rPr>
              <w:t xml:space="preserve"> </w:t>
            </w:r>
            <w:r>
              <w:rPr>
                <w:w w:val="105"/>
                <w:sz w:val="16"/>
                <w:szCs w:val="16"/>
              </w:rPr>
              <w:t>მართვისა</w:t>
            </w:r>
            <w:r>
              <w:rPr>
                <w:spacing w:val="-4"/>
                <w:w w:val="105"/>
                <w:sz w:val="16"/>
                <w:szCs w:val="16"/>
              </w:rPr>
              <w:t xml:space="preserve"> </w:t>
            </w:r>
            <w:r>
              <w:rPr>
                <w:w w:val="105"/>
                <w:sz w:val="16"/>
                <w:szCs w:val="16"/>
              </w:rPr>
              <w:t>და</w:t>
            </w:r>
            <w:r>
              <w:rPr>
                <w:spacing w:val="-3"/>
                <w:w w:val="105"/>
                <w:sz w:val="16"/>
                <w:szCs w:val="16"/>
              </w:rPr>
              <w:t xml:space="preserve"> </w:t>
            </w:r>
            <w:r>
              <w:rPr>
                <w:w w:val="105"/>
                <w:sz w:val="16"/>
                <w:szCs w:val="16"/>
              </w:rPr>
              <w:t>განვითარების</w:t>
            </w:r>
            <w:r>
              <w:rPr>
                <w:spacing w:val="-4"/>
                <w:w w:val="105"/>
                <w:sz w:val="16"/>
                <w:szCs w:val="16"/>
              </w:rPr>
              <w:t xml:space="preserve"> </w:t>
            </w:r>
            <w:r>
              <w:rPr>
                <w:w w:val="105"/>
                <w:sz w:val="16"/>
                <w:szCs w:val="16"/>
              </w:rPr>
              <w:t>სამსახურები</w:t>
            </w:r>
          </w:p>
        </w:tc>
      </w:tr>
      <w:tr w:rsidR="00421C82" w14:paraId="7A8A0D93" w14:textId="77777777" w:rsidTr="00BC29FE">
        <w:trPr>
          <w:trHeight w:val="480"/>
        </w:trPr>
        <w:tc>
          <w:tcPr>
            <w:tcW w:w="705" w:type="dxa"/>
            <w:tcBorders>
              <w:top w:val="single" w:sz="12" w:space="0" w:color="ABA899"/>
              <w:bottom w:val="single" w:sz="12" w:space="0" w:color="ABA899"/>
              <w:right w:val="single" w:sz="12" w:space="0" w:color="ABA899"/>
            </w:tcBorders>
          </w:tcPr>
          <w:p w14:paraId="09AC293F"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CB70578"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04598D30" w14:textId="77777777" w:rsidR="00421C82" w:rsidRDefault="00421C82" w:rsidP="00BC29FE">
            <w:pPr>
              <w:pStyle w:val="TableParagraph"/>
              <w:spacing w:line="185" w:lineRule="exact"/>
              <w:ind w:left="497" w:right="472"/>
              <w:jc w:val="center"/>
              <w:rPr>
                <w:sz w:val="16"/>
              </w:rPr>
            </w:pPr>
            <w:r>
              <w:rPr>
                <w:w w:val="105"/>
                <w:sz w:val="16"/>
              </w:rPr>
              <w:t>400,0</w:t>
            </w:r>
          </w:p>
        </w:tc>
      </w:tr>
      <w:tr w:rsidR="00421C82" w14:paraId="552E44D9" w14:textId="77777777" w:rsidTr="00BC29FE">
        <w:trPr>
          <w:trHeight w:val="675"/>
        </w:trPr>
        <w:tc>
          <w:tcPr>
            <w:tcW w:w="705" w:type="dxa"/>
            <w:tcBorders>
              <w:top w:val="single" w:sz="12" w:space="0" w:color="ABA899"/>
              <w:bottom w:val="single" w:sz="12" w:space="0" w:color="ABA899"/>
              <w:right w:val="single" w:sz="12" w:space="0" w:color="ABA899"/>
            </w:tcBorders>
          </w:tcPr>
          <w:p w14:paraId="1D37C7E0" w14:textId="77777777" w:rsidR="00421C82" w:rsidRDefault="00421C82" w:rsidP="00BC29FE">
            <w:pPr>
              <w:pStyle w:val="TableParagraph"/>
              <w:spacing w:before="52"/>
              <w:ind w:left="285"/>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FFB9F6F"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6" w:type="dxa"/>
            <w:gridSpan w:val="4"/>
            <w:tcBorders>
              <w:top w:val="single" w:sz="12" w:space="0" w:color="ABA899"/>
              <w:left w:val="single" w:sz="12" w:space="0" w:color="ABA899"/>
              <w:bottom w:val="single" w:sz="12" w:space="0" w:color="ABA899"/>
              <w:right w:val="single" w:sz="12" w:space="0" w:color="ABA899"/>
            </w:tcBorders>
          </w:tcPr>
          <w:p w14:paraId="732054F7" w14:textId="77777777" w:rsidR="00421C82" w:rsidRDefault="00421C82" w:rsidP="00BC29FE">
            <w:pPr>
              <w:pStyle w:val="TableParagraph"/>
              <w:spacing w:line="177" w:lineRule="exact"/>
              <w:ind w:left="15" w:right="-29"/>
              <w:rPr>
                <w:sz w:val="16"/>
                <w:szCs w:val="16"/>
              </w:rPr>
            </w:pPr>
            <w:r>
              <w:rPr>
                <w:sz w:val="16"/>
                <w:szCs w:val="16"/>
              </w:rPr>
              <w:t xml:space="preserve">სამშენებლო    </w:t>
            </w:r>
            <w:r>
              <w:rPr>
                <w:spacing w:val="13"/>
                <w:sz w:val="16"/>
                <w:szCs w:val="16"/>
              </w:rPr>
              <w:t xml:space="preserve"> </w:t>
            </w:r>
            <w:r>
              <w:rPr>
                <w:sz w:val="16"/>
                <w:szCs w:val="16"/>
              </w:rPr>
              <w:t xml:space="preserve">სამუშაოების    </w:t>
            </w:r>
            <w:r>
              <w:rPr>
                <w:spacing w:val="10"/>
                <w:sz w:val="16"/>
                <w:szCs w:val="16"/>
              </w:rPr>
              <w:t xml:space="preserve"> </w:t>
            </w:r>
            <w:r>
              <w:rPr>
                <w:sz w:val="16"/>
                <w:szCs w:val="16"/>
              </w:rPr>
              <w:t xml:space="preserve">ხარისხის    </w:t>
            </w:r>
            <w:r>
              <w:rPr>
                <w:spacing w:val="7"/>
                <w:sz w:val="16"/>
                <w:szCs w:val="16"/>
              </w:rPr>
              <w:t xml:space="preserve"> </w:t>
            </w:r>
            <w:r>
              <w:rPr>
                <w:sz w:val="16"/>
                <w:szCs w:val="16"/>
              </w:rPr>
              <w:t xml:space="preserve">უზრუნველყოფის    </w:t>
            </w:r>
            <w:r>
              <w:rPr>
                <w:spacing w:val="37"/>
                <w:sz w:val="16"/>
                <w:szCs w:val="16"/>
              </w:rPr>
              <w:t xml:space="preserve"> </w:t>
            </w:r>
            <w:r>
              <w:rPr>
                <w:w w:val="105"/>
                <w:sz w:val="16"/>
                <w:szCs w:val="16"/>
              </w:rPr>
              <w:t xml:space="preserve">მიზნით </w:t>
            </w:r>
            <w:r>
              <w:rPr>
                <w:spacing w:val="20"/>
                <w:w w:val="105"/>
                <w:sz w:val="16"/>
                <w:szCs w:val="16"/>
              </w:rPr>
              <w:t xml:space="preserve"> </w:t>
            </w:r>
            <w:r>
              <w:rPr>
                <w:w w:val="105"/>
                <w:sz w:val="16"/>
                <w:szCs w:val="16"/>
              </w:rPr>
              <w:t xml:space="preserve">ხორციელდება  </w:t>
            </w:r>
            <w:r>
              <w:rPr>
                <w:spacing w:val="17"/>
                <w:w w:val="105"/>
                <w:sz w:val="16"/>
                <w:szCs w:val="16"/>
              </w:rPr>
              <w:t xml:space="preserve"> </w:t>
            </w:r>
            <w:r>
              <w:rPr>
                <w:w w:val="105"/>
                <w:sz w:val="16"/>
                <w:szCs w:val="16"/>
              </w:rPr>
              <w:t>შესაბამისი</w:t>
            </w:r>
          </w:p>
          <w:p w14:paraId="3A687A72" w14:textId="77777777" w:rsidR="00421C82" w:rsidRDefault="00421C82" w:rsidP="00BC29FE">
            <w:pPr>
              <w:pStyle w:val="TableParagraph"/>
              <w:spacing w:line="203" w:lineRule="exact"/>
              <w:ind w:left="15"/>
              <w:rPr>
                <w:sz w:val="16"/>
                <w:szCs w:val="16"/>
              </w:rPr>
            </w:pPr>
            <w:r>
              <w:rPr>
                <w:sz w:val="16"/>
                <w:szCs w:val="16"/>
              </w:rPr>
              <w:t>კვალიფიკაციის</w:t>
            </w:r>
            <w:r>
              <w:rPr>
                <w:spacing w:val="15"/>
                <w:sz w:val="16"/>
                <w:szCs w:val="16"/>
              </w:rPr>
              <w:t xml:space="preserve"> </w:t>
            </w:r>
            <w:r>
              <w:rPr>
                <w:sz w:val="16"/>
                <w:szCs w:val="16"/>
              </w:rPr>
              <w:t>მქონე</w:t>
            </w:r>
            <w:r>
              <w:rPr>
                <w:spacing w:val="18"/>
                <w:sz w:val="16"/>
                <w:szCs w:val="16"/>
              </w:rPr>
              <w:t xml:space="preserve"> </w:t>
            </w:r>
            <w:r>
              <w:rPr>
                <w:sz w:val="16"/>
                <w:szCs w:val="16"/>
              </w:rPr>
              <w:t>ორგანიზაციისა</w:t>
            </w:r>
            <w:r>
              <w:rPr>
                <w:spacing w:val="17"/>
                <w:sz w:val="16"/>
                <w:szCs w:val="16"/>
              </w:rPr>
              <w:t xml:space="preserve"> </w:t>
            </w:r>
            <w:r>
              <w:rPr>
                <w:sz w:val="16"/>
                <w:szCs w:val="16"/>
              </w:rPr>
              <w:t>და</w:t>
            </w:r>
            <w:r>
              <w:rPr>
                <w:spacing w:val="18"/>
                <w:sz w:val="16"/>
                <w:szCs w:val="16"/>
              </w:rPr>
              <w:t xml:space="preserve"> </w:t>
            </w:r>
            <w:r>
              <w:rPr>
                <w:sz w:val="16"/>
                <w:szCs w:val="16"/>
              </w:rPr>
              <w:t>სპეციალისტების</w:t>
            </w:r>
            <w:r>
              <w:rPr>
                <w:spacing w:val="17"/>
                <w:sz w:val="16"/>
                <w:szCs w:val="16"/>
              </w:rPr>
              <w:t xml:space="preserve"> </w:t>
            </w:r>
            <w:r>
              <w:rPr>
                <w:sz w:val="16"/>
                <w:szCs w:val="16"/>
              </w:rPr>
              <w:t>მომსახურების</w:t>
            </w:r>
            <w:r>
              <w:rPr>
                <w:spacing w:val="17"/>
                <w:sz w:val="16"/>
                <w:szCs w:val="16"/>
              </w:rPr>
              <w:t xml:space="preserve"> </w:t>
            </w:r>
            <w:r>
              <w:rPr>
                <w:sz w:val="16"/>
                <w:szCs w:val="16"/>
              </w:rPr>
              <w:t>შეძენა</w:t>
            </w:r>
          </w:p>
        </w:tc>
      </w:tr>
      <w:tr w:rsidR="00421C82" w14:paraId="6623FD6B" w14:textId="77777777" w:rsidTr="00BC29FE">
        <w:trPr>
          <w:trHeight w:val="510"/>
        </w:trPr>
        <w:tc>
          <w:tcPr>
            <w:tcW w:w="705" w:type="dxa"/>
            <w:tcBorders>
              <w:top w:val="single" w:sz="12" w:space="0" w:color="ABA899"/>
              <w:bottom w:val="single" w:sz="12" w:space="0" w:color="ABA899"/>
              <w:right w:val="single" w:sz="12" w:space="0" w:color="ABA899"/>
            </w:tcBorders>
          </w:tcPr>
          <w:p w14:paraId="6B142613" w14:textId="77777777" w:rsidR="00421C82" w:rsidRDefault="00421C82" w:rsidP="00BC29FE">
            <w:pPr>
              <w:pStyle w:val="TableParagraph"/>
              <w:spacing w:line="190" w:lineRule="exact"/>
              <w:ind w:left="285"/>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F05A0A8" w14:textId="77777777" w:rsidR="00421C82" w:rsidRDefault="00421C82" w:rsidP="00BC29FE">
            <w:pPr>
              <w:pStyle w:val="TableParagraph"/>
              <w:spacing w:line="190"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15F153AE" w14:textId="77777777" w:rsidR="00421C82" w:rsidRDefault="00421C82" w:rsidP="00BC29FE">
            <w:pPr>
              <w:pStyle w:val="TableParagraph"/>
              <w:spacing w:line="200" w:lineRule="exact"/>
              <w:ind w:left="15"/>
              <w:rPr>
                <w:sz w:val="16"/>
                <w:szCs w:val="16"/>
              </w:rPr>
            </w:pPr>
            <w:r>
              <w:rPr>
                <w:sz w:val="16"/>
                <w:szCs w:val="16"/>
              </w:rPr>
              <w:t>სამშენებლო</w:t>
            </w:r>
            <w:r>
              <w:rPr>
                <w:spacing w:val="19"/>
                <w:sz w:val="16"/>
                <w:szCs w:val="16"/>
              </w:rPr>
              <w:t xml:space="preserve"> </w:t>
            </w:r>
            <w:r>
              <w:rPr>
                <w:sz w:val="16"/>
                <w:szCs w:val="16"/>
              </w:rPr>
              <w:t>და</w:t>
            </w:r>
            <w:r>
              <w:rPr>
                <w:spacing w:val="19"/>
                <w:sz w:val="16"/>
                <w:szCs w:val="16"/>
              </w:rPr>
              <w:t xml:space="preserve"> </w:t>
            </w:r>
            <w:r>
              <w:rPr>
                <w:sz w:val="16"/>
                <w:szCs w:val="16"/>
              </w:rPr>
              <w:t>საპროექტო</w:t>
            </w:r>
            <w:r>
              <w:rPr>
                <w:spacing w:val="19"/>
                <w:sz w:val="16"/>
                <w:szCs w:val="16"/>
              </w:rPr>
              <w:t xml:space="preserve"> </w:t>
            </w:r>
            <w:r>
              <w:rPr>
                <w:sz w:val="16"/>
                <w:szCs w:val="16"/>
              </w:rPr>
              <w:t>სამუშაოების</w:t>
            </w:r>
            <w:r>
              <w:rPr>
                <w:spacing w:val="19"/>
                <w:sz w:val="16"/>
                <w:szCs w:val="16"/>
              </w:rPr>
              <w:t xml:space="preserve"> </w:t>
            </w:r>
            <w:r>
              <w:rPr>
                <w:sz w:val="16"/>
                <w:szCs w:val="16"/>
              </w:rPr>
              <w:t>ხარისხის</w:t>
            </w:r>
            <w:r>
              <w:rPr>
                <w:spacing w:val="19"/>
                <w:sz w:val="16"/>
                <w:szCs w:val="16"/>
              </w:rPr>
              <w:t xml:space="preserve"> </w:t>
            </w:r>
            <w:r>
              <w:rPr>
                <w:sz w:val="16"/>
                <w:szCs w:val="16"/>
              </w:rPr>
              <w:t>უზრუნველყოფა</w:t>
            </w:r>
          </w:p>
        </w:tc>
      </w:tr>
      <w:tr w:rsidR="00421C82" w14:paraId="70AF234B" w14:textId="77777777" w:rsidTr="00BC29FE">
        <w:trPr>
          <w:trHeight w:val="495"/>
        </w:trPr>
        <w:tc>
          <w:tcPr>
            <w:tcW w:w="705" w:type="dxa"/>
            <w:tcBorders>
              <w:top w:val="single" w:sz="12" w:space="0" w:color="ABA899"/>
              <w:bottom w:val="single" w:sz="12" w:space="0" w:color="ABA899"/>
              <w:right w:val="single" w:sz="12" w:space="0" w:color="ABA899"/>
            </w:tcBorders>
          </w:tcPr>
          <w:p w14:paraId="0DBDEF74" w14:textId="77777777" w:rsidR="00421C82" w:rsidRDefault="00421C82" w:rsidP="00BC29FE">
            <w:pPr>
              <w:pStyle w:val="TableParagraph"/>
              <w:spacing w:line="175" w:lineRule="exact"/>
              <w:ind w:left="285"/>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4A97F91A"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68" w:type="dxa"/>
            <w:gridSpan w:val="3"/>
            <w:tcBorders>
              <w:top w:val="single" w:sz="12" w:space="0" w:color="ABA899"/>
              <w:left w:val="single" w:sz="12" w:space="0" w:color="ABA899"/>
              <w:bottom w:val="single" w:sz="12" w:space="0" w:color="ABA899"/>
              <w:right w:val="single" w:sz="12" w:space="0" w:color="ABA899"/>
            </w:tcBorders>
          </w:tcPr>
          <w:p w14:paraId="433C2A9E" w14:textId="77777777" w:rsidR="00421C82" w:rsidRDefault="00421C82" w:rsidP="00BC29FE">
            <w:pPr>
              <w:pStyle w:val="TableParagraph"/>
              <w:spacing w:line="185" w:lineRule="exact"/>
              <w:ind w:left="930"/>
              <w:rPr>
                <w:sz w:val="16"/>
                <w:szCs w:val="16"/>
              </w:rPr>
            </w:pPr>
            <w:r>
              <w:rPr>
                <w:sz w:val="16"/>
                <w:szCs w:val="16"/>
              </w:rPr>
              <w:t>პროექტებსა</w:t>
            </w:r>
            <w:r>
              <w:rPr>
                <w:spacing w:val="16"/>
                <w:sz w:val="16"/>
                <w:szCs w:val="16"/>
              </w:rPr>
              <w:t xml:space="preserve"> </w:t>
            </w:r>
            <w:r>
              <w:rPr>
                <w:sz w:val="16"/>
                <w:szCs w:val="16"/>
              </w:rPr>
              <w:t>და</w:t>
            </w:r>
            <w:r>
              <w:rPr>
                <w:spacing w:val="18"/>
                <w:sz w:val="16"/>
                <w:szCs w:val="16"/>
              </w:rPr>
              <w:t xml:space="preserve"> </w:t>
            </w:r>
            <w:r>
              <w:rPr>
                <w:sz w:val="16"/>
                <w:szCs w:val="16"/>
              </w:rPr>
              <w:t>სამუშაოებზე</w:t>
            </w:r>
            <w:r>
              <w:rPr>
                <w:spacing w:val="17"/>
                <w:sz w:val="16"/>
                <w:szCs w:val="16"/>
              </w:rPr>
              <w:t xml:space="preserve"> </w:t>
            </w:r>
            <w:r>
              <w:rPr>
                <w:sz w:val="16"/>
                <w:szCs w:val="16"/>
              </w:rPr>
              <w:t>ზედამხედველობა</w:t>
            </w:r>
          </w:p>
        </w:tc>
        <w:tc>
          <w:tcPr>
            <w:tcW w:w="2168" w:type="dxa"/>
            <w:tcBorders>
              <w:top w:val="single" w:sz="12" w:space="0" w:color="ABA899"/>
              <w:left w:val="single" w:sz="12" w:space="0" w:color="ABA899"/>
              <w:bottom w:val="single" w:sz="12" w:space="0" w:color="ABA899"/>
              <w:right w:val="single" w:sz="12" w:space="0" w:color="ABA899"/>
            </w:tcBorders>
          </w:tcPr>
          <w:p w14:paraId="763BD6DF" w14:textId="77777777" w:rsidR="00421C82" w:rsidRDefault="00421C82" w:rsidP="00BC29FE">
            <w:pPr>
              <w:pStyle w:val="TableParagraph"/>
              <w:spacing w:line="185" w:lineRule="exact"/>
              <w:ind w:left="407" w:right="360"/>
              <w:jc w:val="center"/>
              <w:rPr>
                <w:sz w:val="16"/>
              </w:rPr>
            </w:pPr>
            <w:r>
              <w:rPr>
                <w:w w:val="105"/>
                <w:sz w:val="16"/>
              </w:rPr>
              <w:t>400,0</w:t>
            </w:r>
          </w:p>
        </w:tc>
      </w:tr>
      <w:tr w:rsidR="00421C82" w14:paraId="77EEEB41" w14:textId="77777777" w:rsidTr="00BC29FE">
        <w:trPr>
          <w:trHeight w:val="675"/>
        </w:trPr>
        <w:tc>
          <w:tcPr>
            <w:tcW w:w="705" w:type="dxa"/>
            <w:tcBorders>
              <w:top w:val="single" w:sz="12" w:space="0" w:color="ABA899"/>
              <w:bottom w:val="single" w:sz="12" w:space="0" w:color="ABA899"/>
              <w:right w:val="single" w:sz="12" w:space="0" w:color="ABA899"/>
            </w:tcBorders>
          </w:tcPr>
          <w:p w14:paraId="09E9DEDF"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C17D6C5"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69972186"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65EE097D" w14:textId="77777777" w:rsidR="00421C82" w:rsidRDefault="00421C82" w:rsidP="00BC29FE">
            <w:pPr>
              <w:pStyle w:val="TableParagraph"/>
              <w:spacing w:before="64"/>
              <w:ind w:left="15"/>
              <w:rPr>
                <w:sz w:val="16"/>
                <w:szCs w:val="16"/>
              </w:rPr>
            </w:pPr>
            <w:r>
              <w:rPr>
                <w:sz w:val="16"/>
                <w:szCs w:val="16"/>
              </w:rPr>
              <w:t>ხარისხიანი</w:t>
            </w:r>
            <w:r>
              <w:rPr>
                <w:spacing w:val="15"/>
                <w:sz w:val="16"/>
                <w:szCs w:val="16"/>
              </w:rPr>
              <w:t xml:space="preserve"> </w:t>
            </w:r>
            <w:r>
              <w:rPr>
                <w:sz w:val="16"/>
                <w:szCs w:val="16"/>
              </w:rPr>
              <w:t>საპროექტო</w:t>
            </w:r>
            <w:r>
              <w:rPr>
                <w:spacing w:val="15"/>
                <w:sz w:val="16"/>
                <w:szCs w:val="16"/>
              </w:rPr>
              <w:t xml:space="preserve"> </w:t>
            </w:r>
            <w:r>
              <w:rPr>
                <w:sz w:val="16"/>
                <w:szCs w:val="16"/>
              </w:rPr>
              <w:t>და</w:t>
            </w:r>
            <w:r>
              <w:rPr>
                <w:spacing w:val="16"/>
                <w:sz w:val="16"/>
                <w:szCs w:val="16"/>
              </w:rPr>
              <w:t xml:space="preserve"> </w:t>
            </w:r>
            <w:r>
              <w:rPr>
                <w:sz w:val="16"/>
                <w:szCs w:val="16"/>
              </w:rPr>
              <w:t>სამშენებლო</w:t>
            </w:r>
            <w:r>
              <w:rPr>
                <w:spacing w:val="15"/>
                <w:sz w:val="16"/>
                <w:szCs w:val="16"/>
              </w:rPr>
              <w:t xml:space="preserve"> </w:t>
            </w:r>
            <w:r>
              <w:rPr>
                <w:sz w:val="16"/>
                <w:szCs w:val="16"/>
              </w:rPr>
              <w:t>სამუშაოები</w:t>
            </w:r>
          </w:p>
        </w:tc>
      </w:tr>
      <w:tr w:rsidR="00421C82" w14:paraId="5C05BE2C"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23C41D91" w14:textId="77777777" w:rsidR="00421C82" w:rsidRDefault="00421C82" w:rsidP="00BC29FE">
            <w:pPr>
              <w:pStyle w:val="TableParagraph"/>
              <w:rPr>
                <w:rFonts w:ascii="Segoe UI Symbol"/>
                <w:sz w:val="16"/>
              </w:rPr>
            </w:pPr>
          </w:p>
          <w:p w14:paraId="35AF0E61" w14:textId="77777777" w:rsidR="00421C82" w:rsidRDefault="00421C82" w:rsidP="00BC29FE">
            <w:pPr>
              <w:pStyle w:val="TableParagraph"/>
              <w:rPr>
                <w:rFonts w:ascii="Segoe UI Symbol"/>
                <w:sz w:val="16"/>
              </w:rPr>
            </w:pPr>
          </w:p>
          <w:p w14:paraId="17C77CC0" w14:textId="77777777" w:rsidR="00421C82" w:rsidRDefault="00421C82" w:rsidP="00BC29FE">
            <w:pPr>
              <w:pStyle w:val="TableParagraph"/>
              <w:rPr>
                <w:rFonts w:ascii="Segoe UI Symbol"/>
                <w:sz w:val="16"/>
              </w:rPr>
            </w:pPr>
          </w:p>
          <w:p w14:paraId="5B099F99" w14:textId="77777777" w:rsidR="00421C82" w:rsidRDefault="00421C82" w:rsidP="00BC29FE">
            <w:pPr>
              <w:pStyle w:val="TableParagraph"/>
              <w:spacing w:before="2"/>
              <w:rPr>
                <w:rFonts w:ascii="Segoe UI Symbol"/>
                <w:sz w:val="20"/>
              </w:rPr>
            </w:pPr>
          </w:p>
          <w:p w14:paraId="1B3CA639" w14:textId="77777777" w:rsidR="00421C82" w:rsidRDefault="00421C82" w:rsidP="00BC29FE">
            <w:pPr>
              <w:pStyle w:val="TableParagraph"/>
              <w:spacing w:before="1"/>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0C192EE" w14:textId="77777777" w:rsidR="00421C82" w:rsidRDefault="00421C82" w:rsidP="00BC29FE">
            <w:pPr>
              <w:pStyle w:val="TableParagraph"/>
              <w:rPr>
                <w:rFonts w:ascii="Segoe UI Symbol"/>
                <w:sz w:val="16"/>
              </w:rPr>
            </w:pPr>
          </w:p>
          <w:p w14:paraId="1D2E6D1C" w14:textId="77777777" w:rsidR="00421C82" w:rsidRDefault="00421C82" w:rsidP="00BC29FE">
            <w:pPr>
              <w:pStyle w:val="TableParagraph"/>
              <w:rPr>
                <w:rFonts w:ascii="Segoe UI Symbol"/>
                <w:sz w:val="16"/>
              </w:rPr>
            </w:pPr>
          </w:p>
          <w:p w14:paraId="191C8AF1" w14:textId="77777777" w:rsidR="00421C82" w:rsidRDefault="00421C82" w:rsidP="00BC29FE">
            <w:pPr>
              <w:pStyle w:val="TableParagraph"/>
              <w:rPr>
                <w:rFonts w:ascii="Segoe UI Symbol"/>
                <w:sz w:val="16"/>
              </w:rPr>
            </w:pPr>
          </w:p>
          <w:p w14:paraId="770AEE44" w14:textId="77777777" w:rsidR="00421C82" w:rsidRDefault="00421C82" w:rsidP="00BC29FE">
            <w:pPr>
              <w:pStyle w:val="TableParagraph"/>
              <w:spacing w:before="6"/>
              <w:rPr>
                <w:rFonts w:ascii="Segoe UI Symbol"/>
                <w:sz w:val="14"/>
              </w:rPr>
            </w:pPr>
          </w:p>
          <w:p w14:paraId="79639D6D"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7D9B446C"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489CDDBE"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44F39B43"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43" w:type="dxa"/>
            <w:tcBorders>
              <w:top w:val="single" w:sz="12" w:space="0" w:color="ABA899"/>
              <w:left w:val="single" w:sz="12" w:space="0" w:color="ABA899"/>
              <w:bottom w:val="single" w:sz="12" w:space="0" w:color="ABA899"/>
              <w:right w:val="single" w:sz="12" w:space="0" w:color="ABA899"/>
            </w:tcBorders>
          </w:tcPr>
          <w:p w14:paraId="50983FFE" w14:textId="77777777" w:rsidR="00421C82" w:rsidRDefault="00421C82" w:rsidP="00BC29FE">
            <w:pPr>
              <w:pStyle w:val="TableParagraph"/>
              <w:spacing w:line="166" w:lineRule="exact"/>
              <w:ind w:left="330"/>
              <w:rPr>
                <w:rFonts w:ascii="Segoe UI Symbol" w:eastAsia="Segoe UI Symbol" w:hAnsi="Segoe UI Symbol" w:cs="Segoe UI Symbol"/>
                <w:sz w:val="16"/>
                <w:szCs w:val="16"/>
              </w:rPr>
            </w:pPr>
            <w:r>
              <w:rPr>
                <w:rFonts w:eastAsia="Segoe UI Symbol"/>
                <w:w w:val="70"/>
                <w:sz w:val="16"/>
                <w:szCs w:val="16"/>
              </w:rPr>
              <w:t>მიზნობრივი</w:t>
            </w:r>
          </w:p>
          <w:p w14:paraId="7BDBC744" w14:textId="77777777" w:rsidR="00421C82" w:rsidRDefault="00421C82" w:rsidP="00BC29FE">
            <w:pPr>
              <w:pStyle w:val="TableParagraph"/>
              <w:spacing w:line="204" w:lineRule="exact"/>
              <w:ind w:left="330"/>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8" w:type="dxa"/>
            <w:tcBorders>
              <w:top w:val="single" w:sz="12" w:space="0" w:color="ABA899"/>
              <w:left w:val="single" w:sz="12" w:space="0" w:color="ABA899"/>
              <w:bottom w:val="single" w:sz="12" w:space="0" w:color="ABA899"/>
              <w:right w:val="single" w:sz="12" w:space="0" w:color="ABA899"/>
            </w:tcBorders>
          </w:tcPr>
          <w:p w14:paraId="39786D4C" w14:textId="77777777" w:rsidR="00421C82" w:rsidRDefault="00421C82" w:rsidP="00BC29FE">
            <w:pPr>
              <w:pStyle w:val="TableParagraph"/>
              <w:spacing w:before="52"/>
              <w:ind w:left="407" w:right="421"/>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00FD440" w14:textId="77777777" w:rsidTr="00BC29FE">
        <w:trPr>
          <w:trHeight w:val="1680"/>
        </w:trPr>
        <w:tc>
          <w:tcPr>
            <w:tcW w:w="705" w:type="dxa"/>
            <w:vMerge/>
            <w:tcBorders>
              <w:top w:val="nil"/>
              <w:bottom w:val="single" w:sz="12" w:space="0" w:color="ABA899"/>
              <w:right w:val="single" w:sz="12" w:space="0" w:color="ABA899"/>
            </w:tcBorders>
          </w:tcPr>
          <w:p w14:paraId="635D755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36BCF98"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2A07C227" w14:textId="77777777" w:rsidR="00421C82" w:rsidRDefault="00421C82" w:rsidP="00BC29FE">
            <w:pPr>
              <w:pStyle w:val="TableParagraph"/>
              <w:spacing w:before="8"/>
              <w:rPr>
                <w:rFonts w:ascii="Segoe UI Symbol"/>
                <w:sz w:val="14"/>
              </w:rPr>
            </w:pPr>
          </w:p>
          <w:p w14:paraId="06B01409" w14:textId="77777777" w:rsidR="00421C82" w:rsidRDefault="00421C82" w:rsidP="00BC29FE">
            <w:pPr>
              <w:pStyle w:val="TableParagraph"/>
              <w:spacing w:before="1" w:line="223" w:lineRule="auto"/>
              <w:ind w:left="135" w:right="45" w:hanging="4"/>
              <w:jc w:val="center"/>
              <w:rPr>
                <w:sz w:val="16"/>
                <w:szCs w:val="16"/>
              </w:rPr>
            </w:pPr>
            <w:r>
              <w:rPr>
                <w:w w:val="105"/>
                <w:sz w:val="16"/>
                <w:szCs w:val="16"/>
              </w:rPr>
              <w:t>საგარანტიო ვადაში,</w:t>
            </w:r>
            <w:r>
              <w:rPr>
                <w:spacing w:val="1"/>
                <w:w w:val="105"/>
                <w:sz w:val="16"/>
                <w:szCs w:val="16"/>
              </w:rPr>
              <w:t xml:space="preserve"> </w:t>
            </w:r>
            <w:r>
              <w:rPr>
                <w:sz w:val="16"/>
                <w:szCs w:val="16"/>
              </w:rPr>
              <w:t>ობიექტზე</w:t>
            </w:r>
            <w:r>
              <w:rPr>
                <w:spacing w:val="1"/>
                <w:sz w:val="16"/>
                <w:szCs w:val="16"/>
              </w:rPr>
              <w:t xml:space="preserve"> </w:t>
            </w:r>
            <w:r>
              <w:rPr>
                <w:sz w:val="16"/>
                <w:szCs w:val="16"/>
              </w:rPr>
              <w:t>წარმოშობილი</w:t>
            </w:r>
            <w:r>
              <w:rPr>
                <w:spacing w:val="-37"/>
                <w:sz w:val="16"/>
                <w:szCs w:val="16"/>
              </w:rPr>
              <w:t xml:space="preserve"> </w:t>
            </w:r>
            <w:r>
              <w:rPr>
                <w:w w:val="105"/>
                <w:sz w:val="16"/>
                <w:szCs w:val="16"/>
              </w:rPr>
              <w:t>ხარვეზის შედეგად</w:t>
            </w:r>
            <w:r>
              <w:rPr>
                <w:spacing w:val="1"/>
                <w:w w:val="105"/>
                <w:sz w:val="16"/>
                <w:szCs w:val="16"/>
              </w:rPr>
              <w:t xml:space="preserve"> </w:t>
            </w:r>
            <w:r>
              <w:rPr>
                <w:sz w:val="16"/>
                <w:szCs w:val="16"/>
              </w:rPr>
              <w:t>მუნიციპალიტეტისათვის</w:t>
            </w:r>
            <w:r>
              <w:rPr>
                <w:spacing w:val="1"/>
                <w:sz w:val="16"/>
                <w:szCs w:val="16"/>
              </w:rPr>
              <w:t xml:space="preserve"> </w:t>
            </w:r>
            <w:r>
              <w:rPr>
                <w:w w:val="105"/>
                <w:sz w:val="16"/>
                <w:szCs w:val="16"/>
              </w:rPr>
              <w:t>მიყენებული</w:t>
            </w:r>
            <w:r>
              <w:rPr>
                <w:spacing w:val="-5"/>
                <w:w w:val="105"/>
                <w:sz w:val="16"/>
                <w:szCs w:val="16"/>
              </w:rPr>
              <w:t xml:space="preserve"> </w:t>
            </w:r>
            <w:r>
              <w:rPr>
                <w:w w:val="105"/>
                <w:sz w:val="16"/>
                <w:szCs w:val="16"/>
              </w:rPr>
              <w:t>ზიანი</w:t>
            </w:r>
          </w:p>
        </w:tc>
        <w:tc>
          <w:tcPr>
            <w:tcW w:w="1695" w:type="dxa"/>
            <w:tcBorders>
              <w:top w:val="single" w:sz="12" w:space="0" w:color="ABA899"/>
              <w:left w:val="single" w:sz="12" w:space="0" w:color="ABA899"/>
              <w:bottom w:val="single" w:sz="12" w:space="0" w:color="ABA899"/>
              <w:right w:val="single" w:sz="12" w:space="0" w:color="ABA899"/>
            </w:tcBorders>
          </w:tcPr>
          <w:p w14:paraId="2BFD43C9" w14:textId="77777777" w:rsidR="00421C82" w:rsidRDefault="00421C82" w:rsidP="00BC29FE">
            <w:pPr>
              <w:pStyle w:val="TableParagraph"/>
              <w:rPr>
                <w:rFonts w:ascii="Times New Roman"/>
                <w:sz w:val="16"/>
              </w:rPr>
            </w:pPr>
          </w:p>
        </w:tc>
        <w:tc>
          <w:tcPr>
            <w:tcW w:w="1643" w:type="dxa"/>
            <w:tcBorders>
              <w:top w:val="single" w:sz="12" w:space="0" w:color="ABA899"/>
              <w:left w:val="single" w:sz="12" w:space="0" w:color="ABA899"/>
              <w:bottom w:val="single" w:sz="12" w:space="0" w:color="ABA899"/>
              <w:right w:val="single" w:sz="12" w:space="0" w:color="ABA899"/>
            </w:tcBorders>
          </w:tcPr>
          <w:p w14:paraId="2E1E376F" w14:textId="77777777" w:rsidR="00421C82" w:rsidRDefault="00421C82" w:rsidP="00BC29FE">
            <w:pPr>
              <w:pStyle w:val="TableParagraph"/>
              <w:rPr>
                <w:rFonts w:ascii="Times New Roman"/>
                <w:sz w:val="16"/>
              </w:rPr>
            </w:pPr>
          </w:p>
        </w:tc>
        <w:tc>
          <w:tcPr>
            <w:tcW w:w="2168" w:type="dxa"/>
            <w:tcBorders>
              <w:top w:val="single" w:sz="12" w:space="0" w:color="ABA899"/>
              <w:left w:val="single" w:sz="12" w:space="0" w:color="ABA899"/>
              <w:bottom w:val="single" w:sz="12" w:space="0" w:color="ABA899"/>
              <w:right w:val="single" w:sz="12" w:space="0" w:color="ABA899"/>
            </w:tcBorders>
          </w:tcPr>
          <w:p w14:paraId="584166C1" w14:textId="77777777" w:rsidR="00421C82" w:rsidRDefault="00421C82" w:rsidP="00BC29FE">
            <w:pPr>
              <w:pStyle w:val="TableParagraph"/>
              <w:rPr>
                <w:rFonts w:ascii="Times New Roman"/>
                <w:sz w:val="16"/>
              </w:rPr>
            </w:pPr>
          </w:p>
        </w:tc>
      </w:tr>
    </w:tbl>
    <w:p w14:paraId="5A4E88CB" w14:textId="77777777" w:rsidR="00421C82" w:rsidRDefault="00421C82" w:rsidP="00421C82">
      <w:pPr>
        <w:pStyle w:val="a7"/>
        <w:spacing w:before="6"/>
        <w:rPr>
          <w:sz w:val="19"/>
        </w:rPr>
      </w:pPr>
    </w:p>
    <w:p w14:paraId="11E2C305" w14:textId="77777777" w:rsidR="00421C82" w:rsidRDefault="00421C82" w:rsidP="00421C82">
      <w:pPr>
        <w:pStyle w:val="a7"/>
        <w:spacing w:before="0" w:line="223" w:lineRule="auto"/>
        <w:ind w:left="110" w:right="151"/>
        <w:jc w:val="both"/>
        <w:rPr>
          <w:rFonts w:ascii="Sylfaen" w:eastAsia="Sylfaen" w:hAnsi="Sylfaen" w:cs="Sylfaen"/>
        </w:rPr>
      </w:pPr>
      <w:r>
        <w:rPr>
          <w:w w:val="85"/>
        </w:rPr>
        <w:t>2.</w:t>
      </w:r>
      <w:r>
        <w:rPr>
          <w:spacing w:val="1"/>
          <w:w w:val="85"/>
        </w:rPr>
        <w:t xml:space="preserve"> </w:t>
      </w:r>
      <w:r>
        <w:rPr>
          <w:rFonts w:ascii="Sylfaen" w:hAnsi="Sylfaen" w:cs="Sylfaen"/>
          <w:w w:val="85"/>
        </w:rPr>
        <w:t>დასუფთავება</w:t>
      </w:r>
      <w:r>
        <w:rPr>
          <w:spacing w:val="1"/>
          <w:w w:val="85"/>
        </w:rPr>
        <w:t xml:space="preserve"> </w:t>
      </w:r>
      <w:r>
        <w:rPr>
          <w:rFonts w:ascii="Sylfaen" w:hAnsi="Sylfaen" w:cs="Sylfaen"/>
          <w:w w:val="85"/>
        </w:rPr>
        <w:t>და</w:t>
      </w:r>
      <w:r>
        <w:rPr>
          <w:spacing w:val="1"/>
          <w:w w:val="85"/>
        </w:rPr>
        <w:t xml:space="preserve"> </w:t>
      </w:r>
      <w:r>
        <w:rPr>
          <w:rFonts w:ascii="Sylfaen" w:hAnsi="Sylfaen" w:cs="Sylfaen"/>
          <w:w w:val="85"/>
        </w:rPr>
        <w:t>გარემოს</w:t>
      </w:r>
      <w:r>
        <w:rPr>
          <w:spacing w:val="1"/>
          <w:w w:val="85"/>
        </w:rPr>
        <w:t xml:space="preserve"> </w:t>
      </w:r>
      <w:r>
        <w:rPr>
          <w:rFonts w:ascii="Sylfaen" w:hAnsi="Sylfaen" w:cs="Sylfaen"/>
          <w:w w:val="85"/>
        </w:rPr>
        <w:t>დაცვა</w:t>
      </w:r>
      <w:r>
        <w:rPr>
          <w:spacing w:val="1"/>
          <w:w w:val="85"/>
        </w:rPr>
        <w:t xml:space="preserve"> </w:t>
      </w:r>
      <w:r>
        <w:rPr>
          <w:w w:val="85"/>
        </w:rPr>
        <w:t>(</w:t>
      </w:r>
      <w:r>
        <w:rPr>
          <w:rFonts w:ascii="Sylfaen" w:hAnsi="Sylfaen" w:cs="Sylfaen"/>
          <w:w w:val="85"/>
        </w:rPr>
        <w:t>პროგრამული</w:t>
      </w:r>
      <w:r>
        <w:rPr>
          <w:spacing w:val="1"/>
          <w:w w:val="85"/>
        </w:rPr>
        <w:t xml:space="preserve"> </w:t>
      </w:r>
      <w:r>
        <w:rPr>
          <w:rFonts w:ascii="Sylfaen" w:hAnsi="Sylfaen" w:cs="Sylfaen"/>
          <w:w w:val="85"/>
        </w:rPr>
        <w:t>კოდი</w:t>
      </w:r>
      <w:r>
        <w:rPr>
          <w:spacing w:val="1"/>
          <w:w w:val="85"/>
        </w:rPr>
        <w:t xml:space="preserve"> </w:t>
      </w:r>
      <w:r>
        <w:rPr>
          <w:w w:val="85"/>
        </w:rPr>
        <w:t>03</w:t>
      </w:r>
      <w:r>
        <w:rPr>
          <w:spacing w:val="1"/>
          <w:w w:val="85"/>
        </w:rPr>
        <w:t xml:space="preserve"> </w:t>
      </w:r>
      <w:r>
        <w:rPr>
          <w:w w:val="85"/>
        </w:rPr>
        <w:t>00)</w:t>
      </w:r>
      <w:r>
        <w:rPr>
          <w:spacing w:val="1"/>
          <w:w w:val="85"/>
        </w:rPr>
        <w:t xml:space="preserve"> </w:t>
      </w:r>
      <w:r>
        <w:rPr>
          <w:rFonts w:ascii="Sylfaen" w:eastAsia="Sylfaen" w:hAnsi="Sylfaen" w:cs="Sylfaen"/>
          <w:w w:val="85"/>
        </w:rPr>
        <w:t>პრიორიტეტის</w:t>
      </w:r>
      <w:r>
        <w:rPr>
          <w:rFonts w:ascii="Sylfaen" w:eastAsia="Sylfaen" w:hAnsi="Sylfaen" w:cs="Sylfaen"/>
          <w:spacing w:val="1"/>
          <w:w w:val="85"/>
        </w:rPr>
        <w:t xml:space="preserve"> </w:t>
      </w:r>
      <w:r>
        <w:rPr>
          <w:rFonts w:ascii="Sylfaen" w:eastAsia="Sylfaen" w:hAnsi="Sylfaen" w:cs="Sylfaen"/>
          <w:w w:val="85"/>
        </w:rPr>
        <w:t>განხორციელებით</w:t>
      </w:r>
      <w:r>
        <w:rPr>
          <w:rFonts w:ascii="Sylfaen" w:eastAsia="Sylfaen" w:hAnsi="Sylfaen" w:cs="Sylfaen"/>
          <w:spacing w:val="1"/>
          <w:w w:val="85"/>
        </w:rPr>
        <w:t xml:space="preserve"> </w:t>
      </w:r>
      <w:r>
        <w:rPr>
          <w:rFonts w:ascii="Sylfaen" w:eastAsia="Sylfaen" w:hAnsi="Sylfaen" w:cs="Sylfaen"/>
          <w:w w:val="85"/>
        </w:rPr>
        <w:t>საგრძნობლად</w:t>
      </w:r>
      <w:r>
        <w:rPr>
          <w:rFonts w:ascii="Sylfaen" w:eastAsia="Sylfaen" w:hAnsi="Sylfaen" w:cs="Sylfaen"/>
          <w:spacing w:val="1"/>
          <w:w w:val="85"/>
        </w:rPr>
        <w:t xml:space="preserve"> </w:t>
      </w:r>
      <w:r>
        <w:rPr>
          <w:rFonts w:ascii="Sylfaen" w:eastAsia="Sylfaen" w:hAnsi="Sylfaen" w:cs="Sylfaen"/>
          <w:w w:val="85"/>
        </w:rPr>
        <w:t>გაუმჯობესდება</w:t>
      </w:r>
      <w:r>
        <w:rPr>
          <w:rFonts w:ascii="Sylfaen" w:eastAsia="Sylfaen" w:hAnsi="Sylfaen" w:cs="Sylfaen"/>
          <w:spacing w:val="1"/>
          <w:w w:val="85"/>
        </w:rPr>
        <w:t xml:space="preserve"> </w:t>
      </w:r>
      <w:r>
        <w:rPr>
          <w:rFonts w:ascii="Sylfaen" w:eastAsia="Sylfaen" w:hAnsi="Sylfaen" w:cs="Sylfaen"/>
          <w:w w:val="85"/>
        </w:rPr>
        <w:t>ქალაქის</w:t>
      </w:r>
      <w:r>
        <w:rPr>
          <w:rFonts w:ascii="Sylfaen" w:eastAsia="Sylfaen" w:hAnsi="Sylfaen" w:cs="Sylfaen"/>
          <w:spacing w:val="1"/>
          <w:w w:val="85"/>
        </w:rPr>
        <w:t xml:space="preserve"> </w:t>
      </w:r>
      <w:r>
        <w:rPr>
          <w:rFonts w:ascii="Sylfaen" w:eastAsia="Sylfaen" w:hAnsi="Sylfaen" w:cs="Sylfaen"/>
        </w:rPr>
        <w:t>ეკოლოგიური</w:t>
      </w:r>
      <w:r>
        <w:rPr>
          <w:rFonts w:ascii="Sylfaen" w:eastAsia="Sylfaen" w:hAnsi="Sylfaen" w:cs="Sylfaen"/>
          <w:spacing w:val="1"/>
        </w:rPr>
        <w:t xml:space="preserve"> </w:t>
      </w:r>
      <w:r>
        <w:rPr>
          <w:rFonts w:ascii="Sylfaen" w:eastAsia="Sylfaen" w:hAnsi="Sylfaen" w:cs="Sylfaen"/>
        </w:rPr>
        <w:t>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w:t>
      </w:r>
      <w:r>
        <w:rPr>
          <w:rFonts w:ascii="Sylfaen" w:eastAsia="Sylfaen" w:hAnsi="Sylfaen" w:cs="Sylfaen"/>
          <w:spacing w:val="1"/>
        </w:rPr>
        <w:t xml:space="preserve"> </w:t>
      </w:r>
      <w:r>
        <w:rPr>
          <w:rFonts w:ascii="Sylfaen" w:eastAsia="Sylfaen" w:hAnsi="Sylfaen" w:cs="Sylfaen"/>
        </w:rPr>
        <w:t>იზოლირება</w:t>
      </w:r>
      <w:r>
        <w:rPr>
          <w:rFonts w:ascii="Sylfaen" w:eastAsia="Sylfaen" w:hAnsi="Sylfaen" w:cs="Sylfaen"/>
          <w:spacing w:val="1"/>
        </w:rPr>
        <w:t xml:space="preserve"> </w:t>
      </w:r>
      <w:r>
        <w:rPr>
          <w:rFonts w:ascii="Sylfaen" w:eastAsia="Sylfaen" w:hAnsi="Sylfaen" w:cs="Sylfaen"/>
        </w:rPr>
        <w:t>და</w:t>
      </w:r>
      <w:r>
        <w:rPr>
          <w:rFonts w:ascii="Sylfaen" w:eastAsia="Sylfaen" w:hAnsi="Sylfaen" w:cs="Sylfaen"/>
          <w:spacing w:val="1"/>
        </w:rPr>
        <w:t xml:space="preserve"> </w:t>
      </w:r>
      <w:r>
        <w:rPr>
          <w:rFonts w:ascii="Sylfaen" w:eastAsia="Sylfaen" w:hAnsi="Sylfaen" w:cs="Sylfaen"/>
        </w:rPr>
        <w:t>ხეების</w:t>
      </w:r>
      <w:r>
        <w:rPr>
          <w:rFonts w:ascii="Sylfaen" w:eastAsia="Sylfaen" w:hAnsi="Sylfaen" w:cs="Sylfaen"/>
          <w:spacing w:val="1"/>
        </w:rPr>
        <w:t xml:space="preserve"> </w:t>
      </w:r>
      <w:r>
        <w:rPr>
          <w:rFonts w:ascii="Sylfaen" w:eastAsia="Sylfaen" w:hAnsi="Sylfaen" w:cs="Sylfaen"/>
        </w:rPr>
        <w:t>გადაბელვა,</w:t>
      </w:r>
      <w:r>
        <w:rPr>
          <w:rFonts w:ascii="Sylfaen" w:eastAsia="Sylfaen" w:hAnsi="Sylfaen" w:cs="Sylfaen"/>
          <w:spacing w:val="1"/>
        </w:rPr>
        <w:t xml:space="preserve"> </w:t>
      </w:r>
      <w:r>
        <w:rPr>
          <w:rFonts w:ascii="Sylfaen" w:eastAsia="Sylfaen" w:hAnsi="Sylfaen" w:cs="Sylfaen"/>
        </w:rPr>
        <w:t>მცენარეთა</w:t>
      </w:r>
      <w:r>
        <w:rPr>
          <w:rFonts w:ascii="Sylfaen" w:eastAsia="Sylfaen" w:hAnsi="Sylfaen" w:cs="Sylfaen"/>
          <w:spacing w:val="1"/>
        </w:rPr>
        <w:t xml:space="preserve"> </w:t>
      </w:r>
      <w:r>
        <w:rPr>
          <w:rFonts w:ascii="Sylfaen" w:eastAsia="Sylfaen" w:hAnsi="Sylfaen" w:cs="Sylfaen"/>
        </w:rPr>
        <w:t>ფიტოსანიტარული</w:t>
      </w:r>
      <w:r>
        <w:rPr>
          <w:rFonts w:ascii="Sylfaen" w:eastAsia="Sylfaen" w:hAnsi="Sylfaen" w:cs="Sylfaen"/>
          <w:spacing w:val="1"/>
        </w:rPr>
        <w:t xml:space="preserve"> </w:t>
      </w:r>
      <w:r>
        <w:rPr>
          <w:rFonts w:ascii="Sylfaen" w:eastAsia="Sylfaen" w:hAnsi="Sylfaen" w:cs="Sylfaen"/>
        </w:rPr>
        <w:t>მდგომარეობა,</w:t>
      </w:r>
      <w:r>
        <w:rPr>
          <w:rFonts w:ascii="Sylfaen" w:eastAsia="Sylfaen" w:hAnsi="Sylfaen" w:cs="Sylfaen"/>
          <w:spacing w:val="1"/>
        </w:rPr>
        <w:t xml:space="preserve"> </w:t>
      </w:r>
      <w:r>
        <w:rPr>
          <w:rFonts w:ascii="Sylfaen" w:eastAsia="Sylfaen" w:hAnsi="Sylfaen" w:cs="Sylfaen"/>
        </w:rPr>
        <w:t>ქალაქის</w:t>
      </w:r>
      <w:r>
        <w:rPr>
          <w:rFonts w:ascii="Sylfaen" w:eastAsia="Sylfaen" w:hAnsi="Sylfaen" w:cs="Sylfaen"/>
          <w:spacing w:val="1"/>
        </w:rPr>
        <w:t xml:space="preserve"> </w:t>
      </w:r>
      <w:r>
        <w:rPr>
          <w:rFonts w:ascii="Sylfaen" w:eastAsia="Sylfaen" w:hAnsi="Sylfaen" w:cs="Sylfaen"/>
        </w:rPr>
        <w:t>მოსახლეობის</w:t>
      </w:r>
      <w:r>
        <w:rPr>
          <w:rFonts w:ascii="Sylfaen" w:eastAsia="Sylfaen" w:hAnsi="Sylfaen" w:cs="Sylfaen"/>
          <w:spacing w:val="1"/>
        </w:rPr>
        <w:t xml:space="preserve"> </w:t>
      </w:r>
      <w:r>
        <w:rPr>
          <w:rFonts w:ascii="Sylfaen" w:eastAsia="Sylfaen" w:hAnsi="Sylfaen" w:cs="Sylfaen"/>
        </w:rPr>
        <w:t>დასვენების</w:t>
      </w:r>
      <w:r>
        <w:rPr>
          <w:rFonts w:ascii="Sylfaen" w:eastAsia="Sylfaen" w:hAnsi="Sylfaen" w:cs="Sylfaen"/>
          <w:spacing w:val="1"/>
        </w:rPr>
        <w:t xml:space="preserve"> </w:t>
      </w:r>
      <w:r>
        <w:rPr>
          <w:rFonts w:ascii="Sylfaen" w:eastAsia="Sylfaen" w:hAnsi="Sylfaen" w:cs="Sylfaen"/>
        </w:rPr>
        <w:t>პირობები.</w:t>
      </w:r>
      <w:r>
        <w:rPr>
          <w:rFonts w:ascii="Sylfaen" w:eastAsia="Sylfaen" w:hAnsi="Sylfaen" w:cs="Sylfaen"/>
          <w:spacing w:val="1"/>
        </w:rPr>
        <w:t xml:space="preserve"> </w:t>
      </w:r>
      <w:r>
        <w:rPr>
          <w:rFonts w:ascii="Sylfaen" w:eastAsia="Sylfaen" w:hAnsi="Sylfaen" w:cs="Sylfaen"/>
        </w:rPr>
        <w:t>მწვანე</w:t>
      </w:r>
      <w:r>
        <w:rPr>
          <w:rFonts w:ascii="Sylfaen" w:eastAsia="Sylfaen" w:hAnsi="Sylfaen" w:cs="Sylfaen"/>
          <w:spacing w:val="1"/>
        </w:rPr>
        <w:t xml:space="preserve"> </w:t>
      </w:r>
      <w:r>
        <w:rPr>
          <w:rFonts w:ascii="Sylfaen" w:eastAsia="Sylfaen" w:hAnsi="Sylfaen" w:cs="Sylfaen"/>
        </w:rPr>
        <w:t>საფარის</w:t>
      </w:r>
      <w:r>
        <w:rPr>
          <w:rFonts w:ascii="Sylfaen" w:eastAsia="Sylfaen" w:hAnsi="Sylfaen" w:cs="Sylfaen"/>
          <w:spacing w:val="1"/>
        </w:rPr>
        <w:t xml:space="preserve"> </w:t>
      </w:r>
      <w:r>
        <w:rPr>
          <w:rFonts w:ascii="Sylfaen" w:eastAsia="Sylfaen" w:hAnsi="Sylfaen" w:cs="Sylfaen"/>
        </w:rPr>
        <w:t>მოვლა–პატრონობა,</w:t>
      </w:r>
      <w:r>
        <w:rPr>
          <w:rFonts w:ascii="Sylfaen" w:eastAsia="Sylfaen" w:hAnsi="Sylfaen" w:cs="Sylfaen"/>
          <w:spacing w:val="1"/>
        </w:rPr>
        <w:t xml:space="preserve"> </w:t>
      </w:r>
      <w:r>
        <w:rPr>
          <w:rFonts w:ascii="Sylfaen" w:eastAsia="Sylfaen" w:hAnsi="Sylfaen" w:cs="Sylfaen"/>
        </w:rPr>
        <w:t>მწვანე</w:t>
      </w:r>
      <w:r>
        <w:rPr>
          <w:rFonts w:ascii="Sylfaen" w:eastAsia="Sylfaen" w:hAnsi="Sylfaen" w:cs="Sylfaen"/>
          <w:spacing w:val="1"/>
        </w:rPr>
        <w:t xml:space="preserve"> </w:t>
      </w:r>
      <w:r>
        <w:rPr>
          <w:rFonts w:ascii="Sylfaen" w:eastAsia="Sylfaen" w:hAnsi="Sylfaen" w:cs="Sylfaen"/>
        </w:rPr>
        <w:t>ნარგავებით</w:t>
      </w:r>
      <w:r>
        <w:rPr>
          <w:rFonts w:ascii="Sylfaen" w:eastAsia="Sylfaen" w:hAnsi="Sylfaen" w:cs="Sylfaen"/>
          <w:spacing w:val="1"/>
        </w:rPr>
        <w:t xml:space="preserve"> </w:t>
      </w:r>
      <w:r>
        <w:rPr>
          <w:rFonts w:ascii="Sylfaen" w:eastAsia="Sylfaen" w:hAnsi="Sylfaen" w:cs="Sylfaen"/>
        </w:rPr>
        <w:t>ტერიტორიების შევსება და მათი შენარჩუნება საშუალებას იძლევა მნიშვნელოვნად</w:t>
      </w:r>
      <w:r>
        <w:rPr>
          <w:rFonts w:ascii="Sylfaen" w:eastAsia="Sylfaen" w:hAnsi="Sylfaen" w:cs="Sylfaen"/>
          <w:spacing w:val="1"/>
        </w:rPr>
        <w:t xml:space="preserve"> </w:t>
      </w:r>
      <w:r>
        <w:rPr>
          <w:rFonts w:ascii="Sylfaen" w:eastAsia="Sylfaen" w:hAnsi="Sylfaen" w:cs="Sylfaen"/>
        </w:rPr>
        <w:t>გაუმჯობესდეს ქალაქის</w:t>
      </w:r>
      <w:r>
        <w:rPr>
          <w:rFonts w:ascii="Sylfaen" w:eastAsia="Sylfaen" w:hAnsi="Sylfaen" w:cs="Sylfaen"/>
          <w:spacing w:val="1"/>
        </w:rPr>
        <w:t xml:space="preserve"> </w:t>
      </w:r>
      <w:r>
        <w:rPr>
          <w:rFonts w:ascii="Sylfaen" w:eastAsia="Sylfaen" w:hAnsi="Sylfaen" w:cs="Sylfaen"/>
        </w:rPr>
        <w:t>ეკოლოგიური</w:t>
      </w:r>
      <w:r>
        <w:rPr>
          <w:rFonts w:ascii="Sylfaen" w:eastAsia="Sylfaen" w:hAnsi="Sylfaen" w:cs="Sylfaen"/>
          <w:spacing w:val="1"/>
        </w:rPr>
        <w:t xml:space="preserve"> </w:t>
      </w:r>
      <w:r>
        <w:rPr>
          <w:rFonts w:ascii="Sylfaen" w:eastAsia="Sylfaen" w:hAnsi="Sylfaen" w:cs="Sylfaen"/>
        </w:rPr>
        <w:t>მდგომარეობა.</w:t>
      </w:r>
    </w:p>
    <w:p w14:paraId="4360402D" w14:textId="77777777" w:rsidR="00421C82" w:rsidRDefault="00421C82" w:rsidP="00421C82">
      <w:pPr>
        <w:spacing w:before="7"/>
        <w:rPr>
          <w:sz w:val="19"/>
        </w:rPr>
      </w:pPr>
    </w:p>
    <w:p w14:paraId="5E8AE260" w14:textId="77777777" w:rsidR="00421C82" w:rsidRDefault="00421C82" w:rsidP="00421C82">
      <w:pPr>
        <w:pStyle w:val="a7"/>
        <w:spacing w:before="0"/>
        <w:ind w:left="110"/>
      </w:pPr>
      <w:r>
        <w:rPr>
          <w:rFonts w:ascii="Sylfaen" w:hAnsi="Sylfaen" w:cs="Sylfaen"/>
          <w:w w:val="60"/>
        </w:rPr>
        <w:t>ა</w:t>
      </w:r>
      <w:r>
        <w:rPr>
          <w:w w:val="60"/>
        </w:rPr>
        <w:t>)</w:t>
      </w:r>
      <w:r>
        <w:rPr>
          <w:spacing w:val="13"/>
          <w:w w:val="60"/>
        </w:rPr>
        <w:t xml:space="preserve"> </w:t>
      </w:r>
      <w:r>
        <w:rPr>
          <w:rFonts w:ascii="Sylfaen" w:hAnsi="Sylfaen" w:cs="Sylfaen"/>
          <w:w w:val="60"/>
        </w:rPr>
        <w:t>პროგრამა</w:t>
      </w:r>
      <w:r>
        <w:rPr>
          <w:w w:val="60"/>
        </w:rPr>
        <w:t>:</w:t>
      </w:r>
      <w:r>
        <w:rPr>
          <w:spacing w:val="14"/>
          <w:w w:val="60"/>
        </w:rPr>
        <w:t xml:space="preserve"> </w:t>
      </w:r>
      <w:r>
        <w:rPr>
          <w:rFonts w:ascii="Sylfaen" w:hAnsi="Sylfaen" w:cs="Sylfaen"/>
          <w:w w:val="60"/>
        </w:rPr>
        <w:t>ქალაქის</w:t>
      </w:r>
      <w:r>
        <w:rPr>
          <w:spacing w:val="13"/>
          <w:w w:val="60"/>
        </w:rPr>
        <w:t xml:space="preserve"> </w:t>
      </w:r>
      <w:r>
        <w:rPr>
          <w:rFonts w:ascii="Sylfaen" w:hAnsi="Sylfaen" w:cs="Sylfaen"/>
          <w:w w:val="60"/>
        </w:rPr>
        <w:t>დასუფთავება</w:t>
      </w:r>
      <w:r>
        <w:rPr>
          <w:spacing w:val="14"/>
          <w:w w:val="60"/>
        </w:rPr>
        <w:t xml:space="preserve"> </w:t>
      </w:r>
      <w:r>
        <w:rPr>
          <w:rFonts w:ascii="Sylfaen" w:hAnsi="Sylfaen" w:cs="Sylfaen"/>
          <w:w w:val="60"/>
        </w:rPr>
        <w:t>და</w:t>
      </w:r>
      <w:r>
        <w:rPr>
          <w:spacing w:val="13"/>
          <w:w w:val="60"/>
        </w:rPr>
        <w:t xml:space="preserve"> </w:t>
      </w:r>
      <w:r>
        <w:rPr>
          <w:rFonts w:ascii="Sylfaen" w:hAnsi="Sylfaen" w:cs="Sylfaen"/>
          <w:w w:val="60"/>
        </w:rPr>
        <w:t>ნარჩენების</w:t>
      </w:r>
      <w:r>
        <w:rPr>
          <w:spacing w:val="14"/>
          <w:w w:val="60"/>
        </w:rPr>
        <w:t xml:space="preserve"> </w:t>
      </w:r>
      <w:r>
        <w:rPr>
          <w:rFonts w:ascii="Sylfaen" w:hAnsi="Sylfaen" w:cs="Sylfaen"/>
          <w:w w:val="60"/>
        </w:rPr>
        <w:t>გატანა</w:t>
      </w:r>
      <w:r>
        <w:rPr>
          <w:spacing w:val="14"/>
          <w:w w:val="60"/>
        </w:rPr>
        <w:t xml:space="preserve"> </w:t>
      </w:r>
      <w:r>
        <w:rPr>
          <w:w w:val="60"/>
        </w:rPr>
        <w:t>(</w:t>
      </w:r>
      <w:r>
        <w:rPr>
          <w:rFonts w:ascii="Sylfaen" w:hAnsi="Sylfaen" w:cs="Sylfaen"/>
          <w:w w:val="60"/>
        </w:rPr>
        <w:t>პროგრამული</w:t>
      </w:r>
      <w:r>
        <w:rPr>
          <w:spacing w:val="13"/>
          <w:w w:val="60"/>
        </w:rPr>
        <w:t xml:space="preserve"> </w:t>
      </w:r>
      <w:r>
        <w:rPr>
          <w:rFonts w:ascii="Sylfaen" w:hAnsi="Sylfaen" w:cs="Sylfaen"/>
          <w:w w:val="60"/>
        </w:rPr>
        <w:t>კოდი</w:t>
      </w:r>
      <w:r>
        <w:rPr>
          <w:spacing w:val="14"/>
          <w:w w:val="60"/>
        </w:rPr>
        <w:t xml:space="preserve"> </w:t>
      </w:r>
      <w:r>
        <w:rPr>
          <w:w w:val="60"/>
        </w:rPr>
        <w:t>03</w:t>
      </w:r>
      <w:r>
        <w:rPr>
          <w:spacing w:val="13"/>
          <w:w w:val="60"/>
        </w:rPr>
        <w:t xml:space="preserve"> </w:t>
      </w:r>
      <w:r>
        <w:rPr>
          <w:w w:val="60"/>
        </w:rPr>
        <w:t>01)</w:t>
      </w:r>
    </w:p>
    <w:p w14:paraId="111B6986"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7635"/>
      </w:tblGrid>
      <w:tr w:rsidR="00421C82" w14:paraId="719CE4B7" w14:textId="77777777" w:rsidTr="00BC29FE">
        <w:trPr>
          <w:trHeight w:val="495"/>
        </w:trPr>
        <w:tc>
          <w:tcPr>
            <w:tcW w:w="705" w:type="dxa"/>
            <w:tcBorders>
              <w:bottom w:val="single" w:sz="12" w:space="0" w:color="ABA899"/>
              <w:right w:val="single" w:sz="12" w:space="0" w:color="ABA899"/>
            </w:tcBorders>
          </w:tcPr>
          <w:p w14:paraId="63ABFBB1" w14:textId="77777777" w:rsidR="00421C82" w:rsidRDefault="00421C82" w:rsidP="00BC29FE">
            <w:pPr>
              <w:pStyle w:val="TableParagraph"/>
              <w:spacing w:line="175" w:lineRule="exact"/>
              <w:ind w:left="156" w:right="138"/>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7E3901D"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5" w:type="dxa"/>
            <w:tcBorders>
              <w:left w:val="single" w:sz="12" w:space="0" w:color="ABA899"/>
              <w:bottom w:val="single" w:sz="12" w:space="0" w:color="ABA899"/>
              <w:right w:val="single" w:sz="18" w:space="0" w:color="ABA899"/>
            </w:tcBorders>
          </w:tcPr>
          <w:p w14:paraId="501C8811" w14:textId="77777777" w:rsidR="00421C82" w:rsidRDefault="00421C82" w:rsidP="00BC29FE">
            <w:pPr>
              <w:pStyle w:val="TableParagraph"/>
              <w:spacing w:line="185" w:lineRule="exact"/>
              <w:ind w:left="177" w:right="148"/>
              <w:jc w:val="center"/>
              <w:rPr>
                <w:sz w:val="16"/>
                <w:szCs w:val="16"/>
              </w:rPr>
            </w:pPr>
            <w:r>
              <w:rPr>
                <w:sz w:val="16"/>
                <w:szCs w:val="16"/>
              </w:rPr>
              <w:t>ააიპ</w:t>
            </w:r>
            <w:r>
              <w:rPr>
                <w:spacing w:val="14"/>
                <w:sz w:val="16"/>
                <w:szCs w:val="16"/>
              </w:rPr>
              <w:t xml:space="preserve"> </w:t>
            </w:r>
            <w:r>
              <w:rPr>
                <w:sz w:val="16"/>
                <w:szCs w:val="16"/>
              </w:rPr>
              <w:t>„სპეციალური</w:t>
            </w:r>
            <w:r>
              <w:rPr>
                <w:spacing w:val="13"/>
                <w:sz w:val="16"/>
                <w:szCs w:val="16"/>
              </w:rPr>
              <w:t xml:space="preserve"> </w:t>
            </w:r>
            <w:r>
              <w:rPr>
                <w:sz w:val="16"/>
                <w:szCs w:val="16"/>
              </w:rPr>
              <w:t>სერვისები“</w:t>
            </w:r>
          </w:p>
        </w:tc>
      </w:tr>
    </w:tbl>
    <w:p w14:paraId="2AFF39F1" w14:textId="77777777" w:rsidR="00421C82" w:rsidRDefault="00421C82" w:rsidP="00421C82">
      <w:pPr>
        <w:spacing w:line="185" w:lineRule="exact"/>
        <w:jc w:val="center"/>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50"/>
        <w:gridCol w:w="2130"/>
        <w:gridCol w:w="1695"/>
        <w:gridCol w:w="1623"/>
        <w:gridCol w:w="2188"/>
      </w:tblGrid>
      <w:tr w:rsidR="00421C82" w14:paraId="71DF1FA2" w14:textId="77777777" w:rsidTr="00BC29FE">
        <w:trPr>
          <w:trHeight w:val="480"/>
        </w:trPr>
        <w:tc>
          <w:tcPr>
            <w:tcW w:w="705" w:type="dxa"/>
            <w:tcBorders>
              <w:top w:val="nil"/>
              <w:bottom w:val="single" w:sz="12" w:space="0" w:color="ABA899"/>
              <w:right w:val="single" w:sz="18" w:space="0" w:color="ABA899"/>
            </w:tcBorders>
          </w:tcPr>
          <w:p w14:paraId="1C5E96F6" w14:textId="77777777" w:rsidR="00421C82" w:rsidRDefault="00421C82" w:rsidP="00BC29FE">
            <w:pPr>
              <w:pStyle w:val="TableParagraph"/>
              <w:spacing w:line="175" w:lineRule="exact"/>
              <w:ind w:left="277"/>
              <w:rPr>
                <w:rFonts w:ascii="Segoe UI Symbol"/>
                <w:sz w:val="16"/>
              </w:rPr>
            </w:pPr>
            <w:r>
              <w:rPr>
                <w:rFonts w:ascii="Segoe UI Symbol"/>
                <w:sz w:val="16"/>
              </w:rPr>
              <w:lastRenderedPageBreak/>
              <w:t>2.</w:t>
            </w:r>
          </w:p>
        </w:tc>
        <w:tc>
          <w:tcPr>
            <w:tcW w:w="2550" w:type="dxa"/>
            <w:tcBorders>
              <w:top w:val="nil"/>
              <w:left w:val="single" w:sz="18" w:space="0" w:color="ABA899"/>
              <w:bottom w:val="single" w:sz="12" w:space="0" w:color="ABA899"/>
              <w:right w:val="single" w:sz="18" w:space="0" w:color="ABA899"/>
            </w:tcBorders>
          </w:tcPr>
          <w:p w14:paraId="73D22EFC"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6" w:type="dxa"/>
            <w:gridSpan w:val="4"/>
            <w:tcBorders>
              <w:top w:val="nil"/>
              <w:left w:val="single" w:sz="18" w:space="0" w:color="ABA899"/>
              <w:bottom w:val="single" w:sz="12" w:space="0" w:color="ABA899"/>
              <w:right w:val="single" w:sz="18" w:space="0" w:color="ABA899"/>
            </w:tcBorders>
          </w:tcPr>
          <w:p w14:paraId="61616EA8" w14:textId="77777777" w:rsidR="00421C82" w:rsidRDefault="00421C82" w:rsidP="00BC29FE">
            <w:pPr>
              <w:pStyle w:val="TableParagraph"/>
              <w:spacing w:line="185" w:lineRule="exact"/>
              <w:ind w:left="3540" w:right="3511"/>
              <w:jc w:val="center"/>
              <w:rPr>
                <w:sz w:val="16"/>
              </w:rPr>
            </w:pPr>
            <w:r>
              <w:rPr>
                <w:w w:val="105"/>
                <w:sz w:val="16"/>
              </w:rPr>
              <w:t>5</w:t>
            </w:r>
            <w:r>
              <w:rPr>
                <w:spacing w:val="-5"/>
                <w:w w:val="105"/>
                <w:sz w:val="16"/>
              </w:rPr>
              <w:t xml:space="preserve"> </w:t>
            </w:r>
            <w:r>
              <w:rPr>
                <w:w w:val="105"/>
                <w:sz w:val="16"/>
              </w:rPr>
              <w:t>000,0</w:t>
            </w:r>
          </w:p>
        </w:tc>
      </w:tr>
      <w:tr w:rsidR="00421C82" w14:paraId="44F9AED5" w14:textId="77777777" w:rsidTr="00BC29FE">
        <w:trPr>
          <w:trHeight w:val="870"/>
        </w:trPr>
        <w:tc>
          <w:tcPr>
            <w:tcW w:w="705" w:type="dxa"/>
            <w:tcBorders>
              <w:top w:val="single" w:sz="12" w:space="0" w:color="ABA899"/>
              <w:left w:val="single" w:sz="12" w:space="0" w:color="ECE9D8"/>
              <w:bottom w:val="single" w:sz="12" w:space="0" w:color="ABA899"/>
              <w:right w:val="single" w:sz="12" w:space="0" w:color="ABA899"/>
            </w:tcBorders>
          </w:tcPr>
          <w:p w14:paraId="17CD8CAE" w14:textId="77777777" w:rsidR="00421C82" w:rsidRDefault="00421C82" w:rsidP="00BC29FE">
            <w:pPr>
              <w:pStyle w:val="TableParagraph"/>
              <w:spacing w:before="11"/>
              <w:rPr>
                <w:rFonts w:ascii="Segoe UI Symbol"/>
                <w:sz w:val="11"/>
              </w:rPr>
            </w:pPr>
          </w:p>
          <w:p w14:paraId="439AA862" w14:textId="77777777" w:rsidR="00421C82" w:rsidRDefault="00421C82" w:rsidP="00BC29FE">
            <w:pPr>
              <w:pStyle w:val="TableParagraph"/>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1F3A81C8" w14:textId="77777777" w:rsidR="00421C82" w:rsidRDefault="00421C82" w:rsidP="00BC29FE">
            <w:pPr>
              <w:pStyle w:val="TableParagraph"/>
              <w:spacing w:before="11"/>
              <w:rPr>
                <w:rFonts w:ascii="Segoe UI Symbol"/>
                <w:sz w:val="11"/>
              </w:rPr>
            </w:pPr>
          </w:p>
          <w:p w14:paraId="2291A8C1"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6" w:type="dxa"/>
            <w:gridSpan w:val="4"/>
            <w:tcBorders>
              <w:top w:val="single" w:sz="12" w:space="0" w:color="ABA899"/>
              <w:left w:val="single" w:sz="12" w:space="0" w:color="ABA899"/>
              <w:bottom w:val="single" w:sz="12" w:space="0" w:color="ABA899"/>
              <w:right w:val="single" w:sz="18" w:space="0" w:color="ABA899"/>
            </w:tcBorders>
          </w:tcPr>
          <w:p w14:paraId="4903B873" w14:textId="77777777" w:rsidR="00421C82" w:rsidRDefault="00421C82" w:rsidP="00BC29FE">
            <w:pPr>
              <w:pStyle w:val="TableParagraph"/>
              <w:spacing w:line="177" w:lineRule="exact"/>
              <w:ind w:left="14" w:right="-29"/>
              <w:rPr>
                <w:sz w:val="16"/>
                <w:szCs w:val="16"/>
              </w:rPr>
            </w:pPr>
            <w:r>
              <w:rPr>
                <w:w w:val="105"/>
                <w:sz w:val="16"/>
                <w:szCs w:val="16"/>
              </w:rPr>
              <w:t>ქალაქის</w:t>
            </w:r>
            <w:r>
              <w:rPr>
                <w:spacing w:val="17"/>
                <w:w w:val="105"/>
                <w:sz w:val="16"/>
                <w:szCs w:val="16"/>
              </w:rPr>
              <w:t xml:space="preserve"> </w:t>
            </w:r>
            <w:r>
              <w:rPr>
                <w:w w:val="105"/>
                <w:sz w:val="16"/>
                <w:szCs w:val="16"/>
              </w:rPr>
              <w:t>ეკოლოგიური</w:t>
            </w:r>
            <w:r>
              <w:rPr>
                <w:spacing w:val="20"/>
                <w:w w:val="105"/>
                <w:sz w:val="16"/>
                <w:szCs w:val="16"/>
              </w:rPr>
              <w:t xml:space="preserve"> </w:t>
            </w:r>
            <w:r>
              <w:rPr>
                <w:w w:val="105"/>
                <w:sz w:val="16"/>
                <w:szCs w:val="16"/>
              </w:rPr>
              <w:t>და</w:t>
            </w:r>
            <w:r>
              <w:rPr>
                <w:spacing w:val="23"/>
                <w:w w:val="105"/>
                <w:sz w:val="16"/>
                <w:szCs w:val="16"/>
              </w:rPr>
              <w:t xml:space="preserve"> </w:t>
            </w:r>
            <w:r>
              <w:rPr>
                <w:w w:val="105"/>
                <w:sz w:val="16"/>
                <w:szCs w:val="16"/>
              </w:rPr>
              <w:t>უსაფრთხო</w:t>
            </w:r>
            <w:r>
              <w:rPr>
                <w:spacing w:val="19"/>
                <w:w w:val="105"/>
                <w:sz w:val="16"/>
                <w:szCs w:val="16"/>
              </w:rPr>
              <w:t xml:space="preserve"> </w:t>
            </w:r>
            <w:r>
              <w:rPr>
                <w:w w:val="105"/>
                <w:sz w:val="16"/>
                <w:szCs w:val="16"/>
              </w:rPr>
              <w:t>მდგომარეობის</w:t>
            </w:r>
            <w:r>
              <w:rPr>
                <w:spacing w:val="20"/>
                <w:w w:val="105"/>
                <w:sz w:val="16"/>
                <w:szCs w:val="16"/>
              </w:rPr>
              <w:t xml:space="preserve"> </w:t>
            </w:r>
            <w:r>
              <w:rPr>
                <w:w w:val="105"/>
                <w:sz w:val="16"/>
                <w:szCs w:val="16"/>
              </w:rPr>
              <w:t>შესანარჩუნებლად</w:t>
            </w:r>
            <w:r>
              <w:rPr>
                <w:spacing w:val="24"/>
                <w:w w:val="105"/>
                <w:sz w:val="16"/>
                <w:szCs w:val="16"/>
              </w:rPr>
              <w:t xml:space="preserve"> </w:t>
            </w:r>
            <w:r>
              <w:rPr>
                <w:w w:val="105"/>
                <w:sz w:val="16"/>
                <w:szCs w:val="16"/>
              </w:rPr>
              <w:t>და</w:t>
            </w:r>
            <w:r>
              <w:rPr>
                <w:spacing w:val="11"/>
                <w:w w:val="105"/>
                <w:sz w:val="16"/>
                <w:szCs w:val="16"/>
              </w:rPr>
              <w:t xml:space="preserve"> </w:t>
            </w:r>
            <w:r>
              <w:rPr>
                <w:w w:val="105"/>
                <w:sz w:val="16"/>
                <w:szCs w:val="16"/>
              </w:rPr>
              <w:t>გასაუმჯობესებლად</w:t>
            </w:r>
          </w:p>
          <w:p w14:paraId="2EC7E06E" w14:textId="77777777" w:rsidR="00421C82" w:rsidRDefault="00421C82" w:rsidP="00BC29FE">
            <w:pPr>
              <w:pStyle w:val="TableParagraph"/>
              <w:spacing w:before="3" w:line="223" w:lineRule="auto"/>
              <w:ind w:left="14" w:right="-29"/>
              <w:rPr>
                <w:sz w:val="16"/>
                <w:szCs w:val="16"/>
              </w:rPr>
            </w:pPr>
            <w:r>
              <w:rPr>
                <w:w w:val="105"/>
                <w:sz w:val="16"/>
                <w:szCs w:val="16"/>
              </w:rPr>
              <w:t>აუცილებელია</w:t>
            </w:r>
            <w:r>
              <w:rPr>
                <w:spacing w:val="13"/>
                <w:w w:val="105"/>
                <w:sz w:val="16"/>
                <w:szCs w:val="16"/>
              </w:rPr>
              <w:t xml:space="preserve"> </w:t>
            </w:r>
            <w:r>
              <w:rPr>
                <w:w w:val="105"/>
                <w:sz w:val="16"/>
                <w:szCs w:val="16"/>
              </w:rPr>
              <w:t>ქუჩების</w:t>
            </w:r>
            <w:r>
              <w:rPr>
                <w:spacing w:val="19"/>
                <w:w w:val="105"/>
                <w:sz w:val="16"/>
                <w:szCs w:val="16"/>
              </w:rPr>
              <w:t xml:space="preserve"> </w:t>
            </w:r>
            <w:r>
              <w:rPr>
                <w:w w:val="105"/>
                <w:sz w:val="16"/>
                <w:szCs w:val="16"/>
              </w:rPr>
              <w:t>დასუფთავება,</w:t>
            </w:r>
            <w:r>
              <w:rPr>
                <w:spacing w:val="23"/>
                <w:w w:val="105"/>
                <w:sz w:val="16"/>
                <w:szCs w:val="16"/>
              </w:rPr>
              <w:t xml:space="preserve"> </w:t>
            </w:r>
            <w:r>
              <w:rPr>
                <w:w w:val="105"/>
                <w:sz w:val="16"/>
                <w:szCs w:val="16"/>
              </w:rPr>
              <w:t>ნარჩენების</w:t>
            </w:r>
            <w:r>
              <w:rPr>
                <w:spacing w:val="17"/>
                <w:w w:val="105"/>
                <w:sz w:val="16"/>
                <w:szCs w:val="16"/>
              </w:rPr>
              <w:t xml:space="preserve"> </w:t>
            </w:r>
            <w:r>
              <w:rPr>
                <w:w w:val="105"/>
                <w:sz w:val="16"/>
                <w:szCs w:val="16"/>
              </w:rPr>
              <w:t>გატანა,</w:t>
            </w:r>
            <w:r>
              <w:rPr>
                <w:spacing w:val="16"/>
                <w:w w:val="105"/>
                <w:sz w:val="16"/>
                <w:szCs w:val="16"/>
              </w:rPr>
              <w:t xml:space="preserve"> </w:t>
            </w:r>
            <w:r>
              <w:rPr>
                <w:w w:val="105"/>
                <w:sz w:val="16"/>
                <w:szCs w:val="16"/>
              </w:rPr>
              <w:t>ქუჩების</w:t>
            </w:r>
            <w:r>
              <w:rPr>
                <w:spacing w:val="19"/>
                <w:w w:val="105"/>
                <w:sz w:val="16"/>
                <w:szCs w:val="16"/>
              </w:rPr>
              <w:t xml:space="preserve"> </w:t>
            </w:r>
            <w:r>
              <w:rPr>
                <w:w w:val="105"/>
                <w:sz w:val="16"/>
                <w:szCs w:val="16"/>
              </w:rPr>
              <w:t>მორწყვა</w:t>
            </w:r>
            <w:r>
              <w:rPr>
                <w:spacing w:val="23"/>
                <w:w w:val="105"/>
                <w:sz w:val="16"/>
                <w:szCs w:val="16"/>
              </w:rPr>
              <w:t xml:space="preserve"> </w:t>
            </w:r>
            <w:r>
              <w:rPr>
                <w:w w:val="105"/>
                <w:sz w:val="16"/>
                <w:szCs w:val="16"/>
              </w:rPr>
              <w:t>–</w:t>
            </w:r>
            <w:r>
              <w:rPr>
                <w:spacing w:val="25"/>
                <w:w w:val="105"/>
                <w:sz w:val="16"/>
                <w:szCs w:val="16"/>
              </w:rPr>
              <w:t xml:space="preserve"> </w:t>
            </w:r>
            <w:r>
              <w:rPr>
                <w:w w:val="105"/>
                <w:sz w:val="16"/>
                <w:szCs w:val="16"/>
              </w:rPr>
              <w:t>მორეცხვა,</w:t>
            </w:r>
            <w:r>
              <w:rPr>
                <w:spacing w:val="1"/>
                <w:w w:val="105"/>
                <w:sz w:val="16"/>
                <w:szCs w:val="16"/>
              </w:rPr>
              <w:t xml:space="preserve"> </w:t>
            </w:r>
            <w:r>
              <w:rPr>
                <w:w w:val="105"/>
                <w:sz w:val="16"/>
                <w:szCs w:val="16"/>
              </w:rPr>
              <w:t>დეზინფექცია</w:t>
            </w:r>
            <w:r>
              <w:rPr>
                <w:spacing w:val="-2"/>
                <w:w w:val="105"/>
                <w:sz w:val="16"/>
                <w:szCs w:val="16"/>
              </w:rPr>
              <w:t xml:space="preserve"> </w:t>
            </w:r>
            <w:r>
              <w:rPr>
                <w:w w:val="105"/>
                <w:sz w:val="16"/>
                <w:szCs w:val="16"/>
              </w:rPr>
              <w:t>და</w:t>
            </w:r>
            <w:r>
              <w:rPr>
                <w:spacing w:val="-2"/>
                <w:w w:val="105"/>
                <w:sz w:val="16"/>
                <w:szCs w:val="16"/>
              </w:rPr>
              <w:t xml:space="preserve"> </w:t>
            </w:r>
            <w:r>
              <w:rPr>
                <w:w w:val="105"/>
                <w:sz w:val="16"/>
                <w:szCs w:val="16"/>
              </w:rPr>
              <w:t>დერატიზაცია.</w:t>
            </w:r>
          </w:p>
        </w:tc>
      </w:tr>
      <w:tr w:rsidR="00421C82" w14:paraId="5808F8D1" w14:textId="77777777" w:rsidTr="00BC29FE">
        <w:trPr>
          <w:trHeight w:val="480"/>
        </w:trPr>
        <w:tc>
          <w:tcPr>
            <w:tcW w:w="705" w:type="dxa"/>
            <w:tcBorders>
              <w:top w:val="single" w:sz="12" w:space="0" w:color="ABA899"/>
              <w:left w:val="single" w:sz="12" w:space="0" w:color="ECE9D8"/>
              <w:bottom w:val="single" w:sz="12" w:space="0" w:color="ABA899"/>
              <w:right w:val="single" w:sz="12" w:space="0" w:color="ABA899"/>
            </w:tcBorders>
          </w:tcPr>
          <w:p w14:paraId="39B4F72C"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E7B2BFF"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6" w:type="dxa"/>
            <w:gridSpan w:val="4"/>
            <w:tcBorders>
              <w:top w:val="single" w:sz="12" w:space="0" w:color="ABA899"/>
              <w:left w:val="single" w:sz="12" w:space="0" w:color="ABA899"/>
              <w:bottom w:val="single" w:sz="12" w:space="0" w:color="ABA899"/>
              <w:right w:val="single" w:sz="18" w:space="0" w:color="ABA899"/>
            </w:tcBorders>
          </w:tcPr>
          <w:p w14:paraId="0653CDC0" w14:textId="77777777" w:rsidR="00421C82" w:rsidRDefault="00421C82" w:rsidP="00BC29FE">
            <w:pPr>
              <w:pStyle w:val="TableParagraph"/>
              <w:spacing w:line="185" w:lineRule="exact"/>
              <w:ind w:left="14"/>
              <w:rPr>
                <w:sz w:val="16"/>
                <w:szCs w:val="16"/>
              </w:rPr>
            </w:pPr>
            <w:r>
              <w:rPr>
                <w:sz w:val="16"/>
                <w:szCs w:val="16"/>
              </w:rPr>
              <w:t>ქალაქის</w:t>
            </w:r>
            <w:r>
              <w:rPr>
                <w:spacing w:val="16"/>
                <w:sz w:val="16"/>
                <w:szCs w:val="16"/>
              </w:rPr>
              <w:t xml:space="preserve"> </w:t>
            </w:r>
            <w:r>
              <w:rPr>
                <w:sz w:val="16"/>
                <w:szCs w:val="16"/>
              </w:rPr>
              <w:t>ეკოლოგიური</w:t>
            </w:r>
            <w:r>
              <w:rPr>
                <w:spacing w:val="16"/>
                <w:sz w:val="16"/>
                <w:szCs w:val="16"/>
              </w:rPr>
              <w:t xml:space="preserve"> </w:t>
            </w:r>
            <w:r>
              <w:rPr>
                <w:sz w:val="16"/>
                <w:szCs w:val="16"/>
              </w:rPr>
              <w:t>და</w:t>
            </w:r>
            <w:r>
              <w:rPr>
                <w:spacing w:val="16"/>
                <w:sz w:val="16"/>
                <w:szCs w:val="16"/>
              </w:rPr>
              <w:t xml:space="preserve"> </w:t>
            </w:r>
            <w:r>
              <w:rPr>
                <w:sz w:val="16"/>
                <w:szCs w:val="16"/>
              </w:rPr>
              <w:t>უსაფრთხო</w:t>
            </w:r>
            <w:r>
              <w:rPr>
                <w:spacing w:val="16"/>
                <w:sz w:val="16"/>
                <w:szCs w:val="16"/>
              </w:rPr>
              <w:t xml:space="preserve"> </w:t>
            </w:r>
            <w:r>
              <w:rPr>
                <w:sz w:val="16"/>
                <w:szCs w:val="16"/>
              </w:rPr>
              <w:t>მდგომარეობის</w:t>
            </w:r>
            <w:r>
              <w:rPr>
                <w:spacing w:val="16"/>
                <w:sz w:val="16"/>
                <w:szCs w:val="16"/>
              </w:rPr>
              <w:t xml:space="preserve"> </w:t>
            </w:r>
            <w:r>
              <w:rPr>
                <w:sz w:val="16"/>
                <w:szCs w:val="16"/>
              </w:rPr>
              <w:t>შენარჩუნება</w:t>
            </w:r>
            <w:r>
              <w:rPr>
                <w:spacing w:val="16"/>
                <w:sz w:val="16"/>
                <w:szCs w:val="16"/>
              </w:rPr>
              <w:t xml:space="preserve"> </w:t>
            </w:r>
            <w:r>
              <w:rPr>
                <w:sz w:val="16"/>
                <w:szCs w:val="16"/>
              </w:rPr>
              <w:t>–</w:t>
            </w:r>
            <w:r>
              <w:rPr>
                <w:spacing w:val="16"/>
                <w:sz w:val="16"/>
                <w:szCs w:val="16"/>
              </w:rPr>
              <w:t xml:space="preserve"> </w:t>
            </w:r>
            <w:r>
              <w:rPr>
                <w:sz w:val="16"/>
                <w:szCs w:val="16"/>
              </w:rPr>
              <w:t>გაუმჯობესება</w:t>
            </w:r>
          </w:p>
        </w:tc>
      </w:tr>
      <w:tr w:rsidR="00421C82" w14:paraId="302890D4" w14:textId="77777777" w:rsidTr="00BC29FE">
        <w:trPr>
          <w:trHeight w:val="1065"/>
        </w:trPr>
        <w:tc>
          <w:tcPr>
            <w:tcW w:w="705" w:type="dxa"/>
            <w:vMerge w:val="restart"/>
            <w:tcBorders>
              <w:top w:val="single" w:sz="12" w:space="0" w:color="ABA899"/>
              <w:left w:val="single" w:sz="12" w:space="0" w:color="ECE9D8"/>
              <w:bottom w:val="single" w:sz="12" w:space="0" w:color="ABA899"/>
              <w:right w:val="single" w:sz="12" w:space="0" w:color="ABA899"/>
            </w:tcBorders>
          </w:tcPr>
          <w:p w14:paraId="6B3E615C" w14:textId="77777777" w:rsidR="00421C82" w:rsidRDefault="00421C82" w:rsidP="00BC29FE">
            <w:pPr>
              <w:pStyle w:val="TableParagraph"/>
              <w:rPr>
                <w:rFonts w:ascii="Segoe UI Symbol"/>
                <w:sz w:val="16"/>
              </w:rPr>
            </w:pPr>
          </w:p>
          <w:p w14:paraId="5329F4CA" w14:textId="77777777" w:rsidR="00421C82" w:rsidRDefault="00421C82" w:rsidP="00BC29FE">
            <w:pPr>
              <w:pStyle w:val="TableParagraph"/>
              <w:rPr>
                <w:rFonts w:ascii="Segoe UI Symbol"/>
                <w:sz w:val="16"/>
              </w:rPr>
            </w:pPr>
          </w:p>
          <w:p w14:paraId="0BA0D8A8" w14:textId="77777777" w:rsidR="00421C82" w:rsidRDefault="00421C82" w:rsidP="00BC29FE">
            <w:pPr>
              <w:pStyle w:val="TableParagraph"/>
              <w:rPr>
                <w:rFonts w:ascii="Segoe UI Symbol"/>
                <w:sz w:val="16"/>
              </w:rPr>
            </w:pPr>
          </w:p>
          <w:p w14:paraId="34A44E65" w14:textId="77777777" w:rsidR="00421C82" w:rsidRDefault="00421C82" w:rsidP="00BC29FE">
            <w:pPr>
              <w:pStyle w:val="TableParagraph"/>
              <w:rPr>
                <w:rFonts w:ascii="Segoe UI Symbol"/>
                <w:sz w:val="16"/>
              </w:rPr>
            </w:pPr>
          </w:p>
          <w:p w14:paraId="1E60365C" w14:textId="77777777" w:rsidR="00421C82" w:rsidRDefault="00421C82" w:rsidP="00BC29FE">
            <w:pPr>
              <w:pStyle w:val="TableParagraph"/>
              <w:rPr>
                <w:rFonts w:ascii="Segoe UI Symbol"/>
                <w:sz w:val="16"/>
              </w:rPr>
            </w:pPr>
          </w:p>
          <w:p w14:paraId="6C122DB4" w14:textId="77777777" w:rsidR="00421C82" w:rsidRDefault="00421C82" w:rsidP="00BC29FE">
            <w:pPr>
              <w:pStyle w:val="TableParagraph"/>
              <w:rPr>
                <w:rFonts w:ascii="Segoe UI Symbol"/>
                <w:sz w:val="16"/>
              </w:rPr>
            </w:pPr>
          </w:p>
          <w:p w14:paraId="10703AC5" w14:textId="77777777" w:rsidR="00421C82" w:rsidRDefault="00421C82" w:rsidP="00BC29FE">
            <w:pPr>
              <w:pStyle w:val="TableParagraph"/>
              <w:rPr>
                <w:rFonts w:ascii="Segoe UI Symbol"/>
                <w:sz w:val="16"/>
              </w:rPr>
            </w:pPr>
          </w:p>
          <w:p w14:paraId="3C8B4C17" w14:textId="77777777" w:rsidR="00421C82" w:rsidRDefault="00421C82" w:rsidP="00BC29FE">
            <w:pPr>
              <w:pStyle w:val="TableParagraph"/>
              <w:rPr>
                <w:rFonts w:ascii="Segoe UI Symbol"/>
                <w:sz w:val="16"/>
              </w:rPr>
            </w:pPr>
          </w:p>
          <w:p w14:paraId="46F2F4DB" w14:textId="77777777" w:rsidR="00421C82" w:rsidRDefault="00421C82" w:rsidP="00BC29FE">
            <w:pPr>
              <w:pStyle w:val="TableParagraph"/>
              <w:rPr>
                <w:rFonts w:ascii="Segoe UI Symbol"/>
                <w:sz w:val="16"/>
              </w:rPr>
            </w:pPr>
          </w:p>
          <w:p w14:paraId="71A861FA" w14:textId="77777777" w:rsidR="00421C82" w:rsidRDefault="00421C82" w:rsidP="00BC29FE">
            <w:pPr>
              <w:pStyle w:val="TableParagraph"/>
              <w:rPr>
                <w:rFonts w:ascii="Segoe UI Symbol"/>
                <w:sz w:val="16"/>
              </w:rPr>
            </w:pPr>
          </w:p>
          <w:p w14:paraId="63C3ADA7" w14:textId="77777777" w:rsidR="00421C82" w:rsidRDefault="00421C82" w:rsidP="00BC29FE">
            <w:pPr>
              <w:pStyle w:val="TableParagraph"/>
              <w:spacing w:before="114"/>
              <w:ind w:left="156" w:right="138"/>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4E9C6FE" w14:textId="77777777" w:rsidR="00421C82" w:rsidRDefault="00421C82" w:rsidP="00BC29FE">
            <w:pPr>
              <w:pStyle w:val="TableParagraph"/>
              <w:rPr>
                <w:rFonts w:ascii="Segoe UI Symbol"/>
                <w:sz w:val="16"/>
              </w:rPr>
            </w:pPr>
          </w:p>
          <w:p w14:paraId="7783EA9E" w14:textId="77777777" w:rsidR="00421C82" w:rsidRDefault="00421C82" w:rsidP="00BC29FE">
            <w:pPr>
              <w:pStyle w:val="TableParagraph"/>
              <w:rPr>
                <w:rFonts w:ascii="Segoe UI Symbol"/>
                <w:sz w:val="16"/>
              </w:rPr>
            </w:pPr>
          </w:p>
          <w:p w14:paraId="1ACCA244" w14:textId="77777777" w:rsidR="00421C82" w:rsidRDefault="00421C82" w:rsidP="00BC29FE">
            <w:pPr>
              <w:pStyle w:val="TableParagraph"/>
              <w:rPr>
                <w:rFonts w:ascii="Segoe UI Symbol"/>
                <w:sz w:val="16"/>
              </w:rPr>
            </w:pPr>
          </w:p>
          <w:p w14:paraId="3779CFB7" w14:textId="77777777" w:rsidR="00421C82" w:rsidRDefault="00421C82" w:rsidP="00BC29FE">
            <w:pPr>
              <w:pStyle w:val="TableParagraph"/>
              <w:rPr>
                <w:rFonts w:ascii="Segoe UI Symbol"/>
                <w:sz w:val="16"/>
              </w:rPr>
            </w:pPr>
          </w:p>
          <w:p w14:paraId="57225E1F" w14:textId="77777777" w:rsidR="00421C82" w:rsidRDefault="00421C82" w:rsidP="00BC29FE">
            <w:pPr>
              <w:pStyle w:val="TableParagraph"/>
              <w:rPr>
                <w:rFonts w:ascii="Segoe UI Symbol"/>
                <w:sz w:val="16"/>
              </w:rPr>
            </w:pPr>
          </w:p>
          <w:p w14:paraId="5C819F68" w14:textId="77777777" w:rsidR="00421C82" w:rsidRDefault="00421C82" w:rsidP="00BC29FE">
            <w:pPr>
              <w:pStyle w:val="TableParagraph"/>
              <w:rPr>
                <w:rFonts w:ascii="Segoe UI Symbol"/>
                <w:sz w:val="16"/>
              </w:rPr>
            </w:pPr>
          </w:p>
          <w:p w14:paraId="73CD31F1" w14:textId="77777777" w:rsidR="00421C82" w:rsidRDefault="00421C82" w:rsidP="00BC29FE">
            <w:pPr>
              <w:pStyle w:val="TableParagraph"/>
              <w:rPr>
                <w:rFonts w:ascii="Segoe UI Symbol"/>
                <w:sz w:val="16"/>
              </w:rPr>
            </w:pPr>
          </w:p>
          <w:p w14:paraId="2201F09A" w14:textId="77777777" w:rsidR="00421C82" w:rsidRDefault="00421C82" w:rsidP="00BC29FE">
            <w:pPr>
              <w:pStyle w:val="TableParagraph"/>
              <w:rPr>
                <w:rFonts w:ascii="Segoe UI Symbol"/>
                <w:sz w:val="16"/>
              </w:rPr>
            </w:pPr>
          </w:p>
          <w:p w14:paraId="3F77F5C6" w14:textId="77777777" w:rsidR="00421C82" w:rsidRDefault="00421C82" w:rsidP="00BC29FE">
            <w:pPr>
              <w:pStyle w:val="TableParagraph"/>
              <w:rPr>
                <w:rFonts w:ascii="Segoe UI Symbol"/>
                <w:sz w:val="16"/>
              </w:rPr>
            </w:pPr>
          </w:p>
          <w:p w14:paraId="781C7EC0" w14:textId="77777777" w:rsidR="00421C82" w:rsidRDefault="00421C82" w:rsidP="00BC29FE">
            <w:pPr>
              <w:pStyle w:val="TableParagraph"/>
              <w:rPr>
                <w:rFonts w:ascii="Segoe UI Symbol"/>
                <w:sz w:val="16"/>
              </w:rPr>
            </w:pPr>
          </w:p>
          <w:p w14:paraId="78377313" w14:textId="77777777" w:rsidR="00421C82" w:rsidRDefault="00421C82" w:rsidP="00BC29FE">
            <w:pPr>
              <w:pStyle w:val="TableParagraph"/>
              <w:spacing w:before="114"/>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48" w:type="dxa"/>
            <w:gridSpan w:val="3"/>
            <w:tcBorders>
              <w:top w:val="single" w:sz="12" w:space="0" w:color="ABA899"/>
              <w:left w:val="single" w:sz="12" w:space="0" w:color="ABA899"/>
              <w:bottom w:val="single" w:sz="12" w:space="0" w:color="ABA899"/>
              <w:right w:val="single" w:sz="12" w:space="0" w:color="ABA899"/>
            </w:tcBorders>
          </w:tcPr>
          <w:p w14:paraId="02468C54" w14:textId="77777777" w:rsidR="00421C82" w:rsidRDefault="00421C82" w:rsidP="00BC29FE">
            <w:pPr>
              <w:pStyle w:val="TableParagraph"/>
              <w:spacing w:line="177" w:lineRule="exact"/>
              <w:ind w:left="72" w:right="10"/>
              <w:jc w:val="center"/>
              <w:rPr>
                <w:sz w:val="16"/>
                <w:szCs w:val="16"/>
              </w:rPr>
            </w:pPr>
            <w:r>
              <w:rPr>
                <w:sz w:val="16"/>
                <w:szCs w:val="16"/>
              </w:rPr>
              <w:t>მუნიციპალიტეტის</w:t>
            </w:r>
            <w:r>
              <w:rPr>
                <w:spacing w:val="20"/>
                <w:sz w:val="16"/>
                <w:szCs w:val="16"/>
              </w:rPr>
              <w:t xml:space="preserve"> </w:t>
            </w:r>
            <w:r>
              <w:rPr>
                <w:sz w:val="16"/>
                <w:szCs w:val="16"/>
              </w:rPr>
              <w:t>ტერიტორიის</w:t>
            </w:r>
            <w:r>
              <w:rPr>
                <w:spacing w:val="21"/>
                <w:sz w:val="16"/>
                <w:szCs w:val="16"/>
              </w:rPr>
              <w:t xml:space="preserve"> </w:t>
            </w:r>
            <w:r>
              <w:rPr>
                <w:sz w:val="16"/>
                <w:szCs w:val="16"/>
              </w:rPr>
              <w:t>და</w:t>
            </w:r>
            <w:r>
              <w:rPr>
                <w:spacing w:val="20"/>
                <w:sz w:val="16"/>
                <w:szCs w:val="16"/>
              </w:rPr>
              <w:t xml:space="preserve"> </w:t>
            </w:r>
            <w:r>
              <w:rPr>
                <w:sz w:val="16"/>
                <w:szCs w:val="16"/>
              </w:rPr>
              <w:t>ადმინისტრაციული</w:t>
            </w:r>
            <w:r>
              <w:rPr>
                <w:spacing w:val="21"/>
                <w:sz w:val="16"/>
                <w:szCs w:val="16"/>
              </w:rPr>
              <w:t xml:space="preserve"> </w:t>
            </w:r>
            <w:r>
              <w:rPr>
                <w:sz w:val="16"/>
                <w:szCs w:val="16"/>
              </w:rPr>
              <w:t>შენობების</w:t>
            </w:r>
          </w:p>
          <w:p w14:paraId="67821FB2" w14:textId="77777777" w:rsidR="00421C82" w:rsidRDefault="00421C82" w:rsidP="00BC29FE">
            <w:pPr>
              <w:pStyle w:val="TableParagraph"/>
              <w:spacing w:before="3" w:line="223" w:lineRule="auto"/>
              <w:ind w:left="149" w:right="76" w:hanging="24"/>
              <w:jc w:val="center"/>
              <w:rPr>
                <w:sz w:val="16"/>
                <w:szCs w:val="16"/>
              </w:rPr>
            </w:pPr>
            <w:r>
              <w:rPr>
                <w:w w:val="105"/>
                <w:sz w:val="16"/>
                <w:szCs w:val="16"/>
              </w:rPr>
              <w:t>დაგვა, დასუფთავება, მორწყვა/ მორეცხვა, ზამთრის სეზონთან</w:t>
            </w:r>
            <w:r>
              <w:rPr>
                <w:spacing w:val="1"/>
                <w:w w:val="105"/>
                <w:sz w:val="16"/>
                <w:szCs w:val="16"/>
              </w:rPr>
              <w:t xml:space="preserve"> </w:t>
            </w:r>
            <w:r>
              <w:rPr>
                <w:sz w:val="16"/>
                <w:szCs w:val="16"/>
              </w:rPr>
              <w:t>დაკავშირებით</w:t>
            </w:r>
            <w:r>
              <w:rPr>
                <w:spacing w:val="17"/>
                <w:sz w:val="16"/>
                <w:szCs w:val="16"/>
              </w:rPr>
              <w:t xml:space="preserve"> </w:t>
            </w:r>
            <w:r>
              <w:rPr>
                <w:sz w:val="16"/>
                <w:szCs w:val="16"/>
              </w:rPr>
              <w:t>ქუჩების</w:t>
            </w:r>
            <w:r>
              <w:rPr>
                <w:spacing w:val="18"/>
                <w:sz w:val="16"/>
                <w:szCs w:val="16"/>
              </w:rPr>
              <w:t xml:space="preserve"> </w:t>
            </w:r>
            <w:r>
              <w:rPr>
                <w:sz w:val="16"/>
                <w:szCs w:val="16"/>
              </w:rPr>
              <w:t>გაწმენდა</w:t>
            </w:r>
            <w:r>
              <w:rPr>
                <w:spacing w:val="18"/>
                <w:sz w:val="16"/>
                <w:szCs w:val="16"/>
              </w:rPr>
              <w:t xml:space="preserve"> </w:t>
            </w:r>
            <w:r>
              <w:rPr>
                <w:sz w:val="16"/>
                <w:szCs w:val="16"/>
              </w:rPr>
              <w:t>და</w:t>
            </w:r>
            <w:r>
              <w:rPr>
                <w:spacing w:val="18"/>
                <w:sz w:val="16"/>
                <w:szCs w:val="16"/>
              </w:rPr>
              <w:t xml:space="preserve"> </w:t>
            </w:r>
            <w:r>
              <w:rPr>
                <w:sz w:val="16"/>
                <w:szCs w:val="16"/>
              </w:rPr>
              <w:t>საზოგადოებრივი</w:t>
            </w:r>
            <w:r>
              <w:rPr>
                <w:spacing w:val="18"/>
                <w:sz w:val="16"/>
                <w:szCs w:val="16"/>
              </w:rPr>
              <w:t xml:space="preserve"> </w:t>
            </w:r>
            <w:r>
              <w:rPr>
                <w:sz w:val="16"/>
                <w:szCs w:val="16"/>
              </w:rPr>
              <w:t>ტუალეტების</w:t>
            </w:r>
            <w:r>
              <w:rPr>
                <w:spacing w:val="1"/>
                <w:sz w:val="16"/>
                <w:szCs w:val="16"/>
              </w:rPr>
              <w:t xml:space="preserve"> </w:t>
            </w:r>
            <w:r>
              <w:rPr>
                <w:w w:val="105"/>
                <w:sz w:val="16"/>
                <w:szCs w:val="16"/>
              </w:rPr>
              <w:t>მომსახურება</w:t>
            </w:r>
          </w:p>
        </w:tc>
        <w:tc>
          <w:tcPr>
            <w:tcW w:w="2188" w:type="dxa"/>
            <w:tcBorders>
              <w:top w:val="single" w:sz="12" w:space="0" w:color="ABA899"/>
              <w:left w:val="single" w:sz="12" w:space="0" w:color="ABA899"/>
              <w:bottom w:val="single" w:sz="12" w:space="0" w:color="ABA899"/>
              <w:right w:val="single" w:sz="18" w:space="0" w:color="ABA899"/>
            </w:tcBorders>
          </w:tcPr>
          <w:p w14:paraId="0606DDD1" w14:textId="77777777" w:rsidR="00421C82" w:rsidRDefault="00421C82" w:rsidP="00BC29FE">
            <w:pPr>
              <w:pStyle w:val="TableParagraph"/>
              <w:spacing w:before="6"/>
              <w:rPr>
                <w:rFonts w:ascii="Segoe UI Symbol"/>
                <w:sz w:val="19"/>
              </w:rPr>
            </w:pPr>
          </w:p>
          <w:p w14:paraId="50783F7D" w14:textId="77777777" w:rsidR="00421C82" w:rsidRDefault="00421C82" w:rsidP="00BC29FE">
            <w:pPr>
              <w:pStyle w:val="TableParagraph"/>
              <w:ind w:left="426" w:right="348"/>
              <w:jc w:val="center"/>
              <w:rPr>
                <w:sz w:val="16"/>
              </w:rPr>
            </w:pPr>
            <w:r>
              <w:rPr>
                <w:w w:val="105"/>
                <w:sz w:val="16"/>
              </w:rPr>
              <w:t>2</w:t>
            </w:r>
            <w:r>
              <w:rPr>
                <w:spacing w:val="-5"/>
                <w:w w:val="105"/>
                <w:sz w:val="16"/>
              </w:rPr>
              <w:t xml:space="preserve"> </w:t>
            </w:r>
            <w:r>
              <w:rPr>
                <w:w w:val="105"/>
                <w:sz w:val="16"/>
              </w:rPr>
              <w:t>231,9</w:t>
            </w:r>
          </w:p>
        </w:tc>
      </w:tr>
      <w:tr w:rsidR="00421C82" w14:paraId="69A80191" w14:textId="77777777" w:rsidTr="00BC29FE">
        <w:trPr>
          <w:trHeight w:val="480"/>
        </w:trPr>
        <w:tc>
          <w:tcPr>
            <w:tcW w:w="705" w:type="dxa"/>
            <w:vMerge/>
            <w:tcBorders>
              <w:top w:val="nil"/>
              <w:left w:val="single" w:sz="12" w:space="0" w:color="ECE9D8"/>
              <w:bottom w:val="single" w:sz="12" w:space="0" w:color="ABA899"/>
              <w:right w:val="single" w:sz="12" w:space="0" w:color="ABA899"/>
            </w:tcBorders>
          </w:tcPr>
          <w:p w14:paraId="1F48D68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859E343" w14:textId="77777777" w:rsidR="00421C82" w:rsidRDefault="00421C82" w:rsidP="00BC29FE">
            <w:pPr>
              <w:rPr>
                <w:sz w:val="2"/>
                <w:szCs w:val="2"/>
              </w:rPr>
            </w:pPr>
          </w:p>
        </w:tc>
        <w:tc>
          <w:tcPr>
            <w:tcW w:w="5448" w:type="dxa"/>
            <w:gridSpan w:val="3"/>
            <w:tcBorders>
              <w:top w:val="single" w:sz="12" w:space="0" w:color="ABA899"/>
              <w:left w:val="single" w:sz="12" w:space="0" w:color="ABA899"/>
              <w:bottom w:val="single" w:sz="12" w:space="0" w:color="ABA899"/>
              <w:right w:val="single" w:sz="12" w:space="0" w:color="ABA899"/>
            </w:tcBorders>
          </w:tcPr>
          <w:p w14:paraId="3B70575C" w14:textId="77777777" w:rsidR="00421C82" w:rsidRDefault="00421C82" w:rsidP="00BC29FE">
            <w:pPr>
              <w:pStyle w:val="TableParagraph"/>
              <w:spacing w:line="185" w:lineRule="exact"/>
              <w:ind w:left="72" w:right="5"/>
              <w:jc w:val="center"/>
              <w:rPr>
                <w:sz w:val="16"/>
                <w:szCs w:val="16"/>
              </w:rPr>
            </w:pPr>
            <w:r>
              <w:rPr>
                <w:sz w:val="16"/>
                <w:szCs w:val="16"/>
              </w:rPr>
              <w:t>მუნიციპალიტეტის</w:t>
            </w:r>
            <w:r>
              <w:rPr>
                <w:spacing w:val="20"/>
                <w:sz w:val="16"/>
                <w:szCs w:val="16"/>
              </w:rPr>
              <w:t xml:space="preserve"> </w:t>
            </w:r>
            <w:r>
              <w:rPr>
                <w:sz w:val="16"/>
                <w:szCs w:val="16"/>
              </w:rPr>
              <w:t>ტერიტორიიდან</w:t>
            </w:r>
            <w:r>
              <w:rPr>
                <w:spacing w:val="20"/>
                <w:sz w:val="16"/>
                <w:szCs w:val="16"/>
              </w:rPr>
              <w:t xml:space="preserve"> </w:t>
            </w:r>
            <w:r>
              <w:rPr>
                <w:sz w:val="16"/>
                <w:szCs w:val="16"/>
              </w:rPr>
              <w:t>ნარჩენების</w:t>
            </w:r>
            <w:r>
              <w:rPr>
                <w:spacing w:val="20"/>
                <w:sz w:val="16"/>
                <w:szCs w:val="16"/>
              </w:rPr>
              <w:t xml:space="preserve"> </w:t>
            </w:r>
            <w:r>
              <w:rPr>
                <w:sz w:val="16"/>
                <w:szCs w:val="16"/>
              </w:rPr>
              <w:t>გატანა</w:t>
            </w:r>
          </w:p>
        </w:tc>
        <w:tc>
          <w:tcPr>
            <w:tcW w:w="2188" w:type="dxa"/>
            <w:tcBorders>
              <w:top w:val="single" w:sz="12" w:space="0" w:color="ABA899"/>
              <w:left w:val="single" w:sz="12" w:space="0" w:color="ABA899"/>
              <w:bottom w:val="single" w:sz="12" w:space="0" w:color="ABA899"/>
              <w:right w:val="single" w:sz="18" w:space="0" w:color="ABA899"/>
            </w:tcBorders>
          </w:tcPr>
          <w:p w14:paraId="5FD42BFA" w14:textId="77777777" w:rsidR="00421C82" w:rsidRDefault="00421C82" w:rsidP="00BC29FE">
            <w:pPr>
              <w:pStyle w:val="TableParagraph"/>
              <w:spacing w:line="185" w:lineRule="exact"/>
              <w:ind w:left="426" w:right="348"/>
              <w:jc w:val="center"/>
              <w:rPr>
                <w:sz w:val="16"/>
              </w:rPr>
            </w:pPr>
            <w:r>
              <w:rPr>
                <w:w w:val="105"/>
                <w:sz w:val="16"/>
              </w:rPr>
              <w:t>2</w:t>
            </w:r>
            <w:r>
              <w:rPr>
                <w:spacing w:val="-5"/>
                <w:w w:val="105"/>
                <w:sz w:val="16"/>
              </w:rPr>
              <w:t xml:space="preserve"> </w:t>
            </w:r>
            <w:r>
              <w:rPr>
                <w:w w:val="105"/>
                <w:sz w:val="16"/>
              </w:rPr>
              <w:t>282,8</w:t>
            </w:r>
          </w:p>
        </w:tc>
      </w:tr>
      <w:tr w:rsidR="00421C82" w14:paraId="50CE6DE4" w14:textId="77777777" w:rsidTr="00BC29FE">
        <w:trPr>
          <w:trHeight w:val="870"/>
        </w:trPr>
        <w:tc>
          <w:tcPr>
            <w:tcW w:w="705" w:type="dxa"/>
            <w:vMerge/>
            <w:tcBorders>
              <w:top w:val="nil"/>
              <w:left w:val="single" w:sz="12" w:space="0" w:color="ECE9D8"/>
              <w:bottom w:val="single" w:sz="12" w:space="0" w:color="ABA899"/>
              <w:right w:val="single" w:sz="12" w:space="0" w:color="ABA899"/>
            </w:tcBorders>
          </w:tcPr>
          <w:p w14:paraId="6D50F928"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673596F" w14:textId="77777777" w:rsidR="00421C82" w:rsidRDefault="00421C82" w:rsidP="00BC29FE">
            <w:pPr>
              <w:rPr>
                <w:sz w:val="2"/>
                <w:szCs w:val="2"/>
              </w:rPr>
            </w:pPr>
          </w:p>
        </w:tc>
        <w:tc>
          <w:tcPr>
            <w:tcW w:w="5448" w:type="dxa"/>
            <w:gridSpan w:val="3"/>
            <w:tcBorders>
              <w:top w:val="single" w:sz="12" w:space="0" w:color="ABA899"/>
              <w:left w:val="single" w:sz="12" w:space="0" w:color="ABA899"/>
              <w:bottom w:val="single" w:sz="12" w:space="0" w:color="ABA899"/>
              <w:right w:val="single" w:sz="12" w:space="0" w:color="ABA899"/>
            </w:tcBorders>
          </w:tcPr>
          <w:p w14:paraId="223AD25D" w14:textId="77777777" w:rsidR="00421C82" w:rsidRDefault="00421C82" w:rsidP="00BC29FE">
            <w:pPr>
              <w:pStyle w:val="TableParagraph"/>
              <w:spacing w:line="177" w:lineRule="exact"/>
              <w:ind w:left="72" w:right="24"/>
              <w:jc w:val="center"/>
              <w:rPr>
                <w:sz w:val="16"/>
                <w:szCs w:val="16"/>
              </w:rPr>
            </w:pPr>
            <w:r>
              <w:rPr>
                <w:sz w:val="16"/>
                <w:szCs w:val="16"/>
              </w:rPr>
              <w:t>მუნიციპალიტეტის</w:t>
            </w:r>
            <w:r>
              <w:rPr>
                <w:spacing w:val="18"/>
                <w:sz w:val="16"/>
                <w:szCs w:val="16"/>
              </w:rPr>
              <w:t xml:space="preserve"> </w:t>
            </w:r>
            <w:r>
              <w:rPr>
                <w:sz w:val="16"/>
                <w:szCs w:val="16"/>
              </w:rPr>
              <w:t>ტერიტორიაზე</w:t>
            </w:r>
            <w:r>
              <w:rPr>
                <w:spacing w:val="18"/>
                <w:sz w:val="16"/>
                <w:szCs w:val="16"/>
              </w:rPr>
              <w:t xml:space="preserve"> </w:t>
            </w:r>
            <w:r>
              <w:rPr>
                <w:sz w:val="16"/>
                <w:szCs w:val="16"/>
              </w:rPr>
              <w:t>არსებული</w:t>
            </w:r>
            <w:r>
              <w:rPr>
                <w:spacing w:val="18"/>
                <w:sz w:val="16"/>
                <w:szCs w:val="16"/>
              </w:rPr>
              <w:t xml:space="preserve"> </w:t>
            </w:r>
            <w:r>
              <w:rPr>
                <w:sz w:val="16"/>
                <w:szCs w:val="16"/>
              </w:rPr>
              <w:t>ღვარსადენების</w:t>
            </w:r>
            <w:r>
              <w:rPr>
                <w:spacing w:val="19"/>
                <w:sz w:val="16"/>
                <w:szCs w:val="16"/>
              </w:rPr>
              <w:t xml:space="preserve"> </w:t>
            </w:r>
            <w:r>
              <w:rPr>
                <w:sz w:val="16"/>
                <w:szCs w:val="16"/>
              </w:rPr>
              <w:t>მოვლა</w:t>
            </w:r>
            <w:r>
              <w:rPr>
                <w:spacing w:val="18"/>
                <w:sz w:val="16"/>
                <w:szCs w:val="16"/>
              </w:rPr>
              <w:t xml:space="preserve"> </w:t>
            </w:r>
            <w:r>
              <w:rPr>
                <w:sz w:val="16"/>
                <w:szCs w:val="16"/>
              </w:rPr>
              <w:t>–</w:t>
            </w:r>
          </w:p>
          <w:p w14:paraId="45A507DC" w14:textId="77777777" w:rsidR="00421C82" w:rsidRDefault="00421C82" w:rsidP="00BC29FE">
            <w:pPr>
              <w:pStyle w:val="TableParagraph"/>
              <w:spacing w:before="3" w:line="223" w:lineRule="auto"/>
              <w:ind w:left="72" w:right="1"/>
              <w:jc w:val="center"/>
              <w:rPr>
                <w:sz w:val="16"/>
                <w:szCs w:val="16"/>
              </w:rPr>
            </w:pPr>
            <w:r>
              <w:rPr>
                <w:sz w:val="16"/>
                <w:szCs w:val="16"/>
              </w:rPr>
              <w:t>ექსპლოატაცია</w:t>
            </w:r>
            <w:r>
              <w:rPr>
                <w:spacing w:val="16"/>
                <w:sz w:val="16"/>
                <w:szCs w:val="16"/>
              </w:rPr>
              <w:t xml:space="preserve"> </w:t>
            </w:r>
            <w:r>
              <w:rPr>
                <w:sz w:val="16"/>
                <w:szCs w:val="16"/>
              </w:rPr>
              <w:t>და</w:t>
            </w:r>
            <w:r>
              <w:rPr>
                <w:spacing w:val="17"/>
                <w:sz w:val="16"/>
                <w:szCs w:val="16"/>
              </w:rPr>
              <w:t xml:space="preserve"> </w:t>
            </w:r>
            <w:r>
              <w:rPr>
                <w:sz w:val="16"/>
                <w:szCs w:val="16"/>
              </w:rPr>
              <w:t>კაპიტალური</w:t>
            </w:r>
            <w:r>
              <w:rPr>
                <w:spacing w:val="16"/>
                <w:sz w:val="16"/>
                <w:szCs w:val="16"/>
              </w:rPr>
              <w:t xml:space="preserve"> </w:t>
            </w:r>
            <w:r>
              <w:rPr>
                <w:sz w:val="16"/>
                <w:szCs w:val="16"/>
              </w:rPr>
              <w:t>შეკეთება,</w:t>
            </w:r>
            <w:r>
              <w:rPr>
                <w:spacing w:val="16"/>
                <w:sz w:val="16"/>
                <w:szCs w:val="16"/>
              </w:rPr>
              <w:t xml:space="preserve"> </w:t>
            </w:r>
            <w:r>
              <w:rPr>
                <w:sz w:val="16"/>
                <w:szCs w:val="16"/>
              </w:rPr>
              <w:t>სეზონურად,</w:t>
            </w:r>
            <w:r>
              <w:rPr>
                <w:spacing w:val="17"/>
                <w:sz w:val="16"/>
                <w:szCs w:val="16"/>
              </w:rPr>
              <w:t xml:space="preserve"> </w:t>
            </w:r>
            <w:r>
              <w:rPr>
                <w:sz w:val="16"/>
                <w:szCs w:val="16"/>
              </w:rPr>
              <w:t>მაღალი</w:t>
            </w:r>
            <w:r>
              <w:rPr>
                <w:spacing w:val="1"/>
                <w:sz w:val="16"/>
                <w:szCs w:val="16"/>
              </w:rPr>
              <w:t xml:space="preserve"> </w:t>
            </w:r>
            <w:r>
              <w:rPr>
                <w:w w:val="105"/>
                <w:sz w:val="16"/>
                <w:szCs w:val="16"/>
              </w:rPr>
              <w:t>ბალახების</w:t>
            </w:r>
            <w:r>
              <w:rPr>
                <w:spacing w:val="-2"/>
                <w:w w:val="105"/>
                <w:sz w:val="16"/>
                <w:szCs w:val="16"/>
              </w:rPr>
              <w:t xml:space="preserve"> </w:t>
            </w:r>
            <w:r>
              <w:rPr>
                <w:w w:val="105"/>
                <w:sz w:val="16"/>
                <w:szCs w:val="16"/>
              </w:rPr>
              <w:t>ჩათიბვა</w:t>
            </w:r>
          </w:p>
        </w:tc>
        <w:tc>
          <w:tcPr>
            <w:tcW w:w="2188" w:type="dxa"/>
            <w:tcBorders>
              <w:top w:val="single" w:sz="12" w:space="0" w:color="ABA899"/>
              <w:left w:val="single" w:sz="12" w:space="0" w:color="ABA899"/>
              <w:bottom w:val="single" w:sz="12" w:space="0" w:color="ABA899"/>
              <w:right w:val="single" w:sz="18" w:space="0" w:color="ABA899"/>
            </w:tcBorders>
          </w:tcPr>
          <w:p w14:paraId="672B6719" w14:textId="77777777" w:rsidR="00421C82" w:rsidRDefault="00421C82" w:rsidP="00BC29FE">
            <w:pPr>
              <w:pStyle w:val="TableParagraph"/>
              <w:spacing w:before="9"/>
              <w:rPr>
                <w:rFonts w:ascii="Segoe UI Symbol"/>
                <w:sz w:val="12"/>
              </w:rPr>
            </w:pPr>
          </w:p>
          <w:p w14:paraId="071F24AB" w14:textId="77777777" w:rsidR="00421C82" w:rsidRDefault="00421C82" w:rsidP="00BC29FE">
            <w:pPr>
              <w:pStyle w:val="TableParagraph"/>
              <w:ind w:left="426" w:right="352"/>
              <w:jc w:val="center"/>
              <w:rPr>
                <w:sz w:val="16"/>
              </w:rPr>
            </w:pPr>
            <w:r>
              <w:rPr>
                <w:w w:val="105"/>
                <w:sz w:val="16"/>
              </w:rPr>
              <w:t>206,4</w:t>
            </w:r>
          </w:p>
        </w:tc>
      </w:tr>
      <w:tr w:rsidR="00421C82" w14:paraId="65738329"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1A5A9F65"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1A197D2" w14:textId="77777777" w:rsidR="00421C82" w:rsidRDefault="00421C82" w:rsidP="00BC29FE">
            <w:pPr>
              <w:rPr>
                <w:sz w:val="2"/>
                <w:szCs w:val="2"/>
              </w:rPr>
            </w:pPr>
          </w:p>
        </w:tc>
        <w:tc>
          <w:tcPr>
            <w:tcW w:w="5448" w:type="dxa"/>
            <w:gridSpan w:val="3"/>
            <w:tcBorders>
              <w:top w:val="single" w:sz="12" w:space="0" w:color="ABA899"/>
              <w:left w:val="single" w:sz="12" w:space="0" w:color="ABA899"/>
              <w:bottom w:val="single" w:sz="12" w:space="0" w:color="ABA899"/>
              <w:right w:val="single" w:sz="12" w:space="0" w:color="ABA899"/>
            </w:tcBorders>
          </w:tcPr>
          <w:p w14:paraId="4F4A1A9F" w14:textId="77777777" w:rsidR="00421C82" w:rsidRDefault="00421C82" w:rsidP="00BC29FE">
            <w:pPr>
              <w:pStyle w:val="TableParagraph"/>
              <w:spacing w:line="177" w:lineRule="exact"/>
              <w:ind w:left="72" w:right="2"/>
              <w:jc w:val="center"/>
              <w:rPr>
                <w:sz w:val="16"/>
                <w:szCs w:val="16"/>
              </w:rPr>
            </w:pPr>
            <w:r>
              <w:rPr>
                <w:sz w:val="16"/>
                <w:szCs w:val="16"/>
              </w:rPr>
              <w:t>მუნიციპალიტეტის</w:t>
            </w:r>
            <w:r>
              <w:rPr>
                <w:spacing w:val="23"/>
                <w:sz w:val="16"/>
                <w:szCs w:val="16"/>
              </w:rPr>
              <w:t xml:space="preserve"> </w:t>
            </w:r>
            <w:r>
              <w:rPr>
                <w:sz w:val="16"/>
                <w:szCs w:val="16"/>
              </w:rPr>
              <w:t>ტერიტორიის</w:t>
            </w:r>
            <w:r>
              <w:rPr>
                <w:spacing w:val="23"/>
                <w:sz w:val="16"/>
                <w:szCs w:val="16"/>
              </w:rPr>
              <w:t xml:space="preserve"> </w:t>
            </w:r>
            <w:r>
              <w:rPr>
                <w:sz w:val="16"/>
                <w:szCs w:val="16"/>
              </w:rPr>
              <w:t>დერატიზაცია,</w:t>
            </w:r>
            <w:r>
              <w:rPr>
                <w:spacing w:val="23"/>
                <w:sz w:val="16"/>
                <w:szCs w:val="16"/>
              </w:rPr>
              <w:t xml:space="preserve"> </w:t>
            </w:r>
            <w:r>
              <w:rPr>
                <w:sz w:val="16"/>
                <w:szCs w:val="16"/>
              </w:rPr>
              <w:t>დეზინფექცია,</w:t>
            </w:r>
          </w:p>
          <w:p w14:paraId="68EC1C9A" w14:textId="77777777" w:rsidR="00421C82" w:rsidRDefault="00421C82" w:rsidP="00BC29FE">
            <w:pPr>
              <w:pStyle w:val="TableParagraph"/>
              <w:spacing w:line="203" w:lineRule="exact"/>
              <w:ind w:left="72" w:right="16"/>
              <w:jc w:val="center"/>
              <w:rPr>
                <w:sz w:val="16"/>
                <w:szCs w:val="16"/>
              </w:rPr>
            </w:pPr>
            <w:r>
              <w:rPr>
                <w:w w:val="105"/>
                <w:sz w:val="16"/>
                <w:szCs w:val="16"/>
              </w:rPr>
              <w:t>დეზინსექცია</w:t>
            </w:r>
          </w:p>
        </w:tc>
        <w:tc>
          <w:tcPr>
            <w:tcW w:w="2188" w:type="dxa"/>
            <w:tcBorders>
              <w:top w:val="single" w:sz="12" w:space="0" w:color="ABA899"/>
              <w:left w:val="single" w:sz="12" w:space="0" w:color="ABA899"/>
              <w:bottom w:val="single" w:sz="12" w:space="0" w:color="ABA899"/>
              <w:right w:val="single" w:sz="18" w:space="0" w:color="ABA899"/>
            </w:tcBorders>
          </w:tcPr>
          <w:p w14:paraId="45122DCA" w14:textId="77777777" w:rsidR="00421C82" w:rsidRDefault="00421C82" w:rsidP="00BC29FE">
            <w:pPr>
              <w:pStyle w:val="TableParagraph"/>
              <w:spacing w:before="64"/>
              <w:ind w:left="426" w:right="344"/>
              <w:jc w:val="center"/>
              <w:rPr>
                <w:sz w:val="16"/>
              </w:rPr>
            </w:pPr>
            <w:r>
              <w:rPr>
                <w:w w:val="105"/>
                <w:sz w:val="16"/>
              </w:rPr>
              <w:t>44,6</w:t>
            </w:r>
          </w:p>
        </w:tc>
      </w:tr>
      <w:tr w:rsidR="00421C82" w14:paraId="513C03BB" w14:textId="77777777" w:rsidTr="00BC29FE">
        <w:trPr>
          <w:trHeight w:val="1845"/>
        </w:trPr>
        <w:tc>
          <w:tcPr>
            <w:tcW w:w="705" w:type="dxa"/>
            <w:vMerge/>
            <w:tcBorders>
              <w:top w:val="nil"/>
              <w:left w:val="single" w:sz="12" w:space="0" w:color="ECE9D8"/>
              <w:bottom w:val="single" w:sz="12" w:space="0" w:color="ABA899"/>
              <w:right w:val="single" w:sz="12" w:space="0" w:color="ABA899"/>
            </w:tcBorders>
          </w:tcPr>
          <w:p w14:paraId="1B7BA180"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0EF6AA9" w14:textId="77777777" w:rsidR="00421C82" w:rsidRDefault="00421C82" w:rsidP="00BC29FE">
            <w:pPr>
              <w:rPr>
                <w:sz w:val="2"/>
                <w:szCs w:val="2"/>
              </w:rPr>
            </w:pPr>
          </w:p>
        </w:tc>
        <w:tc>
          <w:tcPr>
            <w:tcW w:w="5448" w:type="dxa"/>
            <w:gridSpan w:val="3"/>
            <w:tcBorders>
              <w:top w:val="single" w:sz="12" w:space="0" w:color="ABA899"/>
              <w:left w:val="single" w:sz="12" w:space="0" w:color="ABA899"/>
              <w:bottom w:val="single" w:sz="12" w:space="0" w:color="ABA899"/>
              <w:right w:val="single" w:sz="12" w:space="0" w:color="ABA899"/>
            </w:tcBorders>
          </w:tcPr>
          <w:p w14:paraId="2BDBDA52" w14:textId="77777777" w:rsidR="00421C82" w:rsidRDefault="00421C82" w:rsidP="00BC29FE">
            <w:pPr>
              <w:pStyle w:val="TableParagraph"/>
              <w:spacing w:line="177" w:lineRule="exact"/>
              <w:ind w:left="72" w:right="5"/>
              <w:jc w:val="center"/>
              <w:rPr>
                <w:sz w:val="16"/>
                <w:szCs w:val="16"/>
              </w:rPr>
            </w:pPr>
            <w:r>
              <w:rPr>
                <w:sz w:val="16"/>
                <w:szCs w:val="16"/>
              </w:rPr>
              <w:t>მუნიციპალიტეტის</w:t>
            </w:r>
            <w:r>
              <w:rPr>
                <w:spacing w:val="23"/>
                <w:sz w:val="16"/>
                <w:szCs w:val="16"/>
              </w:rPr>
              <w:t xml:space="preserve"> </w:t>
            </w:r>
            <w:r>
              <w:rPr>
                <w:sz w:val="16"/>
                <w:szCs w:val="16"/>
              </w:rPr>
              <w:t>ტერიტორიაზე</w:t>
            </w:r>
            <w:r>
              <w:rPr>
                <w:spacing w:val="24"/>
                <w:sz w:val="16"/>
                <w:szCs w:val="16"/>
              </w:rPr>
              <w:t xml:space="preserve"> </w:t>
            </w:r>
            <w:r>
              <w:rPr>
                <w:sz w:val="16"/>
                <w:szCs w:val="16"/>
              </w:rPr>
              <w:t>საფეხმავლო</w:t>
            </w:r>
            <w:r>
              <w:rPr>
                <w:spacing w:val="24"/>
                <w:sz w:val="16"/>
                <w:szCs w:val="16"/>
              </w:rPr>
              <w:t xml:space="preserve"> </w:t>
            </w:r>
            <w:r>
              <w:rPr>
                <w:sz w:val="16"/>
                <w:szCs w:val="16"/>
              </w:rPr>
              <w:t>ტროტუარებზე</w:t>
            </w:r>
          </w:p>
          <w:p w14:paraId="2C533842" w14:textId="77777777" w:rsidR="00421C82" w:rsidRDefault="00421C82" w:rsidP="00BC29FE">
            <w:pPr>
              <w:pStyle w:val="TableParagraph"/>
              <w:spacing w:before="3" w:line="223" w:lineRule="auto"/>
              <w:ind w:left="104" w:right="44" w:firstLine="17"/>
              <w:jc w:val="center"/>
              <w:rPr>
                <w:sz w:val="16"/>
                <w:szCs w:val="16"/>
              </w:rPr>
            </w:pPr>
            <w:r>
              <w:rPr>
                <w:spacing w:val="-1"/>
                <w:w w:val="105"/>
                <w:sz w:val="16"/>
                <w:szCs w:val="16"/>
              </w:rPr>
              <w:t>სპეციალური ჭრილების გაკეთება, საზოგადოებრივი ტუალეტების</w:t>
            </w:r>
            <w:r>
              <w:rPr>
                <w:w w:val="105"/>
                <w:sz w:val="16"/>
                <w:szCs w:val="16"/>
              </w:rPr>
              <w:t xml:space="preserve"> </w:t>
            </w:r>
            <w:r>
              <w:rPr>
                <w:sz w:val="16"/>
                <w:szCs w:val="16"/>
              </w:rPr>
              <w:t>მოვლა</w:t>
            </w:r>
            <w:r>
              <w:rPr>
                <w:spacing w:val="13"/>
                <w:sz w:val="16"/>
                <w:szCs w:val="16"/>
              </w:rPr>
              <w:t xml:space="preserve"> </w:t>
            </w:r>
            <w:r>
              <w:rPr>
                <w:sz w:val="16"/>
                <w:szCs w:val="16"/>
              </w:rPr>
              <w:t>–</w:t>
            </w:r>
            <w:r>
              <w:rPr>
                <w:spacing w:val="14"/>
                <w:sz w:val="16"/>
                <w:szCs w:val="16"/>
              </w:rPr>
              <w:t xml:space="preserve"> </w:t>
            </w:r>
            <w:r>
              <w:rPr>
                <w:sz w:val="16"/>
                <w:szCs w:val="16"/>
              </w:rPr>
              <w:t>პატრონობა,</w:t>
            </w:r>
            <w:r>
              <w:rPr>
                <w:spacing w:val="13"/>
                <w:sz w:val="16"/>
                <w:szCs w:val="16"/>
              </w:rPr>
              <w:t xml:space="preserve"> </w:t>
            </w:r>
            <w:r>
              <w:rPr>
                <w:sz w:val="16"/>
                <w:szCs w:val="16"/>
              </w:rPr>
              <w:t>სარდაფებიდან</w:t>
            </w:r>
            <w:r>
              <w:rPr>
                <w:spacing w:val="14"/>
                <w:sz w:val="16"/>
                <w:szCs w:val="16"/>
              </w:rPr>
              <w:t xml:space="preserve"> </w:t>
            </w:r>
            <w:r>
              <w:rPr>
                <w:sz w:val="16"/>
                <w:szCs w:val="16"/>
              </w:rPr>
              <w:t>წყლის</w:t>
            </w:r>
            <w:r>
              <w:rPr>
                <w:spacing w:val="13"/>
                <w:sz w:val="16"/>
                <w:szCs w:val="16"/>
              </w:rPr>
              <w:t xml:space="preserve"> </w:t>
            </w:r>
            <w:r>
              <w:rPr>
                <w:sz w:val="16"/>
                <w:szCs w:val="16"/>
              </w:rPr>
              <w:t>ამოტუმბვა,</w:t>
            </w:r>
            <w:r>
              <w:rPr>
                <w:spacing w:val="14"/>
                <w:sz w:val="16"/>
                <w:szCs w:val="16"/>
              </w:rPr>
              <w:t xml:space="preserve"> </w:t>
            </w:r>
            <w:r>
              <w:rPr>
                <w:sz w:val="16"/>
                <w:szCs w:val="16"/>
              </w:rPr>
              <w:t>სარეკრიაციო</w:t>
            </w:r>
            <w:r>
              <w:rPr>
                <w:spacing w:val="1"/>
                <w:sz w:val="16"/>
                <w:szCs w:val="16"/>
              </w:rPr>
              <w:t xml:space="preserve"> </w:t>
            </w:r>
            <w:r>
              <w:rPr>
                <w:sz w:val="16"/>
                <w:szCs w:val="16"/>
              </w:rPr>
              <w:t>ზონების განვითარების</w:t>
            </w:r>
            <w:r>
              <w:rPr>
                <w:spacing w:val="1"/>
                <w:sz w:val="16"/>
                <w:szCs w:val="16"/>
              </w:rPr>
              <w:t xml:space="preserve"> </w:t>
            </w:r>
            <w:r>
              <w:rPr>
                <w:sz w:val="16"/>
                <w:szCs w:val="16"/>
              </w:rPr>
              <w:t>ხელშეწყობა,</w:t>
            </w:r>
            <w:r>
              <w:rPr>
                <w:spacing w:val="1"/>
                <w:sz w:val="16"/>
                <w:szCs w:val="16"/>
              </w:rPr>
              <w:t xml:space="preserve"> </w:t>
            </w:r>
            <w:r>
              <w:rPr>
                <w:sz w:val="16"/>
                <w:szCs w:val="16"/>
              </w:rPr>
              <w:t>საზოგადოებრივი</w:t>
            </w:r>
            <w:r>
              <w:rPr>
                <w:spacing w:val="1"/>
                <w:sz w:val="16"/>
                <w:szCs w:val="16"/>
              </w:rPr>
              <w:t xml:space="preserve"> </w:t>
            </w:r>
            <w:r>
              <w:rPr>
                <w:sz w:val="16"/>
                <w:szCs w:val="16"/>
              </w:rPr>
              <w:t>ტრანსპორტის</w:t>
            </w:r>
            <w:r>
              <w:rPr>
                <w:spacing w:val="-37"/>
                <w:sz w:val="16"/>
                <w:szCs w:val="16"/>
              </w:rPr>
              <w:t xml:space="preserve"> </w:t>
            </w:r>
            <w:r>
              <w:rPr>
                <w:w w:val="105"/>
                <w:sz w:val="16"/>
                <w:szCs w:val="16"/>
              </w:rPr>
              <w:t>მოსაცდელის მონტაჟი – დემონტაჟი, ძეგლებისა და ხიდების</w:t>
            </w:r>
            <w:r>
              <w:rPr>
                <w:spacing w:val="1"/>
                <w:w w:val="105"/>
                <w:sz w:val="16"/>
                <w:szCs w:val="16"/>
              </w:rPr>
              <w:t xml:space="preserve"> </w:t>
            </w:r>
            <w:r>
              <w:rPr>
                <w:w w:val="105"/>
                <w:sz w:val="16"/>
                <w:szCs w:val="16"/>
              </w:rPr>
              <w:t>მოაჯირების მოვლა – პატრონობა, დაზიანებული გზის საფარის</w:t>
            </w:r>
            <w:r>
              <w:rPr>
                <w:spacing w:val="1"/>
                <w:w w:val="105"/>
                <w:sz w:val="16"/>
                <w:szCs w:val="16"/>
              </w:rPr>
              <w:t xml:space="preserve"> </w:t>
            </w:r>
            <w:r>
              <w:rPr>
                <w:w w:val="105"/>
                <w:sz w:val="16"/>
                <w:szCs w:val="16"/>
              </w:rPr>
              <w:t>გრუნტით გასწორება, პოლიეთილენისა და მუყაოს ნარჩენების</w:t>
            </w:r>
            <w:r>
              <w:rPr>
                <w:spacing w:val="1"/>
                <w:w w:val="105"/>
                <w:sz w:val="16"/>
                <w:szCs w:val="16"/>
              </w:rPr>
              <w:t xml:space="preserve"> </w:t>
            </w:r>
            <w:r>
              <w:rPr>
                <w:w w:val="105"/>
                <w:sz w:val="16"/>
                <w:szCs w:val="16"/>
              </w:rPr>
              <w:t>შეგროვება/სეპარაცია</w:t>
            </w:r>
          </w:p>
        </w:tc>
        <w:tc>
          <w:tcPr>
            <w:tcW w:w="2188" w:type="dxa"/>
            <w:tcBorders>
              <w:top w:val="single" w:sz="12" w:space="0" w:color="ABA899"/>
              <w:left w:val="single" w:sz="12" w:space="0" w:color="ABA899"/>
              <w:bottom w:val="single" w:sz="12" w:space="0" w:color="ABA899"/>
              <w:right w:val="single" w:sz="18" w:space="0" w:color="ABA899"/>
            </w:tcBorders>
          </w:tcPr>
          <w:p w14:paraId="0FA205DC" w14:textId="77777777" w:rsidR="00421C82" w:rsidRDefault="00421C82" w:rsidP="00BC29FE">
            <w:pPr>
              <w:pStyle w:val="TableParagraph"/>
              <w:rPr>
                <w:rFonts w:ascii="Segoe UI Symbol"/>
                <w:sz w:val="16"/>
              </w:rPr>
            </w:pPr>
          </w:p>
          <w:p w14:paraId="55C78025" w14:textId="77777777" w:rsidR="00421C82" w:rsidRDefault="00421C82" w:rsidP="00BC29FE">
            <w:pPr>
              <w:pStyle w:val="TableParagraph"/>
              <w:rPr>
                <w:rFonts w:ascii="Segoe UI Symbol"/>
                <w:sz w:val="16"/>
              </w:rPr>
            </w:pPr>
          </w:p>
          <w:p w14:paraId="618BE042" w14:textId="77777777" w:rsidR="00421C82" w:rsidRDefault="00421C82" w:rsidP="00BC29FE">
            <w:pPr>
              <w:pStyle w:val="TableParagraph"/>
              <w:spacing w:before="10"/>
              <w:rPr>
                <w:rFonts w:ascii="Segoe UI Symbol"/>
                <w:sz w:val="16"/>
              </w:rPr>
            </w:pPr>
          </w:p>
          <w:p w14:paraId="4E27357E" w14:textId="77777777" w:rsidR="00421C82" w:rsidRDefault="00421C82" w:rsidP="00BC29FE">
            <w:pPr>
              <w:pStyle w:val="TableParagraph"/>
              <w:ind w:left="426" w:right="352"/>
              <w:jc w:val="center"/>
              <w:rPr>
                <w:sz w:val="16"/>
              </w:rPr>
            </w:pPr>
            <w:r>
              <w:rPr>
                <w:w w:val="105"/>
                <w:sz w:val="16"/>
              </w:rPr>
              <w:t>234,3</w:t>
            </w:r>
          </w:p>
        </w:tc>
      </w:tr>
      <w:tr w:rsidR="00421C82" w14:paraId="5E329240" w14:textId="77777777" w:rsidTr="00BC29FE">
        <w:trPr>
          <w:trHeight w:val="675"/>
        </w:trPr>
        <w:tc>
          <w:tcPr>
            <w:tcW w:w="705" w:type="dxa"/>
            <w:tcBorders>
              <w:top w:val="single" w:sz="12" w:space="0" w:color="ABA899"/>
              <w:left w:val="single" w:sz="12" w:space="0" w:color="ECE9D8"/>
              <w:bottom w:val="single" w:sz="12" w:space="0" w:color="ABA899"/>
              <w:right w:val="single" w:sz="12" w:space="0" w:color="ABA899"/>
            </w:tcBorders>
          </w:tcPr>
          <w:p w14:paraId="0667F86D" w14:textId="77777777" w:rsidR="00421C82" w:rsidRDefault="00421C82" w:rsidP="00BC29FE">
            <w:pPr>
              <w:pStyle w:val="TableParagraph"/>
              <w:spacing w:before="52"/>
              <w:ind w:left="284"/>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5DB218C1"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146C95EF"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6" w:type="dxa"/>
            <w:gridSpan w:val="4"/>
            <w:tcBorders>
              <w:top w:val="single" w:sz="12" w:space="0" w:color="ABA899"/>
              <w:left w:val="single" w:sz="12" w:space="0" w:color="ABA899"/>
              <w:bottom w:val="single" w:sz="12" w:space="0" w:color="ABA899"/>
              <w:right w:val="single" w:sz="18" w:space="0" w:color="ABA899"/>
            </w:tcBorders>
          </w:tcPr>
          <w:p w14:paraId="24C0A1EE" w14:textId="77777777" w:rsidR="00421C82" w:rsidRDefault="00421C82" w:rsidP="00BC29FE">
            <w:pPr>
              <w:pStyle w:val="TableParagraph"/>
              <w:spacing w:line="177" w:lineRule="exact"/>
              <w:ind w:left="14"/>
              <w:rPr>
                <w:sz w:val="16"/>
                <w:szCs w:val="16"/>
              </w:rPr>
            </w:pPr>
            <w:r>
              <w:rPr>
                <w:sz w:val="16"/>
                <w:szCs w:val="16"/>
              </w:rPr>
              <w:t>დასუფთავებული</w:t>
            </w:r>
            <w:r>
              <w:rPr>
                <w:spacing w:val="18"/>
                <w:sz w:val="16"/>
                <w:szCs w:val="16"/>
              </w:rPr>
              <w:t xml:space="preserve"> </w:t>
            </w:r>
            <w:r>
              <w:rPr>
                <w:sz w:val="16"/>
                <w:szCs w:val="16"/>
              </w:rPr>
              <w:t>ტერიტორია,</w:t>
            </w:r>
            <w:r>
              <w:rPr>
                <w:spacing w:val="19"/>
                <w:sz w:val="16"/>
                <w:szCs w:val="16"/>
              </w:rPr>
              <w:t xml:space="preserve"> </w:t>
            </w:r>
            <w:r>
              <w:rPr>
                <w:sz w:val="16"/>
                <w:szCs w:val="16"/>
              </w:rPr>
              <w:t>გატანილი</w:t>
            </w:r>
            <w:r>
              <w:rPr>
                <w:spacing w:val="19"/>
                <w:sz w:val="16"/>
                <w:szCs w:val="16"/>
              </w:rPr>
              <w:t xml:space="preserve"> </w:t>
            </w:r>
            <w:r>
              <w:rPr>
                <w:sz w:val="16"/>
                <w:szCs w:val="16"/>
              </w:rPr>
              <w:t>ნარჩენი,</w:t>
            </w:r>
            <w:r>
              <w:rPr>
                <w:spacing w:val="19"/>
                <w:sz w:val="16"/>
                <w:szCs w:val="16"/>
              </w:rPr>
              <w:t xml:space="preserve"> </w:t>
            </w:r>
            <w:r>
              <w:rPr>
                <w:sz w:val="16"/>
                <w:szCs w:val="16"/>
              </w:rPr>
              <w:t>მოწესრიგებული</w:t>
            </w:r>
            <w:r>
              <w:rPr>
                <w:spacing w:val="19"/>
                <w:sz w:val="16"/>
                <w:szCs w:val="16"/>
              </w:rPr>
              <w:t xml:space="preserve"> </w:t>
            </w:r>
            <w:r>
              <w:rPr>
                <w:sz w:val="16"/>
                <w:szCs w:val="16"/>
              </w:rPr>
              <w:t>სანიაღვრე</w:t>
            </w:r>
            <w:r>
              <w:rPr>
                <w:spacing w:val="19"/>
                <w:sz w:val="16"/>
                <w:szCs w:val="16"/>
              </w:rPr>
              <w:t xml:space="preserve"> </w:t>
            </w:r>
            <w:r>
              <w:rPr>
                <w:sz w:val="16"/>
                <w:szCs w:val="16"/>
              </w:rPr>
              <w:t>სისტემა,</w:t>
            </w:r>
            <w:r>
              <w:rPr>
                <w:spacing w:val="18"/>
                <w:sz w:val="16"/>
                <w:szCs w:val="16"/>
              </w:rPr>
              <w:t xml:space="preserve"> </w:t>
            </w:r>
            <w:r>
              <w:rPr>
                <w:sz w:val="16"/>
                <w:szCs w:val="16"/>
              </w:rPr>
              <w:t>რომელიც</w:t>
            </w:r>
          </w:p>
          <w:p w14:paraId="0D10F278" w14:textId="77777777" w:rsidR="00421C82" w:rsidRDefault="00421C82" w:rsidP="00BC29FE">
            <w:pPr>
              <w:pStyle w:val="TableParagraph"/>
              <w:spacing w:line="203" w:lineRule="exact"/>
              <w:ind w:left="14"/>
              <w:rPr>
                <w:sz w:val="16"/>
                <w:szCs w:val="16"/>
              </w:rPr>
            </w:pPr>
            <w:r>
              <w:rPr>
                <w:sz w:val="16"/>
                <w:szCs w:val="16"/>
              </w:rPr>
              <w:t>ხელს</w:t>
            </w:r>
            <w:r>
              <w:rPr>
                <w:spacing w:val="15"/>
                <w:sz w:val="16"/>
                <w:szCs w:val="16"/>
              </w:rPr>
              <w:t xml:space="preserve"> </w:t>
            </w:r>
            <w:r>
              <w:rPr>
                <w:sz w:val="16"/>
                <w:szCs w:val="16"/>
              </w:rPr>
              <w:t>შეუწყობს</w:t>
            </w:r>
            <w:r>
              <w:rPr>
                <w:spacing w:val="16"/>
                <w:sz w:val="16"/>
                <w:szCs w:val="16"/>
              </w:rPr>
              <w:t xml:space="preserve"> </w:t>
            </w:r>
            <w:r>
              <w:rPr>
                <w:sz w:val="16"/>
                <w:szCs w:val="16"/>
              </w:rPr>
              <w:t>ნალექების</w:t>
            </w:r>
            <w:r>
              <w:rPr>
                <w:spacing w:val="16"/>
                <w:sz w:val="16"/>
                <w:szCs w:val="16"/>
              </w:rPr>
              <w:t xml:space="preserve"> </w:t>
            </w:r>
            <w:r>
              <w:rPr>
                <w:sz w:val="16"/>
                <w:szCs w:val="16"/>
              </w:rPr>
              <w:t>შეუფერხებელ</w:t>
            </w:r>
            <w:r>
              <w:rPr>
                <w:spacing w:val="15"/>
                <w:sz w:val="16"/>
                <w:szCs w:val="16"/>
              </w:rPr>
              <w:t xml:space="preserve"> </w:t>
            </w:r>
            <w:r>
              <w:rPr>
                <w:sz w:val="16"/>
                <w:szCs w:val="16"/>
              </w:rPr>
              <w:t>გატარებას</w:t>
            </w:r>
          </w:p>
        </w:tc>
      </w:tr>
      <w:tr w:rsidR="00421C82" w14:paraId="6AC8FCAC" w14:textId="77777777" w:rsidTr="00BC29FE">
        <w:trPr>
          <w:trHeight w:val="675"/>
        </w:trPr>
        <w:tc>
          <w:tcPr>
            <w:tcW w:w="705" w:type="dxa"/>
            <w:vMerge w:val="restart"/>
            <w:tcBorders>
              <w:top w:val="single" w:sz="12" w:space="0" w:color="ABA899"/>
              <w:left w:val="single" w:sz="12" w:space="0" w:color="ECE9D8"/>
              <w:bottom w:val="single" w:sz="12" w:space="0" w:color="ABA899"/>
              <w:right w:val="single" w:sz="12" w:space="0" w:color="ABA899"/>
            </w:tcBorders>
          </w:tcPr>
          <w:p w14:paraId="552184FB" w14:textId="77777777" w:rsidR="00421C82" w:rsidRDefault="00421C82" w:rsidP="00BC29FE">
            <w:pPr>
              <w:pStyle w:val="TableParagraph"/>
              <w:rPr>
                <w:rFonts w:ascii="Segoe UI Symbol"/>
                <w:sz w:val="16"/>
              </w:rPr>
            </w:pPr>
          </w:p>
          <w:p w14:paraId="01F761F6" w14:textId="77777777" w:rsidR="00421C82" w:rsidRDefault="00421C82" w:rsidP="00BC29FE">
            <w:pPr>
              <w:pStyle w:val="TableParagraph"/>
              <w:rPr>
                <w:rFonts w:ascii="Segoe UI Symbol"/>
                <w:sz w:val="16"/>
              </w:rPr>
            </w:pPr>
          </w:p>
          <w:p w14:paraId="0A75C681" w14:textId="77777777" w:rsidR="00421C82" w:rsidRDefault="00421C82" w:rsidP="00BC29FE">
            <w:pPr>
              <w:pStyle w:val="TableParagraph"/>
              <w:rPr>
                <w:rFonts w:ascii="Segoe UI Symbol"/>
                <w:sz w:val="16"/>
              </w:rPr>
            </w:pPr>
          </w:p>
          <w:p w14:paraId="634CF5D1" w14:textId="77777777" w:rsidR="00421C82" w:rsidRDefault="00421C82" w:rsidP="00BC29FE">
            <w:pPr>
              <w:pStyle w:val="TableParagraph"/>
              <w:rPr>
                <w:rFonts w:ascii="Segoe UI Symbol"/>
                <w:sz w:val="16"/>
              </w:rPr>
            </w:pPr>
          </w:p>
          <w:p w14:paraId="1A7F312E" w14:textId="77777777" w:rsidR="00421C82" w:rsidRDefault="00421C82" w:rsidP="00BC29FE">
            <w:pPr>
              <w:pStyle w:val="TableParagraph"/>
              <w:rPr>
                <w:rFonts w:ascii="Segoe UI Symbol"/>
                <w:sz w:val="16"/>
              </w:rPr>
            </w:pPr>
          </w:p>
          <w:p w14:paraId="1C8E693C" w14:textId="77777777" w:rsidR="00421C82" w:rsidRDefault="00421C82" w:rsidP="00BC29FE">
            <w:pPr>
              <w:pStyle w:val="TableParagraph"/>
              <w:rPr>
                <w:rFonts w:ascii="Segoe UI Symbol"/>
                <w:sz w:val="16"/>
              </w:rPr>
            </w:pPr>
          </w:p>
          <w:p w14:paraId="1E67ED21" w14:textId="77777777" w:rsidR="00421C82" w:rsidRDefault="00421C82" w:rsidP="00BC29FE">
            <w:pPr>
              <w:pStyle w:val="TableParagraph"/>
              <w:spacing w:before="12"/>
              <w:rPr>
                <w:rFonts w:ascii="Segoe UI Symbol"/>
                <w:sz w:val="13"/>
              </w:rPr>
            </w:pPr>
          </w:p>
          <w:p w14:paraId="1400C5A9"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7CABA07C" w14:textId="77777777" w:rsidR="00421C82" w:rsidRDefault="00421C82" w:rsidP="00BC29FE">
            <w:pPr>
              <w:pStyle w:val="TableParagraph"/>
              <w:rPr>
                <w:rFonts w:ascii="Segoe UI Symbol"/>
                <w:sz w:val="16"/>
              </w:rPr>
            </w:pPr>
          </w:p>
          <w:p w14:paraId="5F38A8CF" w14:textId="77777777" w:rsidR="00421C82" w:rsidRDefault="00421C82" w:rsidP="00BC29FE">
            <w:pPr>
              <w:pStyle w:val="TableParagraph"/>
              <w:rPr>
                <w:rFonts w:ascii="Segoe UI Symbol"/>
                <w:sz w:val="16"/>
              </w:rPr>
            </w:pPr>
          </w:p>
          <w:p w14:paraId="1BB0FF78" w14:textId="77777777" w:rsidR="00421C82" w:rsidRDefault="00421C82" w:rsidP="00BC29FE">
            <w:pPr>
              <w:pStyle w:val="TableParagraph"/>
              <w:rPr>
                <w:rFonts w:ascii="Segoe UI Symbol"/>
                <w:sz w:val="16"/>
              </w:rPr>
            </w:pPr>
          </w:p>
          <w:p w14:paraId="70455224" w14:textId="77777777" w:rsidR="00421C82" w:rsidRDefault="00421C82" w:rsidP="00BC29FE">
            <w:pPr>
              <w:pStyle w:val="TableParagraph"/>
              <w:rPr>
                <w:rFonts w:ascii="Segoe UI Symbol"/>
                <w:sz w:val="16"/>
              </w:rPr>
            </w:pPr>
          </w:p>
          <w:p w14:paraId="2E6D2E15" w14:textId="77777777" w:rsidR="00421C82" w:rsidRDefault="00421C82" w:rsidP="00BC29FE">
            <w:pPr>
              <w:pStyle w:val="TableParagraph"/>
              <w:rPr>
                <w:rFonts w:ascii="Segoe UI Symbol"/>
                <w:sz w:val="16"/>
              </w:rPr>
            </w:pPr>
          </w:p>
          <w:p w14:paraId="2D8DB0F9" w14:textId="77777777" w:rsidR="00421C82" w:rsidRDefault="00421C82" w:rsidP="00BC29FE">
            <w:pPr>
              <w:pStyle w:val="TableParagraph"/>
              <w:rPr>
                <w:rFonts w:ascii="Segoe UI Symbol"/>
                <w:sz w:val="16"/>
              </w:rPr>
            </w:pPr>
          </w:p>
          <w:p w14:paraId="2FCB1607" w14:textId="77777777" w:rsidR="00421C82" w:rsidRDefault="00421C82" w:rsidP="00BC29FE">
            <w:pPr>
              <w:pStyle w:val="TableParagraph"/>
              <w:spacing w:before="109" w:line="220" w:lineRule="auto"/>
              <w:ind w:left="14"/>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1D18CEA8" w14:textId="77777777" w:rsidR="00421C82" w:rsidRDefault="00421C82" w:rsidP="00BC29FE">
            <w:pPr>
              <w:pStyle w:val="TableParagraph"/>
              <w:spacing w:before="52"/>
              <w:ind w:left="4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7"/>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5BBCBAC7"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72564386"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3" w:type="dxa"/>
            <w:tcBorders>
              <w:top w:val="single" w:sz="12" w:space="0" w:color="ABA899"/>
              <w:left w:val="single" w:sz="12" w:space="0" w:color="ABA899"/>
              <w:bottom w:val="single" w:sz="12" w:space="0" w:color="ABA899"/>
              <w:right w:val="single" w:sz="12" w:space="0" w:color="ABA899"/>
            </w:tcBorders>
          </w:tcPr>
          <w:p w14:paraId="726966B6" w14:textId="77777777" w:rsidR="00421C82" w:rsidRDefault="00421C82" w:rsidP="00BC29FE">
            <w:pPr>
              <w:pStyle w:val="TableParagraph"/>
              <w:spacing w:line="166" w:lineRule="exact"/>
              <w:ind w:left="329"/>
              <w:rPr>
                <w:rFonts w:ascii="Segoe UI Symbol" w:eastAsia="Segoe UI Symbol" w:hAnsi="Segoe UI Symbol" w:cs="Segoe UI Symbol"/>
                <w:sz w:val="16"/>
                <w:szCs w:val="16"/>
              </w:rPr>
            </w:pPr>
            <w:r>
              <w:rPr>
                <w:rFonts w:eastAsia="Segoe UI Symbol"/>
                <w:w w:val="70"/>
                <w:sz w:val="16"/>
                <w:szCs w:val="16"/>
              </w:rPr>
              <w:t>მიზნობრივი</w:t>
            </w:r>
          </w:p>
          <w:p w14:paraId="509637D9" w14:textId="77777777" w:rsidR="00421C82" w:rsidRDefault="00421C82" w:rsidP="00BC29FE">
            <w:pPr>
              <w:pStyle w:val="TableParagraph"/>
              <w:spacing w:line="204" w:lineRule="exact"/>
              <w:ind w:left="329"/>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88" w:type="dxa"/>
            <w:tcBorders>
              <w:top w:val="single" w:sz="12" w:space="0" w:color="ABA899"/>
              <w:left w:val="single" w:sz="12" w:space="0" w:color="ABA899"/>
              <w:bottom w:val="single" w:sz="12" w:space="0" w:color="ABA899"/>
              <w:right w:val="single" w:sz="18" w:space="0" w:color="ABA899"/>
            </w:tcBorders>
          </w:tcPr>
          <w:p w14:paraId="2DE950AE" w14:textId="77777777" w:rsidR="00421C82" w:rsidRDefault="00421C82" w:rsidP="00BC29FE">
            <w:pPr>
              <w:pStyle w:val="TableParagraph"/>
              <w:spacing w:before="52"/>
              <w:ind w:left="426" w:right="416"/>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9BE24C4"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3B924E0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6C8C3B3"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0F08A3B7" w14:textId="77777777" w:rsidR="00421C82" w:rsidRDefault="00421C82" w:rsidP="00BC29FE">
            <w:pPr>
              <w:pStyle w:val="TableParagraph"/>
              <w:spacing w:line="177" w:lineRule="exact"/>
              <w:ind w:left="39" w:right="5"/>
              <w:jc w:val="center"/>
              <w:rPr>
                <w:sz w:val="16"/>
                <w:szCs w:val="16"/>
              </w:rPr>
            </w:pPr>
            <w:r>
              <w:rPr>
                <w:sz w:val="16"/>
                <w:szCs w:val="16"/>
              </w:rPr>
              <w:t>გატანილი</w:t>
            </w:r>
            <w:r>
              <w:rPr>
                <w:spacing w:val="14"/>
                <w:sz w:val="16"/>
                <w:szCs w:val="16"/>
              </w:rPr>
              <w:t xml:space="preserve"> </w:t>
            </w:r>
            <w:r>
              <w:rPr>
                <w:sz w:val="16"/>
                <w:szCs w:val="16"/>
              </w:rPr>
              <w:t>ნარჩენების</w:t>
            </w:r>
          </w:p>
          <w:p w14:paraId="597D565B" w14:textId="77777777" w:rsidR="00421C82" w:rsidRDefault="00421C82" w:rsidP="00BC29FE">
            <w:pPr>
              <w:pStyle w:val="TableParagraph"/>
              <w:spacing w:line="203" w:lineRule="exact"/>
              <w:ind w:left="35" w:right="5"/>
              <w:jc w:val="center"/>
              <w:rPr>
                <w:sz w:val="16"/>
                <w:szCs w:val="16"/>
              </w:rPr>
            </w:pPr>
            <w:r>
              <w:rPr>
                <w:w w:val="105"/>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3866C7B6" w14:textId="77777777" w:rsidR="00421C82" w:rsidRDefault="00421C82" w:rsidP="00BC29FE">
            <w:pPr>
              <w:pStyle w:val="TableParagraph"/>
              <w:spacing w:before="64"/>
              <w:ind w:left="40" w:right="13"/>
              <w:jc w:val="center"/>
              <w:rPr>
                <w:sz w:val="16"/>
                <w:szCs w:val="16"/>
              </w:rPr>
            </w:pPr>
            <w:r>
              <w:rPr>
                <w:w w:val="105"/>
                <w:sz w:val="16"/>
                <w:szCs w:val="16"/>
              </w:rPr>
              <w:t>475</w:t>
            </w:r>
            <w:r>
              <w:rPr>
                <w:spacing w:val="-8"/>
                <w:w w:val="105"/>
                <w:sz w:val="16"/>
                <w:szCs w:val="16"/>
              </w:rPr>
              <w:t xml:space="preserve"> </w:t>
            </w:r>
            <w:r>
              <w:rPr>
                <w:w w:val="105"/>
                <w:sz w:val="16"/>
                <w:szCs w:val="16"/>
              </w:rPr>
              <w:t>000,0</w:t>
            </w:r>
            <w:r>
              <w:rPr>
                <w:spacing w:val="-8"/>
                <w:w w:val="105"/>
                <w:sz w:val="16"/>
                <w:szCs w:val="16"/>
              </w:rPr>
              <w:t xml:space="preserve"> </w:t>
            </w:r>
            <w:r>
              <w:rPr>
                <w:w w:val="105"/>
                <w:sz w:val="16"/>
                <w:szCs w:val="16"/>
              </w:rPr>
              <w:t>ტონა</w:t>
            </w:r>
          </w:p>
        </w:tc>
        <w:tc>
          <w:tcPr>
            <w:tcW w:w="1623" w:type="dxa"/>
            <w:tcBorders>
              <w:top w:val="single" w:sz="12" w:space="0" w:color="ABA899"/>
              <w:left w:val="single" w:sz="12" w:space="0" w:color="ABA899"/>
              <w:bottom w:val="single" w:sz="12" w:space="0" w:color="ABA899"/>
              <w:right w:val="single" w:sz="12" w:space="0" w:color="ABA899"/>
            </w:tcBorders>
          </w:tcPr>
          <w:p w14:paraId="5A08651C" w14:textId="77777777" w:rsidR="00421C82" w:rsidRDefault="00421C82" w:rsidP="00BC29FE">
            <w:pPr>
              <w:pStyle w:val="TableParagraph"/>
              <w:spacing w:before="64"/>
              <w:ind w:left="9"/>
              <w:jc w:val="center"/>
              <w:rPr>
                <w:sz w:val="16"/>
                <w:szCs w:val="16"/>
              </w:rPr>
            </w:pPr>
            <w:r>
              <w:rPr>
                <w:w w:val="105"/>
                <w:sz w:val="16"/>
                <w:szCs w:val="16"/>
              </w:rPr>
              <w:t>475</w:t>
            </w:r>
            <w:r>
              <w:rPr>
                <w:spacing w:val="-8"/>
                <w:w w:val="105"/>
                <w:sz w:val="16"/>
                <w:szCs w:val="16"/>
              </w:rPr>
              <w:t xml:space="preserve"> </w:t>
            </w:r>
            <w:r>
              <w:rPr>
                <w:w w:val="105"/>
                <w:sz w:val="16"/>
                <w:szCs w:val="16"/>
              </w:rPr>
              <w:t>000,0</w:t>
            </w:r>
            <w:r>
              <w:rPr>
                <w:spacing w:val="-8"/>
                <w:w w:val="105"/>
                <w:sz w:val="16"/>
                <w:szCs w:val="16"/>
              </w:rPr>
              <w:t xml:space="preserve"> </w:t>
            </w:r>
            <w:r>
              <w:rPr>
                <w:w w:val="105"/>
                <w:sz w:val="16"/>
                <w:szCs w:val="16"/>
              </w:rPr>
              <w:t>ტონა</w:t>
            </w:r>
          </w:p>
        </w:tc>
        <w:tc>
          <w:tcPr>
            <w:tcW w:w="2188" w:type="dxa"/>
            <w:tcBorders>
              <w:top w:val="single" w:sz="12" w:space="0" w:color="ABA899"/>
              <w:left w:val="single" w:sz="12" w:space="0" w:color="ABA899"/>
              <w:bottom w:val="single" w:sz="12" w:space="0" w:color="ABA899"/>
              <w:right w:val="single" w:sz="18" w:space="0" w:color="ABA899"/>
            </w:tcBorders>
          </w:tcPr>
          <w:p w14:paraId="0F1BD4C4" w14:textId="77777777" w:rsidR="00421C82" w:rsidRDefault="00421C82" w:rsidP="00BC29FE">
            <w:pPr>
              <w:pStyle w:val="TableParagraph"/>
              <w:rPr>
                <w:rFonts w:ascii="Times New Roman"/>
                <w:sz w:val="16"/>
              </w:rPr>
            </w:pPr>
          </w:p>
        </w:tc>
      </w:tr>
      <w:tr w:rsidR="00421C82" w14:paraId="7A7099D8"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4E954A92"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05A94EF"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3E10831E" w14:textId="77777777" w:rsidR="00421C82" w:rsidRDefault="00421C82" w:rsidP="00BC29FE">
            <w:pPr>
              <w:pStyle w:val="TableParagraph"/>
              <w:spacing w:line="177" w:lineRule="exact"/>
              <w:ind w:left="35" w:right="5"/>
              <w:jc w:val="center"/>
              <w:rPr>
                <w:sz w:val="16"/>
                <w:szCs w:val="16"/>
              </w:rPr>
            </w:pPr>
            <w:r>
              <w:rPr>
                <w:w w:val="105"/>
                <w:sz w:val="16"/>
                <w:szCs w:val="16"/>
              </w:rPr>
              <w:t>დასუფთავებული</w:t>
            </w:r>
          </w:p>
          <w:p w14:paraId="1A82FE20" w14:textId="77777777" w:rsidR="00421C82" w:rsidRDefault="00421C82" w:rsidP="00BC29FE">
            <w:pPr>
              <w:pStyle w:val="TableParagraph"/>
              <w:spacing w:line="203" w:lineRule="exact"/>
              <w:ind w:left="22" w:right="5"/>
              <w:jc w:val="center"/>
              <w:rPr>
                <w:sz w:val="16"/>
                <w:szCs w:val="16"/>
              </w:rPr>
            </w:pPr>
            <w:r>
              <w:rPr>
                <w:sz w:val="16"/>
                <w:szCs w:val="16"/>
              </w:rPr>
              <w:t>ტერიტორიის</w:t>
            </w:r>
            <w:r>
              <w:rPr>
                <w:spacing w:val="18"/>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2E5BDE81" w14:textId="77777777" w:rsidR="00421C82" w:rsidRDefault="00421C82" w:rsidP="00BC29FE">
            <w:pPr>
              <w:pStyle w:val="TableParagraph"/>
              <w:spacing w:before="49"/>
              <w:ind w:left="35" w:right="13"/>
              <w:jc w:val="center"/>
              <w:rPr>
                <w:sz w:val="13"/>
                <w:szCs w:val="13"/>
              </w:rPr>
            </w:pPr>
            <w:r>
              <w:rPr>
                <w:w w:val="105"/>
                <w:sz w:val="16"/>
                <w:szCs w:val="16"/>
              </w:rPr>
              <w:t>2924,6</w:t>
            </w:r>
            <w:r>
              <w:rPr>
                <w:spacing w:val="-5"/>
                <w:w w:val="105"/>
                <w:sz w:val="16"/>
                <w:szCs w:val="16"/>
              </w:rPr>
              <w:t xml:space="preserve"> </w:t>
            </w:r>
            <w:r>
              <w:rPr>
                <w:w w:val="105"/>
                <w:sz w:val="16"/>
                <w:szCs w:val="16"/>
              </w:rPr>
              <w:t>ათ</w:t>
            </w:r>
            <w:r>
              <w:rPr>
                <w:spacing w:val="-5"/>
                <w:w w:val="105"/>
                <w:sz w:val="16"/>
                <w:szCs w:val="16"/>
              </w:rPr>
              <w:t xml:space="preserve"> </w:t>
            </w:r>
            <w:r>
              <w:rPr>
                <w:w w:val="105"/>
                <w:sz w:val="16"/>
                <w:szCs w:val="16"/>
              </w:rPr>
              <w:t>მ.</w:t>
            </w:r>
            <w:r>
              <w:rPr>
                <w:w w:val="105"/>
                <w:position w:val="6"/>
                <w:sz w:val="13"/>
                <w:szCs w:val="13"/>
              </w:rPr>
              <w:t>3</w:t>
            </w:r>
          </w:p>
        </w:tc>
        <w:tc>
          <w:tcPr>
            <w:tcW w:w="1623" w:type="dxa"/>
            <w:tcBorders>
              <w:top w:val="single" w:sz="12" w:space="0" w:color="ABA899"/>
              <w:left w:val="single" w:sz="12" w:space="0" w:color="ABA899"/>
              <w:bottom w:val="single" w:sz="12" w:space="0" w:color="ABA899"/>
              <w:right w:val="single" w:sz="12" w:space="0" w:color="ABA899"/>
            </w:tcBorders>
          </w:tcPr>
          <w:p w14:paraId="1573BC47" w14:textId="77777777" w:rsidR="00421C82" w:rsidRDefault="00421C82" w:rsidP="00BC29FE">
            <w:pPr>
              <w:pStyle w:val="TableParagraph"/>
              <w:spacing w:before="49"/>
              <w:ind w:left="4"/>
              <w:jc w:val="center"/>
              <w:rPr>
                <w:sz w:val="13"/>
                <w:szCs w:val="13"/>
              </w:rPr>
            </w:pPr>
            <w:r>
              <w:rPr>
                <w:w w:val="105"/>
                <w:sz w:val="16"/>
                <w:szCs w:val="16"/>
              </w:rPr>
              <w:t>2924,6</w:t>
            </w:r>
            <w:r>
              <w:rPr>
                <w:spacing w:val="-5"/>
                <w:w w:val="105"/>
                <w:sz w:val="16"/>
                <w:szCs w:val="16"/>
              </w:rPr>
              <w:t xml:space="preserve"> </w:t>
            </w:r>
            <w:r>
              <w:rPr>
                <w:w w:val="105"/>
                <w:sz w:val="16"/>
                <w:szCs w:val="16"/>
              </w:rPr>
              <w:t>ათ</w:t>
            </w:r>
            <w:r>
              <w:rPr>
                <w:spacing w:val="-5"/>
                <w:w w:val="105"/>
                <w:sz w:val="16"/>
                <w:szCs w:val="16"/>
              </w:rPr>
              <w:t xml:space="preserve"> </w:t>
            </w:r>
            <w:r>
              <w:rPr>
                <w:w w:val="105"/>
                <w:sz w:val="16"/>
                <w:szCs w:val="16"/>
              </w:rPr>
              <w:t>მ.</w:t>
            </w:r>
            <w:r>
              <w:rPr>
                <w:w w:val="105"/>
                <w:position w:val="6"/>
                <w:sz w:val="13"/>
                <w:szCs w:val="13"/>
              </w:rPr>
              <w:t>3</w:t>
            </w:r>
          </w:p>
        </w:tc>
        <w:tc>
          <w:tcPr>
            <w:tcW w:w="2188" w:type="dxa"/>
            <w:tcBorders>
              <w:top w:val="single" w:sz="12" w:space="0" w:color="ABA899"/>
              <w:left w:val="single" w:sz="12" w:space="0" w:color="ABA899"/>
              <w:bottom w:val="single" w:sz="12" w:space="0" w:color="ABA899"/>
              <w:right w:val="single" w:sz="18" w:space="0" w:color="ABA899"/>
            </w:tcBorders>
          </w:tcPr>
          <w:p w14:paraId="140AB93A" w14:textId="77777777" w:rsidR="00421C82" w:rsidRDefault="00421C82" w:rsidP="00BC29FE">
            <w:pPr>
              <w:pStyle w:val="TableParagraph"/>
              <w:rPr>
                <w:rFonts w:ascii="Times New Roman"/>
                <w:sz w:val="16"/>
              </w:rPr>
            </w:pPr>
          </w:p>
        </w:tc>
      </w:tr>
      <w:tr w:rsidR="00421C82" w14:paraId="1DB56CEB"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4CCAE103"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E271F83"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5DF09BE3" w14:textId="77777777" w:rsidR="00421C82" w:rsidRDefault="00421C82" w:rsidP="00BC29FE">
            <w:pPr>
              <w:pStyle w:val="TableParagraph"/>
              <w:spacing w:line="177" w:lineRule="exact"/>
              <w:ind w:left="41" w:right="5"/>
              <w:jc w:val="center"/>
              <w:rPr>
                <w:sz w:val="16"/>
                <w:szCs w:val="16"/>
              </w:rPr>
            </w:pPr>
            <w:r>
              <w:rPr>
                <w:sz w:val="16"/>
                <w:szCs w:val="16"/>
              </w:rPr>
              <w:t>ამოწმენდილი</w:t>
            </w:r>
            <w:r>
              <w:rPr>
                <w:spacing w:val="17"/>
                <w:sz w:val="16"/>
                <w:szCs w:val="16"/>
              </w:rPr>
              <w:t xml:space="preserve"> </w:t>
            </w:r>
            <w:r>
              <w:rPr>
                <w:sz w:val="16"/>
                <w:szCs w:val="16"/>
              </w:rPr>
              <w:t>სანიაღვრე</w:t>
            </w:r>
          </w:p>
          <w:p w14:paraId="72992F40" w14:textId="77777777" w:rsidR="00421C82" w:rsidRDefault="00421C82" w:rsidP="00BC29FE">
            <w:pPr>
              <w:pStyle w:val="TableParagraph"/>
              <w:spacing w:line="203" w:lineRule="exact"/>
              <w:ind w:left="18" w:right="5"/>
              <w:jc w:val="center"/>
              <w:rPr>
                <w:sz w:val="16"/>
                <w:szCs w:val="16"/>
              </w:rPr>
            </w:pPr>
            <w:r>
              <w:rPr>
                <w:sz w:val="16"/>
                <w:szCs w:val="16"/>
              </w:rPr>
              <w:t>არხების</w:t>
            </w:r>
            <w:r>
              <w:rPr>
                <w:spacing w:val="10"/>
                <w:sz w:val="16"/>
                <w:szCs w:val="16"/>
              </w:rPr>
              <w:t xml:space="preserve"> </w:t>
            </w:r>
            <w:r>
              <w:rPr>
                <w:sz w:val="16"/>
                <w:szCs w:val="16"/>
              </w:rPr>
              <w:t>სიგრძე</w:t>
            </w:r>
          </w:p>
        </w:tc>
        <w:tc>
          <w:tcPr>
            <w:tcW w:w="1695" w:type="dxa"/>
            <w:tcBorders>
              <w:top w:val="single" w:sz="12" w:space="0" w:color="ABA899"/>
              <w:left w:val="single" w:sz="12" w:space="0" w:color="ABA899"/>
              <w:bottom w:val="single" w:sz="12" w:space="0" w:color="ABA899"/>
              <w:right w:val="single" w:sz="12" w:space="0" w:color="ABA899"/>
            </w:tcBorders>
          </w:tcPr>
          <w:p w14:paraId="79B697A4" w14:textId="77777777" w:rsidR="00421C82" w:rsidRDefault="00421C82" w:rsidP="00BC29FE">
            <w:pPr>
              <w:pStyle w:val="TableParagraph"/>
              <w:spacing w:before="64"/>
              <w:ind w:left="39" w:right="13"/>
              <w:jc w:val="center"/>
              <w:rPr>
                <w:sz w:val="16"/>
                <w:szCs w:val="16"/>
              </w:rPr>
            </w:pPr>
            <w:r>
              <w:rPr>
                <w:w w:val="105"/>
                <w:sz w:val="16"/>
                <w:szCs w:val="16"/>
              </w:rPr>
              <w:t>35</w:t>
            </w:r>
            <w:r>
              <w:rPr>
                <w:spacing w:val="-10"/>
                <w:w w:val="105"/>
                <w:sz w:val="16"/>
                <w:szCs w:val="16"/>
              </w:rPr>
              <w:t xml:space="preserve"> </w:t>
            </w:r>
            <w:r>
              <w:rPr>
                <w:w w:val="105"/>
                <w:sz w:val="16"/>
                <w:szCs w:val="16"/>
              </w:rPr>
              <w:t>000</w:t>
            </w:r>
            <w:r>
              <w:rPr>
                <w:spacing w:val="-9"/>
                <w:w w:val="105"/>
                <w:sz w:val="16"/>
                <w:szCs w:val="16"/>
              </w:rPr>
              <w:t xml:space="preserve"> </w:t>
            </w:r>
            <w:r>
              <w:rPr>
                <w:w w:val="105"/>
                <w:sz w:val="16"/>
                <w:szCs w:val="16"/>
              </w:rPr>
              <w:t>გრძივი</w:t>
            </w:r>
            <w:r>
              <w:rPr>
                <w:spacing w:val="-10"/>
                <w:w w:val="105"/>
                <w:sz w:val="16"/>
                <w:szCs w:val="16"/>
              </w:rPr>
              <w:t xml:space="preserve"> </w:t>
            </w:r>
            <w:r>
              <w:rPr>
                <w:w w:val="105"/>
                <w:sz w:val="16"/>
                <w:szCs w:val="16"/>
              </w:rPr>
              <w:t>მეტრი</w:t>
            </w:r>
          </w:p>
        </w:tc>
        <w:tc>
          <w:tcPr>
            <w:tcW w:w="1623" w:type="dxa"/>
            <w:tcBorders>
              <w:top w:val="single" w:sz="12" w:space="0" w:color="ABA899"/>
              <w:left w:val="single" w:sz="12" w:space="0" w:color="ABA899"/>
              <w:bottom w:val="single" w:sz="12" w:space="0" w:color="ABA899"/>
              <w:right w:val="single" w:sz="12" w:space="0" w:color="ABA899"/>
            </w:tcBorders>
          </w:tcPr>
          <w:p w14:paraId="6CE47645" w14:textId="77777777" w:rsidR="00421C82" w:rsidRDefault="00421C82" w:rsidP="00BC29FE">
            <w:pPr>
              <w:pStyle w:val="TableParagraph"/>
              <w:spacing w:before="64"/>
              <w:ind w:left="8"/>
              <w:jc w:val="center"/>
              <w:rPr>
                <w:sz w:val="16"/>
                <w:szCs w:val="16"/>
              </w:rPr>
            </w:pPr>
            <w:r>
              <w:rPr>
                <w:spacing w:val="-1"/>
                <w:w w:val="105"/>
                <w:sz w:val="16"/>
                <w:szCs w:val="16"/>
              </w:rPr>
              <w:t>35</w:t>
            </w:r>
            <w:r>
              <w:rPr>
                <w:spacing w:val="-9"/>
                <w:w w:val="105"/>
                <w:sz w:val="16"/>
                <w:szCs w:val="16"/>
              </w:rPr>
              <w:t xml:space="preserve"> </w:t>
            </w:r>
            <w:r>
              <w:rPr>
                <w:spacing w:val="-1"/>
                <w:w w:val="105"/>
                <w:sz w:val="16"/>
                <w:szCs w:val="16"/>
              </w:rPr>
              <w:t>000</w:t>
            </w:r>
            <w:r>
              <w:rPr>
                <w:spacing w:val="-8"/>
                <w:w w:val="105"/>
                <w:sz w:val="16"/>
                <w:szCs w:val="16"/>
              </w:rPr>
              <w:t xml:space="preserve"> </w:t>
            </w:r>
            <w:r>
              <w:rPr>
                <w:spacing w:val="-1"/>
                <w:w w:val="105"/>
                <w:sz w:val="16"/>
                <w:szCs w:val="16"/>
              </w:rPr>
              <w:t>გრძივი</w:t>
            </w:r>
            <w:r>
              <w:rPr>
                <w:spacing w:val="-8"/>
                <w:w w:val="105"/>
                <w:sz w:val="16"/>
                <w:szCs w:val="16"/>
              </w:rPr>
              <w:t xml:space="preserve"> </w:t>
            </w:r>
            <w:r>
              <w:rPr>
                <w:w w:val="105"/>
                <w:sz w:val="16"/>
                <w:szCs w:val="16"/>
              </w:rPr>
              <w:t>მეტრი</w:t>
            </w:r>
          </w:p>
        </w:tc>
        <w:tc>
          <w:tcPr>
            <w:tcW w:w="2188" w:type="dxa"/>
            <w:tcBorders>
              <w:top w:val="single" w:sz="12" w:space="0" w:color="ABA899"/>
              <w:left w:val="single" w:sz="12" w:space="0" w:color="ABA899"/>
              <w:bottom w:val="single" w:sz="12" w:space="0" w:color="ABA899"/>
              <w:right w:val="single" w:sz="18" w:space="0" w:color="ABA899"/>
            </w:tcBorders>
          </w:tcPr>
          <w:p w14:paraId="139A3379" w14:textId="77777777" w:rsidR="00421C82" w:rsidRDefault="00421C82" w:rsidP="00BC29FE">
            <w:pPr>
              <w:pStyle w:val="TableParagraph"/>
              <w:rPr>
                <w:rFonts w:ascii="Times New Roman"/>
                <w:sz w:val="16"/>
              </w:rPr>
            </w:pPr>
          </w:p>
        </w:tc>
      </w:tr>
      <w:tr w:rsidR="00421C82" w14:paraId="268409C2"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5420438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4CC12F8"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5400AE60" w14:textId="77777777" w:rsidR="00421C82" w:rsidRDefault="00421C82" w:rsidP="00BC29FE">
            <w:pPr>
              <w:pStyle w:val="TableParagraph"/>
              <w:spacing w:line="177" w:lineRule="exact"/>
              <w:ind w:left="16" w:right="5"/>
              <w:jc w:val="center"/>
              <w:rPr>
                <w:sz w:val="16"/>
                <w:szCs w:val="16"/>
              </w:rPr>
            </w:pPr>
            <w:r>
              <w:rPr>
                <w:w w:val="105"/>
                <w:sz w:val="16"/>
                <w:szCs w:val="16"/>
              </w:rPr>
              <w:t>დეზინფექცირებული</w:t>
            </w:r>
          </w:p>
          <w:p w14:paraId="392E8380" w14:textId="77777777" w:rsidR="00421C82" w:rsidRDefault="00421C82" w:rsidP="00BC29FE">
            <w:pPr>
              <w:pStyle w:val="TableParagraph"/>
              <w:spacing w:line="203" w:lineRule="exact"/>
              <w:ind w:left="22" w:right="5"/>
              <w:jc w:val="center"/>
              <w:rPr>
                <w:sz w:val="16"/>
                <w:szCs w:val="16"/>
              </w:rPr>
            </w:pPr>
            <w:r>
              <w:rPr>
                <w:sz w:val="16"/>
                <w:szCs w:val="16"/>
              </w:rPr>
              <w:t>ტერიტორიის</w:t>
            </w:r>
            <w:r>
              <w:rPr>
                <w:spacing w:val="18"/>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48778B2F" w14:textId="77777777" w:rsidR="00421C82" w:rsidRDefault="00421C82" w:rsidP="00BC29FE">
            <w:pPr>
              <w:pStyle w:val="TableParagraph"/>
              <w:spacing w:before="49"/>
              <w:ind w:left="20" w:right="13"/>
              <w:jc w:val="center"/>
              <w:rPr>
                <w:sz w:val="13"/>
                <w:szCs w:val="13"/>
              </w:rPr>
            </w:pPr>
            <w:r>
              <w:rPr>
                <w:w w:val="105"/>
                <w:sz w:val="16"/>
                <w:szCs w:val="16"/>
              </w:rPr>
              <w:t>270</w:t>
            </w:r>
            <w:r>
              <w:rPr>
                <w:spacing w:val="-4"/>
                <w:w w:val="105"/>
                <w:sz w:val="16"/>
                <w:szCs w:val="16"/>
              </w:rPr>
              <w:t xml:space="preserve"> </w:t>
            </w:r>
            <w:r>
              <w:rPr>
                <w:w w:val="105"/>
                <w:sz w:val="16"/>
                <w:szCs w:val="16"/>
              </w:rPr>
              <w:t>000</w:t>
            </w:r>
            <w:r>
              <w:rPr>
                <w:spacing w:val="-4"/>
                <w:w w:val="105"/>
                <w:sz w:val="16"/>
                <w:szCs w:val="16"/>
              </w:rPr>
              <w:t xml:space="preserve"> </w:t>
            </w:r>
            <w:r>
              <w:rPr>
                <w:w w:val="105"/>
                <w:sz w:val="16"/>
                <w:szCs w:val="16"/>
              </w:rPr>
              <w:t>მ.</w:t>
            </w:r>
            <w:r>
              <w:rPr>
                <w:w w:val="105"/>
                <w:position w:val="6"/>
                <w:sz w:val="13"/>
                <w:szCs w:val="13"/>
              </w:rPr>
              <w:t>2</w:t>
            </w:r>
          </w:p>
        </w:tc>
        <w:tc>
          <w:tcPr>
            <w:tcW w:w="1623" w:type="dxa"/>
            <w:tcBorders>
              <w:top w:val="single" w:sz="12" w:space="0" w:color="ABA899"/>
              <w:left w:val="single" w:sz="12" w:space="0" w:color="ABA899"/>
              <w:bottom w:val="single" w:sz="12" w:space="0" w:color="ABA899"/>
              <w:right w:val="single" w:sz="12" w:space="0" w:color="ABA899"/>
            </w:tcBorders>
          </w:tcPr>
          <w:p w14:paraId="2D236111" w14:textId="77777777" w:rsidR="00421C82" w:rsidRDefault="00421C82" w:rsidP="00BC29FE">
            <w:pPr>
              <w:pStyle w:val="TableParagraph"/>
              <w:spacing w:before="49"/>
              <w:ind w:left="19"/>
              <w:jc w:val="center"/>
              <w:rPr>
                <w:sz w:val="13"/>
                <w:szCs w:val="13"/>
              </w:rPr>
            </w:pPr>
            <w:r>
              <w:rPr>
                <w:w w:val="105"/>
                <w:sz w:val="16"/>
                <w:szCs w:val="16"/>
              </w:rPr>
              <w:t>270</w:t>
            </w:r>
            <w:r>
              <w:rPr>
                <w:spacing w:val="-4"/>
                <w:w w:val="105"/>
                <w:sz w:val="16"/>
                <w:szCs w:val="16"/>
              </w:rPr>
              <w:t xml:space="preserve"> </w:t>
            </w:r>
            <w:r>
              <w:rPr>
                <w:w w:val="105"/>
                <w:sz w:val="16"/>
                <w:szCs w:val="16"/>
              </w:rPr>
              <w:t>000</w:t>
            </w:r>
            <w:r>
              <w:rPr>
                <w:spacing w:val="-4"/>
                <w:w w:val="105"/>
                <w:sz w:val="16"/>
                <w:szCs w:val="16"/>
              </w:rPr>
              <w:t xml:space="preserve"> </w:t>
            </w:r>
            <w:r>
              <w:rPr>
                <w:w w:val="105"/>
                <w:sz w:val="16"/>
                <w:szCs w:val="16"/>
              </w:rPr>
              <w:t>მ.</w:t>
            </w:r>
            <w:r>
              <w:rPr>
                <w:w w:val="105"/>
                <w:position w:val="6"/>
                <w:sz w:val="13"/>
                <w:szCs w:val="13"/>
              </w:rPr>
              <w:t>2</w:t>
            </w:r>
          </w:p>
        </w:tc>
        <w:tc>
          <w:tcPr>
            <w:tcW w:w="2188" w:type="dxa"/>
            <w:tcBorders>
              <w:top w:val="single" w:sz="12" w:space="0" w:color="ABA899"/>
              <w:left w:val="single" w:sz="12" w:space="0" w:color="ABA899"/>
              <w:bottom w:val="single" w:sz="12" w:space="0" w:color="ABA899"/>
              <w:right w:val="single" w:sz="18" w:space="0" w:color="ABA899"/>
            </w:tcBorders>
          </w:tcPr>
          <w:p w14:paraId="414F9E98" w14:textId="77777777" w:rsidR="00421C82" w:rsidRDefault="00421C82" w:rsidP="00BC29FE">
            <w:pPr>
              <w:pStyle w:val="TableParagraph"/>
              <w:rPr>
                <w:rFonts w:ascii="Times New Roman"/>
                <w:sz w:val="16"/>
              </w:rPr>
            </w:pPr>
          </w:p>
        </w:tc>
      </w:tr>
    </w:tbl>
    <w:p w14:paraId="32771777" w14:textId="77777777" w:rsidR="00421C82" w:rsidRDefault="00421C82" w:rsidP="00421C82">
      <w:pPr>
        <w:pStyle w:val="a7"/>
        <w:spacing w:before="3"/>
        <w:rPr>
          <w:sz w:val="15"/>
        </w:rPr>
      </w:pPr>
    </w:p>
    <w:p w14:paraId="1DCC0EB8" w14:textId="77777777" w:rsidR="00421C82" w:rsidRDefault="00421C82" w:rsidP="00421C82">
      <w:pPr>
        <w:pStyle w:val="a7"/>
        <w:spacing w:before="50"/>
        <w:ind w:left="110"/>
      </w:pPr>
      <w:r>
        <w:rPr>
          <w:rFonts w:ascii="Sylfaen" w:hAnsi="Sylfaen" w:cs="Sylfaen"/>
          <w:w w:val="60"/>
        </w:rPr>
        <w:t>ბ</w:t>
      </w:r>
      <w:r>
        <w:rPr>
          <w:w w:val="60"/>
        </w:rPr>
        <w:t>)</w:t>
      </w:r>
      <w:r>
        <w:rPr>
          <w:spacing w:val="13"/>
          <w:w w:val="60"/>
        </w:rPr>
        <w:t xml:space="preserve"> </w:t>
      </w:r>
      <w:r>
        <w:rPr>
          <w:rFonts w:ascii="Sylfaen" w:hAnsi="Sylfaen" w:cs="Sylfaen"/>
          <w:w w:val="60"/>
        </w:rPr>
        <w:t>პროგრამა</w:t>
      </w:r>
      <w:r>
        <w:rPr>
          <w:w w:val="60"/>
        </w:rPr>
        <w:t>:</w:t>
      </w:r>
      <w:r>
        <w:rPr>
          <w:spacing w:val="14"/>
          <w:w w:val="60"/>
        </w:rPr>
        <w:t xml:space="preserve"> </w:t>
      </w:r>
      <w:r>
        <w:rPr>
          <w:rFonts w:ascii="Sylfaen" w:hAnsi="Sylfaen" w:cs="Sylfaen"/>
          <w:w w:val="60"/>
        </w:rPr>
        <w:t>მწვანე</w:t>
      </w:r>
      <w:r>
        <w:rPr>
          <w:spacing w:val="13"/>
          <w:w w:val="60"/>
        </w:rPr>
        <w:t xml:space="preserve"> </w:t>
      </w:r>
      <w:r>
        <w:rPr>
          <w:rFonts w:ascii="Sylfaen" w:hAnsi="Sylfaen" w:cs="Sylfaen"/>
          <w:w w:val="60"/>
        </w:rPr>
        <w:t>ნარგავების</w:t>
      </w:r>
      <w:r>
        <w:rPr>
          <w:spacing w:val="14"/>
          <w:w w:val="60"/>
        </w:rPr>
        <w:t xml:space="preserve"> </w:t>
      </w:r>
      <w:r>
        <w:rPr>
          <w:rFonts w:ascii="Sylfaen" w:hAnsi="Sylfaen" w:cs="Sylfaen"/>
          <w:w w:val="60"/>
        </w:rPr>
        <w:t>მოვლა</w:t>
      </w:r>
      <w:r>
        <w:rPr>
          <w:w w:val="60"/>
        </w:rPr>
        <w:t>–</w:t>
      </w:r>
      <w:r>
        <w:rPr>
          <w:rFonts w:ascii="Sylfaen" w:hAnsi="Sylfaen" w:cs="Sylfaen"/>
          <w:w w:val="60"/>
        </w:rPr>
        <w:t>პატრონობა</w:t>
      </w:r>
      <w:r>
        <w:rPr>
          <w:spacing w:val="13"/>
          <w:w w:val="60"/>
        </w:rPr>
        <w:t xml:space="preserve"> </w:t>
      </w:r>
      <w:r>
        <w:rPr>
          <w:rFonts w:ascii="Sylfaen" w:hAnsi="Sylfaen" w:cs="Sylfaen"/>
          <w:w w:val="60"/>
        </w:rPr>
        <w:t>და</w:t>
      </w:r>
      <w:r>
        <w:rPr>
          <w:spacing w:val="14"/>
          <w:w w:val="60"/>
        </w:rPr>
        <w:t xml:space="preserve"> </w:t>
      </w:r>
      <w:r>
        <w:rPr>
          <w:rFonts w:ascii="Sylfaen" w:hAnsi="Sylfaen" w:cs="Sylfaen"/>
          <w:w w:val="60"/>
        </w:rPr>
        <w:t>განვითარება</w:t>
      </w:r>
      <w:r>
        <w:rPr>
          <w:spacing w:val="14"/>
          <w:w w:val="60"/>
        </w:rPr>
        <w:t xml:space="preserve"> </w:t>
      </w:r>
      <w:r>
        <w:rPr>
          <w:w w:val="60"/>
        </w:rPr>
        <w:t>(</w:t>
      </w:r>
      <w:r>
        <w:rPr>
          <w:rFonts w:ascii="Sylfaen" w:hAnsi="Sylfaen" w:cs="Sylfaen"/>
          <w:w w:val="60"/>
        </w:rPr>
        <w:t>პროგრამული</w:t>
      </w:r>
      <w:r>
        <w:rPr>
          <w:spacing w:val="13"/>
          <w:w w:val="60"/>
        </w:rPr>
        <w:t xml:space="preserve"> </w:t>
      </w:r>
      <w:r>
        <w:rPr>
          <w:rFonts w:ascii="Sylfaen" w:hAnsi="Sylfaen" w:cs="Sylfaen"/>
          <w:w w:val="60"/>
        </w:rPr>
        <w:t>კოდი</w:t>
      </w:r>
      <w:r>
        <w:rPr>
          <w:spacing w:val="14"/>
          <w:w w:val="60"/>
        </w:rPr>
        <w:t xml:space="preserve"> </w:t>
      </w:r>
      <w:r>
        <w:rPr>
          <w:w w:val="60"/>
        </w:rPr>
        <w:t>03</w:t>
      </w:r>
      <w:r>
        <w:rPr>
          <w:spacing w:val="13"/>
          <w:w w:val="60"/>
        </w:rPr>
        <w:t xml:space="preserve"> </w:t>
      </w:r>
      <w:r>
        <w:rPr>
          <w:w w:val="60"/>
        </w:rPr>
        <w:t>02)</w:t>
      </w:r>
    </w:p>
    <w:p w14:paraId="385D5E32"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15"/>
        <w:gridCol w:w="1695"/>
        <w:gridCol w:w="1625"/>
        <w:gridCol w:w="2200"/>
      </w:tblGrid>
      <w:tr w:rsidR="00421C82" w14:paraId="1F07FAC1" w14:textId="77777777" w:rsidTr="00BC29FE">
        <w:trPr>
          <w:trHeight w:val="870"/>
        </w:trPr>
        <w:tc>
          <w:tcPr>
            <w:tcW w:w="705" w:type="dxa"/>
            <w:tcBorders>
              <w:bottom w:val="single" w:sz="12" w:space="0" w:color="ABA899"/>
              <w:right w:val="single" w:sz="12" w:space="0" w:color="ABA899"/>
            </w:tcBorders>
          </w:tcPr>
          <w:p w14:paraId="70F3643A" w14:textId="77777777" w:rsidR="00421C82" w:rsidRDefault="00421C82" w:rsidP="00BC29FE">
            <w:pPr>
              <w:pStyle w:val="TableParagraph"/>
              <w:spacing w:before="11"/>
              <w:rPr>
                <w:rFonts w:ascii="Segoe UI Symbol"/>
                <w:sz w:val="11"/>
              </w:rPr>
            </w:pPr>
          </w:p>
          <w:p w14:paraId="4458EA86" w14:textId="77777777" w:rsidR="00421C82" w:rsidRDefault="00421C82" w:rsidP="00BC29FE">
            <w:pPr>
              <w:pStyle w:val="TableParagraph"/>
              <w:ind w:left="284"/>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2229EE6C" w14:textId="77777777" w:rsidR="00421C82" w:rsidRDefault="00421C82" w:rsidP="00BC29FE">
            <w:pPr>
              <w:pStyle w:val="TableParagraph"/>
              <w:spacing w:before="11"/>
              <w:rPr>
                <w:rFonts w:ascii="Segoe UI Symbol"/>
                <w:sz w:val="11"/>
              </w:rPr>
            </w:pPr>
          </w:p>
          <w:p w14:paraId="3DAC739C" w14:textId="77777777" w:rsidR="00421C82" w:rsidRDefault="00421C82" w:rsidP="00BC29FE">
            <w:pPr>
              <w:pStyle w:val="TableParagraph"/>
              <w:ind w:left="14"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5" w:type="dxa"/>
            <w:gridSpan w:val="4"/>
            <w:tcBorders>
              <w:left w:val="single" w:sz="12" w:space="0" w:color="ABA899"/>
              <w:bottom w:val="single" w:sz="12" w:space="0" w:color="ABA899"/>
              <w:right w:val="single" w:sz="18" w:space="0" w:color="ABA899"/>
            </w:tcBorders>
          </w:tcPr>
          <w:p w14:paraId="1BDC015D" w14:textId="77777777" w:rsidR="00421C82" w:rsidRDefault="00421C82" w:rsidP="00BC29FE">
            <w:pPr>
              <w:pStyle w:val="TableParagraph"/>
              <w:spacing w:line="177" w:lineRule="exact"/>
              <w:ind w:left="169" w:right="151"/>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622D1085" w14:textId="77777777" w:rsidR="00421C82" w:rsidRDefault="00421C82" w:rsidP="00BC29FE">
            <w:pPr>
              <w:pStyle w:val="TableParagraph"/>
              <w:spacing w:line="195" w:lineRule="exact"/>
              <w:ind w:left="177" w:right="142"/>
              <w:jc w:val="center"/>
              <w:rPr>
                <w:sz w:val="16"/>
                <w:szCs w:val="16"/>
              </w:rPr>
            </w:pPr>
            <w:r>
              <w:rPr>
                <w:sz w:val="16"/>
                <w:szCs w:val="16"/>
              </w:rPr>
              <w:t>ინფრასტრუქტურის</w:t>
            </w:r>
            <w:r>
              <w:rPr>
                <w:spacing w:val="19"/>
                <w:sz w:val="16"/>
                <w:szCs w:val="16"/>
              </w:rPr>
              <w:t xml:space="preserve"> </w:t>
            </w:r>
            <w:r>
              <w:rPr>
                <w:sz w:val="16"/>
                <w:szCs w:val="16"/>
              </w:rPr>
              <w:t>განვითარების,</w:t>
            </w:r>
            <w:r>
              <w:rPr>
                <w:spacing w:val="19"/>
                <w:sz w:val="16"/>
                <w:szCs w:val="16"/>
              </w:rPr>
              <w:t xml:space="preserve"> </w:t>
            </w:r>
            <w:r>
              <w:rPr>
                <w:sz w:val="16"/>
                <w:szCs w:val="16"/>
              </w:rPr>
              <w:t>კეთილმოწყობისა</w:t>
            </w:r>
            <w:r>
              <w:rPr>
                <w:spacing w:val="18"/>
                <w:sz w:val="16"/>
                <w:szCs w:val="16"/>
              </w:rPr>
              <w:t xml:space="preserve"> </w:t>
            </w:r>
            <w:r>
              <w:rPr>
                <w:sz w:val="16"/>
                <w:szCs w:val="16"/>
              </w:rPr>
              <w:t>და</w:t>
            </w:r>
            <w:r>
              <w:rPr>
                <w:spacing w:val="19"/>
                <w:sz w:val="16"/>
                <w:szCs w:val="16"/>
              </w:rPr>
              <w:t xml:space="preserve"> </w:t>
            </w:r>
            <w:r>
              <w:rPr>
                <w:sz w:val="16"/>
                <w:szCs w:val="16"/>
              </w:rPr>
              <w:t>დასუფთავების</w:t>
            </w:r>
            <w:r>
              <w:rPr>
                <w:spacing w:val="19"/>
                <w:sz w:val="16"/>
                <w:szCs w:val="16"/>
              </w:rPr>
              <w:t xml:space="preserve"> </w:t>
            </w:r>
            <w:r>
              <w:rPr>
                <w:sz w:val="16"/>
                <w:szCs w:val="16"/>
              </w:rPr>
              <w:t>სამსახური.</w:t>
            </w:r>
            <w:r>
              <w:rPr>
                <w:spacing w:val="20"/>
                <w:sz w:val="16"/>
                <w:szCs w:val="16"/>
              </w:rPr>
              <w:t xml:space="preserve"> </w:t>
            </w:r>
            <w:r>
              <w:rPr>
                <w:sz w:val="16"/>
                <w:szCs w:val="16"/>
              </w:rPr>
              <w:t>ააიპ</w:t>
            </w:r>
          </w:p>
          <w:p w14:paraId="75DF9FF2" w14:textId="77777777" w:rsidR="00421C82" w:rsidRDefault="00421C82" w:rsidP="00BC29FE">
            <w:pPr>
              <w:pStyle w:val="TableParagraph"/>
              <w:spacing w:line="203" w:lineRule="exact"/>
              <w:ind w:left="177" w:right="141"/>
              <w:jc w:val="center"/>
              <w:rPr>
                <w:sz w:val="16"/>
                <w:szCs w:val="16"/>
              </w:rPr>
            </w:pPr>
            <w:r>
              <w:rPr>
                <w:sz w:val="16"/>
                <w:szCs w:val="16"/>
              </w:rPr>
              <w:t>„სპეციალური</w:t>
            </w:r>
            <w:r>
              <w:rPr>
                <w:spacing w:val="16"/>
                <w:sz w:val="16"/>
                <w:szCs w:val="16"/>
              </w:rPr>
              <w:t xml:space="preserve"> </w:t>
            </w:r>
            <w:r>
              <w:rPr>
                <w:sz w:val="16"/>
                <w:szCs w:val="16"/>
              </w:rPr>
              <w:t>სერვისები“</w:t>
            </w:r>
          </w:p>
        </w:tc>
      </w:tr>
      <w:tr w:rsidR="00421C82" w14:paraId="346D00CA" w14:textId="77777777" w:rsidTr="00BC29FE">
        <w:trPr>
          <w:trHeight w:val="480"/>
        </w:trPr>
        <w:tc>
          <w:tcPr>
            <w:tcW w:w="705" w:type="dxa"/>
            <w:tcBorders>
              <w:top w:val="single" w:sz="12" w:space="0" w:color="ABA899"/>
              <w:bottom w:val="single" w:sz="12" w:space="0" w:color="ABA899"/>
              <w:right w:val="single" w:sz="12" w:space="0" w:color="ABA899"/>
            </w:tcBorders>
          </w:tcPr>
          <w:p w14:paraId="102B9110"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7268C935"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38FBF183" w14:textId="77777777" w:rsidR="00421C82" w:rsidRDefault="00421C82" w:rsidP="00BC29FE">
            <w:pPr>
              <w:pStyle w:val="TableParagraph"/>
              <w:spacing w:line="185" w:lineRule="exact"/>
              <w:ind w:left="177" w:right="140"/>
              <w:jc w:val="center"/>
              <w:rPr>
                <w:sz w:val="16"/>
              </w:rPr>
            </w:pPr>
            <w:r>
              <w:rPr>
                <w:w w:val="105"/>
                <w:sz w:val="16"/>
              </w:rPr>
              <w:t>1</w:t>
            </w:r>
            <w:r>
              <w:rPr>
                <w:spacing w:val="-5"/>
                <w:w w:val="105"/>
                <w:sz w:val="16"/>
              </w:rPr>
              <w:t xml:space="preserve"> </w:t>
            </w:r>
            <w:r>
              <w:rPr>
                <w:w w:val="105"/>
                <w:sz w:val="16"/>
              </w:rPr>
              <w:t>041,1</w:t>
            </w:r>
          </w:p>
        </w:tc>
      </w:tr>
      <w:tr w:rsidR="00421C82" w14:paraId="3FD58AAE" w14:textId="77777777" w:rsidTr="00BC29FE">
        <w:trPr>
          <w:trHeight w:val="1065"/>
        </w:trPr>
        <w:tc>
          <w:tcPr>
            <w:tcW w:w="705" w:type="dxa"/>
            <w:tcBorders>
              <w:top w:val="single" w:sz="12" w:space="0" w:color="ABA899"/>
              <w:bottom w:val="single" w:sz="12" w:space="0" w:color="ABA899"/>
              <w:right w:val="single" w:sz="12" w:space="0" w:color="ABA899"/>
            </w:tcBorders>
          </w:tcPr>
          <w:p w14:paraId="54C402D3" w14:textId="77777777" w:rsidR="00421C82" w:rsidRDefault="00421C82" w:rsidP="00BC29FE">
            <w:pPr>
              <w:pStyle w:val="TableParagraph"/>
              <w:spacing w:before="7"/>
              <w:rPr>
                <w:rFonts w:ascii="Segoe UI Symbol"/>
                <w:sz w:val="18"/>
              </w:rPr>
            </w:pPr>
          </w:p>
          <w:p w14:paraId="7EAD3064" w14:textId="77777777" w:rsidR="00421C82" w:rsidRDefault="00421C82" w:rsidP="00BC29FE">
            <w:pPr>
              <w:pStyle w:val="TableParagraph"/>
              <w:spacing w:before="1"/>
              <w:ind w:left="284"/>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55266111" w14:textId="77777777" w:rsidR="00421C82" w:rsidRDefault="00421C82" w:rsidP="00BC29FE">
            <w:pPr>
              <w:pStyle w:val="TableParagraph"/>
              <w:spacing w:before="7"/>
              <w:rPr>
                <w:rFonts w:ascii="Segoe UI Symbol"/>
                <w:sz w:val="18"/>
              </w:rPr>
            </w:pPr>
          </w:p>
          <w:p w14:paraId="3C66A304" w14:textId="77777777" w:rsidR="00421C82" w:rsidRDefault="00421C82" w:rsidP="00BC29FE">
            <w:pPr>
              <w:pStyle w:val="TableParagraph"/>
              <w:spacing w:before="1"/>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5" w:type="dxa"/>
            <w:gridSpan w:val="4"/>
            <w:tcBorders>
              <w:top w:val="single" w:sz="12" w:space="0" w:color="ABA899"/>
              <w:left w:val="single" w:sz="12" w:space="0" w:color="ABA899"/>
              <w:bottom w:val="single" w:sz="12" w:space="0" w:color="ABA899"/>
              <w:right w:val="single" w:sz="18" w:space="0" w:color="ABA899"/>
            </w:tcBorders>
          </w:tcPr>
          <w:p w14:paraId="4888A220" w14:textId="77777777" w:rsidR="00421C82" w:rsidRDefault="00421C82" w:rsidP="00BC29FE">
            <w:pPr>
              <w:pStyle w:val="TableParagraph"/>
              <w:spacing w:line="177" w:lineRule="exact"/>
              <w:ind w:left="14"/>
              <w:jc w:val="both"/>
              <w:rPr>
                <w:sz w:val="16"/>
                <w:szCs w:val="16"/>
              </w:rPr>
            </w:pPr>
            <w:r>
              <w:rPr>
                <w:spacing w:val="-1"/>
                <w:w w:val="105"/>
                <w:sz w:val="16"/>
                <w:szCs w:val="16"/>
              </w:rPr>
              <w:t>პროგრამის</w:t>
            </w:r>
            <w:r>
              <w:rPr>
                <w:spacing w:val="1"/>
                <w:w w:val="105"/>
                <w:sz w:val="16"/>
                <w:szCs w:val="16"/>
              </w:rPr>
              <w:t xml:space="preserve"> </w:t>
            </w:r>
            <w:r>
              <w:rPr>
                <w:spacing w:val="-1"/>
                <w:w w:val="105"/>
                <w:sz w:val="16"/>
                <w:szCs w:val="16"/>
              </w:rPr>
              <w:t>ფარგლებში</w:t>
            </w:r>
            <w:r>
              <w:rPr>
                <w:w w:val="105"/>
                <w:sz w:val="16"/>
                <w:szCs w:val="16"/>
              </w:rPr>
              <w:t xml:space="preserve"> </w:t>
            </w:r>
            <w:r>
              <w:rPr>
                <w:spacing w:val="-1"/>
                <w:w w:val="105"/>
                <w:sz w:val="16"/>
                <w:szCs w:val="16"/>
              </w:rPr>
              <w:t>ხორციელდება</w:t>
            </w:r>
            <w:r>
              <w:rPr>
                <w:spacing w:val="-6"/>
                <w:w w:val="105"/>
                <w:sz w:val="16"/>
                <w:szCs w:val="16"/>
              </w:rPr>
              <w:t xml:space="preserve"> </w:t>
            </w:r>
            <w:r>
              <w:rPr>
                <w:spacing w:val="-1"/>
                <w:w w:val="105"/>
                <w:sz w:val="16"/>
                <w:szCs w:val="16"/>
              </w:rPr>
              <w:t>მუნიციპალიტეტის</w:t>
            </w:r>
            <w:r>
              <w:rPr>
                <w:spacing w:val="3"/>
                <w:w w:val="105"/>
                <w:sz w:val="16"/>
                <w:szCs w:val="16"/>
              </w:rPr>
              <w:t xml:space="preserve"> </w:t>
            </w:r>
            <w:r>
              <w:rPr>
                <w:w w:val="105"/>
                <w:sz w:val="16"/>
                <w:szCs w:val="16"/>
              </w:rPr>
              <w:t>ტერიტორიაზე არსებული</w:t>
            </w:r>
            <w:r>
              <w:rPr>
                <w:spacing w:val="-7"/>
                <w:w w:val="105"/>
                <w:sz w:val="16"/>
                <w:szCs w:val="16"/>
              </w:rPr>
              <w:t xml:space="preserve"> </w:t>
            </w:r>
            <w:r>
              <w:rPr>
                <w:w w:val="105"/>
                <w:sz w:val="16"/>
                <w:szCs w:val="16"/>
              </w:rPr>
              <w:t>პარკებისა</w:t>
            </w:r>
            <w:r>
              <w:rPr>
                <w:spacing w:val="1"/>
                <w:w w:val="105"/>
                <w:sz w:val="16"/>
                <w:szCs w:val="16"/>
              </w:rPr>
              <w:t xml:space="preserve"> </w:t>
            </w:r>
            <w:r>
              <w:rPr>
                <w:w w:val="105"/>
                <w:sz w:val="16"/>
                <w:szCs w:val="16"/>
              </w:rPr>
              <w:t>და</w:t>
            </w:r>
          </w:p>
          <w:p w14:paraId="3CC07F04" w14:textId="77777777" w:rsidR="00421C82" w:rsidRDefault="00421C82" w:rsidP="00BC29FE">
            <w:pPr>
              <w:pStyle w:val="TableParagraph"/>
              <w:spacing w:before="3" w:line="223" w:lineRule="auto"/>
              <w:ind w:left="14" w:right="-29"/>
              <w:jc w:val="both"/>
              <w:rPr>
                <w:sz w:val="16"/>
                <w:szCs w:val="16"/>
              </w:rPr>
            </w:pPr>
            <w:r>
              <w:rPr>
                <w:w w:val="105"/>
                <w:sz w:val="16"/>
                <w:szCs w:val="16"/>
              </w:rPr>
              <w:t>სკვერების მოვლა – პატრონობა, კერძოდ, ხორციელდება ნარგავების მოვლა, ნიადაგის მომზადება,</w:t>
            </w:r>
            <w:r>
              <w:rPr>
                <w:spacing w:val="1"/>
                <w:w w:val="105"/>
                <w:sz w:val="16"/>
                <w:szCs w:val="16"/>
              </w:rPr>
              <w:t xml:space="preserve"> </w:t>
            </w:r>
            <w:r>
              <w:rPr>
                <w:sz w:val="16"/>
                <w:szCs w:val="16"/>
              </w:rPr>
              <w:t>ერთწლიანი და მრავალწლიანი</w:t>
            </w:r>
            <w:r>
              <w:rPr>
                <w:spacing w:val="1"/>
                <w:sz w:val="16"/>
                <w:szCs w:val="16"/>
              </w:rPr>
              <w:t xml:space="preserve"> </w:t>
            </w:r>
            <w:r>
              <w:rPr>
                <w:sz w:val="16"/>
                <w:szCs w:val="16"/>
              </w:rPr>
              <w:t>ნარგავების დარგვა, მორწყვა, შეწამვლა და საჭიროების შემთხვევაში</w:t>
            </w:r>
            <w:r>
              <w:rPr>
                <w:spacing w:val="1"/>
                <w:sz w:val="16"/>
                <w:szCs w:val="16"/>
              </w:rPr>
              <w:t xml:space="preserve"> </w:t>
            </w:r>
            <w:r>
              <w:rPr>
                <w:w w:val="105"/>
                <w:sz w:val="16"/>
                <w:szCs w:val="16"/>
              </w:rPr>
              <w:t>შხამქიმიკატების</w:t>
            </w:r>
            <w:r>
              <w:rPr>
                <w:spacing w:val="-2"/>
                <w:w w:val="105"/>
                <w:sz w:val="16"/>
                <w:szCs w:val="16"/>
              </w:rPr>
              <w:t xml:space="preserve"> </w:t>
            </w:r>
            <w:r>
              <w:rPr>
                <w:w w:val="105"/>
                <w:sz w:val="16"/>
                <w:szCs w:val="16"/>
              </w:rPr>
              <w:t>შეტანა.</w:t>
            </w:r>
          </w:p>
        </w:tc>
      </w:tr>
      <w:tr w:rsidR="00421C82" w14:paraId="20AF888D" w14:textId="77777777" w:rsidTr="00BC29FE">
        <w:trPr>
          <w:trHeight w:val="480"/>
        </w:trPr>
        <w:tc>
          <w:tcPr>
            <w:tcW w:w="705" w:type="dxa"/>
            <w:tcBorders>
              <w:top w:val="single" w:sz="12" w:space="0" w:color="ABA899"/>
              <w:bottom w:val="single" w:sz="12" w:space="0" w:color="ABA899"/>
              <w:right w:val="single" w:sz="12" w:space="0" w:color="ABA899"/>
            </w:tcBorders>
          </w:tcPr>
          <w:p w14:paraId="7E3600F6"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78CFCFB4"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576033C9" w14:textId="77777777" w:rsidR="00421C82" w:rsidRDefault="00421C82" w:rsidP="00BC29FE">
            <w:pPr>
              <w:pStyle w:val="TableParagraph"/>
              <w:spacing w:line="185" w:lineRule="exact"/>
              <w:ind w:left="14"/>
              <w:rPr>
                <w:sz w:val="16"/>
                <w:szCs w:val="16"/>
              </w:rPr>
            </w:pPr>
            <w:r>
              <w:rPr>
                <w:sz w:val="16"/>
                <w:szCs w:val="16"/>
              </w:rPr>
              <w:t>ქალაქის</w:t>
            </w:r>
            <w:r>
              <w:rPr>
                <w:spacing w:val="17"/>
                <w:sz w:val="16"/>
                <w:szCs w:val="16"/>
              </w:rPr>
              <w:t xml:space="preserve"> </w:t>
            </w:r>
            <w:r>
              <w:rPr>
                <w:sz w:val="16"/>
                <w:szCs w:val="16"/>
              </w:rPr>
              <w:t>ეკოლოგიური</w:t>
            </w:r>
            <w:r>
              <w:rPr>
                <w:spacing w:val="18"/>
                <w:sz w:val="16"/>
                <w:szCs w:val="16"/>
              </w:rPr>
              <w:t xml:space="preserve"> </w:t>
            </w:r>
            <w:r>
              <w:rPr>
                <w:sz w:val="16"/>
                <w:szCs w:val="16"/>
              </w:rPr>
              <w:t>მდგომარეობის</w:t>
            </w:r>
            <w:r>
              <w:rPr>
                <w:spacing w:val="17"/>
                <w:sz w:val="16"/>
                <w:szCs w:val="16"/>
              </w:rPr>
              <w:t xml:space="preserve"> </w:t>
            </w:r>
            <w:r>
              <w:rPr>
                <w:sz w:val="16"/>
                <w:szCs w:val="16"/>
              </w:rPr>
              <w:t>შენარჩუნება</w:t>
            </w:r>
            <w:r>
              <w:rPr>
                <w:spacing w:val="18"/>
                <w:sz w:val="16"/>
                <w:szCs w:val="16"/>
              </w:rPr>
              <w:t xml:space="preserve"> </w:t>
            </w:r>
            <w:r>
              <w:rPr>
                <w:sz w:val="16"/>
                <w:szCs w:val="16"/>
              </w:rPr>
              <w:t>და</w:t>
            </w:r>
            <w:r>
              <w:rPr>
                <w:spacing w:val="17"/>
                <w:sz w:val="16"/>
                <w:szCs w:val="16"/>
              </w:rPr>
              <w:t xml:space="preserve"> </w:t>
            </w:r>
            <w:r>
              <w:rPr>
                <w:sz w:val="16"/>
                <w:szCs w:val="16"/>
              </w:rPr>
              <w:t>გაუმჯობესება.</w:t>
            </w:r>
          </w:p>
        </w:tc>
      </w:tr>
      <w:tr w:rsidR="00421C82" w14:paraId="139934D4" w14:textId="77777777" w:rsidTr="00BC29FE">
        <w:trPr>
          <w:trHeight w:val="675"/>
        </w:trPr>
        <w:tc>
          <w:tcPr>
            <w:tcW w:w="705" w:type="dxa"/>
            <w:tcBorders>
              <w:top w:val="single" w:sz="12" w:space="0" w:color="ABA899"/>
              <w:bottom w:val="single" w:sz="12" w:space="0" w:color="ABA899"/>
              <w:right w:val="single" w:sz="12" w:space="0" w:color="ABA899"/>
            </w:tcBorders>
          </w:tcPr>
          <w:p w14:paraId="09165D98" w14:textId="77777777" w:rsidR="00421C82" w:rsidRDefault="00421C82" w:rsidP="00BC29FE">
            <w:pPr>
              <w:pStyle w:val="TableParagraph"/>
              <w:spacing w:before="52"/>
              <w:ind w:left="284"/>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3A1157ED"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4666F26B"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766ECC1C" w14:textId="77777777" w:rsidR="00421C82" w:rsidRDefault="00421C82" w:rsidP="00BC29FE">
            <w:pPr>
              <w:pStyle w:val="TableParagraph"/>
              <w:spacing w:before="64"/>
              <w:ind w:left="14"/>
              <w:rPr>
                <w:sz w:val="16"/>
                <w:szCs w:val="16"/>
              </w:rPr>
            </w:pPr>
            <w:r>
              <w:rPr>
                <w:sz w:val="16"/>
                <w:szCs w:val="16"/>
              </w:rPr>
              <w:t>ეკოლოგიური</w:t>
            </w:r>
            <w:r>
              <w:rPr>
                <w:spacing w:val="21"/>
                <w:sz w:val="16"/>
                <w:szCs w:val="16"/>
              </w:rPr>
              <w:t xml:space="preserve"> </w:t>
            </w:r>
            <w:r>
              <w:rPr>
                <w:sz w:val="16"/>
                <w:szCs w:val="16"/>
              </w:rPr>
              <w:t>მდგომარეობის</w:t>
            </w:r>
            <w:r>
              <w:rPr>
                <w:spacing w:val="21"/>
                <w:sz w:val="16"/>
                <w:szCs w:val="16"/>
              </w:rPr>
              <w:t xml:space="preserve"> </w:t>
            </w:r>
            <w:r>
              <w:rPr>
                <w:sz w:val="16"/>
                <w:szCs w:val="16"/>
              </w:rPr>
              <w:t>გაუმჯობესება</w:t>
            </w:r>
          </w:p>
        </w:tc>
      </w:tr>
      <w:tr w:rsidR="00421C82" w14:paraId="330AEE8C" w14:textId="77777777" w:rsidTr="00BC29FE">
        <w:trPr>
          <w:trHeight w:val="490"/>
        </w:trPr>
        <w:tc>
          <w:tcPr>
            <w:tcW w:w="705" w:type="dxa"/>
            <w:tcBorders>
              <w:top w:val="single" w:sz="12" w:space="0" w:color="ABA899"/>
              <w:left w:val="single" w:sz="18" w:space="0" w:color="ECE9D8"/>
              <w:bottom w:val="nil"/>
              <w:right w:val="single" w:sz="18" w:space="0" w:color="ABA899"/>
            </w:tcBorders>
          </w:tcPr>
          <w:p w14:paraId="778C56CB" w14:textId="77777777" w:rsidR="00421C82" w:rsidRDefault="00421C82" w:rsidP="00BC29FE">
            <w:pPr>
              <w:pStyle w:val="TableParagraph"/>
              <w:rPr>
                <w:rFonts w:ascii="Times New Roman"/>
                <w:sz w:val="16"/>
              </w:rPr>
            </w:pPr>
          </w:p>
        </w:tc>
        <w:tc>
          <w:tcPr>
            <w:tcW w:w="2535" w:type="dxa"/>
            <w:tcBorders>
              <w:top w:val="single" w:sz="12" w:space="0" w:color="ABA899"/>
              <w:left w:val="single" w:sz="18" w:space="0" w:color="ABA899"/>
              <w:bottom w:val="nil"/>
              <w:right w:val="single" w:sz="18" w:space="0" w:color="ABA899"/>
            </w:tcBorders>
          </w:tcPr>
          <w:p w14:paraId="5DEAA946" w14:textId="77777777" w:rsidR="00421C82" w:rsidRDefault="00421C82" w:rsidP="00BC29FE">
            <w:pPr>
              <w:pStyle w:val="TableParagraph"/>
              <w:rPr>
                <w:rFonts w:ascii="Times New Roman"/>
                <w:sz w:val="16"/>
              </w:rPr>
            </w:pPr>
          </w:p>
        </w:tc>
        <w:tc>
          <w:tcPr>
            <w:tcW w:w="2115" w:type="dxa"/>
            <w:tcBorders>
              <w:top w:val="single" w:sz="12" w:space="0" w:color="ABA899"/>
              <w:left w:val="single" w:sz="18" w:space="0" w:color="ABA899"/>
              <w:bottom w:val="nil"/>
              <w:right w:val="single" w:sz="18" w:space="0" w:color="ABA899"/>
            </w:tcBorders>
          </w:tcPr>
          <w:p w14:paraId="0E6CC244" w14:textId="77777777" w:rsidR="00421C82" w:rsidRDefault="00421C82" w:rsidP="00BC29FE">
            <w:pPr>
              <w:pStyle w:val="TableParagraph"/>
              <w:spacing w:before="52"/>
              <w:ind w:left="22"/>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95"/>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8" w:space="0" w:color="ABA899"/>
              <w:bottom w:val="nil"/>
              <w:right w:val="single" w:sz="18" w:space="0" w:color="ABA899"/>
            </w:tcBorders>
          </w:tcPr>
          <w:p w14:paraId="7D656A64" w14:textId="77777777" w:rsidR="00421C82" w:rsidRDefault="00421C82" w:rsidP="00BC29FE">
            <w:pPr>
              <w:pStyle w:val="TableParagraph"/>
              <w:spacing w:line="166" w:lineRule="exact"/>
              <w:ind w:left="229" w:right="216"/>
              <w:jc w:val="center"/>
              <w:rPr>
                <w:rFonts w:ascii="Segoe UI Symbol" w:eastAsia="Segoe UI Symbol" w:hAnsi="Segoe UI Symbol" w:cs="Segoe UI Symbol"/>
                <w:sz w:val="16"/>
                <w:szCs w:val="16"/>
              </w:rPr>
            </w:pPr>
            <w:r>
              <w:rPr>
                <w:rFonts w:eastAsia="Segoe UI Symbol"/>
                <w:w w:val="65"/>
                <w:sz w:val="16"/>
                <w:szCs w:val="16"/>
              </w:rPr>
              <w:t>საბაზისო</w:t>
            </w:r>
          </w:p>
          <w:p w14:paraId="36AF674E" w14:textId="77777777" w:rsidR="00421C82" w:rsidRDefault="00421C82" w:rsidP="00BC29FE">
            <w:pPr>
              <w:pStyle w:val="TableParagraph"/>
              <w:spacing w:line="204" w:lineRule="exact"/>
              <w:ind w:left="233" w:right="216"/>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5" w:type="dxa"/>
            <w:tcBorders>
              <w:top w:val="single" w:sz="12" w:space="0" w:color="ABA899"/>
              <w:left w:val="single" w:sz="18" w:space="0" w:color="ABA899"/>
              <w:bottom w:val="nil"/>
              <w:right w:val="single" w:sz="18" w:space="0" w:color="ABA899"/>
            </w:tcBorders>
          </w:tcPr>
          <w:p w14:paraId="021AE140" w14:textId="77777777" w:rsidR="00421C82" w:rsidRDefault="00421C82" w:rsidP="00BC29FE">
            <w:pPr>
              <w:pStyle w:val="TableParagraph"/>
              <w:spacing w:line="166" w:lineRule="exact"/>
              <w:ind w:left="307"/>
              <w:rPr>
                <w:rFonts w:ascii="Segoe UI Symbol" w:eastAsia="Segoe UI Symbol" w:hAnsi="Segoe UI Symbol" w:cs="Segoe UI Symbol"/>
                <w:sz w:val="16"/>
                <w:szCs w:val="16"/>
              </w:rPr>
            </w:pPr>
            <w:r>
              <w:rPr>
                <w:rFonts w:eastAsia="Segoe UI Symbol"/>
                <w:w w:val="70"/>
                <w:sz w:val="16"/>
                <w:szCs w:val="16"/>
              </w:rPr>
              <w:t>მიზნობრივი</w:t>
            </w:r>
          </w:p>
          <w:p w14:paraId="5C3FF36B" w14:textId="77777777" w:rsidR="00421C82" w:rsidRDefault="00421C82" w:rsidP="00BC29FE">
            <w:pPr>
              <w:pStyle w:val="TableParagraph"/>
              <w:spacing w:line="204" w:lineRule="exact"/>
              <w:ind w:left="307"/>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00" w:type="dxa"/>
            <w:tcBorders>
              <w:top w:val="single" w:sz="12" w:space="0" w:color="ABA899"/>
              <w:left w:val="single" w:sz="18" w:space="0" w:color="ABA899"/>
              <w:bottom w:val="nil"/>
              <w:right w:val="single" w:sz="18" w:space="0" w:color="ABA899"/>
            </w:tcBorders>
          </w:tcPr>
          <w:p w14:paraId="1C6A3F4B" w14:textId="77777777" w:rsidR="00421C82" w:rsidRDefault="00421C82" w:rsidP="00BC29FE">
            <w:pPr>
              <w:pStyle w:val="TableParagraph"/>
              <w:spacing w:before="52"/>
              <w:ind w:left="407"/>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bl>
    <w:p w14:paraId="456E4395" w14:textId="77777777" w:rsidR="00421C82" w:rsidRDefault="00421C82" w:rsidP="00421C82">
      <w:pPr>
        <w:rPr>
          <w:rFonts w:ascii="Segoe UI Symbol" w:eastAsia="Segoe UI Symbol" w:hAnsi="Segoe UI Symbol" w:cs="Segoe UI Symbol"/>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35"/>
        <w:gridCol w:w="2115"/>
        <w:gridCol w:w="1695"/>
        <w:gridCol w:w="1605"/>
        <w:gridCol w:w="2220"/>
      </w:tblGrid>
      <w:tr w:rsidR="00421C82" w14:paraId="42363FF2" w14:textId="77777777" w:rsidTr="00BC29FE">
        <w:trPr>
          <w:trHeight w:val="300"/>
        </w:trPr>
        <w:tc>
          <w:tcPr>
            <w:tcW w:w="705" w:type="dxa"/>
            <w:vMerge w:val="restart"/>
            <w:tcBorders>
              <w:top w:val="nil"/>
              <w:bottom w:val="single" w:sz="12" w:space="0" w:color="ABA899"/>
              <w:right w:val="single" w:sz="18" w:space="0" w:color="ABA899"/>
            </w:tcBorders>
          </w:tcPr>
          <w:p w14:paraId="322372FC" w14:textId="77777777" w:rsidR="00421C82" w:rsidRDefault="00421C82" w:rsidP="00BC29FE">
            <w:pPr>
              <w:pStyle w:val="TableParagraph"/>
              <w:spacing w:before="37"/>
              <w:ind w:left="248" w:right="230"/>
              <w:jc w:val="center"/>
              <w:rPr>
                <w:rFonts w:ascii="Segoe UI Symbol"/>
                <w:sz w:val="16"/>
              </w:rPr>
            </w:pPr>
            <w:r>
              <w:rPr>
                <w:rFonts w:ascii="Segoe UI Symbol"/>
                <w:sz w:val="16"/>
              </w:rPr>
              <w:lastRenderedPageBreak/>
              <w:t>6.</w:t>
            </w:r>
          </w:p>
        </w:tc>
        <w:tc>
          <w:tcPr>
            <w:tcW w:w="2535" w:type="dxa"/>
            <w:vMerge w:val="restart"/>
            <w:tcBorders>
              <w:top w:val="nil"/>
              <w:left w:val="single" w:sz="18" w:space="0" w:color="ABA899"/>
              <w:bottom w:val="single" w:sz="12" w:space="0" w:color="ABA899"/>
              <w:right w:val="single" w:sz="18" w:space="0" w:color="ABA899"/>
            </w:tcBorders>
          </w:tcPr>
          <w:p w14:paraId="14FF0ECF" w14:textId="77777777" w:rsidR="00421C82" w:rsidRDefault="00421C82" w:rsidP="00BC29FE">
            <w:pPr>
              <w:pStyle w:val="TableParagraph"/>
              <w:spacing w:line="151" w:lineRule="exact"/>
              <w:ind w:left="7"/>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28"/>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28"/>
                <w:sz w:val="16"/>
                <w:szCs w:val="16"/>
              </w:rPr>
              <w:t xml:space="preserve"> </w:t>
            </w:r>
            <w:r>
              <w:rPr>
                <w:rFonts w:eastAsia="Segoe UI Symbol"/>
                <w:w w:val="55"/>
                <w:sz w:val="16"/>
                <w:szCs w:val="16"/>
              </w:rPr>
              <w:t>შეფასების</w:t>
            </w:r>
          </w:p>
          <w:p w14:paraId="17E7C5D6"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ინდიკატორი</w:t>
            </w:r>
          </w:p>
        </w:tc>
        <w:tc>
          <w:tcPr>
            <w:tcW w:w="2115" w:type="dxa"/>
            <w:tcBorders>
              <w:top w:val="nil"/>
              <w:left w:val="single" w:sz="18" w:space="0" w:color="ABA899"/>
              <w:bottom w:val="single" w:sz="12" w:space="0" w:color="ABA899"/>
              <w:right w:val="single" w:sz="18" w:space="0" w:color="ABA899"/>
            </w:tcBorders>
          </w:tcPr>
          <w:p w14:paraId="319D63C8" w14:textId="77777777" w:rsidR="00421C82" w:rsidRDefault="00421C82" w:rsidP="00BC29FE">
            <w:pPr>
              <w:pStyle w:val="TableParagraph"/>
              <w:rPr>
                <w:rFonts w:ascii="Times New Roman"/>
                <w:sz w:val="16"/>
              </w:rPr>
            </w:pPr>
          </w:p>
        </w:tc>
        <w:tc>
          <w:tcPr>
            <w:tcW w:w="1695" w:type="dxa"/>
            <w:tcBorders>
              <w:top w:val="nil"/>
              <w:left w:val="single" w:sz="18" w:space="0" w:color="ABA899"/>
              <w:bottom w:val="single" w:sz="12" w:space="0" w:color="ABA899"/>
              <w:right w:val="single" w:sz="18" w:space="0" w:color="ABA899"/>
            </w:tcBorders>
          </w:tcPr>
          <w:p w14:paraId="7E09BC9B" w14:textId="77777777" w:rsidR="00421C82" w:rsidRDefault="00421C82" w:rsidP="00BC29FE">
            <w:pPr>
              <w:pStyle w:val="TableParagraph"/>
              <w:rPr>
                <w:rFonts w:ascii="Times New Roman"/>
                <w:sz w:val="16"/>
              </w:rPr>
            </w:pPr>
          </w:p>
        </w:tc>
        <w:tc>
          <w:tcPr>
            <w:tcW w:w="1605" w:type="dxa"/>
            <w:tcBorders>
              <w:top w:val="nil"/>
              <w:left w:val="single" w:sz="18" w:space="0" w:color="ABA899"/>
              <w:bottom w:val="single" w:sz="12" w:space="0" w:color="ABA899"/>
              <w:right w:val="single" w:sz="18" w:space="0" w:color="ABA899"/>
            </w:tcBorders>
          </w:tcPr>
          <w:p w14:paraId="5695750D" w14:textId="77777777" w:rsidR="00421C82" w:rsidRDefault="00421C82" w:rsidP="00BC29FE">
            <w:pPr>
              <w:pStyle w:val="TableParagraph"/>
              <w:rPr>
                <w:rFonts w:ascii="Times New Roman"/>
                <w:sz w:val="16"/>
              </w:rPr>
            </w:pPr>
          </w:p>
        </w:tc>
        <w:tc>
          <w:tcPr>
            <w:tcW w:w="2220" w:type="dxa"/>
            <w:tcBorders>
              <w:top w:val="nil"/>
              <w:left w:val="single" w:sz="18" w:space="0" w:color="ABA899"/>
              <w:bottom w:val="single" w:sz="12" w:space="0" w:color="ABA899"/>
              <w:right w:val="single" w:sz="18" w:space="0" w:color="ABA899"/>
            </w:tcBorders>
          </w:tcPr>
          <w:p w14:paraId="3EB85F8B" w14:textId="77777777" w:rsidR="00421C82" w:rsidRDefault="00421C82" w:rsidP="00BC29FE">
            <w:pPr>
              <w:pStyle w:val="TableParagraph"/>
              <w:rPr>
                <w:rFonts w:ascii="Times New Roman"/>
                <w:sz w:val="16"/>
              </w:rPr>
            </w:pPr>
          </w:p>
        </w:tc>
      </w:tr>
      <w:tr w:rsidR="00421C82" w14:paraId="59B2AFD9" w14:textId="77777777" w:rsidTr="00BC29FE">
        <w:trPr>
          <w:trHeight w:val="690"/>
        </w:trPr>
        <w:tc>
          <w:tcPr>
            <w:tcW w:w="705" w:type="dxa"/>
            <w:vMerge/>
            <w:tcBorders>
              <w:top w:val="nil"/>
              <w:bottom w:val="single" w:sz="12" w:space="0" w:color="ABA899"/>
              <w:right w:val="single" w:sz="18" w:space="0" w:color="ABA899"/>
            </w:tcBorders>
          </w:tcPr>
          <w:p w14:paraId="364008B2" w14:textId="77777777" w:rsidR="00421C82" w:rsidRDefault="00421C82" w:rsidP="00BC29FE">
            <w:pPr>
              <w:rPr>
                <w:sz w:val="2"/>
                <w:szCs w:val="2"/>
              </w:rPr>
            </w:pPr>
          </w:p>
        </w:tc>
        <w:tc>
          <w:tcPr>
            <w:tcW w:w="2535" w:type="dxa"/>
            <w:vMerge/>
            <w:tcBorders>
              <w:top w:val="nil"/>
              <w:left w:val="single" w:sz="18" w:space="0" w:color="ABA899"/>
              <w:bottom w:val="single" w:sz="12" w:space="0" w:color="ABA899"/>
              <w:right w:val="single" w:sz="18" w:space="0" w:color="ABA899"/>
            </w:tcBorders>
          </w:tcPr>
          <w:p w14:paraId="519A7013" w14:textId="77777777" w:rsidR="00421C82" w:rsidRDefault="00421C82" w:rsidP="00BC29FE">
            <w:pPr>
              <w:rPr>
                <w:sz w:val="2"/>
                <w:szCs w:val="2"/>
              </w:rPr>
            </w:pPr>
          </w:p>
        </w:tc>
        <w:tc>
          <w:tcPr>
            <w:tcW w:w="2115" w:type="dxa"/>
            <w:tcBorders>
              <w:top w:val="single" w:sz="12" w:space="0" w:color="ABA899"/>
              <w:left w:val="single" w:sz="12" w:space="0" w:color="ABA899"/>
              <w:bottom w:val="single" w:sz="12" w:space="0" w:color="ABA899"/>
              <w:right w:val="single" w:sz="12" w:space="0" w:color="ABA899"/>
            </w:tcBorders>
          </w:tcPr>
          <w:p w14:paraId="2CCA79D2" w14:textId="77777777" w:rsidR="00421C82" w:rsidRDefault="00421C82" w:rsidP="00BC29FE">
            <w:pPr>
              <w:pStyle w:val="TableParagraph"/>
              <w:spacing w:line="177" w:lineRule="exact"/>
              <w:ind w:left="120" w:right="50"/>
              <w:jc w:val="center"/>
              <w:rPr>
                <w:sz w:val="16"/>
                <w:szCs w:val="16"/>
              </w:rPr>
            </w:pPr>
            <w:r>
              <w:rPr>
                <w:sz w:val="16"/>
                <w:szCs w:val="16"/>
              </w:rPr>
              <w:t>მწვანე</w:t>
            </w:r>
            <w:r>
              <w:rPr>
                <w:spacing w:val="11"/>
                <w:sz w:val="16"/>
                <w:szCs w:val="16"/>
              </w:rPr>
              <w:t xml:space="preserve"> </w:t>
            </w:r>
            <w:r>
              <w:rPr>
                <w:sz w:val="16"/>
                <w:szCs w:val="16"/>
              </w:rPr>
              <w:t>საფარით</w:t>
            </w:r>
          </w:p>
          <w:p w14:paraId="6EB03CDC" w14:textId="77777777" w:rsidR="00421C82" w:rsidRDefault="00421C82" w:rsidP="00BC29FE">
            <w:pPr>
              <w:pStyle w:val="TableParagraph"/>
              <w:spacing w:line="203" w:lineRule="exact"/>
              <w:ind w:left="134" w:right="50"/>
              <w:jc w:val="center"/>
              <w:rPr>
                <w:sz w:val="16"/>
                <w:szCs w:val="16"/>
              </w:rPr>
            </w:pPr>
            <w:r>
              <w:rPr>
                <w:sz w:val="16"/>
                <w:szCs w:val="16"/>
              </w:rPr>
              <w:t>განაშენიანების</w:t>
            </w:r>
            <w:r>
              <w:rPr>
                <w:spacing w:val="16"/>
                <w:sz w:val="16"/>
                <w:szCs w:val="16"/>
              </w:rPr>
              <w:t xml:space="preserve"> </w:t>
            </w:r>
            <w:r>
              <w:rPr>
                <w:sz w:val="16"/>
                <w:szCs w:val="16"/>
              </w:rPr>
              <w:t>ფართობი</w:t>
            </w:r>
          </w:p>
        </w:tc>
        <w:tc>
          <w:tcPr>
            <w:tcW w:w="1695" w:type="dxa"/>
            <w:tcBorders>
              <w:top w:val="single" w:sz="12" w:space="0" w:color="ABA899"/>
              <w:left w:val="single" w:sz="12" w:space="0" w:color="ABA899"/>
              <w:bottom w:val="single" w:sz="12" w:space="0" w:color="ABA899"/>
              <w:right w:val="single" w:sz="12" w:space="0" w:color="ABA899"/>
            </w:tcBorders>
          </w:tcPr>
          <w:p w14:paraId="7A1BC060" w14:textId="77777777" w:rsidR="00421C82" w:rsidRDefault="00421C82" w:rsidP="00BC29FE">
            <w:pPr>
              <w:pStyle w:val="TableParagraph"/>
              <w:rPr>
                <w:rFonts w:ascii="Times New Roman"/>
                <w:sz w:val="16"/>
              </w:rPr>
            </w:pPr>
          </w:p>
        </w:tc>
        <w:tc>
          <w:tcPr>
            <w:tcW w:w="1605" w:type="dxa"/>
            <w:tcBorders>
              <w:top w:val="single" w:sz="12" w:space="0" w:color="ABA899"/>
              <w:left w:val="single" w:sz="12" w:space="0" w:color="ABA899"/>
              <w:bottom w:val="single" w:sz="12" w:space="0" w:color="ABA899"/>
              <w:right w:val="single" w:sz="12" w:space="0" w:color="ABA899"/>
            </w:tcBorders>
          </w:tcPr>
          <w:p w14:paraId="15B017D7" w14:textId="77777777" w:rsidR="00421C82" w:rsidRDefault="00421C82" w:rsidP="00BC29FE">
            <w:pPr>
              <w:pStyle w:val="TableParagraph"/>
              <w:rPr>
                <w:rFonts w:ascii="Times New Roman"/>
                <w:sz w:val="16"/>
              </w:rPr>
            </w:pPr>
          </w:p>
        </w:tc>
        <w:tc>
          <w:tcPr>
            <w:tcW w:w="2220" w:type="dxa"/>
            <w:tcBorders>
              <w:top w:val="single" w:sz="12" w:space="0" w:color="ABA899"/>
              <w:left w:val="single" w:sz="12" w:space="0" w:color="ABA899"/>
              <w:bottom w:val="single" w:sz="12" w:space="0" w:color="ABA899"/>
              <w:right w:val="single" w:sz="18" w:space="0" w:color="ABA899"/>
            </w:tcBorders>
          </w:tcPr>
          <w:p w14:paraId="1F8F5B6A" w14:textId="77777777" w:rsidR="00421C82" w:rsidRDefault="00421C82" w:rsidP="00BC29FE">
            <w:pPr>
              <w:pStyle w:val="TableParagraph"/>
              <w:rPr>
                <w:rFonts w:ascii="Times New Roman"/>
                <w:sz w:val="16"/>
              </w:rPr>
            </w:pPr>
          </w:p>
        </w:tc>
      </w:tr>
    </w:tbl>
    <w:p w14:paraId="3710F678" w14:textId="77777777" w:rsidR="00421C82" w:rsidRDefault="00421C82" w:rsidP="00421C82">
      <w:pPr>
        <w:pStyle w:val="a7"/>
        <w:spacing w:before="3"/>
        <w:rPr>
          <w:sz w:val="15"/>
        </w:rPr>
      </w:pPr>
    </w:p>
    <w:p w14:paraId="20CC1CE2"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ა</w:t>
      </w:r>
      <w:r>
        <w:rPr>
          <w:w w:val="60"/>
        </w:rPr>
        <w:t>)</w:t>
      </w:r>
      <w:r>
        <w:rPr>
          <w:spacing w:val="7"/>
          <w:w w:val="60"/>
        </w:rPr>
        <w:t xml:space="preserve"> </w:t>
      </w:r>
      <w:r>
        <w:rPr>
          <w:rFonts w:ascii="Sylfaen" w:hAnsi="Sylfaen" w:cs="Sylfaen"/>
          <w:w w:val="60"/>
        </w:rPr>
        <w:t>ქვეპროგრამა</w:t>
      </w:r>
      <w:r>
        <w:rPr>
          <w:w w:val="60"/>
        </w:rPr>
        <w:t>:</w:t>
      </w:r>
      <w:r>
        <w:rPr>
          <w:spacing w:val="7"/>
          <w:w w:val="60"/>
        </w:rPr>
        <w:t xml:space="preserve"> </w:t>
      </w:r>
      <w:r>
        <w:rPr>
          <w:rFonts w:ascii="Sylfaen" w:hAnsi="Sylfaen" w:cs="Sylfaen"/>
          <w:w w:val="60"/>
        </w:rPr>
        <w:t>ქალაქის</w:t>
      </w:r>
      <w:r>
        <w:rPr>
          <w:spacing w:val="7"/>
          <w:w w:val="60"/>
        </w:rPr>
        <w:t xml:space="preserve"> </w:t>
      </w:r>
      <w:r>
        <w:rPr>
          <w:rFonts w:ascii="Sylfaen" w:hAnsi="Sylfaen" w:cs="Sylfaen"/>
          <w:w w:val="60"/>
        </w:rPr>
        <w:t>გამწვანების</w:t>
      </w:r>
      <w:r>
        <w:rPr>
          <w:spacing w:val="7"/>
          <w:w w:val="60"/>
        </w:rPr>
        <w:t xml:space="preserve"> </w:t>
      </w:r>
      <w:r>
        <w:rPr>
          <w:rFonts w:ascii="Sylfaen" w:hAnsi="Sylfaen" w:cs="Sylfaen"/>
          <w:w w:val="60"/>
        </w:rPr>
        <w:t>მოვლა</w:t>
      </w:r>
      <w:r>
        <w:rPr>
          <w:w w:val="60"/>
        </w:rPr>
        <w:t>–</w:t>
      </w:r>
      <w:r>
        <w:rPr>
          <w:rFonts w:ascii="Sylfaen" w:hAnsi="Sylfaen" w:cs="Sylfaen"/>
          <w:w w:val="60"/>
        </w:rPr>
        <w:t>პატრონობისა</w:t>
      </w:r>
      <w:r>
        <w:rPr>
          <w:spacing w:val="7"/>
          <w:w w:val="60"/>
        </w:rPr>
        <w:t xml:space="preserve"> </w:t>
      </w:r>
      <w:r>
        <w:rPr>
          <w:rFonts w:ascii="Sylfaen" w:hAnsi="Sylfaen" w:cs="Sylfaen"/>
          <w:w w:val="60"/>
        </w:rPr>
        <w:t>და</w:t>
      </w:r>
      <w:r>
        <w:rPr>
          <w:spacing w:val="7"/>
          <w:w w:val="60"/>
        </w:rPr>
        <w:t xml:space="preserve"> </w:t>
      </w:r>
      <w:r>
        <w:rPr>
          <w:rFonts w:ascii="Sylfaen" w:hAnsi="Sylfaen" w:cs="Sylfaen"/>
          <w:w w:val="60"/>
        </w:rPr>
        <w:t>სკვერების</w:t>
      </w:r>
      <w:r>
        <w:rPr>
          <w:spacing w:val="7"/>
          <w:w w:val="60"/>
        </w:rPr>
        <w:t xml:space="preserve"> </w:t>
      </w:r>
      <w:r>
        <w:rPr>
          <w:rFonts w:ascii="Sylfaen" w:hAnsi="Sylfaen" w:cs="Sylfaen"/>
          <w:w w:val="60"/>
        </w:rPr>
        <w:t>კეთილმოწყობის</w:t>
      </w:r>
      <w:r>
        <w:rPr>
          <w:spacing w:val="7"/>
          <w:w w:val="60"/>
        </w:rPr>
        <w:t xml:space="preserve"> </w:t>
      </w:r>
      <w:r>
        <w:rPr>
          <w:rFonts w:ascii="Sylfaen" w:hAnsi="Sylfaen" w:cs="Sylfaen"/>
          <w:w w:val="60"/>
        </w:rPr>
        <w:t>ღონისძიებები</w:t>
      </w:r>
      <w:r>
        <w:rPr>
          <w:spacing w:val="7"/>
          <w:w w:val="60"/>
        </w:rPr>
        <w:t xml:space="preserve"> </w:t>
      </w:r>
      <w:r>
        <w:rPr>
          <w:w w:val="60"/>
        </w:rPr>
        <w:t>(</w:t>
      </w:r>
      <w:r>
        <w:rPr>
          <w:rFonts w:ascii="Sylfaen" w:hAnsi="Sylfaen" w:cs="Sylfaen"/>
          <w:w w:val="60"/>
        </w:rPr>
        <w:t>პროგრამული</w:t>
      </w:r>
      <w:r>
        <w:rPr>
          <w:spacing w:val="7"/>
          <w:w w:val="60"/>
        </w:rPr>
        <w:t xml:space="preserve"> </w:t>
      </w:r>
      <w:r>
        <w:rPr>
          <w:rFonts w:ascii="Sylfaen" w:hAnsi="Sylfaen" w:cs="Sylfaen"/>
          <w:w w:val="60"/>
        </w:rPr>
        <w:t>კოდი</w:t>
      </w:r>
      <w:r>
        <w:rPr>
          <w:spacing w:val="7"/>
          <w:w w:val="60"/>
        </w:rPr>
        <w:t xml:space="preserve"> </w:t>
      </w:r>
      <w:r>
        <w:rPr>
          <w:w w:val="60"/>
        </w:rPr>
        <w:t>03</w:t>
      </w:r>
      <w:r>
        <w:rPr>
          <w:spacing w:val="7"/>
          <w:w w:val="60"/>
        </w:rPr>
        <w:t xml:space="preserve"> </w:t>
      </w:r>
      <w:r>
        <w:rPr>
          <w:w w:val="60"/>
        </w:rPr>
        <w:t>02</w:t>
      </w:r>
      <w:r>
        <w:rPr>
          <w:spacing w:val="7"/>
          <w:w w:val="60"/>
        </w:rPr>
        <w:t xml:space="preserve"> </w:t>
      </w:r>
      <w:r>
        <w:rPr>
          <w:w w:val="60"/>
        </w:rPr>
        <w:t>01)</w:t>
      </w:r>
    </w:p>
    <w:p w14:paraId="517CC1EC"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810"/>
        <w:gridCol w:w="840"/>
        <w:gridCol w:w="1650"/>
        <w:gridCol w:w="2205"/>
      </w:tblGrid>
      <w:tr w:rsidR="00421C82" w14:paraId="4BA154A8" w14:textId="77777777" w:rsidTr="00BC29FE">
        <w:trPr>
          <w:trHeight w:val="675"/>
        </w:trPr>
        <w:tc>
          <w:tcPr>
            <w:tcW w:w="705" w:type="dxa"/>
            <w:tcBorders>
              <w:bottom w:val="single" w:sz="12" w:space="0" w:color="ABA899"/>
              <w:right w:val="single" w:sz="12" w:space="0" w:color="ABA899"/>
            </w:tcBorders>
          </w:tcPr>
          <w:p w14:paraId="3A2860F0"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A1BA7BC"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51FEBB40"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5"/>
            <w:tcBorders>
              <w:left w:val="single" w:sz="12" w:space="0" w:color="ABA899"/>
              <w:bottom w:val="single" w:sz="12" w:space="0" w:color="ABA899"/>
              <w:right w:val="single" w:sz="12" w:space="0" w:color="ABA899"/>
            </w:tcBorders>
          </w:tcPr>
          <w:p w14:paraId="34626BEE" w14:textId="77777777" w:rsidR="00421C82" w:rsidRDefault="00421C82" w:rsidP="00BC29FE">
            <w:pPr>
              <w:pStyle w:val="TableParagraph"/>
              <w:spacing w:line="177" w:lineRule="exact"/>
              <w:ind w:left="555"/>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3ED34F98" w14:textId="77777777" w:rsidR="00421C82" w:rsidRDefault="00421C82" w:rsidP="00BC29FE">
            <w:pPr>
              <w:pStyle w:val="TableParagraph"/>
              <w:spacing w:line="203" w:lineRule="exact"/>
              <w:ind w:left="645"/>
              <w:rPr>
                <w:sz w:val="16"/>
                <w:szCs w:val="16"/>
              </w:rPr>
            </w:pPr>
            <w:r>
              <w:rPr>
                <w:sz w:val="16"/>
                <w:szCs w:val="16"/>
              </w:rPr>
              <w:t>ინფრასტრუქტურის</w:t>
            </w:r>
            <w:r>
              <w:rPr>
                <w:spacing w:val="21"/>
                <w:sz w:val="16"/>
                <w:szCs w:val="16"/>
              </w:rPr>
              <w:t xml:space="preserve"> </w:t>
            </w:r>
            <w:r>
              <w:rPr>
                <w:sz w:val="16"/>
                <w:szCs w:val="16"/>
              </w:rPr>
              <w:t>განვითარების,</w:t>
            </w:r>
            <w:r>
              <w:rPr>
                <w:spacing w:val="21"/>
                <w:sz w:val="16"/>
                <w:szCs w:val="16"/>
              </w:rPr>
              <w:t xml:space="preserve"> </w:t>
            </w:r>
            <w:r>
              <w:rPr>
                <w:sz w:val="16"/>
                <w:szCs w:val="16"/>
              </w:rPr>
              <w:t>კეთილმოწყობისა</w:t>
            </w:r>
            <w:r>
              <w:rPr>
                <w:spacing w:val="19"/>
                <w:sz w:val="16"/>
                <w:szCs w:val="16"/>
              </w:rPr>
              <w:t xml:space="preserve"> </w:t>
            </w:r>
            <w:r>
              <w:rPr>
                <w:sz w:val="16"/>
                <w:szCs w:val="16"/>
              </w:rPr>
              <w:t>და</w:t>
            </w:r>
            <w:r>
              <w:rPr>
                <w:spacing w:val="21"/>
                <w:sz w:val="16"/>
                <w:szCs w:val="16"/>
              </w:rPr>
              <w:t xml:space="preserve"> </w:t>
            </w:r>
            <w:r>
              <w:rPr>
                <w:sz w:val="16"/>
                <w:szCs w:val="16"/>
              </w:rPr>
              <w:t>დასუფთავების</w:t>
            </w:r>
            <w:r>
              <w:rPr>
                <w:spacing w:val="22"/>
                <w:sz w:val="16"/>
                <w:szCs w:val="16"/>
              </w:rPr>
              <w:t xml:space="preserve"> </w:t>
            </w:r>
            <w:r>
              <w:rPr>
                <w:sz w:val="16"/>
                <w:szCs w:val="16"/>
              </w:rPr>
              <w:t>სამსახური</w:t>
            </w:r>
          </w:p>
        </w:tc>
      </w:tr>
      <w:tr w:rsidR="00421C82" w14:paraId="6E42B2E5" w14:textId="77777777" w:rsidTr="00BC29FE">
        <w:trPr>
          <w:trHeight w:val="480"/>
        </w:trPr>
        <w:tc>
          <w:tcPr>
            <w:tcW w:w="705" w:type="dxa"/>
            <w:tcBorders>
              <w:top w:val="single" w:sz="12" w:space="0" w:color="ABA899"/>
              <w:bottom w:val="single" w:sz="12" w:space="0" w:color="ABA899"/>
              <w:right w:val="single" w:sz="12" w:space="0" w:color="ABA899"/>
            </w:tcBorders>
          </w:tcPr>
          <w:p w14:paraId="07399417"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6F2EEC7"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gridSpan w:val="5"/>
            <w:tcBorders>
              <w:top w:val="single" w:sz="12" w:space="0" w:color="ABA899"/>
              <w:left w:val="single" w:sz="12" w:space="0" w:color="ABA899"/>
              <w:bottom w:val="single" w:sz="12" w:space="0" w:color="ABA899"/>
              <w:right w:val="single" w:sz="12" w:space="0" w:color="ABA899"/>
            </w:tcBorders>
          </w:tcPr>
          <w:p w14:paraId="70BF1983" w14:textId="77777777" w:rsidR="00421C82" w:rsidRDefault="00421C82" w:rsidP="00BC29FE">
            <w:pPr>
              <w:pStyle w:val="TableParagraph"/>
              <w:spacing w:line="185" w:lineRule="exact"/>
              <w:ind w:left="37" w:right="11"/>
              <w:jc w:val="center"/>
              <w:rPr>
                <w:sz w:val="16"/>
              </w:rPr>
            </w:pPr>
            <w:r>
              <w:rPr>
                <w:w w:val="105"/>
                <w:sz w:val="16"/>
              </w:rPr>
              <w:t>830,0</w:t>
            </w:r>
          </w:p>
        </w:tc>
      </w:tr>
      <w:tr w:rsidR="00421C82" w14:paraId="689DB41E" w14:textId="77777777" w:rsidTr="00BC29FE">
        <w:trPr>
          <w:trHeight w:val="870"/>
        </w:trPr>
        <w:tc>
          <w:tcPr>
            <w:tcW w:w="705" w:type="dxa"/>
            <w:tcBorders>
              <w:top w:val="single" w:sz="12" w:space="0" w:color="ABA899"/>
              <w:bottom w:val="single" w:sz="12" w:space="0" w:color="ABA899"/>
              <w:right w:val="single" w:sz="12" w:space="0" w:color="ABA899"/>
            </w:tcBorders>
          </w:tcPr>
          <w:p w14:paraId="0FD5E239" w14:textId="77777777" w:rsidR="00421C82" w:rsidRDefault="00421C82" w:rsidP="00BC29FE">
            <w:pPr>
              <w:pStyle w:val="TableParagraph"/>
              <w:spacing w:before="11"/>
              <w:rPr>
                <w:rFonts w:ascii="Segoe UI Symbol"/>
                <w:sz w:val="11"/>
              </w:rPr>
            </w:pPr>
          </w:p>
          <w:p w14:paraId="1B544EE5" w14:textId="77777777" w:rsidR="00421C82" w:rsidRDefault="00421C82" w:rsidP="00BC29FE">
            <w:pPr>
              <w:pStyle w:val="TableParagraph"/>
              <w:ind w:left="285"/>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0C6364C9" w14:textId="77777777" w:rsidR="00421C82" w:rsidRDefault="00421C82" w:rsidP="00BC29FE">
            <w:pPr>
              <w:pStyle w:val="TableParagraph"/>
              <w:spacing w:before="11"/>
              <w:rPr>
                <w:rFonts w:ascii="Segoe UI Symbol"/>
                <w:sz w:val="11"/>
              </w:rPr>
            </w:pPr>
          </w:p>
          <w:p w14:paraId="5C1E3255"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gridSpan w:val="5"/>
            <w:tcBorders>
              <w:top w:val="single" w:sz="12" w:space="0" w:color="ABA899"/>
              <w:left w:val="single" w:sz="12" w:space="0" w:color="ABA899"/>
              <w:bottom w:val="single" w:sz="12" w:space="0" w:color="ABA899"/>
              <w:right w:val="single" w:sz="12" w:space="0" w:color="ABA899"/>
            </w:tcBorders>
          </w:tcPr>
          <w:p w14:paraId="0D7DD361" w14:textId="77777777" w:rsidR="00421C82" w:rsidRDefault="00421C82" w:rsidP="00BC29FE">
            <w:pPr>
              <w:pStyle w:val="TableParagraph"/>
              <w:tabs>
                <w:tab w:val="left" w:pos="6089"/>
              </w:tabs>
              <w:spacing w:line="177" w:lineRule="exact"/>
              <w:ind w:left="15" w:right="-15"/>
              <w:rPr>
                <w:sz w:val="16"/>
                <w:szCs w:val="16"/>
              </w:rPr>
            </w:pPr>
            <w:r>
              <w:rPr>
                <w:sz w:val="16"/>
                <w:szCs w:val="16"/>
              </w:rPr>
              <w:t xml:space="preserve">ეკოლოგიური    </w:t>
            </w:r>
            <w:r>
              <w:rPr>
                <w:spacing w:val="14"/>
                <w:sz w:val="16"/>
                <w:szCs w:val="16"/>
              </w:rPr>
              <w:t xml:space="preserve"> </w:t>
            </w:r>
            <w:r>
              <w:rPr>
                <w:sz w:val="16"/>
                <w:szCs w:val="16"/>
              </w:rPr>
              <w:t xml:space="preserve">მდგომარეობისა    </w:t>
            </w:r>
            <w:r>
              <w:rPr>
                <w:spacing w:val="22"/>
                <w:sz w:val="16"/>
                <w:szCs w:val="16"/>
              </w:rPr>
              <w:t xml:space="preserve"> </w:t>
            </w:r>
            <w:r>
              <w:rPr>
                <w:sz w:val="16"/>
                <w:szCs w:val="16"/>
              </w:rPr>
              <w:t xml:space="preserve">და    </w:t>
            </w:r>
            <w:r>
              <w:rPr>
                <w:spacing w:val="1"/>
                <w:sz w:val="16"/>
                <w:szCs w:val="16"/>
              </w:rPr>
              <w:t xml:space="preserve"> </w:t>
            </w:r>
            <w:r>
              <w:rPr>
                <w:sz w:val="16"/>
                <w:szCs w:val="16"/>
              </w:rPr>
              <w:t xml:space="preserve">რეკრეაციული    </w:t>
            </w:r>
            <w:r>
              <w:rPr>
                <w:spacing w:val="21"/>
                <w:sz w:val="16"/>
                <w:szCs w:val="16"/>
              </w:rPr>
              <w:t xml:space="preserve"> </w:t>
            </w:r>
            <w:r>
              <w:rPr>
                <w:w w:val="105"/>
                <w:sz w:val="16"/>
                <w:szCs w:val="16"/>
              </w:rPr>
              <w:t>ინფრასტრუქტურის</w:t>
            </w:r>
            <w:r>
              <w:rPr>
                <w:w w:val="105"/>
                <w:sz w:val="16"/>
                <w:szCs w:val="16"/>
              </w:rPr>
              <w:tab/>
            </w:r>
            <w:r>
              <w:rPr>
                <w:sz w:val="16"/>
                <w:szCs w:val="16"/>
              </w:rPr>
              <w:t>განვითარებისათვის</w:t>
            </w:r>
          </w:p>
          <w:p w14:paraId="2F22E451" w14:textId="77777777" w:rsidR="00421C82" w:rsidRDefault="00421C82" w:rsidP="00BC29FE">
            <w:pPr>
              <w:pStyle w:val="TableParagraph"/>
              <w:spacing w:before="3" w:line="223" w:lineRule="auto"/>
              <w:ind w:left="15" w:right="-15"/>
              <w:rPr>
                <w:sz w:val="16"/>
                <w:szCs w:val="16"/>
              </w:rPr>
            </w:pPr>
            <w:r>
              <w:rPr>
                <w:w w:val="105"/>
                <w:sz w:val="16"/>
                <w:szCs w:val="16"/>
              </w:rPr>
              <w:t>მნიშვნელოვანია</w:t>
            </w:r>
            <w:r>
              <w:rPr>
                <w:spacing w:val="23"/>
                <w:w w:val="105"/>
                <w:sz w:val="16"/>
                <w:szCs w:val="16"/>
              </w:rPr>
              <w:t xml:space="preserve"> </w:t>
            </w:r>
            <w:r>
              <w:rPr>
                <w:w w:val="105"/>
                <w:sz w:val="16"/>
                <w:szCs w:val="16"/>
              </w:rPr>
              <w:t>ქალაქის</w:t>
            </w:r>
            <w:r>
              <w:rPr>
                <w:spacing w:val="23"/>
                <w:w w:val="105"/>
                <w:sz w:val="16"/>
                <w:szCs w:val="16"/>
              </w:rPr>
              <w:t xml:space="preserve"> </w:t>
            </w:r>
            <w:r>
              <w:rPr>
                <w:w w:val="105"/>
                <w:sz w:val="16"/>
                <w:szCs w:val="16"/>
              </w:rPr>
              <w:t>მორთვა</w:t>
            </w:r>
            <w:r>
              <w:rPr>
                <w:spacing w:val="27"/>
                <w:w w:val="105"/>
                <w:sz w:val="16"/>
                <w:szCs w:val="16"/>
              </w:rPr>
              <w:t xml:space="preserve"> </w:t>
            </w:r>
            <w:r>
              <w:rPr>
                <w:w w:val="105"/>
                <w:sz w:val="16"/>
                <w:szCs w:val="16"/>
              </w:rPr>
              <w:t>სეზონური</w:t>
            </w:r>
            <w:r>
              <w:rPr>
                <w:spacing w:val="28"/>
                <w:w w:val="105"/>
                <w:sz w:val="16"/>
                <w:szCs w:val="16"/>
              </w:rPr>
              <w:t xml:space="preserve"> </w:t>
            </w:r>
            <w:r>
              <w:rPr>
                <w:w w:val="105"/>
                <w:sz w:val="16"/>
                <w:szCs w:val="16"/>
              </w:rPr>
              <w:t>ყვავილებით,</w:t>
            </w:r>
            <w:r>
              <w:rPr>
                <w:spacing w:val="26"/>
                <w:w w:val="105"/>
                <w:sz w:val="16"/>
                <w:szCs w:val="16"/>
              </w:rPr>
              <w:t xml:space="preserve"> </w:t>
            </w:r>
            <w:r>
              <w:rPr>
                <w:w w:val="105"/>
                <w:sz w:val="16"/>
                <w:szCs w:val="16"/>
              </w:rPr>
              <w:t>სკვერების</w:t>
            </w:r>
            <w:r>
              <w:rPr>
                <w:spacing w:val="26"/>
                <w:w w:val="105"/>
                <w:sz w:val="16"/>
                <w:szCs w:val="16"/>
              </w:rPr>
              <w:t xml:space="preserve"> </w:t>
            </w:r>
            <w:r>
              <w:rPr>
                <w:w w:val="105"/>
                <w:sz w:val="16"/>
                <w:szCs w:val="16"/>
              </w:rPr>
              <w:t>დაგვა</w:t>
            </w:r>
            <w:r>
              <w:rPr>
                <w:spacing w:val="30"/>
                <w:w w:val="105"/>
                <w:sz w:val="16"/>
                <w:szCs w:val="16"/>
              </w:rPr>
              <w:t xml:space="preserve"> </w:t>
            </w:r>
            <w:r>
              <w:rPr>
                <w:w w:val="105"/>
                <w:sz w:val="16"/>
                <w:szCs w:val="16"/>
              </w:rPr>
              <w:t>–</w:t>
            </w:r>
            <w:r>
              <w:rPr>
                <w:spacing w:val="21"/>
                <w:w w:val="105"/>
                <w:sz w:val="16"/>
                <w:szCs w:val="16"/>
              </w:rPr>
              <w:t xml:space="preserve"> </w:t>
            </w:r>
            <w:r>
              <w:rPr>
                <w:w w:val="105"/>
                <w:sz w:val="16"/>
                <w:szCs w:val="16"/>
              </w:rPr>
              <w:t>დასუფთავება</w:t>
            </w:r>
            <w:r>
              <w:rPr>
                <w:spacing w:val="17"/>
                <w:w w:val="105"/>
                <w:sz w:val="16"/>
                <w:szCs w:val="16"/>
              </w:rPr>
              <w:t xml:space="preserve"> </w:t>
            </w:r>
            <w:r>
              <w:rPr>
                <w:w w:val="105"/>
                <w:sz w:val="16"/>
                <w:szCs w:val="16"/>
              </w:rPr>
              <w:t>და</w:t>
            </w:r>
            <w:r>
              <w:rPr>
                <w:spacing w:val="1"/>
                <w:w w:val="105"/>
                <w:sz w:val="16"/>
                <w:szCs w:val="16"/>
              </w:rPr>
              <w:t xml:space="preserve"> </w:t>
            </w:r>
            <w:r>
              <w:rPr>
                <w:w w:val="105"/>
                <w:sz w:val="16"/>
                <w:szCs w:val="16"/>
              </w:rPr>
              <w:t>სკვერების</w:t>
            </w:r>
            <w:r>
              <w:rPr>
                <w:spacing w:val="-2"/>
                <w:w w:val="105"/>
                <w:sz w:val="16"/>
                <w:szCs w:val="16"/>
              </w:rPr>
              <w:t xml:space="preserve"> </w:t>
            </w:r>
            <w:r>
              <w:rPr>
                <w:w w:val="105"/>
                <w:sz w:val="16"/>
                <w:szCs w:val="16"/>
              </w:rPr>
              <w:t>მშენებლობა</w:t>
            </w:r>
            <w:r>
              <w:rPr>
                <w:spacing w:val="-2"/>
                <w:w w:val="105"/>
                <w:sz w:val="16"/>
                <w:szCs w:val="16"/>
              </w:rPr>
              <w:t xml:space="preserve"> </w:t>
            </w:r>
            <w:r>
              <w:rPr>
                <w:w w:val="105"/>
                <w:sz w:val="16"/>
                <w:szCs w:val="16"/>
              </w:rPr>
              <w:t>–</w:t>
            </w:r>
            <w:r>
              <w:rPr>
                <w:spacing w:val="-2"/>
                <w:w w:val="105"/>
                <w:sz w:val="16"/>
                <w:szCs w:val="16"/>
              </w:rPr>
              <w:t xml:space="preserve"> </w:t>
            </w:r>
            <w:r>
              <w:rPr>
                <w:w w:val="105"/>
                <w:sz w:val="16"/>
                <w:szCs w:val="16"/>
              </w:rPr>
              <w:t>რეაბილიტაცია.</w:t>
            </w:r>
          </w:p>
        </w:tc>
      </w:tr>
      <w:tr w:rsidR="00421C82" w14:paraId="207740AD" w14:textId="77777777" w:rsidTr="00BC29FE">
        <w:trPr>
          <w:trHeight w:val="480"/>
        </w:trPr>
        <w:tc>
          <w:tcPr>
            <w:tcW w:w="705" w:type="dxa"/>
            <w:tcBorders>
              <w:top w:val="single" w:sz="12" w:space="0" w:color="ABA899"/>
              <w:bottom w:val="single" w:sz="12" w:space="0" w:color="ABA899"/>
              <w:right w:val="single" w:sz="12" w:space="0" w:color="ABA899"/>
            </w:tcBorders>
          </w:tcPr>
          <w:p w14:paraId="0513C1B0"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1FA27CB"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gridSpan w:val="5"/>
            <w:tcBorders>
              <w:top w:val="single" w:sz="12" w:space="0" w:color="ABA899"/>
              <w:left w:val="single" w:sz="12" w:space="0" w:color="ABA899"/>
              <w:bottom w:val="single" w:sz="12" w:space="0" w:color="ABA899"/>
              <w:right w:val="single" w:sz="12" w:space="0" w:color="ABA899"/>
            </w:tcBorders>
          </w:tcPr>
          <w:p w14:paraId="54D5930D" w14:textId="77777777" w:rsidR="00421C82" w:rsidRDefault="00421C82" w:rsidP="00BC29FE">
            <w:pPr>
              <w:pStyle w:val="TableParagraph"/>
              <w:spacing w:line="185" w:lineRule="exact"/>
              <w:ind w:left="15"/>
              <w:rPr>
                <w:sz w:val="16"/>
                <w:szCs w:val="16"/>
              </w:rPr>
            </w:pPr>
            <w:r>
              <w:rPr>
                <w:sz w:val="16"/>
                <w:szCs w:val="16"/>
              </w:rPr>
              <w:t>ეკოლოგიურად</w:t>
            </w:r>
            <w:r>
              <w:rPr>
                <w:spacing w:val="14"/>
                <w:sz w:val="16"/>
                <w:szCs w:val="16"/>
              </w:rPr>
              <w:t xml:space="preserve"> </w:t>
            </w:r>
            <w:r>
              <w:rPr>
                <w:sz w:val="16"/>
                <w:szCs w:val="16"/>
              </w:rPr>
              <w:t>სუფთა</w:t>
            </w:r>
            <w:r>
              <w:rPr>
                <w:spacing w:val="15"/>
                <w:sz w:val="16"/>
                <w:szCs w:val="16"/>
              </w:rPr>
              <w:t xml:space="preserve"> </w:t>
            </w:r>
            <w:r>
              <w:rPr>
                <w:sz w:val="16"/>
                <w:szCs w:val="16"/>
              </w:rPr>
              <w:t>და</w:t>
            </w:r>
            <w:r>
              <w:rPr>
                <w:spacing w:val="15"/>
                <w:sz w:val="16"/>
                <w:szCs w:val="16"/>
              </w:rPr>
              <w:t xml:space="preserve"> </w:t>
            </w:r>
            <w:r>
              <w:rPr>
                <w:sz w:val="16"/>
                <w:szCs w:val="16"/>
              </w:rPr>
              <w:t>ესთეტიური</w:t>
            </w:r>
            <w:r>
              <w:rPr>
                <w:spacing w:val="15"/>
                <w:sz w:val="16"/>
                <w:szCs w:val="16"/>
              </w:rPr>
              <w:t xml:space="preserve"> </w:t>
            </w:r>
            <w:r>
              <w:rPr>
                <w:sz w:val="16"/>
                <w:szCs w:val="16"/>
              </w:rPr>
              <w:t>გარემოს</w:t>
            </w:r>
            <w:r>
              <w:rPr>
                <w:spacing w:val="15"/>
                <w:sz w:val="16"/>
                <w:szCs w:val="16"/>
              </w:rPr>
              <w:t xml:space="preserve"> </w:t>
            </w:r>
            <w:r>
              <w:rPr>
                <w:sz w:val="16"/>
                <w:szCs w:val="16"/>
              </w:rPr>
              <w:t>შენარჩუნება</w:t>
            </w:r>
            <w:r>
              <w:rPr>
                <w:spacing w:val="15"/>
                <w:sz w:val="16"/>
                <w:szCs w:val="16"/>
              </w:rPr>
              <w:t xml:space="preserve"> </w:t>
            </w:r>
            <w:r>
              <w:rPr>
                <w:sz w:val="16"/>
                <w:szCs w:val="16"/>
              </w:rPr>
              <w:t>–</w:t>
            </w:r>
            <w:r>
              <w:rPr>
                <w:spacing w:val="15"/>
                <w:sz w:val="16"/>
                <w:szCs w:val="16"/>
              </w:rPr>
              <w:t xml:space="preserve"> </w:t>
            </w:r>
            <w:r>
              <w:rPr>
                <w:sz w:val="16"/>
                <w:szCs w:val="16"/>
              </w:rPr>
              <w:t>განვითარება</w:t>
            </w:r>
          </w:p>
        </w:tc>
      </w:tr>
      <w:tr w:rsidR="00421C82" w14:paraId="053F4460"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19F8F65B" w14:textId="77777777" w:rsidR="00421C82" w:rsidRDefault="00421C82" w:rsidP="00BC29FE">
            <w:pPr>
              <w:pStyle w:val="TableParagraph"/>
              <w:rPr>
                <w:rFonts w:ascii="Segoe UI Symbol"/>
                <w:sz w:val="16"/>
              </w:rPr>
            </w:pPr>
          </w:p>
          <w:p w14:paraId="7F0FBBCD" w14:textId="77777777" w:rsidR="00421C82" w:rsidRDefault="00421C82" w:rsidP="00BC29FE">
            <w:pPr>
              <w:pStyle w:val="TableParagraph"/>
              <w:spacing w:before="10"/>
              <w:rPr>
                <w:rFonts w:ascii="Segoe UI Symbol"/>
                <w:sz w:val="21"/>
              </w:rPr>
            </w:pPr>
          </w:p>
          <w:p w14:paraId="19A490E6" w14:textId="77777777" w:rsidR="00421C82" w:rsidRDefault="00421C82" w:rsidP="00BC29FE">
            <w:pPr>
              <w:pStyle w:val="TableParagraph"/>
              <w:ind w:left="156" w:right="138"/>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95790E9" w14:textId="77777777" w:rsidR="00421C82" w:rsidRDefault="00421C82" w:rsidP="00BC29FE">
            <w:pPr>
              <w:pStyle w:val="TableParagraph"/>
              <w:rPr>
                <w:rFonts w:ascii="Segoe UI Symbol"/>
                <w:sz w:val="16"/>
              </w:rPr>
            </w:pPr>
          </w:p>
          <w:p w14:paraId="0F5F0DD1" w14:textId="77777777" w:rsidR="00421C82" w:rsidRDefault="00421C82" w:rsidP="00BC29FE">
            <w:pPr>
              <w:pStyle w:val="TableParagraph"/>
              <w:spacing w:before="10"/>
              <w:rPr>
                <w:rFonts w:ascii="Segoe UI Symbol"/>
                <w:sz w:val="21"/>
              </w:rPr>
            </w:pPr>
          </w:p>
          <w:p w14:paraId="4CA1D63A"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2940" w:type="dxa"/>
            <w:gridSpan w:val="2"/>
            <w:tcBorders>
              <w:top w:val="single" w:sz="12" w:space="0" w:color="ABA899"/>
              <w:left w:val="single" w:sz="12" w:space="0" w:color="ABA899"/>
              <w:bottom w:val="single" w:sz="12" w:space="0" w:color="ABA899"/>
              <w:right w:val="single" w:sz="12" w:space="0" w:color="ABA899"/>
            </w:tcBorders>
          </w:tcPr>
          <w:p w14:paraId="77A45DF6" w14:textId="77777777" w:rsidR="00421C82" w:rsidRDefault="00421C82" w:rsidP="00BC29FE">
            <w:pPr>
              <w:pStyle w:val="TableParagraph"/>
              <w:spacing w:before="64"/>
              <w:ind w:left="405"/>
              <w:rPr>
                <w:sz w:val="16"/>
                <w:szCs w:val="16"/>
              </w:rPr>
            </w:pPr>
            <w:r>
              <w:rPr>
                <w:sz w:val="16"/>
                <w:szCs w:val="16"/>
              </w:rPr>
              <w:t>ღონისძიებების</w:t>
            </w:r>
            <w:r>
              <w:rPr>
                <w:spacing w:val="18"/>
                <w:sz w:val="16"/>
                <w:szCs w:val="16"/>
              </w:rPr>
              <w:t xml:space="preserve"> </w:t>
            </w:r>
            <w:r>
              <w:rPr>
                <w:sz w:val="16"/>
                <w:szCs w:val="16"/>
              </w:rPr>
              <w:t>დასახელება</w:t>
            </w:r>
          </w:p>
        </w:tc>
        <w:tc>
          <w:tcPr>
            <w:tcW w:w="2490" w:type="dxa"/>
            <w:gridSpan w:val="2"/>
            <w:tcBorders>
              <w:top w:val="single" w:sz="12" w:space="0" w:color="ABA899"/>
              <w:left w:val="single" w:sz="12" w:space="0" w:color="ABA899"/>
              <w:bottom w:val="single" w:sz="12" w:space="0" w:color="ABA899"/>
              <w:right w:val="single" w:sz="12" w:space="0" w:color="ABA899"/>
            </w:tcBorders>
          </w:tcPr>
          <w:p w14:paraId="77B59FF9" w14:textId="77777777" w:rsidR="00421C82" w:rsidRDefault="00421C82" w:rsidP="00BC29FE">
            <w:pPr>
              <w:pStyle w:val="TableParagraph"/>
              <w:spacing w:line="177" w:lineRule="exact"/>
              <w:ind w:left="225" w:right="194"/>
              <w:jc w:val="center"/>
              <w:rPr>
                <w:sz w:val="16"/>
                <w:szCs w:val="16"/>
              </w:rPr>
            </w:pPr>
            <w:r>
              <w:rPr>
                <w:sz w:val="16"/>
                <w:szCs w:val="16"/>
              </w:rPr>
              <w:t>ფონდებიდან</w:t>
            </w:r>
            <w:r>
              <w:rPr>
                <w:spacing w:val="17"/>
                <w:sz w:val="16"/>
                <w:szCs w:val="16"/>
              </w:rPr>
              <w:t xml:space="preserve"> </w:t>
            </w:r>
            <w:r>
              <w:rPr>
                <w:sz w:val="16"/>
                <w:szCs w:val="16"/>
              </w:rPr>
              <w:t>გამოყოფილი</w:t>
            </w:r>
          </w:p>
          <w:p w14:paraId="0DC70C2B" w14:textId="77777777" w:rsidR="00421C82" w:rsidRDefault="00421C82" w:rsidP="00BC29FE">
            <w:pPr>
              <w:pStyle w:val="TableParagraph"/>
              <w:spacing w:line="203" w:lineRule="exact"/>
              <w:ind w:left="206" w:right="194"/>
              <w:jc w:val="center"/>
              <w:rPr>
                <w:sz w:val="16"/>
                <w:szCs w:val="16"/>
              </w:rPr>
            </w:pPr>
            <w:r>
              <w:rPr>
                <w:w w:val="105"/>
                <w:sz w:val="16"/>
                <w:szCs w:val="16"/>
              </w:rPr>
              <w:t>ტრანსფერები</w:t>
            </w:r>
          </w:p>
        </w:tc>
        <w:tc>
          <w:tcPr>
            <w:tcW w:w="2205" w:type="dxa"/>
            <w:tcBorders>
              <w:top w:val="single" w:sz="12" w:space="0" w:color="ABA899"/>
              <w:left w:val="single" w:sz="12" w:space="0" w:color="ABA899"/>
              <w:bottom w:val="single" w:sz="12" w:space="0" w:color="ABA899"/>
              <w:right w:val="single" w:sz="12" w:space="0" w:color="ABA899"/>
            </w:tcBorders>
          </w:tcPr>
          <w:p w14:paraId="282A9913" w14:textId="77777777" w:rsidR="00421C82" w:rsidRDefault="00421C82" w:rsidP="00BC29FE">
            <w:pPr>
              <w:pStyle w:val="TableParagraph"/>
              <w:spacing w:before="64"/>
              <w:ind w:left="25" w:right="2"/>
              <w:jc w:val="center"/>
              <w:rPr>
                <w:sz w:val="16"/>
                <w:szCs w:val="16"/>
              </w:rPr>
            </w:pPr>
            <w:r>
              <w:rPr>
                <w:sz w:val="16"/>
                <w:szCs w:val="16"/>
              </w:rPr>
              <w:t>საკუთარი</w:t>
            </w:r>
            <w:r>
              <w:rPr>
                <w:spacing w:val="16"/>
                <w:sz w:val="16"/>
                <w:szCs w:val="16"/>
              </w:rPr>
              <w:t xml:space="preserve"> </w:t>
            </w:r>
            <w:r>
              <w:rPr>
                <w:sz w:val="16"/>
                <w:szCs w:val="16"/>
              </w:rPr>
              <w:t>შემოსავლები</w:t>
            </w:r>
          </w:p>
        </w:tc>
      </w:tr>
      <w:tr w:rsidR="00421C82" w14:paraId="4A18CE04" w14:textId="77777777" w:rsidTr="00BC29FE">
        <w:trPr>
          <w:trHeight w:val="870"/>
        </w:trPr>
        <w:tc>
          <w:tcPr>
            <w:tcW w:w="705" w:type="dxa"/>
            <w:vMerge/>
            <w:tcBorders>
              <w:top w:val="nil"/>
              <w:bottom w:val="single" w:sz="12" w:space="0" w:color="ABA899"/>
              <w:right w:val="single" w:sz="12" w:space="0" w:color="ABA899"/>
            </w:tcBorders>
          </w:tcPr>
          <w:p w14:paraId="672EBB83"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6DC89FA" w14:textId="77777777" w:rsidR="00421C82" w:rsidRDefault="00421C82" w:rsidP="00BC29FE">
            <w:pPr>
              <w:rPr>
                <w:sz w:val="2"/>
                <w:szCs w:val="2"/>
              </w:rPr>
            </w:pPr>
          </w:p>
        </w:tc>
        <w:tc>
          <w:tcPr>
            <w:tcW w:w="2940" w:type="dxa"/>
            <w:gridSpan w:val="2"/>
            <w:tcBorders>
              <w:top w:val="single" w:sz="12" w:space="0" w:color="ABA899"/>
              <w:left w:val="single" w:sz="12" w:space="0" w:color="ABA899"/>
              <w:bottom w:val="single" w:sz="12" w:space="0" w:color="ABA899"/>
              <w:right w:val="single" w:sz="12" w:space="0" w:color="ABA899"/>
            </w:tcBorders>
          </w:tcPr>
          <w:p w14:paraId="55A5F930" w14:textId="77777777" w:rsidR="00421C82" w:rsidRDefault="00421C82" w:rsidP="00BC29FE">
            <w:pPr>
              <w:pStyle w:val="TableParagraph"/>
              <w:spacing w:line="177" w:lineRule="exact"/>
              <w:ind w:left="197" w:right="165"/>
              <w:jc w:val="center"/>
              <w:rPr>
                <w:sz w:val="16"/>
                <w:szCs w:val="16"/>
              </w:rPr>
            </w:pPr>
            <w:r>
              <w:rPr>
                <w:spacing w:val="-1"/>
                <w:w w:val="105"/>
                <w:sz w:val="16"/>
                <w:szCs w:val="16"/>
              </w:rPr>
              <w:t>ქალაქის</w:t>
            </w:r>
            <w:r>
              <w:rPr>
                <w:spacing w:val="-9"/>
                <w:w w:val="105"/>
                <w:sz w:val="16"/>
                <w:szCs w:val="16"/>
              </w:rPr>
              <w:t xml:space="preserve"> </w:t>
            </w:r>
            <w:r>
              <w:rPr>
                <w:spacing w:val="-1"/>
                <w:w w:val="105"/>
                <w:sz w:val="16"/>
                <w:szCs w:val="16"/>
              </w:rPr>
              <w:t>გამწვანება,</w:t>
            </w:r>
            <w:r>
              <w:rPr>
                <w:spacing w:val="-9"/>
                <w:w w:val="105"/>
                <w:sz w:val="16"/>
                <w:szCs w:val="16"/>
              </w:rPr>
              <w:t xml:space="preserve"> </w:t>
            </w:r>
            <w:r>
              <w:rPr>
                <w:spacing w:val="-1"/>
                <w:w w:val="105"/>
                <w:sz w:val="16"/>
                <w:szCs w:val="16"/>
              </w:rPr>
              <w:t>მოვლა</w:t>
            </w:r>
            <w:r>
              <w:rPr>
                <w:spacing w:val="-9"/>
                <w:w w:val="105"/>
                <w:sz w:val="16"/>
                <w:szCs w:val="16"/>
              </w:rPr>
              <w:t xml:space="preserve"> </w:t>
            </w:r>
            <w:r>
              <w:rPr>
                <w:w w:val="105"/>
                <w:sz w:val="16"/>
                <w:szCs w:val="16"/>
              </w:rPr>
              <w:t>–</w:t>
            </w:r>
          </w:p>
          <w:p w14:paraId="5B557735" w14:textId="77777777" w:rsidR="00421C82" w:rsidRDefault="00421C82" w:rsidP="00BC29FE">
            <w:pPr>
              <w:pStyle w:val="TableParagraph"/>
              <w:spacing w:before="3" w:line="223" w:lineRule="auto"/>
              <w:ind w:left="191" w:right="165"/>
              <w:jc w:val="center"/>
              <w:rPr>
                <w:sz w:val="16"/>
                <w:szCs w:val="16"/>
              </w:rPr>
            </w:pPr>
            <w:r>
              <w:rPr>
                <w:sz w:val="16"/>
                <w:szCs w:val="16"/>
              </w:rPr>
              <w:t>პატრონობა</w:t>
            </w:r>
            <w:r>
              <w:rPr>
                <w:spacing w:val="15"/>
                <w:sz w:val="16"/>
                <w:szCs w:val="16"/>
              </w:rPr>
              <w:t xml:space="preserve"> </w:t>
            </w:r>
            <w:r>
              <w:rPr>
                <w:sz w:val="16"/>
                <w:szCs w:val="16"/>
              </w:rPr>
              <w:t>და</w:t>
            </w:r>
            <w:r>
              <w:rPr>
                <w:spacing w:val="16"/>
                <w:sz w:val="16"/>
                <w:szCs w:val="16"/>
              </w:rPr>
              <w:t xml:space="preserve"> </w:t>
            </w:r>
            <w:r>
              <w:rPr>
                <w:sz w:val="16"/>
                <w:szCs w:val="16"/>
              </w:rPr>
              <w:t>სკვერების</w:t>
            </w:r>
            <w:r>
              <w:rPr>
                <w:spacing w:val="-37"/>
                <w:sz w:val="16"/>
                <w:szCs w:val="16"/>
              </w:rPr>
              <w:t xml:space="preserve"> </w:t>
            </w:r>
            <w:r>
              <w:rPr>
                <w:w w:val="105"/>
                <w:sz w:val="16"/>
                <w:szCs w:val="16"/>
              </w:rPr>
              <w:t>კეთილმოწყობა</w:t>
            </w:r>
          </w:p>
        </w:tc>
        <w:tc>
          <w:tcPr>
            <w:tcW w:w="2490" w:type="dxa"/>
            <w:gridSpan w:val="2"/>
            <w:tcBorders>
              <w:top w:val="single" w:sz="12" w:space="0" w:color="ABA899"/>
              <w:left w:val="single" w:sz="12" w:space="0" w:color="ABA899"/>
              <w:bottom w:val="single" w:sz="12" w:space="0" w:color="ABA899"/>
              <w:right w:val="single" w:sz="12" w:space="0" w:color="ABA899"/>
            </w:tcBorders>
          </w:tcPr>
          <w:p w14:paraId="78CB251C" w14:textId="77777777" w:rsidR="00421C82" w:rsidRDefault="00421C82" w:rsidP="00BC29FE">
            <w:pPr>
              <w:pStyle w:val="TableParagraph"/>
              <w:rPr>
                <w:rFonts w:ascii="Times New Roman"/>
                <w:sz w:val="16"/>
              </w:rPr>
            </w:pPr>
          </w:p>
        </w:tc>
        <w:tc>
          <w:tcPr>
            <w:tcW w:w="2205" w:type="dxa"/>
            <w:tcBorders>
              <w:top w:val="single" w:sz="12" w:space="0" w:color="ABA899"/>
              <w:left w:val="single" w:sz="12" w:space="0" w:color="ABA899"/>
              <w:bottom w:val="single" w:sz="12" w:space="0" w:color="ABA899"/>
              <w:right w:val="single" w:sz="12" w:space="0" w:color="ABA899"/>
            </w:tcBorders>
          </w:tcPr>
          <w:p w14:paraId="245BA2DA" w14:textId="77777777" w:rsidR="00421C82" w:rsidRDefault="00421C82" w:rsidP="00BC29FE">
            <w:pPr>
              <w:pStyle w:val="TableParagraph"/>
              <w:spacing w:before="9"/>
              <w:rPr>
                <w:rFonts w:ascii="Segoe UI Symbol"/>
                <w:sz w:val="12"/>
              </w:rPr>
            </w:pPr>
          </w:p>
          <w:p w14:paraId="6A834C73" w14:textId="77777777" w:rsidR="00421C82" w:rsidRDefault="00421C82" w:rsidP="00BC29FE">
            <w:pPr>
              <w:pStyle w:val="TableParagraph"/>
              <w:ind w:left="28" w:right="2"/>
              <w:jc w:val="center"/>
              <w:rPr>
                <w:sz w:val="16"/>
              </w:rPr>
            </w:pPr>
            <w:r>
              <w:rPr>
                <w:w w:val="105"/>
                <w:sz w:val="16"/>
              </w:rPr>
              <w:t>830,0</w:t>
            </w:r>
          </w:p>
        </w:tc>
      </w:tr>
      <w:tr w:rsidR="00421C82" w14:paraId="1F7179D2" w14:textId="77777777" w:rsidTr="00BC29FE">
        <w:trPr>
          <w:trHeight w:val="675"/>
        </w:trPr>
        <w:tc>
          <w:tcPr>
            <w:tcW w:w="705" w:type="dxa"/>
            <w:tcBorders>
              <w:top w:val="single" w:sz="12" w:space="0" w:color="ABA899"/>
              <w:bottom w:val="single" w:sz="12" w:space="0" w:color="ABA899"/>
              <w:right w:val="single" w:sz="12" w:space="0" w:color="ABA899"/>
            </w:tcBorders>
          </w:tcPr>
          <w:p w14:paraId="34A43B0F"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1B7A6C7E"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2A0E089"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5"/>
            <w:tcBorders>
              <w:top w:val="single" w:sz="12" w:space="0" w:color="ABA899"/>
              <w:left w:val="single" w:sz="12" w:space="0" w:color="ABA899"/>
              <w:bottom w:val="single" w:sz="12" w:space="0" w:color="ABA899"/>
              <w:right w:val="single" w:sz="12" w:space="0" w:color="ABA899"/>
            </w:tcBorders>
          </w:tcPr>
          <w:p w14:paraId="30D2BB8A" w14:textId="77777777" w:rsidR="00421C82" w:rsidRDefault="00421C82" w:rsidP="00BC29FE">
            <w:pPr>
              <w:pStyle w:val="TableParagraph"/>
              <w:spacing w:before="64"/>
              <w:ind w:left="15"/>
              <w:rPr>
                <w:sz w:val="16"/>
                <w:szCs w:val="16"/>
              </w:rPr>
            </w:pPr>
            <w:r>
              <w:rPr>
                <w:sz w:val="16"/>
                <w:szCs w:val="16"/>
              </w:rPr>
              <w:t>მოვლილი</w:t>
            </w:r>
            <w:r>
              <w:rPr>
                <w:spacing w:val="15"/>
                <w:sz w:val="16"/>
                <w:szCs w:val="16"/>
              </w:rPr>
              <w:t xml:space="preserve"> </w:t>
            </w:r>
            <w:r>
              <w:rPr>
                <w:sz w:val="16"/>
                <w:szCs w:val="16"/>
              </w:rPr>
              <w:t>სკვერები</w:t>
            </w:r>
            <w:r>
              <w:rPr>
                <w:spacing w:val="16"/>
                <w:sz w:val="16"/>
                <w:szCs w:val="16"/>
              </w:rPr>
              <w:t xml:space="preserve"> </w:t>
            </w:r>
            <w:r>
              <w:rPr>
                <w:sz w:val="16"/>
                <w:szCs w:val="16"/>
              </w:rPr>
              <w:t>და</w:t>
            </w:r>
            <w:r>
              <w:rPr>
                <w:spacing w:val="16"/>
                <w:sz w:val="16"/>
                <w:szCs w:val="16"/>
              </w:rPr>
              <w:t xml:space="preserve"> </w:t>
            </w:r>
            <w:r>
              <w:rPr>
                <w:sz w:val="16"/>
                <w:szCs w:val="16"/>
              </w:rPr>
              <w:t>რეკრეაციული</w:t>
            </w:r>
            <w:r>
              <w:rPr>
                <w:spacing w:val="15"/>
                <w:sz w:val="16"/>
                <w:szCs w:val="16"/>
              </w:rPr>
              <w:t xml:space="preserve"> </w:t>
            </w:r>
            <w:r>
              <w:rPr>
                <w:sz w:val="16"/>
                <w:szCs w:val="16"/>
              </w:rPr>
              <w:t>ტერიტორია</w:t>
            </w:r>
          </w:p>
        </w:tc>
      </w:tr>
      <w:tr w:rsidR="00421C82" w14:paraId="3EC25BF4"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5F5B3B37" w14:textId="77777777" w:rsidR="00421C82" w:rsidRDefault="00421C82" w:rsidP="00BC29FE">
            <w:pPr>
              <w:pStyle w:val="TableParagraph"/>
              <w:rPr>
                <w:rFonts w:ascii="Segoe UI Symbol"/>
                <w:sz w:val="16"/>
              </w:rPr>
            </w:pPr>
          </w:p>
          <w:p w14:paraId="49FB8339" w14:textId="77777777" w:rsidR="00421C82" w:rsidRDefault="00421C82" w:rsidP="00BC29FE">
            <w:pPr>
              <w:pStyle w:val="TableParagraph"/>
              <w:spacing w:before="10"/>
              <w:rPr>
                <w:rFonts w:ascii="Segoe UI Symbol"/>
                <w:sz w:val="21"/>
              </w:rPr>
            </w:pPr>
          </w:p>
          <w:p w14:paraId="50E5FE2B"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22549702" w14:textId="77777777" w:rsidR="00421C82" w:rsidRDefault="00421C82" w:rsidP="00BC29FE">
            <w:pPr>
              <w:pStyle w:val="TableParagraph"/>
              <w:rPr>
                <w:rFonts w:ascii="Segoe UI Symbol"/>
                <w:sz w:val="16"/>
              </w:rPr>
            </w:pPr>
          </w:p>
          <w:p w14:paraId="2231E3F9" w14:textId="77777777" w:rsidR="00421C82" w:rsidRDefault="00421C82" w:rsidP="00BC29FE">
            <w:pPr>
              <w:pStyle w:val="TableParagraph"/>
              <w:rPr>
                <w:rFonts w:ascii="Segoe UI Symbol"/>
                <w:sz w:val="16"/>
              </w:rPr>
            </w:pPr>
          </w:p>
          <w:p w14:paraId="6F037C6E"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73C971E8"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50" w:type="dxa"/>
            <w:gridSpan w:val="2"/>
            <w:tcBorders>
              <w:top w:val="single" w:sz="12" w:space="0" w:color="ABA899"/>
              <w:left w:val="single" w:sz="12" w:space="0" w:color="ABA899"/>
              <w:bottom w:val="single" w:sz="12" w:space="0" w:color="ABA899"/>
              <w:right w:val="single" w:sz="12" w:space="0" w:color="ABA899"/>
            </w:tcBorders>
          </w:tcPr>
          <w:p w14:paraId="1223CB7E" w14:textId="77777777" w:rsidR="00421C82" w:rsidRDefault="00421C82" w:rsidP="00BC29FE">
            <w:pPr>
              <w:pStyle w:val="TableParagraph"/>
              <w:spacing w:line="166" w:lineRule="exact"/>
              <w:ind w:left="230" w:right="202"/>
              <w:jc w:val="center"/>
              <w:rPr>
                <w:rFonts w:ascii="Segoe UI Symbol" w:eastAsia="Segoe UI Symbol" w:hAnsi="Segoe UI Symbol" w:cs="Segoe UI Symbol"/>
                <w:sz w:val="16"/>
                <w:szCs w:val="16"/>
              </w:rPr>
            </w:pPr>
            <w:r>
              <w:rPr>
                <w:rFonts w:eastAsia="Segoe UI Symbol"/>
                <w:w w:val="65"/>
                <w:sz w:val="16"/>
                <w:szCs w:val="16"/>
              </w:rPr>
              <w:t>საბაზისო</w:t>
            </w:r>
          </w:p>
          <w:p w14:paraId="02425E25" w14:textId="77777777" w:rsidR="00421C82" w:rsidRDefault="00421C82" w:rsidP="00BC29FE">
            <w:pPr>
              <w:pStyle w:val="TableParagraph"/>
              <w:spacing w:line="204" w:lineRule="exact"/>
              <w:ind w:left="234" w:right="202"/>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50" w:type="dxa"/>
            <w:tcBorders>
              <w:top w:val="single" w:sz="12" w:space="0" w:color="ABA899"/>
              <w:left w:val="single" w:sz="12" w:space="0" w:color="ABA899"/>
              <w:bottom w:val="single" w:sz="12" w:space="0" w:color="ABA899"/>
              <w:right w:val="single" w:sz="12" w:space="0" w:color="ABA899"/>
            </w:tcBorders>
          </w:tcPr>
          <w:p w14:paraId="47225BDA"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0C2A8CB2"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05" w:type="dxa"/>
            <w:tcBorders>
              <w:top w:val="single" w:sz="12" w:space="0" w:color="ABA899"/>
              <w:left w:val="single" w:sz="12" w:space="0" w:color="ABA899"/>
              <w:bottom w:val="single" w:sz="12" w:space="0" w:color="ABA899"/>
              <w:right w:val="single" w:sz="12" w:space="0" w:color="ABA899"/>
            </w:tcBorders>
          </w:tcPr>
          <w:p w14:paraId="5764529E" w14:textId="77777777" w:rsidR="00421C82" w:rsidRDefault="00421C82" w:rsidP="00BC29FE">
            <w:pPr>
              <w:pStyle w:val="TableParagraph"/>
              <w:spacing w:before="52"/>
              <w:ind w:left="24" w:right="2"/>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4DC22176" w14:textId="77777777" w:rsidTr="00BC29FE">
        <w:trPr>
          <w:trHeight w:val="870"/>
        </w:trPr>
        <w:tc>
          <w:tcPr>
            <w:tcW w:w="705" w:type="dxa"/>
            <w:vMerge/>
            <w:tcBorders>
              <w:top w:val="nil"/>
              <w:bottom w:val="single" w:sz="12" w:space="0" w:color="ABA899"/>
              <w:right w:val="single" w:sz="12" w:space="0" w:color="ABA899"/>
            </w:tcBorders>
          </w:tcPr>
          <w:p w14:paraId="414E7057"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9388521"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085846CA" w14:textId="77777777" w:rsidR="00421C82" w:rsidRDefault="00421C82" w:rsidP="00BC29FE">
            <w:pPr>
              <w:pStyle w:val="TableParagraph"/>
              <w:spacing w:line="177" w:lineRule="exact"/>
              <w:ind w:left="240"/>
              <w:rPr>
                <w:sz w:val="16"/>
                <w:szCs w:val="16"/>
              </w:rPr>
            </w:pPr>
            <w:r>
              <w:rPr>
                <w:sz w:val="16"/>
                <w:szCs w:val="16"/>
              </w:rPr>
              <w:t>მოვლა</w:t>
            </w:r>
            <w:r>
              <w:rPr>
                <w:spacing w:val="11"/>
                <w:sz w:val="16"/>
                <w:szCs w:val="16"/>
              </w:rPr>
              <w:t xml:space="preserve"> </w:t>
            </w:r>
            <w:r>
              <w:rPr>
                <w:sz w:val="16"/>
                <w:szCs w:val="16"/>
              </w:rPr>
              <w:t>–</w:t>
            </w:r>
            <w:r>
              <w:rPr>
                <w:spacing w:val="11"/>
                <w:sz w:val="16"/>
                <w:szCs w:val="16"/>
              </w:rPr>
              <w:t xml:space="preserve"> </w:t>
            </w:r>
            <w:r>
              <w:rPr>
                <w:sz w:val="16"/>
                <w:szCs w:val="16"/>
              </w:rPr>
              <w:t>პატრონობაში</w:t>
            </w:r>
          </w:p>
          <w:p w14:paraId="3DA07A57" w14:textId="77777777" w:rsidR="00421C82" w:rsidRDefault="00421C82" w:rsidP="00BC29FE">
            <w:pPr>
              <w:pStyle w:val="TableParagraph"/>
              <w:spacing w:before="3" w:line="223" w:lineRule="auto"/>
              <w:ind w:left="660" w:hanging="375"/>
              <w:rPr>
                <w:sz w:val="16"/>
                <w:szCs w:val="16"/>
              </w:rPr>
            </w:pPr>
            <w:r>
              <w:rPr>
                <w:sz w:val="16"/>
                <w:szCs w:val="16"/>
              </w:rPr>
              <w:t>არსებული</w:t>
            </w:r>
            <w:r>
              <w:rPr>
                <w:spacing w:val="1"/>
                <w:sz w:val="16"/>
                <w:szCs w:val="16"/>
              </w:rPr>
              <w:t xml:space="preserve"> </w:t>
            </w:r>
            <w:r>
              <w:rPr>
                <w:sz w:val="16"/>
                <w:szCs w:val="16"/>
              </w:rPr>
              <w:t>სკვერების</w:t>
            </w:r>
            <w:r>
              <w:rPr>
                <w:spacing w:val="-37"/>
                <w:sz w:val="16"/>
                <w:szCs w:val="16"/>
              </w:rPr>
              <w:t xml:space="preserve"> </w:t>
            </w:r>
            <w:r>
              <w:rPr>
                <w:w w:val="105"/>
                <w:sz w:val="16"/>
                <w:szCs w:val="16"/>
              </w:rPr>
              <w:t>რაოდენობა</w:t>
            </w:r>
          </w:p>
        </w:tc>
        <w:tc>
          <w:tcPr>
            <w:tcW w:w="1650" w:type="dxa"/>
            <w:gridSpan w:val="2"/>
            <w:tcBorders>
              <w:top w:val="single" w:sz="12" w:space="0" w:color="ABA899"/>
              <w:left w:val="single" w:sz="12" w:space="0" w:color="ABA899"/>
              <w:bottom w:val="single" w:sz="12" w:space="0" w:color="ABA899"/>
              <w:right w:val="single" w:sz="12" w:space="0" w:color="ABA899"/>
            </w:tcBorders>
          </w:tcPr>
          <w:p w14:paraId="508235F8" w14:textId="77777777" w:rsidR="00421C82" w:rsidRDefault="00421C82" w:rsidP="00BC29FE">
            <w:pPr>
              <w:pStyle w:val="TableParagraph"/>
              <w:spacing w:before="9"/>
              <w:rPr>
                <w:rFonts w:ascii="Segoe UI Symbol"/>
                <w:sz w:val="12"/>
              </w:rPr>
            </w:pPr>
          </w:p>
          <w:p w14:paraId="2E5D472F" w14:textId="77777777" w:rsidR="00421C82" w:rsidRDefault="00421C82" w:rsidP="00BC29FE">
            <w:pPr>
              <w:pStyle w:val="TableParagraph"/>
              <w:ind w:left="234" w:right="159"/>
              <w:jc w:val="center"/>
              <w:rPr>
                <w:sz w:val="16"/>
              </w:rPr>
            </w:pPr>
            <w:r>
              <w:rPr>
                <w:w w:val="105"/>
                <w:sz w:val="16"/>
              </w:rPr>
              <w:t>50</w:t>
            </w:r>
          </w:p>
        </w:tc>
        <w:tc>
          <w:tcPr>
            <w:tcW w:w="1650" w:type="dxa"/>
            <w:tcBorders>
              <w:top w:val="single" w:sz="12" w:space="0" w:color="ABA899"/>
              <w:left w:val="single" w:sz="12" w:space="0" w:color="ABA899"/>
              <w:bottom w:val="single" w:sz="12" w:space="0" w:color="ABA899"/>
              <w:right w:val="single" w:sz="12" w:space="0" w:color="ABA899"/>
            </w:tcBorders>
          </w:tcPr>
          <w:p w14:paraId="4B80929E" w14:textId="77777777" w:rsidR="00421C82" w:rsidRDefault="00421C82" w:rsidP="00BC29FE">
            <w:pPr>
              <w:pStyle w:val="TableParagraph"/>
              <w:spacing w:before="9"/>
              <w:rPr>
                <w:rFonts w:ascii="Segoe UI Symbol"/>
                <w:sz w:val="12"/>
              </w:rPr>
            </w:pPr>
          </w:p>
          <w:p w14:paraId="1E858840" w14:textId="77777777" w:rsidR="00421C82" w:rsidRDefault="00421C82" w:rsidP="00BC29FE">
            <w:pPr>
              <w:pStyle w:val="TableParagraph"/>
              <w:ind w:left="234" w:right="159"/>
              <w:jc w:val="center"/>
              <w:rPr>
                <w:sz w:val="16"/>
              </w:rPr>
            </w:pPr>
            <w:r>
              <w:rPr>
                <w:w w:val="105"/>
                <w:sz w:val="16"/>
              </w:rPr>
              <w:t>50</w:t>
            </w:r>
          </w:p>
        </w:tc>
        <w:tc>
          <w:tcPr>
            <w:tcW w:w="2205" w:type="dxa"/>
            <w:tcBorders>
              <w:top w:val="single" w:sz="12" w:space="0" w:color="ABA899"/>
              <w:left w:val="single" w:sz="12" w:space="0" w:color="ABA899"/>
              <w:bottom w:val="single" w:sz="12" w:space="0" w:color="ABA899"/>
              <w:right w:val="single" w:sz="12" w:space="0" w:color="ABA899"/>
            </w:tcBorders>
          </w:tcPr>
          <w:p w14:paraId="03C8B25B" w14:textId="77777777" w:rsidR="00421C82" w:rsidRDefault="00421C82" w:rsidP="00BC29FE">
            <w:pPr>
              <w:pStyle w:val="TableParagraph"/>
              <w:spacing w:before="9"/>
              <w:rPr>
                <w:rFonts w:ascii="Segoe UI Symbol"/>
                <w:sz w:val="12"/>
              </w:rPr>
            </w:pPr>
          </w:p>
          <w:p w14:paraId="456EFBE4" w14:textId="77777777" w:rsidR="00421C82" w:rsidRDefault="00421C82" w:rsidP="00BC29FE">
            <w:pPr>
              <w:pStyle w:val="TableParagraph"/>
              <w:ind w:left="35" w:right="2"/>
              <w:jc w:val="center"/>
              <w:rPr>
                <w:sz w:val="16"/>
              </w:rPr>
            </w:pPr>
            <w:r>
              <w:rPr>
                <w:w w:val="105"/>
                <w:sz w:val="16"/>
              </w:rPr>
              <w:t>N/A</w:t>
            </w:r>
          </w:p>
        </w:tc>
      </w:tr>
    </w:tbl>
    <w:p w14:paraId="2B8A7838" w14:textId="77777777" w:rsidR="00421C82" w:rsidRDefault="00421C82" w:rsidP="00421C82">
      <w:pPr>
        <w:pStyle w:val="a7"/>
        <w:spacing w:before="7"/>
        <w:rPr>
          <w:sz w:val="18"/>
        </w:rPr>
      </w:pPr>
    </w:p>
    <w:p w14:paraId="7A32D9B4"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ბ</w:t>
      </w:r>
      <w:r>
        <w:rPr>
          <w:w w:val="60"/>
        </w:rPr>
        <w:t>)</w:t>
      </w:r>
      <w:r>
        <w:rPr>
          <w:spacing w:val="2"/>
          <w:w w:val="60"/>
        </w:rPr>
        <w:t xml:space="preserve"> </w:t>
      </w:r>
      <w:r>
        <w:rPr>
          <w:rFonts w:ascii="Sylfaen" w:hAnsi="Sylfaen" w:cs="Sylfaen"/>
          <w:w w:val="60"/>
        </w:rPr>
        <w:t>ქვეპროგრამა</w:t>
      </w:r>
      <w:r>
        <w:rPr>
          <w:w w:val="60"/>
        </w:rPr>
        <w:t>:</w:t>
      </w:r>
      <w:r>
        <w:rPr>
          <w:spacing w:val="10"/>
        </w:rPr>
        <w:t xml:space="preserve"> </w:t>
      </w:r>
      <w:r>
        <w:rPr>
          <w:rFonts w:ascii="Sylfaen" w:hAnsi="Sylfaen" w:cs="Sylfaen"/>
          <w:w w:val="60"/>
        </w:rPr>
        <w:t>ხე</w:t>
      </w:r>
      <w:r>
        <w:rPr>
          <w:w w:val="60"/>
        </w:rPr>
        <w:t>–</w:t>
      </w:r>
      <w:r>
        <w:rPr>
          <w:rFonts w:ascii="Sylfaen" w:hAnsi="Sylfaen" w:cs="Sylfaen"/>
          <w:w w:val="60"/>
        </w:rPr>
        <w:t>მცენარეების</w:t>
      </w:r>
      <w:r>
        <w:rPr>
          <w:spacing w:val="10"/>
        </w:rPr>
        <w:t xml:space="preserve"> </w:t>
      </w:r>
      <w:r>
        <w:rPr>
          <w:rFonts w:ascii="Sylfaen" w:hAnsi="Sylfaen" w:cs="Sylfaen"/>
          <w:w w:val="60"/>
        </w:rPr>
        <w:t>გადაბელვა</w:t>
      </w:r>
      <w:r>
        <w:rPr>
          <w:spacing w:val="10"/>
        </w:rPr>
        <w:t xml:space="preserve"> </w:t>
      </w:r>
      <w:r>
        <w:rPr>
          <w:w w:val="60"/>
        </w:rPr>
        <w:t>(</w:t>
      </w:r>
      <w:r>
        <w:rPr>
          <w:rFonts w:ascii="Sylfaen" w:hAnsi="Sylfaen" w:cs="Sylfaen"/>
          <w:w w:val="60"/>
        </w:rPr>
        <w:t>პროგრამული</w:t>
      </w:r>
      <w:r>
        <w:rPr>
          <w:spacing w:val="10"/>
        </w:rPr>
        <w:t xml:space="preserve"> </w:t>
      </w:r>
      <w:r>
        <w:rPr>
          <w:rFonts w:ascii="Sylfaen" w:hAnsi="Sylfaen" w:cs="Sylfaen"/>
          <w:w w:val="60"/>
        </w:rPr>
        <w:t>კოდი</w:t>
      </w:r>
      <w:r>
        <w:rPr>
          <w:spacing w:val="10"/>
        </w:rPr>
        <w:t xml:space="preserve"> </w:t>
      </w:r>
      <w:r>
        <w:rPr>
          <w:w w:val="60"/>
        </w:rPr>
        <w:t>03</w:t>
      </w:r>
      <w:r>
        <w:rPr>
          <w:spacing w:val="10"/>
        </w:rPr>
        <w:t xml:space="preserve"> </w:t>
      </w:r>
      <w:r>
        <w:rPr>
          <w:w w:val="60"/>
        </w:rPr>
        <w:t>02</w:t>
      </w:r>
      <w:r>
        <w:rPr>
          <w:spacing w:val="10"/>
        </w:rPr>
        <w:t xml:space="preserve"> </w:t>
      </w:r>
      <w:r>
        <w:rPr>
          <w:w w:val="60"/>
        </w:rPr>
        <w:t>02)</w:t>
      </w:r>
    </w:p>
    <w:p w14:paraId="0BD6B4AC"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42AB4177" w14:textId="77777777" w:rsidTr="00BC29FE">
        <w:trPr>
          <w:trHeight w:val="675"/>
        </w:trPr>
        <w:tc>
          <w:tcPr>
            <w:tcW w:w="735" w:type="dxa"/>
            <w:tcBorders>
              <w:bottom w:val="single" w:sz="12" w:space="0" w:color="ABA899"/>
              <w:right w:val="single" w:sz="12" w:space="0" w:color="ABA899"/>
            </w:tcBorders>
          </w:tcPr>
          <w:p w14:paraId="46DDDBB6"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842BBEB"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4330084D"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24BB5B53" w14:textId="77777777" w:rsidR="00421C82" w:rsidRDefault="00421C82" w:rsidP="00BC29FE">
            <w:pPr>
              <w:pStyle w:val="TableParagraph"/>
              <w:spacing w:before="64"/>
              <w:ind w:left="98" w:right="76"/>
              <w:jc w:val="center"/>
              <w:rPr>
                <w:sz w:val="16"/>
                <w:szCs w:val="16"/>
              </w:rPr>
            </w:pPr>
            <w:r>
              <w:rPr>
                <w:sz w:val="16"/>
                <w:szCs w:val="16"/>
              </w:rPr>
              <w:t>ააიპ</w:t>
            </w:r>
            <w:r>
              <w:rPr>
                <w:spacing w:val="14"/>
                <w:sz w:val="16"/>
                <w:szCs w:val="16"/>
              </w:rPr>
              <w:t xml:space="preserve"> </w:t>
            </w:r>
            <w:r>
              <w:rPr>
                <w:sz w:val="16"/>
                <w:szCs w:val="16"/>
              </w:rPr>
              <w:t>„სპეციალური</w:t>
            </w:r>
            <w:r>
              <w:rPr>
                <w:spacing w:val="13"/>
                <w:sz w:val="16"/>
                <w:szCs w:val="16"/>
              </w:rPr>
              <w:t xml:space="preserve"> </w:t>
            </w:r>
            <w:r>
              <w:rPr>
                <w:sz w:val="16"/>
                <w:szCs w:val="16"/>
              </w:rPr>
              <w:t>სერვისები“</w:t>
            </w:r>
          </w:p>
        </w:tc>
      </w:tr>
      <w:tr w:rsidR="00421C82" w14:paraId="4C7DFE33" w14:textId="77777777" w:rsidTr="00BC29FE">
        <w:trPr>
          <w:trHeight w:val="480"/>
        </w:trPr>
        <w:tc>
          <w:tcPr>
            <w:tcW w:w="735" w:type="dxa"/>
            <w:tcBorders>
              <w:top w:val="single" w:sz="12" w:space="0" w:color="ABA899"/>
              <w:bottom w:val="single" w:sz="12" w:space="0" w:color="ABA899"/>
              <w:right w:val="single" w:sz="12" w:space="0" w:color="ABA899"/>
            </w:tcBorders>
          </w:tcPr>
          <w:p w14:paraId="3EFB428E"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83510A3"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36CC08E5" w14:textId="77777777" w:rsidR="00421C82" w:rsidRDefault="00421C82" w:rsidP="00BC29FE">
            <w:pPr>
              <w:pStyle w:val="TableParagraph"/>
              <w:spacing w:line="185" w:lineRule="exact"/>
              <w:ind w:left="102" w:right="76"/>
              <w:jc w:val="center"/>
              <w:rPr>
                <w:sz w:val="16"/>
              </w:rPr>
            </w:pPr>
            <w:r>
              <w:rPr>
                <w:w w:val="105"/>
                <w:sz w:val="16"/>
              </w:rPr>
              <w:t>211,1</w:t>
            </w:r>
          </w:p>
        </w:tc>
      </w:tr>
      <w:tr w:rsidR="00421C82" w14:paraId="51216C70" w14:textId="77777777" w:rsidTr="00BC29FE">
        <w:trPr>
          <w:trHeight w:val="1065"/>
        </w:trPr>
        <w:tc>
          <w:tcPr>
            <w:tcW w:w="735" w:type="dxa"/>
            <w:tcBorders>
              <w:top w:val="single" w:sz="12" w:space="0" w:color="ABA899"/>
              <w:bottom w:val="single" w:sz="12" w:space="0" w:color="ABA899"/>
              <w:right w:val="single" w:sz="12" w:space="0" w:color="ABA899"/>
            </w:tcBorders>
          </w:tcPr>
          <w:p w14:paraId="188DCF89" w14:textId="77777777" w:rsidR="00421C82" w:rsidRDefault="00421C82" w:rsidP="00BC29FE">
            <w:pPr>
              <w:pStyle w:val="TableParagraph"/>
              <w:spacing w:before="7"/>
              <w:rPr>
                <w:rFonts w:ascii="Segoe UI Symbol"/>
                <w:sz w:val="18"/>
              </w:rPr>
            </w:pPr>
          </w:p>
          <w:p w14:paraId="135F688E"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4E3AC263" w14:textId="77777777" w:rsidR="00421C82" w:rsidRDefault="00421C82" w:rsidP="00BC29FE">
            <w:pPr>
              <w:pStyle w:val="TableParagraph"/>
              <w:spacing w:before="7"/>
              <w:rPr>
                <w:rFonts w:ascii="Segoe UI Symbol"/>
                <w:sz w:val="18"/>
              </w:rPr>
            </w:pPr>
          </w:p>
          <w:p w14:paraId="3F402FA6"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1C70CB6C" w14:textId="77777777" w:rsidR="00421C82" w:rsidRDefault="00421C82" w:rsidP="00BC29FE">
            <w:pPr>
              <w:pStyle w:val="TableParagraph"/>
              <w:spacing w:line="177" w:lineRule="exact"/>
              <w:ind w:left="15"/>
              <w:jc w:val="both"/>
              <w:rPr>
                <w:sz w:val="16"/>
                <w:szCs w:val="16"/>
              </w:rPr>
            </w:pPr>
            <w:r>
              <w:rPr>
                <w:w w:val="105"/>
                <w:sz w:val="16"/>
                <w:szCs w:val="16"/>
              </w:rPr>
              <w:t>მოსახლეობის</w:t>
            </w:r>
            <w:r>
              <w:rPr>
                <w:spacing w:val="14"/>
                <w:w w:val="105"/>
                <w:sz w:val="16"/>
                <w:szCs w:val="16"/>
              </w:rPr>
              <w:t xml:space="preserve"> </w:t>
            </w:r>
            <w:r>
              <w:rPr>
                <w:w w:val="105"/>
                <w:sz w:val="16"/>
                <w:szCs w:val="16"/>
              </w:rPr>
              <w:t xml:space="preserve">უსაფრთხოებისთვის </w:t>
            </w:r>
            <w:r>
              <w:rPr>
                <w:spacing w:val="14"/>
                <w:w w:val="105"/>
                <w:sz w:val="16"/>
                <w:szCs w:val="16"/>
              </w:rPr>
              <w:t xml:space="preserve"> </w:t>
            </w:r>
            <w:r>
              <w:rPr>
                <w:w w:val="105"/>
                <w:sz w:val="16"/>
                <w:szCs w:val="16"/>
              </w:rPr>
              <w:t xml:space="preserve">აუცილებელია </w:t>
            </w:r>
            <w:r>
              <w:rPr>
                <w:spacing w:val="8"/>
                <w:w w:val="105"/>
                <w:sz w:val="16"/>
                <w:szCs w:val="16"/>
              </w:rPr>
              <w:t xml:space="preserve"> </w:t>
            </w:r>
            <w:r>
              <w:rPr>
                <w:w w:val="105"/>
                <w:sz w:val="16"/>
                <w:szCs w:val="16"/>
              </w:rPr>
              <w:t xml:space="preserve">გამხმარი </w:t>
            </w:r>
            <w:r>
              <w:rPr>
                <w:spacing w:val="18"/>
                <w:w w:val="105"/>
                <w:sz w:val="16"/>
                <w:szCs w:val="16"/>
              </w:rPr>
              <w:t xml:space="preserve"> </w:t>
            </w:r>
            <w:r>
              <w:rPr>
                <w:w w:val="105"/>
                <w:sz w:val="16"/>
                <w:szCs w:val="16"/>
              </w:rPr>
              <w:t xml:space="preserve">ხეების </w:t>
            </w:r>
            <w:r>
              <w:rPr>
                <w:spacing w:val="6"/>
                <w:w w:val="105"/>
                <w:sz w:val="16"/>
                <w:szCs w:val="16"/>
              </w:rPr>
              <w:t xml:space="preserve"> </w:t>
            </w:r>
            <w:r>
              <w:rPr>
                <w:w w:val="105"/>
                <w:sz w:val="16"/>
                <w:szCs w:val="16"/>
              </w:rPr>
              <w:t xml:space="preserve">მოჭრისა </w:t>
            </w:r>
            <w:r>
              <w:rPr>
                <w:spacing w:val="11"/>
                <w:w w:val="105"/>
                <w:sz w:val="16"/>
                <w:szCs w:val="16"/>
              </w:rPr>
              <w:t xml:space="preserve"> </w:t>
            </w:r>
            <w:r>
              <w:rPr>
                <w:w w:val="105"/>
                <w:sz w:val="16"/>
                <w:szCs w:val="16"/>
              </w:rPr>
              <w:t xml:space="preserve">და </w:t>
            </w:r>
            <w:r>
              <w:rPr>
                <w:spacing w:val="13"/>
                <w:w w:val="105"/>
                <w:sz w:val="16"/>
                <w:szCs w:val="16"/>
              </w:rPr>
              <w:t xml:space="preserve"> </w:t>
            </w:r>
            <w:r>
              <w:rPr>
                <w:w w:val="105"/>
                <w:sz w:val="16"/>
                <w:szCs w:val="16"/>
              </w:rPr>
              <w:t>გადაბელვის</w:t>
            </w:r>
          </w:p>
          <w:p w14:paraId="2E38B917" w14:textId="77777777" w:rsidR="00421C82" w:rsidRDefault="00421C82" w:rsidP="00BC29FE">
            <w:pPr>
              <w:pStyle w:val="TableParagraph"/>
              <w:spacing w:before="3" w:line="223" w:lineRule="auto"/>
              <w:ind w:left="15" w:right="-15"/>
              <w:jc w:val="both"/>
              <w:rPr>
                <w:sz w:val="16"/>
                <w:szCs w:val="16"/>
              </w:rPr>
            </w:pPr>
            <w:r>
              <w:rPr>
                <w:sz w:val="16"/>
                <w:szCs w:val="16"/>
              </w:rPr>
              <w:t>სამუშაოების წარმოება. მეორეს მხრივ, ჯანმრთელი ხეების გადაბელვითი სამუშაოები ხელს უწყობს</w:t>
            </w:r>
            <w:r>
              <w:rPr>
                <w:spacing w:val="1"/>
                <w:sz w:val="16"/>
                <w:szCs w:val="16"/>
              </w:rPr>
              <w:t xml:space="preserve"> </w:t>
            </w:r>
            <w:r>
              <w:rPr>
                <w:sz w:val="16"/>
                <w:szCs w:val="16"/>
              </w:rPr>
              <w:t>მათი სიცოცხლისუნარიანობის გახანგრძლივებას. ქვეპროგრამის ფარგლებში ხდება საშეშე მერქანის</w:t>
            </w:r>
            <w:r>
              <w:rPr>
                <w:spacing w:val="1"/>
                <w:sz w:val="16"/>
                <w:szCs w:val="16"/>
              </w:rPr>
              <w:t xml:space="preserve"> </w:t>
            </w:r>
            <w:r>
              <w:rPr>
                <w:w w:val="105"/>
                <w:sz w:val="16"/>
                <w:szCs w:val="16"/>
              </w:rPr>
              <w:t>დამზადება</w:t>
            </w:r>
            <w:r>
              <w:rPr>
                <w:spacing w:val="-4"/>
                <w:w w:val="105"/>
                <w:sz w:val="16"/>
                <w:szCs w:val="16"/>
              </w:rPr>
              <w:t xml:space="preserve"> </w:t>
            </w:r>
            <w:r>
              <w:rPr>
                <w:w w:val="105"/>
                <w:sz w:val="16"/>
                <w:szCs w:val="16"/>
              </w:rPr>
              <w:t>და</w:t>
            </w:r>
            <w:r>
              <w:rPr>
                <w:spacing w:val="-3"/>
                <w:w w:val="105"/>
                <w:sz w:val="16"/>
                <w:szCs w:val="16"/>
              </w:rPr>
              <w:t xml:space="preserve"> </w:t>
            </w:r>
            <w:r>
              <w:rPr>
                <w:w w:val="105"/>
                <w:sz w:val="16"/>
                <w:szCs w:val="16"/>
              </w:rPr>
              <w:t>სოციალურად</w:t>
            </w:r>
            <w:r>
              <w:rPr>
                <w:spacing w:val="-3"/>
                <w:w w:val="105"/>
                <w:sz w:val="16"/>
                <w:szCs w:val="16"/>
              </w:rPr>
              <w:t xml:space="preserve"> </w:t>
            </w:r>
            <w:r>
              <w:rPr>
                <w:w w:val="105"/>
                <w:sz w:val="16"/>
                <w:szCs w:val="16"/>
              </w:rPr>
              <w:t>დაუცველი</w:t>
            </w:r>
            <w:r>
              <w:rPr>
                <w:spacing w:val="-3"/>
                <w:w w:val="105"/>
                <w:sz w:val="16"/>
                <w:szCs w:val="16"/>
              </w:rPr>
              <w:t xml:space="preserve"> </w:t>
            </w:r>
            <w:r>
              <w:rPr>
                <w:w w:val="105"/>
                <w:sz w:val="16"/>
                <w:szCs w:val="16"/>
              </w:rPr>
              <w:t>ოჯახებისათვის</w:t>
            </w:r>
            <w:r>
              <w:rPr>
                <w:spacing w:val="-3"/>
                <w:w w:val="105"/>
                <w:sz w:val="16"/>
                <w:szCs w:val="16"/>
              </w:rPr>
              <w:t xml:space="preserve"> </w:t>
            </w:r>
            <w:r>
              <w:rPr>
                <w:w w:val="105"/>
                <w:sz w:val="16"/>
                <w:szCs w:val="16"/>
              </w:rPr>
              <w:t>დარიგება.</w:t>
            </w:r>
          </w:p>
        </w:tc>
      </w:tr>
      <w:tr w:rsidR="00421C82" w14:paraId="3F96E336" w14:textId="77777777" w:rsidTr="00BC29FE">
        <w:trPr>
          <w:trHeight w:val="675"/>
        </w:trPr>
        <w:tc>
          <w:tcPr>
            <w:tcW w:w="735" w:type="dxa"/>
            <w:tcBorders>
              <w:top w:val="single" w:sz="12" w:space="0" w:color="ABA899"/>
              <w:bottom w:val="single" w:sz="12" w:space="0" w:color="ABA899"/>
              <w:right w:val="single" w:sz="12" w:space="0" w:color="ABA899"/>
            </w:tcBorders>
          </w:tcPr>
          <w:p w14:paraId="0A49F0AA"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1A2536B"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B670969" w14:textId="77777777" w:rsidR="00421C82" w:rsidRDefault="00421C82" w:rsidP="00BC29FE">
            <w:pPr>
              <w:pStyle w:val="TableParagraph"/>
              <w:spacing w:line="177" w:lineRule="exact"/>
              <w:ind w:left="15" w:right="-29"/>
              <w:rPr>
                <w:sz w:val="16"/>
                <w:szCs w:val="16"/>
              </w:rPr>
            </w:pPr>
            <w:r>
              <w:rPr>
                <w:w w:val="105"/>
                <w:sz w:val="16"/>
                <w:szCs w:val="16"/>
              </w:rPr>
              <w:t>ქალაქის</w:t>
            </w:r>
            <w:r>
              <w:rPr>
                <w:spacing w:val="17"/>
                <w:w w:val="105"/>
                <w:sz w:val="16"/>
                <w:szCs w:val="16"/>
              </w:rPr>
              <w:t xml:space="preserve"> </w:t>
            </w:r>
            <w:r>
              <w:rPr>
                <w:w w:val="105"/>
                <w:sz w:val="16"/>
                <w:szCs w:val="16"/>
              </w:rPr>
              <w:t xml:space="preserve">ეკოლოგიური </w:t>
            </w:r>
            <w:r>
              <w:rPr>
                <w:spacing w:val="19"/>
                <w:w w:val="105"/>
                <w:sz w:val="16"/>
                <w:szCs w:val="16"/>
              </w:rPr>
              <w:t xml:space="preserve"> </w:t>
            </w:r>
            <w:r>
              <w:rPr>
                <w:w w:val="105"/>
                <w:sz w:val="16"/>
                <w:szCs w:val="16"/>
              </w:rPr>
              <w:t xml:space="preserve">და </w:t>
            </w:r>
            <w:r>
              <w:rPr>
                <w:spacing w:val="22"/>
                <w:w w:val="105"/>
                <w:sz w:val="16"/>
                <w:szCs w:val="16"/>
              </w:rPr>
              <w:t xml:space="preserve"> </w:t>
            </w:r>
            <w:r>
              <w:rPr>
                <w:w w:val="105"/>
                <w:sz w:val="16"/>
                <w:szCs w:val="16"/>
              </w:rPr>
              <w:t xml:space="preserve">უსაფრთხო </w:t>
            </w:r>
            <w:r>
              <w:rPr>
                <w:spacing w:val="18"/>
                <w:w w:val="105"/>
                <w:sz w:val="16"/>
                <w:szCs w:val="16"/>
              </w:rPr>
              <w:t xml:space="preserve"> </w:t>
            </w:r>
            <w:r>
              <w:rPr>
                <w:w w:val="105"/>
                <w:sz w:val="16"/>
                <w:szCs w:val="16"/>
              </w:rPr>
              <w:t xml:space="preserve">მდგომარეობის </w:t>
            </w:r>
            <w:r>
              <w:rPr>
                <w:spacing w:val="20"/>
                <w:w w:val="105"/>
                <w:sz w:val="16"/>
                <w:szCs w:val="16"/>
              </w:rPr>
              <w:t xml:space="preserve"> </w:t>
            </w:r>
            <w:r>
              <w:rPr>
                <w:w w:val="105"/>
                <w:sz w:val="16"/>
                <w:szCs w:val="16"/>
              </w:rPr>
              <w:t xml:space="preserve">შენარჩუნება–გაუმჯობესება, </w:t>
            </w:r>
            <w:r>
              <w:rPr>
                <w:spacing w:val="22"/>
                <w:w w:val="105"/>
                <w:sz w:val="16"/>
                <w:szCs w:val="16"/>
              </w:rPr>
              <w:t xml:space="preserve"> </w:t>
            </w:r>
            <w:r>
              <w:rPr>
                <w:w w:val="105"/>
                <w:sz w:val="16"/>
                <w:szCs w:val="16"/>
              </w:rPr>
              <w:t>შექმნილი</w:t>
            </w:r>
          </w:p>
          <w:p w14:paraId="1AE0DD4F" w14:textId="77777777" w:rsidR="00421C82" w:rsidRDefault="00421C82" w:rsidP="00BC29FE">
            <w:pPr>
              <w:pStyle w:val="TableParagraph"/>
              <w:spacing w:line="203" w:lineRule="exact"/>
              <w:ind w:left="15"/>
              <w:rPr>
                <w:sz w:val="16"/>
                <w:szCs w:val="16"/>
              </w:rPr>
            </w:pPr>
            <w:r>
              <w:rPr>
                <w:sz w:val="16"/>
                <w:szCs w:val="16"/>
              </w:rPr>
              <w:t>უსაფრთხო</w:t>
            </w:r>
            <w:r>
              <w:rPr>
                <w:spacing w:val="16"/>
                <w:sz w:val="16"/>
                <w:szCs w:val="16"/>
              </w:rPr>
              <w:t xml:space="preserve"> </w:t>
            </w:r>
            <w:r>
              <w:rPr>
                <w:sz w:val="16"/>
                <w:szCs w:val="16"/>
              </w:rPr>
              <w:t>გარემო</w:t>
            </w:r>
            <w:r>
              <w:rPr>
                <w:spacing w:val="16"/>
                <w:sz w:val="16"/>
                <w:szCs w:val="16"/>
              </w:rPr>
              <w:t xml:space="preserve"> </w:t>
            </w:r>
            <w:r>
              <w:rPr>
                <w:sz w:val="16"/>
                <w:szCs w:val="16"/>
              </w:rPr>
              <w:t>და</w:t>
            </w:r>
            <w:r>
              <w:rPr>
                <w:spacing w:val="17"/>
                <w:sz w:val="16"/>
                <w:szCs w:val="16"/>
              </w:rPr>
              <w:t xml:space="preserve"> </w:t>
            </w:r>
            <w:r>
              <w:rPr>
                <w:sz w:val="16"/>
                <w:szCs w:val="16"/>
              </w:rPr>
              <w:t>შენარჩუნებული</w:t>
            </w:r>
            <w:r>
              <w:rPr>
                <w:spacing w:val="16"/>
                <w:sz w:val="16"/>
                <w:szCs w:val="16"/>
              </w:rPr>
              <w:t xml:space="preserve"> </w:t>
            </w:r>
            <w:r>
              <w:rPr>
                <w:sz w:val="16"/>
                <w:szCs w:val="16"/>
              </w:rPr>
              <w:t>ხე–მცენარეები</w:t>
            </w:r>
          </w:p>
        </w:tc>
      </w:tr>
      <w:tr w:rsidR="00421C82" w14:paraId="7A246FA4" w14:textId="77777777" w:rsidTr="00BC29FE">
        <w:trPr>
          <w:trHeight w:val="495"/>
        </w:trPr>
        <w:tc>
          <w:tcPr>
            <w:tcW w:w="735" w:type="dxa"/>
            <w:tcBorders>
              <w:top w:val="single" w:sz="12" w:space="0" w:color="ABA899"/>
              <w:bottom w:val="single" w:sz="12" w:space="0" w:color="ABA899"/>
              <w:right w:val="single" w:sz="12" w:space="0" w:color="ABA899"/>
            </w:tcBorders>
          </w:tcPr>
          <w:p w14:paraId="1A975B5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3B9818CF"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54FC8EDF" w14:textId="77777777" w:rsidR="00421C82" w:rsidRDefault="00421C82" w:rsidP="00BC29FE">
            <w:pPr>
              <w:pStyle w:val="TableParagraph"/>
              <w:spacing w:line="185" w:lineRule="exact"/>
              <w:ind w:left="76" w:right="1"/>
              <w:jc w:val="center"/>
              <w:rPr>
                <w:sz w:val="16"/>
                <w:szCs w:val="16"/>
              </w:rPr>
            </w:pPr>
            <w:r>
              <w:rPr>
                <w:sz w:val="16"/>
                <w:szCs w:val="16"/>
              </w:rPr>
              <w:t>ხე–მცენარეების</w:t>
            </w:r>
            <w:r>
              <w:rPr>
                <w:spacing w:val="15"/>
                <w:sz w:val="16"/>
                <w:szCs w:val="16"/>
              </w:rPr>
              <w:t xml:space="preserve"> </w:t>
            </w:r>
            <w:r>
              <w:rPr>
                <w:sz w:val="16"/>
                <w:szCs w:val="16"/>
              </w:rPr>
              <w:t>მოვლა</w:t>
            </w:r>
          </w:p>
        </w:tc>
        <w:tc>
          <w:tcPr>
            <w:tcW w:w="1935" w:type="dxa"/>
            <w:tcBorders>
              <w:top w:val="single" w:sz="12" w:space="0" w:color="ABA899"/>
              <w:left w:val="single" w:sz="12" w:space="0" w:color="ABA899"/>
              <w:bottom w:val="single" w:sz="12" w:space="0" w:color="ABA899"/>
              <w:right w:val="single" w:sz="12" w:space="0" w:color="ABA899"/>
            </w:tcBorders>
          </w:tcPr>
          <w:p w14:paraId="7801DA66" w14:textId="77777777" w:rsidR="00421C82" w:rsidRDefault="00421C82" w:rsidP="00BC29FE">
            <w:pPr>
              <w:pStyle w:val="TableParagraph"/>
              <w:spacing w:line="185" w:lineRule="exact"/>
              <w:ind w:left="58" w:right="32"/>
              <w:jc w:val="center"/>
              <w:rPr>
                <w:sz w:val="16"/>
              </w:rPr>
            </w:pPr>
            <w:r>
              <w:rPr>
                <w:w w:val="105"/>
                <w:sz w:val="16"/>
              </w:rPr>
              <w:t>211,1</w:t>
            </w:r>
          </w:p>
        </w:tc>
      </w:tr>
      <w:tr w:rsidR="00421C82" w14:paraId="71E456CF" w14:textId="77777777" w:rsidTr="00BC29FE">
        <w:trPr>
          <w:trHeight w:val="675"/>
        </w:trPr>
        <w:tc>
          <w:tcPr>
            <w:tcW w:w="735" w:type="dxa"/>
            <w:tcBorders>
              <w:top w:val="single" w:sz="12" w:space="0" w:color="ABA899"/>
              <w:bottom w:val="single" w:sz="12" w:space="0" w:color="ABA899"/>
              <w:right w:val="single" w:sz="12" w:space="0" w:color="ABA899"/>
            </w:tcBorders>
          </w:tcPr>
          <w:p w14:paraId="62DBD8B1"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2714F0B8"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69638454"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29D88147" w14:textId="77777777" w:rsidR="00421C82" w:rsidRDefault="00421C82" w:rsidP="00BC29FE">
            <w:pPr>
              <w:pStyle w:val="TableParagraph"/>
              <w:spacing w:before="64"/>
              <w:ind w:left="15"/>
              <w:rPr>
                <w:sz w:val="16"/>
                <w:szCs w:val="16"/>
              </w:rPr>
            </w:pPr>
            <w:r>
              <w:rPr>
                <w:sz w:val="16"/>
                <w:szCs w:val="16"/>
              </w:rPr>
              <w:t>ეკოლოგიური</w:t>
            </w:r>
            <w:r>
              <w:rPr>
                <w:spacing w:val="21"/>
                <w:sz w:val="16"/>
                <w:szCs w:val="16"/>
              </w:rPr>
              <w:t xml:space="preserve"> </w:t>
            </w:r>
            <w:r>
              <w:rPr>
                <w:sz w:val="16"/>
                <w:szCs w:val="16"/>
              </w:rPr>
              <w:t>მდგომარეობის</w:t>
            </w:r>
            <w:r>
              <w:rPr>
                <w:spacing w:val="21"/>
                <w:sz w:val="16"/>
                <w:szCs w:val="16"/>
              </w:rPr>
              <w:t xml:space="preserve"> </w:t>
            </w:r>
            <w:r>
              <w:rPr>
                <w:sz w:val="16"/>
                <w:szCs w:val="16"/>
              </w:rPr>
              <w:t>გაუმჯობესება</w:t>
            </w:r>
          </w:p>
        </w:tc>
      </w:tr>
      <w:tr w:rsidR="00421C82" w14:paraId="10C37DB4"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5FE3311E" w14:textId="77777777" w:rsidR="00421C82" w:rsidRDefault="00421C82" w:rsidP="00BC29FE">
            <w:pPr>
              <w:pStyle w:val="TableParagraph"/>
              <w:rPr>
                <w:rFonts w:ascii="Segoe UI Symbol"/>
                <w:sz w:val="16"/>
              </w:rPr>
            </w:pPr>
          </w:p>
          <w:p w14:paraId="29E037B9" w14:textId="77777777" w:rsidR="00421C82" w:rsidRDefault="00421C82" w:rsidP="00BC29FE">
            <w:pPr>
              <w:pStyle w:val="TableParagraph"/>
              <w:spacing w:before="10"/>
              <w:rPr>
                <w:rFonts w:ascii="Segoe UI Symbol"/>
                <w:sz w:val="21"/>
              </w:rPr>
            </w:pPr>
          </w:p>
          <w:p w14:paraId="19C6764C"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DB4FD06" w14:textId="77777777" w:rsidR="00421C82" w:rsidRDefault="00421C82" w:rsidP="00BC29FE">
            <w:pPr>
              <w:pStyle w:val="TableParagraph"/>
              <w:rPr>
                <w:rFonts w:ascii="Segoe UI Symbol"/>
                <w:sz w:val="16"/>
              </w:rPr>
            </w:pPr>
          </w:p>
          <w:p w14:paraId="535BD0F4" w14:textId="77777777" w:rsidR="00421C82" w:rsidRDefault="00421C82" w:rsidP="00BC29FE">
            <w:pPr>
              <w:pStyle w:val="TableParagraph"/>
              <w:rPr>
                <w:rFonts w:ascii="Segoe UI Symbol"/>
                <w:sz w:val="16"/>
              </w:rPr>
            </w:pPr>
          </w:p>
          <w:p w14:paraId="046C1190"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40EA6A86"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7C056CC5"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772AB674"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3CA667C4"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56E7AC22"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500F834" w14:textId="77777777" w:rsidTr="00BC29FE">
        <w:trPr>
          <w:trHeight w:val="870"/>
        </w:trPr>
        <w:tc>
          <w:tcPr>
            <w:tcW w:w="735" w:type="dxa"/>
            <w:vMerge/>
            <w:tcBorders>
              <w:top w:val="nil"/>
              <w:bottom w:val="single" w:sz="12" w:space="0" w:color="ABA899"/>
              <w:right w:val="single" w:sz="12" w:space="0" w:color="ABA899"/>
            </w:tcBorders>
          </w:tcPr>
          <w:p w14:paraId="36BA24B4"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E1EDDB7"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212C8488" w14:textId="77777777" w:rsidR="00421C82" w:rsidRDefault="00421C82" w:rsidP="00BC29FE">
            <w:pPr>
              <w:pStyle w:val="TableParagraph"/>
              <w:spacing w:line="177" w:lineRule="exact"/>
              <w:ind w:left="495"/>
              <w:rPr>
                <w:sz w:val="16"/>
                <w:szCs w:val="16"/>
              </w:rPr>
            </w:pPr>
            <w:r>
              <w:rPr>
                <w:sz w:val="16"/>
                <w:szCs w:val="16"/>
              </w:rPr>
              <w:t>გადაბელილი</w:t>
            </w:r>
            <w:r>
              <w:rPr>
                <w:spacing w:val="12"/>
                <w:sz w:val="16"/>
                <w:szCs w:val="16"/>
              </w:rPr>
              <w:t xml:space="preserve"> </w:t>
            </w:r>
            <w:r>
              <w:rPr>
                <w:sz w:val="16"/>
                <w:szCs w:val="16"/>
              </w:rPr>
              <w:t>და</w:t>
            </w:r>
          </w:p>
          <w:p w14:paraId="43E52115" w14:textId="77777777" w:rsidR="00421C82" w:rsidRDefault="00421C82" w:rsidP="00BC29FE">
            <w:pPr>
              <w:pStyle w:val="TableParagraph"/>
              <w:spacing w:before="3" w:line="223" w:lineRule="auto"/>
              <w:ind w:left="690" w:hanging="285"/>
              <w:rPr>
                <w:sz w:val="16"/>
                <w:szCs w:val="16"/>
              </w:rPr>
            </w:pPr>
            <w:r>
              <w:rPr>
                <w:sz w:val="16"/>
                <w:szCs w:val="16"/>
              </w:rPr>
              <w:t>გადაჭრილი</w:t>
            </w:r>
            <w:r>
              <w:rPr>
                <w:spacing w:val="1"/>
                <w:sz w:val="16"/>
                <w:szCs w:val="16"/>
              </w:rPr>
              <w:t xml:space="preserve"> </w:t>
            </w:r>
            <w:r>
              <w:rPr>
                <w:sz w:val="16"/>
                <w:szCs w:val="16"/>
              </w:rPr>
              <w:t>ხეების</w:t>
            </w:r>
            <w:r>
              <w:rPr>
                <w:spacing w:val="-37"/>
                <w:sz w:val="16"/>
                <w:szCs w:val="16"/>
              </w:rPr>
              <w:t xml:space="preserve"> </w:t>
            </w: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48330E00" w14:textId="77777777" w:rsidR="00421C82" w:rsidRDefault="00421C82" w:rsidP="00BC29FE">
            <w:pPr>
              <w:pStyle w:val="TableParagraph"/>
              <w:spacing w:before="9"/>
              <w:rPr>
                <w:rFonts w:ascii="Segoe UI Symbol"/>
                <w:sz w:val="12"/>
              </w:rPr>
            </w:pPr>
          </w:p>
          <w:p w14:paraId="69ACFB00" w14:textId="77777777" w:rsidR="00421C82" w:rsidRDefault="00421C82" w:rsidP="00BC29FE">
            <w:pPr>
              <w:pStyle w:val="TableParagraph"/>
              <w:ind w:left="96"/>
              <w:jc w:val="center"/>
              <w:rPr>
                <w:sz w:val="16"/>
                <w:szCs w:val="16"/>
              </w:rPr>
            </w:pPr>
            <w:r>
              <w:rPr>
                <w:w w:val="105"/>
                <w:sz w:val="16"/>
                <w:szCs w:val="16"/>
              </w:rPr>
              <w:t>550</w:t>
            </w:r>
            <w:r>
              <w:rPr>
                <w:spacing w:val="-5"/>
                <w:w w:val="105"/>
                <w:sz w:val="16"/>
                <w:szCs w:val="16"/>
              </w:rPr>
              <w:t xml:space="preserve"> </w:t>
            </w:r>
            <w:r>
              <w:rPr>
                <w:w w:val="105"/>
                <w:sz w:val="16"/>
                <w:szCs w:val="16"/>
              </w:rPr>
              <w:t>ც.</w:t>
            </w:r>
          </w:p>
        </w:tc>
        <w:tc>
          <w:tcPr>
            <w:tcW w:w="1665" w:type="dxa"/>
            <w:tcBorders>
              <w:top w:val="single" w:sz="12" w:space="0" w:color="ABA899"/>
              <w:left w:val="single" w:sz="12" w:space="0" w:color="ABA899"/>
              <w:bottom w:val="single" w:sz="12" w:space="0" w:color="ABA899"/>
              <w:right w:val="single" w:sz="12" w:space="0" w:color="ABA899"/>
            </w:tcBorders>
          </w:tcPr>
          <w:p w14:paraId="2C262982" w14:textId="77777777" w:rsidR="00421C82" w:rsidRDefault="00421C82" w:rsidP="00BC29FE">
            <w:pPr>
              <w:pStyle w:val="TableParagraph"/>
              <w:spacing w:before="9"/>
              <w:rPr>
                <w:rFonts w:ascii="Segoe UI Symbol"/>
                <w:sz w:val="12"/>
              </w:rPr>
            </w:pPr>
          </w:p>
          <w:p w14:paraId="4F133964" w14:textId="77777777" w:rsidR="00421C82" w:rsidRDefault="00421C82" w:rsidP="00BC29FE">
            <w:pPr>
              <w:pStyle w:val="TableParagraph"/>
              <w:ind w:left="234" w:right="153"/>
              <w:jc w:val="center"/>
              <w:rPr>
                <w:sz w:val="16"/>
                <w:szCs w:val="16"/>
              </w:rPr>
            </w:pPr>
            <w:r>
              <w:rPr>
                <w:w w:val="105"/>
                <w:sz w:val="16"/>
                <w:szCs w:val="16"/>
              </w:rPr>
              <w:t>550</w:t>
            </w:r>
            <w:r>
              <w:rPr>
                <w:spacing w:val="-5"/>
                <w:w w:val="105"/>
                <w:sz w:val="16"/>
                <w:szCs w:val="16"/>
              </w:rPr>
              <w:t xml:space="preserve"> </w:t>
            </w:r>
            <w:r>
              <w:rPr>
                <w:w w:val="105"/>
                <w:sz w:val="16"/>
                <w:szCs w:val="16"/>
              </w:rPr>
              <w:t>ც.</w:t>
            </w:r>
          </w:p>
        </w:tc>
        <w:tc>
          <w:tcPr>
            <w:tcW w:w="1935" w:type="dxa"/>
            <w:tcBorders>
              <w:top w:val="single" w:sz="12" w:space="0" w:color="ABA899"/>
              <w:left w:val="single" w:sz="12" w:space="0" w:color="ABA899"/>
              <w:bottom w:val="single" w:sz="12" w:space="0" w:color="ABA899"/>
              <w:right w:val="single" w:sz="12" w:space="0" w:color="ABA899"/>
            </w:tcBorders>
          </w:tcPr>
          <w:p w14:paraId="2F8D9103" w14:textId="77777777" w:rsidR="00421C82" w:rsidRDefault="00421C82" w:rsidP="00BC29FE">
            <w:pPr>
              <w:pStyle w:val="TableParagraph"/>
              <w:rPr>
                <w:rFonts w:ascii="Times New Roman"/>
                <w:sz w:val="16"/>
              </w:rPr>
            </w:pPr>
          </w:p>
        </w:tc>
      </w:tr>
    </w:tbl>
    <w:p w14:paraId="713ED41B" w14:textId="77777777" w:rsidR="00421C82" w:rsidRDefault="00421C82" w:rsidP="00421C82">
      <w:pPr>
        <w:pStyle w:val="a7"/>
        <w:spacing w:before="7"/>
        <w:rPr>
          <w:sz w:val="18"/>
        </w:rPr>
      </w:pPr>
    </w:p>
    <w:p w14:paraId="125BFB42" w14:textId="77777777" w:rsidR="00421C82" w:rsidRDefault="00421C82" w:rsidP="00421C82">
      <w:pPr>
        <w:pStyle w:val="a7"/>
        <w:spacing w:before="1"/>
        <w:ind w:left="110"/>
      </w:pPr>
      <w:r>
        <w:rPr>
          <w:rFonts w:ascii="Sylfaen" w:hAnsi="Sylfaen" w:cs="Sylfaen"/>
          <w:w w:val="60"/>
        </w:rPr>
        <w:t>გ</w:t>
      </w:r>
      <w:r>
        <w:rPr>
          <w:w w:val="60"/>
        </w:rPr>
        <w:t>)</w:t>
      </w:r>
      <w:r>
        <w:rPr>
          <w:spacing w:val="24"/>
        </w:rPr>
        <w:t xml:space="preserve"> </w:t>
      </w:r>
      <w:r>
        <w:rPr>
          <w:rFonts w:ascii="Sylfaen" w:hAnsi="Sylfaen" w:cs="Sylfaen"/>
          <w:w w:val="60"/>
        </w:rPr>
        <w:t>პროგრამა</w:t>
      </w:r>
      <w:r>
        <w:rPr>
          <w:w w:val="60"/>
        </w:rPr>
        <w:t>:</w:t>
      </w:r>
      <w:r>
        <w:rPr>
          <w:spacing w:val="25"/>
        </w:rPr>
        <w:t xml:space="preserve"> </w:t>
      </w:r>
      <w:r>
        <w:rPr>
          <w:rFonts w:ascii="Sylfaen" w:hAnsi="Sylfaen" w:cs="Sylfaen"/>
          <w:w w:val="60"/>
        </w:rPr>
        <w:t>უპატრონო</w:t>
      </w:r>
      <w:r>
        <w:rPr>
          <w:spacing w:val="25"/>
        </w:rPr>
        <w:t xml:space="preserve"> </w:t>
      </w:r>
      <w:r>
        <w:rPr>
          <w:rFonts w:ascii="Sylfaen" w:hAnsi="Sylfaen" w:cs="Sylfaen"/>
          <w:w w:val="60"/>
        </w:rPr>
        <w:t>ცხოველების</w:t>
      </w:r>
      <w:r>
        <w:rPr>
          <w:spacing w:val="25"/>
        </w:rPr>
        <w:t xml:space="preserve"> </w:t>
      </w:r>
      <w:r>
        <w:rPr>
          <w:rFonts w:ascii="Sylfaen" w:hAnsi="Sylfaen" w:cs="Sylfaen"/>
          <w:w w:val="60"/>
        </w:rPr>
        <w:t>ოპერირება</w:t>
      </w:r>
      <w:r>
        <w:rPr>
          <w:spacing w:val="25"/>
        </w:rPr>
        <w:t xml:space="preserve"> </w:t>
      </w:r>
      <w:r>
        <w:rPr>
          <w:w w:val="60"/>
        </w:rPr>
        <w:t>(</w:t>
      </w:r>
      <w:r>
        <w:rPr>
          <w:rFonts w:ascii="Sylfaen" w:hAnsi="Sylfaen" w:cs="Sylfaen"/>
          <w:w w:val="60"/>
        </w:rPr>
        <w:t>პროგრამული</w:t>
      </w:r>
      <w:r>
        <w:rPr>
          <w:spacing w:val="25"/>
        </w:rPr>
        <w:t xml:space="preserve"> </w:t>
      </w:r>
      <w:r>
        <w:rPr>
          <w:rFonts w:ascii="Sylfaen" w:hAnsi="Sylfaen" w:cs="Sylfaen"/>
          <w:w w:val="60"/>
        </w:rPr>
        <w:t>კოდი</w:t>
      </w:r>
      <w:r>
        <w:rPr>
          <w:spacing w:val="25"/>
        </w:rPr>
        <w:t xml:space="preserve"> </w:t>
      </w:r>
      <w:r>
        <w:rPr>
          <w:w w:val="60"/>
        </w:rPr>
        <w:t>03</w:t>
      </w:r>
      <w:r>
        <w:rPr>
          <w:spacing w:val="25"/>
        </w:rPr>
        <w:t xml:space="preserve"> </w:t>
      </w:r>
      <w:r>
        <w:rPr>
          <w:w w:val="60"/>
        </w:rPr>
        <w:t>04)</w:t>
      </w:r>
    </w:p>
    <w:p w14:paraId="6DC2D8BB"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7635"/>
      </w:tblGrid>
      <w:tr w:rsidR="00421C82" w14:paraId="308B1938" w14:textId="77777777" w:rsidTr="00BC29FE">
        <w:trPr>
          <w:trHeight w:val="415"/>
        </w:trPr>
        <w:tc>
          <w:tcPr>
            <w:tcW w:w="705" w:type="dxa"/>
            <w:tcBorders>
              <w:left w:val="single" w:sz="18" w:space="0" w:color="ECE9D8"/>
              <w:bottom w:val="nil"/>
              <w:right w:val="single" w:sz="18" w:space="0" w:color="ABA899"/>
            </w:tcBorders>
          </w:tcPr>
          <w:p w14:paraId="67018241" w14:textId="77777777" w:rsidR="00421C82" w:rsidRDefault="00421C82" w:rsidP="00BC29FE">
            <w:pPr>
              <w:pStyle w:val="TableParagraph"/>
              <w:spacing w:line="175" w:lineRule="exact"/>
              <w:ind w:left="248" w:right="230"/>
              <w:jc w:val="center"/>
              <w:rPr>
                <w:rFonts w:ascii="Segoe UI Symbol"/>
                <w:sz w:val="16"/>
              </w:rPr>
            </w:pPr>
            <w:r>
              <w:rPr>
                <w:rFonts w:ascii="Segoe UI Symbol"/>
                <w:sz w:val="16"/>
              </w:rPr>
              <w:t>1.</w:t>
            </w:r>
          </w:p>
        </w:tc>
        <w:tc>
          <w:tcPr>
            <w:tcW w:w="2550" w:type="dxa"/>
            <w:tcBorders>
              <w:left w:val="single" w:sz="18" w:space="0" w:color="ABA899"/>
              <w:bottom w:val="nil"/>
              <w:right w:val="single" w:sz="18" w:space="0" w:color="ABA899"/>
            </w:tcBorders>
          </w:tcPr>
          <w:p w14:paraId="3FEEEF6D" w14:textId="77777777" w:rsidR="00421C82" w:rsidRDefault="00421C82" w:rsidP="00BC29FE">
            <w:pPr>
              <w:pStyle w:val="TableParagraph"/>
              <w:spacing w:line="175" w:lineRule="exact"/>
              <w:ind w:left="7"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6"/>
                <w:sz w:val="16"/>
                <w:szCs w:val="16"/>
              </w:rPr>
              <w:t xml:space="preserve">   </w:t>
            </w:r>
            <w:r>
              <w:rPr>
                <w:rFonts w:eastAsia="Segoe UI Symbol"/>
                <w:w w:val="55"/>
                <w:sz w:val="16"/>
                <w:szCs w:val="16"/>
              </w:rPr>
              <w:t>განმახორციელებელი</w:t>
            </w:r>
          </w:p>
        </w:tc>
        <w:tc>
          <w:tcPr>
            <w:tcW w:w="7635" w:type="dxa"/>
            <w:tcBorders>
              <w:left w:val="single" w:sz="18" w:space="0" w:color="ABA899"/>
              <w:bottom w:val="nil"/>
              <w:right w:val="single" w:sz="18" w:space="0" w:color="ABA899"/>
            </w:tcBorders>
          </w:tcPr>
          <w:p w14:paraId="4C63ED15" w14:textId="77777777" w:rsidR="00421C82" w:rsidRDefault="00421C82" w:rsidP="00BC29FE">
            <w:pPr>
              <w:pStyle w:val="TableParagraph"/>
              <w:spacing w:line="185" w:lineRule="exact"/>
              <w:ind w:left="2661" w:right="2639"/>
              <w:jc w:val="center"/>
              <w:rPr>
                <w:sz w:val="16"/>
                <w:szCs w:val="16"/>
              </w:rPr>
            </w:pPr>
            <w:r>
              <w:rPr>
                <w:sz w:val="16"/>
                <w:szCs w:val="16"/>
              </w:rPr>
              <w:t>ააიპ</w:t>
            </w:r>
            <w:r>
              <w:rPr>
                <w:spacing w:val="14"/>
                <w:sz w:val="16"/>
                <w:szCs w:val="16"/>
              </w:rPr>
              <w:t xml:space="preserve"> </w:t>
            </w:r>
            <w:r>
              <w:rPr>
                <w:sz w:val="16"/>
                <w:szCs w:val="16"/>
              </w:rPr>
              <w:t>„სპეციალური</w:t>
            </w:r>
            <w:r>
              <w:rPr>
                <w:spacing w:val="13"/>
                <w:sz w:val="16"/>
                <w:szCs w:val="16"/>
              </w:rPr>
              <w:t xml:space="preserve"> </w:t>
            </w:r>
            <w:r>
              <w:rPr>
                <w:sz w:val="16"/>
                <w:szCs w:val="16"/>
              </w:rPr>
              <w:t>სერვისები“</w:t>
            </w:r>
          </w:p>
        </w:tc>
      </w:tr>
    </w:tbl>
    <w:p w14:paraId="635343F8" w14:textId="77777777" w:rsidR="00421C82" w:rsidRDefault="00421C82" w:rsidP="00421C82">
      <w:pPr>
        <w:spacing w:line="185" w:lineRule="exact"/>
        <w:jc w:val="center"/>
        <w:rPr>
          <w:sz w:val="16"/>
          <w:szCs w:val="16"/>
        </w:rPr>
        <w:sectPr w:rsidR="00421C82">
          <w:pgSz w:w="11900" w:h="16840"/>
          <w:pgMar w:top="80" w:right="60" w:bottom="380" w:left="260" w:header="0" w:footer="110" w:gutter="0"/>
          <w:cols w:space="720"/>
        </w:sectPr>
      </w:pPr>
    </w:p>
    <w:p w14:paraId="0C637E01" w14:textId="77777777" w:rsidR="00421C82" w:rsidRDefault="00421C82" w:rsidP="00421C82">
      <w:pPr>
        <w:pStyle w:val="a7"/>
        <w:spacing w:before="10"/>
        <w:rPr>
          <w:sz w:val="6"/>
        </w:rPr>
      </w:pPr>
      <w:r>
        <w:rPr>
          <w:noProof/>
        </w:rPr>
        <w:lastRenderedPageBreak/>
        <mc:AlternateContent>
          <mc:Choice Requires="wpg">
            <w:drawing>
              <wp:anchor distT="0" distB="0" distL="114300" distR="114300" simplePos="0" relativeHeight="251670528" behindDoc="0" locked="0" layoutInCell="1" allowOverlap="1" wp14:anchorId="4CD0AAD3" wp14:editId="7C363F6F">
                <wp:simplePos x="0" y="0"/>
                <wp:positionH relativeFrom="page">
                  <wp:posOffset>234950</wp:posOffset>
                </wp:positionH>
                <wp:positionV relativeFrom="page">
                  <wp:posOffset>63500</wp:posOffset>
                </wp:positionV>
                <wp:extent cx="19050" cy="10312400"/>
                <wp:effectExtent l="0" t="0" r="6350" b="0"/>
                <wp:wrapNone/>
                <wp:docPr id="320"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370" y="100"/>
                          <a:chExt cx="30" cy="16240"/>
                        </a:xfrm>
                      </wpg:grpSpPr>
                      <wps:wsp>
                        <wps:cNvPr id="321" name="Rectangle 323"/>
                        <wps:cNvSpPr>
                          <a:spLocks/>
                        </wps:cNvSpPr>
                        <wps:spPr bwMode="auto">
                          <a:xfrm>
                            <a:off x="385" y="100"/>
                            <a:ext cx="15" cy="8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322"/>
                        <wps:cNvSpPr>
                          <a:spLocks/>
                        </wps:cNvSpPr>
                        <wps:spPr bwMode="auto">
                          <a:xfrm>
                            <a:off x="370" y="100"/>
                            <a:ext cx="15" cy="1624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9DC71" id="Group 321" o:spid="_x0000_s1026" style="position:absolute;margin-left:18.5pt;margin-top:5pt;width:1.5pt;height:812pt;z-index:251670528;mso-position-horizontal-relative:page;mso-position-vertical-relative:page" coordorigin="37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">
                <v:rect id="Rectangle 323" o:spid="_x0000_s1027" style="position:absolute;left:385;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" fillcolor="#aba899" stroked="f">
                  <v:path arrowok="t"/>
                </v:rect>
                <v:rect id="Rectangle 322" o:spid="_x0000_s1028" style="position:absolute;left:370;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" fillcolor="#ece9d8" stroked="f">
                  <v:path arrowok="t"/>
                </v:rect>
                <w10:wrap anchorx="page" anchory="page"/>
              </v:group>
            </w:pict>
          </mc:Fallback>
        </mc:AlternateContent>
      </w:r>
      <w:r>
        <w:rPr>
          <w:noProof/>
        </w:rPr>
        <mc:AlternateContent>
          <mc:Choice Requires="wpg">
            <w:drawing>
              <wp:anchor distT="0" distB="0" distL="114300" distR="114300" simplePos="0" relativeHeight="251671552" behindDoc="0" locked="0" layoutInCell="1" allowOverlap="1" wp14:anchorId="482C7CE9" wp14:editId="6DC0CC96">
                <wp:simplePos x="0" y="0"/>
                <wp:positionH relativeFrom="page">
                  <wp:posOffset>682625</wp:posOffset>
                </wp:positionH>
                <wp:positionV relativeFrom="page">
                  <wp:posOffset>63500</wp:posOffset>
                </wp:positionV>
                <wp:extent cx="19050" cy="62230"/>
                <wp:effectExtent l="0" t="0" r="6350" b="1270"/>
                <wp:wrapNone/>
                <wp:docPr id="31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62230"/>
                          <a:chOff x="1075" y="100"/>
                          <a:chExt cx="30" cy="98"/>
                        </a:xfrm>
                      </wpg:grpSpPr>
                      <wps:wsp>
                        <wps:cNvPr id="318" name="Rectangle 320"/>
                        <wps:cNvSpPr>
                          <a:spLocks/>
                        </wps:cNvSpPr>
                        <wps:spPr bwMode="auto">
                          <a:xfrm>
                            <a:off x="1075" y="100"/>
                            <a:ext cx="15" cy="9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19"/>
                        <wps:cNvSpPr>
                          <a:spLocks/>
                        </wps:cNvSpPr>
                        <wps:spPr bwMode="auto">
                          <a:xfrm>
                            <a:off x="1090" y="100"/>
                            <a:ext cx="15" cy="8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02A72" id="Group 318" o:spid="_x0000_s1026" style="position:absolute;margin-left:53.75pt;margin-top:5pt;width:1.5pt;height:4.9pt;z-index:251671552;mso-position-horizontal-relative:page;mso-position-vertical-relative:page" coordorigin="1075,100" coordsize="3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">
                <v:rect id="Rectangle 320" o:spid="_x0000_s1027" style="position:absolute;left:1075;top:100;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" fillcolor="#ece9d8" stroked="f">
                  <v:path arrowok="t"/>
                </v:rect>
                <v:rect id="Rectangle 319" o:spid="_x0000_s1028" style="position:absolute;left:109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72576" behindDoc="0" locked="0" layoutInCell="1" allowOverlap="1" wp14:anchorId="18757D72" wp14:editId="6E5A4811">
                <wp:simplePos x="0" y="0"/>
                <wp:positionH relativeFrom="page">
                  <wp:posOffset>2301875</wp:posOffset>
                </wp:positionH>
                <wp:positionV relativeFrom="page">
                  <wp:posOffset>63500</wp:posOffset>
                </wp:positionV>
                <wp:extent cx="19050" cy="62230"/>
                <wp:effectExtent l="0" t="0" r="6350" b="1270"/>
                <wp:wrapNone/>
                <wp:docPr id="314"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62230"/>
                          <a:chOff x="3625" y="100"/>
                          <a:chExt cx="30" cy="98"/>
                        </a:xfrm>
                      </wpg:grpSpPr>
                      <wps:wsp>
                        <wps:cNvPr id="315" name="Rectangle 317"/>
                        <wps:cNvSpPr>
                          <a:spLocks/>
                        </wps:cNvSpPr>
                        <wps:spPr bwMode="auto">
                          <a:xfrm>
                            <a:off x="3625" y="100"/>
                            <a:ext cx="15" cy="9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316"/>
                        <wps:cNvSpPr>
                          <a:spLocks/>
                        </wps:cNvSpPr>
                        <wps:spPr bwMode="auto">
                          <a:xfrm>
                            <a:off x="3640" y="100"/>
                            <a:ext cx="15" cy="8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935FD" id="Group 315" o:spid="_x0000_s1026" style="position:absolute;margin-left:181.25pt;margin-top:5pt;width:1.5pt;height:4.9pt;z-index:251672576;mso-position-horizontal-relative:page;mso-position-vertical-relative:page" coordorigin="3625,100" coordsize="3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">
                <v:rect id="Rectangle 317" o:spid="_x0000_s1027" style="position:absolute;left:3625;top:100;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" fillcolor="#ece9d8" stroked="f">
                  <v:path arrowok="t"/>
                </v:rect>
                <v:rect id="Rectangle 316" o:spid="_x0000_s1028" style="position:absolute;left:364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73600" behindDoc="0" locked="0" layoutInCell="1" allowOverlap="1" wp14:anchorId="188BA339" wp14:editId="40017CAD">
                <wp:simplePos x="0" y="0"/>
                <wp:positionH relativeFrom="page">
                  <wp:posOffset>7150100</wp:posOffset>
                </wp:positionH>
                <wp:positionV relativeFrom="page">
                  <wp:posOffset>63500</wp:posOffset>
                </wp:positionV>
                <wp:extent cx="19050" cy="10312400"/>
                <wp:effectExtent l="0" t="0" r="6350" b="0"/>
                <wp:wrapNone/>
                <wp:docPr id="31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11260" y="100"/>
                          <a:chExt cx="30" cy="16240"/>
                        </a:xfrm>
                      </wpg:grpSpPr>
                      <wps:wsp>
                        <wps:cNvPr id="312" name="Rectangle 314"/>
                        <wps:cNvSpPr>
                          <a:spLocks/>
                        </wps:cNvSpPr>
                        <wps:spPr bwMode="auto">
                          <a:xfrm>
                            <a:off x="11260" y="100"/>
                            <a:ext cx="15" cy="9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313"/>
                        <wps:cNvSpPr>
                          <a:spLocks/>
                        </wps:cNvSpPr>
                        <wps:spPr bwMode="auto">
                          <a:xfrm>
                            <a:off x="11275" y="100"/>
                            <a:ext cx="15" cy="16240"/>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88DEB" id="Group 312" o:spid="_x0000_s1026" style="position:absolute;margin-left:563pt;margin-top:5pt;width:1.5pt;height:812pt;z-index:251673600;mso-position-horizontal-relative:page;mso-position-vertical-relative:page" coordorigin="1126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">
                <v:rect id="Rectangle 314" o:spid="_x0000_s1027" style="position:absolute;left:11260;top:100;width:15;height: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" fillcolor="#ece9d8" stroked="f">
                  <v:path arrowok="t"/>
                </v:rect>
                <v:rect id="Rectangle 313" o:spid="_x0000_s1028" style="position:absolute;left:11275;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" fillcolor="#aba899" stroked="f">
                  <v:path arrowok="t"/>
                </v:rect>
                <w10:wrap anchorx="page" anchory="page"/>
              </v:group>
            </w:pict>
          </mc:Fallback>
        </mc:AlternateContent>
      </w:r>
    </w:p>
    <w:tbl>
      <w:tblPr>
        <w:tblStyle w:val="TableNormal"/>
        <w:tblW w:w="0" w:type="auto"/>
        <w:tblInd w:w="132"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705"/>
        <w:gridCol w:w="2550"/>
        <w:gridCol w:w="2130"/>
        <w:gridCol w:w="1695"/>
        <w:gridCol w:w="1643"/>
        <w:gridCol w:w="2168"/>
      </w:tblGrid>
      <w:tr w:rsidR="00421C82" w14:paraId="12716D83" w14:textId="77777777" w:rsidTr="00BC29FE">
        <w:trPr>
          <w:trHeight w:val="480"/>
        </w:trPr>
        <w:tc>
          <w:tcPr>
            <w:tcW w:w="705" w:type="dxa"/>
            <w:tcBorders>
              <w:left w:val="single" w:sz="6" w:space="0" w:color="ECE9D8"/>
            </w:tcBorders>
          </w:tcPr>
          <w:p w14:paraId="5FE597F8"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Pr>
          <w:p w14:paraId="0603FA5C"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6" w:type="dxa"/>
            <w:gridSpan w:val="4"/>
            <w:tcBorders>
              <w:right w:val="single" w:sz="6" w:space="0" w:color="ABA899"/>
            </w:tcBorders>
          </w:tcPr>
          <w:p w14:paraId="61A85929" w14:textId="77777777" w:rsidR="00421C82" w:rsidRDefault="00421C82" w:rsidP="00BC29FE">
            <w:pPr>
              <w:pStyle w:val="TableParagraph"/>
              <w:spacing w:line="185" w:lineRule="exact"/>
              <w:ind w:left="3598" w:right="3596"/>
              <w:jc w:val="center"/>
              <w:rPr>
                <w:sz w:val="16"/>
              </w:rPr>
            </w:pPr>
            <w:r>
              <w:rPr>
                <w:w w:val="105"/>
                <w:sz w:val="16"/>
              </w:rPr>
              <w:t>368,6</w:t>
            </w:r>
          </w:p>
        </w:tc>
      </w:tr>
      <w:tr w:rsidR="00421C82" w14:paraId="011FBF1F" w14:textId="77777777" w:rsidTr="00BC29FE">
        <w:trPr>
          <w:trHeight w:val="11805"/>
        </w:trPr>
        <w:tc>
          <w:tcPr>
            <w:tcW w:w="705" w:type="dxa"/>
            <w:tcBorders>
              <w:left w:val="single" w:sz="6" w:space="0" w:color="ECE9D8"/>
            </w:tcBorders>
          </w:tcPr>
          <w:p w14:paraId="2482F87C" w14:textId="77777777" w:rsidR="00421C82" w:rsidRDefault="00421C82" w:rsidP="00BC29FE">
            <w:pPr>
              <w:pStyle w:val="TableParagraph"/>
              <w:rPr>
                <w:rFonts w:ascii="Segoe UI Symbol"/>
                <w:sz w:val="16"/>
              </w:rPr>
            </w:pPr>
          </w:p>
          <w:p w14:paraId="4F8361DF" w14:textId="77777777" w:rsidR="00421C82" w:rsidRDefault="00421C82" w:rsidP="00BC29FE">
            <w:pPr>
              <w:pStyle w:val="TableParagraph"/>
              <w:rPr>
                <w:rFonts w:ascii="Segoe UI Symbol"/>
                <w:sz w:val="16"/>
              </w:rPr>
            </w:pPr>
          </w:p>
          <w:p w14:paraId="7E4E8405" w14:textId="77777777" w:rsidR="00421C82" w:rsidRDefault="00421C82" w:rsidP="00BC29FE">
            <w:pPr>
              <w:pStyle w:val="TableParagraph"/>
              <w:rPr>
                <w:rFonts w:ascii="Segoe UI Symbol"/>
                <w:sz w:val="16"/>
              </w:rPr>
            </w:pPr>
          </w:p>
          <w:p w14:paraId="252BB61E" w14:textId="77777777" w:rsidR="00421C82" w:rsidRDefault="00421C82" w:rsidP="00BC29FE">
            <w:pPr>
              <w:pStyle w:val="TableParagraph"/>
              <w:rPr>
                <w:rFonts w:ascii="Segoe UI Symbol"/>
                <w:sz w:val="16"/>
              </w:rPr>
            </w:pPr>
          </w:p>
          <w:p w14:paraId="18F671F2" w14:textId="77777777" w:rsidR="00421C82" w:rsidRDefault="00421C82" w:rsidP="00BC29FE">
            <w:pPr>
              <w:pStyle w:val="TableParagraph"/>
              <w:rPr>
                <w:rFonts w:ascii="Segoe UI Symbol"/>
                <w:sz w:val="16"/>
              </w:rPr>
            </w:pPr>
          </w:p>
          <w:p w14:paraId="417E0A9C" w14:textId="77777777" w:rsidR="00421C82" w:rsidRDefault="00421C82" w:rsidP="00BC29FE">
            <w:pPr>
              <w:pStyle w:val="TableParagraph"/>
              <w:rPr>
                <w:rFonts w:ascii="Segoe UI Symbol"/>
                <w:sz w:val="16"/>
              </w:rPr>
            </w:pPr>
          </w:p>
          <w:p w14:paraId="1B69D745" w14:textId="77777777" w:rsidR="00421C82" w:rsidRDefault="00421C82" w:rsidP="00BC29FE">
            <w:pPr>
              <w:pStyle w:val="TableParagraph"/>
              <w:rPr>
                <w:rFonts w:ascii="Segoe UI Symbol"/>
                <w:sz w:val="16"/>
              </w:rPr>
            </w:pPr>
          </w:p>
          <w:p w14:paraId="46742850" w14:textId="77777777" w:rsidR="00421C82" w:rsidRDefault="00421C82" w:rsidP="00BC29FE">
            <w:pPr>
              <w:pStyle w:val="TableParagraph"/>
              <w:rPr>
                <w:rFonts w:ascii="Segoe UI Symbol"/>
                <w:sz w:val="16"/>
              </w:rPr>
            </w:pPr>
          </w:p>
          <w:p w14:paraId="713B7261" w14:textId="77777777" w:rsidR="00421C82" w:rsidRDefault="00421C82" w:rsidP="00BC29FE">
            <w:pPr>
              <w:pStyle w:val="TableParagraph"/>
              <w:rPr>
                <w:rFonts w:ascii="Segoe UI Symbol"/>
                <w:sz w:val="16"/>
              </w:rPr>
            </w:pPr>
          </w:p>
          <w:p w14:paraId="109FF3F8" w14:textId="77777777" w:rsidR="00421C82" w:rsidRDefault="00421C82" w:rsidP="00BC29FE">
            <w:pPr>
              <w:pStyle w:val="TableParagraph"/>
              <w:rPr>
                <w:rFonts w:ascii="Segoe UI Symbol"/>
                <w:sz w:val="16"/>
              </w:rPr>
            </w:pPr>
          </w:p>
          <w:p w14:paraId="635F26F7" w14:textId="77777777" w:rsidR="00421C82" w:rsidRDefault="00421C82" w:rsidP="00BC29FE">
            <w:pPr>
              <w:pStyle w:val="TableParagraph"/>
              <w:rPr>
                <w:rFonts w:ascii="Segoe UI Symbol"/>
                <w:sz w:val="16"/>
              </w:rPr>
            </w:pPr>
          </w:p>
          <w:p w14:paraId="5466C292" w14:textId="77777777" w:rsidR="00421C82" w:rsidRDefault="00421C82" w:rsidP="00BC29FE">
            <w:pPr>
              <w:pStyle w:val="TableParagraph"/>
              <w:rPr>
                <w:rFonts w:ascii="Segoe UI Symbol"/>
                <w:sz w:val="16"/>
              </w:rPr>
            </w:pPr>
          </w:p>
          <w:p w14:paraId="05434A03" w14:textId="77777777" w:rsidR="00421C82" w:rsidRDefault="00421C82" w:rsidP="00BC29FE">
            <w:pPr>
              <w:pStyle w:val="TableParagraph"/>
              <w:rPr>
                <w:rFonts w:ascii="Segoe UI Symbol"/>
                <w:sz w:val="16"/>
              </w:rPr>
            </w:pPr>
          </w:p>
          <w:p w14:paraId="017B08F2" w14:textId="77777777" w:rsidR="00421C82" w:rsidRDefault="00421C82" w:rsidP="00BC29FE">
            <w:pPr>
              <w:pStyle w:val="TableParagraph"/>
              <w:rPr>
                <w:rFonts w:ascii="Segoe UI Symbol"/>
                <w:sz w:val="16"/>
              </w:rPr>
            </w:pPr>
          </w:p>
          <w:p w14:paraId="6812D3B3" w14:textId="77777777" w:rsidR="00421C82" w:rsidRDefault="00421C82" w:rsidP="00BC29FE">
            <w:pPr>
              <w:pStyle w:val="TableParagraph"/>
              <w:rPr>
                <w:rFonts w:ascii="Segoe UI Symbol"/>
                <w:sz w:val="16"/>
              </w:rPr>
            </w:pPr>
          </w:p>
          <w:p w14:paraId="3550652D" w14:textId="77777777" w:rsidR="00421C82" w:rsidRDefault="00421C82" w:rsidP="00BC29FE">
            <w:pPr>
              <w:pStyle w:val="TableParagraph"/>
              <w:rPr>
                <w:rFonts w:ascii="Segoe UI Symbol"/>
                <w:sz w:val="16"/>
              </w:rPr>
            </w:pPr>
          </w:p>
          <w:p w14:paraId="68464AE8" w14:textId="77777777" w:rsidR="00421C82" w:rsidRDefault="00421C82" w:rsidP="00BC29FE">
            <w:pPr>
              <w:pStyle w:val="TableParagraph"/>
              <w:rPr>
                <w:rFonts w:ascii="Segoe UI Symbol"/>
                <w:sz w:val="16"/>
              </w:rPr>
            </w:pPr>
          </w:p>
          <w:p w14:paraId="6BB4A522" w14:textId="77777777" w:rsidR="00421C82" w:rsidRDefault="00421C82" w:rsidP="00BC29FE">
            <w:pPr>
              <w:pStyle w:val="TableParagraph"/>
              <w:rPr>
                <w:rFonts w:ascii="Segoe UI Symbol"/>
                <w:sz w:val="16"/>
              </w:rPr>
            </w:pPr>
          </w:p>
          <w:p w14:paraId="0C2FF70D" w14:textId="77777777" w:rsidR="00421C82" w:rsidRDefault="00421C82" w:rsidP="00BC29FE">
            <w:pPr>
              <w:pStyle w:val="TableParagraph"/>
              <w:rPr>
                <w:rFonts w:ascii="Segoe UI Symbol"/>
                <w:sz w:val="16"/>
              </w:rPr>
            </w:pPr>
          </w:p>
          <w:p w14:paraId="27255E34" w14:textId="77777777" w:rsidR="00421C82" w:rsidRDefault="00421C82" w:rsidP="00BC29FE">
            <w:pPr>
              <w:pStyle w:val="TableParagraph"/>
              <w:rPr>
                <w:rFonts w:ascii="Segoe UI Symbol"/>
                <w:sz w:val="16"/>
              </w:rPr>
            </w:pPr>
          </w:p>
          <w:p w14:paraId="5F9BB85F" w14:textId="77777777" w:rsidR="00421C82" w:rsidRDefault="00421C82" w:rsidP="00BC29FE">
            <w:pPr>
              <w:pStyle w:val="TableParagraph"/>
              <w:rPr>
                <w:rFonts w:ascii="Segoe UI Symbol"/>
                <w:sz w:val="16"/>
              </w:rPr>
            </w:pPr>
          </w:p>
          <w:p w14:paraId="73FCF94A" w14:textId="77777777" w:rsidR="00421C82" w:rsidRDefault="00421C82" w:rsidP="00BC29FE">
            <w:pPr>
              <w:pStyle w:val="TableParagraph"/>
              <w:rPr>
                <w:rFonts w:ascii="Segoe UI Symbol"/>
                <w:sz w:val="16"/>
              </w:rPr>
            </w:pPr>
          </w:p>
          <w:p w14:paraId="4AF4717C" w14:textId="77777777" w:rsidR="00421C82" w:rsidRDefault="00421C82" w:rsidP="00BC29FE">
            <w:pPr>
              <w:pStyle w:val="TableParagraph"/>
              <w:rPr>
                <w:rFonts w:ascii="Segoe UI Symbol"/>
                <w:sz w:val="16"/>
              </w:rPr>
            </w:pPr>
          </w:p>
          <w:p w14:paraId="1EB28794" w14:textId="77777777" w:rsidR="00421C82" w:rsidRDefault="00421C82" w:rsidP="00BC29FE">
            <w:pPr>
              <w:pStyle w:val="TableParagraph"/>
              <w:rPr>
                <w:rFonts w:ascii="Segoe UI Symbol"/>
                <w:sz w:val="16"/>
              </w:rPr>
            </w:pPr>
          </w:p>
          <w:p w14:paraId="4207F0F6" w14:textId="77777777" w:rsidR="00421C82" w:rsidRDefault="00421C82" w:rsidP="00BC29FE">
            <w:pPr>
              <w:pStyle w:val="TableParagraph"/>
              <w:rPr>
                <w:rFonts w:ascii="Segoe UI Symbol"/>
                <w:sz w:val="16"/>
              </w:rPr>
            </w:pPr>
          </w:p>
          <w:p w14:paraId="45B3F00C" w14:textId="77777777" w:rsidR="00421C82" w:rsidRDefault="00421C82" w:rsidP="00BC29FE">
            <w:pPr>
              <w:pStyle w:val="TableParagraph"/>
              <w:spacing w:before="4"/>
              <w:rPr>
                <w:rFonts w:ascii="Segoe UI Symbol"/>
              </w:rPr>
            </w:pPr>
          </w:p>
          <w:p w14:paraId="230CDEAB" w14:textId="77777777" w:rsidR="00421C82" w:rsidRDefault="00421C82" w:rsidP="00BC29FE">
            <w:pPr>
              <w:pStyle w:val="TableParagraph"/>
              <w:ind w:left="284"/>
              <w:rPr>
                <w:rFonts w:ascii="Segoe UI Symbol"/>
                <w:sz w:val="16"/>
              </w:rPr>
            </w:pPr>
            <w:r>
              <w:rPr>
                <w:rFonts w:ascii="Segoe UI Symbol"/>
                <w:sz w:val="16"/>
              </w:rPr>
              <w:t>3.</w:t>
            </w:r>
          </w:p>
        </w:tc>
        <w:tc>
          <w:tcPr>
            <w:tcW w:w="2550" w:type="dxa"/>
          </w:tcPr>
          <w:p w14:paraId="3FC70596" w14:textId="77777777" w:rsidR="00421C82" w:rsidRDefault="00421C82" w:rsidP="00BC29FE">
            <w:pPr>
              <w:pStyle w:val="TableParagraph"/>
              <w:rPr>
                <w:rFonts w:ascii="Segoe UI Symbol"/>
                <w:sz w:val="16"/>
              </w:rPr>
            </w:pPr>
          </w:p>
          <w:p w14:paraId="512E1F90" w14:textId="77777777" w:rsidR="00421C82" w:rsidRDefault="00421C82" w:rsidP="00BC29FE">
            <w:pPr>
              <w:pStyle w:val="TableParagraph"/>
              <w:rPr>
                <w:rFonts w:ascii="Segoe UI Symbol"/>
                <w:sz w:val="16"/>
              </w:rPr>
            </w:pPr>
          </w:p>
          <w:p w14:paraId="717DA982" w14:textId="77777777" w:rsidR="00421C82" w:rsidRDefault="00421C82" w:rsidP="00BC29FE">
            <w:pPr>
              <w:pStyle w:val="TableParagraph"/>
              <w:rPr>
                <w:rFonts w:ascii="Segoe UI Symbol"/>
                <w:sz w:val="16"/>
              </w:rPr>
            </w:pPr>
          </w:p>
          <w:p w14:paraId="7CDCC407" w14:textId="77777777" w:rsidR="00421C82" w:rsidRDefault="00421C82" w:rsidP="00BC29FE">
            <w:pPr>
              <w:pStyle w:val="TableParagraph"/>
              <w:rPr>
                <w:rFonts w:ascii="Segoe UI Symbol"/>
                <w:sz w:val="16"/>
              </w:rPr>
            </w:pPr>
          </w:p>
          <w:p w14:paraId="3C593EA6" w14:textId="77777777" w:rsidR="00421C82" w:rsidRDefault="00421C82" w:rsidP="00BC29FE">
            <w:pPr>
              <w:pStyle w:val="TableParagraph"/>
              <w:rPr>
                <w:rFonts w:ascii="Segoe UI Symbol"/>
                <w:sz w:val="16"/>
              </w:rPr>
            </w:pPr>
          </w:p>
          <w:p w14:paraId="46C534C1" w14:textId="77777777" w:rsidR="00421C82" w:rsidRDefault="00421C82" w:rsidP="00BC29FE">
            <w:pPr>
              <w:pStyle w:val="TableParagraph"/>
              <w:rPr>
                <w:rFonts w:ascii="Segoe UI Symbol"/>
                <w:sz w:val="16"/>
              </w:rPr>
            </w:pPr>
          </w:p>
          <w:p w14:paraId="1685B0C6" w14:textId="77777777" w:rsidR="00421C82" w:rsidRDefault="00421C82" w:rsidP="00BC29FE">
            <w:pPr>
              <w:pStyle w:val="TableParagraph"/>
              <w:rPr>
                <w:rFonts w:ascii="Segoe UI Symbol"/>
                <w:sz w:val="16"/>
              </w:rPr>
            </w:pPr>
          </w:p>
          <w:p w14:paraId="21DB5B8C" w14:textId="77777777" w:rsidR="00421C82" w:rsidRDefault="00421C82" w:rsidP="00BC29FE">
            <w:pPr>
              <w:pStyle w:val="TableParagraph"/>
              <w:rPr>
                <w:rFonts w:ascii="Segoe UI Symbol"/>
                <w:sz w:val="16"/>
              </w:rPr>
            </w:pPr>
          </w:p>
          <w:p w14:paraId="7753C580" w14:textId="77777777" w:rsidR="00421C82" w:rsidRDefault="00421C82" w:rsidP="00BC29FE">
            <w:pPr>
              <w:pStyle w:val="TableParagraph"/>
              <w:rPr>
                <w:rFonts w:ascii="Segoe UI Symbol"/>
                <w:sz w:val="16"/>
              </w:rPr>
            </w:pPr>
          </w:p>
          <w:p w14:paraId="63CCAFD1" w14:textId="77777777" w:rsidR="00421C82" w:rsidRDefault="00421C82" w:rsidP="00BC29FE">
            <w:pPr>
              <w:pStyle w:val="TableParagraph"/>
              <w:rPr>
                <w:rFonts w:ascii="Segoe UI Symbol"/>
                <w:sz w:val="16"/>
              </w:rPr>
            </w:pPr>
          </w:p>
          <w:p w14:paraId="3E81C98E" w14:textId="77777777" w:rsidR="00421C82" w:rsidRDefault="00421C82" w:rsidP="00BC29FE">
            <w:pPr>
              <w:pStyle w:val="TableParagraph"/>
              <w:rPr>
                <w:rFonts w:ascii="Segoe UI Symbol"/>
                <w:sz w:val="16"/>
              </w:rPr>
            </w:pPr>
          </w:p>
          <w:p w14:paraId="141E2441" w14:textId="77777777" w:rsidR="00421C82" w:rsidRDefault="00421C82" w:rsidP="00BC29FE">
            <w:pPr>
              <w:pStyle w:val="TableParagraph"/>
              <w:rPr>
                <w:rFonts w:ascii="Segoe UI Symbol"/>
                <w:sz w:val="16"/>
              </w:rPr>
            </w:pPr>
          </w:p>
          <w:p w14:paraId="63619905" w14:textId="77777777" w:rsidR="00421C82" w:rsidRDefault="00421C82" w:rsidP="00BC29FE">
            <w:pPr>
              <w:pStyle w:val="TableParagraph"/>
              <w:rPr>
                <w:rFonts w:ascii="Segoe UI Symbol"/>
                <w:sz w:val="16"/>
              </w:rPr>
            </w:pPr>
          </w:p>
          <w:p w14:paraId="323832A1" w14:textId="77777777" w:rsidR="00421C82" w:rsidRDefault="00421C82" w:rsidP="00BC29FE">
            <w:pPr>
              <w:pStyle w:val="TableParagraph"/>
              <w:rPr>
                <w:rFonts w:ascii="Segoe UI Symbol"/>
                <w:sz w:val="16"/>
              </w:rPr>
            </w:pPr>
          </w:p>
          <w:p w14:paraId="30FB0DDA" w14:textId="77777777" w:rsidR="00421C82" w:rsidRDefault="00421C82" w:rsidP="00BC29FE">
            <w:pPr>
              <w:pStyle w:val="TableParagraph"/>
              <w:rPr>
                <w:rFonts w:ascii="Segoe UI Symbol"/>
                <w:sz w:val="16"/>
              </w:rPr>
            </w:pPr>
          </w:p>
          <w:p w14:paraId="2A4F22FD" w14:textId="77777777" w:rsidR="00421C82" w:rsidRDefault="00421C82" w:rsidP="00BC29FE">
            <w:pPr>
              <w:pStyle w:val="TableParagraph"/>
              <w:rPr>
                <w:rFonts w:ascii="Segoe UI Symbol"/>
                <w:sz w:val="16"/>
              </w:rPr>
            </w:pPr>
          </w:p>
          <w:p w14:paraId="38FDFFA1" w14:textId="77777777" w:rsidR="00421C82" w:rsidRDefault="00421C82" w:rsidP="00BC29FE">
            <w:pPr>
              <w:pStyle w:val="TableParagraph"/>
              <w:rPr>
                <w:rFonts w:ascii="Segoe UI Symbol"/>
                <w:sz w:val="16"/>
              </w:rPr>
            </w:pPr>
          </w:p>
          <w:p w14:paraId="0344946A" w14:textId="77777777" w:rsidR="00421C82" w:rsidRDefault="00421C82" w:rsidP="00BC29FE">
            <w:pPr>
              <w:pStyle w:val="TableParagraph"/>
              <w:rPr>
                <w:rFonts w:ascii="Segoe UI Symbol"/>
                <w:sz w:val="16"/>
              </w:rPr>
            </w:pPr>
          </w:p>
          <w:p w14:paraId="78FE6093" w14:textId="77777777" w:rsidR="00421C82" w:rsidRDefault="00421C82" w:rsidP="00BC29FE">
            <w:pPr>
              <w:pStyle w:val="TableParagraph"/>
              <w:rPr>
                <w:rFonts w:ascii="Segoe UI Symbol"/>
                <w:sz w:val="16"/>
              </w:rPr>
            </w:pPr>
          </w:p>
          <w:p w14:paraId="51CBDED7" w14:textId="77777777" w:rsidR="00421C82" w:rsidRDefault="00421C82" w:rsidP="00BC29FE">
            <w:pPr>
              <w:pStyle w:val="TableParagraph"/>
              <w:rPr>
                <w:rFonts w:ascii="Segoe UI Symbol"/>
                <w:sz w:val="16"/>
              </w:rPr>
            </w:pPr>
          </w:p>
          <w:p w14:paraId="1530BD31" w14:textId="77777777" w:rsidR="00421C82" w:rsidRDefault="00421C82" w:rsidP="00BC29FE">
            <w:pPr>
              <w:pStyle w:val="TableParagraph"/>
              <w:rPr>
                <w:rFonts w:ascii="Segoe UI Symbol"/>
                <w:sz w:val="16"/>
              </w:rPr>
            </w:pPr>
          </w:p>
          <w:p w14:paraId="09D6C789" w14:textId="77777777" w:rsidR="00421C82" w:rsidRDefault="00421C82" w:rsidP="00BC29FE">
            <w:pPr>
              <w:pStyle w:val="TableParagraph"/>
              <w:rPr>
                <w:rFonts w:ascii="Segoe UI Symbol"/>
                <w:sz w:val="16"/>
              </w:rPr>
            </w:pPr>
          </w:p>
          <w:p w14:paraId="0FB1983B" w14:textId="77777777" w:rsidR="00421C82" w:rsidRDefault="00421C82" w:rsidP="00BC29FE">
            <w:pPr>
              <w:pStyle w:val="TableParagraph"/>
              <w:rPr>
                <w:rFonts w:ascii="Segoe UI Symbol"/>
                <w:sz w:val="16"/>
              </w:rPr>
            </w:pPr>
          </w:p>
          <w:p w14:paraId="2B29D186" w14:textId="77777777" w:rsidR="00421C82" w:rsidRDefault="00421C82" w:rsidP="00BC29FE">
            <w:pPr>
              <w:pStyle w:val="TableParagraph"/>
              <w:rPr>
                <w:rFonts w:ascii="Segoe UI Symbol"/>
                <w:sz w:val="16"/>
              </w:rPr>
            </w:pPr>
          </w:p>
          <w:p w14:paraId="7E57BD18" w14:textId="77777777" w:rsidR="00421C82" w:rsidRDefault="00421C82" w:rsidP="00BC29FE">
            <w:pPr>
              <w:pStyle w:val="TableParagraph"/>
              <w:rPr>
                <w:rFonts w:ascii="Segoe UI Symbol"/>
                <w:sz w:val="16"/>
              </w:rPr>
            </w:pPr>
          </w:p>
          <w:p w14:paraId="06FE4380" w14:textId="77777777" w:rsidR="00421C82" w:rsidRDefault="00421C82" w:rsidP="00BC29FE">
            <w:pPr>
              <w:pStyle w:val="TableParagraph"/>
              <w:spacing w:before="4"/>
              <w:rPr>
                <w:rFonts w:ascii="Segoe UI Symbol"/>
              </w:rPr>
            </w:pPr>
          </w:p>
          <w:p w14:paraId="637029B0"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6" w:type="dxa"/>
            <w:gridSpan w:val="4"/>
            <w:tcBorders>
              <w:right w:val="single" w:sz="6" w:space="0" w:color="ABA899"/>
            </w:tcBorders>
          </w:tcPr>
          <w:p w14:paraId="60FC3ADF" w14:textId="77777777" w:rsidR="00421C82" w:rsidRDefault="00421C82" w:rsidP="00BC29FE">
            <w:pPr>
              <w:pStyle w:val="TableParagraph"/>
              <w:spacing w:before="5"/>
              <w:rPr>
                <w:rFonts w:ascii="Segoe UI Symbol"/>
                <w:sz w:val="21"/>
              </w:rPr>
            </w:pPr>
          </w:p>
          <w:p w14:paraId="476B7978" w14:textId="77777777" w:rsidR="00421C82" w:rsidRDefault="00421C82" w:rsidP="00BC29FE">
            <w:pPr>
              <w:pStyle w:val="TableParagraph"/>
              <w:spacing w:before="1" w:line="223" w:lineRule="auto"/>
              <w:ind w:left="7" w:right="-44"/>
              <w:jc w:val="both"/>
              <w:rPr>
                <w:sz w:val="16"/>
                <w:szCs w:val="16"/>
              </w:rPr>
            </w:pPr>
            <w:r>
              <w:rPr>
                <w:w w:val="105"/>
                <w:sz w:val="16"/>
                <w:szCs w:val="16"/>
              </w:rPr>
              <w:t>ვეტექიმთა</w:t>
            </w:r>
            <w:r>
              <w:rPr>
                <w:spacing w:val="1"/>
                <w:w w:val="105"/>
                <w:sz w:val="16"/>
                <w:szCs w:val="16"/>
              </w:rPr>
              <w:t xml:space="preserve"> </w:t>
            </w:r>
            <w:r>
              <w:rPr>
                <w:w w:val="105"/>
                <w:sz w:val="16"/>
                <w:szCs w:val="16"/>
              </w:rPr>
              <w:t>ჯგუფის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თავშესაფარში</w:t>
            </w:r>
            <w:r>
              <w:rPr>
                <w:spacing w:val="1"/>
                <w:w w:val="105"/>
                <w:sz w:val="16"/>
                <w:szCs w:val="16"/>
              </w:rPr>
              <w:t xml:space="preserve"> </w:t>
            </w:r>
            <w:r>
              <w:rPr>
                <w:w w:val="105"/>
                <w:sz w:val="16"/>
                <w:szCs w:val="16"/>
              </w:rPr>
              <w:t>პირუტყვის</w:t>
            </w:r>
            <w:r>
              <w:rPr>
                <w:spacing w:val="1"/>
                <w:w w:val="105"/>
                <w:sz w:val="16"/>
                <w:szCs w:val="16"/>
              </w:rPr>
              <w:t xml:space="preserve"> </w:t>
            </w:r>
            <w:r>
              <w:rPr>
                <w:w w:val="105"/>
                <w:sz w:val="16"/>
                <w:szCs w:val="16"/>
              </w:rPr>
              <w:t>შემოწმება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საჭიროების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როგორც მედიკამენტოზური, ასევე, ქირურგიული მკურნალობის გაწევა, მათ შორის: ა) პირუტყვის</w:t>
            </w:r>
            <w:r>
              <w:rPr>
                <w:spacing w:val="1"/>
                <w:w w:val="105"/>
                <w:sz w:val="16"/>
                <w:szCs w:val="16"/>
              </w:rPr>
              <w:t xml:space="preserve"> </w:t>
            </w:r>
            <w:r>
              <w:rPr>
                <w:w w:val="105"/>
                <w:sz w:val="16"/>
                <w:szCs w:val="16"/>
              </w:rPr>
              <w:t>მეთვალყურეობის გარეშე ყოფნის შემთხვევაში (ქუჩები, მაგისტრალები, ბაღები, სკვერები) მათი</w:t>
            </w:r>
            <w:r>
              <w:rPr>
                <w:spacing w:val="1"/>
                <w:w w:val="105"/>
                <w:sz w:val="16"/>
                <w:szCs w:val="16"/>
              </w:rPr>
              <w:t xml:space="preserve"> </w:t>
            </w:r>
            <w:r>
              <w:rPr>
                <w:w w:val="105"/>
                <w:sz w:val="16"/>
                <w:szCs w:val="16"/>
              </w:rPr>
              <w:t>დაჭერა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იზოლაცია.</w:t>
            </w:r>
            <w:r>
              <w:rPr>
                <w:spacing w:val="1"/>
                <w:w w:val="105"/>
                <w:sz w:val="16"/>
                <w:szCs w:val="16"/>
              </w:rPr>
              <w:t xml:space="preserve"> </w:t>
            </w:r>
            <w:r>
              <w:rPr>
                <w:w w:val="105"/>
                <w:sz w:val="16"/>
                <w:szCs w:val="16"/>
              </w:rPr>
              <w:t>დაჭერა</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განხორციელდეს</w:t>
            </w:r>
            <w:r>
              <w:rPr>
                <w:spacing w:val="1"/>
                <w:w w:val="105"/>
                <w:sz w:val="16"/>
                <w:szCs w:val="16"/>
              </w:rPr>
              <w:t xml:space="preserve"> </w:t>
            </w:r>
            <w:r>
              <w:rPr>
                <w:w w:val="105"/>
                <w:sz w:val="16"/>
                <w:szCs w:val="16"/>
              </w:rPr>
              <w:t>თანამედროვე</w:t>
            </w:r>
            <w:r>
              <w:rPr>
                <w:spacing w:val="1"/>
                <w:w w:val="105"/>
                <w:sz w:val="16"/>
                <w:szCs w:val="16"/>
              </w:rPr>
              <w:t xml:space="preserve"> </w:t>
            </w:r>
            <w:r>
              <w:rPr>
                <w:w w:val="105"/>
                <w:sz w:val="16"/>
                <w:szCs w:val="16"/>
              </w:rPr>
              <w:t>ძაღლსაჭერით</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უმტკივნეულოდ,</w:t>
            </w:r>
            <w:r>
              <w:rPr>
                <w:spacing w:val="1"/>
                <w:w w:val="105"/>
                <w:sz w:val="16"/>
                <w:szCs w:val="16"/>
              </w:rPr>
              <w:t xml:space="preserve"> </w:t>
            </w:r>
            <w:r>
              <w:rPr>
                <w:w w:val="105"/>
                <w:sz w:val="16"/>
                <w:szCs w:val="16"/>
              </w:rPr>
              <w:t>სათანადო</w:t>
            </w:r>
            <w:r>
              <w:rPr>
                <w:spacing w:val="1"/>
                <w:w w:val="105"/>
                <w:sz w:val="16"/>
                <w:szCs w:val="16"/>
              </w:rPr>
              <w:t xml:space="preserve"> </w:t>
            </w:r>
            <w:r>
              <w:rPr>
                <w:w w:val="105"/>
                <w:sz w:val="16"/>
                <w:szCs w:val="16"/>
              </w:rPr>
              <w:t>ხელსაწყოებით,</w:t>
            </w:r>
            <w:r>
              <w:rPr>
                <w:spacing w:val="1"/>
                <w:w w:val="105"/>
                <w:sz w:val="16"/>
                <w:szCs w:val="16"/>
              </w:rPr>
              <w:t xml:space="preserve"> </w:t>
            </w:r>
            <w:r>
              <w:rPr>
                <w:w w:val="105"/>
                <w:sz w:val="16"/>
                <w:szCs w:val="16"/>
              </w:rPr>
              <w:t>სპეციალური</w:t>
            </w:r>
            <w:r>
              <w:rPr>
                <w:spacing w:val="1"/>
                <w:w w:val="105"/>
                <w:sz w:val="16"/>
                <w:szCs w:val="16"/>
              </w:rPr>
              <w:t xml:space="preserve"> </w:t>
            </w:r>
            <w:r>
              <w:rPr>
                <w:w w:val="105"/>
                <w:sz w:val="16"/>
                <w:szCs w:val="16"/>
              </w:rPr>
              <w:t>აღჭურვილობითა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ეკიპირებით</w:t>
            </w:r>
            <w:r>
              <w:rPr>
                <w:spacing w:val="1"/>
                <w:w w:val="105"/>
                <w:sz w:val="16"/>
                <w:szCs w:val="16"/>
              </w:rPr>
              <w:t xml:space="preserve"> </w:t>
            </w:r>
            <w:r>
              <w:rPr>
                <w:sz w:val="16"/>
                <w:szCs w:val="16"/>
              </w:rPr>
              <w:t>(ცხოველის დამჭერი დასაფიქსირებელი ლასო, სპეციალური ხელთათმანები, დამჭერის სპეციალური</w:t>
            </w:r>
            <w:r>
              <w:rPr>
                <w:spacing w:val="1"/>
                <w:sz w:val="16"/>
                <w:szCs w:val="16"/>
              </w:rPr>
              <w:t xml:space="preserve"> </w:t>
            </w:r>
            <w:r>
              <w:rPr>
                <w:sz w:val="16"/>
                <w:szCs w:val="16"/>
              </w:rPr>
              <w:t>აღჭურვილობა, კატის დამჭერი სპეციალური მაშა, ბადე, სპეციალური დასაძინებელი შპრიცსასროლი</w:t>
            </w:r>
            <w:r>
              <w:rPr>
                <w:spacing w:val="1"/>
                <w:sz w:val="16"/>
                <w:szCs w:val="16"/>
              </w:rPr>
              <w:t xml:space="preserve"> </w:t>
            </w:r>
            <w:r>
              <w:rPr>
                <w:spacing w:val="-1"/>
                <w:w w:val="105"/>
                <w:sz w:val="16"/>
                <w:szCs w:val="16"/>
              </w:rPr>
              <w:t xml:space="preserve">მოწყობილობა, კანონით გათვალისწინებული </w:t>
            </w:r>
            <w:r>
              <w:rPr>
                <w:w w:val="105"/>
                <w:sz w:val="16"/>
                <w:szCs w:val="16"/>
              </w:rPr>
              <w:t>სხვადასხვა მედიკამენტები). გადაყვანა უნდა მოხდეს</w:t>
            </w:r>
            <w:r>
              <w:rPr>
                <w:spacing w:val="1"/>
                <w:w w:val="105"/>
                <w:sz w:val="16"/>
                <w:szCs w:val="16"/>
              </w:rPr>
              <w:t xml:space="preserve"> </w:t>
            </w:r>
            <w:r>
              <w:rPr>
                <w:w w:val="105"/>
                <w:sz w:val="16"/>
                <w:szCs w:val="16"/>
              </w:rPr>
              <w:t>სათანადო მოწყობილობით აღჭურვილი ავტომობილით დროებით თავშესაფარში, საქართველოს</w:t>
            </w:r>
            <w:r>
              <w:rPr>
                <w:spacing w:val="1"/>
                <w:w w:val="105"/>
                <w:sz w:val="16"/>
                <w:szCs w:val="16"/>
              </w:rPr>
              <w:t xml:space="preserve"> </w:t>
            </w:r>
            <w:r>
              <w:rPr>
                <w:w w:val="105"/>
                <w:sz w:val="16"/>
                <w:szCs w:val="16"/>
              </w:rPr>
              <w:t>ადმინისტრაციულ სამართალდარღვევათა</w:t>
            </w:r>
            <w:r>
              <w:rPr>
                <w:spacing w:val="1"/>
                <w:w w:val="105"/>
                <w:sz w:val="16"/>
                <w:szCs w:val="16"/>
              </w:rPr>
              <w:t xml:space="preserve"> </w:t>
            </w:r>
            <w:r>
              <w:rPr>
                <w:w w:val="105"/>
                <w:sz w:val="16"/>
                <w:szCs w:val="16"/>
              </w:rPr>
              <w:t>კოდექსის 148-ე</w:t>
            </w:r>
            <w:r>
              <w:rPr>
                <w:spacing w:val="1"/>
                <w:w w:val="105"/>
                <w:sz w:val="16"/>
                <w:szCs w:val="16"/>
              </w:rPr>
              <w:t xml:space="preserve"> </w:t>
            </w:r>
            <w:r>
              <w:rPr>
                <w:w w:val="105"/>
                <w:sz w:val="16"/>
                <w:szCs w:val="16"/>
              </w:rPr>
              <w:t>მუხლის</w:t>
            </w:r>
            <w:r>
              <w:rPr>
                <w:spacing w:val="1"/>
                <w:w w:val="105"/>
                <w:sz w:val="16"/>
                <w:szCs w:val="16"/>
              </w:rPr>
              <w:t xml:space="preserve"> </w:t>
            </w:r>
            <w:r>
              <w:rPr>
                <w:w w:val="105"/>
                <w:sz w:val="16"/>
                <w:szCs w:val="16"/>
              </w:rPr>
              <w:t>მე-4 პუნქტის თანახმად და</w:t>
            </w:r>
            <w:r>
              <w:rPr>
                <w:spacing w:val="1"/>
                <w:w w:val="105"/>
                <w:sz w:val="16"/>
                <w:szCs w:val="16"/>
              </w:rPr>
              <w:t xml:space="preserve"> </w:t>
            </w:r>
            <w:r>
              <w:rPr>
                <w:sz w:val="16"/>
                <w:szCs w:val="16"/>
              </w:rPr>
              <w:t>ვეტ.ექიმის შემოწმებამდე და სათანადო დასკვნის დაწერამდე უნდა განხორციელდეს მათი მოვლა –</w:t>
            </w:r>
            <w:r>
              <w:rPr>
                <w:spacing w:val="1"/>
                <w:sz w:val="16"/>
                <w:szCs w:val="16"/>
              </w:rPr>
              <w:t xml:space="preserve"> </w:t>
            </w:r>
            <w:r>
              <w:rPr>
                <w:w w:val="105"/>
                <w:sz w:val="16"/>
                <w:szCs w:val="16"/>
              </w:rPr>
              <w:t>პატრონობა; ბ) შემოყვანილი ძაღლების განთავსება იზოლირებულ საკარანტინო ვოლიერებში და</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სახის</w:t>
            </w:r>
            <w:r>
              <w:rPr>
                <w:spacing w:val="1"/>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მედიკამენტებით</w:t>
            </w:r>
            <w:r>
              <w:rPr>
                <w:spacing w:val="1"/>
                <w:w w:val="105"/>
                <w:sz w:val="16"/>
                <w:szCs w:val="16"/>
              </w:rPr>
              <w:t xml:space="preserve"> </w:t>
            </w:r>
            <w:r>
              <w:rPr>
                <w:w w:val="105"/>
                <w:sz w:val="16"/>
                <w:szCs w:val="16"/>
              </w:rPr>
              <w:t>აღჭურვილი</w:t>
            </w:r>
            <w:r>
              <w:rPr>
                <w:spacing w:val="1"/>
                <w:w w:val="105"/>
                <w:sz w:val="16"/>
                <w:szCs w:val="16"/>
              </w:rPr>
              <w:t xml:space="preserve"> </w:t>
            </w:r>
            <w:r>
              <w:rPr>
                <w:w w:val="105"/>
                <w:sz w:val="16"/>
                <w:szCs w:val="16"/>
              </w:rPr>
              <w:t>ვეტ.ექიმების</w:t>
            </w:r>
            <w:r>
              <w:rPr>
                <w:spacing w:val="1"/>
                <w:w w:val="105"/>
                <w:sz w:val="16"/>
                <w:szCs w:val="16"/>
              </w:rPr>
              <w:t xml:space="preserve"> </w:t>
            </w:r>
            <w:r>
              <w:rPr>
                <w:w w:val="105"/>
                <w:sz w:val="16"/>
                <w:szCs w:val="16"/>
              </w:rPr>
              <w:t>მეშვეობით</w:t>
            </w:r>
            <w:r>
              <w:rPr>
                <w:spacing w:val="1"/>
                <w:w w:val="105"/>
                <w:sz w:val="16"/>
                <w:szCs w:val="16"/>
              </w:rPr>
              <w:t xml:space="preserve"> </w:t>
            </w:r>
            <w:r>
              <w:rPr>
                <w:w w:val="105"/>
                <w:sz w:val="16"/>
                <w:szCs w:val="16"/>
              </w:rPr>
              <w:t>მათზე</w:t>
            </w:r>
            <w:r>
              <w:rPr>
                <w:spacing w:val="1"/>
                <w:w w:val="105"/>
                <w:sz w:val="16"/>
                <w:szCs w:val="16"/>
              </w:rPr>
              <w:t xml:space="preserve"> </w:t>
            </w:r>
            <w:r>
              <w:rPr>
                <w:w w:val="105"/>
                <w:sz w:val="16"/>
                <w:szCs w:val="16"/>
              </w:rPr>
              <w:t>დაკავშირებული</w:t>
            </w:r>
            <w:r>
              <w:rPr>
                <w:spacing w:val="1"/>
                <w:w w:val="105"/>
                <w:sz w:val="16"/>
                <w:szCs w:val="16"/>
              </w:rPr>
              <w:t xml:space="preserve"> </w:t>
            </w:r>
            <w:r>
              <w:rPr>
                <w:w w:val="105"/>
                <w:sz w:val="16"/>
                <w:szCs w:val="16"/>
              </w:rPr>
              <w:t>პერიოდის</w:t>
            </w:r>
            <w:r>
              <w:rPr>
                <w:spacing w:val="1"/>
                <w:w w:val="105"/>
                <w:sz w:val="16"/>
                <w:szCs w:val="16"/>
              </w:rPr>
              <w:t xml:space="preserve"> </w:t>
            </w:r>
            <w:r>
              <w:rPr>
                <w:w w:val="105"/>
                <w:sz w:val="16"/>
                <w:szCs w:val="16"/>
              </w:rPr>
              <w:t>განმავლობაში,</w:t>
            </w:r>
            <w:r>
              <w:rPr>
                <w:spacing w:val="1"/>
                <w:w w:val="105"/>
                <w:sz w:val="16"/>
                <w:szCs w:val="16"/>
              </w:rPr>
              <w:t xml:space="preserve"> </w:t>
            </w:r>
            <w:r>
              <w:rPr>
                <w:w w:val="105"/>
                <w:sz w:val="16"/>
                <w:szCs w:val="16"/>
              </w:rPr>
              <w:t>სათანადო</w:t>
            </w:r>
            <w:r>
              <w:rPr>
                <w:spacing w:val="1"/>
                <w:w w:val="105"/>
                <w:sz w:val="16"/>
                <w:szCs w:val="16"/>
              </w:rPr>
              <w:t xml:space="preserve"> </w:t>
            </w:r>
            <w:r>
              <w:rPr>
                <w:w w:val="105"/>
                <w:sz w:val="16"/>
                <w:szCs w:val="16"/>
              </w:rPr>
              <w:t>ვეტერინარული</w:t>
            </w:r>
            <w:r>
              <w:rPr>
                <w:spacing w:val="1"/>
                <w:w w:val="105"/>
                <w:sz w:val="16"/>
                <w:szCs w:val="16"/>
              </w:rPr>
              <w:t xml:space="preserve"> </w:t>
            </w:r>
            <w:r>
              <w:rPr>
                <w:w w:val="105"/>
                <w:sz w:val="16"/>
                <w:szCs w:val="16"/>
              </w:rPr>
              <w:t>ღონისძიებების</w:t>
            </w:r>
            <w:r>
              <w:rPr>
                <w:spacing w:val="1"/>
                <w:w w:val="105"/>
                <w:sz w:val="16"/>
                <w:szCs w:val="16"/>
              </w:rPr>
              <w:t xml:space="preserve"> </w:t>
            </w:r>
            <w:r>
              <w:rPr>
                <w:w w:val="105"/>
                <w:sz w:val="16"/>
                <w:szCs w:val="16"/>
              </w:rPr>
              <w:t>განხორციელება</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გამოყენება; ექიმ ვეტერინარის მიერ ცხოველის ვიზუალური დათვალიერება,</w:t>
            </w:r>
            <w:r>
              <w:rPr>
                <w:spacing w:val="1"/>
                <w:w w:val="105"/>
                <w:sz w:val="16"/>
                <w:szCs w:val="16"/>
              </w:rPr>
              <w:t xml:space="preserve"> </w:t>
            </w:r>
            <w:r>
              <w:rPr>
                <w:w w:val="105"/>
                <w:sz w:val="16"/>
                <w:szCs w:val="16"/>
              </w:rPr>
              <w:t>მკურნალობა</w:t>
            </w:r>
            <w:r>
              <w:rPr>
                <w:spacing w:val="1"/>
                <w:w w:val="105"/>
                <w:sz w:val="16"/>
                <w:szCs w:val="16"/>
              </w:rPr>
              <w:t xml:space="preserve"> </w:t>
            </w:r>
            <w:r>
              <w:rPr>
                <w:w w:val="105"/>
                <w:sz w:val="16"/>
                <w:szCs w:val="16"/>
              </w:rPr>
              <w:t>(დეჰელმინაცია,</w:t>
            </w:r>
            <w:r>
              <w:rPr>
                <w:spacing w:val="1"/>
                <w:w w:val="105"/>
                <w:sz w:val="16"/>
                <w:szCs w:val="16"/>
              </w:rPr>
              <w:t xml:space="preserve"> </w:t>
            </w:r>
            <w:r>
              <w:rPr>
                <w:w w:val="105"/>
                <w:sz w:val="16"/>
                <w:szCs w:val="16"/>
              </w:rPr>
              <w:t>ვაქცინაცია,</w:t>
            </w:r>
            <w:r>
              <w:rPr>
                <w:spacing w:val="1"/>
                <w:w w:val="105"/>
                <w:sz w:val="16"/>
                <w:szCs w:val="16"/>
              </w:rPr>
              <w:t xml:space="preserve"> </w:t>
            </w:r>
            <w:r>
              <w:rPr>
                <w:w w:val="105"/>
                <w:sz w:val="16"/>
                <w:szCs w:val="16"/>
              </w:rPr>
              <w:t>მათ</w:t>
            </w:r>
            <w:r>
              <w:rPr>
                <w:spacing w:val="1"/>
                <w:w w:val="105"/>
                <w:sz w:val="16"/>
                <w:szCs w:val="16"/>
              </w:rPr>
              <w:t xml:space="preserve"> </w:t>
            </w:r>
            <w:r>
              <w:rPr>
                <w:w w:val="105"/>
                <w:sz w:val="16"/>
                <w:szCs w:val="16"/>
              </w:rPr>
              <w:t>შორის</w:t>
            </w:r>
            <w:r>
              <w:rPr>
                <w:spacing w:val="1"/>
                <w:w w:val="105"/>
                <w:sz w:val="16"/>
                <w:szCs w:val="16"/>
              </w:rPr>
              <w:t xml:space="preserve"> </w:t>
            </w:r>
            <w:r>
              <w:rPr>
                <w:w w:val="105"/>
                <w:sz w:val="16"/>
                <w:szCs w:val="16"/>
              </w:rPr>
              <w:t>კომპლექსური,</w:t>
            </w:r>
            <w:r>
              <w:rPr>
                <w:spacing w:val="1"/>
                <w:w w:val="105"/>
                <w:sz w:val="16"/>
                <w:szCs w:val="16"/>
              </w:rPr>
              <w:t xml:space="preserve"> </w:t>
            </w:r>
            <w:r>
              <w:rPr>
                <w:w w:val="105"/>
                <w:sz w:val="16"/>
                <w:szCs w:val="16"/>
              </w:rPr>
              <w:t>ანტილაბიური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ცხოველის ბიომასალის ლაბორატორიული კვლევა (სისხლის, შარდის, ფეკალის, ბეწვის, კანის და</w:t>
            </w:r>
            <w:r>
              <w:rPr>
                <w:spacing w:val="1"/>
                <w:w w:val="105"/>
                <w:sz w:val="16"/>
                <w:szCs w:val="16"/>
              </w:rPr>
              <w:t xml:space="preserve"> </w:t>
            </w:r>
            <w:r>
              <w:rPr>
                <w:sz w:val="16"/>
                <w:szCs w:val="16"/>
              </w:rPr>
              <w:t>ნაცხის</w:t>
            </w:r>
            <w:r>
              <w:rPr>
                <w:spacing w:val="40"/>
                <w:sz w:val="16"/>
                <w:szCs w:val="16"/>
              </w:rPr>
              <w:t xml:space="preserve"> </w:t>
            </w:r>
            <w:r>
              <w:rPr>
                <w:sz w:val="16"/>
                <w:szCs w:val="16"/>
              </w:rPr>
              <w:t>ანალიზები), გეგმიური და არაგეგმიური ოპერაციების</w:t>
            </w:r>
            <w:r>
              <w:rPr>
                <w:spacing w:val="40"/>
                <w:sz w:val="16"/>
                <w:szCs w:val="16"/>
              </w:rPr>
              <w:t xml:space="preserve"> </w:t>
            </w:r>
            <w:r>
              <w:rPr>
                <w:sz w:val="16"/>
                <w:szCs w:val="16"/>
              </w:rPr>
              <w:t>(სტერილიზაცია,</w:t>
            </w:r>
            <w:r>
              <w:rPr>
                <w:spacing w:val="40"/>
                <w:sz w:val="16"/>
                <w:szCs w:val="16"/>
              </w:rPr>
              <w:t xml:space="preserve"> </w:t>
            </w:r>
            <w:r>
              <w:rPr>
                <w:sz w:val="16"/>
                <w:szCs w:val="16"/>
              </w:rPr>
              <w:t>კასტრაცია) ჩატარება</w:t>
            </w:r>
            <w:r>
              <w:rPr>
                <w:spacing w:val="1"/>
                <w:sz w:val="16"/>
                <w:szCs w:val="16"/>
              </w:rPr>
              <w:t xml:space="preserve"> </w:t>
            </w:r>
            <w:r>
              <w:rPr>
                <w:w w:val="105"/>
                <w:sz w:val="16"/>
                <w:szCs w:val="16"/>
              </w:rPr>
              <w:t>და</w:t>
            </w:r>
            <w:r>
              <w:rPr>
                <w:spacing w:val="1"/>
                <w:w w:val="105"/>
                <w:sz w:val="16"/>
                <w:szCs w:val="16"/>
              </w:rPr>
              <w:t xml:space="preserve"> </w:t>
            </w:r>
            <w:r>
              <w:rPr>
                <w:w w:val="105"/>
                <w:sz w:val="16"/>
                <w:szCs w:val="16"/>
              </w:rPr>
              <w:t>ექიმვეტერინარის</w:t>
            </w:r>
            <w:r>
              <w:rPr>
                <w:spacing w:val="1"/>
                <w:w w:val="105"/>
                <w:sz w:val="16"/>
                <w:szCs w:val="16"/>
              </w:rPr>
              <w:t xml:space="preserve"> </w:t>
            </w:r>
            <w:r>
              <w:rPr>
                <w:w w:val="105"/>
                <w:sz w:val="16"/>
                <w:szCs w:val="16"/>
              </w:rPr>
              <w:t>ან/და</w:t>
            </w:r>
            <w:r>
              <w:rPr>
                <w:spacing w:val="1"/>
                <w:w w:val="105"/>
                <w:sz w:val="16"/>
                <w:szCs w:val="16"/>
              </w:rPr>
              <w:t xml:space="preserve"> </w:t>
            </w:r>
            <w:r>
              <w:rPr>
                <w:w w:val="105"/>
                <w:sz w:val="16"/>
                <w:szCs w:val="16"/>
              </w:rPr>
              <w:t>კინოლოგის</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დასკვნის</w:t>
            </w:r>
            <w:r>
              <w:rPr>
                <w:spacing w:val="1"/>
                <w:w w:val="105"/>
                <w:sz w:val="16"/>
                <w:szCs w:val="16"/>
              </w:rPr>
              <w:t xml:space="preserve"> </w:t>
            </w:r>
            <w:r>
              <w:rPr>
                <w:w w:val="105"/>
                <w:sz w:val="16"/>
                <w:szCs w:val="16"/>
              </w:rPr>
              <w:t>(ლაბორატორიული</w:t>
            </w:r>
            <w:r>
              <w:rPr>
                <w:spacing w:val="1"/>
                <w:w w:val="105"/>
                <w:sz w:val="16"/>
                <w:szCs w:val="16"/>
              </w:rPr>
              <w:t xml:space="preserve"> </w:t>
            </w:r>
            <w:r>
              <w:rPr>
                <w:w w:val="105"/>
                <w:sz w:val="16"/>
                <w:szCs w:val="16"/>
              </w:rPr>
              <w:t>ან/და</w:t>
            </w:r>
            <w:r>
              <w:rPr>
                <w:spacing w:val="1"/>
                <w:w w:val="105"/>
                <w:sz w:val="16"/>
                <w:szCs w:val="16"/>
              </w:rPr>
              <w:t xml:space="preserve"> </w:t>
            </w:r>
            <w:r>
              <w:rPr>
                <w:w w:val="105"/>
                <w:sz w:val="16"/>
                <w:szCs w:val="16"/>
              </w:rPr>
              <w:t>ვიზუალური) შემუშავება, ადამიანისა და სხვა ცხოველების საფრთხის (აფრესია ან/და დაავადება)</w:t>
            </w:r>
            <w:r>
              <w:rPr>
                <w:spacing w:val="1"/>
                <w:w w:val="105"/>
                <w:sz w:val="16"/>
                <w:szCs w:val="16"/>
              </w:rPr>
              <w:t xml:space="preserve"> </w:t>
            </w:r>
            <w:r>
              <w:rPr>
                <w:w w:val="105"/>
                <w:sz w:val="16"/>
                <w:szCs w:val="16"/>
              </w:rPr>
              <w:t>ცხოველების</w:t>
            </w:r>
            <w:r>
              <w:rPr>
                <w:spacing w:val="1"/>
                <w:w w:val="105"/>
                <w:sz w:val="16"/>
                <w:szCs w:val="16"/>
              </w:rPr>
              <w:t xml:space="preserve"> </w:t>
            </w:r>
            <w:r>
              <w:rPr>
                <w:w w:val="105"/>
                <w:sz w:val="16"/>
                <w:szCs w:val="16"/>
              </w:rPr>
              <w:t>ჰუმანური</w:t>
            </w:r>
            <w:r>
              <w:rPr>
                <w:spacing w:val="1"/>
                <w:w w:val="105"/>
                <w:sz w:val="16"/>
                <w:szCs w:val="16"/>
              </w:rPr>
              <w:t xml:space="preserve"> </w:t>
            </w:r>
            <w:r>
              <w:rPr>
                <w:w w:val="105"/>
                <w:sz w:val="16"/>
                <w:szCs w:val="16"/>
              </w:rPr>
              <w:t>გზით</w:t>
            </w:r>
            <w:r>
              <w:rPr>
                <w:spacing w:val="1"/>
                <w:w w:val="105"/>
                <w:sz w:val="16"/>
                <w:szCs w:val="16"/>
              </w:rPr>
              <w:t xml:space="preserve"> </w:t>
            </w:r>
            <w:r>
              <w:rPr>
                <w:w w:val="105"/>
                <w:sz w:val="16"/>
                <w:szCs w:val="16"/>
              </w:rPr>
              <w:t>დაძინება</w:t>
            </w:r>
            <w:r>
              <w:rPr>
                <w:spacing w:val="1"/>
                <w:w w:val="105"/>
                <w:sz w:val="16"/>
                <w:szCs w:val="16"/>
              </w:rPr>
              <w:t xml:space="preserve"> </w:t>
            </w:r>
            <w:r>
              <w:rPr>
                <w:w w:val="105"/>
                <w:sz w:val="16"/>
                <w:szCs w:val="16"/>
              </w:rPr>
              <w:t>(ავთანაზია)</w:t>
            </w:r>
            <w:r>
              <w:rPr>
                <w:spacing w:val="1"/>
                <w:w w:val="105"/>
                <w:sz w:val="16"/>
                <w:szCs w:val="16"/>
              </w:rPr>
              <w:t xml:space="preserve"> </w:t>
            </w:r>
            <w:r>
              <w:rPr>
                <w:w w:val="105"/>
                <w:sz w:val="16"/>
                <w:szCs w:val="16"/>
              </w:rPr>
              <w:t>სპეციალური პრეპარატებით; გ) სათანადო</w:t>
            </w:r>
            <w:r>
              <w:rPr>
                <w:spacing w:val="1"/>
                <w:w w:val="105"/>
                <w:sz w:val="16"/>
                <w:szCs w:val="16"/>
              </w:rPr>
              <w:t xml:space="preserve"> </w:t>
            </w:r>
            <w:r>
              <w:rPr>
                <w:w w:val="105"/>
                <w:sz w:val="16"/>
                <w:szCs w:val="16"/>
              </w:rPr>
              <w:t>ვეტერინარული</w:t>
            </w:r>
            <w:r>
              <w:rPr>
                <w:spacing w:val="1"/>
                <w:w w:val="105"/>
                <w:sz w:val="16"/>
                <w:szCs w:val="16"/>
              </w:rPr>
              <w:t xml:space="preserve"> </w:t>
            </w:r>
            <w:r>
              <w:rPr>
                <w:w w:val="105"/>
                <w:sz w:val="16"/>
                <w:szCs w:val="16"/>
              </w:rPr>
              <w:t>ღონისძიებების</w:t>
            </w:r>
            <w:r>
              <w:rPr>
                <w:spacing w:val="1"/>
                <w:w w:val="105"/>
                <w:sz w:val="16"/>
                <w:szCs w:val="16"/>
              </w:rPr>
              <w:t xml:space="preserve"> </w:t>
            </w:r>
            <w:r>
              <w:rPr>
                <w:w w:val="105"/>
                <w:sz w:val="16"/>
                <w:szCs w:val="16"/>
              </w:rPr>
              <w:t>გატარების</w:t>
            </w:r>
            <w:r>
              <w:rPr>
                <w:spacing w:val="1"/>
                <w:w w:val="105"/>
                <w:sz w:val="16"/>
                <w:szCs w:val="16"/>
              </w:rPr>
              <w:t xml:space="preserve"> </w:t>
            </w:r>
            <w:r>
              <w:rPr>
                <w:w w:val="105"/>
                <w:sz w:val="16"/>
                <w:szCs w:val="16"/>
              </w:rPr>
              <w:t>შემდგომ,</w:t>
            </w:r>
            <w:r>
              <w:rPr>
                <w:spacing w:val="1"/>
                <w:w w:val="105"/>
                <w:sz w:val="16"/>
                <w:szCs w:val="16"/>
              </w:rPr>
              <w:t xml:space="preserve"> </w:t>
            </w:r>
            <w:r>
              <w:rPr>
                <w:w w:val="105"/>
                <w:sz w:val="16"/>
                <w:szCs w:val="16"/>
              </w:rPr>
              <w:t>ვეტერინარული</w:t>
            </w:r>
            <w:r>
              <w:rPr>
                <w:spacing w:val="1"/>
                <w:w w:val="105"/>
                <w:sz w:val="16"/>
                <w:szCs w:val="16"/>
              </w:rPr>
              <w:t xml:space="preserve"> </w:t>
            </w:r>
            <w:r>
              <w:rPr>
                <w:w w:val="105"/>
                <w:sz w:val="16"/>
                <w:szCs w:val="16"/>
              </w:rPr>
              <w:t>კომისიის</w:t>
            </w:r>
            <w:r>
              <w:rPr>
                <w:spacing w:val="1"/>
                <w:w w:val="105"/>
                <w:sz w:val="16"/>
                <w:szCs w:val="16"/>
              </w:rPr>
              <w:t xml:space="preserve"> </w:t>
            </w:r>
            <w:r>
              <w:rPr>
                <w:w w:val="105"/>
                <w:sz w:val="16"/>
                <w:szCs w:val="16"/>
              </w:rPr>
              <w:t>დასკვნის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ჯანმრთელი ძაღლების</w:t>
            </w:r>
            <w:r>
              <w:rPr>
                <w:spacing w:val="1"/>
                <w:w w:val="105"/>
                <w:sz w:val="16"/>
                <w:szCs w:val="16"/>
              </w:rPr>
              <w:t xml:space="preserve"> </w:t>
            </w:r>
            <w:r>
              <w:rPr>
                <w:w w:val="105"/>
                <w:sz w:val="16"/>
                <w:szCs w:val="16"/>
              </w:rPr>
              <w:t>დანომვრა და</w:t>
            </w:r>
            <w:r>
              <w:rPr>
                <w:spacing w:val="1"/>
                <w:w w:val="105"/>
                <w:sz w:val="16"/>
                <w:szCs w:val="16"/>
              </w:rPr>
              <w:t xml:space="preserve"> </w:t>
            </w:r>
            <w:r>
              <w:rPr>
                <w:w w:val="105"/>
                <w:sz w:val="16"/>
                <w:szCs w:val="16"/>
              </w:rPr>
              <w:t>მოსახლეობის</w:t>
            </w:r>
            <w:r>
              <w:rPr>
                <w:spacing w:val="1"/>
                <w:w w:val="105"/>
                <w:sz w:val="16"/>
                <w:szCs w:val="16"/>
              </w:rPr>
              <w:t xml:space="preserve"> </w:t>
            </w:r>
            <w:r>
              <w:rPr>
                <w:w w:val="105"/>
                <w:sz w:val="16"/>
                <w:szCs w:val="16"/>
              </w:rPr>
              <w:t>მოთხოვნის საფუძველზე, ან</w:t>
            </w:r>
            <w:r>
              <w:rPr>
                <w:spacing w:val="1"/>
                <w:w w:val="105"/>
                <w:sz w:val="16"/>
                <w:szCs w:val="16"/>
              </w:rPr>
              <w:t xml:space="preserve"> </w:t>
            </w:r>
            <w:r>
              <w:rPr>
                <w:w w:val="105"/>
                <w:sz w:val="16"/>
                <w:szCs w:val="16"/>
              </w:rPr>
              <w:t>მიზანშეწონილობის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ცხოველების</w:t>
            </w:r>
            <w:r>
              <w:rPr>
                <w:spacing w:val="1"/>
                <w:w w:val="105"/>
                <w:sz w:val="16"/>
                <w:szCs w:val="16"/>
              </w:rPr>
              <w:t xml:space="preserve"> </w:t>
            </w:r>
            <w:r>
              <w:rPr>
                <w:w w:val="105"/>
                <w:sz w:val="16"/>
                <w:szCs w:val="16"/>
              </w:rPr>
              <w:t>დაბრუნება</w:t>
            </w:r>
            <w:r>
              <w:rPr>
                <w:spacing w:val="1"/>
                <w:w w:val="105"/>
                <w:sz w:val="16"/>
                <w:szCs w:val="16"/>
              </w:rPr>
              <w:t xml:space="preserve"> </w:t>
            </w:r>
            <w:r>
              <w:rPr>
                <w:w w:val="105"/>
                <w:sz w:val="16"/>
                <w:szCs w:val="16"/>
              </w:rPr>
              <w:t>ბუნებრივ</w:t>
            </w:r>
            <w:r>
              <w:rPr>
                <w:spacing w:val="1"/>
                <w:w w:val="105"/>
                <w:sz w:val="16"/>
                <w:szCs w:val="16"/>
              </w:rPr>
              <w:t xml:space="preserve"> </w:t>
            </w:r>
            <w:r>
              <w:rPr>
                <w:w w:val="105"/>
                <w:sz w:val="16"/>
                <w:szCs w:val="16"/>
              </w:rPr>
              <w:t>არეალში, ან</w:t>
            </w:r>
            <w:r>
              <w:rPr>
                <w:spacing w:val="1"/>
                <w:w w:val="105"/>
                <w:sz w:val="16"/>
                <w:szCs w:val="16"/>
              </w:rPr>
              <w:t xml:space="preserve"> </w:t>
            </w:r>
            <w:r>
              <w:rPr>
                <w:w w:val="105"/>
                <w:sz w:val="16"/>
                <w:szCs w:val="16"/>
              </w:rPr>
              <w:t>პირვანდელ</w:t>
            </w:r>
            <w:r>
              <w:rPr>
                <w:spacing w:val="1"/>
                <w:w w:val="105"/>
                <w:sz w:val="16"/>
                <w:szCs w:val="16"/>
              </w:rPr>
              <w:t xml:space="preserve"> </w:t>
            </w:r>
            <w:r>
              <w:rPr>
                <w:w w:val="105"/>
                <w:sz w:val="16"/>
                <w:szCs w:val="16"/>
              </w:rPr>
              <w:t>საცხოვრებელ</w:t>
            </w:r>
            <w:r>
              <w:rPr>
                <w:spacing w:val="1"/>
                <w:w w:val="105"/>
                <w:sz w:val="16"/>
                <w:szCs w:val="16"/>
              </w:rPr>
              <w:t xml:space="preserve"> </w:t>
            </w:r>
            <w:r>
              <w:rPr>
                <w:w w:val="105"/>
                <w:sz w:val="16"/>
                <w:szCs w:val="16"/>
              </w:rPr>
              <w:t>ტერიტორიაზე.</w:t>
            </w:r>
            <w:r>
              <w:rPr>
                <w:spacing w:val="1"/>
                <w:w w:val="105"/>
                <w:sz w:val="16"/>
                <w:szCs w:val="16"/>
              </w:rPr>
              <w:t xml:space="preserve"> </w:t>
            </w:r>
            <w:r>
              <w:rPr>
                <w:w w:val="105"/>
                <w:sz w:val="16"/>
                <w:szCs w:val="16"/>
              </w:rPr>
              <w:t>ხოლო</w:t>
            </w:r>
            <w:r>
              <w:rPr>
                <w:spacing w:val="1"/>
                <w:w w:val="105"/>
                <w:sz w:val="16"/>
                <w:szCs w:val="16"/>
              </w:rPr>
              <w:t xml:space="preserve"> </w:t>
            </w:r>
            <w:r>
              <w:rPr>
                <w:w w:val="105"/>
                <w:sz w:val="16"/>
                <w:szCs w:val="16"/>
              </w:rPr>
              <w:t>აგრესიული</w:t>
            </w:r>
            <w:r>
              <w:rPr>
                <w:spacing w:val="1"/>
                <w:w w:val="105"/>
                <w:sz w:val="16"/>
                <w:szCs w:val="16"/>
              </w:rPr>
              <w:t xml:space="preserve"> </w:t>
            </w:r>
            <w:r>
              <w:rPr>
                <w:w w:val="105"/>
                <w:sz w:val="16"/>
                <w:szCs w:val="16"/>
              </w:rPr>
              <w:t>ქცევა,</w:t>
            </w:r>
            <w:r>
              <w:rPr>
                <w:spacing w:val="1"/>
                <w:w w:val="105"/>
                <w:sz w:val="16"/>
                <w:szCs w:val="16"/>
              </w:rPr>
              <w:t xml:space="preserve"> </w:t>
            </w:r>
            <w:r>
              <w:rPr>
                <w:w w:val="105"/>
                <w:sz w:val="16"/>
                <w:szCs w:val="16"/>
              </w:rPr>
              <w:t>რომელიც</w:t>
            </w:r>
            <w:r>
              <w:rPr>
                <w:spacing w:val="1"/>
                <w:w w:val="105"/>
                <w:sz w:val="16"/>
                <w:szCs w:val="16"/>
              </w:rPr>
              <w:t xml:space="preserve"> </w:t>
            </w:r>
            <w:r>
              <w:rPr>
                <w:w w:val="105"/>
                <w:sz w:val="16"/>
                <w:szCs w:val="16"/>
              </w:rPr>
              <w:t>არ</w:t>
            </w:r>
            <w:r>
              <w:rPr>
                <w:spacing w:val="1"/>
                <w:w w:val="105"/>
                <w:sz w:val="16"/>
                <w:szCs w:val="16"/>
              </w:rPr>
              <w:t xml:space="preserve"> </w:t>
            </w:r>
            <w:r>
              <w:rPr>
                <w:w w:val="105"/>
                <w:sz w:val="16"/>
                <w:szCs w:val="16"/>
              </w:rPr>
              <w:t>იძლევა</w:t>
            </w:r>
            <w:r>
              <w:rPr>
                <w:spacing w:val="1"/>
                <w:w w:val="105"/>
                <w:sz w:val="16"/>
                <w:szCs w:val="16"/>
              </w:rPr>
              <w:t xml:space="preserve"> </w:t>
            </w:r>
            <w:r>
              <w:rPr>
                <w:w w:val="105"/>
                <w:sz w:val="16"/>
                <w:szCs w:val="16"/>
              </w:rPr>
              <w:t>თანაარსებობის</w:t>
            </w:r>
            <w:r>
              <w:rPr>
                <w:spacing w:val="1"/>
                <w:w w:val="105"/>
                <w:sz w:val="16"/>
                <w:szCs w:val="16"/>
              </w:rPr>
              <w:t xml:space="preserve"> </w:t>
            </w:r>
            <w:r>
              <w:rPr>
                <w:w w:val="105"/>
                <w:sz w:val="16"/>
                <w:szCs w:val="16"/>
              </w:rPr>
              <w:t>საშუალებას</w:t>
            </w:r>
            <w:r>
              <w:rPr>
                <w:spacing w:val="1"/>
                <w:w w:val="105"/>
                <w:sz w:val="16"/>
                <w:szCs w:val="16"/>
              </w:rPr>
              <w:t xml:space="preserve"> </w:t>
            </w:r>
            <w:r>
              <w:rPr>
                <w:w w:val="105"/>
                <w:sz w:val="16"/>
                <w:szCs w:val="16"/>
              </w:rPr>
              <w:t>ადამიანთან,</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ცხოველებთან</w:t>
            </w:r>
            <w:r>
              <w:rPr>
                <w:spacing w:val="1"/>
                <w:w w:val="105"/>
                <w:sz w:val="16"/>
                <w:szCs w:val="16"/>
              </w:rPr>
              <w:t xml:space="preserve"> </w:t>
            </w:r>
            <w:r>
              <w:rPr>
                <w:w w:val="105"/>
                <w:sz w:val="16"/>
                <w:szCs w:val="16"/>
              </w:rPr>
              <w:t>ურთიერთობის</w:t>
            </w:r>
            <w:r>
              <w:rPr>
                <w:spacing w:val="1"/>
                <w:w w:val="105"/>
                <w:sz w:val="16"/>
                <w:szCs w:val="16"/>
              </w:rPr>
              <w:t xml:space="preserve"> </w:t>
            </w:r>
            <w:r>
              <w:rPr>
                <w:w w:val="105"/>
                <w:sz w:val="16"/>
                <w:szCs w:val="16"/>
              </w:rPr>
              <w:t>პირობებში,</w:t>
            </w:r>
            <w:r>
              <w:rPr>
                <w:spacing w:val="1"/>
                <w:w w:val="105"/>
                <w:sz w:val="16"/>
                <w:szCs w:val="16"/>
              </w:rPr>
              <w:t xml:space="preserve"> </w:t>
            </w:r>
            <w:r>
              <w:rPr>
                <w:w w:val="105"/>
                <w:sz w:val="16"/>
                <w:szCs w:val="16"/>
              </w:rPr>
              <w:t>მათ</w:t>
            </w:r>
            <w:r>
              <w:rPr>
                <w:spacing w:val="1"/>
                <w:w w:val="105"/>
                <w:sz w:val="16"/>
                <w:szCs w:val="16"/>
              </w:rPr>
              <w:t xml:space="preserve"> </w:t>
            </w:r>
            <w:r>
              <w:rPr>
                <w:w w:val="105"/>
                <w:sz w:val="16"/>
                <w:szCs w:val="16"/>
              </w:rPr>
              <w:t>შორის</w:t>
            </w:r>
            <w:r>
              <w:rPr>
                <w:spacing w:val="1"/>
                <w:w w:val="105"/>
                <w:sz w:val="16"/>
                <w:szCs w:val="16"/>
              </w:rPr>
              <w:t xml:space="preserve"> </w:t>
            </w:r>
            <w:r>
              <w:rPr>
                <w:w w:val="105"/>
                <w:sz w:val="16"/>
                <w:szCs w:val="16"/>
              </w:rPr>
              <w:t>იდიოპათიური</w:t>
            </w:r>
            <w:r>
              <w:rPr>
                <w:spacing w:val="1"/>
                <w:w w:val="105"/>
                <w:sz w:val="16"/>
                <w:szCs w:val="16"/>
              </w:rPr>
              <w:t xml:space="preserve"> </w:t>
            </w:r>
            <w:r>
              <w:rPr>
                <w:w w:val="105"/>
                <w:sz w:val="16"/>
                <w:szCs w:val="16"/>
              </w:rPr>
              <w:t>აგრესია (უცაბედი სიბრაზის სინდრომი),</w:t>
            </w:r>
            <w:r>
              <w:rPr>
                <w:spacing w:val="1"/>
                <w:w w:val="105"/>
                <w:sz w:val="16"/>
                <w:szCs w:val="16"/>
              </w:rPr>
              <w:t xml:space="preserve"> </w:t>
            </w:r>
            <w:r>
              <w:rPr>
                <w:w w:val="105"/>
                <w:sz w:val="16"/>
                <w:szCs w:val="16"/>
              </w:rPr>
              <w:t>ადამიანების</w:t>
            </w:r>
            <w:r>
              <w:rPr>
                <w:spacing w:val="1"/>
                <w:w w:val="105"/>
                <w:sz w:val="16"/>
                <w:szCs w:val="16"/>
              </w:rPr>
              <w:t xml:space="preserve"> </w:t>
            </w:r>
            <w:r>
              <w:rPr>
                <w:w w:val="105"/>
                <w:sz w:val="16"/>
                <w:szCs w:val="16"/>
              </w:rPr>
              <w:t>ან/და ცხოველებისათვის</w:t>
            </w:r>
            <w:r>
              <w:rPr>
                <w:spacing w:val="1"/>
                <w:w w:val="105"/>
                <w:sz w:val="16"/>
                <w:szCs w:val="16"/>
              </w:rPr>
              <w:t xml:space="preserve"> </w:t>
            </w:r>
            <w:r>
              <w:rPr>
                <w:w w:val="105"/>
                <w:sz w:val="16"/>
                <w:szCs w:val="16"/>
              </w:rPr>
              <w:t>საშიში</w:t>
            </w:r>
            <w:r>
              <w:rPr>
                <w:spacing w:val="1"/>
                <w:w w:val="105"/>
                <w:sz w:val="16"/>
                <w:szCs w:val="16"/>
              </w:rPr>
              <w:t xml:space="preserve"> </w:t>
            </w:r>
            <w:r>
              <w:rPr>
                <w:w w:val="105"/>
                <w:sz w:val="16"/>
                <w:szCs w:val="16"/>
              </w:rPr>
              <w:t>დაავადება,</w:t>
            </w:r>
            <w:r>
              <w:rPr>
                <w:spacing w:val="1"/>
                <w:w w:val="105"/>
                <w:sz w:val="16"/>
                <w:szCs w:val="16"/>
              </w:rPr>
              <w:t xml:space="preserve"> </w:t>
            </w:r>
            <w:r>
              <w:rPr>
                <w:w w:val="105"/>
                <w:sz w:val="16"/>
                <w:szCs w:val="16"/>
              </w:rPr>
              <w:t>ძლიერი</w:t>
            </w:r>
            <w:r>
              <w:rPr>
                <w:spacing w:val="1"/>
                <w:w w:val="105"/>
                <w:sz w:val="16"/>
                <w:szCs w:val="16"/>
              </w:rPr>
              <w:t xml:space="preserve"> </w:t>
            </w:r>
            <w:r>
              <w:rPr>
                <w:w w:val="105"/>
                <w:sz w:val="16"/>
                <w:szCs w:val="16"/>
              </w:rPr>
              <w:t>ტრამვა(ები)</w:t>
            </w:r>
            <w:r>
              <w:rPr>
                <w:spacing w:val="1"/>
                <w:w w:val="105"/>
                <w:sz w:val="16"/>
                <w:szCs w:val="16"/>
              </w:rPr>
              <w:t xml:space="preserve"> </w:t>
            </w:r>
            <w:r>
              <w:rPr>
                <w:w w:val="105"/>
                <w:sz w:val="16"/>
                <w:szCs w:val="16"/>
              </w:rPr>
              <w:t>ან/და</w:t>
            </w:r>
            <w:r>
              <w:rPr>
                <w:spacing w:val="1"/>
                <w:w w:val="105"/>
                <w:sz w:val="16"/>
                <w:szCs w:val="16"/>
              </w:rPr>
              <w:t xml:space="preserve"> </w:t>
            </w:r>
            <w:r>
              <w:rPr>
                <w:w w:val="105"/>
                <w:sz w:val="16"/>
                <w:szCs w:val="16"/>
              </w:rPr>
              <w:t>დაზიანებები,</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არათავსებადია</w:t>
            </w:r>
            <w:r>
              <w:rPr>
                <w:spacing w:val="1"/>
                <w:w w:val="105"/>
                <w:sz w:val="16"/>
                <w:szCs w:val="16"/>
              </w:rPr>
              <w:t xml:space="preserve"> </w:t>
            </w:r>
            <w:r>
              <w:rPr>
                <w:w w:val="105"/>
                <w:sz w:val="16"/>
                <w:szCs w:val="16"/>
              </w:rPr>
              <w:t>სიცოცხლესთან,</w:t>
            </w:r>
            <w:r>
              <w:rPr>
                <w:spacing w:val="1"/>
                <w:w w:val="105"/>
                <w:sz w:val="16"/>
                <w:szCs w:val="16"/>
              </w:rPr>
              <w:t xml:space="preserve"> </w:t>
            </w:r>
            <w:r>
              <w:rPr>
                <w:w w:val="105"/>
                <w:sz w:val="16"/>
                <w:szCs w:val="16"/>
              </w:rPr>
              <w:t>მე-3</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მე-4</w:t>
            </w:r>
            <w:r>
              <w:rPr>
                <w:spacing w:val="1"/>
                <w:w w:val="105"/>
                <w:sz w:val="16"/>
                <w:szCs w:val="16"/>
              </w:rPr>
              <w:t xml:space="preserve"> </w:t>
            </w:r>
            <w:r>
              <w:rPr>
                <w:w w:val="105"/>
                <w:sz w:val="16"/>
                <w:szCs w:val="16"/>
              </w:rPr>
              <w:t>სტადიის</w:t>
            </w:r>
            <w:r>
              <w:rPr>
                <w:spacing w:val="1"/>
                <w:w w:val="105"/>
                <w:sz w:val="16"/>
                <w:szCs w:val="16"/>
              </w:rPr>
              <w:t xml:space="preserve"> </w:t>
            </w:r>
            <w:r>
              <w:rPr>
                <w:w w:val="105"/>
                <w:sz w:val="16"/>
                <w:szCs w:val="16"/>
              </w:rPr>
              <w:t>ონკოლოგიური</w:t>
            </w:r>
            <w:r>
              <w:rPr>
                <w:spacing w:val="1"/>
                <w:w w:val="105"/>
                <w:sz w:val="16"/>
                <w:szCs w:val="16"/>
              </w:rPr>
              <w:t xml:space="preserve"> </w:t>
            </w:r>
            <w:r>
              <w:rPr>
                <w:w w:val="105"/>
                <w:sz w:val="16"/>
                <w:szCs w:val="16"/>
              </w:rPr>
              <w:t>დაავადება,</w:t>
            </w:r>
            <w:r>
              <w:rPr>
                <w:spacing w:val="1"/>
                <w:w w:val="105"/>
                <w:sz w:val="16"/>
                <w:szCs w:val="16"/>
              </w:rPr>
              <w:t xml:space="preserve"> </w:t>
            </w:r>
            <w:r>
              <w:rPr>
                <w:w w:val="105"/>
                <w:sz w:val="16"/>
                <w:szCs w:val="16"/>
              </w:rPr>
              <w:t>დამბლა,</w:t>
            </w:r>
            <w:r>
              <w:rPr>
                <w:spacing w:val="1"/>
                <w:w w:val="105"/>
                <w:sz w:val="16"/>
                <w:szCs w:val="16"/>
              </w:rPr>
              <w:t xml:space="preserve"> </w:t>
            </w:r>
            <w:r>
              <w:rPr>
                <w:w w:val="105"/>
                <w:sz w:val="16"/>
                <w:szCs w:val="16"/>
              </w:rPr>
              <w:t>პარეზი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განუკურნებელი</w:t>
            </w:r>
            <w:r>
              <w:rPr>
                <w:spacing w:val="1"/>
                <w:w w:val="105"/>
                <w:sz w:val="16"/>
                <w:szCs w:val="16"/>
              </w:rPr>
              <w:t xml:space="preserve"> </w:t>
            </w:r>
            <w:r>
              <w:rPr>
                <w:w w:val="105"/>
                <w:sz w:val="16"/>
                <w:szCs w:val="16"/>
              </w:rPr>
              <w:t>დაავადებები,</w:t>
            </w:r>
            <w:r>
              <w:rPr>
                <w:spacing w:val="1"/>
                <w:w w:val="105"/>
                <w:sz w:val="16"/>
                <w:szCs w:val="16"/>
              </w:rPr>
              <w:t xml:space="preserve"> </w:t>
            </w:r>
            <w:r>
              <w:rPr>
                <w:w w:val="105"/>
                <w:sz w:val="16"/>
                <w:szCs w:val="16"/>
              </w:rPr>
              <w:t>შეუქცევადი</w:t>
            </w:r>
            <w:r>
              <w:rPr>
                <w:spacing w:val="1"/>
                <w:w w:val="105"/>
                <w:sz w:val="16"/>
                <w:szCs w:val="16"/>
              </w:rPr>
              <w:t xml:space="preserve"> </w:t>
            </w:r>
            <w:r>
              <w:rPr>
                <w:w w:val="105"/>
                <w:sz w:val="16"/>
                <w:szCs w:val="16"/>
              </w:rPr>
              <w:t>დაუძლურება</w:t>
            </w:r>
            <w:r>
              <w:rPr>
                <w:spacing w:val="1"/>
                <w:w w:val="105"/>
                <w:sz w:val="16"/>
                <w:szCs w:val="16"/>
              </w:rPr>
              <w:t xml:space="preserve"> </w:t>
            </w:r>
            <w:r>
              <w:rPr>
                <w:w w:val="105"/>
                <w:sz w:val="16"/>
                <w:szCs w:val="16"/>
              </w:rPr>
              <w:t>(მათ</w:t>
            </w:r>
            <w:r>
              <w:rPr>
                <w:spacing w:val="1"/>
                <w:w w:val="105"/>
                <w:sz w:val="16"/>
                <w:szCs w:val="16"/>
              </w:rPr>
              <w:t xml:space="preserve"> </w:t>
            </w:r>
            <w:r>
              <w:rPr>
                <w:w w:val="105"/>
                <w:sz w:val="16"/>
                <w:szCs w:val="16"/>
              </w:rPr>
              <w:t>შორის,</w:t>
            </w:r>
            <w:r>
              <w:rPr>
                <w:spacing w:val="1"/>
                <w:w w:val="105"/>
                <w:sz w:val="16"/>
                <w:szCs w:val="16"/>
              </w:rPr>
              <w:t xml:space="preserve"> </w:t>
            </w:r>
            <w:r>
              <w:rPr>
                <w:w w:val="105"/>
                <w:sz w:val="16"/>
                <w:szCs w:val="16"/>
              </w:rPr>
              <w:t>სიბერის</w:t>
            </w:r>
            <w:r>
              <w:rPr>
                <w:spacing w:val="1"/>
                <w:w w:val="105"/>
                <w:sz w:val="16"/>
                <w:szCs w:val="16"/>
              </w:rPr>
              <w:t xml:space="preserve"> </w:t>
            </w:r>
            <w:r>
              <w:rPr>
                <w:w w:val="105"/>
                <w:sz w:val="16"/>
                <w:szCs w:val="16"/>
              </w:rPr>
              <w:t>პროცესის</w:t>
            </w:r>
            <w:r>
              <w:rPr>
                <w:spacing w:val="1"/>
                <w:w w:val="105"/>
                <w:sz w:val="16"/>
                <w:szCs w:val="16"/>
              </w:rPr>
              <w:t xml:space="preserve"> </w:t>
            </w:r>
            <w:r>
              <w:rPr>
                <w:w w:val="105"/>
                <w:sz w:val="16"/>
                <w:szCs w:val="16"/>
              </w:rPr>
              <w:t>გაღრმავების</w:t>
            </w:r>
            <w:r>
              <w:rPr>
                <w:spacing w:val="1"/>
                <w:w w:val="105"/>
                <w:sz w:val="16"/>
                <w:szCs w:val="16"/>
              </w:rPr>
              <w:t xml:space="preserve"> </w:t>
            </w:r>
            <w:r>
              <w:rPr>
                <w:w w:val="105"/>
                <w:sz w:val="16"/>
                <w:szCs w:val="16"/>
              </w:rPr>
              <w:t>შედეგად),</w:t>
            </w:r>
            <w:r>
              <w:rPr>
                <w:spacing w:val="1"/>
                <w:w w:val="105"/>
                <w:sz w:val="16"/>
                <w:szCs w:val="16"/>
              </w:rPr>
              <w:t xml:space="preserve"> </w:t>
            </w:r>
            <w:r>
              <w:rPr>
                <w:w w:val="105"/>
                <w:sz w:val="16"/>
                <w:szCs w:val="16"/>
              </w:rPr>
              <w:t>ფიზიკური</w:t>
            </w:r>
            <w:r>
              <w:rPr>
                <w:spacing w:val="1"/>
                <w:w w:val="105"/>
                <w:sz w:val="16"/>
                <w:szCs w:val="16"/>
              </w:rPr>
              <w:t xml:space="preserve"> </w:t>
            </w:r>
            <w:r>
              <w:rPr>
                <w:w w:val="105"/>
                <w:sz w:val="16"/>
                <w:szCs w:val="16"/>
              </w:rPr>
              <w:t>ნაკლი</w:t>
            </w:r>
            <w:r>
              <w:rPr>
                <w:spacing w:val="1"/>
                <w:w w:val="105"/>
                <w:sz w:val="16"/>
                <w:szCs w:val="16"/>
              </w:rPr>
              <w:t xml:space="preserve"> </w:t>
            </w:r>
            <w:r>
              <w:rPr>
                <w:w w:val="105"/>
                <w:sz w:val="16"/>
                <w:szCs w:val="16"/>
              </w:rPr>
              <w:t>ახალშობილებში,</w:t>
            </w:r>
            <w:r>
              <w:rPr>
                <w:spacing w:val="1"/>
                <w:w w:val="105"/>
                <w:sz w:val="16"/>
                <w:szCs w:val="16"/>
              </w:rPr>
              <w:t xml:space="preserve"> </w:t>
            </w:r>
            <w:r>
              <w:rPr>
                <w:w w:val="105"/>
                <w:sz w:val="16"/>
                <w:szCs w:val="16"/>
              </w:rPr>
              <w:t>ვეტერინალური</w:t>
            </w:r>
            <w:r>
              <w:rPr>
                <w:spacing w:val="1"/>
                <w:w w:val="105"/>
                <w:sz w:val="16"/>
                <w:szCs w:val="16"/>
              </w:rPr>
              <w:t xml:space="preserve"> </w:t>
            </w:r>
            <w:r>
              <w:rPr>
                <w:w w:val="105"/>
                <w:sz w:val="16"/>
                <w:szCs w:val="16"/>
              </w:rPr>
              <w:t>კომისიის</w:t>
            </w:r>
            <w:r>
              <w:rPr>
                <w:spacing w:val="1"/>
                <w:w w:val="105"/>
                <w:sz w:val="16"/>
                <w:szCs w:val="16"/>
              </w:rPr>
              <w:t xml:space="preserve"> </w:t>
            </w:r>
            <w:r>
              <w:rPr>
                <w:w w:val="105"/>
                <w:sz w:val="16"/>
                <w:szCs w:val="16"/>
              </w:rPr>
              <w:t>მიერ</w:t>
            </w:r>
            <w:r>
              <w:rPr>
                <w:spacing w:val="1"/>
                <w:w w:val="105"/>
                <w:sz w:val="16"/>
                <w:szCs w:val="16"/>
              </w:rPr>
              <w:t xml:space="preserve"> </w:t>
            </w:r>
            <w:r>
              <w:rPr>
                <w:sz w:val="16"/>
                <w:szCs w:val="16"/>
              </w:rPr>
              <w:t>შესაბამისი</w:t>
            </w:r>
            <w:r>
              <w:rPr>
                <w:spacing w:val="40"/>
                <w:sz w:val="16"/>
                <w:szCs w:val="16"/>
              </w:rPr>
              <w:t xml:space="preserve"> </w:t>
            </w:r>
            <w:r>
              <w:rPr>
                <w:sz w:val="16"/>
                <w:szCs w:val="16"/>
              </w:rPr>
              <w:t>გადაწყვეტილების მიღება</w:t>
            </w:r>
            <w:r>
              <w:rPr>
                <w:spacing w:val="40"/>
                <w:sz w:val="16"/>
                <w:szCs w:val="16"/>
              </w:rPr>
              <w:t xml:space="preserve"> </w:t>
            </w:r>
            <w:r>
              <w:rPr>
                <w:sz w:val="16"/>
                <w:szCs w:val="16"/>
              </w:rPr>
              <w:t>და ევთანაზიის ჩატარება,</w:t>
            </w:r>
            <w:r>
              <w:rPr>
                <w:spacing w:val="40"/>
                <w:sz w:val="16"/>
                <w:szCs w:val="16"/>
              </w:rPr>
              <w:t xml:space="preserve"> </w:t>
            </w:r>
            <w:r>
              <w:rPr>
                <w:sz w:val="16"/>
                <w:szCs w:val="16"/>
              </w:rPr>
              <w:t>სანარკოზე საშუალება</w:t>
            </w:r>
            <w:r>
              <w:rPr>
                <w:spacing w:val="40"/>
                <w:sz w:val="16"/>
                <w:szCs w:val="16"/>
              </w:rPr>
              <w:t xml:space="preserve"> </w:t>
            </w:r>
            <w:r>
              <w:rPr>
                <w:sz w:val="16"/>
                <w:szCs w:val="16"/>
              </w:rPr>
              <w:t>ქსილაზინისა</w:t>
            </w:r>
            <w:r>
              <w:rPr>
                <w:spacing w:val="1"/>
                <w:sz w:val="16"/>
                <w:szCs w:val="16"/>
              </w:rPr>
              <w:t xml:space="preserve"> </w:t>
            </w:r>
            <w:r>
              <w:rPr>
                <w:sz w:val="16"/>
                <w:szCs w:val="16"/>
              </w:rPr>
              <w:t>და თიოფენტალის ინტრავენურად შეყვანის გზით; დ) ევთანაზირებული, ან დაცემული ცხოველების</w:t>
            </w:r>
            <w:r>
              <w:rPr>
                <w:spacing w:val="1"/>
                <w:sz w:val="16"/>
                <w:szCs w:val="16"/>
              </w:rPr>
              <w:t xml:space="preserve"> </w:t>
            </w:r>
            <w:r>
              <w:rPr>
                <w:w w:val="105"/>
                <w:sz w:val="16"/>
                <w:szCs w:val="16"/>
              </w:rPr>
              <w:t>ლეშის</w:t>
            </w:r>
            <w:r>
              <w:rPr>
                <w:spacing w:val="1"/>
                <w:w w:val="105"/>
                <w:sz w:val="16"/>
                <w:szCs w:val="16"/>
              </w:rPr>
              <w:t xml:space="preserve"> </w:t>
            </w:r>
            <w:r>
              <w:rPr>
                <w:w w:val="105"/>
                <w:sz w:val="16"/>
                <w:szCs w:val="16"/>
              </w:rPr>
              <w:t>გადატანა,</w:t>
            </w:r>
            <w:r>
              <w:rPr>
                <w:spacing w:val="1"/>
                <w:w w:val="105"/>
                <w:sz w:val="16"/>
                <w:szCs w:val="16"/>
              </w:rPr>
              <w:t xml:space="preserve"> </w:t>
            </w:r>
            <w:r>
              <w:rPr>
                <w:w w:val="105"/>
                <w:sz w:val="16"/>
                <w:szCs w:val="16"/>
              </w:rPr>
              <w:t>დამარხვა</w:t>
            </w:r>
            <w:r>
              <w:rPr>
                <w:spacing w:val="1"/>
                <w:w w:val="105"/>
                <w:sz w:val="16"/>
                <w:szCs w:val="16"/>
              </w:rPr>
              <w:t xml:space="preserve"> </w:t>
            </w:r>
            <w:r>
              <w:rPr>
                <w:w w:val="105"/>
                <w:sz w:val="16"/>
                <w:szCs w:val="16"/>
              </w:rPr>
              <w:t>თავშესაფრისათვის</w:t>
            </w:r>
            <w:r>
              <w:rPr>
                <w:spacing w:val="1"/>
                <w:w w:val="105"/>
                <w:sz w:val="16"/>
                <w:szCs w:val="16"/>
              </w:rPr>
              <w:t xml:space="preserve"> </w:t>
            </w:r>
            <w:r>
              <w:rPr>
                <w:w w:val="105"/>
                <w:sz w:val="16"/>
                <w:szCs w:val="16"/>
              </w:rPr>
              <w:t>სპეციალურად</w:t>
            </w:r>
            <w:r>
              <w:rPr>
                <w:spacing w:val="1"/>
                <w:w w:val="105"/>
                <w:sz w:val="16"/>
                <w:szCs w:val="16"/>
              </w:rPr>
              <w:t xml:space="preserve"> </w:t>
            </w:r>
            <w:r>
              <w:rPr>
                <w:w w:val="105"/>
                <w:sz w:val="16"/>
                <w:szCs w:val="16"/>
              </w:rPr>
              <w:t>გამოყოფილ</w:t>
            </w:r>
            <w:r>
              <w:rPr>
                <w:spacing w:val="1"/>
                <w:w w:val="105"/>
                <w:sz w:val="16"/>
                <w:szCs w:val="16"/>
              </w:rPr>
              <w:t xml:space="preserve"> </w:t>
            </w:r>
            <w:r>
              <w:rPr>
                <w:w w:val="105"/>
                <w:sz w:val="16"/>
                <w:szCs w:val="16"/>
              </w:rPr>
              <w:t>სასაფლაოზე</w:t>
            </w:r>
            <w:r>
              <w:rPr>
                <w:spacing w:val="1"/>
                <w:w w:val="105"/>
                <w:sz w:val="16"/>
                <w:szCs w:val="16"/>
              </w:rPr>
              <w:t xml:space="preserve"> </w:t>
            </w:r>
            <w:r>
              <w:rPr>
                <w:w w:val="105"/>
                <w:sz w:val="16"/>
                <w:szCs w:val="16"/>
              </w:rPr>
              <w:t>(ავტომშენებლის</w:t>
            </w:r>
            <w:r>
              <w:rPr>
                <w:spacing w:val="1"/>
                <w:w w:val="105"/>
                <w:sz w:val="16"/>
                <w:szCs w:val="16"/>
              </w:rPr>
              <w:t xml:space="preserve"> </w:t>
            </w:r>
            <w:r>
              <w:rPr>
                <w:w w:val="105"/>
                <w:sz w:val="16"/>
                <w:szCs w:val="16"/>
              </w:rPr>
              <w:t>ქუჩა</w:t>
            </w:r>
            <w:r>
              <w:rPr>
                <w:spacing w:val="1"/>
                <w:w w:val="105"/>
                <w:sz w:val="16"/>
                <w:szCs w:val="16"/>
              </w:rPr>
              <w:t xml:space="preserve"> </w:t>
            </w:r>
            <w:r>
              <w:rPr>
                <w:w w:val="105"/>
                <w:sz w:val="16"/>
                <w:szCs w:val="16"/>
              </w:rPr>
              <w:t>№49ა-ს</w:t>
            </w:r>
            <w:r>
              <w:rPr>
                <w:spacing w:val="1"/>
                <w:w w:val="105"/>
                <w:sz w:val="16"/>
                <w:szCs w:val="16"/>
              </w:rPr>
              <w:t xml:space="preserve"> </w:t>
            </w:r>
            <w:r>
              <w:rPr>
                <w:w w:val="105"/>
                <w:sz w:val="16"/>
                <w:szCs w:val="16"/>
              </w:rPr>
              <w:t>მიმდებარედ);</w:t>
            </w:r>
            <w:r>
              <w:rPr>
                <w:spacing w:val="1"/>
                <w:w w:val="105"/>
                <w:sz w:val="16"/>
                <w:szCs w:val="16"/>
              </w:rPr>
              <w:t xml:space="preserve"> </w:t>
            </w:r>
            <w:r>
              <w:rPr>
                <w:w w:val="105"/>
                <w:sz w:val="16"/>
                <w:szCs w:val="16"/>
              </w:rPr>
              <w:t>ე)</w:t>
            </w:r>
            <w:r>
              <w:rPr>
                <w:spacing w:val="1"/>
                <w:w w:val="105"/>
                <w:sz w:val="16"/>
                <w:szCs w:val="16"/>
              </w:rPr>
              <w:t xml:space="preserve"> </w:t>
            </w:r>
            <w:r>
              <w:rPr>
                <w:w w:val="105"/>
                <w:sz w:val="16"/>
                <w:szCs w:val="16"/>
              </w:rPr>
              <w:t>ცხოველების</w:t>
            </w:r>
            <w:r>
              <w:rPr>
                <w:spacing w:val="1"/>
                <w:w w:val="105"/>
                <w:sz w:val="16"/>
                <w:szCs w:val="16"/>
              </w:rPr>
              <w:t xml:space="preserve"> </w:t>
            </w:r>
            <w:r>
              <w:rPr>
                <w:w w:val="105"/>
                <w:sz w:val="16"/>
                <w:szCs w:val="16"/>
              </w:rPr>
              <w:t>გაჩუქება,</w:t>
            </w:r>
            <w:r>
              <w:rPr>
                <w:spacing w:val="1"/>
                <w:w w:val="105"/>
                <w:sz w:val="16"/>
                <w:szCs w:val="16"/>
              </w:rPr>
              <w:t xml:space="preserve"> </w:t>
            </w:r>
            <w:r>
              <w:rPr>
                <w:w w:val="105"/>
                <w:sz w:val="16"/>
                <w:szCs w:val="16"/>
              </w:rPr>
              <w:t>მიკედლება</w:t>
            </w:r>
            <w:r>
              <w:rPr>
                <w:spacing w:val="1"/>
                <w:w w:val="105"/>
                <w:sz w:val="16"/>
                <w:szCs w:val="16"/>
              </w:rPr>
              <w:t xml:space="preserve"> </w:t>
            </w:r>
            <w:r>
              <w:rPr>
                <w:w w:val="105"/>
                <w:sz w:val="16"/>
                <w:szCs w:val="16"/>
              </w:rPr>
              <w:t>ან/და</w:t>
            </w:r>
            <w:r>
              <w:rPr>
                <w:spacing w:val="1"/>
                <w:w w:val="105"/>
                <w:sz w:val="16"/>
                <w:szCs w:val="16"/>
              </w:rPr>
              <w:t xml:space="preserve"> </w:t>
            </w:r>
            <w:r>
              <w:rPr>
                <w:sz w:val="16"/>
                <w:szCs w:val="16"/>
              </w:rPr>
              <w:t>დაინტერესებულ</w:t>
            </w:r>
            <w:r>
              <w:rPr>
                <w:spacing w:val="1"/>
                <w:sz w:val="16"/>
                <w:szCs w:val="16"/>
              </w:rPr>
              <w:t xml:space="preserve"> </w:t>
            </w:r>
            <w:r>
              <w:rPr>
                <w:sz w:val="16"/>
                <w:szCs w:val="16"/>
              </w:rPr>
              <w:t>პირთათვის</w:t>
            </w:r>
            <w:r>
              <w:rPr>
                <w:spacing w:val="1"/>
                <w:sz w:val="16"/>
                <w:szCs w:val="16"/>
              </w:rPr>
              <w:t xml:space="preserve"> </w:t>
            </w:r>
            <w:r>
              <w:rPr>
                <w:sz w:val="16"/>
                <w:szCs w:val="16"/>
              </w:rPr>
              <w:t>მათი დაბრუნება, საჭიროების შემთხვევაში შემდგომში მათი მოვლა –</w:t>
            </w:r>
            <w:r>
              <w:rPr>
                <w:spacing w:val="1"/>
                <w:sz w:val="16"/>
                <w:szCs w:val="16"/>
              </w:rPr>
              <w:t xml:space="preserve"> </w:t>
            </w:r>
            <w:r>
              <w:rPr>
                <w:w w:val="105"/>
                <w:sz w:val="16"/>
                <w:szCs w:val="16"/>
              </w:rPr>
              <w:t>პატრონობის კონტროლი; ვ) გამოძახებაზე და საგანგებო შემთხვევებზე ოპერატიული რეაგირებისა</w:t>
            </w:r>
            <w:r>
              <w:rPr>
                <w:spacing w:val="1"/>
                <w:w w:val="105"/>
                <w:sz w:val="16"/>
                <w:szCs w:val="16"/>
              </w:rPr>
              <w:t xml:space="preserve"> </w:t>
            </w:r>
            <w:r>
              <w:rPr>
                <w:w w:val="105"/>
                <w:sz w:val="16"/>
                <w:szCs w:val="16"/>
              </w:rPr>
              <w:t>და შემთხვევის ადგილზე დროულად გამოცხადების მიზნით, სათნადოდ შეფერილი და ციმციმა –</w:t>
            </w:r>
            <w:r>
              <w:rPr>
                <w:spacing w:val="1"/>
                <w:w w:val="105"/>
                <w:sz w:val="16"/>
                <w:szCs w:val="16"/>
              </w:rPr>
              <w:t xml:space="preserve"> </w:t>
            </w:r>
            <w:r>
              <w:rPr>
                <w:sz w:val="16"/>
                <w:szCs w:val="16"/>
              </w:rPr>
              <w:t>ხმოვანი</w:t>
            </w:r>
            <w:r>
              <w:rPr>
                <w:spacing w:val="1"/>
                <w:sz w:val="16"/>
                <w:szCs w:val="16"/>
              </w:rPr>
              <w:t xml:space="preserve"> </w:t>
            </w:r>
            <w:r>
              <w:rPr>
                <w:sz w:val="16"/>
                <w:szCs w:val="16"/>
              </w:rPr>
              <w:t>მოწყობილობებით აღჭურვილი სპეციალური</w:t>
            </w:r>
            <w:r>
              <w:rPr>
                <w:spacing w:val="1"/>
                <w:sz w:val="16"/>
                <w:szCs w:val="16"/>
              </w:rPr>
              <w:t xml:space="preserve"> </w:t>
            </w:r>
            <w:r>
              <w:rPr>
                <w:sz w:val="16"/>
                <w:szCs w:val="16"/>
              </w:rPr>
              <w:t>სატრანსპორტო საშუალებების გამოყენება; ზ)</w:t>
            </w:r>
            <w:r>
              <w:rPr>
                <w:spacing w:val="1"/>
                <w:sz w:val="16"/>
                <w:szCs w:val="16"/>
              </w:rPr>
              <w:t xml:space="preserve"> </w:t>
            </w:r>
            <w:r>
              <w:rPr>
                <w:w w:val="105"/>
                <w:sz w:val="16"/>
                <w:szCs w:val="16"/>
              </w:rPr>
              <w:t>თავშესაფრის ვოლიერების მოწყობა თანამედროვე სტანდარტებით, ვოლიერების ყოველდღიური</w:t>
            </w:r>
            <w:r>
              <w:rPr>
                <w:spacing w:val="1"/>
                <w:w w:val="105"/>
                <w:sz w:val="16"/>
                <w:szCs w:val="16"/>
              </w:rPr>
              <w:t xml:space="preserve"> </w:t>
            </w:r>
            <w:r>
              <w:rPr>
                <w:spacing w:val="-1"/>
                <w:w w:val="105"/>
                <w:sz w:val="16"/>
                <w:szCs w:val="16"/>
              </w:rPr>
              <w:t xml:space="preserve">ჩარეცხვა – დასუფთავება </w:t>
            </w:r>
            <w:r>
              <w:rPr>
                <w:w w:val="105"/>
                <w:sz w:val="16"/>
                <w:szCs w:val="16"/>
              </w:rPr>
              <w:t>სპეციალური ხსნარით, კირითა და ქლორით დეზინფექციის ჩატარება; თ)</w:t>
            </w:r>
            <w:r>
              <w:rPr>
                <w:spacing w:val="1"/>
                <w:w w:val="105"/>
                <w:sz w:val="16"/>
                <w:szCs w:val="16"/>
              </w:rPr>
              <w:t xml:space="preserve"> </w:t>
            </w:r>
            <w:r>
              <w:rPr>
                <w:w w:val="105"/>
                <w:sz w:val="16"/>
                <w:szCs w:val="16"/>
              </w:rPr>
              <w:t>ძაღლების კვება დღეში 2–ჯერ, მშრალი სპეციალური საშუალებით, შესაბამისი კვების ნორმების</w:t>
            </w:r>
            <w:r>
              <w:rPr>
                <w:spacing w:val="1"/>
                <w:w w:val="105"/>
                <w:sz w:val="16"/>
                <w:szCs w:val="16"/>
              </w:rPr>
              <w:t xml:space="preserve"> </w:t>
            </w:r>
            <w:r>
              <w:rPr>
                <w:w w:val="105"/>
                <w:sz w:val="16"/>
                <w:szCs w:val="16"/>
              </w:rPr>
              <w:t>დადგენით,</w:t>
            </w:r>
            <w:r>
              <w:rPr>
                <w:spacing w:val="1"/>
                <w:w w:val="105"/>
                <w:sz w:val="16"/>
                <w:szCs w:val="16"/>
              </w:rPr>
              <w:t xml:space="preserve"> </w:t>
            </w:r>
            <w:r>
              <w:rPr>
                <w:w w:val="105"/>
                <w:sz w:val="16"/>
                <w:szCs w:val="16"/>
              </w:rPr>
              <w:t>რომელიც</w:t>
            </w:r>
            <w:r>
              <w:rPr>
                <w:spacing w:val="1"/>
                <w:w w:val="105"/>
                <w:sz w:val="16"/>
                <w:szCs w:val="16"/>
              </w:rPr>
              <w:t xml:space="preserve"> </w:t>
            </w:r>
            <w:r>
              <w:rPr>
                <w:w w:val="105"/>
                <w:sz w:val="16"/>
                <w:szCs w:val="16"/>
              </w:rPr>
              <w:t>ასახულია</w:t>
            </w:r>
            <w:r>
              <w:rPr>
                <w:spacing w:val="1"/>
                <w:w w:val="105"/>
                <w:sz w:val="16"/>
                <w:szCs w:val="16"/>
              </w:rPr>
              <w:t xml:space="preserve"> </w:t>
            </w:r>
            <w:r>
              <w:rPr>
                <w:w w:val="105"/>
                <w:sz w:val="16"/>
                <w:szCs w:val="16"/>
              </w:rPr>
              <w:t>საკვები</w:t>
            </w:r>
            <w:r>
              <w:rPr>
                <w:spacing w:val="1"/>
                <w:w w:val="105"/>
                <w:sz w:val="16"/>
                <w:szCs w:val="16"/>
              </w:rPr>
              <w:t xml:space="preserve"> </w:t>
            </w:r>
            <w:r>
              <w:rPr>
                <w:w w:val="105"/>
                <w:sz w:val="16"/>
                <w:szCs w:val="16"/>
              </w:rPr>
              <w:t>პროდუქტის</w:t>
            </w:r>
            <w:r>
              <w:rPr>
                <w:spacing w:val="1"/>
                <w:w w:val="105"/>
                <w:sz w:val="16"/>
                <w:szCs w:val="16"/>
              </w:rPr>
              <w:t xml:space="preserve"> </w:t>
            </w:r>
            <w:r>
              <w:rPr>
                <w:w w:val="105"/>
                <w:sz w:val="16"/>
                <w:szCs w:val="16"/>
              </w:rPr>
              <w:t>ანოტაციაში; ი)</w:t>
            </w:r>
            <w:r>
              <w:rPr>
                <w:spacing w:val="1"/>
                <w:w w:val="105"/>
                <w:sz w:val="16"/>
                <w:szCs w:val="16"/>
              </w:rPr>
              <w:t xml:space="preserve"> </w:t>
            </w:r>
            <w:r>
              <w:rPr>
                <w:w w:val="105"/>
                <w:sz w:val="16"/>
                <w:szCs w:val="16"/>
              </w:rPr>
              <w:t>დაჭერილი</w:t>
            </w:r>
            <w:r>
              <w:rPr>
                <w:spacing w:val="1"/>
                <w:w w:val="105"/>
                <w:sz w:val="16"/>
                <w:szCs w:val="16"/>
              </w:rPr>
              <w:t xml:space="preserve"> </w:t>
            </w:r>
            <w:r>
              <w:rPr>
                <w:w w:val="105"/>
                <w:sz w:val="16"/>
                <w:szCs w:val="16"/>
              </w:rPr>
              <w:t>მსხვილფეხა</w:t>
            </w:r>
            <w:r>
              <w:rPr>
                <w:spacing w:val="1"/>
                <w:w w:val="105"/>
                <w:sz w:val="16"/>
                <w:szCs w:val="16"/>
              </w:rPr>
              <w:t xml:space="preserve"> </w:t>
            </w:r>
            <w:r>
              <w:rPr>
                <w:w w:val="105"/>
                <w:sz w:val="16"/>
                <w:szCs w:val="16"/>
              </w:rPr>
              <w:t>რქოსანი</w:t>
            </w:r>
            <w:r>
              <w:rPr>
                <w:spacing w:val="1"/>
                <w:w w:val="105"/>
                <w:sz w:val="16"/>
                <w:szCs w:val="16"/>
              </w:rPr>
              <w:t xml:space="preserve"> </w:t>
            </w:r>
            <w:r>
              <w:rPr>
                <w:w w:val="105"/>
                <w:sz w:val="16"/>
                <w:szCs w:val="16"/>
              </w:rPr>
              <w:t>საქონლის</w:t>
            </w:r>
            <w:r>
              <w:rPr>
                <w:spacing w:val="1"/>
                <w:w w:val="105"/>
                <w:sz w:val="16"/>
                <w:szCs w:val="16"/>
              </w:rPr>
              <w:t xml:space="preserve"> </w:t>
            </w:r>
            <w:r>
              <w:rPr>
                <w:w w:val="105"/>
                <w:sz w:val="16"/>
                <w:szCs w:val="16"/>
              </w:rPr>
              <w:t>გადაყვანა</w:t>
            </w:r>
            <w:r>
              <w:rPr>
                <w:spacing w:val="1"/>
                <w:w w:val="105"/>
                <w:sz w:val="16"/>
                <w:szCs w:val="16"/>
              </w:rPr>
              <w:t xml:space="preserve"> </w:t>
            </w:r>
            <w:r>
              <w:rPr>
                <w:w w:val="105"/>
                <w:sz w:val="16"/>
                <w:szCs w:val="16"/>
              </w:rPr>
              <w:t>თავშესაფარში</w:t>
            </w:r>
            <w:r>
              <w:rPr>
                <w:spacing w:val="1"/>
                <w:w w:val="105"/>
                <w:sz w:val="16"/>
                <w:szCs w:val="16"/>
              </w:rPr>
              <w:t xml:space="preserve"> </w:t>
            </w:r>
            <w:r>
              <w:rPr>
                <w:w w:val="105"/>
                <w:sz w:val="16"/>
                <w:szCs w:val="16"/>
              </w:rPr>
              <w:t>სპეც.</w:t>
            </w:r>
            <w:r>
              <w:rPr>
                <w:spacing w:val="1"/>
                <w:w w:val="105"/>
                <w:sz w:val="16"/>
                <w:szCs w:val="16"/>
              </w:rPr>
              <w:t xml:space="preserve"> </w:t>
            </w:r>
            <w:r>
              <w:rPr>
                <w:w w:val="105"/>
                <w:sz w:val="16"/>
                <w:szCs w:val="16"/>
              </w:rPr>
              <w:t>ავტომობილით;</w:t>
            </w:r>
            <w:r>
              <w:rPr>
                <w:spacing w:val="1"/>
                <w:w w:val="105"/>
                <w:sz w:val="16"/>
                <w:szCs w:val="16"/>
              </w:rPr>
              <w:t xml:space="preserve"> </w:t>
            </w:r>
            <w:r>
              <w:rPr>
                <w:w w:val="105"/>
                <w:sz w:val="16"/>
                <w:szCs w:val="16"/>
              </w:rPr>
              <w:t>კ)</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w:t>
            </w:r>
            <w:r>
              <w:rPr>
                <w:spacing w:val="1"/>
                <w:w w:val="105"/>
                <w:sz w:val="16"/>
                <w:szCs w:val="16"/>
              </w:rPr>
              <w:t xml:space="preserve"> </w:t>
            </w:r>
            <w:r>
              <w:rPr>
                <w:sz w:val="16"/>
                <w:szCs w:val="16"/>
              </w:rPr>
              <w:t>მუნიციპალიტეტის ტერიტორიაზე მეთვალყურეობის გარეშე დარჩენილი ცხოველების იზოლირების</w:t>
            </w:r>
            <w:r>
              <w:rPr>
                <w:spacing w:val="1"/>
                <w:sz w:val="16"/>
                <w:szCs w:val="16"/>
              </w:rPr>
              <w:t xml:space="preserve"> </w:t>
            </w:r>
            <w:r>
              <w:rPr>
                <w:w w:val="105"/>
                <w:sz w:val="16"/>
                <w:szCs w:val="16"/>
              </w:rPr>
              <w:t>მიზნით გამოძახების შემთხვევაში, მოსახლეობისათვის მომსახურების გაწევა; ლ) თავშესაფარში</w:t>
            </w:r>
            <w:r>
              <w:rPr>
                <w:spacing w:val="1"/>
                <w:w w:val="105"/>
                <w:sz w:val="16"/>
                <w:szCs w:val="16"/>
              </w:rPr>
              <w:t xml:space="preserve"> </w:t>
            </w:r>
            <w:r>
              <w:rPr>
                <w:w w:val="105"/>
                <w:sz w:val="16"/>
                <w:szCs w:val="16"/>
              </w:rPr>
              <w:t>პირუტყვის</w:t>
            </w:r>
            <w:r>
              <w:rPr>
                <w:spacing w:val="1"/>
                <w:w w:val="105"/>
                <w:sz w:val="16"/>
                <w:szCs w:val="16"/>
              </w:rPr>
              <w:t xml:space="preserve"> </w:t>
            </w:r>
            <w:r>
              <w:rPr>
                <w:w w:val="105"/>
                <w:sz w:val="16"/>
                <w:szCs w:val="16"/>
              </w:rPr>
              <w:t>შეყვანიდან</w:t>
            </w:r>
            <w:r>
              <w:rPr>
                <w:spacing w:val="1"/>
                <w:w w:val="105"/>
                <w:sz w:val="16"/>
                <w:szCs w:val="16"/>
              </w:rPr>
              <w:t xml:space="preserve"> </w:t>
            </w:r>
            <w:r>
              <w:rPr>
                <w:w w:val="105"/>
                <w:sz w:val="16"/>
                <w:szCs w:val="16"/>
              </w:rPr>
              <w:t>24</w:t>
            </w:r>
            <w:r>
              <w:rPr>
                <w:spacing w:val="1"/>
                <w:w w:val="105"/>
                <w:sz w:val="16"/>
                <w:szCs w:val="16"/>
              </w:rPr>
              <w:t xml:space="preserve"> </w:t>
            </w:r>
            <w:r>
              <w:rPr>
                <w:w w:val="105"/>
                <w:sz w:val="16"/>
                <w:szCs w:val="16"/>
              </w:rPr>
              <w:t>საათის</w:t>
            </w:r>
            <w:r>
              <w:rPr>
                <w:spacing w:val="1"/>
                <w:w w:val="105"/>
                <w:sz w:val="16"/>
                <w:szCs w:val="16"/>
              </w:rPr>
              <w:t xml:space="preserve"> </w:t>
            </w:r>
            <w:r>
              <w:rPr>
                <w:w w:val="105"/>
                <w:sz w:val="16"/>
                <w:szCs w:val="16"/>
              </w:rPr>
              <w:t>გასვლის</w:t>
            </w:r>
            <w:r>
              <w:rPr>
                <w:spacing w:val="1"/>
                <w:w w:val="105"/>
                <w:sz w:val="16"/>
                <w:szCs w:val="16"/>
              </w:rPr>
              <w:t xml:space="preserve"> </w:t>
            </w:r>
            <w:r>
              <w:rPr>
                <w:w w:val="105"/>
                <w:sz w:val="16"/>
                <w:szCs w:val="16"/>
              </w:rPr>
              <w:t>შემდეგ,</w:t>
            </w:r>
            <w:r>
              <w:rPr>
                <w:spacing w:val="1"/>
                <w:w w:val="105"/>
                <w:sz w:val="16"/>
                <w:szCs w:val="16"/>
              </w:rPr>
              <w:t xml:space="preserve"> </w:t>
            </w:r>
            <w:r>
              <w:rPr>
                <w:w w:val="105"/>
                <w:sz w:val="16"/>
                <w:szCs w:val="16"/>
              </w:rPr>
              <w:t>მეპატრონის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პირუტყვის</w:t>
            </w:r>
            <w:r>
              <w:rPr>
                <w:spacing w:val="1"/>
                <w:w w:val="105"/>
                <w:sz w:val="16"/>
                <w:szCs w:val="16"/>
              </w:rPr>
              <w:t xml:space="preserve"> </w:t>
            </w:r>
            <w:r>
              <w:rPr>
                <w:w w:val="105"/>
                <w:sz w:val="16"/>
                <w:szCs w:val="16"/>
              </w:rPr>
              <w:t>მოვლა</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პატრონობისათვის გაწეული ყველა ხარჯის გადახდა, პრეისკურანტის საფუძველზე; მ) მაწანწალა</w:t>
            </w:r>
            <w:r>
              <w:rPr>
                <w:spacing w:val="1"/>
                <w:w w:val="105"/>
                <w:sz w:val="16"/>
                <w:szCs w:val="16"/>
              </w:rPr>
              <w:t xml:space="preserve"> </w:t>
            </w:r>
            <w:r>
              <w:rPr>
                <w:w w:val="105"/>
                <w:sz w:val="16"/>
                <w:szCs w:val="16"/>
              </w:rPr>
              <w:t>ძაღლების</w:t>
            </w:r>
            <w:r>
              <w:rPr>
                <w:spacing w:val="1"/>
                <w:w w:val="105"/>
                <w:sz w:val="16"/>
                <w:szCs w:val="16"/>
              </w:rPr>
              <w:t xml:space="preserve"> </w:t>
            </w:r>
            <w:r>
              <w:rPr>
                <w:w w:val="105"/>
                <w:sz w:val="16"/>
                <w:szCs w:val="16"/>
              </w:rPr>
              <w:t>განთავსება</w:t>
            </w:r>
            <w:r>
              <w:rPr>
                <w:spacing w:val="1"/>
                <w:w w:val="105"/>
                <w:sz w:val="16"/>
                <w:szCs w:val="16"/>
              </w:rPr>
              <w:t xml:space="preserve"> </w:t>
            </w:r>
            <w:r>
              <w:rPr>
                <w:w w:val="105"/>
                <w:sz w:val="16"/>
                <w:szCs w:val="16"/>
              </w:rPr>
              <w:t>საკარანტინო</w:t>
            </w:r>
            <w:r>
              <w:rPr>
                <w:spacing w:val="1"/>
                <w:w w:val="105"/>
                <w:sz w:val="16"/>
                <w:szCs w:val="16"/>
              </w:rPr>
              <w:t xml:space="preserve"> </w:t>
            </w:r>
            <w:r>
              <w:rPr>
                <w:w w:val="105"/>
                <w:sz w:val="16"/>
                <w:szCs w:val="16"/>
              </w:rPr>
              <w:t>ვოლიერებში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მათი</w:t>
            </w:r>
            <w:r>
              <w:rPr>
                <w:spacing w:val="1"/>
                <w:w w:val="105"/>
                <w:sz w:val="16"/>
                <w:szCs w:val="16"/>
              </w:rPr>
              <w:t xml:space="preserve"> </w:t>
            </w:r>
            <w:r>
              <w:rPr>
                <w:w w:val="105"/>
                <w:sz w:val="16"/>
                <w:szCs w:val="16"/>
              </w:rPr>
              <w:t>აცრა</w:t>
            </w:r>
            <w:r>
              <w:rPr>
                <w:spacing w:val="1"/>
                <w:w w:val="105"/>
                <w:sz w:val="16"/>
                <w:szCs w:val="16"/>
              </w:rPr>
              <w:t xml:space="preserve"> </w:t>
            </w:r>
            <w:r>
              <w:rPr>
                <w:w w:val="105"/>
                <w:sz w:val="16"/>
                <w:szCs w:val="16"/>
              </w:rPr>
              <w:t>ცოფზე.</w:t>
            </w:r>
            <w:r>
              <w:rPr>
                <w:spacing w:val="1"/>
                <w:w w:val="105"/>
                <w:sz w:val="16"/>
                <w:szCs w:val="16"/>
              </w:rPr>
              <w:t xml:space="preserve"> </w:t>
            </w:r>
            <w:r>
              <w:rPr>
                <w:w w:val="105"/>
                <w:sz w:val="16"/>
                <w:szCs w:val="16"/>
              </w:rPr>
              <w:t>ამავდროულად</w:t>
            </w:r>
            <w:r>
              <w:rPr>
                <w:spacing w:val="1"/>
                <w:w w:val="105"/>
                <w:sz w:val="16"/>
                <w:szCs w:val="16"/>
              </w:rPr>
              <w:t xml:space="preserve"> </w:t>
            </w:r>
            <w:r>
              <w:rPr>
                <w:w w:val="105"/>
                <w:sz w:val="16"/>
                <w:szCs w:val="16"/>
              </w:rPr>
              <w:t>ვეტერინართა ჯგუფის მიერ ყველა საჭირო მკურნალობის გაწევა სათანადო მედიკამენტებით; ნ)</w:t>
            </w:r>
            <w:r>
              <w:rPr>
                <w:spacing w:val="1"/>
                <w:w w:val="105"/>
                <w:sz w:val="16"/>
                <w:szCs w:val="16"/>
              </w:rPr>
              <w:t xml:space="preserve"> </w:t>
            </w:r>
            <w:r>
              <w:rPr>
                <w:w w:val="105"/>
                <w:sz w:val="16"/>
                <w:szCs w:val="16"/>
              </w:rPr>
              <w:t>ლაბორატორიული</w:t>
            </w:r>
            <w:r>
              <w:rPr>
                <w:spacing w:val="1"/>
                <w:w w:val="105"/>
                <w:sz w:val="16"/>
                <w:szCs w:val="16"/>
              </w:rPr>
              <w:t xml:space="preserve"> </w:t>
            </w:r>
            <w:r>
              <w:rPr>
                <w:w w:val="105"/>
                <w:sz w:val="16"/>
                <w:szCs w:val="16"/>
              </w:rPr>
              <w:t>დასკვნის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ჯანმრთელი</w:t>
            </w:r>
            <w:r>
              <w:rPr>
                <w:spacing w:val="1"/>
                <w:w w:val="105"/>
                <w:sz w:val="16"/>
                <w:szCs w:val="16"/>
              </w:rPr>
              <w:t xml:space="preserve"> </w:t>
            </w:r>
            <w:r>
              <w:rPr>
                <w:w w:val="105"/>
                <w:sz w:val="16"/>
                <w:szCs w:val="16"/>
              </w:rPr>
              <w:t>ძაღლებისათვის</w:t>
            </w:r>
            <w:r>
              <w:rPr>
                <w:spacing w:val="1"/>
                <w:w w:val="105"/>
                <w:sz w:val="16"/>
                <w:szCs w:val="16"/>
              </w:rPr>
              <w:t xml:space="preserve"> </w:t>
            </w:r>
            <w:r>
              <w:rPr>
                <w:w w:val="105"/>
                <w:sz w:val="16"/>
                <w:szCs w:val="16"/>
              </w:rPr>
              <w:t>კასტრაცია/</w:t>
            </w:r>
            <w:r>
              <w:rPr>
                <w:spacing w:val="1"/>
                <w:w w:val="105"/>
                <w:sz w:val="16"/>
                <w:szCs w:val="16"/>
              </w:rPr>
              <w:t xml:space="preserve"> </w:t>
            </w:r>
            <w:r>
              <w:rPr>
                <w:spacing w:val="-1"/>
                <w:w w:val="105"/>
                <w:sz w:val="16"/>
                <w:szCs w:val="16"/>
              </w:rPr>
              <w:t xml:space="preserve">სტერილიზაციის ჩატარება, რათა არ მოხდეს მათი გამრავლება; </w:t>
            </w:r>
            <w:r>
              <w:rPr>
                <w:w w:val="105"/>
                <w:sz w:val="16"/>
                <w:szCs w:val="16"/>
              </w:rPr>
              <w:t>ო) ნაოპერაციები ძაღლების სრული</w:t>
            </w:r>
            <w:r>
              <w:rPr>
                <w:spacing w:val="1"/>
                <w:w w:val="105"/>
                <w:sz w:val="16"/>
                <w:szCs w:val="16"/>
              </w:rPr>
              <w:t xml:space="preserve"> </w:t>
            </w:r>
            <w:r>
              <w:rPr>
                <w:w w:val="105"/>
                <w:sz w:val="16"/>
                <w:szCs w:val="16"/>
              </w:rPr>
              <w:t>გამოჯანმრთელების შემდეგ, ვეტერინართა ჯგუფის დასკვნის საფუძველზე, ძაღლის დაბირკვა და</w:t>
            </w:r>
            <w:r>
              <w:rPr>
                <w:spacing w:val="1"/>
                <w:w w:val="105"/>
                <w:sz w:val="16"/>
                <w:szCs w:val="16"/>
              </w:rPr>
              <w:t xml:space="preserve"> </w:t>
            </w:r>
            <w:r>
              <w:rPr>
                <w:w w:val="105"/>
                <w:sz w:val="16"/>
                <w:szCs w:val="16"/>
              </w:rPr>
              <w:t>გაშვება</w:t>
            </w:r>
            <w:r>
              <w:rPr>
                <w:spacing w:val="1"/>
                <w:w w:val="105"/>
                <w:sz w:val="16"/>
                <w:szCs w:val="16"/>
              </w:rPr>
              <w:t xml:space="preserve"> </w:t>
            </w:r>
            <w:r>
              <w:rPr>
                <w:w w:val="105"/>
                <w:sz w:val="16"/>
                <w:szCs w:val="16"/>
              </w:rPr>
              <w:t>ქალაქის</w:t>
            </w:r>
            <w:r>
              <w:rPr>
                <w:spacing w:val="1"/>
                <w:w w:val="105"/>
                <w:sz w:val="16"/>
                <w:szCs w:val="16"/>
              </w:rPr>
              <w:t xml:space="preserve"> </w:t>
            </w:r>
            <w:r>
              <w:rPr>
                <w:w w:val="105"/>
                <w:sz w:val="16"/>
                <w:szCs w:val="16"/>
              </w:rPr>
              <w:t>არეალში;</w:t>
            </w:r>
            <w:r>
              <w:rPr>
                <w:spacing w:val="1"/>
                <w:w w:val="105"/>
                <w:sz w:val="16"/>
                <w:szCs w:val="16"/>
              </w:rPr>
              <w:t xml:space="preserve"> </w:t>
            </w:r>
            <w:r>
              <w:rPr>
                <w:w w:val="105"/>
                <w:sz w:val="16"/>
                <w:szCs w:val="16"/>
              </w:rPr>
              <w:t>პ)</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w:t>
            </w:r>
            <w:r>
              <w:rPr>
                <w:spacing w:val="1"/>
                <w:w w:val="105"/>
                <w:sz w:val="16"/>
                <w:szCs w:val="16"/>
              </w:rPr>
              <w:t xml:space="preserve"> </w:t>
            </w:r>
            <w:r>
              <w:rPr>
                <w:w w:val="105"/>
                <w:sz w:val="16"/>
                <w:szCs w:val="16"/>
              </w:rPr>
              <w:t>მუნიციპალიტეტის</w:t>
            </w:r>
            <w:r>
              <w:rPr>
                <w:spacing w:val="1"/>
                <w:w w:val="105"/>
                <w:sz w:val="16"/>
                <w:szCs w:val="16"/>
              </w:rPr>
              <w:t xml:space="preserve"> </w:t>
            </w:r>
            <w:r>
              <w:rPr>
                <w:w w:val="105"/>
                <w:sz w:val="16"/>
                <w:szCs w:val="16"/>
              </w:rPr>
              <w:t>ტერიტორიაზე</w:t>
            </w:r>
            <w:r>
              <w:rPr>
                <w:spacing w:val="1"/>
                <w:w w:val="105"/>
                <w:sz w:val="16"/>
                <w:szCs w:val="16"/>
              </w:rPr>
              <w:t xml:space="preserve"> </w:t>
            </w:r>
            <w:r>
              <w:rPr>
                <w:w w:val="105"/>
                <w:sz w:val="16"/>
                <w:szCs w:val="16"/>
              </w:rPr>
              <w:t>მაწანწალა</w:t>
            </w:r>
            <w:r>
              <w:rPr>
                <w:spacing w:val="1"/>
                <w:w w:val="105"/>
                <w:sz w:val="16"/>
                <w:szCs w:val="16"/>
              </w:rPr>
              <w:t xml:space="preserve"> </w:t>
            </w:r>
            <w:r>
              <w:rPr>
                <w:w w:val="105"/>
                <w:sz w:val="16"/>
                <w:szCs w:val="16"/>
              </w:rPr>
              <w:t>ძაღლების</w:t>
            </w:r>
            <w:r>
              <w:rPr>
                <w:spacing w:val="1"/>
                <w:w w:val="105"/>
                <w:sz w:val="16"/>
                <w:szCs w:val="16"/>
              </w:rPr>
              <w:t xml:space="preserve"> </w:t>
            </w:r>
            <w:r>
              <w:rPr>
                <w:w w:val="105"/>
                <w:sz w:val="16"/>
                <w:szCs w:val="16"/>
              </w:rPr>
              <w:t>აყვანა</w:t>
            </w:r>
            <w:r>
              <w:rPr>
                <w:spacing w:val="1"/>
                <w:w w:val="105"/>
                <w:sz w:val="16"/>
                <w:szCs w:val="16"/>
              </w:rPr>
              <w:t xml:space="preserve"> </w:t>
            </w:r>
            <w:r>
              <w:rPr>
                <w:w w:val="105"/>
                <w:sz w:val="16"/>
                <w:szCs w:val="16"/>
              </w:rPr>
              <w:t>ჩატარებული</w:t>
            </w:r>
            <w:r>
              <w:rPr>
                <w:spacing w:val="1"/>
                <w:w w:val="105"/>
                <w:sz w:val="16"/>
                <w:szCs w:val="16"/>
              </w:rPr>
              <w:t xml:space="preserve"> </w:t>
            </w:r>
            <w:r>
              <w:rPr>
                <w:w w:val="105"/>
                <w:sz w:val="16"/>
                <w:szCs w:val="16"/>
              </w:rPr>
              <w:t>მონიტორინგისა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ცხელ</w:t>
            </w:r>
            <w:r>
              <w:rPr>
                <w:spacing w:val="1"/>
                <w:w w:val="105"/>
                <w:sz w:val="16"/>
                <w:szCs w:val="16"/>
              </w:rPr>
              <w:t xml:space="preserve"> </w:t>
            </w:r>
            <w:r>
              <w:rPr>
                <w:w w:val="105"/>
                <w:sz w:val="16"/>
                <w:szCs w:val="16"/>
              </w:rPr>
              <w:t>ხაზზე</w:t>
            </w:r>
            <w:r>
              <w:rPr>
                <w:spacing w:val="1"/>
                <w:w w:val="105"/>
                <w:sz w:val="16"/>
                <w:szCs w:val="16"/>
              </w:rPr>
              <w:t xml:space="preserve"> </w:t>
            </w:r>
            <w:r>
              <w:rPr>
                <w:w w:val="105"/>
                <w:sz w:val="16"/>
                <w:szCs w:val="16"/>
              </w:rPr>
              <w:t>შემოსული</w:t>
            </w:r>
            <w:r>
              <w:rPr>
                <w:spacing w:val="1"/>
                <w:w w:val="105"/>
                <w:sz w:val="16"/>
                <w:szCs w:val="16"/>
              </w:rPr>
              <w:t xml:space="preserve"> </w:t>
            </w:r>
            <w:r>
              <w:rPr>
                <w:w w:val="105"/>
                <w:sz w:val="16"/>
                <w:szCs w:val="16"/>
              </w:rPr>
              <w:t>გამოძახების</w:t>
            </w:r>
            <w:r>
              <w:rPr>
                <w:spacing w:val="1"/>
                <w:w w:val="105"/>
                <w:sz w:val="16"/>
                <w:szCs w:val="16"/>
              </w:rPr>
              <w:t xml:space="preserve"> </w:t>
            </w:r>
            <w:r>
              <w:rPr>
                <w:w w:val="105"/>
                <w:sz w:val="16"/>
                <w:szCs w:val="16"/>
              </w:rPr>
              <w:t>საფუძველზე.</w:t>
            </w:r>
          </w:p>
        </w:tc>
      </w:tr>
      <w:tr w:rsidR="00421C82" w14:paraId="3AA9B42A" w14:textId="77777777" w:rsidTr="00BC29FE">
        <w:trPr>
          <w:trHeight w:val="675"/>
        </w:trPr>
        <w:tc>
          <w:tcPr>
            <w:tcW w:w="705" w:type="dxa"/>
            <w:tcBorders>
              <w:left w:val="single" w:sz="6" w:space="0" w:color="ECE9D8"/>
            </w:tcBorders>
          </w:tcPr>
          <w:p w14:paraId="39F3C986" w14:textId="77777777" w:rsidR="00421C82" w:rsidRDefault="00421C82" w:rsidP="00BC29FE">
            <w:pPr>
              <w:pStyle w:val="TableParagraph"/>
              <w:spacing w:before="52"/>
              <w:ind w:left="284"/>
              <w:rPr>
                <w:rFonts w:ascii="Segoe UI Symbol"/>
                <w:sz w:val="16"/>
              </w:rPr>
            </w:pPr>
            <w:r>
              <w:rPr>
                <w:rFonts w:ascii="Segoe UI Symbol"/>
                <w:sz w:val="16"/>
              </w:rPr>
              <w:t>4.</w:t>
            </w:r>
          </w:p>
        </w:tc>
        <w:tc>
          <w:tcPr>
            <w:tcW w:w="2550" w:type="dxa"/>
          </w:tcPr>
          <w:p w14:paraId="5886FB89" w14:textId="77777777" w:rsidR="00421C82" w:rsidRDefault="00421C82" w:rsidP="00BC29FE">
            <w:pPr>
              <w:pStyle w:val="TableParagraph"/>
              <w:spacing w:before="52"/>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6" w:type="dxa"/>
            <w:gridSpan w:val="4"/>
            <w:tcBorders>
              <w:right w:val="single" w:sz="6" w:space="0" w:color="ABA899"/>
            </w:tcBorders>
          </w:tcPr>
          <w:p w14:paraId="4D6CA49D" w14:textId="77777777" w:rsidR="00421C82" w:rsidRDefault="00421C82" w:rsidP="00BC29FE">
            <w:pPr>
              <w:pStyle w:val="TableParagraph"/>
              <w:spacing w:line="177" w:lineRule="exact"/>
              <w:ind w:left="67"/>
              <w:rPr>
                <w:sz w:val="16"/>
                <w:szCs w:val="16"/>
              </w:rPr>
            </w:pPr>
            <w:r>
              <w:rPr>
                <w:sz w:val="16"/>
                <w:szCs w:val="16"/>
              </w:rPr>
              <w:t>მუნიციპალიტეტის</w:t>
            </w:r>
            <w:r>
              <w:rPr>
                <w:spacing w:val="21"/>
                <w:sz w:val="16"/>
                <w:szCs w:val="16"/>
              </w:rPr>
              <w:t xml:space="preserve"> </w:t>
            </w:r>
            <w:r>
              <w:rPr>
                <w:sz w:val="16"/>
                <w:szCs w:val="16"/>
              </w:rPr>
              <w:t>საზღვრებში</w:t>
            </w:r>
            <w:r>
              <w:rPr>
                <w:spacing w:val="21"/>
                <w:sz w:val="16"/>
                <w:szCs w:val="16"/>
              </w:rPr>
              <w:t xml:space="preserve"> </w:t>
            </w:r>
            <w:r>
              <w:rPr>
                <w:sz w:val="16"/>
                <w:szCs w:val="16"/>
              </w:rPr>
              <w:t>მოხეტიალე</w:t>
            </w:r>
            <w:r>
              <w:rPr>
                <w:spacing w:val="22"/>
                <w:sz w:val="16"/>
                <w:szCs w:val="16"/>
              </w:rPr>
              <w:t xml:space="preserve"> </w:t>
            </w:r>
            <w:r>
              <w:rPr>
                <w:sz w:val="16"/>
                <w:szCs w:val="16"/>
              </w:rPr>
              <w:t>ცხოველებისაგან</w:t>
            </w:r>
            <w:r>
              <w:rPr>
                <w:spacing w:val="20"/>
                <w:sz w:val="16"/>
                <w:szCs w:val="16"/>
              </w:rPr>
              <w:t xml:space="preserve"> </w:t>
            </w:r>
            <w:r>
              <w:rPr>
                <w:sz w:val="16"/>
                <w:szCs w:val="16"/>
              </w:rPr>
              <w:t>სხვადასხვა</w:t>
            </w:r>
            <w:r>
              <w:rPr>
                <w:spacing w:val="21"/>
                <w:sz w:val="16"/>
                <w:szCs w:val="16"/>
              </w:rPr>
              <w:t xml:space="preserve"> </w:t>
            </w:r>
            <w:r>
              <w:rPr>
                <w:sz w:val="16"/>
                <w:szCs w:val="16"/>
              </w:rPr>
              <w:t>ვირუსული</w:t>
            </w:r>
          </w:p>
          <w:p w14:paraId="5BF3FFD0" w14:textId="77777777" w:rsidR="00421C82" w:rsidRDefault="00421C82" w:rsidP="00BC29FE">
            <w:pPr>
              <w:pStyle w:val="TableParagraph"/>
              <w:spacing w:line="203" w:lineRule="exact"/>
              <w:ind w:left="67"/>
              <w:rPr>
                <w:sz w:val="16"/>
                <w:szCs w:val="16"/>
              </w:rPr>
            </w:pPr>
            <w:r>
              <w:rPr>
                <w:sz w:val="16"/>
                <w:szCs w:val="16"/>
              </w:rPr>
              <w:t>დაავადებებისა</w:t>
            </w:r>
            <w:r>
              <w:rPr>
                <w:spacing w:val="15"/>
                <w:sz w:val="16"/>
                <w:szCs w:val="16"/>
              </w:rPr>
              <w:t xml:space="preserve"> </w:t>
            </w:r>
            <w:r>
              <w:rPr>
                <w:sz w:val="16"/>
                <w:szCs w:val="16"/>
              </w:rPr>
              <w:t>და</w:t>
            </w:r>
            <w:r>
              <w:rPr>
                <w:spacing w:val="15"/>
                <w:sz w:val="16"/>
                <w:szCs w:val="16"/>
              </w:rPr>
              <w:t xml:space="preserve"> </w:t>
            </w:r>
            <w:r>
              <w:rPr>
                <w:sz w:val="16"/>
                <w:szCs w:val="16"/>
              </w:rPr>
              <w:t>ცოფის</w:t>
            </w:r>
            <w:r>
              <w:rPr>
                <w:spacing w:val="13"/>
                <w:sz w:val="16"/>
                <w:szCs w:val="16"/>
              </w:rPr>
              <w:t xml:space="preserve"> </w:t>
            </w:r>
            <w:r>
              <w:rPr>
                <w:sz w:val="16"/>
                <w:szCs w:val="16"/>
              </w:rPr>
              <w:t>გავრცელების</w:t>
            </w:r>
            <w:r>
              <w:rPr>
                <w:spacing w:val="16"/>
                <w:sz w:val="16"/>
                <w:szCs w:val="16"/>
              </w:rPr>
              <w:t xml:space="preserve"> </w:t>
            </w:r>
            <w:r>
              <w:rPr>
                <w:sz w:val="16"/>
                <w:szCs w:val="16"/>
              </w:rPr>
              <w:t>პრევენცია</w:t>
            </w:r>
          </w:p>
        </w:tc>
      </w:tr>
      <w:tr w:rsidR="00421C82" w14:paraId="47D4688B" w14:textId="77777777" w:rsidTr="00BC29FE">
        <w:trPr>
          <w:trHeight w:val="675"/>
        </w:trPr>
        <w:tc>
          <w:tcPr>
            <w:tcW w:w="705" w:type="dxa"/>
            <w:tcBorders>
              <w:left w:val="single" w:sz="6" w:space="0" w:color="ECE9D8"/>
            </w:tcBorders>
          </w:tcPr>
          <w:p w14:paraId="1B7194CA" w14:textId="77777777" w:rsidR="00421C82" w:rsidRDefault="00421C82" w:rsidP="00BC29FE">
            <w:pPr>
              <w:pStyle w:val="TableParagraph"/>
              <w:spacing w:before="52"/>
              <w:ind w:left="284"/>
              <w:rPr>
                <w:rFonts w:ascii="Segoe UI Symbol"/>
                <w:sz w:val="16"/>
              </w:rPr>
            </w:pPr>
            <w:r>
              <w:rPr>
                <w:rFonts w:ascii="Segoe UI Symbol"/>
                <w:sz w:val="16"/>
              </w:rPr>
              <w:t>5.</w:t>
            </w:r>
          </w:p>
        </w:tc>
        <w:tc>
          <w:tcPr>
            <w:tcW w:w="2550" w:type="dxa"/>
          </w:tcPr>
          <w:p w14:paraId="6F65C194" w14:textId="77777777" w:rsidR="00421C82" w:rsidRDefault="00421C82" w:rsidP="00BC29FE">
            <w:pPr>
              <w:pStyle w:val="TableParagraph"/>
              <w:spacing w:before="52"/>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68" w:type="dxa"/>
            <w:gridSpan w:val="3"/>
          </w:tcPr>
          <w:p w14:paraId="2DC02D73" w14:textId="77777777" w:rsidR="00421C82" w:rsidRDefault="00421C82" w:rsidP="00BC29FE">
            <w:pPr>
              <w:pStyle w:val="TableParagraph"/>
              <w:spacing w:before="64"/>
              <w:ind w:left="1387"/>
              <w:rPr>
                <w:sz w:val="16"/>
                <w:szCs w:val="16"/>
              </w:rPr>
            </w:pPr>
            <w:r>
              <w:rPr>
                <w:sz w:val="16"/>
                <w:szCs w:val="16"/>
              </w:rPr>
              <w:t>უპატრონო</w:t>
            </w:r>
            <w:r>
              <w:rPr>
                <w:spacing w:val="20"/>
                <w:sz w:val="16"/>
                <w:szCs w:val="16"/>
              </w:rPr>
              <w:t xml:space="preserve"> </w:t>
            </w:r>
            <w:r>
              <w:rPr>
                <w:sz w:val="16"/>
                <w:szCs w:val="16"/>
              </w:rPr>
              <w:t>ცხოველების</w:t>
            </w:r>
            <w:r>
              <w:rPr>
                <w:spacing w:val="19"/>
                <w:sz w:val="16"/>
                <w:szCs w:val="16"/>
              </w:rPr>
              <w:t xml:space="preserve"> </w:t>
            </w:r>
            <w:r>
              <w:rPr>
                <w:sz w:val="16"/>
                <w:szCs w:val="16"/>
              </w:rPr>
              <w:t>ოპერირება</w:t>
            </w:r>
          </w:p>
        </w:tc>
        <w:tc>
          <w:tcPr>
            <w:tcW w:w="2168" w:type="dxa"/>
            <w:tcBorders>
              <w:right w:val="single" w:sz="6" w:space="0" w:color="ABA899"/>
            </w:tcBorders>
          </w:tcPr>
          <w:p w14:paraId="409C50CC" w14:textId="77777777" w:rsidR="00421C82" w:rsidRDefault="00421C82" w:rsidP="00BC29FE">
            <w:pPr>
              <w:pStyle w:val="TableParagraph"/>
              <w:spacing w:before="64"/>
              <w:ind w:left="400" w:right="376"/>
              <w:jc w:val="center"/>
              <w:rPr>
                <w:sz w:val="16"/>
              </w:rPr>
            </w:pPr>
            <w:r>
              <w:rPr>
                <w:w w:val="105"/>
                <w:sz w:val="16"/>
              </w:rPr>
              <w:t>368,6</w:t>
            </w:r>
          </w:p>
        </w:tc>
      </w:tr>
      <w:tr w:rsidR="00421C82" w14:paraId="1ACD7834" w14:textId="77777777" w:rsidTr="00BC29FE">
        <w:trPr>
          <w:trHeight w:val="675"/>
        </w:trPr>
        <w:tc>
          <w:tcPr>
            <w:tcW w:w="705" w:type="dxa"/>
            <w:tcBorders>
              <w:left w:val="single" w:sz="6" w:space="0" w:color="ECE9D8"/>
            </w:tcBorders>
          </w:tcPr>
          <w:p w14:paraId="3ABB6C72" w14:textId="77777777" w:rsidR="00421C82" w:rsidRDefault="00421C82" w:rsidP="00BC29FE">
            <w:pPr>
              <w:pStyle w:val="TableParagraph"/>
              <w:spacing w:before="52"/>
              <w:ind w:left="284"/>
              <w:rPr>
                <w:rFonts w:ascii="Segoe UI Symbol"/>
                <w:sz w:val="16"/>
              </w:rPr>
            </w:pPr>
            <w:r>
              <w:rPr>
                <w:rFonts w:ascii="Segoe UI Symbol"/>
                <w:sz w:val="16"/>
              </w:rPr>
              <w:t>6.</w:t>
            </w:r>
          </w:p>
        </w:tc>
        <w:tc>
          <w:tcPr>
            <w:tcW w:w="2550" w:type="dxa"/>
          </w:tcPr>
          <w:p w14:paraId="433C23FC"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753D5AD4"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636" w:type="dxa"/>
            <w:gridSpan w:val="4"/>
            <w:tcBorders>
              <w:right w:val="single" w:sz="6" w:space="0" w:color="ABA899"/>
            </w:tcBorders>
          </w:tcPr>
          <w:p w14:paraId="4DD26084" w14:textId="77777777" w:rsidR="00421C82" w:rsidRDefault="00421C82" w:rsidP="00BC29FE">
            <w:pPr>
              <w:pStyle w:val="TableParagraph"/>
              <w:spacing w:before="64"/>
              <w:ind w:left="7"/>
              <w:rPr>
                <w:sz w:val="16"/>
                <w:szCs w:val="16"/>
              </w:rPr>
            </w:pPr>
            <w:r>
              <w:rPr>
                <w:sz w:val="16"/>
                <w:szCs w:val="16"/>
              </w:rPr>
              <w:t>პირუტყვების</w:t>
            </w:r>
            <w:r>
              <w:rPr>
                <w:spacing w:val="15"/>
                <w:sz w:val="16"/>
                <w:szCs w:val="16"/>
              </w:rPr>
              <w:t xml:space="preserve"> </w:t>
            </w:r>
            <w:r>
              <w:rPr>
                <w:sz w:val="16"/>
                <w:szCs w:val="16"/>
              </w:rPr>
              <w:t>იზოლაცია</w:t>
            </w:r>
            <w:r>
              <w:rPr>
                <w:spacing w:val="18"/>
                <w:sz w:val="16"/>
                <w:szCs w:val="16"/>
              </w:rPr>
              <w:t xml:space="preserve"> </w:t>
            </w:r>
            <w:r>
              <w:rPr>
                <w:sz w:val="16"/>
                <w:szCs w:val="16"/>
              </w:rPr>
              <w:t>და</w:t>
            </w:r>
            <w:r>
              <w:rPr>
                <w:spacing w:val="17"/>
                <w:sz w:val="16"/>
                <w:szCs w:val="16"/>
              </w:rPr>
              <w:t xml:space="preserve"> </w:t>
            </w:r>
            <w:r>
              <w:rPr>
                <w:sz w:val="16"/>
                <w:szCs w:val="16"/>
              </w:rPr>
              <w:t>ოპერირება</w:t>
            </w:r>
          </w:p>
        </w:tc>
      </w:tr>
      <w:tr w:rsidR="00421C82" w14:paraId="0B7DC341" w14:textId="77777777" w:rsidTr="00BC29FE">
        <w:trPr>
          <w:trHeight w:val="675"/>
        </w:trPr>
        <w:tc>
          <w:tcPr>
            <w:tcW w:w="705" w:type="dxa"/>
            <w:vMerge w:val="restart"/>
            <w:tcBorders>
              <w:left w:val="single" w:sz="6" w:space="0" w:color="ECE9D8"/>
              <w:bottom w:val="nil"/>
            </w:tcBorders>
          </w:tcPr>
          <w:p w14:paraId="57892AF8" w14:textId="77777777" w:rsidR="00421C82" w:rsidRDefault="00421C82" w:rsidP="00BC29FE">
            <w:pPr>
              <w:pStyle w:val="TableParagraph"/>
              <w:rPr>
                <w:rFonts w:ascii="Segoe UI Symbol"/>
                <w:sz w:val="16"/>
              </w:rPr>
            </w:pPr>
          </w:p>
          <w:p w14:paraId="44426241" w14:textId="77777777" w:rsidR="00421C82" w:rsidRDefault="00421C82" w:rsidP="00BC29FE">
            <w:pPr>
              <w:pStyle w:val="TableParagraph"/>
              <w:rPr>
                <w:rFonts w:ascii="Segoe UI Symbol"/>
                <w:sz w:val="16"/>
              </w:rPr>
            </w:pPr>
          </w:p>
          <w:p w14:paraId="41C0429C" w14:textId="77777777" w:rsidR="00421C82" w:rsidRDefault="00421C82" w:rsidP="00BC29FE">
            <w:pPr>
              <w:pStyle w:val="TableParagraph"/>
              <w:spacing w:before="121"/>
              <w:ind w:left="266" w:right="255"/>
              <w:jc w:val="center"/>
              <w:rPr>
                <w:rFonts w:ascii="Segoe UI Symbol"/>
                <w:sz w:val="16"/>
              </w:rPr>
            </w:pPr>
            <w:r>
              <w:rPr>
                <w:rFonts w:ascii="Segoe UI Symbol"/>
                <w:sz w:val="16"/>
              </w:rPr>
              <w:t>7.</w:t>
            </w:r>
          </w:p>
        </w:tc>
        <w:tc>
          <w:tcPr>
            <w:tcW w:w="2550" w:type="dxa"/>
            <w:vMerge w:val="restart"/>
            <w:tcBorders>
              <w:bottom w:val="nil"/>
            </w:tcBorders>
          </w:tcPr>
          <w:p w14:paraId="07C84333" w14:textId="77777777" w:rsidR="00421C82" w:rsidRDefault="00421C82" w:rsidP="00BC29FE">
            <w:pPr>
              <w:pStyle w:val="TableParagraph"/>
              <w:rPr>
                <w:rFonts w:ascii="Segoe UI Symbol"/>
                <w:sz w:val="16"/>
              </w:rPr>
            </w:pPr>
          </w:p>
          <w:p w14:paraId="28C6BDEA" w14:textId="77777777" w:rsidR="00421C82" w:rsidRDefault="00421C82" w:rsidP="00BC29FE">
            <w:pPr>
              <w:pStyle w:val="TableParagraph"/>
              <w:spacing w:before="5"/>
              <w:rPr>
                <w:rFonts w:ascii="Segoe UI Symbol"/>
                <w:sz w:val="19"/>
              </w:rPr>
            </w:pPr>
          </w:p>
          <w:p w14:paraId="6B70914C" w14:textId="77777777" w:rsidR="00421C82" w:rsidRDefault="00421C82" w:rsidP="00BC29FE">
            <w:pPr>
              <w:pStyle w:val="TableParagraph"/>
              <w:spacing w:line="220" w:lineRule="auto"/>
              <w:ind w:left="7"/>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Pr>
          <w:p w14:paraId="588301E6" w14:textId="77777777" w:rsidR="00421C82" w:rsidRDefault="00421C82" w:rsidP="00BC29FE">
            <w:pPr>
              <w:pStyle w:val="TableParagraph"/>
              <w:spacing w:before="52"/>
              <w:ind w:left="37"/>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0"/>
                <w:sz w:val="16"/>
                <w:szCs w:val="16"/>
              </w:rPr>
              <w:t xml:space="preserve"> </w:t>
            </w:r>
            <w:r>
              <w:rPr>
                <w:rFonts w:eastAsia="Segoe UI Symbol"/>
                <w:w w:val="55"/>
                <w:sz w:val="16"/>
                <w:szCs w:val="16"/>
              </w:rPr>
              <w:t>დასახელება</w:t>
            </w:r>
          </w:p>
        </w:tc>
        <w:tc>
          <w:tcPr>
            <w:tcW w:w="1695" w:type="dxa"/>
          </w:tcPr>
          <w:p w14:paraId="34ECC6F9" w14:textId="77777777" w:rsidR="00421C82" w:rsidRDefault="00421C82" w:rsidP="00BC29FE">
            <w:pPr>
              <w:pStyle w:val="TableParagraph"/>
              <w:spacing w:line="166" w:lineRule="exact"/>
              <w:ind w:left="12"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7A99FFF1" w14:textId="77777777" w:rsidR="00421C82" w:rsidRDefault="00421C82" w:rsidP="00BC29FE">
            <w:pPr>
              <w:pStyle w:val="TableParagraph"/>
              <w:spacing w:line="204" w:lineRule="exact"/>
              <w:ind w:left="15"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43" w:type="dxa"/>
          </w:tcPr>
          <w:p w14:paraId="00FCB751" w14:textId="77777777" w:rsidR="00421C82" w:rsidRDefault="00421C82" w:rsidP="00BC29FE">
            <w:pPr>
              <w:pStyle w:val="TableParagraph"/>
              <w:spacing w:line="166" w:lineRule="exact"/>
              <w:ind w:left="322"/>
              <w:rPr>
                <w:rFonts w:ascii="Segoe UI Symbol" w:eastAsia="Segoe UI Symbol" w:hAnsi="Segoe UI Symbol" w:cs="Segoe UI Symbol"/>
                <w:sz w:val="16"/>
                <w:szCs w:val="16"/>
              </w:rPr>
            </w:pPr>
            <w:r>
              <w:rPr>
                <w:rFonts w:eastAsia="Segoe UI Symbol"/>
                <w:w w:val="70"/>
                <w:sz w:val="16"/>
                <w:szCs w:val="16"/>
              </w:rPr>
              <w:t>მიზნობრივი</w:t>
            </w:r>
          </w:p>
          <w:p w14:paraId="7A114E27" w14:textId="77777777" w:rsidR="00421C82" w:rsidRDefault="00421C82" w:rsidP="00BC29FE">
            <w:pPr>
              <w:pStyle w:val="TableParagraph"/>
              <w:spacing w:line="204" w:lineRule="exact"/>
              <w:ind w:left="322"/>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8" w:type="dxa"/>
            <w:tcBorders>
              <w:right w:val="single" w:sz="6" w:space="0" w:color="ABA899"/>
            </w:tcBorders>
          </w:tcPr>
          <w:p w14:paraId="04F02310" w14:textId="77777777" w:rsidR="00421C82" w:rsidRDefault="00421C82" w:rsidP="00BC29FE">
            <w:pPr>
              <w:pStyle w:val="TableParagraph"/>
              <w:spacing w:before="52"/>
              <w:ind w:left="400" w:right="43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E96BE3E" w14:textId="77777777" w:rsidTr="00BC29FE">
        <w:trPr>
          <w:trHeight w:val="955"/>
        </w:trPr>
        <w:tc>
          <w:tcPr>
            <w:tcW w:w="705" w:type="dxa"/>
            <w:vMerge/>
            <w:tcBorders>
              <w:top w:val="nil"/>
              <w:left w:val="single" w:sz="6" w:space="0" w:color="ECE9D8"/>
              <w:bottom w:val="nil"/>
            </w:tcBorders>
          </w:tcPr>
          <w:p w14:paraId="72B84F0E" w14:textId="77777777" w:rsidR="00421C82" w:rsidRDefault="00421C82" w:rsidP="00BC29FE">
            <w:pPr>
              <w:rPr>
                <w:sz w:val="2"/>
                <w:szCs w:val="2"/>
              </w:rPr>
            </w:pPr>
          </w:p>
        </w:tc>
        <w:tc>
          <w:tcPr>
            <w:tcW w:w="2550" w:type="dxa"/>
            <w:vMerge/>
            <w:tcBorders>
              <w:top w:val="nil"/>
              <w:bottom w:val="nil"/>
            </w:tcBorders>
          </w:tcPr>
          <w:p w14:paraId="23BDC001" w14:textId="77777777" w:rsidR="00421C82" w:rsidRDefault="00421C82" w:rsidP="00BC29FE">
            <w:pPr>
              <w:rPr>
                <w:sz w:val="2"/>
                <w:szCs w:val="2"/>
              </w:rPr>
            </w:pPr>
          </w:p>
        </w:tc>
        <w:tc>
          <w:tcPr>
            <w:tcW w:w="2130" w:type="dxa"/>
            <w:tcBorders>
              <w:bottom w:val="nil"/>
            </w:tcBorders>
          </w:tcPr>
          <w:p w14:paraId="417B99D7" w14:textId="77777777" w:rsidR="00421C82" w:rsidRDefault="00421C82" w:rsidP="00BC29FE">
            <w:pPr>
              <w:pStyle w:val="TableParagraph"/>
              <w:spacing w:before="30" w:line="223" w:lineRule="auto"/>
              <w:ind w:left="157" w:right="77" w:firstLine="3"/>
              <w:jc w:val="center"/>
              <w:rPr>
                <w:sz w:val="16"/>
                <w:szCs w:val="16"/>
              </w:rPr>
            </w:pPr>
            <w:r>
              <w:rPr>
                <w:w w:val="105"/>
                <w:sz w:val="16"/>
                <w:szCs w:val="16"/>
              </w:rPr>
              <w:t>იზოლირებული და</w:t>
            </w:r>
            <w:r>
              <w:rPr>
                <w:spacing w:val="1"/>
                <w:w w:val="105"/>
                <w:sz w:val="16"/>
                <w:szCs w:val="16"/>
              </w:rPr>
              <w:t xml:space="preserve"> </w:t>
            </w:r>
            <w:r>
              <w:rPr>
                <w:w w:val="105"/>
                <w:sz w:val="16"/>
                <w:szCs w:val="16"/>
              </w:rPr>
              <w:t>ოპერირებული</w:t>
            </w:r>
            <w:r>
              <w:rPr>
                <w:spacing w:val="1"/>
                <w:w w:val="105"/>
                <w:sz w:val="16"/>
                <w:szCs w:val="16"/>
              </w:rPr>
              <w:t xml:space="preserve"> </w:t>
            </w:r>
            <w:r>
              <w:rPr>
                <w:sz w:val="16"/>
                <w:szCs w:val="16"/>
              </w:rPr>
              <w:t>ცხოველების</w:t>
            </w:r>
            <w:r>
              <w:rPr>
                <w:spacing w:val="25"/>
                <w:sz w:val="16"/>
                <w:szCs w:val="16"/>
              </w:rPr>
              <w:t xml:space="preserve"> </w:t>
            </w:r>
            <w:r>
              <w:rPr>
                <w:sz w:val="16"/>
                <w:szCs w:val="16"/>
              </w:rPr>
              <w:t>რაოდენობა</w:t>
            </w:r>
          </w:p>
        </w:tc>
        <w:tc>
          <w:tcPr>
            <w:tcW w:w="1695" w:type="dxa"/>
            <w:tcBorders>
              <w:bottom w:val="nil"/>
            </w:tcBorders>
          </w:tcPr>
          <w:p w14:paraId="3DC99EC7" w14:textId="77777777" w:rsidR="00421C82" w:rsidRDefault="00421C82" w:rsidP="00BC29FE">
            <w:pPr>
              <w:pStyle w:val="TableParagraph"/>
              <w:spacing w:before="1"/>
              <w:rPr>
                <w:rFonts w:ascii="Segoe UI Symbol"/>
                <w:sz w:val="16"/>
              </w:rPr>
            </w:pPr>
          </w:p>
          <w:p w14:paraId="7ADD11AE" w14:textId="77777777" w:rsidR="00421C82" w:rsidRDefault="00421C82" w:rsidP="00BC29FE">
            <w:pPr>
              <w:pStyle w:val="TableParagraph"/>
              <w:ind w:left="72" w:right="13"/>
              <w:jc w:val="center"/>
              <w:rPr>
                <w:sz w:val="16"/>
              </w:rPr>
            </w:pPr>
            <w:r>
              <w:rPr>
                <w:w w:val="105"/>
                <w:sz w:val="16"/>
              </w:rPr>
              <w:t>2000</w:t>
            </w:r>
          </w:p>
        </w:tc>
        <w:tc>
          <w:tcPr>
            <w:tcW w:w="1643" w:type="dxa"/>
            <w:tcBorders>
              <w:bottom w:val="nil"/>
            </w:tcBorders>
          </w:tcPr>
          <w:p w14:paraId="0DFC34CE" w14:textId="77777777" w:rsidR="00421C82" w:rsidRDefault="00421C82" w:rsidP="00BC29FE">
            <w:pPr>
              <w:pStyle w:val="TableParagraph"/>
              <w:spacing w:before="1"/>
              <w:rPr>
                <w:rFonts w:ascii="Segoe UI Symbol"/>
                <w:sz w:val="16"/>
              </w:rPr>
            </w:pPr>
          </w:p>
          <w:p w14:paraId="1F82683A" w14:textId="77777777" w:rsidR="00421C82" w:rsidRDefault="00421C82" w:rsidP="00BC29FE">
            <w:pPr>
              <w:pStyle w:val="TableParagraph"/>
              <w:ind w:left="576" w:right="525"/>
              <w:jc w:val="center"/>
              <w:rPr>
                <w:sz w:val="16"/>
              </w:rPr>
            </w:pPr>
            <w:r>
              <w:rPr>
                <w:w w:val="105"/>
                <w:sz w:val="16"/>
              </w:rPr>
              <w:t>2000</w:t>
            </w:r>
          </w:p>
        </w:tc>
        <w:tc>
          <w:tcPr>
            <w:tcW w:w="2168" w:type="dxa"/>
            <w:tcBorders>
              <w:bottom w:val="nil"/>
              <w:right w:val="single" w:sz="8" w:space="0" w:color="ABA899"/>
            </w:tcBorders>
          </w:tcPr>
          <w:p w14:paraId="68E5450C" w14:textId="77777777" w:rsidR="00421C82" w:rsidRDefault="00421C82" w:rsidP="00BC29FE">
            <w:pPr>
              <w:pStyle w:val="TableParagraph"/>
              <w:rPr>
                <w:rFonts w:ascii="Times New Roman"/>
                <w:sz w:val="16"/>
              </w:rPr>
            </w:pPr>
          </w:p>
        </w:tc>
      </w:tr>
    </w:tbl>
    <w:p w14:paraId="380D250B" w14:textId="77777777" w:rsidR="00421C82" w:rsidRDefault="00421C82" w:rsidP="00421C82">
      <w:pPr>
        <w:rPr>
          <w:rFonts w:ascii="Times New Roman"/>
          <w:sz w:val="16"/>
        </w:rPr>
        <w:sectPr w:rsidR="00421C82">
          <w:pgSz w:w="11900" w:h="16840"/>
          <w:pgMar w:top="100" w:right="60" w:bottom="300" w:left="260" w:header="0" w:footer="110" w:gutter="0"/>
          <w:cols w:space="720"/>
        </w:sectPr>
      </w:pPr>
    </w:p>
    <w:p w14:paraId="6B52ECA3" w14:textId="77777777" w:rsidR="00421C82" w:rsidRDefault="00421C82" w:rsidP="00421C82">
      <w:pPr>
        <w:pStyle w:val="a7"/>
        <w:spacing w:before="0" w:line="45" w:lineRule="exact"/>
        <w:ind w:left="109"/>
        <w:rPr>
          <w:sz w:val="4"/>
        </w:rPr>
      </w:pPr>
      <w:r>
        <w:rPr>
          <w:noProof/>
          <w:sz w:val="4"/>
        </w:rPr>
        <w:lastRenderedPageBreak/>
        <mc:AlternateContent>
          <mc:Choice Requires="wpg">
            <w:drawing>
              <wp:inline distT="0" distB="0" distL="0" distR="0" wp14:anchorId="1418D0D1" wp14:editId="170F9ED8">
                <wp:extent cx="6934200" cy="28575"/>
                <wp:effectExtent l="0" t="0" r="12700" b="9525"/>
                <wp:docPr id="28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28575"/>
                          <a:chOff x="0" y="0"/>
                          <a:chExt cx="10920" cy="45"/>
                        </a:xfrm>
                      </wpg:grpSpPr>
                      <wps:wsp>
                        <wps:cNvPr id="290" name="Rectangle 311"/>
                        <wps:cNvSpPr>
                          <a:spLocks/>
                        </wps:cNvSpPr>
                        <wps:spPr bwMode="auto">
                          <a:xfrm>
                            <a:off x="15" y="0"/>
                            <a:ext cx="15" cy="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10"/>
                        <wps:cNvSpPr>
                          <a:spLocks/>
                        </wps:cNvSpPr>
                        <wps:spPr bwMode="auto">
                          <a:xfrm>
                            <a:off x="705" y="0"/>
                            <a:ext cx="15" cy="2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309"/>
                        <wps:cNvCnPr>
                          <a:cxnSpLocks/>
                        </wps:cNvCnPr>
                        <wps:spPr bwMode="auto">
                          <a:xfrm>
                            <a:off x="22" y="23"/>
                            <a:ext cx="690"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293" name="Rectangle 308"/>
                        <wps:cNvSpPr>
                          <a:spLocks/>
                        </wps:cNvSpPr>
                        <wps:spPr bwMode="auto">
                          <a:xfrm>
                            <a:off x="720" y="0"/>
                            <a:ext cx="15" cy="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307"/>
                        <wps:cNvSpPr>
                          <a:spLocks/>
                        </wps:cNvSpPr>
                        <wps:spPr bwMode="auto">
                          <a:xfrm>
                            <a:off x="3255" y="0"/>
                            <a:ext cx="15" cy="2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306"/>
                        <wps:cNvCnPr>
                          <a:cxnSpLocks/>
                        </wps:cNvCnPr>
                        <wps:spPr bwMode="auto">
                          <a:xfrm>
                            <a:off x="728" y="23"/>
                            <a:ext cx="2535"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296" name="Rectangle 305"/>
                        <wps:cNvSpPr>
                          <a:spLocks/>
                        </wps:cNvSpPr>
                        <wps:spPr bwMode="auto">
                          <a:xfrm>
                            <a:off x="3270" y="0"/>
                            <a:ext cx="15" cy="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304"/>
                        <wps:cNvSpPr>
                          <a:spLocks/>
                        </wps:cNvSpPr>
                        <wps:spPr bwMode="auto">
                          <a:xfrm>
                            <a:off x="5385" y="0"/>
                            <a:ext cx="15" cy="2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03"/>
                        <wps:cNvCnPr>
                          <a:cxnSpLocks/>
                        </wps:cNvCnPr>
                        <wps:spPr bwMode="auto">
                          <a:xfrm>
                            <a:off x="3278" y="23"/>
                            <a:ext cx="2115"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299" name="Rectangle 302"/>
                        <wps:cNvSpPr>
                          <a:spLocks/>
                        </wps:cNvSpPr>
                        <wps:spPr bwMode="auto">
                          <a:xfrm>
                            <a:off x="5400" y="0"/>
                            <a:ext cx="15" cy="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301"/>
                        <wps:cNvSpPr>
                          <a:spLocks/>
                        </wps:cNvSpPr>
                        <wps:spPr bwMode="auto">
                          <a:xfrm>
                            <a:off x="7080" y="0"/>
                            <a:ext cx="15" cy="2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0"/>
                        <wps:cNvCnPr>
                          <a:cxnSpLocks/>
                        </wps:cNvCnPr>
                        <wps:spPr bwMode="auto">
                          <a:xfrm>
                            <a:off x="5408" y="23"/>
                            <a:ext cx="1680"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302" name="Rectangle 299"/>
                        <wps:cNvSpPr>
                          <a:spLocks/>
                        </wps:cNvSpPr>
                        <wps:spPr bwMode="auto">
                          <a:xfrm>
                            <a:off x="7095" y="0"/>
                            <a:ext cx="15" cy="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298"/>
                        <wps:cNvSpPr>
                          <a:spLocks/>
                        </wps:cNvSpPr>
                        <wps:spPr bwMode="auto">
                          <a:xfrm>
                            <a:off x="8700" y="0"/>
                            <a:ext cx="15" cy="2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97"/>
                        <wps:cNvCnPr>
                          <a:cxnSpLocks/>
                        </wps:cNvCnPr>
                        <wps:spPr bwMode="auto">
                          <a:xfrm>
                            <a:off x="7103" y="23"/>
                            <a:ext cx="1605"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305" name="Rectangle 296"/>
                        <wps:cNvSpPr>
                          <a:spLocks/>
                        </wps:cNvSpPr>
                        <wps:spPr bwMode="auto">
                          <a:xfrm>
                            <a:off x="8715" y="0"/>
                            <a:ext cx="15" cy="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295"/>
                        <wps:cNvSpPr>
                          <a:spLocks/>
                        </wps:cNvSpPr>
                        <wps:spPr bwMode="auto">
                          <a:xfrm>
                            <a:off x="10890" y="0"/>
                            <a:ext cx="15" cy="2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294"/>
                        <wps:cNvCnPr>
                          <a:cxnSpLocks/>
                        </wps:cNvCnPr>
                        <wps:spPr bwMode="auto">
                          <a:xfrm>
                            <a:off x="8723" y="23"/>
                            <a:ext cx="2175"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308" name="Rectangle 293"/>
                        <wps:cNvSpPr>
                          <a:spLocks/>
                        </wps:cNvSpPr>
                        <wps:spPr bwMode="auto">
                          <a:xfrm>
                            <a:off x="0" y="0"/>
                            <a:ext cx="15" cy="2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92"/>
                        <wps:cNvSpPr>
                          <a:spLocks/>
                        </wps:cNvSpPr>
                        <wps:spPr bwMode="auto">
                          <a:xfrm>
                            <a:off x="10905" y="0"/>
                            <a:ext cx="15" cy="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91"/>
                        <wps:cNvCnPr>
                          <a:cxnSpLocks/>
                        </wps:cNvCnPr>
                        <wps:spPr bwMode="auto">
                          <a:xfrm>
                            <a:off x="7" y="38"/>
                            <a:ext cx="10905"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139215" id="Group 290" o:spid="_x0000_s1026" style="width:546pt;height:2.25pt;mso-position-horizontal-relative:char;mso-position-vertical-relative:line" coordsize="10920,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">
                <v:rect id="Rectangle 311" o:spid="_x0000_s1027" style="position:absolute;left:15;width:15;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" fillcolor="#aba899" stroked="f">
                  <v:path arrowok="t"/>
                </v:rect>
                <v:rect id="Rectangle 310" o:spid="_x0000_s1028" style="position:absolute;left:705;width:1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" fillcolor="#ece9d8" stroked="f">
                  <v:path arrowok="t"/>
                </v:rect>
                <v:line id="Line 309" o:spid="_x0000_s1029" style="position:absolute;visibility:visible;mso-wrap-style:square" from="22,23" to="712,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" strokecolor="#ece9d8">
                  <o:lock v:ext="edit" shapetype="f"/>
                </v:line>
                <v:rect id="Rectangle 308" o:spid="_x0000_s1030" style="position:absolute;left:720;width:15;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" fillcolor="#aba899" stroked="f">
                  <v:path arrowok="t"/>
                </v:rect>
                <v:rect id="Rectangle 307" o:spid="_x0000_s1031" style="position:absolute;left:3255;width:1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" fillcolor="#ece9d8" stroked="f">
                  <v:path arrowok="t"/>
                </v:rect>
                <v:line id="Line 306" o:spid="_x0000_s1032" style="position:absolute;visibility:visible;mso-wrap-style:square" from="728,23" to="326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" strokecolor="#ece9d8">
                  <o:lock v:ext="edit" shapetype="f"/>
                </v:line>
                <v:rect id="Rectangle 305" o:spid="_x0000_s1033" style="position:absolute;left:3270;width:15;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" fillcolor="#aba899" stroked="f">
                  <v:path arrowok="t"/>
                </v:rect>
                <v:rect id="Rectangle 304" o:spid="_x0000_s1034" style="position:absolute;left:5385;width:1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" fillcolor="#ece9d8" stroked="f">
                  <v:path arrowok="t"/>
                </v:rect>
                <v:line id="Line 303" o:spid="_x0000_s1035" style="position:absolute;visibility:visible;mso-wrap-style:square" from="3278,23" to="539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" strokecolor="#ece9d8">
                  <o:lock v:ext="edit" shapetype="f"/>
                </v:line>
                <v:rect id="Rectangle 302" o:spid="_x0000_s1036" style="position:absolute;left:5400;width:15;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" fillcolor="#aba899" stroked="f">
                  <v:path arrowok="t"/>
                </v:rect>
                <v:rect id="Rectangle 301" o:spid="_x0000_s1037" style="position:absolute;left:7080;width:1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" fillcolor="#ece9d8" stroked="f">
                  <v:path arrowok="t"/>
                </v:rect>
                <v:line id="Line 300" o:spid="_x0000_s1038" style="position:absolute;visibility:visible;mso-wrap-style:square" from="5408,23" to="70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" strokecolor="#ece9d8">
                  <o:lock v:ext="edit" shapetype="f"/>
                </v:line>
                <v:rect id="Rectangle 299" o:spid="_x0000_s1039" style="position:absolute;left:7095;width:15;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" fillcolor="#aba899" stroked="f">
                  <v:path arrowok="t"/>
                </v:rect>
                <v:rect id="Rectangle 298" o:spid="_x0000_s1040" style="position:absolute;left:8700;width:1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" fillcolor="#ece9d8" stroked="f">
                  <v:path arrowok="t"/>
                </v:rect>
                <v:line id="Line 297" o:spid="_x0000_s1041" style="position:absolute;visibility:visible;mso-wrap-style:square" from="7103,23" to="870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" strokecolor="#ece9d8">
                  <o:lock v:ext="edit" shapetype="f"/>
                </v:line>
                <v:rect id="Rectangle 296" o:spid="_x0000_s1042" style="position:absolute;left:8715;width:15;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" fillcolor="#aba899" stroked="f">
                  <v:path arrowok="t"/>
                </v:rect>
                <v:rect id="Rectangle 295" o:spid="_x0000_s1043" style="position:absolute;left:10890;width:1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" fillcolor="#ece9d8" stroked="f">
                  <v:path arrowok="t"/>
                </v:rect>
                <v:line id="Line 294" o:spid="_x0000_s1044" style="position:absolute;visibility:visible;mso-wrap-style:square" from="8723,23" to="1089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" strokecolor="#ece9d8">
                  <o:lock v:ext="edit" shapetype="f"/>
                </v:line>
                <v:rect id="Rectangle 293" o:spid="_x0000_s1045" style="position:absolute;width:15;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" fillcolor="#ece9d8" stroked="f">
                  <v:path arrowok="t"/>
                </v:rect>
                <v:rect id="Rectangle 292" o:spid="_x0000_s1046" style="position:absolute;left:10905;width:15;height: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" fillcolor="#aba899" stroked="f">
                  <v:path arrowok="t"/>
                </v:rect>
                <v:line id="Line 291" o:spid="_x0000_s1047" style="position:absolute;visibility:visible;mso-wrap-style:square" from="7,38" to="10912,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" strokecolor="#aba899">
                  <o:lock v:ext="edit" shapetype="f"/>
                </v:line>
                <w10:anchorlock/>
              </v:group>
            </w:pict>
          </mc:Fallback>
        </mc:AlternateContent>
      </w:r>
    </w:p>
    <w:p w14:paraId="674D1AA7" w14:textId="77777777" w:rsidR="00421C82" w:rsidRDefault="00421C82" w:rsidP="00421C82">
      <w:pPr>
        <w:pStyle w:val="a7"/>
        <w:rPr>
          <w:sz w:val="14"/>
        </w:rPr>
      </w:pPr>
    </w:p>
    <w:p w14:paraId="1404792C" w14:textId="77777777" w:rsidR="00421C82" w:rsidRDefault="00421C82" w:rsidP="00421C82">
      <w:pPr>
        <w:pStyle w:val="a7"/>
        <w:spacing w:before="60" w:line="223" w:lineRule="auto"/>
        <w:ind w:left="110" w:right="122"/>
        <w:jc w:val="both"/>
        <w:rPr>
          <w:rFonts w:ascii="Sylfaen" w:eastAsia="Sylfaen" w:hAnsi="Sylfaen" w:cs="Sylfaen"/>
        </w:rPr>
      </w:pPr>
      <w:r>
        <w:rPr>
          <w:w w:val="90"/>
        </w:rPr>
        <w:t xml:space="preserve">3. </w:t>
      </w:r>
      <w:r>
        <w:rPr>
          <w:rFonts w:ascii="Sylfaen" w:hAnsi="Sylfaen" w:cs="Sylfaen"/>
          <w:w w:val="90"/>
        </w:rPr>
        <w:t>განათლება</w:t>
      </w:r>
      <w:r>
        <w:rPr>
          <w:w w:val="90"/>
        </w:rPr>
        <w:t xml:space="preserve"> (</w:t>
      </w:r>
      <w:r>
        <w:rPr>
          <w:rFonts w:ascii="Sylfaen" w:hAnsi="Sylfaen" w:cs="Sylfaen"/>
          <w:w w:val="90"/>
        </w:rPr>
        <w:t>ორგანიზაციული</w:t>
      </w:r>
      <w:r>
        <w:rPr>
          <w:w w:val="90"/>
        </w:rPr>
        <w:t xml:space="preserve"> </w:t>
      </w:r>
      <w:r>
        <w:rPr>
          <w:rFonts w:ascii="Sylfaen" w:hAnsi="Sylfaen" w:cs="Sylfaen"/>
          <w:w w:val="90"/>
        </w:rPr>
        <w:t>კოდი</w:t>
      </w:r>
      <w:r>
        <w:rPr>
          <w:w w:val="90"/>
        </w:rPr>
        <w:t xml:space="preserve"> 04 00): </w:t>
      </w:r>
      <w:r>
        <w:rPr>
          <w:rFonts w:ascii="Sylfaen" w:eastAsia="Sylfaen" w:hAnsi="Sylfaen" w:cs="Sylfaen"/>
          <w:w w:val="90"/>
        </w:rPr>
        <w:t>საბავშვო ბაგა–ბაღების აღსაზრდელთა განვითარების ხელშეწყობა და სრულფასოვანი სააღმზრდელო</w:t>
      </w:r>
      <w:r>
        <w:rPr>
          <w:rFonts w:ascii="Sylfaen" w:eastAsia="Sylfaen" w:hAnsi="Sylfaen" w:cs="Sylfaen"/>
          <w:spacing w:val="1"/>
          <w:w w:val="90"/>
        </w:rPr>
        <w:t xml:space="preserve"> </w:t>
      </w:r>
      <w:r>
        <w:rPr>
          <w:rFonts w:ascii="Sylfaen" w:eastAsia="Sylfaen" w:hAnsi="Sylfaen" w:cs="Sylfaen"/>
        </w:rPr>
        <w:t>გარემოს შექმნა უზრუნველყოფს ქალაქის საგანმანათლებლო – სააღმზრდელო და კულტურული გარემოს მნიშვნელოვან გაუმჯობესებას, გენდერული</w:t>
      </w:r>
      <w:r>
        <w:rPr>
          <w:rFonts w:ascii="Sylfaen" w:eastAsia="Sylfaen" w:hAnsi="Sylfaen" w:cs="Sylfaen"/>
          <w:spacing w:val="1"/>
        </w:rPr>
        <w:t xml:space="preserve"> </w:t>
      </w:r>
      <w:r>
        <w:rPr>
          <w:rFonts w:ascii="Sylfaen" w:eastAsia="Sylfaen" w:hAnsi="Sylfaen" w:cs="Sylfaen"/>
          <w:w w:val="105"/>
        </w:rPr>
        <w:t>საკითხებისა</w:t>
      </w:r>
      <w:r>
        <w:rPr>
          <w:rFonts w:ascii="Sylfaen" w:eastAsia="Sylfaen" w:hAnsi="Sylfaen" w:cs="Sylfaen"/>
          <w:spacing w:val="1"/>
          <w:w w:val="105"/>
        </w:rPr>
        <w:t xml:space="preserve"> </w:t>
      </w:r>
      <w:r>
        <w:rPr>
          <w:rFonts w:ascii="Sylfaen" w:eastAsia="Sylfaen" w:hAnsi="Sylfaen" w:cs="Sylfaen"/>
          <w:w w:val="105"/>
        </w:rPr>
        <w:t>და</w:t>
      </w:r>
      <w:r>
        <w:rPr>
          <w:rFonts w:ascii="Sylfaen" w:eastAsia="Sylfaen" w:hAnsi="Sylfaen" w:cs="Sylfaen"/>
          <w:spacing w:val="1"/>
          <w:w w:val="105"/>
        </w:rPr>
        <w:t xml:space="preserve"> </w:t>
      </w:r>
      <w:r>
        <w:rPr>
          <w:rFonts w:ascii="Sylfaen" w:eastAsia="Sylfaen" w:hAnsi="Sylfaen" w:cs="Sylfaen"/>
          <w:w w:val="105"/>
        </w:rPr>
        <w:t>მათთან</w:t>
      </w:r>
      <w:r>
        <w:rPr>
          <w:rFonts w:ascii="Sylfaen" w:eastAsia="Sylfaen" w:hAnsi="Sylfaen" w:cs="Sylfaen"/>
          <w:spacing w:val="1"/>
          <w:w w:val="105"/>
        </w:rPr>
        <w:t xml:space="preserve"> </w:t>
      </w:r>
      <w:r>
        <w:rPr>
          <w:rFonts w:ascii="Sylfaen" w:eastAsia="Sylfaen" w:hAnsi="Sylfaen" w:cs="Sylfaen"/>
          <w:w w:val="105"/>
        </w:rPr>
        <w:t>დაკავშირებული</w:t>
      </w:r>
      <w:r>
        <w:rPr>
          <w:rFonts w:ascii="Sylfaen" w:eastAsia="Sylfaen" w:hAnsi="Sylfaen" w:cs="Sylfaen"/>
          <w:spacing w:val="1"/>
          <w:w w:val="105"/>
        </w:rPr>
        <w:t xml:space="preserve"> </w:t>
      </w:r>
      <w:r>
        <w:rPr>
          <w:rFonts w:ascii="Sylfaen" w:eastAsia="Sylfaen" w:hAnsi="Sylfaen" w:cs="Sylfaen"/>
          <w:w w:val="105"/>
        </w:rPr>
        <w:t>პრობლემატიკის</w:t>
      </w:r>
      <w:r>
        <w:rPr>
          <w:rFonts w:ascii="Sylfaen" w:eastAsia="Sylfaen" w:hAnsi="Sylfaen" w:cs="Sylfaen"/>
          <w:spacing w:val="1"/>
          <w:w w:val="105"/>
        </w:rPr>
        <w:t xml:space="preserve"> </w:t>
      </w:r>
      <w:r>
        <w:rPr>
          <w:rFonts w:ascii="Sylfaen" w:eastAsia="Sylfaen" w:hAnsi="Sylfaen" w:cs="Sylfaen"/>
          <w:w w:val="105"/>
        </w:rPr>
        <w:t>აღქმას,</w:t>
      </w:r>
      <w:r>
        <w:rPr>
          <w:rFonts w:ascii="Sylfaen" w:eastAsia="Sylfaen" w:hAnsi="Sylfaen" w:cs="Sylfaen"/>
          <w:spacing w:val="1"/>
          <w:w w:val="105"/>
        </w:rPr>
        <w:t xml:space="preserve"> </w:t>
      </w:r>
      <w:r>
        <w:rPr>
          <w:rFonts w:ascii="Sylfaen" w:eastAsia="Sylfaen" w:hAnsi="Sylfaen" w:cs="Sylfaen"/>
          <w:w w:val="105"/>
        </w:rPr>
        <w:t>ამ</w:t>
      </w:r>
      <w:r>
        <w:rPr>
          <w:rFonts w:ascii="Sylfaen" w:eastAsia="Sylfaen" w:hAnsi="Sylfaen" w:cs="Sylfaen"/>
          <w:spacing w:val="1"/>
          <w:w w:val="105"/>
        </w:rPr>
        <w:t xml:space="preserve"> </w:t>
      </w:r>
      <w:r>
        <w:rPr>
          <w:rFonts w:ascii="Sylfaen" w:eastAsia="Sylfaen" w:hAnsi="Sylfaen" w:cs="Sylfaen"/>
          <w:w w:val="105"/>
        </w:rPr>
        <w:t>კუთხით</w:t>
      </w:r>
      <w:r>
        <w:rPr>
          <w:rFonts w:ascii="Sylfaen" w:eastAsia="Sylfaen" w:hAnsi="Sylfaen" w:cs="Sylfaen"/>
          <w:spacing w:val="1"/>
          <w:w w:val="105"/>
        </w:rPr>
        <w:t xml:space="preserve"> </w:t>
      </w:r>
      <w:r>
        <w:rPr>
          <w:rFonts w:ascii="Sylfaen" w:eastAsia="Sylfaen" w:hAnsi="Sylfaen" w:cs="Sylfaen"/>
          <w:w w:val="105"/>
        </w:rPr>
        <w:t>მიზანმიმართული</w:t>
      </w:r>
      <w:r>
        <w:rPr>
          <w:rFonts w:ascii="Sylfaen" w:eastAsia="Sylfaen" w:hAnsi="Sylfaen" w:cs="Sylfaen"/>
          <w:spacing w:val="1"/>
          <w:w w:val="105"/>
        </w:rPr>
        <w:t xml:space="preserve"> </w:t>
      </w:r>
      <w:r>
        <w:rPr>
          <w:rFonts w:ascii="Sylfaen" w:eastAsia="Sylfaen" w:hAnsi="Sylfaen" w:cs="Sylfaen"/>
          <w:w w:val="105"/>
        </w:rPr>
        <w:t>ღონისძიებების</w:t>
      </w:r>
      <w:r>
        <w:rPr>
          <w:rFonts w:ascii="Sylfaen" w:eastAsia="Sylfaen" w:hAnsi="Sylfaen" w:cs="Sylfaen"/>
          <w:spacing w:val="1"/>
          <w:w w:val="105"/>
        </w:rPr>
        <w:t xml:space="preserve"> </w:t>
      </w:r>
      <w:r>
        <w:rPr>
          <w:rFonts w:ascii="Sylfaen" w:eastAsia="Sylfaen" w:hAnsi="Sylfaen" w:cs="Sylfaen"/>
          <w:w w:val="105"/>
        </w:rPr>
        <w:t>პრაქტიკის</w:t>
      </w:r>
      <w:r>
        <w:rPr>
          <w:rFonts w:ascii="Sylfaen" w:eastAsia="Sylfaen" w:hAnsi="Sylfaen" w:cs="Sylfaen"/>
          <w:spacing w:val="1"/>
          <w:w w:val="105"/>
        </w:rPr>
        <w:t xml:space="preserve"> </w:t>
      </w:r>
      <w:r>
        <w:rPr>
          <w:rFonts w:ascii="Sylfaen" w:eastAsia="Sylfaen" w:hAnsi="Sylfaen" w:cs="Sylfaen"/>
          <w:w w:val="105"/>
        </w:rPr>
        <w:t>დანერგვას,</w:t>
      </w:r>
      <w:r>
        <w:rPr>
          <w:rFonts w:ascii="Sylfaen" w:eastAsia="Sylfaen" w:hAnsi="Sylfaen" w:cs="Sylfaen"/>
          <w:spacing w:val="1"/>
          <w:w w:val="105"/>
        </w:rPr>
        <w:t xml:space="preserve"> </w:t>
      </w:r>
      <w:r>
        <w:rPr>
          <w:rFonts w:ascii="Sylfaen" w:eastAsia="Sylfaen" w:hAnsi="Sylfaen" w:cs="Sylfaen"/>
          <w:w w:val="105"/>
        </w:rPr>
        <w:t>საზოგადოების</w:t>
      </w:r>
      <w:r>
        <w:rPr>
          <w:rFonts w:ascii="Sylfaen" w:eastAsia="Sylfaen" w:hAnsi="Sylfaen" w:cs="Sylfaen"/>
          <w:spacing w:val="1"/>
          <w:w w:val="105"/>
        </w:rPr>
        <w:t xml:space="preserve"> </w:t>
      </w:r>
      <w:r>
        <w:rPr>
          <w:rFonts w:ascii="Sylfaen" w:eastAsia="Sylfaen" w:hAnsi="Sylfaen" w:cs="Sylfaen"/>
          <w:w w:val="105"/>
        </w:rPr>
        <w:t>აქტიურ</w:t>
      </w:r>
      <w:r>
        <w:rPr>
          <w:rFonts w:ascii="Sylfaen" w:eastAsia="Sylfaen" w:hAnsi="Sylfaen" w:cs="Sylfaen"/>
          <w:spacing w:val="1"/>
          <w:w w:val="105"/>
        </w:rPr>
        <w:t xml:space="preserve"> </w:t>
      </w:r>
      <w:r>
        <w:rPr>
          <w:rFonts w:ascii="Sylfaen" w:eastAsia="Sylfaen" w:hAnsi="Sylfaen" w:cs="Sylfaen"/>
          <w:w w:val="105"/>
        </w:rPr>
        <w:t>ჩართვას</w:t>
      </w:r>
      <w:r>
        <w:rPr>
          <w:rFonts w:ascii="Sylfaen" w:eastAsia="Sylfaen" w:hAnsi="Sylfaen" w:cs="Sylfaen"/>
          <w:spacing w:val="1"/>
          <w:w w:val="105"/>
        </w:rPr>
        <w:t xml:space="preserve"> </w:t>
      </w:r>
      <w:r>
        <w:rPr>
          <w:rFonts w:ascii="Sylfaen" w:eastAsia="Sylfaen" w:hAnsi="Sylfaen" w:cs="Sylfaen"/>
          <w:w w:val="105"/>
        </w:rPr>
        <w:t>მიმდინარე საგანმანათლებლო</w:t>
      </w:r>
      <w:r>
        <w:rPr>
          <w:rFonts w:ascii="Sylfaen" w:eastAsia="Sylfaen" w:hAnsi="Sylfaen" w:cs="Sylfaen"/>
          <w:spacing w:val="1"/>
          <w:w w:val="105"/>
        </w:rPr>
        <w:t xml:space="preserve"> </w:t>
      </w:r>
      <w:r>
        <w:rPr>
          <w:rFonts w:ascii="Sylfaen" w:eastAsia="Sylfaen" w:hAnsi="Sylfaen" w:cs="Sylfaen"/>
          <w:w w:val="105"/>
        </w:rPr>
        <w:t>–</w:t>
      </w:r>
      <w:r>
        <w:rPr>
          <w:rFonts w:ascii="Sylfaen" w:eastAsia="Sylfaen" w:hAnsi="Sylfaen" w:cs="Sylfaen"/>
          <w:spacing w:val="1"/>
          <w:w w:val="105"/>
        </w:rPr>
        <w:t xml:space="preserve"> </w:t>
      </w:r>
      <w:r>
        <w:rPr>
          <w:rFonts w:ascii="Sylfaen" w:eastAsia="Sylfaen" w:hAnsi="Sylfaen" w:cs="Sylfaen"/>
          <w:w w:val="105"/>
        </w:rPr>
        <w:t>სააღმზრდელო და</w:t>
      </w:r>
      <w:r>
        <w:rPr>
          <w:rFonts w:ascii="Sylfaen" w:eastAsia="Sylfaen" w:hAnsi="Sylfaen" w:cs="Sylfaen"/>
          <w:spacing w:val="1"/>
          <w:w w:val="105"/>
        </w:rPr>
        <w:t xml:space="preserve"> </w:t>
      </w:r>
      <w:r>
        <w:rPr>
          <w:rFonts w:ascii="Sylfaen" w:eastAsia="Sylfaen" w:hAnsi="Sylfaen" w:cs="Sylfaen"/>
          <w:w w:val="105"/>
        </w:rPr>
        <w:t>კულტურულ</w:t>
      </w:r>
      <w:r>
        <w:rPr>
          <w:rFonts w:ascii="Sylfaen" w:eastAsia="Sylfaen" w:hAnsi="Sylfaen" w:cs="Sylfaen"/>
          <w:spacing w:val="1"/>
          <w:w w:val="105"/>
        </w:rPr>
        <w:t xml:space="preserve"> </w:t>
      </w:r>
      <w:r>
        <w:rPr>
          <w:rFonts w:ascii="Sylfaen" w:eastAsia="Sylfaen" w:hAnsi="Sylfaen" w:cs="Sylfaen"/>
          <w:w w:val="105"/>
        </w:rPr>
        <w:t>პროცესებში,</w:t>
      </w:r>
      <w:r>
        <w:rPr>
          <w:rFonts w:ascii="Sylfaen" w:eastAsia="Sylfaen" w:hAnsi="Sylfaen" w:cs="Sylfaen"/>
          <w:spacing w:val="1"/>
          <w:w w:val="105"/>
        </w:rPr>
        <w:t xml:space="preserve"> </w:t>
      </w:r>
      <w:r>
        <w:rPr>
          <w:rFonts w:ascii="Sylfaen" w:eastAsia="Sylfaen" w:hAnsi="Sylfaen" w:cs="Sylfaen"/>
          <w:w w:val="105"/>
        </w:rPr>
        <w:t>მათი ინტელექტუალური და</w:t>
      </w:r>
      <w:r>
        <w:rPr>
          <w:rFonts w:ascii="Sylfaen" w:eastAsia="Sylfaen" w:hAnsi="Sylfaen" w:cs="Sylfaen"/>
          <w:spacing w:val="1"/>
          <w:w w:val="105"/>
        </w:rPr>
        <w:t xml:space="preserve"> </w:t>
      </w:r>
      <w:r>
        <w:rPr>
          <w:rFonts w:ascii="Sylfaen" w:eastAsia="Sylfaen" w:hAnsi="Sylfaen" w:cs="Sylfaen"/>
          <w:w w:val="105"/>
        </w:rPr>
        <w:t>შემოქმედებითი უნარების სტიმულირებას; ურბანული კულტურის განვითარებას; პრიორიტეტის ფარგლებში განხორციელდება ადგილობრივი</w:t>
      </w:r>
      <w:r>
        <w:rPr>
          <w:rFonts w:ascii="Sylfaen" w:eastAsia="Sylfaen" w:hAnsi="Sylfaen" w:cs="Sylfaen"/>
          <w:spacing w:val="1"/>
          <w:w w:val="105"/>
        </w:rPr>
        <w:t xml:space="preserve"> </w:t>
      </w:r>
      <w:r>
        <w:rPr>
          <w:rFonts w:ascii="Sylfaen" w:eastAsia="Sylfaen" w:hAnsi="Sylfaen" w:cs="Sylfaen"/>
          <w:w w:val="105"/>
        </w:rPr>
        <w:t>მნიშვნელობის</w:t>
      </w:r>
      <w:r>
        <w:rPr>
          <w:rFonts w:ascii="Sylfaen" w:eastAsia="Sylfaen" w:hAnsi="Sylfaen" w:cs="Sylfaen"/>
          <w:spacing w:val="-2"/>
          <w:w w:val="105"/>
        </w:rPr>
        <w:t xml:space="preserve"> </w:t>
      </w:r>
      <w:r>
        <w:rPr>
          <w:rFonts w:ascii="Sylfaen" w:eastAsia="Sylfaen" w:hAnsi="Sylfaen" w:cs="Sylfaen"/>
          <w:w w:val="105"/>
        </w:rPr>
        <w:t>ბიბლიოთეკების</w:t>
      </w:r>
      <w:r>
        <w:rPr>
          <w:rFonts w:ascii="Sylfaen" w:eastAsia="Sylfaen" w:hAnsi="Sylfaen" w:cs="Sylfaen"/>
          <w:spacing w:val="-2"/>
          <w:w w:val="105"/>
        </w:rPr>
        <w:t xml:space="preserve"> </w:t>
      </w:r>
      <w:r>
        <w:rPr>
          <w:rFonts w:ascii="Sylfaen" w:eastAsia="Sylfaen" w:hAnsi="Sylfaen" w:cs="Sylfaen"/>
          <w:w w:val="105"/>
        </w:rPr>
        <w:t>განვითარების</w:t>
      </w:r>
      <w:r>
        <w:rPr>
          <w:rFonts w:ascii="Sylfaen" w:eastAsia="Sylfaen" w:hAnsi="Sylfaen" w:cs="Sylfaen"/>
          <w:spacing w:val="-2"/>
          <w:w w:val="105"/>
        </w:rPr>
        <w:t xml:space="preserve"> </w:t>
      </w:r>
      <w:r>
        <w:rPr>
          <w:rFonts w:ascii="Sylfaen" w:eastAsia="Sylfaen" w:hAnsi="Sylfaen" w:cs="Sylfaen"/>
          <w:w w:val="105"/>
        </w:rPr>
        <w:t>ხელშეწყობა.</w:t>
      </w:r>
    </w:p>
    <w:p w14:paraId="0AA9542B" w14:textId="77777777" w:rsidR="00421C82" w:rsidRDefault="00421C82" w:rsidP="00421C82">
      <w:pPr>
        <w:spacing w:before="6"/>
        <w:rPr>
          <w:sz w:val="19"/>
        </w:rPr>
      </w:pPr>
    </w:p>
    <w:p w14:paraId="1D0EBE87" w14:textId="77777777" w:rsidR="00421C82" w:rsidRDefault="00421C82" w:rsidP="00421C82">
      <w:pPr>
        <w:pStyle w:val="a7"/>
        <w:spacing w:before="0"/>
        <w:ind w:left="110"/>
      </w:pPr>
      <w:r>
        <w:rPr>
          <w:rFonts w:ascii="Sylfaen" w:hAnsi="Sylfaen" w:cs="Sylfaen"/>
          <w:w w:val="60"/>
        </w:rPr>
        <w:t>ა</w:t>
      </w:r>
      <w:r>
        <w:rPr>
          <w:w w:val="60"/>
        </w:rPr>
        <w:t>)</w:t>
      </w:r>
      <w:r>
        <w:rPr>
          <w:spacing w:val="24"/>
        </w:rPr>
        <w:t xml:space="preserve"> </w:t>
      </w:r>
      <w:r>
        <w:rPr>
          <w:rFonts w:ascii="Sylfaen" w:hAnsi="Sylfaen" w:cs="Sylfaen"/>
          <w:w w:val="60"/>
        </w:rPr>
        <w:t>პროგრამა</w:t>
      </w:r>
      <w:r>
        <w:rPr>
          <w:w w:val="60"/>
        </w:rPr>
        <w:t>:</w:t>
      </w:r>
      <w:r>
        <w:rPr>
          <w:spacing w:val="24"/>
        </w:rPr>
        <w:t xml:space="preserve"> </w:t>
      </w:r>
      <w:r>
        <w:rPr>
          <w:rFonts w:ascii="Sylfaen" w:hAnsi="Sylfaen" w:cs="Sylfaen"/>
          <w:w w:val="60"/>
        </w:rPr>
        <w:t>სკოლამდელი</w:t>
      </w:r>
      <w:r>
        <w:rPr>
          <w:spacing w:val="25"/>
        </w:rPr>
        <w:t xml:space="preserve"> </w:t>
      </w:r>
      <w:r>
        <w:rPr>
          <w:rFonts w:ascii="Sylfaen" w:hAnsi="Sylfaen" w:cs="Sylfaen"/>
          <w:w w:val="60"/>
        </w:rPr>
        <w:t>დაწესებულების</w:t>
      </w:r>
      <w:r>
        <w:rPr>
          <w:spacing w:val="24"/>
        </w:rPr>
        <w:t xml:space="preserve"> </w:t>
      </w:r>
      <w:r>
        <w:rPr>
          <w:rFonts w:ascii="Sylfaen" w:hAnsi="Sylfaen" w:cs="Sylfaen"/>
          <w:w w:val="60"/>
        </w:rPr>
        <w:t>ფუნქციონირება</w:t>
      </w:r>
      <w:r>
        <w:rPr>
          <w:spacing w:val="25"/>
        </w:rPr>
        <w:t xml:space="preserve"> </w:t>
      </w:r>
      <w:r>
        <w:rPr>
          <w:w w:val="60"/>
        </w:rPr>
        <w:t>(</w:t>
      </w:r>
      <w:r>
        <w:rPr>
          <w:rFonts w:ascii="Sylfaen" w:hAnsi="Sylfaen" w:cs="Sylfaen"/>
          <w:w w:val="60"/>
        </w:rPr>
        <w:t>პროგრამული</w:t>
      </w:r>
      <w:r>
        <w:rPr>
          <w:spacing w:val="24"/>
        </w:rPr>
        <w:t xml:space="preserve"> </w:t>
      </w:r>
      <w:r>
        <w:rPr>
          <w:rFonts w:ascii="Sylfaen" w:hAnsi="Sylfaen" w:cs="Sylfaen"/>
          <w:w w:val="60"/>
        </w:rPr>
        <w:t>კოდი</w:t>
      </w:r>
      <w:r>
        <w:rPr>
          <w:spacing w:val="25"/>
        </w:rPr>
        <w:t xml:space="preserve"> </w:t>
      </w:r>
      <w:r>
        <w:rPr>
          <w:w w:val="60"/>
        </w:rPr>
        <w:t>04</w:t>
      </w:r>
      <w:r>
        <w:rPr>
          <w:spacing w:val="56"/>
        </w:rPr>
        <w:t xml:space="preserve"> </w:t>
      </w:r>
      <w:r>
        <w:rPr>
          <w:w w:val="60"/>
        </w:rPr>
        <w:t>01)</w:t>
      </w:r>
    </w:p>
    <w:p w14:paraId="59B010C4" w14:textId="77777777" w:rsidR="00421C82" w:rsidRDefault="00421C82" w:rsidP="00421C82">
      <w:pPr>
        <w:pStyle w:val="a7"/>
        <w:spacing w:before="13"/>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1695"/>
        <w:gridCol w:w="1643"/>
        <w:gridCol w:w="2168"/>
      </w:tblGrid>
      <w:tr w:rsidR="00421C82" w14:paraId="32599C64" w14:textId="77777777" w:rsidTr="00BC29FE">
        <w:trPr>
          <w:trHeight w:val="495"/>
        </w:trPr>
        <w:tc>
          <w:tcPr>
            <w:tcW w:w="705" w:type="dxa"/>
            <w:tcBorders>
              <w:bottom w:val="single" w:sz="12" w:space="0" w:color="ABA899"/>
              <w:right w:val="single" w:sz="12" w:space="0" w:color="ABA899"/>
            </w:tcBorders>
          </w:tcPr>
          <w:p w14:paraId="5280133B" w14:textId="77777777" w:rsidR="00421C82" w:rsidRDefault="00421C82" w:rsidP="00BC29FE">
            <w:pPr>
              <w:pStyle w:val="TableParagraph"/>
              <w:spacing w:line="175" w:lineRule="exact"/>
              <w:ind w:left="285"/>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66EAB15"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6" w:type="dxa"/>
            <w:gridSpan w:val="4"/>
            <w:tcBorders>
              <w:left w:val="single" w:sz="12" w:space="0" w:color="ABA899"/>
              <w:bottom w:val="single" w:sz="12" w:space="0" w:color="ABA899"/>
              <w:right w:val="single" w:sz="12" w:space="0" w:color="ABA899"/>
            </w:tcBorders>
          </w:tcPr>
          <w:p w14:paraId="2EA606A4" w14:textId="77777777" w:rsidR="00421C82" w:rsidRDefault="00421C82" w:rsidP="00BC29FE">
            <w:pPr>
              <w:pStyle w:val="TableParagraph"/>
              <w:spacing w:line="185" w:lineRule="exact"/>
              <w:ind w:left="1935"/>
              <w:rPr>
                <w:sz w:val="16"/>
                <w:szCs w:val="16"/>
              </w:rPr>
            </w:pPr>
            <w:r>
              <w:rPr>
                <w:sz w:val="16"/>
                <w:szCs w:val="16"/>
              </w:rPr>
              <w:t>ააიპ</w:t>
            </w:r>
            <w:r>
              <w:rPr>
                <w:spacing w:val="14"/>
                <w:sz w:val="16"/>
                <w:szCs w:val="16"/>
              </w:rPr>
              <w:t xml:space="preserve"> </w:t>
            </w:r>
            <w:r>
              <w:rPr>
                <w:sz w:val="16"/>
                <w:szCs w:val="16"/>
              </w:rPr>
              <w:t>„ქალაქ</w:t>
            </w:r>
            <w:r>
              <w:rPr>
                <w:spacing w:val="13"/>
                <w:sz w:val="16"/>
                <w:szCs w:val="16"/>
              </w:rPr>
              <w:t xml:space="preserve"> </w:t>
            </w:r>
            <w:r>
              <w:rPr>
                <w:sz w:val="16"/>
                <w:szCs w:val="16"/>
              </w:rPr>
              <w:t>ქუთაისის</w:t>
            </w:r>
            <w:r>
              <w:rPr>
                <w:spacing w:val="15"/>
                <w:sz w:val="16"/>
                <w:szCs w:val="16"/>
              </w:rPr>
              <w:t xml:space="preserve"> </w:t>
            </w:r>
            <w:r>
              <w:rPr>
                <w:sz w:val="16"/>
                <w:szCs w:val="16"/>
              </w:rPr>
              <w:t>ბაგა–ბაღების</w:t>
            </w:r>
            <w:r>
              <w:rPr>
                <w:spacing w:val="14"/>
                <w:sz w:val="16"/>
                <w:szCs w:val="16"/>
              </w:rPr>
              <w:t xml:space="preserve"> </w:t>
            </w:r>
            <w:r>
              <w:rPr>
                <w:sz w:val="16"/>
                <w:szCs w:val="16"/>
              </w:rPr>
              <w:t>გაერთიანება“</w:t>
            </w:r>
          </w:p>
        </w:tc>
      </w:tr>
      <w:tr w:rsidR="00421C82" w14:paraId="4A0F2DDA" w14:textId="77777777" w:rsidTr="00BC29FE">
        <w:trPr>
          <w:trHeight w:val="480"/>
        </w:trPr>
        <w:tc>
          <w:tcPr>
            <w:tcW w:w="705" w:type="dxa"/>
            <w:tcBorders>
              <w:top w:val="single" w:sz="12" w:space="0" w:color="ABA899"/>
              <w:bottom w:val="single" w:sz="12" w:space="0" w:color="ABA899"/>
              <w:right w:val="single" w:sz="12" w:space="0" w:color="ABA899"/>
            </w:tcBorders>
          </w:tcPr>
          <w:p w14:paraId="32D187DD"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B55F377"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1B69EF54" w14:textId="77777777" w:rsidR="00421C82" w:rsidRDefault="00421C82" w:rsidP="00BC29FE">
            <w:pPr>
              <w:pStyle w:val="TableParagraph"/>
              <w:spacing w:line="185" w:lineRule="exact"/>
              <w:ind w:left="496" w:right="475"/>
              <w:jc w:val="center"/>
              <w:rPr>
                <w:sz w:val="16"/>
              </w:rPr>
            </w:pPr>
            <w:r>
              <w:rPr>
                <w:w w:val="105"/>
                <w:sz w:val="16"/>
              </w:rPr>
              <w:t>12</w:t>
            </w:r>
            <w:r>
              <w:rPr>
                <w:spacing w:val="-6"/>
                <w:w w:val="105"/>
                <w:sz w:val="16"/>
              </w:rPr>
              <w:t xml:space="preserve"> </w:t>
            </w:r>
            <w:r>
              <w:rPr>
                <w:w w:val="105"/>
                <w:sz w:val="16"/>
              </w:rPr>
              <w:t>250,0</w:t>
            </w:r>
          </w:p>
        </w:tc>
      </w:tr>
      <w:tr w:rsidR="00421C82" w14:paraId="3CE9CBD0" w14:textId="77777777" w:rsidTr="00BC29FE">
        <w:trPr>
          <w:trHeight w:val="1065"/>
        </w:trPr>
        <w:tc>
          <w:tcPr>
            <w:tcW w:w="705" w:type="dxa"/>
            <w:tcBorders>
              <w:top w:val="single" w:sz="12" w:space="0" w:color="ABA899"/>
              <w:bottom w:val="single" w:sz="12" w:space="0" w:color="ABA899"/>
              <w:right w:val="single" w:sz="12" w:space="0" w:color="ABA899"/>
            </w:tcBorders>
          </w:tcPr>
          <w:p w14:paraId="435ED0D9" w14:textId="77777777" w:rsidR="00421C82" w:rsidRDefault="00421C82" w:rsidP="00BC29FE">
            <w:pPr>
              <w:pStyle w:val="TableParagraph"/>
              <w:spacing w:before="7"/>
              <w:rPr>
                <w:rFonts w:ascii="Segoe UI Symbol"/>
                <w:sz w:val="18"/>
              </w:rPr>
            </w:pPr>
          </w:p>
          <w:p w14:paraId="277EE7B4" w14:textId="77777777" w:rsidR="00421C82" w:rsidRDefault="00421C82" w:rsidP="00BC29FE">
            <w:pPr>
              <w:pStyle w:val="TableParagraph"/>
              <w:spacing w:before="1"/>
              <w:ind w:left="285"/>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4A8BBA2F" w14:textId="77777777" w:rsidR="00421C82" w:rsidRDefault="00421C82" w:rsidP="00BC29FE">
            <w:pPr>
              <w:pStyle w:val="TableParagraph"/>
              <w:spacing w:before="7"/>
              <w:rPr>
                <w:rFonts w:ascii="Segoe UI Symbol"/>
                <w:sz w:val="18"/>
              </w:rPr>
            </w:pPr>
          </w:p>
          <w:p w14:paraId="6D727616"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6" w:type="dxa"/>
            <w:gridSpan w:val="4"/>
            <w:tcBorders>
              <w:top w:val="single" w:sz="12" w:space="0" w:color="ABA899"/>
              <w:left w:val="single" w:sz="12" w:space="0" w:color="ABA899"/>
              <w:bottom w:val="single" w:sz="12" w:space="0" w:color="ABA899"/>
              <w:right w:val="single" w:sz="12" w:space="0" w:color="ABA899"/>
            </w:tcBorders>
          </w:tcPr>
          <w:p w14:paraId="5B29221A" w14:textId="77777777" w:rsidR="00421C82" w:rsidRDefault="00421C82" w:rsidP="00BC29FE">
            <w:pPr>
              <w:pStyle w:val="TableParagraph"/>
              <w:spacing w:line="177" w:lineRule="exact"/>
              <w:ind w:left="15"/>
              <w:jc w:val="both"/>
              <w:rPr>
                <w:sz w:val="16"/>
                <w:szCs w:val="16"/>
              </w:rPr>
            </w:pPr>
            <w:r>
              <w:rPr>
                <w:w w:val="105"/>
                <w:sz w:val="16"/>
                <w:szCs w:val="16"/>
              </w:rPr>
              <w:t>ქალაქ</w:t>
            </w:r>
            <w:r>
              <w:rPr>
                <w:spacing w:val="20"/>
                <w:w w:val="105"/>
                <w:sz w:val="16"/>
                <w:szCs w:val="16"/>
              </w:rPr>
              <w:t xml:space="preserve"> </w:t>
            </w:r>
            <w:r>
              <w:rPr>
                <w:w w:val="105"/>
                <w:sz w:val="16"/>
                <w:szCs w:val="16"/>
              </w:rPr>
              <w:t xml:space="preserve">ქუთაისის </w:t>
            </w:r>
            <w:r>
              <w:rPr>
                <w:spacing w:val="16"/>
                <w:w w:val="105"/>
                <w:sz w:val="16"/>
                <w:szCs w:val="16"/>
              </w:rPr>
              <w:t xml:space="preserve"> </w:t>
            </w:r>
            <w:r>
              <w:rPr>
                <w:w w:val="105"/>
                <w:sz w:val="16"/>
                <w:szCs w:val="16"/>
              </w:rPr>
              <w:t xml:space="preserve">ბაგა </w:t>
            </w:r>
            <w:r>
              <w:rPr>
                <w:spacing w:val="21"/>
                <w:w w:val="105"/>
                <w:sz w:val="16"/>
                <w:szCs w:val="16"/>
              </w:rPr>
              <w:t xml:space="preserve"> </w:t>
            </w:r>
            <w:r>
              <w:rPr>
                <w:w w:val="105"/>
                <w:sz w:val="16"/>
                <w:szCs w:val="16"/>
              </w:rPr>
              <w:t xml:space="preserve">– </w:t>
            </w:r>
            <w:r>
              <w:rPr>
                <w:spacing w:val="25"/>
                <w:w w:val="105"/>
                <w:sz w:val="16"/>
                <w:szCs w:val="16"/>
              </w:rPr>
              <w:t xml:space="preserve"> </w:t>
            </w:r>
            <w:r>
              <w:rPr>
                <w:w w:val="105"/>
                <w:sz w:val="16"/>
                <w:szCs w:val="16"/>
              </w:rPr>
              <w:t xml:space="preserve">ბაღების </w:t>
            </w:r>
            <w:r>
              <w:rPr>
                <w:spacing w:val="14"/>
                <w:w w:val="105"/>
                <w:sz w:val="16"/>
                <w:szCs w:val="16"/>
              </w:rPr>
              <w:t xml:space="preserve"> </w:t>
            </w:r>
            <w:r>
              <w:rPr>
                <w:w w:val="105"/>
                <w:sz w:val="16"/>
                <w:szCs w:val="16"/>
              </w:rPr>
              <w:t xml:space="preserve">გაერთიანება </w:t>
            </w:r>
            <w:r>
              <w:rPr>
                <w:spacing w:val="16"/>
                <w:w w:val="105"/>
                <w:sz w:val="16"/>
                <w:szCs w:val="16"/>
              </w:rPr>
              <w:t xml:space="preserve"> </w:t>
            </w:r>
            <w:r>
              <w:rPr>
                <w:w w:val="105"/>
                <w:sz w:val="16"/>
                <w:szCs w:val="16"/>
              </w:rPr>
              <w:t xml:space="preserve">და </w:t>
            </w:r>
            <w:r>
              <w:rPr>
                <w:spacing w:val="19"/>
                <w:w w:val="105"/>
                <w:sz w:val="16"/>
                <w:szCs w:val="16"/>
              </w:rPr>
              <w:t xml:space="preserve"> </w:t>
            </w:r>
            <w:r>
              <w:rPr>
                <w:w w:val="105"/>
                <w:sz w:val="16"/>
                <w:szCs w:val="16"/>
              </w:rPr>
              <w:t xml:space="preserve">მასში </w:t>
            </w:r>
            <w:r>
              <w:rPr>
                <w:spacing w:val="1"/>
                <w:w w:val="105"/>
                <w:sz w:val="16"/>
                <w:szCs w:val="16"/>
              </w:rPr>
              <w:t xml:space="preserve"> </w:t>
            </w:r>
            <w:r>
              <w:rPr>
                <w:w w:val="105"/>
                <w:sz w:val="16"/>
                <w:szCs w:val="16"/>
              </w:rPr>
              <w:t xml:space="preserve">შემავალი </w:t>
            </w:r>
            <w:r>
              <w:rPr>
                <w:spacing w:val="10"/>
                <w:w w:val="105"/>
                <w:sz w:val="16"/>
                <w:szCs w:val="16"/>
              </w:rPr>
              <w:t xml:space="preserve"> </w:t>
            </w:r>
            <w:r>
              <w:rPr>
                <w:w w:val="105"/>
                <w:sz w:val="16"/>
                <w:szCs w:val="16"/>
              </w:rPr>
              <w:t xml:space="preserve">ფილიალები </w:t>
            </w:r>
            <w:r>
              <w:rPr>
                <w:spacing w:val="11"/>
                <w:w w:val="105"/>
                <w:sz w:val="16"/>
                <w:szCs w:val="16"/>
              </w:rPr>
              <w:t xml:space="preserve"> </w:t>
            </w:r>
            <w:r>
              <w:rPr>
                <w:w w:val="105"/>
                <w:sz w:val="16"/>
                <w:szCs w:val="16"/>
              </w:rPr>
              <w:t>წარმოადგენს</w:t>
            </w:r>
          </w:p>
          <w:p w14:paraId="540E1FE1" w14:textId="77777777" w:rsidR="00421C82" w:rsidRDefault="00421C82" w:rsidP="00BC29FE">
            <w:pPr>
              <w:pStyle w:val="TableParagraph"/>
              <w:spacing w:before="3" w:line="223" w:lineRule="auto"/>
              <w:ind w:left="15" w:right="-29"/>
              <w:jc w:val="both"/>
              <w:rPr>
                <w:sz w:val="16"/>
                <w:szCs w:val="16"/>
              </w:rPr>
            </w:pPr>
            <w:r>
              <w:rPr>
                <w:sz w:val="16"/>
                <w:szCs w:val="16"/>
              </w:rPr>
              <w:t>სასწავლო –</w:t>
            </w:r>
            <w:r>
              <w:rPr>
                <w:spacing w:val="1"/>
                <w:sz w:val="16"/>
                <w:szCs w:val="16"/>
              </w:rPr>
              <w:t xml:space="preserve"> </w:t>
            </w:r>
            <w:r>
              <w:rPr>
                <w:sz w:val="16"/>
                <w:szCs w:val="16"/>
              </w:rPr>
              <w:t>სააღმზრდელო დაწესებულებებს, რომლებიც ხელმძღვანელობს საქართველოს კანონით,</w:t>
            </w:r>
            <w:r>
              <w:rPr>
                <w:spacing w:val="1"/>
                <w:sz w:val="16"/>
                <w:szCs w:val="16"/>
              </w:rPr>
              <w:t xml:space="preserve"> </w:t>
            </w:r>
            <w:r>
              <w:rPr>
                <w:sz w:val="16"/>
                <w:szCs w:val="16"/>
              </w:rPr>
              <w:t>რომლის</w:t>
            </w:r>
            <w:r>
              <w:rPr>
                <w:spacing w:val="1"/>
                <w:sz w:val="16"/>
                <w:szCs w:val="16"/>
              </w:rPr>
              <w:t xml:space="preserve"> </w:t>
            </w:r>
            <w:r>
              <w:rPr>
                <w:sz w:val="16"/>
                <w:szCs w:val="16"/>
              </w:rPr>
              <w:t>მთავარი დანიშნულებაა</w:t>
            </w:r>
            <w:r>
              <w:rPr>
                <w:spacing w:val="1"/>
                <w:sz w:val="16"/>
                <w:szCs w:val="16"/>
              </w:rPr>
              <w:t xml:space="preserve"> </w:t>
            </w:r>
            <w:r>
              <w:rPr>
                <w:sz w:val="16"/>
                <w:szCs w:val="16"/>
              </w:rPr>
              <w:t>საფუძველი ჩაუყაროს ბავშვის ფიზიკურ, გონებრივ, ზნეობრივ და</w:t>
            </w:r>
            <w:r>
              <w:rPr>
                <w:spacing w:val="1"/>
                <w:sz w:val="16"/>
                <w:szCs w:val="16"/>
              </w:rPr>
              <w:t xml:space="preserve"> </w:t>
            </w:r>
            <w:r>
              <w:rPr>
                <w:w w:val="105"/>
                <w:sz w:val="16"/>
                <w:szCs w:val="16"/>
              </w:rPr>
              <w:t>ესთეტიკურ</w:t>
            </w:r>
            <w:r>
              <w:rPr>
                <w:spacing w:val="-2"/>
                <w:w w:val="105"/>
                <w:sz w:val="16"/>
                <w:szCs w:val="16"/>
              </w:rPr>
              <w:t xml:space="preserve"> </w:t>
            </w:r>
            <w:r>
              <w:rPr>
                <w:w w:val="105"/>
                <w:sz w:val="16"/>
                <w:szCs w:val="16"/>
              </w:rPr>
              <w:t>განვითარებას.</w:t>
            </w:r>
          </w:p>
        </w:tc>
      </w:tr>
      <w:tr w:rsidR="00421C82" w14:paraId="73CDDDF7" w14:textId="77777777" w:rsidTr="00BC29FE">
        <w:trPr>
          <w:trHeight w:val="675"/>
        </w:trPr>
        <w:tc>
          <w:tcPr>
            <w:tcW w:w="705" w:type="dxa"/>
            <w:tcBorders>
              <w:top w:val="single" w:sz="12" w:space="0" w:color="ABA899"/>
              <w:bottom w:val="single" w:sz="12" w:space="0" w:color="ABA899"/>
              <w:right w:val="single" w:sz="12" w:space="0" w:color="ABA899"/>
            </w:tcBorders>
          </w:tcPr>
          <w:p w14:paraId="703CB291" w14:textId="77777777" w:rsidR="00421C82" w:rsidRDefault="00421C82" w:rsidP="00BC29FE">
            <w:pPr>
              <w:pStyle w:val="TableParagraph"/>
              <w:spacing w:before="52"/>
              <w:ind w:left="285"/>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39B53DE"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58ED5AC4" w14:textId="77777777" w:rsidR="00421C82" w:rsidRDefault="00421C82" w:rsidP="00BC29FE">
            <w:pPr>
              <w:pStyle w:val="TableParagraph"/>
              <w:spacing w:line="177" w:lineRule="exact"/>
              <w:ind w:left="15"/>
              <w:rPr>
                <w:sz w:val="16"/>
                <w:szCs w:val="16"/>
              </w:rPr>
            </w:pPr>
            <w:r>
              <w:rPr>
                <w:sz w:val="16"/>
                <w:szCs w:val="16"/>
              </w:rPr>
              <w:t>სკოლამდელი</w:t>
            </w:r>
            <w:r>
              <w:rPr>
                <w:spacing w:val="21"/>
                <w:sz w:val="16"/>
                <w:szCs w:val="16"/>
              </w:rPr>
              <w:t xml:space="preserve"> </w:t>
            </w:r>
            <w:r>
              <w:rPr>
                <w:sz w:val="16"/>
                <w:szCs w:val="16"/>
              </w:rPr>
              <w:t>დაწესებულებების</w:t>
            </w:r>
            <w:r>
              <w:rPr>
                <w:spacing w:val="21"/>
                <w:sz w:val="16"/>
                <w:szCs w:val="16"/>
              </w:rPr>
              <w:t xml:space="preserve"> </w:t>
            </w:r>
            <w:r>
              <w:rPr>
                <w:sz w:val="16"/>
                <w:szCs w:val="16"/>
              </w:rPr>
              <w:t>თანაბრად,</w:t>
            </w:r>
            <w:r>
              <w:rPr>
                <w:spacing w:val="21"/>
                <w:sz w:val="16"/>
                <w:szCs w:val="16"/>
              </w:rPr>
              <w:t xml:space="preserve"> </w:t>
            </w:r>
            <w:r>
              <w:rPr>
                <w:sz w:val="16"/>
                <w:szCs w:val="16"/>
              </w:rPr>
              <w:t>ხელმისაწვდომობა</w:t>
            </w:r>
            <w:r>
              <w:rPr>
                <w:spacing w:val="21"/>
                <w:sz w:val="16"/>
                <w:szCs w:val="16"/>
              </w:rPr>
              <w:t xml:space="preserve"> </w:t>
            </w:r>
            <w:r>
              <w:rPr>
                <w:sz w:val="16"/>
                <w:szCs w:val="16"/>
              </w:rPr>
              <w:t>და</w:t>
            </w:r>
            <w:r>
              <w:rPr>
                <w:spacing w:val="22"/>
                <w:sz w:val="16"/>
                <w:szCs w:val="16"/>
              </w:rPr>
              <w:t xml:space="preserve"> </w:t>
            </w:r>
            <w:r>
              <w:rPr>
                <w:sz w:val="16"/>
                <w:szCs w:val="16"/>
              </w:rPr>
              <w:t>ინკლუზიური</w:t>
            </w:r>
            <w:r>
              <w:rPr>
                <w:spacing w:val="21"/>
                <w:sz w:val="16"/>
                <w:szCs w:val="16"/>
              </w:rPr>
              <w:t xml:space="preserve"> </w:t>
            </w:r>
            <w:r>
              <w:rPr>
                <w:sz w:val="16"/>
                <w:szCs w:val="16"/>
              </w:rPr>
              <w:t>სკოლამდელი</w:t>
            </w:r>
          </w:p>
          <w:p w14:paraId="24BFF95B" w14:textId="77777777" w:rsidR="00421C82" w:rsidRDefault="00421C82" w:rsidP="00BC29FE">
            <w:pPr>
              <w:pStyle w:val="TableParagraph"/>
              <w:spacing w:line="203" w:lineRule="exact"/>
              <w:ind w:left="15"/>
              <w:rPr>
                <w:sz w:val="16"/>
                <w:szCs w:val="16"/>
              </w:rPr>
            </w:pPr>
            <w:r>
              <w:rPr>
                <w:sz w:val="16"/>
                <w:szCs w:val="16"/>
              </w:rPr>
              <w:t>აღზრდისა</w:t>
            </w:r>
            <w:r>
              <w:rPr>
                <w:spacing w:val="14"/>
                <w:sz w:val="16"/>
                <w:szCs w:val="16"/>
              </w:rPr>
              <w:t xml:space="preserve"> </w:t>
            </w:r>
            <w:r>
              <w:rPr>
                <w:sz w:val="16"/>
                <w:szCs w:val="16"/>
              </w:rPr>
              <w:t>და</w:t>
            </w:r>
            <w:r>
              <w:rPr>
                <w:spacing w:val="14"/>
                <w:sz w:val="16"/>
                <w:szCs w:val="16"/>
              </w:rPr>
              <w:t xml:space="preserve"> </w:t>
            </w:r>
            <w:r>
              <w:rPr>
                <w:sz w:val="16"/>
                <w:szCs w:val="16"/>
              </w:rPr>
              <w:t>განათლების</w:t>
            </w:r>
            <w:r>
              <w:rPr>
                <w:spacing w:val="15"/>
                <w:sz w:val="16"/>
                <w:szCs w:val="16"/>
              </w:rPr>
              <w:t xml:space="preserve"> </w:t>
            </w:r>
            <w:r>
              <w:rPr>
                <w:sz w:val="16"/>
                <w:szCs w:val="16"/>
              </w:rPr>
              <w:t>მიწოდება.</w:t>
            </w:r>
            <w:r>
              <w:rPr>
                <w:spacing w:val="14"/>
                <w:sz w:val="16"/>
                <w:szCs w:val="16"/>
              </w:rPr>
              <w:t xml:space="preserve"> </w:t>
            </w:r>
            <w:r>
              <w:rPr>
                <w:sz w:val="16"/>
                <w:szCs w:val="16"/>
              </w:rPr>
              <w:t>უსაფრთხო</w:t>
            </w:r>
            <w:r>
              <w:rPr>
                <w:spacing w:val="15"/>
                <w:sz w:val="16"/>
                <w:szCs w:val="16"/>
              </w:rPr>
              <w:t xml:space="preserve"> </w:t>
            </w:r>
            <w:r>
              <w:rPr>
                <w:sz w:val="16"/>
                <w:szCs w:val="16"/>
              </w:rPr>
              <w:t>და</w:t>
            </w:r>
            <w:r>
              <w:rPr>
                <w:spacing w:val="14"/>
                <w:sz w:val="16"/>
                <w:szCs w:val="16"/>
              </w:rPr>
              <w:t xml:space="preserve"> </w:t>
            </w:r>
            <w:r>
              <w:rPr>
                <w:sz w:val="16"/>
                <w:szCs w:val="16"/>
              </w:rPr>
              <w:t>მიმზიდველი</w:t>
            </w:r>
            <w:r>
              <w:rPr>
                <w:spacing w:val="15"/>
                <w:sz w:val="16"/>
                <w:szCs w:val="16"/>
              </w:rPr>
              <w:t xml:space="preserve"> </w:t>
            </w:r>
            <w:r>
              <w:rPr>
                <w:sz w:val="16"/>
                <w:szCs w:val="16"/>
              </w:rPr>
              <w:t>გარემოს</w:t>
            </w:r>
            <w:r>
              <w:rPr>
                <w:spacing w:val="14"/>
                <w:sz w:val="16"/>
                <w:szCs w:val="16"/>
              </w:rPr>
              <w:t xml:space="preserve"> </w:t>
            </w:r>
            <w:r>
              <w:rPr>
                <w:sz w:val="16"/>
                <w:szCs w:val="16"/>
              </w:rPr>
              <w:t>შექმნა</w:t>
            </w:r>
          </w:p>
        </w:tc>
      </w:tr>
      <w:tr w:rsidR="00421C82" w14:paraId="464D8B85" w14:textId="77777777" w:rsidTr="00BC29FE">
        <w:trPr>
          <w:trHeight w:val="495"/>
        </w:trPr>
        <w:tc>
          <w:tcPr>
            <w:tcW w:w="705" w:type="dxa"/>
            <w:vMerge w:val="restart"/>
            <w:tcBorders>
              <w:top w:val="single" w:sz="12" w:space="0" w:color="ABA899"/>
              <w:bottom w:val="single" w:sz="12" w:space="0" w:color="ABA899"/>
              <w:right w:val="single" w:sz="12" w:space="0" w:color="ABA899"/>
            </w:tcBorders>
          </w:tcPr>
          <w:p w14:paraId="3BC938A1" w14:textId="77777777" w:rsidR="00421C82" w:rsidRDefault="00421C82" w:rsidP="00BC29FE">
            <w:pPr>
              <w:pStyle w:val="TableParagraph"/>
              <w:rPr>
                <w:rFonts w:ascii="Segoe UI Symbol"/>
                <w:sz w:val="16"/>
              </w:rPr>
            </w:pPr>
          </w:p>
          <w:p w14:paraId="318E418B" w14:textId="77777777" w:rsidR="00421C82" w:rsidRDefault="00421C82" w:rsidP="00BC29FE">
            <w:pPr>
              <w:pStyle w:val="TableParagraph"/>
              <w:spacing w:before="8"/>
              <w:rPr>
                <w:rFonts w:ascii="Segoe UI Symbol"/>
                <w:sz w:val="20"/>
              </w:rPr>
            </w:pPr>
          </w:p>
          <w:p w14:paraId="39754F28" w14:textId="77777777" w:rsidR="00421C82" w:rsidRDefault="00421C82" w:rsidP="00BC29FE">
            <w:pPr>
              <w:pStyle w:val="TableParagraph"/>
              <w:ind w:left="156" w:right="138"/>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46A8D51" w14:textId="77777777" w:rsidR="00421C82" w:rsidRDefault="00421C82" w:rsidP="00BC29FE">
            <w:pPr>
              <w:pStyle w:val="TableParagraph"/>
              <w:rPr>
                <w:rFonts w:ascii="Segoe UI Symbol"/>
                <w:sz w:val="16"/>
              </w:rPr>
            </w:pPr>
          </w:p>
          <w:p w14:paraId="66BC49D2" w14:textId="77777777" w:rsidR="00421C82" w:rsidRDefault="00421C82" w:rsidP="00BC29FE">
            <w:pPr>
              <w:pStyle w:val="TableParagraph"/>
              <w:spacing w:before="8"/>
              <w:rPr>
                <w:rFonts w:ascii="Segoe UI Symbol"/>
                <w:sz w:val="20"/>
              </w:rPr>
            </w:pPr>
          </w:p>
          <w:p w14:paraId="6068DE9F"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68" w:type="dxa"/>
            <w:gridSpan w:val="3"/>
            <w:tcBorders>
              <w:top w:val="single" w:sz="12" w:space="0" w:color="ABA899"/>
              <w:left w:val="single" w:sz="12" w:space="0" w:color="ABA899"/>
              <w:bottom w:val="single" w:sz="12" w:space="0" w:color="ABA899"/>
              <w:right w:val="single" w:sz="12" w:space="0" w:color="ABA899"/>
            </w:tcBorders>
          </w:tcPr>
          <w:p w14:paraId="323151BB" w14:textId="77777777" w:rsidR="00421C82" w:rsidRDefault="00421C82" w:rsidP="00BC29FE">
            <w:pPr>
              <w:pStyle w:val="TableParagraph"/>
              <w:spacing w:line="185" w:lineRule="exact"/>
              <w:ind w:left="1455"/>
              <w:rPr>
                <w:sz w:val="16"/>
                <w:szCs w:val="16"/>
              </w:rPr>
            </w:pPr>
            <w:r>
              <w:rPr>
                <w:sz w:val="16"/>
                <w:szCs w:val="16"/>
              </w:rPr>
              <w:t>ადმინისტრაციის</w:t>
            </w:r>
            <w:r>
              <w:rPr>
                <w:spacing w:val="23"/>
                <w:sz w:val="16"/>
                <w:szCs w:val="16"/>
              </w:rPr>
              <w:t xml:space="preserve"> </w:t>
            </w:r>
            <w:r>
              <w:rPr>
                <w:sz w:val="16"/>
                <w:szCs w:val="16"/>
              </w:rPr>
              <w:t>ფუნქციონირება</w:t>
            </w:r>
          </w:p>
        </w:tc>
        <w:tc>
          <w:tcPr>
            <w:tcW w:w="2168" w:type="dxa"/>
            <w:tcBorders>
              <w:top w:val="single" w:sz="12" w:space="0" w:color="ABA899"/>
              <w:left w:val="single" w:sz="12" w:space="0" w:color="ABA899"/>
              <w:bottom w:val="single" w:sz="12" w:space="0" w:color="ABA899"/>
              <w:right w:val="single" w:sz="12" w:space="0" w:color="ABA899"/>
            </w:tcBorders>
          </w:tcPr>
          <w:p w14:paraId="29192FDA" w14:textId="77777777" w:rsidR="00421C82" w:rsidRDefault="00421C82" w:rsidP="00BC29FE">
            <w:pPr>
              <w:pStyle w:val="TableParagraph"/>
              <w:spacing w:line="185" w:lineRule="exact"/>
              <w:ind w:left="407" w:right="364"/>
              <w:jc w:val="center"/>
              <w:rPr>
                <w:sz w:val="16"/>
              </w:rPr>
            </w:pPr>
            <w:r>
              <w:rPr>
                <w:w w:val="105"/>
                <w:sz w:val="16"/>
              </w:rPr>
              <w:t>10</w:t>
            </w:r>
            <w:r>
              <w:rPr>
                <w:spacing w:val="-6"/>
                <w:w w:val="105"/>
                <w:sz w:val="16"/>
              </w:rPr>
              <w:t xml:space="preserve"> </w:t>
            </w:r>
            <w:r>
              <w:rPr>
                <w:w w:val="105"/>
                <w:sz w:val="16"/>
              </w:rPr>
              <w:t>180,0</w:t>
            </w:r>
          </w:p>
        </w:tc>
      </w:tr>
      <w:tr w:rsidR="00421C82" w14:paraId="53438BD5" w14:textId="77777777" w:rsidTr="00BC29FE">
        <w:trPr>
          <w:trHeight w:val="495"/>
        </w:trPr>
        <w:tc>
          <w:tcPr>
            <w:tcW w:w="705" w:type="dxa"/>
            <w:vMerge/>
            <w:tcBorders>
              <w:top w:val="nil"/>
              <w:bottom w:val="single" w:sz="12" w:space="0" w:color="ABA899"/>
              <w:right w:val="single" w:sz="12" w:space="0" w:color="ABA899"/>
            </w:tcBorders>
          </w:tcPr>
          <w:p w14:paraId="27EE588A"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DC77D32"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691AE9E9" w14:textId="77777777" w:rsidR="00421C82" w:rsidRDefault="00421C82" w:rsidP="00BC29FE">
            <w:pPr>
              <w:pStyle w:val="TableParagraph"/>
              <w:spacing w:line="185" w:lineRule="exact"/>
              <w:ind w:left="177" w:right="134"/>
              <w:jc w:val="center"/>
              <w:rPr>
                <w:sz w:val="16"/>
                <w:szCs w:val="16"/>
              </w:rPr>
            </w:pPr>
            <w:r>
              <w:rPr>
                <w:sz w:val="16"/>
                <w:szCs w:val="16"/>
              </w:rPr>
              <w:t>აღსაზრდელთა</w:t>
            </w:r>
            <w:r>
              <w:rPr>
                <w:spacing w:val="14"/>
                <w:sz w:val="16"/>
                <w:szCs w:val="16"/>
              </w:rPr>
              <w:t xml:space="preserve"> </w:t>
            </w:r>
            <w:r>
              <w:rPr>
                <w:sz w:val="16"/>
                <w:szCs w:val="16"/>
              </w:rPr>
              <w:t>კვება</w:t>
            </w:r>
          </w:p>
        </w:tc>
        <w:tc>
          <w:tcPr>
            <w:tcW w:w="2168" w:type="dxa"/>
            <w:tcBorders>
              <w:top w:val="single" w:sz="12" w:space="0" w:color="ABA899"/>
              <w:left w:val="single" w:sz="12" w:space="0" w:color="ABA899"/>
              <w:bottom w:val="single" w:sz="12" w:space="0" w:color="ABA899"/>
              <w:right w:val="single" w:sz="12" w:space="0" w:color="ABA899"/>
            </w:tcBorders>
          </w:tcPr>
          <w:p w14:paraId="488C8E7F" w14:textId="77777777" w:rsidR="00421C82" w:rsidRDefault="00421C82" w:rsidP="00BC29FE">
            <w:pPr>
              <w:pStyle w:val="TableParagraph"/>
              <w:spacing w:line="185" w:lineRule="exact"/>
              <w:ind w:left="407" w:right="356"/>
              <w:jc w:val="center"/>
              <w:rPr>
                <w:sz w:val="16"/>
              </w:rPr>
            </w:pPr>
            <w:r>
              <w:rPr>
                <w:w w:val="105"/>
                <w:sz w:val="16"/>
              </w:rPr>
              <w:t>1</w:t>
            </w:r>
            <w:r>
              <w:rPr>
                <w:spacing w:val="-5"/>
                <w:w w:val="105"/>
                <w:sz w:val="16"/>
              </w:rPr>
              <w:t xml:space="preserve"> </w:t>
            </w:r>
            <w:r>
              <w:rPr>
                <w:w w:val="105"/>
                <w:sz w:val="16"/>
              </w:rPr>
              <w:t>700,0</w:t>
            </w:r>
          </w:p>
        </w:tc>
      </w:tr>
      <w:tr w:rsidR="00421C82" w14:paraId="76B4E1A7" w14:textId="77777777" w:rsidTr="00BC29FE">
        <w:trPr>
          <w:trHeight w:val="495"/>
        </w:trPr>
        <w:tc>
          <w:tcPr>
            <w:tcW w:w="705" w:type="dxa"/>
            <w:vMerge/>
            <w:tcBorders>
              <w:top w:val="nil"/>
              <w:bottom w:val="single" w:sz="12" w:space="0" w:color="ABA899"/>
              <w:right w:val="single" w:sz="12" w:space="0" w:color="ABA899"/>
            </w:tcBorders>
          </w:tcPr>
          <w:p w14:paraId="61584138"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1CAEF31"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3146E938" w14:textId="77777777" w:rsidR="00421C82" w:rsidRDefault="00421C82" w:rsidP="00BC29FE">
            <w:pPr>
              <w:pStyle w:val="TableParagraph"/>
              <w:spacing w:line="185" w:lineRule="exact"/>
              <w:ind w:left="915"/>
              <w:rPr>
                <w:sz w:val="16"/>
                <w:szCs w:val="16"/>
              </w:rPr>
            </w:pPr>
            <w:r>
              <w:rPr>
                <w:sz w:val="16"/>
                <w:szCs w:val="16"/>
              </w:rPr>
              <w:t>მატერიალურ</w:t>
            </w:r>
            <w:r>
              <w:rPr>
                <w:spacing w:val="14"/>
                <w:sz w:val="16"/>
                <w:szCs w:val="16"/>
              </w:rPr>
              <w:t xml:space="preserve"> </w:t>
            </w:r>
            <w:r>
              <w:rPr>
                <w:sz w:val="16"/>
                <w:szCs w:val="16"/>
              </w:rPr>
              <w:t>–</w:t>
            </w:r>
            <w:r>
              <w:rPr>
                <w:spacing w:val="15"/>
                <w:sz w:val="16"/>
                <w:szCs w:val="16"/>
              </w:rPr>
              <w:t xml:space="preserve"> </w:t>
            </w:r>
            <w:r>
              <w:rPr>
                <w:sz w:val="16"/>
                <w:szCs w:val="16"/>
              </w:rPr>
              <w:t>ტექნიკური</w:t>
            </w:r>
            <w:r>
              <w:rPr>
                <w:spacing w:val="15"/>
                <w:sz w:val="16"/>
                <w:szCs w:val="16"/>
              </w:rPr>
              <w:t xml:space="preserve"> </w:t>
            </w:r>
            <w:r>
              <w:rPr>
                <w:sz w:val="16"/>
                <w:szCs w:val="16"/>
              </w:rPr>
              <w:t>ბაზის</w:t>
            </w:r>
            <w:r>
              <w:rPr>
                <w:spacing w:val="14"/>
                <w:sz w:val="16"/>
                <w:szCs w:val="16"/>
              </w:rPr>
              <w:t xml:space="preserve"> </w:t>
            </w:r>
            <w:r>
              <w:rPr>
                <w:sz w:val="16"/>
                <w:szCs w:val="16"/>
              </w:rPr>
              <w:t>გაუმჯობესება</w:t>
            </w:r>
          </w:p>
        </w:tc>
        <w:tc>
          <w:tcPr>
            <w:tcW w:w="2168" w:type="dxa"/>
            <w:tcBorders>
              <w:top w:val="single" w:sz="12" w:space="0" w:color="ABA899"/>
              <w:left w:val="single" w:sz="12" w:space="0" w:color="ABA899"/>
              <w:bottom w:val="single" w:sz="12" w:space="0" w:color="ABA899"/>
              <w:right w:val="single" w:sz="12" w:space="0" w:color="ABA899"/>
            </w:tcBorders>
          </w:tcPr>
          <w:p w14:paraId="086DC896" w14:textId="77777777" w:rsidR="00421C82" w:rsidRDefault="00421C82" w:rsidP="00BC29FE">
            <w:pPr>
              <w:pStyle w:val="TableParagraph"/>
              <w:spacing w:line="185" w:lineRule="exact"/>
              <w:ind w:left="407" w:right="360"/>
              <w:jc w:val="center"/>
              <w:rPr>
                <w:sz w:val="16"/>
              </w:rPr>
            </w:pPr>
            <w:r>
              <w:rPr>
                <w:w w:val="105"/>
                <w:sz w:val="16"/>
              </w:rPr>
              <w:t>370,0</w:t>
            </w:r>
          </w:p>
        </w:tc>
      </w:tr>
      <w:tr w:rsidR="00421C82" w14:paraId="1B61917C" w14:textId="77777777" w:rsidTr="00BC29FE">
        <w:trPr>
          <w:trHeight w:val="675"/>
        </w:trPr>
        <w:tc>
          <w:tcPr>
            <w:tcW w:w="705" w:type="dxa"/>
            <w:tcBorders>
              <w:top w:val="single" w:sz="12" w:space="0" w:color="ABA899"/>
              <w:bottom w:val="single" w:sz="12" w:space="0" w:color="ABA899"/>
              <w:right w:val="single" w:sz="12" w:space="0" w:color="ABA899"/>
            </w:tcBorders>
          </w:tcPr>
          <w:p w14:paraId="1441C898"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AB92BB0"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6CCDC8D0"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2D9DD783" w14:textId="77777777" w:rsidR="00421C82" w:rsidRDefault="00421C82" w:rsidP="00BC29FE">
            <w:pPr>
              <w:pStyle w:val="TableParagraph"/>
              <w:spacing w:before="64"/>
              <w:ind w:left="15"/>
              <w:rPr>
                <w:sz w:val="16"/>
                <w:szCs w:val="16"/>
              </w:rPr>
            </w:pPr>
            <w:r>
              <w:rPr>
                <w:sz w:val="16"/>
                <w:szCs w:val="16"/>
              </w:rPr>
              <w:t>სკოლამდელი</w:t>
            </w:r>
            <w:r>
              <w:rPr>
                <w:spacing w:val="15"/>
                <w:sz w:val="16"/>
                <w:szCs w:val="16"/>
              </w:rPr>
              <w:t xml:space="preserve"> </w:t>
            </w:r>
            <w:r>
              <w:rPr>
                <w:sz w:val="16"/>
                <w:szCs w:val="16"/>
              </w:rPr>
              <w:t>ასაკის</w:t>
            </w:r>
            <w:r>
              <w:rPr>
                <w:spacing w:val="16"/>
                <w:sz w:val="16"/>
                <w:szCs w:val="16"/>
              </w:rPr>
              <w:t xml:space="preserve"> </w:t>
            </w:r>
            <w:r>
              <w:rPr>
                <w:sz w:val="16"/>
                <w:szCs w:val="16"/>
              </w:rPr>
              <w:t>ბავშვთა</w:t>
            </w:r>
            <w:r>
              <w:rPr>
                <w:spacing w:val="15"/>
                <w:sz w:val="16"/>
                <w:szCs w:val="16"/>
              </w:rPr>
              <w:t xml:space="preserve"> </w:t>
            </w:r>
            <w:r>
              <w:rPr>
                <w:sz w:val="16"/>
                <w:szCs w:val="16"/>
              </w:rPr>
              <w:t>სკოლისათვის</w:t>
            </w:r>
            <w:r>
              <w:rPr>
                <w:spacing w:val="16"/>
                <w:sz w:val="16"/>
                <w:szCs w:val="16"/>
              </w:rPr>
              <w:t xml:space="preserve"> </w:t>
            </w:r>
            <w:r>
              <w:rPr>
                <w:sz w:val="16"/>
                <w:szCs w:val="16"/>
              </w:rPr>
              <w:t>მზაობა</w:t>
            </w:r>
          </w:p>
        </w:tc>
      </w:tr>
      <w:tr w:rsidR="00421C82" w14:paraId="67A9A618"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0917142C" w14:textId="77777777" w:rsidR="00421C82" w:rsidRDefault="00421C82" w:rsidP="00BC29FE">
            <w:pPr>
              <w:pStyle w:val="TableParagraph"/>
              <w:rPr>
                <w:rFonts w:ascii="Segoe UI Symbol"/>
                <w:sz w:val="16"/>
              </w:rPr>
            </w:pPr>
          </w:p>
          <w:p w14:paraId="556D9275" w14:textId="77777777" w:rsidR="00421C82" w:rsidRDefault="00421C82" w:rsidP="00BC29FE">
            <w:pPr>
              <w:pStyle w:val="TableParagraph"/>
              <w:rPr>
                <w:rFonts w:ascii="Segoe UI Symbol"/>
                <w:sz w:val="16"/>
              </w:rPr>
            </w:pPr>
          </w:p>
          <w:p w14:paraId="67986E5D" w14:textId="77777777" w:rsidR="00421C82" w:rsidRDefault="00421C82" w:rsidP="00BC29FE">
            <w:pPr>
              <w:pStyle w:val="TableParagraph"/>
              <w:spacing w:before="136"/>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DCEDA26" w14:textId="77777777" w:rsidR="00421C82" w:rsidRDefault="00421C82" w:rsidP="00BC29FE">
            <w:pPr>
              <w:pStyle w:val="TableParagraph"/>
              <w:rPr>
                <w:rFonts w:ascii="Segoe UI Symbol"/>
                <w:sz w:val="16"/>
              </w:rPr>
            </w:pPr>
          </w:p>
          <w:p w14:paraId="6393C103" w14:textId="77777777" w:rsidR="00421C82" w:rsidRDefault="00421C82" w:rsidP="00BC29FE">
            <w:pPr>
              <w:pStyle w:val="TableParagraph"/>
              <w:spacing w:before="7"/>
              <w:rPr>
                <w:rFonts w:ascii="Segoe UI Symbol"/>
                <w:sz w:val="20"/>
              </w:rPr>
            </w:pPr>
          </w:p>
          <w:p w14:paraId="36608ECB"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3152E181" w14:textId="77777777" w:rsidR="00421C82" w:rsidRDefault="00421C82" w:rsidP="00BC29FE">
            <w:pPr>
              <w:pStyle w:val="TableParagraph"/>
              <w:spacing w:before="52"/>
              <w:ind w:right="16"/>
              <w:jc w:val="right"/>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53A1F0F2"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06A56103"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43" w:type="dxa"/>
            <w:tcBorders>
              <w:top w:val="single" w:sz="12" w:space="0" w:color="ABA899"/>
              <w:left w:val="single" w:sz="12" w:space="0" w:color="ABA899"/>
              <w:bottom w:val="single" w:sz="12" w:space="0" w:color="ABA899"/>
              <w:right w:val="single" w:sz="12" w:space="0" w:color="ABA899"/>
            </w:tcBorders>
          </w:tcPr>
          <w:p w14:paraId="1187758D" w14:textId="77777777" w:rsidR="00421C82" w:rsidRDefault="00421C82" w:rsidP="00BC29FE">
            <w:pPr>
              <w:pStyle w:val="TableParagraph"/>
              <w:spacing w:line="166" w:lineRule="exact"/>
              <w:ind w:left="330"/>
              <w:rPr>
                <w:rFonts w:ascii="Segoe UI Symbol" w:eastAsia="Segoe UI Symbol" w:hAnsi="Segoe UI Symbol" w:cs="Segoe UI Symbol"/>
                <w:sz w:val="16"/>
                <w:szCs w:val="16"/>
              </w:rPr>
            </w:pPr>
            <w:r>
              <w:rPr>
                <w:rFonts w:eastAsia="Segoe UI Symbol"/>
                <w:w w:val="70"/>
                <w:sz w:val="16"/>
                <w:szCs w:val="16"/>
              </w:rPr>
              <w:t>მიზნობრივი</w:t>
            </w:r>
          </w:p>
          <w:p w14:paraId="14B56450" w14:textId="77777777" w:rsidR="00421C82" w:rsidRDefault="00421C82" w:rsidP="00BC29FE">
            <w:pPr>
              <w:pStyle w:val="TableParagraph"/>
              <w:spacing w:line="204" w:lineRule="exact"/>
              <w:ind w:left="330"/>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8" w:type="dxa"/>
            <w:tcBorders>
              <w:top w:val="single" w:sz="12" w:space="0" w:color="ABA899"/>
              <w:left w:val="single" w:sz="12" w:space="0" w:color="ABA899"/>
              <w:bottom w:val="single" w:sz="12" w:space="0" w:color="ABA899"/>
              <w:right w:val="single" w:sz="12" w:space="0" w:color="ABA899"/>
            </w:tcBorders>
          </w:tcPr>
          <w:p w14:paraId="0DD60C7C" w14:textId="77777777" w:rsidR="00421C82" w:rsidRDefault="00421C82" w:rsidP="00BC29FE">
            <w:pPr>
              <w:pStyle w:val="TableParagraph"/>
              <w:spacing w:before="52"/>
              <w:ind w:left="407" w:right="421"/>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32DC465" w14:textId="77777777" w:rsidTr="00BC29FE">
        <w:trPr>
          <w:trHeight w:val="480"/>
        </w:trPr>
        <w:tc>
          <w:tcPr>
            <w:tcW w:w="705" w:type="dxa"/>
            <w:vMerge/>
            <w:tcBorders>
              <w:top w:val="nil"/>
              <w:bottom w:val="single" w:sz="12" w:space="0" w:color="ABA899"/>
              <w:right w:val="single" w:sz="12" w:space="0" w:color="ABA899"/>
            </w:tcBorders>
          </w:tcPr>
          <w:p w14:paraId="7255D7A2"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23E57C9"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0CBAB6A1" w14:textId="77777777" w:rsidR="00421C82" w:rsidRDefault="00421C82" w:rsidP="00BC29FE">
            <w:pPr>
              <w:pStyle w:val="TableParagraph"/>
              <w:spacing w:line="185" w:lineRule="exact"/>
              <w:ind w:right="53"/>
              <w:jc w:val="right"/>
              <w:rPr>
                <w:sz w:val="16"/>
                <w:szCs w:val="16"/>
              </w:rPr>
            </w:pPr>
            <w:r>
              <w:rPr>
                <w:sz w:val="16"/>
                <w:szCs w:val="16"/>
              </w:rPr>
              <w:t>ბაგა–ბაღების</w:t>
            </w:r>
            <w:r>
              <w:rPr>
                <w:spacing w:val="16"/>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71FCF495" w14:textId="77777777" w:rsidR="00421C82" w:rsidRDefault="00421C82" w:rsidP="00BC29FE">
            <w:pPr>
              <w:pStyle w:val="TableParagraph"/>
              <w:spacing w:line="185" w:lineRule="exact"/>
              <w:ind w:left="103" w:right="13"/>
              <w:jc w:val="center"/>
              <w:rPr>
                <w:sz w:val="16"/>
              </w:rPr>
            </w:pPr>
            <w:r>
              <w:rPr>
                <w:w w:val="105"/>
                <w:sz w:val="16"/>
              </w:rPr>
              <w:t>37</w:t>
            </w:r>
          </w:p>
        </w:tc>
        <w:tc>
          <w:tcPr>
            <w:tcW w:w="1643" w:type="dxa"/>
            <w:tcBorders>
              <w:top w:val="single" w:sz="12" w:space="0" w:color="ABA899"/>
              <w:left w:val="single" w:sz="12" w:space="0" w:color="ABA899"/>
              <w:bottom w:val="single" w:sz="12" w:space="0" w:color="ABA899"/>
              <w:right w:val="single" w:sz="12" w:space="0" w:color="ABA899"/>
            </w:tcBorders>
          </w:tcPr>
          <w:p w14:paraId="103FFDE1" w14:textId="77777777" w:rsidR="00421C82" w:rsidRDefault="00421C82" w:rsidP="00BC29FE">
            <w:pPr>
              <w:pStyle w:val="TableParagraph"/>
              <w:spacing w:line="185" w:lineRule="exact"/>
              <w:ind w:left="576" w:right="524"/>
              <w:jc w:val="center"/>
              <w:rPr>
                <w:sz w:val="16"/>
              </w:rPr>
            </w:pPr>
            <w:r>
              <w:rPr>
                <w:w w:val="105"/>
                <w:sz w:val="16"/>
              </w:rPr>
              <w:t>37</w:t>
            </w:r>
          </w:p>
        </w:tc>
        <w:tc>
          <w:tcPr>
            <w:tcW w:w="2168" w:type="dxa"/>
            <w:tcBorders>
              <w:top w:val="single" w:sz="12" w:space="0" w:color="ABA899"/>
              <w:left w:val="single" w:sz="12" w:space="0" w:color="ABA899"/>
              <w:bottom w:val="single" w:sz="12" w:space="0" w:color="ABA899"/>
              <w:right w:val="single" w:sz="12" w:space="0" w:color="ABA899"/>
            </w:tcBorders>
          </w:tcPr>
          <w:p w14:paraId="01FB5D0F" w14:textId="77777777" w:rsidR="00421C82" w:rsidRDefault="00421C82" w:rsidP="00BC29FE">
            <w:pPr>
              <w:pStyle w:val="TableParagraph"/>
              <w:spacing w:line="185" w:lineRule="exact"/>
              <w:ind w:left="407" w:right="410"/>
              <w:jc w:val="center"/>
              <w:rPr>
                <w:sz w:val="16"/>
              </w:rPr>
            </w:pPr>
            <w:r>
              <w:rPr>
                <w:w w:val="105"/>
                <w:sz w:val="16"/>
              </w:rPr>
              <w:t>N/A</w:t>
            </w:r>
          </w:p>
        </w:tc>
      </w:tr>
      <w:tr w:rsidR="00421C82" w14:paraId="39BC4B70" w14:textId="77777777" w:rsidTr="00BC29FE">
        <w:trPr>
          <w:trHeight w:val="480"/>
        </w:trPr>
        <w:tc>
          <w:tcPr>
            <w:tcW w:w="705" w:type="dxa"/>
            <w:vMerge/>
            <w:tcBorders>
              <w:top w:val="nil"/>
              <w:bottom w:val="single" w:sz="12" w:space="0" w:color="ABA899"/>
              <w:right w:val="single" w:sz="12" w:space="0" w:color="ABA899"/>
            </w:tcBorders>
          </w:tcPr>
          <w:p w14:paraId="2DD4162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3C62E79B"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395BEE70" w14:textId="77777777" w:rsidR="00421C82" w:rsidRDefault="00421C82" w:rsidP="00BC29FE">
            <w:pPr>
              <w:pStyle w:val="TableParagraph"/>
              <w:spacing w:line="185" w:lineRule="exact"/>
              <w:ind w:right="5"/>
              <w:jc w:val="right"/>
              <w:rPr>
                <w:sz w:val="16"/>
                <w:szCs w:val="16"/>
              </w:rPr>
            </w:pPr>
            <w:r>
              <w:rPr>
                <w:sz w:val="16"/>
                <w:szCs w:val="16"/>
              </w:rPr>
              <w:t>აღსაზრდელთა</w:t>
            </w:r>
            <w:r>
              <w:rPr>
                <w:spacing w:val="20"/>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16D72352" w14:textId="77777777" w:rsidR="00421C82" w:rsidRDefault="00421C82" w:rsidP="00BC29FE">
            <w:pPr>
              <w:pStyle w:val="TableParagraph"/>
              <w:spacing w:line="185" w:lineRule="exact"/>
              <w:ind w:left="28" w:right="13"/>
              <w:jc w:val="center"/>
              <w:rPr>
                <w:sz w:val="16"/>
              </w:rPr>
            </w:pPr>
            <w:r>
              <w:rPr>
                <w:w w:val="105"/>
                <w:sz w:val="16"/>
              </w:rPr>
              <w:t>9760</w:t>
            </w:r>
          </w:p>
        </w:tc>
        <w:tc>
          <w:tcPr>
            <w:tcW w:w="1643" w:type="dxa"/>
            <w:tcBorders>
              <w:top w:val="single" w:sz="12" w:space="0" w:color="ABA899"/>
              <w:left w:val="single" w:sz="12" w:space="0" w:color="ABA899"/>
              <w:bottom w:val="single" w:sz="12" w:space="0" w:color="ABA899"/>
              <w:right w:val="single" w:sz="12" w:space="0" w:color="ABA899"/>
            </w:tcBorders>
          </w:tcPr>
          <w:p w14:paraId="5672B217" w14:textId="77777777" w:rsidR="00421C82" w:rsidRDefault="00421C82" w:rsidP="00BC29FE">
            <w:pPr>
              <w:pStyle w:val="TableParagraph"/>
              <w:spacing w:line="185" w:lineRule="exact"/>
              <w:ind w:left="576" w:right="576"/>
              <w:jc w:val="center"/>
              <w:rPr>
                <w:sz w:val="16"/>
              </w:rPr>
            </w:pPr>
            <w:r>
              <w:rPr>
                <w:w w:val="105"/>
                <w:sz w:val="16"/>
              </w:rPr>
              <w:t>10000</w:t>
            </w:r>
          </w:p>
        </w:tc>
        <w:tc>
          <w:tcPr>
            <w:tcW w:w="2168" w:type="dxa"/>
            <w:tcBorders>
              <w:top w:val="single" w:sz="12" w:space="0" w:color="ABA899"/>
              <w:left w:val="single" w:sz="12" w:space="0" w:color="ABA899"/>
              <w:bottom w:val="single" w:sz="12" w:space="0" w:color="ABA899"/>
              <w:right w:val="single" w:sz="12" w:space="0" w:color="ABA899"/>
            </w:tcBorders>
          </w:tcPr>
          <w:p w14:paraId="09270A21" w14:textId="77777777" w:rsidR="00421C82" w:rsidRDefault="00421C82" w:rsidP="00BC29FE">
            <w:pPr>
              <w:pStyle w:val="TableParagraph"/>
              <w:spacing w:line="185" w:lineRule="exact"/>
              <w:ind w:left="407" w:right="410"/>
              <w:jc w:val="center"/>
              <w:rPr>
                <w:sz w:val="16"/>
              </w:rPr>
            </w:pPr>
            <w:r>
              <w:rPr>
                <w:w w:val="105"/>
                <w:sz w:val="16"/>
              </w:rPr>
              <w:t>N/A</w:t>
            </w:r>
          </w:p>
        </w:tc>
      </w:tr>
    </w:tbl>
    <w:p w14:paraId="07A6CB0D" w14:textId="77777777" w:rsidR="00421C82" w:rsidRDefault="00421C82" w:rsidP="00421C82">
      <w:pPr>
        <w:pStyle w:val="a7"/>
        <w:spacing w:before="7"/>
        <w:rPr>
          <w:sz w:val="18"/>
        </w:rPr>
      </w:pPr>
    </w:p>
    <w:p w14:paraId="24C87084" w14:textId="77777777" w:rsidR="00421C82" w:rsidRDefault="00421C82" w:rsidP="00421C82">
      <w:pPr>
        <w:pStyle w:val="a7"/>
        <w:spacing w:before="1"/>
        <w:ind w:left="110"/>
      </w:pPr>
      <w:r>
        <w:rPr>
          <w:rFonts w:ascii="Sylfaen" w:hAnsi="Sylfaen" w:cs="Sylfaen"/>
          <w:w w:val="60"/>
        </w:rPr>
        <w:t>გ</w:t>
      </w:r>
      <w:r>
        <w:rPr>
          <w:w w:val="60"/>
        </w:rPr>
        <w:t>)</w:t>
      </w:r>
      <w:r>
        <w:rPr>
          <w:spacing w:val="7"/>
          <w:w w:val="60"/>
        </w:rPr>
        <w:t xml:space="preserve"> </w:t>
      </w:r>
      <w:r>
        <w:rPr>
          <w:rFonts w:ascii="Sylfaen" w:hAnsi="Sylfaen" w:cs="Sylfaen"/>
          <w:w w:val="60"/>
        </w:rPr>
        <w:t>პროგრამა</w:t>
      </w:r>
      <w:r>
        <w:rPr>
          <w:w w:val="60"/>
        </w:rPr>
        <w:t>:</w:t>
      </w:r>
      <w:r>
        <w:rPr>
          <w:spacing w:val="15"/>
        </w:rPr>
        <w:t xml:space="preserve"> </w:t>
      </w:r>
      <w:r>
        <w:rPr>
          <w:rFonts w:ascii="Sylfaen" w:hAnsi="Sylfaen" w:cs="Sylfaen"/>
          <w:w w:val="60"/>
        </w:rPr>
        <w:t>განათლების</w:t>
      </w:r>
      <w:r>
        <w:rPr>
          <w:spacing w:val="15"/>
        </w:rPr>
        <w:t xml:space="preserve"> </w:t>
      </w:r>
      <w:r>
        <w:rPr>
          <w:rFonts w:ascii="Sylfaen" w:hAnsi="Sylfaen" w:cs="Sylfaen"/>
          <w:w w:val="60"/>
        </w:rPr>
        <w:t>ღონისძიებები</w:t>
      </w:r>
      <w:r>
        <w:rPr>
          <w:spacing w:val="15"/>
        </w:rPr>
        <w:t xml:space="preserve"> </w:t>
      </w:r>
      <w:r>
        <w:rPr>
          <w:w w:val="60"/>
        </w:rPr>
        <w:t>(</w:t>
      </w:r>
      <w:r>
        <w:rPr>
          <w:rFonts w:ascii="Sylfaen" w:hAnsi="Sylfaen" w:cs="Sylfaen"/>
          <w:w w:val="60"/>
        </w:rPr>
        <w:t>პროგრამული</w:t>
      </w:r>
      <w:r>
        <w:rPr>
          <w:spacing w:val="15"/>
        </w:rPr>
        <w:t xml:space="preserve"> </w:t>
      </w:r>
      <w:r>
        <w:rPr>
          <w:rFonts w:ascii="Sylfaen" w:hAnsi="Sylfaen" w:cs="Sylfaen"/>
          <w:w w:val="60"/>
        </w:rPr>
        <w:t>კოდი</w:t>
      </w:r>
      <w:r>
        <w:rPr>
          <w:spacing w:val="16"/>
        </w:rPr>
        <w:t xml:space="preserve"> </w:t>
      </w:r>
      <w:r>
        <w:rPr>
          <w:w w:val="60"/>
        </w:rPr>
        <w:t>04</w:t>
      </w:r>
      <w:r>
        <w:rPr>
          <w:spacing w:val="15"/>
        </w:rPr>
        <w:t xml:space="preserve"> </w:t>
      </w:r>
      <w:r>
        <w:rPr>
          <w:w w:val="60"/>
        </w:rPr>
        <w:t>03)</w:t>
      </w:r>
    </w:p>
    <w:p w14:paraId="389133AC"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5490"/>
        <w:gridCol w:w="2145"/>
      </w:tblGrid>
      <w:tr w:rsidR="00421C82" w14:paraId="5FFBFCF8" w14:textId="77777777" w:rsidTr="00BC29FE">
        <w:trPr>
          <w:trHeight w:val="870"/>
        </w:trPr>
        <w:tc>
          <w:tcPr>
            <w:tcW w:w="705" w:type="dxa"/>
            <w:tcBorders>
              <w:bottom w:val="single" w:sz="12" w:space="0" w:color="ABA899"/>
              <w:right w:val="single" w:sz="12" w:space="0" w:color="ABA899"/>
            </w:tcBorders>
          </w:tcPr>
          <w:p w14:paraId="35781E68" w14:textId="77777777" w:rsidR="00421C82" w:rsidRDefault="00421C82" w:rsidP="00BC29FE">
            <w:pPr>
              <w:pStyle w:val="TableParagraph"/>
              <w:spacing w:before="11"/>
              <w:rPr>
                <w:rFonts w:ascii="Segoe UI Symbol"/>
                <w:sz w:val="11"/>
              </w:rPr>
            </w:pPr>
          </w:p>
          <w:p w14:paraId="5C335C36" w14:textId="77777777" w:rsidR="00421C82" w:rsidRDefault="00421C82" w:rsidP="00BC29FE">
            <w:pPr>
              <w:pStyle w:val="TableParagraph"/>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9657B0E" w14:textId="77777777" w:rsidR="00421C82" w:rsidRDefault="00421C82" w:rsidP="00BC29FE">
            <w:pPr>
              <w:pStyle w:val="TableParagraph"/>
              <w:spacing w:before="11"/>
              <w:rPr>
                <w:rFonts w:ascii="Segoe UI Symbol"/>
                <w:sz w:val="11"/>
              </w:rPr>
            </w:pPr>
          </w:p>
          <w:p w14:paraId="052E9019"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5" w:type="dxa"/>
            <w:gridSpan w:val="2"/>
            <w:tcBorders>
              <w:left w:val="single" w:sz="12" w:space="0" w:color="ABA899"/>
              <w:bottom w:val="single" w:sz="12" w:space="0" w:color="ABA899"/>
              <w:right w:val="single" w:sz="18" w:space="0" w:color="ABA899"/>
            </w:tcBorders>
          </w:tcPr>
          <w:p w14:paraId="665AB18C" w14:textId="77777777" w:rsidR="00421C82" w:rsidRDefault="00421C82" w:rsidP="00BC29FE">
            <w:pPr>
              <w:pStyle w:val="TableParagraph"/>
              <w:tabs>
                <w:tab w:val="left" w:pos="3269"/>
              </w:tabs>
              <w:spacing w:line="177" w:lineRule="exact"/>
              <w:ind w:left="14" w:right="-29"/>
              <w:rPr>
                <w:sz w:val="16"/>
                <w:szCs w:val="16"/>
              </w:rPr>
            </w:pPr>
            <w:r>
              <w:rPr>
                <w:sz w:val="16"/>
                <w:szCs w:val="16"/>
              </w:rPr>
              <w:t xml:space="preserve">ქალაქ    </w:t>
            </w:r>
            <w:r>
              <w:rPr>
                <w:spacing w:val="5"/>
                <w:sz w:val="16"/>
                <w:szCs w:val="16"/>
              </w:rPr>
              <w:t xml:space="preserve"> </w:t>
            </w:r>
            <w:r>
              <w:rPr>
                <w:sz w:val="16"/>
                <w:szCs w:val="16"/>
              </w:rPr>
              <w:t xml:space="preserve">ქუთაისის    </w:t>
            </w:r>
            <w:r>
              <w:rPr>
                <w:spacing w:val="9"/>
                <w:sz w:val="16"/>
                <w:szCs w:val="16"/>
              </w:rPr>
              <w:t xml:space="preserve"> </w:t>
            </w:r>
            <w:r>
              <w:rPr>
                <w:w w:val="105"/>
                <w:sz w:val="16"/>
                <w:szCs w:val="16"/>
              </w:rPr>
              <w:t>მუნიციპალიტეტის</w:t>
            </w:r>
            <w:r>
              <w:rPr>
                <w:w w:val="105"/>
                <w:sz w:val="16"/>
                <w:szCs w:val="16"/>
              </w:rPr>
              <w:tab/>
            </w:r>
            <w:r>
              <w:rPr>
                <w:sz w:val="16"/>
                <w:szCs w:val="16"/>
              </w:rPr>
              <w:t xml:space="preserve">მერიის   </w:t>
            </w:r>
            <w:r>
              <w:rPr>
                <w:spacing w:val="31"/>
                <w:sz w:val="16"/>
                <w:szCs w:val="16"/>
              </w:rPr>
              <w:t xml:space="preserve"> </w:t>
            </w:r>
            <w:r>
              <w:rPr>
                <w:w w:val="105"/>
                <w:sz w:val="16"/>
                <w:szCs w:val="16"/>
              </w:rPr>
              <w:t xml:space="preserve">პირველადი </w:t>
            </w:r>
            <w:r>
              <w:rPr>
                <w:spacing w:val="26"/>
                <w:w w:val="105"/>
                <w:sz w:val="16"/>
                <w:szCs w:val="16"/>
              </w:rPr>
              <w:t xml:space="preserve"> </w:t>
            </w:r>
            <w:r>
              <w:rPr>
                <w:w w:val="105"/>
                <w:sz w:val="16"/>
                <w:szCs w:val="16"/>
              </w:rPr>
              <w:t xml:space="preserve">სტრუქტურული  </w:t>
            </w:r>
            <w:r>
              <w:rPr>
                <w:spacing w:val="23"/>
                <w:w w:val="105"/>
                <w:sz w:val="16"/>
                <w:szCs w:val="16"/>
              </w:rPr>
              <w:t xml:space="preserve"> </w:t>
            </w:r>
            <w:r>
              <w:rPr>
                <w:w w:val="105"/>
                <w:sz w:val="16"/>
                <w:szCs w:val="16"/>
              </w:rPr>
              <w:t xml:space="preserve">ერთეულის  </w:t>
            </w:r>
            <w:r>
              <w:rPr>
                <w:spacing w:val="23"/>
                <w:w w:val="105"/>
                <w:sz w:val="16"/>
                <w:szCs w:val="16"/>
              </w:rPr>
              <w:t xml:space="preserve"> </w:t>
            </w:r>
            <w:r>
              <w:rPr>
                <w:w w:val="105"/>
                <w:sz w:val="16"/>
                <w:szCs w:val="16"/>
              </w:rPr>
              <w:t>–</w:t>
            </w:r>
          </w:p>
          <w:p w14:paraId="405A36FA" w14:textId="77777777" w:rsidR="00421C82" w:rsidRDefault="00421C82" w:rsidP="00BC29FE">
            <w:pPr>
              <w:pStyle w:val="TableParagraph"/>
              <w:spacing w:before="3" w:line="223" w:lineRule="auto"/>
              <w:ind w:left="14" w:right="-29"/>
              <w:rPr>
                <w:sz w:val="16"/>
                <w:szCs w:val="16"/>
              </w:rPr>
            </w:pPr>
            <w:r>
              <w:rPr>
                <w:w w:val="105"/>
                <w:sz w:val="16"/>
                <w:szCs w:val="16"/>
              </w:rPr>
              <w:t>ადმინისტრაციული</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მეორადი</w:t>
            </w:r>
            <w:r>
              <w:rPr>
                <w:spacing w:val="1"/>
                <w:w w:val="105"/>
                <w:sz w:val="16"/>
                <w:szCs w:val="16"/>
              </w:rPr>
              <w:t xml:space="preserve"> </w:t>
            </w:r>
            <w:r>
              <w:rPr>
                <w:w w:val="105"/>
                <w:sz w:val="16"/>
                <w:szCs w:val="16"/>
              </w:rPr>
              <w:t>სტრუქტურული ერთეულის –</w:t>
            </w:r>
            <w:r>
              <w:rPr>
                <w:spacing w:val="1"/>
                <w:w w:val="105"/>
                <w:sz w:val="16"/>
                <w:szCs w:val="16"/>
              </w:rPr>
              <w:t xml:space="preserve"> </w:t>
            </w:r>
            <w:r>
              <w:rPr>
                <w:w w:val="105"/>
                <w:sz w:val="16"/>
                <w:szCs w:val="16"/>
              </w:rPr>
              <w:t>კულტურის,</w:t>
            </w:r>
            <w:r>
              <w:rPr>
                <w:spacing w:val="1"/>
                <w:w w:val="105"/>
                <w:sz w:val="16"/>
                <w:szCs w:val="16"/>
              </w:rPr>
              <w:t xml:space="preserve"> </w:t>
            </w:r>
            <w:r>
              <w:rPr>
                <w:w w:val="105"/>
                <w:sz w:val="16"/>
                <w:szCs w:val="16"/>
              </w:rPr>
              <w:t>სპორტის,</w:t>
            </w:r>
            <w:r>
              <w:rPr>
                <w:spacing w:val="-39"/>
                <w:w w:val="105"/>
                <w:sz w:val="16"/>
                <w:szCs w:val="16"/>
              </w:rPr>
              <w:t xml:space="preserve"> </w:t>
            </w:r>
            <w:r>
              <w:rPr>
                <w:w w:val="105"/>
                <w:sz w:val="16"/>
                <w:szCs w:val="16"/>
              </w:rPr>
              <w:t>განათლებისა</w:t>
            </w:r>
            <w:r>
              <w:rPr>
                <w:spacing w:val="-3"/>
                <w:w w:val="105"/>
                <w:sz w:val="16"/>
                <w:szCs w:val="16"/>
              </w:rPr>
              <w:t xml:space="preserve"> </w:t>
            </w:r>
            <w:r>
              <w:rPr>
                <w:w w:val="105"/>
                <w:sz w:val="16"/>
                <w:szCs w:val="16"/>
              </w:rPr>
              <w:t>და</w:t>
            </w:r>
            <w:r>
              <w:rPr>
                <w:spacing w:val="-2"/>
                <w:w w:val="105"/>
                <w:sz w:val="16"/>
                <w:szCs w:val="16"/>
              </w:rPr>
              <w:t xml:space="preserve"> </w:t>
            </w:r>
            <w:r>
              <w:rPr>
                <w:w w:val="105"/>
                <w:sz w:val="16"/>
                <w:szCs w:val="16"/>
              </w:rPr>
              <w:t>ახალგაზრდობის</w:t>
            </w:r>
            <w:r>
              <w:rPr>
                <w:spacing w:val="-3"/>
                <w:w w:val="105"/>
                <w:sz w:val="16"/>
                <w:szCs w:val="16"/>
              </w:rPr>
              <w:t xml:space="preserve"> </w:t>
            </w:r>
            <w:r>
              <w:rPr>
                <w:w w:val="105"/>
                <w:sz w:val="16"/>
                <w:szCs w:val="16"/>
              </w:rPr>
              <w:t>საქმეთა</w:t>
            </w:r>
            <w:r>
              <w:rPr>
                <w:spacing w:val="-2"/>
                <w:w w:val="105"/>
                <w:sz w:val="16"/>
                <w:szCs w:val="16"/>
              </w:rPr>
              <w:t xml:space="preserve"> </w:t>
            </w:r>
            <w:r>
              <w:rPr>
                <w:w w:val="105"/>
                <w:sz w:val="16"/>
                <w:szCs w:val="16"/>
              </w:rPr>
              <w:t>განყოფილება</w:t>
            </w:r>
          </w:p>
        </w:tc>
      </w:tr>
      <w:tr w:rsidR="00421C82" w14:paraId="4DA8D526" w14:textId="77777777" w:rsidTr="00BC29FE">
        <w:trPr>
          <w:trHeight w:val="480"/>
        </w:trPr>
        <w:tc>
          <w:tcPr>
            <w:tcW w:w="705" w:type="dxa"/>
            <w:tcBorders>
              <w:top w:val="single" w:sz="12" w:space="0" w:color="ABA899"/>
              <w:bottom w:val="single" w:sz="12" w:space="0" w:color="ABA899"/>
              <w:right w:val="single" w:sz="12" w:space="0" w:color="ABA899"/>
            </w:tcBorders>
          </w:tcPr>
          <w:p w14:paraId="6124A25D"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5575B5AE"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1FC7C3A2" w14:textId="77777777" w:rsidR="00421C82" w:rsidRDefault="00421C82" w:rsidP="00BC29FE">
            <w:pPr>
              <w:pStyle w:val="TableParagraph"/>
              <w:spacing w:line="185" w:lineRule="exact"/>
              <w:ind w:left="177" w:right="144"/>
              <w:jc w:val="center"/>
              <w:rPr>
                <w:sz w:val="16"/>
              </w:rPr>
            </w:pPr>
            <w:r>
              <w:rPr>
                <w:w w:val="105"/>
                <w:sz w:val="16"/>
              </w:rPr>
              <w:t>173,0</w:t>
            </w:r>
          </w:p>
        </w:tc>
      </w:tr>
      <w:tr w:rsidR="00421C82" w14:paraId="6384983E" w14:textId="77777777" w:rsidTr="00BC29FE">
        <w:trPr>
          <w:trHeight w:val="1260"/>
        </w:trPr>
        <w:tc>
          <w:tcPr>
            <w:tcW w:w="705" w:type="dxa"/>
            <w:tcBorders>
              <w:top w:val="single" w:sz="12" w:space="0" w:color="ABA899"/>
              <w:bottom w:val="single" w:sz="12" w:space="0" w:color="ABA899"/>
              <w:right w:val="single" w:sz="12" w:space="0" w:color="ABA899"/>
            </w:tcBorders>
          </w:tcPr>
          <w:p w14:paraId="6105EE97" w14:textId="77777777" w:rsidR="00421C82" w:rsidRDefault="00421C82" w:rsidP="00BC29FE">
            <w:pPr>
              <w:pStyle w:val="TableParagraph"/>
              <w:rPr>
                <w:rFonts w:ascii="Segoe UI Symbol"/>
                <w:sz w:val="16"/>
              </w:rPr>
            </w:pPr>
          </w:p>
          <w:p w14:paraId="3B9F0440" w14:textId="77777777" w:rsidR="00421C82" w:rsidRDefault="00421C82" w:rsidP="00BC29FE">
            <w:pPr>
              <w:pStyle w:val="TableParagraph"/>
              <w:spacing w:before="139"/>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E72EC95" w14:textId="77777777" w:rsidR="00421C82" w:rsidRDefault="00421C82" w:rsidP="00BC29FE">
            <w:pPr>
              <w:pStyle w:val="TableParagraph"/>
              <w:rPr>
                <w:rFonts w:ascii="Segoe UI Symbol"/>
                <w:sz w:val="16"/>
              </w:rPr>
            </w:pPr>
          </w:p>
          <w:p w14:paraId="79EAE817"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5" w:type="dxa"/>
            <w:gridSpan w:val="2"/>
            <w:tcBorders>
              <w:top w:val="single" w:sz="12" w:space="0" w:color="ABA899"/>
              <w:left w:val="single" w:sz="12" w:space="0" w:color="ABA899"/>
              <w:bottom w:val="single" w:sz="12" w:space="0" w:color="ABA899"/>
              <w:right w:val="single" w:sz="18" w:space="0" w:color="ABA899"/>
            </w:tcBorders>
          </w:tcPr>
          <w:p w14:paraId="43D6C400" w14:textId="77777777" w:rsidR="00421C82" w:rsidRDefault="00421C82" w:rsidP="00BC29FE">
            <w:pPr>
              <w:pStyle w:val="TableParagraph"/>
              <w:spacing w:line="177" w:lineRule="exact"/>
              <w:ind w:left="14"/>
              <w:jc w:val="both"/>
              <w:rPr>
                <w:sz w:val="16"/>
                <w:szCs w:val="16"/>
              </w:rPr>
            </w:pPr>
            <w:r>
              <w:rPr>
                <w:w w:val="105"/>
                <w:sz w:val="16"/>
                <w:szCs w:val="16"/>
              </w:rPr>
              <w:t>პროგრამა</w:t>
            </w:r>
            <w:r>
              <w:rPr>
                <w:spacing w:val="23"/>
                <w:w w:val="105"/>
                <w:sz w:val="16"/>
                <w:szCs w:val="16"/>
              </w:rPr>
              <w:t xml:space="preserve"> </w:t>
            </w:r>
            <w:r>
              <w:rPr>
                <w:w w:val="105"/>
                <w:sz w:val="16"/>
                <w:szCs w:val="16"/>
              </w:rPr>
              <w:t>გულისხმობს</w:t>
            </w:r>
            <w:r>
              <w:rPr>
                <w:spacing w:val="19"/>
                <w:w w:val="105"/>
                <w:sz w:val="16"/>
                <w:szCs w:val="16"/>
              </w:rPr>
              <w:t xml:space="preserve"> </w:t>
            </w:r>
            <w:r>
              <w:rPr>
                <w:w w:val="105"/>
                <w:sz w:val="16"/>
                <w:szCs w:val="16"/>
              </w:rPr>
              <w:t>ქალაქ</w:t>
            </w:r>
            <w:r>
              <w:rPr>
                <w:spacing w:val="23"/>
                <w:w w:val="105"/>
                <w:sz w:val="16"/>
                <w:szCs w:val="16"/>
              </w:rPr>
              <w:t xml:space="preserve"> </w:t>
            </w:r>
            <w:r>
              <w:rPr>
                <w:w w:val="105"/>
                <w:sz w:val="16"/>
                <w:szCs w:val="16"/>
              </w:rPr>
              <w:t>ქუთაისში</w:t>
            </w:r>
            <w:r>
              <w:rPr>
                <w:spacing w:val="18"/>
                <w:w w:val="105"/>
                <w:sz w:val="16"/>
                <w:szCs w:val="16"/>
              </w:rPr>
              <w:t xml:space="preserve"> </w:t>
            </w:r>
            <w:r>
              <w:rPr>
                <w:w w:val="105"/>
                <w:sz w:val="16"/>
                <w:szCs w:val="16"/>
              </w:rPr>
              <w:t>საგანმანათლებლო</w:t>
            </w:r>
            <w:r>
              <w:rPr>
                <w:spacing w:val="22"/>
                <w:w w:val="105"/>
                <w:sz w:val="16"/>
                <w:szCs w:val="16"/>
              </w:rPr>
              <w:t xml:space="preserve"> </w:t>
            </w:r>
            <w:r>
              <w:rPr>
                <w:w w:val="105"/>
                <w:sz w:val="16"/>
                <w:szCs w:val="16"/>
              </w:rPr>
              <w:t>პროცესის</w:t>
            </w:r>
            <w:r>
              <w:rPr>
                <w:spacing w:val="18"/>
                <w:w w:val="105"/>
                <w:sz w:val="16"/>
                <w:szCs w:val="16"/>
              </w:rPr>
              <w:t xml:space="preserve"> </w:t>
            </w:r>
            <w:r>
              <w:rPr>
                <w:w w:val="105"/>
                <w:sz w:val="16"/>
                <w:szCs w:val="16"/>
              </w:rPr>
              <w:t>მონაწილეთა</w:t>
            </w:r>
            <w:r>
              <w:rPr>
                <w:spacing w:val="17"/>
                <w:w w:val="105"/>
                <w:sz w:val="16"/>
                <w:szCs w:val="16"/>
              </w:rPr>
              <w:t xml:space="preserve"> </w:t>
            </w:r>
            <w:r>
              <w:rPr>
                <w:w w:val="105"/>
                <w:sz w:val="16"/>
                <w:szCs w:val="16"/>
              </w:rPr>
              <w:t>მოტივაციის</w:t>
            </w:r>
          </w:p>
          <w:p w14:paraId="212A0167" w14:textId="77777777" w:rsidR="00421C82" w:rsidRDefault="00421C82" w:rsidP="00BC29FE">
            <w:pPr>
              <w:pStyle w:val="TableParagraph"/>
              <w:spacing w:before="3" w:line="223" w:lineRule="auto"/>
              <w:ind w:left="14" w:right="-58"/>
              <w:jc w:val="both"/>
              <w:rPr>
                <w:sz w:val="16"/>
                <w:szCs w:val="16"/>
              </w:rPr>
            </w:pPr>
            <w:r>
              <w:rPr>
                <w:sz w:val="16"/>
                <w:szCs w:val="16"/>
              </w:rPr>
              <w:t>ამაღლებას,</w:t>
            </w:r>
            <w:r>
              <w:rPr>
                <w:spacing w:val="1"/>
                <w:sz w:val="16"/>
                <w:szCs w:val="16"/>
              </w:rPr>
              <w:t xml:space="preserve"> </w:t>
            </w:r>
            <w:r>
              <w:rPr>
                <w:sz w:val="16"/>
                <w:szCs w:val="16"/>
              </w:rPr>
              <w:t>საგანმანათლებლო დაწესებულებებთან კოორდინირებულ თანამშრომლობას, მოზარდთა</w:t>
            </w:r>
            <w:r>
              <w:rPr>
                <w:spacing w:val="1"/>
                <w:sz w:val="16"/>
                <w:szCs w:val="16"/>
              </w:rPr>
              <w:t xml:space="preserve"> </w:t>
            </w:r>
            <w:r>
              <w:rPr>
                <w:w w:val="105"/>
                <w:sz w:val="16"/>
                <w:szCs w:val="16"/>
              </w:rPr>
              <w:t>შემეცნებით</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საგანმანათლებლო</w:t>
            </w:r>
            <w:r>
              <w:rPr>
                <w:spacing w:val="1"/>
                <w:w w:val="105"/>
                <w:sz w:val="16"/>
                <w:szCs w:val="16"/>
              </w:rPr>
              <w:t xml:space="preserve"> </w:t>
            </w:r>
            <w:r>
              <w:rPr>
                <w:w w:val="105"/>
                <w:sz w:val="16"/>
                <w:szCs w:val="16"/>
              </w:rPr>
              <w:t>დონის</w:t>
            </w:r>
            <w:r>
              <w:rPr>
                <w:spacing w:val="1"/>
                <w:w w:val="105"/>
                <w:sz w:val="16"/>
                <w:szCs w:val="16"/>
              </w:rPr>
              <w:t xml:space="preserve"> </w:t>
            </w:r>
            <w:r>
              <w:rPr>
                <w:w w:val="105"/>
                <w:sz w:val="16"/>
                <w:szCs w:val="16"/>
              </w:rPr>
              <w:t>ამაღლებას,</w:t>
            </w:r>
            <w:r>
              <w:rPr>
                <w:spacing w:val="1"/>
                <w:w w:val="105"/>
                <w:sz w:val="16"/>
                <w:szCs w:val="16"/>
              </w:rPr>
              <w:t xml:space="preserve"> </w:t>
            </w:r>
            <w:r>
              <w:rPr>
                <w:w w:val="105"/>
                <w:sz w:val="16"/>
                <w:szCs w:val="16"/>
              </w:rPr>
              <w:t>არაფორმალური</w:t>
            </w:r>
            <w:r>
              <w:rPr>
                <w:spacing w:val="1"/>
                <w:w w:val="105"/>
                <w:sz w:val="16"/>
                <w:szCs w:val="16"/>
              </w:rPr>
              <w:t xml:space="preserve"> </w:t>
            </w:r>
            <w:r>
              <w:rPr>
                <w:w w:val="105"/>
                <w:sz w:val="16"/>
                <w:szCs w:val="16"/>
              </w:rPr>
              <w:t>განათლების</w:t>
            </w:r>
            <w:r>
              <w:rPr>
                <w:spacing w:val="1"/>
                <w:w w:val="105"/>
                <w:sz w:val="16"/>
                <w:szCs w:val="16"/>
              </w:rPr>
              <w:t xml:space="preserve"> </w:t>
            </w:r>
            <w:r>
              <w:rPr>
                <w:sz w:val="16"/>
                <w:szCs w:val="16"/>
              </w:rPr>
              <w:t>პოპულარიზაციას, ქუთაისის განათლების სფეროს წარმომადგენელთა წახალისებასა და მოსწავლეთა</w:t>
            </w:r>
            <w:r>
              <w:rPr>
                <w:spacing w:val="1"/>
                <w:sz w:val="16"/>
                <w:szCs w:val="16"/>
              </w:rPr>
              <w:t xml:space="preserve"> </w:t>
            </w:r>
            <w:r>
              <w:rPr>
                <w:w w:val="105"/>
                <w:sz w:val="16"/>
                <w:szCs w:val="16"/>
              </w:rPr>
              <w:t>საერთაშორისო</w:t>
            </w:r>
            <w:r>
              <w:rPr>
                <w:spacing w:val="-3"/>
                <w:w w:val="105"/>
                <w:sz w:val="16"/>
                <w:szCs w:val="16"/>
              </w:rPr>
              <w:t xml:space="preserve"> </w:t>
            </w:r>
            <w:r>
              <w:rPr>
                <w:w w:val="105"/>
                <w:sz w:val="16"/>
                <w:szCs w:val="16"/>
              </w:rPr>
              <w:t>პროექტებში</w:t>
            </w:r>
            <w:r>
              <w:rPr>
                <w:spacing w:val="-3"/>
                <w:w w:val="105"/>
                <w:sz w:val="16"/>
                <w:szCs w:val="16"/>
              </w:rPr>
              <w:t xml:space="preserve"> </w:t>
            </w:r>
            <w:r>
              <w:rPr>
                <w:w w:val="105"/>
                <w:sz w:val="16"/>
                <w:szCs w:val="16"/>
              </w:rPr>
              <w:t>მონაწილეობის</w:t>
            </w:r>
            <w:r>
              <w:rPr>
                <w:spacing w:val="-3"/>
                <w:w w:val="105"/>
                <w:sz w:val="16"/>
                <w:szCs w:val="16"/>
              </w:rPr>
              <w:t xml:space="preserve"> </w:t>
            </w:r>
            <w:r>
              <w:rPr>
                <w:w w:val="105"/>
                <w:sz w:val="16"/>
                <w:szCs w:val="16"/>
              </w:rPr>
              <w:t>ხელშეწყობას.</w:t>
            </w:r>
          </w:p>
        </w:tc>
      </w:tr>
      <w:tr w:rsidR="00421C82" w14:paraId="004D0653" w14:textId="77777777" w:rsidTr="00BC29FE">
        <w:trPr>
          <w:trHeight w:val="480"/>
        </w:trPr>
        <w:tc>
          <w:tcPr>
            <w:tcW w:w="705" w:type="dxa"/>
            <w:tcBorders>
              <w:top w:val="single" w:sz="12" w:space="0" w:color="ABA899"/>
              <w:bottom w:val="single" w:sz="12" w:space="0" w:color="ABA899"/>
              <w:right w:val="single" w:sz="12" w:space="0" w:color="ABA899"/>
            </w:tcBorders>
          </w:tcPr>
          <w:p w14:paraId="70D17BD4"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2F887724"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214F7520" w14:textId="77777777" w:rsidR="00421C82" w:rsidRDefault="00421C82" w:rsidP="00BC29FE">
            <w:pPr>
              <w:pStyle w:val="TableParagraph"/>
              <w:spacing w:line="185" w:lineRule="exact"/>
              <w:ind w:left="14"/>
              <w:rPr>
                <w:sz w:val="16"/>
                <w:szCs w:val="16"/>
              </w:rPr>
            </w:pPr>
            <w:r>
              <w:rPr>
                <w:sz w:val="16"/>
                <w:szCs w:val="16"/>
              </w:rPr>
              <w:t>საგანმანათლებლო</w:t>
            </w:r>
            <w:r>
              <w:rPr>
                <w:spacing w:val="20"/>
                <w:sz w:val="16"/>
                <w:szCs w:val="16"/>
              </w:rPr>
              <w:t xml:space="preserve"> </w:t>
            </w:r>
            <w:r>
              <w:rPr>
                <w:sz w:val="16"/>
                <w:szCs w:val="16"/>
              </w:rPr>
              <w:t>პროცესის</w:t>
            </w:r>
            <w:r>
              <w:rPr>
                <w:spacing w:val="18"/>
                <w:sz w:val="16"/>
                <w:szCs w:val="16"/>
              </w:rPr>
              <w:t xml:space="preserve"> </w:t>
            </w:r>
            <w:r>
              <w:rPr>
                <w:sz w:val="16"/>
                <w:szCs w:val="16"/>
              </w:rPr>
              <w:t>მხარდაჭერა</w:t>
            </w:r>
          </w:p>
        </w:tc>
      </w:tr>
      <w:tr w:rsidR="00421C82" w14:paraId="28FFE400" w14:textId="77777777" w:rsidTr="00BC29FE">
        <w:trPr>
          <w:trHeight w:val="870"/>
        </w:trPr>
        <w:tc>
          <w:tcPr>
            <w:tcW w:w="705" w:type="dxa"/>
            <w:vMerge w:val="restart"/>
            <w:tcBorders>
              <w:top w:val="single" w:sz="12" w:space="0" w:color="ABA899"/>
              <w:left w:val="single" w:sz="18" w:space="0" w:color="ECE9D8"/>
              <w:bottom w:val="nil"/>
              <w:right w:val="single" w:sz="18" w:space="0" w:color="ABA899"/>
            </w:tcBorders>
          </w:tcPr>
          <w:p w14:paraId="25F84C63" w14:textId="77777777" w:rsidR="00421C82" w:rsidRDefault="00421C82" w:rsidP="00BC29FE">
            <w:pPr>
              <w:pStyle w:val="TableParagraph"/>
              <w:rPr>
                <w:rFonts w:ascii="Times New Roman"/>
                <w:sz w:val="16"/>
              </w:rPr>
            </w:pPr>
          </w:p>
        </w:tc>
        <w:tc>
          <w:tcPr>
            <w:tcW w:w="2550" w:type="dxa"/>
            <w:vMerge w:val="restart"/>
            <w:tcBorders>
              <w:top w:val="single" w:sz="12" w:space="0" w:color="ABA899"/>
              <w:left w:val="single" w:sz="18" w:space="0" w:color="ABA899"/>
              <w:bottom w:val="nil"/>
              <w:right w:val="single" w:sz="18" w:space="0" w:color="ABA899"/>
            </w:tcBorders>
          </w:tcPr>
          <w:p w14:paraId="41972837" w14:textId="77777777" w:rsidR="00421C82" w:rsidRDefault="00421C82" w:rsidP="00BC29FE">
            <w:pPr>
              <w:pStyle w:val="TableParagraph"/>
              <w:rPr>
                <w:rFonts w:ascii="Times New Roman"/>
                <w:sz w:val="16"/>
              </w:rPr>
            </w:pPr>
          </w:p>
        </w:tc>
        <w:tc>
          <w:tcPr>
            <w:tcW w:w="5490" w:type="dxa"/>
            <w:tcBorders>
              <w:top w:val="single" w:sz="12" w:space="0" w:color="ABA899"/>
              <w:left w:val="single" w:sz="12" w:space="0" w:color="ABA899"/>
              <w:bottom w:val="single" w:sz="12" w:space="0" w:color="ABA899"/>
              <w:right w:val="single" w:sz="12" w:space="0" w:color="ABA899"/>
            </w:tcBorders>
          </w:tcPr>
          <w:p w14:paraId="5EEE9B52" w14:textId="77777777" w:rsidR="00421C82" w:rsidRDefault="00421C82" w:rsidP="00BC29FE">
            <w:pPr>
              <w:pStyle w:val="TableParagraph"/>
              <w:spacing w:line="177" w:lineRule="exact"/>
              <w:ind w:left="524"/>
              <w:rPr>
                <w:sz w:val="16"/>
                <w:szCs w:val="16"/>
              </w:rPr>
            </w:pPr>
            <w:r>
              <w:rPr>
                <w:sz w:val="16"/>
                <w:szCs w:val="16"/>
              </w:rPr>
              <w:t>საჯარო</w:t>
            </w:r>
            <w:r>
              <w:rPr>
                <w:spacing w:val="18"/>
                <w:sz w:val="16"/>
                <w:szCs w:val="16"/>
              </w:rPr>
              <w:t xml:space="preserve"> </w:t>
            </w:r>
            <w:r>
              <w:rPr>
                <w:sz w:val="16"/>
                <w:szCs w:val="16"/>
              </w:rPr>
              <w:t>სკოლების</w:t>
            </w:r>
            <w:r>
              <w:rPr>
                <w:spacing w:val="18"/>
                <w:sz w:val="16"/>
                <w:szCs w:val="16"/>
              </w:rPr>
              <w:t xml:space="preserve"> </w:t>
            </w:r>
            <w:r>
              <w:rPr>
                <w:sz w:val="16"/>
                <w:szCs w:val="16"/>
              </w:rPr>
              <w:t>მოსწავლეთა</w:t>
            </w:r>
            <w:r>
              <w:rPr>
                <w:spacing w:val="18"/>
                <w:sz w:val="16"/>
                <w:szCs w:val="16"/>
              </w:rPr>
              <w:t xml:space="preserve"> </w:t>
            </w:r>
            <w:r>
              <w:rPr>
                <w:sz w:val="16"/>
                <w:szCs w:val="16"/>
              </w:rPr>
              <w:t>თეატრალური</w:t>
            </w:r>
            <w:r>
              <w:rPr>
                <w:spacing w:val="18"/>
                <w:sz w:val="16"/>
                <w:szCs w:val="16"/>
              </w:rPr>
              <w:t xml:space="preserve"> </w:t>
            </w:r>
            <w:r>
              <w:rPr>
                <w:sz w:val="16"/>
                <w:szCs w:val="16"/>
              </w:rPr>
              <w:t>ფესტივალი</w:t>
            </w:r>
          </w:p>
          <w:p w14:paraId="02C994B9" w14:textId="77777777" w:rsidR="00421C82" w:rsidRDefault="00421C82" w:rsidP="00BC29FE">
            <w:pPr>
              <w:pStyle w:val="TableParagraph"/>
              <w:spacing w:before="3" w:line="223" w:lineRule="auto"/>
              <w:ind w:left="1169" w:hanging="690"/>
              <w:rPr>
                <w:sz w:val="16"/>
                <w:szCs w:val="16"/>
              </w:rPr>
            </w:pPr>
            <w:r>
              <w:rPr>
                <w:sz w:val="16"/>
                <w:szCs w:val="16"/>
              </w:rPr>
              <w:t>(სპექტაკლების</w:t>
            </w:r>
            <w:r>
              <w:rPr>
                <w:spacing w:val="1"/>
                <w:sz w:val="16"/>
                <w:szCs w:val="16"/>
              </w:rPr>
              <w:t xml:space="preserve"> </w:t>
            </w:r>
            <w:r>
              <w:rPr>
                <w:sz w:val="16"/>
                <w:szCs w:val="16"/>
              </w:rPr>
              <w:t>ჩვენება და</w:t>
            </w:r>
            <w:r>
              <w:rPr>
                <w:spacing w:val="1"/>
                <w:sz w:val="16"/>
                <w:szCs w:val="16"/>
              </w:rPr>
              <w:t xml:space="preserve"> </w:t>
            </w:r>
            <w:r>
              <w:rPr>
                <w:sz w:val="16"/>
                <w:szCs w:val="16"/>
              </w:rPr>
              <w:t>გამარჯვებულების</w:t>
            </w:r>
            <w:r>
              <w:rPr>
                <w:spacing w:val="1"/>
                <w:sz w:val="16"/>
                <w:szCs w:val="16"/>
              </w:rPr>
              <w:t xml:space="preserve"> </w:t>
            </w:r>
            <w:r>
              <w:rPr>
                <w:sz w:val="16"/>
                <w:szCs w:val="16"/>
              </w:rPr>
              <w:t>დაჯილდოება</w:t>
            </w:r>
            <w:r>
              <w:rPr>
                <w:spacing w:val="-37"/>
                <w:sz w:val="16"/>
                <w:szCs w:val="16"/>
              </w:rPr>
              <w:t xml:space="preserve"> </w:t>
            </w:r>
            <w:r>
              <w:rPr>
                <w:w w:val="105"/>
                <w:sz w:val="16"/>
                <w:szCs w:val="16"/>
              </w:rPr>
              <w:t>ნომინაციების</w:t>
            </w:r>
            <w:r>
              <w:rPr>
                <w:spacing w:val="-6"/>
                <w:w w:val="105"/>
                <w:sz w:val="16"/>
                <w:szCs w:val="16"/>
              </w:rPr>
              <w:t xml:space="preserve"> </w:t>
            </w:r>
            <w:r>
              <w:rPr>
                <w:w w:val="105"/>
                <w:sz w:val="16"/>
                <w:szCs w:val="16"/>
              </w:rPr>
              <w:t>მიხედვით)</w:t>
            </w:r>
            <w:r>
              <w:rPr>
                <w:spacing w:val="-5"/>
                <w:w w:val="105"/>
                <w:sz w:val="16"/>
                <w:szCs w:val="16"/>
              </w:rPr>
              <w:t xml:space="preserve"> </w:t>
            </w:r>
            <w:r>
              <w:rPr>
                <w:w w:val="105"/>
                <w:sz w:val="16"/>
                <w:szCs w:val="16"/>
              </w:rPr>
              <w:t>(მემორანდუმი)</w:t>
            </w:r>
          </w:p>
        </w:tc>
        <w:tc>
          <w:tcPr>
            <w:tcW w:w="2145" w:type="dxa"/>
            <w:tcBorders>
              <w:top w:val="single" w:sz="12" w:space="0" w:color="ABA899"/>
              <w:left w:val="single" w:sz="12" w:space="0" w:color="ABA899"/>
              <w:bottom w:val="single" w:sz="12" w:space="0" w:color="ABA899"/>
              <w:right w:val="single" w:sz="18" w:space="0" w:color="ABA899"/>
            </w:tcBorders>
          </w:tcPr>
          <w:p w14:paraId="0A5B4152" w14:textId="77777777" w:rsidR="00421C82" w:rsidRDefault="00421C82" w:rsidP="00BC29FE">
            <w:pPr>
              <w:pStyle w:val="TableParagraph"/>
              <w:spacing w:before="9"/>
              <w:rPr>
                <w:rFonts w:ascii="Segoe UI Symbol"/>
                <w:sz w:val="12"/>
              </w:rPr>
            </w:pPr>
          </w:p>
          <w:p w14:paraId="69E59E89" w14:textId="77777777" w:rsidR="00421C82" w:rsidRDefault="00421C82" w:rsidP="00BC29FE">
            <w:pPr>
              <w:pStyle w:val="TableParagraph"/>
              <w:ind w:left="907" w:right="866"/>
              <w:jc w:val="center"/>
              <w:rPr>
                <w:sz w:val="16"/>
              </w:rPr>
            </w:pPr>
            <w:r>
              <w:rPr>
                <w:w w:val="105"/>
                <w:sz w:val="16"/>
              </w:rPr>
              <w:t>10,0</w:t>
            </w:r>
          </w:p>
        </w:tc>
      </w:tr>
      <w:tr w:rsidR="00421C82" w14:paraId="54A244D7" w14:textId="77777777" w:rsidTr="00BC29FE">
        <w:trPr>
          <w:trHeight w:val="495"/>
        </w:trPr>
        <w:tc>
          <w:tcPr>
            <w:tcW w:w="705" w:type="dxa"/>
            <w:vMerge/>
            <w:tcBorders>
              <w:top w:val="nil"/>
              <w:left w:val="single" w:sz="18" w:space="0" w:color="ECE9D8"/>
              <w:bottom w:val="nil"/>
              <w:right w:val="single" w:sz="18" w:space="0" w:color="ABA899"/>
            </w:tcBorders>
          </w:tcPr>
          <w:p w14:paraId="7BDA9050"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0ADF55BC" w14:textId="77777777" w:rsidR="00421C82" w:rsidRDefault="00421C82" w:rsidP="00BC29FE">
            <w:pPr>
              <w:rPr>
                <w:sz w:val="2"/>
                <w:szCs w:val="2"/>
              </w:rPr>
            </w:pPr>
          </w:p>
        </w:tc>
        <w:tc>
          <w:tcPr>
            <w:tcW w:w="5490" w:type="dxa"/>
            <w:tcBorders>
              <w:top w:val="single" w:sz="12" w:space="0" w:color="ABA899"/>
              <w:left w:val="single" w:sz="12" w:space="0" w:color="ABA899"/>
              <w:bottom w:val="single" w:sz="12" w:space="0" w:color="ABA899"/>
              <w:right w:val="single" w:sz="12" w:space="0" w:color="ABA899"/>
            </w:tcBorders>
          </w:tcPr>
          <w:p w14:paraId="34E8CCC3" w14:textId="77777777" w:rsidR="00421C82" w:rsidRDefault="00421C82" w:rsidP="00BC29FE">
            <w:pPr>
              <w:pStyle w:val="TableParagraph"/>
              <w:spacing w:line="185" w:lineRule="exact"/>
              <w:ind w:left="279" w:right="262"/>
              <w:jc w:val="center"/>
              <w:rPr>
                <w:sz w:val="16"/>
                <w:szCs w:val="16"/>
              </w:rPr>
            </w:pPr>
            <w:r>
              <w:rPr>
                <w:sz w:val="16"/>
                <w:szCs w:val="16"/>
              </w:rPr>
              <w:t>ინტელექტუალური</w:t>
            </w:r>
            <w:r>
              <w:rPr>
                <w:spacing w:val="23"/>
                <w:sz w:val="16"/>
                <w:szCs w:val="16"/>
              </w:rPr>
              <w:t xml:space="preserve"> </w:t>
            </w:r>
            <w:r>
              <w:rPr>
                <w:sz w:val="16"/>
                <w:szCs w:val="16"/>
              </w:rPr>
              <w:t>კონკურსი</w:t>
            </w:r>
            <w:r>
              <w:rPr>
                <w:spacing w:val="23"/>
                <w:sz w:val="16"/>
                <w:szCs w:val="16"/>
              </w:rPr>
              <w:t xml:space="preserve"> </w:t>
            </w:r>
            <w:r>
              <w:rPr>
                <w:sz w:val="16"/>
                <w:szCs w:val="16"/>
              </w:rPr>
              <w:t>მოსწავლეთათვის</w:t>
            </w:r>
          </w:p>
        </w:tc>
        <w:tc>
          <w:tcPr>
            <w:tcW w:w="2145" w:type="dxa"/>
            <w:tcBorders>
              <w:top w:val="single" w:sz="12" w:space="0" w:color="ABA899"/>
              <w:left w:val="single" w:sz="12" w:space="0" w:color="ABA899"/>
              <w:bottom w:val="single" w:sz="12" w:space="0" w:color="ABA899"/>
              <w:right w:val="single" w:sz="18" w:space="0" w:color="ABA899"/>
            </w:tcBorders>
          </w:tcPr>
          <w:p w14:paraId="620428E8" w14:textId="77777777" w:rsidR="00421C82" w:rsidRDefault="00421C82" w:rsidP="00BC29FE">
            <w:pPr>
              <w:pStyle w:val="TableParagraph"/>
              <w:spacing w:line="185" w:lineRule="exact"/>
              <w:ind w:left="884" w:right="866"/>
              <w:jc w:val="center"/>
              <w:rPr>
                <w:sz w:val="16"/>
              </w:rPr>
            </w:pPr>
            <w:r>
              <w:rPr>
                <w:w w:val="105"/>
                <w:sz w:val="16"/>
              </w:rPr>
              <w:t>3,0</w:t>
            </w:r>
          </w:p>
        </w:tc>
      </w:tr>
      <w:tr w:rsidR="00421C82" w14:paraId="7597953B" w14:textId="77777777" w:rsidTr="00BC29FE">
        <w:trPr>
          <w:trHeight w:val="495"/>
        </w:trPr>
        <w:tc>
          <w:tcPr>
            <w:tcW w:w="705" w:type="dxa"/>
            <w:vMerge/>
            <w:tcBorders>
              <w:top w:val="nil"/>
              <w:left w:val="single" w:sz="18" w:space="0" w:color="ECE9D8"/>
              <w:bottom w:val="nil"/>
              <w:right w:val="single" w:sz="18" w:space="0" w:color="ABA899"/>
            </w:tcBorders>
          </w:tcPr>
          <w:p w14:paraId="7037CFE8"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282FF563" w14:textId="77777777" w:rsidR="00421C82" w:rsidRDefault="00421C82" w:rsidP="00BC29FE">
            <w:pPr>
              <w:rPr>
                <w:sz w:val="2"/>
                <w:szCs w:val="2"/>
              </w:rPr>
            </w:pPr>
          </w:p>
        </w:tc>
        <w:tc>
          <w:tcPr>
            <w:tcW w:w="5490" w:type="dxa"/>
            <w:tcBorders>
              <w:top w:val="single" w:sz="12" w:space="0" w:color="ABA899"/>
              <w:left w:val="single" w:sz="12" w:space="0" w:color="ABA899"/>
              <w:bottom w:val="single" w:sz="12" w:space="0" w:color="ABA899"/>
              <w:right w:val="single" w:sz="12" w:space="0" w:color="ABA899"/>
            </w:tcBorders>
          </w:tcPr>
          <w:p w14:paraId="52E5A56A" w14:textId="77777777" w:rsidR="00421C82" w:rsidRDefault="00421C82" w:rsidP="00BC29FE">
            <w:pPr>
              <w:pStyle w:val="TableParagraph"/>
              <w:spacing w:line="185" w:lineRule="exact"/>
              <w:ind w:left="293" w:right="262"/>
              <w:jc w:val="center"/>
              <w:rPr>
                <w:sz w:val="16"/>
                <w:szCs w:val="16"/>
              </w:rPr>
            </w:pPr>
            <w:r>
              <w:rPr>
                <w:sz w:val="16"/>
                <w:szCs w:val="16"/>
              </w:rPr>
              <w:t>მოსწავლეთა</w:t>
            </w:r>
            <w:r>
              <w:rPr>
                <w:spacing w:val="22"/>
                <w:sz w:val="16"/>
                <w:szCs w:val="16"/>
              </w:rPr>
              <w:t xml:space="preserve"> </w:t>
            </w:r>
            <w:r>
              <w:rPr>
                <w:sz w:val="16"/>
                <w:szCs w:val="16"/>
              </w:rPr>
              <w:t>შემოქმედებითი</w:t>
            </w:r>
            <w:r>
              <w:rPr>
                <w:spacing w:val="23"/>
                <w:sz w:val="16"/>
                <w:szCs w:val="16"/>
              </w:rPr>
              <w:t xml:space="preserve"> </w:t>
            </w:r>
            <w:r>
              <w:rPr>
                <w:sz w:val="16"/>
                <w:szCs w:val="16"/>
              </w:rPr>
              <w:t>ოლიმპიადა</w:t>
            </w:r>
          </w:p>
        </w:tc>
        <w:tc>
          <w:tcPr>
            <w:tcW w:w="2145" w:type="dxa"/>
            <w:tcBorders>
              <w:top w:val="single" w:sz="12" w:space="0" w:color="ABA899"/>
              <w:left w:val="single" w:sz="12" w:space="0" w:color="ABA899"/>
              <w:bottom w:val="single" w:sz="12" w:space="0" w:color="ABA899"/>
              <w:right w:val="single" w:sz="18" w:space="0" w:color="ABA899"/>
            </w:tcBorders>
          </w:tcPr>
          <w:p w14:paraId="4F07B42A" w14:textId="77777777" w:rsidR="00421C82" w:rsidRDefault="00421C82" w:rsidP="00BC29FE">
            <w:pPr>
              <w:pStyle w:val="TableParagraph"/>
              <w:spacing w:line="185" w:lineRule="exact"/>
              <w:ind w:left="907" w:right="866"/>
              <w:jc w:val="center"/>
              <w:rPr>
                <w:sz w:val="16"/>
              </w:rPr>
            </w:pPr>
            <w:r>
              <w:rPr>
                <w:w w:val="105"/>
                <w:sz w:val="16"/>
              </w:rPr>
              <w:t>10,0</w:t>
            </w:r>
          </w:p>
        </w:tc>
      </w:tr>
      <w:tr w:rsidR="00421C82" w14:paraId="502254B5" w14:textId="77777777" w:rsidTr="00BC29FE">
        <w:trPr>
          <w:trHeight w:val="675"/>
        </w:trPr>
        <w:tc>
          <w:tcPr>
            <w:tcW w:w="705" w:type="dxa"/>
            <w:vMerge/>
            <w:tcBorders>
              <w:top w:val="nil"/>
              <w:left w:val="single" w:sz="18" w:space="0" w:color="ECE9D8"/>
              <w:bottom w:val="nil"/>
              <w:right w:val="single" w:sz="18" w:space="0" w:color="ABA899"/>
            </w:tcBorders>
          </w:tcPr>
          <w:p w14:paraId="534500CD"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193CA8CB" w14:textId="77777777" w:rsidR="00421C82" w:rsidRDefault="00421C82" w:rsidP="00BC29FE">
            <w:pPr>
              <w:rPr>
                <w:sz w:val="2"/>
                <w:szCs w:val="2"/>
              </w:rPr>
            </w:pPr>
          </w:p>
        </w:tc>
        <w:tc>
          <w:tcPr>
            <w:tcW w:w="5490" w:type="dxa"/>
            <w:tcBorders>
              <w:top w:val="single" w:sz="12" w:space="0" w:color="ABA899"/>
              <w:left w:val="single" w:sz="12" w:space="0" w:color="ABA899"/>
              <w:bottom w:val="single" w:sz="12" w:space="0" w:color="ABA899"/>
              <w:right w:val="single" w:sz="12" w:space="0" w:color="ABA899"/>
            </w:tcBorders>
          </w:tcPr>
          <w:p w14:paraId="472431F0" w14:textId="77777777" w:rsidR="00421C82" w:rsidRDefault="00421C82" w:rsidP="00BC29FE">
            <w:pPr>
              <w:pStyle w:val="TableParagraph"/>
              <w:spacing w:line="177" w:lineRule="exact"/>
              <w:ind w:left="295" w:right="262"/>
              <w:jc w:val="center"/>
              <w:rPr>
                <w:sz w:val="16"/>
                <w:szCs w:val="16"/>
              </w:rPr>
            </w:pPr>
            <w:r>
              <w:rPr>
                <w:sz w:val="16"/>
                <w:szCs w:val="16"/>
              </w:rPr>
              <w:t>ბავშვთა</w:t>
            </w:r>
            <w:r>
              <w:rPr>
                <w:spacing w:val="16"/>
                <w:sz w:val="16"/>
                <w:szCs w:val="16"/>
              </w:rPr>
              <w:t xml:space="preserve"> </w:t>
            </w:r>
            <w:r>
              <w:rPr>
                <w:sz w:val="16"/>
                <w:szCs w:val="16"/>
              </w:rPr>
              <w:t>დაცვის</w:t>
            </w:r>
            <w:r>
              <w:rPr>
                <w:spacing w:val="17"/>
                <w:sz w:val="16"/>
                <w:szCs w:val="16"/>
              </w:rPr>
              <w:t xml:space="preserve"> </w:t>
            </w:r>
            <w:r>
              <w:rPr>
                <w:sz w:val="16"/>
                <w:szCs w:val="16"/>
              </w:rPr>
              <w:t>საერთაშორისო</w:t>
            </w:r>
            <w:r>
              <w:rPr>
                <w:spacing w:val="16"/>
                <w:sz w:val="16"/>
                <w:szCs w:val="16"/>
              </w:rPr>
              <w:t xml:space="preserve"> </w:t>
            </w:r>
            <w:r>
              <w:rPr>
                <w:sz w:val="16"/>
                <w:szCs w:val="16"/>
              </w:rPr>
              <w:t>დღისადმი</w:t>
            </w:r>
            <w:r>
              <w:rPr>
                <w:spacing w:val="17"/>
                <w:sz w:val="16"/>
                <w:szCs w:val="16"/>
              </w:rPr>
              <w:t xml:space="preserve"> </w:t>
            </w:r>
            <w:r>
              <w:rPr>
                <w:sz w:val="16"/>
                <w:szCs w:val="16"/>
              </w:rPr>
              <w:t>მიძღვნილი</w:t>
            </w:r>
            <w:r>
              <w:rPr>
                <w:spacing w:val="16"/>
                <w:sz w:val="16"/>
                <w:szCs w:val="16"/>
              </w:rPr>
              <w:t xml:space="preserve"> </w:t>
            </w:r>
            <w:r>
              <w:rPr>
                <w:sz w:val="16"/>
                <w:szCs w:val="16"/>
              </w:rPr>
              <w:t>საქალაქო</w:t>
            </w:r>
          </w:p>
          <w:p w14:paraId="529C94E2" w14:textId="77777777" w:rsidR="00421C82" w:rsidRDefault="00421C82" w:rsidP="00BC29FE">
            <w:pPr>
              <w:pStyle w:val="TableParagraph"/>
              <w:spacing w:line="203" w:lineRule="exact"/>
              <w:ind w:left="282" w:right="262"/>
              <w:jc w:val="center"/>
              <w:rPr>
                <w:sz w:val="16"/>
                <w:szCs w:val="16"/>
              </w:rPr>
            </w:pPr>
            <w:r>
              <w:rPr>
                <w:w w:val="105"/>
                <w:sz w:val="16"/>
                <w:szCs w:val="16"/>
              </w:rPr>
              <w:t>ღონისძიება</w:t>
            </w:r>
          </w:p>
        </w:tc>
        <w:tc>
          <w:tcPr>
            <w:tcW w:w="2145" w:type="dxa"/>
            <w:tcBorders>
              <w:top w:val="single" w:sz="12" w:space="0" w:color="ABA899"/>
              <w:left w:val="single" w:sz="12" w:space="0" w:color="ABA899"/>
              <w:bottom w:val="single" w:sz="12" w:space="0" w:color="ABA899"/>
              <w:right w:val="single" w:sz="18" w:space="0" w:color="ABA899"/>
            </w:tcBorders>
          </w:tcPr>
          <w:p w14:paraId="5C0893FE" w14:textId="77777777" w:rsidR="00421C82" w:rsidRDefault="00421C82" w:rsidP="00BC29FE">
            <w:pPr>
              <w:pStyle w:val="TableParagraph"/>
              <w:spacing w:before="64"/>
              <w:ind w:left="884" w:right="866"/>
              <w:jc w:val="center"/>
              <w:rPr>
                <w:sz w:val="16"/>
              </w:rPr>
            </w:pPr>
            <w:r>
              <w:rPr>
                <w:w w:val="105"/>
                <w:sz w:val="16"/>
              </w:rPr>
              <w:t>5,0</w:t>
            </w:r>
          </w:p>
        </w:tc>
      </w:tr>
      <w:tr w:rsidR="00421C82" w14:paraId="4A394B19" w14:textId="77777777" w:rsidTr="00BC29FE">
        <w:trPr>
          <w:trHeight w:val="445"/>
        </w:trPr>
        <w:tc>
          <w:tcPr>
            <w:tcW w:w="705" w:type="dxa"/>
            <w:vMerge/>
            <w:tcBorders>
              <w:top w:val="nil"/>
              <w:left w:val="single" w:sz="18" w:space="0" w:color="ECE9D8"/>
              <w:bottom w:val="nil"/>
              <w:right w:val="single" w:sz="18" w:space="0" w:color="ABA899"/>
            </w:tcBorders>
          </w:tcPr>
          <w:p w14:paraId="50189100"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597F8065" w14:textId="77777777" w:rsidR="00421C82" w:rsidRDefault="00421C82" w:rsidP="00BC29FE">
            <w:pPr>
              <w:rPr>
                <w:sz w:val="2"/>
                <w:szCs w:val="2"/>
              </w:rPr>
            </w:pPr>
          </w:p>
        </w:tc>
        <w:tc>
          <w:tcPr>
            <w:tcW w:w="5490" w:type="dxa"/>
            <w:tcBorders>
              <w:top w:val="single" w:sz="12" w:space="0" w:color="ABA899"/>
              <w:left w:val="single" w:sz="18" w:space="0" w:color="ABA899"/>
              <w:bottom w:val="nil"/>
              <w:right w:val="single" w:sz="18" w:space="0" w:color="ABA899"/>
            </w:tcBorders>
          </w:tcPr>
          <w:p w14:paraId="0B6D82E7" w14:textId="77777777" w:rsidR="00421C82" w:rsidRDefault="00421C82" w:rsidP="00BC29FE">
            <w:pPr>
              <w:pStyle w:val="TableParagraph"/>
              <w:spacing w:line="177" w:lineRule="exact"/>
              <w:ind w:left="63" w:right="39"/>
              <w:jc w:val="center"/>
              <w:rPr>
                <w:sz w:val="16"/>
                <w:szCs w:val="16"/>
              </w:rPr>
            </w:pPr>
            <w:r>
              <w:rPr>
                <w:spacing w:val="-1"/>
                <w:w w:val="105"/>
                <w:sz w:val="16"/>
                <w:szCs w:val="16"/>
              </w:rPr>
              <w:t>საზაფხულო</w:t>
            </w:r>
            <w:r>
              <w:rPr>
                <w:spacing w:val="-10"/>
                <w:w w:val="105"/>
                <w:sz w:val="16"/>
                <w:szCs w:val="16"/>
              </w:rPr>
              <w:t xml:space="preserve"> </w:t>
            </w:r>
            <w:r>
              <w:rPr>
                <w:spacing w:val="-1"/>
                <w:w w:val="105"/>
                <w:sz w:val="16"/>
                <w:szCs w:val="16"/>
              </w:rPr>
              <w:t>ბანაკის</w:t>
            </w:r>
            <w:r>
              <w:rPr>
                <w:spacing w:val="-9"/>
                <w:w w:val="105"/>
                <w:sz w:val="16"/>
                <w:szCs w:val="16"/>
              </w:rPr>
              <w:t xml:space="preserve"> </w:t>
            </w:r>
            <w:r>
              <w:rPr>
                <w:spacing w:val="-1"/>
                <w:w w:val="105"/>
                <w:sz w:val="16"/>
                <w:szCs w:val="16"/>
              </w:rPr>
              <w:t>მოწყობა</w:t>
            </w:r>
            <w:r>
              <w:rPr>
                <w:spacing w:val="-10"/>
                <w:w w:val="105"/>
                <w:sz w:val="16"/>
                <w:szCs w:val="16"/>
              </w:rPr>
              <w:t xml:space="preserve"> </w:t>
            </w:r>
            <w:r>
              <w:rPr>
                <w:spacing w:val="-1"/>
                <w:w w:val="105"/>
                <w:sz w:val="16"/>
                <w:szCs w:val="16"/>
              </w:rPr>
              <w:t>საჯარო</w:t>
            </w:r>
            <w:r>
              <w:rPr>
                <w:spacing w:val="-9"/>
                <w:w w:val="105"/>
                <w:sz w:val="16"/>
                <w:szCs w:val="16"/>
              </w:rPr>
              <w:t xml:space="preserve"> </w:t>
            </w:r>
            <w:r>
              <w:rPr>
                <w:spacing w:val="-1"/>
                <w:w w:val="105"/>
                <w:sz w:val="16"/>
                <w:szCs w:val="16"/>
              </w:rPr>
              <w:t>სკოლების</w:t>
            </w:r>
            <w:r>
              <w:rPr>
                <w:spacing w:val="-10"/>
                <w:w w:val="105"/>
                <w:sz w:val="16"/>
                <w:szCs w:val="16"/>
              </w:rPr>
              <w:t xml:space="preserve"> </w:t>
            </w:r>
            <w:r>
              <w:rPr>
                <w:w w:val="105"/>
                <w:sz w:val="16"/>
                <w:szCs w:val="16"/>
              </w:rPr>
              <w:t>VIII</w:t>
            </w:r>
            <w:r>
              <w:rPr>
                <w:spacing w:val="-10"/>
                <w:w w:val="105"/>
                <w:sz w:val="16"/>
                <w:szCs w:val="16"/>
              </w:rPr>
              <w:t xml:space="preserve"> </w:t>
            </w:r>
            <w:r>
              <w:rPr>
                <w:w w:val="105"/>
                <w:sz w:val="16"/>
                <w:szCs w:val="16"/>
              </w:rPr>
              <w:t>–</w:t>
            </w:r>
            <w:r>
              <w:rPr>
                <w:spacing w:val="-10"/>
                <w:w w:val="105"/>
                <w:sz w:val="16"/>
                <w:szCs w:val="16"/>
              </w:rPr>
              <w:t xml:space="preserve"> </w:t>
            </w:r>
            <w:r>
              <w:rPr>
                <w:w w:val="105"/>
                <w:sz w:val="16"/>
                <w:szCs w:val="16"/>
              </w:rPr>
              <w:t>IX</w:t>
            </w:r>
            <w:r>
              <w:rPr>
                <w:spacing w:val="-9"/>
                <w:w w:val="105"/>
                <w:sz w:val="16"/>
                <w:szCs w:val="16"/>
              </w:rPr>
              <w:t xml:space="preserve"> </w:t>
            </w:r>
            <w:r>
              <w:rPr>
                <w:w w:val="105"/>
                <w:sz w:val="16"/>
                <w:szCs w:val="16"/>
              </w:rPr>
              <w:t>–</w:t>
            </w:r>
            <w:r>
              <w:rPr>
                <w:spacing w:val="-10"/>
                <w:w w:val="105"/>
                <w:sz w:val="16"/>
                <w:szCs w:val="16"/>
              </w:rPr>
              <w:t xml:space="preserve"> </w:t>
            </w:r>
            <w:r>
              <w:rPr>
                <w:w w:val="105"/>
                <w:sz w:val="16"/>
                <w:szCs w:val="16"/>
              </w:rPr>
              <w:t>X</w:t>
            </w:r>
            <w:r>
              <w:rPr>
                <w:spacing w:val="-10"/>
                <w:w w:val="105"/>
                <w:sz w:val="16"/>
                <w:szCs w:val="16"/>
              </w:rPr>
              <w:t xml:space="preserve"> </w:t>
            </w:r>
            <w:r>
              <w:rPr>
                <w:w w:val="105"/>
                <w:sz w:val="16"/>
                <w:szCs w:val="16"/>
              </w:rPr>
              <w:t>კლასების</w:t>
            </w:r>
          </w:p>
          <w:p w14:paraId="03439417" w14:textId="77777777" w:rsidR="00421C82" w:rsidRDefault="00421C82" w:rsidP="00BC29FE">
            <w:pPr>
              <w:pStyle w:val="TableParagraph"/>
              <w:spacing w:line="203" w:lineRule="exact"/>
              <w:ind w:left="61" w:right="39"/>
              <w:jc w:val="center"/>
              <w:rPr>
                <w:sz w:val="16"/>
                <w:szCs w:val="16"/>
              </w:rPr>
            </w:pPr>
            <w:r>
              <w:rPr>
                <w:sz w:val="16"/>
                <w:szCs w:val="16"/>
              </w:rPr>
              <w:t>სოციალურად</w:t>
            </w:r>
            <w:r>
              <w:rPr>
                <w:spacing w:val="17"/>
                <w:sz w:val="16"/>
                <w:szCs w:val="16"/>
              </w:rPr>
              <w:t xml:space="preserve"> </w:t>
            </w:r>
            <w:r>
              <w:rPr>
                <w:sz w:val="16"/>
                <w:szCs w:val="16"/>
              </w:rPr>
              <w:t>დაუცველ</w:t>
            </w:r>
            <w:r>
              <w:rPr>
                <w:spacing w:val="17"/>
                <w:sz w:val="16"/>
                <w:szCs w:val="16"/>
              </w:rPr>
              <w:t xml:space="preserve"> </w:t>
            </w:r>
            <w:r>
              <w:rPr>
                <w:sz w:val="16"/>
                <w:szCs w:val="16"/>
              </w:rPr>
              <w:t>და</w:t>
            </w:r>
            <w:r>
              <w:rPr>
                <w:spacing w:val="17"/>
                <w:sz w:val="16"/>
                <w:szCs w:val="16"/>
              </w:rPr>
              <w:t xml:space="preserve"> </w:t>
            </w:r>
            <w:r>
              <w:rPr>
                <w:sz w:val="16"/>
                <w:szCs w:val="16"/>
              </w:rPr>
              <w:t>წარმატებულ</w:t>
            </w:r>
            <w:r>
              <w:rPr>
                <w:spacing w:val="16"/>
                <w:sz w:val="16"/>
                <w:szCs w:val="16"/>
              </w:rPr>
              <w:t xml:space="preserve"> </w:t>
            </w:r>
            <w:r>
              <w:rPr>
                <w:sz w:val="16"/>
                <w:szCs w:val="16"/>
              </w:rPr>
              <w:t>მოსწავლეთათვის,</w:t>
            </w:r>
            <w:r>
              <w:rPr>
                <w:spacing w:val="17"/>
                <w:sz w:val="16"/>
                <w:szCs w:val="16"/>
              </w:rPr>
              <w:t xml:space="preserve"> </w:t>
            </w:r>
            <w:r>
              <w:rPr>
                <w:sz w:val="16"/>
                <w:szCs w:val="16"/>
              </w:rPr>
              <w:t>ორ</w:t>
            </w:r>
          </w:p>
        </w:tc>
        <w:tc>
          <w:tcPr>
            <w:tcW w:w="2145" w:type="dxa"/>
            <w:tcBorders>
              <w:top w:val="single" w:sz="12" w:space="0" w:color="ABA899"/>
              <w:left w:val="single" w:sz="18" w:space="0" w:color="ABA899"/>
              <w:bottom w:val="nil"/>
              <w:right w:val="single" w:sz="18" w:space="0" w:color="ABA899"/>
            </w:tcBorders>
          </w:tcPr>
          <w:p w14:paraId="5294E45C" w14:textId="77777777" w:rsidR="00421C82" w:rsidRDefault="00421C82" w:rsidP="00BC29FE">
            <w:pPr>
              <w:pStyle w:val="TableParagraph"/>
              <w:spacing w:before="9"/>
              <w:rPr>
                <w:rFonts w:ascii="Segoe UI Symbol"/>
                <w:sz w:val="12"/>
              </w:rPr>
            </w:pPr>
          </w:p>
          <w:p w14:paraId="35098B7F" w14:textId="77777777" w:rsidR="00421C82" w:rsidRDefault="00421C82" w:rsidP="00BC29FE">
            <w:pPr>
              <w:pStyle w:val="TableParagraph"/>
              <w:ind w:left="38" w:right="5"/>
              <w:jc w:val="center"/>
              <w:rPr>
                <w:sz w:val="16"/>
              </w:rPr>
            </w:pPr>
            <w:r>
              <w:rPr>
                <w:w w:val="105"/>
                <w:sz w:val="16"/>
              </w:rPr>
              <w:t>32,0</w:t>
            </w:r>
          </w:p>
        </w:tc>
      </w:tr>
    </w:tbl>
    <w:p w14:paraId="1302CE42" w14:textId="77777777" w:rsidR="00421C82" w:rsidRDefault="00421C82" w:rsidP="00421C82">
      <w:pPr>
        <w:jc w:val="center"/>
        <w:rPr>
          <w:sz w:val="16"/>
        </w:rPr>
        <w:sectPr w:rsidR="00421C82">
          <w:pgSz w:w="11900" w:h="16840"/>
          <w:pgMar w:top="10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50"/>
        <w:gridCol w:w="2130"/>
        <w:gridCol w:w="1695"/>
        <w:gridCol w:w="1643"/>
        <w:gridCol w:w="2168"/>
      </w:tblGrid>
      <w:tr w:rsidR="00421C82" w14:paraId="1DEBA354" w14:textId="77777777" w:rsidTr="00BC29FE">
        <w:trPr>
          <w:trHeight w:val="465"/>
        </w:trPr>
        <w:tc>
          <w:tcPr>
            <w:tcW w:w="705" w:type="dxa"/>
            <w:vMerge w:val="restart"/>
            <w:tcBorders>
              <w:top w:val="nil"/>
              <w:bottom w:val="single" w:sz="12" w:space="0" w:color="ABA899"/>
              <w:right w:val="single" w:sz="18" w:space="0" w:color="ABA899"/>
            </w:tcBorders>
          </w:tcPr>
          <w:p w14:paraId="6DAF7B16" w14:textId="77777777" w:rsidR="00421C82" w:rsidRDefault="00421C82" w:rsidP="00BC29FE">
            <w:pPr>
              <w:pStyle w:val="TableParagraph"/>
              <w:rPr>
                <w:rFonts w:ascii="Segoe UI Symbol"/>
                <w:sz w:val="16"/>
              </w:rPr>
            </w:pPr>
          </w:p>
          <w:p w14:paraId="0011F548" w14:textId="77777777" w:rsidR="00421C82" w:rsidRDefault="00421C82" w:rsidP="00BC29FE">
            <w:pPr>
              <w:pStyle w:val="TableParagraph"/>
              <w:rPr>
                <w:rFonts w:ascii="Segoe UI Symbol"/>
                <w:sz w:val="16"/>
              </w:rPr>
            </w:pPr>
          </w:p>
          <w:p w14:paraId="4BFB690D" w14:textId="77777777" w:rsidR="00421C82" w:rsidRDefault="00421C82" w:rsidP="00BC29FE">
            <w:pPr>
              <w:pStyle w:val="TableParagraph"/>
              <w:rPr>
                <w:rFonts w:ascii="Segoe UI Symbol"/>
                <w:sz w:val="16"/>
              </w:rPr>
            </w:pPr>
          </w:p>
          <w:p w14:paraId="06FA03C6" w14:textId="77777777" w:rsidR="00421C82" w:rsidRDefault="00421C82" w:rsidP="00BC29FE">
            <w:pPr>
              <w:pStyle w:val="TableParagraph"/>
              <w:rPr>
                <w:rFonts w:ascii="Segoe UI Symbol"/>
                <w:sz w:val="16"/>
              </w:rPr>
            </w:pPr>
          </w:p>
          <w:p w14:paraId="406F8132" w14:textId="77777777" w:rsidR="00421C82" w:rsidRDefault="00421C82" w:rsidP="00BC29FE">
            <w:pPr>
              <w:pStyle w:val="TableParagraph"/>
              <w:rPr>
                <w:rFonts w:ascii="Segoe UI Symbol"/>
                <w:sz w:val="16"/>
              </w:rPr>
            </w:pPr>
          </w:p>
          <w:p w14:paraId="10BC32D5" w14:textId="77777777" w:rsidR="00421C82" w:rsidRDefault="00421C82" w:rsidP="00BC29FE">
            <w:pPr>
              <w:pStyle w:val="TableParagraph"/>
              <w:rPr>
                <w:rFonts w:ascii="Segoe UI Symbol"/>
                <w:sz w:val="16"/>
              </w:rPr>
            </w:pPr>
          </w:p>
          <w:p w14:paraId="1EF6DCCA" w14:textId="77777777" w:rsidR="00421C82" w:rsidRDefault="00421C82" w:rsidP="00BC29FE">
            <w:pPr>
              <w:pStyle w:val="TableParagraph"/>
              <w:rPr>
                <w:rFonts w:ascii="Segoe UI Symbol"/>
                <w:sz w:val="16"/>
              </w:rPr>
            </w:pPr>
          </w:p>
          <w:p w14:paraId="7F80E8D4" w14:textId="77777777" w:rsidR="00421C82" w:rsidRDefault="00421C82" w:rsidP="00BC29FE">
            <w:pPr>
              <w:pStyle w:val="TableParagraph"/>
              <w:rPr>
                <w:rFonts w:ascii="Segoe UI Symbol"/>
                <w:sz w:val="16"/>
              </w:rPr>
            </w:pPr>
          </w:p>
          <w:p w14:paraId="0F70F6BE" w14:textId="77777777" w:rsidR="00421C82" w:rsidRDefault="00421C82" w:rsidP="00BC29FE">
            <w:pPr>
              <w:pStyle w:val="TableParagraph"/>
              <w:rPr>
                <w:rFonts w:ascii="Segoe UI Symbol"/>
                <w:sz w:val="16"/>
              </w:rPr>
            </w:pPr>
          </w:p>
          <w:p w14:paraId="7BB695E3" w14:textId="77777777" w:rsidR="00421C82" w:rsidRDefault="00421C82" w:rsidP="00BC29FE">
            <w:pPr>
              <w:pStyle w:val="TableParagraph"/>
              <w:rPr>
                <w:rFonts w:ascii="Segoe UI Symbol"/>
                <w:sz w:val="16"/>
              </w:rPr>
            </w:pPr>
          </w:p>
          <w:p w14:paraId="26A10E84" w14:textId="77777777" w:rsidR="00421C82" w:rsidRDefault="00421C82" w:rsidP="00BC29FE">
            <w:pPr>
              <w:pStyle w:val="TableParagraph"/>
              <w:rPr>
                <w:rFonts w:ascii="Segoe UI Symbol"/>
                <w:sz w:val="16"/>
              </w:rPr>
            </w:pPr>
          </w:p>
          <w:p w14:paraId="0BB6AAE8" w14:textId="77777777" w:rsidR="00421C82" w:rsidRDefault="00421C82" w:rsidP="00BC29FE">
            <w:pPr>
              <w:pStyle w:val="TableParagraph"/>
              <w:rPr>
                <w:rFonts w:ascii="Segoe UI Symbol"/>
                <w:sz w:val="16"/>
              </w:rPr>
            </w:pPr>
          </w:p>
          <w:p w14:paraId="79C74EA9" w14:textId="77777777" w:rsidR="00421C82" w:rsidRDefault="00421C82" w:rsidP="00BC29FE">
            <w:pPr>
              <w:pStyle w:val="TableParagraph"/>
              <w:spacing w:before="138"/>
              <w:ind w:left="248" w:right="230"/>
              <w:jc w:val="center"/>
              <w:rPr>
                <w:rFonts w:ascii="Segoe UI Symbol"/>
                <w:sz w:val="16"/>
              </w:rPr>
            </w:pPr>
            <w:r>
              <w:rPr>
                <w:rFonts w:ascii="Segoe UI Symbol"/>
                <w:sz w:val="16"/>
              </w:rPr>
              <w:t>5.</w:t>
            </w:r>
          </w:p>
        </w:tc>
        <w:tc>
          <w:tcPr>
            <w:tcW w:w="2550" w:type="dxa"/>
            <w:vMerge w:val="restart"/>
            <w:tcBorders>
              <w:top w:val="nil"/>
              <w:left w:val="single" w:sz="18" w:space="0" w:color="ABA899"/>
              <w:bottom w:val="single" w:sz="12" w:space="0" w:color="ABA899"/>
              <w:right w:val="single" w:sz="18" w:space="0" w:color="ABA899"/>
            </w:tcBorders>
          </w:tcPr>
          <w:p w14:paraId="6E219510" w14:textId="77777777" w:rsidR="00421C82" w:rsidRDefault="00421C82" w:rsidP="00BC29FE">
            <w:pPr>
              <w:pStyle w:val="TableParagraph"/>
              <w:rPr>
                <w:rFonts w:ascii="Segoe UI Symbol"/>
                <w:sz w:val="16"/>
              </w:rPr>
            </w:pPr>
          </w:p>
          <w:p w14:paraId="196087C4" w14:textId="77777777" w:rsidR="00421C82" w:rsidRDefault="00421C82" w:rsidP="00BC29FE">
            <w:pPr>
              <w:pStyle w:val="TableParagraph"/>
              <w:rPr>
                <w:rFonts w:ascii="Segoe UI Symbol"/>
                <w:sz w:val="16"/>
              </w:rPr>
            </w:pPr>
          </w:p>
          <w:p w14:paraId="274534E9" w14:textId="77777777" w:rsidR="00421C82" w:rsidRDefault="00421C82" w:rsidP="00BC29FE">
            <w:pPr>
              <w:pStyle w:val="TableParagraph"/>
              <w:rPr>
                <w:rFonts w:ascii="Segoe UI Symbol"/>
                <w:sz w:val="16"/>
              </w:rPr>
            </w:pPr>
          </w:p>
          <w:p w14:paraId="250B85CB" w14:textId="77777777" w:rsidR="00421C82" w:rsidRDefault="00421C82" w:rsidP="00BC29FE">
            <w:pPr>
              <w:pStyle w:val="TableParagraph"/>
              <w:rPr>
                <w:rFonts w:ascii="Segoe UI Symbol"/>
                <w:sz w:val="16"/>
              </w:rPr>
            </w:pPr>
          </w:p>
          <w:p w14:paraId="46188A99" w14:textId="77777777" w:rsidR="00421C82" w:rsidRDefault="00421C82" w:rsidP="00BC29FE">
            <w:pPr>
              <w:pStyle w:val="TableParagraph"/>
              <w:rPr>
                <w:rFonts w:ascii="Segoe UI Symbol"/>
                <w:sz w:val="16"/>
              </w:rPr>
            </w:pPr>
          </w:p>
          <w:p w14:paraId="3689DEDB" w14:textId="77777777" w:rsidR="00421C82" w:rsidRDefault="00421C82" w:rsidP="00BC29FE">
            <w:pPr>
              <w:pStyle w:val="TableParagraph"/>
              <w:rPr>
                <w:rFonts w:ascii="Segoe UI Symbol"/>
                <w:sz w:val="16"/>
              </w:rPr>
            </w:pPr>
          </w:p>
          <w:p w14:paraId="62375824" w14:textId="77777777" w:rsidR="00421C82" w:rsidRDefault="00421C82" w:rsidP="00BC29FE">
            <w:pPr>
              <w:pStyle w:val="TableParagraph"/>
              <w:rPr>
                <w:rFonts w:ascii="Segoe UI Symbol"/>
                <w:sz w:val="16"/>
              </w:rPr>
            </w:pPr>
          </w:p>
          <w:p w14:paraId="003D3C17" w14:textId="77777777" w:rsidR="00421C82" w:rsidRDefault="00421C82" w:rsidP="00BC29FE">
            <w:pPr>
              <w:pStyle w:val="TableParagraph"/>
              <w:rPr>
                <w:rFonts w:ascii="Segoe UI Symbol"/>
                <w:sz w:val="16"/>
              </w:rPr>
            </w:pPr>
          </w:p>
          <w:p w14:paraId="4836FE1F" w14:textId="77777777" w:rsidR="00421C82" w:rsidRDefault="00421C82" w:rsidP="00BC29FE">
            <w:pPr>
              <w:pStyle w:val="TableParagraph"/>
              <w:rPr>
                <w:rFonts w:ascii="Segoe UI Symbol"/>
                <w:sz w:val="16"/>
              </w:rPr>
            </w:pPr>
          </w:p>
          <w:p w14:paraId="00BFB4D9" w14:textId="77777777" w:rsidR="00421C82" w:rsidRDefault="00421C82" w:rsidP="00BC29FE">
            <w:pPr>
              <w:pStyle w:val="TableParagraph"/>
              <w:rPr>
                <w:rFonts w:ascii="Segoe UI Symbol"/>
                <w:sz w:val="16"/>
              </w:rPr>
            </w:pPr>
          </w:p>
          <w:p w14:paraId="55899291" w14:textId="77777777" w:rsidR="00421C82" w:rsidRDefault="00421C82" w:rsidP="00BC29FE">
            <w:pPr>
              <w:pStyle w:val="TableParagraph"/>
              <w:rPr>
                <w:rFonts w:ascii="Segoe UI Symbol"/>
                <w:sz w:val="16"/>
              </w:rPr>
            </w:pPr>
          </w:p>
          <w:p w14:paraId="19C8A530" w14:textId="77777777" w:rsidR="00421C82" w:rsidRDefault="00421C82" w:rsidP="00BC29FE">
            <w:pPr>
              <w:pStyle w:val="TableParagraph"/>
              <w:rPr>
                <w:rFonts w:ascii="Segoe UI Symbol"/>
                <w:sz w:val="16"/>
              </w:rPr>
            </w:pPr>
          </w:p>
          <w:p w14:paraId="4175DF94" w14:textId="77777777" w:rsidR="00421C82" w:rsidRDefault="00421C82" w:rsidP="00BC29FE">
            <w:pPr>
              <w:pStyle w:val="TableParagraph"/>
              <w:spacing w:before="138"/>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68" w:type="dxa"/>
            <w:gridSpan w:val="3"/>
            <w:tcBorders>
              <w:top w:val="nil"/>
              <w:left w:val="single" w:sz="18" w:space="0" w:color="ABA899"/>
              <w:bottom w:val="single" w:sz="12" w:space="0" w:color="ABA899"/>
              <w:right w:val="single" w:sz="18" w:space="0" w:color="ABA899"/>
            </w:tcBorders>
          </w:tcPr>
          <w:p w14:paraId="620F12FF" w14:textId="77777777" w:rsidR="00421C82" w:rsidRDefault="00421C82" w:rsidP="00BC29FE">
            <w:pPr>
              <w:pStyle w:val="TableParagraph"/>
              <w:spacing w:line="170" w:lineRule="exact"/>
              <w:ind w:left="1177"/>
              <w:rPr>
                <w:sz w:val="16"/>
                <w:szCs w:val="16"/>
              </w:rPr>
            </w:pPr>
            <w:r>
              <w:rPr>
                <w:sz w:val="16"/>
                <w:szCs w:val="16"/>
              </w:rPr>
              <w:t>ნაკადად,</w:t>
            </w:r>
            <w:r>
              <w:rPr>
                <w:spacing w:val="19"/>
                <w:sz w:val="16"/>
                <w:szCs w:val="16"/>
              </w:rPr>
              <w:t xml:space="preserve"> </w:t>
            </w:r>
            <w:r>
              <w:rPr>
                <w:sz w:val="16"/>
                <w:szCs w:val="16"/>
              </w:rPr>
              <w:t>შავიზღვისპირეთის</w:t>
            </w:r>
            <w:r>
              <w:rPr>
                <w:spacing w:val="20"/>
                <w:sz w:val="16"/>
                <w:szCs w:val="16"/>
              </w:rPr>
              <w:t xml:space="preserve"> </w:t>
            </w:r>
            <w:r>
              <w:rPr>
                <w:sz w:val="16"/>
                <w:szCs w:val="16"/>
              </w:rPr>
              <w:t>კურორტზე</w:t>
            </w:r>
          </w:p>
        </w:tc>
        <w:tc>
          <w:tcPr>
            <w:tcW w:w="2168" w:type="dxa"/>
            <w:tcBorders>
              <w:top w:val="nil"/>
              <w:left w:val="single" w:sz="18" w:space="0" w:color="ABA899"/>
              <w:bottom w:val="single" w:sz="12" w:space="0" w:color="ABA899"/>
              <w:right w:val="single" w:sz="18" w:space="0" w:color="ABA899"/>
            </w:tcBorders>
          </w:tcPr>
          <w:p w14:paraId="77589F7E" w14:textId="77777777" w:rsidR="00421C82" w:rsidRDefault="00421C82" w:rsidP="00BC29FE">
            <w:pPr>
              <w:pStyle w:val="TableParagraph"/>
              <w:rPr>
                <w:rFonts w:ascii="Times New Roman"/>
                <w:sz w:val="16"/>
              </w:rPr>
            </w:pPr>
          </w:p>
        </w:tc>
      </w:tr>
      <w:tr w:rsidR="00421C82" w14:paraId="14E9BFC3" w14:textId="77777777" w:rsidTr="00BC29FE">
        <w:trPr>
          <w:trHeight w:val="870"/>
        </w:trPr>
        <w:tc>
          <w:tcPr>
            <w:tcW w:w="705" w:type="dxa"/>
            <w:vMerge/>
            <w:tcBorders>
              <w:top w:val="nil"/>
              <w:bottom w:val="single" w:sz="12" w:space="0" w:color="ABA899"/>
              <w:right w:val="single" w:sz="18" w:space="0" w:color="ABA899"/>
            </w:tcBorders>
          </w:tcPr>
          <w:p w14:paraId="73E59F69"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4B216D70"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5C7049E9" w14:textId="77777777" w:rsidR="00421C82" w:rsidRDefault="00421C82" w:rsidP="00BC29FE">
            <w:pPr>
              <w:pStyle w:val="TableParagraph"/>
              <w:spacing w:line="177" w:lineRule="exact"/>
              <w:ind w:left="119"/>
              <w:rPr>
                <w:sz w:val="16"/>
                <w:szCs w:val="16"/>
              </w:rPr>
            </w:pPr>
            <w:r>
              <w:rPr>
                <w:sz w:val="16"/>
                <w:szCs w:val="16"/>
              </w:rPr>
              <w:t>საზაფხულო</w:t>
            </w:r>
            <w:r>
              <w:rPr>
                <w:spacing w:val="18"/>
                <w:sz w:val="16"/>
                <w:szCs w:val="16"/>
              </w:rPr>
              <w:t xml:space="preserve"> </w:t>
            </w:r>
            <w:r>
              <w:rPr>
                <w:sz w:val="16"/>
                <w:szCs w:val="16"/>
              </w:rPr>
              <w:t>შემეცნებითი</w:t>
            </w:r>
            <w:r>
              <w:rPr>
                <w:spacing w:val="18"/>
                <w:sz w:val="16"/>
                <w:szCs w:val="16"/>
              </w:rPr>
              <w:t xml:space="preserve"> </w:t>
            </w:r>
            <w:r>
              <w:rPr>
                <w:sz w:val="16"/>
                <w:szCs w:val="16"/>
              </w:rPr>
              <w:t>ბანაკი</w:t>
            </w:r>
            <w:r>
              <w:rPr>
                <w:spacing w:val="18"/>
                <w:sz w:val="16"/>
                <w:szCs w:val="16"/>
              </w:rPr>
              <w:t xml:space="preserve"> </w:t>
            </w:r>
            <w:r>
              <w:rPr>
                <w:sz w:val="16"/>
                <w:szCs w:val="16"/>
              </w:rPr>
              <w:t>„მცირე</w:t>
            </w:r>
            <w:r>
              <w:rPr>
                <w:spacing w:val="17"/>
                <w:sz w:val="16"/>
                <w:szCs w:val="16"/>
              </w:rPr>
              <w:t xml:space="preserve"> </w:t>
            </w:r>
            <w:r>
              <w:rPr>
                <w:sz w:val="16"/>
                <w:szCs w:val="16"/>
              </w:rPr>
              <w:t>აკადემია“</w:t>
            </w:r>
            <w:r>
              <w:rPr>
                <w:spacing w:val="18"/>
                <w:sz w:val="16"/>
                <w:szCs w:val="16"/>
              </w:rPr>
              <w:t xml:space="preserve"> </w:t>
            </w:r>
            <w:r>
              <w:rPr>
                <w:sz w:val="16"/>
                <w:szCs w:val="16"/>
              </w:rPr>
              <w:t>საჯარო</w:t>
            </w:r>
            <w:r>
              <w:rPr>
                <w:spacing w:val="18"/>
                <w:sz w:val="16"/>
                <w:szCs w:val="16"/>
              </w:rPr>
              <w:t xml:space="preserve"> </w:t>
            </w:r>
            <w:r>
              <w:rPr>
                <w:sz w:val="16"/>
                <w:szCs w:val="16"/>
              </w:rPr>
              <w:t>სკოლების</w:t>
            </w:r>
          </w:p>
          <w:p w14:paraId="5AD062E2" w14:textId="77777777" w:rsidR="00421C82" w:rsidRDefault="00421C82" w:rsidP="00BC29FE">
            <w:pPr>
              <w:pStyle w:val="TableParagraph"/>
              <w:spacing w:before="3" w:line="223" w:lineRule="auto"/>
              <w:ind w:left="119" w:firstLine="60"/>
              <w:rPr>
                <w:sz w:val="16"/>
                <w:szCs w:val="16"/>
              </w:rPr>
            </w:pPr>
            <w:r>
              <w:rPr>
                <w:sz w:val="16"/>
                <w:szCs w:val="16"/>
              </w:rPr>
              <w:t>საბუნებისმეტყველო</w:t>
            </w:r>
            <w:r>
              <w:rPr>
                <w:spacing w:val="1"/>
                <w:sz w:val="16"/>
                <w:szCs w:val="16"/>
              </w:rPr>
              <w:t xml:space="preserve"> </w:t>
            </w:r>
            <w:r>
              <w:rPr>
                <w:sz w:val="16"/>
                <w:szCs w:val="16"/>
              </w:rPr>
              <w:t>მეცნიერებისა</w:t>
            </w:r>
            <w:r>
              <w:rPr>
                <w:spacing w:val="1"/>
                <w:sz w:val="16"/>
                <w:szCs w:val="16"/>
              </w:rPr>
              <w:t xml:space="preserve"> </w:t>
            </w:r>
            <w:r>
              <w:rPr>
                <w:sz w:val="16"/>
                <w:szCs w:val="16"/>
              </w:rPr>
              <w:t>და</w:t>
            </w:r>
            <w:r>
              <w:rPr>
                <w:spacing w:val="1"/>
                <w:sz w:val="16"/>
                <w:szCs w:val="16"/>
              </w:rPr>
              <w:t xml:space="preserve"> </w:t>
            </w:r>
            <w:r>
              <w:rPr>
                <w:sz w:val="16"/>
                <w:szCs w:val="16"/>
              </w:rPr>
              <w:t>ინფორმატიკის</w:t>
            </w:r>
            <w:r>
              <w:rPr>
                <w:spacing w:val="1"/>
                <w:sz w:val="16"/>
                <w:szCs w:val="16"/>
              </w:rPr>
              <w:t xml:space="preserve"> </w:t>
            </w:r>
            <w:r>
              <w:rPr>
                <w:sz w:val="16"/>
                <w:szCs w:val="16"/>
              </w:rPr>
              <w:t>ოლიმპიადის</w:t>
            </w:r>
            <w:r>
              <w:rPr>
                <w:spacing w:val="1"/>
                <w:sz w:val="16"/>
                <w:szCs w:val="16"/>
              </w:rPr>
              <w:t xml:space="preserve"> </w:t>
            </w:r>
            <w:r>
              <w:rPr>
                <w:sz w:val="16"/>
                <w:szCs w:val="16"/>
              </w:rPr>
              <w:t>გამარჯვებული</w:t>
            </w:r>
            <w:r>
              <w:rPr>
                <w:spacing w:val="27"/>
                <w:sz w:val="16"/>
                <w:szCs w:val="16"/>
              </w:rPr>
              <w:t xml:space="preserve"> </w:t>
            </w:r>
            <w:r>
              <w:rPr>
                <w:sz w:val="16"/>
                <w:szCs w:val="16"/>
              </w:rPr>
              <w:t>მოსწავლეებისათვის</w:t>
            </w:r>
            <w:r>
              <w:rPr>
                <w:spacing w:val="27"/>
                <w:sz w:val="16"/>
                <w:szCs w:val="16"/>
              </w:rPr>
              <w:t xml:space="preserve"> </w:t>
            </w:r>
            <w:r>
              <w:rPr>
                <w:sz w:val="16"/>
                <w:szCs w:val="16"/>
              </w:rPr>
              <w:t>შავი</w:t>
            </w:r>
            <w:r>
              <w:rPr>
                <w:spacing w:val="27"/>
                <w:sz w:val="16"/>
                <w:szCs w:val="16"/>
              </w:rPr>
              <w:t xml:space="preserve"> </w:t>
            </w:r>
            <w:r>
              <w:rPr>
                <w:sz w:val="16"/>
                <w:szCs w:val="16"/>
              </w:rPr>
              <w:t>ზღვისპირეთის</w:t>
            </w:r>
            <w:r>
              <w:rPr>
                <w:spacing w:val="26"/>
                <w:sz w:val="16"/>
                <w:szCs w:val="16"/>
              </w:rPr>
              <w:t xml:space="preserve"> </w:t>
            </w:r>
            <w:r>
              <w:rPr>
                <w:sz w:val="16"/>
                <w:szCs w:val="16"/>
              </w:rPr>
              <w:t>კურორტზე</w:t>
            </w:r>
          </w:p>
        </w:tc>
        <w:tc>
          <w:tcPr>
            <w:tcW w:w="2168" w:type="dxa"/>
            <w:tcBorders>
              <w:top w:val="single" w:sz="12" w:space="0" w:color="ABA899"/>
              <w:left w:val="single" w:sz="12" w:space="0" w:color="ABA899"/>
              <w:bottom w:val="single" w:sz="12" w:space="0" w:color="ABA899"/>
              <w:right w:val="single" w:sz="18" w:space="0" w:color="ABA899"/>
            </w:tcBorders>
          </w:tcPr>
          <w:p w14:paraId="076E5FE2" w14:textId="77777777" w:rsidR="00421C82" w:rsidRDefault="00421C82" w:rsidP="00BC29FE">
            <w:pPr>
              <w:pStyle w:val="TableParagraph"/>
              <w:spacing w:before="9"/>
              <w:rPr>
                <w:rFonts w:ascii="Segoe UI Symbol"/>
                <w:sz w:val="12"/>
              </w:rPr>
            </w:pPr>
          </w:p>
          <w:p w14:paraId="3061042B" w14:textId="77777777" w:rsidR="00421C82" w:rsidRDefault="00421C82" w:rsidP="00BC29FE">
            <w:pPr>
              <w:pStyle w:val="TableParagraph"/>
              <w:ind w:left="301" w:right="239"/>
              <w:jc w:val="center"/>
              <w:rPr>
                <w:sz w:val="16"/>
              </w:rPr>
            </w:pPr>
            <w:r>
              <w:rPr>
                <w:w w:val="105"/>
                <w:sz w:val="16"/>
              </w:rPr>
              <w:t>20,0</w:t>
            </w:r>
          </w:p>
        </w:tc>
      </w:tr>
      <w:tr w:rsidR="00421C82" w14:paraId="1C29E8E0" w14:textId="77777777" w:rsidTr="00BC29FE">
        <w:trPr>
          <w:trHeight w:val="495"/>
        </w:trPr>
        <w:tc>
          <w:tcPr>
            <w:tcW w:w="705" w:type="dxa"/>
            <w:vMerge/>
            <w:tcBorders>
              <w:top w:val="nil"/>
              <w:bottom w:val="single" w:sz="12" w:space="0" w:color="ABA899"/>
              <w:right w:val="single" w:sz="18" w:space="0" w:color="ABA899"/>
            </w:tcBorders>
          </w:tcPr>
          <w:p w14:paraId="666E6305"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33D9A616"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3FC569B7" w14:textId="77777777" w:rsidR="00421C82" w:rsidRDefault="00421C82" w:rsidP="00BC29FE">
            <w:pPr>
              <w:pStyle w:val="TableParagraph"/>
              <w:spacing w:line="185" w:lineRule="exact"/>
              <w:ind w:left="1649"/>
              <w:rPr>
                <w:sz w:val="16"/>
                <w:szCs w:val="16"/>
              </w:rPr>
            </w:pPr>
            <w:r>
              <w:rPr>
                <w:sz w:val="16"/>
                <w:szCs w:val="16"/>
              </w:rPr>
              <w:t>მედია</w:t>
            </w:r>
            <w:r>
              <w:rPr>
                <w:spacing w:val="11"/>
                <w:sz w:val="16"/>
                <w:szCs w:val="16"/>
              </w:rPr>
              <w:t xml:space="preserve"> </w:t>
            </w:r>
            <w:r>
              <w:rPr>
                <w:sz w:val="16"/>
                <w:szCs w:val="16"/>
              </w:rPr>
              <w:t>–</w:t>
            </w:r>
            <w:r>
              <w:rPr>
                <w:spacing w:val="11"/>
                <w:sz w:val="16"/>
                <w:szCs w:val="16"/>
              </w:rPr>
              <w:t xml:space="preserve"> </w:t>
            </w:r>
            <w:r>
              <w:rPr>
                <w:sz w:val="16"/>
                <w:szCs w:val="16"/>
              </w:rPr>
              <w:t>პროექტი</w:t>
            </w:r>
            <w:r>
              <w:rPr>
                <w:spacing w:val="10"/>
                <w:sz w:val="16"/>
                <w:szCs w:val="16"/>
              </w:rPr>
              <w:t xml:space="preserve"> </w:t>
            </w:r>
            <w:r>
              <w:rPr>
                <w:sz w:val="16"/>
                <w:szCs w:val="16"/>
              </w:rPr>
              <w:t>„ეტალონი“</w:t>
            </w:r>
          </w:p>
        </w:tc>
        <w:tc>
          <w:tcPr>
            <w:tcW w:w="2168" w:type="dxa"/>
            <w:tcBorders>
              <w:top w:val="single" w:sz="12" w:space="0" w:color="ABA899"/>
              <w:left w:val="single" w:sz="12" w:space="0" w:color="ABA899"/>
              <w:bottom w:val="single" w:sz="12" w:space="0" w:color="ABA899"/>
              <w:right w:val="single" w:sz="18" w:space="0" w:color="ABA899"/>
            </w:tcBorders>
          </w:tcPr>
          <w:p w14:paraId="13757583" w14:textId="77777777" w:rsidR="00421C82" w:rsidRDefault="00421C82" w:rsidP="00BC29FE">
            <w:pPr>
              <w:pStyle w:val="TableParagraph"/>
              <w:spacing w:line="185" w:lineRule="exact"/>
              <w:ind w:left="301" w:right="262"/>
              <w:jc w:val="center"/>
              <w:rPr>
                <w:sz w:val="16"/>
              </w:rPr>
            </w:pPr>
            <w:r>
              <w:rPr>
                <w:w w:val="105"/>
                <w:sz w:val="16"/>
              </w:rPr>
              <w:t>3,0</w:t>
            </w:r>
          </w:p>
        </w:tc>
      </w:tr>
      <w:tr w:rsidR="00421C82" w14:paraId="5BBD62DC" w14:textId="77777777" w:rsidTr="00BC29FE">
        <w:trPr>
          <w:trHeight w:val="675"/>
        </w:trPr>
        <w:tc>
          <w:tcPr>
            <w:tcW w:w="705" w:type="dxa"/>
            <w:vMerge/>
            <w:tcBorders>
              <w:top w:val="nil"/>
              <w:bottom w:val="single" w:sz="12" w:space="0" w:color="ABA899"/>
              <w:right w:val="single" w:sz="18" w:space="0" w:color="ABA899"/>
            </w:tcBorders>
          </w:tcPr>
          <w:p w14:paraId="0ED79B64"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0070FFC8"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0A1154D5" w14:textId="77777777" w:rsidR="00421C82" w:rsidRDefault="00421C82" w:rsidP="00BC29FE">
            <w:pPr>
              <w:pStyle w:val="TableParagraph"/>
              <w:spacing w:line="177" w:lineRule="exact"/>
              <w:ind w:left="177" w:right="136"/>
              <w:jc w:val="center"/>
              <w:rPr>
                <w:sz w:val="16"/>
                <w:szCs w:val="16"/>
              </w:rPr>
            </w:pPr>
            <w:r>
              <w:rPr>
                <w:sz w:val="16"/>
                <w:szCs w:val="16"/>
              </w:rPr>
              <w:t>შშმ</w:t>
            </w:r>
            <w:r>
              <w:rPr>
                <w:spacing w:val="16"/>
                <w:sz w:val="16"/>
                <w:szCs w:val="16"/>
              </w:rPr>
              <w:t xml:space="preserve"> </w:t>
            </w:r>
            <w:r>
              <w:rPr>
                <w:sz w:val="16"/>
                <w:szCs w:val="16"/>
              </w:rPr>
              <w:t>პირი</w:t>
            </w:r>
            <w:r>
              <w:rPr>
                <w:spacing w:val="14"/>
                <w:sz w:val="16"/>
                <w:szCs w:val="16"/>
              </w:rPr>
              <w:t xml:space="preserve"> </w:t>
            </w:r>
            <w:r>
              <w:rPr>
                <w:sz w:val="16"/>
                <w:szCs w:val="16"/>
              </w:rPr>
              <w:t>მოზარდების</w:t>
            </w:r>
            <w:r>
              <w:rPr>
                <w:spacing w:val="17"/>
                <w:sz w:val="16"/>
                <w:szCs w:val="16"/>
              </w:rPr>
              <w:t xml:space="preserve"> </w:t>
            </w:r>
            <w:r>
              <w:rPr>
                <w:sz w:val="16"/>
                <w:szCs w:val="16"/>
              </w:rPr>
              <w:t>შემოქმედებითი</w:t>
            </w:r>
            <w:r>
              <w:rPr>
                <w:spacing w:val="16"/>
                <w:sz w:val="16"/>
                <w:szCs w:val="16"/>
              </w:rPr>
              <w:t xml:space="preserve"> </w:t>
            </w:r>
            <w:r>
              <w:rPr>
                <w:sz w:val="16"/>
                <w:szCs w:val="16"/>
              </w:rPr>
              <w:t>უნარების</w:t>
            </w:r>
            <w:r>
              <w:rPr>
                <w:spacing w:val="16"/>
                <w:sz w:val="16"/>
                <w:szCs w:val="16"/>
              </w:rPr>
              <w:t xml:space="preserve"> </w:t>
            </w:r>
            <w:r>
              <w:rPr>
                <w:sz w:val="16"/>
                <w:szCs w:val="16"/>
              </w:rPr>
              <w:t>განვითარების</w:t>
            </w:r>
          </w:p>
          <w:p w14:paraId="55F01332" w14:textId="77777777" w:rsidR="00421C82" w:rsidRDefault="00421C82" w:rsidP="00BC29FE">
            <w:pPr>
              <w:pStyle w:val="TableParagraph"/>
              <w:spacing w:line="203" w:lineRule="exact"/>
              <w:ind w:left="177" w:right="137"/>
              <w:jc w:val="center"/>
              <w:rPr>
                <w:sz w:val="16"/>
                <w:szCs w:val="16"/>
              </w:rPr>
            </w:pPr>
            <w:r>
              <w:rPr>
                <w:w w:val="105"/>
                <w:sz w:val="16"/>
                <w:szCs w:val="16"/>
              </w:rPr>
              <w:t>ხელშეწყობა</w:t>
            </w:r>
          </w:p>
        </w:tc>
        <w:tc>
          <w:tcPr>
            <w:tcW w:w="2168" w:type="dxa"/>
            <w:tcBorders>
              <w:top w:val="single" w:sz="12" w:space="0" w:color="ABA899"/>
              <w:left w:val="single" w:sz="12" w:space="0" w:color="ABA899"/>
              <w:bottom w:val="single" w:sz="12" w:space="0" w:color="ABA899"/>
              <w:right w:val="single" w:sz="18" w:space="0" w:color="ABA899"/>
            </w:tcBorders>
          </w:tcPr>
          <w:p w14:paraId="761D43C2" w14:textId="77777777" w:rsidR="00421C82" w:rsidRDefault="00421C82" w:rsidP="00BC29FE">
            <w:pPr>
              <w:pStyle w:val="TableParagraph"/>
              <w:spacing w:before="64"/>
              <w:ind w:left="301" w:right="262"/>
              <w:jc w:val="center"/>
              <w:rPr>
                <w:sz w:val="16"/>
              </w:rPr>
            </w:pPr>
            <w:r>
              <w:rPr>
                <w:w w:val="105"/>
                <w:sz w:val="16"/>
              </w:rPr>
              <w:t>5,0</w:t>
            </w:r>
          </w:p>
        </w:tc>
      </w:tr>
      <w:tr w:rsidR="00421C82" w14:paraId="5A8412AD" w14:textId="77777777" w:rsidTr="00BC29FE">
        <w:trPr>
          <w:trHeight w:val="870"/>
        </w:trPr>
        <w:tc>
          <w:tcPr>
            <w:tcW w:w="705" w:type="dxa"/>
            <w:vMerge/>
            <w:tcBorders>
              <w:top w:val="nil"/>
              <w:bottom w:val="single" w:sz="12" w:space="0" w:color="ABA899"/>
              <w:right w:val="single" w:sz="18" w:space="0" w:color="ABA899"/>
            </w:tcBorders>
          </w:tcPr>
          <w:p w14:paraId="0B8675A8"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405C5871"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31B9B98C" w14:textId="77777777" w:rsidR="00421C82" w:rsidRDefault="00421C82" w:rsidP="00BC29FE">
            <w:pPr>
              <w:pStyle w:val="TableParagraph"/>
              <w:spacing w:line="177" w:lineRule="exact"/>
              <w:ind w:left="169" w:right="142"/>
              <w:jc w:val="center"/>
              <w:rPr>
                <w:sz w:val="16"/>
                <w:szCs w:val="16"/>
              </w:rPr>
            </w:pPr>
            <w:r>
              <w:rPr>
                <w:sz w:val="16"/>
                <w:szCs w:val="16"/>
              </w:rPr>
              <w:t>მასწავლებლის</w:t>
            </w:r>
            <w:r>
              <w:rPr>
                <w:spacing w:val="16"/>
                <w:sz w:val="16"/>
                <w:szCs w:val="16"/>
              </w:rPr>
              <w:t xml:space="preserve"> </w:t>
            </w:r>
            <w:r>
              <w:rPr>
                <w:sz w:val="16"/>
                <w:szCs w:val="16"/>
              </w:rPr>
              <w:t>დღესთან</w:t>
            </w:r>
            <w:r>
              <w:rPr>
                <w:spacing w:val="17"/>
                <w:sz w:val="16"/>
                <w:szCs w:val="16"/>
              </w:rPr>
              <w:t xml:space="preserve"> </w:t>
            </w:r>
            <w:r>
              <w:rPr>
                <w:sz w:val="16"/>
                <w:szCs w:val="16"/>
              </w:rPr>
              <w:t>დაკავშირებით</w:t>
            </w:r>
            <w:r>
              <w:rPr>
                <w:spacing w:val="16"/>
                <w:sz w:val="16"/>
                <w:szCs w:val="16"/>
              </w:rPr>
              <w:t xml:space="preserve"> </w:t>
            </w:r>
            <w:r>
              <w:rPr>
                <w:sz w:val="16"/>
                <w:szCs w:val="16"/>
              </w:rPr>
              <w:t>საჯარო</w:t>
            </w:r>
            <w:r>
              <w:rPr>
                <w:spacing w:val="17"/>
                <w:sz w:val="16"/>
                <w:szCs w:val="16"/>
              </w:rPr>
              <w:t xml:space="preserve"> </w:t>
            </w:r>
            <w:r>
              <w:rPr>
                <w:sz w:val="16"/>
                <w:szCs w:val="16"/>
              </w:rPr>
              <w:t>სკოლების</w:t>
            </w:r>
            <w:r>
              <w:rPr>
                <w:spacing w:val="17"/>
                <w:sz w:val="16"/>
                <w:szCs w:val="16"/>
              </w:rPr>
              <w:t xml:space="preserve"> </w:t>
            </w:r>
            <w:r>
              <w:rPr>
                <w:sz w:val="16"/>
                <w:szCs w:val="16"/>
              </w:rPr>
              <w:t>წლის</w:t>
            </w:r>
          </w:p>
          <w:p w14:paraId="3D10092D" w14:textId="77777777" w:rsidR="00421C82" w:rsidRDefault="00421C82" w:rsidP="00BC29FE">
            <w:pPr>
              <w:pStyle w:val="TableParagraph"/>
              <w:spacing w:before="3" w:line="223" w:lineRule="auto"/>
              <w:ind w:left="177" w:right="131"/>
              <w:jc w:val="center"/>
              <w:rPr>
                <w:sz w:val="16"/>
                <w:szCs w:val="16"/>
              </w:rPr>
            </w:pPr>
            <w:r>
              <w:rPr>
                <w:sz w:val="16"/>
                <w:szCs w:val="16"/>
              </w:rPr>
              <w:t>საუკეთესო</w:t>
            </w:r>
            <w:r>
              <w:rPr>
                <w:spacing w:val="17"/>
                <w:sz w:val="16"/>
                <w:szCs w:val="16"/>
              </w:rPr>
              <w:t xml:space="preserve"> </w:t>
            </w:r>
            <w:r>
              <w:rPr>
                <w:sz w:val="16"/>
                <w:szCs w:val="16"/>
              </w:rPr>
              <w:t>მასწავლებლებისა</w:t>
            </w:r>
            <w:r>
              <w:rPr>
                <w:spacing w:val="18"/>
                <w:sz w:val="16"/>
                <w:szCs w:val="16"/>
              </w:rPr>
              <w:t xml:space="preserve"> </w:t>
            </w:r>
            <w:r>
              <w:rPr>
                <w:sz w:val="16"/>
                <w:szCs w:val="16"/>
              </w:rPr>
              <w:t>და</w:t>
            </w:r>
            <w:r>
              <w:rPr>
                <w:spacing w:val="18"/>
                <w:sz w:val="16"/>
                <w:szCs w:val="16"/>
              </w:rPr>
              <w:t xml:space="preserve"> </w:t>
            </w:r>
            <w:r>
              <w:rPr>
                <w:sz w:val="16"/>
                <w:szCs w:val="16"/>
              </w:rPr>
              <w:t>ამაგდარი</w:t>
            </w:r>
            <w:r>
              <w:rPr>
                <w:spacing w:val="17"/>
                <w:sz w:val="16"/>
                <w:szCs w:val="16"/>
              </w:rPr>
              <w:t xml:space="preserve"> </w:t>
            </w:r>
            <w:r>
              <w:rPr>
                <w:sz w:val="16"/>
                <w:szCs w:val="16"/>
              </w:rPr>
              <w:t>პედაგოგების</w:t>
            </w:r>
            <w:r>
              <w:rPr>
                <w:spacing w:val="1"/>
                <w:sz w:val="16"/>
                <w:szCs w:val="16"/>
              </w:rPr>
              <w:t xml:space="preserve"> </w:t>
            </w:r>
            <w:r>
              <w:rPr>
                <w:w w:val="105"/>
                <w:sz w:val="16"/>
                <w:szCs w:val="16"/>
              </w:rPr>
              <w:t>დაჯილდოვება</w:t>
            </w:r>
          </w:p>
        </w:tc>
        <w:tc>
          <w:tcPr>
            <w:tcW w:w="2168" w:type="dxa"/>
            <w:tcBorders>
              <w:top w:val="single" w:sz="12" w:space="0" w:color="ABA899"/>
              <w:left w:val="single" w:sz="12" w:space="0" w:color="ABA899"/>
              <w:bottom w:val="single" w:sz="12" w:space="0" w:color="ABA899"/>
              <w:right w:val="single" w:sz="18" w:space="0" w:color="ABA899"/>
            </w:tcBorders>
          </w:tcPr>
          <w:p w14:paraId="2B3CCA9B" w14:textId="77777777" w:rsidR="00421C82" w:rsidRDefault="00421C82" w:rsidP="00BC29FE">
            <w:pPr>
              <w:pStyle w:val="TableParagraph"/>
              <w:spacing w:before="9"/>
              <w:rPr>
                <w:rFonts w:ascii="Segoe UI Symbol"/>
                <w:sz w:val="12"/>
              </w:rPr>
            </w:pPr>
          </w:p>
          <w:p w14:paraId="56356C2E" w14:textId="77777777" w:rsidR="00421C82" w:rsidRDefault="00421C82" w:rsidP="00BC29FE">
            <w:pPr>
              <w:pStyle w:val="TableParagraph"/>
              <w:ind w:left="301" w:right="239"/>
              <w:jc w:val="center"/>
              <w:rPr>
                <w:sz w:val="16"/>
              </w:rPr>
            </w:pPr>
            <w:r>
              <w:rPr>
                <w:w w:val="105"/>
                <w:sz w:val="16"/>
              </w:rPr>
              <w:t>21,0</w:t>
            </w:r>
          </w:p>
        </w:tc>
      </w:tr>
      <w:tr w:rsidR="00421C82" w14:paraId="3F009D7D" w14:textId="77777777" w:rsidTr="00BC29FE">
        <w:trPr>
          <w:trHeight w:val="495"/>
        </w:trPr>
        <w:tc>
          <w:tcPr>
            <w:tcW w:w="705" w:type="dxa"/>
            <w:vMerge/>
            <w:tcBorders>
              <w:top w:val="nil"/>
              <w:bottom w:val="single" w:sz="12" w:space="0" w:color="ABA899"/>
              <w:right w:val="single" w:sz="18" w:space="0" w:color="ABA899"/>
            </w:tcBorders>
          </w:tcPr>
          <w:p w14:paraId="17CD5B41"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3C328F60"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7AB329A4" w14:textId="77777777" w:rsidR="00421C82" w:rsidRDefault="00421C82" w:rsidP="00BC29FE">
            <w:pPr>
              <w:pStyle w:val="TableParagraph"/>
              <w:spacing w:line="185" w:lineRule="exact"/>
              <w:ind w:left="177" w:right="141"/>
              <w:jc w:val="center"/>
              <w:rPr>
                <w:sz w:val="16"/>
                <w:szCs w:val="16"/>
              </w:rPr>
            </w:pPr>
            <w:r>
              <w:rPr>
                <w:spacing w:val="-1"/>
                <w:w w:val="105"/>
                <w:sz w:val="16"/>
                <w:szCs w:val="16"/>
              </w:rPr>
              <w:t>ქართული</w:t>
            </w:r>
            <w:r>
              <w:rPr>
                <w:spacing w:val="-10"/>
                <w:w w:val="105"/>
                <w:sz w:val="16"/>
                <w:szCs w:val="16"/>
              </w:rPr>
              <w:t xml:space="preserve"> </w:t>
            </w:r>
            <w:r>
              <w:rPr>
                <w:spacing w:val="-1"/>
                <w:w w:val="105"/>
                <w:sz w:val="16"/>
                <w:szCs w:val="16"/>
              </w:rPr>
              <w:t>ენის</w:t>
            </w:r>
            <w:r>
              <w:rPr>
                <w:spacing w:val="-9"/>
                <w:w w:val="105"/>
                <w:sz w:val="16"/>
                <w:szCs w:val="16"/>
              </w:rPr>
              <w:t xml:space="preserve"> </w:t>
            </w:r>
            <w:r>
              <w:rPr>
                <w:w w:val="105"/>
                <w:sz w:val="16"/>
                <w:szCs w:val="16"/>
              </w:rPr>
              <w:t>დღე</w:t>
            </w:r>
          </w:p>
        </w:tc>
        <w:tc>
          <w:tcPr>
            <w:tcW w:w="2168" w:type="dxa"/>
            <w:tcBorders>
              <w:top w:val="single" w:sz="12" w:space="0" w:color="ABA899"/>
              <w:left w:val="single" w:sz="12" w:space="0" w:color="ABA899"/>
              <w:bottom w:val="single" w:sz="12" w:space="0" w:color="ABA899"/>
              <w:right w:val="single" w:sz="18" w:space="0" w:color="ABA899"/>
            </w:tcBorders>
          </w:tcPr>
          <w:p w14:paraId="46517BA1" w14:textId="77777777" w:rsidR="00421C82" w:rsidRDefault="00421C82" w:rsidP="00BC29FE">
            <w:pPr>
              <w:pStyle w:val="TableParagraph"/>
              <w:spacing w:line="185" w:lineRule="exact"/>
              <w:ind w:left="301" w:right="262"/>
              <w:jc w:val="center"/>
              <w:rPr>
                <w:sz w:val="16"/>
              </w:rPr>
            </w:pPr>
            <w:r>
              <w:rPr>
                <w:w w:val="105"/>
                <w:sz w:val="16"/>
              </w:rPr>
              <w:t>3,0</w:t>
            </w:r>
          </w:p>
        </w:tc>
      </w:tr>
      <w:tr w:rsidR="00421C82" w14:paraId="03924373" w14:textId="77777777" w:rsidTr="00BC29FE">
        <w:trPr>
          <w:trHeight w:val="870"/>
        </w:trPr>
        <w:tc>
          <w:tcPr>
            <w:tcW w:w="705" w:type="dxa"/>
            <w:vMerge/>
            <w:tcBorders>
              <w:top w:val="nil"/>
              <w:bottom w:val="single" w:sz="12" w:space="0" w:color="ABA899"/>
              <w:right w:val="single" w:sz="18" w:space="0" w:color="ABA899"/>
            </w:tcBorders>
          </w:tcPr>
          <w:p w14:paraId="15A6A1A0"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3493291A"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0C9CAA35" w14:textId="77777777" w:rsidR="00421C82" w:rsidRDefault="00421C82" w:rsidP="00BC29FE">
            <w:pPr>
              <w:pStyle w:val="TableParagraph"/>
              <w:spacing w:line="177" w:lineRule="exact"/>
              <w:ind w:left="389"/>
              <w:rPr>
                <w:sz w:val="16"/>
                <w:szCs w:val="16"/>
              </w:rPr>
            </w:pPr>
            <w:r>
              <w:rPr>
                <w:sz w:val="16"/>
                <w:szCs w:val="16"/>
              </w:rPr>
              <w:t>მუზეუმის</w:t>
            </w:r>
            <w:r>
              <w:rPr>
                <w:spacing w:val="18"/>
                <w:sz w:val="16"/>
                <w:szCs w:val="16"/>
              </w:rPr>
              <w:t xml:space="preserve"> </w:t>
            </w:r>
            <w:r>
              <w:rPr>
                <w:sz w:val="16"/>
                <w:szCs w:val="16"/>
              </w:rPr>
              <w:t>საერთაშორისო</w:t>
            </w:r>
            <w:r>
              <w:rPr>
                <w:spacing w:val="19"/>
                <w:sz w:val="16"/>
                <w:szCs w:val="16"/>
              </w:rPr>
              <w:t xml:space="preserve"> </w:t>
            </w:r>
            <w:r>
              <w:rPr>
                <w:sz w:val="16"/>
                <w:szCs w:val="16"/>
              </w:rPr>
              <w:t>დღესთან</w:t>
            </w:r>
            <w:r>
              <w:rPr>
                <w:spacing w:val="19"/>
                <w:sz w:val="16"/>
                <w:szCs w:val="16"/>
              </w:rPr>
              <w:t xml:space="preserve"> </w:t>
            </w:r>
            <w:r>
              <w:rPr>
                <w:sz w:val="16"/>
                <w:szCs w:val="16"/>
              </w:rPr>
              <w:t>დაკავშირებით,</w:t>
            </w:r>
            <w:r>
              <w:rPr>
                <w:spacing w:val="18"/>
                <w:sz w:val="16"/>
                <w:szCs w:val="16"/>
              </w:rPr>
              <w:t xml:space="preserve"> </w:t>
            </w:r>
            <w:r>
              <w:rPr>
                <w:sz w:val="16"/>
                <w:szCs w:val="16"/>
              </w:rPr>
              <w:t>ქუთაისის</w:t>
            </w:r>
          </w:p>
          <w:p w14:paraId="713A6BF9" w14:textId="77777777" w:rsidR="00421C82" w:rsidRDefault="00421C82" w:rsidP="00BC29FE">
            <w:pPr>
              <w:pStyle w:val="TableParagraph"/>
              <w:spacing w:before="3" w:line="223" w:lineRule="auto"/>
              <w:ind w:left="2159" w:hanging="1845"/>
              <w:rPr>
                <w:sz w:val="16"/>
                <w:szCs w:val="16"/>
              </w:rPr>
            </w:pPr>
            <w:r>
              <w:rPr>
                <w:sz w:val="16"/>
                <w:szCs w:val="16"/>
              </w:rPr>
              <w:t>მუზეუმების</w:t>
            </w:r>
            <w:r>
              <w:rPr>
                <w:spacing w:val="1"/>
                <w:sz w:val="16"/>
                <w:szCs w:val="16"/>
              </w:rPr>
              <w:t xml:space="preserve"> </w:t>
            </w:r>
            <w:r>
              <w:rPr>
                <w:sz w:val="16"/>
                <w:szCs w:val="16"/>
              </w:rPr>
              <w:t>ღვაწლმოსილი</w:t>
            </w:r>
            <w:r>
              <w:rPr>
                <w:spacing w:val="1"/>
                <w:sz w:val="16"/>
                <w:szCs w:val="16"/>
              </w:rPr>
              <w:t xml:space="preserve"> </w:t>
            </w:r>
            <w:r>
              <w:rPr>
                <w:sz w:val="16"/>
                <w:szCs w:val="16"/>
              </w:rPr>
              <w:t>და</w:t>
            </w:r>
            <w:r>
              <w:rPr>
                <w:spacing w:val="1"/>
                <w:sz w:val="16"/>
                <w:szCs w:val="16"/>
              </w:rPr>
              <w:t xml:space="preserve"> </w:t>
            </w:r>
            <w:r>
              <w:rPr>
                <w:sz w:val="16"/>
                <w:szCs w:val="16"/>
              </w:rPr>
              <w:t>წარმატებული თანამშრომლების</w:t>
            </w:r>
            <w:r>
              <w:rPr>
                <w:spacing w:val="-37"/>
                <w:sz w:val="16"/>
                <w:szCs w:val="16"/>
              </w:rPr>
              <w:t xml:space="preserve"> </w:t>
            </w:r>
            <w:r>
              <w:rPr>
                <w:w w:val="105"/>
                <w:sz w:val="16"/>
                <w:szCs w:val="16"/>
              </w:rPr>
              <w:t>დაჯილდოვება</w:t>
            </w:r>
          </w:p>
        </w:tc>
        <w:tc>
          <w:tcPr>
            <w:tcW w:w="2168" w:type="dxa"/>
            <w:tcBorders>
              <w:top w:val="single" w:sz="12" w:space="0" w:color="ABA899"/>
              <w:left w:val="single" w:sz="12" w:space="0" w:color="ABA899"/>
              <w:bottom w:val="single" w:sz="12" w:space="0" w:color="ABA899"/>
              <w:right w:val="single" w:sz="18" w:space="0" w:color="ABA899"/>
            </w:tcBorders>
          </w:tcPr>
          <w:p w14:paraId="694D1C8D" w14:textId="77777777" w:rsidR="00421C82" w:rsidRDefault="00421C82" w:rsidP="00BC29FE">
            <w:pPr>
              <w:pStyle w:val="TableParagraph"/>
              <w:spacing w:before="9"/>
              <w:rPr>
                <w:rFonts w:ascii="Segoe UI Symbol"/>
                <w:sz w:val="12"/>
              </w:rPr>
            </w:pPr>
          </w:p>
          <w:p w14:paraId="4E4D390B" w14:textId="77777777" w:rsidR="00421C82" w:rsidRDefault="00421C82" w:rsidP="00BC29FE">
            <w:pPr>
              <w:pStyle w:val="TableParagraph"/>
              <w:ind w:left="301" w:right="262"/>
              <w:jc w:val="center"/>
              <w:rPr>
                <w:sz w:val="16"/>
              </w:rPr>
            </w:pPr>
            <w:r>
              <w:rPr>
                <w:w w:val="105"/>
                <w:sz w:val="16"/>
              </w:rPr>
              <w:t>4,0</w:t>
            </w:r>
          </w:p>
        </w:tc>
      </w:tr>
      <w:tr w:rsidR="00421C82" w14:paraId="212D535B" w14:textId="77777777" w:rsidTr="00BC29FE">
        <w:trPr>
          <w:trHeight w:val="870"/>
        </w:trPr>
        <w:tc>
          <w:tcPr>
            <w:tcW w:w="705" w:type="dxa"/>
            <w:vMerge/>
            <w:tcBorders>
              <w:top w:val="nil"/>
              <w:bottom w:val="single" w:sz="12" w:space="0" w:color="ABA899"/>
              <w:right w:val="single" w:sz="18" w:space="0" w:color="ABA899"/>
            </w:tcBorders>
          </w:tcPr>
          <w:p w14:paraId="1D324E33"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2DEEAF94"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38D28B52" w14:textId="77777777" w:rsidR="00421C82" w:rsidRDefault="00421C82" w:rsidP="00BC29FE">
            <w:pPr>
              <w:pStyle w:val="TableParagraph"/>
              <w:spacing w:line="177" w:lineRule="exact"/>
              <w:ind w:left="177" w:right="130"/>
              <w:jc w:val="center"/>
              <w:rPr>
                <w:sz w:val="16"/>
                <w:szCs w:val="16"/>
              </w:rPr>
            </w:pPr>
            <w:r>
              <w:rPr>
                <w:sz w:val="16"/>
                <w:szCs w:val="16"/>
              </w:rPr>
              <w:t>ეროვნული</w:t>
            </w:r>
            <w:r>
              <w:rPr>
                <w:spacing w:val="15"/>
                <w:sz w:val="16"/>
                <w:szCs w:val="16"/>
              </w:rPr>
              <w:t xml:space="preserve"> </w:t>
            </w:r>
            <w:r>
              <w:rPr>
                <w:sz w:val="16"/>
                <w:szCs w:val="16"/>
              </w:rPr>
              <w:t>სასწავლო</w:t>
            </w:r>
            <w:r>
              <w:rPr>
                <w:spacing w:val="15"/>
                <w:sz w:val="16"/>
                <w:szCs w:val="16"/>
              </w:rPr>
              <w:t xml:space="preserve"> </w:t>
            </w:r>
            <w:r>
              <w:rPr>
                <w:sz w:val="16"/>
                <w:szCs w:val="16"/>
              </w:rPr>
              <w:t>ოლიმპიადების</w:t>
            </w:r>
            <w:r>
              <w:rPr>
                <w:spacing w:val="15"/>
                <w:sz w:val="16"/>
                <w:szCs w:val="16"/>
              </w:rPr>
              <w:t xml:space="preserve"> </w:t>
            </w:r>
            <w:r>
              <w:rPr>
                <w:sz w:val="16"/>
                <w:szCs w:val="16"/>
              </w:rPr>
              <w:t>დასკვნით</w:t>
            </w:r>
            <w:r>
              <w:rPr>
                <w:spacing w:val="16"/>
                <w:sz w:val="16"/>
                <w:szCs w:val="16"/>
              </w:rPr>
              <w:t xml:space="preserve"> </w:t>
            </w:r>
            <w:r>
              <w:rPr>
                <w:sz w:val="16"/>
                <w:szCs w:val="16"/>
              </w:rPr>
              <w:t>ტურსა</w:t>
            </w:r>
            <w:r>
              <w:rPr>
                <w:spacing w:val="15"/>
                <w:sz w:val="16"/>
                <w:szCs w:val="16"/>
              </w:rPr>
              <w:t xml:space="preserve"> </w:t>
            </w:r>
            <w:r>
              <w:rPr>
                <w:sz w:val="16"/>
                <w:szCs w:val="16"/>
              </w:rPr>
              <w:t>და</w:t>
            </w:r>
          </w:p>
          <w:p w14:paraId="0037985E" w14:textId="77777777" w:rsidR="00421C82" w:rsidRDefault="00421C82" w:rsidP="00BC29FE">
            <w:pPr>
              <w:pStyle w:val="TableParagraph"/>
              <w:spacing w:before="3" w:line="223" w:lineRule="auto"/>
              <w:ind w:left="177" w:right="142"/>
              <w:jc w:val="center"/>
              <w:rPr>
                <w:sz w:val="16"/>
                <w:szCs w:val="16"/>
              </w:rPr>
            </w:pPr>
            <w:r>
              <w:rPr>
                <w:sz w:val="16"/>
                <w:szCs w:val="16"/>
              </w:rPr>
              <w:t>საერთაშორისო</w:t>
            </w:r>
            <w:r>
              <w:rPr>
                <w:spacing w:val="17"/>
                <w:sz w:val="16"/>
                <w:szCs w:val="16"/>
              </w:rPr>
              <w:t xml:space="preserve"> </w:t>
            </w:r>
            <w:r>
              <w:rPr>
                <w:sz w:val="16"/>
                <w:szCs w:val="16"/>
              </w:rPr>
              <w:t>ოლიმპიადებში</w:t>
            </w:r>
            <w:r>
              <w:rPr>
                <w:spacing w:val="18"/>
                <w:sz w:val="16"/>
                <w:szCs w:val="16"/>
              </w:rPr>
              <w:t xml:space="preserve"> </w:t>
            </w:r>
            <w:r>
              <w:rPr>
                <w:sz w:val="16"/>
                <w:szCs w:val="16"/>
              </w:rPr>
              <w:t>გამარჯვებულ</w:t>
            </w:r>
            <w:r>
              <w:rPr>
                <w:spacing w:val="18"/>
                <w:sz w:val="16"/>
                <w:szCs w:val="16"/>
              </w:rPr>
              <w:t xml:space="preserve"> </w:t>
            </w:r>
            <w:r>
              <w:rPr>
                <w:sz w:val="16"/>
                <w:szCs w:val="16"/>
              </w:rPr>
              <w:t>მოსწავლეთა</w:t>
            </w:r>
            <w:r>
              <w:rPr>
                <w:spacing w:val="18"/>
                <w:sz w:val="16"/>
                <w:szCs w:val="16"/>
              </w:rPr>
              <w:t xml:space="preserve"> </w:t>
            </w:r>
            <w:r>
              <w:rPr>
                <w:sz w:val="16"/>
                <w:szCs w:val="16"/>
              </w:rPr>
              <w:t>და</w:t>
            </w:r>
            <w:r>
              <w:rPr>
                <w:spacing w:val="18"/>
                <w:sz w:val="16"/>
                <w:szCs w:val="16"/>
              </w:rPr>
              <w:t xml:space="preserve"> </w:t>
            </w:r>
            <w:r>
              <w:rPr>
                <w:sz w:val="16"/>
                <w:szCs w:val="16"/>
              </w:rPr>
              <w:t>მათი</w:t>
            </w:r>
            <w:r>
              <w:rPr>
                <w:spacing w:val="1"/>
                <w:sz w:val="16"/>
                <w:szCs w:val="16"/>
              </w:rPr>
              <w:t xml:space="preserve"> </w:t>
            </w:r>
            <w:r>
              <w:rPr>
                <w:w w:val="105"/>
                <w:sz w:val="16"/>
                <w:szCs w:val="16"/>
              </w:rPr>
              <w:t>პედაგოგების</w:t>
            </w:r>
            <w:r>
              <w:rPr>
                <w:spacing w:val="-3"/>
                <w:w w:val="105"/>
                <w:sz w:val="16"/>
                <w:szCs w:val="16"/>
              </w:rPr>
              <w:t xml:space="preserve"> </w:t>
            </w:r>
            <w:r>
              <w:rPr>
                <w:w w:val="105"/>
                <w:sz w:val="16"/>
                <w:szCs w:val="16"/>
              </w:rPr>
              <w:t>დაჯილდოვება</w:t>
            </w:r>
          </w:p>
        </w:tc>
        <w:tc>
          <w:tcPr>
            <w:tcW w:w="2168" w:type="dxa"/>
            <w:tcBorders>
              <w:top w:val="single" w:sz="12" w:space="0" w:color="ABA899"/>
              <w:left w:val="single" w:sz="12" w:space="0" w:color="ABA899"/>
              <w:bottom w:val="single" w:sz="12" w:space="0" w:color="ABA899"/>
              <w:right w:val="single" w:sz="18" w:space="0" w:color="ABA899"/>
            </w:tcBorders>
          </w:tcPr>
          <w:p w14:paraId="6FDCFDE0" w14:textId="77777777" w:rsidR="00421C82" w:rsidRDefault="00421C82" w:rsidP="00BC29FE">
            <w:pPr>
              <w:pStyle w:val="TableParagraph"/>
              <w:spacing w:before="9"/>
              <w:rPr>
                <w:rFonts w:ascii="Segoe UI Symbol"/>
                <w:sz w:val="12"/>
              </w:rPr>
            </w:pPr>
          </w:p>
          <w:p w14:paraId="0C046F45" w14:textId="77777777" w:rsidR="00421C82" w:rsidRDefault="00421C82" w:rsidP="00BC29FE">
            <w:pPr>
              <w:pStyle w:val="TableParagraph"/>
              <w:ind w:left="301" w:right="239"/>
              <w:jc w:val="center"/>
              <w:rPr>
                <w:sz w:val="16"/>
              </w:rPr>
            </w:pPr>
            <w:r>
              <w:rPr>
                <w:w w:val="105"/>
                <w:sz w:val="16"/>
              </w:rPr>
              <w:t>10,0</w:t>
            </w:r>
          </w:p>
        </w:tc>
      </w:tr>
      <w:tr w:rsidR="00421C82" w14:paraId="4E341769" w14:textId="77777777" w:rsidTr="00BC29FE">
        <w:trPr>
          <w:trHeight w:val="495"/>
        </w:trPr>
        <w:tc>
          <w:tcPr>
            <w:tcW w:w="705" w:type="dxa"/>
            <w:vMerge/>
            <w:tcBorders>
              <w:top w:val="nil"/>
              <w:bottom w:val="single" w:sz="12" w:space="0" w:color="ABA899"/>
              <w:right w:val="single" w:sz="18" w:space="0" w:color="ABA899"/>
            </w:tcBorders>
          </w:tcPr>
          <w:p w14:paraId="62E380C1"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4CCF5CE1"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4A2B0BBD" w14:textId="77777777" w:rsidR="00421C82" w:rsidRDefault="00421C82" w:rsidP="00BC29FE">
            <w:pPr>
              <w:pStyle w:val="TableParagraph"/>
              <w:spacing w:line="185" w:lineRule="exact"/>
              <w:ind w:left="449"/>
              <w:rPr>
                <w:sz w:val="16"/>
                <w:szCs w:val="16"/>
              </w:rPr>
            </w:pPr>
            <w:r>
              <w:rPr>
                <w:sz w:val="16"/>
                <w:szCs w:val="16"/>
              </w:rPr>
              <w:t>ახალი</w:t>
            </w:r>
            <w:r>
              <w:rPr>
                <w:spacing w:val="15"/>
                <w:sz w:val="16"/>
                <w:szCs w:val="16"/>
              </w:rPr>
              <w:t xml:space="preserve"> </w:t>
            </w:r>
            <w:r>
              <w:rPr>
                <w:sz w:val="16"/>
                <w:szCs w:val="16"/>
              </w:rPr>
              <w:t>სასწავლო</w:t>
            </w:r>
            <w:r>
              <w:rPr>
                <w:spacing w:val="16"/>
                <w:sz w:val="16"/>
                <w:szCs w:val="16"/>
              </w:rPr>
              <w:t xml:space="preserve"> </w:t>
            </w:r>
            <w:r>
              <w:rPr>
                <w:sz w:val="16"/>
                <w:szCs w:val="16"/>
              </w:rPr>
              <w:t>წლის</w:t>
            </w:r>
            <w:r>
              <w:rPr>
                <w:spacing w:val="14"/>
                <w:sz w:val="16"/>
                <w:szCs w:val="16"/>
              </w:rPr>
              <w:t xml:space="preserve"> </w:t>
            </w:r>
            <w:r>
              <w:rPr>
                <w:sz w:val="16"/>
                <w:szCs w:val="16"/>
              </w:rPr>
              <w:t>დაწყებისადმი</w:t>
            </w:r>
            <w:r>
              <w:rPr>
                <w:spacing w:val="16"/>
                <w:sz w:val="16"/>
                <w:szCs w:val="16"/>
              </w:rPr>
              <w:t xml:space="preserve"> </w:t>
            </w:r>
            <w:r>
              <w:rPr>
                <w:sz w:val="16"/>
                <w:szCs w:val="16"/>
              </w:rPr>
              <w:t>მიძღვნილი</w:t>
            </w:r>
            <w:r>
              <w:rPr>
                <w:spacing w:val="15"/>
                <w:sz w:val="16"/>
                <w:szCs w:val="16"/>
              </w:rPr>
              <w:t xml:space="preserve"> </w:t>
            </w:r>
            <w:r>
              <w:rPr>
                <w:sz w:val="16"/>
                <w:szCs w:val="16"/>
              </w:rPr>
              <w:t>კონცერტი</w:t>
            </w:r>
          </w:p>
        </w:tc>
        <w:tc>
          <w:tcPr>
            <w:tcW w:w="2168" w:type="dxa"/>
            <w:tcBorders>
              <w:top w:val="single" w:sz="12" w:space="0" w:color="ABA899"/>
              <w:left w:val="single" w:sz="12" w:space="0" w:color="ABA899"/>
              <w:bottom w:val="single" w:sz="12" w:space="0" w:color="ABA899"/>
              <w:right w:val="single" w:sz="18" w:space="0" w:color="ABA899"/>
            </w:tcBorders>
          </w:tcPr>
          <w:p w14:paraId="706E2FFE" w14:textId="77777777" w:rsidR="00421C82" w:rsidRDefault="00421C82" w:rsidP="00BC29FE">
            <w:pPr>
              <w:pStyle w:val="TableParagraph"/>
              <w:spacing w:line="185" w:lineRule="exact"/>
              <w:ind w:left="301" w:right="262"/>
              <w:jc w:val="center"/>
              <w:rPr>
                <w:sz w:val="16"/>
              </w:rPr>
            </w:pPr>
            <w:r>
              <w:rPr>
                <w:w w:val="105"/>
                <w:sz w:val="16"/>
              </w:rPr>
              <w:t>7,0</w:t>
            </w:r>
          </w:p>
        </w:tc>
      </w:tr>
      <w:tr w:rsidR="00421C82" w14:paraId="637A5BF9" w14:textId="77777777" w:rsidTr="00BC29FE">
        <w:trPr>
          <w:trHeight w:val="870"/>
        </w:trPr>
        <w:tc>
          <w:tcPr>
            <w:tcW w:w="705" w:type="dxa"/>
            <w:vMerge/>
            <w:tcBorders>
              <w:top w:val="nil"/>
              <w:bottom w:val="single" w:sz="12" w:space="0" w:color="ABA899"/>
              <w:right w:val="single" w:sz="18" w:space="0" w:color="ABA899"/>
            </w:tcBorders>
          </w:tcPr>
          <w:p w14:paraId="3F7305F7"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3AB8A102"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5805A01E" w14:textId="77777777" w:rsidR="00421C82" w:rsidRDefault="00421C82" w:rsidP="00BC29FE">
            <w:pPr>
              <w:pStyle w:val="TableParagraph"/>
              <w:spacing w:line="177" w:lineRule="exact"/>
              <w:ind w:left="374"/>
              <w:rPr>
                <w:sz w:val="16"/>
                <w:szCs w:val="16"/>
              </w:rPr>
            </w:pPr>
            <w:r>
              <w:rPr>
                <w:sz w:val="16"/>
                <w:szCs w:val="16"/>
              </w:rPr>
              <w:t>საერთაშორისო</w:t>
            </w:r>
            <w:r>
              <w:rPr>
                <w:spacing w:val="22"/>
                <w:sz w:val="16"/>
                <w:szCs w:val="16"/>
              </w:rPr>
              <w:t xml:space="preserve"> </w:t>
            </w:r>
            <w:r>
              <w:rPr>
                <w:sz w:val="16"/>
                <w:szCs w:val="16"/>
              </w:rPr>
              <w:t>კონფერენციებზე,</w:t>
            </w:r>
            <w:r>
              <w:rPr>
                <w:spacing w:val="21"/>
                <w:sz w:val="16"/>
                <w:szCs w:val="16"/>
              </w:rPr>
              <w:t xml:space="preserve"> </w:t>
            </w:r>
            <w:r>
              <w:rPr>
                <w:sz w:val="16"/>
                <w:szCs w:val="16"/>
              </w:rPr>
              <w:t>კონკურსებზე,</w:t>
            </w:r>
            <w:r>
              <w:rPr>
                <w:spacing w:val="21"/>
                <w:sz w:val="16"/>
                <w:szCs w:val="16"/>
              </w:rPr>
              <w:t xml:space="preserve"> </w:t>
            </w:r>
            <w:r>
              <w:rPr>
                <w:sz w:val="16"/>
                <w:szCs w:val="16"/>
              </w:rPr>
              <w:t>კონგრესებზე,</w:t>
            </w:r>
          </w:p>
          <w:p w14:paraId="6ADC894B" w14:textId="77777777" w:rsidR="00421C82" w:rsidRDefault="00421C82" w:rsidP="00BC29FE">
            <w:pPr>
              <w:pStyle w:val="TableParagraph"/>
              <w:spacing w:before="3" w:line="223" w:lineRule="auto"/>
              <w:ind w:left="449" w:firstLine="90"/>
              <w:rPr>
                <w:sz w:val="16"/>
                <w:szCs w:val="16"/>
              </w:rPr>
            </w:pPr>
            <w:r>
              <w:rPr>
                <w:sz w:val="16"/>
                <w:szCs w:val="16"/>
              </w:rPr>
              <w:t>ოლიმპიადებსა</w:t>
            </w:r>
            <w:r>
              <w:rPr>
                <w:spacing w:val="1"/>
                <w:sz w:val="16"/>
                <w:szCs w:val="16"/>
              </w:rPr>
              <w:t xml:space="preserve"> </w:t>
            </w:r>
            <w:r>
              <w:rPr>
                <w:sz w:val="16"/>
                <w:szCs w:val="16"/>
              </w:rPr>
              <w:t>და</w:t>
            </w:r>
            <w:r>
              <w:rPr>
                <w:spacing w:val="1"/>
                <w:sz w:val="16"/>
                <w:szCs w:val="16"/>
              </w:rPr>
              <w:t xml:space="preserve"> </w:t>
            </w:r>
            <w:r>
              <w:rPr>
                <w:sz w:val="16"/>
                <w:szCs w:val="16"/>
              </w:rPr>
              <w:t>ფესტივალებზე</w:t>
            </w:r>
            <w:r>
              <w:rPr>
                <w:spacing w:val="1"/>
                <w:sz w:val="16"/>
                <w:szCs w:val="16"/>
              </w:rPr>
              <w:t xml:space="preserve"> </w:t>
            </w:r>
            <w:r>
              <w:rPr>
                <w:sz w:val="16"/>
                <w:szCs w:val="16"/>
              </w:rPr>
              <w:t>ქუთაისელი</w:t>
            </w:r>
            <w:r>
              <w:rPr>
                <w:spacing w:val="1"/>
                <w:sz w:val="16"/>
                <w:szCs w:val="16"/>
              </w:rPr>
              <w:t xml:space="preserve"> </w:t>
            </w:r>
            <w:r>
              <w:rPr>
                <w:sz w:val="16"/>
                <w:szCs w:val="16"/>
              </w:rPr>
              <w:t>პროფესორ</w:t>
            </w:r>
            <w:r>
              <w:rPr>
                <w:spacing w:val="1"/>
                <w:sz w:val="16"/>
                <w:szCs w:val="16"/>
              </w:rPr>
              <w:t xml:space="preserve"> </w:t>
            </w:r>
            <w:r>
              <w:rPr>
                <w:sz w:val="16"/>
                <w:szCs w:val="16"/>
              </w:rPr>
              <w:t>მასწავლებლების,</w:t>
            </w:r>
            <w:r>
              <w:rPr>
                <w:spacing w:val="18"/>
                <w:sz w:val="16"/>
                <w:szCs w:val="16"/>
              </w:rPr>
              <w:t xml:space="preserve"> </w:t>
            </w:r>
            <w:r>
              <w:rPr>
                <w:sz w:val="16"/>
                <w:szCs w:val="16"/>
              </w:rPr>
              <w:t>სტუდენტთა</w:t>
            </w:r>
            <w:r>
              <w:rPr>
                <w:spacing w:val="19"/>
                <w:sz w:val="16"/>
                <w:szCs w:val="16"/>
              </w:rPr>
              <w:t xml:space="preserve"> </w:t>
            </w:r>
            <w:r>
              <w:rPr>
                <w:sz w:val="16"/>
                <w:szCs w:val="16"/>
              </w:rPr>
              <w:t>და</w:t>
            </w:r>
            <w:r>
              <w:rPr>
                <w:spacing w:val="19"/>
                <w:sz w:val="16"/>
                <w:szCs w:val="16"/>
              </w:rPr>
              <w:t xml:space="preserve"> </w:t>
            </w:r>
            <w:r>
              <w:rPr>
                <w:sz w:val="16"/>
                <w:szCs w:val="16"/>
              </w:rPr>
              <w:t>მოსწავლეთა</w:t>
            </w:r>
            <w:r>
              <w:rPr>
                <w:spacing w:val="19"/>
                <w:sz w:val="16"/>
                <w:szCs w:val="16"/>
              </w:rPr>
              <w:t xml:space="preserve"> </w:t>
            </w:r>
            <w:r>
              <w:rPr>
                <w:sz w:val="16"/>
                <w:szCs w:val="16"/>
              </w:rPr>
              <w:t>დაფინანსება</w:t>
            </w:r>
          </w:p>
        </w:tc>
        <w:tc>
          <w:tcPr>
            <w:tcW w:w="2168" w:type="dxa"/>
            <w:tcBorders>
              <w:top w:val="single" w:sz="12" w:space="0" w:color="ABA899"/>
              <w:left w:val="single" w:sz="12" w:space="0" w:color="ABA899"/>
              <w:bottom w:val="single" w:sz="12" w:space="0" w:color="ABA899"/>
              <w:right w:val="single" w:sz="18" w:space="0" w:color="ABA899"/>
            </w:tcBorders>
          </w:tcPr>
          <w:p w14:paraId="298BFFC1" w14:textId="77777777" w:rsidR="00421C82" w:rsidRDefault="00421C82" w:rsidP="00BC29FE">
            <w:pPr>
              <w:pStyle w:val="TableParagraph"/>
              <w:spacing w:before="9"/>
              <w:rPr>
                <w:rFonts w:ascii="Segoe UI Symbol"/>
                <w:sz w:val="12"/>
              </w:rPr>
            </w:pPr>
          </w:p>
          <w:p w14:paraId="7ADF4C2D" w14:textId="77777777" w:rsidR="00421C82" w:rsidRDefault="00421C82" w:rsidP="00BC29FE">
            <w:pPr>
              <w:pStyle w:val="TableParagraph"/>
              <w:ind w:left="301" w:right="239"/>
              <w:jc w:val="center"/>
              <w:rPr>
                <w:sz w:val="16"/>
              </w:rPr>
            </w:pPr>
            <w:r>
              <w:rPr>
                <w:w w:val="105"/>
                <w:sz w:val="16"/>
              </w:rPr>
              <w:t>10,0</w:t>
            </w:r>
          </w:p>
        </w:tc>
      </w:tr>
      <w:tr w:rsidR="00421C82" w14:paraId="66F038C3" w14:textId="77777777" w:rsidTr="00BC29FE">
        <w:trPr>
          <w:trHeight w:val="675"/>
        </w:trPr>
        <w:tc>
          <w:tcPr>
            <w:tcW w:w="705" w:type="dxa"/>
            <w:vMerge/>
            <w:tcBorders>
              <w:top w:val="nil"/>
              <w:bottom w:val="single" w:sz="12" w:space="0" w:color="ABA899"/>
              <w:right w:val="single" w:sz="18" w:space="0" w:color="ABA899"/>
            </w:tcBorders>
          </w:tcPr>
          <w:p w14:paraId="68274296"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45325A3F"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37BCEFFD" w14:textId="77777777" w:rsidR="00421C82" w:rsidRDefault="00421C82" w:rsidP="00BC29FE">
            <w:pPr>
              <w:pStyle w:val="TableParagraph"/>
              <w:spacing w:line="177" w:lineRule="exact"/>
              <w:ind w:left="177" w:right="121"/>
              <w:jc w:val="center"/>
              <w:rPr>
                <w:sz w:val="16"/>
                <w:szCs w:val="16"/>
              </w:rPr>
            </w:pPr>
            <w:r>
              <w:rPr>
                <w:sz w:val="16"/>
                <w:szCs w:val="16"/>
              </w:rPr>
              <w:t>დავით</w:t>
            </w:r>
            <w:r>
              <w:rPr>
                <w:spacing w:val="18"/>
                <w:sz w:val="16"/>
                <w:szCs w:val="16"/>
              </w:rPr>
              <w:t xml:space="preserve"> </w:t>
            </w:r>
            <w:r>
              <w:rPr>
                <w:sz w:val="16"/>
                <w:szCs w:val="16"/>
              </w:rPr>
              <w:t>აღმაშენებლის</w:t>
            </w:r>
            <w:r>
              <w:rPr>
                <w:spacing w:val="19"/>
                <w:sz w:val="16"/>
                <w:szCs w:val="16"/>
              </w:rPr>
              <w:t xml:space="preserve"> </w:t>
            </w:r>
            <w:r>
              <w:rPr>
                <w:sz w:val="16"/>
                <w:szCs w:val="16"/>
              </w:rPr>
              <w:t>სახელობის</w:t>
            </w:r>
            <w:r>
              <w:rPr>
                <w:spacing w:val="19"/>
                <w:sz w:val="16"/>
                <w:szCs w:val="16"/>
              </w:rPr>
              <w:t xml:space="preserve"> </w:t>
            </w:r>
            <w:r>
              <w:rPr>
                <w:sz w:val="16"/>
                <w:szCs w:val="16"/>
              </w:rPr>
              <w:t>სტუდენტთა</w:t>
            </w:r>
            <w:r>
              <w:rPr>
                <w:spacing w:val="19"/>
                <w:sz w:val="16"/>
                <w:szCs w:val="16"/>
              </w:rPr>
              <w:t xml:space="preserve"> </w:t>
            </w:r>
            <w:r>
              <w:rPr>
                <w:sz w:val="16"/>
                <w:szCs w:val="16"/>
              </w:rPr>
              <w:t>საერთაშორისო</w:t>
            </w:r>
          </w:p>
          <w:p w14:paraId="664F933A" w14:textId="77777777" w:rsidR="00421C82" w:rsidRDefault="00421C82" w:rsidP="00BC29FE">
            <w:pPr>
              <w:pStyle w:val="TableParagraph"/>
              <w:spacing w:line="203" w:lineRule="exact"/>
              <w:ind w:left="173" w:right="142"/>
              <w:jc w:val="center"/>
              <w:rPr>
                <w:sz w:val="16"/>
                <w:szCs w:val="16"/>
              </w:rPr>
            </w:pPr>
            <w:r>
              <w:rPr>
                <w:sz w:val="16"/>
                <w:szCs w:val="16"/>
              </w:rPr>
              <w:t>სამეცნიერო</w:t>
            </w:r>
            <w:r>
              <w:rPr>
                <w:spacing w:val="17"/>
                <w:sz w:val="16"/>
                <w:szCs w:val="16"/>
              </w:rPr>
              <w:t xml:space="preserve"> </w:t>
            </w:r>
            <w:r>
              <w:rPr>
                <w:sz w:val="16"/>
                <w:szCs w:val="16"/>
              </w:rPr>
              <w:t>კონფერენცია</w:t>
            </w:r>
          </w:p>
        </w:tc>
        <w:tc>
          <w:tcPr>
            <w:tcW w:w="2168" w:type="dxa"/>
            <w:tcBorders>
              <w:top w:val="single" w:sz="12" w:space="0" w:color="ABA899"/>
              <w:left w:val="single" w:sz="12" w:space="0" w:color="ABA899"/>
              <w:bottom w:val="single" w:sz="12" w:space="0" w:color="ABA899"/>
              <w:right w:val="single" w:sz="18" w:space="0" w:color="ABA899"/>
            </w:tcBorders>
          </w:tcPr>
          <w:p w14:paraId="15CFFB81" w14:textId="77777777" w:rsidR="00421C82" w:rsidRDefault="00421C82" w:rsidP="00BC29FE">
            <w:pPr>
              <w:pStyle w:val="TableParagraph"/>
              <w:spacing w:before="64"/>
              <w:ind w:left="301" w:right="239"/>
              <w:jc w:val="center"/>
              <w:rPr>
                <w:sz w:val="16"/>
              </w:rPr>
            </w:pPr>
            <w:r>
              <w:rPr>
                <w:w w:val="105"/>
                <w:sz w:val="16"/>
              </w:rPr>
              <w:t>20,0</w:t>
            </w:r>
          </w:p>
        </w:tc>
      </w:tr>
      <w:tr w:rsidR="00421C82" w14:paraId="261C0BEC" w14:textId="77777777" w:rsidTr="00BC29FE">
        <w:trPr>
          <w:trHeight w:val="495"/>
        </w:trPr>
        <w:tc>
          <w:tcPr>
            <w:tcW w:w="705" w:type="dxa"/>
            <w:vMerge/>
            <w:tcBorders>
              <w:top w:val="nil"/>
              <w:bottom w:val="single" w:sz="12" w:space="0" w:color="ABA899"/>
              <w:right w:val="single" w:sz="18" w:space="0" w:color="ABA899"/>
            </w:tcBorders>
          </w:tcPr>
          <w:p w14:paraId="28BE73D2"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2D6E171B"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73793C26" w14:textId="77777777" w:rsidR="00421C82" w:rsidRDefault="00421C82" w:rsidP="00BC29FE">
            <w:pPr>
              <w:pStyle w:val="TableParagraph"/>
              <w:spacing w:line="185" w:lineRule="exact"/>
              <w:ind w:left="149"/>
              <w:rPr>
                <w:sz w:val="16"/>
                <w:szCs w:val="16"/>
              </w:rPr>
            </w:pPr>
            <w:r>
              <w:rPr>
                <w:sz w:val="16"/>
                <w:szCs w:val="16"/>
              </w:rPr>
              <w:t>„ვეფხისტყაოსანი“</w:t>
            </w:r>
            <w:r>
              <w:rPr>
                <w:spacing w:val="15"/>
                <w:sz w:val="16"/>
                <w:szCs w:val="16"/>
              </w:rPr>
              <w:t xml:space="preserve"> </w:t>
            </w:r>
            <w:r>
              <w:rPr>
                <w:sz w:val="16"/>
                <w:szCs w:val="16"/>
              </w:rPr>
              <w:t>მოსწავლეთა</w:t>
            </w:r>
            <w:r>
              <w:rPr>
                <w:spacing w:val="17"/>
                <w:sz w:val="16"/>
                <w:szCs w:val="16"/>
              </w:rPr>
              <w:t xml:space="preserve"> </w:t>
            </w:r>
            <w:r>
              <w:rPr>
                <w:sz w:val="16"/>
                <w:szCs w:val="16"/>
              </w:rPr>
              <w:t>ნახატებში,</w:t>
            </w:r>
            <w:r>
              <w:rPr>
                <w:spacing w:val="16"/>
                <w:sz w:val="16"/>
                <w:szCs w:val="16"/>
              </w:rPr>
              <w:t xml:space="preserve"> </w:t>
            </w:r>
            <w:r>
              <w:rPr>
                <w:sz w:val="16"/>
                <w:szCs w:val="16"/>
              </w:rPr>
              <w:t>აკინძვა,</w:t>
            </w:r>
            <w:r>
              <w:rPr>
                <w:spacing w:val="17"/>
                <w:sz w:val="16"/>
                <w:szCs w:val="16"/>
              </w:rPr>
              <w:t xml:space="preserve"> </w:t>
            </w:r>
            <w:r>
              <w:rPr>
                <w:sz w:val="16"/>
                <w:szCs w:val="16"/>
              </w:rPr>
              <w:t>ყდის</w:t>
            </w:r>
            <w:r>
              <w:rPr>
                <w:spacing w:val="17"/>
                <w:sz w:val="16"/>
                <w:szCs w:val="16"/>
              </w:rPr>
              <w:t xml:space="preserve"> </w:t>
            </w:r>
            <w:r>
              <w:rPr>
                <w:sz w:val="16"/>
                <w:szCs w:val="16"/>
              </w:rPr>
              <w:t>დამზადება</w:t>
            </w:r>
          </w:p>
        </w:tc>
        <w:tc>
          <w:tcPr>
            <w:tcW w:w="2168" w:type="dxa"/>
            <w:tcBorders>
              <w:top w:val="single" w:sz="12" w:space="0" w:color="ABA899"/>
              <w:left w:val="single" w:sz="12" w:space="0" w:color="ABA899"/>
              <w:bottom w:val="single" w:sz="12" w:space="0" w:color="ABA899"/>
              <w:right w:val="single" w:sz="18" w:space="0" w:color="ABA899"/>
            </w:tcBorders>
          </w:tcPr>
          <w:p w14:paraId="0D0579BD" w14:textId="77777777" w:rsidR="00421C82" w:rsidRDefault="00421C82" w:rsidP="00BC29FE">
            <w:pPr>
              <w:pStyle w:val="TableParagraph"/>
              <w:spacing w:line="185" w:lineRule="exact"/>
              <w:ind w:left="301" w:right="262"/>
              <w:jc w:val="center"/>
              <w:rPr>
                <w:sz w:val="16"/>
              </w:rPr>
            </w:pPr>
            <w:r>
              <w:rPr>
                <w:w w:val="105"/>
                <w:sz w:val="16"/>
              </w:rPr>
              <w:t>5,0</w:t>
            </w:r>
          </w:p>
        </w:tc>
      </w:tr>
      <w:tr w:rsidR="00421C82" w14:paraId="1FF5B387" w14:textId="77777777" w:rsidTr="00BC29FE">
        <w:trPr>
          <w:trHeight w:val="495"/>
        </w:trPr>
        <w:tc>
          <w:tcPr>
            <w:tcW w:w="705" w:type="dxa"/>
            <w:vMerge/>
            <w:tcBorders>
              <w:top w:val="nil"/>
              <w:bottom w:val="single" w:sz="12" w:space="0" w:color="ABA899"/>
              <w:right w:val="single" w:sz="18" w:space="0" w:color="ABA899"/>
            </w:tcBorders>
          </w:tcPr>
          <w:p w14:paraId="1D02226C"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75EF39DC"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758BA8B3" w14:textId="77777777" w:rsidR="00421C82" w:rsidRDefault="00421C82" w:rsidP="00BC29FE">
            <w:pPr>
              <w:pStyle w:val="TableParagraph"/>
              <w:spacing w:line="185" w:lineRule="exact"/>
              <w:ind w:left="1364"/>
              <w:rPr>
                <w:sz w:val="16"/>
                <w:szCs w:val="16"/>
              </w:rPr>
            </w:pPr>
            <w:r>
              <w:rPr>
                <w:sz w:val="16"/>
                <w:szCs w:val="16"/>
              </w:rPr>
              <w:t>გაუთვალისწინებელი</w:t>
            </w:r>
            <w:r>
              <w:rPr>
                <w:spacing w:val="24"/>
                <w:sz w:val="16"/>
                <w:szCs w:val="16"/>
              </w:rPr>
              <w:t xml:space="preserve"> </w:t>
            </w:r>
            <w:r>
              <w:rPr>
                <w:sz w:val="16"/>
                <w:szCs w:val="16"/>
              </w:rPr>
              <w:t>ღონისძიებები</w:t>
            </w:r>
          </w:p>
        </w:tc>
        <w:tc>
          <w:tcPr>
            <w:tcW w:w="2168" w:type="dxa"/>
            <w:tcBorders>
              <w:top w:val="single" w:sz="12" w:space="0" w:color="ABA899"/>
              <w:left w:val="single" w:sz="12" w:space="0" w:color="ABA899"/>
              <w:bottom w:val="single" w:sz="12" w:space="0" w:color="ABA899"/>
              <w:right w:val="single" w:sz="18" w:space="0" w:color="ABA899"/>
            </w:tcBorders>
          </w:tcPr>
          <w:p w14:paraId="09D3DDEE" w14:textId="77777777" w:rsidR="00421C82" w:rsidRDefault="00421C82" w:rsidP="00BC29FE">
            <w:pPr>
              <w:pStyle w:val="TableParagraph"/>
              <w:spacing w:line="185" w:lineRule="exact"/>
              <w:ind w:left="301" w:right="262"/>
              <w:jc w:val="center"/>
              <w:rPr>
                <w:sz w:val="16"/>
              </w:rPr>
            </w:pPr>
            <w:r>
              <w:rPr>
                <w:w w:val="105"/>
                <w:sz w:val="16"/>
              </w:rPr>
              <w:t>5,0</w:t>
            </w:r>
          </w:p>
        </w:tc>
      </w:tr>
      <w:tr w:rsidR="00421C82" w14:paraId="449BA979" w14:textId="77777777" w:rsidTr="00BC29FE">
        <w:trPr>
          <w:trHeight w:val="675"/>
        </w:trPr>
        <w:tc>
          <w:tcPr>
            <w:tcW w:w="705" w:type="dxa"/>
            <w:tcBorders>
              <w:top w:val="single" w:sz="12" w:space="0" w:color="ABA899"/>
              <w:left w:val="single" w:sz="12" w:space="0" w:color="ECE9D8"/>
              <w:bottom w:val="single" w:sz="12" w:space="0" w:color="ABA899"/>
              <w:right w:val="single" w:sz="12" w:space="0" w:color="ABA899"/>
            </w:tcBorders>
          </w:tcPr>
          <w:p w14:paraId="2FF50122" w14:textId="77777777" w:rsidR="00421C82" w:rsidRDefault="00421C82" w:rsidP="00BC29FE">
            <w:pPr>
              <w:pStyle w:val="TableParagraph"/>
              <w:spacing w:before="52"/>
              <w:ind w:left="156" w:right="138"/>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5394CF1"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6249A05A"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6" w:type="dxa"/>
            <w:gridSpan w:val="4"/>
            <w:tcBorders>
              <w:top w:val="single" w:sz="12" w:space="0" w:color="ABA899"/>
              <w:left w:val="single" w:sz="12" w:space="0" w:color="ABA899"/>
              <w:bottom w:val="single" w:sz="12" w:space="0" w:color="ABA899"/>
              <w:right w:val="single" w:sz="18" w:space="0" w:color="ABA899"/>
            </w:tcBorders>
          </w:tcPr>
          <w:p w14:paraId="3D997EA1" w14:textId="77777777" w:rsidR="00421C82" w:rsidRDefault="00421C82" w:rsidP="00BC29FE">
            <w:pPr>
              <w:pStyle w:val="TableParagraph"/>
              <w:spacing w:before="64"/>
              <w:ind w:left="14"/>
              <w:rPr>
                <w:sz w:val="16"/>
                <w:szCs w:val="16"/>
              </w:rPr>
            </w:pPr>
            <w:r>
              <w:rPr>
                <w:sz w:val="16"/>
                <w:szCs w:val="16"/>
              </w:rPr>
              <w:t>წარმატებით</w:t>
            </w:r>
            <w:r>
              <w:rPr>
                <w:spacing w:val="22"/>
                <w:sz w:val="16"/>
                <w:szCs w:val="16"/>
              </w:rPr>
              <w:t xml:space="preserve"> </w:t>
            </w:r>
            <w:r>
              <w:rPr>
                <w:sz w:val="16"/>
                <w:szCs w:val="16"/>
              </w:rPr>
              <w:t>განხორციელებული</w:t>
            </w:r>
            <w:r>
              <w:rPr>
                <w:spacing w:val="23"/>
                <w:sz w:val="16"/>
                <w:szCs w:val="16"/>
              </w:rPr>
              <w:t xml:space="preserve"> </w:t>
            </w:r>
            <w:r>
              <w:rPr>
                <w:sz w:val="16"/>
                <w:szCs w:val="16"/>
              </w:rPr>
              <w:t>საგანმანათლებლო</w:t>
            </w:r>
            <w:r>
              <w:rPr>
                <w:spacing w:val="24"/>
                <w:sz w:val="16"/>
                <w:szCs w:val="16"/>
              </w:rPr>
              <w:t xml:space="preserve"> </w:t>
            </w:r>
            <w:r>
              <w:rPr>
                <w:sz w:val="16"/>
                <w:szCs w:val="16"/>
              </w:rPr>
              <w:t>პროექტები</w:t>
            </w:r>
          </w:p>
        </w:tc>
      </w:tr>
      <w:tr w:rsidR="00421C82" w14:paraId="527EE51F" w14:textId="77777777" w:rsidTr="00BC29FE">
        <w:trPr>
          <w:trHeight w:val="675"/>
        </w:trPr>
        <w:tc>
          <w:tcPr>
            <w:tcW w:w="705" w:type="dxa"/>
            <w:vMerge w:val="restart"/>
            <w:tcBorders>
              <w:top w:val="single" w:sz="12" w:space="0" w:color="ABA899"/>
              <w:left w:val="single" w:sz="12" w:space="0" w:color="ECE9D8"/>
              <w:bottom w:val="single" w:sz="12" w:space="0" w:color="ABA899"/>
              <w:right w:val="single" w:sz="12" w:space="0" w:color="ABA899"/>
            </w:tcBorders>
          </w:tcPr>
          <w:p w14:paraId="22C16FA2" w14:textId="77777777" w:rsidR="00421C82" w:rsidRDefault="00421C82" w:rsidP="00BC29FE">
            <w:pPr>
              <w:pStyle w:val="TableParagraph"/>
              <w:rPr>
                <w:rFonts w:ascii="Segoe UI Symbol"/>
                <w:sz w:val="16"/>
              </w:rPr>
            </w:pPr>
          </w:p>
          <w:p w14:paraId="71E46A2C" w14:textId="77777777" w:rsidR="00421C82" w:rsidRDefault="00421C82" w:rsidP="00BC29FE">
            <w:pPr>
              <w:pStyle w:val="TableParagraph"/>
              <w:rPr>
                <w:rFonts w:ascii="Segoe UI Symbol"/>
                <w:sz w:val="16"/>
              </w:rPr>
            </w:pPr>
          </w:p>
          <w:p w14:paraId="62CA0F65" w14:textId="77777777" w:rsidR="00421C82" w:rsidRDefault="00421C82" w:rsidP="00BC29FE">
            <w:pPr>
              <w:pStyle w:val="TableParagraph"/>
              <w:rPr>
                <w:rFonts w:ascii="Segoe UI Symbol"/>
                <w:sz w:val="17"/>
              </w:rPr>
            </w:pPr>
          </w:p>
          <w:p w14:paraId="7CBD87CE"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E0FDC2E" w14:textId="77777777" w:rsidR="00421C82" w:rsidRDefault="00421C82" w:rsidP="00BC29FE">
            <w:pPr>
              <w:pStyle w:val="TableParagraph"/>
              <w:rPr>
                <w:rFonts w:ascii="Segoe UI Symbol"/>
                <w:sz w:val="16"/>
              </w:rPr>
            </w:pPr>
          </w:p>
          <w:p w14:paraId="117E8B62" w14:textId="77777777" w:rsidR="00421C82" w:rsidRDefault="00421C82" w:rsidP="00BC29FE">
            <w:pPr>
              <w:pStyle w:val="TableParagraph"/>
              <w:rPr>
                <w:rFonts w:ascii="Segoe UI Symbol"/>
                <w:sz w:val="16"/>
              </w:rPr>
            </w:pPr>
          </w:p>
          <w:p w14:paraId="3EB5EAB2" w14:textId="77777777" w:rsidR="00421C82" w:rsidRDefault="00421C82" w:rsidP="00BC29FE">
            <w:pPr>
              <w:pStyle w:val="TableParagraph"/>
              <w:spacing w:before="4"/>
              <w:rPr>
                <w:rFonts w:ascii="Segoe UI Symbol"/>
                <w:sz w:val="11"/>
              </w:rPr>
            </w:pPr>
          </w:p>
          <w:p w14:paraId="63F97C10"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75196400" w14:textId="77777777" w:rsidR="00421C82" w:rsidRDefault="00421C82" w:rsidP="00BC29FE">
            <w:pPr>
              <w:pStyle w:val="TableParagraph"/>
              <w:spacing w:before="52"/>
              <w:ind w:left="27" w:right="1"/>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6A1E4D4F"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2788AC8A"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43" w:type="dxa"/>
            <w:tcBorders>
              <w:top w:val="single" w:sz="12" w:space="0" w:color="ABA899"/>
              <w:left w:val="single" w:sz="12" w:space="0" w:color="ABA899"/>
              <w:bottom w:val="single" w:sz="12" w:space="0" w:color="ABA899"/>
              <w:right w:val="single" w:sz="12" w:space="0" w:color="ABA899"/>
            </w:tcBorders>
          </w:tcPr>
          <w:p w14:paraId="414FDFA2" w14:textId="77777777" w:rsidR="00421C82" w:rsidRDefault="00421C82" w:rsidP="00BC29FE">
            <w:pPr>
              <w:pStyle w:val="TableParagraph"/>
              <w:spacing w:line="166" w:lineRule="exact"/>
              <w:ind w:left="329"/>
              <w:rPr>
                <w:rFonts w:ascii="Segoe UI Symbol" w:eastAsia="Segoe UI Symbol" w:hAnsi="Segoe UI Symbol" w:cs="Segoe UI Symbol"/>
                <w:sz w:val="16"/>
                <w:szCs w:val="16"/>
              </w:rPr>
            </w:pPr>
            <w:r>
              <w:rPr>
                <w:rFonts w:eastAsia="Segoe UI Symbol"/>
                <w:w w:val="70"/>
                <w:sz w:val="16"/>
                <w:szCs w:val="16"/>
              </w:rPr>
              <w:t>მიზნობრივი</w:t>
            </w:r>
          </w:p>
          <w:p w14:paraId="304317DA" w14:textId="77777777" w:rsidR="00421C82" w:rsidRDefault="00421C82" w:rsidP="00BC29FE">
            <w:pPr>
              <w:pStyle w:val="TableParagraph"/>
              <w:spacing w:line="204" w:lineRule="exact"/>
              <w:ind w:left="329"/>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8" w:type="dxa"/>
            <w:tcBorders>
              <w:top w:val="single" w:sz="12" w:space="0" w:color="ABA899"/>
              <w:left w:val="single" w:sz="12" w:space="0" w:color="ABA899"/>
              <w:bottom w:val="single" w:sz="12" w:space="0" w:color="ABA899"/>
              <w:right w:val="single" w:sz="18" w:space="0" w:color="ABA899"/>
            </w:tcBorders>
          </w:tcPr>
          <w:p w14:paraId="18F6E369" w14:textId="77777777" w:rsidR="00421C82" w:rsidRDefault="00421C82" w:rsidP="00BC29FE">
            <w:pPr>
              <w:pStyle w:val="TableParagraph"/>
              <w:spacing w:before="52"/>
              <w:ind w:left="285" w:right="292"/>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0CAA6FD" w14:textId="77777777" w:rsidTr="00BC29FE">
        <w:trPr>
          <w:trHeight w:val="570"/>
        </w:trPr>
        <w:tc>
          <w:tcPr>
            <w:tcW w:w="705" w:type="dxa"/>
            <w:vMerge/>
            <w:tcBorders>
              <w:top w:val="nil"/>
              <w:left w:val="single" w:sz="12" w:space="0" w:color="ECE9D8"/>
              <w:bottom w:val="single" w:sz="12" w:space="0" w:color="ABA899"/>
              <w:right w:val="single" w:sz="12" w:space="0" w:color="ABA899"/>
            </w:tcBorders>
          </w:tcPr>
          <w:p w14:paraId="6928B605"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9DBBCE6"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5DEAB0A6" w14:textId="77777777" w:rsidR="00421C82" w:rsidRDefault="00421C82" w:rsidP="00BC29FE">
            <w:pPr>
              <w:pStyle w:val="TableParagraph"/>
              <w:spacing w:before="19"/>
              <w:ind w:left="96" w:right="5"/>
              <w:jc w:val="center"/>
              <w:rPr>
                <w:sz w:val="16"/>
                <w:szCs w:val="16"/>
              </w:rPr>
            </w:pPr>
            <w:r>
              <w:rPr>
                <w:sz w:val="16"/>
                <w:szCs w:val="16"/>
              </w:rPr>
              <w:t>პროექტების</w:t>
            </w:r>
            <w:r>
              <w:rPr>
                <w:spacing w:val="15"/>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0F87BC21" w14:textId="77777777" w:rsidR="00421C82" w:rsidRDefault="00421C82" w:rsidP="00BC29FE">
            <w:pPr>
              <w:pStyle w:val="TableParagraph"/>
              <w:rPr>
                <w:rFonts w:ascii="Times New Roman"/>
                <w:sz w:val="16"/>
              </w:rPr>
            </w:pPr>
          </w:p>
        </w:tc>
        <w:tc>
          <w:tcPr>
            <w:tcW w:w="1643" w:type="dxa"/>
            <w:tcBorders>
              <w:top w:val="single" w:sz="12" w:space="0" w:color="ABA899"/>
              <w:left w:val="single" w:sz="12" w:space="0" w:color="ABA899"/>
              <w:bottom w:val="single" w:sz="12" w:space="0" w:color="ABA899"/>
              <w:right w:val="single" w:sz="12" w:space="0" w:color="ABA899"/>
            </w:tcBorders>
          </w:tcPr>
          <w:p w14:paraId="65490013" w14:textId="77777777" w:rsidR="00421C82" w:rsidRDefault="00421C82" w:rsidP="00BC29FE">
            <w:pPr>
              <w:pStyle w:val="TableParagraph"/>
              <w:rPr>
                <w:rFonts w:ascii="Times New Roman"/>
                <w:sz w:val="16"/>
              </w:rPr>
            </w:pPr>
          </w:p>
        </w:tc>
        <w:tc>
          <w:tcPr>
            <w:tcW w:w="2168" w:type="dxa"/>
            <w:tcBorders>
              <w:top w:val="single" w:sz="12" w:space="0" w:color="ABA899"/>
              <w:left w:val="single" w:sz="12" w:space="0" w:color="ABA899"/>
              <w:bottom w:val="single" w:sz="12" w:space="0" w:color="ABA899"/>
              <w:right w:val="single" w:sz="18" w:space="0" w:color="ABA899"/>
            </w:tcBorders>
          </w:tcPr>
          <w:p w14:paraId="3C94BAAF" w14:textId="77777777" w:rsidR="00421C82" w:rsidRDefault="00421C82" w:rsidP="00BC29FE">
            <w:pPr>
              <w:pStyle w:val="TableParagraph"/>
              <w:rPr>
                <w:rFonts w:ascii="Times New Roman"/>
                <w:sz w:val="16"/>
              </w:rPr>
            </w:pPr>
          </w:p>
        </w:tc>
      </w:tr>
      <w:tr w:rsidR="00421C82" w14:paraId="3AE4A47D" w14:textId="77777777" w:rsidTr="00BC29FE">
        <w:trPr>
          <w:trHeight w:val="570"/>
        </w:trPr>
        <w:tc>
          <w:tcPr>
            <w:tcW w:w="705" w:type="dxa"/>
            <w:vMerge/>
            <w:tcBorders>
              <w:top w:val="nil"/>
              <w:left w:val="single" w:sz="12" w:space="0" w:color="ECE9D8"/>
              <w:bottom w:val="single" w:sz="12" w:space="0" w:color="ABA899"/>
              <w:right w:val="single" w:sz="12" w:space="0" w:color="ABA899"/>
            </w:tcBorders>
          </w:tcPr>
          <w:p w14:paraId="69750276"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8EC5ECE"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2EFDDAEE" w14:textId="77777777" w:rsidR="00421C82" w:rsidRDefault="00421C82" w:rsidP="00BC29FE">
            <w:pPr>
              <w:pStyle w:val="TableParagraph"/>
              <w:spacing w:before="19"/>
              <w:ind w:left="23" w:right="5"/>
              <w:jc w:val="center"/>
              <w:rPr>
                <w:sz w:val="16"/>
                <w:szCs w:val="16"/>
              </w:rPr>
            </w:pPr>
            <w:r>
              <w:rPr>
                <w:sz w:val="16"/>
                <w:szCs w:val="16"/>
              </w:rPr>
              <w:t>მონაწილეთა</w:t>
            </w:r>
            <w:r>
              <w:rPr>
                <w:spacing w:val="17"/>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5BC4AAFC" w14:textId="77777777" w:rsidR="00421C82" w:rsidRDefault="00421C82" w:rsidP="00BC29FE">
            <w:pPr>
              <w:pStyle w:val="TableParagraph"/>
              <w:rPr>
                <w:rFonts w:ascii="Times New Roman"/>
                <w:sz w:val="16"/>
              </w:rPr>
            </w:pPr>
          </w:p>
        </w:tc>
        <w:tc>
          <w:tcPr>
            <w:tcW w:w="1643" w:type="dxa"/>
            <w:tcBorders>
              <w:top w:val="single" w:sz="12" w:space="0" w:color="ABA899"/>
              <w:left w:val="single" w:sz="12" w:space="0" w:color="ABA899"/>
              <w:bottom w:val="single" w:sz="12" w:space="0" w:color="ABA899"/>
              <w:right w:val="single" w:sz="12" w:space="0" w:color="ABA899"/>
            </w:tcBorders>
          </w:tcPr>
          <w:p w14:paraId="22E06D2D" w14:textId="77777777" w:rsidR="00421C82" w:rsidRDefault="00421C82" w:rsidP="00BC29FE">
            <w:pPr>
              <w:pStyle w:val="TableParagraph"/>
              <w:rPr>
                <w:rFonts w:ascii="Times New Roman"/>
                <w:sz w:val="16"/>
              </w:rPr>
            </w:pPr>
          </w:p>
        </w:tc>
        <w:tc>
          <w:tcPr>
            <w:tcW w:w="2168" w:type="dxa"/>
            <w:tcBorders>
              <w:top w:val="single" w:sz="12" w:space="0" w:color="ABA899"/>
              <w:left w:val="single" w:sz="12" w:space="0" w:color="ABA899"/>
              <w:bottom w:val="single" w:sz="12" w:space="0" w:color="ABA899"/>
              <w:right w:val="single" w:sz="18" w:space="0" w:color="ABA899"/>
            </w:tcBorders>
          </w:tcPr>
          <w:p w14:paraId="16C912D8" w14:textId="77777777" w:rsidR="00421C82" w:rsidRDefault="00421C82" w:rsidP="00BC29FE">
            <w:pPr>
              <w:pStyle w:val="TableParagraph"/>
              <w:rPr>
                <w:rFonts w:ascii="Times New Roman"/>
                <w:sz w:val="16"/>
              </w:rPr>
            </w:pPr>
          </w:p>
        </w:tc>
      </w:tr>
    </w:tbl>
    <w:p w14:paraId="708715D7" w14:textId="77777777" w:rsidR="00421C82" w:rsidRDefault="00421C82" w:rsidP="00421C82">
      <w:pPr>
        <w:pStyle w:val="a7"/>
        <w:spacing w:before="3"/>
        <w:rPr>
          <w:sz w:val="15"/>
        </w:rPr>
      </w:pPr>
    </w:p>
    <w:p w14:paraId="3FA6D793" w14:textId="77777777" w:rsidR="00421C82" w:rsidRDefault="00421C82" w:rsidP="00421C82">
      <w:pPr>
        <w:pStyle w:val="a7"/>
        <w:spacing w:before="61" w:line="223" w:lineRule="auto"/>
        <w:ind w:left="110" w:right="158"/>
        <w:rPr>
          <w:rFonts w:ascii="Sylfaen" w:eastAsia="Sylfaen" w:hAnsi="Sylfaen" w:cs="Sylfaen"/>
        </w:rPr>
      </w:pPr>
      <w:r>
        <w:rPr>
          <w:spacing w:val="-1"/>
          <w:w w:val="85"/>
        </w:rPr>
        <w:t>4.</w:t>
      </w:r>
      <w:r>
        <w:rPr>
          <w:spacing w:val="3"/>
          <w:w w:val="85"/>
        </w:rPr>
        <w:t xml:space="preserve"> </w:t>
      </w:r>
      <w:r>
        <w:rPr>
          <w:rFonts w:ascii="Sylfaen" w:hAnsi="Sylfaen" w:cs="Sylfaen"/>
          <w:spacing w:val="-1"/>
          <w:w w:val="85"/>
        </w:rPr>
        <w:t>კულტურა</w:t>
      </w:r>
      <w:r>
        <w:rPr>
          <w:spacing w:val="-1"/>
          <w:w w:val="85"/>
        </w:rPr>
        <w:t>,</w:t>
      </w:r>
      <w:r>
        <w:rPr>
          <w:spacing w:val="3"/>
          <w:w w:val="85"/>
        </w:rPr>
        <w:t xml:space="preserve"> </w:t>
      </w:r>
      <w:r>
        <w:rPr>
          <w:rFonts w:ascii="Sylfaen" w:hAnsi="Sylfaen" w:cs="Sylfaen"/>
          <w:spacing w:val="-1"/>
          <w:w w:val="85"/>
        </w:rPr>
        <w:t>ახალგაზრდობა</w:t>
      </w:r>
      <w:r>
        <w:rPr>
          <w:spacing w:val="2"/>
          <w:w w:val="85"/>
        </w:rPr>
        <w:t xml:space="preserve"> </w:t>
      </w:r>
      <w:r>
        <w:rPr>
          <w:rFonts w:ascii="Sylfaen" w:hAnsi="Sylfaen" w:cs="Sylfaen"/>
          <w:spacing w:val="-1"/>
          <w:w w:val="85"/>
        </w:rPr>
        <w:t>და</w:t>
      </w:r>
      <w:r>
        <w:rPr>
          <w:spacing w:val="5"/>
          <w:w w:val="85"/>
        </w:rPr>
        <w:t xml:space="preserve"> </w:t>
      </w:r>
      <w:r>
        <w:rPr>
          <w:rFonts w:ascii="Sylfaen" w:hAnsi="Sylfaen" w:cs="Sylfaen"/>
          <w:spacing w:val="-1"/>
          <w:w w:val="85"/>
        </w:rPr>
        <w:t>სპორტი</w:t>
      </w:r>
      <w:r>
        <w:rPr>
          <w:w w:val="85"/>
        </w:rPr>
        <w:t xml:space="preserve"> </w:t>
      </w:r>
      <w:r>
        <w:rPr>
          <w:spacing w:val="-1"/>
          <w:w w:val="85"/>
        </w:rPr>
        <w:t>(</w:t>
      </w:r>
      <w:r>
        <w:rPr>
          <w:rFonts w:ascii="Sylfaen" w:hAnsi="Sylfaen" w:cs="Sylfaen"/>
          <w:spacing w:val="-1"/>
          <w:w w:val="85"/>
        </w:rPr>
        <w:t>ორგანიზაციული</w:t>
      </w:r>
      <w:r>
        <w:rPr>
          <w:spacing w:val="3"/>
          <w:w w:val="85"/>
        </w:rPr>
        <w:t xml:space="preserve"> </w:t>
      </w:r>
      <w:r>
        <w:rPr>
          <w:rFonts w:ascii="Sylfaen" w:hAnsi="Sylfaen" w:cs="Sylfaen"/>
          <w:spacing w:val="-1"/>
          <w:w w:val="85"/>
        </w:rPr>
        <w:t>კოდი</w:t>
      </w:r>
      <w:r>
        <w:rPr>
          <w:spacing w:val="2"/>
          <w:w w:val="85"/>
        </w:rPr>
        <w:t xml:space="preserve"> </w:t>
      </w:r>
      <w:r>
        <w:rPr>
          <w:w w:val="85"/>
        </w:rPr>
        <w:t>05</w:t>
      </w:r>
      <w:r>
        <w:rPr>
          <w:spacing w:val="4"/>
          <w:w w:val="85"/>
        </w:rPr>
        <w:t xml:space="preserve"> </w:t>
      </w:r>
      <w:r>
        <w:rPr>
          <w:w w:val="85"/>
        </w:rPr>
        <w:t>00):</w:t>
      </w:r>
      <w:r>
        <w:rPr>
          <w:spacing w:val="37"/>
          <w:w w:val="85"/>
        </w:rPr>
        <w:t xml:space="preserve"> </w:t>
      </w:r>
      <w:r>
        <w:rPr>
          <w:rFonts w:ascii="Sylfaen" w:eastAsia="Sylfaen" w:hAnsi="Sylfaen" w:cs="Sylfaen"/>
          <w:w w:val="85"/>
        </w:rPr>
        <w:t>ქალაქის</w:t>
      </w:r>
      <w:r>
        <w:rPr>
          <w:rFonts w:ascii="Sylfaen" w:eastAsia="Sylfaen" w:hAnsi="Sylfaen" w:cs="Sylfaen"/>
          <w:spacing w:val="29"/>
          <w:w w:val="85"/>
        </w:rPr>
        <w:t xml:space="preserve"> </w:t>
      </w:r>
      <w:r>
        <w:rPr>
          <w:rFonts w:ascii="Sylfaen" w:eastAsia="Sylfaen" w:hAnsi="Sylfaen" w:cs="Sylfaen"/>
          <w:w w:val="85"/>
        </w:rPr>
        <w:t>ინფრასტრუქტურული</w:t>
      </w:r>
      <w:r>
        <w:rPr>
          <w:rFonts w:ascii="Sylfaen" w:eastAsia="Sylfaen" w:hAnsi="Sylfaen" w:cs="Sylfaen"/>
          <w:spacing w:val="1"/>
          <w:w w:val="85"/>
        </w:rPr>
        <w:t xml:space="preserve"> </w:t>
      </w:r>
      <w:r>
        <w:rPr>
          <w:rFonts w:ascii="Sylfaen" w:eastAsia="Sylfaen" w:hAnsi="Sylfaen" w:cs="Sylfaen"/>
          <w:w w:val="85"/>
        </w:rPr>
        <w:t>და</w:t>
      </w:r>
      <w:r>
        <w:rPr>
          <w:rFonts w:ascii="Sylfaen" w:eastAsia="Sylfaen" w:hAnsi="Sylfaen" w:cs="Sylfaen"/>
          <w:spacing w:val="1"/>
          <w:w w:val="85"/>
        </w:rPr>
        <w:t xml:space="preserve"> </w:t>
      </w:r>
      <w:r>
        <w:rPr>
          <w:rFonts w:ascii="Sylfaen" w:eastAsia="Sylfaen" w:hAnsi="Sylfaen" w:cs="Sylfaen"/>
          <w:w w:val="85"/>
        </w:rPr>
        <w:t>ეკონომიკური</w:t>
      </w:r>
      <w:r>
        <w:rPr>
          <w:rFonts w:ascii="Sylfaen" w:eastAsia="Sylfaen" w:hAnsi="Sylfaen" w:cs="Sylfaen"/>
          <w:spacing w:val="1"/>
          <w:w w:val="85"/>
        </w:rPr>
        <w:t xml:space="preserve"> </w:t>
      </w:r>
      <w:r>
        <w:rPr>
          <w:rFonts w:ascii="Sylfaen" w:eastAsia="Sylfaen" w:hAnsi="Sylfaen" w:cs="Sylfaen"/>
          <w:w w:val="85"/>
        </w:rPr>
        <w:t>განვითარების</w:t>
      </w:r>
      <w:r>
        <w:rPr>
          <w:rFonts w:ascii="Sylfaen" w:eastAsia="Sylfaen" w:hAnsi="Sylfaen" w:cs="Sylfaen"/>
          <w:spacing w:val="1"/>
          <w:w w:val="85"/>
        </w:rPr>
        <w:t xml:space="preserve"> </w:t>
      </w:r>
      <w:r>
        <w:rPr>
          <w:rFonts w:ascii="Sylfaen" w:eastAsia="Sylfaen" w:hAnsi="Sylfaen" w:cs="Sylfaen"/>
          <w:w w:val="105"/>
        </w:rPr>
        <w:t>პარალელურად</w:t>
      </w:r>
      <w:r>
        <w:rPr>
          <w:rFonts w:ascii="Sylfaen" w:eastAsia="Sylfaen" w:hAnsi="Sylfaen" w:cs="Sylfaen"/>
          <w:spacing w:val="1"/>
          <w:w w:val="105"/>
        </w:rPr>
        <w:t xml:space="preserve"> </w:t>
      </w:r>
      <w:r>
        <w:rPr>
          <w:rFonts w:ascii="Sylfaen" w:eastAsia="Sylfaen" w:hAnsi="Sylfaen" w:cs="Sylfaen"/>
          <w:w w:val="105"/>
        </w:rPr>
        <w:t>აუცილებელია</w:t>
      </w:r>
      <w:r>
        <w:rPr>
          <w:rFonts w:ascii="Sylfaen" w:eastAsia="Sylfaen" w:hAnsi="Sylfaen" w:cs="Sylfaen"/>
          <w:spacing w:val="1"/>
          <w:w w:val="105"/>
        </w:rPr>
        <w:t xml:space="preserve"> </w:t>
      </w:r>
      <w:r>
        <w:rPr>
          <w:rFonts w:ascii="Sylfaen" w:eastAsia="Sylfaen" w:hAnsi="Sylfaen" w:cs="Sylfaen"/>
          <w:w w:val="105"/>
        </w:rPr>
        <w:t>ხელი</w:t>
      </w:r>
      <w:r>
        <w:rPr>
          <w:rFonts w:ascii="Sylfaen" w:eastAsia="Sylfaen" w:hAnsi="Sylfaen" w:cs="Sylfaen"/>
          <w:spacing w:val="1"/>
          <w:w w:val="105"/>
        </w:rPr>
        <w:t xml:space="preserve"> </w:t>
      </w:r>
      <w:r>
        <w:rPr>
          <w:rFonts w:ascii="Sylfaen" w:eastAsia="Sylfaen" w:hAnsi="Sylfaen" w:cs="Sylfaen"/>
          <w:w w:val="105"/>
        </w:rPr>
        <w:t>შეეწყოს</w:t>
      </w:r>
      <w:r>
        <w:rPr>
          <w:rFonts w:ascii="Sylfaen" w:eastAsia="Sylfaen" w:hAnsi="Sylfaen" w:cs="Sylfaen"/>
          <w:spacing w:val="1"/>
          <w:w w:val="105"/>
        </w:rPr>
        <w:t xml:space="preserve"> </w:t>
      </w:r>
      <w:r>
        <w:rPr>
          <w:rFonts w:ascii="Sylfaen" w:eastAsia="Sylfaen" w:hAnsi="Sylfaen" w:cs="Sylfaen"/>
          <w:w w:val="105"/>
        </w:rPr>
        <w:t>კულტურული</w:t>
      </w:r>
      <w:r>
        <w:rPr>
          <w:rFonts w:ascii="Sylfaen" w:eastAsia="Sylfaen" w:hAnsi="Sylfaen" w:cs="Sylfaen"/>
          <w:spacing w:val="1"/>
          <w:w w:val="105"/>
        </w:rPr>
        <w:t xml:space="preserve"> </w:t>
      </w:r>
      <w:r>
        <w:rPr>
          <w:rFonts w:ascii="Sylfaen" w:eastAsia="Sylfaen" w:hAnsi="Sylfaen" w:cs="Sylfaen"/>
          <w:w w:val="105"/>
        </w:rPr>
        <w:t>ტრადიციების</w:t>
      </w:r>
      <w:r>
        <w:rPr>
          <w:rFonts w:ascii="Sylfaen" w:eastAsia="Sylfaen" w:hAnsi="Sylfaen" w:cs="Sylfaen"/>
          <w:spacing w:val="1"/>
          <w:w w:val="105"/>
        </w:rPr>
        <w:t xml:space="preserve"> </w:t>
      </w:r>
      <w:r>
        <w:rPr>
          <w:rFonts w:ascii="Sylfaen" w:eastAsia="Sylfaen" w:hAnsi="Sylfaen" w:cs="Sylfaen"/>
          <w:w w:val="105"/>
        </w:rPr>
        <w:t>დაცვასა</w:t>
      </w:r>
      <w:r>
        <w:rPr>
          <w:rFonts w:ascii="Sylfaen" w:eastAsia="Sylfaen" w:hAnsi="Sylfaen" w:cs="Sylfaen"/>
          <w:spacing w:val="1"/>
          <w:w w:val="105"/>
        </w:rPr>
        <w:t xml:space="preserve"> </w:t>
      </w:r>
      <w:r>
        <w:rPr>
          <w:rFonts w:ascii="Sylfaen" w:eastAsia="Sylfaen" w:hAnsi="Sylfaen" w:cs="Sylfaen"/>
          <w:w w:val="105"/>
        </w:rPr>
        <w:t>და</w:t>
      </w:r>
      <w:r>
        <w:rPr>
          <w:rFonts w:ascii="Sylfaen" w:eastAsia="Sylfaen" w:hAnsi="Sylfaen" w:cs="Sylfaen"/>
          <w:spacing w:val="1"/>
          <w:w w:val="105"/>
        </w:rPr>
        <w:t xml:space="preserve"> </w:t>
      </w:r>
      <w:r>
        <w:rPr>
          <w:rFonts w:ascii="Sylfaen" w:eastAsia="Sylfaen" w:hAnsi="Sylfaen" w:cs="Sylfaen"/>
          <w:w w:val="105"/>
        </w:rPr>
        <w:t>ღირსეულ</w:t>
      </w:r>
      <w:r>
        <w:rPr>
          <w:rFonts w:ascii="Sylfaen" w:eastAsia="Sylfaen" w:hAnsi="Sylfaen" w:cs="Sylfaen"/>
          <w:spacing w:val="1"/>
          <w:w w:val="105"/>
        </w:rPr>
        <w:t xml:space="preserve"> </w:t>
      </w:r>
      <w:r>
        <w:rPr>
          <w:rFonts w:ascii="Sylfaen" w:eastAsia="Sylfaen" w:hAnsi="Sylfaen" w:cs="Sylfaen"/>
          <w:w w:val="105"/>
        </w:rPr>
        <w:t>გაგრძელებას.</w:t>
      </w:r>
      <w:r>
        <w:rPr>
          <w:rFonts w:ascii="Sylfaen" w:eastAsia="Sylfaen" w:hAnsi="Sylfaen" w:cs="Sylfaen"/>
          <w:spacing w:val="1"/>
          <w:w w:val="105"/>
        </w:rPr>
        <w:t xml:space="preserve"> </w:t>
      </w:r>
      <w:r>
        <w:rPr>
          <w:rFonts w:ascii="Sylfaen" w:eastAsia="Sylfaen" w:hAnsi="Sylfaen" w:cs="Sylfaen"/>
          <w:w w:val="105"/>
        </w:rPr>
        <w:t>ამასთანავე,</w:t>
      </w:r>
      <w:r>
        <w:rPr>
          <w:rFonts w:ascii="Sylfaen" w:eastAsia="Sylfaen" w:hAnsi="Sylfaen" w:cs="Sylfaen"/>
          <w:spacing w:val="1"/>
          <w:w w:val="105"/>
        </w:rPr>
        <w:t xml:space="preserve"> </w:t>
      </w:r>
      <w:r>
        <w:rPr>
          <w:rFonts w:ascii="Sylfaen" w:eastAsia="Sylfaen" w:hAnsi="Sylfaen" w:cs="Sylfaen"/>
          <w:w w:val="105"/>
        </w:rPr>
        <w:t>ერთ–ერთი</w:t>
      </w:r>
      <w:r>
        <w:rPr>
          <w:rFonts w:ascii="Sylfaen" w:eastAsia="Sylfaen" w:hAnsi="Sylfaen" w:cs="Sylfaen"/>
          <w:spacing w:val="1"/>
          <w:w w:val="105"/>
        </w:rPr>
        <w:t xml:space="preserve"> </w:t>
      </w:r>
      <w:r>
        <w:rPr>
          <w:rFonts w:ascii="Sylfaen" w:eastAsia="Sylfaen" w:hAnsi="Sylfaen" w:cs="Sylfaen"/>
        </w:rPr>
        <w:t>პრიორიტეტია</w:t>
      </w:r>
      <w:r>
        <w:rPr>
          <w:rFonts w:ascii="Sylfaen" w:eastAsia="Sylfaen" w:hAnsi="Sylfaen" w:cs="Sylfaen"/>
          <w:spacing w:val="1"/>
        </w:rPr>
        <w:t xml:space="preserve"> </w:t>
      </w:r>
      <w:r>
        <w:rPr>
          <w:rFonts w:ascii="Sylfaen" w:eastAsia="Sylfaen" w:hAnsi="Sylfaen" w:cs="Sylfaen"/>
        </w:rPr>
        <w:t>ახალგაზრდების</w:t>
      </w:r>
      <w:r>
        <w:rPr>
          <w:rFonts w:ascii="Sylfaen" w:eastAsia="Sylfaen" w:hAnsi="Sylfaen" w:cs="Sylfaen"/>
          <w:spacing w:val="1"/>
        </w:rPr>
        <w:t xml:space="preserve"> </w:t>
      </w:r>
      <w:r>
        <w:rPr>
          <w:rFonts w:ascii="Sylfaen" w:eastAsia="Sylfaen" w:hAnsi="Sylfaen" w:cs="Sylfaen"/>
        </w:rPr>
        <w:t>მრავალმხრივი</w:t>
      </w:r>
      <w:r>
        <w:rPr>
          <w:rFonts w:ascii="Sylfaen" w:eastAsia="Sylfaen" w:hAnsi="Sylfaen" w:cs="Sylfaen"/>
          <w:spacing w:val="1"/>
        </w:rPr>
        <w:t xml:space="preserve"> </w:t>
      </w:r>
      <w:r>
        <w:rPr>
          <w:rFonts w:ascii="Sylfaen" w:eastAsia="Sylfaen" w:hAnsi="Sylfaen" w:cs="Sylfaen"/>
        </w:rPr>
        <w:t>(როგორც</w:t>
      </w:r>
      <w:r>
        <w:rPr>
          <w:rFonts w:ascii="Sylfaen" w:eastAsia="Sylfaen" w:hAnsi="Sylfaen" w:cs="Sylfaen"/>
          <w:spacing w:val="1"/>
        </w:rPr>
        <w:t xml:space="preserve"> </w:t>
      </w:r>
      <w:r>
        <w:rPr>
          <w:rFonts w:ascii="Sylfaen" w:eastAsia="Sylfaen" w:hAnsi="Sylfaen" w:cs="Sylfaen"/>
        </w:rPr>
        <w:t>სულიერი, ისე</w:t>
      </w:r>
      <w:r>
        <w:rPr>
          <w:rFonts w:ascii="Sylfaen" w:eastAsia="Sylfaen" w:hAnsi="Sylfaen" w:cs="Sylfaen"/>
          <w:spacing w:val="1"/>
        </w:rPr>
        <w:t xml:space="preserve"> </w:t>
      </w:r>
      <w:r>
        <w:rPr>
          <w:rFonts w:ascii="Sylfaen" w:eastAsia="Sylfaen" w:hAnsi="Sylfaen" w:cs="Sylfaen"/>
        </w:rPr>
        <w:t>ფიზიკური თვალსაზრისით)</w:t>
      </w:r>
      <w:r>
        <w:rPr>
          <w:rFonts w:ascii="Sylfaen" w:eastAsia="Sylfaen" w:hAnsi="Sylfaen" w:cs="Sylfaen"/>
          <w:spacing w:val="1"/>
        </w:rPr>
        <w:t xml:space="preserve"> </w:t>
      </w:r>
      <w:r>
        <w:rPr>
          <w:rFonts w:ascii="Sylfaen" w:eastAsia="Sylfaen" w:hAnsi="Sylfaen" w:cs="Sylfaen"/>
        </w:rPr>
        <w:t>განვითარების ხელშეწყობა და</w:t>
      </w:r>
      <w:r>
        <w:rPr>
          <w:rFonts w:ascii="Sylfaen" w:eastAsia="Sylfaen" w:hAnsi="Sylfaen" w:cs="Sylfaen"/>
          <w:spacing w:val="1"/>
        </w:rPr>
        <w:t xml:space="preserve"> </w:t>
      </w:r>
      <w:r>
        <w:rPr>
          <w:rFonts w:ascii="Sylfaen" w:eastAsia="Sylfaen" w:hAnsi="Sylfaen" w:cs="Sylfaen"/>
        </w:rPr>
        <w:t>მათში</w:t>
      </w:r>
      <w:r>
        <w:rPr>
          <w:rFonts w:ascii="Sylfaen" w:eastAsia="Sylfaen" w:hAnsi="Sylfaen" w:cs="Sylfaen"/>
          <w:spacing w:val="1"/>
        </w:rPr>
        <w:t xml:space="preserve"> </w:t>
      </w:r>
      <w:r>
        <w:rPr>
          <w:rFonts w:ascii="Sylfaen" w:eastAsia="Sylfaen" w:hAnsi="Sylfaen" w:cs="Sylfaen"/>
        </w:rPr>
        <w:t>ცხოვრების</w:t>
      </w:r>
      <w:r>
        <w:rPr>
          <w:rFonts w:ascii="Sylfaen" w:eastAsia="Sylfaen" w:hAnsi="Sylfaen" w:cs="Sylfaen"/>
          <w:spacing w:val="1"/>
        </w:rPr>
        <w:t xml:space="preserve"> </w:t>
      </w:r>
      <w:r>
        <w:rPr>
          <w:rFonts w:ascii="Sylfaen" w:eastAsia="Sylfaen" w:hAnsi="Sylfaen" w:cs="Sylfaen"/>
          <w:w w:val="105"/>
        </w:rPr>
        <w:t>ჯანსაღი</w:t>
      </w:r>
      <w:r>
        <w:rPr>
          <w:rFonts w:ascii="Sylfaen" w:eastAsia="Sylfaen" w:hAnsi="Sylfaen" w:cs="Sylfaen"/>
          <w:spacing w:val="1"/>
          <w:w w:val="105"/>
        </w:rPr>
        <w:t xml:space="preserve"> </w:t>
      </w:r>
      <w:r>
        <w:rPr>
          <w:rFonts w:ascii="Sylfaen" w:eastAsia="Sylfaen" w:hAnsi="Sylfaen" w:cs="Sylfaen"/>
          <w:w w:val="105"/>
        </w:rPr>
        <w:t>წესის</w:t>
      </w:r>
      <w:r>
        <w:rPr>
          <w:rFonts w:ascii="Sylfaen" w:eastAsia="Sylfaen" w:hAnsi="Sylfaen" w:cs="Sylfaen"/>
          <w:spacing w:val="1"/>
          <w:w w:val="105"/>
        </w:rPr>
        <w:t xml:space="preserve"> </w:t>
      </w:r>
      <w:r>
        <w:rPr>
          <w:rFonts w:ascii="Sylfaen" w:eastAsia="Sylfaen" w:hAnsi="Sylfaen" w:cs="Sylfaen"/>
          <w:w w:val="105"/>
        </w:rPr>
        <w:t>დამკვიდრება.</w:t>
      </w:r>
      <w:r>
        <w:rPr>
          <w:rFonts w:ascii="Sylfaen" w:eastAsia="Sylfaen" w:hAnsi="Sylfaen" w:cs="Sylfaen"/>
          <w:spacing w:val="1"/>
          <w:w w:val="105"/>
        </w:rPr>
        <w:t xml:space="preserve"> </w:t>
      </w:r>
      <w:r>
        <w:rPr>
          <w:rFonts w:ascii="Sylfaen" w:eastAsia="Sylfaen" w:hAnsi="Sylfaen" w:cs="Sylfaen"/>
          <w:w w:val="105"/>
        </w:rPr>
        <w:t>შესაბამისად,</w:t>
      </w:r>
      <w:r>
        <w:rPr>
          <w:rFonts w:ascii="Sylfaen" w:eastAsia="Sylfaen" w:hAnsi="Sylfaen" w:cs="Sylfaen"/>
          <w:spacing w:val="1"/>
          <w:w w:val="105"/>
        </w:rPr>
        <w:t xml:space="preserve"> </w:t>
      </w:r>
      <w:r>
        <w:rPr>
          <w:rFonts w:ascii="Sylfaen" w:eastAsia="Sylfaen" w:hAnsi="Sylfaen" w:cs="Sylfaen"/>
          <w:w w:val="105"/>
        </w:rPr>
        <w:t>მუნიციპალიტეტი</w:t>
      </w:r>
      <w:r>
        <w:rPr>
          <w:rFonts w:ascii="Sylfaen" w:eastAsia="Sylfaen" w:hAnsi="Sylfaen" w:cs="Sylfaen"/>
          <w:spacing w:val="1"/>
          <w:w w:val="105"/>
        </w:rPr>
        <w:t xml:space="preserve"> </w:t>
      </w:r>
      <w:r>
        <w:rPr>
          <w:rFonts w:ascii="Sylfaen" w:eastAsia="Sylfaen" w:hAnsi="Sylfaen" w:cs="Sylfaen"/>
          <w:w w:val="105"/>
        </w:rPr>
        <w:t>განაგრძობს</w:t>
      </w:r>
      <w:r>
        <w:rPr>
          <w:rFonts w:ascii="Sylfaen" w:eastAsia="Sylfaen" w:hAnsi="Sylfaen" w:cs="Sylfaen"/>
          <w:spacing w:val="1"/>
          <w:w w:val="105"/>
        </w:rPr>
        <w:t xml:space="preserve"> </w:t>
      </w:r>
      <w:r>
        <w:rPr>
          <w:rFonts w:ascii="Sylfaen" w:eastAsia="Sylfaen" w:hAnsi="Sylfaen" w:cs="Sylfaen"/>
          <w:w w:val="105"/>
        </w:rPr>
        <w:t>სპორტული</w:t>
      </w:r>
      <w:r>
        <w:rPr>
          <w:rFonts w:ascii="Sylfaen" w:eastAsia="Sylfaen" w:hAnsi="Sylfaen" w:cs="Sylfaen"/>
          <w:spacing w:val="1"/>
          <w:w w:val="105"/>
        </w:rPr>
        <w:t xml:space="preserve"> </w:t>
      </w:r>
      <w:r>
        <w:rPr>
          <w:rFonts w:ascii="Sylfaen" w:eastAsia="Sylfaen" w:hAnsi="Sylfaen" w:cs="Sylfaen"/>
          <w:w w:val="105"/>
        </w:rPr>
        <w:t>ობიექტების</w:t>
      </w:r>
      <w:r>
        <w:rPr>
          <w:rFonts w:ascii="Sylfaen" w:eastAsia="Sylfaen" w:hAnsi="Sylfaen" w:cs="Sylfaen"/>
          <w:spacing w:val="1"/>
          <w:w w:val="105"/>
        </w:rPr>
        <w:t xml:space="preserve"> </w:t>
      </w:r>
      <w:r>
        <w:rPr>
          <w:rFonts w:ascii="Sylfaen" w:eastAsia="Sylfaen" w:hAnsi="Sylfaen" w:cs="Sylfaen"/>
          <w:w w:val="105"/>
        </w:rPr>
        <w:t>ფინანსურ</w:t>
      </w:r>
      <w:r>
        <w:rPr>
          <w:rFonts w:ascii="Sylfaen" w:eastAsia="Sylfaen" w:hAnsi="Sylfaen" w:cs="Sylfaen"/>
          <w:spacing w:val="1"/>
          <w:w w:val="105"/>
        </w:rPr>
        <w:t xml:space="preserve"> </w:t>
      </w:r>
      <w:r>
        <w:rPr>
          <w:rFonts w:ascii="Sylfaen" w:eastAsia="Sylfaen" w:hAnsi="Sylfaen" w:cs="Sylfaen"/>
          <w:w w:val="105"/>
        </w:rPr>
        <w:t>მხარდაჭერას,</w:t>
      </w:r>
      <w:r>
        <w:rPr>
          <w:rFonts w:ascii="Sylfaen" w:eastAsia="Sylfaen" w:hAnsi="Sylfaen" w:cs="Sylfaen"/>
          <w:spacing w:val="1"/>
          <w:w w:val="105"/>
        </w:rPr>
        <w:t xml:space="preserve"> </w:t>
      </w:r>
      <w:r>
        <w:rPr>
          <w:rFonts w:ascii="Sylfaen" w:eastAsia="Sylfaen" w:hAnsi="Sylfaen" w:cs="Sylfaen"/>
          <w:w w:val="105"/>
        </w:rPr>
        <w:t>წარმატებული</w:t>
      </w:r>
      <w:r>
        <w:rPr>
          <w:rFonts w:ascii="Sylfaen" w:eastAsia="Sylfaen" w:hAnsi="Sylfaen" w:cs="Sylfaen"/>
          <w:spacing w:val="-39"/>
          <w:w w:val="105"/>
        </w:rPr>
        <w:t xml:space="preserve"> </w:t>
      </w:r>
      <w:r>
        <w:rPr>
          <w:rFonts w:ascii="Sylfaen" w:eastAsia="Sylfaen" w:hAnsi="Sylfaen" w:cs="Sylfaen"/>
          <w:w w:val="105"/>
        </w:rPr>
        <w:t>სპორტსმენების</w:t>
      </w:r>
      <w:r>
        <w:rPr>
          <w:rFonts w:ascii="Sylfaen" w:eastAsia="Sylfaen" w:hAnsi="Sylfaen" w:cs="Sylfaen"/>
          <w:spacing w:val="1"/>
          <w:w w:val="105"/>
        </w:rPr>
        <w:t xml:space="preserve"> </w:t>
      </w:r>
      <w:r>
        <w:rPr>
          <w:rFonts w:ascii="Sylfaen" w:eastAsia="Sylfaen" w:hAnsi="Sylfaen" w:cs="Sylfaen"/>
          <w:w w:val="105"/>
        </w:rPr>
        <w:t>ხელშეწყობასა</w:t>
      </w:r>
      <w:r>
        <w:rPr>
          <w:rFonts w:ascii="Sylfaen" w:eastAsia="Sylfaen" w:hAnsi="Sylfaen" w:cs="Sylfaen"/>
          <w:spacing w:val="1"/>
          <w:w w:val="105"/>
        </w:rPr>
        <w:t xml:space="preserve"> </w:t>
      </w:r>
      <w:r>
        <w:rPr>
          <w:rFonts w:ascii="Sylfaen" w:eastAsia="Sylfaen" w:hAnsi="Sylfaen" w:cs="Sylfaen"/>
          <w:w w:val="105"/>
        </w:rPr>
        <w:t>და</w:t>
      </w:r>
      <w:r>
        <w:rPr>
          <w:rFonts w:ascii="Sylfaen" w:eastAsia="Sylfaen" w:hAnsi="Sylfaen" w:cs="Sylfaen"/>
          <w:spacing w:val="1"/>
          <w:w w:val="105"/>
        </w:rPr>
        <w:t xml:space="preserve"> </w:t>
      </w:r>
      <w:r>
        <w:rPr>
          <w:rFonts w:ascii="Sylfaen" w:eastAsia="Sylfaen" w:hAnsi="Sylfaen" w:cs="Sylfaen"/>
          <w:w w:val="105"/>
        </w:rPr>
        <w:t>შესაბამისი</w:t>
      </w:r>
      <w:r>
        <w:rPr>
          <w:rFonts w:ascii="Sylfaen" w:eastAsia="Sylfaen" w:hAnsi="Sylfaen" w:cs="Sylfaen"/>
          <w:spacing w:val="1"/>
          <w:w w:val="105"/>
        </w:rPr>
        <w:t xml:space="preserve"> </w:t>
      </w:r>
      <w:r>
        <w:rPr>
          <w:rFonts w:ascii="Sylfaen" w:eastAsia="Sylfaen" w:hAnsi="Sylfaen" w:cs="Sylfaen"/>
          <w:w w:val="105"/>
        </w:rPr>
        <w:t>პირობების</w:t>
      </w:r>
      <w:r>
        <w:rPr>
          <w:rFonts w:ascii="Sylfaen" w:eastAsia="Sylfaen" w:hAnsi="Sylfaen" w:cs="Sylfaen"/>
          <w:spacing w:val="1"/>
          <w:w w:val="105"/>
        </w:rPr>
        <w:t xml:space="preserve"> </w:t>
      </w:r>
      <w:r>
        <w:rPr>
          <w:rFonts w:ascii="Sylfaen" w:eastAsia="Sylfaen" w:hAnsi="Sylfaen" w:cs="Sylfaen"/>
          <w:w w:val="105"/>
        </w:rPr>
        <w:t>შექმნას,</w:t>
      </w:r>
      <w:r>
        <w:rPr>
          <w:rFonts w:ascii="Sylfaen" w:eastAsia="Sylfaen" w:hAnsi="Sylfaen" w:cs="Sylfaen"/>
          <w:spacing w:val="1"/>
          <w:w w:val="105"/>
        </w:rPr>
        <w:t xml:space="preserve"> </w:t>
      </w:r>
      <w:r>
        <w:rPr>
          <w:rFonts w:ascii="Sylfaen" w:eastAsia="Sylfaen" w:hAnsi="Sylfaen" w:cs="Sylfaen"/>
          <w:w w:val="105"/>
        </w:rPr>
        <w:t>რათა</w:t>
      </w:r>
      <w:r>
        <w:rPr>
          <w:rFonts w:ascii="Sylfaen" w:eastAsia="Sylfaen" w:hAnsi="Sylfaen" w:cs="Sylfaen"/>
          <w:spacing w:val="1"/>
          <w:w w:val="105"/>
        </w:rPr>
        <w:t xml:space="preserve"> </w:t>
      </w:r>
      <w:r>
        <w:rPr>
          <w:rFonts w:ascii="Sylfaen" w:eastAsia="Sylfaen" w:hAnsi="Sylfaen" w:cs="Sylfaen"/>
          <w:w w:val="105"/>
        </w:rPr>
        <w:t>ნიჭიერმა</w:t>
      </w:r>
      <w:r>
        <w:rPr>
          <w:rFonts w:ascii="Sylfaen" w:eastAsia="Sylfaen" w:hAnsi="Sylfaen" w:cs="Sylfaen"/>
          <w:spacing w:val="1"/>
          <w:w w:val="105"/>
        </w:rPr>
        <w:t xml:space="preserve"> </w:t>
      </w:r>
      <w:r>
        <w:rPr>
          <w:rFonts w:ascii="Sylfaen" w:eastAsia="Sylfaen" w:hAnsi="Sylfaen" w:cs="Sylfaen"/>
          <w:w w:val="105"/>
        </w:rPr>
        <w:t>ბავშვებმა</w:t>
      </w:r>
      <w:r>
        <w:rPr>
          <w:rFonts w:ascii="Sylfaen" w:eastAsia="Sylfaen" w:hAnsi="Sylfaen" w:cs="Sylfaen"/>
          <w:spacing w:val="1"/>
          <w:w w:val="105"/>
        </w:rPr>
        <w:t xml:space="preserve"> </w:t>
      </w:r>
      <w:r>
        <w:rPr>
          <w:rFonts w:ascii="Sylfaen" w:eastAsia="Sylfaen" w:hAnsi="Sylfaen" w:cs="Sylfaen"/>
          <w:w w:val="105"/>
        </w:rPr>
        <w:t>და</w:t>
      </w:r>
      <w:r>
        <w:rPr>
          <w:rFonts w:ascii="Sylfaen" w:eastAsia="Sylfaen" w:hAnsi="Sylfaen" w:cs="Sylfaen"/>
          <w:spacing w:val="1"/>
          <w:w w:val="105"/>
        </w:rPr>
        <w:t xml:space="preserve"> </w:t>
      </w:r>
      <w:r>
        <w:rPr>
          <w:rFonts w:ascii="Sylfaen" w:eastAsia="Sylfaen" w:hAnsi="Sylfaen" w:cs="Sylfaen"/>
          <w:w w:val="105"/>
        </w:rPr>
        <w:t>ახალგაზრდებმა</w:t>
      </w:r>
      <w:r>
        <w:rPr>
          <w:rFonts w:ascii="Sylfaen" w:eastAsia="Sylfaen" w:hAnsi="Sylfaen" w:cs="Sylfaen"/>
          <w:spacing w:val="1"/>
          <w:w w:val="105"/>
        </w:rPr>
        <w:t xml:space="preserve"> </w:t>
      </w:r>
      <w:r>
        <w:rPr>
          <w:rFonts w:ascii="Sylfaen" w:eastAsia="Sylfaen" w:hAnsi="Sylfaen" w:cs="Sylfaen"/>
          <w:w w:val="105"/>
        </w:rPr>
        <w:t>შეძლონ</w:t>
      </w:r>
      <w:r>
        <w:rPr>
          <w:rFonts w:ascii="Sylfaen" w:eastAsia="Sylfaen" w:hAnsi="Sylfaen" w:cs="Sylfaen"/>
          <w:spacing w:val="1"/>
          <w:w w:val="105"/>
        </w:rPr>
        <w:t xml:space="preserve"> </w:t>
      </w:r>
      <w:r>
        <w:rPr>
          <w:rFonts w:ascii="Sylfaen" w:eastAsia="Sylfaen" w:hAnsi="Sylfaen" w:cs="Sylfaen"/>
          <w:w w:val="105"/>
        </w:rPr>
        <w:t>მათი</w:t>
      </w:r>
      <w:r>
        <w:rPr>
          <w:rFonts w:ascii="Sylfaen" w:eastAsia="Sylfaen" w:hAnsi="Sylfaen" w:cs="Sylfaen"/>
          <w:spacing w:val="1"/>
          <w:w w:val="105"/>
        </w:rPr>
        <w:t xml:space="preserve"> </w:t>
      </w:r>
      <w:r>
        <w:rPr>
          <w:rFonts w:ascii="Sylfaen" w:eastAsia="Sylfaen" w:hAnsi="Sylfaen" w:cs="Sylfaen"/>
          <w:w w:val="105"/>
        </w:rPr>
        <w:t>სპორტული</w:t>
      </w:r>
      <w:r>
        <w:rPr>
          <w:rFonts w:ascii="Sylfaen" w:eastAsia="Sylfaen" w:hAnsi="Sylfaen" w:cs="Sylfaen"/>
          <w:spacing w:val="-39"/>
          <w:w w:val="105"/>
        </w:rPr>
        <w:t xml:space="preserve"> </w:t>
      </w:r>
      <w:r>
        <w:rPr>
          <w:rFonts w:ascii="Sylfaen" w:eastAsia="Sylfaen" w:hAnsi="Sylfaen" w:cs="Sylfaen"/>
          <w:w w:val="105"/>
        </w:rPr>
        <w:t>შესაძლებლობების</w:t>
      </w:r>
      <w:r>
        <w:rPr>
          <w:rFonts w:ascii="Sylfaen" w:eastAsia="Sylfaen" w:hAnsi="Sylfaen" w:cs="Sylfaen"/>
          <w:spacing w:val="1"/>
          <w:w w:val="105"/>
        </w:rPr>
        <w:t xml:space="preserve"> </w:t>
      </w:r>
      <w:r>
        <w:rPr>
          <w:rFonts w:ascii="Sylfaen" w:eastAsia="Sylfaen" w:hAnsi="Sylfaen" w:cs="Sylfaen"/>
          <w:w w:val="105"/>
        </w:rPr>
        <w:t>გამოვლენა.</w:t>
      </w:r>
      <w:r>
        <w:rPr>
          <w:rFonts w:ascii="Sylfaen" w:eastAsia="Sylfaen" w:hAnsi="Sylfaen" w:cs="Sylfaen"/>
          <w:spacing w:val="1"/>
          <w:w w:val="105"/>
        </w:rPr>
        <w:t xml:space="preserve"> </w:t>
      </w:r>
      <w:r>
        <w:rPr>
          <w:rFonts w:ascii="Sylfaen" w:eastAsia="Sylfaen" w:hAnsi="Sylfaen" w:cs="Sylfaen"/>
          <w:w w:val="105"/>
        </w:rPr>
        <w:t>ქალაქის</w:t>
      </w:r>
      <w:r>
        <w:rPr>
          <w:rFonts w:ascii="Sylfaen" w:eastAsia="Sylfaen" w:hAnsi="Sylfaen" w:cs="Sylfaen"/>
          <w:spacing w:val="1"/>
          <w:w w:val="105"/>
        </w:rPr>
        <w:t xml:space="preserve"> </w:t>
      </w:r>
      <w:r>
        <w:rPr>
          <w:rFonts w:ascii="Sylfaen" w:eastAsia="Sylfaen" w:hAnsi="Sylfaen" w:cs="Sylfaen"/>
          <w:w w:val="105"/>
        </w:rPr>
        <w:t>კულტურული</w:t>
      </w:r>
      <w:r>
        <w:rPr>
          <w:rFonts w:ascii="Sylfaen" w:eastAsia="Sylfaen" w:hAnsi="Sylfaen" w:cs="Sylfaen"/>
          <w:spacing w:val="1"/>
          <w:w w:val="105"/>
        </w:rPr>
        <w:t xml:space="preserve"> </w:t>
      </w:r>
      <w:r>
        <w:rPr>
          <w:rFonts w:ascii="Sylfaen" w:eastAsia="Sylfaen" w:hAnsi="Sylfaen" w:cs="Sylfaen"/>
          <w:w w:val="105"/>
        </w:rPr>
        <w:t>ტრადიციების</w:t>
      </w:r>
      <w:r>
        <w:rPr>
          <w:rFonts w:ascii="Sylfaen" w:eastAsia="Sylfaen" w:hAnsi="Sylfaen" w:cs="Sylfaen"/>
          <w:spacing w:val="1"/>
          <w:w w:val="105"/>
        </w:rPr>
        <w:t xml:space="preserve"> </w:t>
      </w:r>
      <w:r>
        <w:rPr>
          <w:rFonts w:ascii="Sylfaen" w:eastAsia="Sylfaen" w:hAnsi="Sylfaen" w:cs="Sylfaen"/>
          <w:w w:val="105"/>
        </w:rPr>
        <w:t>დაცვის</w:t>
      </w:r>
      <w:r>
        <w:rPr>
          <w:rFonts w:ascii="Sylfaen" w:eastAsia="Sylfaen" w:hAnsi="Sylfaen" w:cs="Sylfaen"/>
          <w:spacing w:val="1"/>
          <w:w w:val="105"/>
        </w:rPr>
        <w:t xml:space="preserve"> </w:t>
      </w:r>
      <w:r>
        <w:rPr>
          <w:rFonts w:ascii="Sylfaen" w:eastAsia="Sylfaen" w:hAnsi="Sylfaen" w:cs="Sylfaen"/>
          <w:w w:val="105"/>
        </w:rPr>
        <w:t>მიზნით,</w:t>
      </w:r>
      <w:r>
        <w:rPr>
          <w:rFonts w:ascii="Sylfaen" w:eastAsia="Sylfaen" w:hAnsi="Sylfaen" w:cs="Sylfaen"/>
          <w:spacing w:val="1"/>
          <w:w w:val="105"/>
        </w:rPr>
        <w:t xml:space="preserve"> </w:t>
      </w:r>
      <w:r>
        <w:rPr>
          <w:rFonts w:ascii="Sylfaen" w:eastAsia="Sylfaen" w:hAnsi="Sylfaen" w:cs="Sylfaen"/>
          <w:w w:val="105"/>
        </w:rPr>
        <w:t>პრიორიტეტის</w:t>
      </w:r>
      <w:r>
        <w:rPr>
          <w:rFonts w:ascii="Sylfaen" w:eastAsia="Sylfaen" w:hAnsi="Sylfaen" w:cs="Sylfaen"/>
          <w:spacing w:val="1"/>
          <w:w w:val="105"/>
        </w:rPr>
        <w:t xml:space="preserve"> </w:t>
      </w:r>
      <w:r>
        <w:rPr>
          <w:rFonts w:ascii="Sylfaen" w:eastAsia="Sylfaen" w:hAnsi="Sylfaen" w:cs="Sylfaen"/>
          <w:w w:val="105"/>
        </w:rPr>
        <w:t>ფარგლებში</w:t>
      </w:r>
      <w:r>
        <w:rPr>
          <w:rFonts w:ascii="Sylfaen" w:eastAsia="Sylfaen" w:hAnsi="Sylfaen" w:cs="Sylfaen"/>
          <w:spacing w:val="1"/>
          <w:w w:val="105"/>
        </w:rPr>
        <w:t xml:space="preserve"> </w:t>
      </w:r>
      <w:r>
        <w:rPr>
          <w:rFonts w:ascii="Sylfaen" w:eastAsia="Sylfaen" w:hAnsi="Sylfaen" w:cs="Sylfaen"/>
          <w:w w:val="105"/>
        </w:rPr>
        <w:t>გაგრძელდება</w:t>
      </w:r>
      <w:r>
        <w:rPr>
          <w:rFonts w:ascii="Sylfaen" w:eastAsia="Sylfaen" w:hAnsi="Sylfaen" w:cs="Sylfaen"/>
          <w:spacing w:val="1"/>
          <w:w w:val="105"/>
        </w:rPr>
        <w:t xml:space="preserve"> </w:t>
      </w:r>
      <w:r>
        <w:rPr>
          <w:rFonts w:ascii="Sylfaen" w:eastAsia="Sylfaen" w:hAnsi="Sylfaen" w:cs="Sylfaen"/>
          <w:w w:val="105"/>
        </w:rPr>
        <w:t>სხვადასხვა</w:t>
      </w:r>
      <w:r>
        <w:rPr>
          <w:rFonts w:ascii="Sylfaen" w:eastAsia="Sylfaen" w:hAnsi="Sylfaen" w:cs="Sylfaen"/>
          <w:spacing w:val="1"/>
          <w:w w:val="105"/>
        </w:rPr>
        <w:t xml:space="preserve"> </w:t>
      </w:r>
      <w:r>
        <w:rPr>
          <w:rFonts w:ascii="Sylfaen" w:eastAsia="Sylfaen" w:hAnsi="Sylfaen" w:cs="Sylfaen"/>
        </w:rPr>
        <w:t>კულტურული</w:t>
      </w:r>
      <w:r>
        <w:rPr>
          <w:rFonts w:ascii="Sylfaen" w:eastAsia="Sylfaen" w:hAnsi="Sylfaen" w:cs="Sylfaen"/>
          <w:spacing w:val="1"/>
        </w:rPr>
        <w:t xml:space="preserve"> </w:t>
      </w:r>
      <w:r>
        <w:rPr>
          <w:rFonts w:ascii="Sylfaen" w:eastAsia="Sylfaen" w:hAnsi="Sylfaen" w:cs="Sylfaen"/>
        </w:rPr>
        <w:t>ობიექტების</w:t>
      </w:r>
      <w:r>
        <w:rPr>
          <w:rFonts w:ascii="Sylfaen" w:eastAsia="Sylfaen" w:hAnsi="Sylfaen" w:cs="Sylfaen"/>
          <w:spacing w:val="1"/>
        </w:rPr>
        <w:t xml:space="preserve"> </w:t>
      </w:r>
      <w:r>
        <w:rPr>
          <w:rFonts w:ascii="Sylfaen" w:eastAsia="Sylfaen" w:hAnsi="Sylfaen" w:cs="Sylfaen"/>
        </w:rPr>
        <w:t>ფინანსური</w:t>
      </w:r>
      <w:r>
        <w:rPr>
          <w:rFonts w:ascii="Sylfaen" w:eastAsia="Sylfaen" w:hAnsi="Sylfaen" w:cs="Sylfaen"/>
          <w:spacing w:val="1"/>
        </w:rPr>
        <w:t xml:space="preserve"> </w:t>
      </w:r>
      <w:r>
        <w:rPr>
          <w:rFonts w:ascii="Sylfaen" w:eastAsia="Sylfaen" w:hAnsi="Sylfaen" w:cs="Sylfaen"/>
        </w:rPr>
        <w:t>მხარდაჭერა,</w:t>
      </w:r>
      <w:r>
        <w:rPr>
          <w:rFonts w:ascii="Sylfaen" w:eastAsia="Sylfaen" w:hAnsi="Sylfaen" w:cs="Sylfaen"/>
          <w:spacing w:val="1"/>
        </w:rPr>
        <w:t xml:space="preserve"> </w:t>
      </w:r>
      <w:r>
        <w:rPr>
          <w:rFonts w:ascii="Sylfaen" w:eastAsia="Sylfaen" w:hAnsi="Sylfaen" w:cs="Sylfaen"/>
        </w:rPr>
        <w:t>ასევე,</w:t>
      </w:r>
      <w:r>
        <w:rPr>
          <w:rFonts w:ascii="Sylfaen" w:eastAsia="Sylfaen" w:hAnsi="Sylfaen" w:cs="Sylfaen"/>
          <w:spacing w:val="1"/>
        </w:rPr>
        <w:t xml:space="preserve"> </w:t>
      </w:r>
      <w:r>
        <w:rPr>
          <w:rFonts w:ascii="Sylfaen" w:eastAsia="Sylfaen" w:hAnsi="Sylfaen" w:cs="Sylfaen"/>
        </w:rPr>
        <w:t>განხორციელდება</w:t>
      </w:r>
      <w:r>
        <w:rPr>
          <w:rFonts w:ascii="Sylfaen" w:eastAsia="Sylfaen" w:hAnsi="Sylfaen" w:cs="Sylfaen"/>
          <w:spacing w:val="1"/>
        </w:rPr>
        <w:t xml:space="preserve"> </w:t>
      </w:r>
      <w:r>
        <w:rPr>
          <w:rFonts w:ascii="Sylfaen" w:eastAsia="Sylfaen" w:hAnsi="Sylfaen" w:cs="Sylfaen"/>
        </w:rPr>
        <w:t>სხვადასხვა</w:t>
      </w:r>
      <w:r>
        <w:rPr>
          <w:rFonts w:ascii="Sylfaen" w:eastAsia="Sylfaen" w:hAnsi="Sylfaen" w:cs="Sylfaen"/>
          <w:spacing w:val="1"/>
        </w:rPr>
        <w:t xml:space="preserve"> </w:t>
      </w:r>
      <w:r>
        <w:rPr>
          <w:rFonts w:ascii="Sylfaen" w:eastAsia="Sylfaen" w:hAnsi="Sylfaen" w:cs="Sylfaen"/>
        </w:rPr>
        <w:t>კულტურული</w:t>
      </w:r>
      <w:r>
        <w:rPr>
          <w:rFonts w:ascii="Sylfaen" w:eastAsia="Sylfaen" w:hAnsi="Sylfaen" w:cs="Sylfaen"/>
          <w:spacing w:val="1"/>
        </w:rPr>
        <w:t xml:space="preserve"> </w:t>
      </w:r>
      <w:r>
        <w:rPr>
          <w:rFonts w:ascii="Sylfaen" w:eastAsia="Sylfaen" w:hAnsi="Sylfaen" w:cs="Sylfaen"/>
        </w:rPr>
        <w:t>ღონისძიებები, მათ</w:t>
      </w:r>
      <w:r>
        <w:rPr>
          <w:rFonts w:ascii="Sylfaen" w:eastAsia="Sylfaen" w:hAnsi="Sylfaen" w:cs="Sylfaen"/>
          <w:spacing w:val="1"/>
        </w:rPr>
        <w:t xml:space="preserve"> </w:t>
      </w:r>
      <w:r>
        <w:rPr>
          <w:rFonts w:ascii="Sylfaen" w:eastAsia="Sylfaen" w:hAnsi="Sylfaen" w:cs="Sylfaen"/>
        </w:rPr>
        <w:t>შორის, სადღესასწაულო</w:t>
      </w:r>
      <w:r>
        <w:rPr>
          <w:rFonts w:ascii="Sylfaen" w:eastAsia="Sylfaen" w:hAnsi="Sylfaen" w:cs="Sylfaen"/>
          <w:spacing w:val="1"/>
        </w:rPr>
        <w:t xml:space="preserve"> </w:t>
      </w:r>
      <w:r>
        <w:rPr>
          <w:rFonts w:ascii="Sylfaen" w:eastAsia="Sylfaen" w:hAnsi="Sylfaen" w:cs="Sylfaen"/>
          <w:w w:val="105"/>
        </w:rPr>
        <w:t>დღეებში</w:t>
      </w:r>
      <w:r>
        <w:rPr>
          <w:rFonts w:ascii="Sylfaen" w:eastAsia="Sylfaen" w:hAnsi="Sylfaen" w:cs="Sylfaen"/>
          <w:spacing w:val="13"/>
          <w:w w:val="105"/>
        </w:rPr>
        <w:t xml:space="preserve"> </w:t>
      </w:r>
      <w:r>
        <w:rPr>
          <w:rFonts w:ascii="Sylfaen" w:eastAsia="Sylfaen" w:hAnsi="Sylfaen" w:cs="Sylfaen"/>
          <w:w w:val="105"/>
        </w:rPr>
        <w:t>სხვადასხვა</w:t>
      </w:r>
      <w:r>
        <w:rPr>
          <w:rFonts w:ascii="Sylfaen" w:eastAsia="Sylfaen" w:hAnsi="Sylfaen" w:cs="Sylfaen"/>
          <w:spacing w:val="11"/>
          <w:w w:val="105"/>
        </w:rPr>
        <w:t xml:space="preserve"> </w:t>
      </w:r>
      <w:r>
        <w:rPr>
          <w:rFonts w:ascii="Sylfaen" w:eastAsia="Sylfaen" w:hAnsi="Sylfaen" w:cs="Sylfaen"/>
          <w:w w:val="105"/>
        </w:rPr>
        <w:t>გასართობი</w:t>
      </w:r>
      <w:r>
        <w:rPr>
          <w:rFonts w:ascii="Sylfaen" w:eastAsia="Sylfaen" w:hAnsi="Sylfaen" w:cs="Sylfaen"/>
          <w:spacing w:val="11"/>
          <w:w w:val="105"/>
        </w:rPr>
        <w:t xml:space="preserve"> </w:t>
      </w:r>
      <w:r>
        <w:rPr>
          <w:rFonts w:ascii="Sylfaen" w:eastAsia="Sylfaen" w:hAnsi="Sylfaen" w:cs="Sylfaen"/>
          <w:w w:val="105"/>
        </w:rPr>
        <w:t>და</w:t>
      </w:r>
      <w:r>
        <w:rPr>
          <w:rFonts w:ascii="Sylfaen" w:eastAsia="Sylfaen" w:hAnsi="Sylfaen" w:cs="Sylfaen"/>
          <w:spacing w:val="8"/>
          <w:w w:val="105"/>
        </w:rPr>
        <w:t xml:space="preserve"> </w:t>
      </w:r>
      <w:r>
        <w:rPr>
          <w:rFonts w:ascii="Sylfaen" w:eastAsia="Sylfaen" w:hAnsi="Sylfaen" w:cs="Sylfaen"/>
          <w:w w:val="105"/>
        </w:rPr>
        <w:t>სანახაობრივი</w:t>
      </w:r>
      <w:r>
        <w:rPr>
          <w:rFonts w:ascii="Sylfaen" w:eastAsia="Sylfaen" w:hAnsi="Sylfaen" w:cs="Sylfaen"/>
          <w:spacing w:val="4"/>
          <w:w w:val="105"/>
        </w:rPr>
        <w:t xml:space="preserve"> </w:t>
      </w:r>
      <w:r>
        <w:rPr>
          <w:rFonts w:ascii="Sylfaen" w:eastAsia="Sylfaen" w:hAnsi="Sylfaen" w:cs="Sylfaen"/>
          <w:w w:val="105"/>
        </w:rPr>
        <w:t>ღონისძიებები.</w:t>
      </w:r>
      <w:r>
        <w:rPr>
          <w:rFonts w:ascii="Sylfaen" w:eastAsia="Sylfaen" w:hAnsi="Sylfaen" w:cs="Sylfaen"/>
          <w:spacing w:val="4"/>
          <w:w w:val="105"/>
        </w:rPr>
        <w:t xml:space="preserve"> </w:t>
      </w:r>
      <w:r>
        <w:rPr>
          <w:rFonts w:ascii="Sylfaen" w:eastAsia="Sylfaen" w:hAnsi="Sylfaen" w:cs="Sylfaen"/>
          <w:w w:val="105"/>
        </w:rPr>
        <w:t>პრიორიტეტის</w:t>
      </w:r>
      <w:r>
        <w:rPr>
          <w:rFonts w:ascii="Sylfaen" w:eastAsia="Sylfaen" w:hAnsi="Sylfaen" w:cs="Sylfaen"/>
          <w:spacing w:val="13"/>
          <w:w w:val="105"/>
        </w:rPr>
        <w:t xml:space="preserve"> </w:t>
      </w:r>
      <w:r>
        <w:rPr>
          <w:rFonts w:ascii="Sylfaen" w:eastAsia="Sylfaen" w:hAnsi="Sylfaen" w:cs="Sylfaen"/>
          <w:w w:val="105"/>
        </w:rPr>
        <w:t>მიზანია,</w:t>
      </w:r>
      <w:r>
        <w:rPr>
          <w:rFonts w:ascii="Sylfaen" w:eastAsia="Sylfaen" w:hAnsi="Sylfaen" w:cs="Sylfaen"/>
          <w:spacing w:val="-6"/>
          <w:w w:val="105"/>
        </w:rPr>
        <w:t xml:space="preserve"> </w:t>
      </w:r>
      <w:r>
        <w:rPr>
          <w:rFonts w:ascii="Sylfaen" w:eastAsia="Sylfaen" w:hAnsi="Sylfaen" w:cs="Sylfaen"/>
          <w:w w:val="105"/>
        </w:rPr>
        <w:t>ახალგაზრდული</w:t>
      </w:r>
      <w:r>
        <w:rPr>
          <w:rFonts w:ascii="Sylfaen" w:eastAsia="Sylfaen" w:hAnsi="Sylfaen" w:cs="Sylfaen"/>
          <w:spacing w:val="-2"/>
          <w:w w:val="105"/>
        </w:rPr>
        <w:t xml:space="preserve"> </w:t>
      </w:r>
      <w:r>
        <w:rPr>
          <w:rFonts w:ascii="Sylfaen" w:eastAsia="Sylfaen" w:hAnsi="Sylfaen" w:cs="Sylfaen"/>
          <w:w w:val="105"/>
        </w:rPr>
        <w:t>ინიციატივების</w:t>
      </w:r>
      <w:r>
        <w:rPr>
          <w:rFonts w:ascii="Sylfaen" w:eastAsia="Sylfaen" w:hAnsi="Sylfaen" w:cs="Sylfaen"/>
          <w:spacing w:val="-2"/>
          <w:w w:val="105"/>
        </w:rPr>
        <w:t xml:space="preserve"> </w:t>
      </w:r>
      <w:r>
        <w:rPr>
          <w:rFonts w:ascii="Sylfaen" w:eastAsia="Sylfaen" w:hAnsi="Sylfaen" w:cs="Sylfaen"/>
          <w:w w:val="105"/>
        </w:rPr>
        <w:t>მხარდაჭერა,</w:t>
      </w:r>
      <w:r>
        <w:rPr>
          <w:rFonts w:ascii="Sylfaen" w:eastAsia="Sylfaen" w:hAnsi="Sylfaen" w:cs="Sylfaen"/>
          <w:spacing w:val="1"/>
          <w:w w:val="105"/>
        </w:rPr>
        <w:t xml:space="preserve"> </w:t>
      </w:r>
      <w:r>
        <w:rPr>
          <w:rFonts w:ascii="Sylfaen" w:eastAsia="Sylfaen" w:hAnsi="Sylfaen" w:cs="Sylfaen"/>
          <w:w w:val="105"/>
        </w:rPr>
        <w:t>ნიჭიერი</w:t>
      </w:r>
      <w:r>
        <w:rPr>
          <w:rFonts w:ascii="Sylfaen" w:eastAsia="Sylfaen" w:hAnsi="Sylfaen" w:cs="Sylfaen"/>
          <w:spacing w:val="1"/>
          <w:w w:val="105"/>
        </w:rPr>
        <w:t xml:space="preserve"> </w:t>
      </w:r>
      <w:r>
        <w:rPr>
          <w:rFonts w:ascii="Sylfaen" w:eastAsia="Sylfaen" w:hAnsi="Sylfaen" w:cs="Sylfaen"/>
        </w:rPr>
        <w:t>ახალგაზრდების</w:t>
      </w:r>
      <w:r>
        <w:rPr>
          <w:rFonts w:ascii="Sylfaen" w:eastAsia="Sylfaen" w:hAnsi="Sylfaen" w:cs="Sylfaen"/>
          <w:spacing w:val="1"/>
        </w:rPr>
        <w:t xml:space="preserve"> </w:t>
      </w:r>
      <w:r>
        <w:rPr>
          <w:rFonts w:ascii="Sylfaen" w:eastAsia="Sylfaen" w:hAnsi="Sylfaen" w:cs="Sylfaen"/>
        </w:rPr>
        <w:t>გამოვლენა,</w:t>
      </w:r>
      <w:r>
        <w:rPr>
          <w:rFonts w:ascii="Sylfaen" w:eastAsia="Sylfaen" w:hAnsi="Sylfaen" w:cs="Sylfaen"/>
          <w:spacing w:val="1"/>
        </w:rPr>
        <w:t xml:space="preserve"> </w:t>
      </w:r>
      <w:r>
        <w:rPr>
          <w:rFonts w:ascii="Sylfaen" w:eastAsia="Sylfaen" w:hAnsi="Sylfaen" w:cs="Sylfaen"/>
        </w:rPr>
        <w:t>მათი საქმიანობის</w:t>
      </w:r>
      <w:r>
        <w:rPr>
          <w:rFonts w:ascii="Sylfaen" w:eastAsia="Sylfaen" w:hAnsi="Sylfaen" w:cs="Sylfaen"/>
          <w:spacing w:val="1"/>
        </w:rPr>
        <w:t xml:space="preserve"> </w:t>
      </w:r>
      <w:r>
        <w:rPr>
          <w:rFonts w:ascii="Sylfaen" w:eastAsia="Sylfaen" w:hAnsi="Sylfaen" w:cs="Sylfaen"/>
        </w:rPr>
        <w:t>მხარდაჭერა</w:t>
      </w:r>
      <w:r>
        <w:rPr>
          <w:rFonts w:ascii="Sylfaen" w:eastAsia="Sylfaen" w:hAnsi="Sylfaen" w:cs="Sylfaen"/>
          <w:spacing w:val="1"/>
        </w:rPr>
        <w:t xml:space="preserve"> </w:t>
      </w:r>
      <w:r>
        <w:rPr>
          <w:rFonts w:ascii="Sylfaen" w:eastAsia="Sylfaen" w:hAnsi="Sylfaen" w:cs="Sylfaen"/>
        </w:rPr>
        <w:t>და</w:t>
      </w:r>
      <w:r>
        <w:rPr>
          <w:rFonts w:ascii="Sylfaen" w:eastAsia="Sylfaen" w:hAnsi="Sylfaen" w:cs="Sylfaen"/>
          <w:spacing w:val="1"/>
        </w:rPr>
        <w:t xml:space="preserve"> </w:t>
      </w:r>
      <w:r>
        <w:rPr>
          <w:rFonts w:ascii="Sylfaen" w:eastAsia="Sylfaen" w:hAnsi="Sylfaen" w:cs="Sylfaen"/>
        </w:rPr>
        <w:t>საზოგადოებრივ ცხოვრებაში ჩართულობის ხელშეწყობა.</w:t>
      </w:r>
      <w:r>
        <w:rPr>
          <w:rFonts w:ascii="Sylfaen" w:eastAsia="Sylfaen" w:hAnsi="Sylfaen" w:cs="Sylfaen"/>
          <w:spacing w:val="1"/>
        </w:rPr>
        <w:t xml:space="preserve"> </w:t>
      </w:r>
      <w:r>
        <w:rPr>
          <w:rFonts w:ascii="Sylfaen" w:eastAsia="Sylfaen" w:hAnsi="Sylfaen" w:cs="Sylfaen"/>
        </w:rPr>
        <w:t>ევროპული ღირებულებების</w:t>
      </w:r>
      <w:r>
        <w:rPr>
          <w:rFonts w:ascii="Sylfaen" w:eastAsia="Sylfaen" w:hAnsi="Sylfaen" w:cs="Sylfaen"/>
          <w:spacing w:val="1"/>
        </w:rPr>
        <w:t xml:space="preserve"> </w:t>
      </w:r>
      <w:r>
        <w:rPr>
          <w:rFonts w:ascii="Sylfaen" w:eastAsia="Sylfaen" w:hAnsi="Sylfaen" w:cs="Sylfaen"/>
          <w:w w:val="105"/>
        </w:rPr>
        <w:t>გაზიარება</w:t>
      </w:r>
      <w:r>
        <w:rPr>
          <w:rFonts w:ascii="Sylfaen" w:eastAsia="Sylfaen" w:hAnsi="Sylfaen" w:cs="Sylfaen"/>
          <w:spacing w:val="-5"/>
          <w:w w:val="105"/>
        </w:rPr>
        <w:t xml:space="preserve"> </w:t>
      </w:r>
      <w:r>
        <w:rPr>
          <w:rFonts w:ascii="Sylfaen" w:eastAsia="Sylfaen" w:hAnsi="Sylfaen" w:cs="Sylfaen"/>
          <w:w w:val="105"/>
        </w:rPr>
        <w:t>და</w:t>
      </w:r>
      <w:r>
        <w:rPr>
          <w:rFonts w:ascii="Sylfaen" w:eastAsia="Sylfaen" w:hAnsi="Sylfaen" w:cs="Sylfaen"/>
          <w:spacing w:val="-5"/>
          <w:w w:val="105"/>
        </w:rPr>
        <w:t xml:space="preserve"> </w:t>
      </w:r>
      <w:r>
        <w:rPr>
          <w:rFonts w:ascii="Sylfaen" w:eastAsia="Sylfaen" w:hAnsi="Sylfaen" w:cs="Sylfaen"/>
          <w:w w:val="105"/>
        </w:rPr>
        <w:t>ევროსაბჭოს,</w:t>
      </w:r>
      <w:r>
        <w:rPr>
          <w:rFonts w:ascii="Sylfaen" w:eastAsia="Sylfaen" w:hAnsi="Sylfaen" w:cs="Sylfaen"/>
          <w:spacing w:val="-5"/>
          <w:w w:val="105"/>
        </w:rPr>
        <w:t xml:space="preserve"> </w:t>
      </w:r>
      <w:r>
        <w:rPr>
          <w:rFonts w:ascii="Sylfaen" w:eastAsia="Sylfaen" w:hAnsi="Sylfaen" w:cs="Sylfaen"/>
          <w:w w:val="105"/>
        </w:rPr>
        <w:t>ევროპარლამენტისა</w:t>
      </w:r>
      <w:r>
        <w:rPr>
          <w:rFonts w:ascii="Sylfaen" w:eastAsia="Sylfaen" w:hAnsi="Sylfaen" w:cs="Sylfaen"/>
          <w:spacing w:val="-5"/>
          <w:w w:val="105"/>
        </w:rPr>
        <w:t xml:space="preserve"> </w:t>
      </w:r>
      <w:r>
        <w:rPr>
          <w:rFonts w:ascii="Sylfaen" w:eastAsia="Sylfaen" w:hAnsi="Sylfaen" w:cs="Sylfaen"/>
          <w:w w:val="105"/>
        </w:rPr>
        <w:t>და</w:t>
      </w:r>
      <w:r>
        <w:rPr>
          <w:rFonts w:ascii="Sylfaen" w:eastAsia="Sylfaen" w:hAnsi="Sylfaen" w:cs="Sylfaen"/>
          <w:spacing w:val="-5"/>
          <w:w w:val="105"/>
        </w:rPr>
        <w:t xml:space="preserve"> </w:t>
      </w:r>
      <w:r>
        <w:rPr>
          <w:rFonts w:ascii="Sylfaen" w:eastAsia="Sylfaen" w:hAnsi="Sylfaen" w:cs="Sylfaen"/>
          <w:w w:val="105"/>
        </w:rPr>
        <w:t>სხვა</w:t>
      </w:r>
      <w:r>
        <w:rPr>
          <w:rFonts w:ascii="Sylfaen" w:eastAsia="Sylfaen" w:hAnsi="Sylfaen" w:cs="Sylfaen"/>
          <w:spacing w:val="-5"/>
          <w:w w:val="105"/>
        </w:rPr>
        <w:t xml:space="preserve"> </w:t>
      </w:r>
      <w:r>
        <w:rPr>
          <w:rFonts w:ascii="Sylfaen" w:eastAsia="Sylfaen" w:hAnsi="Sylfaen" w:cs="Sylfaen"/>
          <w:w w:val="105"/>
        </w:rPr>
        <w:t>სტრუქტურებში</w:t>
      </w:r>
      <w:r>
        <w:rPr>
          <w:rFonts w:ascii="Sylfaen" w:eastAsia="Sylfaen" w:hAnsi="Sylfaen" w:cs="Sylfaen"/>
          <w:spacing w:val="-5"/>
          <w:w w:val="105"/>
        </w:rPr>
        <w:t xml:space="preserve"> </w:t>
      </w:r>
      <w:r>
        <w:rPr>
          <w:rFonts w:ascii="Sylfaen" w:eastAsia="Sylfaen" w:hAnsi="Sylfaen" w:cs="Sylfaen"/>
          <w:w w:val="105"/>
        </w:rPr>
        <w:t>საქმიანობის</w:t>
      </w:r>
      <w:r>
        <w:rPr>
          <w:rFonts w:ascii="Sylfaen" w:eastAsia="Sylfaen" w:hAnsi="Sylfaen" w:cs="Sylfaen"/>
          <w:spacing w:val="-5"/>
          <w:w w:val="105"/>
        </w:rPr>
        <w:t xml:space="preserve"> </w:t>
      </w:r>
      <w:r>
        <w:rPr>
          <w:rFonts w:ascii="Sylfaen" w:eastAsia="Sylfaen" w:hAnsi="Sylfaen" w:cs="Sylfaen"/>
          <w:w w:val="105"/>
        </w:rPr>
        <w:t>შესწავლა</w:t>
      </w:r>
      <w:r>
        <w:rPr>
          <w:rFonts w:ascii="Sylfaen" w:eastAsia="Sylfaen" w:hAnsi="Sylfaen" w:cs="Sylfaen"/>
          <w:spacing w:val="-5"/>
          <w:w w:val="105"/>
        </w:rPr>
        <w:t xml:space="preserve"> </w:t>
      </w:r>
      <w:r>
        <w:rPr>
          <w:rFonts w:ascii="Sylfaen" w:eastAsia="Sylfaen" w:hAnsi="Sylfaen" w:cs="Sylfaen"/>
          <w:w w:val="105"/>
        </w:rPr>
        <w:t>პრაქტიკის</w:t>
      </w:r>
      <w:r>
        <w:rPr>
          <w:rFonts w:ascii="Sylfaen" w:eastAsia="Sylfaen" w:hAnsi="Sylfaen" w:cs="Sylfaen"/>
          <w:spacing w:val="-6"/>
          <w:w w:val="105"/>
        </w:rPr>
        <w:t xml:space="preserve"> </w:t>
      </w:r>
      <w:r>
        <w:rPr>
          <w:rFonts w:ascii="Sylfaen" w:eastAsia="Sylfaen" w:hAnsi="Sylfaen" w:cs="Sylfaen"/>
          <w:w w:val="105"/>
        </w:rPr>
        <w:t>მიღების</w:t>
      </w:r>
      <w:r>
        <w:rPr>
          <w:rFonts w:ascii="Sylfaen" w:eastAsia="Sylfaen" w:hAnsi="Sylfaen" w:cs="Sylfaen"/>
          <w:spacing w:val="-5"/>
          <w:w w:val="105"/>
        </w:rPr>
        <w:t xml:space="preserve"> </w:t>
      </w:r>
      <w:r>
        <w:rPr>
          <w:rFonts w:ascii="Sylfaen" w:eastAsia="Sylfaen" w:hAnsi="Sylfaen" w:cs="Sylfaen"/>
          <w:w w:val="105"/>
        </w:rPr>
        <w:t>მიზნით.</w:t>
      </w:r>
    </w:p>
    <w:p w14:paraId="7EA8F68B" w14:textId="77777777" w:rsidR="00421C82" w:rsidRDefault="00421C82" w:rsidP="00421C82">
      <w:pPr>
        <w:spacing w:before="2"/>
        <w:rPr>
          <w:sz w:val="19"/>
        </w:rPr>
      </w:pPr>
    </w:p>
    <w:p w14:paraId="33073206" w14:textId="77777777" w:rsidR="00421C82" w:rsidRDefault="00421C82" w:rsidP="00421C82">
      <w:pPr>
        <w:pStyle w:val="a7"/>
        <w:spacing w:before="0"/>
        <w:ind w:left="110"/>
      </w:pPr>
      <w:r>
        <w:rPr>
          <w:rFonts w:ascii="Sylfaen" w:hAnsi="Sylfaen" w:cs="Sylfaen"/>
          <w:w w:val="60"/>
        </w:rPr>
        <w:t>ა</w:t>
      </w:r>
      <w:r>
        <w:rPr>
          <w:w w:val="60"/>
        </w:rPr>
        <w:t>)</w:t>
      </w:r>
      <w:r>
        <w:rPr>
          <w:spacing w:val="8"/>
          <w:w w:val="60"/>
        </w:rPr>
        <w:t xml:space="preserve"> </w:t>
      </w:r>
      <w:r>
        <w:rPr>
          <w:rFonts w:ascii="Sylfaen" w:hAnsi="Sylfaen" w:cs="Sylfaen"/>
          <w:w w:val="60"/>
        </w:rPr>
        <w:t>პროგრამა</w:t>
      </w:r>
      <w:r>
        <w:rPr>
          <w:w w:val="60"/>
        </w:rPr>
        <w:t>:</w:t>
      </w:r>
      <w:r>
        <w:rPr>
          <w:spacing w:val="14"/>
        </w:rPr>
        <w:t xml:space="preserve"> </w:t>
      </w:r>
      <w:r>
        <w:rPr>
          <w:rFonts w:ascii="Sylfaen" w:hAnsi="Sylfaen" w:cs="Sylfaen"/>
          <w:w w:val="60"/>
        </w:rPr>
        <w:t>სპორტის</w:t>
      </w:r>
      <w:r>
        <w:rPr>
          <w:spacing w:val="15"/>
        </w:rPr>
        <w:t xml:space="preserve"> </w:t>
      </w:r>
      <w:r>
        <w:rPr>
          <w:rFonts w:ascii="Sylfaen" w:hAnsi="Sylfaen" w:cs="Sylfaen"/>
          <w:w w:val="60"/>
        </w:rPr>
        <w:t>სფეროს</w:t>
      </w:r>
      <w:r>
        <w:rPr>
          <w:spacing w:val="15"/>
        </w:rPr>
        <w:t xml:space="preserve"> </w:t>
      </w:r>
      <w:r>
        <w:rPr>
          <w:rFonts w:ascii="Sylfaen" w:hAnsi="Sylfaen" w:cs="Sylfaen"/>
          <w:w w:val="60"/>
        </w:rPr>
        <w:t>განვითარება</w:t>
      </w:r>
      <w:r>
        <w:rPr>
          <w:spacing w:val="15"/>
        </w:rPr>
        <w:t xml:space="preserve"> </w:t>
      </w:r>
      <w:r>
        <w:rPr>
          <w:w w:val="60"/>
        </w:rPr>
        <w:t>(</w:t>
      </w:r>
      <w:r>
        <w:rPr>
          <w:rFonts w:ascii="Sylfaen" w:hAnsi="Sylfaen" w:cs="Sylfaen"/>
          <w:w w:val="60"/>
        </w:rPr>
        <w:t>პროგრამული</w:t>
      </w:r>
      <w:r>
        <w:rPr>
          <w:spacing w:val="15"/>
        </w:rPr>
        <w:t xml:space="preserve"> </w:t>
      </w:r>
      <w:r>
        <w:rPr>
          <w:rFonts w:ascii="Sylfaen" w:hAnsi="Sylfaen" w:cs="Sylfaen"/>
          <w:w w:val="60"/>
        </w:rPr>
        <w:t>კოდი</w:t>
      </w:r>
      <w:r>
        <w:rPr>
          <w:spacing w:val="15"/>
        </w:rPr>
        <w:t xml:space="preserve"> </w:t>
      </w:r>
      <w:r>
        <w:rPr>
          <w:w w:val="60"/>
        </w:rPr>
        <w:t>05</w:t>
      </w:r>
      <w:r>
        <w:rPr>
          <w:spacing w:val="15"/>
        </w:rPr>
        <w:t xml:space="preserve"> </w:t>
      </w:r>
      <w:r>
        <w:rPr>
          <w:w w:val="60"/>
        </w:rPr>
        <w:t>01)</w:t>
      </w:r>
    </w:p>
    <w:p w14:paraId="3616F004" w14:textId="77777777" w:rsidR="00421C82" w:rsidRDefault="00421C82" w:rsidP="00421C82">
      <w:pPr>
        <w:pStyle w:val="a7"/>
        <w:spacing w:after="1"/>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7650"/>
      </w:tblGrid>
      <w:tr w:rsidR="00421C82" w14:paraId="0EB55E8F" w14:textId="77777777" w:rsidTr="00BC29FE">
        <w:trPr>
          <w:trHeight w:val="870"/>
        </w:trPr>
        <w:tc>
          <w:tcPr>
            <w:tcW w:w="705" w:type="dxa"/>
            <w:tcBorders>
              <w:bottom w:val="single" w:sz="12" w:space="0" w:color="ABA899"/>
              <w:right w:val="single" w:sz="12" w:space="0" w:color="ABA899"/>
            </w:tcBorders>
          </w:tcPr>
          <w:p w14:paraId="29028925" w14:textId="77777777" w:rsidR="00421C82" w:rsidRDefault="00421C82" w:rsidP="00BC29FE">
            <w:pPr>
              <w:pStyle w:val="TableParagraph"/>
              <w:spacing w:before="11"/>
              <w:rPr>
                <w:rFonts w:ascii="Segoe UI Symbol"/>
                <w:sz w:val="11"/>
              </w:rPr>
            </w:pPr>
          </w:p>
          <w:p w14:paraId="6154130D" w14:textId="77777777" w:rsidR="00421C82" w:rsidRDefault="00421C82" w:rsidP="00BC29FE">
            <w:pPr>
              <w:pStyle w:val="TableParagraph"/>
              <w:ind w:left="284"/>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716BC5EB" w14:textId="77777777" w:rsidR="00421C82" w:rsidRDefault="00421C82" w:rsidP="00BC29FE">
            <w:pPr>
              <w:pStyle w:val="TableParagraph"/>
              <w:spacing w:before="11"/>
              <w:rPr>
                <w:rFonts w:ascii="Segoe UI Symbol"/>
                <w:sz w:val="11"/>
              </w:rPr>
            </w:pPr>
          </w:p>
          <w:p w14:paraId="4E94AD4D" w14:textId="77777777" w:rsidR="00421C82" w:rsidRDefault="00421C82" w:rsidP="00BC29FE">
            <w:pPr>
              <w:pStyle w:val="TableParagraph"/>
              <w:ind w:left="14"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0" w:type="dxa"/>
            <w:tcBorders>
              <w:left w:val="single" w:sz="12" w:space="0" w:color="ABA899"/>
              <w:bottom w:val="single" w:sz="12" w:space="0" w:color="ABA899"/>
              <w:right w:val="single" w:sz="18" w:space="0" w:color="ABA899"/>
            </w:tcBorders>
          </w:tcPr>
          <w:p w14:paraId="38C93039" w14:textId="77777777" w:rsidR="00421C82" w:rsidRDefault="00421C82" w:rsidP="00BC29FE">
            <w:pPr>
              <w:pStyle w:val="TableParagraph"/>
              <w:spacing w:line="177" w:lineRule="exact"/>
              <w:ind w:left="132" w:right="108"/>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ერთეულის</w:t>
            </w:r>
            <w:r>
              <w:rPr>
                <w:spacing w:val="17"/>
                <w:sz w:val="16"/>
                <w:szCs w:val="16"/>
              </w:rPr>
              <w:t xml:space="preserve"> </w:t>
            </w:r>
            <w:r>
              <w:rPr>
                <w:sz w:val="16"/>
                <w:szCs w:val="16"/>
              </w:rPr>
              <w:t>–</w:t>
            </w:r>
          </w:p>
          <w:p w14:paraId="194BDEF7" w14:textId="77777777" w:rsidR="00421C82" w:rsidRDefault="00421C82" w:rsidP="00BC29FE">
            <w:pPr>
              <w:pStyle w:val="TableParagraph"/>
              <w:spacing w:before="3" w:line="223" w:lineRule="auto"/>
              <w:ind w:left="132" w:right="91"/>
              <w:jc w:val="center"/>
              <w:rPr>
                <w:sz w:val="16"/>
                <w:szCs w:val="16"/>
              </w:rPr>
            </w:pPr>
            <w:r>
              <w:rPr>
                <w:sz w:val="16"/>
                <w:szCs w:val="16"/>
              </w:rPr>
              <w:t>ადმინისტრაციული</w:t>
            </w:r>
            <w:r>
              <w:rPr>
                <w:spacing w:val="18"/>
                <w:sz w:val="16"/>
                <w:szCs w:val="16"/>
              </w:rPr>
              <w:t xml:space="preserve"> </w:t>
            </w:r>
            <w:r>
              <w:rPr>
                <w:sz w:val="16"/>
                <w:szCs w:val="16"/>
              </w:rPr>
              <w:t>სამსახურის</w:t>
            </w:r>
            <w:r>
              <w:rPr>
                <w:spacing w:val="18"/>
                <w:sz w:val="16"/>
                <w:szCs w:val="16"/>
              </w:rPr>
              <w:t xml:space="preserve"> </w:t>
            </w:r>
            <w:r>
              <w:rPr>
                <w:sz w:val="16"/>
                <w:szCs w:val="16"/>
              </w:rPr>
              <w:t>მეორადი</w:t>
            </w:r>
            <w:r>
              <w:rPr>
                <w:spacing w:val="19"/>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8"/>
                <w:sz w:val="16"/>
                <w:szCs w:val="16"/>
              </w:rPr>
              <w:t xml:space="preserve"> </w:t>
            </w:r>
            <w:r>
              <w:rPr>
                <w:sz w:val="16"/>
                <w:szCs w:val="16"/>
              </w:rPr>
              <w:t>–</w:t>
            </w:r>
            <w:r>
              <w:rPr>
                <w:spacing w:val="19"/>
                <w:sz w:val="16"/>
                <w:szCs w:val="16"/>
              </w:rPr>
              <w:t xml:space="preserve"> </w:t>
            </w:r>
            <w:r>
              <w:rPr>
                <w:sz w:val="16"/>
                <w:szCs w:val="16"/>
              </w:rPr>
              <w:t>კულტურის,</w:t>
            </w:r>
            <w:r>
              <w:rPr>
                <w:spacing w:val="16"/>
                <w:sz w:val="16"/>
                <w:szCs w:val="16"/>
              </w:rPr>
              <w:t xml:space="preserve"> </w:t>
            </w:r>
            <w:r>
              <w:rPr>
                <w:sz w:val="16"/>
                <w:szCs w:val="16"/>
              </w:rPr>
              <w:t>სპორტის,</w:t>
            </w:r>
            <w:r>
              <w:rPr>
                <w:spacing w:val="1"/>
                <w:sz w:val="16"/>
                <w:szCs w:val="16"/>
              </w:rPr>
              <w:t xml:space="preserve"> </w:t>
            </w:r>
            <w:r>
              <w:rPr>
                <w:w w:val="105"/>
                <w:sz w:val="16"/>
                <w:szCs w:val="16"/>
              </w:rPr>
              <w:t>განათლებისა</w:t>
            </w:r>
            <w:r>
              <w:rPr>
                <w:spacing w:val="-3"/>
                <w:w w:val="105"/>
                <w:sz w:val="16"/>
                <w:szCs w:val="16"/>
              </w:rPr>
              <w:t xml:space="preserve"> </w:t>
            </w:r>
            <w:r>
              <w:rPr>
                <w:w w:val="105"/>
                <w:sz w:val="16"/>
                <w:szCs w:val="16"/>
              </w:rPr>
              <w:t>და</w:t>
            </w:r>
            <w:r>
              <w:rPr>
                <w:spacing w:val="-3"/>
                <w:w w:val="105"/>
                <w:sz w:val="16"/>
                <w:szCs w:val="16"/>
              </w:rPr>
              <w:t xml:space="preserve"> </w:t>
            </w:r>
            <w:r>
              <w:rPr>
                <w:w w:val="105"/>
                <w:sz w:val="16"/>
                <w:szCs w:val="16"/>
              </w:rPr>
              <w:t>ახალგაზრდობის</w:t>
            </w:r>
            <w:r>
              <w:rPr>
                <w:spacing w:val="-2"/>
                <w:w w:val="105"/>
                <w:sz w:val="16"/>
                <w:szCs w:val="16"/>
              </w:rPr>
              <w:t xml:space="preserve"> </w:t>
            </w:r>
            <w:r>
              <w:rPr>
                <w:w w:val="105"/>
                <w:sz w:val="16"/>
                <w:szCs w:val="16"/>
              </w:rPr>
              <w:t>საქმეთა</w:t>
            </w:r>
            <w:r>
              <w:rPr>
                <w:spacing w:val="-3"/>
                <w:w w:val="105"/>
                <w:sz w:val="16"/>
                <w:szCs w:val="16"/>
              </w:rPr>
              <w:t xml:space="preserve"> </w:t>
            </w:r>
            <w:r>
              <w:rPr>
                <w:w w:val="105"/>
                <w:sz w:val="16"/>
                <w:szCs w:val="16"/>
              </w:rPr>
              <w:t>განყოფილება</w:t>
            </w:r>
          </w:p>
        </w:tc>
      </w:tr>
      <w:tr w:rsidR="00421C82" w14:paraId="4B54DE9C" w14:textId="77777777" w:rsidTr="00BC29FE">
        <w:trPr>
          <w:trHeight w:val="480"/>
        </w:trPr>
        <w:tc>
          <w:tcPr>
            <w:tcW w:w="705" w:type="dxa"/>
            <w:tcBorders>
              <w:top w:val="single" w:sz="12" w:space="0" w:color="ABA899"/>
              <w:bottom w:val="single" w:sz="12" w:space="0" w:color="ABA899"/>
              <w:right w:val="single" w:sz="12" w:space="0" w:color="ABA899"/>
            </w:tcBorders>
          </w:tcPr>
          <w:p w14:paraId="5EF94999"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1C894E86"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0" w:type="dxa"/>
            <w:tcBorders>
              <w:top w:val="single" w:sz="12" w:space="0" w:color="ABA899"/>
              <w:left w:val="single" w:sz="12" w:space="0" w:color="ABA899"/>
              <w:bottom w:val="single" w:sz="12" w:space="0" w:color="ABA899"/>
              <w:right w:val="single" w:sz="18" w:space="0" w:color="ABA899"/>
            </w:tcBorders>
          </w:tcPr>
          <w:p w14:paraId="5A961949" w14:textId="77777777" w:rsidR="00421C82" w:rsidRDefault="00421C82" w:rsidP="00BC29FE">
            <w:pPr>
              <w:pStyle w:val="TableParagraph"/>
              <w:spacing w:line="185" w:lineRule="exact"/>
              <w:ind w:left="132" w:right="110"/>
              <w:jc w:val="center"/>
              <w:rPr>
                <w:sz w:val="16"/>
              </w:rPr>
            </w:pPr>
            <w:r>
              <w:rPr>
                <w:w w:val="105"/>
                <w:sz w:val="16"/>
              </w:rPr>
              <w:t>7</w:t>
            </w:r>
            <w:r>
              <w:rPr>
                <w:spacing w:val="-5"/>
                <w:w w:val="105"/>
                <w:sz w:val="16"/>
              </w:rPr>
              <w:t xml:space="preserve"> </w:t>
            </w:r>
            <w:r>
              <w:rPr>
                <w:w w:val="105"/>
                <w:sz w:val="16"/>
              </w:rPr>
              <w:t>595,5</w:t>
            </w:r>
          </w:p>
        </w:tc>
      </w:tr>
      <w:tr w:rsidR="00421C82" w14:paraId="3DB4431E" w14:textId="77777777" w:rsidTr="00BC29FE">
        <w:trPr>
          <w:trHeight w:val="160"/>
        </w:trPr>
        <w:tc>
          <w:tcPr>
            <w:tcW w:w="705" w:type="dxa"/>
            <w:tcBorders>
              <w:top w:val="single" w:sz="12" w:space="0" w:color="ABA899"/>
              <w:left w:val="single" w:sz="18" w:space="0" w:color="ECE9D8"/>
              <w:bottom w:val="nil"/>
              <w:right w:val="single" w:sz="18" w:space="0" w:color="ABA899"/>
            </w:tcBorders>
          </w:tcPr>
          <w:p w14:paraId="11ECDF64" w14:textId="77777777" w:rsidR="00421C82" w:rsidRDefault="00421C82" w:rsidP="00BC29FE">
            <w:pPr>
              <w:pStyle w:val="TableParagraph"/>
              <w:rPr>
                <w:rFonts w:ascii="Times New Roman"/>
                <w:sz w:val="10"/>
              </w:rPr>
            </w:pPr>
          </w:p>
        </w:tc>
        <w:tc>
          <w:tcPr>
            <w:tcW w:w="2535" w:type="dxa"/>
            <w:tcBorders>
              <w:top w:val="single" w:sz="12" w:space="0" w:color="ABA899"/>
              <w:left w:val="single" w:sz="18" w:space="0" w:color="ABA899"/>
              <w:bottom w:val="nil"/>
              <w:right w:val="single" w:sz="18" w:space="0" w:color="ABA899"/>
            </w:tcBorders>
          </w:tcPr>
          <w:p w14:paraId="4742B534" w14:textId="77777777" w:rsidR="00421C82" w:rsidRDefault="00421C82" w:rsidP="00BC29FE">
            <w:pPr>
              <w:pStyle w:val="TableParagraph"/>
              <w:rPr>
                <w:rFonts w:ascii="Times New Roman"/>
                <w:sz w:val="10"/>
              </w:rPr>
            </w:pPr>
          </w:p>
        </w:tc>
        <w:tc>
          <w:tcPr>
            <w:tcW w:w="7650" w:type="dxa"/>
            <w:tcBorders>
              <w:top w:val="single" w:sz="12" w:space="0" w:color="ABA899"/>
              <w:left w:val="single" w:sz="18" w:space="0" w:color="ABA899"/>
              <w:bottom w:val="nil"/>
              <w:right w:val="single" w:sz="18" w:space="0" w:color="ABA899"/>
            </w:tcBorders>
          </w:tcPr>
          <w:p w14:paraId="652E565E" w14:textId="77777777" w:rsidR="00421C82" w:rsidRDefault="00421C82" w:rsidP="00BC29FE">
            <w:pPr>
              <w:pStyle w:val="TableParagraph"/>
              <w:spacing w:line="140" w:lineRule="exact"/>
              <w:ind w:left="7" w:right="-58"/>
              <w:jc w:val="center"/>
              <w:rPr>
                <w:sz w:val="16"/>
                <w:szCs w:val="16"/>
              </w:rPr>
            </w:pPr>
            <w:r>
              <w:rPr>
                <w:sz w:val="16"/>
                <w:szCs w:val="16"/>
              </w:rPr>
              <w:t>სპორტსმენებისათვის</w:t>
            </w:r>
            <w:r>
              <w:rPr>
                <w:spacing w:val="21"/>
                <w:sz w:val="16"/>
                <w:szCs w:val="16"/>
              </w:rPr>
              <w:t xml:space="preserve"> </w:t>
            </w:r>
            <w:r>
              <w:rPr>
                <w:sz w:val="16"/>
                <w:szCs w:val="16"/>
              </w:rPr>
              <w:t>ხელშეწყობისა</w:t>
            </w:r>
            <w:r>
              <w:rPr>
                <w:spacing w:val="25"/>
                <w:sz w:val="16"/>
                <w:szCs w:val="16"/>
              </w:rPr>
              <w:t xml:space="preserve"> </w:t>
            </w:r>
            <w:r>
              <w:rPr>
                <w:sz w:val="16"/>
                <w:szCs w:val="16"/>
              </w:rPr>
              <w:t>და</w:t>
            </w:r>
            <w:r>
              <w:rPr>
                <w:spacing w:val="22"/>
                <w:sz w:val="16"/>
                <w:szCs w:val="16"/>
              </w:rPr>
              <w:t xml:space="preserve"> </w:t>
            </w:r>
            <w:r>
              <w:rPr>
                <w:sz w:val="16"/>
                <w:szCs w:val="16"/>
              </w:rPr>
              <w:t>შესაბამისი</w:t>
            </w:r>
            <w:r>
              <w:rPr>
                <w:spacing w:val="15"/>
                <w:sz w:val="16"/>
                <w:szCs w:val="16"/>
              </w:rPr>
              <w:t xml:space="preserve"> </w:t>
            </w:r>
            <w:r>
              <w:rPr>
                <w:sz w:val="16"/>
                <w:szCs w:val="16"/>
              </w:rPr>
              <w:t>პირობების</w:t>
            </w:r>
            <w:r>
              <w:rPr>
                <w:spacing w:val="24"/>
                <w:sz w:val="16"/>
                <w:szCs w:val="16"/>
              </w:rPr>
              <w:t xml:space="preserve"> </w:t>
            </w:r>
            <w:r>
              <w:rPr>
                <w:sz w:val="16"/>
                <w:szCs w:val="16"/>
              </w:rPr>
              <w:t>შექმნის</w:t>
            </w:r>
            <w:r>
              <w:rPr>
                <w:spacing w:val="16"/>
                <w:sz w:val="16"/>
                <w:szCs w:val="16"/>
              </w:rPr>
              <w:t xml:space="preserve"> </w:t>
            </w:r>
            <w:r>
              <w:rPr>
                <w:sz w:val="16"/>
                <w:szCs w:val="16"/>
              </w:rPr>
              <w:t>მიზნით</w:t>
            </w:r>
            <w:r>
              <w:rPr>
                <w:spacing w:val="14"/>
                <w:sz w:val="16"/>
                <w:szCs w:val="16"/>
              </w:rPr>
              <w:t xml:space="preserve"> </w:t>
            </w:r>
            <w:r>
              <w:rPr>
                <w:sz w:val="16"/>
                <w:szCs w:val="16"/>
              </w:rPr>
              <w:t>სპორტის</w:t>
            </w:r>
            <w:r>
              <w:rPr>
                <w:spacing w:val="23"/>
                <w:sz w:val="16"/>
                <w:szCs w:val="16"/>
              </w:rPr>
              <w:t xml:space="preserve"> </w:t>
            </w:r>
            <w:r>
              <w:rPr>
                <w:sz w:val="16"/>
                <w:szCs w:val="16"/>
              </w:rPr>
              <w:t>სხვადასხვა</w:t>
            </w:r>
          </w:p>
        </w:tc>
      </w:tr>
    </w:tbl>
    <w:p w14:paraId="477FB01D" w14:textId="77777777" w:rsidR="00421C82" w:rsidRDefault="00421C82" w:rsidP="00421C82">
      <w:pPr>
        <w:spacing w:line="140" w:lineRule="exact"/>
        <w:jc w:val="center"/>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698"/>
        <w:gridCol w:w="2536"/>
        <w:gridCol w:w="2138"/>
        <w:gridCol w:w="1696"/>
        <w:gridCol w:w="1606"/>
        <w:gridCol w:w="2221"/>
      </w:tblGrid>
      <w:tr w:rsidR="00421C82" w14:paraId="17253F48" w14:textId="77777777" w:rsidTr="00BC29FE">
        <w:trPr>
          <w:trHeight w:val="1500"/>
        </w:trPr>
        <w:tc>
          <w:tcPr>
            <w:tcW w:w="698" w:type="dxa"/>
            <w:tcBorders>
              <w:top w:val="nil"/>
              <w:bottom w:val="single" w:sz="12" w:space="0" w:color="ABA899"/>
              <w:right w:val="single" w:sz="18" w:space="0" w:color="ABA899"/>
            </w:tcBorders>
          </w:tcPr>
          <w:p w14:paraId="089416B0" w14:textId="77777777" w:rsidR="00421C82" w:rsidRDefault="00421C82" w:rsidP="00BC29FE">
            <w:pPr>
              <w:pStyle w:val="TableParagraph"/>
              <w:rPr>
                <w:rFonts w:ascii="Segoe UI Symbol"/>
                <w:sz w:val="16"/>
              </w:rPr>
            </w:pPr>
          </w:p>
          <w:p w14:paraId="343722B9" w14:textId="77777777" w:rsidR="00421C82" w:rsidRDefault="00421C82" w:rsidP="00BC29FE">
            <w:pPr>
              <w:pStyle w:val="TableParagraph"/>
              <w:spacing w:before="11"/>
              <w:rPr>
                <w:rFonts w:ascii="Segoe UI Symbol"/>
                <w:sz w:val="13"/>
              </w:rPr>
            </w:pPr>
          </w:p>
          <w:p w14:paraId="423BE34E" w14:textId="77777777" w:rsidR="00421C82" w:rsidRDefault="00421C82" w:rsidP="00BC29FE">
            <w:pPr>
              <w:pStyle w:val="TableParagraph"/>
              <w:ind w:left="277"/>
              <w:rPr>
                <w:rFonts w:ascii="Segoe UI Symbol"/>
                <w:sz w:val="16"/>
              </w:rPr>
            </w:pPr>
            <w:r>
              <w:rPr>
                <w:rFonts w:ascii="Segoe UI Symbol"/>
                <w:sz w:val="16"/>
              </w:rPr>
              <w:t>3.</w:t>
            </w:r>
          </w:p>
        </w:tc>
        <w:tc>
          <w:tcPr>
            <w:tcW w:w="2536" w:type="dxa"/>
            <w:tcBorders>
              <w:top w:val="nil"/>
              <w:left w:val="single" w:sz="18" w:space="0" w:color="ABA899"/>
              <w:bottom w:val="single" w:sz="12" w:space="0" w:color="ABA899"/>
              <w:right w:val="single" w:sz="18" w:space="0" w:color="ABA899"/>
            </w:tcBorders>
          </w:tcPr>
          <w:p w14:paraId="0E8C07D9" w14:textId="77777777" w:rsidR="00421C82" w:rsidRDefault="00421C82" w:rsidP="00BC29FE">
            <w:pPr>
              <w:pStyle w:val="TableParagraph"/>
              <w:rPr>
                <w:rFonts w:ascii="Segoe UI Symbol"/>
                <w:sz w:val="16"/>
              </w:rPr>
            </w:pPr>
          </w:p>
          <w:p w14:paraId="2D15C183" w14:textId="77777777" w:rsidR="00421C82" w:rsidRDefault="00421C82" w:rsidP="00BC29FE">
            <w:pPr>
              <w:pStyle w:val="TableParagraph"/>
              <w:spacing w:before="11"/>
              <w:rPr>
                <w:rFonts w:ascii="Segoe UI Symbol"/>
                <w:sz w:val="13"/>
              </w:rPr>
            </w:pPr>
          </w:p>
          <w:p w14:paraId="36AD827A"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61" w:type="dxa"/>
            <w:gridSpan w:val="4"/>
            <w:tcBorders>
              <w:top w:val="nil"/>
              <w:left w:val="single" w:sz="18" w:space="0" w:color="ABA899"/>
              <w:bottom w:val="single" w:sz="12" w:space="0" w:color="ABA899"/>
              <w:right w:val="single" w:sz="18" w:space="0" w:color="ABA899"/>
            </w:tcBorders>
          </w:tcPr>
          <w:p w14:paraId="39734B87" w14:textId="77777777" w:rsidR="00421C82" w:rsidRDefault="00421C82" w:rsidP="00BC29FE">
            <w:pPr>
              <w:pStyle w:val="TableParagraph"/>
              <w:spacing w:before="30" w:line="223" w:lineRule="auto"/>
              <w:ind w:left="13" w:right="-29"/>
              <w:jc w:val="both"/>
              <w:rPr>
                <w:sz w:val="16"/>
                <w:szCs w:val="16"/>
              </w:rPr>
            </w:pPr>
            <w:r>
              <w:rPr>
                <w:w w:val="105"/>
                <w:sz w:val="16"/>
                <w:szCs w:val="16"/>
              </w:rPr>
              <w:t>სახეობების ხელშეწყობა, მატერიალურ – ტექნიკური ბაზის განვითარება, სპორტული ინვენტარის</w:t>
            </w:r>
            <w:r>
              <w:rPr>
                <w:spacing w:val="1"/>
                <w:w w:val="105"/>
                <w:sz w:val="16"/>
                <w:szCs w:val="16"/>
              </w:rPr>
              <w:t xml:space="preserve"> </w:t>
            </w:r>
            <w:r>
              <w:rPr>
                <w:w w:val="105"/>
                <w:sz w:val="16"/>
                <w:szCs w:val="16"/>
              </w:rPr>
              <w:t>შეძენა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თანამედროვე</w:t>
            </w:r>
            <w:r>
              <w:rPr>
                <w:spacing w:val="1"/>
                <w:w w:val="105"/>
                <w:sz w:val="16"/>
                <w:szCs w:val="16"/>
              </w:rPr>
              <w:t xml:space="preserve"> </w:t>
            </w:r>
            <w:r>
              <w:rPr>
                <w:w w:val="105"/>
                <w:sz w:val="16"/>
                <w:szCs w:val="16"/>
              </w:rPr>
              <w:t>სტანდარტებთან</w:t>
            </w:r>
            <w:r>
              <w:rPr>
                <w:spacing w:val="1"/>
                <w:w w:val="105"/>
                <w:sz w:val="16"/>
                <w:szCs w:val="16"/>
              </w:rPr>
              <w:t xml:space="preserve"> </w:t>
            </w:r>
            <w:r>
              <w:rPr>
                <w:w w:val="105"/>
                <w:sz w:val="16"/>
                <w:szCs w:val="16"/>
              </w:rPr>
              <w:t>მიახლოება,</w:t>
            </w:r>
            <w:r>
              <w:rPr>
                <w:spacing w:val="1"/>
                <w:w w:val="105"/>
                <w:sz w:val="16"/>
                <w:szCs w:val="16"/>
              </w:rPr>
              <w:t xml:space="preserve"> </w:t>
            </w:r>
            <w:r>
              <w:rPr>
                <w:w w:val="105"/>
                <w:sz w:val="16"/>
                <w:szCs w:val="16"/>
              </w:rPr>
              <w:t>სპორტსმენთა</w:t>
            </w:r>
            <w:r>
              <w:rPr>
                <w:spacing w:val="1"/>
                <w:w w:val="105"/>
                <w:sz w:val="16"/>
                <w:szCs w:val="16"/>
              </w:rPr>
              <w:t xml:space="preserve"> </w:t>
            </w:r>
            <w:r>
              <w:rPr>
                <w:w w:val="105"/>
                <w:sz w:val="16"/>
                <w:szCs w:val="16"/>
              </w:rPr>
              <w:t>კვებით</w:t>
            </w:r>
            <w:r>
              <w:rPr>
                <w:spacing w:val="1"/>
                <w:w w:val="105"/>
                <w:sz w:val="16"/>
                <w:szCs w:val="16"/>
              </w:rPr>
              <w:t xml:space="preserve"> </w:t>
            </w:r>
            <w:r>
              <w:rPr>
                <w:w w:val="105"/>
                <w:sz w:val="16"/>
                <w:szCs w:val="16"/>
              </w:rPr>
              <w:t>უზრუნველყოფა,</w:t>
            </w:r>
            <w:r>
              <w:rPr>
                <w:spacing w:val="1"/>
                <w:w w:val="105"/>
                <w:sz w:val="16"/>
                <w:szCs w:val="16"/>
              </w:rPr>
              <w:t xml:space="preserve"> </w:t>
            </w:r>
            <w:r>
              <w:rPr>
                <w:w w:val="105"/>
                <w:sz w:val="16"/>
                <w:szCs w:val="16"/>
              </w:rPr>
              <w:t>შეკრებებისა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მივლინებების</w:t>
            </w:r>
            <w:r>
              <w:rPr>
                <w:spacing w:val="1"/>
                <w:w w:val="105"/>
                <w:sz w:val="16"/>
                <w:szCs w:val="16"/>
              </w:rPr>
              <w:t xml:space="preserve"> </w:t>
            </w:r>
            <w:r>
              <w:rPr>
                <w:w w:val="105"/>
                <w:sz w:val="16"/>
                <w:szCs w:val="16"/>
              </w:rPr>
              <w:t>განხორციელება,</w:t>
            </w:r>
            <w:r>
              <w:rPr>
                <w:spacing w:val="1"/>
                <w:w w:val="105"/>
                <w:sz w:val="16"/>
                <w:szCs w:val="16"/>
              </w:rPr>
              <w:t xml:space="preserve"> </w:t>
            </w:r>
            <w:r>
              <w:rPr>
                <w:w w:val="105"/>
                <w:sz w:val="16"/>
                <w:szCs w:val="16"/>
              </w:rPr>
              <w:t>პერსპექტიული</w:t>
            </w:r>
            <w:r>
              <w:rPr>
                <w:spacing w:val="1"/>
                <w:w w:val="105"/>
                <w:sz w:val="16"/>
                <w:szCs w:val="16"/>
              </w:rPr>
              <w:t xml:space="preserve"> </w:t>
            </w:r>
            <w:r>
              <w:rPr>
                <w:w w:val="105"/>
                <w:sz w:val="16"/>
                <w:szCs w:val="16"/>
              </w:rPr>
              <w:t>სპორტსმენების</w:t>
            </w:r>
            <w:r>
              <w:rPr>
                <w:spacing w:val="1"/>
                <w:w w:val="105"/>
                <w:sz w:val="16"/>
                <w:szCs w:val="16"/>
              </w:rPr>
              <w:t xml:space="preserve"> </w:t>
            </w:r>
            <w:r>
              <w:rPr>
                <w:w w:val="105"/>
                <w:sz w:val="16"/>
                <w:szCs w:val="16"/>
              </w:rPr>
              <w:t>მომზადების</w:t>
            </w:r>
            <w:r>
              <w:rPr>
                <w:spacing w:val="1"/>
                <w:w w:val="105"/>
                <w:sz w:val="16"/>
                <w:szCs w:val="16"/>
              </w:rPr>
              <w:t xml:space="preserve"> </w:t>
            </w:r>
            <w:r>
              <w:rPr>
                <w:w w:val="105"/>
                <w:sz w:val="16"/>
                <w:szCs w:val="16"/>
              </w:rPr>
              <w:t>წლიური საწვრთნელი პროცესის ორგანიზება და ნაკრები გუნდებისათვის მომზადება, სხვადასხვა</w:t>
            </w:r>
            <w:r>
              <w:rPr>
                <w:spacing w:val="1"/>
                <w:w w:val="105"/>
                <w:sz w:val="16"/>
                <w:szCs w:val="16"/>
              </w:rPr>
              <w:t xml:space="preserve"> </w:t>
            </w:r>
            <w:r>
              <w:rPr>
                <w:w w:val="105"/>
                <w:sz w:val="16"/>
                <w:szCs w:val="16"/>
              </w:rPr>
              <w:t>შეჯიბრებებისა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სახელობითი</w:t>
            </w:r>
            <w:r>
              <w:rPr>
                <w:spacing w:val="1"/>
                <w:w w:val="105"/>
                <w:sz w:val="16"/>
                <w:szCs w:val="16"/>
              </w:rPr>
              <w:t xml:space="preserve"> </w:t>
            </w:r>
            <w:r>
              <w:rPr>
                <w:w w:val="105"/>
                <w:sz w:val="16"/>
                <w:szCs w:val="16"/>
              </w:rPr>
              <w:t>ტურნირების</w:t>
            </w:r>
            <w:r>
              <w:rPr>
                <w:spacing w:val="1"/>
                <w:w w:val="105"/>
                <w:sz w:val="16"/>
                <w:szCs w:val="16"/>
              </w:rPr>
              <w:t xml:space="preserve"> </w:t>
            </w:r>
            <w:r>
              <w:rPr>
                <w:w w:val="105"/>
                <w:sz w:val="16"/>
                <w:szCs w:val="16"/>
              </w:rPr>
              <w:t>ჩატარება.</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წარმატებული</w:t>
            </w:r>
            <w:r>
              <w:rPr>
                <w:spacing w:val="1"/>
                <w:w w:val="105"/>
                <w:sz w:val="16"/>
                <w:szCs w:val="16"/>
              </w:rPr>
              <w:t xml:space="preserve"> </w:t>
            </w:r>
            <w:r>
              <w:rPr>
                <w:w w:val="105"/>
                <w:sz w:val="16"/>
                <w:szCs w:val="16"/>
              </w:rPr>
              <w:t>ქუთაისელი</w:t>
            </w:r>
            <w:r>
              <w:rPr>
                <w:spacing w:val="1"/>
                <w:w w:val="105"/>
                <w:sz w:val="16"/>
                <w:szCs w:val="16"/>
              </w:rPr>
              <w:t xml:space="preserve"> </w:t>
            </w:r>
            <w:r>
              <w:rPr>
                <w:w w:val="105"/>
                <w:sz w:val="16"/>
                <w:szCs w:val="16"/>
              </w:rPr>
              <w:t>სპორტსმენების</w:t>
            </w:r>
            <w:r>
              <w:rPr>
                <w:spacing w:val="-2"/>
                <w:w w:val="105"/>
                <w:sz w:val="16"/>
                <w:szCs w:val="16"/>
              </w:rPr>
              <w:t xml:space="preserve"> </w:t>
            </w:r>
            <w:r>
              <w:rPr>
                <w:w w:val="105"/>
                <w:sz w:val="16"/>
                <w:szCs w:val="16"/>
              </w:rPr>
              <w:t>წახალისება.</w:t>
            </w:r>
          </w:p>
        </w:tc>
      </w:tr>
      <w:tr w:rsidR="00421C82" w14:paraId="5446B5F6" w14:textId="77777777" w:rsidTr="00BC29FE">
        <w:trPr>
          <w:trHeight w:val="675"/>
        </w:trPr>
        <w:tc>
          <w:tcPr>
            <w:tcW w:w="698" w:type="dxa"/>
            <w:tcBorders>
              <w:top w:val="single" w:sz="12" w:space="0" w:color="ABA899"/>
              <w:left w:val="single" w:sz="12" w:space="0" w:color="ECE9D8"/>
              <w:bottom w:val="single" w:sz="12" w:space="0" w:color="ABA899"/>
              <w:right w:val="single" w:sz="12" w:space="0" w:color="ABA899"/>
            </w:tcBorders>
          </w:tcPr>
          <w:p w14:paraId="0AF95A57" w14:textId="77777777" w:rsidR="00421C82" w:rsidRDefault="00421C82" w:rsidP="00BC29FE">
            <w:pPr>
              <w:pStyle w:val="TableParagraph"/>
              <w:spacing w:before="52"/>
              <w:ind w:left="284"/>
              <w:rPr>
                <w:rFonts w:ascii="Segoe UI Symbol"/>
                <w:sz w:val="16"/>
              </w:rPr>
            </w:pPr>
            <w:r>
              <w:rPr>
                <w:rFonts w:ascii="Segoe UI Symbol"/>
                <w:sz w:val="16"/>
              </w:rPr>
              <w:t>4.</w:t>
            </w:r>
          </w:p>
        </w:tc>
        <w:tc>
          <w:tcPr>
            <w:tcW w:w="2536" w:type="dxa"/>
            <w:tcBorders>
              <w:top w:val="single" w:sz="12" w:space="0" w:color="ABA899"/>
              <w:left w:val="single" w:sz="12" w:space="0" w:color="ABA899"/>
              <w:bottom w:val="single" w:sz="12" w:space="0" w:color="ABA899"/>
              <w:right w:val="single" w:sz="12" w:space="0" w:color="ABA899"/>
            </w:tcBorders>
          </w:tcPr>
          <w:p w14:paraId="1B0B8364" w14:textId="77777777" w:rsidR="00421C82" w:rsidRDefault="00421C82" w:rsidP="00BC29FE">
            <w:pPr>
              <w:pStyle w:val="TableParagraph"/>
              <w:spacing w:before="52"/>
              <w:ind w:left="21"/>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61" w:type="dxa"/>
            <w:gridSpan w:val="4"/>
            <w:tcBorders>
              <w:top w:val="single" w:sz="12" w:space="0" w:color="ABA899"/>
              <w:left w:val="single" w:sz="12" w:space="0" w:color="ABA899"/>
              <w:bottom w:val="single" w:sz="12" w:space="0" w:color="ABA899"/>
              <w:right w:val="single" w:sz="18" w:space="0" w:color="ABA899"/>
            </w:tcBorders>
          </w:tcPr>
          <w:p w14:paraId="23BC4741" w14:textId="77777777" w:rsidR="00421C82" w:rsidRDefault="00421C82" w:rsidP="00BC29FE">
            <w:pPr>
              <w:pStyle w:val="TableParagraph"/>
              <w:spacing w:line="177" w:lineRule="exact"/>
              <w:ind w:left="20"/>
              <w:rPr>
                <w:sz w:val="16"/>
                <w:szCs w:val="16"/>
              </w:rPr>
            </w:pPr>
            <w:r>
              <w:rPr>
                <w:sz w:val="16"/>
                <w:szCs w:val="16"/>
              </w:rPr>
              <w:t>სპორტის</w:t>
            </w:r>
            <w:r>
              <w:rPr>
                <w:spacing w:val="17"/>
                <w:sz w:val="16"/>
                <w:szCs w:val="16"/>
              </w:rPr>
              <w:t xml:space="preserve"> </w:t>
            </w:r>
            <w:r>
              <w:rPr>
                <w:sz w:val="16"/>
                <w:szCs w:val="16"/>
              </w:rPr>
              <w:t>სხვადასხვა</w:t>
            </w:r>
            <w:r>
              <w:rPr>
                <w:spacing w:val="18"/>
                <w:sz w:val="16"/>
                <w:szCs w:val="16"/>
              </w:rPr>
              <w:t xml:space="preserve"> </w:t>
            </w:r>
            <w:r>
              <w:rPr>
                <w:sz w:val="16"/>
                <w:szCs w:val="16"/>
              </w:rPr>
              <w:t>სახეობების</w:t>
            </w:r>
            <w:r>
              <w:rPr>
                <w:spacing w:val="18"/>
                <w:sz w:val="16"/>
                <w:szCs w:val="16"/>
              </w:rPr>
              <w:t xml:space="preserve"> </w:t>
            </w:r>
            <w:r>
              <w:rPr>
                <w:sz w:val="16"/>
                <w:szCs w:val="16"/>
              </w:rPr>
              <w:t>პოპულარიზაცია,</w:t>
            </w:r>
            <w:r>
              <w:rPr>
                <w:spacing w:val="17"/>
                <w:sz w:val="16"/>
                <w:szCs w:val="16"/>
              </w:rPr>
              <w:t xml:space="preserve"> </w:t>
            </w:r>
            <w:r>
              <w:rPr>
                <w:sz w:val="16"/>
                <w:szCs w:val="16"/>
              </w:rPr>
              <w:t>ახალგაზრდებში</w:t>
            </w:r>
            <w:r>
              <w:rPr>
                <w:spacing w:val="18"/>
                <w:sz w:val="16"/>
                <w:szCs w:val="16"/>
              </w:rPr>
              <w:t xml:space="preserve"> </w:t>
            </w:r>
            <w:r>
              <w:rPr>
                <w:sz w:val="16"/>
                <w:szCs w:val="16"/>
              </w:rPr>
              <w:t>ჯანსაღი</w:t>
            </w:r>
            <w:r>
              <w:rPr>
                <w:spacing w:val="18"/>
                <w:sz w:val="16"/>
                <w:szCs w:val="16"/>
              </w:rPr>
              <w:t xml:space="preserve"> </w:t>
            </w:r>
            <w:r>
              <w:rPr>
                <w:sz w:val="16"/>
                <w:szCs w:val="16"/>
              </w:rPr>
              <w:t>ცხოვრების</w:t>
            </w:r>
            <w:r>
              <w:rPr>
                <w:spacing w:val="16"/>
                <w:sz w:val="16"/>
                <w:szCs w:val="16"/>
              </w:rPr>
              <w:t xml:space="preserve"> </w:t>
            </w:r>
            <w:r>
              <w:rPr>
                <w:sz w:val="16"/>
                <w:szCs w:val="16"/>
              </w:rPr>
              <w:t>წესის</w:t>
            </w:r>
          </w:p>
          <w:p w14:paraId="09065DBC" w14:textId="77777777" w:rsidR="00421C82" w:rsidRDefault="00421C82" w:rsidP="00BC29FE">
            <w:pPr>
              <w:pStyle w:val="TableParagraph"/>
              <w:spacing w:line="203" w:lineRule="exact"/>
              <w:ind w:left="20"/>
              <w:rPr>
                <w:sz w:val="16"/>
                <w:szCs w:val="16"/>
              </w:rPr>
            </w:pPr>
            <w:r>
              <w:rPr>
                <w:w w:val="105"/>
                <w:sz w:val="16"/>
                <w:szCs w:val="16"/>
              </w:rPr>
              <w:t>დანერგვა</w:t>
            </w:r>
          </w:p>
        </w:tc>
      </w:tr>
      <w:tr w:rsidR="00421C82" w14:paraId="09999BD9" w14:textId="77777777" w:rsidTr="00BC29FE">
        <w:trPr>
          <w:trHeight w:val="675"/>
        </w:trPr>
        <w:tc>
          <w:tcPr>
            <w:tcW w:w="698" w:type="dxa"/>
            <w:tcBorders>
              <w:top w:val="single" w:sz="12" w:space="0" w:color="ABA899"/>
              <w:left w:val="single" w:sz="12" w:space="0" w:color="ECE9D8"/>
              <w:bottom w:val="single" w:sz="12" w:space="0" w:color="ABA899"/>
              <w:right w:val="single" w:sz="12" w:space="0" w:color="ABA899"/>
            </w:tcBorders>
          </w:tcPr>
          <w:p w14:paraId="37BF6ED7" w14:textId="77777777" w:rsidR="00421C82" w:rsidRDefault="00421C82" w:rsidP="00BC29FE">
            <w:pPr>
              <w:pStyle w:val="TableParagraph"/>
              <w:spacing w:before="52"/>
              <w:ind w:left="284"/>
              <w:rPr>
                <w:rFonts w:ascii="Segoe UI Symbol"/>
                <w:sz w:val="16"/>
              </w:rPr>
            </w:pPr>
            <w:r>
              <w:rPr>
                <w:rFonts w:ascii="Segoe UI Symbol"/>
                <w:sz w:val="16"/>
              </w:rPr>
              <w:t>5.</w:t>
            </w:r>
          </w:p>
        </w:tc>
        <w:tc>
          <w:tcPr>
            <w:tcW w:w="2536" w:type="dxa"/>
            <w:tcBorders>
              <w:top w:val="single" w:sz="12" w:space="0" w:color="ABA899"/>
              <w:left w:val="single" w:sz="12" w:space="0" w:color="ABA899"/>
              <w:bottom w:val="single" w:sz="12" w:space="0" w:color="ABA899"/>
              <w:right w:val="single" w:sz="12" w:space="0" w:color="ABA899"/>
            </w:tcBorders>
          </w:tcPr>
          <w:p w14:paraId="460C0B17"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57125B27"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661" w:type="dxa"/>
            <w:gridSpan w:val="4"/>
            <w:tcBorders>
              <w:top w:val="single" w:sz="12" w:space="0" w:color="ABA899"/>
              <w:left w:val="single" w:sz="12" w:space="0" w:color="ABA899"/>
              <w:bottom w:val="single" w:sz="12" w:space="0" w:color="ABA899"/>
              <w:right w:val="single" w:sz="18" w:space="0" w:color="ABA899"/>
            </w:tcBorders>
          </w:tcPr>
          <w:p w14:paraId="763FD349" w14:textId="77777777" w:rsidR="00421C82" w:rsidRDefault="00421C82" w:rsidP="00BC29FE">
            <w:pPr>
              <w:pStyle w:val="TableParagraph"/>
              <w:spacing w:before="64"/>
              <w:ind w:left="20"/>
              <w:rPr>
                <w:sz w:val="16"/>
                <w:szCs w:val="16"/>
              </w:rPr>
            </w:pPr>
            <w:r>
              <w:rPr>
                <w:sz w:val="16"/>
                <w:szCs w:val="16"/>
              </w:rPr>
              <w:t>ჯანსაღი</w:t>
            </w:r>
            <w:r>
              <w:rPr>
                <w:spacing w:val="14"/>
                <w:sz w:val="16"/>
                <w:szCs w:val="16"/>
              </w:rPr>
              <w:t xml:space="preserve"> </w:t>
            </w:r>
            <w:r>
              <w:rPr>
                <w:sz w:val="16"/>
                <w:szCs w:val="16"/>
              </w:rPr>
              <w:t>ცხოვრების</w:t>
            </w:r>
            <w:r>
              <w:rPr>
                <w:spacing w:val="13"/>
                <w:sz w:val="16"/>
                <w:szCs w:val="16"/>
              </w:rPr>
              <w:t xml:space="preserve"> </w:t>
            </w:r>
            <w:r>
              <w:rPr>
                <w:sz w:val="16"/>
                <w:szCs w:val="16"/>
              </w:rPr>
              <w:t>წესის</w:t>
            </w:r>
            <w:r>
              <w:rPr>
                <w:spacing w:val="13"/>
                <w:sz w:val="16"/>
                <w:szCs w:val="16"/>
              </w:rPr>
              <w:t xml:space="preserve"> </w:t>
            </w:r>
            <w:r>
              <w:rPr>
                <w:sz w:val="16"/>
                <w:szCs w:val="16"/>
              </w:rPr>
              <w:t>პროპაგანდა</w:t>
            </w:r>
          </w:p>
        </w:tc>
      </w:tr>
      <w:tr w:rsidR="00421C82" w14:paraId="2617D6B4" w14:textId="77777777" w:rsidTr="00BC29FE">
        <w:trPr>
          <w:trHeight w:val="675"/>
        </w:trPr>
        <w:tc>
          <w:tcPr>
            <w:tcW w:w="698" w:type="dxa"/>
            <w:vMerge w:val="restart"/>
            <w:tcBorders>
              <w:top w:val="single" w:sz="12" w:space="0" w:color="ABA899"/>
              <w:left w:val="single" w:sz="12" w:space="0" w:color="ECE9D8"/>
              <w:bottom w:val="single" w:sz="12" w:space="0" w:color="ABA899"/>
              <w:right w:val="single" w:sz="12" w:space="0" w:color="ABA899"/>
            </w:tcBorders>
          </w:tcPr>
          <w:p w14:paraId="64FC7EEA" w14:textId="77777777" w:rsidR="00421C82" w:rsidRDefault="00421C82" w:rsidP="00BC29FE">
            <w:pPr>
              <w:pStyle w:val="TableParagraph"/>
              <w:rPr>
                <w:rFonts w:ascii="Segoe UI Symbol"/>
                <w:sz w:val="16"/>
              </w:rPr>
            </w:pPr>
          </w:p>
          <w:p w14:paraId="459DC1DB" w14:textId="77777777" w:rsidR="00421C82" w:rsidRDefault="00421C82" w:rsidP="00BC29FE">
            <w:pPr>
              <w:pStyle w:val="TableParagraph"/>
              <w:spacing w:before="139"/>
              <w:ind w:left="172" w:right="147"/>
              <w:jc w:val="center"/>
              <w:rPr>
                <w:rFonts w:ascii="Segoe UI Symbol"/>
                <w:sz w:val="16"/>
              </w:rPr>
            </w:pPr>
            <w:r>
              <w:rPr>
                <w:rFonts w:ascii="Segoe UI Symbol"/>
                <w:sz w:val="16"/>
              </w:rPr>
              <w:t>6.</w:t>
            </w:r>
          </w:p>
        </w:tc>
        <w:tc>
          <w:tcPr>
            <w:tcW w:w="2536" w:type="dxa"/>
            <w:vMerge w:val="restart"/>
            <w:tcBorders>
              <w:top w:val="single" w:sz="12" w:space="0" w:color="ABA899"/>
              <w:left w:val="single" w:sz="12" w:space="0" w:color="ABA899"/>
              <w:bottom w:val="single" w:sz="12" w:space="0" w:color="ABA899"/>
              <w:right w:val="single" w:sz="12" w:space="0" w:color="ABA899"/>
            </w:tcBorders>
          </w:tcPr>
          <w:p w14:paraId="5022C925" w14:textId="77777777" w:rsidR="00421C82" w:rsidRDefault="00421C82" w:rsidP="00BC29FE">
            <w:pPr>
              <w:pStyle w:val="TableParagraph"/>
              <w:spacing w:before="10"/>
              <w:rPr>
                <w:rFonts w:ascii="Segoe UI Symbol"/>
                <w:sz w:val="20"/>
              </w:rPr>
            </w:pPr>
          </w:p>
          <w:p w14:paraId="618B816E"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8" w:type="dxa"/>
            <w:tcBorders>
              <w:top w:val="single" w:sz="12" w:space="0" w:color="ABA899"/>
              <w:left w:val="single" w:sz="12" w:space="0" w:color="ABA899"/>
              <w:bottom w:val="single" w:sz="12" w:space="0" w:color="ABA899"/>
              <w:right w:val="single" w:sz="12" w:space="0" w:color="ABA899"/>
            </w:tcBorders>
          </w:tcPr>
          <w:p w14:paraId="3FF155DE" w14:textId="77777777" w:rsidR="00421C82" w:rsidRDefault="00421C82" w:rsidP="00BC29FE">
            <w:pPr>
              <w:pStyle w:val="TableParagraph"/>
              <w:spacing w:before="52"/>
              <w:ind w:left="5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5"/>
                <w:sz w:val="16"/>
                <w:szCs w:val="16"/>
              </w:rPr>
              <w:t xml:space="preserve"> </w:t>
            </w:r>
            <w:r>
              <w:rPr>
                <w:rFonts w:eastAsia="Segoe UI Symbol"/>
                <w:w w:val="55"/>
                <w:sz w:val="16"/>
                <w:szCs w:val="16"/>
              </w:rPr>
              <w:t>დასახელება</w:t>
            </w:r>
          </w:p>
        </w:tc>
        <w:tc>
          <w:tcPr>
            <w:tcW w:w="1696" w:type="dxa"/>
            <w:tcBorders>
              <w:top w:val="single" w:sz="12" w:space="0" w:color="ABA899"/>
              <w:left w:val="single" w:sz="12" w:space="0" w:color="ABA899"/>
              <w:bottom w:val="single" w:sz="12" w:space="0" w:color="ABA899"/>
              <w:right w:val="single" w:sz="12" w:space="0" w:color="ABA899"/>
            </w:tcBorders>
          </w:tcPr>
          <w:p w14:paraId="2877F79F" w14:textId="77777777" w:rsidR="00421C82" w:rsidRDefault="00421C82" w:rsidP="00BC29FE">
            <w:pPr>
              <w:pStyle w:val="TableParagraph"/>
              <w:spacing w:line="166" w:lineRule="exact"/>
              <w:ind w:left="242" w:right="234"/>
              <w:jc w:val="center"/>
              <w:rPr>
                <w:rFonts w:ascii="Segoe UI Symbol" w:eastAsia="Segoe UI Symbol" w:hAnsi="Segoe UI Symbol" w:cs="Segoe UI Symbol"/>
                <w:sz w:val="16"/>
                <w:szCs w:val="16"/>
              </w:rPr>
            </w:pPr>
            <w:r>
              <w:rPr>
                <w:rFonts w:eastAsia="Segoe UI Symbol"/>
                <w:w w:val="65"/>
                <w:sz w:val="16"/>
                <w:szCs w:val="16"/>
              </w:rPr>
              <w:t>საბაზისო</w:t>
            </w:r>
          </w:p>
          <w:p w14:paraId="1D635DAA" w14:textId="77777777" w:rsidR="00421C82" w:rsidRDefault="00421C82" w:rsidP="00BC29FE">
            <w:pPr>
              <w:pStyle w:val="TableParagraph"/>
              <w:spacing w:line="204" w:lineRule="exact"/>
              <w:ind w:left="246" w:right="234"/>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6" w:type="dxa"/>
            <w:tcBorders>
              <w:top w:val="single" w:sz="12" w:space="0" w:color="ABA899"/>
              <w:left w:val="single" w:sz="12" w:space="0" w:color="ABA899"/>
              <w:bottom w:val="single" w:sz="12" w:space="0" w:color="ABA899"/>
              <w:right w:val="single" w:sz="12" w:space="0" w:color="ABA899"/>
            </w:tcBorders>
          </w:tcPr>
          <w:p w14:paraId="080D0081" w14:textId="77777777" w:rsidR="00421C82" w:rsidRDefault="00421C82" w:rsidP="00BC29FE">
            <w:pPr>
              <w:pStyle w:val="TableParagraph"/>
              <w:spacing w:line="166" w:lineRule="exact"/>
              <w:ind w:left="311"/>
              <w:rPr>
                <w:rFonts w:ascii="Segoe UI Symbol" w:eastAsia="Segoe UI Symbol" w:hAnsi="Segoe UI Symbol" w:cs="Segoe UI Symbol"/>
                <w:sz w:val="16"/>
                <w:szCs w:val="16"/>
              </w:rPr>
            </w:pPr>
            <w:r>
              <w:rPr>
                <w:rFonts w:eastAsia="Segoe UI Symbol"/>
                <w:w w:val="70"/>
                <w:sz w:val="16"/>
                <w:szCs w:val="16"/>
              </w:rPr>
              <w:t>მიზნობრივი</w:t>
            </w:r>
          </w:p>
          <w:p w14:paraId="75D8FBC0" w14:textId="77777777" w:rsidR="00421C82" w:rsidRDefault="00421C82" w:rsidP="00BC29FE">
            <w:pPr>
              <w:pStyle w:val="TableParagraph"/>
              <w:spacing w:line="204" w:lineRule="exact"/>
              <w:ind w:left="31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1" w:type="dxa"/>
            <w:tcBorders>
              <w:top w:val="single" w:sz="12" w:space="0" w:color="ABA899"/>
              <w:left w:val="single" w:sz="12" w:space="0" w:color="ABA899"/>
              <w:bottom w:val="single" w:sz="12" w:space="0" w:color="ABA899"/>
              <w:right w:val="single" w:sz="18" w:space="0" w:color="ABA899"/>
            </w:tcBorders>
          </w:tcPr>
          <w:p w14:paraId="203ED902" w14:textId="77777777" w:rsidR="00421C82" w:rsidRDefault="00421C82" w:rsidP="00BC29FE">
            <w:pPr>
              <w:pStyle w:val="TableParagraph"/>
              <w:spacing w:before="52"/>
              <w:ind w:left="430"/>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68CF060" w14:textId="77777777" w:rsidTr="00BC29FE">
        <w:trPr>
          <w:trHeight w:val="570"/>
        </w:trPr>
        <w:tc>
          <w:tcPr>
            <w:tcW w:w="698" w:type="dxa"/>
            <w:vMerge/>
            <w:tcBorders>
              <w:top w:val="nil"/>
              <w:left w:val="single" w:sz="12" w:space="0" w:color="ECE9D8"/>
              <w:bottom w:val="single" w:sz="12" w:space="0" w:color="ABA899"/>
              <w:right w:val="single" w:sz="12" w:space="0" w:color="ABA899"/>
            </w:tcBorders>
          </w:tcPr>
          <w:p w14:paraId="7B947AF9" w14:textId="77777777" w:rsidR="00421C82" w:rsidRDefault="00421C82" w:rsidP="00BC29FE">
            <w:pPr>
              <w:rPr>
                <w:sz w:val="2"/>
                <w:szCs w:val="2"/>
              </w:rPr>
            </w:pPr>
          </w:p>
        </w:tc>
        <w:tc>
          <w:tcPr>
            <w:tcW w:w="2536" w:type="dxa"/>
            <w:vMerge/>
            <w:tcBorders>
              <w:top w:val="nil"/>
              <w:left w:val="single" w:sz="12" w:space="0" w:color="ABA899"/>
              <w:bottom w:val="single" w:sz="12" w:space="0" w:color="ABA899"/>
              <w:right w:val="single" w:sz="12" w:space="0" w:color="ABA899"/>
            </w:tcBorders>
          </w:tcPr>
          <w:p w14:paraId="0A3E9C85" w14:textId="77777777" w:rsidR="00421C82" w:rsidRDefault="00421C82" w:rsidP="00BC29FE">
            <w:pPr>
              <w:rPr>
                <w:sz w:val="2"/>
                <w:szCs w:val="2"/>
              </w:rPr>
            </w:pPr>
          </w:p>
        </w:tc>
        <w:tc>
          <w:tcPr>
            <w:tcW w:w="2138" w:type="dxa"/>
            <w:tcBorders>
              <w:top w:val="single" w:sz="12" w:space="0" w:color="ABA899"/>
              <w:left w:val="single" w:sz="12" w:space="0" w:color="ABA899"/>
              <w:bottom w:val="single" w:sz="12" w:space="0" w:color="ABA899"/>
              <w:right w:val="single" w:sz="12" w:space="0" w:color="ABA899"/>
            </w:tcBorders>
          </w:tcPr>
          <w:p w14:paraId="1F0749C0" w14:textId="77777777" w:rsidR="00421C82" w:rsidRDefault="00421C82" w:rsidP="00BC29FE">
            <w:pPr>
              <w:pStyle w:val="TableParagraph"/>
              <w:rPr>
                <w:rFonts w:ascii="Times New Roman"/>
                <w:sz w:val="16"/>
              </w:rPr>
            </w:pPr>
          </w:p>
        </w:tc>
        <w:tc>
          <w:tcPr>
            <w:tcW w:w="1696" w:type="dxa"/>
            <w:tcBorders>
              <w:top w:val="single" w:sz="12" w:space="0" w:color="ABA899"/>
              <w:left w:val="single" w:sz="12" w:space="0" w:color="ABA899"/>
              <w:bottom w:val="single" w:sz="12" w:space="0" w:color="ABA899"/>
              <w:right w:val="single" w:sz="12" w:space="0" w:color="ABA899"/>
            </w:tcBorders>
          </w:tcPr>
          <w:p w14:paraId="75A4FD66" w14:textId="77777777" w:rsidR="00421C82" w:rsidRDefault="00421C82" w:rsidP="00BC29FE">
            <w:pPr>
              <w:pStyle w:val="TableParagraph"/>
              <w:rPr>
                <w:rFonts w:ascii="Times New Roman"/>
                <w:sz w:val="16"/>
              </w:rPr>
            </w:pPr>
          </w:p>
        </w:tc>
        <w:tc>
          <w:tcPr>
            <w:tcW w:w="1606" w:type="dxa"/>
            <w:tcBorders>
              <w:top w:val="single" w:sz="12" w:space="0" w:color="ABA899"/>
              <w:left w:val="single" w:sz="12" w:space="0" w:color="ABA899"/>
              <w:bottom w:val="single" w:sz="12" w:space="0" w:color="ABA899"/>
              <w:right w:val="single" w:sz="12" w:space="0" w:color="ABA899"/>
            </w:tcBorders>
          </w:tcPr>
          <w:p w14:paraId="559A2A2A" w14:textId="77777777" w:rsidR="00421C82" w:rsidRDefault="00421C82" w:rsidP="00BC29FE">
            <w:pPr>
              <w:pStyle w:val="TableParagraph"/>
              <w:rPr>
                <w:rFonts w:ascii="Times New Roman"/>
                <w:sz w:val="16"/>
              </w:rPr>
            </w:pPr>
          </w:p>
        </w:tc>
        <w:tc>
          <w:tcPr>
            <w:tcW w:w="2221" w:type="dxa"/>
            <w:tcBorders>
              <w:top w:val="single" w:sz="12" w:space="0" w:color="ABA899"/>
              <w:left w:val="single" w:sz="12" w:space="0" w:color="ABA899"/>
              <w:bottom w:val="single" w:sz="12" w:space="0" w:color="ABA899"/>
              <w:right w:val="single" w:sz="18" w:space="0" w:color="ABA899"/>
            </w:tcBorders>
          </w:tcPr>
          <w:p w14:paraId="16506DB2" w14:textId="77777777" w:rsidR="00421C82" w:rsidRDefault="00421C82" w:rsidP="00BC29FE">
            <w:pPr>
              <w:pStyle w:val="TableParagraph"/>
              <w:rPr>
                <w:rFonts w:ascii="Times New Roman"/>
                <w:sz w:val="16"/>
              </w:rPr>
            </w:pPr>
          </w:p>
        </w:tc>
      </w:tr>
    </w:tbl>
    <w:p w14:paraId="07EE5AE3" w14:textId="77777777" w:rsidR="00421C82" w:rsidRDefault="00421C82" w:rsidP="00421C82">
      <w:pPr>
        <w:pStyle w:val="a7"/>
        <w:spacing w:before="3"/>
        <w:rPr>
          <w:sz w:val="15"/>
        </w:rPr>
      </w:pPr>
    </w:p>
    <w:p w14:paraId="5E2158EE" w14:textId="77777777" w:rsidR="00421C82" w:rsidRDefault="00421C82" w:rsidP="00421C82">
      <w:pPr>
        <w:pStyle w:val="a7"/>
        <w:spacing w:before="50"/>
        <w:ind w:left="110"/>
      </w:pPr>
      <w:r>
        <w:rPr>
          <w:rFonts w:ascii="Sylfaen" w:hAnsi="Sylfaen" w:cs="Sylfaen"/>
          <w:w w:val="60"/>
        </w:rPr>
        <w:t>ა</w:t>
      </w:r>
      <w:r>
        <w:rPr>
          <w:w w:val="60"/>
        </w:rPr>
        <w:t>.</w:t>
      </w:r>
      <w:r>
        <w:rPr>
          <w:rFonts w:ascii="Sylfaen" w:hAnsi="Sylfaen" w:cs="Sylfaen"/>
          <w:w w:val="60"/>
        </w:rPr>
        <w:t>ა</w:t>
      </w:r>
      <w:r>
        <w:rPr>
          <w:w w:val="60"/>
        </w:rPr>
        <w:t>)</w:t>
      </w:r>
      <w:r>
        <w:rPr>
          <w:spacing w:val="7"/>
          <w:w w:val="60"/>
        </w:rPr>
        <w:t xml:space="preserve"> </w:t>
      </w:r>
      <w:r>
        <w:rPr>
          <w:rFonts w:ascii="Sylfaen" w:hAnsi="Sylfaen" w:cs="Sylfaen"/>
          <w:w w:val="60"/>
        </w:rPr>
        <w:t>ქვეპროგრამა</w:t>
      </w:r>
      <w:r>
        <w:rPr>
          <w:w w:val="60"/>
        </w:rPr>
        <w:t>:</w:t>
      </w:r>
      <w:r>
        <w:rPr>
          <w:spacing w:val="14"/>
        </w:rPr>
        <w:t xml:space="preserve"> </w:t>
      </w:r>
      <w:r>
        <w:rPr>
          <w:rFonts w:ascii="Sylfaen" w:hAnsi="Sylfaen" w:cs="Sylfaen"/>
          <w:w w:val="60"/>
        </w:rPr>
        <w:t>სპორტულ</w:t>
      </w:r>
      <w:r>
        <w:rPr>
          <w:spacing w:val="15"/>
        </w:rPr>
        <w:t xml:space="preserve"> </w:t>
      </w:r>
      <w:r>
        <w:rPr>
          <w:rFonts w:ascii="Sylfaen" w:hAnsi="Sylfaen" w:cs="Sylfaen"/>
          <w:w w:val="60"/>
        </w:rPr>
        <w:t>დაწესებულებათა</w:t>
      </w:r>
      <w:r>
        <w:rPr>
          <w:spacing w:val="14"/>
        </w:rPr>
        <w:t xml:space="preserve"> </w:t>
      </w:r>
      <w:r>
        <w:rPr>
          <w:rFonts w:ascii="Sylfaen" w:hAnsi="Sylfaen" w:cs="Sylfaen"/>
          <w:w w:val="60"/>
        </w:rPr>
        <w:t>გაერთიანების</w:t>
      </w:r>
      <w:r>
        <w:rPr>
          <w:spacing w:val="15"/>
        </w:rPr>
        <w:t xml:space="preserve"> </w:t>
      </w:r>
      <w:r>
        <w:rPr>
          <w:rFonts w:ascii="Sylfaen" w:hAnsi="Sylfaen" w:cs="Sylfaen"/>
          <w:w w:val="60"/>
        </w:rPr>
        <w:t>ხელშეწყობა</w:t>
      </w:r>
      <w:r>
        <w:rPr>
          <w:spacing w:val="14"/>
        </w:rPr>
        <w:t xml:space="preserve"> </w:t>
      </w:r>
      <w:r>
        <w:rPr>
          <w:w w:val="60"/>
        </w:rPr>
        <w:t>(</w:t>
      </w:r>
      <w:r>
        <w:rPr>
          <w:rFonts w:ascii="Sylfaen" w:hAnsi="Sylfaen" w:cs="Sylfaen"/>
          <w:w w:val="60"/>
        </w:rPr>
        <w:t>პროგრამული</w:t>
      </w:r>
      <w:r>
        <w:rPr>
          <w:spacing w:val="15"/>
        </w:rPr>
        <w:t xml:space="preserve"> </w:t>
      </w:r>
      <w:r>
        <w:rPr>
          <w:rFonts w:ascii="Sylfaen" w:hAnsi="Sylfaen" w:cs="Sylfaen"/>
          <w:w w:val="60"/>
        </w:rPr>
        <w:t>კოდი</w:t>
      </w:r>
      <w:r>
        <w:rPr>
          <w:spacing w:val="14"/>
        </w:rPr>
        <w:t xml:space="preserve"> </w:t>
      </w:r>
      <w:r>
        <w:rPr>
          <w:w w:val="60"/>
        </w:rPr>
        <w:t>05</w:t>
      </w:r>
      <w:r>
        <w:rPr>
          <w:spacing w:val="15"/>
        </w:rPr>
        <w:t xml:space="preserve"> </w:t>
      </w:r>
      <w:r>
        <w:rPr>
          <w:w w:val="60"/>
        </w:rPr>
        <w:t>01</w:t>
      </w:r>
      <w:r>
        <w:rPr>
          <w:spacing w:val="14"/>
        </w:rPr>
        <w:t xml:space="preserve"> </w:t>
      </w:r>
      <w:r>
        <w:rPr>
          <w:w w:val="60"/>
        </w:rPr>
        <w:t>01)</w:t>
      </w:r>
    </w:p>
    <w:p w14:paraId="405D9194"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75F8CDB7" w14:textId="77777777" w:rsidTr="00BC29FE">
        <w:trPr>
          <w:trHeight w:val="675"/>
        </w:trPr>
        <w:tc>
          <w:tcPr>
            <w:tcW w:w="735" w:type="dxa"/>
            <w:tcBorders>
              <w:bottom w:val="single" w:sz="12" w:space="0" w:color="ABA899"/>
              <w:right w:val="single" w:sz="12" w:space="0" w:color="ABA899"/>
            </w:tcBorders>
          </w:tcPr>
          <w:p w14:paraId="60A6C2EA"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8907747"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593CCAB0"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0C38B15C" w14:textId="77777777" w:rsidR="00421C82" w:rsidRDefault="00421C82" w:rsidP="00BC29FE">
            <w:pPr>
              <w:pStyle w:val="TableParagraph"/>
              <w:spacing w:before="64"/>
              <w:ind w:left="103" w:right="76"/>
              <w:jc w:val="center"/>
              <w:rPr>
                <w:sz w:val="16"/>
                <w:szCs w:val="16"/>
              </w:rPr>
            </w:pPr>
            <w:r>
              <w:rPr>
                <w:sz w:val="16"/>
                <w:szCs w:val="16"/>
              </w:rPr>
              <w:t>ააიპ</w:t>
            </w:r>
            <w:r>
              <w:rPr>
                <w:spacing w:val="16"/>
                <w:sz w:val="16"/>
                <w:szCs w:val="16"/>
              </w:rPr>
              <w:t xml:space="preserve"> </w:t>
            </w:r>
            <w:r>
              <w:rPr>
                <w:sz w:val="16"/>
                <w:szCs w:val="16"/>
              </w:rPr>
              <w:t>„ქალაქ</w:t>
            </w:r>
            <w:r>
              <w:rPr>
                <w:spacing w:val="15"/>
                <w:sz w:val="16"/>
                <w:szCs w:val="16"/>
              </w:rPr>
              <w:t xml:space="preserve"> </w:t>
            </w:r>
            <w:r>
              <w:rPr>
                <w:sz w:val="16"/>
                <w:szCs w:val="16"/>
              </w:rPr>
              <w:t>ქუთაისის</w:t>
            </w:r>
            <w:r>
              <w:rPr>
                <w:spacing w:val="17"/>
                <w:sz w:val="16"/>
                <w:szCs w:val="16"/>
              </w:rPr>
              <w:t xml:space="preserve"> </w:t>
            </w:r>
            <w:r>
              <w:rPr>
                <w:sz w:val="16"/>
                <w:szCs w:val="16"/>
              </w:rPr>
              <w:t>სპორტულ</w:t>
            </w:r>
            <w:r>
              <w:rPr>
                <w:spacing w:val="16"/>
                <w:sz w:val="16"/>
                <w:szCs w:val="16"/>
              </w:rPr>
              <w:t xml:space="preserve"> </w:t>
            </w:r>
            <w:r>
              <w:rPr>
                <w:sz w:val="16"/>
                <w:szCs w:val="16"/>
              </w:rPr>
              <w:t>დაწესებულებათა</w:t>
            </w:r>
            <w:r>
              <w:rPr>
                <w:spacing w:val="17"/>
                <w:sz w:val="16"/>
                <w:szCs w:val="16"/>
              </w:rPr>
              <w:t xml:space="preserve"> </w:t>
            </w:r>
            <w:r>
              <w:rPr>
                <w:sz w:val="16"/>
                <w:szCs w:val="16"/>
              </w:rPr>
              <w:t>გაერთიანება“</w:t>
            </w:r>
          </w:p>
        </w:tc>
      </w:tr>
      <w:tr w:rsidR="00421C82" w14:paraId="09BDFF2F" w14:textId="77777777" w:rsidTr="00BC29FE">
        <w:trPr>
          <w:trHeight w:val="480"/>
        </w:trPr>
        <w:tc>
          <w:tcPr>
            <w:tcW w:w="735" w:type="dxa"/>
            <w:tcBorders>
              <w:top w:val="single" w:sz="12" w:space="0" w:color="ABA899"/>
              <w:bottom w:val="single" w:sz="12" w:space="0" w:color="ABA899"/>
              <w:right w:val="single" w:sz="12" w:space="0" w:color="ABA899"/>
            </w:tcBorders>
          </w:tcPr>
          <w:p w14:paraId="64F8E7A1"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3BDAF8F6"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A8DB74E" w14:textId="77777777" w:rsidR="00421C82" w:rsidRDefault="00421C82" w:rsidP="00BC29FE">
            <w:pPr>
              <w:pStyle w:val="TableParagraph"/>
              <w:spacing w:line="185" w:lineRule="exact"/>
              <w:ind w:left="106" w:right="76"/>
              <w:jc w:val="center"/>
              <w:rPr>
                <w:sz w:val="16"/>
              </w:rPr>
            </w:pPr>
            <w:r>
              <w:rPr>
                <w:w w:val="105"/>
                <w:sz w:val="16"/>
              </w:rPr>
              <w:t>4</w:t>
            </w:r>
            <w:r>
              <w:rPr>
                <w:spacing w:val="-5"/>
                <w:w w:val="105"/>
                <w:sz w:val="16"/>
              </w:rPr>
              <w:t xml:space="preserve"> </w:t>
            </w:r>
            <w:r>
              <w:rPr>
                <w:w w:val="105"/>
                <w:sz w:val="16"/>
              </w:rPr>
              <w:t>100,0</w:t>
            </w:r>
          </w:p>
        </w:tc>
      </w:tr>
      <w:tr w:rsidR="00421C82" w14:paraId="240DB07A" w14:textId="77777777" w:rsidTr="00BC29FE">
        <w:trPr>
          <w:trHeight w:val="1845"/>
        </w:trPr>
        <w:tc>
          <w:tcPr>
            <w:tcW w:w="735" w:type="dxa"/>
            <w:tcBorders>
              <w:top w:val="single" w:sz="12" w:space="0" w:color="ABA899"/>
              <w:bottom w:val="single" w:sz="12" w:space="0" w:color="ABA899"/>
              <w:right w:val="single" w:sz="12" w:space="0" w:color="ABA899"/>
            </w:tcBorders>
          </w:tcPr>
          <w:p w14:paraId="58F36B5D" w14:textId="77777777" w:rsidR="00421C82" w:rsidRDefault="00421C82" w:rsidP="00BC29FE">
            <w:pPr>
              <w:pStyle w:val="TableParagraph"/>
              <w:rPr>
                <w:rFonts w:ascii="Segoe UI Symbol"/>
                <w:sz w:val="16"/>
              </w:rPr>
            </w:pPr>
          </w:p>
          <w:p w14:paraId="0D6ABEF5" w14:textId="77777777" w:rsidR="00421C82" w:rsidRDefault="00421C82" w:rsidP="00BC29FE">
            <w:pPr>
              <w:pStyle w:val="TableParagraph"/>
              <w:rPr>
                <w:rFonts w:ascii="Segoe UI Symbol"/>
                <w:sz w:val="16"/>
              </w:rPr>
            </w:pPr>
          </w:p>
          <w:p w14:paraId="532C6D42" w14:textId="77777777" w:rsidR="00421C82" w:rsidRDefault="00421C82" w:rsidP="00BC29FE">
            <w:pPr>
              <w:pStyle w:val="TableParagraph"/>
              <w:spacing w:before="12"/>
              <w:rPr>
                <w:rFonts w:ascii="Segoe UI Symbol"/>
                <w:sz w:val="15"/>
              </w:rPr>
            </w:pPr>
          </w:p>
          <w:p w14:paraId="6A6855EA"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3FB4E326" w14:textId="77777777" w:rsidR="00421C82" w:rsidRDefault="00421C82" w:rsidP="00BC29FE">
            <w:pPr>
              <w:pStyle w:val="TableParagraph"/>
              <w:rPr>
                <w:rFonts w:ascii="Segoe UI Symbol"/>
                <w:sz w:val="16"/>
              </w:rPr>
            </w:pPr>
          </w:p>
          <w:p w14:paraId="197B0D49" w14:textId="77777777" w:rsidR="00421C82" w:rsidRDefault="00421C82" w:rsidP="00BC29FE">
            <w:pPr>
              <w:pStyle w:val="TableParagraph"/>
              <w:rPr>
                <w:rFonts w:ascii="Segoe UI Symbol"/>
                <w:sz w:val="16"/>
              </w:rPr>
            </w:pPr>
          </w:p>
          <w:p w14:paraId="20B97340" w14:textId="77777777" w:rsidR="00421C82" w:rsidRDefault="00421C82" w:rsidP="00BC29FE">
            <w:pPr>
              <w:pStyle w:val="TableParagraph"/>
              <w:spacing w:before="12"/>
              <w:rPr>
                <w:rFonts w:ascii="Segoe UI Symbol"/>
                <w:sz w:val="15"/>
              </w:rPr>
            </w:pPr>
          </w:p>
          <w:p w14:paraId="05872DE7"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2DF8AD9E" w14:textId="77777777" w:rsidR="00421C82" w:rsidRDefault="00421C82" w:rsidP="00BC29FE">
            <w:pPr>
              <w:pStyle w:val="TableParagraph"/>
              <w:spacing w:line="177" w:lineRule="exact"/>
              <w:ind w:left="15"/>
              <w:jc w:val="both"/>
              <w:rPr>
                <w:sz w:val="16"/>
                <w:szCs w:val="16"/>
              </w:rPr>
            </w:pPr>
            <w:r>
              <w:rPr>
                <w:w w:val="105"/>
                <w:sz w:val="16"/>
                <w:szCs w:val="16"/>
              </w:rPr>
              <w:t>სპორტული</w:t>
            </w:r>
            <w:r>
              <w:rPr>
                <w:spacing w:val="23"/>
                <w:w w:val="105"/>
                <w:sz w:val="16"/>
                <w:szCs w:val="16"/>
              </w:rPr>
              <w:t xml:space="preserve"> </w:t>
            </w:r>
            <w:r>
              <w:rPr>
                <w:w w:val="105"/>
                <w:sz w:val="16"/>
                <w:szCs w:val="16"/>
              </w:rPr>
              <w:t xml:space="preserve">ფილიალების </w:t>
            </w:r>
            <w:r>
              <w:rPr>
                <w:spacing w:val="24"/>
                <w:w w:val="105"/>
                <w:sz w:val="16"/>
                <w:szCs w:val="16"/>
              </w:rPr>
              <w:t xml:space="preserve"> </w:t>
            </w:r>
            <w:r>
              <w:rPr>
                <w:w w:val="105"/>
                <w:sz w:val="16"/>
                <w:szCs w:val="16"/>
              </w:rPr>
              <w:t xml:space="preserve">ფუნქციონირების </w:t>
            </w:r>
            <w:r>
              <w:rPr>
                <w:spacing w:val="22"/>
                <w:w w:val="105"/>
                <w:sz w:val="16"/>
                <w:szCs w:val="16"/>
              </w:rPr>
              <w:t xml:space="preserve"> </w:t>
            </w:r>
            <w:r>
              <w:rPr>
                <w:w w:val="105"/>
                <w:sz w:val="16"/>
                <w:szCs w:val="16"/>
              </w:rPr>
              <w:t xml:space="preserve">ხელშეწყობა, </w:t>
            </w:r>
            <w:r>
              <w:rPr>
                <w:spacing w:val="12"/>
                <w:w w:val="105"/>
                <w:sz w:val="16"/>
                <w:szCs w:val="16"/>
              </w:rPr>
              <w:t xml:space="preserve"> </w:t>
            </w:r>
            <w:r>
              <w:rPr>
                <w:w w:val="105"/>
                <w:sz w:val="16"/>
                <w:szCs w:val="16"/>
              </w:rPr>
              <w:t xml:space="preserve">სპორტული </w:t>
            </w:r>
            <w:r>
              <w:rPr>
                <w:spacing w:val="10"/>
                <w:w w:val="105"/>
                <w:sz w:val="16"/>
                <w:szCs w:val="16"/>
              </w:rPr>
              <w:t xml:space="preserve"> </w:t>
            </w:r>
            <w:r>
              <w:rPr>
                <w:w w:val="105"/>
                <w:sz w:val="16"/>
                <w:szCs w:val="16"/>
              </w:rPr>
              <w:t xml:space="preserve">ინვენტარის </w:t>
            </w:r>
            <w:r>
              <w:rPr>
                <w:spacing w:val="15"/>
                <w:w w:val="105"/>
                <w:sz w:val="16"/>
                <w:szCs w:val="16"/>
              </w:rPr>
              <w:t xml:space="preserve"> </w:t>
            </w:r>
            <w:r>
              <w:rPr>
                <w:w w:val="105"/>
                <w:sz w:val="16"/>
                <w:szCs w:val="16"/>
              </w:rPr>
              <w:t xml:space="preserve">შეძენა </w:t>
            </w:r>
            <w:r>
              <w:rPr>
                <w:spacing w:val="17"/>
                <w:w w:val="105"/>
                <w:sz w:val="16"/>
                <w:szCs w:val="16"/>
              </w:rPr>
              <w:t xml:space="preserve"> </w:t>
            </w:r>
            <w:r>
              <w:rPr>
                <w:w w:val="105"/>
                <w:sz w:val="16"/>
                <w:szCs w:val="16"/>
              </w:rPr>
              <w:t>და</w:t>
            </w:r>
          </w:p>
          <w:p w14:paraId="382950CE" w14:textId="77777777" w:rsidR="00421C82" w:rsidRDefault="00421C82" w:rsidP="00BC29FE">
            <w:pPr>
              <w:pStyle w:val="TableParagraph"/>
              <w:spacing w:before="3" w:line="223" w:lineRule="auto"/>
              <w:ind w:left="15" w:right="-29"/>
              <w:jc w:val="both"/>
              <w:rPr>
                <w:sz w:val="16"/>
                <w:szCs w:val="16"/>
              </w:rPr>
            </w:pPr>
            <w:r>
              <w:rPr>
                <w:sz w:val="16"/>
                <w:szCs w:val="16"/>
              </w:rPr>
              <w:t>თანამედროვე სტანდარტებთან მიახლოება, სპორტსმენთა კვებით უზრუნველყოფა, შეკრებებისა და</w:t>
            </w:r>
            <w:r>
              <w:rPr>
                <w:spacing w:val="1"/>
                <w:sz w:val="16"/>
                <w:szCs w:val="16"/>
              </w:rPr>
              <w:t xml:space="preserve"> </w:t>
            </w:r>
            <w:r>
              <w:rPr>
                <w:sz w:val="16"/>
                <w:szCs w:val="16"/>
              </w:rPr>
              <w:t>მივლინებების განხორციელება, პერსპექტიული სპორტსმენების მომზადების წლიური საწვრთნელი</w:t>
            </w:r>
            <w:r>
              <w:rPr>
                <w:spacing w:val="1"/>
                <w:sz w:val="16"/>
                <w:szCs w:val="16"/>
              </w:rPr>
              <w:t xml:space="preserve"> </w:t>
            </w:r>
            <w:r>
              <w:rPr>
                <w:w w:val="105"/>
                <w:sz w:val="16"/>
                <w:szCs w:val="16"/>
              </w:rPr>
              <w:t>პროცესის ორგანიზება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ნაკრები გუნდებისათვის მომზადება, სხვადასხვა შეჯიბრებებისა და</w:t>
            </w:r>
            <w:r>
              <w:rPr>
                <w:spacing w:val="1"/>
                <w:w w:val="105"/>
                <w:sz w:val="16"/>
                <w:szCs w:val="16"/>
              </w:rPr>
              <w:t xml:space="preserve"> </w:t>
            </w:r>
            <w:r>
              <w:rPr>
                <w:w w:val="105"/>
                <w:sz w:val="16"/>
                <w:szCs w:val="16"/>
              </w:rPr>
              <w:t>სახელობითი ტურნირების</w:t>
            </w:r>
            <w:r>
              <w:rPr>
                <w:spacing w:val="1"/>
                <w:w w:val="105"/>
                <w:sz w:val="16"/>
                <w:szCs w:val="16"/>
              </w:rPr>
              <w:t xml:space="preserve"> </w:t>
            </w:r>
            <w:r>
              <w:rPr>
                <w:w w:val="105"/>
                <w:sz w:val="16"/>
                <w:szCs w:val="16"/>
              </w:rPr>
              <w:t>ჩატარება.</w:t>
            </w:r>
            <w:r>
              <w:rPr>
                <w:spacing w:val="1"/>
                <w:w w:val="105"/>
                <w:sz w:val="16"/>
                <w:szCs w:val="16"/>
              </w:rPr>
              <w:t xml:space="preserve"> </w:t>
            </w:r>
            <w:r>
              <w:rPr>
                <w:w w:val="105"/>
                <w:sz w:val="16"/>
                <w:szCs w:val="16"/>
              </w:rPr>
              <w:t>გაერთიანება განაწილებულია 15 ფილიალად, რომელშიც</w:t>
            </w:r>
            <w:r>
              <w:rPr>
                <w:spacing w:val="1"/>
                <w:w w:val="105"/>
                <w:sz w:val="16"/>
                <w:szCs w:val="16"/>
              </w:rPr>
              <w:t xml:space="preserve"> </w:t>
            </w:r>
            <w:r>
              <w:rPr>
                <w:w w:val="105"/>
                <w:sz w:val="16"/>
                <w:szCs w:val="16"/>
              </w:rPr>
              <w:t>წარმოდგენილია 41 სპორტის სახეობა. ყოველწლიურად თვალშისაცემია სხვადასხვა სახეობებში</w:t>
            </w:r>
            <w:r>
              <w:rPr>
                <w:spacing w:val="1"/>
                <w:w w:val="105"/>
                <w:sz w:val="16"/>
                <w:szCs w:val="16"/>
              </w:rPr>
              <w:t xml:space="preserve"> </w:t>
            </w:r>
            <w:r>
              <w:rPr>
                <w:w w:val="105"/>
                <w:sz w:val="16"/>
                <w:szCs w:val="16"/>
              </w:rPr>
              <w:t>სპორტსმენების შედეგები, რაც ქალაქისათვის, როგორც ქვეყნის მასშტაბით, ასევე, საერთაშორისო</w:t>
            </w:r>
            <w:r>
              <w:rPr>
                <w:spacing w:val="1"/>
                <w:w w:val="105"/>
                <w:sz w:val="16"/>
                <w:szCs w:val="16"/>
              </w:rPr>
              <w:t xml:space="preserve"> </w:t>
            </w:r>
            <w:r>
              <w:rPr>
                <w:w w:val="105"/>
                <w:sz w:val="16"/>
                <w:szCs w:val="16"/>
              </w:rPr>
              <w:t>ასპარეზზე,</w:t>
            </w:r>
            <w:r>
              <w:rPr>
                <w:spacing w:val="-3"/>
                <w:w w:val="105"/>
                <w:sz w:val="16"/>
                <w:szCs w:val="16"/>
              </w:rPr>
              <w:t xml:space="preserve"> </w:t>
            </w:r>
            <w:r>
              <w:rPr>
                <w:w w:val="105"/>
                <w:sz w:val="16"/>
                <w:szCs w:val="16"/>
              </w:rPr>
              <w:t>მნიშვნელოვან</w:t>
            </w:r>
            <w:r>
              <w:rPr>
                <w:spacing w:val="-2"/>
                <w:w w:val="105"/>
                <w:sz w:val="16"/>
                <w:szCs w:val="16"/>
              </w:rPr>
              <w:t xml:space="preserve"> </w:t>
            </w:r>
            <w:r>
              <w:rPr>
                <w:w w:val="105"/>
                <w:sz w:val="16"/>
                <w:szCs w:val="16"/>
              </w:rPr>
              <w:t>წარმატებებს</w:t>
            </w:r>
            <w:r>
              <w:rPr>
                <w:spacing w:val="-3"/>
                <w:w w:val="105"/>
                <w:sz w:val="16"/>
                <w:szCs w:val="16"/>
              </w:rPr>
              <w:t xml:space="preserve"> </w:t>
            </w:r>
            <w:r>
              <w:rPr>
                <w:w w:val="105"/>
                <w:sz w:val="16"/>
                <w:szCs w:val="16"/>
              </w:rPr>
              <w:t>განაპირობებს.</w:t>
            </w:r>
          </w:p>
        </w:tc>
      </w:tr>
      <w:tr w:rsidR="00421C82" w14:paraId="628302C0" w14:textId="77777777" w:rsidTr="00BC29FE">
        <w:trPr>
          <w:trHeight w:val="495"/>
        </w:trPr>
        <w:tc>
          <w:tcPr>
            <w:tcW w:w="735" w:type="dxa"/>
            <w:tcBorders>
              <w:top w:val="single" w:sz="12" w:space="0" w:color="ABA899"/>
              <w:bottom w:val="single" w:sz="12" w:space="0" w:color="ABA899"/>
              <w:right w:val="single" w:sz="12" w:space="0" w:color="ABA899"/>
            </w:tcBorders>
          </w:tcPr>
          <w:p w14:paraId="3C37F04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90A3B05"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28871D7D" w14:textId="77777777" w:rsidR="00421C82" w:rsidRDefault="00421C82" w:rsidP="00BC29FE">
            <w:pPr>
              <w:pStyle w:val="TableParagraph"/>
              <w:spacing w:line="185" w:lineRule="exact"/>
              <w:ind w:left="15"/>
              <w:rPr>
                <w:sz w:val="16"/>
                <w:szCs w:val="16"/>
              </w:rPr>
            </w:pPr>
            <w:r>
              <w:rPr>
                <w:sz w:val="16"/>
                <w:szCs w:val="16"/>
              </w:rPr>
              <w:t>სპორტული</w:t>
            </w:r>
            <w:r>
              <w:rPr>
                <w:spacing w:val="19"/>
                <w:sz w:val="16"/>
                <w:szCs w:val="16"/>
              </w:rPr>
              <w:t xml:space="preserve"> </w:t>
            </w:r>
            <w:r>
              <w:rPr>
                <w:sz w:val="16"/>
                <w:szCs w:val="16"/>
              </w:rPr>
              <w:t>სკოლების</w:t>
            </w:r>
            <w:r>
              <w:rPr>
                <w:spacing w:val="19"/>
                <w:sz w:val="16"/>
                <w:szCs w:val="16"/>
              </w:rPr>
              <w:t xml:space="preserve"> </w:t>
            </w:r>
            <w:r>
              <w:rPr>
                <w:sz w:val="16"/>
                <w:szCs w:val="16"/>
              </w:rPr>
              <w:t>გამართული</w:t>
            </w:r>
            <w:r>
              <w:rPr>
                <w:spacing w:val="19"/>
                <w:sz w:val="16"/>
                <w:szCs w:val="16"/>
              </w:rPr>
              <w:t xml:space="preserve"> </w:t>
            </w:r>
            <w:r>
              <w:rPr>
                <w:sz w:val="16"/>
                <w:szCs w:val="16"/>
              </w:rPr>
              <w:t>ფუნქციონირება,</w:t>
            </w:r>
            <w:r>
              <w:rPr>
                <w:spacing w:val="18"/>
                <w:sz w:val="16"/>
                <w:szCs w:val="16"/>
              </w:rPr>
              <w:t xml:space="preserve"> </w:t>
            </w:r>
            <w:r>
              <w:rPr>
                <w:sz w:val="16"/>
                <w:szCs w:val="16"/>
              </w:rPr>
              <w:t>შეჯიბრებებში</w:t>
            </w:r>
            <w:r>
              <w:rPr>
                <w:spacing w:val="19"/>
                <w:sz w:val="16"/>
                <w:szCs w:val="16"/>
              </w:rPr>
              <w:t xml:space="preserve"> </w:t>
            </w:r>
            <w:r>
              <w:rPr>
                <w:sz w:val="16"/>
                <w:szCs w:val="16"/>
              </w:rPr>
              <w:t>და</w:t>
            </w:r>
            <w:r>
              <w:rPr>
                <w:spacing w:val="19"/>
                <w:sz w:val="16"/>
                <w:szCs w:val="16"/>
              </w:rPr>
              <w:t xml:space="preserve"> </w:t>
            </w:r>
            <w:r>
              <w:rPr>
                <w:sz w:val="16"/>
                <w:szCs w:val="16"/>
              </w:rPr>
              <w:t>ტურნირებში</w:t>
            </w:r>
            <w:r>
              <w:rPr>
                <w:spacing w:val="19"/>
                <w:sz w:val="16"/>
                <w:szCs w:val="16"/>
              </w:rPr>
              <w:t xml:space="preserve"> </w:t>
            </w:r>
            <w:r>
              <w:rPr>
                <w:sz w:val="16"/>
                <w:szCs w:val="16"/>
              </w:rPr>
              <w:t>მონაწილეობა</w:t>
            </w:r>
          </w:p>
        </w:tc>
      </w:tr>
      <w:tr w:rsidR="00421C82" w14:paraId="5FDC0B97" w14:textId="77777777" w:rsidTr="00BC29FE">
        <w:trPr>
          <w:trHeight w:val="495"/>
        </w:trPr>
        <w:tc>
          <w:tcPr>
            <w:tcW w:w="735" w:type="dxa"/>
            <w:tcBorders>
              <w:top w:val="single" w:sz="12" w:space="0" w:color="ABA899"/>
              <w:bottom w:val="single" w:sz="12" w:space="0" w:color="ABA899"/>
              <w:right w:val="single" w:sz="12" w:space="0" w:color="ABA899"/>
            </w:tcBorders>
          </w:tcPr>
          <w:p w14:paraId="570D5E62"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36EABF40"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66B7D86F" w14:textId="77777777" w:rsidR="00421C82" w:rsidRDefault="00421C82" w:rsidP="00BC29FE">
            <w:pPr>
              <w:pStyle w:val="TableParagraph"/>
              <w:spacing w:line="185" w:lineRule="exact"/>
              <w:ind w:left="36" w:right="3"/>
              <w:jc w:val="center"/>
              <w:rPr>
                <w:sz w:val="16"/>
                <w:szCs w:val="16"/>
              </w:rPr>
            </w:pPr>
            <w:r>
              <w:rPr>
                <w:sz w:val="16"/>
                <w:szCs w:val="16"/>
              </w:rPr>
              <w:t>სპორტულ</w:t>
            </w:r>
            <w:r>
              <w:rPr>
                <w:spacing w:val="20"/>
                <w:sz w:val="16"/>
                <w:szCs w:val="16"/>
              </w:rPr>
              <w:t xml:space="preserve"> </w:t>
            </w:r>
            <w:r>
              <w:rPr>
                <w:sz w:val="16"/>
                <w:szCs w:val="16"/>
              </w:rPr>
              <w:t>დაწესებულებათა</w:t>
            </w:r>
            <w:r>
              <w:rPr>
                <w:spacing w:val="21"/>
                <w:sz w:val="16"/>
                <w:szCs w:val="16"/>
              </w:rPr>
              <w:t xml:space="preserve"> </w:t>
            </w:r>
            <w:r>
              <w:rPr>
                <w:sz w:val="16"/>
                <w:szCs w:val="16"/>
              </w:rPr>
              <w:t>გაერთიანების</w:t>
            </w:r>
            <w:r>
              <w:rPr>
                <w:spacing w:val="21"/>
                <w:sz w:val="16"/>
                <w:szCs w:val="16"/>
              </w:rPr>
              <w:t xml:space="preserve"> </w:t>
            </w:r>
            <w:r>
              <w:rPr>
                <w:sz w:val="16"/>
                <w:szCs w:val="16"/>
              </w:rPr>
              <w:t>ხელშეწყობა</w:t>
            </w:r>
          </w:p>
        </w:tc>
        <w:tc>
          <w:tcPr>
            <w:tcW w:w="1935" w:type="dxa"/>
            <w:tcBorders>
              <w:top w:val="single" w:sz="12" w:space="0" w:color="ABA899"/>
              <w:left w:val="single" w:sz="12" w:space="0" w:color="ABA899"/>
              <w:bottom w:val="single" w:sz="12" w:space="0" w:color="ABA899"/>
              <w:right w:val="single" w:sz="12" w:space="0" w:color="ABA899"/>
            </w:tcBorders>
          </w:tcPr>
          <w:p w14:paraId="35F70087" w14:textId="77777777" w:rsidR="00421C82" w:rsidRDefault="00421C82" w:rsidP="00BC29FE">
            <w:pPr>
              <w:pStyle w:val="TableParagraph"/>
              <w:spacing w:line="185" w:lineRule="exact"/>
              <w:ind w:left="58" w:right="28"/>
              <w:jc w:val="center"/>
              <w:rPr>
                <w:sz w:val="16"/>
              </w:rPr>
            </w:pPr>
            <w:r>
              <w:rPr>
                <w:w w:val="105"/>
                <w:sz w:val="16"/>
              </w:rPr>
              <w:t>4</w:t>
            </w:r>
            <w:r>
              <w:rPr>
                <w:spacing w:val="-5"/>
                <w:w w:val="105"/>
                <w:sz w:val="16"/>
              </w:rPr>
              <w:t xml:space="preserve"> </w:t>
            </w:r>
            <w:r>
              <w:rPr>
                <w:w w:val="105"/>
                <w:sz w:val="16"/>
              </w:rPr>
              <w:t>100,0</w:t>
            </w:r>
          </w:p>
        </w:tc>
      </w:tr>
      <w:tr w:rsidR="00421C82" w14:paraId="2CA59F51" w14:textId="77777777" w:rsidTr="00BC29FE">
        <w:trPr>
          <w:trHeight w:val="675"/>
        </w:trPr>
        <w:tc>
          <w:tcPr>
            <w:tcW w:w="735" w:type="dxa"/>
            <w:tcBorders>
              <w:top w:val="single" w:sz="12" w:space="0" w:color="ABA899"/>
              <w:bottom w:val="single" w:sz="12" w:space="0" w:color="ABA899"/>
              <w:right w:val="single" w:sz="12" w:space="0" w:color="ABA899"/>
            </w:tcBorders>
          </w:tcPr>
          <w:p w14:paraId="17B583D0"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298E81E1"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B195ADF"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6BFF772" w14:textId="77777777" w:rsidR="00421C82" w:rsidRDefault="00421C82" w:rsidP="00BC29FE">
            <w:pPr>
              <w:pStyle w:val="TableParagraph"/>
              <w:tabs>
                <w:tab w:val="left" w:pos="1289"/>
                <w:tab w:val="left" w:pos="2969"/>
                <w:tab w:val="left" w:pos="4079"/>
                <w:tab w:val="left" w:pos="5024"/>
                <w:tab w:val="left" w:pos="6569"/>
              </w:tabs>
              <w:spacing w:line="177" w:lineRule="exact"/>
              <w:ind w:left="15" w:right="-29"/>
              <w:rPr>
                <w:sz w:val="16"/>
                <w:szCs w:val="16"/>
              </w:rPr>
            </w:pPr>
            <w:r>
              <w:rPr>
                <w:w w:val="105"/>
                <w:sz w:val="16"/>
                <w:szCs w:val="16"/>
              </w:rPr>
              <w:t>გამართულად</w:t>
            </w:r>
            <w:r>
              <w:rPr>
                <w:w w:val="105"/>
                <w:sz w:val="16"/>
                <w:szCs w:val="16"/>
              </w:rPr>
              <w:tab/>
              <w:t>ფუნქციონირებადი</w:t>
            </w:r>
            <w:r>
              <w:rPr>
                <w:w w:val="105"/>
                <w:sz w:val="16"/>
                <w:szCs w:val="16"/>
              </w:rPr>
              <w:tab/>
              <w:t>სპორტული</w:t>
            </w:r>
            <w:r>
              <w:rPr>
                <w:w w:val="105"/>
                <w:sz w:val="16"/>
                <w:szCs w:val="16"/>
              </w:rPr>
              <w:tab/>
              <w:t>სკოლები,</w:t>
            </w:r>
            <w:r>
              <w:rPr>
                <w:w w:val="105"/>
                <w:sz w:val="16"/>
                <w:szCs w:val="16"/>
              </w:rPr>
              <w:tab/>
              <w:t>ორგანიზებულად</w:t>
            </w:r>
            <w:r>
              <w:rPr>
                <w:w w:val="105"/>
                <w:sz w:val="16"/>
                <w:szCs w:val="16"/>
              </w:rPr>
              <w:tab/>
            </w:r>
            <w:r>
              <w:rPr>
                <w:sz w:val="16"/>
                <w:szCs w:val="16"/>
              </w:rPr>
              <w:t>ჩატარებული</w:t>
            </w:r>
          </w:p>
          <w:p w14:paraId="3D84D9D5" w14:textId="77777777" w:rsidR="00421C82" w:rsidRDefault="00421C82" w:rsidP="00BC29FE">
            <w:pPr>
              <w:pStyle w:val="TableParagraph"/>
              <w:spacing w:line="203" w:lineRule="exact"/>
              <w:ind w:left="15"/>
              <w:rPr>
                <w:sz w:val="16"/>
                <w:szCs w:val="16"/>
              </w:rPr>
            </w:pPr>
            <w:r>
              <w:rPr>
                <w:sz w:val="16"/>
                <w:szCs w:val="16"/>
              </w:rPr>
              <w:t>შეჯიბრებები</w:t>
            </w:r>
            <w:r>
              <w:rPr>
                <w:spacing w:val="14"/>
                <w:sz w:val="16"/>
                <w:szCs w:val="16"/>
              </w:rPr>
              <w:t xml:space="preserve"> </w:t>
            </w:r>
            <w:r>
              <w:rPr>
                <w:sz w:val="16"/>
                <w:szCs w:val="16"/>
              </w:rPr>
              <w:t>და</w:t>
            </w:r>
            <w:r>
              <w:rPr>
                <w:spacing w:val="14"/>
                <w:sz w:val="16"/>
                <w:szCs w:val="16"/>
              </w:rPr>
              <w:t xml:space="preserve"> </w:t>
            </w:r>
            <w:r>
              <w:rPr>
                <w:sz w:val="16"/>
                <w:szCs w:val="16"/>
              </w:rPr>
              <w:t>ტურნირები</w:t>
            </w:r>
          </w:p>
        </w:tc>
      </w:tr>
      <w:tr w:rsidR="00421C82" w14:paraId="32C61287"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68DD9F38" w14:textId="77777777" w:rsidR="00421C82" w:rsidRDefault="00421C82" w:rsidP="00BC29FE">
            <w:pPr>
              <w:pStyle w:val="TableParagraph"/>
              <w:rPr>
                <w:rFonts w:ascii="Segoe UI Symbol"/>
                <w:sz w:val="16"/>
              </w:rPr>
            </w:pPr>
          </w:p>
          <w:p w14:paraId="19321B69" w14:textId="77777777" w:rsidR="00421C82" w:rsidRDefault="00421C82" w:rsidP="00BC29FE">
            <w:pPr>
              <w:pStyle w:val="TableParagraph"/>
              <w:rPr>
                <w:rFonts w:ascii="Segoe UI Symbol"/>
                <w:sz w:val="16"/>
              </w:rPr>
            </w:pPr>
          </w:p>
          <w:p w14:paraId="32524C7C" w14:textId="77777777" w:rsidR="00421C82" w:rsidRDefault="00421C82" w:rsidP="00BC29FE">
            <w:pPr>
              <w:pStyle w:val="TableParagraph"/>
              <w:rPr>
                <w:rFonts w:ascii="Segoe UI Symbol"/>
                <w:sz w:val="16"/>
              </w:rPr>
            </w:pPr>
          </w:p>
          <w:p w14:paraId="1A4CF383" w14:textId="77777777" w:rsidR="00421C82" w:rsidRDefault="00421C82" w:rsidP="00BC29FE">
            <w:pPr>
              <w:pStyle w:val="TableParagraph"/>
              <w:spacing w:before="7"/>
              <w:rPr>
                <w:rFonts w:ascii="Segoe UI Symbol"/>
                <w:sz w:val="23"/>
              </w:rPr>
            </w:pPr>
          </w:p>
          <w:p w14:paraId="1526A07D" w14:textId="77777777" w:rsidR="00421C82" w:rsidRDefault="00421C82" w:rsidP="00BC29FE">
            <w:pPr>
              <w:pStyle w:val="TableParagraph"/>
              <w:spacing w:before="1"/>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5E7A239" w14:textId="77777777" w:rsidR="00421C82" w:rsidRDefault="00421C82" w:rsidP="00BC29FE">
            <w:pPr>
              <w:pStyle w:val="TableParagraph"/>
              <w:rPr>
                <w:rFonts w:ascii="Segoe UI Symbol"/>
                <w:sz w:val="16"/>
              </w:rPr>
            </w:pPr>
          </w:p>
          <w:p w14:paraId="22470AC6" w14:textId="77777777" w:rsidR="00421C82" w:rsidRDefault="00421C82" w:rsidP="00BC29FE">
            <w:pPr>
              <w:pStyle w:val="TableParagraph"/>
              <w:rPr>
                <w:rFonts w:ascii="Segoe UI Symbol"/>
                <w:sz w:val="16"/>
              </w:rPr>
            </w:pPr>
          </w:p>
          <w:p w14:paraId="1A750BE6" w14:textId="77777777" w:rsidR="00421C82" w:rsidRDefault="00421C82" w:rsidP="00BC29FE">
            <w:pPr>
              <w:pStyle w:val="TableParagraph"/>
              <w:rPr>
                <w:rFonts w:ascii="Segoe UI Symbol"/>
                <w:sz w:val="16"/>
              </w:rPr>
            </w:pPr>
          </w:p>
          <w:p w14:paraId="1756325A" w14:textId="77777777" w:rsidR="00421C82" w:rsidRDefault="00421C82" w:rsidP="00BC29FE">
            <w:pPr>
              <w:pStyle w:val="TableParagraph"/>
              <w:spacing w:before="11"/>
              <w:rPr>
                <w:rFonts w:ascii="Segoe UI Symbol"/>
                <w:sz w:val="17"/>
              </w:rPr>
            </w:pPr>
          </w:p>
          <w:p w14:paraId="60D65839"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1A035F05"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0E611444"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3D533930"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3CC5C107"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098AF42D"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F1DE809" w14:textId="77777777" w:rsidTr="00BC29FE">
        <w:trPr>
          <w:trHeight w:val="870"/>
        </w:trPr>
        <w:tc>
          <w:tcPr>
            <w:tcW w:w="735" w:type="dxa"/>
            <w:vMerge/>
            <w:tcBorders>
              <w:top w:val="nil"/>
              <w:bottom w:val="single" w:sz="12" w:space="0" w:color="ABA899"/>
              <w:right w:val="single" w:sz="12" w:space="0" w:color="ABA899"/>
            </w:tcBorders>
          </w:tcPr>
          <w:p w14:paraId="73C19703"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4CB435A"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64E3B7DF" w14:textId="77777777" w:rsidR="00421C82" w:rsidRDefault="00421C82" w:rsidP="00BC29FE">
            <w:pPr>
              <w:pStyle w:val="TableParagraph"/>
              <w:spacing w:line="177" w:lineRule="exact"/>
              <w:ind w:left="78" w:right="2"/>
              <w:jc w:val="center"/>
              <w:rPr>
                <w:sz w:val="16"/>
                <w:szCs w:val="16"/>
              </w:rPr>
            </w:pPr>
            <w:r>
              <w:rPr>
                <w:sz w:val="16"/>
                <w:szCs w:val="16"/>
              </w:rPr>
              <w:t>სპორტულ</w:t>
            </w:r>
            <w:r>
              <w:rPr>
                <w:spacing w:val="16"/>
                <w:sz w:val="16"/>
                <w:szCs w:val="16"/>
              </w:rPr>
              <w:t xml:space="preserve"> </w:t>
            </w:r>
            <w:r>
              <w:rPr>
                <w:sz w:val="16"/>
                <w:szCs w:val="16"/>
              </w:rPr>
              <w:t>ცხოვრებაში</w:t>
            </w:r>
          </w:p>
          <w:p w14:paraId="0F11E099" w14:textId="77777777" w:rsidR="00421C82" w:rsidRDefault="00421C82" w:rsidP="00BC29FE">
            <w:pPr>
              <w:pStyle w:val="TableParagraph"/>
              <w:spacing w:before="3" w:line="223" w:lineRule="auto"/>
              <w:ind w:left="210" w:right="116" w:hanging="11"/>
              <w:jc w:val="center"/>
              <w:rPr>
                <w:sz w:val="16"/>
                <w:szCs w:val="16"/>
              </w:rPr>
            </w:pPr>
            <w:r>
              <w:rPr>
                <w:w w:val="105"/>
                <w:sz w:val="16"/>
                <w:szCs w:val="16"/>
              </w:rPr>
              <w:t>აქტიურად ჩაბმული</w:t>
            </w:r>
            <w:r>
              <w:rPr>
                <w:spacing w:val="1"/>
                <w:w w:val="105"/>
                <w:sz w:val="16"/>
                <w:szCs w:val="16"/>
              </w:rPr>
              <w:t xml:space="preserve"> </w:t>
            </w:r>
            <w:r>
              <w:rPr>
                <w:sz w:val="16"/>
                <w:szCs w:val="16"/>
              </w:rPr>
              <w:t>ბავშვები</w:t>
            </w:r>
            <w:r>
              <w:rPr>
                <w:spacing w:val="15"/>
                <w:sz w:val="16"/>
                <w:szCs w:val="16"/>
              </w:rPr>
              <w:t xml:space="preserve"> </w:t>
            </w:r>
            <w:r>
              <w:rPr>
                <w:sz w:val="16"/>
                <w:szCs w:val="16"/>
              </w:rPr>
              <w:t>და</w:t>
            </w:r>
            <w:r>
              <w:rPr>
                <w:spacing w:val="16"/>
                <w:sz w:val="16"/>
                <w:szCs w:val="16"/>
              </w:rPr>
              <w:t xml:space="preserve"> </w:t>
            </w:r>
            <w:r>
              <w:rPr>
                <w:sz w:val="16"/>
                <w:szCs w:val="16"/>
              </w:rPr>
              <w:t>მოზარდები</w:t>
            </w:r>
          </w:p>
        </w:tc>
        <w:tc>
          <w:tcPr>
            <w:tcW w:w="1770" w:type="dxa"/>
            <w:tcBorders>
              <w:top w:val="single" w:sz="12" w:space="0" w:color="ABA899"/>
              <w:left w:val="single" w:sz="12" w:space="0" w:color="ABA899"/>
              <w:bottom w:val="single" w:sz="12" w:space="0" w:color="ABA899"/>
              <w:right w:val="single" w:sz="12" w:space="0" w:color="ABA899"/>
            </w:tcBorders>
          </w:tcPr>
          <w:p w14:paraId="3BE2075A" w14:textId="77777777" w:rsidR="00421C82" w:rsidRDefault="00421C82" w:rsidP="00BC29FE">
            <w:pPr>
              <w:pStyle w:val="TableParagraph"/>
              <w:spacing w:before="9"/>
              <w:rPr>
                <w:rFonts w:ascii="Segoe UI Symbol"/>
                <w:sz w:val="12"/>
              </w:rPr>
            </w:pPr>
          </w:p>
          <w:p w14:paraId="6940E341" w14:textId="77777777" w:rsidR="00421C82" w:rsidRDefault="00421C82" w:rsidP="00BC29FE">
            <w:pPr>
              <w:pStyle w:val="TableParagraph"/>
              <w:ind w:left="90"/>
              <w:jc w:val="center"/>
              <w:rPr>
                <w:sz w:val="16"/>
              </w:rPr>
            </w:pPr>
            <w:r>
              <w:rPr>
                <w:w w:val="105"/>
                <w:sz w:val="16"/>
              </w:rPr>
              <w:t>4590</w:t>
            </w:r>
          </w:p>
        </w:tc>
        <w:tc>
          <w:tcPr>
            <w:tcW w:w="1665" w:type="dxa"/>
            <w:tcBorders>
              <w:top w:val="single" w:sz="12" w:space="0" w:color="ABA899"/>
              <w:left w:val="single" w:sz="12" w:space="0" w:color="ABA899"/>
              <w:bottom w:val="single" w:sz="12" w:space="0" w:color="ABA899"/>
              <w:right w:val="single" w:sz="12" w:space="0" w:color="ABA899"/>
            </w:tcBorders>
          </w:tcPr>
          <w:p w14:paraId="795B3377" w14:textId="77777777" w:rsidR="00421C82" w:rsidRDefault="00421C82" w:rsidP="00BC29FE">
            <w:pPr>
              <w:pStyle w:val="TableParagraph"/>
              <w:spacing w:before="9"/>
              <w:rPr>
                <w:rFonts w:ascii="Segoe UI Symbol"/>
                <w:sz w:val="12"/>
              </w:rPr>
            </w:pPr>
          </w:p>
          <w:p w14:paraId="3AD249ED" w14:textId="77777777" w:rsidR="00421C82" w:rsidRDefault="00421C82" w:rsidP="00BC29FE">
            <w:pPr>
              <w:pStyle w:val="TableParagraph"/>
              <w:ind w:left="234" w:right="159"/>
              <w:jc w:val="center"/>
              <w:rPr>
                <w:sz w:val="16"/>
              </w:rPr>
            </w:pPr>
            <w:r>
              <w:rPr>
                <w:w w:val="105"/>
                <w:sz w:val="16"/>
              </w:rPr>
              <w:t>4600</w:t>
            </w:r>
          </w:p>
        </w:tc>
        <w:tc>
          <w:tcPr>
            <w:tcW w:w="1935" w:type="dxa"/>
            <w:tcBorders>
              <w:top w:val="single" w:sz="12" w:space="0" w:color="ABA899"/>
              <w:left w:val="single" w:sz="12" w:space="0" w:color="ABA899"/>
              <w:bottom w:val="single" w:sz="12" w:space="0" w:color="ABA899"/>
              <w:right w:val="single" w:sz="12" w:space="0" w:color="ABA899"/>
            </w:tcBorders>
          </w:tcPr>
          <w:p w14:paraId="306ADFF1" w14:textId="77777777" w:rsidR="00421C82" w:rsidRDefault="00421C82" w:rsidP="00BC29FE">
            <w:pPr>
              <w:pStyle w:val="TableParagraph"/>
              <w:rPr>
                <w:rFonts w:ascii="Times New Roman"/>
                <w:sz w:val="16"/>
              </w:rPr>
            </w:pPr>
          </w:p>
        </w:tc>
      </w:tr>
      <w:tr w:rsidR="00421C82" w14:paraId="26EAAB0E" w14:textId="77777777" w:rsidTr="00BC29FE">
        <w:trPr>
          <w:trHeight w:val="870"/>
        </w:trPr>
        <w:tc>
          <w:tcPr>
            <w:tcW w:w="735" w:type="dxa"/>
            <w:vMerge/>
            <w:tcBorders>
              <w:top w:val="nil"/>
              <w:bottom w:val="single" w:sz="12" w:space="0" w:color="ABA899"/>
              <w:right w:val="single" w:sz="12" w:space="0" w:color="ABA899"/>
            </w:tcBorders>
          </w:tcPr>
          <w:p w14:paraId="095B5FB0"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172A22E"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5C47DDF" w14:textId="77777777" w:rsidR="00421C82" w:rsidRDefault="00421C82" w:rsidP="00BC29FE">
            <w:pPr>
              <w:pStyle w:val="TableParagraph"/>
              <w:spacing w:line="177" w:lineRule="exact"/>
              <w:ind w:left="390"/>
              <w:rPr>
                <w:sz w:val="16"/>
                <w:szCs w:val="16"/>
              </w:rPr>
            </w:pPr>
            <w:r>
              <w:rPr>
                <w:sz w:val="16"/>
                <w:szCs w:val="16"/>
              </w:rPr>
              <w:t>სხვადასხვა</w:t>
            </w:r>
            <w:r>
              <w:rPr>
                <w:spacing w:val="12"/>
                <w:sz w:val="16"/>
                <w:szCs w:val="16"/>
              </w:rPr>
              <w:t xml:space="preserve"> </w:t>
            </w:r>
            <w:r>
              <w:rPr>
                <w:sz w:val="16"/>
                <w:szCs w:val="16"/>
              </w:rPr>
              <w:t>რანგის</w:t>
            </w:r>
          </w:p>
          <w:p w14:paraId="0E1DD8F0" w14:textId="77777777" w:rsidR="00421C82" w:rsidRDefault="00421C82" w:rsidP="00BC29FE">
            <w:pPr>
              <w:pStyle w:val="TableParagraph"/>
              <w:spacing w:before="3" w:line="223" w:lineRule="auto"/>
              <w:ind w:left="150" w:firstLine="255"/>
              <w:rPr>
                <w:sz w:val="16"/>
                <w:szCs w:val="16"/>
              </w:rPr>
            </w:pPr>
            <w:r>
              <w:rPr>
                <w:w w:val="105"/>
                <w:sz w:val="16"/>
                <w:szCs w:val="16"/>
              </w:rPr>
              <w:t>შეჯიბრებებისა და</w:t>
            </w:r>
            <w:r>
              <w:rPr>
                <w:spacing w:val="1"/>
                <w:w w:val="105"/>
                <w:sz w:val="16"/>
                <w:szCs w:val="16"/>
              </w:rPr>
              <w:t xml:space="preserve"> </w:t>
            </w:r>
            <w:r>
              <w:rPr>
                <w:sz w:val="16"/>
                <w:szCs w:val="16"/>
              </w:rPr>
              <w:t>ტურნირების</w:t>
            </w:r>
            <w:r>
              <w:rPr>
                <w:spacing w:val="27"/>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2A182BA8" w14:textId="77777777" w:rsidR="00421C82" w:rsidRDefault="00421C82" w:rsidP="00BC29FE">
            <w:pPr>
              <w:pStyle w:val="TableParagraph"/>
              <w:spacing w:before="9"/>
              <w:rPr>
                <w:rFonts w:ascii="Segoe UI Symbol"/>
                <w:sz w:val="12"/>
              </w:rPr>
            </w:pPr>
          </w:p>
          <w:p w14:paraId="7C4F95E8" w14:textId="77777777" w:rsidR="00421C82" w:rsidRDefault="00421C82" w:rsidP="00BC29FE">
            <w:pPr>
              <w:pStyle w:val="TableParagraph"/>
              <w:ind w:left="7"/>
              <w:jc w:val="center"/>
              <w:rPr>
                <w:sz w:val="16"/>
              </w:rPr>
            </w:pPr>
            <w:r>
              <w:rPr>
                <w:w w:val="105"/>
                <w:sz w:val="16"/>
              </w:rPr>
              <w:t>982</w:t>
            </w:r>
          </w:p>
        </w:tc>
        <w:tc>
          <w:tcPr>
            <w:tcW w:w="1665" w:type="dxa"/>
            <w:tcBorders>
              <w:top w:val="single" w:sz="12" w:space="0" w:color="ABA899"/>
              <w:left w:val="single" w:sz="12" w:space="0" w:color="ABA899"/>
              <w:bottom w:val="single" w:sz="12" w:space="0" w:color="ABA899"/>
              <w:right w:val="single" w:sz="12" w:space="0" w:color="ABA899"/>
            </w:tcBorders>
          </w:tcPr>
          <w:p w14:paraId="1436E93C" w14:textId="77777777" w:rsidR="00421C82" w:rsidRDefault="00421C82" w:rsidP="00BC29FE">
            <w:pPr>
              <w:pStyle w:val="TableParagraph"/>
              <w:spacing w:before="9"/>
              <w:rPr>
                <w:rFonts w:ascii="Segoe UI Symbol"/>
                <w:sz w:val="12"/>
              </w:rPr>
            </w:pPr>
          </w:p>
          <w:p w14:paraId="199E5154" w14:textId="77777777" w:rsidR="00421C82" w:rsidRDefault="00421C82" w:rsidP="00BC29FE">
            <w:pPr>
              <w:pStyle w:val="TableParagraph"/>
              <w:ind w:left="232" w:right="217"/>
              <w:jc w:val="center"/>
              <w:rPr>
                <w:sz w:val="16"/>
              </w:rPr>
            </w:pPr>
            <w:r>
              <w:rPr>
                <w:w w:val="105"/>
                <w:sz w:val="16"/>
              </w:rPr>
              <w:t>1000</w:t>
            </w:r>
          </w:p>
        </w:tc>
        <w:tc>
          <w:tcPr>
            <w:tcW w:w="1935" w:type="dxa"/>
            <w:tcBorders>
              <w:top w:val="single" w:sz="12" w:space="0" w:color="ABA899"/>
              <w:left w:val="single" w:sz="12" w:space="0" w:color="ABA899"/>
              <w:bottom w:val="single" w:sz="12" w:space="0" w:color="ABA899"/>
              <w:right w:val="single" w:sz="12" w:space="0" w:color="ABA899"/>
            </w:tcBorders>
          </w:tcPr>
          <w:p w14:paraId="69A2D5A3" w14:textId="77777777" w:rsidR="00421C82" w:rsidRDefault="00421C82" w:rsidP="00BC29FE">
            <w:pPr>
              <w:pStyle w:val="TableParagraph"/>
              <w:rPr>
                <w:rFonts w:ascii="Times New Roman"/>
                <w:sz w:val="16"/>
              </w:rPr>
            </w:pPr>
          </w:p>
        </w:tc>
      </w:tr>
    </w:tbl>
    <w:p w14:paraId="13B0ED96" w14:textId="77777777" w:rsidR="00421C82" w:rsidRDefault="00421C82" w:rsidP="00421C82">
      <w:pPr>
        <w:pStyle w:val="a7"/>
        <w:spacing w:before="7"/>
        <w:rPr>
          <w:sz w:val="18"/>
        </w:rPr>
      </w:pPr>
    </w:p>
    <w:p w14:paraId="0597617F" w14:textId="77777777" w:rsidR="00421C82" w:rsidRDefault="00421C82" w:rsidP="00421C82">
      <w:pPr>
        <w:pStyle w:val="a7"/>
        <w:spacing w:before="1"/>
        <w:ind w:left="110"/>
      </w:pPr>
      <w:r>
        <w:rPr>
          <w:rFonts w:ascii="Sylfaen" w:hAnsi="Sylfaen" w:cs="Sylfaen"/>
          <w:w w:val="60"/>
        </w:rPr>
        <w:t>ა</w:t>
      </w:r>
      <w:r>
        <w:rPr>
          <w:w w:val="60"/>
        </w:rPr>
        <w:t>.</w:t>
      </w:r>
      <w:r>
        <w:rPr>
          <w:rFonts w:ascii="Sylfaen" w:hAnsi="Sylfaen" w:cs="Sylfaen"/>
          <w:w w:val="60"/>
        </w:rPr>
        <w:t>ბ</w:t>
      </w:r>
      <w:r>
        <w:rPr>
          <w:w w:val="60"/>
        </w:rPr>
        <w:t>)</w:t>
      </w:r>
      <w:r>
        <w:rPr>
          <w:spacing w:val="22"/>
        </w:rPr>
        <w:t xml:space="preserve"> </w:t>
      </w:r>
      <w:r>
        <w:rPr>
          <w:rFonts w:ascii="Sylfaen" w:hAnsi="Sylfaen" w:cs="Sylfaen"/>
          <w:w w:val="60"/>
        </w:rPr>
        <w:t>ქვეპროგრამა</w:t>
      </w:r>
      <w:r>
        <w:rPr>
          <w:w w:val="60"/>
        </w:rPr>
        <w:t>:</w:t>
      </w:r>
      <w:r>
        <w:rPr>
          <w:spacing w:val="23"/>
        </w:rPr>
        <w:t xml:space="preserve"> </w:t>
      </w:r>
      <w:r>
        <w:rPr>
          <w:rFonts w:ascii="Sylfaen" w:hAnsi="Sylfaen" w:cs="Sylfaen"/>
          <w:w w:val="60"/>
        </w:rPr>
        <w:t>კალათბურთის</w:t>
      </w:r>
      <w:r>
        <w:rPr>
          <w:spacing w:val="23"/>
        </w:rPr>
        <w:t xml:space="preserve"> </w:t>
      </w:r>
      <w:r>
        <w:rPr>
          <w:rFonts w:ascii="Sylfaen" w:hAnsi="Sylfaen" w:cs="Sylfaen"/>
          <w:w w:val="60"/>
        </w:rPr>
        <w:t>განვითარება</w:t>
      </w:r>
      <w:r>
        <w:rPr>
          <w:spacing w:val="22"/>
        </w:rPr>
        <w:t xml:space="preserve"> </w:t>
      </w:r>
      <w:r>
        <w:rPr>
          <w:w w:val="60"/>
        </w:rPr>
        <w:t>(</w:t>
      </w:r>
      <w:r>
        <w:rPr>
          <w:rFonts w:ascii="Sylfaen" w:hAnsi="Sylfaen" w:cs="Sylfaen"/>
          <w:w w:val="60"/>
        </w:rPr>
        <w:t>პროგრამული</w:t>
      </w:r>
      <w:r>
        <w:rPr>
          <w:spacing w:val="23"/>
        </w:rPr>
        <w:t xml:space="preserve"> </w:t>
      </w:r>
      <w:r>
        <w:rPr>
          <w:rFonts w:ascii="Sylfaen" w:hAnsi="Sylfaen" w:cs="Sylfaen"/>
          <w:w w:val="60"/>
        </w:rPr>
        <w:t>კოდი</w:t>
      </w:r>
      <w:r>
        <w:rPr>
          <w:spacing w:val="23"/>
        </w:rPr>
        <w:t xml:space="preserve"> </w:t>
      </w:r>
      <w:r>
        <w:rPr>
          <w:w w:val="60"/>
        </w:rPr>
        <w:t>05</w:t>
      </w:r>
      <w:r>
        <w:rPr>
          <w:spacing w:val="23"/>
        </w:rPr>
        <w:t xml:space="preserve"> </w:t>
      </w:r>
      <w:r>
        <w:rPr>
          <w:w w:val="60"/>
        </w:rPr>
        <w:t>01</w:t>
      </w:r>
      <w:r>
        <w:rPr>
          <w:spacing w:val="22"/>
        </w:rPr>
        <w:t xml:space="preserve"> </w:t>
      </w:r>
      <w:r>
        <w:rPr>
          <w:w w:val="60"/>
        </w:rPr>
        <w:t>02)</w:t>
      </w:r>
    </w:p>
    <w:p w14:paraId="1B83FBFD" w14:textId="77777777" w:rsidR="00421C82" w:rsidRDefault="00421C82" w:rsidP="00421C82">
      <w:pPr>
        <w:pStyle w:val="a7"/>
        <w:rPr>
          <w:sz w:val="19"/>
        </w:rPr>
      </w:pPr>
      <w:r>
        <w:rPr>
          <w:noProof/>
        </w:rPr>
        <mc:AlternateContent>
          <mc:Choice Requires="wpg">
            <w:drawing>
              <wp:anchor distT="0" distB="0" distL="0" distR="0" simplePos="0" relativeHeight="251688960" behindDoc="1" locked="0" layoutInCell="1" allowOverlap="1" wp14:anchorId="1918AD15" wp14:editId="62B4C702">
                <wp:simplePos x="0" y="0"/>
                <wp:positionH relativeFrom="page">
                  <wp:posOffset>234950</wp:posOffset>
                </wp:positionH>
                <wp:positionV relativeFrom="paragraph">
                  <wp:posOffset>193040</wp:posOffset>
                </wp:positionV>
                <wp:extent cx="6915150" cy="1958975"/>
                <wp:effectExtent l="0" t="0" r="6350" b="0"/>
                <wp:wrapTopAndBottom/>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1958975"/>
                          <a:chOff x="370" y="304"/>
                          <a:chExt cx="10890" cy="3085"/>
                        </a:xfrm>
                      </wpg:grpSpPr>
                      <wps:wsp>
                        <wps:cNvPr id="234" name="AutoShape 289"/>
                        <wps:cNvSpPr>
                          <a:spLocks/>
                        </wps:cNvSpPr>
                        <wps:spPr bwMode="auto">
                          <a:xfrm>
                            <a:off x="392" y="326"/>
                            <a:ext cx="720" cy="675"/>
                          </a:xfrm>
                          <a:custGeom>
                            <a:avLst/>
                            <a:gdLst>
                              <a:gd name="T0" fmla="+- 0 392 392"/>
                              <a:gd name="T1" fmla="*/ T0 w 720"/>
                              <a:gd name="T2" fmla="+- 0 327 327"/>
                              <a:gd name="T3" fmla="*/ 327 h 675"/>
                              <a:gd name="T4" fmla="+- 0 392 392"/>
                              <a:gd name="T5" fmla="*/ T4 w 720"/>
                              <a:gd name="T6" fmla="+- 0 1002 327"/>
                              <a:gd name="T7" fmla="*/ 1002 h 675"/>
                              <a:gd name="T8" fmla="+- 0 392 392"/>
                              <a:gd name="T9" fmla="*/ T8 w 720"/>
                              <a:gd name="T10" fmla="+- 0 327 327"/>
                              <a:gd name="T11" fmla="*/ 327 h 675"/>
                              <a:gd name="T12" fmla="+- 0 1112 392"/>
                              <a:gd name="T13" fmla="*/ T12 w 720"/>
                              <a:gd name="T14" fmla="+- 0 327 327"/>
                              <a:gd name="T15" fmla="*/ 327 h 675"/>
                            </a:gdLst>
                            <a:ahLst/>
                            <a:cxnLst>
                              <a:cxn ang="0">
                                <a:pos x="T1" y="T3"/>
                              </a:cxn>
                              <a:cxn ang="0">
                                <a:pos x="T5" y="T7"/>
                              </a:cxn>
                              <a:cxn ang="0">
                                <a:pos x="T9" y="T11"/>
                              </a:cxn>
                              <a:cxn ang="0">
                                <a:pos x="T13" y="T15"/>
                              </a:cxn>
                            </a:cxnLst>
                            <a:rect l="0" t="0" r="r" b="b"/>
                            <a:pathLst>
                              <a:path w="720" h="675">
                                <a:moveTo>
                                  <a:pt x="0" y="0"/>
                                </a:moveTo>
                                <a:lnTo>
                                  <a:pt x="0" y="675"/>
                                </a:lnTo>
                                <a:moveTo>
                                  <a:pt x="0" y="0"/>
                                </a:moveTo>
                                <a:lnTo>
                                  <a:pt x="7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utoShape 288"/>
                        <wps:cNvSpPr>
                          <a:spLocks/>
                        </wps:cNvSpPr>
                        <wps:spPr bwMode="auto">
                          <a:xfrm>
                            <a:off x="392" y="326"/>
                            <a:ext cx="720" cy="690"/>
                          </a:xfrm>
                          <a:custGeom>
                            <a:avLst/>
                            <a:gdLst>
                              <a:gd name="T0" fmla="+- 0 1112 392"/>
                              <a:gd name="T1" fmla="*/ T0 w 720"/>
                              <a:gd name="T2" fmla="+- 0 327 327"/>
                              <a:gd name="T3" fmla="*/ 327 h 690"/>
                              <a:gd name="T4" fmla="+- 0 1112 392"/>
                              <a:gd name="T5" fmla="*/ T4 w 720"/>
                              <a:gd name="T6" fmla="+- 0 1017 327"/>
                              <a:gd name="T7" fmla="*/ 1017 h 690"/>
                              <a:gd name="T8" fmla="+- 0 392 392"/>
                              <a:gd name="T9" fmla="*/ T8 w 720"/>
                              <a:gd name="T10" fmla="+- 0 1017 327"/>
                              <a:gd name="T11" fmla="*/ 1017 h 690"/>
                              <a:gd name="T12" fmla="+- 0 1112 392"/>
                              <a:gd name="T13" fmla="*/ T12 w 720"/>
                              <a:gd name="T14" fmla="+- 0 1017 327"/>
                              <a:gd name="T15" fmla="*/ 1017 h 690"/>
                            </a:gdLst>
                            <a:ahLst/>
                            <a:cxnLst>
                              <a:cxn ang="0">
                                <a:pos x="T1" y="T3"/>
                              </a:cxn>
                              <a:cxn ang="0">
                                <a:pos x="T5" y="T7"/>
                              </a:cxn>
                              <a:cxn ang="0">
                                <a:pos x="T9" y="T11"/>
                              </a:cxn>
                              <a:cxn ang="0">
                                <a:pos x="T13" y="T15"/>
                              </a:cxn>
                            </a:cxnLst>
                            <a:rect l="0" t="0" r="r" b="b"/>
                            <a:pathLst>
                              <a:path w="720" h="690">
                                <a:moveTo>
                                  <a:pt x="720" y="0"/>
                                </a:moveTo>
                                <a:lnTo>
                                  <a:pt x="720" y="690"/>
                                </a:lnTo>
                                <a:moveTo>
                                  <a:pt x="0" y="690"/>
                                </a:moveTo>
                                <a:lnTo>
                                  <a:pt x="720"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AutoShape 287"/>
                        <wps:cNvSpPr>
                          <a:spLocks/>
                        </wps:cNvSpPr>
                        <wps:spPr bwMode="auto">
                          <a:xfrm>
                            <a:off x="1127" y="326"/>
                            <a:ext cx="2535" cy="675"/>
                          </a:xfrm>
                          <a:custGeom>
                            <a:avLst/>
                            <a:gdLst>
                              <a:gd name="T0" fmla="+- 0 1128 1128"/>
                              <a:gd name="T1" fmla="*/ T0 w 2535"/>
                              <a:gd name="T2" fmla="+- 0 327 327"/>
                              <a:gd name="T3" fmla="*/ 327 h 675"/>
                              <a:gd name="T4" fmla="+- 0 1128 1128"/>
                              <a:gd name="T5" fmla="*/ T4 w 2535"/>
                              <a:gd name="T6" fmla="+- 0 1002 327"/>
                              <a:gd name="T7" fmla="*/ 1002 h 675"/>
                              <a:gd name="T8" fmla="+- 0 1128 1128"/>
                              <a:gd name="T9" fmla="*/ T8 w 2535"/>
                              <a:gd name="T10" fmla="+- 0 327 327"/>
                              <a:gd name="T11" fmla="*/ 327 h 675"/>
                              <a:gd name="T12" fmla="+- 0 3663 1128"/>
                              <a:gd name="T13" fmla="*/ T12 w 2535"/>
                              <a:gd name="T14" fmla="+- 0 327 327"/>
                              <a:gd name="T15" fmla="*/ 327 h 675"/>
                            </a:gdLst>
                            <a:ahLst/>
                            <a:cxnLst>
                              <a:cxn ang="0">
                                <a:pos x="T1" y="T3"/>
                              </a:cxn>
                              <a:cxn ang="0">
                                <a:pos x="T5" y="T7"/>
                              </a:cxn>
                              <a:cxn ang="0">
                                <a:pos x="T9" y="T11"/>
                              </a:cxn>
                              <a:cxn ang="0">
                                <a:pos x="T13" y="T15"/>
                              </a:cxn>
                            </a:cxnLst>
                            <a:rect l="0" t="0" r="r" b="b"/>
                            <a:pathLst>
                              <a:path w="2535" h="675">
                                <a:moveTo>
                                  <a:pt x="0" y="0"/>
                                </a:moveTo>
                                <a:lnTo>
                                  <a:pt x="0" y="675"/>
                                </a:lnTo>
                                <a:moveTo>
                                  <a:pt x="0" y="0"/>
                                </a:moveTo>
                                <a:lnTo>
                                  <a:pt x="253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AutoShape 286"/>
                        <wps:cNvSpPr>
                          <a:spLocks/>
                        </wps:cNvSpPr>
                        <wps:spPr bwMode="auto">
                          <a:xfrm>
                            <a:off x="1127" y="326"/>
                            <a:ext cx="2535" cy="690"/>
                          </a:xfrm>
                          <a:custGeom>
                            <a:avLst/>
                            <a:gdLst>
                              <a:gd name="T0" fmla="+- 0 3663 1128"/>
                              <a:gd name="T1" fmla="*/ T0 w 2535"/>
                              <a:gd name="T2" fmla="+- 0 327 327"/>
                              <a:gd name="T3" fmla="*/ 327 h 690"/>
                              <a:gd name="T4" fmla="+- 0 3663 1128"/>
                              <a:gd name="T5" fmla="*/ T4 w 2535"/>
                              <a:gd name="T6" fmla="+- 0 1017 327"/>
                              <a:gd name="T7" fmla="*/ 1017 h 690"/>
                              <a:gd name="T8" fmla="+- 0 1128 1128"/>
                              <a:gd name="T9" fmla="*/ T8 w 2535"/>
                              <a:gd name="T10" fmla="+- 0 1017 327"/>
                              <a:gd name="T11" fmla="*/ 1017 h 690"/>
                              <a:gd name="T12" fmla="+- 0 3663 1128"/>
                              <a:gd name="T13" fmla="*/ T12 w 2535"/>
                              <a:gd name="T14" fmla="+- 0 1017 327"/>
                              <a:gd name="T15" fmla="*/ 1017 h 690"/>
                            </a:gdLst>
                            <a:ahLst/>
                            <a:cxnLst>
                              <a:cxn ang="0">
                                <a:pos x="T1" y="T3"/>
                              </a:cxn>
                              <a:cxn ang="0">
                                <a:pos x="T5" y="T7"/>
                              </a:cxn>
                              <a:cxn ang="0">
                                <a:pos x="T9" y="T11"/>
                              </a:cxn>
                              <a:cxn ang="0">
                                <a:pos x="T13" y="T15"/>
                              </a:cxn>
                            </a:cxnLst>
                            <a:rect l="0" t="0" r="r" b="b"/>
                            <a:pathLst>
                              <a:path w="2535" h="690">
                                <a:moveTo>
                                  <a:pt x="2535" y="0"/>
                                </a:moveTo>
                                <a:lnTo>
                                  <a:pt x="2535" y="690"/>
                                </a:lnTo>
                                <a:moveTo>
                                  <a:pt x="0" y="690"/>
                                </a:moveTo>
                                <a:lnTo>
                                  <a:pt x="2535"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AutoShape 285"/>
                        <wps:cNvSpPr>
                          <a:spLocks/>
                        </wps:cNvSpPr>
                        <wps:spPr bwMode="auto">
                          <a:xfrm>
                            <a:off x="3677" y="326"/>
                            <a:ext cx="7560" cy="675"/>
                          </a:xfrm>
                          <a:custGeom>
                            <a:avLst/>
                            <a:gdLst>
                              <a:gd name="T0" fmla="+- 0 3678 3678"/>
                              <a:gd name="T1" fmla="*/ T0 w 7560"/>
                              <a:gd name="T2" fmla="+- 0 327 327"/>
                              <a:gd name="T3" fmla="*/ 327 h 675"/>
                              <a:gd name="T4" fmla="+- 0 3678 3678"/>
                              <a:gd name="T5" fmla="*/ T4 w 7560"/>
                              <a:gd name="T6" fmla="+- 0 1002 327"/>
                              <a:gd name="T7" fmla="*/ 1002 h 675"/>
                              <a:gd name="T8" fmla="+- 0 3678 3678"/>
                              <a:gd name="T9" fmla="*/ T8 w 7560"/>
                              <a:gd name="T10" fmla="+- 0 327 327"/>
                              <a:gd name="T11" fmla="*/ 327 h 675"/>
                              <a:gd name="T12" fmla="+- 0 11238 3678"/>
                              <a:gd name="T13" fmla="*/ T12 w 7560"/>
                              <a:gd name="T14" fmla="+- 0 327 327"/>
                              <a:gd name="T15" fmla="*/ 327 h 675"/>
                            </a:gdLst>
                            <a:ahLst/>
                            <a:cxnLst>
                              <a:cxn ang="0">
                                <a:pos x="T1" y="T3"/>
                              </a:cxn>
                              <a:cxn ang="0">
                                <a:pos x="T5" y="T7"/>
                              </a:cxn>
                              <a:cxn ang="0">
                                <a:pos x="T9" y="T11"/>
                              </a:cxn>
                              <a:cxn ang="0">
                                <a:pos x="T13" y="T15"/>
                              </a:cxn>
                            </a:cxnLst>
                            <a:rect l="0" t="0" r="r" b="b"/>
                            <a:pathLst>
                              <a:path w="7560" h="675">
                                <a:moveTo>
                                  <a:pt x="0" y="0"/>
                                </a:moveTo>
                                <a:lnTo>
                                  <a:pt x="0" y="675"/>
                                </a:lnTo>
                                <a:moveTo>
                                  <a:pt x="0" y="0"/>
                                </a:moveTo>
                                <a:lnTo>
                                  <a:pt x="756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AutoShape 284"/>
                        <wps:cNvSpPr>
                          <a:spLocks/>
                        </wps:cNvSpPr>
                        <wps:spPr bwMode="auto">
                          <a:xfrm>
                            <a:off x="3677" y="326"/>
                            <a:ext cx="7560" cy="690"/>
                          </a:xfrm>
                          <a:custGeom>
                            <a:avLst/>
                            <a:gdLst>
                              <a:gd name="T0" fmla="+- 0 11238 3678"/>
                              <a:gd name="T1" fmla="*/ T0 w 7560"/>
                              <a:gd name="T2" fmla="+- 0 327 327"/>
                              <a:gd name="T3" fmla="*/ 327 h 690"/>
                              <a:gd name="T4" fmla="+- 0 11238 3678"/>
                              <a:gd name="T5" fmla="*/ T4 w 7560"/>
                              <a:gd name="T6" fmla="+- 0 1017 327"/>
                              <a:gd name="T7" fmla="*/ 1017 h 690"/>
                              <a:gd name="T8" fmla="+- 0 3678 3678"/>
                              <a:gd name="T9" fmla="*/ T8 w 7560"/>
                              <a:gd name="T10" fmla="+- 0 1017 327"/>
                              <a:gd name="T11" fmla="*/ 1017 h 690"/>
                              <a:gd name="T12" fmla="+- 0 11238 3678"/>
                              <a:gd name="T13" fmla="*/ T12 w 7560"/>
                              <a:gd name="T14" fmla="+- 0 1017 327"/>
                              <a:gd name="T15" fmla="*/ 1017 h 690"/>
                            </a:gdLst>
                            <a:ahLst/>
                            <a:cxnLst>
                              <a:cxn ang="0">
                                <a:pos x="T1" y="T3"/>
                              </a:cxn>
                              <a:cxn ang="0">
                                <a:pos x="T5" y="T7"/>
                              </a:cxn>
                              <a:cxn ang="0">
                                <a:pos x="T9" y="T11"/>
                              </a:cxn>
                              <a:cxn ang="0">
                                <a:pos x="T13" y="T15"/>
                              </a:cxn>
                            </a:cxnLst>
                            <a:rect l="0" t="0" r="r" b="b"/>
                            <a:pathLst>
                              <a:path w="7560" h="690">
                                <a:moveTo>
                                  <a:pt x="7560" y="0"/>
                                </a:moveTo>
                                <a:lnTo>
                                  <a:pt x="7560" y="690"/>
                                </a:lnTo>
                                <a:moveTo>
                                  <a:pt x="0" y="690"/>
                                </a:moveTo>
                                <a:lnTo>
                                  <a:pt x="7560"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AutoShape 283"/>
                        <wps:cNvSpPr>
                          <a:spLocks/>
                        </wps:cNvSpPr>
                        <wps:spPr bwMode="auto">
                          <a:xfrm>
                            <a:off x="392" y="1031"/>
                            <a:ext cx="720" cy="480"/>
                          </a:xfrm>
                          <a:custGeom>
                            <a:avLst/>
                            <a:gdLst>
                              <a:gd name="T0" fmla="+- 0 392 392"/>
                              <a:gd name="T1" fmla="*/ T0 w 720"/>
                              <a:gd name="T2" fmla="+- 0 1032 1032"/>
                              <a:gd name="T3" fmla="*/ 1032 h 480"/>
                              <a:gd name="T4" fmla="+- 0 392 392"/>
                              <a:gd name="T5" fmla="*/ T4 w 720"/>
                              <a:gd name="T6" fmla="+- 0 1512 1032"/>
                              <a:gd name="T7" fmla="*/ 1512 h 480"/>
                              <a:gd name="T8" fmla="+- 0 392 392"/>
                              <a:gd name="T9" fmla="*/ T8 w 720"/>
                              <a:gd name="T10" fmla="+- 0 1032 1032"/>
                              <a:gd name="T11" fmla="*/ 1032 h 480"/>
                              <a:gd name="T12" fmla="+- 0 1112 392"/>
                              <a:gd name="T13" fmla="*/ T12 w 720"/>
                              <a:gd name="T14" fmla="+- 0 1032 1032"/>
                              <a:gd name="T15" fmla="*/ 1032 h 480"/>
                            </a:gdLst>
                            <a:ahLst/>
                            <a:cxnLst>
                              <a:cxn ang="0">
                                <a:pos x="T1" y="T3"/>
                              </a:cxn>
                              <a:cxn ang="0">
                                <a:pos x="T5" y="T7"/>
                              </a:cxn>
                              <a:cxn ang="0">
                                <a:pos x="T9" y="T11"/>
                              </a:cxn>
                              <a:cxn ang="0">
                                <a:pos x="T13" y="T15"/>
                              </a:cxn>
                            </a:cxnLst>
                            <a:rect l="0" t="0" r="r" b="b"/>
                            <a:pathLst>
                              <a:path w="720" h="480">
                                <a:moveTo>
                                  <a:pt x="0" y="0"/>
                                </a:moveTo>
                                <a:lnTo>
                                  <a:pt x="0" y="480"/>
                                </a:lnTo>
                                <a:moveTo>
                                  <a:pt x="0" y="0"/>
                                </a:moveTo>
                                <a:lnTo>
                                  <a:pt x="7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utoShape 282"/>
                        <wps:cNvSpPr>
                          <a:spLocks/>
                        </wps:cNvSpPr>
                        <wps:spPr bwMode="auto">
                          <a:xfrm>
                            <a:off x="392" y="1031"/>
                            <a:ext cx="720" cy="495"/>
                          </a:xfrm>
                          <a:custGeom>
                            <a:avLst/>
                            <a:gdLst>
                              <a:gd name="T0" fmla="+- 0 1112 392"/>
                              <a:gd name="T1" fmla="*/ T0 w 720"/>
                              <a:gd name="T2" fmla="+- 0 1032 1032"/>
                              <a:gd name="T3" fmla="*/ 1032 h 495"/>
                              <a:gd name="T4" fmla="+- 0 1112 392"/>
                              <a:gd name="T5" fmla="*/ T4 w 720"/>
                              <a:gd name="T6" fmla="+- 0 1527 1032"/>
                              <a:gd name="T7" fmla="*/ 1527 h 495"/>
                              <a:gd name="T8" fmla="+- 0 392 392"/>
                              <a:gd name="T9" fmla="*/ T8 w 720"/>
                              <a:gd name="T10" fmla="+- 0 1527 1032"/>
                              <a:gd name="T11" fmla="*/ 1527 h 495"/>
                              <a:gd name="T12" fmla="+- 0 1112 392"/>
                              <a:gd name="T13" fmla="*/ T12 w 720"/>
                              <a:gd name="T14" fmla="+- 0 1527 1032"/>
                              <a:gd name="T15" fmla="*/ 1527 h 495"/>
                            </a:gdLst>
                            <a:ahLst/>
                            <a:cxnLst>
                              <a:cxn ang="0">
                                <a:pos x="T1" y="T3"/>
                              </a:cxn>
                              <a:cxn ang="0">
                                <a:pos x="T5" y="T7"/>
                              </a:cxn>
                              <a:cxn ang="0">
                                <a:pos x="T9" y="T11"/>
                              </a:cxn>
                              <a:cxn ang="0">
                                <a:pos x="T13" y="T15"/>
                              </a:cxn>
                            </a:cxnLst>
                            <a:rect l="0" t="0" r="r" b="b"/>
                            <a:pathLst>
                              <a:path w="720" h="495">
                                <a:moveTo>
                                  <a:pt x="720" y="0"/>
                                </a:moveTo>
                                <a:lnTo>
                                  <a:pt x="720" y="495"/>
                                </a:lnTo>
                                <a:moveTo>
                                  <a:pt x="0" y="495"/>
                                </a:moveTo>
                                <a:lnTo>
                                  <a:pt x="720" y="495"/>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AutoShape 281"/>
                        <wps:cNvSpPr>
                          <a:spLocks/>
                        </wps:cNvSpPr>
                        <wps:spPr bwMode="auto">
                          <a:xfrm>
                            <a:off x="1127" y="1031"/>
                            <a:ext cx="2535" cy="480"/>
                          </a:xfrm>
                          <a:custGeom>
                            <a:avLst/>
                            <a:gdLst>
                              <a:gd name="T0" fmla="+- 0 1128 1128"/>
                              <a:gd name="T1" fmla="*/ T0 w 2535"/>
                              <a:gd name="T2" fmla="+- 0 1032 1032"/>
                              <a:gd name="T3" fmla="*/ 1032 h 480"/>
                              <a:gd name="T4" fmla="+- 0 1128 1128"/>
                              <a:gd name="T5" fmla="*/ T4 w 2535"/>
                              <a:gd name="T6" fmla="+- 0 1512 1032"/>
                              <a:gd name="T7" fmla="*/ 1512 h 480"/>
                              <a:gd name="T8" fmla="+- 0 1128 1128"/>
                              <a:gd name="T9" fmla="*/ T8 w 2535"/>
                              <a:gd name="T10" fmla="+- 0 1032 1032"/>
                              <a:gd name="T11" fmla="*/ 1032 h 480"/>
                              <a:gd name="T12" fmla="+- 0 3663 1128"/>
                              <a:gd name="T13" fmla="*/ T12 w 2535"/>
                              <a:gd name="T14" fmla="+- 0 1032 1032"/>
                              <a:gd name="T15" fmla="*/ 1032 h 480"/>
                            </a:gdLst>
                            <a:ahLst/>
                            <a:cxnLst>
                              <a:cxn ang="0">
                                <a:pos x="T1" y="T3"/>
                              </a:cxn>
                              <a:cxn ang="0">
                                <a:pos x="T5" y="T7"/>
                              </a:cxn>
                              <a:cxn ang="0">
                                <a:pos x="T9" y="T11"/>
                              </a:cxn>
                              <a:cxn ang="0">
                                <a:pos x="T13" y="T15"/>
                              </a:cxn>
                            </a:cxnLst>
                            <a:rect l="0" t="0" r="r" b="b"/>
                            <a:pathLst>
                              <a:path w="2535" h="480">
                                <a:moveTo>
                                  <a:pt x="0" y="0"/>
                                </a:moveTo>
                                <a:lnTo>
                                  <a:pt x="0" y="480"/>
                                </a:lnTo>
                                <a:moveTo>
                                  <a:pt x="0" y="0"/>
                                </a:moveTo>
                                <a:lnTo>
                                  <a:pt x="253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AutoShape 280"/>
                        <wps:cNvSpPr>
                          <a:spLocks/>
                        </wps:cNvSpPr>
                        <wps:spPr bwMode="auto">
                          <a:xfrm>
                            <a:off x="1127" y="1031"/>
                            <a:ext cx="2535" cy="495"/>
                          </a:xfrm>
                          <a:custGeom>
                            <a:avLst/>
                            <a:gdLst>
                              <a:gd name="T0" fmla="+- 0 3663 1128"/>
                              <a:gd name="T1" fmla="*/ T0 w 2535"/>
                              <a:gd name="T2" fmla="+- 0 1032 1032"/>
                              <a:gd name="T3" fmla="*/ 1032 h 495"/>
                              <a:gd name="T4" fmla="+- 0 3663 1128"/>
                              <a:gd name="T5" fmla="*/ T4 w 2535"/>
                              <a:gd name="T6" fmla="+- 0 1527 1032"/>
                              <a:gd name="T7" fmla="*/ 1527 h 495"/>
                              <a:gd name="T8" fmla="+- 0 1128 1128"/>
                              <a:gd name="T9" fmla="*/ T8 w 2535"/>
                              <a:gd name="T10" fmla="+- 0 1527 1032"/>
                              <a:gd name="T11" fmla="*/ 1527 h 495"/>
                              <a:gd name="T12" fmla="+- 0 3663 1128"/>
                              <a:gd name="T13" fmla="*/ T12 w 2535"/>
                              <a:gd name="T14" fmla="+- 0 1527 1032"/>
                              <a:gd name="T15" fmla="*/ 1527 h 495"/>
                            </a:gdLst>
                            <a:ahLst/>
                            <a:cxnLst>
                              <a:cxn ang="0">
                                <a:pos x="T1" y="T3"/>
                              </a:cxn>
                              <a:cxn ang="0">
                                <a:pos x="T5" y="T7"/>
                              </a:cxn>
                              <a:cxn ang="0">
                                <a:pos x="T9" y="T11"/>
                              </a:cxn>
                              <a:cxn ang="0">
                                <a:pos x="T13" y="T15"/>
                              </a:cxn>
                            </a:cxnLst>
                            <a:rect l="0" t="0" r="r" b="b"/>
                            <a:pathLst>
                              <a:path w="2535" h="495">
                                <a:moveTo>
                                  <a:pt x="2535" y="0"/>
                                </a:moveTo>
                                <a:lnTo>
                                  <a:pt x="2535" y="495"/>
                                </a:lnTo>
                                <a:moveTo>
                                  <a:pt x="0" y="495"/>
                                </a:moveTo>
                                <a:lnTo>
                                  <a:pt x="2535" y="495"/>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AutoShape 279"/>
                        <wps:cNvSpPr>
                          <a:spLocks/>
                        </wps:cNvSpPr>
                        <wps:spPr bwMode="auto">
                          <a:xfrm>
                            <a:off x="3677" y="1031"/>
                            <a:ext cx="7560" cy="480"/>
                          </a:xfrm>
                          <a:custGeom>
                            <a:avLst/>
                            <a:gdLst>
                              <a:gd name="T0" fmla="+- 0 3678 3678"/>
                              <a:gd name="T1" fmla="*/ T0 w 7560"/>
                              <a:gd name="T2" fmla="+- 0 1032 1032"/>
                              <a:gd name="T3" fmla="*/ 1032 h 480"/>
                              <a:gd name="T4" fmla="+- 0 3678 3678"/>
                              <a:gd name="T5" fmla="*/ T4 w 7560"/>
                              <a:gd name="T6" fmla="+- 0 1512 1032"/>
                              <a:gd name="T7" fmla="*/ 1512 h 480"/>
                              <a:gd name="T8" fmla="+- 0 3678 3678"/>
                              <a:gd name="T9" fmla="*/ T8 w 7560"/>
                              <a:gd name="T10" fmla="+- 0 1032 1032"/>
                              <a:gd name="T11" fmla="*/ 1032 h 480"/>
                              <a:gd name="T12" fmla="+- 0 11238 3678"/>
                              <a:gd name="T13" fmla="*/ T12 w 7560"/>
                              <a:gd name="T14" fmla="+- 0 1032 1032"/>
                              <a:gd name="T15" fmla="*/ 1032 h 480"/>
                            </a:gdLst>
                            <a:ahLst/>
                            <a:cxnLst>
                              <a:cxn ang="0">
                                <a:pos x="T1" y="T3"/>
                              </a:cxn>
                              <a:cxn ang="0">
                                <a:pos x="T5" y="T7"/>
                              </a:cxn>
                              <a:cxn ang="0">
                                <a:pos x="T9" y="T11"/>
                              </a:cxn>
                              <a:cxn ang="0">
                                <a:pos x="T13" y="T15"/>
                              </a:cxn>
                            </a:cxnLst>
                            <a:rect l="0" t="0" r="r" b="b"/>
                            <a:pathLst>
                              <a:path w="7560" h="480">
                                <a:moveTo>
                                  <a:pt x="0" y="0"/>
                                </a:moveTo>
                                <a:lnTo>
                                  <a:pt x="0" y="480"/>
                                </a:lnTo>
                                <a:moveTo>
                                  <a:pt x="0" y="0"/>
                                </a:moveTo>
                                <a:lnTo>
                                  <a:pt x="756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AutoShape 278"/>
                        <wps:cNvSpPr>
                          <a:spLocks/>
                        </wps:cNvSpPr>
                        <wps:spPr bwMode="auto">
                          <a:xfrm>
                            <a:off x="3677" y="1031"/>
                            <a:ext cx="7560" cy="495"/>
                          </a:xfrm>
                          <a:custGeom>
                            <a:avLst/>
                            <a:gdLst>
                              <a:gd name="T0" fmla="+- 0 11238 3678"/>
                              <a:gd name="T1" fmla="*/ T0 w 7560"/>
                              <a:gd name="T2" fmla="+- 0 1032 1032"/>
                              <a:gd name="T3" fmla="*/ 1032 h 495"/>
                              <a:gd name="T4" fmla="+- 0 11238 3678"/>
                              <a:gd name="T5" fmla="*/ T4 w 7560"/>
                              <a:gd name="T6" fmla="+- 0 1527 1032"/>
                              <a:gd name="T7" fmla="*/ 1527 h 495"/>
                              <a:gd name="T8" fmla="+- 0 3678 3678"/>
                              <a:gd name="T9" fmla="*/ T8 w 7560"/>
                              <a:gd name="T10" fmla="+- 0 1527 1032"/>
                              <a:gd name="T11" fmla="*/ 1527 h 495"/>
                              <a:gd name="T12" fmla="+- 0 11238 3678"/>
                              <a:gd name="T13" fmla="*/ T12 w 7560"/>
                              <a:gd name="T14" fmla="+- 0 1527 1032"/>
                              <a:gd name="T15" fmla="*/ 1527 h 495"/>
                            </a:gdLst>
                            <a:ahLst/>
                            <a:cxnLst>
                              <a:cxn ang="0">
                                <a:pos x="T1" y="T3"/>
                              </a:cxn>
                              <a:cxn ang="0">
                                <a:pos x="T5" y="T7"/>
                              </a:cxn>
                              <a:cxn ang="0">
                                <a:pos x="T9" y="T11"/>
                              </a:cxn>
                              <a:cxn ang="0">
                                <a:pos x="T13" y="T15"/>
                              </a:cxn>
                            </a:cxnLst>
                            <a:rect l="0" t="0" r="r" b="b"/>
                            <a:pathLst>
                              <a:path w="7560" h="495">
                                <a:moveTo>
                                  <a:pt x="7560" y="0"/>
                                </a:moveTo>
                                <a:lnTo>
                                  <a:pt x="7560" y="495"/>
                                </a:lnTo>
                                <a:moveTo>
                                  <a:pt x="0" y="495"/>
                                </a:moveTo>
                                <a:lnTo>
                                  <a:pt x="7560" y="495"/>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AutoShape 277"/>
                        <wps:cNvSpPr>
                          <a:spLocks/>
                        </wps:cNvSpPr>
                        <wps:spPr bwMode="auto">
                          <a:xfrm>
                            <a:off x="392" y="1541"/>
                            <a:ext cx="720" cy="675"/>
                          </a:xfrm>
                          <a:custGeom>
                            <a:avLst/>
                            <a:gdLst>
                              <a:gd name="T0" fmla="+- 0 392 392"/>
                              <a:gd name="T1" fmla="*/ T0 w 720"/>
                              <a:gd name="T2" fmla="+- 0 1542 1542"/>
                              <a:gd name="T3" fmla="*/ 1542 h 675"/>
                              <a:gd name="T4" fmla="+- 0 392 392"/>
                              <a:gd name="T5" fmla="*/ T4 w 720"/>
                              <a:gd name="T6" fmla="+- 0 2217 1542"/>
                              <a:gd name="T7" fmla="*/ 2217 h 675"/>
                              <a:gd name="T8" fmla="+- 0 392 392"/>
                              <a:gd name="T9" fmla="*/ T8 w 720"/>
                              <a:gd name="T10" fmla="+- 0 1542 1542"/>
                              <a:gd name="T11" fmla="*/ 1542 h 675"/>
                              <a:gd name="T12" fmla="+- 0 1112 392"/>
                              <a:gd name="T13" fmla="*/ T12 w 720"/>
                              <a:gd name="T14" fmla="+- 0 1542 1542"/>
                              <a:gd name="T15" fmla="*/ 1542 h 675"/>
                            </a:gdLst>
                            <a:ahLst/>
                            <a:cxnLst>
                              <a:cxn ang="0">
                                <a:pos x="T1" y="T3"/>
                              </a:cxn>
                              <a:cxn ang="0">
                                <a:pos x="T5" y="T7"/>
                              </a:cxn>
                              <a:cxn ang="0">
                                <a:pos x="T9" y="T11"/>
                              </a:cxn>
                              <a:cxn ang="0">
                                <a:pos x="T13" y="T15"/>
                              </a:cxn>
                            </a:cxnLst>
                            <a:rect l="0" t="0" r="r" b="b"/>
                            <a:pathLst>
                              <a:path w="720" h="675">
                                <a:moveTo>
                                  <a:pt x="0" y="0"/>
                                </a:moveTo>
                                <a:lnTo>
                                  <a:pt x="0" y="675"/>
                                </a:lnTo>
                                <a:moveTo>
                                  <a:pt x="0" y="0"/>
                                </a:moveTo>
                                <a:lnTo>
                                  <a:pt x="7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AutoShape 276"/>
                        <wps:cNvSpPr>
                          <a:spLocks/>
                        </wps:cNvSpPr>
                        <wps:spPr bwMode="auto">
                          <a:xfrm>
                            <a:off x="392" y="1541"/>
                            <a:ext cx="720" cy="690"/>
                          </a:xfrm>
                          <a:custGeom>
                            <a:avLst/>
                            <a:gdLst>
                              <a:gd name="T0" fmla="+- 0 1112 392"/>
                              <a:gd name="T1" fmla="*/ T0 w 720"/>
                              <a:gd name="T2" fmla="+- 0 1542 1542"/>
                              <a:gd name="T3" fmla="*/ 1542 h 690"/>
                              <a:gd name="T4" fmla="+- 0 1112 392"/>
                              <a:gd name="T5" fmla="*/ T4 w 720"/>
                              <a:gd name="T6" fmla="+- 0 2232 1542"/>
                              <a:gd name="T7" fmla="*/ 2232 h 690"/>
                              <a:gd name="T8" fmla="+- 0 392 392"/>
                              <a:gd name="T9" fmla="*/ T8 w 720"/>
                              <a:gd name="T10" fmla="+- 0 2232 1542"/>
                              <a:gd name="T11" fmla="*/ 2232 h 690"/>
                              <a:gd name="T12" fmla="+- 0 1112 392"/>
                              <a:gd name="T13" fmla="*/ T12 w 720"/>
                              <a:gd name="T14" fmla="+- 0 2232 1542"/>
                              <a:gd name="T15" fmla="*/ 2232 h 690"/>
                            </a:gdLst>
                            <a:ahLst/>
                            <a:cxnLst>
                              <a:cxn ang="0">
                                <a:pos x="T1" y="T3"/>
                              </a:cxn>
                              <a:cxn ang="0">
                                <a:pos x="T5" y="T7"/>
                              </a:cxn>
                              <a:cxn ang="0">
                                <a:pos x="T9" y="T11"/>
                              </a:cxn>
                              <a:cxn ang="0">
                                <a:pos x="T13" y="T15"/>
                              </a:cxn>
                            </a:cxnLst>
                            <a:rect l="0" t="0" r="r" b="b"/>
                            <a:pathLst>
                              <a:path w="720" h="690">
                                <a:moveTo>
                                  <a:pt x="720" y="0"/>
                                </a:moveTo>
                                <a:lnTo>
                                  <a:pt x="720" y="690"/>
                                </a:lnTo>
                                <a:moveTo>
                                  <a:pt x="0" y="690"/>
                                </a:moveTo>
                                <a:lnTo>
                                  <a:pt x="720"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AutoShape 275"/>
                        <wps:cNvSpPr>
                          <a:spLocks/>
                        </wps:cNvSpPr>
                        <wps:spPr bwMode="auto">
                          <a:xfrm>
                            <a:off x="1127" y="1541"/>
                            <a:ext cx="2535" cy="675"/>
                          </a:xfrm>
                          <a:custGeom>
                            <a:avLst/>
                            <a:gdLst>
                              <a:gd name="T0" fmla="+- 0 1128 1128"/>
                              <a:gd name="T1" fmla="*/ T0 w 2535"/>
                              <a:gd name="T2" fmla="+- 0 1542 1542"/>
                              <a:gd name="T3" fmla="*/ 1542 h 675"/>
                              <a:gd name="T4" fmla="+- 0 1128 1128"/>
                              <a:gd name="T5" fmla="*/ T4 w 2535"/>
                              <a:gd name="T6" fmla="+- 0 2217 1542"/>
                              <a:gd name="T7" fmla="*/ 2217 h 675"/>
                              <a:gd name="T8" fmla="+- 0 1128 1128"/>
                              <a:gd name="T9" fmla="*/ T8 w 2535"/>
                              <a:gd name="T10" fmla="+- 0 1542 1542"/>
                              <a:gd name="T11" fmla="*/ 1542 h 675"/>
                              <a:gd name="T12" fmla="+- 0 3663 1128"/>
                              <a:gd name="T13" fmla="*/ T12 w 2535"/>
                              <a:gd name="T14" fmla="+- 0 1542 1542"/>
                              <a:gd name="T15" fmla="*/ 1542 h 675"/>
                            </a:gdLst>
                            <a:ahLst/>
                            <a:cxnLst>
                              <a:cxn ang="0">
                                <a:pos x="T1" y="T3"/>
                              </a:cxn>
                              <a:cxn ang="0">
                                <a:pos x="T5" y="T7"/>
                              </a:cxn>
                              <a:cxn ang="0">
                                <a:pos x="T9" y="T11"/>
                              </a:cxn>
                              <a:cxn ang="0">
                                <a:pos x="T13" y="T15"/>
                              </a:cxn>
                            </a:cxnLst>
                            <a:rect l="0" t="0" r="r" b="b"/>
                            <a:pathLst>
                              <a:path w="2535" h="675">
                                <a:moveTo>
                                  <a:pt x="0" y="0"/>
                                </a:moveTo>
                                <a:lnTo>
                                  <a:pt x="0" y="675"/>
                                </a:lnTo>
                                <a:moveTo>
                                  <a:pt x="0" y="0"/>
                                </a:moveTo>
                                <a:lnTo>
                                  <a:pt x="253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AutoShape 274"/>
                        <wps:cNvSpPr>
                          <a:spLocks/>
                        </wps:cNvSpPr>
                        <wps:spPr bwMode="auto">
                          <a:xfrm>
                            <a:off x="1127" y="1541"/>
                            <a:ext cx="2535" cy="690"/>
                          </a:xfrm>
                          <a:custGeom>
                            <a:avLst/>
                            <a:gdLst>
                              <a:gd name="T0" fmla="+- 0 3663 1128"/>
                              <a:gd name="T1" fmla="*/ T0 w 2535"/>
                              <a:gd name="T2" fmla="+- 0 1542 1542"/>
                              <a:gd name="T3" fmla="*/ 1542 h 690"/>
                              <a:gd name="T4" fmla="+- 0 3663 1128"/>
                              <a:gd name="T5" fmla="*/ T4 w 2535"/>
                              <a:gd name="T6" fmla="+- 0 2232 1542"/>
                              <a:gd name="T7" fmla="*/ 2232 h 690"/>
                              <a:gd name="T8" fmla="+- 0 1128 1128"/>
                              <a:gd name="T9" fmla="*/ T8 w 2535"/>
                              <a:gd name="T10" fmla="+- 0 2232 1542"/>
                              <a:gd name="T11" fmla="*/ 2232 h 690"/>
                              <a:gd name="T12" fmla="+- 0 3663 1128"/>
                              <a:gd name="T13" fmla="*/ T12 w 2535"/>
                              <a:gd name="T14" fmla="+- 0 2232 1542"/>
                              <a:gd name="T15" fmla="*/ 2232 h 690"/>
                            </a:gdLst>
                            <a:ahLst/>
                            <a:cxnLst>
                              <a:cxn ang="0">
                                <a:pos x="T1" y="T3"/>
                              </a:cxn>
                              <a:cxn ang="0">
                                <a:pos x="T5" y="T7"/>
                              </a:cxn>
                              <a:cxn ang="0">
                                <a:pos x="T9" y="T11"/>
                              </a:cxn>
                              <a:cxn ang="0">
                                <a:pos x="T13" y="T15"/>
                              </a:cxn>
                            </a:cxnLst>
                            <a:rect l="0" t="0" r="r" b="b"/>
                            <a:pathLst>
                              <a:path w="2535" h="690">
                                <a:moveTo>
                                  <a:pt x="2535" y="0"/>
                                </a:moveTo>
                                <a:lnTo>
                                  <a:pt x="2535" y="690"/>
                                </a:lnTo>
                                <a:moveTo>
                                  <a:pt x="0" y="690"/>
                                </a:moveTo>
                                <a:lnTo>
                                  <a:pt x="2535"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AutoShape 273"/>
                        <wps:cNvSpPr>
                          <a:spLocks/>
                        </wps:cNvSpPr>
                        <wps:spPr bwMode="auto">
                          <a:xfrm>
                            <a:off x="3677" y="1541"/>
                            <a:ext cx="7560" cy="675"/>
                          </a:xfrm>
                          <a:custGeom>
                            <a:avLst/>
                            <a:gdLst>
                              <a:gd name="T0" fmla="+- 0 3678 3678"/>
                              <a:gd name="T1" fmla="*/ T0 w 7560"/>
                              <a:gd name="T2" fmla="+- 0 1542 1542"/>
                              <a:gd name="T3" fmla="*/ 1542 h 675"/>
                              <a:gd name="T4" fmla="+- 0 3678 3678"/>
                              <a:gd name="T5" fmla="*/ T4 w 7560"/>
                              <a:gd name="T6" fmla="+- 0 2217 1542"/>
                              <a:gd name="T7" fmla="*/ 2217 h 675"/>
                              <a:gd name="T8" fmla="+- 0 3678 3678"/>
                              <a:gd name="T9" fmla="*/ T8 w 7560"/>
                              <a:gd name="T10" fmla="+- 0 1542 1542"/>
                              <a:gd name="T11" fmla="*/ 1542 h 675"/>
                              <a:gd name="T12" fmla="+- 0 11238 3678"/>
                              <a:gd name="T13" fmla="*/ T12 w 7560"/>
                              <a:gd name="T14" fmla="+- 0 1542 1542"/>
                              <a:gd name="T15" fmla="*/ 1542 h 675"/>
                            </a:gdLst>
                            <a:ahLst/>
                            <a:cxnLst>
                              <a:cxn ang="0">
                                <a:pos x="T1" y="T3"/>
                              </a:cxn>
                              <a:cxn ang="0">
                                <a:pos x="T5" y="T7"/>
                              </a:cxn>
                              <a:cxn ang="0">
                                <a:pos x="T9" y="T11"/>
                              </a:cxn>
                              <a:cxn ang="0">
                                <a:pos x="T13" y="T15"/>
                              </a:cxn>
                            </a:cxnLst>
                            <a:rect l="0" t="0" r="r" b="b"/>
                            <a:pathLst>
                              <a:path w="7560" h="675">
                                <a:moveTo>
                                  <a:pt x="0" y="0"/>
                                </a:moveTo>
                                <a:lnTo>
                                  <a:pt x="0" y="675"/>
                                </a:lnTo>
                                <a:moveTo>
                                  <a:pt x="0" y="0"/>
                                </a:moveTo>
                                <a:lnTo>
                                  <a:pt x="756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AutoShape 272"/>
                        <wps:cNvSpPr>
                          <a:spLocks/>
                        </wps:cNvSpPr>
                        <wps:spPr bwMode="auto">
                          <a:xfrm>
                            <a:off x="3677" y="1541"/>
                            <a:ext cx="7560" cy="690"/>
                          </a:xfrm>
                          <a:custGeom>
                            <a:avLst/>
                            <a:gdLst>
                              <a:gd name="T0" fmla="+- 0 11238 3678"/>
                              <a:gd name="T1" fmla="*/ T0 w 7560"/>
                              <a:gd name="T2" fmla="+- 0 1542 1542"/>
                              <a:gd name="T3" fmla="*/ 1542 h 690"/>
                              <a:gd name="T4" fmla="+- 0 11238 3678"/>
                              <a:gd name="T5" fmla="*/ T4 w 7560"/>
                              <a:gd name="T6" fmla="+- 0 2232 1542"/>
                              <a:gd name="T7" fmla="*/ 2232 h 690"/>
                              <a:gd name="T8" fmla="+- 0 3678 3678"/>
                              <a:gd name="T9" fmla="*/ T8 w 7560"/>
                              <a:gd name="T10" fmla="+- 0 2232 1542"/>
                              <a:gd name="T11" fmla="*/ 2232 h 690"/>
                              <a:gd name="T12" fmla="+- 0 11238 3678"/>
                              <a:gd name="T13" fmla="*/ T12 w 7560"/>
                              <a:gd name="T14" fmla="+- 0 2232 1542"/>
                              <a:gd name="T15" fmla="*/ 2232 h 690"/>
                            </a:gdLst>
                            <a:ahLst/>
                            <a:cxnLst>
                              <a:cxn ang="0">
                                <a:pos x="T1" y="T3"/>
                              </a:cxn>
                              <a:cxn ang="0">
                                <a:pos x="T5" y="T7"/>
                              </a:cxn>
                              <a:cxn ang="0">
                                <a:pos x="T9" y="T11"/>
                              </a:cxn>
                              <a:cxn ang="0">
                                <a:pos x="T13" y="T15"/>
                              </a:cxn>
                            </a:cxnLst>
                            <a:rect l="0" t="0" r="r" b="b"/>
                            <a:pathLst>
                              <a:path w="7560" h="690">
                                <a:moveTo>
                                  <a:pt x="7560" y="0"/>
                                </a:moveTo>
                                <a:lnTo>
                                  <a:pt x="7560" y="690"/>
                                </a:lnTo>
                                <a:moveTo>
                                  <a:pt x="0" y="690"/>
                                </a:moveTo>
                                <a:lnTo>
                                  <a:pt x="7560" y="69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AutoShape 271"/>
                        <wps:cNvSpPr>
                          <a:spLocks/>
                        </wps:cNvSpPr>
                        <wps:spPr bwMode="auto">
                          <a:xfrm>
                            <a:off x="392" y="2246"/>
                            <a:ext cx="720" cy="495"/>
                          </a:xfrm>
                          <a:custGeom>
                            <a:avLst/>
                            <a:gdLst>
                              <a:gd name="T0" fmla="+- 0 392 392"/>
                              <a:gd name="T1" fmla="*/ T0 w 720"/>
                              <a:gd name="T2" fmla="+- 0 2247 2247"/>
                              <a:gd name="T3" fmla="*/ 2247 h 495"/>
                              <a:gd name="T4" fmla="+- 0 392 392"/>
                              <a:gd name="T5" fmla="*/ T4 w 720"/>
                              <a:gd name="T6" fmla="+- 0 2742 2247"/>
                              <a:gd name="T7" fmla="*/ 2742 h 495"/>
                              <a:gd name="T8" fmla="+- 0 392 392"/>
                              <a:gd name="T9" fmla="*/ T8 w 720"/>
                              <a:gd name="T10" fmla="+- 0 2247 2247"/>
                              <a:gd name="T11" fmla="*/ 2247 h 495"/>
                              <a:gd name="T12" fmla="+- 0 1112 392"/>
                              <a:gd name="T13" fmla="*/ T12 w 720"/>
                              <a:gd name="T14" fmla="+- 0 2247 2247"/>
                              <a:gd name="T15" fmla="*/ 2247 h 495"/>
                            </a:gdLst>
                            <a:ahLst/>
                            <a:cxnLst>
                              <a:cxn ang="0">
                                <a:pos x="T1" y="T3"/>
                              </a:cxn>
                              <a:cxn ang="0">
                                <a:pos x="T5" y="T7"/>
                              </a:cxn>
                              <a:cxn ang="0">
                                <a:pos x="T9" y="T11"/>
                              </a:cxn>
                              <a:cxn ang="0">
                                <a:pos x="T13" y="T15"/>
                              </a:cxn>
                            </a:cxnLst>
                            <a:rect l="0" t="0" r="r" b="b"/>
                            <a:pathLst>
                              <a:path w="720" h="495">
                                <a:moveTo>
                                  <a:pt x="0" y="0"/>
                                </a:moveTo>
                                <a:lnTo>
                                  <a:pt x="0" y="495"/>
                                </a:lnTo>
                                <a:moveTo>
                                  <a:pt x="0" y="0"/>
                                </a:moveTo>
                                <a:lnTo>
                                  <a:pt x="7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AutoShape 270"/>
                        <wps:cNvSpPr>
                          <a:spLocks/>
                        </wps:cNvSpPr>
                        <wps:spPr bwMode="auto">
                          <a:xfrm>
                            <a:off x="392" y="2246"/>
                            <a:ext cx="720" cy="510"/>
                          </a:xfrm>
                          <a:custGeom>
                            <a:avLst/>
                            <a:gdLst>
                              <a:gd name="T0" fmla="+- 0 1112 392"/>
                              <a:gd name="T1" fmla="*/ T0 w 720"/>
                              <a:gd name="T2" fmla="+- 0 2247 2247"/>
                              <a:gd name="T3" fmla="*/ 2247 h 510"/>
                              <a:gd name="T4" fmla="+- 0 1112 392"/>
                              <a:gd name="T5" fmla="*/ T4 w 720"/>
                              <a:gd name="T6" fmla="+- 0 2757 2247"/>
                              <a:gd name="T7" fmla="*/ 2757 h 510"/>
                              <a:gd name="T8" fmla="+- 0 392 392"/>
                              <a:gd name="T9" fmla="*/ T8 w 720"/>
                              <a:gd name="T10" fmla="+- 0 2757 2247"/>
                              <a:gd name="T11" fmla="*/ 2757 h 510"/>
                              <a:gd name="T12" fmla="+- 0 1112 392"/>
                              <a:gd name="T13" fmla="*/ T12 w 720"/>
                              <a:gd name="T14" fmla="+- 0 2757 2247"/>
                              <a:gd name="T15" fmla="*/ 2757 h 510"/>
                            </a:gdLst>
                            <a:ahLst/>
                            <a:cxnLst>
                              <a:cxn ang="0">
                                <a:pos x="T1" y="T3"/>
                              </a:cxn>
                              <a:cxn ang="0">
                                <a:pos x="T5" y="T7"/>
                              </a:cxn>
                              <a:cxn ang="0">
                                <a:pos x="T9" y="T11"/>
                              </a:cxn>
                              <a:cxn ang="0">
                                <a:pos x="T13" y="T15"/>
                              </a:cxn>
                            </a:cxnLst>
                            <a:rect l="0" t="0" r="r" b="b"/>
                            <a:pathLst>
                              <a:path w="720" h="510">
                                <a:moveTo>
                                  <a:pt x="720" y="0"/>
                                </a:moveTo>
                                <a:lnTo>
                                  <a:pt x="720" y="510"/>
                                </a:lnTo>
                                <a:moveTo>
                                  <a:pt x="0" y="510"/>
                                </a:moveTo>
                                <a:lnTo>
                                  <a:pt x="720" y="51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utoShape 269"/>
                        <wps:cNvSpPr>
                          <a:spLocks/>
                        </wps:cNvSpPr>
                        <wps:spPr bwMode="auto">
                          <a:xfrm>
                            <a:off x="1127" y="2246"/>
                            <a:ext cx="2535" cy="495"/>
                          </a:xfrm>
                          <a:custGeom>
                            <a:avLst/>
                            <a:gdLst>
                              <a:gd name="T0" fmla="+- 0 1128 1128"/>
                              <a:gd name="T1" fmla="*/ T0 w 2535"/>
                              <a:gd name="T2" fmla="+- 0 2247 2247"/>
                              <a:gd name="T3" fmla="*/ 2247 h 495"/>
                              <a:gd name="T4" fmla="+- 0 1128 1128"/>
                              <a:gd name="T5" fmla="*/ T4 w 2535"/>
                              <a:gd name="T6" fmla="+- 0 2742 2247"/>
                              <a:gd name="T7" fmla="*/ 2742 h 495"/>
                              <a:gd name="T8" fmla="+- 0 1128 1128"/>
                              <a:gd name="T9" fmla="*/ T8 w 2535"/>
                              <a:gd name="T10" fmla="+- 0 2247 2247"/>
                              <a:gd name="T11" fmla="*/ 2247 h 495"/>
                              <a:gd name="T12" fmla="+- 0 3663 1128"/>
                              <a:gd name="T13" fmla="*/ T12 w 2535"/>
                              <a:gd name="T14" fmla="+- 0 2247 2247"/>
                              <a:gd name="T15" fmla="*/ 2247 h 495"/>
                            </a:gdLst>
                            <a:ahLst/>
                            <a:cxnLst>
                              <a:cxn ang="0">
                                <a:pos x="T1" y="T3"/>
                              </a:cxn>
                              <a:cxn ang="0">
                                <a:pos x="T5" y="T7"/>
                              </a:cxn>
                              <a:cxn ang="0">
                                <a:pos x="T9" y="T11"/>
                              </a:cxn>
                              <a:cxn ang="0">
                                <a:pos x="T13" y="T15"/>
                              </a:cxn>
                            </a:cxnLst>
                            <a:rect l="0" t="0" r="r" b="b"/>
                            <a:pathLst>
                              <a:path w="2535" h="495">
                                <a:moveTo>
                                  <a:pt x="0" y="0"/>
                                </a:moveTo>
                                <a:lnTo>
                                  <a:pt x="0" y="495"/>
                                </a:lnTo>
                                <a:moveTo>
                                  <a:pt x="0" y="0"/>
                                </a:moveTo>
                                <a:lnTo>
                                  <a:pt x="253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AutoShape 268"/>
                        <wps:cNvSpPr>
                          <a:spLocks/>
                        </wps:cNvSpPr>
                        <wps:spPr bwMode="auto">
                          <a:xfrm>
                            <a:off x="1127" y="2246"/>
                            <a:ext cx="2535" cy="510"/>
                          </a:xfrm>
                          <a:custGeom>
                            <a:avLst/>
                            <a:gdLst>
                              <a:gd name="T0" fmla="+- 0 3663 1128"/>
                              <a:gd name="T1" fmla="*/ T0 w 2535"/>
                              <a:gd name="T2" fmla="+- 0 2247 2247"/>
                              <a:gd name="T3" fmla="*/ 2247 h 510"/>
                              <a:gd name="T4" fmla="+- 0 3663 1128"/>
                              <a:gd name="T5" fmla="*/ T4 w 2535"/>
                              <a:gd name="T6" fmla="+- 0 2757 2247"/>
                              <a:gd name="T7" fmla="*/ 2757 h 510"/>
                              <a:gd name="T8" fmla="+- 0 1128 1128"/>
                              <a:gd name="T9" fmla="*/ T8 w 2535"/>
                              <a:gd name="T10" fmla="+- 0 2757 2247"/>
                              <a:gd name="T11" fmla="*/ 2757 h 510"/>
                              <a:gd name="T12" fmla="+- 0 3663 1128"/>
                              <a:gd name="T13" fmla="*/ T12 w 2535"/>
                              <a:gd name="T14" fmla="+- 0 2757 2247"/>
                              <a:gd name="T15" fmla="*/ 2757 h 510"/>
                            </a:gdLst>
                            <a:ahLst/>
                            <a:cxnLst>
                              <a:cxn ang="0">
                                <a:pos x="T1" y="T3"/>
                              </a:cxn>
                              <a:cxn ang="0">
                                <a:pos x="T5" y="T7"/>
                              </a:cxn>
                              <a:cxn ang="0">
                                <a:pos x="T9" y="T11"/>
                              </a:cxn>
                              <a:cxn ang="0">
                                <a:pos x="T13" y="T15"/>
                              </a:cxn>
                            </a:cxnLst>
                            <a:rect l="0" t="0" r="r" b="b"/>
                            <a:pathLst>
                              <a:path w="2535" h="510">
                                <a:moveTo>
                                  <a:pt x="2535" y="0"/>
                                </a:moveTo>
                                <a:lnTo>
                                  <a:pt x="2535" y="510"/>
                                </a:lnTo>
                                <a:moveTo>
                                  <a:pt x="0" y="510"/>
                                </a:moveTo>
                                <a:lnTo>
                                  <a:pt x="2535" y="51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AutoShape 267"/>
                        <wps:cNvSpPr>
                          <a:spLocks/>
                        </wps:cNvSpPr>
                        <wps:spPr bwMode="auto">
                          <a:xfrm>
                            <a:off x="3677" y="2246"/>
                            <a:ext cx="7560" cy="495"/>
                          </a:xfrm>
                          <a:custGeom>
                            <a:avLst/>
                            <a:gdLst>
                              <a:gd name="T0" fmla="+- 0 3678 3678"/>
                              <a:gd name="T1" fmla="*/ T0 w 7560"/>
                              <a:gd name="T2" fmla="+- 0 2247 2247"/>
                              <a:gd name="T3" fmla="*/ 2247 h 495"/>
                              <a:gd name="T4" fmla="+- 0 3678 3678"/>
                              <a:gd name="T5" fmla="*/ T4 w 7560"/>
                              <a:gd name="T6" fmla="+- 0 2742 2247"/>
                              <a:gd name="T7" fmla="*/ 2742 h 495"/>
                              <a:gd name="T8" fmla="+- 0 3678 3678"/>
                              <a:gd name="T9" fmla="*/ T8 w 7560"/>
                              <a:gd name="T10" fmla="+- 0 2247 2247"/>
                              <a:gd name="T11" fmla="*/ 2247 h 495"/>
                              <a:gd name="T12" fmla="+- 0 11238 3678"/>
                              <a:gd name="T13" fmla="*/ T12 w 7560"/>
                              <a:gd name="T14" fmla="+- 0 2247 2247"/>
                              <a:gd name="T15" fmla="*/ 2247 h 495"/>
                            </a:gdLst>
                            <a:ahLst/>
                            <a:cxnLst>
                              <a:cxn ang="0">
                                <a:pos x="T1" y="T3"/>
                              </a:cxn>
                              <a:cxn ang="0">
                                <a:pos x="T5" y="T7"/>
                              </a:cxn>
                              <a:cxn ang="0">
                                <a:pos x="T9" y="T11"/>
                              </a:cxn>
                              <a:cxn ang="0">
                                <a:pos x="T13" y="T15"/>
                              </a:cxn>
                            </a:cxnLst>
                            <a:rect l="0" t="0" r="r" b="b"/>
                            <a:pathLst>
                              <a:path w="7560" h="495">
                                <a:moveTo>
                                  <a:pt x="0" y="0"/>
                                </a:moveTo>
                                <a:lnTo>
                                  <a:pt x="0" y="495"/>
                                </a:lnTo>
                                <a:moveTo>
                                  <a:pt x="0" y="0"/>
                                </a:moveTo>
                                <a:lnTo>
                                  <a:pt x="756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AutoShape 266"/>
                        <wps:cNvSpPr>
                          <a:spLocks/>
                        </wps:cNvSpPr>
                        <wps:spPr bwMode="auto">
                          <a:xfrm>
                            <a:off x="3677" y="2246"/>
                            <a:ext cx="7560" cy="510"/>
                          </a:xfrm>
                          <a:custGeom>
                            <a:avLst/>
                            <a:gdLst>
                              <a:gd name="T0" fmla="+- 0 11238 3678"/>
                              <a:gd name="T1" fmla="*/ T0 w 7560"/>
                              <a:gd name="T2" fmla="+- 0 2247 2247"/>
                              <a:gd name="T3" fmla="*/ 2247 h 510"/>
                              <a:gd name="T4" fmla="+- 0 11238 3678"/>
                              <a:gd name="T5" fmla="*/ T4 w 7560"/>
                              <a:gd name="T6" fmla="+- 0 2757 2247"/>
                              <a:gd name="T7" fmla="*/ 2757 h 510"/>
                              <a:gd name="T8" fmla="+- 0 3678 3678"/>
                              <a:gd name="T9" fmla="*/ T8 w 7560"/>
                              <a:gd name="T10" fmla="+- 0 2757 2247"/>
                              <a:gd name="T11" fmla="*/ 2757 h 510"/>
                              <a:gd name="T12" fmla="+- 0 11238 3678"/>
                              <a:gd name="T13" fmla="*/ T12 w 7560"/>
                              <a:gd name="T14" fmla="+- 0 2757 2247"/>
                              <a:gd name="T15" fmla="*/ 2757 h 510"/>
                            </a:gdLst>
                            <a:ahLst/>
                            <a:cxnLst>
                              <a:cxn ang="0">
                                <a:pos x="T1" y="T3"/>
                              </a:cxn>
                              <a:cxn ang="0">
                                <a:pos x="T5" y="T7"/>
                              </a:cxn>
                              <a:cxn ang="0">
                                <a:pos x="T9" y="T11"/>
                              </a:cxn>
                              <a:cxn ang="0">
                                <a:pos x="T13" y="T15"/>
                              </a:cxn>
                            </a:cxnLst>
                            <a:rect l="0" t="0" r="r" b="b"/>
                            <a:pathLst>
                              <a:path w="7560" h="510">
                                <a:moveTo>
                                  <a:pt x="7560" y="0"/>
                                </a:moveTo>
                                <a:lnTo>
                                  <a:pt x="7560" y="510"/>
                                </a:lnTo>
                                <a:moveTo>
                                  <a:pt x="0" y="510"/>
                                </a:moveTo>
                                <a:lnTo>
                                  <a:pt x="7560" y="51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AutoShape 265"/>
                        <wps:cNvSpPr>
                          <a:spLocks/>
                        </wps:cNvSpPr>
                        <wps:spPr bwMode="auto">
                          <a:xfrm>
                            <a:off x="392" y="2771"/>
                            <a:ext cx="720" cy="495"/>
                          </a:xfrm>
                          <a:custGeom>
                            <a:avLst/>
                            <a:gdLst>
                              <a:gd name="T0" fmla="+- 0 392 392"/>
                              <a:gd name="T1" fmla="*/ T0 w 720"/>
                              <a:gd name="T2" fmla="+- 0 2772 2772"/>
                              <a:gd name="T3" fmla="*/ 2772 h 495"/>
                              <a:gd name="T4" fmla="+- 0 392 392"/>
                              <a:gd name="T5" fmla="*/ T4 w 720"/>
                              <a:gd name="T6" fmla="+- 0 3267 2772"/>
                              <a:gd name="T7" fmla="*/ 3267 h 495"/>
                              <a:gd name="T8" fmla="+- 0 392 392"/>
                              <a:gd name="T9" fmla="*/ T8 w 720"/>
                              <a:gd name="T10" fmla="+- 0 2772 2772"/>
                              <a:gd name="T11" fmla="*/ 2772 h 495"/>
                              <a:gd name="T12" fmla="+- 0 1112 392"/>
                              <a:gd name="T13" fmla="*/ T12 w 720"/>
                              <a:gd name="T14" fmla="+- 0 2772 2772"/>
                              <a:gd name="T15" fmla="*/ 2772 h 495"/>
                            </a:gdLst>
                            <a:ahLst/>
                            <a:cxnLst>
                              <a:cxn ang="0">
                                <a:pos x="T1" y="T3"/>
                              </a:cxn>
                              <a:cxn ang="0">
                                <a:pos x="T5" y="T7"/>
                              </a:cxn>
                              <a:cxn ang="0">
                                <a:pos x="T9" y="T11"/>
                              </a:cxn>
                              <a:cxn ang="0">
                                <a:pos x="T13" y="T15"/>
                              </a:cxn>
                            </a:cxnLst>
                            <a:rect l="0" t="0" r="r" b="b"/>
                            <a:pathLst>
                              <a:path w="720" h="495">
                                <a:moveTo>
                                  <a:pt x="0" y="0"/>
                                </a:moveTo>
                                <a:lnTo>
                                  <a:pt x="0" y="495"/>
                                </a:lnTo>
                                <a:moveTo>
                                  <a:pt x="0" y="0"/>
                                </a:moveTo>
                                <a:lnTo>
                                  <a:pt x="7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AutoShape 264"/>
                        <wps:cNvSpPr>
                          <a:spLocks/>
                        </wps:cNvSpPr>
                        <wps:spPr bwMode="auto">
                          <a:xfrm>
                            <a:off x="392" y="2771"/>
                            <a:ext cx="720" cy="510"/>
                          </a:xfrm>
                          <a:custGeom>
                            <a:avLst/>
                            <a:gdLst>
                              <a:gd name="T0" fmla="+- 0 1112 392"/>
                              <a:gd name="T1" fmla="*/ T0 w 720"/>
                              <a:gd name="T2" fmla="+- 0 2772 2772"/>
                              <a:gd name="T3" fmla="*/ 2772 h 510"/>
                              <a:gd name="T4" fmla="+- 0 1112 392"/>
                              <a:gd name="T5" fmla="*/ T4 w 720"/>
                              <a:gd name="T6" fmla="+- 0 3282 2772"/>
                              <a:gd name="T7" fmla="*/ 3282 h 510"/>
                              <a:gd name="T8" fmla="+- 0 392 392"/>
                              <a:gd name="T9" fmla="*/ T8 w 720"/>
                              <a:gd name="T10" fmla="+- 0 3282 2772"/>
                              <a:gd name="T11" fmla="*/ 3282 h 510"/>
                              <a:gd name="T12" fmla="+- 0 1112 392"/>
                              <a:gd name="T13" fmla="*/ T12 w 720"/>
                              <a:gd name="T14" fmla="+- 0 3282 2772"/>
                              <a:gd name="T15" fmla="*/ 3282 h 510"/>
                            </a:gdLst>
                            <a:ahLst/>
                            <a:cxnLst>
                              <a:cxn ang="0">
                                <a:pos x="T1" y="T3"/>
                              </a:cxn>
                              <a:cxn ang="0">
                                <a:pos x="T5" y="T7"/>
                              </a:cxn>
                              <a:cxn ang="0">
                                <a:pos x="T9" y="T11"/>
                              </a:cxn>
                              <a:cxn ang="0">
                                <a:pos x="T13" y="T15"/>
                              </a:cxn>
                            </a:cxnLst>
                            <a:rect l="0" t="0" r="r" b="b"/>
                            <a:pathLst>
                              <a:path w="720" h="510">
                                <a:moveTo>
                                  <a:pt x="720" y="0"/>
                                </a:moveTo>
                                <a:lnTo>
                                  <a:pt x="720" y="510"/>
                                </a:lnTo>
                                <a:moveTo>
                                  <a:pt x="0" y="510"/>
                                </a:moveTo>
                                <a:lnTo>
                                  <a:pt x="720" y="51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AutoShape 263"/>
                        <wps:cNvSpPr>
                          <a:spLocks/>
                        </wps:cNvSpPr>
                        <wps:spPr bwMode="auto">
                          <a:xfrm>
                            <a:off x="1127" y="2771"/>
                            <a:ext cx="2535" cy="495"/>
                          </a:xfrm>
                          <a:custGeom>
                            <a:avLst/>
                            <a:gdLst>
                              <a:gd name="T0" fmla="+- 0 1128 1128"/>
                              <a:gd name="T1" fmla="*/ T0 w 2535"/>
                              <a:gd name="T2" fmla="+- 0 2772 2772"/>
                              <a:gd name="T3" fmla="*/ 2772 h 495"/>
                              <a:gd name="T4" fmla="+- 0 1128 1128"/>
                              <a:gd name="T5" fmla="*/ T4 w 2535"/>
                              <a:gd name="T6" fmla="+- 0 3267 2772"/>
                              <a:gd name="T7" fmla="*/ 3267 h 495"/>
                              <a:gd name="T8" fmla="+- 0 1128 1128"/>
                              <a:gd name="T9" fmla="*/ T8 w 2535"/>
                              <a:gd name="T10" fmla="+- 0 2772 2772"/>
                              <a:gd name="T11" fmla="*/ 2772 h 495"/>
                              <a:gd name="T12" fmla="+- 0 3663 1128"/>
                              <a:gd name="T13" fmla="*/ T12 w 2535"/>
                              <a:gd name="T14" fmla="+- 0 2772 2772"/>
                              <a:gd name="T15" fmla="*/ 2772 h 495"/>
                            </a:gdLst>
                            <a:ahLst/>
                            <a:cxnLst>
                              <a:cxn ang="0">
                                <a:pos x="T1" y="T3"/>
                              </a:cxn>
                              <a:cxn ang="0">
                                <a:pos x="T5" y="T7"/>
                              </a:cxn>
                              <a:cxn ang="0">
                                <a:pos x="T9" y="T11"/>
                              </a:cxn>
                              <a:cxn ang="0">
                                <a:pos x="T13" y="T15"/>
                              </a:cxn>
                            </a:cxnLst>
                            <a:rect l="0" t="0" r="r" b="b"/>
                            <a:pathLst>
                              <a:path w="2535" h="495">
                                <a:moveTo>
                                  <a:pt x="0" y="0"/>
                                </a:moveTo>
                                <a:lnTo>
                                  <a:pt x="0" y="495"/>
                                </a:lnTo>
                                <a:moveTo>
                                  <a:pt x="0" y="0"/>
                                </a:moveTo>
                                <a:lnTo>
                                  <a:pt x="253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262"/>
                        <wps:cNvSpPr>
                          <a:spLocks/>
                        </wps:cNvSpPr>
                        <wps:spPr bwMode="auto">
                          <a:xfrm>
                            <a:off x="1127" y="2771"/>
                            <a:ext cx="2535" cy="510"/>
                          </a:xfrm>
                          <a:custGeom>
                            <a:avLst/>
                            <a:gdLst>
                              <a:gd name="T0" fmla="+- 0 3663 1128"/>
                              <a:gd name="T1" fmla="*/ T0 w 2535"/>
                              <a:gd name="T2" fmla="+- 0 2772 2772"/>
                              <a:gd name="T3" fmla="*/ 2772 h 510"/>
                              <a:gd name="T4" fmla="+- 0 3663 1128"/>
                              <a:gd name="T5" fmla="*/ T4 w 2535"/>
                              <a:gd name="T6" fmla="+- 0 3282 2772"/>
                              <a:gd name="T7" fmla="*/ 3282 h 510"/>
                              <a:gd name="T8" fmla="+- 0 1128 1128"/>
                              <a:gd name="T9" fmla="*/ T8 w 2535"/>
                              <a:gd name="T10" fmla="+- 0 3282 2772"/>
                              <a:gd name="T11" fmla="*/ 3282 h 510"/>
                              <a:gd name="T12" fmla="+- 0 3663 1128"/>
                              <a:gd name="T13" fmla="*/ T12 w 2535"/>
                              <a:gd name="T14" fmla="+- 0 3282 2772"/>
                              <a:gd name="T15" fmla="*/ 3282 h 510"/>
                            </a:gdLst>
                            <a:ahLst/>
                            <a:cxnLst>
                              <a:cxn ang="0">
                                <a:pos x="T1" y="T3"/>
                              </a:cxn>
                              <a:cxn ang="0">
                                <a:pos x="T5" y="T7"/>
                              </a:cxn>
                              <a:cxn ang="0">
                                <a:pos x="T9" y="T11"/>
                              </a:cxn>
                              <a:cxn ang="0">
                                <a:pos x="T13" y="T15"/>
                              </a:cxn>
                            </a:cxnLst>
                            <a:rect l="0" t="0" r="r" b="b"/>
                            <a:pathLst>
                              <a:path w="2535" h="510">
                                <a:moveTo>
                                  <a:pt x="2535" y="0"/>
                                </a:moveTo>
                                <a:lnTo>
                                  <a:pt x="2535" y="510"/>
                                </a:lnTo>
                                <a:moveTo>
                                  <a:pt x="0" y="510"/>
                                </a:moveTo>
                                <a:lnTo>
                                  <a:pt x="2535" y="51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AutoShape 261"/>
                        <wps:cNvSpPr>
                          <a:spLocks/>
                        </wps:cNvSpPr>
                        <wps:spPr bwMode="auto">
                          <a:xfrm>
                            <a:off x="3677" y="2771"/>
                            <a:ext cx="5625" cy="495"/>
                          </a:xfrm>
                          <a:custGeom>
                            <a:avLst/>
                            <a:gdLst>
                              <a:gd name="T0" fmla="+- 0 3678 3678"/>
                              <a:gd name="T1" fmla="*/ T0 w 5625"/>
                              <a:gd name="T2" fmla="+- 0 2772 2772"/>
                              <a:gd name="T3" fmla="*/ 2772 h 495"/>
                              <a:gd name="T4" fmla="+- 0 3678 3678"/>
                              <a:gd name="T5" fmla="*/ T4 w 5625"/>
                              <a:gd name="T6" fmla="+- 0 3267 2772"/>
                              <a:gd name="T7" fmla="*/ 3267 h 495"/>
                              <a:gd name="T8" fmla="+- 0 3678 3678"/>
                              <a:gd name="T9" fmla="*/ T8 w 5625"/>
                              <a:gd name="T10" fmla="+- 0 2772 2772"/>
                              <a:gd name="T11" fmla="*/ 2772 h 495"/>
                              <a:gd name="T12" fmla="+- 0 9303 3678"/>
                              <a:gd name="T13" fmla="*/ T12 w 5625"/>
                              <a:gd name="T14" fmla="+- 0 2772 2772"/>
                              <a:gd name="T15" fmla="*/ 2772 h 495"/>
                            </a:gdLst>
                            <a:ahLst/>
                            <a:cxnLst>
                              <a:cxn ang="0">
                                <a:pos x="T1" y="T3"/>
                              </a:cxn>
                              <a:cxn ang="0">
                                <a:pos x="T5" y="T7"/>
                              </a:cxn>
                              <a:cxn ang="0">
                                <a:pos x="T9" y="T11"/>
                              </a:cxn>
                              <a:cxn ang="0">
                                <a:pos x="T13" y="T15"/>
                              </a:cxn>
                            </a:cxnLst>
                            <a:rect l="0" t="0" r="r" b="b"/>
                            <a:pathLst>
                              <a:path w="5625" h="495">
                                <a:moveTo>
                                  <a:pt x="0" y="0"/>
                                </a:moveTo>
                                <a:lnTo>
                                  <a:pt x="0" y="495"/>
                                </a:lnTo>
                                <a:moveTo>
                                  <a:pt x="0" y="0"/>
                                </a:moveTo>
                                <a:lnTo>
                                  <a:pt x="5625"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AutoShape 260"/>
                        <wps:cNvSpPr>
                          <a:spLocks/>
                        </wps:cNvSpPr>
                        <wps:spPr bwMode="auto">
                          <a:xfrm>
                            <a:off x="3677" y="2771"/>
                            <a:ext cx="5625" cy="510"/>
                          </a:xfrm>
                          <a:custGeom>
                            <a:avLst/>
                            <a:gdLst>
                              <a:gd name="T0" fmla="+- 0 9303 3678"/>
                              <a:gd name="T1" fmla="*/ T0 w 5625"/>
                              <a:gd name="T2" fmla="+- 0 2772 2772"/>
                              <a:gd name="T3" fmla="*/ 2772 h 510"/>
                              <a:gd name="T4" fmla="+- 0 9303 3678"/>
                              <a:gd name="T5" fmla="*/ T4 w 5625"/>
                              <a:gd name="T6" fmla="+- 0 3282 2772"/>
                              <a:gd name="T7" fmla="*/ 3282 h 510"/>
                              <a:gd name="T8" fmla="+- 0 3678 3678"/>
                              <a:gd name="T9" fmla="*/ T8 w 5625"/>
                              <a:gd name="T10" fmla="+- 0 3282 2772"/>
                              <a:gd name="T11" fmla="*/ 3282 h 510"/>
                              <a:gd name="T12" fmla="+- 0 9303 3678"/>
                              <a:gd name="T13" fmla="*/ T12 w 5625"/>
                              <a:gd name="T14" fmla="+- 0 3282 2772"/>
                              <a:gd name="T15" fmla="*/ 3282 h 510"/>
                            </a:gdLst>
                            <a:ahLst/>
                            <a:cxnLst>
                              <a:cxn ang="0">
                                <a:pos x="T1" y="T3"/>
                              </a:cxn>
                              <a:cxn ang="0">
                                <a:pos x="T5" y="T7"/>
                              </a:cxn>
                              <a:cxn ang="0">
                                <a:pos x="T9" y="T11"/>
                              </a:cxn>
                              <a:cxn ang="0">
                                <a:pos x="T13" y="T15"/>
                              </a:cxn>
                            </a:cxnLst>
                            <a:rect l="0" t="0" r="r" b="b"/>
                            <a:pathLst>
                              <a:path w="5625" h="510">
                                <a:moveTo>
                                  <a:pt x="5625" y="0"/>
                                </a:moveTo>
                                <a:lnTo>
                                  <a:pt x="5625" y="510"/>
                                </a:lnTo>
                                <a:moveTo>
                                  <a:pt x="0" y="510"/>
                                </a:moveTo>
                                <a:lnTo>
                                  <a:pt x="5625" y="51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AutoShape 259"/>
                        <wps:cNvSpPr>
                          <a:spLocks/>
                        </wps:cNvSpPr>
                        <wps:spPr bwMode="auto">
                          <a:xfrm>
                            <a:off x="9317" y="2771"/>
                            <a:ext cx="1920" cy="495"/>
                          </a:xfrm>
                          <a:custGeom>
                            <a:avLst/>
                            <a:gdLst>
                              <a:gd name="T0" fmla="+- 0 9318 9318"/>
                              <a:gd name="T1" fmla="*/ T0 w 1920"/>
                              <a:gd name="T2" fmla="+- 0 2772 2772"/>
                              <a:gd name="T3" fmla="*/ 2772 h 495"/>
                              <a:gd name="T4" fmla="+- 0 9318 9318"/>
                              <a:gd name="T5" fmla="*/ T4 w 1920"/>
                              <a:gd name="T6" fmla="+- 0 3267 2772"/>
                              <a:gd name="T7" fmla="*/ 3267 h 495"/>
                              <a:gd name="T8" fmla="+- 0 9318 9318"/>
                              <a:gd name="T9" fmla="*/ T8 w 1920"/>
                              <a:gd name="T10" fmla="+- 0 2772 2772"/>
                              <a:gd name="T11" fmla="*/ 2772 h 495"/>
                              <a:gd name="T12" fmla="+- 0 11238 9318"/>
                              <a:gd name="T13" fmla="*/ T12 w 1920"/>
                              <a:gd name="T14" fmla="+- 0 2772 2772"/>
                              <a:gd name="T15" fmla="*/ 2772 h 495"/>
                            </a:gdLst>
                            <a:ahLst/>
                            <a:cxnLst>
                              <a:cxn ang="0">
                                <a:pos x="T1" y="T3"/>
                              </a:cxn>
                              <a:cxn ang="0">
                                <a:pos x="T5" y="T7"/>
                              </a:cxn>
                              <a:cxn ang="0">
                                <a:pos x="T9" y="T11"/>
                              </a:cxn>
                              <a:cxn ang="0">
                                <a:pos x="T13" y="T15"/>
                              </a:cxn>
                            </a:cxnLst>
                            <a:rect l="0" t="0" r="r" b="b"/>
                            <a:pathLst>
                              <a:path w="1920" h="495">
                                <a:moveTo>
                                  <a:pt x="0" y="0"/>
                                </a:moveTo>
                                <a:lnTo>
                                  <a:pt x="0" y="495"/>
                                </a:lnTo>
                                <a:moveTo>
                                  <a:pt x="0" y="0"/>
                                </a:moveTo>
                                <a:lnTo>
                                  <a:pt x="1920" y="0"/>
                                </a:lnTo>
                              </a:path>
                            </a:pathLst>
                          </a:custGeom>
                          <a:noFill/>
                          <a:ln w="9525">
                            <a:solidFill>
                              <a:srgbClr val="ABA8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utoShape 258"/>
                        <wps:cNvSpPr>
                          <a:spLocks/>
                        </wps:cNvSpPr>
                        <wps:spPr bwMode="auto">
                          <a:xfrm>
                            <a:off x="9317" y="2771"/>
                            <a:ext cx="1920" cy="510"/>
                          </a:xfrm>
                          <a:custGeom>
                            <a:avLst/>
                            <a:gdLst>
                              <a:gd name="T0" fmla="+- 0 11238 9318"/>
                              <a:gd name="T1" fmla="*/ T0 w 1920"/>
                              <a:gd name="T2" fmla="+- 0 2772 2772"/>
                              <a:gd name="T3" fmla="*/ 2772 h 510"/>
                              <a:gd name="T4" fmla="+- 0 11238 9318"/>
                              <a:gd name="T5" fmla="*/ T4 w 1920"/>
                              <a:gd name="T6" fmla="+- 0 3282 2772"/>
                              <a:gd name="T7" fmla="*/ 3282 h 510"/>
                              <a:gd name="T8" fmla="+- 0 9318 9318"/>
                              <a:gd name="T9" fmla="*/ T8 w 1920"/>
                              <a:gd name="T10" fmla="+- 0 3282 2772"/>
                              <a:gd name="T11" fmla="*/ 3282 h 510"/>
                              <a:gd name="T12" fmla="+- 0 11238 9318"/>
                              <a:gd name="T13" fmla="*/ T12 w 1920"/>
                              <a:gd name="T14" fmla="+- 0 3282 2772"/>
                              <a:gd name="T15" fmla="*/ 3282 h 510"/>
                            </a:gdLst>
                            <a:ahLst/>
                            <a:cxnLst>
                              <a:cxn ang="0">
                                <a:pos x="T1" y="T3"/>
                              </a:cxn>
                              <a:cxn ang="0">
                                <a:pos x="T5" y="T7"/>
                              </a:cxn>
                              <a:cxn ang="0">
                                <a:pos x="T9" y="T11"/>
                              </a:cxn>
                              <a:cxn ang="0">
                                <a:pos x="T13" y="T15"/>
                              </a:cxn>
                            </a:cxnLst>
                            <a:rect l="0" t="0" r="r" b="b"/>
                            <a:pathLst>
                              <a:path w="1920" h="510">
                                <a:moveTo>
                                  <a:pt x="1920" y="0"/>
                                </a:moveTo>
                                <a:lnTo>
                                  <a:pt x="1920" y="510"/>
                                </a:lnTo>
                                <a:moveTo>
                                  <a:pt x="0" y="510"/>
                                </a:moveTo>
                                <a:lnTo>
                                  <a:pt x="1920" y="510"/>
                                </a:lnTo>
                              </a:path>
                            </a:pathLst>
                          </a:custGeom>
                          <a:noFill/>
                          <a:ln w="9525">
                            <a:solidFill>
                              <a:srgbClr val="ECE9D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Rectangle 257"/>
                        <wps:cNvSpPr>
                          <a:spLocks/>
                        </wps:cNvSpPr>
                        <wps:spPr bwMode="auto">
                          <a:xfrm>
                            <a:off x="385" y="3296"/>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56"/>
                        <wps:cNvCnPr>
                          <a:cxnSpLocks/>
                        </wps:cNvCnPr>
                        <wps:spPr bwMode="auto">
                          <a:xfrm>
                            <a:off x="392" y="3297"/>
                            <a:ext cx="720"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s:wsp>
                        <wps:cNvPr id="268" name="Rectangle 255"/>
                        <wps:cNvSpPr>
                          <a:spLocks/>
                        </wps:cNvSpPr>
                        <wps:spPr bwMode="auto">
                          <a:xfrm>
                            <a:off x="1105" y="3296"/>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54"/>
                        <wps:cNvSpPr>
                          <a:spLocks/>
                        </wps:cNvSpPr>
                        <wps:spPr bwMode="auto">
                          <a:xfrm>
                            <a:off x="1120" y="3296"/>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53"/>
                        <wps:cNvCnPr>
                          <a:cxnSpLocks/>
                        </wps:cNvCnPr>
                        <wps:spPr bwMode="auto">
                          <a:xfrm>
                            <a:off x="1128" y="3297"/>
                            <a:ext cx="2535"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s:wsp>
                        <wps:cNvPr id="271" name="Rectangle 252"/>
                        <wps:cNvSpPr>
                          <a:spLocks/>
                        </wps:cNvSpPr>
                        <wps:spPr bwMode="auto">
                          <a:xfrm>
                            <a:off x="3655" y="3296"/>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51"/>
                        <wps:cNvSpPr>
                          <a:spLocks/>
                        </wps:cNvSpPr>
                        <wps:spPr bwMode="auto">
                          <a:xfrm>
                            <a:off x="3670" y="3296"/>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50"/>
                        <wps:cNvCnPr>
                          <a:cxnSpLocks/>
                        </wps:cNvCnPr>
                        <wps:spPr bwMode="auto">
                          <a:xfrm>
                            <a:off x="3678" y="3297"/>
                            <a:ext cx="7560"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s:wsp>
                        <wps:cNvPr id="274" name="AutoShape 249"/>
                        <wps:cNvSpPr>
                          <a:spLocks/>
                        </wps:cNvSpPr>
                        <wps:spPr bwMode="auto">
                          <a:xfrm>
                            <a:off x="370" y="311"/>
                            <a:ext cx="10875" cy="3078"/>
                          </a:xfrm>
                          <a:custGeom>
                            <a:avLst/>
                            <a:gdLst>
                              <a:gd name="T0" fmla="+- 0 385 370"/>
                              <a:gd name="T1" fmla="*/ T0 w 10875"/>
                              <a:gd name="T2" fmla="+- 0 312 312"/>
                              <a:gd name="T3" fmla="*/ 312 h 3078"/>
                              <a:gd name="T4" fmla="+- 0 370 370"/>
                              <a:gd name="T5" fmla="*/ T4 w 10875"/>
                              <a:gd name="T6" fmla="+- 0 312 312"/>
                              <a:gd name="T7" fmla="*/ 312 h 3078"/>
                              <a:gd name="T8" fmla="+- 0 370 370"/>
                              <a:gd name="T9" fmla="*/ T8 w 10875"/>
                              <a:gd name="T10" fmla="+- 0 3389 312"/>
                              <a:gd name="T11" fmla="*/ 3389 h 3078"/>
                              <a:gd name="T12" fmla="+- 0 385 370"/>
                              <a:gd name="T13" fmla="*/ T12 w 10875"/>
                              <a:gd name="T14" fmla="+- 0 3389 312"/>
                              <a:gd name="T15" fmla="*/ 3389 h 3078"/>
                              <a:gd name="T16" fmla="+- 0 385 370"/>
                              <a:gd name="T17" fmla="*/ T16 w 10875"/>
                              <a:gd name="T18" fmla="+- 0 312 312"/>
                              <a:gd name="T19" fmla="*/ 312 h 3078"/>
                              <a:gd name="T20" fmla="+- 0 11245 370"/>
                              <a:gd name="T21" fmla="*/ T20 w 10875"/>
                              <a:gd name="T22" fmla="+- 0 3297 312"/>
                              <a:gd name="T23" fmla="*/ 3297 h 3078"/>
                              <a:gd name="T24" fmla="+- 0 11230 370"/>
                              <a:gd name="T25" fmla="*/ T24 w 10875"/>
                              <a:gd name="T26" fmla="+- 0 3297 312"/>
                              <a:gd name="T27" fmla="*/ 3297 h 3078"/>
                              <a:gd name="T28" fmla="+- 0 11230 370"/>
                              <a:gd name="T29" fmla="*/ T28 w 10875"/>
                              <a:gd name="T30" fmla="+- 0 3389 312"/>
                              <a:gd name="T31" fmla="*/ 3389 h 3078"/>
                              <a:gd name="T32" fmla="+- 0 11245 370"/>
                              <a:gd name="T33" fmla="*/ T32 w 10875"/>
                              <a:gd name="T34" fmla="+- 0 3389 312"/>
                              <a:gd name="T35" fmla="*/ 3389 h 3078"/>
                              <a:gd name="T36" fmla="+- 0 11245 370"/>
                              <a:gd name="T37" fmla="*/ T36 w 10875"/>
                              <a:gd name="T38" fmla="+- 0 3297 312"/>
                              <a:gd name="T39" fmla="*/ 3297 h 3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75" h="3078">
                                <a:moveTo>
                                  <a:pt x="15" y="0"/>
                                </a:moveTo>
                                <a:lnTo>
                                  <a:pt x="0" y="0"/>
                                </a:lnTo>
                                <a:lnTo>
                                  <a:pt x="0" y="3077"/>
                                </a:lnTo>
                                <a:lnTo>
                                  <a:pt x="15" y="3077"/>
                                </a:lnTo>
                                <a:lnTo>
                                  <a:pt x="15" y="0"/>
                                </a:lnTo>
                                <a:close/>
                                <a:moveTo>
                                  <a:pt x="10875" y="2985"/>
                                </a:moveTo>
                                <a:lnTo>
                                  <a:pt x="10860" y="2985"/>
                                </a:lnTo>
                                <a:lnTo>
                                  <a:pt x="10860" y="3077"/>
                                </a:lnTo>
                                <a:lnTo>
                                  <a:pt x="10875" y="3077"/>
                                </a:lnTo>
                                <a:lnTo>
                                  <a:pt x="10875" y="2985"/>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Line 248"/>
                        <wps:cNvCnPr>
                          <a:cxnSpLocks/>
                        </wps:cNvCnPr>
                        <wps:spPr bwMode="auto">
                          <a:xfrm>
                            <a:off x="377" y="312"/>
                            <a:ext cx="10875"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276" name="Rectangle 247"/>
                        <wps:cNvSpPr>
                          <a:spLocks/>
                        </wps:cNvSpPr>
                        <wps:spPr bwMode="auto">
                          <a:xfrm>
                            <a:off x="11245" y="311"/>
                            <a:ext cx="15" cy="307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Text Box 246"/>
                        <wps:cNvSpPr txBox="1">
                          <a:spLocks/>
                        </wps:cNvSpPr>
                        <wps:spPr bwMode="auto">
                          <a:xfrm>
                            <a:off x="685" y="437"/>
                            <a:ext cx="144"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7C4FA" w14:textId="77777777" w:rsidR="00421C82" w:rsidRDefault="00421C82" w:rsidP="00421C82">
                              <w:pPr>
                                <w:spacing w:line="162" w:lineRule="exact"/>
                                <w:rPr>
                                  <w:rFonts w:ascii="Segoe UI Symbol"/>
                                  <w:sz w:val="16"/>
                                </w:rPr>
                              </w:pPr>
                              <w:r>
                                <w:rPr>
                                  <w:rFonts w:ascii="Segoe UI Symbol"/>
                                  <w:sz w:val="16"/>
                                </w:rPr>
                                <w:t>1.</w:t>
                              </w:r>
                            </w:p>
                          </w:txbxContent>
                        </wps:txbx>
                        <wps:bodyPr rot="0" vert="horz" wrap="square" lIns="0" tIns="0" rIns="0" bIns="0" anchor="t" anchorCtr="0" upright="1">
                          <a:noAutofit/>
                        </wps:bodyPr>
                      </wps:wsp>
                      <wps:wsp>
                        <wps:cNvPr id="278" name="Text Box 245"/>
                        <wps:cNvSpPr txBox="1">
                          <a:spLocks/>
                        </wps:cNvSpPr>
                        <wps:spPr bwMode="auto">
                          <a:xfrm>
                            <a:off x="1135" y="347"/>
                            <a:ext cx="164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2243" w14:textId="77777777" w:rsidR="00421C82" w:rsidRDefault="00421C82" w:rsidP="00421C82">
                              <w:pPr>
                                <w:spacing w:line="153" w:lineRule="exact"/>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ქვეპროგრამის</w:t>
                              </w:r>
                            </w:p>
                            <w:p w14:paraId="3F625C73" w14:textId="77777777" w:rsidR="00421C82" w:rsidRDefault="00421C82" w:rsidP="00421C82">
                              <w:pPr>
                                <w:spacing w:line="204" w:lineRule="exact"/>
                                <w:rPr>
                                  <w:rFonts w:ascii="Segoe UI Symbol" w:eastAsia="Segoe UI Symbol" w:hAnsi="Segoe UI Symbol" w:cs="Segoe UI Symbol"/>
                                  <w:sz w:val="16"/>
                                  <w:szCs w:val="16"/>
                                </w:rPr>
                              </w:pPr>
                              <w:r>
                                <w:rPr>
                                  <w:rFonts w:ascii="Segoe UI Symbol" w:eastAsia="Segoe UI Symbol" w:hAnsi="Segoe UI Symbol" w:cs="Segoe UI Symbol"/>
                                  <w:spacing w:val="-1"/>
                                  <w:w w:val="60"/>
                                  <w:sz w:val="16"/>
                                  <w:szCs w:val="16"/>
                                </w:rPr>
                                <w:t>განმახორციელებელი</w:t>
                              </w:r>
                            </w:p>
                          </w:txbxContent>
                        </wps:txbx>
                        <wps:bodyPr rot="0" vert="horz" wrap="square" lIns="0" tIns="0" rIns="0" bIns="0" anchor="t" anchorCtr="0" upright="1">
                          <a:noAutofit/>
                        </wps:bodyPr>
                      </wps:wsp>
                      <wps:wsp>
                        <wps:cNvPr id="279" name="Text Box 244"/>
                        <wps:cNvSpPr txBox="1">
                          <a:spLocks/>
                        </wps:cNvSpPr>
                        <wps:spPr bwMode="auto">
                          <a:xfrm>
                            <a:off x="5845" y="437"/>
                            <a:ext cx="3244"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070D1" w14:textId="77777777" w:rsidR="00421C82" w:rsidRDefault="00421C82" w:rsidP="00421C82">
                              <w:pPr>
                                <w:spacing w:line="168" w:lineRule="exact"/>
                                <w:rPr>
                                  <w:sz w:val="16"/>
                                  <w:szCs w:val="16"/>
                                </w:rPr>
                              </w:pPr>
                              <w:r>
                                <w:rPr>
                                  <w:sz w:val="16"/>
                                  <w:szCs w:val="16"/>
                                </w:rPr>
                                <w:t>ქალაქ</w:t>
                              </w:r>
                              <w:r>
                                <w:rPr>
                                  <w:spacing w:val="16"/>
                                  <w:sz w:val="16"/>
                                  <w:szCs w:val="16"/>
                                </w:rPr>
                                <w:t xml:space="preserve"> </w:t>
                              </w:r>
                              <w:r>
                                <w:rPr>
                                  <w:sz w:val="16"/>
                                  <w:szCs w:val="16"/>
                                </w:rPr>
                                <w:t>ქუთაისის</w:t>
                              </w:r>
                              <w:r>
                                <w:rPr>
                                  <w:spacing w:val="16"/>
                                  <w:sz w:val="16"/>
                                  <w:szCs w:val="16"/>
                                </w:rPr>
                                <w:t xml:space="preserve"> </w:t>
                              </w:r>
                              <w:r>
                                <w:rPr>
                                  <w:sz w:val="16"/>
                                  <w:szCs w:val="16"/>
                                </w:rPr>
                                <w:t>მუნიციპალიტეტის</w:t>
                              </w:r>
                              <w:r>
                                <w:rPr>
                                  <w:spacing w:val="16"/>
                                  <w:sz w:val="16"/>
                                  <w:szCs w:val="16"/>
                                </w:rPr>
                                <w:t xml:space="preserve"> </w:t>
                              </w:r>
                              <w:r>
                                <w:rPr>
                                  <w:sz w:val="16"/>
                                  <w:szCs w:val="16"/>
                                </w:rPr>
                                <w:t>მერია</w:t>
                              </w:r>
                            </w:p>
                          </w:txbxContent>
                        </wps:txbx>
                        <wps:bodyPr rot="0" vert="horz" wrap="square" lIns="0" tIns="0" rIns="0" bIns="0" anchor="t" anchorCtr="0" upright="1">
                          <a:noAutofit/>
                        </wps:bodyPr>
                      </wps:wsp>
                      <wps:wsp>
                        <wps:cNvPr id="280" name="Text Box 243"/>
                        <wps:cNvSpPr txBox="1">
                          <a:spLocks/>
                        </wps:cNvSpPr>
                        <wps:spPr bwMode="auto">
                          <a:xfrm>
                            <a:off x="685" y="1052"/>
                            <a:ext cx="2301"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17555"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2.</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62"/>
                                  <w:sz w:val="16"/>
                                  <w:szCs w:val="16"/>
                                </w:rPr>
                                <w:t xml:space="preserve"> </w:t>
                              </w:r>
                              <w:r>
                                <w:rPr>
                                  <w:rFonts w:ascii="Segoe UI Symbol" w:eastAsia="Segoe UI Symbol" w:hAnsi="Segoe UI Symbol" w:cs="Segoe UI Symbol"/>
                                  <w:w w:val="55"/>
                                  <w:sz w:val="16"/>
                                  <w:szCs w:val="16"/>
                                </w:rPr>
                                <w:t>ბიუჯეტი</w:t>
                              </w:r>
                            </w:p>
                          </w:txbxContent>
                        </wps:txbx>
                        <wps:bodyPr rot="0" vert="horz" wrap="square" lIns="0" tIns="0" rIns="0" bIns="0" anchor="t" anchorCtr="0" upright="1">
                          <a:noAutofit/>
                        </wps:bodyPr>
                      </wps:wsp>
                      <wps:wsp>
                        <wps:cNvPr id="281" name="Text Box 242"/>
                        <wps:cNvSpPr txBox="1">
                          <a:spLocks/>
                        </wps:cNvSpPr>
                        <wps:spPr bwMode="auto">
                          <a:xfrm>
                            <a:off x="7210" y="1052"/>
                            <a:ext cx="51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9902" w14:textId="77777777" w:rsidR="00421C82" w:rsidRDefault="00421C82" w:rsidP="00421C82">
                              <w:pPr>
                                <w:spacing w:line="168" w:lineRule="exact"/>
                                <w:rPr>
                                  <w:sz w:val="16"/>
                                </w:rPr>
                              </w:pPr>
                              <w:r>
                                <w:rPr>
                                  <w:w w:val="105"/>
                                  <w:sz w:val="16"/>
                                </w:rPr>
                                <w:t>1</w:t>
                              </w:r>
                              <w:r>
                                <w:rPr>
                                  <w:spacing w:val="-7"/>
                                  <w:w w:val="105"/>
                                  <w:sz w:val="16"/>
                                </w:rPr>
                                <w:t xml:space="preserve"> </w:t>
                              </w:r>
                              <w:r>
                                <w:rPr>
                                  <w:w w:val="105"/>
                                  <w:sz w:val="16"/>
                                </w:rPr>
                                <w:t>000,0</w:t>
                              </w:r>
                            </w:p>
                          </w:txbxContent>
                        </wps:txbx>
                        <wps:bodyPr rot="0" vert="horz" wrap="square" lIns="0" tIns="0" rIns="0" bIns="0" anchor="t" anchorCtr="0" upright="1">
                          <a:noAutofit/>
                        </wps:bodyPr>
                      </wps:wsp>
                      <wps:wsp>
                        <wps:cNvPr id="282" name="Text Box 241"/>
                        <wps:cNvSpPr txBox="1">
                          <a:spLocks/>
                        </wps:cNvSpPr>
                        <wps:spPr bwMode="auto">
                          <a:xfrm>
                            <a:off x="685" y="1652"/>
                            <a:ext cx="2114"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A5E1"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3.</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19"/>
                                  <w:w w:val="55"/>
                                  <w:sz w:val="16"/>
                                  <w:szCs w:val="16"/>
                                </w:rPr>
                                <w:t xml:space="preserve"> </w:t>
                              </w:r>
                              <w:r>
                                <w:rPr>
                                  <w:rFonts w:ascii="Segoe UI Symbol" w:eastAsia="Segoe UI Symbol" w:hAnsi="Segoe UI Symbol" w:cs="Segoe UI Symbol"/>
                                  <w:w w:val="55"/>
                                  <w:sz w:val="16"/>
                                  <w:szCs w:val="16"/>
                                </w:rPr>
                                <w:t>აღწერა</w:t>
                              </w:r>
                            </w:p>
                          </w:txbxContent>
                        </wps:txbx>
                        <wps:bodyPr rot="0" vert="horz" wrap="square" lIns="0" tIns="0" rIns="0" bIns="0" anchor="t" anchorCtr="0" upright="1">
                          <a:noAutofit/>
                        </wps:bodyPr>
                      </wps:wsp>
                      <wps:wsp>
                        <wps:cNvPr id="283" name="Text Box 240"/>
                        <wps:cNvSpPr txBox="1">
                          <a:spLocks/>
                        </wps:cNvSpPr>
                        <wps:spPr bwMode="auto">
                          <a:xfrm>
                            <a:off x="3685" y="1562"/>
                            <a:ext cx="7562"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32F18" w14:textId="77777777" w:rsidR="00421C82" w:rsidRDefault="00421C82" w:rsidP="00421C82">
                              <w:pPr>
                                <w:spacing w:line="163" w:lineRule="exact"/>
                                <w:rPr>
                                  <w:sz w:val="16"/>
                                  <w:szCs w:val="16"/>
                                </w:rPr>
                              </w:pPr>
                              <w:r>
                                <w:rPr>
                                  <w:w w:val="105"/>
                                  <w:sz w:val="16"/>
                                  <w:szCs w:val="16"/>
                                </w:rPr>
                                <w:t>კალათბურთის</w:t>
                              </w:r>
                              <w:r>
                                <w:rPr>
                                  <w:spacing w:val="11"/>
                                  <w:w w:val="105"/>
                                  <w:sz w:val="16"/>
                                  <w:szCs w:val="16"/>
                                </w:rPr>
                                <w:t xml:space="preserve"> </w:t>
                              </w:r>
                              <w:r>
                                <w:rPr>
                                  <w:w w:val="105"/>
                                  <w:sz w:val="16"/>
                                  <w:szCs w:val="16"/>
                                </w:rPr>
                                <w:t xml:space="preserve">გუნდის </w:t>
                              </w:r>
                              <w:r>
                                <w:rPr>
                                  <w:spacing w:val="6"/>
                                  <w:w w:val="105"/>
                                  <w:sz w:val="16"/>
                                  <w:szCs w:val="16"/>
                                </w:rPr>
                                <w:t xml:space="preserve"> </w:t>
                              </w:r>
                              <w:r>
                                <w:rPr>
                                  <w:w w:val="105"/>
                                  <w:sz w:val="16"/>
                                  <w:szCs w:val="16"/>
                                </w:rPr>
                                <w:t xml:space="preserve">ფუნქციონირების </w:t>
                              </w:r>
                              <w:r>
                                <w:rPr>
                                  <w:spacing w:val="9"/>
                                  <w:w w:val="105"/>
                                  <w:sz w:val="16"/>
                                  <w:szCs w:val="16"/>
                                </w:rPr>
                                <w:t xml:space="preserve"> </w:t>
                              </w:r>
                              <w:r>
                                <w:rPr>
                                  <w:w w:val="105"/>
                                  <w:sz w:val="16"/>
                                  <w:szCs w:val="16"/>
                                </w:rPr>
                                <w:t xml:space="preserve">ხელშეწყობა, </w:t>
                              </w:r>
                              <w:r>
                                <w:rPr>
                                  <w:spacing w:val="10"/>
                                  <w:w w:val="105"/>
                                  <w:sz w:val="16"/>
                                  <w:szCs w:val="16"/>
                                </w:rPr>
                                <w:t xml:space="preserve"> </w:t>
                              </w:r>
                              <w:r>
                                <w:rPr>
                                  <w:w w:val="105"/>
                                  <w:sz w:val="16"/>
                                  <w:szCs w:val="16"/>
                                </w:rPr>
                                <w:t xml:space="preserve">ქვეყნის </w:t>
                              </w:r>
                              <w:r>
                                <w:rPr>
                                  <w:spacing w:val="13"/>
                                  <w:w w:val="105"/>
                                  <w:sz w:val="16"/>
                                  <w:szCs w:val="16"/>
                                </w:rPr>
                                <w:t xml:space="preserve"> </w:t>
                              </w:r>
                              <w:r>
                                <w:rPr>
                                  <w:w w:val="105"/>
                                  <w:sz w:val="16"/>
                                  <w:szCs w:val="16"/>
                                </w:rPr>
                                <w:t xml:space="preserve">ჩემპიონატისა </w:t>
                              </w:r>
                              <w:r>
                                <w:rPr>
                                  <w:spacing w:val="15"/>
                                  <w:w w:val="105"/>
                                  <w:sz w:val="16"/>
                                  <w:szCs w:val="16"/>
                                </w:rPr>
                                <w:t xml:space="preserve"> </w:t>
                              </w:r>
                              <w:r>
                                <w:rPr>
                                  <w:w w:val="105"/>
                                  <w:sz w:val="16"/>
                                  <w:szCs w:val="16"/>
                                </w:rPr>
                                <w:t xml:space="preserve">და </w:t>
                              </w:r>
                              <w:r>
                                <w:rPr>
                                  <w:spacing w:val="11"/>
                                  <w:w w:val="105"/>
                                  <w:sz w:val="16"/>
                                  <w:szCs w:val="16"/>
                                </w:rPr>
                                <w:t xml:space="preserve"> </w:t>
                              </w:r>
                              <w:r>
                                <w:rPr>
                                  <w:w w:val="105"/>
                                  <w:sz w:val="16"/>
                                  <w:szCs w:val="16"/>
                                </w:rPr>
                                <w:t>სხვადასხვა</w:t>
                              </w:r>
                            </w:p>
                            <w:p w14:paraId="68226E54" w14:textId="77777777" w:rsidR="00421C82" w:rsidRDefault="00421C82" w:rsidP="00421C82">
                              <w:pPr>
                                <w:spacing w:line="200" w:lineRule="exact"/>
                                <w:rPr>
                                  <w:sz w:val="16"/>
                                  <w:szCs w:val="16"/>
                                </w:rPr>
                              </w:pPr>
                              <w:r>
                                <w:rPr>
                                  <w:sz w:val="16"/>
                                  <w:szCs w:val="16"/>
                                </w:rPr>
                                <w:t>სახელობის</w:t>
                              </w:r>
                              <w:r>
                                <w:rPr>
                                  <w:spacing w:val="19"/>
                                  <w:sz w:val="16"/>
                                  <w:szCs w:val="16"/>
                                </w:rPr>
                                <w:t xml:space="preserve"> </w:t>
                              </w:r>
                              <w:r>
                                <w:rPr>
                                  <w:sz w:val="16"/>
                                  <w:szCs w:val="16"/>
                                </w:rPr>
                                <w:t>ტურნირებზე</w:t>
                              </w:r>
                              <w:r>
                                <w:rPr>
                                  <w:spacing w:val="19"/>
                                  <w:sz w:val="16"/>
                                  <w:szCs w:val="16"/>
                                </w:rPr>
                                <w:t xml:space="preserve"> </w:t>
                              </w:r>
                              <w:r>
                                <w:rPr>
                                  <w:sz w:val="16"/>
                                  <w:szCs w:val="16"/>
                                </w:rPr>
                                <w:t>მონაწილეობის</w:t>
                              </w:r>
                              <w:r>
                                <w:rPr>
                                  <w:spacing w:val="19"/>
                                  <w:sz w:val="16"/>
                                  <w:szCs w:val="16"/>
                                </w:rPr>
                                <w:t xml:space="preserve"> </w:t>
                              </w:r>
                              <w:r>
                                <w:rPr>
                                  <w:sz w:val="16"/>
                                  <w:szCs w:val="16"/>
                                </w:rPr>
                                <w:t>მიღება,</w:t>
                              </w:r>
                              <w:r>
                                <w:rPr>
                                  <w:spacing w:val="20"/>
                                  <w:sz w:val="16"/>
                                  <w:szCs w:val="16"/>
                                </w:rPr>
                                <w:t xml:space="preserve"> </w:t>
                              </w:r>
                              <w:r>
                                <w:rPr>
                                  <w:sz w:val="16"/>
                                  <w:szCs w:val="16"/>
                                </w:rPr>
                                <w:t>ახალგაზრდული</w:t>
                              </w:r>
                              <w:r>
                                <w:rPr>
                                  <w:spacing w:val="19"/>
                                  <w:sz w:val="16"/>
                                  <w:szCs w:val="16"/>
                                </w:rPr>
                                <w:t xml:space="preserve"> </w:t>
                              </w:r>
                              <w:r>
                                <w:rPr>
                                  <w:sz w:val="16"/>
                                  <w:szCs w:val="16"/>
                                </w:rPr>
                                <w:t>გუნდის</w:t>
                              </w:r>
                              <w:r>
                                <w:rPr>
                                  <w:spacing w:val="19"/>
                                  <w:sz w:val="16"/>
                                  <w:szCs w:val="16"/>
                                </w:rPr>
                                <w:t xml:space="preserve"> </w:t>
                              </w:r>
                              <w:r>
                                <w:rPr>
                                  <w:sz w:val="16"/>
                                  <w:szCs w:val="16"/>
                                </w:rPr>
                                <w:t>ხელშეწყობა.</w:t>
                              </w:r>
                            </w:p>
                          </w:txbxContent>
                        </wps:txbx>
                        <wps:bodyPr rot="0" vert="horz" wrap="square" lIns="0" tIns="0" rIns="0" bIns="0" anchor="t" anchorCtr="0" upright="1">
                          <a:noAutofit/>
                        </wps:bodyPr>
                      </wps:wsp>
                      <wps:wsp>
                        <wps:cNvPr id="284" name="Text Box 239"/>
                        <wps:cNvSpPr txBox="1">
                          <a:spLocks/>
                        </wps:cNvSpPr>
                        <wps:spPr bwMode="auto">
                          <a:xfrm>
                            <a:off x="685" y="2267"/>
                            <a:ext cx="212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6C30B"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4.</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1"/>
                                  <w:w w:val="55"/>
                                  <w:sz w:val="16"/>
                                  <w:szCs w:val="16"/>
                                </w:rPr>
                                <w:t xml:space="preserve"> </w:t>
                              </w:r>
                              <w:r>
                                <w:rPr>
                                  <w:rFonts w:ascii="Segoe UI Symbol" w:eastAsia="Segoe UI Symbol" w:hAnsi="Segoe UI Symbol" w:cs="Segoe UI Symbol"/>
                                  <w:w w:val="55"/>
                                  <w:sz w:val="16"/>
                                  <w:szCs w:val="16"/>
                                </w:rPr>
                                <w:t>მიზანი</w:t>
                              </w:r>
                            </w:p>
                          </w:txbxContent>
                        </wps:txbx>
                        <wps:bodyPr rot="0" vert="horz" wrap="square" lIns="0" tIns="0" rIns="0" bIns="0" anchor="t" anchorCtr="0" upright="1">
                          <a:noAutofit/>
                        </wps:bodyPr>
                      </wps:wsp>
                      <wps:wsp>
                        <wps:cNvPr id="285" name="Text Box 238"/>
                        <wps:cNvSpPr txBox="1">
                          <a:spLocks/>
                        </wps:cNvSpPr>
                        <wps:spPr bwMode="auto">
                          <a:xfrm>
                            <a:off x="3685" y="2267"/>
                            <a:ext cx="5900"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B1534" w14:textId="77777777" w:rsidR="00421C82" w:rsidRDefault="00421C82" w:rsidP="00421C82">
                              <w:pPr>
                                <w:spacing w:line="168" w:lineRule="exact"/>
                                <w:rPr>
                                  <w:sz w:val="16"/>
                                  <w:szCs w:val="16"/>
                                </w:rPr>
                              </w:pPr>
                              <w:r>
                                <w:rPr>
                                  <w:sz w:val="16"/>
                                  <w:szCs w:val="16"/>
                                </w:rPr>
                                <w:t>შპს</w:t>
                              </w:r>
                              <w:r>
                                <w:rPr>
                                  <w:spacing w:val="18"/>
                                  <w:sz w:val="16"/>
                                  <w:szCs w:val="16"/>
                                </w:rPr>
                                <w:t xml:space="preserve"> </w:t>
                              </w:r>
                              <w:r>
                                <w:rPr>
                                  <w:sz w:val="16"/>
                                  <w:szCs w:val="16"/>
                                </w:rPr>
                                <w:t>„საკალათბურთო</w:t>
                              </w:r>
                              <w:r>
                                <w:rPr>
                                  <w:spacing w:val="16"/>
                                  <w:sz w:val="16"/>
                                  <w:szCs w:val="16"/>
                                </w:rPr>
                                <w:t xml:space="preserve"> </w:t>
                              </w:r>
                              <w:r>
                                <w:rPr>
                                  <w:sz w:val="16"/>
                                  <w:szCs w:val="16"/>
                                </w:rPr>
                                <w:t>კლუბი</w:t>
                              </w:r>
                              <w:r>
                                <w:rPr>
                                  <w:spacing w:val="17"/>
                                  <w:sz w:val="16"/>
                                  <w:szCs w:val="16"/>
                                </w:rPr>
                                <w:t xml:space="preserve"> </w:t>
                              </w:r>
                              <w:r>
                                <w:rPr>
                                  <w:sz w:val="16"/>
                                  <w:szCs w:val="16"/>
                                </w:rPr>
                                <w:t>ქუთაისი</w:t>
                              </w:r>
                              <w:r>
                                <w:rPr>
                                  <w:spacing w:val="18"/>
                                  <w:sz w:val="16"/>
                                  <w:szCs w:val="16"/>
                                </w:rPr>
                                <w:t xml:space="preserve"> </w:t>
                              </w:r>
                              <w:r>
                                <w:rPr>
                                  <w:sz w:val="16"/>
                                  <w:szCs w:val="16"/>
                                </w:rPr>
                                <w:t>2010–ის“</w:t>
                              </w:r>
                              <w:r>
                                <w:rPr>
                                  <w:spacing w:val="18"/>
                                  <w:sz w:val="16"/>
                                  <w:szCs w:val="16"/>
                                </w:rPr>
                                <w:t xml:space="preserve"> </w:t>
                              </w:r>
                              <w:r>
                                <w:rPr>
                                  <w:sz w:val="16"/>
                                  <w:szCs w:val="16"/>
                                </w:rPr>
                                <w:t>ფუნქციონირების</w:t>
                              </w:r>
                              <w:r>
                                <w:rPr>
                                  <w:spacing w:val="17"/>
                                  <w:sz w:val="16"/>
                                  <w:szCs w:val="16"/>
                                </w:rPr>
                                <w:t xml:space="preserve"> </w:t>
                              </w:r>
                              <w:r>
                                <w:rPr>
                                  <w:sz w:val="16"/>
                                  <w:szCs w:val="16"/>
                                </w:rPr>
                                <w:t>ხელშეწყობა</w:t>
                              </w:r>
                            </w:p>
                          </w:txbxContent>
                        </wps:txbx>
                        <wps:bodyPr rot="0" vert="horz" wrap="square" lIns="0" tIns="0" rIns="0" bIns="0" anchor="t" anchorCtr="0" upright="1">
                          <a:noAutofit/>
                        </wps:bodyPr>
                      </wps:wsp>
                      <wps:wsp>
                        <wps:cNvPr id="286" name="Text Box 237"/>
                        <wps:cNvSpPr txBox="1">
                          <a:spLocks/>
                        </wps:cNvSpPr>
                        <wps:spPr bwMode="auto">
                          <a:xfrm>
                            <a:off x="685" y="2792"/>
                            <a:ext cx="265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671D"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5.</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ascii="Segoe UI Symbol" w:eastAsia="Segoe UI Symbol" w:hAnsi="Segoe UI Symbol" w:cs="Segoe UI Symbol"/>
                                  <w:w w:val="55"/>
                                  <w:sz w:val="16"/>
                                  <w:szCs w:val="16"/>
                                </w:rPr>
                                <w:t>ღონისძიებები</w:t>
                              </w:r>
                            </w:p>
                          </w:txbxContent>
                        </wps:txbx>
                        <wps:bodyPr rot="0" vert="horz" wrap="square" lIns="0" tIns="0" rIns="0" bIns="0" anchor="t" anchorCtr="0" upright="1">
                          <a:noAutofit/>
                        </wps:bodyPr>
                      </wps:wsp>
                      <wps:wsp>
                        <wps:cNvPr id="287" name="Text Box 236"/>
                        <wps:cNvSpPr txBox="1">
                          <a:spLocks/>
                        </wps:cNvSpPr>
                        <wps:spPr bwMode="auto">
                          <a:xfrm>
                            <a:off x="5410" y="2792"/>
                            <a:ext cx="216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BD4C5" w14:textId="77777777" w:rsidR="00421C82" w:rsidRDefault="00421C82" w:rsidP="00421C82">
                              <w:pPr>
                                <w:spacing w:line="168" w:lineRule="exact"/>
                                <w:rPr>
                                  <w:sz w:val="16"/>
                                  <w:szCs w:val="16"/>
                                </w:rPr>
                              </w:pPr>
                              <w:r>
                                <w:rPr>
                                  <w:sz w:val="16"/>
                                  <w:szCs w:val="16"/>
                                </w:rPr>
                                <w:t>კალათბურთის</w:t>
                              </w:r>
                              <w:r>
                                <w:rPr>
                                  <w:spacing w:val="21"/>
                                  <w:sz w:val="16"/>
                                  <w:szCs w:val="16"/>
                                </w:rPr>
                                <w:t xml:space="preserve"> </w:t>
                              </w:r>
                              <w:r>
                                <w:rPr>
                                  <w:sz w:val="16"/>
                                  <w:szCs w:val="16"/>
                                </w:rPr>
                                <w:t>განვითარება</w:t>
                              </w:r>
                            </w:p>
                          </w:txbxContent>
                        </wps:txbx>
                        <wps:bodyPr rot="0" vert="horz" wrap="square" lIns="0" tIns="0" rIns="0" bIns="0" anchor="t" anchorCtr="0" upright="1">
                          <a:noAutofit/>
                        </wps:bodyPr>
                      </wps:wsp>
                      <wps:wsp>
                        <wps:cNvPr id="288" name="Text Box 235"/>
                        <wps:cNvSpPr txBox="1">
                          <a:spLocks/>
                        </wps:cNvSpPr>
                        <wps:spPr bwMode="auto">
                          <a:xfrm>
                            <a:off x="10030" y="2792"/>
                            <a:ext cx="51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687E4" w14:textId="77777777" w:rsidR="00421C82" w:rsidRDefault="00421C82" w:rsidP="00421C82">
                              <w:pPr>
                                <w:spacing w:line="168" w:lineRule="exact"/>
                                <w:rPr>
                                  <w:sz w:val="16"/>
                                </w:rPr>
                              </w:pPr>
                              <w:r>
                                <w:rPr>
                                  <w:w w:val="105"/>
                                  <w:sz w:val="16"/>
                                </w:rPr>
                                <w:t>1</w:t>
                              </w:r>
                              <w:r>
                                <w:rPr>
                                  <w:spacing w:val="-7"/>
                                  <w:w w:val="105"/>
                                  <w:sz w:val="16"/>
                                </w:rPr>
                                <w:t xml:space="preserve"> </w:t>
                              </w:r>
                              <w:r>
                                <w:rPr>
                                  <w:w w:val="105"/>
                                  <w:sz w:val="16"/>
                                </w:rPr>
                                <w:t>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AD15" id="Group 234" o:spid="_x0000_s1067" style="position:absolute;margin-left:18.5pt;margin-top:15.2pt;width:544.5pt;height:154.25pt;z-index:-251627520;mso-wrap-distance-left:0;mso-wrap-distance-right:0;mso-position-horizontal-relative:page;mso-position-vertical-relative:text" coordorigin="370,304" coordsize="10890,3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">
                <v:shape id="AutoShape 289" o:spid="_x0000_s1068" style="position:absolute;left:392;top:326;width:720;height:675;visibility:visible;mso-wrap-style:square;v-text-anchor:top" coordsize="72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" path="m,l,675m,l720,e" filled="f" strokecolor="#aba899">
                  <v:path arrowok="t" o:connecttype="custom" o:connectlocs="0,327;0,1002;0,327;720,327" o:connectangles="0,0,0,0"/>
                </v:shape>
                <v:shape id="AutoShape 288" o:spid="_x0000_s1069" style="position:absolute;left:392;top:326;width:720;height:690;visibility:visible;mso-wrap-style:square;v-text-anchor:top" coordsize="72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" path="m720,r,690m,690r720,e" filled="f" strokecolor="#ece9d8">
                  <v:path arrowok="t" o:connecttype="custom" o:connectlocs="720,327;720,1017;0,1017;720,1017" o:connectangles="0,0,0,0"/>
                </v:shape>
                <v:shape id="AutoShape 287" o:spid="_x0000_s1070" style="position:absolute;left:1127;top:326;width:2535;height:675;visibility:visible;mso-wrap-style:square;v-text-anchor:top" coordsize="2535,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" path="m,l,675m,l2535,e" filled="f" strokecolor="#aba899">
                  <v:path arrowok="t" o:connecttype="custom" o:connectlocs="0,327;0,1002;0,327;2535,327" o:connectangles="0,0,0,0"/>
                </v:shape>
                <v:shape id="AutoShape 286" o:spid="_x0000_s1071" style="position:absolute;left:1127;top:326;width:2535;height:690;visibility:visible;mso-wrap-style:square;v-text-anchor:top" coordsize="2535,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" path="m2535,r,690m,690r2535,e" filled="f" strokecolor="#ece9d8">
                  <v:path arrowok="t" o:connecttype="custom" o:connectlocs="2535,327;2535,1017;0,1017;2535,1017" o:connectangles="0,0,0,0"/>
                </v:shape>
                <v:shape id="AutoShape 285" o:spid="_x0000_s1072" style="position:absolute;left:3677;top:326;width:7560;height:675;visibility:visible;mso-wrap-style:square;v-text-anchor:top" coordsize="756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" path="m,l,675m,l7560,e" filled="f" strokecolor="#aba899">
                  <v:path arrowok="t" o:connecttype="custom" o:connectlocs="0,327;0,1002;0,327;7560,327" o:connectangles="0,0,0,0"/>
                </v:shape>
                <v:shape id="AutoShape 284" o:spid="_x0000_s1073" style="position:absolute;left:3677;top:326;width:7560;height:690;visibility:visible;mso-wrap-style:square;v-text-anchor:top" coordsize="756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" path="m7560,r,690m,690r7560,e" filled="f" strokecolor="#ece9d8">
                  <v:path arrowok="t" o:connecttype="custom" o:connectlocs="7560,327;7560,1017;0,1017;7560,1017" o:connectangles="0,0,0,0"/>
                </v:shape>
                <v:shape id="AutoShape 283" o:spid="_x0000_s1074" style="position:absolute;left:392;top:1031;width:720;height:480;visibility:visible;mso-wrap-style:square;v-text-anchor:top" coordsize="72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" path="m,l,480m,l720,e" filled="f" strokecolor="#aba899">
                  <v:path arrowok="t" o:connecttype="custom" o:connectlocs="0,1032;0,1512;0,1032;720,1032" o:connectangles="0,0,0,0"/>
                </v:shape>
                <v:shape id="AutoShape 282" o:spid="_x0000_s1075" style="position:absolute;left:392;top:1031;width:720;height:495;visibility:visible;mso-wrap-style:square;v-text-anchor:top" coordsize="72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" path="m720,r,495m,495r720,e" filled="f" strokecolor="#ece9d8">
                  <v:path arrowok="t" o:connecttype="custom" o:connectlocs="720,1032;720,1527;0,1527;720,1527" o:connectangles="0,0,0,0"/>
                </v:shape>
                <v:shape id="AutoShape 281" o:spid="_x0000_s1076" style="position:absolute;left:1127;top:1031;width:2535;height:480;visibility:visible;mso-wrap-style:square;v-text-anchor:top" coordsize="2535,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" path="m,l,480m,l2535,e" filled="f" strokecolor="#aba899">
                  <v:path arrowok="t" o:connecttype="custom" o:connectlocs="0,1032;0,1512;0,1032;2535,1032" o:connectangles="0,0,0,0"/>
                </v:shape>
                <v:shape id="AutoShape 280" o:spid="_x0000_s1077" style="position:absolute;left:1127;top:1031;width:2535;height:495;visibility:visible;mso-wrap-style:square;v-text-anchor:top" coordsize="2535,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" path="m2535,r,495m,495r2535,e" filled="f" strokecolor="#ece9d8">
                  <v:path arrowok="t" o:connecttype="custom" o:connectlocs="2535,1032;2535,1527;0,1527;2535,1527" o:connectangles="0,0,0,0"/>
                </v:shape>
                <v:shape id="AutoShape 279" o:spid="_x0000_s1078" style="position:absolute;left:3677;top:1031;width:7560;height:480;visibility:visible;mso-wrap-style:square;v-text-anchor:top" coordsize="756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" path="m,l,480m,l7560,e" filled="f" strokecolor="#aba899">
                  <v:path arrowok="t" o:connecttype="custom" o:connectlocs="0,1032;0,1512;0,1032;7560,1032" o:connectangles="0,0,0,0"/>
                </v:shape>
                <v:shape id="AutoShape 278" o:spid="_x0000_s1079" style="position:absolute;left:3677;top:1031;width:7560;height:495;visibility:visible;mso-wrap-style:square;v-text-anchor:top" coordsize="756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" path="m7560,r,495m,495r7560,e" filled="f" strokecolor="#ece9d8">
                  <v:path arrowok="t" o:connecttype="custom" o:connectlocs="7560,1032;7560,1527;0,1527;7560,1527" o:connectangles="0,0,0,0"/>
                </v:shape>
                <v:shape id="AutoShape 277" o:spid="_x0000_s1080" style="position:absolute;left:392;top:1541;width:720;height:675;visibility:visible;mso-wrap-style:square;v-text-anchor:top" coordsize="72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" path="m,l,675m,l720,e" filled="f" strokecolor="#aba899">
                  <v:path arrowok="t" o:connecttype="custom" o:connectlocs="0,1542;0,2217;0,1542;720,1542" o:connectangles="0,0,0,0"/>
                </v:shape>
                <v:shape id="AutoShape 276" o:spid="_x0000_s1081" style="position:absolute;left:392;top:1541;width:720;height:690;visibility:visible;mso-wrap-style:square;v-text-anchor:top" coordsize="72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" path="m720,r,690m,690r720,e" filled="f" strokecolor="#ece9d8">
                  <v:path arrowok="t" o:connecttype="custom" o:connectlocs="720,1542;720,2232;0,2232;720,2232" o:connectangles="0,0,0,0"/>
                </v:shape>
                <v:shape id="AutoShape 275" o:spid="_x0000_s1082" style="position:absolute;left:1127;top:1541;width:2535;height:675;visibility:visible;mso-wrap-style:square;v-text-anchor:top" coordsize="2535,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" path="m,l,675m,l2535,e" filled="f" strokecolor="#aba899">
                  <v:path arrowok="t" o:connecttype="custom" o:connectlocs="0,1542;0,2217;0,1542;2535,1542" o:connectangles="0,0,0,0"/>
                </v:shape>
                <v:shape id="AutoShape 274" o:spid="_x0000_s1083" style="position:absolute;left:1127;top:1541;width:2535;height:690;visibility:visible;mso-wrap-style:square;v-text-anchor:top" coordsize="2535,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" path="m2535,r,690m,690r2535,e" filled="f" strokecolor="#ece9d8">
                  <v:path arrowok="t" o:connecttype="custom" o:connectlocs="2535,1542;2535,2232;0,2232;2535,2232" o:connectangles="0,0,0,0"/>
                </v:shape>
                <v:shape id="AutoShape 273" o:spid="_x0000_s1084" style="position:absolute;left:3677;top:1541;width:7560;height:675;visibility:visible;mso-wrap-style:square;v-text-anchor:top" coordsize="7560,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" path="m,l,675m,l7560,e" filled="f" strokecolor="#aba899">
                  <v:path arrowok="t" o:connecttype="custom" o:connectlocs="0,1542;0,2217;0,1542;7560,1542" o:connectangles="0,0,0,0"/>
                </v:shape>
                <v:shape id="AutoShape 272" o:spid="_x0000_s1085" style="position:absolute;left:3677;top:1541;width:7560;height:690;visibility:visible;mso-wrap-style:square;v-text-anchor:top" coordsize="756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" path="m7560,r,690m,690r7560,e" filled="f" strokecolor="#ece9d8">
                  <v:path arrowok="t" o:connecttype="custom" o:connectlocs="7560,1542;7560,2232;0,2232;7560,2232" o:connectangles="0,0,0,0"/>
                </v:shape>
                <v:shape id="AutoShape 271" o:spid="_x0000_s1086" style="position:absolute;left:392;top:2246;width:720;height:495;visibility:visible;mso-wrap-style:square;v-text-anchor:top" coordsize="72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" path="m,l,495m,l720,e" filled="f" strokecolor="#aba899">
                  <v:path arrowok="t" o:connecttype="custom" o:connectlocs="0,2247;0,2742;0,2247;720,2247" o:connectangles="0,0,0,0"/>
                </v:shape>
                <v:shape id="AutoShape 270" o:spid="_x0000_s1087" style="position:absolute;left:392;top:2246;width:720;height:510;visibility:visible;mso-wrap-style:square;v-text-anchor:top" coordsize="720,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" path="m720,r,510m,510r720,e" filled="f" strokecolor="#ece9d8">
                  <v:path arrowok="t" o:connecttype="custom" o:connectlocs="720,2247;720,2757;0,2757;720,2757" o:connectangles="0,0,0,0"/>
                </v:shape>
                <v:shape id="AutoShape 269" o:spid="_x0000_s1088" style="position:absolute;left:1127;top:2246;width:2535;height:495;visibility:visible;mso-wrap-style:square;v-text-anchor:top" coordsize="2535,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" path="m,l,495m,l2535,e" filled="f" strokecolor="#aba899">
                  <v:path arrowok="t" o:connecttype="custom" o:connectlocs="0,2247;0,2742;0,2247;2535,2247" o:connectangles="0,0,0,0"/>
                </v:shape>
                <v:shape id="AutoShape 268" o:spid="_x0000_s1089" style="position:absolute;left:1127;top:2246;width:2535;height:510;visibility:visible;mso-wrap-style:square;v-text-anchor:top" coordsize="253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" path="m2535,r,510m,510r2535,e" filled="f" strokecolor="#ece9d8">
                  <v:path arrowok="t" o:connecttype="custom" o:connectlocs="2535,2247;2535,2757;0,2757;2535,2757" o:connectangles="0,0,0,0"/>
                </v:shape>
                <v:shape id="AutoShape 267" o:spid="_x0000_s1090" style="position:absolute;left:3677;top:2246;width:7560;height:495;visibility:visible;mso-wrap-style:square;v-text-anchor:top" coordsize="756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" path="m,l,495m,l7560,e" filled="f" strokecolor="#aba899">
                  <v:path arrowok="t" o:connecttype="custom" o:connectlocs="0,2247;0,2742;0,2247;7560,2247" o:connectangles="0,0,0,0"/>
                </v:shape>
                <v:shape id="AutoShape 266" o:spid="_x0000_s1091" style="position:absolute;left:3677;top:2246;width:7560;height:510;visibility:visible;mso-wrap-style:square;v-text-anchor:top" coordsize="7560,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" path="m7560,r,510m,510r7560,e" filled="f" strokecolor="#ece9d8">
                  <v:path arrowok="t" o:connecttype="custom" o:connectlocs="7560,2247;7560,2757;0,2757;7560,2757" o:connectangles="0,0,0,0"/>
                </v:shape>
                <v:shape id="AutoShape 265" o:spid="_x0000_s1092" style="position:absolute;left:392;top:2771;width:720;height:495;visibility:visible;mso-wrap-style:square;v-text-anchor:top" coordsize="72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" path="m,l,495m,l720,e" filled="f" strokecolor="#aba899">
                  <v:path arrowok="t" o:connecttype="custom" o:connectlocs="0,2772;0,3267;0,2772;720,2772" o:connectangles="0,0,0,0"/>
                </v:shape>
                <v:shape id="AutoShape 264" o:spid="_x0000_s1093" style="position:absolute;left:392;top:2771;width:720;height:510;visibility:visible;mso-wrap-style:square;v-text-anchor:top" coordsize="720,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" path="m720,r,510m,510r720,e" filled="f" strokecolor="#ece9d8">
                  <v:path arrowok="t" o:connecttype="custom" o:connectlocs="720,2772;720,3282;0,3282;720,3282" o:connectangles="0,0,0,0"/>
                </v:shape>
                <v:shape id="AutoShape 263" o:spid="_x0000_s1094" style="position:absolute;left:1127;top:2771;width:2535;height:495;visibility:visible;mso-wrap-style:square;v-text-anchor:top" coordsize="2535,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" path="m,l,495m,l2535,e" filled="f" strokecolor="#aba899">
                  <v:path arrowok="t" o:connecttype="custom" o:connectlocs="0,2772;0,3267;0,2772;2535,2772" o:connectangles="0,0,0,0"/>
                </v:shape>
                <v:shape id="AutoShape 262" o:spid="_x0000_s1095" style="position:absolute;left:1127;top:2771;width:2535;height:510;visibility:visible;mso-wrap-style:square;v-text-anchor:top" coordsize="253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" path="m2535,r,510m,510r2535,e" filled="f" strokecolor="#ece9d8">
                  <v:path arrowok="t" o:connecttype="custom" o:connectlocs="2535,2772;2535,3282;0,3282;2535,3282" o:connectangles="0,0,0,0"/>
                </v:shape>
                <v:shape id="AutoShape 261" o:spid="_x0000_s1096" style="position:absolute;left:3677;top:2771;width:5625;height:495;visibility:visible;mso-wrap-style:square;v-text-anchor:top" coordsize="5625,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" path="m,l,495m,l5625,e" filled="f" strokecolor="#aba899">
                  <v:path arrowok="t" o:connecttype="custom" o:connectlocs="0,2772;0,3267;0,2772;5625,2772" o:connectangles="0,0,0,0"/>
                </v:shape>
                <v:shape id="AutoShape 260" o:spid="_x0000_s1097" style="position:absolute;left:3677;top:2771;width:5625;height:510;visibility:visible;mso-wrap-style:square;v-text-anchor:top" coordsize="5625,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" path="m5625,r,510m,510r5625,e" filled="f" strokecolor="#ece9d8">
                  <v:path arrowok="t" o:connecttype="custom" o:connectlocs="5625,2772;5625,3282;0,3282;5625,3282" o:connectangles="0,0,0,0"/>
                </v:shape>
                <v:shape id="AutoShape 259" o:spid="_x0000_s1098" style="position:absolute;left:9317;top:2771;width:1920;height:495;visibility:visible;mso-wrap-style:square;v-text-anchor:top" coordsize="192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" path="m,l,495m,l1920,e" filled="f" strokecolor="#aba899">
                  <v:path arrowok="t" o:connecttype="custom" o:connectlocs="0,2772;0,3267;0,2772;1920,2772" o:connectangles="0,0,0,0"/>
                </v:shape>
                <v:shape id="AutoShape 258" o:spid="_x0000_s1099" style="position:absolute;left:9317;top:2771;width:1920;height:510;visibility:visible;mso-wrap-style:square;v-text-anchor:top" coordsize="1920,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" path="m1920,r,510m,510r1920,e" filled="f" strokecolor="#ece9d8">
                  <v:path arrowok="t" o:connecttype="custom" o:connectlocs="1920,2772;1920,3282;0,3282;1920,3282" o:connectangles="0,0,0,0"/>
                </v:shape>
                <v:rect id="Rectangle 257" o:spid="_x0000_s1100" style="position:absolute;left:385;top:3296;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" fillcolor="#aba899" stroked="f">
                  <v:path arrowok="t"/>
                </v:rect>
                <v:line id="Line 256" o:spid="_x0000_s1101" style="position:absolute;visibility:visible;mso-wrap-style:square" from="392,3297" to="1112,3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" strokecolor="#aba899">
                  <o:lock v:ext="edit" shapetype="f"/>
                </v:line>
                <v:rect id="Rectangle 255" o:spid="_x0000_s1102" style="position:absolute;left:1105;top:3296;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" fillcolor="#ece9d8" stroked="f">
                  <v:path arrowok="t"/>
                </v:rect>
                <v:rect id="Rectangle 254" o:spid="_x0000_s1103" style="position:absolute;left:1120;top:3296;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" fillcolor="#aba899" stroked="f">
                  <v:path arrowok="t"/>
                </v:rect>
                <v:line id="Line 253" o:spid="_x0000_s1104" style="position:absolute;visibility:visible;mso-wrap-style:square" from="1128,3297" to="3663,3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" strokecolor="#aba899">
                  <o:lock v:ext="edit" shapetype="f"/>
                </v:line>
                <v:rect id="Rectangle 252" o:spid="_x0000_s1105" style="position:absolute;left:3655;top:3296;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" fillcolor="#ece9d8" stroked="f">
                  <v:path arrowok="t"/>
                </v:rect>
                <v:rect id="Rectangle 251" o:spid="_x0000_s1106" style="position:absolute;left:3670;top:3296;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" fillcolor="#aba899" stroked="f">
                  <v:path arrowok="t"/>
                </v:rect>
                <v:line id="Line 250" o:spid="_x0000_s1107" style="position:absolute;visibility:visible;mso-wrap-style:square" from="3678,3297" to="11238,3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" strokecolor="#aba899">
                  <o:lock v:ext="edit" shapetype="f"/>
                </v:line>
                <v:shape id="AutoShape 249" o:spid="_x0000_s1108" style="position:absolute;left:370;top:311;width:10875;height:3078;visibility:visible;mso-wrap-style:square;v-text-anchor:top" coordsize="10875,3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" path="m15,l,,,3077r15,l15,xm10875,2985r-15,l10860,3077r15,l10875,2985xe" fillcolor="#ece9d8" stroked="f">
                  <v:path arrowok="t" o:connecttype="custom" o:connectlocs="15,312;0,312;0,3389;15,3389;15,312;10875,3297;10860,3297;10860,3389;10875,3389;10875,3297" o:connectangles="0,0,0,0,0,0,0,0,0,0"/>
                </v:shape>
                <v:line id="Line 248" o:spid="_x0000_s1109" style="position:absolute;visibility:visible;mso-wrap-style:square" from="377,312" to="11252,3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" strokecolor="#ece9d8">
                  <o:lock v:ext="edit" shapetype="f"/>
                </v:line>
                <v:rect id="Rectangle 247" o:spid="_x0000_s1110" style="position:absolute;left:11245;top:311;width:15;height:30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" fillcolor="#aba899" stroked="f">
                  <v:path arrowok="t"/>
                </v:rect>
                <v:shape id="Text Box 246" o:spid="_x0000_s1111" type="#_x0000_t202" style="position:absolute;left:685;top:437;width:144;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" filled="f" stroked="f">
                  <v:path arrowok="t"/>
                  <v:textbox inset="0,0,0,0">
                    <w:txbxContent>
                      <w:p w14:paraId="0697C4FA" w14:textId="77777777" w:rsidR="00421C82" w:rsidRDefault="00421C82" w:rsidP="00421C82">
                        <w:pPr>
                          <w:spacing w:line="162" w:lineRule="exact"/>
                          <w:rPr>
                            <w:rFonts w:ascii="Segoe UI Symbol"/>
                            <w:sz w:val="16"/>
                          </w:rPr>
                        </w:pPr>
                        <w:r>
                          <w:rPr>
                            <w:rFonts w:ascii="Segoe UI Symbol"/>
                            <w:sz w:val="16"/>
                          </w:rPr>
                          <w:t>1.</w:t>
                        </w:r>
                      </w:p>
                    </w:txbxContent>
                  </v:textbox>
                </v:shape>
                <v:shape id="Text Box 245" o:spid="_x0000_s1112" type="#_x0000_t202" style="position:absolute;left:1135;top:347;width:1643;height: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" filled="f" stroked="f">
                  <v:path arrowok="t"/>
                  <v:textbox inset="0,0,0,0">
                    <w:txbxContent>
                      <w:p w14:paraId="62CF2243" w14:textId="77777777" w:rsidR="00421C82" w:rsidRDefault="00421C82" w:rsidP="00421C82">
                        <w:pPr>
                          <w:spacing w:line="153" w:lineRule="exact"/>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ქვეპროგრამის</w:t>
                        </w:r>
                      </w:p>
                      <w:p w14:paraId="3F625C73" w14:textId="77777777" w:rsidR="00421C82" w:rsidRDefault="00421C82" w:rsidP="00421C82">
                        <w:pPr>
                          <w:spacing w:line="204" w:lineRule="exact"/>
                          <w:rPr>
                            <w:rFonts w:ascii="Segoe UI Symbol" w:eastAsia="Segoe UI Symbol" w:hAnsi="Segoe UI Symbol" w:cs="Segoe UI Symbol"/>
                            <w:sz w:val="16"/>
                            <w:szCs w:val="16"/>
                          </w:rPr>
                        </w:pPr>
                        <w:r>
                          <w:rPr>
                            <w:rFonts w:ascii="Segoe UI Symbol" w:eastAsia="Segoe UI Symbol" w:hAnsi="Segoe UI Symbol" w:cs="Segoe UI Symbol"/>
                            <w:spacing w:val="-1"/>
                            <w:w w:val="60"/>
                            <w:sz w:val="16"/>
                            <w:szCs w:val="16"/>
                          </w:rPr>
                          <w:t>განმახორციელებელი</w:t>
                        </w:r>
                      </w:p>
                    </w:txbxContent>
                  </v:textbox>
                </v:shape>
                <v:shape id="Text Box 244" o:spid="_x0000_s1113" type="#_x0000_t202" style="position:absolute;left:5845;top:437;width:3244;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" filled="f" stroked="f">
                  <v:path arrowok="t"/>
                  <v:textbox inset="0,0,0,0">
                    <w:txbxContent>
                      <w:p w14:paraId="735070D1" w14:textId="77777777" w:rsidR="00421C82" w:rsidRDefault="00421C82" w:rsidP="00421C82">
                        <w:pPr>
                          <w:spacing w:line="168" w:lineRule="exact"/>
                          <w:rPr>
                            <w:sz w:val="16"/>
                            <w:szCs w:val="16"/>
                          </w:rPr>
                        </w:pPr>
                        <w:r>
                          <w:rPr>
                            <w:sz w:val="16"/>
                            <w:szCs w:val="16"/>
                          </w:rPr>
                          <w:t>ქალაქ</w:t>
                        </w:r>
                        <w:r>
                          <w:rPr>
                            <w:spacing w:val="16"/>
                            <w:sz w:val="16"/>
                            <w:szCs w:val="16"/>
                          </w:rPr>
                          <w:t xml:space="preserve"> </w:t>
                        </w:r>
                        <w:r>
                          <w:rPr>
                            <w:sz w:val="16"/>
                            <w:szCs w:val="16"/>
                          </w:rPr>
                          <w:t>ქუთაისის</w:t>
                        </w:r>
                        <w:r>
                          <w:rPr>
                            <w:spacing w:val="16"/>
                            <w:sz w:val="16"/>
                            <w:szCs w:val="16"/>
                          </w:rPr>
                          <w:t xml:space="preserve"> </w:t>
                        </w:r>
                        <w:r>
                          <w:rPr>
                            <w:sz w:val="16"/>
                            <w:szCs w:val="16"/>
                          </w:rPr>
                          <w:t>მუნიციპალიტეტის</w:t>
                        </w:r>
                        <w:r>
                          <w:rPr>
                            <w:spacing w:val="16"/>
                            <w:sz w:val="16"/>
                            <w:szCs w:val="16"/>
                          </w:rPr>
                          <w:t xml:space="preserve"> </w:t>
                        </w:r>
                        <w:r>
                          <w:rPr>
                            <w:sz w:val="16"/>
                            <w:szCs w:val="16"/>
                          </w:rPr>
                          <w:t>მერია</w:t>
                        </w:r>
                      </w:p>
                    </w:txbxContent>
                  </v:textbox>
                </v:shape>
                <v:shape id="Text Box 243" o:spid="_x0000_s1114" type="#_x0000_t202" style="position:absolute;left:685;top:1052;width:2301;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" filled="f" stroked="f">
                  <v:path arrowok="t"/>
                  <v:textbox inset="0,0,0,0">
                    <w:txbxContent>
                      <w:p w14:paraId="09217555"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2.</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62"/>
                            <w:sz w:val="16"/>
                            <w:szCs w:val="16"/>
                          </w:rPr>
                          <w:t xml:space="preserve"> </w:t>
                        </w:r>
                        <w:r>
                          <w:rPr>
                            <w:rFonts w:ascii="Segoe UI Symbol" w:eastAsia="Segoe UI Symbol" w:hAnsi="Segoe UI Symbol" w:cs="Segoe UI Symbol"/>
                            <w:w w:val="55"/>
                            <w:sz w:val="16"/>
                            <w:szCs w:val="16"/>
                          </w:rPr>
                          <w:t>ბიუჯეტი</w:t>
                        </w:r>
                      </w:p>
                    </w:txbxContent>
                  </v:textbox>
                </v:shape>
                <v:shape id="Text Box 242" o:spid="_x0000_s1115" type="#_x0000_t202" style="position:absolute;left:7210;top:1052;width:515;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" filled="f" stroked="f">
                  <v:path arrowok="t"/>
                  <v:textbox inset="0,0,0,0">
                    <w:txbxContent>
                      <w:p w14:paraId="61989902" w14:textId="77777777" w:rsidR="00421C82" w:rsidRDefault="00421C82" w:rsidP="00421C82">
                        <w:pPr>
                          <w:spacing w:line="168" w:lineRule="exact"/>
                          <w:rPr>
                            <w:sz w:val="16"/>
                          </w:rPr>
                        </w:pPr>
                        <w:r>
                          <w:rPr>
                            <w:w w:val="105"/>
                            <w:sz w:val="16"/>
                          </w:rPr>
                          <w:t>1</w:t>
                        </w:r>
                        <w:r>
                          <w:rPr>
                            <w:spacing w:val="-7"/>
                            <w:w w:val="105"/>
                            <w:sz w:val="16"/>
                          </w:rPr>
                          <w:t xml:space="preserve"> </w:t>
                        </w:r>
                        <w:r>
                          <w:rPr>
                            <w:w w:val="105"/>
                            <w:sz w:val="16"/>
                          </w:rPr>
                          <w:t>000,0</w:t>
                        </w:r>
                      </w:p>
                    </w:txbxContent>
                  </v:textbox>
                </v:shape>
                <v:shape id="Text Box 241" o:spid="_x0000_s1116" type="#_x0000_t202" style="position:absolute;left:685;top:1652;width:2114;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" filled="f" stroked="f">
                  <v:path arrowok="t"/>
                  <v:textbox inset="0,0,0,0">
                    <w:txbxContent>
                      <w:p w14:paraId="552FA5E1"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3.</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19"/>
                            <w:w w:val="55"/>
                            <w:sz w:val="16"/>
                            <w:szCs w:val="16"/>
                          </w:rPr>
                          <w:t xml:space="preserve"> </w:t>
                        </w:r>
                        <w:r>
                          <w:rPr>
                            <w:rFonts w:ascii="Segoe UI Symbol" w:eastAsia="Segoe UI Symbol" w:hAnsi="Segoe UI Symbol" w:cs="Segoe UI Symbol"/>
                            <w:w w:val="55"/>
                            <w:sz w:val="16"/>
                            <w:szCs w:val="16"/>
                          </w:rPr>
                          <w:t>აღწერა</w:t>
                        </w:r>
                      </w:p>
                    </w:txbxContent>
                  </v:textbox>
                </v:shape>
                <v:shape id="Text Box 240" o:spid="_x0000_s1117" type="#_x0000_t202" style="position:absolute;left:3685;top:1562;width:7562;height: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" filled="f" stroked="f">
                  <v:path arrowok="t"/>
                  <v:textbox inset="0,0,0,0">
                    <w:txbxContent>
                      <w:p w14:paraId="0FB32F18" w14:textId="77777777" w:rsidR="00421C82" w:rsidRDefault="00421C82" w:rsidP="00421C82">
                        <w:pPr>
                          <w:spacing w:line="163" w:lineRule="exact"/>
                          <w:rPr>
                            <w:sz w:val="16"/>
                            <w:szCs w:val="16"/>
                          </w:rPr>
                        </w:pPr>
                        <w:r>
                          <w:rPr>
                            <w:w w:val="105"/>
                            <w:sz w:val="16"/>
                            <w:szCs w:val="16"/>
                          </w:rPr>
                          <w:t>კალათბურთის</w:t>
                        </w:r>
                        <w:r>
                          <w:rPr>
                            <w:spacing w:val="11"/>
                            <w:w w:val="105"/>
                            <w:sz w:val="16"/>
                            <w:szCs w:val="16"/>
                          </w:rPr>
                          <w:t xml:space="preserve"> </w:t>
                        </w:r>
                        <w:r>
                          <w:rPr>
                            <w:w w:val="105"/>
                            <w:sz w:val="16"/>
                            <w:szCs w:val="16"/>
                          </w:rPr>
                          <w:t xml:space="preserve">გუნდის </w:t>
                        </w:r>
                        <w:r>
                          <w:rPr>
                            <w:spacing w:val="6"/>
                            <w:w w:val="105"/>
                            <w:sz w:val="16"/>
                            <w:szCs w:val="16"/>
                          </w:rPr>
                          <w:t xml:space="preserve"> </w:t>
                        </w:r>
                        <w:r>
                          <w:rPr>
                            <w:w w:val="105"/>
                            <w:sz w:val="16"/>
                            <w:szCs w:val="16"/>
                          </w:rPr>
                          <w:t xml:space="preserve">ფუნქციონირების </w:t>
                        </w:r>
                        <w:r>
                          <w:rPr>
                            <w:spacing w:val="9"/>
                            <w:w w:val="105"/>
                            <w:sz w:val="16"/>
                            <w:szCs w:val="16"/>
                          </w:rPr>
                          <w:t xml:space="preserve"> </w:t>
                        </w:r>
                        <w:r>
                          <w:rPr>
                            <w:w w:val="105"/>
                            <w:sz w:val="16"/>
                            <w:szCs w:val="16"/>
                          </w:rPr>
                          <w:t xml:space="preserve">ხელშეწყობა, </w:t>
                        </w:r>
                        <w:r>
                          <w:rPr>
                            <w:spacing w:val="10"/>
                            <w:w w:val="105"/>
                            <w:sz w:val="16"/>
                            <w:szCs w:val="16"/>
                          </w:rPr>
                          <w:t xml:space="preserve"> </w:t>
                        </w:r>
                        <w:r>
                          <w:rPr>
                            <w:w w:val="105"/>
                            <w:sz w:val="16"/>
                            <w:szCs w:val="16"/>
                          </w:rPr>
                          <w:t xml:space="preserve">ქვეყნის </w:t>
                        </w:r>
                        <w:r>
                          <w:rPr>
                            <w:spacing w:val="13"/>
                            <w:w w:val="105"/>
                            <w:sz w:val="16"/>
                            <w:szCs w:val="16"/>
                          </w:rPr>
                          <w:t xml:space="preserve"> </w:t>
                        </w:r>
                        <w:r>
                          <w:rPr>
                            <w:w w:val="105"/>
                            <w:sz w:val="16"/>
                            <w:szCs w:val="16"/>
                          </w:rPr>
                          <w:t xml:space="preserve">ჩემპიონატისა </w:t>
                        </w:r>
                        <w:r>
                          <w:rPr>
                            <w:spacing w:val="15"/>
                            <w:w w:val="105"/>
                            <w:sz w:val="16"/>
                            <w:szCs w:val="16"/>
                          </w:rPr>
                          <w:t xml:space="preserve"> </w:t>
                        </w:r>
                        <w:r>
                          <w:rPr>
                            <w:w w:val="105"/>
                            <w:sz w:val="16"/>
                            <w:szCs w:val="16"/>
                          </w:rPr>
                          <w:t xml:space="preserve">და </w:t>
                        </w:r>
                        <w:r>
                          <w:rPr>
                            <w:spacing w:val="11"/>
                            <w:w w:val="105"/>
                            <w:sz w:val="16"/>
                            <w:szCs w:val="16"/>
                          </w:rPr>
                          <w:t xml:space="preserve"> </w:t>
                        </w:r>
                        <w:r>
                          <w:rPr>
                            <w:w w:val="105"/>
                            <w:sz w:val="16"/>
                            <w:szCs w:val="16"/>
                          </w:rPr>
                          <w:t>სხვადასხვა</w:t>
                        </w:r>
                      </w:p>
                      <w:p w14:paraId="68226E54" w14:textId="77777777" w:rsidR="00421C82" w:rsidRDefault="00421C82" w:rsidP="00421C82">
                        <w:pPr>
                          <w:spacing w:line="200" w:lineRule="exact"/>
                          <w:rPr>
                            <w:sz w:val="16"/>
                            <w:szCs w:val="16"/>
                          </w:rPr>
                        </w:pPr>
                        <w:r>
                          <w:rPr>
                            <w:sz w:val="16"/>
                            <w:szCs w:val="16"/>
                          </w:rPr>
                          <w:t>სახელობის</w:t>
                        </w:r>
                        <w:r>
                          <w:rPr>
                            <w:spacing w:val="19"/>
                            <w:sz w:val="16"/>
                            <w:szCs w:val="16"/>
                          </w:rPr>
                          <w:t xml:space="preserve"> </w:t>
                        </w:r>
                        <w:r>
                          <w:rPr>
                            <w:sz w:val="16"/>
                            <w:szCs w:val="16"/>
                          </w:rPr>
                          <w:t>ტურნირებზე</w:t>
                        </w:r>
                        <w:r>
                          <w:rPr>
                            <w:spacing w:val="19"/>
                            <w:sz w:val="16"/>
                            <w:szCs w:val="16"/>
                          </w:rPr>
                          <w:t xml:space="preserve"> </w:t>
                        </w:r>
                        <w:r>
                          <w:rPr>
                            <w:sz w:val="16"/>
                            <w:szCs w:val="16"/>
                          </w:rPr>
                          <w:t>მონაწილეობის</w:t>
                        </w:r>
                        <w:r>
                          <w:rPr>
                            <w:spacing w:val="19"/>
                            <w:sz w:val="16"/>
                            <w:szCs w:val="16"/>
                          </w:rPr>
                          <w:t xml:space="preserve"> </w:t>
                        </w:r>
                        <w:r>
                          <w:rPr>
                            <w:sz w:val="16"/>
                            <w:szCs w:val="16"/>
                          </w:rPr>
                          <w:t>მიღება,</w:t>
                        </w:r>
                        <w:r>
                          <w:rPr>
                            <w:spacing w:val="20"/>
                            <w:sz w:val="16"/>
                            <w:szCs w:val="16"/>
                          </w:rPr>
                          <w:t xml:space="preserve"> </w:t>
                        </w:r>
                        <w:r>
                          <w:rPr>
                            <w:sz w:val="16"/>
                            <w:szCs w:val="16"/>
                          </w:rPr>
                          <w:t>ახალგაზრდული</w:t>
                        </w:r>
                        <w:r>
                          <w:rPr>
                            <w:spacing w:val="19"/>
                            <w:sz w:val="16"/>
                            <w:szCs w:val="16"/>
                          </w:rPr>
                          <w:t xml:space="preserve"> </w:t>
                        </w:r>
                        <w:r>
                          <w:rPr>
                            <w:sz w:val="16"/>
                            <w:szCs w:val="16"/>
                          </w:rPr>
                          <w:t>გუნდის</w:t>
                        </w:r>
                        <w:r>
                          <w:rPr>
                            <w:spacing w:val="19"/>
                            <w:sz w:val="16"/>
                            <w:szCs w:val="16"/>
                          </w:rPr>
                          <w:t xml:space="preserve"> </w:t>
                        </w:r>
                        <w:r>
                          <w:rPr>
                            <w:sz w:val="16"/>
                            <w:szCs w:val="16"/>
                          </w:rPr>
                          <w:t>ხელშეწყობა.</w:t>
                        </w:r>
                      </w:p>
                    </w:txbxContent>
                  </v:textbox>
                </v:shape>
                <v:shape id="Text Box 239" o:spid="_x0000_s1118" type="#_x0000_t202" style="position:absolute;left:685;top:2267;width:2125;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" filled="f" stroked="f">
                  <v:path arrowok="t"/>
                  <v:textbox inset="0,0,0,0">
                    <w:txbxContent>
                      <w:p w14:paraId="7CF6C30B"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4.</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1"/>
                            <w:w w:val="55"/>
                            <w:sz w:val="16"/>
                            <w:szCs w:val="16"/>
                          </w:rPr>
                          <w:t xml:space="preserve"> </w:t>
                        </w:r>
                        <w:r>
                          <w:rPr>
                            <w:rFonts w:ascii="Segoe UI Symbol" w:eastAsia="Segoe UI Symbol" w:hAnsi="Segoe UI Symbol" w:cs="Segoe UI Symbol"/>
                            <w:w w:val="55"/>
                            <w:sz w:val="16"/>
                            <w:szCs w:val="16"/>
                          </w:rPr>
                          <w:t>მიზანი</w:t>
                        </w:r>
                      </w:p>
                    </w:txbxContent>
                  </v:textbox>
                </v:shape>
                <v:shape id="Text Box 238" o:spid="_x0000_s1119" type="#_x0000_t202" style="position:absolute;left:3685;top:2267;width:5900;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" filled="f" stroked="f">
                  <v:path arrowok="t"/>
                  <v:textbox inset="0,0,0,0">
                    <w:txbxContent>
                      <w:p w14:paraId="62DB1534" w14:textId="77777777" w:rsidR="00421C82" w:rsidRDefault="00421C82" w:rsidP="00421C82">
                        <w:pPr>
                          <w:spacing w:line="168" w:lineRule="exact"/>
                          <w:rPr>
                            <w:sz w:val="16"/>
                            <w:szCs w:val="16"/>
                          </w:rPr>
                        </w:pPr>
                        <w:r>
                          <w:rPr>
                            <w:sz w:val="16"/>
                            <w:szCs w:val="16"/>
                          </w:rPr>
                          <w:t>შპს</w:t>
                        </w:r>
                        <w:r>
                          <w:rPr>
                            <w:spacing w:val="18"/>
                            <w:sz w:val="16"/>
                            <w:szCs w:val="16"/>
                          </w:rPr>
                          <w:t xml:space="preserve"> </w:t>
                        </w:r>
                        <w:r>
                          <w:rPr>
                            <w:sz w:val="16"/>
                            <w:szCs w:val="16"/>
                          </w:rPr>
                          <w:t>„საკალათბურთო</w:t>
                        </w:r>
                        <w:r>
                          <w:rPr>
                            <w:spacing w:val="16"/>
                            <w:sz w:val="16"/>
                            <w:szCs w:val="16"/>
                          </w:rPr>
                          <w:t xml:space="preserve"> </w:t>
                        </w:r>
                        <w:r>
                          <w:rPr>
                            <w:sz w:val="16"/>
                            <w:szCs w:val="16"/>
                          </w:rPr>
                          <w:t>კლუბი</w:t>
                        </w:r>
                        <w:r>
                          <w:rPr>
                            <w:spacing w:val="17"/>
                            <w:sz w:val="16"/>
                            <w:szCs w:val="16"/>
                          </w:rPr>
                          <w:t xml:space="preserve"> </w:t>
                        </w:r>
                        <w:r>
                          <w:rPr>
                            <w:sz w:val="16"/>
                            <w:szCs w:val="16"/>
                          </w:rPr>
                          <w:t>ქუთაისი</w:t>
                        </w:r>
                        <w:r>
                          <w:rPr>
                            <w:spacing w:val="18"/>
                            <w:sz w:val="16"/>
                            <w:szCs w:val="16"/>
                          </w:rPr>
                          <w:t xml:space="preserve"> </w:t>
                        </w:r>
                        <w:r>
                          <w:rPr>
                            <w:sz w:val="16"/>
                            <w:szCs w:val="16"/>
                          </w:rPr>
                          <w:t>2010–ის“</w:t>
                        </w:r>
                        <w:r>
                          <w:rPr>
                            <w:spacing w:val="18"/>
                            <w:sz w:val="16"/>
                            <w:szCs w:val="16"/>
                          </w:rPr>
                          <w:t xml:space="preserve"> </w:t>
                        </w:r>
                        <w:r>
                          <w:rPr>
                            <w:sz w:val="16"/>
                            <w:szCs w:val="16"/>
                          </w:rPr>
                          <w:t>ფუნქციონირების</w:t>
                        </w:r>
                        <w:r>
                          <w:rPr>
                            <w:spacing w:val="17"/>
                            <w:sz w:val="16"/>
                            <w:szCs w:val="16"/>
                          </w:rPr>
                          <w:t xml:space="preserve"> </w:t>
                        </w:r>
                        <w:r>
                          <w:rPr>
                            <w:sz w:val="16"/>
                            <w:szCs w:val="16"/>
                          </w:rPr>
                          <w:t>ხელშეწყობა</w:t>
                        </w:r>
                      </w:p>
                    </w:txbxContent>
                  </v:textbox>
                </v:shape>
                <v:shape id="Text Box 237" o:spid="_x0000_s1120" type="#_x0000_t202" style="position:absolute;left:685;top:2792;width:2658;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" filled="f" stroked="f">
                  <v:path arrowok="t"/>
                  <v:textbox inset="0,0,0,0">
                    <w:txbxContent>
                      <w:p w14:paraId="0C6D671D" w14:textId="77777777" w:rsidR="00421C82" w:rsidRDefault="00421C82" w:rsidP="00421C82">
                        <w:pPr>
                          <w:tabs>
                            <w:tab w:val="left" w:pos="449"/>
                          </w:tabs>
                          <w:spacing w:line="162" w:lineRule="exact"/>
                          <w:rPr>
                            <w:rFonts w:ascii="Segoe UI Symbol" w:eastAsia="Segoe UI Symbol" w:hAnsi="Segoe UI Symbol" w:cs="Segoe UI Symbol"/>
                            <w:sz w:val="16"/>
                            <w:szCs w:val="16"/>
                          </w:rPr>
                        </w:pPr>
                        <w:r>
                          <w:rPr>
                            <w:rFonts w:ascii="Segoe UI Symbol" w:eastAsia="Segoe UI Symbol" w:hAnsi="Segoe UI Symbol" w:cs="Segoe UI Symbol"/>
                            <w:w w:val="85"/>
                            <w:sz w:val="16"/>
                            <w:szCs w:val="16"/>
                          </w:rPr>
                          <w:t>5.</w:t>
                        </w:r>
                        <w:r>
                          <w:rPr>
                            <w:rFonts w:ascii="Segoe UI Symbol" w:eastAsia="Segoe UI Symbol" w:hAnsi="Segoe UI Symbol" w:cs="Segoe UI Symbol"/>
                            <w:w w:val="85"/>
                            <w:sz w:val="16"/>
                            <w:szCs w:val="16"/>
                          </w:rPr>
                          <w:tab/>
                        </w:r>
                        <w:r>
                          <w:rPr>
                            <w:rFonts w:ascii="Segoe UI Symbol" w:eastAsia="Segoe UI Symbol" w:hAnsi="Segoe UI Symbol" w:cs="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ascii="Segoe UI Symbol" w:eastAsia="Segoe UI Symbol" w:hAnsi="Segoe UI Symbol" w:cs="Segoe UI Symbol"/>
                            <w:w w:val="55"/>
                            <w:sz w:val="16"/>
                            <w:szCs w:val="16"/>
                          </w:rPr>
                          <w:t>ღონისძიებები</w:t>
                        </w:r>
                      </w:p>
                    </w:txbxContent>
                  </v:textbox>
                </v:shape>
                <v:shape id="Text Box 236" o:spid="_x0000_s1121" type="#_x0000_t202" style="position:absolute;left:5410;top:2792;width:2165;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" filled="f" stroked="f">
                  <v:path arrowok="t"/>
                  <v:textbox inset="0,0,0,0">
                    <w:txbxContent>
                      <w:p w14:paraId="58EBD4C5" w14:textId="77777777" w:rsidR="00421C82" w:rsidRDefault="00421C82" w:rsidP="00421C82">
                        <w:pPr>
                          <w:spacing w:line="168" w:lineRule="exact"/>
                          <w:rPr>
                            <w:sz w:val="16"/>
                            <w:szCs w:val="16"/>
                          </w:rPr>
                        </w:pPr>
                        <w:r>
                          <w:rPr>
                            <w:sz w:val="16"/>
                            <w:szCs w:val="16"/>
                          </w:rPr>
                          <w:t>კალათბურთის</w:t>
                        </w:r>
                        <w:r>
                          <w:rPr>
                            <w:spacing w:val="21"/>
                            <w:sz w:val="16"/>
                            <w:szCs w:val="16"/>
                          </w:rPr>
                          <w:t xml:space="preserve"> </w:t>
                        </w:r>
                        <w:r>
                          <w:rPr>
                            <w:sz w:val="16"/>
                            <w:szCs w:val="16"/>
                          </w:rPr>
                          <w:t>განვითარება</w:t>
                        </w:r>
                      </w:p>
                    </w:txbxContent>
                  </v:textbox>
                </v:shape>
                <v:shape id="Text Box 235" o:spid="_x0000_s1122" type="#_x0000_t202" style="position:absolute;left:10030;top:2792;width:515;height: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" filled="f" stroked="f">
                  <v:path arrowok="t"/>
                  <v:textbox inset="0,0,0,0">
                    <w:txbxContent>
                      <w:p w14:paraId="5B7687E4" w14:textId="77777777" w:rsidR="00421C82" w:rsidRDefault="00421C82" w:rsidP="00421C82">
                        <w:pPr>
                          <w:spacing w:line="168" w:lineRule="exact"/>
                          <w:rPr>
                            <w:sz w:val="16"/>
                          </w:rPr>
                        </w:pPr>
                        <w:r>
                          <w:rPr>
                            <w:w w:val="105"/>
                            <w:sz w:val="16"/>
                          </w:rPr>
                          <w:t>1</w:t>
                        </w:r>
                        <w:r>
                          <w:rPr>
                            <w:spacing w:val="-7"/>
                            <w:w w:val="105"/>
                            <w:sz w:val="16"/>
                          </w:rPr>
                          <w:t xml:space="preserve"> </w:t>
                        </w:r>
                        <w:r>
                          <w:rPr>
                            <w:w w:val="105"/>
                            <w:sz w:val="16"/>
                          </w:rPr>
                          <w:t>000,0</w:t>
                        </w:r>
                      </w:p>
                    </w:txbxContent>
                  </v:textbox>
                </v:shape>
                <w10:wrap type="topAndBottom" anchorx="page"/>
              </v:group>
            </w:pict>
          </mc:Fallback>
        </mc:AlternateContent>
      </w:r>
    </w:p>
    <w:p w14:paraId="3166CAE3" w14:textId="77777777" w:rsidR="00421C82" w:rsidRDefault="00421C82" w:rsidP="00421C82">
      <w:pPr>
        <w:rPr>
          <w:sz w:val="19"/>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7DECA69A" w14:textId="77777777" w:rsidTr="00BC29FE">
        <w:trPr>
          <w:trHeight w:val="660"/>
        </w:trPr>
        <w:tc>
          <w:tcPr>
            <w:tcW w:w="735" w:type="dxa"/>
            <w:tcBorders>
              <w:top w:val="nil"/>
              <w:bottom w:val="single" w:sz="12" w:space="0" w:color="ABA899"/>
              <w:right w:val="single" w:sz="18" w:space="0" w:color="ABA899"/>
            </w:tcBorders>
          </w:tcPr>
          <w:p w14:paraId="4F824639" w14:textId="77777777" w:rsidR="00421C82" w:rsidRDefault="00421C82" w:rsidP="00BC29FE">
            <w:pPr>
              <w:pStyle w:val="TableParagraph"/>
              <w:spacing w:before="37"/>
              <w:ind w:left="80" w:right="62"/>
              <w:jc w:val="center"/>
              <w:rPr>
                <w:rFonts w:ascii="Segoe UI Symbol"/>
                <w:sz w:val="16"/>
              </w:rPr>
            </w:pPr>
            <w:r>
              <w:rPr>
                <w:rFonts w:ascii="Segoe UI Symbol"/>
                <w:sz w:val="16"/>
              </w:rPr>
              <w:lastRenderedPageBreak/>
              <w:t>6.</w:t>
            </w:r>
          </w:p>
        </w:tc>
        <w:tc>
          <w:tcPr>
            <w:tcW w:w="2550" w:type="dxa"/>
            <w:tcBorders>
              <w:top w:val="nil"/>
              <w:left w:val="single" w:sz="18" w:space="0" w:color="ABA899"/>
              <w:bottom w:val="single" w:sz="12" w:space="0" w:color="ABA899"/>
              <w:right w:val="single" w:sz="18" w:space="0" w:color="ABA899"/>
            </w:tcBorders>
          </w:tcPr>
          <w:p w14:paraId="53CCD7CA" w14:textId="77777777" w:rsidR="00421C82" w:rsidRDefault="00421C82" w:rsidP="00BC29FE">
            <w:pPr>
              <w:pStyle w:val="TableParagraph"/>
              <w:spacing w:line="151"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47F4D7A"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nil"/>
              <w:left w:val="single" w:sz="18" w:space="0" w:color="ABA899"/>
              <w:bottom w:val="single" w:sz="12" w:space="0" w:color="ABA899"/>
              <w:right w:val="single" w:sz="18" w:space="0" w:color="ABA899"/>
            </w:tcBorders>
          </w:tcPr>
          <w:p w14:paraId="52CC2D24" w14:textId="77777777" w:rsidR="00421C82" w:rsidRDefault="00421C82" w:rsidP="00BC29FE">
            <w:pPr>
              <w:pStyle w:val="TableParagraph"/>
              <w:spacing w:before="49"/>
              <w:ind w:left="7"/>
              <w:rPr>
                <w:sz w:val="16"/>
                <w:szCs w:val="16"/>
              </w:rPr>
            </w:pPr>
            <w:r>
              <w:rPr>
                <w:sz w:val="16"/>
                <w:szCs w:val="16"/>
              </w:rPr>
              <w:t>გამართულად</w:t>
            </w:r>
            <w:r>
              <w:rPr>
                <w:spacing w:val="21"/>
                <w:sz w:val="16"/>
                <w:szCs w:val="16"/>
              </w:rPr>
              <w:t xml:space="preserve"> </w:t>
            </w:r>
            <w:r>
              <w:rPr>
                <w:sz w:val="16"/>
                <w:szCs w:val="16"/>
              </w:rPr>
              <w:t>ფუნქციონირებადი</w:t>
            </w:r>
            <w:r>
              <w:rPr>
                <w:spacing w:val="21"/>
                <w:sz w:val="16"/>
                <w:szCs w:val="16"/>
              </w:rPr>
              <w:t xml:space="preserve"> </w:t>
            </w:r>
            <w:r>
              <w:rPr>
                <w:sz w:val="16"/>
                <w:szCs w:val="16"/>
              </w:rPr>
              <w:t>საკალათბურთე</w:t>
            </w:r>
            <w:r>
              <w:rPr>
                <w:spacing w:val="22"/>
                <w:sz w:val="16"/>
                <w:szCs w:val="16"/>
              </w:rPr>
              <w:t xml:space="preserve"> </w:t>
            </w:r>
            <w:r>
              <w:rPr>
                <w:sz w:val="16"/>
                <w:szCs w:val="16"/>
              </w:rPr>
              <w:t>კლუბი</w:t>
            </w:r>
          </w:p>
        </w:tc>
      </w:tr>
      <w:tr w:rsidR="00421C82" w14:paraId="38B12C81"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7AC04AB1" w14:textId="77777777" w:rsidR="00421C82" w:rsidRDefault="00421C82" w:rsidP="00BC29FE">
            <w:pPr>
              <w:pStyle w:val="TableParagraph"/>
              <w:rPr>
                <w:rFonts w:ascii="Segoe UI Symbol"/>
                <w:sz w:val="16"/>
              </w:rPr>
            </w:pPr>
          </w:p>
          <w:p w14:paraId="3DFE661B" w14:textId="77777777" w:rsidR="00421C82" w:rsidRDefault="00421C82" w:rsidP="00BC29FE">
            <w:pPr>
              <w:pStyle w:val="TableParagraph"/>
              <w:rPr>
                <w:rFonts w:ascii="Segoe UI Symbol"/>
                <w:sz w:val="15"/>
              </w:rPr>
            </w:pPr>
          </w:p>
          <w:p w14:paraId="639FF2BF"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A307A88" w14:textId="77777777" w:rsidR="00421C82" w:rsidRDefault="00421C82" w:rsidP="00BC29FE">
            <w:pPr>
              <w:pStyle w:val="TableParagraph"/>
              <w:rPr>
                <w:rFonts w:ascii="Segoe UI Symbol"/>
                <w:sz w:val="16"/>
              </w:rPr>
            </w:pPr>
          </w:p>
          <w:p w14:paraId="00D97187" w14:textId="77777777" w:rsidR="00421C82" w:rsidRDefault="00421C82" w:rsidP="00BC29FE">
            <w:pPr>
              <w:pStyle w:val="TableParagraph"/>
              <w:spacing w:before="108"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30E4EB69"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5927EACB"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6B67564E"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7666EDB6"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65BA573A" w14:textId="77777777" w:rsidR="00421C82" w:rsidRDefault="00421C82" w:rsidP="00BC29FE">
            <w:pPr>
              <w:pStyle w:val="TableParagraph"/>
              <w:spacing w:before="52"/>
              <w:ind w:left="299"/>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EC3BC9B"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000521F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FF3BC31"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248792FF" w14:textId="77777777" w:rsidR="00421C82" w:rsidRDefault="00421C82" w:rsidP="00BC29FE">
            <w:pPr>
              <w:pStyle w:val="TableParagraph"/>
              <w:spacing w:line="177" w:lineRule="exact"/>
              <w:ind w:left="66" w:right="2"/>
              <w:jc w:val="center"/>
              <w:rPr>
                <w:sz w:val="16"/>
                <w:szCs w:val="16"/>
              </w:rPr>
            </w:pPr>
            <w:r>
              <w:rPr>
                <w:sz w:val="16"/>
                <w:szCs w:val="16"/>
              </w:rPr>
              <w:t>ჩატარებული</w:t>
            </w:r>
            <w:r>
              <w:rPr>
                <w:spacing w:val="17"/>
                <w:sz w:val="16"/>
                <w:szCs w:val="16"/>
              </w:rPr>
              <w:t xml:space="preserve"> </w:t>
            </w:r>
            <w:r>
              <w:rPr>
                <w:sz w:val="16"/>
                <w:szCs w:val="16"/>
              </w:rPr>
              <w:t>შეხვედრების</w:t>
            </w:r>
          </w:p>
          <w:p w14:paraId="001F1742"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43CBF18E" w14:textId="77777777" w:rsidR="00421C82" w:rsidRDefault="00421C82" w:rsidP="00BC29FE">
            <w:pPr>
              <w:pStyle w:val="TableParagraph"/>
              <w:rPr>
                <w:rFonts w:ascii="Times New Roman"/>
                <w:sz w:val="16"/>
              </w:rPr>
            </w:pPr>
          </w:p>
        </w:tc>
        <w:tc>
          <w:tcPr>
            <w:tcW w:w="1665" w:type="dxa"/>
            <w:tcBorders>
              <w:top w:val="single" w:sz="12" w:space="0" w:color="ABA899"/>
              <w:left w:val="single" w:sz="12" w:space="0" w:color="ABA899"/>
              <w:bottom w:val="single" w:sz="12" w:space="0" w:color="ABA899"/>
              <w:right w:val="single" w:sz="12" w:space="0" w:color="ABA899"/>
            </w:tcBorders>
          </w:tcPr>
          <w:p w14:paraId="01FE9F5F" w14:textId="77777777" w:rsidR="00421C82" w:rsidRDefault="00421C82" w:rsidP="00BC29FE">
            <w:pPr>
              <w:pStyle w:val="TableParagraph"/>
              <w:rPr>
                <w:rFonts w:ascii="Times New Roman"/>
                <w:sz w:val="16"/>
              </w:rPr>
            </w:pPr>
          </w:p>
        </w:tc>
        <w:tc>
          <w:tcPr>
            <w:tcW w:w="1935" w:type="dxa"/>
            <w:tcBorders>
              <w:top w:val="single" w:sz="12" w:space="0" w:color="ABA899"/>
              <w:left w:val="single" w:sz="12" w:space="0" w:color="ABA899"/>
              <w:bottom w:val="single" w:sz="12" w:space="0" w:color="ABA899"/>
              <w:right w:val="single" w:sz="18" w:space="0" w:color="ABA899"/>
            </w:tcBorders>
          </w:tcPr>
          <w:p w14:paraId="2034A5A7" w14:textId="77777777" w:rsidR="00421C82" w:rsidRDefault="00421C82" w:rsidP="00BC29FE">
            <w:pPr>
              <w:pStyle w:val="TableParagraph"/>
              <w:rPr>
                <w:rFonts w:ascii="Times New Roman"/>
                <w:sz w:val="16"/>
              </w:rPr>
            </w:pPr>
          </w:p>
        </w:tc>
      </w:tr>
    </w:tbl>
    <w:p w14:paraId="562754FB" w14:textId="77777777" w:rsidR="00421C82" w:rsidRDefault="00421C82" w:rsidP="00421C82">
      <w:pPr>
        <w:pStyle w:val="a7"/>
        <w:spacing w:before="3"/>
        <w:rPr>
          <w:sz w:val="15"/>
        </w:rPr>
      </w:pPr>
    </w:p>
    <w:p w14:paraId="3DF416BF" w14:textId="77777777" w:rsidR="00421C82" w:rsidRDefault="00421C82" w:rsidP="00421C82">
      <w:pPr>
        <w:pStyle w:val="a7"/>
        <w:spacing w:before="50"/>
        <w:ind w:left="110"/>
      </w:pPr>
      <w:r>
        <w:rPr>
          <w:rFonts w:ascii="Sylfaen" w:hAnsi="Sylfaen" w:cs="Sylfaen"/>
          <w:w w:val="60"/>
        </w:rPr>
        <w:t>ა</w:t>
      </w:r>
      <w:r>
        <w:rPr>
          <w:w w:val="60"/>
        </w:rPr>
        <w:t>.</w:t>
      </w:r>
      <w:r>
        <w:rPr>
          <w:rFonts w:ascii="Sylfaen" w:hAnsi="Sylfaen" w:cs="Sylfaen"/>
          <w:w w:val="60"/>
        </w:rPr>
        <w:t>გ</w:t>
      </w:r>
      <w:r>
        <w:rPr>
          <w:w w:val="60"/>
        </w:rPr>
        <w:t>)</w:t>
      </w:r>
      <w:r>
        <w:rPr>
          <w:spacing w:val="23"/>
        </w:rPr>
        <w:t xml:space="preserve"> </w:t>
      </w:r>
      <w:r>
        <w:rPr>
          <w:rFonts w:ascii="Sylfaen" w:hAnsi="Sylfaen" w:cs="Sylfaen"/>
          <w:w w:val="60"/>
        </w:rPr>
        <w:t>ქვეპროგრამა</w:t>
      </w:r>
      <w:r>
        <w:rPr>
          <w:w w:val="60"/>
        </w:rPr>
        <w:t>:</w:t>
      </w:r>
      <w:r>
        <w:rPr>
          <w:spacing w:val="24"/>
        </w:rPr>
        <w:t xml:space="preserve"> </w:t>
      </w:r>
      <w:r>
        <w:rPr>
          <w:rFonts w:ascii="Sylfaen" w:hAnsi="Sylfaen" w:cs="Sylfaen"/>
          <w:w w:val="60"/>
        </w:rPr>
        <w:t>ხელბურთის</w:t>
      </w:r>
      <w:r>
        <w:rPr>
          <w:spacing w:val="24"/>
        </w:rPr>
        <w:t xml:space="preserve"> </w:t>
      </w:r>
      <w:r>
        <w:rPr>
          <w:rFonts w:ascii="Sylfaen" w:hAnsi="Sylfaen" w:cs="Sylfaen"/>
          <w:w w:val="60"/>
        </w:rPr>
        <w:t>განვითარება</w:t>
      </w:r>
      <w:r>
        <w:rPr>
          <w:spacing w:val="23"/>
        </w:rPr>
        <w:t xml:space="preserve"> </w:t>
      </w:r>
      <w:r>
        <w:rPr>
          <w:w w:val="60"/>
        </w:rPr>
        <w:t>(</w:t>
      </w:r>
      <w:r>
        <w:rPr>
          <w:rFonts w:ascii="Sylfaen" w:hAnsi="Sylfaen" w:cs="Sylfaen"/>
          <w:w w:val="60"/>
        </w:rPr>
        <w:t>პროგრამული</w:t>
      </w:r>
      <w:r>
        <w:rPr>
          <w:spacing w:val="24"/>
        </w:rPr>
        <w:t xml:space="preserve"> </w:t>
      </w:r>
      <w:r>
        <w:rPr>
          <w:rFonts w:ascii="Sylfaen" w:hAnsi="Sylfaen" w:cs="Sylfaen"/>
          <w:w w:val="60"/>
        </w:rPr>
        <w:t>კოდი</w:t>
      </w:r>
      <w:r>
        <w:rPr>
          <w:spacing w:val="24"/>
        </w:rPr>
        <w:t xml:space="preserve"> </w:t>
      </w:r>
      <w:r>
        <w:rPr>
          <w:w w:val="60"/>
        </w:rPr>
        <w:t>05</w:t>
      </w:r>
      <w:r>
        <w:rPr>
          <w:spacing w:val="24"/>
        </w:rPr>
        <w:t xml:space="preserve"> </w:t>
      </w:r>
      <w:r>
        <w:rPr>
          <w:w w:val="60"/>
        </w:rPr>
        <w:t>01</w:t>
      </w:r>
      <w:r>
        <w:rPr>
          <w:spacing w:val="23"/>
        </w:rPr>
        <w:t xml:space="preserve"> </w:t>
      </w:r>
      <w:r>
        <w:rPr>
          <w:w w:val="60"/>
        </w:rPr>
        <w:t>03)</w:t>
      </w:r>
    </w:p>
    <w:p w14:paraId="58197700"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0AB724FC" w14:textId="77777777" w:rsidTr="00BC29FE">
        <w:trPr>
          <w:trHeight w:val="675"/>
        </w:trPr>
        <w:tc>
          <w:tcPr>
            <w:tcW w:w="735" w:type="dxa"/>
            <w:tcBorders>
              <w:bottom w:val="single" w:sz="12" w:space="0" w:color="ABA899"/>
              <w:right w:val="single" w:sz="12" w:space="0" w:color="ABA899"/>
            </w:tcBorders>
          </w:tcPr>
          <w:p w14:paraId="63F71E21"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A4BBDBE"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66BAEF1F"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2C7474F2" w14:textId="77777777" w:rsidR="00421C82" w:rsidRDefault="00421C82" w:rsidP="00BC29FE">
            <w:pPr>
              <w:pStyle w:val="TableParagraph"/>
              <w:spacing w:before="64"/>
              <w:ind w:left="83" w:right="76"/>
              <w:jc w:val="center"/>
              <w:rPr>
                <w:sz w:val="16"/>
                <w:szCs w:val="16"/>
              </w:rPr>
            </w:pPr>
            <w:r>
              <w:rPr>
                <w:sz w:val="16"/>
                <w:szCs w:val="16"/>
              </w:rPr>
              <w:t>ააიპ</w:t>
            </w:r>
            <w:r>
              <w:rPr>
                <w:spacing w:val="13"/>
                <w:sz w:val="16"/>
                <w:szCs w:val="16"/>
              </w:rPr>
              <w:t xml:space="preserve"> </w:t>
            </w:r>
            <w:r>
              <w:rPr>
                <w:sz w:val="16"/>
                <w:szCs w:val="16"/>
              </w:rPr>
              <w:t>„ქალაქ</w:t>
            </w:r>
            <w:r>
              <w:rPr>
                <w:spacing w:val="13"/>
                <w:sz w:val="16"/>
                <w:szCs w:val="16"/>
              </w:rPr>
              <w:t xml:space="preserve"> </w:t>
            </w:r>
            <w:r>
              <w:rPr>
                <w:sz w:val="16"/>
                <w:szCs w:val="16"/>
              </w:rPr>
              <w:t>ქუთაისის</w:t>
            </w:r>
            <w:r>
              <w:rPr>
                <w:spacing w:val="13"/>
                <w:sz w:val="16"/>
                <w:szCs w:val="16"/>
              </w:rPr>
              <w:t xml:space="preserve"> </w:t>
            </w:r>
            <w:r>
              <w:rPr>
                <w:sz w:val="16"/>
                <w:szCs w:val="16"/>
              </w:rPr>
              <w:t>ხელბურთის</w:t>
            </w:r>
            <w:r>
              <w:rPr>
                <w:spacing w:val="14"/>
                <w:sz w:val="16"/>
                <w:szCs w:val="16"/>
              </w:rPr>
              <w:t xml:space="preserve"> </w:t>
            </w:r>
            <w:r>
              <w:rPr>
                <w:sz w:val="16"/>
                <w:szCs w:val="16"/>
              </w:rPr>
              <w:t>კლუბი</w:t>
            </w:r>
            <w:r>
              <w:rPr>
                <w:spacing w:val="12"/>
                <w:sz w:val="16"/>
                <w:szCs w:val="16"/>
              </w:rPr>
              <w:t xml:space="preserve"> </w:t>
            </w:r>
            <w:r>
              <w:rPr>
                <w:sz w:val="16"/>
                <w:szCs w:val="16"/>
              </w:rPr>
              <w:t>ქუთაისი</w:t>
            </w:r>
            <w:r>
              <w:rPr>
                <w:spacing w:val="14"/>
                <w:sz w:val="16"/>
                <w:szCs w:val="16"/>
              </w:rPr>
              <w:t xml:space="preserve"> </w:t>
            </w:r>
            <w:r>
              <w:rPr>
                <w:sz w:val="16"/>
                <w:szCs w:val="16"/>
              </w:rPr>
              <w:t>2015“</w:t>
            </w:r>
          </w:p>
        </w:tc>
      </w:tr>
      <w:tr w:rsidR="00421C82" w14:paraId="5AC29692" w14:textId="77777777" w:rsidTr="00BC29FE">
        <w:trPr>
          <w:trHeight w:val="480"/>
        </w:trPr>
        <w:tc>
          <w:tcPr>
            <w:tcW w:w="735" w:type="dxa"/>
            <w:tcBorders>
              <w:top w:val="single" w:sz="12" w:space="0" w:color="ABA899"/>
              <w:bottom w:val="single" w:sz="12" w:space="0" w:color="ABA899"/>
              <w:right w:val="single" w:sz="12" w:space="0" w:color="ABA899"/>
            </w:tcBorders>
          </w:tcPr>
          <w:p w14:paraId="2F128C73"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5A2D464"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2BAFE83" w14:textId="77777777" w:rsidR="00421C82" w:rsidRDefault="00421C82" w:rsidP="00BC29FE">
            <w:pPr>
              <w:pStyle w:val="TableParagraph"/>
              <w:spacing w:line="185" w:lineRule="exact"/>
              <w:ind w:left="102" w:right="76"/>
              <w:jc w:val="center"/>
              <w:rPr>
                <w:sz w:val="16"/>
              </w:rPr>
            </w:pPr>
            <w:r>
              <w:rPr>
                <w:w w:val="105"/>
                <w:sz w:val="16"/>
              </w:rPr>
              <w:t>200,0</w:t>
            </w:r>
          </w:p>
        </w:tc>
      </w:tr>
      <w:tr w:rsidR="00421C82" w14:paraId="47C993C9" w14:textId="77777777" w:rsidTr="00BC29FE">
        <w:trPr>
          <w:trHeight w:val="870"/>
        </w:trPr>
        <w:tc>
          <w:tcPr>
            <w:tcW w:w="735" w:type="dxa"/>
            <w:tcBorders>
              <w:top w:val="single" w:sz="12" w:space="0" w:color="ABA899"/>
              <w:bottom w:val="single" w:sz="12" w:space="0" w:color="ABA899"/>
              <w:right w:val="single" w:sz="12" w:space="0" w:color="ABA899"/>
            </w:tcBorders>
          </w:tcPr>
          <w:p w14:paraId="7617349B" w14:textId="77777777" w:rsidR="00421C82" w:rsidRDefault="00421C82" w:rsidP="00BC29FE">
            <w:pPr>
              <w:pStyle w:val="TableParagraph"/>
              <w:spacing w:before="11"/>
              <w:rPr>
                <w:rFonts w:ascii="Segoe UI Symbol"/>
                <w:sz w:val="11"/>
              </w:rPr>
            </w:pPr>
          </w:p>
          <w:p w14:paraId="734A1FC8"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DB2370F" w14:textId="77777777" w:rsidR="00421C82" w:rsidRDefault="00421C82" w:rsidP="00BC29FE">
            <w:pPr>
              <w:pStyle w:val="TableParagraph"/>
              <w:spacing w:before="11"/>
              <w:rPr>
                <w:rFonts w:ascii="Segoe UI Symbol"/>
                <w:sz w:val="11"/>
              </w:rPr>
            </w:pPr>
          </w:p>
          <w:p w14:paraId="38F740F2"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00835F8E" w14:textId="77777777" w:rsidR="00421C82" w:rsidRDefault="00421C82" w:rsidP="00BC29FE">
            <w:pPr>
              <w:pStyle w:val="TableParagraph"/>
              <w:spacing w:line="177" w:lineRule="exact"/>
              <w:ind w:left="15" w:right="-15"/>
              <w:rPr>
                <w:sz w:val="16"/>
                <w:szCs w:val="16"/>
              </w:rPr>
            </w:pPr>
            <w:r>
              <w:rPr>
                <w:w w:val="105"/>
                <w:sz w:val="16"/>
                <w:szCs w:val="16"/>
              </w:rPr>
              <w:t>საწვრთნელი</w:t>
            </w:r>
            <w:r>
              <w:rPr>
                <w:spacing w:val="12"/>
                <w:w w:val="105"/>
                <w:sz w:val="16"/>
                <w:szCs w:val="16"/>
              </w:rPr>
              <w:t xml:space="preserve"> </w:t>
            </w:r>
            <w:r>
              <w:rPr>
                <w:w w:val="105"/>
                <w:sz w:val="16"/>
                <w:szCs w:val="16"/>
              </w:rPr>
              <w:t xml:space="preserve">– </w:t>
            </w:r>
            <w:r>
              <w:rPr>
                <w:spacing w:val="17"/>
                <w:w w:val="105"/>
                <w:sz w:val="16"/>
                <w:szCs w:val="16"/>
              </w:rPr>
              <w:t xml:space="preserve"> </w:t>
            </w:r>
            <w:r>
              <w:rPr>
                <w:w w:val="105"/>
                <w:sz w:val="16"/>
                <w:szCs w:val="16"/>
              </w:rPr>
              <w:t xml:space="preserve">სავარჯიშო </w:t>
            </w:r>
            <w:r>
              <w:rPr>
                <w:spacing w:val="6"/>
                <w:w w:val="105"/>
                <w:sz w:val="16"/>
                <w:szCs w:val="16"/>
              </w:rPr>
              <w:t xml:space="preserve"> </w:t>
            </w:r>
            <w:r>
              <w:rPr>
                <w:w w:val="105"/>
                <w:sz w:val="16"/>
                <w:szCs w:val="16"/>
              </w:rPr>
              <w:t>შეკრებები,</w:t>
            </w:r>
            <w:r>
              <w:rPr>
                <w:spacing w:val="41"/>
                <w:w w:val="105"/>
                <w:sz w:val="16"/>
                <w:szCs w:val="16"/>
              </w:rPr>
              <w:t xml:space="preserve"> </w:t>
            </w:r>
            <w:r>
              <w:rPr>
                <w:w w:val="105"/>
                <w:sz w:val="16"/>
                <w:szCs w:val="16"/>
              </w:rPr>
              <w:t xml:space="preserve">სპორტსმენთა </w:t>
            </w:r>
            <w:r>
              <w:rPr>
                <w:spacing w:val="5"/>
                <w:w w:val="105"/>
                <w:sz w:val="16"/>
                <w:szCs w:val="16"/>
              </w:rPr>
              <w:t xml:space="preserve"> </w:t>
            </w:r>
            <w:r>
              <w:rPr>
                <w:w w:val="105"/>
                <w:sz w:val="16"/>
                <w:szCs w:val="16"/>
              </w:rPr>
              <w:t>კვალიფიკაციის</w:t>
            </w:r>
            <w:r>
              <w:rPr>
                <w:spacing w:val="37"/>
                <w:w w:val="105"/>
                <w:sz w:val="16"/>
                <w:szCs w:val="16"/>
              </w:rPr>
              <w:t xml:space="preserve"> </w:t>
            </w:r>
            <w:r>
              <w:rPr>
                <w:w w:val="105"/>
                <w:sz w:val="16"/>
                <w:szCs w:val="16"/>
              </w:rPr>
              <w:t>ამაღლება,</w:t>
            </w:r>
            <w:r>
              <w:rPr>
                <w:spacing w:val="41"/>
                <w:w w:val="105"/>
                <w:sz w:val="16"/>
                <w:szCs w:val="16"/>
              </w:rPr>
              <w:t xml:space="preserve"> </w:t>
            </w:r>
            <w:r>
              <w:rPr>
                <w:w w:val="105"/>
                <w:sz w:val="16"/>
                <w:szCs w:val="16"/>
              </w:rPr>
              <w:t>ეროვნულ</w:t>
            </w:r>
            <w:r>
              <w:rPr>
                <w:spacing w:val="40"/>
                <w:w w:val="105"/>
                <w:sz w:val="16"/>
                <w:szCs w:val="16"/>
              </w:rPr>
              <w:t xml:space="preserve"> </w:t>
            </w:r>
            <w:r>
              <w:rPr>
                <w:w w:val="105"/>
                <w:sz w:val="16"/>
                <w:szCs w:val="16"/>
              </w:rPr>
              <w:t>და</w:t>
            </w:r>
          </w:p>
          <w:p w14:paraId="4AF583AE" w14:textId="77777777" w:rsidR="00421C82" w:rsidRDefault="00421C82" w:rsidP="00BC29FE">
            <w:pPr>
              <w:pStyle w:val="TableParagraph"/>
              <w:spacing w:before="3" w:line="223" w:lineRule="auto"/>
              <w:ind w:left="15" w:right="-15"/>
              <w:rPr>
                <w:sz w:val="16"/>
                <w:szCs w:val="16"/>
              </w:rPr>
            </w:pPr>
            <w:r>
              <w:rPr>
                <w:w w:val="105"/>
                <w:sz w:val="16"/>
                <w:szCs w:val="16"/>
              </w:rPr>
              <w:t>საერთაშორისო</w:t>
            </w:r>
            <w:r>
              <w:rPr>
                <w:spacing w:val="17"/>
                <w:w w:val="105"/>
                <w:sz w:val="16"/>
                <w:szCs w:val="16"/>
              </w:rPr>
              <w:t xml:space="preserve"> </w:t>
            </w:r>
            <w:r>
              <w:rPr>
                <w:w w:val="105"/>
                <w:sz w:val="16"/>
                <w:szCs w:val="16"/>
              </w:rPr>
              <w:t>სპორტულ</w:t>
            </w:r>
            <w:r>
              <w:rPr>
                <w:spacing w:val="17"/>
                <w:w w:val="105"/>
                <w:sz w:val="16"/>
                <w:szCs w:val="16"/>
              </w:rPr>
              <w:t xml:space="preserve"> </w:t>
            </w:r>
            <w:r>
              <w:rPr>
                <w:w w:val="105"/>
                <w:sz w:val="16"/>
                <w:szCs w:val="16"/>
              </w:rPr>
              <w:t>ღონისძიებებზე</w:t>
            </w:r>
            <w:r>
              <w:rPr>
                <w:spacing w:val="18"/>
                <w:w w:val="105"/>
                <w:sz w:val="16"/>
                <w:szCs w:val="16"/>
              </w:rPr>
              <w:t xml:space="preserve"> </w:t>
            </w:r>
            <w:r>
              <w:rPr>
                <w:w w:val="105"/>
                <w:sz w:val="16"/>
                <w:szCs w:val="16"/>
              </w:rPr>
              <w:t>ასპარეზობა,</w:t>
            </w:r>
            <w:r>
              <w:rPr>
                <w:spacing w:val="19"/>
                <w:w w:val="105"/>
                <w:sz w:val="16"/>
                <w:szCs w:val="16"/>
              </w:rPr>
              <w:t xml:space="preserve"> </w:t>
            </w:r>
            <w:r>
              <w:rPr>
                <w:w w:val="105"/>
                <w:sz w:val="16"/>
                <w:szCs w:val="16"/>
              </w:rPr>
              <w:t>კლუბის</w:t>
            </w:r>
            <w:r>
              <w:rPr>
                <w:spacing w:val="8"/>
                <w:w w:val="105"/>
                <w:sz w:val="16"/>
                <w:szCs w:val="16"/>
              </w:rPr>
              <w:t xml:space="preserve"> </w:t>
            </w:r>
            <w:r>
              <w:rPr>
                <w:w w:val="105"/>
                <w:sz w:val="16"/>
                <w:szCs w:val="16"/>
              </w:rPr>
              <w:t>ფუნქციონირებისათვის</w:t>
            </w:r>
            <w:r>
              <w:rPr>
                <w:spacing w:val="9"/>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ღონისძიებები.</w:t>
            </w:r>
          </w:p>
        </w:tc>
      </w:tr>
      <w:tr w:rsidR="00421C82" w14:paraId="78A6F2D2" w14:textId="77777777" w:rsidTr="00BC29FE">
        <w:trPr>
          <w:trHeight w:val="495"/>
        </w:trPr>
        <w:tc>
          <w:tcPr>
            <w:tcW w:w="735" w:type="dxa"/>
            <w:tcBorders>
              <w:top w:val="single" w:sz="12" w:space="0" w:color="ABA899"/>
              <w:bottom w:val="single" w:sz="12" w:space="0" w:color="ABA899"/>
              <w:right w:val="single" w:sz="12" w:space="0" w:color="ABA899"/>
            </w:tcBorders>
          </w:tcPr>
          <w:p w14:paraId="1B3768B4"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37B87D56"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3BAD0BB5" w14:textId="77777777" w:rsidR="00421C82" w:rsidRDefault="00421C82" w:rsidP="00BC29FE">
            <w:pPr>
              <w:pStyle w:val="TableParagraph"/>
              <w:spacing w:line="185" w:lineRule="exact"/>
              <w:ind w:left="15"/>
              <w:rPr>
                <w:sz w:val="16"/>
                <w:szCs w:val="16"/>
              </w:rPr>
            </w:pPr>
            <w:r>
              <w:rPr>
                <w:sz w:val="16"/>
                <w:szCs w:val="16"/>
              </w:rPr>
              <w:t>ააიპ</w:t>
            </w:r>
            <w:r>
              <w:rPr>
                <w:spacing w:val="16"/>
                <w:sz w:val="16"/>
                <w:szCs w:val="16"/>
              </w:rPr>
              <w:t xml:space="preserve"> </w:t>
            </w:r>
            <w:r>
              <w:rPr>
                <w:sz w:val="16"/>
                <w:szCs w:val="16"/>
              </w:rPr>
              <w:t>„ქალაქ</w:t>
            </w:r>
            <w:r>
              <w:rPr>
                <w:spacing w:val="16"/>
                <w:sz w:val="16"/>
                <w:szCs w:val="16"/>
              </w:rPr>
              <w:t xml:space="preserve"> </w:t>
            </w:r>
            <w:r>
              <w:rPr>
                <w:sz w:val="16"/>
                <w:szCs w:val="16"/>
              </w:rPr>
              <w:t>ქუთაისის</w:t>
            </w:r>
            <w:r>
              <w:rPr>
                <w:spacing w:val="16"/>
                <w:sz w:val="16"/>
                <w:szCs w:val="16"/>
              </w:rPr>
              <w:t xml:space="preserve"> </w:t>
            </w:r>
            <w:r>
              <w:rPr>
                <w:sz w:val="16"/>
                <w:szCs w:val="16"/>
              </w:rPr>
              <w:t>ხელბურთის</w:t>
            </w:r>
            <w:r>
              <w:rPr>
                <w:spacing w:val="17"/>
                <w:sz w:val="16"/>
                <w:szCs w:val="16"/>
              </w:rPr>
              <w:t xml:space="preserve"> </w:t>
            </w:r>
            <w:r>
              <w:rPr>
                <w:sz w:val="16"/>
                <w:szCs w:val="16"/>
              </w:rPr>
              <w:t>კლუბი</w:t>
            </w:r>
            <w:r>
              <w:rPr>
                <w:spacing w:val="15"/>
                <w:sz w:val="16"/>
                <w:szCs w:val="16"/>
              </w:rPr>
              <w:t xml:space="preserve"> </w:t>
            </w:r>
            <w:r>
              <w:rPr>
                <w:sz w:val="16"/>
                <w:szCs w:val="16"/>
              </w:rPr>
              <w:t>ქუთაისი</w:t>
            </w:r>
            <w:r>
              <w:rPr>
                <w:spacing w:val="17"/>
                <w:sz w:val="16"/>
                <w:szCs w:val="16"/>
              </w:rPr>
              <w:t xml:space="preserve"> </w:t>
            </w:r>
            <w:r>
              <w:rPr>
                <w:sz w:val="16"/>
                <w:szCs w:val="16"/>
              </w:rPr>
              <w:t>2015–ის“</w:t>
            </w:r>
            <w:r>
              <w:rPr>
                <w:spacing w:val="17"/>
                <w:sz w:val="16"/>
                <w:szCs w:val="16"/>
              </w:rPr>
              <w:t xml:space="preserve"> </w:t>
            </w:r>
            <w:r>
              <w:rPr>
                <w:sz w:val="16"/>
                <w:szCs w:val="16"/>
              </w:rPr>
              <w:t>ფუნქციონირების</w:t>
            </w:r>
            <w:r>
              <w:rPr>
                <w:spacing w:val="15"/>
                <w:sz w:val="16"/>
                <w:szCs w:val="16"/>
              </w:rPr>
              <w:t xml:space="preserve"> </w:t>
            </w:r>
            <w:r>
              <w:rPr>
                <w:sz w:val="16"/>
                <w:szCs w:val="16"/>
              </w:rPr>
              <w:t>ხელშეწყობა</w:t>
            </w:r>
          </w:p>
        </w:tc>
      </w:tr>
      <w:tr w:rsidR="00421C82" w14:paraId="7A59EA21" w14:textId="77777777" w:rsidTr="00BC29FE">
        <w:trPr>
          <w:trHeight w:val="495"/>
        </w:trPr>
        <w:tc>
          <w:tcPr>
            <w:tcW w:w="735" w:type="dxa"/>
            <w:tcBorders>
              <w:top w:val="single" w:sz="12" w:space="0" w:color="ABA899"/>
              <w:bottom w:val="single" w:sz="12" w:space="0" w:color="ABA899"/>
              <w:right w:val="single" w:sz="12" w:space="0" w:color="ABA899"/>
            </w:tcBorders>
          </w:tcPr>
          <w:p w14:paraId="37BE5AD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1CB01AB7"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2AFD96D4" w14:textId="77777777" w:rsidR="00421C82" w:rsidRDefault="00421C82" w:rsidP="00BC29FE">
            <w:pPr>
              <w:pStyle w:val="TableParagraph"/>
              <w:spacing w:line="185" w:lineRule="exact"/>
              <w:ind w:left="1830"/>
              <w:rPr>
                <w:sz w:val="16"/>
                <w:szCs w:val="16"/>
              </w:rPr>
            </w:pPr>
            <w:r>
              <w:rPr>
                <w:sz w:val="16"/>
                <w:szCs w:val="16"/>
              </w:rPr>
              <w:t>ხელბურთის</w:t>
            </w:r>
            <w:r>
              <w:rPr>
                <w:spacing w:val="18"/>
                <w:sz w:val="16"/>
                <w:szCs w:val="16"/>
              </w:rPr>
              <w:t xml:space="preserve"> </w:t>
            </w:r>
            <w:r>
              <w:rPr>
                <w:sz w:val="16"/>
                <w:szCs w:val="16"/>
              </w:rPr>
              <w:t>განვითარება</w:t>
            </w:r>
          </w:p>
        </w:tc>
        <w:tc>
          <w:tcPr>
            <w:tcW w:w="1935" w:type="dxa"/>
            <w:tcBorders>
              <w:top w:val="single" w:sz="12" w:space="0" w:color="ABA899"/>
              <w:left w:val="single" w:sz="12" w:space="0" w:color="ABA899"/>
              <w:bottom w:val="single" w:sz="12" w:space="0" w:color="ABA899"/>
              <w:right w:val="single" w:sz="12" w:space="0" w:color="ABA899"/>
            </w:tcBorders>
          </w:tcPr>
          <w:p w14:paraId="5D900D45" w14:textId="77777777" w:rsidR="00421C82" w:rsidRDefault="00421C82" w:rsidP="00BC29FE">
            <w:pPr>
              <w:pStyle w:val="TableParagraph"/>
              <w:spacing w:line="185" w:lineRule="exact"/>
              <w:ind w:left="58" w:right="32"/>
              <w:jc w:val="center"/>
              <w:rPr>
                <w:sz w:val="16"/>
              </w:rPr>
            </w:pPr>
            <w:r>
              <w:rPr>
                <w:w w:val="105"/>
                <w:sz w:val="16"/>
              </w:rPr>
              <w:t>200,0</w:t>
            </w:r>
          </w:p>
        </w:tc>
      </w:tr>
      <w:tr w:rsidR="00421C82" w14:paraId="6A8EF9B5" w14:textId="77777777" w:rsidTr="00BC29FE">
        <w:trPr>
          <w:trHeight w:val="675"/>
        </w:trPr>
        <w:tc>
          <w:tcPr>
            <w:tcW w:w="735" w:type="dxa"/>
            <w:tcBorders>
              <w:top w:val="single" w:sz="12" w:space="0" w:color="ABA899"/>
              <w:bottom w:val="single" w:sz="12" w:space="0" w:color="ABA899"/>
              <w:right w:val="single" w:sz="12" w:space="0" w:color="ABA899"/>
            </w:tcBorders>
          </w:tcPr>
          <w:p w14:paraId="6677DA90"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1F08B9C8"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2CCBDD9D"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24018D1B" w14:textId="77777777" w:rsidR="00421C82" w:rsidRDefault="00421C82" w:rsidP="00BC29FE">
            <w:pPr>
              <w:pStyle w:val="TableParagraph"/>
              <w:spacing w:before="64"/>
              <w:ind w:left="15"/>
              <w:rPr>
                <w:sz w:val="16"/>
                <w:szCs w:val="16"/>
              </w:rPr>
            </w:pPr>
            <w:r>
              <w:rPr>
                <w:sz w:val="16"/>
                <w:szCs w:val="16"/>
              </w:rPr>
              <w:t>გამართულად</w:t>
            </w:r>
            <w:r>
              <w:rPr>
                <w:spacing w:val="20"/>
                <w:sz w:val="16"/>
                <w:szCs w:val="16"/>
              </w:rPr>
              <w:t xml:space="preserve"> </w:t>
            </w:r>
            <w:r>
              <w:rPr>
                <w:sz w:val="16"/>
                <w:szCs w:val="16"/>
              </w:rPr>
              <w:t>ფუნქციონირებადი</w:t>
            </w:r>
            <w:r>
              <w:rPr>
                <w:spacing w:val="20"/>
                <w:sz w:val="16"/>
                <w:szCs w:val="16"/>
              </w:rPr>
              <w:t xml:space="preserve"> </w:t>
            </w:r>
            <w:r>
              <w:rPr>
                <w:sz w:val="16"/>
                <w:szCs w:val="16"/>
              </w:rPr>
              <w:t>ხელბურთის</w:t>
            </w:r>
            <w:r>
              <w:rPr>
                <w:spacing w:val="21"/>
                <w:sz w:val="16"/>
                <w:szCs w:val="16"/>
              </w:rPr>
              <w:t xml:space="preserve"> </w:t>
            </w:r>
            <w:r>
              <w:rPr>
                <w:sz w:val="16"/>
                <w:szCs w:val="16"/>
              </w:rPr>
              <w:t>კლუბი</w:t>
            </w:r>
          </w:p>
        </w:tc>
      </w:tr>
      <w:tr w:rsidR="00421C82" w14:paraId="266ADA64"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0A0E77BD" w14:textId="77777777" w:rsidR="00421C82" w:rsidRDefault="00421C82" w:rsidP="00BC29FE">
            <w:pPr>
              <w:pStyle w:val="TableParagraph"/>
              <w:rPr>
                <w:rFonts w:ascii="Segoe UI Symbol"/>
                <w:sz w:val="16"/>
              </w:rPr>
            </w:pPr>
          </w:p>
          <w:p w14:paraId="68143F1C" w14:textId="77777777" w:rsidR="00421C82" w:rsidRDefault="00421C82" w:rsidP="00BC29FE">
            <w:pPr>
              <w:pStyle w:val="TableParagraph"/>
              <w:rPr>
                <w:rFonts w:ascii="Segoe UI Symbol"/>
                <w:sz w:val="15"/>
              </w:rPr>
            </w:pPr>
          </w:p>
          <w:p w14:paraId="6BC610E0"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28825D4F" w14:textId="77777777" w:rsidR="00421C82" w:rsidRDefault="00421C82" w:rsidP="00BC29FE">
            <w:pPr>
              <w:pStyle w:val="TableParagraph"/>
              <w:rPr>
                <w:rFonts w:ascii="Segoe UI Symbol"/>
                <w:sz w:val="16"/>
              </w:rPr>
            </w:pPr>
          </w:p>
          <w:p w14:paraId="2C4263F6"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0A019A0E"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7A7FBBB6"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0"/>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115130E7"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72CDC417"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5AE88CB5"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44EB0EFC" w14:textId="77777777" w:rsidTr="00BC29FE">
        <w:trPr>
          <w:trHeight w:val="675"/>
        </w:trPr>
        <w:tc>
          <w:tcPr>
            <w:tcW w:w="735" w:type="dxa"/>
            <w:vMerge/>
            <w:tcBorders>
              <w:top w:val="nil"/>
              <w:bottom w:val="single" w:sz="12" w:space="0" w:color="ABA899"/>
              <w:right w:val="single" w:sz="12" w:space="0" w:color="ABA899"/>
            </w:tcBorders>
          </w:tcPr>
          <w:p w14:paraId="6C48F19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569F238"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0C7E34A0" w14:textId="77777777" w:rsidR="00421C82" w:rsidRDefault="00421C82" w:rsidP="00BC29FE">
            <w:pPr>
              <w:pStyle w:val="TableParagraph"/>
              <w:spacing w:line="177" w:lineRule="exact"/>
              <w:ind w:left="66" w:right="2"/>
              <w:jc w:val="center"/>
              <w:rPr>
                <w:sz w:val="16"/>
                <w:szCs w:val="16"/>
              </w:rPr>
            </w:pPr>
            <w:r>
              <w:rPr>
                <w:sz w:val="16"/>
                <w:szCs w:val="16"/>
              </w:rPr>
              <w:t>ჩატარებული</w:t>
            </w:r>
            <w:r>
              <w:rPr>
                <w:spacing w:val="17"/>
                <w:sz w:val="16"/>
                <w:szCs w:val="16"/>
              </w:rPr>
              <w:t xml:space="preserve"> </w:t>
            </w:r>
            <w:r>
              <w:rPr>
                <w:sz w:val="16"/>
                <w:szCs w:val="16"/>
              </w:rPr>
              <w:t>შეხვედრების</w:t>
            </w:r>
          </w:p>
          <w:p w14:paraId="60B58F47"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304676A1" w14:textId="77777777" w:rsidR="00421C82" w:rsidRDefault="00421C82" w:rsidP="00BC29FE">
            <w:pPr>
              <w:pStyle w:val="TableParagraph"/>
              <w:rPr>
                <w:rFonts w:ascii="Times New Roman"/>
                <w:sz w:val="16"/>
              </w:rPr>
            </w:pPr>
          </w:p>
        </w:tc>
        <w:tc>
          <w:tcPr>
            <w:tcW w:w="1665" w:type="dxa"/>
            <w:tcBorders>
              <w:top w:val="single" w:sz="12" w:space="0" w:color="ABA899"/>
              <w:left w:val="single" w:sz="12" w:space="0" w:color="ABA899"/>
              <w:bottom w:val="single" w:sz="12" w:space="0" w:color="ABA899"/>
              <w:right w:val="single" w:sz="12" w:space="0" w:color="ABA899"/>
            </w:tcBorders>
          </w:tcPr>
          <w:p w14:paraId="1A41BE2E" w14:textId="77777777" w:rsidR="00421C82" w:rsidRDefault="00421C82" w:rsidP="00BC29FE">
            <w:pPr>
              <w:pStyle w:val="TableParagraph"/>
              <w:rPr>
                <w:rFonts w:ascii="Times New Roman"/>
                <w:sz w:val="16"/>
              </w:rPr>
            </w:pPr>
          </w:p>
        </w:tc>
        <w:tc>
          <w:tcPr>
            <w:tcW w:w="1935" w:type="dxa"/>
            <w:tcBorders>
              <w:top w:val="single" w:sz="12" w:space="0" w:color="ABA899"/>
              <w:left w:val="single" w:sz="12" w:space="0" w:color="ABA899"/>
              <w:bottom w:val="single" w:sz="12" w:space="0" w:color="ABA899"/>
              <w:right w:val="single" w:sz="12" w:space="0" w:color="ABA899"/>
            </w:tcBorders>
          </w:tcPr>
          <w:p w14:paraId="6729AD52" w14:textId="77777777" w:rsidR="00421C82" w:rsidRDefault="00421C82" w:rsidP="00BC29FE">
            <w:pPr>
              <w:pStyle w:val="TableParagraph"/>
              <w:rPr>
                <w:rFonts w:ascii="Times New Roman"/>
                <w:sz w:val="16"/>
              </w:rPr>
            </w:pPr>
          </w:p>
        </w:tc>
      </w:tr>
    </w:tbl>
    <w:p w14:paraId="08AABE7B" w14:textId="77777777" w:rsidR="00421C82" w:rsidRDefault="00421C82" w:rsidP="00421C82">
      <w:pPr>
        <w:pStyle w:val="a7"/>
        <w:spacing w:before="7"/>
        <w:rPr>
          <w:sz w:val="18"/>
        </w:rPr>
      </w:pPr>
    </w:p>
    <w:p w14:paraId="195A1B80" w14:textId="77777777" w:rsidR="00421C82" w:rsidRDefault="00421C82" w:rsidP="00421C82">
      <w:pPr>
        <w:pStyle w:val="a7"/>
        <w:spacing w:before="1"/>
        <w:ind w:left="110"/>
      </w:pPr>
      <w:r>
        <w:rPr>
          <w:rFonts w:ascii="Sylfaen" w:hAnsi="Sylfaen" w:cs="Sylfaen"/>
          <w:w w:val="60"/>
        </w:rPr>
        <w:t>ა</w:t>
      </w:r>
      <w:r>
        <w:rPr>
          <w:w w:val="60"/>
        </w:rPr>
        <w:t>.</w:t>
      </w:r>
      <w:r>
        <w:rPr>
          <w:rFonts w:ascii="Sylfaen" w:hAnsi="Sylfaen" w:cs="Sylfaen"/>
          <w:w w:val="60"/>
        </w:rPr>
        <w:t>დ</w:t>
      </w:r>
      <w:r>
        <w:rPr>
          <w:w w:val="60"/>
        </w:rPr>
        <w:t>)</w:t>
      </w:r>
      <w:r>
        <w:rPr>
          <w:spacing w:val="24"/>
        </w:rPr>
        <w:t xml:space="preserve"> </w:t>
      </w:r>
      <w:r>
        <w:rPr>
          <w:rFonts w:ascii="Sylfaen" w:hAnsi="Sylfaen" w:cs="Sylfaen"/>
          <w:w w:val="60"/>
        </w:rPr>
        <w:t>ქვეპროგრამა</w:t>
      </w:r>
      <w:r>
        <w:rPr>
          <w:w w:val="60"/>
        </w:rPr>
        <w:t>:</w:t>
      </w:r>
      <w:r>
        <w:rPr>
          <w:spacing w:val="25"/>
        </w:rPr>
        <w:t xml:space="preserve"> </w:t>
      </w:r>
      <w:r>
        <w:rPr>
          <w:rFonts w:ascii="Sylfaen" w:hAnsi="Sylfaen" w:cs="Sylfaen"/>
          <w:w w:val="60"/>
        </w:rPr>
        <w:t>ქალთა</w:t>
      </w:r>
      <w:r>
        <w:rPr>
          <w:spacing w:val="24"/>
        </w:rPr>
        <w:t xml:space="preserve"> </w:t>
      </w:r>
      <w:r>
        <w:rPr>
          <w:rFonts w:ascii="Sylfaen" w:hAnsi="Sylfaen" w:cs="Sylfaen"/>
          <w:w w:val="60"/>
        </w:rPr>
        <w:t>ფეხბურთის</w:t>
      </w:r>
      <w:r>
        <w:rPr>
          <w:spacing w:val="25"/>
        </w:rPr>
        <w:t xml:space="preserve"> </w:t>
      </w:r>
      <w:r>
        <w:rPr>
          <w:rFonts w:ascii="Sylfaen" w:hAnsi="Sylfaen" w:cs="Sylfaen"/>
          <w:w w:val="60"/>
        </w:rPr>
        <w:t>განვითარება</w:t>
      </w:r>
      <w:r>
        <w:rPr>
          <w:spacing w:val="24"/>
        </w:rPr>
        <w:t xml:space="preserve"> </w:t>
      </w:r>
      <w:r>
        <w:rPr>
          <w:w w:val="60"/>
        </w:rPr>
        <w:t>(</w:t>
      </w:r>
      <w:r>
        <w:rPr>
          <w:rFonts w:ascii="Sylfaen" w:hAnsi="Sylfaen" w:cs="Sylfaen"/>
          <w:w w:val="60"/>
        </w:rPr>
        <w:t>პროგრამული</w:t>
      </w:r>
      <w:r>
        <w:rPr>
          <w:spacing w:val="25"/>
        </w:rPr>
        <w:t xml:space="preserve"> </w:t>
      </w:r>
      <w:r>
        <w:rPr>
          <w:rFonts w:ascii="Sylfaen" w:hAnsi="Sylfaen" w:cs="Sylfaen"/>
          <w:w w:val="60"/>
        </w:rPr>
        <w:t>კოდი</w:t>
      </w:r>
      <w:r>
        <w:rPr>
          <w:spacing w:val="24"/>
        </w:rPr>
        <w:t xml:space="preserve"> </w:t>
      </w:r>
      <w:r>
        <w:rPr>
          <w:w w:val="60"/>
        </w:rPr>
        <w:t>05</w:t>
      </w:r>
      <w:r>
        <w:rPr>
          <w:spacing w:val="25"/>
        </w:rPr>
        <w:t xml:space="preserve"> </w:t>
      </w:r>
      <w:r>
        <w:rPr>
          <w:w w:val="60"/>
        </w:rPr>
        <w:t>01</w:t>
      </w:r>
      <w:r>
        <w:rPr>
          <w:spacing w:val="24"/>
        </w:rPr>
        <w:t xml:space="preserve"> </w:t>
      </w:r>
      <w:r>
        <w:rPr>
          <w:w w:val="60"/>
        </w:rPr>
        <w:t>04)</w:t>
      </w:r>
    </w:p>
    <w:p w14:paraId="30DDB46C"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2EDC6A26" w14:textId="77777777" w:rsidTr="00BC29FE">
        <w:trPr>
          <w:trHeight w:val="675"/>
        </w:trPr>
        <w:tc>
          <w:tcPr>
            <w:tcW w:w="735" w:type="dxa"/>
            <w:tcBorders>
              <w:bottom w:val="single" w:sz="12" w:space="0" w:color="ABA899"/>
              <w:right w:val="single" w:sz="12" w:space="0" w:color="ABA899"/>
            </w:tcBorders>
          </w:tcPr>
          <w:p w14:paraId="445F728B"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CBA1A23"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2A8969D0"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74AD13C5" w14:textId="77777777" w:rsidR="00421C82" w:rsidRDefault="00421C82" w:rsidP="00BC29FE">
            <w:pPr>
              <w:pStyle w:val="TableParagraph"/>
              <w:spacing w:before="64"/>
              <w:ind w:left="104" w:right="76"/>
              <w:jc w:val="center"/>
              <w:rPr>
                <w:sz w:val="16"/>
                <w:szCs w:val="16"/>
              </w:rPr>
            </w:pPr>
            <w:r>
              <w:rPr>
                <w:sz w:val="16"/>
                <w:szCs w:val="16"/>
              </w:rPr>
              <w:t>ქალაქ</w:t>
            </w:r>
            <w:r>
              <w:rPr>
                <w:spacing w:val="15"/>
                <w:sz w:val="16"/>
                <w:szCs w:val="16"/>
              </w:rPr>
              <w:t xml:space="preserve"> </w:t>
            </w:r>
            <w:r>
              <w:rPr>
                <w:sz w:val="16"/>
                <w:szCs w:val="16"/>
              </w:rPr>
              <w:t>ქუთაისის</w:t>
            </w:r>
            <w:r>
              <w:rPr>
                <w:spacing w:val="16"/>
                <w:sz w:val="16"/>
                <w:szCs w:val="16"/>
              </w:rPr>
              <w:t xml:space="preserve"> </w:t>
            </w:r>
            <w:r>
              <w:rPr>
                <w:sz w:val="16"/>
                <w:szCs w:val="16"/>
              </w:rPr>
              <w:t>მუნიციპალიტეტის</w:t>
            </w:r>
            <w:r>
              <w:rPr>
                <w:spacing w:val="16"/>
                <w:sz w:val="16"/>
                <w:szCs w:val="16"/>
              </w:rPr>
              <w:t xml:space="preserve"> </w:t>
            </w:r>
            <w:r>
              <w:rPr>
                <w:sz w:val="16"/>
                <w:szCs w:val="16"/>
              </w:rPr>
              <w:t>მერია</w:t>
            </w:r>
          </w:p>
        </w:tc>
      </w:tr>
      <w:tr w:rsidR="00421C82" w14:paraId="1D2EEC9E" w14:textId="77777777" w:rsidTr="00BC29FE">
        <w:trPr>
          <w:trHeight w:val="480"/>
        </w:trPr>
        <w:tc>
          <w:tcPr>
            <w:tcW w:w="735" w:type="dxa"/>
            <w:tcBorders>
              <w:top w:val="single" w:sz="12" w:space="0" w:color="ABA899"/>
              <w:bottom w:val="single" w:sz="12" w:space="0" w:color="ABA899"/>
              <w:right w:val="single" w:sz="12" w:space="0" w:color="ABA899"/>
            </w:tcBorders>
          </w:tcPr>
          <w:p w14:paraId="58E0F7C3"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98DEA60"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64654C59" w14:textId="77777777" w:rsidR="00421C82" w:rsidRDefault="00421C82" w:rsidP="00BC29FE">
            <w:pPr>
              <w:pStyle w:val="TableParagraph"/>
              <w:spacing w:line="185" w:lineRule="exact"/>
              <w:ind w:left="102" w:right="76"/>
              <w:jc w:val="center"/>
              <w:rPr>
                <w:sz w:val="16"/>
              </w:rPr>
            </w:pPr>
            <w:r>
              <w:rPr>
                <w:w w:val="105"/>
                <w:sz w:val="16"/>
              </w:rPr>
              <w:t>150,0</w:t>
            </w:r>
          </w:p>
        </w:tc>
      </w:tr>
      <w:tr w:rsidR="00421C82" w14:paraId="267E8B3C" w14:textId="77777777" w:rsidTr="00BC29FE">
        <w:trPr>
          <w:trHeight w:val="675"/>
        </w:trPr>
        <w:tc>
          <w:tcPr>
            <w:tcW w:w="735" w:type="dxa"/>
            <w:tcBorders>
              <w:top w:val="single" w:sz="12" w:space="0" w:color="ABA899"/>
              <w:bottom w:val="single" w:sz="12" w:space="0" w:color="ABA899"/>
              <w:right w:val="single" w:sz="12" w:space="0" w:color="ABA899"/>
            </w:tcBorders>
          </w:tcPr>
          <w:p w14:paraId="2C382DA9" w14:textId="77777777" w:rsidR="00421C82" w:rsidRDefault="00421C82" w:rsidP="00BC29FE">
            <w:pPr>
              <w:pStyle w:val="TableParagraph"/>
              <w:spacing w:before="52"/>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023C7215"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63F14041" w14:textId="77777777" w:rsidR="00421C82" w:rsidRDefault="00421C82" w:rsidP="00BC29FE">
            <w:pPr>
              <w:pStyle w:val="TableParagraph"/>
              <w:spacing w:line="177" w:lineRule="exact"/>
              <w:ind w:left="15" w:right="-15"/>
              <w:rPr>
                <w:sz w:val="16"/>
                <w:szCs w:val="16"/>
              </w:rPr>
            </w:pPr>
            <w:r>
              <w:rPr>
                <w:w w:val="105"/>
                <w:sz w:val="16"/>
                <w:szCs w:val="16"/>
              </w:rPr>
              <w:t>საწვრთნელი</w:t>
            </w:r>
            <w:r>
              <w:rPr>
                <w:spacing w:val="12"/>
                <w:w w:val="105"/>
                <w:sz w:val="16"/>
                <w:szCs w:val="16"/>
              </w:rPr>
              <w:t xml:space="preserve"> </w:t>
            </w:r>
            <w:r>
              <w:rPr>
                <w:w w:val="105"/>
                <w:sz w:val="16"/>
                <w:szCs w:val="16"/>
              </w:rPr>
              <w:t xml:space="preserve">– </w:t>
            </w:r>
            <w:r>
              <w:rPr>
                <w:spacing w:val="17"/>
                <w:w w:val="105"/>
                <w:sz w:val="16"/>
                <w:szCs w:val="16"/>
              </w:rPr>
              <w:t xml:space="preserve"> </w:t>
            </w:r>
            <w:r>
              <w:rPr>
                <w:w w:val="105"/>
                <w:sz w:val="16"/>
                <w:szCs w:val="16"/>
              </w:rPr>
              <w:t xml:space="preserve">სავარჯიშო </w:t>
            </w:r>
            <w:r>
              <w:rPr>
                <w:spacing w:val="6"/>
                <w:w w:val="105"/>
                <w:sz w:val="16"/>
                <w:szCs w:val="16"/>
              </w:rPr>
              <w:t xml:space="preserve"> </w:t>
            </w:r>
            <w:r>
              <w:rPr>
                <w:w w:val="105"/>
                <w:sz w:val="16"/>
                <w:szCs w:val="16"/>
              </w:rPr>
              <w:t>შეკრებები,</w:t>
            </w:r>
            <w:r>
              <w:rPr>
                <w:spacing w:val="41"/>
                <w:w w:val="105"/>
                <w:sz w:val="16"/>
                <w:szCs w:val="16"/>
              </w:rPr>
              <w:t xml:space="preserve"> </w:t>
            </w:r>
            <w:r>
              <w:rPr>
                <w:w w:val="105"/>
                <w:sz w:val="16"/>
                <w:szCs w:val="16"/>
              </w:rPr>
              <w:t xml:space="preserve">სპორტსმენთა </w:t>
            </w:r>
            <w:r>
              <w:rPr>
                <w:spacing w:val="5"/>
                <w:w w:val="105"/>
                <w:sz w:val="16"/>
                <w:szCs w:val="16"/>
              </w:rPr>
              <w:t xml:space="preserve"> </w:t>
            </w:r>
            <w:r>
              <w:rPr>
                <w:w w:val="105"/>
                <w:sz w:val="16"/>
                <w:szCs w:val="16"/>
              </w:rPr>
              <w:t>კვალიფიკაციის</w:t>
            </w:r>
            <w:r>
              <w:rPr>
                <w:spacing w:val="37"/>
                <w:w w:val="105"/>
                <w:sz w:val="16"/>
                <w:szCs w:val="16"/>
              </w:rPr>
              <w:t xml:space="preserve"> </w:t>
            </w:r>
            <w:r>
              <w:rPr>
                <w:w w:val="105"/>
                <w:sz w:val="16"/>
                <w:szCs w:val="16"/>
              </w:rPr>
              <w:t>ამაღლება,</w:t>
            </w:r>
            <w:r>
              <w:rPr>
                <w:spacing w:val="41"/>
                <w:w w:val="105"/>
                <w:sz w:val="16"/>
                <w:szCs w:val="16"/>
              </w:rPr>
              <w:t xml:space="preserve"> </w:t>
            </w:r>
            <w:r>
              <w:rPr>
                <w:w w:val="105"/>
                <w:sz w:val="16"/>
                <w:szCs w:val="16"/>
              </w:rPr>
              <w:t>ეროვნულ</w:t>
            </w:r>
            <w:r>
              <w:rPr>
                <w:spacing w:val="40"/>
                <w:w w:val="105"/>
                <w:sz w:val="16"/>
                <w:szCs w:val="16"/>
              </w:rPr>
              <w:t xml:space="preserve"> </w:t>
            </w:r>
            <w:r>
              <w:rPr>
                <w:w w:val="105"/>
                <w:sz w:val="16"/>
                <w:szCs w:val="16"/>
              </w:rPr>
              <w:t>და</w:t>
            </w:r>
          </w:p>
          <w:p w14:paraId="393AF966" w14:textId="77777777" w:rsidR="00421C82" w:rsidRDefault="00421C82" w:rsidP="00BC29FE">
            <w:pPr>
              <w:pStyle w:val="TableParagraph"/>
              <w:spacing w:line="203" w:lineRule="exact"/>
              <w:ind w:left="15"/>
              <w:rPr>
                <w:sz w:val="16"/>
                <w:szCs w:val="16"/>
              </w:rPr>
            </w:pPr>
            <w:r>
              <w:rPr>
                <w:sz w:val="16"/>
                <w:szCs w:val="16"/>
              </w:rPr>
              <w:t>საერთაშორისო</w:t>
            </w:r>
            <w:r>
              <w:rPr>
                <w:spacing w:val="20"/>
                <w:sz w:val="16"/>
                <w:szCs w:val="16"/>
              </w:rPr>
              <w:t xml:space="preserve"> </w:t>
            </w:r>
            <w:r>
              <w:rPr>
                <w:sz w:val="16"/>
                <w:szCs w:val="16"/>
              </w:rPr>
              <w:t>სპორტულ</w:t>
            </w:r>
            <w:r>
              <w:rPr>
                <w:spacing w:val="20"/>
                <w:sz w:val="16"/>
                <w:szCs w:val="16"/>
              </w:rPr>
              <w:t xml:space="preserve"> </w:t>
            </w:r>
            <w:r>
              <w:rPr>
                <w:sz w:val="16"/>
                <w:szCs w:val="16"/>
              </w:rPr>
              <w:t>ღონისძიებებზე</w:t>
            </w:r>
            <w:r>
              <w:rPr>
                <w:spacing w:val="21"/>
                <w:sz w:val="16"/>
                <w:szCs w:val="16"/>
              </w:rPr>
              <w:t xml:space="preserve"> </w:t>
            </w:r>
            <w:r>
              <w:rPr>
                <w:sz w:val="16"/>
                <w:szCs w:val="16"/>
              </w:rPr>
              <w:t>ასპარეზობა.</w:t>
            </w:r>
          </w:p>
        </w:tc>
      </w:tr>
      <w:tr w:rsidR="00421C82" w14:paraId="03BD464C" w14:textId="77777777" w:rsidTr="00BC29FE">
        <w:trPr>
          <w:trHeight w:val="495"/>
        </w:trPr>
        <w:tc>
          <w:tcPr>
            <w:tcW w:w="735" w:type="dxa"/>
            <w:tcBorders>
              <w:top w:val="single" w:sz="12" w:space="0" w:color="ABA899"/>
              <w:bottom w:val="single" w:sz="12" w:space="0" w:color="ABA899"/>
              <w:right w:val="single" w:sz="12" w:space="0" w:color="ABA899"/>
            </w:tcBorders>
          </w:tcPr>
          <w:p w14:paraId="5FB033B8"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05BCF928"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3DAF28CE" w14:textId="77777777" w:rsidR="00421C82" w:rsidRDefault="00421C82" w:rsidP="00BC29FE">
            <w:pPr>
              <w:pStyle w:val="TableParagraph"/>
              <w:spacing w:line="185" w:lineRule="exact"/>
              <w:ind w:left="56"/>
              <w:rPr>
                <w:sz w:val="16"/>
                <w:szCs w:val="16"/>
              </w:rPr>
            </w:pPr>
            <w:r>
              <w:rPr>
                <w:sz w:val="16"/>
                <w:szCs w:val="16"/>
              </w:rPr>
              <w:t>შპს</w:t>
            </w:r>
            <w:r>
              <w:rPr>
                <w:spacing w:val="16"/>
                <w:sz w:val="16"/>
                <w:szCs w:val="16"/>
              </w:rPr>
              <w:t xml:space="preserve"> </w:t>
            </w:r>
            <w:r>
              <w:rPr>
                <w:sz w:val="16"/>
                <w:szCs w:val="16"/>
              </w:rPr>
              <w:t>„საფეხბურთო</w:t>
            </w:r>
            <w:r>
              <w:rPr>
                <w:spacing w:val="16"/>
                <w:sz w:val="16"/>
                <w:szCs w:val="16"/>
              </w:rPr>
              <w:t xml:space="preserve"> </w:t>
            </w:r>
            <w:r>
              <w:rPr>
                <w:sz w:val="16"/>
                <w:szCs w:val="16"/>
              </w:rPr>
              <w:t>კლუბი</w:t>
            </w:r>
            <w:r>
              <w:rPr>
                <w:spacing w:val="16"/>
                <w:sz w:val="16"/>
                <w:szCs w:val="16"/>
              </w:rPr>
              <w:t xml:space="preserve"> </w:t>
            </w:r>
            <w:r>
              <w:rPr>
                <w:sz w:val="16"/>
                <w:szCs w:val="16"/>
              </w:rPr>
              <w:t>ქუთაისის</w:t>
            </w:r>
            <w:r>
              <w:rPr>
                <w:spacing w:val="16"/>
                <w:sz w:val="16"/>
                <w:szCs w:val="16"/>
              </w:rPr>
              <w:t xml:space="preserve"> </w:t>
            </w:r>
            <w:r>
              <w:rPr>
                <w:sz w:val="16"/>
                <w:szCs w:val="16"/>
              </w:rPr>
              <w:t>მართვეს“</w:t>
            </w:r>
            <w:r>
              <w:rPr>
                <w:spacing w:val="17"/>
                <w:sz w:val="16"/>
                <w:szCs w:val="16"/>
              </w:rPr>
              <w:t xml:space="preserve"> </w:t>
            </w:r>
            <w:r>
              <w:rPr>
                <w:sz w:val="16"/>
                <w:szCs w:val="16"/>
              </w:rPr>
              <w:t>ფუნქციონირების</w:t>
            </w:r>
            <w:r>
              <w:rPr>
                <w:spacing w:val="16"/>
                <w:sz w:val="16"/>
                <w:szCs w:val="16"/>
              </w:rPr>
              <w:t xml:space="preserve"> </w:t>
            </w:r>
            <w:r>
              <w:rPr>
                <w:sz w:val="16"/>
                <w:szCs w:val="16"/>
              </w:rPr>
              <w:t>ხელშეწყობა</w:t>
            </w:r>
          </w:p>
        </w:tc>
      </w:tr>
      <w:tr w:rsidR="00421C82" w14:paraId="679E5B04" w14:textId="77777777" w:rsidTr="00BC29FE">
        <w:trPr>
          <w:trHeight w:val="495"/>
        </w:trPr>
        <w:tc>
          <w:tcPr>
            <w:tcW w:w="735" w:type="dxa"/>
            <w:tcBorders>
              <w:top w:val="single" w:sz="12" w:space="0" w:color="ABA899"/>
              <w:bottom w:val="single" w:sz="12" w:space="0" w:color="ABA899"/>
              <w:right w:val="single" w:sz="12" w:space="0" w:color="ABA899"/>
            </w:tcBorders>
          </w:tcPr>
          <w:p w14:paraId="0F3E94D3"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6EE01381"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25592630" w14:textId="77777777" w:rsidR="00421C82" w:rsidRDefault="00421C82" w:rsidP="00BC29FE">
            <w:pPr>
              <w:pStyle w:val="TableParagraph"/>
              <w:spacing w:line="185" w:lineRule="exact"/>
              <w:ind w:left="1860"/>
              <w:rPr>
                <w:sz w:val="16"/>
                <w:szCs w:val="16"/>
              </w:rPr>
            </w:pPr>
            <w:r>
              <w:rPr>
                <w:sz w:val="16"/>
                <w:szCs w:val="16"/>
              </w:rPr>
              <w:t>ფეხბურთის</w:t>
            </w:r>
            <w:r>
              <w:rPr>
                <w:spacing w:val="16"/>
                <w:sz w:val="16"/>
                <w:szCs w:val="16"/>
              </w:rPr>
              <w:t xml:space="preserve"> </w:t>
            </w:r>
            <w:r>
              <w:rPr>
                <w:sz w:val="16"/>
                <w:szCs w:val="16"/>
              </w:rPr>
              <w:t>განვითარება</w:t>
            </w:r>
          </w:p>
        </w:tc>
        <w:tc>
          <w:tcPr>
            <w:tcW w:w="1935" w:type="dxa"/>
            <w:tcBorders>
              <w:top w:val="single" w:sz="12" w:space="0" w:color="ABA899"/>
              <w:left w:val="single" w:sz="12" w:space="0" w:color="ABA899"/>
              <w:bottom w:val="single" w:sz="12" w:space="0" w:color="ABA899"/>
              <w:right w:val="single" w:sz="12" w:space="0" w:color="ABA899"/>
            </w:tcBorders>
          </w:tcPr>
          <w:p w14:paraId="681ACFAF" w14:textId="77777777" w:rsidR="00421C82" w:rsidRDefault="00421C82" w:rsidP="00BC29FE">
            <w:pPr>
              <w:pStyle w:val="TableParagraph"/>
              <w:spacing w:line="185" w:lineRule="exact"/>
              <w:ind w:left="58" w:right="32"/>
              <w:jc w:val="center"/>
              <w:rPr>
                <w:sz w:val="16"/>
              </w:rPr>
            </w:pPr>
            <w:r>
              <w:rPr>
                <w:w w:val="105"/>
                <w:sz w:val="16"/>
              </w:rPr>
              <w:t>150,0</w:t>
            </w:r>
          </w:p>
        </w:tc>
      </w:tr>
      <w:tr w:rsidR="00421C82" w14:paraId="127EDC69" w14:textId="77777777" w:rsidTr="00BC29FE">
        <w:trPr>
          <w:trHeight w:val="675"/>
        </w:trPr>
        <w:tc>
          <w:tcPr>
            <w:tcW w:w="735" w:type="dxa"/>
            <w:tcBorders>
              <w:top w:val="single" w:sz="12" w:space="0" w:color="ABA899"/>
              <w:bottom w:val="single" w:sz="12" w:space="0" w:color="ABA899"/>
              <w:right w:val="single" w:sz="12" w:space="0" w:color="ABA899"/>
            </w:tcBorders>
          </w:tcPr>
          <w:p w14:paraId="41169E9E"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1BCFD809"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0F9F936F"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7E7CBB5" w14:textId="77777777" w:rsidR="00421C82" w:rsidRDefault="00421C82" w:rsidP="00BC29FE">
            <w:pPr>
              <w:pStyle w:val="TableParagraph"/>
              <w:spacing w:before="64"/>
              <w:ind w:left="15"/>
              <w:rPr>
                <w:sz w:val="16"/>
                <w:szCs w:val="16"/>
              </w:rPr>
            </w:pPr>
            <w:r>
              <w:rPr>
                <w:sz w:val="16"/>
                <w:szCs w:val="16"/>
              </w:rPr>
              <w:t>გამართულად</w:t>
            </w:r>
            <w:r>
              <w:rPr>
                <w:spacing w:val="21"/>
                <w:sz w:val="16"/>
                <w:szCs w:val="16"/>
              </w:rPr>
              <w:t xml:space="preserve"> </w:t>
            </w:r>
            <w:r>
              <w:rPr>
                <w:sz w:val="16"/>
                <w:szCs w:val="16"/>
              </w:rPr>
              <w:t>ფუნქციონირებადი</w:t>
            </w:r>
            <w:r>
              <w:rPr>
                <w:spacing w:val="19"/>
                <w:sz w:val="16"/>
                <w:szCs w:val="16"/>
              </w:rPr>
              <w:t xml:space="preserve"> </w:t>
            </w:r>
            <w:r>
              <w:rPr>
                <w:sz w:val="16"/>
                <w:szCs w:val="16"/>
              </w:rPr>
              <w:t>საფეხბურთო</w:t>
            </w:r>
            <w:r>
              <w:rPr>
                <w:spacing w:val="21"/>
                <w:sz w:val="16"/>
                <w:szCs w:val="16"/>
              </w:rPr>
              <w:t xml:space="preserve"> </w:t>
            </w:r>
            <w:r>
              <w:rPr>
                <w:sz w:val="16"/>
                <w:szCs w:val="16"/>
              </w:rPr>
              <w:t>კლუბი</w:t>
            </w:r>
          </w:p>
        </w:tc>
      </w:tr>
      <w:tr w:rsidR="00421C82" w14:paraId="26B6D14A"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27DA7326" w14:textId="77777777" w:rsidR="00421C82" w:rsidRDefault="00421C82" w:rsidP="00BC29FE">
            <w:pPr>
              <w:pStyle w:val="TableParagraph"/>
              <w:rPr>
                <w:rFonts w:ascii="Segoe UI Symbol"/>
                <w:sz w:val="16"/>
              </w:rPr>
            </w:pPr>
          </w:p>
          <w:p w14:paraId="02804BD4" w14:textId="77777777" w:rsidR="00421C82" w:rsidRDefault="00421C82" w:rsidP="00BC29FE">
            <w:pPr>
              <w:pStyle w:val="TableParagraph"/>
              <w:rPr>
                <w:rFonts w:ascii="Segoe UI Symbol"/>
                <w:sz w:val="15"/>
              </w:rPr>
            </w:pPr>
          </w:p>
          <w:p w14:paraId="0EE9C163"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38AC9D61" w14:textId="77777777" w:rsidR="00421C82" w:rsidRDefault="00421C82" w:rsidP="00BC29FE">
            <w:pPr>
              <w:pStyle w:val="TableParagraph"/>
              <w:rPr>
                <w:rFonts w:ascii="Segoe UI Symbol"/>
                <w:sz w:val="16"/>
              </w:rPr>
            </w:pPr>
          </w:p>
          <w:p w14:paraId="511E5560"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13BE1420"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7E16D7B4"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0"/>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4D5E0A8D"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2BC7AE4C"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267662BE"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53ADDD0" w14:textId="77777777" w:rsidTr="00BC29FE">
        <w:trPr>
          <w:trHeight w:val="675"/>
        </w:trPr>
        <w:tc>
          <w:tcPr>
            <w:tcW w:w="735" w:type="dxa"/>
            <w:vMerge/>
            <w:tcBorders>
              <w:top w:val="nil"/>
              <w:bottom w:val="single" w:sz="12" w:space="0" w:color="ABA899"/>
              <w:right w:val="single" w:sz="12" w:space="0" w:color="ABA899"/>
            </w:tcBorders>
          </w:tcPr>
          <w:p w14:paraId="4E87DB8C"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CFE77A1"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5940394C" w14:textId="77777777" w:rsidR="00421C82" w:rsidRDefault="00421C82" w:rsidP="00BC29FE">
            <w:pPr>
              <w:pStyle w:val="TableParagraph"/>
              <w:spacing w:line="177" w:lineRule="exact"/>
              <w:ind w:left="66" w:right="2"/>
              <w:jc w:val="center"/>
              <w:rPr>
                <w:sz w:val="16"/>
                <w:szCs w:val="16"/>
              </w:rPr>
            </w:pPr>
            <w:r>
              <w:rPr>
                <w:sz w:val="16"/>
                <w:szCs w:val="16"/>
              </w:rPr>
              <w:t>ჩატარებული</w:t>
            </w:r>
            <w:r>
              <w:rPr>
                <w:spacing w:val="17"/>
                <w:sz w:val="16"/>
                <w:szCs w:val="16"/>
              </w:rPr>
              <w:t xml:space="preserve"> </w:t>
            </w:r>
            <w:r>
              <w:rPr>
                <w:sz w:val="16"/>
                <w:szCs w:val="16"/>
              </w:rPr>
              <w:t>შეხვედრების</w:t>
            </w:r>
          </w:p>
          <w:p w14:paraId="0FE30256"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12DD5C09" w14:textId="77777777" w:rsidR="00421C82" w:rsidRDefault="00421C82" w:rsidP="00BC29FE">
            <w:pPr>
              <w:pStyle w:val="TableParagraph"/>
              <w:rPr>
                <w:rFonts w:ascii="Times New Roman"/>
                <w:sz w:val="16"/>
              </w:rPr>
            </w:pPr>
          </w:p>
        </w:tc>
        <w:tc>
          <w:tcPr>
            <w:tcW w:w="1665" w:type="dxa"/>
            <w:tcBorders>
              <w:top w:val="single" w:sz="12" w:space="0" w:color="ABA899"/>
              <w:left w:val="single" w:sz="12" w:space="0" w:color="ABA899"/>
              <w:bottom w:val="single" w:sz="12" w:space="0" w:color="ABA899"/>
              <w:right w:val="single" w:sz="12" w:space="0" w:color="ABA899"/>
            </w:tcBorders>
          </w:tcPr>
          <w:p w14:paraId="512080FD" w14:textId="77777777" w:rsidR="00421C82" w:rsidRDefault="00421C82" w:rsidP="00BC29FE">
            <w:pPr>
              <w:pStyle w:val="TableParagraph"/>
              <w:rPr>
                <w:rFonts w:ascii="Times New Roman"/>
                <w:sz w:val="16"/>
              </w:rPr>
            </w:pPr>
          </w:p>
        </w:tc>
        <w:tc>
          <w:tcPr>
            <w:tcW w:w="1935" w:type="dxa"/>
            <w:tcBorders>
              <w:top w:val="single" w:sz="12" w:space="0" w:color="ABA899"/>
              <w:left w:val="single" w:sz="12" w:space="0" w:color="ABA899"/>
              <w:bottom w:val="single" w:sz="12" w:space="0" w:color="ABA899"/>
              <w:right w:val="single" w:sz="12" w:space="0" w:color="ABA899"/>
            </w:tcBorders>
          </w:tcPr>
          <w:p w14:paraId="67013AD5" w14:textId="77777777" w:rsidR="00421C82" w:rsidRDefault="00421C82" w:rsidP="00BC29FE">
            <w:pPr>
              <w:pStyle w:val="TableParagraph"/>
              <w:rPr>
                <w:rFonts w:ascii="Times New Roman"/>
                <w:sz w:val="16"/>
              </w:rPr>
            </w:pPr>
          </w:p>
        </w:tc>
      </w:tr>
    </w:tbl>
    <w:p w14:paraId="2E5C45A3" w14:textId="77777777" w:rsidR="00421C82" w:rsidRDefault="00421C82" w:rsidP="00421C82">
      <w:pPr>
        <w:pStyle w:val="a7"/>
        <w:spacing w:before="7"/>
        <w:rPr>
          <w:sz w:val="18"/>
        </w:rPr>
      </w:pPr>
    </w:p>
    <w:p w14:paraId="24E84639" w14:textId="77777777" w:rsidR="00421C82" w:rsidRDefault="00421C82" w:rsidP="00421C82">
      <w:pPr>
        <w:pStyle w:val="a7"/>
        <w:spacing w:before="1"/>
        <w:ind w:left="110"/>
      </w:pPr>
      <w:r>
        <w:rPr>
          <w:rFonts w:ascii="Sylfaen" w:hAnsi="Sylfaen" w:cs="Sylfaen"/>
          <w:w w:val="60"/>
        </w:rPr>
        <w:t>ა</w:t>
      </w:r>
      <w:r>
        <w:rPr>
          <w:w w:val="60"/>
        </w:rPr>
        <w:t>.</w:t>
      </w:r>
      <w:r>
        <w:rPr>
          <w:rFonts w:ascii="Sylfaen" w:hAnsi="Sylfaen" w:cs="Sylfaen"/>
          <w:w w:val="60"/>
        </w:rPr>
        <w:t>ე</w:t>
      </w:r>
      <w:r>
        <w:rPr>
          <w:w w:val="60"/>
        </w:rPr>
        <w:t>)</w:t>
      </w:r>
      <w:r>
        <w:rPr>
          <w:spacing w:val="19"/>
          <w:w w:val="60"/>
        </w:rPr>
        <w:t xml:space="preserve"> </w:t>
      </w:r>
      <w:r>
        <w:rPr>
          <w:rFonts w:ascii="Sylfaen" w:hAnsi="Sylfaen" w:cs="Sylfaen"/>
          <w:w w:val="60"/>
        </w:rPr>
        <w:t>ქვეპროგრამა</w:t>
      </w:r>
      <w:r>
        <w:rPr>
          <w:w w:val="60"/>
        </w:rPr>
        <w:t>:</w:t>
      </w:r>
      <w:r>
        <w:rPr>
          <w:spacing w:val="20"/>
          <w:w w:val="60"/>
        </w:rPr>
        <w:t xml:space="preserve"> </w:t>
      </w:r>
      <w:r>
        <w:rPr>
          <w:rFonts w:ascii="Sylfaen" w:hAnsi="Sylfaen" w:cs="Sylfaen"/>
          <w:w w:val="60"/>
        </w:rPr>
        <w:t>რამაზ</w:t>
      </w:r>
      <w:r>
        <w:rPr>
          <w:spacing w:val="20"/>
          <w:w w:val="60"/>
        </w:rPr>
        <w:t xml:space="preserve"> </w:t>
      </w:r>
      <w:r>
        <w:rPr>
          <w:rFonts w:ascii="Sylfaen" w:hAnsi="Sylfaen" w:cs="Sylfaen"/>
          <w:w w:val="60"/>
        </w:rPr>
        <w:t>შენგელიას</w:t>
      </w:r>
      <w:r>
        <w:rPr>
          <w:spacing w:val="20"/>
          <w:w w:val="60"/>
        </w:rPr>
        <w:t xml:space="preserve"> </w:t>
      </w:r>
      <w:r>
        <w:rPr>
          <w:rFonts w:ascii="Sylfaen" w:hAnsi="Sylfaen" w:cs="Sylfaen"/>
          <w:w w:val="60"/>
        </w:rPr>
        <w:t>სახელობის</w:t>
      </w:r>
      <w:r>
        <w:rPr>
          <w:spacing w:val="20"/>
          <w:w w:val="60"/>
        </w:rPr>
        <w:t xml:space="preserve"> </w:t>
      </w:r>
      <w:r>
        <w:rPr>
          <w:rFonts w:ascii="Sylfaen" w:hAnsi="Sylfaen" w:cs="Sylfaen"/>
          <w:w w:val="60"/>
        </w:rPr>
        <w:t>სტადიონის</w:t>
      </w:r>
      <w:r>
        <w:rPr>
          <w:spacing w:val="19"/>
          <w:w w:val="60"/>
        </w:rPr>
        <w:t xml:space="preserve"> </w:t>
      </w:r>
      <w:r>
        <w:rPr>
          <w:rFonts w:ascii="Sylfaen" w:hAnsi="Sylfaen" w:cs="Sylfaen"/>
          <w:w w:val="60"/>
        </w:rPr>
        <w:t>ფუნქციონირების</w:t>
      </w:r>
      <w:r>
        <w:rPr>
          <w:spacing w:val="20"/>
          <w:w w:val="60"/>
        </w:rPr>
        <w:t xml:space="preserve"> </w:t>
      </w:r>
      <w:r>
        <w:rPr>
          <w:rFonts w:ascii="Sylfaen" w:hAnsi="Sylfaen" w:cs="Sylfaen"/>
          <w:w w:val="60"/>
        </w:rPr>
        <w:t>ხელშეწყობა</w:t>
      </w:r>
      <w:r>
        <w:rPr>
          <w:spacing w:val="20"/>
          <w:w w:val="60"/>
        </w:rPr>
        <w:t xml:space="preserve"> </w:t>
      </w:r>
      <w:r>
        <w:rPr>
          <w:w w:val="60"/>
        </w:rPr>
        <w:t>(</w:t>
      </w:r>
      <w:r>
        <w:rPr>
          <w:rFonts w:ascii="Sylfaen" w:hAnsi="Sylfaen" w:cs="Sylfaen"/>
          <w:w w:val="60"/>
        </w:rPr>
        <w:t>პროგრამული</w:t>
      </w:r>
      <w:r>
        <w:rPr>
          <w:spacing w:val="20"/>
          <w:w w:val="60"/>
        </w:rPr>
        <w:t xml:space="preserve"> </w:t>
      </w:r>
      <w:r>
        <w:rPr>
          <w:rFonts w:ascii="Sylfaen" w:hAnsi="Sylfaen" w:cs="Sylfaen"/>
          <w:w w:val="60"/>
        </w:rPr>
        <w:t>კოდი</w:t>
      </w:r>
      <w:r>
        <w:rPr>
          <w:spacing w:val="20"/>
          <w:w w:val="60"/>
        </w:rPr>
        <w:t xml:space="preserve"> </w:t>
      </w:r>
      <w:r>
        <w:rPr>
          <w:w w:val="60"/>
        </w:rPr>
        <w:t>05</w:t>
      </w:r>
      <w:r>
        <w:rPr>
          <w:spacing w:val="20"/>
          <w:w w:val="60"/>
        </w:rPr>
        <w:t xml:space="preserve"> </w:t>
      </w:r>
      <w:r>
        <w:rPr>
          <w:w w:val="60"/>
        </w:rPr>
        <w:t>01</w:t>
      </w:r>
      <w:r>
        <w:rPr>
          <w:spacing w:val="19"/>
          <w:w w:val="60"/>
        </w:rPr>
        <w:t xml:space="preserve"> </w:t>
      </w:r>
      <w:r>
        <w:rPr>
          <w:w w:val="60"/>
        </w:rPr>
        <w:t>05)</w:t>
      </w:r>
    </w:p>
    <w:p w14:paraId="7DDAC189"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1210"/>
        <w:gridCol w:w="1135"/>
        <w:gridCol w:w="1369"/>
        <w:gridCol w:w="706"/>
        <w:gridCol w:w="1053"/>
        <w:gridCol w:w="1093"/>
        <w:gridCol w:w="1007"/>
      </w:tblGrid>
      <w:tr w:rsidR="00421C82" w14:paraId="0B56AD22" w14:textId="77777777" w:rsidTr="00BC29FE">
        <w:trPr>
          <w:trHeight w:val="675"/>
        </w:trPr>
        <w:tc>
          <w:tcPr>
            <w:tcW w:w="735" w:type="dxa"/>
            <w:tcBorders>
              <w:bottom w:val="single" w:sz="12" w:space="0" w:color="ABA899"/>
              <w:right w:val="single" w:sz="12" w:space="0" w:color="ABA899"/>
            </w:tcBorders>
          </w:tcPr>
          <w:p w14:paraId="4C3F93E3"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E1953B1"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6CAC7A2D"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3" w:type="dxa"/>
            <w:gridSpan w:val="7"/>
            <w:tcBorders>
              <w:left w:val="single" w:sz="12" w:space="0" w:color="ABA899"/>
              <w:bottom w:val="single" w:sz="12" w:space="0" w:color="ABA899"/>
              <w:right w:val="single" w:sz="18" w:space="0" w:color="ABA899"/>
            </w:tcBorders>
          </w:tcPr>
          <w:p w14:paraId="2FD7F820" w14:textId="77777777" w:rsidR="00421C82" w:rsidRDefault="00421C82" w:rsidP="00BC29FE">
            <w:pPr>
              <w:pStyle w:val="TableParagraph"/>
              <w:spacing w:before="64"/>
              <w:ind w:left="2179" w:right="2142"/>
              <w:jc w:val="center"/>
              <w:rPr>
                <w:sz w:val="16"/>
                <w:szCs w:val="16"/>
              </w:rPr>
            </w:pPr>
            <w:r>
              <w:rPr>
                <w:sz w:val="16"/>
                <w:szCs w:val="16"/>
              </w:rPr>
              <w:t>ქალაქ</w:t>
            </w:r>
            <w:r>
              <w:rPr>
                <w:spacing w:val="15"/>
                <w:sz w:val="16"/>
                <w:szCs w:val="16"/>
              </w:rPr>
              <w:t xml:space="preserve"> </w:t>
            </w:r>
            <w:r>
              <w:rPr>
                <w:sz w:val="16"/>
                <w:szCs w:val="16"/>
              </w:rPr>
              <w:t>ქუთაისის</w:t>
            </w:r>
            <w:r>
              <w:rPr>
                <w:spacing w:val="16"/>
                <w:sz w:val="16"/>
                <w:szCs w:val="16"/>
              </w:rPr>
              <w:t xml:space="preserve"> </w:t>
            </w:r>
            <w:r>
              <w:rPr>
                <w:sz w:val="16"/>
                <w:szCs w:val="16"/>
              </w:rPr>
              <w:t>მუნიციპალიტეტის</w:t>
            </w:r>
            <w:r>
              <w:rPr>
                <w:spacing w:val="16"/>
                <w:sz w:val="16"/>
                <w:szCs w:val="16"/>
              </w:rPr>
              <w:t xml:space="preserve"> </w:t>
            </w:r>
            <w:r>
              <w:rPr>
                <w:sz w:val="16"/>
                <w:szCs w:val="16"/>
              </w:rPr>
              <w:t>მერია</w:t>
            </w:r>
          </w:p>
        </w:tc>
      </w:tr>
      <w:tr w:rsidR="00421C82" w14:paraId="35C87769" w14:textId="77777777" w:rsidTr="00BC29FE">
        <w:trPr>
          <w:trHeight w:val="480"/>
        </w:trPr>
        <w:tc>
          <w:tcPr>
            <w:tcW w:w="735" w:type="dxa"/>
            <w:tcBorders>
              <w:top w:val="single" w:sz="12" w:space="0" w:color="ABA899"/>
              <w:bottom w:val="single" w:sz="12" w:space="0" w:color="ABA899"/>
              <w:right w:val="single" w:sz="12" w:space="0" w:color="ABA899"/>
            </w:tcBorders>
          </w:tcPr>
          <w:p w14:paraId="173CAC1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0DA2FE25"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3" w:type="dxa"/>
            <w:gridSpan w:val="7"/>
            <w:tcBorders>
              <w:top w:val="single" w:sz="12" w:space="0" w:color="ABA899"/>
              <w:left w:val="single" w:sz="12" w:space="0" w:color="ABA899"/>
              <w:bottom w:val="single" w:sz="12" w:space="0" w:color="ABA899"/>
              <w:right w:val="single" w:sz="18" w:space="0" w:color="ABA899"/>
            </w:tcBorders>
          </w:tcPr>
          <w:p w14:paraId="40FC9AB9" w14:textId="77777777" w:rsidR="00421C82" w:rsidRDefault="00421C82" w:rsidP="00BC29FE">
            <w:pPr>
              <w:pStyle w:val="TableParagraph"/>
              <w:spacing w:line="185" w:lineRule="exact"/>
              <w:ind w:left="2177" w:right="2142"/>
              <w:jc w:val="center"/>
              <w:rPr>
                <w:sz w:val="16"/>
              </w:rPr>
            </w:pPr>
            <w:r>
              <w:rPr>
                <w:w w:val="105"/>
                <w:sz w:val="16"/>
              </w:rPr>
              <w:t>280,0</w:t>
            </w:r>
          </w:p>
        </w:tc>
      </w:tr>
      <w:tr w:rsidR="00421C82" w14:paraId="3F313C8C" w14:textId="77777777" w:rsidTr="00BC29FE">
        <w:trPr>
          <w:trHeight w:val="175"/>
        </w:trPr>
        <w:tc>
          <w:tcPr>
            <w:tcW w:w="735" w:type="dxa"/>
            <w:tcBorders>
              <w:top w:val="single" w:sz="12" w:space="0" w:color="ABA899"/>
              <w:left w:val="single" w:sz="18" w:space="0" w:color="ECE9D8"/>
              <w:bottom w:val="nil"/>
              <w:right w:val="single" w:sz="18" w:space="0" w:color="ABA899"/>
            </w:tcBorders>
          </w:tcPr>
          <w:p w14:paraId="6699C691" w14:textId="77777777" w:rsidR="00421C82" w:rsidRDefault="00421C82" w:rsidP="00BC29FE">
            <w:pPr>
              <w:pStyle w:val="TableParagraph"/>
              <w:rPr>
                <w:rFonts w:ascii="Times New Roman"/>
                <w:sz w:val="10"/>
              </w:rPr>
            </w:pPr>
          </w:p>
        </w:tc>
        <w:tc>
          <w:tcPr>
            <w:tcW w:w="2550" w:type="dxa"/>
            <w:tcBorders>
              <w:top w:val="single" w:sz="12" w:space="0" w:color="ABA899"/>
              <w:left w:val="single" w:sz="18" w:space="0" w:color="ABA899"/>
              <w:bottom w:val="nil"/>
              <w:right w:val="single" w:sz="18" w:space="0" w:color="ABA899"/>
            </w:tcBorders>
          </w:tcPr>
          <w:p w14:paraId="34639732" w14:textId="77777777" w:rsidR="00421C82" w:rsidRDefault="00421C82" w:rsidP="00BC29FE">
            <w:pPr>
              <w:pStyle w:val="TableParagraph"/>
              <w:rPr>
                <w:rFonts w:ascii="Times New Roman"/>
                <w:sz w:val="10"/>
              </w:rPr>
            </w:pPr>
          </w:p>
        </w:tc>
        <w:tc>
          <w:tcPr>
            <w:tcW w:w="1210" w:type="dxa"/>
            <w:tcBorders>
              <w:top w:val="single" w:sz="12" w:space="0" w:color="ABA899"/>
              <w:left w:val="single" w:sz="18" w:space="0" w:color="ABA899"/>
              <w:bottom w:val="nil"/>
              <w:right w:val="nil"/>
            </w:tcBorders>
          </w:tcPr>
          <w:p w14:paraId="6BAC2FEE" w14:textId="77777777" w:rsidR="00421C82" w:rsidRDefault="00421C82" w:rsidP="00BC29FE">
            <w:pPr>
              <w:pStyle w:val="TableParagraph"/>
              <w:spacing w:line="155" w:lineRule="exact"/>
              <w:ind w:left="7"/>
              <w:rPr>
                <w:sz w:val="16"/>
                <w:szCs w:val="16"/>
              </w:rPr>
            </w:pPr>
            <w:r>
              <w:rPr>
                <w:w w:val="105"/>
                <w:sz w:val="16"/>
                <w:szCs w:val="16"/>
              </w:rPr>
              <w:t>ქვეპროგრამის</w:t>
            </w:r>
          </w:p>
        </w:tc>
        <w:tc>
          <w:tcPr>
            <w:tcW w:w="1135" w:type="dxa"/>
            <w:tcBorders>
              <w:top w:val="single" w:sz="12" w:space="0" w:color="ABA899"/>
              <w:left w:val="nil"/>
              <w:bottom w:val="nil"/>
              <w:right w:val="nil"/>
            </w:tcBorders>
          </w:tcPr>
          <w:p w14:paraId="47B7A456" w14:textId="77777777" w:rsidR="00421C82" w:rsidRDefault="00421C82" w:rsidP="00BC29FE">
            <w:pPr>
              <w:pStyle w:val="TableParagraph"/>
              <w:spacing w:line="155" w:lineRule="exact"/>
              <w:ind w:left="139"/>
              <w:rPr>
                <w:sz w:val="16"/>
                <w:szCs w:val="16"/>
              </w:rPr>
            </w:pPr>
            <w:r>
              <w:rPr>
                <w:w w:val="105"/>
                <w:sz w:val="16"/>
                <w:szCs w:val="16"/>
              </w:rPr>
              <w:t>ფარგლებში</w:t>
            </w:r>
          </w:p>
        </w:tc>
        <w:tc>
          <w:tcPr>
            <w:tcW w:w="1369" w:type="dxa"/>
            <w:tcBorders>
              <w:top w:val="single" w:sz="12" w:space="0" w:color="ABA899"/>
              <w:left w:val="nil"/>
              <w:bottom w:val="nil"/>
              <w:right w:val="nil"/>
            </w:tcBorders>
          </w:tcPr>
          <w:p w14:paraId="6B286037" w14:textId="77777777" w:rsidR="00421C82" w:rsidRDefault="00421C82" w:rsidP="00BC29FE">
            <w:pPr>
              <w:pStyle w:val="TableParagraph"/>
              <w:spacing w:line="155" w:lineRule="exact"/>
              <w:ind w:left="144"/>
              <w:rPr>
                <w:sz w:val="16"/>
                <w:szCs w:val="16"/>
              </w:rPr>
            </w:pPr>
            <w:r>
              <w:rPr>
                <w:w w:val="105"/>
                <w:sz w:val="16"/>
                <w:szCs w:val="16"/>
              </w:rPr>
              <w:t>ხორციელდება</w:t>
            </w:r>
          </w:p>
        </w:tc>
        <w:tc>
          <w:tcPr>
            <w:tcW w:w="706" w:type="dxa"/>
            <w:tcBorders>
              <w:top w:val="single" w:sz="12" w:space="0" w:color="ABA899"/>
              <w:left w:val="nil"/>
              <w:bottom w:val="nil"/>
              <w:right w:val="nil"/>
            </w:tcBorders>
          </w:tcPr>
          <w:p w14:paraId="07000A2E" w14:textId="77777777" w:rsidR="00421C82" w:rsidRDefault="00421C82" w:rsidP="00BC29FE">
            <w:pPr>
              <w:pStyle w:val="TableParagraph"/>
              <w:spacing w:line="155" w:lineRule="exact"/>
              <w:ind w:left="140"/>
              <w:rPr>
                <w:sz w:val="16"/>
                <w:szCs w:val="16"/>
              </w:rPr>
            </w:pPr>
            <w:r>
              <w:rPr>
                <w:w w:val="105"/>
                <w:sz w:val="16"/>
                <w:szCs w:val="16"/>
              </w:rPr>
              <w:t>რამაზ</w:t>
            </w:r>
          </w:p>
        </w:tc>
        <w:tc>
          <w:tcPr>
            <w:tcW w:w="1053" w:type="dxa"/>
            <w:tcBorders>
              <w:top w:val="single" w:sz="12" w:space="0" w:color="ABA899"/>
              <w:left w:val="nil"/>
              <w:bottom w:val="nil"/>
              <w:right w:val="nil"/>
            </w:tcBorders>
          </w:tcPr>
          <w:p w14:paraId="27934547" w14:textId="77777777" w:rsidR="00421C82" w:rsidRDefault="00421C82" w:rsidP="00BC29FE">
            <w:pPr>
              <w:pStyle w:val="TableParagraph"/>
              <w:spacing w:line="155" w:lineRule="exact"/>
              <w:ind w:left="139"/>
              <w:rPr>
                <w:sz w:val="16"/>
                <w:szCs w:val="16"/>
              </w:rPr>
            </w:pPr>
            <w:r>
              <w:rPr>
                <w:w w:val="105"/>
                <w:sz w:val="16"/>
                <w:szCs w:val="16"/>
              </w:rPr>
              <w:t>შენგელიას</w:t>
            </w:r>
          </w:p>
        </w:tc>
        <w:tc>
          <w:tcPr>
            <w:tcW w:w="1093" w:type="dxa"/>
            <w:tcBorders>
              <w:top w:val="single" w:sz="12" w:space="0" w:color="ABA899"/>
              <w:left w:val="nil"/>
              <w:bottom w:val="nil"/>
              <w:right w:val="nil"/>
            </w:tcBorders>
          </w:tcPr>
          <w:p w14:paraId="57D581F8" w14:textId="77777777" w:rsidR="00421C82" w:rsidRDefault="00421C82" w:rsidP="00BC29FE">
            <w:pPr>
              <w:pStyle w:val="TableParagraph"/>
              <w:spacing w:line="155" w:lineRule="exact"/>
              <w:ind w:left="136"/>
              <w:rPr>
                <w:sz w:val="16"/>
                <w:szCs w:val="16"/>
              </w:rPr>
            </w:pPr>
            <w:r>
              <w:rPr>
                <w:w w:val="105"/>
                <w:sz w:val="16"/>
                <w:szCs w:val="16"/>
              </w:rPr>
              <w:t>სახელობის</w:t>
            </w:r>
          </w:p>
        </w:tc>
        <w:tc>
          <w:tcPr>
            <w:tcW w:w="1007" w:type="dxa"/>
            <w:tcBorders>
              <w:top w:val="single" w:sz="12" w:space="0" w:color="ABA899"/>
              <w:left w:val="nil"/>
              <w:bottom w:val="nil"/>
              <w:right w:val="single" w:sz="18" w:space="0" w:color="ABA899"/>
            </w:tcBorders>
          </w:tcPr>
          <w:p w14:paraId="34E7E461" w14:textId="77777777" w:rsidR="00421C82" w:rsidRDefault="00421C82" w:rsidP="00BC29FE">
            <w:pPr>
              <w:pStyle w:val="TableParagraph"/>
              <w:spacing w:line="155" w:lineRule="exact"/>
              <w:ind w:left="138" w:right="-44"/>
              <w:rPr>
                <w:sz w:val="16"/>
                <w:szCs w:val="16"/>
              </w:rPr>
            </w:pPr>
            <w:r>
              <w:rPr>
                <w:sz w:val="16"/>
                <w:szCs w:val="16"/>
              </w:rPr>
              <w:t>სტადიონის</w:t>
            </w:r>
          </w:p>
        </w:tc>
      </w:tr>
    </w:tbl>
    <w:p w14:paraId="5EECA27F" w14:textId="77777777" w:rsidR="00421C82" w:rsidRDefault="00421C82" w:rsidP="00421C82">
      <w:pPr>
        <w:spacing w:line="155" w:lineRule="exact"/>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771"/>
        <w:gridCol w:w="1666"/>
        <w:gridCol w:w="1936"/>
      </w:tblGrid>
      <w:tr w:rsidR="00421C82" w14:paraId="1C664805" w14:textId="77777777" w:rsidTr="00BC29FE">
        <w:trPr>
          <w:trHeight w:val="1485"/>
        </w:trPr>
        <w:tc>
          <w:tcPr>
            <w:tcW w:w="728" w:type="dxa"/>
            <w:tcBorders>
              <w:top w:val="nil"/>
              <w:bottom w:val="single" w:sz="12" w:space="0" w:color="ABA899"/>
              <w:right w:val="single" w:sz="18" w:space="0" w:color="ABA899"/>
            </w:tcBorders>
          </w:tcPr>
          <w:p w14:paraId="3722C199" w14:textId="77777777" w:rsidR="00421C82" w:rsidRDefault="00421C82" w:rsidP="00BC29FE">
            <w:pPr>
              <w:pStyle w:val="TableParagraph"/>
              <w:rPr>
                <w:rFonts w:ascii="Segoe UI Symbol"/>
                <w:sz w:val="16"/>
              </w:rPr>
            </w:pPr>
          </w:p>
          <w:p w14:paraId="4B69CDCB" w14:textId="77777777" w:rsidR="00421C82" w:rsidRDefault="00421C82" w:rsidP="00BC29FE">
            <w:pPr>
              <w:pStyle w:val="TableParagraph"/>
              <w:spacing w:before="9"/>
              <w:rPr>
                <w:rFonts w:ascii="Segoe UI Symbol"/>
                <w:sz w:val="12"/>
              </w:rPr>
            </w:pPr>
          </w:p>
          <w:p w14:paraId="3508BBF7" w14:textId="77777777" w:rsidR="00421C82" w:rsidRDefault="00421C82" w:rsidP="00BC29FE">
            <w:pPr>
              <w:pStyle w:val="TableParagraph"/>
              <w:spacing w:before="1"/>
              <w:ind w:left="266" w:right="241"/>
              <w:jc w:val="center"/>
              <w:rPr>
                <w:rFonts w:ascii="Segoe UI Symbol"/>
                <w:sz w:val="16"/>
              </w:rPr>
            </w:pPr>
            <w:r>
              <w:rPr>
                <w:rFonts w:ascii="Segoe UI Symbol"/>
                <w:sz w:val="16"/>
              </w:rPr>
              <w:t>3.</w:t>
            </w:r>
          </w:p>
        </w:tc>
        <w:tc>
          <w:tcPr>
            <w:tcW w:w="2551" w:type="dxa"/>
            <w:tcBorders>
              <w:top w:val="nil"/>
              <w:left w:val="single" w:sz="18" w:space="0" w:color="ABA899"/>
              <w:bottom w:val="single" w:sz="12" w:space="0" w:color="ABA899"/>
              <w:right w:val="single" w:sz="18" w:space="0" w:color="ABA899"/>
            </w:tcBorders>
          </w:tcPr>
          <w:p w14:paraId="2B1FB6B1" w14:textId="77777777" w:rsidR="00421C82" w:rsidRDefault="00421C82" w:rsidP="00BC29FE">
            <w:pPr>
              <w:pStyle w:val="TableParagraph"/>
              <w:rPr>
                <w:rFonts w:ascii="Segoe UI Symbol"/>
                <w:sz w:val="16"/>
              </w:rPr>
            </w:pPr>
          </w:p>
          <w:p w14:paraId="7AB07479" w14:textId="77777777" w:rsidR="00421C82" w:rsidRDefault="00421C82" w:rsidP="00BC29FE">
            <w:pPr>
              <w:pStyle w:val="TableParagraph"/>
              <w:spacing w:before="9"/>
              <w:rPr>
                <w:rFonts w:ascii="Segoe UI Symbol"/>
                <w:sz w:val="12"/>
              </w:rPr>
            </w:pPr>
          </w:p>
          <w:p w14:paraId="5E712D6E" w14:textId="77777777" w:rsidR="00421C82" w:rsidRDefault="00421C82" w:rsidP="00BC29FE">
            <w:pPr>
              <w:pStyle w:val="TableParagraph"/>
              <w:spacing w:before="1"/>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86" w:type="dxa"/>
            <w:gridSpan w:val="4"/>
            <w:tcBorders>
              <w:top w:val="nil"/>
              <w:left w:val="single" w:sz="18" w:space="0" w:color="ABA899"/>
              <w:bottom w:val="single" w:sz="12" w:space="0" w:color="ABA899"/>
              <w:right w:val="single" w:sz="18" w:space="0" w:color="ABA899"/>
            </w:tcBorders>
          </w:tcPr>
          <w:p w14:paraId="36E8CF52" w14:textId="77777777" w:rsidR="00421C82" w:rsidRDefault="00421C82" w:rsidP="00BC29FE">
            <w:pPr>
              <w:pStyle w:val="TableParagraph"/>
              <w:spacing w:before="15" w:line="223" w:lineRule="auto"/>
              <w:ind w:left="13" w:right="-29"/>
              <w:jc w:val="both"/>
              <w:rPr>
                <w:sz w:val="16"/>
                <w:szCs w:val="16"/>
              </w:rPr>
            </w:pPr>
            <w:r>
              <w:rPr>
                <w:w w:val="105"/>
                <w:sz w:val="16"/>
                <w:szCs w:val="16"/>
              </w:rPr>
              <w:t>ფუნქციონირების ხარჯების დაფინანსება. მუნიციპალიტეტის ბიუჯეტიდან თანხები სუბსიდიის</w:t>
            </w:r>
            <w:r>
              <w:rPr>
                <w:spacing w:val="1"/>
                <w:w w:val="105"/>
                <w:sz w:val="16"/>
                <w:szCs w:val="16"/>
              </w:rPr>
              <w:t xml:space="preserve"> </w:t>
            </w:r>
            <w:r>
              <w:rPr>
                <w:w w:val="105"/>
                <w:sz w:val="16"/>
                <w:szCs w:val="16"/>
              </w:rPr>
              <w:t>სახით მიეცემა მუნიციპალურ შპს „რამაზ შენგელიას სახელობის სტადიონს“, რომელიც შემდგომ</w:t>
            </w:r>
            <w:r>
              <w:rPr>
                <w:spacing w:val="1"/>
                <w:w w:val="105"/>
                <w:sz w:val="16"/>
                <w:szCs w:val="16"/>
              </w:rPr>
              <w:t xml:space="preserve"> </w:t>
            </w:r>
            <w:r>
              <w:rPr>
                <w:spacing w:val="-1"/>
                <w:w w:val="105"/>
                <w:sz w:val="16"/>
                <w:szCs w:val="16"/>
              </w:rPr>
              <w:t xml:space="preserve">განახორციელებს </w:t>
            </w:r>
            <w:r>
              <w:rPr>
                <w:w w:val="105"/>
                <w:sz w:val="16"/>
                <w:szCs w:val="16"/>
              </w:rPr>
              <w:t>სტადიონის მოვლა–პატრონობის ღონისძიებებს. სუბსიდიის ხარჯები ხმარდება</w:t>
            </w:r>
            <w:r>
              <w:rPr>
                <w:spacing w:val="1"/>
                <w:w w:val="105"/>
                <w:sz w:val="16"/>
                <w:szCs w:val="16"/>
              </w:rPr>
              <w:t xml:space="preserve"> </w:t>
            </w:r>
            <w:r>
              <w:rPr>
                <w:w w:val="105"/>
                <w:sz w:val="16"/>
                <w:szCs w:val="16"/>
              </w:rPr>
              <w:t>შპს-ს</w:t>
            </w:r>
            <w:r>
              <w:rPr>
                <w:spacing w:val="1"/>
                <w:w w:val="105"/>
                <w:sz w:val="16"/>
                <w:szCs w:val="16"/>
              </w:rPr>
              <w:t xml:space="preserve"> </w:t>
            </w:r>
            <w:r>
              <w:rPr>
                <w:w w:val="105"/>
                <w:sz w:val="16"/>
                <w:szCs w:val="16"/>
              </w:rPr>
              <w:t>თანამშრომელთა</w:t>
            </w:r>
            <w:r>
              <w:rPr>
                <w:spacing w:val="1"/>
                <w:w w:val="105"/>
                <w:sz w:val="16"/>
                <w:szCs w:val="16"/>
              </w:rPr>
              <w:t xml:space="preserve"> </w:t>
            </w:r>
            <w:r>
              <w:rPr>
                <w:w w:val="105"/>
                <w:sz w:val="16"/>
                <w:szCs w:val="16"/>
              </w:rPr>
              <w:t>ხელფასების,</w:t>
            </w:r>
            <w:r>
              <w:rPr>
                <w:spacing w:val="1"/>
                <w:w w:val="105"/>
                <w:sz w:val="16"/>
                <w:szCs w:val="16"/>
              </w:rPr>
              <w:t xml:space="preserve"> </w:t>
            </w:r>
            <w:r>
              <w:rPr>
                <w:w w:val="105"/>
                <w:sz w:val="16"/>
                <w:szCs w:val="16"/>
              </w:rPr>
              <w:t>სტადიონის</w:t>
            </w:r>
            <w:r>
              <w:rPr>
                <w:spacing w:val="1"/>
                <w:w w:val="105"/>
                <w:sz w:val="16"/>
                <w:szCs w:val="16"/>
              </w:rPr>
              <w:t xml:space="preserve"> </w:t>
            </w:r>
            <w:r>
              <w:rPr>
                <w:w w:val="105"/>
                <w:sz w:val="16"/>
                <w:szCs w:val="16"/>
              </w:rPr>
              <w:t>კომუნალური</w:t>
            </w:r>
            <w:r>
              <w:rPr>
                <w:spacing w:val="1"/>
                <w:w w:val="105"/>
                <w:sz w:val="16"/>
                <w:szCs w:val="16"/>
              </w:rPr>
              <w:t xml:space="preserve"> </w:t>
            </w:r>
            <w:r>
              <w:rPr>
                <w:w w:val="105"/>
                <w:sz w:val="16"/>
                <w:szCs w:val="16"/>
              </w:rPr>
              <w:t>ხარჯების</w:t>
            </w:r>
            <w:r>
              <w:rPr>
                <w:spacing w:val="1"/>
                <w:w w:val="105"/>
                <w:sz w:val="16"/>
                <w:szCs w:val="16"/>
              </w:rPr>
              <w:t xml:space="preserve"> </w:t>
            </w:r>
            <w:r>
              <w:rPr>
                <w:w w:val="105"/>
                <w:sz w:val="16"/>
                <w:szCs w:val="16"/>
              </w:rPr>
              <w:t>ანაზღაურებას,</w:t>
            </w:r>
            <w:r>
              <w:rPr>
                <w:spacing w:val="1"/>
                <w:w w:val="105"/>
                <w:sz w:val="16"/>
                <w:szCs w:val="16"/>
              </w:rPr>
              <w:t xml:space="preserve"> </w:t>
            </w:r>
            <w:r>
              <w:rPr>
                <w:w w:val="105"/>
                <w:sz w:val="16"/>
                <w:szCs w:val="16"/>
              </w:rPr>
              <w:t>ბიუჯეტთან ანგარიშსწორებას (ქონების გადასახადი) და სტადიონის ფუნქციონირებისათვის სხვა</w:t>
            </w:r>
            <w:r>
              <w:rPr>
                <w:spacing w:val="1"/>
                <w:w w:val="105"/>
                <w:sz w:val="16"/>
                <w:szCs w:val="16"/>
              </w:rPr>
              <w:t xml:space="preserve"> </w:t>
            </w:r>
            <w:r>
              <w:rPr>
                <w:w w:val="105"/>
                <w:sz w:val="16"/>
                <w:szCs w:val="16"/>
              </w:rPr>
              <w:t>აუცილებელი</w:t>
            </w:r>
            <w:r>
              <w:rPr>
                <w:spacing w:val="-2"/>
                <w:w w:val="105"/>
                <w:sz w:val="16"/>
                <w:szCs w:val="16"/>
              </w:rPr>
              <w:t xml:space="preserve"> </w:t>
            </w:r>
            <w:r>
              <w:rPr>
                <w:w w:val="105"/>
                <w:sz w:val="16"/>
                <w:szCs w:val="16"/>
              </w:rPr>
              <w:t>ხარჯების</w:t>
            </w:r>
            <w:r>
              <w:rPr>
                <w:spacing w:val="-2"/>
                <w:w w:val="105"/>
                <w:sz w:val="16"/>
                <w:szCs w:val="16"/>
              </w:rPr>
              <w:t xml:space="preserve"> </w:t>
            </w:r>
            <w:r>
              <w:rPr>
                <w:w w:val="105"/>
                <w:sz w:val="16"/>
                <w:szCs w:val="16"/>
              </w:rPr>
              <w:t>დაფინანსებას.</w:t>
            </w:r>
          </w:p>
        </w:tc>
      </w:tr>
      <w:tr w:rsidR="00421C82" w14:paraId="2CD7C243" w14:textId="77777777" w:rsidTr="00BC29FE">
        <w:trPr>
          <w:trHeight w:val="495"/>
        </w:trPr>
        <w:tc>
          <w:tcPr>
            <w:tcW w:w="728" w:type="dxa"/>
            <w:tcBorders>
              <w:top w:val="single" w:sz="12" w:space="0" w:color="ABA899"/>
              <w:left w:val="single" w:sz="12" w:space="0" w:color="ECE9D8"/>
              <w:bottom w:val="single" w:sz="12" w:space="0" w:color="ABA899"/>
              <w:right w:val="single" w:sz="12" w:space="0" w:color="ABA899"/>
            </w:tcBorders>
          </w:tcPr>
          <w:p w14:paraId="1AE5A962" w14:textId="77777777" w:rsidR="00421C82" w:rsidRDefault="00421C82" w:rsidP="00BC29FE">
            <w:pPr>
              <w:pStyle w:val="TableParagraph"/>
              <w:spacing w:line="175" w:lineRule="exact"/>
              <w:ind w:left="281" w:right="256"/>
              <w:jc w:val="center"/>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779FC59A"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476C9D35" w14:textId="77777777" w:rsidR="00421C82" w:rsidRDefault="00421C82" w:rsidP="00BC29FE">
            <w:pPr>
              <w:pStyle w:val="TableParagraph"/>
              <w:spacing w:line="185" w:lineRule="exact"/>
              <w:ind w:left="20"/>
              <w:rPr>
                <w:sz w:val="16"/>
                <w:szCs w:val="16"/>
              </w:rPr>
            </w:pPr>
            <w:r>
              <w:rPr>
                <w:sz w:val="16"/>
                <w:szCs w:val="16"/>
              </w:rPr>
              <w:t>სტადიონის</w:t>
            </w:r>
            <w:r>
              <w:rPr>
                <w:spacing w:val="20"/>
                <w:sz w:val="16"/>
                <w:szCs w:val="16"/>
              </w:rPr>
              <w:t xml:space="preserve"> </w:t>
            </w:r>
            <w:r>
              <w:rPr>
                <w:sz w:val="16"/>
                <w:szCs w:val="16"/>
              </w:rPr>
              <w:t>გამართული</w:t>
            </w:r>
            <w:r>
              <w:rPr>
                <w:spacing w:val="20"/>
                <w:sz w:val="16"/>
                <w:szCs w:val="16"/>
              </w:rPr>
              <w:t xml:space="preserve"> </w:t>
            </w:r>
            <w:r>
              <w:rPr>
                <w:sz w:val="16"/>
                <w:szCs w:val="16"/>
              </w:rPr>
              <w:t>ფუნქციონირება</w:t>
            </w:r>
          </w:p>
        </w:tc>
      </w:tr>
      <w:tr w:rsidR="00421C82" w14:paraId="40712562" w14:textId="77777777" w:rsidTr="00BC29FE">
        <w:trPr>
          <w:trHeight w:val="495"/>
        </w:trPr>
        <w:tc>
          <w:tcPr>
            <w:tcW w:w="728" w:type="dxa"/>
            <w:tcBorders>
              <w:top w:val="single" w:sz="12" w:space="0" w:color="ABA899"/>
              <w:left w:val="single" w:sz="12" w:space="0" w:color="ECE9D8"/>
              <w:bottom w:val="single" w:sz="12" w:space="0" w:color="ABA899"/>
              <w:right w:val="single" w:sz="12" w:space="0" w:color="ABA899"/>
            </w:tcBorders>
          </w:tcPr>
          <w:p w14:paraId="6C444D2B" w14:textId="77777777" w:rsidR="00421C82" w:rsidRDefault="00421C82" w:rsidP="00BC29FE">
            <w:pPr>
              <w:pStyle w:val="TableParagraph"/>
              <w:spacing w:line="175" w:lineRule="exact"/>
              <w:ind w:left="281" w:right="256"/>
              <w:jc w:val="center"/>
              <w:rPr>
                <w:rFonts w:ascii="Segoe UI Symbol"/>
                <w:sz w:val="16"/>
              </w:rPr>
            </w:pPr>
            <w:r>
              <w:rPr>
                <w:rFonts w:ascii="Segoe UI Symbol"/>
                <w:sz w:val="16"/>
              </w:rPr>
              <w:t>5.</w:t>
            </w:r>
          </w:p>
        </w:tc>
        <w:tc>
          <w:tcPr>
            <w:tcW w:w="2551" w:type="dxa"/>
            <w:tcBorders>
              <w:top w:val="single" w:sz="12" w:space="0" w:color="ABA899"/>
              <w:left w:val="single" w:sz="12" w:space="0" w:color="ABA899"/>
              <w:bottom w:val="single" w:sz="12" w:space="0" w:color="ABA899"/>
              <w:right w:val="single" w:sz="12" w:space="0" w:color="ABA899"/>
            </w:tcBorders>
          </w:tcPr>
          <w:p w14:paraId="135159BE"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50" w:type="dxa"/>
            <w:gridSpan w:val="3"/>
            <w:tcBorders>
              <w:top w:val="single" w:sz="12" w:space="0" w:color="ABA899"/>
              <w:left w:val="single" w:sz="12" w:space="0" w:color="ABA899"/>
              <w:bottom w:val="single" w:sz="12" w:space="0" w:color="ABA899"/>
              <w:right w:val="single" w:sz="12" w:space="0" w:color="ABA899"/>
            </w:tcBorders>
          </w:tcPr>
          <w:p w14:paraId="32EC8FE3" w14:textId="77777777" w:rsidR="00421C82" w:rsidRDefault="00421C82" w:rsidP="00BC29FE">
            <w:pPr>
              <w:pStyle w:val="TableParagraph"/>
              <w:spacing w:line="185" w:lineRule="exact"/>
              <w:ind w:left="545"/>
              <w:rPr>
                <w:sz w:val="16"/>
                <w:szCs w:val="16"/>
              </w:rPr>
            </w:pPr>
            <w:r>
              <w:rPr>
                <w:sz w:val="16"/>
                <w:szCs w:val="16"/>
              </w:rPr>
              <w:t>რამაზ</w:t>
            </w:r>
            <w:r>
              <w:rPr>
                <w:spacing w:val="16"/>
                <w:sz w:val="16"/>
                <w:szCs w:val="16"/>
              </w:rPr>
              <w:t xml:space="preserve"> </w:t>
            </w:r>
            <w:r>
              <w:rPr>
                <w:sz w:val="16"/>
                <w:szCs w:val="16"/>
              </w:rPr>
              <w:t>შენგელიას</w:t>
            </w:r>
            <w:r>
              <w:rPr>
                <w:spacing w:val="18"/>
                <w:sz w:val="16"/>
                <w:szCs w:val="16"/>
              </w:rPr>
              <w:t xml:space="preserve"> </w:t>
            </w:r>
            <w:r>
              <w:rPr>
                <w:sz w:val="16"/>
                <w:szCs w:val="16"/>
              </w:rPr>
              <w:t>სტადიონის</w:t>
            </w:r>
            <w:r>
              <w:rPr>
                <w:spacing w:val="18"/>
                <w:sz w:val="16"/>
                <w:szCs w:val="16"/>
              </w:rPr>
              <w:t xml:space="preserve"> </w:t>
            </w:r>
            <w:r>
              <w:rPr>
                <w:sz w:val="16"/>
                <w:szCs w:val="16"/>
              </w:rPr>
              <w:t>ფუნქციონირების</w:t>
            </w:r>
            <w:r>
              <w:rPr>
                <w:spacing w:val="17"/>
                <w:sz w:val="16"/>
                <w:szCs w:val="16"/>
              </w:rPr>
              <w:t xml:space="preserve"> </w:t>
            </w:r>
            <w:r>
              <w:rPr>
                <w:sz w:val="16"/>
                <w:szCs w:val="16"/>
              </w:rPr>
              <w:t>ხელშეწყობა</w:t>
            </w:r>
          </w:p>
        </w:tc>
        <w:tc>
          <w:tcPr>
            <w:tcW w:w="1936" w:type="dxa"/>
            <w:tcBorders>
              <w:top w:val="single" w:sz="12" w:space="0" w:color="ABA899"/>
              <w:left w:val="single" w:sz="12" w:space="0" w:color="ABA899"/>
              <w:bottom w:val="single" w:sz="12" w:space="0" w:color="ABA899"/>
              <w:right w:val="single" w:sz="18" w:space="0" w:color="ABA899"/>
            </w:tcBorders>
          </w:tcPr>
          <w:p w14:paraId="3858C458" w14:textId="77777777" w:rsidR="00421C82" w:rsidRDefault="00421C82" w:rsidP="00BC29FE">
            <w:pPr>
              <w:pStyle w:val="TableParagraph"/>
              <w:spacing w:line="185" w:lineRule="exact"/>
              <w:ind w:left="201" w:right="177"/>
              <w:jc w:val="center"/>
              <w:rPr>
                <w:sz w:val="16"/>
              </w:rPr>
            </w:pPr>
            <w:r>
              <w:rPr>
                <w:w w:val="105"/>
                <w:sz w:val="16"/>
              </w:rPr>
              <w:t>280,0</w:t>
            </w:r>
          </w:p>
        </w:tc>
      </w:tr>
      <w:tr w:rsidR="00421C82" w14:paraId="4D38A61C"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4FB3EA08"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44260F0C"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031C068C"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6533CB66" w14:textId="77777777" w:rsidR="00421C82" w:rsidRDefault="00421C82" w:rsidP="00BC29FE">
            <w:pPr>
              <w:pStyle w:val="TableParagraph"/>
              <w:spacing w:line="177" w:lineRule="exact"/>
              <w:ind w:left="20" w:right="-15"/>
              <w:rPr>
                <w:sz w:val="16"/>
                <w:szCs w:val="16"/>
              </w:rPr>
            </w:pPr>
            <w:r>
              <w:rPr>
                <w:w w:val="105"/>
                <w:sz w:val="16"/>
                <w:szCs w:val="16"/>
              </w:rPr>
              <w:t>მუნიციპალური</w:t>
            </w:r>
            <w:r>
              <w:rPr>
                <w:spacing w:val="32"/>
                <w:w w:val="105"/>
                <w:sz w:val="16"/>
                <w:szCs w:val="16"/>
              </w:rPr>
              <w:t xml:space="preserve"> </w:t>
            </w:r>
            <w:r>
              <w:rPr>
                <w:w w:val="105"/>
                <w:sz w:val="16"/>
                <w:szCs w:val="16"/>
              </w:rPr>
              <w:t xml:space="preserve">საფეხბურთო </w:t>
            </w:r>
            <w:r>
              <w:rPr>
                <w:spacing w:val="20"/>
                <w:w w:val="105"/>
                <w:sz w:val="16"/>
                <w:szCs w:val="16"/>
              </w:rPr>
              <w:t xml:space="preserve"> </w:t>
            </w:r>
            <w:r>
              <w:rPr>
                <w:w w:val="105"/>
                <w:sz w:val="16"/>
                <w:szCs w:val="16"/>
              </w:rPr>
              <w:t xml:space="preserve">სტადიონი </w:t>
            </w:r>
            <w:r>
              <w:rPr>
                <w:spacing w:val="20"/>
                <w:w w:val="105"/>
                <w:sz w:val="16"/>
                <w:szCs w:val="16"/>
              </w:rPr>
              <w:t xml:space="preserve"> </w:t>
            </w:r>
            <w:r>
              <w:rPr>
                <w:w w:val="105"/>
                <w:sz w:val="16"/>
                <w:szCs w:val="16"/>
              </w:rPr>
              <w:t xml:space="preserve">შეუფერხებლად </w:t>
            </w:r>
            <w:r>
              <w:rPr>
                <w:spacing w:val="27"/>
                <w:w w:val="105"/>
                <w:sz w:val="16"/>
                <w:szCs w:val="16"/>
              </w:rPr>
              <w:t xml:space="preserve"> </w:t>
            </w:r>
            <w:r>
              <w:rPr>
                <w:w w:val="105"/>
                <w:sz w:val="16"/>
                <w:szCs w:val="16"/>
              </w:rPr>
              <w:t xml:space="preserve">მასპინძლობს </w:t>
            </w:r>
            <w:r>
              <w:rPr>
                <w:spacing w:val="19"/>
                <w:w w:val="105"/>
                <w:sz w:val="16"/>
                <w:szCs w:val="16"/>
              </w:rPr>
              <w:t xml:space="preserve"> </w:t>
            </w:r>
            <w:r>
              <w:rPr>
                <w:w w:val="105"/>
                <w:sz w:val="16"/>
                <w:szCs w:val="16"/>
              </w:rPr>
              <w:t xml:space="preserve">წლის </w:t>
            </w:r>
            <w:r>
              <w:rPr>
                <w:spacing w:val="26"/>
                <w:w w:val="105"/>
                <w:sz w:val="16"/>
                <w:szCs w:val="16"/>
              </w:rPr>
              <w:t xml:space="preserve"> </w:t>
            </w:r>
            <w:r>
              <w:rPr>
                <w:w w:val="105"/>
                <w:sz w:val="16"/>
                <w:szCs w:val="16"/>
              </w:rPr>
              <w:t>განმავლობაში</w:t>
            </w:r>
          </w:p>
          <w:p w14:paraId="0F0EFE26" w14:textId="77777777" w:rsidR="00421C82" w:rsidRDefault="00421C82" w:rsidP="00BC29FE">
            <w:pPr>
              <w:pStyle w:val="TableParagraph"/>
              <w:spacing w:line="203" w:lineRule="exact"/>
              <w:ind w:left="20"/>
              <w:rPr>
                <w:sz w:val="16"/>
                <w:szCs w:val="16"/>
              </w:rPr>
            </w:pPr>
            <w:r>
              <w:rPr>
                <w:sz w:val="16"/>
                <w:szCs w:val="16"/>
              </w:rPr>
              <w:t>გამართულ</w:t>
            </w:r>
            <w:r>
              <w:rPr>
                <w:spacing w:val="18"/>
                <w:sz w:val="16"/>
                <w:szCs w:val="16"/>
              </w:rPr>
              <w:t xml:space="preserve"> </w:t>
            </w:r>
            <w:r>
              <w:rPr>
                <w:sz w:val="16"/>
                <w:szCs w:val="16"/>
              </w:rPr>
              <w:t>სპორტულ</w:t>
            </w:r>
            <w:r>
              <w:rPr>
                <w:spacing w:val="18"/>
                <w:sz w:val="16"/>
                <w:szCs w:val="16"/>
              </w:rPr>
              <w:t xml:space="preserve"> </w:t>
            </w:r>
            <w:r>
              <w:rPr>
                <w:sz w:val="16"/>
                <w:szCs w:val="16"/>
              </w:rPr>
              <w:t>ღონისძიებებს</w:t>
            </w:r>
          </w:p>
        </w:tc>
      </w:tr>
      <w:tr w:rsidR="00421C82" w14:paraId="5B714483"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114963C1" w14:textId="77777777" w:rsidR="00421C82" w:rsidRDefault="00421C82" w:rsidP="00BC29FE">
            <w:pPr>
              <w:pStyle w:val="TableParagraph"/>
              <w:rPr>
                <w:rFonts w:ascii="Segoe UI Symbol"/>
                <w:sz w:val="16"/>
              </w:rPr>
            </w:pPr>
          </w:p>
          <w:p w14:paraId="4784A5F3" w14:textId="77777777" w:rsidR="00421C82" w:rsidRDefault="00421C82" w:rsidP="00BC29FE">
            <w:pPr>
              <w:pStyle w:val="TableParagraph"/>
              <w:rPr>
                <w:rFonts w:ascii="Segoe UI Symbol"/>
                <w:sz w:val="15"/>
              </w:rPr>
            </w:pPr>
          </w:p>
          <w:p w14:paraId="46DF3604"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7C281004" w14:textId="77777777" w:rsidR="00421C82" w:rsidRDefault="00421C82" w:rsidP="00BC29FE">
            <w:pPr>
              <w:pStyle w:val="TableParagraph"/>
              <w:rPr>
                <w:rFonts w:ascii="Segoe UI Symbol"/>
                <w:sz w:val="16"/>
              </w:rPr>
            </w:pPr>
          </w:p>
          <w:p w14:paraId="27FB5E1E" w14:textId="77777777" w:rsidR="00421C82" w:rsidRDefault="00421C82" w:rsidP="00BC29FE">
            <w:pPr>
              <w:pStyle w:val="TableParagraph"/>
              <w:spacing w:before="10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715677B1"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1D3AB67E" w14:textId="77777777" w:rsidR="00421C82" w:rsidRDefault="00421C82" w:rsidP="00BC29FE">
            <w:pPr>
              <w:pStyle w:val="TableParagraph"/>
              <w:spacing w:before="52"/>
              <w:ind w:left="12"/>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7077B68B"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3BA2EA3B"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7400BD76"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4F11F99" w14:textId="77777777" w:rsidTr="00BC29FE">
        <w:trPr>
          <w:trHeight w:val="675"/>
        </w:trPr>
        <w:tc>
          <w:tcPr>
            <w:tcW w:w="728" w:type="dxa"/>
            <w:vMerge/>
            <w:tcBorders>
              <w:top w:val="nil"/>
              <w:left w:val="single" w:sz="12" w:space="0" w:color="ECE9D8"/>
              <w:bottom w:val="single" w:sz="12" w:space="0" w:color="ABA899"/>
              <w:right w:val="single" w:sz="12" w:space="0" w:color="ABA899"/>
            </w:tcBorders>
          </w:tcPr>
          <w:p w14:paraId="235E3E1E"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7181C748"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1AC712D0" w14:textId="77777777" w:rsidR="00421C82" w:rsidRDefault="00421C82" w:rsidP="00BC29FE">
            <w:pPr>
              <w:pStyle w:val="TableParagraph"/>
              <w:spacing w:line="177" w:lineRule="exact"/>
              <w:ind w:left="71" w:right="3"/>
              <w:jc w:val="center"/>
              <w:rPr>
                <w:sz w:val="16"/>
                <w:szCs w:val="16"/>
              </w:rPr>
            </w:pPr>
            <w:r>
              <w:rPr>
                <w:sz w:val="16"/>
                <w:szCs w:val="16"/>
              </w:rPr>
              <w:t>ჩატარებული</w:t>
            </w:r>
            <w:r>
              <w:rPr>
                <w:spacing w:val="17"/>
                <w:sz w:val="16"/>
                <w:szCs w:val="16"/>
              </w:rPr>
              <w:t xml:space="preserve"> </w:t>
            </w:r>
            <w:r>
              <w:rPr>
                <w:sz w:val="16"/>
                <w:szCs w:val="16"/>
              </w:rPr>
              <w:t>შეხვედრების</w:t>
            </w:r>
          </w:p>
          <w:p w14:paraId="62298090" w14:textId="77777777" w:rsidR="00421C82" w:rsidRDefault="00421C82" w:rsidP="00BC29FE">
            <w:pPr>
              <w:pStyle w:val="TableParagraph"/>
              <w:spacing w:line="203" w:lineRule="exact"/>
              <w:ind w:left="79"/>
              <w:jc w:val="center"/>
              <w:rPr>
                <w:sz w:val="16"/>
                <w:szCs w:val="16"/>
              </w:rPr>
            </w:pPr>
            <w:r>
              <w:rPr>
                <w:w w:val="105"/>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6D360DB2" w14:textId="77777777" w:rsidR="00421C82" w:rsidRDefault="00421C82" w:rsidP="00BC29FE">
            <w:pPr>
              <w:pStyle w:val="TableParagraph"/>
              <w:rPr>
                <w:rFonts w:ascii="Times New Roman"/>
                <w:sz w:val="16"/>
              </w:rPr>
            </w:pPr>
          </w:p>
        </w:tc>
        <w:tc>
          <w:tcPr>
            <w:tcW w:w="1666" w:type="dxa"/>
            <w:tcBorders>
              <w:top w:val="single" w:sz="12" w:space="0" w:color="ABA899"/>
              <w:left w:val="single" w:sz="12" w:space="0" w:color="ABA899"/>
              <w:bottom w:val="single" w:sz="12" w:space="0" w:color="ABA899"/>
              <w:right w:val="single" w:sz="12" w:space="0" w:color="ABA899"/>
            </w:tcBorders>
          </w:tcPr>
          <w:p w14:paraId="4DB84965" w14:textId="77777777" w:rsidR="00421C82" w:rsidRDefault="00421C82" w:rsidP="00BC29FE">
            <w:pPr>
              <w:pStyle w:val="TableParagraph"/>
              <w:rPr>
                <w:rFonts w:ascii="Times New Roman"/>
                <w:sz w:val="16"/>
              </w:rPr>
            </w:pPr>
          </w:p>
        </w:tc>
        <w:tc>
          <w:tcPr>
            <w:tcW w:w="1936" w:type="dxa"/>
            <w:tcBorders>
              <w:top w:val="single" w:sz="12" w:space="0" w:color="ABA899"/>
              <w:left w:val="single" w:sz="12" w:space="0" w:color="ABA899"/>
              <w:bottom w:val="single" w:sz="12" w:space="0" w:color="ABA899"/>
              <w:right w:val="single" w:sz="18" w:space="0" w:color="ABA899"/>
            </w:tcBorders>
          </w:tcPr>
          <w:p w14:paraId="31E4788A" w14:textId="77777777" w:rsidR="00421C82" w:rsidRDefault="00421C82" w:rsidP="00BC29FE">
            <w:pPr>
              <w:pStyle w:val="TableParagraph"/>
              <w:rPr>
                <w:rFonts w:ascii="Times New Roman"/>
                <w:sz w:val="16"/>
              </w:rPr>
            </w:pPr>
          </w:p>
        </w:tc>
      </w:tr>
    </w:tbl>
    <w:p w14:paraId="515605C6" w14:textId="77777777" w:rsidR="00421C82" w:rsidRDefault="00421C82" w:rsidP="00421C82">
      <w:pPr>
        <w:pStyle w:val="a7"/>
        <w:spacing w:before="3"/>
        <w:rPr>
          <w:sz w:val="15"/>
        </w:rPr>
      </w:pPr>
    </w:p>
    <w:p w14:paraId="6C286AEC" w14:textId="77777777" w:rsidR="00421C82" w:rsidRDefault="00421C82" w:rsidP="00421C82">
      <w:pPr>
        <w:pStyle w:val="a7"/>
        <w:spacing w:before="50"/>
        <w:ind w:left="110"/>
      </w:pPr>
      <w:r>
        <w:rPr>
          <w:rFonts w:ascii="Sylfaen" w:hAnsi="Sylfaen" w:cs="Sylfaen"/>
          <w:w w:val="60"/>
        </w:rPr>
        <w:t>ა</w:t>
      </w:r>
      <w:r>
        <w:rPr>
          <w:w w:val="60"/>
        </w:rPr>
        <w:t>.</w:t>
      </w:r>
      <w:r>
        <w:rPr>
          <w:rFonts w:ascii="Sylfaen" w:hAnsi="Sylfaen" w:cs="Sylfaen"/>
          <w:w w:val="60"/>
        </w:rPr>
        <w:t>ვ</w:t>
      </w:r>
      <w:r>
        <w:rPr>
          <w:w w:val="60"/>
        </w:rPr>
        <w:t>)</w:t>
      </w:r>
      <w:r>
        <w:rPr>
          <w:spacing w:val="27"/>
        </w:rPr>
        <w:t xml:space="preserve"> </w:t>
      </w:r>
      <w:r>
        <w:rPr>
          <w:rFonts w:ascii="Sylfaen" w:hAnsi="Sylfaen" w:cs="Sylfaen"/>
          <w:w w:val="60"/>
        </w:rPr>
        <w:t>ქვეპროგრამა</w:t>
      </w:r>
      <w:r>
        <w:rPr>
          <w:w w:val="60"/>
        </w:rPr>
        <w:t>:</w:t>
      </w:r>
      <w:r>
        <w:rPr>
          <w:spacing w:val="28"/>
        </w:rPr>
        <w:t xml:space="preserve"> </w:t>
      </w:r>
      <w:r>
        <w:rPr>
          <w:rFonts w:ascii="Sylfaen" w:hAnsi="Sylfaen" w:cs="Sylfaen"/>
          <w:w w:val="60"/>
        </w:rPr>
        <w:t>სპორტული</w:t>
      </w:r>
      <w:r>
        <w:rPr>
          <w:spacing w:val="28"/>
        </w:rPr>
        <w:t xml:space="preserve"> </w:t>
      </w:r>
      <w:r>
        <w:rPr>
          <w:rFonts w:ascii="Sylfaen" w:hAnsi="Sylfaen" w:cs="Sylfaen"/>
          <w:w w:val="60"/>
        </w:rPr>
        <w:t>ღონისძიებები</w:t>
      </w:r>
      <w:r>
        <w:rPr>
          <w:spacing w:val="28"/>
        </w:rPr>
        <w:t xml:space="preserve"> </w:t>
      </w:r>
      <w:r>
        <w:rPr>
          <w:w w:val="60"/>
        </w:rPr>
        <w:t>(</w:t>
      </w:r>
      <w:r>
        <w:rPr>
          <w:rFonts w:ascii="Sylfaen" w:hAnsi="Sylfaen" w:cs="Sylfaen"/>
          <w:w w:val="60"/>
        </w:rPr>
        <w:t>პროგრამული</w:t>
      </w:r>
      <w:r>
        <w:rPr>
          <w:spacing w:val="28"/>
        </w:rPr>
        <w:t xml:space="preserve"> </w:t>
      </w:r>
      <w:r>
        <w:rPr>
          <w:rFonts w:ascii="Sylfaen" w:hAnsi="Sylfaen" w:cs="Sylfaen"/>
          <w:w w:val="60"/>
        </w:rPr>
        <w:t>კოდი</w:t>
      </w:r>
      <w:r>
        <w:rPr>
          <w:spacing w:val="28"/>
        </w:rPr>
        <w:t xml:space="preserve"> </w:t>
      </w:r>
      <w:r>
        <w:rPr>
          <w:w w:val="60"/>
        </w:rPr>
        <w:t>05</w:t>
      </w:r>
      <w:r>
        <w:rPr>
          <w:spacing w:val="28"/>
        </w:rPr>
        <w:t xml:space="preserve"> </w:t>
      </w:r>
      <w:r>
        <w:rPr>
          <w:w w:val="60"/>
        </w:rPr>
        <w:t>01</w:t>
      </w:r>
      <w:r>
        <w:rPr>
          <w:spacing w:val="28"/>
        </w:rPr>
        <w:t xml:space="preserve"> </w:t>
      </w:r>
      <w:r>
        <w:rPr>
          <w:w w:val="60"/>
        </w:rPr>
        <w:t>09)</w:t>
      </w:r>
    </w:p>
    <w:p w14:paraId="659AD273"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195"/>
        <w:gridCol w:w="1650"/>
        <w:gridCol w:w="3090"/>
        <w:gridCol w:w="705"/>
      </w:tblGrid>
      <w:tr w:rsidR="00421C82" w14:paraId="1AFECD66" w14:textId="77777777" w:rsidTr="00BC29FE">
        <w:trPr>
          <w:trHeight w:val="1455"/>
        </w:trPr>
        <w:tc>
          <w:tcPr>
            <w:tcW w:w="195" w:type="dxa"/>
            <w:tcBorders>
              <w:bottom w:val="single" w:sz="12" w:space="0" w:color="ABA899"/>
              <w:right w:val="single" w:sz="12" w:space="0" w:color="ABA899"/>
            </w:tcBorders>
          </w:tcPr>
          <w:p w14:paraId="7F886336" w14:textId="77777777" w:rsidR="00421C82" w:rsidRDefault="00421C82" w:rsidP="00BC29FE">
            <w:pPr>
              <w:pStyle w:val="TableParagraph"/>
              <w:rPr>
                <w:rFonts w:ascii="Segoe UI Symbol"/>
                <w:sz w:val="16"/>
              </w:rPr>
            </w:pPr>
          </w:p>
          <w:p w14:paraId="2E52FBDD" w14:textId="77777777" w:rsidR="00421C82" w:rsidRDefault="00421C82" w:rsidP="00BC29FE">
            <w:pPr>
              <w:pStyle w:val="TableParagraph"/>
              <w:spacing w:before="3"/>
              <w:rPr>
                <w:rFonts w:ascii="Segoe UI Symbol"/>
                <w:sz w:val="17"/>
              </w:rPr>
            </w:pPr>
          </w:p>
          <w:p w14:paraId="409520D5" w14:textId="77777777" w:rsidR="00421C82" w:rsidRDefault="00421C82" w:rsidP="00BC29FE">
            <w:pPr>
              <w:pStyle w:val="TableParagraph"/>
              <w:ind w:left="18"/>
              <w:jc w:val="center"/>
              <w:rPr>
                <w:rFonts w:ascii="Segoe UI Symbol"/>
                <w:sz w:val="16"/>
              </w:rPr>
            </w:pPr>
            <w:r>
              <w:rPr>
                <w:rFonts w:ascii="Segoe UI Symbol"/>
                <w:sz w:val="16"/>
              </w:rPr>
              <w:t>1.</w:t>
            </w:r>
          </w:p>
        </w:tc>
        <w:tc>
          <w:tcPr>
            <w:tcW w:w="1650" w:type="dxa"/>
            <w:tcBorders>
              <w:left w:val="single" w:sz="12" w:space="0" w:color="ABA899"/>
              <w:bottom w:val="single" w:sz="12" w:space="0" w:color="ABA899"/>
              <w:right w:val="single" w:sz="12" w:space="0" w:color="ABA899"/>
            </w:tcBorders>
          </w:tcPr>
          <w:p w14:paraId="34195329" w14:textId="77777777" w:rsidR="00421C82" w:rsidRDefault="00421C82" w:rsidP="00BC29FE">
            <w:pPr>
              <w:pStyle w:val="TableParagraph"/>
              <w:rPr>
                <w:rFonts w:ascii="Segoe UI Symbol"/>
                <w:sz w:val="16"/>
              </w:rPr>
            </w:pPr>
          </w:p>
          <w:p w14:paraId="4A98262F" w14:textId="77777777" w:rsidR="00421C82" w:rsidRDefault="00421C82" w:rsidP="00BC29FE">
            <w:pPr>
              <w:pStyle w:val="TableParagraph"/>
              <w:spacing w:before="7"/>
              <w:rPr>
                <w:rFonts w:ascii="Segoe UI Symbol"/>
                <w:sz w:val="11"/>
              </w:rPr>
            </w:pPr>
          </w:p>
          <w:p w14:paraId="49FDAE31" w14:textId="77777777" w:rsidR="00421C82" w:rsidRDefault="00421C82" w:rsidP="00BC29FE">
            <w:pPr>
              <w:pStyle w:val="TableParagraph"/>
              <w:spacing w:line="220" w:lineRule="auto"/>
              <w:ind w:left="14" w:right="-29"/>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3795" w:type="dxa"/>
            <w:gridSpan w:val="2"/>
            <w:tcBorders>
              <w:left w:val="single" w:sz="12" w:space="0" w:color="ABA899"/>
              <w:bottom w:val="single" w:sz="12" w:space="0" w:color="ABA899"/>
              <w:right w:val="single" w:sz="18" w:space="0" w:color="ABA899"/>
            </w:tcBorders>
          </w:tcPr>
          <w:p w14:paraId="241074D4" w14:textId="77777777" w:rsidR="00421C82" w:rsidRDefault="00421C82" w:rsidP="00BC29FE">
            <w:pPr>
              <w:pStyle w:val="TableParagraph"/>
              <w:spacing w:line="177" w:lineRule="exact"/>
              <w:ind w:left="230" w:right="211"/>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6"/>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p>
          <w:p w14:paraId="265EB97E" w14:textId="77777777" w:rsidR="00421C82" w:rsidRDefault="00421C82" w:rsidP="00BC29FE">
            <w:pPr>
              <w:pStyle w:val="TableParagraph"/>
              <w:spacing w:before="3" w:line="223" w:lineRule="auto"/>
              <w:ind w:left="209" w:right="183" w:firstLine="7"/>
              <w:jc w:val="center"/>
              <w:rPr>
                <w:sz w:val="16"/>
                <w:szCs w:val="16"/>
              </w:rPr>
            </w:pPr>
            <w:r>
              <w:rPr>
                <w:sz w:val="16"/>
                <w:szCs w:val="16"/>
              </w:rPr>
              <w:t>პირველადი</w:t>
            </w:r>
            <w:r>
              <w:rPr>
                <w:spacing w:val="9"/>
                <w:sz w:val="16"/>
                <w:szCs w:val="16"/>
              </w:rPr>
              <w:t xml:space="preserve"> </w:t>
            </w:r>
            <w:r>
              <w:rPr>
                <w:sz w:val="16"/>
                <w:szCs w:val="16"/>
              </w:rPr>
              <w:t>სტრუქტურული</w:t>
            </w:r>
            <w:r>
              <w:rPr>
                <w:spacing w:val="11"/>
                <w:sz w:val="16"/>
                <w:szCs w:val="16"/>
              </w:rPr>
              <w:t xml:space="preserve"> </w:t>
            </w:r>
            <w:r>
              <w:rPr>
                <w:sz w:val="16"/>
                <w:szCs w:val="16"/>
              </w:rPr>
              <w:t>ერთეულის</w:t>
            </w:r>
            <w:r>
              <w:rPr>
                <w:spacing w:val="11"/>
                <w:sz w:val="16"/>
                <w:szCs w:val="16"/>
              </w:rPr>
              <w:t xml:space="preserve"> </w:t>
            </w:r>
            <w:r>
              <w:rPr>
                <w:sz w:val="16"/>
                <w:szCs w:val="16"/>
              </w:rPr>
              <w:t>–</w:t>
            </w:r>
            <w:r>
              <w:rPr>
                <w:spacing w:val="1"/>
                <w:sz w:val="16"/>
                <w:szCs w:val="16"/>
              </w:rPr>
              <w:t xml:space="preserve"> </w:t>
            </w:r>
            <w:r>
              <w:rPr>
                <w:spacing w:val="-1"/>
                <w:w w:val="105"/>
                <w:sz w:val="16"/>
                <w:szCs w:val="16"/>
              </w:rPr>
              <w:t xml:space="preserve">ადმინისტრაციული სამსახურის </w:t>
            </w:r>
            <w:r>
              <w:rPr>
                <w:w w:val="105"/>
                <w:sz w:val="16"/>
                <w:szCs w:val="16"/>
              </w:rPr>
              <w:t>მეორადი</w:t>
            </w:r>
            <w:r>
              <w:rPr>
                <w:spacing w:val="1"/>
                <w:w w:val="105"/>
                <w:sz w:val="16"/>
                <w:szCs w:val="16"/>
              </w:rPr>
              <w:t xml:space="preserve"> </w:t>
            </w:r>
            <w:r>
              <w:rPr>
                <w:spacing w:val="-1"/>
                <w:w w:val="105"/>
                <w:sz w:val="16"/>
                <w:szCs w:val="16"/>
              </w:rPr>
              <w:t xml:space="preserve">სტრუქტურული </w:t>
            </w:r>
            <w:r>
              <w:rPr>
                <w:w w:val="105"/>
                <w:sz w:val="16"/>
                <w:szCs w:val="16"/>
              </w:rPr>
              <w:t>ერთეული – კულტურის,</w:t>
            </w:r>
            <w:r>
              <w:rPr>
                <w:spacing w:val="1"/>
                <w:w w:val="105"/>
                <w:sz w:val="16"/>
                <w:szCs w:val="16"/>
              </w:rPr>
              <w:t xml:space="preserve"> </w:t>
            </w:r>
            <w:r>
              <w:rPr>
                <w:sz w:val="16"/>
                <w:szCs w:val="16"/>
              </w:rPr>
              <w:t>სპორტის,</w:t>
            </w:r>
            <w:r>
              <w:rPr>
                <w:spacing w:val="18"/>
                <w:sz w:val="16"/>
                <w:szCs w:val="16"/>
              </w:rPr>
              <w:t xml:space="preserve"> </w:t>
            </w:r>
            <w:r>
              <w:rPr>
                <w:sz w:val="16"/>
                <w:szCs w:val="16"/>
              </w:rPr>
              <w:t>განათლებისა</w:t>
            </w:r>
            <w:r>
              <w:rPr>
                <w:spacing w:val="19"/>
                <w:sz w:val="16"/>
                <w:szCs w:val="16"/>
              </w:rPr>
              <w:t xml:space="preserve"> </w:t>
            </w:r>
            <w:r>
              <w:rPr>
                <w:sz w:val="16"/>
                <w:szCs w:val="16"/>
              </w:rPr>
              <w:t>და</w:t>
            </w:r>
            <w:r>
              <w:rPr>
                <w:spacing w:val="19"/>
                <w:sz w:val="16"/>
                <w:szCs w:val="16"/>
              </w:rPr>
              <w:t xml:space="preserve"> </w:t>
            </w:r>
            <w:r>
              <w:rPr>
                <w:sz w:val="16"/>
                <w:szCs w:val="16"/>
              </w:rPr>
              <w:t>ახალგაზრდობის</w:t>
            </w:r>
            <w:r>
              <w:rPr>
                <w:spacing w:val="1"/>
                <w:sz w:val="16"/>
                <w:szCs w:val="16"/>
              </w:rPr>
              <w:t xml:space="preserve"> </w:t>
            </w:r>
            <w:r>
              <w:rPr>
                <w:w w:val="105"/>
                <w:sz w:val="16"/>
                <w:szCs w:val="16"/>
              </w:rPr>
              <w:t>საქმეთა</w:t>
            </w:r>
            <w:r>
              <w:rPr>
                <w:spacing w:val="-3"/>
                <w:w w:val="105"/>
                <w:sz w:val="16"/>
                <w:szCs w:val="16"/>
              </w:rPr>
              <w:t xml:space="preserve"> </w:t>
            </w:r>
            <w:r>
              <w:rPr>
                <w:w w:val="105"/>
                <w:sz w:val="16"/>
                <w:szCs w:val="16"/>
              </w:rPr>
              <w:t>განყოფილება</w:t>
            </w:r>
          </w:p>
        </w:tc>
      </w:tr>
      <w:tr w:rsidR="00421C82" w14:paraId="100B2C54" w14:textId="77777777" w:rsidTr="00BC29FE">
        <w:trPr>
          <w:trHeight w:val="675"/>
        </w:trPr>
        <w:tc>
          <w:tcPr>
            <w:tcW w:w="195" w:type="dxa"/>
            <w:tcBorders>
              <w:top w:val="single" w:sz="12" w:space="0" w:color="ABA899"/>
              <w:bottom w:val="single" w:sz="12" w:space="0" w:color="ABA899"/>
              <w:right w:val="single" w:sz="12" w:space="0" w:color="ABA899"/>
            </w:tcBorders>
          </w:tcPr>
          <w:p w14:paraId="3C1A857E" w14:textId="77777777" w:rsidR="00421C82" w:rsidRDefault="00421C82" w:rsidP="00BC29FE">
            <w:pPr>
              <w:pStyle w:val="TableParagraph"/>
              <w:spacing w:before="52"/>
              <w:ind w:left="18"/>
              <w:jc w:val="center"/>
              <w:rPr>
                <w:rFonts w:ascii="Segoe UI Symbol"/>
                <w:sz w:val="16"/>
              </w:rPr>
            </w:pPr>
            <w:r>
              <w:rPr>
                <w:rFonts w:ascii="Segoe UI Symbol"/>
                <w:sz w:val="16"/>
              </w:rPr>
              <w:t>2.</w:t>
            </w:r>
          </w:p>
        </w:tc>
        <w:tc>
          <w:tcPr>
            <w:tcW w:w="1650" w:type="dxa"/>
            <w:tcBorders>
              <w:top w:val="single" w:sz="12" w:space="0" w:color="ABA899"/>
              <w:left w:val="single" w:sz="12" w:space="0" w:color="ABA899"/>
              <w:bottom w:val="single" w:sz="12" w:space="0" w:color="ABA899"/>
              <w:right w:val="single" w:sz="12" w:space="0" w:color="ABA899"/>
            </w:tcBorders>
          </w:tcPr>
          <w:p w14:paraId="607FF888"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286E575E"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5"/>
                <w:sz w:val="16"/>
                <w:szCs w:val="16"/>
              </w:rPr>
              <w:t>ბიუჯეტი</w:t>
            </w:r>
          </w:p>
        </w:tc>
        <w:tc>
          <w:tcPr>
            <w:tcW w:w="3795" w:type="dxa"/>
            <w:gridSpan w:val="2"/>
            <w:tcBorders>
              <w:top w:val="single" w:sz="12" w:space="0" w:color="ABA899"/>
              <w:left w:val="single" w:sz="12" w:space="0" w:color="ABA899"/>
              <w:bottom w:val="single" w:sz="12" w:space="0" w:color="ABA899"/>
              <w:right w:val="single" w:sz="18" w:space="0" w:color="ABA899"/>
            </w:tcBorders>
          </w:tcPr>
          <w:p w14:paraId="2C1A8272" w14:textId="77777777" w:rsidR="00421C82" w:rsidRDefault="00421C82" w:rsidP="00BC29FE">
            <w:pPr>
              <w:pStyle w:val="TableParagraph"/>
              <w:spacing w:before="64"/>
              <w:ind w:left="230" w:right="193"/>
              <w:jc w:val="center"/>
              <w:rPr>
                <w:sz w:val="16"/>
              </w:rPr>
            </w:pPr>
            <w:r>
              <w:rPr>
                <w:w w:val="105"/>
                <w:sz w:val="16"/>
              </w:rPr>
              <w:t>1</w:t>
            </w:r>
            <w:r>
              <w:rPr>
                <w:spacing w:val="-5"/>
                <w:w w:val="105"/>
                <w:sz w:val="16"/>
              </w:rPr>
              <w:t xml:space="preserve"> </w:t>
            </w:r>
            <w:r>
              <w:rPr>
                <w:w w:val="105"/>
                <w:sz w:val="16"/>
              </w:rPr>
              <w:t>295,5</w:t>
            </w:r>
          </w:p>
        </w:tc>
      </w:tr>
      <w:tr w:rsidR="00421C82" w14:paraId="6741D2C0" w14:textId="77777777" w:rsidTr="00BC29FE">
        <w:trPr>
          <w:trHeight w:val="2040"/>
        </w:trPr>
        <w:tc>
          <w:tcPr>
            <w:tcW w:w="195" w:type="dxa"/>
            <w:tcBorders>
              <w:top w:val="single" w:sz="12" w:space="0" w:color="ABA899"/>
              <w:bottom w:val="single" w:sz="12" w:space="0" w:color="ABA899"/>
              <w:right w:val="single" w:sz="12" w:space="0" w:color="ABA899"/>
            </w:tcBorders>
          </w:tcPr>
          <w:p w14:paraId="17B04EFC" w14:textId="77777777" w:rsidR="00421C82" w:rsidRDefault="00421C82" w:rsidP="00BC29FE">
            <w:pPr>
              <w:pStyle w:val="TableParagraph"/>
              <w:rPr>
                <w:rFonts w:ascii="Segoe UI Symbol"/>
                <w:sz w:val="16"/>
              </w:rPr>
            </w:pPr>
          </w:p>
          <w:p w14:paraId="61D2E36D" w14:textId="77777777" w:rsidR="00421C82" w:rsidRDefault="00421C82" w:rsidP="00BC29FE">
            <w:pPr>
              <w:pStyle w:val="TableParagraph"/>
              <w:rPr>
                <w:rFonts w:ascii="Segoe UI Symbol"/>
                <w:sz w:val="16"/>
              </w:rPr>
            </w:pPr>
          </w:p>
          <w:p w14:paraId="726BAA2E" w14:textId="77777777" w:rsidR="00421C82" w:rsidRDefault="00421C82" w:rsidP="00BC29FE">
            <w:pPr>
              <w:pStyle w:val="TableParagraph"/>
              <w:spacing w:before="10"/>
              <w:rPr>
                <w:rFonts w:ascii="Segoe UI Symbol"/>
                <w:sz w:val="23"/>
              </w:rPr>
            </w:pPr>
          </w:p>
          <w:p w14:paraId="276CA1E5" w14:textId="77777777" w:rsidR="00421C82" w:rsidRDefault="00421C82" w:rsidP="00BC29FE">
            <w:pPr>
              <w:pStyle w:val="TableParagraph"/>
              <w:spacing w:before="1"/>
              <w:ind w:left="18"/>
              <w:jc w:val="center"/>
              <w:rPr>
                <w:rFonts w:ascii="Segoe UI Symbol"/>
                <w:sz w:val="16"/>
              </w:rPr>
            </w:pPr>
            <w:r>
              <w:rPr>
                <w:rFonts w:ascii="Segoe UI Symbol"/>
                <w:sz w:val="16"/>
              </w:rPr>
              <w:t>3.</w:t>
            </w:r>
          </w:p>
        </w:tc>
        <w:tc>
          <w:tcPr>
            <w:tcW w:w="1650" w:type="dxa"/>
            <w:tcBorders>
              <w:top w:val="single" w:sz="12" w:space="0" w:color="ABA899"/>
              <w:left w:val="single" w:sz="12" w:space="0" w:color="ABA899"/>
              <w:bottom w:val="single" w:sz="12" w:space="0" w:color="ABA899"/>
              <w:right w:val="single" w:sz="12" w:space="0" w:color="ABA899"/>
            </w:tcBorders>
          </w:tcPr>
          <w:p w14:paraId="0D8B9959" w14:textId="77777777" w:rsidR="00421C82" w:rsidRDefault="00421C82" w:rsidP="00BC29FE">
            <w:pPr>
              <w:pStyle w:val="TableParagraph"/>
              <w:rPr>
                <w:rFonts w:ascii="Segoe UI Symbol"/>
                <w:sz w:val="16"/>
              </w:rPr>
            </w:pPr>
          </w:p>
          <w:p w14:paraId="3F86A5ED" w14:textId="77777777" w:rsidR="00421C82" w:rsidRDefault="00421C82" w:rsidP="00BC29FE">
            <w:pPr>
              <w:pStyle w:val="TableParagraph"/>
              <w:rPr>
                <w:rFonts w:ascii="Segoe UI Symbol"/>
                <w:sz w:val="16"/>
              </w:rPr>
            </w:pPr>
          </w:p>
          <w:p w14:paraId="2B985096" w14:textId="77777777" w:rsidR="00421C82" w:rsidRDefault="00421C82" w:rsidP="00BC29FE">
            <w:pPr>
              <w:pStyle w:val="TableParagraph"/>
              <w:spacing w:before="12"/>
              <w:rPr>
                <w:rFonts w:ascii="Segoe UI Symbol"/>
                <w:sz w:val="16"/>
              </w:rPr>
            </w:pPr>
          </w:p>
          <w:p w14:paraId="0D585C05" w14:textId="77777777" w:rsidR="00421C82" w:rsidRDefault="00421C82" w:rsidP="00BC29FE">
            <w:pPr>
              <w:pStyle w:val="TableParagraph"/>
              <w:spacing w:line="220" w:lineRule="auto"/>
              <w:ind w:left="14" w:right="530"/>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65"/>
                <w:sz w:val="16"/>
                <w:szCs w:val="16"/>
              </w:rPr>
              <w:t>აღწერა</w:t>
            </w:r>
          </w:p>
        </w:tc>
        <w:tc>
          <w:tcPr>
            <w:tcW w:w="3795" w:type="dxa"/>
            <w:gridSpan w:val="2"/>
            <w:tcBorders>
              <w:top w:val="single" w:sz="12" w:space="0" w:color="ABA899"/>
              <w:left w:val="single" w:sz="12" w:space="0" w:color="ABA899"/>
              <w:bottom w:val="single" w:sz="12" w:space="0" w:color="ABA899"/>
              <w:right w:val="single" w:sz="18" w:space="0" w:color="ABA899"/>
            </w:tcBorders>
          </w:tcPr>
          <w:p w14:paraId="11CED0E9" w14:textId="77777777" w:rsidR="00421C82" w:rsidRDefault="00421C82" w:rsidP="00BC29FE">
            <w:pPr>
              <w:pStyle w:val="TableParagraph"/>
              <w:spacing w:line="177" w:lineRule="exact"/>
              <w:ind w:left="14"/>
              <w:jc w:val="both"/>
              <w:rPr>
                <w:sz w:val="16"/>
                <w:szCs w:val="16"/>
              </w:rPr>
            </w:pPr>
            <w:r>
              <w:rPr>
                <w:w w:val="105"/>
                <w:sz w:val="16"/>
                <w:szCs w:val="16"/>
              </w:rPr>
              <w:t xml:space="preserve">ქვეპროგრამის      </w:t>
            </w:r>
            <w:r>
              <w:rPr>
                <w:spacing w:val="9"/>
                <w:w w:val="105"/>
                <w:sz w:val="16"/>
                <w:szCs w:val="16"/>
              </w:rPr>
              <w:t xml:space="preserve"> </w:t>
            </w:r>
            <w:r>
              <w:rPr>
                <w:w w:val="105"/>
                <w:sz w:val="16"/>
                <w:szCs w:val="16"/>
              </w:rPr>
              <w:t xml:space="preserve">ფარგლებში      </w:t>
            </w:r>
            <w:r>
              <w:rPr>
                <w:spacing w:val="4"/>
                <w:w w:val="105"/>
                <w:sz w:val="16"/>
                <w:szCs w:val="16"/>
              </w:rPr>
              <w:t xml:space="preserve"> </w:t>
            </w:r>
            <w:r>
              <w:rPr>
                <w:w w:val="105"/>
                <w:sz w:val="16"/>
                <w:szCs w:val="16"/>
              </w:rPr>
              <w:t>ხორციელდება</w:t>
            </w:r>
          </w:p>
          <w:p w14:paraId="46312AC0" w14:textId="77777777" w:rsidR="00421C82" w:rsidRDefault="00421C82" w:rsidP="00BC29FE">
            <w:pPr>
              <w:pStyle w:val="TableParagraph"/>
              <w:tabs>
                <w:tab w:val="left" w:pos="1679"/>
                <w:tab w:val="left" w:pos="2894"/>
              </w:tabs>
              <w:spacing w:before="3" w:line="223" w:lineRule="auto"/>
              <w:ind w:left="14" w:right="-44"/>
              <w:jc w:val="both"/>
              <w:rPr>
                <w:sz w:val="16"/>
                <w:szCs w:val="16"/>
              </w:rPr>
            </w:pPr>
            <w:r>
              <w:rPr>
                <w:w w:val="105"/>
                <w:sz w:val="16"/>
                <w:szCs w:val="16"/>
              </w:rPr>
              <w:t>ღონისძიებები,</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ხელს</w:t>
            </w:r>
            <w:r>
              <w:rPr>
                <w:spacing w:val="1"/>
                <w:w w:val="105"/>
                <w:sz w:val="16"/>
                <w:szCs w:val="16"/>
              </w:rPr>
              <w:t xml:space="preserve"> </w:t>
            </w:r>
            <w:r>
              <w:rPr>
                <w:w w:val="105"/>
                <w:sz w:val="16"/>
                <w:szCs w:val="16"/>
              </w:rPr>
              <w:t>შეუწყობს</w:t>
            </w:r>
            <w:r>
              <w:rPr>
                <w:spacing w:val="1"/>
                <w:w w:val="105"/>
                <w:sz w:val="16"/>
                <w:szCs w:val="16"/>
              </w:rPr>
              <w:t xml:space="preserve"> </w:t>
            </w:r>
            <w:r>
              <w:rPr>
                <w:w w:val="105"/>
                <w:sz w:val="16"/>
                <w:szCs w:val="16"/>
              </w:rPr>
              <w:t>სპორტის</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სახეობის</w:t>
            </w:r>
            <w:r>
              <w:rPr>
                <w:spacing w:val="1"/>
                <w:w w:val="105"/>
                <w:sz w:val="16"/>
                <w:szCs w:val="16"/>
              </w:rPr>
              <w:t xml:space="preserve"> </w:t>
            </w:r>
            <w:r>
              <w:rPr>
                <w:w w:val="105"/>
                <w:sz w:val="16"/>
                <w:szCs w:val="16"/>
              </w:rPr>
              <w:t>განვითარებას,</w:t>
            </w:r>
            <w:r>
              <w:rPr>
                <w:spacing w:val="1"/>
                <w:w w:val="105"/>
                <w:sz w:val="16"/>
                <w:szCs w:val="16"/>
              </w:rPr>
              <w:t xml:space="preserve"> </w:t>
            </w:r>
            <w:r>
              <w:rPr>
                <w:w w:val="105"/>
                <w:sz w:val="16"/>
                <w:szCs w:val="16"/>
              </w:rPr>
              <w:t>საერთაშორისო</w:t>
            </w:r>
            <w:r>
              <w:rPr>
                <w:w w:val="105"/>
                <w:sz w:val="16"/>
                <w:szCs w:val="16"/>
              </w:rPr>
              <w:tab/>
              <w:t>ხასიათის</w:t>
            </w:r>
            <w:r>
              <w:rPr>
                <w:w w:val="105"/>
                <w:sz w:val="16"/>
                <w:szCs w:val="16"/>
              </w:rPr>
              <w:tab/>
            </w:r>
            <w:r>
              <w:rPr>
                <w:spacing w:val="-1"/>
                <w:w w:val="105"/>
                <w:sz w:val="16"/>
                <w:szCs w:val="16"/>
              </w:rPr>
              <w:t>სპორტული</w:t>
            </w:r>
            <w:r>
              <w:rPr>
                <w:spacing w:val="-40"/>
                <w:w w:val="105"/>
                <w:sz w:val="16"/>
                <w:szCs w:val="16"/>
              </w:rPr>
              <w:t xml:space="preserve"> </w:t>
            </w:r>
            <w:r>
              <w:rPr>
                <w:w w:val="105"/>
                <w:sz w:val="16"/>
                <w:szCs w:val="16"/>
              </w:rPr>
              <w:t>ტურნირების</w:t>
            </w:r>
            <w:r>
              <w:rPr>
                <w:spacing w:val="1"/>
                <w:w w:val="105"/>
                <w:sz w:val="16"/>
                <w:szCs w:val="16"/>
              </w:rPr>
              <w:t xml:space="preserve"> </w:t>
            </w:r>
            <w:r>
              <w:rPr>
                <w:w w:val="105"/>
                <w:sz w:val="16"/>
                <w:szCs w:val="16"/>
              </w:rPr>
              <w:t>ჩატარებას,</w:t>
            </w:r>
            <w:r>
              <w:rPr>
                <w:spacing w:val="1"/>
                <w:w w:val="105"/>
                <w:sz w:val="16"/>
                <w:szCs w:val="16"/>
              </w:rPr>
              <w:t xml:space="preserve"> </w:t>
            </w:r>
            <w:r>
              <w:rPr>
                <w:w w:val="105"/>
                <w:sz w:val="16"/>
                <w:szCs w:val="16"/>
              </w:rPr>
              <w:t>ცხოვრების</w:t>
            </w:r>
            <w:r>
              <w:rPr>
                <w:spacing w:val="1"/>
                <w:w w:val="105"/>
                <w:sz w:val="16"/>
                <w:szCs w:val="16"/>
              </w:rPr>
              <w:t xml:space="preserve"> </w:t>
            </w:r>
            <w:r>
              <w:rPr>
                <w:w w:val="105"/>
                <w:sz w:val="16"/>
                <w:szCs w:val="16"/>
              </w:rPr>
              <w:t>ჯანსაღი</w:t>
            </w:r>
            <w:r>
              <w:rPr>
                <w:spacing w:val="1"/>
                <w:w w:val="105"/>
                <w:sz w:val="16"/>
                <w:szCs w:val="16"/>
              </w:rPr>
              <w:t xml:space="preserve"> </w:t>
            </w:r>
            <w:r>
              <w:rPr>
                <w:w w:val="105"/>
                <w:sz w:val="16"/>
                <w:szCs w:val="16"/>
              </w:rPr>
              <w:t>წესის</w:t>
            </w:r>
            <w:r>
              <w:rPr>
                <w:spacing w:val="1"/>
                <w:w w:val="105"/>
                <w:sz w:val="16"/>
                <w:szCs w:val="16"/>
              </w:rPr>
              <w:t xml:space="preserve"> </w:t>
            </w:r>
            <w:r>
              <w:rPr>
                <w:w w:val="105"/>
                <w:sz w:val="16"/>
                <w:szCs w:val="16"/>
              </w:rPr>
              <w:t>პოპულარიზაციას.</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წარმატებული</w:t>
            </w:r>
            <w:r>
              <w:rPr>
                <w:spacing w:val="1"/>
                <w:w w:val="105"/>
                <w:sz w:val="16"/>
                <w:szCs w:val="16"/>
              </w:rPr>
              <w:t xml:space="preserve"> </w:t>
            </w:r>
            <w:r>
              <w:rPr>
                <w:w w:val="105"/>
                <w:sz w:val="16"/>
                <w:szCs w:val="16"/>
              </w:rPr>
              <w:t>სპორტსმენების</w:t>
            </w:r>
            <w:r>
              <w:rPr>
                <w:spacing w:val="1"/>
                <w:w w:val="105"/>
                <w:sz w:val="16"/>
                <w:szCs w:val="16"/>
              </w:rPr>
              <w:t xml:space="preserve"> </w:t>
            </w:r>
            <w:r>
              <w:rPr>
                <w:w w:val="105"/>
                <w:sz w:val="16"/>
                <w:szCs w:val="16"/>
              </w:rPr>
              <w:t>წახალისება,</w:t>
            </w:r>
            <w:r>
              <w:rPr>
                <w:spacing w:val="1"/>
                <w:w w:val="105"/>
                <w:sz w:val="16"/>
                <w:szCs w:val="16"/>
              </w:rPr>
              <w:t xml:space="preserve"> </w:t>
            </w:r>
            <w:r>
              <w:rPr>
                <w:w w:val="105"/>
                <w:sz w:val="16"/>
                <w:szCs w:val="16"/>
              </w:rPr>
              <w:t>ვეტერანი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დამსახურებული</w:t>
            </w:r>
            <w:r>
              <w:rPr>
                <w:spacing w:val="1"/>
                <w:w w:val="105"/>
                <w:sz w:val="16"/>
                <w:szCs w:val="16"/>
              </w:rPr>
              <w:t xml:space="preserve"> </w:t>
            </w:r>
            <w:r>
              <w:rPr>
                <w:w w:val="105"/>
                <w:sz w:val="16"/>
                <w:szCs w:val="16"/>
              </w:rPr>
              <w:t>სპორტსმენების</w:t>
            </w:r>
            <w:r>
              <w:rPr>
                <w:spacing w:val="1"/>
                <w:w w:val="105"/>
                <w:sz w:val="16"/>
                <w:szCs w:val="16"/>
              </w:rPr>
              <w:t xml:space="preserve"> </w:t>
            </w:r>
            <w:r>
              <w:rPr>
                <w:w w:val="105"/>
                <w:sz w:val="16"/>
                <w:szCs w:val="16"/>
              </w:rPr>
              <w:t>საიუბილეო</w:t>
            </w:r>
            <w:r>
              <w:rPr>
                <w:spacing w:val="-4"/>
                <w:w w:val="105"/>
                <w:sz w:val="16"/>
                <w:szCs w:val="16"/>
              </w:rPr>
              <w:t xml:space="preserve"> </w:t>
            </w:r>
            <w:r>
              <w:rPr>
                <w:w w:val="105"/>
                <w:sz w:val="16"/>
                <w:szCs w:val="16"/>
              </w:rPr>
              <w:t>თარიღების</w:t>
            </w:r>
            <w:r>
              <w:rPr>
                <w:spacing w:val="-3"/>
                <w:w w:val="105"/>
                <w:sz w:val="16"/>
                <w:szCs w:val="16"/>
              </w:rPr>
              <w:t xml:space="preserve"> </w:t>
            </w:r>
            <w:r>
              <w:rPr>
                <w:w w:val="105"/>
                <w:sz w:val="16"/>
                <w:szCs w:val="16"/>
              </w:rPr>
              <w:t>აღნიშვნა.</w:t>
            </w:r>
          </w:p>
        </w:tc>
      </w:tr>
      <w:tr w:rsidR="00421C82" w14:paraId="1DF32169" w14:textId="77777777" w:rsidTr="00BC29FE">
        <w:trPr>
          <w:trHeight w:val="675"/>
        </w:trPr>
        <w:tc>
          <w:tcPr>
            <w:tcW w:w="195" w:type="dxa"/>
            <w:tcBorders>
              <w:top w:val="single" w:sz="12" w:space="0" w:color="ABA899"/>
              <w:bottom w:val="single" w:sz="12" w:space="0" w:color="ABA899"/>
              <w:right w:val="single" w:sz="12" w:space="0" w:color="ABA899"/>
            </w:tcBorders>
          </w:tcPr>
          <w:p w14:paraId="633F0922" w14:textId="77777777" w:rsidR="00421C82" w:rsidRDefault="00421C82" w:rsidP="00BC29FE">
            <w:pPr>
              <w:pStyle w:val="TableParagraph"/>
              <w:spacing w:before="52"/>
              <w:ind w:left="18"/>
              <w:jc w:val="center"/>
              <w:rPr>
                <w:rFonts w:ascii="Segoe UI Symbol"/>
                <w:sz w:val="16"/>
              </w:rPr>
            </w:pPr>
            <w:r>
              <w:rPr>
                <w:rFonts w:ascii="Segoe UI Symbol"/>
                <w:sz w:val="16"/>
              </w:rPr>
              <w:t>4.</w:t>
            </w:r>
          </w:p>
        </w:tc>
        <w:tc>
          <w:tcPr>
            <w:tcW w:w="1650" w:type="dxa"/>
            <w:tcBorders>
              <w:top w:val="single" w:sz="12" w:space="0" w:color="ABA899"/>
              <w:left w:val="single" w:sz="12" w:space="0" w:color="ABA899"/>
              <w:bottom w:val="single" w:sz="12" w:space="0" w:color="ABA899"/>
              <w:right w:val="single" w:sz="12" w:space="0" w:color="ABA899"/>
            </w:tcBorders>
          </w:tcPr>
          <w:p w14:paraId="044E4116"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49239367"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65"/>
                <w:sz w:val="16"/>
                <w:szCs w:val="16"/>
              </w:rPr>
              <w:t>მიზანი</w:t>
            </w:r>
          </w:p>
        </w:tc>
        <w:tc>
          <w:tcPr>
            <w:tcW w:w="3795" w:type="dxa"/>
            <w:gridSpan w:val="2"/>
            <w:tcBorders>
              <w:top w:val="single" w:sz="12" w:space="0" w:color="ABA899"/>
              <w:left w:val="single" w:sz="12" w:space="0" w:color="ABA899"/>
              <w:bottom w:val="single" w:sz="12" w:space="0" w:color="ABA899"/>
              <w:right w:val="single" w:sz="18" w:space="0" w:color="ABA899"/>
            </w:tcBorders>
          </w:tcPr>
          <w:p w14:paraId="74DAA8E9" w14:textId="77777777" w:rsidR="00421C82" w:rsidRDefault="00421C82" w:rsidP="00BC29FE">
            <w:pPr>
              <w:pStyle w:val="TableParagraph"/>
              <w:spacing w:line="177" w:lineRule="exact"/>
              <w:ind w:left="14" w:right="-29"/>
              <w:rPr>
                <w:sz w:val="16"/>
                <w:szCs w:val="16"/>
              </w:rPr>
            </w:pPr>
            <w:r>
              <w:rPr>
                <w:w w:val="105"/>
                <w:sz w:val="16"/>
                <w:szCs w:val="16"/>
              </w:rPr>
              <w:t>სპორტის</w:t>
            </w:r>
            <w:r>
              <w:rPr>
                <w:spacing w:val="11"/>
                <w:w w:val="105"/>
                <w:sz w:val="16"/>
                <w:szCs w:val="16"/>
              </w:rPr>
              <w:t xml:space="preserve"> </w:t>
            </w:r>
            <w:r>
              <w:rPr>
                <w:w w:val="105"/>
                <w:sz w:val="16"/>
                <w:szCs w:val="16"/>
              </w:rPr>
              <w:t>სხვადასხვა</w:t>
            </w:r>
            <w:r>
              <w:rPr>
                <w:spacing w:val="12"/>
                <w:w w:val="105"/>
                <w:sz w:val="16"/>
                <w:szCs w:val="16"/>
              </w:rPr>
              <w:t xml:space="preserve"> </w:t>
            </w:r>
            <w:r>
              <w:rPr>
                <w:w w:val="105"/>
                <w:sz w:val="16"/>
                <w:szCs w:val="16"/>
              </w:rPr>
              <w:t>სახეობების</w:t>
            </w:r>
            <w:r>
              <w:rPr>
                <w:spacing w:val="10"/>
                <w:w w:val="105"/>
                <w:sz w:val="16"/>
                <w:szCs w:val="16"/>
              </w:rPr>
              <w:t xml:space="preserve"> </w:t>
            </w:r>
            <w:r>
              <w:rPr>
                <w:w w:val="105"/>
                <w:sz w:val="16"/>
                <w:szCs w:val="16"/>
              </w:rPr>
              <w:t>წახალისება</w:t>
            </w:r>
            <w:r>
              <w:rPr>
                <w:spacing w:val="-4"/>
                <w:w w:val="105"/>
                <w:sz w:val="16"/>
                <w:szCs w:val="16"/>
              </w:rPr>
              <w:t xml:space="preserve"> </w:t>
            </w:r>
            <w:r>
              <w:rPr>
                <w:w w:val="105"/>
                <w:sz w:val="16"/>
                <w:szCs w:val="16"/>
              </w:rPr>
              <w:t>და</w:t>
            </w:r>
          </w:p>
          <w:p w14:paraId="038EF254" w14:textId="77777777" w:rsidR="00421C82" w:rsidRDefault="00421C82" w:rsidP="00BC29FE">
            <w:pPr>
              <w:pStyle w:val="TableParagraph"/>
              <w:spacing w:line="203" w:lineRule="exact"/>
              <w:ind w:left="14"/>
              <w:rPr>
                <w:sz w:val="16"/>
                <w:szCs w:val="16"/>
              </w:rPr>
            </w:pPr>
            <w:r>
              <w:rPr>
                <w:sz w:val="16"/>
                <w:szCs w:val="16"/>
              </w:rPr>
              <w:t>ჯანსაღი</w:t>
            </w:r>
            <w:r>
              <w:rPr>
                <w:spacing w:val="16"/>
                <w:sz w:val="16"/>
                <w:szCs w:val="16"/>
              </w:rPr>
              <w:t xml:space="preserve"> </w:t>
            </w:r>
            <w:r>
              <w:rPr>
                <w:sz w:val="16"/>
                <w:szCs w:val="16"/>
              </w:rPr>
              <w:t>ცხოვრების</w:t>
            </w:r>
            <w:r>
              <w:rPr>
                <w:spacing w:val="15"/>
                <w:sz w:val="16"/>
                <w:szCs w:val="16"/>
              </w:rPr>
              <w:t xml:space="preserve"> </w:t>
            </w:r>
            <w:r>
              <w:rPr>
                <w:sz w:val="16"/>
                <w:szCs w:val="16"/>
              </w:rPr>
              <w:t>წესის</w:t>
            </w:r>
            <w:r>
              <w:rPr>
                <w:spacing w:val="15"/>
                <w:sz w:val="16"/>
                <w:szCs w:val="16"/>
              </w:rPr>
              <w:t xml:space="preserve"> </w:t>
            </w:r>
            <w:r>
              <w:rPr>
                <w:sz w:val="16"/>
                <w:szCs w:val="16"/>
              </w:rPr>
              <w:t>პოპულარიზაცია</w:t>
            </w:r>
          </w:p>
        </w:tc>
      </w:tr>
      <w:tr w:rsidR="00421C82" w14:paraId="4005B834" w14:textId="77777777" w:rsidTr="00BC29FE">
        <w:trPr>
          <w:trHeight w:val="1065"/>
        </w:trPr>
        <w:tc>
          <w:tcPr>
            <w:tcW w:w="195" w:type="dxa"/>
            <w:vMerge w:val="restart"/>
            <w:tcBorders>
              <w:top w:val="single" w:sz="12" w:space="0" w:color="ABA899"/>
              <w:left w:val="single" w:sz="18" w:space="0" w:color="ECE9D8"/>
              <w:bottom w:val="nil"/>
              <w:right w:val="single" w:sz="18" w:space="0" w:color="ABA899"/>
            </w:tcBorders>
          </w:tcPr>
          <w:p w14:paraId="13558905" w14:textId="77777777" w:rsidR="00421C82" w:rsidRDefault="00421C82" w:rsidP="00BC29FE">
            <w:pPr>
              <w:pStyle w:val="TableParagraph"/>
              <w:rPr>
                <w:rFonts w:ascii="Times New Roman"/>
                <w:sz w:val="16"/>
              </w:rPr>
            </w:pPr>
          </w:p>
        </w:tc>
        <w:tc>
          <w:tcPr>
            <w:tcW w:w="1650" w:type="dxa"/>
            <w:vMerge w:val="restart"/>
            <w:tcBorders>
              <w:top w:val="single" w:sz="12" w:space="0" w:color="ABA899"/>
              <w:left w:val="single" w:sz="18" w:space="0" w:color="ABA899"/>
              <w:bottom w:val="nil"/>
              <w:right w:val="single" w:sz="18" w:space="0" w:color="ABA899"/>
            </w:tcBorders>
          </w:tcPr>
          <w:p w14:paraId="5376506B" w14:textId="77777777" w:rsidR="00421C82" w:rsidRDefault="00421C82" w:rsidP="00BC29FE">
            <w:pPr>
              <w:pStyle w:val="TableParagraph"/>
              <w:rPr>
                <w:rFonts w:ascii="Times New Roman"/>
                <w:sz w:val="16"/>
              </w:rPr>
            </w:pPr>
          </w:p>
        </w:tc>
        <w:tc>
          <w:tcPr>
            <w:tcW w:w="3090" w:type="dxa"/>
            <w:tcBorders>
              <w:top w:val="single" w:sz="12" w:space="0" w:color="ABA899"/>
              <w:left w:val="single" w:sz="12" w:space="0" w:color="ABA899"/>
              <w:bottom w:val="single" w:sz="12" w:space="0" w:color="ABA899"/>
              <w:right w:val="single" w:sz="12" w:space="0" w:color="ABA899"/>
            </w:tcBorders>
          </w:tcPr>
          <w:p w14:paraId="7CF7FD46" w14:textId="77777777" w:rsidR="00421C82" w:rsidRDefault="00421C82" w:rsidP="00BC29FE">
            <w:pPr>
              <w:pStyle w:val="TableParagraph"/>
              <w:spacing w:line="177" w:lineRule="exact"/>
              <w:ind w:left="54" w:right="18"/>
              <w:jc w:val="center"/>
              <w:rPr>
                <w:sz w:val="16"/>
                <w:szCs w:val="16"/>
              </w:rPr>
            </w:pPr>
            <w:r>
              <w:rPr>
                <w:sz w:val="16"/>
                <w:szCs w:val="16"/>
              </w:rPr>
              <w:t>საქართველოს</w:t>
            </w:r>
            <w:r>
              <w:rPr>
                <w:spacing w:val="22"/>
                <w:sz w:val="16"/>
                <w:szCs w:val="16"/>
              </w:rPr>
              <w:t xml:space="preserve"> </w:t>
            </w:r>
            <w:r>
              <w:rPr>
                <w:sz w:val="16"/>
                <w:szCs w:val="16"/>
              </w:rPr>
              <w:t>დამსახურებული</w:t>
            </w:r>
          </w:p>
          <w:p w14:paraId="50BC4F8E" w14:textId="77777777" w:rsidR="00421C82" w:rsidRDefault="00421C82" w:rsidP="00BC29FE">
            <w:pPr>
              <w:pStyle w:val="TableParagraph"/>
              <w:spacing w:before="3" w:line="223" w:lineRule="auto"/>
              <w:ind w:left="54" w:right="41"/>
              <w:jc w:val="center"/>
              <w:rPr>
                <w:sz w:val="16"/>
                <w:szCs w:val="16"/>
              </w:rPr>
            </w:pPr>
            <w:r>
              <w:rPr>
                <w:sz w:val="16"/>
                <w:szCs w:val="16"/>
              </w:rPr>
              <w:t>მწვრთნელის,</w:t>
            </w:r>
            <w:r>
              <w:rPr>
                <w:spacing w:val="1"/>
                <w:sz w:val="16"/>
                <w:szCs w:val="16"/>
              </w:rPr>
              <w:t xml:space="preserve"> </w:t>
            </w:r>
            <w:r>
              <w:rPr>
                <w:sz w:val="16"/>
                <w:szCs w:val="16"/>
              </w:rPr>
              <w:t>გ.ჩიქოვანის</w:t>
            </w:r>
            <w:r>
              <w:rPr>
                <w:spacing w:val="1"/>
                <w:sz w:val="16"/>
                <w:szCs w:val="16"/>
              </w:rPr>
              <w:t xml:space="preserve"> </w:t>
            </w:r>
            <w:r>
              <w:rPr>
                <w:sz w:val="16"/>
                <w:szCs w:val="16"/>
              </w:rPr>
              <w:t>ხსოვნისადმი</w:t>
            </w:r>
            <w:r>
              <w:rPr>
                <w:spacing w:val="-37"/>
                <w:sz w:val="16"/>
                <w:szCs w:val="16"/>
              </w:rPr>
              <w:t xml:space="preserve"> </w:t>
            </w:r>
            <w:r>
              <w:rPr>
                <w:spacing w:val="-1"/>
                <w:w w:val="105"/>
                <w:sz w:val="16"/>
                <w:szCs w:val="16"/>
              </w:rPr>
              <w:t xml:space="preserve">მიძღვნილი საერთაშორისო </w:t>
            </w:r>
            <w:r>
              <w:rPr>
                <w:w w:val="105"/>
                <w:sz w:val="16"/>
                <w:szCs w:val="16"/>
              </w:rPr>
              <w:t>ტურნირი</w:t>
            </w:r>
            <w:r>
              <w:rPr>
                <w:spacing w:val="1"/>
                <w:w w:val="105"/>
                <w:sz w:val="16"/>
                <w:szCs w:val="16"/>
              </w:rPr>
              <w:t xml:space="preserve"> </w:t>
            </w:r>
            <w:r>
              <w:rPr>
                <w:w w:val="105"/>
                <w:sz w:val="16"/>
                <w:szCs w:val="16"/>
              </w:rPr>
              <w:t>ფარიკაობაში</w:t>
            </w:r>
          </w:p>
        </w:tc>
        <w:tc>
          <w:tcPr>
            <w:tcW w:w="705" w:type="dxa"/>
            <w:tcBorders>
              <w:top w:val="single" w:sz="12" w:space="0" w:color="ABA899"/>
              <w:left w:val="single" w:sz="12" w:space="0" w:color="ABA899"/>
              <w:bottom w:val="single" w:sz="12" w:space="0" w:color="ABA899"/>
              <w:right w:val="single" w:sz="18" w:space="0" w:color="ABA899"/>
            </w:tcBorders>
          </w:tcPr>
          <w:p w14:paraId="6344CE6E" w14:textId="77777777" w:rsidR="00421C82" w:rsidRDefault="00421C82" w:rsidP="00BC29FE">
            <w:pPr>
              <w:pStyle w:val="TableParagraph"/>
              <w:spacing w:before="6"/>
              <w:rPr>
                <w:rFonts w:ascii="Segoe UI Symbol"/>
                <w:sz w:val="19"/>
              </w:rPr>
            </w:pPr>
          </w:p>
          <w:p w14:paraId="61B0359D" w14:textId="77777777" w:rsidR="00421C82" w:rsidRDefault="00421C82" w:rsidP="00BC29FE">
            <w:pPr>
              <w:pStyle w:val="TableParagraph"/>
              <w:ind w:left="209"/>
              <w:rPr>
                <w:sz w:val="16"/>
              </w:rPr>
            </w:pPr>
            <w:r>
              <w:rPr>
                <w:w w:val="105"/>
                <w:sz w:val="16"/>
              </w:rPr>
              <w:t>10,0</w:t>
            </w:r>
          </w:p>
        </w:tc>
      </w:tr>
      <w:tr w:rsidR="00421C82" w14:paraId="0799DFF2" w14:textId="77777777" w:rsidTr="00BC29FE">
        <w:trPr>
          <w:trHeight w:val="1065"/>
        </w:trPr>
        <w:tc>
          <w:tcPr>
            <w:tcW w:w="195" w:type="dxa"/>
            <w:vMerge/>
            <w:tcBorders>
              <w:top w:val="nil"/>
              <w:left w:val="single" w:sz="18" w:space="0" w:color="ECE9D8"/>
              <w:bottom w:val="nil"/>
              <w:right w:val="single" w:sz="18" w:space="0" w:color="ABA899"/>
            </w:tcBorders>
          </w:tcPr>
          <w:p w14:paraId="36787982" w14:textId="77777777" w:rsidR="00421C82" w:rsidRDefault="00421C82" w:rsidP="00BC29FE">
            <w:pPr>
              <w:rPr>
                <w:sz w:val="2"/>
                <w:szCs w:val="2"/>
              </w:rPr>
            </w:pPr>
          </w:p>
        </w:tc>
        <w:tc>
          <w:tcPr>
            <w:tcW w:w="1650" w:type="dxa"/>
            <w:vMerge/>
            <w:tcBorders>
              <w:top w:val="nil"/>
              <w:left w:val="single" w:sz="18" w:space="0" w:color="ABA899"/>
              <w:bottom w:val="nil"/>
              <w:right w:val="single" w:sz="18" w:space="0" w:color="ABA899"/>
            </w:tcBorders>
          </w:tcPr>
          <w:p w14:paraId="46DA492B" w14:textId="77777777" w:rsidR="00421C82" w:rsidRDefault="00421C82" w:rsidP="00BC29FE">
            <w:pPr>
              <w:rPr>
                <w:sz w:val="2"/>
                <w:szCs w:val="2"/>
              </w:rPr>
            </w:pPr>
          </w:p>
        </w:tc>
        <w:tc>
          <w:tcPr>
            <w:tcW w:w="3090" w:type="dxa"/>
            <w:tcBorders>
              <w:top w:val="single" w:sz="12" w:space="0" w:color="ABA899"/>
              <w:left w:val="single" w:sz="12" w:space="0" w:color="ABA899"/>
              <w:bottom w:val="single" w:sz="12" w:space="0" w:color="ABA899"/>
              <w:right w:val="single" w:sz="12" w:space="0" w:color="ABA899"/>
            </w:tcBorders>
          </w:tcPr>
          <w:p w14:paraId="3F35C166" w14:textId="77777777" w:rsidR="00421C82" w:rsidRDefault="00421C82" w:rsidP="00BC29FE">
            <w:pPr>
              <w:pStyle w:val="TableParagraph"/>
              <w:spacing w:line="177" w:lineRule="exact"/>
              <w:ind w:left="54" w:right="36"/>
              <w:jc w:val="center"/>
              <w:rPr>
                <w:sz w:val="16"/>
                <w:szCs w:val="16"/>
              </w:rPr>
            </w:pPr>
            <w:r>
              <w:rPr>
                <w:sz w:val="16"/>
                <w:szCs w:val="16"/>
              </w:rPr>
              <w:t>მსოფლიოს</w:t>
            </w:r>
            <w:r>
              <w:rPr>
                <w:spacing w:val="15"/>
                <w:sz w:val="16"/>
                <w:szCs w:val="16"/>
              </w:rPr>
              <w:t xml:space="preserve"> </w:t>
            </w:r>
            <w:r>
              <w:rPr>
                <w:sz w:val="16"/>
                <w:szCs w:val="16"/>
              </w:rPr>
              <w:t>ორგზის</w:t>
            </w:r>
            <w:r>
              <w:rPr>
                <w:spacing w:val="15"/>
                <w:sz w:val="16"/>
                <w:szCs w:val="16"/>
              </w:rPr>
              <w:t xml:space="preserve"> </w:t>
            </w:r>
            <w:r>
              <w:rPr>
                <w:sz w:val="16"/>
                <w:szCs w:val="16"/>
              </w:rPr>
              <w:t>ჩემპიონის,</w:t>
            </w:r>
          </w:p>
          <w:p w14:paraId="0C494A89" w14:textId="77777777" w:rsidR="00421C82" w:rsidRDefault="00421C82" w:rsidP="00BC29FE">
            <w:pPr>
              <w:pStyle w:val="TableParagraph"/>
              <w:spacing w:before="3" w:line="223" w:lineRule="auto"/>
              <w:ind w:left="54" w:right="26"/>
              <w:jc w:val="center"/>
              <w:rPr>
                <w:sz w:val="16"/>
                <w:szCs w:val="16"/>
              </w:rPr>
            </w:pPr>
            <w:r>
              <w:rPr>
                <w:sz w:val="16"/>
                <w:szCs w:val="16"/>
              </w:rPr>
              <w:t>თეიმურაზ</w:t>
            </w:r>
            <w:r>
              <w:rPr>
                <w:spacing w:val="19"/>
                <w:sz w:val="16"/>
                <w:szCs w:val="16"/>
              </w:rPr>
              <w:t xml:space="preserve"> </w:t>
            </w:r>
            <w:r>
              <w:rPr>
                <w:sz w:val="16"/>
                <w:szCs w:val="16"/>
              </w:rPr>
              <w:t>აფხაზავას</w:t>
            </w:r>
            <w:r>
              <w:rPr>
                <w:spacing w:val="20"/>
                <w:sz w:val="16"/>
                <w:szCs w:val="16"/>
              </w:rPr>
              <w:t xml:space="preserve"> </w:t>
            </w:r>
            <w:r>
              <w:rPr>
                <w:sz w:val="16"/>
                <w:szCs w:val="16"/>
              </w:rPr>
              <w:t>სახელობის</w:t>
            </w:r>
            <w:r>
              <w:rPr>
                <w:spacing w:val="-37"/>
                <w:sz w:val="16"/>
                <w:szCs w:val="16"/>
              </w:rPr>
              <w:t xml:space="preserve"> </w:t>
            </w:r>
            <w:r>
              <w:rPr>
                <w:w w:val="105"/>
                <w:sz w:val="16"/>
                <w:szCs w:val="16"/>
              </w:rPr>
              <w:t>საერთაშორისო ტურნირი ბ/რ</w:t>
            </w:r>
            <w:r>
              <w:rPr>
                <w:spacing w:val="1"/>
                <w:w w:val="105"/>
                <w:sz w:val="16"/>
                <w:szCs w:val="16"/>
              </w:rPr>
              <w:t xml:space="preserve"> </w:t>
            </w:r>
            <w:r>
              <w:rPr>
                <w:w w:val="105"/>
                <w:sz w:val="16"/>
                <w:szCs w:val="16"/>
              </w:rPr>
              <w:t>ჭიდაობაში</w:t>
            </w:r>
          </w:p>
        </w:tc>
        <w:tc>
          <w:tcPr>
            <w:tcW w:w="705" w:type="dxa"/>
            <w:tcBorders>
              <w:top w:val="single" w:sz="12" w:space="0" w:color="ABA899"/>
              <w:left w:val="single" w:sz="12" w:space="0" w:color="ABA899"/>
              <w:bottom w:val="single" w:sz="12" w:space="0" w:color="ABA899"/>
              <w:right w:val="single" w:sz="18" w:space="0" w:color="ABA899"/>
            </w:tcBorders>
          </w:tcPr>
          <w:p w14:paraId="72BD337F" w14:textId="77777777" w:rsidR="00421C82" w:rsidRDefault="00421C82" w:rsidP="00BC29FE">
            <w:pPr>
              <w:pStyle w:val="TableParagraph"/>
              <w:spacing w:before="6"/>
              <w:rPr>
                <w:rFonts w:ascii="Segoe UI Symbol"/>
                <w:sz w:val="19"/>
              </w:rPr>
            </w:pPr>
          </w:p>
          <w:p w14:paraId="5F6D8526" w14:textId="77777777" w:rsidR="00421C82" w:rsidRDefault="00421C82" w:rsidP="00BC29FE">
            <w:pPr>
              <w:pStyle w:val="TableParagraph"/>
              <w:ind w:left="239"/>
              <w:rPr>
                <w:sz w:val="16"/>
              </w:rPr>
            </w:pPr>
            <w:r>
              <w:rPr>
                <w:w w:val="105"/>
                <w:sz w:val="16"/>
              </w:rPr>
              <w:t>6,0</w:t>
            </w:r>
          </w:p>
        </w:tc>
      </w:tr>
      <w:tr w:rsidR="00421C82" w14:paraId="1AD7EA8F" w14:textId="77777777" w:rsidTr="00BC29FE">
        <w:trPr>
          <w:trHeight w:val="1065"/>
        </w:trPr>
        <w:tc>
          <w:tcPr>
            <w:tcW w:w="195" w:type="dxa"/>
            <w:vMerge/>
            <w:tcBorders>
              <w:top w:val="nil"/>
              <w:left w:val="single" w:sz="18" w:space="0" w:color="ECE9D8"/>
              <w:bottom w:val="nil"/>
              <w:right w:val="single" w:sz="18" w:space="0" w:color="ABA899"/>
            </w:tcBorders>
          </w:tcPr>
          <w:p w14:paraId="3530F1ED" w14:textId="77777777" w:rsidR="00421C82" w:rsidRDefault="00421C82" w:rsidP="00BC29FE">
            <w:pPr>
              <w:rPr>
                <w:sz w:val="2"/>
                <w:szCs w:val="2"/>
              </w:rPr>
            </w:pPr>
          </w:p>
        </w:tc>
        <w:tc>
          <w:tcPr>
            <w:tcW w:w="1650" w:type="dxa"/>
            <w:vMerge/>
            <w:tcBorders>
              <w:top w:val="nil"/>
              <w:left w:val="single" w:sz="18" w:space="0" w:color="ABA899"/>
              <w:bottom w:val="nil"/>
              <w:right w:val="single" w:sz="18" w:space="0" w:color="ABA899"/>
            </w:tcBorders>
          </w:tcPr>
          <w:p w14:paraId="31BDCE9D" w14:textId="77777777" w:rsidR="00421C82" w:rsidRDefault="00421C82" w:rsidP="00BC29FE">
            <w:pPr>
              <w:rPr>
                <w:sz w:val="2"/>
                <w:szCs w:val="2"/>
              </w:rPr>
            </w:pPr>
          </w:p>
        </w:tc>
        <w:tc>
          <w:tcPr>
            <w:tcW w:w="3090" w:type="dxa"/>
            <w:tcBorders>
              <w:top w:val="single" w:sz="12" w:space="0" w:color="ABA899"/>
              <w:left w:val="single" w:sz="12" w:space="0" w:color="ABA899"/>
              <w:bottom w:val="single" w:sz="12" w:space="0" w:color="ABA899"/>
              <w:right w:val="single" w:sz="12" w:space="0" w:color="ABA899"/>
            </w:tcBorders>
          </w:tcPr>
          <w:p w14:paraId="59AC3BBE" w14:textId="77777777" w:rsidR="00421C82" w:rsidRDefault="00421C82" w:rsidP="00BC29FE">
            <w:pPr>
              <w:pStyle w:val="TableParagraph"/>
              <w:spacing w:line="177" w:lineRule="exact"/>
              <w:ind w:left="54" w:right="32"/>
              <w:jc w:val="center"/>
              <w:rPr>
                <w:sz w:val="16"/>
                <w:szCs w:val="16"/>
              </w:rPr>
            </w:pPr>
            <w:r>
              <w:rPr>
                <w:sz w:val="16"/>
                <w:szCs w:val="16"/>
              </w:rPr>
              <w:t>საქალაქო</w:t>
            </w:r>
            <w:r>
              <w:rPr>
                <w:spacing w:val="13"/>
                <w:sz w:val="16"/>
                <w:szCs w:val="16"/>
              </w:rPr>
              <w:t xml:space="preserve"> </w:t>
            </w:r>
            <w:r>
              <w:rPr>
                <w:sz w:val="16"/>
                <w:szCs w:val="16"/>
              </w:rPr>
              <w:t>ღონისძიებები</w:t>
            </w:r>
            <w:r>
              <w:rPr>
                <w:spacing w:val="13"/>
                <w:sz w:val="16"/>
                <w:szCs w:val="16"/>
              </w:rPr>
              <w:t xml:space="preserve"> </w:t>
            </w:r>
            <w:r>
              <w:rPr>
                <w:sz w:val="16"/>
                <w:szCs w:val="16"/>
              </w:rPr>
              <w:t>შშმ</w:t>
            </w:r>
          </w:p>
          <w:p w14:paraId="3F7CD8A4" w14:textId="77777777" w:rsidR="00421C82" w:rsidRDefault="00421C82" w:rsidP="00BC29FE">
            <w:pPr>
              <w:pStyle w:val="TableParagraph"/>
              <w:spacing w:before="3" w:line="223" w:lineRule="auto"/>
              <w:ind w:left="149" w:right="122" w:hanging="17"/>
              <w:jc w:val="center"/>
              <w:rPr>
                <w:sz w:val="16"/>
                <w:szCs w:val="16"/>
              </w:rPr>
            </w:pPr>
            <w:r>
              <w:rPr>
                <w:w w:val="105"/>
                <w:sz w:val="16"/>
                <w:szCs w:val="16"/>
              </w:rPr>
              <w:t>სპორტსმენთა შორის (მკლავჭიდი,</w:t>
            </w:r>
            <w:r>
              <w:rPr>
                <w:spacing w:val="1"/>
                <w:w w:val="105"/>
                <w:sz w:val="16"/>
                <w:szCs w:val="16"/>
              </w:rPr>
              <w:t xml:space="preserve"> </w:t>
            </w:r>
            <w:r>
              <w:rPr>
                <w:sz w:val="16"/>
                <w:szCs w:val="16"/>
              </w:rPr>
              <w:t>წოლმჭიმი,</w:t>
            </w:r>
            <w:r>
              <w:rPr>
                <w:spacing w:val="11"/>
                <w:sz w:val="16"/>
                <w:szCs w:val="16"/>
              </w:rPr>
              <w:t xml:space="preserve"> </w:t>
            </w:r>
            <w:r>
              <w:rPr>
                <w:sz w:val="16"/>
                <w:szCs w:val="16"/>
              </w:rPr>
              <w:t>ნარდი</w:t>
            </w:r>
            <w:r>
              <w:rPr>
                <w:spacing w:val="12"/>
                <w:sz w:val="16"/>
                <w:szCs w:val="16"/>
              </w:rPr>
              <w:t xml:space="preserve"> </w:t>
            </w:r>
            <w:r>
              <w:rPr>
                <w:sz w:val="16"/>
                <w:szCs w:val="16"/>
              </w:rPr>
              <w:t>და</w:t>
            </w:r>
            <w:r>
              <w:rPr>
                <w:spacing w:val="13"/>
                <w:sz w:val="16"/>
                <w:szCs w:val="16"/>
              </w:rPr>
              <w:t xml:space="preserve"> </w:t>
            </w:r>
            <w:r>
              <w:rPr>
                <w:sz w:val="16"/>
                <w:szCs w:val="16"/>
              </w:rPr>
              <w:t>შაში);</w:t>
            </w:r>
            <w:r>
              <w:rPr>
                <w:spacing w:val="12"/>
                <w:sz w:val="16"/>
                <w:szCs w:val="16"/>
              </w:rPr>
              <w:t xml:space="preserve"> </w:t>
            </w:r>
            <w:r>
              <w:rPr>
                <w:sz w:val="16"/>
                <w:szCs w:val="16"/>
              </w:rPr>
              <w:t>(ფასიანი</w:t>
            </w:r>
            <w:r>
              <w:rPr>
                <w:spacing w:val="-37"/>
                <w:sz w:val="16"/>
                <w:szCs w:val="16"/>
              </w:rPr>
              <w:t xml:space="preserve"> </w:t>
            </w:r>
            <w:r>
              <w:rPr>
                <w:w w:val="105"/>
                <w:sz w:val="16"/>
                <w:szCs w:val="16"/>
              </w:rPr>
              <w:t>საჩუქრების</w:t>
            </w:r>
            <w:r>
              <w:rPr>
                <w:spacing w:val="-3"/>
                <w:w w:val="105"/>
                <w:sz w:val="16"/>
                <w:szCs w:val="16"/>
              </w:rPr>
              <w:t xml:space="preserve"> </w:t>
            </w:r>
            <w:r>
              <w:rPr>
                <w:w w:val="105"/>
                <w:sz w:val="16"/>
                <w:szCs w:val="16"/>
              </w:rPr>
              <w:t>შეძენა)</w:t>
            </w:r>
          </w:p>
        </w:tc>
        <w:tc>
          <w:tcPr>
            <w:tcW w:w="705" w:type="dxa"/>
            <w:tcBorders>
              <w:top w:val="single" w:sz="12" w:space="0" w:color="ABA899"/>
              <w:left w:val="single" w:sz="12" w:space="0" w:color="ABA899"/>
              <w:bottom w:val="single" w:sz="12" w:space="0" w:color="ABA899"/>
              <w:right w:val="single" w:sz="18" w:space="0" w:color="ABA899"/>
            </w:tcBorders>
          </w:tcPr>
          <w:p w14:paraId="338FE5A5" w14:textId="77777777" w:rsidR="00421C82" w:rsidRDefault="00421C82" w:rsidP="00BC29FE">
            <w:pPr>
              <w:pStyle w:val="TableParagraph"/>
              <w:spacing w:before="6"/>
              <w:rPr>
                <w:rFonts w:ascii="Segoe UI Symbol"/>
                <w:sz w:val="19"/>
              </w:rPr>
            </w:pPr>
          </w:p>
          <w:p w14:paraId="3269AB28" w14:textId="77777777" w:rsidR="00421C82" w:rsidRDefault="00421C82" w:rsidP="00BC29FE">
            <w:pPr>
              <w:pStyle w:val="TableParagraph"/>
              <w:ind w:left="239"/>
              <w:rPr>
                <w:sz w:val="16"/>
              </w:rPr>
            </w:pPr>
            <w:r>
              <w:rPr>
                <w:w w:val="105"/>
                <w:sz w:val="16"/>
              </w:rPr>
              <w:t>6,5</w:t>
            </w:r>
          </w:p>
        </w:tc>
      </w:tr>
      <w:tr w:rsidR="00421C82" w14:paraId="76054758" w14:textId="77777777" w:rsidTr="00BC29FE">
        <w:trPr>
          <w:trHeight w:val="1065"/>
        </w:trPr>
        <w:tc>
          <w:tcPr>
            <w:tcW w:w="195" w:type="dxa"/>
            <w:vMerge/>
            <w:tcBorders>
              <w:top w:val="nil"/>
              <w:left w:val="single" w:sz="18" w:space="0" w:color="ECE9D8"/>
              <w:bottom w:val="nil"/>
              <w:right w:val="single" w:sz="18" w:space="0" w:color="ABA899"/>
            </w:tcBorders>
          </w:tcPr>
          <w:p w14:paraId="684E3F4C" w14:textId="77777777" w:rsidR="00421C82" w:rsidRDefault="00421C82" w:rsidP="00BC29FE">
            <w:pPr>
              <w:rPr>
                <w:sz w:val="2"/>
                <w:szCs w:val="2"/>
              </w:rPr>
            </w:pPr>
          </w:p>
        </w:tc>
        <w:tc>
          <w:tcPr>
            <w:tcW w:w="1650" w:type="dxa"/>
            <w:vMerge/>
            <w:tcBorders>
              <w:top w:val="nil"/>
              <w:left w:val="single" w:sz="18" w:space="0" w:color="ABA899"/>
              <w:bottom w:val="nil"/>
              <w:right w:val="single" w:sz="18" w:space="0" w:color="ABA899"/>
            </w:tcBorders>
          </w:tcPr>
          <w:p w14:paraId="1CDF2E2A" w14:textId="77777777" w:rsidR="00421C82" w:rsidRDefault="00421C82" w:rsidP="00BC29FE">
            <w:pPr>
              <w:rPr>
                <w:sz w:val="2"/>
                <w:szCs w:val="2"/>
              </w:rPr>
            </w:pPr>
          </w:p>
        </w:tc>
        <w:tc>
          <w:tcPr>
            <w:tcW w:w="3090" w:type="dxa"/>
            <w:tcBorders>
              <w:top w:val="single" w:sz="12" w:space="0" w:color="ABA899"/>
              <w:left w:val="single" w:sz="12" w:space="0" w:color="ABA899"/>
              <w:bottom w:val="single" w:sz="12" w:space="0" w:color="ABA899"/>
              <w:right w:val="single" w:sz="12" w:space="0" w:color="ABA899"/>
            </w:tcBorders>
          </w:tcPr>
          <w:p w14:paraId="38FAB5C9" w14:textId="77777777" w:rsidR="00421C82" w:rsidRDefault="00421C82" w:rsidP="00BC29FE">
            <w:pPr>
              <w:pStyle w:val="TableParagraph"/>
              <w:spacing w:line="177" w:lineRule="exact"/>
              <w:ind w:left="54" w:right="18"/>
              <w:jc w:val="center"/>
              <w:rPr>
                <w:sz w:val="16"/>
                <w:szCs w:val="16"/>
              </w:rPr>
            </w:pPr>
            <w:r>
              <w:rPr>
                <w:sz w:val="16"/>
                <w:szCs w:val="16"/>
              </w:rPr>
              <w:t>საქართველოს</w:t>
            </w:r>
            <w:r>
              <w:rPr>
                <w:spacing w:val="22"/>
                <w:sz w:val="16"/>
                <w:szCs w:val="16"/>
              </w:rPr>
              <w:t xml:space="preserve"> </w:t>
            </w:r>
            <w:r>
              <w:rPr>
                <w:sz w:val="16"/>
                <w:szCs w:val="16"/>
              </w:rPr>
              <w:t>დამსახურებული</w:t>
            </w:r>
          </w:p>
          <w:p w14:paraId="051CA029" w14:textId="77777777" w:rsidR="00421C82" w:rsidRDefault="00421C82" w:rsidP="00BC29FE">
            <w:pPr>
              <w:pStyle w:val="TableParagraph"/>
              <w:spacing w:before="3" w:line="223" w:lineRule="auto"/>
              <w:ind w:left="119" w:right="110" w:firstLine="26"/>
              <w:jc w:val="center"/>
              <w:rPr>
                <w:sz w:val="16"/>
                <w:szCs w:val="16"/>
              </w:rPr>
            </w:pPr>
            <w:r>
              <w:rPr>
                <w:w w:val="105"/>
                <w:sz w:val="16"/>
                <w:szCs w:val="16"/>
              </w:rPr>
              <w:t>მწვრთნელის, გივი სარდანაძის</w:t>
            </w:r>
            <w:r>
              <w:rPr>
                <w:spacing w:val="1"/>
                <w:w w:val="105"/>
                <w:sz w:val="16"/>
                <w:szCs w:val="16"/>
              </w:rPr>
              <w:t xml:space="preserve"> </w:t>
            </w:r>
            <w:r>
              <w:rPr>
                <w:sz w:val="16"/>
                <w:szCs w:val="16"/>
              </w:rPr>
              <w:t>სახელობის</w:t>
            </w:r>
            <w:r>
              <w:rPr>
                <w:spacing w:val="1"/>
                <w:sz w:val="16"/>
                <w:szCs w:val="16"/>
              </w:rPr>
              <w:t xml:space="preserve"> </w:t>
            </w:r>
            <w:r>
              <w:rPr>
                <w:sz w:val="16"/>
                <w:szCs w:val="16"/>
              </w:rPr>
              <w:t>საერთაშორისო</w:t>
            </w:r>
            <w:r>
              <w:rPr>
                <w:spacing w:val="1"/>
                <w:sz w:val="16"/>
                <w:szCs w:val="16"/>
              </w:rPr>
              <w:t xml:space="preserve"> </w:t>
            </w:r>
            <w:r>
              <w:rPr>
                <w:sz w:val="16"/>
                <w:szCs w:val="16"/>
              </w:rPr>
              <w:t>ტურნირი</w:t>
            </w:r>
            <w:r>
              <w:rPr>
                <w:spacing w:val="-37"/>
                <w:sz w:val="16"/>
                <w:szCs w:val="16"/>
              </w:rPr>
              <w:t xml:space="preserve"> </w:t>
            </w:r>
            <w:r>
              <w:rPr>
                <w:w w:val="105"/>
                <w:sz w:val="16"/>
                <w:szCs w:val="16"/>
              </w:rPr>
              <w:t>ჭიდაობა</w:t>
            </w:r>
            <w:r>
              <w:rPr>
                <w:spacing w:val="-2"/>
                <w:w w:val="105"/>
                <w:sz w:val="16"/>
                <w:szCs w:val="16"/>
              </w:rPr>
              <w:t xml:space="preserve"> </w:t>
            </w:r>
            <w:r>
              <w:rPr>
                <w:w w:val="105"/>
                <w:sz w:val="16"/>
                <w:szCs w:val="16"/>
              </w:rPr>
              <w:t>სამბოში</w:t>
            </w:r>
          </w:p>
        </w:tc>
        <w:tc>
          <w:tcPr>
            <w:tcW w:w="705" w:type="dxa"/>
            <w:tcBorders>
              <w:top w:val="single" w:sz="12" w:space="0" w:color="ABA899"/>
              <w:left w:val="single" w:sz="12" w:space="0" w:color="ABA899"/>
              <w:bottom w:val="single" w:sz="12" w:space="0" w:color="ABA899"/>
              <w:right w:val="single" w:sz="18" w:space="0" w:color="ABA899"/>
            </w:tcBorders>
          </w:tcPr>
          <w:p w14:paraId="36390AF4" w14:textId="77777777" w:rsidR="00421C82" w:rsidRDefault="00421C82" w:rsidP="00BC29FE">
            <w:pPr>
              <w:pStyle w:val="TableParagraph"/>
              <w:spacing w:before="6"/>
              <w:rPr>
                <w:rFonts w:ascii="Segoe UI Symbol"/>
                <w:sz w:val="19"/>
              </w:rPr>
            </w:pPr>
          </w:p>
          <w:p w14:paraId="4566061C" w14:textId="77777777" w:rsidR="00421C82" w:rsidRDefault="00421C82" w:rsidP="00BC29FE">
            <w:pPr>
              <w:pStyle w:val="TableParagraph"/>
              <w:ind w:left="239"/>
              <w:rPr>
                <w:sz w:val="16"/>
              </w:rPr>
            </w:pPr>
            <w:r>
              <w:rPr>
                <w:w w:val="105"/>
                <w:sz w:val="16"/>
              </w:rPr>
              <w:t>5,0</w:t>
            </w:r>
          </w:p>
        </w:tc>
      </w:tr>
      <w:tr w:rsidR="00421C82" w14:paraId="40F182DB" w14:textId="77777777" w:rsidTr="00BC29FE">
        <w:trPr>
          <w:trHeight w:val="1065"/>
        </w:trPr>
        <w:tc>
          <w:tcPr>
            <w:tcW w:w="195" w:type="dxa"/>
            <w:vMerge/>
            <w:tcBorders>
              <w:top w:val="nil"/>
              <w:left w:val="single" w:sz="18" w:space="0" w:color="ECE9D8"/>
              <w:bottom w:val="nil"/>
              <w:right w:val="single" w:sz="18" w:space="0" w:color="ABA899"/>
            </w:tcBorders>
          </w:tcPr>
          <w:p w14:paraId="438EFFBE" w14:textId="77777777" w:rsidR="00421C82" w:rsidRDefault="00421C82" w:rsidP="00BC29FE">
            <w:pPr>
              <w:rPr>
                <w:sz w:val="2"/>
                <w:szCs w:val="2"/>
              </w:rPr>
            </w:pPr>
          </w:p>
        </w:tc>
        <w:tc>
          <w:tcPr>
            <w:tcW w:w="1650" w:type="dxa"/>
            <w:vMerge/>
            <w:tcBorders>
              <w:top w:val="nil"/>
              <w:left w:val="single" w:sz="18" w:space="0" w:color="ABA899"/>
              <w:bottom w:val="nil"/>
              <w:right w:val="single" w:sz="18" w:space="0" w:color="ABA899"/>
            </w:tcBorders>
          </w:tcPr>
          <w:p w14:paraId="5FF5F0C4" w14:textId="77777777" w:rsidR="00421C82" w:rsidRDefault="00421C82" w:rsidP="00BC29FE">
            <w:pPr>
              <w:rPr>
                <w:sz w:val="2"/>
                <w:szCs w:val="2"/>
              </w:rPr>
            </w:pPr>
          </w:p>
        </w:tc>
        <w:tc>
          <w:tcPr>
            <w:tcW w:w="3090" w:type="dxa"/>
            <w:tcBorders>
              <w:top w:val="single" w:sz="12" w:space="0" w:color="ABA899"/>
              <w:left w:val="single" w:sz="12" w:space="0" w:color="ABA899"/>
              <w:bottom w:val="single" w:sz="12" w:space="0" w:color="ABA899"/>
              <w:right w:val="single" w:sz="12" w:space="0" w:color="ABA899"/>
            </w:tcBorders>
          </w:tcPr>
          <w:p w14:paraId="792279BF" w14:textId="77777777" w:rsidR="00421C82" w:rsidRDefault="00421C82" w:rsidP="00BC29FE">
            <w:pPr>
              <w:pStyle w:val="TableParagraph"/>
              <w:spacing w:line="177" w:lineRule="exact"/>
              <w:ind w:left="54" w:right="33"/>
              <w:jc w:val="center"/>
              <w:rPr>
                <w:sz w:val="16"/>
                <w:szCs w:val="16"/>
              </w:rPr>
            </w:pPr>
            <w:r>
              <w:rPr>
                <w:sz w:val="16"/>
                <w:szCs w:val="16"/>
              </w:rPr>
              <w:t>საქართველოს</w:t>
            </w:r>
            <w:r>
              <w:rPr>
                <w:spacing w:val="16"/>
                <w:sz w:val="16"/>
                <w:szCs w:val="16"/>
              </w:rPr>
              <w:t xml:space="preserve"> </w:t>
            </w:r>
            <w:r>
              <w:rPr>
                <w:sz w:val="16"/>
                <w:szCs w:val="16"/>
              </w:rPr>
              <w:t>სპორტის</w:t>
            </w:r>
          </w:p>
          <w:p w14:paraId="3AA59FD4" w14:textId="77777777" w:rsidR="00421C82" w:rsidRDefault="00421C82" w:rsidP="00BC29FE">
            <w:pPr>
              <w:pStyle w:val="TableParagraph"/>
              <w:spacing w:before="3" w:line="223" w:lineRule="auto"/>
              <w:ind w:left="54" w:right="24"/>
              <w:jc w:val="center"/>
              <w:rPr>
                <w:sz w:val="16"/>
                <w:szCs w:val="16"/>
              </w:rPr>
            </w:pPr>
            <w:r>
              <w:rPr>
                <w:sz w:val="16"/>
                <w:szCs w:val="16"/>
              </w:rPr>
              <w:t>დამსახურებული</w:t>
            </w:r>
            <w:r>
              <w:rPr>
                <w:spacing w:val="1"/>
                <w:sz w:val="16"/>
                <w:szCs w:val="16"/>
              </w:rPr>
              <w:t xml:space="preserve"> </w:t>
            </w:r>
            <w:r>
              <w:rPr>
                <w:sz w:val="16"/>
                <w:szCs w:val="16"/>
              </w:rPr>
              <w:t>მუშაკის,</w:t>
            </w:r>
            <w:r>
              <w:rPr>
                <w:spacing w:val="1"/>
                <w:sz w:val="16"/>
                <w:szCs w:val="16"/>
              </w:rPr>
              <w:t xml:space="preserve"> </w:t>
            </w:r>
            <w:r>
              <w:rPr>
                <w:sz w:val="16"/>
                <w:szCs w:val="16"/>
              </w:rPr>
              <w:t>თ.არჩაიას</w:t>
            </w:r>
            <w:r>
              <w:rPr>
                <w:spacing w:val="-37"/>
                <w:sz w:val="16"/>
                <w:szCs w:val="16"/>
              </w:rPr>
              <w:t xml:space="preserve"> </w:t>
            </w:r>
            <w:r>
              <w:rPr>
                <w:sz w:val="16"/>
                <w:szCs w:val="16"/>
              </w:rPr>
              <w:t>ხსოვნისადმი</w:t>
            </w:r>
            <w:r>
              <w:rPr>
                <w:spacing w:val="1"/>
                <w:sz w:val="16"/>
                <w:szCs w:val="16"/>
              </w:rPr>
              <w:t xml:space="preserve"> </w:t>
            </w:r>
            <w:r>
              <w:rPr>
                <w:sz w:val="16"/>
                <w:szCs w:val="16"/>
              </w:rPr>
              <w:t>მიძღვნილი</w:t>
            </w:r>
            <w:r>
              <w:rPr>
                <w:spacing w:val="1"/>
                <w:sz w:val="16"/>
                <w:szCs w:val="16"/>
              </w:rPr>
              <w:t xml:space="preserve"> </w:t>
            </w:r>
            <w:r>
              <w:rPr>
                <w:sz w:val="16"/>
                <w:szCs w:val="16"/>
              </w:rPr>
              <w:t>ტურნირი</w:t>
            </w:r>
            <w:r>
              <w:rPr>
                <w:spacing w:val="1"/>
                <w:sz w:val="16"/>
                <w:szCs w:val="16"/>
              </w:rPr>
              <w:t xml:space="preserve"> </w:t>
            </w:r>
            <w:r>
              <w:rPr>
                <w:w w:val="105"/>
                <w:sz w:val="16"/>
                <w:szCs w:val="16"/>
              </w:rPr>
              <w:t>ბალახის</w:t>
            </w:r>
            <w:r>
              <w:rPr>
                <w:spacing w:val="-2"/>
                <w:w w:val="105"/>
                <w:sz w:val="16"/>
                <w:szCs w:val="16"/>
              </w:rPr>
              <w:t xml:space="preserve"> </w:t>
            </w:r>
            <w:r>
              <w:rPr>
                <w:w w:val="105"/>
                <w:sz w:val="16"/>
                <w:szCs w:val="16"/>
              </w:rPr>
              <w:t>ჰოკეიში</w:t>
            </w:r>
          </w:p>
        </w:tc>
        <w:tc>
          <w:tcPr>
            <w:tcW w:w="705" w:type="dxa"/>
            <w:tcBorders>
              <w:top w:val="single" w:sz="12" w:space="0" w:color="ABA899"/>
              <w:left w:val="single" w:sz="12" w:space="0" w:color="ABA899"/>
              <w:bottom w:val="single" w:sz="12" w:space="0" w:color="ABA899"/>
              <w:right w:val="single" w:sz="18" w:space="0" w:color="ABA899"/>
            </w:tcBorders>
          </w:tcPr>
          <w:p w14:paraId="7EF16333" w14:textId="77777777" w:rsidR="00421C82" w:rsidRDefault="00421C82" w:rsidP="00BC29FE">
            <w:pPr>
              <w:pStyle w:val="TableParagraph"/>
              <w:spacing w:before="6"/>
              <w:rPr>
                <w:rFonts w:ascii="Segoe UI Symbol"/>
                <w:sz w:val="19"/>
              </w:rPr>
            </w:pPr>
          </w:p>
          <w:p w14:paraId="0D779DE8" w14:textId="77777777" w:rsidR="00421C82" w:rsidRDefault="00421C82" w:rsidP="00BC29FE">
            <w:pPr>
              <w:pStyle w:val="TableParagraph"/>
              <w:ind w:left="239"/>
              <w:rPr>
                <w:sz w:val="16"/>
              </w:rPr>
            </w:pPr>
            <w:r>
              <w:rPr>
                <w:w w:val="105"/>
                <w:sz w:val="16"/>
              </w:rPr>
              <w:t>3,0</w:t>
            </w:r>
          </w:p>
        </w:tc>
      </w:tr>
      <w:tr w:rsidR="00421C82" w14:paraId="0889F1FE" w14:textId="77777777" w:rsidTr="00BC29FE">
        <w:trPr>
          <w:trHeight w:val="325"/>
        </w:trPr>
        <w:tc>
          <w:tcPr>
            <w:tcW w:w="195" w:type="dxa"/>
            <w:vMerge/>
            <w:tcBorders>
              <w:top w:val="nil"/>
              <w:left w:val="single" w:sz="18" w:space="0" w:color="ECE9D8"/>
              <w:bottom w:val="nil"/>
              <w:right w:val="single" w:sz="18" w:space="0" w:color="ABA899"/>
            </w:tcBorders>
          </w:tcPr>
          <w:p w14:paraId="0C35E088" w14:textId="77777777" w:rsidR="00421C82" w:rsidRDefault="00421C82" w:rsidP="00BC29FE">
            <w:pPr>
              <w:rPr>
                <w:sz w:val="2"/>
                <w:szCs w:val="2"/>
              </w:rPr>
            </w:pPr>
          </w:p>
        </w:tc>
        <w:tc>
          <w:tcPr>
            <w:tcW w:w="1650" w:type="dxa"/>
            <w:vMerge/>
            <w:tcBorders>
              <w:top w:val="nil"/>
              <w:left w:val="single" w:sz="18" w:space="0" w:color="ABA899"/>
              <w:bottom w:val="nil"/>
              <w:right w:val="single" w:sz="18" w:space="0" w:color="ABA899"/>
            </w:tcBorders>
          </w:tcPr>
          <w:p w14:paraId="09F37423" w14:textId="77777777" w:rsidR="00421C82" w:rsidRDefault="00421C82" w:rsidP="00BC29FE">
            <w:pPr>
              <w:rPr>
                <w:sz w:val="2"/>
                <w:szCs w:val="2"/>
              </w:rPr>
            </w:pPr>
          </w:p>
        </w:tc>
        <w:tc>
          <w:tcPr>
            <w:tcW w:w="3090" w:type="dxa"/>
            <w:tcBorders>
              <w:top w:val="single" w:sz="12" w:space="0" w:color="ABA899"/>
              <w:left w:val="single" w:sz="18" w:space="0" w:color="ABA899"/>
              <w:bottom w:val="nil"/>
              <w:right w:val="single" w:sz="18" w:space="0" w:color="ABA899"/>
            </w:tcBorders>
          </w:tcPr>
          <w:p w14:paraId="5BBB1511" w14:textId="77777777" w:rsidR="00421C82" w:rsidRDefault="00421C82" w:rsidP="00BC29FE">
            <w:pPr>
              <w:pStyle w:val="TableParagraph"/>
              <w:spacing w:line="185" w:lineRule="exact"/>
              <w:ind w:left="37"/>
              <w:rPr>
                <w:sz w:val="16"/>
                <w:szCs w:val="16"/>
              </w:rPr>
            </w:pPr>
            <w:r>
              <w:rPr>
                <w:sz w:val="16"/>
                <w:szCs w:val="16"/>
              </w:rPr>
              <w:t>კოლია</w:t>
            </w:r>
            <w:r>
              <w:rPr>
                <w:spacing w:val="13"/>
                <w:sz w:val="16"/>
                <w:szCs w:val="16"/>
              </w:rPr>
              <w:t xml:space="preserve"> </w:t>
            </w:r>
            <w:r>
              <w:rPr>
                <w:sz w:val="16"/>
                <w:szCs w:val="16"/>
              </w:rPr>
              <w:t>ქვარიანის</w:t>
            </w:r>
            <w:r>
              <w:rPr>
                <w:spacing w:val="15"/>
                <w:sz w:val="16"/>
                <w:szCs w:val="16"/>
              </w:rPr>
              <w:t xml:space="preserve"> </w:t>
            </w:r>
            <w:r>
              <w:rPr>
                <w:sz w:val="16"/>
                <w:szCs w:val="16"/>
              </w:rPr>
              <w:t>სახელობის</w:t>
            </w:r>
            <w:r>
              <w:rPr>
                <w:spacing w:val="16"/>
                <w:sz w:val="16"/>
                <w:szCs w:val="16"/>
              </w:rPr>
              <w:t xml:space="preserve"> </w:t>
            </w:r>
            <w:r>
              <w:rPr>
                <w:sz w:val="16"/>
                <w:szCs w:val="16"/>
              </w:rPr>
              <w:t>ტურნირი</w:t>
            </w:r>
          </w:p>
        </w:tc>
        <w:tc>
          <w:tcPr>
            <w:tcW w:w="705" w:type="dxa"/>
            <w:tcBorders>
              <w:top w:val="single" w:sz="12" w:space="0" w:color="ABA899"/>
              <w:left w:val="single" w:sz="18" w:space="0" w:color="ABA899"/>
              <w:bottom w:val="nil"/>
              <w:right w:val="single" w:sz="18" w:space="0" w:color="ABA899"/>
            </w:tcBorders>
          </w:tcPr>
          <w:p w14:paraId="3324096A" w14:textId="77777777" w:rsidR="00421C82" w:rsidRDefault="00421C82" w:rsidP="00BC29FE">
            <w:pPr>
              <w:pStyle w:val="TableParagraph"/>
              <w:spacing w:before="64"/>
              <w:ind w:left="232"/>
              <w:rPr>
                <w:sz w:val="16"/>
              </w:rPr>
            </w:pPr>
            <w:r>
              <w:rPr>
                <w:w w:val="105"/>
                <w:sz w:val="16"/>
              </w:rPr>
              <w:t>6,0</w:t>
            </w:r>
          </w:p>
        </w:tc>
      </w:tr>
    </w:tbl>
    <w:p w14:paraId="2F153F84" w14:textId="77777777" w:rsidR="00421C82" w:rsidRDefault="00421C82" w:rsidP="00421C82">
      <w:pPr>
        <w:rPr>
          <w:sz w:val="16"/>
        </w:rPr>
        <w:sectPr w:rsidR="00421C82">
          <w:pgSz w:w="11900" w:h="16840"/>
          <w:pgMar w:top="80" w:right="60" w:bottom="380" w:left="260" w:header="0" w:footer="110" w:gutter="0"/>
          <w:cols w:space="720"/>
        </w:sectPr>
      </w:pPr>
    </w:p>
    <w:p w14:paraId="5D32852A" w14:textId="77777777" w:rsidR="00421C82" w:rsidRDefault="00421C82" w:rsidP="00421C82">
      <w:pPr>
        <w:pStyle w:val="a7"/>
        <w:spacing w:before="0"/>
        <w:rPr>
          <w:sz w:val="20"/>
        </w:rPr>
      </w:pPr>
      <w:r>
        <w:rPr>
          <w:noProof/>
        </w:rPr>
        <w:lastRenderedPageBreak/>
        <mc:AlternateContent>
          <mc:Choice Requires="wpg">
            <w:drawing>
              <wp:anchor distT="0" distB="0" distL="114300" distR="114300" simplePos="0" relativeHeight="251675648" behindDoc="0" locked="0" layoutInCell="1" allowOverlap="1" wp14:anchorId="4C438366" wp14:editId="5514BA91">
                <wp:simplePos x="0" y="0"/>
                <wp:positionH relativeFrom="page">
                  <wp:posOffset>234950</wp:posOffset>
                </wp:positionH>
                <wp:positionV relativeFrom="page">
                  <wp:posOffset>63500</wp:posOffset>
                </wp:positionV>
                <wp:extent cx="19050" cy="10312400"/>
                <wp:effectExtent l="0" t="0" r="6350" b="0"/>
                <wp:wrapNone/>
                <wp:docPr id="230"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370" y="100"/>
                          <a:chExt cx="30" cy="16240"/>
                        </a:xfrm>
                      </wpg:grpSpPr>
                      <wps:wsp>
                        <wps:cNvPr id="231" name="Rectangle 233"/>
                        <wps:cNvSpPr>
                          <a:spLocks/>
                        </wps:cNvSpPr>
                        <wps:spPr bwMode="auto">
                          <a:xfrm>
                            <a:off x="385" y="100"/>
                            <a:ext cx="15" cy="16240"/>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2"/>
                        <wps:cNvSpPr>
                          <a:spLocks/>
                        </wps:cNvSpPr>
                        <wps:spPr bwMode="auto">
                          <a:xfrm>
                            <a:off x="370" y="100"/>
                            <a:ext cx="15" cy="1624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2218F" id="Group 231" o:spid="_x0000_s1026" style="position:absolute;margin-left:18.5pt;margin-top:5pt;width:1.5pt;height:812pt;z-index:251675648;mso-position-horizontal-relative:page;mso-position-vertical-relative:page" coordorigin="37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">
                <v:rect id="Rectangle 233" o:spid="_x0000_s1027" style="position:absolute;left:385;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" fillcolor="#aba899" stroked="f">
                  <v:path arrowok="t"/>
                </v:rect>
                <v:rect id="Rectangle 232" o:spid="_x0000_s1028" style="position:absolute;left:370;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" fillcolor="#ece9d8" stroked="f">
                  <v:path arrowok="t"/>
                </v:rect>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anchorId="174636B4" wp14:editId="7BAD4BB0">
                <wp:simplePos x="0" y="0"/>
                <wp:positionH relativeFrom="page">
                  <wp:posOffset>358775</wp:posOffset>
                </wp:positionH>
                <wp:positionV relativeFrom="page">
                  <wp:posOffset>63500</wp:posOffset>
                </wp:positionV>
                <wp:extent cx="19050" cy="10312400"/>
                <wp:effectExtent l="0" t="0" r="6350" b="0"/>
                <wp:wrapNone/>
                <wp:docPr id="227"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565" y="100"/>
                          <a:chExt cx="30" cy="16240"/>
                        </a:xfrm>
                      </wpg:grpSpPr>
                      <wps:wsp>
                        <wps:cNvPr id="228" name="Rectangle 230"/>
                        <wps:cNvSpPr>
                          <a:spLocks/>
                        </wps:cNvSpPr>
                        <wps:spPr bwMode="auto">
                          <a:xfrm>
                            <a:off x="565" y="100"/>
                            <a:ext cx="15" cy="1624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29"/>
                        <wps:cNvSpPr>
                          <a:spLocks/>
                        </wps:cNvSpPr>
                        <wps:spPr bwMode="auto">
                          <a:xfrm>
                            <a:off x="580" y="100"/>
                            <a:ext cx="15" cy="16240"/>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7627E" id="Group 228" o:spid="_x0000_s1026" style="position:absolute;margin-left:28.25pt;margin-top:5pt;width:1.5pt;height:812pt;z-index:-251630592;mso-position-horizontal-relative:page;mso-position-vertical-relative:page" coordorigin="565,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">
                <v:rect id="Rectangle 230" o:spid="_x0000_s1027" style="position:absolute;left:565;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" fillcolor="#ece9d8" stroked="f">
                  <v:path arrowok="t"/>
                </v:rect>
                <v:rect id="Rectangle 229" o:spid="_x0000_s1028" style="position:absolute;left:580;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" fillcolor="#aba899" stroked="f">
                  <v:path arrowok="t"/>
                </v:rect>
                <w10:wrap anchorx="page" anchory="page"/>
              </v:group>
            </w:pict>
          </mc:Fallback>
        </mc:AlternateContent>
      </w:r>
      <w:r>
        <w:rPr>
          <w:noProof/>
        </w:rPr>
        <mc:AlternateContent>
          <mc:Choice Requires="wps">
            <w:drawing>
              <wp:anchor distT="0" distB="0" distL="114300" distR="114300" simplePos="0" relativeHeight="251676672" behindDoc="0" locked="0" layoutInCell="1" allowOverlap="1" wp14:anchorId="423D96E6" wp14:editId="4FD2C80D">
                <wp:simplePos x="0" y="0"/>
                <wp:positionH relativeFrom="page">
                  <wp:posOffset>1406525</wp:posOffset>
                </wp:positionH>
                <wp:positionV relativeFrom="page">
                  <wp:posOffset>53975</wp:posOffset>
                </wp:positionV>
                <wp:extent cx="2438400" cy="10331450"/>
                <wp:effectExtent l="0" t="0" r="0" b="6350"/>
                <wp:wrapNone/>
                <wp:docPr id="22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1033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ABA899"/>
                                <w:left w:val="single" w:sz="18" w:space="0" w:color="ABA899"/>
                                <w:bottom w:val="single" w:sz="18" w:space="0" w:color="ABA899"/>
                                <w:right w:val="single" w:sz="18" w:space="0" w:color="ABA899"/>
                                <w:insideH w:val="single" w:sz="18" w:space="0" w:color="ABA899"/>
                                <w:insideV w:val="single" w:sz="18" w:space="0" w:color="ABA899"/>
                              </w:tblBorders>
                              <w:tblLayout w:type="fixed"/>
                              <w:tblLook w:val="01E0" w:firstRow="1" w:lastRow="1" w:firstColumn="1" w:lastColumn="1" w:noHBand="0" w:noVBand="0"/>
                            </w:tblPr>
                            <w:tblGrid>
                              <w:gridCol w:w="3083"/>
                              <w:gridCol w:w="713"/>
                            </w:tblGrid>
                            <w:tr w:rsidR="00421C82" w14:paraId="2C7827FD" w14:textId="77777777">
                              <w:trPr>
                                <w:trHeight w:val="465"/>
                              </w:trPr>
                              <w:tc>
                                <w:tcPr>
                                  <w:tcW w:w="3083" w:type="dxa"/>
                                  <w:tcBorders>
                                    <w:top w:val="nil"/>
                                    <w:bottom w:val="single" w:sz="12" w:space="0" w:color="ABA899"/>
                                  </w:tcBorders>
                                </w:tcPr>
                                <w:p w14:paraId="05538DD5" w14:textId="77777777" w:rsidR="00421C82" w:rsidRDefault="00421C82">
                                  <w:pPr>
                                    <w:pStyle w:val="TableParagraph"/>
                                    <w:spacing w:line="170" w:lineRule="exact"/>
                                    <w:ind w:left="757"/>
                                    <w:rPr>
                                      <w:sz w:val="16"/>
                                      <w:szCs w:val="16"/>
                                    </w:rPr>
                                  </w:pPr>
                                  <w:r>
                                    <w:rPr>
                                      <w:sz w:val="16"/>
                                      <w:szCs w:val="16"/>
                                    </w:rPr>
                                    <w:t>ქართულ</w:t>
                                  </w:r>
                                  <w:r>
                                    <w:rPr>
                                      <w:spacing w:val="14"/>
                                      <w:sz w:val="16"/>
                                      <w:szCs w:val="16"/>
                                    </w:rPr>
                                    <w:t xml:space="preserve"> </w:t>
                                  </w:r>
                                  <w:r>
                                    <w:rPr>
                                      <w:sz w:val="16"/>
                                      <w:szCs w:val="16"/>
                                    </w:rPr>
                                    <w:t>ჭიდაობაში</w:t>
                                  </w:r>
                                </w:p>
                              </w:tc>
                              <w:tc>
                                <w:tcPr>
                                  <w:tcW w:w="713" w:type="dxa"/>
                                  <w:tcBorders>
                                    <w:top w:val="nil"/>
                                    <w:bottom w:val="single" w:sz="12" w:space="0" w:color="ABA899"/>
                                  </w:tcBorders>
                                </w:tcPr>
                                <w:p w14:paraId="7174E4BD" w14:textId="77777777" w:rsidR="00421C82" w:rsidRDefault="00421C82">
                                  <w:pPr>
                                    <w:pStyle w:val="TableParagraph"/>
                                    <w:rPr>
                                      <w:rFonts w:ascii="Times New Roman"/>
                                      <w:sz w:val="16"/>
                                    </w:rPr>
                                  </w:pPr>
                                </w:p>
                              </w:tc>
                            </w:tr>
                            <w:tr w:rsidR="00421C82" w14:paraId="32343311"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18A2DC2B" w14:textId="77777777" w:rsidR="00421C82" w:rsidRDefault="00421C82">
                                  <w:pPr>
                                    <w:pStyle w:val="TableParagraph"/>
                                    <w:spacing w:line="177" w:lineRule="exact"/>
                                    <w:ind w:left="52" w:right="30"/>
                                    <w:jc w:val="center"/>
                                    <w:rPr>
                                      <w:sz w:val="16"/>
                                      <w:szCs w:val="16"/>
                                    </w:rPr>
                                  </w:pPr>
                                  <w:r>
                                    <w:rPr>
                                      <w:sz w:val="16"/>
                                      <w:szCs w:val="16"/>
                                    </w:rPr>
                                    <w:t>გელა</w:t>
                                  </w:r>
                                  <w:r>
                                    <w:rPr>
                                      <w:spacing w:val="14"/>
                                      <w:sz w:val="16"/>
                                      <w:szCs w:val="16"/>
                                    </w:rPr>
                                    <w:t xml:space="preserve"> </w:t>
                                  </w:r>
                                  <w:r>
                                    <w:rPr>
                                      <w:sz w:val="16"/>
                                      <w:szCs w:val="16"/>
                                    </w:rPr>
                                    <w:t>დარსაძის</w:t>
                                  </w:r>
                                  <w:r>
                                    <w:rPr>
                                      <w:spacing w:val="14"/>
                                      <w:sz w:val="16"/>
                                      <w:szCs w:val="16"/>
                                    </w:rPr>
                                    <w:t xml:space="preserve"> </w:t>
                                  </w:r>
                                  <w:r>
                                    <w:rPr>
                                      <w:sz w:val="16"/>
                                      <w:szCs w:val="16"/>
                                    </w:rPr>
                                    <w:t>სახელობის</w:t>
                                  </w:r>
                                  <w:r>
                                    <w:rPr>
                                      <w:spacing w:val="14"/>
                                      <w:sz w:val="16"/>
                                      <w:szCs w:val="16"/>
                                    </w:rPr>
                                    <w:t xml:space="preserve"> </w:t>
                                  </w:r>
                                  <w:r>
                                    <w:rPr>
                                      <w:sz w:val="16"/>
                                      <w:szCs w:val="16"/>
                                    </w:rPr>
                                    <w:t>ტურნირი</w:t>
                                  </w:r>
                                </w:p>
                                <w:p w14:paraId="3AE52D7F" w14:textId="77777777" w:rsidR="00421C82" w:rsidRDefault="00421C82">
                                  <w:pPr>
                                    <w:pStyle w:val="TableParagraph"/>
                                    <w:spacing w:line="203" w:lineRule="exact"/>
                                    <w:ind w:left="61" w:right="22"/>
                                    <w:jc w:val="center"/>
                                    <w:rPr>
                                      <w:sz w:val="16"/>
                                      <w:szCs w:val="16"/>
                                    </w:rPr>
                                  </w:pPr>
                                  <w:r>
                                    <w:rPr>
                                      <w:w w:val="105"/>
                                      <w:sz w:val="16"/>
                                      <w:szCs w:val="16"/>
                                    </w:rPr>
                                    <w:t>კალათბურთში</w:t>
                                  </w:r>
                                </w:p>
                              </w:tc>
                              <w:tc>
                                <w:tcPr>
                                  <w:tcW w:w="713" w:type="dxa"/>
                                  <w:tcBorders>
                                    <w:top w:val="single" w:sz="12" w:space="0" w:color="ABA899"/>
                                    <w:left w:val="single" w:sz="12" w:space="0" w:color="ABA899"/>
                                    <w:bottom w:val="single" w:sz="12" w:space="0" w:color="ABA899"/>
                                  </w:tcBorders>
                                </w:tcPr>
                                <w:p w14:paraId="050F2CBE" w14:textId="77777777" w:rsidR="00421C82" w:rsidRDefault="00421C82">
                                  <w:pPr>
                                    <w:pStyle w:val="TableParagraph"/>
                                    <w:spacing w:before="64"/>
                                    <w:ind w:left="171" w:right="147"/>
                                    <w:jc w:val="center"/>
                                    <w:rPr>
                                      <w:sz w:val="16"/>
                                    </w:rPr>
                                  </w:pPr>
                                  <w:r>
                                    <w:rPr>
                                      <w:w w:val="105"/>
                                      <w:sz w:val="16"/>
                                    </w:rPr>
                                    <w:t>8,0</w:t>
                                  </w:r>
                                </w:p>
                              </w:tc>
                            </w:tr>
                            <w:tr w:rsidR="00421C82" w14:paraId="435E32B1"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1797D5F1" w14:textId="77777777" w:rsidR="00421C82" w:rsidRDefault="00421C82">
                                  <w:pPr>
                                    <w:pStyle w:val="TableParagraph"/>
                                    <w:spacing w:line="185" w:lineRule="exact"/>
                                    <w:ind w:left="689"/>
                                    <w:rPr>
                                      <w:sz w:val="16"/>
                                      <w:szCs w:val="16"/>
                                    </w:rPr>
                                  </w:pPr>
                                  <w:r>
                                    <w:rPr>
                                      <w:sz w:val="16"/>
                                      <w:szCs w:val="16"/>
                                    </w:rPr>
                                    <w:t>ტურნირი</w:t>
                                  </w:r>
                                  <w:r>
                                    <w:rPr>
                                      <w:spacing w:val="16"/>
                                      <w:sz w:val="16"/>
                                      <w:szCs w:val="16"/>
                                    </w:rPr>
                                    <w:t xml:space="preserve"> </w:t>
                                  </w:r>
                                  <w:r>
                                    <w:rPr>
                                      <w:sz w:val="16"/>
                                      <w:szCs w:val="16"/>
                                    </w:rPr>
                                    <w:t>ჩოგბურთში</w:t>
                                  </w:r>
                                </w:p>
                              </w:tc>
                              <w:tc>
                                <w:tcPr>
                                  <w:tcW w:w="713" w:type="dxa"/>
                                  <w:tcBorders>
                                    <w:top w:val="single" w:sz="12" w:space="0" w:color="ABA899"/>
                                    <w:left w:val="single" w:sz="12" w:space="0" w:color="ABA899"/>
                                    <w:bottom w:val="single" w:sz="12" w:space="0" w:color="ABA899"/>
                                  </w:tcBorders>
                                </w:tcPr>
                                <w:p w14:paraId="36F72BF5" w14:textId="77777777" w:rsidR="00421C82" w:rsidRDefault="00421C82">
                                  <w:pPr>
                                    <w:pStyle w:val="TableParagraph"/>
                                    <w:spacing w:line="185" w:lineRule="exact"/>
                                    <w:ind w:left="171" w:right="147"/>
                                    <w:jc w:val="center"/>
                                    <w:rPr>
                                      <w:sz w:val="16"/>
                                    </w:rPr>
                                  </w:pPr>
                                  <w:r>
                                    <w:rPr>
                                      <w:w w:val="105"/>
                                      <w:sz w:val="16"/>
                                    </w:rPr>
                                    <w:t>5,0</w:t>
                                  </w:r>
                                </w:p>
                              </w:tc>
                            </w:tr>
                            <w:tr w:rsidR="00421C82" w14:paraId="02AECE6C"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0FCB7E3B" w14:textId="77777777" w:rsidR="00421C82" w:rsidRDefault="00421C82">
                                  <w:pPr>
                                    <w:pStyle w:val="TableParagraph"/>
                                    <w:spacing w:line="177" w:lineRule="exact"/>
                                    <w:ind w:left="179"/>
                                    <w:rPr>
                                      <w:sz w:val="16"/>
                                      <w:szCs w:val="16"/>
                                    </w:rPr>
                                  </w:pPr>
                                  <w:r>
                                    <w:rPr>
                                      <w:sz w:val="16"/>
                                      <w:szCs w:val="16"/>
                                    </w:rPr>
                                    <w:t>მსოფლიო</w:t>
                                  </w:r>
                                  <w:r>
                                    <w:rPr>
                                      <w:spacing w:val="13"/>
                                      <w:sz w:val="16"/>
                                      <w:szCs w:val="16"/>
                                    </w:rPr>
                                    <w:t xml:space="preserve"> </w:t>
                                  </w:r>
                                  <w:r>
                                    <w:rPr>
                                      <w:sz w:val="16"/>
                                      <w:szCs w:val="16"/>
                                    </w:rPr>
                                    <w:t>ჩემპიონის</w:t>
                                  </w:r>
                                  <w:r>
                                    <w:rPr>
                                      <w:spacing w:val="13"/>
                                      <w:sz w:val="16"/>
                                      <w:szCs w:val="16"/>
                                    </w:rPr>
                                    <w:t xml:space="preserve"> </w:t>
                                  </w:r>
                                  <w:r>
                                    <w:rPr>
                                      <w:sz w:val="16"/>
                                      <w:szCs w:val="16"/>
                                    </w:rPr>
                                    <w:t>დიტო</w:t>
                                  </w:r>
                                  <w:r>
                                    <w:rPr>
                                      <w:spacing w:val="14"/>
                                      <w:sz w:val="16"/>
                                      <w:szCs w:val="16"/>
                                    </w:rPr>
                                    <w:t xml:space="preserve"> </w:t>
                                  </w:r>
                                  <w:r>
                                    <w:rPr>
                                      <w:sz w:val="16"/>
                                      <w:szCs w:val="16"/>
                                    </w:rPr>
                                    <w:t>შანიძის</w:t>
                                  </w:r>
                                </w:p>
                                <w:p w14:paraId="0CB64D51" w14:textId="77777777" w:rsidR="00421C82" w:rsidRDefault="00421C82">
                                  <w:pPr>
                                    <w:pStyle w:val="TableParagraph"/>
                                    <w:spacing w:before="3" w:line="223" w:lineRule="auto"/>
                                    <w:ind w:left="1019" w:hanging="825"/>
                                    <w:rPr>
                                      <w:sz w:val="16"/>
                                      <w:szCs w:val="16"/>
                                    </w:rPr>
                                  </w:pPr>
                                  <w:r>
                                    <w:rPr>
                                      <w:sz w:val="16"/>
                                      <w:szCs w:val="16"/>
                                    </w:rPr>
                                    <w:t>ხსოვნისადმი</w:t>
                                  </w:r>
                                  <w:r>
                                    <w:rPr>
                                      <w:spacing w:val="1"/>
                                      <w:sz w:val="16"/>
                                      <w:szCs w:val="16"/>
                                    </w:rPr>
                                    <w:t xml:space="preserve"> </w:t>
                                  </w:r>
                                  <w:r>
                                    <w:rPr>
                                      <w:sz w:val="16"/>
                                      <w:szCs w:val="16"/>
                                    </w:rPr>
                                    <w:t>მიძღვნილი</w:t>
                                  </w:r>
                                  <w:r>
                                    <w:rPr>
                                      <w:spacing w:val="1"/>
                                      <w:sz w:val="16"/>
                                      <w:szCs w:val="16"/>
                                    </w:rPr>
                                    <w:t xml:space="preserve"> </w:t>
                                  </w:r>
                                  <w:r>
                                    <w:rPr>
                                      <w:sz w:val="16"/>
                                      <w:szCs w:val="16"/>
                                    </w:rPr>
                                    <w:t>ტურნირი</w:t>
                                  </w:r>
                                  <w:r>
                                    <w:rPr>
                                      <w:spacing w:val="-37"/>
                                      <w:sz w:val="16"/>
                                      <w:szCs w:val="16"/>
                                    </w:rPr>
                                    <w:t xml:space="preserve"> </w:t>
                                  </w:r>
                                  <w:r>
                                    <w:rPr>
                                      <w:w w:val="105"/>
                                      <w:sz w:val="16"/>
                                      <w:szCs w:val="16"/>
                                    </w:rPr>
                                    <w:t>ძალოსნობაში</w:t>
                                  </w:r>
                                </w:p>
                              </w:tc>
                              <w:tc>
                                <w:tcPr>
                                  <w:tcW w:w="713" w:type="dxa"/>
                                  <w:tcBorders>
                                    <w:top w:val="single" w:sz="12" w:space="0" w:color="ABA899"/>
                                    <w:left w:val="single" w:sz="12" w:space="0" w:color="ABA899"/>
                                    <w:bottom w:val="single" w:sz="12" w:space="0" w:color="ABA899"/>
                                  </w:tcBorders>
                                </w:tcPr>
                                <w:p w14:paraId="48C0D286" w14:textId="77777777" w:rsidR="00421C82" w:rsidRDefault="00421C82">
                                  <w:pPr>
                                    <w:pStyle w:val="TableParagraph"/>
                                    <w:spacing w:before="9"/>
                                    <w:rPr>
                                      <w:rFonts w:ascii="Segoe UI Symbol"/>
                                      <w:sz w:val="12"/>
                                    </w:rPr>
                                  </w:pPr>
                                </w:p>
                                <w:p w14:paraId="28593E11" w14:textId="77777777" w:rsidR="00421C82" w:rsidRDefault="00421C82">
                                  <w:pPr>
                                    <w:pStyle w:val="TableParagraph"/>
                                    <w:ind w:left="171" w:right="147"/>
                                    <w:jc w:val="center"/>
                                    <w:rPr>
                                      <w:sz w:val="16"/>
                                    </w:rPr>
                                  </w:pPr>
                                  <w:r>
                                    <w:rPr>
                                      <w:w w:val="105"/>
                                      <w:sz w:val="16"/>
                                    </w:rPr>
                                    <w:t>5,0</w:t>
                                  </w:r>
                                </w:p>
                              </w:tc>
                            </w:tr>
                            <w:tr w:rsidR="00421C82" w14:paraId="2C874E95"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0731BA36" w14:textId="77777777" w:rsidR="00421C82" w:rsidRDefault="00421C82">
                                  <w:pPr>
                                    <w:pStyle w:val="TableParagraph"/>
                                    <w:spacing w:line="185" w:lineRule="exact"/>
                                    <w:ind w:left="134"/>
                                    <w:rPr>
                                      <w:sz w:val="16"/>
                                      <w:szCs w:val="16"/>
                                    </w:rPr>
                                  </w:pPr>
                                  <w:r>
                                    <w:rPr>
                                      <w:sz w:val="16"/>
                                      <w:szCs w:val="16"/>
                                    </w:rPr>
                                    <w:t>საერთაშორისო</w:t>
                                  </w:r>
                                  <w:r>
                                    <w:rPr>
                                      <w:spacing w:val="18"/>
                                      <w:sz w:val="16"/>
                                      <w:szCs w:val="16"/>
                                    </w:rPr>
                                    <w:t xml:space="preserve"> </w:t>
                                  </w:r>
                                  <w:r>
                                    <w:rPr>
                                      <w:sz w:val="16"/>
                                      <w:szCs w:val="16"/>
                                    </w:rPr>
                                    <w:t>პირველობა</w:t>
                                  </w:r>
                                  <w:r>
                                    <w:rPr>
                                      <w:spacing w:val="16"/>
                                      <w:sz w:val="16"/>
                                      <w:szCs w:val="16"/>
                                    </w:rPr>
                                    <w:t xml:space="preserve"> </w:t>
                                  </w:r>
                                  <w:r>
                                    <w:rPr>
                                      <w:sz w:val="16"/>
                                      <w:szCs w:val="16"/>
                                    </w:rPr>
                                    <w:t>კარატეში</w:t>
                                  </w:r>
                                </w:p>
                              </w:tc>
                              <w:tc>
                                <w:tcPr>
                                  <w:tcW w:w="713" w:type="dxa"/>
                                  <w:tcBorders>
                                    <w:top w:val="single" w:sz="12" w:space="0" w:color="ABA899"/>
                                    <w:left w:val="single" w:sz="12" w:space="0" w:color="ABA899"/>
                                    <w:bottom w:val="single" w:sz="12" w:space="0" w:color="ABA899"/>
                                  </w:tcBorders>
                                </w:tcPr>
                                <w:p w14:paraId="19C16D35" w14:textId="77777777" w:rsidR="00421C82" w:rsidRDefault="00421C82">
                                  <w:pPr>
                                    <w:pStyle w:val="TableParagraph"/>
                                    <w:spacing w:line="185" w:lineRule="exact"/>
                                    <w:ind w:left="171" w:right="147"/>
                                    <w:jc w:val="center"/>
                                    <w:rPr>
                                      <w:sz w:val="16"/>
                                    </w:rPr>
                                  </w:pPr>
                                  <w:r>
                                    <w:rPr>
                                      <w:w w:val="105"/>
                                      <w:sz w:val="16"/>
                                    </w:rPr>
                                    <w:t>5,0</w:t>
                                  </w:r>
                                </w:p>
                              </w:tc>
                            </w:tr>
                            <w:tr w:rsidR="00421C82" w14:paraId="259E4920"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5DDE6788" w14:textId="77777777" w:rsidR="00421C82" w:rsidRDefault="00421C82">
                                  <w:pPr>
                                    <w:pStyle w:val="TableParagraph"/>
                                    <w:spacing w:line="185" w:lineRule="exact"/>
                                    <w:ind w:left="254"/>
                                    <w:rPr>
                                      <w:sz w:val="16"/>
                                      <w:szCs w:val="16"/>
                                    </w:rPr>
                                  </w:pPr>
                                  <w:r>
                                    <w:rPr>
                                      <w:sz w:val="16"/>
                                      <w:szCs w:val="16"/>
                                    </w:rPr>
                                    <w:t>სასკოლო</w:t>
                                  </w:r>
                                  <w:r>
                                    <w:rPr>
                                      <w:spacing w:val="19"/>
                                      <w:sz w:val="16"/>
                                      <w:szCs w:val="16"/>
                                    </w:rPr>
                                    <w:t xml:space="preserve"> </w:t>
                                  </w:r>
                                  <w:r>
                                    <w:rPr>
                                      <w:sz w:val="16"/>
                                      <w:szCs w:val="16"/>
                                    </w:rPr>
                                    <w:t>სპორტული</w:t>
                                  </w:r>
                                  <w:r>
                                    <w:rPr>
                                      <w:spacing w:val="20"/>
                                      <w:sz w:val="16"/>
                                      <w:szCs w:val="16"/>
                                    </w:rPr>
                                    <w:t xml:space="preserve"> </w:t>
                                  </w:r>
                                  <w:r>
                                    <w:rPr>
                                      <w:sz w:val="16"/>
                                      <w:szCs w:val="16"/>
                                    </w:rPr>
                                    <w:t>ოლიმპიადა</w:t>
                                  </w:r>
                                </w:p>
                              </w:tc>
                              <w:tc>
                                <w:tcPr>
                                  <w:tcW w:w="713" w:type="dxa"/>
                                  <w:tcBorders>
                                    <w:top w:val="single" w:sz="12" w:space="0" w:color="ABA899"/>
                                    <w:left w:val="single" w:sz="12" w:space="0" w:color="ABA899"/>
                                    <w:bottom w:val="single" w:sz="12" w:space="0" w:color="ABA899"/>
                                  </w:tcBorders>
                                </w:tcPr>
                                <w:p w14:paraId="3836B3D8" w14:textId="77777777" w:rsidR="00421C82" w:rsidRDefault="00421C82">
                                  <w:pPr>
                                    <w:pStyle w:val="TableParagraph"/>
                                    <w:spacing w:line="185" w:lineRule="exact"/>
                                    <w:ind w:left="194" w:right="147"/>
                                    <w:jc w:val="center"/>
                                    <w:rPr>
                                      <w:sz w:val="16"/>
                                    </w:rPr>
                                  </w:pPr>
                                  <w:r>
                                    <w:rPr>
                                      <w:w w:val="105"/>
                                      <w:sz w:val="16"/>
                                    </w:rPr>
                                    <w:t>20,0</w:t>
                                  </w:r>
                                </w:p>
                              </w:tc>
                            </w:tr>
                            <w:tr w:rsidR="00421C82" w14:paraId="0A60D1E4"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44681A6E" w14:textId="77777777" w:rsidR="00421C82" w:rsidRDefault="00421C82">
                                  <w:pPr>
                                    <w:pStyle w:val="TableParagraph"/>
                                    <w:spacing w:line="177" w:lineRule="exact"/>
                                    <w:ind w:left="61" w:right="29"/>
                                    <w:jc w:val="center"/>
                                    <w:rPr>
                                      <w:sz w:val="16"/>
                                      <w:szCs w:val="16"/>
                                    </w:rPr>
                                  </w:pPr>
                                  <w:r>
                                    <w:rPr>
                                      <w:sz w:val="16"/>
                                      <w:szCs w:val="16"/>
                                    </w:rPr>
                                    <w:t>ავტორალი</w:t>
                                  </w:r>
                                  <w:r>
                                    <w:rPr>
                                      <w:spacing w:val="14"/>
                                      <w:sz w:val="16"/>
                                      <w:szCs w:val="16"/>
                                    </w:rPr>
                                    <w:t xml:space="preserve"> </w:t>
                                  </w:r>
                                  <w:r>
                                    <w:rPr>
                                      <w:sz w:val="16"/>
                                      <w:szCs w:val="16"/>
                                    </w:rPr>
                                    <w:t>პროფესიონალ</w:t>
                                  </w:r>
                                  <w:r>
                                    <w:rPr>
                                      <w:spacing w:val="14"/>
                                      <w:sz w:val="16"/>
                                      <w:szCs w:val="16"/>
                                    </w:rPr>
                                    <w:t xml:space="preserve"> </w:t>
                                  </w:r>
                                  <w:r>
                                    <w:rPr>
                                      <w:sz w:val="16"/>
                                      <w:szCs w:val="16"/>
                                    </w:rPr>
                                    <w:t>და</w:t>
                                  </w:r>
                                </w:p>
                                <w:p w14:paraId="68CAC493" w14:textId="77777777" w:rsidR="00421C82" w:rsidRDefault="00421C82">
                                  <w:pPr>
                                    <w:pStyle w:val="TableParagraph"/>
                                    <w:spacing w:before="3" w:line="223" w:lineRule="auto"/>
                                    <w:ind w:left="61" w:right="23"/>
                                    <w:jc w:val="center"/>
                                    <w:rPr>
                                      <w:sz w:val="16"/>
                                      <w:szCs w:val="16"/>
                                    </w:rPr>
                                  </w:pPr>
                                  <w:r>
                                    <w:rPr>
                                      <w:sz w:val="16"/>
                                      <w:szCs w:val="16"/>
                                    </w:rPr>
                                    <w:t>მოყვარულ</w:t>
                                  </w:r>
                                  <w:r>
                                    <w:rPr>
                                      <w:spacing w:val="1"/>
                                      <w:sz w:val="16"/>
                                      <w:szCs w:val="16"/>
                                    </w:rPr>
                                    <w:t xml:space="preserve"> </w:t>
                                  </w:r>
                                  <w:r>
                                    <w:rPr>
                                      <w:sz w:val="16"/>
                                      <w:szCs w:val="16"/>
                                    </w:rPr>
                                    <w:t>მრბოლელთა</w:t>
                                  </w:r>
                                  <w:r>
                                    <w:rPr>
                                      <w:spacing w:val="-37"/>
                                      <w:sz w:val="16"/>
                                      <w:szCs w:val="16"/>
                                    </w:rPr>
                                    <w:t xml:space="preserve"> </w:t>
                                  </w:r>
                                  <w:r>
                                    <w:rPr>
                                      <w:w w:val="105"/>
                                      <w:sz w:val="16"/>
                                      <w:szCs w:val="16"/>
                                    </w:rPr>
                                    <w:t>მონაწილეობით</w:t>
                                  </w:r>
                                </w:p>
                              </w:tc>
                              <w:tc>
                                <w:tcPr>
                                  <w:tcW w:w="713" w:type="dxa"/>
                                  <w:tcBorders>
                                    <w:top w:val="single" w:sz="12" w:space="0" w:color="ABA899"/>
                                    <w:left w:val="single" w:sz="12" w:space="0" w:color="ABA899"/>
                                    <w:bottom w:val="single" w:sz="12" w:space="0" w:color="ABA899"/>
                                  </w:tcBorders>
                                </w:tcPr>
                                <w:p w14:paraId="45E43AB5" w14:textId="77777777" w:rsidR="00421C82" w:rsidRDefault="00421C82">
                                  <w:pPr>
                                    <w:pStyle w:val="TableParagraph"/>
                                    <w:spacing w:before="9"/>
                                    <w:rPr>
                                      <w:rFonts w:ascii="Segoe UI Symbol"/>
                                      <w:sz w:val="12"/>
                                    </w:rPr>
                                  </w:pPr>
                                </w:p>
                                <w:p w14:paraId="5FACFC88" w14:textId="77777777" w:rsidR="00421C82" w:rsidRDefault="00421C82">
                                  <w:pPr>
                                    <w:pStyle w:val="TableParagraph"/>
                                    <w:ind w:left="171" w:right="147"/>
                                    <w:jc w:val="center"/>
                                    <w:rPr>
                                      <w:sz w:val="16"/>
                                    </w:rPr>
                                  </w:pPr>
                                  <w:r>
                                    <w:rPr>
                                      <w:w w:val="105"/>
                                      <w:sz w:val="16"/>
                                    </w:rPr>
                                    <w:t>5,0</w:t>
                                  </w:r>
                                </w:p>
                              </w:tc>
                            </w:tr>
                            <w:tr w:rsidR="00421C82" w14:paraId="1FD78AC9" w14:textId="77777777">
                              <w:trPr>
                                <w:trHeight w:val="1065"/>
                              </w:trPr>
                              <w:tc>
                                <w:tcPr>
                                  <w:tcW w:w="3083" w:type="dxa"/>
                                  <w:tcBorders>
                                    <w:top w:val="single" w:sz="12" w:space="0" w:color="ABA899"/>
                                    <w:left w:val="single" w:sz="12" w:space="0" w:color="ABA899"/>
                                    <w:bottom w:val="single" w:sz="12" w:space="0" w:color="ABA899"/>
                                    <w:right w:val="single" w:sz="12" w:space="0" w:color="ABA899"/>
                                  </w:tcBorders>
                                </w:tcPr>
                                <w:p w14:paraId="3F60BB32" w14:textId="77777777" w:rsidR="00421C82" w:rsidRDefault="00421C82">
                                  <w:pPr>
                                    <w:pStyle w:val="TableParagraph"/>
                                    <w:spacing w:line="177" w:lineRule="exact"/>
                                    <w:ind w:left="61" w:right="20"/>
                                    <w:jc w:val="center"/>
                                    <w:rPr>
                                      <w:sz w:val="16"/>
                                      <w:szCs w:val="16"/>
                                    </w:rPr>
                                  </w:pPr>
                                  <w:r>
                                    <w:rPr>
                                      <w:sz w:val="16"/>
                                      <w:szCs w:val="16"/>
                                    </w:rPr>
                                    <w:t>ევროპის</w:t>
                                  </w:r>
                                  <w:r>
                                    <w:rPr>
                                      <w:spacing w:val="12"/>
                                      <w:sz w:val="16"/>
                                      <w:szCs w:val="16"/>
                                    </w:rPr>
                                    <w:t xml:space="preserve"> </w:t>
                                  </w:r>
                                  <w:r>
                                    <w:rPr>
                                      <w:sz w:val="16"/>
                                      <w:szCs w:val="16"/>
                                    </w:rPr>
                                    <w:t>ორგზის</w:t>
                                  </w:r>
                                  <w:r>
                                    <w:rPr>
                                      <w:spacing w:val="13"/>
                                      <w:sz w:val="16"/>
                                      <w:szCs w:val="16"/>
                                    </w:rPr>
                                    <w:t xml:space="preserve"> </w:t>
                                  </w:r>
                                  <w:r>
                                    <w:rPr>
                                      <w:sz w:val="16"/>
                                      <w:szCs w:val="16"/>
                                    </w:rPr>
                                    <w:t>ჩემპიონის,</w:t>
                                  </w:r>
                                  <w:r>
                                    <w:rPr>
                                      <w:spacing w:val="11"/>
                                      <w:sz w:val="16"/>
                                      <w:szCs w:val="16"/>
                                    </w:rPr>
                                    <w:t xml:space="preserve"> </w:t>
                                  </w:r>
                                  <w:r>
                                    <w:rPr>
                                      <w:sz w:val="16"/>
                                      <w:szCs w:val="16"/>
                                    </w:rPr>
                                    <w:t>აკაკი</w:t>
                                  </w:r>
                                </w:p>
                                <w:p w14:paraId="7CFA3CCF" w14:textId="77777777" w:rsidR="00421C82" w:rsidRDefault="00421C82">
                                  <w:pPr>
                                    <w:pStyle w:val="TableParagraph"/>
                                    <w:spacing w:before="3" w:line="223" w:lineRule="auto"/>
                                    <w:ind w:left="119" w:right="80" w:hanging="7"/>
                                    <w:jc w:val="center"/>
                                    <w:rPr>
                                      <w:sz w:val="16"/>
                                      <w:szCs w:val="16"/>
                                    </w:rPr>
                                  </w:pPr>
                                  <w:r>
                                    <w:rPr>
                                      <w:w w:val="105"/>
                                      <w:sz w:val="16"/>
                                      <w:szCs w:val="16"/>
                                    </w:rPr>
                                    <w:t>კიბორძალიძის ხსოვნისადმი</w:t>
                                  </w:r>
                                  <w:r>
                                    <w:rPr>
                                      <w:spacing w:val="1"/>
                                      <w:w w:val="105"/>
                                      <w:sz w:val="16"/>
                                      <w:szCs w:val="16"/>
                                    </w:rPr>
                                    <w:t xml:space="preserve"> </w:t>
                                  </w:r>
                                  <w:r>
                                    <w:rPr>
                                      <w:sz w:val="16"/>
                                      <w:szCs w:val="16"/>
                                    </w:rPr>
                                    <w:t>მიძღვნილი</w:t>
                                  </w:r>
                                  <w:r>
                                    <w:rPr>
                                      <w:spacing w:val="1"/>
                                      <w:sz w:val="16"/>
                                      <w:szCs w:val="16"/>
                                    </w:rPr>
                                    <w:t xml:space="preserve"> </w:t>
                                  </w:r>
                                  <w:r>
                                    <w:rPr>
                                      <w:sz w:val="16"/>
                                      <w:szCs w:val="16"/>
                                    </w:rPr>
                                    <w:t>საერთაშორისო</w:t>
                                  </w:r>
                                  <w:r>
                                    <w:rPr>
                                      <w:spacing w:val="1"/>
                                      <w:sz w:val="16"/>
                                      <w:szCs w:val="16"/>
                                    </w:rPr>
                                    <w:t xml:space="preserve"> </w:t>
                                  </w:r>
                                  <w:r>
                                    <w:rPr>
                                      <w:sz w:val="16"/>
                                      <w:szCs w:val="16"/>
                                    </w:rPr>
                                    <w:t>ტურნირი</w:t>
                                  </w:r>
                                  <w:r>
                                    <w:rPr>
                                      <w:spacing w:val="-37"/>
                                      <w:sz w:val="16"/>
                                      <w:szCs w:val="16"/>
                                    </w:rPr>
                                    <w:t xml:space="preserve"> </w:t>
                                  </w:r>
                                  <w:r>
                                    <w:rPr>
                                      <w:w w:val="105"/>
                                      <w:sz w:val="16"/>
                                      <w:szCs w:val="16"/>
                                    </w:rPr>
                                    <w:t>ძიუდოში</w:t>
                                  </w:r>
                                </w:p>
                              </w:tc>
                              <w:tc>
                                <w:tcPr>
                                  <w:tcW w:w="713" w:type="dxa"/>
                                  <w:tcBorders>
                                    <w:top w:val="single" w:sz="12" w:space="0" w:color="ABA899"/>
                                    <w:left w:val="single" w:sz="12" w:space="0" w:color="ABA899"/>
                                    <w:bottom w:val="single" w:sz="12" w:space="0" w:color="ABA899"/>
                                  </w:tcBorders>
                                </w:tcPr>
                                <w:p w14:paraId="26FBD4A0" w14:textId="77777777" w:rsidR="00421C82" w:rsidRDefault="00421C82">
                                  <w:pPr>
                                    <w:pStyle w:val="TableParagraph"/>
                                    <w:spacing w:before="6"/>
                                    <w:rPr>
                                      <w:rFonts w:ascii="Segoe UI Symbol"/>
                                      <w:sz w:val="19"/>
                                    </w:rPr>
                                  </w:pPr>
                                </w:p>
                                <w:p w14:paraId="2618C8AE" w14:textId="77777777" w:rsidR="00421C82" w:rsidRDefault="00421C82">
                                  <w:pPr>
                                    <w:pStyle w:val="TableParagraph"/>
                                    <w:ind w:left="171" w:right="147"/>
                                    <w:jc w:val="center"/>
                                    <w:rPr>
                                      <w:sz w:val="16"/>
                                    </w:rPr>
                                  </w:pPr>
                                  <w:r>
                                    <w:rPr>
                                      <w:w w:val="105"/>
                                      <w:sz w:val="16"/>
                                    </w:rPr>
                                    <w:t>8,0</w:t>
                                  </w:r>
                                </w:p>
                              </w:tc>
                            </w:tr>
                            <w:tr w:rsidR="00421C82" w14:paraId="06858FBB"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2AF4171D" w14:textId="77777777" w:rsidR="00421C82" w:rsidRDefault="00421C82">
                                  <w:pPr>
                                    <w:pStyle w:val="TableParagraph"/>
                                    <w:spacing w:line="177" w:lineRule="exact"/>
                                    <w:ind w:left="56" w:right="30"/>
                                    <w:jc w:val="center"/>
                                    <w:rPr>
                                      <w:sz w:val="16"/>
                                      <w:szCs w:val="16"/>
                                    </w:rPr>
                                  </w:pPr>
                                  <w:r>
                                    <w:rPr>
                                      <w:sz w:val="16"/>
                                      <w:szCs w:val="16"/>
                                    </w:rPr>
                                    <w:t>დავით</w:t>
                                  </w:r>
                                  <w:r>
                                    <w:rPr>
                                      <w:spacing w:val="14"/>
                                      <w:sz w:val="16"/>
                                      <w:szCs w:val="16"/>
                                    </w:rPr>
                                    <w:t xml:space="preserve"> </w:t>
                                  </w:r>
                                  <w:r>
                                    <w:rPr>
                                      <w:sz w:val="16"/>
                                      <w:szCs w:val="16"/>
                                    </w:rPr>
                                    <w:t>ჩირაძის</w:t>
                                  </w:r>
                                  <w:r>
                                    <w:rPr>
                                      <w:spacing w:val="13"/>
                                      <w:sz w:val="16"/>
                                      <w:szCs w:val="16"/>
                                    </w:rPr>
                                    <w:t xml:space="preserve"> </w:t>
                                  </w:r>
                                  <w:r>
                                    <w:rPr>
                                      <w:sz w:val="16"/>
                                      <w:szCs w:val="16"/>
                                    </w:rPr>
                                    <w:t>მემორიალი</w:t>
                                  </w:r>
                                  <w:r>
                                    <w:rPr>
                                      <w:spacing w:val="14"/>
                                      <w:sz w:val="16"/>
                                      <w:szCs w:val="16"/>
                                    </w:rPr>
                                    <w:t xml:space="preserve"> </w:t>
                                  </w:r>
                                  <w:r>
                                    <w:rPr>
                                      <w:sz w:val="16"/>
                                      <w:szCs w:val="16"/>
                                    </w:rPr>
                                    <w:t>ჭადრაკში</w:t>
                                  </w:r>
                                </w:p>
                                <w:p w14:paraId="7127820F" w14:textId="77777777" w:rsidR="00421C82" w:rsidRDefault="00421C82">
                                  <w:pPr>
                                    <w:pStyle w:val="TableParagraph"/>
                                    <w:spacing w:before="3" w:line="223" w:lineRule="auto"/>
                                    <w:ind w:left="51" w:right="30"/>
                                    <w:jc w:val="center"/>
                                    <w:rPr>
                                      <w:sz w:val="16"/>
                                      <w:szCs w:val="16"/>
                                    </w:rPr>
                                  </w:pPr>
                                  <w:r>
                                    <w:rPr>
                                      <w:sz w:val="16"/>
                                      <w:szCs w:val="16"/>
                                    </w:rPr>
                                    <w:t>გოგონათა</w:t>
                                  </w:r>
                                  <w:r>
                                    <w:rPr>
                                      <w:spacing w:val="13"/>
                                      <w:sz w:val="16"/>
                                      <w:szCs w:val="16"/>
                                    </w:rPr>
                                    <w:t xml:space="preserve"> </w:t>
                                  </w:r>
                                  <w:r>
                                    <w:rPr>
                                      <w:sz w:val="16"/>
                                      <w:szCs w:val="16"/>
                                    </w:rPr>
                                    <w:t>და</w:t>
                                  </w:r>
                                  <w:r>
                                    <w:rPr>
                                      <w:spacing w:val="14"/>
                                      <w:sz w:val="16"/>
                                      <w:szCs w:val="16"/>
                                    </w:rPr>
                                    <w:t xml:space="preserve"> </w:t>
                                  </w:r>
                                  <w:r>
                                    <w:rPr>
                                      <w:sz w:val="16"/>
                                      <w:szCs w:val="16"/>
                                    </w:rPr>
                                    <w:t>ჭაბუკთა</w:t>
                                  </w:r>
                                  <w:r>
                                    <w:rPr>
                                      <w:spacing w:val="14"/>
                                      <w:sz w:val="16"/>
                                      <w:szCs w:val="16"/>
                                    </w:rPr>
                                    <w:t xml:space="preserve"> </w:t>
                                  </w:r>
                                  <w:r>
                                    <w:rPr>
                                      <w:sz w:val="16"/>
                                      <w:szCs w:val="16"/>
                                    </w:rPr>
                                    <w:t>შორის</w:t>
                                  </w:r>
                                  <w:r>
                                    <w:rPr>
                                      <w:spacing w:val="-37"/>
                                      <w:sz w:val="16"/>
                                      <w:szCs w:val="16"/>
                                    </w:rPr>
                                    <w:t xml:space="preserve"> </w:t>
                                  </w:r>
                                  <w:r>
                                    <w:rPr>
                                      <w:w w:val="105"/>
                                      <w:sz w:val="16"/>
                                      <w:szCs w:val="16"/>
                                    </w:rPr>
                                    <w:t>(გუნდური</w:t>
                                  </w:r>
                                  <w:r>
                                    <w:rPr>
                                      <w:spacing w:val="-5"/>
                                      <w:w w:val="105"/>
                                      <w:sz w:val="16"/>
                                      <w:szCs w:val="16"/>
                                    </w:rPr>
                                    <w:t xml:space="preserve"> </w:t>
                                  </w:r>
                                  <w:r>
                                    <w:rPr>
                                      <w:w w:val="105"/>
                                      <w:sz w:val="16"/>
                                      <w:szCs w:val="16"/>
                                    </w:rPr>
                                    <w:t>პირველობა)</w:t>
                                  </w:r>
                                </w:p>
                              </w:tc>
                              <w:tc>
                                <w:tcPr>
                                  <w:tcW w:w="713" w:type="dxa"/>
                                  <w:tcBorders>
                                    <w:top w:val="single" w:sz="12" w:space="0" w:color="ABA899"/>
                                    <w:left w:val="single" w:sz="12" w:space="0" w:color="ABA899"/>
                                    <w:bottom w:val="single" w:sz="12" w:space="0" w:color="ABA899"/>
                                  </w:tcBorders>
                                </w:tcPr>
                                <w:p w14:paraId="13B56114" w14:textId="77777777" w:rsidR="00421C82" w:rsidRDefault="00421C82">
                                  <w:pPr>
                                    <w:pStyle w:val="TableParagraph"/>
                                    <w:spacing w:before="9"/>
                                    <w:rPr>
                                      <w:rFonts w:ascii="Segoe UI Symbol"/>
                                      <w:sz w:val="12"/>
                                    </w:rPr>
                                  </w:pPr>
                                </w:p>
                                <w:p w14:paraId="3059F7D6" w14:textId="77777777" w:rsidR="00421C82" w:rsidRDefault="00421C82">
                                  <w:pPr>
                                    <w:pStyle w:val="TableParagraph"/>
                                    <w:ind w:left="171" w:right="147"/>
                                    <w:jc w:val="center"/>
                                    <w:rPr>
                                      <w:sz w:val="16"/>
                                    </w:rPr>
                                  </w:pPr>
                                  <w:r>
                                    <w:rPr>
                                      <w:w w:val="105"/>
                                      <w:sz w:val="16"/>
                                    </w:rPr>
                                    <w:t>5,0</w:t>
                                  </w:r>
                                </w:p>
                              </w:tc>
                            </w:tr>
                            <w:tr w:rsidR="00421C82" w14:paraId="3BD156AB"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4CE7BB3F" w14:textId="77777777" w:rsidR="00421C82" w:rsidRDefault="00421C82">
                                  <w:pPr>
                                    <w:pStyle w:val="TableParagraph"/>
                                    <w:spacing w:line="185" w:lineRule="exact"/>
                                    <w:ind w:left="194"/>
                                    <w:rPr>
                                      <w:sz w:val="16"/>
                                      <w:szCs w:val="16"/>
                                    </w:rPr>
                                  </w:pPr>
                                  <w:r>
                                    <w:rPr>
                                      <w:sz w:val="16"/>
                                      <w:szCs w:val="16"/>
                                    </w:rPr>
                                    <w:t>სასკოლო</w:t>
                                  </w:r>
                                  <w:r>
                                    <w:rPr>
                                      <w:spacing w:val="17"/>
                                      <w:sz w:val="16"/>
                                      <w:szCs w:val="16"/>
                                    </w:rPr>
                                    <w:t xml:space="preserve"> </w:t>
                                  </w:r>
                                  <w:r>
                                    <w:rPr>
                                      <w:sz w:val="16"/>
                                      <w:szCs w:val="16"/>
                                    </w:rPr>
                                    <w:t>პირველობა</w:t>
                                  </w:r>
                                  <w:r>
                                    <w:rPr>
                                      <w:spacing w:val="17"/>
                                      <w:sz w:val="16"/>
                                      <w:szCs w:val="16"/>
                                    </w:rPr>
                                    <w:t xml:space="preserve"> </w:t>
                                  </w:r>
                                  <w:r>
                                    <w:rPr>
                                      <w:sz w:val="16"/>
                                      <w:szCs w:val="16"/>
                                    </w:rPr>
                                    <w:t>წყალბურთში</w:t>
                                  </w:r>
                                </w:p>
                              </w:tc>
                              <w:tc>
                                <w:tcPr>
                                  <w:tcW w:w="713" w:type="dxa"/>
                                  <w:tcBorders>
                                    <w:top w:val="single" w:sz="12" w:space="0" w:color="ABA899"/>
                                    <w:left w:val="single" w:sz="12" w:space="0" w:color="ABA899"/>
                                    <w:bottom w:val="single" w:sz="12" w:space="0" w:color="ABA899"/>
                                  </w:tcBorders>
                                </w:tcPr>
                                <w:p w14:paraId="71073035" w14:textId="77777777" w:rsidR="00421C82" w:rsidRDefault="00421C82">
                                  <w:pPr>
                                    <w:pStyle w:val="TableParagraph"/>
                                    <w:spacing w:line="185" w:lineRule="exact"/>
                                    <w:ind w:left="171" w:right="147"/>
                                    <w:jc w:val="center"/>
                                    <w:rPr>
                                      <w:sz w:val="16"/>
                                    </w:rPr>
                                  </w:pPr>
                                  <w:r>
                                    <w:rPr>
                                      <w:w w:val="105"/>
                                      <w:sz w:val="16"/>
                                    </w:rPr>
                                    <w:t>5,0</w:t>
                                  </w:r>
                                </w:p>
                              </w:tc>
                            </w:tr>
                            <w:tr w:rsidR="00421C82" w14:paraId="5E6E1D49"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68F6A9DF" w14:textId="77777777" w:rsidR="00421C82" w:rsidRDefault="00421C82">
                                  <w:pPr>
                                    <w:pStyle w:val="TableParagraph"/>
                                    <w:spacing w:line="177" w:lineRule="exact"/>
                                    <w:ind w:left="61" w:right="23"/>
                                    <w:jc w:val="center"/>
                                    <w:rPr>
                                      <w:sz w:val="16"/>
                                      <w:szCs w:val="16"/>
                                    </w:rPr>
                                  </w:pPr>
                                  <w:r>
                                    <w:rPr>
                                      <w:sz w:val="16"/>
                                      <w:szCs w:val="16"/>
                                    </w:rPr>
                                    <w:t>ქორქია</w:t>
                                  </w:r>
                                  <w:r>
                                    <w:rPr>
                                      <w:spacing w:val="13"/>
                                      <w:sz w:val="16"/>
                                      <w:szCs w:val="16"/>
                                    </w:rPr>
                                    <w:t xml:space="preserve"> </w:t>
                                  </w:r>
                                  <w:r>
                                    <w:rPr>
                                      <w:sz w:val="16"/>
                                      <w:szCs w:val="16"/>
                                    </w:rPr>
                                    <w:t>–</w:t>
                                  </w:r>
                                  <w:r>
                                    <w:rPr>
                                      <w:spacing w:val="13"/>
                                      <w:sz w:val="16"/>
                                      <w:szCs w:val="16"/>
                                    </w:rPr>
                                    <w:t xml:space="preserve"> </w:t>
                                  </w:r>
                                  <w:r>
                                    <w:rPr>
                                      <w:sz w:val="16"/>
                                      <w:szCs w:val="16"/>
                                    </w:rPr>
                                    <w:t>საკანდელიძის</w:t>
                                  </w:r>
                                  <w:r>
                                    <w:rPr>
                                      <w:spacing w:val="14"/>
                                      <w:sz w:val="16"/>
                                      <w:szCs w:val="16"/>
                                    </w:rPr>
                                    <w:t xml:space="preserve"> </w:t>
                                  </w:r>
                                  <w:r>
                                    <w:rPr>
                                      <w:sz w:val="16"/>
                                      <w:szCs w:val="16"/>
                                    </w:rPr>
                                    <w:t>სახელობის</w:t>
                                  </w:r>
                                </w:p>
                                <w:p w14:paraId="59DFC25A" w14:textId="77777777" w:rsidR="00421C82" w:rsidRDefault="00421C82">
                                  <w:pPr>
                                    <w:pStyle w:val="TableParagraph"/>
                                    <w:spacing w:line="203" w:lineRule="exact"/>
                                    <w:ind w:left="49" w:right="30"/>
                                    <w:jc w:val="center"/>
                                    <w:rPr>
                                      <w:sz w:val="16"/>
                                      <w:szCs w:val="16"/>
                                    </w:rPr>
                                  </w:pPr>
                                  <w:r>
                                    <w:rPr>
                                      <w:sz w:val="16"/>
                                      <w:szCs w:val="16"/>
                                    </w:rPr>
                                    <w:t>თასის</w:t>
                                  </w:r>
                                  <w:r>
                                    <w:rPr>
                                      <w:spacing w:val="12"/>
                                      <w:sz w:val="16"/>
                                      <w:szCs w:val="16"/>
                                    </w:rPr>
                                    <w:t xml:space="preserve"> </w:t>
                                  </w:r>
                                  <w:r>
                                    <w:rPr>
                                      <w:sz w:val="16"/>
                                      <w:szCs w:val="16"/>
                                    </w:rPr>
                                    <w:t>ტურნირი</w:t>
                                  </w:r>
                                </w:p>
                              </w:tc>
                              <w:tc>
                                <w:tcPr>
                                  <w:tcW w:w="713" w:type="dxa"/>
                                  <w:tcBorders>
                                    <w:top w:val="single" w:sz="12" w:space="0" w:color="ABA899"/>
                                    <w:left w:val="single" w:sz="12" w:space="0" w:color="ABA899"/>
                                    <w:bottom w:val="single" w:sz="12" w:space="0" w:color="ABA899"/>
                                  </w:tcBorders>
                                </w:tcPr>
                                <w:p w14:paraId="782FD793" w14:textId="77777777" w:rsidR="00421C82" w:rsidRDefault="00421C82">
                                  <w:pPr>
                                    <w:pStyle w:val="TableParagraph"/>
                                    <w:spacing w:before="64"/>
                                    <w:ind w:left="194" w:right="147"/>
                                    <w:jc w:val="center"/>
                                    <w:rPr>
                                      <w:sz w:val="16"/>
                                    </w:rPr>
                                  </w:pPr>
                                  <w:r>
                                    <w:rPr>
                                      <w:w w:val="105"/>
                                      <w:sz w:val="16"/>
                                    </w:rPr>
                                    <w:t>40,0</w:t>
                                  </w:r>
                                </w:p>
                              </w:tc>
                            </w:tr>
                            <w:tr w:rsidR="00421C82" w14:paraId="3C780E6B" w14:textId="77777777">
                              <w:trPr>
                                <w:trHeight w:val="1260"/>
                              </w:trPr>
                              <w:tc>
                                <w:tcPr>
                                  <w:tcW w:w="3083" w:type="dxa"/>
                                  <w:tcBorders>
                                    <w:top w:val="single" w:sz="12" w:space="0" w:color="ABA899"/>
                                    <w:left w:val="single" w:sz="12" w:space="0" w:color="ABA899"/>
                                    <w:bottom w:val="single" w:sz="12" w:space="0" w:color="ABA899"/>
                                    <w:right w:val="single" w:sz="12" w:space="0" w:color="ABA899"/>
                                  </w:tcBorders>
                                </w:tcPr>
                                <w:p w14:paraId="41664F2A" w14:textId="77777777" w:rsidR="00421C82" w:rsidRDefault="00421C82">
                                  <w:pPr>
                                    <w:pStyle w:val="TableParagraph"/>
                                    <w:spacing w:line="177" w:lineRule="exact"/>
                                    <w:ind w:left="59" w:right="30"/>
                                    <w:jc w:val="center"/>
                                    <w:rPr>
                                      <w:sz w:val="16"/>
                                      <w:szCs w:val="16"/>
                                    </w:rPr>
                                  </w:pPr>
                                  <w:r>
                                    <w:rPr>
                                      <w:sz w:val="16"/>
                                      <w:szCs w:val="16"/>
                                    </w:rPr>
                                    <w:t>ზ.შეყრილაძისა</w:t>
                                  </w:r>
                                  <w:r>
                                    <w:rPr>
                                      <w:spacing w:val="14"/>
                                      <w:sz w:val="16"/>
                                      <w:szCs w:val="16"/>
                                    </w:rPr>
                                    <w:t xml:space="preserve"> </w:t>
                                  </w:r>
                                  <w:r>
                                    <w:rPr>
                                      <w:sz w:val="16"/>
                                      <w:szCs w:val="16"/>
                                    </w:rPr>
                                    <w:t>და</w:t>
                                  </w:r>
                                  <w:r>
                                    <w:rPr>
                                      <w:spacing w:val="17"/>
                                      <w:sz w:val="16"/>
                                      <w:szCs w:val="16"/>
                                    </w:rPr>
                                    <w:t xml:space="preserve"> </w:t>
                                  </w:r>
                                  <w:r>
                                    <w:rPr>
                                      <w:sz w:val="16"/>
                                      <w:szCs w:val="16"/>
                                    </w:rPr>
                                    <w:t>საქართველოს</w:t>
                                  </w:r>
                                </w:p>
                                <w:p w14:paraId="0CF7C957" w14:textId="77777777" w:rsidR="00421C82" w:rsidRDefault="00421C82">
                                  <w:pPr>
                                    <w:pStyle w:val="TableParagraph"/>
                                    <w:spacing w:before="3" w:line="223" w:lineRule="auto"/>
                                    <w:ind w:left="61" w:right="22"/>
                                    <w:jc w:val="center"/>
                                    <w:rPr>
                                      <w:sz w:val="16"/>
                                      <w:szCs w:val="16"/>
                                    </w:rPr>
                                  </w:pPr>
                                  <w:r>
                                    <w:rPr>
                                      <w:w w:val="105"/>
                                      <w:sz w:val="16"/>
                                      <w:szCs w:val="16"/>
                                    </w:rPr>
                                    <w:t>დამსახურებული მწვრთნელის,</w:t>
                                  </w:r>
                                  <w:r>
                                    <w:rPr>
                                      <w:spacing w:val="1"/>
                                      <w:w w:val="105"/>
                                      <w:sz w:val="16"/>
                                      <w:szCs w:val="16"/>
                                    </w:rPr>
                                    <w:t xml:space="preserve"> </w:t>
                                  </w:r>
                                  <w:r>
                                    <w:rPr>
                                      <w:w w:val="105"/>
                                      <w:sz w:val="16"/>
                                      <w:szCs w:val="16"/>
                                    </w:rPr>
                                    <w:t>მ.დოხტურაშვილის ხსოვნისადმი</w:t>
                                  </w:r>
                                  <w:r>
                                    <w:rPr>
                                      <w:spacing w:val="1"/>
                                      <w:w w:val="105"/>
                                      <w:sz w:val="16"/>
                                      <w:szCs w:val="16"/>
                                    </w:rPr>
                                    <w:t xml:space="preserve"> </w:t>
                                  </w:r>
                                  <w:r>
                                    <w:rPr>
                                      <w:sz w:val="16"/>
                                      <w:szCs w:val="16"/>
                                    </w:rPr>
                                    <w:t>მიძღვნილი</w:t>
                                  </w:r>
                                  <w:r>
                                    <w:rPr>
                                      <w:spacing w:val="1"/>
                                      <w:sz w:val="16"/>
                                      <w:szCs w:val="16"/>
                                    </w:rPr>
                                    <w:t xml:space="preserve"> </w:t>
                                  </w:r>
                                  <w:r>
                                    <w:rPr>
                                      <w:sz w:val="16"/>
                                      <w:szCs w:val="16"/>
                                    </w:rPr>
                                    <w:t>საერთაშორისო</w:t>
                                  </w:r>
                                  <w:r>
                                    <w:rPr>
                                      <w:spacing w:val="1"/>
                                      <w:sz w:val="16"/>
                                      <w:szCs w:val="16"/>
                                    </w:rPr>
                                    <w:t xml:space="preserve"> </w:t>
                                  </w:r>
                                  <w:r>
                                    <w:rPr>
                                      <w:sz w:val="16"/>
                                      <w:szCs w:val="16"/>
                                    </w:rPr>
                                    <w:t>ტურნირი</w:t>
                                  </w:r>
                                  <w:r>
                                    <w:rPr>
                                      <w:spacing w:val="-37"/>
                                      <w:sz w:val="16"/>
                                      <w:szCs w:val="16"/>
                                    </w:rPr>
                                    <w:t xml:space="preserve"> </w:t>
                                  </w:r>
                                  <w:r>
                                    <w:rPr>
                                      <w:w w:val="105"/>
                                      <w:sz w:val="16"/>
                                      <w:szCs w:val="16"/>
                                    </w:rPr>
                                    <w:t>თავისუფალ</w:t>
                                  </w:r>
                                  <w:r>
                                    <w:rPr>
                                      <w:spacing w:val="-3"/>
                                      <w:w w:val="105"/>
                                      <w:sz w:val="16"/>
                                      <w:szCs w:val="16"/>
                                    </w:rPr>
                                    <w:t xml:space="preserve"> </w:t>
                                  </w:r>
                                  <w:r>
                                    <w:rPr>
                                      <w:w w:val="105"/>
                                      <w:sz w:val="16"/>
                                      <w:szCs w:val="16"/>
                                    </w:rPr>
                                    <w:t>ჭიდაობაში</w:t>
                                  </w:r>
                                </w:p>
                              </w:tc>
                              <w:tc>
                                <w:tcPr>
                                  <w:tcW w:w="713" w:type="dxa"/>
                                  <w:tcBorders>
                                    <w:top w:val="single" w:sz="12" w:space="0" w:color="ABA899"/>
                                    <w:left w:val="single" w:sz="12" w:space="0" w:color="ABA899"/>
                                    <w:bottom w:val="single" w:sz="12" w:space="0" w:color="ABA899"/>
                                  </w:tcBorders>
                                </w:tcPr>
                                <w:p w14:paraId="18F3C23C" w14:textId="77777777" w:rsidR="00421C82" w:rsidRDefault="00421C82">
                                  <w:pPr>
                                    <w:pStyle w:val="TableParagraph"/>
                                    <w:rPr>
                                      <w:rFonts w:ascii="Segoe UI Symbol"/>
                                      <w:sz w:val="16"/>
                                    </w:rPr>
                                  </w:pPr>
                                </w:p>
                                <w:p w14:paraId="5A6F310A" w14:textId="77777777" w:rsidR="00421C82" w:rsidRDefault="00421C82">
                                  <w:pPr>
                                    <w:pStyle w:val="TableParagraph"/>
                                    <w:spacing w:before="4"/>
                                    <w:rPr>
                                      <w:rFonts w:ascii="Segoe UI Symbol"/>
                                      <w:sz w:val="11"/>
                                    </w:rPr>
                                  </w:pPr>
                                </w:p>
                                <w:p w14:paraId="76B94424" w14:textId="77777777" w:rsidR="00421C82" w:rsidRDefault="00421C82">
                                  <w:pPr>
                                    <w:pStyle w:val="TableParagraph"/>
                                    <w:ind w:left="171" w:right="147"/>
                                    <w:jc w:val="center"/>
                                    <w:rPr>
                                      <w:sz w:val="16"/>
                                    </w:rPr>
                                  </w:pPr>
                                  <w:r>
                                    <w:rPr>
                                      <w:w w:val="105"/>
                                      <w:sz w:val="16"/>
                                    </w:rPr>
                                    <w:t>8,0</w:t>
                                  </w:r>
                                </w:p>
                              </w:tc>
                            </w:tr>
                            <w:tr w:rsidR="00421C82" w14:paraId="0D6205F8"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64CDE3BA" w14:textId="77777777" w:rsidR="00421C82" w:rsidRDefault="00421C82">
                                  <w:pPr>
                                    <w:pStyle w:val="TableParagraph"/>
                                    <w:spacing w:line="177" w:lineRule="exact"/>
                                    <w:ind w:left="61" w:right="30"/>
                                    <w:jc w:val="center"/>
                                    <w:rPr>
                                      <w:sz w:val="16"/>
                                      <w:szCs w:val="16"/>
                                    </w:rPr>
                                  </w:pPr>
                                  <w:r>
                                    <w:rPr>
                                      <w:sz w:val="16"/>
                                      <w:szCs w:val="16"/>
                                    </w:rPr>
                                    <w:t>მსოფლიო</w:t>
                                  </w:r>
                                  <w:r>
                                    <w:rPr>
                                      <w:spacing w:val="14"/>
                                      <w:sz w:val="16"/>
                                      <w:szCs w:val="16"/>
                                    </w:rPr>
                                    <w:t xml:space="preserve"> </w:t>
                                  </w:r>
                                  <w:r>
                                    <w:rPr>
                                      <w:sz w:val="16"/>
                                      <w:szCs w:val="16"/>
                                    </w:rPr>
                                    <w:t>ჩემპიონის,</w:t>
                                  </w:r>
                                  <w:r>
                                    <w:rPr>
                                      <w:spacing w:val="13"/>
                                      <w:sz w:val="16"/>
                                      <w:szCs w:val="16"/>
                                    </w:rPr>
                                    <w:t xml:space="preserve"> </w:t>
                                  </w:r>
                                  <w:r>
                                    <w:rPr>
                                      <w:sz w:val="16"/>
                                      <w:szCs w:val="16"/>
                                    </w:rPr>
                                    <w:t>აკაკი</w:t>
                                  </w:r>
                                  <w:r>
                                    <w:rPr>
                                      <w:spacing w:val="14"/>
                                      <w:sz w:val="16"/>
                                      <w:szCs w:val="16"/>
                                    </w:rPr>
                                    <w:t xml:space="preserve"> </w:t>
                                  </w:r>
                                  <w:r>
                                    <w:rPr>
                                      <w:sz w:val="16"/>
                                      <w:szCs w:val="16"/>
                                    </w:rPr>
                                    <w:t>კაკაურიძის</w:t>
                                  </w:r>
                                </w:p>
                                <w:p w14:paraId="49A65400" w14:textId="77777777" w:rsidR="00421C82" w:rsidRDefault="00421C82">
                                  <w:pPr>
                                    <w:pStyle w:val="TableParagraph"/>
                                    <w:spacing w:before="3" w:line="223" w:lineRule="auto"/>
                                    <w:ind w:left="284" w:right="249" w:firstLine="2"/>
                                    <w:jc w:val="center"/>
                                    <w:rPr>
                                      <w:sz w:val="16"/>
                                      <w:szCs w:val="16"/>
                                    </w:rPr>
                                  </w:pPr>
                                  <w:r>
                                    <w:rPr>
                                      <w:w w:val="105"/>
                                      <w:sz w:val="16"/>
                                      <w:szCs w:val="16"/>
                                    </w:rPr>
                                    <w:t>ხსოვნისადმი მიძღვნილი</w:t>
                                  </w:r>
                                  <w:r>
                                    <w:rPr>
                                      <w:spacing w:val="1"/>
                                      <w:w w:val="105"/>
                                      <w:sz w:val="16"/>
                                      <w:szCs w:val="16"/>
                                    </w:rPr>
                                    <w:t xml:space="preserve"> </w:t>
                                  </w:r>
                                  <w:r>
                                    <w:rPr>
                                      <w:sz w:val="16"/>
                                      <w:szCs w:val="16"/>
                                    </w:rPr>
                                    <w:t>საერთაშორისო</w:t>
                                  </w:r>
                                  <w:r>
                                    <w:rPr>
                                      <w:spacing w:val="20"/>
                                      <w:sz w:val="16"/>
                                      <w:szCs w:val="16"/>
                                    </w:rPr>
                                    <w:t xml:space="preserve"> </w:t>
                                  </w:r>
                                  <w:r>
                                    <w:rPr>
                                      <w:sz w:val="16"/>
                                      <w:szCs w:val="16"/>
                                    </w:rPr>
                                    <w:t>ტურნირი</w:t>
                                  </w:r>
                                  <w:r>
                                    <w:rPr>
                                      <w:spacing w:val="20"/>
                                      <w:sz w:val="16"/>
                                      <w:szCs w:val="16"/>
                                    </w:rPr>
                                    <w:t xml:space="preserve"> </w:t>
                                  </w:r>
                                  <w:r>
                                    <w:rPr>
                                      <w:sz w:val="16"/>
                                      <w:szCs w:val="16"/>
                                    </w:rPr>
                                    <w:t>კრივში</w:t>
                                  </w:r>
                                </w:p>
                              </w:tc>
                              <w:tc>
                                <w:tcPr>
                                  <w:tcW w:w="713" w:type="dxa"/>
                                  <w:tcBorders>
                                    <w:top w:val="single" w:sz="12" w:space="0" w:color="ABA899"/>
                                    <w:left w:val="single" w:sz="12" w:space="0" w:color="ABA899"/>
                                    <w:bottom w:val="single" w:sz="12" w:space="0" w:color="ABA899"/>
                                  </w:tcBorders>
                                </w:tcPr>
                                <w:p w14:paraId="0CF16064" w14:textId="77777777" w:rsidR="00421C82" w:rsidRDefault="00421C82">
                                  <w:pPr>
                                    <w:pStyle w:val="TableParagraph"/>
                                    <w:spacing w:before="9"/>
                                    <w:rPr>
                                      <w:rFonts w:ascii="Segoe UI Symbol"/>
                                      <w:sz w:val="12"/>
                                    </w:rPr>
                                  </w:pPr>
                                </w:p>
                                <w:p w14:paraId="230B8E62" w14:textId="77777777" w:rsidR="00421C82" w:rsidRDefault="00421C82">
                                  <w:pPr>
                                    <w:pStyle w:val="TableParagraph"/>
                                    <w:ind w:left="194" w:right="147"/>
                                    <w:jc w:val="center"/>
                                    <w:rPr>
                                      <w:sz w:val="16"/>
                                    </w:rPr>
                                  </w:pPr>
                                  <w:r>
                                    <w:rPr>
                                      <w:w w:val="105"/>
                                      <w:sz w:val="16"/>
                                    </w:rPr>
                                    <w:t>15,0</w:t>
                                  </w:r>
                                </w:p>
                              </w:tc>
                            </w:tr>
                            <w:tr w:rsidR="00421C82" w14:paraId="3847306E"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048BAFB3" w14:textId="77777777" w:rsidR="00421C82" w:rsidRDefault="00421C82">
                                  <w:pPr>
                                    <w:pStyle w:val="TableParagraph"/>
                                    <w:spacing w:line="177" w:lineRule="exact"/>
                                    <w:ind w:left="42" w:right="30"/>
                                    <w:jc w:val="center"/>
                                    <w:rPr>
                                      <w:sz w:val="16"/>
                                      <w:szCs w:val="16"/>
                                    </w:rPr>
                                  </w:pPr>
                                  <w:r>
                                    <w:rPr>
                                      <w:sz w:val="16"/>
                                      <w:szCs w:val="16"/>
                                    </w:rPr>
                                    <w:t>მაია</w:t>
                                  </w:r>
                                  <w:r>
                                    <w:rPr>
                                      <w:spacing w:val="15"/>
                                      <w:sz w:val="16"/>
                                      <w:szCs w:val="16"/>
                                    </w:rPr>
                                    <w:t xml:space="preserve"> </w:t>
                                  </w:r>
                                  <w:r>
                                    <w:rPr>
                                      <w:sz w:val="16"/>
                                      <w:szCs w:val="16"/>
                                    </w:rPr>
                                    <w:t>ჩიბურდანიძის</w:t>
                                  </w:r>
                                  <w:r>
                                    <w:rPr>
                                      <w:spacing w:val="14"/>
                                      <w:sz w:val="16"/>
                                      <w:szCs w:val="16"/>
                                    </w:rPr>
                                    <w:t xml:space="preserve"> </w:t>
                                  </w:r>
                                  <w:r>
                                    <w:rPr>
                                      <w:sz w:val="16"/>
                                      <w:szCs w:val="16"/>
                                    </w:rPr>
                                    <w:t>სახელობის</w:t>
                                  </w:r>
                                </w:p>
                                <w:p w14:paraId="7DE006C4" w14:textId="77777777" w:rsidR="00421C82" w:rsidRDefault="00421C82">
                                  <w:pPr>
                                    <w:pStyle w:val="TableParagraph"/>
                                    <w:spacing w:before="3" w:line="223" w:lineRule="auto"/>
                                    <w:ind w:left="52" w:right="30"/>
                                    <w:jc w:val="center"/>
                                    <w:rPr>
                                      <w:sz w:val="16"/>
                                      <w:szCs w:val="16"/>
                                    </w:rPr>
                                  </w:pPr>
                                  <w:r>
                                    <w:rPr>
                                      <w:sz w:val="16"/>
                                      <w:szCs w:val="16"/>
                                    </w:rPr>
                                    <w:t>საერთაშორისო</w:t>
                                  </w:r>
                                  <w:r>
                                    <w:rPr>
                                      <w:spacing w:val="1"/>
                                      <w:sz w:val="16"/>
                                      <w:szCs w:val="16"/>
                                    </w:rPr>
                                    <w:t xml:space="preserve"> </w:t>
                                  </w:r>
                                  <w:r>
                                    <w:rPr>
                                      <w:sz w:val="16"/>
                                      <w:szCs w:val="16"/>
                                    </w:rPr>
                                    <w:t>ტურნირი</w:t>
                                  </w:r>
                                  <w:r>
                                    <w:rPr>
                                      <w:spacing w:val="1"/>
                                      <w:sz w:val="16"/>
                                      <w:szCs w:val="16"/>
                                    </w:rPr>
                                    <w:t xml:space="preserve"> </w:t>
                                  </w:r>
                                  <w:r>
                                    <w:rPr>
                                      <w:sz w:val="16"/>
                                      <w:szCs w:val="16"/>
                                    </w:rPr>
                                    <w:t>ჭადრაკში</w:t>
                                  </w:r>
                                  <w:r>
                                    <w:rPr>
                                      <w:spacing w:val="-37"/>
                                      <w:sz w:val="16"/>
                                      <w:szCs w:val="16"/>
                                    </w:rPr>
                                    <w:t xml:space="preserve"> </w:t>
                                  </w:r>
                                  <w:r>
                                    <w:rPr>
                                      <w:w w:val="105"/>
                                      <w:sz w:val="16"/>
                                      <w:szCs w:val="16"/>
                                    </w:rPr>
                                    <w:t>(მემორანდუმი)</w:t>
                                  </w:r>
                                </w:p>
                              </w:tc>
                              <w:tc>
                                <w:tcPr>
                                  <w:tcW w:w="713" w:type="dxa"/>
                                  <w:tcBorders>
                                    <w:top w:val="single" w:sz="12" w:space="0" w:color="ABA899"/>
                                    <w:left w:val="single" w:sz="12" w:space="0" w:color="ABA899"/>
                                    <w:bottom w:val="single" w:sz="12" w:space="0" w:color="ABA899"/>
                                  </w:tcBorders>
                                </w:tcPr>
                                <w:p w14:paraId="16709BDF" w14:textId="77777777" w:rsidR="00421C82" w:rsidRDefault="00421C82">
                                  <w:pPr>
                                    <w:pStyle w:val="TableParagraph"/>
                                    <w:spacing w:before="9"/>
                                    <w:rPr>
                                      <w:rFonts w:ascii="Segoe UI Symbol"/>
                                      <w:sz w:val="12"/>
                                    </w:rPr>
                                  </w:pPr>
                                </w:p>
                                <w:p w14:paraId="7918677D" w14:textId="77777777" w:rsidR="00421C82" w:rsidRDefault="00421C82">
                                  <w:pPr>
                                    <w:pStyle w:val="TableParagraph"/>
                                    <w:ind w:left="194" w:right="147"/>
                                    <w:jc w:val="center"/>
                                    <w:rPr>
                                      <w:sz w:val="16"/>
                                    </w:rPr>
                                  </w:pPr>
                                  <w:r>
                                    <w:rPr>
                                      <w:w w:val="105"/>
                                      <w:sz w:val="16"/>
                                    </w:rPr>
                                    <w:t>20,0</w:t>
                                  </w:r>
                                </w:p>
                              </w:tc>
                            </w:tr>
                            <w:tr w:rsidR="00421C82" w14:paraId="322137B3" w14:textId="77777777">
                              <w:trPr>
                                <w:trHeight w:val="1260"/>
                              </w:trPr>
                              <w:tc>
                                <w:tcPr>
                                  <w:tcW w:w="3083" w:type="dxa"/>
                                  <w:tcBorders>
                                    <w:top w:val="single" w:sz="12" w:space="0" w:color="ABA899"/>
                                    <w:left w:val="single" w:sz="12" w:space="0" w:color="ABA899"/>
                                    <w:bottom w:val="single" w:sz="12" w:space="0" w:color="ABA899"/>
                                    <w:right w:val="single" w:sz="12" w:space="0" w:color="ABA899"/>
                                  </w:tcBorders>
                                </w:tcPr>
                                <w:p w14:paraId="1E19B5EB" w14:textId="77777777" w:rsidR="00421C82" w:rsidRDefault="00421C82">
                                  <w:pPr>
                                    <w:pStyle w:val="TableParagraph"/>
                                    <w:spacing w:line="177" w:lineRule="exact"/>
                                    <w:ind w:left="57" w:right="30"/>
                                    <w:jc w:val="center"/>
                                    <w:rPr>
                                      <w:sz w:val="16"/>
                                      <w:szCs w:val="16"/>
                                    </w:rPr>
                                  </w:pPr>
                                  <w:r>
                                    <w:rPr>
                                      <w:sz w:val="16"/>
                                      <w:szCs w:val="16"/>
                                    </w:rPr>
                                    <w:t>სპორტული</w:t>
                                  </w:r>
                                  <w:r>
                                    <w:rPr>
                                      <w:spacing w:val="14"/>
                                      <w:sz w:val="16"/>
                                      <w:szCs w:val="16"/>
                                    </w:rPr>
                                    <w:t xml:space="preserve"> </w:t>
                                  </w:r>
                                  <w:r>
                                    <w:rPr>
                                      <w:sz w:val="16"/>
                                      <w:szCs w:val="16"/>
                                    </w:rPr>
                                    <w:t>კვირეული</w:t>
                                  </w:r>
                                  <w:r>
                                    <w:rPr>
                                      <w:spacing w:val="12"/>
                                      <w:sz w:val="16"/>
                                      <w:szCs w:val="16"/>
                                    </w:rPr>
                                    <w:t xml:space="preserve"> </w:t>
                                  </w:r>
                                  <w:r>
                                    <w:rPr>
                                      <w:sz w:val="16"/>
                                      <w:szCs w:val="16"/>
                                    </w:rPr>
                                    <w:t>–</w:t>
                                  </w:r>
                                  <w:r>
                                    <w:rPr>
                                      <w:spacing w:val="14"/>
                                      <w:sz w:val="16"/>
                                      <w:szCs w:val="16"/>
                                    </w:rPr>
                                    <w:t xml:space="preserve"> </w:t>
                                  </w:r>
                                  <w:r>
                                    <w:rPr>
                                      <w:sz w:val="16"/>
                                      <w:szCs w:val="16"/>
                                    </w:rPr>
                                    <w:t>მასობრივი</w:t>
                                  </w:r>
                                </w:p>
                                <w:p w14:paraId="5B64B68F" w14:textId="77777777" w:rsidR="00421C82" w:rsidRDefault="00421C82">
                                  <w:pPr>
                                    <w:pStyle w:val="TableParagraph"/>
                                    <w:spacing w:before="3" w:line="223" w:lineRule="auto"/>
                                    <w:ind w:left="119" w:right="97" w:firstLine="19"/>
                                    <w:jc w:val="center"/>
                                    <w:rPr>
                                      <w:sz w:val="16"/>
                                      <w:szCs w:val="16"/>
                                    </w:rPr>
                                  </w:pPr>
                                  <w:r>
                                    <w:rPr>
                                      <w:spacing w:val="-1"/>
                                      <w:w w:val="105"/>
                                      <w:sz w:val="16"/>
                                      <w:szCs w:val="16"/>
                                    </w:rPr>
                                    <w:t xml:space="preserve">შეჯიბრებები </w:t>
                                  </w:r>
                                  <w:r>
                                    <w:rPr>
                                      <w:w w:val="105"/>
                                      <w:sz w:val="16"/>
                                      <w:szCs w:val="16"/>
                                    </w:rPr>
                                    <w:t>სპორტის სხვადასხვა</w:t>
                                  </w:r>
                                  <w:r>
                                    <w:rPr>
                                      <w:spacing w:val="1"/>
                                      <w:w w:val="105"/>
                                      <w:sz w:val="16"/>
                                      <w:szCs w:val="16"/>
                                    </w:rPr>
                                    <w:t xml:space="preserve"> </w:t>
                                  </w:r>
                                  <w:r>
                                    <w:rPr>
                                      <w:sz w:val="16"/>
                                      <w:szCs w:val="16"/>
                                    </w:rPr>
                                    <w:t>სახეობაში</w:t>
                                  </w:r>
                                  <w:r>
                                    <w:rPr>
                                      <w:spacing w:val="15"/>
                                      <w:sz w:val="16"/>
                                      <w:szCs w:val="16"/>
                                    </w:rPr>
                                    <w:t xml:space="preserve"> </w:t>
                                  </w:r>
                                  <w:r>
                                    <w:rPr>
                                      <w:sz w:val="16"/>
                                      <w:szCs w:val="16"/>
                                    </w:rPr>
                                    <w:t>(მარათონი,</w:t>
                                  </w:r>
                                  <w:r>
                                    <w:rPr>
                                      <w:spacing w:val="16"/>
                                      <w:sz w:val="16"/>
                                      <w:szCs w:val="16"/>
                                    </w:rPr>
                                    <w:t xml:space="preserve"> </w:t>
                                  </w:r>
                                  <w:r>
                                    <w:rPr>
                                      <w:sz w:val="16"/>
                                      <w:szCs w:val="16"/>
                                    </w:rPr>
                                    <w:t>ტურნირი</w:t>
                                  </w:r>
                                  <w:r>
                                    <w:rPr>
                                      <w:spacing w:val="16"/>
                                      <w:sz w:val="16"/>
                                      <w:szCs w:val="16"/>
                                    </w:rPr>
                                    <w:t xml:space="preserve"> </w:t>
                                  </w:r>
                                  <w:r>
                                    <w:rPr>
                                      <w:sz w:val="16"/>
                                      <w:szCs w:val="16"/>
                                    </w:rPr>
                                    <w:t>მინი</w:t>
                                  </w:r>
                                  <w:r>
                                    <w:rPr>
                                      <w:spacing w:val="1"/>
                                      <w:sz w:val="16"/>
                                      <w:szCs w:val="16"/>
                                    </w:rPr>
                                    <w:t xml:space="preserve"> </w:t>
                                  </w:r>
                                  <w:r>
                                    <w:rPr>
                                      <w:w w:val="105"/>
                                      <w:sz w:val="16"/>
                                      <w:szCs w:val="16"/>
                                    </w:rPr>
                                    <w:t>ფეხბურთში ადმინისტრაციულ</w:t>
                                  </w:r>
                                  <w:r>
                                    <w:rPr>
                                      <w:spacing w:val="1"/>
                                      <w:w w:val="105"/>
                                      <w:sz w:val="16"/>
                                      <w:szCs w:val="16"/>
                                    </w:rPr>
                                    <w:t xml:space="preserve"> </w:t>
                                  </w:r>
                                  <w:r>
                                    <w:rPr>
                                      <w:w w:val="105"/>
                                      <w:sz w:val="16"/>
                                      <w:szCs w:val="16"/>
                                    </w:rPr>
                                    <w:t>ერთეულებს</w:t>
                                  </w:r>
                                  <w:r>
                                    <w:rPr>
                                      <w:spacing w:val="-3"/>
                                      <w:w w:val="105"/>
                                      <w:sz w:val="16"/>
                                      <w:szCs w:val="16"/>
                                    </w:rPr>
                                    <w:t xml:space="preserve"> </w:t>
                                  </w:r>
                                  <w:r>
                                    <w:rPr>
                                      <w:w w:val="105"/>
                                      <w:sz w:val="16"/>
                                      <w:szCs w:val="16"/>
                                    </w:rPr>
                                    <w:t>შორის)</w:t>
                                  </w:r>
                                </w:p>
                              </w:tc>
                              <w:tc>
                                <w:tcPr>
                                  <w:tcW w:w="713" w:type="dxa"/>
                                  <w:tcBorders>
                                    <w:top w:val="single" w:sz="12" w:space="0" w:color="ABA899"/>
                                    <w:left w:val="single" w:sz="12" w:space="0" w:color="ABA899"/>
                                    <w:bottom w:val="single" w:sz="12" w:space="0" w:color="ABA899"/>
                                  </w:tcBorders>
                                </w:tcPr>
                                <w:p w14:paraId="41BC8303" w14:textId="77777777" w:rsidR="00421C82" w:rsidRDefault="00421C82">
                                  <w:pPr>
                                    <w:pStyle w:val="TableParagraph"/>
                                    <w:rPr>
                                      <w:rFonts w:ascii="Segoe UI Symbol"/>
                                      <w:sz w:val="16"/>
                                    </w:rPr>
                                  </w:pPr>
                                </w:p>
                                <w:p w14:paraId="77FAD59D" w14:textId="77777777" w:rsidR="00421C82" w:rsidRDefault="00421C82">
                                  <w:pPr>
                                    <w:pStyle w:val="TableParagraph"/>
                                    <w:spacing w:before="4"/>
                                    <w:rPr>
                                      <w:rFonts w:ascii="Segoe UI Symbol"/>
                                      <w:sz w:val="11"/>
                                    </w:rPr>
                                  </w:pPr>
                                </w:p>
                                <w:p w14:paraId="6CE1EBD5" w14:textId="77777777" w:rsidR="00421C82" w:rsidRDefault="00421C82">
                                  <w:pPr>
                                    <w:pStyle w:val="TableParagraph"/>
                                    <w:ind w:left="194" w:right="147"/>
                                    <w:jc w:val="center"/>
                                    <w:rPr>
                                      <w:sz w:val="16"/>
                                    </w:rPr>
                                  </w:pPr>
                                  <w:r>
                                    <w:rPr>
                                      <w:w w:val="105"/>
                                      <w:sz w:val="16"/>
                                    </w:rPr>
                                    <w:t>12,0</w:t>
                                  </w:r>
                                </w:p>
                              </w:tc>
                            </w:tr>
                            <w:tr w:rsidR="00421C82" w14:paraId="049C7490"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3F62A877" w14:textId="77777777" w:rsidR="00421C82" w:rsidRDefault="00421C82">
                                  <w:pPr>
                                    <w:pStyle w:val="TableParagraph"/>
                                    <w:spacing w:line="177" w:lineRule="exact"/>
                                    <w:ind w:left="52" w:right="30"/>
                                    <w:jc w:val="center"/>
                                    <w:rPr>
                                      <w:sz w:val="16"/>
                                      <w:szCs w:val="16"/>
                                    </w:rPr>
                                  </w:pPr>
                                  <w:r>
                                    <w:rPr>
                                      <w:sz w:val="16"/>
                                      <w:szCs w:val="16"/>
                                    </w:rPr>
                                    <w:t>წლის</w:t>
                                  </w:r>
                                  <w:r>
                                    <w:rPr>
                                      <w:spacing w:val="16"/>
                                      <w:sz w:val="16"/>
                                      <w:szCs w:val="16"/>
                                    </w:rPr>
                                    <w:t xml:space="preserve"> </w:t>
                                  </w:r>
                                  <w:r>
                                    <w:rPr>
                                      <w:sz w:val="16"/>
                                      <w:szCs w:val="16"/>
                                    </w:rPr>
                                    <w:t>წარმატებული</w:t>
                                  </w:r>
                                  <w:r>
                                    <w:rPr>
                                      <w:spacing w:val="16"/>
                                      <w:sz w:val="16"/>
                                      <w:szCs w:val="16"/>
                                    </w:rPr>
                                    <w:t xml:space="preserve"> </w:t>
                                  </w:r>
                                  <w:r>
                                    <w:rPr>
                                      <w:sz w:val="16"/>
                                      <w:szCs w:val="16"/>
                                    </w:rPr>
                                    <w:t>სპორტსმენების</w:t>
                                  </w:r>
                                </w:p>
                                <w:p w14:paraId="46E5C049" w14:textId="77777777" w:rsidR="00421C82" w:rsidRDefault="00421C82">
                                  <w:pPr>
                                    <w:pStyle w:val="TableParagraph"/>
                                    <w:spacing w:line="203" w:lineRule="exact"/>
                                    <w:ind w:left="61" w:right="22"/>
                                    <w:jc w:val="center"/>
                                    <w:rPr>
                                      <w:sz w:val="16"/>
                                      <w:szCs w:val="16"/>
                                    </w:rPr>
                                  </w:pPr>
                                  <w:r>
                                    <w:rPr>
                                      <w:sz w:val="16"/>
                                      <w:szCs w:val="16"/>
                                    </w:rPr>
                                    <w:t>საზეიმო</w:t>
                                  </w:r>
                                  <w:r>
                                    <w:rPr>
                                      <w:spacing w:val="11"/>
                                      <w:sz w:val="16"/>
                                      <w:szCs w:val="16"/>
                                    </w:rPr>
                                    <w:t xml:space="preserve"> </w:t>
                                  </w:r>
                                  <w:r>
                                    <w:rPr>
                                      <w:sz w:val="16"/>
                                      <w:szCs w:val="16"/>
                                    </w:rPr>
                                    <w:t>მიღება</w:t>
                                  </w:r>
                                </w:p>
                              </w:tc>
                              <w:tc>
                                <w:tcPr>
                                  <w:tcW w:w="713" w:type="dxa"/>
                                  <w:tcBorders>
                                    <w:top w:val="single" w:sz="12" w:space="0" w:color="ABA899"/>
                                    <w:left w:val="single" w:sz="12" w:space="0" w:color="ABA899"/>
                                    <w:bottom w:val="single" w:sz="12" w:space="0" w:color="ABA899"/>
                                  </w:tcBorders>
                                </w:tcPr>
                                <w:p w14:paraId="770E8F4D" w14:textId="77777777" w:rsidR="00421C82" w:rsidRDefault="00421C82">
                                  <w:pPr>
                                    <w:pStyle w:val="TableParagraph"/>
                                    <w:spacing w:before="64"/>
                                    <w:ind w:left="194" w:right="147"/>
                                    <w:jc w:val="center"/>
                                    <w:rPr>
                                      <w:sz w:val="16"/>
                                    </w:rPr>
                                  </w:pPr>
                                  <w:r>
                                    <w:rPr>
                                      <w:w w:val="105"/>
                                      <w:sz w:val="16"/>
                                    </w:rPr>
                                    <w:t>10,0</w:t>
                                  </w:r>
                                </w:p>
                              </w:tc>
                            </w:tr>
                            <w:tr w:rsidR="00421C82" w14:paraId="5452E777"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013067E5" w14:textId="77777777" w:rsidR="00421C82" w:rsidRDefault="00421C82">
                                  <w:pPr>
                                    <w:pStyle w:val="TableParagraph"/>
                                    <w:spacing w:line="177" w:lineRule="exact"/>
                                    <w:ind w:left="524"/>
                                    <w:rPr>
                                      <w:sz w:val="16"/>
                                      <w:szCs w:val="16"/>
                                    </w:rPr>
                                  </w:pPr>
                                  <w:r>
                                    <w:rPr>
                                      <w:sz w:val="16"/>
                                      <w:szCs w:val="16"/>
                                    </w:rPr>
                                    <w:t>წარმატებული</w:t>
                                  </w:r>
                                  <w:r>
                                    <w:rPr>
                                      <w:spacing w:val="40"/>
                                      <w:sz w:val="16"/>
                                      <w:szCs w:val="16"/>
                                    </w:rPr>
                                    <w:t xml:space="preserve"> </w:t>
                                  </w:r>
                                  <w:r>
                                    <w:rPr>
                                      <w:sz w:val="16"/>
                                      <w:szCs w:val="16"/>
                                    </w:rPr>
                                    <w:t>ქუთაისელი</w:t>
                                  </w:r>
                                </w:p>
                                <w:p w14:paraId="390E7CC8" w14:textId="77777777" w:rsidR="00421C82" w:rsidRDefault="00421C82">
                                  <w:pPr>
                                    <w:pStyle w:val="TableParagraph"/>
                                    <w:spacing w:line="203" w:lineRule="exact"/>
                                    <w:ind w:left="509"/>
                                    <w:rPr>
                                      <w:sz w:val="16"/>
                                      <w:szCs w:val="16"/>
                                    </w:rPr>
                                  </w:pPr>
                                  <w:r>
                                    <w:rPr>
                                      <w:sz w:val="16"/>
                                      <w:szCs w:val="16"/>
                                    </w:rPr>
                                    <w:t>სპორტსმენების</w:t>
                                  </w:r>
                                  <w:r>
                                    <w:rPr>
                                      <w:spacing w:val="40"/>
                                      <w:sz w:val="16"/>
                                      <w:szCs w:val="16"/>
                                    </w:rPr>
                                    <w:t xml:space="preserve"> </w:t>
                                  </w:r>
                                  <w:r>
                                    <w:rPr>
                                      <w:sz w:val="16"/>
                                      <w:szCs w:val="16"/>
                                    </w:rPr>
                                    <w:t>სტიპენდია</w:t>
                                  </w:r>
                                </w:p>
                              </w:tc>
                              <w:tc>
                                <w:tcPr>
                                  <w:tcW w:w="713" w:type="dxa"/>
                                  <w:tcBorders>
                                    <w:top w:val="single" w:sz="12" w:space="0" w:color="ABA899"/>
                                    <w:left w:val="single" w:sz="12" w:space="0" w:color="ABA899"/>
                                    <w:bottom w:val="single" w:sz="12" w:space="0" w:color="ABA899"/>
                                  </w:tcBorders>
                                </w:tcPr>
                                <w:p w14:paraId="7BD5CE29" w14:textId="77777777" w:rsidR="00421C82" w:rsidRDefault="00421C82">
                                  <w:pPr>
                                    <w:pStyle w:val="TableParagraph"/>
                                    <w:spacing w:before="64"/>
                                    <w:ind w:left="194" w:right="147"/>
                                    <w:jc w:val="center"/>
                                    <w:rPr>
                                      <w:sz w:val="16"/>
                                    </w:rPr>
                                  </w:pPr>
                                  <w:r>
                                    <w:rPr>
                                      <w:w w:val="105"/>
                                      <w:sz w:val="16"/>
                                    </w:rPr>
                                    <w:t>70,0</w:t>
                                  </w:r>
                                </w:p>
                              </w:tc>
                            </w:tr>
                            <w:tr w:rsidR="00421C82" w14:paraId="5D6A42A2"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0B86A1B7" w14:textId="77777777" w:rsidR="00421C82" w:rsidRDefault="00421C82">
                                  <w:pPr>
                                    <w:pStyle w:val="TableParagraph"/>
                                    <w:spacing w:line="177" w:lineRule="exact"/>
                                    <w:ind w:left="61" w:right="23"/>
                                    <w:jc w:val="center"/>
                                    <w:rPr>
                                      <w:sz w:val="16"/>
                                      <w:szCs w:val="16"/>
                                    </w:rPr>
                                  </w:pPr>
                                  <w:r>
                                    <w:rPr>
                                      <w:sz w:val="16"/>
                                      <w:szCs w:val="16"/>
                                    </w:rPr>
                                    <w:t>ქუთაისელი</w:t>
                                  </w:r>
                                  <w:r>
                                    <w:rPr>
                                      <w:spacing w:val="18"/>
                                      <w:sz w:val="16"/>
                                      <w:szCs w:val="16"/>
                                    </w:rPr>
                                    <w:t xml:space="preserve"> </w:t>
                                  </w:r>
                                  <w:r>
                                    <w:rPr>
                                      <w:sz w:val="16"/>
                                      <w:szCs w:val="16"/>
                                    </w:rPr>
                                    <w:t>ოლიმპიური</w:t>
                                  </w:r>
                                  <w:r>
                                    <w:rPr>
                                      <w:spacing w:val="19"/>
                                      <w:sz w:val="16"/>
                                      <w:szCs w:val="16"/>
                                    </w:rPr>
                                    <w:t xml:space="preserve"> </w:t>
                                  </w:r>
                                  <w:r>
                                    <w:rPr>
                                      <w:sz w:val="16"/>
                                      <w:szCs w:val="16"/>
                                    </w:rPr>
                                    <w:t>ჩემპიონების</w:t>
                                  </w:r>
                                </w:p>
                                <w:p w14:paraId="46F6A905" w14:textId="77777777" w:rsidR="00421C82" w:rsidRDefault="00421C82">
                                  <w:pPr>
                                    <w:pStyle w:val="TableParagraph"/>
                                    <w:spacing w:line="203" w:lineRule="exact"/>
                                    <w:ind w:left="61" w:right="27"/>
                                    <w:jc w:val="center"/>
                                    <w:rPr>
                                      <w:sz w:val="16"/>
                                      <w:szCs w:val="16"/>
                                    </w:rPr>
                                  </w:pPr>
                                  <w:r>
                                    <w:rPr>
                                      <w:w w:val="105"/>
                                      <w:sz w:val="16"/>
                                      <w:szCs w:val="16"/>
                                    </w:rPr>
                                    <w:t>სტიპენდია</w:t>
                                  </w:r>
                                </w:p>
                              </w:tc>
                              <w:tc>
                                <w:tcPr>
                                  <w:tcW w:w="713" w:type="dxa"/>
                                  <w:tcBorders>
                                    <w:top w:val="single" w:sz="12" w:space="0" w:color="ABA899"/>
                                    <w:left w:val="single" w:sz="12" w:space="0" w:color="ABA899"/>
                                    <w:bottom w:val="single" w:sz="12" w:space="0" w:color="ABA899"/>
                                  </w:tcBorders>
                                </w:tcPr>
                                <w:p w14:paraId="7FBEFFDA" w14:textId="77777777" w:rsidR="00421C82" w:rsidRDefault="00421C82">
                                  <w:pPr>
                                    <w:pStyle w:val="TableParagraph"/>
                                    <w:spacing w:before="64"/>
                                    <w:ind w:left="194" w:right="147"/>
                                    <w:jc w:val="center"/>
                                    <w:rPr>
                                      <w:sz w:val="16"/>
                                    </w:rPr>
                                  </w:pPr>
                                  <w:r>
                                    <w:rPr>
                                      <w:w w:val="105"/>
                                      <w:sz w:val="16"/>
                                    </w:rPr>
                                    <w:t>36,0</w:t>
                                  </w:r>
                                </w:p>
                              </w:tc>
                            </w:tr>
                            <w:tr w:rsidR="00421C82" w14:paraId="403817DD" w14:textId="77777777">
                              <w:trPr>
                                <w:trHeight w:val="1065"/>
                              </w:trPr>
                              <w:tc>
                                <w:tcPr>
                                  <w:tcW w:w="3083" w:type="dxa"/>
                                  <w:tcBorders>
                                    <w:top w:val="single" w:sz="12" w:space="0" w:color="ABA899"/>
                                    <w:left w:val="single" w:sz="12" w:space="0" w:color="ABA899"/>
                                    <w:bottom w:val="single" w:sz="12" w:space="0" w:color="ABA899"/>
                                    <w:right w:val="single" w:sz="12" w:space="0" w:color="ABA899"/>
                                  </w:tcBorders>
                                </w:tcPr>
                                <w:p w14:paraId="508B252E" w14:textId="77777777" w:rsidR="00421C82" w:rsidRDefault="00421C82">
                                  <w:pPr>
                                    <w:pStyle w:val="TableParagraph"/>
                                    <w:spacing w:line="177" w:lineRule="exact"/>
                                    <w:ind w:left="47" w:right="30"/>
                                    <w:jc w:val="center"/>
                                    <w:rPr>
                                      <w:sz w:val="16"/>
                                      <w:szCs w:val="16"/>
                                    </w:rPr>
                                  </w:pPr>
                                  <w:r>
                                    <w:rPr>
                                      <w:sz w:val="16"/>
                                      <w:szCs w:val="16"/>
                                    </w:rPr>
                                    <w:t>ქუთაისელი</w:t>
                                  </w:r>
                                  <w:r>
                                    <w:rPr>
                                      <w:spacing w:val="18"/>
                                      <w:sz w:val="16"/>
                                      <w:szCs w:val="16"/>
                                    </w:rPr>
                                    <w:t xml:space="preserve"> </w:t>
                                  </w:r>
                                  <w:r>
                                    <w:rPr>
                                      <w:sz w:val="16"/>
                                      <w:szCs w:val="16"/>
                                    </w:rPr>
                                    <w:t>ვეტერანი</w:t>
                                  </w:r>
                                  <w:r>
                                    <w:rPr>
                                      <w:spacing w:val="19"/>
                                      <w:sz w:val="16"/>
                                      <w:szCs w:val="16"/>
                                    </w:rPr>
                                    <w:t xml:space="preserve"> </w:t>
                                  </w:r>
                                  <w:r>
                                    <w:rPr>
                                      <w:sz w:val="16"/>
                                      <w:szCs w:val="16"/>
                                    </w:rPr>
                                    <w:t>სპორტსმენებისა</w:t>
                                  </w:r>
                                </w:p>
                                <w:p w14:paraId="051E37DF" w14:textId="77777777" w:rsidR="00421C82" w:rsidRDefault="00421C82">
                                  <w:pPr>
                                    <w:pStyle w:val="TableParagraph"/>
                                    <w:spacing w:before="3" w:line="223" w:lineRule="auto"/>
                                    <w:ind w:left="179" w:right="163" w:firstLine="20"/>
                                    <w:jc w:val="center"/>
                                    <w:rPr>
                                      <w:sz w:val="16"/>
                                      <w:szCs w:val="16"/>
                                    </w:rPr>
                                  </w:pPr>
                                  <w:r>
                                    <w:rPr>
                                      <w:w w:val="105"/>
                                      <w:sz w:val="16"/>
                                      <w:szCs w:val="16"/>
                                    </w:rPr>
                                    <w:t>და მწვრთნელების საიუბილეო</w:t>
                                  </w:r>
                                  <w:r>
                                    <w:rPr>
                                      <w:spacing w:val="1"/>
                                      <w:w w:val="105"/>
                                      <w:sz w:val="16"/>
                                      <w:szCs w:val="16"/>
                                    </w:rPr>
                                    <w:t xml:space="preserve"> </w:t>
                                  </w:r>
                                  <w:r>
                                    <w:rPr>
                                      <w:sz w:val="16"/>
                                      <w:szCs w:val="16"/>
                                    </w:rPr>
                                    <w:t>თარიღთან</w:t>
                                  </w:r>
                                  <w:r>
                                    <w:rPr>
                                      <w:spacing w:val="22"/>
                                      <w:sz w:val="16"/>
                                      <w:szCs w:val="16"/>
                                    </w:rPr>
                                    <w:t xml:space="preserve"> </w:t>
                                  </w:r>
                                  <w:r>
                                    <w:rPr>
                                      <w:sz w:val="16"/>
                                      <w:szCs w:val="16"/>
                                    </w:rPr>
                                    <w:t>დაკავშირებით</w:t>
                                  </w:r>
                                  <w:r>
                                    <w:rPr>
                                      <w:spacing w:val="23"/>
                                      <w:sz w:val="16"/>
                                      <w:szCs w:val="16"/>
                                    </w:rPr>
                                    <w:t xml:space="preserve"> </w:t>
                                  </w:r>
                                  <w:r>
                                    <w:rPr>
                                      <w:sz w:val="16"/>
                                      <w:szCs w:val="16"/>
                                    </w:rPr>
                                    <w:t>ფულადი</w:t>
                                  </w:r>
                                  <w:r>
                                    <w:rPr>
                                      <w:spacing w:val="-37"/>
                                      <w:sz w:val="16"/>
                                      <w:szCs w:val="16"/>
                                    </w:rPr>
                                    <w:t xml:space="preserve"> </w:t>
                                  </w:r>
                                  <w:r>
                                    <w:rPr>
                                      <w:w w:val="105"/>
                                      <w:sz w:val="16"/>
                                      <w:szCs w:val="16"/>
                                    </w:rPr>
                                    <w:t>ჯილდოს</w:t>
                                  </w:r>
                                  <w:r>
                                    <w:rPr>
                                      <w:spacing w:val="-2"/>
                                      <w:w w:val="105"/>
                                      <w:sz w:val="16"/>
                                      <w:szCs w:val="16"/>
                                    </w:rPr>
                                    <w:t xml:space="preserve"> </w:t>
                                  </w:r>
                                  <w:r>
                                    <w:rPr>
                                      <w:w w:val="105"/>
                                      <w:sz w:val="16"/>
                                      <w:szCs w:val="16"/>
                                    </w:rPr>
                                    <w:t>გაცემა</w:t>
                                  </w:r>
                                </w:p>
                              </w:tc>
                              <w:tc>
                                <w:tcPr>
                                  <w:tcW w:w="713" w:type="dxa"/>
                                  <w:tcBorders>
                                    <w:top w:val="single" w:sz="12" w:space="0" w:color="ABA899"/>
                                    <w:left w:val="single" w:sz="12" w:space="0" w:color="ABA899"/>
                                    <w:bottom w:val="single" w:sz="12" w:space="0" w:color="ABA899"/>
                                  </w:tcBorders>
                                </w:tcPr>
                                <w:p w14:paraId="73521789" w14:textId="77777777" w:rsidR="00421C82" w:rsidRDefault="00421C82">
                                  <w:pPr>
                                    <w:pStyle w:val="TableParagraph"/>
                                    <w:spacing w:before="6"/>
                                    <w:rPr>
                                      <w:rFonts w:ascii="Segoe UI Symbol"/>
                                      <w:sz w:val="19"/>
                                    </w:rPr>
                                  </w:pPr>
                                </w:p>
                                <w:p w14:paraId="2F5DE572" w14:textId="77777777" w:rsidR="00421C82" w:rsidRDefault="00421C82">
                                  <w:pPr>
                                    <w:pStyle w:val="TableParagraph"/>
                                    <w:ind w:left="194" w:right="147"/>
                                    <w:jc w:val="center"/>
                                    <w:rPr>
                                      <w:sz w:val="16"/>
                                    </w:rPr>
                                  </w:pPr>
                                  <w:r>
                                    <w:rPr>
                                      <w:w w:val="105"/>
                                      <w:sz w:val="16"/>
                                    </w:rPr>
                                    <w:t>10,0</w:t>
                                  </w:r>
                                </w:p>
                              </w:tc>
                            </w:tr>
                            <w:tr w:rsidR="00421C82" w14:paraId="4033ED72" w14:textId="77777777">
                              <w:trPr>
                                <w:trHeight w:val="910"/>
                              </w:trPr>
                              <w:tc>
                                <w:tcPr>
                                  <w:tcW w:w="3083" w:type="dxa"/>
                                  <w:tcBorders>
                                    <w:top w:val="single" w:sz="12" w:space="0" w:color="ABA899"/>
                                    <w:bottom w:val="nil"/>
                                  </w:tcBorders>
                                </w:tcPr>
                                <w:p w14:paraId="42F83DC5" w14:textId="77777777" w:rsidR="00421C82" w:rsidRDefault="00421C82">
                                  <w:pPr>
                                    <w:pStyle w:val="TableParagraph"/>
                                    <w:spacing w:line="177" w:lineRule="exact"/>
                                    <w:ind w:left="68" w:right="43"/>
                                    <w:jc w:val="center"/>
                                    <w:rPr>
                                      <w:sz w:val="16"/>
                                      <w:szCs w:val="16"/>
                                    </w:rPr>
                                  </w:pPr>
                                  <w:r>
                                    <w:rPr>
                                      <w:sz w:val="16"/>
                                      <w:szCs w:val="16"/>
                                    </w:rPr>
                                    <w:t>საქართველოს</w:t>
                                  </w:r>
                                  <w:r>
                                    <w:rPr>
                                      <w:spacing w:val="14"/>
                                      <w:sz w:val="16"/>
                                      <w:szCs w:val="16"/>
                                    </w:rPr>
                                    <w:t xml:space="preserve"> </w:t>
                                  </w:r>
                                  <w:r>
                                    <w:rPr>
                                      <w:sz w:val="16"/>
                                      <w:szCs w:val="16"/>
                                    </w:rPr>
                                    <w:t>ჩემპიონის,</w:t>
                                  </w:r>
                                  <w:r>
                                    <w:rPr>
                                      <w:spacing w:val="13"/>
                                      <w:sz w:val="16"/>
                                      <w:szCs w:val="16"/>
                                    </w:rPr>
                                    <w:t xml:space="preserve"> </w:t>
                                  </w:r>
                                  <w:r>
                                    <w:rPr>
                                      <w:sz w:val="16"/>
                                      <w:szCs w:val="16"/>
                                    </w:rPr>
                                    <w:t>ევროპისა</w:t>
                                  </w:r>
                                  <w:r>
                                    <w:rPr>
                                      <w:spacing w:val="14"/>
                                      <w:sz w:val="16"/>
                                      <w:szCs w:val="16"/>
                                    </w:rPr>
                                    <w:t xml:space="preserve"> </w:t>
                                  </w:r>
                                  <w:r>
                                    <w:rPr>
                                      <w:sz w:val="16"/>
                                      <w:szCs w:val="16"/>
                                    </w:rPr>
                                    <w:t>და</w:t>
                                  </w:r>
                                </w:p>
                                <w:p w14:paraId="48668928" w14:textId="77777777" w:rsidR="00421C82" w:rsidRDefault="00421C82">
                                  <w:pPr>
                                    <w:pStyle w:val="TableParagraph"/>
                                    <w:spacing w:before="3" w:line="223" w:lineRule="auto"/>
                                    <w:ind w:left="322" w:right="296" w:hanging="4"/>
                                    <w:jc w:val="center"/>
                                    <w:rPr>
                                      <w:sz w:val="16"/>
                                      <w:szCs w:val="16"/>
                                    </w:rPr>
                                  </w:pPr>
                                  <w:r>
                                    <w:rPr>
                                      <w:w w:val="105"/>
                                      <w:sz w:val="16"/>
                                      <w:szCs w:val="16"/>
                                    </w:rPr>
                                    <w:t>მსოფლიო ჩემპიონატებზე</w:t>
                                  </w:r>
                                  <w:r>
                                    <w:rPr>
                                      <w:spacing w:val="1"/>
                                      <w:w w:val="105"/>
                                      <w:sz w:val="16"/>
                                      <w:szCs w:val="16"/>
                                    </w:rPr>
                                    <w:t xml:space="preserve"> </w:t>
                                  </w:r>
                                  <w:r>
                                    <w:rPr>
                                      <w:w w:val="105"/>
                                      <w:sz w:val="16"/>
                                      <w:szCs w:val="16"/>
                                    </w:rPr>
                                    <w:t>გამარჯვებული (პრიზიორი)</w:t>
                                  </w:r>
                                  <w:r>
                                    <w:rPr>
                                      <w:spacing w:val="1"/>
                                      <w:w w:val="105"/>
                                      <w:sz w:val="16"/>
                                      <w:szCs w:val="16"/>
                                    </w:rPr>
                                    <w:t xml:space="preserve"> </w:t>
                                  </w:r>
                                  <w:r>
                                    <w:rPr>
                                      <w:sz w:val="16"/>
                                      <w:szCs w:val="16"/>
                                    </w:rPr>
                                    <w:t>სპორტსმენების,</w:t>
                                  </w:r>
                                  <w:r>
                                    <w:rPr>
                                      <w:spacing w:val="29"/>
                                      <w:sz w:val="16"/>
                                      <w:szCs w:val="16"/>
                                    </w:rPr>
                                    <w:t xml:space="preserve"> </w:t>
                                  </w:r>
                                  <w:r>
                                    <w:rPr>
                                      <w:sz w:val="16"/>
                                      <w:szCs w:val="16"/>
                                    </w:rPr>
                                    <w:t>გამარჯვებული</w:t>
                                  </w:r>
                                </w:p>
                              </w:tc>
                              <w:tc>
                                <w:tcPr>
                                  <w:tcW w:w="713" w:type="dxa"/>
                                  <w:tcBorders>
                                    <w:top w:val="single" w:sz="12" w:space="0" w:color="ABA899"/>
                                    <w:bottom w:val="nil"/>
                                  </w:tcBorders>
                                </w:tcPr>
                                <w:p w14:paraId="20A88E29" w14:textId="77777777" w:rsidR="00421C82" w:rsidRDefault="00421C82">
                                  <w:pPr>
                                    <w:pStyle w:val="TableParagraph"/>
                                    <w:rPr>
                                      <w:rFonts w:ascii="Segoe UI Symbol"/>
                                      <w:sz w:val="16"/>
                                    </w:rPr>
                                  </w:pPr>
                                </w:p>
                                <w:p w14:paraId="7D62916F" w14:textId="77777777" w:rsidR="00421C82" w:rsidRDefault="00421C82">
                                  <w:pPr>
                                    <w:pStyle w:val="TableParagraph"/>
                                    <w:rPr>
                                      <w:rFonts w:ascii="Segoe UI Symbol"/>
                                      <w:sz w:val="16"/>
                                    </w:rPr>
                                  </w:pPr>
                                </w:p>
                                <w:p w14:paraId="497247A9" w14:textId="77777777" w:rsidR="00421C82" w:rsidRDefault="00421C82">
                                  <w:pPr>
                                    <w:pStyle w:val="TableParagraph"/>
                                    <w:spacing w:before="133"/>
                                    <w:ind w:left="186" w:right="147"/>
                                    <w:jc w:val="center"/>
                                    <w:rPr>
                                      <w:sz w:val="16"/>
                                    </w:rPr>
                                  </w:pPr>
                                  <w:r>
                                    <w:rPr>
                                      <w:w w:val="105"/>
                                      <w:sz w:val="16"/>
                                    </w:rPr>
                                    <w:t>77,0</w:t>
                                  </w:r>
                                </w:p>
                              </w:tc>
                            </w:tr>
                          </w:tbl>
                          <w:p w14:paraId="2328FA18" w14:textId="77777777" w:rsidR="00421C82" w:rsidRDefault="00421C82" w:rsidP="00421C82">
                            <w:pPr>
                              <w:pStyle w:val="a7"/>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D96E6" id="_x0000_t202" coordsize="21600,21600" o:spt="202" path="m,l,21600r21600,l21600,xe">
                <v:stroke joinstyle="miter"/>
                <v:path gradientshapeok="t" o:connecttype="rect"/>
              </v:shapetype>
              <v:shape id="Text Box 227" o:spid="_x0000_s1123" type="#_x0000_t202" style="position:absolute;margin-left:110.75pt;margin-top:4.25pt;width:192pt;height:81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" filled="f" stroked="f">
                <v:path arrowok="t"/>
                <v:textbox inset="0,0,0,0">
                  <w:txbxContent>
                    <w:tbl>
                      <w:tblPr>
                        <w:tblStyle w:val="TableNormal"/>
                        <w:tblW w:w="0" w:type="auto"/>
                        <w:tblInd w:w="22" w:type="dxa"/>
                        <w:tblBorders>
                          <w:top w:val="single" w:sz="18" w:space="0" w:color="ABA899"/>
                          <w:left w:val="single" w:sz="18" w:space="0" w:color="ABA899"/>
                          <w:bottom w:val="single" w:sz="18" w:space="0" w:color="ABA899"/>
                          <w:right w:val="single" w:sz="18" w:space="0" w:color="ABA899"/>
                          <w:insideH w:val="single" w:sz="18" w:space="0" w:color="ABA899"/>
                          <w:insideV w:val="single" w:sz="18" w:space="0" w:color="ABA899"/>
                        </w:tblBorders>
                        <w:tblLayout w:type="fixed"/>
                        <w:tblLook w:val="01E0" w:firstRow="1" w:lastRow="1" w:firstColumn="1" w:lastColumn="1" w:noHBand="0" w:noVBand="0"/>
                      </w:tblPr>
                      <w:tblGrid>
                        <w:gridCol w:w="3083"/>
                        <w:gridCol w:w="713"/>
                      </w:tblGrid>
                      <w:tr w:rsidR="00421C82" w14:paraId="2C7827FD" w14:textId="77777777">
                        <w:trPr>
                          <w:trHeight w:val="465"/>
                        </w:trPr>
                        <w:tc>
                          <w:tcPr>
                            <w:tcW w:w="3083" w:type="dxa"/>
                            <w:tcBorders>
                              <w:top w:val="nil"/>
                              <w:bottom w:val="single" w:sz="12" w:space="0" w:color="ABA899"/>
                            </w:tcBorders>
                          </w:tcPr>
                          <w:p w14:paraId="05538DD5" w14:textId="77777777" w:rsidR="00421C82" w:rsidRDefault="00421C82">
                            <w:pPr>
                              <w:pStyle w:val="TableParagraph"/>
                              <w:spacing w:line="170" w:lineRule="exact"/>
                              <w:ind w:left="757"/>
                              <w:rPr>
                                <w:sz w:val="16"/>
                                <w:szCs w:val="16"/>
                              </w:rPr>
                            </w:pPr>
                            <w:r>
                              <w:rPr>
                                <w:sz w:val="16"/>
                                <w:szCs w:val="16"/>
                              </w:rPr>
                              <w:t>ქართულ</w:t>
                            </w:r>
                            <w:r>
                              <w:rPr>
                                <w:spacing w:val="14"/>
                                <w:sz w:val="16"/>
                                <w:szCs w:val="16"/>
                              </w:rPr>
                              <w:t xml:space="preserve"> </w:t>
                            </w:r>
                            <w:r>
                              <w:rPr>
                                <w:sz w:val="16"/>
                                <w:szCs w:val="16"/>
                              </w:rPr>
                              <w:t>ჭიდაობაში</w:t>
                            </w:r>
                          </w:p>
                        </w:tc>
                        <w:tc>
                          <w:tcPr>
                            <w:tcW w:w="713" w:type="dxa"/>
                            <w:tcBorders>
                              <w:top w:val="nil"/>
                              <w:bottom w:val="single" w:sz="12" w:space="0" w:color="ABA899"/>
                            </w:tcBorders>
                          </w:tcPr>
                          <w:p w14:paraId="7174E4BD" w14:textId="77777777" w:rsidR="00421C82" w:rsidRDefault="00421C82">
                            <w:pPr>
                              <w:pStyle w:val="TableParagraph"/>
                              <w:rPr>
                                <w:rFonts w:ascii="Times New Roman"/>
                                <w:sz w:val="16"/>
                              </w:rPr>
                            </w:pPr>
                          </w:p>
                        </w:tc>
                      </w:tr>
                      <w:tr w:rsidR="00421C82" w14:paraId="32343311"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18A2DC2B" w14:textId="77777777" w:rsidR="00421C82" w:rsidRDefault="00421C82">
                            <w:pPr>
                              <w:pStyle w:val="TableParagraph"/>
                              <w:spacing w:line="177" w:lineRule="exact"/>
                              <w:ind w:left="52" w:right="30"/>
                              <w:jc w:val="center"/>
                              <w:rPr>
                                <w:sz w:val="16"/>
                                <w:szCs w:val="16"/>
                              </w:rPr>
                            </w:pPr>
                            <w:r>
                              <w:rPr>
                                <w:sz w:val="16"/>
                                <w:szCs w:val="16"/>
                              </w:rPr>
                              <w:t>გელა</w:t>
                            </w:r>
                            <w:r>
                              <w:rPr>
                                <w:spacing w:val="14"/>
                                <w:sz w:val="16"/>
                                <w:szCs w:val="16"/>
                              </w:rPr>
                              <w:t xml:space="preserve"> </w:t>
                            </w:r>
                            <w:r>
                              <w:rPr>
                                <w:sz w:val="16"/>
                                <w:szCs w:val="16"/>
                              </w:rPr>
                              <w:t>დარსაძის</w:t>
                            </w:r>
                            <w:r>
                              <w:rPr>
                                <w:spacing w:val="14"/>
                                <w:sz w:val="16"/>
                                <w:szCs w:val="16"/>
                              </w:rPr>
                              <w:t xml:space="preserve"> </w:t>
                            </w:r>
                            <w:r>
                              <w:rPr>
                                <w:sz w:val="16"/>
                                <w:szCs w:val="16"/>
                              </w:rPr>
                              <w:t>სახელობის</w:t>
                            </w:r>
                            <w:r>
                              <w:rPr>
                                <w:spacing w:val="14"/>
                                <w:sz w:val="16"/>
                                <w:szCs w:val="16"/>
                              </w:rPr>
                              <w:t xml:space="preserve"> </w:t>
                            </w:r>
                            <w:r>
                              <w:rPr>
                                <w:sz w:val="16"/>
                                <w:szCs w:val="16"/>
                              </w:rPr>
                              <w:t>ტურნირი</w:t>
                            </w:r>
                          </w:p>
                          <w:p w14:paraId="3AE52D7F" w14:textId="77777777" w:rsidR="00421C82" w:rsidRDefault="00421C82">
                            <w:pPr>
                              <w:pStyle w:val="TableParagraph"/>
                              <w:spacing w:line="203" w:lineRule="exact"/>
                              <w:ind w:left="61" w:right="22"/>
                              <w:jc w:val="center"/>
                              <w:rPr>
                                <w:sz w:val="16"/>
                                <w:szCs w:val="16"/>
                              </w:rPr>
                            </w:pPr>
                            <w:r>
                              <w:rPr>
                                <w:w w:val="105"/>
                                <w:sz w:val="16"/>
                                <w:szCs w:val="16"/>
                              </w:rPr>
                              <w:t>კალათბურთში</w:t>
                            </w:r>
                          </w:p>
                        </w:tc>
                        <w:tc>
                          <w:tcPr>
                            <w:tcW w:w="713" w:type="dxa"/>
                            <w:tcBorders>
                              <w:top w:val="single" w:sz="12" w:space="0" w:color="ABA899"/>
                              <w:left w:val="single" w:sz="12" w:space="0" w:color="ABA899"/>
                              <w:bottom w:val="single" w:sz="12" w:space="0" w:color="ABA899"/>
                            </w:tcBorders>
                          </w:tcPr>
                          <w:p w14:paraId="050F2CBE" w14:textId="77777777" w:rsidR="00421C82" w:rsidRDefault="00421C82">
                            <w:pPr>
                              <w:pStyle w:val="TableParagraph"/>
                              <w:spacing w:before="64"/>
                              <w:ind w:left="171" w:right="147"/>
                              <w:jc w:val="center"/>
                              <w:rPr>
                                <w:sz w:val="16"/>
                              </w:rPr>
                            </w:pPr>
                            <w:r>
                              <w:rPr>
                                <w:w w:val="105"/>
                                <w:sz w:val="16"/>
                              </w:rPr>
                              <w:t>8,0</w:t>
                            </w:r>
                          </w:p>
                        </w:tc>
                      </w:tr>
                      <w:tr w:rsidR="00421C82" w14:paraId="435E32B1"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1797D5F1" w14:textId="77777777" w:rsidR="00421C82" w:rsidRDefault="00421C82">
                            <w:pPr>
                              <w:pStyle w:val="TableParagraph"/>
                              <w:spacing w:line="185" w:lineRule="exact"/>
                              <w:ind w:left="689"/>
                              <w:rPr>
                                <w:sz w:val="16"/>
                                <w:szCs w:val="16"/>
                              </w:rPr>
                            </w:pPr>
                            <w:r>
                              <w:rPr>
                                <w:sz w:val="16"/>
                                <w:szCs w:val="16"/>
                              </w:rPr>
                              <w:t>ტურნირი</w:t>
                            </w:r>
                            <w:r>
                              <w:rPr>
                                <w:spacing w:val="16"/>
                                <w:sz w:val="16"/>
                                <w:szCs w:val="16"/>
                              </w:rPr>
                              <w:t xml:space="preserve"> </w:t>
                            </w:r>
                            <w:r>
                              <w:rPr>
                                <w:sz w:val="16"/>
                                <w:szCs w:val="16"/>
                              </w:rPr>
                              <w:t>ჩოგბურთში</w:t>
                            </w:r>
                          </w:p>
                        </w:tc>
                        <w:tc>
                          <w:tcPr>
                            <w:tcW w:w="713" w:type="dxa"/>
                            <w:tcBorders>
                              <w:top w:val="single" w:sz="12" w:space="0" w:color="ABA899"/>
                              <w:left w:val="single" w:sz="12" w:space="0" w:color="ABA899"/>
                              <w:bottom w:val="single" w:sz="12" w:space="0" w:color="ABA899"/>
                            </w:tcBorders>
                          </w:tcPr>
                          <w:p w14:paraId="36F72BF5" w14:textId="77777777" w:rsidR="00421C82" w:rsidRDefault="00421C82">
                            <w:pPr>
                              <w:pStyle w:val="TableParagraph"/>
                              <w:spacing w:line="185" w:lineRule="exact"/>
                              <w:ind w:left="171" w:right="147"/>
                              <w:jc w:val="center"/>
                              <w:rPr>
                                <w:sz w:val="16"/>
                              </w:rPr>
                            </w:pPr>
                            <w:r>
                              <w:rPr>
                                <w:w w:val="105"/>
                                <w:sz w:val="16"/>
                              </w:rPr>
                              <w:t>5,0</w:t>
                            </w:r>
                          </w:p>
                        </w:tc>
                      </w:tr>
                      <w:tr w:rsidR="00421C82" w14:paraId="02AECE6C"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0FCB7E3B" w14:textId="77777777" w:rsidR="00421C82" w:rsidRDefault="00421C82">
                            <w:pPr>
                              <w:pStyle w:val="TableParagraph"/>
                              <w:spacing w:line="177" w:lineRule="exact"/>
                              <w:ind w:left="179"/>
                              <w:rPr>
                                <w:sz w:val="16"/>
                                <w:szCs w:val="16"/>
                              </w:rPr>
                            </w:pPr>
                            <w:r>
                              <w:rPr>
                                <w:sz w:val="16"/>
                                <w:szCs w:val="16"/>
                              </w:rPr>
                              <w:t>მსოფლიო</w:t>
                            </w:r>
                            <w:r>
                              <w:rPr>
                                <w:spacing w:val="13"/>
                                <w:sz w:val="16"/>
                                <w:szCs w:val="16"/>
                              </w:rPr>
                              <w:t xml:space="preserve"> </w:t>
                            </w:r>
                            <w:r>
                              <w:rPr>
                                <w:sz w:val="16"/>
                                <w:szCs w:val="16"/>
                              </w:rPr>
                              <w:t>ჩემპიონის</w:t>
                            </w:r>
                            <w:r>
                              <w:rPr>
                                <w:spacing w:val="13"/>
                                <w:sz w:val="16"/>
                                <w:szCs w:val="16"/>
                              </w:rPr>
                              <w:t xml:space="preserve"> </w:t>
                            </w:r>
                            <w:r>
                              <w:rPr>
                                <w:sz w:val="16"/>
                                <w:szCs w:val="16"/>
                              </w:rPr>
                              <w:t>დიტო</w:t>
                            </w:r>
                            <w:r>
                              <w:rPr>
                                <w:spacing w:val="14"/>
                                <w:sz w:val="16"/>
                                <w:szCs w:val="16"/>
                              </w:rPr>
                              <w:t xml:space="preserve"> </w:t>
                            </w:r>
                            <w:r>
                              <w:rPr>
                                <w:sz w:val="16"/>
                                <w:szCs w:val="16"/>
                              </w:rPr>
                              <w:t>შანიძის</w:t>
                            </w:r>
                          </w:p>
                          <w:p w14:paraId="0CB64D51" w14:textId="77777777" w:rsidR="00421C82" w:rsidRDefault="00421C82">
                            <w:pPr>
                              <w:pStyle w:val="TableParagraph"/>
                              <w:spacing w:before="3" w:line="223" w:lineRule="auto"/>
                              <w:ind w:left="1019" w:hanging="825"/>
                              <w:rPr>
                                <w:sz w:val="16"/>
                                <w:szCs w:val="16"/>
                              </w:rPr>
                            </w:pPr>
                            <w:r>
                              <w:rPr>
                                <w:sz w:val="16"/>
                                <w:szCs w:val="16"/>
                              </w:rPr>
                              <w:t>ხსოვნისადმი</w:t>
                            </w:r>
                            <w:r>
                              <w:rPr>
                                <w:spacing w:val="1"/>
                                <w:sz w:val="16"/>
                                <w:szCs w:val="16"/>
                              </w:rPr>
                              <w:t xml:space="preserve"> </w:t>
                            </w:r>
                            <w:r>
                              <w:rPr>
                                <w:sz w:val="16"/>
                                <w:szCs w:val="16"/>
                              </w:rPr>
                              <w:t>მიძღვნილი</w:t>
                            </w:r>
                            <w:r>
                              <w:rPr>
                                <w:spacing w:val="1"/>
                                <w:sz w:val="16"/>
                                <w:szCs w:val="16"/>
                              </w:rPr>
                              <w:t xml:space="preserve"> </w:t>
                            </w:r>
                            <w:r>
                              <w:rPr>
                                <w:sz w:val="16"/>
                                <w:szCs w:val="16"/>
                              </w:rPr>
                              <w:t>ტურნირი</w:t>
                            </w:r>
                            <w:r>
                              <w:rPr>
                                <w:spacing w:val="-37"/>
                                <w:sz w:val="16"/>
                                <w:szCs w:val="16"/>
                              </w:rPr>
                              <w:t xml:space="preserve"> </w:t>
                            </w:r>
                            <w:r>
                              <w:rPr>
                                <w:w w:val="105"/>
                                <w:sz w:val="16"/>
                                <w:szCs w:val="16"/>
                              </w:rPr>
                              <w:t>ძალოსნობაში</w:t>
                            </w:r>
                          </w:p>
                        </w:tc>
                        <w:tc>
                          <w:tcPr>
                            <w:tcW w:w="713" w:type="dxa"/>
                            <w:tcBorders>
                              <w:top w:val="single" w:sz="12" w:space="0" w:color="ABA899"/>
                              <w:left w:val="single" w:sz="12" w:space="0" w:color="ABA899"/>
                              <w:bottom w:val="single" w:sz="12" w:space="0" w:color="ABA899"/>
                            </w:tcBorders>
                          </w:tcPr>
                          <w:p w14:paraId="48C0D286" w14:textId="77777777" w:rsidR="00421C82" w:rsidRDefault="00421C82">
                            <w:pPr>
                              <w:pStyle w:val="TableParagraph"/>
                              <w:spacing w:before="9"/>
                              <w:rPr>
                                <w:rFonts w:ascii="Segoe UI Symbol"/>
                                <w:sz w:val="12"/>
                              </w:rPr>
                            </w:pPr>
                          </w:p>
                          <w:p w14:paraId="28593E11" w14:textId="77777777" w:rsidR="00421C82" w:rsidRDefault="00421C82">
                            <w:pPr>
                              <w:pStyle w:val="TableParagraph"/>
                              <w:ind w:left="171" w:right="147"/>
                              <w:jc w:val="center"/>
                              <w:rPr>
                                <w:sz w:val="16"/>
                              </w:rPr>
                            </w:pPr>
                            <w:r>
                              <w:rPr>
                                <w:w w:val="105"/>
                                <w:sz w:val="16"/>
                              </w:rPr>
                              <w:t>5,0</w:t>
                            </w:r>
                          </w:p>
                        </w:tc>
                      </w:tr>
                      <w:tr w:rsidR="00421C82" w14:paraId="2C874E95"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0731BA36" w14:textId="77777777" w:rsidR="00421C82" w:rsidRDefault="00421C82">
                            <w:pPr>
                              <w:pStyle w:val="TableParagraph"/>
                              <w:spacing w:line="185" w:lineRule="exact"/>
                              <w:ind w:left="134"/>
                              <w:rPr>
                                <w:sz w:val="16"/>
                                <w:szCs w:val="16"/>
                              </w:rPr>
                            </w:pPr>
                            <w:r>
                              <w:rPr>
                                <w:sz w:val="16"/>
                                <w:szCs w:val="16"/>
                              </w:rPr>
                              <w:t>საერთაშორისო</w:t>
                            </w:r>
                            <w:r>
                              <w:rPr>
                                <w:spacing w:val="18"/>
                                <w:sz w:val="16"/>
                                <w:szCs w:val="16"/>
                              </w:rPr>
                              <w:t xml:space="preserve"> </w:t>
                            </w:r>
                            <w:r>
                              <w:rPr>
                                <w:sz w:val="16"/>
                                <w:szCs w:val="16"/>
                              </w:rPr>
                              <w:t>პირველობა</w:t>
                            </w:r>
                            <w:r>
                              <w:rPr>
                                <w:spacing w:val="16"/>
                                <w:sz w:val="16"/>
                                <w:szCs w:val="16"/>
                              </w:rPr>
                              <w:t xml:space="preserve"> </w:t>
                            </w:r>
                            <w:r>
                              <w:rPr>
                                <w:sz w:val="16"/>
                                <w:szCs w:val="16"/>
                              </w:rPr>
                              <w:t>კარატეში</w:t>
                            </w:r>
                          </w:p>
                        </w:tc>
                        <w:tc>
                          <w:tcPr>
                            <w:tcW w:w="713" w:type="dxa"/>
                            <w:tcBorders>
                              <w:top w:val="single" w:sz="12" w:space="0" w:color="ABA899"/>
                              <w:left w:val="single" w:sz="12" w:space="0" w:color="ABA899"/>
                              <w:bottom w:val="single" w:sz="12" w:space="0" w:color="ABA899"/>
                            </w:tcBorders>
                          </w:tcPr>
                          <w:p w14:paraId="19C16D35" w14:textId="77777777" w:rsidR="00421C82" w:rsidRDefault="00421C82">
                            <w:pPr>
                              <w:pStyle w:val="TableParagraph"/>
                              <w:spacing w:line="185" w:lineRule="exact"/>
                              <w:ind w:left="171" w:right="147"/>
                              <w:jc w:val="center"/>
                              <w:rPr>
                                <w:sz w:val="16"/>
                              </w:rPr>
                            </w:pPr>
                            <w:r>
                              <w:rPr>
                                <w:w w:val="105"/>
                                <w:sz w:val="16"/>
                              </w:rPr>
                              <w:t>5,0</w:t>
                            </w:r>
                          </w:p>
                        </w:tc>
                      </w:tr>
                      <w:tr w:rsidR="00421C82" w14:paraId="259E4920"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5DDE6788" w14:textId="77777777" w:rsidR="00421C82" w:rsidRDefault="00421C82">
                            <w:pPr>
                              <w:pStyle w:val="TableParagraph"/>
                              <w:spacing w:line="185" w:lineRule="exact"/>
                              <w:ind w:left="254"/>
                              <w:rPr>
                                <w:sz w:val="16"/>
                                <w:szCs w:val="16"/>
                              </w:rPr>
                            </w:pPr>
                            <w:r>
                              <w:rPr>
                                <w:sz w:val="16"/>
                                <w:szCs w:val="16"/>
                              </w:rPr>
                              <w:t>სასკოლო</w:t>
                            </w:r>
                            <w:r>
                              <w:rPr>
                                <w:spacing w:val="19"/>
                                <w:sz w:val="16"/>
                                <w:szCs w:val="16"/>
                              </w:rPr>
                              <w:t xml:space="preserve"> </w:t>
                            </w:r>
                            <w:r>
                              <w:rPr>
                                <w:sz w:val="16"/>
                                <w:szCs w:val="16"/>
                              </w:rPr>
                              <w:t>სპორტული</w:t>
                            </w:r>
                            <w:r>
                              <w:rPr>
                                <w:spacing w:val="20"/>
                                <w:sz w:val="16"/>
                                <w:szCs w:val="16"/>
                              </w:rPr>
                              <w:t xml:space="preserve"> </w:t>
                            </w:r>
                            <w:r>
                              <w:rPr>
                                <w:sz w:val="16"/>
                                <w:szCs w:val="16"/>
                              </w:rPr>
                              <w:t>ოლიმპიადა</w:t>
                            </w:r>
                          </w:p>
                        </w:tc>
                        <w:tc>
                          <w:tcPr>
                            <w:tcW w:w="713" w:type="dxa"/>
                            <w:tcBorders>
                              <w:top w:val="single" w:sz="12" w:space="0" w:color="ABA899"/>
                              <w:left w:val="single" w:sz="12" w:space="0" w:color="ABA899"/>
                              <w:bottom w:val="single" w:sz="12" w:space="0" w:color="ABA899"/>
                            </w:tcBorders>
                          </w:tcPr>
                          <w:p w14:paraId="3836B3D8" w14:textId="77777777" w:rsidR="00421C82" w:rsidRDefault="00421C82">
                            <w:pPr>
                              <w:pStyle w:val="TableParagraph"/>
                              <w:spacing w:line="185" w:lineRule="exact"/>
                              <w:ind w:left="194" w:right="147"/>
                              <w:jc w:val="center"/>
                              <w:rPr>
                                <w:sz w:val="16"/>
                              </w:rPr>
                            </w:pPr>
                            <w:r>
                              <w:rPr>
                                <w:w w:val="105"/>
                                <w:sz w:val="16"/>
                              </w:rPr>
                              <w:t>20,0</w:t>
                            </w:r>
                          </w:p>
                        </w:tc>
                      </w:tr>
                      <w:tr w:rsidR="00421C82" w14:paraId="0A60D1E4"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44681A6E" w14:textId="77777777" w:rsidR="00421C82" w:rsidRDefault="00421C82">
                            <w:pPr>
                              <w:pStyle w:val="TableParagraph"/>
                              <w:spacing w:line="177" w:lineRule="exact"/>
                              <w:ind w:left="61" w:right="29"/>
                              <w:jc w:val="center"/>
                              <w:rPr>
                                <w:sz w:val="16"/>
                                <w:szCs w:val="16"/>
                              </w:rPr>
                            </w:pPr>
                            <w:r>
                              <w:rPr>
                                <w:sz w:val="16"/>
                                <w:szCs w:val="16"/>
                              </w:rPr>
                              <w:t>ავტორალი</w:t>
                            </w:r>
                            <w:r>
                              <w:rPr>
                                <w:spacing w:val="14"/>
                                <w:sz w:val="16"/>
                                <w:szCs w:val="16"/>
                              </w:rPr>
                              <w:t xml:space="preserve"> </w:t>
                            </w:r>
                            <w:r>
                              <w:rPr>
                                <w:sz w:val="16"/>
                                <w:szCs w:val="16"/>
                              </w:rPr>
                              <w:t>პროფესიონალ</w:t>
                            </w:r>
                            <w:r>
                              <w:rPr>
                                <w:spacing w:val="14"/>
                                <w:sz w:val="16"/>
                                <w:szCs w:val="16"/>
                              </w:rPr>
                              <w:t xml:space="preserve"> </w:t>
                            </w:r>
                            <w:r>
                              <w:rPr>
                                <w:sz w:val="16"/>
                                <w:szCs w:val="16"/>
                              </w:rPr>
                              <w:t>და</w:t>
                            </w:r>
                          </w:p>
                          <w:p w14:paraId="68CAC493" w14:textId="77777777" w:rsidR="00421C82" w:rsidRDefault="00421C82">
                            <w:pPr>
                              <w:pStyle w:val="TableParagraph"/>
                              <w:spacing w:before="3" w:line="223" w:lineRule="auto"/>
                              <w:ind w:left="61" w:right="23"/>
                              <w:jc w:val="center"/>
                              <w:rPr>
                                <w:sz w:val="16"/>
                                <w:szCs w:val="16"/>
                              </w:rPr>
                            </w:pPr>
                            <w:r>
                              <w:rPr>
                                <w:sz w:val="16"/>
                                <w:szCs w:val="16"/>
                              </w:rPr>
                              <w:t>მოყვარულ</w:t>
                            </w:r>
                            <w:r>
                              <w:rPr>
                                <w:spacing w:val="1"/>
                                <w:sz w:val="16"/>
                                <w:szCs w:val="16"/>
                              </w:rPr>
                              <w:t xml:space="preserve"> </w:t>
                            </w:r>
                            <w:r>
                              <w:rPr>
                                <w:sz w:val="16"/>
                                <w:szCs w:val="16"/>
                              </w:rPr>
                              <w:t>მრბოლელთა</w:t>
                            </w:r>
                            <w:r>
                              <w:rPr>
                                <w:spacing w:val="-37"/>
                                <w:sz w:val="16"/>
                                <w:szCs w:val="16"/>
                              </w:rPr>
                              <w:t xml:space="preserve"> </w:t>
                            </w:r>
                            <w:r>
                              <w:rPr>
                                <w:w w:val="105"/>
                                <w:sz w:val="16"/>
                                <w:szCs w:val="16"/>
                              </w:rPr>
                              <w:t>მონაწილეობით</w:t>
                            </w:r>
                          </w:p>
                        </w:tc>
                        <w:tc>
                          <w:tcPr>
                            <w:tcW w:w="713" w:type="dxa"/>
                            <w:tcBorders>
                              <w:top w:val="single" w:sz="12" w:space="0" w:color="ABA899"/>
                              <w:left w:val="single" w:sz="12" w:space="0" w:color="ABA899"/>
                              <w:bottom w:val="single" w:sz="12" w:space="0" w:color="ABA899"/>
                            </w:tcBorders>
                          </w:tcPr>
                          <w:p w14:paraId="45E43AB5" w14:textId="77777777" w:rsidR="00421C82" w:rsidRDefault="00421C82">
                            <w:pPr>
                              <w:pStyle w:val="TableParagraph"/>
                              <w:spacing w:before="9"/>
                              <w:rPr>
                                <w:rFonts w:ascii="Segoe UI Symbol"/>
                                <w:sz w:val="12"/>
                              </w:rPr>
                            </w:pPr>
                          </w:p>
                          <w:p w14:paraId="5FACFC88" w14:textId="77777777" w:rsidR="00421C82" w:rsidRDefault="00421C82">
                            <w:pPr>
                              <w:pStyle w:val="TableParagraph"/>
                              <w:ind w:left="171" w:right="147"/>
                              <w:jc w:val="center"/>
                              <w:rPr>
                                <w:sz w:val="16"/>
                              </w:rPr>
                            </w:pPr>
                            <w:r>
                              <w:rPr>
                                <w:w w:val="105"/>
                                <w:sz w:val="16"/>
                              </w:rPr>
                              <w:t>5,0</w:t>
                            </w:r>
                          </w:p>
                        </w:tc>
                      </w:tr>
                      <w:tr w:rsidR="00421C82" w14:paraId="1FD78AC9" w14:textId="77777777">
                        <w:trPr>
                          <w:trHeight w:val="1065"/>
                        </w:trPr>
                        <w:tc>
                          <w:tcPr>
                            <w:tcW w:w="3083" w:type="dxa"/>
                            <w:tcBorders>
                              <w:top w:val="single" w:sz="12" w:space="0" w:color="ABA899"/>
                              <w:left w:val="single" w:sz="12" w:space="0" w:color="ABA899"/>
                              <w:bottom w:val="single" w:sz="12" w:space="0" w:color="ABA899"/>
                              <w:right w:val="single" w:sz="12" w:space="0" w:color="ABA899"/>
                            </w:tcBorders>
                          </w:tcPr>
                          <w:p w14:paraId="3F60BB32" w14:textId="77777777" w:rsidR="00421C82" w:rsidRDefault="00421C82">
                            <w:pPr>
                              <w:pStyle w:val="TableParagraph"/>
                              <w:spacing w:line="177" w:lineRule="exact"/>
                              <w:ind w:left="61" w:right="20"/>
                              <w:jc w:val="center"/>
                              <w:rPr>
                                <w:sz w:val="16"/>
                                <w:szCs w:val="16"/>
                              </w:rPr>
                            </w:pPr>
                            <w:r>
                              <w:rPr>
                                <w:sz w:val="16"/>
                                <w:szCs w:val="16"/>
                              </w:rPr>
                              <w:t>ევროპის</w:t>
                            </w:r>
                            <w:r>
                              <w:rPr>
                                <w:spacing w:val="12"/>
                                <w:sz w:val="16"/>
                                <w:szCs w:val="16"/>
                              </w:rPr>
                              <w:t xml:space="preserve"> </w:t>
                            </w:r>
                            <w:r>
                              <w:rPr>
                                <w:sz w:val="16"/>
                                <w:szCs w:val="16"/>
                              </w:rPr>
                              <w:t>ორგზის</w:t>
                            </w:r>
                            <w:r>
                              <w:rPr>
                                <w:spacing w:val="13"/>
                                <w:sz w:val="16"/>
                                <w:szCs w:val="16"/>
                              </w:rPr>
                              <w:t xml:space="preserve"> </w:t>
                            </w:r>
                            <w:r>
                              <w:rPr>
                                <w:sz w:val="16"/>
                                <w:szCs w:val="16"/>
                              </w:rPr>
                              <w:t>ჩემპიონის,</w:t>
                            </w:r>
                            <w:r>
                              <w:rPr>
                                <w:spacing w:val="11"/>
                                <w:sz w:val="16"/>
                                <w:szCs w:val="16"/>
                              </w:rPr>
                              <w:t xml:space="preserve"> </w:t>
                            </w:r>
                            <w:r>
                              <w:rPr>
                                <w:sz w:val="16"/>
                                <w:szCs w:val="16"/>
                              </w:rPr>
                              <w:t>აკაკი</w:t>
                            </w:r>
                          </w:p>
                          <w:p w14:paraId="7CFA3CCF" w14:textId="77777777" w:rsidR="00421C82" w:rsidRDefault="00421C82">
                            <w:pPr>
                              <w:pStyle w:val="TableParagraph"/>
                              <w:spacing w:before="3" w:line="223" w:lineRule="auto"/>
                              <w:ind w:left="119" w:right="80" w:hanging="7"/>
                              <w:jc w:val="center"/>
                              <w:rPr>
                                <w:sz w:val="16"/>
                                <w:szCs w:val="16"/>
                              </w:rPr>
                            </w:pPr>
                            <w:r>
                              <w:rPr>
                                <w:w w:val="105"/>
                                <w:sz w:val="16"/>
                                <w:szCs w:val="16"/>
                              </w:rPr>
                              <w:t>კიბორძალიძის ხსოვნისადმი</w:t>
                            </w:r>
                            <w:r>
                              <w:rPr>
                                <w:spacing w:val="1"/>
                                <w:w w:val="105"/>
                                <w:sz w:val="16"/>
                                <w:szCs w:val="16"/>
                              </w:rPr>
                              <w:t xml:space="preserve"> </w:t>
                            </w:r>
                            <w:r>
                              <w:rPr>
                                <w:sz w:val="16"/>
                                <w:szCs w:val="16"/>
                              </w:rPr>
                              <w:t>მიძღვნილი</w:t>
                            </w:r>
                            <w:r>
                              <w:rPr>
                                <w:spacing w:val="1"/>
                                <w:sz w:val="16"/>
                                <w:szCs w:val="16"/>
                              </w:rPr>
                              <w:t xml:space="preserve"> </w:t>
                            </w:r>
                            <w:r>
                              <w:rPr>
                                <w:sz w:val="16"/>
                                <w:szCs w:val="16"/>
                              </w:rPr>
                              <w:t>საერთაშორისო</w:t>
                            </w:r>
                            <w:r>
                              <w:rPr>
                                <w:spacing w:val="1"/>
                                <w:sz w:val="16"/>
                                <w:szCs w:val="16"/>
                              </w:rPr>
                              <w:t xml:space="preserve"> </w:t>
                            </w:r>
                            <w:r>
                              <w:rPr>
                                <w:sz w:val="16"/>
                                <w:szCs w:val="16"/>
                              </w:rPr>
                              <w:t>ტურნირი</w:t>
                            </w:r>
                            <w:r>
                              <w:rPr>
                                <w:spacing w:val="-37"/>
                                <w:sz w:val="16"/>
                                <w:szCs w:val="16"/>
                              </w:rPr>
                              <w:t xml:space="preserve"> </w:t>
                            </w:r>
                            <w:r>
                              <w:rPr>
                                <w:w w:val="105"/>
                                <w:sz w:val="16"/>
                                <w:szCs w:val="16"/>
                              </w:rPr>
                              <w:t>ძიუდოში</w:t>
                            </w:r>
                          </w:p>
                        </w:tc>
                        <w:tc>
                          <w:tcPr>
                            <w:tcW w:w="713" w:type="dxa"/>
                            <w:tcBorders>
                              <w:top w:val="single" w:sz="12" w:space="0" w:color="ABA899"/>
                              <w:left w:val="single" w:sz="12" w:space="0" w:color="ABA899"/>
                              <w:bottom w:val="single" w:sz="12" w:space="0" w:color="ABA899"/>
                            </w:tcBorders>
                          </w:tcPr>
                          <w:p w14:paraId="26FBD4A0" w14:textId="77777777" w:rsidR="00421C82" w:rsidRDefault="00421C82">
                            <w:pPr>
                              <w:pStyle w:val="TableParagraph"/>
                              <w:spacing w:before="6"/>
                              <w:rPr>
                                <w:rFonts w:ascii="Segoe UI Symbol"/>
                                <w:sz w:val="19"/>
                              </w:rPr>
                            </w:pPr>
                          </w:p>
                          <w:p w14:paraId="2618C8AE" w14:textId="77777777" w:rsidR="00421C82" w:rsidRDefault="00421C82">
                            <w:pPr>
                              <w:pStyle w:val="TableParagraph"/>
                              <w:ind w:left="171" w:right="147"/>
                              <w:jc w:val="center"/>
                              <w:rPr>
                                <w:sz w:val="16"/>
                              </w:rPr>
                            </w:pPr>
                            <w:r>
                              <w:rPr>
                                <w:w w:val="105"/>
                                <w:sz w:val="16"/>
                              </w:rPr>
                              <w:t>8,0</w:t>
                            </w:r>
                          </w:p>
                        </w:tc>
                      </w:tr>
                      <w:tr w:rsidR="00421C82" w14:paraId="06858FBB"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2AF4171D" w14:textId="77777777" w:rsidR="00421C82" w:rsidRDefault="00421C82">
                            <w:pPr>
                              <w:pStyle w:val="TableParagraph"/>
                              <w:spacing w:line="177" w:lineRule="exact"/>
                              <w:ind w:left="56" w:right="30"/>
                              <w:jc w:val="center"/>
                              <w:rPr>
                                <w:sz w:val="16"/>
                                <w:szCs w:val="16"/>
                              </w:rPr>
                            </w:pPr>
                            <w:r>
                              <w:rPr>
                                <w:sz w:val="16"/>
                                <w:szCs w:val="16"/>
                              </w:rPr>
                              <w:t>დავით</w:t>
                            </w:r>
                            <w:r>
                              <w:rPr>
                                <w:spacing w:val="14"/>
                                <w:sz w:val="16"/>
                                <w:szCs w:val="16"/>
                              </w:rPr>
                              <w:t xml:space="preserve"> </w:t>
                            </w:r>
                            <w:r>
                              <w:rPr>
                                <w:sz w:val="16"/>
                                <w:szCs w:val="16"/>
                              </w:rPr>
                              <w:t>ჩირაძის</w:t>
                            </w:r>
                            <w:r>
                              <w:rPr>
                                <w:spacing w:val="13"/>
                                <w:sz w:val="16"/>
                                <w:szCs w:val="16"/>
                              </w:rPr>
                              <w:t xml:space="preserve"> </w:t>
                            </w:r>
                            <w:r>
                              <w:rPr>
                                <w:sz w:val="16"/>
                                <w:szCs w:val="16"/>
                              </w:rPr>
                              <w:t>მემორიალი</w:t>
                            </w:r>
                            <w:r>
                              <w:rPr>
                                <w:spacing w:val="14"/>
                                <w:sz w:val="16"/>
                                <w:szCs w:val="16"/>
                              </w:rPr>
                              <w:t xml:space="preserve"> </w:t>
                            </w:r>
                            <w:r>
                              <w:rPr>
                                <w:sz w:val="16"/>
                                <w:szCs w:val="16"/>
                              </w:rPr>
                              <w:t>ჭადრაკში</w:t>
                            </w:r>
                          </w:p>
                          <w:p w14:paraId="7127820F" w14:textId="77777777" w:rsidR="00421C82" w:rsidRDefault="00421C82">
                            <w:pPr>
                              <w:pStyle w:val="TableParagraph"/>
                              <w:spacing w:before="3" w:line="223" w:lineRule="auto"/>
                              <w:ind w:left="51" w:right="30"/>
                              <w:jc w:val="center"/>
                              <w:rPr>
                                <w:sz w:val="16"/>
                                <w:szCs w:val="16"/>
                              </w:rPr>
                            </w:pPr>
                            <w:r>
                              <w:rPr>
                                <w:sz w:val="16"/>
                                <w:szCs w:val="16"/>
                              </w:rPr>
                              <w:t>გოგონათა</w:t>
                            </w:r>
                            <w:r>
                              <w:rPr>
                                <w:spacing w:val="13"/>
                                <w:sz w:val="16"/>
                                <w:szCs w:val="16"/>
                              </w:rPr>
                              <w:t xml:space="preserve"> </w:t>
                            </w:r>
                            <w:r>
                              <w:rPr>
                                <w:sz w:val="16"/>
                                <w:szCs w:val="16"/>
                              </w:rPr>
                              <w:t>და</w:t>
                            </w:r>
                            <w:r>
                              <w:rPr>
                                <w:spacing w:val="14"/>
                                <w:sz w:val="16"/>
                                <w:szCs w:val="16"/>
                              </w:rPr>
                              <w:t xml:space="preserve"> </w:t>
                            </w:r>
                            <w:r>
                              <w:rPr>
                                <w:sz w:val="16"/>
                                <w:szCs w:val="16"/>
                              </w:rPr>
                              <w:t>ჭაბუკთა</w:t>
                            </w:r>
                            <w:r>
                              <w:rPr>
                                <w:spacing w:val="14"/>
                                <w:sz w:val="16"/>
                                <w:szCs w:val="16"/>
                              </w:rPr>
                              <w:t xml:space="preserve"> </w:t>
                            </w:r>
                            <w:r>
                              <w:rPr>
                                <w:sz w:val="16"/>
                                <w:szCs w:val="16"/>
                              </w:rPr>
                              <w:t>შორის</w:t>
                            </w:r>
                            <w:r>
                              <w:rPr>
                                <w:spacing w:val="-37"/>
                                <w:sz w:val="16"/>
                                <w:szCs w:val="16"/>
                              </w:rPr>
                              <w:t xml:space="preserve"> </w:t>
                            </w:r>
                            <w:r>
                              <w:rPr>
                                <w:w w:val="105"/>
                                <w:sz w:val="16"/>
                                <w:szCs w:val="16"/>
                              </w:rPr>
                              <w:t>(გუნდური</w:t>
                            </w:r>
                            <w:r>
                              <w:rPr>
                                <w:spacing w:val="-5"/>
                                <w:w w:val="105"/>
                                <w:sz w:val="16"/>
                                <w:szCs w:val="16"/>
                              </w:rPr>
                              <w:t xml:space="preserve"> </w:t>
                            </w:r>
                            <w:r>
                              <w:rPr>
                                <w:w w:val="105"/>
                                <w:sz w:val="16"/>
                                <w:szCs w:val="16"/>
                              </w:rPr>
                              <w:t>პირველობა)</w:t>
                            </w:r>
                          </w:p>
                        </w:tc>
                        <w:tc>
                          <w:tcPr>
                            <w:tcW w:w="713" w:type="dxa"/>
                            <w:tcBorders>
                              <w:top w:val="single" w:sz="12" w:space="0" w:color="ABA899"/>
                              <w:left w:val="single" w:sz="12" w:space="0" w:color="ABA899"/>
                              <w:bottom w:val="single" w:sz="12" w:space="0" w:color="ABA899"/>
                            </w:tcBorders>
                          </w:tcPr>
                          <w:p w14:paraId="13B56114" w14:textId="77777777" w:rsidR="00421C82" w:rsidRDefault="00421C82">
                            <w:pPr>
                              <w:pStyle w:val="TableParagraph"/>
                              <w:spacing w:before="9"/>
                              <w:rPr>
                                <w:rFonts w:ascii="Segoe UI Symbol"/>
                                <w:sz w:val="12"/>
                              </w:rPr>
                            </w:pPr>
                          </w:p>
                          <w:p w14:paraId="3059F7D6" w14:textId="77777777" w:rsidR="00421C82" w:rsidRDefault="00421C82">
                            <w:pPr>
                              <w:pStyle w:val="TableParagraph"/>
                              <w:ind w:left="171" w:right="147"/>
                              <w:jc w:val="center"/>
                              <w:rPr>
                                <w:sz w:val="16"/>
                              </w:rPr>
                            </w:pPr>
                            <w:r>
                              <w:rPr>
                                <w:w w:val="105"/>
                                <w:sz w:val="16"/>
                              </w:rPr>
                              <w:t>5,0</w:t>
                            </w:r>
                          </w:p>
                        </w:tc>
                      </w:tr>
                      <w:tr w:rsidR="00421C82" w14:paraId="3BD156AB" w14:textId="77777777">
                        <w:trPr>
                          <w:trHeight w:val="480"/>
                        </w:trPr>
                        <w:tc>
                          <w:tcPr>
                            <w:tcW w:w="3083" w:type="dxa"/>
                            <w:tcBorders>
                              <w:top w:val="single" w:sz="12" w:space="0" w:color="ABA899"/>
                              <w:left w:val="single" w:sz="12" w:space="0" w:color="ABA899"/>
                              <w:bottom w:val="single" w:sz="12" w:space="0" w:color="ABA899"/>
                              <w:right w:val="single" w:sz="12" w:space="0" w:color="ABA899"/>
                            </w:tcBorders>
                          </w:tcPr>
                          <w:p w14:paraId="4CE7BB3F" w14:textId="77777777" w:rsidR="00421C82" w:rsidRDefault="00421C82">
                            <w:pPr>
                              <w:pStyle w:val="TableParagraph"/>
                              <w:spacing w:line="185" w:lineRule="exact"/>
                              <w:ind w:left="194"/>
                              <w:rPr>
                                <w:sz w:val="16"/>
                                <w:szCs w:val="16"/>
                              </w:rPr>
                            </w:pPr>
                            <w:r>
                              <w:rPr>
                                <w:sz w:val="16"/>
                                <w:szCs w:val="16"/>
                              </w:rPr>
                              <w:t>სასკოლო</w:t>
                            </w:r>
                            <w:r>
                              <w:rPr>
                                <w:spacing w:val="17"/>
                                <w:sz w:val="16"/>
                                <w:szCs w:val="16"/>
                              </w:rPr>
                              <w:t xml:space="preserve"> </w:t>
                            </w:r>
                            <w:r>
                              <w:rPr>
                                <w:sz w:val="16"/>
                                <w:szCs w:val="16"/>
                              </w:rPr>
                              <w:t>პირველობა</w:t>
                            </w:r>
                            <w:r>
                              <w:rPr>
                                <w:spacing w:val="17"/>
                                <w:sz w:val="16"/>
                                <w:szCs w:val="16"/>
                              </w:rPr>
                              <w:t xml:space="preserve"> </w:t>
                            </w:r>
                            <w:r>
                              <w:rPr>
                                <w:sz w:val="16"/>
                                <w:szCs w:val="16"/>
                              </w:rPr>
                              <w:t>წყალბურთში</w:t>
                            </w:r>
                          </w:p>
                        </w:tc>
                        <w:tc>
                          <w:tcPr>
                            <w:tcW w:w="713" w:type="dxa"/>
                            <w:tcBorders>
                              <w:top w:val="single" w:sz="12" w:space="0" w:color="ABA899"/>
                              <w:left w:val="single" w:sz="12" w:space="0" w:color="ABA899"/>
                              <w:bottom w:val="single" w:sz="12" w:space="0" w:color="ABA899"/>
                            </w:tcBorders>
                          </w:tcPr>
                          <w:p w14:paraId="71073035" w14:textId="77777777" w:rsidR="00421C82" w:rsidRDefault="00421C82">
                            <w:pPr>
                              <w:pStyle w:val="TableParagraph"/>
                              <w:spacing w:line="185" w:lineRule="exact"/>
                              <w:ind w:left="171" w:right="147"/>
                              <w:jc w:val="center"/>
                              <w:rPr>
                                <w:sz w:val="16"/>
                              </w:rPr>
                            </w:pPr>
                            <w:r>
                              <w:rPr>
                                <w:w w:val="105"/>
                                <w:sz w:val="16"/>
                              </w:rPr>
                              <w:t>5,0</w:t>
                            </w:r>
                          </w:p>
                        </w:tc>
                      </w:tr>
                      <w:tr w:rsidR="00421C82" w14:paraId="5E6E1D49"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68F6A9DF" w14:textId="77777777" w:rsidR="00421C82" w:rsidRDefault="00421C82">
                            <w:pPr>
                              <w:pStyle w:val="TableParagraph"/>
                              <w:spacing w:line="177" w:lineRule="exact"/>
                              <w:ind w:left="61" w:right="23"/>
                              <w:jc w:val="center"/>
                              <w:rPr>
                                <w:sz w:val="16"/>
                                <w:szCs w:val="16"/>
                              </w:rPr>
                            </w:pPr>
                            <w:r>
                              <w:rPr>
                                <w:sz w:val="16"/>
                                <w:szCs w:val="16"/>
                              </w:rPr>
                              <w:t>ქორქია</w:t>
                            </w:r>
                            <w:r>
                              <w:rPr>
                                <w:spacing w:val="13"/>
                                <w:sz w:val="16"/>
                                <w:szCs w:val="16"/>
                              </w:rPr>
                              <w:t xml:space="preserve"> </w:t>
                            </w:r>
                            <w:r>
                              <w:rPr>
                                <w:sz w:val="16"/>
                                <w:szCs w:val="16"/>
                              </w:rPr>
                              <w:t>–</w:t>
                            </w:r>
                            <w:r>
                              <w:rPr>
                                <w:spacing w:val="13"/>
                                <w:sz w:val="16"/>
                                <w:szCs w:val="16"/>
                              </w:rPr>
                              <w:t xml:space="preserve"> </w:t>
                            </w:r>
                            <w:r>
                              <w:rPr>
                                <w:sz w:val="16"/>
                                <w:szCs w:val="16"/>
                              </w:rPr>
                              <w:t>საკანდელიძის</w:t>
                            </w:r>
                            <w:r>
                              <w:rPr>
                                <w:spacing w:val="14"/>
                                <w:sz w:val="16"/>
                                <w:szCs w:val="16"/>
                              </w:rPr>
                              <w:t xml:space="preserve"> </w:t>
                            </w:r>
                            <w:r>
                              <w:rPr>
                                <w:sz w:val="16"/>
                                <w:szCs w:val="16"/>
                              </w:rPr>
                              <w:t>სახელობის</w:t>
                            </w:r>
                          </w:p>
                          <w:p w14:paraId="59DFC25A" w14:textId="77777777" w:rsidR="00421C82" w:rsidRDefault="00421C82">
                            <w:pPr>
                              <w:pStyle w:val="TableParagraph"/>
                              <w:spacing w:line="203" w:lineRule="exact"/>
                              <w:ind w:left="49" w:right="30"/>
                              <w:jc w:val="center"/>
                              <w:rPr>
                                <w:sz w:val="16"/>
                                <w:szCs w:val="16"/>
                              </w:rPr>
                            </w:pPr>
                            <w:r>
                              <w:rPr>
                                <w:sz w:val="16"/>
                                <w:szCs w:val="16"/>
                              </w:rPr>
                              <w:t>თასის</w:t>
                            </w:r>
                            <w:r>
                              <w:rPr>
                                <w:spacing w:val="12"/>
                                <w:sz w:val="16"/>
                                <w:szCs w:val="16"/>
                              </w:rPr>
                              <w:t xml:space="preserve"> </w:t>
                            </w:r>
                            <w:r>
                              <w:rPr>
                                <w:sz w:val="16"/>
                                <w:szCs w:val="16"/>
                              </w:rPr>
                              <w:t>ტურნირი</w:t>
                            </w:r>
                          </w:p>
                        </w:tc>
                        <w:tc>
                          <w:tcPr>
                            <w:tcW w:w="713" w:type="dxa"/>
                            <w:tcBorders>
                              <w:top w:val="single" w:sz="12" w:space="0" w:color="ABA899"/>
                              <w:left w:val="single" w:sz="12" w:space="0" w:color="ABA899"/>
                              <w:bottom w:val="single" w:sz="12" w:space="0" w:color="ABA899"/>
                            </w:tcBorders>
                          </w:tcPr>
                          <w:p w14:paraId="782FD793" w14:textId="77777777" w:rsidR="00421C82" w:rsidRDefault="00421C82">
                            <w:pPr>
                              <w:pStyle w:val="TableParagraph"/>
                              <w:spacing w:before="64"/>
                              <w:ind w:left="194" w:right="147"/>
                              <w:jc w:val="center"/>
                              <w:rPr>
                                <w:sz w:val="16"/>
                              </w:rPr>
                            </w:pPr>
                            <w:r>
                              <w:rPr>
                                <w:w w:val="105"/>
                                <w:sz w:val="16"/>
                              </w:rPr>
                              <w:t>40,0</w:t>
                            </w:r>
                          </w:p>
                        </w:tc>
                      </w:tr>
                      <w:tr w:rsidR="00421C82" w14:paraId="3C780E6B" w14:textId="77777777">
                        <w:trPr>
                          <w:trHeight w:val="1260"/>
                        </w:trPr>
                        <w:tc>
                          <w:tcPr>
                            <w:tcW w:w="3083" w:type="dxa"/>
                            <w:tcBorders>
                              <w:top w:val="single" w:sz="12" w:space="0" w:color="ABA899"/>
                              <w:left w:val="single" w:sz="12" w:space="0" w:color="ABA899"/>
                              <w:bottom w:val="single" w:sz="12" w:space="0" w:color="ABA899"/>
                              <w:right w:val="single" w:sz="12" w:space="0" w:color="ABA899"/>
                            </w:tcBorders>
                          </w:tcPr>
                          <w:p w14:paraId="41664F2A" w14:textId="77777777" w:rsidR="00421C82" w:rsidRDefault="00421C82">
                            <w:pPr>
                              <w:pStyle w:val="TableParagraph"/>
                              <w:spacing w:line="177" w:lineRule="exact"/>
                              <w:ind w:left="59" w:right="30"/>
                              <w:jc w:val="center"/>
                              <w:rPr>
                                <w:sz w:val="16"/>
                                <w:szCs w:val="16"/>
                              </w:rPr>
                            </w:pPr>
                            <w:r>
                              <w:rPr>
                                <w:sz w:val="16"/>
                                <w:szCs w:val="16"/>
                              </w:rPr>
                              <w:t>ზ.შეყრილაძისა</w:t>
                            </w:r>
                            <w:r>
                              <w:rPr>
                                <w:spacing w:val="14"/>
                                <w:sz w:val="16"/>
                                <w:szCs w:val="16"/>
                              </w:rPr>
                              <w:t xml:space="preserve"> </w:t>
                            </w:r>
                            <w:r>
                              <w:rPr>
                                <w:sz w:val="16"/>
                                <w:szCs w:val="16"/>
                              </w:rPr>
                              <w:t>და</w:t>
                            </w:r>
                            <w:r>
                              <w:rPr>
                                <w:spacing w:val="17"/>
                                <w:sz w:val="16"/>
                                <w:szCs w:val="16"/>
                              </w:rPr>
                              <w:t xml:space="preserve"> </w:t>
                            </w:r>
                            <w:r>
                              <w:rPr>
                                <w:sz w:val="16"/>
                                <w:szCs w:val="16"/>
                              </w:rPr>
                              <w:t>საქართველოს</w:t>
                            </w:r>
                          </w:p>
                          <w:p w14:paraId="0CF7C957" w14:textId="77777777" w:rsidR="00421C82" w:rsidRDefault="00421C82">
                            <w:pPr>
                              <w:pStyle w:val="TableParagraph"/>
                              <w:spacing w:before="3" w:line="223" w:lineRule="auto"/>
                              <w:ind w:left="61" w:right="22"/>
                              <w:jc w:val="center"/>
                              <w:rPr>
                                <w:sz w:val="16"/>
                                <w:szCs w:val="16"/>
                              </w:rPr>
                            </w:pPr>
                            <w:r>
                              <w:rPr>
                                <w:w w:val="105"/>
                                <w:sz w:val="16"/>
                                <w:szCs w:val="16"/>
                              </w:rPr>
                              <w:t>დამსახურებული მწვრთნელის,</w:t>
                            </w:r>
                            <w:r>
                              <w:rPr>
                                <w:spacing w:val="1"/>
                                <w:w w:val="105"/>
                                <w:sz w:val="16"/>
                                <w:szCs w:val="16"/>
                              </w:rPr>
                              <w:t xml:space="preserve"> </w:t>
                            </w:r>
                            <w:r>
                              <w:rPr>
                                <w:w w:val="105"/>
                                <w:sz w:val="16"/>
                                <w:szCs w:val="16"/>
                              </w:rPr>
                              <w:t>მ.დოხტურაშვილის ხსოვნისადმი</w:t>
                            </w:r>
                            <w:r>
                              <w:rPr>
                                <w:spacing w:val="1"/>
                                <w:w w:val="105"/>
                                <w:sz w:val="16"/>
                                <w:szCs w:val="16"/>
                              </w:rPr>
                              <w:t xml:space="preserve"> </w:t>
                            </w:r>
                            <w:r>
                              <w:rPr>
                                <w:sz w:val="16"/>
                                <w:szCs w:val="16"/>
                              </w:rPr>
                              <w:t>მიძღვნილი</w:t>
                            </w:r>
                            <w:r>
                              <w:rPr>
                                <w:spacing w:val="1"/>
                                <w:sz w:val="16"/>
                                <w:szCs w:val="16"/>
                              </w:rPr>
                              <w:t xml:space="preserve"> </w:t>
                            </w:r>
                            <w:r>
                              <w:rPr>
                                <w:sz w:val="16"/>
                                <w:szCs w:val="16"/>
                              </w:rPr>
                              <w:t>საერთაშორისო</w:t>
                            </w:r>
                            <w:r>
                              <w:rPr>
                                <w:spacing w:val="1"/>
                                <w:sz w:val="16"/>
                                <w:szCs w:val="16"/>
                              </w:rPr>
                              <w:t xml:space="preserve"> </w:t>
                            </w:r>
                            <w:r>
                              <w:rPr>
                                <w:sz w:val="16"/>
                                <w:szCs w:val="16"/>
                              </w:rPr>
                              <w:t>ტურნირი</w:t>
                            </w:r>
                            <w:r>
                              <w:rPr>
                                <w:spacing w:val="-37"/>
                                <w:sz w:val="16"/>
                                <w:szCs w:val="16"/>
                              </w:rPr>
                              <w:t xml:space="preserve"> </w:t>
                            </w:r>
                            <w:r>
                              <w:rPr>
                                <w:w w:val="105"/>
                                <w:sz w:val="16"/>
                                <w:szCs w:val="16"/>
                              </w:rPr>
                              <w:t>თავისუფალ</w:t>
                            </w:r>
                            <w:r>
                              <w:rPr>
                                <w:spacing w:val="-3"/>
                                <w:w w:val="105"/>
                                <w:sz w:val="16"/>
                                <w:szCs w:val="16"/>
                              </w:rPr>
                              <w:t xml:space="preserve"> </w:t>
                            </w:r>
                            <w:r>
                              <w:rPr>
                                <w:w w:val="105"/>
                                <w:sz w:val="16"/>
                                <w:szCs w:val="16"/>
                              </w:rPr>
                              <w:t>ჭიდაობაში</w:t>
                            </w:r>
                          </w:p>
                        </w:tc>
                        <w:tc>
                          <w:tcPr>
                            <w:tcW w:w="713" w:type="dxa"/>
                            <w:tcBorders>
                              <w:top w:val="single" w:sz="12" w:space="0" w:color="ABA899"/>
                              <w:left w:val="single" w:sz="12" w:space="0" w:color="ABA899"/>
                              <w:bottom w:val="single" w:sz="12" w:space="0" w:color="ABA899"/>
                            </w:tcBorders>
                          </w:tcPr>
                          <w:p w14:paraId="18F3C23C" w14:textId="77777777" w:rsidR="00421C82" w:rsidRDefault="00421C82">
                            <w:pPr>
                              <w:pStyle w:val="TableParagraph"/>
                              <w:rPr>
                                <w:rFonts w:ascii="Segoe UI Symbol"/>
                                <w:sz w:val="16"/>
                              </w:rPr>
                            </w:pPr>
                          </w:p>
                          <w:p w14:paraId="5A6F310A" w14:textId="77777777" w:rsidR="00421C82" w:rsidRDefault="00421C82">
                            <w:pPr>
                              <w:pStyle w:val="TableParagraph"/>
                              <w:spacing w:before="4"/>
                              <w:rPr>
                                <w:rFonts w:ascii="Segoe UI Symbol"/>
                                <w:sz w:val="11"/>
                              </w:rPr>
                            </w:pPr>
                          </w:p>
                          <w:p w14:paraId="76B94424" w14:textId="77777777" w:rsidR="00421C82" w:rsidRDefault="00421C82">
                            <w:pPr>
                              <w:pStyle w:val="TableParagraph"/>
                              <w:ind w:left="171" w:right="147"/>
                              <w:jc w:val="center"/>
                              <w:rPr>
                                <w:sz w:val="16"/>
                              </w:rPr>
                            </w:pPr>
                            <w:r>
                              <w:rPr>
                                <w:w w:val="105"/>
                                <w:sz w:val="16"/>
                              </w:rPr>
                              <w:t>8,0</w:t>
                            </w:r>
                          </w:p>
                        </w:tc>
                      </w:tr>
                      <w:tr w:rsidR="00421C82" w14:paraId="0D6205F8"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64CDE3BA" w14:textId="77777777" w:rsidR="00421C82" w:rsidRDefault="00421C82">
                            <w:pPr>
                              <w:pStyle w:val="TableParagraph"/>
                              <w:spacing w:line="177" w:lineRule="exact"/>
                              <w:ind w:left="61" w:right="30"/>
                              <w:jc w:val="center"/>
                              <w:rPr>
                                <w:sz w:val="16"/>
                                <w:szCs w:val="16"/>
                              </w:rPr>
                            </w:pPr>
                            <w:r>
                              <w:rPr>
                                <w:sz w:val="16"/>
                                <w:szCs w:val="16"/>
                              </w:rPr>
                              <w:t>მსოფლიო</w:t>
                            </w:r>
                            <w:r>
                              <w:rPr>
                                <w:spacing w:val="14"/>
                                <w:sz w:val="16"/>
                                <w:szCs w:val="16"/>
                              </w:rPr>
                              <w:t xml:space="preserve"> </w:t>
                            </w:r>
                            <w:r>
                              <w:rPr>
                                <w:sz w:val="16"/>
                                <w:szCs w:val="16"/>
                              </w:rPr>
                              <w:t>ჩემპიონის,</w:t>
                            </w:r>
                            <w:r>
                              <w:rPr>
                                <w:spacing w:val="13"/>
                                <w:sz w:val="16"/>
                                <w:szCs w:val="16"/>
                              </w:rPr>
                              <w:t xml:space="preserve"> </w:t>
                            </w:r>
                            <w:r>
                              <w:rPr>
                                <w:sz w:val="16"/>
                                <w:szCs w:val="16"/>
                              </w:rPr>
                              <w:t>აკაკი</w:t>
                            </w:r>
                            <w:r>
                              <w:rPr>
                                <w:spacing w:val="14"/>
                                <w:sz w:val="16"/>
                                <w:szCs w:val="16"/>
                              </w:rPr>
                              <w:t xml:space="preserve"> </w:t>
                            </w:r>
                            <w:r>
                              <w:rPr>
                                <w:sz w:val="16"/>
                                <w:szCs w:val="16"/>
                              </w:rPr>
                              <w:t>კაკაურიძის</w:t>
                            </w:r>
                          </w:p>
                          <w:p w14:paraId="49A65400" w14:textId="77777777" w:rsidR="00421C82" w:rsidRDefault="00421C82">
                            <w:pPr>
                              <w:pStyle w:val="TableParagraph"/>
                              <w:spacing w:before="3" w:line="223" w:lineRule="auto"/>
                              <w:ind w:left="284" w:right="249" w:firstLine="2"/>
                              <w:jc w:val="center"/>
                              <w:rPr>
                                <w:sz w:val="16"/>
                                <w:szCs w:val="16"/>
                              </w:rPr>
                            </w:pPr>
                            <w:r>
                              <w:rPr>
                                <w:w w:val="105"/>
                                <w:sz w:val="16"/>
                                <w:szCs w:val="16"/>
                              </w:rPr>
                              <w:t>ხსოვნისადმი მიძღვნილი</w:t>
                            </w:r>
                            <w:r>
                              <w:rPr>
                                <w:spacing w:val="1"/>
                                <w:w w:val="105"/>
                                <w:sz w:val="16"/>
                                <w:szCs w:val="16"/>
                              </w:rPr>
                              <w:t xml:space="preserve"> </w:t>
                            </w:r>
                            <w:r>
                              <w:rPr>
                                <w:sz w:val="16"/>
                                <w:szCs w:val="16"/>
                              </w:rPr>
                              <w:t>საერთაშორისო</w:t>
                            </w:r>
                            <w:r>
                              <w:rPr>
                                <w:spacing w:val="20"/>
                                <w:sz w:val="16"/>
                                <w:szCs w:val="16"/>
                              </w:rPr>
                              <w:t xml:space="preserve"> </w:t>
                            </w:r>
                            <w:r>
                              <w:rPr>
                                <w:sz w:val="16"/>
                                <w:szCs w:val="16"/>
                              </w:rPr>
                              <w:t>ტურნირი</w:t>
                            </w:r>
                            <w:r>
                              <w:rPr>
                                <w:spacing w:val="20"/>
                                <w:sz w:val="16"/>
                                <w:szCs w:val="16"/>
                              </w:rPr>
                              <w:t xml:space="preserve"> </w:t>
                            </w:r>
                            <w:r>
                              <w:rPr>
                                <w:sz w:val="16"/>
                                <w:szCs w:val="16"/>
                              </w:rPr>
                              <w:t>კრივში</w:t>
                            </w:r>
                          </w:p>
                        </w:tc>
                        <w:tc>
                          <w:tcPr>
                            <w:tcW w:w="713" w:type="dxa"/>
                            <w:tcBorders>
                              <w:top w:val="single" w:sz="12" w:space="0" w:color="ABA899"/>
                              <w:left w:val="single" w:sz="12" w:space="0" w:color="ABA899"/>
                              <w:bottom w:val="single" w:sz="12" w:space="0" w:color="ABA899"/>
                            </w:tcBorders>
                          </w:tcPr>
                          <w:p w14:paraId="0CF16064" w14:textId="77777777" w:rsidR="00421C82" w:rsidRDefault="00421C82">
                            <w:pPr>
                              <w:pStyle w:val="TableParagraph"/>
                              <w:spacing w:before="9"/>
                              <w:rPr>
                                <w:rFonts w:ascii="Segoe UI Symbol"/>
                                <w:sz w:val="12"/>
                              </w:rPr>
                            </w:pPr>
                          </w:p>
                          <w:p w14:paraId="230B8E62" w14:textId="77777777" w:rsidR="00421C82" w:rsidRDefault="00421C82">
                            <w:pPr>
                              <w:pStyle w:val="TableParagraph"/>
                              <w:ind w:left="194" w:right="147"/>
                              <w:jc w:val="center"/>
                              <w:rPr>
                                <w:sz w:val="16"/>
                              </w:rPr>
                            </w:pPr>
                            <w:r>
                              <w:rPr>
                                <w:w w:val="105"/>
                                <w:sz w:val="16"/>
                              </w:rPr>
                              <w:t>15,0</w:t>
                            </w:r>
                          </w:p>
                        </w:tc>
                      </w:tr>
                      <w:tr w:rsidR="00421C82" w14:paraId="3847306E" w14:textId="77777777">
                        <w:trPr>
                          <w:trHeight w:val="870"/>
                        </w:trPr>
                        <w:tc>
                          <w:tcPr>
                            <w:tcW w:w="3083" w:type="dxa"/>
                            <w:tcBorders>
                              <w:top w:val="single" w:sz="12" w:space="0" w:color="ABA899"/>
                              <w:left w:val="single" w:sz="12" w:space="0" w:color="ABA899"/>
                              <w:bottom w:val="single" w:sz="12" w:space="0" w:color="ABA899"/>
                              <w:right w:val="single" w:sz="12" w:space="0" w:color="ABA899"/>
                            </w:tcBorders>
                          </w:tcPr>
                          <w:p w14:paraId="048BAFB3" w14:textId="77777777" w:rsidR="00421C82" w:rsidRDefault="00421C82">
                            <w:pPr>
                              <w:pStyle w:val="TableParagraph"/>
                              <w:spacing w:line="177" w:lineRule="exact"/>
                              <w:ind w:left="42" w:right="30"/>
                              <w:jc w:val="center"/>
                              <w:rPr>
                                <w:sz w:val="16"/>
                                <w:szCs w:val="16"/>
                              </w:rPr>
                            </w:pPr>
                            <w:r>
                              <w:rPr>
                                <w:sz w:val="16"/>
                                <w:szCs w:val="16"/>
                              </w:rPr>
                              <w:t>მაია</w:t>
                            </w:r>
                            <w:r>
                              <w:rPr>
                                <w:spacing w:val="15"/>
                                <w:sz w:val="16"/>
                                <w:szCs w:val="16"/>
                              </w:rPr>
                              <w:t xml:space="preserve"> </w:t>
                            </w:r>
                            <w:r>
                              <w:rPr>
                                <w:sz w:val="16"/>
                                <w:szCs w:val="16"/>
                              </w:rPr>
                              <w:t>ჩიბურდანიძის</w:t>
                            </w:r>
                            <w:r>
                              <w:rPr>
                                <w:spacing w:val="14"/>
                                <w:sz w:val="16"/>
                                <w:szCs w:val="16"/>
                              </w:rPr>
                              <w:t xml:space="preserve"> </w:t>
                            </w:r>
                            <w:r>
                              <w:rPr>
                                <w:sz w:val="16"/>
                                <w:szCs w:val="16"/>
                              </w:rPr>
                              <w:t>სახელობის</w:t>
                            </w:r>
                          </w:p>
                          <w:p w14:paraId="7DE006C4" w14:textId="77777777" w:rsidR="00421C82" w:rsidRDefault="00421C82">
                            <w:pPr>
                              <w:pStyle w:val="TableParagraph"/>
                              <w:spacing w:before="3" w:line="223" w:lineRule="auto"/>
                              <w:ind w:left="52" w:right="30"/>
                              <w:jc w:val="center"/>
                              <w:rPr>
                                <w:sz w:val="16"/>
                                <w:szCs w:val="16"/>
                              </w:rPr>
                            </w:pPr>
                            <w:r>
                              <w:rPr>
                                <w:sz w:val="16"/>
                                <w:szCs w:val="16"/>
                              </w:rPr>
                              <w:t>საერთაშორისო</w:t>
                            </w:r>
                            <w:r>
                              <w:rPr>
                                <w:spacing w:val="1"/>
                                <w:sz w:val="16"/>
                                <w:szCs w:val="16"/>
                              </w:rPr>
                              <w:t xml:space="preserve"> </w:t>
                            </w:r>
                            <w:r>
                              <w:rPr>
                                <w:sz w:val="16"/>
                                <w:szCs w:val="16"/>
                              </w:rPr>
                              <w:t>ტურნირი</w:t>
                            </w:r>
                            <w:r>
                              <w:rPr>
                                <w:spacing w:val="1"/>
                                <w:sz w:val="16"/>
                                <w:szCs w:val="16"/>
                              </w:rPr>
                              <w:t xml:space="preserve"> </w:t>
                            </w:r>
                            <w:r>
                              <w:rPr>
                                <w:sz w:val="16"/>
                                <w:szCs w:val="16"/>
                              </w:rPr>
                              <w:t>ჭადრაკში</w:t>
                            </w:r>
                            <w:r>
                              <w:rPr>
                                <w:spacing w:val="-37"/>
                                <w:sz w:val="16"/>
                                <w:szCs w:val="16"/>
                              </w:rPr>
                              <w:t xml:space="preserve"> </w:t>
                            </w:r>
                            <w:r>
                              <w:rPr>
                                <w:w w:val="105"/>
                                <w:sz w:val="16"/>
                                <w:szCs w:val="16"/>
                              </w:rPr>
                              <w:t>(მემორანდუმი)</w:t>
                            </w:r>
                          </w:p>
                        </w:tc>
                        <w:tc>
                          <w:tcPr>
                            <w:tcW w:w="713" w:type="dxa"/>
                            <w:tcBorders>
                              <w:top w:val="single" w:sz="12" w:space="0" w:color="ABA899"/>
                              <w:left w:val="single" w:sz="12" w:space="0" w:color="ABA899"/>
                              <w:bottom w:val="single" w:sz="12" w:space="0" w:color="ABA899"/>
                            </w:tcBorders>
                          </w:tcPr>
                          <w:p w14:paraId="16709BDF" w14:textId="77777777" w:rsidR="00421C82" w:rsidRDefault="00421C82">
                            <w:pPr>
                              <w:pStyle w:val="TableParagraph"/>
                              <w:spacing w:before="9"/>
                              <w:rPr>
                                <w:rFonts w:ascii="Segoe UI Symbol"/>
                                <w:sz w:val="12"/>
                              </w:rPr>
                            </w:pPr>
                          </w:p>
                          <w:p w14:paraId="7918677D" w14:textId="77777777" w:rsidR="00421C82" w:rsidRDefault="00421C82">
                            <w:pPr>
                              <w:pStyle w:val="TableParagraph"/>
                              <w:ind w:left="194" w:right="147"/>
                              <w:jc w:val="center"/>
                              <w:rPr>
                                <w:sz w:val="16"/>
                              </w:rPr>
                            </w:pPr>
                            <w:r>
                              <w:rPr>
                                <w:w w:val="105"/>
                                <w:sz w:val="16"/>
                              </w:rPr>
                              <w:t>20,0</w:t>
                            </w:r>
                          </w:p>
                        </w:tc>
                      </w:tr>
                      <w:tr w:rsidR="00421C82" w14:paraId="322137B3" w14:textId="77777777">
                        <w:trPr>
                          <w:trHeight w:val="1260"/>
                        </w:trPr>
                        <w:tc>
                          <w:tcPr>
                            <w:tcW w:w="3083" w:type="dxa"/>
                            <w:tcBorders>
                              <w:top w:val="single" w:sz="12" w:space="0" w:color="ABA899"/>
                              <w:left w:val="single" w:sz="12" w:space="0" w:color="ABA899"/>
                              <w:bottom w:val="single" w:sz="12" w:space="0" w:color="ABA899"/>
                              <w:right w:val="single" w:sz="12" w:space="0" w:color="ABA899"/>
                            </w:tcBorders>
                          </w:tcPr>
                          <w:p w14:paraId="1E19B5EB" w14:textId="77777777" w:rsidR="00421C82" w:rsidRDefault="00421C82">
                            <w:pPr>
                              <w:pStyle w:val="TableParagraph"/>
                              <w:spacing w:line="177" w:lineRule="exact"/>
                              <w:ind w:left="57" w:right="30"/>
                              <w:jc w:val="center"/>
                              <w:rPr>
                                <w:sz w:val="16"/>
                                <w:szCs w:val="16"/>
                              </w:rPr>
                            </w:pPr>
                            <w:r>
                              <w:rPr>
                                <w:sz w:val="16"/>
                                <w:szCs w:val="16"/>
                              </w:rPr>
                              <w:t>სპორტული</w:t>
                            </w:r>
                            <w:r>
                              <w:rPr>
                                <w:spacing w:val="14"/>
                                <w:sz w:val="16"/>
                                <w:szCs w:val="16"/>
                              </w:rPr>
                              <w:t xml:space="preserve"> </w:t>
                            </w:r>
                            <w:r>
                              <w:rPr>
                                <w:sz w:val="16"/>
                                <w:szCs w:val="16"/>
                              </w:rPr>
                              <w:t>კვირეული</w:t>
                            </w:r>
                            <w:r>
                              <w:rPr>
                                <w:spacing w:val="12"/>
                                <w:sz w:val="16"/>
                                <w:szCs w:val="16"/>
                              </w:rPr>
                              <w:t xml:space="preserve"> </w:t>
                            </w:r>
                            <w:r>
                              <w:rPr>
                                <w:sz w:val="16"/>
                                <w:szCs w:val="16"/>
                              </w:rPr>
                              <w:t>–</w:t>
                            </w:r>
                            <w:r>
                              <w:rPr>
                                <w:spacing w:val="14"/>
                                <w:sz w:val="16"/>
                                <w:szCs w:val="16"/>
                              </w:rPr>
                              <w:t xml:space="preserve"> </w:t>
                            </w:r>
                            <w:r>
                              <w:rPr>
                                <w:sz w:val="16"/>
                                <w:szCs w:val="16"/>
                              </w:rPr>
                              <w:t>მასობრივი</w:t>
                            </w:r>
                          </w:p>
                          <w:p w14:paraId="5B64B68F" w14:textId="77777777" w:rsidR="00421C82" w:rsidRDefault="00421C82">
                            <w:pPr>
                              <w:pStyle w:val="TableParagraph"/>
                              <w:spacing w:before="3" w:line="223" w:lineRule="auto"/>
                              <w:ind w:left="119" w:right="97" w:firstLine="19"/>
                              <w:jc w:val="center"/>
                              <w:rPr>
                                <w:sz w:val="16"/>
                                <w:szCs w:val="16"/>
                              </w:rPr>
                            </w:pPr>
                            <w:r>
                              <w:rPr>
                                <w:spacing w:val="-1"/>
                                <w:w w:val="105"/>
                                <w:sz w:val="16"/>
                                <w:szCs w:val="16"/>
                              </w:rPr>
                              <w:t xml:space="preserve">შეჯიბრებები </w:t>
                            </w:r>
                            <w:r>
                              <w:rPr>
                                <w:w w:val="105"/>
                                <w:sz w:val="16"/>
                                <w:szCs w:val="16"/>
                              </w:rPr>
                              <w:t>სპორტის სხვადასხვა</w:t>
                            </w:r>
                            <w:r>
                              <w:rPr>
                                <w:spacing w:val="1"/>
                                <w:w w:val="105"/>
                                <w:sz w:val="16"/>
                                <w:szCs w:val="16"/>
                              </w:rPr>
                              <w:t xml:space="preserve"> </w:t>
                            </w:r>
                            <w:r>
                              <w:rPr>
                                <w:sz w:val="16"/>
                                <w:szCs w:val="16"/>
                              </w:rPr>
                              <w:t>სახეობაში</w:t>
                            </w:r>
                            <w:r>
                              <w:rPr>
                                <w:spacing w:val="15"/>
                                <w:sz w:val="16"/>
                                <w:szCs w:val="16"/>
                              </w:rPr>
                              <w:t xml:space="preserve"> </w:t>
                            </w:r>
                            <w:r>
                              <w:rPr>
                                <w:sz w:val="16"/>
                                <w:szCs w:val="16"/>
                              </w:rPr>
                              <w:t>(მარათონი,</w:t>
                            </w:r>
                            <w:r>
                              <w:rPr>
                                <w:spacing w:val="16"/>
                                <w:sz w:val="16"/>
                                <w:szCs w:val="16"/>
                              </w:rPr>
                              <w:t xml:space="preserve"> </w:t>
                            </w:r>
                            <w:r>
                              <w:rPr>
                                <w:sz w:val="16"/>
                                <w:szCs w:val="16"/>
                              </w:rPr>
                              <w:t>ტურნირი</w:t>
                            </w:r>
                            <w:r>
                              <w:rPr>
                                <w:spacing w:val="16"/>
                                <w:sz w:val="16"/>
                                <w:szCs w:val="16"/>
                              </w:rPr>
                              <w:t xml:space="preserve"> </w:t>
                            </w:r>
                            <w:r>
                              <w:rPr>
                                <w:sz w:val="16"/>
                                <w:szCs w:val="16"/>
                              </w:rPr>
                              <w:t>მინი</w:t>
                            </w:r>
                            <w:r>
                              <w:rPr>
                                <w:spacing w:val="1"/>
                                <w:sz w:val="16"/>
                                <w:szCs w:val="16"/>
                              </w:rPr>
                              <w:t xml:space="preserve"> </w:t>
                            </w:r>
                            <w:r>
                              <w:rPr>
                                <w:w w:val="105"/>
                                <w:sz w:val="16"/>
                                <w:szCs w:val="16"/>
                              </w:rPr>
                              <w:t>ფეხბურთში ადმინისტრაციულ</w:t>
                            </w:r>
                            <w:r>
                              <w:rPr>
                                <w:spacing w:val="1"/>
                                <w:w w:val="105"/>
                                <w:sz w:val="16"/>
                                <w:szCs w:val="16"/>
                              </w:rPr>
                              <w:t xml:space="preserve"> </w:t>
                            </w:r>
                            <w:r>
                              <w:rPr>
                                <w:w w:val="105"/>
                                <w:sz w:val="16"/>
                                <w:szCs w:val="16"/>
                              </w:rPr>
                              <w:t>ერთეულებს</w:t>
                            </w:r>
                            <w:r>
                              <w:rPr>
                                <w:spacing w:val="-3"/>
                                <w:w w:val="105"/>
                                <w:sz w:val="16"/>
                                <w:szCs w:val="16"/>
                              </w:rPr>
                              <w:t xml:space="preserve"> </w:t>
                            </w:r>
                            <w:r>
                              <w:rPr>
                                <w:w w:val="105"/>
                                <w:sz w:val="16"/>
                                <w:szCs w:val="16"/>
                              </w:rPr>
                              <w:t>შორის)</w:t>
                            </w:r>
                          </w:p>
                        </w:tc>
                        <w:tc>
                          <w:tcPr>
                            <w:tcW w:w="713" w:type="dxa"/>
                            <w:tcBorders>
                              <w:top w:val="single" w:sz="12" w:space="0" w:color="ABA899"/>
                              <w:left w:val="single" w:sz="12" w:space="0" w:color="ABA899"/>
                              <w:bottom w:val="single" w:sz="12" w:space="0" w:color="ABA899"/>
                            </w:tcBorders>
                          </w:tcPr>
                          <w:p w14:paraId="41BC8303" w14:textId="77777777" w:rsidR="00421C82" w:rsidRDefault="00421C82">
                            <w:pPr>
                              <w:pStyle w:val="TableParagraph"/>
                              <w:rPr>
                                <w:rFonts w:ascii="Segoe UI Symbol"/>
                                <w:sz w:val="16"/>
                              </w:rPr>
                            </w:pPr>
                          </w:p>
                          <w:p w14:paraId="77FAD59D" w14:textId="77777777" w:rsidR="00421C82" w:rsidRDefault="00421C82">
                            <w:pPr>
                              <w:pStyle w:val="TableParagraph"/>
                              <w:spacing w:before="4"/>
                              <w:rPr>
                                <w:rFonts w:ascii="Segoe UI Symbol"/>
                                <w:sz w:val="11"/>
                              </w:rPr>
                            </w:pPr>
                          </w:p>
                          <w:p w14:paraId="6CE1EBD5" w14:textId="77777777" w:rsidR="00421C82" w:rsidRDefault="00421C82">
                            <w:pPr>
                              <w:pStyle w:val="TableParagraph"/>
                              <w:ind w:left="194" w:right="147"/>
                              <w:jc w:val="center"/>
                              <w:rPr>
                                <w:sz w:val="16"/>
                              </w:rPr>
                            </w:pPr>
                            <w:r>
                              <w:rPr>
                                <w:w w:val="105"/>
                                <w:sz w:val="16"/>
                              </w:rPr>
                              <w:t>12,0</w:t>
                            </w:r>
                          </w:p>
                        </w:tc>
                      </w:tr>
                      <w:tr w:rsidR="00421C82" w14:paraId="049C7490"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3F62A877" w14:textId="77777777" w:rsidR="00421C82" w:rsidRDefault="00421C82">
                            <w:pPr>
                              <w:pStyle w:val="TableParagraph"/>
                              <w:spacing w:line="177" w:lineRule="exact"/>
                              <w:ind w:left="52" w:right="30"/>
                              <w:jc w:val="center"/>
                              <w:rPr>
                                <w:sz w:val="16"/>
                                <w:szCs w:val="16"/>
                              </w:rPr>
                            </w:pPr>
                            <w:r>
                              <w:rPr>
                                <w:sz w:val="16"/>
                                <w:szCs w:val="16"/>
                              </w:rPr>
                              <w:t>წლის</w:t>
                            </w:r>
                            <w:r>
                              <w:rPr>
                                <w:spacing w:val="16"/>
                                <w:sz w:val="16"/>
                                <w:szCs w:val="16"/>
                              </w:rPr>
                              <w:t xml:space="preserve"> </w:t>
                            </w:r>
                            <w:r>
                              <w:rPr>
                                <w:sz w:val="16"/>
                                <w:szCs w:val="16"/>
                              </w:rPr>
                              <w:t>წარმატებული</w:t>
                            </w:r>
                            <w:r>
                              <w:rPr>
                                <w:spacing w:val="16"/>
                                <w:sz w:val="16"/>
                                <w:szCs w:val="16"/>
                              </w:rPr>
                              <w:t xml:space="preserve"> </w:t>
                            </w:r>
                            <w:r>
                              <w:rPr>
                                <w:sz w:val="16"/>
                                <w:szCs w:val="16"/>
                              </w:rPr>
                              <w:t>სპორტსმენების</w:t>
                            </w:r>
                          </w:p>
                          <w:p w14:paraId="46E5C049" w14:textId="77777777" w:rsidR="00421C82" w:rsidRDefault="00421C82">
                            <w:pPr>
                              <w:pStyle w:val="TableParagraph"/>
                              <w:spacing w:line="203" w:lineRule="exact"/>
                              <w:ind w:left="61" w:right="22"/>
                              <w:jc w:val="center"/>
                              <w:rPr>
                                <w:sz w:val="16"/>
                                <w:szCs w:val="16"/>
                              </w:rPr>
                            </w:pPr>
                            <w:r>
                              <w:rPr>
                                <w:sz w:val="16"/>
                                <w:szCs w:val="16"/>
                              </w:rPr>
                              <w:t>საზეიმო</w:t>
                            </w:r>
                            <w:r>
                              <w:rPr>
                                <w:spacing w:val="11"/>
                                <w:sz w:val="16"/>
                                <w:szCs w:val="16"/>
                              </w:rPr>
                              <w:t xml:space="preserve"> </w:t>
                            </w:r>
                            <w:r>
                              <w:rPr>
                                <w:sz w:val="16"/>
                                <w:szCs w:val="16"/>
                              </w:rPr>
                              <w:t>მიღება</w:t>
                            </w:r>
                          </w:p>
                        </w:tc>
                        <w:tc>
                          <w:tcPr>
                            <w:tcW w:w="713" w:type="dxa"/>
                            <w:tcBorders>
                              <w:top w:val="single" w:sz="12" w:space="0" w:color="ABA899"/>
                              <w:left w:val="single" w:sz="12" w:space="0" w:color="ABA899"/>
                              <w:bottom w:val="single" w:sz="12" w:space="0" w:color="ABA899"/>
                            </w:tcBorders>
                          </w:tcPr>
                          <w:p w14:paraId="770E8F4D" w14:textId="77777777" w:rsidR="00421C82" w:rsidRDefault="00421C82">
                            <w:pPr>
                              <w:pStyle w:val="TableParagraph"/>
                              <w:spacing w:before="64"/>
                              <w:ind w:left="194" w:right="147"/>
                              <w:jc w:val="center"/>
                              <w:rPr>
                                <w:sz w:val="16"/>
                              </w:rPr>
                            </w:pPr>
                            <w:r>
                              <w:rPr>
                                <w:w w:val="105"/>
                                <w:sz w:val="16"/>
                              </w:rPr>
                              <w:t>10,0</w:t>
                            </w:r>
                          </w:p>
                        </w:tc>
                      </w:tr>
                      <w:tr w:rsidR="00421C82" w14:paraId="5452E777"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013067E5" w14:textId="77777777" w:rsidR="00421C82" w:rsidRDefault="00421C82">
                            <w:pPr>
                              <w:pStyle w:val="TableParagraph"/>
                              <w:spacing w:line="177" w:lineRule="exact"/>
                              <w:ind w:left="524"/>
                              <w:rPr>
                                <w:sz w:val="16"/>
                                <w:szCs w:val="16"/>
                              </w:rPr>
                            </w:pPr>
                            <w:r>
                              <w:rPr>
                                <w:sz w:val="16"/>
                                <w:szCs w:val="16"/>
                              </w:rPr>
                              <w:t>წარმატებული</w:t>
                            </w:r>
                            <w:r>
                              <w:rPr>
                                <w:spacing w:val="40"/>
                                <w:sz w:val="16"/>
                                <w:szCs w:val="16"/>
                              </w:rPr>
                              <w:t xml:space="preserve"> </w:t>
                            </w:r>
                            <w:r>
                              <w:rPr>
                                <w:sz w:val="16"/>
                                <w:szCs w:val="16"/>
                              </w:rPr>
                              <w:t>ქუთაისელი</w:t>
                            </w:r>
                          </w:p>
                          <w:p w14:paraId="390E7CC8" w14:textId="77777777" w:rsidR="00421C82" w:rsidRDefault="00421C82">
                            <w:pPr>
                              <w:pStyle w:val="TableParagraph"/>
                              <w:spacing w:line="203" w:lineRule="exact"/>
                              <w:ind w:left="509"/>
                              <w:rPr>
                                <w:sz w:val="16"/>
                                <w:szCs w:val="16"/>
                              </w:rPr>
                            </w:pPr>
                            <w:r>
                              <w:rPr>
                                <w:sz w:val="16"/>
                                <w:szCs w:val="16"/>
                              </w:rPr>
                              <w:t>სპორტსმენების</w:t>
                            </w:r>
                            <w:r>
                              <w:rPr>
                                <w:spacing w:val="40"/>
                                <w:sz w:val="16"/>
                                <w:szCs w:val="16"/>
                              </w:rPr>
                              <w:t xml:space="preserve"> </w:t>
                            </w:r>
                            <w:r>
                              <w:rPr>
                                <w:sz w:val="16"/>
                                <w:szCs w:val="16"/>
                              </w:rPr>
                              <w:t>სტიპენდია</w:t>
                            </w:r>
                          </w:p>
                        </w:tc>
                        <w:tc>
                          <w:tcPr>
                            <w:tcW w:w="713" w:type="dxa"/>
                            <w:tcBorders>
                              <w:top w:val="single" w:sz="12" w:space="0" w:color="ABA899"/>
                              <w:left w:val="single" w:sz="12" w:space="0" w:color="ABA899"/>
                              <w:bottom w:val="single" w:sz="12" w:space="0" w:color="ABA899"/>
                            </w:tcBorders>
                          </w:tcPr>
                          <w:p w14:paraId="7BD5CE29" w14:textId="77777777" w:rsidR="00421C82" w:rsidRDefault="00421C82">
                            <w:pPr>
                              <w:pStyle w:val="TableParagraph"/>
                              <w:spacing w:before="64"/>
                              <w:ind w:left="194" w:right="147"/>
                              <w:jc w:val="center"/>
                              <w:rPr>
                                <w:sz w:val="16"/>
                              </w:rPr>
                            </w:pPr>
                            <w:r>
                              <w:rPr>
                                <w:w w:val="105"/>
                                <w:sz w:val="16"/>
                              </w:rPr>
                              <w:t>70,0</w:t>
                            </w:r>
                          </w:p>
                        </w:tc>
                      </w:tr>
                      <w:tr w:rsidR="00421C82" w14:paraId="5D6A42A2" w14:textId="77777777">
                        <w:trPr>
                          <w:trHeight w:val="675"/>
                        </w:trPr>
                        <w:tc>
                          <w:tcPr>
                            <w:tcW w:w="3083" w:type="dxa"/>
                            <w:tcBorders>
                              <w:top w:val="single" w:sz="12" w:space="0" w:color="ABA899"/>
                              <w:left w:val="single" w:sz="12" w:space="0" w:color="ABA899"/>
                              <w:bottom w:val="single" w:sz="12" w:space="0" w:color="ABA899"/>
                              <w:right w:val="single" w:sz="12" w:space="0" w:color="ABA899"/>
                            </w:tcBorders>
                          </w:tcPr>
                          <w:p w14:paraId="0B86A1B7" w14:textId="77777777" w:rsidR="00421C82" w:rsidRDefault="00421C82">
                            <w:pPr>
                              <w:pStyle w:val="TableParagraph"/>
                              <w:spacing w:line="177" w:lineRule="exact"/>
                              <w:ind w:left="61" w:right="23"/>
                              <w:jc w:val="center"/>
                              <w:rPr>
                                <w:sz w:val="16"/>
                                <w:szCs w:val="16"/>
                              </w:rPr>
                            </w:pPr>
                            <w:r>
                              <w:rPr>
                                <w:sz w:val="16"/>
                                <w:szCs w:val="16"/>
                              </w:rPr>
                              <w:t>ქუთაისელი</w:t>
                            </w:r>
                            <w:r>
                              <w:rPr>
                                <w:spacing w:val="18"/>
                                <w:sz w:val="16"/>
                                <w:szCs w:val="16"/>
                              </w:rPr>
                              <w:t xml:space="preserve"> </w:t>
                            </w:r>
                            <w:r>
                              <w:rPr>
                                <w:sz w:val="16"/>
                                <w:szCs w:val="16"/>
                              </w:rPr>
                              <w:t>ოლიმპიური</w:t>
                            </w:r>
                            <w:r>
                              <w:rPr>
                                <w:spacing w:val="19"/>
                                <w:sz w:val="16"/>
                                <w:szCs w:val="16"/>
                              </w:rPr>
                              <w:t xml:space="preserve"> </w:t>
                            </w:r>
                            <w:r>
                              <w:rPr>
                                <w:sz w:val="16"/>
                                <w:szCs w:val="16"/>
                              </w:rPr>
                              <w:t>ჩემპიონების</w:t>
                            </w:r>
                          </w:p>
                          <w:p w14:paraId="46F6A905" w14:textId="77777777" w:rsidR="00421C82" w:rsidRDefault="00421C82">
                            <w:pPr>
                              <w:pStyle w:val="TableParagraph"/>
                              <w:spacing w:line="203" w:lineRule="exact"/>
                              <w:ind w:left="61" w:right="27"/>
                              <w:jc w:val="center"/>
                              <w:rPr>
                                <w:sz w:val="16"/>
                                <w:szCs w:val="16"/>
                              </w:rPr>
                            </w:pPr>
                            <w:r>
                              <w:rPr>
                                <w:w w:val="105"/>
                                <w:sz w:val="16"/>
                                <w:szCs w:val="16"/>
                              </w:rPr>
                              <w:t>სტიპენდია</w:t>
                            </w:r>
                          </w:p>
                        </w:tc>
                        <w:tc>
                          <w:tcPr>
                            <w:tcW w:w="713" w:type="dxa"/>
                            <w:tcBorders>
                              <w:top w:val="single" w:sz="12" w:space="0" w:color="ABA899"/>
                              <w:left w:val="single" w:sz="12" w:space="0" w:color="ABA899"/>
                              <w:bottom w:val="single" w:sz="12" w:space="0" w:color="ABA899"/>
                            </w:tcBorders>
                          </w:tcPr>
                          <w:p w14:paraId="7FBEFFDA" w14:textId="77777777" w:rsidR="00421C82" w:rsidRDefault="00421C82">
                            <w:pPr>
                              <w:pStyle w:val="TableParagraph"/>
                              <w:spacing w:before="64"/>
                              <w:ind w:left="194" w:right="147"/>
                              <w:jc w:val="center"/>
                              <w:rPr>
                                <w:sz w:val="16"/>
                              </w:rPr>
                            </w:pPr>
                            <w:r>
                              <w:rPr>
                                <w:w w:val="105"/>
                                <w:sz w:val="16"/>
                              </w:rPr>
                              <w:t>36,0</w:t>
                            </w:r>
                          </w:p>
                        </w:tc>
                      </w:tr>
                      <w:tr w:rsidR="00421C82" w14:paraId="403817DD" w14:textId="77777777">
                        <w:trPr>
                          <w:trHeight w:val="1065"/>
                        </w:trPr>
                        <w:tc>
                          <w:tcPr>
                            <w:tcW w:w="3083" w:type="dxa"/>
                            <w:tcBorders>
                              <w:top w:val="single" w:sz="12" w:space="0" w:color="ABA899"/>
                              <w:left w:val="single" w:sz="12" w:space="0" w:color="ABA899"/>
                              <w:bottom w:val="single" w:sz="12" w:space="0" w:color="ABA899"/>
                              <w:right w:val="single" w:sz="12" w:space="0" w:color="ABA899"/>
                            </w:tcBorders>
                          </w:tcPr>
                          <w:p w14:paraId="508B252E" w14:textId="77777777" w:rsidR="00421C82" w:rsidRDefault="00421C82">
                            <w:pPr>
                              <w:pStyle w:val="TableParagraph"/>
                              <w:spacing w:line="177" w:lineRule="exact"/>
                              <w:ind w:left="47" w:right="30"/>
                              <w:jc w:val="center"/>
                              <w:rPr>
                                <w:sz w:val="16"/>
                                <w:szCs w:val="16"/>
                              </w:rPr>
                            </w:pPr>
                            <w:r>
                              <w:rPr>
                                <w:sz w:val="16"/>
                                <w:szCs w:val="16"/>
                              </w:rPr>
                              <w:t>ქუთაისელი</w:t>
                            </w:r>
                            <w:r>
                              <w:rPr>
                                <w:spacing w:val="18"/>
                                <w:sz w:val="16"/>
                                <w:szCs w:val="16"/>
                              </w:rPr>
                              <w:t xml:space="preserve"> </w:t>
                            </w:r>
                            <w:r>
                              <w:rPr>
                                <w:sz w:val="16"/>
                                <w:szCs w:val="16"/>
                              </w:rPr>
                              <w:t>ვეტერანი</w:t>
                            </w:r>
                            <w:r>
                              <w:rPr>
                                <w:spacing w:val="19"/>
                                <w:sz w:val="16"/>
                                <w:szCs w:val="16"/>
                              </w:rPr>
                              <w:t xml:space="preserve"> </w:t>
                            </w:r>
                            <w:r>
                              <w:rPr>
                                <w:sz w:val="16"/>
                                <w:szCs w:val="16"/>
                              </w:rPr>
                              <w:t>სპორტსმენებისა</w:t>
                            </w:r>
                          </w:p>
                          <w:p w14:paraId="051E37DF" w14:textId="77777777" w:rsidR="00421C82" w:rsidRDefault="00421C82">
                            <w:pPr>
                              <w:pStyle w:val="TableParagraph"/>
                              <w:spacing w:before="3" w:line="223" w:lineRule="auto"/>
                              <w:ind w:left="179" w:right="163" w:firstLine="20"/>
                              <w:jc w:val="center"/>
                              <w:rPr>
                                <w:sz w:val="16"/>
                                <w:szCs w:val="16"/>
                              </w:rPr>
                            </w:pPr>
                            <w:r>
                              <w:rPr>
                                <w:w w:val="105"/>
                                <w:sz w:val="16"/>
                                <w:szCs w:val="16"/>
                              </w:rPr>
                              <w:t>და მწვრთნელების საიუბილეო</w:t>
                            </w:r>
                            <w:r>
                              <w:rPr>
                                <w:spacing w:val="1"/>
                                <w:w w:val="105"/>
                                <w:sz w:val="16"/>
                                <w:szCs w:val="16"/>
                              </w:rPr>
                              <w:t xml:space="preserve"> </w:t>
                            </w:r>
                            <w:r>
                              <w:rPr>
                                <w:sz w:val="16"/>
                                <w:szCs w:val="16"/>
                              </w:rPr>
                              <w:t>თარიღთან</w:t>
                            </w:r>
                            <w:r>
                              <w:rPr>
                                <w:spacing w:val="22"/>
                                <w:sz w:val="16"/>
                                <w:szCs w:val="16"/>
                              </w:rPr>
                              <w:t xml:space="preserve"> </w:t>
                            </w:r>
                            <w:r>
                              <w:rPr>
                                <w:sz w:val="16"/>
                                <w:szCs w:val="16"/>
                              </w:rPr>
                              <w:t>დაკავშირებით</w:t>
                            </w:r>
                            <w:r>
                              <w:rPr>
                                <w:spacing w:val="23"/>
                                <w:sz w:val="16"/>
                                <w:szCs w:val="16"/>
                              </w:rPr>
                              <w:t xml:space="preserve"> </w:t>
                            </w:r>
                            <w:r>
                              <w:rPr>
                                <w:sz w:val="16"/>
                                <w:szCs w:val="16"/>
                              </w:rPr>
                              <w:t>ფულადი</w:t>
                            </w:r>
                            <w:r>
                              <w:rPr>
                                <w:spacing w:val="-37"/>
                                <w:sz w:val="16"/>
                                <w:szCs w:val="16"/>
                              </w:rPr>
                              <w:t xml:space="preserve"> </w:t>
                            </w:r>
                            <w:r>
                              <w:rPr>
                                <w:w w:val="105"/>
                                <w:sz w:val="16"/>
                                <w:szCs w:val="16"/>
                              </w:rPr>
                              <w:t>ჯილდოს</w:t>
                            </w:r>
                            <w:r>
                              <w:rPr>
                                <w:spacing w:val="-2"/>
                                <w:w w:val="105"/>
                                <w:sz w:val="16"/>
                                <w:szCs w:val="16"/>
                              </w:rPr>
                              <w:t xml:space="preserve"> </w:t>
                            </w:r>
                            <w:r>
                              <w:rPr>
                                <w:w w:val="105"/>
                                <w:sz w:val="16"/>
                                <w:szCs w:val="16"/>
                              </w:rPr>
                              <w:t>გაცემა</w:t>
                            </w:r>
                          </w:p>
                        </w:tc>
                        <w:tc>
                          <w:tcPr>
                            <w:tcW w:w="713" w:type="dxa"/>
                            <w:tcBorders>
                              <w:top w:val="single" w:sz="12" w:space="0" w:color="ABA899"/>
                              <w:left w:val="single" w:sz="12" w:space="0" w:color="ABA899"/>
                              <w:bottom w:val="single" w:sz="12" w:space="0" w:color="ABA899"/>
                            </w:tcBorders>
                          </w:tcPr>
                          <w:p w14:paraId="73521789" w14:textId="77777777" w:rsidR="00421C82" w:rsidRDefault="00421C82">
                            <w:pPr>
                              <w:pStyle w:val="TableParagraph"/>
                              <w:spacing w:before="6"/>
                              <w:rPr>
                                <w:rFonts w:ascii="Segoe UI Symbol"/>
                                <w:sz w:val="19"/>
                              </w:rPr>
                            </w:pPr>
                          </w:p>
                          <w:p w14:paraId="2F5DE572" w14:textId="77777777" w:rsidR="00421C82" w:rsidRDefault="00421C82">
                            <w:pPr>
                              <w:pStyle w:val="TableParagraph"/>
                              <w:ind w:left="194" w:right="147"/>
                              <w:jc w:val="center"/>
                              <w:rPr>
                                <w:sz w:val="16"/>
                              </w:rPr>
                            </w:pPr>
                            <w:r>
                              <w:rPr>
                                <w:w w:val="105"/>
                                <w:sz w:val="16"/>
                              </w:rPr>
                              <w:t>10,0</w:t>
                            </w:r>
                          </w:p>
                        </w:tc>
                      </w:tr>
                      <w:tr w:rsidR="00421C82" w14:paraId="4033ED72" w14:textId="77777777">
                        <w:trPr>
                          <w:trHeight w:val="910"/>
                        </w:trPr>
                        <w:tc>
                          <w:tcPr>
                            <w:tcW w:w="3083" w:type="dxa"/>
                            <w:tcBorders>
                              <w:top w:val="single" w:sz="12" w:space="0" w:color="ABA899"/>
                              <w:bottom w:val="nil"/>
                            </w:tcBorders>
                          </w:tcPr>
                          <w:p w14:paraId="42F83DC5" w14:textId="77777777" w:rsidR="00421C82" w:rsidRDefault="00421C82">
                            <w:pPr>
                              <w:pStyle w:val="TableParagraph"/>
                              <w:spacing w:line="177" w:lineRule="exact"/>
                              <w:ind w:left="68" w:right="43"/>
                              <w:jc w:val="center"/>
                              <w:rPr>
                                <w:sz w:val="16"/>
                                <w:szCs w:val="16"/>
                              </w:rPr>
                            </w:pPr>
                            <w:r>
                              <w:rPr>
                                <w:sz w:val="16"/>
                                <w:szCs w:val="16"/>
                              </w:rPr>
                              <w:t>საქართველოს</w:t>
                            </w:r>
                            <w:r>
                              <w:rPr>
                                <w:spacing w:val="14"/>
                                <w:sz w:val="16"/>
                                <w:szCs w:val="16"/>
                              </w:rPr>
                              <w:t xml:space="preserve"> </w:t>
                            </w:r>
                            <w:r>
                              <w:rPr>
                                <w:sz w:val="16"/>
                                <w:szCs w:val="16"/>
                              </w:rPr>
                              <w:t>ჩემპიონის,</w:t>
                            </w:r>
                            <w:r>
                              <w:rPr>
                                <w:spacing w:val="13"/>
                                <w:sz w:val="16"/>
                                <w:szCs w:val="16"/>
                              </w:rPr>
                              <w:t xml:space="preserve"> </w:t>
                            </w:r>
                            <w:r>
                              <w:rPr>
                                <w:sz w:val="16"/>
                                <w:szCs w:val="16"/>
                              </w:rPr>
                              <w:t>ევროპისა</w:t>
                            </w:r>
                            <w:r>
                              <w:rPr>
                                <w:spacing w:val="14"/>
                                <w:sz w:val="16"/>
                                <w:szCs w:val="16"/>
                              </w:rPr>
                              <w:t xml:space="preserve"> </w:t>
                            </w:r>
                            <w:r>
                              <w:rPr>
                                <w:sz w:val="16"/>
                                <w:szCs w:val="16"/>
                              </w:rPr>
                              <w:t>და</w:t>
                            </w:r>
                          </w:p>
                          <w:p w14:paraId="48668928" w14:textId="77777777" w:rsidR="00421C82" w:rsidRDefault="00421C82">
                            <w:pPr>
                              <w:pStyle w:val="TableParagraph"/>
                              <w:spacing w:before="3" w:line="223" w:lineRule="auto"/>
                              <w:ind w:left="322" w:right="296" w:hanging="4"/>
                              <w:jc w:val="center"/>
                              <w:rPr>
                                <w:sz w:val="16"/>
                                <w:szCs w:val="16"/>
                              </w:rPr>
                            </w:pPr>
                            <w:r>
                              <w:rPr>
                                <w:w w:val="105"/>
                                <w:sz w:val="16"/>
                                <w:szCs w:val="16"/>
                              </w:rPr>
                              <w:t>მსოფლიო ჩემპიონატებზე</w:t>
                            </w:r>
                            <w:r>
                              <w:rPr>
                                <w:spacing w:val="1"/>
                                <w:w w:val="105"/>
                                <w:sz w:val="16"/>
                                <w:szCs w:val="16"/>
                              </w:rPr>
                              <w:t xml:space="preserve"> </w:t>
                            </w:r>
                            <w:r>
                              <w:rPr>
                                <w:w w:val="105"/>
                                <w:sz w:val="16"/>
                                <w:szCs w:val="16"/>
                              </w:rPr>
                              <w:t>გამარჯვებული (პრიზიორი)</w:t>
                            </w:r>
                            <w:r>
                              <w:rPr>
                                <w:spacing w:val="1"/>
                                <w:w w:val="105"/>
                                <w:sz w:val="16"/>
                                <w:szCs w:val="16"/>
                              </w:rPr>
                              <w:t xml:space="preserve"> </w:t>
                            </w:r>
                            <w:r>
                              <w:rPr>
                                <w:sz w:val="16"/>
                                <w:szCs w:val="16"/>
                              </w:rPr>
                              <w:t>სპორტსმენების,</w:t>
                            </w:r>
                            <w:r>
                              <w:rPr>
                                <w:spacing w:val="29"/>
                                <w:sz w:val="16"/>
                                <w:szCs w:val="16"/>
                              </w:rPr>
                              <w:t xml:space="preserve"> </w:t>
                            </w:r>
                            <w:r>
                              <w:rPr>
                                <w:sz w:val="16"/>
                                <w:szCs w:val="16"/>
                              </w:rPr>
                              <w:t>გამარჯვებული</w:t>
                            </w:r>
                          </w:p>
                        </w:tc>
                        <w:tc>
                          <w:tcPr>
                            <w:tcW w:w="713" w:type="dxa"/>
                            <w:tcBorders>
                              <w:top w:val="single" w:sz="12" w:space="0" w:color="ABA899"/>
                              <w:bottom w:val="nil"/>
                            </w:tcBorders>
                          </w:tcPr>
                          <w:p w14:paraId="20A88E29" w14:textId="77777777" w:rsidR="00421C82" w:rsidRDefault="00421C82">
                            <w:pPr>
                              <w:pStyle w:val="TableParagraph"/>
                              <w:rPr>
                                <w:rFonts w:ascii="Segoe UI Symbol"/>
                                <w:sz w:val="16"/>
                              </w:rPr>
                            </w:pPr>
                          </w:p>
                          <w:p w14:paraId="7D62916F" w14:textId="77777777" w:rsidR="00421C82" w:rsidRDefault="00421C82">
                            <w:pPr>
                              <w:pStyle w:val="TableParagraph"/>
                              <w:rPr>
                                <w:rFonts w:ascii="Segoe UI Symbol"/>
                                <w:sz w:val="16"/>
                              </w:rPr>
                            </w:pPr>
                          </w:p>
                          <w:p w14:paraId="497247A9" w14:textId="77777777" w:rsidR="00421C82" w:rsidRDefault="00421C82">
                            <w:pPr>
                              <w:pStyle w:val="TableParagraph"/>
                              <w:spacing w:before="133"/>
                              <w:ind w:left="186" w:right="147"/>
                              <w:jc w:val="center"/>
                              <w:rPr>
                                <w:sz w:val="16"/>
                              </w:rPr>
                            </w:pPr>
                            <w:r>
                              <w:rPr>
                                <w:w w:val="105"/>
                                <w:sz w:val="16"/>
                              </w:rPr>
                              <w:t>77,0</w:t>
                            </w:r>
                          </w:p>
                        </w:tc>
                      </w:tr>
                    </w:tbl>
                    <w:p w14:paraId="2328FA18" w14:textId="77777777" w:rsidR="00421C82" w:rsidRDefault="00421C82" w:rsidP="00421C82">
                      <w:pPr>
                        <w:pStyle w:val="a7"/>
                        <w:spacing w:before="0"/>
                      </w:pPr>
                    </w:p>
                  </w:txbxContent>
                </v:textbox>
                <w10:wrap anchorx="page" anchory="page"/>
              </v:shape>
            </w:pict>
          </mc:Fallback>
        </mc:AlternateContent>
      </w:r>
    </w:p>
    <w:p w14:paraId="762B90C5" w14:textId="77777777" w:rsidR="00421C82" w:rsidRDefault="00421C82" w:rsidP="00421C82">
      <w:pPr>
        <w:pStyle w:val="a7"/>
        <w:spacing w:before="0"/>
        <w:rPr>
          <w:sz w:val="20"/>
        </w:rPr>
      </w:pPr>
    </w:p>
    <w:p w14:paraId="005DC0B8" w14:textId="77777777" w:rsidR="00421C82" w:rsidRDefault="00421C82" w:rsidP="00421C82">
      <w:pPr>
        <w:pStyle w:val="a7"/>
        <w:spacing w:before="0"/>
        <w:rPr>
          <w:sz w:val="20"/>
        </w:rPr>
      </w:pPr>
    </w:p>
    <w:p w14:paraId="27B6FCBB" w14:textId="77777777" w:rsidR="00421C82" w:rsidRDefault="00421C82" w:rsidP="00421C82">
      <w:pPr>
        <w:pStyle w:val="a7"/>
        <w:spacing w:before="0"/>
        <w:rPr>
          <w:sz w:val="20"/>
        </w:rPr>
      </w:pPr>
    </w:p>
    <w:p w14:paraId="320A5A04" w14:textId="77777777" w:rsidR="00421C82" w:rsidRDefault="00421C82" w:rsidP="00421C82">
      <w:pPr>
        <w:pStyle w:val="a7"/>
        <w:spacing w:before="0"/>
        <w:rPr>
          <w:sz w:val="20"/>
        </w:rPr>
      </w:pPr>
    </w:p>
    <w:p w14:paraId="522C29A3" w14:textId="77777777" w:rsidR="00421C82" w:rsidRDefault="00421C82" w:rsidP="00421C82">
      <w:pPr>
        <w:pStyle w:val="a7"/>
        <w:spacing w:before="0"/>
        <w:rPr>
          <w:sz w:val="20"/>
        </w:rPr>
      </w:pPr>
    </w:p>
    <w:p w14:paraId="0346386C" w14:textId="77777777" w:rsidR="00421C82" w:rsidRDefault="00421C82" w:rsidP="00421C82">
      <w:pPr>
        <w:pStyle w:val="a7"/>
        <w:spacing w:before="0"/>
        <w:rPr>
          <w:sz w:val="20"/>
        </w:rPr>
      </w:pPr>
    </w:p>
    <w:p w14:paraId="37EF316B" w14:textId="77777777" w:rsidR="00421C82" w:rsidRDefault="00421C82" w:rsidP="00421C82">
      <w:pPr>
        <w:pStyle w:val="a7"/>
        <w:spacing w:before="0"/>
        <w:rPr>
          <w:sz w:val="20"/>
        </w:rPr>
      </w:pPr>
    </w:p>
    <w:p w14:paraId="6E47B9D3" w14:textId="77777777" w:rsidR="00421C82" w:rsidRDefault="00421C82" w:rsidP="00421C82">
      <w:pPr>
        <w:pStyle w:val="a7"/>
        <w:spacing w:before="0"/>
        <w:rPr>
          <w:sz w:val="20"/>
        </w:rPr>
      </w:pPr>
    </w:p>
    <w:p w14:paraId="50B0D055" w14:textId="77777777" w:rsidR="00421C82" w:rsidRDefault="00421C82" w:rsidP="00421C82">
      <w:pPr>
        <w:pStyle w:val="a7"/>
        <w:spacing w:before="0"/>
        <w:rPr>
          <w:sz w:val="20"/>
        </w:rPr>
      </w:pPr>
    </w:p>
    <w:p w14:paraId="2A35304F" w14:textId="77777777" w:rsidR="00421C82" w:rsidRDefault="00421C82" w:rsidP="00421C82">
      <w:pPr>
        <w:pStyle w:val="a7"/>
        <w:spacing w:before="0"/>
        <w:rPr>
          <w:sz w:val="20"/>
        </w:rPr>
      </w:pPr>
    </w:p>
    <w:p w14:paraId="558B21F6" w14:textId="77777777" w:rsidR="00421C82" w:rsidRDefault="00421C82" w:rsidP="00421C82">
      <w:pPr>
        <w:pStyle w:val="a7"/>
        <w:spacing w:before="0"/>
        <w:rPr>
          <w:sz w:val="20"/>
        </w:rPr>
      </w:pPr>
    </w:p>
    <w:p w14:paraId="55A2BD59" w14:textId="77777777" w:rsidR="00421C82" w:rsidRDefault="00421C82" w:rsidP="00421C82">
      <w:pPr>
        <w:pStyle w:val="a7"/>
        <w:spacing w:before="0"/>
        <w:rPr>
          <w:sz w:val="20"/>
        </w:rPr>
      </w:pPr>
    </w:p>
    <w:p w14:paraId="5F46D725" w14:textId="77777777" w:rsidR="00421C82" w:rsidRDefault="00421C82" w:rsidP="00421C82">
      <w:pPr>
        <w:pStyle w:val="a7"/>
        <w:spacing w:before="0"/>
        <w:rPr>
          <w:sz w:val="20"/>
        </w:rPr>
      </w:pPr>
    </w:p>
    <w:p w14:paraId="3BB8A226" w14:textId="77777777" w:rsidR="00421C82" w:rsidRDefault="00421C82" w:rsidP="00421C82">
      <w:pPr>
        <w:pStyle w:val="a7"/>
        <w:spacing w:before="0"/>
        <w:rPr>
          <w:sz w:val="20"/>
        </w:rPr>
      </w:pPr>
    </w:p>
    <w:p w14:paraId="35316160" w14:textId="77777777" w:rsidR="00421C82" w:rsidRDefault="00421C82" w:rsidP="00421C82">
      <w:pPr>
        <w:pStyle w:val="a7"/>
        <w:spacing w:before="0"/>
        <w:rPr>
          <w:sz w:val="20"/>
        </w:rPr>
      </w:pPr>
    </w:p>
    <w:p w14:paraId="427163FC" w14:textId="77777777" w:rsidR="00421C82" w:rsidRDefault="00421C82" w:rsidP="00421C82">
      <w:pPr>
        <w:pStyle w:val="a7"/>
        <w:spacing w:before="0"/>
        <w:rPr>
          <w:sz w:val="20"/>
        </w:rPr>
      </w:pPr>
    </w:p>
    <w:p w14:paraId="131598A9" w14:textId="77777777" w:rsidR="00421C82" w:rsidRDefault="00421C82" w:rsidP="00421C82">
      <w:pPr>
        <w:pStyle w:val="a7"/>
        <w:spacing w:before="0"/>
        <w:rPr>
          <w:sz w:val="20"/>
        </w:rPr>
      </w:pPr>
    </w:p>
    <w:p w14:paraId="3E8E4444" w14:textId="77777777" w:rsidR="00421C82" w:rsidRDefault="00421C82" w:rsidP="00421C82">
      <w:pPr>
        <w:pStyle w:val="a7"/>
        <w:spacing w:before="0"/>
        <w:rPr>
          <w:sz w:val="20"/>
        </w:rPr>
      </w:pPr>
    </w:p>
    <w:p w14:paraId="72DDB95F" w14:textId="77777777" w:rsidR="00421C82" w:rsidRDefault="00421C82" w:rsidP="00421C82">
      <w:pPr>
        <w:pStyle w:val="a7"/>
        <w:spacing w:before="0"/>
        <w:rPr>
          <w:sz w:val="20"/>
        </w:rPr>
      </w:pPr>
    </w:p>
    <w:p w14:paraId="3F1D5518" w14:textId="77777777" w:rsidR="00421C82" w:rsidRDefault="00421C82" w:rsidP="00421C82">
      <w:pPr>
        <w:pStyle w:val="a7"/>
        <w:spacing w:before="0"/>
        <w:rPr>
          <w:sz w:val="20"/>
        </w:rPr>
      </w:pPr>
    </w:p>
    <w:p w14:paraId="63563CA1" w14:textId="77777777" w:rsidR="00421C82" w:rsidRDefault="00421C82" w:rsidP="00421C82">
      <w:pPr>
        <w:pStyle w:val="a7"/>
        <w:spacing w:before="0"/>
        <w:rPr>
          <w:sz w:val="20"/>
        </w:rPr>
      </w:pPr>
    </w:p>
    <w:p w14:paraId="7E60CE31" w14:textId="77777777" w:rsidR="00421C82" w:rsidRDefault="00421C82" w:rsidP="00421C82">
      <w:pPr>
        <w:pStyle w:val="a7"/>
        <w:spacing w:before="0"/>
        <w:rPr>
          <w:sz w:val="20"/>
        </w:rPr>
      </w:pPr>
    </w:p>
    <w:p w14:paraId="62D3289B" w14:textId="77777777" w:rsidR="00421C82" w:rsidRDefault="00421C82" w:rsidP="00421C82">
      <w:pPr>
        <w:pStyle w:val="a7"/>
        <w:spacing w:before="0"/>
        <w:rPr>
          <w:sz w:val="20"/>
        </w:rPr>
      </w:pPr>
    </w:p>
    <w:p w14:paraId="59C9B76C" w14:textId="77777777" w:rsidR="00421C82" w:rsidRDefault="00421C82" w:rsidP="00421C82">
      <w:pPr>
        <w:pStyle w:val="a7"/>
        <w:spacing w:before="0"/>
        <w:rPr>
          <w:sz w:val="20"/>
        </w:rPr>
      </w:pPr>
    </w:p>
    <w:p w14:paraId="2A8E8067" w14:textId="77777777" w:rsidR="00421C82" w:rsidRDefault="00421C82" w:rsidP="00421C82">
      <w:pPr>
        <w:pStyle w:val="a7"/>
        <w:spacing w:before="0"/>
        <w:rPr>
          <w:sz w:val="20"/>
        </w:rPr>
      </w:pPr>
    </w:p>
    <w:p w14:paraId="37E0C4E9" w14:textId="77777777" w:rsidR="00421C82" w:rsidRDefault="00421C82" w:rsidP="00421C82">
      <w:pPr>
        <w:pStyle w:val="a7"/>
        <w:spacing w:before="0"/>
        <w:rPr>
          <w:sz w:val="20"/>
        </w:rPr>
      </w:pPr>
    </w:p>
    <w:p w14:paraId="44EF0226" w14:textId="77777777" w:rsidR="00421C82" w:rsidRDefault="00421C82" w:rsidP="00421C82">
      <w:pPr>
        <w:pStyle w:val="a7"/>
        <w:spacing w:before="0"/>
        <w:rPr>
          <w:sz w:val="20"/>
        </w:rPr>
      </w:pPr>
    </w:p>
    <w:p w14:paraId="20324E0A" w14:textId="77777777" w:rsidR="00421C82" w:rsidRDefault="00421C82" w:rsidP="00421C82">
      <w:pPr>
        <w:pStyle w:val="a7"/>
        <w:spacing w:before="0"/>
        <w:rPr>
          <w:sz w:val="20"/>
        </w:rPr>
      </w:pPr>
    </w:p>
    <w:p w14:paraId="44E88E21" w14:textId="77777777" w:rsidR="00421C82" w:rsidRDefault="00421C82" w:rsidP="00421C82">
      <w:pPr>
        <w:pStyle w:val="a7"/>
        <w:spacing w:before="0"/>
        <w:rPr>
          <w:sz w:val="20"/>
        </w:rPr>
      </w:pPr>
    </w:p>
    <w:p w14:paraId="28A1602E" w14:textId="77777777" w:rsidR="00421C82" w:rsidRDefault="00421C82" w:rsidP="00421C82">
      <w:pPr>
        <w:pStyle w:val="a7"/>
        <w:spacing w:before="0"/>
        <w:rPr>
          <w:sz w:val="20"/>
        </w:rPr>
      </w:pPr>
    </w:p>
    <w:p w14:paraId="51F39688" w14:textId="77777777" w:rsidR="00421C82" w:rsidRDefault="00421C82" w:rsidP="00421C82">
      <w:pPr>
        <w:pStyle w:val="a7"/>
        <w:spacing w:before="0"/>
        <w:rPr>
          <w:sz w:val="20"/>
        </w:rPr>
      </w:pPr>
    </w:p>
    <w:p w14:paraId="08E2C6BC" w14:textId="77777777" w:rsidR="00421C82" w:rsidRDefault="00421C82" w:rsidP="00421C82">
      <w:pPr>
        <w:pStyle w:val="a7"/>
        <w:spacing w:before="0"/>
        <w:rPr>
          <w:sz w:val="20"/>
        </w:rPr>
      </w:pPr>
    </w:p>
    <w:p w14:paraId="7EEEE047" w14:textId="77777777" w:rsidR="00421C82" w:rsidRDefault="00421C82" w:rsidP="00421C82">
      <w:pPr>
        <w:pStyle w:val="a7"/>
        <w:spacing w:before="9"/>
        <w:rPr>
          <w:sz w:val="18"/>
        </w:rPr>
      </w:pPr>
    </w:p>
    <w:p w14:paraId="2D1EF6A9" w14:textId="77777777" w:rsidR="00421C82" w:rsidRDefault="00421C82" w:rsidP="00421C82">
      <w:pPr>
        <w:pStyle w:val="a7"/>
        <w:spacing w:before="0" w:line="153" w:lineRule="auto"/>
        <w:ind w:left="335" w:right="9215" w:hanging="154"/>
      </w:pPr>
      <w:r>
        <w:rPr>
          <w:w w:val="55"/>
          <w:position w:val="-8"/>
        </w:rPr>
        <w:t>5.</w:t>
      </w:r>
      <w:r>
        <w:rPr>
          <w:spacing w:val="1"/>
          <w:w w:val="55"/>
          <w:position w:val="-8"/>
        </w:rPr>
        <w:t xml:space="preserve"> </w:t>
      </w:r>
      <w:r>
        <w:rPr>
          <w:rFonts w:ascii="Sylfaen" w:hAnsi="Sylfaen" w:cs="Sylfaen"/>
          <w:w w:val="55"/>
        </w:rPr>
        <w:t>ქვეპროგრამის</w:t>
      </w:r>
      <w:r>
        <w:rPr>
          <w:spacing w:val="1"/>
          <w:w w:val="55"/>
        </w:rPr>
        <w:t xml:space="preserve"> </w:t>
      </w:r>
      <w:r>
        <w:rPr>
          <w:rFonts w:ascii="Sylfaen" w:hAnsi="Sylfaen" w:cs="Sylfaen"/>
          <w:w w:val="55"/>
        </w:rPr>
        <w:t>ღონისძიებები</w:t>
      </w:r>
    </w:p>
    <w:p w14:paraId="17E97668" w14:textId="77777777" w:rsidR="00421C82" w:rsidRDefault="00421C82" w:rsidP="00421C82">
      <w:pPr>
        <w:spacing w:line="153" w:lineRule="auto"/>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95"/>
        <w:gridCol w:w="1650"/>
        <w:gridCol w:w="1110"/>
        <w:gridCol w:w="990"/>
        <w:gridCol w:w="986"/>
        <w:gridCol w:w="709"/>
      </w:tblGrid>
      <w:tr w:rsidR="00421C82" w14:paraId="43B2065E" w14:textId="77777777" w:rsidTr="00BC29FE">
        <w:trPr>
          <w:trHeight w:val="855"/>
        </w:trPr>
        <w:tc>
          <w:tcPr>
            <w:tcW w:w="195" w:type="dxa"/>
            <w:vMerge w:val="restart"/>
            <w:tcBorders>
              <w:top w:val="nil"/>
              <w:bottom w:val="single" w:sz="12" w:space="0" w:color="ABA899"/>
              <w:right w:val="single" w:sz="18" w:space="0" w:color="ABA899"/>
            </w:tcBorders>
          </w:tcPr>
          <w:p w14:paraId="7270326B" w14:textId="77777777" w:rsidR="00421C82" w:rsidRDefault="00421C82" w:rsidP="00BC29FE">
            <w:pPr>
              <w:pStyle w:val="TableParagraph"/>
              <w:rPr>
                <w:rFonts w:ascii="Times New Roman"/>
                <w:sz w:val="16"/>
              </w:rPr>
            </w:pPr>
          </w:p>
        </w:tc>
        <w:tc>
          <w:tcPr>
            <w:tcW w:w="1650" w:type="dxa"/>
            <w:vMerge w:val="restart"/>
            <w:tcBorders>
              <w:top w:val="nil"/>
              <w:left w:val="single" w:sz="18" w:space="0" w:color="ABA899"/>
              <w:bottom w:val="single" w:sz="12" w:space="0" w:color="ABA899"/>
              <w:right w:val="single" w:sz="18" w:space="0" w:color="ABA899"/>
            </w:tcBorders>
          </w:tcPr>
          <w:p w14:paraId="554B2D61" w14:textId="77777777" w:rsidR="00421C82" w:rsidRDefault="00421C82" w:rsidP="00BC29FE">
            <w:pPr>
              <w:pStyle w:val="TableParagraph"/>
              <w:rPr>
                <w:rFonts w:ascii="Times New Roman"/>
                <w:sz w:val="16"/>
              </w:rPr>
            </w:pPr>
          </w:p>
        </w:tc>
        <w:tc>
          <w:tcPr>
            <w:tcW w:w="3086" w:type="dxa"/>
            <w:gridSpan w:val="3"/>
            <w:tcBorders>
              <w:top w:val="nil"/>
              <w:left w:val="single" w:sz="18" w:space="0" w:color="ABA899"/>
              <w:bottom w:val="single" w:sz="12" w:space="0" w:color="ABA899"/>
              <w:right w:val="single" w:sz="18" w:space="0" w:color="ABA899"/>
            </w:tcBorders>
          </w:tcPr>
          <w:p w14:paraId="4018BB7A" w14:textId="77777777" w:rsidR="00421C82" w:rsidRDefault="00421C82" w:rsidP="00BC29FE">
            <w:pPr>
              <w:pStyle w:val="TableParagraph"/>
              <w:spacing w:line="162" w:lineRule="exact"/>
              <w:ind w:left="412"/>
              <w:rPr>
                <w:sz w:val="16"/>
                <w:szCs w:val="16"/>
              </w:rPr>
            </w:pPr>
            <w:r>
              <w:rPr>
                <w:sz w:val="16"/>
                <w:szCs w:val="16"/>
              </w:rPr>
              <w:t>ვეტერანი</w:t>
            </w:r>
            <w:r>
              <w:rPr>
                <w:spacing w:val="14"/>
                <w:sz w:val="16"/>
                <w:szCs w:val="16"/>
              </w:rPr>
              <w:t xml:space="preserve"> </w:t>
            </w:r>
            <w:r>
              <w:rPr>
                <w:sz w:val="16"/>
                <w:szCs w:val="16"/>
              </w:rPr>
              <w:t>სპორტსმენებისა</w:t>
            </w:r>
            <w:r>
              <w:rPr>
                <w:spacing w:val="14"/>
                <w:sz w:val="16"/>
                <w:szCs w:val="16"/>
              </w:rPr>
              <w:t xml:space="preserve"> </w:t>
            </w:r>
            <w:r>
              <w:rPr>
                <w:sz w:val="16"/>
                <w:szCs w:val="16"/>
              </w:rPr>
              <w:t>და</w:t>
            </w:r>
          </w:p>
          <w:p w14:paraId="0FDD1DFA" w14:textId="77777777" w:rsidR="00421C82" w:rsidRDefault="00421C82" w:rsidP="00BC29FE">
            <w:pPr>
              <w:pStyle w:val="TableParagraph"/>
              <w:spacing w:before="3" w:line="223" w:lineRule="auto"/>
              <w:ind w:left="922" w:hanging="570"/>
              <w:rPr>
                <w:sz w:val="16"/>
                <w:szCs w:val="16"/>
              </w:rPr>
            </w:pPr>
            <w:r>
              <w:rPr>
                <w:sz w:val="16"/>
                <w:szCs w:val="16"/>
              </w:rPr>
              <w:t>მწვრთნელებისათვის</w:t>
            </w:r>
            <w:r>
              <w:rPr>
                <w:spacing w:val="1"/>
                <w:sz w:val="16"/>
                <w:szCs w:val="16"/>
              </w:rPr>
              <w:t xml:space="preserve"> </w:t>
            </w:r>
            <w:r>
              <w:rPr>
                <w:sz w:val="16"/>
                <w:szCs w:val="16"/>
              </w:rPr>
              <w:t>ფულადი</w:t>
            </w:r>
            <w:r>
              <w:rPr>
                <w:spacing w:val="-37"/>
                <w:sz w:val="16"/>
                <w:szCs w:val="16"/>
              </w:rPr>
              <w:t xml:space="preserve"> </w:t>
            </w:r>
            <w:r>
              <w:rPr>
                <w:w w:val="105"/>
                <w:sz w:val="16"/>
                <w:szCs w:val="16"/>
              </w:rPr>
              <w:t>ჯილდოს</w:t>
            </w:r>
            <w:r>
              <w:rPr>
                <w:spacing w:val="-4"/>
                <w:w w:val="105"/>
                <w:sz w:val="16"/>
                <w:szCs w:val="16"/>
              </w:rPr>
              <w:t xml:space="preserve"> </w:t>
            </w:r>
            <w:r>
              <w:rPr>
                <w:w w:val="105"/>
                <w:sz w:val="16"/>
                <w:szCs w:val="16"/>
              </w:rPr>
              <w:t>გაცემა</w:t>
            </w:r>
          </w:p>
        </w:tc>
        <w:tc>
          <w:tcPr>
            <w:tcW w:w="709" w:type="dxa"/>
            <w:tcBorders>
              <w:top w:val="nil"/>
              <w:left w:val="single" w:sz="18" w:space="0" w:color="ABA899"/>
              <w:bottom w:val="single" w:sz="12" w:space="0" w:color="ABA899"/>
              <w:right w:val="single" w:sz="18" w:space="0" w:color="ABA899"/>
            </w:tcBorders>
          </w:tcPr>
          <w:p w14:paraId="30D3AD74" w14:textId="77777777" w:rsidR="00421C82" w:rsidRDefault="00421C82" w:rsidP="00BC29FE">
            <w:pPr>
              <w:pStyle w:val="TableParagraph"/>
              <w:rPr>
                <w:rFonts w:ascii="Times New Roman"/>
                <w:sz w:val="16"/>
              </w:rPr>
            </w:pPr>
          </w:p>
        </w:tc>
      </w:tr>
      <w:tr w:rsidR="00421C82" w14:paraId="643DB3B4" w14:textId="77777777" w:rsidTr="00BC29FE">
        <w:trPr>
          <w:trHeight w:val="1260"/>
        </w:trPr>
        <w:tc>
          <w:tcPr>
            <w:tcW w:w="195" w:type="dxa"/>
            <w:vMerge/>
            <w:tcBorders>
              <w:top w:val="nil"/>
              <w:bottom w:val="single" w:sz="12" w:space="0" w:color="ABA899"/>
              <w:right w:val="single" w:sz="18" w:space="0" w:color="ABA899"/>
            </w:tcBorders>
          </w:tcPr>
          <w:p w14:paraId="1FAB2C14"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04C6AC46"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54CBA4F6" w14:textId="77777777" w:rsidR="00421C82" w:rsidRDefault="00421C82" w:rsidP="00BC29FE">
            <w:pPr>
              <w:pStyle w:val="TableParagraph"/>
              <w:spacing w:line="177" w:lineRule="exact"/>
              <w:ind w:left="14" w:right="2"/>
              <w:jc w:val="center"/>
              <w:rPr>
                <w:sz w:val="16"/>
                <w:szCs w:val="16"/>
              </w:rPr>
            </w:pPr>
            <w:r>
              <w:rPr>
                <w:sz w:val="16"/>
                <w:szCs w:val="16"/>
              </w:rPr>
              <w:t>რაგბის</w:t>
            </w:r>
            <w:r>
              <w:rPr>
                <w:spacing w:val="11"/>
                <w:sz w:val="16"/>
                <w:szCs w:val="16"/>
              </w:rPr>
              <w:t xml:space="preserve"> </w:t>
            </w:r>
            <w:r>
              <w:rPr>
                <w:sz w:val="16"/>
                <w:szCs w:val="16"/>
              </w:rPr>
              <w:t>ხელშეწყობა</w:t>
            </w:r>
            <w:r>
              <w:rPr>
                <w:spacing w:val="12"/>
                <w:sz w:val="16"/>
                <w:szCs w:val="16"/>
              </w:rPr>
              <w:t xml:space="preserve"> </w:t>
            </w:r>
            <w:r>
              <w:rPr>
                <w:sz w:val="16"/>
                <w:szCs w:val="16"/>
              </w:rPr>
              <w:t>(ააიპ</w:t>
            </w:r>
            <w:r>
              <w:rPr>
                <w:spacing w:val="13"/>
                <w:sz w:val="16"/>
                <w:szCs w:val="16"/>
              </w:rPr>
              <w:t xml:space="preserve"> </w:t>
            </w:r>
            <w:r>
              <w:rPr>
                <w:sz w:val="16"/>
                <w:szCs w:val="16"/>
              </w:rPr>
              <w:t>სარაგბო</w:t>
            </w:r>
          </w:p>
          <w:p w14:paraId="23845FAA" w14:textId="77777777" w:rsidR="00421C82" w:rsidRDefault="00421C82" w:rsidP="00BC29FE">
            <w:pPr>
              <w:pStyle w:val="TableParagraph"/>
              <w:spacing w:before="3" w:line="223" w:lineRule="auto"/>
              <w:ind w:left="14" w:right="-15"/>
              <w:jc w:val="center"/>
              <w:rPr>
                <w:sz w:val="16"/>
                <w:szCs w:val="16"/>
              </w:rPr>
            </w:pPr>
            <w:r>
              <w:rPr>
                <w:spacing w:val="-1"/>
                <w:w w:val="105"/>
                <w:sz w:val="16"/>
                <w:szCs w:val="16"/>
              </w:rPr>
              <w:t>კლუბი</w:t>
            </w:r>
            <w:r>
              <w:rPr>
                <w:spacing w:val="-10"/>
                <w:w w:val="105"/>
                <w:sz w:val="16"/>
                <w:szCs w:val="16"/>
              </w:rPr>
              <w:t xml:space="preserve"> </w:t>
            </w:r>
            <w:r>
              <w:rPr>
                <w:spacing w:val="-1"/>
                <w:w w:val="105"/>
                <w:sz w:val="16"/>
                <w:szCs w:val="16"/>
              </w:rPr>
              <w:t>„აია“</w:t>
            </w:r>
            <w:r>
              <w:rPr>
                <w:spacing w:val="-9"/>
                <w:w w:val="105"/>
                <w:sz w:val="16"/>
                <w:szCs w:val="16"/>
              </w:rPr>
              <w:t xml:space="preserve"> </w:t>
            </w:r>
            <w:r>
              <w:rPr>
                <w:spacing w:val="-1"/>
                <w:w w:val="105"/>
                <w:sz w:val="16"/>
                <w:szCs w:val="16"/>
              </w:rPr>
              <w:t>–</w:t>
            </w:r>
            <w:r>
              <w:rPr>
                <w:spacing w:val="-9"/>
                <w:w w:val="105"/>
                <w:sz w:val="16"/>
                <w:szCs w:val="16"/>
              </w:rPr>
              <w:t xml:space="preserve"> </w:t>
            </w:r>
            <w:r>
              <w:rPr>
                <w:spacing w:val="-1"/>
                <w:w w:val="105"/>
                <w:sz w:val="16"/>
                <w:szCs w:val="16"/>
              </w:rPr>
              <w:t>450,0</w:t>
            </w:r>
            <w:r>
              <w:rPr>
                <w:spacing w:val="-9"/>
                <w:w w:val="105"/>
                <w:sz w:val="16"/>
                <w:szCs w:val="16"/>
              </w:rPr>
              <w:t xml:space="preserve"> </w:t>
            </w:r>
            <w:r>
              <w:rPr>
                <w:spacing w:val="-1"/>
                <w:w w:val="105"/>
                <w:sz w:val="16"/>
                <w:szCs w:val="16"/>
              </w:rPr>
              <w:t>ათასი</w:t>
            </w:r>
            <w:r>
              <w:rPr>
                <w:spacing w:val="-9"/>
                <w:w w:val="105"/>
                <w:sz w:val="16"/>
                <w:szCs w:val="16"/>
              </w:rPr>
              <w:t xml:space="preserve"> </w:t>
            </w:r>
            <w:r>
              <w:rPr>
                <w:w w:val="105"/>
                <w:sz w:val="16"/>
                <w:szCs w:val="16"/>
              </w:rPr>
              <w:t>ლარი,</w:t>
            </w:r>
            <w:r>
              <w:rPr>
                <w:spacing w:val="-8"/>
                <w:w w:val="105"/>
                <w:sz w:val="16"/>
                <w:szCs w:val="16"/>
              </w:rPr>
              <w:t xml:space="preserve"> </w:t>
            </w:r>
            <w:r>
              <w:rPr>
                <w:w w:val="105"/>
                <w:sz w:val="16"/>
                <w:szCs w:val="16"/>
              </w:rPr>
              <w:t>რაგბის</w:t>
            </w:r>
            <w:r>
              <w:rPr>
                <w:spacing w:val="-39"/>
                <w:w w:val="105"/>
                <w:sz w:val="16"/>
                <w:szCs w:val="16"/>
              </w:rPr>
              <w:t xml:space="preserve"> </w:t>
            </w:r>
            <w:r>
              <w:rPr>
                <w:w w:val="105"/>
                <w:sz w:val="16"/>
                <w:szCs w:val="16"/>
              </w:rPr>
              <w:t>კლუბი „არესი“ – 120.0 ათასი ლარი,</w:t>
            </w:r>
            <w:r>
              <w:rPr>
                <w:spacing w:val="1"/>
                <w:w w:val="105"/>
                <w:sz w:val="16"/>
                <w:szCs w:val="16"/>
              </w:rPr>
              <w:t xml:space="preserve"> </w:t>
            </w:r>
            <w:r>
              <w:rPr>
                <w:w w:val="105"/>
                <w:sz w:val="16"/>
                <w:szCs w:val="16"/>
              </w:rPr>
              <w:t>საეკლესიო კლუბი „ბაგრატი“ – 50.0</w:t>
            </w:r>
            <w:r>
              <w:rPr>
                <w:spacing w:val="1"/>
                <w:w w:val="105"/>
                <w:sz w:val="16"/>
                <w:szCs w:val="16"/>
              </w:rPr>
              <w:t xml:space="preserve"> </w:t>
            </w:r>
            <w:r>
              <w:rPr>
                <w:w w:val="105"/>
                <w:sz w:val="16"/>
                <w:szCs w:val="16"/>
              </w:rPr>
              <w:t>ათასი</w:t>
            </w:r>
            <w:r>
              <w:rPr>
                <w:spacing w:val="-4"/>
                <w:w w:val="105"/>
                <w:sz w:val="16"/>
                <w:szCs w:val="16"/>
              </w:rPr>
              <w:t xml:space="preserve"> </w:t>
            </w:r>
            <w:r>
              <w:rPr>
                <w:w w:val="105"/>
                <w:sz w:val="16"/>
                <w:szCs w:val="16"/>
              </w:rPr>
              <w:t>ლარი)</w:t>
            </w:r>
            <w:r>
              <w:rPr>
                <w:spacing w:val="-3"/>
                <w:w w:val="105"/>
                <w:sz w:val="16"/>
                <w:szCs w:val="16"/>
              </w:rPr>
              <w:t xml:space="preserve"> </w:t>
            </w:r>
            <w:r>
              <w:rPr>
                <w:w w:val="105"/>
                <w:sz w:val="16"/>
                <w:szCs w:val="16"/>
              </w:rPr>
              <w:t>(მემორანდუმი)</w:t>
            </w:r>
          </w:p>
        </w:tc>
        <w:tc>
          <w:tcPr>
            <w:tcW w:w="709" w:type="dxa"/>
            <w:tcBorders>
              <w:top w:val="single" w:sz="12" w:space="0" w:color="ABA899"/>
              <w:left w:val="single" w:sz="12" w:space="0" w:color="ABA899"/>
              <w:bottom w:val="single" w:sz="12" w:space="0" w:color="ABA899"/>
              <w:right w:val="single" w:sz="18" w:space="0" w:color="ABA899"/>
            </w:tcBorders>
          </w:tcPr>
          <w:p w14:paraId="2856BE9F" w14:textId="77777777" w:rsidR="00421C82" w:rsidRDefault="00421C82" w:rsidP="00BC29FE">
            <w:pPr>
              <w:pStyle w:val="TableParagraph"/>
              <w:rPr>
                <w:rFonts w:ascii="Segoe UI Symbol"/>
                <w:sz w:val="16"/>
              </w:rPr>
            </w:pPr>
          </w:p>
          <w:p w14:paraId="22DBA6A4" w14:textId="77777777" w:rsidR="00421C82" w:rsidRDefault="00421C82" w:rsidP="00BC29FE">
            <w:pPr>
              <w:pStyle w:val="TableParagraph"/>
              <w:spacing w:before="4"/>
              <w:rPr>
                <w:rFonts w:ascii="Segoe UI Symbol"/>
                <w:sz w:val="11"/>
              </w:rPr>
            </w:pPr>
          </w:p>
          <w:p w14:paraId="5F94A2FD" w14:textId="77777777" w:rsidR="00421C82" w:rsidRDefault="00421C82" w:rsidP="00BC29FE">
            <w:pPr>
              <w:pStyle w:val="TableParagraph"/>
              <w:ind w:left="168"/>
              <w:rPr>
                <w:sz w:val="16"/>
              </w:rPr>
            </w:pPr>
            <w:r>
              <w:rPr>
                <w:w w:val="105"/>
                <w:sz w:val="16"/>
              </w:rPr>
              <w:t>620,0</w:t>
            </w:r>
          </w:p>
        </w:tc>
      </w:tr>
      <w:tr w:rsidR="00421C82" w14:paraId="3FCA9358" w14:textId="77777777" w:rsidTr="00BC29FE">
        <w:trPr>
          <w:trHeight w:val="480"/>
        </w:trPr>
        <w:tc>
          <w:tcPr>
            <w:tcW w:w="195" w:type="dxa"/>
            <w:vMerge/>
            <w:tcBorders>
              <w:top w:val="nil"/>
              <w:bottom w:val="single" w:sz="12" w:space="0" w:color="ABA899"/>
              <w:right w:val="single" w:sz="18" w:space="0" w:color="ABA899"/>
            </w:tcBorders>
          </w:tcPr>
          <w:p w14:paraId="2E23DA88"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30835A97"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3A371BC3" w14:textId="77777777" w:rsidR="00421C82" w:rsidRDefault="00421C82" w:rsidP="00BC29FE">
            <w:pPr>
              <w:pStyle w:val="TableParagraph"/>
              <w:spacing w:line="185" w:lineRule="exact"/>
              <w:ind w:left="434"/>
              <w:rPr>
                <w:sz w:val="16"/>
                <w:szCs w:val="16"/>
              </w:rPr>
            </w:pPr>
            <w:r>
              <w:rPr>
                <w:sz w:val="16"/>
                <w:szCs w:val="16"/>
              </w:rPr>
              <w:t>ბალახის</w:t>
            </w:r>
            <w:r>
              <w:rPr>
                <w:spacing w:val="14"/>
                <w:sz w:val="16"/>
                <w:szCs w:val="16"/>
              </w:rPr>
              <w:t xml:space="preserve"> </w:t>
            </w:r>
            <w:r>
              <w:rPr>
                <w:sz w:val="16"/>
                <w:szCs w:val="16"/>
              </w:rPr>
              <w:t>ჰოკეის</w:t>
            </w:r>
            <w:r>
              <w:rPr>
                <w:spacing w:val="12"/>
                <w:sz w:val="16"/>
                <w:szCs w:val="16"/>
              </w:rPr>
              <w:t xml:space="preserve"> </w:t>
            </w:r>
            <w:r>
              <w:rPr>
                <w:sz w:val="16"/>
                <w:szCs w:val="16"/>
              </w:rPr>
              <w:t>დაფინანსება</w:t>
            </w:r>
          </w:p>
        </w:tc>
        <w:tc>
          <w:tcPr>
            <w:tcW w:w="709" w:type="dxa"/>
            <w:tcBorders>
              <w:top w:val="single" w:sz="12" w:space="0" w:color="ABA899"/>
              <w:left w:val="single" w:sz="12" w:space="0" w:color="ABA899"/>
              <w:bottom w:val="single" w:sz="12" w:space="0" w:color="ABA899"/>
              <w:right w:val="single" w:sz="18" w:space="0" w:color="ABA899"/>
            </w:tcBorders>
          </w:tcPr>
          <w:p w14:paraId="6F30D790" w14:textId="77777777" w:rsidR="00421C82" w:rsidRDefault="00421C82" w:rsidP="00BC29FE">
            <w:pPr>
              <w:pStyle w:val="TableParagraph"/>
              <w:spacing w:line="185" w:lineRule="exact"/>
              <w:ind w:left="213"/>
              <w:rPr>
                <w:sz w:val="16"/>
              </w:rPr>
            </w:pPr>
            <w:r>
              <w:rPr>
                <w:w w:val="105"/>
                <w:sz w:val="16"/>
              </w:rPr>
              <w:t>20,0</w:t>
            </w:r>
          </w:p>
        </w:tc>
      </w:tr>
      <w:tr w:rsidR="00421C82" w14:paraId="76B974F7" w14:textId="77777777" w:rsidTr="00BC29FE">
        <w:trPr>
          <w:trHeight w:val="675"/>
        </w:trPr>
        <w:tc>
          <w:tcPr>
            <w:tcW w:w="195" w:type="dxa"/>
            <w:vMerge/>
            <w:tcBorders>
              <w:top w:val="nil"/>
              <w:bottom w:val="single" w:sz="12" w:space="0" w:color="ABA899"/>
              <w:right w:val="single" w:sz="18" w:space="0" w:color="ABA899"/>
            </w:tcBorders>
          </w:tcPr>
          <w:p w14:paraId="59835D53"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1FA02880"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5E3E66D4" w14:textId="77777777" w:rsidR="00421C82" w:rsidRDefault="00421C82" w:rsidP="00BC29FE">
            <w:pPr>
              <w:pStyle w:val="TableParagraph"/>
              <w:spacing w:line="177" w:lineRule="exact"/>
              <w:ind w:left="14" w:right="-15"/>
              <w:jc w:val="center"/>
              <w:rPr>
                <w:sz w:val="16"/>
                <w:szCs w:val="16"/>
              </w:rPr>
            </w:pPr>
            <w:r>
              <w:rPr>
                <w:sz w:val="16"/>
                <w:szCs w:val="16"/>
              </w:rPr>
              <w:t>ააიპ</w:t>
            </w:r>
            <w:r>
              <w:rPr>
                <w:spacing w:val="16"/>
                <w:sz w:val="16"/>
                <w:szCs w:val="16"/>
              </w:rPr>
              <w:t xml:space="preserve"> </w:t>
            </w:r>
            <w:r>
              <w:rPr>
                <w:sz w:val="16"/>
                <w:szCs w:val="16"/>
              </w:rPr>
              <w:t>„ქუთაისის</w:t>
            </w:r>
            <w:r>
              <w:rPr>
                <w:spacing w:val="15"/>
                <w:sz w:val="16"/>
                <w:szCs w:val="16"/>
              </w:rPr>
              <w:t xml:space="preserve"> </w:t>
            </w:r>
            <w:r>
              <w:rPr>
                <w:sz w:val="16"/>
                <w:szCs w:val="16"/>
              </w:rPr>
              <w:t>ოლიმპიური</w:t>
            </w:r>
            <w:r>
              <w:rPr>
                <w:spacing w:val="16"/>
                <w:sz w:val="16"/>
                <w:szCs w:val="16"/>
              </w:rPr>
              <w:t xml:space="preserve"> </w:t>
            </w:r>
            <w:r>
              <w:rPr>
                <w:sz w:val="16"/>
                <w:szCs w:val="16"/>
              </w:rPr>
              <w:t>კომიტეტი“</w:t>
            </w:r>
          </w:p>
          <w:p w14:paraId="1AFBB2ED" w14:textId="77777777" w:rsidR="00421C82" w:rsidRDefault="00421C82" w:rsidP="00BC29FE">
            <w:pPr>
              <w:pStyle w:val="TableParagraph"/>
              <w:spacing w:line="203" w:lineRule="exact"/>
              <w:ind w:left="181" w:right="150"/>
              <w:jc w:val="center"/>
              <w:rPr>
                <w:sz w:val="16"/>
                <w:szCs w:val="16"/>
              </w:rPr>
            </w:pPr>
            <w:r>
              <w:rPr>
                <w:w w:val="105"/>
                <w:sz w:val="16"/>
                <w:szCs w:val="16"/>
              </w:rPr>
              <w:t>(მემორანდუმი)</w:t>
            </w:r>
          </w:p>
        </w:tc>
        <w:tc>
          <w:tcPr>
            <w:tcW w:w="709" w:type="dxa"/>
            <w:tcBorders>
              <w:top w:val="single" w:sz="12" w:space="0" w:color="ABA899"/>
              <w:left w:val="single" w:sz="12" w:space="0" w:color="ABA899"/>
              <w:bottom w:val="single" w:sz="12" w:space="0" w:color="ABA899"/>
              <w:right w:val="single" w:sz="18" w:space="0" w:color="ABA899"/>
            </w:tcBorders>
          </w:tcPr>
          <w:p w14:paraId="450BF4C1" w14:textId="77777777" w:rsidR="00421C82" w:rsidRDefault="00421C82" w:rsidP="00BC29FE">
            <w:pPr>
              <w:pStyle w:val="TableParagraph"/>
              <w:spacing w:before="64"/>
              <w:ind w:left="243"/>
              <w:rPr>
                <w:sz w:val="16"/>
              </w:rPr>
            </w:pPr>
            <w:r>
              <w:rPr>
                <w:w w:val="105"/>
                <w:sz w:val="16"/>
              </w:rPr>
              <w:t>6,0</w:t>
            </w:r>
          </w:p>
        </w:tc>
      </w:tr>
      <w:tr w:rsidR="00421C82" w14:paraId="3F4478D7" w14:textId="77777777" w:rsidTr="00BC29FE">
        <w:trPr>
          <w:trHeight w:val="870"/>
        </w:trPr>
        <w:tc>
          <w:tcPr>
            <w:tcW w:w="195" w:type="dxa"/>
            <w:vMerge/>
            <w:tcBorders>
              <w:top w:val="nil"/>
              <w:bottom w:val="single" w:sz="12" w:space="0" w:color="ABA899"/>
              <w:right w:val="single" w:sz="18" w:space="0" w:color="ABA899"/>
            </w:tcBorders>
          </w:tcPr>
          <w:p w14:paraId="43C9144D"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141CAF75"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2B83DB0B" w14:textId="77777777" w:rsidR="00421C82" w:rsidRDefault="00421C82" w:rsidP="00BC29FE">
            <w:pPr>
              <w:pStyle w:val="TableParagraph"/>
              <w:spacing w:line="177" w:lineRule="exact"/>
              <w:ind w:left="104"/>
              <w:rPr>
                <w:sz w:val="16"/>
                <w:szCs w:val="16"/>
              </w:rPr>
            </w:pPr>
            <w:r>
              <w:rPr>
                <w:sz w:val="16"/>
                <w:szCs w:val="16"/>
              </w:rPr>
              <w:t>მსოფლიო</w:t>
            </w:r>
            <w:r>
              <w:rPr>
                <w:spacing w:val="14"/>
                <w:sz w:val="16"/>
                <w:szCs w:val="16"/>
              </w:rPr>
              <w:t xml:space="preserve"> </w:t>
            </w:r>
            <w:r>
              <w:rPr>
                <w:sz w:val="16"/>
                <w:szCs w:val="16"/>
              </w:rPr>
              <w:t>და</w:t>
            </w:r>
            <w:r>
              <w:rPr>
                <w:spacing w:val="14"/>
                <w:sz w:val="16"/>
                <w:szCs w:val="16"/>
              </w:rPr>
              <w:t xml:space="preserve"> </w:t>
            </w:r>
            <w:r>
              <w:rPr>
                <w:sz w:val="16"/>
                <w:szCs w:val="16"/>
              </w:rPr>
              <w:t>ევროპის</w:t>
            </w:r>
            <w:r>
              <w:rPr>
                <w:spacing w:val="15"/>
                <w:sz w:val="16"/>
                <w:szCs w:val="16"/>
              </w:rPr>
              <w:t xml:space="preserve"> </w:t>
            </w:r>
            <w:r>
              <w:rPr>
                <w:sz w:val="16"/>
                <w:szCs w:val="16"/>
              </w:rPr>
              <w:t>ჩემპიონატებში</w:t>
            </w:r>
          </w:p>
          <w:p w14:paraId="7C771008" w14:textId="77777777" w:rsidR="00421C82" w:rsidRDefault="00421C82" w:rsidP="00BC29FE">
            <w:pPr>
              <w:pStyle w:val="TableParagraph"/>
              <w:spacing w:before="3" w:line="223" w:lineRule="auto"/>
              <w:ind w:left="314" w:hanging="240"/>
              <w:rPr>
                <w:sz w:val="16"/>
                <w:szCs w:val="16"/>
              </w:rPr>
            </w:pPr>
            <w:r>
              <w:rPr>
                <w:sz w:val="16"/>
                <w:szCs w:val="16"/>
              </w:rPr>
              <w:t>მონაწილე</w:t>
            </w:r>
            <w:r>
              <w:rPr>
                <w:spacing w:val="1"/>
                <w:sz w:val="16"/>
                <w:szCs w:val="16"/>
              </w:rPr>
              <w:t xml:space="preserve"> </w:t>
            </w:r>
            <w:r>
              <w:rPr>
                <w:sz w:val="16"/>
                <w:szCs w:val="16"/>
              </w:rPr>
              <w:t>ქუთაისელი</w:t>
            </w:r>
            <w:r>
              <w:rPr>
                <w:spacing w:val="1"/>
                <w:sz w:val="16"/>
                <w:szCs w:val="16"/>
              </w:rPr>
              <w:t xml:space="preserve"> </w:t>
            </w:r>
            <w:r>
              <w:rPr>
                <w:sz w:val="16"/>
                <w:szCs w:val="16"/>
              </w:rPr>
              <w:t>სპორტსმენების</w:t>
            </w:r>
            <w:r>
              <w:rPr>
                <w:spacing w:val="-37"/>
                <w:sz w:val="16"/>
                <w:szCs w:val="16"/>
              </w:rPr>
              <w:t xml:space="preserve"> </w:t>
            </w:r>
            <w:r>
              <w:rPr>
                <w:w w:val="105"/>
                <w:sz w:val="16"/>
                <w:szCs w:val="16"/>
              </w:rPr>
              <w:t>ტრანსპორტირების</w:t>
            </w:r>
            <w:r>
              <w:rPr>
                <w:spacing w:val="-11"/>
                <w:w w:val="105"/>
                <w:sz w:val="16"/>
                <w:szCs w:val="16"/>
              </w:rPr>
              <w:t xml:space="preserve"> </w:t>
            </w:r>
            <w:r>
              <w:rPr>
                <w:w w:val="105"/>
                <w:sz w:val="16"/>
                <w:szCs w:val="16"/>
              </w:rPr>
              <w:t>დაფინანსება</w:t>
            </w:r>
          </w:p>
        </w:tc>
        <w:tc>
          <w:tcPr>
            <w:tcW w:w="709" w:type="dxa"/>
            <w:tcBorders>
              <w:top w:val="single" w:sz="12" w:space="0" w:color="ABA899"/>
              <w:left w:val="single" w:sz="12" w:space="0" w:color="ABA899"/>
              <w:bottom w:val="single" w:sz="12" w:space="0" w:color="ABA899"/>
              <w:right w:val="single" w:sz="18" w:space="0" w:color="ABA899"/>
            </w:tcBorders>
          </w:tcPr>
          <w:p w14:paraId="7EAEF757" w14:textId="77777777" w:rsidR="00421C82" w:rsidRDefault="00421C82" w:rsidP="00BC29FE">
            <w:pPr>
              <w:pStyle w:val="TableParagraph"/>
              <w:spacing w:before="9"/>
              <w:rPr>
                <w:rFonts w:ascii="Segoe UI Symbol"/>
                <w:sz w:val="12"/>
              </w:rPr>
            </w:pPr>
          </w:p>
          <w:p w14:paraId="1953CF4D" w14:textId="77777777" w:rsidR="00421C82" w:rsidRDefault="00421C82" w:rsidP="00BC29FE">
            <w:pPr>
              <w:pStyle w:val="TableParagraph"/>
              <w:ind w:left="213"/>
              <w:rPr>
                <w:sz w:val="16"/>
              </w:rPr>
            </w:pPr>
            <w:r>
              <w:rPr>
                <w:w w:val="105"/>
                <w:sz w:val="16"/>
              </w:rPr>
              <w:t>40,0</w:t>
            </w:r>
          </w:p>
        </w:tc>
      </w:tr>
      <w:tr w:rsidR="00421C82" w14:paraId="249C8B3B" w14:textId="77777777" w:rsidTr="00BC29FE">
        <w:trPr>
          <w:trHeight w:val="1065"/>
        </w:trPr>
        <w:tc>
          <w:tcPr>
            <w:tcW w:w="195" w:type="dxa"/>
            <w:vMerge/>
            <w:tcBorders>
              <w:top w:val="nil"/>
              <w:bottom w:val="single" w:sz="12" w:space="0" w:color="ABA899"/>
              <w:right w:val="single" w:sz="18" w:space="0" w:color="ABA899"/>
            </w:tcBorders>
          </w:tcPr>
          <w:p w14:paraId="40DCAEF7"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6D3111EB"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0E895C8F" w14:textId="77777777" w:rsidR="00421C82" w:rsidRDefault="00421C82" w:rsidP="00BC29FE">
            <w:pPr>
              <w:pStyle w:val="TableParagraph"/>
              <w:spacing w:line="177" w:lineRule="exact"/>
              <w:ind w:left="183" w:right="150"/>
              <w:jc w:val="center"/>
              <w:rPr>
                <w:sz w:val="16"/>
                <w:szCs w:val="16"/>
              </w:rPr>
            </w:pPr>
            <w:r>
              <w:rPr>
                <w:sz w:val="16"/>
                <w:szCs w:val="16"/>
              </w:rPr>
              <w:t>ქუთაისელი</w:t>
            </w:r>
            <w:r>
              <w:rPr>
                <w:spacing w:val="17"/>
                <w:sz w:val="16"/>
                <w:szCs w:val="16"/>
              </w:rPr>
              <w:t xml:space="preserve"> </w:t>
            </w:r>
            <w:r>
              <w:rPr>
                <w:sz w:val="16"/>
                <w:szCs w:val="16"/>
              </w:rPr>
              <w:t>სპორტსმენების</w:t>
            </w:r>
            <w:r>
              <w:rPr>
                <w:spacing w:val="17"/>
                <w:sz w:val="16"/>
                <w:szCs w:val="16"/>
              </w:rPr>
              <w:t xml:space="preserve"> </w:t>
            </w:r>
            <w:r>
              <w:rPr>
                <w:sz w:val="16"/>
                <w:szCs w:val="16"/>
              </w:rPr>
              <w:t>ქვეყნის</w:t>
            </w:r>
          </w:p>
          <w:p w14:paraId="46B09AE9" w14:textId="77777777" w:rsidR="00421C82" w:rsidRDefault="00421C82" w:rsidP="00BC29FE">
            <w:pPr>
              <w:pStyle w:val="TableParagraph"/>
              <w:spacing w:before="3" w:line="223" w:lineRule="auto"/>
              <w:ind w:left="179" w:right="150"/>
              <w:jc w:val="center"/>
              <w:rPr>
                <w:sz w:val="16"/>
                <w:szCs w:val="16"/>
              </w:rPr>
            </w:pPr>
            <w:r>
              <w:rPr>
                <w:sz w:val="16"/>
                <w:szCs w:val="16"/>
              </w:rPr>
              <w:t>ფარგლებს</w:t>
            </w:r>
            <w:r>
              <w:rPr>
                <w:spacing w:val="18"/>
                <w:sz w:val="16"/>
                <w:szCs w:val="16"/>
              </w:rPr>
              <w:t xml:space="preserve"> </w:t>
            </w:r>
            <w:r>
              <w:rPr>
                <w:sz w:val="16"/>
                <w:szCs w:val="16"/>
              </w:rPr>
              <w:t>გარეთ</w:t>
            </w:r>
            <w:r>
              <w:rPr>
                <w:spacing w:val="20"/>
                <w:sz w:val="16"/>
                <w:szCs w:val="16"/>
              </w:rPr>
              <w:t xml:space="preserve"> </w:t>
            </w:r>
            <w:r>
              <w:rPr>
                <w:sz w:val="16"/>
                <w:szCs w:val="16"/>
              </w:rPr>
              <w:t>ტურნირებზე</w:t>
            </w:r>
            <w:r>
              <w:rPr>
                <w:spacing w:val="-37"/>
                <w:sz w:val="16"/>
                <w:szCs w:val="16"/>
              </w:rPr>
              <w:t xml:space="preserve"> </w:t>
            </w:r>
            <w:r>
              <w:rPr>
                <w:sz w:val="16"/>
                <w:szCs w:val="16"/>
              </w:rPr>
              <w:t>გასამგზავრებლად</w:t>
            </w:r>
            <w:r>
              <w:rPr>
                <w:spacing w:val="1"/>
                <w:sz w:val="16"/>
                <w:szCs w:val="16"/>
              </w:rPr>
              <w:t xml:space="preserve"> </w:t>
            </w:r>
            <w:r>
              <w:rPr>
                <w:sz w:val="16"/>
                <w:szCs w:val="16"/>
              </w:rPr>
              <w:t>ფინანსური</w:t>
            </w:r>
            <w:r>
              <w:rPr>
                <w:spacing w:val="1"/>
                <w:sz w:val="16"/>
                <w:szCs w:val="16"/>
              </w:rPr>
              <w:t xml:space="preserve"> </w:t>
            </w:r>
            <w:r>
              <w:rPr>
                <w:w w:val="105"/>
                <w:sz w:val="16"/>
                <w:szCs w:val="16"/>
              </w:rPr>
              <w:t>დახმარება</w:t>
            </w:r>
          </w:p>
        </w:tc>
        <w:tc>
          <w:tcPr>
            <w:tcW w:w="709" w:type="dxa"/>
            <w:tcBorders>
              <w:top w:val="single" w:sz="12" w:space="0" w:color="ABA899"/>
              <w:left w:val="single" w:sz="12" w:space="0" w:color="ABA899"/>
              <w:bottom w:val="single" w:sz="12" w:space="0" w:color="ABA899"/>
              <w:right w:val="single" w:sz="18" w:space="0" w:color="ABA899"/>
            </w:tcBorders>
          </w:tcPr>
          <w:p w14:paraId="0033C8FF" w14:textId="77777777" w:rsidR="00421C82" w:rsidRDefault="00421C82" w:rsidP="00BC29FE">
            <w:pPr>
              <w:pStyle w:val="TableParagraph"/>
              <w:spacing w:before="6"/>
              <w:rPr>
                <w:rFonts w:ascii="Segoe UI Symbol"/>
                <w:sz w:val="19"/>
              </w:rPr>
            </w:pPr>
          </w:p>
          <w:p w14:paraId="5DB284C6" w14:textId="77777777" w:rsidR="00421C82" w:rsidRDefault="00421C82" w:rsidP="00BC29FE">
            <w:pPr>
              <w:pStyle w:val="TableParagraph"/>
              <w:ind w:left="213"/>
              <w:rPr>
                <w:sz w:val="16"/>
              </w:rPr>
            </w:pPr>
            <w:r>
              <w:rPr>
                <w:w w:val="105"/>
                <w:sz w:val="16"/>
              </w:rPr>
              <w:t>40,0</w:t>
            </w:r>
          </w:p>
        </w:tc>
      </w:tr>
      <w:tr w:rsidR="00421C82" w14:paraId="73F90E82" w14:textId="77777777" w:rsidTr="00BC29FE">
        <w:trPr>
          <w:trHeight w:val="675"/>
        </w:trPr>
        <w:tc>
          <w:tcPr>
            <w:tcW w:w="195" w:type="dxa"/>
            <w:vMerge/>
            <w:tcBorders>
              <w:top w:val="nil"/>
              <w:bottom w:val="single" w:sz="12" w:space="0" w:color="ABA899"/>
              <w:right w:val="single" w:sz="18" w:space="0" w:color="ABA899"/>
            </w:tcBorders>
          </w:tcPr>
          <w:p w14:paraId="24961C7E"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2DCFE13F"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1B00EEB4" w14:textId="77777777" w:rsidR="00421C82" w:rsidRDefault="00421C82" w:rsidP="00BC29FE">
            <w:pPr>
              <w:pStyle w:val="TableParagraph"/>
              <w:spacing w:line="177" w:lineRule="exact"/>
              <w:ind w:left="183" w:right="148"/>
              <w:jc w:val="center"/>
              <w:rPr>
                <w:sz w:val="16"/>
                <w:szCs w:val="16"/>
              </w:rPr>
            </w:pPr>
            <w:r>
              <w:rPr>
                <w:sz w:val="16"/>
                <w:szCs w:val="16"/>
              </w:rPr>
              <w:t>კოლია</w:t>
            </w:r>
            <w:r>
              <w:rPr>
                <w:spacing w:val="10"/>
                <w:sz w:val="16"/>
                <w:szCs w:val="16"/>
              </w:rPr>
              <w:t xml:space="preserve"> </w:t>
            </w:r>
            <w:r>
              <w:rPr>
                <w:sz w:val="16"/>
                <w:szCs w:val="16"/>
              </w:rPr>
              <w:t>ქვარიანის</w:t>
            </w:r>
            <w:r>
              <w:rPr>
                <w:spacing w:val="13"/>
                <w:sz w:val="16"/>
                <w:szCs w:val="16"/>
              </w:rPr>
              <w:t xml:space="preserve"> </w:t>
            </w:r>
            <w:r>
              <w:rPr>
                <w:sz w:val="16"/>
                <w:szCs w:val="16"/>
              </w:rPr>
              <w:t>ნეშტის</w:t>
            </w:r>
          </w:p>
          <w:p w14:paraId="0DD22771" w14:textId="77777777" w:rsidR="00421C82" w:rsidRDefault="00421C82" w:rsidP="00BC29FE">
            <w:pPr>
              <w:pStyle w:val="TableParagraph"/>
              <w:spacing w:line="203" w:lineRule="exact"/>
              <w:ind w:left="182" w:right="150"/>
              <w:jc w:val="center"/>
              <w:rPr>
                <w:sz w:val="16"/>
                <w:szCs w:val="16"/>
              </w:rPr>
            </w:pPr>
            <w:r>
              <w:rPr>
                <w:sz w:val="16"/>
                <w:szCs w:val="16"/>
              </w:rPr>
              <w:t>გადმოსვენების</w:t>
            </w:r>
            <w:r>
              <w:rPr>
                <w:spacing w:val="15"/>
                <w:sz w:val="16"/>
                <w:szCs w:val="16"/>
              </w:rPr>
              <w:t xml:space="preserve"> </w:t>
            </w:r>
            <w:r>
              <w:rPr>
                <w:sz w:val="16"/>
                <w:szCs w:val="16"/>
              </w:rPr>
              <w:t>ხარჯი</w:t>
            </w:r>
          </w:p>
        </w:tc>
        <w:tc>
          <w:tcPr>
            <w:tcW w:w="709" w:type="dxa"/>
            <w:tcBorders>
              <w:top w:val="single" w:sz="12" w:space="0" w:color="ABA899"/>
              <w:left w:val="single" w:sz="12" w:space="0" w:color="ABA899"/>
              <w:bottom w:val="single" w:sz="12" w:space="0" w:color="ABA899"/>
              <w:right w:val="single" w:sz="18" w:space="0" w:color="ABA899"/>
            </w:tcBorders>
          </w:tcPr>
          <w:p w14:paraId="523FC86E" w14:textId="77777777" w:rsidR="00421C82" w:rsidRDefault="00421C82" w:rsidP="00BC29FE">
            <w:pPr>
              <w:pStyle w:val="TableParagraph"/>
              <w:spacing w:before="64"/>
              <w:ind w:left="213"/>
              <w:rPr>
                <w:sz w:val="16"/>
              </w:rPr>
            </w:pPr>
            <w:r>
              <w:rPr>
                <w:w w:val="105"/>
                <w:sz w:val="16"/>
              </w:rPr>
              <w:t>50,0</w:t>
            </w:r>
          </w:p>
        </w:tc>
      </w:tr>
      <w:tr w:rsidR="00421C82" w14:paraId="370D476C" w14:textId="77777777" w:rsidTr="00BC29FE">
        <w:trPr>
          <w:trHeight w:val="1650"/>
        </w:trPr>
        <w:tc>
          <w:tcPr>
            <w:tcW w:w="195" w:type="dxa"/>
            <w:vMerge/>
            <w:tcBorders>
              <w:top w:val="nil"/>
              <w:bottom w:val="single" w:sz="12" w:space="0" w:color="ABA899"/>
              <w:right w:val="single" w:sz="18" w:space="0" w:color="ABA899"/>
            </w:tcBorders>
          </w:tcPr>
          <w:p w14:paraId="34AE764E"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23FD6987"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4BC615B1" w14:textId="77777777" w:rsidR="00421C82" w:rsidRDefault="00421C82" w:rsidP="00BC29FE">
            <w:pPr>
              <w:pStyle w:val="TableParagraph"/>
              <w:spacing w:line="177" w:lineRule="exact"/>
              <w:ind w:left="183" w:right="146"/>
              <w:jc w:val="center"/>
              <w:rPr>
                <w:sz w:val="16"/>
                <w:szCs w:val="16"/>
              </w:rPr>
            </w:pPr>
            <w:r>
              <w:rPr>
                <w:sz w:val="16"/>
                <w:szCs w:val="16"/>
              </w:rPr>
              <w:t>ააიპ</w:t>
            </w:r>
            <w:r>
              <w:rPr>
                <w:spacing w:val="12"/>
                <w:sz w:val="16"/>
                <w:szCs w:val="16"/>
              </w:rPr>
              <w:t xml:space="preserve"> </w:t>
            </w:r>
            <w:r>
              <w:rPr>
                <w:sz w:val="16"/>
                <w:szCs w:val="16"/>
              </w:rPr>
              <w:t>„ქალაქ</w:t>
            </w:r>
            <w:r>
              <w:rPr>
                <w:spacing w:val="12"/>
                <w:sz w:val="16"/>
                <w:szCs w:val="16"/>
              </w:rPr>
              <w:t xml:space="preserve"> </w:t>
            </w:r>
            <w:r>
              <w:rPr>
                <w:sz w:val="16"/>
                <w:szCs w:val="16"/>
              </w:rPr>
              <w:t>ქუთაისის</w:t>
            </w:r>
            <w:r>
              <w:rPr>
                <w:spacing w:val="12"/>
                <w:sz w:val="16"/>
                <w:szCs w:val="16"/>
              </w:rPr>
              <w:t xml:space="preserve"> </w:t>
            </w:r>
            <w:r>
              <w:rPr>
                <w:sz w:val="16"/>
                <w:szCs w:val="16"/>
              </w:rPr>
              <w:t>სპორტულ</w:t>
            </w:r>
          </w:p>
          <w:p w14:paraId="093B033E" w14:textId="77777777" w:rsidR="00421C82" w:rsidRDefault="00421C82" w:rsidP="00BC29FE">
            <w:pPr>
              <w:pStyle w:val="TableParagraph"/>
              <w:spacing w:before="3" w:line="223" w:lineRule="auto"/>
              <w:ind w:left="104" w:right="64" w:hanging="11"/>
              <w:jc w:val="center"/>
              <w:rPr>
                <w:sz w:val="16"/>
                <w:szCs w:val="16"/>
              </w:rPr>
            </w:pPr>
            <w:r>
              <w:rPr>
                <w:w w:val="105"/>
                <w:sz w:val="16"/>
                <w:szCs w:val="16"/>
              </w:rPr>
              <w:t>დაწესებულებათა გაერთიანებაში“</w:t>
            </w:r>
            <w:r>
              <w:rPr>
                <w:spacing w:val="1"/>
                <w:w w:val="105"/>
                <w:sz w:val="16"/>
                <w:szCs w:val="16"/>
              </w:rPr>
              <w:t xml:space="preserve"> </w:t>
            </w:r>
            <w:r>
              <w:rPr>
                <w:sz w:val="16"/>
                <w:szCs w:val="16"/>
              </w:rPr>
              <w:t>დასაქმებული</w:t>
            </w:r>
            <w:r>
              <w:rPr>
                <w:spacing w:val="1"/>
                <w:sz w:val="16"/>
                <w:szCs w:val="16"/>
              </w:rPr>
              <w:t xml:space="preserve"> </w:t>
            </w:r>
            <w:r>
              <w:rPr>
                <w:sz w:val="16"/>
                <w:szCs w:val="16"/>
              </w:rPr>
              <w:t>საქართველოს</w:t>
            </w:r>
            <w:r>
              <w:rPr>
                <w:spacing w:val="1"/>
                <w:sz w:val="16"/>
                <w:szCs w:val="16"/>
              </w:rPr>
              <w:t xml:space="preserve"> </w:t>
            </w:r>
            <w:r>
              <w:rPr>
                <w:sz w:val="16"/>
                <w:szCs w:val="16"/>
              </w:rPr>
              <w:t>სპორტის</w:t>
            </w:r>
            <w:r>
              <w:rPr>
                <w:spacing w:val="-37"/>
                <w:sz w:val="16"/>
                <w:szCs w:val="16"/>
              </w:rPr>
              <w:t xml:space="preserve"> </w:t>
            </w:r>
            <w:r>
              <w:rPr>
                <w:w w:val="105"/>
                <w:sz w:val="16"/>
                <w:szCs w:val="16"/>
              </w:rPr>
              <w:t>დამსახურებული მწვრთნელის/</w:t>
            </w:r>
            <w:r>
              <w:rPr>
                <w:spacing w:val="1"/>
                <w:w w:val="105"/>
                <w:sz w:val="16"/>
                <w:szCs w:val="16"/>
              </w:rPr>
              <w:t xml:space="preserve"> </w:t>
            </w:r>
            <w:r>
              <w:rPr>
                <w:w w:val="105"/>
                <w:sz w:val="16"/>
                <w:szCs w:val="16"/>
              </w:rPr>
              <w:t>მოღვაწის/ მუშაკის წოდების მქონე</w:t>
            </w:r>
            <w:r>
              <w:rPr>
                <w:spacing w:val="1"/>
                <w:w w:val="105"/>
                <w:sz w:val="16"/>
                <w:szCs w:val="16"/>
              </w:rPr>
              <w:t xml:space="preserve"> </w:t>
            </w:r>
            <w:r>
              <w:rPr>
                <w:w w:val="105"/>
                <w:sz w:val="16"/>
                <w:szCs w:val="16"/>
              </w:rPr>
              <w:t>პირთა ყოველთვიური ფულადი</w:t>
            </w:r>
            <w:r>
              <w:rPr>
                <w:spacing w:val="1"/>
                <w:w w:val="105"/>
                <w:sz w:val="16"/>
                <w:szCs w:val="16"/>
              </w:rPr>
              <w:t xml:space="preserve"> </w:t>
            </w:r>
            <w:r>
              <w:rPr>
                <w:w w:val="105"/>
                <w:sz w:val="16"/>
                <w:szCs w:val="16"/>
              </w:rPr>
              <w:t>ჯილდო</w:t>
            </w:r>
          </w:p>
        </w:tc>
        <w:tc>
          <w:tcPr>
            <w:tcW w:w="709" w:type="dxa"/>
            <w:tcBorders>
              <w:top w:val="single" w:sz="12" w:space="0" w:color="ABA899"/>
              <w:left w:val="single" w:sz="12" w:space="0" w:color="ABA899"/>
              <w:bottom w:val="single" w:sz="12" w:space="0" w:color="ABA899"/>
              <w:right w:val="single" w:sz="18" w:space="0" w:color="ABA899"/>
            </w:tcBorders>
          </w:tcPr>
          <w:p w14:paraId="37F81021" w14:textId="77777777" w:rsidR="00421C82" w:rsidRDefault="00421C82" w:rsidP="00BC29FE">
            <w:pPr>
              <w:pStyle w:val="TableParagraph"/>
              <w:rPr>
                <w:rFonts w:ascii="Segoe UI Symbol"/>
                <w:sz w:val="16"/>
              </w:rPr>
            </w:pPr>
          </w:p>
          <w:p w14:paraId="428F9B14" w14:textId="77777777" w:rsidR="00421C82" w:rsidRDefault="00421C82" w:rsidP="00BC29FE">
            <w:pPr>
              <w:pStyle w:val="TableParagraph"/>
              <w:rPr>
                <w:rFonts w:ascii="Segoe UI Symbol"/>
                <w:sz w:val="16"/>
              </w:rPr>
            </w:pPr>
          </w:p>
          <w:p w14:paraId="1A3D26FC" w14:textId="77777777" w:rsidR="00421C82" w:rsidRDefault="00421C82" w:rsidP="00BC29FE">
            <w:pPr>
              <w:pStyle w:val="TableParagraph"/>
              <w:spacing w:before="133"/>
              <w:ind w:left="213"/>
              <w:rPr>
                <w:sz w:val="16"/>
              </w:rPr>
            </w:pPr>
            <w:r>
              <w:rPr>
                <w:w w:val="105"/>
                <w:sz w:val="16"/>
              </w:rPr>
              <w:t>94,0</w:t>
            </w:r>
          </w:p>
        </w:tc>
      </w:tr>
      <w:tr w:rsidR="00421C82" w14:paraId="1031A092" w14:textId="77777777" w:rsidTr="00BC29FE">
        <w:trPr>
          <w:trHeight w:val="495"/>
        </w:trPr>
        <w:tc>
          <w:tcPr>
            <w:tcW w:w="195" w:type="dxa"/>
            <w:vMerge/>
            <w:tcBorders>
              <w:top w:val="nil"/>
              <w:bottom w:val="single" w:sz="12" w:space="0" w:color="ABA899"/>
              <w:right w:val="single" w:sz="18" w:space="0" w:color="ABA899"/>
            </w:tcBorders>
          </w:tcPr>
          <w:p w14:paraId="1379C4B7" w14:textId="77777777" w:rsidR="00421C82" w:rsidRDefault="00421C82" w:rsidP="00BC29FE">
            <w:pPr>
              <w:rPr>
                <w:sz w:val="2"/>
                <w:szCs w:val="2"/>
              </w:rPr>
            </w:pPr>
          </w:p>
        </w:tc>
        <w:tc>
          <w:tcPr>
            <w:tcW w:w="1650" w:type="dxa"/>
            <w:vMerge/>
            <w:tcBorders>
              <w:top w:val="nil"/>
              <w:left w:val="single" w:sz="18" w:space="0" w:color="ABA899"/>
              <w:bottom w:val="single" w:sz="12" w:space="0" w:color="ABA899"/>
              <w:right w:val="single" w:sz="18" w:space="0" w:color="ABA899"/>
            </w:tcBorders>
          </w:tcPr>
          <w:p w14:paraId="417C6916" w14:textId="77777777" w:rsidR="00421C82" w:rsidRDefault="00421C82" w:rsidP="00BC29FE">
            <w:pPr>
              <w:rPr>
                <w:sz w:val="2"/>
                <w:szCs w:val="2"/>
              </w:rPr>
            </w:pPr>
          </w:p>
        </w:tc>
        <w:tc>
          <w:tcPr>
            <w:tcW w:w="3086" w:type="dxa"/>
            <w:gridSpan w:val="3"/>
            <w:tcBorders>
              <w:top w:val="single" w:sz="12" w:space="0" w:color="ABA899"/>
              <w:left w:val="single" w:sz="12" w:space="0" w:color="ABA899"/>
              <w:bottom w:val="single" w:sz="12" w:space="0" w:color="ABA899"/>
              <w:right w:val="single" w:sz="12" w:space="0" w:color="ABA899"/>
            </w:tcBorders>
          </w:tcPr>
          <w:p w14:paraId="5CD84B34" w14:textId="77777777" w:rsidR="00421C82" w:rsidRDefault="00421C82" w:rsidP="00BC29FE">
            <w:pPr>
              <w:pStyle w:val="TableParagraph"/>
              <w:spacing w:line="185" w:lineRule="exact"/>
              <w:ind w:left="164"/>
              <w:rPr>
                <w:sz w:val="16"/>
                <w:szCs w:val="16"/>
              </w:rPr>
            </w:pPr>
            <w:r>
              <w:rPr>
                <w:sz w:val="16"/>
                <w:szCs w:val="16"/>
              </w:rPr>
              <w:t>გაუთვალისწინებელი</w:t>
            </w:r>
            <w:r>
              <w:rPr>
                <w:spacing w:val="24"/>
                <w:sz w:val="16"/>
                <w:szCs w:val="16"/>
              </w:rPr>
              <w:t xml:space="preserve"> </w:t>
            </w:r>
            <w:r>
              <w:rPr>
                <w:sz w:val="16"/>
                <w:szCs w:val="16"/>
              </w:rPr>
              <w:t>ღონისძიებები</w:t>
            </w:r>
          </w:p>
        </w:tc>
        <w:tc>
          <w:tcPr>
            <w:tcW w:w="709" w:type="dxa"/>
            <w:tcBorders>
              <w:top w:val="single" w:sz="12" w:space="0" w:color="ABA899"/>
              <w:left w:val="single" w:sz="12" w:space="0" w:color="ABA899"/>
              <w:bottom w:val="single" w:sz="12" w:space="0" w:color="ABA899"/>
              <w:right w:val="single" w:sz="18" w:space="0" w:color="ABA899"/>
            </w:tcBorders>
          </w:tcPr>
          <w:p w14:paraId="70C9FE67" w14:textId="77777777" w:rsidR="00421C82" w:rsidRDefault="00421C82" w:rsidP="00BC29FE">
            <w:pPr>
              <w:pStyle w:val="TableParagraph"/>
              <w:spacing w:line="185" w:lineRule="exact"/>
              <w:ind w:left="213"/>
              <w:rPr>
                <w:sz w:val="16"/>
              </w:rPr>
            </w:pPr>
            <w:r>
              <w:rPr>
                <w:w w:val="105"/>
                <w:sz w:val="16"/>
              </w:rPr>
              <w:t>25,0</w:t>
            </w:r>
          </w:p>
        </w:tc>
      </w:tr>
      <w:tr w:rsidR="00421C82" w14:paraId="2ADF8F2F" w14:textId="77777777" w:rsidTr="00BC29FE">
        <w:trPr>
          <w:trHeight w:val="675"/>
        </w:trPr>
        <w:tc>
          <w:tcPr>
            <w:tcW w:w="195" w:type="dxa"/>
            <w:tcBorders>
              <w:top w:val="single" w:sz="12" w:space="0" w:color="ABA899"/>
              <w:left w:val="single" w:sz="12" w:space="0" w:color="ECE9D8"/>
              <w:bottom w:val="single" w:sz="12" w:space="0" w:color="ABA899"/>
              <w:right w:val="single" w:sz="12" w:space="0" w:color="ABA899"/>
            </w:tcBorders>
          </w:tcPr>
          <w:p w14:paraId="5AE9AAEC" w14:textId="77777777" w:rsidR="00421C82" w:rsidRDefault="00421C82" w:rsidP="00BC29FE">
            <w:pPr>
              <w:pStyle w:val="TableParagraph"/>
              <w:spacing w:before="52"/>
              <w:ind w:left="29"/>
              <w:rPr>
                <w:rFonts w:ascii="Segoe UI Symbol"/>
                <w:sz w:val="16"/>
              </w:rPr>
            </w:pPr>
            <w:r>
              <w:rPr>
                <w:rFonts w:ascii="Segoe UI Symbol"/>
                <w:w w:val="105"/>
                <w:sz w:val="16"/>
              </w:rPr>
              <w:t>6.</w:t>
            </w:r>
          </w:p>
        </w:tc>
        <w:tc>
          <w:tcPr>
            <w:tcW w:w="1650" w:type="dxa"/>
            <w:tcBorders>
              <w:top w:val="single" w:sz="12" w:space="0" w:color="ABA899"/>
              <w:left w:val="single" w:sz="12" w:space="0" w:color="ABA899"/>
              <w:bottom w:val="single" w:sz="12" w:space="0" w:color="ABA899"/>
              <w:right w:val="single" w:sz="12" w:space="0" w:color="ABA899"/>
            </w:tcBorders>
          </w:tcPr>
          <w:p w14:paraId="514F0E2E"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75"/>
                <w:sz w:val="16"/>
                <w:szCs w:val="16"/>
              </w:rPr>
              <w:t>მოსალოდნელი</w:t>
            </w:r>
          </w:p>
          <w:p w14:paraId="60DFCA82"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60"/>
                <w:sz w:val="16"/>
                <w:szCs w:val="16"/>
              </w:rPr>
              <w:t>შუალედური</w:t>
            </w:r>
            <w:r>
              <w:rPr>
                <w:rFonts w:ascii="Segoe UI Symbol" w:eastAsia="Segoe UI Symbol" w:hAnsi="Segoe UI Symbol" w:cs="Segoe UI Symbol"/>
                <w:spacing w:val="45"/>
                <w:sz w:val="16"/>
                <w:szCs w:val="16"/>
              </w:rPr>
              <w:t xml:space="preserve"> </w:t>
            </w:r>
            <w:r>
              <w:rPr>
                <w:rFonts w:eastAsia="Segoe UI Symbol"/>
                <w:w w:val="60"/>
                <w:sz w:val="16"/>
                <w:szCs w:val="16"/>
              </w:rPr>
              <w:t>შედეგი</w:t>
            </w:r>
          </w:p>
        </w:tc>
        <w:tc>
          <w:tcPr>
            <w:tcW w:w="3795" w:type="dxa"/>
            <w:gridSpan w:val="4"/>
            <w:tcBorders>
              <w:top w:val="single" w:sz="12" w:space="0" w:color="ABA899"/>
              <w:left w:val="single" w:sz="12" w:space="0" w:color="ABA899"/>
              <w:bottom w:val="single" w:sz="12" w:space="0" w:color="ABA899"/>
              <w:right w:val="single" w:sz="18" w:space="0" w:color="ABA899"/>
            </w:tcBorders>
          </w:tcPr>
          <w:p w14:paraId="0468C83A" w14:textId="77777777" w:rsidR="00421C82" w:rsidRDefault="00421C82" w:rsidP="00BC29FE">
            <w:pPr>
              <w:pStyle w:val="TableParagraph"/>
              <w:spacing w:line="177" w:lineRule="exact"/>
              <w:ind w:left="14" w:right="-29"/>
              <w:rPr>
                <w:sz w:val="16"/>
                <w:szCs w:val="16"/>
              </w:rPr>
            </w:pPr>
            <w:r>
              <w:rPr>
                <w:w w:val="105"/>
                <w:sz w:val="16"/>
                <w:szCs w:val="16"/>
              </w:rPr>
              <w:t xml:space="preserve">წარმატებით  </w:t>
            </w:r>
            <w:r>
              <w:rPr>
                <w:spacing w:val="22"/>
                <w:w w:val="105"/>
                <w:sz w:val="16"/>
                <w:szCs w:val="16"/>
              </w:rPr>
              <w:t xml:space="preserve"> </w:t>
            </w:r>
            <w:r>
              <w:rPr>
                <w:w w:val="105"/>
                <w:sz w:val="16"/>
                <w:szCs w:val="16"/>
              </w:rPr>
              <w:t xml:space="preserve">ჩატარებული  </w:t>
            </w:r>
            <w:r>
              <w:rPr>
                <w:spacing w:val="10"/>
                <w:w w:val="105"/>
                <w:sz w:val="16"/>
                <w:szCs w:val="16"/>
              </w:rPr>
              <w:t xml:space="preserve"> </w:t>
            </w:r>
            <w:r>
              <w:rPr>
                <w:w w:val="105"/>
                <w:sz w:val="16"/>
                <w:szCs w:val="16"/>
              </w:rPr>
              <w:t xml:space="preserve">ადგილობრივი  </w:t>
            </w:r>
            <w:r>
              <w:rPr>
                <w:spacing w:val="10"/>
                <w:w w:val="105"/>
                <w:sz w:val="16"/>
                <w:szCs w:val="16"/>
              </w:rPr>
              <w:t xml:space="preserve"> </w:t>
            </w:r>
            <w:r>
              <w:rPr>
                <w:w w:val="105"/>
                <w:sz w:val="16"/>
                <w:szCs w:val="16"/>
              </w:rPr>
              <w:t>და</w:t>
            </w:r>
          </w:p>
          <w:p w14:paraId="42D61B3B" w14:textId="77777777" w:rsidR="00421C82" w:rsidRDefault="00421C82" w:rsidP="00BC29FE">
            <w:pPr>
              <w:pStyle w:val="TableParagraph"/>
              <w:spacing w:line="203" w:lineRule="exact"/>
              <w:ind w:left="14"/>
              <w:rPr>
                <w:sz w:val="16"/>
                <w:szCs w:val="16"/>
              </w:rPr>
            </w:pPr>
            <w:r>
              <w:rPr>
                <w:sz w:val="16"/>
                <w:szCs w:val="16"/>
              </w:rPr>
              <w:t>საერთაშორისო</w:t>
            </w:r>
            <w:r>
              <w:rPr>
                <w:spacing w:val="20"/>
                <w:sz w:val="16"/>
                <w:szCs w:val="16"/>
              </w:rPr>
              <w:t xml:space="preserve"> </w:t>
            </w:r>
            <w:r>
              <w:rPr>
                <w:sz w:val="16"/>
                <w:szCs w:val="16"/>
              </w:rPr>
              <w:t>სპორტული</w:t>
            </w:r>
            <w:r>
              <w:rPr>
                <w:spacing w:val="20"/>
                <w:sz w:val="16"/>
                <w:szCs w:val="16"/>
              </w:rPr>
              <w:t xml:space="preserve"> </w:t>
            </w:r>
            <w:r>
              <w:rPr>
                <w:sz w:val="16"/>
                <w:szCs w:val="16"/>
              </w:rPr>
              <w:t>ღონისძებები</w:t>
            </w:r>
          </w:p>
        </w:tc>
      </w:tr>
      <w:tr w:rsidR="00421C82" w14:paraId="613BD4C3" w14:textId="77777777" w:rsidTr="00BC29FE">
        <w:trPr>
          <w:trHeight w:val="675"/>
        </w:trPr>
        <w:tc>
          <w:tcPr>
            <w:tcW w:w="195" w:type="dxa"/>
            <w:vMerge w:val="restart"/>
            <w:tcBorders>
              <w:top w:val="single" w:sz="12" w:space="0" w:color="ABA899"/>
              <w:left w:val="single" w:sz="12" w:space="0" w:color="ECE9D8"/>
              <w:bottom w:val="single" w:sz="12" w:space="0" w:color="ABA899"/>
              <w:right w:val="single" w:sz="12" w:space="0" w:color="ABA899"/>
            </w:tcBorders>
          </w:tcPr>
          <w:p w14:paraId="5D84D55D" w14:textId="77777777" w:rsidR="00421C82" w:rsidRDefault="00421C82" w:rsidP="00BC29FE">
            <w:pPr>
              <w:pStyle w:val="TableParagraph"/>
              <w:rPr>
                <w:rFonts w:ascii="Segoe UI Symbol"/>
                <w:sz w:val="16"/>
              </w:rPr>
            </w:pPr>
          </w:p>
          <w:p w14:paraId="4BFA4214" w14:textId="77777777" w:rsidR="00421C82" w:rsidRDefault="00421C82" w:rsidP="00BC29FE">
            <w:pPr>
              <w:pStyle w:val="TableParagraph"/>
              <w:rPr>
                <w:rFonts w:ascii="Segoe UI Symbol"/>
                <w:sz w:val="16"/>
              </w:rPr>
            </w:pPr>
          </w:p>
          <w:p w14:paraId="5AC5C551" w14:textId="77777777" w:rsidR="00421C82" w:rsidRDefault="00421C82" w:rsidP="00BC29FE">
            <w:pPr>
              <w:pStyle w:val="TableParagraph"/>
              <w:rPr>
                <w:rFonts w:ascii="Segoe UI Symbol"/>
                <w:sz w:val="16"/>
              </w:rPr>
            </w:pPr>
          </w:p>
          <w:p w14:paraId="702F9C46" w14:textId="77777777" w:rsidR="00421C82" w:rsidRDefault="00421C82" w:rsidP="00BC29FE">
            <w:pPr>
              <w:pStyle w:val="TableParagraph"/>
              <w:spacing w:before="7"/>
              <w:rPr>
                <w:rFonts w:ascii="Segoe UI Symbol"/>
                <w:sz w:val="23"/>
              </w:rPr>
            </w:pPr>
          </w:p>
          <w:p w14:paraId="6D8B2030" w14:textId="77777777" w:rsidR="00421C82" w:rsidRDefault="00421C82" w:rsidP="00BC29FE">
            <w:pPr>
              <w:pStyle w:val="TableParagraph"/>
              <w:spacing w:before="1"/>
              <w:ind w:left="29"/>
              <w:rPr>
                <w:rFonts w:ascii="Segoe UI Symbol"/>
                <w:sz w:val="16"/>
              </w:rPr>
            </w:pPr>
            <w:r>
              <w:rPr>
                <w:rFonts w:ascii="Segoe UI Symbol"/>
                <w:w w:val="105"/>
                <w:sz w:val="16"/>
              </w:rPr>
              <w:t>7.</w:t>
            </w:r>
          </w:p>
        </w:tc>
        <w:tc>
          <w:tcPr>
            <w:tcW w:w="1650" w:type="dxa"/>
            <w:vMerge w:val="restart"/>
            <w:tcBorders>
              <w:top w:val="single" w:sz="12" w:space="0" w:color="ABA899"/>
              <w:left w:val="single" w:sz="12" w:space="0" w:color="ABA899"/>
              <w:bottom w:val="single" w:sz="12" w:space="0" w:color="ABA899"/>
              <w:right w:val="single" w:sz="12" w:space="0" w:color="ABA899"/>
            </w:tcBorders>
          </w:tcPr>
          <w:p w14:paraId="0D5ECDE6" w14:textId="77777777" w:rsidR="00421C82" w:rsidRDefault="00421C82" w:rsidP="00BC29FE">
            <w:pPr>
              <w:pStyle w:val="TableParagraph"/>
              <w:rPr>
                <w:rFonts w:ascii="Segoe UI Symbol"/>
                <w:sz w:val="16"/>
              </w:rPr>
            </w:pPr>
          </w:p>
          <w:p w14:paraId="090D98CB" w14:textId="77777777" w:rsidR="00421C82" w:rsidRDefault="00421C82" w:rsidP="00BC29FE">
            <w:pPr>
              <w:pStyle w:val="TableParagraph"/>
              <w:rPr>
                <w:rFonts w:ascii="Segoe UI Symbol"/>
                <w:sz w:val="16"/>
              </w:rPr>
            </w:pPr>
          </w:p>
          <w:p w14:paraId="69AB6BFA" w14:textId="77777777" w:rsidR="00421C82" w:rsidRDefault="00421C82" w:rsidP="00BC29FE">
            <w:pPr>
              <w:pStyle w:val="TableParagraph"/>
              <w:rPr>
                <w:rFonts w:ascii="Segoe UI Symbol"/>
                <w:sz w:val="16"/>
              </w:rPr>
            </w:pPr>
          </w:p>
          <w:p w14:paraId="705A338E" w14:textId="77777777" w:rsidR="00421C82" w:rsidRDefault="00421C82" w:rsidP="00BC29FE">
            <w:pPr>
              <w:pStyle w:val="TableParagraph"/>
              <w:spacing w:before="132" w:line="220" w:lineRule="auto"/>
              <w:ind w:left="14" w:right="9"/>
              <w:rPr>
                <w:rFonts w:ascii="Segoe UI Symbol" w:eastAsia="Segoe UI Symbol" w:hAnsi="Segoe UI Symbol" w:cs="Segoe UI Symbol"/>
                <w:sz w:val="16"/>
                <w:szCs w:val="16"/>
              </w:rPr>
            </w:pPr>
            <w:r>
              <w:rPr>
                <w:rFonts w:eastAsia="Segoe UI Symbol"/>
                <w:w w:val="70"/>
                <w:sz w:val="16"/>
                <w:szCs w:val="16"/>
              </w:rPr>
              <w:t>შუალედური</w:t>
            </w:r>
            <w:r>
              <w:rPr>
                <w:rFonts w:ascii="Segoe UI Symbol" w:eastAsia="Segoe UI Symbol" w:hAnsi="Segoe UI Symbol" w:cs="Segoe UI Symbol"/>
                <w:spacing w:val="1"/>
                <w:w w:val="70"/>
                <w:sz w:val="16"/>
                <w:szCs w:val="16"/>
              </w:rPr>
              <w:t xml:space="preserve"> </w:t>
            </w:r>
            <w:r>
              <w:rPr>
                <w:rFonts w:eastAsia="Segoe UI Symbol"/>
                <w:spacing w:val="-1"/>
                <w:w w:val="55"/>
                <w:sz w:val="16"/>
                <w:szCs w:val="16"/>
              </w:rPr>
              <w:t>შედეგის</w:t>
            </w:r>
            <w:r>
              <w:rPr>
                <w:rFonts w:ascii="Segoe UI Symbol" w:eastAsia="Segoe UI Symbol" w:hAnsi="Segoe UI Symbol" w:cs="Segoe UI Symbol"/>
                <w:w w:val="55"/>
                <w:sz w:val="16"/>
                <w:szCs w:val="16"/>
              </w:rPr>
              <w:t xml:space="preserve"> </w:t>
            </w:r>
            <w:r>
              <w:rPr>
                <w:rFonts w:eastAsia="Segoe UI Symbol"/>
                <w:spacing w:val="-1"/>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1110" w:type="dxa"/>
            <w:tcBorders>
              <w:top w:val="single" w:sz="12" w:space="0" w:color="ABA899"/>
              <w:left w:val="single" w:sz="12" w:space="0" w:color="ABA899"/>
              <w:bottom w:val="single" w:sz="12" w:space="0" w:color="ABA899"/>
              <w:right w:val="single" w:sz="12" w:space="0" w:color="ABA899"/>
            </w:tcBorders>
          </w:tcPr>
          <w:p w14:paraId="4F78B157" w14:textId="77777777" w:rsidR="00421C82" w:rsidRDefault="00421C82" w:rsidP="00BC29FE">
            <w:pPr>
              <w:pStyle w:val="TableParagraph"/>
              <w:spacing w:line="166" w:lineRule="exact"/>
              <w:ind w:left="14" w:right="-15"/>
              <w:rPr>
                <w:rFonts w:ascii="Segoe UI Symbol" w:eastAsia="Segoe UI Symbol" w:hAnsi="Segoe UI Symbol" w:cs="Segoe UI Symbol"/>
                <w:sz w:val="16"/>
                <w:szCs w:val="16"/>
              </w:rPr>
            </w:pPr>
            <w:r>
              <w:rPr>
                <w:rFonts w:eastAsia="Segoe UI Symbol"/>
                <w:w w:val="60"/>
                <w:sz w:val="16"/>
                <w:szCs w:val="16"/>
              </w:rPr>
              <w:t>ინდიკატორის</w:t>
            </w:r>
          </w:p>
          <w:p w14:paraId="64384007" w14:textId="77777777" w:rsidR="00421C82" w:rsidRDefault="00421C82" w:rsidP="00BC29FE">
            <w:pPr>
              <w:pStyle w:val="TableParagraph"/>
              <w:spacing w:line="204" w:lineRule="exact"/>
              <w:ind w:left="89"/>
              <w:rPr>
                <w:rFonts w:ascii="Segoe UI Symbol" w:eastAsia="Segoe UI Symbol" w:hAnsi="Segoe UI Symbol" w:cs="Segoe UI Symbol"/>
                <w:sz w:val="16"/>
                <w:szCs w:val="16"/>
              </w:rPr>
            </w:pPr>
            <w:r>
              <w:rPr>
                <w:rFonts w:eastAsia="Segoe UI Symbol"/>
                <w:w w:val="60"/>
                <w:sz w:val="16"/>
                <w:szCs w:val="16"/>
              </w:rPr>
              <w:t>დასახელება</w:t>
            </w:r>
          </w:p>
        </w:tc>
        <w:tc>
          <w:tcPr>
            <w:tcW w:w="990" w:type="dxa"/>
            <w:tcBorders>
              <w:top w:val="single" w:sz="12" w:space="0" w:color="ABA899"/>
              <w:left w:val="single" w:sz="12" w:space="0" w:color="ABA899"/>
              <w:bottom w:val="single" w:sz="12" w:space="0" w:color="ABA899"/>
              <w:right w:val="single" w:sz="12" w:space="0" w:color="ABA899"/>
            </w:tcBorders>
          </w:tcPr>
          <w:p w14:paraId="5CFD3C2F" w14:textId="77777777" w:rsidR="00421C82" w:rsidRDefault="00421C82" w:rsidP="00BC29FE">
            <w:pPr>
              <w:pStyle w:val="TableParagraph"/>
              <w:spacing w:line="166" w:lineRule="exact"/>
              <w:ind w:left="57" w:right="29"/>
              <w:jc w:val="center"/>
              <w:rPr>
                <w:rFonts w:ascii="Segoe UI Symbol" w:eastAsia="Segoe UI Symbol" w:hAnsi="Segoe UI Symbol" w:cs="Segoe UI Symbol"/>
                <w:sz w:val="16"/>
                <w:szCs w:val="16"/>
              </w:rPr>
            </w:pPr>
            <w:r>
              <w:rPr>
                <w:rFonts w:eastAsia="Segoe UI Symbol"/>
                <w:w w:val="65"/>
                <w:sz w:val="16"/>
                <w:szCs w:val="16"/>
              </w:rPr>
              <w:t>საბაზისო</w:t>
            </w:r>
          </w:p>
          <w:p w14:paraId="79FAC9A3" w14:textId="77777777" w:rsidR="00421C82" w:rsidRDefault="00421C82" w:rsidP="00BC29FE">
            <w:pPr>
              <w:pStyle w:val="TableParagraph"/>
              <w:spacing w:line="204" w:lineRule="exact"/>
              <w:ind w:left="14" w:right="-29"/>
              <w:jc w:val="center"/>
              <w:rPr>
                <w:rFonts w:ascii="Segoe UI Symbol" w:eastAsia="Segoe UI Symbol" w:hAnsi="Segoe UI Symbol" w:cs="Segoe UI Symbol"/>
                <w:sz w:val="16"/>
                <w:szCs w:val="16"/>
              </w:rPr>
            </w:pPr>
            <w:r>
              <w:rPr>
                <w:rFonts w:eastAsia="Segoe UI Symbol"/>
                <w:spacing w:val="-1"/>
                <w:w w:val="55"/>
                <w:sz w:val="16"/>
                <w:szCs w:val="16"/>
              </w:rPr>
              <w:t>მაჩვენებელი</w:t>
            </w:r>
          </w:p>
        </w:tc>
        <w:tc>
          <w:tcPr>
            <w:tcW w:w="986" w:type="dxa"/>
            <w:tcBorders>
              <w:top w:val="single" w:sz="12" w:space="0" w:color="ABA899"/>
              <w:left w:val="single" w:sz="12" w:space="0" w:color="ABA899"/>
              <w:bottom w:val="single" w:sz="12" w:space="0" w:color="ABA899"/>
              <w:right w:val="single" w:sz="12" w:space="0" w:color="ABA899"/>
            </w:tcBorders>
          </w:tcPr>
          <w:p w14:paraId="25166801" w14:textId="77777777" w:rsidR="00421C82" w:rsidRDefault="00421C82" w:rsidP="00BC29FE">
            <w:pPr>
              <w:pStyle w:val="TableParagraph"/>
              <w:spacing w:line="166" w:lineRule="exact"/>
              <w:ind w:left="14" w:right="-29"/>
              <w:rPr>
                <w:rFonts w:ascii="Segoe UI Symbol" w:eastAsia="Segoe UI Symbol" w:hAnsi="Segoe UI Symbol" w:cs="Segoe UI Symbol"/>
                <w:sz w:val="16"/>
                <w:szCs w:val="16"/>
              </w:rPr>
            </w:pPr>
            <w:r>
              <w:rPr>
                <w:rFonts w:eastAsia="Segoe UI Symbol"/>
                <w:w w:val="60"/>
                <w:sz w:val="16"/>
                <w:szCs w:val="16"/>
              </w:rPr>
              <w:t>მიზნობრივი</w:t>
            </w:r>
          </w:p>
          <w:p w14:paraId="67A0B684" w14:textId="77777777" w:rsidR="00421C82" w:rsidRDefault="00421C82" w:rsidP="00BC29FE">
            <w:pPr>
              <w:pStyle w:val="TableParagraph"/>
              <w:spacing w:line="204" w:lineRule="exact"/>
              <w:ind w:left="14" w:right="-29"/>
              <w:rPr>
                <w:rFonts w:ascii="Segoe UI Symbol" w:eastAsia="Segoe UI Symbol" w:hAnsi="Segoe UI Symbol" w:cs="Segoe UI Symbol"/>
                <w:sz w:val="16"/>
                <w:szCs w:val="16"/>
              </w:rPr>
            </w:pPr>
            <w:r>
              <w:rPr>
                <w:rFonts w:eastAsia="Segoe UI Symbol"/>
                <w:spacing w:val="-1"/>
                <w:w w:val="55"/>
                <w:sz w:val="16"/>
                <w:szCs w:val="16"/>
              </w:rPr>
              <w:t>მაჩვენებელი</w:t>
            </w:r>
          </w:p>
        </w:tc>
        <w:tc>
          <w:tcPr>
            <w:tcW w:w="709" w:type="dxa"/>
            <w:tcBorders>
              <w:top w:val="single" w:sz="12" w:space="0" w:color="ABA899"/>
              <w:left w:val="single" w:sz="12" w:space="0" w:color="ABA899"/>
              <w:bottom w:val="single" w:sz="12" w:space="0" w:color="ABA899"/>
              <w:right w:val="single" w:sz="18" w:space="0" w:color="ABA899"/>
            </w:tcBorders>
          </w:tcPr>
          <w:p w14:paraId="1B86E316" w14:textId="77777777" w:rsidR="00421C82" w:rsidRDefault="00421C82" w:rsidP="00BC29FE">
            <w:pPr>
              <w:pStyle w:val="TableParagraph"/>
              <w:spacing w:line="166" w:lineRule="exact"/>
              <w:ind w:left="18" w:right="-29"/>
              <w:rPr>
                <w:rFonts w:ascii="Segoe UI Symbol" w:eastAsia="Segoe UI Symbol" w:hAnsi="Segoe UI Symbol" w:cs="Segoe UI Symbol"/>
                <w:sz w:val="16"/>
                <w:szCs w:val="16"/>
              </w:rPr>
            </w:pPr>
            <w:r>
              <w:rPr>
                <w:rFonts w:eastAsia="Segoe UI Symbol"/>
                <w:w w:val="60"/>
                <w:sz w:val="16"/>
                <w:szCs w:val="16"/>
              </w:rPr>
              <w:t>შესაძლო</w:t>
            </w:r>
          </w:p>
          <w:p w14:paraId="20C28382" w14:textId="77777777" w:rsidR="00421C82" w:rsidRDefault="00421C82" w:rsidP="00BC29FE">
            <w:pPr>
              <w:pStyle w:val="TableParagraph"/>
              <w:spacing w:line="204" w:lineRule="exact"/>
              <w:ind w:left="48"/>
              <w:rPr>
                <w:rFonts w:ascii="Segoe UI Symbol" w:eastAsia="Segoe UI Symbol" w:hAnsi="Segoe UI Symbol" w:cs="Segoe UI Symbol"/>
                <w:sz w:val="16"/>
                <w:szCs w:val="16"/>
              </w:rPr>
            </w:pPr>
            <w:r>
              <w:rPr>
                <w:rFonts w:eastAsia="Segoe UI Symbol"/>
                <w:w w:val="55"/>
                <w:sz w:val="16"/>
                <w:szCs w:val="16"/>
              </w:rPr>
              <w:t>რისკები</w:t>
            </w:r>
          </w:p>
        </w:tc>
      </w:tr>
      <w:tr w:rsidR="00421C82" w14:paraId="2BF667FE" w14:textId="77777777" w:rsidTr="00BC29FE">
        <w:trPr>
          <w:trHeight w:val="1065"/>
        </w:trPr>
        <w:tc>
          <w:tcPr>
            <w:tcW w:w="195" w:type="dxa"/>
            <w:vMerge/>
            <w:tcBorders>
              <w:top w:val="nil"/>
              <w:left w:val="single" w:sz="12" w:space="0" w:color="ECE9D8"/>
              <w:bottom w:val="single" w:sz="12" w:space="0" w:color="ABA899"/>
              <w:right w:val="single" w:sz="12" w:space="0" w:color="ABA899"/>
            </w:tcBorders>
          </w:tcPr>
          <w:p w14:paraId="4F5E2211"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694DCF39"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6913B0DF" w14:textId="77777777" w:rsidR="00421C82" w:rsidRDefault="00421C82" w:rsidP="00BC29FE">
            <w:pPr>
              <w:pStyle w:val="TableParagraph"/>
              <w:spacing w:line="177" w:lineRule="exact"/>
              <w:ind w:left="31"/>
              <w:jc w:val="center"/>
              <w:rPr>
                <w:sz w:val="16"/>
                <w:szCs w:val="16"/>
              </w:rPr>
            </w:pPr>
            <w:r>
              <w:rPr>
                <w:w w:val="105"/>
                <w:sz w:val="16"/>
                <w:szCs w:val="16"/>
              </w:rPr>
              <w:t>ჩატარებული</w:t>
            </w:r>
          </w:p>
          <w:p w14:paraId="33753BD2" w14:textId="77777777" w:rsidR="00421C82" w:rsidRDefault="00421C82" w:rsidP="00BC29FE">
            <w:pPr>
              <w:pStyle w:val="TableParagraph"/>
              <w:spacing w:before="3" w:line="223" w:lineRule="auto"/>
              <w:ind w:left="119" w:right="87" w:hanging="1"/>
              <w:jc w:val="center"/>
              <w:rPr>
                <w:sz w:val="16"/>
                <w:szCs w:val="16"/>
              </w:rPr>
            </w:pPr>
            <w:r>
              <w:rPr>
                <w:w w:val="105"/>
                <w:sz w:val="16"/>
                <w:szCs w:val="16"/>
              </w:rPr>
              <w:t>ღონისძი-</w:t>
            </w:r>
            <w:r>
              <w:rPr>
                <w:spacing w:val="1"/>
                <w:w w:val="105"/>
                <w:sz w:val="16"/>
                <w:szCs w:val="16"/>
              </w:rPr>
              <w:t xml:space="preserve"> </w:t>
            </w:r>
            <w:r>
              <w:rPr>
                <w:w w:val="105"/>
                <w:sz w:val="16"/>
                <w:szCs w:val="16"/>
              </w:rPr>
              <w:t>ებების</w:t>
            </w:r>
            <w:r>
              <w:rPr>
                <w:spacing w:val="1"/>
                <w:w w:val="105"/>
                <w:sz w:val="16"/>
                <w:szCs w:val="16"/>
              </w:rPr>
              <w:t xml:space="preserve"> </w:t>
            </w:r>
            <w:r>
              <w:rPr>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3384B4D7" w14:textId="77777777" w:rsidR="00421C82" w:rsidRDefault="00421C82" w:rsidP="00BC29FE">
            <w:pPr>
              <w:pStyle w:val="TableParagraph"/>
              <w:rPr>
                <w:rFonts w:ascii="Times New Roman"/>
                <w:sz w:val="16"/>
              </w:rPr>
            </w:pPr>
          </w:p>
        </w:tc>
        <w:tc>
          <w:tcPr>
            <w:tcW w:w="986" w:type="dxa"/>
            <w:tcBorders>
              <w:top w:val="single" w:sz="12" w:space="0" w:color="ABA899"/>
              <w:left w:val="single" w:sz="12" w:space="0" w:color="ABA899"/>
              <w:bottom w:val="single" w:sz="12" w:space="0" w:color="ABA899"/>
              <w:right w:val="single" w:sz="12" w:space="0" w:color="ABA899"/>
            </w:tcBorders>
          </w:tcPr>
          <w:p w14:paraId="051A75E0" w14:textId="77777777" w:rsidR="00421C82" w:rsidRDefault="00421C82" w:rsidP="00BC29FE">
            <w:pPr>
              <w:pStyle w:val="TableParagraph"/>
              <w:rPr>
                <w:rFonts w:ascii="Times New Roman"/>
                <w:sz w:val="16"/>
              </w:rPr>
            </w:pPr>
          </w:p>
        </w:tc>
        <w:tc>
          <w:tcPr>
            <w:tcW w:w="709" w:type="dxa"/>
            <w:tcBorders>
              <w:top w:val="single" w:sz="12" w:space="0" w:color="ABA899"/>
              <w:left w:val="single" w:sz="12" w:space="0" w:color="ABA899"/>
              <w:bottom w:val="single" w:sz="12" w:space="0" w:color="ABA899"/>
              <w:right w:val="single" w:sz="18" w:space="0" w:color="ABA899"/>
            </w:tcBorders>
          </w:tcPr>
          <w:p w14:paraId="6328B6B7" w14:textId="77777777" w:rsidR="00421C82" w:rsidRDefault="00421C82" w:rsidP="00BC29FE">
            <w:pPr>
              <w:pStyle w:val="TableParagraph"/>
              <w:rPr>
                <w:rFonts w:ascii="Times New Roman"/>
                <w:sz w:val="16"/>
              </w:rPr>
            </w:pPr>
          </w:p>
        </w:tc>
      </w:tr>
      <w:tr w:rsidR="00421C82" w14:paraId="70EF0816" w14:textId="77777777" w:rsidTr="00BC29FE">
        <w:trPr>
          <w:trHeight w:val="675"/>
        </w:trPr>
        <w:tc>
          <w:tcPr>
            <w:tcW w:w="195" w:type="dxa"/>
            <w:vMerge/>
            <w:tcBorders>
              <w:top w:val="nil"/>
              <w:left w:val="single" w:sz="12" w:space="0" w:color="ECE9D8"/>
              <w:bottom w:val="single" w:sz="12" w:space="0" w:color="ABA899"/>
              <w:right w:val="single" w:sz="12" w:space="0" w:color="ABA899"/>
            </w:tcBorders>
          </w:tcPr>
          <w:p w14:paraId="27004920"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51021FE6" w14:textId="77777777" w:rsidR="00421C82" w:rsidRDefault="00421C82" w:rsidP="00BC29FE">
            <w:pPr>
              <w:rPr>
                <w:sz w:val="2"/>
                <w:szCs w:val="2"/>
              </w:rPr>
            </w:pPr>
          </w:p>
        </w:tc>
        <w:tc>
          <w:tcPr>
            <w:tcW w:w="1110" w:type="dxa"/>
            <w:tcBorders>
              <w:top w:val="single" w:sz="12" w:space="0" w:color="ABA899"/>
              <w:left w:val="single" w:sz="12" w:space="0" w:color="ABA899"/>
              <w:bottom w:val="single" w:sz="12" w:space="0" w:color="ABA899"/>
              <w:right w:val="single" w:sz="12" w:space="0" w:color="ABA899"/>
            </w:tcBorders>
          </w:tcPr>
          <w:p w14:paraId="598E9B23" w14:textId="77777777" w:rsidR="00421C82" w:rsidRDefault="00421C82" w:rsidP="00BC29FE">
            <w:pPr>
              <w:pStyle w:val="TableParagraph"/>
              <w:spacing w:line="177" w:lineRule="exact"/>
              <w:ind w:left="74"/>
              <w:rPr>
                <w:sz w:val="16"/>
                <w:szCs w:val="16"/>
              </w:rPr>
            </w:pPr>
            <w:r>
              <w:rPr>
                <w:w w:val="105"/>
                <w:sz w:val="16"/>
                <w:szCs w:val="16"/>
              </w:rPr>
              <w:t>მონაწილეთა</w:t>
            </w:r>
          </w:p>
          <w:p w14:paraId="4EE26CB9" w14:textId="77777777" w:rsidR="00421C82" w:rsidRDefault="00421C82" w:rsidP="00BC29FE">
            <w:pPr>
              <w:pStyle w:val="TableParagraph"/>
              <w:spacing w:line="203" w:lineRule="exact"/>
              <w:ind w:left="119"/>
              <w:rPr>
                <w:sz w:val="16"/>
                <w:szCs w:val="16"/>
              </w:rPr>
            </w:pPr>
            <w:r>
              <w:rPr>
                <w:w w:val="105"/>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5F71DB55" w14:textId="77777777" w:rsidR="00421C82" w:rsidRDefault="00421C82" w:rsidP="00BC29FE">
            <w:pPr>
              <w:pStyle w:val="TableParagraph"/>
              <w:rPr>
                <w:rFonts w:ascii="Times New Roman"/>
                <w:sz w:val="16"/>
              </w:rPr>
            </w:pPr>
          </w:p>
        </w:tc>
        <w:tc>
          <w:tcPr>
            <w:tcW w:w="986" w:type="dxa"/>
            <w:tcBorders>
              <w:top w:val="single" w:sz="12" w:space="0" w:color="ABA899"/>
              <w:left w:val="single" w:sz="12" w:space="0" w:color="ABA899"/>
              <w:bottom w:val="single" w:sz="12" w:space="0" w:color="ABA899"/>
              <w:right w:val="single" w:sz="12" w:space="0" w:color="ABA899"/>
            </w:tcBorders>
          </w:tcPr>
          <w:p w14:paraId="2DF83BD3" w14:textId="77777777" w:rsidR="00421C82" w:rsidRDefault="00421C82" w:rsidP="00BC29FE">
            <w:pPr>
              <w:pStyle w:val="TableParagraph"/>
              <w:rPr>
                <w:rFonts w:ascii="Times New Roman"/>
                <w:sz w:val="16"/>
              </w:rPr>
            </w:pPr>
          </w:p>
        </w:tc>
        <w:tc>
          <w:tcPr>
            <w:tcW w:w="709" w:type="dxa"/>
            <w:tcBorders>
              <w:top w:val="single" w:sz="12" w:space="0" w:color="ABA899"/>
              <w:left w:val="single" w:sz="12" w:space="0" w:color="ABA899"/>
              <w:bottom w:val="single" w:sz="12" w:space="0" w:color="ABA899"/>
              <w:right w:val="single" w:sz="18" w:space="0" w:color="ABA899"/>
            </w:tcBorders>
          </w:tcPr>
          <w:p w14:paraId="271BCF5E" w14:textId="77777777" w:rsidR="00421C82" w:rsidRDefault="00421C82" w:rsidP="00BC29FE">
            <w:pPr>
              <w:pStyle w:val="TableParagraph"/>
              <w:rPr>
                <w:rFonts w:ascii="Times New Roman"/>
                <w:sz w:val="16"/>
              </w:rPr>
            </w:pPr>
          </w:p>
        </w:tc>
      </w:tr>
    </w:tbl>
    <w:p w14:paraId="1D162403" w14:textId="77777777" w:rsidR="00421C82" w:rsidRDefault="00421C82" w:rsidP="00421C82">
      <w:pPr>
        <w:pStyle w:val="a7"/>
        <w:spacing w:before="3"/>
        <w:rPr>
          <w:sz w:val="15"/>
        </w:rPr>
      </w:pPr>
    </w:p>
    <w:p w14:paraId="75704FD8" w14:textId="77777777" w:rsidR="00421C82" w:rsidRDefault="00421C82" w:rsidP="00421C82">
      <w:pPr>
        <w:pStyle w:val="a7"/>
        <w:spacing w:before="63" w:line="220" w:lineRule="auto"/>
        <w:ind w:left="110" w:right="158"/>
      </w:pPr>
      <w:r>
        <w:rPr>
          <w:rFonts w:ascii="Sylfaen" w:hAnsi="Sylfaen" w:cs="Sylfaen"/>
          <w:w w:val="60"/>
        </w:rPr>
        <w:t>ა</w:t>
      </w:r>
      <w:r>
        <w:rPr>
          <w:w w:val="60"/>
        </w:rPr>
        <w:t>.</w:t>
      </w:r>
      <w:r>
        <w:rPr>
          <w:rFonts w:ascii="Sylfaen" w:hAnsi="Sylfaen" w:cs="Sylfaen"/>
          <w:w w:val="60"/>
        </w:rPr>
        <w:t>ზ</w:t>
      </w:r>
      <w:r>
        <w:rPr>
          <w:w w:val="60"/>
        </w:rPr>
        <w:t>)</w:t>
      </w:r>
      <w:r>
        <w:rPr>
          <w:spacing w:val="1"/>
          <w:w w:val="60"/>
        </w:rPr>
        <w:t xml:space="preserve"> </w:t>
      </w:r>
      <w:r>
        <w:rPr>
          <w:rFonts w:ascii="Sylfaen" w:hAnsi="Sylfaen" w:cs="Sylfaen"/>
          <w:w w:val="60"/>
        </w:rPr>
        <w:t>ქვეპროგრამა</w:t>
      </w:r>
      <w:r>
        <w:rPr>
          <w:w w:val="60"/>
        </w:rPr>
        <w:t>:</w:t>
      </w:r>
      <w:r>
        <w:rPr>
          <w:spacing w:val="1"/>
          <w:w w:val="60"/>
        </w:rPr>
        <w:t xml:space="preserve"> </w:t>
      </w:r>
      <w:r>
        <w:rPr>
          <w:rFonts w:ascii="Sylfaen" w:hAnsi="Sylfaen" w:cs="Sylfaen"/>
          <w:w w:val="60"/>
        </w:rPr>
        <w:t>სხვადასხვა</w:t>
      </w:r>
      <w:r>
        <w:rPr>
          <w:spacing w:val="1"/>
          <w:w w:val="60"/>
        </w:rPr>
        <w:t xml:space="preserve"> </w:t>
      </w:r>
      <w:r>
        <w:rPr>
          <w:rFonts w:ascii="Sylfaen" w:hAnsi="Sylfaen" w:cs="Sylfaen"/>
          <w:w w:val="60"/>
        </w:rPr>
        <w:t>სახეობის</w:t>
      </w:r>
      <w:r>
        <w:rPr>
          <w:spacing w:val="1"/>
          <w:w w:val="60"/>
        </w:rPr>
        <w:t xml:space="preserve"> </w:t>
      </w:r>
      <w:r>
        <w:rPr>
          <w:rFonts w:ascii="Sylfaen" w:hAnsi="Sylfaen" w:cs="Sylfaen"/>
          <w:w w:val="60"/>
        </w:rPr>
        <w:t>სპორტულ</w:t>
      </w:r>
      <w:r>
        <w:rPr>
          <w:spacing w:val="1"/>
          <w:w w:val="60"/>
        </w:rPr>
        <w:t xml:space="preserve"> </w:t>
      </w:r>
      <w:r>
        <w:rPr>
          <w:w w:val="60"/>
        </w:rPr>
        <w:t>–</w:t>
      </w:r>
      <w:r>
        <w:rPr>
          <w:spacing w:val="1"/>
          <w:w w:val="60"/>
        </w:rPr>
        <w:t xml:space="preserve"> </w:t>
      </w:r>
      <w:r>
        <w:rPr>
          <w:rFonts w:ascii="Sylfaen" w:hAnsi="Sylfaen" w:cs="Sylfaen"/>
          <w:w w:val="60"/>
        </w:rPr>
        <w:t>გამაჯანსაღებელი</w:t>
      </w:r>
      <w:r>
        <w:rPr>
          <w:spacing w:val="1"/>
          <w:w w:val="60"/>
        </w:rPr>
        <w:t xml:space="preserve"> </w:t>
      </w:r>
      <w:r>
        <w:rPr>
          <w:rFonts w:ascii="Sylfaen" w:hAnsi="Sylfaen" w:cs="Sylfaen"/>
          <w:w w:val="60"/>
        </w:rPr>
        <w:t>და</w:t>
      </w:r>
      <w:r>
        <w:rPr>
          <w:spacing w:val="1"/>
          <w:w w:val="60"/>
        </w:rPr>
        <w:t xml:space="preserve"> </w:t>
      </w:r>
      <w:r>
        <w:rPr>
          <w:rFonts w:ascii="Sylfaen" w:hAnsi="Sylfaen" w:cs="Sylfaen"/>
          <w:w w:val="60"/>
        </w:rPr>
        <w:t>დასასვენებლად</w:t>
      </w:r>
      <w:r>
        <w:rPr>
          <w:spacing w:val="1"/>
          <w:w w:val="60"/>
        </w:rPr>
        <w:t xml:space="preserve"> </w:t>
      </w:r>
      <w:r>
        <w:rPr>
          <w:rFonts w:ascii="Sylfaen" w:hAnsi="Sylfaen" w:cs="Sylfaen"/>
          <w:w w:val="60"/>
        </w:rPr>
        <w:t>განკუთვნილი</w:t>
      </w:r>
      <w:r>
        <w:rPr>
          <w:spacing w:val="1"/>
          <w:w w:val="60"/>
        </w:rPr>
        <w:t xml:space="preserve"> </w:t>
      </w:r>
      <w:r>
        <w:rPr>
          <w:rFonts w:ascii="Sylfaen" w:hAnsi="Sylfaen" w:cs="Sylfaen"/>
          <w:w w:val="60"/>
        </w:rPr>
        <w:t>ობიექტების</w:t>
      </w:r>
      <w:r>
        <w:rPr>
          <w:w w:val="60"/>
        </w:rPr>
        <w:t xml:space="preserve"> </w:t>
      </w:r>
      <w:r>
        <w:rPr>
          <w:rFonts w:ascii="Sylfaen" w:hAnsi="Sylfaen" w:cs="Sylfaen"/>
          <w:w w:val="60"/>
        </w:rPr>
        <w:t>მოწყობა</w:t>
      </w:r>
      <w:r>
        <w:rPr>
          <w:spacing w:val="1"/>
          <w:w w:val="60"/>
        </w:rPr>
        <w:t xml:space="preserve"> </w:t>
      </w:r>
      <w:r>
        <w:rPr>
          <w:w w:val="60"/>
        </w:rPr>
        <w:t>–</w:t>
      </w:r>
      <w:r>
        <w:rPr>
          <w:spacing w:val="1"/>
          <w:w w:val="60"/>
        </w:rPr>
        <w:t xml:space="preserve"> </w:t>
      </w:r>
      <w:r>
        <w:rPr>
          <w:rFonts w:ascii="Sylfaen" w:hAnsi="Sylfaen" w:cs="Sylfaen"/>
          <w:w w:val="60"/>
        </w:rPr>
        <w:t>რეაბილიტაცია</w:t>
      </w:r>
      <w:r>
        <w:rPr>
          <w:spacing w:val="1"/>
          <w:w w:val="60"/>
        </w:rPr>
        <w:t xml:space="preserve"> </w:t>
      </w:r>
      <w:r>
        <w:rPr>
          <w:w w:val="60"/>
        </w:rPr>
        <w:t>–</w:t>
      </w:r>
      <w:r>
        <w:rPr>
          <w:spacing w:val="-24"/>
          <w:w w:val="60"/>
        </w:rPr>
        <w:t xml:space="preserve"> </w:t>
      </w:r>
      <w:r>
        <w:rPr>
          <w:rFonts w:ascii="Sylfaen" w:hAnsi="Sylfaen" w:cs="Sylfaen"/>
          <w:w w:val="75"/>
        </w:rPr>
        <w:t>ექსპლოატაცია</w:t>
      </w:r>
      <w:r>
        <w:rPr>
          <w:spacing w:val="5"/>
          <w:w w:val="75"/>
        </w:rPr>
        <w:t xml:space="preserve"> </w:t>
      </w:r>
      <w:r>
        <w:rPr>
          <w:w w:val="75"/>
        </w:rPr>
        <w:t>(</w:t>
      </w:r>
      <w:r>
        <w:rPr>
          <w:rFonts w:ascii="Sylfaen" w:hAnsi="Sylfaen" w:cs="Sylfaen"/>
          <w:w w:val="75"/>
        </w:rPr>
        <w:t>პროგრამული</w:t>
      </w:r>
      <w:r>
        <w:rPr>
          <w:spacing w:val="6"/>
          <w:w w:val="75"/>
        </w:rPr>
        <w:t xml:space="preserve"> </w:t>
      </w:r>
      <w:r>
        <w:rPr>
          <w:rFonts w:ascii="Sylfaen" w:hAnsi="Sylfaen" w:cs="Sylfaen"/>
          <w:w w:val="75"/>
        </w:rPr>
        <w:t>კოდი</w:t>
      </w:r>
      <w:r>
        <w:rPr>
          <w:spacing w:val="5"/>
          <w:w w:val="75"/>
        </w:rPr>
        <w:t xml:space="preserve"> </w:t>
      </w:r>
      <w:r>
        <w:rPr>
          <w:w w:val="85"/>
        </w:rPr>
        <w:t>05</w:t>
      </w:r>
      <w:r>
        <w:rPr>
          <w:spacing w:val="1"/>
          <w:w w:val="85"/>
        </w:rPr>
        <w:t xml:space="preserve"> </w:t>
      </w:r>
      <w:r>
        <w:rPr>
          <w:w w:val="85"/>
        </w:rPr>
        <w:t>01</w:t>
      </w:r>
      <w:r>
        <w:rPr>
          <w:spacing w:val="1"/>
          <w:w w:val="85"/>
        </w:rPr>
        <w:t xml:space="preserve"> </w:t>
      </w:r>
      <w:r>
        <w:rPr>
          <w:w w:val="85"/>
        </w:rPr>
        <w:t>10)</w:t>
      </w:r>
    </w:p>
    <w:p w14:paraId="70B3F99E" w14:textId="77777777" w:rsidR="00421C82" w:rsidRDefault="00421C82" w:rsidP="00421C82">
      <w:pPr>
        <w:pStyle w:val="a7"/>
        <w:spacing w:before="2"/>
        <w:rPr>
          <w:sz w:val="23"/>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7635"/>
      </w:tblGrid>
      <w:tr w:rsidR="00421C82" w14:paraId="2C11A36A" w14:textId="77777777" w:rsidTr="00BC29FE">
        <w:trPr>
          <w:trHeight w:val="1065"/>
        </w:trPr>
        <w:tc>
          <w:tcPr>
            <w:tcW w:w="705" w:type="dxa"/>
            <w:tcBorders>
              <w:bottom w:val="single" w:sz="12" w:space="0" w:color="ABA899"/>
              <w:right w:val="single" w:sz="12" w:space="0" w:color="ABA899"/>
            </w:tcBorders>
          </w:tcPr>
          <w:p w14:paraId="437C0ED2" w14:textId="77777777" w:rsidR="00421C82" w:rsidRDefault="00421C82" w:rsidP="00BC29FE">
            <w:pPr>
              <w:pStyle w:val="TableParagraph"/>
              <w:spacing w:before="7"/>
              <w:rPr>
                <w:rFonts w:ascii="Segoe UI Symbol"/>
                <w:sz w:val="18"/>
              </w:rPr>
            </w:pPr>
          </w:p>
          <w:p w14:paraId="095161D6" w14:textId="77777777" w:rsidR="00421C82" w:rsidRDefault="00421C82" w:rsidP="00BC29FE">
            <w:pPr>
              <w:pStyle w:val="TableParagraph"/>
              <w:spacing w:before="1"/>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2231687" w14:textId="77777777" w:rsidR="00421C82" w:rsidRDefault="00421C82" w:rsidP="00BC29FE">
            <w:pPr>
              <w:pStyle w:val="TableParagraph"/>
              <w:spacing w:before="11"/>
              <w:rPr>
                <w:rFonts w:ascii="Segoe UI Symbol"/>
                <w:sz w:val="12"/>
              </w:rPr>
            </w:pPr>
          </w:p>
          <w:p w14:paraId="6723ECF7" w14:textId="77777777" w:rsidR="00421C82" w:rsidRDefault="00421C82" w:rsidP="00BC29FE">
            <w:pPr>
              <w:pStyle w:val="TableParagraph"/>
              <w:spacing w:line="220" w:lineRule="auto"/>
              <w:ind w:left="14" w:right="871"/>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7635" w:type="dxa"/>
            <w:tcBorders>
              <w:left w:val="single" w:sz="12" w:space="0" w:color="ABA899"/>
              <w:bottom w:val="single" w:sz="12" w:space="0" w:color="ABA899"/>
              <w:right w:val="single" w:sz="18" w:space="0" w:color="ABA899"/>
            </w:tcBorders>
          </w:tcPr>
          <w:p w14:paraId="6846BB36" w14:textId="77777777" w:rsidR="00421C82" w:rsidRDefault="00421C82" w:rsidP="00BC29FE">
            <w:pPr>
              <w:pStyle w:val="TableParagraph"/>
              <w:spacing w:line="177" w:lineRule="exact"/>
              <w:ind w:left="177" w:right="151"/>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7C88EDA4" w14:textId="77777777" w:rsidR="00421C82" w:rsidRDefault="00421C82" w:rsidP="00BC29FE">
            <w:pPr>
              <w:pStyle w:val="TableParagraph"/>
              <w:spacing w:before="3" w:line="223" w:lineRule="auto"/>
              <w:ind w:left="177" w:right="151"/>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7"/>
                <w:sz w:val="16"/>
                <w:szCs w:val="16"/>
              </w:rPr>
              <w:t xml:space="preserve"> </w:t>
            </w:r>
            <w:r>
              <w:rPr>
                <w:sz w:val="16"/>
                <w:szCs w:val="16"/>
              </w:rPr>
              <w:t>სამსახური;</w:t>
            </w:r>
            <w:r>
              <w:rPr>
                <w:spacing w:val="18"/>
                <w:sz w:val="16"/>
                <w:szCs w:val="16"/>
              </w:rPr>
              <w:t xml:space="preserve"> </w:t>
            </w:r>
            <w:r>
              <w:rPr>
                <w:sz w:val="16"/>
                <w:szCs w:val="16"/>
              </w:rPr>
              <w:t>ქალაქ</w:t>
            </w:r>
            <w:r>
              <w:rPr>
                <w:spacing w:val="18"/>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r>
              <w:rPr>
                <w:spacing w:val="1"/>
                <w:sz w:val="16"/>
                <w:szCs w:val="16"/>
              </w:rPr>
              <w:t xml:space="preserve"> </w:t>
            </w:r>
            <w:r>
              <w:rPr>
                <w:w w:val="105"/>
                <w:sz w:val="16"/>
                <w:szCs w:val="16"/>
              </w:rPr>
              <w:t>მერიის პირველადი სტრუქტურული ერთეული – ინფრასტრუქტურის განვითარების,</w:t>
            </w:r>
            <w:r>
              <w:rPr>
                <w:spacing w:val="1"/>
                <w:w w:val="105"/>
                <w:sz w:val="16"/>
                <w:szCs w:val="16"/>
              </w:rPr>
              <w:t xml:space="preserve"> </w:t>
            </w:r>
            <w:r>
              <w:rPr>
                <w:w w:val="105"/>
                <w:sz w:val="16"/>
                <w:szCs w:val="16"/>
              </w:rPr>
              <w:t>კეთილმოწყობისა</w:t>
            </w:r>
            <w:r>
              <w:rPr>
                <w:spacing w:val="-4"/>
                <w:w w:val="105"/>
                <w:sz w:val="16"/>
                <w:szCs w:val="16"/>
              </w:rPr>
              <w:t xml:space="preserve"> </w:t>
            </w:r>
            <w:r>
              <w:rPr>
                <w:w w:val="105"/>
                <w:sz w:val="16"/>
                <w:szCs w:val="16"/>
              </w:rPr>
              <w:t>და</w:t>
            </w:r>
            <w:r>
              <w:rPr>
                <w:spacing w:val="-2"/>
                <w:w w:val="105"/>
                <w:sz w:val="16"/>
                <w:szCs w:val="16"/>
              </w:rPr>
              <w:t xml:space="preserve"> </w:t>
            </w:r>
            <w:r>
              <w:rPr>
                <w:w w:val="105"/>
                <w:sz w:val="16"/>
                <w:szCs w:val="16"/>
              </w:rPr>
              <w:t>დასუფთავების</w:t>
            </w:r>
            <w:r>
              <w:rPr>
                <w:spacing w:val="-2"/>
                <w:w w:val="105"/>
                <w:sz w:val="16"/>
                <w:szCs w:val="16"/>
              </w:rPr>
              <w:t xml:space="preserve"> </w:t>
            </w:r>
            <w:r>
              <w:rPr>
                <w:w w:val="105"/>
                <w:sz w:val="16"/>
                <w:szCs w:val="16"/>
              </w:rPr>
              <w:t>სამსახური</w:t>
            </w:r>
          </w:p>
        </w:tc>
      </w:tr>
      <w:tr w:rsidR="00421C82" w14:paraId="3E564D56" w14:textId="77777777" w:rsidTr="00BC29FE">
        <w:trPr>
          <w:trHeight w:val="480"/>
        </w:trPr>
        <w:tc>
          <w:tcPr>
            <w:tcW w:w="705" w:type="dxa"/>
            <w:tcBorders>
              <w:top w:val="single" w:sz="12" w:space="0" w:color="ABA899"/>
              <w:bottom w:val="single" w:sz="12" w:space="0" w:color="ABA899"/>
              <w:right w:val="single" w:sz="12" w:space="0" w:color="ABA899"/>
            </w:tcBorders>
          </w:tcPr>
          <w:p w14:paraId="3BB6F6A5"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520E950"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tcBorders>
              <w:top w:val="single" w:sz="12" w:space="0" w:color="ABA899"/>
              <w:left w:val="single" w:sz="12" w:space="0" w:color="ABA899"/>
              <w:bottom w:val="single" w:sz="12" w:space="0" w:color="ABA899"/>
              <w:right w:val="single" w:sz="18" w:space="0" w:color="ABA899"/>
            </w:tcBorders>
          </w:tcPr>
          <w:p w14:paraId="0AA385F2" w14:textId="77777777" w:rsidR="00421C82" w:rsidRDefault="00421C82" w:rsidP="00BC29FE">
            <w:pPr>
              <w:pStyle w:val="TableParagraph"/>
              <w:spacing w:line="185" w:lineRule="exact"/>
              <w:ind w:left="177" w:right="144"/>
              <w:jc w:val="center"/>
              <w:rPr>
                <w:sz w:val="16"/>
              </w:rPr>
            </w:pPr>
            <w:r>
              <w:rPr>
                <w:w w:val="105"/>
                <w:sz w:val="16"/>
              </w:rPr>
              <w:t>570,0</w:t>
            </w:r>
          </w:p>
        </w:tc>
      </w:tr>
      <w:tr w:rsidR="00421C82" w14:paraId="4331C4E2" w14:textId="77777777" w:rsidTr="00BC29FE">
        <w:trPr>
          <w:trHeight w:val="1455"/>
        </w:trPr>
        <w:tc>
          <w:tcPr>
            <w:tcW w:w="705" w:type="dxa"/>
            <w:tcBorders>
              <w:top w:val="single" w:sz="12" w:space="0" w:color="ABA899"/>
              <w:bottom w:val="single" w:sz="12" w:space="0" w:color="ABA899"/>
              <w:right w:val="single" w:sz="12" w:space="0" w:color="ABA899"/>
            </w:tcBorders>
          </w:tcPr>
          <w:p w14:paraId="0FE1AD78" w14:textId="77777777" w:rsidR="00421C82" w:rsidRDefault="00421C82" w:rsidP="00BC29FE">
            <w:pPr>
              <w:pStyle w:val="TableParagraph"/>
              <w:rPr>
                <w:rFonts w:ascii="Segoe UI Symbol"/>
                <w:sz w:val="16"/>
              </w:rPr>
            </w:pPr>
          </w:p>
          <w:p w14:paraId="5FC8842C" w14:textId="77777777" w:rsidR="00421C82" w:rsidRDefault="00421C82" w:rsidP="00BC29FE">
            <w:pPr>
              <w:pStyle w:val="TableParagraph"/>
              <w:spacing w:before="3"/>
              <w:rPr>
                <w:rFonts w:ascii="Segoe UI Symbol"/>
                <w:sz w:val="17"/>
              </w:rPr>
            </w:pPr>
          </w:p>
          <w:p w14:paraId="2A8372F0" w14:textId="77777777" w:rsidR="00421C82" w:rsidRDefault="00421C82" w:rsidP="00BC29FE">
            <w:pPr>
              <w:pStyle w:val="TableParagraph"/>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0FDD2AB2" w14:textId="77777777" w:rsidR="00421C82" w:rsidRDefault="00421C82" w:rsidP="00BC29FE">
            <w:pPr>
              <w:pStyle w:val="TableParagraph"/>
              <w:rPr>
                <w:rFonts w:ascii="Segoe UI Symbol"/>
                <w:sz w:val="16"/>
              </w:rPr>
            </w:pPr>
          </w:p>
          <w:p w14:paraId="32BBA969" w14:textId="77777777" w:rsidR="00421C82" w:rsidRDefault="00421C82" w:rsidP="00BC29FE">
            <w:pPr>
              <w:pStyle w:val="TableParagraph"/>
              <w:spacing w:before="3"/>
              <w:rPr>
                <w:rFonts w:ascii="Segoe UI Symbol"/>
                <w:sz w:val="17"/>
              </w:rPr>
            </w:pPr>
          </w:p>
          <w:p w14:paraId="645EE434"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tcBorders>
              <w:top w:val="single" w:sz="12" w:space="0" w:color="ABA899"/>
              <w:left w:val="single" w:sz="12" w:space="0" w:color="ABA899"/>
              <w:bottom w:val="single" w:sz="12" w:space="0" w:color="ABA899"/>
              <w:right w:val="single" w:sz="18" w:space="0" w:color="ABA899"/>
            </w:tcBorders>
          </w:tcPr>
          <w:p w14:paraId="27658E89" w14:textId="77777777" w:rsidR="00421C82" w:rsidRDefault="00421C82" w:rsidP="00BC29FE">
            <w:pPr>
              <w:pStyle w:val="TableParagraph"/>
              <w:spacing w:line="177" w:lineRule="exact"/>
              <w:ind w:left="14"/>
              <w:jc w:val="both"/>
              <w:rPr>
                <w:sz w:val="16"/>
                <w:szCs w:val="16"/>
              </w:rPr>
            </w:pPr>
            <w:r>
              <w:rPr>
                <w:w w:val="105"/>
                <w:sz w:val="16"/>
                <w:szCs w:val="16"/>
              </w:rPr>
              <w:t>ქალაქ</w:t>
            </w:r>
            <w:r>
              <w:rPr>
                <w:spacing w:val="27"/>
                <w:w w:val="105"/>
                <w:sz w:val="16"/>
                <w:szCs w:val="16"/>
              </w:rPr>
              <w:t xml:space="preserve"> </w:t>
            </w:r>
            <w:r>
              <w:rPr>
                <w:w w:val="105"/>
                <w:sz w:val="16"/>
                <w:szCs w:val="16"/>
              </w:rPr>
              <w:t>ქუთაისში</w:t>
            </w:r>
            <w:r>
              <w:rPr>
                <w:spacing w:val="12"/>
                <w:w w:val="105"/>
                <w:sz w:val="16"/>
                <w:szCs w:val="16"/>
              </w:rPr>
              <w:t xml:space="preserve"> </w:t>
            </w:r>
            <w:r>
              <w:rPr>
                <w:w w:val="105"/>
                <w:sz w:val="16"/>
                <w:szCs w:val="16"/>
              </w:rPr>
              <w:t>არსებული,</w:t>
            </w:r>
            <w:r>
              <w:rPr>
                <w:spacing w:val="12"/>
                <w:w w:val="105"/>
                <w:sz w:val="16"/>
                <w:szCs w:val="16"/>
              </w:rPr>
              <w:t xml:space="preserve"> </w:t>
            </w:r>
            <w:r>
              <w:rPr>
                <w:w w:val="105"/>
                <w:sz w:val="16"/>
                <w:szCs w:val="16"/>
              </w:rPr>
              <w:t>ჯერ</w:t>
            </w:r>
            <w:r>
              <w:rPr>
                <w:spacing w:val="15"/>
                <w:w w:val="105"/>
                <w:sz w:val="16"/>
                <w:szCs w:val="16"/>
              </w:rPr>
              <w:t xml:space="preserve"> </w:t>
            </w:r>
            <w:r>
              <w:rPr>
                <w:w w:val="105"/>
                <w:sz w:val="16"/>
                <w:szCs w:val="16"/>
              </w:rPr>
              <w:t>კიდევ,</w:t>
            </w:r>
            <w:r>
              <w:rPr>
                <w:spacing w:val="17"/>
                <w:w w:val="105"/>
                <w:sz w:val="16"/>
                <w:szCs w:val="16"/>
              </w:rPr>
              <w:t xml:space="preserve"> </w:t>
            </w:r>
            <w:r>
              <w:rPr>
                <w:w w:val="105"/>
                <w:sz w:val="16"/>
                <w:szCs w:val="16"/>
              </w:rPr>
              <w:t>წლების</w:t>
            </w:r>
            <w:r>
              <w:rPr>
                <w:spacing w:val="10"/>
                <w:w w:val="105"/>
                <w:sz w:val="16"/>
                <w:szCs w:val="16"/>
              </w:rPr>
              <w:t xml:space="preserve"> </w:t>
            </w:r>
            <w:r>
              <w:rPr>
                <w:w w:val="105"/>
                <w:sz w:val="16"/>
                <w:szCs w:val="16"/>
              </w:rPr>
              <w:t>წინ</w:t>
            </w:r>
            <w:r>
              <w:rPr>
                <w:spacing w:val="14"/>
                <w:w w:val="105"/>
                <w:sz w:val="16"/>
                <w:szCs w:val="16"/>
              </w:rPr>
              <w:t xml:space="preserve"> </w:t>
            </w:r>
            <w:r>
              <w:rPr>
                <w:w w:val="105"/>
                <w:sz w:val="16"/>
                <w:szCs w:val="16"/>
              </w:rPr>
              <w:t>მოწყობილი</w:t>
            </w:r>
            <w:r>
              <w:rPr>
                <w:spacing w:val="14"/>
                <w:w w:val="105"/>
                <w:sz w:val="16"/>
                <w:szCs w:val="16"/>
              </w:rPr>
              <w:t xml:space="preserve"> </w:t>
            </w:r>
            <w:r>
              <w:rPr>
                <w:w w:val="105"/>
                <w:sz w:val="16"/>
                <w:szCs w:val="16"/>
              </w:rPr>
              <w:t>სპორტული</w:t>
            </w:r>
            <w:r>
              <w:rPr>
                <w:spacing w:val="12"/>
                <w:w w:val="105"/>
                <w:sz w:val="16"/>
                <w:szCs w:val="16"/>
              </w:rPr>
              <w:t xml:space="preserve"> </w:t>
            </w:r>
            <w:r>
              <w:rPr>
                <w:w w:val="105"/>
                <w:sz w:val="16"/>
                <w:szCs w:val="16"/>
              </w:rPr>
              <w:t>„ტრენაჟორები"</w:t>
            </w:r>
            <w:r>
              <w:rPr>
                <w:spacing w:val="20"/>
                <w:w w:val="105"/>
                <w:sz w:val="16"/>
                <w:szCs w:val="16"/>
              </w:rPr>
              <w:t xml:space="preserve"> </w:t>
            </w:r>
            <w:r>
              <w:rPr>
                <w:w w:val="105"/>
                <w:sz w:val="16"/>
                <w:szCs w:val="16"/>
              </w:rPr>
              <w:t>და</w:t>
            </w:r>
          </w:p>
          <w:p w14:paraId="7E19E9F8" w14:textId="77777777" w:rsidR="00421C82" w:rsidRDefault="00421C82" w:rsidP="00BC29FE">
            <w:pPr>
              <w:pStyle w:val="TableParagraph"/>
              <w:spacing w:before="3" w:line="223" w:lineRule="auto"/>
              <w:ind w:left="14" w:right="-29"/>
              <w:jc w:val="both"/>
              <w:rPr>
                <w:sz w:val="16"/>
                <w:szCs w:val="16"/>
              </w:rPr>
            </w:pPr>
            <w:r>
              <w:rPr>
                <w:w w:val="105"/>
                <w:sz w:val="16"/>
                <w:szCs w:val="16"/>
              </w:rPr>
              <w:t>ატრაქციონები,</w:t>
            </w:r>
            <w:r>
              <w:rPr>
                <w:spacing w:val="1"/>
                <w:w w:val="105"/>
                <w:sz w:val="16"/>
                <w:szCs w:val="16"/>
              </w:rPr>
              <w:t xml:space="preserve"> </w:t>
            </w:r>
            <w:r>
              <w:rPr>
                <w:w w:val="105"/>
                <w:sz w:val="16"/>
                <w:szCs w:val="16"/>
              </w:rPr>
              <w:t>რომელთაც</w:t>
            </w:r>
            <w:r>
              <w:rPr>
                <w:spacing w:val="1"/>
                <w:w w:val="105"/>
                <w:sz w:val="16"/>
                <w:szCs w:val="16"/>
              </w:rPr>
              <w:t xml:space="preserve"> </w:t>
            </w:r>
            <w:r>
              <w:rPr>
                <w:w w:val="105"/>
                <w:sz w:val="16"/>
                <w:szCs w:val="16"/>
              </w:rPr>
              <w:t>შემოღობვა,</w:t>
            </w:r>
            <w:r>
              <w:rPr>
                <w:spacing w:val="1"/>
                <w:w w:val="105"/>
                <w:sz w:val="16"/>
                <w:szCs w:val="16"/>
              </w:rPr>
              <w:t xml:space="preserve"> </w:t>
            </w:r>
            <w:r>
              <w:rPr>
                <w:w w:val="105"/>
                <w:sz w:val="16"/>
                <w:szCs w:val="16"/>
              </w:rPr>
              <w:t>სათამაშო</w:t>
            </w:r>
            <w:r>
              <w:rPr>
                <w:spacing w:val="1"/>
                <w:w w:val="105"/>
                <w:sz w:val="16"/>
                <w:szCs w:val="16"/>
              </w:rPr>
              <w:t xml:space="preserve"> </w:t>
            </w:r>
            <w:r>
              <w:rPr>
                <w:w w:val="105"/>
                <w:sz w:val="16"/>
                <w:szCs w:val="16"/>
              </w:rPr>
              <w:t>ზედაპირი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შემადგენელი</w:t>
            </w:r>
            <w:r>
              <w:rPr>
                <w:spacing w:val="1"/>
                <w:w w:val="105"/>
                <w:sz w:val="16"/>
                <w:szCs w:val="16"/>
              </w:rPr>
              <w:t xml:space="preserve"> </w:t>
            </w:r>
            <w:r>
              <w:rPr>
                <w:w w:val="105"/>
                <w:sz w:val="16"/>
                <w:szCs w:val="16"/>
              </w:rPr>
              <w:t>ნაწილები</w:t>
            </w:r>
            <w:r>
              <w:rPr>
                <w:spacing w:val="1"/>
                <w:w w:val="105"/>
                <w:sz w:val="16"/>
                <w:szCs w:val="16"/>
              </w:rPr>
              <w:t xml:space="preserve"> </w:t>
            </w:r>
            <w:r>
              <w:rPr>
                <w:w w:val="105"/>
                <w:sz w:val="16"/>
                <w:szCs w:val="16"/>
              </w:rPr>
              <w:t>დაზიანებული აქვს, საჭიროებს აუცილებელ</w:t>
            </w:r>
            <w:r>
              <w:rPr>
                <w:spacing w:val="1"/>
                <w:w w:val="105"/>
                <w:sz w:val="16"/>
                <w:szCs w:val="16"/>
              </w:rPr>
              <w:t xml:space="preserve"> </w:t>
            </w:r>
            <w:r>
              <w:rPr>
                <w:w w:val="105"/>
                <w:sz w:val="16"/>
                <w:szCs w:val="16"/>
              </w:rPr>
              <w:t>რეაბილიტაციას, ადამიანებისათვის უსაფრთხო და</w:t>
            </w:r>
            <w:r>
              <w:rPr>
                <w:spacing w:val="1"/>
                <w:w w:val="105"/>
                <w:sz w:val="16"/>
                <w:szCs w:val="16"/>
              </w:rPr>
              <w:t xml:space="preserve"> </w:t>
            </w:r>
            <w:r>
              <w:rPr>
                <w:w w:val="105"/>
                <w:sz w:val="16"/>
                <w:szCs w:val="16"/>
              </w:rPr>
              <w:t>დაცული გამაჯანსაღებელი გარემოს შესაქმნელად. აღნიშნული ქვეპროგრამის განვითარება ხელს</w:t>
            </w:r>
            <w:r>
              <w:rPr>
                <w:spacing w:val="1"/>
                <w:w w:val="105"/>
                <w:sz w:val="16"/>
                <w:szCs w:val="16"/>
              </w:rPr>
              <w:t xml:space="preserve"> </w:t>
            </w:r>
            <w:r>
              <w:rPr>
                <w:spacing w:val="-1"/>
                <w:w w:val="105"/>
                <w:sz w:val="16"/>
                <w:szCs w:val="16"/>
              </w:rPr>
              <w:t xml:space="preserve">შეუწყობს </w:t>
            </w:r>
            <w:r>
              <w:rPr>
                <w:w w:val="105"/>
                <w:sz w:val="16"/>
                <w:szCs w:val="16"/>
              </w:rPr>
              <w:t>ქალაქ ქუთაისში, სკოლამდელი და დაწყებითი კლასების ბავშვებისათვის კომფორტული</w:t>
            </w:r>
            <w:r>
              <w:rPr>
                <w:spacing w:val="-39"/>
                <w:w w:val="105"/>
                <w:sz w:val="16"/>
                <w:szCs w:val="16"/>
              </w:rPr>
              <w:t xml:space="preserve"> </w:t>
            </w:r>
            <w:r>
              <w:rPr>
                <w:w w:val="105"/>
                <w:sz w:val="16"/>
                <w:szCs w:val="16"/>
              </w:rPr>
              <w:t>გასართობი</w:t>
            </w:r>
            <w:r>
              <w:rPr>
                <w:spacing w:val="-3"/>
                <w:w w:val="105"/>
                <w:sz w:val="16"/>
                <w:szCs w:val="16"/>
              </w:rPr>
              <w:t xml:space="preserve"> </w:t>
            </w:r>
            <w:r>
              <w:rPr>
                <w:w w:val="105"/>
                <w:sz w:val="16"/>
                <w:szCs w:val="16"/>
              </w:rPr>
              <w:t>და</w:t>
            </w:r>
            <w:r>
              <w:rPr>
                <w:spacing w:val="-2"/>
                <w:w w:val="105"/>
                <w:sz w:val="16"/>
                <w:szCs w:val="16"/>
              </w:rPr>
              <w:t xml:space="preserve"> </w:t>
            </w:r>
            <w:r>
              <w:rPr>
                <w:w w:val="105"/>
                <w:sz w:val="16"/>
                <w:szCs w:val="16"/>
              </w:rPr>
              <w:t>დასასვენებელი</w:t>
            </w:r>
            <w:r>
              <w:rPr>
                <w:spacing w:val="-2"/>
                <w:w w:val="105"/>
                <w:sz w:val="16"/>
                <w:szCs w:val="16"/>
              </w:rPr>
              <w:t xml:space="preserve"> </w:t>
            </w:r>
            <w:r>
              <w:rPr>
                <w:w w:val="105"/>
                <w:sz w:val="16"/>
                <w:szCs w:val="16"/>
              </w:rPr>
              <w:t>ადგილების</w:t>
            </w:r>
            <w:r>
              <w:rPr>
                <w:spacing w:val="-2"/>
                <w:w w:val="105"/>
                <w:sz w:val="16"/>
                <w:szCs w:val="16"/>
              </w:rPr>
              <w:t xml:space="preserve"> </w:t>
            </w:r>
            <w:r>
              <w:rPr>
                <w:w w:val="105"/>
                <w:sz w:val="16"/>
                <w:szCs w:val="16"/>
              </w:rPr>
              <w:t>შექმნას.</w:t>
            </w:r>
          </w:p>
        </w:tc>
      </w:tr>
      <w:tr w:rsidR="00421C82" w14:paraId="08D65A5F" w14:textId="77777777" w:rsidTr="00BC29FE">
        <w:trPr>
          <w:trHeight w:val="655"/>
        </w:trPr>
        <w:tc>
          <w:tcPr>
            <w:tcW w:w="705" w:type="dxa"/>
            <w:tcBorders>
              <w:top w:val="single" w:sz="12" w:space="0" w:color="ABA899"/>
              <w:left w:val="single" w:sz="18" w:space="0" w:color="ECE9D8"/>
              <w:bottom w:val="nil"/>
              <w:right w:val="single" w:sz="18" w:space="0" w:color="ABA899"/>
            </w:tcBorders>
          </w:tcPr>
          <w:p w14:paraId="675ADA41" w14:textId="77777777" w:rsidR="00421C82" w:rsidRDefault="00421C82" w:rsidP="00BC29FE">
            <w:pPr>
              <w:pStyle w:val="TableParagraph"/>
              <w:spacing w:before="52"/>
              <w:ind w:left="277"/>
              <w:rPr>
                <w:rFonts w:ascii="Segoe UI Symbol"/>
                <w:sz w:val="16"/>
              </w:rPr>
            </w:pPr>
            <w:r>
              <w:rPr>
                <w:rFonts w:ascii="Segoe UI Symbol"/>
                <w:sz w:val="16"/>
              </w:rPr>
              <w:t>4.</w:t>
            </w:r>
          </w:p>
        </w:tc>
        <w:tc>
          <w:tcPr>
            <w:tcW w:w="2550" w:type="dxa"/>
            <w:tcBorders>
              <w:top w:val="single" w:sz="12" w:space="0" w:color="ABA899"/>
              <w:left w:val="single" w:sz="18" w:space="0" w:color="ABA899"/>
              <w:bottom w:val="nil"/>
              <w:right w:val="single" w:sz="18" w:space="0" w:color="ABA899"/>
            </w:tcBorders>
          </w:tcPr>
          <w:p w14:paraId="2373ECBF" w14:textId="77777777" w:rsidR="00421C82" w:rsidRDefault="00421C82" w:rsidP="00BC29FE">
            <w:pPr>
              <w:pStyle w:val="TableParagraph"/>
              <w:spacing w:before="52"/>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tcBorders>
              <w:top w:val="single" w:sz="12" w:space="0" w:color="ABA899"/>
              <w:left w:val="single" w:sz="18" w:space="0" w:color="ABA899"/>
              <w:bottom w:val="nil"/>
              <w:right w:val="single" w:sz="18" w:space="0" w:color="ABA899"/>
            </w:tcBorders>
          </w:tcPr>
          <w:p w14:paraId="314E1BE7" w14:textId="77777777" w:rsidR="00421C82" w:rsidRDefault="00421C82" w:rsidP="00BC29FE">
            <w:pPr>
              <w:pStyle w:val="TableParagraph"/>
              <w:spacing w:line="177" w:lineRule="exact"/>
              <w:ind w:left="7" w:right="-29"/>
              <w:rPr>
                <w:sz w:val="16"/>
                <w:szCs w:val="16"/>
              </w:rPr>
            </w:pPr>
            <w:r>
              <w:rPr>
                <w:w w:val="105"/>
                <w:sz w:val="16"/>
                <w:szCs w:val="16"/>
              </w:rPr>
              <w:t xml:space="preserve">სპორტულ </w:t>
            </w:r>
            <w:r>
              <w:rPr>
                <w:spacing w:val="13"/>
                <w:w w:val="105"/>
                <w:sz w:val="16"/>
                <w:szCs w:val="16"/>
              </w:rPr>
              <w:t xml:space="preserve"> </w:t>
            </w:r>
            <w:r>
              <w:rPr>
                <w:w w:val="105"/>
                <w:sz w:val="16"/>
                <w:szCs w:val="16"/>
              </w:rPr>
              <w:t xml:space="preserve">–  </w:t>
            </w:r>
            <w:r>
              <w:rPr>
                <w:spacing w:val="20"/>
                <w:w w:val="105"/>
                <w:sz w:val="16"/>
                <w:szCs w:val="16"/>
              </w:rPr>
              <w:t xml:space="preserve"> </w:t>
            </w:r>
            <w:r>
              <w:rPr>
                <w:w w:val="105"/>
                <w:sz w:val="16"/>
                <w:szCs w:val="16"/>
              </w:rPr>
              <w:t xml:space="preserve">გამაჯანსაღებელი  </w:t>
            </w:r>
            <w:r>
              <w:rPr>
                <w:spacing w:val="12"/>
                <w:w w:val="105"/>
                <w:sz w:val="16"/>
                <w:szCs w:val="16"/>
              </w:rPr>
              <w:t xml:space="preserve"> </w:t>
            </w:r>
            <w:r>
              <w:rPr>
                <w:w w:val="105"/>
                <w:sz w:val="16"/>
                <w:szCs w:val="16"/>
              </w:rPr>
              <w:t xml:space="preserve">და  </w:t>
            </w:r>
            <w:r>
              <w:rPr>
                <w:spacing w:val="2"/>
                <w:w w:val="105"/>
                <w:sz w:val="16"/>
                <w:szCs w:val="16"/>
              </w:rPr>
              <w:t xml:space="preserve"> </w:t>
            </w:r>
            <w:r>
              <w:rPr>
                <w:w w:val="105"/>
                <w:sz w:val="16"/>
                <w:szCs w:val="16"/>
              </w:rPr>
              <w:t xml:space="preserve">დასასვენებლად  </w:t>
            </w:r>
            <w:r>
              <w:rPr>
                <w:spacing w:val="3"/>
                <w:w w:val="105"/>
                <w:sz w:val="16"/>
                <w:szCs w:val="16"/>
              </w:rPr>
              <w:t xml:space="preserve"> </w:t>
            </w:r>
            <w:r>
              <w:rPr>
                <w:w w:val="105"/>
                <w:sz w:val="16"/>
                <w:szCs w:val="16"/>
              </w:rPr>
              <w:t xml:space="preserve">განკუთვნილი  </w:t>
            </w:r>
            <w:r>
              <w:rPr>
                <w:spacing w:val="3"/>
                <w:w w:val="105"/>
                <w:sz w:val="16"/>
                <w:szCs w:val="16"/>
              </w:rPr>
              <w:t xml:space="preserve"> </w:t>
            </w:r>
            <w:r>
              <w:rPr>
                <w:w w:val="105"/>
                <w:sz w:val="16"/>
                <w:szCs w:val="16"/>
              </w:rPr>
              <w:t xml:space="preserve">ობიექტების </w:t>
            </w:r>
            <w:r>
              <w:rPr>
                <w:spacing w:val="39"/>
                <w:w w:val="105"/>
                <w:sz w:val="16"/>
                <w:szCs w:val="16"/>
              </w:rPr>
              <w:t xml:space="preserve"> </w:t>
            </w:r>
            <w:r>
              <w:rPr>
                <w:w w:val="105"/>
                <w:sz w:val="16"/>
                <w:szCs w:val="16"/>
              </w:rPr>
              <w:t>განთავსება,</w:t>
            </w:r>
          </w:p>
          <w:p w14:paraId="1C912F75" w14:textId="77777777" w:rsidR="00421C82" w:rsidRDefault="00421C82" w:rsidP="00BC29FE">
            <w:pPr>
              <w:pStyle w:val="TableParagraph"/>
              <w:spacing w:line="203" w:lineRule="exact"/>
              <w:ind w:left="7"/>
              <w:rPr>
                <w:sz w:val="16"/>
                <w:szCs w:val="16"/>
              </w:rPr>
            </w:pPr>
            <w:r>
              <w:rPr>
                <w:sz w:val="16"/>
                <w:szCs w:val="16"/>
              </w:rPr>
              <w:t>სპორტულ</w:t>
            </w:r>
            <w:r>
              <w:rPr>
                <w:spacing w:val="17"/>
                <w:sz w:val="16"/>
                <w:szCs w:val="16"/>
              </w:rPr>
              <w:t xml:space="preserve"> </w:t>
            </w:r>
            <w:r>
              <w:rPr>
                <w:sz w:val="16"/>
                <w:szCs w:val="16"/>
              </w:rPr>
              <w:t>–</w:t>
            </w:r>
            <w:r>
              <w:rPr>
                <w:spacing w:val="18"/>
                <w:sz w:val="16"/>
                <w:szCs w:val="16"/>
              </w:rPr>
              <w:t xml:space="preserve"> </w:t>
            </w:r>
            <w:r>
              <w:rPr>
                <w:sz w:val="16"/>
                <w:szCs w:val="16"/>
              </w:rPr>
              <w:t>გამაჯანსაღებელი</w:t>
            </w:r>
            <w:r>
              <w:rPr>
                <w:spacing w:val="18"/>
                <w:sz w:val="16"/>
                <w:szCs w:val="16"/>
              </w:rPr>
              <w:t xml:space="preserve"> </w:t>
            </w:r>
            <w:r>
              <w:rPr>
                <w:sz w:val="16"/>
                <w:szCs w:val="16"/>
              </w:rPr>
              <w:t>და</w:t>
            </w:r>
            <w:r>
              <w:rPr>
                <w:spacing w:val="18"/>
                <w:sz w:val="16"/>
                <w:szCs w:val="16"/>
              </w:rPr>
              <w:t xml:space="preserve"> </w:t>
            </w:r>
            <w:r>
              <w:rPr>
                <w:sz w:val="16"/>
                <w:szCs w:val="16"/>
              </w:rPr>
              <w:t>დასასვენებლად</w:t>
            </w:r>
            <w:r>
              <w:rPr>
                <w:spacing w:val="18"/>
                <w:sz w:val="16"/>
                <w:szCs w:val="16"/>
              </w:rPr>
              <w:t xml:space="preserve"> </w:t>
            </w:r>
            <w:r>
              <w:rPr>
                <w:sz w:val="16"/>
                <w:szCs w:val="16"/>
              </w:rPr>
              <w:t>განკუთვნილი</w:t>
            </w:r>
            <w:r>
              <w:rPr>
                <w:spacing w:val="18"/>
                <w:sz w:val="16"/>
                <w:szCs w:val="16"/>
              </w:rPr>
              <w:t xml:space="preserve"> </w:t>
            </w:r>
            <w:r>
              <w:rPr>
                <w:sz w:val="16"/>
                <w:szCs w:val="16"/>
              </w:rPr>
              <w:t>ობიექტების</w:t>
            </w:r>
            <w:r>
              <w:rPr>
                <w:spacing w:val="18"/>
                <w:sz w:val="16"/>
                <w:szCs w:val="16"/>
              </w:rPr>
              <w:t xml:space="preserve"> </w:t>
            </w:r>
            <w:r>
              <w:rPr>
                <w:sz w:val="16"/>
                <w:szCs w:val="16"/>
              </w:rPr>
              <w:t>რეაბილიტაცია</w:t>
            </w:r>
          </w:p>
        </w:tc>
      </w:tr>
    </w:tbl>
    <w:p w14:paraId="2255B133" w14:textId="77777777" w:rsidR="00421C82" w:rsidRDefault="00421C82" w:rsidP="00421C82">
      <w:pPr>
        <w:spacing w:line="203" w:lineRule="exact"/>
        <w:rPr>
          <w:sz w:val="16"/>
          <w:szCs w:val="16"/>
        </w:rPr>
        <w:sectPr w:rsidR="00421C82">
          <w:pgSz w:w="11900" w:h="16840"/>
          <w:pgMar w:top="80" w:right="60" w:bottom="380" w:left="260" w:header="0" w:footer="110" w:gutter="0"/>
          <w:cols w:space="720"/>
        </w:sectPr>
      </w:pPr>
    </w:p>
    <w:tbl>
      <w:tblPr>
        <w:tblStyle w:val="TableNormal"/>
        <w:tblW w:w="0" w:type="auto"/>
        <w:tblInd w:w="140"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705"/>
        <w:gridCol w:w="2550"/>
        <w:gridCol w:w="2130"/>
        <w:gridCol w:w="810"/>
        <w:gridCol w:w="840"/>
        <w:gridCol w:w="1650"/>
        <w:gridCol w:w="2205"/>
      </w:tblGrid>
      <w:tr w:rsidR="00421C82" w14:paraId="3FA3CCA4" w14:textId="77777777" w:rsidTr="00BC29FE">
        <w:trPr>
          <w:trHeight w:val="675"/>
        </w:trPr>
        <w:tc>
          <w:tcPr>
            <w:tcW w:w="705" w:type="dxa"/>
            <w:vMerge w:val="restart"/>
            <w:tcBorders>
              <w:left w:val="single" w:sz="12" w:space="0" w:color="ECE9D8"/>
            </w:tcBorders>
          </w:tcPr>
          <w:p w14:paraId="4C7BBE54" w14:textId="77777777" w:rsidR="00421C82" w:rsidRDefault="00421C82" w:rsidP="00BC29FE">
            <w:pPr>
              <w:pStyle w:val="TableParagraph"/>
              <w:rPr>
                <w:rFonts w:ascii="Segoe UI Symbol"/>
                <w:sz w:val="16"/>
              </w:rPr>
            </w:pPr>
          </w:p>
          <w:p w14:paraId="42417D53" w14:textId="77777777" w:rsidR="00421C82" w:rsidRDefault="00421C82" w:rsidP="00BC29FE">
            <w:pPr>
              <w:pStyle w:val="TableParagraph"/>
              <w:rPr>
                <w:rFonts w:ascii="Segoe UI Symbol"/>
                <w:sz w:val="16"/>
              </w:rPr>
            </w:pPr>
          </w:p>
          <w:p w14:paraId="6571A6B3" w14:textId="77777777" w:rsidR="00421C82" w:rsidRDefault="00421C82" w:rsidP="00BC29FE">
            <w:pPr>
              <w:pStyle w:val="TableParagraph"/>
              <w:rPr>
                <w:rFonts w:ascii="Segoe UI Symbol"/>
                <w:sz w:val="16"/>
              </w:rPr>
            </w:pPr>
          </w:p>
          <w:p w14:paraId="54152127" w14:textId="77777777" w:rsidR="00421C82" w:rsidRDefault="00421C82" w:rsidP="00BC29FE">
            <w:pPr>
              <w:pStyle w:val="TableParagraph"/>
              <w:rPr>
                <w:rFonts w:ascii="Segoe UI Symbol"/>
                <w:sz w:val="16"/>
              </w:rPr>
            </w:pPr>
          </w:p>
          <w:p w14:paraId="49A5C63C" w14:textId="77777777" w:rsidR="00421C82" w:rsidRDefault="00421C82" w:rsidP="00BC29FE">
            <w:pPr>
              <w:pStyle w:val="TableParagraph"/>
              <w:rPr>
                <w:rFonts w:ascii="Segoe UI Symbol"/>
                <w:sz w:val="16"/>
              </w:rPr>
            </w:pPr>
          </w:p>
          <w:p w14:paraId="77B2C94E" w14:textId="77777777" w:rsidR="00421C82" w:rsidRDefault="00421C82" w:rsidP="00BC29FE">
            <w:pPr>
              <w:pStyle w:val="TableParagraph"/>
              <w:spacing w:before="8"/>
              <w:rPr>
                <w:rFonts w:ascii="Segoe UI Symbol"/>
                <w:sz w:val="18"/>
              </w:rPr>
            </w:pPr>
          </w:p>
          <w:p w14:paraId="20E1A98D" w14:textId="77777777" w:rsidR="00421C82" w:rsidRDefault="00421C82" w:rsidP="00BC29FE">
            <w:pPr>
              <w:pStyle w:val="TableParagraph"/>
              <w:spacing w:before="1"/>
              <w:ind w:left="156" w:right="138"/>
              <w:jc w:val="center"/>
              <w:rPr>
                <w:rFonts w:ascii="Segoe UI Symbol"/>
                <w:sz w:val="16"/>
              </w:rPr>
            </w:pPr>
            <w:r>
              <w:rPr>
                <w:rFonts w:ascii="Segoe UI Symbol"/>
                <w:sz w:val="16"/>
              </w:rPr>
              <w:t>5.</w:t>
            </w:r>
          </w:p>
        </w:tc>
        <w:tc>
          <w:tcPr>
            <w:tcW w:w="2550" w:type="dxa"/>
            <w:vMerge w:val="restart"/>
          </w:tcPr>
          <w:p w14:paraId="0C325593" w14:textId="77777777" w:rsidR="00421C82" w:rsidRDefault="00421C82" w:rsidP="00BC29FE">
            <w:pPr>
              <w:pStyle w:val="TableParagraph"/>
              <w:rPr>
                <w:rFonts w:ascii="Segoe UI Symbol"/>
                <w:sz w:val="16"/>
              </w:rPr>
            </w:pPr>
          </w:p>
          <w:p w14:paraId="0209A998" w14:textId="77777777" w:rsidR="00421C82" w:rsidRDefault="00421C82" w:rsidP="00BC29FE">
            <w:pPr>
              <w:pStyle w:val="TableParagraph"/>
              <w:rPr>
                <w:rFonts w:ascii="Segoe UI Symbol"/>
                <w:sz w:val="16"/>
              </w:rPr>
            </w:pPr>
          </w:p>
          <w:p w14:paraId="47BBE0BE" w14:textId="77777777" w:rsidR="00421C82" w:rsidRDefault="00421C82" w:rsidP="00BC29FE">
            <w:pPr>
              <w:pStyle w:val="TableParagraph"/>
              <w:rPr>
                <w:rFonts w:ascii="Segoe UI Symbol"/>
                <w:sz w:val="16"/>
              </w:rPr>
            </w:pPr>
          </w:p>
          <w:p w14:paraId="0DA9BF88" w14:textId="77777777" w:rsidR="00421C82" w:rsidRDefault="00421C82" w:rsidP="00BC29FE">
            <w:pPr>
              <w:pStyle w:val="TableParagraph"/>
              <w:rPr>
                <w:rFonts w:ascii="Segoe UI Symbol"/>
                <w:sz w:val="16"/>
              </w:rPr>
            </w:pPr>
          </w:p>
          <w:p w14:paraId="44257B1B" w14:textId="77777777" w:rsidR="00421C82" w:rsidRDefault="00421C82" w:rsidP="00BC29FE">
            <w:pPr>
              <w:pStyle w:val="TableParagraph"/>
              <w:rPr>
                <w:rFonts w:ascii="Segoe UI Symbol"/>
                <w:sz w:val="16"/>
              </w:rPr>
            </w:pPr>
          </w:p>
          <w:p w14:paraId="6CF08536" w14:textId="77777777" w:rsidR="00421C82" w:rsidRDefault="00421C82" w:rsidP="00BC29FE">
            <w:pPr>
              <w:pStyle w:val="TableParagraph"/>
              <w:spacing w:before="8"/>
              <w:rPr>
                <w:rFonts w:ascii="Segoe UI Symbol"/>
                <w:sz w:val="18"/>
              </w:rPr>
            </w:pPr>
          </w:p>
          <w:p w14:paraId="6233509E" w14:textId="77777777" w:rsidR="00421C82" w:rsidRDefault="00421C82" w:rsidP="00BC29FE">
            <w:pPr>
              <w:pStyle w:val="TableParagraph"/>
              <w:spacing w:before="1"/>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2940" w:type="dxa"/>
            <w:gridSpan w:val="2"/>
          </w:tcPr>
          <w:p w14:paraId="65A89BBB" w14:textId="77777777" w:rsidR="00421C82" w:rsidRDefault="00421C82" w:rsidP="00BC29FE">
            <w:pPr>
              <w:pStyle w:val="TableParagraph"/>
              <w:spacing w:before="64"/>
              <w:ind w:left="404"/>
              <w:rPr>
                <w:sz w:val="16"/>
                <w:szCs w:val="16"/>
              </w:rPr>
            </w:pPr>
            <w:r>
              <w:rPr>
                <w:sz w:val="16"/>
                <w:szCs w:val="16"/>
              </w:rPr>
              <w:t>ღონისძიებების</w:t>
            </w:r>
            <w:r>
              <w:rPr>
                <w:spacing w:val="18"/>
                <w:sz w:val="16"/>
                <w:szCs w:val="16"/>
              </w:rPr>
              <w:t xml:space="preserve"> </w:t>
            </w:r>
            <w:r>
              <w:rPr>
                <w:sz w:val="16"/>
                <w:szCs w:val="16"/>
              </w:rPr>
              <w:t>დასახელება</w:t>
            </w:r>
          </w:p>
        </w:tc>
        <w:tc>
          <w:tcPr>
            <w:tcW w:w="2490" w:type="dxa"/>
            <w:gridSpan w:val="2"/>
          </w:tcPr>
          <w:p w14:paraId="106B4913" w14:textId="77777777" w:rsidR="00421C82" w:rsidRDefault="00421C82" w:rsidP="00BC29FE">
            <w:pPr>
              <w:pStyle w:val="TableParagraph"/>
              <w:spacing w:line="177" w:lineRule="exact"/>
              <w:ind w:left="225" w:right="194"/>
              <w:jc w:val="center"/>
              <w:rPr>
                <w:sz w:val="16"/>
                <w:szCs w:val="16"/>
              </w:rPr>
            </w:pPr>
            <w:r>
              <w:rPr>
                <w:sz w:val="16"/>
                <w:szCs w:val="16"/>
              </w:rPr>
              <w:t>ფონდებიდან</w:t>
            </w:r>
            <w:r>
              <w:rPr>
                <w:spacing w:val="17"/>
                <w:sz w:val="16"/>
                <w:szCs w:val="16"/>
              </w:rPr>
              <w:t xml:space="preserve"> </w:t>
            </w:r>
            <w:r>
              <w:rPr>
                <w:sz w:val="16"/>
                <w:szCs w:val="16"/>
              </w:rPr>
              <w:t>გამოყოფილი</w:t>
            </w:r>
          </w:p>
          <w:p w14:paraId="7EDF2634" w14:textId="77777777" w:rsidR="00421C82" w:rsidRDefault="00421C82" w:rsidP="00BC29FE">
            <w:pPr>
              <w:pStyle w:val="TableParagraph"/>
              <w:spacing w:line="203" w:lineRule="exact"/>
              <w:ind w:left="206" w:right="194"/>
              <w:jc w:val="center"/>
              <w:rPr>
                <w:sz w:val="16"/>
                <w:szCs w:val="16"/>
              </w:rPr>
            </w:pPr>
            <w:r>
              <w:rPr>
                <w:w w:val="105"/>
                <w:sz w:val="16"/>
                <w:szCs w:val="16"/>
              </w:rPr>
              <w:t>ტრანსფერები</w:t>
            </w:r>
          </w:p>
        </w:tc>
        <w:tc>
          <w:tcPr>
            <w:tcW w:w="2205" w:type="dxa"/>
            <w:tcBorders>
              <w:right w:val="single" w:sz="18" w:space="0" w:color="ABA899"/>
            </w:tcBorders>
          </w:tcPr>
          <w:p w14:paraId="51C9A3F5" w14:textId="77777777" w:rsidR="00421C82" w:rsidRDefault="00421C82" w:rsidP="00BC29FE">
            <w:pPr>
              <w:pStyle w:val="TableParagraph"/>
              <w:spacing w:before="64"/>
              <w:ind w:left="193" w:right="162"/>
              <w:jc w:val="center"/>
              <w:rPr>
                <w:sz w:val="16"/>
                <w:szCs w:val="16"/>
              </w:rPr>
            </w:pPr>
            <w:r>
              <w:rPr>
                <w:sz w:val="16"/>
                <w:szCs w:val="16"/>
              </w:rPr>
              <w:t>საკუთარი</w:t>
            </w:r>
            <w:r>
              <w:rPr>
                <w:spacing w:val="16"/>
                <w:sz w:val="16"/>
                <w:szCs w:val="16"/>
              </w:rPr>
              <w:t xml:space="preserve"> </w:t>
            </w:r>
            <w:r>
              <w:rPr>
                <w:sz w:val="16"/>
                <w:szCs w:val="16"/>
              </w:rPr>
              <w:t>შემოსავლები</w:t>
            </w:r>
          </w:p>
        </w:tc>
      </w:tr>
      <w:tr w:rsidR="00421C82" w14:paraId="64F67534" w14:textId="77777777" w:rsidTr="00BC29FE">
        <w:trPr>
          <w:trHeight w:val="675"/>
        </w:trPr>
        <w:tc>
          <w:tcPr>
            <w:tcW w:w="705" w:type="dxa"/>
            <w:vMerge/>
            <w:tcBorders>
              <w:top w:val="nil"/>
              <w:left w:val="single" w:sz="12" w:space="0" w:color="ECE9D8"/>
            </w:tcBorders>
          </w:tcPr>
          <w:p w14:paraId="09EE72DE" w14:textId="77777777" w:rsidR="00421C82" w:rsidRDefault="00421C82" w:rsidP="00BC29FE">
            <w:pPr>
              <w:rPr>
                <w:sz w:val="2"/>
                <w:szCs w:val="2"/>
              </w:rPr>
            </w:pPr>
          </w:p>
        </w:tc>
        <w:tc>
          <w:tcPr>
            <w:tcW w:w="2550" w:type="dxa"/>
            <w:vMerge/>
            <w:tcBorders>
              <w:top w:val="nil"/>
            </w:tcBorders>
          </w:tcPr>
          <w:p w14:paraId="1BB96679" w14:textId="77777777" w:rsidR="00421C82" w:rsidRDefault="00421C82" w:rsidP="00BC29FE">
            <w:pPr>
              <w:rPr>
                <w:sz w:val="2"/>
                <w:szCs w:val="2"/>
              </w:rPr>
            </w:pPr>
          </w:p>
        </w:tc>
        <w:tc>
          <w:tcPr>
            <w:tcW w:w="2940" w:type="dxa"/>
            <w:gridSpan w:val="2"/>
          </w:tcPr>
          <w:p w14:paraId="329CEFCC" w14:textId="77777777" w:rsidR="00421C82" w:rsidRDefault="00421C82" w:rsidP="00BC29FE">
            <w:pPr>
              <w:pStyle w:val="TableParagraph"/>
              <w:spacing w:line="177" w:lineRule="exact"/>
              <w:ind w:left="299"/>
              <w:rPr>
                <w:sz w:val="16"/>
                <w:szCs w:val="16"/>
              </w:rPr>
            </w:pPr>
            <w:r>
              <w:rPr>
                <w:sz w:val="16"/>
                <w:szCs w:val="16"/>
              </w:rPr>
              <w:t>ძელსკამების</w:t>
            </w:r>
            <w:r>
              <w:rPr>
                <w:spacing w:val="11"/>
                <w:sz w:val="16"/>
                <w:szCs w:val="16"/>
              </w:rPr>
              <w:t xml:space="preserve"> </w:t>
            </w:r>
            <w:r>
              <w:rPr>
                <w:sz w:val="16"/>
                <w:szCs w:val="16"/>
              </w:rPr>
              <w:t>შეძენა</w:t>
            </w:r>
            <w:r>
              <w:rPr>
                <w:spacing w:val="11"/>
                <w:sz w:val="16"/>
                <w:szCs w:val="16"/>
              </w:rPr>
              <w:t xml:space="preserve"> </w:t>
            </w:r>
            <w:r>
              <w:rPr>
                <w:sz w:val="16"/>
                <w:szCs w:val="16"/>
              </w:rPr>
              <w:t>–</w:t>
            </w:r>
            <w:r>
              <w:rPr>
                <w:spacing w:val="11"/>
                <w:sz w:val="16"/>
                <w:szCs w:val="16"/>
              </w:rPr>
              <w:t xml:space="preserve"> </w:t>
            </w:r>
            <w:r>
              <w:rPr>
                <w:sz w:val="16"/>
                <w:szCs w:val="16"/>
              </w:rPr>
              <w:t>მონტაჟი,</w:t>
            </w:r>
          </w:p>
          <w:p w14:paraId="49A835A8" w14:textId="77777777" w:rsidR="00421C82" w:rsidRDefault="00421C82" w:rsidP="00BC29FE">
            <w:pPr>
              <w:pStyle w:val="TableParagraph"/>
              <w:spacing w:line="203" w:lineRule="exact"/>
              <w:ind w:left="254"/>
              <w:rPr>
                <w:sz w:val="16"/>
                <w:szCs w:val="16"/>
              </w:rPr>
            </w:pPr>
            <w:r>
              <w:rPr>
                <w:sz w:val="16"/>
                <w:szCs w:val="16"/>
              </w:rPr>
              <w:t>რეაბილიტაცია</w:t>
            </w:r>
            <w:r>
              <w:rPr>
                <w:spacing w:val="14"/>
                <w:sz w:val="16"/>
                <w:szCs w:val="16"/>
              </w:rPr>
              <w:t xml:space="preserve"> </w:t>
            </w:r>
            <w:r>
              <w:rPr>
                <w:sz w:val="16"/>
                <w:szCs w:val="16"/>
              </w:rPr>
              <w:t>–</w:t>
            </w:r>
            <w:r>
              <w:rPr>
                <w:spacing w:val="15"/>
                <w:sz w:val="16"/>
                <w:szCs w:val="16"/>
              </w:rPr>
              <w:t xml:space="preserve"> </w:t>
            </w:r>
            <w:r>
              <w:rPr>
                <w:sz w:val="16"/>
                <w:szCs w:val="16"/>
              </w:rPr>
              <w:t>ექსპლოატაცია</w:t>
            </w:r>
          </w:p>
        </w:tc>
        <w:tc>
          <w:tcPr>
            <w:tcW w:w="2490" w:type="dxa"/>
            <w:gridSpan w:val="2"/>
          </w:tcPr>
          <w:p w14:paraId="551F51FC" w14:textId="77777777" w:rsidR="00421C82" w:rsidRDefault="00421C82" w:rsidP="00BC29FE">
            <w:pPr>
              <w:pStyle w:val="TableParagraph"/>
              <w:rPr>
                <w:rFonts w:ascii="Times New Roman"/>
                <w:sz w:val="16"/>
              </w:rPr>
            </w:pPr>
          </w:p>
        </w:tc>
        <w:tc>
          <w:tcPr>
            <w:tcW w:w="2205" w:type="dxa"/>
            <w:tcBorders>
              <w:right w:val="single" w:sz="18" w:space="0" w:color="ABA899"/>
            </w:tcBorders>
          </w:tcPr>
          <w:p w14:paraId="2D99163A" w14:textId="77777777" w:rsidR="00421C82" w:rsidRDefault="00421C82" w:rsidP="00BC29FE">
            <w:pPr>
              <w:pStyle w:val="TableParagraph"/>
              <w:spacing w:before="64"/>
              <w:ind w:left="193" w:right="160"/>
              <w:jc w:val="center"/>
              <w:rPr>
                <w:sz w:val="16"/>
              </w:rPr>
            </w:pPr>
            <w:r>
              <w:rPr>
                <w:w w:val="105"/>
                <w:sz w:val="16"/>
              </w:rPr>
              <w:t>200,0</w:t>
            </w:r>
          </w:p>
        </w:tc>
      </w:tr>
      <w:tr w:rsidR="00421C82" w14:paraId="392C6222" w14:textId="77777777" w:rsidTr="00BC29FE">
        <w:trPr>
          <w:trHeight w:val="870"/>
        </w:trPr>
        <w:tc>
          <w:tcPr>
            <w:tcW w:w="705" w:type="dxa"/>
            <w:vMerge/>
            <w:tcBorders>
              <w:top w:val="nil"/>
              <w:left w:val="single" w:sz="12" w:space="0" w:color="ECE9D8"/>
            </w:tcBorders>
          </w:tcPr>
          <w:p w14:paraId="5DFB2654" w14:textId="77777777" w:rsidR="00421C82" w:rsidRDefault="00421C82" w:rsidP="00BC29FE">
            <w:pPr>
              <w:rPr>
                <w:sz w:val="2"/>
                <w:szCs w:val="2"/>
              </w:rPr>
            </w:pPr>
          </w:p>
        </w:tc>
        <w:tc>
          <w:tcPr>
            <w:tcW w:w="2550" w:type="dxa"/>
            <w:vMerge/>
            <w:tcBorders>
              <w:top w:val="nil"/>
            </w:tcBorders>
          </w:tcPr>
          <w:p w14:paraId="06FA4793" w14:textId="77777777" w:rsidR="00421C82" w:rsidRDefault="00421C82" w:rsidP="00BC29FE">
            <w:pPr>
              <w:rPr>
                <w:sz w:val="2"/>
                <w:szCs w:val="2"/>
              </w:rPr>
            </w:pPr>
          </w:p>
        </w:tc>
        <w:tc>
          <w:tcPr>
            <w:tcW w:w="2940" w:type="dxa"/>
            <w:gridSpan w:val="2"/>
          </w:tcPr>
          <w:p w14:paraId="4A988AD3" w14:textId="77777777" w:rsidR="00421C82" w:rsidRDefault="00421C82" w:rsidP="00BC29FE">
            <w:pPr>
              <w:pStyle w:val="TableParagraph"/>
              <w:spacing w:line="177" w:lineRule="exact"/>
              <w:ind w:left="197" w:right="162"/>
              <w:jc w:val="center"/>
              <w:rPr>
                <w:sz w:val="16"/>
                <w:szCs w:val="16"/>
              </w:rPr>
            </w:pPr>
            <w:r>
              <w:rPr>
                <w:sz w:val="16"/>
                <w:szCs w:val="16"/>
              </w:rPr>
              <w:t>სპორტული</w:t>
            </w:r>
            <w:r>
              <w:rPr>
                <w:spacing w:val="19"/>
                <w:sz w:val="16"/>
                <w:szCs w:val="16"/>
              </w:rPr>
              <w:t xml:space="preserve"> </w:t>
            </w:r>
            <w:r>
              <w:rPr>
                <w:sz w:val="16"/>
                <w:szCs w:val="16"/>
              </w:rPr>
              <w:t>„ტრენაჟორების“</w:t>
            </w:r>
          </w:p>
          <w:p w14:paraId="591291E0" w14:textId="77777777" w:rsidR="00421C82" w:rsidRDefault="00421C82" w:rsidP="00BC29FE">
            <w:pPr>
              <w:pStyle w:val="TableParagraph"/>
              <w:spacing w:before="3" w:line="223" w:lineRule="auto"/>
              <w:ind w:left="197" w:right="165"/>
              <w:jc w:val="center"/>
              <w:rPr>
                <w:sz w:val="16"/>
                <w:szCs w:val="16"/>
              </w:rPr>
            </w:pPr>
            <w:r>
              <w:rPr>
                <w:sz w:val="16"/>
                <w:szCs w:val="16"/>
              </w:rPr>
              <w:t>რეაბილიტაცია, ექსპლოატაცია</w:t>
            </w:r>
            <w:r>
              <w:rPr>
                <w:spacing w:val="1"/>
                <w:sz w:val="16"/>
                <w:szCs w:val="16"/>
              </w:rPr>
              <w:t xml:space="preserve"> </w:t>
            </w:r>
            <w:r>
              <w:rPr>
                <w:sz w:val="16"/>
                <w:szCs w:val="16"/>
              </w:rPr>
              <w:t>და</w:t>
            </w:r>
            <w:r>
              <w:rPr>
                <w:spacing w:val="-37"/>
                <w:sz w:val="16"/>
                <w:szCs w:val="16"/>
              </w:rPr>
              <w:t xml:space="preserve"> </w:t>
            </w:r>
            <w:r>
              <w:rPr>
                <w:w w:val="105"/>
                <w:sz w:val="16"/>
                <w:szCs w:val="16"/>
              </w:rPr>
              <w:t>მშენებლობა</w:t>
            </w:r>
          </w:p>
        </w:tc>
        <w:tc>
          <w:tcPr>
            <w:tcW w:w="2490" w:type="dxa"/>
            <w:gridSpan w:val="2"/>
          </w:tcPr>
          <w:p w14:paraId="38731452" w14:textId="77777777" w:rsidR="00421C82" w:rsidRDefault="00421C82" w:rsidP="00BC29FE">
            <w:pPr>
              <w:pStyle w:val="TableParagraph"/>
              <w:rPr>
                <w:rFonts w:ascii="Times New Roman"/>
                <w:sz w:val="16"/>
              </w:rPr>
            </w:pPr>
          </w:p>
        </w:tc>
        <w:tc>
          <w:tcPr>
            <w:tcW w:w="2205" w:type="dxa"/>
            <w:tcBorders>
              <w:right w:val="single" w:sz="18" w:space="0" w:color="ABA899"/>
            </w:tcBorders>
          </w:tcPr>
          <w:p w14:paraId="31DF4E61" w14:textId="77777777" w:rsidR="00421C82" w:rsidRDefault="00421C82" w:rsidP="00BC29FE">
            <w:pPr>
              <w:pStyle w:val="TableParagraph"/>
              <w:spacing w:before="9"/>
              <w:rPr>
                <w:rFonts w:ascii="Segoe UI Symbol"/>
                <w:sz w:val="12"/>
              </w:rPr>
            </w:pPr>
          </w:p>
          <w:p w14:paraId="5ECEA8BE" w14:textId="77777777" w:rsidR="00421C82" w:rsidRDefault="00421C82" w:rsidP="00BC29FE">
            <w:pPr>
              <w:pStyle w:val="TableParagraph"/>
              <w:ind w:left="193" w:right="160"/>
              <w:jc w:val="center"/>
              <w:rPr>
                <w:sz w:val="16"/>
              </w:rPr>
            </w:pPr>
            <w:r>
              <w:rPr>
                <w:w w:val="105"/>
                <w:sz w:val="16"/>
              </w:rPr>
              <w:t>250,0</w:t>
            </w:r>
          </w:p>
        </w:tc>
      </w:tr>
      <w:tr w:rsidR="00421C82" w14:paraId="756EF99D" w14:textId="77777777" w:rsidTr="00BC29FE">
        <w:trPr>
          <w:trHeight w:val="870"/>
        </w:trPr>
        <w:tc>
          <w:tcPr>
            <w:tcW w:w="705" w:type="dxa"/>
            <w:vMerge/>
            <w:tcBorders>
              <w:top w:val="nil"/>
              <w:left w:val="single" w:sz="12" w:space="0" w:color="ECE9D8"/>
            </w:tcBorders>
          </w:tcPr>
          <w:p w14:paraId="76BD7569" w14:textId="77777777" w:rsidR="00421C82" w:rsidRDefault="00421C82" w:rsidP="00BC29FE">
            <w:pPr>
              <w:rPr>
                <w:sz w:val="2"/>
                <w:szCs w:val="2"/>
              </w:rPr>
            </w:pPr>
          </w:p>
        </w:tc>
        <w:tc>
          <w:tcPr>
            <w:tcW w:w="2550" w:type="dxa"/>
            <w:vMerge/>
            <w:tcBorders>
              <w:top w:val="nil"/>
            </w:tcBorders>
          </w:tcPr>
          <w:p w14:paraId="5D4E2CC9" w14:textId="77777777" w:rsidR="00421C82" w:rsidRDefault="00421C82" w:rsidP="00BC29FE">
            <w:pPr>
              <w:rPr>
                <w:sz w:val="2"/>
                <w:szCs w:val="2"/>
              </w:rPr>
            </w:pPr>
          </w:p>
        </w:tc>
        <w:tc>
          <w:tcPr>
            <w:tcW w:w="2940" w:type="dxa"/>
            <w:gridSpan w:val="2"/>
          </w:tcPr>
          <w:p w14:paraId="1B190DBD" w14:textId="77777777" w:rsidR="00421C82" w:rsidRDefault="00421C82" w:rsidP="00BC29FE">
            <w:pPr>
              <w:pStyle w:val="TableParagraph"/>
              <w:spacing w:line="177" w:lineRule="exact"/>
              <w:ind w:left="174" w:right="165"/>
              <w:jc w:val="center"/>
              <w:rPr>
                <w:sz w:val="16"/>
                <w:szCs w:val="16"/>
              </w:rPr>
            </w:pPr>
            <w:r>
              <w:rPr>
                <w:sz w:val="16"/>
                <w:szCs w:val="16"/>
              </w:rPr>
              <w:t>სპორტული</w:t>
            </w:r>
            <w:r>
              <w:rPr>
                <w:spacing w:val="20"/>
                <w:sz w:val="16"/>
                <w:szCs w:val="16"/>
              </w:rPr>
              <w:t xml:space="preserve"> </w:t>
            </w:r>
            <w:r>
              <w:rPr>
                <w:sz w:val="16"/>
                <w:szCs w:val="16"/>
              </w:rPr>
              <w:t>„ატრაქციონების“</w:t>
            </w:r>
          </w:p>
          <w:p w14:paraId="2B30C2A9" w14:textId="77777777" w:rsidR="00421C82" w:rsidRDefault="00421C82" w:rsidP="00BC29FE">
            <w:pPr>
              <w:pStyle w:val="TableParagraph"/>
              <w:spacing w:before="3" w:line="223" w:lineRule="auto"/>
              <w:ind w:left="299" w:right="289" w:firstLine="5"/>
              <w:jc w:val="center"/>
              <w:rPr>
                <w:sz w:val="16"/>
                <w:szCs w:val="16"/>
              </w:rPr>
            </w:pPr>
            <w:r>
              <w:rPr>
                <w:w w:val="105"/>
                <w:sz w:val="16"/>
                <w:szCs w:val="16"/>
              </w:rPr>
              <w:t>მონტაჟი, რეაბილიტაცია,</w:t>
            </w:r>
            <w:r>
              <w:rPr>
                <w:spacing w:val="1"/>
                <w:w w:val="105"/>
                <w:sz w:val="16"/>
                <w:szCs w:val="16"/>
              </w:rPr>
              <w:t xml:space="preserve"> </w:t>
            </w:r>
            <w:r>
              <w:rPr>
                <w:sz w:val="16"/>
                <w:szCs w:val="16"/>
              </w:rPr>
              <w:t>ექსპლოატაცია</w:t>
            </w:r>
            <w:r>
              <w:rPr>
                <w:spacing w:val="18"/>
                <w:sz w:val="16"/>
                <w:szCs w:val="16"/>
              </w:rPr>
              <w:t xml:space="preserve"> </w:t>
            </w:r>
            <w:r>
              <w:rPr>
                <w:sz w:val="16"/>
                <w:szCs w:val="16"/>
              </w:rPr>
              <w:t>და</w:t>
            </w:r>
            <w:r>
              <w:rPr>
                <w:spacing w:val="19"/>
                <w:sz w:val="16"/>
                <w:szCs w:val="16"/>
              </w:rPr>
              <w:t xml:space="preserve"> </w:t>
            </w:r>
            <w:r>
              <w:rPr>
                <w:sz w:val="16"/>
                <w:szCs w:val="16"/>
              </w:rPr>
              <w:t>მშენებლობა</w:t>
            </w:r>
          </w:p>
        </w:tc>
        <w:tc>
          <w:tcPr>
            <w:tcW w:w="2490" w:type="dxa"/>
            <w:gridSpan w:val="2"/>
          </w:tcPr>
          <w:p w14:paraId="08A88D50" w14:textId="77777777" w:rsidR="00421C82" w:rsidRDefault="00421C82" w:rsidP="00BC29FE">
            <w:pPr>
              <w:pStyle w:val="TableParagraph"/>
              <w:rPr>
                <w:rFonts w:ascii="Times New Roman"/>
                <w:sz w:val="16"/>
              </w:rPr>
            </w:pPr>
          </w:p>
        </w:tc>
        <w:tc>
          <w:tcPr>
            <w:tcW w:w="2205" w:type="dxa"/>
            <w:tcBorders>
              <w:right w:val="single" w:sz="18" w:space="0" w:color="ABA899"/>
            </w:tcBorders>
          </w:tcPr>
          <w:p w14:paraId="4541E737" w14:textId="77777777" w:rsidR="00421C82" w:rsidRDefault="00421C82" w:rsidP="00BC29FE">
            <w:pPr>
              <w:pStyle w:val="TableParagraph"/>
              <w:spacing w:before="9"/>
              <w:rPr>
                <w:rFonts w:ascii="Segoe UI Symbol"/>
                <w:sz w:val="12"/>
              </w:rPr>
            </w:pPr>
          </w:p>
          <w:p w14:paraId="0C5008D1" w14:textId="77777777" w:rsidR="00421C82" w:rsidRDefault="00421C82" w:rsidP="00BC29FE">
            <w:pPr>
              <w:pStyle w:val="TableParagraph"/>
              <w:ind w:left="193" w:right="160"/>
              <w:jc w:val="center"/>
              <w:rPr>
                <w:sz w:val="16"/>
              </w:rPr>
            </w:pPr>
            <w:r>
              <w:rPr>
                <w:w w:val="105"/>
                <w:sz w:val="16"/>
              </w:rPr>
              <w:t>120,0</w:t>
            </w:r>
          </w:p>
        </w:tc>
      </w:tr>
      <w:tr w:rsidR="00421C82" w14:paraId="2AD04B50" w14:textId="77777777" w:rsidTr="00BC29FE">
        <w:trPr>
          <w:trHeight w:val="675"/>
        </w:trPr>
        <w:tc>
          <w:tcPr>
            <w:tcW w:w="705" w:type="dxa"/>
            <w:tcBorders>
              <w:left w:val="single" w:sz="12" w:space="0" w:color="ECE9D8"/>
            </w:tcBorders>
          </w:tcPr>
          <w:p w14:paraId="3D6AE503" w14:textId="77777777" w:rsidR="00421C82" w:rsidRDefault="00421C82" w:rsidP="00BC29FE">
            <w:pPr>
              <w:pStyle w:val="TableParagraph"/>
              <w:spacing w:before="52"/>
              <w:ind w:left="156" w:right="138"/>
              <w:jc w:val="center"/>
              <w:rPr>
                <w:rFonts w:ascii="Segoe UI Symbol"/>
                <w:sz w:val="16"/>
              </w:rPr>
            </w:pPr>
            <w:r>
              <w:rPr>
                <w:rFonts w:ascii="Segoe UI Symbol"/>
                <w:sz w:val="16"/>
              </w:rPr>
              <w:t>6.</w:t>
            </w:r>
          </w:p>
        </w:tc>
        <w:tc>
          <w:tcPr>
            <w:tcW w:w="2550" w:type="dxa"/>
          </w:tcPr>
          <w:p w14:paraId="48E069FF"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644F4788"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5"/>
            <w:tcBorders>
              <w:right w:val="single" w:sz="18" w:space="0" w:color="ABA899"/>
            </w:tcBorders>
          </w:tcPr>
          <w:p w14:paraId="50781BD3" w14:textId="77777777" w:rsidR="00421C82" w:rsidRDefault="00421C82" w:rsidP="00BC29FE">
            <w:pPr>
              <w:pStyle w:val="TableParagraph"/>
              <w:spacing w:before="64"/>
              <w:ind w:left="14"/>
              <w:rPr>
                <w:sz w:val="16"/>
                <w:szCs w:val="16"/>
              </w:rPr>
            </w:pPr>
            <w:r>
              <w:rPr>
                <w:sz w:val="16"/>
                <w:szCs w:val="16"/>
              </w:rPr>
              <w:t>რეაბილიტირებული</w:t>
            </w:r>
            <w:r>
              <w:rPr>
                <w:spacing w:val="18"/>
                <w:sz w:val="16"/>
                <w:szCs w:val="16"/>
              </w:rPr>
              <w:t xml:space="preserve"> </w:t>
            </w:r>
            <w:r>
              <w:rPr>
                <w:sz w:val="16"/>
                <w:szCs w:val="16"/>
              </w:rPr>
              <w:t>სპორტულ</w:t>
            </w:r>
            <w:r>
              <w:rPr>
                <w:spacing w:val="20"/>
                <w:sz w:val="16"/>
                <w:szCs w:val="16"/>
              </w:rPr>
              <w:t xml:space="preserve"> </w:t>
            </w:r>
            <w:r>
              <w:rPr>
                <w:sz w:val="16"/>
                <w:szCs w:val="16"/>
              </w:rPr>
              <w:t>–</w:t>
            </w:r>
            <w:r>
              <w:rPr>
                <w:spacing w:val="20"/>
                <w:sz w:val="16"/>
                <w:szCs w:val="16"/>
              </w:rPr>
              <w:t xml:space="preserve"> </w:t>
            </w:r>
            <w:r>
              <w:rPr>
                <w:sz w:val="16"/>
                <w:szCs w:val="16"/>
              </w:rPr>
              <w:t>გამაჯანსაღებელი</w:t>
            </w:r>
            <w:r>
              <w:rPr>
                <w:spacing w:val="20"/>
                <w:sz w:val="16"/>
                <w:szCs w:val="16"/>
              </w:rPr>
              <w:t xml:space="preserve"> </w:t>
            </w:r>
            <w:r>
              <w:rPr>
                <w:sz w:val="16"/>
                <w:szCs w:val="16"/>
              </w:rPr>
              <w:t>და</w:t>
            </w:r>
            <w:r>
              <w:rPr>
                <w:spacing w:val="21"/>
                <w:sz w:val="16"/>
                <w:szCs w:val="16"/>
              </w:rPr>
              <w:t xml:space="preserve"> </w:t>
            </w:r>
            <w:r>
              <w:rPr>
                <w:sz w:val="16"/>
                <w:szCs w:val="16"/>
              </w:rPr>
              <w:t>დასასვენებლად</w:t>
            </w:r>
            <w:r>
              <w:rPr>
                <w:spacing w:val="20"/>
                <w:sz w:val="16"/>
                <w:szCs w:val="16"/>
              </w:rPr>
              <w:t xml:space="preserve"> </w:t>
            </w:r>
            <w:r>
              <w:rPr>
                <w:sz w:val="16"/>
                <w:szCs w:val="16"/>
              </w:rPr>
              <w:t>განკუთვნილი</w:t>
            </w:r>
            <w:r>
              <w:rPr>
                <w:spacing w:val="20"/>
                <w:sz w:val="16"/>
                <w:szCs w:val="16"/>
              </w:rPr>
              <w:t xml:space="preserve"> </w:t>
            </w:r>
            <w:r>
              <w:rPr>
                <w:sz w:val="16"/>
                <w:szCs w:val="16"/>
              </w:rPr>
              <w:t>ობიექტები</w:t>
            </w:r>
          </w:p>
        </w:tc>
      </w:tr>
      <w:tr w:rsidR="00421C82" w14:paraId="6F66A146" w14:textId="77777777" w:rsidTr="00BC29FE">
        <w:trPr>
          <w:trHeight w:val="675"/>
        </w:trPr>
        <w:tc>
          <w:tcPr>
            <w:tcW w:w="705" w:type="dxa"/>
            <w:vMerge w:val="restart"/>
            <w:tcBorders>
              <w:left w:val="single" w:sz="12" w:space="0" w:color="ECE9D8"/>
            </w:tcBorders>
          </w:tcPr>
          <w:p w14:paraId="13E617DA" w14:textId="77777777" w:rsidR="00421C82" w:rsidRDefault="00421C82" w:rsidP="00BC29FE">
            <w:pPr>
              <w:pStyle w:val="TableParagraph"/>
              <w:rPr>
                <w:rFonts w:ascii="Segoe UI Symbol"/>
                <w:sz w:val="16"/>
              </w:rPr>
            </w:pPr>
          </w:p>
          <w:p w14:paraId="7D2DCD39" w14:textId="77777777" w:rsidR="00421C82" w:rsidRDefault="00421C82" w:rsidP="00BC29FE">
            <w:pPr>
              <w:pStyle w:val="TableParagraph"/>
              <w:rPr>
                <w:rFonts w:ascii="Segoe UI Symbol"/>
                <w:sz w:val="16"/>
              </w:rPr>
            </w:pPr>
          </w:p>
          <w:p w14:paraId="61270B67" w14:textId="77777777" w:rsidR="00421C82" w:rsidRDefault="00421C82" w:rsidP="00BC29FE">
            <w:pPr>
              <w:pStyle w:val="TableParagraph"/>
              <w:spacing w:before="5"/>
              <w:rPr>
                <w:rFonts w:ascii="Segoe UI Symbol"/>
                <w:sz w:val="20"/>
              </w:rPr>
            </w:pPr>
          </w:p>
          <w:p w14:paraId="31ED4676"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Pr>
          <w:p w14:paraId="76B4E0C0" w14:textId="77777777" w:rsidR="00421C82" w:rsidRDefault="00421C82" w:rsidP="00BC29FE">
            <w:pPr>
              <w:pStyle w:val="TableParagraph"/>
              <w:rPr>
                <w:rFonts w:ascii="Segoe UI Symbol"/>
                <w:sz w:val="16"/>
              </w:rPr>
            </w:pPr>
          </w:p>
          <w:p w14:paraId="141F1552" w14:textId="77777777" w:rsidR="00421C82" w:rsidRDefault="00421C82" w:rsidP="00BC29FE">
            <w:pPr>
              <w:pStyle w:val="TableParagraph"/>
              <w:rPr>
                <w:rFonts w:ascii="Segoe UI Symbol"/>
                <w:sz w:val="16"/>
              </w:rPr>
            </w:pPr>
          </w:p>
          <w:p w14:paraId="0781B01A" w14:textId="77777777" w:rsidR="00421C82" w:rsidRDefault="00421C82" w:rsidP="00BC29FE">
            <w:pPr>
              <w:pStyle w:val="TableParagraph"/>
              <w:spacing w:before="9"/>
              <w:rPr>
                <w:rFonts w:ascii="Segoe UI Symbol"/>
                <w:sz w:val="14"/>
              </w:rPr>
            </w:pPr>
          </w:p>
          <w:p w14:paraId="154D8999"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Pr>
          <w:p w14:paraId="5AA4763E" w14:textId="77777777" w:rsidR="00421C82" w:rsidRDefault="00421C82" w:rsidP="00BC29FE">
            <w:pPr>
              <w:pStyle w:val="TableParagraph"/>
              <w:spacing w:before="52"/>
              <w:ind w:left="4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7"/>
                <w:sz w:val="16"/>
                <w:szCs w:val="16"/>
              </w:rPr>
              <w:t xml:space="preserve"> </w:t>
            </w:r>
            <w:r>
              <w:rPr>
                <w:rFonts w:eastAsia="Segoe UI Symbol"/>
                <w:w w:val="55"/>
                <w:sz w:val="16"/>
                <w:szCs w:val="16"/>
              </w:rPr>
              <w:t>დასახელება</w:t>
            </w:r>
          </w:p>
        </w:tc>
        <w:tc>
          <w:tcPr>
            <w:tcW w:w="1650" w:type="dxa"/>
            <w:gridSpan w:val="2"/>
          </w:tcPr>
          <w:p w14:paraId="7259032F" w14:textId="77777777" w:rsidR="00421C82" w:rsidRDefault="00421C82" w:rsidP="00BC29FE">
            <w:pPr>
              <w:pStyle w:val="TableParagraph"/>
              <w:spacing w:line="166" w:lineRule="exact"/>
              <w:ind w:left="230" w:right="202"/>
              <w:jc w:val="center"/>
              <w:rPr>
                <w:rFonts w:ascii="Segoe UI Symbol" w:eastAsia="Segoe UI Symbol" w:hAnsi="Segoe UI Symbol" w:cs="Segoe UI Symbol"/>
                <w:sz w:val="16"/>
                <w:szCs w:val="16"/>
              </w:rPr>
            </w:pPr>
            <w:r>
              <w:rPr>
                <w:rFonts w:eastAsia="Segoe UI Symbol"/>
                <w:w w:val="65"/>
                <w:sz w:val="16"/>
                <w:szCs w:val="16"/>
              </w:rPr>
              <w:t>საბაზისო</w:t>
            </w:r>
          </w:p>
          <w:p w14:paraId="5BDC1A08" w14:textId="77777777" w:rsidR="00421C82" w:rsidRDefault="00421C82" w:rsidP="00BC29FE">
            <w:pPr>
              <w:pStyle w:val="TableParagraph"/>
              <w:spacing w:line="204" w:lineRule="exact"/>
              <w:ind w:left="234" w:right="202"/>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50" w:type="dxa"/>
          </w:tcPr>
          <w:p w14:paraId="25DF9DC4"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0EB44185"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05" w:type="dxa"/>
            <w:tcBorders>
              <w:right w:val="single" w:sz="18" w:space="0" w:color="ABA899"/>
            </w:tcBorders>
          </w:tcPr>
          <w:p w14:paraId="34425293" w14:textId="77777777" w:rsidR="00421C82" w:rsidRDefault="00421C82" w:rsidP="00BC29FE">
            <w:pPr>
              <w:pStyle w:val="TableParagraph"/>
              <w:spacing w:before="52"/>
              <w:ind w:left="191" w:right="162"/>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4DABF217" w14:textId="77777777" w:rsidTr="00BC29FE">
        <w:trPr>
          <w:trHeight w:val="1260"/>
        </w:trPr>
        <w:tc>
          <w:tcPr>
            <w:tcW w:w="705" w:type="dxa"/>
            <w:vMerge/>
            <w:tcBorders>
              <w:top w:val="nil"/>
              <w:left w:val="single" w:sz="12" w:space="0" w:color="ECE9D8"/>
            </w:tcBorders>
          </w:tcPr>
          <w:p w14:paraId="4F45EC65" w14:textId="77777777" w:rsidR="00421C82" w:rsidRDefault="00421C82" w:rsidP="00BC29FE">
            <w:pPr>
              <w:rPr>
                <w:sz w:val="2"/>
                <w:szCs w:val="2"/>
              </w:rPr>
            </w:pPr>
          </w:p>
        </w:tc>
        <w:tc>
          <w:tcPr>
            <w:tcW w:w="2550" w:type="dxa"/>
            <w:vMerge/>
            <w:tcBorders>
              <w:top w:val="nil"/>
            </w:tcBorders>
          </w:tcPr>
          <w:p w14:paraId="488AC32C" w14:textId="77777777" w:rsidR="00421C82" w:rsidRDefault="00421C82" w:rsidP="00BC29FE">
            <w:pPr>
              <w:rPr>
                <w:sz w:val="2"/>
                <w:szCs w:val="2"/>
              </w:rPr>
            </w:pPr>
          </w:p>
        </w:tc>
        <w:tc>
          <w:tcPr>
            <w:tcW w:w="2130" w:type="dxa"/>
          </w:tcPr>
          <w:p w14:paraId="0E6E38B8" w14:textId="77777777" w:rsidR="00421C82" w:rsidRDefault="00421C82" w:rsidP="00BC29FE">
            <w:pPr>
              <w:pStyle w:val="TableParagraph"/>
              <w:spacing w:line="177" w:lineRule="exact"/>
              <w:ind w:left="84" w:right="5"/>
              <w:jc w:val="center"/>
              <w:rPr>
                <w:sz w:val="16"/>
                <w:szCs w:val="16"/>
              </w:rPr>
            </w:pPr>
            <w:r>
              <w:rPr>
                <w:sz w:val="16"/>
                <w:szCs w:val="16"/>
              </w:rPr>
              <w:t>სპორტულ</w:t>
            </w:r>
            <w:r>
              <w:rPr>
                <w:spacing w:val="21"/>
                <w:sz w:val="16"/>
                <w:szCs w:val="16"/>
              </w:rPr>
              <w:t xml:space="preserve"> </w:t>
            </w:r>
            <w:r>
              <w:rPr>
                <w:sz w:val="16"/>
                <w:szCs w:val="16"/>
              </w:rPr>
              <w:t>–</w:t>
            </w:r>
          </w:p>
          <w:p w14:paraId="35829421" w14:textId="77777777" w:rsidR="00421C82" w:rsidRDefault="00421C82" w:rsidP="00BC29FE">
            <w:pPr>
              <w:pStyle w:val="TableParagraph"/>
              <w:spacing w:before="3" w:line="223" w:lineRule="auto"/>
              <w:ind w:left="74" w:right="1" w:firstLine="12"/>
              <w:jc w:val="center"/>
              <w:rPr>
                <w:sz w:val="16"/>
                <w:szCs w:val="16"/>
              </w:rPr>
            </w:pPr>
            <w:r>
              <w:rPr>
                <w:w w:val="105"/>
                <w:sz w:val="16"/>
                <w:szCs w:val="16"/>
              </w:rPr>
              <w:t>გამაჯანსაღებელი და</w:t>
            </w:r>
            <w:r>
              <w:rPr>
                <w:spacing w:val="1"/>
                <w:w w:val="105"/>
                <w:sz w:val="16"/>
                <w:szCs w:val="16"/>
              </w:rPr>
              <w:t xml:space="preserve"> </w:t>
            </w:r>
            <w:r>
              <w:rPr>
                <w:w w:val="105"/>
                <w:sz w:val="16"/>
                <w:szCs w:val="16"/>
              </w:rPr>
              <w:t>დასასვენებლად</w:t>
            </w:r>
            <w:r>
              <w:rPr>
                <w:spacing w:val="1"/>
                <w:w w:val="105"/>
                <w:sz w:val="16"/>
                <w:szCs w:val="16"/>
              </w:rPr>
              <w:t xml:space="preserve"> </w:t>
            </w:r>
            <w:r>
              <w:rPr>
                <w:sz w:val="16"/>
                <w:szCs w:val="16"/>
              </w:rPr>
              <w:t>განკუთვნილი</w:t>
            </w:r>
            <w:r>
              <w:rPr>
                <w:spacing w:val="1"/>
                <w:sz w:val="16"/>
                <w:szCs w:val="16"/>
              </w:rPr>
              <w:t xml:space="preserve"> </w:t>
            </w:r>
            <w:r>
              <w:rPr>
                <w:sz w:val="16"/>
                <w:szCs w:val="16"/>
              </w:rPr>
              <w:t>ობიექტების</w:t>
            </w:r>
            <w:r>
              <w:rPr>
                <w:spacing w:val="-37"/>
                <w:sz w:val="16"/>
                <w:szCs w:val="16"/>
              </w:rPr>
              <w:t xml:space="preserve"> </w:t>
            </w:r>
            <w:r>
              <w:rPr>
                <w:w w:val="105"/>
                <w:sz w:val="16"/>
                <w:szCs w:val="16"/>
              </w:rPr>
              <w:t>რაოდენობა</w:t>
            </w:r>
          </w:p>
        </w:tc>
        <w:tc>
          <w:tcPr>
            <w:tcW w:w="1650" w:type="dxa"/>
            <w:gridSpan w:val="2"/>
          </w:tcPr>
          <w:p w14:paraId="6D79930C" w14:textId="77777777" w:rsidR="00421C82" w:rsidRDefault="00421C82" w:rsidP="00BC29FE">
            <w:pPr>
              <w:pStyle w:val="TableParagraph"/>
              <w:rPr>
                <w:rFonts w:ascii="Segoe UI Symbol"/>
                <w:sz w:val="16"/>
              </w:rPr>
            </w:pPr>
          </w:p>
          <w:p w14:paraId="6C0B2420" w14:textId="77777777" w:rsidR="00421C82" w:rsidRDefault="00421C82" w:rsidP="00BC29FE">
            <w:pPr>
              <w:pStyle w:val="TableParagraph"/>
              <w:spacing w:before="4"/>
              <w:rPr>
                <w:rFonts w:ascii="Segoe UI Symbol"/>
                <w:sz w:val="11"/>
              </w:rPr>
            </w:pPr>
          </w:p>
          <w:p w14:paraId="0275C7B4" w14:textId="77777777" w:rsidR="00421C82" w:rsidRDefault="00421C82" w:rsidP="00BC29FE">
            <w:pPr>
              <w:pStyle w:val="TableParagraph"/>
              <w:ind w:left="234" w:right="167"/>
              <w:jc w:val="center"/>
              <w:rPr>
                <w:sz w:val="16"/>
              </w:rPr>
            </w:pPr>
            <w:r>
              <w:rPr>
                <w:w w:val="105"/>
                <w:sz w:val="16"/>
              </w:rPr>
              <w:t>997</w:t>
            </w:r>
          </w:p>
        </w:tc>
        <w:tc>
          <w:tcPr>
            <w:tcW w:w="1650" w:type="dxa"/>
          </w:tcPr>
          <w:p w14:paraId="7B7B0367" w14:textId="77777777" w:rsidR="00421C82" w:rsidRDefault="00421C82" w:rsidP="00BC29FE">
            <w:pPr>
              <w:pStyle w:val="TableParagraph"/>
              <w:rPr>
                <w:rFonts w:ascii="Segoe UI Symbol"/>
                <w:sz w:val="16"/>
              </w:rPr>
            </w:pPr>
          </w:p>
          <w:p w14:paraId="393E7D68" w14:textId="77777777" w:rsidR="00421C82" w:rsidRDefault="00421C82" w:rsidP="00BC29FE">
            <w:pPr>
              <w:pStyle w:val="TableParagraph"/>
              <w:spacing w:before="4"/>
              <w:rPr>
                <w:rFonts w:ascii="Segoe UI Symbol"/>
                <w:sz w:val="11"/>
              </w:rPr>
            </w:pPr>
          </w:p>
          <w:p w14:paraId="2D5DDA6C" w14:textId="77777777" w:rsidR="00421C82" w:rsidRDefault="00421C82" w:rsidP="00BC29FE">
            <w:pPr>
              <w:pStyle w:val="TableParagraph"/>
              <w:ind w:left="234" w:right="145"/>
              <w:jc w:val="center"/>
              <w:rPr>
                <w:sz w:val="16"/>
              </w:rPr>
            </w:pPr>
            <w:r>
              <w:rPr>
                <w:w w:val="105"/>
                <w:sz w:val="16"/>
              </w:rPr>
              <w:t>1500</w:t>
            </w:r>
          </w:p>
        </w:tc>
        <w:tc>
          <w:tcPr>
            <w:tcW w:w="2205" w:type="dxa"/>
            <w:tcBorders>
              <w:right w:val="single" w:sz="18" w:space="0" w:color="ABA899"/>
            </w:tcBorders>
          </w:tcPr>
          <w:p w14:paraId="04911A55" w14:textId="77777777" w:rsidR="00421C82" w:rsidRDefault="00421C82" w:rsidP="00BC29FE">
            <w:pPr>
              <w:pStyle w:val="TableParagraph"/>
              <w:rPr>
                <w:rFonts w:ascii="Times New Roman"/>
                <w:sz w:val="16"/>
              </w:rPr>
            </w:pPr>
          </w:p>
        </w:tc>
      </w:tr>
    </w:tbl>
    <w:p w14:paraId="58733392" w14:textId="77777777" w:rsidR="00421C82" w:rsidRDefault="00421C82" w:rsidP="00421C82">
      <w:pPr>
        <w:pStyle w:val="a7"/>
        <w:spacing w:before="8"/>
        <w:rPr>
          <w:sz w:val="15"/>
        </w:rPr>
      </w:pPr>
    </w:p>
    <w:p w14:paraId="568E525C" w14:textId="77777777" w:rsidR="00421C82" w:rsidRDefault="00421C82" w:rsidP="00421C82">
      <w:pPr>
        <w:pStyle w:val="a7"/>
        <w:spacing w:before="50"/>
        <w:ind w:left="110"/>
      </w:pPr>
      <w:r>
        <w:rPr>
          <w:rFonts w:ascii="Sylfaen" w:hAnsi="Sylfaen" w:cs="Sylfaen"/>
          <w:w w:val="60"/>
        </w:rPr>
        <w:t>ბ</w:t>
      </w:r>
      <w:r>
        <w:rPr>
          <w:w w:val="60"/>
        </w:rPr>
        <w:t>)</w:t>
      </w:r>
      <w:r>
        <w:rPr>
          <w:spacing w:val="27"/>
        </w:rPr>
        <w:t xml:space="preserve"> </w:t>
      </w:r>
      <w:r>
        <w:rPr>
          <w:rFonts w:ascii="Sylfaen" w:hAnsi="Sylfaen" w:cs="Sylfaen"/>
          <w:w w:val="60"/>
        </w:rPr>
        <w:t>პროგრამა</w:t>
      </w:r>
      <w:r>
        <w:rPr>
          <w:w w:val="60"/>
        </w:rPr>
        <w:t>:</w:t>
      </w:r>
      <w:r>
        <w:rPr>
          <w:spacing w:val="28"/>
        </w:rPr>
        <w:t xml:space="preserve"> </w:t>
      </w:r>
      <w:r>
        <w:rPr>
          <w:rFonts w:ascii="Sylfaen" w:hAnsi="Sylfaen" w:cs="Sylfaen"/>
          <w:w w:val="60"/>
        </w:rPr>
        <w:t>კულტურის</w:t>
      </w:r>
      <w:r>
        <w:rPr>
          <w:spacing w:val="28"/>
        </w:rPr>
        <w:t xml:space="preserve"> </w:t>
      </w:r>
      <w:r>
        <w:rPr>
          <w:rFonts w:ascii="Sylfaen" w:hAnsi="Sylfaen" w:cs="Sylfaen"/>
          <w:w w:val="60"/>
        </w:rPr>
        <w:t>სფეროს</w:t>
      </w:r>
      <w:r>
        <w:rPr>
          <w:spacing w:val="28"/>
        </w:rPr>
        <w:t xml:space="preserve"> </w:t>
      </w:r>
      <w:r>
        <w:rPr>
          <w:rFonts w:ascii="Sylfaen" w:hAnsi="Sylfaen" w:cs="Sylfaen"/>
          <w:w w:val="60"/>
        </w:rPr>
        <w:t>განვითარება</w:t>
      </w:r>
      <w:r>
        <w:rPr>
          <w:spacing w:val="28"/>
        </w:rPr>
        <w:t xml:space="preserve"> </w:t>
      </w:r>
      <w:r>
        <w:rPr>
          <w:w w:val="60"/>
        </w:rPr>
        <w:t>(</w:t>
      </w:r>
      <w:r>
        <w:rPr>
          <w:rFonts w:ascii="Sylfaen" w:hAnsi="Sylfaen" w:cs="Sylfaen"/>
          <w:w w:val="60"/>
        </w:rPr>
        <w:t>პროგრამული</w:t>
      </w:r>
      <w:r>
        <w:rPr>
          <w:spacing w:val="28"/>
        </w:rPr>
        <w:t xml:space="preserve"> </w:t>
      </w:r>
      <w:r>
        <w:rPr>
          <w:rFonts w:ascii="Sylfaen" w:hAnsi="Sylfaen" w:cs="Sylfaen"/>
          <w:w w:val="60"/>
        </w:rPr>
        <w:t>კოდი</w:t>
      </w:r>
      <w:r>
        <w:rPr>
          <w:spacing w:val="28"/>
        </w:rPr>
        <w:t xml:space="preserve"> </w:t>
      </w:r>
      <w:r>
        <w:rPr>
          <w:w w:val="60"/>
        </w:rPr>
        <w:t>05</w:t>
      </w:r>
      <w:r>
        <w:rPr>
          <w:spacing w:val="28"/>
        </w:rPr>
        <w:t xml:space="preserve"> </w:t>
      </w:r>
      <w:r>
        <w:rPr>
          <w:w w:val="60"/>
        </w:rPr>
        <w:t>02)</w:t>
      </w:r>
    </w:p>
    <w:p w14:paraId="2CFA89F6"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30"/>
        <w:gridCol w:w="1680"/>
        <w:gridCol w:w="1605"/>
        <w:gridCol w:w="2220"/>
      </w:tblGrid>
      <w:tr w:rsidR="00421C82" w14:paraId="57B35A3B" w14:textId="77777777" w:rsidTr="00BC29FE">
        <w:trPr>
          <w:trHeight w:val="870"/>
        </w:trPr>
        <w:tc>
          <w:tcPr>
            <w:tcW w:w="705" w:type="dxa"/>
            <w:tcBorders>
              <w:bottom w:val="single" w:sz="12" w:space="0" w:color="ABA899"/>
              <w:right w:val="single" w:sz="12" w:space="0" w:color="ABA899"/>
            </w:tcBorders>
          </w:tcPr>
          <w:p w14:paraId="228B637B" w14:textId="77777777" w:rsidR="00421C82" w:rsidRDefault="00421C82" w:rsidP="00BC29FE">
            <w:pPr>
              <w:pStyle w:val="TableParagraph"/>
              <w:spacing w:before="11"/>
              <w:rPr>
                <w:rFonts w:ascii="Segoe UI Symbol"/>
                <w:sz w:val="11"/>
              </w:rPr>
            </w:pPr>
          </w:p>
          <w:p w14:paraId="5874399A" w14:textId="77777777" w:rsidR="00421C82" w:rsidRDefault="00421C82" w:rsidP="00BC29FE">
            <w:pPr>
              <w:pStyle w:val="TableParagraph"/>
              <w:ind w:left="285"/>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7DD2B391" w14:textId="77777777" w:rsidR="00421C82" w:rsidRDefault="00421C82" w:rsidP="00BC29FE">
            <w:pPr>
              <w:pStyle w:val="TableParagraph"/>
              <w:spacing w:before="11"/>
              <w:rPr>
                <w:rFonts w:ascii="Segoe UI Symbol"/>
                <w:sz w:val="11"/>
              </w:rPr>
            </w:pPr>
          </w:p>
          <w:p w14:paraId="173FADBA" w14:textId="77777777" w:rsidR="00421C82" w:rsidRDefault="00421C82" w:rsidP="00BC29FE">
            <w:pPr>
              <w:pStyle w:val="TableParagraph"/>
              <w:ind w:left="15"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5" w:type="dxa"/>
            <w:gridSpan w:val="4"/>
            <w:tcBorders>
              <w:left w:val="single" w:sz="12" w:space="0" w:color="ABA899"/>
              <w:bottom w:val="single" w:sz="12" w:space="0" w:color="ABA899"/>
              <w:right w:val="single" w:sz="12" w:space="0" w:color="ABA899"/>
            </w:tcBorders>
          </w:tcPr>
          <w:p w14:paraId="00F8695A" w14:textId="77777777" w:rsidR="00421C82" w:rsidRDefault="00421C82" w:rsidP="00BC29FE">
            <w:pPr>
              <w:pStyle w:val="TableParagraph"/>
              <w:spacing w:line="177" w:lineRule="exact"/>
              <w:ind w:left="37" w:right="27"/>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8"/>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p>
          <w:p w14:paraId="54EE5EB0" w14:textId="77777777" w:rsidR="00421C82" w:rsidRDefault="00421C82" w:rsidP="00BC29FE">
            <w:pPr>
              <w:pStyle w:val="TableParagraph"/>
              <w:spacing w:before="3" w:line="223" w:lineRule="auto"/>
              <w:ind w:left="37" w:right="17"/>
              <w:jc w:val="center"/>
              <w:rPr>
                <w:sz w:val="16"/>
                <w:szCs w:val="16"/>
              </w:rPr>
            </w:pPr>
            <w:r>
              <w:rPr>
                <w:sz w:val="16"/>
                <w:szCs w:val="16"/>
              </w:rPr>
              <w:t>ადმინისტრაციული</w:t>
            </w:r>
            <w:r>
              <w:rPr>
                <w:spacing w:val="18"/>
                <w:sz w:val="16"/>
                <w:szCs w:val="16"/>
              </w:rPr>
              <w:t xml:space="preserve"> </w:t>
            </w:r>
            <w:r>
              <w:rPr>
                <w:sz w:val="16"/>
                <w:szCs w:val="16"/>
              </w:rPr>
              <w:t>სამსახურის</w:t>
            </w:r>
            <w:r>
              <w:rPr>
                <w:spacing w:val="18"/>
                <w:sz w:val="16"/>
                <w:szCs w:val="16"/>
              </w:rPr>
              <w:t xml:space="preserve"> </w:t>
            </w:r>
            <w:r>
              <w:rPr>
                <w:sz w:val="16"/>
                <w:szCs w:val="16"/>
              </w:rPr>
              <w:t>მეორადი</w:t>
            </w:r>
            <w:r>
              <w:rPr>
                <w:spacing w:val="19"/>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8"/>
                <w:sz w:val="16"/>
                <w:szCs w:val="16"/>
              </w:rPr>
              <w:t xml:space="preserve"> </w:t>
            </w:r>
            <w:r>
              <w:rPr>
                <w:sz w:val="16"/>
                <w:szCs w:val="16"/>
              </w:rPr>
              <w:t>–</w:t>
            </w:r>
            <w:r>
              <w:rPr>
                <w:spacing w:val="19"/>
                <w:sz w:val="16"/>
                <w:szCs w:val="16"/>
              </w:rPr>
              <w:t xml:space="preserve"> </w:t>
            </w:r>
            <w:r>
              <w:rPr>
                <w:sz w:val="16"/>
                <w:szCs w:val="16"/>
              </w:rPr>
              <w:t>კულტურის,</w:t>
            </w:r>
            <w:r>
              <w:rPr>
                <w:spacing w:val="17"/>
                <w:sz w:val="16"/>
                <w:szCs w:val="16"/>
              </w:rPr>
              <w:t xml:space="preserve"> </w:t>
            </w:r>
            <w:r>
              <w:rPr>
                <w:sz w:val="16"/>
                <w:szCs w:val="16"/>
              </w:rPr>
              <w:t>სპორტის,</w:t>
            </w:r>
            <w:r>
              <w:rPr>
                <w:spacing w:val="1"/>
                <w:sz w:val="16"/>
                <w:szCs w:val="16"/>
              </w:rPr>
              <w:t xml:space="preserve"> </w:t>
            </w:r>
            <w:r>
              <w:rPr>
                <w:w w:val="105"/>
                <w:sz w:val="16"/>
                <w:szCs w:val="16"/>
              </w:rPr>
              <w:t>განათლებისა</w:t>
            </w:r>
            <w:r>
              <w:rPr>
                <w:spacing w:val="-3"/>
                <w:w w:val="105"/>
                <w:sz w:val="16"/>
                <w:szCs w:val="16"/>
              </w:rPr>
              <w:t xml:space="preserve"> </w:t>
            </w:r>
            <w:r>
              <w:rPr>
                <w:w w:val="105"/>
                <w:sz w:val="16"/>
                <w:szCs w:val="16"/>
              </w:rPr>
              <w:t>და</w:t>
            </w:r>
            <w:r>
              <w:rPr>
                <w:spacing w:val="-3"/>
                <w:w w:val="105"/>
                <w:sz w:val="16"/>
                <w:szCs w:val="16"/>
              </w:rPr>
              <w:t xml:space="preserve"> </w:t>
            </w:r>
            <w:r>
              <w:rPr>
                <w:w w:val="105"/>
                <w:sz w:val="16"/>
                <w:szCs w:val="16"/>
              </w:rPr>
              <w:t>ახალგაზრდობის</w:t>
            </w:r>
            <w:r>
              <w:rPr>
                <w:spacing w:val="-2"/>
                <w:w w:val="105"/>
                <w:sz w:val="16"/>
                <w:szCs w:val="16"/>
              </w:rPr>
              <w:t xml:space="preserve"> </w:t>
            </w:r>
            <w:r>
              <w:rPr>
                <w:w w:val="105"/>
                <w:sz w:val="16"/>
                <w:szCs w:val="16"/>
              </w:rPr>
              <w:t>საქმეთა</w:t>
            </w:r>
            <w:r>
              <w:rPr>
                <w:spacing w:val="-3"/>
                <w:w w:val="105"/>
                <w:sz w:val="16"/>
                <w:szCs w:val="16"/>
              </w:rPr>
              <w:t xml:space="preserve"> </w:t>
            </w:r>
            <w:r>
              <w:rPr>
                <w:w w:val="105"/>
                <w:sz w:val="16"/>
                <w:szCs w:val="16"/>
              </w:rPr>
              <w:t>განყოფილება</w:t>
            </w:r>
          </w:p>
        </w:tc>
      </w:tr>
      <w:tr w:rsidR="00421C82" w14:paraId="77CC3EE1" w14:textId="77777777" w:rsidTr="00BC29FE">
        <w:trPr>
          <w:trHeight w:val="480"/>
        </w:trPr>
        <w:tc>
          <w:tcPr>
            <w:tcW w:w="705" w:type="dxa"/>
            <w:tcBorders>
              <w:top w:val="single" w:sz="12" w:space="0" w:color="ABA899"/>
              <w:bottom w:val="single" w:sz="12" w:space="0" w:color="ABA899"/>
              <w:right w:val="single" w:sz="12" w:space="0" w:color="ABA899"/>
            </w:tcBorders>
          </w:tcPr>
          <w:p w14:paraId="16997C00"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1936DB6D"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688CACC0" w14:textId="77777777" w:rsidR="00421C82" w:rsidRDefault="00421C82" w:rsidP="00BC29FE">
            <w:pPr>
              <w:pStyle w:val="TableParagraph"/>
              <w:spacing w:line="185" w:lineRule="exact"/>
              <w:ind w:left="37" w:right="7"/>
              <w:jc w:val="center"/>
              <w:rPr>
                <w:sz w:val="16"/>
              </w:rPr>
            </w:pPr>
            <w:r>
              <w:rPr>
                <w:w w:val="105"/>
                <w:sz w:val="16"/>
              </w:rPr>
              <w:t>7</w:t>
            </w:r>
            <w:r>
              <w:rPr>
                <w:spacing w:val="-5"/>
                <w:w w:val="105"/>
                <w:sz w:val="16"/>
              </w:rPr>
              <w:t xml:space="preserve"> </w:t>
            </w:r>
            <w:r>
              <w:rPr>
                <w:w w:val="105"/>
                <w:sz w:val="16"/>
              </w:rPr>
              <w:t>269,0</w:t>
            </w:r>
          </w:p>
        </w:tc>
      </w:tr>
      <w:tr w:rsidR="00421C82" w14:paraId="3E38D5FE" w14:textId="77777777" w:rsidTr="00BC29FE">
        <w:trPr>
          <w:trHeight w:val="1065"/>
        </w:trPr>
        <w:tc>
          <w:tcPr>
            <w:tcW w:w="705" w:type="dxa"/>
            <w:tcBorders>
              <w:top w:val="single" w:sz="12" w:space="0" w:color="ABA899"/>
              <w:bottom w:val="single" w:sz="12" w:space="0" w:color="ABA899"/>
              <w:right w:val="single" w:sz="12" w:space="0" w:color="ABA899"/>
            </w:tcBorders>
          </w:tcPr>
          <w:p w14:paraId="7195249D" w14:textId="77777777" w:rsidR="00421C82" w:rsidRDefault="00421C82" w:rsidP="00BC29FE">
            <w:pPr>
              <w:pStyle w:val="TableParagraph"/>
              <w:spacing w:before="7"/>
              <w:rPr>
                <w:rFonts w:ascii="Segoe UI Symbol"/>
                <w:sz w:val="18"/>
              </w:rPr>
            </w:pPr>
          </w:p>
          <w:p w14:paraId="01AA8404" w14:textId="77777777" w:rsidR="00421C82" w:rsidRDefault="00421C82" w:rsidP="00BC29FE">
            <w:pPr>
              <w:pStyle w:val="TableParagraph"/>
              <w:spacing w:before="1"/>
              <w:ind w:left="285"/>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05972D00" w14:textId="77777777" w:rsidR="00421C82" w:rsidRDefault="00421C82" w:rsidP="00BC29FE">
            <w:pPr>
              <w:pStyle w:val="TableParagraph"/>
              <w:spacing w:before="7"/>
              <w:rPr>
                <w:rFonts w:ascii="Segoe UI Symbol"/>
                <w:sz w:val="18"/>
              </w:rPr>
            </w:pPr>
          </w:p>
          <w:p w14:paraId="13A61E8A"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5" w:type="dxa"/>
            <w:gridSpan w:val="4"/>
            <w:tcBorders>
              <w:top w:val="single" w:sz="12" w:space="0" w:color="ABA899"/>
              <w:left w:val="single" w:sz="12" w:space="0" w:color="ABA899"/>
              <w:bottom w:val="single" w:sz="12" w:space="0" w:color="ABA899"/>
              <w:right w:val="single" w:sz="12" w:space="0" w:color="ABA899"/>
            </w:tcBorders>
          </w:tcPr>
          <w:p w14:paraId="66EE4DD1" w14:textId="77777777" w:rsidR="00421C82" w:rsidRDefault="00421C82" w:rsidP="00BC29FE">
            <w:pPr>
              <w:pStyle w:val="TableParagraph"/>
              <w:spacing w:line="177" w:lineRule="exact"/>
              <w:ind w:left="15"/>
              <w:jc w:val="both"/>
              <w:rPr>
                <w:sz w:val="16"/>
                <w:szCs w:val="16"/>
              </w:rPr>
            </w:pPr>
            <w:r>
              <w:rPr>
                <w:w w:val="105"/>
                <w:sz w:val="16"/>
                <w:szCs w:val="16"/>
              </w:rPr>
              <w:t>მუნიციპალიტეტის</w:t>
            </w:r>
            <w:r>
              <w:rPr>
                <w:spacing w:val="12"/>
                <w:w w:val="105"/>
                <w:sz w:val="16"/>
                <w:szCs w:val="16"/>
              </w:rPr>
              <w:t xml:space="preserve"> </w:t>
            </w:r>
            <w:r>
              <w:rPr>
                <w:w w:val="105"/>
                <w:sz w:val="16"/>
                <w:szCs w:val="16"/>
              </w:rPr>
              <w:t xml:space="preserve">კულტურული </w:t>
            </w:r>
            <w:r>
              <w:rPr>
                <w:spacing w:val="10"/>
                <w:w w:val="105"/>
                <w:sz w:val="16"/>
                <w:szCs w:val="16"/>
              </w:rPr>
              <w:t xml:space="preserve"> </w:t>
            </w:r>
            <w:r>
              <w:rPr>
                <w:w w:val="105"/>
                <w:sz w:val="16"/>
                <w:szCs w:val="16"/>
              </w:rPr>
              <w:t xml:space="preserve">ცხოვრებისათვის </w:t>
            </w:r>
            <w:r>
              <w:rPr>
                <w:spacing w:val="5"/>
                <w:w w:val="105"/>
                <w:sz w:val="16"/>
                <w:szCs w:val="16"/>
              </w:rPr>
              <w:t xml:space="preserve"> </w:t>
            </w:r>
            <w:r>
              <w:rPr>
                <w:w w:val="105"/>
                <w:sz w:val="16"/>
                <w:szCs w:val="16"/>
              </w:rPr>
              <w:t xml:space="preserve">აუცილებელია </w:t>
            </w:r>
            <w:r>
              <w:rPr>
                <w:spacing w:val="2"/>
                <w:w w:val="105"/>
                <w:sz w:val="16"/>
                <w:szCs w:val="16"/>
              </w:rPr>
              <w:t xml:space="preserve"> </w:t>
            </w:r>
            <w:r>
              <w:rPr>
                <w:w w:val="105"/>
                <w:sz w:val="16"/>
                <w:szCs w:val="16"/>
              </w:rPr>
              <w:t xml:space="preserve">წლის </w:t>
            </w:r>
            <w:r>
              <w:rPr>
                <w:spacing w:val="10"/>
                <w:w w:val="105"/>
                <w:sz w:val="16"/>
                <w:szCs w:val="16"/>
              </w:rPr>
              <w:t xml:space="preserve"> </w:t>
            </w:r>
            <w:r>
              <w:rPr>
                <w:w w:val="105"/>
                <w:sz w:val="16"/>
                <w:szCs w:val="16"/>
              </w:rPr>
              <w:t xml:space="preserve">მანძილზე </w:t>
            </w:r>
            <w:r>
              <w:rPr>
                <w:spacing w:val="7"/>
                <w:w w:val="105"/>
                <w:sz w:val="16"/>
                <w:szCs w:val="16"/>
              </w:rPr>
              <w:t xml:space="preserve"> </w:t>
            </w:r>
            <w:r>
              <w:rPr>
                <w:w w:val="105"/>
                <w:sz w:val="16"/>
                <w:szCs w:val="16"/>
              </w:rPr>
              <w:t>ჩატარდეს</w:t>
            </w:r>
          </w:p>
          <w:p w14:paraId="5F2C36A2" w14:textId="77777777" w:rsidR="00421C82" w:rsidRDefault="00421C82" w:rsidP="00BC29FE">
            <w:pPr>
              <w:pStyle w:val="TableParagraph"/>
              <w:spacing w:before="3" w:line="223" w:lineRule="auto"/>
              <w:ind w:left="15" w:right="-29"/>
              <w:jc w:val="both"/>
              <w:rPr>
                <w:sz w:val="16"/>
                <w:szCs w:val="16"/>
              </w:rPr>
            </w:pPr>
            <w:r>
              <w:rPr>
                <w:sz w:val="16"/>
                <w:szCs w:val="16"/>
              </w:rPr>
              <w:t>სხვადასხვა</w:t>
            </w:r>
            <w:r>
              <w:rPr>
                <w:spacing w:val="1"/>
                <w:sz w:val="16"/>
                <w:szCs w:val="16"/>
              </w:rPr>
              <w:t xml:space="preserve"> </w:t>
            </w:r>
            <w:r>
              <w:rPr>
                <w:sz w:val="16"/>
                <w:szCs w:val="16"/>
              </w:rPr>
              <w:t>ხასიათის კულტურული ღონისძიებები, ფესტივალები და საერთაშორისო კულტურული</w:t>
            </w:r>
            <w:r>
              <w:rPr>
                <w:spacing w:val="1"/>
                <w:sz w:val="16"/>
                <w:szCs w:val="16"/>
              </w:rPr>
              <w:t xml:space="preserve"> </w:t>
            </w:r>
            <w:r>
              <w:rPr>
                <w:w w:val="105"/>
                <w:sz w:val="16"/>
                <w:szCs w:val="16"/>
              </w:rPr>
              <w:t>აქტივობები.</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მოხდეს</w:t>
            </w:r>
            <w:r>
              <w:rPr>
                <w:spacing w:val="1"/>
                <w:w w:val="105"/>
                <w:sz w:val="16"/>
                <w:szCs w:val="16"/>
              </w:rPr>
              <w:t xml:space="preserve"> </w:t>
            </w:r>
            <w:r>
              <w:rPr>
                <w:w w:val="105"/>
                <w:sz w:val="16"/>
                <w:szCs w:val="16"/>
              </w:rPr>
              <w:t>ი.ჭავჭავაძის</w:t>
            </w:r>
            <w:r>
              <w:rPr>
                <w:spacing w:val="1"/>
                <w:w w:val="105"/>
                <w:sz w:val="16"/>
                <w:szCs w:val="16"/>
              </w:rPr>
              <w:t xml:space="preserve"> </w:t>
            </w:r>
            <w:r>
              <w:rPr>
                <w:w w:val="105"/>
                <w:sz w:val="16"/>
                <w:szCs w:val="16"/>
              </w:rPr>
              <w:t>სახელობის</w:t>
            </w:r>
            <w:r>
              <w:rPr>
                <w:spacing w:val="1"/>
                <w:w w:val="105"/>
                <w:sz w:val="16"/>
                <w:szCs w:val="16"/>
              </w:rPr>
              <w:t xml:space="preserve"> </w:t>
            </w:r>
            <w:r>
              <w:rPr>
                <w:w w:val="105"/>
                <w:sz w:val="16"/>
                <w:szCs w:val="16"/>
              </w:rPr>
              <w:t>სამეცნიერო ბიბლიოთეკის,</w:t>
            </w:r>
            <w:r>
              <w:rPr>
                <w:spacing w:val="1"/>
                <w:w w:val="105"/>
                <w:sz w:val="16"/>
                <w:szCs w:val="16"/>
              </w:rPr>
              <w:t xml:space="preserve"> </w:t>
            </w:r>
            <w:r>
              <w:rPr>
                <w:w w:val="105"/>
                <w:sz w:val="16"/>
                <w:szCs w:val="16"/>
              </w:rPr>
              <w:t>ფოლკლორის</w:t>
            </w:r>
            <w:r>
              <w:rPr>
                <w:spacing w:val="1"/>
                <w:w w:val="105"/>
                <w:sz w:val="16"/>
                <w:szCs w:val="16"/>
              </w:rPr>
              <w:t xml:space="preserve"> </w:t>
            </w:r>
            <w:r>
              <w:rPr>
                <w:w w:val="105"/>
                <w:sz w:val="16"/>
                <w:szCs w:val="16"/>
              </w:rPr>
              <w:t>სახელმწიფო</w:t>
            </w:r>
            <w:r>
              <w:rPr>
                <w:spacing w:val="-4"/>
                <w:w w:val="105"/>
                <w:sz w:val="16"/>
                <w:szCs w:val="16"/>
              </w:rPr>
              <w:t xml:space="preserve"> </w:t>
            </w:r>
            <w:r>
              <w:rPr>
                <w:w w:val="105"/>
                <w:sz w:val="16"/>
                <w:szCs w:val="16"/>
              </w:rPr>
              <w:t>ანსამბლისა</w:t>
            </w:r>
            <w:r>
              <w:rPr>
                <w:spacing w:val="-3"/>
                <w:w w:val="105"/>
                <w:sz w:val="16"/>
                <w:szCs w:val="16"/>
              </w:rPr>
              <w:t xml:space="preserve"> </w:t>
            </w:r>
            <w:r>
              <w:rPr>
                <w:w w:val="105"/>
                <w:sz w:val="16"/>
                <w:szCs w:val="16"/>
              </w:rPr>
              <w:t>და</w:t>
            </w:r>
            <w:r>
              <w:rPr>
                <w:spacing w:val="-3"/>
                <w:w w:val="105"/>
                <w:sz w:val="16"/>
                <w:szCs w:val="16"/>
              </w:rPr>
              <w:t xml:space="preserve"> </w:t>
            </w:r>
            <w:r>
              <w:rPr>
                <w:w w:val="105"/>
                <w:sz w:val="16"/>
                <w:szCs w:val="16"/>
              </w:rPr>
              <w:t>კულტურის</w:t>
            </w:r>
            <w:r>
              <w:rPr>
                <w:spacing w:val="-4"/>
                <w:w w:val="105"/>
                <w:sz w:val="16"/>
                <w:szCs w:val="16"/>
              </w:rPr>
              <w:t xml:space="preserve"> </w:t>
            </w:r>
            <w:r>
              <w:rPr>
                <w:w w:val="105"/>
                <w:sz w:val="16"/>
                <w:szCs w:val="16"/>
              </w:rPr>
              <w:t>ღონისძიებების</w:t>
            </w:r>
            <w:r>
              <w:rPr>
                <w:spacing w:val="-3"/>
                <w:w w:val="105"/>
                <w:sz w:val="16"/>
                <w:szCs w:val="16"/>
              </w:rPr>
              <w:t xml:space="preserve"> </w:t>
            </w:r>
            <w:r>
              <w:rPr>
                <w:w w:val="105"/>
                <w:sz w:val="16"/>
                <w:szCs w:val="16"/>
              </w:rPr>
              <w:t>ხელშეწყობა.</w:t>
            </w:r>
          </w:p>
        </w:tc>
      </w:tr>
      <w:tr w:rsidR="00421C82" w14:paraId="2577C2C6" w14:textId="77777777" w:rsidTr="00BC29FE">
        <w:trPr>
          <w:trHeight w:val="675"/>
        </w:trPr>
        <w:tc>
          <w:tcPr>
            <w:tcW w:w="705" w:type="dxa"/>
            <w:tcBorders>
              <w:top w:val="single" w:sz="12" w:space="0" w:color="ABA899"/>
              <w:bottom w:val="single" w:sz="12" w:space="0" w:color="ABA899"/>
              <w:right w:val="single" w:sz="12" w:space="0" w:color="ABA899"/>
            </w:tcBorders>
          </w:tcPr>
          <w:p w14:paraId="257655C1" w14:textId="77777777" w:rsidR="00421C82" w:rsidRDefault="00421C82" w:rsidP="00BC29FE">
            <w:pPr>
              <w:pStyle w:val="TableParagraph"/>
              <w:spacing w:before="52"/>
              <w:ind w:left="285"/>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47C496D8"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5BDBAC1E" w14:textId="77777777" w:rsidR="00421C82" w:rsidRDefault="00421C82" w:rsidP="00BC29FE">
            <w:pPr>
              <w:pStyle w:val="TableParagraph"/>
              <w:spacing w:line="177" w:lineRule="exact"/>
              <w:ind w:left="75" w:right="-15"/>
              <w:rPr>
                <w:sz w:val="16"/>
                <w:szCs w:val="16"/>
              </w:rPr>
            </w:pPr>
            <w:r>
              <w:rPr>
                <w:spacing w:val="-1"/>
                <w:w w:val="105"/>
                <w:sz w:val="16"/>
                <w:szCs w:val="16"/>
              </w:rPr>
              <w:t>სხვადასხვა</w:t>
            </w:r>
            <w:r>
              <w:rPr>
                <w:spacing w:val="21"/>
                <w:w w:val="105"/>
                <w:sz w:val="16"/>
                <w:szCs w:val="16"/>
              </w:rPr>
              <w:t xml:space="preserve"> </w:t>
            </w:r>
            <w:r>
              <w:rPr>
                <w:spacing w:val="-1"/>
                <w:w w:val="105"/>
                <w:sz w:val="16"/>
                <w:szCs w:val="16"/>
              </w:rPr>
              <w:t>კულტურული</w:t>
            </w:r>
            <w:r>
              <w:rPr>
                <w:spacing w:val="22"/>
                <w:w w:val="105"/>
                <w:sz w:val="16"/>
                <w:szCs w:val="16"/>
              </w:rPr>
              <w:t xml:space="preserve"> </w:t>
            </w:r>
            <w:r>
              <w:rPr>
                <w:spacing w:val="-1"/>
                <w:w w:val="105"/>
                <w:sz w:val="16"/>
                <w:szCs w:val="16"/>
              </w:rPr>
              <w:t>დაწესებულებების</w:t>
            </w:r>
            <w:r>
              <w:rPr>
                <w:spacing w:val="19"/>
                <w:w w:val="105"/>
                <w:sz w:val="16"/>
                <w:szCs w:val="16"/>
              </w:rPr>
              <w:t xml:space="preserve"> </w:t>
            </w:r>
            <w:r>
              <w:rPr>
                <w:w w:val="105"/>
                <w:sz w:val="16"/>
                <w:szCs w:val="16"/>
              </w:rPr>
              <w:t>ფუნქციონირების</w:t>
            </w:r>
            <w:r>
              <w:rPr>
                <w:spacing w:val="17"/>
                <w:w w:val="105"/>
                <w:sz w:val="16"/>
                <w:szCs w:val="16"/>
              </w:rPr>
              <w:t xml:space="preserve"> </w:t>
            </w:r>
            <w:r>
              <w:rPr>
                <w:w w:val="105"/>
                <w:sz w:val="16"/>
                <w:szCs w:val="16"/>
              </w:rPr>
              <w:t>ხელშეწყობა,</w:t>
            </w:r>
            <w:r>
              <w:rPr>
                <w:spacing w:val="19"/>
                <w:w w:val="105"/>
                <w:sz w:val="16"/>
                <w:szCs w:val="16"/>
              </w:rPr>
              <w:t xml:space="preserve"> </w:t>
            </w:r>
            <w:r>
              <w:rPr>
                <w:w w:val="105"/>
                <w:sz w:val="16"/>
                <w:szCs w:val="16"/>
              </w:rPr>
              <w:t>მუნიციპალიტეტში</w:t>
            </w:r>
          </w:p>
          <w:p w14:paraId="1566D7F6" w14:textId="77777777" w:rsidR="00421C82" w:rsidRDefault="00421C82" w:rsidP="00BC29FE">
            <w:pPr>
              <w:pStyle w:val="TableParagraph"/>
              <w:spacing w:line="203" w:lineRule="exact"/>
              <w:ind w:left="75"/>
              <w:rPr>
                <w:sz w:val="16"/>
                <w:szCs w:val="16"/>
              </w:rPr>
            </w:pPr>
            <w:r>
              <w:rPr>
                <w:sz w:val="16"/>
                <w:szCs w:val="16"/>
              </w:rPr>
              <w:t>კულტურული</w:t>
            </w:r>
            <w:r>
              <w:rPr>
                <w:spacing w:val="21"/>
                <w:sz w:val="16"/>
                <w:szCs w:val="16"/>
              </w:rPr>
              <w:t xml:space="preserve"> </w:t>
            </w:r>
            <w:r>
              <w:rPr>
                <w:sz w:val="16"/>
                <w:szCs w:val="16"/>
              </w:rPr>
              <w:t>ცხოვრების</w:t>
            </w:r>
            <w:r>
              <w:rPr>
                <w:spacing w:val="22"/>
                <w:sz w:val="16"/>
                <w:szCs w:val="16"/>
              </w:rPr>
              <w:t xml:space="preserve"> </w:t>
            </w:r>
            <w:r>
              <w:rPr>
                <w:sz w:val="16"/>
                <w:szCs w:val="16"/>
              </w:rPr>
              <w:t>გამრავალფეროვნება</w:t>
            </w:r>
          </w:p>
        </w:tc>
      </w:tr>
      <w:tr w:rsidR="00421C82" w14:paraId="0CAB0F3D" w14:textId="77777777" w:rsidTr="00BC29FE">
        <w:trPr>
          <w:trHeight w:val="675"/>
        </w:trPr>
        <w:tc>
          <w:tcPr>
            <w:tcW w:w="705" w:type="dxa"/>
            <w:tcBorders>
              <w:top w:val="single" w:sz="12" w:space="0" w:color="ABA899"/>
              <w:bottom w:val="single" w:sz="12" w:space="0" w:color="ABA899"/>
              <w:right w:val="single" w:sz="12" w:space="0" w:color="ABA899"/>
            </w:tcBorders>
          </w:tcPr>
          <w:p w14:paraId="7E77E790" w14:textId="77777777" w:rsidR="00421C82" w:rsidRDefault="00421C82" w:rsidP="00BC29FE">
            <w:pPr>
              <w:pStyle w:val="TableParagraph"/>
              <w:spacing w:before="52"/>
              <w:ind w:left="285"/>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58FB8402"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440434F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706FD0D3" w14:textId="77777777" w:rsidR="00421C82" w:rsidRDefault="00421C82" w:rsidP="00BC29FE">
            <w:pPr>
              <w:pStyle w:val="TableParagraph"/>
              <w:spacing w:before="64"/>
              <w:ind w:left="15"/>
              <w:rPr>
                <w:sz w:val="16"/>
                <w:szCs w:val="16"/>
              </w:rPr>
            </w:pPr>
            <w:r>
              <w:rPr>
                <w:sz w:val="16"/>
                <w:szCs w:val="16"/>
              </w:rPr>
              <w:t>კულტურული</w:t>
            </w:r>
            <w:r>
              <w:rPr>
                <w:spacing w:val="15"/>
                <w:sz w:val="16"/>
                <w:szCs w:val="16"/>
              </w:rPr>
              <w:t xml:space="preserve"> </w:t>
            </w:r>
            <w:r>
              <w:rPr>
                <w:sz w:val="16"/>
                <w:szCs w:val="16"/>
              </w:rPr>
              <w:t>ცხოვრების</w:t>
            </w:r>
            <w:r>
              <w:rPr>
                <w:spacing w:val="16"/>
                <w:sz w:val="16"/>
                <w:szCs w:val="16"/>
              </w:rPr>
              <w:t xml:space="preserve"> </w:t>
            </w:r>
            <w:r>
              <w:rPr>
                <w:sz w:val="16"/>
                <w:szCs w:val="16"/>
              </w:rPr>
              <w:t>წესის</w:t>
            </w:r>
            <w:r>
              <w:rPr>
                <w:spacing w:val="16"/>
                <w:sz w:val="16"/>
                <w:szCs w:val="16"/>
              </w:rPr>
              <w:t xml:space="preserve"> </w:t>
            </w:r>
            <w:r>
              <w:rPr>
                <w:sz w:val="16"/>
                <w:szCs w:val="16"/>
              </w:rPr>
              <w:t>პროპაგანდა</w:t>
            </w:r>
          </w:p>
        </w:tc>
      </w:tr>
      <w:tr w:rsidR="00421C82" w14:paraId="7A4B8F4A"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19744FE2" w14:textId="77777777" w:rsidR="00421C82" w:rsidRDefault="00421C82" w:rsidP="00BC29FE">
            <w:pPr>
              <w:pStyle w:val="TableParagraph"/>
              <w:rPr>
                <w:rFonts w:ascii="Segoe UI Symbol"/>
                <w:sz w:val="16"/>
              </w:rPr>
            </w:pPr>
          </w:p>
          <w:p w14:paraId="1E2957D6" w14:textId="77777777" w:rsidR="00421C82" w:rsidRDefault="00421C82" w:rsidP="00BC29FE">
            <w:pPr>
              <w:pStyle w:val="TableParagraph"/>
              <w:rPr>
                <w:rFonts w:ascii="Segoe UI Symbol"/>
                <w:sz w:val="16"/>
              </w:rPr>
            </w:pPr>
          </w:p>
          <w:p w14:paraId="331B7234" w14:textId="77777777" w:rsidR="00421C82" w:rsidRDefault="00421C82" w:rsidP="00BC29FE">
            <w:pPr>
              <w:pStyle w:val="TableParagraph"/>
              <w:spacing w:before="8"/>
              <w:rPr>
                <w:rFonts w:ascii="Segoe UI Symbol"/>
                <w:sz w:val="13"/>
              </w:rPr>
            </w:pPr>
          </w:p>
          <w:p w14:paraId="3EF8F6FA" w14:textId="77777777" w:rsidR="00421C82" w:rsidRDefault="00421C82" w:rsidP="00BC29FE">
            <w:pPr>
              <w:pStyle w:val="TableParagraph"/>
              <w:spacing w:before="1"/>
              <w:ind w:left="156" w:right="138"/>
              <w:jc w:val="center"/>
              <w:rPr>
                <w:rFonts w:ascii="Segoe UI Symbol"/>
                <w:sz w:val="16"/>
              </w:rPr>
            </w:pPr>
            <w:r>
              <w:rPr>
                <w:rFonts w:ascii="Segoe UI Symbol"/>
                <w:sz w:val="16"/>
              </w:rPr>
              <w:t>6.</w:t>
            </w:r>
          </w:p>
        </w:tc>
        <w:tc>
          <w:tcPr>
            <w:tcW w:w="2535" w:type="dxa"/>
            <w:vMerge w:val="restart"/>
            <w:tcBorders>
              <w:top w:val="single" w:sz="12" w:space="0" w:color="ABA899"/>
              <w:left w:val="single" w:sz="12" w:space="0" w:color="ABA899"/>
              <w:bottom w:val="single" w:sz="12" w:space="0" w:color="ABA899"/>
              <w:right w:val="single" w:sz="12" w:space="0" w:color="ABA899"/>
            </w:tcBorders>
          </w:tcPr>
          <w:p w14:paraId="7027B699" w14:textId="77777777" w:rsidR="00421C82" w:rsidRDefault="00421C82" w:rsidP="00BC29FE">
            <w:pPr>
              <w:pStyle w:val="TableParagraph"/>
              <w:rPr>
                <w:rFonts w:ascii="Segoe UI Symbol"/>
                <w:sz w:val="16"/>
              </w:rPr>
            </w:pPr>
          </w:p>
          <w:p w14:paraId="3E950D5C" w14:textId="77777777" w:rsidR="00421C82" w:rsidRDefault="00421C82" w:rsidP="00BC29FE">
            <w:pPr>
              <w:pStyle w:val="TableParagraph"/>
              <w:spacing w:before="10"/>
              <w:rPr>
                <w:rFonts w:ascii="Segoe UI Symbol"/>
              </w:rPr>
            </w:pPr>
          </w:p>
          <w:p w14:paraId="772E4CF9" w14:textId="77777777" w:rsidR="00421C82" w:rsidRDefault="00421C82" w:rsidP="00BC29FE">
            <w:pPr>
              <w:pStyle w:val="TableParagraph"/>
              <w:spacing w:line="220" w:lineRule="auto"/>
              <w:ind w:left="15" w:righ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464BE265"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80" w:type="dxa"/>
            <w:tcBorders>
              <w:top w:val="single" w:sz="12" w:space="0" w:color="ABA899"/>
              <w:left w:val="single" w:sz="12" w:space="0" w:color="ABA899"/>
              <w:bottom w:val="single" w:sz="12" w:space="0" w:color="ABA899"/>
              <w:right w:val="single" w:sz="12" w:space="0" w:color="ABA899"/>
            </w:tcBorders>
          </w:tcPr>
          <w:p w14:paraId="683912EF" w14:textId="77777777" w:rsidR="00421C82" w:rsidRDefault="00421C82" w:rsidP="00BC29FE">
            <w:pPr>
              <w:pStyle w:val="TableParagraph"/>
              <w:spacing w:line="166" w:lineRule="exact"/>
              <w:ind w:left="241" w:right="2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70983748" w14:textId="77777777" w:rsidR="00421C82" w:rsidRDefault="00421C82" w:rsidP="00BC29FE">
            <w:pPr>
              <w:pStyle w:val="TableParagraph"/>
              <w:spacing w:line="204" w:lineRule="exact"/>
              <w:ind w:left="241" w:right="209"/>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5" w:type="dxa"/>
            <w:tcBorders>
              <w:top w:val="single" w:sz="12" w:space="0" w:color="ABA899"/>
              <w:left w:val="single" w:sz="12" w:space="0" w:color="ABA899"/>
              <w:bottom w:val="single" w:sz="12" w:space="0" w:color="ABA899"/>
              <w:right w:val="single" w:sz="12" w:space="0" w:color="ABA899"/>
            </w:tcBorders>
          </w:tcPr>
          <w:p w14:paraId="1A8DCAE8" w14:textId="77777777" w:rsidR="00421C82" w:rsidRDefault="00421C82" w:rsidP="00BC29FE">
            <w:pPr>
              <w:pStyle w:val="TableParagraph"/>
              <w:spacing w:line="166" w:lineRule="exact"/>
              <w:ind w:left="315"/>
              <w:rPr>
                <w:rFonts w:ascii="Segoe UI Symbol" w:eastAsia="Segoe UI Symbol" w:hAnsi="Segoe UI Symbol" w:cs="Segoe UI Symbol"/>
                <w:sz w:val="16"/>
                <w:szCs w:val="16"/>
              </w:rPr>
            </w:pPr>
            <w:r>
              <w:rPr>
                <w:rFonts w:eastAsia="Segoe UI Symbol"/>
                <w:w w:val="70"/>
                <w:sz w:val="16"/>
                <w:szCs w:val="16"/>
              </w:rPr>
              <w:t>მიზნობრივი</w:t>
            </w:r>
          </w:p>
          <w:p w14:paraId="4CADE299" w14:textId="77777777" w:rsidR="00421C82" w:rsidRDefault="00421C82" w:rsidP="00BC29FE">
            <w:pPr>
              <w:pStyle w:val="TableParagraph"/>
              <w:spacing w:line="204" w:lineRule="exact"/>
              <w:ind w:left="31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0" w:type="dxa"/>
            <w:tcBorders>
              <w:top w:val="single" w:sz="12" w:space="0" w:color="ABA899"/>
              <w:left w:val="single" w:sz="12" w:space="0" w:color="ABA899"/>
              <w:bottom w:val="single" w:sz="12" w:space="0" w:color="ABA899"/>
              <w:right w:val="single" w:sz="12" w:space="0" w:color="ABA899"/>
            </w:tcBorders>
          </w:tcPr>
          <w:p w14:paraId="45DAE9E3" w14:textId="77777777" w:rsidR="00421C82" w:rsidRDefault="00421C82" w:rsidP="00BC29FE">
            <w:pPr>
              <w:pStyle w:val="TableParagraph"/>
              <w:spacing w:before="52"/>
              <w:ind w:left="435"/>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6A94870" w14:textId="77777777" w:rsidTr="00BC29FE">
        <w:trPr>
          <w:trHeight w:val="1065"/>
        </w:trPr>
        <w:tc>
          <w:tcPr>
            <w:tcW w:w="705" w:type="dxa"/>
            <w:vMerge/>
            <w:tcBorders>
              <w:top w:val="nil"/>
              <w:bottom w:val="single" w:sz="12" w:space="0" w:color="ABA899"/>
              <w:right w:val="single" w:sz="12" w:space="0" w:color="ABA899"/>
            </w:tcBorders>
          </w:tcPr>
          <w:p w14:paraId="3FC50451"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044369C7"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293D9C4F" w14:textId="77777777" w:rsidR="00421C82" w:rsidRDefault="00421C82" w:rsidP="00BC29FE">
            <w:pPr>
              <w:pStyle w:val="TableParagraph"/>
              <w:spacing w:line="177" w:lineRule="exact"/>
              <w:ind w:left="95" w:right="5"/>
              <w:jc w:val="center"/>
              <w:rPr>
                <w:sz w:val="16"/>
                <w:szCs w:val="16"/>
              </w:rPr>
            </w:pPr>
            <w:r>
              <w:rPr>
                <w:sz w:val="16"/>
                <w:szCs w:val="16"/>
              </w:rPr>
              <w:t>წლის</w:t>
            </w:r>
            <w:r>
              <w:rPr>
                <w:spacing w:val="12"/>
                <w:sz w:val="16"/>
                <w:szCs w:val="16"/>
              </w:rPr>
              <w:t xml:space="preserve"> </w:t>
            </w:r>
            <w:r>
              <w:rPr>
                <w:sz w:val="16"/>
                <w:szCs w:val="16"/>
              </w:rPr>
              <w:t>განმავლობაში</w:t>
            </w:r>
          </w:p>
          <w:p w14:paraId="3BA25233" w14:textId="77777777" w:rsidR="00421C82" w:rsidRDefault="00421C82" w:rsidP="00BC29FE">
            <w:pPr>
              <w:pStyle w:val="TableParagraph"/>
              <w:spacing w:before="3" w:line="223" w:lineRule="auto"/>
              <w:ind w:left="510" w:right="431" w:firstLine="14"/>
              <w:jc w:val="center"/>
              <w:rPr>
                <w:sz w:val="16"/>
                <w:szCs w:val="16"/>
              </w:rPr>
            </w:pPr>
            <w:r>
              <w:rPr>
                <w:w w:val="105"/>
                <w:sz w:val="16"/>
                <w:szCs w:val="16"/>
              </w:rPr>
              <w:t>ჩატარებული</w:t>
            </w:r>
            <w:r>
              <w:rPr>
                <w:spacing w:val="1"/>
                <w:w w:val="105"/>
                <w:sz w:val="16"/>
                <w:szCs w:val="16"/>
              </w:rPr>
              <w:t xml:space="preserve"> </w:t>
            </w:r>
            <w:r>
              <w:rPr>
                <w:sz w:val="16"/>
                <w:szCs w:val="16"/>
              </w:rPr>
              <w:t>ღონისძიებების</w:t>
            </w:r>
            <w:r>
              <w:rPr>
                <w:spacing w:val="-37"/>
                <w:sz w:val="16"/>
                <w:szCs w:val="16"/>
              </w:rPr>
              <w:t xml:space="preserve"> </w:t>
            </w:r>
            <w:r>
              <w:rPr>
                <w:w w:val="105"/>
                <w:sz w:val="16"/>
                <w:szCs w:val="16"/>
              </w:rPr>
              <w:t>რაოდენობა</w:t>
            </w:r>
          </w:p>
        </w:tc>
        <w:tc>
          <w:tcPr>
            <w:tcW w:w="1680" w:type="dxa"/>
            <w:tcBorders>
              <w:top w:val="single" w:sz="12" w:space="0" w:color="ABA899"/>
              <w:left w:val="single" w:sz="12" w:space="0" w:color="ABA899"/>
              <w:bottom w:val="single" w:sz="12" w:space="0" w:color="ABA899"/>
              <w:right w:val="single" w:sz="12" w:space="0" w:color="ABA899"/>
            </w:tcBorders>
          </w:tcPr>
          <w:p w14:paraId="5D383DA6" w14:textId="77777777" w:rsidR="00421C82" w:rsidRDefault="00421C82" w:rsidP="00BC29FE">
            <w:pPr>
              <w:pStyle w:val="TableParagraph"/>
              <w:rPr>
                <w:rFonts w:ascii="Times New Roman"/>
                <w:sz w:val="16"/>
              </w:rPr>
            </w:pPr>
          </w:p>
        </w:tc>
        <w:tc>
          <w:tcPr>
            <w:tcW w:w="1605" w:type="dxa"/>
            <w:tcBorders>
              <w:top w:val="single" w:sz="12" w:space="0" w:color="ABA899"/>
              <w:left w:val="single" w:sz="12" w:space="0" w:color="ABA899"/>
              <w:bottom w:val="single" w:sz="12" w:space="0" w:color="ABA899"/>
              <w:right w:val="single" w:sz="12" w:space="0" w:color="ABA899"/>
            </w:tcBorders>
          </w:tcPr>
          <w:p w14:paraId="51A20250" w14:textId="77777777" w:rsidR="00421C82" w:rsidRDefault="00421C82" w:rsidP="00BC29FE">
            <w:pPr>
              <w:pStyle w:val="TableParagraph"/>
              <w:rPr>
                <w:rFonts w:ascii="Times New Roman"/>
                <w:sz w:val="16"/>
              </w:rPr>
            </w:pPr>
          </w:p>
        </w:tc>
        <w:tc>
          <w:tcPr>
            <w:tcW w:w="2220" w:type="dxa"/>
            <w:tcBorders>
              <w:top w:val="single" w:sz="12" w:space="0" w:color="ABA899"/>
              <w:left w:val="single" w:sz="12" w:space="0" w:color="ABA899"/>
              <w:bottom w:val="single" w:sz="12" w:space="0" w:color="ABA899"/>
              <w:right w:val="single" w:sz="12" w:space="0" w:color="ABA899"/>
            </w:tcBorders>
          </w:tcPr>
          <w:p w14:paraId="4F3F9E50" w14:textId="77777777" w:rsidR="00421C82" w:rsidRDefault="00421C82" w:rsidP="00BC29FE">
            <w:pPr>
              <w:pStyle w:val="TableParagraph"/>
              <w:rPr>
                <w:rFonts w:ascii="Times New Roman"/>
                <w:sz w:val="16"/>
              </w:rPr>
            </w:pPr>
          </w:p>
        </w:tc>
      </w:tr>
    </w:tbl>
    <w:p w14:paraId="374CE7AD" w14:textId="77777777" w:rsidR="00421C82" w:rsidRDefault="00421C82" w:rsidP="00421C82">
      <w:pPr>
        <w:pStyle w:val="a7"/>
        <w:spacing w:before="7"/>
        <w:rPr>
          <w:sz w:val="18"/>
        </w:rPr>
      </w:pPr>
    </w:p>
    <w:p w14:paraId="1C609C69"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ა</w:t>
      </w:r>
      <w:r>
        <w:rPr>
          <w:w w:val="60"/>
        </w:rPr>
        <w:t>)</w:t>
      </w:r>
      <w:r>
        <w:rPr>
          <w:spacing w:val="19"/>
        </w:rPr>
        <w:t xml:space="preserve"> </w:t>
      </w:r>
      <w:r>
        <w:rPr>
          <w:rFonts w:ascii="Sylfaen" w:hAnsi="Sylfaen" w:cs="Sylfaen"/>
          <w:w w:val="60"/>
        </w:rPr>
        <w:t>ქვეპროგრამა</w:t>
      </w:r>
      <w:r>
        <w:rPr>
          <w:w w:val="60"/>
        </w:rPr>
        <w:t>:</w:t>
      </w:r>
      <w:r>
        <w:rPr>
          <w:spacing w:val="19"/>
        </w:rPr>
        <w:t xml:space="preserve"> </w:t>
      </w:r>
      <w:r>
        <w:rPr>
          <w:rFonts w:ascii="Sylfaen" w:hAnsi="Sylfaen" w:cs="Sylfaen"/>
          <w:w w:val="60"/>
        </w:rPr>
        <w:t>კულტურულ</w:t>
      </w:r>
      <w:r>
        <w:rPr>
          <w:w w:val="60"/>
        </w:rPr>
        <w:t>,</w:t>
      </w:r>
      <w:r>
        <w:rPr>
          <w:spacing w:val="19"/>
        </w:rPr>
        <w:t xml:space="preserve"> </w:t>
      </w:r>
      <w:r>
        <w:rPr>
          <w:rFonts w:ascii="Sylfaen" w:hAnsi="Sylfaen" w:cs="Sylfaen"/>
          <w:w w:val="60"/>
        </w:rPr>
        <w:t>სახელოვნებო</w:t>
      </w:r>
      <w:r>
        <w:rPr>
          <w:w w:val="60"/>
        </w:rPr>
        <w:t>,</w:t>
      </w:r>
      <w:r>
        <w:rPr>
          <w:spacing w:val="19"/>
        </w:rPr>
        <w:t xml:space="preserve"> </w:t>
      </w:r>
      <w:r>
        <w:rPr>
          <w:rFonts w:ascii="Sylfaen" w:hAnsi="Sylfaen" w:cs="Sylfaen"/>
          <w:w w:val="60"/>
        </w:rPr>
        <w:t>საგანმანათლებლო</w:t>
      </w:r>
      <w:r>
        <w:rPr>
          <w:spacing w:val="20"/>
        </w:rPr>
        <w:t xml:space="preserve"> </w:t>
      </w:r>
      <w:r>
        <w:rPr>
          <w:rFonts w:ascii="Sylfaen" w:hAnsi="Sylfaen" w:cs="Sylfaen"/>
          <w:w w:val="60"/>
        </w:rPr>
        <w:t>დაწესებულებათა</w:t>
      </w:r>
      <w:r>
        <w:rPr>
          <w:spacing w:val="19"/>
        </w:rPr>
        <w:t xml:space="preserve"> </w:t>
      </w:r>
      <w:r>
        <w:rPr>
          <w:rFonts w:ascii="Sylfaen" w:hAnsi="Sylfaen" w:cs="Sylfaen"/>
          <w:w w:val="60"/>
        </w:rPr>
        <w:t>გაერთიანების</w:t>
      </w:r>
      <w:r>
        <w:rPr>
          <w:spacing w:val="19"/>
        </w:rPr>
        <w:t xml:space="preserve"> </w:t>
      </w:r>
      <w:r>
        <w:rPr>
          <w:rFonts w:ascii="Sylfaen" w:hAnsi="Sylfaen" w:cs="Sylfaen"/>
          <w:w w:val="60"/>
        </w:rPr>
        <w:t>ხელშეწყობა</w:t>
      </w:r>
      <w:r>
        <w:rPr>
          <w:spacing w:val="19"/>
        </w:rPr>
        <w:t xml:space="preserve"> </w:t>
      </w:r>
      <w:r>
        <w:rPr>
          <w:w w:val="60"/>
        </w:rPr>
        <w:t>(</w:t>
      </w:r>
      <w:r>
        <w:rPr>
          <w:rFonts w:ascii="Sylfaen" w:hAnsi="Sylfaen" w:cs="Sylfaen"/>
          <w:w w:val="60"/>
        </w:rPr>
        <w:t>პროგრამული</w:t>
      </w:r>
      <w:r>
        <w:rPr>
          <w:spacing w:val="20"/>
        </w:rPr>
        <w:t xml:space="preserve"> </w:t>
      </w:r>
      <w:r>
        <w:rPr>
          <w:rFonts w:ascii="Sylfaen" w:hAnsi="Sylfaen" w:cs="Sylfaen"/>
          <w:w w:val="60"/>
        </w:rPr>
        <w:t>კოდი</w:t>
      </w:r>
      <w:r>
        <w:rPr>
          <w:spacing w:val="19"/>
        </w:rPr>
        <w:t xml:space="preserve"> </w:t>
      </w:r>
      <w:r>
        <w:rPr>
          <w:w w:val="60"/>
        </w:rPr>
        <w:t>05</w:t>
      </w:r>
      <w:r>
        <w:rPr>
          <w:spacing w:val="19"/>
        </w:rPr>
        <w:t xml:space="preserve"> </w:t>
      </w:r>
      <w:r>
        <w:rPr>
          <w:w w:val="60"/>
        </w:rPr>
        <w:t>02</w:t>
      </w:r>
      <w:r>
        <w:rPr>
          <w:spacing w:val="19"/>
        </w:rPr>
        <w:t xml:space="preserve"> </w:t>
      </w:r>
      <w:r>
        <w:rPr>
          <w:w w:val="60"/>
        </w:rPr>
        <w:t>01)</w:t>
      </w:r>
    </w:p>
    <w:p w14:paraId="415D2357"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5445"/>
        <w:gridCol w:w="2190"/>
      </w:tblGrid>
      <w:tr w:rsidR="00421C82" w14:paraId="3596A493" w14:textId="77777777" w:rsidTr="00BC29FE">
        <w:trPr>
          <w:trHeight w:val="675"/>
        </w:trPr>
        <w:tc>
          <w:tcPr>
            <w:tcW w:w="705" w:type="dxa"/>
            <w:tcBorders>
              <w:bottom w:val="single" w:sz="12" w:space="0" w:color="ABA899"/>
              <w:right w:val="single" w:sz="12" w:space="0" w:color="ABA899"/>
            </w:tcBorders>
          </w:tcPr>
          <w:p w14:paraId="2D21871D"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A493A73"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66544297"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2"/>
            <w:tcBorders>
              <w:left w:val="single" w:sz="12" w:space="0" w:color="ABA899"/>
              <w:bottom w:val="single" w:sz="12" w:space="0" w:color="ABA899"/>
              <w:right w:val="single" w:sz="18" w:space="0" w:color="ABA899"/>
            </w:tcBorders>
          </w:tcPr>
          <w:p w14:paraId="498B7B96" w14:textId="77777777" w:rsidR="00421C82" w:rsidRDefault="00421C82" w:rsidP="00BC29FE">
            <w:pPr>
              <w:pStyle w:val="TableParagraph"/>
              <w:spacing w:line="177" w:lineRule="exact"/>
              <w:ind w:left="174" w:right="151"/>
              <w:jc w:val="center"/>
              <w:rPr>
                <w:sz w:val="16"/>
                <w:szCs w:val="16"/>
              </w:rPr>
            </w:pPr>
            <w:r>
              <w:rPr>
                <w:sz w:val="16"/>
                <w:szCs w:val="16"/>
              </w:rPr>
              <w:t>ააიპ</w:t>
            </w:r>
            <w:r>
              <w:rPr>
                <w:spacing w:val="19"/>
                <w:sz w:val="16"/>
                <w:szCs w:val="16"/>
              </w:rPr>
              <w:t xml:space="preserve"> </w:t>
            </w:r>
            <w:r>
              <w:rPr>
                <w:sz w:val="16"/>
                <w:szCs w:val="16"/>
              </w:rPr>
              <w:t>„ქალაქ</w:t>
            </w:r>
            <w:r>
              <w:rPr>
                <w:spacing w:val="18"/>
                <w:sz w:val="16"/>
                <w:szCs w:val="16"/>
              </w:rPr>
              <w:t xml:space="preserve"> </w:t>
            </w:r>
            <w:r>
              <w:rPr>
                <w:sz w:val="16"/>
                <w:szCs w:val="16"/>
              </w:rPr>
              <w:t>ქუთაისის</w:t>
            </w:r>
            <w:r>
              <w:rPr>
                <w:spacing w:val="19"/>
                <w:sz w:val="16"/>
                <w:szCs w:val="16"/>
              </w:rPr>
              <w:t xml:space="preserve"> </w:t>
            </w:r>
            <w:r>
              <w:rPr>
                <w:sz w:val="16"/>
                <w:szCs w:val="16"/>
              </w:rPr>
              <w:t>კულტურულ,</w:t>
            </w:r>
            <w:r>
              <w:rPr>
                <w:spacing w:val="18"/>
                <w:sz w:val="16"/>
                <w:szCs w:val="16"/>
              </w:rPr>
              <w:t xml:space="preserve"> </w:t>
            </w:r>
            <w:r>
              <w:rPr>
                <w:sz w:val="16"/>
                <w:szCs w:val="16"/>
              </w:rPr>
              <w:t>სახელოვნებო,</w:t>
            </w:r>
            <w:r>
              <w:rPr>
                <w:spacing w:val="20"/>
                <w:sz w:val="16"/>
                <w:szCs w:val="16"/>
              </w:rPr>
              <w:t xml:space="preserve"> </w:t>
            </w:r>
            <w:r>
              <w:rPr>
                <w:sz w:val="16"/>
                <w:szCs w:val="16"/>
              </w:rPr>
              <w:t>საგანმანათლებლო</w:t>
            </w:r>
            <w:r>
              <w:rPr>
                <w:spacing w:val="19"/>
                <w:sz w:val="16"/>
                <w:szCs w:val="16"/>
              </w:rPr>
              <w:t xml:space="preserve"> </w:t>
            </w:r>
            <w:r>
              <w:rPr>
                <w:sz w:val="16"/>
                <w:szCs w:val="16"/>
              </w:rPr>
              <w:t>დაწესებულებათა</w:t>
            </w:r>
          </w:p>
          <w:p w14:paraId="07111671" w14:textId="77777777" w:rsidR="00421C82" w:rsidRDefault="00421C82" w:rsidP="00BC29FE">
            <w:pPr>
              <w:pStyle w:val="TableParagraph"/>
              <w:spacing w:line="203" w:lineRule="exact"/>
              <w:ind w:left="177" w:right="151"/>
              <w:jc w:val="center"/>
              <w:rPr>
                <w:sz w:val="16"/>
                <w:szCs w:val="16"/>
              </w:rPr>
            </w:pPr>
            <w:r>
              <w:rPr>
                <w:w w:val="105"/>
                <w:sz w:val="16"/>
                <w:szCs w:val="16"/>
              </w:rPr>
              <w:t>გაერთიანება“</w:t>
            </w:r>
          </w:p>
        </w:tc>
      </w:tr>
      <w:tr w:rsidR="00421C82" w14:paraId="5D33FBB5" w14:textId="77777777" w:rsidTr="00BC29FE">
        <w:trPr>
          <w:trHeight w:val="480"/>
        </w:trPr>
        <w:tc>
          <w:tcPr>
            <w:tcW w:w="705" w:type="dxa"/>
            <w:tcBorders>
              <w:top w:val="single" w:sz="12" w:space="0" w:color="ABA899"/>
              <w:bottom w:val="single" w:sz="12" w:space="0" w:color="ABA899"/>
              <w:right w:val="single" w:sz="12" w:space="0" w:color="ABA899"/>
            </w:tcBorders>
          </w:tcPr>
          <w:p w14:paraId="6F3465BB"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82F97F7"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64E5C142" w14:textId="77777777" w:rsidR="00421C82" w:rsidRDefault="00421C82" w:rsidP="00BC29FE">
            <w:pPr>
              <w:pStyle w:val="TableParagraph"/>
              <w:spacing w:line="185" w:lineRule="exact"/>
              <w:ind w:left="177" w:right="140"/>
              <w:jc w:val="center"/>
              <w:rPr>
                <w:sz w:val="16"/>
              </w:rPr>
            </w:pPr>
            <w:r>
              <w:rPr>
                <w:w w:val="105"/>
                <w:sz w:val="16"/>
              </w:rPr>
              <w:t>4</w:t>
            </w:r>
            <w:r>
              <w:rPr>
                <w:spacing w:val="-5"/>
                <w:w w:val="105"/>
                <w:sz w:val="16"/>
              </w:rPr>
              <w:t xml:space="preserve"> </w:t>
            </w:r>
            <w:r>
              <w:rPr>
                <w:w w:val="105"/>
                <w:sz w:val="16"/>
              </w:rPr>
              <w:t>500,0</w:t>
            </w:r>
          </w:p>
        </w:tc>
      </w:tr>
      <w:tr w:rsidR="00421C82" w14:paraId="75A5FC92" w14:textId="77777777" w:rsidTr="00BC29FE">
        <w:trPr>
          <w:trHeight w:val="870"/>
        </w:trPr>
        <w:tc>
          <w:tcPr>
            <w:tcW w:w="705" w:type="dxa"/>
            <w:tcBorders>
              <w:top w:val="single" w:sz="12" w:space="0" w:color="ABA899"/>
              <w:bottom w:val="single" w:sz="12" w:space="0" w:color="ABA899"/>
              <w:right w:val="single" w:sz="12" w:space="0" w:color="ABA899"/>
            </w:tcBorders>
          </w:tcPr>
          <w:p w14:paraId="2E4C3CD3" w14:textId="77777777" w:rsidR="00421C82" w:rsidRDefault="00421C82" w:rsidP="00BC29FE">
            <w:pPr>
              <w:pStyle w:val="TableParagraph"/>
              <w:spacing w:before="11"/>
              <w:rPr>
                <w:rFonts w:ascii="Segoe UI Symbol"/>
                <w:sz w:val="11"/>
              </w:rPr>
            </w:pPr>
          </w:p>
          <w:p w14:paraId="3DC63DF9" w14:textId="77777777" w:rsidR="00421C82" w:rsidRDefault="00421C82" w:rsidP="00BC29FE">
            <w:pPr>
              <w:pStyle w:val="TableParagraph"/>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94452B2" w14:textId="77777777" w:rsidR="00421C82" w:rsidRDefault="00421C82" w:rsidP="00BC29FE">
            <w:pPr>
              <w:pStyle w:val="TableParagraph"/>
              <w:spacing w:before="11"/>
              <w:rPr>
                <w:rFonts w:ascii="Segoe UI Symbol"/>
                <w:sz w:val="11"/>
              </w:rPr>
            </w:pPr>
          </w:p>
          <w:p w14:paraId="4D255D51"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gridSpan w:val="2"/>
            <w:tcBorders>
              <w:top w:val="single" w:sz="12" w:space="0" w:color="ABA899"/>
              <w:left w:val="single" w:sz="12" w:space="0" w:color="ABA899"/>
              <w:bottom w:val="single" w:sz="12" w:space="0" w:color="ABA899"/>
              <w:right w:val="single" w:sz="18" w:space="0" w:color="ABA899"/>
            </w:tcBorders>
          </w:tcPr>
          <w:p w14:paraId="2D79C092" w14:textId="77777777" w:rsidR="00421C82" w:rsidRDefault="00421C82" w:rsidP="00BC29FE">
            <w:pPr>
              <w:pStyle w:val="TableParagraph"/>
              <w:spacing w:line="177" w:lineRule="exact"/>
              <w:ind w:left="14" w:right="-29"/>
              <w:rPr>
                <w:sz w:val="16"/>
                <w:szCs w:val="16"/>
              </w:rPr>
            </w:pPr>
            <w:r>
              <w:rPr>
                <w:sz w:val="16"/>
                <w:szCs w:val="16"/>
              </w:rPr>
              <w:t xml:space="preserve">პროგრამა    </w:t>
            </w:r>
            <w:r>
              <w:rPr>
                <w:spacing w:val="12"/>
                <w:sz w:val="16"/>
                <w:szCs w:val="16"/>
              </w:rPr>
              <w:t xml:space="preserve"> </w:t>
            </w:r>
            <w:r>
              <w:rPr>
                <w:w w:val="105"/>
                <w:sz w:val="16"/>
                <w:szCs w:val="16"/>
              </w:rPr>
              <w:t xml:space="preserve">გულისხმობს  </w:t>
            </w:r>
            <w:r>
              <w:rPr>
                <w:spacing w:val="12"/>
                <w:w w:val="105"/>
                <w:sz w:val="16"/>
                <w:szCs w:val="16"/>
              </w:rPr>
              <w:t xml:space="preserve"> </w:t>
            </w:r>
            <w:r>
              <w:rPr>
                <w:w w:val="105"/>
                <w:sz w:val="16"/>
                <w:szCs w:val="16"/>
              </w:rPr>
              <w:t xml:space="preserve">ქალაქ   </w:t>
            </w:r>
            <w:r>
              <w:rPr>
                <w:spacing w:val="13"/>
                <w:w w:val="105"/>
                <w:sz w:val="16"/>
                <w:szCs w:val="16"/>
              </w:rPr>
              <w:t xml:space="preserve"> </w:t>
            </w:r>
            <w:r>
              <w:rPr>
                <w:w w:val="105"/>
                <w:sz w:val="16"/>
                <w:szCs w:val="16"/>
              </w:rPr>
              <w:t xml:space="preserve">ქუთაისში,  </w:t>
            </w:r>
            <w:r>
              <w:rPr>
                <w:spacing w:val="12"/>
                <w:w w:val="105"/>
                <w:sz w:val="16"/>
                <w:szCs w:val="16"/>
              </w:rPr>
              <w:t xml:space="preserve"> </w:t>
            </w:r>
            <w:r>
              <w:rPr>
                <w:w w:val="105"/>
                <w:sz w:val="16"/>
                <w:szCs w:val="16"/>
              </w:rPr>
              <w:t xml:space="preserve">კულტურულ,  </w:t>
            </w:r>
            <w:r>
              <w:rPr>
                <w:spacing w:val="11"/>
                <w:w w:val="105"/>
                <w:sz w:val="16"/>
                <w:szCs w:val="16"/>
              </w:rPr>
              <w:t xml:space="preserve"> </w:t>
            </w:r>
            <w:r>
              <w:rPr>
                <w:w w:val="105"/>
                <w:sz w:val="16"/>
                <w:szCs w:val="16"/>
              </w:rPr>
              <w:t xml:space="preserve">სახელოვნებო,   </w:t>
            </w:r>
            <w:r>
              <w:rPr>
                <w:spacing w:val="16"/>
                <w:w w:val="105"/>
                <w:sz w:val="16"/>
                <w:szCs w:val="16"/>
              </w:rPr>
              <w:t xml:space="preserve"> </w:t>
            </w:r>
            <w:r>
              <w:rPr>
                <w:w w:val="105"/>
                <w:sz w:val="16"/>
                <w:szCs w:val="16"/>
              </w:rPr>
              <w:t>საგანმანათლებლო</w:t>
            </w:r>
          </w:p>
          <w:p w14:paraId="32DD7A34" w14:textId="77777777" w:rsidR="00421C82" w:rsidRDefault="00421C82" w:rsidP="00BC29FE">
            <w:pPr>
              <w:pStyle w:val="TableParagraph"/>
              <w:spacing w:before="3" w:line="223" w:lineRule="auto"/>
              <w:ind w:left="14" w:right="-29"/>
              <w:rPr>
                <w:sz w:val="16"/>
                <w:szCs w:val="16"/>
              </w:rPr>
            </w:pPr>
            <w:r>
              <w:rPr>
                <w:w w:val="105"/>
                <w:sz w:val="16"/>
                <w:szCs w:val="16"/>
              </w:rPr>
              <w:t>დაწესებულებებში</w:t>
            </w:r>
            <w:r>
              <w:rPr>
                <w:spacing w:val="1"/>
                <w:w w:val="105"/>
                <w:sz w:val="16"/>
                <w:szCs w:val="16"/>
              </w:rPr>
              <w:t xml:space="preserve"> </w:t>
            </w:r>
            <w:r>
              <w:rPr>
                <w:w w:val="105"/>
                <w:sz w:val="16"/>
                <w:szCs w:val="16"/>
              </w:rPr>
              <w:t>მომავალი</w:t>
            </w:r>
            <w:r>
              <w:rPr>
                <w:spacing w:val="1"/>
                <w:w w:val="105"/>
                <w:sz w:val="16"/>
                <w:szCs w:val="16"/>
              </w:rPr>
              <w:t xml:space="preserve"> </w:t>
            </w:r>
            <w:r>
              <w:rPr>
                <w:w w:val="105"/>
                <w:sz w:val="16"/>
                <w:szCs w:val="16"/>
              </w:rPr>
              <w:t>თაობის</w:t>
            </w:r>
            <w:r>
              <w:rPr>
                <w:spacing w:val="1"/>
                <w:w w:val="105"/>
                <w:sz w:val="16"/>
                <w:szCs w:val="16"/>
              </w:rPr>
              <w:t xml:space="preserve"> </w:t>
            </w:r>
            <w:r>
              <w:rPr>
                <w:w w:val="105"/>
                <w:sz w:val="16"/>
                <w:szCs w:val="16"/>
              </w:rPr>
              <w:t>შემეცნებით</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საგანმანათლებლო</w:t>
            </w:r>
            <w:r>
              <w:rPr>
                <w:spacing w:val="1"/>
                <w:w w:val="105"/>
                <w:sz w:val="16"/>
                <w:szCs w:val="16"/>
              </w:rPr>
              <w:t xml:space="preserve"> </w:t>
            </w:r>
            <w:r>
              <w:rPr>
                <w:w w:val="105"/>
                <w:sz w:val="16"/>
                <w:szCs w:val="16"/>
              </w:rPr>
              <w:t>დონის</w:t>
            </w:r>
            <w:r>
              <w:rPr>
                <w:spacing w:val="1"/>
                <w:w w:val="105"/>
                <w:sz w:val="16"/>
                <w:szCs w:val="16"/>
              </w:rPr>
              <w:t xml:space="preserve"> </w:t>
            </w:r>
            <w:r>
              <w:rPr>
                <w:w w:val="105"/>
                <w:sz w:val="16"/>
                <w:szCs w:val="16"/>
              </w:rPr>
              <w:t>ამაღლებას,</w:t>
            </w:r>
            <w:r>
              <w:rPr>
                <w:spacing w:val="-39"/>
                <w:w w:val="105"/>
                <w:sz w:val="16"/>
                <w:szCs w:val="16"/>
              </w:rPr>
              <w:t xml:space="preserve"> </w:t>
            </w:r>
            <w:r>
              <w:rPr>
                <w:w w:val="105"/>
                <w:sz w:val="16"/>
                <w:szCs w:val="16"/>
              </w:rPr>
              <w:t>გაერთიანებაში</w:t>
            </w:r>
            <w:r>
              <w:rPr>
                <w:spacing w:val="-3"/>
                <w:w w:val="105"/>
                <w:sz w:val="16"/>
                <w:szCs w:val="16"/>
              </w:rPr>
              <w:t xml:space="preserve"> </w:t>
            </w:r>
            <w:r>
              <w:rPr>
                <w:w w:val="105"/>
                <w:sz w:val="16"/>
                <w:szCs w:val="16"/>
              </w:rPr>
              <w:t>შემავალი</w:t>
            </w:r>
            <w:r>
              <w:rPr>
                <w:spacing w:val="-3"/>
                <w:w w:val="105"/>
                <w:sz w:val="16"/>
                <w:szCs w:val="16"/>
              </w:rPr>
              <w:t xml:space="preserve"> </w:t>
            </w:r>
            <w:r>
              <w:rPr>
                <w:w w:val="105"/>
                <w:sz w:val="16"/>
                <w:szCs w:val="16"/>
              </w:rPr>
              <w:t>ფილიალების</w:t>
            </w:r>
            <w:r>
              <w:rPr>
                <w:spacing w:val="-4"/>
                <w:w w:val="105"/>
                <w:sz w:val="16"/>
                <w:szCs w:val="16"/>
              </w:rPr>
              <w:t xml:space="preserve"> </w:t>
            </w:r>
            <w:r>
              <w:rPr>
                <w:w w:val="105"/>
                <w:sz w:val="16"/>
                <w:szCs w:val="16"/>
              </w:rPr>
              <w:t>მუშაობის</w:t>
            </w:r>
            <w:r>
              <w:rPr>
                <w:spacing w:val="-3"/>
                <w:w w:val="105"/>
                <w:sz w:val="16"/>
                <w:szCs w:val="16"/>
              </w:rPr>
              <w:t xml:space="preserve"> </w:t>
            </w:r>
            <w:r>
              <w:rPr>
                <w:w w:val="105"/>
                <w:sz w:val="16"/>
                <w:szCs w:val="16"/>
              </w:rPr>
              <w:t>გააქტიურებას.</w:t>
            </w:r>
          </w:p>
        </w:tc>
      </w:tr>
      <w:tr w:rsidR="00421C82" w14:paraId="54BB80DE" w14:textId="77777777" w:rsidTr="00BC29FE">
        <w:trPr>
          <w:trHeight w:val="675"/>
        </w:trPr>
        <w:tc>
          <w:tcPr>
            <w:tcW w:w="705" w:type="dxa"/>
            <w:tcBorders>
              <w:top w:val="single" w:sz="12" w:space="0" w:color="ABA899"/>
              <w:bottom w:val="single" w:sz="12" w:space="0" w:color="ABA899"/>
              <w:right w:val="single" w:sz="12" w:space="0" w:color="ABA899"/>
            </w:tcBorders>
          </w:tcPr>
          <w:p w14:paraId="7BD76B84" w14:textId="77777777" w:rsidR="00421C82" w:rsidRDefault="00421C82" w:rsidP="00BC29FE">
            <w:pPr>
              <w:pStyle w:val="TableParagraph"/>
              <w:spacing w:before="52"/>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1244982C"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6C8E9524" w14:textId="77777777" w:rsidR="00421C82" w:rsidRDefault="00421C82" w:rsidP="00BC29FE">
            <w:pPr>
              <w:pStyle w:val="TableParagraph"/>
              <w:tabs>
                <w:tab w:val="left" w:pos="1259"/>
                <w:tab w:val="left" w:pos="2549"/>
              </w:tabs>
              <w:spacing w:line="177" w:lineRule="exact"/>
              <w:ind w:left="14" w:right="-29"/>
              <w:rPr>
                <w:sz w:val="16"/>
                <w:szCs w:val="16"/>
              </w:rPr>
            </w:pPr>
            <w:r>
              <w:rPr>
                <w:w w:val="105"/>
                <w:sz w:val="16"/>
                <w:szCs w:val="16"/>
              </w:rPr>
              <w:t>კულტურულ,</w:t>
            </w:r>
            <w:r>
              <w:rPr>
                <w:w w:val="105"/>
                <w:sz w:val="16"/>
                <w:szCs w:val="16"/>
              </w:rPr>
              <w:tab/>
              <w:t>სახელოვნებო,</w:t>
            </w:r>
            <w:r>
              <w:rPr>
                <w:w w:val="105"/>
                <w:sz w:val="16"/>
                <w:szCs w:val="16"/>
              </w:rPr>
              <w:tab/>
            </w:r>
            <w:r>
              <w:rPr>
                <w:sz w:val="16"/>
                <w:szCs w:val="16"/>
              </w:rPr>
              <w:t xml:space="preserve">საგანმანათლებლო    </w:t>
            </w:r>
            <w:r>
              <w:rPr>
                <w:spacing w:val="25"/>
                <w:sz w:val="16"/>
                <w:szCs w:val="16"/>
              </w:rPr>
              <w:t xml:space="preserve"> </w:t>
            </w:r>
            <w:r>
              <w:rPr>
                <w:sz w:val="16"/>
                <w:szCs w:val="16"/>
              </w:rPr>
              <w:t xml:space="preserve">დაწესებულებათა    </w:t>
            </w:r>
            <w:r>
              <w:rPr>
                <w:spacing w:val="22"/>
                <w:sz w:val="16"/>
                <w:szCs w:val="16"/>
              </w:rPr>
              <w:t xml:space="preserve"> </w:t>
            </w:r>
            <w:r>
              <w:rPr>
                <w:sz w:val="16"/>
                <w:szCs w:val="16"/>
              </w:rPr>
              <w:t xml:space="preserve">ხელშეწყობა,    </w:t>
            </w:r>
            <w:r>
              <w:rPr>
                <w:spacing w:val="14"/>
                <w:sz w:val="16"/>
                <w:szCs w:val="16"/>
              </w:rPr>
              <w:t xml:space="preserve"> </w:t>
            </w:r>
            <w:r>
              <w:rPr>
                <w:w w:val="105"/>
                <w:sz w:val="16"/>
                <w:szCs w:val="16"/>
              </w:rPr>
              <w:t>ქართული</w:t>
            </w:r>
          </w:p>
          <w:p w14:paraId="34FC7905" w14:textId="77777777" w:rsidR="00421C82" w:rsidRDefault="00421C82" w:rsidP="00BC29FE">
            <w:pPr>
              <w:pStyle w:val="TableParagraph"/>
              <w:spacing w:line="203" w:lineRule="exact"/>
              <w:ind w:left="14"/>
              <w:rPr>
                <w:sz w:val="16"/>
                <w:szCs w:val="16"/>
              </w:rPr>
            </w:pPr>
            <w:r>
              <w:rPr>
                <w:sz w:val="16"/>
                <w:szCs w:val="16"/>
              </w:rPr>
              <w:t>კულტურის</w:t>
            </w:r>
            <w:r>
              <w:rPr>
                <w:spacing w:val="19"/>
                <w:sz w:val="16"/>
                <w:szCs w:val="16"/>
              </w:rPr>
              <w:t xml:space="preserve"> </w:t>
            </w:r>
            <w:r>
              <w:rPr>
                <w:sz w:val="16"/>
                <w:szCs w:val="16"/>
              </w:rPr>
              <w:t>პოპულარიზაცია</w:t>
            </w:r>
          </w:p>
        </w:tc>
      </w:tr>
      <w:tr w:rsidR="00421C82" w14:paraId="20724FC1" w14:textId="77777777" w:rsidTr="00BC29FE">
        <w:trPr>
          <w:trHeight w:val="145"/>
        </w:trPr>
        <w:tc>
          <w:tcPr>
            <w:tcW w:w="705" w:type="dxa"/>
            <w:tcBorders>
              <w:top w:val="single" w:sz="12" w:space="0" w:color="ABA899"/>
              <w:left w:val="single" w:sz="18" w:space="0" w:color="ECE9D8"/>
              <w:bottom w:val="nil"/>
              <w:right w:val="single" w:sz="18" w:space="0" w:color="ABA899"/>
            </w:tcBorders>
          </w:tcPr>
          <w:p w14:paraId="384BAC80" w14:textId="77777777" w:rsidR="00421C82" w:rsidRDefault="00421C82" w:rsidP="00BC29FE">
            <w:pPr>
              <w:pStyle w:val="TableParagraph"/>
              <w:rPr>
                <w:rFonts w:ascii="Times New Roman"/>
                <w:sz w:val="8"/>
              </w:rPr>
            </w:pPr>
          </w:p>
        </w:tc>
        <w:tc>
          <w:tcPr>
            <w:tcW w:w="2550" w:type="dxa"/>
            <w:tcBorders>
              <w:top w:val="single" w:sz="12" w:space="0" w:color="ABA899"/>
              <w:left w:val="single" w:sz="18" w:space="0" w:color="ABA899"/>
              <w:bottom w:val="nil"/>
              <w:right w:val="single" w:sz="18" w:space="0" w:color="ABA899"/>
            </w:tcBorders>
          </w:tcPr>
          <w:p w14:paraId="4A257AE6" w14:textId="77777777" w:rsidR="00421C82" w:rsidRDefault="00421C82" w:rsidP="00BC29FE">
            <w:pPr>
              <w:pStyle w:val="TableParagraph"/>
              <w:rPr>
                <w:rFonts w:ascii="Times New Roman"/>
                <w:sz w:val="8"/>
              </w:rPr>
            </w:pPr>
          </w:p>
        </w:tc>
        <w:tc>
          <w:tcPr>
            <w:tcW w:w="5445" w:type="dxa"/>
            <w:tcBorders>
              <w:top w:val="single" w:sz="12" w:space="0" w:color="ABA899"/>
              <w:left w:val="single" w:sz="18" w:space="0" w:color="ABA899"/>
              <w:bottom w:val="nil"/>
              <w:right w:val="single" w:sz="18" w:space="0" w:color="ABA899"/>
            </w:tcBorders>
          </w:tcPr>
          <w:p w14:paraId="1AE89F93" w14:textId="77777777" w:rsidR="00421C82" w:rsidRDefault="00421C82" w:rsidP="00BC29FE">
            <w:pPr>
              <w:pStyle w:val="TableParagraph"/>
              <w:rPr>
                <w:rFonts w:ascii="Times New Roman"/>
                <w:sz w:val="8"/>
              </w:rPr>
            </w:pPr>
          </w:p>
        </w:tc>
        <w:tc>
          <w:tcPr>
            <w:tcW w:w="2190" w:type="dxa"/>
            <w:tcBorders>
              <w:top w:val="single" w:sz="12" w:space="0" w:color="ABA899"/>
              <w:left w:val="single" w:sz="18" w:space="0" w:color="ABA899"/>
              <w:bottom w:val="nil"/>
              <w:right w:val="single" w:sz="18" w:space="0" w:color="ABA899"/>
            </w:tcBorders>
          </w:tcPr>
          <w:p w14:paraId="693E91F5" w14:textId="77777777" w:rsidR="00421C82" w:rsidRDefault="00421C82" w:rsidP="00BC29FE">
            <w:pPr>
              <w:pStyle w:val="TableParagraph"/>
              <w:rPr>
                <w:rFonts w:ascii="Times New Roman"/>
                <w:sz w:val="8"/>
              </w:rPr>
            </w:pPr>
          </w:p>
        </w:tc>
      </w:tr>
    </w:tbl>
    <w:p w14:paraId="5C6A5A3B" w14:textId="77777777" w:rsidR="00421C82" w:rsidRDefault="00421C82" w:rsidP="00421C82">
      <w:pPr>
        <w:rPr>
          <w:rFonts w:ascii="Times New Roman"/>
          <w:sz w:val="8"/>
        </w:rPr>
        <w:sectPr w:rsidR="00421C82">
          <w:pgSz w:w="11900" w:h="16840"/>
          <w:pgMar w:top="12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50"/>
        <w:gridCol w:w="2130"/>
        <w:gridCol w:w="1695"/>
        <w:gridCol w:w="1620"/>
        <w:gridCol w:w="2190"/>
      </w:tblGrid>
      <w:tr w:rsidR="00421C82" w14:paraId="41186125" w14:textId="77777777" w:rsidTr="00BC29FE">
        <w:trPr>
          <w:trHeight w:val="465"/>
        </w:trPr>
        <w:tc>
          <w:tcPr>
            <w:tcW w:w="705" w:type="dxa"/>
            <w:tcBorders>
              <w:top w:val="nil"/>
              <w:bottom w:val="single" w:sz="12" w:space="0" w:color="ABA899"/>
              <w:right w:val="single" w:sz="18" w:space="0" w:color="ABA899"/>
            </w:tcBorders>
          </w:tcPr>
          <w:p w14:paraId="77146F55" w14:textId="77777777" w:rsidR="00421C82" w:rsidRDefault="00421C82" w:rsidP="00BC29FE">
            <w:pPr>
              <w:pStyle w:val="TableParagraph"/>
              <w:spacing w:line="160" w:lineRule="exact"/>
              <w:ind w:left="277"/>
              <w:rPr>
                <w:rFonts w:ascii="Segoe UI Symbol"/>
                <w:sz w:val="16"/>
              </w:rPr>
            </w:pPr>
            <w:r>
              <w:rPr>
                <w:rFonts w:ascii="Segoe UI Symbol"/>
                <w:sz w:val="16"/>
              </w:rPr>
              <w:lastRenderedPageBreak/>
              <w:t>5.</w:t>
            </w:r>
          </w:p>
        </w:tc>
        <w:tc>
          <w:tcPr>
            <w:tcW w:w="2550" w:type="dxa"/>
            <w:tcBorders>
              <w:top w:val="nil"/>
              <w:left w:val="single" w:sz="18" w:space="0" w:color="ABA899"/>
              <w:bottom w:val="single" w:sz="12" w:space="0" w:color="ABA899"/>
              <w:right w:val="single" w:sz="18" w:space="0" w:color="ABA899"/>
            </w:tcBorders>
          </w:tcPr>
          <w:p w14:paraId="66001147" w14:textId="77777777" w:rsidR="00421C82" w:rsidRDefault="00421C82" w:rsidP="00BC29FE">
            <w:pPr>
              <w:pStyle w:val="TableParagraph"/>
              <w:spacing w:line="160"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45" w:type="dxa"/>
            <w:gridSpan w:val="3"/>
            <w:tcBorders>
              <w:top w:val="nil"/>
              <w:left w:val="single" w:sz="18" w:space="0" w:color="ABA899"/>
              <w:bottom w:val="single" w:sz="12" w:space="0" w:color="ABA899"/>
              <w:right w:val="single" w:sz="18" w:space="0" w:color="ABA899"/>
            </w:tcBorders>
          </w:tcPr>
          <w:p w14:paraId="2BA3C54F" w14:textId="77777777" w:rsidR="00421C82" w:rsidRDefault="00421C82" w:rsidP="00BC29FE">
            <w:pPr>
              <w:pStyle w:val="TableParagraph"/>
              <w:spacing w:line="170" w:lineRule="exact"/>
              <w:ind w:left="1432"/>
              <w:rPr>
                <w:sz w:val="16"/>
                <w:szCs w:val="16"/>
              </w:rPr>
            </w:pPr>
            <w:r>
              <w:rPr>
                <w:sz w:val="16"/>
                <w:szCs w:val="16"/>
              </w:rPr>
              <w:t>ადმინისტრაციის</w:t>
            </w:r>
            <w:r>
              <w:rPr>
                <w:spacing w:val="23"/>
                <w:sz w:val="16"/>
                <w:szCs w:val="16"/>
              </w:rPr>
              <w:t xml:space="preserve"> </w:t>
            </w:r>
            <w:r>
              <w:rPr>
                <w:sz w:val="16"/>
                <w:szCs w:val="16"/>
              </w:rPr>
              <w:t>ფუნქციონირება</w:t>
            </w:r>
          </w:p>
        </w:tc>
        <w:tc>
          <w:tcPr>
            <w:tcW w:w="2190" w:type="dxa"/>
            <w:tcBorders>
              <w:top w:val="nil"/>
              <w:left w:val="single" w:sz="18" w:space="0" w:color="ABA899"/>
              <w:bottom w:val="single" w:sz="12" w:space="0" w:color="ABA899"/>
              <w:right w:val="single" w:sz="18" w:space="0" w:color="ABA899"/>
            </w:tcBorders>
          </w:tcPr>
          <w:p w14:paraId="44D52C7C" w14:textId="77777777" w:rsidR="00421C82" w:rsidRDefault="00421C82" w:rsidP="00BC29FE">
            <w:pPr>
              <w:pStyle w:val="TableParagraph"/>
              <w:spacing w:line="170" w:lineRule="exact"/>
              <w:ind w:left="810" w:right="795"/>
              <w:jc w:val="center"/>
              <w:rPr>
                <w:sz w:val="16"/>
              </w:rPr>
            </w:pPr>
            <w:r>
              <w:rPr>
                <w:w w:val="105"/>
                <w:sz w:val="16"/>
              </w:rPr>
              <w:t>4</w:t>
            </w:r>
            <w:r>
              <w:rPr>
                <w:spacing w:val="-5"/>
                <w:w w:val="105"/>
                <w:sz w:val="16"/>
              </w:rPr>
              <w:t xml:space="preserve"> </w:t>
            </w:r>
            <w:r>
              <w:rPr>
                <w:w w:val="105"/>
                <w:sz w:val="16"/>
              </w:rPr>
              <w:t>500,0</w:t>
            </w:r>
          </w:p>
        </w:tc>
      </w:tr>
      <w:tr w:rsidR="00421C82" w14:paraId="14D1A353" w14:textId="77777777" w:rsidTr="00BC29FE">
        <w:trPr>
          <w:trHeight w:val="675"/>
        </w:trPr>
        <w:tc>
          <w:tcPr>
            <w:tcW w:w="705" w:type="dxa"/>
            <w:tcBorders>
              <w:top w:val="single" w:sz="12" w:space="0" w:color="ABA899"/>
              <w:left w:val="single" w:sz="12" w:space="0" w:color="ECE9D8"/>
              <w:bottom w:val="single" w:sz="12" w:space="0" w:color="ABA899"/>
              <w:right w:val="single" w:sz="12" w:space="0" w:color="ABA899"/>
            </w:tcBorders>
          </w:tcPr>
          <w:p w14:paraId="5F53A8F3" w14:textId="77777777" w:rsidR="00421C82" w:rsidRDefault="00421C82" w:rsidP="00BC29FE">
            <w:pPr>
              <w:pStyle w:val="TableParagraph"/>
              <w:spacing w:before="52"/>
              <w:ind w:left="284"/>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27854A52"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3F80EFAD"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8" w:space="0" w:color="ABA899"/>
            </w:tcBorders>
          </w:tcPr>
          <w:p w14:paraId="5077890D" w14:textId="77777777" w:rsidR="00421C82" w:rsidRDefault="00421C82" w:rsidP="00BC29FE">
            <w:pPr>
              <w:pStyle w:val="TableParagraph"/>
              <w:spacing w:before="64"/>
              <w:ind w:left="14"/>
              <w:rPr>
                <w:sz w:val="16"/>
                <w:szCs w:val="16"/>
              </w:rPr>
            </w:pPr>
            <w:r>
              <w:rPr>
                <w:sz w:val="16"/>
                <w:szCs w:val="16"/>
              </w:rPr>
              <w:t>კულტურულ</w:t>
            </w:r>
            <w:r>
              <w:rPr>
                <w:spacing w:val="20"/>
                <w:sz w:val="16"/>
                <w:szCs w:val="16"/>
              </w:rPr>
              <w:t xml:space="preserve"> </w:t>
            </w:r>
            <w:r>
              <w:rPr>
                <w:sz w:val="16"/>
                <w:szCs w:val="16"/>
              </w:rPr>
              <w:t>–</w:t>
            </w:r>
            <w:r>
              <w:rPr>
                <w:spacing w:val="22"/>
                <w:sz w:val="16"/>
                <w:szCs w:val="16"/>
              </w:rPr>
              <w:t xml:space="preserve"> </w:t>
            </w:r>
            <w:r>
              <w:rPr>
                <w:sz w:val="16"/>
                <w:szCs w:val="16"/>
              </w:rPr>
              <w:t>სახელოვნებო,</w:t>
            </w:r>
            <w:r>
              <w:rPr>
                <w:spacing w:val="22"/>
                <w:sz w:val="16"/>
                <w:szCs w:val="16"/>
              </w:rPr>
              <w:t xml:space="preserve"> </w:t>
            </w:r>
            <w:r>
              <w:rPr>
                <w:sz w:val="16"/>
                <w:szCs w:val="16"/>
              </w:rPr>
              <w:t>საგანმანათლებლო</w:t>
            </w:r>
            <w:r>
              <w:rPr>
                <w:spacing w:val="21"/>
                <w:sz w:val="16"/>
                <w:szCs w:val="16"/>
              </w:rPr>
              <w:t xml:space="preserve"> </w:t>
            </w:r>
            <w:r>
              <w:rPr>
                <w:sz w:val="16"/>
                <w:szCs w:val="16"/>
              </w:rPr>
              <w:t>დაწესებულებების</w:t>
            </w:r>
            <w:r>
              <w:rPr>
                <w:spacing w:val="22"/>
                <w:sz w:val="16"/>
                <w:szCs w:val="16"/>
              </w:rPr>
              <w:t xml:space="preserve"> </w:t>
            </w:r>
            <w:r>
              <w:rPr>
                <w:sz w:val="16"/>
                <w:szCs w:val="16"/>
              </w:rPr>
              <w:t>გამართულად</w:t>
            </w:r>
            <w:r>
              <w:rPr>
                <w:spacing w:val="22"/>
                <w:sz w:val="16"/>
                <w:szCs w:val="16"/>
              </w:rPr>
              <w:t xml:space="preserve"> </w:t>
            </w:r>
            <w:r>
              <w:rPr>
                <w:sz w:val="16"/>
                <w:szCs w:val="16"/>
              </w:rPr>
              <w:t>ფუნქციონირება</w:t>
            </w:r>
          </w:p>
        </w:tc>
      </w:tr>
      <w:tr w:rsidR="00421C82" w14:paraId="32FCF215" w14:textId="77777777" w:rsidTr="00BC29FE">
        <w:trPr>
          <w:trHeight w:val="675"/>
        </w:trPr>
        <w:tc>
          <w:tcPr>
            <w:tcW w:w="705" w:type="dxa"/>
            <w:vMerge w:val="restart"/>
            <w:tcBorders>
              <w:top w:val="single" w:sz="12" w:space="0" w:color="ABA899"/>
              <w:left w:val="single" w:sz="12" w:space="0" w:color="ECE9D8"/>
              <w:bottom w:val="single" w:sz="12" w:space="0" w:color="ABA899"/>
              <w:right w:val="single" w:sz="12" w:space="0" w:color="ABA899"/>
            </w:tcBorders>
          </w:tcPr>
          <w:p w14:paraId="49735455" w14:textId="77777777" w:rsidR="00421C82" w:rsidRDefault="00421C82" w:rsidP="00BC29FE">
            <w:pPr>
              <w:pStyle w:val="TableParagraph"/>
              <w:rPr>
                <w:rFonts w:ascii="Segoe UI Symbol"/>
                <w:sz w:val="16"/>
              </w:rPr>
            </w:pPr>
          </w:p>
          <w:p w14:paraId="68772F05" w14:textId="77777777" w:rsidR="00421C82" w:rsidRDefault="00421C82" w:rsidP="00BC29FE">
            <w:pPr>
              <w:pStyle w:val="TableParagraph"/>
              <w:rPr>
                <w:rFonts w:ascii="Segoe UI Symbol"/>
                <w:sz w:val="16"/>
              </w:rPr>
            </w:pPr>
          </w:p>
          <w:p w14:paraId="3F53D378" w14:textId="77777777" w:rsidR="00421C82" w:rsidRDefault="00421C82" w:rsidP="00BC29FE">
            <w:pPr>
              <w:pStyle w:val="TableParagraph"/>
              <w:rPr>
                <w:rFonts w:ascii="Segoe UI Symbol"/>
                <w:sz w:val="16"/>
              </w:rPr>
            </w:pPr>
          </w:p>
          <w:p w14:paraId="0DE477B7" w14:textId="77777777" w:rsidR="00421C82" w:rsidRDefault="00421C82" w:rsidP="00BC29FE">
            <w:pPr>
              <w:pStyle w:val="TableParagraph"/>
              <w:spacing w:before="4"/>
              <w:rPr>
                <w:rFonts w:ascii="Segoe UI Symbol"/>
                <w:sz w:val="21"/>
              </w:rPr>
            </w:pPr>
          </w:p>
          <w:p w14:paraId="10D16826"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4C9523EA" w14:textId="77777777" w:rsidR="00421C82" w:rsidRDefault="00421C82" w:rsidP="00BC29FE">
            <w:pPr>
              <w:pStyle w:val="TableParagraph"/>
              <w:rPr>
                <w:rFonts w:ascii="Segoe UI Symbol"/>
                <w:sz w:val="16"/>
              </w:rPr>
            </w:pPr>
          </w:p>
          <w:p w14:paraId="108FA4FF" w14:textId="77777777" w:rsidR="00421C82" w:rsidRDefault="00421C82" w:rsidP="00BC29FE">
            <w:pPr>
              <w:pStyle w:val="TableParagraph"/>
              <w:rPr>
                <w:rFonts w:ascii="Segoe UI Symbol"/>
                <w:sz w:val="16"/>
              </w:rPr>
            </w:pPr>
          </w:p>
          <w:p w14:paraId="71B98E12" w14:textId="77777777" w:rsidR="00421C82" w:rsidRDefault="00421C82" w:rsidP="00BC29FE">
            <w:pPr>
              <w:pStyle w:val="TableParagraph"/>
              <w:rPr>
                <w:rFonts w:ascii="Segoe UI Symbol"/>
                <w:sz w:val="16"/>
              </w:rPr>
            </w:pPr>
          </w:p>
          <w:p w14:paraId="768C34A8" w14:textId="77777777" w:rsidR="00421C82" w:rsidRDefault="00421C82" w:rsidP="00BC29FE">
            <w:pPr>
              <w:pStyle w:val="TableParagraph"/>
              <w:spacing w:before="6"/>
              <w:rPr>
                <w:rFonts w:ascii="Segoe UI Symbol"/>
                <w:sz w:val="14"/>
              </w:rPr>
            </w:pPr>
          </w:p>
          <w:p w14:paraId="7BCD156D"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05BBF54E" w14:textId="77777777" w:rsidR="00421C82" w:rsidRDefault="00421C82" w:rsidP="00BC29FE">
            <w:pPr>
              <w:pStyle w:val="TableParagraph"/>
              <w:spacing w:before="52"/>
              <w:ind w:left="27" w:right="1"/>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16BE6ACF"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221446E4"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0" w:type="dxa"/>
            <w:tcBorders>
              <w:top w:val="single" w:sz="12" w:space="0" w:color="ABA899"/>
              <w:left w:val="single" w:sz="12" w:space="0" w:color="ABA899"/>
              <w:bottom w:val="single" w:sz="12" w:space="0" w:color="ABA899"/>
              <w:right w:val="single" w:sz="12" w:space="0" w:color="ABA899"/>
            </w:tcBorders>
          </w:tcPr>
          <w:p w14:paraId="7EF05B70" w14:textId="77777777" w:rsidR="00421C82" w:rsidRDefault="00421C82" w:rsidP="00BC29FE">
            <w:pPr>
              <w:pStyle w:val="TableParagraph"/>
              <w:spacing w:line="166" w:lineRule="exact"/>
              <w:ind w:left="329"/>
              <w:rPr>
                <w:rFonts w:ascii="Segoe UI Symbol" w:eastAsia="Segoe UI Symbol" w:hAnsi="Segoe UI Symbol" w:cs="Segoe UI Symbol"/>
                <w:sz w:val="16"/>
                <w:szCs w:val="16"/>
              </w:rPr>
            </w:pPr>
            <w:r>
              <w:rPr>
                <w:rFonts w:eastAsia="Segoe UI Symbol"/>
                <w:w w:val="70"/>
                <w:sz w:val="16"/>
                <w:szCs w:val="16"/>
              </w:rPr>
              <w:t>მიზნობრივი</w:t>
            </w:r>
          </w:p>
          <w:p w14:paraId="65F0C3E2" w14:textId="77777777" w:rsidR="00421C82" w:rsidRDefault="00421C82" w:rsidP="00BC29FE">
            <w:pPr>
              <w:pStyle w:val="TableParagraph"/>
              <w:spacing w:line="204" w:lineRule="exact"/>
              <w:ind w:left="329"/>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0" w:type="dxa"/>
            <w:tcBorders>
              <w:top w:val="single" w:sz="12" w:space="0" w:color="ABA899"/>
              <w:left w:val="single" w:sz="12" w:space="0" w:color="ABA899"/>
              <w:bottom w:val="single" w:sz="12" w:space="0" w:color="ABA899"/>
              <w:right w:val="single" w:sz="18" w:space="0" w:color="ABA899"/>
            </w:tcBorders>
          </w:tcPr>
          <w:p w14:paraId="60979A07" w14:textId="77777777" w:rsidR="00421C82" w:rsidRDefault="00421C82" w:rsidP="00BC29FE">
            <w:pPr>
              <w:pStyle w:val="TableParagraph"/>
              <w:spacing w:before="52"/>
              <w:ind w:left="429" w:right="41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22B6EB8"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2CDFECE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590AC52"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3A2F7B10" w14:textId="77777777" w:rsidR="00421C82" w:rsidRDefault="00421C82" w:rsidP="00BC29FE">
            <w:pPr>
              <w:pStyle w:val="TableParagraph"/>
              <w:spacing w:line="177" w:lineRule="exact"/>
              <w:ind w:left="19" w:right="5"/>
              <w:jc w:val="center"/>
              <w:rPr>
                <w:sz w:val="16"/>
                <w:szCs w:val="16"/>
              </w:rPr>
            </w:pPr>
            <w:r>
              <w:rPr>
                <w:w w:val="105"/>
                <w:sz w:val="16"/>
                <w:szCs w:val="16"/>
              </w:rPr>
              <w:t>დაწესებულებების</w:t>
            </w:r>
          </w:p>
          <w:p w14:paraId="4A90F445" w14:textId="77777777" w:rsidR="00421C82" w:rsidRDefault="00421C82" w:rsidP="00BC29FE">
            <w:pPr>
              <w:pStyle w:val="TableParagraph"/>
              <w:spacing w:line="203" w:lineRule="exact"/>
              <w:ind w:left="35" w:right="5"/>
              <w:jc w:val="center"/>
              <w:rPr>
                <w:sz w:val="16"/>
                <w:szCs w:val="16"/>
              </w:rPr>
            </w:pPr>
            <w:r>
              <w:rPr>
                <w:w w:val="105"/>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35F7E4A4" w14:textId="77777777" w:rsidR="00421C82" w:rsidRDefault="00421C82" w:rsidP="00BC29FE">
            <w:pPr>
              <w:pStyle w:val="TableParagraph"/>
              <w:spacing w:before="64"/>
              <w:ind w:left="43" w:right="13"/>
              <w:jc w:val="center"/>
              <w:rPr>
                <w:sz w:val="16"/>
              </w:rPr>
            </w:pPr>
            <w:r>
              <w:rPr>
                <w:w w:val="105"/>
                <w:sz w:val="16"/>
              </w:rPr>
              <w:t>18</w:t>
            </w:r>
          </w:p>
        </w:tc>
        <w:tc>
          <w:tcPr>
            <w:tcW w:w="1620" w:type="dxa"/>
            <w:tcBorders>
              <w:top w:val="single" w:sz="12" w:space="0" w:color="ABA899"/>
              <w:left w:val="single" w:sz="12" w:space="0" w:color="ABA899"/>
              <w:bottom w:val="single" w:sz="12" w:space="0" w:color="ABA899"/>
              <w:right w:val="single" w:sz="12" w:space="0" w:color="ABA899"/>
            </w:tcBorders>
          </w:tcPr>
          <w:p w14:paraId="020B3ECC" w14:textId="77777777" w:rsidR="00421C82" w:rsidRDefault="00421C82" w:rsidP="00BC29FE">
            <w:pPr>
              <w:pStyle w:val="TableParagraph"/>
              <w:spacing w:before="64"/>
              <w:ind w:left="530" w:right="515"/>
              <w:jc w:val="center"/>
              <w:rPr>
                <w:sz w:val="16"/>
              </w:rPr>
            </w:pPr>
            <w:r>
              <w:rPr>
                <w:w w:val="105"/>
                <w:sz w:val="16"/>
              </w:rPr>
              <w:t>18</w:t>
            </w:r>
          </w:p>
        </w:tc>
        <w:tc>
          <w:tcPr>
            <w:tcW w:w="2190" w:type="dxa"/>
            <w:tcBorders>
              <w:top w:val="single" w:sz="12" w:space="0" w:color="ABA899"/>
              <w:left w:val="single" w:sz="12" w:space="0" w:color="ABA899"/>
              <w:bottom w:val="single" w:sz="12" w:space="0" w:color="ABA899"/>
              <w:right w:val="single" w:sz="18" w:space="0" w:color="ABA899"/>
            </w:tcBorders>
          </w:tcPr>
          <w:p w14:paraId="0474DC13" w14:textId="77777777" w:rsidR="00421C82" w:rsidRDefault="00421C82" w:rsidP="00BC29FE">
            <w:pPr>
              <w:pStyle w:val="TableParagraph"/>
              <w:spacing w:before="64"/>
              <w:ind w:left="429" w:right="404"/>
              <w:jc w:val="center"/>
              <w:rPr>
                <w:sz w:val="16"/>
              </w:rPr>
            </w:pPr>
            <w:r>
              <w:rPr>
                <w:w w:val="105"/>
                <w:sz w:val="16"/>
              </w:rPr>
              <w:t>N/A</w:t>
            </w:r>
          </w:p>
        </w:tc>
      </w:tr>
      <w:tr w:rsidR="00421C82" w14:paraId="3A007514" w14:textId="77777777" w:rsidTr="00BC29FE">
        <w:trPr>
          <w:trHeight w:val="480"/>
        </w:trPr>
        <w:tc>
          <w:tcPr>
            <w:tcW w:w="705" w:type="dxa"/>
            <w:vMerge/>
            <w:tcBorders>
              <w:top w:val="nil"/>
              <w:left w:val="single" w:sz="12" w:space="0" w:color="ECE9D8"/>
              <w:bottom w:val="single" w:sz="12" w:space="0" w:color="ABA899"/>
              <w:right w:val="single" w:sz="12" w:space="0" w:color="ABA899"/>
            </w:tcBorders>
          </w:tcPr>
          <w:p w14:paraId="27433A97"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92B6E76"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72397E84" w14:textId="77777777" w:rsidR="00421C82" w:rsidRDefault="00421C82" w:rsidP="00BC29FE">
            <w:pPr>
              <w:pStyle w:val="TableParagraph"/>
              <w:spacing w:line="185" w:lineRule="exact"/>
              <w:ind w:left="27" w:right="5"/>
              <w:jc w:val="center"/>
              <w:rPr>
                <w:sz w:val="16"/>
                <w:szCs w:val="16"/>
              </w:rPr>
            </w:pPr>
            <w:r>
              <w:rPr>
                <w:sz w:val="16"/>
                <w:szCs w:val="16"/>
              </w:rPr>
              <w:t>აღსაზრდელთა</w:t>
            </w:r>
            <w:r>
              <w:rPr>
                <w:spacing w:val="24"/>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22B787CA" w14:textId="77777777" w:rsidR="00421C82" w:rsidRDefault="00421C82" w:rsidP="00BC29FE">
            <w:pPr>
              <w:pStyle w:val="TableParagraph"/>
              <w:spacing w:line="185" w:lineRule="exact"/>
              <w:ind w:left="28" w:right="13"/>
              <w:jc w:val="center"/>
              <w:rPr>
                <w:sz w:val="16"/>
              </w:rPr>
            </w:pPr>
            <w:r>
              <w:rPr>
                <w:w w:val="105"/>
                <w:sz w:val="16"/>
              </w:rPr>
              <w:t>3442</w:t>
            </w:r>
          </w:p>
        </w:tc>
        <w:tc>
          <w:tcPr>
            <w:tcW w:w="1620" w:type="dxa"/>
            <w:tcBorders>
              <w:top w:val="single" w:sz="12" w:space="0" w:color="ABA899"/>
              <w:left w:val="single" w:sz="12" w:space="0" w:color="ABA899"/>
              <w:bottom w:val="single" w:sz="12" w:space="0" w:color="ABA899"/>
              <w:right w:val="single" w:sz="12" w:space="0" w:color="ABA899"/>
            </w:tcBorders>
          </w:tcPr>
          <w:p w14:paraId="75E11158" w14:textId="77777777" w:rsidR="00421C82" w:rsidRDefault="00421C82" w:rsidP="00BC29FE">
            <w:pPr>
              <w:pStyle w:val="TableParagraph"/>
              <w:spacing w:line="185" w:lineRule="exact"/>
              <w:ind w:left="530" w:right="500"/>
              <w:jc w:val="center"/>
              <w:rPr>
                <w:sz w:val="16"/>
              </w:rPr>
            </w:pPr>
            <w:r>
              <w:rPr>
                <w:w w:val="105"/>
                <w:sz w:val="16"/>
              </w:rPr>
              <w:t>3450</w:t>
            </w:r>
          </w:p>
        </w:tc>
        <w:tc>
          <w:tcPr>
            <w:tcW w:w="2190" w:type="dxa"/>
            <w:tcBorders>
              <w:top w:val="single" w:sz="12" w:space="0" w:color="ABA899"/>
              <w:left w:val="single" w:sz="12" w:space="0" w:color="ABA899"/>
              <w:bottom w:val="single" w:sz="12" w:space="0" w:color="ABA899"/>
              <w:right w:val="single" w:sz="18" w:space="0" w:color="ABA899"/>
            </w:tcBorders>
          </w:tcPr>
          <w:p w14:paraId="56634950" w14:textId="77777777" w:rsidR="00421C82" w:rsidRDefault="00421C82" w:rsidP="00BC29FE">
            <w:pPr>
              <w:pStyle w:val="TableParagraph"/>
              <w:spacing w:line="185" w:lineRule="exact"/>
              <w:ind w:left="429" w:right="404"/>
              <w:jc w:val="center"/>
              <w:rPr>
                <w:sz w:val="16"/>
              </w:rPr>
            </w:pPr>
            <w:r>
              <w:rPr>
                <w:w w:val="105"/>
                <w:sz w:val="16"/>
              </w:rPr>
              <w:t>N/A</w:t>
            </w:r>
          </w:p>
        </w:tc>
      </w:tr>
      <w:tr w:rsidR="00421C82" w14:paraId="2F6CB656" w14:textId="77777777" w:rsidTr="00BC29FE">
        <w:trPr>
          <w:trHeight w:val="480"/>
        </w:trPr>
        <w:tc>
          <w:tcPr>
            <w:tcW w:w="705" w:type="dxa"/>
            <w:vMerge/>
            <w:tcBorders>
              <w:top w:val="nil"/>
              <w:left w:val="single" w:sz="12" w:space="0" w:color="ECE9D8"/>
              <w:bottom w:val="single" w:sz="12" w:space="0" w:color="ABA899"/>
              <w:right w:val="single" w:sz="12" w:space="0" w:color="ABA899"/>
            </w:tcBorders>
          </w:tcPr>
          <w:p w14:paraId="3E985323"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4BA3B81"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2789C33E" w14:textId="77777777" w:rsidR="00421C82" w:rsidRDefault="00421C82" w:rsidP="00BC29FE">
            <w:pPr>
              <w:pStyle w:val="TableParagraph"/>
              <w:spacing w:line="185" w:lineRule="exact"/>
              <w:ind w:left="32" w:right="5"/>
              <w:jc w:val="center"/>
              <w:rPr>
                <w:sz w:val="16"/>
                <w:szCs w:val="16"/>
              </w:rPr>
            </w:pPr>
            <w:r>
              <w:rPr>
                <w:sz w:val="16"/>
                <w:szCs w:val="16"/>
              </w:rPr>
              <w:t>ვიზიტორთა</w:t>
            </w:r>
            <w:r>
              <w:rPr>
                <w:spacing w:val="17"/>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6B13F345" w14:textId="77777777" w:rsidR="00421C82" w:rsidRDefault="00421C82" w:rsidP="00BC29FE">
            <w:pPr>
              <w:pStyle w:val="TableParagraph"/>
              <w:spacing w:line="185" w:lineRule="exact"/>
              <w:ind w:left="20" w:right="13"/>
              <w:jc w:val="center"/>
              <w:rPr>
                <w:sz w:val="16"/>
              </w:rPr>
            </w:pPr>
            <w:r>
              <w:rPr>
                <w:w w:val="105"/>
                <w:sz w:val="16"/>
              </w:rPr>
              <w:t>70000</w:t>
            </w:r>
          </w:p>
        </w:tc>
        <w:tc>
          <w:tcPr>
            <w:tcW w:w="1620" w:type="dxa"/>
            <w:tcBorders>
              <w:top w:val="single" w:sz="12" w:space="0" w:color="ABA899"/>
              <w:left w:val="single" w:sz="12" w:space="0" w:color="ABA899"/>
              <w:bottom w:val="single" w:sz="12" w:space="0" w:color="ABA899"/>
              <w:right w:val="single" w:sz="12" w:space="0" w:color="ABA899"/>
            </w:tcBorders>
          </w:tcPr>
          <w:p w14:paraId="77687E6C" w14:textId="77777777" w:rsidR="00421C82" w:rsidRDefault="00421C82" w:rsidP="00BC29FE">
            <w:pPr>
              <w:pStyle w:val="TableParagraph"/>
              <w:spacing w:line="185" w:lineRule="exact"/>
              <w:ind w:left="530" w:right="508"/>
              <w:jc w:val="center"/>
              <w:rPr>
                <w:sz w:val="16"/>
              </w:rPr>
            </w:pPr>
            <w:r>
              <w:rPr>
                <w:w w:val="105"/>
                <w:sz w:val="16"/>
              </w:rPr>
              <w:t>45000</w:t>
            </w:r>
          </w:p>
        </w:tc>
        <w:tc>
          <w:tcPr>
            <w:tcW w:w="2190" w:type="dxa"/>
            <w:tcBorders>
              <w:top w:val="single" w:sz="12" w:space="0" w:color="ABA899"/>
              <w:left w:val="single" w:sz="12" w:space="0" w:color="ABA899"/>
              <w:bottom w:val="single" w:sz="12" w:space="0" w:color="ABA899"/>
              <w:right w:val="single" w:sz="18" w:space="0" w:color="ABA899"/>
            </w:tcBorders>
          </w:tcPr>
          <w:p w14:paraId="7EC6E5D9" w14:textId="77777777" w:rsidR="00421C82" w:rsidRDefault="00421C82" w:rsidP="00BC29FE">
            <w:pPr>
              <w:pStyle w:val="TableParagraph"/>
              <w:spacing w:line="185" w:lineRule="exact"/>
              <w:ind w:left="429" w:right="404"/>
              <w:jc w:val="center"/>
              <w:rPr>
                <w:sz w:val="16"/>
              </w:rPr>
            </w:pPr>
            <w:r>
              <w:rPr>
                <w:w w:val="105"/>
                <w:sz w:val="16"/>
              </w:rPr>
              <w:t>N/A</w:t>
            </w:r>
          </w:p>
        </w:tc>
      </w:tr>
    </w:tbl>
    <w:p w14:paraId="789BC87F" w14:textId="77777777" w:rsidR="00421C82" w:rsidRDefault="00421C82" w:rsidP="00421C82">
      <w:pPr>
        <w:pStyle w:val="a7"/>
        <w:spacing w:before="3"/>
        <w:rPr>
          <w:sz w:val="15"/>
        </w:rPr>
      </w:pPr>
    </w:p>
    <w:p w14:paraId="0B67A661"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ბ</w:t>
      </w:r>
      <w:r>
        <w:rPr>
          <w:w w:val="60"/>
        </w:rPr>
        <w:t>)</w:t>
      </w:r>
      <w:r>
        <w:rPr>
          <w:spacing w:val="18"/>
          <w:w w:val="60"/>
        </w:rPr>
        <w:t xml:space="preserve"> </w:t>
      </w:r>
      <w:r>
        <w:rPr>
          <w:rFonts w:ascii="Sylfaen" w:hAnsi="Sylfaen" w:cs="Sylfaen"/>
          <w:w w:val="60"/>
        </w:rPr>
        <w:t>ქვეპროგრამა</w:t>
      </w:r>
      <w:r>
        <w:rPr>
          <w:w w:val="60"/>
        </w:rPr>
        <w:t>:</w:t>
      </w:r>
      <w:r>
        <w:rPr>
          <w:spacing w:val="19"/>
          <w:w w:val="60"/>
        </w:rPr>
        <w:t xml:space="preserve"> </w:t>
      </w:r>
      <w:r>
        <w:rPr>
          <w:rFonts w:ascii="Sylfaen" w:hAnsi="Sylfaen" w:cs="Sylfaen"/>
          <w:w w:val="60"/>
        </w:rPr>
        <w:t>ი</w:t>
      </w:r>
      <w:r>
        <w:rPr>
          <w:w w:val="60"/>
        </w:rPr>
        <w:t>.</w:t>
      </w:r>
      <w:r>
        <w:rPr>
          <w:rFonts w:ascii="Sylfaen" w:hAnsi="Sylfaen" w:cs="Sylfaen"/>
          <w:w w:val="60"/>
        </w:rPr>
        <w:t>ჭავჭავაძის</w:t>
      </w:r>
      <w:r>
        <w:rPr>
          <w:spacing w:val="19"/>
          <w:w w:val="60"/>
        </w:rPr>
        <w:t xml:space="preserve"> </w:t>
      </w:r>
      <w:r>
        <w:rPr>
          <w:rFonts w:ascii="Sylfaen" w:hAnsi="Sylfaen" w:cs="Sylfaen"/>
          <w:w w:val="60"/>
        </w:rPr>
        <w:t>სახელობის</w:t>
      </w:r>
      <w:r>
        <w:rPr>
          <w:spacing w:val="19"/>
          <w:w w:val="60"/>
        </w:rPr>
        <w:t xml:space="preserve"> </w:t>
      </w:r>
      <w:r>
        <w:rPr>
          <w:rFonts w:ascii="Sylfaen" w:hAnsi="Sylfaen" w:cs="Sylfaen"/>
          <w:w w:val="60"/>
        </w:rPr>
        <w:t>ქუთაისის</w:t>
      </w:r>
      <w:r>
        <w:rPr>
          <w:spacing w:val="18"/>
          <w:w w:val="60"/>
        </w:rPr>
        <w:t xml:space="preserve"> </w:t>
      </w:r>
      <w:r>
        <w:rPr>
          <w:rFonts w:ascii="Sylfaen" w:hAnsi="Sylfaen" w:cs="Sylfaen"/>
          <w:w w:val="60"/>
        </w:rPr>
        <w:t>საჯარო</w:t>
      </w:r>
      <w:r>
        <w:rPr>
          <w:spacing w:val="19"/>
          <w:w w:val="60"/>
        </w:rPr>
        <w:t xml:space="preserve"> </w:t>
      </w:r>
      <w:r>
        <w:rPr>
          <w:rFonts w:ascii="Sylfaen" w:hAnsi="Sylfaen" w:cs="Sylfaen"/>
          <w:w w:val="60"/>
        </w:rPr>
        <w:t>ბიბლიოთეკის</w:t>
      </w:r>
      <w:r>
        <w:rPr>
          <w:spacing w:val="19"/>
          <w:w w:val="60"/>
        </w:rPr>
        <w:t xml:space="preserve"> </w:t>
      </w:r>
      <w:r>
        <w:rPr>
          <w:rFonts w:ascii="Sylfaen" w:hAnsi="Sylfaen" w:cs="Sylfaen"/>
          <w:w w:val="60"/>
        </w:rPr>
        <w:t>ხელშეწყობა</w:t>
      </w:r>
      <w:r>
        <w:rPr>
          <w:spacing w:val="19"/>
          <w:w w:val="60"/>
        </w:rPr>
        <w:t xml:space="preserve"> </w:t>
      </w:r>
      <w:r>
        <w:rPr>
          <w:w w:val="60"/>
        </w:rPr>
        <w:t>(</w:t>
      </w:r>
      <w:r>
        <w:rPr>
          <w:rFonts w:ascii="Sylfaen" w:hAnsi="Sylfaen" w:cs="Sylfaen"/>
          <w:w w:val="60"/>
        </w:rPr>
        <w:t>პროგრამული</w:t>
      </w:r>
      <w:r>
        <w:rPr>
          <w:spacing w:val="19"/>
          <w:w w:val="60"/>
        </w:rPr>
        <w:t xml:space="preserve"> </w:t>
      </w:r>
      <w:r>
        <w:rPr>
          <w:rFonts w:ascii="Sylfaen" w:hAnsi="Sylfaen" w:cs="Sylfaen"/>
          <w:w w:val="60"/>
        </w:rPr>
        <w:t>კოდი</w:t>
      </w:r>
      <w:r>
        <w:rPr>
          <w:spacing w:val="18"/>
          <w:w w:val="60"/>
        </w:rPr>
        <w:t xml:space="preserve"> </w:t>
      </w:r>
      <w:r>
        <w:rPr>
          <w:w w:val="60"/>
        </w:rPr>
        <w:t>05</w:t>
      </w:r>
      <w:r>
        <w:rPr>
          <w:spacing w:val="19"/>
          <w:w w:val="60"/>
        </w:rPr>
        <w:t xml:space="preserve"> </w:t>
      </w:r>
      <w:r>
        <w:rPr>
          <w:w w:val="60"/>
        </w:rPr>
        <w:t>02</w:t>
      </w:r>
      <w:r>
        <w:rPr>
          <w:spacing w:val="19"/>
          <w:w w:val="60"/>
        </w:rPr>
        <w:t xml:space="preserve"> </w:t>
      </w:r>
      <w:r>
        <w:rPr>
          <w:w w:val="60"/>
        </w:rPr>
        <w:t>02)</w:t>
      </w:r>
    </w:p>
    <w:p w14:paraId="22667CA1"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1695"/>
        <w:gridCol w:w="1620"/>
        <w:gridCol w:w="2190"/>
      </w:tblGrid>
      <w:tr w:rsidR="00421C82" w14:paraId="1871A204" w14:textId="77777777" w:rsidTr="00BC29FE">
        <w:trPr>
          <w:trHeight w:val="675"/>
        </w:trPr>
        <w:tc>
          <w:tcPr>
            <w:tcW w:w="705" w:type="dxa"/>
            <w:tcBorders>
              <w:bottom w:val="single" w:sz="12" w:space="0" w:color="ABA899"/>
              <w:right w:val="single" w:sz="12" w:space="0" w:color="ABA899"/>
            </w:tcBorders>
          </w:tcPr>
          <w:p w14:paraId="50C7F877"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2293CE1D"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1B57030F"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4"/>
            <w:tcBorders>
              <w:left w:val="single" w:sz="12" w:space="0" w:color="ABA899"/>
              <w:bottom w:val="single" w:sz="12" w:space="0" w:color="ABA899"/>
              <w:right w:val="single" w:sz="12" w:space="0" w:color="ABA899"/>
            </w:tcBorders>
          </w:tcPr>
          <w:p w14:paraId="741D05BA" w14:textId="77777777" w:rsidR="00421C82" w:rsidRDefault="00421C82" w:rsidP="00BC29FE">
            <w:pPr>
              <w:pStyle w:val="TableParagraph"/>
              <w:spacing w:before="64"/>
              <w:ind w:left="37" w:right="5"/>
              <w:jc w:val="center"/>
              <w:rPr>
                <w:sz w:val="16"/>
                <w:szCs w:val="16"/>
              </w:rPr>
            </w:pPr>
            <w:r>
              <w:rPr>
                <w:sz w:val="16"/>
                <w:szCs w:val="16"/>
              </w:rPr>
              <w:t>ააიპ</w:t>
            </w:r>
            <w:r>
              <w:rPr>
                <w:spacing w:val="14"/>
                <w:sz w:val="16"/>
                <w:szCs w:val="16"/>
              </w:rPr>
              <w:t xml:space="preserve"> </w:t>
            </w:r>
            <w:r>
              <w:rPr>
                <w:sz w:val="16"/>
                <w:szCs w:val="16"/>
              </w:rPr>
              <w:t>„ქალაქ</w:t>
            </w:r>
            <w:r>
              <w:rPr>
                <w:spacing w:val="14"/>
                <w:sz w:val="16"/>
                <w:szCs w:val="16"/>
              </w:rPr>
              <w:t xml:space="preserve"> </w:t>
            </w:r>
            <w:r>
              <w:rPr>
                <w:sz w:val="16"/>
                <w:szCs w:val="16"/>
              </w:rPr>
              <w:t>ქუთაისის</w:t>
            </w:r>
            <w:r>
              <w:rPr>
                <w:spacing w:val="15"/>
                <w:sz w:val="16"/>
                <w:szCs w:val="16"/>
              </w:rPr>
              <w:t xml:space="preserve"> </w:t>
            </w:r>
            <w:r>
              <w:rPr>
                <w:sz w:val="16"/>
                <w:szCs w:val="16"/>
              </w:rPr>
              <w:t>ი.ჭავჭავაძის</w:t>
            </w:r>
            <w:r>
              <w:rPr>
                <w:spacing w:val="15"/>
                <w:sz w:val="16"/>
                <w:szCs w:val="16"/>
              </w:rPr>
              <w:t xml:space="preserve"> </w:t>
            </w:r>
            <w:r>
              <w:rPr>
                <w:sz w:val="16"/>
                <w:szCs w:val="16"/>
              </w:rPr>
              <w:t>სახელობის</w:t>
            </w:r>
            <w:r>
              <w:rPr>
                <w:spacing w:val="15"/>
                <w:sz w:val="16"/>
                <w:szCs w:val="16"/>
              </w:rPr>
              <w:t xml:space="preserve"> </w:t>
            </w:r>
            <w:r>
              <w:rPr>
                <w:sz w:val="16"/>
                <w:szCs w:val="16"/>
              </w:rPr>
              <w:t>საჯარო</w:t>
            </w:r>
            <w:r>
              <w:rPr>
                <w:spacing w:val="15"/>
                <w:sz w:val="16"/>
                <w:szCs w:val="16"/>
              </w:rPr>
              <w:t xml:space="preserve"> </w:t>
            </w:r>
            <w:r>
              <w:rPr>
                <w:sz w:val="16"/>
                <w:szCs w:val="16"/>
              </w:rPr>
              <w:t>ბიბლიოთეკა“</w:t>
            </w:r>
          </w:p>
        </w:tc>
      </w:tr>
      <w:tr w:rsidR="00421C82" w14:paraId="4BD82F0F" w14:textId="77777777" w:rsidTr="00BC29FE">
        <w:trPr>
          <w:trHeight w:val="480"/>
        </w:trPr>
        <w:tc>
          <w:tcPr>
            <w:tcW w:w="705" w:type="dxa"/>
            <w:tcBorders>
              <w:top w:val="single" w:sz="12" w:space="0" w:color="ABA899"/>
              <w:bottom w:val="single" w:sz="12" w:space="0" w:color="ABA899"/>
              <w:right w:val="single" w:sz="12" w:space="0" w:color="ABA899"/>
            </w:tcBorders>
          </w:tcPr>
          <w:p w14:paraId="5A61273A"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5C2AC99D"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70857B4D" w14:textId="77777777" w:rsidR="00421C82" w:rsidRDefault="00421C82" w:rsidP="00BC29FE">
            <w:pPr>
              <w:pStyle w:val="TableParagraph"/>
              <w:spacing w:line="185" w:lineRule="exact"/>
              <w:ind w:left="37" w:right="11"/>
              <w:jc w:val="center"/>
              <w:rPr>
                <w:sz w:val="16"/>
              </w:rPr>
            </w:pPr>
            <w:r>
              <w:rPr>
                <w:w w:val="105"/>
                <w:sz w:val="16"/>
              </w:rPr>
              <w:t>850,0</w:t>
            </w:r>
          </w:p>
        </w:tc>
      </w:tr>
      <w:tr w:rsidR="00421C82" w14:paraId="028D9EDE" w14:textId="77777777" w:rsidTr="00BC29FE">
        <w:trPr>
          <w:trHeight w:val="870"/>
        </w:trPr>
        <w:tc>
          <w:tcPr>
            <w:tcW w:w="705" w:type="dxa"/>
            <w:tcBorders>
              <w:top w:val="single" w:sz="12" w:space="0" w:color="ABA899"/>
              <w:bottom w:val="single" w:sz="12" w:space="0" w:color="ABA899"/>
              <w:right w:val="single" w:sz="12" w:space="0" w:color="ABA899"/>
            </w:tcBorders>
          </w:tcPr>
          <w:p w14:paraId="3F92367B" w14:textId="77777777" w:rsidR="00421C82" w:rsidRDefault="00421C82" w:rsidP="00BC29FE">
            <w:pPr>
              <w:pStyle w:val="TableParagraph"/>
              <w:spacing w:before="11"/>
              <w:rPr>
                <w:rFonts w:ascii="Segoe UI Symbol"/>
                <w:sz w:val="11"/>
              </w:rPr>
            </w:pPr>
          </w:p>
          <w:p w14:paraId="6740D2F7" w14:textId="77777777" w:rsidR="00421C82" w:rsidRDefault="00421C82" w:rsidP="00BC29FE">
            <w:pPr>
              <w:pStyle w:val="TableParagraph"/>
              <w:ind w:left="285"/>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3CEA361B" w14:textId="77777777" w:rsidR="00421C82" w:rsidRDefault="00421C82" w:rsidP="00BC29FE">
            <w:pPr>
              <w:pStyle w:val="TableParagraph"/>
              <w:spacing w:before="11"/>
              <w:rPr>
                <w:rFonts w:ascii="Segoe UI Symbol"/>
                <w:sz w:val="11"/>
              </w:rPr>
            </w:pPr>
          </w:p>
          <w:p w14:paraId="002A84A0"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gridSpan w:val="4"/>
            <w:tcBorders>
              <w:top w:val="single" w:sz="12" w:space="0" w:color="ABA899"/>
              <w:left w:val="single" w:sz="12" w:space="0" w:color="ABA899"/>
              <w:bottom w:val="single" w:sz="12" w:space="0" w:color="ABA899"/>
              <w:right w:val="single" w:sz="12" w:space="0" w:color="ABA899"/>
            </w:tcBorders>
          </w:tcPr>
          <w:p w14:paraId="7A2EA74B" w14:textId="77777777" w:rsidR="00421C82" w:rsidRDefault="00421C82" w:rsidP="00BC29FE">
            <w:pPr>
              <w:pStyle w:val="TableParagraph"/>
              <w:spacing w:line="177" w:lineRule="exact"/>
              <w:ind w:left="15" w:right="-15"/>
              <w:rPr>
                <w:sz w:val="16"/>
                <w:szCs w:val="16"/>
              </w:rPr>
            </w:pPr>
            <w:r>
              <w:rPr>
                <w:w w:val="105"/>
                <w:sz w:val="16"/>
                <w:szCs w:val="16"/>
              </w:rPr>
              <w:t>ქალაქ</w:t>
            </w:r>
            <w:r>
              <w:rPr>
                <w:spacing w:val="11"/>
                <w:w w:val="105"/>
                <w:sz w:val="16"/>
                <w:szCs w:val="16"/>
              </w:rPr>
              <w:t xml:space="preserve"> </w:t>
            </w:r>
            <w:r>
              <w:rPr>
                <w:w w:val="105"/>
                <w:sz w:val="16"/>
                <w:szCs w:val="16"/>
              </w:rPr>
              <w:t>ქუთაისის</w:t>
            </w:r>
            <w:r>
              <w:rPr>
                <w:spacing w:val="10"/>
                <w:w w:val="105"/>
                <w:sz w:val="16"/>
                <w:szCs w:val="16"/>
              </w:rPr>
              <w:t xml:space="preserve"> </w:t>
            </w:r>
            <w:r>
              <w:rPr>
                <w:w w:val="105"/>
                <w:sz w:val="16"/>
                <w:szCs w:val="16"/>
              </w:rPr>
              <w:t>საჯარო</w:t>
            </w:r>
            <w:r>
              <w:rPr>
                <w:spacing w:val="7"/>
                <w:w w:val="105"/>
                <w:sz w:val="16"/>
                <w:szCs w:val="16"/>
              </w:rPr>
              <w:t xml:space="preserve"> </w:t>
            </w:r>
            <w:r>
              <w:rPr>
                <w:w w:val="105"/>
                <w:sz w:val="16"/>
                <w:szCs w:val="16"/>
              </w:rPr>
              <w:t>ბიბლიოთეკა</w:t>
            </w:r>
            <w:r>
              <w:rPr>
                <w:spacing w:val="12"/>
                <w:w w:val="105"/>
                <w:sz w:val="16"/>
                <w:szCs w:val="16"/>
              </w:rPr>
              <w:t xml:space="preserve"> </w:t>
            </w:r>
            <w:r>
              <w:rPr>
                <w:w w:val="105"/>
                <w:sz w:val="16"/>
                <w:szCs w:val="16"/>
              </w:rPr>
              <w:t>და</w:t>
            </w:r>
            <w:r>
              <w:rPr>
                <w:spacing w:val="1"/>
                <w:w w:val="105"/>
                <w:sz w:val="16"/>
                <w:szCs w:val="16"/>
              </w:rPr>
              <w:t xml:space="preserve"> </w:t>
            </w:r>
            <w:r>
              <w:rPr>
                <w:w w:val="105"/>
                <w:sz w:val="16"/>
                <w:szCs w:val="16"/>
              </w:rPr>
              <w:t>ფილიალები</w:t>
            </w:r>
            <w:r>
              <w:rPr>
                <w:spacing w:val="4"/>
                <w:w w:val="105"/>
                <w:sz w:val="16"/>
                <w:szCs w:val="16"/>
              </w:rPr>
              <w:t xml:space="preserve"> </w:t>
            </w:r>
            <w:r>
              <w:rPr>
                <w:w w:val="105"/>
                <w:sz w:val="16"/>
                <w:szCs w:val="16"/>
              </w:rPr>
              <w:t>წარმოადგენს</w:t>
            </w:r>
            <w:r>
              <w:rPr>
                <w:spacing w:val="3"/>
                <w:w w:val="105"/>
                <w:sz w:val="16"/>
                <w:szCs w:val="16"/>
              </w:rPr>
              <w:t xml:space="preserve"> </w:t>
            </w:r>
            <w:r>
              <w:rPr>
                <w:w w:val="105"/>
                <w:sz w:val="16"/>
                <w:szCs w:val="16"/>
              </w:rPr>
              <w:t>მიმზიდველ,</w:t>
            </w:r>
            <w:r>
              <w:rPr>
                <w:spacing w:val="-5"/>
                <w:w w:val="105"/>
                <w:sz w:val="16"/>
                <w:szCs w:val="16"/>
              </w:rPr>
              <w:t xml:space="preserve"> </w:t>
            </w:r>
            <w:r>
              <w:rPr>
                <w:w w:val="105"/>
                <w:sz w:val="16"/>
                <w:szCs w:val="16"/>
              </w:rPr>
              <w:t>საინტერესო</w:t>
            </w:r>
            <w:r>
              <w:rPr>
                <w:spacing w:val="-1"/>
                <w:w w:val="105"/>
                <w:sz w:val="16"/>
                <w:szCs w:val="16"/>
              </w:rPr>
              <w:t xml:space="preserve"> </w:t>
            </w:r>
            <w:r>
              <w:rPr>
                <w:w w:val="105"/>
                <w:sz w:val="16"/>
                <w:szCs w:val="16"/>
              </w:rPr>
              <w:t>და</w:t>
            </w:r>
          </w:p>
          <w:p w14:paraId="6AD4D8CA" w14:textId="77777777" w:rsidR="00421C82" w:rsidRDefault="00421C82" w:rsidP="00BC29FE">
            <w:pPr>
              <w:pStyle w:val="TableParagraph"/>
              <w:spacing w:before="3" w:line="223" w:lineRule="auto"/>
              <w:ind w:left="15"/>
              <w:rPr>
                <w:sz w:val="16"/>
                <w:szCs w:val="16"/>
              </w:rPr>
            </w:pPr>
            <w:r>
              <w:rPr>
                <w:sz w:val="16"/>
                <w:szCs w:val="16"/>
              </w:rPr>
              <w:t>ხელმისაწვდომ</w:t>
            </w:r>
            <w:r>
              <w:rPr>
                <w:spacing w:val="1"/>
                <w:sz w:val="16"/>
                <w:szCs w:val="16"/>
              </w:rPr>
              <w:t xml:space="preserve"> </w:t>
            </w:r>
            <w:r>
              <w:rPr>
                <w:sz w:val="16"/>
                <w:szCs w:val="16"/>
              </w:rPr>
              <w:t>ადგილს</w:t>
            </w:r>
            <w:r>
              <w:rPr>
                <w:spacing w:val="1"/>
                <w:sz w:val="16"/>
                <w:szCs w:val="16"/>
              </w:rPr>
              <w:t xml:space="preserve"> </w:t>
            </w:r>
            <w:r>
              <w:rPr>
                <w:sz w:val="16"/>
                <w:szCs w:val="16"/>
              </w:rPr>
              <w:t>საზოგადოებრივი</w:t>
            </w:r>
            <w:r>
              <w:rPr>
                <w:spacing w:val="1"/>
                <w:sz w:val="16"/>
                <w:szCs w:val="16"/>
              </w:rPr>
              <w:t xml:space="preserve"> </w:t>
            </w:r>
            <w:r>
              <w:rPr>
                <w:sz w:val="16"/>
                <w:szCs w:val="16"/>
              </w:rPr>
              <w:t>თავშეყრისათვის,</w:t>
            </w:r>
            <w:r>
              <w:rPr>
                <w:spacing w:val="1"/>
                <w:sz w:val="16"/>
                <w:szCs w:val="16"/>
              </w:rPr>
              <w:t xml:space="preserve"> </w:t>
            </w:r>
            <w:r>
              <w:rPr>
                <w:sz w:val="16"/>
                <w:szCs w:val="16"/>
              </w:rPr>
              <w:t>სადაც მოსახლეობა</w:t>
            </w:r>
            <w:r>
              <w:rPr>
                <w:spacing w:val="1"/>
                <w:sz w:val="16"/>
                <w:szCs w:val="16"/>
              </w:rPr>
              <w:t xml:space="preserve"> </w:t>
            </w:r>
            <w:r>
              <w:rPr>
                <w:sz w:val="16"/>
                <w:szCs w:val="16"/>
              </w:rPr>
              <w:t>იღებს</w:t>
            </w:r>
            <w:r>
              <w:rPr>
                <w:spacing w:val="1"/>
                <w:sz w:val="16"/>
                <w:szCs w:val="16"/>
              </w:rPr>
              <w:t xml:space="preserve"> </w:t>
            </w:r>
            <w:r>
              <w:rPr>
                <w:sz w:val="16"/>
                <w:szCs w:val="16"/>
              </w:rPr>
              <w:t>განათლებას,</w:t>
            </w:r>
            <w:r>
              <w:rPr>
                <w:spacing w:val="1"/>
                <w:sz w:val="16"/>
                <w:szCs w:val="16"/>
              </w:rPr>
              <w:t xml:space="preserve"> </w:t>
            </w:r>
            <w:r>
              <w:rPr>
                <w:w w:val="105"/>
                <w:sz w:val="16"/>
                <w:szCs w:val="16"/>
              </w:rPr>
              <w:t>ინფორმაციას</w:t>
            </w:r>
            <w:r>
              <w:rPr>
                <w:spacing w:val="-8"/>
                <w:w w:val="105"/>
                <w:sz w:val="16"/>
                <w:szCs w:val="16"/>
              </w:rPr>
              <w:t xml:space="preserve"> </w:t>
            </w:r>
            <w:r>
              <w:rPr>
                <w:w w:val="105"/>
                <w:sz w:val="16"/>
                <w:szCs w:val="16"/>
              </w:rPr>
              <w:t>და</w:t>
            </w:r>
            <w:r>
              <w:rPr>
                <w:spacing w:val="-8"/>
                <w:w w:val="105"/>
                <w:sz w:val="16"/>
                <w:szCs w:val="16"/>
              </w:rPr>
              <w:t xml:space="preserve"> </w:t>
            </w:r>
            <w:r>
              <w:rPr>
                <w:w w:val="105"/>
                <w:sz w:val="16"/>
                <w:szCs w:val="16"/>
              </w:rPr>
              <w:t>ხელს</w:t>
            </w:r>
            <w:r>
              <w:rPr>
                <w:spacing w:val="-8"/>
                <w:w w:val="105"/>
                <w:sz w:val="16"/>
                <w:szCs w:val="16"/>
              </w:rPr>
              <w:t xml:space="preserve"> </w:t>
            </w:r>
            <w:r>
              <w:rPr>
                <w:w w:val="105"/>
                <w:sz w:val="16"/>
                <w:szCs w:val="16"/>
              </w:rPr>
              <w:t>უწყობს</w:t>
            </w:r>
            <w:r>
              <w:rPr>
                <w:spacing w:val="-8"/>
                <w:w w:val="105"/>
                <w:sz w:val="16"/>
                <w:szCs w:val="16"/>
              </w:rPr>
              <w:t xml:space="preserve"> </w:t>
            </w:r>
            <w:r>
              <w:rPr>
                <w:w w:val="105"/>
                <w:sz w:val="16"/>
                <w:szCs w:val="16"/>
              </w:rPr>
              <w:t>განათლებული</w:t>
            </w:r>
            <w:r>
              <w:rPr>
                <w:spacing w:val="-8"/>
                <w:w w:val="105"/>
                <w:sz w:val="16"/>
                <w:szCs w:val="16"/>
              </w:rPr>
              <w:t xml:space="preserve"> </w:t>
            </w:r>
            <w:r>
              <w:rPr>
                <w:w w:val="105"/>
                <w:sz w:val="16"/>
                <w:szCs w:val="16"/>
              </w:rPr>
              <w:t>სამოქალაქო</w:t>
            </w:r>
            <w:r>
              <w:rPr>
                <w:spacing w:val="-7"/>
                <w:w w:val="105"/>
                <w:sz w:val="16"/>
                <w:szCs w:val="16"/>
              </w:rPr>
              <w:t xml:space="preserve"> </w:t>
            </w:r>
            <w:r>
              <w:rPr>
                <w:w w:val="105"/>
                <w:sz w:val="16"/>
                <w:szCs w:val="16"/>
              </w:rPr>
              <w:t>საზოგადოების</w:t>
            </w:r>
            <w:r>
              <w:rPr>
                <w:spacing w:val="-8"/>
                <w:w w:val="105"/>
                <w:sz w:val="16"/>
                <w:szCs w:val="16"/>
              </w:rPr>
              <w:t xml:space="preserve"> </w:t>
            </w:r>
            <w:r>
              <w:rPr>
                <w:w w:val="105"/>
                <w:sz w:val="16"/>
                <w:szCs w:val="16"/>
              </w:rPr>
              <w:t>ჩამოყალიბებას.</w:t>
            </w:r>
          </w:p>
        </w:tc>
      </w:tr>
      <w:tr w:rsidR="00421C82" w14:paraId="150D4D09" w14:textId="77777777" w:rsidTr="00BC29FE">
        <w:trPr>
          <w:trHeight w:val="675"/>
        </w:trPr>
        <w:tc>
          <w:tcPr>
            <w:tcW w:w="705" w:type="dxa"/>
            <w:tcBorders>
              <w:top w:val="single" w:sz="12" w:space="0" w:color="ABA899"/>
              <w:bottom w:val="single" w:sz="12" w:space="0" w:color="ABA899"/>
              <w:right w:val="single" w:sz="12" w:space="0" w:color="ABA899"/>
            </w:tcBorders>
          </w:tcPr>
          <w:p w14:paraId="0E146A44" w14:textId="77777777" w:rsidR="00421C82" w:rsidRDefault="00421C82" w:rsidP="00BC29FE">
            <w:pPr>
              <w:pStyle w:val="TableParagraph"/>
              <w:spacing w:before="52"/>
              <w:ind w:left="285"/>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03D6E59"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0FBF2D4B" w14:textId="77777777" w:rsidR="00421C82" w:rsidRDefault="00421C82" w:rsidP="00BC29FE">
            <w:pPr>
              <w:pStyle w:val="TableParagraph"/>
              <w:spacing w:line="177" w:lineRule="exact"/>
              <w:ind w:left="15"/>
              <w:rPr>
                <w:sz w:val="16"/>
                <w:szCs w:val="16"/>
              </w:rPr>
            </w:pPr>
            <w:r>
              <w:rPr>
                <w:sz w:val="16"/>
                <w:szCs w:val="16"/>
              </w:rPr>
              <w:t>მკითხველისთვის</w:t>
            </w:r>
            <w:r>
              <w:rPr>
                <w:spacing w:val="20"/>
                <w:sz w:val="16"/>
                <w:szCs w:val="16"/>
              </w:rPr>
              <w:t xml:space="preserve"> </w:t>
            </w:r>
            <w:r>
              <w:rPr>
                <w:sz w:val="16"/>
                <w:szCs w:val="16"/>
              </w:rPr>
              <w:t>მიმზიდველი</w:t>
            </w:r>
            <w:r>
              <w:rPr>
                <w:spacing w:val="20"/>
                <w:sz w:val="16"/>
                <w:szCs w:val="16"/>
              </w:rPr>
              <w:t xml:space="preserve"> </w:t>
            </w:r>
            <w:r>
              <w:rPr>
                <w:sz w:val="16"/>
                <w:szCs w:val="16"/>
              </w:rPr>
              <w:t>გარემოს</w:t>
            </w:r>
            <w:r>
              <w:rPr>
                <w:spacing w:val="21"/>
                <w:sz w:val="16"/>
                <w:szCs w:val="16"/>
              </w:rPr>
              <w:t xml:space="preserve"> </w:t>
            </w:r>
            <w:r>
              <w:rPr>
                <w:sz w:val="16"/>
                <w:szCs w:val="16"/>
              </w:rPr>
              <w:t>შექმნა,</w:t>
            </w:r>
            <w:r>
              <w:rPr>
                <w:spacing w:val="20"/>
                <w:sz w:val="16"/>
                <w:szCs w:val="16"/>
              </w:rPr>
              <w:t xml:space="preserve"> </w:t>
            </w:r>
            <w:r>
              <w:rPr>
                <w:sz w:val="16"/>
                <w:szCs w:val="16"/>
              </w:rPr>
              <w:t>ხელმისაწვდომი</w:t>
            </w:r>
            <w:r>
              <w:rPr>
                <w:spacing w:val="20"/>
                <w:sz w:val="16"/>
                <w:szCs w:val="16"/>
              </w:rPr>
              <w:t xml:space="preserve"> </w:t>
            </w:r>
            <w:r>
              <w:rPr>
                <w:sz w:val="16"/>
                <w:szCs w:val="16"/>
              </w:rPr>
              <w:t>საზოგადოებრივი</w:t>
            </w:r>
            <w:r>
              <w:rPr>
                <w:spacing w:val="21"/>
                <w:sz w:val="16"/>
                <w:szCs w:val="16"/>
              </w:rPr>
              <w:t xml:space="preserve"> </w:t>
            </w:r>
            <w:r>
              <w:rPr>
                <w:sz w:val="16"/>
                <w:szCs w:val="16"/>
              </w:rPr>
              <w:t>თავშეყრის</w:t>
            </w:r>
          </w:p>
          <w:p w14:paraId="34394B5F" w14:textId="77777777" w:rsidR="00421C82" w:rsidRDefault="00421C82" w:rsidP="00BC29FE">
            <w:pPr>
              <w:pStyle w:val="TableParagraph"/>
              <w:spacing w:line="203" w:lineRule="exact"/>
              <w:ind w:left="15"/>
              <w:rPr>
                <w:sz w:val="16"/>
                <w:szCs w:val="16"/>
              </w:rPr>
            </w:pPr>
            <w:r>
              <w:rPr>
                <w:sz w:val="16"/>
                <w:szCs w:val="16"/>
              </w:rPr>
              <w:t>კერების</w:t>
            </w:r>
            <w:r>
              <w:rPr>
                <w:spacing w:val="8"/>
                <w:sz w:val="16"/>
                <w:szCs w:val="16"/>
              </w:rPr>
              <w:t xml:space="preserve"> </w:t>
            </w:r>
            <w:r>
              <w:rPr>
                <w:sz w:val="16"/>
                <w:szCs w:val="16"/>
              </w:rPr>
              <w:t>შექმნა</w:t>
            </w:r>
          </w:p>
        </w:tc>
      </w:tr>
      <w:tr w:rsidR="00421C82" w14:paraId="2A807C5F" w14:textId="77777777" w:rsidTr="00BC29FE">
        <w:trPr>
          <w:trHeight w:val="480"/>
        </w:trPr>
        <w:tc>
          <w:tcPr>
            <w:tcW w:w="705" w:type="dxa"/>
            <w:vMerge w:val="restart"/>
            <w:tcBorders>
              <w:top w:val="single" w:sz="12" w:space="0" w:color="ABA899"/>
              <w:bottom w:val="single" w:sz="12" w:space="0" w:color="ABA899"/>
              <w:right w:val="single" w:sz="12" w:space="0" w:color="ABA899"/>
            </w:tcBorders>
          </w:tcPr>
          <w:p w14:paraId="3A511DB9" w14:textId="77777777" w:rsidR="00421C82" w:rsidRDefault="00421C82" w:rsidP="00BC29FE">
            <w:pPr>
              <w:pStyle w:val="TableParagraph"/>
              <w:rPr>
                <w:rFonts w:ascii="Segoe UI Symbol"/>
                <w:sz w:val="16"/>
              </w:rPr>
            </w:pPr>
          </w:p>
          <w:p w14:paraId="54EE18AC" w14:textId="77777777" w:rsidR="00421C82" w:rsidRDefault="00421C82" w:rsidP="00BC29FE">
            <w:pPr>
              <w:pStyle w:val="TableParagraph"/>
              <w:rPr>
                <w:rFonts w:ascii="Segoe UI Symbol"/>
                <w:sz w:val="16"/>
              </w:rPr>
            </w:pPr>
          </w:p>
          <w:p w14:paraId="4D356FDA" w14:textId="77777777" w:rsidR="00421C82" w:rsidRDefault="00421C82" w:rsidP="00BC29FE">
            <w:pPr>
              <w:pStyle w:val="TableParagraph"/>
              <w:rPr>
                <w:rFonts w:ascii="Segoe UI Symbol"/>
                <w:sz w:val="16"/>
              </w:rPr>
            </w:pPr>
          </w:p>
          <w:p w14:paraId="1610D138" w14:textId="77777777" w:rsidR="00421C82" w:rsidRDefault="00421C82" w:rsidP="00BC29FE">
            <w:pPr>
              <w:pStyle w:val="TableParagraph"/>
              <w:rPr>
                <w:rFonts w:ascii="Segoe UI Symbol"/>
                <w:sz w:val="16"/>
              </w:rPr>
            </w:pPr>
          </w:p>
          <w:p w14:paraId="1E370EB6" w14:textId="77777777" w:rsidR="00421C82" w:rsidRDefault="00421C82" w:rsidP="00BC29FE">
            <w:pPr>
              <w:pStyle w:val="TableParagraph"/>
              <w:rPr>
                <w:rFonts w:ascii="Segoe UI Symbol"/>
                <w:sz w:val="16"/>
              </w:rPr>
            </w:pPr>
          </w:p>
          <w:p w14:paraId="413C2CE4" w14:textId="77777777" w:rsidR="00421C82" w:rsidRDefault="00421C82" w:rsidP="00BC29FE">
            <w:pPr>
              <w:pStyle w:val="TableParagraph"/>
              <w:spacing w:before="3"/>
              <w:rPr>
                <w:rFonts w:ascii="Segoe UI Symbol"/>
                <w:sz w:val="15"/>
              </w:rPr>
            </w:pPr>
          </w:p>
          <w:p w14:paraId="3C92F953" w14:textId="77777777" w:rsidR="00421C82" w:rsidRDefault="00421C82" w:rsidP="00BC29FE">
            <w:pPr>
              <w:pStyle w:val="TableParagraph"/>
              <w:ind w:left="156" w:right="138"/>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D73BE77" w14:textId="77777777" w:rsidR="00421C82" w:rsidRDefault="00421C82" w:rsidP="00BC29FE">
            <w:pPr>
              <w:pStyle w:val="TableParagraph"/>
              <w:rPr>
                <w:rFonts w:ascii="Segoe UI Symbol"/>
                <w:sz w:val="16"/>
              </w:rPr>
            </w:pPr>
          </w:p>
          <w:p w14:paraId="0C5EC8DB" w14:textId="77777777" w:rsidR="00421C82" w:rsidRDefault="00421C82" w:rsidP="00BC29FE">
            <w:pPr>
              <w:pStyle w:val="TableParagraph"/>
              <w:rPr>
                <w:rFonts w:ascii="Segoe UI Symbol"/>
                <w:sz w:val="16"/>
              </w:rPr>
            </w:pPr>
          </w:p>
          <w:p w14:paraId="2B4C2325" w14:textId="77777777" w:rsidR="00421C82" w:rsidRDefault="00421C82" w:rsidP="00BC29FE">
            <w:pPr>
              <w:pStyle w:val="TableParagraph"/>
              <w:rPr>
                <w:rFonts w:ascii="Segoe UI Symbol"/>
                <w:sz w:val="16"/>
              </w:rPr>
            </w:pPr>
          </w:p>
          <w:p w14:paraId="22ED1504" w14:textId="77777777" w:rsidR="00421C82" w:rsidRDefault="00421C82" w:rsidP="00BC29FE">
            <w:pPr>
              <w:pStyle w:val="TableParagraph"/>
              <w:rPr>
                <w:rFonts w:ascii="Segoe UI Symbol"/>
                <w:sz w:val="16"/>
              </w:rPr>
            </w:pPr>
          </w:p>
          <w:p w14:paraId="7C4BF45F" w14:textId="77777777" w:rsidR="00421C82" w:rsidRDefault="00421C82" w:rsidP="00BC29FE">
            <w:pPr>
              <w:pStyle w:val="TableParagraph"/>
              <w:rPr>
                <w:rFonts w:ascii="Segoe UI Symbol"/>
                <w:sz w:val="16"/>
              </w:rPr>
            </w:pPr>
          </w:p>
          <w:p w14:paraId="08EACA04" w14:textId="77777777" w:rsidR="00421C82" w:rsidRDefault="00421C82" w:rsidP="00BC29FE">
            <w:pPr>
              <w:pStyle w:val="TableParagraph"/>
              <w:spacing w:before="3"/>
              <w:rPr>
                <w:rFonts w:ascii="Segoe UI Symbol"/>
                <w:sz w:val="15"/>
              </w:rPr>
            </w:pPr>
          </w:p>
          <w:p w14:paraId="3254A557"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45" w:type="dxa"/>
            <w:gridSpan w:val="3"/>
            <w:tcBorders>
              <w:top w:val="single" w:sz="12" w:space="0" w:color="ABA899"/>
              <w:left w:val="single" w:sz="12" w:space="0" w:color="ABA899"/>
              <w:bottom w:val="single" w:sz="12" w:space="0" w:color="ABA899"/>
              <w:right w:val="single" w:sz="12" w:space="0" w:color="ABA899"/>
            </w:tcBorders>
          </w:tcPr>
          <w:p w14:paraId="7457C2AF" w14:textId="77777777" w:rsidR="00421C82" w:rsidRDefault="00421C82" w:rsidP="00BC29FE">
            <w:pPr>
              <w:pStyle w:val="TableParagraph"/>
              <w:spacing w:line="185" w:lineRule="exact"/>
              <w:ind w:left="1695"/>
              <w:rPr>
                <w:sz w:val="16"/>
                <w:szCs w:val="16"/>
              </w:rPr>
            </w:pPr>
            <w:r>
              <w:rPr>
                <w:sz w:val="16"/>
                <w:szCs w:val="16"/>
              </w:rPr>
              <w:t>ადმინისტრაციული</w:t>
            </w:r>
            <w:r>
              <w:rPr>
                <w:spacing w:val="19"/>
                <w:sz w:val="16"/>
                <w:szCs w:val="16"/>
              </w:rPr>
              <w:t xml:space="preserve"> </w:t>
            </w:r>
            <w:r>
              <w:rPr>
                <w:sz w:val="16"/>
                <w:szCs w:val="16"/>
              </w:rPr>
              <w:t>ხარჯი</w:t>
            </w:r>
          </w:p>
        </w:tc>
        <w:tc>
          <w:tcPr>
            <w:tcW w:w="2190" w:type="dxa"/>
            <w:tcBorders>
              <w:top w:val="single" w:sz="12" w:space="0" w:color="ABA899"/>
              <w:left w:val="single" w:sz="12" w:space="0" w:color="ABA899"/>
              <w:bottom w:val="single" w:sz="12" w:space="0" w:color="ABA899"/>
              <w:right w:val="single" w:sz="12" w:space="0" w:color="ABA899"/>
            </w:tcBorders>
          </w:tcPr>
          <w:p w14:paraId="65D4A9BC" w14:textId="77777777" w:rsidR="00421C82" w:rsidRDefault="00421C82" w:rsidP="00BC29FE">
            <w:pPr>
              <w:pStyle w:val="TableParagraph"/>
              <w:spacing w:line="185" w:lineRule="exact"/>
              <w:ind w:left="71" w:right="60"/>
              <w:jc w:val="center"/>
              <w:rPr>
                <w:sz w:val="16"/>
              </w:rPr>
            </w:pPr>
            <w:r>
              <w:rPr>
                <w:w w:val="105"/>
                <w:sz w:val="16"/>
              </w:rPr>
              <w:t>798,0</w:t>
            </w:r>
          </w:p>
        </w:tc>
      </w:tr>
      <w:tr w:rsidR="00421C82" w14:paraId="4B3D9230" w14:textId="77777777" w:rsidTr="00BC29FE">
        <w:trPr>
          <w:trHeight w:val="675"/>
        </w:trPr>
        <w:tc>
          <w:tcPr>
            <w:tcW w:w="705" w:type="dxa"/>
            <w:vMerge/>
            <w:tcBorders>
              <w:top w:val="nil"/>
              <w:bottom w:val="single" w:sz="12" w:space="0" w:color="ABA899"/>
              <w:right w:val="single" w:sz="12" w:space="0" w:color="ABA899"/>
            </w:tcBorders>
          </w:tcPr>
          <w:p w14:paraId="1E3011A5"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3521A535" w14:textId="77777777" w:rsidR="00421C82" w:rsidRDefault="00421C82" w:rsidP="00BC29FE">
            <w:pPr>
              <w:rPr>
                <w:sz w:val="2"/>
                <w:szCs w:val="2"/>
              </w:rPr>
            </w:pPr>
          </w:p>
        </w:tc>
        <w:tc>
          <w:tcPr>
            <w:tcW w:w="5445" w:type="dxa"/>
            <w:gridSpan w:val="3"/>
            <w:tcBorders>
              <w:top w:val="single" w:sz="12" w:space="0" w:color="ABA899"/>
              <w:left w:val="single" w:sz="12" w:space="0" w:color="ABA899"/>
              <w:bottom w:val="single" w:sz="12" w:space="0" w:color="ABA899"/>
              <w:right w:val="single" w:sz="12" w:space="0" w:color="ABA899"/>
            </w:tcBorders>
          </w:tcPr>
          <w:p w14:paraId="66CBB9EB" w14:textId="77777777" w:rsidR="00421C82" w:rsidRDefault="00421C82" w:rsidP="00BC29FE">
            <w:pPr>
              <w:pStyle w:val="TableParagraph"/>
              <w:spacing w:line="177" w:lineRule="exact"/>
              <w:ind w:left="34" w:right="22"/>
              <w:jc w:val="center"/>
              <w:rPr>
                <w:sz w:val="16"/>
                <w:szCs w:val="16"/>
              </w:rPr>
            </w:pPr>
            <w:r>
              <w:rPr>
                <w:sz w:val="16"/>
                <w:szCs w:val="16"/>
              </w:rPr>
              <w:t>წიგნადი</w:t>
            </w:r>
            <w:r>
              <w:rPr>
                <w:spacing w:val="14"/>
                <w:sz w:val="16"/>
                <w:szCs w:val="16"/>
              </w:rPr>
              <w:t xml:space="preserve"> </w:t>
            </w:r>
            <w:r>
              <w:rPr>
                <w:sz w:val="16"/>
                <w:szCs w:val="16"/>
              </w:rPr>
              <w:t>და</w:t>
            </w:r>
            <w:r>
              <w:rPr>
                <w:spacing w:val="15"/>
                <w:sz w:val="16"/>
                <w:szCs w:val="16"/>
              </w:rPr>
              <w:t xml:space="preserve"> </w:t>
            </w:r>
            <w:r>
              <w:rPr>
                <w:sz w:val="16"/>
                <w:szCs w:val="16"/>
              </w:rPr>
              <w:t>პერიოდულ</w:t>
            </w:r>
            <w:r>
              <w:rPr>
                <w:spacing w:val="15"/>
                <w:sz w:val="16"/>
                <w:szCs w:val="16"/>
              </w:rPr>
              <w:t xml:space="preserve"> </w:t>
            </w:r>
            <w:r>
              <w:rPr>
                <w:sz w:val="16"/>
                <w:szCs w:val="16"/>
              </w:rPr>
              <w:t>გამოცემათა</w:t>
            </w:r>
            <w:r>
              <w:rPr>
                <w:spacing w:val="15"/>
                <w:sz w:val="16"/>
                <w:szCs w:val="16"/>
              </w:rPr>
              <w:t xml:space="preserve"> </w:t>
            </w:r>
            <w:r>
              <w:rPr>
                <w:sz w:val="16"/>
                <w:szCs w:val="16"/>
              </w:rPr>
              <w:t>ფონდების</w:t>
            </w:r>
            <w:r>
              <w:rPr>
                <w:spacing w:val="15"/>
                <w:sz w:val="16"/>
                <w:szCs w:val="16"/>
              </w:rPr>
              <w:t xml:space="preserve"> </w:t>
            </w:r>
            <w:r>
              <w:rPr>
                <w:sz w:val="16"/>
                <w:szCs w:val="16"/>
              </w:rPr>
              <w:t>შევსება</w:t>
            </w:r>
            <w:r>
              <w:rPr>
                <w:spacing w:val="15"/>
                <w:sz w:val="16"/>
                <w:szCs w:val="16"/>
              </w:rPr>
              <w:t xml:space="preserve"> </w:t>
            </w:r>
            <w:r>
              <w:rPr>
                <w:sz w:val="16"/>
                <w:szCs w:val="16"/>
              </w:rPr>
              <w:t>უახლესი</w:t>
            </w:r>
          </w:p>
          <w:p w14:paraId="30A85A24" w14:textId="77777777" w:rsidR="00421C82" w:rsidRDefault="00421C82" w:rsidP="00BC29FE">
            <w:pPr>
              <w:pStyle w:val="TableParagraph"/>
              <w:spacing w:line="203" w:lineRule="exact"/>
              <w:ind w:left="33" w:right="25"/>
              <w:jc w:val="center"/>
              <w:rPr>
                <w:sz w:val="16"/>
                <w:szCs w:val="16"/>
              </w:rPr>
            </w:pPr>
            <w:r>
              <w:rPr>
                <w:w w:val="105"/>
                <w:sz w:val="16"/>
                <w:szCs w:val="16"/>
              </w:rPr>
              <w:t>ლიტერატურით</w:t>
            </w:r>
          </w:p>
        </w:tc>
        <w:tc>
          <w:tcPr>
            <w:tcW w:w="2190" w:type="dxa"/>
            <w:tcBorders>
              <w:top w:val="single" w:sz="12" w:space="0" w:color="ABA899"/>
              <w:left w:val="single" w:sz="12" w:space="0" w:color="ABA899"/>
              <w:bottom w:val="single" w:sz="12" w:space="0" w:color="ABA899"/>
              <w:right w:val="single" w:sz="12" w:space="0" w:color="ABA899"/>
            </w:tcBorders>
          </w:tcPr>
          <w:p w14:paraId="4596F4E3" w14:textId="77777777" w:rsidR="00421C82" w:rsidRDefault="00421C82" w:rsidP="00BC29FE">
            <w:pPr>
              <w:pStyle w:val="TableParagraph"/>
              <w:spacing w:before="64"/>
              <w:ind w:left="71" w:right="53"/>
              <w:jc w:val="center"/>
              <w:rPr>
                <w:sz w:val="16"/>
              </w:rPr>
            </w:pPr>
            <w:r>
              <w:rPr>
                <w:w w:val="105"/>
                <w:sz w:val="16"/>
              </w:rPr>
              <w:t>30,0</w:t>
            </w:r>
          </w:p>
        </w:tc>
      </w:tr>
      <w:tr w:rsidR="00421C82" w14:paraId="04B24763" w14:textId="77777777" w:rsidTr="00BC29FE">
        <w:trPr>
          <w:trHeight w:val="480"/>
        </w:trPr>
        <w:tc>
          <w:tcPr>
            <w:tcW w:w="705" w:type="dxa"/>
            <w:vMerge/>
            <w:tcBorders>
              <w:top w:val="nil"/>
              <w:bottom w:val="single" w:sz="12" w:space="0" w:color="ABA899"/>
              <w:right w:val="single" w:sz="12" w:space="0" w:color="ABA899"/>
            </w:tcBorders>
          </w:tcPr>
          <w:p w14:paraId="141E2098"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2D522EF" w14:textId="77777777" w:rsidR="00421C82" w:rsidRDefault="00421C82" w:rsidP="00BC29FE">
            <w:pPr>
              <w:rPr>
                <w:sz w:val="2"/>
                <w:szCs w:val="2"/>
              </w:rPr>
            </w:pPr>
          </w:p>
        </w:tc>
        <w:tc>
          <w:tcPr>
            <w:tcW w:w="5445" w:type="dxa"/>
            <w:gridSpan w:val="3"/>
            <w:tcBorders>
              <w:top w:val="single" w:sz="12" w:space="0" w:color="ABA899"/>
              <w:left w:val="single" w:sz="12" w:space="0" w:color="ABA899"/>
              <w:bottom w:val="single" w:sz="12" w:space="0" w:color="ABA899"/>
              <w:right w:val="single" w:sz="12" w:space="0" w:color="ABA899"/>
            </w:tcBorders>
          </w:tcPr>
          <w:p w14:paraId="25AA221D" w14:textId="77777777" w:rsidR="00421C82" w:rsidRDefault="00421C82" w:rsidP="00BC29FE">
            <w:pPr>
              <w:pStyle w:val="TableParagraph"/>
              <w:spacing w:line="185" w:lineRule="exact"/>
              <w:ind w:left="34" w:right="6"/>
              <w:jc w:val="center"/>
              <w:rPr>
                <w:sz w:val="16"/>
                <w:szCs w:val="16"/>
              </w:rPr>
            </w:pPr>
            <w:r>
              <w:rPr>
                <w:sz w:val="16"/>
                <w:szCs w:val="16"/>
              </w:rPr>
              <w:t>ინვენტარის</w:t>
            </w:r>
            <w:r>
              <w:rPr>
                <w:spacing w:val="15"/>
                <w:sz w:val="16"/>
                <w:szCs w:val="16"/>
              </w:rPr>
              <w:t xml:space="preserve"> </w:t>
            </w:r>
            <w:r>
              <w:rPr>
                <w:sz w:val="16"/>
                <w:szCs w:val="16"/>
              </w:rPr>
              <w:t>განახლება</w:t>
            </w:r>
          </w:p>
        </w:tc>
        <w:tc>
          <w:tcPr>
            <w:tcW w:w="2190" w:type="dxa"/>
            <w:tcBorders>
              <w:top w:val="single" w:sz="12" w:space="0" w:color="ABA899"/>
              <w:left w:val="single" w:sz="12" w:space="0" w:color="ABA899"/>
              <w:bottom w:val="single" w:sz="12" w:space="0" w:color="ABA899"/>
              <w:right w:val="single" w:sz="12" w:space="0" w:color="ABA899"/>
            </w:tcBorders>
          </w:tcPr>
          <w:p w14:paraId="0AEB6C9C" w14:textId="77777777" w:rsidR="00421C82" w:rsidRDefault="00421C82" w:rsidP="00BC29FE">
            <w:pPr>
              <w:pStyle w:val="TableParagraph"/>
              <w:spacing w:line="185" w:lineRule="exact"/>
              <w:ind w:left="71" w:right="53"/>
              <w:jc w:val="center"/>
              <w:rPr>
                <w:sz w:val="16"/>
              </w:rPr>
            </w:pPr>
            <w:r>
              <w:rPr>
                <w:w w:val="105"/>
                <w:sz w:val="16"/>
              </w:rPr>
              <w:t>15,0</w:t>
            </w:r>
          </w:p>
        </w:tc>
      </w:tr>
      <w:tr w:rsidR="00421C82" w14:paraId="2D9DE9E3" w14:textId="77777777" w:rsidTr="00BC29FE">
        <w:trPr>
          <w:trHeight w:val="675"/>
        </w:trPr>
        <w:tc>
          <w:tcPr>
            <w:tcW w:w="705" w:type="dxa"/>
            <w:vMerge/>
            <w:tcBorders>
              <w:top w:val="nil"/>
              <w:bottom w:val="single" w:sz="12" w:space="0" w:color="ABA899"/>
              <w:right w:val="single" w:sz="12" w:space="0" w:color="ABA899"/>
            </w:tcBorders>
          </w:tcPr>
          <w:p w14:paraId="4669429C"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F2D2380" w14:textId="77777777" w:rsidR="00421C82" w:rsidRDefault="00421C82" w:rsidP="00BC29FE">
            <w:pPr>
              <w:rPr>
                <w:sz w:val="2"/>
                <w:szCs w:val="2"/>
              </w:rPr>
            </w:pPr>
          </w:p>
        </w:tc>
        <w:tc>
          <w:tcPr>
            <w:tcW w:w="5445" w:type="dxa"/>
            <w:gridSpan w:val="3"/>
            <w:tcBorders>
              <w:top w:val="single" w:sz="12" w:space="0" w:color="ABA899"/>
              <w:left w:val="single" w:sz="12" w:space="0" w:color="ABA899"/>
              <w:bottom w:val="single" w:sz="12" w:space="0" w:color="ABA899"/>
              <w:right w:val="single" w:sz="12" w:space="0" w:color="ABA899"/>
            </w:tcBorders>
          </w:tcPr>
          <w:p w14:paraId="11B7D49F" w14:textId="77777777" w:rsidR="00421C82" w:rsidRDefault="00421C82" w:rsidP="00BC29FE">
            <w:pPr>
              <w:pStyle w:val="TableParagraph"/>
              <w:spacing w:line="177" w:lineRule="exact"/>
              <w:ind w:left="34" w:right="7"/>
              <w:jc w:val="center"/>
              <w:rPr>
                <w:sz w:val="16"/>
                <w:szCs w:val="16"/>
              </w:rPr>
            </w:pPr>
            <w:r>
              <w:rPr>
                <w:sz w:val="16"/>
                <w:szCs w:val="16"/>
              </w:rPr>
              <w:t>ანალიტიკური</w:t>
            </w:r>
            <w:r>
              <w:rPr>
                <w:spacing w:val="16"/>
                <w:sz w:val="16"/>
                <w:szCs w:val="16"/>
              </w:rPr>
              <w:t xml:space="preserve"> </w:t>
            </w:r>
            <w:r>
              <w:rPr>
                <w:sz w:val="16"/>
                <w:szCs w:val="16"/>
              </w:rPr>
              <w:t>ბიბლიოგრაფიის,</w:t>
            </w:r>
            <w:r>
              <w:rPr>
                <w:spacing w:val="17"/>
                <w:sz w:val="16"/>
                <w:szCs w:val="16"/>
              </w:rPr>
              <w:t xml:space="preserve"> </w:t>
            </w:r>
            <w:r>
              <w:rPr>
                <w:sz w:val="16"/>
                <w:szCs w:val="16"/>
              </w:rPr>
              <w:t>სამეცნიერო</w:t>
            </w:r>
            <w:r>
              <w:rPr>
                <w:spacing w:val="16"/>
                <w:sz w:val="16"/>
                <w:szCs w:val="16"/>
              </w:rPr>
              <w:t xml:space="preserve"> </w:t>
            </w:r>
            <w:r>
              <w:rPr>
                <w:sz w:val="16"/>
                <w:szCs w:val="16"/>
              </w:rPr>
              <w:t>ჟურნალისა</w:t>
            </w:r>
            <w:r>
              <w:rPr>
                <w:spacing w:val="15"/>
                <w:sz w:val="16"/>
                <w:szCs w:val="16"/>
              </w:rPr>
              <w:t xml:space="preserve"> </w:t>
            </w:r>
            <w:r>
              <w:rPr>
                <w:sz w:val="16"/>
                <w:szCs w:val="16"/>
              </w:rPr>
              <w:t>და</w:t>
            </w:r>
            <w:r>
              <w:rPr>
                <w:spacing w:val="17"/>
                <w:sz w:val="16"/>
                <w:szCs w:val="16"/>
              </w:rPr>
              <w:t xml:space="preserve"> </w:t>
            </w:r>
            <w:r>
              <w:rPr>
                <w:sz w:val="16"/>
                <w:szCs w:val="16"/>
              </w:rPr>
              <w:t>სხვა</w:t>
            </w:r>
          </w:p>
          <w:p w14:paraId="5464998C" w14:textId="77777777" w:rsidR="00421C82" w:rsidRDefault="00421C82" w:rsidP="00BC29FE">
            <w:pPr>
              <w:pStyle w:val="TableParagraph"/>
              <w:spacing w:line="203" w:lineRule="exact"/>
              <w:ind w:left="33" w:right="25"/>
              <w:jc w:val="center"/>
              <w:rPr>
                <w:sz w:val="16"/>
                <w:szCs w:val="16"/>
              </w:rPr>
            </w:pPr>
            <w:r>
              <w:rPr>
                <w:sz w:val="16"/>
                <w:szCs w:val="16"/>
              </w:rPr>
              <w:t>ბეჭვდითი</w:t>
            </w:r>
            <w:r>
              <w:rPr>
                <w:spacing w:val="16"/>
                <w:sz w:val="16"/>
                <w:szCs w:val="16"/>
              </w:rPr>
              <w:t xml:space="preserve"> </w:t>
            </w:r>
            <w:r>
              <w:rPr>
                <w:sz w:val="16"/>
                <w:szCs w:val="16"/>
              </w:rPr>
              <w:t>მომსახურება</w:t>
            </w:r>
          </w:p>
        </w:tc>
        <w:tc>
          <w:tcPr>
            <w:tcW w:w="2190" w:type="dxa"/>
            <w:tcBorders>
              <w:top w:val="single" w:sz="12" w:space="0" w:color="ABA899"/>
              <w:left w:val="single" w:sz="12" w:space="0" w:color="ABA899"/>
              <w:bottom w:val="single" w:sz="12" w:space="0" w:color="ABA899"/>
              <w:right w:val="single" w:sz="12" w:space="0" w:color="ABA899"/>
            </w:tcBorders>
          </w:tcPr>
          <w:p w14:paraId="32637C22" w14:textId="77777777" w:rsidR="00421C82" w:rsidRDefault="00421C82" w:rsidP="00BC29FE">
            <w:pPr>
              <w:pStyle w:val="TableParagraph"/>
              <w:spacing w:before="64"/>
              <w:ind w:left="71" w:right="45"/>
              <w:jc w:val="center"/>
              <w:rPr>
                <w:sz w:val="16"/>
              </w:rPr>
            </w:pPr>
            <w:r>
              <w:rPr>
                <w:w w:val="105"/>
                <w:sz w:val="16"/>
              </w:rPr>
              <w:t>4,5</w:t>
            </w:r>
          </w:p>
        </w:tc>
      </w:tr>
      <w:tr w:rsidR="00421C82" w14:paraId="4F46412C" w14:textId="77777777" w:rsidTr="00BC29FE">
        <w:trPr>
          <w:trHeight w:val="675"/>
        </w:trPr>
        <w:tc>
          <w:tcPr>
            <w:tcW w:w="705" w:type="dxa"/>
            <w:vMerge/>
            <w:tcBorders>
              <w:top w:val="nil"/>
              <w:bottom w:val="single" w:sz="12" w:space="0" w:color="ABA899"/>
              <w:right w:val="single" w:sz="12" w:space="0" w:color="ABA899"/>
            </w:tcBorders>
          </w:tcPr>
          <w:p w14:paraId="1E227286"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A9035FA" w14:textId="77777777" w:rsidR="00421C82" w:rsidRDefault="00421C82" w:rsidP="00BC29FE">
            <w:pPr>
              <w:rPr>
                <w:sz w:val="2"/>
                <w:szCs w:val="2"/>
              </w:rPr>
            </w:pPr>
          </w:p>
        </w:tc>
        <w:tc>
          <w:tcPr>
            <w:tcW w:w="5445" w:type="dxa"/>
            <w:gridSpan w:val="3"/>
            <w:tcBorders>
              <w:top w:val="single" w:sz="12" w:space="0" w:color="ABA899"/>
              <w:left w:val="single" w:sz="12" w:space="0" w:color="ABA899"/>
              <w:bottom w:val="single" w:sz="12" w:space="0" w:color="ABA899"/>
              <w:right w:val="single" w:sz="12" w:space="0" w:color="ABA899"/>
            </w:tcBorders>
          </w:tcPr>
          <w:p w14:paraId="7973939B" w14:textId="77777777" w:rsidR="00421C82" w:rsidRDefault="00421C82" w:rsidP="00BC29FE">
            <w:pPr>
              <w:pStyle w:val="TableParagraph"/>
              <w:spacing w:line="177" w:lineRule="exact"/>
              <w:ind w:left="34" w:right="7"/>
              <w:jc w:val="center"/>
              <w:rPr>
                <w:sz w:val="16"/>
                <w:szCs w:val="16"/>
              </w:rPr>
            </w:pPr>
            <w:r>
              <w:rPr>
                <w:sz w:val="16"/>
                <w:szCs w:val="16"/>
              </w:rPr>
              <w:t>საერთაშორისო</w:t>
            </w:r>
            <w:r>
              <w:rPr>
                <w:spacing w:val="17"/>
                <w:sz w:val="16"/>
                <w:szCs w:val="16"/>
              </w:rPr>
              <w:t xml:space="preserve"> </w:t>
            </w:r>
            <w:r>
              <w:rPr>
                <w:sz w:val="16"/>
                <w:szCs w:val="16"/>
              </w:rPr>
              <w:t>სამეცნიერო</w:t>
            </w:r>
            <w:r>
              <w:rPr>
                <w:spacing w:val="18"/>
                <w:sz w:val="16"/>
                <w:szCs w:val="16"/>
              </w:rPr>
              <w:t xml:space="preserve"> </w:t>
            </w:r>
            <w:r>
              <w:rPr>
                <w:sz w:val="16"/>
                <w:szCs w:val="16"/>
              </w:rPr>
              <w:t>კონფერენციის</w:t>
            </w:r>
            <w:r>
              <w:rPr>
                <w:spacing w:val="17"/>
                <w:sz w:val="16"/>
                <w:szCs w:val="16"/>
              </w:rPr>
              <w:t xml:space="preserve"> </w:t>
            </w:r>
            <w:r>
              <w:rPr>
                <w:sz w:val="16"/>
                <w:szCs w:val="16"/>
              </w:rPr>
              <w:t>სხვადასხვა</w:t>
            </w:r>
            <w:r>
              <w:rPr>
                <w:spacing w:val="17"/>
                <w:sz w:val="16"/>
                <w:szCs w:val="16"/>
              </w:rPr>
              <w:t xml:space="preserve"> </w:t>
            </w:r>
            <w:r>
              <w:rPr>
                <w:sz w:val="16"/>
                <w:szCs w:val="16"/>
              </w:rPr>
              <w:t>სახის</w:t>
            </w:r>
          </w:p>
          <w:p w14:paraId="61F28EB4" w14:textId="77777777" w:rsidR="00421C82" w:rsidRDefault="00421C82" w:rsidP="00BC29FE">
            <w:pPr>
              <w:pStyle w:val="TableParagraph"/>
              <w:spacing w:line="203" w:lineRule="exact"/>
              <w:ind w:left="34" w:right="21"/>
              <w:jc w:val="center"/>
              <w:rPr>
                <w:sz w:val="16"/>
                <w:szCs w:val="16"/>
              </w:rPr>
            </w:pPr>
            <w:r>
              <w:rPr>
                <w:sz w:val="16"/>
                <w:szCs w:val="16"/>
              </w:rPr>
              <w:t>კონკურსების,</w:t>
            </w:r>
            <w:r>
              <w:rPr>
                <w:spacing w:val="15"/>
                <w:sz w:val="16"/>
                <w:szCs w:val="16"/>
              </w:rPr>
              <w:t xml:space="preserve"> </w:t>
            </w:r>
            <w:r>
              <w:rPr>
                <w:sz w:val="16"/>
                <w:szCs w:val="16"/>
              </w:rPr>
              <w:t>გამოფენებისა</w:t>
            </w:r>
            <w:r>
              <w:rPr>
                <w:spacing w:val="17"/>
                <w:sz w:val="16"/>
                <w:szCs w:val="16"/>
              </w:rPr>
              <w:t xml:space="preserve"> </w:t>
            </w:r>
            <w:r>
              <w:rPr>
                <w:sz w:val="16"/>
                <w:szCs w:val="16"/>
              </w:rPr>
              <w:t>და</w:t>
            </w:r>
            <w:r>
              <w:rPr>
                <w:spacing w:val="16"/>
                <w:sz w:val="16"/>
                <w:szCs w:val="16"/>
              </w:rPr>
              <w:t xml:space="preserve"> </w:t>
            </w:r>
            <w:r>
              <w:rPr>
                <w:sz w:val="16"/>
                <w:szCs w:val="16"/>
              </w:rPr>
              <w:t>წიგნების</w:t>
            </w:r>
            <w:r>
              <w:rPr>
                <w:spacing w:val="16"/>
                <w:sz w:val="16"/>
                <w:szCs w:val="16"/>
              </w:rPr>
              <w:t xml:space="preserve"> </w:t>
            </w:r>
            <w:r>
              <w:rPr>
                <w:sz w:val="16"/>
                <w:szCs w:val="16"/>
              </w:rPr>
              <w:t>პრეზენტაციების</w:t>
            </w:r>
            <w:r>
              <w:rPr>
                <w:spacing w:val="15"/>
                <w:sz w:val="16"/>
                <w:szCs w:val="16"/>
              </w:rPr>
              <w:t xml:space="preserve"> </w:t>
            </w:r>
            <w:r>
              <w:rPr>
                <w:sz w:val="16"/>
                <w:szCs w:val="16"/>
              </w:rPr>
              <w:t>მოწყობა</w:t>
            </w:r>
          </w:p>
        </w:tc>
        <w:tc>
          <w:tcPr>
            <w:tcW w:w="2190" w:type="dxa"/>
            <w:tcBorders>
              <w:top w:val="single" w:sz="12" w:space="0" w:color="ABA899"/>
              <w:left w:val="single" w:sz="12" w:space="0" w:color="ABA899"/>
              <w:bottom w:val="single" w:sz="12" w:space="0" w:color="ABA899"/>
              <w:right w:val="single" w:sz="12" w:space="0" w:color="ABA899"/>
            </w:tcBorders>
          </w:tcPr>
          <w:p w14:paraId="315970B9" w14:textId="77777777" w:rsidR="00421C82" w:rsidRDefault="00421C82" w:rsidP="00BC29FE">
            <w:pPr>
              <w:pStyle w:val="TableParagraph"/>
              <w:spacing w:before="64"/>
              <w:ind w:left="71" w:right="45"/>
              <w:jc w:val="center"/>
              <w:rPr>
                <w:sz w:val="16"/>
              </w:rPr>
            </w:pPr>
            <w:r>
              <w:rPr>
                <w:w w:val="105"/>
                <w:sz w:val="16"/>
              </w:rPr>
              <w:t>2,5</w:t>
            </w:r>
          </w:p>
        </w:tc>
      </w:tr>
      <w:tr w:rsidR="00421C82" w14:paraId="66D32E52" w14:textId="77777777" w:rsidTr="00BC29FE">
        <w:trPr>
          <w:trHeight w:val="675"/>
        </w:trPr>
        <w:tc>
          <w:tcPr>
            <w:tcW w:w="705" w:type="dxa"/>
            <w:tcBorders>
              <w:top w:val="single" w:sz="12" w:space="0" w:color="ABA899"/>
              <w:bottom w:val="single" w:sz="12" w:space="0" w:color="ABA899"/>
              <w:right w:val="single" w:sz="12" w:space="0" w:color="ABA899"/>
            </w:tcBorders>
          </w:tcPr>
          <w:p w14:paraId="553F1843"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7092B607"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75E15C4"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7F75D757" w14:textId="77777777" w:rsidR="00421C82" w:rsidRDefault="00421C82" w:rsidP="00BC29FE">
            <w:pPr>
              <w:pStyle w:val="TableParagraph"/>
              <w:spacing w:before="64"/>
              <w:ind w:left="15"/>
              <w:rPr>
                <w:sz w:val="16"/>
                <w:szCs w:val="16"/>
              </w:rPr>
            </w:pPr>
            <w:r>
              <w:rPr>
                <w:sz w:val="16"/>
                <w:szCs w:val="16"/>
              </w:rPr>
              <w:t>მკითხველისათვის</w:t>
            </w:r>
            <w:r>
              <w:rPr>
                <w:spacing w:val="19"/>
                <w:sz w:val="16"/>
                <w:szCs w:val="16"/>
              </w:rPr>
              <w:t xml:space="preserve"> </w:t>
            </w:r>
            <w:r>
              <w:rPr>
                <w:sz w:val="16"/>
                <w:szCs w:val="16"/>
              </w:rPr>
              <w:t>შექმნილი</w:t>
            </w:r>
            <w:r>
              <w:rPr>
                <w:spacing w:val="20"/>
                <w:sz w:val="16"/>
                <w:szCs w:val="16"/>
              </w:rPr>
              <w:t xml:space="preserve"> </w:t>
            </w:r>
            <w:r>
              <w:rPr>
                <w:sz w:val="16"/>
                <w:szCs w:val="16"/>
              </w:rPr>
              <w:t>კომფორტული</w:t>
            </w:r>
            <w:r>
              <w:rPr>
                <w:spacing w:val="18"/>
                <w:sz w:val="16"/>
                <w:szCs w:val="16"/>
              </w:rPr>
              <w:t xml:space="preserve"> </w:t>
            </w:r>
            <w:r>
              <w:rPr>
                <w:sz w:val="16"/>
                <w:szCs w:val="16"/>
              </w:rPr>
              <w:t>გარემო</w:t>
            </w:r>
          </w:p>
        </w:tc>
      </w:tr>
      <w:tr w:rsidR="00421C82" w14:paraId="212F6534"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4EA4FA99" w14:textId="77777777" w:rsidR="00421C82" w:rsidRDefault="00421C82" w:rsidP="00BC29FE">
            <w:pPr>
              <w:pStyle w:val="TableParagraph"/>
              <w:rPr>
                <w:rFonts w:ascii="Segoe UI Symbol"/>
                <w:sz w:val="16"/>
              </w:rPr>
            </w:pPr>
          </w:p>
          <w:p w14:paraId="2A2E8E42" w14:textId="77777777" w:rsidR="00421C82" w:rsidRDefault="00421C82" w:rsidP="00BC29FE">
            <w:pPr>
              <w:pStyle w:val="TableParagraph"/>
              <w:rPr>
                <w:rFonts w:ascii="Segoe UI Symbol"/>
                <w:sz w:val="16"/>
              </w:rPr>
            </w:pPr>
          </w:p>
          <w:p w14:paraId="5714492D" w14:textId="77777777" w:rsidR="00421C82" w:rsidRDefault="00421C82" w:rsidP="00BC29FE">
            <w:pPr>
              <w:pStyle w:val="TableParagraph"/>
              <w:rPr>
                <w:rFonts w:ascii="Segoe UI Symbol"/>
                <w:sz w:val="16"/>
              </w:rPr>
            </w:pPr>
          </w:p>
          <w:p w14:paraId="40481CF6" w14:textId="77777777" w:rsidR="00421C82" w:rsidRDefault="00421C82" w:rsidP="00BC29FE">
            <w:pPr>
              <w:pStyle w:val="TableParagraph"/>
              <w:rPr>
                <w:rFonts w:ascii="Segoe UI Symbol"/>
                <w:sz w:val="16"/>
              </w:rPr>
            </w:pPr>
          </w:p>
          <w:p w14:paraId="298BEC80" w14:textId="77777777" w:rsidR="00421C82" w:rsidRDefault="00421C82" w:rsidP="00BC29FE">
            <w:pPr>
              <w:pStyle w:val="TableParagraph"/>
              <w:spacing w:before="5"/>
              <w:rPr>
                <w:rFonts w:ascii="Segoe UI Symbol"/>
                <w:sz w:val="23"/>
              </w:rPr>
            </w:pPr>
          </w:p>
          <w:p w14:paraId="77FCA9E3"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330E5CEE" w14:textId="77777777" w:rsidR="00421C82" w:rsidRDefault="00421C82" w:rsidP="00BC29FE">
            <w:pPr>
              <w:pStyle w:val="TableParagraph"/>
              <w:rPr>
                <w:rFonts w:ascii="Segoe UI Symbol"/>
                <w:sz w:val="16"/>
              </w:rPr>
            </w:pPr>
          </w:p>
          <w:p w14:paraId="490FECDA" w14:textId="77777777" w:rsidR="00421C82" w:rsidRDefault="00421C82" w:rsidP="00BC29FE">
            <w:pPr>
              <w:pStyle w:val="TableParagraph"/>
              <w:rPr>
                <w:rFonts w:ascii="Segoe UI Symbol"/>
                <w:sz w:val="16"/>
              </w:rPr>
            </w:pPr>
          </w:p>
          <w:p w14:paraId="02FE5199" w14:textId="77777777" w:rsidR="00421C82" w:rsidRDefault="00421C82" w:rsidP="00BC29FE">
            <w:pPr>
              <w:pStyle w:val="TableParagraph"/>
              <w:rPr>
                <w:rFonts w:ascii="Segoe UI Symbol"/>
                <w:sz w:val="16"/>
              </w:rPr>
            </w:pPr>
          </w:p>
          <w:p w14:paraId="718D0B5C" w14:textId="77777777" w:rsidR="00421C82" w:rsidRDefault="00421C82" w:rsidP="00BC29FE">
            <w:pPr>
              <w:pStyle w:val="TableParagraph"/>
              <w:rPr>
                <w:rFonts w:ascii="Segoe UI Symbol"/>
                <w:sz w:val="16"/>
              </w:rPr>
            </w:pPr>
          </w:p>
          <w:p w14:paraId="4AF9ABC7" w14:textId="77777777" w:rsidR="00421C82" w:rsidRDefault="00421C82" w:rsidP="00BC29FE">
            <w:pPr>
              <w:pStyle w:val="TableParagraph"/>
              <w:spacing w:before="7"/>
              <w:rPr>
                <w:rFonts w:ascii="Segoe UI Symbol"/>
                <w:sz w:val="16"/>
              </w:rPr>
            </w:pPr>
          </w:p>
          <w:p w14:paraId="673FDCAA"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18014AC4" w14:textId="77777777" w:rsidR="00421C82" w:rsidRDefault="00421C82" w:rsidP="00BC29FE">
            <w:pPr>
              <w:pStyle w:val="TableParagraph"/>
              <w:spacing w:before="52"/>
              <w:ind w:left="27" w:right="1"/>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049DEEFD"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39E612B6"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0" w:type="dxa"/>
            <w:tcBorders>
              <w:top w:val="single" w:sz="12" w:space="0" w:color="ABA899"/>
              <w:left w:val="single" w:sz="12" w:space="0" w:color="ABA899"/>
              <w:bottom w:val="single" w:sz="12" w:space="0" w:color="ABA899"/>
              <w:right w:val="single" w:sz="12" w:space="0" w:color="ABA899"/>
            </w:tcBorders>
          </w:tcPr>
          <w:p w14:paraId="4A68AFCD" w14:textId="77777777" w:rsidR="00421C82" w:rsidRDefault="00421C82" w:rsidP="00BC29FE">
            <w:pPr>
              <w:pStyle w:val="TableParagraph"/>
              <w:spacing w:line="166" w:lineRule="exact"/>
              <w:ind w:left="330"/>
              <w:rPr>
                <w:rFonts w:ascii="Segoe UI Symbol" w:eastAsia="Segoe UI Symbol" w:hAnsi="Segoe UI Symbol" w:cs="Segoe UI Symbol"/>
                <w:sz w:val="16"/>
                <w:szCs w:val="16"/>
              </w:rPr>
            </w:pPr>
            <w:r>
              <w:rPr>
                <w:rFonts w:eastAsia="Segoe UI Symbol"/>
                <w:w w:val="70"/>
                <w:sz w:val="16"/>
                <w:szCs w:val="16"/>
              </w:rPr>
              <w:t>მიზნობრივი</w:t>
            </w:r>
          </w:p>
          <w:p w14:paraId="2D2D2397" w14:textId="77777777" w:rsidR="00421C82" w:rsidRDefault="00421C82" w:rsidP="00BC29FE">
            <w:pPr>
              <w:pStyle w:val="TableParagraph"/>
              <w:spacing w:line="204" w:lineRule="exact"/>
              <w:ind w:left="330"/>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0" w:type="dxa"/>
            <w:tcBorders>
              <w:top w:val="single" w:sz="12" w:space="0" w:color="ABA899"/>
              <w:left w:val="single" w:sz="12" w:space="0" w:color="ABA899"/>
              <w:bottom w:val="single" w:sz="12" w:space="0" w:color="ABA899"/>
              <w:right w:val="single" w:sz="12" w:space="0" w:color="ABA899"/>
            </w:tcBorders>
          </w:tcPr>
          <w:p w14:paraId="37BB22B6" w14:textId="77777777" w:rsidR="00421C82" w:rsidRDefault="00421C82" w:rsidP="00BC29FE">
            <w:pPr>
              <w:pStyle w:val="TableParagraph"/>
              <w:spacing w:before="52"/>
              <w:ind w:left="71" w:right="64"/>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4EE685F1" w14:textId="77777777" w:rsidTr="00BC29FE">
        <w:trPr>
          <w:trHeight w:val="675"/>
        </w:trPr>
        <w:tc>
          <w:tcPr>
            <w:tcW w:w="705" w:type="dxa"/>
            <w:vMerge/>
            <w:tcBorders>
              <w:top w:val="nil"/>
              <w:bottom w:val="single" w:sz="12" w:space="0" w:color="ABA899"/>
              <w:right w:val="single" w:sz="12" w:space="0" w:color="ABA899"/>
            </w:tcBorders>
          </w:tcPr>
          <w:p w14:paraId="324A4180"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5BF9B85"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02BE3D39" w14:textId="77777777" w:rsidR="00421C82" w:rsidRDefault="00421C82" w:rsidP="00BC29FE">
            <w:pPr>
              <w:pStyle w:val="TableParagraph"/>
              <w:spacing w:line="177" w:lineRule="exact"/>
              <w:ind w:left="89" w:right="1"/>
              <w:jc w:val="center"/>
              <w:rPr>
                <w:sz w:val="16"/>
                <w:szCs w:val="16"/>
              </w:rPr>
            </w:pPr>
            <w:r>
              <w:rPr>
                <w:sz w:val="16"/>
                <w:szCs w:val="16"/>
              </w:rPr>
              <w:t>გაციფრებული</w:t>
            </w:r>
            <w:r>
              <w:rPr>
                <w:spacing w:val="16"/>
                <w:sz w:val="16"/>
                <w:szCs w:val="16"/>
              </w:rPr>
              <w:t xml:space="preserve"> </w:t>
            </w:r>
            <w:r>
              <w:rPr>
                <w:sz w:val="16"/>
                <w:szCs w:val="16"/>
              </w:rPr>
              <w:t>წიგნების</w:t>
            </w:r>
          </w:p>
          <w:p w14:paraId="573F6981" w14:textId="77777777" w:rsidR="00421C82" w:rsidRDefault="00421C82" w:rsidP="00BC29FE">
            <w:pPr>
              <w:pStyle w:val="TableParagraph"/>
              <w:spacing w:line="203" w:lineRule="exact"/>
              <w:ind w:left="95" w:right="5"/>
              <w:jc w:val="center"/>
              <w:rPr>
                <w:sz w:val="16"/>
                <w:szCs w:val="16"/>
              </w:rPr>
            </w:pPr>
            <w:r>
              <w:rPr>
                <w:w w:val="105"/>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36BF63BD" w14:textId="77777777" w:rsidR="00421C82" w:rsidRDefault="00421C82" w:rsidP="00BC29FE">
            <w:pPr>
              <w:pStyle w:val="TableParagraph"/>
              <w:spacing w:before="64"/>
              <w:ind w:left="95" w:right="13"/>
              <w:jc w:val="center"/>
              <w:rPr>
                <w:sz w:val="16"/>
              </w:rPr>
            </w:pPr>
            <w:r>
              <w:rPr>
                <w:w w:val="105"/>
                <w:sz w:val="16"/>
              </w:rPr>
              <w:t>620</w:t>
            </w:r>
          </w:p>
        </w:tc>
        <w:tc>
          <w:tcPr>
            <w:tcW w:w="1620" w:type="dxa"/>
            <w:tcBorders>
              <w:top w:val="single" w:sz="12" w:space="0" w:color="ABA899"/>
              <w:left w:val="single" w:sz="12" w:space="0" w:color="ABA899"/>
              <w:bottom w:val="single" w:sz="12" w:space="0" w:color="ABA899"/>
              <w:right w:val="single" w:sz="12" w:space="0" w:color="ABA899"/>
            </w:tcBorders>
          </w:tcPr>
          <w:p w14:paraId="67622D63" w14:textId="77777777" w:rsidR="00421C82" w:rsidRDefault="00421C82" w:rsidP="00BC29FE">
            <w:pPr>
              <w:pStyle w:val="TableParagraph"/>
              <w:spacing w:before="64"/>
              <w:ind w:left="530" w:right="463"/>
              <w:jc w:val="center"/>
              <w:rPr>
                <w:sz w:val="16"/>
              </w:rPr>
            </w:pPr>
            <w:r>
              <w:rPr>
                <w:w w:val="105"/>
                <w:sz w:val="16"/>
              </w:rPr>
              <w:t>770</w:t>
            </w:r>
          </w:p>
        </w:tc>
        <w:tc>
          <w:tcPr>
            <w:tcW w:w="2190" w:type="dxa"/>
            <w:tcBorders>
              <w:top w:val="single" w:sz="12" w:space="0" w:color="ABA899"/>
              <w:left w:val="single" w:sz="12" w:space="0" w:color="ABA899"/>
              <w:bottom w:val="single" w:sz="12" w:space="0" w:color="ABA899"/>
              <w:right w:val="single" w:sz="12" w:space="0" w:color="ABA899"/>
            </w:tcBorders>
          </w:tcPr>
          <w:p w14:paraId="3C74261A" w14:textId="77777777" w:rsidR="00421C82" w:rsidRDefault="00421C82" w:rsidP="00BC29FE">
            <w:pPr>
              <w:pStyle w:val="TableParagraph"/>
              <w:rPr>
                <w:rFonts w:ascii="Times New Roman"/>
                <w:sz w:val="16"/>
              </w:rPr>
            </w:pPr>
          </w:p>
        </w:tc>
      </w:tr>
      <w:tr w:rsidR="00421C82" w14:paraId="21DE8E2F" w14:textId="77777777" w:rsidTr="00BC29FE">
        <w:trPr>
          <w:trHeight w:val="870"/>
        </w:trPr>
        <w:tc>
          <w:tcPr>
            <w:tcW w:w="705" w:type="dxa"/>
            <w:vMerge/>
            <w:tcBorders>
              <w:top w:val="nil"/>
              <w:bottom w:val="single" w:sz="12" w:space="0" w:color="ABA899"/>
              <w:right w:val="single" w:sz="12" w:space="0" w:color="ABA899"/>
            </w:tcBorders>
          </w:tcPr>
          <w:p w14:paraId="7CAD47D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EAAD6E8"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1B03523B" w14:textId="77777777" w:rsidR="00421C82" w:rsidRDefault="00421C82" w:rsidP="00BC29FE">
            <w:pPr>
              <w:pStyle w:val="TableParagraph"/>
              <w:spacing w:line="177" w:lineRule="exact"/>
              <w:ind w:left="15" w:right="5"/>
              <w:jc w:val="center"/>
              <w:rPr>
                <w:sz w:val="16"/>
                <w:szCs w:val="16"/>
              </w:rPr>
            </w:pPr>
            <w:r>
              <w:rPr>
                <w:sz w:val="16"/>
                <w:szCs w:val="16"/>
              </w:rPr>
              <w:t>ელექტრონულ</w:t>
            </w:r>
            <w:r>
              <w:rPr>
                <w:spacing w:val="19"/>
                <w:sz w:val="16"/>
                <w:szCs w:val="16"/>
              </w:rPr>
              <w:t xml:space="preserve"> </w:t>
            </w:r>
            <w:r>
              <w:rPr>
                <w:sz w:val="16"/>
                <w:szCs w:val="16"/>
              </w:rPr>
              <w:t>კატალოგში</w:t>
            </w:r>
          </w:p>
          <w:p w14:paraId="69767401" w14:textId="77777777" w:rsidR="00421C82" w:rsidRDefault="00421C82" w:rsidP="00BC29FE">
            <w:pPr>
              <w:pStyle w:val="TableParagraph"/>
              <w:spacing w:before="3" w:line="223" w:lineRule="auto"/>
              <w:ind w:left="30" w:right="5"/>
              <w:jc w:val="center"/>
              <w:rPr>
                <w:sz w:val="16"/>
                <w:szCs w:val="16"/>
              </w:rPr>
            </w:pPr>
            <w:r>
              <w:rPr>
                <w:sz w:val="16"/>
                <w:szCs w:val="16"/>
              </w:rPr>
              <w:t>ასახული</w:t>
            </w:r>
            <w:r>
              <w:rPr>
                <w:spacing w:val="1"/>
                <w:sz w:val="16"/>
                <w:szCs w:val="16"/>
              </w:rPr>
              <w:t xml:space="preserve"> </w:t>
            </w:r>
            <w:r>
              <w:rPr>
                <w:sz w:val="16"/>
                <w:szCs w:val="16"/>
              </w:rPr>
              <w:t>წიგნების</w:t>
            </w:r>
            <w:r>
              <w:rPr>
                <w:spacing w:val="-37"/>
                <w:sz w:val="16"/>
                <w:szCs w:val="16"/>
              </w:rPr>
              <w:t xml:space="preserve"> </w:t>
            </w:r>
            <w:r>
              <w:rPr>
                <w:w w:val="105"/>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004D2AA6" w14:textId="77777777" w:rsidR="00421C82" w:rsidRDefault="00421C82" w:rsidP="00BC29FE">
            <w:pPr>
              <w:pStyle w:val="TableParagraph"/>
              <w:spacing w:before="9"/>
              <w:rPr>
                <w:rFonts w:ascii="Segoe UI Symbol"/>
                <w:sz w:val="12"/>
              </w:rPr>
            </w:pPr>
          </w:p>
          <w:p w14:paraId="2B69E571" w14:textId="77777777" w:rsidR="00421C82" w:rsidRDefault="00421C82" w:rsidP="00BC29FE">
            <w:pPr>
              <w:pStyle w:val="TableParagraph"/>
              <w:ind w:left="43" w:right="13"/>
              <w:jc w:val="center"/>
              <w:rPr>
                <w:sz w:val="16"/>
              </w:rPr>
            </w:pPr>
            <w:r>
              <w:rPr>
                <w:w w:val="105"/>
                <w:sz w:val="16"/>
              </w:rPr>
              <w:t>241000</w:t>
            </w:r>
          </w:p>
        </w:tc>
        <w:tc>
          <w:tcPr>
            <w:tcW w:w="1620" w:type="dxa"/>
            <w:tcBorders>
              <w:top w:val="single" w:sz="12" w:space="0" w:color="ABA899"/>
              <w:left w:val="single" w:sz="12" w:space="0" w:color="ABA899"/>
              <w:bottom w:val="single" w:sz="12" w:space="0" w:color="ABA899"/>
              <w:right w:val="single" w:sz="12" w:space="0" w:color="ABA899"/>
            </w:tcBorders>
          </w:tcPr>
          <w:p w14:paraId="1893F04E" w14:textId="77777777" w:rsidR="00421C82" w:rsidRDefault="00421C82" w:rsidP="00BC29FE">
            <w:pPr>
              <w:pStyle w:val="TableParagraph"/>
              <w:spacing w:before="9"/>
              <w:rPr>
                <w:rFonts w:ascii="Segoe UI Symbol"/>
                <w:sz w:val="12"/>
              </w:rPr>
            </w:pPr>
          </w:p>
          <w:p w14:paraId="7E769070" w14:textId="77777777" w:rsidR="00421C82" w:rsidRDefault="00421C82" w:rsidP="00BC29FE">
            <w:pPr>
              <w:pStyle w:val="TableParagraph"/>
              <w:ind w:left="530" w:right="515"/>
              <w:jc w:val="center"/>
              <w:rPr>
                <w:sz w:val="16"/>
              </w:rPr>
            </w:pPr>
            <w:r>
              <w:rPr>
                <w:w w:val="105"/>
                <w:sz w:val="16"/>
              </w:rPr>
              <w:t>261000</w:t>
            </w:r>
          </w:p>
        </w:tc>
        <w:tc>
          <w:tcPr>
            <w:tcW w:w="2190" w:type="dxa"/>
            <w:tcBorders>
              <w:top w:val="single" w:sz="12" w:space="0" w:color="ABA899"/>
              <w:left w:val="single" w:sz="12" w:space="0" w:color="ABA899"/>
              <w:bottom w:val="single" w:sz="12" w:space="0" w:color="ABA899"/>
              <w:right w:val="single" w:sz="12" w:space="0" w:color="ABA899"/>
            </w:tcBorders>
          </w:tcPr>
          <w:p w14:paraId="25900A0E" w14:textId="77777777" w:rsidR="00421C82" w:rsidRDefault="00421C82" w:rsidP="00BC29FE">
            <w:pPr>
              <w:pStyle w:val="TableParagraph"/>
              <w:rPr>
                <w:rFonts w:ascii="Times New Roman"/>
                <w:sz w:val="16"/>
              </w:rPr>
            </w:pPr>
          </w:p>
        </w:tc>
      </w:tr>
      <w:tr w:rsidR="00421C82" w14:paraId="5FC59423" w14:textId="77777777" w:rsidTr="00BC29FE">
        <w:trPr>
          <w:trHeight w:val="570"/>
        </w:trPr>
        <w:tc>
          <w:tcPr>
            <w:tcW w:w="705" w:type="dxa"/>
            <w:vMerge/>
            <w:tcBorders>
              <w:top w:val="nil"/>
              <w:bottom w:val="single" w:sz="12" w:space="0" w:color="ABA899"/>
              <w:right w:val="single" w:sz="12" w:space="0" w:color="ABA899"/>
            </w:tcBorders>
          </w:tcPr>
          <w:p w14:paraId="72016568"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3A9C39CC"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16621A0F" w14:textId="77777777" w:rsidR="00421C82" w:rsidRDefault="00421C82" w:rsidP="00BC29FE">
            <w:pPr>
              <w:pStyle w:val="TableParagraph"/>
              <w:spacing w:before="19"/>
              <w:ind w:left="36" w:right="5"/>
              <w:jc w:val="center"/>
              <w:rPr>
                <w:sz w:val="16"/>
                <w:szCs w:val="16"/>
              </w:rPr>
            </w:pPr>
            <w:r>
              <w:rPr>
                <w:sz w:val="16"/>
                <w:szCs w:val="16"/>
              </w:rPr>
              <w:t>სტუმართა</w:t>
            </w:r>
            <w:r>
              <w:rPr>
                <w:spacing w:val="16"/>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4C8E67D9" w14:textId="77777777" w:rsidR="00421C82" w:rsidRDefault="00421C82" w:rsidP="00BC29FE">
            <w:pPr>
              <w:pStyle w:val="TableParagraph"/>
              <w:spacing w:before="19"/>
              <w:ind w:left="28" w:right="13"/>
              <w:jc w:val="center"/>
              <w:rPr>
                <w:sz w:val="16"/>
              </w:rPr>
            </w:pPr>
            <w:r>
              <w:rPr>
                <w:w w:val="105"/>
                <w:sz w:val="16"/>
              </w:rPr>
              <w:t>6500</w:t>
            </w:r>
          </w:p>
        </w:tc>
        <w:tc>
          <w:tcPr>
            <w:tcW w:w="1620" w:type="dxa"/>
            <w:tcBorders>
              <w:top w:val="single" w:sz="12" w:space="0" w:color="ABA899"/>
              <w:left w:val="single" w:sz="12" w:space="0" w:color="ABA899"/>
              <w:bottom w:val="single" w:sz="12" w:space="0" w:color="ABA899"/>
              <w:right w:val="single" w:sz="12" w:space="0" w:color="ABA899"/>
            </w:tcBorders>
          </w:tcPr>
          <w:p w14:paraId="0E32C4BB" w14:textId="77777777" w:rsidR="00421C82" w:rsidRDefault="00421C82" w:rsidP="00BC29FE">
            <w:pPr>
              <w:pStyle w:val="TableParagraph"/>
              <w:spacing w:before="19"/>
              <w:ind w:left="530" w:right="508"/>
              <w:jc w:val="center"/>
              <w:rPr>
                <w:sz w:val="16"/>
              </w:rPr>
            </w:pPr>
            <w:r>
              <w:rPr>
                <w:w w:val="105"/>
                <w:sz w:val="16"/>
              </w:rPr>
              <w:t>10000</w:t>
            </w:r>
          </w:p>
        </w:tc>
        <w:tc>
          <w:tcPr>
            <w:tcW w:w="2190" w:type="dxa"/>
            <w:tcBorders>
              <w:top w:val="single" w:sz="12" w:space="0" w:color="ABA899"/>
              <w:left w:val="single" w:sz="12" w:space="0" w:color="ABA899"/>
              <w:bottom w:val="single" w:sz="12" w:space="0" w:color="ABA899"/>
              <w:right w:val="single" w:sz="12" w:space="0" w:color="ABA899"/>
            </w:tcBorders>
          </w:tcPr>
          <w:p w14:paraId="4CB1E5B1" w14:textId="77777777" w:rsidR="00421C82" w:rsidRDefault="00421C82" w:rsidP="00BC29FE">
            <w:pPr>
              <w:pStyle w:val="TableParagraph"/>
              <w:rPr>
                <w:rFonts w:ascii="Times New Roman"/>
                <w:sz w:val="16"/>
              </w:rPr>
            </w:pPr>
          </w:p>
        </w:tc>
      </w:tr>
    </w:tbl>
    <w:p w14:paraId="39D0DE94" w14:textId="77777777" w:rsidR="00421C82" w:rsidRDefault="00421C82" w:rsidP="00421C82">
      <w:pPr>
        <w:pStyle w:val="a7"/>
        <w:spacing w:before="7"/>
        <w:rPr>
          <w:sz w:val="18"/>
        </w:rPr>
      </w:pPr>
    </w:p>
    <w:p w14:paraId="1CF7A1C5"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გ</w:t>
      </w:r>
      <w:r>
        <w:rPr>
          <w:w w:val="60"/>
        </w:rPr>
        <w:t>)</w:t>
      </w:r>
      <w:r>
        <w:rPr>
          <w:spacing w:val="24"/>
        </w:rPr>
        <w:t xml:space="preserve"> </w:t>
      </w:r>
      <w:r>
        <w:rPr>
          <w:rFonts w:ascii="Sylfaen" w:hAnsi="Sylfaen" w:cs="Sylfaen"/>
          <w:w w:val="60"/>
        </w:rPr>
        <w:t>ქვეპროგრამა</w:t>
      </w:r>
      <w:r>
        <w:rPr>
          <w:w w:val="60"/>
        </w:rPr>
        <w:t>:</w:t>
      </w:r>
      <w:r>
        <w:rPr>
          <w:spacing w:val="24"/>
        </w:rPr>
        <w:t xml:space="preserve"> </w:t>
      </w:r>
      <w:r>
        <w:rPr>
          <w:rFonts w:ascii="Sylfaen" w:hAnsi="Sylfaen" w:cs="Sylfaen"/>
          <w:w w:val="60"/>
        </w:rPr>
        <w:t>ფოლკლორის</w:t>
      </w:r>
      <w:r>
        <w:rPr>
          <w:spacing w:val="25"/>
        </w:rPr>
        <w:t xml:space="preserve"> </w:t>
      </w:r>
      <w:r>
        <w:rPr>
          <w:rFonts w:ascii="Sylfaen" w:hAnsi="Sylfaen" w:cs="Sylfaen"/>
          <w:w w:val="60"/>
        </w:rPr>
        <w:t>განვითარების</w:t>
      </w:r>
      <w:r>
        <w:rPr>
          <w:spacing w:val="24"/>
        </w:rPr>
        <w:t xml:space="preserve"> </w:t>
      </w:r>
      <w:r>
        <w:rPr>
          <w:rFonts w:ascii="Sylfaen" w:hAnsi="Sylfaen" w:cs="Sylfaen"/>
          <w:w w:val="60"/>
        </w:rPr>
        <w:t>ხელშეწყობა</w:t>
      </w:r>
      <w:r>
        <w:rPr>
          <w:spacing w:val="25"/>
        </w:rPr>
        <w:t xml:space="preserve"> </w:t>
      </w:r>
      <w:r>
        <w:rPr>
          <w:w w:val="60"/>
        </w:rPr>
        <w:t>(</w:t>
      </w:r>
      <w:r>
        <w:rPr>
          <w:rFonts w:ascii="Sylfaen" w:hAnsi="Sylfaen" w:cs="Sylfaen"/>
          <w:w w:val="60"/>
        </w:rPr>
        <w:t>პროგრამული</w:t>
      </w:r>
      <w:r>
        <w:rPr>
          <w:spacing w:val="24"/>
        </w:rPr>
        <w:t xml:space="preserve"> </w:t>
      </w:r>
      <w:r>
        <w:rPr>
          <w:rFonts w:ascii="Sylfaen" w:hAnsi="Sylfaen" w:cs="Sylfaen"/>
          <w:w w:val="60"/>
        </w:rPr>
        <w:t>კოდი</w:t>
      </w:r>
      <w:r>
        <w:rPr>
          <w:spacing w:val="24"/>
        </w:rPr>
        <w:t xml:space="preserve"> </w:t>
      </w:r>
      <w:r>
        <w:rPr>
          <w:w w:val="60"/>
        </w:rPr>
        <w:t>05</w:t>
      </w:r>
      <w:r>
        <w:rPr>
          <w:spacing w:val="25"/>
        </w:rPr>
        <w:t xml:space="preserve"> </w:t>
      </w:r>
      <w:r>
        <w:rPr>
          <w:w w:val="60"/>
        </w:rPr>
        <w:t>02</w:t>
      </w:r>
      <w:r>
        <w:rPr>
          <w:spacing w:val="44"/>
        </w:rPr>
        <w:t xml:space="preserve"> </w:t>
      </w:r>
      <w:r>
        <w:rPr>
          <w:w w:val="60"/>
        </w:rPr>
        <w:t>03)</w:t>
      </w:r>
    </w:p>
    <w:p w14:paraId="6305B969"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60"/>
      </w:tblGrid>
      <w:tr w:rsidR="00421C82" w14:paraId="585627C2" w14:textId="77777777" w:rsidTr="00BC29FE">
        <w:trPr>
          <w:trHeight w:val="675"/>
        </w:trPr>
        <w:tc>
          <w:tcPr>
            <w:tcW w:w="735" w:type="dxa"/>
            <w:tcBorders>
              <w:bottom w:val="single" w:sz="12" w:space="0" w:color="ABA899"/>
              <w:right w:val="single" w:sz="12" w:space="0" w:color="ABA899"/>
            </w:tcBorders>
          </w:tcPr>
          <w:p w14:paraId="6DA6EFD9"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84C3797"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5EFD7B16"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60" w:type="dxa"/>
            <w:tcBorders>
              <w:left w:val="single" w:sz="12" w:space="0" w:color="ABA899"/>
              <w:bottom w:val="single" w:sz="12" w:space="0" w:color="ABA899"/>
              <w:right w:val="single" w:sz="18" w:space="0" w:color="ABA899"/>
            </w:tcBorders>
          </w:tcPr>
          <w:p w14:paraId="3D67F606" w14:textId="77777777" w:rsidR="00421C82" w:rsidRDefault="00421C82" w:rsidP="00BC29FE">
            <w:pPr>
              <w:pStyle w:val="TableParagraph"/>
              <w:spacing w:before="64"/>
              <w:ind w:left="34" w:right="5"/>
              <w:jc w:val="center"/>
              <w:rPr>
                <w:sz w:val="16"/>
                <w:szCs w:val="16"/>
              </w:rPr>
            </w:pPr>
            <w:r>
              <w:rPr>
                <w:sz w:val="16"/>
                <w:szCs w:val="16"/>
              </w:rPr>
              <w:t>ააიპ</w:t>
            </w:r>
            <w:r>
              <w:rPr>
                <w:spacing w:val="13"/>
                <w:sz w:val="16"/>
                <w:szCs w:val="16"/>
              </w:rPr>
              <w:t xml:space="preserve"> </w:t>
            </w:r>
            <w:r>
              <w:rPr>
                <w:sz w:val="16"/>
                <w:szCs w:val="16"/>
              </w:rPr>
              <w:t>„ქალაქ</w:t>
            </w:r>
            <w:r>
              <w:rPr>
                <w:spacing w:val="12"/>
                <w:sz w:val="16"/>
                <w:szCs w:val="16"/>
              </w:rPr>
              <w:t xml:space="preserve"> </w:t>
            </w:r>
            <w:r>
              <w:rPr>
                <w:sz w:val="16"/>
                <w:szCs w:val="16"/>
              </w:rPr>
              <w:t>ქუთაისის</w:t>
            </w:r>
            <w:r>
              <w:rPr>
                <w:spacing w:val="13"/>
                <w:sz w:val="16"/>
                <w:szCs w:val="16"/>
              </w:rPr>
              <w:t xml:space="preserve"> </w:t>
            </w:r>
            <w:r>
              <w:rPr>
                <w:sz w:val="16"/>
                <w:szCs w:val="16"/>
              </w:rPr>
              <w:t>მერიის</w:t>
            </w:r>
            <w:r>
              <w:rPr>
                <w:spacing w:val="13"/>
                <w:sz w:val="16"/>
                <w:szCs w:val="16"/>
              </w:rPr>
              <w:t xml:space="preserve"> </w:t>
            </w:r>
            <w:r>
              <w:rPr>
                <w:sz w:val="16"/>
                <w:szCs w:val="16"/>
              </w:rPr>
              <w:t>ფოლკლორის</w:t>
            </w:r>
            <w:r>
              <w:rPr>
                <w:spacing w:val="12"/>
                <w:sz w:val="16"/>
                <w:szCs w:val="16"/>
              </w:rPr>
              <w:t xml:space="preserve"> </w:t>
            </w:r>
            <w:r>
              <w:rPr>
                <w:sz w:val="16"/>
                <w:szCs w:val="16"/>
              </w:rPr>
              <w:t>ცენტრი</w:t>
            </w:r>
            <w:r>
              <w:rPr>
                <w:spacing w:val="12"/>
                <w:sz w:val="16"/>
                <w:szCs w:val="16"/>
              </w:rPr>
              <w:t xml:space="preserve"> </w:t>
            </w:r>
            <w:r>
              <w:rPr>
                <w:sz w:val="16"/>
                <w:szCs w:val="16"/>
              </w:rPr>
              <w:t>–</w:t>
            </w:r>
            <w:r>
              <w:rPr>
                <w:spacing w:val="13"/>
                <w:sz w:val="16"/>
                <w:szCs w:val="16"/>
              </w:rPr>
              <w:t xml:space="preserve"> </w:t>
            </w:r>
            <w:r>
              <w:rPr>
                <w:sz w:val="16"/>
                <w:szCs w:val="16"/>
              </w:rPr>
              <w:t>სიმღერისა</w:t>
            </w:r>
            <w:r>
              <w:rPr>
                <w:spacing w:val="14"/>
                <w:sz w:val="16"/>
                <w:szCs w:val="16"/>
              </w:rPr>
              <w:t xml:space="preserve"> </w:t>
            </w:r>
            <w:r>
              <w:rPr>
                <w:sz w:val="16"/>
                <w:szCs w:val="16"/>
              </w:rPr>
              <w:t>და</w:t>
            </w:r>
            <w:r>
              <w:rPr>
                <w:spacing w:val="13"/>
                <w:sz w:val="16"/>
                <w:szCs w:val="16"/>
              </w:rPr>
              <w:t xml:space="preserve"> </w:t>
            </w:r>
            <w:r>
              <w:rPr>
                <w:sz w:val="16"/>
                <w:szCs w:val="16"/>
              </w:rPr>
              <w:t>ცეკვის</w:t>
            </w:r>
            <w:r>
              <w:rPr>
                <w:spacing w:val="12"/>
                <w:sz w:val="16"/>
                <w:szCs w:val="16"/>
              </w:rPr>
              <w:t xml:space="preserve"> </w:t>
            </w:r>
            <w:r>
              <w:rPr>
                <w:sz w:val="16"/>
                <w:szCs w:val="16"/>
              </w:rPr>
              <w:t>სახელმწიფო</w:t>
            </w:r>
            <w:r>
              <w:rPr>
                <w:spacing w:val="13"/>
                <w:sz w:val="16"/>
                <w:szCs w:val="16"/>
              </w:rPr>
              <w:t xml:space="preserve"> </w:t>
            </w:r>
            <w:r>
              <w:rPr>
                <w:sz w:val="16"/>
                <w:szCs w:val="16"/>
              </w:rPr>
              <w:t>ანსამბლი“</w:t>
            </w:r>
          </w:p>
        </w:tc>
      </w:tr>
      <w:tr w:rsidR="00421C82" w14:paraId="7D87119E" w14:textId="77777777" w:rsidTr="00BC29FE">
        <w:trPr>
          <w:trHeight w:val="480"/>
        </w:trPr>
        <w:tc>
          <w:tcPr>
            <w:tcW w:w="735" w:type="dxa"/>
            <w:tcBorders>
              <w:top w:val="single" w:sz="12" w:space="0" w:color="ABA899"/>
              <w:bottom w:val="single" w:sz="12" w:space="0" w:color="ABA899"/>
              <w:right w:val="single" w:sz="12" w:space="0" w:color="ABA899"/>
            </w:tcBorders>
          </w:tcPr>
          <w:p w14:paraId="7C4026AC"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4189596"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60" w:type="dxa"/>
            <w:tcBorders>
              <w:top w:val="single" w:sz="12" w:space="0" w:color="ABA899"/>
              <w:left w:val="single" w:sz="12" w:space="0" w:color="ABA899"/>
              <w:bottom w:val="single" w:sz="12" w:space="0" w:color="ABA899"/>
              <w:right w:val="single" w:sz="18" w:space="0" w:color="ABA899"/>
            </w:tcBorders>
          </w:tcPr>
          <w:p w14:paraId="7E2F7421" w14:textId="77777777" w:rsidR="00421C82" w:rsidRDefault="00421C82" w:rsidP="00BC29FE">
            <w:pPr>
              <w:pStyle w:val="TableParagraph"/>
              <w:spacing w:line="185" w:lineRule="exact"/>
              <w:ind w:left="23" w:right="5"/>
              <w:jc w:val="center"/>
              <w:rPr>
                <w:sz w:val="16"/>
              </w:rPr>
            </w:pPr>
            <w:r>
              <w:rPr>
                <w:w w:val="105"/>
                <w:sz w:val="16"/>
              </w:rPr>
              <w:t>900,0</w:t>
            </w:r>
          </w:p>
        </w:tc>
      </w:tr>
      <w:tr w:rsidR="00421C82" w14:paraId="4CB6DC7D" w14:textId="77777777" w:rsidTr="00BC29FE">
        <w:trPr>
          <w:trHeight w:val="235"/>
        </w:trPr>
        <w:tc>
          <w:tcPr>
            <w:tcW w:w="735" w:type="dxa"/>
            <w:tcBorders>
              <w:top w:val="single" w:sz="12" w:space="0" w:color="ABA899"/>
              <w:left w:val="single" w:sz="18" w:space="0" w:color="ECE9D8"/>
              <w:bottom w:val="nil"/>
              <w:right w:val="single" w:sz="18" w:space="0" w:color="ABA899"/>
            </w:tcBorders>
          </w:tcPr>
          <w:p w14:paraId="41BBCF83" w14:textId="77777777" w:rsidR="00421C82" w:rsidRDefault="00421C82" w:rsidP="00BC29FE">
            <w:pPr>
              <w:pStyle w:val="TableParagraph"/>
              <w:rPr>
                <w:rFonts w:ascii="Times New Roman"/>
                <w:sz w:val="16"/>
              </w:rPr>
            </w:pPr>
          </w:p>
        </w:tc>
        <w:tc>
          <w:tcPr>
            <w:tcW w:w="2550" w:type="dxa"/>
            <w:tcBorders>
              <w:top w:val="single" w:sz="12" w:space="0" w:color="ABA899"/>
              <w:left w:val="single" w:sz="18" w:space="0" w:color="ABA899"/>
              <w:bottom w:val="nil"/>
              <w:right w:val="single" w:sz="18" w:space="0" w:color="ABA899"/>
            </w:tcBorders>
          </w:tcPr>
          <w:p w14:paraId="5D14AAD5" w14:textId="77777777" w:rsidR="00421C82" w:rsidRDefault="00421C82" w:rsidP="00BC29FE">
            <w:pPr>
              <w:pStyle w:val="TableParagraph"/>
              <w:rPr>
                <w:rFonts w:ascii="Times New Roman"/>
                <w:sz w:val="16"/>
              </w:rPr>
            </w:pPr>
          </w:p>
        </w:tc>
        <w:tc>
          <w:tcPr>
            <w:tcW w:w="7560" w:type="dxa"/>
            <w:tcBorders>
              <w:top w:val="single" w:sz="12" w:space="0" w:color="ABA899"/>
              <w:left w:val="single" w:sz="18" w:space="0" w:color="ABA899"/>
              <w:bottom w:val="nil"/>
              <w:right w:val="single" w:sz="18" w:space="0" w:color="ABA899"/>
            </w:tcBorders>
          </w:tcPr>
          <w:p w14:paraId="7CEA89D6" w14:textId="77777777" w:rsidR="00421C82" w:rsidRDefault="00421C82" w:rsidP="00BC29FE">
            <w:pPr>
              <w:pStyle w:val="TableParagraph"/>
              <w:spacing w:line="185" w:lineRule="exact"/>
              <w:ind w:left="7" w:right="-72"/>
              <w:jc w:val="center"/>
              <w:rPr>
                <w:sz w:val="16"/>
                <w:szCs w:val="16"/>
              </w:rPr>
            </w:pPr>
            <w:r>
              <w:rPr>
                <w:sz w:val="16"/>
                <w:szCs w:val="16"/>
              </w:rPr>
              <w:t>ააიპ</w:t>
            </w:r>
            <w:r>
              <w:rPr>
                <w:spacing w:val="19"/>
                <w:sz w:val="16"/>
                <w:szCs w:val="16"/>
              </w:rPr>
              <w:t xml:space="preserve"> </w:t>
            </w:r>
            <w:r>
              <w:rPr>
                <w:sz w:val="16"/>
                <w:szCs w:val="16"/>
              </w:rPr>
              <w:t>„ქალაქ</w:t>
            </w:r>
            <w:r>
              <w:rPr>
                <w:spacing w:val="16"/>
                <w:sz w:val="16"/>
                <w:szCs w:val="16"/>
              </w:rPr>
              <w:t xml:space="preserve"> </w:t>
            </w:r>
            <w:r>
              <w:rPr>
                <w:sz w:val="16"/>
                <w:szCs w:val="16"/>
              </w:rPr>
              <w:t>ქუთაისის</w:t>
            </w:r>
            <w:r>
              <w:rPr>
                <w:spacing w:val="15"/>
                <w:sz w:val="16"/>
                <w:szCs w:val="16"/>
              </w:rPr>
              <w:t xml:space="preserve"> </w:t>
            </w:r>
            <w:r>
              <w:rPr>
                <w:sz w:val="16"/>
                <w:szCs w:val="16"/>
              </w:rPr>
              <w:t>მერიის</w:t>
            </w:r>
            <w:r>
              <w:rPr>
                <w:spacing w:val="17"/>
                <w:sz w:val="16"/>
                <w:szCs w:val="16"/>
              </w:rPr>
              <w:t xml:space="preserve"> </w:t>
            </w:r>
            <w:r>
              <w:rPr>
                <w:sz w:val="16"/>
                <w:szCs w:val="16"/>
              </w:rPr>
              <w:t>ფოლკლორის</w:t>
            </w:r>
            <w:r>
              <w:rPr>
                <w:spacing w:val="8"/>
                <w:sz w:val="16"/>
                <w:szCs w:val="16"/>
              </w:rPr>
              <w:t xml:space="preserve"> </w:t>
            </w:r>
            <w:r>
              <w:rPr>
                <w:sz w:val="16"/>
                <w:szCs w:val="16"/>
              </w:rPr>
              <w:t>ცენტრი</w:t>
            </w:r>
            <w:r>
              <w:rPr>
                <w:spacing w:val="17"/>
                <w:sz w:val="16"/>
                <w:szCs w:val="16"/>
              </w:rPr>
              <w:t xml:space="preserve"> </w:t>
            </w:r>
            <w:r>
              <w:rPr>
                <w:sz w:val="16"/>
                <w:szCs w:val="16"/>
              </w:rPr>
              <w:t>–</w:t>
            </w:r>
            <w:r>
              <w:rPr>
                <w:spacing w:val="26"/>
                <w:sz w:val="16"/>
                <w:szCs w:val="16"/>
              </w:rPr>
              <w:t xml:space="preserve"> </w:t>
            </w:r>
            <w:r>
              <w:rPr>
                <w:sz w:val="16"/>
                <w:szCs w:val="16"/>
              </w:rPr>
              <w:t>სიმღერისა</w:t>
            </w:r>
            <w:r>
              <w:rPr>
                <w:spacing w:val="24"/>
                <w:sz w:val="16"/>
                <w:szCs w:val="16"/>
              </w:rPr>
              <w:t xml:space="preserve"> </w:t>
            </w:r>
            <w:r>
              <w:rPr>
                <w:sz w:val="16"/>
                <w:szCs w:val="16"/>
              </w:rPr>
              <w:t>და</w:t>
            </w:r>
            <w:r>
              <w:rPr>
                <w:spacing w:val="17"/>
                <w:sz w:val="16"/>
                <w:szCs w:val="16"/>
              </w:rPr>
              <w:t xml:space="preserve"> </w:t>
            </w:r>
            <w:r>
              <w:rPr>
                <w:sz w:val="16"/>
                <w:szCs w:val="16"/>
              </w:rPr>
              <w:t>ცეკვის</w:t>
            </w:r>
            <w:r>
              <w:rPr>
                <w:spacing w:val="23"/>
                <w:sz w:val="16"/>
                <w:szCs w:val="16"/>
              </w:rPr>
              <w:t xml:space="preserve"> </w:t>
            </w:r>
            <w:r>
              <w:rPr>
                <w:sz w:val="16"/>
                <w:szCs w:val="16"/>
              </w:rPr>
              <w:t>სახელმწიფო</w:t>
            </w:r>
            <w:r>
              <w:rPr>
                <w:spacing w:val="13"/>
                <w:sz w:val="16"/>
                <w:szCs w:val="16"/>
              </w:rPr>
              <w:t xml:space="preserve"> </w:t>
            </w:r>
            <w:r>
              <w:rPr>
                <w:sz w:val="16"/>
                <w:szCs w:val="16"/>
              </w:rPr>
              <w:t>ანსამბლი“</w:t>
            </w:r>
          </w:p>
        </w:tc>
      </w:tr>
    </w:tbl>
    <w:p w14:paraId="1E358A18" w14:textId="77777777" w:rsidR="00421C82" w:rsidRDefault="00421C82" w:rsidP="00421C82">
      <w:pPr>
        <w:spacing w:line="185" w:lineRule="exact"/>
        <w:jc w:val="center"/>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198"/>
        <w:gridCol w:w="1771"/>
        <w:gridCol w:w="1666"/>
        <w:gridCol w:w="1936"/>
      </w:tblGrid>
      <w:tr w:rsidR="00421C82" w14:paraId="18727438" w14:textId="77777777" w:rsidTr="00BC29FE">
        <w:trPr>
          <w:trHeight w:val="660"/>
        </w:trPr>
        <w:tc>
          <w:tcPr>
            <w:tcW w:w="728" w:type="dxa"/>
            <w:tcBorders>
              <w:top w:val="nil"/>
              <w:bottom w:val="single" w:sz="12" w:space="0" w:color="ABA899"/>
              <w:right w:val="single" w:sz="18" w:space="0" w:color="ABA899"/>
            </w:tcBorders>
          </w:tcPr>
          <w:p w14:paraId="06FF76AA" w14:textId="77777777" w:rsidR="00421C82" w:rsidRDefault="00421C82" w:rsidP="00BC29FE">
            <w:pPr>
              <w:pStyle w:val="TableParagraph"/>
              <w:spacing w:line="160" w:lineRule="exact"/>
              <w:ind w:left="266" w:right="241"/>
              <w:jc w:val="center"/>
              <w:rPr>
                <w:rFonts w:ascii="Segoe UI Symbol"/>
                <w:sz w:val="16"/>
              </w:rPr>
            </w:pPr>
            <w:r>
              <w:rPr>
                <w:rFonts w:ascii="Segoe UI Symbol"/>
                <w:sz w:val="16"/>
              </w:rPr>
              <w:lastRenderedPageBreak/>
              <w:t>3.</w:t>
            </w:r>
          </w:p>
        </w:tc>
        <w:tc>
          <w:tcPr>
            <w:tcW w:w="2551" w:type="dxa"/>
            <w:tcBorders>
              <w:top w:val="nil"/>
              <w:left w:val="single" w:sz="18" w:space="0" w:color="ABA899"/>
              <w:bottom w:val="single" w:sz="12" w:space="0" w:color="ABA899"/>
              <w:right w:val="single" w:sz="18" w:space="0" w:color="ABA899"/>
            </w:tcBorders>
          </w:tcPr>
          <w:p w14:paraId="1178173A" w14:textId="77777777" w:rsidR="00421C82" w:rsidRDefault="00421C82" w:rsidP="00BC29FE">
            <w:pPr>
              <w:pStyle w:val="TableParagraph"/>
              <w:spacing w:line="160"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1" w:type="dxa"/>
            <w:gridSpan w:val="4"/>
            <w:tcBorders>
              <w:top w:val="nil"/>
              <w:left w:val="single" w:sz="18" w:space="0" w:color="ABA899"/>
              <w:bottom w:val="single" w:sz="12" w:space="0" w:color="ABA899"/>
              <w:right w:val="single" w:sz="18" w:space="0" w:color="ABA899"/>
            </w:tcBorders>
          </w:tcPr>
          <w:p w14:paraId="471FB9C7" w14:textId="77777777" w:rsidR="00421C82" w:rsidRDefault="00421C82" w:rsidP="00BC29FE">
            <w:pPr>
              <w:pStyle w:val="TableParagraph"/>
              <w:spacing w:line="162" w:lineRule="exact"/>
              <w:ind w:left="13" w:right="-29"/>
              <w:rPr>
                <w:sz w:val="16"/>
                <w:szCs w:val="16"/>
              </w:rPr>
            </w:pPr>
            <w:r>
              <w:rPr>
                <w:sz w:val="16"/>
                <w:szCs w:val="16"/>
              </w:rPr>
              <w:t>წარმოადგენს</w:t>
            </w:r>
            <w:r>
              <w:rPr>
                <w:spacing w:val="43"/>
                <w:sz w:val="16"/>
                <w:szCs w:val="16"/>
              </w:rPr>
              <w:t xml:space="preserve"> </w:t>
            </w:r>
            <w:r>
              <w:rPr>
                <w:sz w:val="16"/>
                <w:szCs w:val="16"/>
              </w:rPr>
              <w:t>დაწესებულებას,</w:t>
            </w:r>
            <w:r>
              <w:rPr>
                <w:spacing w:val="32"/>
                <w:sz w:val="16"/>
                <w:szCs w:val="16"/>
              </w:rPr>
              <w:t xml:space="preserve"> </w:t>
            </w:r>
            <w:r>
              <w:rPr>
                <w:sz w:val="16"/>
                <w:szCs w:val="16"/>
              </w:rPr>
              <w:t>სადაც</w:t>
            </w:r>
            <w:r>
              <w:rPr>
                <w:spacing w:val="28"/>
                <w:sz w:val="16"/>
                <w:szCs w:val="16"/>
              </w:rPr>
              <w:t xml:space="preserve"> </w:t>
            </w:r>
            <w:r>
              <w:rPr>
                <w:sz w:val="16"/>
                <w:szCs w:val="16"/>
              </w:rPr>
              <w:t>ხდება</w:t>
            </w:r>
            <w:r>
              <w:rPr>
                <w:spacing w:val="25"/>
                <w:sz w:val="16"/>
                <w:szCs w:val="16"/>
              </w:rPr>
              <w:t xml:space="preserve"> </w:t>
            </w:r>
            <w:r>
              <w:rPr>
                <w:sz w:val="16"/>
                <w:szCs w:val="16"/>
              </w:rPr>
              <w:t>ხალხური</w:t>
            </w:r>
            <w:r>
              <w:rPr>
                <w:spacing w:val="21"/>
                <w:sz w:val="16"/>
                <w:szCs w:val="16"/>
              </w:rPr>
              <w:t xml:space="preserve"> </w:t>
            </w:r>
            <w:r>
              <w:rPr>
                <w:sz w:val="16"/>
                <w:szCs w:val="16"/>
              </w:rPr>
              <w:t>შემოქმედების</w:t>
            </w:r>
            <w:r>
              <w:rPr>
                <w:spacing w:val="13"/>
                <w:sz w:val="16"/>
                <w:szCs w:val="16"/>
              </w:rPr>
              <w:t xml:space="preserve"> </w:t>
            </w:r>
            <w:r>
              <w:rPr>
                <w:sz w:val="16"/>
                <w:szCs w:val="16"/>
              </w:rPr>
              <w:t>შენარჩუნება</w:t>
            </w:r>
            <w:r>
              <w:rPr>
                <w:spacing w:val="20"/>
                <w:sz w:val="16"/>
                <w:szCs w:val="16"/>
              </w:rPr>
              <w:t xml:space="preserve"> </w:t>
            </w:r>
            <w:r>
              <w:rPr>
                <w:sz w:val="16"/>
                <w:szCs w:val="16"/>
              </w:rPr>
              <w:t>და</w:t>
            </w:r>
            <w:r>
              <w:rPr>
                <w:spacing w:val="20"/>
                <w:sz w:val="16"/>
                <w:szCs w:val="16"/>
              </w:rPr>
              <w:t xml:space="preserve"> </w:t>
            </w:r>
            <w:r>
              <w:rPr>
                <w:sz w:val="16"/>
                <w:szCs w:val="16"/>
              </w:rPr>
              <w:t>განვითარება,</w:t>
            </w:r>
          </w:p>
          <w:p w14:paraId="2726D97E" w14:textId="77777777" w:rsidR="00421C82" w:rsidRDefault="00421C82" w:rsidP="00BC29FE">
            <w:pPr>
              <w:pStyle w:val="TableParagraph"/>
              <w:spacing w:line="203" w:lineRule="exact"/>
              <w:ind w:left="13"/>
              <w:rPr>
                <w:sz w:val="16"/>
                <w:szCs w:val="16"/>
              </w:rPr>
            </w:pPr>
            <w:r>
              <w:rPr>
                <w:sz w:val="16"/>
                <w:szCs w:val="16"/>
              </w:rPr>
              <w:t>ფოლკლორულ–ეთნოგრაფიული</w:t>
            </w:r>
            <w:r>
              <w:rPr>
                <w:spacing w:val="22"/>
                <w:sz w:val="16"/>
                <w:szCs w:val="16"/>
              </w:rPr>
              <w:t xml:space="preserve"> </w:t>
            </w:r>
            <w:r>
              <w:rPr>
                <w:sz w:val="16"/>
                <w:szCs w:val="16"/>
              </w:rPr>
              <w:t>მემკვიდრეობის</w:t>
            </w:r>
            <w:r>
              <w:rPr>
                <w:spacing w:val="24"/>
                <w:sz w:val="16"/>
                <w:szCs w:val="16"/>
              </w:rPr>
              <w:t xml:space="preserve"> </w:t>
            </w:r>
            <w:r>
              <w:rPr>
                <w:sz w:val="16"/>
                <w:szCs w:val="16"/>
              </w:rPr>
              <w:t>მოძიება</w:t>
            </w:r>
            <w:r>
              <w:rPr>
                <w:spacing w:val="24"/>
                <w:sz w:val="16"/>
                <w:szCs w:val="16"/>
              </w:rPr>
              <w:t xml:space="preserve"> </w:t>
            </w:r>
            <w:r>
              <w:rPr>
                <w:sz w:val="16"/>
                <w:szCs w:val="16"/>
              </w:rPr>
              <w:t>და</w:t>
            </w:r>
            <w:r>
              <w:rPr>
                <w:spacing w:val="24"/>
                <w:sz w:val="16"/>
                <w:szCs w:val="16"/>
              </w:rPr>
              <w:t xml:space="preserve"> </w:t>
            </w:r>
            <w:r>
              <w:rPr>
                <w:sz w:val="16"/>
                <w:szCs w:val="16"/>
              </w:rPr>
              <w:t>პოპულარიზაცია</w:t>
            </w:r>
          </w:p>
        </w:tc>
      </w:tr>
      <w:tr w:rsidR="00421C82" w14:paraId="767CE8BD"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79E139B8" w14:textId="77777777" w:rsidR="00421C82" w:rsidRDefault="00421C82" w:rsidP="00BC29FE">
            <w:pPr>
              <w:pStyle w:val="TableParagraph"/>
              <w:spacing w:before="52"/>
              <w:ind w:left="281" w:right="256"/>
              <w:jc w:val="center"/>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50703C95" w14:textId="77777777" w:rsidR="00421C82" w:rsidRDefault="00421C82" w:rsidP="00BC29FE">
            <w:pPr>
              <w:pStyle w:val="TableParagraph"/>
              <w:spacing w:before="52"/>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1" w:type="dxa"/>
            <w:gridSpan w:val="4"/>
            <w:tcBorders>
              <w:top w:val="single" w:sz="12" w:space="0" w:color="ABA899"/>
              <w:left w:val="single" w:sz="12" w:space="0" w:color="ABA899"/>
              <w:bottom w:val="single" w:sz="12" w:space="0" w:color="ABA899"/>
              <w:right w:val="single" w:sz="18" w:space="0" w:color="ABA899"/>
            </w:tcBorders>
          </w:tcPr>
          <w:p w14:paraId="7CD0F9F7" w14:textId="77777777" w:rsidR="00421C82" w:rsidRDefault="00421C82" w:rsidP="00BC29FE">
            <w:pPr>
              <w:pStyle w:val="TableParagraph"/>
              <w:spacing w:line="177" w:lineRule="exact"/>
              <w:ind w:left="20" w:right="-44"/>
              <w:rPr>
                <w:sz w:val="16"/>
                <w:szCs w:val="16"/>
              </w:rPr>
            </w:pPr>
            <w:r>
              <w:rPr>
                <w:sz w:val="16"/>
                <w:szCs w:val="16"/>
              </w:rPr>
              <w:t>ქუთაისის</w:t>
            </w:r>
            <w:r>
              <w:rPr>
                <w:spacing w:val="15"/>
                <w:sz w:val="16"/>
                <w:szCs w:val="16"/>
              </w:rPr>
              <w:t xml:space="preserve"> </w:t>
            </w:r>
            <w:r>
              <w:rPr>
                <w:sz w:val="16"/>
                <w:szCs w:val="16"/>
              </w:rPr>
              <w:t>სიმღერისა</w:t>
            </w:r>
            <w:r>
              <w:rPr>
                <w:spacing w:val="25"/>
                <w:sz w:val="16"/>
                <w:szCs w:val="16"/>
              </w:rPr>
              <w:t xml:space="preserve"> </w:t>
            </w:r>
            <w:r>
              <w:rPr>
                <w:sz w:val="16"/>
                <w:szCs w:val="16"/>
              </w:rPr>
              <w:t>და</w:t>
            </w:r>
            <w:r>
              <w:rPr>
                <w:spacing w:val="18"/>
                <w:sz w:val="16"/>
                <w:szCs w:val="16"/>
              </w:rPr>
              <w:t xml:space="preserve"> </w:t>
            </w:r>
            <w:r>
              <w:rPr>
                <w:sz w:val="16"/>
                <w:szCs w:val="16"/>
              </w:rPr>
              <w:t>ცეკვის</w:t>
            </w:r>
            <w:r>
              <w:rPr>
                <w:spacing w:val="25"/>
                <w:sz w:val="16"/>
                <w:szCs w:val="16"/>
              </w:rPr>
              <w:t xml:space="preserve"> </w:t>
            </w:r>
            <w:r>
              <w:rPr>
                <w:sz w:val="16"/>
                <w:szCs w:val="16"/>
              </w:rPr>
              <w:t>სახელმწიფო</w:t>
            </w:r>
            <w:r>
              <w:rPr>
                <w:spacing w:val="13"/>
                <w:sz w:val="16"/>
                <w:szCs w:val="16"/>
              </w:rPr>
              <w:t xml:space="preserve"> </w:t>
            </w:r>
            <w:r>
              <w:rPr>
                <w:sz w:val="16"/>
                <w:szCs w:val="16"/>
              </w:rPr>
              <w:t>(პროფესიული)</w:t>
            </w:r>
            <w:r>
              <w:rPr>
                <w:spacing w:val="15"/>
                <w:sz w:val="16"/>
                <w:szCs w:val="16"/>
              </w:rPr>
              <w:t xml:space="preserve"> </w:t>
            </w:r>
            <w:r>
              <w:rPr>
                <w:sz w:val="16"/>
                <w:szCs w:val="16"/>
              </w:rPr>
              <w:t>ანსამბლისა</w:t>
            </w:r>
            <w:r>
              <w:rPr>
                <w:spacing w:val="16"/>
                <w:sz w:val="16"/>
                <w:szCs w:val="16"/>
              </w:rPr>
              <w:t xml:space="preserve"> </w:t>
            </w:r>
            <w:r>
              <w:rPr>
                <w:sz w:val="16"/>
                <w:szCs w:val="16"/>
              </w:rPr>
              <w:t>და</w:t>
            </w:r>
            <w:r>
              <w:rPr>
                <w:spacing w:val="18"/>
                <w:sz w:val="16"/>
                <w:szCs w:val="16"/>
              </w:rPr>
              <w:t xml:space="preserve"> </w:t>
            </w:r>
            <w:r>
              <w:rPr>
                <w:sz w:val="16"/>
                <w:szCs w:val="16"/>
              </w:rPr>
              <w:t>ბავშვთა</w:t>
            </w:r>
            <w:r>
              <w:rPr>
                <w:spacing w:val="8"/>
                <w:sz w:val="16"/>
                <w:szCs w:val="16"/>
              </w:rPr>
              <w:t xml:space="preserve"> </w:t>
            </w:r>
            <w:r>
              <w:rPr>
                <w:sz w:val="16"/>
                <w:szCs w:val="16"/>
              </w:rPr>
              <w:t>სიმღერისა</w:t>
            </w:r>
            <w:r>
              <w:rPr>
                <w:spacing w:val="25"/>
                <w:sz w:val="16"/>
                <w:szCs w:val="16"/>
              </w:rPr>
              <w:t xml:space="preserve"> </w:t>
            </w:r>
            <w:r>
              <w:rPr>
                <w:sz w:val="16"/>
                <w:szCs w:val="16"/>
              </w:rPr>
              <w:t>და</w:t>
            </w:r>
          </w:p>
          <w:p w14:paraId="781270C3" w14:textId="77777777" w:rsidR="00421C82" w:rsidRDefault="00421C82" w:rsidP="00BC29FE">
            <w:pPr>
              <w:pStyle w:val="TableParagraph"/>
              <w:spacing w:line="203" w:lineRule="exact"/>
              <w:ind w:left="20"/>
              <w:rPr>
                <w:sz w:val="16"/>
                <w:szCs w:val="16"/>
              </w:rPr>
            </w:pPr>
            <w:r>
              <w:rPr>
                <w:sz w:val="16"/>
                <w:szCs w:val="16"/>
              </w:rPr>
              <w:t>ცეკვის</w:t>
            </w:r>
            <w:r>
              <w:rPr>
                <w:spacing w:val="16"/>
                <w:sz w:val="16"/>
                <w:szCs w:val="16"/>
              </w:rPr>
              <w:t xml:space="preserve"> </w:t>
            </w:r>
            <w:r>
              <w:rPr>
                <w:sz w:val="16"/>
                <w:szCs w:val="16"/>
              </w:rPr>
              <w:t>ფოლკლორული</w:t>
            </w:r>
            <w:r>
              <w:rPr>
                <w:spacing w:val="17"/>
                <w:sz w:val="16"/>
                <w:szCs w:val="16"/>
              </w:rPr>
              <w:t xml:space="preserve"> </w:t>
            </w:r>
            <w:r>
              <w:rPr>
                <w:sz w:val="16"/>
                <w:szCs w:val="16"/>
              </w:rPr>
              <w:t>ანსამბლების</w:t>
            </w:r>
            <w:r>
              <w:rPr>
                <w:spacing w:val="18"/>
                <w:sz w:val="16"/>
                <w:szCs w:val="16"/>
              </w:rPr>
              <w:t xml:space="preserve"> </w:t>
            </w:r>
            <w:r>
              <w:rPr>
                <w:sz w:val="16"/>
                <w:szCs w:val="16"/>
              </w:rPr>
              <w:t>მუშაობისათვის</w:t>
            </w:r>
            <w:r>
              <w:rPr>
                <w:spacing w:val="19"/>
                <w:sz w:val="16"/>
                <w:szCs w:val="16"/>
              </w:rPr>
              <w:t xml:space="preserve"> </w:t>
            </w:r>
            <w:r>
              <w:rPr>
                <w:sz w:val="16"/>
                <w:szCs w:val="16"/>
              </w:rPr>
              <w:t>მიმზიდველი</w:t>
            </w:r>
            <w:r>
              <w:rPr>
                <w:spacing w:val="18"/>
                <w:sz w:val="16"/>
                <w:szCs w:val="16"/>
              </w:rPr>
              <w:t xml:space="preserve"> </w:t>
            </w:r>
            <w:r>
              <w:rPr>
                <w:sz w:val="16"/>
                <w:szCs w:val="16"/>
              </w:rPr>
              <w:t>გარემოს</w:t>
            </w:r>
            <w:r>
              <w:rPr>
                <w:spacing w:val="18"/>
                <w:sz w:val="16"/>
                <w:szCs w:val="16"/>
              </w:rPr>
              <w:t xml:space="preserve"> </w:t>
            </w:r>
            <w:r>
              <w:rPr>
                <w:sz w:val="16"/>
                <w:szCs w:val="16"/>
              </w:rPr>
              <w:t>შექმნა</w:t>
            </w:r>
          </w:p>
        </w:tc>
      </w:tr>
      <w:tr w:rsidR="00421C82" w14:paraId="046EA016" w14:textId="77777777" w:rsidTr="00BC29FE">
        <w:trPr>
          <w:trHeight w:val="495"/>
        </w:trPr>
        <w:tc>
          <w:tcPr>
            <w:tcW w:w="728" w:type="dxa"/>
            <w:vMerge w:val="restart"/>
            <w:tcBorders>
              <w:top w:val="single" w:sz="12" w:space="0" w:color="ABA899"/>
              <w:left w:val="single" w:sz="12" w:space="0" w:color="ECE9D8"/>
              <w:bottom w:val="single" w:sz="12" w:space="0" w:color="ABA899"/>
              <w:right w:val="single" w:sz="12" w:space="0" w:color="ABA899"/>
            </w:tcBorders>
          </w:tcPr>
          <w:p w14:paraId="30F99D43" w14:textId="77777777" w:rsidR="00421C82" w:rsidRDefault="00421C82" w:rsidP="00BC29FE">
            <w:pPr>
              <w:pStyle w:val="TableParagraph"/>
              <w:spacing w:before="6"/>
              <w:rPr>
                <w:rFonts w:ascii="Segoe UI Symbol"/>
                <w:sz w:val="17"/>
              </w:rPr>
            </w:pPr>
          </w:p>
          <w:p w14:paraId="7312DDE4" w14:textId="77777777" w:rsidR="00421C82" w:rsidRDefault="00421C82" w:rsidP="00BC29FE">
            <w:pPr>
              <w:pStyle w:val="TableParagraph"/>
              <w:ind w:left="281" w:right="256"/>
              <w:jc w:val="center"/>
              <w:rPr>
                <w:rFonts w:ascii="Segoe UI Symbol"/>
                <w:sz w:val="16"/>
              </w:rPr>
            </w:pPr>
            <w:r>
              <w:rPr>
                <w:rFonts w:ascii="Segoe UI Symbol"/>
                <w:sz w:val="16"/>
              </w:rPr>
              <w:t>5.</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35D769C4" w14:textId="77777777" w:rsidR="00421C82" w:rsidRDefault="00421C82" w:rsidP="00BC29FE">
            <w:pPr>
              <w:pStyle w:val="TableParagraph"/>
              <w:spacing w:before="6"/>
              <w:rPr>
                <w:rFonts w:ascii="Segoe UI Symbol"/>
                <w:sz w:val="17"/>
              </w:rPr>
            </w:pPr>
          </w:p>
          <w:p w14:paraId="24015A73" w14:textId="77777777" w:rsidR="00421C82" w:rsidRDefault="00421C82" w:rsidP="00BC29FE">
            <w:pPr>
              <w:pStyle w:val="TableParagraph"/>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35" w:type="dxa"/>
            <w:gridSpan w:val="3"/>
            <w:tcBorders>
              <w:top w:val="single" w:sz="12" w:space="0" w:color="ABA899"/>
              <w:left w:val="single" w:sz="12" w:space="0" w:color="ABA899"/>
              <w:bottom w:val="single" w:sz="12" w:space="0" w:color="ABA899"/>
              <w:right w:val="single" w:sz="12" w:space="0" w:color="ABA899"/>
            </w:tcBorders>
          </w:tcPr>
          <w:p w14:paraId="62F7A3E0" w14:textId="77777777" w:rsidR="00421C82" w:rsidRDefault="00421C82" w:rsidP="00BC29FE">
            <w:pPr>
              <w:pStyle w:val="TableParagraph"/>
              <w:spacing w:line="185" w:lineRule="exact"/>
              <w:ind w:left="1790"/>
              <w:rPr>
                <w:sz w:val="16"/>
                <w:szCs w:val="16"/>
              </w:rPr>
            </w:pPr>
            <w:r>
              <w:rPr>
                <w:sz w:val="16"/>
                <w:szCs w:val="16"/>
              </w:rPr>
              <w:t>ადმინისტრაციული</w:t>
            </w:r>
            <w:r>
              <w:rPr>
                <w:spacing w:val="19"/>
                <w:sz w:val="16"/>
                <w:szCs w:val="16"/>
              </w:rPr>
              <w:t xml:space="preserve"> </w:t>
            </w:r>
            <w:r>
              <w:rPr>
                <w:sz w:val="16"/>
                <w:szCs w:val="16"/>
              </w:rPr>
              <w:t>ხარჯი</w:t>
            </w:r>
          </w:p>
        </w:tc>
        <w:tc>
          <w:tcPr>
            <w:tcW w:w="1936" w:type="dxa"/>
            <w:tcBorders>
              <w:top w:val="single" w:sz="12" w:space="0" w:color="ABA899"/>
              <w:left w:val="single" w:sz="12" w:space="0" w:color="ABA899"/>
              <w:bottom w:val="single" w:sz="12" w:space="0" w:color="ABA899"/>
              <w:right w:val="single" w:sz="18" w:space="0" w:color="ABA899"/>
            </w:tcBorders>
          </w:tcPr>
          <w:p w14:paraId="5156A7C2" w14:textId="77777777" w:rsidR="00421C82" w:rsidRDefault="00421C82" w:rsidP="00BC29FE">
            <w:pPr>
              <w:pStyle w:val="TableParagraph"/>
              <w:spacing w:line="185" w:lineRule="exact"/>
              <w:ind w:left="201" w:right="177"/>
              <w:jc w:val="center"/>
              <w:rPr>
                <w:sz w:val="16"/>
              </w:rPr>
            </w:pPr>
            <w:r>
              <w:rPr>
                <w:w w:val="105"/>
                <w:sz w:val="16"/>
              </w:rPr>
              <w:t>870,0</w:t>
            </w:r>
          </w:p>
        </w:tc>
      </w:tr>
      <w:tr w:rsidR="00421C82" w14:paraId="2FA81B0C" w14:textId="77777777" w:rsidTr="00BC29FE">
        <w:trPr>
          <w:trHeight w:val="495"/>
        </w:trPr>
        <w:tc>
          <w:tcPr>
            <w:tcW w:w="728" w:type="dxa"/>
            <w:vMerge/>
            <w:tcBorders>
              <w:top w:val="nil"/>
              <w:left w:val="single" w:sz="12" w:space="0" w:color="ECE9D8"/>
              <w:bottom w:val="single" w:sz="12" w:space="0" w:color="ABA899"/>
              <w:right w:val="single" w:sz="12" w:space="0" w:color="ABA899"/>
            </w:tcBorders>
          </w:tcPr>
          <w:p w14:paraId="230020F8"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56FD8DAE" w14:textId="77777777" w:rsidR="00421C82" w:rsidRDefault="00421C82" w:rsidP="00BC29FE">
            <w:pPr>
              <w:rPr>
                <w:sz w:val="2"/>
                <w:szCs w:val="2"/>
              </w:rPr>
            </w:pPr>
          </w:p>
        </w:tc>
        <w:tc>
          <w:tcPr>
            <w:tcW w:w="5635" w:type="dxa"/>
            <w:gridSpan w:val="3"/>
            <w:tcBorders>
              <w:top w:val="single" w:sz="12" w:space="0" w:color="ABA899"/>
              <w:left w:val="single" w:sz="12" w:space="0" w:color="ABA899"/>
              <w:bottom w:val="single" w:sz="12" w:space="0" w:color="ABA899"/>
              <w:right w:val="single" w:sz="12" w:space="0" w:color="ABA899"/>
            </w:tcBorders>
          </w:tcPr>
          <w:p w14:paraId="58311FE8" w14:textId="77777777" w:rsidR="00421C82" w:rsidRDefault="00421C82" w:rsidP="00BC29FE">
            <w:pPr>
              <w:pStyle w:val="TableParagraph"/>
              <w:spacing w:line="185" w:lineRule="exact"/>
              <w:ind w:left="1895"/>
              <w:rPr>
                <w:sz w:val="16"/>
                <w:szCs w:val="16"/>
              </w:rPr>
            </w:pPr>
            <w:r>
              <w:rPr>
                <w:sz w:val="16"/>
                <w:szCs w:val="16"/>
              </w:rPr>
              <w:t>არაფინანსური</w:t>
            </w:r>
            <w:r>
              <w:rPr>
                <w:spacing w:val="16"/>
                <w:sz w:val="16"/>
                <w:szCs w:val="16"/>
              </w:rPr>
              <w:t xml:space="preserve"> </w:t>
            </w:r>
            <w:r>
              <w:rPr>
                <w:sz w:val="16"/>
                <w:szCs w:val="16"/>
              </w:rPr>
              <w:t>აქტივები</w:t>
            </w:r>
          </w:p>
        </w:tc>
        <w:tc>
          <w:tcPr>
            <w:tcW w:w="1936" w:type="dxa"/>
            <w:tcBorders>
              <w:top w:val="single" w:sz="12" w:space="0" w:color="ABA899"/>
              <w:left w:val="single" w:sz="12" w:space="0" w:color="ABA899"/>
              <w:bottom w:val="single" w:sz="12" w:space="0" w:color="ABA899"/>
              <w:right w:val="single" w:sz="18" w:space="0" w:color="ABA899"/>
            </w:tcBorders>
          </w:tcPr>
          <w:p w14:paraId="6FA1DCFF" w14:textId="77777777" w:rsidR="00421C82" w:rsidRDefault="00421C82" w:rsidP="00BC29FE">
            <w:pPr>
              <w:pStyle w:val="TableParagraph"/>
              <w:spacing w:line="185" w:lineRule="exact"/>
              <w:ind w:left="201" w:right="169"/>
              <w:jc w:val="center"/>
              <w:rPr>
                <w:sz w:val="16"/>
              </w:rPr>
            </w:pPr>
            <w:r>
              <w:rPr>
                <w:w w:val="105"/>
                <w:sz w:val="16"/>
              </w:rPr>
              <w:t>30,0</w:t>
            </w:r>
          </w:p>
        </w:tc>
      </w:tr>
      <w:tr w:rsidR="00421C82" w14:paraId="57D1C326"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5F22714D"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47617DED"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0228B69B"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71" w:type="dxa"/>
            <w:gridSpan w:val="4"/>
            <w:tcBorders>
              <w:top w:val="single" w:sz="12" w:space="0" w:color="ABA899"/>
              <w:left w:val="single" w:sz="12" w:space="0" w:color="ABA899"/>
              <w:bottom w:val="single" w:sz="12" w:space="0" w:color="ABA899"/>
              <w:right w:val="single" w:sz="18" w:space="0" w:color="ABA899"/>
            </w:tcBorders>
          </w:tcPr>
          <w:p w14:paraId="6EF2130D" w14:textId="77777777" w:rsidR="00421C82" w:rsidRDefault="00421C82" w:rsidP="00BC29FE">
            <w:pPr>
              <w:pStyle w:val="TableParagraph"/>
              <w:spacing w:before="64"/>
              <w:ind w:left="20"/>
              <w:rPr>
                <w:sz w:val="16"/>
                <w:szCs w:val="16"/>
              </w:rPr>
            </w:pPr>
            <w:r>
              <w:rPr>
                <w:sz w:val="16"/>
                <w:szCs w:val="16"/>
              </w:rPr>
              <w:t>ქვეპროგრამის</w:t>
            </w:r>
            <w:r>
              <w:rPr>
                <w:spacing w:val="23"/>
                <w:sz w:val="16"/>
                <w:szCs w:val="16"/>
              </w:rPr>
              <w:t xml:space="preserve"> </w:t>
            </w:r>
            <w:r>
              <w:rPr>
                <w:sz w:val="16"/>
                <w:szCs w:val="16"/>
              </w:rPr>
              <w:t>ფარგლებში</w:t>
            </w:r>
            <w:r>
              <w:rPr>
                <w:spacing w:val="21"/>
                <w:sz w:val="16"/>
                <w:szCs w:val="16"/>
              </w:rPr>
              <w:t xml:space="preserve"> </w:t>
            </w:r>
            <w:r>
              <w:rPr>
                <w:sz w:val="16"/>
                <w:szCs w:val="16"/>
              </w:rPr>
              <w:t>განხორციელებული</w:t>
            </w:r>
            <w:r>
              <w:rPr>
                <w:spacing w:val="23"/>
                <w:sz w:val="16"/>
                <w:szCs w:val="16"/>
              </w:rPr>
              <w:t xml:space="preserve"> </w:t>
            </w:r>
            <w:r>
              <w:rPr>
                <w:sz w:val="16"/>
                <w:szCs w:val="16"/>
              </w:rPr>
              <w:t>საქმიანობის</w:t>
            </w:r>
            <w:r>
              <w:rPr>
                <w:spacing w:val="23"/>
                <w:sz w:val="16"/>
                <w:szCs w:val="16"/>
              </w:rPr>
              <w:t xml:space="preserve"> </w:t>
            </w:r>
            <w:r>
              <w:rPr>
                <w:sz w:val="16"/>
                <w:szCs w:val="16"/>
              </w:rPr>
              <w:t>პოპულარიზაცია</w:t>
            </w:r>
          </w:p>
        </w:tc>
      </w:tr>
      <w:tr w:rsidR="00421C82" w14:paraId="2EF12DBF"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25386917" w14:textId="77777777" w:rsidR="00421C82" w:rsidRDefault="00421C82" w:rsidP="00BC29FE">
            <w:pPr>
              <w:pStyle w:val="TableParagraph"/>
              <w:rPr>
                <w:rFonts w:ascii="Segoe UI Symbol"/>
                <w:sz w:val="16"/>
              </w:rPr>
            </w:pPr>
          </w:p>
          <w:p w14:paraId="00245A7F" w14:textId="77777777" w:rsidR="00421C82" w:rsidRDefault="00421C82" w:rsidP="00BC29FE">
            <w:pPr>
              <w:pStyle w:val="TableParagraph"/>
              <w:rPr>
                <w:rFonts w:ascii="Segoe UI Symbol"/>
                <w:sz w:val="16"/>
              </w:rPr>
            </w:pPr>
          </w:p>
          <w:p w14:paraId="0DB06406" w14:textId="77777777" w:rsidR="00421C82" w:rsidRDefault="00421C82" w:rsidP="00BC29FE">
            <w:pPr>
              <w:pStyle w:val="TableParagraph"/>
              <w:rPr>
                <w:rFonts w:ascii="Segoe UI Symbol"/>
                <w:sz w:val="16"/>
              </w:rPr>
            </w:pPr>
          </w:p>
          <w:p w14:paraId="42FA0243" w14:textId="77777777" w:rsidR="00421C82" w:rsidRDefault="00421C82" w:rsidP="00BC29FE">
            <w:pPr>
              <w:pStyle w:val="TableParagraph"/>
              <w:spacing w:before="7"/>
              <w:rPr>
                <w:rFonts w:ascii="Segoe UI Symbol"/>
                <w:sz w:val="23"/>
              </w:rPr>
            </w:pPr>
          </w:p>
          <w:p w14:paraId="0C35A282" w14:textId="77777777" w:rsidR="00421C82" w:rsidRDefault="00421C82" w:rsidP="00BC29FE">
            <w:pPr>
              <w:pStyle w:val="TableParagraph"/>
              <w:spacing w:before="1"/>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00A81CF0" w14:textId="77777777" w:rsidR="00421C82" w:rsidRDefault="00421C82" w:rsidP="00BC29FE">
            <w:pPr>
              <w:pStyle w:val="TableParagraph"/>
              <w:rPr>
                <w:rFonts w:ascii="Segoe UI Symbol"/>
                <w:sz w:val="16"/>
              </w:rPr>
            </w:pPr>
          </w:p>
          <w:p w14:paraId="4C6AD025" w14:textId="77777777" w:rsidR="00421C82" w:rsidRDefault="00421C82" w:rsidP="00BC29FE">
            <w:pPr>
              <w:pStyle w:val="TableParagraph"/>
              <w:rPr>
                <w:rFonts w:ascii="Segoe UI Symbol"/>
                <w:sz w:val="16"/>
              </w:rPr>
            </w:pPr>
          </w:p>
          <w:p w14:paraId="38BFF4AF" w14:textId="77777777" w:rsidR="00421C82" w:rsidRDefault="00421C82" w:rsidP="00BC29FE">
            <w:pPr>
              <w:pStyle w:val="TableParagraph"/>
              <w:rPr>
                <w:rFonts w:ascii="Segoe UI Symbol"/>
                <w:sz w:val="16"/>
              </w:rPr>
            </w:pPr>
          </w:p>
          <w:p w14:paraId="371AA954" w14:textId="77777777" w:rsidR="00421C82" w:rsidRDefault="00421C82" w:rsidP="00BC29FE">
            <w:pPr>
              <w:pStyle w:val="TableParagraph"/>
              <w:spacing w:before="11"/>
              <w:rPr>
                <w:rFonts w:ascii="Segoe UI Symbol"/>
                <w:sz w:val="17"/>
              </w:rPr>
            </w:pPr>
          </w:p>
          <w:p w14:paraId="14DEC77F"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98" w:type="dxa"/>
            <w:tcBorders>
              <w:top w:val="single" w:sz="12" w:space="0" w:color="ABA899"/>
              <w:left w:val="single" w:sz="12" w:space="0" w:color="ABA899"/>
              <w:bottom w:val="single" w:sz="12" w:space="0" w:color="ABA899"/>
              <w:right w:val="single" w:sz="12" w:space="0" w:color="ABA899"/>
            </w:tcBorders>
          </w:tcPr>
          <w:p w14:paraId="41980DA8"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0150BA8E" w14:textId="77777777" w:rsidR="00421C82" w:rsidRDefault="00421C82" w:rsidP="00BC29FE">
            <w:pPr>
              <w:pStyle w:val="TableParagraph"/>
              <w:spacing w:before="52"/>
              <w:ind w:left="6"/>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111188DE"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68BC77BA"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214A0010"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DBE52EE" w14:textId="77777777" w:rsidTr="00BC29FE">
        <w:trPr>
          <w:trHeight w:val="870"/>
        </w:trPr>
        <w:tc>
          <w:tcPr>
            <w:tcW w:w="728" w:type="dxa"/>
            <w:vMerge/>
            <w:tcBorders>
              <w:top w:val="nil"/>
              <w:left w:val="single" w:sz="12" w:space="0" w:color="ECE9D8"/>
              <w:bottom w:val="single" w:sz="12" w:space="0" w:color="ABA899"/>
              <w:right w:val="single" w:sz="12" w:space="0" w:color="ABA899"/>
            </w:tcBorders>
          </w:tcPr>
          <w:p w14:paraId="7574BA3F"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1A19F621" w14:textId="77777777" w:rsidR="00421C82" w:rsidRDefault="00421C82" w:rsidP="00BC29FE">
            <w:pPr>
              <w:rPr>
                <w:sz w:val="2"/>
                <w:szCs w:val="2"/>
              </w:rPr>
            </w:pPr>
          </w:p>
        </w:tc>
        <w:tc>
          <w:tcPr>
            <w:tcW w:w="2198" w:type="dxa"/>
            <w:tcBorders>
              <w:top w:val="single" w:sz="12" w:space="0" w:color="ABA899"/>
              <w:left w:val="single" w:sz="12" w:space="0" w:color="ABA899"/>
              <w:bottom w:val="single" w:sz="12" w:space="0" w:color="ABA899"/>
              <w:right w:val="single" w:sz="12" w:space="0" w:color="ABA899"/>
            </w:tcBorders>
          </w:tcPr>
          <w:p w14:paraId="7104118C" w14:textId="77777777" w:rsidR="00421C82" w:rsidRDefault="00421C82" w:rsidP="00BC29FE">
            <w:pPr>
              <w:pStyle w:val="TableParagraph"/>
              <w:spacing w:line="177" w:lineRule="exact"/>
              <w:ind w:left="560"/>
              <w:rPr>
                <w:sz w:val="16"/>
                <w:szCs w:val="16"/>
              </w:rPr>
            </w:pPr>
            <w:r>
              <w:rPr>
                <w:w w:val="105"/>
                <w:sz w:val="16"/>
                <w:szCs w:val="16"/>
              </w:rPr>
              <w:t>საზღვარგარეთ</w:t>
            </w:r>
          </w:p>
          <w:p w14:paraId="44222597" w14:textId="77777777" w:rsidR="00421C82" w:rsidRDefault="00421C82" w:rsidP="00BC29FE">
            <w:pPr>
              <w:pStyle w:val="TableParagraph"/>
              <w:spacing w:before="3" w:line="223" w:lineRule="auto"/>
              <w:ind w:left="95" w:firstLine="540"/>
              <w:rPr>
                <w:sz w:val="16"/>
                <w:szCs w:val="16"/>
              </w:rPr>
            </w:pPr>
            <w:r>
              <w:rPr>
                <w:w w:val="105"/>
                <w:sz w:val="16"/>
                <w:szCs w:val="16"/>
              </w:rPr>
              <w:t>ჩატარებული</w:t>
            </w:r>
            <w:r>
              <w:rPr>
                <w:spacing w:val="1"/>
                <w:w w:val="105"/>
                <w:sz w:val="16"/>
                <w:szCs w:val="16"/>
              </w:rPr>
              <w:t xml:space="preserve"> </w:t>
            </w:r>
            <w:r>
              <w:rPr>
                <w:sz w:val="16"/>
                <w:szCs w:val="16"/>
              </w:rPr>
              <w:t>ღონისძიებების</w:t>
            </w:r>
            <w:r>
              <w:rPr>
                <w:spacing w:val="27"/>
                <w:sz w:val="16"/>
                <w:szCs w:val="16"/>
              </w:rPr>
              <w:t xml:space="preserve"> </w:t>
            </w:r>
            <w:r>
              <w:rPr>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6D08E3E6" w14:textId="77777777" w:rsidR="00421C82" w:rsidRDefault="00421C82" w:rsidP="00BC29FE">
            <w:pPr>
              <w:pStyle w:val="TableParagraph"/>
              <w:spacing w:before="9"/>
              <w:rPr>
                <w:rFonts w:ascii="Segoe UI Symbol"/>
                <w:sz w:val="12"/>
              </w:rPr>
            </w:pPr>
          </w:p>
          <w:p w14:paraId="091BEACA" w14:textId="77777777" w:rsidR="00421C82" w:rsidRDefault="00421C82" w:rsidP="00BC29FE">
            <w:pPr>
              <w:pStyle w:val="TableParagraph"/>
              <w:ind w:left="69"/>
              <w:jc w:val="center"/>
              <w:rPr>
                <w:sz w:val="16"/>
              </w:rPr>
            </w:pPr>
            <w:r>
              <w:rPr>
                <w:w w:val="105"/>
                <w:sz w:val="16"/>
              </w:rPr>
              <w:t>25</w:t>
            </w:r>
          </w:p>
        </w:tc>
        <w:tc>
          <w:tcPr>
            <w:tcW w:w="1666" w:type="dxa"/>
            <w:tcBorders>
              <w:top w:val="single" w:sz="12" w:space="0" w:color="ABA899"/>
              <w:left w:val="single" w:sz="12" w:space="0" w:color="ABA899"/>
              <w:bottom w:val="single" w:sz="12" w:space="0" w:color="ABA899"/>
              <w:right w:val="single" w:sz="12" w:space="0" w:color="ABA899"/>
            </w:tcBorders>
          </w:tcPr>
          <w:p w14:paraId="0F0B0128" w14:textId="77777777" w:rsidR="00421C82" w:rsidRDefault="00421C82" w:rsidP="00BC29FE">
            <w:pPr>
              <w:pStyle w:val="TableParagraph"/>
              <w:spacing w:before="9"/>
              <w:rPr>
                <w:rFonts w:ascii="Segoe UI Symbol"/>
                <w:sz w:val="12"/>
              </w:rPr>
            </w:pPr>
          </w:p>
          <w:p w14:paraId="343810BB" w14:textId="77777777" w:rsidR="00421C82" w:rsidRDefault="00421C82" w:rsidP="00BC29FE">
            <w:pPr>
              <w:pStyle w:val="TableParagraph"/>
              <w:ind w:right="692"/>
              <w:jc w:val="right"/>
              <w:rPr>
                <w:sz w:val="16"/>
              </w:rPr>
            </w:pPr>
            <w:r>
              <w:rPr>
                <w:w w:val="105"/>
                <w:sz w:val="16"/>
              </w:rPr>
              <w:t>29</w:t>
            </w:r>
          </w:p>
        </w:tc>
        <w:tc>
          <w:tcPr>
            <w:tcW w:w="1936" w:type="dxa"/>
            <w:tcBorders>
              <w:top w:val="single" w:sz="12" w:space="0" w:color="ABA899"/>
              <w:left w:val="single" w:sz="12" w:space="0" w:color="ABA899"/>
              <w:bottom w:val="single" w:sz="12" w:space="0" w:color="ABA899"/>
              <w:right w:val="single" w:sz="18" w:space="0" w:color="ABA899"/>
            </w:tcBorders>
          </w:tcPr>
          <w:p w14:paraId="65E6AE6C" w14:textId="77777777" w:rsidR="00421C82" w:rsidRDefault="00421C82" w:rsidP="00BC29FE">
            <w:pPr>
              <w:pStyle w:val="TableParagraph"/>
              <w:rPr>
                <w:rFonts w:ascii="Times New Roman"/>
                <w:sz w:val="16"/>
              </w:rPr>
            </w:pPr>
          </w:p>
        </w:tc>
      </w:tr>
      <w:tr w:rsidR="00421C82" w14:paraId="1C469398" w14:textId="77777777" w:rsidTr="00BC29FE">
        <w:trPr>
          <w:trHeight w:val="870"/>
        </w:trPr>
        <w:tc>
          <w:tcPr>
            <w:tcW w:w="728" w:type="dxa"/>
            <w:vMerge/>
            <w:tcBorders>
              <w:top w:val="nil"/>
              <w:left w:val="single" w:sz="12" w:space="0" w:color="ECE9D8"/>
              <w:bottom w:val="single" w:sz="12" w:space="0" w:color="ABA899"/>
              <w:right w:val="single" w:sz="12" w:space="0" w:color="ABA899"/>
            </w:tcBorders>
          </w:tcPr>
          <w:p w14:paraId="69804B4D"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79D5B6D0" w14:textId="77777777" w:rsidR="00421C82" w:rsidRDefault="00421C82" w:rsidP="00BC29FE">
            <w:pPr>
              <w:rPr>
                <w:sz w:val="2"/>
                <w:szCs w:val="2"/>
              </w:rPr>
            </w:pPr>
          </w:p>
        </w:tc>
        <w:tc>
          <w:tcPr>
            <w:tcW w:w="2198" w:type="dxa"/>
            <w:tcBorders>
              <w:top w:val="single" w:sz="12" w:space="0" w:color="ABA899"/>
              <w:left w:val="single" w:sz="12" w:space="0" w:color="ABA899"/>
              <w:bottom w:val="single" w:sz="12" w:space="0" w:color="ABA899"/>
              <w:right w:val="single" w:sz="12" w:space="0" w:color="ABA899"/>
            </w:tcBorders>
          </w:tcPr>
          <w:p w14:paraId="16D354B5" w14:textId="77777777" w:rsidR="00421C82" w:rsidRDefault="00421C82" w:rsidP="00BC29FE">
            <w:pPr>
              <w:pStyle w:val="TableParagraph"/>
              <w:spacing w:line="177" w:lineRule="exact"/>
              <w:ind w:left="493" w:right="480"/>
              <w:jc w:val="center"/>
              <w:rPr>
                <w:sz w:val="16"/>
                <w:szCs w:val="16"/>
              </w:rPr>
            </w:pPr>
            <w:r>
              <w:rPr>
                <w:sz w:val="16"/>
                <w:szCs w:val="16"/>
              </w:rPr>
              <w:t>ქვეყნის</w:t>
            </w:r>
            <w:r>
              <w:rPr>
                <w:spacing w:val="10"/>
                <w:sz w:val="16"/>
                <w:szCs w:val="16"/>
              </w:rPr>
              <w:t xml:space="preserve"> </w:t>
            </w:r>
            <w:r>
              <w:rPr>
                <w:sz w:val="16"/>
                <w:szCs w:val="16"/>
              </w:rPr>
              <w:t>შიგნით</w:t>
            </w:r>
          </w:p>
          <w:p w14:paraId="44656312" w14:textId="77777777" w:rsidR="00421C82" w:rsidRDefault="00421C82" w:rsidP="00BC29FE">
            <w:pPr>
              <w:pStyle w:val="TableParagraph"/>
              <w:spacing w:before="3" w:line="223" w:lineRule="auto"/>
              <w:ind w:left="65" w:right="32" w:firstLine="4"/>
              <w:jc w:val="center"/>
              <w:rPr>
                <w:sz w:val="16"/>
                <w:szCs w:val="16"/>
              </w:rPr>
            </w:pPr>
            <w:r>
              <w:rPr>
                <w:w w:val="105"/>
                <w:sz w:val="16"/>
                <w:szCs w:val="16"/>
              </w:rPr>
              <w:t>ჩატარებული</w:t>
            </w:r>
            <w:r>
              <w:rPr>
                <w:spacing w:val="1"/>
                <w:w w:val="105"/>
                <w:sz w:val="16"/>
                <w:szCs w:val="16"/>
              </w:rPr>
              <w:t xml:space="preserve"> </w:t>
            </w:r>
            <w:r>
              <w:rPr>
                <w:sz w:val="16"/>
                <w:szCs w:val="16"/>
              </w:rPr>
              <w:t>ღონისძიებების</w:t>
            </w:r>
            <w:r>
              <w:rPr>
                <w:spacing w:val="27"/>
                <w:sz w:val="16"/>
                <w:szCs w:val="16"/>
              </w:rPr>
              <w:t xml:space="preserve"> </w:t>
            </w:r>
            <w:r>
              <w:rPr>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00966FAD" w14:textId="77777777" w:rsidR="00421C82" w:rsidRDefault="00421C82" w:rsidP="00BC29FE">
            <w:pPr>
              <w:pStyle w:val="TableParagraph"/>
              <w:spacing w:before="9"/>
              <w:rPr>
                <w:rFonts w:ascii="Segoe UI Symbol"/>
                <w:sz w:val="12"/>
              </w:rPr>
            </w:pPr>
          </w:p>
          <w:p w14:paraId="2646F3ED" w14:textId="77777777" w:rsidR="00421C82" w:rsidRDefault="00421C82" w:rsidP="00BC29FE">
            <w:pPr>
              <w:pStyle w:val="TableParagraph"/>
              <w:ind w:left="9"/>
              <w:jc w:val="center"/>
              <w:rPr>
                <w:sz w:val="16"/>
              </w:rPr>
            </w:pPr>
            <w:r>
              <w:rPr>
                <w:w w:val="105"/>
                <w:sz w:val="16"/>
              </w:rPr>
              <w:t>50</w:t>
            </w:r>
          </w:p>
        </w:tc>
        <w:tc>
          <w:tcPr>
            <w:tcW w:w="1666" w:type="dxa"/>
            <w:tcBorders>
              <w:top w:val="single" w:sz="12" w:space="0" w:color="ABA899"/>
              <w:left w:val="single" w:sz="12" w:space="0" w:color="ABA899"/>
              <w:bottom w:val="single" w:sz="12" w:space="0" w:color="ABA899"/>
              <w:right w:val="single" w:sz="12" w:space="0" w:color="ABA899"/>
            </w:tcBorders>
          </w:tcPr>
          <w:p w14:paraId="0B0887CB" w14:textId="77777777" w:rsidR="00421C82" w:rsidRDefault="00421C82" w:rsidP="00BC29FE">
            <w:pPr>
              <w:pStyle w:val="TableParagraph"/>
              <w:spacing w:before="9"/>
              <w:rPr>
                <w:rFonts w:ascii="Segoe UI Symbol"/>
                <w:sz w:val="12"/>
              </w:rPr>
            </w:pPr>
          </w:p>
          <w:p w14:paraId="614E3AAB" w14:textId="77777777" w:rsidR="00421C82" w:rsidRDefault="00421C82" w:rsidP="00BC29FE">
            <w:pPr>
              <w:pStyle w:val="TableParagraph"/>
              <w:ind w:right="722"/>
              <w:jc w:val="right"/>
              <w:rPr>
                <w:sz w:val="16"/>
              </w:rPr>
            </w:pPr>
            <w:r>
              <w:rPr>
                <w:w w:val="105"/>
                <w:sz w:val="16"/>
              </w:rPr>
              <w:t>50</w:t>
            </w:r>
          </w:p>
        </w:tc>
        <w:tc>
          <w:tcPr>
            <w:tcW w:w="1936" w:type="dxa"/>
            <w:tcBorders>
              <w:top w:val="single" w:sz="12" w:space="0" w:color="ABA899"/>
              <w:left w:val="single" w:sz="12" w:space="0" w:color="ABA899"/>
              <w:bottom w:val="single" w:sz="12" w:space="0" w:color="ABA899"/>
              <w:right w:val="single" w:sz="18" w:space="0" w:color="ABA899"/>
            </w:tcBorders>
          </w:tcPr>
          <w:p w14:paraId="112D91FF" w14:textId="77777777" w:rsidR="00421C82" w:rsidRDefault="00421C82" w:rsidP="00BC29FE">
            <w:pPr>
              <w:pStyle w:val="TableParagraph"/>
              <w:rPr>
                <w:rFonts w:ascii="Times New Roman"/>
                <w:sz w:val="16"/>
              </w:rPr>
            </w:pPr>
          </w:p>
        </w:tc>
      </w:tr>
    </w:tbl>
    <w:p w14:paraId="5A98EB49" w14:textId="77777777" w:rsidR="00421C82" w:rsidRDefault="00421C82" w:rsidP="00421C82">
      <w:pPr>
        <w:pStyle w:val="a7"/>
        <w:spacing w:before="3"/>
        <w:rPr>
          <w:sz w:val="15"/>
        </w:rPr>
      </w:pPr>
    </w:p>
    <w:p w14:paraId="37872AC8" w14:textId="77777777" w:rsidR="00421C82" w:rsidRDefault="00421C82" w:rsidP="00421C82">
      <w:pPr>
        <w:pStyle w:val="a7"/>
        <w:spacing w:before="50"/>
        <w:ind w:left="110"/>
      </w:pPr>
      <w:r>
        <w:rPr>
          <w:rFonts w:ascii="Sylfaen" w:hAnsi="Sylfaen" w:cs="Sylfaen"/>
          <w:w w:val="65"/>
        </w:rPr>
        <w:t>ბ</w:t>
      </w:r>
      <w:r>
        <w:rPr>
          <w:w w:val="65"/>
        </w:rPr>
        <w:t>.</w:t>
      </w:r>
      <w:r>
        <w:rPr>
          <w:rFonts w:ascii="Sylfaen" w:hAnsi="Sylfaen" w:cs="Sylfaen"/>
          <w:w w:val="65"/>
        </w:rPr>
        <w:t>დ</w:t>
      </w:r>
      <w:r>
        <w:rPr>
          <w:w w:val="65"/>
        </w:rPr>
        <w:t>)</w:t>
      </w:r>
      <w:r>
        <w:rPr>
          <w:spacing w:val="7"/>
          <w:w w:val="65"/>
        </w:rPr>
        <w:t xml:space="preserve"> </w:t>
      </w:r>
      <w:r>
        <w:rPr>
          <w:rFonts w:ascii="Sylfaen" w:hAnsi="Sylfaen" w:cs="Sylfaen"/>
          <w:w w:val="65"/>
        </w:rPr>
        <w:t>ქვეპროგრამა</w:t>
      </w:r>
      <w:r>
        <w:rPr>
          <w:w w:val="65"/>
        </w:rPr>
        <w:t>:</w:t>
      </w:r>
      <w:r>
        <w:rPr>
          <w:spacing w:val="7"/>
          <w:w w:val="65"/>
        </w:rPr>
        <w:t xml:space="preserve"> </w:t>
      </w:r>
      <w:r>
        <w:rPr>
          <w:rFonts w:ascii="Sylfaen" w:hAnsi="Sylfaen" w:cs="Sylfaen"/>
          <w:w w:val="65"/>
        </w:rPr>
        <w:t>კულტურის</w:t>
      </w:r>
      <w:r>
        <w:rPr>
          <w:spacing w:val="7"/>
          <w:w w:val="65"/>
        </w:rPr>
        <w:t xml:space="preserve"> </w:t>
      </w:r>
      <w:r>
        <w:rPr>
          <w:rFonts w:ascii="Sylfaen" w:hAnsi="Sylfaen" w:cs="Sylfaen"/>
          <w:w w:val="65"/>
        </w:rPr>
        <w:t>ღონისძიებები</w:t>
      </w:r>
      <w:r>
        <w:rPr>
          <w:spacing w:val="7"/>
          <w:w w:val="65"/>
        </w:rPr>
        <w:t xml:space="preserve"> </w:t>
      </w:r>
      <w:r>
        <w:rPr>
          <w:w w:val="65"/>
        </w:rPr>
        <w:t>(</w:t>
      </w:r>
      <w:r>
        <w:rPr>
          <w:rFonts w:ascii="Sylfaen" w:hAnsi="Sylfaen" w:cs="Sylfaen"/>
          <w:w w:val="65"/>
        </w:rPr>
        <w:t>პროგრამული</w:t>
      </w:r>
      <w:r>
        <w:rPr>
          <w:spacing w:val="7"/>
          <w:w w:val="65"/>
        </w:rPr>
        <w:t xml:space="preserve"> </w:t>
      </w:r>
      <w:r>
        <w:rPr>
          <w:rFonts w:ascii="Sylfaen" w:hAnsi="Sylfaen" w:cs="Sylfaen"/>
          <w:w w:val="65"/>
        </w:rPr>
        <w:t>კოდი</w:t>
      </w:r>
      <w:r>
        <w:rPr>
          <w:spacing w:val="7"/>
          <w:w w:val="65"/>
        </w:rPr>
        <w:t xml:space="preserve"> </w:t>
      </w:r>
      <w:r>
        <w:rPr>
          <w:w w:val="65"/>
        </w:rPr>
        <w:t>05</w:t>
      </w:r>
      <w:r>
        <w:rPr>
          <w:spacing w:val="7"/>
          <w:w w:val="65"/>
        </w:rPr>
        <w:t xml:space="preserve"> </w:t>
      </w:r>
      <w:r>
        <w:rPr>
          <w:w w:val="65"/>
        </w:rPr>
        <w:t>02</w:t>
      </w:r>
      <w:r>
        <w:rPr>
          <w:spacing w:val="7"/>
          <w:w w:val="65"/>
        </w:rPr>
        <w:t xml:space="preserve"> </w:t>
      </w:r>
      <w:r>
        <w:rPr>
          <w:w w:val="65"/>
        </w:rPr>
        <w:t>06)</w:t>
      </w:r>
    </w:p>
    <w:p w14:paraId="57811DA3"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5640"/>
        <w:gridCol w:w="1935"/>
      </w:tblGrid>
      <w:tr w:rsidR="00421C82" w14:paraId="19F3CB7F" w14:textId="77777777" w:rsidTr="00BC29FE">
        <w:trPr>
          <w:trHeight w:val="870"/>
        </w:trPr>
        <w:tc>
          <w:tcPr>
            <w:tcW w:w="735" w:type="dxa"/>
            <w:tcBorders>
              <w:bottom w:val="single" w:sz="12" w:space="0" w:color="ABA899"/>
              <w:right w:val="single" w:sz="12" w:space="0" w:color="ABA899"/>
            </w:tcBorders>
          </w:tcPr>
          <w:p w14:paraId="0F5ACE09" w14:textId="77777777" w:rsidR="00421C82" w:rsidRDefault="00421C82" w:rsidP="00BC29FE">
            <w:pPr>
              <w:pStyle w:val="TableParagraph"/>
              <w:spacing w:before="11"/>
              <w:rPr>
                <w:rFonts w:ascii="Segoe UI Symbol"/>
                <w:sz w:val="11"/>
              </w:rPr>
            </w:pPr>
          </w:p>
          <w:p w14:paraId="299EDE40" w14:textId="77777777" w:rsidR="00421C82" w:rsidRDefault="00421C82" w:rsidP="00BC29FE">
            <w:pPr>
              <w:pStyle w:val="TableParagraph"/>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EC112D1" w14:textId="77777777" w:rsidR="00421C82" w:rsidRDefault="00421C82" w:rsidP="00BC29FE">
            <w:pPr>
              <w:pStyle w:val="TableParagraph"/>
              <w:spacing w:before="66" w:line="220" w:lineRule="auto"/>
              <w:ind w:left="14" w:right="871"/>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7575" w:type="dxa"/>
            <w:gridSpan w:val="2"/>
            <w:tcBorders>
              <w:left w:val="single" w:sz="12" w:space="0" w:color="ABA899"/>
              <w:bottom w:val="single" w:sz="12" w:space="0" w:color="ABA899"/>
              <w:right w:val="single" w:sz="18" w:space="0" w:color="ABA899"/>
            </w:tcBorders>
          </w:tcPr>
          <w:p w14:paraId="5FFBC666" w14:textId="77777777" w:rsidR="00421C82" w:rsidRDefault="00421C82" w:rsidP="00BC29FE">
            <w:pPr>
              <w:pStyle w:val="TableParagraph"/>
              <w:spacing w:line="177" w:lineRule="exact"/>
              <w:ind w:left="108"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ერთეულის</w:t>
            </w:r>
            <w:r>
              <w:rPr>
                <w:spacing w:val="17"/>
                <w:sz w:val="16"/>
                <w:szCs w:val="16"/>
              </w:rPr>
              <w:t xml:space="preserve"> </w:t>
            </w:r>
            <w:r>
              <w:rPr>
                <w:sz w:val="16"/>
                <w:szCs w:val="16"/>
              </w:rPr>
              <w:t>–</w:t>
            </w:r>
          </w:p>
          <w:p w14:paraId="58F7152A" w14:textId="77777777" w:rsidR="00421C82" w:rsidRDefault="00421C82" w:rsidP="00BC29FE">
            <w:pPr>
              <w:pStyle w:val="TableParagraph"/>
              <w:spacing w:before="3" w:line="223" w:lineRule="auto"/>
              <w:ind w:left="95" w:right="69"/>
              <w:jc w:val="center"/>
              <w:rPr>
                <w:sz w:val="16"/>
                <w:szCs w:val="16"/>
              </w:rPr>
            </w:pPr>
            <w:r>
              <w:rPr>
                <w:sz w:val="16"/>
                <w:szCs w:val="16"/>
              </w:rPr>
              <w:t>ადმინისტრაციული</w:t>
            </w:r>
            <w:r>
              <w:rPr>
                <w:spacing w:val="18"/>
                <w:sz w:val="16"/>
                <w:szCs w:val="16"/>
              </w:rPr>
              <w:t xml:space="preserve"> </w:t>
            </w:r>
            <w:r>
              <w:rPr>
                <w:sz w:val="16"/>
                <w:szCs w:val="16"/>
              </w:rPr>
              <w:t>სამსახურის</w:t>
            </w:r>
            <w:r>
              <w:rPr>
                <w:spacing w:val="18"/>
                <w:sz w:val="16"/>
                <w:szCs w:val="16"/>
              </w:rPr>
              <w:t xml:space="preserve"> </w:t>
            </w:r>
            <w:r>
              <w:rPr>
                <w:sz w:val="16"/>
                <w:szCs w:val="16"/>
              </w:rPr>
              <w:t>მეორადი</w:t>
            </w:r>
            <w:r>
              <w:rPr>
                <w:spacing w:val="19"/>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8"/>
                <w:sz w:val="16"/>
                <w:szCs w:val="16"/>
              </w:rPr>
              <w:t xml:space="preserve"> </w:t>
            </w:r>
            <w:r>
              <w:rPr>
                <w:sz w:val="16"/>
                <w:szCs w:val="16"/>
              </w:rPr>
              <w:t>–</w:t>
            </w:r>
            <w:r>
              <w:rPr>
                <w:spacing w:val="19"/>
                <w:sz w:val="16"/>
                <w:szCs w:val="16"/>
              </w:rPr>
              <w:t xml:space="preserve"> </w:t>
            </w:r>
            <w:r>
              <w:rPr>
                <w:sz w:val="16"/>
                <w:szCs w:val="16"/>
              </w:rPr>
              <w:t>კულტურის,</w:t>
            </w:r>
            <w:r>
              <w:rPr>
                <w:spacing w:val="16"/>
                <w:sz w:val="16"/>
                <w:szCs w:val="16"/>
              </w:rPr>
              <w:t xml:space="preserve"> </w:t>
            </w:r>
            <w:r>
              <w:rPr>
                <w:sz w:val="16"/>
                <w:szCs w:val="16"/>
              </w:rPr>
              <w:t>სპორტის,</w:t>
            </w:r>
            <w:r>
              <w:rPr>
                <w:spacing w:val="1"/>
                <w:sz w:val="16"/>
                <w:szCs w:val="16"/>
              </w:rPr>
              <w:t xml:space="preserve"> </w:t>
            </w:r>
            <w:r>
              <w:rPr>
                <w:w w:val="105"/>
                <w:sz w:val="16"/>
                <w:szCs w:val="16"/>
              </w:rPr>
              <w:t>განათლებისა</w:t>
            </w:r>
            <w:r>
              <w:rPr>
                <w:spacing w:val="-3"/>
                <w:w w:val="105"/>
                <w:sz w:val="16"/>
                <w:szCs w:val="16"/>
              </w:rPr>
              <w:t xml:space="preserve"> </w:t>
            </w:r>
            <w:r>
              <w:rPr>
                <w:w w:val="105"/>
                <w:sz w:val="16"/>
                <w:szCs w:val="16"/>
              </w:rPr>
              <w:t>და</w:t>
            </w:r>
            <w:r>
              <w:rPr>
                <w:spacing w:val="-3"/>
                <w:w w:val="105"/>
                <w:sz w:val="16"/>
                <w:szCs w:val="16"/>
              </w:rPr>
              <w:t xml:space="preserve"> </w:t>
            </w:r>
            <w:r>
              <w:rPr>
                <w:w w:val="105"/>
                <w:sz w:val="16"/>
                <w:szCs w:val="16"/>
              </w:rPr>
              <w:t>ახალგაზრდობის</w:t>
            </w:r>
            <w:r>
              <w:rPr>
                <w:spacing w:val="-2"/>
                <w:w w:val="105"/>
                <w:sz w:val="16"/>
                <w:szCs w:val="16"/>
              </w:rPr>
              <w:t xml:space="preserve"> </w:t>
            </w:r>
            <w:r>
              <w:rPr>
                <w:w w:val="105"/>
                <w:sz w:val="16"/>
                <w:szCs w:val="16"/>
              </w:rPr>
              <w:t>საქმეთა</w:t>
            </w:r>
            <w:r>
              <w:rPr>
                <w:spacing w:val="-3"/>
                <w:w w:val="105"/>
                <w:sz w:val="16"/>
                <w:szCs w:val="16"/>
              </w:rPr>
              <w:t xml:space="preserve"> </w:t>
            </w:r>
            <w:r>
              <w:rPr>
                <w:w w:val="105"/>
                <w:sz w:val="16"/>
                <w:szCs w:val="16"/>
              </w:rPr>
              <w:t>განყოფილება</w:t>
            </w:r>
          </w:p>
        </w:tc>
      </w:tr>
      <w:tr w:rsidR="00421C82" w14:paraId="69E9AAAC" w14:textId="77777777" w:rsidTr="00BC29FE">
        <w:trPr>
          <w:trHeight w:val="480"/>
        </w:trPr>
        <w:tc>
          <w:tcPr>
            <w:tcW w:w="735" w:type="dxa"/>
            <w:tcBorders>
              <w:top w:val="single" w:sz="12" w:space="0" w:color="ABA899"/>
              <w:bottom w:val="single" w:sz="12" w:space="0" w:color="ABA899"/>
              <w:right w:val="single" w:sz="12" w:space="0" w:color="ABA899"/>
            </w:tcBorders>
          </w:tcPr>
          <w:p w14:paraId="38D27571"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CF053A1"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2AC530B0" w14:textId="77777777" w:rsidR="00421C82" w:rsidRDefault="00421C82" w:rsidP="00BC29FE">
            <w:pPr>
              <w:pStyle w:val="TableParagraph"/>
              <w:spacing w:line="185" w:lineRule="exact"/>
              <w:ind w:left="106" w:right="69"/>
              <w:jc w:val="center"/>
              <w:rPr>
                <w:sz w:val="16"/>
              </w:rPr>
            </w:pPr>
            <w:r>
              <w:rPr>
                <w:w w:val="105"/>
                <w:sz w:val="16"/>
              </w:rPr>
              <w:t>1</w:t>
            </w:r>
            <w:r>
              <w:rPr>
                <w:spacing w:val="-5"/>
                <w:w w:val="105"/>
                <w:sz w:val="16"/>
              </w:rPr>
              <w:t xml:space="preserve"> </w:t>
            </w:r>
            <w:r>
              <w:rPr>
                <w:w w:val="105"/>
                <w:sz w:val="16"/>
              </w:rPr>
              <w:t>019,0</w:t>
            </w:r>
          </w:p>
        </w:tc>
      </w:tr>
      <w:tr w:rsidR="00421C82" w14:paraId="6CBB9ECE" w14:textId="77777777" w:rsidTr="00BC29FE">
        <w:trPr>
          <w:trHeight w:val="1260"/>
        </w:trPr>
        <w:tc>
          <w:tcPr>
            <w:tcW w:w="735" w:type="dxa"/>
            <w:tcBorders>
              <w:top w:val="single" w:sz="12" w:space="0" w:color="ABA899"/>
              <w:bottom w:val="single" w:sz="12" w:space="0" w:color="ABA899"/>
              <w:right w:val="single" w:sz="12" w:space="0" w:color="ABA899"/>
            </w:tcBorders>
          </w:tcPr>
          <w:p w14:paraId="4445876A" w14:textId="77777777" w:rsidR="00421C82" w:rsidRDefault="00421C82" w:rsidP="00BC29FE">
            <w:pPr>
              <w:pStyle w:val="TableParagraph"/>
              <w:rPr>
                <w:rFonts w:ascii="Segoe UI Symbol"/>
                <w:sz w:val="16"/>
              </w:rPr>
            </w:pPr>
          </w:p>
          <w:p w14:paraId="3A68BBCF" w14:textId="77777777" w:rsidR="00421C82" w:rsidRDefault="00421C82" w:rsidP="00BC29FE">
            <w:pPr>
              <w:pStyle w:val="TableParagraph"/>
              <w:spacing w:before="139"/>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EF9C6EB" w14:textId="77777777" w:rsidR="00421C82" w:rsidRDefault="00421C82" w:rsidP="00BC29FE">
            <w:pPr>
              <w:pStyle w:val="TableParagraph"/>
              <w:rPr>
                <w:rFonts w:ascii="Segoe UI Symbol"/>
                <w:sz w:val="16"/>
              </w:rPr>
            </w:pPr>
          </w:p>
          <w:p w14:paraId="2F511398"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2"/>
            <w:tcBorders>
              <w:top w:val="single" w:sz="12" w:space="0" w:color="ABA899"/>
              <w:left w:val="single" w:sz="12" w:space="0" w:color="ABA899"/>
              <w:bottom w:val="single" w:sz="12" w:space="0" w:color="ABA899"/>
              <w:right w:val="single" w:sz="18" w:space="0" w:color="ABA899"/>
            </w:tcBorders>
          </w:tcPr>
          <w:p w14:paraId="5469691D" w14:textId="77777777" w:rsidR="00421C82" w:rsidRDefault="00421C82" w:rsidP="00BC29FE">
            <w:pPr>
              <w:pStyle w:val="TableParagraph"/>
              <w:spacing w:line="177" w:lineRule="exact"/>
              <w:ind w:left="14"/>
              <w:jc w:val="both"/>
              <w:rPr>
                <w:sz w:val="16"/>
                <w:szCs w:val="16"/>
              </w:rPr>
            </w:pPr>
            <w:r>
              <w:rPr>
                <w:sz w:val="16"/>
                <w:szCs w:val="16"/>
              </w:rPr>
              <w:t>მუნიციპალიტეტის</w:t>
            </w:r>
            <w:r>
              <w:rPr>
                <w:spacing w:val="32"/>
                <w:sz w:val="16"/>
                <w:szCs w:val="16"/>
              </w:rPr>
              <w:t xml:space="preserve"> </w:t>
            </w:r>
            <w:r>
              <w:rPr>
                <w:sz w:val="16"/>
                <w:szCs w:val="16"/>
              </w:rPr>
              <w:t>მასშტაბით</w:t>
            </w:r>
            <w:r>
              <w:rPr>
                <w:spacing w:val="28"/>
                <w:sz w:val="16"/>
                <w:szCs w:val="16"/>
              </w:rPr>
              <w:t xml:space="preserve"> </w:t>
            </w:r>
            <w:r>
              <w:rPr>
                <w:sz w:val="16"/>
                <w:szCs w:val="16"/>
              </w:rPr>
              <w:t>წლის</w:t>
            </w:r>
            <w:r>
              <w:rPr>
                <w:spacing w:val="31"/>
                <w:sz w:val="16"/>
                <w:szCs w:val="16"/>
              </w:rPr>
              <w:t xml:space="preserve"> </w:t>
            </w:r>
            <w:r>
              <w:rPr>
                <w:sz w:val="16"/>
                <w:szCs w:val="16"/>
              </w:rPr>
              <w:t>მანძილზე</w:t>
            </w:r>
            <w:r>
              <w:rPr>
                <w:spacing w:val="24"/>
                <w:sz w:val="16"/>
                <w:szCs w:val="16"/>
              </w:rPr>
              <w:t xml:space="preserve"> </w:t>
            </w:r>
            <w:r>
              <w:rPr>
                <w:sz w:val="16"/>
                <w:szCs w:val="16"/>
              </w:rPr>
              <w:t>ხორციელდება</w:t>
            </w:r>
            <w:r>
              <w:rPr>
                <w:spacing w:val="16"/>
                <w:sz w:val="16"/>
                <w:szCs w:val="16"/>
              </w:rPr>
              <w:t xml:space="preserve"> </w:t>
            </w:r>
            <w:r>
              <w:rPr>
                <w:sz w:val="16"/>
                <w:szCs w:val="16"/>
              </w:rPr>
              <w:t>სხვადასხვა</w:t>
            </w:r>
            <w:r>
              <w:rPr>
                <w:spacing w:val="29"/>
                <w:sz w:val="16"/>
                <w:szCs w:val="16"/>
              </w:rPr>
              <w:t xml:space="preserve"> </w:t>
            </w:r>
            <w:r>
              <w:rPr>
                <w:sz w:val="16"/>
                <w:szCs w:val="16"/>
              </w:rPr>
              <w:t>ხასიათის</w:t>
            </w:r>
            <w:r>
              <w:rPr>
                <w:spacing w:val="14"/>
                <w:sz w:val="16"/>
                <w:szCs w:val="16"/>
              </w:rPr>
              <w:t xml:space="preserve"> </w:t>
            </w:r>
            <w:r>
              <w:rPr>
                <w:sz w:val="16"/>
                <w:szCs w:val="16"/>
              </w:rPr>
              <w:t>კულტურული</w:t>
            </w:r>
          </w:p>
          <w:p w14:paraId="6AF24E88" w14:textId="77777777" w:rsidR="00421C82" w:rsidRDefault="00421C82" w:rsidP="00BC29FE">
            <w:pPr>
              <w:pStyle w:val="TableParagraph"/>
              <w:spacing w:before="3" w:line="223" w:lineRule="auto"/>
              <w:ind w:left="14" w:right="-29"/>
              <w:jc w:val="both"/>
              <w:rPr>
                <w:sz w:val="16"/>
                <w:szCs w:val="16"/>
              </w:rPr>
            </w:pPr>
            <w:r>
              <w:rPr>
                <w:spacing w:val="-1"/>
                <w:w w:val="105"/>
                <w:sz w:val="16"/>
                <w:szCs w:val="16"/>
              </w:rPr>
              <w:t xml:space="preserve">ღონისძიებები, ფესტივალები, </w:t>
            </w:r>
            <w:r>
              <w:rPr>
                <w:w w:val="105"/>
                <w:sz w:val="16"/>
                <w:szCs w:val="16"/>
              </w:rPr>
              <w:t>საერთაშორისო კულტურული აქტივობები, კულტურული დღეები,</w:t>
            </w:r>
            <w:r>
              <w:rPr>
                <w:spacing w:val="1"/>
                <w:w w:val="105"/>
                <w:sz w:val="16"/>
                <w:szCs w:val="16"/>
              </w:rPr>
              <w:t xml:space="preserve"> </w:t>
            </w:r>
            <w:r>
              <w:rPr>
                <w:w w:val="105"/>
                <w:sz w:val="16"/>
                <w:szCs w:val="16"/>
              </w:rPr>
              <w:t>გაცვლითი</w:t>
            </w:r>
            <w:r>
              <w:rPr>
                <w:spacing w:val="1"/>
                <w:w w:val="105"/>
                <w:sz w:val="16"/>
                <w:szCs w:val="16"/>
              </w:rPr>
              <w:t xml:space="preserve"> </w:t>
            </w:r>
            <w:r>
              <w:rPr>
                <w:w w:val="105"/>
                <w:sz w:val="16"/>
                <w:szCs w:val="16"/>
              </w:rPr>
              <w:t>გასტროლები,</w:t>
            </w:r>
            <w:r>
              <w:rPr>
                <w:spacing w:val="1"/>
                <w:w w:val="105"/>
                <w:sz w:val="16"/>
                <w:szCs w:val="16"/>
              </w:rPr>
              <w:t xml:space="preserve"> </w:t>
            </w:r>
            <w:r>
              <w:rPr>
                <w:w w:val="105"/>
                <w:sz w:val="16"/>
                <w:szCs w:val="16"/>
              </w:rPr>
              <w:t>გამოფენები,</w:t>
            </w:r>
            <w:r>
              <w:rPr>
                <w:spacing w:val="1"/>
                <w:w w:val="105"/>
                <w:sz w:val="16"/>
                <w:szCs w:val="16"/>
              </w:rPr>
              <w:t xml:space="preserve"> </w:t>
            </w:r>
            <w:r>
              <w:rPr>
                <w:w w:val="105"/>
                <w:sz w:val="16"/>
                <w:szCs w:val="16"/>
              </w:rPr>
              <w:t>კონკურსები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ფორუმები,</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ლიტერატურული</w:t>
            </w:r>
            <w:r>
              <w:rPr>
                <w:spacing w:val="1"/>
                <w:w w:val="105"/>
                <w:sz w:val="16"/>
                <w:szCs w:val="16"/>
              </w:rPr>
              <w:t xml:space="preserve"> </w:t>
            </w:r>
            <w:r>
              <w:rPr>
                <w:w w:val="105"/>
                <w:sz w:val="16"/>
                <w:szCs w:val="16"/>
              </w:rPr>
              <w:t>ნაშრომების</w:t>
            </w:r>
            <w:r>
              <w:rPr>
                <w:spacing w:val="1"/>
                <w:w w:val="105"/>
                <w:sz w:val="16"/>
                <w:szCs w:val="16"/>
              </w:rPr>
              <w:t xml:space="preserve"> </w:t>
            </w:r>
            <w:r>
              <w:rPr>
                <w:w w:val="105"/>
                <w:sz w:val="16"/>
                <w:szCs w:val="16"/>
              </w:rPr>
              <w:t>გამოცემა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მცხოვრები</w:t>
            </w:r>
            <w:r>
              <w:rPr>
                <w:spacing w:val="1"/>
                <w:w w:val="105"/>
                <w:sz w:val="16"/>
                <w:szCs w:val="16"/>
              </w:rPr>
              <w:t xml:space="preserve"> </w:t>
            </w:r>
            <w:r>
              <w:rPr>
                <w:w w:val="105"/>
                <w:sz w:val="16"/>
                <w:szCs w:val="16"/>
              </w:rPr>
              <w:t>ნიჭიერი</w:t>
            </w:r>
            <w:r>
              <w:rPr>
                <w:spacing w:val="1"/>
                <w:w w:val="105"/>
                <w:sz w:val="16"/>
                <w:szCs w:val="16"/>
              </w:rPr>
              <w:t xml:space="preserve"> </w:t>
            </w:r>
            <w:r>
              <w:rPr>
                <w:w w:val="105"/>
                <w:sz w:val="16"/>
                <w:szCs w:val="16"/>
              </w:rPr>
              <w:t>შემოქმედების</w:t>
            </w:r>
            <w:r>
              <w:rPr>
                <w:spacing w:val="1"/>
                <w:w w:val="105"/>
                <w:sz w:val="16"/>
                <w:szCs w:val="16"/>
              </w:rPr>
              <w:t xml:space="preserve"> </w:t>
            </w:r>
            <w:r>
              <w:rPr>
                <w:w w:val="105"/>
                <w:sz w:val="16"/>
                <w:szCs w:val="16"/>
              </w:rPr>
              <w:t>მხარდაჭერა.</w:t>
            </w:r>
          </w:p>
        </w:tc>
      </w:tr>
      <w:tr w:rsidR="00421C82" w14:paraId="2A47CBAF" w14:textId="77777777" w:rsidTr="00BC29FE">
        <w:trPr>
          <w:trHeight w:val="480"/>
        </w:trPr>
        <w:tc>
          <w:tcPr>
            <w:tcW w:w="735" w:type="dxa"/>
            <w:tcBorders>
              <w:top w:val="single" w:sz="12" w:space="0" w:color="ABA899"/>
              <w:bottom w:val="single" w:sz="12" w:space="0" w:color="ABA899"/>
              <w:right w:val="single" w:sz="12" w:space="0" w:color="ABA899"/>
            </w:tcBorders>
          </w:tcPr>
          <w:p w14:paraId="74C83826"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01EF8A0"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7F34DE79" w14:textId="77777777" w:rsidR="00421C82" w:rsidRDefault="00421C82" w:rsidP="00BC29FE">
            <w:pPr>
              <w:pStyle w:val="TableParagraph"/>
              <w:spacing w:line="185" w:lineRule="exact"/>
              <w:ind w:left="14"/>
              <w:rPr>
                <w:sz w:val="16"/>
                <w:szCs w:val="16"/>
              </w:rPr>
            </w:pPr>
            <w:r>
              <w:rPr>
                <w:sz w:val="16"/>
                <w:szCs w:val="16"/>
              </w:rPr>
              <w:t>ქალაქის</w:t>
            </w:r>
            <w:r>
              <w:rPr>
                <w:spacing w:val="17"/>
                <w:sz w:val="16"/>
                <w:szCs w:val="16"/>
              </w:rPr>
              <w:t xml:space="preserve"> </w:t>
            </w:r>
            <w:r>
              <w:rPr>
                <w:sz w:val="16"/>
                <w:szCs w:val="16"/>
              </w:rPr>
              <w:t>კულტურული</w:t>
            </w:r>
            <w:r>
              <w:rPr>
                <w:spacing w:val="16"/>
                <w:sz w:val="16"/>
                <w:szCs w:val="16"/>
              </w:rPr>
              <w:t xml:space="preserve"> </w:t>
            </w:r>
            <w:r>
              <w:rPr>
                <w:sz w:val="16"/>
                <w:szCs w:val="16"/>
              </w:rPr>
              <w:t>ცხოვრების</w:t>
            </w:r>
            <w:r>
              <w:rPr>
                <w:spacing w:val="16"/>
                <w:sz w:val="16"/>
                <w:szCs w:val="16"/>
              </w:rPr>
              <w:t xml:space="preserve"> </w:t>
            </w:r>
            <w:r>
              <w:rPr>
                <w:sz w:val="16"/>
                <w:szCs w:val="16"/>
              </w:rPr>
              <w:t>მხარდაჭერა</w:t>
            </w:r>
            <w:r>
              <w:rPr>
                <w:spacing w:val="17"/>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7"/>
                <w:sz w:val="16"/>
                <w:szCs w:val="16"/>
              </w:rPr>
              <w:t xml:space="preserve"> </w:t>
            </w:r>
            <w:r>
              <w:rPr>
                <w:sz w:val="16"/>
                <w:szCs w:val="16"/>
              </w:rPr>
              <w:t>ხელშეწყობა.</w:t>
            </w:r>
          </w:p>
        </w:tc>
      </w:tr>
      <w:tr w:rsidR="00421C82" w14:paraId="376186C3" w14:textId="77777777" w:rsidTr="00BC29FE">
        <w:trPr>
          <w:trHeight w:val="675"/>
        </w:trPr>
        <w:tc>
          <w:tcPr>
            <w:tcW w:w="735" w:type="dxa"/>
            <w:vMerge w:val="restart"/>
            <w:tcBorders>
              <w:top w:val="single" w:sz="12" w:space="0" w:color="ABA899"/>
              <w:left w:val="single" w:sz="18" w:space="0" w:color="ECE9D8"/>
              <w:bottom w:val="nil"/>
              <w:right w:val="single" w:sz="18" w:space="0" w:color="ABA899"/>
            </w:tcBorders>
          </w:tcPr>
          <w:p w14:paraId="1F5DB8A4" w14:textId="77777777" w:rsidR="00421C82" w:rsidRDefault="00421C82" w:rsidP="00BC29FE">
            <w:pPr>
              <w:pStyle w:val="TableParagraph"/>
              <w:rPr>
                <w:rFonts w:ascii="Segoe UI Symbol"/>
                <w:sz w:val="16"/>
              </w:rPr>
            </w:pPr>
          </w:p>
          <w:p w14:paraId="69812AAA" w14:textId="77777777" w:rsidR="00421C82" w:rsidRDefault="00421C82" w:rsidP="00BC29FE">
            <w:pPr>
              <w:pStyle w:val="TableParagraph"/>
              <w:rPr>
                <w:rFonts w:ascii="Segoe UI Symbol"/>
                <w:sz w:val="16"/>
              </w:rPr>
            </w:pPr>
          </w:p>
          <w:p w14:paraId="1B4EB9B7" w14:textId="77777777" w:rsidR="00421C82" w:rsidRDefault="00421C82" w:rsidP="00BC29FE">
            <w:pPr>
              <w:pStyle w:val="TableParagraph"/>
              <w:rPr>
                <w:rFonts w:ascii="Segoe UI Symbol"/>
                <w:sz w:val="16"/>
              </w:rPr>
            </w:pPr>
          </w:p>
          <w:p w14:paraId="363761EB" w14:textId="77777777" w:rsidR="00421C82" w:rsidRDefault="00421C82" w:rsidP="00BC29FE">
            <w:pPr>
              <w:pStyle w:val="TableParagraph"/>
              <w:rPr>
                <w:rFonts w:ascii="Segoe UI Symbol"/>
                <w:sz w:val="16"/>
              </w:rPr>
            </w:pPr>
          </w:p>
          <w:p w14:paraId="05B4564E" w14:textId="77777777" w:rsidR="00421C82" w:rsidRDefault="00421C82" w:rsidP="00BC29FE">
            <w:pPr>
              <w:pStyle w:val="TableParagraph"/>
              <w:rPr>
                <w:rFonts w:ascii="Segoe UI Symbol"/>
                <w:sz w:val="16"/>
              </w:rPr>
            </w:pPr>
          </w:p>
          <w:p w14:paraId="725FB152" w14:textId="77777777" w:rsidR="00421C82" w:rsidRDefault="00421C82" w:rsidP="00BC29FE">
            <w:pPr>
              <w:pStyle w:val="TableParagraph"/>
              <w:rPr>
                <w:rFonts w:ascii="Segoe UI Symbol"/>
                <w:sz w:val="16"/>
              </w:rPr>
            </w:pPr>
          </w:p>
          <w:p w14:paraId="5C227F76" w14:textId="77777777" w:rsidR="00421C82" w:rsidRDefault="00421C82" w:rsidP="00BC29FE">
            <w:pPr>
              <w:pStyle w:val="TableParagraph"/>
              <w:rPr>
                <w:rFonts w:ascii="Segoe UI Symbol"/>
                <w:sz w:val="16"/>
              </w:rPr>
            </w:pPr>
          </w:p>
          <w:p w14:paraId="3280C8A1" w14:textId="77777777" w:rsidR="00421C82" w:rsidRDefault="00421C82" w:rsidP="00BC29FE">
            <w:pPr>
              <w:pStyle w:val="TableParagraph"/>
              <w:rPr>
                <w:rFonts w:ascii="Segoe UI Symbol"/>
                <w:sz w:val="16"/>
              </w:rPr>
            </w:pPr>
          </w:p>
          <w:p w14:paraId="119D9E82" w14:textId="77777777" w:rsidR="00421C82" w:rsidRDefault="00421C82" w:rsidP="00BC29FE">
            <w:pPr>
              <w:pStyle w:val="TableParagraph"/>
              <w:rPr>
                <w:rFonts w:ascii="Segoe UI Symbol"/>
                <w:sz w:val="16"/>
              </w:rPr>
            </w:pPr>
          </w:p>
          <w:p w14:paraId="66D6A8C8" w14:textId="77777777" w:rsidR="00421C82" w:rsidRDefault="00421C82" w:rsidP="00BC29FE">
            <w:pPr>
              <w:pStyle w:val="TableParagraph"/>
              <w:rPr>
                <w:rFonts w:ascii="Segoe UI Symbol"/>
                <w:sz w:val="16"/>
              </w:rPr>
            </w:pPr>
          </w:p>
          <w:p w14:paraId="5415EC67" w14:textId="77777777" w:rsidR="00421C82" w:rsidRDefault="00421C82" w:rsidP="00BC29FE">
            <w:pPr>
              <w:pStyle w:val="TableParagraph"/>
              <w:rPr>
                <w:rFonts w:ascii="Segoe UI Symbol"/>
                <w:sz w:val="16"/>
              </w:rPr>
            </w:pPr>
          </w:p>
          <w:p w14:paraId="681B0CE6" w14:textId="77777777" w:rsidR="00421C82" w:rsidRDefault="00421C82" w:rsidP="00BC29FE">
            <w:pPr>
              <w:pStyle w:val="TableParagraph"/>
              <w:rPr>
                <w:rFonts w:ascii="Segoe UI Symbol"/>
                <w:sz w:val="16"/>
              </w:rPr>
            </w:pPr>
          </w:p>
          <w:p w14:paraId="70CAB974" w14:textId="77777777" w:rsidR="00421C82" w:rsidRDefault="00421C82" w:rsidP="00BC29FE">
            <w:pPr>
              <w:pStyle w:val="TableParagraph"/>
              <w:rPr>
                <w:rFonts w:ascii="Segoe UI Symbol"/>
                <w:sz w:val="16"/>
              </w:rPr>
            </w:pPr>
          </w:p>
          <w:p w14:paraId="2C39988B" w14:textId="77777777" w:rsidR="00421C82" w:rsidRDefault="00421C82" w:rsidP="00BC29FE">
            <w:pPr>
              <w:pStyle w:val="TableParagraph"/>
              <w:rPr>
                <w:rFonts w:ascii="Segoe UI Symbol"/>
                <w:sz w:val="16"/>
              </w:rPr>
            </w:pPr>
          </w:p>
          <w:p w14:paraId="389DDAA6" w14:textId="77777777" w:rsidR="00421C82" w:rsidRDefault="00421C82" w:rsidP="00BC29FE">
            <w:pPr>
              <w:pStyle w:val="TableParagraph"/>
              <w:rPr>
                <w:rFonts w:ascii="Segoe UI Symbol"/>
                <w:sz w:val="16"/>
              </w:rPr>
            </w:pPr>
          </w:p>
          <w:p w14:paraId="1AD9D717" w14:textId="77777777" w:rsidR="00421C82" w:rsidRDefault="00421C82" w:rsidP="00BC29FE">
            <w:pPr>
              <w:pStyle w:val="TableParagraph"/>
              <w:rPr>
                <w:rFonts w:ascii="Segoe UI Symbol"/>
                <w:sz w:val="16"/>
              </w:rPr>
            </w:pPr>
          </w:p>
          <w:p w14:paraId="321D5D74" w14:textId="77777777" w:rsidR="00421C82" w:rsidRDefault="00421C82" w:rsidP="00BC29FE">
            <w:pPr>
              <w:pStyle w:val="TableParagraph"/>
              <w:rPr>
                <w:rFonts w:ascii="Segoe UI Symbol"/>
                <w:sz w:val="16"/>
              </w:rPr>
            </w:pPr>
          </w:p>
          <w:p w14:paraId="2B970BA6" w14:textId="77777777" w:rsidR="00421C82" w:rsidRDefault="00421C82" w:rsidP="00BC29FE">
            <w:pPr>
              <w:pStyle w:val="TableParagraph"/>
              <w:rPr>
                <w:rFonts w:ascii="Segoe UI Symbol"/>
                <w:sz w:val="16"/>
              </w:rPr>
            </w:pPr>
          </w:p>
          <w:p w14:paraId="5CA6B758" w14:textId="77777777" w:rsidR="00421C82" w:rsidRDefault="00421C82" w:rsidP="00BC29FE">
            <w:pPr>
              <w:pStyle w:val="TableParagraph"/>
              <w:rPr>
                <w:rFonts w:ascii="Segoe UI Symbol"/>
                <w:sz w:val="16"/>
              </w:rPr>
            </w:pPr>
          </w:p>
          <w:p w14:paraId="02D49539" w14:textId="77777777" w:rsidR="00421C82" w:rsidRDefault="00421C82" w:rsidP="00BC29FE">
            <w:pPr>
              <w:pStyle w:val="TableParagraph"/>
              <w:rPr>
                <w:rFonts w:ascii="Segoe UI Symbol"/>
                <w:sz w:val="16"/>
              </w:rPr>
            </w:pPr>
          </w:p>
          <w:p w14:paraId="306D4E8D" w14:textId="77777777" w:rsidR="00421C82" w:rsidRDefault="00421C82" w:rsidP="00BC29FE">
            <w:pPr>
              <w:pStyle w:val="TableParagraph"/>
              <w:rPr>
                <w:rFonts w:ascii="Segoe UI Symbol"/>
                <w:sz w:val="16"/>
              </w:rPr>
            </w:pPr>
          </w:p>
          <w:p w14:paraId="6C6B3C75" w14:textId="77777777" w:rsidR="00421C82" w:rsidRDefault="00421C82" w:rsidP="00BC29FE">
            <w:pPr>
              <w:pStyle w:val="TableParagraph"/>
              <w:rPr>
                <w:rFonts w:ascii="Segoe UI Symbol"/>
                <w:sz w:val="16"/>
              </w:rPr>
            </w:pPr>
          </w:p>
          <w:p w14:paraId="68FB3F0D" w14:textId="77777777" w:rsidR="00421C82" w:rsidRDefault="00421C82" w:rsidP="00BC29FE">
            <w:pPr>
              <w:pStyle w:val="TableParagraph"/>
              <w:rPr>
                <w:rFonts w:ascii="Segoe UI Symbol"/>
                <w:sz w:val="16"/>
              </w:rPr>
            </w:pPr>
          </w:p>
          <w:p w14:paraId="09AEBAF4" w14:textId="77777777" w:rsidR="00421C82" w:rsidRDefault="00421C82" w:rsidP="00BC29FE">
            <w:pPr>
              <w:pStyle w:val="TableParagraph"/>
              <w:rPr>
                <w:rFonts w:ascii="Segoe UI Symbol"/>
                <w:sz w:val="16"/>
              </w:rPr>
            </w:pPr>
          </w:p>
          <w:p w14:paraId="0F46E555" w14:textId="77777777" w:rsidR="00421C82" w:rsidRDefault="00421C82" w:rsidP="00BC29FE">
            <w:pPr>
              <w:pStyle w:val="TableParagraph"/>
              <w:rPr>
                <w:rFonts w:ascii="Segoe UI Symbol"/>
                <w:sz w:val="16"/>
              </w:rPr>
            </w:pPr>
          </w:p>
          <w:p w14:paraId="2DD89452" w14:textId="77777777" w:rsidR="00421C82" w:rsidRDefault="00421C82" w:rsidP="00BC29FE">
            <w:pPr>
              <w:pStyle w:val="TableParagraph"/>
              <w:rPr>
                <w:rFonts w:ascii="Segoe UI Symbol"/>
                <w:sz w:val="16"/>
              </w:rPr>
            </w:pPr>
          </w:p>
          <w:p w14:paraId="68BEC83B" w14:textId="77777777" w:rsidR="00421C82" w:rsidRDefault="00421C82" w:rsidP="00BC29FE">
            <w:pPr>
              <w:pStyle w:val="TableParagraph"/>
              <w:rPr>
                <w:rFonts w:ascii="Segoe UI Symbol"/>
                <w:sz w:val="16"/>
              </w:rPr>
            </w:pPr>
          </w:p>
          <w:p w14:paraId="7A147358" w14:textId="77777777" w:rsidR="00421C82" w:rsidRDefault="00421C82" w:rsidP="00BC29FE">
            <w:pPr>
              <w:pStyle w:val="TableParagraph"/>
              <w:rPr>
                <w:rFonts w:ascii="Segoe UI Symbol"/>
                <w:sz w:val="16"/>
              </w:rPr>
            </w:pPr>
          </w:p>
          <w:p w14:paraId="7D99F718" w14:textId="77777777" w:rsidR="00421C82" w:rsidRDefault="00421C82" w:rsidP="00BC29FE">
            <w:pPr>
              <w:pStyle w:val="TableParagraph"/>
              <w:spacing w:before="5"/>
              <w:rPr>
                <w:rFonts w:ascii="Segoe UI Symbol"/>
                <w:sz w:val="19"/>
              </w:rPr>
            </w:pPr>
          </w:p>
          <w:p w14:paraId="16A944F0" w14:textId="77777777" w:rsidR="00421C82" w:rsidRDefault="00421C82" w:rsidP="00BC29FE">
            <w:pPr>
              <w:pStyle w:val="TableParagraph"/>
              <w:spacing w:before="1"/>
              <w:ind w:left="80" w:right="62"/>
              <w:jc w:val="center"/>
              <w:rPr>
                <w:rFonts w:ascii="Segoe UI Symbol"/>
                <w:sz w:val="16"/>
              </w:rPr>
            </w:pPr>
            <w:r>
              <w:rPr>
                <w:rFonts w:ascii="Segoe UI Symbol"/>
                <w:sz w:val="16"/>
              </w:rPr>
              <w:t>5.</w:t>
            </w:r>
          </w:p>
        </w:tc>
        <w:tc>
          <w:tcPr>
            <w:tcW w:w="2550" w:type="dxa"/>
            <w:vMerge w:val="restart"/>
            <w:tcBorders>
              <w:top w:val="single" w:sz="12" w:space="0" w:color="ABA899"/>
              <w:left w:val="single" w:sz="18" w:space="0" w:color="ABA899"/>
              <w:bottom w:val="nil"/>
              <w:right w:val="single" w:sz="18" w:space="0" w:color="ABA899"/>
            </w:tcBorders>
          </w:tcPr>
          <w:p w14:paraId="76C67058" w14:textId="77777777" w:rsidR="00421C82" w:rsidRDefault="00421C82" w:rsidP="00BC29FE">
            <w:pPr>
              <w:pStyle w:val="TableParagraph"/>
              <w:rPr>
                <w:rFonts w:ascii="Segoe UI Symbol"/>
                <w:sz w:val="16"/>
              </w:rPr>
            </w:pPr>
          </w:p>
          <w:p w14:paraId="35D0D2E9" w14:textId="77777777" w:rsidR="00421C82" w:rsidRDefault="00421C82" w:rsidP="00BC29FE">
            <w:pPr>
              <w:pStyle w:val="TableParagraph"/>
              <w:rPr>
                <w:rFonts w:ascii="Segoe UI Symbol"/>
                <w:sz w:val="16"/>
              </w:rPr>
            </w:pPr>
          </w:p>
          <w:p w14:paraId="273800B3" w14:textId="77777777" w:rsidR="00421C82" w:rsidRDefault="00421C82" w:rsidP="00BC29FE">
            <w:pPr>
              <w:pStyle w:val="TableParagraph"/>
              <w:rPr>
                <w:rFonts w:ascii="Segoe UI Symbol"/>
                <w:sz w:val="16"/>
              </w:rPr>
            </w:pPr>
          </w:p>
          <w:p w14:paraId="2A7F9484" w14:textId="77777777" w:rsidR="00421C82" w:rsidRDefault="00421C82" w:rsidP="00BC29FE">
            <w:pPr>
              <w:pStyle w:val="TableParagraph"/>
              <w:rPr>
                <w:rFonts w:ascii="Segoe UI Symbol"/>
                <w:sz w:val="16"/>
              </w:rPr>
            </w:pPr>
          </w:p>
          <w:p w14:paraId="7B715C59" w14:textId="77777777" w:rsidR="00421C82" w:rsidRDefault="00421C82" w:rsidP="00BC29FE">
            <w:pPr>
              <w:pStyle w:val="TableParagraph"/>
              <w:rPr>
                <w:rFonts w:ascii="Segoe UI Symbol"/>
                <w:sz w:val="16"/>
              </w:rPr>
            </w:pPr>
          </w:p>
          <w:p w14:paraId="46F0BEB7" w14:textId="77777777" w:rsidR="00421C82" w:rsidRDefault="00421C82" w:rsidP="00BC29FE">
            <w:pPr>
              <w:pStyle w:val="TableParagraph"/>
              <w:rPr>
                <w:rFonts w:ascii="Segoe UI Symbol"/>
                <w:sz w:val="16"/>
              </w:rPr>
            </w:pPr>
          </w:p>
          <w:p w14:paraId="1CD13A0A" w14:textId="77777777" w:rsidR="00421C82" w:rsidRDefault="00421C82" w:rsidP="00BC29FE">
            <w:pPr>
              <w:pStyle w:val="TableParagraph"/>
              <w:rPr>
                <w:rFonts w:ascii="Segoe UI Symbol"/>
                <w:sz w:val="16"/>
              </w:rPr>
            </w:pPr>
          </w:p>
          <w:p w14:paraId="21AC5705" w14:textId="77777777" w:rsidR="00421C82" w:rsidRDefault="00421C82" w:rsidP="00BC29FE">
            <w:pPr>
              <w:pStyle w:val="TableParagraph"/>
              <w:rPr>
                <w:rFonts w:ascii="Segoe UI Symbol"/>
                <w:sz w:val="16"/>
              </w:rPr>
            </w:pPr>
          </w:p>
          <w:p w14:paraId="6B9315EF" w14:textId="77777777" w:rsidR="00421C82" w:rsidRDefault="00421C82" w:rsidP="00BC29FE">
            <w:pPr>
              <w:pStyle w:val="TableParagraph"/>
              <w:rPr>
                <w:rFonts w:ascii="Segoe UI Symbol"/>
                <w:sz w:val="16"/>
              </w:rPr>
            </w:pPr>
          </w:p>
          <w:p w14:paraId="04BD57BB" w14:textId="77777777" w:rsidR="00421C82" w:rsidRDefault="00421C82" w:rsidP="00BC29FE">
            <w:pPr>
              <w:pStyle w:val="TableParagraph"/>
              <w:rPr>
                <w:rFonts w:ascii="Segoe UI Symbol"/>
                <w:sz w:val="16"/>
              </w:rPr>
            </w:pPr>
          </w:p>
          <w:p w14:paraId="6EDB559B" w14:textId="77777777" w:rsidR="00421C82" w:rsidRDefault="00421C82" w:rsidP="00BC29FE">
            <w:pPr>
              <w:pStyle w:val="TableParagraph"/>
              <w:rPr>
                <w:rFonts w:ascii="Segoe UI Symbol"/>
                <w:sz w:val="16"/>
              </w:rPr>
            </w:pPr>
          </w:p>
          <w:p w14:paraId="6F700FBF" w14:textId="77777777" w:rsidR="00421C82" w:rsidRDefault="00421C82" w:rsidP="00BC29FE">
            <w:pPr>
              <w:pStyle w:val="TableParagraph"/>
              <w:rPr>
                <w:rFonts w:ascii="Segoe UI Symbol"/>
                <w:sz w:val="16"/>
              </w:rPr>
            </w:pPr>
          </w:p>
          <w:p w14:paraId="3918F6B7" w14:textId="77777777" w:rsidR="00421C82" w:rsidRDefault="00421C82" w:rsidP="00BC29FE">
            <w:pPr>
              <w:pStyle w:val="TableParagraph"/>
              <w:rPr>
                <w:rFonts w:ascii="Segoe UI Symbol"/>
                <w:sz w:val="16"/>
              </w:rPr>
            </w:pPr>
          </w:p>
          <w:p w14:paraId="0DBDACB7" w14:textId="77777777" w:rsidR="00421C82" w:rsidRDefault="00421C82" w:rsidP="00BC29FE">
            <w:pPr>
              <w:pStyle w:val="TableParagraph"/>
              <w:rPr>
                <w:rFonts w:ascii="Segoe UI Symbol"/>
                <w:sz w:val="16"/>
              </w:rPr>
            </w:pPr>
          </w:p>
          <w:p w14:paraId="4097A0FA" w14:textId="77777777" w:rsidR="00421C82" w:rsidRDefault="00421C82" w:rsidP="00BC29FE">
            <w:pPr>
              <w:pStyle w:val="TableParagraph"/>
              <w:rPr>
                <w:rFonts w:ascii="Segoe UI Symbol"/>
                <w:sz w:val="16"/>
              </w:rPr>
            </w:pPr>
          </w:p>
          <w:p w14:paraId="14076F04" w14:textId="77777777" w:rsidR="00421C82" w:rsidRDefault="00421C82" w:rsidP="00BC29FE">
            <w:pPr>
              <w:pStyle w:val="TableParagraph"/>
              <w:rPr>
                <w:rFonts w:ascii="Segoe UI Symbol"/>
                <w:sz w:val="16"/>
              </w:rPr>
            </w:pPr>
          </w:p>
          <w:p w14:paraId="7C3A97E8" w14:textId="77777777" w:rsidR="00421C82" w:rsidRDefault="00421C82" w:rsidP="00BC29FE">
            <w:pPr>
              <w:pStyle w:val="TableParagraph"/>
              <w:rPr>
                <w:rFonts w:ascii="Segoe UI Symbol"/>
                <w:sz w:val="16"/>
              </w:rPr>
            </w:pPr>
          </w:p>
          <w:p w14:paraId="6EE2ACF8" w14:textId="77777777" w:rsidR="00421C82" w:rsidRDefault="00421C82" w:rsidP="00BC29FE">
            <w:pPr>
              <w:pStyle w:val="TableParagraph"/>
              <w:rPr>
                <w:rFonts w:ascii="Segoe UI Symbol"/>
                <w:sz w:val="16"/>
              </w:rPr>
            </w:pPr>
          </w:p>
          <w:p w14:paraId="09129285" w14:textId="77777777" w:rsidR="00421C82" w:rsidRDefault="00421C82" w:rsidP="00BC29FE">
            <w:pPr>
              <w:pStyle w:val="TableParagraph"/>
              <w:rPr>
                <w:rFonts w:ascii="Segoe UI Symbol"/>
                <w:sz w:val="16"/>
              </w:rPr>
            </w:pPr>
          </w:p>
          <w:p w14:paraId="288BA580" w14:textId="77777777" w:rsidR="00421C82" w:rsidRDefault="00421C82" w:rsidP="00BC29FE">
            <w:pPr>
              <w:pStyle w:val="TableParagraph"/>
              <w:rPr>
                <w:rFonts w:ascii="Segoe UI Symbol"/>
                <w:sz w:val="16"/>
              </w:rPr>
            </w:pPr>
          </w:p>
          <w:p w14:paraId="1058E749" w14:textId="77777777" w:rsidR="00421C82" w:rsidRDefault="00421C82" w:rsidP="00BC29FE">
            <w:pPr>
              <w:pStyle w:val="TableParagraph"/>
              <w:rPr>
                <w:rFonts w:ascii="Segoe UI Symbol"/>
                <w:sz w:val="16"/>
              </w:rPr>
            </w:pPr>
          </w:p>
          <w:p w14:paraId="3DAD8F72" w14:textId="77777777" w:rsidR="00421C82" w:rsidRDefault="00421C82" w:rsidP="00BC29FE">
            <w:pPr>
              <w:pStyle w:val="TableParagraph"/>
              <w:rPr>
                <w:rFonts w:ascii="Segoe UI Symbol"/>
                <w:sz w:val="16"/>
              </w:rPr>
            </w:pPr>
          </w:p>
          <w:p w14:paraId="4664DD88" w14:textId="77777777" w:rsidR="00421C82" w:rsidRDefault="00421C82" w:rsidP="00BC29FE">
            <w:pPr>
              <w:pStyle w:val="TableParagraph"/>
              <w:rPr>
                <w:rFonts w:ascii="Segoe UI Symbol"/>
                <w:sz w:val="16"/>
              </w:rPr>
            </w:pPr>
          </w:p>
          <w:p w14:paraId="2693916F" w14:textId="77777777" w:rsidR="00421C82" w:rsidRDefault="00421C82" w:rsidP="00BC29FE">
            <w:pPr>
              <w:pStyle w:val="TableParagraph"/>
              <w:rPr>
                <w:rFonts w:ascii="Segoe UI Symbol"/>
                <w:sz w:val="16"/>
              </w:rPr>
            </w:pPr>
          </w:p>
          <w:p w14:paraId="063F1FCD" w14:textId="77777777" w:rsidR="00421C82" w:rsidRDefault="00421C82" w:rsidP="00BC29FE">
            <w:pPr>
              <w:pStyle w:val="TableParagraph"/>
              <w:rPr>
                <w:rFonts w:ascii="Segoe UI Symbol"/>
                <w:sz w:val="16"/>
              </w:rPr>
            </w:pPr>
          </w:p>
          <w:p w14:paraId="3EB3B219" w14:textId="77777777" w:rsidR="00421C82" w:rsidRDefault="00421C82" w:rsidP="00BC29FE">
            <w:pPr>
              <w:pStyle w:val="TableParagraph"/>
              <w:rPr>
                <w:rFonts w:ascii="Segoe UI Symbol"/>
                <w:sz w:val="16"/>
              </w:rPr>
            </w:pPr>
          </w:p>
          <w:p w14:paraId="0EC42C85" w14:textId="77777777" w:rsidR="00421C82" w:rsidRDefault="00421C82" w:rsidP="00BC29FE">
            <w:pPr>
              <w:pStyle w:val="TableParagraph"/>
              <w:rPr>
                <w:rFonts w:ascii="Segoe UI Symbol"/>
                <w:sz w:val="16"/>
              </w:rPr>
            </w:pPr>
          </w:p>
          <w:p w14:paraId="16ECB014" w14:textId="77777777" w:rsidR="00421C82" w:rsidRDefault="00421C82" w:rsidP="00BC29FE">
            <w:pPr>
              <w:pStyle w:val="TableParagraph"/>
              <w:rPr>
                <w:rFonts w:ascii="Segoe UI Symbol"/>
                <w:sz w:val="16"/>
              </w:rPr>
            </w:pPr>
          </w:p>
          <w:p w14:paraId="112BA6DE" w14:textId="77777777" w:rsidR="00421C82" w:rsidRDefault="00421C82" w:rsidP="00BC29FE">
            <w:pPr>
              <w:pStyle w:val="TableParagraph"/>
              <w:spacing w:before="5"/>
              <w:rPr>
                <w:rFonts w:ascii="Segoe UI Symbol"/>
                <w:sz w:val="19"/>
              </w:rPr>
            </w:pPr>
          </w:p>
          <w:p w14:paraId="52AD3D95" w14:textId="77777777" w:rsidR="00421C82" w:rsidRDefault="00421C82" w:rsidP="00BC29FE">
            <w:pPr>
              <w:pStyle w:val="TableParagraph"/>
              <w:spacing w:before="1"/>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tcBorders>
              <w:top w:val="single" w:sz="12" w:space="0" w:color="ABA899"/>
              <w:left w:val="single" w:sz="12" w:space="0" w:color="ABA899"/>
              <w:bottom w:val="single" w:sz="12" w:space="0" w:color="ABA899"/>
              <w:right w:val="single" w:sz="12" w:space="0" w:color="ABA899"/>
            </w:tcBorders>
          </w:tcPr>
          <w:p w14:paraId="5B205A0A" w14:textId="77777777" w:rsidR="00421C82" w:rsidRDefault="00421C82" w:rsidP="00BC29FE">
            <w:pPr>
              <w:pStyle w:val="TableParagraph"/>
              <w:spacing w:line="177" w:lineRule="exact"/>
              <w:ind w:left="17" w:right="3"/>
              <w:jc w:val="center"/>
              <w:rPr>
                <w:sz w:val="16"/>
                <w:szCs w:val="16"/>
              </w:rPr>
            </w:pPr>
            <w:r>
              <w:rPr>
                <w:sz w:val="16"/>
                <w:szCs w:val="16"/>
              </w:rPr>
              <w:t>ქუთაისში</w:t>
            </w:r>
            <w:r>
              <w:rPr>
                <w:spacing w:val="18"/>
                <w:sz w:val="16"/>
                <w:szCs w:val="16"/>
              </w:rPr>
              <w:t xml:space="preserve"> </w:t>
            </w:r>
            <w:r>
              <w:rPr>
                <w:sz w:val="16"/>
                <w:szCs w:val="16"/>
              </w:rPr>
              <w:t>გამოცემული</w:t>
            </w:r>
            <w:r>
              <w:rPr>
                <w:spacing w:val="18"/>
                <w:sz w:val="16"/>
                <w:szCs w:val="16"/>
              </w:rPr>
              <w:t xml:space="preserve"> </w:t>
            </w:r>
            <w:r>
              <w:rPr>
                <w:sz w:val="16"/>
                <w:szCs w:val="16"/>
              </w:rPr>
              <w:t>ბეჭდური</w:t>
            </w:r>
            <w:r>
              <w:rPr>
                <w:spacing w:val="18"/>
                <w:sz w:val="16"/>
                <w:szCs w:val="16"/>
              </w:rPr>
              <w:t xml:space="preserve"> </w:t>
            </w:r>
            <w:r>
              <w:rPr>
                <w:sz w:val="16"/>
                <w:szCs w:val="16"/>
              </w:rPr>
              <w:t>ჟურნალების</w:t>
            </w:r>
            <w:r>
              <w:rPr>
                <w:spacing w:val="17"/>
                <w:sz w:val="16"/>
                <w:szCs w:val="16"/>
              </w:rPr>
              <w:t xml:space="preserve"> </w:t>
            </w:r>
            <w:r>
              <w:rPr>
                <w:sz w:val="16"/>
                <w:szCs w:val="16"/>
              </w:rPr>
              <w:t>დაფინანსება</w:t>
            </w:r>
          </w:p>
          <w:p w14:paraId="032B1478" w14:textId="77777777" w:rsidR="00421C82" w:rsidRDefault="00421C82" w:rsidP="00BC29FE">
            <w:pPr>
              <w:pStyle w:val="TableParagraph"/>
              <w:spacing w:line="203" w:lineRule="exact"/>
              <w:ind w:left="5" w:right="3"/>
              <w:jc w:val="center"/>
              <w:rPr>
                <w:sz w:val="16"/>
                <w:szCs w:val="16"/>
              </w:rPr>
            </w:pPr>
            <w:r>
              <w:rPr>
                <w:sz w:val="16"/>
                <w:szCs w:val="16"/>
              </w:rPr>
              <w:t>(„უქიმერიონი“,</w:t>
            </w:r>
            <w:r>
              <w:rPr>
                <w:spacing w:val="20"/>
                <w:sz w:val="16"/>
                <w:szCs w:val="16"/>
              </w:rPr>
              <w:t xml:space="preserve"> </w:t>
            </w:r>
            <w:r>
              <w:rPr>
                <w:sz w:val="16"/>
                <w:szCs w:val="16"/>
              </w:rPr>
              <w:t>„მწვანეყვავილა“,</w:t>
            </w:r>
            <w:r>
              <w:rPr>
                <w:spacing w:val="20"/>
                <w:sz w:val="16"/>
                <w:szCs w:val="16"/>
              </w:rPr>
              <w:t xml:space="preserve"> </w:t>
            </w:r>
            <w:r>
              <w:rPr>
                <w:sz w:val="16"/>
                <w:szCs w:val="16"/>
              </w:rPr>
              <w:t>„განთიადი“,</w:t>
            </w:r>
            <w:r>
              <w:rPr>
                <w:spacing w:val="19"/>
                <w:sz w:val="16"/>
                <w:szCs w:val="16"/>
              </w:rPr>
              <w:t xml:space="preserve"> </w:t>
            </w:r>
            <w:r>
              <w:rPr>
                <w:sz w:val="16"/>
                <w:szCs w:val="16"/>
              </w:rPr>
              <w:t>„თეატრალური</w:t>
            </w:r>
            <w:r>
              <w:rPr>
                <w:spacing w:val="20"/>
                <w:sz w:val="16"/>
                <w:szCs w:val="16"/>
              </w:rPr>
              <w:t xml:space="preserve"> </w:t>
            </w:r>
            <w:r>
              <w:rPr>
                <w:sz w:val="16"/>
                <w:szCs w:val="16"/>
              </w:rPr>
              <w:t>ქუთაისი“)</w:t>
            </w:r>
          </w:p>
        </w:tc>
        <w:tc>
          <w:tcPr>
            <w:tcW w:w="1935" w:type="dxa"/>
            <w:tcBorders>
              <w:top w:val="single" w:sz="12" w:space="0" w:color="ABA899"/>
              <w:left w:val="single" w:sz="12" w:space="0" w:color="ABA899"/>
              <w:bottom w:val="single" w:sz="12" w:space="0" w:color="ABA899"/>
              <w:right w:val="single" w:sz="18" w:space="0" w:color="ABA899"/>
            </w:tcBorders>
          </w:tcPr>
          <w:p w14:paraId="26BCE31D" w14:textId="77777777" w:rsidR="00421C82" w:rsidRDefault="00421C82" w:rsidP="00BC29FE">
            <w:pPr>
              <w:pStyle w:val="TableParagraph"/>
              <w:spacing w:before="64"/>
              <w:ind w:left="824"/>
              <w:rPr>
                <w:sz w:val="16"/>
              </w:rPr>
            </w:pPr>
            <w:r>
              <w:rPr>
                <w:w w:val="105"/>
                <w:sz w:val="16"/>
              </w:rPr>
              <w:t>85,0</w:t>
            </w:r>
          </w:p>
        </w:tc>
      </w:tr>
      <w:tr w:rsidR="00421C82" w14:paraId="3BD2EF19" w14:textId="77777777" w:rsidTr="00BC29FE">
        <w:trPr>
          <w:trHeight w:val="1065"/>
        </w:trPr>
        <w:tc>
          <w:tcPr>
            <w:tcW w:w="735" w:type="dxa"/>
            <w:vMerge/>
            <w:tcBorders>
              <w:top w:val="nil"/>
              <w:left w:val="single" w:sz="18" w:space="0" w:color="ECE9D8"/>
              <w:bottom w:val="nil"/>
              <w:right w:val="single" w:sz="18" w:space="0" w:color="ABA899"/>
            </w:tcBorders>
          </w:tcPr>
          <w:p w14:paraId="337BAC4D"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2A8DC810"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1C40C93C" w14:textId="77777777" w:rsidR="00421C82" w:rsidRDefault="00421C82" w:rsidP="00BC29FE">
            <w:pPr>
              <w:pStyle w:val="TableParagraph"/>
              <w:spacing w:line="177" w:lineRule="exact"/>
              <w:ind w:left="20" w:right="3"/>
              <w:jc w:val="center"/>
              <w:rPr>
                <w:sz w:val="16"/>
                <w:szCs w:val="16"/>
              </w:rPr>
            </w:pPr>
            <w:r>
              <w:rPr>
                <w:sz w:val="16"/>
                <w:szCs w:val="16"/>
              </w:rPr>
              <w:t>ქუთაისელი</w:t>
            </w:r>
            <w:r>
              <w:rPr>
                <w:spacing w:val="15"/>
                <w:sz w:val="16"/>
                <w:szCs w:val="16"/>
              </w:rPr>
              <w:t xml:space="preserve"> </w:t>
            </w:r>
            <w:r>
              <w:rPr>
                <w:sz w:val="16"/>
                <w:szCs w:val="16"/>
              </w:rPr>
              <w:t>მწერლებისა</w:t>
            </w:r>
            <w:r>
              <w:rPr>
                <w:spacing w:val="16"/>
                <w:sz w:val="16"/>
                <w:szCs w:val="16"/>
              </w:rPr>
              <w:t xml:space="preserve"> </w:t>
            </w:r>
            <w:r>
              <w:rPr>
                <w:sz w:val="16"/>
                <w:szCs w:val="16"/>
              </w:rPr>
              <w:t>და</w:t>
            </w:r>
            <w:r>
              <w:rPr>
                <w:spacing w:val="16"/>
                <w:sz w:val="16"/>
                <w:szCs w:val="16"/>
              </w:rPr>
              <w:t xml:space="preserve"> </w:t>
            </w:r>
            <w:r>
              <w:rPr>
                <w:sz w:val="16"/>
                <w:szCs w:val="16"/>
              </w:rPr>
              <w:t>მეცნიერების</w:t>
            </w:r>
            <w:r>
              <w:rPr>
                <w:spacing w:val="16"/>
                <w:sz w:val="16"/>
                <w:szCs w:val="16"/>
              </w:rPr>
              <w:t xml:space="preserve"> </w:t>
            </w:r>
            <w:r>
              <w:rPr>
                <w:sz w:val="16"/>
                <w:szCs w:val="16"/>
              </w:rPr>
              <w:t>პუბლიკაციებისა</w:t>
            </w:r>
            <w:r>
              <w:rPr>
                <w:spacing w:val="15"/>
                <w:sz w:val="16"/>
                <w:szCs w:val="16"/>
              </w:rPr>
              <w:t xml:space="preserve"> </w:t>
            </w:r>
            <w:r>
              <w:rPr>
                <w:sz w:val="16"/>
                <w:szCs w:val="16"/>
              </w:rPr>
              <w:t>და</w:t>
            </w:r>
            <w:r>
              <w:rPr>
                <w:spacing w:val="16"/>
                <w:sz w:val="16"/>
                <w:szCs w:val="16"/>
              </w:rPr>
              <w:t xml:space="preserve"> </w:t>
            </w:r>
            <w:r>
              <w:rPr>
                <w:sz w:val="16"/>
                <w:szCs w:val="16"/>
              </w:rPr>
              <w:t>ქუთაისის</w:t>
            </w:r>
          </w:p>
          <w:p w14:paraId="7C74B7D8" w14:textId="77777777" w:rsidR="00421C82" w:rsidRDefault="00421C82" w:rsidP="00BC29FE">
            <w:pPr>
              <w:pStyle w:val="TableParagraph"/>
              <w:spacing w:before="3" w:line="223" w:lineRule="auto"/>
              <w:ind w:left="104" w:right="84" w:firstLine="5"/>
              <w:jc w:val="center"/>
              <w:rPr>
                <w:sz w:val="16"/>
                <w:szCs w:val="16"/>
              </w:rPr>
            </w:pPr>
            <w:r>
              <w:rPr>
                <w:w w:val="105"/>
                <w:sz w:val="16"/>
                <w:szCs w:val="16"/>
              </w:rPr>
              <w:t>კატალოგის გამოცემა (სამი რეზოს ნოველების კრებული, ქუთაისი</w:t>
            </w:r>
            <w:r>
              <w:rPr>
                <w:spacing w:val="1"/>
                <w:w w:val="105"/>
                <w:sz w:val="16"/>
                <w:szCs w:val="16"/>
              </w:rPr>
              <w:t xml:space="preserve"> </w:t>
            </w:r>
            <w:r>
              <w:rPr>
                <w:sz w:val="16"/>
                <w:szCs w:val="16"/>
              </w:rPr>
              <w:t>სასაჩუქრე</w:t>
            </w:r>
            <w:r>
              <w:rPr>
                <w:spacing w:val="14"/>
                <w:sz w:val="16"/>
                <w:szCs w:val="16"/>
              </w:rPr>
              <w:t xml:space="preserve"> </w:t>
            </w:r>
            <w:r>
              <w:rPr>
                <w:sz w:val="16"/>
                <w:szCs w:val="16"/>
              </w:rPr>
              <w:t>კატალოგი</w:t>
            </w:r>
            <w:r>
              <w:rPr>
                <w:spacing w:val="13"/>
                <w:sz w:val="16"/>
                <w:szCs w:val="16"/>
              </w:rPr>
              <w:t xml:space="preserve"> </w:t>
            </w:r>
            <w:r>
              <w:rPr>
                <w:sz w:val="16"/>
                <w:szCs w:val="16"/>
              </w:rPr>
              <w:t>–</w:t>
            </w:r>
            <w:r>
              <w:rPr>
                <w:spacing w:val="14"/>
                <w:sz w:val="16"/>
                <w:szCs w:val="16"/>
              </w:rPr>
              <w:t xml:space="preserve"> </w:t>
            </w:r>
            <w:r>
              <w:rPr>
                <w:sz w:val="16"/>
                <w:szCs w:val="16"/>
              </w:rPr>
              <w:t>მემორიალური</w:t>
            </w:r>
            <w:r>
              <w:rPr>
                <w:spacing w:val="15"/>
                <w:sz w:val="16"/>
                <w:szCs w:val="16"/>
              </w:rPr>
              <w:t xml:space="preserve"> </w:t>
            </w:r>
            <w:r>
              <w:rPr>
                <w:sz w:val="16"/>
                <w:szCs w:val="16"/>
              </w:rPr>
              <w:t>ქუთაისი;</w:t>
            </w:r>
            <w:r>
              <w:rPr>
                <w:spacing w:val="14"/>
                <w:sz w:val="16"/>
                <w:szCs w:val="16"/>
              </w:rPr>
              <w:t xml:space="preserve"> </w:t>
            </w:r>
            <w:r>
              <w:rPr>
                <w:sz w:val="16"/>
                <w:szCs w:val="16"/>
              </w:rPr>
              <w:t>რეზო</w:t>
            </w:r>
            <w:r>
              <w:rPr>
                <w:spacing w:val="13"/>
                <w:sz w:val="16"/>
                <w:szCs w:val="16"/>
              </w:rPr>
              <w:t xml:space="preserve"> </w:t>
            </w:r>
            <w:r>
              <w:rPr>
                <w:sz w:val="16"/>
                <w:szCs w:val="16"/>
              </w:rPr>
              <w:t>ჭეიშვილის</w:t>
            </w:r>
            <w:r>
              <w:rPr>
                <w:spacing w:val="15"/>
                <w:sz w:val="16"/>
                <w:szCs w:val="16"/>
              </w:rPr>
              <w:t xml:space="preserve"> </w:t>
            </w:r>
            <w:r>
              <w:rPr>
                <w:sz w:val="16"/>
                <w:szCs w:val="16"/>
              </w:rPr>
              <w:t>V–VI</w:t>
            </w:r>
            <w:r>
              <w:rPr>
                <w:spacing w:val="1"/>
                <w:sz w:val="16"/>
                <w:szCs w:val="16"/>
              </w:rPr>
              <w:t xml:space="preserve"> </w:t>
            </w:r>
            <w:r>
              <w:rPr>
                <w:w w:val="105"/>
                <w:sz w:val="16"/>
                <w:szCs w:val="16"/>
              </w:rPr>
              <w:t>ტომი)</w:t>
            </w:r>
          </w:p>
        </w:tc>
        <w:tc>
          <w:tcPr>
            <w:tcW w:w="1935" w:type="dxa"/>
            <w:tcBorders>
              <w:top w:val="single" w:sz="12" w:space="0" w:color="ABA899"/>
              <w:left w:val="single" w:sz="12" w:space="0" w:color="ABA899"/>
              <w:bottom w:val="single" w:sz="12" w:space="0" w:color="ABA899"/>
              <w:right w:val="single" w:sz="18" w:space="0" w:color="ABA899"/>
            </w:tcBorders>
          </w:tcPr>
          <w:p w14:paraId="24BDCA63" w14:textId="77777777" w:rsidR="00421C82" w:rsidRDefault="00421C82" w:rsidP="00BC29FE">
            <w:pPr>
              <w:pStyle w:val="TableParagraph"/>
              <w:spacing w:before="6"/>
              <w:rPr>
                <w:rFonts w:ascii="Segoe UI Symbol"/>
                <w:sz w:val="19"/>
              </w:rPr>
            </w:pPr>
          </w:p>
          <w:p w14:paraId="200A079E" w14:textId="77777777" w:rsidR="00421C82" w:rsidRDefault="00421C82" w:rsidP="00BC29FE">
            <w:pPr>
              <w:pStyle w:val="TableParagraph"/>
              <w:ind w:left="824"/>
              <w:rPr>
                <w:sz w:val="16"/>
              </w:rPr>
            </w:pPr>
            <w:r>
              <w:rPr>
                <w:w w:val="105"/>
                <w:sz w:val="16"/>
              </w:rPr>
              <w:t>40,0</w:t>
            </w:r>
          </w:p>
        </w:tc>
      </w:tr>
      <w:tr w:rsidR="00421C82" w14:paraId="0046105C" w14:textId="77777777" w:rsidTr="00BC29FE">
        <w:trPr>
          <w:trHeight w:val="495"/>
        </w:trPr>
        <w:tc>
          <w:tcPr>
            <w:tcW w:w="735" w:type="dxa"/>
            <w:vMerge/>
            <w:tcBorders>
              <w:top w:val="nil"/>
              <w:left w:val="single" w:sz="18" w:space="0" w:color="ECE9D8"/>
              <w:bottom w:val="nil"/>
              <w:right w:val="single" w:sz="18" w:space="0" w:color="ABA899"/>
            </w:tcBorders>
          </w:tcPr>
          <w:p w14:paraId="262B5C7D"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6887E90C"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41044FB2" w14:textId="77777777" w:rsidR="00421C82" w:rsidRDefault="00421C82" w:rsidP="00BC29FE">
            <w:pPr>
              <w:pStyle w:val="TableParagraph"/>
              <w:spacing w:line="185" w:lineRule="exact"/>
              <w:ind w:left="17" w:right="3"/>
              <w:jc w:val="center"/>
              <w:rPr>
                <w:sz w:val="16"/>
                <w:szCs w:val="16"/>
              </w:rPr>
            </w:pPr>
            <w:r>
              <w:rPr>
                <w:sz w:val="16"/>
                <w:szCs w:val="16"/>
              </w:rPr>
              <w:t>ქუთაისელი</w:t>
            </w:r>
            <w:r>
              <w:rPr>
                <w:spacing w:val="17"/>
                <w:sz w:val="16"/>
                <w:szCs w:val="16"/>
              </w:rPr>
              <w:t xml:space="preserve"> </w:t>
            </w:r>
            <w:r>
              <w:rPr>
                <w:sz w:val="16"/>
                <w:szCs w:val="16"/>
              </w:rPr>
              <w:t>მხატვრების</w:t>
            </w:r>
            <w:r>
              <w:rPr>
                <w:spacing w:val="18"/>
                <w:sz w:val="16"/>
                <w:szCs w:val="16"/>
              </w:rPr>
              <w:t xml:space="preserve"> </w:t>
            </w:r>
            <w:r>
              <w:rPr>
                <w:sz w:val="16"/>
                <w:szCs w:val="16"/>
              </w:rPr>
              <w:t>მხარდაჭერის</w:t>
            </w:r>
            <w:r>
              <w:rPr>
                <w:spacing w:val="18"/>
                <w:sz w:val="16"/>
                <w:szCs w:val="16"/>
              </w:rPr>
              <w:t xml:space="preserve"> </w:t>
            </w:r>
            <w:r>
              <w:rPr>
                <w:sz w:val="16"/>
                <w:szCs w:val="16"/>
              </w:rPr>
              <w:t>პროგრამა</w:t>
            </w:r>
          </w:p>
        </w:tc>
        <w:tc>
          <w:tcPr>
            <w:tcW w:w="1935" w:type="dxa"/>
            <w:tcBorders>
              <w:top w:val="single" w:sz="12" w:space="0" w:color="ABA899"/>
              <w:left w:val="single" w:sz="12" w:space="0" w:color="ABA899"/>
              <w:bottom w:val="single" w:sz="12" w:space="0" w:color="ABA899"/>
              <w:right w:val="single" w:sz="18" w:space="0" w:color="ABA899"/>
            </w:tcBorders>
          </w:tcPr>
          <w:p w14:paraId="5D722D70" w14:textId="77777777" w:rsidR="00421C82" w:rsidRDefault="00421C82" w:rsidP="00BC29FE">
            <w:pPr>
              <w:pStyle w:val="TableParagraph"/>
              <w:spacing w:line="185" w:lineRule="exact"/>
              <w:ind w:left="824"/>
              <w:rPr>
                <w:sz w:val="16"/>
              </w:rPr>
            </w:pPr>
            <w:r>
              <w:rPr>
                <w:w w:val="105"/>
                <w:sz w:val="16"/>
              </w:rPr>
              <w:t>40,0</w:t>
            </w:r>
          </w:p>
        </w:tc>
      </w:tr>
      <w:tr w:rsidR="00421C82" w14:paraId="71EE1A4C" w14:textId="77777777" w:rsidTr="00BC29FE">
        <w:trPr>
          <w:trHeight w:val="675"/>
        </w:trPr>
        <w:tc>
          <w:tcPr>
            <w:tcW w:w="735" w:type="dxa"/>
            <w:vMerge/>
            <w:tcBorders>
              <w:top w:val="nil"/>
              <w:left w:val="single" w:sz="18" w:space="0" w:color="ECE9D8"/>
              <w:bottom w:val="nil"/>
              <w:right w:val="single" w:sz="18" w:space="0" w:color="ABA899"/>
            </w:tcBorders>
          </w:tcPr>
          <w:p w14:paraId="1AEE57C4"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44A9B27A"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3D30C3FE" w14:textId="77777777" w:rsidR="00421C82" w:rsidRDefault="00421C82" w:rsidP="00BC29FE">
            <w:pPr>
              <w:pStyle w:val="TableParagraph"/>
              <w:spacing w:line="177" w:lineRule="exact"/>
              <w:ind w:left="28" w:right="3"/>
              <w:jc w:val="center"/>
              <w:rPr>
                <w:sz w:val="16"/>
                <w:szCs w:val="16"/>
              </w:rPr>
            </w:pPr>
            <w:r>
              <w:rPr>
                <w:sz w:val="16"/>
                <w:szCs w:val="16"/>
              </w:rPr>
              <w:t>ქუთაისელი</w:t>
            </w:r>
            <w:r>
              <w:rPr>
                <w:spacing w:val="17"/>
                <w:sz w:val="16"/>
                <w:szCs w:val="16"/>
              </w:rPr>
              <w:t xml:space="preserve"> </w:t>
            </w:r>
            <w:r>
              <w:rPr>
                <w:sz w:val="16"/>
                <w:szCs w:val="16"/>
              </w:rPr>
              <w:t>მწერლების,</w:t>
            </w:r>
            <w:r>
              <w:rPr>
                <w:spacing w:val="17"/>
                <w:sz w:val="16"/>
                <w:szCs w:val="16"/>
              </w:rPr>
              <w:t xml:space="preserve"> </w:t>
            </w:r>
            <w:r>
              <w:rPr>
                <w:sz w:val="16"/>
                <w:szCs w:val="16"/>
              </w:rPr>
              <w:t>მხატვრებისა</w:t>
            </w:r>
            <w:r>
              <w:rPr>
                <w:spacing w:val="18"/>
                <w:sz w:val="16"/>
                <w:szCs w:val="16"/>
              </w:rPr>
              <w:t xml:space="preserve"> </w:t>
            </w:r>
            <w:r>
              <w:rPr>
                <w:sz w:val="16"/>
                <w:szCs w:val="16"/>
              </w:rPr>
              <w:t>და</w:t>
            </w:r>
            <w:r>
              <w:rPr>
                <w:spacing w:val="17"/>
                <w:sz w:val="16"/>
                <w:szCs w:val="16"/>
              </w:rPr>
              <w:t xml:space="preserve"> </w:t>
            </w:r>
            <w:r>
              <w:rPr>
                <w:sz w:val="16"/>
                <w:szCs w:val="16"/>
              </w:rPr>
              <w:t>თეატრალური</w:t>
            </w:r>
            <w:r>
              <w:rPr>
                <w:spacing w:val="18"/>
                <w:sz w:val="16"/>
                <w:szCs w:val="16"/>
              </w:rPr>
              <w:t xml:space="preserve"> </w:t>
            </w:r>
            <w:r>
              <w:rPr>
                <w:sz w:val="16"/>
                <w:szCs w:val="16"/>
              </w:rPr>
              <w:t>მოღვაწეების</w:t>
            </w:r>
          </w:p>
          <w:p w14:paraId="12DBC0AA" w14:textId="77777777" w:rsidR="00421C82" w:rsidRDefault="00421C82" w:rsidP="00BC29FE">
            <w:pPr>
              <w:pStyle w:val="TableParagraph"/>
              <w:spacing w:line="203" w:lineRule="exact"/>
              <w:ind w:left="22" w:right="3"/>
              <w:jc w:val="center"/>
              <w:rPr>
                <w:sz w:val="16"/>
                <w:szCs w:val="16"/>
              </w:rPr>
            </w:pPr>
            <w:r>
              <w:rPr>
                <w:sz w:val="16"/>
                <w:szCs w:val="16"/>
              </w:rPr>
              <w:t>საიუბილეო</w:t>
            </w:r>
            <w:r>
              <w:rPr>
                <w:spacing w:val="15"/>
                <w:sz w:val="16"/>
                <w:szCs w:val="16"/>
              </w:rPr>
              <w:t xml:space="preserve"> </w:t>
            </w:r>
            <w:r>
              <w:rPr>
                <w:sz w:val="16"/>
                <w:szCs w:val="16"/>
              </w:rPr>
              <w:t>პროგრამა</w:t>
            </w:r>
          </w:p>
        </w:tc>
        <w:tc>
          <w:tcPr>
            <w:tcW w:w="1935" w:type="dxa"/>
            <w:tcBorders>
              <w:top w:val="single" w:sz="12" w:space="0" w:color="ABA899"/>
              <w:left w:val="single" w:sz="12" w:space="0" w:color="ABA899"/>
              <w:bottom w:val="single" w:sz="12" w:space="0" w:color="ABA899"/>
              <w:right w:val="single" w:sz="18" w:space="0" w:color="ABA899"/>
            </w:tcBorders>
          </w:tcPr>
          <w:p w14:paraId="137B07FC" w14:textId="77777777" w:rsidR="00421C82" w:rsidRDefault="00421C82" w:rsidP="00BC29FE">
            <w:pPr>
              <w:pStyle w:val="TableParagraph"/>
              <w:spacing w:before="64"/>
              <w:ind w:left="824"/>
              <w:rPr>
                <w:sz w:val="16"/>
              </w:rPr>
            </w:pPr>
            <w:r>
              <w:rPr>
                <w:w w:val="105"/>
                <w:sz w:val="16"/>
              </w:rPr>
              <w:t>20,0</w:t>
            </w:r>
          </w:p>
        </w:tc>
      </w:tr>
      <w:tr w:rsidR="00421C82" w14:paraId="5658FB9D" w14:textId="77777777" w:rsidTr="00BC29FE">
        <w:trPr>
          <w:trHeight w:val="675"/>
        </w:trPr>
        <w:tc>
          <w:tcPr>
            <w:tcW w:w="735" w:type="dxa"/>
            <w:vMerge/>
            <w:tcBorders>
              <w:top w:val="nil"/>
              <w:left w:val="single" w:sz="18" w:space="0" w:color="ECE9D8"/>
              <w:bottom w:val="nil"/>
              <w:right w:val="single" w:sz="18" w:space="0" w:color="ABA899"/>
            </w:tcBorders>
          </w:tcPr>
          <w:p w14:paraId="5673C7F3"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32CA9650"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20F53728" w14:textId="77777777" w:rsidR="00421C82" w:rsidRDefault="00421C82" w:rsidP="00BC29FE">
            <w:pPr>
              <w:pStyle w:val="TableParagraph"/>
              <w:spacing w:line="177" w:lineRule="exact"/>
              <w:ind w:left="34" w:right="3"/>
              <w:jc w:val="center"/>
              <w:rPr>
                <w:sz w:val="16"/>
                <w:szCs w:val="16"/>
              </w:rPr>
            </w:pPr>
            <w:r>
              <w:rPr>
                <w:sz w:val="16"/>
                <w:szCs w:val="16"/>
              </w:rPr>
              <w:t>სადღესასწაულო</w:t>
            </w:r>
            <w:r>
              <w:rPr>
                <w:spacing w:val="19"/>
                <w:sz w:val="16"/>
                <w:szCs w:val="16"/>
              </w:rPr>
              <w:t xml:space="preserve"> </w:t>
            </w:r>
            <w:r>
              <w:rPr>
                <w:sz w:val="16"/>
                <w:szCs w:val="16"/>
              </w:rPr>
              <w:t>დღეების</w:t>
            </w:r>
            <w:r>
              <w:rPr>
                <w:spacing w:val="20"/>
                <w:sz w:val="16"/>
                <w:szCs w:val="16"/>
              </w:rPr>
              <w:t xml:space="preserve"> </w:t>
            </w:r>
            <w:r>
              <w:rPr>
                <w:sz w:val="16"/>
                <w:szCs w:val="16"/>
              </w:rPr>
              <w:t>აღსანიშნავი</w:t>
            </w:r>
            <w:r>
              <w:rPr>
                <w:spacing w:val="20"/>
                <w:sz w:val="16"/>
                <w:szCs w:val="16"/>
              </w:rPr>
              <w:t xml:space="preserve"> </w:t>
            </w:r>
            <w:r>
              <w:rPr>
                <w:sz w:val="16"/>
                <w:szCs w:val="16"/>
              </w:rPr>
              <w:t>ღონისძიებების</w:t>
            </w:r>
            <w:r>
              <w:rPr>
                <w:spacing w:val="20"/>
                <w:sz w:val="16"/>
                <w:szCs w:val="16"/>
              </w:rPr>
              <w:t xml:space="preserve"> </w:t>
            </w:r>
            <w:r>
              <w:rPr>
                <w:sz w:val="16"/>
                <w:szCs w:val="16"/>
              </w:rPr>
              <w:t>დაფინანსება</w:t>
            </w:r>
          </w:p>
          <w:p w14:paraId="7A51C6EE" w14:textId="77777777" w:rsidR="00421C82" w:rsidRDefault="00421C82" w:rsidP="00BC29FE">
            <w:pPr>
              <w:pStyle w:val="TableParagraph"/>
              <w:spacing w:line="203" w:lineRule="exact"/>
              <w:ind w:left="23" w:right="3"/>
              <w:jc w:val="center"/>
              <w:rPr>
                <w:sz w:val="16"/>
                <w:szCs w:val="16"/>
              </w:rPr>
            </w:pPr>
            <w:r>
              <w:rPr>
                <w:sz w:val="16"/>
                <w:szCs w:val="16"/>
              </w:rPr>
              <w:t>(დავითობა,</w:t>
            </w:r>
            <w:r>
              <w:rPr>
                <w:spacing w:val="13"/>
                <w:sz w:val="16"/>
                <w:szCs w:val="16"/>
              </w:rPr>
              <w:t xml:space="preserve"> </w:t>
            </w:r>
            <w:r>
              <w:rPr>
                <w:sz w:val="16"/>
                <w:szCs w:val="16"/>
              </w:rPr>
              <w:t>ქალთა</w:t>
            </w:r>
            <w:r>
              <w:rPr>
                <w:spacing w:val="14"/>
                <w:sz w:val="16"/>
                <w:szCs w:val="16"/>
              </w:rPr>
              <w:t xml:space="preserve"> </w:t>
            </w:r>
            <w:r>
              <w:rPr>
                <w:sz w:val="16"/>
                <w:szCs w:val="16"/>
              </w:rPr>
              <w:t>საერთაშორისო</w:t>
            </w:r>
            <w:r>
              <w:rPr>
                <w:spacing w:val="13"/>
                <w:sz w:val="16"/>
                <w:szCs w:val="16"/>
              </w:rPr>
              <w:t xml:space="preserve"> </w:t>
            </w:r>
            <w:r>
              <w:rPr>
                <w:sz w:val="16"/>
                <w:szCs w:val="16"/>
              </w:rPr>
              <w:t>დღე,</w:t>
            </w:r>
            <w:r>
              <w:rPr>
                <w:spacing w:val="14"/>
                <w:sz w:val="16"/>
                <w:szCs w:val="16"/>
              </w:rPr>
              <w:t xml:space="preserve"> </w:t>
            </w:r>
            <w:r>
              <w:rPr>
                <w:sz w:val="16"/>
                <w:szCs w:val="16"/>
              </w:rPr>
              <w:t>26</w:t>
            </w:r>
            <w:r>
              <w:rPr>
                <w:spacing w:val="13"/>
                <w:sz w:val="16"/>
                <w:szCs w:val="16"/>
              </w:rPr>
              <w:t xml:space="preserve"> </w:t>
            </w:r>
            <w:r>
              <w:rPr>
                <w:sz w:val="16"/>
                <w:szCs w:val="16"/>
              </w:rPr>
              <w:t>მაისი,</w:t>
            </w:r>
            <w:r>
              <w:rPr>
                <w:spacing w:val="14"/>
                <w:sz w:val="16"/>
                <w:szCs w:val="16"/>
              </w:rPr>
              <w:t xml:space="preserve"> </w:t>
            </w:r>
            <w:r>
              <w:rPr>
                <w:sz w:val="16"/>
                <w:szCs w:val="16"/>
              </w:rPr>
              <w:t>გიორგობა)</w:t>
            </w:r>
          </w:p>
        </w:tc>
        <w:tc>
          <w:tcPr>
            <w:tcW w:w="1935" w:type="dxa"/>
            <w:tcBorders>
              <w:top w:val="single" w:sz="12" w:space="0" w:color="ABA899"/>
              <w:left w:val="single" w:sz="12" w:space="0" w:color="ABA899"/>
              <w:bottom w:val="single" w:sz="12" w:space="0" w:color="ABA899"/>
              <w:right w:val="single" w:sz="18" w:space="0" w:color="ABA899"/>
            </w:tcBorders>
          </w:tcPr>
          <w:p w14:paraId="2E498AA7" w14:textId="77777777" w:rsidR="00421C82" w:rsidRDefault="00421C82" w:rsidP="00BC29FE">
            <w:pPr>
              <w:pStyle w:val="TableParagraph"/>
              <w:spacing w:before="64"/>
              <w:ind w:left="824"/>
              <w:rPr>
                <w:sz w:val="16"/>
              </w:rPr>
            </w:pPr>
            <w:r>
              <w:rPr>
                <w:w w:val="105"/>
                <w:sz w:val="16"/>
              </w:rPr>
              <w:t>25,0</w:t>
            </w:r>
          </w:p>
        </w:tc>
      </w:tr>
      <w:tr w:rsidR="00421C82" w14:paraId="16A2D8BC" w14:textId="77777777" w:rsidTr="00BC29FE">
        <w:trPr>
          <w:trHeight w:val="675"/>
        </w:trPr>
        <w:tc>
          <w:tcPr>
            <w:tcW w:w="735" w:type="dxa"/>
            <w:vMerge/>
            <w:tcBorders>
              <w:top w:val="nil"/>
              <w:left w:val="single" w:sz="18" w:space="0" w:color="ECE9D8"/>
              <w:bottom w:val="nil"/>
              <w:right w:val="single" w:sz="18" w:space="0" w:color="ABA899"/>
            </w:tcBorders>
          </w:tcPr>
          <w:p w14:paraId="2EB992CC"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20417101"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0999057D" w14:textId="77777777" w:rsidR="00421C82" w:rsidRDefault="00421C82" w:rsidP="00BC29FE">
            <w:pPr>
              <w:pStyle w:val="TableParagraph"/>
              <w:spacing w:line="177" w:lineRule="exact"/>
              <w:ind w:left="8" w:right="3"/>
              <w:jc w:val="center"/>
              <w:rPr>
                <w:sz w:val="16"/>
                <w:szCs w:val="16"/>
              </w:rPr>
            </w:pPr>
            <w:r>
              <w:rPr>
                <w:sz w:val="16"/>
                <w:szCs w:val="16"/>
              </w:rPr>
              <w:t>საკონცერტო</w:t>
            </w:r>
            <w:r>
              <w:rPr>
                <w:spacing w:val="19"/>
                <w:sz w:val="16"/>
                <w:szCs w:val="16"/>
              </w:rPr>
              <w:t xml:space="preserve"> </w:t>
            </w:r>
            <w:r>
              <w:rPr>
                <w:sz w:val="16"/>
                <w:szCs w:val="16"/>
              </w:rPr>
              <w:t>ღონისძიებები</w:t>
            </w:r>
            <w:r>
              <w:rPr>
                <w:spacing w:val="19"/>
                <w:sz w:val="16"/>
                <w:szCs w:val="16"/>
              </w:rPr>
              <w:t xml:space="preserve"> </w:t>
            </w:r>
            <w:r>
              <w:rPr>
                <w:sz w:val="16"/>
                <w:szCs w:val="16"/>
              </w:rPr>
              <w:t>და</w:t>
            </w:r>
            <w:r>
              <w:rPr>
                <w:spacing w:val="19"/>
                <w:sz w:val="16"/>
                <w:szCs w:val="16"/>
              </w:rPr>
              <w:t xml:space="preserve"> </w:t>
            </w:r>
            <w:r>
              <w:rPr>
                <w:sz w:val="16"/>
                <w:szCs w:val="16"/>
              </w:rPr>
              <w:t>ფესტივალები</w:t>
            </w:r>
            <w:r>
              <w:rPr>
                <w:spacing w:val="18"/>
                <w:sz w:val="16"/>
                <w:szCs w:val="16"/>
              </w:rPr>
              <w:t xml:space="preserve"> </w:t>
            </w:r>
            <w:r>
              <w:rPr>
                <w:sz w:val="16"/>
                <w:szCs w:val="16"/>
              </w:rPr>
              <w:t>(მოკლემეტრაჟიანი</w:t>
            </w:r>
          </w:p>
          <w:p w14:paraId="4E7442E2" w14:textId="77777777" w:rsidR="00421C82" w:rsidRDefault="00421C82" w:rsidP="00BC29FE">
            <w:pPr>
              <w:pStyle w:val="TableParagraph"/>
              <w:spacing w:line="203" w:lineRule="exact"/>
              <w:ind w:left="27" w:right="3"/>
              <w:jc w:val="center"/>
              <w:rPr>
                <w:sz w:val="16"/>
                <w:szCs w:val="16"/>
              </w:rPr>
            </w:pPr>
            <w:r>
              <w:rPr>
                <w:sz w:val="16"/>
                <w:szCs w:val="16"/>
              </w:rPr>
              <w:t>ფილმების</w:t>
            </w:r>
            <w:r>
              <w:rPr>
                <w:spacing w:val="15"/>
                <w:sz w:val="16"/>
                <w:szCs w:val="16"/>
              </w:rPr>
              <w:t xml:space="preserve"> </w:t>
            </w:r>
            <w:r>
              <w:rPr>
                <w:sz w:val="16"/>
                <w:szCs w:val="16"/>
              </w:rPr>
              <w:t>ფესტივალი)</w:t>
            </w:r>
          </w:p>
        </w:tc>
        <w:tc>
          <w:tcPr>
            <w:tcW w:w="1935" w:type="dxa"/>
            <w:tcBorders>
              <w:top w:val="single" w:sz="12" w:space="0" w:color="ABA899"/>
              <w:left w:val="single" w:sz="12" w:space="0" w:color="ABA899"/>
              <w:bottom w:val="single" w:sz="12" w:space="0" w:color="ABA899"/>
              <w:right w:val="single" w:sz="18" w:space="0" w:color="ABA899"/>
            </w:tcBorders>
          </w:tcPr>
          <w:p w14:paraId="5D36B3F6" w14:textId="77777777" w:rsidR="00421C82" w:rsidRDefault="00421C82" w:rsidP="00BC29FE">
            <w:pPr>
              <w:pStyle w:val="TableParagraph"/>
              <w:spacing w:before="64"/>
              <w:ind w:left="824"/>
              <w:rPr>
                <w:sz w:val="16"/>
              </w:rPr>
            </w:pPr>
            <w:r>
              <w:rPr>
                <w:w w:val="105"/>
                <w:sz w:val="16"/>
              </w:rPr>
              <w:t>60,0</w:t>
            </w:r>
          </w:p>
        </w:tc>
      </w:tr>
      <w:tr w:rsidR="00421C82" w14:paraId="114CCD1C" w14:textId="77777777" w:rsidTr="00BC29FE">
        <w:trPr>
          <w:trHeight w:val="675"/>
        </w:trPr>
        <w:tc>
          <w:tcPr>
            <w:tcW w:w="735" w:type="dxa"/>
            <w:vMerge/>
            <w:tcBorders>
              <w:top w:val="nil"/>
              <w:left w:val="single" w:sz="18" w:space="0" w:color="ECE9D8"/>
              <w:bottom w:val="nil"/>
              <w:right w:val="single" w:sz="18" w:space="0" w:color="ABA899"/>
            </w:tcBorders>
          </w:tcPr>
          <w:p w14:paraId="00615B26"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31F272C8"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3D2A426B" w14:textId="77777777" w:rsidR="00421C82" w:rsidRDefault="00421C82" w:rsidP="00BC29FE">
            <w:pPr>
              <w:pStyle w:val="TableParagraph"/>
              <w:spacing w:line="177" w:lineRule="exact"/>
              <w:ind w:left="36" w:right="3"/>
              <w:jc w:val="center"/>
              <w:rPr>
                <w:sz w:val="16"/>
                <w:szCs w:val="16"/>
              </w:rPr>
            </w:pPr>
            <w:r>
              <w:rPr>
                <w:sz w:val="16"/>
                <w:szCs w:val="16"/>
              </w:rPr>
              <w:t>ქუთაისის</w:t>
            </w:r>
            <w:r>
              <w:rPr>
                <w:spacing w:val="19"/>
                <w:sz w:val="16"/>
                <w:szCs w:val="16"/>
              </w:rPr>
              <w:t xml:space="preserve"> </w:t>
            </w:r>
            <w:r>
              <w:rPr>
                <w:sz w:val="16"/>
                <w:szCs w:val="16"/>
              </w:rPr>
              <w:t>თეატრების</w:t>
            </w:r>
            <w:r>
              <w:rPr>
                <w:spacing w:val="20"/>
                <w:sz w:val="16"/>
                <w:szCs w:val="16"/>
              </w:rPr>
              <w:t xml:space="preserve"> </w:t>
            </w:r>
            <w:r>
              <w:rPr>
                <w:sz w:val="16"/>
                <w:szCs w:val="16"/>
              </w:rPr>
              <w:t>ფუნქციონირების</w:t>
            </w:r>
            <w:r>
              <w:rPr>
                <w:spacing w:val="19"/>
                <w:sz w:val="16"/>
                <w:szCs w:val="16"/>
              </w:rPr>
              <w:t xml:space="preserve"> </w:t>
            </w:r>
            <w:r>
              <w:rPr>
                <w:sz w:val="16"/>
                <w:szCs w:val="16"/>
              </w:rPr>
              <w:t>მხარდაჭერა</w:t>
            </w:r>
            <w:r>
              <w:rPr>
                <w:spacing w:val="20"/>
                <w:sz w:val="16"/>
                <w:szCs w:val="16"/>
              </w:rPr>
              <w:t xml:space="preserve"> </w:t>
            </w:r>
            <w:r>
              <w:rPr>
                <w:sz w:val="16"/>
                <w:szCs w:val="16"/>
              </w:rPr>
              <w:t>(მესხიშვილის</w:t>
            </w:r>
          </w:p>
          <w:p w14:paraId="1942C9FB" w14:textId="77777777" w:rsidR="00421C82" w:rsidRDefault="00421C82" w:rsidP="00BC29FE">
            <w:pPr>
              <w:pStyle w:val="TableParagraph"/>
              <w:spacing w:line="203" w:lineRule="exact"/>
              <w:ind w:left="14" w:right="3"/>
              <w:jc w:val="center"/>
              <w:rPr>
                <w:sz w:val="16"/>
                <w:szCs w:val="16"/>
              </w:rPr>
            </w:pPr>
            <w:r>
              <w:rPr>
                <w:sz w:val="16"/>
                <w:szCs w:val="16"/>
              </w:rPr>
              <w:t>სახელობის,</w:t>
            </w:r>
            <w:r>
              <w:rPr>
                <w:spacing w:val="15"/>
                <w:sz w:val="16"/>
                <w:szCs w:val="16"/>
              </w:rPr>
              <w:t xml:space="preserve"> </w:t>
            </w:r>
            <w:r>
              <w:rPr>
                <w:sz w:val="16"/>
                <w:szCs w:val="16"/>
              </w:rPr>
              <w:t>ოპერის,</w:t>
            </w:r>
            <w:r>
              <w:rPr>
                <w:spacing w:val="15"/>
                <w:sz w:val="16"/>
                <w:szCs w:val="16"/>
              </w:rPr>
              <w:t xml:space="preserve"> </w:t>
            </w:r>
            <w:r>
              <w:rPr>
                <w:sz w:val="16"/>
                <w:szCs w:val="16"/>
              </w:rPr>
              <w:t>ნიღბების,</w:t>
            </w:r>
            <w:r>
              <w:rPr>
                <w:spacing w:val="16"/>
                <w:sz w:val="16"/>
                <w:szCs w:val="16"/>
              </w:rPr>
              <w:t xml:space="preserve"> </w:t>
            </w:r>
            <w:r>
              <w:rPr>
                <w:sz w:val="16"/>
                <w:szCs w:val="16"/>
              </w:rPr>
              <w:t>პანტონიმისა</w:t>
            </w:r>
            <w:r>
              <w:rPr>
                <w:spacing w:val="14"/>
                <w:sz w:val="16"/>
                <w:szCs w:val="16"/>
              </w:rPr>
              <w:t xml:space="preserve"> </w:t>
            </w:r>
            <w:r>
              <w:rPr>
                <w:sz w:val="16"/>
                <w:szCs w:val="16"/>
              </w:rPr>
              <w:t>და</w:t>
            </w:r>
            <w:r>
              <w:rPr>
                <w:spacing w:val="15"/>
                <w:sz w:val="16"/>
                <w:szCs w:val="16"/>
              </w:rPr>
              <w:t xml:space="preserve"> </w:t>
            </w:r>
            <w:r>
              <w:rPr>
                <w:sz w:val="16"/>
                <w:szCs w:val="16"/>
              </w:rPr>
              <w:t>თოჯინების</w:t>
            </w:r>
            <w:r>
              <w:rPr>
                <w:spacing w:val="16"/>
                <w:sz w:val="16"/>
                <w:szCs w:val="16"/>
              </w:rPr>
              <w:t xml:space="preserve"> </w:t>
            </w:r>
            <w:r>
              <w:rPr>
                <w:sz w:val="16"/>
                <w:szCs w:val="16"/>
              </w:rPr>
              <w:t>თეატრები)</w:t>
            </w:r>
          </w:p>
        </w:tc>
        <w:tc>
          <w:tcPr>
            <w:tcW w:w="1935" w:type="dxa"/>
            <w:tcBorders>
              <w:top w:val="single" w:sz="12" w:space="0" w:color="ABA899"/>
              <w:left w:val="single" w:sz="12" w:space="0" w:color="ABA899"/>
              <w:bottom w:val="single" w:sz="12" w:space="0" w:color="ABA899"/>
              <w:right w:val="single" w:sz="18" w:space="0" w:color="ABA899"/>
            </w:tcBorders>
          </w:tcPr>
          <w:p w14:paraId="324B641F" w14:textId="77777777" w:rsidR="00421C82" w:rsidRDefault="00421C82" w:rsidP="00BC29FE">
            <w:pPr>
              <w:pStyle w:val="TableParagraph"/>
              <w:spacing w:before="64"/>
              <w:ind w:left="779"/>
              <w:rPr>
                <w:sz w:val="16"/>
              </w:rPr>
            </w:pPr>
            <w:r>
              <w:rPr>
                <w:w w:val="105"/>
                <w:sz w:val="16"/>
              </w:rPr>
              <w:t>120,0</w:t>
            </w:r>
          </w:p>
        </w:tc>
      </w:tr>
      <w:tr w:rsidR="00421C82" w14:paraId="4239938F" w14:textId="77777777" w:rsidTr="00BC29FE">
        <w:trPr>
          <w:trHeight w:val="495"/>
        </w:trPr>
        <w:tc>
          <w:tcPr>
            <w:tcW w:w="735" w:type="dxa"/>
            <w:vMerge/>
            <w:tcBorders>
              <w:top w:val="nil"/>
              <w:left w:val="single" w:sz="18" w:space="0" w:color="ECE9D8"/>
              <w:bottom w:val="nil"/>
              <w:right w:val="single" w:sz="18" w:space="0" w:color="ABA899"/>
            </w:tcBorders>
          </w:tcPr>
          <w:p w14:paraId="4A656877"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2F656709"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602E9AE3" w14:textId="77777777" w:rsidR="00421C82" w:rsidRDefault="00421C82" w:rsidP="00BC29FE">
            <w:pPr>
              <w:pStyle w:val="TableParagraph"/>
              <w:spacing w:line="185" w:lineRule="exact"/>
              <w:ind w:left="33" w:right="3"/>
              <w:jc w:val="center"/>
              <w:rPr>
                <w:sz w:val="16"/>
                <w:szCs w:val="16"/>
              </w:rPr>
            </w:pPr>
            <w:r>
              <w:rPr>
                <w:sz w:val="16"/>
                <w:szCs w:val="16"/>
              </w:rPr>
              <w:t>რეზო</w:t>
            </w:r>
            <w:r>
              <w:rPr>
                <w:spacing w:val="11"/>
                <w:sz w:val="16"/>
                <w:szCs w:val="16"/>
              </w:rPr>
              <w:t xml:space="preserve"> </w:t>
            </w:r>
            <w:r>
              <w:rPr>
                <w:sz w:val="16"/>
                <w:szCs w:val="16"/>
              </w:rPr>
              <w:t>გაბრიაძის</w:t>
            </w:r>
            <w:r>
              <w:rPr>
                <w:spacing w:val="12"/>
                <w:sz w:val="16"/>
                <w:szCs w:val="16"/>
              </w:rPr>
              <w:t xml:space="preserve"> </w:t>
            </w:r>
            <w:r>
              <w:rPr>
                <w:sz w:val="16"/>
                <w:szCs w:val="16"/>
              </w:rPr>
              <w:t>წიგნის</w:t>
            </w:r>
            <w:r>
              <w:rPr>
                <w:spacing w:val="11"/>
                <w:sz w:val="16"/>
                <w:szCs w:val="16"/>
              </w:rPr>
              <w:t xml:space="preserve"> </w:t>
            </w:r>
            <w:r>
              <w:rPr>
                <w:sz w:val="16"/>
                <w:szCs w:val="16"/>
              </w:rPr>
              <w:t>გამოცემა</w:t>
            </w:r>
          </w:p>
        </w:tc>
        <w:tc>
          <w:tcPr>
            <w:tcW w:w="1935" w:type="dxa"/>
            <w:tcBorders>
              <w:top w:val="single" w:sz="12" w:space="0" w:color="ABA899"/>
              <w:left w:val="single" w:sz="12" w:space="0" w:color="ABA899"/>
              <w:bottom w:val="single" w:sz="12" w:space="0" w:color="ABA899"/>
              <w:right w:val="single" w:sz="18" w:space="0" w:color="ABA899"/>
            </w:tcBorders>
          </w:tcPr>
          <w:p w14:paraId="76F8CF67" w14:textId="77777777" w:rsidR="00421C82" w:rsidRDefault="00421C82" w:rsidP="00BC29FE">
            <w:pPr>
              <w:pStyle w:val="TableParagraph"/>
              <w:spacing w:line="185" w:lineRule="exact"/>
              <w:ind w:left="824"/>
              <w:rPr>
                <w:sz w:val="16"/>
              </w:rPr>
            </w:pPr>
            <w:r>
              <w:rPr>
                <w:w w:val="105"/>
                <w:sz w:val="16"/>
              </w:rPr>
              <w:t>25,0</w:t>
            </w:r>
          </w:p>
        </w:tc>
      </w:tr>
      <w:tr w:rsidR="00421C82" w14:paraId="1C2D6CC0" w14:textId="77777777" w:rsidTr="00BC29FE">
        <w:trPr>
          <w:trHeight w:val="495"/>
        </w:trPr>
        <w:tc>
          <w:tcPr>
            <w:tcW w:w="735" w:type="dxa"/>
            <w:vMerge/>
            <w:tcBorders>
              <w:top w:val="nil"/>
              <w:left w:val="single" w:sz="18" w:space="0" w:color="ECE9D8"/>
              <w:bottom w:val="nil"/>
              <w:right w:val="single" w:sz="18" w:space="0" w:color="ABA899"/>
            </w:tcBorders>
          </w:tcPr>
          <w:p w14:paraId="35DEB994"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3C823A6F"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6B087BBB" w14:textId="77777777" w:rsidR="00421C82" w:rsidRDefault="00421C82" w:rsidP="00BC29FE">
            <w:pPr>
              <w:pStyle w:val="TableParagraph"/>
              <w:spacing w:line="185" w:lineRule="exact"/>
              <w:ind w:left="10" w:right="3"/>
              <w:jc w:val="center"/>
              <w:rPr>
                <w:sz w:val="16"/>
                <w:szCs w:val="16"/>
              </w:rPr>
            </w:pPr>
            <w:r>
              <w:rPr>
                <w:sz w:val="16"/>
                <w:szCs w:val="16"/>
              </w:rPr>
              <w:t>თეატრის</w:t>
            </w:r>
            <w:r>
              <w:rPr>
                <w:spacing w:val="18"/>
                <w:sz w:val="16"/>
                <w:szCs w:val="16"/>
              </w:rPr>
              <w:t xml:space="preserve"> </w:t>
            </w:r>
            <w:r>
              <w:rPr>
                <w:sz w:val="16"/>
                <w:szCs w:val="16"/>
              </w:rPr>
              <w:t>საერთაშორისო</w:t>
            </w:r>
            <w:r>
              <w:rPr>
                <w:spacing w:val="18"/>
                <w:sz w:val="16"/>
                <w:szCs w:val="16"/>
              </w:rPr>
              <w:t xml:space="preserve"> </w:t>
            </w:r>
            <w:r>
              <w:rPr>
                <w:sz w:val="16"/>
                <w:szCs w:val="16"/>
              </w:rPr>
              <w:t>დღისადმი</w:t>
            </w:r>
            <w:r>
              <w:rPr>
                <w:spacing w:val="18"/>
                <w:sz w:val="16"/>
                <w:szCs w:val="16"/>
              </w:rPr>
              <w:t xml:space="preserve"> </w:t>
            </w:r>
            <w:r>
              <w:rPr>
                <w:sz w:val="16"/>
                <w:szCs w:val="16"/>
              </w:rPr>
              <w:t>მიძღვნილი</w:t>
            </w:r>
            <w:r>
              <w:rPr>
                <w:spacing w:val="19"/>
                <w:sz w:val="16"/>
                <w:szCs w:val="16"/>
              </w:rPr>
              <w:t xml:space="preserve"> </w:t>
            </w:r>
            <w:r>
              <w:rPr>
                <w:sz w:val="16"/>
                <w:szCs w:val="16"/>
              </w:rPr>
              <w:t>კვირეული</w:t>
            </w:r>
          </w:p>
        </w:tc>
        <w:tc>
          <w:tcPr>
            <w:tcW w:w="1935" w:type="dxa"/>
            <w:tcBorders>
              <w:top w:val="single" w:sz="12" w:space="0" w:color="ABA899"/>
              <w:left w:val="single" w:sz="12" w:space="0" w:color="ABA899"/>
              <w:bottom w:val="single" w:sz="12" w:space="0" w:color="ABA899"/>
              <w:right w:val="single" w:sz="18" w:space="0" w:color="ABA899"/>
            </w:tcBorders>
          </w:tcPr>
          <w:p w14:paraId="3F7F92BF" w14:textId="77777777" w:rsidR="00421C82" w:rsidRDefault="00421C82" w:rsidP="00BC29FE">
            <w:pPr>
              <w:pStyle w:val="TableParagraph"/>
              <w:spacing w:line="185" w:lineRule="exact"/>
              <w:ind w:left="824"/>
              <w:rPr>
                <w:sz w:val="16"/>
              </w:rPr>
            </w:pPr>
            <w:r>
              <w:rPr>
                <w:w w:val="105"/>
                <w:sz w:val="16"/>
              </w:rPr>
              <w:t>20,0</w:t>
            </w:r>
          </w:p>
        </w:tc>
      </w:tr>
      <w:tr w:rsidR="00421C82" w14:paraId="7372A1D7" w14:textId="77777777" w:rsidTr="00BC29FE">
        <w:trPr>
          <w:trHeight w:val="385"/>
        </w:trPr>
        <w:tc>
          <w:tcPr>
            <w:tcW w:w="735" w:type="dxa"/>
            <w:vMerge/>
            <w:tcBorders>
              <w:top w:val="nil"/>
              <w:left w:val="single" w:sz="18" w:space="0" w:color="ECE9D8"/>
              <w:bottom w:val="nil"/>
              <w:right w:val="single" w:sz="18" w:space="0" w:color="ABA899"/>
            </w:tcBorders>
          </w:tcPr>
          <w:p w14:paraId="15B1C08B"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5F345036" w14:textId="77777777" w:rsidR="00421C82" w:rsidRDefault="00421C82" w:rsidP="00BC29FE">
            <w:pPr>
              <w:rPr>
                <w:sz w:val="2"/>
                <w:szCs w:val="2"/>
              </w:rPr>
            </w:pPr>
          </w:p>
        </w:tc>
        <w:tc>
          <w:tcPr>
            <w:tcW w:w="5640" w:type="dxa"/>
            <w:tcBorders>
              <w:top w:val="single" w:sz="12" w:space="0" w:color="ABA899"/>
              <w:left w:val="single" w:sz="18" w:space="0" w:color="ABA899"/>
              <w:bottom w:val="nil"/>
              <w:right w:val="single" w:sz="18" w:space="0" w:color="ABA899"/>
            </w:tcBorders>
          </w:tcPr>
          <w:p w14:paraId="74F61EE6" w14:textId="77777777" w:rsidR="00421C82" w:rsidRDefault="00421C82" w:rsidP="00BC29FE">
            <w:pPr>
              <w:pStyle w:val="TableParagraph"/>
              <w:spacing w:line="185" w:lineRule="exact"/>
              <w:ind w:left="453" w:right="447"/>
              <w:jc w:val="center"/>
              <w:rPr>
                <w:sz w:val="16"/>
                <w:szCs w:val="16"/>
              </w:rPr>
            </w:pPr>
            <w:r>
              <w:rPr>
                <w:sz w:val="16"/>
                <w:szCs w:val="16"/>
              </w:rPr>
              <w:t>ქალაქობის</w:t>
            </w:r>
            <w:r>
              <w:rPr>
                <w:spacing w:val="18"/>
                <w:sz w:val="16"/>
                <w:szCs w:val="16"/>
              </w:rPr>
              <w:t xml:space="preserve"> </w:t>
            </w:r>
            <w:r>
              <w:rPr>
                <w:sz w:val="16"/>
                <w:szCs w:val="16"/>
              </w:rPr>
              <w:t>დღესასწაული</w:t>
            </w:r>
            <w:r>
              <w:rPr>
                <w:spacing w:val="19"/>
                <w:sz w:val="16"/>
                <w:szCs w:val="16"/>
              </w:rPr>
              <w:t xml:space="preserve"> </w:t>
            </w:r>
            <w:r>
              <w:rPr>
                <w:sz w:val="16"/>
                <w:szCs w:val="16"/>
              </w:rPr>
              <w:t>„ორმაისობა“</w:t>
            </w:r>
          </w:p>
        </w:tc>
        <w:tc>
          <w:tcPr>
            <w:tcW w:w="1935" w:type="dxa"/>
            <w:tcBorders>
              <w:top w:val="single" w:sz="12" w:space="0" w:color="ABA899"/>
              <w:left w:val="single" w:sz="18" w:space="0" w:color="ABA899"/>
              <w:bottom w:val="nil"/>
              <w:right w:val="single" w:sz="18" w:space="0" w:color="ABA899"/>
            </w:tcBorders>
          </w:tcPr>
          <w:p w14:paraId="210C645A" w14:textId="77777777" w:rsidR="00421C82" w:rsidRDefault="00421C82" w:rsidP="00BC29FE">
            <w:pPr>
              <w:pStyle w:val="TableParagraph"/>
              <w:spacing w:line="185" w:lineRule="exact"/>
              <w:ind w:left="772"/>
              <w:rPr>
                <w:sz w:val="16"/>
              </w:rPr>
            </w:pPr>
            <w:r>
              <w:rPr>
                <w:w w:val="105"/>
                <w:sz w:val="16"/>
              </w:rPr>
              <w:t>100,0</w:t>
            </w:r>
          </w:p>
        </w:tc>
      </w:tr>
    </w:tbl>
    <w:p w14:paraId="0FB7AA72" w14:textId="77777777" w:rsidR="00421C82" w:rsidRDefault="00421C82" w:rsidP="00421C82">
      <w:pPr>
        <w:spacing w:line="185" w:lineRule="exact"/>
        <w:rPr>
          <w:sz w:val="16"/>
        </w:rPr>
        <w:sectPr w:rsidR="00421C82">
          <w:pgSz w:w="11900" w:h="16840"/>
          <w:pgMar w:top="80" w:right="60" w:bottom="380" w:left="260" w:header="0" w:footer="110" w:gutter="0"/>
          <w:cols w:space="720"/>
        </w:sectPr>
      </w:pPr>
    </w:p>
    <w:p w14:paraId="14129C47" w14:textId="77777777" w:rsidR="00421C82" w:rsidRDefault="00421C82" w:rsidP="00421C82">
      <w:pPr>
        <w:pStyle w:val="a7"/>
        <w:spacing w:before="0"/>
        <w:rPr>
          <w:sz w:val="9"/>
        </w:rPr>
      </w:pPr>
      <w:r>
        <w:rPr>
          <w:noProof/>
        </w:rPr>
        <w:lastRenderedPageBreak/>
        <mc:AlternateContent>
          <mc:Choice Requires="wpg">
            <w:drawing>
              <wp:anchor distT="0" distB="0" distL="114300" distR="114300" simplePos="0" relativeHeight="251686912" behindDoc="1" locked="0" layoutInCell="1" allowOverlap="1" wp14:anchorId="64517409" wp14:editId="23DD6AE4">
                <wp:simplePos x="0" y="0"/>
                <wp:positionH relativeFrom="page">
                  <wp:posOffset>701675</wp:posOffset>
                </wp:positionH>
                <wp:positionV relativeFrom="page">
                  <wp:posOffset>63500</wp:posOffset>
                </wp:positionV>
                <wp:extent cx="19050" cy="4091305"/>
                <wp:effectExtent l="0" t="0" r="6350" b="0"/>
                <wp:wrapNone/>
                <wp:docPr id="223"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4091305"/>
                          <a:chOff x="1105" y="100"/>
                          <a:chExt cx="30" cy="6443"/>
                        </a:xfrm>
                      </wpg:grpSpPr>
                      <wps:wsp>
                        <wps:cNvPr id="224" name="Rectangle 226"/>
                        <wps:cNvSpPr>
                          <a:spLocks/>
                        </wps:cNvSpPr>
                        <wps:spPr bwMode="auto">
                          <a:xfrm>
                            <a:off x="1105" y="100"/>
                            <a:ext cx="15" cy="644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5"/>
                        <wps:cNvSpPr>
                          <a:spLocks/>
                        </wps:cNvSpPr>
                        <wps:spPr bwMode="auto">
                          <a:xfrm>
                            <a:off x="1120" y="100"/>
                            <a:ext cx="15" cy="64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4405A" id="Group 224" o:spid="_x0000_s1026" style="position:absolute;margin-left:55.25pt;margin-top:5pt;width:1.5pt;height:322.15pt;z-index:-251629568;mso-position-horizontal-relative:page;mso-position-vertical-relative:page" coordorigin="1105,100" coordsize="30,64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">
                <v:rect id="Rectangle 226" o:spid="_x0000_s1027" style="position:absolute;left:1105;top:100;width:15;height:64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" fillcolor="#ece9d8" stroked="f">
                  <v:path arrowok="t"/>
                </v:rect>
                <v:rect id="Rectangle 225" o:spid="_x0000_s1028" style="position:absolute;left:1120;top:100;width:15;height:6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87936" behindDoc="1" locked="0" layoutInCell="1" allowOverlap="1" wp14:anchorId="005A7CB5" wp14:editId="2A6ED0FF">
                <wp:simplePos x="0" y="0"/>
                <wp:positionH relativeFrom="page">
                  <wp:posOffset>2320925</wp:posOffset>
                </wp:positionH>
                <wp:positionV relativeFrom="page">
                  <wp:posOffset>63500</wp:posOffset>
                </wp:positionV>
                <wp:extent cx="19050" cy="4091305"/>
                <wp:effectExtent l="0" t="0" r="6350" b="0"/>
                <wp:wrapNone/>
                <wp:docPr id="220"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4091305"/>
                          <a:chOff x="3655" y="100"/>
                          <a:chExt cx="30" cy="6443"/>
                        </a:xfrm>
                      </wpg:grpSpPr>
                      <wps:wsp>
                        <wps:cNvPr id="221" name="Rectangle 223"/>
                        <wps:cNvSpPr>
                          <a:spLocks/>
                        </wps:cNvSpPr>
                        <wps:spPr bwMode="auto">
                          <a:xfrm>
                            <a:off x="3655" y="100"/>
                            <a:ext cx="15" cy="644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2"/>
                        <wps:cNvSpPr>
                          <a:spLocks/>
                        </wps:cNvSpPr>
                        <wps:spPr bwMode="auto">
                          <a:xfrm>
                            <a:off x="3670" y="100"/>
                            <a:ext cx="15" cy="11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EF11A" id="Group 221" o:spid="_x0000_s1026" style="position:absolute;margin-left:182.75pt;margin-top:5pt;width:1.5pt;height:322.15pt;z-index:-251628544;mso-position-horizontal-relative:page;mso-position-vertical-relative:page" coordorigin="3655,100" coordsize="30,64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">
                <v:rect id="Rectangle 223" o:spid="_x0000_s1027" style="position:absolute;left:3655;top:100;width:15;height:64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" fillcolor="#ece9d8" stroked="f">
                  <v:path arrowok="t"/>
                </v:rect>
                <v:rect id="Rectangle 222" o:spid="_x0000_s1028" style="position:absolute;left:3670;top:100;width:15;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78720" behindDoc="0" locked="0" layoutInCell="1" allowOverlap="1" wp14:anchorId="785484AD" wp14:editId="5D72D85B">
                <wp:simplePos x="0" y="0"/>
                <wp:positionH relativeFrom="page">
                  <wp:posOffset>5902325</wp:posOffset>
                </wp:positionH>
                <wp:positionV relativeFrom="page">
                  <wp:posOffset>63500</wp:posOffset>
                </wp:positionV>
                <wp:extent cx="19050" cy="81280"/>
                <wp:effectExtent l="0" t="0" r="6350" b="0"/>
                <wp:wrapNone/>
                <wp:docPr id="21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1280"/>
                          <a:chOff x="9295" y="100"/>
                          <a:chExt cx="30" cy="128"/>
                        </a:xfrm>
                      </wpg:grpSpPr>
                      <wps:wsp>
                        <wps:cNvPr id="218" name="Rectangle 220"/>
                        <wps:cNvSpPr>
                          <a:spLocks/>
                        </wps:cNvSpPr>
                        <wps:spPr bwMode="auto">
                          <a:xfrm>
                            <a:off x="9295" y="100"/>
                            <a:ext cx="15" cy="12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19"/>
                        <wps:cNvSpPr>
                          <a:spLocks/>
                        </wps:cNvSpPr>
                        <wps:spPr bwMode="auto">
                          <a:xfrm>
                            <a:off x="9310" y="100"/>
                            <a:ext cx="15" cy="11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F06E4" id="Group 218" o:spid="_x0000_s1026" style="position:absolute;margin-left:464.75pt;margin-top:5pt;width:1.5pt;height:6.4pt;z-index:251678720;mso-position-horizontal-relative:page;mso-position-vertical-relative:page" coordorigin="9295,100" coordsize="30,1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">
                <v:rect id="Rectangle 220" o:spid="_x0000_s1027" style="position:absolute;left:9295;top:100;width:1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" fillcolor="#ece9d8" stroked="f">
                  <v:path arrowok="t"/>
                </v:rect>
                <v:rect id="Rectangle 219" o:spid="_x0000_s1028" style="position:absolute;left:9310;top:100;width:15;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" fillcolor="#aba899" stroked="f">
                  <v:path arrowok="t"/>
                </v:rect>
                <w10:wrap anchorx="page" anchory="page"/>
              </v:group>
            </w:pict>
          </mc:Fallback>
        </mc:AlternateContent>
      </w:r>
    </w:p>
    <w:tbl>
      <w:tblPr>
        <w:tblStyle w:val="TableNormal"/>
        <w:tblW w:w="0" w:type="auto"/>
        <w:tblInd w:w="137" w:type="dxa"/>
        <w:tblBorders>
          <w:top w:val="single" w:sz="8" w:space="0" w:color="ECE9D8"/>
          <w:left w:val="single" w:sz="8" w:space="0" w:color="ECE9D8"/>
          <w:bottom w:val="single" w:sz="8" w:space="0" w:color="ECE9D8"/>
          <w:right w:val="single" w:sz="8" w:space="0" w:color="ECE9D8"/>
          <w:insideH w:val="single" w:sz="8" w:space="0" w:color="ECE9D8"/>
          <w:insideV w:val="single" w:sz="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782A9C60" w14:textId="77777777" w:rsidTr="00BC29FE">
        <w:trPr>
          <w:trHeight w:val="495"/>
        </w:trPr>
        <w:tc>
          <w:tcPr>
            <w:tcW w:w="735" w:type="dxa"/>
            <w:vMerge w:val="restart"/>
            <w:tcBorders>
              <w:top w:val="nil"/>
              <w:bottom w:val="single" w:sz="12" w:space="0" w:color="ABA899"/>
              <w:right w:val="single" w:sz="8" w:space="0" w:color="ABA899"/>
            </w:tcBorders>
          </w:tcPr>
          <w:p w14:paraId="29020080" w14:textId="77777777" w:rsidR="00421C82" w:rsidRDefault="00421C82" w:rsidP="00BC29FE">
            <w:pPr>
              <w:pStyle w:val="TableParagraph"/>
              <w:rPr>
                <w:rFonts w:ascii="Times New Roman"/>
                <w:sz w:val="16"/>
              </w:rPr>
            </w:pPr>
          </w:p>
        </w:tc>
        <w:tc>
          <w:tcPr>
            <w:tcW w:w="2550" w:type="dxa"/>
            <w:vMerge w:val="restart"/>
            <w:tcBorders>
              <w:top w:val="nil"/>
              <w:left w:val="single" w:sz="8" w:space="0" w:color="ABA899"/>
              <w:bottom w:val="single" w:sz="12" w:space="0" w:color="ABA899"/>
              <w:right w:val="single" w:sz="6" w:space="0" w:color="ABA899"/>
            </w:tcBorders>
          </w:tcPr>
          <w:p w14:paraId="4CD9E486" w14:textId="77777777" w:rsidR="00421C82" w:rsidRDefault="00421C82" w:rsidP="00BC29FE">
            <w:pPr>
              <w:pStyle w:val="TableParagraph"/>
              <w:rPr>
                <w:rFonts w:ascii="Times New Roman"/>
                <w:sz w:val="16"/>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5E20C118" w14:textId="77777777" w:rsidR="00421C82" w:rsidRDefault="00421C82" w:rsidP="00BC29FE">
            <w:pPr>
              <w:pStyle w:val="TableParagraph"/>
              <w:spacing w:line="185" w:lineRule="exact"/>
              <w:ind w:left="161" w:right="147"/>
              <w:jc w:val="center"/>
              <w:rPr>
                <w:sz w:val="16"/>
                <w:szCs w:val="16"/>
              </w:rPr>
            </w:pPr>
            <w:r>
              <w:rPr>
                <w:sz w:val="16"/>
                <w:szCs w:val="16"/>
              </w:rPr>
              <w:t>ფოტოკონკურსი</w:t>
            </w:r>
            <w:r>
              <w:rPr>
                <w:spacing w:val="15"/>
                <w:sz w:val="16"/>
                <w:szCs w:val="16"/>
              </w:rPr>
              <w:t xml:space="preserve"> </w:t>
            </w:r>
            <w:r>
              <w:rPr>
                <w:sz w:val="16"/>
                <w:szCs w:val="16"/>
              </w:rPr>
              <w:t>„ილო“</w:t>
            </w:r>
          </w:p>
        </w:tc>
        <w:tc>
          <w:tcPr>
            <w:tcW w:w="1935" w:type="dxa"/>
            <w:tcBorders>
              <w:top w:val="single" w:sz="12" w:space="0" w:color="ABA899"/>
              <w:left w:val="single" w:sz="12" w:space="0" w:color="ABA899"/>
              <w:bottom w:val="single" w:sz="12" w:space="0" w:color="ABA899"/>
              <w:right w:val="single" w:sz="6" w:space="0" w:color="ABA899"/>
            </w:tcBorders>
          </w:tcPr>
          <w:p w14:paraId="299C9C72" w14:textId="77777777" w:rsidR="00421C82" w:rsidRDefault="00421C82" w:rsidP="00BC29FE">
            <w:pPr>
              <w:pStyle w:val="TableParagraph"/>
              <w:spacing w:line="185" w:lineRule="exact"/>
              <w:ind w:left="302" w:right="291"/>
              <w:jc w:val="center"/>
              <w:rPr>
                <w:sz w:val="16"/>
              </w:rPr>
            </w:pPr>
            <w:r>
              <w:rPr>
                <w:w w:val="105"/>
                <w:sz w:val="16"/>
              </w:rPr>
              <w:t>15,0</w:t>
            </w:r>
          </w:p>
        </w:tc>
      </w:tr>
      <w:tr w:rsidR="00421C82" w14:paraId="2F49A7FB" w14:textId="77777777" w:rsidTr="00BC29FE">
        <w:trPr>
          <w:trHeight w:val="495"/>
        </w:trPr>
        <w:tc>
          <w:tcPr>
            <w:tcW w:w="735" w:type="dxa"/>
            <w:vMerge/>
            <w:tcBorders>
              <w:top w:val="nil"/>
              <w:bottom w:val="single" w:sz="12" w:space="0" w:color="ABA899"/>
              <w:right w:val="single" w:sz="8" w:space="0" w:color="ABA899"/>
            </w:tcBorders>
          </w:tcPr>
          <w:p w14:paraId="15BDFC59"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3486A458"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2C5B9EC9" w14:textId="77777777" w:rsidR="00421C82" w:rsidRDefault="00421C82" w:rsidP="00BC29FE">
            <w:pPr>
              <w:pStyle w:val="TableParagraph"/>
              <w:spacing w:line="185" w:lineRule="exact"/>
              <w:ind w:left="1814"/>
              <w:rPr>
                <w:sz w:val="16"/>
                <w:szCs w:val="16"/>
              </w:rPr>
            </w:pPr>
            <w:r>
              <w:rPr>
                <w:sz w:val="16"/>
                <w:szCs w:val="16"/>
              </w:rPr>
              <w:t>საახალწლო</w:t>
            </w:r>
            <w:r>
              <w:rPr>
                <w:spacing w:val="18"/>
                <w:sz w:val="16"/>
                <w:szCs w:val="16"/>
              </w:rPr>
              <w:t xml:space="preserve"> </w:t>
            </w:r>
            <w:r>
              <w:rPr>
                <w:sz w:val="16"/>
                <w:szCs w:val="16"/>
              </w:rPr>
              <w:t>ღონისძიებები</w:t>
            </w:r>
          </w:p>
        </w:tc>
        <w:tc>
          <w:tcPr>
            <w:tcW w:w="1935" w:type="dxa"/>
            <w:tcBorders>
              <w:top w:val="single" w:sz="12" w:space="0" w:color="ABA899"/>
              <w:left w:val="single" w:sz="12" w:space="0" w:color="ABA899"/>
              <w:bottom w:val="single" w:sz="12" w:space="0" w:color="ABA899"/>
              <w:right w:val="single" w:sz="6" w:space="0" w:color="ABA899"/>
            </w:tcBorders>
          </w:tcPr>
          <w:p w14:paraId="51E73E30" w14:textId="77777777" w:rsidR="00421C82" w:rsidRDefault="00421C82" w:rsidP="00BC29FE">
            <w:pPr>
              <w:pStyle w:val="TableParagraph"/>
              <w:spacing w:line="185" w:lineRule="exact"/>
              <w:ind w:left="302" w:right="291"/>
              <w:jc w:val="center"/>
              <w:rPr>
                <w:sz w:val="16"/>
              </w:rPr>
            </w:pPr>
            <w:r>
              <w:rPr>
                <w:w w:val="105"/>
                <w:sz w:val="16"/>
              </w:rPr>
              <w:t>20,0</w:t>
            </w:r>
          </w:p>
        </w:tc>
      </w:tr>
      <w:tr w:rsidR="00421C82" w14:paraId="2172C864" w14:textId="77777777" w:rsidTr="00BC29FE">
        <w:trPr>
          <w:trHeight w:val="495"/>
        </w:trPr>
        <w:tc>
          <w:tcPr>
            <w:tcW w:w="735" w:type="dxa"/>
            <w:vMerge/>
            <w:tcBorders>
              <w:top w:val="nil"/>
              <w:bottom w:val="single" w:sz="12" w:space="0" w:color="ABA899"/>
              <w:right w:val="single" w:sz="8" w:space="0" w:color="ABA899"/>
            </w:tcBorders>
          </w:tcPr>
          <w:p w14:paraId="37BE1B48"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13295D7E"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34F4776D" w14:textId="77777777" w:rsidR="00421C82" w:rsidRDefault="00421C82" w:rsidP="00BC29FE">
            <w:pPr>
              <w:pStyle w:val="TableParagraph"/>
              <w:spacing w:line="185" w:lineRule="exact"/>
              <w:ind w:left="161" w:right="152"/>
              <w:jc w:val="center"/>
              <w:rPr>
                <w:sz w:val="16"/>
                <w:szCs w:val="16"/>
              </w:rPr>
            </w:pPr>
            <w:r>
              <w:rPr>
                <w:sz w:val="16"/>
                <w:szCs w:val="16"/>
              </w:rPr>
              <w:t>თეატრების</w:t>
            </w:r>
            <w:r>
              <w:rPr>
                <w:spacing w:val="12"/>
                <w:sz w:val="16"/>
                <w:szCs w:val="16"/>
              </w:rPr>
              <w:t xml:space="preserve"> </w:t>
            </w:r>
            <w:r>
              <w:rPr>
                <w:sz w:val="16"/>
                <w:szCs w:val="16"/>
              </w:rPr>
              <w:t>იჯარა</w:t>
            </w:r>
          </w:p>
        </w:tc>
        <w:tc>
          <w:tcPr>
            <w:tcW w:w="1935" w:type="dxa"/>
            <w:tcBorders>
              <w:top w:val="single" w:sz="12" w:space="0" w:color="ABA899"/>
              <w:left w:val="single" w:sz="12" w:space="0" w:color="ABA899"/>
              <w:bottom w:val="single" w:sz="12" w:space="0" w:color="ABA899"/>
              <w:right w:val="single" w:sz="6" w:space="0" w:color="ABA899"/>
            </w:tcBorders>
          </w:tcPr>
          <w:p w14:paraId="21966378" w14:textId="77777777" w:rsidR="00421C82" w:rsidRDefault="00421C82" w:rsidP="00BC29FE">
            <w:pPr>
              <w:pStyle w:val="TableParagraph"/>
              <w:spacing w:line="185" w:lineRule="exact"/>
              <w:ind w:left="302" w:right="291"/>
              <w:jc w:val="center"/>
              <w:rPr>
                <w:sz w:val="16"/>
              </w:rPr>
            </w:pPr>
            <w:r>
              <w:rPr>
                <w:w w:val="105"/>
                <w:sz w:val="16"/>
              </w:rPr>
              <w:t>30,0</w:t>
            </w:r>
          </w:p>
        </w:tc>
      </w:tr>
      <w:tr w:rsidR="00421C82" w14:paraId="7FA49ED1" w14:textId="77777777" w:rsidTr="00BC29FE">
        <w:trPr>
          <w:trHeight w:val="495"/>
        </w:trPr>
        <w:tc>
          <w:tcPr>
            <w:tcW w:w="735" w:type="dxa"/>
            <w:vMerge/>
            <w:tcBorders>
              <w:top w:val="nil"/>
              <w:bottom w:val="single" w:sz="12" w:space="0" w:color="ABA899"/>
              <w:right w:val="single" w:sz="8" w:space="0" w:color="ABA899"/>
            </w:tcBorders>
          </w:tcPr>
          <w:p w14:paraId="4B7E56FB"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48DBACEE"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2E8606D2" w14:textId="77777777" w:rsidR="00421C82" w:rsidRDefault="00421C82" w:rsidP="00BC29FE">
            <w:pPr>
              <w:pStyle w:val="TableParagraph"/>
              <w:spacing w:line="185" w:lineRule="exact"/>
              <w:ind w:left="1274"/>
              <w:rPr>
                <w:sz w:val="16"/>
                <w:szCs w:val="16"/>
              </w:rPr>
            </w:pPr>
            <w:r>
              <w:rPr>
                <w:sz w:val="16"/>
                <w:szCs w:val="16"/>
              </w:rPr>
              <w:t>გახმოვანების</w:t>
            </w:r>
            <w:r>
              <w:rPr>
                <w:spacing w:val="19"/>
                <w:sz w:val="16"/>
                <w:szCs w:val="16"/>
              </w:rPr>
              <w:t xml:space="preserve"> </w:t>
            </w:r>
            <w:r>
              <w:rPr>
                <w:sz w:val="16"/>
                <w:szCs w:val="16"/>
              </w:rPr>
              <w:t>აპარატურით</w:t>
            </w:r>
            <w:r>
              <w:rPr>
                <w:spacing w:val="19"/>
                <w:sz w:val="16"/>
                <w:szCs w:val="16"/>
              </w:rPr>
              <w:t xml:space="preserve"> </w:t>
            </w:r>
            <w:r>
              <w:rPr>
                <w:sz w:val="16"/>
                <w:szCs w:val="16"/>
              </w:rPr>
              <w:t>მომსახურება</w:t>
            </w:r>
          </w:p>
        </w:tc>
        <w:tc>
          <w:tcPr>
            <w:tcW w:w="1935" w:type="dxa"/>
            <w:tcBorders>
              <w:top w:val="single" w:sz="12" w:space="0" w:color="ABA899"/>
              <w:left w:val="single" w:sz="12" w:space="0" w:color="ABA899"/>
              <w:bottom w:val="single" w:sz="12" w:space="0" w:color="ABA899"/>
              <w:right w:val="single" w:sz="6" w:space="0" w:color="ABA899"/>
            </w:tcBorders>
          </w:tcPr>
          <w:p w14:paraId="66C07064" w14:textId="77777777" w:rsidR="00421C82" w:rsidRDefault="00421C82" w:rsidP="00BC29FE">
            <w:pPr>
              <w:pStyle w:val="TableParagraph"/>
              <w:spacing w:line="185" w:lineRule="exact"/>
              <w:ind w:left="302" w:right="291"/>
              <w:jc w:val="center"/>
              <w:rPr>
                <w:sz w:val="16"/>
              </w:rPr>
            </w:pPr>
            <w:r>
              <w:rPr>
                <w:w w:val="105"/>
                <w:sz w:val="16"/>
              </w:rPr>
              <w:t>20,0</w:t>
            </w:r>
          </w:p>
        </w:tc>
      </w:tr>
      <w:tr w:rsidR="00421C82" w14:paraId="7C89DCA0" w14:textId="77777777" w:rsidTr="00BC29FE">
        <w:trPr>
          <w:trHeight w:val="675"/>
        </w:trPr>
        <w:tc>
          <w:tcPr>
            <w:tcW w:w="735" w:type="dxa"/>
            <w:vMerge/>
            <w:tcBorders>
              <w:top w:val="nil"/>
              <w:bottom w:val="single" w:sz="12" w:space="0" w:color="ABA899"/>
              <w:right w:val="single" w:sz="8" w:space="0" w:color="ABA899"/>
            </w:tcBorders>
          </w:tcPr>
          <w:p w14:paraId="696DA6BE"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2EA2B9BD"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33BC6506" w14:textId="77777777" w:rsidR="00421C82" w:rsidRDefault="00421C82" w:rsidP="00BC29FE">
            <w:pPr>
              <w:pStyle w:val="TableParagraph"/>
              <w:spacing w:line="177" w:lineRule="exact"/>
              <w:ind w:left="153" w:right="152"/>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სახელმწიფო</w:t>
            </w:r>
            <w:r>
              <w:rPr>
                <w:spacing w:val="18"/>
                <w:sz w:val="16"/>
                <w:szCs w:val="16"/>
              </w:rPr>
              <w:t xml:space="preserve"> </w:t>
            </w:r>
            <w:r>
              <w:rPr>
                <w:sz w:val="16"/>
                <w:szCs w:val="16"/>
              </w:rPr>
              <w:t>სიმფონიური</w:t>
            </w:r>
            <w:r>
              <w:rPr>
                <w:spacing w:val="17"/>
                <w:sz w:val="16"/>
                <w:szCs w:val="16"/>
              </w:rPr>
              <w:t xml:space="preserve"> </w:t>
            </w:r>
            <w:r>
              <w:rPr>
                <w:sz w:val="16"/>
                <w:szCs w:val="16"/>
              </w:rPr>
              <w:t>ორკესტრის</w:t>
            </w:r>
            <w:r>
              <w:rPr>
                <w:spacing w:val="18"/>
                <w:sz w:val="16"/>
                <w:szCs w:val="16"/>
              </w:rPr>
              <w:t xml:space="preserve"> </w:t>
            </w:r>
            <w:r>
              <w:rPr>
                <w:sz w:val="16"/>
                <w:szCs w:val="16"/>
              </w:rPr>
              <w:t>დაფინანსება</w:t>
            </w:r>
          </w:p>
          <w:p w14:paraId="5D7C5718" w14:textId="77777777" w:rsidR="00421C82" w:rsidRDefault="00421C82" w:rsidP="00BC29FE">
            <w:pPr>
              <w:pStyle w:val="TableParagraph"/>
              <w:spacing w:line="203" w:lineRule="exact"/>
              <w:ind w:left="161" w:right="141"/>
              <w:jc w:val="center"/>
              <w:rPr>
                <w:sz w:val="16"/>
                <w:szCs w:val="16"/>
              </w:rPr>
            </w:pPr>
            <w:r>
              <w:rPr>
                <w:w w:val="105"/>
                <w:sz w:val="16"/>
                <w:szCs w:val="16"/>
              </w:rPr>
              <w:t>(მემორანდუმი)</w:t>
            </w:r>
          </w:p>
        </w:tc>
        <w:tc>
          <w:tcPr>
            <w:tcW w:w="1935" w:type="dxa"/>
            <w:tcBorders>
              <w:top w:val="single" w:sz="12" w:space="0" w:color="ABA899"/>
              <w:left w:val="single" w:sz="12" w:space="0" w:color="ABA899"/>
              <w:bottom w:val="single" w:sz="12" w:space="0" w:color="ABA899"/>
              <w:right w:val="single" w:sz="6" w:space="0" w:color="ABA899"/>
            </w:tcBorders>
          </w:tcPr>
          <w:p w14:paraId="06260B3D" w14:textId="77777777" w:rsidR="00421C82" w:rsidRDefault="00421C82" w:rsidP="00BC29FE">
            <w:pPr>
              <w:pStyle w:val="TableParagraph"/>
              <w:spacing w:before="64"/>
              <w:ind w:left="302" w:right="299"/>
              <w:jc w:val="center"/>
              <w:rPr>
                <w:sz w:val="16"/>
              </w:rPr>
            </w:pPr>
            <w:r>
              <w:rPr>
                <w:w w:val="105"/>
                <w:sz w:val="16"/>
              </w:rPr>
              <w:t>100,0</w:t>
            </w:r>
          </w:p>
        </w:tc>
      </w:tr>
      <w:tr w:rsidR="00421C82" w14:paraId="3E1A2942" w14:textId="77777777" w:rsidTr="00BC29FE">
        <w:trPr>
          <w:trHeight w:val="675"/>
        </w:trPr>
        <w:tc>
          <w:tcPr>
            <w:tcW w:w="735" w:type="dxa"/>
            <w:vMerge/>
            <w:tcBorders>
              <w:top w:val="nil"/>
              <w:bottom w:val="single" w:sz="12" w:space="0" w:color="ABA899"/>
              <w:right w:val="single" w:sz="8" w:space="0" w:color="ABA899"/>
            </w:tcBorders>
          </w:tcPr>
          <w:p w14:paraId="4FE1F28A"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2A228142"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08C594C0" w14:textId="77777777" w:rsidR="00421C82" w:rsidRDefault="00421C82" w:rsidP="00BC29FE">
            <w:pPr>
              <w:pStyle w:val="TableParagraph"/>
              <w:spacing w:line="177" w:lineRule="exact"/>
              <w:ind w:left="152" w:right="152"/>
              <w:jc w:val="center"/>
              <w:rPr>
                <w:sz w:val="16"/>
                <w:szCs w:val="16"/>
              </w:rPr>
            </w:pPr>
            <w:r>
              <w:rPr>
                <w:sz w:val="16"/>
                <w:szCs w:val="16"/>
              </w:rPr>
              <w:t>საქართველოს</w:t>
            </w:r>
            <w:r>
              <w:rPr>
                <w:spacing w:val="17"/>
                <w:sz w:val="16"/>
                <w:szCs w:val="16"/>
              </w:rPr>
              <w:t xml:space="preserve"> </w:t>
            </w:r>
            <w:r>
              <w:rPr>
                <w:sz w:val="16"/>
                <w:szCs w:val="16"/>
              </w:rPr>
              <w:t>დამსახურებული</w:t>
            </w:r>
            <w:r>
              <w:rPr>
                <w:spacing w:val="18"/>
                <w:sz w:val="16"/>
                <w:szCs w:val="16"/>
              </w:rPr>
              <w:t xml:space="preserve"> </w:t>
            </w:r>
            <w:r>
              <w:rPr>
                <w:sz w:val="16"/>
                <w:szCs w:val="16"/>
              </w:rPr>
              <w:t>არტისტებისა</w:t>
            </w:r>
            <w:r>
              <w:rPr>
                <w:spacing w:val="18"/>
                <w:sz w:val="16"/>
                <w:szCs w:val="16"/>
              </w:rPr>
              <w:t xml:space="preserve"> </w:t>
            </w:r>
            <w:r>
              <w:rPr>
                <w:sz w:val="16"/>
                <w:szCs w:val="16"/>
              </w:rPr>
              <w:t>და</w:t>
            </w:r>
            <w:r>
              <w:rPr>
                <w:spacing w:val="18"/>
                <w:sz w:val="16"/>
                <w:szCs w:val="16"/>
              </w:rPr>
              <w:t xml:space="preserve"> </w:t>
            </w:r>
            <w:r>
              <w:rPr>
                <w:sz w:val="16"/>
                <w:szCs w:val="16"/>
              </w:rPr>
              <w:t>ქურუმის</w:t>
            </w:r>
            <w:r>
              <w:rPr>
                <w:spacing w:val="18"/>
                <w:sz w:val="16"/>
                <w:szCs w:val="16"/>
              </w:rPr>
              <w:t xml:space="preserve"> </w:t>
            </w:r>
            <w:r>
              <w:rPr>
                <w:sz w:val="16"/>
                <w:szCs w:val="16"/>
              </w:rPr>
              <w:t>სტიპენდია</w:t>
            </w:r>
          </w:p>
          <w:p w14:paraId="1EE84013" w14:textId="77777777" w:rsidR="00421C82" w:rsidRDefault="00421C82" w:rsidP="00BC29FE">
            <w:pPr>
              <w:pStyle w:val="TableParagraph"/>
              <w:spacing w:line="203" w:lineRule="exact"/>
              <w:ind w:left="161" w:right="149"/>
              <w:jc w:val="center"/>
              <w:rPr>
                <w:sz w:val="16"/>
                <w:szCs w:val="16"/>
              </w:rPr>
            </w:pPr>
            <w:r>
              <w:rPr>
                <w:sz w:val="16"/>
                <w:szCs w:val="16"/>
              </w:rPr>
              <w:t>(მხოლოდ</w:t>
            </w:r>
            <w:r>
              <w:rPr>
                <w:spacing w:val="27"/>
                <w:sz w:val="16"/>
                <w:szCs w:val="16"/>
              </w:rPr>
              <w:t xml:space="preserve"> </w:t>
            </w:r>
            <w:r>
              <w:rPr>
                <w:sz w:val="16"/>
                <w:szCs w:val="16"/>
              </w:rPr>
              <w:t>ქუთაისში</w:t>
            </w:r>
            <w:r>
              <w:rPr>
                <w:spacing w:val="27"/>
                <w:sz w:val="16"/>
                <w:szCs w:val="16"/>
              </w:rPr>
              <w:t xml:space="preserve"> </w:t>
            </w:r>
            <w:r>
              <w:rPr>
                <w:sz w:val="16"/>
                <w:szCs w:val="16"/>
              </w:rPr>
              <w:t>რეგისტრირებულთათვის)</w:t>
            </w:r>
          </w:p>
        </w:tc>
        <w:tc>
          <w:tcPr>
            <w:tcW w:w="1935" w:type="dxa"/>
            <w:tcBorders>
              <w:top w:val="single" w:sz="12" w:space="0" w:color="ABA899"/>
              <w:left w:val="single" w:sz="12" w:space="0" w:color="ABA899"/>
              <w:bottom w:val="single" w:sz="12" w:space="0" w:color="ABA899"/>
              <w:right w:val="single" w:sz="6" w:space="0" w:color="ABA899"/>
            </w:tcBorders>
          </w:tcPr>
          <w:p w14:paraId="4EEEE6D4" w14:textId="77777777" w:rsidR="00421C82" w:rsidRDefault="00421C82" w:rsidP="00BC29FE">
            <w:pPr>
              <w:pStyle w:val="TableParagraph"/>
              <w:spacing w:before="64"/>
              <w:ind w:left="302" w:right="291"/>
              <w:jc w:val="center"/>
              <w:rPr>
                <w:sz w:val="16"/>
              </w:rPr>
            </w:pPr>
            <w:r>
              <w:rPr>
                <w:w w:val="105"/>
                <w:sz w:val="16"/>
              </w:rPr>
              <w:t>52,0</w:t>
            </w:r>
          </w:p>
        </w:tc>
      </w:tr>
      <w:tr w:rsidR="00421C82" w14:paraId="3EB65238" w14:textId="77777777" w:rsidTr="00BC29FE">
        <w:trPr>
          <w:trHeight w:val="675"/>
        </w:trPr>
        <w:tc>
          <w:tcPr>
            <w:tcW w:w="735" w:type="dxa"/>
            <w:vMerge/>
            <w:tcBorders>
              <w:top w:val="nil"/>
              <w:bottom w:val="single" w:sz="12" w:space="0" w:color="ABA899"/>
              <w:right w:val="single" w:sz="8" w:space="0" w:color="ABA899"/>
            </w:tcBorders>
          </w:tcPr>
          <w:p w14:paraId="0CADA571"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7CB09911"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1DED2A26" w14:textId="77777777" w:rsidR="00421C82" w:rsidRDefault="00421C82" w:rsidP="00BC29FE">
            <w:pPr>
              <w:pStyle w:val="TableParagraph"/>
              <w:spacing w:line="177" w:lineRule="exact"/>
              <w:ind w:left="161" w:right="152"/>
              <w:jc w:val="center"/>
              <w:rPr>
                <w:sz w:val="16"/>
                <w:szCs w:val="16"/>
              </w:rPr>
            </w:pPr>
            <w:r>
              <w:rPr>
                <w:sz w:val="16"/>
                <w:szCs w:val="16"/>
              </w:rPr>
              <w:t>სოციალურად</w:t>
            </w:r>
            <w:r>
              <w:rPr>
                <w:spacing w:val="15"/>
                <w:sz w:val="16"/>
                <w:szCs w:val="16"/>
              </w:rPr>
              <w:t xml:space="preserve"> </w:t>
            </w:r>
            <w:r>
              <w:rPr>
                <w:sz w:val="16"/>
                <w:szCs w:val="16"/>
              </w:rPr>
              <w:t>დაუცველი</w:t>
            </w:r>
            <w:r>
              <w:rPr>
                <w:spacing w:val="16"/>
                <w:sz w:val="16"/>
                <w:szCs w:val="16"/>
              </w:rPr>
              <w:t xml:space="preserve"> </w:t>
            </w:r>
            <w:r>
              <w:rPr>
                <w:sz w:val="16"/>
                <w:szCs w:val="16"/>
              </w:rPr>
              <w:t>და</w:t>
            </w:r>
            <w:r>
              <w:rPr>
                <w:spacing w:val="16"/>
                <w:sz w:val="16"/>
                <w:szCs w:val="16"/>
              </w:rPr>
              <w:t xml:space="preserve"> </w:t>
            </w:r>
            <w:r>
              <w:rPr>
                <w:sz w:val="16"/>
                <w:szCs w:val="16"/>
              </w:rPr>
              <w:t>სპეციალური</w:t>
            </w:r>
            <w:r>
              <w:rPr>
                <w:spacing w:val="16"/>
                <w:sz w:val="16"/>
                <w:szCs w:val="16"/>
              </w:rPr>
              <w:t xml:space="preserve"> </w:t>
            </w:r>
            <w:r>
              <w:rPr>
                <w:sz w:val="16"/>
                <w:szCs w:val="16"/>
              </w:rPr>
              <w:t>საჭიროებების</w:t>
            </w:r>
            <w:r>
              <w:rPr>
                <w:spacing w:val="16"/>
                <w:sz w:val="16"/>
                <w:szCs w:val="16"/>
              </w:rPr>
              <w:t xml:space="preserve"> </w:t>
            </w:r>
            <w:r>
              <w:rPr>
                <w:sz w:val="16"/>
                <w:szCs w:val="16"/>
              </w:rPr>
              <w:t>მქონე</w:t>
            </w:r>
            <w:r>
              <w:rPr>
                <w:spacing w:val="15"/>
                <w:sz w:val="16"/>
                <w:szCs w:val="16"/>
              </w:rPr>
              <w:t xml:space="preserve"> </w:t>
            </w:r>
            <w:r>
              <w:rPr>
                <w:sz w:val="16"/>
                <w:szCs w:val="16"/>
              </w:rPr>
              <w:t>პირთა</w:t>
            </w:r>
          </w:p>
          <w:p w14:paraId="2E76A8C8" w14:textId="77777777" w:rsidR="00421C82" w:rsidRDefault="00421C82" w:rsidP="00BC29FE">
            <w:pPr>
              <w:pStyle w:val="TableParagraph"/>
              <w:spacing w:line="203" w:lineRule="exact"/>
              <w:ind w:left="160" w:right="152"/>
              <w:jc w:val="center"/>
              <w:rPr>
                <w:sz w:val="16"/>
                <w:szCs w:val="16"/>
              </w:rPr>
            </w:pPr>
            <w:r>
              <w:rPr>
                <w:sz w:val="16"/>
                <w:szCs w:val="16"/>
              </w:rPr>
              <w:t>ინტეგრაცია</w:t>
            </w:r>
            <w:r>
              <w:rPr>
                <w:spacing w:val="20"/>
                <w:sz w:val="16"/>
                <w:szCs w:val="16"/>
              </w:rPr>
              <w:t xml:space="preserve"> </w:t>
            </w:r>
            <w:r>
              <w:rPr>
                <w:sz w:val="16"/>
                <w:szCs w:val="16"/>
              </w:rPr>
              <w:t>საზოგადოების</w:t>
            </w:r>
            <w:r>
              <w:rPr>
                <w:spacing w:val="20"/>
                <w:sz w:val="16"/>
                <w:szCs w:val="16"/>
              </w:rPr>
              <w:t xml:space="preserve"> </w:t>
            </w:r>
            <w:r>
              <w:rPr>
                <w:sz w:val="16"/>
                <w:szCs w:val="16"/>
              </w:rPr>
              <w:t>კულტურულ</w:t>
            </w:r>
            <w:r>
              <w:rPr>
                <w:spacing w:val="19"/>
                <w:sz w:val="16"/>
                <w:szCs w:val="16"/>
              </w:rPr>
              <w:t xml:space="preserve"> </w:t>
            </w:r>
            <w:r>
              <w:rPr>
                <w:sz w:val="16"/>
                <w:szCs w:val="16"/>
              </w:rPr>
              <w:t>ცხოვრებაში</w:t>
            </w:r>
          </w:p>
        </w:tc>
        <w:tc>
          <w:tcPr>
            <w:tcW w:w="1935" w:type="dxa"/>
            <w:tcBorders>
              <w:top w:val="single" w:sz="12" w:space="0" w:color="ABA899"/>
              <w:left w:val="single" w:sz="12" w:space="0" w:color="ABA899"/>
              <w:bottom w:val="single" w:sz="12" w:space="0" w:color="ABA899"/>
              <w:right w:val="single" w:sz="6" w:space="0" w:color="ABA899"/>
            </w:tcBorders>
          </w:tcPr>
          <w:p w14:paraId="1935C43F" w14:textId="77777777" w:rsidR="00421C82" w:rsidRDefault="00421C82" w:rsidP="00BC29FE">
            <w:pPr>
              <w:pStyle w:val="TableParagraph"/>
              <w:spacing w:before="64"/>
              <w:ind w:left="293" w:right="302"/>
              <w:jc w:val="center"/>
              <w:rPr>
                <w:sz w:val="16"/>
              </w:rPr>
            </w:pPr>
            <w:r>
              <w:rPr>
                <w:w w:val="105"/>
                <w:sz w:val="16"/>
              </w:rPr>
              <w:t>7,0</w:t>
            </w:r>
          </w:p>
        </w:tc>
      </w:tr>
      <w:tr w:rsidR="00421C82" w14:paraId="3ECB0AAA" w14:textId="77777777" w:rsidTr="00BC29FE">
        <w:trPr>
          <w:trHeight w:val="495"/>
        </w:trPr>
        <w:tc>
          <w:tcPr>
            <w:tcW w:w="735" w:type="dxa"/>
            <w:vMerge/>
            <w:tcBorders>
              <w:top w:val="nil"/>
              <w:bottom w:val="single" w:sz="12" w:space="0" w:color="ABA899"/>
              <w:right w:val="single" w:sz="8" w:space="0" w:color="ABA899"/>
            </w:tcBorders>
          </w:tcPr>
          <w:p w14:paraId="737D040F"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1E11ABDD"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26FAECDE" w14:textId="77777777" w:rsidR="00421C82" w:rsidRDefault="00421C82" w:rsidP="00BC29FE">
            <w:pPr>
              <w:pStyle w:val="TableParagraph"/>
              <w:spacing w:line="185" w:lineRule="exact"/>
              <w:ind w:left="1019"/>
              <w:rPr>
                <w:sz w:val="16"/>
                <w:szCs w:val="16"/>
              </w:rPr>
            </w:pPr>
            <w:r>
              <w:rPr>
                <w:sz w:val="16"/>
                <w:szCs w:val="16"/>
              </w:rPr>
              <w:t>სტუმართა</w:t>
            </w:r>
            <w:r>
              <w:rPr>
                <w:spacing w:val="14"/>
                <w:sz w:val="16"/>
                <w:szCs w:val="16"/>
              </w:rPr>
              <w:t xml:space="preserve"> </w:t>
            </w:r>
            <w:r>
              <w:rPr>
                <w:sz w:val="16"/>
                <w:szCs w:val="16"/>
              </w:rPr>
              <w:t>კვებითი</w:t>
            </w:r>
            <w:r>
              <w:rPr>
                <w:spacing w:val="13"/>
                <w:sz w:val="16"/>
                <w:szCs w:val="16"/>
              </w:rPr>
              <w:t xml:space="preserve"> </w:t>
            </w:r>
            <w:r>
              <w:rPr>
                <w:sz w:val="16"/>
                <w:szCs w:val="16"/>
              </w:rPr>
              <w:t>და</w:t>
            </w:r>
            <w:r>
              <w:rPr>
                <w:spacing w:val="15"/>
                <w:sz w:val="16"/>
                <w:szCs w:val="16"/>
              </w:rPr>
              <w:t xml:space="preserve"> </w:t>
            </w:r>
            <w:r>
              <w:rPr>
                <w:sz w:val="16"/>
                <w:szCs w:val="16"/>
              </w:rPr>
              <w:t>სასტუმრო</w:t>
            </w:r>
            <w:r>
              <w:rPr>
                <w:spacing w:val="15"/>
                <w:sz w:val="16"/>
                <w:szCs w:val="16"/>
              </w:rPr>
              <w:t xml:space="preserve"> </w:t>
            </w:r>
            <w:r>
              <w:rPr>
                <w:sz w:val="16"/>
                <w:szCs w:val="16"/>
              </w:rPr>
              <w:t>მომსახურება</w:t>
            </w:r>
          </w:p>
        </w:tc>
        <w:tc>
          <w:tcPr>
            <w:tcW w:w="1935" w:type="dxa"/>
            <w:tcBorders>
              <w:top w:val="single" w:sz="12" w:space="0" w:color="ABA899"/>
              <w:left w:val="single" w:sz="12" w:space="0" w:color="ABA899"/>
              <w:bottom w:val="single" w:sz="12" w:space="0" w:color="ABA899"/>
              <w:right w:val="single" w:sz="6" w:space="0" w:color="ABA899"/>
            </w:tcBorders>
          </w:tcPr>
          <w:p w14:paraId="035DC13E" w14:textId="77777777" w:rsidR="00421C82" w:rsidRDefault="00421C82" w:rsidP="00BC29FE">
            <w:pPr>
              <w:pStyle w:val="TableParagraph"/>
              <w:spacing w:line="185" w:lineRule="exact"/>
              <w:ind w:left="302" w:right="291"/>
              <w:jc w:val="center"/>
              <w:rPr>
                <w:sz w:val="16"/>
              </w:rPr>
            </w:pPr>
            <w:r>
              <w:rPr>
                <w:w w:val="105"/>
                <w:sz w:val="16"/>
              </w:rPr>
              <w:t>10,0</w:t>
            </w:r>
          </w:p>
        </w:tc>
      </w:tr>
      <w:tr w:rsidR="00421C82" w14:paraId="5A22FA66" w14:textId="77777777" w:rsidTr="00BC29FE">
        <w:trPr>
          <w:trHeight w:val="495"/>
        </w:trPr>
        <w:tc>
          <w:tcPr>
            <w:tcW w:w="735" w:type="dxa"/>
            <w:vMerge/>
            <w:tcBorders>
              <w:top w:val="nil"/>
              <w:bottom w:val="single" w:sz="12" w:space="0" w:color="ABA899"/>
              <w:right w:val="single" w:sz="8" w:space="0" w:color="ABA899"/>
            </w:tcBorders>
          </w:tcPr>
          <w:p w14:paraId="0E64FCDE"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534593B5"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2F407666" w14:textId="77777777" w:rsidR="00421C82" w:rsidRDefault="00421C82" w:rsidP="00BC29FE">
            <w:pPr>
              <w:pStyle w:val="TableParagraph"/>
              <w:spacing w:line="185" w:lineRule="exact"/>
              <w:ind w:left="1259"/>
              <w:rPr>
                <w:sz w:val="16"/>
                <w:szCs w:val="16"/>
              </w:rPr>
            </w:pPr>
            <w:r>
              <w:rPr>
                <w:sz w:val="16"/>
                <w:szCs w:val="16"/>
              </w:rPr>
              <w:t>ქუთაის</w:t>
            </w:r>
            <w:r>
              <w:rPr>
                <w:spacing w:val="12"/>
                <w:sz w:val="16"/>
                <w:szCs w:val="16"/>
              </w:rPr>
              <w:t xml:space="preserve"> </w:t>
            </w:r>
            <w:r>
              <w:rPr>
                <w:sz w:val="16"/>
                <w:szCs w:val="16"/>
              </w:rPr>
              <w:t>–</w:t>
            </w:r>
            <w:r>
              <w:rPr>
                <w:spacing w:val="12"/>
                <w:sz w:val="16"/>
                <w:szCs w:val="16"/>
              </w:rPr>
              <w:t xml:space="preserve"> </w:t>
            </w:r>
            <w:r>
              <w:rPr>
                <w:sz w:val="16"/>
                <w:szCs w:val="16"/>
              </w:rPr>
              <w:t>გაენათის</w:t>
            </w:r>
            <w:r>
              <w:rPr>
                <w:spacing w:val="13"/>
                <w:sz w:val="16"/>
                <w:szCs w:val="16"/>
              </w:rPr>
              <w:t xml:space="preserve"> </w:t>
            </w:r>
            <w:r>
              <w:rPr>
                <w:sz w:val="16"/>
                <w:szCs w:val="16"/>
              </w:rPr>
              <w:t>ეპარქიის</w:t>
            </w:r>
            <w:r>
              <w:rPr>
                <w:spacing w:val="12"/>
                <w:sz w:val="16"/>
                <w:szCs w:val="16"/>
              </w:rPr>
              <w:t xml:space="preserve"> </w:t>
            </w:r>
            <w:r>
              <w:rPr>
                <w:sz w:val="16"/>
                <w:szCs w:val="16"/>
              </w:rPr>
              <w:t>მხარდაჭერა</w:t>
            </w:r>
          </w:p>
        </w:tc>
        <w:tc>
          <w:tcPr>
            <w:tcW w:w="1935" w:type="dxa"/>
            <w:tcBorders>
              <w:top w:val="single" w:sz="12" w:space="0" w:color="ABA899"/>
              <w:left w:val="single" w:sz="12" w:space="0" w:color="ABA899"/>
              <w:bottom w:val="single" w:sz="12" w:space="0" w:color="ABA899"/>
              <w:right w:val="single" w:sz="6" w:space="0" w:color="ABA899"/>
            </w:tcBorders>
          </w:tcPr>
          <w:p w14:paraId="570AF341" w14:textId="77777777" w:rsidR="00421C82" w:rsidRDefault="00421C82" w:rsidP="00BC29FE">
            <w:pPr>
              <w:pStyle w:val="TableParagraph"/>
              <w:spacing w:line="185" w:lineRule="exact"/>
              <w:ind w:left="302" w:right="291"/>
              <w:jc w:val="center"/>
              <w:rPr>
                <w:sz w:val="16"/>
              </w:rPr>
            </w:pPr>
            <w:r>
              <w:rPr>
                <w:w w:val="105"/>
                <w:sz w:val="16"/>
              </w:rPr>
              <w:t>55,0</w:t>
            </w:r>
          </w:p>
        </w:tc>
      </w:tr>
      <w:tr w:rsidR="00421C82" w14:paraId="0ED89280" w14:textId="77777777" w:rsidTr="00BC29FE">
        <w:trPr>
          <w:trHeight w:val="495"/>
        </w:trPr>
        <w:tc>
          <w:tcPr>
            <w:tcW w:w="735" w:type="dxa"/>
            <w:vMerge/>
            <w:tcBorders>
              <w:top w:val="nil"/>
              <w:bottom w:val="single" w:sz="12" w:space="0" w:color="ABA899"/>
              <w:right w:val="single" w:sz="8" w:space="0" w:color="ABA899"/>
            </w:tcBorders>
          </w:tcPr>
          <w:p w14:paraId="0AED0994"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4295232B"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6E730F7F" w14:textId="77777777" w:rsidR="00421C82" w:rsidRDefault="00421C82" w:rsidP="00BC29FE">
            <w:pPr>
              <w:pStyle w:val="TableParagraph"/>
              <w:spacing w:line="185" w:lineRule="exact"/>
              <w:ind w:left="374"/>
              <w:rPr>
                <w:sz w:val="16"/>
                <w:szCs w:val="16"/>
              </w:rPr>
            </w:pPr>
            <w:r>
              <w:rPr>
                <w:sz w:val="16"/>
                <w:szCs w:val="16"/>
              </w:rPr>
              <w:t>2021</w:t>
            </w:r>
            <w:r>
              <w:rPr>
                <w:spacing w:val="17"/>
                <w:sz w:val="16"/>
                <w:szCs w:val="16"/>
              </w:rPr>
              <w:t xml:space="preserve"> </w:t>
            </w:r>
            <w:r>
              <w:rPr>
                <w:sz w:val="16"/>
                <w:szCs w:val="16"/>
              </w:rPr>
              <w:t>წელს</w:t>
            </w:r>
            <w:r>
              <w:rPr>
                <w:spacing w:val="16"/>
                <w:sz w:val="16"/>
                <w:szCs w:val="16"/>
              </w:rPr>
              <w:t xml:space="preserve"> </w:t>
            </w:r>
            <w:r>
              <w:rPr>
                <w:sz w:val="16"/>
                <w:szCs w:val="16"/>
              </w:rPr>
              <w:t>კულტურული</w:t>
            </w:r>
            <w:r>
              <w:rPr>
                <w:spacing w:val="16"/>
                <w:sz w:val="16"/>
                <w:szCs w:val="16"/>
              </w:rPr>
              <w:t xml:space="preserve"> </w:t>
            </w:r>
            <w:r>
              <w:rPr>
                <w:sz w:val="16"/>
                <w:szCs w:val="16"/>
              </w:rPr>
              <w:t>მარშრუტების</w:t>
            </w:r>
            <w:r>
              <w:rPr>
                <w:spacing w:val="18"/>
                <w:sz w:val="16"/>
                <w:szCs w:val="16"/>
              </w:rPr>
              <w:t xml:space="preserve"> </w:t>
            </w:r>
            <w:r>
              <w:rPr>
                <w:sz w:val="16"/>
                <w:szCs w:val="16"/>
              </w:rPr>
              <w:t>ფორუმის</w:t>
            </w:r>
            <w:r>
              <w:rPr>
                <w:spacing w:val="16"/>
                <w:sz w:val="16"/>
                <w:szCs w:val="16"/>
              </w:rPr>
              <w:t xml:space="preserve"> </w:t>
            </w:r>
            <w:r>
              <w:rPr>
                <w:sz w:val="16"/>
                <w:szCs w:val="16"/>
              </w:rPr>
              <w:t>ღონისძიებები</w:t>
            </w:r>
          </w:p>
        </w:tc>
        <w:tc>
          <w:tcPr>
            <w:tcW w:w="1935" w:type="dxa"/>
            <w:tcBorders>
              <w:top w:val="single" w:sz="12" w:space="0" w:color="ABA899"/>
              <w:left w:val="single" w:sz="12" w:space="0" w:color="ABA899"/>
              <w:bottom w:val="single" w:sz="12" w:space="0" w:color="ABA899"/>
              <w:right w:val="single" w:sz="6" w:space="0" w:color="ABA899"/>
            </w:tcBorders>
          </w:tcPr>
          <w:p w14:paraId="4F266409" w14:textId="77777777" w:rsidR="00421C82" w:rsidRDefault="00421C82" w:rsidP="00BC29FE">
            <w:pPr>
              <w:pStyle w:val="TableParagraph"/>
              <w:spacing w:line="185" w:lineRule="exact"/>
              <w:ind w:left="302" w:right="299"/>
              <w:jc w:val="center"/>
              <w:rPr>
                <w:sz w:val="16"/>
              </w:rPr>
            </w:pPr>
            <w:r>
              <w:rPr>
                <w:w w:val="105"/>
                <w:sz w:val="16"/>
              </w:rPr>
              <w:t>150,0</w:t>
            </w:r>
          </w:p>
        </w:tc>
      </w:tr>
      <w:tr w:rsidR="00421C82" w14:paraId="0CC953C9" w14:textId="77777777" w:rsidTr="00BC29FE">
        <w:trPr>
          <w:trHeight w:val="495"/>
        </w:trPr>
        <w:tc>
          <w:tcPr>
            <w:tcW w:w="735" w:type="dxa"/>
            <w:vMerge/>
            <w:tcBorders>
              <w:top w:val="nil"/>
              <w:bottom w:val="single" w:sz="12" w:space="0" w:color="ABA899"/>
              <w:right w:val="single" w:sz="8" w:space="0" w:color="ABA899"/>
            </w:tcBorders>
          </w:tcPr>
          <w:p w14:paraId="2578FB30" w14:textId="77777777" w:rsidR="00421C82" w:rsidRDefault="00421C82" w:rsidP="00BC29FE">
            <w:pPr>
              <w:rPr>
                <w:sz w:val="2"/>
                <w:szCs w:val="2"/>
              </w:rPr>
            </w:pPr>
          </w:p>
        </w:tc>
        <w:tc>
          <w:tcPr>
            <w:tcW w:w="2550" w:type="dxa"/>
            <w:vMerge/>
            <w:tcBorders>
              <w:top w:val="nil"/>
              <w:left w:val="single" w:sz="8" w:space="0" w:color="ABA899"/>
              <w:bottom w:val="single" w:sz="12" w:space="0" w:color="ABA899"/>
              <w:right w:val="single" w:sz="6" w:space="0" w:color="ABA899"/>
            </w:tcBorders>
          </w:tcPr>
          <w:p w14:paraId="2D492D3E" w14:textId="77777777" w:rsidR="00421C82" w:rsidRDefault="00421C82" w:rsidP="00BC29FE">
            <w:pPr>
              <w:rPr>
                <w:sz w:val="2"/>
                <w:szCs w:val="2"/>
              </w:rPr>
            </w:pPr>
          </w:p>
        </w:tc>
        <w:tc>
          <w:tcPr>
            <w:tcW w:w="5640" w:type="dxa"/>
            <w:gridSpan w:val="3"/>
            <w:tcBorders>
              <w:top w:val="single" w:sz="12" w:space="0" w:color="ABA899"/>
              <w:left w:val="single" w:sz="6" w:space="0" w:color="ABA899"/>
              <w:bottom w:val="single" w:sz="12" w:space="0" w:color="ABA899"/>
              <w:right w:val="single" w:sz="12" w:space="0" w:color="ABA899"/>
            </w:tcBorders>
          </w:tcPr>
          <w:p w14:paraId="6B595DF7" w14:textId="77777777" w:rsidR="00421C82" w:rsidRDefault="00421C82" w:rsidP="00BC29FE">
            <w:pPr>
              <w:pStyle w:val="TableParagraph"/>
              <w:spacing w:line="185" w:lineRule="exact"/>
              <w:ind w:left="1439"/>
              <w:rPr>
                <w:sz w:val="16"/>
                <w:szCs w:val="16"/>
              </w:rPr>
            </w:pPr>
            <w:r>
              <w:rPr>
                <w:sz w:val="16"/>
                <w:szCs w:val="16"/>
              </w:rPr>
              <w:t>გაუთვალისწინებელი</w:t>
            </w:r>
            <w:r>
              <w:rPr>
                <w:spacing w:val="24"/>
                <w:sz w:val="16"/>
                <w:szCs w:val="16"/>
              </w:rPr>
              <w:t xml:space="preserve"> </w:t>
            </w:r>
            <w:r>
              <w:rPr>
                <w:sz w:val="16"/>
                <w:szCs w:val="16"/>
              </w:rPr>
              <w:t>ღონისძიებები</w:t>
            </w:r>
          </w:p>
        </w:tc>
        <w:tc>
          <w:tcPr>
            <w:tcW w:w="1935" w:type="dxa"/>
            <w:tcBorders>
              <w:top w:val="single" w:sz="12" w:space="0" w:color="ABA899"/>
              <w:left w:val="single" w:sz="12" w:space="0" w:color="ABA899"/>
              <w:bottom w:val="single" w:sz="12" w:space="0" w:color="ABA899"/>
              <w:right w:val="single" w:sz="6" w:space="0" w:color="ABA899"/>
            </w:tcBorders>
          </w:tcPr>
          <w:p w14:paraId="5E76C0A5" w14:textId="77777777" w:rsidR="00421C82" w:rsidRDefault="00421C82" w:rsidP="00BC29FE">
            <w:pPr>
              <w:pStyle w:val="TableParagraph"/>
              <w:spacing w:line="185" w:lineRule="exact"/>
              <w:ind w:left="302" w:right="291"/>
              <w:jc w:val="center"/>
              <w:rPr>
                <w:sz w:val="16"/>
              </w:rPr>
            </w:pPr>
            <w:r>
              <w:rPr>
                <w:w w:val="105"/>
                <w:sz w:val="16"/>
              </w:rPr>
              <w:t>25,0</w:t>
            </w:r>
          </w:p>
        </w:tc>
      </w:tr>
      <w:tr w:rsidR="00421C82" w14:paraId="47356529" w14:textId="77777777" w:rsidTr="00BC29FE">
        <w:trPr>
          <w:trHeight w:val="675"/>
        </w:trPr>
        <w:tc>
          <w:tcPr>
            <w:tcW w:w="735" w:type="dxa"/>
            <w:tcBorders>
              <w:top w:val="single" w:sz="12" w:space="0" w:color="ABA899"/>
              <w:left w:val="single" w:sz="6" w:space="0" w:color="ECE9D8"/>
              <w:bottom w:val="single" w:sz="12" w:space="0" w:color="ABA899"/>
              <w:right w:val="single" w:sz="12" w:space="0" w:color="ABA899"/>
            </w:tcBorders>
          </w:tcPr>
          <w:p w14:paraId="229FF155" w14:textId="77777777" w:rsidR="00421C82" w:rsidRDefault="00421C82" w:rsidP="00BC29FE">
            <w:pPr>
              <w:pStyle w:val="TableParagraph"/>
              <w:spacing w:before="52"/>
              <w:ind w:left="281" w:right="2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CF9FCE7"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D681E82"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6" w:space="0" w:color="ABA899"/>
            </w:tcBorders>
          </w:tcPr>
          <w:p w14:paraId="2E672CFB" w14:textId="77777777" w:rsidR="00421C82" w:rsidRDefault="00421C82" w:rsidP="00BC29FE">
            <w:pPr>
              <w:pStyle w:val="TableParagraph"/>
              <w:spacing w:before="64"/>
              <w:ind w:left="7"/>
              <w:rPr>
                <w:sz w:val="16"/>
                <w:szCs w:val="16"/>
              </w:rPr>
            </w:pPr>
            <w:r>
              <w:rPr>
                <w:sz w:val="16"/>
                <w:szCs w:val="16"/>
              </w:rPr>
              <w:t>ქალაქის</w:t>
            </w:r>
            <w:r>
              <w:rPr>
                <w:spacing w:val="22"/>
                <w:sz w:val="16"/>
                <w:szCs w:val="16"/>
              </w:rPr>
              <w:t xml:space="preserve"> </w:t>
            </w:r>
            <w:r>
              <w:rPr>
                <w:sz w:val="16"/>
                <w:szCs w:val="16"/>
              </w:rPr>
              <w:t>გამრავალფეროვნებული</w:t>
            </w:r>
            <w:r>
              <w:rPr>
                <w:spacing w:val="22"/>
                <w:sz w:val="16"/>
                <w:szCs w:val="16"/>
              </w:rPr>
              <w:t xml:space="preserve"> </w:t>
            </w:r>
            <w:r>
              <w:rPr>
                <w:sz w:val="16"/>
                <w:szCs w:val="16"/>
              </w:rPr>
              <w:t>კულტურული</w:t>
            </w:r>
            <w:r>
              <w:rPr>
                <w:spacing w:val="20"/>
                <w:sz w:val="16"/>
                <w:szCs w:val="16"/>
              </w:rPr>
              <w:t xml:space="preserve"> </w:t>
            </w:r>
            <w:r>
              <w:rPr>
                <w:sz w:val="16"/>
                <w:szCs w:val="16"/>
              </w:rPr>
              <w:t>ცხოვრება</w:t>
            </w:r>
          </w:p>
        </w:tc>
      </w:tr>
      <w:tr w:rsidR="00421C82" w14:paraId="65A3E1CE" w14:textId="77777777" w:rsidTr="00BC29FE">
        <w:trPr>
          <w:trHeight w:val="675"/>
        </w:trPr>
        <w:tc>
          <w:tcPr>
            <w:tcW w:w="735" w:type="dxa"/>
            <w:vMerge w:val="restart"/>
            <w:tcBorders>
              <w:top w:val="single" w:sz="12" w:space="0" w:color="ABA899"/>
              <w:left w:val="single" w:sz="6" w:space="0" w:color="ECE9D8"/>
              <w:bottom w:val="single" w:sz="12" w:space="0" w:color="ABA899"/>
              <w:right w:val="single" w:sz="12" w:space="0" w:color="ABA899"/>
            </w:tcBorders>
          </w:tcPr>
          <w:p w14:paraId="6676B6C6" w14:textId="77777777" w:rsidR="00421C82" w:rsidRDefault="00421C82" w:rsidP="00BC29FE">
            <w:pPr>
              <w:pStyle w:val="TableParagraph"/>
              <w:rPr>
                <w:rFonts w:ascii="Segoe UI Symbol"/>
                <w:sz w:val="16"/>
              </w:rPr>
            </w:pPr>
          </w:p>
          <w:p w14:paraId="734EC4CF" w14:textId="77777777" w:rsidR="00421C82" w:rsidRDefault="00421C82" w:rsidP="00BC29FE">
            <w:pPr>
              <w:pStyle w:val="TableParagraph"/>
              <w:rPr>
                <w:rFonts w:ascii="Segoe UI Symbol"/>
                <w:sz w:val="16"/>
              </w:rPr>
            </w:pPr>
          </w:p>
          <w:p w14:paraId="2FE13535" w14:textId="77777777" w:rsidR="00421C82" w:rsidRDefault="00421C82" w:rsidP="00BC29FE">
            <w:pPr>
              <w:pStyle w:val="TableParagraph"/>
              <w:spacing w:before="2"/>
              <w:rPr>
                <w:rFonts w:ascii="Segoe UI Symbol"/>
                <w:sz w:val="18"/>
              </w:rPr>
            </w:pPr>
          </w:p>
          <w:p w14:paraId="6DC2FD68" w14:textId="77777777" w:rsidR="00421C82" w:rsidRDefault="00421C82" w:rsidP="00BC29FE">
            <w:pPr>
              <w:pStyle w:val="TableParagraph"/>
              <w:ind w:left="281" w:right="2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C805FBC" w14:textId="77777777" w:rsidR="00421C82" w:rsidRDefault="00421C82" w:rsidP="00BC29FE">
            <w:pPr>
              <w:pStyle w:val="TableParagraph"/>
              <w:rPr>
                <w:rFonts w:ascii="Segoe UI Symbol"/>
                <w:sz w:val="16"/>
              </w:rPr>
            </w:pPr>
          </w:p>
          <w:p w14:paraId="13E5B14D" w14:textId="77777777" w:rsidR="00421C82" w:rsidRDefault="00421C82" w:rsidP="00BC29FE">
            <w:pPr>
              <w:pStyle w:val="TableParagraph"/>
              <w:rPr>
                <w:rFonts w:ascii="Segoe UI Symbol"/>
                <w:sz w:val="16"/>
              </w:rPr>
            </w:pPr>
          </w:p>
          <w:p w14:paraId="6DCF9024" w14:textId="77777777" w:rsidR="00421C82" w:rsidRDefault="00421C82" w:rsidP="00BC29FE">
            <w:pPr>
              <w:pStyle w:val="TableParagraph"/>
              <w:spacing w:before="4"/>
              <w:rPr>
                <w:rFonts w:ascii="Segoe UI Symbol"/>
                <w:sz w:val="11"/>
              </w:rPr>
            </w:pPr>
          </w:p>
          <w:p w14:paraId="4ED9A59F" w14:textId="77777777" w:rsidR="00421C82" w:rsidRDefault="00421C82" w:rsidP="00BC29FE">
            <w:pPr>
              <w:pStyle w:val="TableParagraph"/>
              <w:spacing w:line="220" w:lineRule="auto"/>
              <w:ind w:left="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0EB39803" w14:textId="77777777" w:rsidR="00421C82" w:rsidRDefault="00421C82" w:rsidP="00BC29FE">
            <w:pPr>
              <w:pStyle w:val="TableParagraph"/>
              <w:spacing w:before="52"/>
              <w:ind w:left="1" w:right="2"/>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1ADB5700" w14:textId="77777777" w:rsidR="00421C82" w:rsidRDefault="00421C82" w:rsidP="00BC29FE">
            <w:pPr>
              <w:pStyle w:val="TableParagraph"/>
              <w:spacing w:before="52"/>
              <w:ind w:right="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2"/>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6BA55F68" w14:textId="77777777" w:rsidR="00421C82" w:rsidRDefault="00421C82" w:rsidP="00BC29FE">
            <w:pPr>
              <w:pStyle w:val="TableParagraph"/>
              <w:spacing w:line="166" w:lineRule="exact"/>
              <w:ind w:left="337"/>
              <w:rPr>
                <w:rFonts w:ascii="Segoe UI Symbol" w:eastAsia="Segoe UI Symbol" w:hAnsi="Segoe UI Symbol" w:cs="Segoe UI Symbol"/>
                <w:sz w:val="16"/>
                <w:szCs w:val="16"/>
              </w:rPr>
            </w:pPr>
            <w:r>
              <w:rPr>
                <w:rFonts w:eastAsia="Segoe UI Symbol"/>
                <w:w w:val="70"/>
                <w:sz w:val="16"/>
                <w:szCs w:val="16"/>
              </w:rPr>
              <w:t>მიზნობრივი</w:t>
            </w:r>
          </w:p>
          <w:p w14:paraId="424A12C4" w14:textId="77777777" w:rsidR="00421C82" w:rsidRDefault="00421C82" w:rsidP="00BC29FE">
            <w:pPr>
              <w:pStyle w:val="TableParagraph"/>
              <w:spacing w:line="204" w:lineRule="exact"/>
              <w:ind w:left="337"/>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6" w:space="0" w:color="ABA899"/>
            </w:tcBorders>
          </w:tcPr>
          <w:p w14:paraId="2EBEB7F4" w14:textId="77777777" w:rsidR="00421C82" w:rsidRDefault="00421C82" w:rsidP="00BC29FE">
            <w:pPr>
              <w:pStyle w:val="TableParagraph"/>
              <w:spacing w:before="52"/>
              <w:ind w:left="302" w:right="302"/>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DE02650" w14:textId="77777777" w:rsidTr="00BC29FE">
        <w:trPr>
          <w:trHeight w:val="675"/>
        </w:trPr>
        <w:tc>
          <w:tcPr>
            <w:tcW w:w="735" w:type="dxa"/>
            <w:vMerge/>
            <w:tcBorders>
              <w:top w:val="nil"/>
              <w:left w:val="single" w:sz="6" w:space="0" w:color="ECE9D8"/>
              <w:bottom w:val="single" w:sz="12" w:space="0" w:color="ABA899"/>
              <w:right w:val="single" w:sz="12" w:space="0" w:color="ABA899"/>
            </w:tcBorders>
          </w:tcPr>
          <w:p w14:paraId="5B1A97B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63A44CF"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246E7512" w14:textId="77777777" w:rsidR="00421C82" w:rsidRDefault="00421C82" w:rsidP="00BC29FE">
            <w:pPr>
              <w:pStyle w:val="TableParagraph"/>
              <w:spacing w:line="177" w:lineRule="exact"/>
              <w:ind w:left="3" w:right="2"/>
              <w:jc w:val="center"/>
              <w:rPr>
                <w:sz w:val="16"/>
                <w:szCs w:val="16"/>
              </w:rPr>
            </w:pPr>
            <w:r>
              <w:rPr>
                <w:w w:val="105"/>
                <w:sz w:val="16"/>
                <w:szCs w:val="16"/>
              </w:rPr>
              <w:t>ჩატარებული</w:t>
            </w:r>
          </w:p>
          <w:p w14:paraId="3C8DEC09" w14:textId="77777777" w:rsidR="00421C82" w:rsidRDefault="00421C82" w:rsidP="00BC29FE">
            <w:pPr>
              <w:pStyle w:val="TableParagraph"/>
              <w:spacing w:line="203" w:lineRule="exact"/>
              <w:ind w:left="2" w:right="2"/>
              <w:jc w:val="center"/>
              <w:rPr>
                <w:sz w:val="16"/>
                <w:szCs w:val="16"/>
              </w:rPr>
            </w:pPr>
            <w:r>
              <w:rPr>
                <w:sz w:val="16"/>
                <w:szCs w:val="16"/>
              </w:rPr>
              <w:t>ღონისძიებების</w:t>
            </w:r>
            <w:r>
              <w:rPr>
                <w:spacing w:val="18"/>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2BA4ED76" w14:textId="77777777" w:rsidR="00421C82" w:rsidRDefault="00421C82" w:rsidP="00BC29FE">
            <w:pPr>
              <w:pStyle w:val="TableParagraph"/>
              <w:spacing w:before="64"/>
              <w:jc w:val="center"/>
              <w:rPr>
                <w:sz w:val="16"/>
              </w:rPr>
            </w:pPr>
            <w:r>
              <w:rPr>
                <w:w w:val="105"/>
                <w:sz w:val="16"/>
              </w:rPr>
              <w:t>50</w:t>
            </w:r>
          </w:p>
        </w:tc>
        <w:tc>
          <w:tcPr>
            <w:tcW w:w="1665" w:type="dxa"/>
            <w:tcBorders>
              <w:top w:val="single" w:sz="12" w:space="0" w:color="ABA899"/>
              <w:left w:val="single" w:sz="12" w:space="0" w:color="ABA899"/>
              <w:bottom w:val="single" w:sz="12" w:space="0" w:color="ABA899"/>
              <w:right w:val="single" w:sz="12" w:space="0" w:color="ABA899"/>
            </w:tcBorders>
          </w:tcPr>
          <w:p w14:paraId="713699B0" w14:textId="77777777" w:rsidR="00421C82" w:rsidRDefault="00421C82" w:rsidP="00BC29FE">
            <w:pPr>
              <w:pStyle w:val="TableParagraph"/>
              <w:spacing w:before="64"/>
              <w:ind w:left="231" w:right="217"/>
              <w:jc w:val="center"/>
              <w:rPr>
                <w:sz w:val="16"/>
              </w:rPr>
            </w:pPr>
            <w:r>
              <w:rPr>
                <w:w w:val="105"/>
                <w:sz w:val="16"/>
              </w:rPr>
              <w:t>60</w:t>
            </w:r>
          </w:p>
        </w:tc>
        <w:tc>
          <w:tcPr>
            <w:tcW w:w="1935" w:type="dxa"/>
            <w:vMerge w:val="restart"/>
            <w:tcBorders>
              <w:top w:val="single" w:sz="12" w:space="0" w:color="ABA899"/>
              <w:left w:val="single" w:sz="12" w:space="0" w:color="ECE9D8"/>
              <w:bottom w:val="single" w:sz="12" w:space="0" w:color="ABA899"/>
              <w:right w:val="single" w:sz="6" w:space="0" w:color="ABA899"/>
            </w:tcBorders>
          </w:tcPr>
          <w:p w14:paraId="56B2DC43" w14:textId="77777777" w:rsidR="00421C82" w:rsidRDefault="00421C82" w:rsidP="00BC29FE">
            <w:pPr>
              <w:pStyle w:val="TableParagraph"/>
              <w:rPr>
                <w:rFonts w:ascii="Segoe UI Symbol"/>
                <w:sz w:val="18"/>
              </w:rPr>
            </w:pPr>
          </w:p>
          <w:p w14:paraId="26B8E2C3" w14:textId="77777777" w:rsidR="00421C82" w:rsidRDefault="00421C82" w:rsidP="00BC29FE">
            <w:pPr>
              <w:pStyle w:val="TableParagraph"/>
              <w:spacing w:line="223" w:lineRule="auto"/>
              <w:ind w:left="142" w:firstLine="165"/>
              <w:rPr>
                <w:sz w:val="16"/>
                <w:szCs w:val="16"/>
              </w:rPr>
            </w:pPr>
            <w:r>
              <w:rPr>
                <w:w w:val="105"/>
                <w:sz w:val="16"/>
                <w:szCs w:val="16"/>
              </w:rPr>
              <w:t>ხელისშემშლელი</w:t>
            </w:r>
            <w:r>
              <w:rPr>
                <w:spacing w:val="1"/>
                <w:w w:val="105"/>
                <w:sz w:val="16"/>
                <w:szCs w:val="16"/>
              </w:rPr>
              <w:t xml:space="preserve"> </w:t>
            </w:r>
            <w:r>
              <w:rPr>
                <w:sz w:val="16"/>
                <w:szCs w:val="16"/>
              </w:rPr>
              <w:t>ბუნებრივი</w:t>
            </w:r>
            <w:r>
              <w:rPr>
                <w:spacing w:val="23"/>
                <w:sz w:val="16"/>
                <w:szCs w:val="16"/>
              </w:rPr>
              <w:t xml:space="preserve"> </w:t>
            </w:r>
            <w:r>
              <w:rPr>
                <w:sz w:val="16"/>
                <w:szCs w:val="16"/>
              </w:rPr>
              <w:t>პირობები</w:t>
            </w:r>
          </w:p>
        </w:tc>
      </w:tr>
      <w:tr w:rsidR="00421C82" w14:paraId="2075F300" w14:textId="77777777" w:rsidTr="00BC29FE">
        <w:trPr>
          <w:trHeight w:val="480"/>
        </w:trPr>
        <w:tc>
          <w:tcPr>
            <w:tcW w:w="735" w:type="dxa"/>
            <w:vMerge/>
            <w:tcBorders>
              <w:top w:val="nil"/>
              <w:left w:val="single" w:sz="6" w:space="0" w:color="ECE9D8"/>
              <w:bottom w:val="single" w:sz="12" w:space="0" w:color="ABA899"/>
              <w:right w:val="single" w:sz="12" w:space="0" w:color="ABA899"/>
            </w:tcBorders>
          </w:tcPr>
          <w:p w14:paraId="3B2A8BE0"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A44EEC8"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18969C3" w14:textId="77777777" w:rsidR="00421C82" w:rsidRDefault="00421C82" w:rsidP="00BC29FE">
            <w:pPr>
              <w:pStyle w:val="TableParagraph"/>
              <w:spacing w:line="185" w:lineRule="exact"/>
              <w:ind w:left="4" w:right="2"/>
              <w:jc w:val="center"/>
              <w:rPr>
                <w:sz w:val="16"/>
                <w:szCs w:val="16"/>
              </w:rPr>
            </w:pPr>
            <w:r>
              <w:rPr>
                <w:sz w:val="16"/>
                <w:szCs w:val="16"/>
              </w:rPr>
              <w:t>მაყურებელთა</w:t>
            </w:r>
            <w:r>
              <w:rPr>
                <w:spacing w:val="18"/>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3FAB4863" w14:textId="77777777" w:rsidR="00421C82" w:rsidRDefault="00421C82" w:rsidP="00BC29FE">
            <w:pPr>
              <w:pStyle w:val="TableParagraph"/>
              <w:spacing w:line="185" w:lineRule="exact"/>
              <w:ind w:left="7"/>
              <w:jc w:val="center"/>
              <w:rPr>
                <w:sz w:val="16"/>
              </w:rPr>
            </w:pPr>
            <w:r>
              <w:rPr>
                <w:w w:val="105"/>
                <w:sz w:val="16"/>
              </w:rPr>
              <w:t>35000</w:t>
            </w:r>
          </w:p>
        </w:tc>
        <w:tc>
          <w:tcPr>
            <w:tcW w:w="1665" w:type="dxa"/>
            <w:tcBorders>
              <w:top w:val="single" w:sz="12" w:space="0" w:color="ABA899"/>
              <w:left w:val="single" w:sz="12" w:space="0" w:color="ABA899"/>
              <w:bottom w:val="single" w:sz="12" w:space="0" w:color="ABA899"/>
              <w:right w:val="single" w:sz="12" w:space="0" w:color="ECE9D8"/>
            </w:tcBorders>
          </w:tcPr>
          <w:p w14:paraId="2904E332" w14:textId="77777777" w:rsidR="00421C82" w:rsidRDefault="00421C82" w:rsidP="00BC29FE">
            <w:pPr>
              <w:pStyle w:val="TableParagraph"/>
              <w:spacing w:line="185" w:lineRule="exact"/>
              <w:ind w:left="212" w:right="217"/>
              <w:jc w:val="center"/>
              <w:rPr>
                <w:sz w:val="16"/>
              </w:rPr>
            </w:pPr>
            <w:r>
              <w:rPr>
                <w:w w:val="105"/>
                <w:sz w:val="16"/>
              </w:rPr>
              <w:t>40000</w:t>
            </w:r>
          </w:p>
        </w:tc>
        <w:tc>
          <w:tcPr>
            <w:tcW w:w="1935" w:type="dxa"/>
            <w:vMerge/>
            <w:tcBorders>
              <w:top w:val="nil"/>
              <w:left w:val="single" w:sz="12" w:space="0" w:color="ECE9D8"/>
              <w:bottom w:val="single" w:sz="12" w:space="0" w:color="ABA899"/>
              <w:right w:val="single" w:sz="6" w:space="0" w:color="ABA899"/>
            </w:tcBorders>
          </w:tcPr>
          <w:p w14:paraId="3B8CB7DA" w14:textId="77777777" w:rsidR="00421C82" w:rsidRDefault="00421C82" w:rsidP="00BC29FE">
            <w:pPr>
              <w:rPr>
                <w:sz w:val="2"/>
                <w:szCs w:val="2"/>
              </w:rPr>
            </w:pPr>
          </w:p>
        </w:tc>
      </w:tr>
    </w:tbl>
    <w:p w14:paraId="67F80171" w14:textId="77777777" w:rsidR="00421C82" w:rsidRDefault="00421C82" w:rsidP="00421C82">
      <w:pPr>
        <w:pStyle w:val="a7"/>
        <w:rPr>
          <w:sz w:val="14"/>
        </w:rPr>
      </w:pPr>
    </w:p>
    <w:p w14:paraId="305C3FF7" w14:textId="77777777" w:rsidR="00421C82" w:rsidRDefault="00421C82" w:rsidP="00421C82">
      <w:pPr>
        <w:pStyle w:val="a7"/>
        <w:spacing w:before="49"/>
        <w:ind w:left="110"/>
      </w:pPr>
      <w:r>
        <w:rPr>
          <w:noProof/>
        </w:rPr>
        <mc:AlternateContent>
          <mc:Choice Requires="wpg">
            <w:drawing>
              <wp:anchor distT="0" distB="0" distL="114300" distR="114300" simplePos="0" relativeHeight="251677696" behindDoc="0" locked="0" layoutInCell="1" allowOverlap="1" wp14:anchorId="19E31079" wp14:editId="36FBBDA3">
                <wp:simplePos x="0" y="0"/>
                <wp:positionH relativeFrom="page">
                  <wp:posOffset>234950</wp:posOffset>
                </wp:positionH>
                <wp:positionV relativeFrom="paragraph">
                  <wp:posOffset>-5897880</wp:posOffset>
                </wp:positionV>
                <wp:extent cx="19050" cy="5758180"/>
                <wp:effectExtent l="0" t="0" r="6350" b="0"/>
                <wp:wrapNone/>
                <wp:docPr id="214"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758180"/>
                          <a:chOff x="370" y="-9288"/>
                          <a:chExt cx="30" cy="9068"/>
                        </a:xfrm>
                      </wpg:grpSpPr>
                      <wps:wsp>
                        <wps:cNvPr id="215" name="Rectangle 217"/>
                        <wps:cNvSpPr>
                          <a:spLocks/>
                        </wps:cNvSpPr>
                        <wps:spPr bwMode="auto">
                          <a:xfrm>
                            <a:off x="385" y="-9289"/>
                            <a:ext cx="15" cy="64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6"/>
                        <wps:cNvSpPr>
                          <a:spLocks/>
                        </wps:cNvSpPr>
                        <wps:spPr bwMode="auto">
                          <a:xfrm>
                            <a:off x="370" y="-9289"/>
                            <a:ext cx="15" cy="906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9B408" id="Group 215" o:spid="_x0000_s1026" style="position:absolute;margin-left:18.5pt;margin-top:-464.4pt;width:1.5pt;height:453.4pt;z-index:251677696;mso-position-horizontal-relative:page" coordorigin="370,-9288" coordsize="30,9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">
                <v:rect id="Rectangle 217" o:spid="_x0000_s1027" style="position:absolute;left:385;top:-9289;width:15;height:6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" fillcolor="#aba899" stroked="f">
                  <v:path arrowok="t"/>
                </v:rect>
                <v:rect id="Rectangle 216" o:spid="_x0000_s1028" style="position:absolute;left:370;top:-9289;width:15;height:90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" fillcolor="#ece9d8" stroked="f">
                  <v:path arrowok="t"/>
                </v:rect>
                <w10:wrap anchorx="page"/>
              </v:group>
            </w:pict>
          </mc:Fallback>
        </mc:AlternateContent>
      </w:r>
      <w:r>
        <w:rPr>
          <w:noProof/>
        </w:rPr>
        <mc:AlternateContent>
          <mc:Choice Requires="wpg">
            <w:drawing>
              <wp:anchor distT="0" distB="0" distL="114300" distR="114300" simplePos="0" relativeHeight="251679744" behindDoc="0" locked="0" layoutInCell="1" allowOverlap="1" wp14:anchorId="72A6DB39" wp14:editId="0634FEB7">
                <wp:simplePos x="0" y="0"/>
                <wp:positionH relativeFrom="page">
                  <wp:posOffset>7131050</wp:posOffset>
                </wp:positionH>
                <wp:positionV relativeFrom="paragraph">
                  <wp:posOffset>-5897880</wp:posOffset>
                </wp:positionV>
                <wp:extent cx="19050" cy="5767705"/>
                <wp:effectExtent l="0" t="0" r="6350" b="0"/>
                <wp:wrapNone/>
                <wp:docPr id="21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767705"/>
                          <a:chOff x="11230" y="-9288"/>
                          <a:chExt cx="30" cy="9083"/>
                        </a:xfrm>
                      </wpg:grpSpPr>
                      <wps:wsp>
                        <wps:cNvPr id="212" name="Rectangle 214"/>
                        <wps:cNvSpPr>
                          <a:spLocks/>
                        </wps:cNvSpPr>
                        <wps:spPr bwMode="auto">
                          <a:xfrm>
                            <a:off x="11230" y="-9289"/>
                            <a:ext cx="15" cy="12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13"/>
                        <wps:cNvSpPr>
                          <a:spLocks/>
                        </wps:cNvSpPr>
                        <wps:spPr bwMode="auto">
                          <a:xfrm>
                            <a:off x="11245" y="-9289"/>
                            <a:ext cx="15" cy="908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FB37D" id="Group 212" o:spid="_x0000_s1026" style="position:absolute;margin-left:561.5pt;margin-top:-464.4pt;width:1.5pt;height:454.15pt;z-index:251679744;mso-position-horizontal-relative:page" coordorigin="11230,-9288" coordsize="30,9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">
                <v:rect id="Rectangle 214" o:spid="_x0000_s1027" style="position:absolute;left:11230;top:-9289;width:15;height:1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" fillcolor="#ece9d8" stroked="f">
                  <v:path arrowok="t"/>
                </v:rect>
                <v:rect id="Rectangle 213" o:spid="_x0000_s1028" style="position:absolute;left:11245;top:-9289;width:15;height:9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" fillcolor="#aba899" stroked="f">
                  <v:path arrowok="t"/>
                </v:rect>
                <w10:wrap anchorx="page"/>
              </v:group>
            </w:pict>
          </mc:Fallback>
        </mc:AlternateContent>
      </w:r>
      <w:r>
        <w:rPr>
          <w:rFonts w:ascii="Sylfaen" w:hAnsi="Sylfaen" w:cs="Sylfaen"/>
          <w:w w:val="60"/>
        </w:rPr>
        <w:t>გ</w:t>
      </w:r>
      <w:r>
        <w:rPr>
          <w:w w:val="60"/>
        </w:rPr>
        <w:t>)</w:t>
      </w:r>
      <w:r>
        <w:rPr>
          <w:spacing w:val="17"/>
        </w:rPr>
        <w:t xml:space="preserve"> </w:t>
      </w:r>
      <w:r>
        <w:rPr>
          <w:rFonts w:ascii="Sylfaen" w:hAnsi="Sylfaen" w:cs="Sylfaen"/>
          <w:w w:val="60"/>
        </w:rPr>
        <w:t>ქვეპროგრამა</w:t>
      </w:r>
      <w:r>
        <w:rPr>
          <w:w w:val="60"/>
        </w:rPr>
        <w:t>:</w:t>
      </w:r>
      <w:r>
        <w:rPr>
          <w:spacing w:val="21"/>
        </w:rPr>
        <w:t xml:space="preserve"> </w:t>
      </w:r>
      <w:r>
        <w:rPr>
          <w:rFonts w:ascii="Sylfaen" w:hAnsi="Sylfaen" w:cs="Sylfaen"/>
          <w:w w:val="60"/>
        </w:rPr>
        <w:t>ახალგაზრდობის</w:t>
      </w:r>
      <w:r>
        <w:rPr>
          <w:spacing w:val="21"/>
        </w:rPr>
        <w:t xml:space="preserve"> </w:t>
      </w:r>
      <w:r>
        <w:rPr>
          <w:rFonts w:ascii="Sylfaen" w:hAnsi="Sylfaen" w:cs="Sylfaen"/>
          <w:w w:val="60"/>
        </w:rPr>
        <w:t>მხარდაჭერა</w:t>
      </w:r>
      <w:r>
        <w:rPr>
          <w:spacing w:val="21"/>
        </w:rPr>
        <w:t xml:space="preserve"> </w:t>
      </w:r>
      <w:r>
        <w:rPr>
          <w:w w:val="60"/>
        </w:rPr>
        <w:t>(</w:t>
      </w:r>
      <w:r>
        <w:rPr>
          <w:rFonts w:ascii="Sylfaen" w:hAnsi="Sylfaen" w:cs="Sylfaen"/>
          <w:w w:val="60"/>
        </w:rPr>
        <w:t>პროგრამული</w:t>
      </w:r>
      <w:r>
        <w:rPr>
          <w:spacing w:val="21"/>
        </w:rPr>
        <w:t xml:space="preserve"> </w:t>
      </w:r>
      <w:r>
        <w:rPr>
          <w:rFonts w:ascii="Sylfaen" w:hAnsi="Sylfaen" w:cs="Sylfaen"/>
          <w:w w:val="60"/>
        </w:rPr>
        <w:t>კოდი</w:t>
      </w:r>
      <w:r>
        <w:rPr>
          <w:spacing w:val="21"/>
        </w:rPr>
        <w:t xml:space="preserve"> </w:t>
      </w:r>
      <w:r>
        <w:rPr>
          <w:w w:val="60"/>
        </w:rPr>
        <w:t>05</w:t>
      </w:r>
      <w:r>
        <w:rPr>
          <w:spacing w:val="21"/>
        </w:rPr>
        <w:t xml:space="preserve"> </w:t>
      </w:r>
      <w:r>
        <w:rPr>
          <w:w w:val="60"/>
        </w:rPr>
        <w:t>03)</w:t>
      </w:r>
    </w:p>
    <w:p w14:paraId="5E0EC07E"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5640"/>
        <w:gridCol w:w="1935"/>
      </w:tblGrid>
      <w:tr w:rsidR="00421C82" w14:paraId="407FB659" w14:textId="77777777" w:rsidTr="00BC29FE">
        <w:trPr>
          <w:trHeight w:val="870"/>
        </w:trPr>
        <w:tc>
          <w:tcPr>
            <w:tcW w:w="735" w:type="dxa"/>
            <w:tcBorders>
              <w:bottom w:val="single" w:sz="12" w:space="0" w:color="ABA899"/>
              <w:right w:val="single" w:sz="12" w:space="0" w:color="ABA899"/>
            </w:tcBorders>
          </w:tcPr>
          <w:p w14:paraId="76FB92D6" w14:textId="77777777" w:rsidR="00421C82" w:rsidRDefault="00421C82" w:rsidP="00BC29FE">
            <w:pPr>
              <w:pStyle w:val="TableParagraph"/>
              <w:spacing w:before="11"/>
              <w:rPr>
                <w:rFonts w:ascii="Segoe UI Symbol"/>
                <w:sz w:val="11"/>
              </w:rPr>
            </w:pPr>
          </w:p>
          <w:p w14:paraId="2C3D1F9E" w14:textId="77777777" w:rsidR="00421C82" w:rsidRDefault="00421C82" w:rsidP="00BC29FE">
            <w:pPr>
              <w:pStyle w:val="TableParagraph"/>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FF2BE40" w14:textId="77777777" w:rsidR="00421C82" w:rsidRDefault="00421C82" w:rsidP="00BC29FE">
            <w:pPr>
              <w:pStyle w:val="TableParagraph"/>
              <w:spacing w:before="66" w:line="220" w:lineRule="auto"/>
              <w:ind w:left="14" w:right="871"/>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7575" w:type="dxa"/>
            <w:gridSpan w:val="2"/>
            <w:tcBorders>
              <w:left w:val="single" w:sz="12" w:space="0" w:color="ABA899"/>
              <w:bottom w:val="single" w:sz="12" w:space="0" w:color="ABA899"/>
              <w:right w:val="single" w:sz="18" w:space="0" w:color="ABA899"/>
            </w:tcBorders>
          </w:tcPr>
          <w:p w14:paraId="5E796C86" w14:textId="77777777" w:rsidR="00421C82" w:rsidRDefault="00421C82" w:rsidP="00BC29FE">
            <w:pPr>
              <w:pStyle w:val="TableParagraph"/>
              <w:spacing w:line="177" w:lineRule="exact"/>
              <w:ind w:left="108"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ერთეულის</w:t>
            </w:r>
            <w:r>
              <w:rPr>
                <w:spacing w:val="17"/>
                <w:sz w:val="16"/>
                <w:szCs w:val="16"/>
              </w:rPr>
              <w:t xml:space="preserve"> </w:t>
            </w:r>
            <w:r>
              <w:rPr>
                <w:sz w:val="16"/>
                <w:szCs w:val="16"/>
              </w:rPr>
              <w:t>–</w:t>
            </w:r>
          </w:p>
          <w:p w14:paraId="73453142" w14:textId="77777777" w:rsidR="00421C82" w:rsidRDefault="00421C82" w:rsidP="00BC29FE">
            <w:pPr>
              <w:pStyle w:val="TableParagraph"/>
              <w:spacing w:before="3" w:line="223" w:lineRule="auto"/>
              <w:ind w:left="95" w:right="69"/>
              <w:jc w:val="center"/>
              <w:rPr>
                <w:sz w:val="16"/>
                <w:szCs w:val="16"/>
              </w:rPr>
            </w:pPr>
            <w:r>
              <w:rPr>
                <w:sz w:val="16"/>
                <w:szCs w:val="16"/>
              </w:rPr>
              <w:t>ადმინისტრაციული</w:t>
            </w:r>
            <w:r>
              <w:rPr>
                <w:spacing w:val="18"/>
                <w:sz w:val="16"/>
                <w:szCs w:val="16"/>
              </w:rPr>
              <w:t xml:space="preserve"> </w:t>
            </w:r>
            <w:r>
              <w:rPr>
                <w:sz w:val="16"/>
                <w:szCs w:val="16"/>
              </w:rPr>
              <w:t>სამსახურის</w:t>
            </w:r>
            <w:r>
              <w:rPr>
                <w:spacing w:val="18"/>
                <w:sz w:val="16"/>
                <w:szCs w:val="16"/>
              </w:rPr>
              <w:t xml:space="preserve"> </w:t>
            </w:r>
            <w:r>
              <w:rPr>
                <w:sz w:val="16"/>
                <w:szCs w:val="16"/>
              </w:rPr>
              <w:t>მეორადი</w:t>
            </w:r>
            <w:r>
              <w:rPr>
                <w:spacing w:val="19"/>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8"/>
                <w:sz w:val="16"/>
                <w:szCs w:val="16"/>
              </w:rPr>
              <w:t xml:space="preserve"> </w:t>
            </w:r>
            <w:r>
              <w:rPr>
                <w:sz w:val="16"/>
                <w:szCs w:val="16"/>
              </w:rPr>
              <w:t>–</w:t>
            </w:r>
            <w:r>
              <w:rPr>
                <w:spacing w:val="19"/>
                <w:sz w:val="16"/>
                <w:szCs w:val="16"/>
              </w:rPr>
              <w:t xml:space="preserve"> </w:t>
            </w:r>
            <w:r>
              <w:rPr>
                <w:sz w:val="16"/>
                <w:szCs w:val="16"/>
              </w:rPr>
              <w:t>კულტურის,</w:t>
            </w:r>
            <w:r>
              <w:rPr>
                <w:spacing w:val="16"/>
                <w:sz w:val="16"/>
                <w:szCs w:val="16"/>
              </w:rPr>
              <w:t xml:space="preserve"> </w:t>
            </w:r>
            <w:r>
              <w:rPr>
                <w:sz w:val="16"/>
                <w:szCs w:val="16"/>
              </w:rPr>
              <w:t>სპორტის,</w:t>
            </w:r>
            <w:r>
              <w:rPr>
                <w:spacing w:val="1"/>
                <w:sz w:val="16"/>
                <w:szCs w:val="16"/>
              </w:rPr>
              <w:t xml:space="preserve"> </w:t>
            </w:r>
            <w:r>
              <w:rPr>
                <w:w w:val="105"/>
                <w:sz w:val="16"/>
                <w:szCs w:val="16"/>
              </w:rPr>
              <w:t>განათლებისა</w:t>
            </w:r>
            <w:r>
              <w:rPr>
                <w:spacing w:val="-3"/>
                <w:w w:val="105"/>
                <w:sz w:val="16"/>
                <w:szCs w:val="16"/>
              </w:rPr>
              <w:t xml:space="preserve"> </w:t>
            </w:r>
            <w:r>
              <w:rPr>
                <w:w w:val="105"/>
                <w:sz w:val="16"/>
                <w:szCs w:val="16"/>
              </w:rPr>
              <w:t>და</w:t>
            </w:r>
            <w:r>
              <w:rPr>
                <w:spacing w:val="-3"/>
                <w:w w:val="105"/>
                <w:sz w:val="16"/>
                <w:szCs w:val="16"/>
              </w:rPr>
              <w:t xml:space="preserve"> </w:t>
            </w:r>
            <w:r>
              <w:rPr>
                <w:w w:val="105"/>
                <w:sz w:val="16"/>
                <w:szCs w:val="16"/>
              </w:rPr>
              <w:t>ახალგაზრდობის</w:t>
            </w:r>
            <w:r>
              <w:rPr>
                <w:spacing w:val="-2"/>
                <w:w w:val="105"/>
                <w:sz w:val="16"/>
                <w:szCs w:val="16"/>
              </w:rPr>
              <w:t xml:space="preserve"> </w:t>
            </w:r>
            <w:r>
              <w:rPr>
                <w:w w:val="105"/>
                <w:sz w:val="16"/>
                <w:szCs w:val="16"/>
              </w:rPr>
              <w:t>საქმეთა</w:t>
            </w:r>
            <w:r>
              <w:rPr>
                <w:spacing w:val="-3"/>
                <w:w w:val="105"/>
                <w:sz w:val="16"/>
                <w:szCs w:val="16"/>
              </w:rPr>
              <w:t xml:space="preserve"> </w:t>
            </w:r>
            <w:r>
              <w:rPr>
                <w:w w:val="105"/>
                <w:sz w:val="16"/>
                <w:szCs w:val="16"/>
              </w:rPr>
              <w:t>განყოფილება</w:t>
            </w:r>
          </w:p>
        </w:tc>
      </w:tr>
      <w:tr w:rsidR="00421C82" w14:paraId="7EFD4373" w14:textId="77777777" w:rsidTr="00BC29FE">
        <w:trPr>
          <w:trHeight w:val="480"/>
        </w:trPr>
        <w:tc>
          <w:tcPr>
            <w:tcW w:w="735" w:type="dxa"/>
            <w:tcBorders>
              <w:top w:val="single" w:sz="12" w:space="0" w:color="ABA899"/>
              <w:bottom w:val="single" w:sz="12" w:space="0" w:color="ABA899"/>
              <w:right w:val="single" w:sz="12" w:space="0" w:color="ABA899"/>
            </w:tcBorders>
          </w:tcPr>
          <w:p w14:paraId="7E835A75"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10322A73"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6F933FA3" w14:textId="77777777" w:rsidR="00421C82" w:rsidRDefault="00421C82" w:rsidP="00BC29FE">
            <w:pPr>
              <w:pStyle w:val="TableParagraph"/>
              <w:spacing w:line="185" w:lineRule="exact"/>
              <w:ind w:left="102" w:right="69"/>
              <w:jc w:val="center"/>
              <w:rPr>
                <w:sz w:val="16"/>
              </w:rPr>
            </w:pPr>
            <w:r>
              <w:rPr>
                <w:w w:val="105"/>
                <w:sz w:val="16"/>
              </w:rPr>
              <w:t>215,0</w:t>
            </w:r>
          </w:p>
        </w:tc>
      </w:tr>
      <w:tr w:rsidR="00421C82" w14:paraId="4E00B2C7" w14:textId="77777777" w:rsidTr="00BC29FE">
        <w:trPr>
          <w:trHeight w:val="1065"/>
        </w:trPr>
        <w:tc>
          <w:tcPr>
            <w:tcW w:w="735" w:type="dxa"/>
            <w:tcBorders>
              <w:top w:val="single" w:sz="12" w:space="0" w:color="ABA899"/>
              <w:bottom w:val="single" w:sz="12" w:space="0" w:color="ABA899"/>
              <w:right w:val="single" w:sz="12" w:space="0" w:color="ABA899"/>
            </w:tcBorders>
          </w:tcPr>
          <w:p w14:paraId="5511A111" w14:textId="77777777" w:rsidR="00421C82" w:rsidRDefault="00421C82" w:rsidP="00BC29FE">
            <w:pPr>
              <w:pStyle w:val="TableParagraph"/>
              <w:spacing w:before="7"/>
              <w:rPr>
                <w:rFonts w:ascii="Segoe UI Symbol"/>
                <w:sz w:val="18"/>
              </w:rPr>
            </w:pPr>
          </w:p>
          <w:p w14:paraId="205CE09F"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621E644" w14:textId="77777777" w:rsidR="00421C82" w:rsidRDefault="00421C82" w:rsidP="00BC29FE">
            <w:pPr>
              <w:pStyle w:val="TableParagraph"/>
              <w:spacing w:before="7"/>
              <w:rPr>
                <w:rFonts w:ascii="Segoe UI Symbol"/>
                <w:sz w:val="18"/>
              </w:rPr>
            </w:pPr>
          </w:p>
          <w:p w14:paraId="7D8B8283" w14:textId="77777777" w:rsidR="00421C82" w:rsidRDefault="00421C82" w:rsidP="00BC29FE">
            <w:pPr>
              <w:pStyle w:val="TableParagraph"/>
              <w:spacing w:before="1"/>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2"/>
            <w:tcBorders>
              <w:top w:val="single" w:sz="12" w:space="0" w:color="ABA899"/>
              <w:left w:val="single" w:sz="12" w:space="0" w:color="ABA899"/>
              <w:bottom w:val="single" w:sz="12" w:space="0" w:color="ABA899"/>
              <w:right w:val="single" w:sz="18" w:space="0" w:color="ABA899"/>
            </w:tcBorders>
          </w:tcPr>
          <w:p w14:paraId="6C1AC430" w14:textId="77777777" w:rsidR="00421C82" w:rsidRDefault="00421C82" w:rsidP="00BC29FE">
            <w:pPr>
              <w:pStyle w:val="TableParagraph"/>
              <w:spacing w:line="177" w:lineRule="exact"/>
              <w:ind w:left="14"/>
              <w:jc w:val="both"/>
              <w:rPr>
                <w:sz w:val="16"/>
                <w:szCs w:val="16"/>
              </w:rPr>
            </w:pPr>
            <w:r>
              <w:rPr>
                <w:w w:val="105"/>
                <w:sz w:val="16"/>
                <w:szCs w:val="16"/>
              </w:rPr>
              <w:t xml:space="preserve">ახალგაზრდული   </w:t>
            </w:r>
            <w:r>
              <w:rPr>
                <w:spacing w:val="12"/>
                <w:w w:val="105"/>
                <w:sz w:val="16"/>
                <w:szCs w:val="16"/>
              </w:rPr>
              <w:t xml:space="preserve"> </w:t>
            </w:r>
            <w:r>
              <w:rPr>
                <w:w w:val="105"/>
                <w:sz w:val="16"/>
                <w:szCs w:val="16"/>
              </w:rPr>
              <w:t xml:space="preserve">მიმართულებით    </w:t>
            </w:r>
            <w:r>
              <w:rPr>
                <w:spacing w:val="9"/>
                <w:w w:val="105"/>
                <w:sz w:val="16"/>
                <w:szCs w:val="16"/>
              </w:rPr>
              <w:t xml:space="preserve"> </w:t>
            </w:r>
            <w:r>
              <w:rPr>
                <w:w w:val="105"/>
                <w:sz w:val="16"/>
                <w:szCs w:val="16"/>
              </w:rPr>
              <w:t xml:space="preserve">განხორციელებული    </w:t>
            </w:r>
            <w:r>
              <w:rPr>
                <w:spacing w:val="9"/>
                <w:w w:val="105"/>
                <w:sz w:val="16"/>
                <w:szCs w:val="16"/>
              </w:rPr>
              <w:t xml:space="preserve"> </w:t>
            </w:r>
            <w:r>
              <w:rPr>
                <w:w w:val="105"/>
                <w:sz w:val="16"/>
                <w:szCs w:val="16"/>
              </w:rPr>
              <w:t xml:space="preserve">ღონისძიებები    </w:t>
            </w:r>
            <w:r>
              <w:rPr>
                <w:spacing w:val="16"/>
                <w:w w:val="105"/>
                <w:sz w:val="16"/>
                <w:szCs w:val="16"/>
              </w:rPr>
              <w:t xml:space="preserve"> </w:t>
            </w:r>
            <w:r>
              <w:rPr>
                <w:w w:val="105"/>
                <w:sz w:val="16"/>
                <w:szCs w:val="16"/>
              </w:rPr>
              <w:t xml:space="preserve">ხელს    </w:t>
            </w:r>
            <w:r>
              <w:rPr>
                <w:spacing w:val="10"/>
                <w:w w:val="105"/>
                <w:sz w:val="16"/>
                <w:szCs w:val="16"/>
              </w:rPr>
              <w:t xml:space="preserve"> </w:t>
            </w:r>
            <w:r>
              <w:rPr>
                <w:w w:val="105"/>
                <w:sz w:val="16"/>
                <w:szCs w:val="16"/>
              </w:rPr>
              <w:t>შეუწყობს</w:t>
            </w:r>
          </w:p>
          <w:p w14:paraId="59E55528" w14:textId="77777777" w:rsidR="00421C82" w:rsidRDefault="00421C82" w:rsidP="00BC29FE">
            <w:pPr>
              <w:pStyle w:val="TableParagraph"/>
              <w:spacing w:before="3" w:line="223" w:lineRule="auto"/>
              <w:ind w:left="14" w:right="-29"/>
              <w:jc w:val="both"/>
              <w:rPr>
                <w:sz w:val="16"/>
                <w:szCs w:val="16"/>
              </w:rPr>
            </w:pPr>
            <w:r>
              <w:rPr>
                <w:spacing w:val="-1"/>
                <w:w w:val="105"/>
                <w:sz w:val="16"/>
                <w:szCs w:val="16"/>
              </w:rPr>
              <w:t xml:space="preserve">ახალგაზრდების გააქტიურებასა </w:t>
            </w:r>
            <w:r>
              <w:rPr>
                <w:w w:val="105"/>
                <w:sz w:val="16"/>
                <w:szCs w:val="16"/>
              </w:rPr>
              <w:t>და საზოგადოებრივ ცხოვრებაში ჩართულობას, ახალგაზრდული</w:t>
            </w:r>
            <w:r>
              <w:rPr>
                <w:spacing w:val="1"/>
                <w:w w:val="105"/>
                <w:sz w:val="16"/>
                <w:szCs w:val="16"/>
              </w:rPr>
              <w:t xml:space="preserve"> </w:t>
            </w:r>
            <w:r>
              <w:rPr>
                <w:w w:val="105"/>
                <w:sz w:val="16"/>
                <w:szCs w:val="16"/>
              </w:rPr>
              <w:t>ფესტივალის ორგანიზებითა და ინიციატივების მხარდაჭერის გზით. ქვეპროგრამის ფარგლებში</w:t>
            </w:r>
            <w:r>
              <w:rPr>
                <w:spacing w:val="1"/>
                <w:w w:val="105"/>
                <w:sz w:val="16"/>
                <w:szCs w:val="16"/>
              </w:rPr>
              <w:t xml:space="preserve"> </w:t>
            </w:r>
            <w:r>
              <w:rPr>
                <w:w w:val="105"/>
                <w:sz w:val="16"/>
                <w:szCs w:val="16"/>
              </w:rPr>
              <w:t>მოხდება</w:t>
            </w:r>
            <w:r>
              <w:rPr>
                <w:spacing w:val="-3"/>
                <w:w w:val="105"/>
                <w:sz w:val="16"/>
                <w:szCs w:val="16"/>
              </w:rPr>
              <w:t xml:space="preserve"> </w:t>
            </w:r>
            <w:r>
              <w:rPr>
                <w:w w:val="105"/>
                <w:sz w:val="16"/>
                <w:szCs w:val="16"/>
              </w:rPr>
              <w:t>შშმ</w:t>
            </w:r>
            <w:r>
              <w:rPr>
                <w:spacing w:val="-2"/>
                <w:w w:val="105"/>
                <w:sz w:val="16"/>
                <w:szCs w:val="16"/>
              </w:rPr>
              <w:t xml:space="preserve"> </w:t>
            </w:r>
            <w:r>
              <w:rPr>
                <w:w w:val="105"/>
                <w:sz w:val="16"/>
                <w:szCs w:val="16"/>
              </w:rPr>
              <w:t>პირების</w:t>
            </w:r>
            <w:r>
              <w:rPr>
                <w:spacing w:val="-3"/>
                <w:w w:val="105"/>
                <w:sz w:val="16"/>
                <w:szCs w:val="16"/>
              </w:rPr>
              <w:t xml:space="preserve"> </w:t>
            </w:r>
            <w:r>
              <w:rPr>
                <w:w w:val="105"/>
                <w:sz w:val="16"/>
                <w:szCs w:val="16"/>
              </w:rPr>
              <w:t>საზოგადოებაში</w:t>
            </w:r>
            <w:r>
              <w:rPr>
                <w:spacing w:val="-2"/>
                <w:w w:val="105"/>
                <w:sz w:val="16"/>
                <w:szCs w:val="16"/>
              </w:rPr>
              <w:t xml:space="preserve"> </w:t>
            </w:r>
            <w:r>
              <w:rPr>
                <w:w w:val="105"/>
                <w:sz w:val="16"/>
                <w:szCs w:val="16"/>
              </w:rPr>
              <w:t>ინტეგრირება.</w:t>
            </w:r>
          </w:p>
        </w:tc>
      </w:tr>
      <w:tr w:rsidR="00421C82" w14:paraId="1596D5CA" w14:textId="77777777" w:rsidTr="00BC29FE">
        <w:trPr>
          <w:trHeight w:val="480"/>
        </w:trPr>
        <w:tc>
          <w:tcPr>
            <w:tcW w:w="735" w:type="dxa"/>
            <w:tcBorders>
              <w:top w:val="single" w:sz="12" w:space="0" w:color="ABA899"/>
              <w:bottom w:val="single" w:sz="12" w:space="0" w:color="ABA899"/>
              <w:right w:val="single" w:sz="12" w:space="0" w:color="ABA899"/>
            </w:tcBorders>
          </w:tcPr>
          <w:p w14:paraId="0BD74E91"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DEDD515"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0814809E" w14:textId="77777777" w:rsidR="00421C82" w:rsidRDefault="00421C82" w:rsidP="00BC29FE">
            <w:pPr>
              <w:pStyle w:val="TableParagraph"/>
              <w:spacing w:line="185" w:lineRule="exact"/>
              <w:ind w:left="14"/>
              <w:rPr>
                <w:sz w:val="16"/>
                <w:szCs w:val="16"/>
              </w:rPr>
            </w:pPr>
            <w:r>
              <w:rPr>
                <w:sz w:val="16"/>
                <w:szCs w:val="16"/>
              </w:rPr>
              <w:t>ნიჭიერი</w:t>
            </w:r>
            <w:r>
              <w:rPr>
                <w:spacing w:val="15"/>
                <w:sz w:val="16"/>
                <w:szCs w:val="16"/>
              </w:rPr>
              <w:t xml:space="preserve"> </w:t>
            </w:r>
            <w:r>
              <w:rPr>
                <w:sz w:val="16"/>
                <w:szCs w:val="16"/>
              </w:rPr>
              <w:t>ახალგაზრდების</w:t>
            </w:r>
            <w:r>
              <w:rPr>
                <w:spacing w:val="16"/>
                <w:sz w:val="16"/>
                <w:szCs w:val="16"/>
              </w:rPr>
              <w:t xml:space="preserve"> </w:t>
            </w:r>
            <w:r>
              <w:rPr>
                <w:sz w:val="16"/>
                <w:szCs w:val="16"/>
              </w:rPr>
              <w:t>გამოვლენა</w:t>
            </w:r>
            <w:r>
              <w:rPr>
                <w:spacing w:val="15"/>
                <w:sz w:val="16"/>
                <w:szCs w:val="16"/>
              </w:rPr>
              <w:t xml:space="preserve"> </w:t>
            </w:r>
            <w:r>
              <w:rPr>
                <w:sz w:val="16"/>
                <w:szCs w:val="16"/>
              </w:rPr>
              <w:t>და</w:t>
            </w:r>
            <w:r>
              <w:rPr>
                <w:spacing w:val="16"/>
                <w:sz w:val="16"/>
                <w:szCs w:val="16"/>
              </w:rPr>
              <w:t xml:space="preserve"> </w:t>
            </w:r>
            <w:r>
              <w:rPr>
                <w:sz w:val="16"/>
                <w:szCs w:val="16"/>
              </w:rPr>
              <w:t>მათი</w:t>
            </w:r>
            <w:r>
              <w:rPr>
                <w:spacing w:val="15"/>
                <w:sz w:val="16"/>
                <w:szCs w:val="16"/>
              </w:rPr>
              <w:t xml:space="preserve"> </w:t>
            </w:r>
            <w:r>
              <w:rPr>
                <w:sz w:val="16"/>
                <w:szCs w:val="16"/>
              </w:rPr>
              <w:t>საქმიანობის</w:t>
            </w:r>
            <w:r>
              <w:rPr>
                <w:spacing w:val="16"/>
                <w:sz w:val="16"/>
                <w:szCs w:val="16"/>
              </w:rPr>
              <w:t xml:space="preserve"> </w:t>
            </w:r>
            <w:r>
              <w:rPr>
                <w:sz w:val="16"/>
                <w:szCs w:val="16"/>
              </w:rPr>
              <w:t>ხელშეწყობა</w:t>
            </w:r>
          </w:p>
        </w:tc>
      </w:tr>
      <w:tr w:rsidR="00421C82" w14:paraId="1CD2DCA2" w14:textId="77777777" w:rsidTr="00BC29FE">
        <w:trPr>
          <w:trHeight w:val="495"/>
        </w:trPr>
        <w:tc>
          <w:tcPr>
            <w:tcW w:w="735" w:type="dxa"/>
            <w:vMerge w:val="restart"/>
            <w:tcBorders>
              <w:top w:val="single" w:sz="12" w:space="0" w:color="ABA899"/>
              <w:left w:val="single" w:sz="18" w:space="0" w:color="ECE9D8"/>
              <w:bottom w:val="nil"/>
              <w:right w:val="single" w:sz="18" w:space="0" w:color="ABA899"/>
            </w:tcBorders>
          </w:tcPr>
          <w:p w14:paraId="56945630" w14:textId="77777777" w:rsidR="00421C82" w:rsidRDefault="00421C82" w:rsidP="00BC29FE">
            <w:pPr>
              <w:pStyle w:val="TableParagraph"/>
              <w:rPr>
                <w:rFonts w:ascii="Segoe UI Symbol"/>
                <w:sz w:val="16"/>
              </w:rPr>
            </w:pPr>
          </w:p>
          <w:p w14:paraId="13BB44EF" w14:textId="77777777" w:rsidR="00421C82" w:rsidRDefault="00421C82" w:rsidP="00BC29FE">
            <w:pPr>
              <w:pStyle w:val="TableParagraph"/>
              <w:rPr>
                <w:rFonts w:ascii="Segoe UI Symbol"/>
                <w:sz w:val="16"/>
              </w:rPr>
            </w:pPr>
          </w:p>
          <w:p w14:paraId="125041F8" w14:textId="77777777" w:rsidR="00421C82" w:rsidRDefault="00421C82" w:rsidP="00BC29FE">
            <w:pPr>
              <w:pStyle w:val="TableParagraph"/>
              <w:rPr>
                <w:rFonts w:ascii="Segoe UI Symbol"/>
                <w:sz w:val="16"/>
              </w:rPr>
            </w:pPr>
          </w:p>
          <w:p w14:paraId="2BFF82F7" w14:textId="77777777" w:rsidR="00421C82" w:rsidRDefault="00421C82" w:rsidP="00BC29FE">
            <w:pPr>
              <w:pStyle w:val="TableParagraph"/>
              <w:rPr>
                <w:rFonts w:ascii="Segoe UI Symbol"/>
                <w:sz w:val="16"/>
              </w:rPr>
            </w:pPr>
          </w:p>
          <w:p w14:paraId="044FF63B" w14:textId="77777777" w:rsidR="00421C82" w:rsidRDefault="00421C82" w:rsidP="00BC29FE">
            <w:pPr>
              <w:pStyle w:val="TableParagraph"/>
              <w:rPr>
                <w:rFonts w:ascii="Segoe UI Symbol"/>
                <w:sz w:val="16"/>
              </w:rPr>
            </w:pPr>
          </w:p>
          <w:p w14:paraId="0AA5E744" w14:textId="77777777" w:rsidR="00421C82" w:rsidRDefault="00421C82" w:rsidP="00BC29FE">
            <w:pPr>
              <w:pStyle w:val="TableParagraph"/>
              <w:rPr>
                <w:rFonts w:ascii="Segoe UI Symbol"/>
                <w:sz w:val="16"/>
              </w:rPr>
            </w:pPr>
          </w:p>
          <w:p w14:paraId="19A5C72A" w14:textId="77777777" w:rsidR="00421C82" w:rsidRDefault="00421C82" w:rsidP="00BC29FE">
            <w:pPr>
              <w:pStyle w:val="TableParagraph"/>
              <w:rPr>
                <w:rFonts w:ascii="Segoe UI Symbol"/>
                <w:sz w:val="16"/>
              </w:rPr>
            </w:pPr>
          </w:p>
          <w:p w14:paraId="07D65739" w14:textId="77777777" w:rsidR="00421C82" w:rsidRDefault="00421C82" w:rsidP="00BC29FE">
            <w:pPr>
              <w:pStyle w:val="TableParagraph"/>
              <w:spacing w:before="137"/>
              <w:ind w:left="80" w:right="62"/>
              <w:jc w:val="center"/>
              <w:rPr>
                <w:rFonts w:ascii="Segoe UI Symbol"/>
                <w:sz w:val="16"/>
              </w:rPr>
            </w:pPr>
            <w:r>
              <w:rPr>
                <w:rFonts w:ascii="Segoe UI Symbol"/>
                <w:sz w:val="16"/>
              </w:rPr>
              <w:t>5.</w:t>
            </w:r>
          </w:p>
        </w:tc>
        <w:tc>
          <w:tcPr>
            <w:tcW w:w="2550" w:type="dxa"/>
            <w:vMerge w:val="restart"/>
            <w:tcBorders>
              <w:top w:val="single" w:sz="12" w:space="0" w:color="ABA899"/>
              <w:left w:val="single" w:sz="18" w:space="0" w:color="ABA899"/>
              <w:bottom w:val="nil"/>
              <w:right w:val="single" w:sz="12" w:space="0" w:color="ABA899"/>
            </w:tcBorders>
          </w:tcPr>
          <w:p w14:paraId="44DCEBB1" w14:textId="77777777" w:rsidR="00421C82" w:rsidRDefault="00421C82" w:rsidP="00BC29FE">
            <w:pPr>
              <w:pStyle w:val="TableParagraph"/>
              <w:rPr>
                <w:rFonts w:ascii="Segoe UI Symbol"/>
                <w:sz w:val="16"/>
              </w:rPr>
            </w:pPr>
          </w:p>
          <w:p w14:paraId="6A4AB1CD" w14:textId="77777777" w:rsidR="00421C82" w:rsidRDefault="00421C82" w:rsidP="00BC29FE">
            <w:pPr>
              <w:pStyle w:val="TableParagraph"/>
              <w:rPr>
                <w:rFonts w:ascii="Segoe UI Symbol"/>
                <w:sz w:val="16"/>
              </w:rPr>
            </w:pPr>
          </w:p>
          <w:p w14:paraId="4E93F0C5" w14:textId="77777777" w:rsidR="00421C82" w:rsidRDefault="00421C82" w:rsidP="00BC29FE">
            <w:pPr>
              <w:pStyle w:val="TableParagraph"/>
              <w:rPr>
                <w:rFonts w:ascii="Segoe UI Symbol"/>
                <w:sz w:val="16"/>
              </w:rPr>
            </w:pPr>
          </w:p>
          <w:p w14:paraId="1C88939B" w14:textId="77777777" w:rsidR="00421C82" w:rsidRDefault="00421C82" w:rsidP="00BC29FE">
            <w:pPr>
              <w:pStyle w:val="TableParagraph"/>
              <w:rPr>
                <w:rFonts w:ascii="Segoe UI Symbol"/>
                <w:sz w:val="16"/>
              </w:rPr>
            </w:pPr>
          </w:p>
          <w:p w14:paraId="3E935336" w14:textId="77777777" w:rsidR="00421C82" w:rsidRDefault="00421C82" w:rsidP="00BC29FE">
            <w:pPr>
              <w:pStyle w:val="TableParagraph"/>
              <w:rPr>
                <w:rFonts w:ascii="Segoe UI Symbol"/>
                <w:sz w:val="16"/>
              </w:rPr>
            </w:pPr>
          </w:p>
          <w:p w14:paraId="34EC1769" w14:textId="77777777" w:rsidR="00421C82" w:rsidRDefault="00421C82" w:rsidP="00BC29FE">
            <w:pPr>
              <w:pStyle w:val="TableParagraph"/>
              <w:rPr>
                <w:rFonts w:ascii="Segoe UI Symbol"/>
                <w:sz w:val="16"/>
              </w:rPr>
            </w:pPr>
          </w:p>
          <w:p w14:paraId="604AD3FC" w14:textId="77777777" w:rsidR="00421C82" w:rsidRDefault="00421C82" w:rsidP="00BC29FE">
            <w:pPr>
              <w:pStyle w:val="TableParagraph"/>
              <w:rPr>
                <w:rFonts w:ascii="Segoe UI Symbol"/>
                <w:sz w:val="16"/>
              </w:rPr>
            </w:pPr>
          </w:p>
          <w:p w14:paraId="31B35745" w14:textId="77777777" w:rsidR="00421C82" w:rsidRDefault="00421C82" w:rsidP="00BC29FE">
            <w:pPr>
              <w:pStyle w:val="TableParagraph"/>
              <w:spacing w:before="137"/>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tcBorders>
              <w:top w:val="single" w:sz="12" w:space="0" w:color="ABA899"/>
              <w:left w:val="single" w:sz="12" w:space="0" w:color="ABA899"/>
              <w:bottom w:val="single" w:sz="12" w:space="0" w:color="ABA899"/>
              <w:right w:val="single" w:sz="12" w:space="0" w:color="ABA899"/>
            </w:tcBorders>
          </w:tcPr>
          <w:p w14:paraId="4827BB0C" w14:textId="77777777" w:rsidR="00421C82" w:rsidRDefault="00421C82" w:rsidP="00BC29FE">
            <w:pPr>
              <w:pStyle w:val="TableParagraph"/>
              <w:spacing w:line="185" w:lineRule="exact"/>
              <w:ind w:left="13" w:right="3"/>
              <w:jc w:val="center"/>
              <w:rPr>
                <w:sz w:val="16"/>
                <w:szCs w:val="16"/>
              </w:rPr>
            </w:pPr>
            <w:r>
              <w:rPr>
                <w:sz w:val="16"/>
                <w:szCs w:val="16"/>
              </w:rPr>
              <w:t>ლიდერთა</w:t>
            </w:r>
            <w:r>
              <w:rPr>
                <w:spacing w:val="13"/>
                <w:sz w:val="16"/>
                <w:szCs w:val="16"/>
              </w:rPr>
              <w:t xml:space="preserve"> </w:t>
            </w:r>
            <w:r>
              <w:rPr>
                <w:sz w:val="16"/>
                <w:szCs w:val="16"/>
              </w:rPr>
              <w:t>სკოლა</w:t>
            </w:r>
          </w:p>
        </w:tc>
        <w:tc>
          <w:tcPr>
            <w:tcW w:w="1935" w:type="dxa"/>
            <w:tcBorders>
              <w:top w:val="single" w:sz="12" w:space="0" w:color="ABA899"/>
              <w:left w:val="single" w:sz="12" w:space="0" w:color="ABA899"/>
              <w:bottom w:val="single" w:sz="12" w:space="0" w:color="ABA899"/>
              <w:right w:val="single" w:sz="18" w:space="0" w:color="ABA899"/>
            </w:tcBorders>
          </w:tcPr>
          <w:p w14:paraId="373F920D" w14:textId="77777777" w:rsidR="00421C82" w:rsidRDefault="00421C82" w:rsidP="00BC29FE">
            <w:pPr>
              <w:pStyle w:val="TableParagraph"/>
              <w:spacing w:line="185" w:lineRule="exact"/>
              <w:ind w:left="824"/>
              <w:rPr>
                <w:sz w:val="16"/>
              </w:rPr>
            </w:pPr>
            <w:r>
              <w:rPr>
                <w:w w:val="105"/>
                <w:sz w:val="16"/>
              </w:rPr>
              <w:t>50,0</w:t>
            </w:r>
          </w:p>
        </w:tc>
      </w:tr>
      <w:tr w:rsidR="00421C82" w14:paraId="305983BD" w14:textId="77777777" w:rsidTr="00BC29FE">
        <w:trPr>
          <w:trHeight w:val="495"/>
        </w:trPr>
        <w:tc>
          <w:tcPr>
            <w:tcW w:w="735" w:type="dxa"/>
            <w:vMerge/>
            <w:tcBorders>
              <w:top w:val="nil"/>
              <w:left w:val="single" w:sz="18" w:space="0" w:color="ECE9D8"/>
              <w:bottom w:val="nil"/>
              <w:right w:val="single" w:sz="18" w:space="0" w:color="ABA899"/>
            </w:tcBorders>
          </w:tcPr>
          <w:p w14:paraId="6066F982" w14:textId="77777777" w:rsidR="00421C82" w:rsidRDefault="00421C82" w:rsidP="00BC29FE">
            <w:pPr>
              <w:rPr>
                <w:sz w:val="2"/>
                <w:szCs w:val="2"/>
              </w:rPr>
            </w:pPr>
          </w:p>
        </w:tc>
        <w:tc>
          <w:tcPr>
            <w:tcW w:w="2550" w:type="dxa"/>
            <w:vMerge/>
            <w:tcBorders>
              <w:top w:val="nil"/>
              <w:left w:val="single" w:sz="18" w:space="0" w:color="ABA899"/>
              <w:bottom w:val="nil"/>
              <w:right w:val="single" w:sz="12" w:space="0" w:color="ABA899"/>
            </w:tcBorders>
          </w:tcPr>
          <w:p w14:paraId="697ED514"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41C14CD6" w14:textId="77777777" w:rsidR="00421C82" w:rsidRDefault="00421C82" w:rsidP="00BC29FE">
            <w:pPr>
              <w:pStyle w:val="TableParagraph"/>
              <w:spacing w:line="185" w:lineRule="exact"/>
              <w:ind w:left="29" w:right="3"/>
              <w:jc w:val="center"/>
              <w:rPr>
                <w:sz w:val="16"/>
                <w:szCs w:val="16"/>
              </w:rPr>
            </w:pPr>
            <w:r>
              <w:rPr>
                <w:sz w:val="16"/>
                <w:szCs w:val="16"/>
              </w:rPr>
              <w:t>ახალგაზრდობის</w:t>
            </w:r>
            <w:r>
              <w:rPr>
                <w:spacing w:val="21"/>
                <w:sz w:val="16"/>
                <w:szCs w:val="16"/>
              </w:rPr>
              <w:t xml:space="preserve"> </w:t>
            </w:r>
            <w:r>
              <w:rPr>
                <w:sz w:val="16"/>
                <w:szCs w:val="16"/>
              </w:rPr>
              <w:t>საერთაშორისო</w:t>
            </w:r>
            <w:r>
              <w:rPr>
                <w:spacing w:val="21"/>
                <w:sz w:val="16"/>
                <w:szCs w:val="16"/>
              </w:rPr>
              <w:t xml:space="preserve"> </w:t>
            </w:r>
            <w:r>
              <w:rPr>
                <w:sz w:val="16"/>
                <w:szCs w:val="16"/>
              </w:rPr>
              <w:t>დღისადმი</w:t>
            </w:r>
            <w:r>
              <w:rPr>
                <w:spacing w:val="22"/>
                <w:sz w:val="16"/>
                <w:szCs w:val="16"/>
              </w:rPr>
              <w:t xml:space="preserve"> </w:t>
            </w:r>
            <w:r>
              <w:rPr>
                <w:sz w:val="16"/>
                <w:szCs w:val="16"/>
              </w:rPr>
              <w:t>მიძღვნილი</w:t>
            </w:r>
            <w:r>
              <w:rPr>
                <w:spacing w:val="21"/>
                <w:sz w:val="16"/>
                <w:szCs w:val="16"/>
              </w:rPr>
              <w:t xml:space="preserve"> </w:t>
            </w:r>
            <w:r>
              <w:rPr>
                <w:sz w:val="16"/>
                <w:szCs w:val="16"/>
              </w:rPr>
              <w:t>ღონისძიებები</w:t>
            </w:r>
          </w:p>
        </w:tc>
        <w:tc>
          <w:tcPr>
            <w:tcW w:w="1935" w:type="dxa"/>
            <w:tcBorders>
              <w:top w:val="single" w:sz="12" w:space="0" w:color="ABA899"/>
              <w:left w:val="single" w:sz="12" w:space="0" w:color="ABA899"/>
              <w:bottom w:val="single" w:sz="12" w:space="0" w:color="ABA899"/>
              <w:right w:val="single" w:sz="18" w:space="0" w:color="ABA899"/>
            </w:tcBorders>
          </w:tcPr>
          <w:p w14:paraId="2FAD8F26" w14:textId="77777777" w:rsidR="00421C82" w:rsidRDefault="00421C82" w:rsidP="00BC29FE">
            <w:pPr>
              <w:pStyle w:val="TableParagraph"/>
              <w:spacing w:line="185" w:lineRule="exact"/>
              <w:ind w:left="824"/>
              <w:rPr>
                <w:sz w:val="16"/>
              </w:rPr>
            </w:pPr>
            <w:r>
              <w:rPr>
                <w:w w:val="105"/>
                <w:sz w:val="16"/>
              </w:rPr>
              <w:t>10,0</w:t>
            </w:r>
          </w:p>
        </w:tc>
      </w:tr>
      <w:tr w:rsidR="00421C82" w14:paraId="7BCD8F49" w14:textId="77777777" w:rsidTr="00BC29FE">
        <w:trPr>
          <w:trHeight w:val="495"/>
        </w:trPr>
        <w:tc>
          <w:tcPr>
            <w:tcW w:w="735" w:type="dxa"/>
            <w:vMerge/>
            <w:tcBorders>
              <w:top w:val="nil"/>
              <w:left w:val="single" w:sz="18" w:space="0" w:color="ECE9D8"/>
              <w:bottom w:val="nil"/>
              <w:right w:val="single" w:sz="18" w:space="0" w:color="ABA899"/>
            </w:tcBorders>
          </w:tcPr>
          <w:p w14:paraId="751FC8D1" w14:textId="77777777" w:rsidR="00421C82" w:rsidRDefault="00421C82" w:rsidP="00BC29FE">
            <w:pPr>
              <w:rPr>
                <w:sz w:val="2"/>
                <w:szCs w:val="2"/>
              </w:rPr>
            </w:pPr>
          </w:p>
        </w:tc>
        <w:tc>
          <w:tcPr>
            <w:tcW w:w="2550" w:type="dxa"/>
            <w:vMerge/>
            <w:tcBorders>
              <w:top w:val="nil"/>
              <w:left w:val="single" w:sz="18" w:space="0" w:color="ABA899"/>
              <w:bottom w:val="nil"/>
              <w:right w:val="single" w:sz="12" w:space="0" w:color="ABA899"/>
            </w:tcBorders>
          </w:tcPr>
          <w:p w14:paraId="5F67EDFD"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3121EAB0" w14:textId="77777777" w:rsidR="00421C82" w:rsidRDefault="00421C82" w:rsidP="00BC29FE">
            <w:pPr>
              <w:pStyle w:val="TableParagraph"/>
              <w:spacing w:line="185" w:lineRule="exact"/>
              <w:ind w:left="28" w:right="3"/>
              <w:jc w:val="center"/>
              <w:rPr>
                <w:sz w:val="16"/>
                <w:szCs w:val="16"/>
              </w:rPr>
            </w:pPr>
            <w:r>
              <w:rPr>
                <w:sz w:val="16"/>
                <w:szCs w:val="16"/>
              </w:rPr>
              <w:t>არაფორმალური</w:t>
            </w:r>
            <w:r>
              <w:rPr>
                <w:spacing w:val="20"/>
                <w:sz w:val="16"/>
                <w:szCs w:val="16"/>
              </w:rPr>
              <w:t xml:space="preserve"> </w:t>
            </w:r>
            <w:r>
              <w:rPr>
                <w:sz w:val="16"/>
                <w:szCs w:val="16"/>
              </w:rPr>
              <w:t>განათლების</w:t>
            </w:r>
            <w:r>
              <w:rPr>
                <w:spacing w:val="20"/>
                <w:sz w:val="16"/>
                <w:szCs w:val="16"/>
              </w:rPr>
              <w:t xml:space="preserve"> </w:t>
            </w:r>
            <w:r>
              <w:rPr>
                <w:sz w:val="16"/>
                <w:szCs w:val="16"/>
              </w:rPr>
              <w:t>ხელშეწყობა</w:t>
            </w:r>
          </w:p>
        </w:tc>
        <w:tc>
          <w:tcPr>
            <w:tcW w:w="1935" w:type="dxa"/>
            <w:tcBorders>
              <w:top w:val="single" w:sz="12" w:space="0" w:color="ABA899"/>
              <w:left w:val="single" w:sz="12" w:space="0" w:color="ABA899"/>
              <w:bottom w:val="single" w:sz="12" w:space="0" w:color="ABA899"/>
              <w:right w:val="single" w:sz="18" w:space="0" w:color="ABA899"/>
            </w:tcBorders>
          </w:tcPr>
          <w:p w14:paraId="7D352B5D" w14:textId="77777777" w:rsidR="00421C82" w:rsidRDefault="00421C82" w:rsidP="00BC29FE">
            <w:pPr>
              <w:pStyle w:val="TableParagraph"/>
              <w:spacing w:line="185" w:lineRule="exact"/>
              <w:ind w:left="824"/>
              <w:rPr>
                <w:sz w:val="16"/>
              </w:rPr>
            </w:pPr>
            <w:r>
              <w:rPr>
                <w:w w:val="105"/>
                <w:sz w:val="16"/>
              </w:rPr>
              <w:t>15,0</w:t>
            </w:r>
          </w:p>
        </w:tc>
      </w:tr>
      <w:tr w:rsidR="00421C82" w14:paraId="0827546E" w14:textId="77777777" w:rsidTr="00BC29FE">
        <w:trPr>
          <w:trHeight w:val="495"/>
        </w:trPr>
        <w:tc>
          <w:tcPr>
            <w:tcW w:w="735" w:type="dxa"/>
            <w:vMerge/>
            <w:tcBorders>
              <w:top w:val="nil"/>
              <w:left w:val="single" w:sz="18" w:space="0" w:color="ECE9D8"/>
              <w:bottom w:val="nil"/>
              <w:right w:val="single" w:sz="18" w:space="0" w:color="ABA899"/>
            </w:tcBorders>
          </w:tcPr>
          <w:p w14:paraId="17FED124" w14:textId="77777777" w:rsidR="00421C82" w:rsidRDefault="00421C82" w:rsidP="00BC29FE">
            <w:pPr>
              <w:rPr>
                <w:sz w:val="2"/>
                <w:szCs w:val="2"/>
              </w:rPr>
            </w:pPr>
          </w:p>
        </w:tc>
        <w:tc>
          <w:tcPr>
            <w:tcW w:w="2550" w:type="dxa"/>
            <w:vMerge/>
            <w:tcBorders>
              <w:top w:val="nil"/>
              <w:left w:val="single" w:sz="18" w:space="0" w:color="ABA899"/>
              <w:bottom w:val="nil"/>
              <w:right w:val="single" w:sz="12" w:space="0" w:color="ABA899"/>
            </w:tcBorders>
          </w:tcPr>
          <w:p w14:paraId="25AA2207"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0AE8391E" w14:textId="77777777" w:rsidR="00421C82" w:rsidRDefault="00421C82" w:rsidP="00BC29FE">
            <w:pPr>
              <w:pStyle w:val="TableParagraph"/>
              <w:spacing w:line="185" w:lineRule="exact"/>
              <w:ind w:left="28" w:right="3"/>
              <w:jc w:val="center"/>
              <w:rPr>
                <w:sz w:val="16"/>
                <w:szCs w:val="16"/>
              </w:rPr>
            </w:pPr>
            <w:r>
              <w:rPr>
                <w:sz w:val="16"/>
                <w:szCs w:val="16"/>
              </w:rPr>
              <w:t>ახალგაზრდული</w:t>
            </w:r>
            <w:r>
              <w:rPr>
                <w:spacing w:val="21"/>
                <w:sz w:val="16"/>
                <w:szCs w:val="16"/>
              </w:rPr>
              <w:t xml:space="preserve"> </w:t>
            </w:r>
            <w:r>
              <w:rPr>
                <w:sz w:val="16"/>
                <w:szCs w:val="16"/>
              </w:rPr>
              <w:t>ინიციატივების</w:t>
            </w:r>
            <w:r>
              <w:rPr>
                <w:spacing w:val="22"/>
                <w:sz w:val="16"/>
                <w:szCs w:val="16"/>
              </w:rPr>
              <w:t xml:space="preserve"> </w:t>
            </w:r>
            <w:r>
              <w:rPr>
                <w:sz w:val="16"/>
                <w:szCs w:val="16"/>
              </w:rPr>
              <w:t>მხარდაჭერა</w:t>
            </w:r>
          </w:p>
        </w:tc>
        <w:tc>
          <w:tcPr>
            <w:tcW w:w="1935" w:type="dxa"/>
            <w:tcBorders>
              <w:top w:val="single" w:sz="12" w:space="0" w:color="ABA899"/>
              <w:left w:val="single" w:sz="12" w:space="0" w:color="ABA899"/>
              <w:bottom w:val="single" w:sz="12" w:space="0" w:color="ABA899"/>
              <w:right w:val="single" w:sz="18" w:space="0" w:color="ABA899"/>
            </w:tcBorders>
          </w:tcPr>
          <w:p w14:paraId="09E3EDD2" w14:textId="77777777" w:rsidR="00421C82" w:rsidRDefault="00421C82" w:rsidP="00BC29FE">
            <w:pPr>
              <w:pStyle w:val="TableParagraph"/>
              <w:spacing w:line="185" w:lineRule="exact"/>
              <w:ind w:left="779"/>
              <w:rPr>
                <w:sz w:val="16"/>
              </w:rPr>
            </w:pPr>
            <w:r>
              <w:rPr>
                <w:w w:val="105"/>
                <w:sz w:val="16"/>
              </w:rPr>
              <w:t>100,0</w:t>
            </w:r>
          </w:p>
        </w:tc>
      </w:tr>
      <w:tr w:rsidR="00421C82" w14:paraId="454CDFAB" w14:textId="77777777" w:rsidTr="00BC29FE">
        <w:trPr>
          <w:trHeight w:val="675"/>
        </w:trPr>
        <w:tc>
          <w:tcPr>
            <w:tcW w:w="735" w:type="dxa"/>
            <w:vMerge/>
            <w:tcBorders>
              <w:top w:val="nil"/>
              <w:left w:val="single" w:sz="18" w:space="0" w:color="ECE9D8"/>
              <w:bottom w:val="nil"/>
              <w:right w:val="single" w:sz="18" w:space="0" w:color="ABA899"/>
            </w:tcBorders>
          </w:tcPr>
          <w:p w14:paraId="67DEA9D8" w14:textId="77777777" w:rsidR="00421C82" w:rsidRDefault="00421C82" w:rsidP="00BC29FE">
            <w:pPr>
              <w:rPr>
                <w:sz w:val="2"/>
                <w:szCs w:val="2"/>
              </w:rPr>
            </w:pPr>
          </w:p>
        </w:tc>
        <w:tc>
          <w:tcPr>
            <w:tcW w:w="2550" w:type="dxa"/>
            <w:vMerge/>
            <w:tcBorders>
              <w:top w:val="nil"/>
              <w:left w:val="single" w:sz="18" w:space="0" w:color="ABA899"/>
              <w:bottom w:val="nil"/>
              <w:right w:val="single" w:sz="12" w:space="0" w:color="ABA899"/>
            </w:tcBorders>
          </w:tcPr>
          <w:p w14:paraId="6426B1E9"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3B842DCF" w14:textId="77777777" w:rsidR="00421C82" w:rsidRDefault="00421C82" w:rsidP="00BC29FE">
            <w:pPr>
              <w:pStyle w:val="TableParagraph"/>
              <w:spacing w:line="177" w:lineRule="exact"/>
              <w:ind w:left="10" w:right="3"/>
              <w:jc w:val="center"/>
              <w:rPr>
                <w:sz w:val="16"/>
                <w:szCs w:val="16"/>
              </w:rPr>
            </w:pPr>
            <w:r>
              <w:rPr>
                <w:sz w:val="16"/>
                <w:szCs w:val="16"/>
              </w:rPr>
              <w:t>საერთაშორისო</w:t>
            </w:r>
            <w:r>
              <w:rPr>
                <w:spacing w:val="18"/>
                <w:sz w:val="16"/>
                <w:szCs w:val="16"/>
              </w:rPr>
              <w:t xml:space="preserve"> </w:t>
            </w:r>
            <w:r>
              <w:rPr>
                <w:sz w:val="16"/>
                <w:szCs w:val="16"/>
              </w:rPr>
              <w:t>პროექტებსა</w:t>
            </w:r>
            <w:r>
              <w:rPr>
                <w:spacing w:val="17"/>
                <w:sz w:val="16"/>
                <w:szCs w:val="16"/>
              </w:rPr>
              <w:t xml:space="preserve"> </w:t>
            </w:r>
            <w:r>
              <w:rPr>
                <w:sz w:val="16"/>
                <w:szCs w:val="16"/>
              </w:rPr>
              <w:t>და</w:t>
            </w:r>
            <w:r>
              <w:rPr>
                <w:spacing w:val="18"/>
                <w:sz w:val="16"/>
                <w:szCs w:val="16"/>
              </w:rPr>
              <w:t xml:space="preserve"> </w:t>
            </w:r>
            <w:r>
              <w:rPr>
                <w:sz w:val="16"/>
                <w:szCs w:val="16"/>
              </w:rPr>
              <w:t>კონფერენციებში</w:t>
            </w:r>
            <w:r>
              <w:rPr>
                <w:spacing w:val="17"/>
                <w:sz w:val="16"/>
                <w:szCs w:val="16"/>
              </w:rPr>
              <w:t xml:space="preserve"> </w:t>
            </w:r>
            <w:r>
              <w:rPr>
                <w:sz w:val="16"/>
                <w:szCs w:val="16"/>
              </w:rPr>
              <w:t>ქუთაისელი</w:t>
            </w:r>
          </w:p>
          <w:p w14:paraId="58DE22D5" w14:textId="77777777" w:rsidR="00421C82" w:rsidRDefault="00421C82" w:rsidP="00BC29FE">
            <w:pPr>
              <w:pStyle w:val="TableParagraph"/>
              <w:spacing w:line="203" w:lineRule="exact"/>
              <w:ind w:left="30" w:right="3"/>
              <w:jc w:val="center"/>
              <w:rPr>
                <w:sz w:val="16"/>
                <w:szCs w:val="16"/>
              </w:rPr>
            </w:pPr>
            <w:r>
              <w:rPr>
                <w:sz w:val="16"/>
                <w:szCs w:val="16"/>
              </w:rPr>
              <w:t>ახალგაზრდების</w:t>
            </w:r>
            <w:r>
              <w:rPr>
                <w:spacing w:val="21"/>
                <w:sz w:val="16"/>
                <w:szCs w:val="16"/>
              </w:rPr>
              <w:t xml:space="preserve"> </w:t>
            </w:r>
            <w:r>
              <w:rPr>
                <w:sz w:val="16"/>
                <w:szCs w:val="16"/>
              </w:rPr>
              <w:t>მონაწილეობის</w:t>
            </w:r>
            <w:r>
              <w:rPr>
                <w:spacing w:val="21"/>
                <w:sz w:val="16"/>
                <w:szCs w:val="16"/>
              </w:rPr>
              <w:t xml:space="preserve"> </w:t>
            </w:r>
            <w:r>
              <w:rPr>
                <w:sz w:val="16"/>
                <w:szCs w:val="16"/>
              </w:rPr>
              <w:t>მხარდაჭერა</w:t>
            </w:r>
          </w:p>
        </w:tc>
        <w:tc>
          <w:tcPr>
            <w:tcW w:w="1935" w:type="dxa"/>
            <w:tcBorders>
              <w:top w:val="single" w:sz="12" w:space="0" w:color="ABA899"/>
              <w:left w:val="single" w:sz="12" w:space="0" w:color="ABA899"/>
              <w:bottom w:val="single" w:sz="12" w:space="0" w:color="ABA899"/>
              <w:right w:val="single" w:sz="18" w:space="0" w:color="ABA899"/>
            </w:tcBorders>
          </w:tcPr>
          <w:p w14:paraId="5CEB2DE7" w14:textId="77777777" w:rsidR="00421C82" w:rsidRDefault="00421C82" w:rsidP="00BC29FE">
            <w:pPr>
              <w:pStyle w:val="TableParagraph"/>
              <w:spacing w:before="64"/>
              <w:ind w:left="824"/>
              <w:rPr>
                <w:sz w:val="16"/>
              </w:rPr>
            </w:pPr>
            <w:r>
              <w:rPr>
                <w:w w:val="105"/>
                <w:sz w:val="16"/>
              </w:rPr>
              <w:t>20,0</w:t>
            </w:r>
          </w:p>
        </w:tc>
      </w:tr>
      <w:tr w:rsidR="00421C82" w14:paraId="5C21B323" w14:textId="77777777" w:rsidTr="00BC29FE">
        <w:trPr>
          <w:trHeight w:val="495"/>
        </w:trPr>
        <w:tc>
          <w:tcPr>
            <w:tcW w:w="735" w:type="dxa"/>
            <w:vMerge/>
            <w:tcBorders>
              <w:top w:val="nil"/>
              <w:left w:val="single" w:sz="18" w:space="0" w:color="ECE9D8"/>
              <w:bottom w:val="nil"/>
              <w:right w:val="single" w:sz="18" w:space="0" w:color="ABA899"/>
            </w:tcBorders>
          </w:tcPr>
          <w:p w14:paraId="312D7A6A" w14:textId="77777777" w:rsidR="00421C82" w:rsidRDefault="00421C82" w:rsidP="00BC29FE">
            <w:pPr>
              <w:rPr>
                <w:sz w:val="2"/>
                <w:szCs w:val="2"/>
              </w:rPr>
            </w:pPr>
          </w:p>
        </w:tc>
        <w:tc>
          <w:tcPr>
            <w:tcW w:w="2550" w:type="dxa"/>
            <w:vMerge/>
            <w:tcBorders>
              <w:top w:val="nil"/>
              <w:left w:val="single" w:sz="18" w:space="0" w:color="ABA899"/>
              <w:bottom w:val="nil"/>
              <w:right w:val="single" w:sz="12" w:space="0" w:color="ABA899"/>
            </w:tcBorders>
          </w:tcPr>
          <w:p w14:paraId="38BDFF70"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6BFD37BD" w14:textId="77777777" w:rsidR="00421C82" w:rsidRDefault="00421C82" w:rsidP="00BC29FE">
            <w:pPr>
              <w:pStyle w:val="TableParagraph"/>
              <w:spacing w:line="185" w:lineRule="exact"/>
              <w:ind w:left="17" w:right="3"/>
              <w:jc w:val="center"/>
              <w:rPr>
                <w:sz w:val="16"/>
                <w:szCs w:val="16"/>
              </w:rPr>
            </w:pPr>
            <w:r>
              <w:rPr>
                <w:sz w:val="16"/>
                <w:szCs w:val="16"/>
              </w:rPr>
              <w:t>მოხალისეთა</w:t>
            </w:r>
            <w:r>
              <w:rPr>
                <w:spacing w:val="17"/>
                <w:sz w:val="16"/>
                <w:szCs w:val="16"/>
              </w:rPr>
              <w:t xml:space="preserve"> </w:t>
            </w:r>
            <w:r>
              <w:rPr>
                <w:sz w:val="16"/>
                <w:szCs w:val="16"/>
              </w:rPr>
              <w:t>მხარდაჭერის</w:t>
            </w:r>
            <w:r>
              <w:rPr>
                <w:spacing w:val="18"/>
                <w:sz w:val="16"/>
                <w:szCs w:val="16"/>
              </w:rPr>
              <w:t xml:space="preserve"> </w:t>
            </w:r>
            <w:r>
              <w:rPr>
                <w:sz w:val="16"/>
                <w:szCs w:val="16"/>
              </w:rPr>
              <w:t>პროგრამა</w:t>
            </w:r>
          </w:p>
        </w:tc>
        <w:tc>
          <w:tcPr>
            <w:tcW w:w="1935" w:type="dxa"/>
            <w:tcBorders>
              <w:top w:val="single" w:sz="12" w:space="0" w:color="ABA899"/>
              <w:left w:val="single" w:sz="12" w:space="0" w:color="ABA899"/>
              <w:bottom w:val="single" w:sz="12" w:space="0" w:color="ABA899"/>
              <w:right w:val="single" w:sz="18" w:space="0" w:color="ABA899"/>
            </w:tcBorders>
          </w:tcPr>
          <w:p w14:paraId="6C503582" w14:textId="77777777" w:rsidR="00421C82" w:rsidRDefault="00421C82" w:rsidP="00BC29FE">
            <w:pPr>
              <w:pStyle w:val="TableParagraph"/>
              <w:spacing w:line="185" w:lineRule="exact"/>
              <w:ind w:left="824"/>
              <w:rPr>
                <w:sz w:val="16"/>
              </w:rPr>
            </w:pPr>
            <w:r>
              <w:rPr>
                <w:w w:val="105"/>
                <w:sz w:val="16"/>
              </w:rPr>
              <w:t>10,0</w:t>
            </w:r>
          </w:p>
        </w:tc>
      </w:tr>
    </w:tbl>
    <w:p w14:paraId="13E229BF" w14:textId="77777777" w:rsidR="00421C82" w:rsidRDefault="00421C82" w:rsidP="00421C82">
      <w:pPr>
        <w:spacing w:line="185" w:lineRule="exact"/>
        <w:rPr>
          <w:sz w:val="16"/>
        </w:rPr>
        <w:sectPr w:rsidR="00421C82">
          <w:pgSz w:w="11900" w:h="16840"/>
          <w:pgMar w:top="10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771"/>
        <w:gridCol w:w="1666"/>
        <w:gridCol w:w="1936"/>
      </w:tblGrid>
      <w:tr w:rsidR="00421C82" w14:paraId="4BB6FEBE" w14:textId="77777777" w:rsidTr="00BC29FE">
        <w:trPr>
          <w:trHeight w:val="495"/>
        </w:trPr>
        <w:tc>
          <w:tcPr>
            <w:tcW w:w="728" w:type="dxa"/>
            <w:tcBorders>
              <w:top w:val="nil"/>
              <w:bottom w:val="single" w:sz="12" w:space="0" w:color="ABA899"/>
              <w:right w:val="single" w:sz="18" w:space="0" w:color="ABA899"/>
            </w:tcBorders>
          </w:tcPr>
          <w:p w14:paraId="66684AAB" w14:textId="77777777" w:rsidR="00421C82" w:rsidRDefault="00421C82" w:rsidP="00BC29FE">
            <w:pPr>
              <w:pStyle w:val="TableParagraph"/>
              <w:rPr>
                <w:rFonts w:ascii="Times New Roman"/>
                <w:sz w:val="16"/>
              </w:rPr>
            </w:pPr>
          </w:p>
        </w:tc>
        <w:tc>
          <w:tcPr>
            <w:tcW w:w="2551" w:type="dxa"/>
            <w:tcBorders>
              <w:top w:val="nil"/>
              <w:left w:val="single" w:sz="18" w:space="0" w:color="ABA899"/>
              <w:bottom w:val="single" w:sz="12" w:space="0" w:color="ABA899"/>
              <w:right w:val="single" w:sz="18" w:space="0" w:color="ABA899"/>
            </w:tcBorders>
          </w:tcPr>
          <w:p w14:paraId="4A056A7F" w14:textId="77777777" w:rsidR="00421C82" w:rsidRDefault="00421C82" w:rsidP="00BC29FE">
            <w:pPr>
              <w:pStyle w:val="TableParagraph"/>
              <w:rPr>
                <w:rFonts w:ascii="Times New Roman"/>
                <w:sz w:val="16"/>
              </w:rPr>
            </w:pPr>
          </w:p>
        </w:tc>
        <w:tc>
          <w:tcPr>
            <w:tcW w:w="5650" w:type="dxa"/>
            <w:gridSpan w:val="3"/>
            <w:tcBorders>
              <w:top w:val="nil"/>
              <w:left w:val="single" w:sz="18" w:space="0" w:color="ABA899"/>
              <w:bottom w:val="single" w:sz="12" w:space="0" w:color="ABA899"/>
              <w:right w:val="single" w:sz="18" w:space="0" w:color="ABA899"/>
            </w:tcBorders>
          </w:tcPr>
          <w:p w14:paraId="4CD364F3" w14:textId="77777777" w:rsidR="00421C82" w:rsidRDefault="00421C82" w:rsidP="00BC29FE">
            <w:pPr>
              <w:pStyle w:val="TableParagraph"/>
              <w:spacing w:line="185" w:lineRule="exact"/>
              <w:ind w:left="1438"/>
              <w:rPr>
                <w:sz w:val="16"/>
                <w:szCs w:val="16"/>
              </w:rPr>
            </w:pPr>
            <w:r>
              <w:rPr>
                <w:sz w:val="16"/>
                <w:szCs w:val="16"/>
              </w:rPr>
              <w:t>გაუთვალისწინებელი</w:t>
            </w:r>
            <w:r>
              <w:rPr>
                <w:spacing w:val="24"/>
                <w:sz w:val="16"/>
                <w:szCs w:val="16"/>
              </w:rPr>
              <w:t xml:space="preserve"> </w:t>
            </w:r>
            <w:r>
              <w:rPr>
                <w:sz w:val="16"/>
                <w:szCs w:val="16"/>
              </w:rPr>
              <w:t>ღონისძიებები</w:t>
            </w:r>
          </w:p>
        </w:tc>
        <w:tc>
          <w:tcPr>
            <w:tcW w:w="1936" w:type="dxa"/>
            <w:tcBorders>
              <w:top w:val="nil"/>
              <w:left w:val="single" w:sz="18" w:space="0" w:color="ABA899"/>
              <w:bottom w:val="single" w:sz="12" w:space="0" w:color="ABA899"/>
              <w:right w:val="single" w:sz="18" w:space="0" w:color="ABA899"/>
            </w:tcBorders>
          </w:tcPr>
          <w:p w14:paraId="64D49DCF" w14:textId="77777777" w:rsidR="00421C82" w:rsidRDefault="00421C82" w:rsidP="00BC29FE">
            <w:pPr>
              <w:pStyle w:val="TableParagraph"/>
              <w:spacing w:line="185" w:lineRule="exact"/>
              <w:ind w:left="744" w:right="720"/>
              <w:jc w:val="center"/>
              <w:rPr>
                <w:sz w:val="16"/>
              </w:rPr>
            </w:pPr>
            <w:r>
              <w:rPr>
                <w:w w:val="105"/>
                <w:sz w:val="16"/>
              </w:rPr>
              <w:t>10,0</w:t>
            </w:r>
          </w:p>
        </w:tc>
      </w:tr>
      <w:tr w:rsidR="00421C82" w14:paraId="39ED4EEA"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4657921E"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288D7399"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598813C"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56A2ADAB" w14:textId="77777777" w:rsidR="00421C82" w:rsidRDefault="00421C82" w:rsidP="00BC29FE">
            <w:pPr>
              <w:pStyle w:val="TableParagraph"/>
              <w:spacing w:before="64"/>
              <w:ind w:left="20"/>
              <w:rPr>
                <w:sz w:val="16"/>
                <w:szCs w:val="16"/>
              </w:rPr>
            </w:pPr>
            <w:r>
              <w:rPr>
                <w:sz w:val="16"/>
                <w:szCs w:val="16"/>
              </w:rPr>
              <w:t>წარმატებულად</w:t>
            </w:r>
            <w:r>
              <w:rPr>
                <w:spacing w:val="23"/>
                <w:sz w:val="16"/>
                <w:szCs w:val="16"/>
              </w:rPr>
              <w:t xml:space="preserve"> </w:t>
            </w:r>
            <w:r>
              <w:rPr>
                <w:sz w:val="16"/>
                <w:szCs w:val="16"/>
              </w:rPr>
              <w:t>განხორციელებული</w:t>
            </w:r>
            <w:r>
              <w:rPr>
                <w:spacing w:val="25"/>
                <w:sz w:val="16"/>
                <w:szCs w:val="16"/>
              </w:rPr>
              <w:t xml:space="preserve"> </w:t>
            </w:r>
            <w:r>
              <w:rPr>
                <w:sz w:val="16"/>
                <w:szCs w:val="16"/>
              </w:rPr>
              <w:t>ახალგაზრდული</w:t>
            </w:r>
            <w:r>
              <w:rPr>
                <w:spacing w:val="24"/>
                <w:sz w:val="16"/>
                <w:szCs w:val="16"/>
              </w:rPr>
              <w:t xml:space="preserve"> </w:t>
            </w:r>
            <w:r>
              <w:rPr>
                <w:sz w:val="16"/>
                <w:szCs w:val="16"/>
              </w:rPr>
              <w:t>პროექტები</w:t>
            </w:r>
          </w:p>
        </w:tc>
      </w:tr>
      <w:tr w:rsidR="00421C82" w14:paraId="3F603C74"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5FF94005" w14:textId="77777777" w:rsidR="00421C82" w:rsidRDefault="00421C82" w:rsidP="00BC29FE">
            <w:pPr>
              <w:pStyle w:val="TableParagraph"/>
              <w:rPr>
                <w:rFonts w:ascii="Segoe UI Symbol"/>
                <w:sz w:val="16"/>
              </w:rPr>
            </w:pPr>
          </w:p>
          <w:p w14:paraId="7819F7EC" w14:textId="77777777" w:rsidR="00421C82" w:rsidRDefault="00421C82" w:rsidP="00BC29FE">
            <w:pPr>
              <w:pStyle w:val="TableParagraph"/>
              <w:spacing w:before="139"/>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17491F75" w14:textId="77777777" w:rsidR="00421C82" w:rsidRDefault="00421C82" w:rsidP="00BC29FE">
            <w:pPr>
              <w:pStyle w:val="TableParagraph"/>
              <w:spacing w:before="10"/>
              <w:rPr>
                <w:rFonts w:ascii="Segoe UI Symbol"/>
                <w:sz w:val="20"/>
              </w:rPr>
            </w:pPr>
          </w:p>
          <w:p w14:paraId="6B4895C1"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5AA60D8A"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2F624DDC" w14:textId="77777777" w:rsidR="00421C82" w:rsidRDefault="00421C82" w:rsidP="00BC29FE">
            <w:pPr>
              <w:pStyle w:val="TableParagraph"/>
              <w:spacing w:before="52"/>
              <w:ind w:left="12"/>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6951CBE2"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02078A93"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765BEB56"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1533453" w14:textId="77777777" w:rsidTr="00BC29FE">
        <w:trPr>
          <w:trHeight w:val="570"/>
        </w:trPr>
        <w:tc>
          <w:tcPr>
            <w:tcW w:w="728" w:type="dxa"/>
            <w:vMerge/>
            <w:tcBorders>
              <w:top w:val="nil"/>
              <w:left w:val="single" w:sz="12" w:space="0" w:color="ECE9D8"/>
              <w:bottom w:val="single" w:sz="12" w:space="0" w:color="ABA899"/>
              <w:right w:val="single" w:sz="12" w:space="0" w:color="ABA899"/>
            </w:tcBorders>
          </w:tcPr>
          <w:p w14:paraId="69FC026F"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03F6436E"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1985840B" w14:textId="77777777" w:rsidR="00421C82" w:rsidRDefault="00421C82" w:rsidP="00BC29FE">
            <w:pPr>
              <w:pStyle w:val="TableParagraph"/>
              <w:rPr>
                <w:rFonts w:ascii="Times New Roman"/>
                <w:sz w:val="16"/>
              </w:rPr>
            </w:pPr>
          </w:p>
        </w:tc>
        <w:tc>
          <w:tcPr>
            <w:tcW w:w="1771" w:type="dxa"/>
            <w:tcBorders>
              <w:top w:val="single" w:sz="12" w:space="0" w:color="ABA899"/>
              <w:left w:val="single" w:sz="12" w:space="0" w:color="ABA899"/>
              <w:bottom w:val="single" w:sz="12" w:space="0" w:color="ABA899"/>
              <w:right w:val="single" w:sz="12" w:space="0" w:color="ABA899"/>
            </w:tcBorders>
          </w:tcPr>
          <w:p w14:paraId="32274C80" w14:textId="77777777" w:rsidR="00421C82" w:rsidRDefault="00421C82" w:rsidP="00BC29FE">
            <w:pPr>
              <w:pStyle w:val="TableParagraph"/>
              <w:rPr>
                <w:rFonts w:ascii="Times New Roman"/>
                <w:sz w:val="16"/>
              </w:rPr>
            </w:pPr>
          </w:p>
        </w:tc>
        <w:tc>
          <w:tcPr>
            <w:tcW w:w="1666" w:type="dxa"/>
            <w:tcBorders>
              <w:top w:val="single" w:sz="12" w:space="0" w:color="ABA899"/>
              <w:left w:val="single" w:sz="12" w:space="0" w:color="ABA899"/>
              <w:bottom w:val="single" w:sz="12" w:space="0" w:color="ABA899"/>
              <w:right w:val="single" w:sz="12" w:space="0" w:color="ABA899"/>
            </w:tcBorders>
          </w:tcPr>
          <w:p w14:paraId="28AE8E50" w14:textId="77777777" w:rsidR="00421C82" w:rsidRDefault="00421C82" w:rsidP="00BC29FE">
            <w:pPr>
              <w:pStyle w:val="TableParagraph"/>
              <w:rPr>
                <w:rFonts w:ascii="Times New Roman"/>
                <w:sz w:val="16"/>
              </w:rPr>
            </w:pPr>
          </w:p>
        </w:tc>
        <w:tc>
          <w:tcPr>
            <w:tcW w:w="1936" w:type="dxa"/>
            <w:tcBorders>
              <w:top w:val="single" w:sz="12" w:space="0" w:color="ABA899"/>
              <w:left w:val="single" w:sz="12" w:space="0" w:color="ABA899"/>
              <w:bottom w:val="single" w:sz="12" w:space="0" w:color="ABA899"/>
              <w:right w:val="single" w:sz="18" w:space="0" w:color="ABA899"/>
            </w:tcBorders>
          </w:tcPr>
          <w:p w14:paraId="4B96554C" w14:textId="77777777" w:rsidR="00421C82" w:rsidRDefault="00421C82" w:rsidP="00BC29FE">
            <w:pPr>
              <w:pStyle w:val="TableParagraph"/>
              <w:rPr>
                <w:rFonts w:ascii="Times New Roman"/>
                <w:sz w:val="16"/>
              </w:rPr>
            </w:pPr>
          </w:p>
        </w:tc>
      </w:tr>
    </w:tbl>
    <w:p w14:paraId="500B4DAF" w14:textId="77777777" w:rsidR="00421C82" w:rsidRDefault="00421C82" w:rsidP="00421C82">
      <w:pPr>
        <w:pStyle w:val="a7"/>
        <w:spacing w:before="3"/>
        <w:rPr>
          <w:sz w:val="15"/>
        </w:rPr>
      </w:pPr>
    </w:p>
    <w:p w14:paraId="5CB0243D" w14:textId="77777777" w:rsidR="00421C82" w:rsidRDefault="00421C82" w:rsidP="00421C82">
      <w:pPr>
        <w:pStyle w:val="a7"/>
        <w:spacing w:before="61" w:line="223" w:lineRule="auto"/>
        <w:ind w:left="110" w:right="153"/>
        <w:jc w:val="both"/>
        <w:rPr>
          <w:rFonts w:ascii="Sylfaen" w:eastAsia="Sylfaen" w:hAnsi="Sylfaen" w:cs="Sylfaen"/>
        </w:rPr>
      </w:pPr>
      <w:r>
        <w:rPr>
          <w:w w:val="75"/>
        </w:rPr>
        <w:t>5.</w:t>
      </w:r>
      <w:r>
        <w:rPr>
          <w:spacing w:val="1"/>
          <w:w w:val="75"/>
        </w:rPr>
        <w:t xml:space="preserve"> </w:t>
      </w:r>
      <w:r>
        <w:rPr>
          <w:rFonts w:ascii="Sylfaen" w:hAnsi="Sylfaen" w:cs="Sylfaen"/>
          <w:w w:val="75"/>
        </w:rPr>
        <w:t>ჯანმრთელობის</w:t>
      </w:r>
      <w:r>
        <w:rPr>
          <w:spacing w:val="1"/>
          <w:w w:val="75"/>
        </w:rPr>
        <w:t xml:space="preserve"> </w:t>
      </w:r>
      <w:r>
        <w:rPr>
          <w:rFonts w:ascii="Sylfaen" w:hAnsi="Sylfaen" w:cs="Sylfaen"/>
          <w:w w:val="75"/>
        </w:rPr>
        <w:t>დაცვა</w:t>
      </w:r>
      <w:r>
        <w:rPr>
          <w:spacing w:val="21"/>
        </w:rPr>
        <w:t xml:space="preserve"> </w:t>
      </w:r>
      <w:r>
        <w:rPr>
          <w:rFonts w:ascii="Sylfaen" w:hAnsi="Sylfaen" w:cs="Sylfaen"/>
          <w:w w:val="75"/>
        </w:rPr>
        <w:t>და</w:t>
      </w:r>
      <w:r>
        <w:rPr>
          <w:spacing w:val="22"/>
        </w:rPr>
        <w:t xml:space="preserve"> </w:t>
      </w:r>
      <w:r>
        <w:rPr>
          <w:rFonts w:ascii="Sylfaen" w:hAnsi="Sylfaen" w:cs="Sylfaen"/>
          <w:w w:val="75"/>
        </w:rPr>
        <w:t>სოციალური</w:t>
      </w:r>
      <w:r>
        <w:rPr>
          <w:spacing w:val="22"/>
        </w:rPr>
        <w:t xml:space="preserve"> </w:t>
      </w:r>
      <w:r>
        <w:rPr>
          <w:rFonts w:ascii="Sylfaen" w:hAnsi="Sylfaen" w:cs="Sylfaen"/>
          <w:w w:val="75"/>
        </w:rPr>
        <w:t>უზრუნველყოფა</w:t>
      </w:r>
      <w:r>
        <w:rPr>
          <w:spacing w:val="22"/>
        </w:rPr>
        <w:t xml:space="preserve"> </w:t>
      </w:r>
      <w:r>
        <w:rPr>
          <w:w w:val="75"/>
        </w:rPr>
        <w:t>(</w:t>
      </w:r>
      <w:r>
        <w:rPr>
          <w:rFonts w:ascii="Sylfaen" w:hAnsi="Sylfaen" w:cs="Sylfaen"/>
          <w:w w:val="75"/>
        </w:rPr>
        <w:t>ორგანიზაციული</w:t>
      </w:r>
      <w:r>
        <w:rPr>
          <w:spacing w:val="22"/>
        </w:rPr>
        <w:t xml:space="preserve"> </w:t>
      </w:r>
      <w:r>
        <w:rPr>
          <w:rFonts w:ascii="Sylfaen" w:hAnsi="Sylfaen" w:cs="Sylfaen"/>
          <w:w w:val="75"/>
        </w:rPr>
        <w:t>კოდი</w:t>
      </w:r>
      <w:r>
        <w:rPr>
          <w:spacing w:val="22"/>
        </w:rPr>
        <w:t xml:space="preserve"> </w:t>
      </w:r>
      <w:r>
        <w:rPr>
          <w:w w:val="75"/>
        </w:rPr>
        <w:t>06</w:t>
      </w:r>
      <w:r>
        <w:rPr>
          <w:spacing w:val="22"/>
        </w:rPr>
        <w:t xml:space="preserve"> </w:t>
      </w:r>
      <w:r>
        <w:rPr>
          <w:w w:val="75"/>
        </w:rPr>
        <w:t xml:space="preserve">00): </w:t>
      </w:r>
      <w:r>
        <w:rPr>
          <w:rFonts w:ascii="Sylfaen" w:eastAsia="Sylfaen" w:hAnsi="Sylfaen" w:cs="Sylfaen"/>
          <w:w w:val="75"/>
        </w:rPr>
        <w:t>მოსახლეობის</w:t>
      </w:r>
      <w:r>
        <w:rPr>
          <w:rFonts w:ascii="Sylfaen" w:eastAsia="Sylfaen" w:hAnsi="Sylfaen" w:cs="Sylfaen"/>
          <w:spacing w:val="20"/>
        </w:rPr>
        <w:t xml:space="preserve"> </w:t>
      </w:r>
      <w:r>
        <w:rPr>
          <w:rFonts w:ascii="Sylfaen" w:eastAsia="Sylfaen" w:hAnsi="Sylfaen" w:cs="Sylfaen"/>
          <w:w w:val="75"/>
        </w:rPr>
        <w:t>ჯანმრთელობის</w:t>
      </w:r>
      <w:r>
        <w:rPr>
          <w:rFonts w:ascii="Sylfaen" w:eastAsia="Sylfaen" w:hAnsi="Sylfaen" w:cs="Sylfaen"/>
          <w:spacing w:val="20"/>
        </w:rPr>
        <w:t xml:space="preserve"> </w:t>
      </w:r>
      <w:r>
        <w:rPr>
          <w:rFonts w:ascii="Sylfaen" w:eastAsia="Sylfaen" w:hAnsi="Sylfaen" w:cs="Sylfaen"/>
          <w:w w:val="75"/>
        </w:rPr>
        <w:t>დაცვის</w:t>
      </w:r>
      <w:r>
        <w:rPr>
          <w:rFonts w:ascii="Sylfaen" w:eastAsia="Sylfaen" w:hAnsi="Sylfaen" w:cs="Sylfaen"/>
          <w:spacing w:val="20"/>
        </w:rPr>
        <w:t xml:space="preserve"> </w:t>
      </w:r>
      <w:r>
        <w:rPr>
          <w:rFonts w:ascii="Sylfaen" w:eastAsia="Sylfaen" w:hAnsi="Sylfaen" w:cs="Sylfaen"/>
          <w:w w:val="75"/>
        </w:rPr>
        <w:t>ხელშეწყობა</w:t>
      </w:r>
      <w:r>
        <w:rPr>
          <w:rFonts w:ascii="Sylfaen" w:eastAsia="Sylfaen" w:hAnsi="Sylfaen" w:cs="Sylfaen"/>
          <w:spacing w:val="20"/>
        </w:rPr>
        <w:t xml:space="preserve"> </w:t>
      </w:r>
      <w:r>
        <w:rPr>
          <w:rFonts w:ascii="Sylfaen" w:eastAsia="Sylfaen" w:hAnsi="Sylfaen" w:cs="Sylfaen"/>
          <w:w w:val="75"/>
        </w:rPr>
        <w:t>და</w:t>
      </w:r>
      <w:r>
        <w:rPr>
          <w:rFonts w:ascii="Sylfaen" w:eastAsia="Sylfaen" w:hAnsi="Sylfaen" w:cs="Sylfaen"/>
          <w:spacing w:val="1"/>
          <w:w w:val="75"/>
        </w:rPr>
        <w:t xml:space="preserve"> </w:t>
      </w:r>
      <w:r>
        <w:rPr>
          <w:rFonts w:ascii="Sylfaen" w:eastAsia="Sylfaen" w:hAnsi="Sylfaen" w:cs="Sylfaen"/>
        </w:rPr>
        <w:t>მათი</w:t>
      </w:r>
      <w:r>
        <w:rPr>
          <w:rFonts w:ascii="Sylfaen" w:eastAsia="Sylfaen" w:hAnsi="Sylfaen" w:cs="Sylfaen"/>
          <w:spacing w:val="1"/>
        </w:rPr>
        <w:t xml:space="preserve"> </w:t>
      </w:r>
      <w:r>
        <w:rPr>
          <w:rFonts w:ascii="Sylfaen" w:eastAsia="Sylfaen" w:hAnsi="Sylfaen" w:cs="Sylfaen"/>
        </w:rPr>
        <w:t>სოციალური</w:t>
      </w:r>
      <w:r>
        <w:rPr>
          <w:rFonts w:ascii="Sylfaen" w:eastAsia="Sylfaen" w:hAnsi="Sylfaen" w:cs="Sylfaen"/>
          <w:spacing w:val="1"/>
        </w:rPr>
        <w:t xml:space="preserve"> </w:t>
      </w:r>
      <w:r>
        <w:rPr>
          <w:rFonts w:ascii="Sylfaen" w:eastAsia="Sylfaen" w:hAnsi="Sylfaen" w:cs="Sylfaen"/>
        </w:rPr>
        <w:t>დაცვა</w:t>
      </w:r>
      <w:r>
        <w:rPr>
          <w:rFonts w:ascii="Sylfaen" w:eastAsia="Sylfaen" w:hAnsi="Sylfaen" w:cs="Sylfaen"/>
          <w:spacing w:val="1"/>
        </w:rPr>
        <w:t xml:space="preserve"> </w:t>
      </w:r>
      <w:r>
        <w:rPr>
          <w:rFonts w:ascii="Sylfaen" w:eastAsia="Sylfaen" w:hAnsi="Sylfaen" w:cs="Sylfaen"/>
        </w:rPr>
        <w:t>ქალაქის</w:t>
      </w:r>
      <w:r>
        <w:rPr>
          <w:rFonts w:ascii="Sylfaen" w:eastAsia="Sylfaen" w:hAnsi="Sylfaen" w:cs="Sylfaen"/>
          <w:spacing w:val="1"/>
        </w:rPr>
        <w:t xml:space="preserve"> </w:t>
      </w:r>
      <w:r>
        <w:rPr>
          <w:rFonts w:ascii="Sylfaen" w:eastAsia="Sylfaen" w:hAnsi="Sylfaen" w:cs="Sylfaen"/>
        </w:rPr>
        <w:t>ერთ–ერთ</w:t>
      </w:r>
      <w:r>
        <w:rPr>
          <w:rFonts w:ascii="Sylfaen" w:eastAsia="Sylfaen" w:hAnsi="Sylfaen" w:cs="Sylfaen"/>
          <w:spacing w:val="1"/>
        </w:rPr>
        <w:t xml:space="preserve"> </w:t>
      </w:r>
      <w:r>
        <w:rPr>
          <w:rFonts w:ascii="Sylfaen" w:eastAsia="Sylfaen" w:hAnsi="Sylfaen" w:cs="Sylfaen"/>
        </w:rPr>
        <w:t>მთავარ</w:t>
      </w:r>
      <w:r>
        <w:rPr>
          <w:rFonts w:ascii="Sylfaen" w:eastAsia="Sylfaen" w:hAnsi="Sylfaen" w:cs="Sylfaen"/>
          <w:spacing w:val="1"/>
        </w:rPr>
        <w:t xml:space="preserve"> </w:t>
      </w:r>
      <w:r>
        <w:rPr>
          <w:rFonts w:ascii="Sylfaen" w:eastAsia="Sylfaen" w:hAnsi="Sylfaen" w:cs="Sylfaen"/>
        </w:rPr>
        <w:t>პრიორიტეტს</w:t>
      </w:r>
      <w:r>
        <w:rPr>
          <w:rFonts w:ascii="Sylfaen" w:eastAsia="Sylfaen" w:hAnsi="Sylfaen" w:cs="Sylfaen"/>
          <w:spacing w:val="1"/>
        </w:rPr>
        <w:t xml:space="preserve"> </w:t>
      </w:r>
      <w:r>
        <w:rPr>
          <w:rFonts w:ascii="Sylfaen" w:eastAsia="Sylfaen" w:hAnsi="Sylfaen" w:cs="Sylfaen"/>
        </w:rPr>
        <w:t>წარმოადგენს.</w:t>
      </w:r>
      <w:r>
        <w:rPr>
          <w:rFonts w:ascii="Sylfaen" w:eastAsia="Sylfaen" w:hAnsi="Sylfaen" w:cs="Sylfaen"/>
          <w:spacing w:val="1"/>
        </w:rPr>
        <w:t xml:space="preserve"> </w:t>
      </w:r>
      <w:r>
        <w:rPr>
          <w:rFonts w:ascii="Sylfaen" w:eastAsia="Sylfaen" w:hAnsi="Sylfaen" w:cs="Sylfaen"/>
        </w:rPr>
        <w:t>მუნიციპალიტეტი</w:t>
      </w:r>
      <w:r>
        <w:rPr>
          <w:rFonts w:ascii="Sylfaen" w:eastAsia="Sylfaen" w:hAnsi="Sylfaen" w:cs="Sylfaen"/>
          <w:spacing w:val="1"/>
        </w:rPr>
        <w:t xml:space="preserve"> </w:t>
      </w:r>
      <w:r>
        <w:rPr>
          <w:rFonts w:ascii="Sylfaen" w:eastAsia="Sylfaen" w:hAnsi="Sylfaen" w:cs="Sylfaen"/>
        </w:rPr>
        <w:t>არსებული</w:t>
      </w:r>
      <w:r>
        <w:rPr>
          <w:rFonts w:ascii="Sylfaen" w:eastAsia="Sylfaen" w:hAnsi="Sylfaen" w:cs="Sylfaen"/>
          <w:spacing w:val="1"/>
        </w:rPr>
        <w:t xml:space="preserve"> </w:t>
      </w:r>
      <w:r>
        <w:rPr>
          <w:rFonts w:ascii="Sylfaen" w:eastAsia="Sylfaen" w:hAnsi="Sylfaen" w:cs="Sylfaen"/>
        </w:rPr>
        <w:t>რესურსებისა</w:t>
      </w:r>
      <w:r>
        <w:rPr>
          <w:rFonts w:ascii="Sylfaen" w:eastAsia="Sylfaen" w:hAnsi="Sylfaen" w:cs="Sylfaen"/>
          <w:spacing w:val="40"/>
        </w:rPr>
        <w:t xml:space="preserve"> </w:t>
      </w:r>
      <w:r>
        <w:rPr>
          <w:rFonts w:ascii="Sylfaen" w:eastAsia="Sylfaen" w:hAnsi="Sylfaen" w:cs="Sylfaen"/>
        </w:rPr>
        <w:t>და</w:t>
      </w:r>
      <w:r>
        <w:rPr>
          <w:rFonts w:ascii="Sylfaen" w:eastAsia="Sylfaen" w:hAnsi="Sylfaen" w:cs="Sylfaen"/>
          <w:spacing w:val="40"/>
        </w:rPr>
        <w:t xml:space="preserve"> </w:t>
      </w:r>
      <w:r>
        <w:rPr>
          <w:rFonts w:ascii="Sylfaen" w:eastAsia="Sylfaen" w:hAnsi="Sylfaen" w:cs="Sylfaen"/>
        </w:rPr>
        <w:t>კომპეტენციის</w:t>
      </w:r>
      <w:r>
        <w:rPr>
          <w:rFonts w:ascii="Sylfaen" w:eastAsia="Sylfaen" w:hAnsi="Sylfaen" w:cs="Sylfaen"/>
          <w:spacing w:val="1"/>
        </w:rPr>
        <w:t xml:space="preserve"> </w:t>
      </w:r>
      <w:r>
        <w:rPr>
          <w:rFonts w:ascii="Sylfaen" w:eastAsia="Sylfaen" w:hAnsi="Sylfaen" w:cs="Sylfaen"/>
        </w:rPr>
        <w:t>ფარგლებში</w:t>
      </w:r>
      <w:r>
        <w:rPr>
          <w:rFonts w:ascii="Sylfaen" w:eastAsia="Sylfaen" w:hAnsi="Sylfaen" w:cs="Sylfaen"/>
          <w:spacing w:val="1"/>
        </w:rPr>
        <w:t xml:space="preserve"> </w:t>
      </w:r>
      <w:r>
        <w:rPr>
          <w:rFonts w:ascii="Sylfaen" w:eastAsia="Sylfaen" w:hAnsi="Sylfaen" w:cs="Sylfaen"/>
        </w:rPr>
        <w:t>განაგრძობს</w:t>
      </w:r>
      <w:r>
        <w:rPr>
          <w:rFonts w:ascii="Sylfaen" w:eastAsia="Sylfaen" w:hAnsi="Sylfaen" w:cs="Sylfaen"/>
          <w:spacing w:val="1"/>
        </w:rPr>
        <w:t xml:space="preserve"> </w:t>
      </w:r>
      <w:r>
        <w:rPr>
          <w:rFonts w:ascii="Sylfaen" w:eastAsia="Sylfaen" w:hAnsi="Sylfaen" w:cs="Sylfaen"/>
        </w:rPr>
        <w:t>სოციალურად</w:t>
      </w:r>
      <w:r>
        <w:rPr>
          <w:rFonts w:ascii="Sylfaen" w:eastAsia="Sylfaen" w:hAnsi="Sylfaen" w:cs="Sylfaen"/>
          <w:spacing w:val="1"/>
        </w:rPr>
        <w:t xml:space="preserve"> </w:t>
      </w:r>
      <w:r>
        <w:rPr>
          <w:rFonts w:ascii="Sylfaen" w:eastAsia="Sylfaen" w:hAnsi="Sylfaen" w:cs="Sylfaen"/>
        </w:rPr>
        <w:t>დაუცველი</w:t>
      </w:r>
      <w:r>
        <w:rPr>
          <w:rFonts w:ascii="Sylfaen" w:eastAsia="Sylfaen" w:hAnsi="Sylfaen" w:cs="Sylfaen"/>
          <w:spacing w:val="41"/>
        </w:rPr>
        <w:t xml:space="preserve"> </w:t>
      </w:r>
      <w:r>
        <w:rPr>
          <w:rFonts w:ascii="Sylfaen" w:eastAsia="Sylfaen" w:hAnsi="Sylfaen" w:cs="Sylfaen"/>
        </w:rPr>
        <w:t>მოსახლეობის</w:t>
      </w:r>
      <w:r>
        <w:rPr>
          <w:rFonts w:ascii="Sylfaen" w:eastAsia="Sylfaen" w:hAnsi="Sylfaen" w:cs="Sylfaen"/>
          <w:spacing w:val="41"/>
        </w:rPr>
        <w:t xml:space="preserve"> </w:t>
      </w:r>
      <w:r>
        <w:rPr>
          <w:rFonts w:ascii="Sylfaen" w:eastAsia="Sylfaen" w:hAnsi="Sylfaen" w:cs="Sylfaen"/>
        </w:rPr>
        <w:t>სხვადასხვა</w:t>
      </w:r>
      <w:r>
        <w:rPr>
          <w:rFonts w:ascii="Sylfaen" w:eastAsia="Sylfaen" w:hAnsi="Sylfaen" w:cs="Sylfaen"/>
          <w:spacing w:val="41"/>
        </w:rPr>
        <w:t xml:space="preserve"> </w:t>
      </w:r>
      <w:r>
        <w:rPr>
          <w:rFonts w:ascii="Sylfaen" w:eastAsia="Sylfaen" w:hAnsi="Sylfaen" w:cs="Sylfaen"/>
        </w:rPr>
        <w:t>დახმარებებითა</w:t>
      </w:r>
      <w:r>
        <w:rPr>
          <w:rFonts w:ascii="Sylfaen" w:eastAsia="Sylfaen" w:hAnsi="Sylfaen" w:cs="Sylfaen"/>
          <w:spacing w:val="41"/>
        </w:rPr>
        <w:t xml:space="preserve"> </w:t>
      </w:r>
      <w:r>
        <w:rPr>
          <w:rFonts w:ascii="Sylfaen" w:eastAsia="Sylfaen" w:hAnsi="Sylfaen" w:cs="Sylfaen"/>
        </w:rPr>
        <w:t>და</w:t>
      </w:r>
      <w:r>
        <w:rPr>
          <w:rFonts w:ascii="Sylfaen" w:eastAsia="Sylfaen" w:hAnsi="Sylfaen" w:cs="Sylfaen"/>
          <w:spacing w:val="41"/>
        </w:rPr>
        <w:t xml:space="preserve"> </w:t>
      </w:r>
      <w:r>
        <w:rPr>
          <w:rFonts w:ascii="Sylfaen" w:eastAsia="Sylfaen" w:hAnsi="Sylfaen" w:cs="Sylfaen"/>
        </w:rPr>
        <w:t>შეღავათებით</w:t>
      </w:r>
      <w:r>
        <w:rPr>
          <w:rFonts w:ascii="Sylfaen" w:eastAsia="Sylfaen" w:hAnsi="Sylfaen" w:cs="Sylfaen"/>
          <w:spacing w:val="41"/>
        </w:rPr>
        <w:t xml:space="preserve"> </w:t>
      </w:r>
      <w:r>
        <w:rPr>
          <w:rFonts w:ascii="Sylfaen" w:eastAsia="Sylfaen" w:hAnsi="Sylfaen" w:cs="Sylfaen"/>
        </w:rPr>
        <w:t>უზრუნველყოფას.</w:t>
      </w:r>
      <w:r>
        <w:rPr>
          <w:rFonts w:ascii="Sylfaen" w:eastAsia="Sylfaen" w:hAnsi="Sylfaen" w:cs="Sylfaen"/>
          <w:spacing w:val="41"/>
        </w:rPr>
        <w:t xml:space="preserve"> </w:t>
      </w:r>
      <w:r>
        <w:rPr>
          <w:rFonts w:ascii="Sylfaen" w:eastAsia="Sylfaen" w:hAnsi="Sylfaen" w:cs="Sylfaen"/>
        </w:rPr>
        <w:t>ერთიანი</w:t>
      </w:r>
      <w:r>
        <w:rPr>
          <w:rFonts w:ascii="Sylfaen" w:eastAsia="Sylfaen" w:hAnsi="Sylfaen" w:cs="Sylfaen"/>
          <w:spacing w:val="1"/>
        </w:rPr>
        <w:t xml:space="preserve"> </w:t>
      </w:r>
      <w:r>
        <w:rPr>
          <w:rFonts w:ascii="Sylfaen" w:eastAsia="Sylfaen" w:hAnsi="Sylfaen" w:cs="Sylfaen"/>
        </w:rPr>
        <w:t>სახელმწიფო</w:t>
      </w:r>
      <w:r>
        <w:rPr>
          <w:rFonts w:ascii="Sylfaen" w:eastAsia="Sylfaen" w:hAnsi="Sylfaen" w:cs="Sylfaen"/>
          <w:spacing w:val="1"/>
        </w:rPr>
        <w:t xml:space="preserve"> </w:t>
      </w:r>
      <w:r>
        <w:rPr>
          <w:rFonts w:ascii="Sylfaen" w:eastAsia="Sylfaen" w:hAnsi="Sylfaen" w:cs="Sylfaen"/>
        </w:rPr>
        <w:t>პოლიტიკის</w:t>
      </w:r>
      <w:r>
        <w:rPr>
          <w:rFonts w:ascii="Sylfaen" w:eastAsia="Sylfaen" w:hAnsi="Sylfaen" w:cs="Sylfaen"/>
          <w:spacing w:val="1"/>
        </w:rPr>
        <w:t xml:space="preserve"> </w:t>
      </w:r>
      <w:r>
        <w:rPr>
          <w:rFonts w:ascii="Sylfaen" w:eastAsia="Sylfaen" w:hAnsi="Sylfaen" w:cs="Sylfaen"/>
        </w:rPr>
        <w:t>ფარგლებში</w:t>
      </w:r>
      <w:r>
        <w:rPr>
          <w:rFonts w:ascii="Sylfaen" w:eastAsia="Sylfaen" w:hAnsi="Sylfaen" w:cs="Sylfaen"/>
          <w:spacing w:val="1"/>
        </w:rPr>
        <w:t xml:space="preserve"> </w:t>
      </w:r>
      <w:r>
        <w:rPr>
          <w:rFonts w:ascii="Sylfaen" w:eastAsia="Sylfaen" w:hAnsi="Sylfaen" w:cs="Sylfaen"/>
        </w:rPr>
        <w:t>გაგრძელდება</w:t>
      </w:r>
      <w:r>
        <w:rPr>
          <w:rFonts w:ascii="Sylfaen" w:eastAsia="Sylfaen" w:hAnsi="Sylfaen" w:cs="Sylfaen"/>
          <w:spacing w:val="1"/>
        </w:rPr>
        <w:t xml:space="preserve"> </w:t>
      </w:r>
      <w:r>
        <w:rPr>
          <w:rFonts w:ascii="Sylfaen" w:eastAsia="Sylfaen" w:hAnsi="Sylfaen" w:cs="Sylfaen"/>
        </w:rPr>
        <w:t>საზოგადოებრივი</w:t>
      </w:r>
      <w:r>
        <w:rPr>
          <w:rFonts w:ascii="Sylfaen" w:eastAsia="Sylfaen" w:hAnsi="Sylfaen" w:cs="Sylfaen"/>
          <w:spacing w:val="1"/>
        </w:rPr>
        <w:t xml:space="preserve"> </w:t>
      </w:r>
      <w:r>
        <w:rPr>
          <w:rFonts w:ascii="Sylfaen" w:eastAsia="Sylfaen" w:hAnsi="Sylfaen" w:cs="Sylfaen"/>
        </w:rPr>
        <w:t>ჯანმრთელობის</w:t>
      </w:r>
      <w:r>
        <w:rPr>
          <w:rFonts w:ascii="Sylfaen" w:eastAsia="Sylfaen" w:hAnsi="Sylfaen" w:cs="Sylfaen"/>
          <w:spacing w:val="1"/>
        </w:rPr>
        <w:t xml:space="preserve"> </w:t>
      </w:r>
      <w:r>
        <w:rPr>
          <w:rFonts w:ascii="Sylfaen" w:eastAsia="Sylfaen" w:hAnsi="Sylfaen" w:cs="Sylfaen"/>
        </w:rPr>
        <w:t>დაცვის</w:t>
      </w:r>
      <w:r>
        <w:rPr>
          <w:rFonts w:ascii="Sylfaen" w:eastAsia="Sylfaen" w:hAnsi="Sylfaen" w:cs="Sylfaen"/>
          <w:spacing w:val="1"/>
        </w:rPr>
        <w:t xml:space="preserve"> </w:t>
      </w:r>
      <w:r>
        <w:rPr>
          <w:rFonts w:ascii="Sylfaen" w:eastAsia="Sylfaen" w:hAnsi="Sylfaen" w:cs="Sylfaen"/>
        </w:rPr>
        <w:t>მიზნით,</w:t>
      </w:r>
      <w:r>
        <w:rPr>
          <w:rFonts w:ascii="Sylfaen" w:eastAsia="Sylfaen" w:hAnsi="Sylfaen" w:cs="Sylfaen"/>
          <w:spacing w:val="1"/>
        </w:rPr>
        <w:t xml:space="preserve"> </w:t>
      </w:r>
      <w:r>
        <w:rPr>
          <w:rFonts w:ascii="Sylfaen" w:eastAsia="Sylfaen" w:hAnsi="Sylfaen" w:cs="Sylfaen"/>
        </w:rPr>
        <w:t>ადგილობრივ</w:t>
      </w:r>
      <w:r>
        <w:rPr>
          <w:rFonts w:ascii="Sylfaen" w:eastAsia="Sylfaen" w:hAnsi="Sylfaen" w:cs="Sylfaen"/>
          <w:spacing w:val="1"/>
        </w:rPr>
        <w:t xml:space="preserve"> </w:t>
      </w:r>
      <w:r>
        <w:rPr>
          <w:rFonts w:ascii="Sylfaen" w:eastAsia="Sylfaen" w:hAnsi="Sylfaen" w:cs="Sylfaen"/>
        </w:rPr>
        <w:t>დონეზე</w:t>
      </w:r>
      <w:r>
        <w:rPr>
          <w:rFonts w:ascii="Sylfaen" w:eastAsia="Sylfaen" w:hAnsi="Sylfaen" w:cs="Sylfaen"/>
          <w:spacing w:val="41"/>
        </w:rPr>
        <w:t xml:space="preserve"> </w:t>
      </w:r>
      <w:r>
        <w:rPr>
          <w:rFonts w:ascii="Sylfaen" w:eastAsia="Sylfaen" w:hAnsi="Sylfaen" w:cs="Sylfaen"/>
        </w:rPr>
        <w:t>სხვადასხვა</w:t>
      </w:r>
      <w:r>
        <w:rPr>
          <w:rFonts w:ascii="Sylfaen" w:eastAsia="Sylfaen" w:hAnsi="Sylfaen" w:cs="Sylfaen"/>
          <w:spacing w:val="1"/>
        </w:rPr>
        <w:t xml:space="preserve"> </w:t>
      </w:r>
      <w:r>
        <w:rPr>
          <w:rFonts w:ascii="Sylfaen" w:eastAsia="Sylfaen" w:hAnsi="Sylfaen" w:cs="Sylfaen"/>
        </w:rPr>
        <w:t>ღონისძიებების</w:t>
      </w:r>
      <w:r>
        <w:rPr>
          <w:rFonts w:ascii="Sylfaen" w:eastAsia="Sylfaen" w:hAnsi="Sylfaen" w:cs="Sylfaen"/>
          <w:spacing w:val="1"/>
        </w:rPr>
        <w:t xml:space="preserve"> </w:t>
      </w:r>
      <w:r>
        <w:rPr>
          <w:rFonts w:ascii="Sylfaen" w:eastAsia="Sylfaen" w:hAnsi="Sylfaen" w:cs="Sylfaen"/>
        </w:rPr>
        <w:t>განხორციელება,</w:t>
      </w:r>
      <w:r>
        <w:rPr>
          <w:rFonts w:ascii="Sylfaen" w:eastAsia="Sylfaen" w:hAnsi="Sylfaen" w:cs="Sylfaen"/>
          <w:spacing w:val="1"/>
        </w:rPr>
        <w:t xml:space="preserve"> </w:t>
      </w:r>
      <w:r>
        <w:rPr>
          <w:rFonts w:ascii="Sylfaen" w:eastAsia="Sylfaen" w:hAnsi="Sylfaen" w:cs="Sylfaen"/>
        </w:rPr>
        <w:t>რაც</w:t>
      </w:r>
      <w:r>
        <w:rPr>
          <w:rFonts w:ascii="Sylfaen" w:eastAsia="Sylfaen" w:hAnsi="Sylfaen" w:cs="Sylfaen"/>
          <w:spacing w:val="1"/>
        </w:rPr>
        <w:t xml:space="preserve"> </w:t>
      </w:r>
      <w:r>
        <w:rPr>
          <w:rFonts w:ascii="Sylfaen" w:eastAsia="Sylfaen" w:hAnsi="Sylfaen" w:cs="Sylfaen"/>
        </w:rPr>
        <w:t>უზრუნველყოფს</w:t>
      </w:r>
      <w:r>
        <w:rPr>
          <w:rFonts w:ascii="Sylfaen" w:eastAsia="Sylfaen" w:hAnsi="Sylfaen" w:cs="Sylfaen"/>
          <w:spacing w:val="1"/>
        </w:rPr>
        <w:t xml:space="preserve"> </w:t>
      </w:r>
      <w:r>
        <w:rPr>
          <w:rFonts w:ascii="Sylfaen" w:eastAsia="Sylfaen" w:hAnsi="Sylfaen" w:cs="Sylfaen"/>
        </w:rPr>
        <w:t>არამხოლოდ</w:t>
      </w:r>
      <w:r>
        <w:rPr>
          <w:rFonts w:ascii="Sylfaen" w:eastAsia="Sylfaen" w:hAnsi="Sylfaen" w:cs="Sylfaen"/>
          <w:spacing w:val="41"/>
        </w:rPr>
        <w:t xml:space="preserve"> </w:t>
      </w:r>
      <w:r>
        <w:rPr>
          <w:rFonts w:ascii="Sylfaen" w:eastAsia="Sylfaen" w:hAnsi="Sylfaen" w:cs="Sylfaen"/>
        </w:rPr>
        <w:t>ქალაქის,</w:t>
      </w:r>
      <w:r>
        <w:rPr>
          <w:rFonts w:ascii="Sylfaen" w:eastAsia="Sylfaen" w:hAnsi="Sylfaen" w:cs="Sylfaen"/>
          <w:spacing w:val="41"/>
        </w:rPr>
        <w:t xml:space="preserve"> </w:t>
      </w:r>
      <w:r>
        <w:rPr>
          <w:rFonts w:ascii="Sylfaen" w:eastAsia="Sylfaen" w:hAnsi="Sylfaen" w:cs="Sylfaen"/>
        </w:rPr>
        <w:t>არამედ,</w:t>
      </w:r>
      <w:r>
        <w:rPr>
          <w:rFonts w:ascii="Sylfaen" w:eastAsia="Sylfaen" w:hAnsi="Sylfaen" w:cs="Sylfaen"/>
          <w:spacing w:val="41"/>
        </w:rPr>
        <w:t xml:space="preserve"> </w:t>
      </w:r>
      <w:r>
        <w:rPr>
          <w:rFonts w:ascii="Sylfaen" w:eastAsia="Sylfaen" w:hAnsi="Sylfaen" w:cs="Sylfaen"/>
        </w:rPr>
        <w:t>მთელი</w:t>
      </w:r>
      <w:r>
        <w:rPr>
          <w:rFonts w:ascii="Sylfaen" w:eastAsia="Sylfaen" w:hAnsi="Sylfaen" w:cs="Sylfaen"/>
          <w:spacing w:val="40"/>
        </w:rPr>
        <w:t xml:space="preserve"> </w:t>
      </w:r>
      <w:r>
        <w:rPr>
          <w:rFonts w:ascii="Sylfaen" w:eastAsia="Sylfaen" w:hAnsi="Sylfaen" w:cs="Sylfaen"/>
        </w:rPr>
        <w:t>ქვეყნის</w:t>
      </w:r>
      <w:r>
        <w:rPr>
          <w:rFonts w:ascii="Sylfaen" w:eastAsia="Sylfaen" w:hAnsi="Sylfaen" w:cs="Sylfaen"/>
          <w:spacing w:val="41"/>
        </w:rPr>
        <w:t xml:space="preserve"> </w:t>
      </w:r>
      <w:r>
        <w:rPr>
          <w:rFonts w:ascii="Sylfaen" w:eastAsia="Sylfaen" w:hAnsi="Sylfaen" w:cs="Sylfaen"/>
        </w:rPr>
        <w:t>მოსახლეობის</w:t>
      </w:r>
      <w:r>
        <w:rPr>
          <w:rFonts w:ascii="Sylfaen" w:eastAsia="Sylfaen" w:hAnsi="Sylfaen" w:cs="Sylfaen"/>
          <w:spacing w:val="41"/>
        </w:rPr>
        <w:t xml:space="preserve"> </w:t>
      </w:r>
      <w:r>
        <w:rPr>
          <w:rFonts w:ascii="Sylfaen" w:eastAsia="Sylfaen" w:hAnsi="Sylfaen" w:cs="Sylfaen"/>
        </w:rPr>
        <w:t>ჯანმრთელობის</w:t>
      </w:r>
      <w:r>
        <w:rPr>
          <w:rFonts w:ascii="Sylfaen" w:eastAsia="Sylfaen" w:hAnsi="Sylfaen" w:cs="Sylfaen"/>
          <w:spacing w:val="41"/>
        </w:rPr>
        <w:t xml:space="preserve"> </w:t>
      </w:r>
      <w:r>
        <w:rPr>
          <w:rFonts w:ascii="Sylfaen" w:eastAsia="Sylfaen" w:hAnsi="Sylfaen" w:cs="Sylfaen"/>
        </w:rPr>
        <w:t>დაცვას</w:t>
      </w:r>
      <w:r>
        <w:rPr>
          <w:rFonts w:ascii="Sylfaen" w:eastAsia="Sylfaen" w:hAnsi="Sylfaen" w:cs="Sylfaen"/>
          <w:spacing w:val="1"/>
        </w:rPr>
        <w:t xml:space="preserve"> </w:t>
      </w:r>
      <w:r>
        <w:rPr>
          <w:rFonts w:ascii="Sylfaen" w:eastAsia="Sylfaen" w:hAnsi="Sylfaen" w:cs="Sylfaen"/>
        </w:rPr>
        <w:t>სხვადასხვა</w:t>
      </w:r>
      <w:r>
        <w:rPr>
          <w:rFonts w:ascii="Sylfaen" w:eastAsia="Sylfaen" w:hAnsi="Sylfaen" w:cs="Sylfaen"/>
          <w:spacing w:val="1"/>
        </w:rPr>
        <w:t xml:space="preserve"> </w:t>
      </w:r>
      <w:r>
        <w:rPr>
          <w:rFonts w:ascii="Sylfaen" w:eastAsia="Sylfaen" w:hAnsi="Sylfaen" w:cs="Sylfaen"/>
        </w:rPr>
        <w:t>გადამდები</w:t>
      </w:r>
      <w:r>
        <w:rPr>
          <w:rFonts w:ascii="Sylfaen" w:eastAsia="Sylfaen" w:hAnsi="Sylfaen" w:cs="Sylfaen"/>
          <w:spacing w:val="1"/>
        </w:rPr>
        <w:t xml:space="preserve"> </w:t>
      </w:r>
      <w:r>
        <w:rPr>
          <w:rFonts w:ascii="Sylfaen" w:eastAsia="Sylfaen" w:hAnsi="Sylfaen" w:cs="Sylfaen"/>
        </w:rPr>
        <w:t>და</w:t>
      </w:r>
      <w:r>
        <w:rPr>
          <w:rFonts w:ascii="Sylfaen" w:eastAsia="Sylfaen" w:hAnsi="Sylfaen" w:cs="Sylfaen"/>
          <w:spacing w:val="41"/>
        </w:rPr>
        <w:t xml:space="preserve"> </w:t>
      </w:r>
      <w:r>
        <w:rPr>
          <w:rFonts w:ascii="Sylfaen" w:eastAsia="Sylfaen" w:hAnsi="Sylfaen" w:cs="Sylfaen"/>
        </w:rPr>
        <w:t>ინფექციური</w:t>
      </w:r>
      <w:r>
        <w:rPr>
          <w:rFonts w:ascii="Sylfaen" w:eastAsia="Sylfaen" w:hAnsi="Sylfaen" w:cs="Sylfaen"/>
          <w:spacing w:val="41"/>
        </w:rPr>
        <w:t xml:space="preserve"> </w:t>
      </w:r>
      <w:r>
        <w:rPr>
          <w:rFonts w:ascii="Sylfaen" w:eastAsia="Sylfaen" w:hAnsi="Sylfaen" w:cs="Sylfaen"/>
        </w:rPr>
        <w:t>დაავადებებისაგან.</w:t>
      </w:r>
      <w:r>
        <w:rPr>
          <w:rFonts w:ascii="Sylfaen" w:eastAsia="Sylfaen" w:hAnsi="Sylfaen" w:cs="Sylfaen"/>
          <w:spacing w:val="41"/>
        </w:rPr>
        <w:t xml:space="preserve"> </w:t>
      </w:r>
      <w:r>
        <w:rPr>
          <w:rFonts w:ascii="Sylfaen" w:eastAsia="Sylfaen" w:hAnsi="Sylfaen" w:cs="Sylfaen"/>
        </w:rPr>
        <w:t>ასევე,</w:t>
      </w:r>
      <w:r>
        <w:rPr>
          <w:rFonts w:ascii="Sylfaen" w:eastAsia="Sylfaen" w:hAnsi="Sylfaen" w:cs="Sylfaen"/>
          <w:spacing w:val="41"/>
        </w:rPr>
        <w:t xml:space="preserve"> </w:t>
      </w:r>
      <w:r>
        <w:rPr>
          <w:rFonts w:ascii="Sylfaen" w:eastAsia="Sylfaen" w:hAnsi="Sylfaen" w:cs="Sylfaen"/>
        </w:rPr>
        <w:t>მნიშვნელოვანია</w:t>
      </w:r>
      <w:r>
        <w:rPr>
          <w:rFonts w:ascii="Sylfaen" w:eastAsia="Sylfaen" w:hAnsi="Sylfaen" w:cs="Sylfaen"/>
          <w:spacing w:val="41"/>
        </w:rPr>
        <w:t xml:space="preserve"> </w:t>
      </w:r>
      <w:r>
        <w:rPr>
          <w:rFonts w:ascii="Sylfaen" w:eastAsia="Sylfaen" w:hAnsi="Sylfaen" w:cs="Sylfaen"/>
        </w:rPr>
        <w:t>ქალაქში</w:t>
      </w:r>
      <w:r>
        <w:rPr>
          <w:rFonts w:ascii="Sylfaen" w:eastAsia="Sylfaen" w:hAnsi="Sylfaen" w:cs="Sylfaen"/>
          <w:spacing w:val="41"/>
        </w:rPr>
        <w:t xml:space="preserve"> </w:t>
      </w:r>
      <w:r>
        <w:rPr>
          <w:rFonts w:ascii="Sylfaen" w:eastAsia="Sylfaen" w:hAnsi="Sylfaen" w:cs="Sylfaen"/>
        </w:rPr>
        <w:t>რეგისტრირებული</w:t>
      </w:r>
      <w:r>
        <w:rPr>
          <w:rFonts w:ascii="Sylfaen" w:eastAsia="Sylfaen" w:hAnsi="Sylfaen" w:cs="Sylfaen"/>
          <w:spacing w:val="41"/>
        </w:rPr>
        <w:t xml:space="preserve"> </w:t>
      </w:r>
      <w:r>
        <w:rPr>
          <w:rFonts w:ascii="Sylfaen" w:eastAsia="Sylfaen" w:hAnsi="Sylfaen" w:cs="Sylfaen"/>
        </w:rPr>
        <w:t>უსახლკარო</w:t>
      </w:r>
      <w:r>
        <w:rPr>
          <w:rFonts w:ascii="Sylfaen" w:eastAsia="Sylfaen" w:hAnsi="Sylfaen" w:cs="Sylfaen"/>
          <w:spacing w:val="41"/>
        </w:rPr>
        <w:t xml:space="preserve"> </w:t>
      </w:r>
      <w:r>
        <w:rPr>
          <w:rFonts w:ascii="Sylfaen" w:eastAsia="Sylfaen" w:hAnsi="Sylfaen" w:cs="Sylfaen"/>
        </w:rPr>
        <w:t>ოჯახებისათვის</w:t>
      </w:r>
      <w:r>
        <w:rPr>
          <w:rFonts w:ascii="Sylfaen" w:eastAsia="Sylfaen" w:hAnsi="Sylfaen" w:cs="Sylfaen"/>
          <w:spacing w:val="1"/>
        </w:rPr>
        <w:t xml:space="preserve"> </w:t>
      </w:r>
      <w:r>
        <w:rPr>
          <w:rFonts w:ascii="Sylfaen" w:eastAsia="Sylfaen" w:hAnsi="Sylfaen" w:cs="Sylfaen"/>
        </w:rPr>
        <w:t>დროებითი</w:t>
      </w:r>
      <w:r>
        <w:rPr>
          <w:rFonts w:ascii="Sylfaen" w:eastAsia="Sylfaen" w:hAnsi="Sylfaen" w:cs="Sylfaen"/>
          <w:spacing w:val="1"/>
        </w:rPr>
        <w:t xml:space="preserve"> </w:t>
      </w:r>
      <w:r>
        <w:rPr>
          <w:rFonts w:ascii="Sylfaen" w:eastAsia="Sylfaen" w:hAnsi="Sylfaen" w:cs="Sylfaen"/>
        </w:rPr>
        <w:t>საცხოვრისის</w:t>
      </w:r>
      <w:r>
        <w:rPr>
          <w:rFonts w:ascii="Sylfaen" w:eastAsia="Sylfaen" w:hAnsi="Sylfaen" w:cs="Sylfaen"/>
          <w:spacing w:val="2"/>
        </w:rPr>
        <w:t xml:space="preserve"> </w:t>
      </w:r>
      <w:r>
        <w:rPr>
          <w:rFonts w:ascii="Sylfaen" w:eastAsia="Sylfaen" w:hAnsi="Sylfaen" w:cs="Sylfaen"/>
        </w:rPr>
        <w:t>შექმნა</w:t>
      </w:r>
      <w:r>
        <w:rPr>
          <w:rFonts w:ascii="Sylfaen" w:eastAsia="Sylfaen" w:hAnsi="Sylfaen" w:cs="Sylfaen"/>
          <w:spacing w:val="2"/>
        </w:rPr>
        <w:t xml:space="preserve"> </w:t>
      </w:r>
      <w:r>
        <w:rPr>
          <w:rFonts w:ascii="Sylfaen" w:eastAsia="Sylfaen" w:hAnsi="Sylfaen" w:cs="Sylfaen"/>
        </w:rPr>
        <w:t>და</w:t>
      </w:r>
      <w:r>
        <w:rPr>
          <w:rFonts w:ascii="Sylfaen" w:eastAsia="Sylfaen" w:hAnsi="Sylfaen" w:cs="Sylfaen"/>
          <w:spacing w:val="2"/>
        </w:rPr>
        <w:t xml:space="preserve"> </w:t>
      </w:r>
      <w:r>
        <w:rPr>
          <w:rFonts w:ascii="Sylfaen" w:eastAsia="Sylfaen" w:hAnsi="Sylfaen" w:cs="Sylfaen"/>
        </w:rPr>
        <w:t>ამ</w:t>
      </w:r>
      <w:r>
        <w:rPr>
          <w:rFonts w:ascii="Sylfaen" w:eastAsia="Sylfaen" w:hAnsi="Sylfaen" w:cs="Sylfaen"/>
          <w:spacing w:val="2"/>
        </w:rPr>
        <w:t xml:space="preserve"> </w:t>
      </w:r>
      <w:r>
        <w:rPr>
          <w:rFonts w:ascii="Sylfaen" w:eastAsia="Sylfaen" w:hAnsi="Sylfaen" w:cs="Sylfaen"/>
        </w:rPr>
        <w:t>მხრივ</w:t>
      </w:r>
      <w:r>
        <w:rPr>
          <w:rFonts w:ascii="Sylfaen" w:eastAsia="Sylfaen" w:hAnsi="Sylfaen" w:cs="Sylfaen"/>
          <w:spacing w:val="2"/>
        </w:rPr>
        <w:t xml:space="preserve"> </w:t>
      </w:r>
      <w:r>
        <w:rPr>
          <w:rFonts w:ascii="Sylfaen" w:eastAsia="Sylfaen" w:hAnsi="Sylfaen" w:cs="Sylfaen"/>
        </w:rPr>
        <w:t>სოციალური</w:t>
      </w:r>
      <w:r>
        <w:rPr>
          <w:rFonts w:ascii="Sylfaen" w:eastAsia="Sylfaen" w:hAnsi="Sylfaen" w:cs="Sylfaen"/>
          <w:spacing w:val="2"/>
        </w:rPr>
        <w:t xml:space="preserve"> </w:t>
      </w:r>
      <w:r>
        <w:rPr>
          <w:rFonts w:ascii="Sylfaen" w:eastAsia="Sylfaen" w:hAnsi="Sylfaen" w:cs="Sylfaen"/>
        </w:rPr>
        <w:t>ფონის გაუმჯობესება.</w:t>
      </w:r>
    </w:p>
    <w:p w14:paraId="6C6B270D" w14:textId="77777777" w:rsidR="00421C82" w:rsidRDefault="00421C82" w:rsidP="00421C82">
      <w:pPr>
        <w:spacing w:before="5"/>
        <w:rPr>
          <w:sz w:val="19"/>
        </w:rPr>
      </w:pPr>
    </w:p>
    <w:p w14:paraId="65C61754" w14:textId="77777777" w:rsidR="00421C82" w:rsidRDefault="00421C82" w:rsidP="00421C82">
      <w:pPr>
        <w:pStyle w:val="a7"/>
        <w:spacing w:before="0"/>
        <w:ind w:left="110"/>
      </w:pPr>
      <w:r>
        <w:rPr>
          <w:rFonts w:ascii="Sylfaen" w:hAnsi="Sylfaen" w:cs="Sylfaen"/>
          <w:spacing w:val="-1"/>
          <w:w w:val="65"/>
        </w:rPr>
        <w:t>ა</w:t>
      </w:r>
      <w:r>
        <w:rPr>
          <w:spacing w:val="-1"/>
          <w:w w:val="65"/>
        </w:rPr>
        <w:t>)</w:t>
      </w:r>
      <w:r>
        <w:rPr>
          <w:spacing w:val="5"/>
          <w:w w:val="65"/>
        </w:rPr>
        <w:t xml:space="preserve"> </w:t>
      </w:r>
      <w:r>
        <w:rPr>
          <w:rFonts w:ascii="Sylfaen" w:hAnsi="Sylfaen" w:cs="Sylfaen"/>
          <w:spacing w:val="-1"/>
          <w:w w:val="65"/>
        </w:rPr>
        <w:t>პროგრამა</w:t>
      </w:r>
      <w:r>
        <w:rPr>
          <w:spacing w:val="-1"/>
          <w:w w:val="65"/>
        </w:rPr>
        <w:t>:</w:t>
      </w:r>
      <w:r>
        <w:rPr>
          <w:spacing w:val="6"/>
          <w:w w:val="65"/>
        </w:rPr>
        <w:t xml:space="preserve"> </w:t>
      </w:r>
      <w:r>
        <w:rPr>
          <w:rFonts w:ascii="Sylfaen" w:hAnsi="Sylfaen" w:cs="Sylfaen"/>
          <w:w w:val="65"/>
        </w:rPr>
        <w:t>ჯანმრთელობის</w:t>
      </w:r>
      <w:r>
        <w:rPr>
          <w:spacing w:val="5"/>
          <w:w w:val="65"/>
        </w:rPr>
        <w:t xml:space="preserve"> </w:t>
      </w:r>
      <w:r>
        <w:rPr>
          <w:rFonts w:ascii="Sylfaen" w:hAnsi="Sylfaen" w:cs="Sylfaen"/>
          <w:w w:val="65"/>
        </w:rPr>
        <w:t>დაცვა</w:t>
      </w:r>
      <w:r>
        <w:rPr>
          <w:spacing w:val="6"/>
          <w:w w:val="65"/>
        </w:rPr>
        <w:t xml:space="preserve"> </w:t>
      </w:r>
      <w:r>
        <w:rPr>
          <w:w w:val="65"/>
        </w:rPr>
        <w:t>(</w:t>
      </w:r>
      <w:r>
        <w:rPr>
          <w:rFonts w:ascii="Sylfaen" w:hAnsi="Sylfaen" w:cs="Sylfaen"/>
          <w:w w:val="65"/>
        </w:rPr>
        <w:t>პროგრამული</w:t>
      </w:r>
      <w:r>
        <w:rPr>
          <w:spacing w:val="5"/>
          <w:w w:val="65"/>
        </w:rPr>
        <w:t xml:space="preserve"> </w:t>
      </w:r>
      <w:r>
        <w:rPr>
          <w:rFonts w:ascii="Sylfaen" w:hAnsi="Sylfaen" w:cs="Sylfaen"/>
          <w:w w:val="65"/>
        </w:rPr>
        <w:t>კოდი</w:t>
      </w:r>
      <w:r>
        <w:rPr>
          <w:spacing w:val="6"/>
          <w:w w:val="65"/>
        </w:rPr>
        <w:t xml:space="preserve"> </w:t>
      </w:r>
      <w:r>
        <w:rPr>
          <w:w w:val="65"/>
        </w:rPr>
        <w:t>06</w:t>
      </w:r>
      <w:r>
        <w:rPr>
          <w:spacing w:val="5"/>
          <w:w w:val="65"/>
        </w:rPr>
        <w:t xml:space="preserve"> </w:t>
      </w:r>
      <w:r>
        <w:rPr>
          <w:w w:val="65"/>
        </w:rPr>
        <w:t>01)</w:t>
      </w:r>
    </w:p>
    <w:p w14:paraId="7B79EA39"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13"/>
        <w:gridCol w:w="2528"/>
        <w:gridCol w:w="2131"/>
        <w:gridCol w:w="1696"/>
        <w:gridCol w:w="1606"/>
        <w:gridCol w:w="2221"/>
      </w:tblGrid>
      <w:tr w:rsidR="00421C82" w14:paraId="2F35C314" w14:textId="77777777" w:rsidTr="00BC29FE">
        <w:trPr>
          <w:trHeight w:val="870"/>
        </w:trPr>
        <w:tc>
          <w:tcPr>
            <w:tcW w:w="713" w:type="dxa"/>
            <w:tcBorders>
              <w:bottom w:val="single" w:sz="12" w:space="0" w:color="ABA899"/>
              <w:right w:val="single" w:sz="12" w:space="0" w:color="ABA899"/>
            </w:tcBorders>
          </w:tcPr>
          <w:p w14:paraId="0F1B7E74" w14:textId="77777777" w:rsidR="00421C82" w:rsidRDefault="00421C82" w:rsidP="00BC29FE">
            <w:pPr>
              <w:pStyle w:val="TableParagraph"/>
              <w:spacing w:before="11"/>
              <w:rPr>
                <w:rFonts w:ascii="Segoe UI Symbol"/>
                <w:sz w:val="11"/>
              </w:rPr>
            </w:pPr>
          </w:p>
          <w:p w14:paraId="2CCED16D" w14:textId="77777777" w:rsidR="00421C82" w:rsidRDefault="00421C82" w:rsidP="00BC29FE">
            <w:pPr>
              <w:pStyle w:val="TableParagraph"/>
              <w:ind w:left="285"/>
              <w:rPr>
                <w:rFonts w:ascii="Segoe UI Symbol"/>
                <w:sz w:val="16"/>
              </w:rPr>
            </w:pPr>
            <w:r>
              <w:rPr>
                <w:rFonts w:ascii="Segoe UI Symbol"/>
                <w:sz w:val="16"/>
              </w:rPr>
              <w:t>1.</w:t>
            </w:r>
          </w:p>
        </w:tc>
        <w:tc>
          <w:tcPr>
            <w:tcW w:w="2528" w:type="dxa"/>
            <w:tcBorders>
              <w:left w:val="single" w:sz="12" w:space="0" w:color="ABA899"/>
              <w:bottom w:val="single" w:sz="12" w:space="0" w:color="ABA899"/>
              <w:right w:val="single" w:sz="12" w:space="0" w:color="ABA899"/>
            </w:tcBorders>
          </w:tcPr>
          <w:p w14:paraId="15451FA9" w14:textId="77777777" w:rsidR="00421C82" w:rsidRDefault="00421C82" w:rsidP="00BC29FE">
            <w:pPr>
              <w:pStyle w:val="TableParagraph"/>
              <w:spacing w:before="11"/>
              <w:rPr>
                <w:rFonts w:ascii="Segoe UI Symbol"/>
                <w:sz w:val="11"/>
              </w:rPr>
            </w:pPr>
          </w:p>
          <w:p w14:paraId="17DC60CD" w14:textId="77777777" w:rsidR="00421C82" w:rsidRDefault="00421C82" w:rsidP="00BC29FE">
            <w:pPr>
              <w:pStyle w:val="TableParagraph"/>
              <w:ind w:left="7"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4" w:type="dxa"/>
            <w:gridSpan w:val="4"/>
            <w:tcBorders>
              <w:left w:val="single" w:sz="12" w:space="0" w:color="ABA899"/>
              <w:bottom w:val="single" w:sz="12" w:space="0" w:color="ABA899"/>
              <w:right w:val="single" w:sz="12" w:space="0" w:color="ABA899"/>
            </w:tcBorders>
          </w:tcPr>
          <w:p w14:paraId="7C7A5A1B" w14:textId="77777777" w:rsidR="00421C82" w:rsidRDefault="00421C82" w:rsidP="00BC29FE">
            <w:pPr>
              <w:pStyle w:val="TableParagraph"/>
              <w:spacing w:line="177" w:lineRule="exact"/>
              <w:ind w:left="118"/>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7CDFC281" w14:textId="77777777" w:rsidR="00421C82" w:rsidRDefault="00421C82" w:rsidP="00BC29FE">
            <w:pPr>
              <w:pStyle w:val="TableParagraph"/>
              <w:spacing w:before="3" w:line="223" w:lineRule="auto"/>
              <w:ind w:left="2458" w:hanging="2250"/>
              <w:rPr>
                <w:sz w:val="16"/>
                <w:szCs w:val="16"/>
              </w:rPr>
            </w:pPr>
            <w:r>
              <w:rPr>
                <w:sz w:val="16"/>
                <w:szCs w:val="16"/>
              </w:rPr>
              <w:t>საკითხთა</w:t>
            </w:r>
            <w:r>
              <w:rPr>
                <w:spacing w:val="17"/>
                <w:sz w:val="16"/>
                <w:szCs w:val="16"/>
              </w:rPr>
              <w:t xml:space="preserve"> </w:t>
            </w:r>
            <w:r>
              <w:rPr>
                <w:sz w:val="16"/>
                <w:szCs w:val="16"/>
              </w:rPr>
              <w:t>სამსახური;</w:t>
            </w:r>
            <w:r>
              <w:rPr>
                <w:spacing w:val="17"/>
                <w:sz w:val="16"/>
                <w:szCs w:val="16"/>
              </w:rPr>
              <w:t xml:space="preserve"> </w:t>
            </w:r>
            <w:r>
              <w:rPr>
                <w:sz w:val="16"/>
                <w:szCs w:val="16"/>
              </w:rPr>
              <w:t>ააიპ</w:t>
            </w:r>
            <w:r>
              <w:rPr>
                <w:spacing w:val="17"/>
                <w:sz w:val="16"/>
                <w:szCs w:val="16"/>
              </w:rPr>
              <w:t xml:space="preserve"> </w:t>
            </w:r>
            <w:r>
              <w:rPr>
                <w:sz w:val="16"/>
                <w:szCs w:val="16"/>
              </w:rPr>
              <w:t>„ქალაქ</w:t>
            </w:r>
            <w:r>
              <w:rPr>
                <w:spacing w:val="15"/>
                <w:sz w:val="16"/>
                <w:szCs w:val="16"/>
              </w:rPr>
              <w:t xml:space="preserve"> </w:t>
            </w:r>
            <w:r>
              <w:rPr>
                <w:sz w:val="16"/>
                <w:szCs w:val="16"/>
              </w:rPr>
              <w:t>ქუთაისში,</w:t>
            </w:r>
            <w:r>
              <w:rPr>
                <w:spacing w:val="17"/>
                <w:sz w:val="16"/>
                <w:szCs w:val="16"/>
              </w:rPr>
              <w:t xml:space="preserve"> </w:t>
            </w:r>
            <w:r>
              <w:rPr>
                <w:sz w:val="16"/>
                <w:szCs w:val="16"/>
              </w:rPr>
              <w:t>საზოგადოებრივი</w:t>
            </w:r>
            <w:r>
              <w:rPr>
                <w:spacing w:val="17"/>
                <w:sz w:val="16"/>
                <w:szCs w:val="16"/>
              </w:rPr>
              <w:t xml:space="preserve"> </w:t>
            </w:r>
            <w:r>
              <w:rPr>
                <w:sz w:val="16"/>
                <w:szCs w:val="16"/>
              </w:rPr>
              <w:t>ჯანმრთელობისა</w:t>
            </w:r>
            <w:r>
              <w:rPr>
                <w:spacing w:val="17"/>
                <w:sz w:val="16"/>
                <w:szCs w:val="16"/>
              </w:rPr>
              <w:t xml:space="preserve"> </w:t>
            </w:r>
            <w:r>
              <w:rPr>
                <w:sz w:val="16"/>
                <w:szCs w:val="16"/>
              </w:rPr>
              <w:t>და</w:t>
            </w:r>
            <w:r>
              <w:rPr>
                <w:spacing w:val="17"/>
                <w:sz w:val="16"/>
                <w:szCs w:val="16"/>
              </w:rPr>
              <w:t xml:space="preserve"> </w:t>
            </w:r>
            <w:r>
              <w:rPr>
                <w:sz w:val="16"/>
                <w:szCs w:val="16"/>
              </w:rPr>
              <w:t>უსაფრთხო</w:t>
            </w:r>
            <w:r>
              <w:rPr>
                <w:spacing w:val="1"/>
                <w:sz w:val="16"/>
                <w:szCs w:val="16"/>
              </w:rPr>
              <w:t xml:space="preserve"> </w:t>
            </w:r>
            <w:r>
              <w:rPr>
                <w:w w:val="105"/>
                <w:sz w:val="16"/>
                <w:szCs w:val="16"/>
              </w:rPr>
              <w:t>გარემოს</w:t>
            </w:r>
            <w:r>
              <w:rPr>
                <w:spacing w:val="-3"/>
                <w:w w:val="105"/>
                <w:sz w:val="16"/>
                <w:szCs w:val="16"/>
              </w:rPr>
              <w:t xml:space="preserve"> </w:t>
            </w:r>
            <w:r>
              <w:rPr>
                <w:w w:val="105"/>
                <w:sz w:val="16"/>
                <w:szCs w:val="16"/>
              </w:rPr>
              <w:t>უზრუნველყოფის</w:t>
            </w:r>
            <w:r>
              <w:rPr>
                <w:spacing w:val="-2"/>
                <w:w w:val="105"/>
                <w:sz w:val="16"/>
                <w:szCs w:val="16"/>
              </w:rPr>
              <w:t xml:space="preserve"> </w:t>
            </w:r>
            <w:r>
              <w:rPr>
                <w:w w:val="105"/>
                <w:sz w:val="16"/>
                <w:szCs w:val="16"/>
              </w:rPr>
              <w:t>ცენტრი“</w:t>
            </w:r>
          </w:p>
        </w:tc>
      </w:tr>
      <w:tr w:rsidR="00421C82" w14:paraId="32F7E7BE" w14:textId="77777777" w:rsidTr="00BC29FE">
        <w:trPr>
          <w:trHeight w:val="480"/>
        </w:trPr>
        <w:tc>
          <w:tcPr>
            <w:tcW w:w="713" w:type="dxa"/>
            <w:tcBorders>
              <w:top w:val="single" w:sz="12" w:space="0" w:color="ABA899"/>
              <w:bottom w:val="single" w:sz="12" w:space="0" w:color="ABA899"/>
              <w:right w:val="single" w:sz="12" w:space="0" w:color="ABA899"/>
            </w:tcBorders>
          </w:tcPr>
          <w:p w14:paraId="3C89A59D"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28" w:type="dxa"/>
            <w:tcBorders>
              <w:top w:val="single" w:sz="12" w:space="0" w:color="ABA899"/>
              <w:left w:val="single" w:sz="12" w:space="0" w:color="ABA899"/>
              <w:bottom w:val="single" w:sz="12" w:space="0" w:color="ABA899"/>
              <w:right w:val="single" w:sz="12" w:space="0" w:color="ABA899"/>
            </w:tcBorders>
          </w:tcPr>
          <w:p w14:paraId="07A35F97"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4" w:type="dxa"/>
            <w:gridSpan w:val="4"/>
            <w:tcBorders>
              <w:top w:val="single" w:sz="12" w:space="0" w:color="ABA899"/>
              <w:left w:val="single" w:sz="12" w:space="0" w:color="ABA899"/>
              <w:bottom w:val="single" w:sz="12" w:space="0" w:color="ABA899"/>
              <w:right w:val="single" w:sz="12" w:space="0" w:color="ABA899"/>
            </w:tcBorders>
          </w:tcPr>
          <w:p w14:paraId="2196D862" w14:textId="77777777" w:rsidR="00421C82" w:rsidRDefault="00421C82" w:rsidP="00BC29FE">
            <w:pPr>
              <w:pStyle w:val="TableParagraph"/>
              <w:spacing w:line="185" w:lineRule="exact"/>
              <w:ind w:left="3547" w:right="3538"/>
              <w:jc w:val="center"/>
              <w:rPr>
                <w:sz w:val="16"/>
              </w:rPr>
            </w:pPr>
            <w:r>
              <w:rPr>
                <w:w w:val="105"/>
                <w:sz w:val="16"/>
              </w:rPr>
              <w:t>1</w:t>
            </w:r>
            <w:r>
              <w:rPr>
                <w:spacing w:val="-5"/>
                <w:w w:val="105"/>
                <w:sz w:val="16"/>
              </w:rPr>
              <w:t xml:space="preserve"> </w:t>
            </w:r>
            <w:r>
              <w:rPr>
                <w:w w:val="105"/>
                <w:sz w:val="16"/>
              </w:rPr>
              <w:t>393,3</w:t>
            </w:r>
          </w:p>
        </w:tc>
      </w:tr>
      <w:tr w:rsidR="00421C82" w14:paraId="5AD52061" w14:textId="77777777" w:rsidTr="00BC29FE">
        <w:trPr>
          <w:trHeight w:val="1845"/>
        </w:trPr>
        <w:tc>
          <w:tcPr>
            <w:tcW w:w="713" w:type="dxa"/>
            <w:tcBorders>
              <w:top w:val="single" w:sz="12" w:space="0" w:color="ABA899"/>
              <w:bottom w:val="single" w:sz="12" w:space="0" w:color="ABA899"/>
              <w:right w:val="single" w:sz="12" w:space="0" w:color="ABA899"/>
            </w:tcBorders>
          </w:tcPr>
          <w:p w14:paraId="6B822A14" w14:textId="77777777" w:rsidR="00421C82" w:rsidRDefault="00421C82" w:rsidP="00BC29FE">
            <w:pPr>
              <w:pStyle w:val="TableParagraph"/>
              <w:rPr>
                <w:rFonts w:ascii="Segoe UI Symbol"/>
                <w:sz w:val="16"/>
              </w:rPr>
            </w:pPr>
          </w:p>
          <w:p w14:paraId="7B953B19" w14:textId="77777777" w:rsidR="00421C82" w:rsidRDefault="00421C82" w:rsidP="00BC29FE">
            <w:pPr>
              <w:pStyle w:val="TableParagraph"/>
              <w:rPr>
                <w:rFonts w:ascii="Segoe UI Symbol"/>
                <w:sz w:val="16"/>
              </w:rPr>
            </w:pPr>
          </w:p>
          <w:p w14:paraId="27091569" w14:textId="77777777" w:rsidR="00421C82" w:rsidRDefault="00421C82" w:rsidP="00BC29FE">
            <w:pPr>
              <w:pStyle w:val="TableParagraph"/>
              <w:spacing w:before="12"/>
              <w:rPr>
                <w:rFonts w:ascii="Segoe UI Symbol"/>
                <w:sz w:val="15"/>
              </w:rPr>
            </w:pPr>
          </w:p>
          <w:p w14:paraId="22872334" w14:textId="77777777" w:rsidR="00421C82" w:rsidRDefault="00421C82" w:rsidP="00BC29FE">
            <w:pPr>
              <w:pStyle w:val="TableParagraph"/>
              <w:ind w:left="285"/>
              <w:rPr>
                <w:rFonts w:ascii="Segoe UI Symbol"/>
                <w:sz w:val="16"/>
              </w:rPr>
            </w:pPr>
            <w:r>
              <w:rPr>
                <w:rFonts w:ascii="Segoe UI Symbol"/>
                <w:sz w:val="16"/>
              </w:rPr>
              <w:t>3.</w:t>
            </w:r>
          </w:p>
        </w:tc>
        <w:tc>
          <w:tcPr>
            <w:tcW w:w="2528" w:type="dxa"/>
            <w:tcBorders>
              <w:top w:val="single" w:sz="12" w:space="0" w:color="ABA899"/>
              <w:left w:val="single" w:sz="12" w:space="0" w:color="ABA899"/>
              <w:bottom w:val="single" w:sz="12" w:space="0" w:color="ABA899"/>
              <w:right w:val="single" w:sz="12" w:space="0" w:color="ABA899"/>
            </w:tcBorders>
          </w:tcPr>
          <w:p w14:paraId="355E555D" w14:textId="77777777" w:rsidR="00421C82" w:rsidRDefault="00421C82" w:rsidP="00BC29FE">
            <w:pPr>
              <w:pStyle w:val="TableParagraph"/>
              <w:rPr>
                <w:rFonts w:ascii="Segoe UI Symbol"/>
                <w:sz w:val="16"/>
              </w:rPr>
            </w:pPr>
          </w:p>
          <w:p w14:paraId="7EFD9198" w14:textId="77777777" w:rsidR="00421C82" w:rsidRDefault="00421C82" w:rsidP="00BC29FE">
            <w:pPr>
              <w:pStyle w:val="TableParagraph"/>
              <w:rPr>
                <w:rFonts w:ascii="Segoe UI Symbol"/>
                <w:sz w:val="16"/>
              </w:rPr>
            </w:pPr>
          </w:p>
          <w:p w14:paraId="60C778FD" w14:textId="77777777" w:rsidR="00421C82" w:rsidRDefault="00421C82" w:rsidP="00BC29FE">
            <w:pPr>
              <w:pStyle w:val="TableParagraph"/>
              <w:spacing w:before="12"/>
              <w:rPr>
                <w:rFonts w:ascii="Segoe UI Symbol"/>
                <w:sz w:val="15"/>
              </w:rPr>
            </w:pPr>
          </w:p>
          <w:p w14:paraId="5F797D04"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54" w:type="dxa"/>
            <w:gridSpan w:val="4"/>
            <w:tcBorders>
              <w:top w:val="single" w:sz="12" w:space="0" w:color="ABA899"/>
              <w:left w:val="single" w:sz="12" w:space="0" w:color="ABA899"/>
              <w:bottom w:val="single" w:sz="12" w:space="0" w:color="ABA899"/>
              <w:right w:val="single" w:sz="12" w:space="0" w:color="ABA899"/>
            </w:tcBorders>
          </w:tcPr>
          <w:p w14:paraId="52BDED00" w14:textId="77777777" w:rsidR="00421C82" w:rsidRDefault="00421C82" w:rsidP="00BC29FE">
            <w:pPr>
              <w:pStyle w:val="TableParagraph"/>
              <w:spacing w:line="177" w:lineRule="exact"/>
              <w:ind w:left="13"/>
              <w:jc w:val="both"/>
              <w:rPr>
                <w:sz w:val="16"/>
                <w:szCs w:val="16"/>
              </w:rPr>
            </w:pPr>
            <w:r>
              <w:rPr>
                <w:w w:val="105"/>
                <w:sz w:val="16"/>
                <w:szCs w:val="16"/>
              </w:rPr>
              <w:t xml:space="preserve">მუნიციპალიტეტში   </w:t>
            </w:r>
            <w:r>
              <w:rPr>
                <w:spacing w:val="2"/>
                <w:w w:val="105"/>
                <w:sz w:val="16"/>
                <w:szCs w:val="16"/>
              </w:rPr>
              <w:t xml:space="preserve"> </w:t>
            </w:r>
            <w:r>
              <w:rPr>
                <w:w w:val="105"/>
                <w:sz w:val="16"/>
                <w:szCs w:val="16"/>
              </w:rPr>
              <w:t xml:space="preserve">მცხოვრები   </w:t>
            </w:r>
            <w:r>
              <w:rPr>
                <w:spacing w:val="32"/>
                <w:w w:val="105"/>
                <w:sz w:val="16"/>
                <w:szCs w:val="16"/>
              </w:rPr>
              <w:t xml:space="preserve"> </w:t>
            </w:r>
            <w:r>
              <w:rPr>
                <w:w w:val="105"/>
                <w:sz w:val="16"/>
                <w:szCs w:val="16"/>
              </w:rPr>
              <w:t xml:space="preserve">მოსახლეობის   </w:t>
            </w:r>
            <w:r>
              <w:rPr>
                <w:spacing w:val="41"/>
                <w:w w:val="105"/>
                <w:sz w:val="16"/>
                <w:szCs w:val="16"/>
              </w:rPr>
              <w:t xml:space="preserve"> </w:t>
            </w:r>
            <w:r>
              <w:rPr>
                <w:w w:val="105"/>
                <w:sz w:val="16"/>
                <w:szCs w:val="16"/>
              </w:rPr>
              <w:t xml:space="preserve">ჯანმრთელობის   </w:t>
            </w:r>
            <w:r>
              <w:rPr>
                <w:spacing w:val="38"/>
                <w:w w:val="105"/>
                <w:sz w:val="16"/>
                <w:szCs w:val="16"/>
              </w:rPr>
              <w:t xml:space="preserve"> </w:t>
            </w:r>
            <w:r>
              <w:rPr>
                <w:w w:val="105"/>
                <w:sz w:val="16"/>
                <w:szCs w:val="16"/>
              </w:rPr>
              <w:t xml:space="preserve">დაცვის   </w:t>
            </w:r>
            <w:r>
              <w:rPr>
                <w:spacing w:val="35"/>
                <w:w w:val="105"/>
                <w:sz w:val="16"/>
                <w:szCs w:val="16"/>
              </w:rPr>
              <w:t xml:space="preserve"> </w:t>
            </w:r>
            <w:r>
              <w:rPr>
                <w:w w:val="105"/>
                <w:sz w:val="16"/>
                <w:szCs w:val="16"/>
              </w:rPr>
              <w:t>უზრუნველყოფა.</w:t>
            </w:r>
          </w:p>
          <w:p w14:paraId="5B39FE14" w14:textId="77777777" w:rsidR="00421C82" w:rsidRDefault="00421C82" w:rsidP="00BC29FE">
            <w:pPr>
              <w:pStyle w:val="TableParagraph"/>
              <w:spacing w:before="3" w:line="223" w:lineRule="auto"/>
              <w:ind w:left="13" w:right="-58"/>
              <w:jc w:val="both"/>
              <w:rPr>
                <w:sz w:val="16"/>
                <w:szCs w:val="16"/>
              </w:rPr>
            </w:pPr>
            <w:r>
              <w:rPr>
                <w:spacing w:val="-1"/>
                <w:w w:val="105"/>
                <w:sz w:val="16"/>
                <w:szCs w:val="16"/>
              </w:rPr>
              <w:t xml:space="preserve">სახელმწიფო ბიუჯეტიდან </w:t>
            </w:r>
            <w:r>
              <w:rPr>
                <w:w w:val="105"/>
                <w:sz w:val="16"/>
                <w:szCs w:val="16"/>
              </w:rPr>
              <w:t>გამოყოფილი მიზნობრივი ტრანსფერის ფარგლებში, კანონმდებლობით</w:t>
            </w:r>
            <w:r>
              <w:rPr>
                <w:spacing w:val="1"/>
                <w:w w:val="105"/>
                <w:sz w:val="16"/>
                <w:szCs w:val="16"/>
              </w:rPr>
              <w:t xml:space="preserve"> </w:t>
            </w:r>
            <w:r>
              <w:rPr>
                <w:w w:val="105"/>
                <w:sz w:val="16"/>
                <w:szCs w:val="16"/>
              </w:rPr>
              <w:t>გათვალისწინებული საზოგადოებრივი ჯანდაცვის მომსახურების ხარჯების ანაზღაურება, მძიმე</w:t>
            </w:r>
            <w:r>
              <w:rPr>
                <w:spacing w:val="1"/>
                <w:w w:val="105"/>
                <w:sz w:val="16"/>
                <w:szCs w:val="16"/>
              </w:rPr>
              <w:t xml:space="preserve"> </w:t>
            </w:r>
            <w:r>
              <w:rPr>
                <w:sz w:val="16"/>
                <w:szCs w:val="16"/>
              </w:rPr>
              <w:t>დაავადების მქონე</w:t>
            </w:r>
            <w:r>
              <w:rPr>
                <w:spacing w:val="1"/>
                <w:sz w:val="16"/>
                <w:szCs w:val="16"/>
              </w:rPr>
              <w:t xml:space="preserve"> </w:t>
            </w:r>
            <w:r>
              <w:rPr>
                <w:sz w:val="16"/>
                <w:szCs w:val="16"/>
              </w:rPr>
              <w:t>პირების მედიკამენტებითა</w:t>
            </w:r>
            <w:r>
              <w:rPr>
                <w:spacing w:val="1"/>
                <w:sz w:val="16"/>
                <w:szCs w:val="16"/>
              </w:rPr>
              <w:t xml:space="preserve"> </w:t>
            </w:r>
            <w:r>
              <w:rPr>
                <w:sz w:val="16"/>
                <w:szCs w:val="16"/>
              </w:rPr>
              <w:t>და სამედიცინო დანიშნულების საგნებით დახმარება,</w:t>
            </w:r>
            <w:r>
              <w:rPr>
                <w:spacing w:val="1"/>
                <w:sz w:val="16"/>
                <w:szCs w:val="16"/>
              </w:rPr>
              <w:t xml:space="preserve"> </w:t>
            </w:r>
            <w:r>
              <w:rPr>
                <w:sz w:val="16"/>
                <w:szCs w:val="16"/>
              </w:rPr>
              <w:t>დაავადებული გადახდისუუნარო პირებისათვის სამედიცინო მომსახურების ხარჯების ანაზღაურება,</w:t>
            </w:r>
            <w:r>
              <w:rPr>
                <w:spacing w:val="1"/>
                <w:sz w:val="16"/>
                <w:szCs w:val="16"/>
              </w:rPr>
              <w:t xml:space="preserve"> </w:t>
            </w:r>
            <w:r>
              <w:rPr>
                <w:spacing w:val="-1"/>
                <w:w w:val="105"/>
                <w:sz w:val="16"/>
                <w:szCs w:val="16"/>
              </w:rPr>
              <w:t xml:space="preserve">ზოგადსაგანმანათლებლო დაწესებულებებში მოსწავლეების </w:t>
            </w:r>
            <w:r>
              <w:rPr>
                <w:w w:val="105"/>
                <w:sz w:val="16"/>
                <w:szCs w:val="16"/>
              </w:rPr>
              <w:t>პროფილაქტიკური გამოკვლევა, მათში</w:t>
            </w:r>
            <w:r>
              <w:rPr>
                <w:spacing w:val="1"/>
                <w:w w:val="105"/>
                <w:sz w:val="16"/>
                <w:szCs w:val="16"/>
              </w:rPr>
              <w:t xml:space="preserve"> </w:t>
            </w:r>
            <w:r>
              <w:rPr>
                <w:w w:val="105"/>
                <w:sz w:val="16"/>
                <w:szCs w:val="16"/>
              </w:rPr>
              <w:t>ყველაზე</w:t>
            </w:r>
            <w:r>
              <w:rPr>
                <w:spacing w:val="1"/>
                <w:w w:val="105"/>
                <w:sz w:val="16"/>
                <w:szCs w:val="16"/>
              </w:rPr>
              <w:t xml:space="preserve"> </w:t>
            </w:r>
            <w:r>
              <w:rPr>
                <w:w w:val="105"/>
                <w:sz w:val="16"/>
                <w:szCs w:val="16"/>
              </w:rPr>
              <w:t>გავრცელებული დაავადებების დროულად გამოსავლენად, ეპილეფსიით დაავადებულ</w:t>
            </w:r>
            <w:r>
              <w:rPr>
                <w:spacing w:val="1"/>
                <w:w w:val="105"/>
                <w:sz w:val="16"/>
                <w:szCs w:val="16"/>
              </w:rPr>
              <w:t xml:space="preserve"> </w:t>
            </w:r>
            <w:r>
              <w:rPr>
                <w:w w:val="105"/>
                <w:sz w:val="16"/>
                <w:szCs w:val="16"/>
              </w:rPr>
              <w:t>პირთა</w:t>
            </w:r>
            <w:r>
              <w:rPr>
                <w:spacing w:val="-3"/>
                <w:w w:val="105"/>
                <w:sz w:val="16"/>
                <w:szCs w:val="16"/>
              </w:rPr>
              <w:t xml:space="preserve"> </w:t>
            </w:r>
            <w:r>
              <w:rPr>
                <w:w w:val="105"/>
                <w:sz w:val="16"/>
                <w:szCs w:val="16"/>
              </w:rPr>
              <w:t>ანტიკონვულსანტებით</w:t>
            </w:r>
            <w:r>
              <w:rPr>
                <w:spacing w:val="-2"/>
                <w:w w:val="105"/>
                <w:sz w:val="16"/>
                <w:szCs w:val="16"/>
              </w:rPr>
              <w:t xml:space="preserve"> </w:t>
            </w:r>
            <w:r>
              <w:rPr>
                <w:w w:val="105"/>
                <w:sz w:val="16"/>
                <w:szCs w:val="16"/>
              </w:rPr>
              <w:t>უზრუნველყოფა.</w:t>
            </w:r>
          </w:p>
        </w:tc>
      </w:tr>
      <w:tr w:rsidR="00421C82" w14:paraId="7164DE03" w14:textId="77777777" w:rsidTr="00BC29FE">
        <w:trPr>
          <w:trHeight w:val="480"/>
        </w:trPr>
        <w:tc>
          <w:tcPr>
            <w:tcW w:w="713" w:type="dxa"/>
            <w:tcBorders>
              <w:top w:val="single" w:sz="12" w:space="0" w:color="ABA899"/>
              <w:bottom w:val="single" w:sz="12" w:space="0" w:color="ABA899"/>
              <w:right w:val="single" w:sz="12" w:space="0" w:color="ABA899"/>
            </w:tcBorders>
          </w:tcPr>
          <w:p w14:paraId="3D47FE48"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28" w:type="dxa"/>
            <w:tcBorders>
              <w:top w:val="single" w:sz="12" w:space="0" w:color="ABA899"/>
              <w:left w:val="single" w:sz="12" w:space="0" w:color="ABA899"/>
              <w:bottom w:val="single" w:sz="12" w:space="0" w:color="ABA899"/>
              <w:right w:val="single" w:sz="12" w:space="0" w:color="ABA899"/>
            </w:tcBorders>
          </w:tcPr>
          <w:p w14:paraId="0DF2F038"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54" w:type="dxa"/>
            <w:gridSpan w:val="4"/>
            <w:tcBorders>
              <w:top w:val="single" w:sz="12" w:space="0" w:color="ABA899"/>
              <w:left w:val="single" w:sz="12" w:space="0" w:color="ABA899"/>
              <w:bottom w:val="single" w:sz="12" w:space="0" w:color="ABA899"/>
              <w:right w:val="single" w:sz="12" w:space="0" w:color="ABA899"/>
            </w:tcBorders>
          </w:tcPr>
          <w:p w14:paraId="3BF64293" w14:textId="77777777" w:rsidR="00421C82" w:rsidRDefault="00421C82" w:rsidP="00BC29FE">
            <w:pPr>
              <w:pStyle w:val="TableParagraph"/>
              <w:spacing w:line="185" w:lineRule="exact"/>
              <w:ind w:left="13"/>
              <w:rPr>
                <w:sz w:val="16"/>
                <w:szCs w:val="16"/>
              </w:rPr>
            </w:pPr>
            <w:r>
              <w:rPr>
                <w:sz w:val="16"/>
                <w:szCs w:val="16"/>
              </w:rPr>
              <w:t>ბენეფიციარის</w:t>
            </w:r>
            <w:r>
              <w:rPr>
                <w:spacing w:val="22"/>
                <w:sz w:val="16"/>
                <w:szCs w:val="16"/>
              </w:rPr>
              <w:t xml:space="preserve"> </w:t>
            </w:r>
            <w:r>
              <w:rPr>
                <w:sz w:val="16"/>
                <w:szCs w:val="16"/>
              </w:rPr>
              <w:t>ჯანმრთელობის</w:t>
            </w:r>
            <w:r>
              <w:rPr>
                <w:spacing w:val="22"/>
                <w:sz w:val="16"/>
                <w:szCs w:val="16"/>
              </w:rPr>
              <w:t xml:space="preserve"> </w:t>
            </w:r>
            <w:r>
              <w:rPr>
                <w:sz w:val="16"/>
                <w:szCs w:val="16"/>
              </w:rPr>
              <w:t>მდგომარეობის</w:t>
            </w:r>
            <w:r>
              <w:rPr>
                <w:spacing w:val="22"/>
                <w:sz w:val="16"/>
                <w:szCs w:val="16"/>
              </w:rPr>
              <w:t xml:space="preserve"> </w:t>
            </w:r>
            <w:r>
              <w:rPr>
                <w:sz w:val="16"/>
                <w:szCs w:val="16"/>
              </w:rPr>
              <w:t>გაუმჯობესების</w:t>
            </w:r>
            <w:r>
              <w:rPr>
                <w:spacing w:val="23"/>
                <w:sz w:val="16"/>
                <w:szCs w:val="16"/>
              </w:rPr>
              <w:t xml:space="preserve"> </w:t>
            </w:r>
            <w:r>
              <w:rPr>
                <w:sz w:val="16"/>
                <w:szCs w:val="16"/>
              </w:rPr>
              <w:t>ხელშეწყობა</w:t>
            </w:r>
          </w:p>
        </w:tc>
      </w:tr>
      <w:tr w:rsidR="00421C82" w14:paraId="24F47139" w14:textId="77777777" w:rsidTr="00BC29FE">
        <w:trPr>
          <w:trHeight w:val="675"/>
        </w:trPr>
        <w:tc>
          <w:tcPr>
            <w:tcW w:w="713" w:type="dxa"/>
            <w:tcBorders>
              <w:top w:val="single" w:sz="12" w:space="0" w:color="ABA899"/>
              <w:bottom w:val="single" w:sz="12" w:space="0" w:color="ABA899"/>
              <w:right w:val="single" w:sz="12" w:space="0" w:color="ABA899"/>
            </w:tcBorders>
          </w:tcPr>
          <w:p w14:paraId="45A60669" w14:textId="77777777" w:rsidR="00421C82" w:rsidRDefault="00421C82" w:rsidP="00BC29FE">
            <w:pPr>
              <w:pStyle w:val="TableParagraph"/>
              <w:spacing w:before="52"/>
              <w:ind w:left="285"/>
              <w:rPr>
                <w:rFonts w:ascii="Segoe UI Symbol"/>
                <w:sz w:val="16"/>
              </w:rPr>
            </w:pPr>
            <w:r>
              <w:rPr>
                <w:rFonts w:ascii="Segoe UI Symbol"/>
                <w:sz w:val="16"/>
              </w:rPr>
              <w:t>5.</w:t>
            </w:r>
          </w:p>
        </w:tc>
        <w:tc>
          <w:tcPr>
            <w:tcW w:w="2528" w:type="dxa"/>
            <w:tcBorders>
              <w:top w:val="single" w:sz="12" w:space="0" w:color="ABA899"/>
              <w:left w:val="single" w:sz="12" w:space="0" w:color="ABA899"/>
              <w:bottom w:val="single" w:sz="12" w:space="0" w:color="ABA899"/>
              <w:right w:val="single" w:sz="12" w:space="0" w:color="ABA899"/>
            </w:tcBorders>
          </w:tcPr>
          <w:p w14:paraId="0D50C496"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6E926B2E"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654" w:type="dxa"/>
            <w:gridSpan w:val="4"/>
            <w:tcBorders>
              <w:top w:val="single" w:sz="12" w:space="0" w:color="ABA899"/>
              <w:left w:val="single" w:sz="12" w:space="0" w:color="ABA899"/>
              <w:bottom w:val="single" w:sz="12" w:space="0" w:color="ABA899"/>
              <w:right w:val="single" w:sz="12" w:space="0" w:color="ABA899"/>
            </w:tcBorders>
          </w:tcPr>
          <w:p w14:paraId="0226C8DD" w14:textId="77777777" w:rsidR="00421C82" w:rsidRDefault="00421C82" w:rsidP="00BC29FE">
            <w:pPr>
              <w:pStyle w:val="TableParagraph"/>
              <w:spacing w:before="64"/>
              <w:ind w:left="13"/>
              <w:rPr>
                <w:sz w:val="16"/>
                <w:szCs w:val="16"/>
              </w:rPr>
            </w:pPr>
            <w:r>
              <w:rPr>
                <w:sz w:val="16"/>
                <w:szCs w:val="16"/>
              </w:rPr>
              <w:t>მუნიციპალიტეტის</w:t>
            </w:r>
            <w:r>
              <w:rPr>
                <w:spacing w:val="23"/>
                <w:sz w:val="16"/>
                <w:szCs w:val="16"/>
              </w:rPr>
              <w:t xml:space="preserve"> </w:t>
            </w:r>
            <w:r>
              <w:rPr>
                <w:sz w:val="16"/>
                <w:szCs w:val="16"/>
              </w:rPr>
              <w:t>მიერ</w:t>
            </w:r>
            <w:r>
              <w:rPr>
                <w:spacing w:val="23"/>
                <w:sz w:val="16"/>
                <w:szCs w:val="16"/>
              </w:rPr>
              <w:t xml:space="preserve"> </w:t>
            </w:r>
            <w:r>
              <w:rPr>
                <w:sz w:val="16"/>
                <w:szCs w:val="16"/>
              </w:rPr>
              <w:t>შეთავაზებული</w:t>
            </w:r>
            <w:r>
              <w:rPr>
                <w:spacing w:val="23"/>
                <w:sz w:val="16"/>
                <w:szCs w:val="16"/>
              </w:rPr>
              <w:t xml:space="preserve"> </w:t>
            </w:r>
            <w:r>
              <w:rPr>
                <w:sz w:val="16"/>
                <w:szCs w:val="16"/>
              </w:rPr>
              <w:t>სერვისის</w:t>
            </w:r>
            <w:r>
              <w:rPr>
                <w:spacing w:val="23"/>
                <w:sz w:val="16"/>
                <w:szCs w:val="16"/>
              </w:rPr>
              <w:t xml:space="preserve"> </w:t>
            </w:r>
            <w:r>
              <w:rPr>
                <w:sz w:val="16"/>
                <w:szCs w:val="16"/>
              </w:rPr>
              <w:t>ხელმისაწვდომობა</w:t>
            </w:r>
            <w:r>
              <w:rPr>
                <w:spacing w:val="23"/>
                <w:sz w:val="16"/>
                <w:szCs w:val="16"/>
              </w:rPr>
              <w:t xml:space="preserve"> </w:t>
            </w:r>
            <w:r>
              <w:rPr>
                <w:sz w:val="16"/>
                <w:szCs w:val="16"/>
              </w:rPr>
              <w:t>ბენეფიციარებისათვის</w:t>
            </w:r>
          </w:p>
        </w:tc>
      </w:tr>
      <w:tr w:rsidR="00421C82" w14:paraId="036D410B" w14:textId="77777777" w:rsidTr="00BC29FE">
        <w:trPr>
          <w:trHeight w:val="675"/>
        </w:trPr>
        <w:tc>
          <w:tcPr>
            <w:tcW w:w="713" w:type="dxa"/>
            <w:vMerge w:val="restart"/>
            <w:tcBorders>
              <w:top w:val="single" w:sz="12" w:space="0" w:color="ABA899"/>
              <w:bottom w:val="single" w:sz="12" w:space="0" w:color="ABA899"/>
              <w:right w:val="single" w:sz="12" w:space="0" w:color="ABA899"/>
            </w:tcBorders>
          </w:tcPr>
          <w:p w14:paraId="50A84E42" w14:textId="77777777" w:rsidR="00421C82" w:rsidRDefault="00421C82" w:rsidP="00BC29FE">
            <w:pPr>
              <w:pStyle w:val="TableParagraph"/>
              <w:rPr>
                <w:rFonts w:ascii="Segoe UI Symbol"/>
                <w:sz w:val="16"/>
              </w:rPr>
            </w:pPr>
          </w:p>
          <w:p w14:paraId="63CF0D72" w14:textId="77777777" w:rsidR="00421C82" w:rsidRDefault="00421C82" w:rsidP="00BC29FE">
            <w:pPr>
              <w:pStyle w:val="TableParagraph"/>
              <w:rPr>
                <w:rFonts w:ascii="Segoe UI Symbol"/>
                <w:sz w:val="15"/>
              </w:rPr>
            </w:pPr>
          </w:p>
          <w:p w14:paraId="1943B598" w14:textId="77777777" w:rsidR="00421C82" w:rsidRDefault="00421C82" w:rsidP="00BC29FE">
            <w:pPr>
              <w:pStyle w:val="TableParagraph"/>
              <w:ind w:left="258" w:right="248"/>
              <w:jc w:val="center"/>
              <w:rPr>
                <w:rFonts w:ascii="Segoe UI Symbol"/>
                <w:sz w:val="16"/>
              </w:rPr>
            </w:pPr>
            <w:r>
              <w:rPr>
                <w:rFonts w:ascii="Segoe UI Symbol"/>
                <w:sz w:val="16"/>
              </w:rPr>
              <w:t>6.</w:t>
            </w:r>
          </w:p>
        </w:tc>
        <w:tc>
          <w:tcPr>
            <w:tcW w:w="2528" w:type="dxa"/>
            <w:vMerge w:val="restart"/>
            <w:tcBorders>
              <w:top w:val="single" w:sz="12" w:space="0" w:color="ABA899"/>
              <w:left w:val="single" w:sz="12" w:space="0" w:color="ABA899"/>
              <w:bottom w:val="single" w:sz="12" w:space="0" w:color="ABA899"/>
              <w:right w:val="single" w:sz="12" w:space="0" w:color="ABA899"/>
            </w:tcBorders>
          </w:tcPr>
          <w:p w14:paraId="559A4044" w14:textId="77777777" w:rsidR="00421C82" w:rsidRDefault="00421C82" w:rsidP="00BC29FE">
            <w:pPr>
              <w:pStyle w:val="TableParagraph"/>
              <w:rPr>
                <w:rFonts w:ascii="Segoe UI Symbol"/>
                <w:sz w:val="16"/>
              </w:rPr>
            </w:pPr>
          </w:p>
          <w:p w14:paraId="19A04573" w14:textId="77777777" w:rsidR="00421C82" w:rsidRDefault="00421C82" w:rsidP="00BC29FE">
            <w:pPr>
              <w:pStyle w:val="TableParagraph"/>
              <w:spacing w:before="108" w:line="220" w:lineRule="auto"/>
              <w:ind w:left="7" w:righ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1" w:type="dxa"/>
            <w:tcBorders>
              <w:top w:val="single" w:sz="12" w:space="0" w:color="ABA899"/>
              <w:left w:val="single" w:sz="12" w:space="0" w:color="ABA899"/>
              <w:bottom w:val="single" w:sz="12" w:space="0" w:color="ABA899"/>
              <w:right w:val="single" w:sz="12" w:space="0" w:color="ABA899"/>
            </w:tcBorders>
          </w:tcPr>
          <w:p w14:paraId="349510F7" w14:textId="77777777" w:rsidR="00421C82" w:rsidRDefault="00421C82" w:rsidP="00BC29FE">
            <w:pPr>
              <w:pStyle w:val="TableParagraph"/>
              <w:spacing w:before="52"/>
              <w:ind w:left="43"/>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5"/>
                <w:sz w:val="16"/>
                <w:szCs w:val="16"/>
              </w:rPr>
              <w:t xml:space="preserve"> </w:t>
            </w:r>
            <w:r>
              <w:rPr>
                <w:rFonts w:eastAsia="Segoe UI Symbol"/>
                <w:w w:val="55"/>
                <w:sz w:val="16"/>
                <w:szCs w:val="16"/>
              </w:rPr>
              <w:t>დასახელება</w:t>
            </w:r>
          </w:p>
        </w:tc>
        <w:tc>
          <w:tcPr>
            <w:tcW w:w="1696" w:type="dxa"/>
            <w:tcBorders>
              <w:top w:val="single" w:sz="12" w:space="0" w:color="ABA899"/>
              <w:left w:val="single" w:sz="12" w:space="0" w:color="ABA899"/>
              <w:bottom w:val="single" w:sz="12" w:space="0" w:color="ABA899"/>
              <w:right w:val="single" w:sz="12" w:space="0" w:color="ABA899"/>
            </w:tcBorders>
          </w:tcPr>
          <w:p w14:paraId="55B89272" w14:textId="77777777" w:rsidR="00421C82" w:rsidRDefault="00421C82" w:rsidP="00BC29FE">
            <w:pPr>
              <w:pStyle w:val="TableParagraph"/>
              <w:spacing w:line="166" w:lineRule="exact"/>
              <w:ind w:left="242" w:right="234"/>
              <w:jc w:val="center"/>
              <w:rPr>
                <w:rFonts w:ascii="Segoe UI Symbol" w:eastAsia="Segoe UI Symbol" w:hAnsi="Segoe UI Symbol" w:cs="Segoe UI Symbol"/>
                <w:sz w:val="16"/>
                <w:szCs w:val="16"/>
              </w:rPr>
            </w:pPr>
            <w:r>
              <w:rPr>
                <w:rFonts w:eastAsia="Segoe UI Symbol"/>
                <w:w w:val="65"/>
                <w:sz w:val="16"/>
                <w:szCs w:val="16"/>
              </w:rPr>
              <w:t>საბაზისო</w:t>
            </w:r>
          </w:p>
          <w:p w14:paraId="24D6FA87" w14:textId="77777777" w:rsidR="00421C82" w:rsidRDefault="00421C82" w:rsidP="00BC29FE">
            <w:pPr>
              <w:pStyle w:val="TableParagraph"/>
              <w:spacing w:line="204" w:lineRule="exact"/>
              <w:ind w:left="246" w:right="234"/>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6" w:type="dxa"/>
            <w:tcBorders>
              <w:top w:val="single" w:sz="12" w:space="0" w:color="ABA899"/>
              <w:left w:val="single" w:sz="12" w:space="0" w:color="ABA899"/>
              <w:bottom w:val="single" w:sz="12" w:space="0" w:color="ABA899"/>
              <w:right w:val="single" w:sz="12" w:space="0" w:color="ABA899"/>
            </w:tcBorders>
          </w:tcPr>
          <w:p w14:paraId="6655E216" w14:textId="77777777" w:rsidR="00421C82" w:rsidRDefault="00421C82" w:rsidP="00BC29FE">
            <w:pPr>
              <w:pStyle w:val="TableParagraph"/>
              <w:spacing w:line="166" w:lineRule="exact"/>
              <w:ind w:left="311"/>
              <w:rPr>
                <w:rFonts w:ascii="Segoe UI Symbol" w:eastAsia="Segoe UI Symbol" w:hAnsi="Segoe UI Symbol" w:cs="Segoe UI Symbol"/>
                <w:sz w:val="16"/>
                <w:szCs w:val="16"/>
              </w:rPr>
            </w:pPr>
            <w:r>
              <w:rPr>
                <w:rFonts w:eastAsia="Segoe UI Symbol"/>
                <w:w w:val="70"/>
                <w:sz w:val="16"/>
                <w:szCs w:val="16"/>
              </w:rPr>
              <w:t>მიზნობრივი</w:t>
            </w:r>
          </w:p>
          <w:p w14:paraId="07CF460E" w14:textId="77777777" w:rsidR="00421C82" w:rsidRDefault="00421C82" w:rsidP="00BC29FE">
            <w:pPr>
              <w:pStyle w:val="TableParagraph"/>
              <w:spacing w:line="204" w:lineRule="exact"/>
              <w:ind w:left="31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1" w:type="dxa"/>
            <w:tcBorders>
              <w:top w:val="single" w:sz="12" w:space="0" w:color="ABA899"/>
              <w:left w:val="single" w:sz="12" w:space="0" w:color="ABA899"/>
              <w:bottom w:val="single" w:sz="12" w:space="0" w:color="ABA899"/>
              <w:right w:val="single" w:sz="12" w:space="0" w:color="ABA899"/>
            </w:tcBorders>
          </w:tcPr>
          <w:p w14:paraId="35BF3551" w14:textId="77777777" w:rsidR="00421C82" w:rsidRDefault="00421C82" w:rsidP="00BC29FE">
            <w:pPr>
              <w:pStyle w:val="TableParagraph"/>
              <w:spacing w:before="52"/>
              <w:ind w:left="430"/>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95983B6" w14:textId="77777777" w:rsidTr="00BC29FE">
        <w:trPr>
          <w:trHeight w:val="675"/>
        </w:trPr>
        <w:tc>
          <w:tcPr>
            <w:tcW w:w="713" w:type="dxa"/>
            <w:vMerge/>
            <w:tcBorders>
              <w:top w:val="nil"/>
              <w:bottom w:val="single" w:sz="12" w:space="0" w:color="ABA899"/>
              <w:right w:val="single" w:sz="12" w:space="0" w:color="ABA899"/>
            </w:tcBorders>
          </w:tcPr>
          <w:p w14:paraId="1164E398" w14:textId="77777777" w:rsidR="00421C82" w:rsidRDefault="00421C82" w:rsidP="00BC29FE">
            <w:pPr>
              <w:rPr>
                <w:sz w:val="2"/>
                <w:szCs w:val="2"/>
              </w:rPr>
            </w:pPr>
          </w:p>
        </w:tc>
        <w:tc>
          <w:tcPr>
            <w:tcW w:w="2528" w:type="dxa"/>
            <w:vMerge/>
            <w:tcBorders>
              <w:top w:val="nil"/>
              <w:left w:val="single" w:sz="12" w:space="0" w:color="ABA899"/>
              <w:bottom w:val="single" w:sz="12" w:space="0" w:color="ABA899"/>
              <w:right w:val="single" w:sz="12" w:space="0" w:color="ABA899"/>
            </w:tcBorders>
          </w:tcPr>
          <w:p w14:paraId="667BF238" w14:textId="77777777" w:rsidR="00421C82" w:rsidRDefault="00421C82" w:rsidP="00BC29FE">
            <w:pPr>
              <w:rPr>
                <w:sz w:val="2"/>
                <w:szCs w:val="2"/>
              </w:rPr>
            </w:pPr>
          </w:p>
        </w:tc>
        <w:tc>
          <w:tcPr>
            <w:tcW w:w="2131" w:type="dxa"/>
            <w:tcBorders>
              <w:top w:val="single" w:sz="12" w:space="0" w:color="ABA899"/>
              <w:left w:val="single" w:sz="12" w:space="0" w:color="ABA899"/>
              <w:bottom w:val="single" w:sz="12" w:space="0" w:color="ABA899"/>
              <w:right w:val="single" w:sz="12" w:space="0" w:color="ABA899"/>
            </w:tcBorders>
          </w:tcPr>
          <w:p w14:paraId="3C082A6E" w14:textId="77777777" w:rsidR="00421C82" w:rsidRDefault="00421C82" w:rsidP="00BC29FE">
            <w:pPr>
              <w:pStyle w:val="TableParagraph"/>
              <w:spacing w:line="177" w:lineRule="exact"/>
              <w:ind w:left="73" w:right="-15"/>
              <w:rPr>
                <w:sz w:val="16"/>
                <w:szCs w:val="16"/>
              </w:rPr>
            </w:pPr>
            <w:r>
              <w:rPr>
                <w:sz w:val="16"/>
                <w:szCs w:val="16"/>
              </w:rPr>
              <w:t>პროგრამებით</w:t>
            </w:r>
            <w:r>
              <w:rPr>
                <w:spacing w:val="40"/>
                <w:sz w:val="16"/>
                <w:szCs w:val="16"/>
              </w:rPr>
              <w:t xml:space="preserve"> </w:t>
            </w:r>
            <w:r>
              <w:rPr>
                <w:sz w:val="16"/>
                <w:szCs w:val="16"/>
              </w:rPr>
              <w:t>მოსარგებლე</w:t>
            </w:r>
          </w:p>
          <w:p w14:paraId="2050A0DE" w14:textId="77777777" w:rsidR="00421C82" w:rsidRDefault="00421C82" w:rsidP="00BC29FE">
            <w:pPr>
              <w:pStyle w:val="TableParagraph"/>
              <w:spacing w:line="203" w:lineRule="exact"/>
              <w:ind w:left="73"/>
              <w:rPr>
                <w:sz w:val="16"/>
                <w:szCs w:val="16"/>
              </w:rPr>
            </w:pPr>
            <w:r>
              <w:rPr>
                <w:sz w:val="16"/>
                <w:szCs w:val="16"/>
              </w:rPr>
              <w:t>ბენეფიციართა</w:t>
            </w:r>
            <w:r>
              <w:rPr>
                <w:spacing w:val="40"/>
                <w:sz w:val="16"/>
                <w:szCs w:val="16"/>
              </w:rPr>
              <w:t xml:space="preserve"> </w:t>
            </w:r>
            <w:r>
              <w:rPr>
                <w:sz w:val="16"/>
                <w:szCs w:val="16"/>
              </w:rPr>
              <w:t>რაოდენობა</w:t>
            </w:r>
          </w:p>
        </w:tc>
        <w:tc>
          <w:tcPr>
            <w:tcW w:w="1696" w:type="dxa"/>
            <w:tcBorders>
              <w:top w:val="single" w:sz="12" w:space="0" w:color="ABA899"/>
              <w:left w:val="single" w:sz="12" w:space="0" w:color="ABA899"/>
              <w:bottom w:val="single" w:sz="12" w:space="0" w:color="ABA899"/>
              <w:right w:val="single" w:sz="12" w:space="0" w:color="ABA899"/>
            </w:tcBorders>
          </w:tcPr>
          <w:p w14:paraId="5038357F" w14:textId="77777777" w:rsidR="00421C82" w:rsidRDefault="00421C82" w:rsidP="00BC29FE">
            <w:pPr>
              <w:pStyle w:val="TableParagraph"/>
              <w:rPr>
                <w:rFonts w:ascii="Times New Roman"/>
                <w:sz w:val="16"/>
              </w:rPr>
            </w:pPr>
          </w:p>
        </w:tc>
        <w:tc>
          <w:tcPr>
            <w:tcW w:w="1606" w:type="dxa"/>
            <w:tcBorders>
              <w:top w:val="single" w:sz="12" w:space="0" w:color="ABA899"/>
              <w:left w:val="single" w:sz="12" w:space="0" w:color="ABA899"/>
              <w:bottom w:val="single" w:sz="12" w:space="0" w:color="ABA899"/>
              <w:right w:val="single" w:sz="12" w:space="0" w:color="ABA899"/>
            </w:tcBorders>
          </w:tcPr>
          <w:p w14:paraId="1769229B" w14:textId="77777777" w:rsidR="00421C82" w:rsidRDefault="00421C82" w:rsidP="00BC29FE">
            <w:pPr>
              <w:pStyle w:val="TableParagraph"/>
              <w:rPr>
                <w:rFonts w:ascii="Times New Roman"/>
                <w:sz w:val="16"/>
              </w:rPr>
            </w:pPr>
          </w:p>
        </w:tc>
        <w:tc>
          <w:tcPr>
            <w:tcW w:w="2221" w:type="dxa"/>
            <w:tcBorders>
              <w:top w:val="single" w:sz="12" w:space="0" w:color="ABA899"/>
              <w:left w:val="single" w:sz="12" w:space="0" w:color="ABA899"/>
              <w:bottom w:val="single" w:sz="12" w:space="0" w:color="ABA899"/>
              <w:right w:val="single" w:sz="12" w:space="0" w:color="ABA899"/>
            </w:tcBorders>
          </w:tcPr>
          <w:p w14:paraId="37614324" w14:textId="77777777" w:rsidR="00421C82" w:rsidRDefault="00421C82" w:rsidP="00BC29FE">
            <w:pPr>
              <w:pStyle w:val="TableParagraph"/>
              <w:rPr>
                <w:rFonts w:ascii="Times New Roman"/>
                <w:sz w:val="16"/>
              </w:rPr>
            </w:pPr>
          </w:p>
        </w:tc>
      </w:tr>
    </w:tbl>
    <w:p w14:paraId="6A1EA978" w14:textId="77777777" w:rsidR="00421C82" w:rsidRDefault="00421C82" w:rsidP="00421C82">
      <w:pPr>
        <w:pStyle w:val="a7"/>
        <w:spacing w:before="7"/>
        <w:rPr>
          <w:sz w:val="18"/>
        </w:rPr>
      </w:pPr>
    </w:p>
    <w:p w14:paraId="35583DF5" w14:textId="77777777" w:rsidR="00421C82" w:rsidRDefault="00421C82" w:rsidP="00421C82">
      <w:pPr>
        <w:pStyle w:val="a7"/>
        <w:spacing w:before="1"/>
        <w:ind w:left="110"/>
      </w:pPr>
      <w:r>
        <w:rPr>
          <w:rFonts w:ascii="Sylfaen" w:hAnsi="Sylfaen" w:cs="Sylfaen"/>
          <w:w w:val="60"/>
        </w:rPr>
        <w:t>ა</w:t>
      </w:r>
      <w:r>
        <w:rPr>
          <w:w w:val="60"/>
        </w:rPr>
        <w:t>.</w:t>
      </w:r>
      <w:r>
        <w:rPr>
          <w:rFonts w:ascii="Sylfaen" w:hAnsi="Sylfaen" w:cs="Sylfaen"/>
          <w:w w:val="60"/>
        </w:rPr>
        <w:t>ა</w:t>
      </w:r>
      <w:r>
        <w:rPr>
          <w:w w:val="60"/>
        </w:rPr>
        <w:t>)</w:t>
      </w:r>
      <w:r>
        <w:rPr>
          <w:spacing w:val="4"/>
          <w:w w:val="60"/>
        </w:rPr>
        <w:t xml:space="preserve"> </w:t>
      </w:r>
      <w:r>
        <w:rPr>
          <w:rFonts w:ascii="Sylfaen" w:hAnsi="Sylfaen" w:cs="Sylfaen"/>
          <w:w w:val="60"/>
        </w:rPr>
        <w:t>ქვეპროგრამა</w:t>
      </w:r>
      <w:r>
        <w:rPr>
          <w:w w:val="60"/>
        </w:rPr>
        <w:t>:</w:t>
      </w:r>
      <w:r>
        <w:rPr>
          <w:spacing w:val="11"/>
        </w:rPr>
        <w:t xml:space="preserve"> </w:t>
      </w:r>
      <w:r>
        <w:rPr>
          <w:rFonts w:ascii="Sylfaen" w:hAnsi="Sylfaen" w:cs="Sylfaen"/>
          <w:w w:val="60"/>
        </w:rPr>
        <w:t>საზოგადოებრივი</w:t>
      </w:r>
      <w:r>
        <w:rPr>
          <w:spacing w:val="11"/>
        </w:rPr>
        <w:t xml:space="preserve"> </w:t>
      </w:r>
      <w:r>
        <w:rPr>
          <w:rFonts w:ascii="Sylfaen" w:hAnsi="Sylfaen" w:cs="Sylfaen"/>
          <w:w w:val="60"/>
        </w:rPr>
        <w:t>ჯანმრთელობისა</w:t>
      </w:r>
      <w:r>
        <w:rPr>
          <w:spacing w:val="11"/>
        </w:rPr>
        <w:t xml:space="preserve"> </w:t>
      </w:r>
      <w:r>
        <w:rPr>
          <w:rFonts w:ascii="Sylfaen" w:hAnsi="Sylfaen" w:cs="Sylfaen"/>
          <w:w w:val="60"/>
        </w:rPr>
        <w:t>და</w:t>
      </w:r>
      <w:r>
        <w:rPr>
          <w:spacing w:val="12"/>
        </w:rPr>
        <w:t xml:space="preserve"> </w:t>
      </w:r>
      <w:r>
        <w:rPr>
          <w:rFonts w:ascii="Sylfaen" w:hAnsi="Sylfaen" w:cs="Sylfaen"/>
          <w:w w:val="60"/>
        </w:rPr>
        <w:t>უსაფრთხო</w:t>
      </w:r>
      <w:r>
        <w:rPr>
          <w:spacing w:val="11"/>
        </w:rPr>
        <w:t xml:space="preserve"> </w:t>
      </w:r>
      <w:r>
        <w:rPr>
          <w:rFonts w:ascii="Sylfaen" w:hAnsi="Sylfaen" w:cs="Sylfaen"/>
          <w:w w:val="60"/>
        </w:rPr>
        <w:t>გარემოს</w:t>
      </w:r>
      <w:r>
        <w:rPr>
          <w:spacing w:val="11"/>
        </w:rPr>
        <w:t xml:space="preserve"> </w:t>
      </w:r>
      <w:r>
        <w:rPr>
          <w:rFonts w:ascii="Sylfaen" w:hAnsi="Sylfaen" w:cs="Sylfaen"/>
          <w:w w:val="60"/>
        </w:rPr>
        <w:t>შექმნა</w:t>
      </w:r>
      <w:r>
        <w:rPr>
          <w:spacing w:val="12"/>
        </w:rPr>
        <w:t xml:space="preserve"> </w:t>
      </w:r>
      <w:r>
        <w:rPr>
          <w:w w:val="60"/>
        </w:rPr>
        <w:t>(</w:t>
      </w:r>
      <w:r>
        <w:rPr>
          <w:rFonts w:ascii="Sylfaen" w:hAnsi="Sylfaen" w:cs="Sylfaen"/>
          <w:w w:val="60"/>
        </w:rPr>
        <w:t>პროგრამული</w:t>
      </w:r>
      <w:r>
        <w:rPr>
          <w:spacing w:val="11"/>
        </w:rPr>
        <w:t xml:space="preserve"> </w:t>
      </w:r>
      <w:r>
        <w:rPr>
          <w:rFonts w:ascii="Sylfaen" w:hAnsi="Sylfaen" w:cs="Sylfaen"/>
          <w:w w:val="60"/>
        </w:rPr>
        <w:t>კოდი</w:t>
      </w:r>
      <w:r>
        <w:rPr>
          <w:spacing w:val="11"/>
        </w:rPr>
        <w:t xml:space="preserve"> </w:t>
      </w:r>
      <w:r>
        <w:rPr>
          <w:w w:val="60"/>
        </w:rPr>
        <w:t>06</w:t>
      </w:r>
      <w:r>
        <w:rPr>
          <w:spacing w:val="12"/>
        </w:rPr>
        <w:t xml:space="preserve"> </w:t>
      </w:r>
      <w:r>
        <w:rPr>
          <w:w w:val="60"/>
        </w:rPr>
        <w:t>01</w:t>
      </w:r>
      <w:r>
        <w:rPr>
          <w:spacing w:val="11"/>
        </w:rPr>
        <w:t xml:space="preserve"> </w:t>
      </w:r>
      <w:r>
        <w:rPr>
          <w:w w:val="60"/>
        </w:rPr>
        <w:t>01)</w:t>
      </w:r>
    </w:p>
    <w:p w14:paraId="154D9FEC"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5490"/>
        <w:gridCol w:w="2145"/>
      </w:tblGrid>
      <w:tr w:rsidR="00421C82" w14:paraId="3A95F8E6" w14:textId="77777777" w:rsidTr="00BC29FE">
        <w:trPr>
          <w:trHeight w:val="675"/>
        </w:trPr>
        <w:tc>
          <w:tcPr>
            <w:tcW w:w="705" w:type="dxa"/>
            <w:tcBorders>
              <w:bottom w:val="single" w:sz="12" w:space="0" w:color="ABA899"/>
              <w:right w:val="single" w:sz="12" w:space="0" w:color="ABA899"/>
            </w:tcBorders>
          </w:tcPr>
          <w:p w14:paraId="5DFCD1E3"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70CD14C"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51C636A9"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2"/>
            <w:tcBorders>
              <w:left w:val="single" w:sz="12" w:space="0" w:color="ABA899"/>
              <w:bottom w:val="single" w:sz="12" w:space="0" w:color="ABA899"/>
              <w:right w:val="single" w:sz="18" w:space="0" w:color="ABA899"/>
            </w:tcBorders>
          </w:tcPr>
          <w:p w14:paraId="3C2BDA5F" w14:textId="77777777" w:rsidR="00421C82" w:rsidRDefault="00421C82" w:rsidP="00BC29FE">
            <w:pPr>
              <w:pStyle w:val="TableParagraph"/>
              <w:spacing w:line="177" w:lineRule="exact"/>
              <w:ind w:left="177" w:right="88"/>
              <w:jc w:val="center"/>
              <w:rPr>
                <w:sz w:val="16"/>
                <w:szCs w:val="16"/>
              </w:rPr>
            </w:pPr>
            <w:r>
              <w:rPr>
                <w:sz w:val="16"/>
                <w:szCs w:val="16"/>
              </w:rPr>
              <w:t>ააიპ</w:t>
            </w:r>
            <w:r>
              <w:rPr>
                <w:spacing w:val="15"/>
                <w:sz w:val="16"/>
                <w:szCs w:val="16"/>
              </w:rPr>
              <w:t xml:space="preserve"> </w:t>
            </w:r>
            <w:r>
              <w:rPr>
                <w:sz w:val="16"/>
                <w:szCs w:val="16"/>
              </w:rPr>
              <w:t>„ქალაქ</w:t>
            </w:r>
            <w:r>
              <w:rPr>
                <w:spacing w:val="15"/>
                <w:sz w:val="16"/>
                <w:szCs w:val="16"/>
              </w:rPr>
              <w:t xml:space="preserve"> </w:t>
            </w:r>
            <w:r>
              <w:rPr>
                <w:sz w:val="16"/>
                <w:szCs w:val="16"/>
              </w:rPr>
              <w:t>ქუთაისში,</w:t>
            </w:r>
            <w:r>
              <w:rPr>
                <w:spacing w:val="16"/>
                <w:sz w:val="16"/>
                <w:szCs w:val="16"/>
              </w:rPr>
              <w:t xml:space="preserve"> </w:t>
            </w:r>
            <w:r>
              <w:rPr>
                <w:sz w:val="16"/>
                <w:szCs w:val="16"/>
              </w:rPr>
              <w:t>საზოგადოებრივი</w:t>
            </w:r>
            <w:r>
              <w:rPr>
                <w:spacing w:val="16"/>
                <w:sz w:val="16"/>
                <w:szCs w:val="16"/>
              </w:rPr>
              <w:t xml:space="preserve"> </w:t>
            </w:r>
            <w:r>
              <w:rPr>
                <w:sz w:val="16"/>
                <w:szCs w:val="16"/>
              </w:rPr>
              <w:t>ჯანმრთელობისა</w:t>
            </w:r>
            <w:r>
              <w:rPr>
                <w:spacing w:val="16"/>
                <w:sz w:val="16"/>
                <w:szCs w:val="16"/>
              </w:rPr>
              <w:t xml:space="preserve"> </w:t>
            </w:r>
            <w:r>
              <w:rPr>
                <w:sz w:val="16"/>
                <w:szCs w:val="16"/>
              </w:rPr>
              <w:t>და</w:t>
            </w:r>
            <w:r>
              <w:rPr>
                <w:spacing w:val="16"/>
                <w:sz w:val="16"/>
                <w:szCs w:val="16"/>
              </w:rPr>
              <w:t xml:space="preserve"> </w:t>
            </w:r>
            <w:r>
              <w:rPr>
                <w:sz w:val="16"/>
                <w:szCs w:val="16"/>
              </w:rPr>
              <w:t>უსაფრთხო</w:t>
            </w:r>
            <w:r>
              <w:rPr>
                <w:spacing w:val="16"/>
                <w:sz w:val="16"/>
                <w:szCs w:val="16"/>
              </w:rPr>
              <w:t xml:space="preserve"> </w:t>
            </w:r>
            <w:r>
              <w:rPr>
                <w:sz w:val="16"/>
                <w:szCs w:val="16"/>
              </w:rPr>
              <w:t>გარემოს</w:t>
            </w:r>
          </w:p>
          <w:p w14:paraId="79653457" w14:textId="77777777" w:rsidR="00421C82" w:rsidRDefault="00421C82" w:rsidP="00BC29FE">
            <w:pPr>
              <w:pStyle w:val="TableParagraph"/>
              <w:spacing w:line="203" w:lineRule="exact"/>
              <w:ind w:left="177" w:right="82"/>
              <w:jc w:val="center"/>
              <w:rPr>
                <w:sz w:val="16"/>
                <w:szCs w:val="16"/>
              </w:rPr>
            </w:pPr>
            <w:r>
              <w:rPr>
                <w:sz w:val="16"/>
                <w:szCs w:val="16"/>
              </w:rPr>
              <w:t>უზრუნველყოფის</w:t>
            </w:r>
            <w:r>
              <w:rPr>
                <w:spacing w:val="19"/>
                <w:sz w:val="16"/>
                <w:szCs w:val="16"/>
              </w:rPr>
              <w:t xml:space="preserve"> </w:t>
            </w:r>
            <w:r>
              <w:rPr>
                <w:sz w:val="16"/>
                <w:szCs w:val="16"/>
              </w:rPr>
              <w:t>ცენტრი“</w:t>
            </w:r>
          </w:p>
        </w:tc>
      </w:tr>
      <w:tr w:rsidR="00421C82" w14:paraId="29129082" w14:textId="77777777" w:rsidTr="00BC29FE">
        <w:trPr>
          <w:trHeight w:val="480"/>
        </w:trPr>
        <w:tc>
          <w:tcPr>
            <w:tcW w:w="705" w:type="dxa"/>
            <w:tcBorders>
              <w:top w:val="single" w:sz="12" w:space="0" w:color="ABA899"/>
              <w:bottom w:val="single" w:sz="12" w:space="0" w:color="ABA899"/>
              <w:right w:val="single" w:sz="12" w:space="0" w:color="ABA899"/>
            </w:tcBorders>
          </w:tcPr>
          <w:p w14:paraId="267A5CCF"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3F472F17"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28E6608C" w14:textId="77777777" w:rsidR="00421C82" w:rsidRDefault="00421C82" w:rsidP="00BC29FE">
            <w:pPr>
              <w:pStyle w:val="TableParagraph"/>
              <w:spacing w:line="185" w:lineRule="exact"/>
              <w:ind w:left="177" w:right="84"/>
              <w:jc w:val="center"/>
              <w:rPr>
                <w:sz w:val="16"/>
              </w:rPr>
            </w:pPr>
            <w:r>
              <w:rPr>
                <w:w w:val="105"/>
                <w:sz w:val="16"/>
              </w:rPr>
              <w:t>247,3</w:t>
            </w:r>
          </w:p>
        </w:tc>
      </w:tr>
      <w:tr w:rsidR="00421C82" w14:paraId="07244C58" w14:textId="77777777" w:rsidTr="00BC29FE">
        <w:trPr>
          <w:trHeight w:val="2235"/>
        </w:trPr>
        <w:tc>
          <w:tcPr>
            <w:tcW w:w="705" w:type="dxa"/>
            <w:tcBorders>
              <w:top w:val="single" w:sz="12" w:space="0" w:color="ABA899"/>
              <w:bottom w:val="single" w:sz="12" w:space="0" w:color="ABA899"/>
              <w:right w:val="single" w:sz="12" w:space="0" w:color="ABA899"/>
            </w:tcBorders>
          </w:tcPr>
          <w:p w14:paraId="483EA72A" w14:textId="77777777" w:rsidR="00421C82" w:rsidRDefault="00421C82" w:rsidP="00BC29FE">
            <w:pPr>
              <w:pStyle w:val="TableParagraph"/>
              <w:rPr>
                <w:rFonts w:ascii="Segoe UI Symbol"/>
                <w:sz w:val="16"/>
              </w:rPr>
            </w:pPr>
          </w:p>
          <w:p w14:paraId="269FCB3A" w14:textId="77777777" w:rsidR="00421C82" w:rsidRDefault="00421C82" w:rsidP="00BC29FE">
            <w:pPr>
              <w:pStyle w:val="TableParagraph"/>
              <w:rPr>
                <w:rFonts w:ascii="Segoe UI Symbol"/>
                <w:sz w:val="16"/>
              </w:rPr>
            </w:pPr>
          </w:p>
          <w:p w14:paraId="5B444929" w14:textId="77777777" w:rsidR="00421C82" w:rsidRDefault="00421C82" w:rsidP="00BC29FE">
            <w:pPr>
              <w:pStyle w:val="TableParagraph"/>
              <w:rPr>
                <w:rFonts w:ascii="Segoe UI Symbol"/>
                <w:sz w:val="16"/>
              </w:rPr>
            </w:pPr>
          </w:p>
          <w:p w14:paraId="65B7829C" w14:textId="77777777" w:rsidR="00421C82" w:rsidRDefault="00421C82" w:rsidP="00BC29FE">
            <w:pPr>
              <w:pStyle w:val="TableParagraph"/>
              <w:spacing w:before="7"/>
              <w:rPr>
                <w:rFonts w:ascii="Segoe UI Symbol"/>
                <w:sz w:val="14"/>
              </w:rPr>
            </w:pPr>
          </w:p>
          <w:p w14:paraId="4C1A76E8" w14:textId="77777777" w:rsidR="00421C82" w:rsidRDefault="00421C82" w:rsidP="00BC29FE">
            <w:pPr>
              <w:pStyle w:val="TableParagraph"/>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E509320" w14:textId="77777777" w:rsidR="00421C82" w:rsidRDefault="00421C82" w:rsidP="00BC29FE">
            <w:pPr>
              <w:pStyle w:val="TableParagraph"/>
              <w:rPr>
                <w:rFonts w:ascii="Segoe UI Symbol"/>
                <w:sz w:val="16"/>
              </w:rPr>
            </w:pPr>
          </w:p>
          <w:p w14:paraId="6428FB3B" w14:textId="77777777" w:rsidR="00421C82" w:rsidRDefault="00421C82" w:rsidP="00BC29FE">
            <w:pPr>
              <w:pStyle w:val="TableParagraph"/>
              <w:rPr>
                <w:rFonts w:ascii="Segoe UI Symbol"/>
                <w:sz w:val="16"/>
              </w:rPr>
            </w:pPr>
          </w:p>
          <w:p w14:paraId="133AE0A6" w14:textId="77777777" w:rsidR="00421C82" w:rsidRDefault="00421C82" w:rsidP="00BC29FE">
            <w:pPr>
              <w:pStyle w:val="TableParagraph"/>
              <w:rPr>
                <w:rFonts w:ascii="Segoe UI Symbol"/>
                <w:sz w:val="16"/>
              </w:rPr>
            </w:pPr>
          </w:p>
          <w:p w14:paraId="54C90E74" w14:textId="77777777" w:rsidR="00421C82" w:rsidRDefault="00421C82" w:rsidP="00BC29FE">
            <w:pPr>
              <w:pStyle w:val="TableParagraph"/>
              <w:spacing w:before="7"/>
              <w:rPr>
                <w:rFonts w:ascii="Segoe UI Symbol"/>
                <w:sz w:val="14"/>
              </w:rPr>
            </w:pPr>
          </w:p>
          <w:p w14:paraId="403C634A"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635" w:type="dxa"/>
            <w:gridSpan w:val="2"/>
            <w:tcBorders>
              <w:top w:val="single" w:sz="12" w:space="0" w:color="ABA899"/>
              <w:left w:val="single" w:sz="12" w:space="0" w:color="ABA899"/>
              <w:bottom w:val="single" w:sz="12" w:space="0" w:color="ABA899"/>
              <w:right w:val="single" w:sz="18" w:space="0" w:color="ABA899"/>
            </w:tcBorders>
          </w:tcPr>
          <w:p w14:paraId="67B9DDFB" w14:textId="77777777" w:rsidR="00421C82" w:rsidRDefault="00421C82" w:rsidP="00BC29FE">
            <w:pPr>
              <w:pStyle w:val="TableParagraph"/>
              <w:spacing w:line="177" w:lineRule="exact"/>
              <w:ind w:left="74"/>
              <w:jc w:val="both"/>
              <w:rPr>
                <w:sz w:val="16"/>
                <w:szCs w:val="16"/>
              </w:rPr>
            </w:pPr>
            <w:r>
              <w:rPr>
                <w:w w:val="105"/>
                <w:sz w:val="16"/>
                <w:szCs w:val="16"/>
              </w:rPr>
              <w:t xml:space="preserve">ქვეპროგრამის </w:t>
            </w:r>
            <w:r>
              <w:rPr>
                <w:spacing w:val="13"/>
                <w:w w:val="105"/>
                <w:sz w:val="16"/>
                <w:szCs w:val="16"/>
              </w:rPr>
              <w:t xml:space="preserve"> </w:t>
            </w:r>
            <w:r>
              <w:rPr>
                <w:w w:val="105"/>
                <w:sz w:val="16"/>
                <w:szCs w:val="16"/>
              </w:rPr>
              <w:t xml:space="preserve">ფარგლებში  </w:t>
            </w:r>
            <w:r>
              <w:rPr>
                <w:spacing w:val="19"/>
                <w:w w:val="105"/>
                <w:sz w:val="16"/>
                <w:szCs w:val="16"/>
              </w:rPr>
              <w:t xml:space="preserve"> </w:t>
            </w:r>
            <w:r>
              <w:rPr>
                <w:w w:val="105"/>
                <w:sz w:val="16"/>
                <w:szCs w:val="16"/>
              </w:rPr>
              <w:t xml:space="preserve">ხორციელდება  </w:t>
            </w:r>
            <w:r>
              <w:rPr>
                <w:spacing w:val="13"/>
                <w:w w:val="105"/>
                <w:sz w:val="16"/>
                <w:szCs w:val="16"/>
              </w:rPr>
              <w:t xml:space="preserve"> </w:t>
            </w:r>
            <w:r>
              <w:rPr>
                <w:w w:val="105"/>
                <w:sz w:val="16"/>
                <w:szCs w:val="16"/>
              </w:rPr>
              <w:t xml:space="preserve">ქუთაისის  </w:t>
            </w:r>
            <w:r>
              <w:rPr>
                <w:spacing w:val="3"/>
                <w:w w:val="105"/>
                <w:sz w:val="16"/>
                <w:szCs w:val="16"/>
              </w:rPr>
              <w:t xml:space="preserve"> </w:t>
            </w:r>
            <w:r>
              <w:rPr>
                <w:w w:val="105"/>
                <w:sz w:val="16"/>
                <w:szCs w:val="16"/>
              </w:rPr>
              <w:t xml:space="preserve">მოსახლეობისათვის  </w:t>
            </w:r>
            <w:r>
              <w:rPr>
                <w:spacing w:val="11"/>
                <w:w w:val="105"/>
                <w:sz w:val="16"/>
                <w:szCs w:val="16"/>
              </w:rPr>
              <w:t xml:space="preserve"> </w:t>
            </w:r>
            <w:r>
              <w:rPr>
                <w:w w:val="105"/>
                <w:sz w:val="16"/>
                <w:szCs w:val="16"/>
              </w:rPr>
              <w:t>საზოგადოებრივი</w:t>
            </w:r>
          </w:p>
          <w:p w14:paraId="6085C6B1" w14:textId="77777777" w:rsidR="00421C82" w:rsidRDefault="00421C82" w:rsidP="00BC29FE">
            <w:pPr>
              <w:pStyle w:val="TableParagraph"/>
              <w:spacing w:before="3" w:line="223" w:lineRule="auto"/>
              <w:ind w:left="74" w:right="-72"/>
              <w:jc w:val="both"/>
              <w:rPr>
                <w:sz w:val="16"/>
                <w:szCs w:val="16"/>
              </w:rPr>
            </w:pPr>
            <w:r>
              <w:rPr>
                <w:w w:val="105"/>
                <w:sz w:val="16"/>
                <w:szCs w:val="16"/>
              </w:rPr>
              <w:t>ჯანმრთელობის</w:t>
            </w:r>
            <w:r>
              <w:rPr>
                <w:spacing w:val="1"/>
                <w:w w:val="105"/>
                <w:sz w:val="16"/>
                <w:szCs w:val="16"/>
              </w:rPr>
              <w:t xml:space="preserve"> </w:t>
            </w:r>
            <w:r>
              <w:rPr>
                <w:w w:val="105"/>
                <w:sz w:val="16"/>
                <w:szCs w:val="16"/>
              </w:rPr>
              <w:t>დაცვის</w:t>
            </w:r>
            <w:r>
              <w:rPr>
                <w:spacing w:val="1"/>
                <w:w w:val="105"/>
                <w:sz w:val="16"/>
                <w:szCs w:val="16"/>
              </w:rPr>
              <w:t xml:space="preserve"> </w:t>
            </w:r>
            <w:r>
              <w:rPr>
                <w:w w:val="105"/>
                <w:sz w:val="16"/>
                <w:szCs w:val="16"/>
              </w:rPr>
              <w:t>სერვისების</w:t>
            </w:r>
            <w:r>
              <w:rPr>
                <w:spacing w:val="1"/>
                <w:w w:val="105"/>
                <w:sz w:val="16"/>
                <w:szCs w:val="16"/>
              </w:rPr>
              <w:t xml:space="preserve"> </w:t>
            </w:r>
            <w:r>
              <w:rPr>
                <w:w w:val="105"/>
                <w:sz w:val="16"/>
                <w:szCs w:val="16"/>
              </w:rPr>
              <w:t>მიწოდება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უსაფრთხო</w:t>
            </w:r>
            <w:r>
              <w:rPr>
                <w:spacing w:val="1"/>
                <w:w w:val="105"/>
                <w:sz w:val="16"/>
                <w:szCs w:val="16"/>
              </w:rPr>
              <w:t xml:space="preserve"> </w:t>
            </w:r>
            <w:r>
              <w:rPr>
                <w:w w:val="105"/>
                <w:sz w:val="16"/>
                <w:szCs w:val="16"/>
              </w:rPr>
              <w:t>საცხოვრებელი</w:t>
            </w:r>
            <w:r>
              <w:rPr>
                <w:spacing w:val="1"/>
                <w:w w:val="105"/>
                <w:sz w:val="16"/>
                <w:szCs w:val="16"/>
              </w:rPr>
              <w:t xml:space="preserve"> </w:t>
            </w:r>
            <w:r>
              <w:rPr>
                <w:w w:val="105"/>
                <w:sz w:val="16"/>
                <w:szCs w:val="16"/>
              </w:rPr>
              <w:t>გარემოს</w:t>
            </w:r>
            <w:r>
              <w:rPr>
                <w:spacing w:val="1"/>
                <w:w w:val="105"/>
                <w:sz w:val="16"/>
                <w:szCs w:val="16"/>
              </w:rPr>
              <w:t xml:space="preserve"> </w:t>
            </w:r>
            <w:r>
              <w:rPr>
                <w:w w:val="105"/>
                <w:sz w:val="16"/>
                <w:szCs w:val="16"/>
              </w:rPr>
              <w:t>უზრუნველყოფა,</w:t>
            </w:r>
            <w:r>
              <w:rPr>
                <w:spacing w:val="1"/>
                <w:w w:val="105"/>
                <w:sz w:val="16"/>
                <w:szCs w:val="16"/>
              </w:rPr>
              <w:t xml:space="preserve"> </w:t>
            </w:r>
            <w:r>
              <w:rPr>
                <w:w w:val="105"/>
                <w:sz w:val="16"/>
                <w:szCs w:val="16"/>
              </w:rPr>
              <w:t>გადამდებ</w:t>
            </w:r>
            <w:r>
              <w:rPr>
                <w:spacing w:val="1"/>
                <w:w w:val="105"/>
                <w:sz w:val="16"/>
                <w:szCs w:val="16"/>
              </w:rPr>
              <w:t xml:space="preserve"> </w:t>
            </w:r>
            <w:r>
              <w:rPr>
                <w:w w:val="105"/>
                <w:sz w:val="16"/>
                <w:szCs w:val="16"/>
              </w:rPr>
              <w:t>დაავადებათა</w:t>
            </w:r>
            <w:r>
              <w:rPr>
                <w:spacing w:val="1"/>
                <w:w w:val="105"/>
                <w:sz w:val="16"/>
                <w:szCs w:val="16"/>
              </w:rPr>
              <w:t xml:space="preserve"> </w:t>
            </w:r>
            <w:r>
              <w:rPr>
                <w:w w:val="105"/>
                <w:sz w:val="16"/>
                <w:szCs w:val="16"/>
              </w:rPr>
              <w:t>ეპიდზედამხედველობა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კონტროლი, პირველადი</w:t>
            </w:r>
            <w:r>
              <w:rPr>
                <w:spacing w:val="1"/>
                <w:w w:val="105"/>
                <w:sz w:val="16"/>
                <w:szCs w:val="16"/>
              </w:rPr>
              <w:t xml:space="preserve"> </w:t>
            </w:r>
            <w:r>
              <w:rPr>
                <w:sz w:val="16"/>
                <w:szCs w:val="16"/>
              </w:rPr>
              <w:t>ეპიდკვლევის განხორციელება, იმუნოპროფილაქტიკის დაგეგმვა და მასზე ანგარიშგება დადგენილი</w:t>
            </w:r>
            <w:r>
              <w:rPr>
                <w:spacing w:val="1"/>
                <w:sz w:val="16"/>
                <w:szCs w:val="16"/>
              </w:rPr>
              <w:t xml:space="preserve"> </w:t>
            </w:r>
            <w:r>
              <w:rPr>
                <w:sz w:val="16"/>
                <w:szCs w:val="16"/>
              </w:rPr>
              <w:t>წესის მიხედვით, ანტირაბიულ საქმიანობაზე ზედამხედველობა და კონტროლი, მუნიციპალიტეტის</w:t>
            </w:r>
            <w:r>
              <w:rPr>
                <w:spacing w:val="1"/>
                <w:sz w:val="16"/>
                <w:szCs w:val="16"/>
              </w:rPr>
              <w:t xml:space="preserve"> </w:t>
            </w:r>
            <w:r>
              <w:rPr>
                <w:w w:val="105"/>
                <w:sz w:val="16"/>
                <w:szCs w:val="16"/>
              </w:rPr>
              <w:t>ტერიტორიაზე</w:t>
            </w:r>
            <w:r>
              <w:rPr>
                <w:spacing w:val="1"/>
                <w:w w:val="105"/>
                <w:sz w:val="16"/>
                <w:szCs w:val="16"/>
              </w:rPr>
              <w:t xml:space="preserve"> </w:t>
            </w:r>
            <w:r>
              <w:rPr>
                <w:w w:val="105"/>
                <w:sz w:val="16"/>
                <w:szCs w:val="16"/>
              </w:rPr>
              <w:t>გადამდები</w:t>
            </w:r>
            <w:r>
              <w:rPr>
                <w:spacing w:val="1"/>
                <w:w w:val="105"/>
                <w:sz w:val="16"/>
                <w:szCs w:val="16"/>
              </w:rPr>
              <w:t xml:space="preserve"> </w:t>
            </w:r>
            <w:r>
              <w:rPr>
                <w:w w:val="105"/>
                <w:sz w:val="16"/>
                <w:szCs w:val="16"/>
              </w:rPr>
              <w:t>ფაუნის</w:t>
            </w:r>
            <w:r>
              <w:rPr>
                <w:spacing w:val="1"/>
                <w:w w:val="105"/>
                <w:sz w:val="16"/>
                <w:szCs w:val="16"/>
              </w:rPr>
              <w:t xml:space="preserve"> </w:t>
            </w:r>
            <w:r>
              <w:rPr>
                <w:w w:val="105"/>
                <w:sz w:val="16"/>
                <w:szCs w:val="16"/>
              </w:rPr>
              <w:t>შესწავლა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დადგენა,</w:t>
            </w:r>
            <w:r>
              <w:rPr>
                <w:spacing w:val="1"/>
                <w:w w:val="105"/>
                <w:sz w:val="16"/>
                <w:szCs w:val="16"/>
              </w:rPr>
              <w:t xml:space="preserve"> </w:t>
            </w:r>
            <w:r>
              <w:rPr>
                <w:w w:val="105"/>
                <w:sz w:val="16"/>
                <w:szCs w:val="16"/>
              </w:rPr>
              <w:t>„C”</w:t>
            </w:r>
            <w:r>
              <w:rPr>
                <w:spacing w:val="1"/>
                <w:w w:val="105"/>
                <w:sz w:val="16"/>
                <w:szCs w:val="16"/>
              </w:rPr>
              <w:t xml:space="preserve"> </w:t>
            </w:r>
            <w:r>
              <w:rPr>
                <w:w w:val="105"/>
                <w:sz w:val="16"/>
                <w:szCs w:val="16"/>
              </w:rPr>
              <w:t>ჰეპატიტის</w:t>
            </w:r>
            <w:r>
              <w:rPr>
                <w:spacing w:val="1"/>
                <w:w w:val="105"/>
                <w:sz w:val="16"/>
                <w:szCs w:val="16"/>
              </w:rPr>
              <w:t xml:space="preserve"> </w:t>
            </w:r>
            <w:r>
              <w:rPr>
                <w:w w:val="105"/>
                <w:sz w:val="16"/>
                <w:szCs w:val="16"/>
              </w:rPr>
              <w:t>სკრინინგის</w:t>
            </w:r>
            <w:r>
              <w:rPr>
                <w:spacing w:val="1"/>
                <w:w w:val="105"/>
                <w:sz w:val="16"/>
                <w:szCs w:val="16"/>
              </w:rPr>
              <w:t xml:space="preserve"> </w:t>
            </w:r>
            <w:r>
              <w:rPr>
                <w:w w:val="105"/>
                <w:sz w:val="16"/>
                <w:szCs w:val="16"/>
              </w:rPr>
              <w:t>განხორციელება,</w:t>
            </w:r>
            <w:r>
              <w:rPr>
                <w:spacing w:val="1"/>
                <w:w w:val="105"/>
                <w:sz w:val="16"/>
                <w:szCs w:val="16"/>
              </w:rPr>
              <w:t xml:space="preserve"> </w:t>
            </w:r>
            <w:r>
              <w:rPr>
                <w:w w:val="105"/>
                <w:sz w:val="16"/>
                <w:szCs w:val="16"/>
              </w:rPr>
              <w:t>COVID–19–ის</w:t>
            </w:r>
            <w:r>
              <w:rPr>
                <w:spacing w:val="1"/>
                <w:w w:val="105"/>
                <w:sz w:val="16"/>
                <w:szCs w:val="16"/>
              </w:rPr>
              <w:t xml:space="preserve"> </w:t>
            </w:r>
            <w:r>
              <w:rPr>
                <w:w w:val="105"/>
                <w:sz w:val="16"/>
                <w:szCs w:val="16"/>
              </w:rPr>
              <w:t>გავრცელების</w:t>
            </w:r>
            <w:r>
              <w:rPr>
                <w:spacing w:val="1"/>
                <w:w w:val="105"/>
                <w:sz w:val="16"/>
                <w:szCs w:val="16"/>
              </w:rPr>
              <w:t xml:space="preserve"> </w:t>
            </w:r>
            <w:r>
              <w:rPr>
                <w:w w:val="105"/>
                <w:sz w:val="16"/>
                <w:szCs w:val="16"/>
              </w:rPr>
              <w:t>მართვა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ეპიდზედამხედველობა,</w:t>
            </w:r>
            <w:r>
              <w:rPr>
                <w:spacing w:val="1"/>
                <w:w w:val="105"/>
                <w:sz w:val="16"/>
                <w:szCs w:val="16"/>
              </w:rPr>
              <w:t xml:space="preserve"> </w:t>
            </w:r>
            <w:r>
              <w:rPr>
                <w:w w:val="105"/>
                <w:sz w:val="16"/>
                <w:szCs w:val="16"/>
              </w:rPr>
              <w:t>სამიზნე</w:t>
            </w:r>
            <w:r>
              <w:rPr>
                <w:spacing w:val="1"/>
                <w:w w:val="105"/>
                <w:sz w:val="16"/>
                <w:szCs w:val="16"/>
              </w:rPr>
              <w:t xml:space="preserve"> </w:t>
            </w:r>
            <w:r>
              <w:rPr>
                <w:w w:val="105"/>
                <w:sz w:val="16"/>
                <w:szCs w:val="16"/>
              </w:rPr>
              <w:t>ჯგუფების ტესტირება და მონიტორინგი. სამედიცინო სტატისტიკის წარმოება და ანგარიშგება,</w:t>
            </w:r>
            <w:r>
              <w:rPr>
                <w:spacing w:val="1"/>
                <w:w w:val="105"/>
                <w:sz w:val="16"/>
                <w:szCs w:val="16"/>
              </w:rPr>
              <w:t xml:space="preserve"> </w:t>
            </w:r>
            <w:r>
              <w:rPr>
                <w:w w:val="105"/>
                <w:sz w:val="16"/>
                <w:szCs w:val="16"/>
              </w:rPr>
              <w:t>საზოგადოებისათვის</w:t>
            </w:r>
            <w:r>
              <w:rPr>
                <w:spacing w:val="1"/>
                <w:w w:val="105"/>
                <w:sz w:val="16"/>
                <w:szCs w:val="16"/>
              </w:rPr>
              <w:t xml:space="preserve"> </w:t>
            </w:r>
            <w:r>
              <w:rPr>
                <w:w w:val="105"/>
                <w:sz w:val="16"/>
                <w:szCs w:val="16"/>
              </w:rPr>
              <w:t>მნიშვნელოვან</w:t>
            </w:r>
            <w:r>
              <w:rPr>
                <w:spacing w:val="1"/>
                <w:w w:val="105"/>
                <w:sz w:val="16"/>
                <w:szCs w:val="16"/>
              </w:rPr>
              <w:t xml:space="preserve"> </w:t>
            </w:r>
            <w:r>
              <w:rPr>
                <w:w w:val="105"/>
                <w:sz w:val="16"/>
                <w:szCs w:val="16"/>
              </w:rPr>
              <w:t>ობიექტებში</w:t>
            </w:r>
            <w:r>
              <w:rPr>
                <w:spacing w:val="1"/>
                <w:w w:val="105"/>
                <w:sz w:val="16"/>
                <w:szCs w:val="16"/>
              </w:rPr>
              <w:t xml:space="preserve"> </w:t>
            </w:r>
            <w:r>
              <w:rPr>
                <w:w w:val="105"/>
                <w:sz w:val="16"/>
                <w:szCs w:val="16"/>
              </w:rPr>
              <w:t>სანიტარულ</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ჰიგიენურ</w:t>
            </w:r>
            <w:r>
              <w:rPr>
                <w:spacing w:val="1"/>
                <w:w w:val="105"/>
                <w:sz w:val="16"/>
                <w:szCs w:val="16"/>
              </w:rPr>
              <w:t xml:space="preserve"> </w:t>
            </w:r>
            <w:r>
              <w:rPr>
                <w:w w:val="105"/>
                <w:sz w:val="16"/>
                <w:szCs w:val="16"/>
              </w:rPr>
              <w:t>მდგომარეობაზე</w:t>
            </w:r>
            <w:r>
              <w:rPr>
                <w:spacing w:val="1"/>
                <w:w w:val="105"/>
                <w:sz w:val="16"/>
                <w:szCs w:val="16"/>
              </w:rPr>
              <w:t xml:space="preserve"> </w:t>
            </w:r>
            <w:r>
              <w:rPr>
                <w:w w:val="105"/>
                <w:sz w:val="16"/>
                <w:szCs w:val="16"/>
              </w:rPr>
              <w:t>ზედამხედველობა.</w:t>
            </w:r>
          </w:p>
        </w:tc>
      </w:tr>
      <w:tr w:rsidR="00421C82" w14:paraId="1A3C7695" w14:textId="77777777" w:rsidTr="00BC29FE">
        <w:trPr>
          <w:trHeight w:val="675"/>
        </w:trPr>
        <w:tc>
          <w:tcPr>
            <w:tcW w:w="705" w:type="dxa"/>
            <w:tcBorders>
              <w:top w:val="single" w:sz="12" w:space="0" w:color="ABA899"/>
              <w:bottom w:val="single" w:sz="12" w:space="0" w:color="ABA899"/>
              <w:right w:val="single" w:sz="12" w:space="0" w:color="ABA899"/>
            </w:tcBorders>
          </w:tcPr>
          <w:p w14:paraId="16918FDB" w14:textId="77777777" w:rsidR="00421C82" w:rsidRDefault="00421C82" w:rsidP="00BC29FE">
            <w:pPr>
              <w:pStyle w:val="TableParagraph"/>
              <w:spacing w:before="52"/>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9488DC3"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635" w:type="dxa"/>
            <w:gridSpan w:val="2"/>
            <w:tcBorders>
              <w:top w:val="single" w:sz="12" w:space="0" w:color="ABA899"/>
              <w:left w:val="single" w:sz="12" w:space="0" w:color="ABA899"/>
              <w:bottom w:val="single" w:sz="12" w:space="0" w:color="ABA899"/>
              <w:right w:val="single" w:sz="18" w:space="0" w:color="ABA899"/>
            </w:tcBorders>
          </w:tcPr>
          <w:p w14:paraId="1F735D70" w14:textId="77777777" w:rsidR="00421C82" w:rsidRDefault="00421C82" w:rsidP="00BC29FE">
            <w:pPr>
              <w:pStyle w:val="TableParagraph"/>
              <w:spacing w:line="177" w:lineRule="exact"/>
              <w:ind w:left="74" w:right="-29"/>
              <w:rPr>
                <w:sz w:val="16"/>
                <w:szCs w:val="16"/>
              </w:rPr>
            </w:pPr>
            <w:r>
              <w:rPr>
                <w:spacing w:val="-1"/>
                <w:w w:val="105"/>
                <w:sz w:val="16"/>
                <w:szCs w:val="16"/>
              </w:rPr>
              <w:t>მეთვალყურეობა</w:t>
            </w:r>
            <w:r>
              <w:rPr>
                <w:spacing w:val="21"/>
                <w:w w:val="105"/>
                <w:sz w:val="16"/>
                <w:szCs w:val="16"/>
              </w:rPr>
              <w:t xml:space="preserve"> </w:t>
            </w:r>
            <w:r>
              <w:rPr>
                <w:spacing w:val="-1"/>
                <w:w w:val="105"/>
                <w:sz w:val="16"/>
                <w:szCs w:val="16"/>
              </w:rPr>
              <w:t>მუნიციპალიტეტის</w:t>
            </w:r>
            <w:r>
              <w:rPr>
                <w:spacing w:val="22"/>
                <w:w w:val="105"/>
                <w:sz w:val="16"/>
                <w:szCs w:val="16"/>
              </w:rPr>
              <w:t xml:space="preserve"> </w:t>
            </w:r>
            <w:r>
              <w:rPr>
                <w:spacing w:val="-1"/>
                <w:w w:val="105"/>
                <w:sz w:val="16"/>
                <w:szCs w:val="16"/>
              </w:rPr>
              <w:t>მოსახლეობის</w:t>
            </w:r>
            <w:r>
              <w:rPr>
                <w:spacing w:val="19"/>
                <w:w w:val="105"/>
                <w:sz w:val="16"/>
                <w:szCs w:val="16"/>
              </w:rPr>
              <w:t xml:space="preserve"> </w:t>
            </w:r>
            <w:r>
              <w:rPr>
                <w:w w:val="105"/>
                <w:sz w:val="16"/>
                <w:szCs w:val="16"/>
              </w:rPr>
              <w:t>ჯანმრთელობაზე,</w:t>
            </w:r>
            <w:r>
              <w:rPr>
                <w:spacing w:val="5"/>
                <w:w w:val="105"/>
                <w:sz w:val="16"/>
                <w:szCs w:val="16"/>
              </w:rPr>
              <w:t xml:space="preserve"> </w:t>
            </w:r>
            <w:r>
              <w:rPr>
                <w:w w:val="105"/>
                <w:sz w:val="16"/>
                <w:szCs w:val="16"/>
              </w:rPr>
              <w:t>ჯანმრთელობის</w:t>
            </w:r>
            <w:r>
              <w:rPr>
                <w:spacing w:val="7"/>
                <w:w w:val="105"/>
                <w:sz w:val="16"/>
                <w:szCs w:val="16"/>
              </w:rPr>
              <w:t xml:space="preserve"> </w:t>
            </w:r>
            <w:r>
              <w:rPr>
                <w:w w:val="105"/>
                <w:sz w:val="16"/>
                <w:szCs w:val="16"/>
              </w:rPr>
              <w:t>რისკებისა</w:t>
            </w:r>
          </w:p>
          <w:p w14:paraId="27D4653C" w14:textId="77777777" w:rsidR="00421C82" w:rsidRDefault="00421C82" w:rsidP="00BC29FE">
            <w:pPr>
              <w:pStyle w:val="TableParagraph"/>
              <w:spacing w:line="203" w:lineRule="exact"/>
              <w:ind w:left="74"/>
              <w:rPr>
                <w:sz w:val="16"/>
                <w:szCs w:val="16"/>
              </w:rPr>
            </w:pPr>
            <w:r>
              <w:rPr>
                <w:sz w:val="16"/>
                <w:szCs w:val="16"/>
              </w:rPr>
              <w:t>და</w:t>
            </w:r>
            <w:r>
              <w:rPr>
                <w:spacing w:val="14"/>
                <w:sz w:val="16"/>
                <w:szCs w:val="16"/>
              </w:rPr>
              <w:t xml:space="preserve"> </w:t>
            </w:r>
            <w:r>
              <w:rPr>
                <w:sz w:val="16"/>
                <w:szCs w:val="16"/>
              </w:rPr>
              <w:t>საგანგებო</w:t>
            </w:r>
            <w:r>
              <w:rPr>
                <w:spacing w:val="15"/>
                <w:sz w:val="16"/>
                <w:szCs w:val="16"/>
              </w:rPr>
              <w:t xml:space="preserve"> </w:t>
            </w:r>
            <w:r>
              <w:rPr>
                <w:sz w:val="16"/>
                <w:szCs w:val="16"/>
              </w:rPr>
              <w:t>სიტუაციების</w:t>
            </w:r>
            <w:r>
              <w:rPr>
                <w:spacing w:val="15"/>
                <w:sz w:val="16"/>
                <w:szCs w:val="16"/>
              </w:rPr>
              <w:t xml:space="preserve"> </w:t>
            </w:r>
            <w:r>
              <w:rPr>
                <w:sz w:val="16"/>
                <w:szCs w:val="16"/>
              </w:rPr>
              <w:t>მონიტორინგი</w:t>
            </w:r>
            <w:r>
              <w:rPr>
                <w:spacing w:val="15"/>
                <w:sz w:val="16"/>
                <w:szCs w:val="16"/>
              </w:rPr>
              <w:t xml:space="preserve"> </w:t>
            </w:r>
            <w:r>
              <w:rPr>
                <w:sz w:val="16"/>
                <w:szCs w:val="16"/>
              </w:rPr>
              <w:t>და</w:t>
            </w:r>
            <w:r>
              <w:rPr>
                <w:spacing w:val="15"/>
                <w:sz w:val="16"/>
                <w:szCs w:val="16"/>
              </w:rPr>
              <w:t xml:space="preserve"> </w:t>
            </w:r>
            <w:r>
              <w:rPr>
                <w:sz w:val="16"/>
                <w:szCs w:val="16"/>
              </w:rPr>
              <w:t>რეაგირება,</w:t>
            </w:r>
            <w:r>
              <w:rPr>
                <w:spacing w:val="13"/>
                <w:sz w:val="16"/>
                <w:szCs w:val="16"/>
              </w:rPr>
              <w:t xml:space="preserve"> </w:t>
            </w:r>
            <w:r>
              <w:rPr>
                <w:sz w:val="16"/>
                <w:szCs w:val="16"/>
              </w:rPr>
              <w:t>საშიშ</w:t>
            </w:r>
            <w:r>
              <w:rPr>
                <w:spacing w:val="15"/>
                <w:sz w:val="16"/>
                <w:szCs w:val="16"/>
              </w:rPr>
              <w:t xml:space="preserve"> </w:t>
            </w:r>
            <w:r>
              <w:rPr>
                <w:sz w:val="16"/>
                <w:szCs w:val="16"/>
              </w:rPr>
              <w:t>დაავადებათა</w:t>
            </w:r>
            <w:r>
              <w:rPr>
                <w:spacing w:val="15"/>
                <w:sz w:val="16"/>
                <w:szCs w:val="16"/>
              </w:rPr>
              <w:t xml:space="preserve"> </w:t>
            </w:r>
            <w:r>
              <w:rPr>
                <w:sz w:val="16"/>
                <w:szCs w:val="16"/>
              </w:rPr>
              <w:t>პრევენცია</w:t>
            </w:r>
          </w:p>
        </w:tc>
      </w:tr>
      <w:tr w:rsidR="00421C82" w14:paraId="5B2D54D4" w14:textId="77777777" w:rsidTr="00BC29FE">
        <w:trPr>
          <w:trHeight w:val="370"/>
        </w:trPr>
        <w:tc>
          <w:tcPr>
            <w:tcW w:w="705" w:type="dxa"/>
            <w:tcBorders>
              <w:top w:val="single" w:sz="12" w:space="0" w:color="ABA899"/>
              <w:left w:val="single" w:sz="18" w:space="0" w:color="ECE9D8"/>
              <w:bottom w:val="nil"/>
              <w:right w:val="single" w:sz="18" w:space="0" w:color="ABA899"/>
            </w:tcBorders>
          </w:tcPr>
          <w:p w14:paraId="1C9DE60F" w14:textId="77777777" w:rsidR="00421C82" w:rsidRDefault="00421C82" w:rsidP="00BC29FE">
            <w:pPr>
              <w:pStyle w:val="TableParagraph"/>
              <w:spacing w:before="52"/>
              <w:ind w:left="277"/>
              <w:rPr>
                <w:rFonts w:ascii="Segoe UI Symbol"/>
                <w:sz w:val="16"/>
              </w:rPr>
            </w:pPr>
            <w:r>
              <w:rPr>
                <w:rFonts w:ascii="Segoe UI Symbol"/>
                <w:sz w:val="16"/>
              </w:rPr>
              <w:lastRenderedPageBreak/>
              <w:t>5.</w:t>
            </w:r>
          </w:p>
        </w:tc>
        <w:tc>
          <w:tcPr>
            <w:tcW w:w="2550" w:type="dxa"/>
            <w:tcBorders>
              <w:top w:val="single" w:sz="12" w:space="0" w:color="ABA899"/>
              <w:left w:val="single" w:sz="18" w:space="0" w:color="ABA899"/>
              <w:bottom w:val="nil"/>
              <w:right w:val="single" w:sz="18" w:space="0" w:color="ABA899"/>
            </w:tcBorders>
          </w:tcPr>
          <w:p w14:paraId="708F7C34" w14:textId="77777777" w:rsidR="00421C82" w:rsidRDefault="00421C82" w:rsidP="00BC29FE">
            <w:pPr>
              <w:pStyle w:val="TableParagraph"/>
              <w:spacing w:before="52"/>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90" w:type="dxa"/>
            <w:tcBorders>
              <w:top w:val="single" w:sz="12" w:space="0" w:color="ABA899"/>
              <w:left w:val="single" w:sz="18" w:space="0" w:color="ABA899"/>
              <w:bottom w:val="nil"/>
              <w:right w:val="single" w:sz="18" w:space="0" w:color="ABA899"/>
            </w:tcBorders>
          </w:tcPr>
          <w:p w14:paraId="4B9CBDEB" w14:textId="77777777" w:rsidR="00421C82" w:rsidRDefault="00421C82" w:rsidP="00BC29FE">
            <w:pPr>
              <w:pStyle w:val="TableParagraph"/>
              <w:spacing w:line="177" w:lineRule="exact"/>
              <w:ind w:left="63" w:right="30"/>
              <w:jc w:val="center"/>
              <w:rPr>
                <w:sz w:val="16"/>
                <w:szCs w:val="16"/>
              </w:rPr>
            </w:pPr>
            <w:r>
              <w:rPr>
                <w:sz w:val="16"/>
                <w:szCs w:val="16"/>
              </w:rPr>
              <w:t>ქალაქ</w:t>
            </w:r>
            <w:r>
              <w:rPr>
                <w:spacing w:val="18"/>
                <w:sz w:val="16"/>
                <w:szCs w:val="16"/>
              </w:rPr>
              <w:t xml:space="preserve"> </w:t>
            </w:r>
            <w:r>
              <w:rPr>
                <w:sz w:val="16"/>
                <w:szCs w:val="16"/>
              </w:rPr>
              <w:t>ქუთაისში,</w:t>
            </w:r>
            <w:r>
              <w:rPr>
                <w:spacing w:val="19"/>
                <w:sz w:val="16"/>
                <w:szCs w:val="16"/>
              </w:rPr>
              <w:t xml:space="preserve"> </w:t>
            </w:r>
            <w:r>
              <w:rPr>
                <w:sz w:val="16"/>
                <w:szCs w:val="16"/>
              </w:rPr>
              <w:t>საზოგადოებრივი</w:t>
            </w:r>
            <w:r>
              <w:rPr>
                <w:spacing w:val="19"/>
                <w:sz w:val="16"/>
                <w:szCs w:val="16"/>
              </w:rPr>
              <w:t xml:space="preserve"> </w:t>
            </w:r>
            <w:r>
              <w:rPr>
                <w:sz w:val="16"/>
                <w:szCs w:val="16"/>
              </w:rPr>
              <w:t>ჯანმრთელობისა</w:t>
            </w:r>
            <w:r>
              <w:rPr>
                <w:spacing w:val="18"/>
                <w:sz w:val="16"/>
                <w:szCs w:val="16"/>
              </w:rPr>
              <w:t xml:space="preserve"> </w:t>
            </w:r>
            <w:r>
              <w:rPr>
                <w:sz w:val="16"/>
                <w:szCs w:val="16"/>
              </w:rPr>
              <w:t>და</w:t>
            </w:r>
            <w:r>
              <w:rPr>
                <w:spacing w:val="19"/>
                <w:sz w:val="16"/>
                <w:szCs w:val="16"/>
              </w:rPr>
              <w:t xml:space="preserve"> </w:t>
            </w:r>
            <w:r>
              <w:rPr>
                <w:sz w:val="16"/>
                <w:szCs w:val="16"/>
              </w:rPr>
              <w:t>უსაფრთხო</w:t>
            </w:r>
          </w:p>
          <w:p w14:paraId="572EB0EB" w14:textId="77777777" w:rsidR="00421C82" w:rsidRDefault="00421C82" w:rsidP="00BC29FE">
            <w:pPr>
              <w:pStyle w:val="TableParagraph"/>
              <w:spacing w:line="173" w:lineRule="exact"/>
              <w:ind w:left="63" w:right="35"/>
              <w:jc w:val="center"/>
              <w:rPr>
                <w:sz w:val="16"/>
                <w:szCs w:val="16"/>
              </w:rPr>
            </w:pPr>
            <w:r>
              <w:rPr>
                <w:spacing w:val="-1"/>
                <w:w w:val="105"/>
                <w:sz w:val="16"/>
                <w:szCs w:val="16"/>
              </w:rPr>
              <w:t>გარემოს</w:t>
            </w:r>
            <w:r>
              <w:rPr>
                <w:spacing w:val="-10"/>
                <w:w w:val="105"/>
                <w:sz w:val="16"/>
                <w:szCs w:val="16"/>
              </w:rPr>
              <w:t xml:space="preserve"> </w:t>
            </w:r>
            <w:r>
              <w:rPr>
                <w:spacing w:val="-1"/>
                <w:w w:val="105"/>
                <w:sz w:val="16"/>
                <w:szCs w:val="16"/>
              </w:rPr>
              <w:t>შექმნა</w:t>
            </w:r>
          </w:p>
        </w:tc>
        <w:tc>
          <w:tcPr>
            <w:tcW w:w="2145" w:type="dxa"/>
            <w:tcBorders>
              <w:top w:val="single" w:sz="12" w:space="0" w:color="ABA899"/>
              <w:left w:val="single" w:sz="18" w:space="0" w:color="ABA899"/>
              <w:bottom w:val="nil"/>
              <w:right w:val="single" w:sz="18" w:space="0" w:color="ABA899"/>
            </w:tcBorders>
          </w:tcPr>
          <w:p w14:paraId="35460B54" w14:textId="77777777" w:rsidR="00421C82" w:rsidRDefault="00421C82" w:rsidP="00BC29FE">
            <w:pPr>
              <w:pStyle w:val="TableParagraph"/>
              <w:spacing w:before="64"/>
              <w:ind w:left="31" w:right="5"/>
              <w:jc w:val="center"/>
              <w:rPr>
                <w:sz w:val="16"/>
              </w:rPr>
            </w:pPr>
            <w:r>
              <w:rPr>
                <w:w w:val="105"/>
                <w:sz w:val="16"/>
              </w:rPr>
              <w:t>247,3</w:t>
            </w:r>
          </w:p>
        </w:tc>
      </w:tr>
    </w:tbl>
    <w:p w14:paraId="751C3582" w14:textId="77777777" w:rsidR="00421C82" w:rsidRDefault="00421C82" w:rsidP="00421C82">
      <w:pPr>
        <w:jc w:val="center"/>
        <w:rPr>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50"/>
        <w:gridCol w:w="2130"/>
        <w:gridCol w:w="1695"/>
        <w:gridCol w:w="1643"/>
        <w:gridCol w:w="2168"/>
      </w:tblGrid>
      <w:tr w:rsidR="00421C82" w14:paraId="2C9E71A9" w14:textId="77777777" w:rsidTr="00BC29FE">
        <w:trPr>
          <w:trHeight w:val="315"/>
        </w:trPr>
        <w:tc>
          <w:tcPr>
            <w:tcW w:w="705" w:type="dxa"/>
            <w:tcBorders>
              <w:top w:val="nil"/>
              <w:bottom w:val="single" w:sz="12" w:space="0" w:color="ABA899"/>
              <w:right w:val="single" w:sz="18" w:space="0" w:color="ABA899"/>
            </w:tcBorders>
          </w:tcPr>
          <w:p w14:paraId="563DBD07"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198998AD" w14:textId="77777777" w:rsidR="00421C82" w:rsidRDefault="00421C82" w:rsidP="00BC29FE">
            <w:pPr>
              <w:pStyle w:val="TableParagraph"/>
              <w:rPr>
                <w:rFonts w:ascii="Times New Roman"/>
                <w:sz w:val="16"/>
              </w:rPr>
            </w:pPr>
          </w:p>
        </w:tc>
        <w:tc>
          <w:tcPr>
            <w:tcW w:w="5468" w:type="dxa"/>
            <w:gridSpan w:val="3"/>
            <w:tcBorders>
              <w:top w:val="nil"/>
              <w:left w:val="single" w:sz="18" w:space="0" w:color="ABA899"/>
              <w:bottom w:val="single" w:sz="12" w:space="0" w:color="ABA899"/>
              <w:right w:val="single" w:sz="18" w:space="0" w:color="ABA899"/>
            </w:tcBorders>
          </w:tcPr>
          <w:p w14:paraId="4EB2E43D" w14:textId="77777777" w:rsidR="00421C82" w:rsidRDefault="00421C82" w:rsidP="00BC29FE">
            <w:pPr>
              <w:pStyle w:val="TableParagraph"/>
              <w:rPr>
                <w:rFonts w:ascii="Times New Roman"/>
                <w:sz w:val="16"/>
              </w:rPr>
            </w:pPr>
          </w:p>
        </w:tc>
        <w:tc>
          <w:tcPr>
            <w:tcW w:w="2168" w:type="dxa"/>
            <w:tcBorders>
              <w:top w:val="nil"/>
              <w:left w:val="single" w:sz="18" w:space="0" w:color="ABA899"/>
              <w:bottom w:val="single" w:sz="12" w:space="0" w:color="ABA899"/>
              <w:right w:val="single" w:sz="18" w:space="0" w:color="ABA899"/>
            </w:tcBorders>
          </w:tcPr>
          <w:p w14:paraId="3FEAC543" w14:textId="77777777" w:rsidR="00421C82" w:rsidRDefault="00421C82" w:rsidP="00BC29FE">
            <w:pPr>
              <w:pStyle w:val="TableParagraph"/>
              <w:rPr>
                <w:rFonts w:ascii="Times New Roman"/>
                <w:sz w:val="16"/>
              </w:rPr>
            </w:pPr>
          </w:p>
        </w:tc>
      </w:tr>
      <w:tr w:rsidR="00421C82" w14:paraId="129CCFDD" w14:textId="77777777" w:rsidTr="00BC29FE">
        <w:trPr>
          <w:trHeight w:val="675"/>
        </w:trPr>
        <w:tc>
          <w:tcPr>
            <w:tcW w:w="705" w:type="dxa"/>
            <w:tcBorders>
              <w:top w:val="single" w:sz="12" w:space="0" w:color="ABA899"/>
              <w:left w:val="single" w:sz="12" w:space="0" w:color="ECE9D8"/>
              <w:bottom w:val="single" w:sz="12" w:space="0" w:color="ABA899"/>
              <w:right w:val="single" w:sz="12" w:space="0" w:color="ABA899"/>
            </w:tcBorders>
          </w:tcPr>
          <w:p w14:paraId="557B1D76" w14:textId="77777777" w:rsidR="00421C82" w:rsidRDefault="00421C82" w:rsidP="00BC29FE">
            <w:pPr>
              <w:pStyle w:val="TableParagraph"/>
              <w:spacing w:before="52"/>
              <w:ind w:left="156" w:right="138"/>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F261321"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22B8BBF8"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636" w:type="dxa"/>
            <w:gridSpan w:val="4"/>
            <w:tcBorders>
              <w:top w:val="single" w:sz="12" w:space="0" w:color="ABA899"/>
              <w:left w:val="single" w:sz="12" w:space="0" w:color="ABA899"/>
              <w:bottom w:val="single" w:sz="12" w:space="0" w:color="ABA899"/>
              <w:right w:val="single" w:sz="18" w:space="0" w:color="ABA899"/>
            </w:tcBorders>
          </w:tcPr>
          <w:p w14:paraId="240FF0FD" w14:textId="77777777" w:rsidR="00421C82" w:rsidRDefault="00421C82" w:rsidP="00BC29FE">
            <w:pPr>
              <w:pStyle w:val="TableParagraph"/>
              <w:spacing w:before="64"/>
              <w:ind w:left="14"/>
              <w:rPr>
                <w:sz w:val="16"/>
                <w:szCs w:val="16"/>
              </w:rPr>
            </w:pPr>
            <w:r>
              <w:rPr>
                <w:sz w:val="16"/>
                <w:szCs w:val="16"/>
              </w:rPr>
              <w:t>მოსახლეობის</w:t>
            </w:r>
            <w:r>
              <w:rPr>
                <w:spacing w:val="19"/>
                <w:sz w:val="16"/>
                <w:szCs w:val="16"/>
              </w:rPr>
              <w:t xml:space="preserve"> </w:t>
            </w:r>
            <w:r>
              <w:rPr>
                <w:sz w:val="16"/>
                <w:szCs w:val="16"/>
              </w:rPr>
              <w:t>ჯანმრთელობის</w:t>
            </w:r>
            <w:r>
              <w:rPr>
                <w:spacing w:val="20"/>
                <w:sz w:val="16"/>
                <w:szCs w:val="16"/>
              </w:rPr>
              <w:t xml:space="preserve"> </w:t>
            </w:r>
            <w:r>
              <w:rPr>
                <w:sz w:val="16"/>
                <w:szCs w:val="16"/>
              </w:rPr>
              <w:t>შენარჩუნება</w:t>
            </w:r>
            <w:r>
              <w:rPr>
                <w:spacing w:val="20"/>
                <w:sz w:val="16"/>
                <w:szCs w:val="16"/>
              </w:rPr>
              <w:t xml:space="preserve"> </w:t>
            </w:r>
            <w:r>
              <w:rPr>
                <w:sz w:val="16"/>
                <w:szCs w:val="16"/>
              </w:rPr>
              <w:t>და</w:t>
            </w:r>
            <w:r>
              <w:rPr>
                <w:spacing w:val="20"/>
                <w:sz w:val="16"/>
                <w:szCs w:val="16"/>
              </w:rPr>
              <w:t xml:space="preserve"> </w:t>
            </w:r>
            <w:r>
              <w:rPr>
                <w:sz w:val="16"/>
                <w:szCs w:val="16"/>
              </w:rPr>
              <w:t>საგანგებო</w:t>
            </w:r>
            <w:r>
              <w:rPr>
                <w:spacing w:val="20"/>
                <w:sz w:val="16"/>
                <w:szCs w:val="16"/>
              </w:rPr>
              <w:t xml:space="preserve"> </w:t>
            </w:r>
            <w:r>
              <w:rPr>
                <w:sz w:val="16"/>
                <w:szCs w:val="16"/>
              </w:rPr>
              <w:t>სიტუაციების</w:t>
            </w:r>
            <w:r>
              <w:rPr>
                <w:spacing w:val="20"/>
                <w:sz w:val="16"/>
                <w:szCs w:val="16"/>
              </w:rPr>
              <w:t xml:space="preserve"> </w:t>
            </w:r>
            <w:r>
              <w:rPr>
                <w:sz w:val="16"/>
                <w:szCs w:val="16"/>
              </w:rPr>
              <w:t>ლოკალიზება</w:t>
            </w:r>
          </w:p>
        </w:tc>
      </w:tr>
      <w:tr w:rsidR="00421C82" w14:paraId="78E24686" w14:textId="77777777" w:rsidTr="00BC29FE">
        <w:trPr>
          <w:trHeight w:val="675"/>
        </w:trPr>
        <w:tc>
          <w:tcPr>
            <w:tcW w:w="705" w:type="dxa"/>
            <w:vMerge w:val="restart"/>
            <w:tcBorders>
              <w:top w:val="single" w:sz="12" w:space="0" w:color="ABA899"/>
              <w:left w:val="single" w:sz="12" w:space="0" w:color="ECE9D8"/>
              <w:bottom w:val="single" w:sz="12" w:space="0" w:color="ABA899"/>
              <w:right w:val="single" w:sz="12" w:space="0" w:color="ABA899"/>
            </w:tcBorders>
          </w:tcPr>
          <w:p w14:paraId="24DEFC5F" w14:textId="77777777" w:rsidR="00421C82" w:rsidRDefault="00421C82" w:rsidP="00BC29FE">
            <w:pPr>
              <w:pStyle w:val="TableParagraph"/>
              <w:rPr>
                <w:rFonts w:ascii="Segoe UI Symbol"/>
                <w:sz w:val="16"/>
              </w:rPr>
            </w:pPr>
          </w:p>
          <w:p w14:paraId="19848D00" w14:textId="77777777" w:rsidR="00421C82" w:rsidRDefault="00421C82" w:rsidP="00BC29FE">
            <w:pPr>
              <w:pStyle w:val="TableParagraph"/>
              <w:rPr>
                <w:rFonts w:ascii="Segoe UI Symbol"/>
                <w:sz w:val="16"/>
              </w:rPr>
            </w:pPr>
          </w:p>
          <w:p w14:paraId="0D21ED3A" w14:textId="77777777" w:rsidR="00421C82" w:rsidRDefault="00421C82" w:rsidP="00BC29FE">
            <w:pPr>
              <w:pStyle w:val="TableParagraph"/>
              <w:rPr>
                <w:rFonts w:ascii="Segoe UI Symbol"/>
                <w:sz w:val="16"/>
              </w:rPr>
            </w:pPr>
          </w:p>
          <w:p w14:paraId="699694B2" w14:textId="77777777" w:rsidR="00421C82" w:rsidRDefault="00421C82" w:rsidP="00BC29FE">
            <w:pPr>
              <w:pStyle w:val="TableParagraph"/>
              <w:spacing w:before="119"/>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0D36D92" w14:textId="77777777" w:rsidR="00421C82" w:rsidRDefault="00421C82" w:rsidP="00BC29FE">
            <w:pPr>
              <w:pStyle w:val="TableParagraph"/>
              <w:rPr>
                <w:rFonts w:ascii="Segoe UI Symbol"/>
                <w:sz w:val="16"/>
              </w:rPr>
            </w:pPr>
          </w:p>
          <w:p w14:paraId="5A1F4C02" w14:textId="77777777" w:rsidR="00421C82" w:rsidRDefault="00421C82" w:rsidP="00BC29FE">
            <w:pPr>
              <w:pStyle w:val="TableParagraph"/>
              <w:rPr>
                <w:rFonts w:ascii="Segoe UI Symbol"/>
                <w:sz w:val="16"/>
              </w:rPr>
            </w:pPr>
          </w:p>
          <w:p w14:paraId="7DB3DDFC" w14:textId="77777777" w:rsidR="00421C82" w:rsidRDefault="00421C82" w:rsidP="00BC29FE">
            <w:pPr>
              <w:pStyle w:val="TableParagraph"/>
              <w:spacing w:before="2"/>
              <w:rPr>
                <w:rFonts w:ascii="Segoe UI Symbol"/>
                <w:sz w:val="19"/>
              </w:rPr>
            </w:pPr>
          </w:p>
          <w:p w14:paraId="78581703" w14:textId="77777777" w:rsidR="00421C82" w:rsidRDefault="00421C82" w:rsidP="00BC29FE">
            <w:pPr>
              <w:pStyle w:val="TableParagraph"/>
              <w:spacing w:before="1" w:line="220" w:lineRule="auto"/>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1"/>
                <w:w w:val="65"/>
                <w:sz w:val="16"/>
                <w:szCs w:val="16"/>
              </w:rPr>
              <w:t xml:space="preserve"> </w:t>
            </w:r>
            <w:r>
              <w:rPr>
                <w:rFonts w:eastAsia="Segoe UI Symbol"/>
                <w:w w:val="65"/>
                <w:sz w:val="16"/>
                <w:szCs w:val="16"/>
              </w:rPr>
              <w:t>შუალედური</w:t>
            </w:r>
            <w:r>
              <w:rPr>
                <w:rFonts w:ascii="Segoe UI Symbol" w:eastAsia="Segoe UI Symbol" w:hAnsi="Segoe UI Symbol" w:cs="Segoe UI Symbol"/>
                <w:spacing w:val="1"/>
                <w:w w:val="6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4"/>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4"/>
                <w:w w:val="55"/>
                <w:sz w:val="16"/>
                <w:szCs w:val="16"/>
              </w:rPr>
              <w:t xml:space="preserve"> </w:t>
            </w:r>
            <w:r>
              <w:rPr>
                <w:rFonts w:eastAsia="Segoe UI Symbol"/>
                <w:w w:val="55"/>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6677C1B4" w14:textId="77777777" w:rsidR="00421C82" w:rsidRDefault="00421C82" w:rsidP="00BC29FE">
            <w:pPr>
              <w:pStyle w:val="TableParagraph"/>
              <w:spacing w:before="52"/>
              <w:ind w:left="4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7"/>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1B4EFAB9"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3FF54700"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43" w:type="dxa"/>
            <w:tcBorders>
              <w:top w:val="single" w:sz="12" w:space="0" w:color="ABA899"/>
              <w:left w:val="single" w:sz="12" w:space="0" w:color="ABA899"/>
              <w:bottom w:val="single" w:sz="12" w:space="0" w:color="ABA899"/>
              <w:right w:val="single" w:sz="12" w:space="0" w:color="ABA899"/>
            </w:tcBorders>
          </w:tcPr>
          <w:p w14:paraId="3FB1A2E4" w14:textId="77777777" w:rsidR="00421C82" w:rsidRDefault="00421C82" w:rsidP="00BC29FE">
            <w:pPr>
              <w:pStyle w:val="TableParagraph"/>
              <w:spacing w:line="166" w:lineRule="exact"/>
              <w:ind w:left="329"/>
              <w:rPr>
                <w:rFonts w:ascii="Segoe UI Symbol" w:eastAsia="Segoe UI Symbol" w:hAnsi="Segoe UI Symbol" w:cs="Segoe UI Symbol"/>
                <w:sz w:val="16"/>
                <w:szCs w:val="16"/>
              </w:rPr>
            </w:pPr>
            <w:r>
              <w:rPr>
                <w:rFonts w:eastAsia="Segoe UI Symbol"/>
                <w:w w:val="70"/>
                <w:sz w:val="16"/>
                <w:szCs w:val="16"/>
              </w:rPr>
              <w:t>მიზნობრივი</w:t>
            </w:r>
          </w:p>
          <w:p w14:paraId="1CC2E124" w14:textId="77777777" w:rsidR="00421C82" w:rsidRDefault="00421C82" w:rsidP="00BC29FE">
            <w:pPr>
              <w:pStyle w:val="TableParagraph"/>
              <w:spacing w:line="204" w:lineRule="exact"/>
              <w:ind w:left="329"/>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8" w:type="dxa"/>
            <w:tcBorders>
              <w:top w:val="single" w:sz="12" w:space="0" w:color="ABA899"/>
              <w:left w:val="single" w:sz="12" w:space="0" w:color="ABA899"/>
              <w:bottom w:val="single" w:sz="12" w:space="0" w:color="ABA899"/>
              <w:right w:val="single" w:sz="18" w:space="0" w:color="ABA899"/>
            </w:tcBorders>
          </w:tcPr>
          <w:p w14:paraId="7B43F386" w14:textId="77777777" w:rsidR="00421C82" w:rsidRDefault="00421C82" w:rsidP="00BC29FE">
            <w:pPr>
              <w:pStyle w:val="TableParagraph"/>
              <w:spacing w:before="52"/>
              <w:ind w:left="396"/>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9803721"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1BB883C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0A4684D"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0E4200E2" w14:textId="77777777" w:rsidR="00421C82" w:rsidRDefault="00421C82" w:rsidP="00BC29FE">
            <w:pPr>
              <w:pStyle w:val="TableParagraph"/>
              <w:spacing w:line="177" w:lineRule="exact"/>
              <w:ind w:left="194"/>
              <w:rPr>
                <w:sz w:val="16"/>
                <w:szCs w:val="16"/>
              </w:rPr>
            </w:pPr>
            <w:r>
              <w:rPr>
                <w:sz w:val="16"/>
                <w:szCs w:val="16"/>
              </w:rPr>
              <w:t>გადამდებ</w:t>
            </w:r>
            <w:r>
              <w:rPr>
                <w:spacing w:val="16"/>
                <w:sz w:val="16"/>
                <w:szCs w:val="16"/>
              </w:rPr>
              <w:t xml:space="preserve"> </w:t>
            </w:r>
            <w:r>
              <w:rPr>
                <w:sz w:val="16"/>
                <w:szCs w:val="16"/>
              </w:rPr>
              <w:t>დაავადებათა</w:t>
            </w:r>
          </w:p>
          <w:p w14:paraId="15288657" w14:textId="77777777" w:rsidR="00421C82" w:rsidRDefault="00421C82" w:rsidP="00BC29FE">
            <w:pPr>
              <w:pStyle w:val="TableParagraph"/>
              <w:spacing w:line="203" w:lineRule="exact"/>
              <w:ind w:left="119"/>
              <w:rPr>
                <w:sz w:val="16"/>
                <w:szCs w:val="16"/>
              </w:rPr>
            </w:pPr>
            <w:r>
              <w:rPr>
                <w:sz w:val="16"/>
                <w:szCs w:val="16"/>
              </w:rPr>
              <w:t>შემთხვევების</w:t>
            </w:r>
            <w:r>
              <w:rPr>
                <w:spacing w:val="19"/>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4EB67FD6" w14:textId="77777777" w:rsidR="00421C82" w:rsidRDefault="00421C82" w:rsidP="00BC29FE">
            <w:pPr>
              <w:pStyle w:val="TableParagraph"/>
              <w:spacing w:before="64"/>
              <w:ind w:left="88" w:right="13"/>
              <w:jc w:val="center"/>
              <w:rPr>
                <w:sz w:val="16"/>
              </w:rPr>
            </w:pPr>
            <w:r>
              <w:rPr>
                <w:w w:val="105"/>
                <w:sz w:val="16"/>
              </w:rPr>
              <w:t>5000</w:t>
            </w:r>
          </w:p>
        </w:tc>
        <w:tc>
          <w:tcPr>
            <w:tcW w:w="1643" w:type="dxa"/>
            <w:tcBorders>
              <w:top w:val="single" w:sz="12" w:space="0" w:color="ABA899"/>
              <w:left w:val="single" w:sz="12" w:space="0" w:color="ABA899"/>
              <w:bottom w:val="single" w:sz="12" w:space="0" w:color="ABA899"/>
              <w:right w:val="single" w:sz="12" w:space="0" w:color="ABA899"/>
            </w:tcBorders>
          </w:tcPr>
          <w:p w14:paraId="4A53127A" w14:textId="77777777" w:rsidR="00421C82" w:rsidRDefault="00421C82" w:rsidP="00BC29FE">
            <w:pPr>
              <w:pStyle w:val="TableParagraph"/>
              <w:spacing w:before="64"/>
              <w:ind w:left="576" w:right="509"/>
              <w:jc w:val="center"/>
              <w:rPr>
                <w:sz w:val="16"/>
              </w:rPr>
            </w:pPr>
            <w:r>
              <w:rPr>
                <w:w w:val="105"/>
                <w:sz w:val="16"/>
              </w:rPr>
              <w:t>2500</w:t>
            </w:r>
          </w:p>
        </w:tc>
        <w:tc>
          <w:tcPr>
            <w:tcW w:w="2168" w:type="dxa"/>
            <w:tcBorders>
              <w:top w:val="single" w:sz="12" w:space="0" w:color="ABA899"/>
              <w:left w:val="single" w:sz="12" w:space="0" w:color="ABA899"/>
              <w:bottom w:val="single" w:sz="12" w:space="0" w:color="ABA899"/>
              <w:right w:val="single" w:sz="18" w:space="0" w:color="ABA899"/>
            </w:tcBorders>
          </w:tcPr>
          <w:p w14:paraId="6FF8B513" w14:textId="77777777" w:rsidR="00421C82" w:rsidRDefault="00421C82" w:rsidP="00BC29FE">
            <w:pPr>
              <w:pStyle w:val="TableParagraph"/>
              <w:spacing w:line="177" w:lineRule="exact"/>
              <w:ind w:left="301" w:right="292"/>
              <w:jc w:val="center"/>
              <w:rPr>
                <w:sz w:val="16"/>
                <w:szCs w:val="16"/>
              </w:rPr>
            </w:pPr>
            <w:r>
              <w:rPr>
                <w:sz w:val="16"/>
                <w:szCs w:val="16"/>
              </w:rPr>
              <w:t>დაავადებათა</w:t>
            </w:r>
            <w:r>
              <w:rPr>
                <w:spacing w:val="14"/>
                <w:sz w:val="16"/>
                <w:szCs w:val="16"/>
              </w:rPr>
              <w:t xml:space="preserve"> </w:t>
            </w:r>
            <w:r>
              <w:rPr>
                <w:sz w:val="16"/>
                <w:szCs w:val="16"/>
              </w:rPr>
              <w:t>ახალი</w:t>
            </w:r>
          </w:p>
          <w:p w14:paraId="3347832D" w14:textId="77777777" w:rsidR="00421C82" w:rsidRDefault="00421C82" w:rsidP="00BC29FE">
            <w:pPr>
              <w:pStyle w:val="TableParagraph"/>
              <w:spacing w:line="203" w:lineRule="exact"/>
              <w:ind w:left="301" w:right="288"/>
              <w:jc w:val="center"/>
              <w:rPr>
                <w:sz w:val="16"/>
                <w:szCs w:val="16"/>
              </w:rPr>
            </w:pPr>
            <w:r>
              <w:rPr>
                <w:sz w:val="16"/>
                <w:szCs w:val="16"/>
              </w:rPr>
              <w:t>შტამების</w:t>
            </w:r>
            <w:r>
              <w:rPr>
                <w:spacing w:val="10"/>
                <w:sz w:val="16"/>
                <w:szCs w:val="16"/>
              </w:rPr>
              <w:t xml:space="preserve"> </w:t>
            </w:r>
            <w:r>
              <w:rPr>
                <w:sz w:val="16"/>
                <w:szCs w:val="16"/>
              </w:rPr>
              <w:t>გაჩენა</w:t>
            </w:r>
          </w:p>
        </w:tc>
      </w:tr>
      <w:tr w:rsidR="00421C82" w14:paraId="2F59544B"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26CFC867"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C47E1FA"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3CB4DD08" w14:textId="77777777" w:rsidR="00421C82" w:rsidRDefault="00421C82" w:rsidP="00BC29FE">
            <w:pPr>
              <w:pStyle w:val="TableParagraph"/>
              <w:spacing w:line="177" w:lineRule="exact"/>
              <w:ind w:left="89" w:right="2"/>
              <w:jc w:val="center"/>
              <w:rPr>
                <w:sz w:val="16"/>
                <w:szCs w:val="16"/>
              </w:rPr>
            </w:pPr>
            <w:r>
              <w:rPr>
                <w:sz w:val="16"/>
                <w:szCs w:val="16"/>
              </w:rPr>
              <w:t>ჩატარებული</w:t>
            </w:r>
            <w:r>
              <w:rPr>
                <w:spacing w:val="14"/>
                <w:sz w:val="16"/>
                <w:szCs w:val="16"/>
              </w:rPr>
              <w:t xml:space="preserve"> </w:t>
            </w:r>
            <w:r>
              <w:rPr>
                <w:sz w:val="16"/>
                <w:szCs w:val="16"/>
              </w:rPr>
              <w:t>აცრების</w:t>
            </w:r>
          </w:p>
          <w:p w14:paraId="01905201" w14:textId="77777777" w:rsidR="00421C82" w:rsidRDefault="00421C82" w:rsidP="00BC29FE">
            <w:pPr>
              <w:pStyle w:val="TableParagraph"/>
              <w:spacing w:line="203" w:lineRule="exact"/>
              <w:ind w:left="95" w:right="5"/>
              <w:jc w:val="center"/>
              <w:rPr>
                <w:sz w:val="16"/>
                <w:szCs w:val="16"/>
              </w:rPr>
            </w:pPr>
            <w:r>
              <w:rPr>
                <w:w w:val="105"/>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18A69887" w14:textId="77777777" w:rsidR="00421C82" w:rsidRDefault="00421C82" w:rsidP="00BC29FE">
            <w:pPr>
              <w:pStyle w:val="TableParagraph"/>
              <w:rPr>
                <w:rFonts w:ascii="Times New Roman"/>
                <w:sz w:val="16"/>
              </w:rPr>
            </w:pPr>
          </w:p>
        </w:tc>
        <w:tc>
          <w:tcPr>
            <w:tcW w:w="1643" w:type="dxa"/>
            <w:tcBorders>
              <w:top w:val="single" w:sz="12" w:space="0" w:color="ABA899"/>
              <w:left w:val="single" w:sz="12" w:space="0" w:color="ABA899"/>
              <w:bottom w:val="single" w:sz="12" w:space="0" w:color="ABA899"/>
              <w:right w:val="single" w:sz="12" w:space="0" w:color="ABA899"/>
            </w:tcBorders>
          </w:tcPr>
          <w:p w14:paraId="4A36344E" w14:textId="77777777" w:rsidR="00421C82" w:rsidRDefault="00421C82" w:rsidP="00BC29FE">
            <w:pPr>
              <w:pStyle w:val="TableParagraph"/>
              <w:rPr>
                <w:rFonts w:ascii="Times New Roman"/>
                <w:sz w:val="16"/>
              </w:rPr>
            </w:pPr>
          </w:p>
        </w:tc>
        <w:tc>
          <w:tcPr>
            <w:tcW w:w="2168" w:type="dxa"/>
            <w:tcBorders>
              <w:top w:val="single" w:sz="12" w:space="0" w:color="ABA899"/>
              <w:left w:val="single" w:sz="12" w:space="0" w:color="ABA899"/>
              <w:bottom w:val="single" w:sz="12" w:space="0" w:color="ABA899"/>
              <w:right w:val="single" w:sz="18" w:space="0" w:color="ABA899"/>
            </w:tcBorders>
          </w:tcPr>
          <w:p w14:paraId="1C8181B2" w14:textId="77777777" w:rsidR="00421C82" w:rsidRDefault="00421C82" w:rsidP="00BC29FE">
            <w:pPr>
              <w:pStyle w:val="TableParagraph"/>
              <w:rPr>
                <w:rFonts w:ascii="Times New Roman"/>
                <w:sz w:val="16"/>
              </w:rPr>
            </w:pPr>
          </w:p>
        </w:tc>
      </w:tr>
    </w:tbl>
    <w:p w14:paraId="110397CB" w14:textId="77777777" w:rsidR="00421C82" w:rsidRDefault="00421C82" w:rsidP="00421C82">
      <w:pPr>
        <w:pStyle w:val="a7"/>
        <w:spacing w:before="3"/>
        <w:rPr>
          <w:sz w:val="15"/>
        </w:rPr>
      </w:pPr>
    </w:p>
    <w:p w14:paraId="51E2F25B" w14:textId="77777777" w:rsidR="00421C82" w:rsidRDefault="00421C82" w:rsidP="00421C82">
      <w:pPr>
        <w:pStyle w:val="a7"/>
        <w:spacing w:before="50"/>
        <w:ind w:left="110"/>
      </w:pPr>
      <w:r>
        <w:rPr>
          <w:rFonts w:ascii="Sylfaen" w:hAnsi="Sylfaen" w:cs="Sylfaen"/>
          <w:w w:val="60"/>
        </w:rPr>
        <w:t>ა</w:t>
      </w:r>
      <w:r>
        <w:rPr>
          <w:w w:val="60"/>
        </w:rPr>
        <w:t>.</w:t>
      </w:r>
      <w:r>
        <w:rPr>
          <w:rFonts w:ascii="Sylfaen" w:hAnsi="Sylfaen" w:cs="Sylfaen"/>
          <w:w w:val="60"/>
        </w:rPr>
        <w:t>ბ</w:t>
      </w:r>
      <w:r>
        <w:rPr>
          <w:w w:val="60"/>
        </w:rPr>
        <w:t>)</w:t>
      </w:r>
      <w:r>
        <w:rPr>
          <w:spacing w:val="28"/>
        </w:rPr>
        <w:t xml:space="preserve"> </w:t>
      </w:r>
      <w:r>
        <w:rPr>
          <w:rFonts w:ascii="Sylfaen" w:hAnsi="Sylfaen" w:cs="Sylfaen"/>
          <w:w w:val="60"/>
        </w:rPr>
        <w:t>ქვეპროგრამა</w:t>
      </w:r>
      <w:r>
        <w:rPr>
          <w:w w:val="60"/>
        </w:rPr>
        <w:t>:</w:t>
      </w:r>
      <w:r>
        <w:rPr>
          <w:spacing w:val="29"/>
        </w:rPr>
        <w:t xml:space="preserve"> </w:t>
      </w:r>
      <w:r>
        <w:rPr>
          <w:rFonts w:ascii="Sylfaen" w:hAnsi="Sylfaen" w:cs="Sylfaen"/>
          <w:w w:val="60"/>
        </w:rPr>
        <w:t>მედიკამენტებით</w:t>
      </w:r>
      <w:r>
        <w:rPr>
          <w:spacing w:val="29"/>
        </w:rPr>
        <w:t xml:space="preserve"> </w:t>
      </w:r>
      <w:r>
        <w:rPr>
          <w:rFonts w:ascii="Sylfaen" w:hAnsi="Sylfaen" w:cs="Sylfaen"/>
          <w:w w:val="60"/>
        </w:rPr>
        <w:t>უზრუნველყოფა</w:t>
      </w:r>
      <w:r>
        <w:rPr>
          <w:spacing w:val="29"/>
        </w:rPr>
        <w:t xml:space="preserve"> </w:t>
      </w:r>
      <w:r>
        <w:rPr>
          <w:w w:val="60"/>
        </w:rPr>
        <w:t>(</w:t>
      </w:r>
      <w:r>
        <w:rPr>
          <w:rFonts w:ascii="Sylfaen" w:hAnsi="Sylfaen" w:cs="Sylfaen"/>
          <w:w w:val="60"/>
        </w:rPr>
        <w:t>პროგრამული</w:t>
      </w:r>
      <w:r>
        <w:rPr>
          <w:spacing w:val="29"/>
        </w:rPr>
        <w:t xml:space="preserve"> </w:t>
      </w:r>
      <w:r>
        <w:rPr>
          <w:rFonts w:ascii="Sylfaen" w:hAnsi="Sylfaen" w:cs="Sylfaen"/>
          <w:w w:val="60"/>
        </w:rPr>
        <w:t>კოდი</w:t>
      </w:r>
      <w:r>
        <w:rPr>
          <w:spacing w:val="29"/>
        </w:rPr>
        <w:t xml:space="preserve"> </w:t>
      </w:r>
      <w:r>
        <w:rPr>
          <w:w w:val="60"/>
        </w:rPr>
        <w:t>06</w:t>
      </w:r>
      <w:r>
        <w:rPr>
          <w:spacing w:val="29"/>
        </w:rPr>
        <w:t xml:space="preserve"> </w:t>
      </w:r>
      <w:r>
        <w:rPr>
          <w:w w:val="60"/>
        </w:rPr>
        <w:t>01</w:t>
      </w:r>
      <w:r>
        <w:rPr>
          <w:spacing w:val="29"/>
        </w:rPr>
        <w:t xml:space="preserve"> </w:t>
      </w:r>
      <w:r>
        <w:rPr>
          <w:w w:val="60"/>
        </w:rPr>
        <w:t>02)</w:t>
      </w:r>
    </w:p>
    <w:p w14:paraId="0A785BF6"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195"/>
        <w:gridCol w:w="1650"/>
        <w:gridCol w:w="4065"/>
      </w:tblGrid>
      <w:tr w:rsidR="00421C82" w14:paraId="10D85E29" w14:textId="77777777" w:rsidTr="00BC29FE">
        <w:trPr>
          <w:trHeight w:val="870"/>
        </w:trPr>
        <w:tc>
          <w:tcPr>
            <w:tcW w:w="195" w:type="dxa"/>
            <w:tcBorders>
              <w:bottom w:val="single" w:sz="12" w:space="0" w:color="ABA899"/>
              <w:right w:val="single" w:sz="12" w:space="0" w:color="ABA899"/>
            </w:tcBorders>
          </w:tcPr>
          <w:p w14:paraId="466CAA1C" w14:textId="77777777" w:rsidR="00421C82" w:rsidRDefault="00421C82" w:rsidP="00BC29FE">
            <w:pPr>
              <w:pStyle w:val="TableParagraph"/>
              <w:spacing w:before="11"/>
              <w:rPr>
                <w:rFonts w:ascii="Segoe UI Symbol"/>
                <w:sz w:val="11"/>
              </w:rPr>
            </w:pPr>
          </w:p>
          <w:p w14:paraId="51C6C16C" w14:textId="77777777" w:rsidR="00421C82" w:rsidRDefault="00421C82" w:rsidP="00BC29FE">
            <w:pPr>
              <w:pStyle w:val="TableParagraph"/>
              <w:ind w:left="18"/>
              <w:jc w:val="center"/>
              <w:rPr>
                <w:rFonts w:ascii="Segoe UI Symbol"/>
                <w:sz w:val="16"/>
              </w:rPr>
            </w:pPr>
            <w:r>
              <w:rPr>
                <w:rFonts w:ascii="Segoe UI Symbol"/>
                <w:sz w:val="16"/>
              </w:rPr>
              <w:t>1.</w:t>
            </w:r>
          </w:p>
        </w:tc>
        <w:tc>
          <w:tcPr>
            <w:tcW w:w="1650" w:type="dxa"/>
            <w:tcBorders>
              <w:left w:val="single" w:sz="12" w:space="0" w:color="ABA899"/>
              <w:bottom w:val="single" w:sz="12" w:space="0" w:color="ABA899"/>
              <w:right w:val="single" w:sz="12" w:space="0" w:color="ABA899"/>
            </w:tcBorders>
          </w:tcPr>
          <w:p w14:paraId="50F7307D" w14:textId="77777777" w:rsidR="00421C82" w:rsidRDefault="00421C82" w:rsidP="00BC29FE">
            <w:pPr>
              <w:pStyle w:val="TableParagraph"/>
              <w:spacing w:before="66" w:line="220" w:lineRule="auto"/>
              <w:ind w:left="14" w:right="-29"/>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4065" w:type="dxa"/>
            <w:tcBorders>
              <w:left w:val="single" w:sz="12" w:space="0" w:color="ABA899"/>
              <w:bottom w:val="single" w:sz="12" w:space="0" w:color="ABA899"/>
              <w:right w:val="single" w:sz="18" w:space="0" w:color="ABA899"/>
            </w:tcBorders>
          </w:tcPr>
          <w:p w14:paraId="360C0699" w14:textId="77777777" w:rsidR="00421C82" w:rsidRDefault="00421C82" w:rsidP="00BC29FE">
            <w:pPr>
              <w:pStyle w:val="TableParagraph"/>
              <w:spacing w:line="177" w:lineRule="exact"/>
              <w:ind w:left="33" w:right="14"/>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6"/>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p>
          <w:p w14:paraId="0665F799" w14:textId="77777777" w:rsidR="00421C82" w:rsidRDefault="00421C82" w:rsidP="00BC29FE">
            <w:pPr>
              <w:pStyle w:val="TableParagraph"/>
              <w:spacing w:before="3" w:line="223" w:lineRule="auto"/>
              <w:ind w:left="57" w:right="14"/>
              <w:jc w:val="center"/>
              <w:rPr>
                <w:sz w:val="16"/>
                <w:szCs w:val="16"/>
              </w:rPr>
            </w:pPr>
            <w:r>
              <w:rPr>
                <w:sz w:val="16"/>
                <w:szCs w:val="16"/>
              </w:rPr>
              <w:t>პირველადი სტრუქტურული</w:t>
            </w:r>
            <w:r>
              <w:rPr>
                <w:spacing w:val="1"/>
                <w:sz w:val="16"/>
                <w:szCs w:val="16"/>
              </w:rPr>
              <w:t xml:space="preserve"> </w:t>
            </w:r>
            <w:r>
              <w:rPr>
                <w:sz w:val="16"/>
                <w:szCs w:val="16"/>
              </w:rPr>
              <w:t>ერთეული</w:t>
            </w:r>
            <w:r>
              <w:rPr>
                <w:spacing w:val="1"/>
                <w:sz w:val="16"/>
                <w:szCs w:val="16"/>
              </w:rPr>
              <w:t xml:space="preserve"> </w:t>
            </w:r>
            <w:r>
              <w:rPr>
                <w:sz w:val="16"/>
                <w:szCs w:val="16"/>
              </w:rPr>
              <w:t>–</w:t>
            </w:r>
            <w:r>
              <w:rPr>
                <w:spacing w:val="1"/>
                <w:sz w:val="16"/>
                <w:szCs w:val="16"/>
              </w:rPr>
              <w:t xml:space="preserve"> </w:t>
            </w:r>
            <w:r>
              <w:rPr>
                <w:sz w:val="16"/>
                <w:szCs w:val="16"/>
              </w:rPr>
              <w:t>სოციალურ</w:t>
            </w:r>
            <w:r>
              <w:rPr>
                <w:spacing w:val="-37"/>
                <w:sz w:val="16"/>
                <w:szCs w:val="16"/>
              </w:rPr>
              <w:t xml:space="preserve"> </w:t>
            </w:r>
            <w:r>
              <w:rPr>
                <w:w w:val="105"/>
                <w:sz w:val="16"/>
                <w:szCs w:val="16"/>
              </w:rPr>
              <w:t>საკითხთა</w:t>
            </w:r>
            <w:r>
              <w:rPr>
                <w:spacing w:val="-2"/>
                <w:w w:val="105"/>
                <w:sz w:val="16"/>
                <w:szCs w:val="16"/>
              </w:rPr>
              <w:t xml:space="preserve"> </w:t>
            </w:r>
            <w:r>
              <w:rPr>
                <w:w w:val="105"/>
                <w:sz w:val="16"/>
                <w:szCs w:val="16"/>
              </w:rPr>
              <w:t>სამსახური</w:t>
            </w:r>
          </w:p>
        </w:tc>
      </w:tr>
      <w:tr w:rsidR="00421C82" w14:paraId="25A58446" w14:textId="77777777" w:rsidTr="00BC29FE">
        <w:trPr>
          <w:trHeight w:val="675"/>
        </w:trPr>
        <w:tc>
          <w:tcPr>
            <w:tcW w:w="195" w:type="dxa"/>
            <w:tcBorders>
              <w:top w:val="single" w:sz="12" w:space="0" w:color="ABA899"/>
              <w:bottom w:val="single" w:sz="12" w:space="0" w:color="ABA899"/>
              <w:right w:val="single" w:sz="12" w:space="0" w:color="ABA899"/>
            </w:tcBorders>
          </w:tcPr>
          <w:p w14:paraId="57A0F980" w14:textId="77777777" w:rsidR="00421C82" w:rsidRDefault="00421C82" w:rsidP="00BC29FE">
            <w:pPr>
              <w:pStyle w:val="TableParagraph"/>
              <w:spacing w:before="52"/>
              <w:ind w:left="18"/>
              <w:jc w:val="center"/>
              <w:rPr>
                <w:rFonts w:ascii="Segoe UI Symbol"/>
                <w:sz w:val="16"/>
              </w:rPr>
            </w:pPr>
            <w:r>
              <w:rPr>
                <w:rFonts w:ascii="Segoe UI Symbol"/>
                <w:sz w:val="16"/>
              </w:rPr>
              <w:t>2.</w:t>
            </w:r>
          </w:p>
        </w:tc>
        <w:tc>
          <w:tcPr>
            <w:tcW w:w="1650" w:type="dxa"/>
            <w:tcBorders>
              <w:top w:val="single" w:sz="12" w:space="0" w:color="ABA899"/>
              <w:left w:val="single" w:sz="12" w:space="0" w:color="ABA899"/>
              <w:bottom w:val="single" w:sz="12" w:space="0" w:color="ABA899"/>
              <w:right w:val="single" w:sz="12" w:space="0" w:color="ABA899"/>
            </w:tcBorders>
          </w:tcPr>
          <w:p w14:paraId="55907C97"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23088593"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5"/>
                <w:sz w:val="16"/>
                <w:szCs w:val="16"/>
              </w:rPr>
              <w:t>ბიუჯეტი</w:t>
            </w:r>
          </w:p>
        </w:tc>
        <w:tc>
          <w:tcPr>
            <w:tcW w:w="4065" w:type="dxa"/>
            <w:tcBorders>
              <w:top w:val="single" w:sz="12" w:space="0" w:color="ABA899"/>
              <w:left w:val="single" w:sz="12" w:space="0" w:color="ABA899"/>
              <w:bottom w:val="single" w:sz="12" w:space="0" w:color="ABA899"/>
              <w:right w:val="single" w:sz="18" w:space="0" w:color="ABA899"/>
            </w:tcBorders>
          </w:tcPr>
          <w:p w14:paraId="18F90E47" w14:textId="77777777" w:rsidR="00421C82" w:rsidRDefault="00421C82" w:rsidP="00BC29FE">
            <w:pPr>
              <w:pStyle w:val="TableParagraph"/>
              <w:spacing w:before="64"/>
              <w:ind w:left="47" w:right="14"/>
              <w:jc w:val="center"/>
              <w:rPr>
                <w:sz w:val="16"/>
              </w:rPr>
            </w:pPr>
            <w:r>
              <w:rPr>
                <w:w w:val="105"/>
                <w:sz w:val="16"/>
              </w:rPr>
              <w:t>250,0</w:t>
            </w:r>
          </w:p>
        </w:tc>
      </w:tr>
      <w:tr w:rsidR="00421C82" w14:paraId="215B8D50" w14:textId="77777777" w:rsidTr="00BC29FE">
        <w:trPr>
          <w:trHeight w:val="194"/>
        </w:trPr>
        <w:tc>
          <w:tcPr>
            <w:tcW w:w="195" w:type="dxa"/>
            <w:tcBorders>
              <w:top w:val="single" w:sz="12" w:space="0" w:color="ABA899"/>
              <w:left w:val="single" w:sz="18" w:space="0" w:color="ECE9D8"/>
              <w:bottom w:val="nil"/>
              <w:right w:val="single" w:sz="18" w:space="0" w:color="ABA899"/>
            </w:tcBorders>
          </w:tcPr>
          <w:p w14:paraId="59D03A09" w14:textId="77777777" w:rsidR="00421C82" w:rsidRDefault="00421C82" w:rsidP="00BC29FE">
            <w:pPr>
              <w:pStyle w:val="TableParagraph"/>
              <w:rPr>
                <w:rFonts w:ascii="Times New Roman"/>
                <w:sz w:val="12"/>
              </w:rPr>
            </w:pPr>
          </w:p>
        </w:tc>
        <w:tc>
          <w:tcPr>
            <w:tcW w:w="1650" w:type="dxa"/>
            <w:tcBorders>
              <w:top w:val="single" w:sz="12" w:space="0" w:color="ABA899"/>
              <w:left w:val="single" w:sz="18" w:space="0" w:color="ABA899"/>
              <w:bottom w:val="nil"/>
              <w:right w:val="single" w:sz="18" w:space="0" w:color="ABA899"/>
            </w:tcBorders>
          </w:tcPr>
          <w:p w14:paraId="244F457C" w14:textId="77777777" w:rsidR="00421C82" w:rsidRDefault="00421C82" w:rsidP="00BC29FE">
            <w:pPr>
              <w:pStyle w:val="TableParagraph"/>
              <w:rPr>
                <w:rFonts w:ascii="Times New Roman"/>
                <w:sz w:val="12"/>
              </w:rPr>
            </w:pPr>
          </w:p>
        </w:tc>
        <w:tc>
          <w:tcPr>
            <w:tcW w:w="4065" w:type="dxa"/>
            <w:tcBorders>
              <w:top w:val="single" w:sz="12" w:space="0" w:color="ABA899"/>
              <w:left w:val="single" w:sz="18" w:space="0" w:color="ABA899"/>
              <w:bottom w:val="nil"/>
              <w:right w:val="single" w:sz="18" w:space="0" w:color="ABA899"/>
            </w:tcBorders>
          </w:tcPr>
          <w:p w14:paraId="10297433" w14:textId="77777777" w:rsidR="00421C82" w:rsidRDefault="00421C82" w:rsidP="00BC29FE">
            <w:pPr>
              <w:pStyle w:val="TableParagraph"/>
              <w:tabs>
                <w:tab w:val="left" w:pos="1552"/>
                <w:tab w:val="left" w:pos="2902"/>
              </w:tabs>
              <w:spacing w:line="175" w:lineRule="exact"/>
              <w:ind w:left="7" w:right="-44"/>
              <w:jc w:val="center"/>
              <w:rPr>
                <w:sz w:val="16"/>
                <w:szCs w:val="16"/>
              </w:rPr>
            </w:pPr>
            <w:r>
              <w:rPr>
                <w:w w:val="105"/>
                <w:sz w:val="16"/>
                <w:szCs w:val="16"/>
              </w:rPr>
              <w:t>ქვეპროგრამით</w:t>
            </w:r>
            <w:r>
              <w:rPr>
                <w:w w:val="105"/>
                <w:sz w:val="16"/>
                <w:szCs w:val="16"/>
              </w:rPr>
              <w:tab/>
              <w:t>მოსარგებლე</w:t>
            </w:r>
            <w:r>
              <w:rPr>
                <w:w w:val="105"/>
                <w:sz w:val="16"/>
                <w:szCs w:val="16"/>
              </w:rPr>
              <w:tab/>
            </w:r>
            <w:r>
              <w:rPr>
                <w:sz w:val="16"/>
                <w:szCs w:val="16"/>
              </w:rPr>
              <w:t>ბენეფიციარებს</w:t>
            </w:r>
          </w:p>
        </w:tc>
      </w:tr>
      <w:tr w:rsidR="00421C82" w14:paraId="3EAB48C1" w14:textId="77777777" w:rsidTr="00BC29FE">
        <w:trPr>
          <w:trHeight w:val="195"/>
        </w:trPr>
        <w:tc>
          <w:tcPr>
            <w:tcW w:w="195" w:type="dxa"/>
            <w:tcBorders>
              <w:top w:val="nil"/>
              <w:left w:val="single" w:sz="18" w:space="0" w:color="ECE9D8"/>
              <w:bottom w:val="nil"/>
              <w:right w:val="single" w:sz="18" w:space="0" w:color="ABA899"/>
            </w:tcBorders>
          </w:tcPr>
          <w:p w14:paraId="50490629"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C7E3368"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086CE76" w14:textId="77777777" w:rsidR="00421C82" w:rsidRDefault="00421C82" w:rsidP="00BC29FE">
            <w:pPr>
              <w:pStyle w:val="TableParagraph"/>
              <w:spacing w:line="175" w:lineRule="exact"/>
              <w:ind w:left="7" w:right="-29"/>
              <w:jc w:val="center"/>
              <w:rPr>
                <w:sz w:val="16"/>
                <w:szCs w:val="16"/>
              </w:rPr>
            </w:pPr>
            <w:r>
              <w:rPr>
                <w:spacing w:val="-1"/>
                <w:w w:val="105"/>
                <w:sz w:val="16"/>
                <w:szCs w:val="16"/>
              </w:rPr>
              <w:t>მიეკუთვნებიან:</w:t>
            </w:r>
            <w:r>
              <w:rPr>
                <w:spacing w:val="9"/>
                <w:w w:val="105"/>
                <w:sz w:val="16"/>
                <w:szCs w:val="16"/>
              </w:rPr>
              <w:t xml:space="preserve"> </w:t>
            </w:r>
            <w:r>
              <w:rPr>
                <w:spacing w:val="-1"/>
                <w:w w:val="105"/>
                <w:sz w:val="16"/>
                <w:szCs w:val="16"/>
              </w:rPr>
              <w:t>ქალაქ</w:t>
            </w:r>
            <w:r>
              <w:rPr>
                <w:spacing w:val="10"/>
                <w:w w:val="105"/>
                <w:sz w:val="16"/>
                <w:szCs w:val="16"/>
              </w:rPr>
              <w:t xml:space="preserve"> </w:t>
            </w:r>
            <w:r>
              <w:rPr>
                <w:spacing w:val="-1"/>
                <w:w w:val="105"/>
                <w:sz w:val="16"/>
                <w:szCs w:val="16"/>
              </w:rPr>
              <w:t>ქუთაისში</w:t>
            </w:r>
            <w:r>
              <w:rPr>
                <w:spacing w:val="-5"/>
                <w:w w:val="105"/>
                <w:sz w:val="16"/>
                <w:szCs w:val="16"/>
              </w:rPr>
              <w:t xml:space="preserve"> </w:t>
            </w:r>
            <w:r>
              <w:rPr>
                <w:w w:val="105"/>
                <w:sz w:val="16"/>
                <w:szCs w:val="16"/>
              </w:rPr>
              <w:t>რეგისტრირებული</w:t>
            </w:r>
          </w:p>
        </w:tc>
      </w:tr>
      <w:tr w:rsidR="00421C82" w14:paraId="5060F45A" w14:textId="77777777" w:rsidTr="00BC29FE">
        <w:trPr>
          <w:trHeight w:val="195"/>
        </w:trPr>
        <w:tc>
          <w:tcPr>
            <w:tcW w:w="195" w:type="dxa"/>
            <w:tcBorders>
              <w:top w:val="nil"/>
              <w:left w:val="single" w:sz="18" w:space="0" w:color="ECE9D8"/>
              <w:bottom w:val="nil"/>
              <w:right w:val="single" w:sz="18" w:space="0" w:color="ABA899"/>
            </w:tcBorders>
          </w:tcPr>
          <w:p w14:paraId="4C12DD51"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AC15807"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65AB1BA" w14:textId="77777777" w:rsidR="00421C82" w:rsidRDefault="00421C82" w:rsidP="00BC29FE">
            <w:pPr>
              <w:pStyle w:val="TableParagraph"/>
              <w:spacing w:line="175" w:lineRule="exact"/>
              <w:ind w:left="7" w:right="-29"/>
              <w:jc w:val="center"/>
              <w:rPr>
                <w:sz w:val="16"/>
                <w:szCs w:val="16"/>
              </w:rPr>
            </w:pPr>
            <w:r>
              <w:rPr>
                <w:w w:val="105"/>
                <w:sz w:val="16"/>
                <w:szCs w:val="16"/>
              </w:rPr>
              <w:t>და</w:t>
            </w:r>
            <w:r>
              <w:rPr>
                <w:spacing w:val="39"/>
                <w:w w:val="105"/>
                <w:sz w:val="16"/>
                <w:szCs w:val="16"/>
              </w:rPr>
              <w:t xml:space="preserve"> </w:t>
            </w:r>
            <w:r>
              <w:rPr>
                <w:w w:val="105"/>
                <w:sz w:val="16"/>
                <w:szCs w:val="16"/>
              </w:rPr>
              <w:t>სოციალურად</w:t>
            </w:r>
            <w:r>
              <w:rPr>
                <w:spacing w:val="30"/>
                <w:w w:val="105"/>
                <w:sz w:val="16"/>
                <w:szCs w:val="16"/>
              </w:rPr>
              <w:t xml:space="preserve"> </w:t>
            </w:r>
            <w:r>
              <w:rPr>
                <w:w w:val="105"/>
                <w:sz w:val="16"/>
                <w:szCs w:val="16"/>
              </w:rPr>
              <w:t>დაუცველი</w:t>
            </w:r>
            <w:r>
              <w:rPr>
                <w:spacing w:val="30"/>
                <w:w w:val="105"/>
                <w:sz w:val="16"/>
                <w:szCs w:val="16"/>
              </w:rPr>
              <w:t xml:space="preserve"> </w:t>
            </w:r>
            <w:r>
              <w:rPr>
                <w:w w:val="105"/>
                <w:sz w:val="16"/>
                <w:szCs w:val="16"/>
              </w:rPr>
              <w:t>ოჯახების</w:t>
            </w:r>
            <w:r>
              <w:rPr>
                <w:spacing w:val="28"/>
                <w:w w:val="105"/>
                <w:sz w:val="16"/>
                <w:szCs w:val="16"/>
              </w:rPr>
              <w:t xml:space="preserve"> </w:t>
            </w:r>
            <w:r>
              <w:rPr>
                <w:w w:val="105"/>
                <w:sz w:val="16"/>
                <w:szCs w:val="16"/>
              </w:rPr>
              <w:t>მონაცემთა</w:t>
            </w:r>
          </w:p>
        </w:tc>
      </w:tr>
      <w:tr w:rsidR="00421C82" w14:paraId="6554097E" w14:textId="77777777" w:rsidTr="00BC29FE">
        <w:trPr>
          <w:trHeight w:val="195"/>
        </w:trPr>
        <w:tc>
          <w:tcPr>
            <w:tcW w:w="195" w:type="dxa"/>
            <w:tcBorders>
              <w:top w:val="nil"/>
              <w:left w:val="single" w:sz="18" w:space="0" w:color="ECE9D8"/>
              <w:bottom w:val="nil"/>
              <w:right w:val="single" w:sz="18" w:space="0" w:color="ABA899"/>
            </w:tcBorders>
          </w:tcPr>
          <w:p w14:paraId="328AFAFC"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8CB6AAB"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4EC7E2C9" w14:textId="77777777" w:rsidR="00421C82" w:rsidRDefault="00421C82" w:rsidP="00BC29FE">
            <w:pPr>
              <w:pStyle w:val="TableParagraph"/>
              <w:tabs>
                <w:tab w:val="left" w:pos="862"/>
                <w:tab w:val="left" w:pos="1657"/>
                <w:tab w:val="left" w:pos="3247"/>
              </w:tabs>
              <w:spacing w:line="175" w:lineRule="exact"/>
              <w:ind w:left="7" w:right="-29"/>
              <w:jc w:val="center"/>
              <w:rPr>
                <w:sz w:val="16"/>
                <w:szCs w:val="16"/>
              </w:rPr>
            </w:pPr>
            <w:r>
              <w:rPr>
                <w:w w:val="105"/>
                <w:sz w:val="16"/>
                <w:szCs w:val="16"/>
              </w:rPr>
              <w:t>ერთიან</w:t>
            </w:r>
            <w:r>
              <w:rPr>
                <w:w w:val="105"/>
                <w:sz w:val="16"/>
                <w:szCs w:val="16"/>
              </w:rPr>
              <w:tab/>
              <w:t>ბაზაში</w:t>
            </w:r>
            <w:r>
              <w:rPr>
                <w:w w:val="105"/>
                <w:sz w:val="16"/>
                <w:szCs w:val="16"/>
              </w:rPr>
              <w:tab/>
              <w:t>დაფიქსირებული</w:t>
            </w:r>
            <w:r>
              <w:rPr>
                <w:w w:val="105"/>
                <w:sz w:val="16"/>
                <w:szCs w:val="16"/>
              </w:rPr>
              <w:tab/>
            </w:r>
            <w:r>
              <w:rPr>
                <w:spacing w:val="-2"/>
                <w:w w:val="105"/>
                <w:sz w:val="16"/>
                <w:szCs w:val="16"/>
              </w:rPr>
              <w:t>65000–მდე</w:t>
            </w:r>
          </w:p>
        </w:tc>
      </w:tr>
      <w:tr w:rsidR="00421C82" w14:paraId="5A850F42" w14:textId="77777777" w:rsidTr="00BC29FE">
        <w:trPr>
          <w:trHeight w:val="195"/>
        </w:trPr>
        <w:tc>
          <w:tcPr>
            <w:tcW w:w="195" w:type="dxa"/>
            <w:tcBorders>
              <w:top w:val="nil"/>
              <w:left w:val="single" w:sz="18" w:space="0" w:color="ECE9D8"/>
              <w:bottom w:val="nil"/>
              <w:right w:val="single" w:sz="18" w:space="0" w:color="ABA899"/>
            </w:tcBorders>
          </w:tcPr>
          <w:p w14:paraId="63FD03C2"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7C861346"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E9E508D" w14:textId="77777777" w:rsidR="00421C82" w:rsidRDefault="00421C82" w:rsidP="00BC29FE">
            <w:pPr>
              <w:pStyle w:val="TableParagraph"/>
              <w:spacing w:line="175" w:lineRule="exact"/>
              <w:ind w:left="7" w:right="-29"/>
              <w:jc w:val="center"/>
              <w:rPr>
                <w:sz w:val="16"/>
                <w:szCs w:val="16"/>
              </w:rPr>
            </w:pPr>
            <w:r>
              <w:rPr>
                <w:w w:val="105"/>
                <w:sz w:val="16"/>
                <w:szCs w:val="16"/>
              </w:rPr>
              <w:t>სარეიტინგო</w:t>
            </w:r>
            <w:r>
              <w:rPr>
                <w:spacing w:val="14"/>
                <w:w w:val="105"/>
                <w:sz w:val="16"/>
                <w:szCs w:val="16"/>
              </w:rPr>
              <w:t xml:space="preserve"> </w:t>
            </w:r>
            <w:r>
              <w:rPr>
                <w:w w:val="105"/>
                <w:sz w:val="16"/>
                <w:szCs w:val="16"/>
              </w:rPr>
              <w:t xml:space="preserve">ქულის </w:t>
            </w:r>
            <w:r>
              <w:rPr>
                <w:spacing w:val="13"/>
                <w:w w:val="105"/>
                <w:sz w:val="16"/>
                <w:szCs w:val="16"/>
              </w:rPr>
              <w:t xml:space="preserve"> </w:t>
            </w:r>
            <w:r>
              <w:rPr>
                <w:w w:val="105"/>
                <w:sz w:val="16"/>
                <w:szCs w:val="16"/>
              </w:rPr>
              <w:t xml:space="preserve">მქონე </w:t>
            </w:r>
            <w:r>
              <w:rPr>
                <w:spacing w:val="20"/>
                <w:w w:val="105"/>
                <w:sz w:val="16"/>
                <w:szCs w:val="16"/>
              </w:rPr>
              <w:t xml:space="preserve"> </w:t>
            </w:r>
            <w:r>
              <w:rPr>
                <w:w w:val="105"/>
                <w:sz w:val="16"/>
                <w:szCs w:val="16"/>
              </w:rPr>
              <w:t xml:space="preserve">პირები; </w:t>
            </w:r>
            <w:r>
              <w:rPr>
                <w:spacing w:val="20"/>
                <w:w w:val="105"/>
                <w:sz w:val="16"/>
                <w:szCs w:val="16"/>
              </w:rPr>
              <w:t xml:space="preserve"> </w:t>
            </w:r>
            <w:r>
              <w:rPr>
                <w:w w:val="105"/>
                <w:sz w:val="16"/>
                <w:szCs w:val="16"/>
              </w:rPr>
              <w:t xml:space="preserve">ნათესაურ </w:t>
            </w:r>
            <w:r>
              <w:rPr>
                <w:spacing w:val="13"/>
                <w:w w:val="105"/>
                <w:sz w:val="16"/>
                <w:szCs w:val="16"/>
              </w:rPr>
              <w:t xml:space="preserve"> </w:t>
            </w:r>
            <w:r>
              <w:rPr>
                <w:w w:val="105"/>
                <w:sz w:val="16"/>
                <w:szCs w:val="16"/>
              </w:rPr>
              <w:t>და</w:t>
            </w:r>
          </w:p>
        </w:tc>
      </w:tr>
      <w:tr w:rsidR="00421C82" w14:paraId="6B94E36C" w14:textId="77777777" w:rsidTr="00BC29FE">
        <w:trPr>
          <w:trHeight w:val="195"/>
        </w:trPr>
        <w:tc>
          <w:tcPr>
            <w:tcW w:w="195" w:type="dxa"/>
            <w:tcBorders>
              <w:top w:val="nil"/>
              <w:left w:val="single" w:sz="18" w:space="0" w:color="ECE9D8"/>
              <w:bottom w:val="nil"/>
              <w:right w:val="single" w:sz="18" w:space="0" w:color="ABA899"/>
            </w:tcBorders>
          </w:tcPr>
          <w:p w14:paraId="3DA72F3E"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51CC3650"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224C7E45" w14:textId="77777777" w:rsidR="00421C82" w:rsidRDefault="00421C82" w:rsidP="00BC29FE">
            <w:pPr>
              <w:pStyle w:val="TableParagraph"/>
              <w:spacing w:line="175" w:lineRule="exact"/>
              <w:ind w:left="7" w:right="-44"/>
              <w:jc w:val="center"/>
              <w:rPr>
                <w:sz w:val="16"/>
                <w:szCs w:val="16"/>
              </w:rPr>
            </w:pPr>
            <w:r>
              <w:rPr>
                <w:w w:val="105"/>
                <w:sz w:val="16"/>
                <w:szCs w:val="16"/>
              </w:rPr>
              <w:t>არანათესაურ</w:t>
            </w:r>
            <w:r>
              <w:rPr>
                <w:spacing w:val="8"/>
                <w:w w:val="105"/>
                <w:sz w:val="16"/>
                <w:szCs w:val="16"/>
              </w:rPr>
              <w:t xml:space="preserve"> </w:t>
            </w:r>
            <w:r>
              <w:rPr>
                <w:w w:val="105"/>
                <w:sz w:val="16"/>
                <w:szCs w:val="16"/>
              </w:rPr>
              <w:t>მინდობაში</w:t>
            </w:r>
            <w:r>
              <w:rPr>
                <w:spacing w:val="11"/>
                <w:w w:val="105"/>
                <w:sz w:val="16"/>
                <w:szCs w:val="16"/>
              </w:rPr>
              <w:t xml:space="preserve"> </w:t>
            </w:r>
            <w:r>
              <w:rPr>
                <w:w w:val="105"/>
                <w:sz w:val="16"/>
                <w:szCs w:val="16"/>
              </w:rPr>
              <w:t>მყოფი</w:t>
            </w:r>
            <w:r>
              <w:rPr>
                <w:spacing w:val="-1"/>
                <w:w w:val="105"/>
                <w:sz w:val="16"/>
                <w:szCs w:val="16"/>
              </w:rPr>
              <w:t xml:space="preserve"> </w:t>
            </w:r>
            <w:r>
              <w:rPr>
                <w:w w:val="105"/>
                <w:sz w:val="16"/>
                <w:szCs w:val="16"/>
              </w:rPr>
              <w:t>შშმ</w:t>
            </w:r>
            <w:r>
              <w:rPr>
                <w:spacing w:val="5"/>
                <w:w w:val="105"/>
                <w:sz w:val="16"/>
                <w:szCs w:val="16"/>
              </w:rPr>
              <w:t xml:space="preserve"> </w:t>
            </w:r>
            <w:r>
              <w:rPr>
                <w:w w:val="105"/>
                <w:sz w:val="16"/>
                <w:szCs w:val="16"/>
              </w:rPr>
              <w:t>ბავშვები;</w:t>
            </w:r>
            <w:r>
              <w:rPr>
                <w:spacing w:val="-4"/>
                <w:w w:val="105"/>
                <w:sz w:val="16"/>
                <w:szCs w:val="16"/>
              </w:rPr>
              <w:t xml:space="preserve"> </w:t>
            </w:r>
            <w:r>
              <w:rPr>
                <w:w w:val="105"/>
                <w:sz w:val="16"/>
                <w:szCs w:val="16"/>
              </w:rPr>
              <w:t>ომისა</w:t>
            </w:r>
          </w:p>
        </w:tc>
      </w:tr>
      <w:tr w:rsidR="00421C82" w14:paraId="167B51F3" w14:textId="77777777" w:rsidTr="00BC29FE">
        <w:trPr>
          <w:trHeight w:val="195"/>
        </w:trPr>
        <w:tc>
          <w:tcPr>
            <w:tcW w:w="195" w:type="dxa"/>
            <w:tcBorders>
              <w:top w:val="nil"/>
              <w:left w:val="single" w:sz="18" w:space="0" w:color="ECE9D8"/>
              <w:bottom w:val="nil"/>
              <w:right w:val="single" w:sz="18" w:space="0" w:color="ABA899"/>
            </w:tcBorders>
          </w:tcPr>
          <w:p w14:paraId="49E59594"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7A8259C"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8B79927" w14:textId="77777777" w:rsidR="00421C82" w:rsidRDefault="00421C82" w:rsidP="00BC29FE">
            <w:pPr>
              <w:pStyle w:val="TableParagraph"/>
              <w:spacing w:line="175" w:lineRule="exact"/>
              <w:ind w:left="7" w:right="-29"/>
              <w:jc w:val="center"/>
              <w:rPr>
                <w:sz w:val="16"/>
                <w:szCs w:val="16"/>
              </w:rPr>
            </w:pPr>
            <w:r>
              <w:rPr>
                <w:w w:val="105"/>
                <w:sz w:val="16"/>
                <w:szCs w:val="16"/>
              </w:rPr>
              <w:t>და</w:t>
            </w:r>
            <w:r>
              <w:rPr>
                <w:spacing w:val="13"/>
                <w:w w:val="105"/>
                <w:sz w:val="16"/>
                <w:szCs w:val="16"/>
              </w:rPr>
              <w:t xml:space="preserve"> </w:t>
            </w:r>
            <w:r>
              <w:rPr>
                <w:w w:val="105"/>
                <w:sz w:val="16"/>
                <w:szCs w:val="16"/>
              </w:rPr>
              <w:t>სამხედრო</w:t>
            </w:r>
            <w:r>
              <w:rPr>
                <w:spacing w:val="10"/>
                <w:w w:val="105"/>
                <w:sz w:val="16"/>
                <w:szCs w:val="16"/>
              </w:rPr>
              <w:t xml:space="preserve"> </w:t>
            </w:r>
            <w:r>
              <w:rPr>
                <w:w w:val="105"/>
                <w:sz w:val="16"/>
                <w:szCs w:val="16"/>
              </w:rPr>
              <w:t>ძალების</w:t>
            </w:r>
            <w:r>
              <w:rPr>
                <w:spacing w:val="13"/>
                <w:w w:val="105"/>
                <w:sz w:val="16"/>
                <w:szCs w:val="16"/>
              </w:rPr>
              <w:t xml:space="preserve"> </w:t>
            </w:r>
            <w:r>
              <w:rPr>
                <w:w w:val="105"/>
                <w:sz w:val="16"/>
                <w:szCs w:val="16"/>
              </w:rPr>
              <w:t>შშმ</w:t>
            </w:r>
            <w:r>
              <w:rPr>
                <w:spacing w:val="17"/>
                <w:w w:val="105"/>
                <w:sz w:val="16"/>
                <w:szCs w:val="16"/>
              </w:rPr>
              <w:t xml:space="preserve"> </w:t>
            </w:r>
            <w:r>
              <w:rPr>
                <w:w w:val="105"/>
                <w:sz w:val="16"/>
                <w:szCs w:val="16"/>
              </w:rPr>
              <w:t>ვეტერანები,</w:t>
            </w:r>
            <w:r>
              <w:rPr>
                <w:spacing w:val="-3"/>
                <w:w w:val="105"/>
                <w:sz w:val="16"/>
                <w:szCs w:val="16"/>
              </w:rPr>
              <w:t xml:space="preserve"> </w:t>
            </w:r>
            <w:r>
              <w:rPr>
                <w:w w:val="105"/>
                <w:sz w:val="16"/>
                <w:szCs w:val="16"/>
              </w:rPr>
              <w:t>რომლებსაც</w:t>
            </w:r>
          </w:p>
        </w:tc>
      </w:tr>
      <w:tr w:rsidR="00421C82" w14:paraId="6D85E934" w14:textId="77777777" w:rsidTr="00BC29FE">
        <w:trPr>
          <w:trHeight w:val="195"/>
        </w:trPr>
        <w:tc>
          <w:tcPr>
            <w:tcW w:w="195" w:type="dxa"/>
            <w:tcBorders>
              <w:top w:val="nil"/>
              <w:left w:val="single" w:sz="18" w:space="0" w:color="ECE9D8"/>
              <w:bottom w:val="nil"/>
              <w:right w:val="single" w:sz="18" w:space="0" w:color="ABA899"/>
            </w:tcBorders>
          </w:tcPr>
          <w:p w14:paraId="14039685"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8B22B7B"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163AEC3F" w14:textId="77777777" w:rsidR="00421C82" w:rsidRDefault="00421C82" w:rsidP="00BC29FE">
            <w:pPr>
              <w:pStyle w:val="TableParagraph"/>
              <w:spacing w:line="175" w:lineRule="exact"/>
              <w:ind w:left="7" w:right="-29"/>
              <w:jc w:val="center"/>
              <w:rPr>
                <w:sz w:val="16"/>
                <w:szCs w:val="16"/>
              </w:rPr>
            </w:pPr>
            <w:r>
              <w:rPr>
                <w:w w:val="105"/>
                <w:sz w:val="16"/>
                <w:szCs w:val="16"/>
              </w:rPr>
              <w:t>ჰყავთ</w:t>
            </w:r>
            <w:r>
              <w:rPr>
                <w:spacing w:val="11"/>
                <w:w w:val="105"/>
                <w:sz w:val="16"/>
                <w:szCs w:val="16"/>
              </w:rPr>
              <w:t xml:space="preserve"> </w:t>
            </w:r>
            <w:r>
              <w:rPr>
                <w:w w:val="105"/>
                <w:sz w:val="16"/>
                <w:szCs w:val="16"/>
              </w:rPr>
              <w:t>3</w:t>
            </w:r>
            <w:r>
              <w:rPr>
                <w:spacing w:val="13"/>
                <w:w w:val="105"/>
                <w:sz w:val="16"/>
                <w:szCs w:val="16"/>
              </w:rPr>
              <w:t xml:space="preserve"> </w:t>
            </w:r>
            <w:r>
              <w:rPr>
                <w:w w:val="105"/>
                <w:sz w:val="16"/>
                <w:szCs w:val="16"/>
              </w:rPr>
              <w:t>და</w:t>
            </w:r>
            <w:r>
              <w:rPr>
                <w:spacing w:val="8"/>
                <w:w w:val="105"/>
                <w:sz w:val="16"/>
                <w:szCs w:val="16"/>
              </w:rPr>
              <w:t xml:space="preserve"> </w:t>
            </w:r>
            <w:r>
              <w:rPr>
                <w:w w:val="105"/>
                <w:sz w:val="16"/>
                <w:szCs w:val="16"/>
              </w:rPr>
              <w:t>მეტი</w:t>
            </w:r>
            <w:r>
              <w:rPr>
                <w:spacing w:val="7"/>
                <w:w w:val="105"/>
                <w:sz w:val="16"/>
                <w:szCs w:val="16"/>
              </w:rPr>
              <w:t xml:space="preserve"> </w:t>
            </w:r>
            <w:r>
              <w:rPr>
                <w:w w:val="105"/>
                <w:sz w:val="16"/>
                <w:szCs w:val="16"/>
              </w:rPr>
              <w:t>შვილი,</w:t>
            </w:r>
            <w:r>
              <w:rPr>
                <w:spacing w:val="14"/>
                <w:w w:val="105"/>
                <w:sz w:val="16"/>
                <w:szCs w:val="16"/>
              </w:rPr>
              <w:t xml:space="preserve"> </w:t>
            </w:r>
            <w:r>
              <w:rPr>
                <w:w w:val="105"/>
                <w:sz w:val="16"/>
                <w:szCs w:val="16"/>
              </w:rPr>
              <w:t>ან</w:t>
            </w:r>
            <w:r>
              <w:rPr>
                <w:spacing w:val="5"/>
                <w:w w:val="105"/>
                <w:sz w:val="16"/>
                <w:szCs w:val="16"/>
              </w:rPr>
              <w:t xml:space="preserve"> </w:t>
            </w:r>
            <w:r>
              <w:rPr>
                <w:w w:val="105"/>
                <w:sz w:val="16"/>
                <w:szCs w:val="16"/>
              </w:rPr>
              <w:t>მიეკუთვნებიან</w:t>
            </w:r>
            <w:r>
              <w:rPr>
                <w:spacing w:val="6"/>
                <w:w w:val="105"/>
                <w:sz w:val="16"/>
                <w:szCs w:val="16"/>
              </w:rPr>
              <w:t xml:space="preserve"> </w:t>
            </w:r>
            <w:r>
              <w:rPr>
                <w:w w:val="105"/>
                <w:sz w:val="16"/>
                <w:szCs w:val="16"/>
              </w:rPr>
              <w:t>65</w:t>
            </w:r>
            <w:r>
              <w:rPr>
                <w:spacing w:val="8"/>
                <w:w w:val="105"/>
                <w:sz w:val="16"/>
                <w:szCs w:val="16"/>
              </w:rPr>
              <w:t xml:space="preserve"> </w:t>
            </w:r>
            <w:r>
              <w:rPr>
                <w:w w:val="105"/>
                <w:sz w:val="16"/>
                <w:szCs w:val="16"/>
              </w:rPr>
              <w:t>წელს</w:t>
            </w:r>
          </w:p>
        </w:tc>
      </w:tr>
      <w:tr w:rsidR="00421C82" w14:paraId="68292B2A" w14:textId="77777777" w:rsidTr="00BC29FE">
        <w:trPr>
          <w:trHeight w:val="195"/>
        </w:trPr>
        <w:tc>
          <w:tcPr>
            <w:tcW w:w="195" w:type="dxa"/>
            <w:tcBorders>
              <w:top w:val="nil"/>
              <w:left w:val="single" w:sz="18" w:space="0" w:color="ECE9D8"/>
              <w:bottom w:val="nil"/>
              <w:right w:val="single" w:sz="18" w:space="0" w:color="ABA899"/>
            </w:tcBorders>
          </w:tcPr>
          <w:p w14:paraId="45505232"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356E2DFE"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EE73D57" w14:textId="77777777" w:rsidR="00421C82" w:rsidRDefault="00421C82" w:rsidP="00BC29FE">
            <w:pPr>
              <w:pStyle w:val="TableParagraph"/>
              <w:tabs>
                <w:tab w:val="left" w:pos="742"/>
              </w:tabs>
              <w:spacing w:line="175" w:lineRule="exact"/>
              <w:ind w:left="7" w:right="-29"/>
              <w:jc w:val="center"/>
              <w:rPr>
                <w:sz w:val="16"/>
                <w:szCs w:val="16"/>
              </w:rPr>
            </w:pPr>
            <w:r>
              <w:rPr>
                <w:w w:val="105"/>
                <w:sz w:val="16"/>
                <w:szCs w:val="16"/>
              </w:rPr>
              <w:t>ზემოთ</w:t>
            </w:r>
            <w:r>
              <w:rPr>
                <w:w w:val="105"/>
                <w:sz w:val="16"/>
                <w:szCs w:val="16"/>
              </w:rPr>
              <w:tab/>
            </w:r>
            <w:r>
              <w:rPr>
                <w:sz w:val="16"/>
                <w:szCs w:val="16"/>
              </w:rPr>
              <w:t xml:space="preserve">ასაკის   </w:t>
            </w:r>
            <w:r>
              <w:rPr>
                <w:spacing w:val="37"/>
                <w:sz w:val="16"/>
                <w:szCs w:val="16"/>
              </w:rPr>
              <w:t xml:space="preserve"> </w:t>
            </w:r>
            <w:r>
              <w:rPr>
                <w:w w:val="105"/>
                <w:sz w:val="16"/>
                <w:szCs w:val="16"/>
              </w:rPr>
              <w:t xml:space="preserve">პირებს,  </w:t>
            </w:r>
            <w:r>
              <w:rPr>
                <w:spacing w:val="2"/>
                <w:w w:val="105"/>
                <w:sz w:val="16"/>
                <w:szCs w:val="16"/>
              </w:rPr>
              <w:t xml:space="preserve"> </w:t>
            </w:r>
            <w:r>
              <w:rPr>
                <w:w w:val="105"/>
                <w:sz w:val="16"/>
                <w:szCs w:val="16"/>
              </w:rPr>
              <w:t xml:space="preserve">ჰემოდიალიზზე   </w:t>
            </w:r>
            <w:r>
              <w:rPr>
                <w:spacing w:val="14"/>
                <w:w w:val="105"/>
                <w:sz w:val="16"/>
                <w:szCs w:val="16"/>
              </w:rPr>
              <w:t xml:space="preserve"> </w:t>
            </w:r>
            <w:r>
              <w:rPr>
                <w:w w:val="105"/>
                <w:sz w:val="16"/>
                <w:szCs w:val="16"/>
              </w:rPr>
              <w:t>მყოფი</w:t>
            </w:r>
          </w:p>
        </w:tc>
      </w:tr>
      <w:tr w:rsidR="00421C82" w14:paraId="42B2430E" w14:textId="77777777" w:rsidTr="00BC29FE">
        <w:trPr>
          <w:trHeight w:val="195"/>
        </w:trPr>
        <w:tc>
          <w:tcPr>
            <w:tcW w:w="195" w:type="dxa"/>
            <w:tcBorders>
              <w:top w:val="nil"/>
              <w:left w:val="single" w:sz="18" w:space="0" w:color="ECE9D8"/>
              <w:bottom w:val="nil"/>
              <w:right w:val="single" w:sz="18" w:space="0" w:color="ABA899"/>
            </w:tcBorders>
          </w:tcPr>
          <w:p w14:paraId="0E69CE11"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C13138F"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2E1FCF6" w14:textId="77777777" w:rsidR="00421C82" w:rsidRDefault="00421C82" w:rsidP="00BC29FE">
            <w:pPr>
              <w:pStyle w:val="TableParagraph"/>
              <w:tabs>
                <w:tab w:val="left" w:pos="1267"/>
                <w:tab w:val="left" w:pos="1852"/>
                <w:tab w:val="left" w:pos="3007"/>
              </w:tabs>
              <w:spacing w:line="175" w:lineRule="exact"/>
              <w:ind w:left="7" w:right="-29"/>
              <w:jc w:val="center"/>
              <w:rPr>
                <w:sz w:val="16"/>
                <w:szCs w:val="16"/>
              </w:rPr>
            </w:pPr>
            <w:r>
              <w:rPr>
                <w:w w:val="105"/>
                <w:sz w:val="16"/>
                <w:szCs w:val="16"/>
              </w:rPr>
              <w:t>პაციენტები</w:t>
            </w:r>
            <w:r>
              <w:rPr>
                <w:w w:val="105"/>
                <w:sz w:val="16"/>
                <w:szCs w:val="16"/>
              </w:rPr>
              <w:tab/>
              <w:t>და</w:t>
            </w:r>
            <w:r>
              <w:rPr>
                <w:w w:val="105"/>
                <w:sz w:val="16"/>
                <w:szCs w:val="16"/>
              </w:rPr>
              <w:tab/>
              <w:t>მკვეთრად</w:t>
            </w:r>
            <w:r>
              <w:rPr>
                <w:w w:val="105"/>
                <w:sz w:val="16"/>
                <w:szCs w:val="16"/>
              </w:rPr>
              <w:tab/>
            </w:r>
            <w:r>
              <w:rPr>
                <w:sz w:val="16"/>
                <w:szCs w:val="16"/>
              </w:rPr>
              <w:t>შეზღუდული</w:t>
            </w:r>
          </w:p>
        </w:tc>
      </w:tr>
      <w:tr w:rsidR="00421C82" w14:paraId="38C5D13B" w14:textId="77777777" w:rsidTr="00BC29FE">
        <w:trPr>
          <w:trHeight w:val="195"/>
        </w:trPr>
        <w:tc>
          <w:tcPr>
            <w:tcW w:w="195" w:type="dxa"/>
            <w:tcBorders>
              <w:top w:val="nil"/>
              <w:left w:val="single" w:sz="18" w:space="0" w:color="ECE9D8"/>
              <w:bottom w:val="nil"/>
              <w:right w:val="single" w:sz="18" w:space="0" w:color="ABA899"/>
            </w:tcBorders>
          </w:tcPr>
          <w:p w14:paraId="4BC35A2F"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20679EB5"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4240533B" w14:textId="77777777" w:rsidR="00421C82" w:rsidRDefault="00421C82" w:rsidP="00BC29FE">
            <w:pPr>
              <w:pStyle w:val="TableParagraph"/>
              <w:tabs>
                <w:tab w:val="left" w:pos="1612"/>
                <w:tab w:val="left" w:pos="2392"/>
                <w:tab w:val="left" w:pos="3322"/>
              </w:tabs>
              <w:spacing w:line="175" w:lineRule="exact"/>
              <w:ind w:left="7" w:right="-44"/>
              <w:jc w:val="center"/>
              <w:rPr>
                <w:sz w:val="16"/>
                <w:szCs w:val="16"/>
              </w:rPr>
            </w:pPr>
            <w:r>
              <w:rPr>
                <w:w w:val="105"/>
                <w:sz w:val="16"/>
                <w:szCs w:val="16"/>
              </w:rPr>
              <w:t>შესაძლებლობის</w:t>
            </w:r>
            <w:r>
              <w:rPr>
                <w:w w:val="105"/>
                <w:sz w:val="16"/>
                <w:szCs w:val="16"/>
              </w:rPr>
              <w:tab/>
              <w:t>მქონე</w:t>
            </w:r>
            <w:r>
              <w:rPr>
                <w:w w:val="105"/>
                <w:sz w:val="16"/>
                <w:szCs w:val="16"/>
              </w:rPr>
              <w:tab/>
              <w:t>პირები.</w:t>
            </w:r>
            <w:r>
              <w:rPr>
                <w:w w:val="105"/>
                <w:sz w:val="16"/>
                <w:szCs w:val="16"/>
              </w:rPr>
              <w:tab/>
            </w:r>
            <w:r>
              <w:rPr>
                <w:sz w:val="16"/>
                <w:szCs w:val="16"/>
              </w:rPr>
              <w:t>ოჯახური</w:t>
            </w:r>
          </w:p>
        </w:tc>
      </w:tr>
      <w:tr w:rsidR="00421C82" w14:paraId="608EF529" w14:textId="77777777" w:rsidTr="00BC29FE">
        <w:trPr>
          <w:trHeight w:val="195"/>
        </w:trPr>
        <w:tc>
          <w:tcPr>
            <w:tcW w:w="195" w:type="dxa"/>
            <w:tcBorders>
              <w:top w:val="nil"/>
              <w:left w:val="single" w:sz="18" w:space="0" w:color="ECE9D8"/>
              <w:bottom w:val="nil"/>
              <w:right w:val="single" w:sz="18" w:space="0" w:color="ABA899"/>
            </w:tcBorders>
          </w:tcPr>
          <w:p w14:paraId="17F89343"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3636281D"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6ADB1E8" w14:textId="77777777" w:rsidR="00421C82" w:rsidRDefault="00421C82" w:rsidP="00BC29FE">
            <w:pPr>
              <w:pStyle w:val="TableParagraph"/>
              <w:spacing w:line="175" w:lineRule="exact"/>
              <w:ind w:left="7" w:right="-29"/>
              <w:jc w:val="center"/>
              <w:rPr>
                <w:sz w:val="16"/>
                <w:szCs w:val="16"/>
              </w:rPr>
            </w:pPr>
            <w:r>
              <w:rPr>
                <w:w w:val="105"/>
                <w:sz w:val="16"/>
                <w:szCs w:val="16"/>
              </w:rPr>
              <w:t>ძალადობის</w:t>
            </w:r>
            <w:r>
              <w:rPr>
                <w:spacing w:val="17"/>
                <w:w w:val="105"/>
                <w:sz w:val="16"/>
                <w:szCs w:val="16"/>
              </w:rPr>
              <w:t xml:space="preserve"> </w:t>
            </w:r>
            <w:r>
              <w:rPr>
                <w:w w:val="105"/>
                <w:sz w:val="16"/>
                <w:szCs w:val="16"/>
              </w:rPr>
              <w:t xml:space="preserve">მსხვერპლის </w:t>
            </w:r>
            <w:r>
              <w:rPr>
                <w:spacing w:val="7"/>
                <w:w w:val="105"/>
                <w:sz w:val="16"/>
                <w:szCs w:val="16"/>
              </w:rPr>
              <w:t xml:space="preserve"> </w:t>
            </w:r>
            <w:r>
              <w:rPr>
                <w:w w:val="105"/>
                <w:sz w:val="16"/>
                <w:szCs w:val="16"/>
              </w:rPr>
              <w:t xml:space="preserve">სტატუსის </w:t>
            </w:r>
            <w:r>
              <w:rPr>
                <w:spacing w:val="3"/>
                <w:w w:val="105"/>
                <w:sz w:val="16"/>
                <w:szCs w:val="16"/>
              </w:rPr>
              <w:t xml:space="preserve"> </w:t>
            </w:r>
            <w:r>
              <w:rPr>
                <w:w w:val="105"/>
                <w:sz w:val="16"/>
                <w:szCs w:val="16"/>
              </w:rPr>
              <w:t xml:space="preserve">მქონე </w:t>
            </w:r>
            <w:r>
              <w:rPr>
                <w:spacing w:val="2"/>
                <w:w w:val="105"/>
                <w:sz w:val="16"/>
                <w:szCs w:val="16"/>
              </w:rPr>
              <w:t xml:space="preserve"> </w:t>
            </w:r>
            <w:r>
              <w:rPr>
                <w:w w:val="105"/>
                <w:sz w:val="16"/>
                <w:szCs w:val="16"/>
              </w:rPr>
              <w:t>პირები</w:t>
            </w:r>
          </w:p>
        </w:tc>
      </w:tr>
      <w:tr w:rsidR="00421C82" w14:paraId="492C7774" w14:textId="77777777" w:rsidTr="00BC29FE">
        <w:trPr>
          <w:trHeight w:val="195"/>
        </w:trPr>
        <w:tc>
          <w:tcPr>
            <w:tcW w:w="195" w:type="dxa"/>
            <w:tcBorders>
              <w:top w:val="nil"/>
              <w:left w:val="single" w:sz="18" w:space="0" w:color="ECE9D8"/>
              <w:bottom w:val="nil"/>
              <w:right w:val="single" w:sz="18" w:space="0" w:color="ABA899"/>
            </w:tcBorders>
          </w:tcPr>
          <w:p w14:paraId="6760049A"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99D788F"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9270660" w14:textId="77777777" w:rsidR="00421C82" w:rsidRDefault="00421C82" w:rsidP="00BC29FE">
            <w:pPr>
              <w:pStyle w:val="TableParagraph"/>
              <w:spacing w:line="175" w:lineRule="exact"/>
              <w:ind w:left="7" w:right="-29"/>
              <w:jc w:val="center"/>
              <w:rPr>
                <w:sz w:val="16"/>
                <w:szCs w:val="16"/>
              </w:rPr>
            </w:pPr>
            <w:r>
              <w:rPr>
                <w:w w:val="105"/>
                <w:sz w:val="16"/>
                <w:szCs w:val="16"/>
              </w:rPr>
              <w:t>აღნიშნული</w:t>
            </w:r>
            <w:r>
              <w:rPr>
                <w:spacing w:val="34"/>
                <w:w w:val="105"/>
                <w:sz w:val="16"/>
                <w:szCs w:val="16"/>
              </w:rPr>
              <w:t xml:space="preserve"> </w:t>
            </w:r>
            <w:r>
              <w:rPr>
                <w:w w:val="105"/>
                <w:sz w:val="16"/>
                <w:szCs w:val="16"/>
              </w:rPr>
              <w:t xml:space="preserve">ქვეპროგრამით </w:t>
            </w:r>
            <w:r>
              <w:rPr>
                <w:spacing w:val="28"/>
                <w:w w:val="105"/>
                <w:sz w:val="16"/>
                <w:szCs w:val="16"/>
              </w:rPr>
              <w:t xml:space="preserve"> </w:t>
            </w:r>
            <w:r>
              <w:rPr>
                <w:w w:val="105"/>
                <w:sz w:val="16"/>
                <w:szCs w:val="16"/>
              </w:rPr>
              <w:t xml:space="preserve">არ </w:t>
            </w:r>
            <w:r>
              <w:rPr>
                <w:spacing w:val="25"/>
                <w:w w:val="105"/>
                <w:sz w:val="16"/>
                <w:szCs w:val="16"/>
              </w:rPr>
              <w:t xml:space="preserve"> </w:t>
            </w:r>
            <w:r>
              <w:rPr>
                <w:w w:val="105"/>
                <w:sz w:val="16"/>
                <w:szCs w:val="16"/>
              </w:rPr>
              <w:t xml:space="preserve">დაფინანსდება </w:t>
            </w:r>
            <w:r>
              <w:rPr>
                <w:spacing w:val="34"/>
                <w:w w:val="105"/>
                <w:sz w:val="16"/>
                <w:szCs w:val="16"/>
              </w:rPr>
              <w:t xml:space="preserve"> </w:t>
            </w:r>
            <w:r>
              <w:rPr>
                <w:w w:val="105"/>
                <w:sz w:val="16"/>
                <w:szCs w:val="16"/>
              </w:rPr>
              <w:t>ის</w:t>
            </w:r>
          </w:p>
        </w:tc>
      </w:tr>
      <w:tr w:rsidR="00421C82" w14:paraId="7DB613D4" w14:textId="77777777" w:rsidTr="00BC29FE">
        <w:trPr>
          <w:trHeight w:val="195"/>
        </w:trPr>
        <w:tc>
          <w:tcPr>
            <w:tcW w:w="195" w:type="dxa"/>
            <w:tcBorders>
              <w:top w:val="nil"/>
              <w:left w:val="single" w:sz="18" w:space="0" w:color="ECE9D8"/>
              <w:bottom w:val="nil"/>
              <w:right w:val="single" w:sz="18" w:space="0" w:color="ABA899"/>
            </w:tcBorders>
          </w:tcPr>
          <w:p w14:paraId="49EF6A2B"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0C8C2F9"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0EC8BA5" w14:textId="77777777" w:rsidR="00421C82" w:rsidRDefault="00421C82" w:rsidP="00BC29FE">
            <w:pPr>
              <w:pStyle w:val="TableParagraph"/>
              <w:tabs>
                <w:tab w:val="left" w:pos="1447"/>
                <w:tab w:val="left" w:pos="2407"/>
              </w:tabs>
              <w:spacing w:line="175" w:lineRule="exact"/>
              <w:ind w:left="7" w:right="-29"/>
              <w:jc w:val="center"/>
              <w:rPr>
                <w:sz w:val="16"/>
                <w:szCs w:val="16"/>
              </w:rPr>
            </w:pPr>
            <w:r>
              <w:rPr>
                <w:w w:val="105"/>
                <w:sz w:val="16"/>
                <w:szCs w:val="16"/>
              </w:rPr>
              <w:t>მედიკამენტები,</w:t>
            </w:r>
            <w:r>
              <w:rPr>
                <w:w w:val="105"/>
                <w:sz w:val="16"/>
                <w:szCs w:val="16"/>
              </w:rPr>
              <w:tab/>
              <w:t>რომელიც</w:t>
            </w:r>
            <w:r>
              <w:rPr>
                <w:w w:val="105"/>
                <w:sz w:val="16"/>
                <w:szCs w:val="16"/>
              </w:rPr>
              <w:tab/>
            </w:r>
            <w:r>
              <w:rPr>
                <w:sz w:val="16"/>
                <w:szCs w:val="16"/>
              </w:rPr>
              <w:t>გათვალისწინებულია</w:t>
            </w:r>
          </w:p>
        </w:tc>
      </w:tr>
      <w:tr w:rsidR="00421C82" w14:paraId="4EB92F37" w14:textId="77777777" w:rsidTr="00BC29FE">
        <w:trPr>
          <w:trHeight w:val="195"/>
        </w:trPr>
        <w:tc>
          <w:tcPr>
            <w:tcW w:w="195" w:type="dxa"/>
            <w:tcBorders>
              <w:top w:val="nil"/>
              <w:left w:val="single" w:sz="18" w:space="0" w:color="ECE9D8"/>
              <w:bottom w:val="nil"/>
              <w:right w:val="single" w:sz="18" w:space="0" w:color="ABA899"/>
            </w:tcBorders>
          </w:tcPr>
          <w:p w14:paraId="4D239E05"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A71FA8F"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1A62A80" w14:textId="77777777" w:rsidR="00421C82" w:rsidRDefault="00421C82" w:rsidP="00BC29FE">
            <w:pPr>
              <w:pStyle w:val="TableParagraph"/>
              <w:tabs>
                <w:tab w:val="left" w:pos="1477"/>
                <w:tab w:val="left" w:pos="3067"/>
              </w:tabs>
              <w:spacing w:line="175" w:lineRule="exact"/>
              <w:ind w:left="7" w:right="-29"/>
              <w:jc w:val="center"/>
              <w:rPr>
                <w:sz w:val="16"/>
                <w:szCs w:val="16"/>
              </w:rPr>
            </w:pPr>
            <w:r>
              <w:rPr>
                <w:w w:val="105"/>
                <w:sz w:val="16"/>
                <w:szCs w:val="16"/>
              </w:rPr>
              <w:t>ქრონიკული</w:t>
            </w:r>
            <w:r>
              <w:rPr>
                <w:w w:val="105"/>
                <w:sz w:val="16"/>
                <w:szCs w:val="16"/>
              </w:rPr>
              <w:tab/>
              <w:t>დაავადებების</w:t>
            </w:r>
            <w:r>
              <w:rPr>
                <w:w w:val="105"/>
                <w:sz w:val="16"/>
                <w:szCs w:val="16"/>
              </w:rPr>
              <w:tab/>
            </w:r>
            <w:r>
              <w:rPr>
                <w:sz w:val="16"/>
                <w:szCs w:val="16"/>
              </w:rPr>
              <w:t>სამკურნალო</w:t>
            </w:r>
          </w:p>
        </w:tc>
      </w:tr>
      <w:tr w:rsidR="00421C82" w14:paraId="31727526" w14:textId="77777777" w:rsidTr="00BC29FE">
        <w:trPr>
          <w:trHeight w:val="195"/>
        </w:trPr>
        <w:tc>
          <w:tcPr>
            <w:tcW w:w="195" w:type="dxa"/>
            <w:tcBorders>
              <w:top w:val="nil"/>
              <w:left w:val="single" w:sz="18" w:space="0" w:color="ECE9D8"/>
              <w:bottom w:val="nil"/>
              <w:right w:val="single" w:sz="18" w:space="0" w:color="ABA899"/>
            </w:tcBorders>
          </w:tcPr>
          <w:p w14:paraId="31552C18"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2B8969C4"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1AB3DE6" w14:textId="77777777" w:rsidR="00421C82" w:rsidRDefault="00421C82" w:rsidP="00BC29FE">
            <w:pPr>
              <w:pStyle w:val="TableParagraph"/>
              <w:tabs>
                <w:tab w:val="left" w:pos="1567"/>
                <w:tab w:val="left" w:pos="3202"/>
              </w:tabs>
              <w:spacing w:line="175" w:lineRule="exact"/>
              <w:ind w:left="7" w:right="-29"/>
              <w:jc w:val="center"/>
              <w:rPr>
                <w:sz w:val="16"/>
                <w:szCs w:val="16"/>
              </w:rPr>
            </w:pPr>
            <w:r>
              <w:rPr>
                <w:w w:val="105"/>
                <w:sz w:val="16"/>
                <w:szCs w:val="16"/>
              </w:rPr>
              <w:t>მედიკამენტებით</w:t>
            </w:r>
            <w:r>
              <w:rPr>
                <w:w w:val="105"/>
                <w:sz w:val="16"/>
                <w:szCs w:val="16"/>
              </w:rPr>
              <w:tab/>
              <w:t>უზრუნველყოფის</w:t>
            </w:r>
            <w:r>
              <w:rPr>
                <w:w w:val="105"/>
                <w:sz w:val="16"/>
                <w:szCs w:val="16"/>
              </w:rPr>
              <w:tab/>
            </w:r>
            <w:r>
              <w:rPr>
                <w:sz w:val="16"/>
                <w:szCs w:val="16"/>
              </w:rPr>
              <w:t>პროგრამის</w:t>
            </w:r>
          </w:p>
        </w:tc>
      </w:tr>
      <w:tr w:rsidR="00421C82" w14:paraId="352DFA53" w14:textId="77777777" w:rsidTr="00BC29FE">
        <w:trPr>
          <w:trHeight w:val="195"/>
        </w:trPr>
        <w:tc>
          <w:tcPr>
            <w:tcW w:w="195" w:type="dxa"/>
            <w:tcBorders>
              <w:top w:val="nil"/>
              <w:left w:val="single" w:sz="18" w:space="0" w:color="ECE9D8"/>
              <w:bottom w:val="nil"/>
              <w:right w:val="single" w:sz="18" w:space="0" w:color="ABA899"/>
            </w:tcBorders>
          </w:tcPr>
          <w:p w14:paraId="0F050F6B"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502D42D4"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73699960" w14:textId="77777777" w:rsidR="00421C82" w:rsidRDefault="00421C82" w:rsidP="00BC29FE">
            <w:pPr>
              <w:pStyle w:val="TableParagraph"/>
              <w:spacing w:line="175" w:lineRule="exact"/>
              <w:ind w:left="7" w:right="-29"/>
              <w:jc w:val="center"/>
              <w:rPr>
                <w:sz w:val="16"/>
                <w:szCs w:val="16"/>
              </w:rPr>
            </w:pPr>
            <w:r>
              <w:rPr>
                <w:w w:val="105"/>
                <w:sz w:val="16"/>
                <w:szCs w:val="16"/>
              </w:rPr>
              <w:t xml:space="preserve">ფარგლებში.  </w:t>
            </w:r>
            <w:r>
              <w:rPr>
                <w:spacing w:val="15"/>
                <w:w w:val="105"/>
                <w:sz w:val="16"/>
                <w:szCs w:val="16"/>
              </w:rPr>
              <w:t xml:space="preserve"> </w:t>
            </w:r>
            <w:r>
              <w:rPr>
                <w:w w:val="105"/>
                <w:sz w:val="16"/>
                <w:szCs w:val="16"/>
              </w:rPr>
              <w:t>სოციალურად   დაუცველი   ოჯახების</w:t>
            </w:r>
          </w:p>
        </w:tc>
      </w:tr>
      <w:tr w:rsidR="00421C82" w14:paraId="40517060" w14:textId="77777777" w:rsidTr="00BC29FE">
        <w:trPr>
          <w:trHeight w:val="195"/>
        </w:trPr>
        <w:tc>
          <w:tcPr>
            <w:tcW w:w="195" w:type="dxa"/>
            <w:tcBorders>
              <w:top w:val="nil"/>
              <w:left w:val="single" w:sz="18" w:space="0" w:color="ECE9D8"/>
              <w:bottom w:val="nil"/>
              <w:right w:val="single" w:sz="18" w:space="0" w:color="ABA899"/>
            </w:tcBorders>
          </w:tcPr>
          <w:p w14:paraId="3FE92522"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E42612A"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039683F8" w14:textId="77777777" w:rsidR="00421C82" w:rsidRDefault="00421C82" w:rsidP="00BC29FE">
            <w:pPr>
              <w:pStyle w:val="TableParagraph"/>
              <w:tabs>
                <w:tab w:val="left" w:pos="1057"/>
                <w:tab w:val="left" w:pos="1867"/>
                <w:tab w:val="left" w:pos="2617"/>
              </w:tabs>
              <w:spacing w:line="175" w:lineRule="exact"/>
              <w:ind w:left="7" w:right="-29"/>
              <w:jc w:val="center"/>
              <w:rPr>
                <w:sz w:val="16"/>
                <w:szCs w:val="16"/>
              </w:rPr>
            </w:pPr>
            <w:r>
              <w:rPr>
                <w:w w:val="105"/>
                <w:sz w:val="16"/>
                <w:szCs w:val="16"/>
              </w:rPr>
              <w:t>მონაცემთა</w:t>
            </w:r>
            <w:r>
              <w:rPr>
                <w:w w:val="105"/>
                <w:sz w:val="16"/>
                <w:szCs w:val="16"/>
              </w:rPr>
              <w:tab/>
              <w:t>ერთიან</w:t>
            </w:r>
            <w:r>
              <w:rPr>
                <w:w w:val="105"/>
                <w:sz w:val="16"/>
                <w:szCs w:val="16"/>
              </w:rPr>
              <w:tab/>
              <w:t>ბაზაში</w:t>
            </w:r>
            <w:r>
              <w:rPr>
                <w:w w:val="105"/>
                <w:sz w:val="16"/>
                <w:szCs w:val="16"/>
              </w:rPr>
              <w:tab/>
            </w:r>
            <w:r>
              <w:rPr>
                <w:sz w:val="16"/>
                <w:szCs w:val="16"/>
              </w:rPr>
              <w:t>რეგისტრირებული</w:t>
            </w:r>
          </w:p>
        </w:tc>
      </w:tr>
      <w:tr w:rsidR="00421C82" w14:paraId="00CC1B3C" w14:textId="77777777" w:rsidTr="00BC29FE">
        <w:trPr>
          <w:trHeight w:val="195"/>
        </w:trPr>
        <w:tc>
          <w:tcPr>
            <w:tcW w:w="195" w:type="dxa"/>
            <w:tcBorders>
              <w:top w:val="nil"/>
              <w:left w:val="single" w:sz="18" w:space="0" w:color="ECE9D8"/>
              <w:bottom w:val="nil"/>
              <w:right w:val="single" w:sz="18" w:space="0" w:color="ABA899"/>
            </w:tcBorders>
          </w:tcPr>
          <w:p w14:paraId="0F50DDF5"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2C5FB3A2"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6E7B0718" w14:textId="77777777" w:rsidR="00421C82" w:rsidRDefault="00421C82" w:rsidP="00BC29FE">
            <w:pPr>
              <w:pStyle w:val="TableParagraph"/>
              <w:spacing w:line="175" w:lineRule="exact"/>
              <w:ind w:left="7" w:right="-29"/>
              <w:jc w:val="center"/>
              <w:rPr>
                <w:sz w:val="16"/>
                <w:szCs w:val="16"/>
              </w:rPr>
            </w:pPr>
            <w:r>
              <w:rPr>
                <w:w w:val="105"/>
                <w:sz w:val="16"/>
                <w:szCs w:val="16"/>
              </w:rPr>
              <w:t>65000–მდე</w:t>
            </w:r>
            <w:r>
              <w:rPr>
                <w:spacing w:val="14"/>
                <w:w w:val="105"/>
                <w:sz w:val="16"/>
                <w:szCs w:val="16"/>
              </w:rPr>
              <w:t xml:space="preserve"> </w:t>
            </w:r>
            <w:r>
              <w:rPr>
                <w:w w:val="105"/>
                <w:sz w:val="16"/>
                <w:szCs w:val="16"/>
              </w:rPr>
              <w:t>სარეიტინგო</w:t>
            </w:r>
            <w:r>
              <w:rPr>
                <w:spacing w:val="9"/>
                <w:w w:val="105"/>
                <w:sz w:val="16"/>
                <w:szCs w:val="16"/>
              </w:rPr>
              <w:t xml:space="preserve"> </w:t>
            </w:r>
            <w:r>
              <w:rPr>
                <w:w w:val="105"/>
                <w:sz w:val="16"/>
                <w:szCs w:val="16"/>
              </w:rPr>
              <w:t>ქულის</w:t>
            </w:r>
            <w:r>
              <w:rPr>
                <w:spacing w:val="-2"/>
                <w:w w:val="105"/>
                <w:sz w:val="16"/>
                <w:szCs w:val="16"/>
              </w:rPr>
              <w:t xml:space="preserve"> </w:t>
            </w:r>
            <w:r>
              <w:rPr>
                <w:w w:val="105"/>
                <w:sz w:val="16"/>
                <w:szCs w:val="16"/>
              </w:rPr>
              <w:t>მქონე</w:t>
            </w:r>
            <w:r>
              <w:rPr>
                <w:spacing w:val="4"/>
                <w:w w:val="105"/>
                <w:sz w:val="16"/>
                <w:szCs w:val="16"/>
              </w:rPr>
              <w:t xml:space="preserve"> </w:t>
            </w:r>
            <w:r>
              <w:rPr>
                <w:w w:val="105"/>
                <w:sz w:val="16"/>
                <w:szCs w:val="16"/>
              </w:rPr>
              <w:t>და</w:t>
            </w:r>
            <w:r>
              <w:rPr>
                <w:spacing w:val="2"/>
                <w:w w:val="105"/>
                <w:sz w:val="16"/>
                <w:szCs w:val="16"/>
              </w:rPr>
              <w:t xml:space="preserve"> </w:t>
            </w:r>
            <w:r>
              <w:rPr>
                <w:w w:val="105"/>
                <w:sz w:val="16"/>
                <w:szCs w:val="16"/>
              </w:rPr>
              <w:t>ნათესაურ/</w:t>
            </w:r>
          </w:p>
        </w:tc>
      </w:tr>
      <w:tr w:rsidR="00421C82" w14:paraId="01158BEC" w14:textId="77777777" w:rsidTr="00BC29FE">
        <w:trPr>
          <w:trHeight w:val="195"/>
        </w:trPr>
        <w:tc>
          <w:tcPr>
            <w:tcW w:w="195" w:type="dxa"/>
            <w:tcBorders>
              <w:top w:val="nil"/>
              <w:left w:val="single" w:sz="18" w:space="0" w:color="ECE9D8"/>
              <w:bottom w:val="nil"/>
              <w:right w:val="single" w:sz="18" w:space="0" w:color="ABA899"/>
            </w:tcBorders>
          </w:tcPr>
          <w:p w14:paraId="313D757C"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DD0E1BA"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71706D14" w14:textId="77777777" w:rsidR="00421C82" w:rsidRDefault="00421C82" w:rsidP="00BC29FE">
            <w:pPr>
              <w:pStyle w:val="TableParagraph"/>
              <w:spacing w:line="175" w:lineRule="exact"/>
              <w:ind w:left="7" w:right="-29"/>
              <w:jc w:val="center"/>
              <w:rPr>
                <w:sz w:val="16"/>
                <w:szCs w:val="16"/>
              </w:rPr>
            </w:pPr>
            <w:r>
              <w:rPr>
                <w:w w:val="105"/>
                <w:sz w:val="16"/>
                <w:szCs w:val="16"/>
              </w:rPr>
              <w:t>არანათესაურ</w:t>
            </w:r>
            <w:r>
              <w:rPr>
                <w:spacing w:val="32"/>
                <w:w w:val="105"/>
                <w:sz w:val="16"/>
                <w:szCs w:val="16"/>
              </w:rPr>
              <w:t xml:space="preserve"> </w:t>
            </w:r>
            <w:r>
              <w:rPr>
                <w:w w:val="105"/>
                <w:sz w:val="16"/>
                <w:szCs w:val="16"/>
              </w:rPr>
              <w:t>მინდობაში</w:t>
            </w:r>
            <w:r>
              <w:rPr>
                <w:spacing w:val="24"/>
                <w:w w:val="105"/>
                <w:sz w:val="16"/>
                <w:szCs w:val="16"/>
              </w:rPr>
              <w:t xml:space="preserve"> </w:t>
            </w:r>
            <w:r>
              <w:rPr>
                <w:w w:val="105"/>
                <w:sz w:val="16"/>
                <w:szCs w:val="16"/>
              </w:rPr>
              <w:t>მყოფი</w:t>
            </w:r>
            <w:r>
              <w:rPr>
                <w:spacing w:val="23"/>
                <w:w w:val="105"/>
                <w:sz w:val="16"/>
                <w:szCs w:val="16"/>
              </w:rPr>
              <w:t xml:space="preserve"> </w:t>
            </w:r>
            <w:r>
              <w:rPr>
                <w:w w:val="105"/>
                <w:sz w:val="16"/>
                <w:szCs w:val="16"/>
              </w:rPr>
              <w:t>შშმ</w:t>
            </w:r>
            <w:r>
              <w:rPr>
                <w:spacing w:val="29"/>
                <w:w w:val="105"/>
                <w:sz w:val="16"/>
                <w:szCs w:val="16"/>
              </w:rPr>
              <w:t xml:space="preserve"> </w:t>
            </w:r>
            <w:r>
              <w:rPr>
                <w:w w:val="105"/>
                <w:sz w:val="16"/>
                <w:szCs w:val="16"/>
              </w:rPr>
              <w:t>პირებისათვის</w:t>
            </w:r>
          </w:p>
        </w:tc>
      </w:tr>
      <w:tr w:rsidR="00421C82" w14:paraId="2B708A9C" w14:textId="77777777" w:rsidTr="00BC29FE">
        <w:trPr>
          <w:trHeight w:val="195"/>
        </w:trPr>
        <w:tc>
          <w:tcPr>
            <w:tcW w:w="195" w:type="dxa"/>
            <w:tcBorders>
              <w:top w:val="nil"/>
              <w:left w:val="single" w:sz="18" w:space="0" w:color="ECE9D8"/>
              <w:bottom w:val="nil"/>
              <w:right w:val="single" w:sz="18" w:space="0" w:color="ABA899"/>
            </w:tcBorders>
          </w:tcPr>
          <w:p w14:paraId="32A58AF7"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3D10259"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453BC6D" w14:textId="77777777" w:rsidR="00421C82" w:rsidRDefault="00421C82" w:rsidP="00BC29FE">
            <w:pPr>
              <w:pStyle w:val="TableParagraph"/>
              <w:spacing w:line="175" w:lineRule="exact"/>
              <w:ind w:left="7" w:right="-29"/>
              <w:jc w:val="center"/>
              <w:rPr>
                <w:sz w:val="16"/>
                <w:szCs w:val="16"/>
              </w:rPr>
            </w:pPr>
            <w:r>
              <w:rPr>
                <w:w w:val="105"/>
                <w:sz w:val="16"/>
                <w:szCs w:val="16"/>
              </w:rPr>
              <w:t>დახმარება</w:t>
            </w:r>
            <w:r>
              <w:rPr>
                <w:spacing w:val="7"/>
                <w:w w:val="105"/>
                <w:sz w:val="16"/>
                <w:szCs w:val="16"/>
              </w:rPr>
              <w:t xml:space="preserve"> </w:t>
            </w:r>
            <w:r>
              <w:rPr>
                <w:w w:val="105"/>
                <w:sz w:val="16"/>
                <w:szCs w:val="16"/>
              </w:rPr>
              <w:t>გაიცემა</w:t>
            </w:r>
            <w:r>
              <w:rPr>
                <w:spacing w:val="4"/>
                <w:w w:val="105"/>
                <w:sz w:val="16"/>
                <w:szCs w:val="16"/>
              </w:rPr>
              <w:t xml:space="preserve"> </w:t>
            </w:r>
            <w:r>
              <w:rPr>
                <w:w w:val="105"/>
                <w:sz w:val="16"/>
                <w:szCs w:val="16"/>
              </w:rPr>
              <w:t>წელიწადში</w:t>
            </w:r>
            <w:r>
              <w:rPr>
                <w:spacing w:val="1"/>
                <w:w w:val="105"/>
                <w:sz w:val="16"/>
                <w:szCs w:val="16"/>
              </w:rPr>
              <w:t xml:space="preserve"> </w:t>
            </w:r>
            <w:r>
              <w:rPr>
                <w:w w:val="105"/>
                <w:sz w:val="16"/>
                <w:szCs w:val="16"/>
              </w:rPr>
              <w:t>ერთხელ,</w:t>
            </w:r>
            <w:r>
              <w:rPr>
                <w:spacing w:val="-4"/>
                <w:w w:val="105"/>
                <w:sz w:val="16"/>
                <w:szCs w:val="16"/>
              </w:rPr>
              <w:t xml:space="preserve"> </w:t>
            </w:r>
            <w:r>
              <w:rPr>
                <w:w w:val="105"/>
                <w:sz w:val="16"/>
                <w:szCs w:val="16"/>
              </w:rPr>
              <w:t>არაუმეტეს</w:t>
            </w:r>
          </w:p>
        </w:tc>
      </w:tr>
      <w:tr w:rsidR="00421C82" w14:paraId="7B675941" w14:textId="77777777" w:rsidTr="00BC29FE">
        <w:trPr>
          <w:trHeight w:val="195"/>
        </w:trPr>
        <w:tc>
          <w:tcPr>
            <w:tcW w:w="195" w:type="dxa"/>
            <w:tcBorders>
              <w:top w:val="nil"/>
              <w:left w:val="single" w:sz="18" w:space="0" w:color="ECE9D8"/>
              <w:bottom w:val="nil"/>
              <w:right w:val="single" w:sz="18" w:space="0" w:color="ABA899"/>
            </w:tcBorders>
          </w:tcPr>
          <w:p w14:paraId="17825F23"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7F887ABB"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1D960E7" w14:textId="77777777" w:rsidR="00421C82" w:rsidRDefault="00421C82" w:rsidP="00BC29FE">
            <w:pPr>
              <w:pStyle w:val="TableParagraph"/>
              <w:spacing w:line="175" w:lineRule="exact"/>
              <w:ind w:left="7" w:right="-29"/>
              <w:rPr>
                <w:sz w:val="16"/>
                <w:szCs w:val="16"/>
              </w:rPr>
            </w:pPr>
            <w:r>
              <w:rPr>
                <w:sz w:val="16"/>
                <w:szCs w:val="16"/>
              </w:rPr>
              <w:t xml:space="preserve">150   </w:t>
            </w:r>
            <w:r>
              <w:rPr>
                <w:spacing w:val="34"/>
                <w:sz w:val="16"/>
                <w:szCs w:val="16"/>
              </w:rPr>
              <w:t xml:space="preserve"> </w:t>
            </w:r>
            <w:r>
              <w:rPr>
                <w:w w:val="105"/>
                <w:sz w:val="16"/>
                <w:szCs w:val="16"/>
              </w:rPr>
              <w:t xml:space="preserve">ლარის  </w:t>
            </w:r>
            <w:r>
              <w:rPr>
                <w:spacing w:val="10"/>
                <w:w w:val="105"/>
                <w:sz w:val="16"/>
                <w:szCs w:val="16"/>
              </w:rPr>
              <w:t xml:space="preserve"> </w:t>
            </w:r>
            <w:r>
              <w:rPr>
                <w:w w:val="105"/>
                <w:sz w:val="16"/>
                <w:szCs w:val="16"/>
              </w:rPr>
              <w:t xml:space="preserve">ოდენობით.  </w:t>
            </w:r>
            <w:r>
              <w:rPr>
                <w:spacing w:val="14"/>
                <w:w w:val="105"/>
                <w:sz w:val="16"/>
                <w:szCs w:val="16"/>
              </w:rPr>
              <w:t xml:space="preserve"> </w:t>
            </w:r>
            <w:r>
              <w:rPr>
                <w:w w:val="105"/>
                <w:sz w:val="16"/>
                <w:szCs w:val="16"/>
              </w:rPr>
              <w:t xml:space="preserve">ჰემოდიალიზზე  </w:t>
            </w:r>
            <w:r>
              <w:rPr>
                <w:spacing w:val="17"/>
                <w:w w:val="105"/>
                <w:sz w:val="16"/>
                <w:szCs w:val="16"/>
              </w:rPr>
              <w:t xml:space="preserve"> </w:t>
            </w:r>
            <w:r>
              <w:rPr>
                <w:w w:val="105"/>
                <w:sz w:val="16"/>
                <w:szCs w:val="16"/>
              </w:rPr>
              <w:t>მყოფი</w:t>
            </w:r>
          </w:p>
        </w:tc>
      </w:tr>
      <w:tr w:rsidR="00421C82" w14:paraId="5E5FA93E" w14:textId="77777777" w:rsidTr="00BC29FE">
        <w:trPr>
          <w:trHeight w:val="195"/>
        </w:trPr>
        <w:tc>
          <w:tcPr>
            <w:tcW w:w="195" w:type="dxa"/>
            <w:tcBorders>
              <w:top w:val="nil"/>
              <w:left w:val="single" w:sz="18" w:space="0" w:color="ECE9D8"/>
              <w:bottom w:val="nil"/>
              <w:right w:val="single" w:sz="18" w:space="0" w:color="ABA899"/>
            </w:tcBorders>
          </w:tcPr>
          <w:p w14:paraId="46D7FC90"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700F428"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2AA38630" w14:textId="77777777" w:rsidR="00421C82" w:rsidRDefault="00421C82" w:rsidP="00BC29FE">
            <w:pPr>
              <w:pStyle w:val="TableParagraph"/>
              <w:tabs>
                <w:tab w:val="left" w:pos="1447"/>
                <w:tab w:val="left" w:pos="2962"/>
              </w:tabs>
              <w:spacing w:line="175" w:lineRule="exact"/>
              <w:ind w:left="7" w:right="-44"/>
              <w:jc w:val="center"/>
              <w:rPr>
                <w:sz w:val="16"/>
                <w:szCs w:val="16"/>
              </w:rPr>
            </w:pPr>
            <w:r>
              <w:rPr>
                <w:w w:val="105"/>
                <w:sz w:val="16"/>
                <w:szCs w:val="16"/>
              </w:rPr>
              <w:t>პაციენტები</w:t>
            </w:r>
            <w:r>
              <w:rPr>
                <w:w w:val="105"/>
                <w:sz w:val="16"/>
                <w:szCs w:val="16"/>
              </w:rPr>
              <w:tab/>
              <w:t>დახმარებით</w:t>
            </w:r>
            <w:r>
              <w:rPr>
                <w:w w:val="105"/>
                <w:sz w:val="16"/>
                <w:szCs w:val="16"/>
              </w:rPr>
              <w:tab/>
            </w:r>
            <w:r>
              <w:rPr>
                <w:sz w:val="16"/>
                <w:szCs w:val="16"/>
              </w:rPr>
              <w:t>ისარგებლებენ</w:t>
            </w:r>
          </w:p>
        </w:tc>
      </w:tr>
      <w:tr w:rsidR="00421C82" w14:paraId="19F219B3" w14:textId="77777777" w:rsidTr="00BC29FE">
        <w:trPr>
          <w:trHeight w:val="195"/>
        </w:trPr>
        <w:tc>
          <w:tcPr>
            <w:tcW w:w="195" w:type="dxa"/>
            <w:tcBorders>
              <w:top w:val="nil"/>
              <w:left w:val="single" w:sz="18" w:space="0" w:color="ECE9D8"/>
              <w:bottom w:val="nil"/>
              <w:right w:val="single" w:sz="18" w:space="0" w:color="ABA899"/>
            </w:tcBorders>
          </w:tcPr>
          <w:p w14:paraId="16EC8625"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AE2EC06"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E854698" w14:textId="77777777" w:rsidR="00421C82" w:rsidRDefault="00421C82" w:rsidP="00BC29FE">
            <w:pPr>
              <w:pStyle w:val="TableParagraph"/>
              <w:tabs>
                <w:tab w:val="left" w:pos="1552"/>
                <w:tab w:val="left" w:pos="2032"/>
                <w:tab w:val="left" w:pos="3202"/>
              </w:tabs>
              <w:spacing w:line="175" w:lineRule="exact"/>
              <w:ind w:left="7" w:right="-44"/>
              <w:jc w:val="center"/>
              <w:rPr>
                <w:sz w:val="16"/>
                <w:szCs w:val="16"/>
              </w:rPr>
            </w:pPr>
            <w:r>
              <w:rPr>
                <w:w w:val="105"/>
                <w:sz w:val="16"/>
                <w:szCs w:val="16"/>
              </w:rPr>
              <w:t>ყოველთვიურად</w:t>
            </w:r>
            <w:r>
              <w:rPr>
                <w:w w:val="105"/>
                <w:sz w:val="16"/>
                <w:szCs w:val="16"/>
              </w:rPr>
              <w:tab/>
              <w:t>და</w:t>
            </w:r>
            <w:r>
              <w:rPr>
                <w:w w:val="105"/>
                <w:sz w:val="16"/>
                <w:szCs w:val="16"/>
              </w:rPr>
              <w:tab/>
              <w:t>დახმარების</w:t>
            </w:r>
            <w:r>
              <w:rPr>
                <w:w w:val="105"/>
                <w:sz w:val="16"/>
                <w:szCs w:val="16"/>
              </w:rPr>
              <w:tab/>
            </w:r>
            <w:r>
              <w:rPr>
                <w:sz w:val="16"/>
                <w:szCs w:val="16"/>
              </w:rPr>
              <w:t>მოცულობა</w:t>
            </w:r>
          </w:p>
        </w:tc>
      </w:tr>
      <w:tr w:rsidR="00421C82" w14:paraId="319BF937" w14:textId="77777777" w:rsidTr="00BC29FE">
        <w:trPr>
          <w:trHeight w:val="195"/>
        </w:trPr>
        <w:tc>
          <w:tcPr>
            <w:tcW w:w="195" w:type="dxa"/>
            <w:tcBorders>
              <w:top w:val="nil"/>
              <w:left w:val="single" w:sz="18" w:space="0" w:color="ECE9D8"/>
              <w:bottom w:val="nil"/>
              <w:right w:val="single" w:sz="18" w:space="0" w:color="ABA899"/>
            </w:tcBorders>
          </w:tcPr>
          <w:p w14:paraId="77D0B1C1"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C402F21"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655CBBC2" w14:textId="77777777" w:rsidR="00421C82" w:rsidRDefault="00421C82" w:rsidP="00BC29FE">
            <w:pPr>
              <w:pStyle w:val="TableParagraph"/>
              <w:spacing w:line="175" w:lineRule="exact"/>
              <w:ind w:left="7" w:right="-29"/>
              <w:jc w:val="center"/>
              <w:rPr>
                <w:sz w:val="16"/>
                <w:szCs w:val="16"/>
              </w:rPr>
            </w:pPr>
            <w:r>
              <w:rPr>
                <w:w w:val="105"/>
                <w:sz w:val="16"/>
                <w:szCs w:val="16"/>
              </w:rPr>
              <w:t xml:space="preserve">განისაზღვრება </w:t>
            </w:r>
            <w:r>
              <w:rPr>
                <w:spacing w:val="16"/>
                <w:w w:val="105"/>
                <w:sz w:val="16"/>
                <w:szCs w:val="16"/>
              </w:rPr>
              <w:t xml:space="preserve"> </w:t>
            </w:r>
            <w:r>
              <w:rPr>
                <w:w w:val="105"/>
                <w:sz w:val="16"/>
                <w:szCs w:val="16"/>
              </w:rPr>
              <w:t xml:space="preserve">100 </w:t>
            </w:r>
            <w:r>
              <w:rPr>
                <w:spacing w:val="27"/>
                <w:w w:val="105"/>
                <w:sz w:val="16"/>
                <w:szCs w:val="16"/>
              </w:rPr>
              <w:t xml:space="preserve"> </w:t>
            </w:r>
            <w:r>
              <w:rPr>
                <w:w w:val="105"/>
                <w:sz w:val="16"/>
                <w:szCs w:val="16"/>
              </w:rPr>
              <w:t xml:space="preserve">ლარის </w:t>
            </w:r>
            <w:r>
              <w:rPr>
                <w:spacing w:val="16"/>
                <w:w w:val="105"/>
                <w:sz w:val="16"/>
                <w:szCs w:val="16"/>
              </w:rPr>
              <w:t xml:space="preserve"> </w:t>
            </w:r>
            <w:r>
              <w:rPr>
                <w:w w:val="105"/>
                <w:sz w:val="16"/>
                <w:szCs w:val="16"/>
              </w:rPr>
              <w:t xml:space="preserve">ოდენობით. </w:t>
            </w:r>
            <w:r>
              <w:rPr>
                <w:spacing w:val="19"/>
                <w:w w:val="105"/>
                <w:sz w:val="16"/>
                <w:szCs w:val="16"/>
              </w:rPr>
              <w:t xml:space="preserve"> </w:t>
            </w:r>
            <w:r>
              <w:rPr>
                <w:w w:val="105"/>
                <w:sz w:val="16"/>
                <w:szCs w:val="16"/>
              </w:rPr>
              <w:t xml:space="preserve">ომისა </w:t>
            </w:r>
            <w:r>
              <w:rPr>
                <w:spacing w:val="15"/>
                <w:w w:val="105"/>
                <w:sz w:val="16"/>
                <w:szCs w:val="16"/>
              </w:rPr>
              <w:t xml:space="preserve"> </w:t>
            </w:r>
            <w:r>
              <w:rPr>
                <w:w w:val="105"/>
                <w:sz w:val="16"/>
                <w:szCs w:val="16"/>
              </w:rPr>
              <w:t>და</w:t>
            </w:r>
          </w:p>
        </w:tc>
      </w:tr>
      <w:tr w:rsidR="00421C82" w14:paraId="551F9F21" w14:textId="77777777" w:rsidTr="00BC29FE">
        <w:trPr>
          <w:trHeight w:val="195"/>
        </w:trPr>
        <w:tc>
          <w:tcPr>
            <w:tcW w:w="195" w:type="dxa"/>
            <w:tcBorders>
              <w:top w:val="nil"/>
              <w:left w:val="single" w:sz="18" w:space="0" w:color="ECE9D8"/>
              <w:bottom w:val="nil"/>
              <w:right w:val="single" w:sz="18" w:space="0" w:color="ABA899"/>
            </w:tcBorders>
          </w:tcPr>
          <w:p w14:paraId="47B4707F"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704C96D8"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4543CD16" w14:textId="77777777" w:rsidR="00421C82" w:rsidRDefault="00421C82" w:rsidP="00BC29FE">
            <w:pPr>
              <w:pStyle w:val="TableParagraph"/>
              <w:spacing w:line="175" w:lineRule="exact"/>
              <w:ind w:left="7" w:right="-29"/>
              <w:jc w:val="center"/>
              <w:rPr>
                <w:sz w:val="16"/>
                <w:szCs w:val="16"/>
              </w:rPr>
            </w:pPr>
            <w:r>
              <w:rPr>
                <w:w w:val="105"/>
                <w:sz w:val="16"/>
                <w:szCs w:val="16"/>
              </w:rPr>
              <w:t>სამხედრო</w:t>
            </w:r>
            <w:r>
              <w:rPr>
                <w:spacing w:val="39"/>
                <w:w w:val="105"/>
                <w:sz w:val="16"/>
                <w:szCs w:val="16"/>
              </w:rPr>
              <w:t xml:space="preserve"> </w:t>
            </w:r>
            <w:r>
              <w:rPr>
                <w:w w:val="105"/>
                <w:sz w:val="16"/>
                <w:szCs w:val="16"/>
              </w:rPr>
              <w:t xml:space="preserve">ძალების </w:t>
            </w:r>
            <w:r>
              <w:rPr>
                <w:spacing w:val="40"/>
                <w:w w:val="105"/>
                <w:sz w:val="16"/>
                <w:szCs w:val="16"/>
              </w:rPr>
              <w:t xml:space="preserve"> </w:t>
            </w:r>
            <w:r>
              <w:rPr>
                <w:w w:val="105"/>
                <w:sz w:val="16"/>
                <w:szCs w:val="16"/>
              </w:rPr>
              <w:t xml:space="preserve">შშმ </w:t>
            </w:r>
            <w:r>
              <w:rPr>
                <w:spacing w:val="33"/>
                <w:w w:val="105"/>
                <w:sz w:val="16"/>
                <w:szCs w:val="16"/>
              </w:rPr>
              <w:t xml:space="preserve"> </w:t>
            </w:r>
            <w:r>
              <w:rPr>
                <w:w w:val="105"/>
                <w:sz w:val="16"/>
                <w:szCs w:val="16"/>
              </w:rPr>
              <w:t xml:space="preserve">ვეტერანები, </w:t>
            </w:r>
            <w:r>
              <w:rPr>
                <w:spacing w:val="23"/>
                <w:w w:val="105"/>
                <w:sz w:val="16"/>
                <w:szCs w:val="16"/>
              </w:rPr>
              <w:t xml:space="preserve"> </w:t>
            </w:r>
            <w:r>
              <w:rPr>
                <w:w w:val="105"/>
                <w:sz w:val="16"/>
                <w:szCs w:val="16"/>
              </w:rPr>
              <w:t>რომლებსაც</w:t>
            </w:r>
          </w:p>
        </w:tc>
      </w:tr>
      <w:tr w:rsidR="00421C82" w14:paraId="2FB00B12" w14:textId="77777777" w:rsidTr="00BC29FE">
        <w:trPr>
          <w:trHeight w:val="195"/>
        </w:trPr>
        <w:tc>
          <w:tcPr>
            <w:tcW w:w="195" w:type="dxa"/>
            <w:tcBorders>
              <w:top w:val="nil"/>
              <w:left w:val="single" w:sz="18" w:space="0" w:color="ECE9D8"/>
              <w:bottom w:val="nil"/>
              <w:right w:val="single" w:sz="18" w:space="0" w:color="ABA899"/>
            </w:tcBorders>
          </w:tcPr>
          <w:p w14:paraId="3928A289"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6F02AAC"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26A1FE93" w14:textId="77777777" w:rsidR="00421C82" w:rsidRDefault="00421C82" w:rsidP="00BC29FE">
            <w:pPr>
              <w:pStyle w:val="TableParagraph"/>
              <w:spacing w:line="175" w:lineRule="exact"/>
              <w:ind w:left="7" w:right="-29"/>
              <w:jc w:val="center"/>
              <w:rPr>
                <w:sz w:val="16"/>
                <w:szCs w:val="16"/>
              </w:rPr>
            </w:pPr>
            <w:r>
              <w:rPr>
                <w:w w:val="105"/>
                <w:sz w:val="16"/>
                <w:szCs w:val="16"/>
              </w:rPr>
              <w:t>ჰყავთ</w:t>
            </w:r>
            <w:r>
              <w:rPr>
                <w:spacing w:val="11"/>
                <w:w w:val="105"/>
                <w:sz w:val="16"/>
                <w:szCs w:val="16"/>
              </w:rPr>
              <w:t xml:space="preserve"> </w:t>
            </w:r>
            <w:r>
              <w:rPr>
                <w:w w:val="105"/>
                <w:sz w:val="16"/>
                <w:szCs w:val="16"/>
              </w:rPr>
              <w:t>3</w:t>
            </w:r>
            <w:r>
              <w:rPr>
                <w:spacing w:val="13"/>
                <w:w w:val="105"/>
                <w:sz w:val="16"/>
                <w:szCs w:val="16"/>
              </w:rPr>
              <w:t xml:space="preserve"> </w:t>
            </w:r>
            <w:r>
              <w:rPr>
                <w:w w:val="105"/>
                <w:sz w:val="16"/>
                <w:szCs w:val="16"/>
              </w:rPr>
              <w:t>და</w:t>
            </w:r>
            <w:r>
              <w:rPr>
                <w:spacing w:val="8"/>
                <w:w w:val="105"/>
                <w:sz w:val="16"/>
                <w:szCs w:val="16"/>
              </w:rPr>
              <w:t xml:space="preserve"> </w:t>
            </w:r>
            <w:r>
              <w:rPr>
                <w:w w:val="105"/>
                <w:sz w:val="16"/>
                <w:szCs w:val="16"/>
              </w:rPr>
              <w:t>მეტი</w:t>
            </w:r>
            <w:r>
              <w:rPr>
                <w:spacing w:val="7"/>
                <w:w w:val="105"/>
                <w:sz w:val="16"/>
                <w:szCs w:val="16"/>
              </w:rPr>
              <w:t xml:space="preserve"> </w:t>
            </w:r>
            <w:r>
              <w:rPr>
                <w:w w:val="105"/>
                <w:sz w:val="16"/>
                <w:szCs w:val="16"/>
              </w:rPr>
              <w:t>შვილი,</w:t>
            </w:r>
            <w:r>
              <w:rPr>
                <w:spacing w:val="14"/>
                <w:w w:val="105"/>
                <w:sz w:val="16"/>
                <w:szCs w:val="16"/>
              </w:rPr>
              <w:t xml:space="preserve"> </w:t>
            </w:r>
            <w:r>
              <w:rPr>
                <w:w w:val="105"/>
                <w:sz w:val="16"/>
                <w:szCs w:val="16"/>
              </w:rPr>
              <w:t>ან</w:t>
            </w:r>
            <w:r>
              <w:rPr>
                <w:spacing w:val="5"/>
                <w:w w:val="105"/>
                <w:sz w:val="16"/>
                <w:szCs w:val="16"/>
              </w:rPr>
              <w:t xml:space="preserve"> </w:t>
            </w:r>
            <w:r>
              <w:rPr>
                <w:w w:val="105"/>
                <w:sz w:val="16"/>
                <w:szCs w:val="16"/>
              </w:rPr>
              <w:t>მიეკუთვნებიან</w:t>
            </w:r>
            <w:r>
              <w:rPr>
                <w:spacing w:val="6"/>
                <w:w w:val="105"/>
                <w:sz w:val="16"/>
                <w:szCs w:val="16"/>
              </w:rPr>
              <w:t xml:space="preserve"> </w:t>
            </w:r>
            <w:r>
              <w:rPr>
                <w:w w:val="105"/>
                <w:sz w:val="16"/>
                <w:szCs w:val="16"/>
              </w:rPr>
              <w:t>65</w:t>
            </w:r>
            <w:r>
              <w:rPr>
                <w:spacing w:val="8"/>
                <w:w w:val="105"/>
                <w:sz w:val="16"/>
                <w:szCs w:val="16"/>
              </w:rPr>
              <w:t xml:space="preserve"> </w:t>
            </w:r>
            <w:r>
              <w:rPr>
                <w:w w:val="105"/>
                <w:sz w:val="16"/>
                <w:szCs w:val="16"/>
              </w:rPr>
              <w:t>წელს</w:t>
            </w:r>
          </w:p>
        </w:tc>
      </w:tr>
      <w:tr w:rsidR="00421C82" w14:paraId="0971F794" w14:textId="77777777" w:rsidTr="00BC29FE">
        <w:trPr>
          <w:trHeight w:val="195"/>
        </w:trPr>
        <w:tc>
          <w:tcPr>
            <w:tcW w:w="195" w:type="dxa"/>
            <w:tcBorders>
              <w:top w:val="nil"/>
              <w:left w:val="single" w:sz="18" w:space="0" w:color="ECE9D8"/>
              <w:bottom w:val="nil"/>
              <w:right w:val="single" w:sz="18" w:space="0" w:color="ABA899"/>
            </w:tcBorders>
          </w:tcPr>
          <w:p w14:paraId="0FA577D3"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59F29BAA"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4B4AA392" w14:textId="77777777" w:rsidR="00421C82" w:rsidRDefault="00421C82" w:rsidP="00BC29FE">
            <w:pPr>
              <w:pStyle w:val="TableParagraph"/>
              <w:spacing w:line="175" w:lineRule="exact"/>
              <w:ind w:left="7" w:right="-44"/>
              <w:jc w:val="center"/>
              <w:rPr>
                <w:sz w:val="16"/>
                <w:szCs w:val="16"/>
              </w:rPr>
            </w:pPr>
            <w:r>
              <w:rPr>
                <w:w w:val="105"/>
                <w:sz w:val="16"/>
                <w:szCs w:val="16"/>
              </w:rPr>
              <w:t>ზემოთ</w:t>
            </w:r>
            <w:r>
              <w:rPr>
                <w:spacing w:val="5"/>
                <w:w w:val="105"/>
                <w:sz w:val="16"/>
                <w:szCs w:val="16"/>
              </w:rPr>
              <w:t xml:space="preserve"> </w:t>
            </w:r>
            <w:r>
              <w:rPr>
                <w:w w:val="105"/>
                <w:sz w:val="16"/>
                <w:szCs w:val="16"/>
              </w:rPr>
              <w:t>ასაკის</w:t>
            </w:r>
            <w:r>
              <w:rPr>
                <w:spacing w:val="34"/>
                <w:w w:val="105"/>
                <w:sz w:val="16"/>
                <w:szCs w:val="16"/>
              </w:rPr>
              <w:t xml:space="preserve"> </w:t>
            </w:r>
            <w:r>
              <w:rPr>
                <w:w w:val="105"/>
                <w:sz w:val="16"/>
                <w:szCs w:val="16"/>
              </w:rPr>
              <w:t>პირებს,</w:t>
            </w:r>
            <w:r>
              <w:rPr>
                <w:spacing w:val="39"/>
                <w:w w:val="105"/>
                <w:sz w:val="16"/>
                <w:szCs w:val="16"/>
              </w:rPr>
              <w:t xml:space="preserve"> </w:t>
            </w:r>
            <w:r>
              <w:rPr>
                <w:w w:val="105"/>
                <w:sz w:val="16"/>
                <w:szCs w:val="16"/>
              </w:rPr>
              <w:t xml:space="preserve">დახმარებით </w:t>
            </w:r>
            <w:r>
              <w:rPr>
                <w:spacing w:val="3"/>
                <w:w w:val="105"/>
                <w:sz w:val="16"/>
                <w:szCs w:val="16"/>
              </w:rPr>
              <w:t xml:space="preserve"> </w:t>
            </w:r>
            <w:r>
              <w:rPr>
                <w:w w:val="105"/>
                <w:sz w:val="16"/>
                <w:szCs w:val="16"/>
              </w:rPr>
              <w:t>ისარგებლებენ</w:t>
            </w:r>
          </w:p>
        </w:tc>
      </w:tr>
      <w:tr w:rsidR="00421C82" w14:paraId="6B0F1E60" w14:textId="77777777" w:rsidTr="00BC29FE">
        <w:trPr>
          <w:trHeight w:val="195"/>
        </w:trPr>
        <w:tc>
          <w:tcPr>
            <w:tcW w:w="195" w:type="dxa"/>
            <w:tcBorders>
              <w:top w:val="nil"/>
              <w:left w:val="single" w:sz="18" w:space="0" w:color="ECE9D8"/>
              <w:bottom w:val="nil"/>
              <w:right w:val="single" w:sz="18" w:space="0" w:color="ABA899"/>
            </w:tcBorders>
          </w:tcPr>
          <w:p w14:paraId="74338C94"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78A50339"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6D798C7A" w14:textId="77777777" w:rsidR="00421C82" w:rsidRDefault="00421C82" w:rsidP="00BC29FE">
            <w:pPr>
              <w:pStyle w:val="TableParagraph"/>
              <w:spacing w:line="175" w:lineRule="exact"/>
              <w:ind w:left="7" w:right="-44"/>
              <w:jc w:val="center"/>
              <w:rPr>
                <w:sz w:val="16"/>
                <w:szCs w:val="16"/>
              </w:rPr>
            </w:pPr>
            <w:r>
              <w:rPr>
                <w:w w:val="105"/>
                <w:sz w:val="16"/>
                <w:szCs w:val="16"/>
              </w:rPr>
              <w:t xml:space="preserve">წელიწადში </w:t>
            </w:r>
            <w:r>
              <w:rPr>
                <w:spacing w:val="5"/>
                <w:w w:val="105"/>
                <w:sz w:val="16"/>
                <w:szCs w:val="16"/>
              </w:rPr>
              <w:t xml:space="preserve"> </w:t>
            </w:r>
            <w:r>
              <w:rPr>
                <w:w w:val="105"/>
                <w:sz w:val="16"/>
                <w:szCs w:val="16"/>
              </w:rPr>
              <w:t xml:space="preserve">ერთხელ </w:t>
            </w:r>
            <w:r>
              <w:rPr>
                <w:spacing w:val="23"/>
                <w:w w:val="105"/>
                <w:sz w:val="16"/>
                <w:szCs w:val="16"/>
              </w:rPr>
              <w:t xml:space="preserve"> </w:t>
            </w:r>
            <w:r>
              <w:rPr>
                <w:w w:val="105"/>
                <w:sz w:val="16"/>
                <w:szCs w:val="16"/>
              </w:rPr>
              <w:t xml:space="preserve">და </w:t>
            </w:r>
            <w:r>
              <w:rPr>
                <w:spacing w:val="30"/>
                <w:w w:val="105"/>
                <w:sz w:val="16"/>
                <w:szCs w:val="16"/>
              </w:rPr>
              <w:t xml:space="preserve"> </w:t>
            </w:r>
            <w:r>
              <w:rPr>
                <w:w w:val="105"/>
                <w:sz w:val="16"/>
                <w:szCs w:val="16"/>
              </w:rPr>
              <w:t xml:space="preserve">დახმარების </w:t>
            </w:r>
            <w:r>
              <w:rPr>
                <w:spacing w:val="31"/>
                <w:w w:val="105"/>
                <w:sz w:val="16"/>
                <w:szCs w:val="16"/>
              </w:rPr>
              <w:t xml:space="preserve"> </w:t>
            </w:r>
            <w:r>
              <w:rPr>
                <w:w w:val="105"/>
                <w:sz w:val="16"/>
                <w:szCs w:val="16"/>
              </w:rPr>
              <w:t>მოცულობა</w:t>
            </w:r>
          </w:p>
        </w:tc>
      </w:tr>
      <w:tr w:rsidR="00421C82" w14:paraId="5530C7EE" w14:textId="77777777" w:rsidTr="00BC29FE">
        <w:trPr>
          <w:trHeight w:val="195"/>
        </w:trPr>
        <w:tc>
          <w:tcPr>
            <w:tcW w:w="195" w:type="dxa"/>
            <w:tcBorders>
              <w:top w:val="nil"/>
              <w:left w:val="single" w:sz="18" w:space="0" w:color="ECE9D8"/>
              <w:bottom w:val="nil"/>
              <w:right w:val="single" w:sz="18" w:space="0" w:color="ABA899"/>
            </w:tcBorders>
          </w:tcPr>
          <w:p w14:paraId="3E0D4508"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E1E1D00"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044B3B5B" w14:textId="77777777" w:rsidR="00421C82" w:rsidRDefault="00421C82" w:rsidP="00BC29FE">
            <w:pPr>
              <w:pStyle w:val="TableParagraph"/>
              <w:spacing w:line="175" w:lineRule="exact"/>
              <w:ind w:left="7" w:right="-29"/>
              <w:jc w:val="center"/>
              <w:rPr>
                <w:sz w:val="16"/>
                <w:szCs w:val="16"/>
              </w:rPr>
            </w:pPr>
            <w:r>
              <w:rPr>
                <w:sz w:val="16"/>
                <w:szCs w:val="16"/>
              </w:rPr>
              <w:t>განისაზღვრება</w:t>
            </w:r>
            <w:r>
              <w:rPr>
                <w:spacing w:val="18"/>
                <w:sz w:val="16"/>
                <w:szCs w:val="16"/>
              </w:rPr>
              <w:t xml:space="preserve"> </w:t>
            </w:r>
            <w:r>
              <w:rPr>
                <w:sz w:val="16"/>
                <w:szCs w:val="16"/>
              </w:rPr>
              <w:t>200</w:t>
            </w:r>
            <w:r>
              <w:rPr>
                <w:spacing w:val="36"/>
                <w:sz w:val="16"/>
                <w:szCs w:val="16"/>
              </w:rPr>
              <w:t xml:space="preserve"> </w:t>
            </w:r>
            <w:r>
              <w:rPr>
                <w:sz w:val="16"/>
                <w:szCs w:val="16"/>
              </w:rPr>
              <w:t>ლარის</w:t>
            </w:r>
            <w:r>
              <w:rPr>
                <w:spacing w:val="17"/>
                <w:sz w:val="16"/>
                <w:szCs w:val="16"/>
              </w:rPr>
              <w:t xml:space="preserve"> </w:t>
            </w:r>
            <w:r>
              <w:rPr>
                <w:sz w:val="16"/>
                <w:szCs w:val="16"/>
              </w:rPr>
              <w:t>ოდენობით.</w:t>
            </w:r>
            <w:r>
              <w:rPr>
                <w:spacing w:val="24"/>
                <w:sz w:val="16"/>
                <w:szCs w:val="16"/>
              </w:rPr>
              <w:t xml:space="preserve"> </w:t>
            </w:r>
            <w:r>
              <w:rPr>
                <w:sz w:val="16"/>
                <w:szCs w:val="16"/>
              </w:rPr>
              <w:t>ქვეპროგრამის</w:t>
            </w:r>
          </w:p>
        </w:tc>
      </w:tr>
      <w:tr w:rsidR="00421C82" w14:paraId="6E5A9E5A" w14:textId="77777777" w:rsidTr="00BC29FE">
        <w:trPr>
          <w:trHeight w:val="195"/>
        </w:trPr>
        <w:tc>
          <w:tcPr>
            <w:tcW w:w="195" w:type="dxa"/>
            <w:tcBorders>
              <w:top w:val="nil"/>
              <w:left w:val="single" w:sz="18" w:space="0" w:color="ECE9D8"/>
              <w:bottom w:val="nil"/>
              <w:right w:val="single" w:sz="18" w:space="0" w:color="ABA899"/>
            </w:tcBorders>
          </w:tcPr>
          <w:p w14:paraId="4B72E64D"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1FA06F2"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FE925C4" w14:textId="77777777" w:rsidR="00421C82" w:rsidRDefault="00421C82" w:rsidP="00BC29FE">
            <w:pPr>
              <w:pStyle w:val="TableParagraph"/>
              <w:tabs>
                <w:tab w:val="left" w:pos="1147"/>
                <w:tab w:val="left" w:pos="2347"/>
                <w:tab w:val="left" w:pos="3592"/>
              </w:tabs>
              <w:spacing w:line="175" w:lineRule="exact"/>
              <w:ind w:left="7" w:right="-29"/>
              <w:jc w:val="center"/>
              <w:rPr>
                <w:sz w:val="16"/>
                <w:szCs w:val="16"/>
              </w:rPr>
            </w:pPr>
            <w:r>
              <w:rPr>
                <w:w w:val="105"/>
                <w:sz w:val="16"/>
                <w:szCs w:val="16"/>
              </w:rPr>
              <w:t>ფარგლებში</w:t>
            </w:r>
            <w:r>
              <w:rPr>
                <w:w w:val="105"/>
                <w:sz w:val="16"/>
                <w:szCs w:val="16"/>
              </w:rPr>
              <w:tab/>
              <w:t>დახმარებით</w:t>
            </w:r>
            <w:r>
              <w:rPr>
                <w:w w:val="105"/>
                <w:sz w:val="16"/>
                <w:szCs w:val="16"/>
              </w:rPr>
              <w:tab/>
              <w:t>ისარგებლებს</w:t>
            </w:r>
            <w:r>
              <w:rPr>
                <w:w w:val="105"/>
                <w:sz w:val="16"/>
                <w:szCs w:val="16"/>
              </w:rPr>
              <w:tab/>
            </w:r>
            <w:r>
              <w:rPr>
                <w:spacing w:val="-1"/>
                <w:w w:val="105"/>
                <w:sz w:val="16"/>
                <w:szCs w:val="16"/>
              </w:rPr>
              <w:t>ქალაქ</w:t>
            </w:r>
          </w:p>
        </w:tc>
      </w:tr>
      <w:tr w:rsidR="00421C82" w14:paraId="542D24E5" w14:textId="77777777" w:rsidTr="00BC29FE">
        <w:trPr>
          <w:trHeight w:val="195"/>
        </w:trPr>
        <w:tc>
          <w:tcPr>
            <w:tcW w:w="195" w:type="dxa"/>
            <w:tcBorders>
              <w:top w:val="nil"/>
              <w:left w:val="single" w:sz="18" w:space="0" w:color="ECE9D8"/>
              <w:bottom w:val="nil"/>
              <w:right w:val="single" w:sz="18" w:space="0" w:color="ABA899"/>
            </w:tcBorders>
          </w:tcPr>
          <w:p w14:paraId="2579CDD8"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4CDAA7B7"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7B6105EC" w14:textId="77777777" w:rsidR="00421C82" w:rsidRDefault="00421C82" w:rsidP="00BC29FE">
            <w:pPr>
              <w:pStyle w:val="TableParagraph"/>
              <w:spacing w:line="175" w:lineRule="exact"/>
              <w:ind w:left="7" w:right="-29"/>
              <w:jc w:val="center"/>
              <w:rPr>
                <w:sz w:val="16"/>
                <w:szCs w:val="16"/>
              </w:rPr>
            </w:pPr>
            <w:r>
              <w:rPr>
                <w:w w:val="105"/>
                <w:sz w:val="16"/>
                <w:szCs w:val="16"/>
              </w:rPr>
              <w:t>ქუთაისში</w:t>
            </w:r>
            <w:r>
              <w:rPr>
                <w:spacing w:val="14"/>
                <w:w w:val="105"/>
                <w:sz w:val="16"/>
                <w:szCs w:val="16"/>
              </w:rPr>
              <w:t xml:space="preserve"> </w:t>
            </w:r>
            <w:r>
              <w:rPr>
                <w:w w:val="105"/>
                <w:sz w:val="16"/>
                <w:szCs w:val="16"/>
              </w:rPr>
              <w:t xml:space="preserve">რეგისტრირებული  პირი. </w:t>
            </w:r>
            <w:r>
              <w:rPr>
                <w:spacing w:val="6"/>
                <w:w w:val="105"/>
                <w:sz w:val="16"/>
                <w:szCs w:val="16"/>
              </w:rPr>
              <w:t xml:space="preserve"> </w:t>
            </w:r>
            <w:r>
              <w:rPr>
                <w:w w:val="105"/>
                <w:sz w:val="16"/>
                <w:szCs w:val="16"/>
              </w:rPr>
              <w:t>ქვეპროგრამის</w:t>
            </w:r>
          </w:p>
        </w:tc>
      </w:tr>
      <w:tr w:rsidR="00421C82" w14:paraId="6835C564" w14:textId="77777777" w:rsidTr="00BC29FE">
        <w:trPr>
          <w:trHeight w:val="195"/>
        </w:trPr>
        <w:tc>
          <w:tcPr>
            <w:tcW w:w="195" w:type="dxa"/>
            <w:tcBorders>
              <w:top w:val="nil"/>
              <w:left w:val="single" w:sz="18" w:space="0" w:color="ECE9D8"/>
              <w:bottom w:val="nil"/>
              <w:right w:val="single" w:sz="18" w:space="0" w:color="ABA899"/>
            </w:tcBorders>
          </w:tcPr>
          <w:p w14:paraId="62ED5043"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452D09D5"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6BDF1501" w14:textId="77777777" w:rsidR="00421C82" w:rsidRDefault="00421C82" w:rsidP="00BC29FE">
            <w:pPr>
              <w:pStyle w:val="TableParagraph"/>
              <w:spacing w:line="175" w:lineRule="exact"/>
              <w:ind w:left="7" w:right="-29"/>
              <w:jc w:val="center"/>
              <w:rPr>
                <w:sz w:val="16"/>
                <w:szCs w:val="16"/>
              </w:rPr>
            </w:pPr>
            <w:r>
              <w:rPr>
                <w:sz w:val="16"/>
                <w:szCs w:val="16"/>
              </w:rPr>
              <w:t>ფარგლებში</w:t>
            </w:r>
            <w:r>
              <w:rPr>
                <w:spacing w:val="25"/>
                <w:sz w:val="16"/>
                <w:szCs w:val="16"/>
              </w:rPr>
              <w:t xml:space="preserve"> </w:t>
            </w:r>
            <w:r>
              <w:rPr>
                <w:sz w:val="16"/>
                <w:szCs w:val="16"/>
              </w:rPr>
              <w:t>დახმარება</w:t>
            </w:r>
            <w:r>
              <w:rPr>
                <w:spacing w:val="19"/>
                <w:sz w:val="16"/>
                <w:szCs w:val="16"/>
              </w:rPr>
              <w:t xml:space="preserve"> </w:t>
            </w:r>
            <w:r>
              <w:rPr>
                <w:sz w:val="16"/>
                <w:szCs w:val="16"/>
              </w:rPr>
              <w:t>გაიცემა</w:t>
            </w:r>
            <w:r>
              <w:rPr>
                <w:spacing w:val="15"/>
                <w:sz w:val="16"/>
                <w:szCs w:val="16"/>
              </w:rPr>
              <w:t xml:space="preserve"> </w:t>
            </w:r>
            <w:r>
              <w:rPr>
                <w:sz w:val="16"/>
                <w:szCs w:val="16"/>
              </w:rPr>
              <w:t>საგარანტიო</w:t>
            </w:r>
            <w:r>
              <w:rPr>
                <w:spacing w:val="13"/>
                <w:sz w:val="16"/>
                <w:szCs w:val="16"/>
              </w:rPr>
              <w:t xml:space="preserve"> </w:t>
            </w:r>
            <w:r>
              <w:rPr>
                <w:sz w:val="16"/>
                <w:szCs w:val="16"/>
              </w:rPr>
              <w:t>წერილის</w:t>
            </w:r>
          </w:p>
        </w:tc>
      </w:tr>
      <w:tr w:rsidR="00421C82" w14:paraId="708D8D85" w14:textId="77777777" w:rsidTr="00BC29FE">
        <w:trPr>
          <w:trHeight w:val="195"/>
        </w:trPr>
        <w:tc>
          <w:tcPr>
            <w:tcW w:w="195" w:type="dxa"/>
            <w:tcBorders>
              <w:top w:val="nil"/>
              <w:left w:val="single" w:sz="18" w:space="0" w:color="ECE9D8"/>
              <w:bottom w:val="nil"/>
              <w:right w:val="single" w:sz="18" w:space="0" w:color="ABA899"/>
            </w:tcBorders>
          </w:tcPr>
          <w:p w14:paraId="71E27B3F"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89F0BA3"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288E277C" w14:textId="77777777" w:rsidR="00421C82" w:rsidRDefault="00421C82" w:rsidP="00BC29FE">
            <w:pPr>
              <w:pStyle w:val="TableParagraph"/>
              <w:tabs>
                <w:tab w:val="left" w:pos="1402"/>
                <w:tab w:val="left" w:pos="3142"/>
              </w:tabs>
              <w:spacing w:line="175" w:lineRule="exact"/>
              <w:ind w:left="7" w:right="-29"/>
              <w:jc w:val="center"/>
              <w:rPr>
                <w:sz w:val="16"/>
                <w:szCs w:val="16"/>
              </w:rPr>
            </w:pPr>
            <w:r>
              <w:rPr>
                <w:w w:val="105"/>
                <w:sz w:val="16"/>
                <w:szCs w:val="16"/>
              </w:rPr>
              <w:t>საშუალებით.</w:t>
            </w:r>
            <w:r>
              <w:rPr>
                <w:w w:val="105"/>
                <w:sz w:val="16"/>
                <w:szCs w:val="16"/>
              </w:rPr>
              <w:tab/>
              <w:t>განსაკუთრებული</w:t>
            </w:r>
            <w:r>
              <w:rPr>
                <w:w w:val="105"/>
                <w:sz w:val="16"/>
                <w:szCs w:val="16"/>
              </w:rPr>
              <w:tab/>
            </w:r>
            <w:r>
              <w:rPr>
                <w:sz w:val="16"/>
                <w:szCs w:val="16"/>
              </w:rPr>
              <w:t>საჭიროების</w:t>
            </w:r>
          </w:p>
        </w:tc>
      </w:tr>
      <w:tr w:rsidR="00421C82" w14:paraId="1B54EB92" w14:textId="77777777" w:rsidTr="00BC29FE">
        <w:trPr>
          <w:trHeight w:val="195"/>
        </w:trPr>
        <w:tc>
          <w:tcPr>
            <w:tcW w:w="195" w:type="dxa"/>
            <w:tcBorders>
              <w:top w:val="nil"/>
              <w:left w:val="single" w:sz="18" w:space="0" w:color="ECE9D8"/>
              <w:bottom w:val="nil"/>
              <w:right w:val="single" w:sz="18" w:space="0" w:color="ABA899"/>
            </w:tcBorders>
          </w:tcPr>
          <w:p w14:paraId="017B207B"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B99B738"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0316C374" w14:textId="77777777" w:rsidR="00421C82" w:rsidRDefault="00421C82" w:rsidP="00BC29FE">
            <w:pPr>
              <w:pStyle w:val="TableParagraph"/>
              <w:spacing w:line="175" w:lineRule="exact"/>
              <w:ind w:left="7" w:right="-29"/>
              <w:jc w:val="center"/>
              <w:rPr>
                <w:sz w:val="16"/>
                <w:szCs w:val="16"/>
              </w:rPr>
            </w:pPr>
            <w:r>
              <w:rPr>
                <w:spacing w:val="-1"/>
                <w:w w:val="105"/>
                <w:sz w:val="16"/>
                <w:szCs w:val="16"/>
              </w:rPr>
              <w:t>შემთხვევაში,</w:t>
            </w:r>
            <w:r>
              <w:rPr>
                <w:spacing w:val="4"/>
                <w:w w:val="105"/>
                <w:sz w:val="16"/>
                <w:szCs w:val="16"/>
              </w:rPr>
              <w:t xml:space="preserve"> </w:t>
            </w:r>
            <w:r>
              <w:rPr>
                <w:spacing w:val="-1"/>
                <w:w w:val="105"/>
                <w:sz w:val="16"/>
                <w:szCs w:val="16"/>
              </w:rPr>
              <w:t>ქვეპროგრამის</w:t>
            </w:r>
            <w:r>
              <w:rPr>
                <w:spacing w:val="-5"/>
                <w:w w:val="105"/>
                <w:sz w:val="16"/>
                <w:szCs w:val="16"/>
              </w:rPr>
              <w:t xml:space="preserve"> </w:t>
            </w:r>
            <w:r>
              <w:rPr>
                <w:spacing w:val="-1"/>
                <w:w w:val="105"/>
                <w:sz w:val="16"/>
                <w:szCs w:val="16"/>
              </w:rPr>
              <w:t>ფარგლებში</w:t>
            </w:r>
            <w:r>
              <w:rPr>
                <w:w w:val="105"/>
                <w:sz w:val="16"/>
                <w:szCs w:val="16"/>
              </w:rPr>
              <w:t xml:space="preserve"> დახმარების</w:t>
            </w:r>
          </w:p>
        </w:tc>
      </w:tr>
      <w:tr w:rsidR="00421C82" w14:paraId="304242F5" w14:textId="77777777" w:rsidTr="00BC29FE">
        <w:trPr>
          <w:trHeight w:val="195"/>
        </w:trPr>
        <w:tc>
          <w:tcPr>
            <w:tcW w:w="195" w:type="dxa"/>
            <w:tcBorders>
              <w:top w:val="nil"/>
              <w:left w:val="single" w:sz="18" w:space="0" w:color="ECE9D8"/>
              <w:bottom w:val="nil"/>
              <w:right w:val="single" w:sz="18" w:space="0" w:color="ABA899"/>
            </w:tcBorders>
          </w:tcPr>
          <w:p w14:paraId="23DDFCE3"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63B4777"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7B316024" w14:textId="77777777" w:rsidR="00421C82" w:rsidRDefault="00421C82" w:rsidP="00BC29FE">
            <w:pPr>
              <w:pStyle w:val="TableParagraph"/>
              <w:tabs>
                <w:tab w:val="left" w:pos="907"/>
                <w:tab w:val="left" w:pos="2062"/>
                <w:tab w:val="left" w:pos="3202"/>
              </w:tabs>
              <w:spacing w:line="175" w:lineRule="exact"/>
              <w:ind w:left="7" w:right="-29"/>
              <w:jc w:val="center"/>
              <w:rPr>
                <w:sz w:val="16"/>
                <w:szCs w:val="16"/>
              </w:rPr>
            </w:pPr>
            <w:r>
              <w:rPr>
                <w:w w:val="105"/>
                <w:sz w:val="16"/>
                <w:szCs w:val="16"/>
              </w:rPr>
              <w:t>საკითხი</w:t>
            </w:r>
            <w:r>
              <w:rPr>
                <w:w w:val="105"/>
                <w:sz w:val="16"/>
                <w:szCs w:val="16"/>
              </w:rPr>
              <w:tab/>
              <w:t>გადაწყდება</w:t>
            </w:r>
            <w:r>
              <w:rPr>
                <w:w w:val="105"/>
                <w:sz w:val="16"/>
                <w:szCs w:val="16"/>
              </w:rPr>
              <w:tab/>
              <w:t>სამსახურის</w:t>
            </w:r>
            <w:r>
              <w:rPr>
                <w:w w:val="105"/>
                <w:sz w:val="16"/>
                <w:szCs w:val="16"/>
              </w:rPr>
              <w:tab/>
            </w:r>
            <w:r>
              <w:rPr>
                <w:sz w:val="16"/>
                <w:szCs w:val="16"/>
              </w:rPr>
              <w:t>მოკვლევის</w:t>
            </w:r>
          </w:p>
        </w:tc>
      </w:tr>
      <w:tr w:rsidR="00421C82" w14:paraId="6FDA81C7" w14:textId="77777777" w:rsidTr="00BC29FE">
        <w:trPr>
          <w:trHeight w:val="195"/>
        </w:trPr>
        <w:tc>
          <w:tcPr>
            <w:tcW w:w="195" w:type="dxa"/>
            <w:tcBorders>
              <w:top w:val="nil"/>
              <w:left w:val="single" w:sz="18" w:space="0" w:color="ECE9D8"/>
              <w:bottom w:val="nil"/>
              <w:right w:val="single" w:sz="18" w:space="0" w:color="ABA899"/>
            </w:tcBorders>
          </w:tcPr>
          <w:p w14:paraId="790F90D6"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53447CB"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21B31FDF" w14:textId="77777777" w:rsidR="00421C82" w:rsidRDefault="00421C82" w:rsidP="00BC29FE">
            <w:pPr>
              <w:pStyle w:val="TableParagraph"/>
              <w:tabs>
                <w:tab w:val="left" w:pos="1267"/>
                <w:tab w:val="left" w:pos="2452"/>
                <w:tab w:val="left" w:pos="3832"/>
              </w:tabs>
              <w:spacing w:line="175" w:lineRule="exact"/>
              <w:ind w:left="7" w:right="-29"/>
              <w:jc w:val="center"/>
              <w:rPr>
                <w:sz w:val="16"/>
                <w:szCs w:val="16"/>
              </w:rPr>
            </w:pPr>
            <w:r>
              <w:rPr>
                <w:w w:val="105"/>
                <w:sz w:val="16"/>
                <w:szCs w:val="16"/>
              </w:rPr>
              <w:t>საფუძველზე,</w:t>
            </w:r>
            <w:r>
              <w:rPr>
                <w:w w:val="105"/>
                <w:sz w:val="16"/>
                <w:szCs w:val="16"/>
              </w:rPr>
              <w:tab/>
              <w:t>დამატებითი</w:t>
            </w:r>
            <w:r>
              <w:rPr>
                <w:w w:val="105"/>
                <w:sz w:val="16"/>
                <w:szCs w:val="16"/>
              </w:rPr>
              <w:tab/>
              <w:t>არგუმენტებისა</w:t>
            </w:r>
            <w:r>
              <w:rPr>
                <w:w w:val="105"/>
                <w:sz w:val="16"/>
                <w:szCs w:val="16"/>
              </w:rPr>
              <w:tab/>
            </w:r>
            <w:r>
              <w:rPr>
                <w:spacing w:val="-2"/>
                <w:w w:val="105"/>
                <w:sz w:val="16"/>
                <w:szCs w:val="16"/>
              </w:rPr>
              <w:t>და</w:t>
            </w:r>
          </w:p>
        </w:tc>
      </w:tr>
      <w:tr w:rsidR="00421C82" w14:paraId="0C0832AE" w14:textId="77777777" w:rsidTr="00BC29FE">
        <w:trPr>
          <w:trHeight w:val="195"/>
        </w:trPr>
        <w:tc>
          <w:tcPr>
            <w:tcW w:w="195" w:type="dxa"/>
            <w:tcBorders>
              <w:top w:val="nil"/>
              <w:left w:val="single" w:sz="18" w:space="0" w:color="ECE9D8"/>
              <w:bottom w:val="nil"/>
              <w:right w:val="single" w:sz="18" w:space="0" w:color="ABA899"/>
            </w:tcBorders>
          </w:tcPr>
          <w:p w14:paraId="2CB1B258"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3813A7F8"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651FB24D" w14:textId="77777777" w:rsidR="00421C82" w:rsidRDefault="00421C82" w:rsidP="00BC29FE">
            <w:pPr>
              <w:pStyle w:val="TableParagraph"/>
              <w:tabs>
                <w:tab w:val="left" w:pos="1297"/>
                <w:tab w:val="left" w:pos="3007"/>
              </w:tabs>
              <w:spacing w:line="175" w:lineRule="exact"/>
              <w:ind w:left="7" w:right="-29"/>
              <w:jc w:val="center"/>
              <w:rPr>
                <w:sz w:val="16"/>
                <w:szCs w:val="16"/>
              </w:rPr>
            </w:pPr>
            <w:r>
              <w:rPr>
                <w:w w:val="105"/>
                <w:sz w:val="16"/>
                <w:szCs w:val="16"/>
              </w:rPr>
              <w:t>გარემოებების</w:t>
            </w:r>
            <w:r>
              <w:rPr>
                <w:w w:val="105"/>
                <w:sz w:val="16"/>
                <w:szCs w:val="16"/>
              </w:rPr>
              <w:tab/>
              <w:t>გათვალისწინებით.</w:t>
            </w:r>
            <w:r>
              <w:rPr>
                <w:w w:val="105"/>
                <w:sz w:val="16"/>
                <w:szCs w:val="16"/>
              </w:rPr>
              <w:tab/>
            </w:r>
            <w:r>
              <w:rPr>
                <w:sz w:val="16"/>
                <w:szCs w:val="16"/>
              </w:rPr>
              <w:t>ბენეფიციარი,</w:t>
            </w:r>
          </w:p>
        </w:tc>
      </w:tr>
      <w:tr w:rsidR="00421C82" w14:paraId="0F942F0F" w14:textId="77777777" w:rsidTr="00BC29FE">
        <w:trPr>
          <w:trHeight w:val="195"/>
        </w:trPr>
        <w:tc>
          <w:tcPr>
            <w:tcW w:w="195" w:type="dxa"/>
            <w:tcBorders>
              <w:top w:val="nil"/>
              <w:left w:val="single" w:sz="18" w:space="0" w:color="ECE9D8"/>
              <w:bottom w:val="nil"/>
              <w:right w:val="single" w:sz="18" w:space="0" w:color="ABA899"/>
            </w:tcBorders>
          </w:tcPr>
          <w:p w14:paraId="318CF69B"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7DD7765"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63A246C" w14:textId="77777777" w:rsidR="00421C82" w:rsidRDefault="00421C82" w:rsidP="00BC29FE">
            <w:pPr>
              <w:pStyle w:val="TableParagraph"/>
              <w:tabs>
                <w:tab w:val="left" w:pos="1117"/>
                <w:tab w:val="left" w:pos="1957"/>
                <w:tab w:val="left" w:pos="2812"/>
              </w:tabs>
              <w:spacing w:line="175" w:lineRule="exact"/>
              <w:ind w:left="7" w:right="-29"/>
              <w:jc w:val="center"/>
              <w:rPr>
                <w:sz w:val="16"/>
                <w:szCs w:val="16"/>
              </w:rPr>
            </w:pPr>
            <w:r>
              <w:rPr>
                <w:w w:val="105"/>
                <w:sz w:val="16"/>
                <w:szCs w:val="16"/>
              </w:rPr>
              <w:t>დახმარების</w:t>
            </w:r>
            <w:r>
              <w:rPr>
                <w:w w:val="105"/>
                <w:sz w:val="16"/>
                <w:szCs w:val="16"/>
              </w:rPr>
              <w:tab/>
              <w:t>მიღების</w:t>
            </w:r>
            <w:r>
              <w:rPr>
                <w:w w:val="105"/>
                <w:sz w:val="16"/>
                <w:szCs w:val="16"/>
              </w:rPr>
              <w:tab/>
              <w:t>მიზნით,</w:t>
            </w:r>
            <w:r>
              <w:rPr>
                <w:w w:val="105"/>
                <w:sz w:val="16"/>
                <w:szCs w:val="16"/>
              </w:rPr>
              <w:tab/>
            </w:r>
            <w:r>
              <w:rPr>
                <w:sz w:val="16"/>
                <w:szCs w:val="16"/>
              </w:rPr>
              <w:t>განცხადებასთან</w:t>
            </w:r>
          </w:p>
        </w:tc>
      </w:tr>
      <w:tr w:rsidR="00421C82" w14:paraId="1A9C98C5" w14:textId="77777777" w:rsidTr="00BC29FE">
        <w:trPr>
          <w:trHeight w:val="195"/>
        </w:trPr>
        <w:tc>
          <w:tcPr>
            <w:tcW w:w="195" w:type="dxa"/>
            <w:tcBorders>
              <w:top w:val="nil"/>
              <w:left w:val="single" w:sz="18" w:space="0" w:color="ECE9D8"/>
              <w:bottom w:val="nil"/>
              <w:right w:val="single" w:sz="18" w:space="0" w:color="ABA899"/>
            </w:tcBorders>
          </w:tcPr>
          <w:p w14:paraId="42DE1489"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5CC6AD8D"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4CFCD5A2" w14:textId="77777777" w:rsidR="00421C82" w:rsidRDefault="00421C82" w:rsidP="00BC29FE">
            <w:pPr>
              <w:pStyle w:val="TableParagraph"/>
              <w:spacing w:line="175" w:lineRule="exact"/>
              <w:ind w:left="7" w:right="-29"/>
              <w:jc w:val="center"/>
              <w:rPr>
                <w:sz w:val="16"/>
                <w:szCs w:val="16"/>
              </w:rPr>
            </w:pPr>
            <w:r>
              <w:rPr>
                <w:w w:val="105"/>
                <w:sz w:val="16"/>
                <w:szCs w:val="16"/>
              </w:rPr>
              <w:t xml:space="preserve">ერთად </w:t>
            </w:r>
            <w:r>
              <w:rPr>
                <w:spacing w:val="29"/>
                <w:w w:val="105"/>
                <w:sz w:val="16"/>
                <w:szCs w:val="16"/>
              </w:rPr>
              <w:t xml:space="preserve"> </w:t>
            </w:r>
            <w:r>
              <w:rPr>
                <w:w w:val="105"/>
                <w:sz w:val="16"/>
                <w:szCs w:val="16"/>
              </w:rPr>
              <w:t xml:space="preserve">წარმოადგენს </w:t>
            </w:r>
            <w:r>
              <w:rPr>
                <w:spacing w:val="31"/>
                <w:w w:val="105"/>
                <w:sz w:val="16"/>
                <w:szCs w:val="16"/>
              </w:rPr>
              <w:t xml:space="preserve"> </w:t>
            </w:r>
            <w:r>
              <w:rPr>
                <w:w w:val="105"/>
                <w:sz w:val="16"/>
                <w:szCs w:val="16"/>
              </w:rPr>
              <w:t xml:space="preserve">საჭირო </w:t>
            </w:r>
            <w:r>
              <w:rPr>
                <w:spacing w:val="32"/>
                <w:w w:val="105"/>
                <w:sz w:val="16"/>
                <w:szCs w:val="16"/>
              </w:rPr>
              <w:t xml:space="preserve"> </w:t>
            </w:r>
            <w:r>
              <w:rPr>
                <w:w w:val="105"/>
                <w:sz w:val="16"/>
                <w:szCs w:val="16"/>
              </w:rPr>
              <w:t xml:space="preserve">დოკუმენტაციას: </w:t>
            </w:r>
            <w:r>
              <w:rPr>
                <w:spacing w:val="20"/>
                <w:w w:val="105"/>
                <w:sz w:val="16"/>
                <w:szCs w:val="16"/>
              </w:rPr>
              <w:t xml:space="preserve"> </w:t>
            </w:r>
            <w:r>
              <w:rPr>
                <w:w w:val="105"/>
                <w:sz w:val="16"/>
                <w:szCs w:val="16"/>
              </w:rPr>
              <w:t>ა)</w:t>
            </w:r>
          </w:p>
        </w:tc>
      </w:tr>
      <w:tr w:rsidR="00421C82" w14:paraId="552E3BFB" w14:textId="77777777" w:rsidTr="00BC29FE">
        <w:trPr>
          <w:trHeight w:val="585"/>
        </w:trPr>
        <w:tc>
          <w:tcPr>
            <w:tcW w:w="195" w:type="dxa"/>
            <w:tcBorders>
              <w:top w:val="nil"/>
              <w:left w:val="single" w:sz="18" w:space="0" w:color="ECE9D8"/>
              <w:bottom w:val="nil"/>
              <w:right w:val="single" w:sz="18" w:space="0" w:color="ABA899"/>
            </w:tcBorders>
          </w:tcPr>
          <w:p w14:paraId="049D8D25" w14:textId="77777777" w:rsidR="00421C82" w:rsidRDefault="00421C82" w:rsidP="00BC29FE">
            <w:pPr>
              <w:pStyle w:val="TableParagraph"/>
              <w:spacing w:before="11"/>
              <w:rPr>
                <w:rFonts w:ascii="Segoe UI Symbol"/>
                <w:sz w:val="11"/>
              </w:rPr>
            </w:pPr>
          </w:p>
          <w:p w14:paraId="2B3C742C" w14:textId="77777777" w:rsidR="00421C82" w:rsidRDefault="00421C82" w:rsidP="00BC29FE">
            <w:pPr>
              <w:pStyle w:val="TableParagraph"/>
              <w:ind w:left="18"/>
              <w:jc w:val="center"/>
              <w:rPr>
                <w:rFonts w:ascii="Segoe UI Symbol"/>
                <w:sz w:val="16"/>
              </w:rPr>
            </w:pPr>
            <w:r>
              <w:rPr>
                <w:rFonts w:ascii="Segoe UI Symbol"/>
                <w:sz w:val="16"/>
              </w:rPr>
              <w:t>3.</w:t>
            </w:r>
          </w:p>
        </w:tc>
        <w:tc>
          <w:tcPr>
            <w:tcW w:w="1650" w:type="dxa"/>
            <w:tcBorders>
              <w:top w:val="nil"/>
              <w:left w:val="single" w:sz="18" w:space="0" w:color="ABA899"/>
              <w:bottom w:val="nil"/>
              <w:right w:val="single" w:sz="18" w:space="0" w:color="ABA899"/>
            </w:tcBorders>
          </w:tcPr>
          <w:p w14:paraId="49418A82" w14:textId="77777777" w:rsidR="00421C82" w:rsidRDefault="00421C82" w:rsidP="00BC29FE">
            <w:pPr>
              <w:pStyle w:val="TableParagraph"/>
              <w:spacing w:before="66" w:line="220" w:lineRule="auto"/>
              <w:ind w:left="7" w:right="522"/>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65"/>
                <w:sz w:val="16"/>
                <w:szCs w:val="16"/>
              </w:rPr>
              <w:t>აღწერა</w:t>
            </w:r>
          </w:p>
        </w:tc>
        <w:tc>
          <w:tcPr>
            <w:tcW w:w="4065" w:type="dxa"/>
            <w:tcBorders>
              <w:top w:val="nil"/>
              <w:left w:val="single" w:sz="18" w:space="0" w:color="ABA899"/>
              <w:bottom w:val="nil"/>
              <w:right w:val="single" w:sz="18" w:space="0" w:color="ABA899"/>
            </w:tcBorders>
          </w:tcPr>
          <w:p w14:paraId="726B84DA" w14:textId="77777777" w:rsidR="00421C82" w:rsidRDefault="00421C82" w:rsidP="00BC29FE">
            <w:pPr>
              <w:pStyle w:val="TableParagraph"/>
              <w:spacing w:line="177" w:lineRule="exact"/>
              <w:ind w:left="7" w:right="-29"/>
              <w:rPr>
                <w:sz w:val="16"/>
                <w:szCs w:val="16"/>
              </w:rPr>
            </w:pPr>
            <w:r>
              <w:rPr>
                <w:spacing w:val="-1"/>
                <w:w w:val="105"/>
                <w:sz w:val="16"/>
                <w:szCs w:val="16"/>
              </w:rPr>
              <w:t>სოციალურად დაუცველები</w:t>
            </w:r>
            <w:r>
              <w:rPr>
                <w:w w:val="105"/>
                <w:sz w:val="16"/>
                <w:szCs w:val="16"/>
              </w:rPr>
              <w:t xml:space="preserve"> </w:t>
            </w:r>
            <w:r>
              <w:rPr>
                <w:spacing w:val="-1"/>
                <w:w w:val="105"/>
                <w:sz w:val="16"/>
                <w:szCs w:val="16"/>
              </w:rPr>
              <w:t>(65000–მდე</w:t>
            </w:r>
            <w:r>
              <w:rPr>
                <w:spacing w:val="2"/>
                <w:w w:val="105"/>
                <w:sz w:val="16"/>
                <w:szCs w:val="16"/>
              </w:rPr>
              <w:t xml:space="preserve"> </w:t>
            </w:r>
            <w:r>
              <w:rPr>
                <w:spacing w:val="-1"/>
                <w:w w:val="105"/>
                <w:sz w:val="16"/>
                <w:szCs w:val="16"/>
              </w:rPr>
              <w:t>სარეიტინგო</w:t>
            </w:r>
          </w:p>
          <w:p w14:paraId="21D4810E" w14:textId="77777777" w:rsidR="00421C82" w:rsidRDefault="00421C82" w:rsidP="00BC29FE">
            <w:pPr>
              <w:pStyle w:val="TableParagraph"/>
              <w:spacing w:line="195" w:lineRule="exact"/>
              <w:ind w:left="7" w:right="-29"/>
              <w:rPr>
                <w:sz w:val="16"/>
                <w:szCs w:val="16"/>
              </w:rPr>
            </w:pPr>
            <w:r>
              <w:rPr>
                <w:w w:val="105"/>
                <w:sz w:val="16"/>
                <w:szCs w:val="16"/>
              </w:rPr>
              <w:t xml:space="preserve">ქულა) </w:t>
            </w:r>
            <w:r>
              <w:rPr>
                <w:spacing w:val="25"/>
                <w:w w:val="105"/>
                <w:sz w:val="16"/>
                <w:szCs w:val="16"/>
              </w:rPr>
              <w:t xml:space="preserve"> </w:t>
            </w:r>
            <w:r>
              <w:rPr>
                <w:w w:val="105"/>
                <w:sz w:val="16"/>
                <w:szCs w:val="16"/>
              </w:rPr>
              <w:t xml:space="preserve">პირი </w:t>
            </w:r>
            <w:r>
              <w:rPr>
                <w:spacing w:val="23"/>
                <w:w w:val="105"/>
                <w:sz w:val="16"/>
                <w:szCs w:val="16"/>
              </w:rPr>
              <w:t xml:space="preserve"> </w:t>
            </w:r>
            <w:r>
              <w:rPr>
                <w:w w:val="105"/>
                <w:sz w:val="16"/>
                <w:szCs w:val="16"/>
              </w:rPr>
              <w:t xml:space="preserve">წარმოადგენს: </w:t>
            </w:r>
            <w:r>
              <w:rPr>
                <w:spacing w:val="32"/>
                <w:w w:val="105"/>
                <w:sz w:val="16"/>
                <w:szCs w:val="16"/>
              </w:rPr>
              <w:t xml:space="preserve"> </w:t>
            </w:r>
            <w:r>
              <w:rPr>
                <w:w w:val="105"/>
                <w:sz w:val="16"/>
                <w:szCs w:val="16"/>
              </w:rPr>
              <w:t xml:space="preserve">პირადობის </w:t>
            </w:r>
            <w:r>
              <w:rPr>
                <w:spacing w:val="14"/>
                <w:w w:val="105"/>
                <w:sz w:val="16"/>
                <w:szCs w:val="16"/>
              </w:rPr>
              <w:t xml:space="preserve"> </w:t>
            </w:r>
            <w:r>
              <w:rPr>
                <w:w w:val="105"/>
                <w:sz w:val="16"/>
                <w:szCs w:val="16"/>
              </w:rPr>
              <w:t>მოწმობის</w:t>
            </w:r>
          </w:p>
          <w:p w14:paraId="7067B240" w14:textId="77777777" w:rsidR="00421C82" w:rsidRDefault="00421C82" w:rsidP="00BC29FE">
            <w:pPr>
              <w:pStyle w:val="TableParagraph"/>
              <w:tabs>
                <w:tab w:val="left" w:pos="982"/>
                <w:tab w:val="left" w:pos="2017"/>
                <w:tab w:val="left" w:pos="3112"/>
              </w:tabs>
              <w:spacing w:line="193" w:lineRule="exact"/>
              <w:ind w:left="7" w:right="-29"/>
              <w:rPr>
                <w:sz w:val="16"/>
                <w:szCs w:val="16"/>
              </w:rPr>
            </w:pPr>
            <w:r>
              <w:rPr>
                <w:w w:val="105"/>
                <w:sz w:val="16"/>
                <w:szCs w:val="16"/>
              </w:rPr>
              <w:t>ასლს,</w:t>
            </w:r>
            <w:r>
              <w:rPr>
                <w:w w:val="105"/>
                <w:sz w:val="16"/>
                <w:szCs w:val="16"/>
              </w:rPr>
              <w:tab/>
              <w:t>ფორმა</w:t>
            </w:r>
            <w:r>
              <w:rPr>
                <w:w w:val="105"/>
                <w:sz w:val="16"/>
                <w:szCs w:val="16"/>
              </w:rPr>
              <w:tab/>
              <w:t>№100–ს</w:t>
            </w:r>
            <w:r>
              <w:rPr>
                <w:w w:val="105"/>
                <w:sz w:val="16"/>
                <w:szCs w:val="16"/>
              </w:rPr>
              <w:tab/>
            </w:r>
            <w:r>
              <w:rPr>
                <w:sz w:val="16"/>
                <w:szCs w:val="16"/>
              </w:rPr>
              <w:t>სამედიცინო</w:t>
            </w:r>
          </w:p>
        </w:tc>
      </w:tr>
      <w:tr w:rsidR="00421C82" w14:paraId="32A8A0DF" w14:textId="77777777" w:rsidTr="00BC29FE">
        <w:trPr>
          <w:trHeight w:val="195"/>
        </w:trPr>
        <w:tc>
          <w:tcPr>
            <w:tcW w:w="195" w:type="dxa"/>
            <w:tcBorders>
              <w:top w:val="nil"/>
              <w:left w:val="single" w:sz="18" w:space="0" w:color="ECE9D8"/>
              <w:bottom w:val="nil"/>
              <w:right w:val="single" w:sz="18" w:space="0" w:color="ABA899"/>
            </w:tcBorders>
          </w:tcPr>
          <w:p w14:paraId="69BFFA67"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4F622AE"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719D17D8" w14:textId="77777777" w:rsidR="00421C82" w:rsidRDefault="00421C82" w:rsidP="00BC29FE">
            <w:pPr>
              <w:pStyle w:val="TableParagraph"/>
              <w:spacing w:line="175" w:lineRule="exact"/>
              <w:ind w:left="7" w:right="-29"/>
              <w:jc w:val="center"/>
              <w:rPr>
                <w:sz w:val="16"/>
                <w:szCs w:val="16"/>
              </w:rPr>
            </w:pPr>
            <w:r>
              <w:rPr>
                <w:spacing w:val="-1"/>
                <w:w w:val="105"/>
                <w:sz w:val="16"/>
                <w:szCs w:val="16"/>
              </w:rPr>
              <w:t>დაწესებულებიდან,</w:t>
            </w:r>
            <w:r>
              <w:rPr>
                <w:spacing w:val="9"/>
                <w:w w:val="105"/>
                <w:sz w:val="16"/>
                <w:szCs w:val="16"/>
              </w:rPr>
              <w:t xml:space="preserve"> </w:t>
            </w:r>
            <w:r>
              <w:rPr>
                <w:spacing w:val="-1"/>
                <w:w w:val="105"/>
                <w:sz w:val="16"/>
                <w:szCs w:val="16"/>
              </w:rPr>
              <w:t>ანგარიშ–ფაქტურას</w:t>
            </w:r>
            <w:r>
              <w:rPr>
                <w:spacing w:val="9"/>
                <w:w w:val="105"/>
                <w:sz w:val="16"/>
                <w:szCs w:val="16"/>
              </w:rPr>
              <w:t xml:space="preserve"> </w:t>
            </w:r>
            <w:r>
              <w:rPr>
                <w:spacing w:val="-1"/>
                <w:w w:val="105"/>
                <w:sz w:val="16"/>
                <w:szCs w:val="16"/>
              </w:rPr>
              <w:t>აფთიაქიდან</w:t>
            </w:r>
          </w:p>
        </w:tc>
      </w:tr>
      <w:tr w:rsidR="00421C82" w14:paraId="7851A10E" w14:textId="77777777" w:rsidTr="00BC29FE">
        <w:trPr>
          <w:trHeight w:val="195"/>
        </w:trPr>
        <w:tc>
          <w:tcPr>
            <w:tcW w:w="195" w:type="dxa"/>
            <w:tcBorders>
              <w:top w:val="nil"/>
              <w:left w:val="single" w:sz="18" w:space="0" w:color="ECE9D8"/>
              <w:bottom w:val="nil"/>
              <w:right w:val="single" w:sz="18" w:space="0" w:color="ABA899"/>
            </w:tcBorders>
          </w:tcPr>
          <w:p w14:paraId="0A3057F7"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7BAB671C"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799F88D7" w14:textId="77777777" w:rsidR="00421C82" w:rsidRDefault="00421C82" w:rsidP="00BC29FE">
            <w:pPr>
              <w:pStyle w:val="TableParagraph"/>
              <w:spacing w:line="175" w:lineRule="exact"/>
              <w:ind w:left="7" w:right="-29"/>
              <w:jc w:val="center"/>
              <w:rPr>
                <w:sz w:val="16"/>
                <w:szCs w:val="16"/>
              </w:rPr>
            </w:pPr>
            <w:r>
              <w:rPr>
                <w:sz w:val="16"/>
                <w:szCs w:val="16"/>
              </w:rPr>
              <w:t xml:space="preserve">და   </w:t>
            </w:r>
            <w:r>
              <w:rPr>
                <w:spacing w:val="25"/>
                <w:sz w:val="16"/>
                <w:szCs w:val="16"/>
              </w:rPr>
              <w:t xml:space="preserve"> </w:t>
            </w:r>
            <w:r>
              <w:rPr>
                <w:sz w:val="16"/>
                <w:szCs w:val="16"/>
              </w:rPr>
              <w:t xml:space="preserve">სოციალური     </w:t>
            </w:r>
            <w:r>
              <w:rPr>
                <w:w w:val="105"/>
                <w:sz w:val="16"/>
                <w:szCs w:val="16"/>
              </w:rPr>
              <w:t xml:space="preserve">მომსახურების </w:t>
            </w:r>
            <w:r>
              <w:rPr>
                <w:spacing w:val="15"/>
                <w:w w:val="105"/>
                <w:sz w:val="16"/>
                <w:szCs w:val="16"/>
              </w:rPr>
              <w:t xml:space="preserve"> </w:t>
            </w:r>
            <w:r>
              <w:rPr>
                <w:w w:val="105"/>
                <w:sz w:val="16"/>
                <w:szCs w:val="16"/>
              </w:rPr>
              <w:t xml:space="preserve">სააგენტოდან  </w:t>
            </w:r>
            <w:r>
              <w:rPr>
                <w:spacing w:val="18"/>
                <w:w w:val="105"/>
                <w:sz w:val="16"/>
                <w:szCs w:val="16"/>
              </w:rPr>
              <w:t xml:space="preserve"> </w:t>
            </w:r>
            <w:r>
              <w:rPr>
                <w:w w:val="105"/>
                <w:sz w:val="16"/>
                <w:szCs w:val="16"/>
              </w:rPr>
              <w:t>–</w:t>
            </w:r>
          </w:p>
        </w:tc>
      </w:tr>
      <w:tr w:rsidR="00421C82" w14:paraId="7FB5FBD8" w14:textId="77777777" w:rsidTr="00BC29FE">
        <w:trPr>
          <w:trHeight w:val="195"/>
        </w:trPr>
        <w:tc>
          <w:tcPr>
            <w:tcW w:w="195" w:type="dxa"/>
            <w:tcBorders>
              <w:top w:val="nil"/>
              <w:left w:val="single" w:sz="18" w:space="0" w:color="ECE9D8"/>
              <w:bottom w:val="nil"/>
              <w:right w:val="single" w:sz="18" w:space="0" w:color="ABA899"/>
            </w:tcBorders>
          </w:tcPr>
          <w:p w14:paraId="6E9C8726"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5F9C0C2"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59648101" w14:textId="77777777" w:rsidR="00421C82" w:rsidRDefault="00421C82" w:rsidP="00BC29FE">
            <w:pPr>
              <w:pStyle w:val="TableParagraph"/>
              <w:tabs>
                <w:tab w:val="left" w:pos="997"/>
                <w:tab w:val="left" w:pos="2272"/>
              </w:tabs>
              <w:spacing w:line="175" w:lineRule="exact"/>
              <w:ind w:left="7" w:right="-29"/>
              <w:jc w:val="center"/>
              <w:rPr>
                <w:sz w:val="16"/>
                <w:szCs w:val="16"/>
              </w:rPr>
            </w:pPr>
            <w:r>
              <w:rPr>
                <w:w w:val="105"/>
                <w:sz w:val="16"/>
                <w:szCs w:val="16"/>
              </w:rPr>
              <w:t>ამონაწერს</w:t>
            </w:r>
            <w:r>
              <w:rPr>
                <w:w w:val="105"/>
                <w:sz w:val="16"/>
                <w:szCs w:val="16"/>
              </w:rPr>
              <w:tab/>
              <w:t>სოციალურად</w:t>
            </w:r>
            <w:r>
              <w:rPr>
                <w:w w:val="105"/>
                <w:sz w:val="16"/>
                <w:szCs w:val="16"/>
              </w:rPr>
              <w:tab/>
            </w:r>
            <w:r>
              <w:rPr>
                <w:sz w:val="16"/>
                <w:szCs w:val="16"/>
              </w:rPr>
              <w:t xml:space="preserve">დაუცველი    </w:t>
            </w:r>
            <w:r>
              <w:rPr>
                <w:spacing w:val="15"/>
                <w:sz w:val="16"/>
                <w:szCs w:val="16"/>
              </w:rPr>
              <w:t xml:space="preserve"> </w:t>
            </w:r>
            <w:r>
              <w:rPr>
                <w:sz w:val="16"/>
                <w:szCs w:val="16"/>
              </w:rPr>
              <w:t>ოჯახების</w:t>
            </w:r>
          </w:p>
        </w:tc>
      </w:tr>
      <w:tr w:rsidR="00421C82" w14:paraId="358C51F6" w14:textId="77777777" w:rsidTr="00BC29FE">
        <w:trPr>
          <w:trHeight w:val="195"/>
        </w:trPr>
        <w:tc>
          <w:tcPr>
            <w:tcW w:w="195" w:type="dxa"/>
            <w:tcBorders>
              <w:top w:val="nil"/>
              <w:left w:val="single" w:sz="18" w:space="0" w:color="ECE9D8"/>
              <w:bottom w:val="nil"/>
              <w:right w:val="single" w:sz="18" w:space="0" w:color="ABA899"/>
            </w:tcBorders>
          </w:tcPr>
          <w:p w14:paraId="038B90AC"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1C39CC10"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7056306A" w14:textId="77777777" w:rsidR="00421C82" w:rsidRDefault="00421C82" w:rsidP="00BC29FE">
            <w:pPr>
              <w:pStyle w:val="TableParagraph"/>
              <w:spacing w:line="175" w:lineRule="exact"/>
              <w:ind w:left="7" w:right="-29"/>
              <w:jc w:val="center"/>
              <w:rPr>
                <w:sz w:val="16"/>
                <w:szCs w:val="16"/>
              </w:rPr>
            </w:pPr>
            <w:r>
              <w:rPr>
                <w:w w:val="105"/>
                <w:sz w:val="16"/>
                <w:szCs w:val="16"/>
              </w:rPr>
              <w:t xml:space="preserve">მონაცემთა </w:t>
            </w:r>
            <w:r>
              <w:rPr>
                <w:spacing w:val="20"/>
                <w:w w:val="105"/>
                <w:sz w:val="16"/>
                <w:szCs w:val="16"/>
              </w:rPr>
              <w:t xml:space="preserve"> </w:t>
            </w:r>
            <w:r>
              <w:rPr>
                <w:w w:val="105"/>
                <w:sz w:val="16"/>
                <w:szCs w:val="16"/>
              </w:rPr>
              <w:t xml:space="preserve">ერთიანი  </w:t>
            </w:r>
            <w:r>
              <w:rPr>
                <w:spacing w:val="2"/>
                <w:w w:val="105"/>
                <w:sz w:val="16"/>
                <w:szCs w:val="16"/>
              </w:rPr>
              <w:t xml:space="preserve"> </w:t>
            </w:r>
            <w:r>
              <w:rPr>
                <w:w w:val="105"/>
                <w:sz w:val="16"/>
                <w:szCs w:val="16"/>
              </w:rPr>
              <w:t xml:space="preserve">ბაზიდან;  </w:t>
            </w:r>
            <w:r>
              <w:rPr>
                <w:spacing w:val="9"/>
                <w:w w:val="105"/>
                <w:sz w:val="16"/>
                <w:szCs w:val="16"/>
              </w:rPr>
              <w:t xml:space="preserve"> </w:t>
            </w:r>
            <w:r>
              <w:rPr>
                <w:w w:val="105"/>
                <w:sz w:val="16"/>
                <w:szCs w:val="16"/>
              </w:rPr>
              <w:t xml:space="preserve">ბ)  </w:t>
            </w:r>
            <w:r>
              <w:rPr>
                <w:spacing w:val="4"/>
                <w:w w:val="105"/>
                <w:sz w:val="16"/>
                <w:szCs w:val="16"/>
              </w:rPr>
              <w:t xml:space="preserve"> </w:t>
            </w:r>
            <w:r>
              <w:rPr>
                <w:w w:val="105"/>
                <w:sz w:val="16"/>
                <w:szCs w:val="16"/>
              </w:rPr>
              <w:t xml:space="preserve">ნათესაურ  </w:t>
            </w:r>
            <w:r>
              <w:rPr>
                <w:spacing w:val="1"/>
                <w:w w:val="105"/>
                <w:sz w:val="16"/>
                <w:szCs w:val="16"/>
              </w:rPr>
              <w:t xml:space="preserve"> </w:t>
            </w:r>
            <w:r>
              <w:rPr>
                <w:w w:val="105"/>
                <w:sz w:val="16"/>
                <w:szCs w:val="16"/>
              </w:rPr>
              <w:t>და</w:t>
            </w:r>
          </w:p>
        </w:tc>
      </w:tr>
      <w:tr w:rsidR="00421C82" w14:paraId="4FEEF5DF" w14:textId="77777777" w:rsidTr="00BC29FE">
        <w:trPr>
          <w:trHeight w:val="195"/>
        </w:trPr>
        <w:tc>
          <w:tcPr>
            <w:tcW w:w="195" w:type="dxa"/>
            <w:tcBorders>
              <w:top w:val="nil"/>
              <w:left w:val="single" w:sz="18" w:space="0" w:color="ECE9D8"/>
              <w:bottom w:val="nil"/>
              <w:right w:val="single" w:sz="18" w:space="0" w:color="ABA899"/>
            </w:tcBorders>
          </w:tcPr>
          <w:p w14:paraId="63312328"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F1E98BC"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03D65106" w14:textId="77777777" w:rsidR="00421C82" w:rsidRDefault="00421C82" w:rsidP="00BC29FE">
            <w:pPr>
              <w:pStyle w:val="TableParagraph"/>
              <w:spacing w:line="175" w:lineRule="exact"/>
              <w:ind w:left="7" w:right="-29"/>
              <w:jc w:val="center"/>
              <w:rPr>
                <w:sz w:val="16"/>
                <w:szCs w:val="16"/>
              </w:rPr>
            </w:pPr>
            <w:r>
              <w:rPr>
                <w:w w:val="105"/>
                <w:sz w:val="16"/>
                <w:szCs w:val="16"/>
              </w:rPr>
              <w:t xml:space="preserve">არანათესაურ  </w:t>
            </w:r>
            <w:r>
              <w:rPr>
                <w:spacing w:val="25"/>
                <w:w w:val="105"/>
                <w:sz w:val="16"/>
                <w:szCs w:val="16"/>
              </w:rPr>
              <w:t xml:space="preserve"> </w:t>
            </w:r>
            <w:r>
              <w:rPr>
                <w:w w:val="105"/>
                <w:sz w:val="16"/>
                <w:szCs w:val="16"/>
              </w:rPr>
              <w:t xml:space="preserve">მინდობაში  </w:t>
            </w:r>
            <w:r>
              <w:rPr>
                <w:spacing w:val="27"/>
                <w:w w:val="105"/>
                <w:sz w:val="16"/>
                <w:szCs w:val="16"/>
              </w:rPr>
              <w:t xml:space="preserve"> </w:t>
            </w:r>
            <w:r>
              <w:rPr>
                <w:w w:val="105"/>
                <w:sz w:val="16"/>
                <w:szCs w:val="16"/>
              </w:rPr>
              <w:t xml:space="preserve">მყოფი  </w:t>
            </w:r>
            <w:r>
              <w:rPr>
                <w:spacing w:val="28"/>
                <w:w w:val="105"/>
                <w:sz w:val="16"/>
                <w:szCs w:val="16"/>
              </w:rPr>
              <w:t xml:space="preserve"> </w:t>
            </w:r>
            <w:r>
              <w:rPr>
                <w:w w:val="105"/>
                <w:sz w:val="16"/>
                <w:szCs w:val="16"/>
              </w:rPr>
              <w:t xml:space="preserve">შშმ   </w:t>
            </w:r>
            <w:r>
              <w:rPr>
                <w:spacing w:val="17"/>
                <w:w w:val="105"/>
                <w:sz w:val="16"/>
                <w:szCs w:val="16"/>
              </w:rPr>
              <w:t xml:space="preserve"> </w:t>
            </w:r>
            <w:r>
              <w:rPr>
                <w:w w:val="105"/>
                <w:sz w:val="16"/>
                <w:szCs w:val="16"/>
              </w:rPr>
              <w:t>ბავშვების</w:t>
            </w:r>
          </w:p>
        </w:tc>
      </w:tr>
      <w:tr w:rsidR="00421C82" w14:paraId="2A69E333" w14:textId="77777777" w:rsidTr="00BC29FE">
        <w:trPr>
          <w:trHeight w:val="195"/>
        </w:trPr>
        <w:tc>
          <w:tcPr>
            <w:tcW w:w="195" w:type="dxa"/>
            <w:tcBorders>
              <w:top w:val="nil"/>
              <w:left w:val="single" w:sz="18" w:space="0" w:color="ECE9D8"/>
              <w:bottom w:val="nil"/>
              <w:right w:val="single" w:sz="18" w:space="0" w:color="ABA899"/>
            </w:tcBorders>
          </w:tcPr>
          <w:p w14:paraId="1D5B49AD"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52262745"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1CBD6F77" w14:textId="77777777" w:rsidR="00421C82" w:rsidRDefault="00421C82" w:rsidP="00BC29FE">
            <w:pPr>
              <w:pStyle w:val="TableParagraph"/>
              <w:tabs>
                <w:tab w:val="left" w:pos="1582"/>
                <w:tab w:val="left" w:pos="3067"/>
              </w:tabs>
              <w:spacing w:line="175" w:lineRule="exact"/>
              <w:ind w:left="7" w:right="-29"/>
              <w:jc w:val="center"/>
              <w:rPr>
                <w:sz w:val="16"/>
                <w:szCs w:val="16"/>
              </w:rPr>
            </w:pPr>
            <w:r>
              <w:rPr>
                <w:w w:val="105"/>
                <w:sz w:val="16"/>
                <w:szCs w:val="16"/>
              </w:rPr>
              <w:t>შემთხვევაში,</w:t>
            </w:r>
            <w:r>
              <w:rPr>
                <w:w w:val="105"/>
                <w:sz w:val="16"/>
                <w:szCs w:val="16"/>
              </w:rPr>
              <w:tab/>
              <w:t>დახმარების</w:t>
            </w:r>
            <w:r>
              <w:rPr>
                <w:w w:val="105"/>
                <w:sz w:val="16"/>
                <w:szCs w:val="16"/>
              </w:rPr>
              <w:tab/>
            </w:r>
            <w:r>
              <w:rPr>
                <w:sz w:val="16"/>
                <w:szCs w:val="16"/>
              </w:rPr>
              <w:t>მთხოვნელმა</w:t>
            </w:r>
          </w:p>
        </w:tc>
      </w:tr>
      <w:tr w:rsidR="00421C82" w14:paraId="381AA15E" w14:textId="77777777" w:rsidTr="00BC29FE">
        <w:trPr>
          <w:trHeight w:val="195"/>
        </w:trPr>
        <w:tc>
          <w:tcPr>
            <w:tcW w:w="195" w:type="dxa"/>
            <w:tcBorders>
              <w:top w:val="nil"/>
              <w:left w:val="single" w:sz="18" w:space="0" w:color="ECE9D8"/>
              <w:bottom w:val="nil"/>
              <w:right w:val="single" w:sz="18" w:space="0" w:color="ABA899"/>
            </w:tcBorders>
          </w:tcPr>
          <w:p w14:paraId="3B3DF37E"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52B30C0D"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9E2426A" w14:textId="77777777" w:rsidR="00421C82" w:rsidRDefault="00421C82" w:rsidP="00BC29FE">
            <w:pPr>
              <w:pStyle w:val="TableParagraph"/>
              <w:tabs>
                <w:tab w:val="left" w:pos="1462"/>
                <w:tab w:val="left" w:pos="2227"/>
                <w:tab w:val="left" w:pos="2872"/>
              </w:tabs>
              <w:spacing w:line="175" w:lineRule="exact"/>
              <w:ind w:left="7" w:right="-29"/>
              <w:jc w:val="center"/>
              <w:rPr>
                <w:sz w:val="16"/>
                <w:szCs w:val="16"/>
              </w:rPr>
            </w:pPr>
            <w:r>
              <w:rPr>
                <w:w w:val="105"/>
                <w:sz w:val="16"/>
                <w:szCs w:val="16"/>
              </w:rPr>
              <w:t>განცხადებასთან</w:t>
            </w:r>
            <w:r>
              <w:rPr>
                <w:w w:val="105"/>
                <w:sz w:val="16"/>
                <w:szCs w:val="16"/>
              </w:rPr>
              <w:tab/>
              <w:t>ერთად</w:t>
            </w:r>
            <w:r>
              <w:rPr>
                <w:w w:val="105"/>
                <w:sz w:val="16"/>
                <w:szCs w:val="16"/>
              </w:rPr>
              <w:tab/>
              <w:t>უნდა</w:t>
            </w:r>
            <w:r>
              <w:rPr>
                <w:w w:val="105"/>
                <w:sz w:val="16"/>
                <w:szCs w:val="16"/>
              </w:rPr>
              <w:tab/>
            </w:r>
            <w:r>
              <w:rPr>
                <w:sz w:val="16"/>
                <w:szCs w:val="16"/>
              </w:rPr>
              <w:t>წარმოადგინოს:</w:t>
            </w:r>
          </w:p>
        </w:tc>
      </w:tr>
      <w:tr w:rsidR="00421C82" w14:paraId="3D384CE9" w14:textId="77777777" w:rsidTr="00BC29FE">
        <w:trPr>
          <w:trHeight w:val="195"/>
        </w:trPr>
        <w:tc>
          <w:tcPr>
            <w:tcW w:w="195" w:type="dxa"/>
            <w:tcBorders>
              <w:top w:val="nil"/>
              <w:left w:val="single" w:sz="18" w:space="0" w:color="ECE9D8"/>
              <w:bottom w:val="nil"/>
              <w:right w:val="single" w:sz="18" w:space="0" w:color="ABA899"/>
            </w:tcBorders>
          </w:tcPr>
          <w:p w14:paraId="70AD6A36"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47D09C5E"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290B9AA4" w14:textId="77777777" w:rsidR="00421C82" w:rsidRDefault="00421C82" w:rsidP="00BC29FE">
            <w:pPr>
              <w:pStyle w:val="TableParagraph"/>
              <w:spacing w:line="175" w:lineRule="exact"/>
              <w:ind w:left="7" w:right="-29"/>
              <w:jc w:val="center"/>
              <w:rPr>
                <w:sz w:val="16"/>
                <w:szCs w:val="16"/>
              </w:rPr>
            </w:pPr>
            <w:r>
              <w:rPr>
                <w:w w:val="105"/>
                <w:sz w:val="16"/>
                <w:szCs w:val="16"/>
              </w:rPr>
              <w:t>კანონიერი</w:t>
            </w:r>
            <w:r>
              <w:rPr>
                <w:spacing w:val="25"/>
                <w:w w:val="105"/>
                <w:sz w:val="16"/>
                <w:szCs w:val="16"/>
              </w:rPr>
              <w:t xml:space="preserve"> </w:t>
            </w:r>
            <w:r>
              <w:rPr>
                <w:w w:val="105"/>
                <w:sz w:val="16"/>
                <w:szCs w:val="16"/>
              </w:rPr>
              <w:t>წარმომადგენლის</w:t>
            </w:r>
            <w:r>
              <w:rPr>
                <w:spacing w:val="31"/>
                <w:w w:val="105"/>
                <w:sz w:val="16"/>
                <w:szCs w:val="16"/>
              </w:rPr>
              <w:t xml:space="preserve"> </w:t>
            </w:r>
            <w:r>
              <w:rPr>
                <w:w w:val="105"/>
                <w:sz w:val="16"/>
                <w:szCs w:val="16"/>
              </w:rPr>
              <w:t>პირადობის</w:t>
            </w:r>
            <w:r>
              <w:rPr>
                <w:spacing w:val="19"/>
                <w:w w:val="105"/>
                <w:sz w:val="16"/>
                <w:szCs w:val="16"/>
              </w:rPr>
              <w:t xml:space="preserve"> </w:t>
            </w:r>
            <w:r>
              <w:rPr>
                <w:w w:val="105"/>
                <w:sz w:val="16"/>
                <w:szCs w:val="16"/>
              </w:rPr>
              <w:t>მოწმობის</w:t>
            </w:r>
          </w:p>
        </w:tc>
      </w:tr>
      <w:tr w:rsidR="00421C82" w14:paraId="0F6E75EA" w14:textId="77777777" w:rsidTr="00BC29FE">
        <w:trPr>
          <w:trHeight w:val="195"/>
        </w:trPr>
        <w:tc>
          <w:tcPr>
            <w:tcW w:w="195" w:type="dxa"/>
            <w:tcBorders>
              <w:top w:val="nil"/>
              <w:left w:val="single" w:sz="18" w:space="0" w:color="ECE9D8"/>
              <w:bottom w:val="nil"/>
              <w:right w:val="single" w:sz="18" w:space="0" w:color="ABA899"/>
            </w:tcBorders>
          </w:tcPr>
          <w:p w14:paraId="33EB5D7D"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676E4BE4"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0D624E9C" w14:textId="77777777" w:rsidR="00421C82" w:rsidRDefault="00421C82" w:rsidP="00BC29FE">
            <w:pPr>
              <w:pStyle w:val="TableParagraph"/>
              <w:tabs>
                <w:tab w:val="left" w:pos="922"/>
                <w:tab w:val="left" w:pos="2917"/>
              </w:tabs>
              <w:spacing w:line="175" w:lineRule="exact"/>
              <w:ind w:left="7" w:right="-29"/>
              <w:jc w:val="center"/>
              <w:rPr>
                <w:sz w:val="16"/>
                <w:szCs w:val="16"/>
              </w:rPr>
            </w:pPr>
            <w:r>
              <w:rPr>
                <w:w w:val="105"/>
                <w:sz w:val="16"/>
                <w:szCs w:val="16"/>
              </w:rPr>
              <w:t>ასლი,</w:t>
            </w:r>
            <w:r>
              <w:rPr>
                <w:w w:val="105"/>
                <w:sz w:val="16"/>
                <w:szCs w:val="16"/>
              </w:rPr>
              <w:tab/>
              <w:t>არასრულწლოვანთა</w:t>
            </w:r>
            <w:r>
              <w:rPr>
                <w:w w:val="105"/>
                <w:sz w:val="16"/>
                <w:szCs w:val="16"/>
              </w:rPr>
              <w:tab/>
            </w:r>
            <w:r>
              <w:rPr>
                <w:sz w:val="16"/>
                <w:szCs w:val="16"/>
              </w:rPr>
              <w:t>რეგისტრაციის</w:t>
            </w:r>
          </w:p>
        </w:tc>
      </w:tr>
      <w:tr w:rsidR="00421C82" w14:paraId="1E9256A8" w14:textId="77777777" w:rsidTr="00BC29FE">
        <w:trPr>
          <w:trHeight w:val="195"/>
        </w:trPr>
        <w:tc>
          <w:tcPr>
            <w:tcW w:w="195" w:type="dxa"/>
            <w:tcBorders>
              <w:top w:val="nil"/>
              <w:left w:val="single" w:sz="18" w:space="0" w:color="ECE9D8"/>
              <w:bottom w:val="nil"/>
              <w:right w:val="single" w:sz="18" w:space="0" w:color="ABA899"/>
            </w:tcBorders>
          </w:tcPr>
          <w:p w14:paraId="1BAE512D" w14:textId="77777777" w:rsidR="00421C82" w:rsidRDefault="00421C82" w:rsidP="00BC29FE">
            <w:pPr>
              <w:pStyle w:val="TableParagraph"/>
              <w:rPr>
                <w:rFonts w:ascii="Times New Roman"/>
                <w:sz w:val="12"/>
              </w:rPr>
            </w:pPr>
          </w:p>
        </w:tc>
        <w:tc>
          <w:tcPr>
            <w:tcW w:w="1650" w:type="dxa"/>
            <w:tcBorders>
              <w:top w:val="nil"/>
              <w:left w:val="single" w:sz="18" w:space="0" w:color="ABA899"/>
              <w:bottom w:val="nil"/>
              <w:right w:val="single" w:sz="18" w:space="0" w:color="ABA899"/>
            </w:tcBorders>
          </w:tcPr>
          <w:p w14:paraId="096CE38C" w14:textId="77777777" w:rsidR="00421C82" w:rsidRDefault="00421C82" w:rsidP="00BC29FE">
            <w:pPr>
              <w:pStyle w:val="TableParagraph"/>
              <w:rPr>
                <w:rFonts w:ascii="Times New Roman"/>
                <w:sz w:val="12"/>
              </w:rPr>
            </w:pPr>
          </w:p>
        </w:tc>
        <w:tc>
          <w:tcPr>
            <w:tcW w:w="4065" w:type="dxa"/>
            <w:tcBorders>
              <w:top w:val="nil"/>
              <w:left w:val="single" w:sz="18" w:space="0" w:color="ABA899"/>
              <w:bottom w:val="nil"/>
              <w:right w:val="single" w:sz="18" w:space="0" w:color="ABA899"/>
            </w:tcBorders>
          </w:tcPr>
          <w:p w14:paraId="31622E2E" w14:textId="77777777" w:rsidR="00421C82" w:rsidRDefault="00421C82" w:rsidP="00BC29FE">
            <w:pPr>
              <w:pStyle w:val="TableParagraph"/>
              <w:tabs>
                <w:tab w:val="left" w:pos="1792"/>
                <w:tab w:val="left" w:pos="3007"/>
              </w:tabs>
              <w:spacing w:line="175" w:lineRule="exact"/>
              <w:ind w:left="7" w:right="-29"/>
              <w:jc w:val="center"/>
              <w:rPr>
                <w:sz w:val="16"/>
                <w:szCs w:val="16"/>
              </w:rPr>
            </w:pPr>
            <w:r>
              <w:rPr>
                <w:w w:val="105"/>
                <w:sz w:val="16"/>
                <w:szCs w:val="16"/>
              </w:rPr>
              <w:t>დამადასტურებელი</w:t>
            </w:r>
            <w:r>
              <w:rPr>
                <w:w w:val="105"/>
                <w:sz w:val="16"/>
                <w:szCs w:val="16"/>
              </w:rPr>
              <w:tab/>
              <w:t>დოკუმენტი,</w:t>
            </w:r>
            <w:r>
              <w:rPr>
                <w:w w:val="105"/>
                <w:sz w:val="16"/>
                <w:szCs w:val="16"/>
              </w:rPr>
              <w:tab/>
            </w:r>
            <w:r>
              <w:rPr>
                <w:sz w:val="16"/>
                <w:szCs w:val="16"/>
              </w:rPr>
              <w:t>შეზღუდული</w:t>
            </w:r>
          </w:p>
        </w:tc>
      </w:tr>
      <w:tr w:rsidR="00421C82" w14:paraId="3E404453" w14:textId="77777777" w:rsidTr="00BC29FE">
        <w:trPr>
          <w:trHeight w:val="340"/>
        </w:trPr>
        <w:tc>
          <w:tcPr>
            <w:tcW w:w="195" w:type="dxa"/>
            <w:tcBorders>
              <w:top w:val="nil"/>
              <w:left w:val="single" w:sz="18" w:space="0" w:color="ECE9D8"/>
              <w:bottom w:val="nil"/>
              <w:right w:val="single" w:sz="18" w:space="0" w:color="ABA899"/>
            </w:tcBorders>
          </w:tcPr>
          <w:p w14:paraId="6F132A7E" w14:textId="77777777" w:rsidR="00421C82" w:rsidRDefault="00421C82" w:rsidP="00BC29FE">
            <w:pPr>
              <w:pStyle w:val="TableParagraph"/>
              <w:rPr>
                <w:rFonts w:ascii="Times New Roman"/>
                <w:sz w:val="16"/>
              </w:rPr>
            </w:pPr>
          </w:p>
        </w:tc>
        <w:tc>
          <w:tcPr>
            <w:tcW w:w="1650" w:type="dxa"/>
            <w:tcBorders>
              <w:top w:val="nil"/>
              <w:left w:val="single" w:sz="18" w:space="0" w:color="ABA899"/>
              <w:bottom w:val="nil"/>
              <w:right w:val="single" w:sz="18" w:space="0" w:color="ABA899"/>
            </w:tcBorders>
          </w:tcPr>
          <w:p w14:paraId="4D521E35" w14:textId="77777777" w:rsidR="00421C82" w:rsidRDefault="00421C82" w:rsidP="00BC29FE">
            <w:pPr>
              <w:pStyle w:val="TableParagraph"/>
              <w:rPr>
                <w:rFonts w:ascii="Times New Roman"/>
                <w:sz w:val="16"/>
              </w:rPr>
            </w:pPr>
          </w:p>
        </w:tc>
        <w:tc>
          <w:tcPr>
            <w:tcW w:w="4065" w:type="dxa"/>
            <w:tcBorders>
              <w:top w:val="nil"/>
              <w:left w:val="single" w:sz="18" w:space="0" w:color="ABA899"/>
              <w:bottom w:val="nil"/>
              <w:right w:val="single" w:sz="18" w:space="0" w:color="ABA899"/>
            </w:tcBorders>
          </w:tcPr>
          <w:p w14:paraId="625DA999" w14:textId="77777777" w:rsidR="00421C82" w:rsidRDefault="00421C82" w:rsidP="00BC29FE">
            <w:pPr>
              <w:pStyle w:val="TableParagraph"/>
              <w:tabs>
                <w:tab w:val="left" w:pos="1507"/>
                <w:tab w:val="left" w:pos="2542"/>
              </w:tabs>
              <w:spacing w:line="185" w:lineRule="exact"/>
              <w:ind w:left="7" w:right="-29"/>
              <w:jc w:val="center"/>
              <w:rPr>
                <w:sz w:val="16"/>
                <w:szCs w:val="16"/>
              </w:rPr>
            </w:pPr>
            <w:r>
              <w:rPr>
                <w:w w:val="105"/>
                <w:sz w:val="16"/>
                <w:szCs w:val="16"/>
              </w:rPr>
              <w:t>შესაძლებლობის</w:t>
            </w:r>
            <w:r>
              <w:rPr>
                <w:w w:val="105"/>
                <w:sz w:val="16"/>
                <w:szCs w:val="16"/>
              </w:rPr>
              <w:tab/>
              <w:t>სტატუსის</w:t>
            </w:r>
            <w:r>
              <w:rPr>
                <w:w w:val="105"/>
                <w:sz w:val="16"/>
                <w:szCs w:val="16"/>
              </w:rPr>
              <w:tab/>
            </w:r>
            <w:r>
              <w:rPr>
                <w:sz w:val="16"/>
                <w:szCs w:val="16"/>
              </w:rPr>
              <w:t>დამადასტურებელი</w:t>
            </w:r>
          </w:p>
        </w:tc>
      </w:tr>
    </w:tbl>
    <w:p w14:paraId="4289F3A7" w14:textId="77777777" w:rsidR="00421C82" w:rsidRDefault="00421C82" w:rsidP="00421C82">
      <w:pPr>
        <w:spacing w:line="185" w:lineRule="exact"/>
        <w:jc w:val="center"/>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87"/>
        <w:gridCol w:w="1650"/>
        <w:gridCol w:w="1147"/>
        <w:gridCol w:w="990"/>
        <w:gridCol w:w="990"/>
        <w:gridCol w:w="945"/>
      </w:tblGrid>
      <w:tr w:rsidR="00421C82" w14:paraId="21CE8E01" w14:textId="77777777" w:rsidTr="00BC29FE">
        <w:trPr>
          <w:trHeight w:val="5925"/>
        </w:trPr>
        <w:tc>
          <w:tcPr>
            <w:tcW w:w="187" w:type="dxa"/>
            <w:tcBorders>
              <w:top w:val="nil"/>
              <w:bottom w:val="single" w:sz="12" w:space="0" w:color="ABA899"/>
              <w:right w:val="single" w:sz="18" w:space="0" w:color="ABA899"/>
            </w:tcBorders>
          </w:tcPr>
          <w:p w14:paraId="41551CCB" w14:textId="77777777" w:rsidR="00421C82" w:rsidRDefault="00421C82" w:rsidP="00BC29FE">
            <w:pPr>
              <w:pStyle w:val="TableParagraph"/>
              <w:rPr>
                <w:rFonts w:ascii="Times New Roman"/>
                <w:sz w:val="16"/>
              </w:rPr>
            </w:pPr>
          </w:p>
        </w:tc>
        <w:tc>
          <w:tcPr>
            <w:tcW w:w="1650" w:type="dxa"/>
            <w:tcBorders>
              <w:top w:val="nil"/>
              <w:left w:val="single" w:sz="18" w:space="0" w:color="ABA899"/>
              <w:bottom w:val="single" w:sz="12" w:space="0" w:color="ABA899"/>
              <w:right w:val="single" w:sz="18" w:space="0" w:color="ABA899"/>
            </w:tcBorders>
          </w:tcPr>
          <w:p w14:paraId="793E6A64" w14:textId="77777777" w:rsidR="00421C82" w:rsidRDefault="00421C82" w:rsidP="00BC29FE">
            <w:pPr>
              <w:pStyle w:val="TableParagraph"/>
              <w:rPr>
                <w:rFonts w:ascii="Times New Roman"/>
                <w:sz w:val="16"/>
              </w:rPr>
            </w:pPr>
          </w:p>
        </w:tc>
        <w:tc>
          <w:tcPr>
            <w:tcW w:w="4072" w:type="dxa"/>
            <w:gridSpan w:val="4"/>
            <w:tcBorders>
              <w:top w:val="nil"/>
              <w:left w:val="single" w:sz="18" w:space="0" w:color="ABA899"/>
              <w:bottom w:val="single" w:sz="12" w:space="0" w:color="ABA899"/>
              <w:right w:val="single" w:sz="18" w:space="0" w:color="ABA899"/>
            </w:tcBorders>
          </w:tcPr>
          <w:p w14:paraId="6A846594" w14:textId="77777777" w:rsidR="00421C82" w:rsidRDefault="00421C82" w:rsidP="00BC29FE">
            <w:pPr>
              <w:pStyle w:val="TableParagraph"/>
              <w:spacing w:line="162" w:lineRule="exact"/>
              <w:ind w:left="15"/>
              <w:jc w:val="both"/>
              <w:rPr>
                <w:sz w:val="16"/>
                <w:szCs w:val="16"/>
              </w:rPr>
            </w:pPr>
            <w:r>
              <w:rPr>
                <w:w w:val="105"/>
                <w:sz w:val="16"/>
                <w:szCs w:val="16"/>
              </w:rPr>
              <w:t>მოწმობა,</w:t>
            </w:r>
            <w:r>
              <w:rPr>
                <w:spacing w:val="9"/>
                <w:w w:val="105"/>
                <w:sz w:val="16"/>
                <w:szCs w:val="16"/>
              </w:rPr>
              <w:t xml:space="preserve"> </w:t>
            </w:r>
            <w:r>
              <w:rPr>
                <w:w w:val="105"/>
                <w:sz w:val="16"/>
                <w:szCs w:val="16"/>
              </w:rPr>
              <w:t>შშმ</w:t>
            </w:r>
            <w:r>
              <w:rPr>
                <w:spacing w:val="14"/>
                <w:w w:val="105"/>
                <w:sz w:val="16"/>
                <w:szCs w:val="16"/>
              </w:rPr>
              <w:t xml:space="preserve"> </w:t>
            </w:r>
            <w:r>
              <w:rPr>
                <w:w w:val="105"/>
                <w:sz w:val="16"/>
                <w:szCs w:val="16"/>
              </w:rPr>
              <w:t>ბავშვის</w:t>
            </w:r>
            <w:r>
              <w:rPr>
                <w:spacing w:val="-4"/>
                <w:w w:val="105"/>
                <w:sz w:val="16"/>
                <w:szCs w:val="16"/>
              </w:rPr>
              <w:t xml:space="preserve"> </w:t>
            </w:r>
            <w:r>
              <w:rPr>
                <w:w w:val="105"/>
                <w:sz w:val="16"/>
                <w:szCs w:val="16"/>
              </w:rPr>
              <w:t>მინდობით აღზრდაში</w:t>
            </w:r>
            <w:r>
              <w:rPr>
                <w:spacing w:val="3"/>
                <w:w w:val="105"/>
                <w:sz w:val="16"/>
                <w:szCs w:val="16"/>
              </w:rPr>
              <w:t xml:space="preserve"> </w:t>
            </w:r>
            <w:r>
              <w:rPr>
                <w:w w:val="105"/>
                <w:sz w:val="16"/>
                <w:szCs w:val="16"/>
              </w:rPr>
              <w:t>ყოფნის</w:t>
            </w:r>
          </w:p>
          <w:p w14:paraId="7439C44A" w14:textId="77777777" w:rsidR="00421C82" w:rsidRDefault="00421C82" w:rsidP="00BC29FE">
            <w:pPr>
              <w:pStyle w:val="TableParagraph"/>
              <w:tabs>
                <w:tab w:val="left" w:pos="1170"/>
                <w:tab w:val="left" w:pos="1680"/>
                <w:tab w:val="left" w:pos="2805"/>
                <w:tab w:val="left" w:pos="3840"/>
              </w:tabs>
              <w:spacing w:before="3" w:line="223" w:lineRule="auto"/>
              <w:ind w:left="15" w:right="-29"/>
              <w:jc w:val="both"/>
              <w:rPr>
                <w:sz w:val="16"/>
                <w:szCs w:val="16"/>
              </w:rPr>
            </w:pPr>
            <w:r>
              <w:rPr>
                <w:w w:val="105"/>
                <w:sz w:val="16"/>
                <w:szCs w:val="16"/>
              </w:rPr>
              <w:t>დამადასტურებელი</w:t>
            </w:r>
            <w:r>
              <w:rPr>
                <w:spacing w:val="1"/>
                <w:w w:val="105"/>
                <w:sz w:val="16"/>
                <w:szCs w:val="16"/>
              </w:rPr>
              <w:t xml:space="preserve"> </w:t>
            </w:r>
            <w:r>
              <w:rPr>
                <w:w w:val="105"/>
                <w:sz w:val="16"/>
                <w:szCs w:val="16"/>
              </w:rPr>
              <w:t>დოკუმენტი,</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w:t>
            </w:r>
            <w:r>
              <w:rPr>
                <w:spacing w:val="1"/>
                <w:w w:val="105"/>
                <w:sz w:val="16"/>
                <w:szCs w:val="16"/>
              </w:rPr>
              <w:t xml:space="preserve"> </w:t>
            </w:r>
            <w:r>
              <w:rPr>
                <w:w w:val="105"/>
                <w:sz w:val="16"/>
                <w:szCs w:val="16"/>
              </w:rPr>
              <w:t>სამედიცინო</w:t>
            </w:r>
            <w:r>
              <w:rPr>
                <w:w w:val="105"/>
                <w:sz w:val="16"/>
                <w:szCs w:val="16"/>
              </w:rPr>
              <w:tab/>
            </w:r>
            <w:r>
              <w:rPr>
                <w:w w:val="105"/>
                <w:sz w:val="16"/>
                <w:szCs w:val="16"/>
              </w:rPr>
              <w:tab/>
              <w:t>დაწესებულებიდან</w:t>
            </w:r>
            <w:r>
              <w:rPr>
                <w:w w:val="105"/>
                <w:sz w:val="16"/>
                <w:szCs w:val="16"/>
              </w:rPr>
              <w:tab/>
            </w:r>
            <w:r>
              <w:rPr>
                <w:spacing w:val="-3"/>
                <w:w w:val="105"/>
                <w:sz w:val="16"/>
                <w:szCs w:val="16"/>
              </w:rPr>
              <w:t>და</w:t>
            </w:r>
            <w:r>
              <w:rPr>
                <w:spacing w:val="-40"/>
                <w:w w:val="105"/>
                <w:sz w:val="16"/>
                <w:szCs w:val="16"/>
              </w:rPr>
              <w:t xml:space="preserve"> </w:t>
            </w:r>
            <w:r>
              <w:rPr>
                <w:w w:val="105"/>
                <w:sz w:val="16"/>
                <w:szCs w:val="16"/>
              </w:rPr>
              <w:t>ანგარიშ–ფაქტურა</w:t>
            </w:r>
            <w:r>
              <w:rPr>
                <w:spacing w:val="1"/>
                <w:w w:val="105"/>
                <w:sz w:val="16"/>
                <w:szCs w:val="16"/>
              </w:rPr>
              <w:t xml:space="preserve"> </w:t>
            </w:r>
            <w:r>
              <w:rPr>
                <w:w w:val="105"/>
                <w:sz w:val="16"/>
                <w:szCs w:val="16"/>
              </w:rPr>
              <w:t>აფთიაქიდან;</w:t>
            </w:r>
            <w:r>
              <w:rPr>
                <w:spacing w:val="1"/>
                <w:w w:val="105"/>
                <w:sz w:val="16"/>
                <w:szCs w:val="16"/>
              </w:rPr>
              <w:t xml:space="preserve"> </w:t>
            </w:r>
            <w:r>
              <w:rPr>
                <w:w w:val="105"/>
                <w:sz w:val="16"/>
                <w:szCs w:val="16"/>
              </w:rPr>
              <w:t>გ)</w:t>
            </w:r>
            <w:r>
              <w:rPr>
                <w:spacing w:val="1"/>
                <w:w w:val="105"/>
                <w:sz w:val="16"/>
                <w:szCs w:val="16"/>
              </w:rPr>
              <w:t xml:space="preserve"> </w:t>
            </w:r>
            <w:r>
              <w:rPr>
                <w:w w:val="105"/>
                <w:sz w:val="16"/>
                <w:szCs w:val="16"/>
              </w:rPr>
              <w:t>ომისა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სამხედრო</w:t>
            </w:r>
            <w:r>
              <w:rPr>
                <w:spacing w:val="1"/>
                <w:w w:val="105"/>
                <w:sz w:val="16"/>
                <w:szCs w:val="16"/>
              </w:rPr>
              <w:t xml:space="preserve"> </w:t>
            </w:r>
            <w:r>
              <w:rPr>
                <w:w w:val="105"/>
                <w:sz w:val="16"/>
                <w:szCs w:val="16"/>
              </w:rPr>
              <w:t>ძალების</w:t>
            </w:r>
            <w:r>
              <w:rPr>
                <w:spacing w:val="1"/>
                <w:w w:val="105"/>
                <w:sz w:val="16"/>
                <w:szCs w:val="16"/>
              </w:rPr>
              <w:t xml:space="preserve"> </w:t>
            </w:r>
            <w:r>
              <w:rPr>
                <w:w w:val="105"/>
                <w:sz w:val="16"/>
                <w:szCs w:val="16"/>
              </w:rPr>
              <w:t>შშმ</w:t>
            </w:r>
            <w:r>
              <w:rPr>
                <w:spacing w:val="1"/>
                <w:w w:val="105"/>
                <w:sz w:val="16"/>
                <w:szCs w:val="16"/>
              </w:rPr>
              <w:t xml:space="preserve"> </w:t>
            </w:r>
            <w:r>
              <w:rPr>
                <w:w w:val="105"/>
                <w:sz w:val="16"/>
                <w:szCs w:val="16"/>
              </w:rPr>
              <w:t>ვეტერანებზე,</w:t>
            </w:r>
            <w:r>
              <w:rPr>
                <w:spacing w:val="1"/>
                <w:w w:val="105"/>
                <w:sz w:val="16"/>
                <w:szCs w:val="16"/>
              </w:rPr>
              <w:t xml:space="preserve"> </w:t>
            </w:r>
            <w:r>
              <w:rPr>
                <w:w w:val="105"/>
                <w:sz w:val="16"/>
                <w:szCs w:val="16"/>
              </w:rPr>
              <w:t>რომლებსაც</w:t>
            </w:r>
            <w:r>
              <w:rPr>
                <w:spacing w:val="1"/>
                <w:w w:val="105"/>
                <w:sz w:val="16"/>
                <w:szCs w:val="16"/>
              </w:rPr>
              <w:t xml:space="preserve"> </w:t>
            </w:r>
            <w:r>
              <w:rPr>
                <w:w w:val="105"/>
                <w:sz w:val="16"/>
                <w:szCs w:val="16"/>
              </w:rPr>
              <w:t>ჰყავთ 3 და მეტი შვილი, ან მიეკუთვნებიან 65 წელს</w:t>
            </w:r>
            <w:r>
              <w:rPr>
                <w:spacing w:val="1"/>
                <w:w w:val="105"/>
                <w:sz w:val="16"/>
                <w:szCs w:val="16"/>
              </w:rPr>
              <w:t xml:space="preserve"> </w:t>
            </w:r>
            <w:r>
              <w:rPr>
                <w:w w:val="105"/>
                <w:sz w:val="16"/>
                <w:szCs w:val="16"/>
              </w:rPr>
              <w:t>ზემოთ</w:t>
            </w:r>
            <w:r>
              <w:rPr>
                <w:spacing w:val="1"/>
                <w:w w:val="105"/>
                <w:sz w:val="16"/>
                <w:szCs w:val="16"/>
              </w:rPr>
              <w:t xml:space="preserve"> </w:t>
            </w:r>
            <w:r>
              <w:rPr>
                <w:w w:val="105"/>
                <w:sz w:val="16"/>
                <w:szCs w:val="16"/>
              </w:rPr>
              <w:t>ასაკის</w:t>
            </w:r>
            <w:r>
              <w:rPr>
                <w:spacing w:val="1"/>
                <w:w w:val="105"/>
                <w:sz w:val="16"/>
                <w:szCs w:val="16"/>
              </w:rPr>
              <w:t xml:space="preserve"> </w:t>
            </w:r>
            <w:r>
              <w:rPr>
                <w:w w:val="105"/>
                <w:sz w:val="16"/>
                <w:szCs w:val="16"/>
              </w:rPr>
              <w:t>პირებს,</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სსიპ</w:t>
            </w:r>
            <w:r>
              <w:rPr>
                <w:spacing w:val="1"/>
                <w:w w:val="105"/>
                <w:sz w:val="16"/>
                <w:szCs w:val="16"/>
              </w:rPr>
              <w:t xml:space="preserve"> </w:t>
            </w:r>
            <w:r>
              <w:rPr>
                <w:w w:val="105"/>
                <w:sz w:val="16"/>
                <w:szCs w:val="16"/>
              </w:rPr>
              <w:t>ვეტერანების</w:t>
            </w:r>
            <w:r>
              <w:rPr>
                <w:spacing w:val="1"/>
                <w:w w:val="105"/>
                <w:sz w:val="16"/>
                <w:szCs w:val="16"/>
              </w:rPr>
              <w:t xml:space="preserve"> </w:t>
            </w:r>
            <w:r>
              <w:rPr>
                <w:w w:val="105"/>
                <w:sz w:val="16"/>
                <w:szCs w:val="16"/>
              </w:rPr>
              <w:t>საქმეთა</w:t>
            </w:r>
            <w:r>
              <w:rPr>
                <w:spacing w:val="1"/>
                <w:w w:val="105"/>
                <w:sz w:val="16"/>
                <w:szCs w:val="16"/>
              </w:rPr>
              <w:t xml:space="preserve"> </w:t>
            </w:r>
            <w:r>
              <w:rPr>
                <w:w w:val="105"/>
                <w:sz w:val="16"/>
                <w:szCs w:val="16"/>
              </w:rPr>
              <w:t>სახელმწიფო</w:t>
            </w:r>
            <w:r>
              <w:rPr>
                <w:spacing w:val="1"/>
                <w:w w:val="105"/>
                <w:sz w:val="16"/>
                <w:szCs w:val="16"/>
              </w:rPr>
              <w:t xml:space="preserve"> </w:t>
            </w:r>
            <w:r>
              <w:rPr>
                <w:w w:val="105"/>
                <w:sz w:val="16"/>
                <w:szCs w:val="16"/>
              </w:rPr>
              <w:t>სამსახურის</w:t>
            </w:r>
            <w:r>
              <w:rPr>
                <w:spacing w:val="1"/>
                <w:w w:val="105"/>
                <w:sz w:val="16"/>
                <w:szCs w:val="16"/>
              </w:rPr>
              <w:t xml:space="preserve"> </w:t>
            </w:r>
            <w:r>
              <w:rPr>
                <w:spacing w:val="-1"/>
                <w:w w:val="105"/>
                <w:sz w:val="16"/>
                <w:szCs w:val="16"/>
              </w:rPr>
              <w:t xml:space="preserve">იმერეთის </w:t>
            </w:r>
            <w:r>
              <w:rPr>
                <w:w w:val="105"/>
                <w:sz w:val="16"/>
                <w:szCs w:val="16"/>
              </w:rPr>
              <w:t>სამმართველოს მომართვის საფუძველზე,</w:t>
            </w:r>
            <w:r>
              <w:rPr>
                <w:spacing w:val="1"/>
                <w:w w:val="105"/>
                <w:sz w:val="16"/>
                <w:szCs w:val="16"/>
              </w:rPr>
              <w:t xml:space="preserve"> </w:t>
            </w:r>
            <w:r>
              <w:rPr>
                <w:w w:val="105"/>
                <w:sz w:val="16"/>
                <w:szCs w:val="16"/>
              </w:rPr>
              <w:t>შემდეგი</w:t>
            </w:r>
            <w:r>
              <w:rPr>
                <w:w w:val="105"/>
                <w:sz w:val="16"/>
                <w:szCs w:val="16"/>
              </w:rPr>
              <w:tab/>
              <w:t>თანდართული</w:t>
            </w:r>
            <w:r>
              <w:rPr>
                <w:w w:val="105"/>
                <w:sz w:val="16"/>
                <w:szCs w:val="16"/>
              </w:rPr>
              <w:tab/>
            </w:r>
            <w:r>
              <w:rPr>
                <w:sz w:val="16"/>
                <w:szCs w:val="16"/>
              </w:rPr>
              <w:t>დოკუმენტაციის</w:t>
            </w:r>
            <w:r>
              <w:rPr>
                <w:spacing w:val="-38"/>
                <w:sz w:val="16"/>
                <w:szCs w:val="16"/>
              </w:rPr>
              <w:t xml:space="preserve"> </w:t>
            </w:r>
            <w:r>
              <w:rPr>
                <w:sz w:val="16"/>
                <w:szCs w:val="16"/>
              </w:rPr>
              <w:t>შესაბამისად:</w:t>
            </w:r>
            <w:r>
              <w:rPr>
                <w:spacing w:val="1"/>
                <w:sz w:val="16"/>
                <w:szCs w:val="16"/>
              </w:rPr>
              <w:t xml:space="preserve"> </w:t>
            </w:r>
            <w:r>
              <w:rPr>
                <w:sz w:val="16"/>
                <w:szCs w:val="16"/>
              </w:rPr>
              <w:t>პაციენტის</w:t>
            </w:r>
            <w:r>
              <w:rPr>
                <w:spacing w:val="1"/>
                <w:sz w:val="16"/>
                <w:szCs w:val="16"/>
              </w:rPr>
              <w:t xml:space="preserve"> </w:t>
            </w:r>
            <w:r>
              <w:rPr>
                <w:sz w:val="16"/>
                <w:szCs w:val="16"/>
              </w:rPr>
              <w:t>პირადობის მოწმობის ასლი,</w:t>
            </w:r>
            <w:r>
              <w:rPr>
                <w:spacing w:val="1"/>
                <w:sz w:val="16"/>
                <w:szCs w:val="16"/>
              </w:rPr>
              <w:t xml:space="preserve"> </w:t>
            </w:r>
            <w:r>
              <w:rPr>
                <w:w w:val="105"/>
                <w:sz w:val="16"/>
                <w:szCs w:val="16"/>
              </w:rPr>
              <w:t>შშმ</w:t>
            </w:r>
            <w:r>
              <w:rPr>
                <w:spacing w:val="1"/>
                <w:w w:val="105"/>
                <w:sz w:val="16"/>
                <w:szCs w:val="16"/>
              </w:rPr>
              <w:t xml:space="preserve"> </w:t>
            </w:r>
            <w:r>
              <w:rPr>
                <w:w w:val="105"/>
                <w:sz w:val="16"/>
                <w:szCs w:val="16"/>
              </w:rPr>
              <w:t>პირის</w:t>
            </w:r>
            <w:r>
              <w:rPr>
                <w:spacing w:val="1"/>
                <w:w w:val="105"/>
                <w:sz w:val="16"/>
                <w:szCs w:val="16"/>
              </w:rPr>
              <w:t xml:space="preserve"> </w:t>
            </w:r>
            <w:r>
              <w:rPr>
                <w:w w:val="105"/>
                <w:sz w:val="16"/>
                <w:szCs w:val="16"/>
              </w:rPr>
              <w:t>დამადასტურებელი საბუთი, ვეტერანის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მოწმობის</w:t>
            </w:r>
            <w:r>
              <w:rPr>
                <w:spacing w:val="1"/>
                <w:w w:val="105"/>
                <w:sz w:val="16"/>
                <w:szCs w:val="16"/>
              </w:rPr>
              <w:t xml:space="preserve"> </w:t>
            </w:r>
            <w:r>
              <w:rPr>
                <w:w w:val="105"/>
                <w:sz w:val="16"/>
                <w:szCs w:val="16"/>
              </w:rPr>
              <w:t>ასლი,</w:t>
            </w:r>
            <w:r>
              <w:rPr>
                <w:spacing w:val="1"/>
                <w:w w:val="105"/>
                <w:sz w:val="16"/>
                <w:szCs w:val="16"/>
              </w:rPr>
              <w:t xml:space="preserve"> </w:t>
            </w:r>
            <w:r>
              <w:rPr>
                <w:w w:val="105"/>
                <w:sz w:val="16"/>
                <w:szCs w:val="16"/>
              </w:rPr>
              <w:t>შვილების</w:t>
            </w:r>
            <w:r>
              <w:rPr>
                <w:spacing w:val="1"/>
                <w:w w:val="105"/>
                <w:sz w:val="16"/>
                <w:szCs w:val="16"/>
              </w:rPr>
              <w:t xml:space="preserve"> </w:t>
            </w:r>
            <w:r>
              <w:rPr>
                <w:w w:val="105"/>
                <w:sz w:val="16"/>
                <w:szCs w:val="16"/>
              </w:rPr>
              <w:t>დაბადების</w:t>
            </w:r>
            <w:r>
              <w:rPr>
                <w:spacing w:val="1"/>
                <w:w w:val="105"/>
                <w:sz w:val="16"/>
                <w:szCs w:val="16"/>
              </w:rPr>
              <w:t xml:space="preserve"> </w:t>
            </w:r>
            <w:r>
              <w:rPr>
                <w:w w:val="105"/>
                <w:sz w:val="16"/>
                <w:szCs w:val="16"/>
              </w:rPr>
              <w:t>მოწმობის</w:t>
            </w:r>
            <w:r>
              <w:rPr>
                <w:spacing w:val="1"/>
                <w:w w:val="105"/>
                <w:sz w:val="16"/>
                <w:szCs w:val="16"/>
              </w:rPr>
              <w:t xml:space="preserve"> </w:t>
            </w:r>
            <w:r>
              <w:rPr>
                <w:w w:val="105"/>
                <w:sz w:val="16"/>
                <w:szCs w:val="16"/>
              </w:rPr>
              <w:t>ასლები,</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დაწესებულებიდან</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ანგარიშ</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ფაქტურა</w:t>
            </w:r>
            <w:r>
              <w:rPr>
                <w:spacing w:val="1"/>
                <w:w w:val="105"/>
                <w:sz w:val="16"/>
                <w:szCs w:val="16"/>
              </w:rPr>
              <w:t xml:space="preserve"> </w:t>
            </w:r>
            <w:r>
              <w:rPr>
                <w:w w:val="105"/>
                <w:sz w:val="16"/>
                <w:szCs w:val="16"/>
              </w:rPr>
              <w:t>აფთიაქიდან;</w:t>
            </w:r>
            <w:r>
              <w:rPr>
                <w:spacing w:val="1"/>
                <w:w w:val="105"/>
                <w:sz w:val="16"/>
                <w:szCs w:val="16"/>
              </w:rPr>
              <w:t xml:space="preserve"> </w:t>
            </w:r>
            <w:r>
              <w:rPr>
                <w:w w:val="105"/>
                <w:sz w:val="16"/>
                <w:szCs w:val="16"/>
              </w:rPr>
              <w:t>დ)</w:t>
            </w:r>
            <w:r>
              <w:rPr>
                <w:spacing w:val="1"/>
                <w:w w:val="105"/>
                <w:sz w:val="16"/>
                <w:szCs w:val="16"/>
              </w:rPr>
              <w:t xml:space="preserve"> </w:t>
            </w:r>
            <w:r>
              <w:rPr>
                <w:w w:val="105"/>
                <w:sz w:val="16"/>
                <w:szCs w:val="16"/>
              </w:rPr>
              <w:t>ჰემოდიალიზზე</w:t>
            </w:r>
            <w:r>
              <w:rPr>
                <w:spacing w:val="1"/>
                <w:w w:val="105"/>
                <w:sz w:val="16"/>
                <w:szCs w:val="16"/>
              </w:rPr>
              <w:t xml:space="preserve"> </w:t>
            </w:r>
            <w:r>
              <w:rPr>
                <w:w w:val="105"/>
                <w:sz w:val="16"/>
                <w:szCs w:val="16"/>
              </w:rPr>
              <w:t>მყოფი</w:t>
            </w:r>
            <w:r>
              <w:rPr>
                <w:spacing w:val="1"/>
                <w:w w:val="105"/>
                <w:sz w:val="16"/>
                <w:szCs w:val="16"/>
              </w:rPr>
              <w:t xml:space="preserve"> </w:t>
            </w:r>
            <w:r>
              <w:rPr>
                <w:w w:val="105"/>
                <w:sz w:val="16"/>
                <w:szCs w:val="16"/>
              </w:rPr>
              <w:t>პაციენტები</w:t>
            </w:r>
            <w:r>
              <w:rPr>
                <w:spacing w:val="1"/>
                <w:w w:val="105"/>
                <w:sz w:val="16"/>
                <w:szCs w:val="16"/>
              </w:rPr>
              <w:t xml:space="preserve"> </w:t>
            </w:r>
            <w:r>
              <w:rPr>
                <w:w w:val="105"/>
                <w:sz w:val="16"/>
                <w:szCs w:val="16"/>
              </w:rPr>
              <w:t>წარმოადგენენ</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მოწმობის</w:t>
            </w:r>
            <w:r>
              <w:rPr>
                <w:spacing w:val="1"/>
                <w:w w:val="105"/>
                <w:sz w:val="16"/>
                <w:szCs w:val="16"/>
              </w:rPr>
              <w:t xml:space="preserve"> </w:t>
            </w:r>
            <w:r>
              <w:rPr>
                <w:w w:val="105"/>
                <w:sz w:val="16"/>
                <w:szCs w:val="16"/>
              </w:rPr>
              <w:t>ასლს,</w:t>
            </w:r>
            <w:r>
              <w:rPr>
                <w:spacing w:val="32"/>
                <w:w w:val="105"/>
                <w:sz w:val="16"/>
                <w:szCs w:val="16"/>
              </w:rPr>
              <w:t xml:space="preserve"> </w:t>
            </w:r>
            <w:r>
              <w:rPr>
                <w:w w:val="105"/>
                <w:sz w:val="16"/>
                <w:szCs w:val="16"/>
              </w:rPr>
              <w:t>ანგარიშ</w:t>
            </w:r>
            <w:r>
              <w:rPr>
                <w:spacing w:val="31"/>
                <w:w w:val="105"/>
                <w:sz w:val="16"/>
                <w:szCs w:val="16"/>
              </w:rPr>
              <w:t xml:space="preserve"> </w:t>
            </w:r>
            <w:r>
              <w:rPr>
                <w:w w:val="105"/>
                <w:sz w:val="16"/>
                <w:szCs w:val="16"/>
              </w:rPr>
              <w:t>–</w:t>
            </w:r>
            <w:r>
              <w:rPr>
                <w:spacing w:val="37"/>
                <w:w w:val="105"/>
                <w:sz w:val="16"/>
                <w:szCs w:val="16"/>
              </w:rPr>
              <w:t xml:space="preserve"> </w:t>
            </w:r>
            <w:r>
              <w:rPr>
                <w:w w:val="105"/>
                <w:sz w:val="16"/>
                <w:szCs w:val="16"/>
              </w:rPr>
              <w:t>ფაქტურას</w:t>
            </w:r>
            <w:r>
              <w:rPr>
                <w:spacing w:val="13"/>
                <w:w w:val="105"/>
                <w:sz w:val="16"/>
                <w:szCs w:val="16"/>
              </w:rPr>
              <w:t xml:space="preserve"> </w:t>
            </w:r>
            <w:r>
              <w:rPr>
                <w:w w:val="105"/>
                <w:sz w:val="16"/>
                <w:szCs w:val="16"/>
              </w:rPr>
              <w:t>აფთიაქიდან</w:t>
            </w:r>
            <w:r>
              <w:rPr>
                <w:spacing w:val="22"/>
                <w:w w:val="105"/>
                <w:sz w:val="16"/>
                <w:szCs w:val="16"/>
              </w:rPr>
              <w:t xml:space="preserve"> </w:t>
            </w:r>
            <w:r>
              <w:rPr>
                <w:w w:val="105"/>
                <w:sz w:val="16"/>
                <w:szCs w:val="16"/>
              </w:rPr>
              <w:t>და</w:t>
            </w:r>
            <w:r>
              <w:rPr>
                <w:spacing w:val="18"/>
                <w:w w:val="105"/>
                <w:sz w:val="16"/>
                <w:szCs w:val="16"/>
              </w:rPr>
              <w:t xml:space="preserve"> </w:t>
            </w:r>
            <w:r>
              <w:rPr>
                <w:w w:val="105"/>
                <w:sz w:val="16"/>
                <w:szCs w:val="16"/>
              </w:rPr>
              <w:t>ფორმა</w:t>
            </w:r>
          </w:p>
          <w:p w14:paraId="672C4FCE" w14:textId="77777777" w:rsidR="00421C82" w:rsidRDefault="00421C82" w:rsidP="00BC29FE">
            <w:pPr>
              <w:pStyle w:val="TableParagraph"/>
              <w:spacing w:line="175" w:lineRule="exact"/>
              <w:ind w:left="15"/>
              <w:jc w:val="both"/>
              <w:rPr>
                <w:sz w:val="16"/>
                <w:szCs w:val="16"/>
              </w:rPr>
            </w:pPr>
            <w:r>
              <w:rPr>
                <w:w w:val="105"/>
                <w:sz w:val="16"/>
                <w:szCs w:val="16"/>
              </w:rPr>
              <w:t xml:space="preserve">№100–ს     </w:t>
            </w:r>
            <w:r>
              <w:rPr>
                <w:spacing w:val="35"/>
                <w:w w:val="105"/>
                <w:sz w:val="16"/>
                <w:szCs w:val="16"/>
              </w:rPr>
              <w:t xml:space="preserve"> </w:t>
            </w:r>
            <w:r>
              <w:rPr>
                <w:w w:val="105"/>
                <w:sz w:val="16"/>
                <w:szCs w:val="16"/>
              </w:rPr>
              <w:t xml:space="preserve">სამედიცინო     </w:t>
            </w:r>
            <w:r>
              <w:rPr>
                <w:spacing w:val="17"/>
                <w:w w:val="105"/>
                <w:sz w:val="16"/>
                <w:szCs w:val="16"/>
              </w:rPr>
              <w:t xml:space="preserve"> </w:t>
            </w:r>
            <w:r>
              <w:rPr>
                <w:w w:val="105"/>
                <w:sz w:val="16"/>
                <w:szCs w:val="16"/>
              </w:rPr>
              <w:t xml:space="preserve">დაწესებულებიდან;     </w:t>
            </w:r>
            <w:r>
              <w:rPr>
                <w:spacing w:val="18"/>
                <w:w w:val="105"/>
                <w:sz w:val="16"/>
                <w:szCs w:val="16"/>
              </w:rPr>
              <w:t xml:space="preserve"> </w:t>
            </w:r>
            <w:r>
              <w:rPr>
                <w:w w:val="105"/>
                <w:sz w:val="16"/>
                <w:szCs w:val="16"/>
              </w:rPr>
              <w:t>ე)</w:t>
            </w:r>
          </w:p>
          <w:p w14:paraId="29FE74AB" w14:textId="77777777" w:rsidR="00421C82" w:rsidRDefault="00421C82" w:rsidP="00BC29FE">
            <w:pPr>
              <w:pStyle w:val="TableParagraph"/>
              <w:tabs>
                <w:tab w:val="left" w:pos="3120"/>
              </w:tabs>
              <w:spacing w:before="4" w:line="223" w:lineRule="auto"/>
              <w:ind w:left="15" w:right="-44"/>
              <w:jc w:val="both"/>
              <w:rPr>
                <w:sz w:val="16"/>
                <w:szCs w:val="16"/>
              </w:rPr>
            </w:pPr>
            <w:r>
              <w:rPr>
                <w:w w:val="105"/>
                <w:sz w:val="16"/>
                <w:szCs w:val="16"/>
              </w:rPr>
              <w:t>მკვეთრად</w:t>
            </w:r>
            <w:r>
              <w:rPr>
                <w:spacing w:val="1"/>
                <w:w w:val="105"/>
                <w:sz w:val="16"/>
                <w:szCs w:val="16"/>
              </w:rPr>
              <w:t xml:space="preserve"> </w:t>
            </w:r>
            <w:r>
              <w:rPr>
                <w:w w:val="105"/>
                <w:sz w:val="16"/>
                <w:szCs w:val="16"/>
              </w:rPr>
              <w:t>შეზღუდული</w:t>
            </w:r>
            <w:r>
              <w:rPr>
                <w:spacing w:val="1"/>
                <w:w w:val="105"/>
                <w:sz w:val="16"/>
                <w:szCs w:val="16"/>
              </w:rPr>
              <w:t xml:space="preserve"> </w:t>
            </w:r>
            <w:r>
              <w:rPr>
                <w:w w:val="105"/>
                <w:sz w:val="16"/>
                <w:szCs w:val="16"/>
              </w:rPr>
              <w:t>შესაძლებლობების</w:t>
            </w:r>
            <w:r>
              <w:rPr>
                <w:spacing w:val="1"/>
                <w:w w:val="105"/>
                <w:sz w:val="16"/>
                <w:szCs w:val="16"/>
              </w:rPr>
              <w:t xml:space="preserve"> </w:t>
            </w:r>
            <w:r>
              <w:rPr>
                <w:sz w:val="16"/>
                <w:szCs w:val="16"/>
              </w:rPr>
              <w:t>(ნულოვანი მხედველობის) მქონე პირებზე დახმარება</w:t>
            </w:r>
            <w:r>
              <w:rPr>
                <w:spacing w:val="1"/>
                <w:sz w:val="16"/>
                <w:szCs w:val="16"/>
              </w:rPr>
              <w:t xml:space="preserve"> </w:t>
            </w:r>
            <w:r>
              <w:rPr>
                <w:w w:val="105"/>
                <w:sz w:val="16"/>
                <w:szCs w:val="16"/>
              </w:rPr>
              <w:t>გაიცემა წელიწადში ერთხელ, არაუმეტეს 150 ლარის</w:t>
            </w:r>
            <w:r>
              <w:rPr>
                <w:spacing w:val="1"/>
                <w:w w:val="105"/>
                <w:sz w:val="16"/>
                <w:szCs w:val="16"/>
              </w:rPr>
              <w:t xml:space="preserve"> </w:t>
            </w:r>
            <w:r>
              <w:rPr>
                <w:w w:val="105"/>
                <w:sz w:val="16"/>
                <w:szCs w:val="16"/>
              </w:rPr>
              <w:t>ოდენობით.</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საქართველოს</w:t>
            </w:r>
            <w:r>
              <w:rPr>
                <w:spacing w:val="1"/>
                <w:w w:val="105"/>
                <w:sz w:val="16"/>
                <w:szCs w:val="16"/>
              </w:rPr>
              <w:t xml:space="preserve"> </w:t>
            </w:r>
            <w:r>
              <w:rPr>
                <w:w w:val="105"/>
                <w:sz w:val="16"/>
                <w:szCs w:val="16"/>
              </w:rPr>
              <w:t>უსინათლოთა</w:t>
            </w:r>
            <w:r>
              <w:rPr>
                <w:spacing w:val="1"/>
                <w:w w:val="105"/>
                <w:sz w:val="16"/>
                <w:szCs w:val="16"/>
              </w:rPr>
              <w:t xml:space="preserve"> </w:t>
            </w:r>
            <w:r>
              <w:rPr>
                <w:w w:val="105"/>
                <w:sz w:val="16"/>
                <w:szCs w:val="16"/>
              </w:rPr>
              <w:t>კავშირის</w:t>
            </w:r>
            <w:r>
              <w:rPr>
                <w:spacing w:val="1"/>
                <w:w w:val="105"/>
                <w:sz w:val="16"/>
                <w:szCs w:val="16"/>
              </w:rPr>
              <w:t xml:space="preserve"> </w:t>
            </w:r>
            <w:r>
              <w:rPr>
                <w:w w:val="105"/>
                <w:sz w:val="16"/>
                <w:szCs w:val="16"/>
              </w:rPr>
              <w:t>ქუთაისის</w:t>
            </w:r>
            <w:r>
              <w:rPr>
                <w:spacing w:val="1"/>
                <w:w w:val="105"/>
                <w:sz w:val="16"/>
                <w:szCs w:val="16"/>
              </w:rPr>
              <w:t xml:space="preserve"> </w:t>
            </w:r>
            <w:r>
              <w:rPr>
                <w:w w:val="105"/>
                <w:sz w:val="16"/>
                <w:szCs w:val="16"/>
              </w:rPr>
              <w:t>ფილიალის</w:t>
            </w:r>
            <w:r>
              <w:rPr>
                <w:spacing w:val="1"/>
                <w:w w:val="105"/>
                <w:sz w:val="16"/>
                <w:szCs w:val="16"/>
              </w:rPr>
              <w:t xml:space="preserve"> </w:t>
            </w:r>
            <w:r>
              <w:rPr>
                <w:w w:val="105"/>
                <w:sz w:val="16"/>
                <w:szCs w:val="16"/>
              </w:rPr>
              <w:t>მომართვის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შემდეგი</w:t>
            </w:r>
            <w:r>
              <w:rPr>
                <w:spacing w:val="1"/>
                <w:w w:val="105"/>
                <w:sz w:val="16"/>
                <w:szCs w:val="16"/>
              </w:rPr>
              <w:t xml:space="preserve"> </w:t>
            </w:r>
            <w:r>
              <w:rPr>
                <w:w w:val="105"/>
                <w:sz w:val="16"/>
                <w:szCs w:val="16"/>
              </w:rPr>
              <w:t>თანდართული</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წარმოდგენით:</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მოწმობის</w:t>
            </w:r>
            <w:r>
              <w:rPr>
                <w:spacing w:val="1"/>
                <w:w w:val="105"/>
                <w:sz w:val="16"/>
                <w:szCs w:val="16"/>
              </w:rPr>
              <w:t xml:space="preserve"> </w:t>
            </w:r>
            <w:r>
              <w:rPr>
                <w:w w:val="105"/>
                <w:sz w:val="16"/>
                <w:szCs w:val="16"/>
              </w:rPr>
              <w:t>ასლი,</w:t>
            </w:r>
            <w:r>
              <w:rPr>
                <w:spacing w:val="1"/>
                <w:w w:val="105"/>
                <w:sz w:val="16"/>
                <w:szCs w:val="16"/>
              </w:rPr>
              <w:t xml:space="preserve"> </w:t>
            </w:r>
            <w:r>
              <w:rPr>
                <w:w w:val="105"/>
                <w:sz w:val="16"/>
                <w:szCs w:val="16"/>
              </w:rPr>
              <w:t>შშმ</w:t>
            </w:r>
            <w:r>
              <w:rPr>
                <w:spacing w:val="1"/>
                <w:w w:val="105"/>
                <w:sz w:val="16"/>
                <w:szCs w:val="16"/>
              </w:rPr>
              <w:t xml:space="preserve"> </w:t>
            </w:r>
            <w:r>
              <w:rPr>
                <w:w w:val="105"/>
                <w:sz w:val="16"/>
                <w:szCs w:val="16"/>
              </w:rPr>
              <w:t>პირის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 xml:space="preserve">დოკუმენტი,        </w:t>
            </w:r>
            <w:r>
              <w:rPr>
                <w:spacing w:val="13"/>
                <w:w w:val="105"/>
                <w:sz w:val="16"/>
                <w:szCs w:val="16"/>
              </w:rPr>
              <w:t xml:space="preserve"> </w:t>
            </w:r>
            <w:r>
              <w:rPr>
                <w:w w:val="105"/>
                <w:sz w:val="16"/>
                <w:szCs w:val="16"/>
              </w:rPr>
              <w:t xml:space="preserve">ფორმა        </w:t>
            </w:r>
            <w:r>
              <w:rPr>
                <w:spacing w:val="17"/>
                <w:w w:val="105"/>
                <w:sz w:val="16"/>
                <w:szCs w:val="16"/>
              </w:rPr>
              <w:t xml:space="preserve"> </w:t>
            </w:r>
            <w:r>
              <w:rPr>
                <w:w w:val="105"/>
                <w:sz w:val="16"/>
                <w:szCs w:val="16"/>
              </w:rPr>
              <w:t>№100</w:t>
            </w:r>
            <w:r>
              <w:rPr>
                <w:w w:val="105"/>
                <w:sz w:val="16"/>
                <w:szCs w:val="16"/>
              </w:rPr>
              <w:tab/>
            </w:r>
            <w:r>
              <w:rPr>
                <w:spacing w:val="-1"/>
                <w:w w:val="105"/>
                <w:sz w:val="16"/>
                <w:szCs w:val="16"/>
              </w:rPr>
              <w:t>სამედიცინო</w:t>
            </w:r>
            <w:r>
              <w:rPr>
                <w:spacing w:val="-39"/>
                <w:w w:val="105"/>
                <w:sz w:val="16"/>
                <w:szCs w:val="16"/>
              </w:rPr>
              <w:t xml:space="preserve"> </w:t>
            </w:r>
            <w:r>
              <w:rPr>
                <w:sz w:val="16"/>
                <w:szCs w:val="16"/>
              </w:rPr>
              <w:t>დაწესებულებიდან,</w:t>
            </w:r>
            <w:r>
              <w:rPr>
                <w:spacing w:val="13"/>
                <w:sz w:val="16"/>
                <w:szCs w:val="16"/>
              </w:rPr>
              <w:t xml:space="preserve"> </w:t>
            </w:r>
            <w:r>
              <w:rPr>
                <w:sz w:val="16"/>
                <w:szCs w:val="16"/>
              </w:rPr>
              <w:t>ანგარიშ–ფაქტურა</w:t>
            </w:r>
            <w:r>
              <w:rPr>
                <w:spacing w:val="13"/>
                <w:sz w:val="16"/>
                <w:szCs w:val="16"/>
              </w:rPr>
              <w:t xml:space="preserve"> </w:t>
            </w:r>
            <w:r>
              <w:rPr>
                <w:sz w:val="16"/>
                <w:szCs w:val="16"/>
              </w:rPr>
              <w:t>აფთიაქიდან.</w:t>
            </w:r>
          </w:p>
        </w:tc>
      </w:tr>
      <w:tr w:rsidR="00421C82" w14:paraId="09E27460" w14:textId="77777777" w:rsidTr="00BC29FE">
        <w:trPr>
          <w:trHeight w:val="675"/>
        </w:trPr>
        <w:tc>
          <w:tcPr>
            <w:tcW w:w="187" w:type="dxa"/>
            <w:tcBorders>
              <w:top w:val="single" w:sz="12" w:space="0" w:color="ABA899"/>
              <w:left w:val="single" w:sz="12" w:space="0" w:color="ECE9D8"/>
              <w:bottom w:val="single" w:sz="12" w:space="0" w:color="ABA899"/>
              <w:right w:val="single" w:sz="12" w:space="0" w:color="ABA899"/>
            </w:tcBorders>
          </w:tcPr>
          <w:p w14:paraId="0C2A7397" w14:textId="77777777" w:rsidR="00421C82" w:rsidRDefault="00421C82" w:rsidP="00BC29FE">
            <w:pPr>
              <w:pStyle w:val="TableParagraph"/>
              <w:spacing w:before="52"/>
              <w:ind w:left="26"/>
              <w:jc w:val="center"/>
              <w:rPr>
                <w:rFonts w:ascii="Segoe UI Symbol"/>
                <w:sz w:val="16"/>
              </w:rPr>
            </w:pPr>
            <w:r>
              <w:rPr>
                <w:rFonts w:ascii="Segoe UI Symbol"/>
                <w:sz w:val="16"/>
              </w:rPr>
              <w:t>4.</w:t>
            </w:r>
          </w:p>
        </w:tc>
        <w:tc>
          <w:tcPr>
            <w:tcW w:w="1650" w:type="dxa"/>
            <w:tcBorders>
              <w:top w:val="single" w:sz="12" w:space="0" w:color="ABA899"/>
              <w:left w:val="single" w:sz="12" w:space="0" w:color="ABA899"/>
              <w:bottom w:val="single" w:sz="12" w:space="0" w:color="ABA899"/>
              <w:right w:val="single" w:sz="12" w:space="0" w:color="ABA899"/>
            </w:tcBorders>
          </w:tcPr>
          <w:p w14:paraId="53A1164F" w14:textId="77777777" w:rsidR="00421C82" w:rsidRDefault="00421C82" w:rsidP="00BC29FE">
            <w:pPr>
              <w:pStyle w:val="TableParagraph"/>
              <w:spacing w:line="166" w:lineRule="exact"/>
              <w:ind w:left="22"/>
              <w:rPr>
                <w:rFonts w:ascii="Segoe UI Symbol" w:eastAsia="Segoe UI Symbol" w:hAnsi="Segoe UI Symbol" w:cs="Segoe UI Symbol"/>
                <w:sz w:val="16"/>
                <w:szCs w:val="16"/>
              </w:rPr>
            </w:pPr>
            <w:r>
              <w:rPr>
                <w:rFonts w:eastAsia="Segoe UI Symbol"/>
                <w:w w:val="65"/>
                <w:sz w:val="16"/>
                <w:szCs w:val="16"/>
              </w:rPr>
              <w:t>ქვეპროგრამის</w:t>
            </w:r>
          </w:p>
          <w:p w14:paraId="65E1C637" w14:textId="77777777" w:rsidR="00421C82" w:rsidRDefault="00421C82" w:rsidP="00BC29FE">
            <w:pPr>
              <w:pStyle w:val="TableParagraph"/>
              <w:spacing w:line="204" w:lineRule="exact"/>
              <w:ind w:left="22"/>
              <w:rPr>
                <w:rFonts w:ascii="Segoe UI Symbol" w:eastAsia="Segoe UI Symbol" w:hAnsi="Segoe UI Symbol" w:cs="Segoe UI Symbol"/>
                <w:sz w:val="16"/>
                <w:szCs w:val="16"/>
              </w:rPr>
            </w:pPr>
            <w:r>
              <w:rPr>
                <w:rFonts w:eastAsia="Segoe UI Symbol"/>
                <w:w w:val="65"/>
                <w:sz w:val="16"/>
                <w:szCs w:val="16"/>
              </w:rPr>
              <w:t>მიზანი</w:t>
            </w:r>
          </w:p>
        </w:tc>
        <w:tc>
          <w:tcPr>
            <w:tcW w:w="4072" w:type="dxa"/>
            <w:gridSpan w:val="4"/>
            <w:tcBorders>
              <w:top w:val="single" w:sz="12" w:space="0" w:color="ABA899"/>
              <w:left w:val="single" w:sz="12" w:space="0" w:color="ABA899"/>
              <w:bottom w:val="single" w:sz="12" w:space="0" w:color="ABA899"/>
              <w:right w:val="single" w:sz="18" w:space="0" w:color="ABA899"/>
            </w:tcBorders>
          </w:tcPr>
          <w:p w14:paraId="217E0CF1" w14:textId="77777777" w:rsidR="00421C82" w:rsidRDefault="00421C82" w:rsidP="00BC29FE">
            <w:pPr>
              <w:pStyle w:val="TableParagraph"/>
              <w:spacing w:line="177" w:lineRule="exact"/>
              <w:ind w:left="22"/>
              <w:rPr>
                <w:sz w:val="16"/>
                <w:szCs w:val="16"/>
              </w:rPr>
            </w:pPr>
            <w:r>
              <w:rPr>
                <w:sz w:val="16"/>
                <w:szCs w:val="16"/>
              </w:rPr>
              <w:t>ბენეფიციარის</w:t>
            </w:r>
            <w:r>
              <w:rPr>
                <w:spacing w:val="22"/>
                <w:sz w:val="16"/>
                <w:szCs w:val="16"/>
              </w:rPr>
              <w:t xml:space="preserve"> </w:t>
            </w:r>
            <w:r>
              <w:rPr>
                <w:sz w:val="16"/>
                <w:szCs w:val="16"/>
              </w:rPr>
              <w:t>ჯანმრთელობის</w:t>
            </w:r>
            <w:r>
              <w:rPr>
                <w:spacing w:val="22"/>
                <w:sz w:val="16"/>
                <w:szCs w:val="16"/>
              </w:rPr>
              <w:t xml:space="preserve"> </w:t>
            </w:r>
            <w:r>
              <w:rPr>
                <w:sz w:val="16"/>
                <w:szCs w:val="16"/>
              </w:rPr>
              <w:t>მდგომარეობის</w:t>
            </w:r>
          </w:p>
          <w:p w14:paraId="7BC32EAC" w14:textId="77777777" w:rsidR="00421C82" w:rsidRDefault="00421C82" w:rsidP="00BC29FE">
            <w:pPr>
              <w:pStyle w:val="TableParagraph"/>
              <w:spacing w:line="203" w:lineRule="exact"/>
              <w:ind w:left="22"/>
              <w:rPr>
                <w:sz w:val="16"/>
                <w:szCs w:val="16"/>
              </w:rPr>
            </w:pPr>
            <w:r>
              <w:rPr>
                <w:sz w:val="16"/>
                <w:szCs w:val="16"/>
              </w:rPr>
              <w:t>გაუმჯობესების</w:t>
            </w:r>
            <w:r>
              <w:rPr>
                <w:spacing w:val="19"/>
                <w:sz w:val="16"/>
                <w:szCs w:val="16"/>
              </w:rPr>
              <w:t xml:space="preserve"> </w:t>
            </w:r>
            <w:r>
              <w:rPr>
                <w:sz w:val="16"/>
                <w:szCs w:val="16"/>
              </w:rPr>
              <w:t>ხელშეწყობა</w:t>
            </w:r>
          </w:p>
        </w:tc>
      </w:tr>
      <w:tr w:rsidR="00421C82" w14:paraId="5C9511D7" w14:textId="77777777" w:rsidTr="00BC29FE">
        <w:trPr>
          <w:trHeight w:val="1455"/>
        </w:trPr>
        <w:tc>
          <w:tcPr>
            <w:tcW w:w="187" w:type="dxa"/>
            <w:vMerge w:val="restart"/>
            <w:tcBorders>
              <w:top w:val="single" w:sz="12" w:space="0" w:color="ABA899"/>
              <w:left w:val="single" w:sz="12" w:space="0" w:color="ECE9D8"/>
              <w:bottom w:val="single" w:sz="12" w:space="0" w:color="ABA899"/>
              <w:right w:val="single" w:sz="12" w:space="0" w:color="ABA899"/>
            </w:tcBorders>
          </w:tcPr>
          <w:p w14:paraId="4F972BF7" w14:textId="77777777" w:rsidR="00421C82" w:rsidRDefault="00421C82" w:rsidP="00BC29FE">
            <w:pPr>
              <w:pStyle w:val="TableParagraph"/>
              <w:rPr>
                <w:rFonts w:ascii="Segoe UI Symbol"/>
                <w:sz w:val="16"/>
              </w:rPr>
            </w:pPr>
          </w:p>
          <w:p w14:paraId="757E7932" w14:textId="77777777" w:rsidR="00421C82" w:rsidRDefault="00421C82" w:rsidP="00BC29FE">
            <w:pPr>
              <w:pStyle w:val="TableParagraph"/>
              <w:rPr>
                <w:rFonts w:ascii="Segoe UI Symbol"/>
                <w:sz w:val="16"/>
              </w:rPr>
            </w:pPr>
          </w:p>
          <w:p w14:paraId="0FFC6489" w14:textId="77777777" w:rsidR="00421C82" w:rsidRDefault="00421C82" w:rsidP="00BC29FE">
            <w:pPr>
              <w:pStyle w:val="TableParagraph"/>
              <w:rPr>
                <w:rFonts w:ascii="Segoe UI Symbol"/>
                <w:sz w:val="16"/>
              </w:rPr>
            </w:pPr>
          </w:p>
          <w:p w14:paraId="60A98880" w14:textId="77777777" w:rsidR="00421C82" w:rsidRDefault="00421C82" w:rsidP="00BC29FE">
            <w:pPr>
              <w:pStyle w:val="TableParagraph"/>
              <w:rPr>
                <w:rFonts w:ascii="Segoe UI Symbol"/>
                <w:sz w:val="16"/>
              </w:rPr>
            </w:pPr>
          </w:p>
          <w:p w14:paraId="62E68132" w14:textId="77777777" w:rsidR="00421C82" w:rsidRDefault="00421C82" w:rsidP="00BC29FE">
            <w:pPr>
              <w:pStyle w:val="TableParagraph"/>
              <w:rPr>
                <w:rFonts w:ascii="Segoe UI Symbol"/>
                <w:sz w:val="16"/>
              </w:rPr>
            </w:pPr>
          </w:p>
          <w:p w14:paraId="3FF74E2E" w14:textId="77777777" w:rsidR="00421C82" w:rsidRDefault="00421C82" w:rsidP="00BC29FE">
            <w:pPr>
              <w:pStyle w:val="TableParagraph"/>
              <w:rPr>
                <w:rFonts w:ascii="Segoe UI Symbol"/>
                <w:sz w:val="16"/>
              </w:rPr>
            </w:pPr>
          </w:p>
          <w:p w14:paraId="0D7F0D96" w14:textId="77777777" w:rsidR="00421C82" w:rsidRDefault="00421C82" w:rsidP="00BC29FE">
            <w:pPr>
              <w:pStyle w:val="TableParagraph"/>
              <w:rPr>
                <w:rFonts w:ascii="Segoe UI Symbol"/>
                <w:sz w:val="16"/>
              </w:rPr>
            </w:pPr>
          </w:p>
          <w:p w14:paraId="5E38E2EC" w14:textId="77777777" w:rsidR="00421C82" w:rsidRDefault="00421C82" w:rsidP="00BC29FE">
            <w:pPr>
              <w:pStyle w:val="TableParagraph"/>
              <w:rPr>
                <w:rFonts w:ascii="Segoe UI Symbol"/>
                <w:sz w:val="16"/>
              </w:rPr>
            </w:pPr>
          </w:p>
          <w:p w14:paraId="476650C0" w14:textId="77777777" w:rsidR="00421C82" w:rsidRDefault="00421C82" w:rsidP="00BC29FE">
            <w:pPr>
              <w:pStyle w:val="TableParagraph"/>
              <w:rPr>
                <w:rFonts w:ascii="Segoe UI Symbol"/>
                <w:sz w:val="16"/>
              </w:rPr>
            </w:pPr>
          </w:p>
          <w:p w14:paraId="3B34A77F" w14:textId="77777777" w:rsidR="00421C82" w:rsidRDefault="00421C82" w:rsidP="00BC29FE">
            <w:pPr>
              <w:pStyle w:val="TableParagraph"/>
              <w:rPr>
                <w:rFonts w:ascii="Segoe UI Symbol"/>
                <w:sz w:val="16"/>
              </w:rPr>
            </w:pPr>
          </w:p>
          <w:p w14:paraId="6E0A937E" w14:textId="77777777" w:rsidR="00421C82" w:rsidRDefault="00421C82" w:rsidP="00BC29FE">
            <w:pPr>
              <w:pStyle w:val="TableParagraph"/>
              <w:rPr>
                <w:rFonts w:ascii="Segoe UI Symbol"/>
                <w:sz w:val="16"/>
              </w:rPr>
            </w:pPr>
          </w:p>
          <w:p w14:paraId="26C9393E" w14:textId="77777777" w:rsidR="00421C82" w:rsidRDefault="00421C82" w:rsidP="00BC29FE">
            <w:pPr>
              <w:pStyle w:val="TableParagraph"/>
              <w:spacing w:before="1"/>
              <w:rPr>
                <w:rFonts w:ascii="Segoe UI Symbol"/>
                <w:sz w:val="15"/>
              </w:rPr>
            </w:pPr>
          </w:p>
          <w:p w14:paraId="10A5CBBB" w14:textId="77777777" w:rsidR="00421C82" w:rsidRDefault="00421C82" w:rsidP="00BC29FE">
            <w:pPr>
              <w:pStyle w:val="TableParagraph"/>
              <w:spacing w:before="1"/>
              <w:ind w:left="56" w:right="-29"/>
              <w:rPr>
                <w:rFonts w:ascii="Segoe UI Symbol"/>
                <w:sz w:val="16"/>
              </w:rPr>
            </w:pPr>
            <w:r>
              <w:rPr>
                <w:rFonts w:ascii="Segoe UI Symbol"/>
                <w:spacing w:val="-1"/>
                <w:w w:val="105"/>
                <w:sz w:val="16"/>
              </w:rPr>
              <w:t>5.</w:t>
            </w:r>
          </w:p>
        </w:tc>
        <w:tc>
          <w:tcPr>
            <w:tcW w:w="1650" w:type="dxa"/>
            <w:vMerge w:val="restart"/>
            <w:tcBorders>
              <w:top w:val="single" w:sz="12" w:space="0" w:color="ABA899"/>
              <w:left w:val="single" w:sz="12" w:space="0" w:color="ABA899"/>
              <w:bottom w:val="single" w:sz="12" w:space="0" w:color="ABA899"/>
              <w:right w:val="single" w:sz="12" w:space="0" w:color="ABA899"/>
            </w:tcBorders>
          </w:tcPr>
          <w:p w14:paraId="43856DFF" w14:textId="77777777" w:rsidR="00421C82" w:rsidRDefault="00421C82" w:rsidP="00BC29FE">
            <w:pPr>
              <w:pStyle w:val="TableParagraph"/>
              <w:rPr>
                <w:rFonts w:ascii="Segoe UI Symbol"/>
                <w:sz w:val="16"/>
              </w:rPr>
            </w:pPr>
          </w:p>
          <w:p w14:paraId="70D997CA" w14:textId="77777777" w:rsidR="00421C82" w:rsidRDefault="00421C82" w:rsidP="00BC29FE">
            <w:pPr>
              <w:pStyle w:val="TableParagraph"/>
              <w:rPr>
                <w:rFonts w:ascii="Segoe UI Symbol"/>
                <w:sz w:val="16"/>
              </w:rPr>
            </w:pPr>
          </w:p>
          <w:p w14:paraId="66A11D83" w14:textId="77777777" w:rsidR="00421C82" w:rsidRDefault="00421C82" w:rsidP="00BC29FE">
            <w:pPr>
              <w:pStyle w:val="TableParagraph"/>
              <w:rPr>
                <w:rFonts w:ascii="Segoe UI Symbol"/>
                <w:sz w:val="16"/>
              </w:rPr>
            </w:pPr>
          </w:p>
          <w:p w14:paraId="4DF6119E" w14:textId="77777777" w:rsidR="00421C82" w:rsidRDefault="00421C82" w:rsidP="00BC29FE">
            <w:pPr>
              <w:pStyle w:val="TableParagraph"/>
              <w:rPr>
                <w:rFonts w:ascii="Segoe UI Symbol"/>
                <w:sz w:val="16"/>
              </w:rPr>
            </w:pPr>
          </w:p>
          <w:p w14:paraId="740EAADE" w14:textId="77777777" w:rsidR="00421C82" w:rsidRDefault="00421C82" w:rsidP="00BC29FE">
            <w:pPr>
              <w:pStyle w:val="TableParagraph"/>
              <w:rPr>
                <w:rFonts w:ascii="Segoe UI Symbol"/>
                <w:sz w:val="16"/>
              </w:rPr>
            </w:pPr>
          </w:p>
          <w:p w14:paraId="71BE09FF" w14:textId="77777777" w:rsidR="00421C82" w:rsidRDefault="00421C82" w:rsidP="00BC29FE">
            <w:pPr>
              <w:pStyle w:val="TableParagraph"/>
              <w:rPr>
                <w:rFonts w:ascii="Segoe UI Symbol"/>
                <w:sz w:val="16"/>
              </w:rPr>
            </w:pPr>
          </w:p>
          <w:p w14:paraId="22926583" w14:textId="77777777" w:rsidR="00421C82" w:rsidRDefault="00421C82" w:rsidP="00BC29FE">
            <w:pPr>
              <w:pStyle w:val="TableParagraph"/>
              <w:rPr>
                <w:rFonts w:ascii="Segoe UI Symbol"/>
                <w:sz w:val="16"/>
              </w:rPr>
            </w:pPr>
          </w:p>
          <w:p w14:paraId="654D1F64" w14:textId="77777777" w:rsidR="00421C82" w:rsidRDefault="00421C82" w:rsidP="00BC29FE">
            <w:pPr>
              <w:pStyle w:val="TableParagraph"/>
              <w:rPr>
                <w:rFonts w:ascii="Segoe UI Symbol"/>
                <w:sz w:val="16"/>
              </w:rPr>
            </w:pPr>
          </w:p>
          <w:p w14:paraId="5ABA2022" w14:textId="77777777" w:rsidR="00421C82" w:rsidRDefault="00421C82" w:rsidP="00BC29FE">
            <w:pPr>
              <w:pStyle w:val="TableParagraph"/>
              <w:rPr>
                <w:rFonts w:ascii="Segoe UI Symbol"/>
                <w:sz w:val="16"/>
              </w:rPr>
            </w:pPr>
          </w:p>
          <w:p w14:paraId="316FAC44" w14:textId="77777777" w:rsidR="00421C82" w:rsidRDefault="00421C82" w:rsidP="00BC29FE">
            <w:pPr>
              <w:pStyle w:val="TableParagraph"/>
              <w:rPr>
                <w:rFonts w:ascii="Segoe UI Symbol"/>
                <w:sz w:val="16"/>
              </w:rPr>
            </w:pPr>
          </w:p>
          <w:p w14:paraId="24308678" w14:textId="77777777" w:rsidR="00421C82" w:rsidRDefault="00421C82" w:rsidP="00BC29FE">
            <w:pPr>
              <w:pStyle w:val="TableParagraph"/>
              <w:rPr>
                <w:rFonts w:ascii="Segoe UI Symbol"/>
                <w:sz w:val="16"/>
              </w:rPr>
            </w:pPr>
          </w:p>
          <w:p w14:paraId="74A3744B" w14:textId="77777777" w:rsidR="00421C82" w:rsidRDefault="00421C82" w:rsidP="00BC29FE">
            <w:pPr>
              <w:pStyle w:val="TableParagraph"/>
              <w:spacing w:before="110" w:line="220" w:lineRule="auto"/>
              <w:ind w:left="22"/>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2137" w:type="dxa"/>
            <w:gridSpan w:val="2"/>
            <w:tcBorders>
              <w:top w:val="single" w:sz="12" w:space="0" w:color="ABA899"/>
              <w:left w:val="single" w:sz="12" w:space="0" w:color="ABA899"/>
              <w:bottom w:val="single" w:sz="12" w:space="0" w:color="ABA899"/>
              <w:right w:val="single" w:sz="12" w:space="0" w:color="ABA899"/>
            </w:tcBorders>
          </w:tcPr>
          <w:p w14:paraId="3DB1651F" w14:textId="77777777" w:rsidR="00421C82" w:rsidRDefault="00421C82" w:rsidP="00BC29FE">
            <w:pPr>
              <w:pStyle w:val="TableParagraph"/>
              <w:spacing w:line="177" w:lineRule="exact"/>
              <w:ind w:left="34" w:right="6"/>
              <w:jc w:val="center"/>
              <w:rPr>
                <w:sz w:val="16"/>
                <w:szCs w:val="16"/>
              </w:rPr>
            </w:pPr>
            <w:r>
              <w:rPr>
                <w:sz w:val="16"/>
                <w:szCs w:val="16"/>
              </w:rPr>
              <w:t>სოციალურად</w:t>
            </w:r>
            <w:r>
              <w:rPr>
                <w:spacing w:val="18"/>
                <w:sz w:val="16"/>
                <w:szCs w:val="16"/>
              </w:rPr>
              <w:t xml:space="preserve"> </w:t>
            </w:r>
            <w:r>
              <w:rPr>
                <w:sz w:val="16"/>
                <w:szCs w:val="16"/>
              </w:rPr>
              <w:t>დაუცველი</w:t>
            </w:r>
          </w:p>
          <w:p w14:paraId="5981241C" w14:textId="77777777" w:rsidR="00421C82" w:rsidRDefault="00421C82" w:rsidP="00BC29FE">
            <w:pPr>
              <w:pStyle w:val="TableParagraph"/>
              <w:spacing w:before="3" w:line="223" w:lineRule="auto"/>
              <w:ind w:left="97" w:right="62" w:firstLine="1"/>
              <w:jc w:val="center"/>
              <w:rPr>
                <w:sz w:val="16"/>
                <w:szCs w:val="16"/>
              </w:rPr>
            </w:pPr>
            <w:r>
              <w:rPr>
                <w:w w:val="105"/>
                <w:sz w:val="16"/>
                <w:szCs w:val="16"/>
              </w:rPr>
              <w:t>ოჯახების მონაცემთა</w:t>
            </w:r>
            <w:r>
              <w:rPr>
                <w:spacing w:val="1"/>
                <w:w w:val="105"/>
                <w:sz w:val="16"/>
                <w:szCs w:val="16"/>
              </w:rPr>
              <w:t xml:space="preserve"> </w:t>
            </w:r>
            <w:r>
              <w:rPr>
                <w:w w:val="105"/>
                <w:sz w:val="16"/>
                <w:szCs w:val="16"/>
              </w:rPr>
              <w:t>ერთიან ბაზაში</w:t>
            </w:r>
            <w:r>
              <w:rPr>
                <w:spacing w:val="1"/>
                <w:w w:val="105"/>
                <w:sz w:val="16"/>
                <w:szCs w:val="16"/>
              </w:rPr>
              <w:t xml:space="preserve"> </w:t>
            </w:r>
            <w:r>
              <w:rPr>
                <w:sz w:val="16"/>
                <w:szCs w:val="16"/>
              </w:rPr>
              <w:t>რეგისტრირებული</w:t>
            </w:r>
            <w:r>
              <w:rPr>
                <w:spacing w:val="1"/>
                <w:sz w:val="16"/>
                <w:szCs w:val="16"/>
              </w:rPr>
              <w:t xml:space="preserve"> </w:t>
            </w:r>
            <w:r>
              <w:rPr>
                <w:sz w:val="16"/>
                <w:szCs w:val="16"/>
              </w:rPr>
              <w:t>65000-</w:t>
            </w:r>
            <w:r>
              <w:rPr>
                <w:spacing w:val="-37"/>
                <w:sz w:val="16"/>
                <w:szCs w:val="16"/>
              </w:rPr>
              <w:t xml:space="preserve"> </w:t>
            </w:r>
            <w:r>
              <w:rPr>
                <w:spacing w:val="-1"/>
                <w:w w:val="105"/>
                <w:sz w:val="16"/>
                <w:szCs w:val="16"/>
              </w:rPr>
              <w:t xml:space="preserve">მდე სარეიტინგო </w:t>
            </w:r>
            <w:r>
              <w:rPr>
                <w:w w:val="105"/>
                <w:sz w:val="16"/>
                <w:szCs w:val="16"/>
              </w:rPr>
              <w:t>ქულის</w:t>
            </w:r>
            <w:r>
              <w:rPr>
                <w:spacing w:val="1"/>
                <w:w w:val="105"/>
                <w:sz w:val="16"/>
                <w:szCs w:val="16"/>
              </w:rPr>
              <w:t xml:space="preserve"> </w:t>
            </w:r>
            <w:r>
              <w:rPr>
                <w:w w:val="105"/>
                <w:sz w:val="16"/>
                <w:szCs w:val="16"/>
              </w:rPr>
              <w:t>მქონე</w:t>
            </w:r>
            <w:r>
              <w:rPr>
                <w:spacing w:val="-3"/>
                <w:w w:val="105"/>
                <w:sz w:val="16"/>
                <w:szCs w:val="16"/>
              </w:rPr>
              <w:t xml:space="preserve"> </w:t>
            </w:r>
            <w:r>
              <w:rPr>
                <w:w w:val="105"/>
                <w:sz w:val="16"/>
                <w:szCs w:val="16"/>
              </w:rPr>
              <w:t>პირები</w:t>
            </w:r>
          </w:p>
        </w:tc>
        <w:tc>
          <w:tcPr>
            <w:tcW w:w="990" w:type="dxa"/>
            <w:tcBorders>
              <w:top w:val="single" w:sz="12" w:space="0" w:color="ABA899"/>
              <w:left w:val="single" w:sz="12" w:space="0" w:color="ABA899"/>
              <w:bottom w:val="single" w:sz="12" w:space="0" w:color="ABA899"/>
              <w:right w:val="single" w:sz="12" w:space="0" w:color="ABA899"/>
            </w:tcBorders>
          </w:tcPr>
          <w:p w14:paraId="4A533BCF" w14:textId="77777777" w:rsidR="00421C82" w:rsidRDefault="00421C82" w:rsidP="00BC29FE">
            <w:pPr>
              <w:pStyle w:val="TableParagraph"/>
              <w:spacing w:before="4"/>
              <w:rPr>
                <w:rFonts w:ascii="Segoe UI Symbol"/>
                <w:sz w:val="20"/>
              </w:rPr>
            </w:pPr>
          </w:p>
          <w:p w14:paraId="762A54C7" w14:textId="77777777" w:rsidR="00421C82" w:rsidRDefault="00421C82" w:rsidP="00BC29FE">
            <w:pPr>
              <w:pStyle w:val="TableParagraph"/>
              <w:spacing w:line="223" w:lineRule="auto"/>
              <w:ind w:left="315" w:hanging="255"/>
              <w:rPr>
                <w:sz w:val="16"/>
                <w:szCs w:val="16"/>
              </w:rPr>
            </w:pPr>
            <w:r>
              <w:rPr>
                <w:sz w:val="16"/>
                <w:szCs w:val="16"/>
              </w:rPr>
              <w:t>ერთეულის</w:t>
            </w:r>
            <w:r>
              <w:rPr>
                <w:spacing w:val="-37"/>
                <w:sz w:val="16"/>
                <w:szCs w:val="16"/>
              </w:rPr>
              <w:t xml:space="preserve"> </w:t>
            </w:r>
            <w:r>
              <w:rPr>
                <w:w w:val="105"/>
                <w:sz w:val="16"/>
                <w:szCs w:val="16"/>
              </w:rPr>
              <w:t>ფასი</w:t>
            </w:r>
          </w:p>
          <w:p w14:paraId="51035BAA" w14:textId="77777777" w:rsidR="00421C82" w:rsidRDefault="00421C82" w:rsidP="00BC29FE">
            <w:pPr>
              <w:pStyle w:val="TableParagraph"/>
              <w:spacing w:line="198" w:lineRule="exact"/>
              <w:ind w:left="135"/>
              <w:rPr>
                <w:sz w:val="16"/>
                <w:szCs w:val="16"/>
              </w:rPr>
            </w:pPr>
            <w:r>
              <w:rPr>
                <w:w w:val="105"/>
                <w:sz w:val="16"/>
                <w:szCs w:val="16"/>
              </w:rPr>
              <w:t>150</w:t>
            </w:r>
            <w:r>
              <w:rPr>
                <w:spacing w:val="-7"/>
                <w:w w:val="105"/>
                <w:sz w:val="16"/>
                <w:szCs w:val="16"/>
              </w:rPr>
              <w:t xml:space="preserve"> </w:t>
            </w:r>
            <w:r>
              <w:rPr>
                <w:w w:val="105"/>
                <w:sz w:val="16"/>
                <w:szCs w:val="16"/>
              </w:rPr>
              <w:t>ლარი</w:t>
            </w:r>
          </w:p>
        </w:tc>
        <w:tc>
          <w:tcPr>
            <w:tcW w:w="945" w:type="dxa"/>
            <w:tcBorders>
              <w:top w:val="single" w:sz="12" w:space="0" w:color="ABA899"/>
              <w:left w:val="single" w:sz="12" w:space="0" w:color="ABA899"/>
              <w:bottom w:val="single" w:sz="12" w:space="0" w:color="ABA899"/>
              <w:right w:val="single" w:sz="18" w:space="0" w:color="ABA899"/>
            </w:tcBorders>
          </w:tcPr>
          <w:p w14:paraId="08E06EE4" w14:textId="77777777" w:rsidR="00421C82" w:rsidRDefault="00421C82" w:rsidP="00BC29FE">
            <w:pPr>
              <w:pStyle w:val="TableParagraph"/>
              <w:rPr>
                <w:rFonts w:ascii="Segoe UI Symbol"/>
                <w:sz w:val="16"/>
              </w:rPr>
            </w:pPr>
          </w:p>
          <w:p w14:paraId="250AC40C" w14:textId="77777777" w:rsidR="00421C82" w:rsidRDefault="00421C82" w:rsidP="00BC29FE">
            <w:pPr>
              <w:pStyle w:val="TableParagraph"/>
              <w:spacing w:before="1"/>
              <w:rPr>
                <w:rFonts w:ascii="Segoe UI Symbol"/>
                <w:sz w:val="18"/>
              </w:rPr>
            </w:pPr>
          </w:p>
          <w:p w14:paraId="290FC213" w14:textId="77777777" w:rsidR="00421C82" w:rsidRDefault="00421C82" w:rsidP="00BC29FE">
            <w:pPr>
              <w:pStyle w:val="TableParagraph"/>
              <w:ind w:left="285"/>
              <w:rPr>
                <w:sz w:val="16"/>
              </w:rPr>
            </w:pPr>
            <w:r>
              <w:rPr>
                <w:w w:val="105"/>
                <w:sz w:val="16"/>
              </w:rPr>
              <w:t>53,00</w:t>
            </w:r>
          </w:p>
        </w:tc>
      </w:tr>
      <w:tr w:rsidR="00421C82" w14:paraId="74F71EA5" w14:textId="77777777" w:rsidTr="00BC29FE">
        <w:trPr>
          <w:trHeight w:val="870"/>
        </w:trPr>
        <w:tc>
          <w:tcPr>
            <w:tcW w:w="187" w:type="dxa"/>
            <w:vMerge/>
            <w:tcBorders>
              <w:top w:val="nil"/>
              <w:left w:val="single" w:sz="12" w:space="0" w:color="ECE9D8"/>
              <w:bottom w:val="single" w:sz="12" w:space="0" w:color="ABA899"/>
              <w:right w:val="single" w:sz="12" w:space="0" w:color="ABA899"/>
            </w:tcBorders>
          </w:tcPr>
          <w:p w14:paraId="5DDA551F"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1C00754F" w14:textId="77777777" w:rsidR="00421C82" w:rsidRDefault="00421C82" w:rsidP="00BC29FE">
            <w:pPr>
              <w:rPr>
                <w:sz w:val="2"/>
                <w:szCs w:val="2"/>
              </w:rPr>
            </w:pPr>
          </w:p>
        </w:tc>
        <w:tc>
          <w:tcPr>
            <w:tcW w:w="2137" w:type="dxa"/>
            <w:gridSpan w:val="2"/>
            <w:tcBorders>
              <w:top w:val="single" w:sz="12" w:space="0" w:color="ABA899"/>
              <w:left w:val="single" w:sz="12" w:space="0" w:color="ABA899"/>
              <w:bottom w:val="single" w:sz="12" w:space="0" w:color="ABA899"/>
              <w:right w:val="single" w:sz="12" w:space="0" w:color="ABA899"/>
            </w:tcBorders>
          </w:tcPr>
          <w:p w14:paraId="58A11284" w14:textId="77777777" w:rsidR="00421C82" w:rsidRDefault="00421C82" w:rsidP="00BC29FE">
            <w:pPr>
              <w:pStyle w:val="TableParagraph"/>
              <w:spacing w:line="177" w:lineRule="exact"/>
              <w:ind w:left="34" w:right="10"/>
              <w:jc w:val="center"/>
              <w:rPr>
                <w:sz w:val="16"/>
                <w:szCs w:val="16"/>
              </w:rPr>
            </w:pPr>
            <w:r>
              <w:rPr>
                <w:sz w:val="16"/>
                <w:szCs w:val="16"/>
              </w:rPr>
              <w:t>ნათესაურ</w:t>
            </w:r>
            <w:r>
              <w:rPr>
                <w:spacing w:val="14"/>
                <w:sz w:val="16"/>
                <w:szCs w:val="16"/>
              </w:rPr>
              <w:t xml:space="preserve"> </w:t>
            </w:r>
            <w:r>
              <w:rPr>
                <w:sz w:val="16"/>
                <w:szCs w:val="16"/>
              </w:rPr>
              <w:t>და</w:t>
            </w:r>
            <w:r>
              <w:rPr>
                <w:spacing w:val="14"/>
                <w:sz w:val="16"/>
                <w:szCs w:val="16"/>
              </w:rPr>
              <w:t xml:space="preserve"> </w:t>
            </w:r>
            <w:r>
              <w:rPr>
                <w:sz w:val="16"/>
                <w:szCs w:val="16"/>
              </w:rPr>
              <w:t>არანათესაურ</w:t>
            </w:r>
          </w:p>
          <w:p w14:paraId="36504259" w14:textId="77777777" w:rsidR="00421C82" w:rsidRDefault="00421C82" w:rsidP="00BC29FE">
            <w:pPr>
              <w:pStyle w:val="TableParagraph"/>
              <w:spacing w:before="3" w:line="223" w:lineRule="auto"/>
              <w:ind w:left="56" w:right="10"/>
              <w:jc w:val="center"/>
              <w:rPr>
                <w:sz w:val="16"/>
                <w:szCs w:val="16"/>
              </w:rPr>
            </w:pPr>
            <w:r>
              <w:rPr>
                <w:sz w:val="16"/>
                <w:szCs w:val="16"/>
              </w:rPr>
              <w:t>მინდობაში</w:t>
            </w:r>
            <w:r>
              <w:rPr>
                <w:spacing w:val="14"/>
                <w:sz w:val="16"/>
                <w:szCs w:val="16"/>
              </w:rPr>
              <w:t xml:space="preserve"> </w:t>
            </w:r>
            <w:r>
              <w:rPr>
                <w:sz w:val="16"/>
                <w:szCs w:val="16"/>
              </w:rPr>
              <w:t>მყოფი</w:t>
            </w:r>
            <w:r>
              <w:rPr>
                <w:spacing w:val="14"/>
                <w:sz w:val="16"/>
                <w:szCs w:val="16"/>
              </w:rPr>
              <w:t xml:space="preserve"> </w:t>
            </w:r>
            <w:r>
              <w:rPr>
                <w:sz w:val="16"/>
                <w:szCs w:val="16"/>
              </w:rPr>
              <w:t>შშმ</w:t>
            </w:r>
            <w:r>
              <w:rPr>
                <w:spacing w:val="-37"/>
                <w:sz w:val="16"/>
                <w:szCs w:val="16"/>
              </w:rPr>
              <w:t xml:space="preserve"> </w:t>
            </w:r>
            <w:r>
              <w:rPr>
                <w:w w:val="105"/>
                <w:sz w:val="16"/>
                <w:szCs w:val="16"/>
              </w:rPr>
              <w:t>ბავშვები</w:t>
            </w:r>
          </w:p>
        </w:tc>
        <w:tc>
          <w:tcPr>
            <w:tcW w:w="990" w:type="dxa"/>
            <w:tcBorders>
              <w:top w:val="single" w:sz="12" w:space="0" w:color="ABA899"/>
              <w:left w:val="single" w:sz="12" w:space="0" w:color="ABA899"/>
              <w:bottom w:val="single" w:sz="12" w:space="0" w:color="ABA899"/>
              <w:right w:val="single" w:sz="12" w:space="0" w:color="ABA899"/>
            </w:tcBorders>
          </w:tcPr>
          <w:p w14:paraId="400E157E" w14:textId="77777777" w:rsidR="00421C82" w:rsidRDefault="00421C82" w:rsidP="00BC29FE">
            <w:pPr>
              <w:pStyle w:val="TableParagraph"/>
              <w:spacing w:line="177" w:lineRule="exact"/>
              <w:ind w:left="60"/>
              <w:rPr>
                <w:sz w:val="16"/>
                <w:szCs w:val="16"/>
              </w:rPr>
            </w:pPr>
            <w:r>
              <w:rPr>
                <w:w w:val="105"/>
                <w:sz w:val="16"/>
                <w:szCs w:val="16"/>
              </w:rPr>
              <w:t>ერთეულის</w:t>
            </w:r>
          </w:p>
          <w:p w14:paraId="775B4F59" w14:textId="77777777" w:rsidR="00421C82" w:rsidRDefault="00421C82" w:rsidP="00BC29FE">
            <w:pPr>
              <w:pStyle w:val="TableParagraph"/>
              <w:spacing w:before="3" w:line="223" w:lineRule="auto"/>
              <w:ind w:left="135" w:right="60" w:firstLine="180"/>
              <w:rPr>
                <w:sz w:val="16"/>
                <w:szCs w:val="16"/>
              </w:rPr>
            </w:pPr>
            <w:r>
              <w:rPr>
                <w:w w:val="105"/>
                <w:sz w:val="16"/>
                <w:szCs w:val="16"/>
              </w:rPr>
              <w:t>ფასი</w:t>
            </w:r>
            <w:r>
              <w:rPr>
                <w:spacing w:val="1"/>
                <w:w w:val="105"/>
                <w:sz w:val="16"/>
                <w:szCs w:val="16"/>
              </w:rPr>
              <w:t xml:space="preserve"> </w:t>
            </w:r>
            <w:r>
              <w:rPr>
                <w:sz w:val="16"/>
                <w:szCs w:val="16"/>
              </w:rPr>
              <w:t>150</w:t>
            </w:r>
            <w:r>
              <w:rPr>
                <w:spacing w:val="5"/>
                <w:sz w:val="16"/>
                <w:szCs w:val="16"/>
              </w:rPr>
              <w:t xml:space="preserve"> </w:t>
            </w:r>
            <w:r>
              <w:rPr>
                <w:sz w:val="16"/>
                <w:szCs w:val="16"/>
              </w:rPr>
              <w:t>ლარი</w:t>
            </w:r>
          </w:p>
        </w:tc>
        <w:tc>
          <w:tcPr>
            <w:tcW w:w="945" w:type="dxa"/>
            <w:tcBorders>
              <w:top w:val="single" w:sz="12" w:space="0" w:color="ABA899"/>
              <w:left w:val="single" w:sz="12" w:space="0" w:color="ABA899"/>
              <w:bottom w:val="single" w:sz="12" w:space="0" w:color="ABA899"/>
              <w:right w:val="single" w:sz="18" w:space="0" w:color="ABA899"/>
            </w:tcBorders>
          </w:tcPr>
          <w:p w14:paraId="04FFFB9A" w14:textId="77777777" w:rsidR="00421C82" w:rsidRDefault="00421C82" w:rsidP="00BC29FE">
            <w:pPr>
              <w:pStyle w:val="TableParagraph"/>
              <w:spacing w:before="9"/>
              <w:rPr>
                <w:rFonts w:ascii="Segoe UI Symbol"/>
                <w:sz w:val="12"/>
              </w:rPr>
            </w:pPr>
          </w:p>
          <w:p w14:paraId="6B63F692" w14:textId="77777777" w:rsidR="00421C82" w:rsidRDefault="00421C82" w:rsidP="00BC29FE">
            <w:pPr>
              <w:pStyle w:val="TableParagraph"/>
              <w:ind w:left="285"/>
              <w:rPr>
                <w:sz w:val="16"/>
              </w:rPr>
            </w:pPr>
            <w:r>
              <w:rPr>
                <w:w w:val="105"/>
                <w:sz w:val="16"/>
              </w:rPr>
              <w:t>12,00</w:t>
            </w:r>
          </w:p>
        </w:tc>
      </w:tr>
      <w:tr w:rsidR="00421C82" w14:paraId="580F6825" w14:textId="77777777" w:rsidTr="00BC29FE">
        <w:trPr>
          <w:trHeight w:val="1455"/>
        </w:trPr>
        <w:tc>
          <w:tcPr>
            <w:tcW w:w="187" w:type="dxa"/>
            <w:vMerge/>
            <w:tcBorders>
              <w:top w:val="nil"/>
              <w:left w:val="single" w:sz="12" w:space="0" w:color="ECE9D8"/>
              <w:bottom w:val="single" w:sz="12" w:space="0" w:color="ABA899"/>
              <w:right w:val="single" w:sz="12" w:space="0" w:color="ABA899"/>
            </w:tcBorders>
          </w:tcPr>
          <w:p w14:paraId="475F9774"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39420C31" w14:textId="77777777" w:rsidR="00421C82" w:rsidRDefault="00421C82" w:rsidP="00BC29FE">
            <w:pPr>
              <w:rPr>
                <w:sz w:val="2"/>
                <w:szCs w:val="2"/>
              </w:rPr>
            </w:pPr>
          </w:p>
        </w:tc>
        <w:tc>
          <w:tcPr>
            <w:tcW w:w="2137" w:type="dxa"/>
            <w:gridSpan w:val="2"/>
            <w:tcBorders>
              <w:top w:val="single" w:sz="12" w:space="0" w:color="ABA899"/>
              <w:left w:val="single" w:sz="12" w:space="0" w:color="ABA899"/>
              <w:bottom w:val="single" w:sz="12" w:space="0" w:color="ABA899"/>
              <w:right w:val="single" w:sz="12" w:space="0" w:color="ABA899"/>
            </w:tcBorders>
          </w:tcPr>
          <w:p w14:paraId="35DA7F7B" w14:textId="77777777" w:rsidR="00421C82" w:rsidRDefault="00421C82" w:rsidP="00BC29FE">
            <w:pPr>
              <w:pStyle w:val="TableParagraph"/>
              <w:spacing w:line="177" w:lineRule="exact"/>
              <w:ind w:left="51" w:right="10"/>
              <w:jc w:val="center"/>
              <w:rPr>
                <w:sz w:val="16"/>
                <w:szCs w:val="16"/>
              </w:rPr>
            </w:pPr>
            <w:r>
              <w:rPr>
                <w:spacing w:val="-1"/>
                <w:w w:val="105"/>
                <w:sz w:val="16"/>
                <w:szCs w:val="16"/>
              </w:rPr>
              <w:t>ომისა</w:t>
            </w:r>
            <w:r>
              <w:rPr>
                <w:spacing w:val="-9"/>
                <w:w w:val="105"/>
                <w:sz w:val="16"/>
                <w:szCs w:val="16"/>
              </w:rPr>
              <w:t xml:space="preserve"> </w:t>
            </w:r>
            <w:r>
              <w:rPr>
                <w:spacing w:val="-1"/>
                <w:w w:val="105"/>
                <w:sz w:val="16"/>
                <w:szCs w:val="16"/>
              </w:rPr>
              <w:t>და</w:t>
            </w:r>
            <w:r>
              <w:rPr>
                <w:spacing w:val="-8"/>
                <w:w w:val="105"/>
                <w:sz w:val="16"/>
                <w:szCs w:val="16"/>
              </w:rPr>
              <w:t xml:space="preserve"> </w:t>
            </w:r>
            <w:r>
              <w:rPr>
                <w:spacing w:val="-1"/>
                <w:w w:val="105"/>
                <w:sz w:val="16"/>
                <w:szCs w:val="16"/>
              </w:rPr>
              <w:t>სამხედრო</w:t>
            </w:r>
          </w:p>
          <w:p w14:paraId="1A5956B2" w14:textId="77777777" w:rsidR="00421C82" w:rsidRDefault="00421C82" w:rsidP="00BC29FE">
            <w:pPr>
              <w:pStyle w:val="TableParagraph"/>
              <w:spacing w:before="3" w:line="223" w:lineRule="auto"/>
              <w:ind w:left="48" w:right="10"/>
              <w:jc w:val="center"/>
              <w:rPr>
                <w:sz w:val="16"/>
                <w:szCs w:val="16"/>
              </w:rPr>
            </w:pPr>
            <w:r>
              <w:rPr>
                <w:sz w:val="16"/>
                <w:szCs w:val="16"/>
              </w:rPr>
              <w:t>ძალების</w:t>
            </w:r>
            <w:r>
              <w:rPr>
                <w:spacing w:val="16"/>
                <w:sz w:val="16"/>
                <w:szCs w:val="16"/>
              </w:rPr>
              <w:t xml:space="preserve"> </w:t>
            </w:r>
            <w:r>
              <w:rPr>
                <w:sz w:val="16"/>
                <w:szCs w:val="16"/>
              </w:rPr>
              <w:t>შშმ</w:t>
            </w:r>
            <w:r>
              <w:rPr>
                <w:spacing w:val="16"/>
                <w:sz w:val="16"/>
                <w:szCs w:val="16"/>
              </w:rPr>
              <w:t xml:space="preserve"> </w:t>
            </w:r>
            <w:r>
              <w:rPr>
                <w:sz w:val="16"/>
                <w:szCs w:val="16"/>
              </w:rPr>
              <w:t>ვეტერანებზე,</w:t>
            </w:r>
            <w:r>
              <w:rPr>
                <w:spacing w:val="-37"/>
                <w:sz w:val="16"/>
                <w:szCs w:val="16"/>
              </w:rPr>
              <w:t xml:space="preserve"> </w:t>
            </w:r>
            <w:r>
              <w:rPr>
                <w:w w:val="105"/>
                <w:sz w:val="16"/>
                <w:szCs w:val="16"/>
              </w:rPr>
              <w:t>რომლებსაც ჰყავთ 3 და</w:t>
            </w:r>
            <w:r>
              <w:rPr>
                <w:spacing w:val="1"/>
                <w:w w:val="105"/>
                <w:sz w:val="16"/>
                <w:szCs w:val="16"/>
              </w:rPr>
              <w:t xml:space="preserve"> </w:t>
            </w:r>
            <w:r>
              <w:rPr>
                <w:w w:val="105"/>
                <w:sz w:val="16"/>
                <w:szCs w:val="16"/>
              </w:rPr>
              <w:t>მეტი შვილი, ან</w:t>
            </w:r>
            <w:r>
              <w:rPr>
                <w:spacing w:val="1"/>
                <w:w w:val="105"/>
                <w:sz w:val="16"/>
                <w:szCs w:val="16"/>
              </w:rPr>
              <w:t xml:space="preserve"> </w:t>
            </w:r>
            <w:r>
              <w:rPr>
                <w:w w:val="105"/>
                <w:sz w:val="16"/>
                <w:szCs w:val="16"/>
              </w:rPr>
              <w:t>მიეკუთვნებიან 65 წელს</w:t>
            </w:r>
            <w:r>
              <w:rPr>
                <w:spacing w:val="1"/>
                <w:w w:val="105"/>
                <w:sz w:val="16"/>
                <w:szCs w:val="16"/>
              </w:rPr>
              <w:t xml:space="preserve"> </w:t>
            </w:r>
            <w:r>
              <w:rPr>
                <w:w w:val="105"/>
                <w:sz w:val="16"/>
                <w:szCs w:val="16"/>
              </w:rPr>
              <w:t>ზემოთ</w:t>
            </w:r>
            <w:r>
              <w:rPr>
                <w:spacing w:val="-6"/>
                <w:w w:val="105"/>
                <w:sz w:val="16"/>
                <w:szCs w:val="16"/>
              </w:rPr>
              <w:t xml:space="preserve"> </w:t>
            </w:r>
            <w:r>
              <w:rPr>
                <w:w w:val="105"/>
                <w:sz w:val="16"/>
                <w:szCs w:val="16"/>
              </w:rPr>
              <w:t>ასაკის</w:t>
            </w:r>
            <w:r>
              <w:rPr>
                <w:spacing w:val="-5"/>
                <w:w w:val="105"/>
                <w:sz w:val="16"/>
                <w:szCs w:val="16"/>
              </w:rPr>
              <w:t xml:space="preserve"> </w:t>
            </w:r>
            <w:r>
              <w:rPr>
                <w:w w:val="105"/>
                <w:sz w:val="16"/>
                <w:szCs w:val="16"/>
              </w:rPr>
              <w:t>პირებს</w:t>
            </w:r>
          </w:p>
        </w:tc>
        <w:tc>
          <w:tcPr>
            <w:tcW w:w="990" w:type="dxa"/>
            <w:tcBorders>
              <w:top w:val="single" w:sz="12" w:space="0" w:color="ABA899"/>
              <w:left w:val="single" w:sz="12" w:space="0" w:color="ABA899"/>
              <w:bottom w:val="single" w:sz="12" w:space="0" w:color="ABA899"/>
              <w:right w:val="single" w:sz="12" w:space="0" w:color="ABA899"/>
            </w:tcBorders>
          </w:tcPr>
          <w:p w14:paraId="705FA94D" w14:textId="77777777" w:rsidR="00421C82" w:rsidRDefault="00421C82" w:rsidP="00BC29FE">
            <w:pPr>
              <w:pStyle w:val="TableParagraph"/>
              <w:spacing w:before="4"/>
              <w:rPr>
                <w:rFonts w:ascii="Segoe UI Symbol"/>
                <w:sz w:val="20"/>
              </w:rPr>
            </w:pPr>
          </w:p>
          <w:p w14:paraId="20EEE97C" w14:textId="77777777" w:rsidR="00421C82" w:rsidRDefault="00421C82" w:rsidP="00BC29FE">
            <w:pPr>
              <w:pStyle w:val="TableParagraph"/>
              <w:spacing w:line="223" w:lineRule="auto"/>
              <w:ind w:left="315" w:hanging="255"/>
              <w:rPr>
                <w:sz w:val="16"/>
                <w:szCs w:val="16"/>
              </w:rPr>
            </w:pPr>
            <w:r>
              <w:rPr>
                <w:sz w:val="16"/>
                <w:szCs w:val="16"/>
              </w:rPr>
              <w:t>ერთეულის</w:t>
            </w:r>
            <w:r>
              <w:rPr>
                <w:spacing w:val="-37"/>
                <w:sz w:val="16"/>
                <w:szCs w:val="16"/>
              </w:rPr>
              <w:t xml:space="preserve"> </w:t>
            </w:r>
            <w:r>
              <w:rPr>
                <w:w w:val="105"/>
                <w:sz w:val="16"/>
                <w:szCs w:val="16"/>
              </w:rPr>
              <w:t>ფასი</w:t>
            </w:r>
          </w:p>
          <w:p w14:paraId="087FECED" w14:textId="77777777" w:rsidR="00421C82" w:rsidRDefault="00421C82" w:rsidP="00BC29FE">
            <w:pPr>
              <w:pStyle w:val="TableParagraph"/>
              <w:spacing w:line="198" w:lineRule="exact"/>
              <w:ind w:left="135"/>
              <w:rPr>
                <w:sz w:val="16"/>
                <w:szCs w:val="16"/>
              </w:rPr>
            </w:pPr>
            <w:r>
              <w:rPr>
                <w:w w:val="105"/>
                <w:sz w:val="16"/>
                <w:szCs w:val="16"/>
              </w:rPr>
              <w:t>200</w:t>
            </w:r>
            <w:r>
              <w:rPr>
                <w:spacing w:val="-7"/>
                <w:w w:val="105"/>
                <w:sz w:val="16"/>
                <w:szCs w:val="16"/>
              </w:rPr>
              <w:t xml:space="preserve"> </w:t>
            </w:r>
            <w:r>
              <w:rPr>
                <w:w w:val="105"/>
                <w:sz w:val="16"/>
                <w:szCs w:val="16"/>
              </w:rPr>
              <w:t>ლარი</w:t>
            </w:r>
          </w:p>
        </w:tc>
        <w:tc>
          <w:tcPr>
            <w:tcW w:w="945" w:type="dxa"/>
            <w:tcBorders>
              <w:top w:val="single" w:sz="12" w:space="0" w:color="ABA899"/>
              <w:left w:val="single" w:sz="12" w:space="0" w:color="ABA899"/>
              <w:bottom w:val="single" w:sz="12" w:space="0" w:color="ABA899"/>
              <w:right w:val="single" w:sz="18" w:space="0" w:color="ABA899"/>
            </w:tcBorders>
          </w:tcPr>
          <w:p w14:paraId="2EB10063" w14:textId="77777777" w:rsidR="00421C82" w:rsidRDefault="00421C82" w:rsidP="00BC29FE">
            <w:pPr>
              <w:pStyle w:val="TableParagraph"/>
              <w:rPr>
                <w:rFonts w:ascii="Segoe UI Symbol"/>
                <w:sz w:val="16"/>
              </w:rPr>
            </w:pPr>
          </w:p>
          <w:p w14:paraId="5768A9F5" w14:textId="77777777" w:rsidR="00421C82" w:rsidRDefault="00421C82" w:rsidP="00BC29FE">
            <w:pPr>
              <w:pStyle w:val="TableParagraph"/>
              <w:spacing w:before="1"/>
              <w:rPr>
                <w:rFonts w:ascii="Segoe UI Symbol"/>
                <w:sz w:val="18"/>
              </w:rPr>
            </w:pPr>
          </w:p>
          <w:p w14:paraId="654D0D98" w14:textId="77777777" w:rsidR="00421C82" w:rsidRDefault="00421C82" w:rsidP="00BC29FE">
            <w:pPr>
              <w:pStyle w:val="TableParagraph"/>
              <w:ind w:left="285"/>
              <w:rPr>
                <w:sz w:val="16"/>
              </w:rPr>
            </w:pPr>
            <w:r>
              <w:rPr>
                <w:w w:val="105"/>
                <w:sz w:val="16"/>
              </w:rPr>
              <w:t>50,00</w:t>
            </w:r>
          </w:p>
        </w:tc>
      </w:tr>
      <w:tr w:rsidR="00421C82" w14:paraId="61655F60" w14:textId="77777777" w:rsidTr="00BC29FE">
        <w:trPr>
          <w:trHeight w:val="870"/>
        </w:trPr>
        <w:tc>
          <w:tcPr>
            <w:tcW w:w="187" w:type="dxa"/>
            <w:vMerge/>
            <w:tcBorders>
              <w:top w:val="nil"/>
              <w:left w:val="single" w:sz="12" w:space="0" w:color="ECE9D8"/>
              <w:bottom w:val="single" w:sz="12" w:space="0" w:color="ABA899"/>
              <w:right w:val="single" w:sz="12" w:space="0" w:color="ABA899"/>
            </w:tcBorders>
          </w:tcPr>
          <w:p w14:paraId="621B2ACE"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47461919" w14:textId="77777777" w:rsidR="00421C82" w:rsidRDefault="00421C82" w:rsidP="00BC29FE">
            <w:pPr>
              <w:rPr>
                <w:sz w:val="2"/>
                <w:szCs w:val="2"/>
              </w:rPr>
            </w:pPr>
          </w:p>
        </w:tc>
        <w:tc>
          <w:tcPr>
            <w:tcW w:w="2137" w:type="dxa"/>
            <w:gridSpan w:val="2"/>
            <w:tcBorders>
              <w:top w:val="single" w:sz="12" w:space="0" w:color="ABA899"/>
              <w:left w:val="single" w:sz="12" w:space="0" w:color="ABA899"/>
              <w:bottom w:val="single" w:sz="12" w:space="0" w:color="ABA899"/>
              <w:right w:val="single" w:sz="12" w:space="0" w:color="ABA899"/>
            </w:tcBorders>
          </w:tcPr>
          <w:p w14:paraId="673D9C03" w14:textId="77777777" w:rsidR="00421C82" w:rsidRDefault="00421C82" w:rsidP="00BC29FE">
            <w:pPr>
              <w:pStyle w:val="TableParagraph"/>
              <w:spacing w:line="177" w:lineRule="exact"/>
              <w:ind w:left="127"/>
              <w:rPr>
                <w:sz w:val="16"/>
                <w:szCs w:val="16"/>
              </w:rPr>
            </w:pPr>
            <w:r>
              <w:rPr>
                <w:sz w:val="16"/>
                <w:szCs w:val="16"/>
              </w:rPr>
              <w:t>მკვეთრად</w:t>
            </w:r>
            <w:r>
              <w:rPr>
                <w:spacing w:val="17"/>
                <w:sz w:val="16"/>
                <w:szCs w:val="16"/>
              </w:rPr>
              <w:t xml:space="preserve"> </w:t>
            </w:r>
            <w:r>
              <w:rPr>
                <w:sz w:val="16"/>
                <w:szCs w:val="16"/>
              </w:rPr>
              <w:t>შეზღუდული,</w:t>
            </w:r>
          </w:p>
          <w:p w14:paraId="41970751" w14:textId="77777777" w:rsidR="00421C82" w:rsidRDefault="00421C82" w:rsidP="00BC29FE">
            <w:pPr>
              <w:pStyle w:val="TableParagraph"/>
              <w:spacing w:before="3" w:line="223" w:lineRule="auto"/>
              <w:ind w:left="397" w:hanging="285"/>
              <w:rPr>
                <w:sz w:val="16"/>
                <w:szCs w:val="16"/>
              </w:rPr>
            </w:pPr>
            <w:r>
              <w:rPr>
                <w:sz w:val="16"/>
                <w:szCs w:val="16"/>
              </w:rPr>
              <w:t>ნულოვანი</w:t>
            </w:r>
            <w:r>
              <w:rPr>
                <w:spacing w:val="1"/>
                <w:sz w:val="16"/>
                <w:szCs w:val="16"/>
              </w:rPr>
              <w:t xml:space="preserve"> </w:t>
            </w:r>
            <w:r>
              <w:rPr>
                <w:sz w:val="16"/>
                <w:szCs w:val="16"/>
              </w:rPr>
              <w:t>მხედველობის</w:t>
            </w:r>
            <w:r>
              <w:rPr>
                <w:spacing w:val="-37"/>
                <w:sz w:val="16"/>
                <w:szCs w:val="16"/>
              </w:rPr>
              <w:t xml:space="preserve"> </w:t>
            </w:r>
            <w:r>
              <w:rPr>
                <w:w w:val="105"/>
                <w:sz w:val="16"/>
                <w:szCs w:val="16"/>
              </w:rPr>
              <w:t>მქონე</w:t>
            </w:r>
            <w:r>
              <w:rPr>
                <w:spacing w:val="-6"/>
                <w:w w:val="105"/>
                <w:sz w:val="16"/>
                <w:szCs w:val="16"/>
              </w:rPr>
              <w:t xml:space="preserve"> </w:t>
            </w:r>
            <w:r>
              <w:rPr>
                <w:w w:val="105"/>
                <w:sz w:val="16"/>
                <w:szCs w:val="16"/>
              </w:rPr>
              <w:t>პაციენტები</w:t>
            </w:r>
          </w:p>
        </w:tc>
        <w:tc>
          <w:tcPr>
            <w:tcW w:w="990" w:type="dxa"/>
            <w:tcBorders>
              <w:top w:val="single" w:sz="12" w:space="0" w:color="ABA899"/>
              <w:left w:val="single" w:sz="12" w:space="0" w:color="ABA899"/>
              <w:bottom w:val="single" w:sz="12" w:space="0" w:color="ABA899"/>
              <w:right w:val="single" w:sz="12" w:space="0" w:color="ABA899"/>
            </w:tcBorders>
          </w:tcPr>
          <w:p w14:paraId="5A007B4D" w14:textId="77777777" w:rsidR="00421C82" w:rsidRDefault="00421C82" w:rsidP="00BC29FE">
            <w:pPr>
              <w:pStyle w:val="TableParagraph"/>
              <w:spacing w:line="177" w:lineRule="exact"/>
              <w:ind w:left="60"/>
              <w:rPr>
                <w:sz w:val="16"/>
                <w:szCs w:val="16"/>
              </w:rPr>
            </w:pPr>
            <w:r>
              <w:rPr>
                <w:w w:val="105"/>
                <w:sz w:val="16"/>
                <w:szCs w:val="16"/>
              </w:rPr>
              <w:t>ერთეულის</w:t>
            </w:r>
          </w:p>
          <w:p w14:paraId="5F8720BF" w14:textId="77777777" w:rsidR="00421C82" w:rsidRDefault="00421C82" w:rsidP="00BC29FE">
            <w:pPr>
              <w:pStyle w:val="TableParagraph"/>
              <w:spacing w:before="3" w:line="223" w:lineRule="auto"/>
              <w:ind w:left="135" w:right="60" w:firstLine="180"/>
              <w:rPr>
                <w:sz w:val="16"/>
                <w:szCs w:val="16"/>
              </w:rPr>
            </w:pPr>
            <w:r>
              <w:rPr>
                <w:w w:val="105"/>
                <w:sz w:val="16"/>
                <w:szCs w:val="16"/>
              </w:rPr>
              <w:t>ფასი</w:t>
            </w:r>
            <w:r>
              <w:rPr>
                <w:spacing w:val="1"/>
                <w:w w:val="105"/>
                <w:sz w:val="16"/>
                <w:szCs w:val="16"/>
              </w:rPr>
              <w:t xml:space="preserve"> </w:t>
            </w:r>
            <w:r>
              <w:rPr>
                <w:sz w:val="16"/>
                <w:szCs w:val="16"/>
              </w:rPr>
              <w:t>150</w:t>
            </w:r>
            <w:r>
              <w:rPr>
                <w:spacing w:val="5"/>
                <w:sz w:val="16"/>
                <w:szCs w:val="16"/>
              </w:rPr>
              <w:t xml:space="preserve"> </w:t>
            </w:r>
            <w:r>
              <w:rPr>
                <w:sz w:val="16"/>
                <w:szCs w:val="16"/>
              </w:rPr>
              <w:t>ლარი</w:t>
            </w:r>
          </w:p>
        </w:tc>
        <w:tc>
          <w:tcPr>
            <w:tcW w:w="945" w:type="dxa"/>
            <w:tcBorders>
              <w:top w:val="single" w:sz="12" w:space="0" w:color="ABA899"/>
              <w:left w:val="single" w:sz="12" w:space="0" w:color="ABA899"/>
              <w:bottom w:val="single" w:sz="12" w:space="0" w:color="ABA899"/>
              <w:right w:val="single" w:sz="18" w:space="0" w:color="ABA899"/>
            </w:tcBorders>
          </w:tcPr>
          <w:p w14:paraId="5E002F2E" w14:textId="77777777" w:rsidR="00421C82" w:rsidRDefault="00421C82" w:rsidP="00BC29FE">
            <w:pPr>
              <w:pStyle w:val="TableParagraph"/>
              <w:spacing w:before="9"/>
              <w:rPr>
                <w:rFonts w:ascii="Segoe UI Symbol"/>
                <w:sz w:val="12"/>
              </w:rPr>
            </w:pPr>
          </w:p>
          <w:p w14:paraId="481ED1D9" w14:textId="77777777" w:rsidR="00421C82" w:rsidRDefault="00421C82" w:rsidP="00BC29FE">
            <w:pPr>
              <w:pStyle w:val="TableParagraph"/>
              <w:ind w:left="285"/>
              <w:rPr>
                <w:sz w:val="16"/>
              </w:rPr>
            </w:pPr>
            <w:r>
              <w:rPr>
                <w:w w:val="105"/>
                <w:sz w:val="16"/>
              </w:rPr>
              <w:t>30,00</w:t>
            </w:r>
          </w:p>
        </w:tc>
      </w:tr>
      <w:tr w:rsidR="00421C82" w14:paraId="50D4906D" w14:textId="77777777" w:rsidTr="00BC29FE">
        <w:trPr>
          <w:trHeight w:val="870"/>
        </w:trPr>
        <w:tc>
          <w:tcPr>
            <w:tcW w:w="187" w:type="dxa"/>
            <w:vMerge/>
            <w:tcBorders>
              <w:top w:val="nil"/>
              <w:left w:val="single" w:sz="12" w:space="0" w:color="ECE9D8"/>
              <w:bottom w:val="single" w:sz="12" w:space="0" w:color="ABA899"/>
              <w:right w:val="single" w:sz="12" w:space="0" w:color="ABA899"/>
            </w:tcBorders>
          </w:tcPr>
          <w:p w14:paraId="0908D526"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32E5BC2B" w14:textId="77777777" w:rsidR="00421C82" w:rsidRDefault="00421C82" w:rsidP="00BC29FE">
            <w:pPr>
              <w:rPr>
                <w:sz w:val="2"/>
                <w:szCs w:val="2"/>
              </w:rPr>
            </w:pPr>
          </w:p>
        </w:tc>
        <w:tc>
          <w:tcPr>
            <w:tcW w:w="2137" w:type="dxa"/>
            <w:gridSpan w:val="2"/>
            <w:tcBorders>
              <w:top w:val="single" w:sz="12" w:space="0" w:color="ABA899"/>
              <w:left w:val="single" w:sz="12" w:space="0" w:color="ABA899"/>
              <w:bottom w:val="single" w:sz="12" w:space="0" w:color="ABA899"/>
              <w:right w:val="single" w:sz="12" w:space="0" w:color="ABA899"/>
            </w:tcBorders>
          </w:tcPr>
          <w:p w14:paraId="32707B4A" w14:textId="77777777" w:rsidR="00421C82" w:rsidRDefault="00421C82" w:rsidP="00BC29FE">
            <w:pPr>
              <w:pStyle w:val="TableParagraph"/>
              <w:spacing w:before="75" w:line="223" w:lineRule="auto"/>
              <w:ind w:left="637" w:hanging="450"/>
              <w:rPr>
                <w:sz w:val="16"/>
                <w:szCs w:val="16"/>
              </w:rPr>
            </w:pPr>
            <w:r>
              <w:rPr>
                <w:sz w:val="16"/>
                <w:szCs w:val="16"/>
              </w:rPr>
              <w:t>ჰემოდიალიზზე</w:t>
            </w:r>
            <w:r>
              <w:rPr>
                <w:spacing w:val="1"/>
                <w:sz w:val="16"/>
                <w:szCs w:val="16"/>
              </w:rPr>
              <w:t xml:space="preserve"> </w:t>
            </w:r>
            <w:r>
              <w:rPr>
                <w:sz w:val="16"/>
                <w:szCs w:val="16"/>
              </w:rPr>
              <w:t>მყოფი</w:t>
            </w:r>
            <w:r>
              <w:rPr>
                <w:spacing w:val="-37"/>
                <w:sz w:val="16"/>
                <w:szCs w:val="16"/>
              </w:rPr>
              <w:t xml:space="preserve"> </w:t>
            </w:r>
            <w:r>
              <w:rPr>
                <w:w w:val="105"/>
                <w:sz w:val="16"/>
                <w:szCs w:val="16"/>
              </w:rPr>
              <w:t>პაციენტები</w:t>
            </w:r>
          </w:p>
        </w:tc>
        <w:tc>
          <w:tcPr>
            <w:tcW w:w="990" w:type="dxa"/>
            <w:tcBorders>
              <w:top w:val="single" w:sz="12" w:space="0" w:color="ABA899"/>
              <w:left w:val="single" w:sz="12" w:space="0" w:color="ABA899"/>
              <w:bottom w:val="single" w:sz="12" w:space="0" w:color="ABA899"/>
              <w:right w:val="single" w:sz="12" w:space="0" w:color="ABA899"/>
            </w:tcBorders>
          </w:tcPr>
          <w:p w14:paraId="20368C2B" w14:textId="77777777" w:rsidR="00421C82" w:rsidRDefault="00421C82" w:rsidP="00BC29FE">
            <w:pPr>
              <w:pStyle w:val="TableParagraph"/>
              <w:spacing w:line="177" w:lineRule="exact"/>
              <w:ind w:left="60"/>
              <w:rPr>
                <w:sz w:val="16"/>
                <w:szCs w:val="16"/>
              </w:rPr>
            </w:pPr>
            <w:r>
              <w:rPr>
                <w:w w:val="105"/>
                <w:sz w:val="16"/>
                <w:szCs w:val="16"/>
              </w:rPr>
              <w:t>ერთეულის</w:t>
            </w:r>
          </w:p>
          <w:p w14:paraId="67AC0FA1" w14:textId="77777777" w:rsidR="00421C82" w:rsidRDefault="00421C82" w:rsidP="00BC29FE">
            <w:pPr>
              <w:pStyle w:val="TableParagraph"/>
              <w:spacing w:before="3" w:line="223" w:lineRule="auto"/>
              <w:ind w:left="135" w:right="60" w:firstLine="180"/>
              <w:rPr>
                <w:sz w:val="16"/>
                <w:szCs w:val="16"/>
              </w:rPr>
            </w:pPr>
            <w:r>
              <w:rPr>
                <w:w w:val="105"/>
                <w:sz w:val="16"/>
                <w:szCs w:val="16"/>
              </w:rPr>
              <w:t>ფასი</w:t>
            </w:r>
            <w:r>
              <w:rPr>
                <w:spacing w:val="1"/>
                <w:w w:val="105"/>
                <w:sz w:val="16"/>
                <w:szCs w:val="16"/>
              </w:rPr>
              <w:t xml:space="preserve"> </w:t>
            </w:r>
            <w:r>
              <w:rPr>
                <w:sz w:val="16"/>
                <w:szCs w:val="16"/>
              </w:rPr>
              <w:t>100</w:t>
            </w:r>
            <w:r>
              <w:rPr>
                <w:spacing w:val="5"/>
                <w:sz w:val="16"/>
                <w:szCs w:val="16"/>
              </w:rPr>
              <w:t xml:space="preserve"> </w:t>
            </w:r>
            <w:r>
              <w:rPr>
                <w:sz w:val="16"/>
                <w:szCs w:val="16"/>
              </w:rPr>
              <w:t>ლარი</w:t>
            </w:r>
          </w:p>
        </w:tc>
        <w:tc>
          <w:tcPr>
            <w:tcW w:w="945" w:type="dxa"/>
            <w:tcBorders>
              <w:top w:val="single" w:sz="12" w:space="0" w:color="ABA899"/>
              <w:left w:val="single" w:sz="12" w:space="0" w:color="ABA899"/>
              <w:bottom w:val="single" w:sz="12" w:space="0" w:color="ABA899"/>
              <w:right w:val="single" w:sz="18" w:space="0" w:color="ABA899"/>
            </w:tcBorders>
          </w:tcPr>
          <w:p w14:paraId="4EE094AA" w14:textId="77777777" w:rsidR="00421C82" w:rsidRDefault="00421C82" w:rsidP="00BC29FE">
            <w:pPr>
              <w:pStyle w:val="TableParagraph"/>
              <w:spacing w:before="9"/>
              <w:rPr>
                <w:rFonts w:ascii="Segoe UI Symbol"/>
                <w:sz w:val="12"/>
              </w:rPr>
            </w:pPr>
          </w:p>
          <w:p w14:paraId="18B41D4B" w14:textId="77777777" w:rsidR="00421C82" w:rsidRDefault="00421C82" w:rsidP="00BC29FE">
            <w:pPr>
              <w:pStyle w:val="TableParagraph"/>
              <w:ind w:left="240"/>
              <w:rPr>
                <w:sz w:val="16"/>
              </w:rPr>
            </w:pPr>
            <w:r>
              <w:rPr>
                <w:w w:val="105"/>
                <w:sz w:val="16"/>
              </w:rPr>
              <w:t>105,00</w:t>
            </w:r>
          </w:p>
        </w:tc>
      </w:tr>
      <w:tr w:rsidR="00421C82" w14:paraId="213BB1EE" w14:textId="77777777" w:rsidTr="00BC29FE">
        <w:trPr>
          <w:trHeight w:val="675"/>
        </w:trPr>
        <w:tc>
          <w:tcPr>
            <w:tcW w:w="187" w:type="dxa"/>
            <w:tcBorders>
              <w:top w:val="single" w:sz="12" w:space="0" w:color="ABA899"/>
              <w:left w:val="single" w:sz="12" w:space="0" w:color="ECE9D8"/>
              <w:bottom w:val="single" w:sz="12" w:space="0" w:color="ABA899"/>
              <w:right w:val="single" w:sz="12" w:space="0" w:color="ABA899"/>
            </w:tcBorders>
          </w:tcPr>
          <w:p w14:paraId="05B578B2" w14:textId="77777777" w:rsidR="00421C82" w:rsidRDefault="00421C82" w:rsidP="00BC29FE">
            <w:pPr>
              <w:pStyle w:val="TableParagraph"/>
              <w:spacing w:before="52"/>
              <w:ind w:left="29" w:right="-15"/>
              <w:jc w:val="center"/>
              <w:rPr>
                <w:rFonts w:ascii="Segoe UI Symbol"/>
                <w:sz w:val="16"/>
              </w:rPr>
            </w:pPr>
            <w:r>
              <w:rPr>
                <w:rFonts w:ascii="Segoe UI Symbol"/>
                <w:w w:val="105"/>
                <w:sz w:val="16"/>
              </w:rPr>
              <w:t>6.</w:t>
            </w:r>
          </w:p>
        </w:tc>
        <w:tc>
          <w:tcPr>
            <w:tcW w:w="1650" w:type="dxa"/>
            <w:tcBorders>
              <w:top w:val="single" w:sz="12" w:space="0" w:color="ABA899"/>
              <w:left w:val="single" w:sz="12" w:space="0" w:color="ABA899"/>
              <w:bottom w:val="single" w:sz="12" w:space="0" w:color="ABA899"/>
              <w:right w:val="single" w:sz="12" w:space="0" w:color="ABA899"/>
            </w:tcBorders>
          </w:tcPr>
          <w:p w14:paraId="1DE40900" w14:textId="77777777" w:rsidR="00421C82" w:rsidRDefault="00421C82" w:rsidP="00BC29FE">
            <w:pPr>
              <w:pStyle w:val="TableParagraph"/>
              <w:spacing w:line="166" w:lineRule="exact"/>
              <w:ind w:left="22"/>
              <w:rPr>
                <w:rFonts w:ascii="Segoe UI Symbol" w:eastAsia="Segoe UI Symbol" w:hAnsi="Segoe UI Symbol" w:cs="Segoe UI Symbol"/>
                <w:sz w:val="16"/>
                <w:szCs w:val="16"/>
              </w:rPr>
            </w:pPr>
            <w:r>
              <w:rPr>
                <w:rFonts w:eastAsia="Segoe UI Symbol"/>
                <w:w w:val="75"/>
                <w:sz w:val="16"/>
                <w:szCs w:val="16"/>
              </w:rPr>
              <w:t>მოსალოდნელი</w:t>
            </w:r>
          </w:p>
          <w:p w14:paraId="503A11A7" w14:textId="77777777" w:rsidR="00421C82" w:rsidRDefault="00421C82" w:rsidP="00BC29FE">
            <w:pPr>
              <w:pStyle w:val="TableParagraph"/>
              <w:spacing w:line="204" w:lineRule="exact"/>
              <w:ind w:left="22"/>
              <w:rPr>
                <w:rFonts w:ascii="Segoe UI Symbol" w:eastAsia="Segoe UI Symbol" w:hAnsi="Segoe UI Symbol" w:cs="Segoe UI Symbol"/>
                <w:sz w:val="16"/>
                <w:szCs w:val="16"/>
              </w:rPr>
            </w:pPr>
            <w:r>
              <w:rPr>
                <w:rFonts w:eastAsia="Segoe UI Symbol"/>
                <w:w w:val="60"/>
                <w:sz w:val="16"/>
                <w:szCs w:val="16"/>
              </w:rPr>
              <w:t>შუალედური</w:t>
            </w:r>
            <w:r>
              <w:rPr>
                <w:rFonts w:ascii="Segoe UI Symbol" w:eastAsia="Segoe UI Symbol" w:hAnsi="Segoe UI Symbol" w:cs="Segoe UI Symbol"/>
                <w:spacing w:val="53"/>
                <w:sz w:val="16"/>
                <w:szCs w:val="16"/>
              </w:rPr>
              <w:t xml:space="preserve"> </w:t>
            </w:r>
            <w:r>
              <w:rPr>
                <w:rFonts w:eastAsia="Segoe UI Symbol"/>
                <w:w w:val="60"/>
                <w:sz w:val="16"/>
                <w:szCs w:val="16"/>
              </w:rPr>
              <w:t>შედეგი</w:t>
            </w:r>
          </w:p>
        </w:tc>
        <w:tc>
          <w:tcPr>
            <w:tcW w:w="4072" w:type="dxa"/>
            <w:gridSpan w:val="4"/>
            <w:tcBorders>
              <w:top w:val="single" w:sz="12" w:space="0" w:color="ABA899"/>
              <w:left w:val="single" w:sz="12" w:space="0" w:color="ABA899"/>
              <w:bottom w:val="single" w:sz="12" w:space="0" w:color="ABA899"/>
              <w:right w:val="single" w:sz="18" w:space="0" w:color="ABA899"/>
            </w:tcBorders>
          </w:tcPr>
          <w:p w14:paraId="5EC40689" w14:textId="77777777" w:rsidR="00421C82" w:rsidRDefault="00421C82" w:rsidP="00BC29FE">
            <w:pPr>
              <w:pStyle w:val="TableParagraph"/>
              <w:spacing w:before="64"/>
              <w:ind w:left="22"/>
              <w:rPr>
                <w:sz w:val="16"/>
                <w:szCs w:val="16"/>
              </w:rPr>
            </w:pPr>
            <w:r>
              <w:rPr>
                <w:sz w:val="16"/>
                <w:szCs w:val="16"/>
              </w:rPr>
              <w:t>მედიკამენტების</w:t>
            </w:r>
            <w:r>
              <w:rPr>
                <w:spacing w:val="23"/>
                <w:sz w:val="16"/>
                <w:szCs w:val="16"/>
              </w:rPr>
              <w:t xml:space="preserve"> </w:t>
            </w:r>
            <w:r>
              <w:rPr>
                <w:sz w:val="16"/>
                <w:szCs w:val="16"/>
              </w:rPr>
              <w:t>ხელმისაწვდომობა</w:t>
            </w:r>
          </w:p>
        </w:tc>
      </w:tr>
      <w:tr w:rsidR="00421C82" w14:paraId="686241DA" w14:textId="77777777" w:rsidTr="00BC29FE">
        <w:trPr>
          <w:trHeight w:val="675"/>
        </w:trPr>
        <w:tc>
          <w:tcPr>
            <w:tcW w:w="187" w:type="dxa"/>
            <w:vMerge w:val="restart"/>
            <w:tcBorders>
              <w:top w:val="single" w:sz="12" w:space="0" w:color="ABA899"/>
              <w:left w:val="single" w:sz="12" w:space="0" w:color="ECE9D8"/>
              <w:bottom w:val="single" w:sz="12" w:space="0" w:color="ABA899"/>
              <w:right w:val="single" w:sz="12" w:space="0" w:color="ABA899"/>
            </w:tcBorders>
          </w:tcPr>
          <w:p w14:paraId="0A25AA1E" w14:textId="77777777" w:rsidR="00421C82" w:rsidRDefault="00421C82" w:rsidP="00BC29FE">
            <w:pPr>
              <w:pStyle w:val="TableParagraph"/>
              <w:rPr>
                <w:rFonts w:ascii="Segoe UI Symbol"/>
                <w:sz w:val="16"/>
              </w:rPr>
            </w:pPr>
          </w:p>
          <w:p w14:paraId="61FBEC48" w14:textId="77777777" w:rsidR="00421C82" w:rsidRDefault="00421C82" w:rsidP="00BC29FE">
            <w:pPr>
              <w:pStyle w:val="TableParagraph"/>
              <w:spacing w:before="10"/>
              <w:rPr>
                <w:rFonts w:ascii="Segoe UI Symbol"/>
                <w:sz w:val="21"/>
              </w:rPr>
            </w:pPr>
          </w:p>
          <w:p w14:paraId="18A46684" w14:textId="77777777" w:rsidR="00421C82" w:rsidRDefault="00421C82" w:rsidP="00BC29FE">
            <w:pPr>
              <w:pStyle w:val="TableParagraph"/>
              <w:ind w:left="29" w:right="-15"/>
              <w:rPr>
                <w:rFonts w:ascii="Segoe UI Symbol"/>
                <w:sz w:val="16"/>
              </w:rPr>
            </w:pPr>
            <w:r>
              <w:rPr>
                <w:rFonts w:ascii="Segoe UI Symbol"/>
                <w:w w:val="105"/>
                <w:sz w:val="16"/>
              </w:rPr>
              <w:t>7.</w:t>
            </w:r>
          </w:p>
        </w:tc>
        <w:tc>
          <w:tcPr>
            <w:tcW w:w="1650" w:type="dxa"/>
            <w:vMerge w:val="restart"/>
            <w:tcBorders>
              <w:top w:val="single" w:sz="12" w:space="0" w:color="ABA899"/>
              <w:left w:val="single" w:sz="12" w:space="0" w:color="ABA899"/>
              <w:bottom w:val="single" w:sz="12" w:space="0" w:color="ABA899"/>
              <w:right w:val="single" w:sz="12" w:space="0" w:color="ABA899"/>
            </w:tcBorders>
          </w:tcPr>
          <w:p w14:paraId="75FDA00E" w14:textId="77777777" w:rsidR="00421C82" w:rsidRDefault="00421C82" w:rsidP="00BC29FE">
            <w:pPr>
              <w:pStyle w:val="TableParagraph"/>
              <w:rPr>
                <w:rFonts w:ascii="Segoe UI Symbol"/>
                <w:sz w:val="16"/>
              </w:rPr>
            </w:pPr>
          </w:p>
          <w:p w14:paraId="1DF22B94" w14:textId="77777777" w:rsidR="00421C82" w:rsidRDefault="00421C82" w:rsidP="00BC29FE">
            <w:pPr>
              <w:pStyle w:val="TableParagraph"/>
              <w:spacing w:before="108" w:line="220" w:lineRule="auto"/>
              <w:ind w:left="22" w:right="9"/>
              <w:rPr>
                <w:rFonts w:ascii="Segoe UI Symbol" w:eastAsia="Segoe UI Symbol" w:hAnsi="Segoe UI Symbol" w:cs="Segoe UI Symbol"/>
                <w:sz w:val="16"/>
                <w:szCs w:val="16"/>
              </w:rPr>
            </w:pPr>
            <w:r>
              <w:rPr>
                <w:rFonts w:eastAsia="Segoe UI Symbol"/>
                <w:w w:val="70"/>
                <w:sz w:val="16"/>
                <w:szCs w:val="16"/>
              </w:rPr>
              <w:t>შუალედური</w:t>
            </w:r>
            <w:r>
              <w:rPr>
                <w:rFonts w:ascii="Segoe UI Symbol" w:eastAsia="Segoe UI Symbol" w:hAnsi="Segoe UI Symbol" w:cs="Segoe UI Symbol"/>
                <w:spacing w:val="1"/>
                <w:w w:val="70"/>
                <w:sz w:val="16"/>
                <w:szCs w:val="16"/>
              </w:rPr>
              <w:t xml:space="preserve"> </w:t>
            </w:r>
            <w:r>
              <w:rPr>
                <w:rFonts w:eastAsia="Segoe UI Symbol"/>
                <w:spacing w:val="-1"/>
                <w:w w:val="55"/>
                <w:sz w:val="16"/>
                <w:szCs w:val="16"/>
              </w:rPr>
              <w:t>შედეგის</w:t>
            </w:r>
            <w:r>
              <w:rPr>
                <w:rFonts w:ascii="Segoe UI Symbol" w:eastAsia="Segoe UI Symbol" w:hAnsi="Segoe UI Symbol" w:cs="Segoe UI Symbol"/>
                <w:w w:val="55"/>
                <w:sz w:val="16"/>
                <w:szCs w:val="16"/>
              </w:rPr>
              <w:t xml:space="preserve"> </w:t>
            </w:r>
            <w:r>
              <w:rPr>
                <w:rFonts w:eastAsia="Segoe UI Symbol"/>
                <w:spacing w:val="-1"/>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1147" w:type="dxa"/>
            <w:tcBorders>
              <w:top w:val="single" w:sz="12" w:space="0" w:color="ABA899"/>
              <w:left w:val="single" w:sz="12" w:space="0" w:color="ABA899"/>
              <w:bottom w:val="single" w:sz="12" w:space="0" w:color="ABA899"/>
              <w:right w:val="single" w:sz="12" w:space="0" w:color="ABA899"/>
            </w:tcBorders>
          </w:tcPr>
          <w:p w14:paraId="6E7E9538" w14:textId="77777777" w:rsidR="00421C82" w:rsidRDefault="00421C82" w:rsidP="00BC29FE">
            <w:pPr>
              <w:pStyle w:val="TableParagraph"/>
              <w:spacing w:line="166" w:lineRule="exact"/>
              <w:ind w:left="37"/>
              <w:rPr>
                <w:rFonts w:ascii="Segoe UI Symbol" w:eastAsia="Segoe UI Symbol" w:hAnsi="Segoe UI Symbol" w:cs="Segoe UI Symbol"/>
                <w:sz w:val="16"/>
                <w:szCs w:val="16"/>
              </w:rPr>
            </w:pPr>
            <w:r>
              <w:rPr>
                <w:rFonts w:eastAsia="Segoe UI Symbol"/>
                <w:w w:val="60"/>
                <w:sz w:val="16"/>
                <w:szCs w:val="16"/>
              </w:rPr>
              <w:t>ინდიკატორის</w:t>
            </w:r>
          </w:p>
          <w:p w14:paraId="092F77FD" w14:textId="77777777" w:rsidR="00421C82" w:rsidRDefault="00421C82" w:rsidP="00BC29FE">
            <w:pPr>
              <w:pStyle w:val="TableParagraph"/>
              <w:spacing w:line="204" w:lineRule="exact"/>
              <w:ind w:left="112"/>
              <w:rPr>
                <w:rFonts w:ascii="Segoe UI Symbol" w:eastAsia="Segoe UI Symbol" w:hAnsi="Segoe UI Symbol" w:cs="Segoe UI Symbol"/>
                <w:sz w:val="16"/>
                <w:szCs w:val="16"/>
              </w:rPr>
            </w:pPr>
            <w:r>
              <w:rPr>
                <w:rFonts w:eastAsia="Segoe UI Symbol"/>
                <w:w w:val="60"/>
                <w:sz w:val="16"/>
                <w:szCs w:val="16"/>
              </w:rPr>
              <w:t>დასახელება</w:t>
            </w:r>
          </w:p>
        </w:tc>
        <w:tc>
          <w:tcPr>
            <w:tcW w:w="990" w:type="dxa"/>
            <w:tcBorders>
              <w:top w:val="single" w:sz="12" w:space="0" w:color="ABA899"/>
              <w:left w:val="single" w:sz="12" w:space="0" w:color="ABA899"/>
              <w:bottom w:val="single" w:sz="12" w:space="0" w:color="ABA899"/>
              <w:right w:val="single" w:sz="12" w:space="0" w:color="ABA899"/>
            </w:tcBorders>
          </w:tcPr>
          <w:p w14:paraId="7D1AD516" w14:textId="77777777" w:rsidR="00421C82" w:rsidRDefault="00421C82" w:rsidP="00BC29FE">
            <w:pPr>
              <w:pStyle w:val="TableParagraph"/>
              <w:spacing w:line="166" w:lineRule="exact"/>
              <w:ind w:left="58" w:right="28"/>
              <w:jc w:val="center"/>
              <w:rPr>
                <w:rFonts w:ascii="Segoe UI Symbol" w:eastAsia="Segoe UI Symbol" w:hAnsi="Segoe UI Symbol" w:cs="Segoe UI Symbol"/>
                <w:sz w:val="16"/>
                <w:szCs w:val="16"/>
              </w:rPr>
            </w:pPr>
            <w:r>
              <w:rPr>
                <w:rFonts w:eastAsia="Segoe UI Symbol"/>
                <w:w w:val="65"/>
                <w:sz w:val="16"/>
                <w:szCs w:val="16"/>
              </w:rPr>
              <w:t>საბაზისო</w:t>
            </w:r>
          </w:p>
          <w:p w14:paraId="096DA555" w14:textId="77777777" w:rsidR="00421C82" w:rsidRDefault="00421C82" w:rsidP="00BC29FE">
            <w:pPr>
              <w:pStyle w:val="TableParagraph"/>
              <w:spacing w:line="204" w:lineRule="exact"/>
              <w:ind w:left="15" w:right="-29"/>
              <w:jc w:val="center"/>
              <w:rPr>
                <w:rFonts w:ascii="Segoe UI Symbol" w:eastAsia="Segoe UI Symbol" w:hAnsi="Segoe UI Symbol" w:cs="Segoe UI Symbol"/>
                <w:sz w:val="16"/>
                <w:szCs w:val="16"/>
              </w:rPr>
            </w:pPr>
            <w:r>
              <w:rPr>
                <w:rFonts w:eastAsia="Segoe UI Symbol"/>
                <w:spacing w:val="-1"/>
                <w:w w:val="55"/>
                <w:sz w:val="16"/>
                <w:szCs w:val="16"/>
              </w:rPr>
              <w:t>მაჩვენებელი</w:t>
            </w:r>
          </w:p>
        </w:tc>
        <w:tc>
          <w:tcPr>
            <w:tcW w:w="990" w:type="dxa"/>
            <w:tcBorders>
              <w:top w:val="single" w:sz="12" w:space="0" w:color="ABA899"/>
              <w:left w:val="single" w:sz="12" w:space="0" w:color="ABA899"/>
              <w:bottom w:val="single" w:sz="12" w:space="0" w:color="ABA899"/>
              <w:right w:val="single" w:sz="12" w:space="0" w:color="ABA899"/>
            </w:tcBorders>
          </w:tcPr>
          <w:p w14:paraId="4E6C5690" w14:textId="77777777" w:rsidR="00421C82" w:rsidRDefault="00421C82" w:rsidP="00BC29FE">
            <w:pPr>
              <w:pStyle w:val="TableParagraph"/>
              <w:spacing w:line="166" w:lineRule="exact"/>
              <w:ind w:left="15" w:right="-15"/>
              <w:rPr>
                <w:rFonts w:ascii="Segoe UI Symbol" w:eastAsia="Segoe UI Symbol" w:hAnsi="Segoe UI Symbol" w:cs="Segoe UI Symbol"/>
                <w:sz w:val="16"/>
                <w:szCs w:val="16"/>
              </w:rPr>
            </w:pPr>
            <w:r>
              <w:rPr>
                <w:rFonts w:eastAsia="Segoe UI Symbol"/>
                <w:spacing w:val="-1"/>
                <w:w w:val="60"/>
                <w:sz w:val="16"/>
                <w:szCs w:val="16"/>
              </w:rPr>
              <w:t>მიზნობრივი</w:t>
            </w:r>
          </w:p>
          <w:p w14:paraId="2D41C45B" w14:textId="77777777" w:rsidR="00421C82" w:rsidRDefault="00421C82" w:rsidP="00BC29FE">
            <w:pPr>
              <w:pStyle w:val="TableParagraph"/>
              <w:spacing w:line="204" w:lineRule="exact"/>
              <w:ind w:left="15" w:right="-29"/>
              <w:rPr>
                <w:rFonts w:ascii="Segoe UI Symbol" w:eastAsia="Segoe UI Symbol" w:hAnsi="Segoe UI Symbol" w:cs="Segoe UI Symbol"/>
                <w:sz w:val="16"/>
                <w:szCs w:val="16"/>
              </w:rPr>
            </w:pPr>
            <w:r>
              <w:rPr>
                <w:rFonts w:eastAsia="Segoe UI Symbol"/>
                <w:spacing w:val="-1"/>
                <w:w w:val="55"/>
                <w:sz w:val="16"/>
                <w:szCs w:val="16"/>
              </w:rPr>
              <w:t>მაჩვენებელი</w:t>
            </w:r>
          </w:p>
        </w:tc>
        <w:tc>
          <w:tcPr>
            <w:tcW w:w="945" w:type="dxa"/>
            <w:tcBorders>
              <w:top w:val="single" w:sz="12" w:space="0" w:color="ABA899"/>
              <w:left w:val="single" w:sz="12" w:space="0" w:color="ABA899"/>
              <w:bottom w:val="single" w:sz="12" w:space="0" w:color="ABA899"/>
              <w:right w:val="single" w:sz="18" w:space="0" w:color="ABA899"/>
            </w:tcBorders>
          </w:tcPr>
          <w:p w14:paraId="4F169C11" w14:textId="77777777" w:rsidR="00421C82" w:rsidRDefault="00421C82" w:rsidP="00BC29FE">
            <w:pPr>
              <w:pStyle w:val="TableParagraph"/>
              <w:spacing w:line="166" w:lineRule="exact"/>
              <w:ind w:left="135"/>
              <w:rPr>
                <w:rFonts w:ascii="Segoe UI Symbol" w:eastAsia="Segoe UI Symbol" w:hAnsi="Segoe UI Symbol" w:cs="Segoe UI Symbol"/>
                <w:sz w:val="16"/>
                <w:szCs w:val="16"/>
              </w:rPr>
            </w:pPr>
            <w:r>
              <w:rPr>
                <w:rFonts w:eastAsia="Segoe UI Symbol"/>
                <w:w w:val="65"/>
                <w:sz w:val="16"/>
                <w:szCs w:val="16"/>
              </w:rPr>
              <w:t>შესაძლო</w:t>
            </w:r>
          </w:p>
          <w:p w14:paraId="316E1D2E" w14:textId="77777777" w:rsidR="00421C82" w:rsidRDefault="00421C82" w:rsidP="00BC29FE">
            <w:pPr>
              <w:pStyle w:val="TableParagraph"/>
              <w:spacing w:line="204" w:lineRule="exact"/>
              <w:ind w:left="165"/>
              <w:rPr>
                <w:rFonts w:ascii="Segoe UI Symbol" w:eastAsia="Segoe UI Symbol" w:hAnsi="Segoe UI Symbol" w:cs="Segoe UI Symbol"/>
                <w:sz w:val="16"/>
                <w:szCs w:val="16"/>
              </w:rPr>
            </w:pPr>
            <w:r>
              <w:rPr>
                <w:rFonts w:eastAsia="Segoe UI Symbol"/>
                <w:w w:val="60"/>
                <w:sz w:val="16"/>
                <w:szCs w:val="16"/>
              </w:rPr>
              <w:t>რისკები</w:t>
            </w:r>
          </w:p>
        </w:tc>
      </w:tr>
      <w:tr w:rsidR="00421C82" w14:paraId="1A570E34" w14:textId="77777777" w:rsidTr="00BC29FE">
        <w:trPr>
          <w:trHeight w:val="870"/>
        </w:trPr>
        <w:tc>
          <w:tcPr>
            <w:tcW w:w="187" w:type="dxa"/>
            <w:vMerge/>
            <w:tcBorders>
              <w:top w:val="nil"/>
              <w:left w:val="single" w:sz="12" w:space="0" w:color="ECE9D8"/>
              <w:bottom w:val="single" w:sz="12" w:space="0" w:color="ABA899"/>
              <w:right w:val="single" w:sz="12" w:space="0" w:color="ABA899"/>
            </w:tcBorders>
          </w:tcPr>
          <w:p w14:paraId="1C8547BA" w14:textId="77777777" w:rsidR="00421C82" w:rsidRDefault="00421C82" w:rsidP="00BC29FE">
            <w:pPr>
              <w:rPr>
                <w:sz w:val="2"/>
                <w:szCs w:val="2"/>
              </w:rPr>
            </w:pPr>
          </w:p>
        </w:tc>
        <w:tc>
          <w:tcPr>
            <w:tcW w:w="1650" w:type="dxa"/>
            <w:vMerge/>
            <w:tcBorders>
              <w:top w:val="nil"/>
              <w:left w:val="single" w:sz="12" w:space="0" w:color="ABA899"/>
              <w:bottom w:val="single" w:sz="12" w:space="0" w:color="ABA899"/>
              <w:right w:val="single" w:sz="12" w:space="0" w:color="ABA899"/>
            </w:tcBorders>
          </w:tcPr>
          <w:p w14:paraId="401D63E4" w14:textId="77777777" w:rsidR="00421C82" w:rsidRDefault="00421C82" w:rsidP="00BC29FE">
            <w:pPr>
              <w:rPr>
                <w:sz w:val="2"/>
                <w:szCs w:val="2"/>
              </w:rPr>
            </w:pPr>
          </w:p>
        </w:tc>
        <w:tc>
          <w:tcPr>
            <w:tcW w:w="1147" w:type="dxa"/>
            <w:tcBorders>
              <w:top w:val="single" w:sz="12" w:space="0" w:color="ABA899"/>
              <w:left w:val="single" w:sz="12" w:space="0" w:color="ABA899"/>
              <w:bottom w:val="single" w:sz="12" w:space="0" w:color="ABA899"/>
              <w:right w:val="single" w:sz="12" w:space="0" w:color="ABA899"/>
            </w:tcBorders>
          </w:tcPr>
          <w:p w14:paraId="428DF9F2" w14:textId="77777777" w:rsidR="00421C82" w:rsidRDefault="00421C82" w:rsidP="00BC29FE">
            <w:pPr>
              <w:pStyle w:val="TableParagraph"/>
              <w:spacing w:line="177" w:lineRule="exact"/>
              <w:ind w:left="97"/>
              <w:rPr>
                <w:sz w:val="16"/>
                <w:szCs w:val="16"/>
              </w:rPr>
            </w:pPr>
            <w:r>
              <w:rPr>
                <w:w w:val="105"/>
                <w:sz w:val="16"/>
                <w:szCs w:val="16"/>
              </w:rPr>
              <w:t>მოსარგებლე</w:t>
            </w:r>
          </w:p>
          <w:p w14:paraId="5BBA83C4" w14:textId="77777777" w:rsidR="00421C82" w:rsidRDefault="00421C82" w:rsidP="00BC29FE">
            <w:pPr>
              <w:pStyle w:val="TableParagraph"/>
              <w:spacing w:before="3" w:line="223" w:lineRule="auto"/>
              <w:ind w:left="142" w:right="-15" w:hanging="120"/>
              <w:rPr>
                <w:sz w:val="16"/>
                <w:szCs w:val="16"/>
              </w:rPr>
            </w:pPr>
            <w:r>
              <w:rPr>
                <w:sz w:val="16"/>
                <w:szCs w:val="16"/>
              </w:rPr>
              <w:t>ბენეფიციართა</w:t>
            </w:r>
            <w:r>
              <w:rPr>
                <w:spacing w:val="-37"/>
                <w:sz w:val="16"/>
                <w:szCs w:val="16"/>
              </w:rPr>
              <w:t xml:space="preserve"> </w:t>
            </w:r>
            <w:r>
              <w:rPr>
                <w:w w:val="105"/>
                <w:sz w:val="16"/>
                <w:szCs w:val="16"/>
              </w:rPr>
              <w:t>რაოდენობა</w:t>
            </w:r>
          </w:p>
        </w:tc>
        <w:tc>
          <w:tcPr>
            <w:tcW w:w="990" w:type="dxa"/>
            <w:tcBorders>
              <w:top w:val="single" w:sz="12" w:space="0" w:color="ABA899"/>
              <w:left w:val="single" w:sz="12" w:space="0" w:color="ABA899"/>
              <w:bottom w:val="single" w:sz="12" w:space="0" w:color="ABA899"/>
              <w:right w:val="single" w:sz="12" w:space="0" w:color="ABA899"/>
            </w:tcBorders>
          </w:tcPr>
          <w:p w14:paraId="1D5DE1A7" w14:textId="77777777" w:rsidR="00421C82" w:rsidRDefault="00421C82" w:rsidP="00BC29FE">
            <w:pPr>
              <w:pStyle w:val="TableParagraph"/>
              <w:spacing w:before="9"/>
              <w:rPr>
                <w:rFonts w:ascii="Segoe UI Symbol"/>
                <w:sz w:val="12"/>
              </w:rPr>
            </w:pPr>
          </w:p>
          <w:p w14:paraId="35A68947" w14:textId="77777777" w:rsidR="00421C82" w:rsidRDefault="00421C82" w:rsidP="00BC29FE">
            <w:pPr>
              <w:pStyle w:val="TableParagraph"/>
              <w:ind w:left="330"/>
              <w:rPr>
                <w:sz w:val="16"/>
              </w:rPr>
            </w:pPr>
            <w:r>
              <w:rPr>
                <w:w w:val="105"/>
                <w:sz w:val="16"/>
              </w:rPr>
              <w:t>1000</w:t>
            </w:r>
          </w:p>
        </w:tc>
        <w:tc>
          <w:tcPr>
            <w:tcW w:w="990" w:type="dxa"/>
            <w:tcBorders>
              <w:top w:val="single" w:sz="12" w:space="0" w:color="ABA899"/>
              <w:left w:val="single" w:sz="12" w:space="0" w:color="ABA899"/>
              <w:bottom w:val="single" w:sz="12" w:space="0" w:color="ABA899"/>
              <w:right w:val="single" w:sz="12" w:space="0" w:color="ABA899"/>
            </w:tcBorders>
          </w:tcPr>
          <w:p w14:paraId="50ED38D1" w14:textId="77777777" w:rsidR="00421C82" w:rsidRDefault="00421C82" w:rsidP="00BC29FE">
            <w:pPr>
              <w:pStyle w:val="TableParagraph"/>
              <w:spacing w:before="9"/>
              <w:rPr>
                <w:rFonts w:ascii="Segoe UI Symbol"/>
                <w:sz w:val="12"/>
              </w:rPr>
            </w:pPr>
          </w:p>
          <w:p w14:paraId="37A98377" w14:textId="77777777" w:rsidR="00421C82" w:rsidRDefault="00421C82" w:rsidP="00BC29FE">
            <w:pPr>
              <w:pStyle w:val="TableParagraph"/>
              <w:ind w:left="330"/>
              <w:rPr>
                <w:sz w:val="16"/>
              </w:rPr>
            </w:pPr>
            <w:r>
              <w:rPr>
                <w:w w:val="105"/>
                <w:sz w:val="16"/>
              </w:rPr>
              <w:t>1250</w:t>
            </w:r>
          </w:p>
        </w:tc>
        <w:tc>
          <w:tcPr>
            <w:tcW w:w="945" w:type="dxa"/>
            <w:tcBorders>
              <w:top w:val="single" w:sz="12" w:space="0" w:color="ABA899"/>
              <w:left w:val="single" w:sz="12" w:space="0" w:color="ABA899"/>
              <w:bottom w:val="single" w:sz="12" w:space="0" w:color="ABA899"/>
              <w:right w:val="single" w:sz="18" w:space="0" w:color="ABA899"/>
            </w:tcBorders>
          </w:tcPr>
          <w:p w14:paraId="7D254864" w14:textId="77777777" w:rsidR="00421C82" w:rsidRDefault="00421C82" w:rsidP="00BC29FE">
            <w:pPr>
              <w:pStyle w:val="TableParagraph"/>
              <w:spacing w:before="75" w:line="223" w:lineRule="auto"/>
              <w:ind w:left="165" w:right="-29" w:hanging="150"/>
              <w:rPr>
                <w:sz w:val="16"/>
                <w:szCs w:val="16"/>
              </w:rPr>
            </w:pPr>
            <w:r>
              <w:rPr>
                <w:sz w:val="16"/>
                <w:szCs w:val="16"/>
              </w:rPr>
              <w:t>არამომართ-</w:t>
            </w:r>
            <w:r>
              <w:rPr>
                <w:spacing w:val="-37"/>
                <w:sz w:val="16"/>
                <w:szCs w:val="16"/>
              </w:rPr>
              <w:t xml:space="preserve"> </w:t>
            </w:r>
            <w:r>
              <w:rPr>
                <w:w w:val="105"/>
                <w:sz w:val="16"/>
                <w:szCs w:val="16"/>
              </w:rPr>
              <w:t>ვიანობა</w:t>
            </w:r>
          </w:p>
        </w:tc>
      </w:tr>
    </w:tbl>
    <w:p w14:paraId="18C8ADB2" w14:textId="77777777" w:rsidR="00421C82" w:rsidRDefault="00421C82" w:rsidP="00421C82">
      <w:pPr>
        <w:pStyle w:val="a7"/>
        <w:spacing w:before="3"/>
        <w:rPr>
          <w:sz w:val="15"/>
        </w:rPr>
      </w:pPr>
    </w:p>
    <w:p w14:paraId="65BC401B" w14:textId="77777777" w:rsidR="00421C82" w:rsidRDefault="00421C82" w:rsidP="00421C82">
      <w:pPr>
        <w:pStyle w:val="a7"/>
        <w:spacing w:before="50"/>
        <w:ind w:left="110"/>
      </w:pPr>
      <w:r>
        <w:rPr>
          <w:noProof/>
        </w:rPr>
        <mc:AlternateContent>
          <mc:Choice Requires="wpg">
            <w:drawing>
              <wp:anchor distT="0" distB="0" distL="114300" distR="114300" simplePos="0" relativeHeight="251680768" behindDoc="0" locked="0" layoutInCell="1" allowOverlap="1" wp14:anchorId="3A1C6043" wp14:editId="6DA5C381">
                <wp:simplePos x="0" y="0"/>
                <wp:positionH relativeFrom="page">
                  <wp:posOffset>234950</wp:posOffset>
                </wp:positionH>
                <wp:positionV relativeFrom="paragraph">
                  <wp:posOffset>365125</wp:posOffset>
                </wp:positionV>
                <wp:extent cx="19050" cy="525780"/>
                <wp:effectExtent l="0" t="0" r="6350" b="0"/>
                <wp:wrapNone/>
                <wp:docPr id="208"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5780"/>
                          <a:chOff x="370" y="575"/>
                          <a:chExt cx="30" cy="828"/>
                        </a:xfrm>
                      </wpg:grpSpPr>
                      <wps:wsp>
                        <wps:cNvPr id="209" name="Rectangle 211"/>
                        <wps:cNvSpPr>
                          <a:spLocks/>
                        </wps:cNvSpPr>
                        <wps:spPr bwMode="auto">
                          <a:xfrm>
                            <a:off x="385" y="1295"/>
                            <a:ext cx="15" cy="10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10"/>
                        <wps:cNvSpPr>
                          <a:spLocks/>
                        </wps:cNvSpPr>
                        <wps:spPr bwMode="auto">
                          <a:xfrm>
                            <a:off x="370" y="575"/>
                            <a:ext cx="15" cy="82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FF2B9" id="Group 209" o:spid="_x0000_s1026" style="position:absolute;margin-left:18.5pt;margin-top:28.75pt;width:1.5pt;height:41.4pt;z-index:251680768;mso-position-horizontal-relative:page" coordorigin="370,575" coordsize="30,8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">
                <v:rect id="Rectangle 211" o:spid="_x0000_s1027" style="position:absolute;left:385;top:1295;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" fillcolor="#aba899" stroked="f">
                  <v:path arrowok="t"/>
                </v:rect>
                <v:rect id="Rectangle 210" o:spid="_x0000_s1028" style="position:absolute;left:370;top:575;width:15;height: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" fillcolor="#ece9d8" stroked="f">
                  <v:path arrowok="t"/>
                </v:rect>
                <w10:wrap anchorx="page"/>
              </v:group>
            </w:pict>
          </mc:Fallback>
        </mc:AlternateContent>
      </w:r>
      <w:r>
        <w:rPr>
          <w:noProof/>
        </w:rPr>
        <mc:AlternateContent>
          <mc:Choice Requires="wpg">
            <w:drawing>
              <wp:anchor distT="0" distB="0" distL="114300" distR="114300" simplePos="0" relativeHeight="251681792" behindDoc="0" locked="0" layoutInCell="1" allowOverlap="1" wp14:anchorId="0B4A0B8D" wp14:editId="32A9D20D">
                <wp:simplePos x="0" y="0"/>
                <wp:positionH relativeFrom="page">
                  <wp:posOffset>701675</wp:posOffset>
                </wp:positionH>
                <wp:positionV relativeFrom="paragraph">
                  <wp:posOffset>822325</wp:posOffset>
                </wp:positionV>
                <wp:extent cx="19050" cy="68580"/>
                <wp:effectExtent l="0" t="0" r="6350" b="0"/>
                <wp:wrapNone/>
                <wp:docPr id="205"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68580"/>
                          <a:chOff x="1105" y="1295"/>
                          <a:chExt cx="30" cy="108"/>
                        </a:xfrm>
                      </wpg:grpSpPr>
                      <wps:wsp>
                        <wps:cNvPr id="206" name="Rectangle 208"/>
                        <wps:cNvSpPr>
                          <a:spLocks/>
                        </wps:cNvSpPr>
                        <wps:spPr bwMode="auto">
                          <a:xfrm>
                            <a:off x="1105" y="1295"/>
                            <a:ext cx="15" cy="1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207"/>
                        <wps:cNvSpPr>
                          <a:spLocks/>
                        </wps:cNvSpPr>
                        <wps:spPr bwMode="auto">
                          <a:xfrm>
                            <a:off x="1120" y="1295"/>
                            <a:ext cx="15" cy="10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9CE19" id="Group 206" o:spid="_x0000_s1026" style="position:absolute;margin-left:55.25pt;margin-top:64.75pt;width:1.5pt;height:5.4pt;z-index:251681792;mso-position-horizontal-relative:page" coordorigin="1105,1295" coordsize="30,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">
                <v:rect id="Rectangle 208" o:spid="_x0000_s1027" style="position:absolute;left:1105;top:1295;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" fillcolor="#ece9d8" stroked="f">
                  <v:path arrowok="t"/>
                </v:rect>
                <v:rect id="Rectangle 207" o:spid="_x0000_s1028" style="position:absolute;left:1120;top:1295;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" fillcolor="#aba899" stroked="f">
                  <v:path arrowok="t"/>
                </v:rect>
                <w10:wrap anchorx="page"/>
              </v:group>
            </w:pict>
          </mc:Fallback>
        </mc:AlternateContent>
      </w:r>
      <w:r>
        <w:rPr>
          <w:noProof/>
        </w:rPr>
        <mc:AlternateContent>
          <mc:Choice Requires="wpg">
            <w:drawing>
              <wp:anchor distT="0" distB="0" distL="114300" distR="114300" simplePos="0" relativeHeight="251682816" behindDoc="0" locked="0" layoutInCell="1" allowOverlap="1" wp14:anchorId="37EC0E8C" wp14:editId="75F6D1D2">
                <wp:simplePos x="0" y="0"/>
                <wp:positionH relativeFrom="page">
                  <wp:posOffset>2320925</wp:posOffset>
                </wp:positionH>
                <wp:positionV relativeFrom="paragraph">
                  <wp:posOffset>822325</wp:posOffset>
                </wp:positionV>
                <wp:extent cx="19050" cy="68580"/>
                <wp:effectExtent l="0" t="0" r="6350" b="0"/>
                <wp:wrapNone/>
                <wp:docPr id="202"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68580"/>
                          <a:chOff x="3655" y="1295"/>
                          <a:chExt cx="30" cy="108"/>
                        </a:xfrm>
                      </wpg:grpSpPr>
                      <wps:wsp>
                        <wps:cNvPr id="203" name="Rectangle 205"/>
                        <wps:cNvSpPr>
                          <a:spLocks/>
                        </wps:cNvSpPr>
                        <wps:spPr bwMode="auto">
                          <a:xfrm>
                            <a:off x="3655" y="1295"/>
                            <a:ext cx="15" cy="1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04"/>
                        <wps:cNvSpPr>
                          <a:spLocks/>
                        </wps:cNvSpPr>
                        <wps:spPr bwMode="auto">
                          <a:xfrm>
                            <a:off x="3670" y="1295"/>
                            <a:ext cx="15" cy="10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6D7C4" id="Group 203" o:spid="_x0000_s1026" style="position:absolute;margin-left:182.75pt;margin-top:64.75pt;width:1.5pt;height:5.4pt;z-index:251682816;mso-position-horizontal-relative:page" coordorigin="3655,1295" coordsize="30,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">
                <v:rect id="Rectangle 205" o:spid="_x0000_s1027" style="position:absolute;left:3655;top:1295;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" fillcolor="#ece9d8" stroked="f">
                  <v:path arrowok="t"/>
                </v:rect>
                <v:rect id="Rectangle 204" o:spid="_x0000_s1028" style="position:absolute;left:3670;top:1295;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" fillcolor="#aba899" stroked="f">
                  <v:path arrowok="t"/>
                </v:rect>
                <w10:wrap anchorx="page"/>
              </v:group>
            </w:pict>
          </mc:Fallback>
        </mc:AlternateContent>
      </w:r>
      <w:r>
        <w:rPr>
          <w:noProof/>
        </w:rPr>
        <mc:AlternateContent>
          <mc:Choice Requires="wpg">
            <w:drawing>
              <wp:anchor distT="0" distB="0" distL="114300" distR="114300" simplePos="0" relativeHeight="251683840" behindDoc="0" locked="0" layoutInCell="1" allowOverlap="1" wp14:anchorId="18DC51A3" wp14:editId="5734A6DE">
                <wp:simplePos x="0" y="0"/>
                <wp:positionH relativeFrom="page">
                  <wp:posOffset>7131050</wp:posOffset>
                </wp:positionH>
                <wp:positionV relativeFrom="paragraph">
                  <wp:posOffset>365125</wp:posOffset>
                </wp:positionV>
                <wp:extent cx="19050" cy="525780"/>
                <wp:effectExtent l="0" t="0" r="6350" b="0"/>
                <wp:wrapNone/>
                <wp:docPr id="19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5780"/>
                          <a:chOff x="11230" y="575"/>
                          <a:chExt cx="30" cy="828"/>
                        </a:xfrm>
                      </wpg:grpSpPr>
                      <wps:wsp>
                        <wps:cNvPr id="200" name="Rectangle 202"/>
                        <wps:cNvSpPr>
                          <a:spLocks/>
                        </wps:cNvSpPr>
                        <wps:spPr bwMode="auto">
                          <a:xfrm>
                            <a:off x="11230" y="1295"/>
                            <a:ext cx="15" cy="1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01"/>
                        <wps:cNvSpPr>
                          <a:spLocks/>
                        </wps:cNvSpPr>
                        <wps:spPr bwMode="auto">
                          <a:xfrm>
                            <a:off x="11245" y="575"/>
                            <a:ext cx="15" cy="82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64C0B" id="Group 200" o:spid="_x0000_s1026" style="position:absolute;margin-left:561.5pt;margin-top:28.75pt;width:1.5pt;height:41.4pt;z-index:251683840;mso-position-horizontal-relative:page" coordorigin="11230,575" coordsize="30,8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">
                <v:rect id="Rectangle 202" o:spid="_x0000_s1027" style="position:absolute;left:11230;top:1295;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" fillcolor="#ece9d8" stroked="f">
                  <v:path arrowok="t"/>
                </v:rect>
                <v:rect id="Rectangle 201" o:spid="_x0000_s1028" style="position:absolute;left:11245;top:575;width:15;height: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" fillcolor="#aba899" stroked="f">
                  <v:path arrowok="t"/>
                </v:rect>
                <w10:wrap anchorx="page"/>
              </v:group>
            </w:pict>
          </mc:Fallback>
        </mc:AlternateContent>
      </w:r>
      <w:r>
        <w:rPr>
          <w:rFonts w:ascii="Sylfaen" w:hAnsi="Sylfaen" w:cs="Sylfaen"/>
          <w:w w:val="60"/>
        </w:rPr>
        <w:t>ა</w:t>
      </w:r>
      <w:r>
        <w:rPr>
          <w:w w:val="60"/>
        </w:rPr>
        <w:t>.</w:t>
      </w:r>
      <w:r>
        <w:rPr>
          <w:rFonts w:ascii="Sylfaen" w:hAnsi="Sylfaen" w:cs="Sylfaen"/>
          <w:w w:val="60"/>
        </w:rPr>
        <w:t>გ</w:t>
      </w:r>
      <w:r>
        <w:rPr>
          <w:w w:val="60"/>
        </w:rPr>
        <w:t>)</w:t>
      </w:r>
      <w:r>
        <w:rPr>
          <w:spacing w:val="5"/>
          <w:w w:val="60"/>
        </w:rPr>
        <w:t xml:space="preserve"> </w:t>
      </w:r>
      <w:r>
        <w:rPr>
          <w:rFonts w:ascii="Sylfaen" w:hAnsi="Sylfaen" w:cs="Sylfaen"/>
          <w:w w:val="60"/>
        </w:rPr>
        <w:t>ქვეპროგრამა</w:t>
      </w:r>
      <w:r>
        <w:rPr>
          <w:w w:val="60"/>
        </w:rPr>
        <w:t>:</w:t>
      </w:r>
      <w:r>
        <w:rPr>
          <w:spacing w:val="13"/>
        </w:rPr>
        <w:t xml:space="preserve"> </w:t>
      </w:r>
      <w:r>
        <w:rPr>
          <w:rFonts w:ascii="Sylfaen" w:hAnsi="Sylfaen" w:cs="Sylfaen"/>
          <w:w w:val="60"/>
        </w:rPr>
        <w:t>სამედიცინო</w:t>
      </w:r>
      <w:r>
        <w:rPr>
          <w:spacing w:val="13"/>
        </w:rPr>
        <w:t xml:space="preserve"> </w:t>
      </w:r>
      <w:r>
        <w:rPr>
          <w:rFonts w:ascii="Sylfaen" w:hAnsi="Sylfaen" w:cs="Sylfaen"/>
          <w:w w:val="60"/>
        </w:rPr>
        <w:t>დახმარება</w:t>
      </w:r>
      <w:r>
        <w:rPr>
          <w:spacing w:val="13"/>
        </w:rPr>
        <w:t xml:space="preserve"> </w:t>
      </w:r>
      <w:r>
        <w:rPr>
          <w:w w:val="60"/>
        </w:rPr>
        <w:t>(</w:t>
      </w:r>
      <w:r>
        <w:rPr>
          <w:rFonts w:ascii="Sylfaen" w:hAnsi="Sylfaen" w:cs="Sylfaen"/>
          <w:w w:val="60"/>
        </w:rPr>
        <w:t>პროგრამული</w:t>
      </w:r>
      <w:r>
        <w:rPr>
          <w:spacing w:val="13"/>
        </w:rPr>
        <w:t xml:space="preserve"> </w:t>
      </w:r>
      <w:r>
        <w:rPr>
          <w:rFonts w:ascii="Sylfaen" w:hAnsi="Sylfaen" w:cs="Sylfaen"/>
          <w:w w:val="60"/>
        </w:rPr>
        <w:t>კოდი</w:t>
      </w:r>
      <w:r>
        <w:rPr>
          <w:spacing w:val="14"/>
        </w:rPr>
        <w:t xml:space="preserve"> </w:t>
      </w:r>
      <w:r>
        <w:rPr>
          <w:w w:val="60"/>
        </w:rPr>
        <w:t>06</w:t>
      </w:r>
      <w:r>
        <w:rPr>
          <w:spacing w:val="13"/>
        </w:rPr>
        <w:t xml:space="preserve"> </w:t>
      </w:r>
      <w:r>
        <w:rPr>
          <w:w w:val="60"/>
        </w:rPr>
        <w:t>01</w:t>
      </w:r>
      <w:r>
        <w:rPr>
          <w:spacing w:val="13"/>
        </w:rPr>
        <w:t xml:space="preserve"> </w:t>
      </w:r>
      <w:r>
        <w:rPr>
          <w:w w:val="60"/>
        </w:rPr>
        <w:t>03)</w:t>
      </w:r>
    </w:p>
    <w:p w14:paraId="01F43FBA" w14:textId="77777777" w:rsidR="00421C82" w:rsidRDefault="00421C82" w:rsidP="00421C82">
      <w:pPr>
        <w:pStyle w:val="a7"/>
        <w:rPr>
          <w:sz w:val="22"/>
        </w:rPr>
      </w:pPr>
    </w:p>
    <w:tbl>
      <w:tblPr>
        <w:tblStyle w:val="TableNormal"/>
        <w:tblW w:w="0" w:type="auto"/>
        <w:tblInd w:w="132"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5738F975" w14:textId="77777777" w:rsidTr="00BC29FE">
        <w:trPr>
          <w:trHeight w:val="675"/>
        </w:trPr>
        <w:tc>
          <w:tcPr>
            <w:tcW w:w="735" w:type="dxa"/>
            <w:tcBorders>
              <w:left w:val="single" w:sz="6" w:space="0" w:color="ECE9D8"/>
              <w:bottom w:val="single" w:sz="12" w:space="0" w:color="ABA899"/>
              <w:right w:val="single" w:sz="12" w:space="0" w:color="ABA899"/>
            </w:tcBorders>
          </w:tcPr>
          <w:p w14:paraId="123D75F9" w14:textId="77777777" w:rsidR="00421C82" w:rsidRDefault="00421C82" w:rsidP="00BC29FE">
            <w:pPr>
              <w:pStyle w:val="TableParagraph"/>
              <w:spacing w:before="52"/>
              <w:ind w:left="281" w:right="2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AE39C29"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ქვეპროგრამის</w:t>
            </w:r>
          </w:p>
          <w:p w14:paraId="68EAC568"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6" w:space="0" w:color="ABA899"/>
            </w:tcBorders>
          </w:tcPr>
          <w:p w14:paraId="11A411EF" w14:textId="77777777" w:rsidR="00421C82" w:rsidRDefault="00421C82" w:rsidP="00BC29FE">
            <w:pPr>
              <w:pStyle w:val="TableParagraph"/>
              <w:spacing w:line="177" w:lineRule="exact"/>
              <w:ind w:left="102" w:right="91"/>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5E50A78F" w14:textId="77777777" w:rsidR="00421C82" w:rsidRDefault="00421C82" w:rsidP="00BC29FE">
            <w:pPr>
              <w:pStyle w:val="TableParagraph"/>
              <w:spacing w:line="203" w:lineRule="exact"/>
              <w:ind w:left="89" w:right="91"/>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bl>
    <w:p w14:paraId="3FC6D58C" w14:textId="77777777" w:rsidR="00421C82" w:rsidRDefault="00421C82" w:rsidP="00421C82">
      <w:pPr>
        <w:spacing w:line="203" w:lineRule="exact"/>
        <w:jc w:val="center"/>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6A3A54AF" w14:textId="77777777" w:rsidTr="00BC29FE">
        <w:trPr>
          <w:trHeight w:val="465"/>
        </w:trPr>
        <w:tc>
          <w:tcPr>
            <w:tcW w:w="735" w:type="dxa"/>
            <w:tcBorders>
              <w:top w:val="nil"/>
              <w:bottom w:val="single" w:sz="12" w:space="0" w:color="ABA899"/>
              <w:right w:val="single" w:sz="18" w:space="0" w:color="ABA899"/>
            </w:tcBorders>
          </w:tcPr>
          <w:p w14:paraId="49FB1FBE" w14:textId="77777777" w:rsidR="00421C82" w:rsidRDefault="00421C82" w:rsidP="00BC29FE">
            <w:pPr>
              <w:pStyle w:val="TableParagraph"/>
              <w:spacing w:line="160" w:lineRule="exact"/>
              <w:ind w:left="80" w:right="62"/>
              <w:jc w:val="center"/>
              <w:rPr>
                <w:rFonts w:ascii="Segoe UI Symbol"/>
                <w:sz w:val="16"/>
              </w:rPr>
            </w:pPr>
            <w:r>
              <w:rPr>
                <w:rFonts w:ascii="Segoe UI Symbol"/>
                <w:sz w:val="16"/>
              </w:rPr>
              <w:lastRenderedPageBreak/>
              <w:t>2.</w:t>
            </w:r>
          </w:p>
        </w:tc>
        <w:tc>
          <w:tcPr>
            <w:tcW w:w="2550" w:type="dxa"/>
            <w:tcBorders>
              <w:top w:val="nil"/>
              <w:left w:val="single" w:sz="18" w:space="0" w:color="ABA899"/>
              <w:bottom w:val="single" w:sz="12" w:space="0" w:color="ABA899"/>
              <w:right w:val="single" w:sz="18" w:space="0" w:color="ABA899"/>
            </w:tcBorders>
          </w:tcPr>
          <w:p w14:paraId="41FDAB98" w14:textId="77777777" w:rsidR="00421C82" w:rsidRDefault="00421C82" w:rsidP="00BC29FE">
            <w:pPr>
              <w:pStyle w:val="TableParagraph"/>
              <w:spacing w:line="160"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nil"/>
              <w:left w:val="single" w:sz="18" w:space="0" w:color="ABA899"/>
              <w:bottom w:val="single" w:sz="12" w:space="0" w:color="ABA899"/>
              <w:right w:val="single" w:sz="18" w:space="0" w:color="ABA899"/>
            </w:tcBorders>
          </w:tcPr>
          <w:p w14:paraId="3BACAB74" w14:textId="77777777" w:rsidR="00421C82" w:rsidRDefault="00421C82" w:rsidP="00BC29FE">
            <w:pPr>
              <w:pStyle w:val="TableParagraph"/>
              <w:spacing w:line="170" w:lineRule="exact"/>
              <w:ind w:left="95" w:right="69"/>
              <w:jc w:val="center"/>
              <w:rPr>
                <w:sz w:val="16"/>
              </w:rPr>
            </w:pPr>
            <w:r>
              <w:rPr>
                <w:w w:val="105"/>
                <w:sz w:val="16"/>
              </w:rPr>
              <w:t>810,0</w:t>
            </w:r>
          </w:p>
        </w:tc>
      </w:tr>
      <w:tr w:rsidR="00421C82" w14:paraId="6485F2E5" w14:textId="77777777" w:rsidTr="00BC29FE">
        <w:trPr>
          <w:trHeight w:val="6915"/>
        </w:trPr>
        <w:tc>
          <w:tcPr>
            <w:tcW w:w="735" w:type="dxa"/>
            <w:tcBorders>
              <w:top w:val="single" w:sz="12" w:space="0" w:color="ABA899"/>
              <w:left w:val="single" w:sz="12" w:space="0" w:color="ECE9D8"/>
              <w:bottom w:val="single" w:sz="12" w:space="0" w:color="ABA899"/>
              <w:right w:val="single" w:sz="12" w:space="0" w:color="ABA899"/>
            </w:tcBorders>
          </w:tcPr>
          <w:p w14:paraId="5ACFABB8" w14:textId="77777777" w:rsidR="00421C82" w:rsidRDefault="00421C82" w:rsidP="00BC29FE">
            <w:pPr>
              <w:pStyle w:val="TableParagraph"/>
              <w:rPr>
                <w:rFonts w:ascii="Segoe UI Symbol"/>
                <w:sz w:val="16"/>
              </w:rPr>
            </w:pPr>
          </w:p>
          <w:p w14:paraId="6BFB8C21" w14:textId="77777777" w:rsidR="00421C82" w:rsidRDefault="00421C82" w:rsidP="00BC29FE">
            <w:pPr>
              <w:pStyle w:val="TableParagraph"/>
              <w:rPr>
                <w:rFonts w:ascii="Segoe UI Symbol"/>
                <w:sz w:val="16"/>
              </w:rPr>
            </w:pPr>
          </w:p>
          <w:p w14:paraId="2C3BC979" w14:textId="77777777" w:rsidR="00421C82" w:rsidRDefault="00421C82" w:rsidP="00BC29FE">
            <w:pPr>
              <w:pStyle w:val="TableParagraph"/>
              <w:rPr>
                <w:rFonts w:ascii="Segoe UI Symbol"/>
                <w:sz w:val="16"/>
              </w:rPr>
            </w:pPr>
          </w:p>
          <w:p w14:paraId="0CACE7A0" w14:textId="77777777" w:rsidR="00421C82" w:rsidRDefault="00421C82" w:rsidP="00BC29FE">
            <w:pPr>
              <w:pStyle w:val="TableParagraph"/>
              <w:rPr>
                <w:rFonts w:ascii="Segoe UI Symbol"/>
                <w:sz w:val="16"/>
              </w:rPr>
            </w:pPr>
          </w:p>
          <w:p w14:paraId="603E8F3C" w14:textId="77777777" w:rsidR="00421C82" w:rsidRDefault="00421C82" w:rsidP="00BC29FE">
            <w:pPr>
              <w:pStyle w:val="TableParagraph"/>
              <w:rPr>
                <w:rFonts w:ascii="Segoe UI Symbol"/>
                <w:sz w:val="16"/>
              </w:rPr>
            </w:pPr>
          </w:p>
          <w:p w14:paraId="5B09CDC8" w14:textId="77777777" w:rsidR="00421C82" w:rsidRDefault="00421C82" w:rsidP="00BC29FE">
            <w:pPr>
              <w:pStyle w:val="TableParagraph"/>
              <w:rPr>
                <w:rFonts w:ascii="Segoe UI Symbol"/>
                <w:sz w:val="16"/>
              </w:rPr>
            </w:pPr>
          </w:p>
          <w:p w14:paraId="22285B75" w14:textId="77777777" w:rsidR="00421C82" w:rsidRDefault="00421C82" w:rsidP="00BC29FE">
            <w:pPr>
              <w:pStyle w:val="TableParagraph"/>
              <w:rPr>
                <w:rFonts w:ascii="Segoe UI Symbol"/>
                <w:sz w:val="16"/>
              </w:rPr>
            </w:pPr>
          </w:p>
          <w:p w14:paraId="01495D44" w14:textId="77777777" w:rsidR="00421C82" w:rsidRDefault="00421C82" w:rsidP="00BC29FE">
            <w:pPr>
              <w:pStyle w:val="TableParagraph"/>
              <w:rPr>
                <w:rFonts w:ascii="Segoe UI Symbol"/>
                <w:sz w:val="16"/>
              </w:rPr>
            </w:pPr>
          </w:p>
          <w:p w14:paraId="768BB14C" w14:textId="77777777" w:rsidR="00421C82" w:rsidRDefault="00421C82" w:rsidP="00BC29FE">
            <w:pPr>
              <w:pStyle w:val="TableParagraph"/>
              <w:rPr>
                <w:rFonts w:ascii="Segoe UI Symbol"/>
                <w:sz w:val="16"/>
              </w:rPr>
            </w:pPr>
          </w:p>
          <w:p w14:paraId="681DA845" w14:textId="77777777" w:rsidR="00421C82" w:rsidRDefault="00421C82" w:rsidP="00BC29FE">
            <w:pPr>
              <w:pStyle w:val="TableParagraph"/>
              <w:rPr>
                <w:rFonts w:ascii="Segoe UI Symbol"/>
                <w:sz w:val="16"/>
              </w:rPr>
            </w:pPr>
          </w:p>
          <w:p w14:paraId="54CD4797" w14:textId="77777777" w:rsidR="00421C82" w:rsidRDefault="00421C82" w:rsidP="00BC29FE">
            <w:pPr>
              <w:pStyle w:val="TableParagraph"/>
              <w:rPr>
                <w:rFonts w:ascii="Segoe UI Symbol"/>
                <w:sz w:val="16"/>
              </w:rPr>
            </w:pPr>
          </w:p>
          <w:p w14:paraId="6240549A" w14:textId="77777777" w:rsidR="00421C82" w:rsidRDefault="00421C82" w:rsidP="00BC29FE">
            <w:pPr>
              <w:pStyle w:val="TableParagraph"/>
              <w:rPr>
                <w:rFonts w:ascii="Segoe UI Symbol"/>
                <w:sz w:val="16"/>
              </w:rPr>
            </w:pPr>
          </w:p>
          <w:p w14:paraId="58FA9599" w14:textId="77777777" w:rsidR="00421C82" w:rsidRDefault="00421C82" w:rsidP="00BC29FE">
            <w:pPr>
              <w:pStyle w:val="TableParagraph"/>
              <w:rPr>
                <w:rFonts w:ascii="Segoe UI Symbol"/>
                <w:sz w:val="16"/>
              </w:rPr>
            </w:pPr>
          </w:p>
          <w:p w14:paraId="2049FFE0" w14:textId="77777777" w:rsidR="00421C82" w:rsidRDefault="00421C82" w:rsidP="00BC29FE">
            <w:pPr>
              <w:pStyle w:val="TableParagraph"/>
              <w:rPr>
                <w:rFonts w:ascii="Segoe UI Symbol"/>
                <w:sz w:val="16"/>
              </w:rPr>
            </w:pPr>
          </w:p>
          <w:p w14:paraId="51EA006D" w14:textId="77777777" w:rsidR="00421C82" w:rsidRDefault="00421C82" w:rsidP="00BC29FE">
            <w:pPr>
              <w:pStyle w:val="TableParagraph"/>
              <w:spacing w:before="6"/>
              <w:rPr>
                <w:rFonts w:ascii="Segoe UI Symbol"/>
                <w:sz w:val="14"/>
              </w:rPr>
            </w:pPr>
          </w:p>
          <w:p w14:paraId="191F3D73"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E85352D" w14:textId="77777777" w:rsidR="00421C82" w:rsidRDefault="00421C82" w:rsidP="00BC29FE">
            <w:pPr>
              <w:pStyle w:val="TableParagraph"/>
              <w:rPr>
                <w:rFonts w:ascii="Segoe UI Symbol"/>
                <w:sz w:val="16"/>
              </w:rPr>
            </w:pPr>
          </w:p>
          <w:p w14:paraId="3755D55E" w14:textId="77777777" w:rsidR="00421C82" w:rsidRDefault="00421C82" w:rsidP="00BC29FE">
            <w:pPr>
              <w:pStyle w:val="TableParagraph"/>
              <w:rPr>
                <w:rFonts w:ascii="Segoe UI Symbol"/>
                <w:sz w:val="16"/>
              </w:rPr>
            </w:pPr>
          </w:p>
          <w:p w14:paraId="72E73EB4" w14:textId="77777777" w:rsidR="00421C82" w:rsidRDefault="00421C82" w:rsidP="00BC29FE">
            <w:pPr>
              <w:pStyle w:val="TableParagraph"/>
              <w:rPr>
                <w:rFonts w:ascii="Segoe UI Symbol"/>
                <w:sz w:val="16"/>
              </w:rPr>
            </w:pPr>
          </w:p>
          <w:p w14:paraId="2C5D6B24" w14:textId="77777777" w:rsidR="00421C82" w:rsidRDefault="00421C82" w:rsidP="00BC29FE">
            <w:pPr>
              <w:pStyle w:val="TableParagraph"/>
              <w:rPr>
                <w:rFonts w:ascii="Segoe UI Symbol"/>
                <w:sz w:val="16"/>
              </w:rPr>
            </w:pPr>
          </w:p>
          <w:p w14:paraId="16E3FF59" w14:textId="77777777" w:rsidR="00421C82" w:rsidRDefault="00421C82" w:rsidP="00BC29FE">
            <w:pPr>
              <w:pStyle w:val="TableParagraph"/>
              <w:rPr>
                <w:rFonts w:ascii="Segoe UI Symbol"/>
                <w:sz w:val="16"/>
              </w:rPr>
            </w:pPr>
          </w:p>
          <w:p w14:paraId="43C7C6CF" w14:textId="77777777" w:rsidR="00421C82" w:rsidRDefault="00421C82" w:rsidP="00BC29FE">
            <w:pPr>
              <w:pStyle w:val="TableParagraph"/>
              <w:rPr>
                <w:rFonts w:ascii="Segoe UI Symbol"/>
                <w:sz w:val="16"/>
              </w:rPr>
            </w:pPr>
          </w:p>
          <w:p w14:paraId="6222C5FE" w14:textId="77777777" w:rsidR="00421C82" w:rsidRDefault="00421C82" w:rsidP="00BC29FE">
            <w:pPr>
              <w:pStyle w:val="TableParagraph"/>
              <w:rPr>
                <w:rFonts w:ascii="Segoe UI Symbol"/>
                <w:sz w:val="16"/>
              </w:rPr>
            </w:pPr>
          </w:p>
          <w:p w14:paraId="6B129675" w14:textId="77777777" w:rsidR="00421C82" w:rsidRDefault="00421C82" w:rsidP="00BC29FE">
            <w:pPr>
              <w:pStyle w:val="TableParagraph"/>
              <w:rPr>
                <w:rFonts w:ascii="Segoe UI Symbol"/>
                <w:sz w:val="16"/>
              </w:rPr>
            </w:pPr>
          </w:p>
          <w:p w14:paraId="43230A01" w14:textId="77777777" w:rsidR="00421C82" w:rsidRDefault="00421C82" w:rsidP="00BC29FE">
            <w:pPr>
              <w:pStyle w:val="TableParagraph"/>
              <w:rPr>
                <w:rFonts w:ascii="Segoe UI Symbol"/>
                <w:sz w:val="16"/>
              </w:rPr>
            </w:pPr>
          </w:p>
          <w:p w14:paraId="324399D0" w14:textId="77777777" w:rsidR="00421C82" w:rsidRDefault="00421C82" w:rsidP="00BC29FE">
            <w:pPr>
              <w:pStyle w:val="TableParagraph"/>
              <w:rPr>
                <w:rFonts w:ascii="Segoe UI Symbol"/>
                <w:sz w:val="16"/>
              </w:rPr>
            </w:pPr>
          </w:p>
          <w:p w14:paraId="6670850C" w14:textId="77777777" w:rsidR="00421C82" w:rsidRDefault="00421C82" w:rsidP="00BC29FE">
            <w:pPr>
              <w:pStyle w:val="TableParagraph"/>
              <w:rPr>
                <w:rFonts w:ascii="Segoe UI Symbol"/>
                <w:sz w:val="16"/>
              </w:rPr>
            </w:pPr>
          </w:p>
          <w:p w14:paraId="05ACF7F4" w14:textId="77777777" w:rsidR="00421C82" w:rsidRDefault="00421C82" w:rsidP="00BC29FE">
            <w:pPr>
              <w:pStyle w:val="TableParagraph"/>
              <w:rPr>
                <w:rFonts w:ascii="Segoe UI Symbol"/>
                <w:sz w:val="16"/>
              </w:rPr>
            </w:pPr>
          </w:p>
          <w:p w14:paraId="57B0EFE8" w14:textId="77777777" w:rsidR="00421C82" w:rsidRDefault="00421C82" w:rsidP="00BC29FE">
            <w:pPr>
              <w:pStyle w:val="TableParagraph"/>
              <w:rPr>
                <w:rFonts w:ascii="Segoe UI Symbol"/>
                <w:sz w:val="16"/>
              </w:rPr>
            </w:pPr>
          </w:p>
          <w:p w14:paraId="39F06DD3" w14:textId="77777777" w:rsidR="00421C82" w:rsidRDefault="00421C82" w:rsidP="00BC29FE">
            <w:pPr>
              <w:pStyle w:val="TableParagraph"/>
              <w:rPr>
                <w:rFonts w:ascii="Segoe UI Symbol"/>
                <w:sz w:val="16"/>
              </w:rPr>
            </w:pPr>
          </w:p>
          <w:p w14:paraId="57B2099F" w14:textId="77777777" w:rsidR="00421C82" w:rsidRDefault="00421C82" w:rsidP="00BC29FE">
            <w:pPr>
              <w:pStyle w:val="TableParagraph"/>
              <w:spacing w:before="6"/>
              <w:rPr>
                <w:rFonts w:ascii="Segoe UI Symbol"/>
                <w:sz w:val="14"/>
              </w:rPr>
            </w:pPr>
          </w:p>
          <w:p w14:paraId="64280E06"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8" w:space="0" w:color="ABA899"/>
            </w:tcBorders>
          </w:tcPr>
          <w:p w14:paraId="6FAEE048" w14:textId="77777777" w:rsidR="00421C82" w:rsidRDefault="00421C82" w:rsidP="00BC29FE">
            <w:pPr>
              <w:pStyle w:val="TableParagraph"/>
              <w:spacing w:line="177" w:lineRule="exact"/>
              <w:ind w:left="14"/>
              <w:jc w:val="both"/>
              <w:rPr>
                <w:sz w:val="16"/>
                <w:szCs w:val="16"/>
              </w:rPr>
            </w:pPr>
            <w:r>
              <w:rPr>
                <w:w w:val="105"/>
                <w:sz w:val="16"/>
                <w:szCs w:val="16"/>
              </w:rPr>
              <w:t xml:space="preserve">ქალაქ </w:t>
            </w:r>
            <w:r>
              <w:rPr>
                <w:spacing w:val="41"/>
                <w:w w:val="105"/>
                <w:sz w:val="16"/>
                <w:szCs w:val="16"/>
              </w:rPr>
              <w:t xml:space="preserve"> </w:t>
            </w:r>
            <w:r>
              <w:rPr>
                <w:w w:val="105"/>
                <w:sz w:val="16"/>
                <w:szCs w:val="16"/>
              </w:rPr>
              <w:t xml:space="preserve">ქუთაისში  </w:t>
            </w:r>
            <w:r>
              <w:rPr>
                <w:spacing w:val="34"/>
                <w:w w:val="105"/>
                <w:sz w:val="16"/>
                <w:szCs w:val="16"/>
              </w:rPr>
              <w:t xml:space="preserve"> </w:t>
            </w:r>
            <w:r>
              <w:rPr>
                <w:w w:val="105"/>
                <w:sz w:val="16"/>
                <w:szCs w:val="16"/>
              </w:rPr>
              <w:t xml:space="preserve">რეგისტრირებული  </w:t>
            </w:r>
            <w:r>
              <w:rPr>
                <w:spacing w:val="34"/>
                <w:w w:val="105"/>
                <w:sz w:val="16"/>
                <w:szCs w:val="16"/>
              </w:rPr>
              <w:t xml:space="preserve"> </w:t>
            </w:r>
            <w:r>
              <w:rPr>
                <w:w w:val="105"/>
                <w:sz w:val="16"/>
                <w:szCs w:val="16"/>
              </w:rPr>
              <w:t xml:space="preserve">პირებისათვის  </w:t>
            </w:r>
            <w:r>
              <w:rPr>
                <w:spacing w:val="25"/>
                <w:w w:val="105"/>
                <w:sz w:val="16"/>
                <w:szCs w:val="16"/>
              </w:rPr>
              <w:t xml:space="preserve"> </w:t>
            </w:r>
            <w:r>
              <w:rPr>
                <w:w w:val="105"/>
                <w:sz w:val="16"/>
                <w:szCs w:val="16"/>
              </w:rPr>
              <w:t xml:space="preserve">სამედიცინო  </w:t>
            </w:r>
            <w:r>
              <w:rPr>
                <w:spacing w:val="26"/>
                <w:w w:val="105"/>
                <w:sz w:val="16"/>
                <w:szCs w:val="16"/>
              </w:rPr>
              <w:t xml:space="preserve"> </w:t>
            </w:r>
            <w:r>
              <w:rPr>
                <w:w w:val="105"/>
                <w:sz w:val="16"/>
                <w:szCs w:val="16"/>
              </w:rPr>
              <w:t xml:space="preserve">მომსახურების,  </w:t>
            </w:r>
            <w:r>
              <w:rPr>
                <w:spacing w:val="30"/>
                <w:w w:val="105"/>
                <w:sz w:val="16"/>
                <w:szCs w:val="16"/>
              </w:rPr>
              <w:t xml:space="preserve"> </w:t>
            </w:r>
            <w:r>
              <w:rPr>
                <w:w w:val="105"/>
                <w:sz w:val="16"/>
                <w:szCs w:val="16"/>
              </w:rPr>
              <w:t>როგორც</w:t>
            </w:r>
          </w:p>
          <w:p w14:paraId="22DF1DC6" w14:textId="77777777" w:rsidR="00421C82" w:rsidRDefault="00421C82" w:rsidP="00BC29FE">
            <w:pPr>
              <w:pStyle w:val="TableParagraph"/>
              <w:spacing w:before="3" w:line="223" w:lineRule="auto"/>
              <w:ind w:left="14" w:right="-58"/>
              <w:jc w:val="both"/>
              <w:rPr>
                <w:sz w:val="16"/>
                <w:szCs w:val="16"/>
              </w:rPr>
            </w:pPr>
            <w:r>
              <w:rPr>
                <w:spacing w:val="-1"/>
                <w:w w:val="105"/>
                <w:sz w:val="16"/>
                <w:szCs w:val="16"/>
              </w:rPr>
              <w:t xml:space="preserve">დიაგნოსტიკის, ასევე, შემდგომი ხარჯების </w:t>
            </w:r>
            <w:r>
              <w:rPr>
                <w:w w:val="105"/>
                <w:sz w:val="16"/>
                <w:szCs w:val="16"/>
              </w:rPr>
              <w:t>ანაზღაურებაში დახმარება. დახმარებით ისარგებლებენ</w:t>
            </w:r>
            <w:r>
              <w:rPr>
                <w:spacing w:val="1"/>
                <w:w w:val="105"/>
                <w:sz w:val="16"/>
                <w:szCs w:val="16"/>
              </w:rPr>
              <w:t xml:space="preserve"> </w:t>
            </w:r>
            <w:r>
              <w:rPr>
                <w:spacing w:val="-1"/>
                <w:w w:val="105"/>
                <w:sz w:val="16"/>
                <w:szCs w:val="16"/>
              </w:rPr>
              <w:t xml:space="preserve">ქალაქ ქუთაისში </w:t>
            </w:r>
            <w:r>
              <w:rPr>
                <w:w w:val="105"/>
                <w:sz w:val="16"/>
                <w:szCs w:val="16"/>
              </w:rPr>
              <w:t>რეგისტრირებული პირები სამედიცინო მომსახურებით, როგორც დიაგნოსტიკის,</w:t>
            </w:r>
            <w:r>
              <w:rPr>
                <w:spacing w:val="1"/>
                <w:w w:val="105"/>
                <w:sz w:val="16"/>
                <w:szCs w:val="16"/>
              </w:rPr>
              <w:t xml:space="preserve"> </w:t>
            </w:r>
            <w:r>
              <w:rPr>
                <w:sz w:val="16"/>
                <w:szCs w:val="16"/>
              </w:rPr>
              <w:t>ასევე, შემდგომი მკურნალობის ხარჯების ანაზღაურებაში დახმარებით. დახმარებით ისარგებლებენ:</w:t>
            </w:r>
            <w:r>
              <w:rPr>
                <w:spacing w:val="1"/>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მოსახლეობის</w:t>
            </w:r>
            <w:r>
              <w:rPr>
                <w:spacing w:val="1"/>
                <w:w w:val="105"/>
                <w:sz w:val="16"/>
                <w:szCs w:val="16"/>
              </w:rPr>
              <w:t xml:space="preserve"> </w:t>
            </w:r>
            <w:r>
              <w:rPr>
                <w:w w:val="105"/>
                <w:sz w:val="16"/>
                <w:szCs w:val="16"/>
              </w:rPr>
              <w:t>საყოველთაო</w:t>
            </w:r>
            <w:r>
              <w:rPr>
                <w:spacing w:val="1"/>
                <w:w w:val="105"/>
                <w:sz w:val="16"/>
                <w:szCs w:val="16"/>
              </w:rPr>
              <w:t xml:space="preserve"> </w:t>
            </w:r>
            <w:r>
              <w:rPr>
                <w:w w:val="105"/>
                <w:sz w:val="16"/>
                <w:szCs w:val="16"/>
              </w:rPr>
              <w:t>ჯანდაცვის</w:t>
            </w:r>
            <w:r>
              <w:rPr>
                <w:spacing w:val="1"/>
                <w:w w:val="105"/>
                <w:sz w:val="16"/>
                <w:szCs w:val="16"/>
              </w:rPr>
              <w:t xml:space="preserve"> </w:t>
            </w:r>
            <w:r>
              <w:rPr>
                <w:w w:val="105"/>
                <w:sz w:val="16"/>
                <w:szCs w:val="16"/>
              </w:rPr>
              <w:t>სახელმწიფო</w:t>
            </w:r>
            <w:r>
              <w:rPr>
                <w:spacing w:val="1"/>
                <w:w w:val="105"/>
                <w:sz w:val="16"/>
                <w:szCs w:val="16"/>
              </w:rPr>
              <w:t xml:space="preserve"> </w:t>
            </w:r>
            <w:r>
              <w:rPr>
                <w:w w:val="105"/>
                <w:sz w:val="16"/>
                <w:szCs w:val="16"/>
              </w:rPr>
              <w:t>პროგრამით მოსარგებლე პირები; მკვეთრად, ან მნიშვნელოვნად შეზღუდული შესაძლებლობის</w:t>
            </w:r>
            <w:r>
              <w:rPr>
                <w:spacing w:val="1"/>
                <w:w w:val="105"/>
                <w:sz w:val="16"/>
                <w:szCs w:val="16"/>
              </w:rPr>
              <w:t xml:space="preserve"> </w:t>
            </w:r>
            <w:r>
              <w:rPr>
                <w:w w:val="105"/>
                <w:sz w:val="16"/>
                <w:szCs w:val="16"/>
              </w:rPr>
              <w:t>მქონე, ან შეზღუდული შესაძლებლობის მქონე პირები, მარჩენალდაკარგულის სტატუსის მქონე</w:t>
            </w:r>
            <w:r>
              <w:rPr>
                <w:spacing w:val="1"/>
                <w:w w:val="105"/>
                <w:sz w:val="16"/>
                <w:szCs w:val="16"/>
              </w:rPr>
              <w:t xml:space="preserve"> </w:t>
            </w:r>
            <w:r>
              <w:rPr>
                <w:w w:val="105"/>
                <w:sz w:val="16"/>
                <w:szCs w:val="16"/>
              </w:rPr>
              <w:t>პირები; მარტოხელა მშობლები და მათი შვილები; ქალაქ ქუთაისის მუნიციპალიტეტის მერიის</w:t>
            </w:r>
            <w:r>
              <w:rPr>
                <w:spacing w:val="1"/>
                <w:w w:val="105"/>
                <w:sz w:val="16"/>
                <w:szCs w:val="16"/>
              </w:rPr>
              <w:t xml:space="preserve"> </w:t>
            </w:r>
            <w:r>
              <w:rPr>
                <w:w w:val="105"/>
                <w:sz w:val="16"/>
                <w:szCs w:val="16"/>
              </w:rPr>
              <w:t>სოციალურ</w:t>
            </w:r>
            <w:r>
              <w:rPr>
                <w:spacing w:val="1"/>
                <w:w w:val="105"/>
                <w:sz w:val="16"/>
                <w:szCs w:val="16"/>
              </w:rPr>
              <w:t xml:space="preserve"> </w:t>
            </w:r>
            <w:r>
              <w:rPr>
                <w:w w:val="105"/>
                <w:sz w:val="16"/>
                <w:szCs w:val="16"/>
              </w:rPr>
              <w:t>საკითხთა</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მრავალშვილიანი</w:t>
            </w:r>
            <w:r>
              <w:rPr>
                <w:spacing w:val="1"/>
                <w:w w:val="105"/>
                <w:sz w:val="16"/>
                <w:szCs w:val="16"/>
              </w:rPr>
              <w:t xml:space="preserve"> </w:t>
            </w:r>
            <w:r>
              <w:rPr>
                <w:w w:val="105"/>
                <w:sz w:val="16"/>
                <w:szCs w:val="16"/>
              </w:rPr>
              <w:t>ოჯახების</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პროგრამით</w:t>
            </w:r>
            <w:r>
              <w:rPr>
                <w:spacing w:val="1"/>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ბენეფიციარები,</w:t>
            </w:r>
            <w:r>
              <w:rPr>
                <w:spacing w:val="1"/>
                <w:w w:val="105"/>
                <w:sz w:val="16"/>
                <w:szCs w:val="16"/>
              </w:rPr>
              <w:t xml:space="preserve"> </w:t>
            </w:r>
            <w:r>
              <w:rPr>
                <w:w w:val="105"/>
                <w:sz w:val="16"/>
                <w:szCs w:val="16"/>
              </w:rPr>
              <w:t>ოჯახური</w:t>
            </w:r>
            <w:r>
              <w:rPr>
                <w:spacing w:val="1"/>
                <w:w w:val="105"/>
                <w:sz w:val="16"/>
                <w:szCs w:val="16"/>
              </w:rPr>
              <w:t xml:space="preserve"> </w:t>
            </w:r>
            <w:r>
              <w:rPr>
                <w:w w:val="105"/>
                <w:sz w:val="16"/>
                <w:szCs w:val="16"/>
              </w:rPr>
              <w:t>ძალადობის</w:t>
            </w:r>
            <w:r>
              <w:rPr>
                <w:spacing w:val="1"/>
                <w:w w:val="105"/>
                <w:sz w:val="16"/>
                <w:szCs w:val="16"/>
              </w:rPr>
              <w:t xml:space="preserve"> </w:t>
            </w:r>
            <w:r>
              <w:rPr>
                <w:w w:val="105"/>
                <w:sz w:val="16"/>
                <w:szCs w:val="16"/>
              </w:rPr>
              <w:t>მსხვერპლის</w:t>
            </w:r>
            <w:r>
              <w:rPr>
                <w:spacing w:val="1"/>
                <w:w w:val="105"/>
                <w:sz w:val="16"/>
                <w:szCs w:val="16"/>
              </w:rPr>
              <w:t xml:space="preserve"> </w:t>
            </w:r>
            <w:r>
              <w:rPr>
                <w:w w:val="105"/>
                <w:sz w:val="16"/>
                <w:szCs w:val="16"/>
              </w:rPr>
              <w:t>სტატუსის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პირები;</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წელიწადში</w:t>
            </w:r>
            <w:r>
              <w:rPr>
                <w:spacing w:val="1"/>
                <w:w w:val="105"/>
                <w:sz w:val="16"/>
                <w:szCs w:val="16"/>
              </w:rPr>
              <w:t xml:space="preserve"> </w:t>
            </w:r>
            <w:r>
              <w:rPr>
                <w:w w:val="105"/>
                <w:sz w:val="16"/>
                <w:szCs w:val="16"/>
              </w:rPr>
              <w:t>ერთხელ,</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1000</w:t>
            </w:r>
            <w:r>
              <w:rPr>
                <w:spacing w:val="1"/>
                <w:w w:val="105"/>
                <w:sz w:val="16"/>
                <w:szCs w:val="16"/>
              </w:rPr>
              <w:t xml:space="preserve"> </w:t>
            </w:r>
            <w:r>
              <w:rPr>
                <w:w w:val="105"/>
                <w:sz w:val="16"/>
                <w:szCs w:val="16"/>
              </w:rPr>
              <w:t>ლარისა.</w:t>
            </w:r>
            <w:r>
              <w:rPr>
                <w:spacing w:val="1"/>
                <w:w w:val="105"/>
                <w:sz w:val="16"/>
                <w:szCs w:val="16"/>
              </w:rPr>
              <w:t xml:space="preserve"> </w:t>
            </w:r>
            <w:r>
              <w:rPr>
                <w:w w:val="105"/>
                <w:sz w:val="16"/>
                <w:szCs w:val="16"/>
              </w:rPr>
              <w:t>რადიოლოგიური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ლაბორატორიული</w:t>
            </w:r>
            <w:r>
              <w:rPr>
                <w:spacing w:val="1"/>
                <w:w w:val="105"/>
                <w:sz w:val="16"/>
                <w:szCs w:val="16"/>
              </w:rPr>
              <w:t xml:space="preserve"> </w:t>
            </w:r>
            <w:r>
              <w:rPr>
                <w:w w:val="105"/>
                <w:sz w:val="16"/>
                <w:szCs w:val="16"/>
              </w:rPr>
              <w:t>დიაგნოსტიკის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ოჯახების მონაცემთა ერთიან ბაზაში რეგისტრირებული 100000 და დაბალი სარეიტინგო ქულის</w:t>
            </w:r>
            <w:r>
              <w:rPr>
                <w:spacing w:val="1"/>
                <w:w w:val="105"/>
                <w:sz w:val="16"/>
                <w:szCs w:val="16"/>
              </w:rPr>
              <w:t xml:space="preserve"> </w:t>
            </w:r>
            <w:r>
              <w:rPr>
                <w:w w:val="105"/>
                <w:sz w:val="16"/>
                <w:szCs w:val="16"/>
              </w:rPr>
              <w:t>მქონე ბენეფიციარებზე, მკვეთრად შეზღუდული შესაძლებლობების მქონე პირებსა და 0–დან 18</w:t>
            </w:r>
            <w:r>
              <w:rPr>
                <w:spacing w:val="1"/>
                <w:w w:val="105"/>
                <w:sz w:val="16"/>
                <w:szCs w:val="16"/>
              </w:rPr>
              <w:t xml:space="preserve"> </w:t>
            </w:r>
            <w:r>
              <w:rPr>
                <w:w w:val="105"/>
                <w:sz w:val="16"/>
                <w:szCs w:val="16"/>
              </w:rPr>
              <w:t>წლამდე შშმ პირებზე. ყველა სხვა შემთხვევაში დახმარების საკითხი განიხილება და გადაწყდება</w:t>
            </w:r>
            <w:r>
              <w:rPr>
                <w:spacing w:val="1"/>
                <w:w w:val="105"/>
                <w:sz w:val="16"/>
                <w:szCs w:val="16"/>
              </w:rPr>
              <w:t xml:space="preserve"> </w:t>
            </w:r>
            <w:r>
              <w:rPr>
                <w:w w:val="105"/>
                <w:sz w:val="16"/>
                <w:szCs w:val="16"/>
              </w:rPr>
              <w:t>დაავადების</w:t>
            </w:r>
            <w:r>
              <w:rPr>
                <w:spacing w:val="1"/>
                <w:w w:val="105"/>
                <w:sz w:val="16"/>
                <w:szCs w:val="16"/>
              </w:rPr>
              <w:t xml:space="preserve"> </w:t>
            </w:r>
            <w:r>
              <w:rPr>
                <w:w w:val="105"/>
                <w:sz w:val="16"/>
                <w:szCs w:val="16"/>
              </w:rPr>
              <w:t>სიმძიმის,</w:t>
            </w:r>
            <w:r>
              <w:rPr>
                <w:spacing w:val="1"/>
                <w:w w:val="105"/>
                <w:sz w:val="16"/>
                <w:szCs w:val="16"/>
              </w:rPr>
              <w:t xml:space="preserve"> </w:t>
            </w:r>
            <w:r>
              <w:rPr>
                <w:w w:val="105"/>
                <w:sz w:val="16"/>
                <w:szCs w:val="16"/>
              </w:rPr>
              <w:t>მკურნალობის</w:t>
            </w:r>
            <w:r>
              <w:rPr>
                <w:spacing w:val="1"/>
                <w:w w:val="105"/>
                <w:sz w:val="16"/>
                <w:szCs w:val="16"/>
              </w:rPr>
              <w:t xml:space="preserve"> </w:t>
            </w:r>
            <w:r>
              <w:rPr>
                <w:w w:val="105"/>
                <w:sz w:val="16"/>
                <w:szCs w:val="16"/>
              </w:rPr>
              <w:t>მეთოდის,</w:t>
            </w:r>
            <w:r>
              <w:rPr>
                <w:spacing w:val="1"/>
                <w:w w:val="105"/>
                <w:sz w:val="16"/>
                <w:szCs w:val="16"/>
              </w:rPr>
              <w:t xml:space="preserve"> </w:t>
            </w:r>
            <w:r>
              <w:rPr>
                <w:w w:val="105"/>
                <w:sz w:val="16"/>
                <w:szCs w:val="16"/>
              </w:rPr>
              <w:t>ღირებულების,</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მატერიალური</w:t>
            </w:r>
            <w:r>
              <w:rPr>
                <w:spacing w:val="1"/>
                <w:w w:val="105"/>
                <w:sz w:val="16"/>
                <w:szCs w:val="16"/>
              </w:rPr>
              <w:t xml:space="preserve"> </w:t>
            </w:r>
            <w:r>
              <w:rPr>
                <w:w w:val="105"/>
                <w:sz w:val="16"/>
                <w:szCs w:val="16"/>
              </w:rPr>
              <w:t>მდგომარეობის მოკვლევის საფუძველზე და სხვა გარემოებების გათვალისწინებით. აღნიშნული</w:t>
            </w:r>
            <w:r>
              <w:rPr>
                <w:spacing w:val="1"/>
                <w:w w:val="105"/>
                <w:sz w:val="16"/>
                <w:szCs w:val="16"/>
              </w:rPr>
              <w:t xml:space="preserve"> </w:t>
            </w:r>
            <w:r>
              <w:rPr>
                <w:w w:val="105"/>
                <w:sz w:val="16"/>
                <w:szCs w:val="16"/>
              </w:rPr>
              <w:t>განსაკუთრებული</w:t>
            </w:r>
            <w:r>
              <w:rPr>
                <w:spacing w:val="1"/>
                <w:w w:val="105"/>
                <w:sz w:val="16"/>
                <w:szCs w:val="16"/>
              </w:rPr>
              <w:t xml:space="preserve"> </w:t>
            </w:r>
            <w:r>
              <w:rPr>
                <w:w w:val="105"/>
                <w:sz w:val="16"/>
                <w:szCs w:val="16"/>
              </w:rPr>
              <w:t>შემთხვევები</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იქნეს</w:t>
            </w:r>
            <w:r>
              <w:rPr>
                <w:spacing w:val="1"/>
                <w:w w:val="105"/>
                <w:sz w:val="16"/>
                <w:szCs w:val="16"/>
              </w:rPr>
              <w:t xml:space="preserve"> </w:t>
            </w:r>
            <w:r>
              <w:rPr>
                <w:w w:val="105"/>
                <w:sz w:val="16"/>
                <w:szCs w:val="16"/>
              </w:rPr>
              <w:t>შეთანხმებული</w:t>
            </w:r>
            <w:r>
              <w:rPr>
                <w:spacing w:val="1"/>
                <w:w w:val="105"/>
                <w:sz w:val="16"/>
                <w:szCs w:val="16"/>
              </w:rPr>
              <w:t xml:space="preserve"> </w:t>
            </w:r>
            <w:r>
              <w:rPr>
                <w:w w:val="105"/>
                <w:sz w:val="16"/>
                <w:szCs w:val="16"/>
              </w:rPr>
              <w:t>სოციალური</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ხელმძღვანელს, კურატორს, მერის</w:t>
            </w:r>
            <w:r>
              <w:rPr>
                <w:spacing w:val="1"/>
                <w:w w:val="105"/>
                <w:sz w:val="16"/>
                <w:szCs w:val="16"/>
              </w:rPr>
              <w:t xml:space="preserve"> </w:t>
            </w:r>
            <w:r>
              <w:rPr>
                <w:w w:val="105"/>
                <w:sz w:val="16"/>
                <w:szCs w:val="16"/>
              </w:rPr>
              <w:t>მოედგილესა და მერს შორის. მთხოვნელმა განცხადებასთან</w:t>
            </w:r>
            <w:r>
              <w:rPr>
                <w:spacing w:val="1"/>
                <w:w w:val="105"/>
                <w:sz w:val="16"/>
                <w:szCs w:val="16"/>
              </w:rPr>
              <w:t xml:space="preserve"> </w:t>
            </w:r>
            <w:r>
              <w:rPr>
                <w:w w:val="105"/>
                <w:sz w:val="16"/>
                <w:szCs w:val="16"/>
              </w:rPr>
              <w:t>ერთად უნდა წარმოადგინოს პირადობის მოწმობა, ანგარიშ – ფაქტურა, ფორმა №100 სამედიცინო</w:t>
            </w:r>
            <w:r>
              <w:rPr>
                <w:spacing w:val="1"/>
                <w:w w:val="105"/>
                <w:sz w:val="16"/>
                <w:szCs w:val="16"/>
              </w:rPr>
              <w:t xml:space="preserve"> </w:t>
            </w:r>
            <w:r>
              <w:rPr>
                <w:w w:val="105"/>
                <w:sz w:val="16"/>
                <w:szCs w:val="16"/>
              </w:rPr>
              <w:t>დაწესებულებიდან,</w:t>
            </w:r>
            <w:r>
              <w:rPr>
                <w:spacing w:val="1"/>
                <w:w w:val="105"/>
                <w:sz w:val="16"/>
                <w:szCs w:val="16"/>
              </w:rPr>
              <w:t xml:space="preserve"> </w:t>
            </w:r>
            <w:r>
              <w:rPr>
                <w:w w:val="105"/>
                <w:sz w:val="16"/>
                <w:szCs w:val="16"/>
              </w:rPr>
              <w:t>განსაკუთრებულ</w:t>
            </w:r>
            <w:r>
              <w:rPr>
                <w:spacing w:val="1"/>
                <w:w w:val="105"/>
                <w:sz w:val="16"/>
                <w:szCs w:val="16"/>
              </w:rPr>
              <w:t xml:space="preserve"> </w:t>
            </w:r>
            <w:r>
              <w:rPr>
                <w:w w:val="105"/>
                <w:sz w:val="16"/>
                <w:szCs w:val="16"/>
              </w:rPr>
              <w:t>შემთხვევებში სხვა დამატებითი დოკუმენტი სამსახურის</w:t>
            </w:r>
            <w:r>
              <w:rPr>
                <w:spacing w:val="1"/>
                <w:w w:val="105"/>
                <w:sz w:val="16"/>
                <w:szCs w:val="16"/>
              </w:rPr>
              <w:t xml:space="preserve"> </w:t>
            </w:r>
            <w:r>
              <w:rPr>
                <w:w w:val="105"/>
                <w:sz w:val="16"/>
                <w:szCs w:val="16"/>
              </w:rPr>
              <w:t>მოთხოვნით.</w:t>
            </w:r>
            <w:r>
              <w:rPr>
                <w:spacing w:val="1"/>
                <w:w w:val="105"/>
                <w:sz w:val="16"/>
                <w:szCs w:val="16"/>
              </w:rPr>
              <w:t xml:space="preserve"> </w:t>
            </w:r>
            <w:r>
              <w:rPr>
                <w:w w:val="105"/>
                <w:sz w:val="16"/>
                <w:szCs w:val="16"/>
              </w:rPr>
              <w:t>გადაუდებელი</w:t>
            </w:r>
            <w:r>
              <w:rPr>
                <w:spacing w:val="1"/>
                <w:w w:val="105"/>
                <w:sz w:val="16"/>
                <w:szCs w:val="16"/>
              </w:rPr>
              <w:t xml:space="preserve"> </w:t>
            </w:r>
            <w:r>
              <w:rPr>
                <w:w w:val="105"/>
                <w:sz w:val="16"/>
                <w:szCs w:val="16"/>
              </w:rPr>
              <w:t>სტაციონარული</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sz w:val="16"/>
                <w:szCs w:val="16"/>
              </w:rPr>
              <w:t>სტაციონარიდან</w:t>
            </w:r>
            <w:r>
              <w:rPr>
                <w:spacing w:val="1"/>
                <w:sz w:val="16"/>
                <w:szCs w:val="16"/>
              </w:rPr>
              <w:t xml:space="preserve"> </w:t>
            </w:r>
            <w:r>
              <w:rPr>
                <w:sz w:val="16"/>
                <w:szCs w:val="16"/>
              </w:rPr>
              <w:t>გამოწერამდე</w:t>
            </w:r>
            <w:r>
              <w:rPr>
                <w:spacing w:val="1"/>
                <w:sz w:val="16"/>
                <w:szCs w:val="16"/>
              </w:rPr>
              <w:t xml:space="preserve"> </w:t>
            </w:r>
            <w:r>
              <w:rPr>
                <w:sz w:val="16"/>
                <w:szCs w:val="16"/>
              </w:rPr>
              <w:t>მათი უფლებამოსილი პირი წარმოადგენს ბენეფიციარის პირადობის</w:t>
            </w:r>
            <w:r>
              <w:rPr>
                <w:spacing w:val="1"/>
                <w:sz w:val="16"/>
                <w:szCs w:val="16"/>
              </w:rPr>
              <w:t xml:space="preserve"> </w:t>
            </w:r>
            <w:r>
              <w:rPr>
                <w:spacing w:val="-1"/>
                <w:w w:val="105"/>
                <w:sz w:val="16"/>
                <w:szCs w:val="16"/>
              </w:rPr>
              <w:t xml:space="preserve">მოწმობას, მიმდინარე ფორმა №100–ს და წინასწარ ანგარიშ – ფაქტურას. დაფინანსების </w:t>
            </w:r>
            <w:r>
              <w:rPr>
                <w:w w:val="105"/>
                <w:sz w:val="16"/>
                <w:szCs w:val="16"/>
              </w:rPr>
              <w:t>შემთხვევაში</w:t>
            </w:r>
            <w:r>
              <w:rPr>
                <w:spacing w:val="1"/>
                <w:w w:val="105"/>
                <w:sz w:val="16"/>
                <w:szCs w:val="16"/>
              </w:rPr>
              <w:t xml:space="preserve"> </w:t>
            </w:r>
            <w:r>
              <w:rPr>
                <w:sz w:val="16"/>
                <w:szCs w:val="16"/>
              </w:rPr>
              <w:t>მომსახურების</w:t>
            </w:r>
            <w:r>
              <w:rPr>
                <w:spacing w:val="1"/>
                <w:sz w:val="16"/>
                <w:szCs w:val="16"/>
              </w:rPr>
              <w:t xml:space="preserve"> </w:t>
            </w:r>
            <w:r>
              <w:rPr>
                <w:sz w:val="16"/>
                <w:szCs w:val="16"/>
              </w:rPr>
              <w:t>გამწევი დაწესებულება წარმოადგენს გაწეული სამუშაოს ხარჯთაღრიცხვას. ლიმიტს</w:t>
            </w:r>
            <w:r>
              <w:rPr>
                <w:spacing w:val="1"/>
                <w:sz w:val="16"/>
                <w:szCs w:val="16"/>
              </w:rPr>
              <w:t xml:space="preserve"> </w:t>
            </w:r>
            <w:r>
              <w:rPr>
                <w:w w:val="105"/>
                <w:sz w:val="16"/>
                <w:szCs w:val="16"/>
              </w:rPr>
              <w:t>ზევით</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საკითხი</w:t>
            </w:r>
            <w:r>
              <w:rPr>
                <w:spacing w:val="1"/>
                <w:w w:val="105"/>
                <w:sz w:val="16"/>
                <w:szCs w:val="16"/>
              </w:rPr>
              <w:t xml:space="preserve"> </w:t>
            </w:r>
            <w:r>
              <w:rPr>
                <w:w w:val="105"/>
                <w:sz w:val="16"/>
                <w:szCs w:val="16"/>
              </w:rPr>
              <w:t>გადაწყდება</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დამატებითი</w:t>
            </w:r>
            <w:r>
              <w:rPr>
                <w:spacing w:val="1"/>
                <w:w w:val="105"/>
                <w:sz w:val="16"/>
                <w:szCs w:val="16"/>
              </w:rPr>
              <w:t xml:space="preserve"> </w:t>
            </w:r>
            <w:r>
              <w:rPr>
                <w:w w:val="105"/>
                <w:sz w:val="16"/>
                <w:szCs w:val="16"/>
              </w:rPr>
              <w:t>არგუმენტებისა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გარემოებების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ავთვისებიანი</w:t>
            </w:r>
            <w:r>
              <w:rPr>
                <w:spacing w:val="1"/>
                <w:w w:val="105"/>
                <w:sz w:val="16"/>
                <w:szCs w:val="16"/>
              </w:rPr>
              <w:t xml:space="preserve"> </w:t>
            </w:r>
            <w:r>
              <w:rPr>
                <w:w w:val="105"/>
                <w:sz w:val="16"/>
                <w:szCs w:val="16"/>
              </w:rPr>
              <w:t>სიმსივნით</w:t>
            </w:r>
            <w:r>
              <w:rPr>
                <w:spacing w:val="1"/>
                <w:w w:val="105"/>
                <w:sz w:val="16"/>
                <w:szCs w:val="16"/>
              </w:rPr>
              <w:t xml:space="preserve"> </w:t>
            </w:r>
            <w:r>
              <w:rPr>
                <w:w w:val="105"/>
                <w:sz w:val="16"/>
                <w:szCs w:val="16"/>
              </w:rPr>
              <w:t>დაავადებული</w:t>
            </w:r>
            <w:r>
              <w:rPr>
                <w:spacing w:val="1"/>
                <w:w w:val="105"/>
                <w:sz w:val="16"/>
                <w:szCs w:val="16"/>
              </w:rPr>
              <w:t xml:space="preserve"> </w:t>
            </w:r>
            <w:r>
              <w:rPr>
                <w:w w:val="105"/>
                <w:sz w:val="16"/>
                <w:szCs w:val="16"/>
              </w:rPr>
              <w:t>პირების</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მომსახურების ხარჯების</w:t>
            </w:r>
            <w:r>
              <w:rPr>
                <w:spacing w:val="1"/>
                <w:w w:val="105"/>
                <w:sz w:val="16"/>
                <w:szCs w:val="16"/>
              </w:rPr>
              <w:t xml:space="preserve"> </w:t>
            </w:r>
            <w:r>
              <w:rPr>
                <w:w w:val="105"/>
                <w:sz w:val="16"/>
                <w:szCs w:val="16"/>
              </w:rPr>
              <w:t>ანაზღაურებაში დახმარების პროგრამით მოსარგებლეები არიან ქალაქ</w:t>
            </w:r>
            <w:r>
              <w:rPr>
                <w:spacing w:val="1"/>
                <w:w w:val="105"/>
                <w:sz w:val="16"/>
                <w:szCs w:val="16"/>
              </w:rPr>
              <w:t xml:space="preserve"> </w:t>
            </w:r>
            <w:r>
              <w:rPr>
                <w:w w:val="105"/>
                <w:sz w:val="16"/>
                <w:szCs w:val="16"/>
              </w:rPr>
              <w:t>ქუთაისში რეგისტრირებული პირები, მთხოვნელმა განცხადებასთან ერთად უნდა წარმოადგინოს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ანგარიშ</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ფაქტურა,</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დაწესებულებიდან,</w:t>
            </w:r>
            <w:r>
              <w:rPr>
                <w:spacing w:val="1"/>
                <w:w w:val="105"/>
                <w:sz w:val="16"/>
                <w:szCs w:val="16"/>
              </w:rPr>
              <w:t xml:space="preserve"> </w:t>
            </w:r>
            <w:r>
              <w:rPr>
                <w:w w:val="105"/>
                <w:sz w:val="16"/>
                <w:szCs w:val="16"/>
              </w:rPr>
              <w:t>განსაკუთრებულ შემთხვევებში სხვა დამატებითი დოკუმენტი სამსახურის მოთხოვნით. ლიმიტს</w:t>
            </w:r>
            <w:r>
              <w:rPr>
                <w:spacing w:val="1"/>
                <w:w w:val="105"/>
                <w:sz w:val="16"/>
                <w:szCs w:val="16"/>
              </w:rPr>
              <w:t xml:space="preserve"> </w:t>
            </w:r>
            <w:r>
              <w:rPr>
                <w:w w:val="105"/>
                <w:sz w:val="16"/>
                <w:szCs w:val="16"/>
              </w:rPr>
              <w:t>ზევით</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საკითხი</w:t>
            </w:r>
            <w:r>
              <w:rPr>
                <w:spacing w:val="1"/>
                <w:w w:val="105"/>
                <w:sz w:val="16"/>
                <w:szCs w:val="16"/>
              </w:rPr>
              <w:t xml:space="preserve"> </w:t>
            </w:r>
            <w:r>
              <w:rPr>
                <w:w w:val="105"/>
                <w:sz w:val="16"/>
                <w:szCs w:val="16"/>
              </w:rPr>
              <w:t>გადაწყდება</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დამატებითი</w:t>
            </w:r>
            <w:r>
              <w:rPr>
                <w:spacing w:val="1"/>
                <w:w w:val="105"/>
                <w:sz w:val="16"/>
                <w:szCs w:val="16"/>
              </w:rPr>
              <w:t xml:space="preserve"> </w:t>
            </w:r>
            <w:r>
              <w:rPr>
                <w:w w:val="105"/>
                <w:sz w:val="16"/>
                <w:szCs w:val="16"/>
              </w:rPr>
              <w:t>არგუმენტებისა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გარემოებების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თანხა</w:t>
            </w:r>
            <w:r>
              <w:rPr>
                <w:spacing w:val="1"/>
                <w:w w:val="105"/>
                <w:sz w:val="16"/>
                <w:szCs w:val="16"/>
              </w:rPr>
              <w:t xml:space="preserve"> </w:t>
            </w:r>
            <w:r>
              <w:rPr>
                <w:w w:val="105"/>
                <w:sz w:val="16"/>
                <w:szCs w:val="16"/>
              </w:rPr>
              <w:t>გადაერიცხება</w:t>
            </w:r>
            <w:r>
              <w:rPr>
                <w:spacing w:val="1"/>
                <w:w w:val="105"/>
                <w:sz w:val="16"/>
                <w:szCs w:val="16"/>
              </w:rPr>
              <w:t xml:space="preserve"> </w:t>
            </w:r>
            <w:r>
              <w:rPr>
                <w:w w:val="105"/>
                <w:sz w:val="16"/>
                <w:szCs w:val="16"/>
              </w:rPr>
              <w:t>პირდაპირ</w:t>
            </w:r>
            <w:r>
              <w:rPr>
                <w:spacing w:val="1"/>
                <w:w w:val="105"/>
                <w:sz w:val="16"/>
                <w:szCs w:val="16"/>
              </w:rPr>
              <w:t xml:space="preserve"> </w:t>
            </w:r>
            <w:r>
              <w:rPr>
                <w:w w:val="105"/>
                <w:sz w:val="16"/>
                <w:szCs w:val="16"/>
              </w:rPr>
              <w:t>სერვისის</w:t>
            </w:r>
            <w:r>
              <w:rPr>
                <w:spacing w:val="1"/>
                <w:w w:val="105"/>
                <w:sz w:val="16"/>
                <w:szCs w:val="16"/>
              </w:rPr>
              <w:t xml:space="preserve"> </w:t>
            </w:r>
            <w:r>
              <w:rPr>
                <w:w w:val="105"/>
                <w:sz w:val="16"/>
                <w:szCs w:val="16"/>
              </w:rPr>
              <w:t>მომწოდებელ</w:t>
            </w:r>
            <w:r>
              <w:rPr>
                <w:spacing w:val="1"/>
                <w:w w:val="105"/>
                <w:sz w:val="16"/>
                <w:szCs w:val="16"/>
              </w:rPr>
              <w:t xml:space="preserve"> </w:t>
            </w:r>
            <w:r>
              <w:rPr>
                <w:w w:val="105"/>
                <w:sz w:val="16"/>
                <w:szCs w:val="16"/>
              </w:rPr>
              <w:t>დაწესებულებას.</w:t>
            </w:r>
          </w:p>
        </w:tc>
      </w:tr>
      <w:tr w:rsidR="00421C82" w14:paraId="331EC244" w14:textId="77777777" w:rsidTr="00BC29FE">
        <w:trPr>
          <w:trHeight w:val="480"/>
        </w:trPr>
        <w:tc>
          <w:tcPr>
            <w:tcW w:w="735" w:type="dxa"/>
            <w:tcBorders>
              <w:top w:val="single" w:sz="12" w:space="0" w:color="ABA899"/>
              <w:left w:val="single" w:sz="12" w:space="0" w:color="ECE9D8"/>
              <w:bottom w:val="single" w:sz="12" w:space="0" w:color="ABA899"/>
              <w:right w:val="single" w:sz="12" w:space="0" w:color="ABA899"/>
            </w:tcBorders>
          </w:tcPr>
          <w:p w14:paraId="01C41D5A"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BA6B739"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25CFE206" w14:textId="77777777" w:rsidR="00421C82" w:rsidRDefault="00421C82" w:rsidP="00BC29FE">
            <w:pPr>
              <w:pStyle w:val="TableParagraph"/>
              <w:spacing w:line="185" w:lineRule="exact"/>
              <w:ind w:left="14"/>
              <w:rPr>
                <w:sz w:val="16"/>
                <w:szCs w:val="16"/>
              </w:rPr>
            </w:pPr>
            <w:r>
              <w:rPr>
                <w:sz w:val="16"/>
                <w:szCs w:val="16"/>
              </w:rPr>
              <w:t>ბენეფიციართა</w:t>
            </w:r>
            <w:r>
              <w:rPr>
                <w:spacing w:val="22"/>
                <w:sz w:val="16"/>
                <w:szCs w:val="16"/>
              </w:rPr>
              <w:t xml:space="preserve"> </w:t>
            </w:r>
            <w:r>
              <w:rPr>
                <w:sz w:val="16"/>
                <w:szCs w:val="16"/>
              </w:rPr>
              <w:t>ჯანმრთელობის</w:t>
            </w:r>
            <w:r>
              <w:rPr>
                <w:spacing w:val="22"/>
                <w:sz w:val="16"/>
                <w:szCs w:val="16"/>
              </w:rPr>
              <w:t xml:space="preserve"> </w:t>
            </w:r>
            <w:r>
              <w:rPr>
                <w:sz w:val="16"/>
                <w:szCs w:val="16"/>
              </w:rPr>
              <w:t>მდგომარეობის</w:t>
            </w:r>
            <w:r>
              <w:rPr>
                <w:spacing w:val="23"/>
                <w:sz w:val="16"/>
                <w:szCs w:val="16"/>
              </w:rPr>
              <w:t xml:space="preserve"> </w:t>
            </w:r>
            <w:r>
              <w:rPr>
                <w:sz w:val="16"/>
                <w:szCs w:val="16"/>
              </w:rPr>
              <w:t>გაუმჯობესების</w:t>
            </w:r>
            <w:r>
              <w:rPr>
                <w:spacing w:val="22"/>
                <w:sz w:val="16"/>
                <w:szCs w:val="16"/>
              </w:rPr>
              <w:t xml:space="preserve"> </w:t>
            </w:r>
            <w:r>
              <w:rPr>
                <w:sz w:val="16"/>
                <w:szCs w:val="16"/>
              </w:rPr>
              <w:t>ხელშეწყობა</w:t>
            </w:r>
          </w:p>
        </w:tc>
      </w:tr>
      <w:tr w:rsidR="00421C82" w14:paraId="664D3D79" w14:textId="77777777" w:rsidTr="00BC29FE">
        <w:trPr>
          <w:trHeight w:val="870"/>
        </w:trPr>
        <w:tc>
          <w:tcPr>
            <w:tcW w:w="735" w:type="dxa"/>
            <w:tcBorders>
              <w:top w:val="single" w:sz="12" w:space="0" w:color="ABA899"/>
              <w:left w:val="single" w:sz="12" w:space="0" w:color="ECE9D8"/>
              <w:bottom w:val="single" w:sz="12" w:space="0" w:color="ABA899"/>
              <w:right w:val="single" w:sz="12" w:space="0" w:color="ABA899"/>
            </w:tcBorders>
          </w:tcPr>
          <w:p w14:paraId="3E0F8C7C" w14:textId="77777777" w:rsidR="00421C82" w:rsidRDefault="00421C82" w:rsidP="00BC29FE">
            <w:pPr>
              <w:pStyle w:val="TableParagraph"/>
              <w:spacing w:before="11"/>
              <w:rPr>
                <w:rFonts w:ascii="Segoe UI Symbol"/>
                <w:sz w:val="11"/>
              </w:rPr>
            </w:pPr>
          </w:p>
          <w:p w14:paraId="758D4C75"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48BB156C" w14:textId="77777777" w:rsidR="00421C82" w:rsidRDefault="00421C82" w:rsidP="00BC29FE">
            <w:pPr>
              <w:pStyle w:val="TableParagraph"/>
              <w:spacing w:before="11"/>
              <w:rPr>
                <w:rFonts w:ascii="Segoe UI Symbol"/>
                <w:sz w:val="11"/>
              </w:rPr>
            </w:pPr>
          </w:p>
          <w:p w14:paraId="4C319FE2"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3975" w:type="dxa"/>
            <w:gridSpan w:val="2"/>
            <w:tcBorders>
              <w:top w:val="single" w:sz="12" w:space="0" w:color="ABA899"/>
              <w:left w:val="single" w:sz="12" w:space="0" w:color="ABA899"/>
              <w:bottom w:val="single" w:sz="12" w:space="0" w:color="ABA899"/>
              <w:right w:val="single" w:sz="12" w:space="0" w:color="ABA899"/>
            </w:tcBorders>
          </w:tcPr>
          <w:p w14:paraId="26CF7E2A" w14:textId="77777777" w:rsidR="00421C82" w:rsidRDefault="00421C82" w:rsidP="00BC29FE">
            <w:pPr>
              <w:pStyle w:val="TableParagraph"/>
              <w:spacing w:before="9"/>
              <w:rPr>
                <w:rFonts w:ascii="Segoe UI Symbol"/>
                <w:sz w:val="12"/>
              </w:rPr>
            </w:pPr>
          </w:p>
          <w:p w14:paraId="0127DBAA" w14:textId="77777777" w:rsidR="00421C82" w:rsidRDefault="00421C82" w:rsidP="00BC29FE">
            <w:pPr>
              <w:pStyle w:val="TableParagraph"/>
              <w:ind w:left="1004"/>
              <w:rPr>
                <w:sz w:val="16"/>
                <w:szCs w:val="16"/>
              </w:rPr>
            </w:pPr>
            <w:r>
              <w:rPr>
                <w:sz w:val="16"/>
                <w:szCs w:val="16"/>
              </w:rPr>
              <w:t>სამედიცინო</w:t>
            </w:r>
            <w:r>
              <w:rPr>
                <w:spacing w:val="17"/>
                <w:sz w:val="16"/>
                <w:szCs w:val="16"/>
              </w:rPr>
              <w:t xml:space="preserve"> </w:t>
            </w:r>
            <w:r>
              <w:rPr>
                <w:sz w:val="16"/>
                <w:szCs w:val="16"/>
              </w:rPr>
              <w:t>მომსახურება</w:t>
            </w:r>
          </w:p>
        </w:tc>
        <w:tc>
          <w:tcPr>
            <w:tcW w:w="1665" w:type="dxa"/>
            <w:tcBorders>
              <w:top w:val="single" w:sz="12" w:space="0" w:color="ABA899"/>
              <w:left w:val="single" w:sz="12" w:space="0" w:color="ABA899"/>
              <w:bottom w:val="single" w:sz="12" w:space="0" w:color="ABA899"/>
              <w:right w:val="single" w:sz="12" w:space="0" w:color="ABA899"/>
            </w:tcBorders>
          </w:tcPr>
          <w:p w14:paraId="7122CA64" w14:textId="77777777" w:rsidR="00421C82" w:rsidRDefault="00421C82" w:rsidP="00BC29FE">
            <w:pPr>
              <w:pStyle w:val="TableParagraph"/>
              <w:spacing w:line="177" w:lineRule="exact"/>
              <w:ind w:left="194"/>
              <w:rPr>
                <w:sz w:val="16"/>
                <w:szCs w:val="16"/>
              </w:rPr>
            </w:pPr>
            <w:r>
              <w:rPr>
                <w:sz w:val="16"/>
                <w:szCs w:val="16"/>
              </w:rPr>
              <w:t>ერთეულის</w:t>
            </w:r>
            <w:r>
              <w:rPr>
                <w:spacing w:val="12"/>
                <w:sz w:val="16"/>
                <w:szCs w:val="16"/>
              </w:rPr>
              <w:t xml:space="preserve"> </w:t>
            </w:r>
            <w:r>
              <w:rPr>
                <w:sz w:val="16"/>
                <w:szCs w:val="16"/>
              </w:rPr>
              <w:t>ფასი</w:t>
            </w:r>
          </w:p>
          <w:p w14:paraId="5EBB6307" w14:textId="77777777" w:rsidR="00421C82" w:rsidRDefault="00421C82" w:rsidP="00BC29FE">
            <w:pPr>
              <w:pStyle w:val="TableParagraph"/>
              <w:spacing w:before="3" w:line="223" w:lineRule="auto"/>
              <w:ind w:left="614" w:right="198" w:hanging="375"/>
              <w:rPr>
                <w:sz w:val="16"/>
                <w:szCs w:val="16"/>
              </w:rPr>
            </w:pPr>
            <w:r>
              <w:rPr>
                <w:sz w:val="16"/>
                <w:szCs w:val="16"/>
              </w:rPr>
              <w:t>არაუმეტეს</w:t>
            </w:r>
            <w:r>
              <w:rPr>
                <w:spacing w:val="22"/>
                <w:sz w:val="16"/>
                <w:szCs w:val="16"/>
              </w:rPr>
              <w:t xml:space="preserve"> </w:t>
            </w:r>
            <w:r>
              <w:rPr>
                <w:sz w:val="16"/>
                <w:szCs w:val="16"/>
              </w:rPr>
              <w:t>1000</w:t>
            </w:r>
            <w:r>
              <w:rPr>
                <w:spacing w:val="-37"/>
                <w:sz w:val="16"/>
                <w:szCs w:val="16"/>
              </w:rPr>
              <w:t xml:space="preserve"> </w:t>
            </w:r>
            <w:r>
              <w:rPr>
                <w:w w:val="105"/>
                <w:sz w:val="16"/>
                <w:szCs w:val="16"/>
              </w:rPr>
              <w:t>ლარი</w:t>
            </w:r>
          </w:p>
        </w:tc>
        <w:tc>
          <w:tcPr>
            <w:tcW w:w="1935" w:type="dxa"/>
            <w:tcBorders>
              <w:top w:val="single" w:sz="12" w:space="0" w:color="ABA899"/>
              <w:left w:val="single" w:sz="12" w:space="0" w:color="ABA899"/>
              <w:bottom w:val="single" w:sz="12" w:space="0" w:color="ABA899"/>
              <w:right w:val="single" w:sz="18" w:space="0" w:color="ABA899"/>
            </w:tcBorders>
          </w:tcPr>
          <w:p w14:paraId="55D2DCEE" w14:textId="77777777" w:rsidR="00421C82" w:rsidRDefault="00421C82" w:rsidP="00BC29FE">
            <w:pPr>
              <w:pStyle w:val="TableParagraph"/>
              <w:spacing w:before="9"/>
              <w:rPr>
                <w:rFonts w:ascii="Segoe UI Symbol"/>
                <w:sz w:val="12"/>
              </w:rPr>
            </w:pPr>
          </w:p>
          <w:p w14:paraId="15728B0D" w14:textId="77777777" w:rsidR="00421C82" w:rsidRDefault="00421C82" w:rsidP="00BC29FE">
            <w:pPr>
              <w:pStyle w:val="TableParagraph"/>
              <w:ind w:left="53" w:right="27"/>
              <w:jc w:val="center"/>
              <w:rPr>
                <w:sz w:val="16"/>
              </w:rPr>
            </w:pPr>
            <w:r>
              <w:rPr>
                <w:w w:val="105"/>
                <w:sz w:val="16"/>
              </w:rPr>
              <w:t>810,00</w:t>
            </w:r>
          </w:p>
        </w:tc>
      </w:tr>
      <w:tr w:rsidR="00421C82" w14:paraId="172F86E9" w14:textId="77777777" w:rsidTr="00BC29FE">
        <w:trPr>
          <w:trHeight w:val="675"/>
        </w:trPr>
        <w:tc>
          <w:tcPr>
            <w:tcW w:w="735" w:type="dxa"/>
            <w:tcBorders>
              <w:top w:val="single" w:sz="12" w:space="0" w:color="ABA899"/>
              <w:left w:val="single" w:sz="12" w:space="0" w:color="ECE9D8"/>
              <w:bottom w:val="single" w:sz="12" w:space="0" w:color="ABA899"/>
              <w:right w:val="single" w:sz="12" w:space="0" w:color="ABA899"/>
            </w:tcBorders>
          </w:tcPr>
          <w:p w14:paraId="3C3C3D4C"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E086D7D"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45D4F4B"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1AB7C5E4" w14:textId="77777777" w:rsidR="00421C82" w:rsidRDefault="00421C82" w:rsidP="00BC29FE">
            <w:pPr>
              <w:pStyle w:val="TableParagraph"/>
              <w:spacing w:before="64"/>
              <w:ind w:left="14"/>
              <w:rPr>
                <w:sz w:val="16"/>
                <w:szCs w:val="16"/>
              </w:rPr>
            </w:pPr>
            <w:r>
              <w:rPr>
                <w:sz w:val="16"/>
                <w:szCs w:val="16"/>
              </w:rPr>
              <w:t>ხელმისაწვდომი</w:t>
            </w:r>
            <w:r>
              <w:rPr>
                <w:spacing w:val="20"/>
                <w:sz w:val="16"/>
                <w:szCs w:val="16"/>
              </w:rPr>
              <w:t xml:space="preserve"> </w:t>
            </w:r>
            <w:r>
              <w:rPr>
                <w:sz w:val="16"/>
                <w:szCs w:val="16"/>
              </w:rPr>
              <w:t>სამედიცინო</w:t>
            </w:r>
            <w:r>
              <w:rPr>
                <w:spacing w:val="20"/>
                <w:sz w:val="16"/>
                <w:szCs w:val="16"/>
              </w:rPr>
              <w:t xml:space="preserve"> </w:t>
            </w:r>
            <w:r>
              <w:rPr>
                <w:sz w:val="16"/>
                <w:szCs w:val="16"/>
              </w:rPr>
              <w:t>მომსახურება</w:t>
            </w:r>
          </w:p>
        </w:tc>
      </w:tr>
      <w:tr w:rsidR="00421C82" w14:paraId="2481A291"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15574C46" w14:textId="77777777" w:rsidR="00421C82" w:rsidRDefault="00421C82" w:rsidP="00BC29FE">
            <w:pPr>
              <w:pStyle w:val="TableParagraph"/>
              <w:rPr>
                <w:rFonts w:ascii="Segoe UI Symbol"/>
                <w:sz w:val="16"/>
              </w:rPr>
            </w:pPr>
          </w:p>
          <w:p w14:paraId="5115D2AD" w14:textId="77777777" w:rsidR="00421C82" w:rsidRDefault="00421C82" w:rsidP="00BC29FE">
            <w:pPr>
              <w:pStyle w:val="TableParagraph"/>
              <w:rPr>
                <w:rFonts w:ascii="Segoe UI Symbol"/>
                <w:sz w:val="15"/>
              </w:rPr>
            </w:pPr>
          </w:p>
          <w:p w14:paraId="4D4007FF"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2C7F909D" w14:textId="77777777" w:rsidR="00421C82" w:rsidRDefault="00421C82" w:rsidP="00BC29FE">
            <w:pPr>
              <w:pStyle w:val="TableParagraph"/>
              <w:rPr>
                <w:rFonts w:ascii="Segoe UI Symbol"/>
                <w:sz w:val="16"/>
              </w:rPr>
            </w:pPr>
          </w:p>
          <w:p w14:paraId="34DB9BBF" w14:textId="77777777" w:rsidR="00421C82" w:rsidRDefault="00421C82" w:rsidP="00BC29FE">
            <w:pPr>
              <w:pStyle w:val="TableParagraph"/>
              <w:spacing w:before="108"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67F2B784"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65772794"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273656CC"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6AAC9784"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7A3D80C3" w14:textId="77777777" w:rsidR="00421C82" w:rsidRDefault="00421C82" w:rsidP="00BC29FE">
            <w:pPr>
              <w:pStyle w:val="TableParagraph"/>
              <w:spacing w:before="52"/>
              <w:ind w:left="56"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FC6CDEB"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1C46538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0FFBE2E"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E2FDDDF"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0D5FBB30"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2C9CC7A0" w14:textId="77777777" w:rsidR="00421C82" w:rsidRDefault="00421C82" w:rsidP="00BC29FE">
            <w:pPr>
              <w:pStyle w:val="TableParagraph"/>
              <w:spacing w:before="64"/>
              <w:ind w:left="90"/>
              <w:jc w:val="center"/>
              <w:rPr>
                <w:sz w:val="16"/>
              </w:rPr>
            </w:pPr>
            <w:r>
              <w:rPr>
                <w:w w:val="105"/>
                <w:sz w:val="16"/>
              </w:rPr>
              <w:t>2300</w:t>
            </w:r>
          </w:p>
        </w:tc>
        <w:tc>
          <w:tcPr>
            <w:tcW w:w="1665" w:type="dxa"/>
            <w:tcBorders>
              <w:top w:val="single" w:sz="12" w:space="0" w:color="ABA899"/>
              <w:left w:val="single" w:sz="12" w:space="0" w:color="ABA899"/>
              <w:bottom w:val="single" w:sz="12" w:space="0" w:color="ABA899"/>
              <w:right w:val="single" w:sz="12" w:space="0" w:color="ABA899"/>
            </w:tcBorders>
          </w:tcPr>
          <w:p w14:paraId="15A31EE4" w14:textId="77777777" w:rsidR="00421C82" w:rsidRDefault="00421C82" w:rsidP="00BC29FE">
            <w:pPr>
              <w:pStyle w:val="TableParagraph"/>
              <w:spacing w:before="64"/>
              <w:ind w:left="234" w:right="159"/>
              <w:jc w:val="center"/>
              <w:rPr>
                <w:sz w:val="16"/>
              </w:rPr>
            </w:pPr>
            <w:r>
              <w:rPr>
                <w:w w:val="105"/>
                <w:sz w:val="16"/>
              </w:rPr>
              <w:t>2500</w:t>
            </w:r>
          </w:p>
        </w:tc>
        <w:tc>
          <w:tcPr>
            <w:tcW w:w="1935" w:type="dxa"/>
            <w:tcBorders>
              <w:top w:val="single" w:sz="12" w:space="0" w:color="ABA899"/>
              <w:left w:val="single" w:sz="12" w:space="0" w:color="ABA899"/>
              <w:bottom w:val="single" w:sz="12" w:space="0" w:color="ABA899"/>
              <w:right w:val="single" w:sz="18" w:space="0" w:color="ABA899"/>
            </w:tcBorders>
          </w:tcPr>
          <w:p w14:paraId="2DE4DB88" w14:textId="77777777" w:rsidR="00421C82" w:rsidRDefault="00421C82" w:rsidP="00BC29FE">
            <w:pPr>
              <w:pStyle w:val="TableParagraph"/>
              <w:spacing w:before="64"/>
              <w:ind w:left="58" w:right="25"/>
              <w:jc w:val="center"/>
              <w:rPr>
                <w:sz w:val="16"/>
                <w:szCs w:val="16"/>
              </w:rPr>
            </w:pPr>
            <w:r>
              <w:rPr>
                <w:w w:val="105"/>
                <w:sz w:val="16"/>
                <w:szCs w:val="16"/>
              </w:rPr>
              <w:t>არამომართვიანობა</w:t>
            </w:r>
          </w:p>
        </w:tc>
      </w:tr>
    </w:tbl>
    <w:p w14:paraId="48D67E39" w14:textId="77777777" w:rsidR="00421C82" w:rsidRDefault="00421C82" w:rsidP="00421C82">
      <w:pPr>
        <w:pStyle w:val="a7"/>
        <w:spacing w:before="3"/>
        <w:rPr>
          <w:sz w:val="15"/>
        </w:rPr>
      </w:pPr>
      <w:r>
        <w:rPr>
          <w:noProof/>
        </w:rPr>
        <mc:AlternateContent>
          <mc:Choice Requires="wpg">
            <w:drawing>
              <wp:anchor distT="0" distB="0" distL="114300" distR="114300" simplePos="0" relativeHeight="251684864" behindDoc="0" locked="0" layoutInCell="1" allowOverlap="1" wp14:anchorId="19F26586" wp14:editId="032D751D">
                <wp:simplePos x="0" y="0"/>
                <wp:positionH relativeFrom="page">
                  <wp:posOffset>5759450</wp:posOffset>
                </wp:positionH>
                <wp:positionV relativeFrom="page">
                  <wp:posOffset>10327005</wp:posOffset>
                </wp:positionV>
                <wp:extent cx="19050" cy="49530"/>
                <wp:effectExtent l="0" t="0" r="6350" b="1270"/>
                <wp:wrapNone/>
                <wp:docPr id="19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49530"/>
                          <a:chOff x="9070" y="16263"/>
                          <a:chExt cx="30" cy="78"/>
                        </a:xfrm>
                      </wpg:grpSpPr>
                      <wps:wsp>
                        <wps:cNvPr id="197" name="Rectangle 199"/>
                        <wps:cNvSpPr>
                          <a:spLocks/>
                        </wps:cNvSpPr>
                        <wps:spPr bwMode="auto">
                          <a:xfrm>
                            <a:off x="9070" y="16262"/>
                            <a:ext cx="15" cy="7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98"/>
                        <wps:cNvSpPr>
                          <a:spLocks/>
                        </wps:cNvSpPr>
                        <wps:spPr bwMode="auto">
                          <a:xfrm>
                            <a:off x="9085" y="16262"/>
                            <a:ext cx="15" cy="7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ED8AC" id="Group 197" o:spid="_x0000_s1026" style="position:absolute;margin-left:453.5pt;margin-top:813.15pt;width:1.5pt;height:3.9pt;z-index:251684864;mso-position-horizontal-relative:page;mso-position-vertical-relative:page" coordorigin="9070,16263" coordsize="3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">
                <v:rect id="Rectangle 199" o:spid="_x0000_s1027" style="position:absolute;left:9070;top:16262;width:15;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" fillcolor="#ece9d8" stroked="f">
                  <v:path arrowok="t"/>
                </v:rect>
                <v:rect id="Rectangle 198" o:spid="_x0000_s1028" style="position:absolute;left:9085;top:16262;width:15;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" fillcolor="#aba899" stroked="f">
                  <v:path arrowok="t"/>
                </v:rect>
                <w10:wrap anchorx="page" anchory="page"/>
              </v:group>
            </w:pict>
          </mc:Fallback>
        </mc:AlternateContent>
      </w:r>
    </w:p>
    <w:p w14:paraId="67B51FFB" w14:textId="77777777" w:rsidR="00421C82" w:rsidRDefault="00421C82" w:rsidP="00421C82">
      <w:pPr>
        <w:pStyle w:val="a7"/>
        <w:spacing w:before="50"/>
        <w:ind w:left="110"/>
      </w:pPr>
      <w:r>
        <w:rPr>
          <w:rFonts w:ascii="Sylfaen" w:hAnsi="Sylfaen" w:cs="Sylfaen"/>
          <w:w w:val="60"/>
        </w:rPr>
        <w:t>ა</w:t>
      </w:r>
      <w:r>
        <w:rPr>
          <w:w w:val="60"/>
        </w:rPr>
        <w:t>.</w:t>
      </w:r>
      <w:r>
        <w:rPr>
          <w:rFonts w:ascii="Sylfaen" w:hAnsi="Sylfaen" w:cs="Sylfaen"/>
          <w:w w:val="60"/>
        </w:rPr>
        <w:t>დ</w:t>
      </w:r>
      <w:r>
        <w:rPr>
          <w:w w:val="60"/>
        </w:rPr>
        <w:t>)</w:t>
      </w:r>
      <w:r>
        <w:rPr>
          <w:spacing w:val="38"/>
        </w:rPr>
        <w:t xml:space="preserve"> </w:t>
      </w:r>
      <w:r>
        <w:rPr>
          <w:rFonts w:ascii="Sylfaen" w:hAnsi="Sylfaen" w:cs="Sylfaen"/>
          <w:w w:val="60"/>
        </w:rPr>
        <w:t>ქვეპროგრამა</w:t>
      </w:r>
      <w:r>
        <w:rPr>
          <w:w w:val="60"/>
        </w:rPr>
        <w:t>:</w:t>
      </w:r>
      <w:r>
        <w:rPr>
          <w:spacing w:val="38"/>
        </w:rPr>
        <w:t xml:space="preserve"> </w:t>
      </w:r>
      <w:r>
        <w:rPr>
          <w:rFonts w:ascii="Sylfaen" w:hAnsi="Sylfaen" w:cs="Sylfaen"/>
          <w:w w:val="60"/>
        </w:rPr>
        <w:t>ეპილეფსიით</w:t>
      </w:r>
      <w:r>
        <w:rPr>
          <w:spacing w:val="39"/>
        </w:rPr>
        <w:t xml:space="preserve"> </w:t>
      </w:r>
      <w:r>
        <w:rPr>
          <w:rFonts w:ascii="Sylfaen" w:hAnsi="Sylfaen" w:cs="Sylfaen"/>
          <w:w w:val="60"/>
        </w:rPr>
        <w:t>დაავადებულ</w:t>
      </w:r>
      <w:r>
        <w:rPr>
          <w:spacing w:val="38"/>
        </w:rPr>
        <w:t xml:space="preserve"> </w:t>
      </w:r>
      <w:r>
        <w:rPr>
          <w:rFonts w:ascii="Sylfaen" w:hAnsi="Sylfaen" w:cs="Sylfaen"/>
          <w:w w:val="60"/>
        </w:rPr>
        <w:t>პირთა</w:t>
      </w:r>
      <w:r>
        <w:rPr>
          <w:spacing w:val="38"/>
        </w:rPr>
        <w:t xml:space="preserve"> </w:t>
      </w:r>
      <w:r>
        <w:rPr>
          <w:rFonts w:ascii="Sylfaen" w:hAnsi="Sylfaen" w:cs="Sylfaen"/>
          <w:w w:val="60"/>
        </w:rPr>
        <w:t>ანტიკონვულსანტებით</w:t>
      </w:r>
      <w:r>
        <w:rPr>
          <w:spacing w:val="39"/>
        </w:rPr>
        <w:t xml:space="preserve"> </w:t>
      </w:r>
      <w:r>
        <w:rPr>
          <w:rFonts w:ascii="Sylfaen" w:hAnsi="Sylfaen" w:cs="Sylfaen"/>
          <w:w w:val="60"/>
        </w:rPr>
        <w:t>უზრუნველყოფა</w:t>
      </w:r>
      <w:r>
        <w:rPr>
          <w:spacing w:val="38"/>
        </w:rPr>
        <w:t xml:space="preserve"> </w:t>
      </w:r>
      <w:r>
        <w:rPr>
          <w:w w:val="60"/>
        </w:rPr>
        <w:t>(</w:t>
      </w:r>
      <w:r>
        <w:rPr>
          <w:rFonts w:ascii="Sylfaen" w:hAnsi="Sylfaen" w:cs="Sylfaen"/>
          <w:w w:val="60"/>
        </w:rPr>
        <w:t>პროგრამული</w:t>
      </w:r>
      <w:r>
        <w:rPr>
          <w:spacing w:val="39"/>
        </w:rPr>
        <w:t xml:space="preserve"> </w:t>
      </w:r>
      <w:r>
        <w:rPr>
          <w:rFonts w:ascii="Sylfaen" w:hAnsi="Sylfaen" w:cs="Sylfaen"/>
          <w:w w:val="60"/>
        </w:rPr>
        <w:t>კოდი</w:t>
      </w:r>
      <w:r>
        <w:rPr>
          <w:spacing w:val="38"/>
        </w:rPr>
        <w:t xml:space="preserve"> </w:t>
      </w:r>
      <w:r>
        <w:rPr>
          <w:w w:val="60"/>
        </w:rPr>
        <w:t>06</w:t>
      </w:r>
      <w:r>
        <w:rPr>
          <w:spacing w:val="38"/>
        </w:rPr>
        <w:t xml:space="preserve"> </w:t>
      </w:r>
      <w:r>
        <w:rPr>
          <w:w w:val="60"/>
        </w:rPr>
        <w:t>01</w:t>
      </w:r>
      <w:r>
        <w:rPr>
          <w:spacing w:val="39"/>
        </w:rPr>
        <w:t xml:space="preserve"> </w:t>
      </w:r>
      <w:r>
        <w:rPr>
          <w:w w:val="60"/>
        </w:rPr>
        <w:t>04)</w:t>
      </w:r>
    </w:p>
    <w:p w14:paraId="2A98C0C5" w14:textId="77777777" w:rsidR="00421C82" w:rsidRDefault="00421C82" w:rsidP="00421C82">
      <w:pPr>
        <w:pStyle w:val="a7"/>
        <w:rPr>
          <w:sz w:val="22"/>
        </w:rPr>
      </w:pPr>
    </w:p>
    <w:tbl>
      <w:tblPr>
        <w:tblStyle w:val="TableNormal"/>
        <w:tblW w:w="0" w:type="auto"/>
        <w:tblInd w:w="132"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7635"/>
      </w:tblGrid>
      <w:tr w:rsidR="00421C82" w14:paraId="1E4BA0BD" w14:textId="77777777" w:rsidTr="00BC29FE">
        <w:trPr>
          <w:trHeight w:val="675"/>
        </w:trPr>
        <w:tc>
          <w:tcPr>
            <w:tcW w:w="705" w:type="dxa"/>
            <w:tcBorders>
              <w:left w:val="single" w:sz="6" w:space="0" w:color="ECE9D8"/>
              <w:bottom w:val="single" w:sz="12" w:space="0" w:color="ABA899"/>
              <w:right w:val="single" w:sz="12" w:space="0" w:color="ABA899"/>
            </w:tcBorders>
          </w:tcPr>
          <w:p w14:paraId="4127FE36"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65043BF"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ქვეპროგრამის</w:t>
            </w:r>
          </w:p>
          <w:p w14:paraId="4043BFF7"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tcBorders>
              <w:left w:val="single" w:sz="12" w:space="0" w:color="ABA899"/>
              <w:bottom w:val="single" w:sz="12" w:space="0" w:color="ABA899"/>
              <w:right w:val="single" w:sz="6" w:space="0" w:color="ABA899"/>
            </w:tcBorders>
          </w:tcPr>
          <w:p w14:paraId="02284ECF" w14:textId="77777777" w:rsidR="00421C82" w:rsidRDefault="00421C82" w:rsidP="00BC29FE">
            <w:pPr>
              <w:pStyle w:val="TableParagraph"/>
              <w:spacing w:line="177" w:lineRule="exact"/>
              <w:ind w:left="132" w:right="121"/>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5F641A23" w14:textId="77777777" w:rsidR="00421C82" w:rsidRDefault="00421C82" w:rsidP="00BC29FE">
            <w:pPr>
              <w:pStyle w:val="TableParagraph"/>
              <w:spacing w:line="203" w:lineRule="exact"/>
              <w:ind w:left="119" w:right="121"/>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47FCC219" w14:textId="77777777" w:rsidTr="00BC29FE">
        <w:trPr>
          <w:trHeight w:val="480"/>
        </w:trPr>
        <w:tc>
          <w:tcPr>
            <w:tcW w:w="705" w:type="dxa"/>
            <w:tcBorders>
              <w:top w:val="single" w:sz="12" w:space="0" w:color="ABA899"/>
              <w:left w:val="single" w:sz="6" w:space="0" w:color="ECE9D8"/>
              <w:bottom w:val="single" w:sz="12" w:space="0" w:color="ABA899"/>
              <w:right w:val="single" w:sz="12" w:space="0" w:color="ABA899"/>
            </w:tcBorders>
          </w:tcPr>
          <w:p w14:paraId="56622BFB"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0F3E144D"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tcBorders>
              <w:top w:val="single" w:sz="12" w:space="0" w:color="ABA899"/>
              <w:left w:val="single" w:sz="12" w:space="0" w:color="ABA899"/>
              <w:bottom w:val="single" w:sz="12" w:space="0" w:color="ABA899"/>
              <w:right w:val="single" w:sz="6" w:space="0" w:color="ABA899"/>
            </w:tcBorders>
          </w:tcPr>
          <w:p w14:paraId="5B9D98D3" w14:textId="77777777" w:rsidR="00421C82" w:rsidRDefault="00421C82" w:rsidP="00BC29FE">
            <w:pPr>
              <w:pStyle w:val="TableParagraph"/>
              <w:spacing w:line="185" w:lineRule="exact"/>
              <w:ind w:left="132" w:right="121"/>
              <w:jc w:val="center"/>
              <w:rPr>
                <w:sz w:val="16"/>
              </w:rPr>
            </w:pPr>
            <w:r>
              <w:rPr>
                <w:w w:val="105"/>
                <w:sz w:val="16"/>
              </w:rPr>
              <w:t>70,0</w:t>
            </w:r>
          </w:p>
        </w:tc>
      </w:tr>
      <w:tr w:rsidR="00421C82" w14:paraId="2B495699" w14:textId="77777777" w:rsidTr="00BC29FE">
        <w:trPr>
          <w:trHeight w:val="2655"/>
        </w:trPr>
        <w:tc>
          <w:tcPr>
            <w:tcW w:w="705" w:type="dxa"/>
            <w:tcBorders>
              <w:top w:val="single" w:sz="12" w:space="0" w:color="ABA899"/>
              <w:left w:val="single" w:sz="6" w:space="0" w:color="ECE9D8"/>
              <w:bottom w:val="single" w:sz="12" w:space="0" w:color="ABA899"/>
              <w:right w:val="single" w:sz="12" w:space="0" w:color="ABA899"/>
            </w:tcBorders>
          </w:tcPr>
          <w:p w14:paraId="46AF250E" w14:textId="77777777" w:rsidR="00421C82" w:rsidRDefault="00421C82" w:rsidP="00BC29FE">
            <w:pPr>
              <w:pStyle w:val="TableParagraph"/>
              <w:rPr>
                <w:rFonts w:ascii="Segoe UI Symbol"/>
                <w:sz w:val="16"/>
              </w:rPr>
            </w:pPr>
          </w:p>
          <w:p w14:paraId="482D5A1C" w14:textId="77777777" w:rsidR="00421C82" w:rsidRDefault="00421C82" w:rsidP="00BC29FE">
            <w:pPr>
              <w:pStyle w:val="TableParagraph"/>
              <w:rPr>
                <w:rFonts w:ascii="Segoe UI Symbol"/>
                <w:sz w:val="16"/>
              </w:rPr>
            </w:pPr>
          </w:p>
          <w:p w14:paraId="0EE6BDB7" w14:textId="77777777" w:rsidR="00421C82" w:rsidRDefault="00421C82" w:rsidP="00BC29FE">
            <w:pPr>
              <w:pStyle w:val="TableParagraph"/>
              <w:rPr>
                <w:rFonts w:ascii="Segoe UI Symbol"/>
                <w:sz w:val="16"/>
              </w:rPr>
            </w:pPr>
          </w:p>
          <w:p w14:paraId="4508CB47" w14:textId="77777777" w:rsidR="00421C82" w:rsidRDefault="00421C82" w:rsidP="00BC29FE">
            <w:pPr>
              <w:pStyle w:val="TableParagraph"/>
              <w:rPr>
                <w:rFonts w:ascii="Segoe UI Symbol"/>
                <w:sz w:val="16"/>
              </w:rPr>
            </w:pPr>
          </w:p>
          <w:p w14:paraId="7D6B4CAA" w14:textId="77777777" w:rsidR="00421C82" w:rsidRDefault="00421C82" w:rsidP="00BC29FE">
            <w:pPr>
              <w:pStyle w:val="TableParagraph"/>
              <w:spacing w:before="4"/>
              <w:rPr>
                <w:rFonts w:ascii="Segoe UI Symbol"/>
                <w:sz w:val="14"/>
              </w:rPr>
            </w:pPr>
          </w:p>
          <w:p w14:paraId="186908DA" w14:textId="77777777" w:rsidR="00421C82" w:rsidRDefault="00421C82" w:rsidP="00BC29FE">
            <w:pPr>
              <w:pStyle w:val="TableParagraph"/>
              <w:spacing w:before="1"/>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108546AD" w14:textId="77777777" w:rsidR="00421C82" w:rsidRDefault="00421C82" w:rsidP="00BC29FE">
            <w:pPr>
              <w:pStyle w:val="TableParagraph"/>
              <w:rPr>
                <w:rFonts w:ascii="Segoe UI Symbol"/>
                <w:sz w:val="16"/>
              </w:rPr>
            </w:pPr>
          </w:p>
          <w:p w14:paraId="63F50628" w14:textId="77777777" w:rsidR="00421C82" w:rsidRDefault="00421C82" w:rsidP="00BC29FE">
            <w:pPr>
              <w:pStyle w:val="TableParagraph"/>
              <w:rPr>
                <w:rFonts w:ascii="Segoe UI Symbol"/>
                <w:sz w:val="16"/>
              </w:rPr>
            </w:pPr>
          </w:p>
          <w:p w14:paraId="49FA05EC" w14:textId="77777777" w:rsidR="00421C82" w:rsidRDefault="00421C82" w:rsidP="00BC29FE">
            <w:pPr>
              <w:pStyle w:val="TableParagraph"/>
              <w:rPr>
                <w:rFonts w:ascii="Segoe UI Symbol"/>
                <w:sz w:val="16"/>
              </w:rPr>
            </w:pPr>
          </w:p>
          <w:p w14:paraId="17C1FCF6" w14:textId="77777777" w:rsidR="00421C82" w:rsidRDefault="00421C82" w:rsidP="00BC29FE">
            <w:pPr>
              <w:pStyle w:val="TableParagraph"/>
              <w:rPr>
                <w:rFonts w:ascii="Segoe UI Symbol"/>
                <w:sz w:val="16"/>
              </w:rPr>
            </w:pPr>
          </w:p>
          <w:p w14:paraId="08123520" w14:textId="77777777" w:rsidR="00421C82" w:rsidRDefault="00421C82" w:rsidP="00BC29FE">
            <w:pPr>
              <w:pStyle w:val="TableParagraph"/>
              <w:spacing w:before="4"/>
              <w:rPr>
                <w:rFonts w:ascii="Segoe UI Symbol"/>
                <w:sz w:val="14"/>
              </w:rPr>
            </w:pPr>
          </w:p>
          <w:p w14:paraId="3D8CB23D" w14:textId="77777777" w:rsidR="00421C82" w:rsidRDefault="00421C82" w:rsidP="00BC29FE">
            <w:pPr>
              <w:pStyle w:val="TableParagraph"/>
              <w:spacing w:before="1"/>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tcBorders>
              <w:top w:val="single" w:sz="12" w:space="0" w:color="ABA899"/>
              <w:left w:val="single" w:sz="12" w:space="0" w:color="ABA899"/>
              <w:bottom w:val="single" w:sz="12" w:space="0" w:color="ABA899"/>
              <w:right w:val="single" w:sz="6" w:space="0" w:color="ABA899"/>
            </w:tcBorders>
          </w:tcPr>
          <w:p w14:paraId="599EAF0B" w14:textId="77777777" w:rsidR="00421C82" w:rsidRDefault="00421C82" w:rsidP="00BC29FE">
            <w:pPr>
              <w:pStyle w:val="TableParagraph"/>
              <w:spacing w:line="223" w:lineRule="auto"/>
              <w:ind w:left="7" w:right="-29"/>
              <w:jc w:val="both"/>
              <w:rPr>
                <w:sz w:val="16"/>
                <w:szCs w:val="16"/>
              </w:rPr>
            </w:pPr>
            <w:r>
              <w:rPr>
                <w:w w:val="105"/>
                <w:sz w:val="16"/>
                <w:szCs w:val="16"/>
              </w:rPr>
              <w:t>ქვეპროგრამით</w:t>
            </w:r>
            <w:r>
              <w:rPr>
                <w:spacing w:val="1"/>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პირები</w:t>
            </w:r>
            <w:r>
              <w:rPr>
                <w:spacing w:val="1"/>
                <w:w w:val="105"/>
                <w:sz w:val="16"/>
                <w:szCs w:val="16"/>
              </w:rPr>
              <w:t xml:space="preserve"> </w:t>
            </w:r>
            <w:r>
              <w:rPr>
                <w:w w:val="105"/>
                <w:sz w:val="16"/>
                <w:szCs w:val="16"/>
              </w:rPr>
              <w:t>არიან</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ეპილეფსიით</w:t>
            </w:r>
            <w:r>
              <w:rPr>
                <w:spacing w:val="1"/>
                <w:w w:val="105"/>
                <w:sz w:val="16"/>
                <w:szCs w:val="16"/>
              </w:rPr>
              <w:t xml:space="preserve"> </w:t>
            </w:r>
            <w:r>
              <w:rPr>
                <w:sz w:val="16"/>
                <w:szCs w:val="16"/>
              </w:rPr>
              <w:t>დაავადებული პირები. დახმარების მიღება მოხდება ვაუჩერისა და დანართის გამოყენებით, რომლის</w:t>
            </w:r>
            <w:r>
              <w:rPr>
                <w:spacing w:val="1"/>
                <w:sz w:val="16"/>
                <w:szCs w:val="16"/>
              </w:rPr>
              <w:t xml:space="preserve"> </w:t>
            </w:r>
            <w:r>
              <w:rPr>
                <w:spacing w:val="-1"/>
                <w:w w:val="105"/>
                <w:sz w:val="16"/>
                <w:szCs w:val="16"/>
              </w:rPr>
              <w:t>მოცულობა</w:t>
            </w:r>
            <w:r>
              <w:rPr>
                <w:spacing w:val="2"/>
                <w:w w:val="105"/>
                <w:sz w:val="16"/>
                <w:szCs w:val="16"/>
              </w:rPr>
              <w:t xml:space="preserve"> </w:t>
            </w:r>
            <w:r>
              <w:rPr>
                <w:spacing w:val="-1"/>
                <w:w w:val="105"/>
                <w:sz w:val="16"/>
                <w:szCs w:val="16"/>
              </w:rPr>
              <w:t>განისაზღვრება</w:t>
            </w:r>
            <w:r>
              <w:rPr>
                <w:spacing w:val="4"/>
                <w:w w:val="105"/>
                <w:sz w:val="16"/>
                <w:szCs w:val="16"/>
              </w:rPr>
              <w:t xml:space="preserve"> </w:t>
            </w:r>
            <w:r>
              <w:rPr>
                <w:spacing w:val="-1"/>
                <w:w w:val="105"/>
                <w:sz w:val="16"/>
                <w:szCs w:val="16"/>
              </w:rPr>
              <w:t>ყოველთვიურად,</w:t>
            </w:r>
            <w:r>
              <w:rPr>
                <w:spacing w:val="-6"/>
                <w:w w:val="105"/>
                <w:sz w:val="16"/>
                <w:szCs w:val="16"/>
              </w:rPr>
              <w:t xml:space="preserve"> </w:t>
            </w:r>
            <w:r>
              <w:rPr>
                <w:w w:val="105"/>
                <w:sz w:val="16"/>
                <w:szCs w:val="16"/>
              </w:rPr>
              <w:t>თითოეულ</w:t>
            </w:r>
            <w:r>
              <w:rPr>
                <w:spacing w:val="-2"/>
                <w:w w:val="105"/>
                <w:sz w:val="16"/>
                <w:szCs w:val="16"/>
              </w:rPr>
              <w:t xml:space="preserve"> </w:t>
            </w:r>
            <w:r>
              <w:rPr>
                <w:w w:val="105"/>
                <w:sz w:val="16"/>
                <w:szCs w:val="16"/>
              </w:rPr>
              <w:t>ბენეფიცირზე</w:t>
            </w:r>
            <w:r>
              <w:rPr>
                <w:spacing w:val="-1"/>
                <w:w w:val="105"/>
                <w:sz w:val="16"/>
                <w:szCs w:val="16"/>
              </w:rPr>
              <w:t xml:space="preserve"> </w:t>
            </w:r>
            <w:r>
              <w:rPr>
                <w:w w:val="105"/>
                <w:sz w:val="16"/>
                <w:szCs w:val="16"/>
              </w:rPr>
              <w:t>ინდივიდუალურად,</w:t>
            </w:r>
            <w:r>
              <w:rPr>
                <w:spacing w:val="-1"/>
                <w:w w:val="105"/>
                <w:sz w:val="16"/>
                <w:szCs w:val="16"/>
              </w:rPr>
              <w:t xml:space="preserve"> </w:t>
            </w:r>
            <w:r>
              <w:rPr>
                <w:w w:val="105"/>
                <w:sz w:val="16"/>
                <w:szCs w:val="16"/>
              </w:rPr>
              <w:t>ფორმა</w:t>
            </w:r>
          </w:p>
          <w:p w14:paraId="37AE0D84" w14:textId="77777777" w:rsidR="00421C82" w:rsidRDefault="00421C82" w:rsidP="00BC29FE">
            <w:pPr>
              <w:pStyle w:val="TableParagraph"/>
              <w:spacing w:line="223" w:lineRule="auto"/>
              <w:ind w:left="7" w:right="-15"/>
              <w:jc w:val="both"/>
              <w:rPr>
                <w:sz w:val="16"/>
                <w:szCs w:val="16"/>
              </w:rPr>
            </w:pPr>
            <w:r>
              <w:rPr>
                <w:w w:val="105"/>
                <w:sz w:val="16"/>
                <w:szCs w:val="16"/>
              </w:rPr>
              <w:t>№100–ის</w:t>
            </w:r>
            <w:r>
              <w:rPr>
                <w:spacing w:val="1"/>
                <w:w w:val="105"/>
                <w:sz w:val="16"/>
                <w:szCs w:val="16"/>
              </w:rPr>
              <w:t xml:space="preserve"> </w:t>
            </w:r>
            <w:r>
              <w:rPr>
                <w:w w:val="105"/>
                <w:sz w:val="16"/>
                <w:szCs w:val="16"/>
              </w:rPr>
              <w:t>მიხედვით,</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50</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ღირებულების</w:t>
            </w:r>
            <w:r>
              <w:rPr>
                <w:spacing w:val="1"/>
                <w:w w:val="105"/>
                <w:sz w:val="16"/>
                <w:szCs w:val="16"/>
              </w:rPr>
              <w:t xml:space="preserve"> </w:t>
            </w:r>
            <w:r>
              <w:rPr>
                <w:w w:val="105"/>
                <w:sz w:val="16"/>
                <w:szCs w:val="16"/>
              </w:rPr>
              <w:t>ანტიკონვულსანტებით,</w:t>
            </w:r>
            <w:r>
              <w:rPr>
                <w:spacing w:val="1"/>
                <w:w w:val="105"/>
                <w:sz w:val="16"/>
                <w:szCs w:val="16"/>
              </w:rPr>
              <w:t xml:space="preserve"> </w:t>
            </w:r>
            <w:r>
              <w:rPr>
                <w:w w:val="105"/>
                <w:sz w:val="16"/>
                <w:szCs w:val="16"/>
              </w:rPr>
              <w:t>აღნიშნული</w:t>
            </w:r>
            <w:r>
              <w:rPr>
                <w:spacing w:val="1"/>
                <w:w w:val="105"/>
                <w:sz w:val="16"/>
                <w:szCs w:val="16"/>
              </w:rPr>
              <w:t xml:space="preserve"> </w:t>
            </w:r>
            <w:r>
              <w:rPr>
                <w:w w:val="105"/>
                <w:sz w:val="16"/>
                <w:szCs w:val="16"/>
              </w:rPr>
              <w:t>პროგრამით</w:t>
            </w:r>
            <w:r>
              <w:rPr>
                <w:spacing w:val="1"/>
                <w:w w:val="105"/>
                <w:sz w:val="16"/>
                <w:szCs w:val="16"/>
              </w:rPr>
              <w:t xml:space="preserve"> </w:t>
            </w:r>
            <w:r>
              <w:rPr>
                <w:w w:val="105"/>
                <w:sz w:val="16"/>
                <w:szCs w:val="16"/>
              </w:rPr>
              <w:t>არ</w:t>
            </w:r>
            <w:r>
              <w:rPr>
                <w:spacing w:val="1"/>
                <w:w w:val="105"/>
                <w:sz w:val="16"/>
                <w:szCs w:val="16"/>
              </w:rPr>
              <w:t xml:space="preserve"> </w:t>
            </w:r>
            <w:r>
              <w:rPr>
                <w:w w:val="105"/>
                <w:sz w:val="16"/>
                <w:szCs w:val="16"/>
              </w:rPr>
              <w:t>დაფინანსდება</w:t>
            </w:r>
            <w:r>
              <w:rPr>
                <w:spacing w:val="1"/>
                <w:w w:val="105"/>
                <w:sz w:val="16"/>
                <w:szCs w:val="16"/>
              </w:rPr>
              <w:t xml:space="preserve"> </w:t>
            </w:r>
            <w:r>
              <w:rPr>
                <w:w w:val="105"/>
                <w:sz w:val="16"/>
                <w:szCs w:val="16"/>
              </w:rPr>
              <w:t>ის</w:t>
            </w:r>
            <w:r>
              <w:rPr>
                <w:spacing w:val="1"/>
                <w:w w:val="105"/>
                <w:sz w:val="16"/>
                <w:szCs w:val="16"/>
              </w:rPr>
              <w:t xml:space="preserve"> </w:t>
            </w:r>
            <w:r>
              <w:rPr>
                <w:w w:val="105"/>
                <w:sz w:val="16"/>
                <w:szCs w:val="16"/>
              </w:rPr>
              <w:t>ანტიკონვულსანტები,</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გათვალისწინებულია</w:t>
            </w:r>
            <w:r>
              <w:rPr>
                <w:spacing w:val="1"/>
                <w:w w:val="105"/>
                <w:sz w:val="16"/>
                <w:szCs w:val="16"/>
              </w:rPr>
              <w:t xml:space="preserve"> </w:t>
            </w:r>
            <w:r>
              <w:rPr>
                <w:w w:val="105"/>
                <w:sz w:val="16"/>
                <w:szCs w:val="16"/>
              </w:rPr>
              <w:t>ქრონიკული</w:t>
            </w:r>
            <w:r>
              <w:rPr>
                <w:spacing w:val="1"/>
                <w:w w:val="105"/>
                <w:sz w:val="16"/>
                <w:szCs w:val="16"/>
              </w:rPr>
              <w:t xml:space="preserve"> </w:t>
            </w:r>
            <w:r>
              <w:rPr>
                <w:w w:val="105"/>
                <w:sz w:val="16"/>
                <w:szCs w:val="16"/>
              </w:rPr>
              <w:t>დაავადებების</w:t>
            </w:r>
            <w:r>
              <w:rPr>
                <w:spacing w:val="1"/>
                <w:w w:val="105"/>
                <w:sz w:val="16"/>
                <w:szCs w:val="16"/>
              </w:rPr>
              <w:t xml:space="preserve"> </w:t>
            </w:r>
            <w:r>
              <w:rPr>
                <w:w w:val="105"/>
                <w:sz w:val="16"/>
                <w:szCs w:val="16"/>
              </w:rPr>
              <w:t>სამკურნალო</w:t>
            </w:r>
            <w:r>
              <w:rPr>
                <w:spacing w:val="1"/>
                <w:w w:val="105"/>
                <w:sz w:val="16"/>
                <w:szCs w:val="16"/>
              </w:rPr>
              <w:t xml:space="preserve"> </w:t>
            </w:r>
            <w:r>
              <w:rPr>
                <w:w w:val="105"/>
                <w:sz w:val="16"/>
                <w:szCs w:val="16"/>
              </w:rPr>
              <w:t>მედიკამენტებით</w:t>
            </w:r>
            <w:r>
              <w:rPr>
                <w:spacing w:val="1"/>
                <w:w w:val="105"/>
                <w:sz w:val="16"/>
                <w:szCs w:val="16"/>
              </w:rPr>
              <w:t xml:space="preserve"> </w:t>
            </w:r>
            <w:r>
              <w:rPr>
                <w:w w:val="105"/>
                <w:sz w:val="16"/>
                <w:szCs w:val="16"/>
              </w:rPr>
              <w:t>უზრუნველყოფის</w:t>
            </w:r>
            <w:r>
              <w:rPr>
                <w:spacing w:val="1"/>
                <w:w w:val="105"/>
                <w:sz w:val="16"/>
                <w:szCs w:val="16"/>
              </w:rPr>
              <w:t xml:space="preserve"> </w:t>
            </w:r>
            <w:r>
              <w:rPr>
                <w:w w:val="105"/>
                <w:sz w:val="16"/>
                <w:szCs w:val="16"/>
              </w:rPr>
              <w:t>პროგრამის</w:t>
            </w:r>
            <w:r>
              <w:rPr>
                <w:spacing w:val="1"/>
                <w:w w:val="105"/>
                <w:sz w:val="16"/>
                <w:szCs w:val="16"/>
              </w:rPr>
              <w:t xml:space="preserve"> </w:t>
            </w:r>
            <w:r>
              <w:rPr>
                <w:w w:val="105"/>
                <w:sz w:val="16"/>
                <w:szCs w:val="16"/>
              </w:rPr>
              <w:t>ფარგლებში. ამასთან, თითოეულ ბენეფიციარზე მათივე ინტერესებიდან გამომდინარე, დახმარება</w:t>
            </w:r>
            <w:r>
              <w:rPr>
                <w:spacing w:val="1"/>
                <w:w w:val="105"/>
                <w:sz w:val="16"/>
                <w:szCs w:val="16"/>
              </w:rPr>
              <w:t xml:space="preserve"> </w:t>
            </w:r>
            <w:r>
              <w:rPr>
                <w:w w:val="105"/>
                <w:sz w:val="16"/>
                <w:szCs w:val="16"/>
              </w:rPr>
              <w:t>გაიცემა სამ თვეში ერთხელ და შესაბამისად, დახმარების მიღება განხორციელდება არაუმეტეს 150</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ღირებულების</w:t>
            </w:r>
            <w:r>
              <w:rPr>
                <w:spacing w:val="1"/>
                <w:w w:val="105"/>
                <w:sz w:val="16"/>
                <w:szCs w:val="16"/>
              </w:rPr>
              <w:t xml:space="preserve"> </w:t>
            </w:r>
            <w:r>
              <w:rPr>
                <w:w w:val="105"/>
                <w:sz w:val="16"/>
                <w:szCs w:val="16"/>
              </w:rPr>
              <w:t>ანტიკონვულსანტებით.</w:t>
            </w:r>
            <w:r>
              <w:rPr>
                <w:spacing w:val="1"/>
                <w:w w:val="105"/>
                <w:sz w:val="16"/>
                <w:szCs w:val="16"/>
              </w:rPr>
              <w:t xml:space="preserve"> </w:t>
            </w:r>
            <w:r>
              <w:rPr>
                <w:w w:val="105"/>
                <w:sz w:val="16"/>
                <w:szCs w:val="16"/>
              </w:rPr>
              <w:t>ბენეფიციარმა</w:t>
            </w:r>
            <w:r>
              <w:rPr>
                <w:spacing w:val="1"/>
                <w:w w:val="105"/>
                <w:sz w:val="16"/>
                <w:szCs w:val="16"/>
              </w:rPr>
              <w:t xml:space="preserve"> </w:t>
            </w:r>
            <w:r>
              <w:rPr>
                <w:w w:val="105"/>
                <w:sz w:val="16"/>
                <w:szCs w:val="16"/>
              </w:rPr>
              <w:t>განცხადებასთან</w:t>
            </w:r>
            <w:r>
              <w:rPr>
                <w:spacing w:val="1"/>
                <w:w w:val="105"/>
                <w:sz w:val="16"/>
                <w:szCs w:val="16"/>
              </w:rPr>
              <w:t xml:space="preserve"> </w:t>
            </w:r>
            <w:r>
              <w:rPr>
                <w:w w:val="105"/>
                <w:sz w:val="16"/>
                <w:szCs w:val="16"/>
              </w:rPr>
              <w:t>ერთად</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წარმოადგინოს</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N100</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ლიმიტს</w:t>
            </w:r>
            <w:r>
              <w:rPr>
                <w:spacing w:val="1"/>
                <w:w w:val="105"/>
                <w:sz w:val="16"/>
                <w:szCs w:val="16"/>
              </w:rPr>
              <w:t xml:space="preserve"> </w:t>
            </w:r>
            <w:r>
              <w:rPr>
                <w:w w:val="105"/>
                <w:sz w:val="16"/>
                <w:szCs w:val="16"/>
              </w:rPr>
              <w:t>ზემოთ</w:t>
            </w:r>
            <w:r>
              <w:rPr>
                <w:spacing w:val="1"/>
                <w:w w:val="105"/>
                <w:sz w:val="16"/>
                <w:szCs w:val="16"/>
              </w:rPr>
              <w:t xml:space="preserve"> </w:t>
            </w:r>
            <w:r>
              <w:rPr>
                <w:w w:val="105"/>
                <w:sz w:val="16"/>
                <w:szCs w:val="16"/>
              </w:rPr>
              <w:t>დახმარების საკითხი გადაწყდება სამსახურის მიერ დამატებითი არგუმენტებისა და გარემოებების</w:t>
            </w:r>
            <w:r>
              <w:rPr>
                <w:spacing w:val="1"/>
                <w:w w:val="105"/>
                <w:sz w:val="16"/>
                <w:szCs w:val="16"/>
              </w:rPr>
              <w:t xml:space="preserve"> </w:t>
            </w:r>
            <w:r>
              <w:rPr>
                <w:w w:val="105"/>
                <w:sz w:val="16"/>
                <w:szCs w:val="16"/>
              </w:rPr>
              <w:t>შესწავლის</w:t>
            </w:r>
            <w:r>
              <w:rPr>
                <w:spacing w:val="-3"/>
                <w:w w:val="105"/>
                <w:sz w:val="16"/>
                <w:szCs w:val="16"/>
              </w:rPr>
              <w:t xml:space="preserve"> </w:t>
            </w:r>
            <w:r>
              <w:rPr>
                <w:w w:val="105"/>
                <w:sz w:val="16"/>
                <w:szCs w:val="16"/>
              </w:rPr>
              <w:t>საფუძველზე</w:t>
            </w:r>
            <w:r>
              <w:rPr>
                <w:spacing w:val="-2"/>
                <w:w w:val="105"/>
                <w:sz w:val="16"/>
                <w:szCs w:val="16"/>
              </w:rPr>
              <w:t xml:space="preserve"> </w:t>
            </w:r>
            <w:r>
              <w:rPr>
                <w:w w:val="105"/>
                <w:sz w:val="16"/>
                <w:szCs w:val="16"/>
              </w:rPr>
              <w:t>გამონაკლის</w:t>
            </w:r>
            <w:r>
              <w:rPr>
                <w:spacing w:val="-2"/>
                <w:w w:val="105"/>
                <w:sz w:val="16"/>
                <w:szCs w:val="16"/>
              </w:rPr>
              <w:t xml:space="preserve"> </w:t>
            </w:r>
            <w:r>
              <w:rPr>
                <w:w w:val="105"/>
                <w:sz w:val="16"/>
                <w:szCs w:val="16"/>
              </w:rPr>
              <w:t>შემთხვევაში.</w:t>
            </w:r>
          </w:p>
        </w:tc>
      </w:tr>
      <w:tr w:rsidR="00421C82" w14:paraId="4E6FFEC4" w14:textId="77777777" w:rsidTr="00BC29FE">
        <w:trPr>
          <w:trHeight w:val="480"/>
        </w:trPr>
        <w:tc>
          <w:tcPr>
            <w:tcW w:w="705" w:type="dxa"/>
            <w:tcBorders>
              <w:top w:val="single" w:sz="12" w:space="0" w:color="ABA899"/>
              <w:left w:val="single" w:sz="6" w:space="0" w:color="ECE9D8"/>
              <w:bottom w:val="single" w:sz="12" w:space="0" w:color="ABA899"/>
              <w:right w:val="single" w:sz="12" w:space="0" w:color="ABA899"/>
            </w:tcBorders>
          </w:tcPr>
          <w:p w14:paraId="378BF6A9"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0F828B63"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tcBorders>
              <w:top w:val="single" w:sz="12" w:space="0" w:color="ABA899"/>
              <w:left w:val="single" w:sz="12" w:space="0" w:color="ABA899"/>
              <w:bottom w:val="single" w:sz="12" w:space="0" w:color="ABA899"/>
              <w:right w:val="single" w:sz="6" w:space="0" w:color="ABA899"/>
            </w:tcBorders>
          </w:tcPr>
          <w:p w14:paraId="1E2A0E36" w14:textId="77777777" w:rsidR="00421C82" w:rsidRDefault="00421C82" w:rsidP="00BC29FE">
            <w:pPr>
              <w:pStyle w:val="TableParagraph"/>
              <w:spacing w:line="185" w:lineRule="exact"/>
              <w:ind w:left="7"/>
              <w:rPr>
                <w:sz w:val="16"/>
                <w:szCs w:val="16"/>
              </w:rPr>
            </w:pPr>
            <w:r>
              <w:rPr>
                <w:sz w:val="16"/>
                <w:szCs w:val="16"/>
              </w:rPr>
              <w:t>ბენეფიციართა</w:t>
            </w:r>
            <w:r>
              <w:rPr>
                <w:spacing w:val="22"/>
                <w:sz w:val="16"/>
                <w:szCs w:val="16"/>
              </w:rPr>
              <w:t xml:space="preserve"> </w:t>
            </w:r>
            <w:r>
              <w:rPr>
                <w:sz w:val="16"/>
                <w:szCs w:val="16"/>
              </w:rPr>
              <w:t>ჯანმრთელობის</w:t>
            </w:r>
            <w:r>
              <w:rPr>
                <w:spacing w:val="22"/>
                <w:sz w:val="16"/>
                <w:szCs w:val="16"/>
              </w:rPr>
              <w:t xml:space="preserve"> </w:t>
            </w:r>
            <w:r>
              <w:rPr>
                <w:sz w:val="16"/>
                <w:szCs w:val="16"/>
              </w:rPr>
              <w:t>მდგომარეობის</w:t>
            </w:r>
            <w:r>
              <w:rPr>
                <w:spacing w:val="23"/>
                <w:sz w:val="16"/>
                <w:szCs w:val="16"/>
              </w:rPr>
              <w:t xml:space="preserve"> </w:t>
            </w:r>
            <w:r>
              <w:rPr>
                <w:sz w:val="16"/>
                <w:szCs w:val="16"/>
              </w:rPr>
              <w:t>გაუმჯობესების</w:t>
            </w:r>
            <w:r>
              <w:rPr>
                <w:spacing w:val="22"/>
                <w:sz w:val="16"/>
                <w:szCs w:val="16"/>
              </w:rPr>
              <w:t xml:space="preserve"> </w:t>
            </w:r>
            <w:r>
              <w:rPr>
                <w:sz w:val="16"/>
                <w:szCs w:val="16"/>
              </w:rPr>
              <w:t>ხელშეწყობა</w:t>
            </w:r>
          </w:p>
        </w:tc>
      </w:tr>
    </w:tbl>
    <w:p w14:paraId="398D742E" w14:textId="77777777" w:rsidR="00421C82" w:rsidRDefault="00421C82" w:rsidP="00421C82">
      <w:pPr>
        <w:spacing w:line="185" w:lineRule="exact"/>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698"/>
        <w:gridCol w:w="2551"/>
        <w:gridCol w:w="2138"/>
        <w:gridCol w:w="1696"/>
        <w:gridCol w:w="1621"/>
        <w:gridCol w:w="2191"/>
      </w:tblGrid>
      <w:tr w:rsidR="00421C82" w14:paraId="34A6DD0A" w14:textId="77777777" w:rsidTr="00BC29FE">
        <w:trPr>
          <w:trHeight w:val="465"/>
        </w:trPr>
        <w:tc>
          <w:tcPr>
            <w:tcW w:w="698" w:type="dxa"/>
            <w:tcBorders>
              <w:top w:val="nil"/>
              <w:bottom w:val="single" w:sz="12" w:space="0" w:color="ABA899"/>
              <w:right w:val="single" w:sz="18" w:space="0" w:color="ABA899"/>
            </w:tcBorders>
          </w:tcPr>
          <w:p w14:paraId="02AECD6D" w14:textId="77777777" w:rsidR="00421C82" w:rsidRDefault="00421C82" w:rsidP="00BC29FE">
            <w:pPr>
              <w:pStyle w:val="TableParagraph"/>
              <w:spacing w:line="160" w:lineRule="exact"/>
              <w:ind w:left="277"/>
              <w:rPr>
                <w:rFonts w:ascii="Segoe UI Symbol"/>
                <w:sz w:val="16"/>
              </w:rPr>
            </w:pPr>
            <w:r>
              <w:rPr>
                <w:rFonts w:ascii="Segoe UI Symbol"/>
                <w:sz w:val="16"/>
              </w:rPr>
              <w:lastRenderedPageBreak/>
              <w:t>5.</w:t>
            </w:r>
          </w:p>
        </w:tc>
        <w:tc>
          <w:tcPr>
            <w:tcW w:w="2551" w:type="dxa"/>
            <w:tcBorders>
              <w:top w:val="nil"/>
              <w:left w:val="single" w:sz="18" w:space="0" w:color="ABA899"/>
              <w:bottom w:val="single" w:sz="12" w:space="0" w:color="ABA899"/>
              <w:right w:val="single" w:sz="18" w:space="0" w:color="ABA899"/>
            </w:tcBorders>
          </w:tcPr>
          <w:p w14:paraId="070B715E" w14:textId="77777777" w:rsidR="00421C82" w:rsidRDefault="00421C82" w:rsidP="00BC29FE">
            <w:pPr>
              <w:pStyle w:val="TableParagraph"/>
              <w:spacing w:line="160"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55" w:type="dxa"/>
            <w:gridSpan w:val="3"/>
            <w:tcBorders>
              <w:top w:val="nil"/>
              <w:left w:val="single" w:sz="18" w:space="0" w:color="ABA899"/>
              <w:bottom w:val="single" w:sz="12" w:space="0" w:color="ABA899"/>
              <w:right w:val="single" w:sz="18" w:space="0" w:color="ABA899"/>
            </w:tcBorders>
          </w:tcPr>
          <w:p w14:paraId="5D08E16A" w14:textId="77777777" w:rsidR="00421C82" w:rsidRDefault="00421C82" w:rsidP="00BC29FE">
            <w:pPr>
              <w:pStyle w:val="TableParagraph"/>
              <w:spacing w:line="170" w:lineRule="exact"/>
              <w:ind w:left="1648"/>
              <w:rPr>
                <w:sz w:val="16"/>
                <w:szCs w:val="16"/>
              </w:rPr>
            </w:pPr>
            <w:r>
              <w:rPr>
                <w:sz w:val="16"/>
                <w:szCs w:val="16"/>
              </w:rPr>
              <w:t>მედიკამენტებით</w:t>
            </w:r>
            <w:r>
              <w:rPr>
                <w:spacing w:val="18"/>
                <w:sz w:val="16"/>
                <w:szCs w:val="16"/>
              </w:rPr>
              <w:t xml:space="preserve"> </w:t>
            </w:r>
            <w:r>
              <w:rPr>
                <w:sz w:val="16"/>
                <w:szCs w:val="16"/>
              </w:rPr>
              <w:t>დახმარება</w:t>
            </w:r>
          </w:p>
        </w:tc>
        <w:tc>
          <w:tcPr>
            <w:tcW w:w="2191" w:type="dxa"/>
            <w:tcBorders>
              <w:top w:val="nil"/>
              <w:left w:val="single" w:sz="18" w:space="0" w:color="ABA899"/>
              <w:bottom w:val="single" w:sz="12" w:space="0" w:color="ABA899"/>
              <w:right w:val="single" w:sz="18" w:space="0" w:color="ABA899"/>
            </w:tcBorders>
          </w:tcPr>
          <w:p w14:paraId="38BC8E2B" w14:textId="77777777" w:rsidR="00421C82" w:rsidRDefault="00421C82" w:rsidP="00BC29FE">
            <w:pPr>
              <w:pStyle w:val="TableParagraph"/>
              <w:spacing w:line="170" w:lineRule="exact"/>
              <w:ind w:left="910" w:right="901"/>
              <w:jc w:val="center"/>
              <w:rPr>
                <w:sz w:val="16"/>
              </w:rPr>
            </w:pPr>
            <w:r>
              <w:rPr>
                <w:w w:val="105"/>
                <w:sz w:val="16"/>
              </w:rPr>
              <w:t>70,0</w:t>
            </w:r>
          </w:p>
        </w:tc>
      </w:tr>
      <w:tr w:rsidR="00421C82" w14:paraId="2FCD77B9" w14:textId="77777777" w:rsidTr="00BC29FE">
        <w:trPr>
          <w:trHeight w:val="675"/>
        </w:trPr>
        <w:tc>
          <w:tcPr>
            <w:tcW w:w="698" w:type="dxa"/>
            <w:tcBorders>
              <w:top w:val="single" w:sz="12" w:space="0" w:color="ABA899"/>
              <w:left w:val="single" w:sz="12" w:space="0" w:color="ECE9D8"/>
              <w:bottom w:val="single" w:sz="12" w:space="0" w:color="ABA899"/>
              <w:right w:val="single" w:sz="12" w:space="0" w:color="ABA899"/>
            </w:tcBorders>
          </w:tcPr>
          <w:p w14:paraId="007AA52C" w14:textId="77777777" w:rsidR="00421C82" w:rsidRDefault="00421C82" w:rsidP="00BC29FE">
            <w:pPr>
              <w:pStyle w:val="TableParagraph"/>
              <w:spacing w:before="52"/>
              <w:ind w:left="284"/>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7C1F48F8"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73F56F1"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646" w:type="dxa"/>
            <w:gridSpan w:val="4"/>
            <w:tcBorders>
              <w:top w:val="single" w:sz="12" w:space="0" w:color="ABA899"/>
              <w:left w:val="single" w:sz="12" w:space="0" w:color="ABA899"/>
              <w:bottom w:val="single" w:sz="12" w:space="0" w:color="ABA899"/>
              <w:right w:val="single" w:sz="18" w:space="0" w:color="ABA899"/>
            </w:tcBorders>
          </w:tcPr>
          <w:p w14:paraId="33F742E1" w14:textId="77777777" w:rsidR="00421C82" w:rsidRDefault="00421C82" w:rsidP="00BC29FE">
            <w:pPr>
              <w:pStyle w:val="TableParagraph"/>
              <w:spacing w:before="64"/>
              <w:ind w:left="20"/>
              <w:rPr>
                <w:sz w:val="16"/>
                <w:szCs w:val="16"/>
              </w:rPr>
            </w:pPr>
            <w:r>
              <w:rPr>
                <w:sz w:val="16"/>
                <w:szCs w:val="16"/>
              </w:rPr>
              <w:t>მედიკამენტების</w:t>
            </w:r>
            <w:r>
              <w:rPr>
                <w:spacing w:val="23"/>
                <w:sz w:val="16"/>
                <w:szCs w:val="16"/>
              </w:rPr>
              <w:t xml:space="preserve"> </w:t>
            </w:r>
            <w:r>
              <w:rPr>
                <w:sz w:val="16"/>
                <w:szCs w:val="16"/>
              </w:rPr>
              <w:t>ხელმისაწვდომობა</w:t>
            </w:r>
          </w:p>
        </w:tc>
      </w:tr>
      <w:tr w:rsidR="00421C82" w14:paraId="2AC64769" w14:textId="77777777" w:rsidTr="00BC29FE">
        <w:trPr>
          <w:trHeight w:val="675"/>
        </w:trPr>
        <w:tc>
          <w:tcPr>
            <w:tcW w:w="698" w:type="dxa"/>
            <w:vMerge w:val="restart"/>
            <w:tcBorders>
              <w:top w:val="single" w:sz="12" w:space="0" w:color="ABA899"/>
              <w:left w:val="single" w:sz="12" w:space="0" w:color="ECE9D8"/>
              <w:bottom w:val="single" w:sz="12" w:space="0" w:color="ABA899"/>
              <w:right w:val="single" w:sz="12" w:space="0" w:color="ABA899"/>
            </w:tcBorders>
          </w:tcPr>
          <w:p w14:paraId="7876C0B5" w14:textId="77777777" w:rsidR="00421C82" w:rsidRDefault="00421C82" w:rsidP="00BC29FE">
            <w:pPr>
              <w:pStyle w:val="TableParagraph"/>
              <w:rPr>
                <w:rFonts w:ascii="Segoe UI Symbol"/>
                <w:sz w:val="16"/>
              </w:rPr>
            </w:pPr>
          </w:p>
          <w:p w14:paraId="7ECBCB0C" w14:textId="77777777" w:rsidR="00421C82" w:rsidRDefault="00421C82" w:rsidP="00BC29FE">
            <w:pPr>
              <w:pStyle w:val="TableParagraph"/>
              <w:spacing w:before="1"/>
              <w:rPr>
                <w:rFonts w:ascii="Segoe UI Symbol"/>
                <w:sz w:val="16"/>
              </w:rPr>
            </w:pPr>
          </w:p>
          <w:p w14:paraId="6B398FC1" w14:textId="77777777" w:rsidR="00421C82" w:rsidRDefault="00421C82" w:rsidP="00BC29FE">
            <w:pPr>
              <w:pStyle w:val="TableParagraph"/>
              <w:ind w:left="172" w:right="147"/>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1A4CDDD2" w14:textId="77777777" w:rsidR="00421C82" w:rsidRDefault="00421C82" w:rsidP="00BC29FE">
            <w:pPr>
              <w:pStyle w:val="TableParagraph"/>
              <w:rPr>
                <w:rFonts w:ascii="Segoe UI Symbol"/>
                <w:sz w:val="16"/>
              </w:rPr>
            </w:pPr>
          </w:p>
          <w:p w14:paraId="11E67AC3" w14:textId="77777777" w:rsidR="00421C82" w:rsidRDefault="00421C82" w:rsidP="00BC29FE">
            <w:pPr>
              <w:pStyle w:val="TableParagraph"/>
              <w:spacing w:before="13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8" w:type="dxa"/>
            <w:tcBorders>
              <w:top w:val="single" w:sz="12" w:space="0" w:color="ABA899"/>
              <w:left w:val="single" w:sz="12" w:space="0" w:color="ABA899"/>
              <w:bottom w:val="single" w:sz="12" w:space="0" w:color="ABA899"/>
              <w:right w:val="single" w:sz="12" w:space="0" w:color="ABA899"/>
            </w:tcBorders>
          </w:tcPr>
          <w:p w14:paraId="52004A87" w14:textId="77777777" w:rsidR="00421C82" w:rsidRDefault="00421C82" w:rsidP="00BC29FE">
            <w:pPr>
              <w:pStyle w:val="TableParagraph"/>
              <w:spacing w:before="52"/>
              <w:ind w:left="5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5"/>
                <w:sz w:val="16"/>
                <w:szCs w:val="16"/>
              </w:rPr>
              <w:t xml:space="preserve"> </w:t>
            </w:r>
            <w:r>
              <w:rPr>
                <w:rFonts w:eastAsia="Segoe UI Symbol"/>
                <w:w w:val="55"/>
                <w:sz w:val="16"/>
                <w:szCs w:val="16"/>
              </w:rPr>
              <w:t>დასახელება</w:t>
            </w:r>
          </w:p>
        </w:tc>
        <w:tc>
          <w:tcPr>
            <w:tcW w:w="1696" w:type="dxa"/>
            <w:tcBorders>
              <w:top w:val="single" w:sz="12" w:space="0" w:color="ABA899"/>
              <w:left w:val="single" w:sz="12" w:space="0" w:color="ABA899"/>
              <w:bottom w:val="single" w:sz="12" w:space="0" w:color="ABA899"/>
              <w:right w:val="single" w:sz="12" w:space="0" w:color="ABA899"/>
            </w:tcBorders>
          </w:tcPr>
          <w:p w14:paraId="70380604" w14:textId="77777777" w:rsidR="00421C82" w:rsidRDefault="00421C82" w:rsidP="00BC29FE">
            <w:pPr>
              <w:pStyle w:val="TableParagraph"/>
              <w:spacing w:line="166" w:lineRule="exact"/>
              <w:ind w:left="242" w:right="234"/>
              <w:jc w:val="center"/>
              <w:rPr>
                <w:rFonts w:ascii="Segoe UI Symbol" w:eastAsia="Segoe UI Symbol" w:hAnsi="Segoe UI Symbol" w:cs="Segoe UI Symbol"/>
                <w:sz w:val="16"/>
                <w:szCs w:val="16"/>
              </w:rPr>
            </w:pPr>
            <w:r>
              <w:rPr>
                <w:rFonts w:eastAsia="Segoe UI Symbol"/>
                <w:w w:val="65"/>
                <w:sz w:val="16"/>
                <w:szCs w:val="16"/>
              </w:rPr>
              <w:t>საბაზისო</w:t>
            </w:r>
          </w:p>
          <w:p w14:paraId="304BB3A7" w14:textId="77777777" w:rsidR="00421C82" w:rsidRDefault="00421C82" w:rsidP="00BC29FE">
            <w:pPr>
              <w:pStyle w:val="TableParagraph"/>
              <w:spacing w:line="204" w:lineRule="exact"/>
              <w:ind w:left="246" w:right="234"/>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1" w:type="dxa"/>
            <w:tcBorders>
              <w:top w:val="single" w:sz="12" w:space="0" w:color="ABA899"/>
              <w:left w:val="single" w:sz="12" w:space="0" w:color="ABA899"/>
              <w:bottom w:val="single" w:sz="12" w:space="0" w:color="ABA899"/>
              <w:right w:val="single" w:sz="12" w:space="0" w:color="ABA899"/>
            </w:tcBorders>
          </w:tcPr>
          <w:p w14:paraId="6337CC3B" w14:textId="77777777" w:rsidR="00421C82" w:rsidRDefault="00421C82" w:rsidP="00BC29FE">
            <w:pPr>
              <w:pStyle w:val="TableParagraph"/>
              <w:spacing w:line="166" w:lineRule="exact"/>
              <w:ind w:left="326"/>
              <w:rPr>
                <w:rFonts w:ascii="Segoe UI Symbol" w:eastAsia="Segoe UI Symbol" w:hAnsi="Segoe UI Symbol" w:cs="Segoe UI Symbol"/>
                <w:sz w:val="16"/>
                <w:szCs w:val="16"/>
              </w:rPr>
            </w:pPr>
            <w:r>
              <w:rPr>
                <w:rFonts w:eastAsia="Segoe UI Symbol"/>
                <w:w w:val="70"/>
                <w:sz w:val="16"/>
                <w:szCs w:val="16"/>
              </w:rPr>
              <w:t>მიზნობრივი</w:t>
            </w:r>
          </w:p>
          <w:p w14:paraId="6EA2E6F8" w14:textId="77777777" w:rsidR="00421C82" w:rsidRDefault="00421C82" w:rsidP="00BC29FE">
            <w:pPr>
              <w:pStyle w:val="TableParagraph"/>
              <w:spacing w:line="204" w:lineRule="exact"/>
              <w:ind w:left="326"/>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1" w:type="dxa"/>
            <w:tcBorders>
              <w:top w:val="single" w:sz="12" w:space="0" w:color="ABA899"/>
              <w:left w:val="single" w:sz="12" w:space="0" w:color="ABA899"/>
              <w:bottom w:val="single" w:sz="12" w:space="0" w:color="ABA899"/>
              <w:right w:val="single" w:sz="18" w:space="0" w:color="ABA899"/>
            </w:tcBorders>
          </w:tcPr>
          <w:p w14:paraId="7A83BBBD" w14:textId="77777777" w:rsidR="00421C82" w:rsidRDefault="00421C82" w:rsidP="00BC29FE">
            <w:pPr>
              <w:pStyle w:val="TableParagraph"/>
              <w:spacing w:before="52"/>
              <w:ind w:left="415"/>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BA38401" w14:textId="77777777" w:rsidTr="00BC29FE">
        <w:trPr>
          <w:trHeight w:val="720"/>
        </w:trPr>
        <w:tc>
          <w:tcPr>
            <w:tcW w:w="698" w:type="dxa"/>
            <w:vMerge/>
            <w:tcBorders>
              <w:top w:val="nil"/>
              <w:left w:val="single" w:sz="12" w:space="0" w:color="ECE9D8"/>
              <w:bottom w:val="single" w:sz="12" w:space="0" w:color="ABA899"/>
              <w:right w:val="single" w:sz="12" w:space="0" w:color="ABA899"/>
            </w:tcBorders>
          </w:tcPr>
          <w:p w14:paraId="13AE4377"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1F5EE82D" w14:textId="77777777" w:rsidR="00421C82" w:rsidRDefault="00421C82" w:rsidP="00BC29FE">
            <w:pPr>
              <w:rPr>
                <w:sz w:val="2"/>
                <w:szCs w:val="2"/>
              </w:rPr>
            </w:pPr>
          </w:p>
        </w:tc>
        <w:tc>
          <w:tcPr>
            <w:tcW w:w="2138" w:type="dxa"/>
            <w:tcBorders>
              <w:top w:val="single" w:sz="12" w:space="0" w:color="ABA899"/>
              <w:left w:val="single" w:sz="12" w:space="0" w:color="ABA899"/>
              <w:bottom w:val="single" w:sz="12" w:space="0" w:color="ABA899"/>
              <w:right w:val="single" w:sz="12" w:space="0" w:color="ABA899"/>
            </w:tcBorders>
          </w:tcPr>
          <w:p w14:paraId="16FDC5D1" w14:textId="77777777" w:rsidR="00421C82" w:rsidRDefault="00421C82" w:rsidP="00BC29FE">
            <w:pPr>
              <w:pStyle w:val="TableParagraph"/>
              <w:spacing w:line="223" w:lineRule="auto"/>
              <w:ind w:left="80" w:firstLine="540"/>
              <w:rPr>
                <w:sz w:val="16"/>
                <w:szCs w:val="16"/>
              </w:rPr>
            </w:pPr>
            <w:r>
              <w:rPr>
                <w:w w:val="105"/>
                <w:sz w:val="16"/>
                <w:szCs w:val="16"/>
              </w:rPr>
              <w:t>მოსარგებლე</w:t>
            </w:r>
            <w:r>
              <w:rPr>
                <w:spacing w:val="1"/>
                <w:w w:val="105"/>
                <w:sz w:val="16"/>
                <w:szCs w:val="16"/>
              </w:rPr>
              <w:t xml:space="preserve"> </w:t>
            </w:r>
            <w:r>
              <w:rPr>
                <w:sz w:val="16"/>
                <w:szCs w:val="16"/>
              </w:rPr>
              <w:t>ბენეფიციართა</w:t>
            </w:r>
            <w:r>
              <w:rPr>
                <w:spacing w:val="27"/>
                <w:sz w:val="16"/>
                <w:szCs w:val="16"/>
              </w:rPr>
              <w:t xml:space="preserve"> </w:t>
            </w:r>
            <w:r>
              <w:rPr>
                <w:sz w:val="16"/>
                <w:szCs w:val="16"/>
              </w:rPr>
              <w:t>რაოდენობა</w:t>
            </w:r>
          </w:p>
        </w:tc>
        <w:tc>
          <w:tcPr>
            <w:tcW w:w="1696" w:type="dxa"/>
            <w:tcBorders>
              <w:top w:val="single" w:sz="12" w:space="0" w:color="ABA899"/>
              <w:left w:val="single" w:sz="12" w:space="0" w:color="ABA899"/>
              <w:bottom w:val="single" w:sz="12" w:space="0" w:color="ABA899"/>
              <w:right w:val="single" w:sz="12" w:space="0" w:color="ABA899"/>
            </w:tcBorders>
          </w:tcPr>
          <w:p w14:paraId="209A90A2" w14:textId="77777777" w:rsidR="00421C82" w:rsidRDefault="00421C82" w:rsidP="00BC29FE">
            <w:pPr>
              <w:pStyle w:val="TableParagraph"/>
              <w:spacing w:before="94"/>
              <w:ind w:left="247" w:right="170"/>
              <w:jc w:val="center"/>
              <w:rPr>
                <w:sz w:val="16"/>
              </w:rPr>
            </w:pPr>
            <w:r>
              <w:rPr>
                <w:w w:val="105"/>
                <w:sz w:val="16"/>
              </w:rPr>
              <w:t>180</w:t>
            </w:r>
          </w:p>
        </w:tc>
        <w:tc>
          <w:tcPr>
            <w:tcW w:w="1621" w:type="dxa"/>
            <w:tcBorders>
              <w:top w:val="single" w:sz="12" w:space="0" w:color="ABA899"/>
              <w:left w:val="single" w:sz="12" w:space="0" w:color="ABA899"/>
              <w:bottom w:val="single" w:sz="12" w:space="0" w:color="ABA899"/>
              <w:right w:val="single" w:sz="12" w:space="0" w:color="ABA899"/>
            </w:tcBorders>
          </w:tcPr>
          <w:p w14:paraId="64AB690C" w14:textId="77777777" w:rsidR="00421C82" w:rsidRDefault="00421C82" w:rsidP="00BC29FE">
            <w:pPr>
              <w:pStyle w:val="TableParagraph"/>
              <w:spacing w:before="94"/>
              <w:ind w:left="217" w:right="157"/>
              <w:jc w:val="center"/>
              <w:rPr>
                <w:sz w:val="16"/>
              </w:rPr>
            </w:pPr>
            <w:r>
              <w:rPr>
                <w:w w:val="105"/>
                <w:sz w:val="16"/>
              </w:rPr>
              <w:t>190</w:t>
            </w:r>
          </w:p>
        </w:tc>
        <w:tc>
          <w:tcPr>
            <w:tcW w:w="2191" w:type="dxa"/>
            <w:tcBorders>
              <w:top w:val="single" w:sz="12" w:space="0" w:color="ABA899"/>
              <w:left w:val="single" w:sz="12" w:space="0" w:color="ABA899"/>
              <w:bottom w:val="single" w:sz="12" w:space="0" w:color="ABA899"/>
              <w:right w:val="single" w:sz="18" w:space="0" w:color="ABA899"/>
            </w:tcBorders>
          </w:tcPr>
          <w:p w14:paraId="1EE9D52B" w14:textId="77777777" w:rsidR="00421C82" w:rsidRDefault="00421C82" w:rsidP="00BC29FE">
            <w:pPr>
              <w:pStyle w:val="TableParagraph"/>
              <w:spacing w:before="94"/>
              <w:ind w:left="355"/>
              <w:rPr>
                <w:sz w:val="16"/>
                <w:szCs w:val="16"/>
              </w:rPr>
            </w:pPr>
            <w:r>
              <w:rPr>
                <w:w w:val="105"/>
                <w:sz w:val="16"/>
                <w:szCs w:val="16"/>
              </w:rPr>
              <w:t>არამომართვიანობა</w:t>
            </w:r>
          </w:p>
        </w:tc>
      </w:tr>
    </w:tbl>
    <w:p w14:paraId="1B0BC261" w14:textId="77777777" w:rsidR="00421C82" w:rsidRDefault="00421C82" w:rsidP="00421C82">
      <w:pPr>
        <w:pStyle w:val="a7"/>
        <w:spacing w:before="3"/>
        <w:rPr>
          <w:sz w:val="15"/>
        </w:rPr>
      </w:pPr>
    </w:p>
    <w:p w14:paraId="2D2CB691" w14:textId="77777777" w:rsidR="00421C82" w:rsidRDefault="00421C82" w:rsidP="00421C82">
      <w:pPr>
        <w:pStyle w:val="a7"/>
        <w:spacing w:before="50"/>
        <w:ind w:left="110"/>
      </w:pPr>
      <w:r>
        <w:rPr>
          <w:rFonts w:ascii="Sylfaen" w:hAnsi="Sylfaen" w:cs="Sylfaen"/>
          <w:w w:val="60"/>
        </w:rPr>
        <w:t>ა</w:t>
      </w:r>
      <w:r>
        <w:rPr>
          <w:w w:val="60"/>
        </w:rPr>
        <w:t>.</w:t>
      </w:r>
      <w:r>
        <w:rPr>
          <w:rFonts w:ascii="Sylfaen" w:hAnsi="Sylfaen" w:cs="Sylfaen"/>
          <w:w w:val="60"/>
        </w:rPr>
        <w:t>ე</w:t>
      </w:r>
      <w:r>
        <w:rPr>
          <w:w w:val="60"/>
        </w:rPr>
        <w:t>)</w:t>
      </w:r>
      <w:r>
        <w:rPr>
          <w:spacing w:val="27"/>
        </w:rPr>
        <w:t xml:space="preserve"> </w:t>
      </w:r>
      <w:r>
        <w:rPr>
          <w:rFonts w:ascii="Sylfaen" w:hAnsi="Sylfaen" w:cs="Sylfaen"/>
          <w:w w:val="60"/>
        </w:rPr>
        <w:t>ქვეპროგრამა</w:t>
      </w:r>
      <w:r>
        <w:rPr>
          <w:w w:val="60"/>
        </w:rPr>
        <w:t>:</w:t>
      </w:r>
      <w:r>
        <w:rPr>
          <w:spacing w:val="27"/>
        </w:rPr>
        <w:t xml:space="preserve"> </w:t>
      </w:r>
      <w:r>
        <w:rPr>
          <w:rFonts w:ascii="Sylfaen" w:hAnsi="Sylfaen" w:cs="Sylfaen"/>
          <w:w w:val="60"/>
        </w:rPr>
        <w:t>ფენილკეტონურიით</w:t>
      </w:r>
      <w:r>
        <w:rPr>
          <w:spacing w:val="27"/>
        </w:rPr>
        <w:t xml:space="preserve"> </w:t>
      </w:r>
      <w:r>
        <w:rPr>
          <w:rFonts w:ascii="Sylfaen" w:hAnsi="Sylfaen" w:cs="Sylfaen"/>
          <w:w w:val="60"/>
        </w:rPr>
        <w:t>დაავადებულ</w:t>
      </w:r>
      <w:r>
        <w:rPr>
          <w:spacing w:val="27"/>
        </w:rPr>
        <w:t xml:space="preserve"> </w:t>
      </w:r>
      <w:r>
        <w:rPr>
          <w:rFonts w:ascii="Sylfaen" w:hAnsi="Sylfaen" w:cs="Sylfaen"/>
          <w:w w:val="60"/>
        </w:rPr>
        <w:t>პირთა</w:t>
      </w:r>
      <w:r>
        <w:rPr>
          <w:spacing w:val="26"/>
        </w:rPr>
        <w:t xml:space="preserve"> </w:t>
      </w:r>
      <w:r>
        <w:rPr>
          <w:rFonts w:ascii="Sylfaen" w:hAnsi="Sylfaen" w:cs="Sylfaen"/>
          <w:w w:val="60"/>
        </w:rPr>
        <w:t>დახმარება</w:t>
      </w:r>
      <w:r>
        <w:rPr>
          <w:spacing w:val="27"/>
        </w:rPr>
        <w:t xml:space="preserve"> </w:t>
      </w:r>
      <w:r>
        <w:rPr>
          <w:w w:val="60"/>
        </w:rPr>
        <w:t>(</w:t>
      </w:r>
      <w:r>
        <w:rPr>
          <w:rFonts w:ascii="Sylfaen" w:hAnsi="Sylfaen" w:cs="Sylfaen"/>
          <w:w w:val="60"/>
        </w:rPr>
        <w:t>პროგრამული</w:t>
      </w:r>
      <w:r>
        <w:rPr>
          <w:spacing w:val="27"/>
        </w:rPr>
        <w:t xml:space="preserve"> </w:t>
      </w:r>
      <w:r>
        <w:rPr>
          <w:rFonts w:ascii="Sylfaen" w:hAnsi="Sylfaen" w:cs="Sylfaen"/>
          <w:w w:val="60"/>
        </w:rPr>
        <w:t>კოდი</w:t>
      </w:r>
      <w:r>
        <w:rPr>
          <w:spacing w:val="27"/>
        </w:rPr>
        <w:t xml:space="preserve"> </w:t>
      </w:r>
      <w:r>
        <w:rPr>
          <w:w w:val="60"/>
        </w:rPr>
        <w:t>06</w:t>
      </w:r>
      <w:r>
        <w:rPr>
          <w:spacing w:val="27"/>
        </w:rPr>
        <w:t xml:space="preserve"> </w:t>
      </w:r>
      <w:r>
        <w:rPr>
          <w:w w:val="60"/>
        </w:rPr>
        <w:t>01</w:t>
      </w:r>
      <w:r>
        <w:rPr>
          <w:spacing w:val="27"/>
        </w:rPr>
        <w:t xml:space="preserve"> </w:t>
      </w:r>
      <w:r>
        <w:rPr>
          <w:w w:val="60"/>
        </w:rPr>
        <w:t>05)</w:t>
      </w:r>
    </w:p>
    <w:p w14:paraId="27649C6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1695"/>
        <w:gridCol w:w="1620"/>
        <w:gridCol w:w="2190"/>
      </w:tblGrid>
      <w:tr w:rsidR="00421C82" w14:paraId="6F5E4992" w14:textId="77777777" w:rsidTr="00BC29FE">
        <w:trPr>
          <w:trHeight w:val="675"/>
        </w:trPr>
        <w:tc>
          <w:tcPr>
            <w:tcW w:w="705" w:type="dxa"/>
            <w:tcBorders>
              <w:bottom w:val="single" w:sz="12" w:space="0" w:color="ABA899"/>
              <w:right w:val="single" w:sz="12" w:space="0" w:color="ABA899"/>
            </w:tcBorders>
          </w:tcPr>
          <w:p w14:paraId="59D149C6"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D0824C5"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4C776C5D"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635" w:type="dxa"/>
            <w:gridSpan w:val="4"/>
            <w:tcBorders>
              <w:left w:val="single" w:sz="12" w:space="0" w:color="ABA899"/>
              <w:bottom w:val="single" w:sz="12" w:space="0" w:color="ABA899"/>
              <w:right w:val="single" w:sz="12" w:space="0" w:color="ABA899"/>
            </w:tcBorders>
          </w:tcPr>
          <w:p w14:paraId="1C84FA9D" w14:textId="77777777" w:rsidR="00421C82" w:rsidRDefault="00421C82" w:rsidP="00BC29FE">
            <w:pPr>
              <w:pStyle w:val="TableParagraph"/>
              <w:spacing w:line="177" w:lineRule="exact"/>
              <w:ind w:left="37" w:right="3"/>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348F0FCF" w14:textId="77777777" w:rsidR="00421C82" w:rsidRDefault="00421C82" w:rsidP="00BC29FE">
            <w:pPr>
              <w:pStyle w:val="TableParagraph"/>
              <w:spacing w:line="203" w:lineRule="exact"/>
              <w:ind w:left="37" w:right="1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36DEA80F" w14:textId="77777777" w:rsidTr="00BC29FE">
        <w:trPr>
          <w:trHeight w:val="510"/>
        </w:trPr>
        <w:tc>
          <w:tcPr>
            <w:tcW w:w="705" w:type="dxa"/>
            <w:tcBorders>
              <w:top w:val="single" w:sz="12" w:space="0" w:color="ABA899"/>
              <w:bottom w:val="single" w:sz="12" w:space="0" w:color="ABA899"/>
              <w:right w:val="single" w:sz="12" w:space="0" w:color="ABA899"/>
            </w:tcBorders>
          </w:tcPr>
          <w:p w14:paraId="0F3949EC" w14:textId="77777777" w:rsidR="00421C82" w:rsidRDefault="00421C82" w:rsidP="00BC29FE">
            <w:pPr>
              <w:pStyle w:val="TableParagraph"/>
              <w:spacing w:line="190" w:lineRule="exact"/>
              <w:ind w:left="285"/>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3D59B28" w14:textId="77777777" w:rsidR="00421C82" w:rsidRDefault="00421C82" w:rsidP="00BC29FE">
            <w:pPr>
              <w:pStyle w:val="TableParagraph"/>
              <w:spacing w:line="190"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0"/>
                <w:sz w:val="16"/>
                <w:szCs w:val="16"/>
              </w:rPr>
              <w:t xml:space="preserve"> </w:t>
            </w:r>
            <w:r>
              <w:rPr>
                <w:rFonts w:eastAsia="Segoe UI Symbol"/>
                <w:w w:val="55"/>
                <w:sz w:val="16"/>
                <w:szCs w:val="16"/>
              </w:rPr>
              <w:t>ბიუჯეტი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54AE1EC1" w14:textId="77777777" w:rsidR="00421C82" w:rsidRDefault="00421C82" w:rsidP="00BC29FE">
            <w:pPr>
              <w:pStyle w:val="TableParagraph"/>
              <w:spacing w:line="200" w:lineRule="exact"/>
              <w:ind w:left="37" w:right="4"/>
              <w:jc w:val="center"/>
              <w:rPr>
                <w:sz w:val="16"/>
              </w:rPr>
            </w:pPr>
            <w:r>
              <w:rPr>
                <w:w w:val="105"/>
                <w:sz w:val="16"/>
              </w:rPr>
              <w:t>16,0</w:t>
            </w:r>
          </w:p>
        </w:tc>
      </w:tr>
      <w:tr w:rsidR="00421C82" w14:paraId="53389E87" w14:textId="77777777" w:rsidTr="00BC29FE">
        <w:trPr>
          <w:trHeight w:val="1455"/>
        </w:trPr>
        <w:tc>
          <w:tcPr>
            <w:tcW w:w="705" w:type="dxa"/>
            <w:tcBorders>
              <w:top w:val="single" w:sz="12" w:space="0" w:color="ABA899"/>
              <w:bottom w:val="single" w:sz="12" w:space="0" w:color="ABA899"/>
              <w:right w:val="single" w:sz="12" w:space="0" w:color="ABA899"/>
            </w:tcBorders>
          </w:tcPr>
          <w:p w14:paraId="16E2080A" w14:textId="77777777" w:rsidR="00421C82" w:rsidRDefault="00421C82" w:rsidP="00BC29FE">
            <w:pPr>
              <w:pStyle w:val="TableParagraph"/>
              <w:rPr>
                <w:rFonts w:ascii="Segoe UI Symbol"/>
                <w:sz w:val="16"/>
              </w:rPr>
            </w:pPr>
          </w:p>
          <w:p w14:paraId="785B3122" w14:textId="77777777" w:rsidR="00421C82" w:rsidRDefault="00421C82" w:rsidP="00BC29FE">
            <w:pPr>
              <w:pStyle w:val="TableParagraph"/>
              <w:spacing w:before="3"/>
              <w:rPr>
                <w:rFonts w:ascii="Segoe UI Symbol"/>
                <w:sz w:val="17"/>
              </w:rPr>
            </w:pPr>
          </w:p>
          <w:p w14:paraId="5D78ECD2" w14:textId="77777777" w:rsidR="00421C82" w:rsidRDefault="00421C82" w:rsidP="00BC29FE">
            <w:pPr>
              <w:pStyle w:val="TableParagraph"/>
              <w:ind w:left="285"/>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03221DB8" w14:textId="77777777" w:rsidR="00421C82" w:rsidRDefault="00421C82" w:rsidP="00BC29FE">
            <w:pPr>
              <w:pStyle w:val="TableParagraph"/>
              <w:rPr>
                <w:rFonts w:ascii="Segoe UI Symbol"/>
                <w:sz w:val="16"/>
              </w:rPr>
            </w:pPr>
          </w:p>
          <w:p w14:paraId="4EDABEC2" w14:textId="77777777" w:rsidR="00421C82" w:rsidRDefault="00421C82" w:rsidP="00BC29FE">
            <w:pPr>
              <w:pStyle w:val="TableParagraph"/>
              <w:spacing w:before="3"/>
              <w:rPr>
                <w:rFonts w:ascii="Segoe UI Symbol"/>
                <w:sz w:val="17"/>
              </w:rPr>
            </w:pPr>
          </w:p>
          <w:p w14:paraId="38D50B0C"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6"/>
                <w:w w:val="55"/>
                <w:sz w:val="16"/>
                <w:szCs w:val="16"/>
              </w:rPr>
              <w:t xml:space="preserve"> </w:t>
            </w:r>
            <w:r>
              <w:rPr>
                <w:rFonts w:eastAsia="Segoe UI Symbol"/>
                <w:w w:val="55"/>
                <w:sz w:val="16"/>
                <w:szCs w:val="16"/>
              </w:rPr>
              <w:t>აღწერა</w:t>
            </w:r>
          </w:p>
        </w:tc>
        <w:tc>
          <w:tcPr>
            <w:tcW w:w="7635" w:type="dxa"/>
            <w:gridSpan w:val="4"/>
            <w:tcBorders>
              <w:top w:val="single" w:sz="12" w:space="0" w:color="ABA899"/>
              <w:left w:val="single" w:sz="12" w:space="0" w:color="ABA899"/>
              <w:bottom w:val="single" w:sz="12" w:space="0" w:color="ABA899"/>
              <w:right w:val="single" w:sz="12" w:space="0" w:color="ABA899"/>
            </w:tcBorders>
          </w:tcPr>
          <w:p w14:paraId="60158B6C" w14:textId="77777777" w:rsidR="00421C82" w:rsidRDefault="00421C82" w:rsidP="00BC29FE">
            <w:pPr>
              <w:pStyle w:val="TableParagraph"/>
              <w:spacing w:line="177" w:lineRule="exact"/>
              <w:ind w:left="15"/>
              <w:jc w:val="both"/>
              <w:rPr>
                <w:sz w:val="16"/>
                <w:szCs w:val="16"/>
              </w:rPr>
            </w:pPr>
            <w:r>
              <w:rPr>
                <w:w w:val="105"/>
                <w:sz w:val="16"/>
                <w:szCs w:val="16"/>
              </w:rPr>
              <w:t>ქვეპროგრამით</w:t>
            </w:r>
            <w:r>
              <w:rPr>
                <w:spacing w:val="35"/>
                <w:w w:val="105"/>
                <w:sz w:val="16"/>
                <w:szCs w:val="16"/>
              </w:rPr>
              <w:t xml:space="preserve"> </w:t>
            </w:r>
            <w:r>
              <w:rPr>
                <w:w w:val="105"/>
                <w:sz w:val="16"/>
                <w:szCs w:val="16"/>
              </w:rPr>
              <w:t>მოსარგებლე</w:t>
            </w:r>
            <w:r>
              <w:rPr>
                <w:spacing w:val="33"/>
                <w:w w:val="105"/>
                <w:sz w:val="16"/>
                <w:szCs w:val="16"/>
              </w:rPr>
              <w:t xml:space="preserve"> </w:t>
            </w:r>
            <w:r>
              <w:rPr>
                <w:w w:val="105"/>
                <w:sz w:val="16"/>
                <w:szCs w:val="16"/>
              </w:rPr>
              <w:t>არასრულწლოვან</w:t>
            </w:r>
            <w:r>
              <w:rPr>
                <w:spacing w:val="35"/>
                <w:w w:val="105"/>
                <w:sz w:val="16"/>
                <w:szCs w:val="16"/>
              </w:rPr>
              <w:t xml:space="preserve"> </w:t>
            </w:r>
            <w:r>
              <w:rPr>
                <w:w w:val="105"/>
                <w:sz w:val="16"/>
                <w:szCs w:val="16"/>
              </w:rPr>
              <w:t>პირებს</w:t>
            </w:r>
            <w:r>
              <w:rPr>
                <w:spacing w:val="33"/>
                <w:w w:val="105"/>
                <w:sz w:val="16"/>
                <w:szCs w:val="16"/>
              </w:rPr>
              <w:t xml:space="preserve"> </w:t>
            </w:r>
            <w:r>
              <w:rPr>
                <w:w w:val="105"/>
                <w:sz w:val="16"/>
                <w:szCs w:val="16"/>
              </w:rPr>
              <w:t>მატერიალური</w:t>
            </w:r>
            <w:r>
              <w:rPr>
                <w:spacing w:val="31"/>
                <w:w w:val="105"/>
                <w:sz w:val="16"/>
                <w:szCs w:val="16"/>
              </w:rPr>
              <w:t xml:space="preserve"> </w:t>
            </w:r>
            <w:r>
              <w:rPr>
                <w:w w:val="105"/>
                <w:sz w:val="16"/>
                <w:szCs w:val="16"/>
              </w:rPr>
              <w:t>დახმარება</w:t>
            </w:r>
            <w:r>
              <w:rPr>
                <w:spacing w:val="35"/>
                <w:w w:val="105"/>
                <w:sz w:val="16"/>
                <w:szCs w:val="16"/>
              </w:rPr>
              <w:t xml:space="preserve"> </w:t>
            </w:r>
            <w:r>
              <w:rPr>
                <w:w w:val="105"/>
                <w:sz w:val="16"/>
                <w:szCs w:val="16"/>
              </w:rPr>
              <w:t>გაეწევათ</w:t>
            </w:r>
            <w:r>
              <w:rPr>
                <w:spacing w:val="31"/>
                <w:w w:val="105"/>
                <w:sz w:val="16"/>
                <w:szCs w:val="16"/>
              </w:rPr>
              <w:t xml:space="preserve"> </w:t>
            </w:r>
            <w:r>
              <w:rPr>
                <w:w w:val="105"/>
                <w:sz w:val="16"/>
                <w:szCs w:val="16"/>
              </w:rPr>
              <w:t>მათი</w:t>
            </w:r>
          </w:p>
          <w:p w14:paraId="359293B0" w14:textId="77777777" w:rsidR="00421C82" w:rsidRDefault="00421C82" w:rsidP="00BC29FE">
            <w:pPr>
              <w:pStyle w:val="TableParagraph"/>
              <w:spacing w:before="3" w:line="223" w:lineRule="auto"/>
              <w:ind w:left="15" w:right="-29"/>
              <w:jc w:val="both"/>
              <w:rPr>
                <w:sz w:val="16"/>
                <w:szCs w:val="16"/>
              </w:rPr>
            </w:pPr>
            <w:r>
              <w:rPr>
                <w:w w:val="105"/>
                <w:sz w:val="16"/>
                <w:szCs w:val="16"/>
              </w:rPr>
              <w:t>უფლებამოსილი წარმომადგენლის, ხოლო სრულწლოვან პირებს პირადი განცხადების მომართვის</w:t>
            </w:r>
            <w:r>
              <w:rPr>
                <w:spacing w:val="1"/>
                <w:w w:val="105"/>
                <w:sz w:val="16"/>
                <w:szCs w:val="16"/>
              </w:rPr>
              <w:t xml:space="preserve"> </w:t>
            </w:r>
            <w:r>
              <w:rPr>
                <w:sz w:val="16"/>
                <w:szCs w:val="16"/>
              </w:rPr>
              <w:t>საფუძველზე,</w:t>
            </w:r>
            <w:r>
              <w:rPr>
                <w:spacing w:val="1"/>
                <w:sz w:val="16"/>
                <w:szCs w:val="16"/>
              </w:rPr>
              <w:t xml:space="preserve"> </w:t>
            </w:r>
            <w:r>
              <w:rPr>
                <w:sz w:val="16"/>
                <w:szCs w:val="16"/>
              </w:rPr>
              <w:t>საბიუჯეტო წლის</w:t>
            </w:r>
            <w:r>
              <w:rPr>
                <w:spacing w:val="1"/>
                <w:sz w:val="16"/>
                <w:szCs w:val="16"/>
              </w:rPr>
              <w:t xml:space="preserve"> </w:t>
            </w:r>
            <w:r>
              <w:rPr>
                <w:sz w:val="16"/>
                <w:szCs w:val="16"/>
              </w:rPr>
              <w:t>ბოლომდე. დახმარების</w:t>
            </w:r>
            <w:r>
              <w:rPr>
                <w:spacing w:val="1"/>
                <w:sz w:val="16"/>
                <w:szCs w:val="16"/>
              </w:rPr>
              <w:t xml:space="preserve"> </w:t>
            </w:r>
            <w:r>
              <w:rPr>
                <w:sz w:val="16"/>
                <w:szCs w:val="16"/>
              </w:rPr>
              <w:t>ოდენობა</w:t>
            </w:r>
            <w:r>
              <w:rPr>
                <w:spacing w:val="1"/>
                <w:sz w:val="16"/>
                <w:szCs w:val="16"/>
              </w:rPr>
              <w:t xml:space="preserve"> </w:t>
            </w:r>
            <w:r>
              <w:rPr>
                <w:sz w:val="16"/>
                <w:szCs w:val="16"/>
              </w:rPr>
              <w:t>განისაზღვრება თვეში 200 ლარის</w:t>
            </w:r>
            <w:r>
              <w:rPr>
                <w:spacing w:val="1"/>
                <w:sz w:val="16"/>
                <w:szCs w:val="16"/>
              </w:rPr>
              <w:t xml:space="preserve"> </w:t>
            </w:r>
            <w:r>
              <w:rPr>
                <w:w w:val="105"/>
                <w:sz w:val="16"/>
                <w:szCs w:val="16"/>
              </w:rPr>
              <w:t>ოდენობით. დახმარების მისაღებად განცხადებასთან ერთად საჭიროა ბენეფიციარის პირადობის</w:t>
            </w:r>
            <w:r>
              <w:rPr>
                <w:spacing w:val="1"/>
                <w:w w:val="105"/>
                <w:sz w:val="16"/>
                <w:szCs w:val="16"/>
              </w:rPr>
              <w:t xml:space="preserve"> </w:t>
            </w:r>
            <w:r>
              <w:rPr>
                <w:spacing w:val="-1"/>
                <w:w w:val="105"/>
                <w:sz w:val="16"/>
                <w:szCs w:val="16"/>
              </w:rPr>
              <w:t xml:space="preserve">დამადასტურებელი მოწმობა, არასრულწლოვანის </w:t>
            </w:r>
            <w:r>
              <w:rPr>
                <w:w w:val="105"/>
                <w:sz w:val="16"/>
                <w:szCs w:val="16"/>
              </w:rPr>
              <w:t>შემთხვევაში უფლებამოსილი პირის პირადობის</w:t>
            </w:r>
            <w:r>
              <w:rPr>
                <w:spacing w:val="1"/>
                <w:w w:val="105"/>
                <w:sz w:val="16"/>
                <w:szCs w:val="16"/>
              </w:rPr>
              <w:t xml:space="preserve"> </w:t>
            </w:r>
            <w:r>
              <w:rPr>
                <w:sz w:val="16"/>
                <w:szCs w:val="16"/>
              </w:rPr>
              <w:t>დამადასტურებელი</w:t>
            </w:r>
            <w:r>
              <w:rPr>
                <w:spacing w:val="11"/>
                <w:sz w:val="16"/>
                <w:szCs w:val="16"/>
              </w:rPr>
              <w:t xml:space="preserve"> </w:t>
            </w:r>
            <w:r>
              <w:rPr>
                <w:sz w:val="16"/>
                <w:szCs w:val="16"/>
              </w:rPr>
              <w:t>მოწმობა,</w:t>
            </w:r>
            <w:r>
              <w:rPr>
                <w:spacing w:val="12"/>
                <w:sz w:val="16"/>
                <w:szCs w:val="16"/>
              </w:rPr>
              <w:t xml:space="preserve"> </w:t>
            </w:r>
            <w:r>
              <w:rPr>
                <w:sz w:val="16"/>
                <w:szCs w:val="16"/>
              </w:rPr>
              <w:t>ანგარიშის</w:t>
            </w:r>
            <w:r>
              <w:rPr>
                <w:spacing w:val="11"/>
                <w:sz w:val="16"/>
                <w:szCs w:val="16"/>
              </w:rPr>
              <w:t xml:space="preserve"> </w:t>
            </w:r>
            <w:r>
              <w:rPr>
                <w:sz w:val="16"/>
                <w:szCs w:val="16"/>
              </w:rPr>
              <w:t>რეკვიზიტი</w:t>
            </w:r>
            <w:r>
              <w:rPr>
                <w:spacing w:val="10"/>
                <w:sz w:val="16"/>
                <w:szCs w:val="16"/>
              </w:rPr>
              <w:t xml:space="preserve"> </w:t>
            </w:r>
            <w:r>
              <w:rPr>
                <w:sz w:val="16"/>
                <w:szCs w:val="16"/>
              </w:rPr>
              <w:t>ბანკიდან</w:t>
            </w:r>
            <w:r>
              <w:rPr>
                <w:spacing w:val="12"/>
                <w:sz w:val="16"/>
                <w:szCs w:val="16"/>
              </w:rPr>
              <w:t xml:space="preserve"> </w:t>
            </w:r>
            <w:r>
              <w:rPr>
                <w:sz w:val="16"/>
                <w:szCs w:val="16"/>
              </w:rPr>
              <w:t>და</w:t>
            </w:r>
            <w:r>
              <w:rPr>
                <w:spacing w:val="12"/>
                <w:sz w:val="16"/>
                <w:szCs w:val="16"/>
              </w:rPr>
              <w:t xml:space="preserve"> </w:t>
            </w:r>
            <w:r>
              <w:rPr>
                <w:sz w:val="16"/>
                <w:szCs w:val="16"/>
              </w:rPr>
              <w:t>ექვს</w:t>
            </w:r>
            <w:r>
              <w:rPr>
                <w:spacing w:val="11"/>
                <w:sz w:val="16"/>
                <w:szCs w:val="16"/>
              </w:rPr>
              <w:t xml:space="preserve"> </w:t>
            </w:r>
            <w:r>
              <w:rPr>
                <w:sz w:val="16"/>
                <w:szCs w:val="16"/>
              </w:rPr>
              <w:t>თვეში</w:t>
            </w:r>
            <w:r>
              <w:rPr>
                <w:spacing w:val="12"/>
                <w:sz w:val="16"/>
                <w:szCs w:val="16"/>
              </w:rPr>
              <w:t xml:space="preserve"> </w:t>
            </w:r>
            <w:r>
              <w:rPr>
                <w:sz w:val="16"/>
                <w:szCs w:val="16"/>
              </w:rPr>
              <w:t>ერთხელ</w:t>
            </w:r>
            <w:r>
              <w:rPr>
                <w:spacing w:val="11"/>
                <w:sz w:val="16"/>
                <w:szCs w:val="16"/>
              </w:rPr>
              <w:t xml:space="preserve"> </w:t>
            </w:r>
            <w:r>
              <w:rPr>
                <w:sz w:val="16"/>
                <w:szCs w:val="16"/>
              </w:rPr>
              <w:t>ფორმა</w:t>
            </w:r>
            <w:r>
              <w:rPr>
                <w:spacing w:val="11"/>
                <w:sz w:val="16"/>
                <w:szCs w:val="16"/>
              </w:rPr>
              <w:t xml:space="preserve"> </w:t>
            </w:r>
            <w:r>
              <w:rPr>
                <w:sz w:val="16"/>
                <w:szCs w:val="16"/>
              </w:rPr>
              <w:t>№100.</w:t>
            </w:r>
          </w:p>
        </w:tc>
      </w:tr>
      <w:tr w:rsidR="00421C82" w14:paraId="37C66518" w14:textId="77777777" w:rsidTr="00BC29FE">
        <w:trPr>
          <w:trHeight w:val="480"/>
        </w:trPr>
        <w:tc>
          <w:tcPr>
            <w:tcW w:w="705" w:type="dxa"/>
            <w:tcBorders>
              <w:top w:val="single" w:sz="12" w:space="0" w:color="ABA899"/>
              <w:bottom w:val="single" w:sz="12" w:space="0" w:color="ABA899"/>
              <w:right w:val="single" w:sz="12" w:space="0" w:color="ABA899"/>
            </w:tcBorders>
          </w:tcPr>
          <w:p w14:paraId="3E2687D8"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7364B66"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0"/>
                <w:w w:val="55"/>
                <w:sz w:val="16"/>
                <w:szCs w:val="16"/>
              </w:rPr>
              <w:t xml:space="preserve"> </w:t>
            </w:r>
            <w:r>
              <w:rPr>
                <w:rFonts w:eastAsia="Segoe UI Symbol"/>
                <w:w w:val="55"/>
                <w:sz w:val="16"/>
                <w:szCs w:val="16"/>
              </w:rPr>
              <w:t>მიზანი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28F77168" w14:textId="77777777" w:rsidR="00421C82" w:rsidRDefault="00421C82" w:rsidP="00BC29FE">
            <w:pPr>
              <w:pStyle w:val="TableParagraph"/>
              <w:spacing w:line="185" w:lineRule="exact"/>
              <w:ind w:left="15"/>
              <w:rPr>
                <w:sz w:val="16"/>
                <w:szCs w:val="16"/>
              </w:rPr>
            </w:pPr>
            <w:r>
              <w:rPr>
                <w:sz w:val="16"/>
                <w:szCs w:val="16"/>
              </w:rPr>
              <w:t>ბენეფიციარის</w:t>
            </w:r>
            <w:r>
              <w:rPr>
                <w:spacing w:val="21"/>
                <w:sz w:val="16"/>
                <w:szCs w:val="16"/>
              </w:rPr>
              <w:t xml:space="preserve"> </w:t>
            </w:r>
            <w:r>
              <w:rPr>
                <w:sz w:val="16"/>
                <w:szCs w:val="16"/>
              </w:rPr>
              <w:t>ჯანმრთელობის</w:t>
            </w:r>
            <w:r>
              <w:rPr>
                <w:spacing w:val="22"/>
                <w:sz w:val="16"/>
                <w:szCs w:val="16"/>
              </w:rPr>
              <w:t xml:space="preserve"> </w:t>
            </w:r>
            <w:r>
              <w:rPr>
                <w:sz w:val="16"/>
                <w:szCs w:val="16"/>
              </w:rPr>
              <w:t>მდგომარეობის</w:t>
            </w:r>
            <w:r>
              <w:rPr>
                <w:spacing w:val="22"/>
                <w:sz w:val="16"/>
                <w:szCs w:val="16"/>
              </w:rPr>
              <w:t xml:space="preserve"> </w:t>
            </w:r>
            <w:r>
              <w:rPr>
                <w:sz w:val="16"/>
                <w:szCs w:val="16"/>
              </w:rPr>
              <w:t>შენარჩუნების</w:t>
            </w:r>
            <w:r>
              <w:rPr>
                <w:spacing w:val="21"/>
                <w:sz w:val="16"/>
                <w:szCs w:val="16"/>
              </w:rPr>
              <w:t xml:space="preserve"> </w:t>
            </w:r>
            <w:r>
              <w:rPr>
                <w:sz w:val="16"/>
                <w:szCs w:val="16"/>
              </w:rPr>
              <w:t>ხელშეწყობა</w:t>
            </w:r>
          </w:p>
        </w:tc>
      </w:tr>
      <w:tr w:rsidR="00421C82" w14:paraId="094BC754" w14:textId="77777777" w:rsidTr="00BC29FE">
        <w:trPr>
          <w:trHeight w:val="480"/>
        </w:trPr>
        <w:tc>
          <w:tcPr>
            <w:tcW w:w="705" w:type="dxa"/>
            <w:tcBorders>
              <w:top w:val="single" w:sz="12" w:space="0" w:color="ABA899"/>
              <w:bottom w:val="single" w:sz="12" w:space="0" w:color="ABA899"/>
              <w:right w:val="single" w:sz="12" w:space="0" w:color="ABA899"/>
            </w:tcBorders>
          </w:tcPr>
          <w:p w14:paraId="51211A0B" w14:textId="77777777" w:rsidR="00421C82" w:rsidRDefault="00421C82" w:rsidP="00BC29FE">
            <w:pPr>
              <w:pStyle w:val="TableParagraph"/>
              <w:spacing w:line="175" w:lineRule="exact"/>
              <w:ind w:left="285"/>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7DF0E70B"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445" w:type="dxa"/>
            <w:gridSpan w:val="3"/>
            <w:tcBorders>
              <w:top w:val="single" w:sz="12" w:space="0" w:color="ABA899"/>
              <w:left w:val="single" w:sz="12" w:space="0" w:color="ABA899"/>
              <w:bottom w:val="single" w:sz="12" w:space="0" w:color="ABA899"/>
              <w:right w:val="single" w:sz="12" w:space="0" w:color="ABA899"/>
            </w:tcBorders>
          </w:tcPr>
          <w:p w14:paraId="1DDC830A" w14:textId="77777777" w:rsidR="00421C82" w:rsidRDefault="00421C82" w:rsidP="00BC29FE">
            <w:pPr>
              <w:pStyle w:val="TableParagraph"/>
              <w:spacing w:line="185" w:lineRule="exact"/>
              <w:ind w:left="735"/>
              <w:rPr>
                <w:sz w:val="16"/>
                <w:szCs w:val="16"/>
              </w:rPr>
            </w:pPr>
            <w:r>
              <w:rPr>
                <w:sz w:val="16"/>
                <w:szCs w:val="16"/>
              </w:rPr>
              <w:t>ფენილკეტონურიით</w:t>
            </w:r>
            <w:r>
              <w:rPr>
                <w:spacing w:val="18"/>
                <w:sz w:val="16"/>
                <w:szCs w:val="16"/>
              </w:rPr>
              <w:t xml:space="preserve"> </w:t>
            </w:r>
            <w:r>
              <w:rPr>
                <w:sz w:val="16"/>
                <w:szCs w:val="16"/>
              </w:rPr>
              <w:t>დაავადებულ</w:t>
            </w:r>
            <w:r>
              <w:rPr>
                <w:spacing w:val="20"/>
                <w:sz w:val="16"/>
                <w:szCs w:val="16"/>
              </w:rPr>
              <w:t xml:space="preserve"> </w:t>
            </w:r>
            <w:r>
              <w:rPr>
                <w:sz w:val="16"/>
                <w:szCs w:val="16"/>
              </w:rPr>
              <w:t>პირთა</w:t>
            </w:r>
            <w:r>
              <w:rPr>
                <w:spacing w:val="19"/>
                <w:sz w:val="16"/>
                <w:szCs w:val="16"/>
              </w:rPr>
              <w:t xml:space="preserve"> </w:t>
            </w:r>
            <w:r>
              <w:rPr>
                <w:sz w:val="16"/>
                <w:szCs w:val="16"/>
              </w:rPr>
              <w:t>დახმარება</w:t>
            </w:r>
          </w:p>
        </w:tc>
        <w:tc>
          <w:tcPr>
            <w:tcW w:w="2190" w:type="dxa"/>
            <w:tcBorders>
              <w:top w:val="single" w:sz="12" w:space="0" w:color="ABA899"/>
              <w:left w:val="single" w:sz="12" w:space="0" w:color="ABA899"/>
              <w:bottom w:val="single" w:sz="12" w:space="0" w:color="ABA899"/>
              <w:right w:val="single" w:sz="12" w:space="0" w:color="ABA899"/>
            </w:tcBorders>
          </w:tcPr>
          <w:p w14:paraId="2F9BDBCB" w14:textId="77777777" w:rsidR="00421C82" w:rsidRDefault="00421C82" w:rsidP="00BC29FE">
            <w:pPr>
              <w:pStyle w:val="TableParagraph"/>
              <w:spacing w:line="185" w:lineRule="exact"/>
              <w:ind w:left="71" w:right="53"/>
              <w:jc w:val="center"/>
              <w:rPr>
                <w:sz w:val="16"/>
              </w:rPr>
            </w:pPr>
            <w:r>
              <w:rPr>
                <w:w w:val="105"/>
                <w:sz w:val="16"/>
              </w:rPr>
              <w:t>16,0</w:t>
            </w:r>
          </w:p>
        </w:tc>
      </w:tr>
      <w:tr w:rsidR="00421C82" w14:paraId="2DEDA96F" w14:textId="77777777" w:rsidTr="00BC29FE">
        <w:trPr>
          <w:trHeight w:val="675"/>
        </w:trPr>
        <w:tc>
          <w:tcPr>
            <w:tcW w:w="705" w:type="dxa"/>
            <w:tcBorders>
              <w:top w:val="single" w:sz="12" w:space="0" w:color="ABA899"/>
              <w:bottom w:val="single" w:sz="12" w:space="0" w:color="ABA899"/>
              <w:right w:val="single" w:sz="12" w:space="0" w:color="ABA899"/>
            </w:tcBorders>
          </w:tcPr>
          <w:p w14:paraId="3B2A870E"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98BFDFF"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3A9C1EA4"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5" w:type="dxa"/>
            <w:gridSpan w:val="4"/>
            <w:tcBorders>
              <w:top w:val="single" w:sz="12" w:space="0" w:color="ABA899"/>
              <w:left w:val="single" w:sz="12" w:space="0" w:color="ABA899"/>
              <w:bottom w:val="single" w:sz="12" w:space="0" w:color="ABA899"/>
              <w:right w:val="single" w:sz="12" w:space="0" w:color="ABA899"/>
            </w:tcBorders>
          </w:tcPr>
          <w:p w14:paraId="12504EDA" w14:textId="77777777" w:rsidR="00421C82" w:rsidRDefault="00421C82" w:rsidP="00BC29FE">
            <w:pPr>
              <w:pStyle w:val="TableParagraph"/>
              <w:spacing w:before="64"/>
              <w:ind w:left="15"/>
              <w:rPr>
                <w:sz w:val="16"/>
                <w:szCs w:val="16"/>
              </w:rPr>
            </w:pPr>
            <w:r>
              <w:rPr>
                <w:sz w:val="16"/>
                <w:szCs w:val="16"/>
              </w:rPr>
              <w:t>ხელმისაწვდომი</w:t>
            </w:r>
            <w:r>
              <w:rPr>
                <w:spacing w:val="18"/>
                <w:sz w:val="16"/>
                <w:szCs w:val="16"/>
              </w:rPr>
              <w:t xml:space="preserve"> </w:t>
            </w:r>
            <w:r>
              <w:rPr>
                <w:sz w:val="16"/>
                <w:szCs w:val="16"/>
              </w:rPr>
              <w:t>სპეციფიკური</w:t>
            </w:r>
            <w:r>
              <w:rPr>
                <w:spacing w:val="18"/>
                <w:sz w:val="16"/>
                <w:szCs w:val="16"/>
              </w:rPr>
              <w:t xml:space="preserve"> </w:t>
            </w:r>
            <w:r>
              <w:rPr>
                <w:sz w:val="16"/>
                <w:szCs w:val="16"/>
              </w:rPr>
              <w:t>საკვები</w:t>
            </w:r>
          </w:p>
        </w:tc>
      </w:tr>
      <w:tr w:rsidR="00421C82" w14:paraId="43422C63"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1189CF8F" w14:textId="77777777" w:rsidR="00421C82" w:rsidRDefault="00421C82" w:rsidP="00BC29FE">
            <w:pPr>
              <w:pStyle w:val="TableParagraph"/>
              <w:rPr>
                <w:rFonts w:ascii="Segoe UI Symbol"/>
                <w:sz w:val="16"/>
              </w:rPr>
            </w:pPr>
          </w:p>
          <w:p w14:paraId="6EEC5852" w14:textId="77777777" w:rsidR="00421C82" w:rsidRDefault="00421C82" w:rsidP="00BC29FE">
            <w:pPr>
              <w:pStyle w:val="TableParagraph"/>
              <w:spacing w:before="5"/>
              <w:rPr>
                <w:rFonts w:ascii="Segoe UI Symbol"/>
                <w:sz w:val="18"/>
              </w:rPr>
            </w:pPr>
          </w:p>
          <w:p w14:paraId="7C05248B"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C57D1EB" w14:textId="77777777" w:rsidR="00421C82" w:rsidRDefault="00421C82" w:rsidP="00BC29FE">
            <w:pPr>
              <w:pStyle w:val="TableParagraph"/>
              <w:rPr>
                <w:rFonts w:ascii="Segoe UI Symbol"/>
                <w:sz w:val="16"/>
              </w:rPr>
            </w:pPr>
          </w:p>
          <w:p w14:paraId="001D1418" w14:textId="77777777" w:rsidR="00421C82" w:rsidRDefault="00421C82" w:rsidP="00BC29FE">
            <w:pPr>
              <w:pStyle w:val="TableParagraph"/>
              <w:spacing w:before="7"/>
              <w:rPr>
                <w:rFonts w:ascii="Segoe UI Symbol"/>
                <w:sz w:val="11"/>
              </w:rPr>
            </w:pPr>
          </w:p>
          <w:p w14:paraId="76988999"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54E3AB38"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3D2C5624"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68F171E7"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20" w:type="dxa"/>
            <w:tcBorders>
              <w:top w:val="single" w:sz="12" w:space="0" w:color="ABA899"/>
              <w:left w:val="single" w:sz="12" w:space="0" w:color="ABA899"/>
              <w:bottom w:val="single" w:sz="12" w:space="0" w:color="ABA899"/>
              <w:right w:val="single" w:sz="12" w:space="0" w:color="ABA899"/>
            </w:tcBorders>
          </w:tcPr>
          <w:p w14:paraId="11AB880F" w14:textId="77777777" w:rsidR="00421C82" w:rsidRDefault="00421C82" w:rsidP="00BC29FE">
            <w:pPr>
              <w:pStyle w:val="TableParagraph"/>
              <w:spacing w:line="166" w:lineRule="exact"/>
              <w:ind w:left="330"/>
              <w:rPr>
                <w:rFonts w:ascii="Segoe UI Symbol" w:eastAsia="Segoe UI Symbol" w:hAnsi="Segoe UI Symbol" w:cs="Segoe UI Symbol"/>
                <w:sz w:val="16"/>
                <w:szCs w:val="16"/>
              </w:rPr>
            </w:pPr>
            <w:r>
              <w:rPr>
                <w:rFonts w:eastAsia="Segoe UI Symbol"/>
                <w:w w:val="70"/>
                <w:sz w:val="16"/>
                <w:szCs w:val="16"/>
              </w:rPr>
              <w:t>მიზნობრივი</w:t>
            </w:r>
          </w:p>
          <w:p w14:paraId="7C8F5274" w14:textId="77777777" w:rsidR="00421C82" w:rsidRDefault="00421C82" w:rsidP="00BC29FE">
            <w:pPr>
              <w:pStyle w:val="TableParagraph"/>
              <w:spacing w:line="204" w:lineRule="exact"/>
              <w:ind w:left="330"/>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90" w:type="dxa"/>
            <w:tcBorders>
              <w:top w:val="single" w:sz="12" w:space="0" w:color="ABA899"/>
              <w:left w:val="single" w:sz="12" w:space="0" w:color="ABA899"/>
              <w:bottom w:val="single" w:sz="12" w:space="0" w:color="ABA899"/>
              <w:right w:val="single" w:sz="12" w:space="0" w:color="ABA899"/>
            </w:tcBorders>
          </w:tcPr>
          <w:p w14:paraId="215B3663" w14:textId="77777777" w:rsidR="00421C82" w:rsidRDefault="00421C82" w:rsidP="00BC29FE">
            <w:pPr>
              <w:pStyle w:val="TableParagraph"/>
              <w:spacing w:before="52"/>
              <w:ind w:left="420"/>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25A477D" w14:textId="77777777" w:rsidTr="00BC29FE">
        <w:trPr>
          <w:trHeight w:val="765"/>
        </w:trPr>
        <w:tc>
          <w:tcPr>
            <w:tcW w:w="705" w:type="dxa"/>
            <w:vMerge/>
            <w:tcBorders>
              <w:top w:val="nil"/>
              <w:bottom w:val="single" w:sz="12" w:space="0" w:color="ABA899"/>
              <w:right w:val="single" w:sz="12" w:space="0" w:color="ABA899"/>
            </w:tcBorders>
          </w:tcPr>
          <w:p w14:paraId="5CADA330"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C5A3E62"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7D17F630" w14:textId="77777777" w:rsidR="00421C82" w:rsidRDefault="00421C82" w:rsidP="00BC29FE">
            <w:pPr>
              <w:pStyle w:val="TableParagraph"/>
              <w:spacing w:before="30" w:line="223" w:lineRule="auto"/>
              <w:ind w:left="75" w:firstLine="540"/>
              <w:rPr>
                <w:sz w:val="16"/>
                <w:szCs w:val="16"/>
              </w:rPr>
            </w:pPr>
            <w:r>
              <w:rPr>
                <w:w w:val="105"/>
                <w:sz w:val="16"/>
                <w:szCs w:val="16"/>
              </w:rPr>
              <w:t>მოსარგებლე</w:t>
            </w:r>
            <w:r>
              <w:rPr>
                <w:spacing w:val="1"/>
                <w:w w:val="105"/>
                <w:sz w:val="16"/>
                <w:szCs w:val="16"/>
              </w:rPr>
              <w:t xml:space="preserve"> </w:t>
            </w:r>
            <w:r>
              <w:rPr>
                <w:sz w:val="16"/>
                <w:szCs w:val="16"/>
              </w:rPr>
              <w:t>ბენეფიციართა</w:t>
            </w:r>
            <w:r>
              <w:rPr>
                <w:spacing w:val="27"/>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1B4C7F4F" w14:textId="77777777" w:rsidR="00421C82" w:rsidRDefault="00421C82" w:rsidP="00BC29FE">
            <w:pPr>
              <w:pStyle w:val="TableParagraph"/>
              <w:spacing w:before="109"/>
              <w:ind w:left="67"/>
              <w:jc w:val="center"/>
              <w:rPr>
                <w:sz w:val="16"/>
              </w:rPr>
            </w:pPr>
            <w:r>
              <w:rPr>
                <w:w w:val="103"/>
                <w:sz w:val="16"/>
              </w:rPr>
              <w:t>5</w:t>
            </w:r>
          </w:p>
        </w:tc>
        <w:tc>
          <w:tcPr>
            <w:tcW w:w="1620" w:type="dxa"/>
            <w:tcBorders>
              <w:top w:val="single" w:sz="12" w:space="0" w:color="ABA899"/>
              <w:left w:val="single" w:sz="12" w:space="0" w:color="ABA899"/>
              <w:bottom w:val="single" w:sz="12" w:space="0" w:color="ABA899"/>
              <w:right w:val="single" w:sz="12" w:space="0" w:color="ABA899"/>
            </w:tcBorders>
          </w:tcPr>
          <w:p w14:paraId="60BCB484" w14:textId="77777777" w:rsidR="00421C82" w:rsidRDefault="00421C82" w:rsidP="00BC29FE">
            <w:pPr>
              <w:pStyle w:val="TableParagraph"/>
              <w:spacing w:before="109"/>
              <w:ind w:left="530" w:right="455"/>
              <w:jc w:val="center"/>
              <w:rPr>
                <w:sz w:val="16"/>
              </w:rPr>
            </w:pPr>
            <w:r>
              <w:rPr>
                <w:w w:val="105"/>
                <w:sz w:val="16"/>
              </w:rPr>
              <w:t>10</w:t>
            </w:r>
          </w:p>
        </w:tc>
        <w:tc>
          <w:tcPr>
            <w:tcW w:w="2190" w:type="dxa"/>
            <w:tcBorders>
              <w:top w:val="single" w:sz="12" w:space="0" w:color="ABA899"/>
              <w:left w:val="single" w:sz="12" w:space="0" w:color="ABA899"/>
              <w:bottom w:val="single" w:sz="12" w:space="0" w:color="ABA899"/>
              <w:right w:val="single" w:sz="12" w:space="0" w:color="ABA899"/>
            </w:tcBorders>
          </w:tcPr>
          <w:p w14:paraId="42661C59" w14:textId="77777777" w:rsidR="00421C82" w:rsidRDefault="00421C82" w:rsidP="00BC29FE">
            <w:pPr>
              <w:pStyle w:val="TableParagraph"/>
              <w:spacing w:before="109"/>
              <w:ind w:left="360"/>
              <w:rPr>
                <w:sz w:val="16"/>
                <w:szCs w:val="16"/>
              </w:rPr>
            </w:pPr>
            <w:r>
              <w:rPr>
                <w:w w:val="105"/>
                <w:sz w:val="16"/>
                <w:szCs w:val="16"/>
              </w:rPr>
              <w:t>არამომართვიანობა</w:t>
            </w:r>
          </w:p>
        </w:tc>
      </w:tr>
    </w:tbl>
    <w:p w14:paraId="3C75795A" w14:textId="77777777" w:rsidR="00421C82" w:rsidRDefault="00421C82" w:rsidP="00421C82">
      <w:pPr>
        <w:pStyle w:val="a7"/>
        <w:spacing w:before="7"/>
        <w:rPr>
          <w:sz w:val="18"/>
        </w:rPr>
      </w:pPr>
    </w:p>
    <w:p w14:paraId="01BD3D9A" w14:textId="77777777" w:rsidR="00421C82" w:rsidRDefault="00421C82" w:rsidP="00421C82">
      <w:pPr>
        <w:pStyle w:val="a7"/>
        <w:spacing w:before="1"/>
        <w:ind w:left="110"/>
      </w:pPr>
      <w:r>
        <w:rPr>
          <w:rFonts w:ascii="Sylfaen" w:hAnsi="Sylfaen" w:cs="Sylfaen"/>
          <w:w w:val="65"/>
        </w:rPr>
        <w:t>ბ</w:t>
      </w:r>
      <w:r>
        <w:rPr>
          <w:w w:val="65"/>
        </w:rPr>
        <w:t>)</w:t>
      </w:r>
      <w:r>
        <w:rPr>
          <w:spacing w:val="19"/>
          <w:w w:val="65"/>
        </w:rPr>
        <w:t xml:space="preserve"> </w:t>
      </w:r>
      <w:r>
        <w:rPr>
          <w:rFonts w:ascii="Sylfaen" w:hAnsi="Sylfaen" w:cs="Sylfaen"/>
          <w:w w:val="65"/>
        </w:rPr>
        <w:t>პროგრამა</w:t>
      </w:r>
      <w:r>
        <w:rPr>
          <w:w w:val="65"/>
        </w:rPr>
        <w:t>:</w:t>
      </w:r>
      <w:r>
        <w:rPr>
          <w:spacing w:val="19"/>
          <w:w w:val="65"/>
        </w:rPr>
        <w:t xml:space="preserve"> </w:t>
      </w:r>
      <w:r>
        <w:rPr>
          <w:rFonts w:ascii="Sylfaen" w:hAnsi="Sylfaen" w:cs="Sylfaen"/>
          <w:w w:val="65"/>
        </w:rPr>
        <w:t>სოციალური</w:t>
      </w:r>
      <w:r>
        <w:rPr>
          <w:spacing w:val="19"/>
          <w:w w:val="65"/>
        </w:rPr>
        <w:t xml:space="preserve"> </w:t>
      </w:r>
      <w:r>
        <w:rPr>
          <w:rFonts w:ascii="Sylfaen" w:hAnsi="Sylfaen" w:cs="Sylfaen"/>
          <w:w w:val="65"/>
        </w:rPr>
        <w:t>უზრუნველყოფა</w:t>
      </w:r>
      <w:r>
        <w:rPr>
          <w:spacing w:val="20"/>
          <w:w w:val="65"/>
        </w:rPr>
        <w:t xml:space="preserve"> </w:t>
      </w:r>
      <w:r>
        <w:rPr>
          <w:w w:val="65"/>
        </w:rPr>
        <w:t>(</w:t>
      </w:r>
      <w:r>
        <w:rPr>
          <w:rFonts w:ascii="Sylfaen" w:hAnsi="Sylfaen" w:cs="Sylfaen"/>
          <w:w w:val="65"/>
        </w:rPr>
        <w:t>პროგრამული</w:t>
      </w:r>
      <w:r>
        <w:rPr>
          <w:spacing w:val="19"/>
          <w:w w:val="65"/>
        </w:rPr>
        <w:t xml:space="preserve"> </w:t>
      </w:r>
      <w:r>
        <w:rPr>
          <w:rFonts w:ascii="Sylfaen" w:hAnsi="Sylfaen" w:cs="Sylfaen"/>
          <w:w w:val="65"/>
        </w:rPr>
        <w:t>კოდი</w:t>
      </w:r>
      <w:r>
        <w:rPr>
          <w:spacing w:val="19"/>
          <w:w w:val="65"/>
        </w:rPr>
        <w:t xml:space="preserve"> </w:t>
      </w:r>
      <w:r>
        <w:rPr>
          <w:w w:val="65"/>
        </w:rPr>
        <w:t>06</w:t>
      </w:r>
      <w:r>
        <w:rPr>
          <w:spacing w:val="24"/>
          <w:w w:val="65"/>
        </w:rPr>
        <w:t xml:space="preserve"> </w:t>
      </w:r>
      <w:r>
        <w:rPr>
          <w:w w:val="65"/>
        </w:rPr>
        <w:t>02)</w:t>
      </w:r>
    </w:p>
    <w:p w14:paraId="53F0F07F"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35"/>
        <w:gridCol w:w="2130"/>
        <w:gridCol w:w="1695"/>
        <w:gridCol w:w="1605"/>
        <w:gridCol w:w="2220"/>
      </w:tblGrid>
      <w:tr w:rsidR="00421C82" w14:paraId="164C4A39" w14:textId="77777777" w:rsidTr="00BC29FE">
        <w:trPr>
          <w:trHeight w:val="675"/>
        </w:trPr>
        <w:tc>
          <w:tcPr>
            <w:tcW w:w="705" w:type="dxa"/>
            <w:tcBorders>
              <w:bottom w:val="single" w:sz="12" w:space="0" w:color="ABA899"/>
              <w:right w:val="single" w:sz="12" w:space="0" w:color="ABA899"/>
            </w:tcBorders>
          </w:tcPr>
          <w:p w14:paraId="5D4710C7"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35" w:type="dxa"/>
            <w:tcBorders>
              <w:left w:val="single" w:sz="12" w:space="0" w:color="ABA899"/>
              <w:bottom w:val="single" w:sz="12" w:space="0" w:color="ABA899"/>
              <w:right w:val="single" w:sz="12" w:space="0" w:color="ABA899"/>
            </w:tcBorders>
          </w:tcPr>
          <w:p w14:paraId="0A5B8E91" w14:textId="77777777" w:rsidR="00421C82" w:rsidRDefault="00421C82" w:rsidP="00BC29FE">
            <w:pPr>
              <w:pStyle w:val="TableParagraph"/>
              <w:spacing w:before="52"/>
              <w:ind w:left="15"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50" w:type="dxa"/>
            <w:gridSpan w:val="4"/>
            <w:tcBorders>
              <w:left w:val="single" w:sz="12" w:space="0" w:color="ABA899"/>
              <w:bottom w:val="single" w:sz="12" w:space="0" w:color="ABA899"/>
              <w:right w:val="single" w:sz="12" w:space="0" w:color="ABA899"/>
            </w:tcBorders>
          </w:tcPr>
          <w:p w14:paraId="75791635" w14:textId="77777777" w:rsidR="00421C82" w:rsidRDefault="00421C82" w:rsidP="00BC29FE">
            <w:pPr>
              <w:pStyle w:val="TableParagraph"/>
              <w:spacing w:line="177" w:lineRule="exact"/>
              <w:ind w:left="140" w:right="121"/>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4155DEAC" w14:textId="77777777" w:rsidR="00421C82" w:rsidRDefault="00421C82" w:rsidP="00BC29FE">
            <w:pPr>
              <w:pStyle w:val="TableParagraph"/>
              <w:spacing w:line="203" w:lineRule="exact"/>
              <w:ind w:left="140" w:right="107"/>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1970DCA6" w14:textId="77777777" w:rsidTr="00BC29FE">
        <w:trPr>
          <w:trHeight w:val="480"/>
        </w:trPr>
        <w:tc>
          <w:tcPr>
            <w:tcW w:w="705" w:type="dxa"/>
            <w:tcBorders>
              <w:top w:val="single" w:sz="12" w:space="0" w:color="ABA899"/>
              <w:bottom w:val="single" w:sz="12" w:space="0" w:color="ABA899"/>
              <w:right w:val="single" w:sz="12" w:space="0" w:color="ABA899"/>
            </w:tcBorders>
          </w:tcPr>
          <w:p w14:paraId="07C8291A"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35" w:type="dxa"/>
            <w:tcBorders>
              <w:top w:val="single" w:sz="12" w:space="0" w:color="ABA899"/>
              <w:left w:val="single" w:sz="12" w:space="0" w:color="ABA899"/>
              <w:bottom w:val="single" w:sz="12" w:space="0" w:color="ABA899"/>
              <w:right w:val="single" w:sz="12" w:space="0" w:color="ABA899"/>
            </w:tcBorders>
          </w:tcPr>
          <w:p w14:paraId="24DD8D5C"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6284BDC3" w14:textId="77777777" w:rsidR="00421C82" w:rsidRDefault="00421C82" w:rsidP="00BC29FE">
            <w:pPr>
              <w:pStyle w:val="TableParagraph"/>
              <w:spacing w:line="185" w:lineRule="exact"/>
              <w:ind w:left="136" w:right="121"/>
              <w:jc w:val="center"/>
              <w:rPr>
                <w:sz w:val="16"/>
              </w:rPr>
            </w:pPr>
            <w:r>
              <w:rPr>
                <w:w w:val="105"/>
                <w:sz w:val="16"/>
              </w:rPr>
              <w:t>4</w:t>
            </w:r>
            <w:r>
              <w:rPr>
                <w:spacing w:val="-5"/>
                <w:w w:val="105"/>
                <w:sz w:val="16"/>
              </w:rPr>
              <w:t xml:space="preserve"> </w:t>
            </w:r>
            <w:r>
              <w:rPr>
                <w:w w:val="105"/>
                <w:sz w:val="16"/>
              </w:rPr>
              <w:t>241,4</w:t>
            </w:r>
          </w:p>
        </w:tc>
      </w:tr>
      <w:tr w:rsidR="00421C82" w14:paraId="42FE710F" w14:textId="77777777" w:rsidTr="00BC29FE">
        <w:trPr>
          <w:trHeight w:val="1455"/>
        </w:trPr>
        <w:tc>
          <w:tcPr>
            <w:tcW w:w="705" w:type="dxa"/>
            <w:tcBorders>
              <w:top w:val="single" w:sz="12" w:space="0" w:color="ABA899"/>
              <w:bottom w:val="single" w:sz="12" w:space="0" w:color="ABA899"/>
              <w:right w:val="single" w:sz="12" w:space="0" w:color="ABA899"/>
            </w:tcBorders>
          </w:tcPr>
          <w:p w14:paraId="19CD9AFB" w14:textId="77777777" w:rsidR="00421C82" w:rsidRDefault="00421C82" w:rsidP="00BC29FE">
            <w:pPr>
              <w:pStyle w:val="TableParagraph"/>
              <w:rPr>
                <w:rFonts w:ascii="Segoe UI Symbol"/>
                <w:sz w:val="16"/>
              </w:rPr>
            </w:pPr>
          </w:p>
          <w:p w14:paraId="7FBF5E61" w14:textId="77777777" w:rsidR="00421C82" w:rsidRDefault="00421C82" w:rsidP="00BC29FE">
            <w:pPr>
              <w:pStyle w:val="TableParagraph"/>
              <w:spacing w:before="3"/>
              <w:rPr>
                <w:rFonts w:ascii="Segoe UI Symbol"/>
                <w:sz w:val="17"/>
              </w:rPr>
            </w:pPr>
          </w:p>
          <w:p w14:paraId="6B94AF37" w14:textId="77777777" w:rsidR="00421C82" w:rsidRDefault="00421C82" w:rsidP="00BC29FE">
            <w:pPr>
              <w:pStyle w:val="TableParagraph"/>
              <w:ind w:left="285"/>
              <w:rPr>
                <w:rFonts w:ascii="Segoe UI Symbol"/>
                <w:sz w:val="16"/>
              </w:rPr>
            </w:pPr>
            <w:r>
              <w:rPr>
                <w:rFonts w:ascii="Segoe UI Symbol"/>
                <w:sz w:val="16"/>
              </w:rPr>
              <w:t>3.</w:t>
            </w:r>
          </w:p>
        </w:tc>
        <w:tc>
          <w:tcPr>
            <w:tcW w:w="2535" w:type="dxa"/>
            <w:tcBorders>
              <w:top w:val="single" w:sz="12" w:space="0" w:color="ABA899"/>
              <w:left w:val="single" w:sz="12" w:space="0" w:color="ABA899"/>
              <w:bottom w:val="single" w:sz="12" w:space="0" w:color="ABA899"/>
              <w:right w:val="single" w:sz="12" w:space="0" w:color="ABA899"/>
            </w:tcBorders>
          </w:tcPr>
          <w:p w14:paraId="4212B41C" w14:textId="77777777" w:rsidR="00421C82" w:rsidRDefault="00421C82" w:rsidP="00BC29FE">
            <w:pPr>
              <w:pStyle w:val="TableParagraph"/>
              <w:rPr>
                <w:rFonts w:ascii="Segoe UI Symbol"/>
                <w:sz w:val="16"/>
              </w:rPr>
            </w:pPr>
          </w:p>
          <w:p w14:paraId="62947BFF" w14:textId="77777777" w:rsidR="00421C82" w:rsidRDefault="00421C82" w:rsidP="00BC29FE">
            <w:pPr>
              <w:pStyle w:val="TableParagraph"/>
              <w:spacing w:before="3"/>
              <w:rPr>
                <w:rFonts w:ascii="Segoe UI Symbol"/>
                <w:sz w:val="17"/>
              </w:rPr>
            </w:pPr>
          </w:p>
          <w:p w14:paraId="7565E011"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50" w:type="dxa"/>
            <w:gridSpan w:val="4"/>
            <w:tcBorders>
              <w:top w:val="single" w:sz="12" w:space="0" w:color="ABA899"/>
              <w:left w:val="single" w:sz="12" w:space="0" w:color="ABA899"/>
              <w:bottom w:val="single" w:sz="12" w:space="0" w:color="ABA899"/>
              <w:right w:val="single" w:sz="12" w:space="0" w:color="ABA899"/>
            </w:tcBorders>
          </w:tcPr>
          <w:p w14:paraId="6051E4BC" w14:textId="77777777" w:rsidR="00421C82" w:rsidRDefault="00421C82" w:rsidP="00BC29FE">
            <w:pPr>
              <w:pStyle w:val="TableParagraph"/>
              <w:spacing w:line="177" w:lineRule="exact"/>
              <w:ind w:left="15"/>
              <w:jc w:val="both"/>
              <w:rPr>
                <w:sz w:val="16"/>
                <w:szCs w:val="16"/>
              </w:rPr>
            </w:pPr>
            <w:r>
              <w:rPr>
                <w:w w:val="105"/>
                <w:sz w:val="16"/>
                <w:szCs w:val="16"/>
              </w:rPr>
              <w:t xml:space="preserve">პროგრამის </w:t>
            </w:r>
            <w:r>
              <w:rPr>
                <w:spacing w:val="16"/>
                <w:w w:val="105"/>
                <w:sz w:val="16"/>
                <w:szCs w:val="16"/>
              </w:rPr>
              <w:t xml:space="preserve"> </w:t>
            </w:r>
            <w:r>
              <w:rPr>
                <w:w w:val="105"/>
                <w:sz w:val="16"/>
                <w:szCs w:val="16"/>
              </w:rPr>
              <w:t xml:space="preserve">მიზანია  </w:t>
            </w:r>
            <w:r>
              <w:rPr>
                <w:spacing w:val="16"/>
                <w:w w:val="105"/>
                <w:sz w:val="16"/>
                <w:szCs w:val="16"/>
              </w:rPr>
              <w:t xml:space="preserve"> </w:t>
            </w:r>
            <w:r>
              <w:rPr>
                <w:w w:val="105"/>
                <w:sz w:val="16"/>
                <w:szCs w:val="16"/>
              </w:rPr>
              <w:t xml:space="preserve">ქალაქის </w:t>
            </w:r>
            <w:r>
              <w:rPr>
                <w:spacing w:val="36"/>
                <w:w w:val="105"/>
                <w:sz w:val="16"/>
                <w:szCs w:val="16"/>
              </w:rPr>
              <w:t xml:space="preserve"> </w:t>
            </w:r>
            <w:r>
              <w:rPr>
                <w:w w:val="105"/>
                <w:sz w:val="16"/>
                <w:szCs w:val="16"/>
              </w:rPr>
              <w:t xml:space="preserve">ტერიტორიაზე  </w:t>
            </w:r>
            <w:r>
              <w:rPr>
                <w:spacing w:val="2"/>
                <w:w w:val="105"/>
                <w:sz w:val="16"/>
                <w:szCs w:val="16"/>
              </w:rPr>
              <w:t xml:space="preserve"> </w:t>
            </w:r>
            <w:r>
              <w:rPr>
                <w:w w:val="105"/>
                <w:sz w:val="16"/>
                <w:szCs w:val="16"/>
              </w:rPr>
              <w:t xml:space="preserve">მცხოვრები </w:t>
            </w:r>
            <w:r>
              <w:rPr>
                <w:spacing w:val="35"/>
                <w:w w:val="105"/>
                <w:sz w:val="16"/>
                <w:szCs w:val="16"/>
              </w:rPr>
              <w:t xml:space="preserve"> </w:t>
            </w:r>
            <w:r>
              <w:rPr>
                <w:w w:val="105"/>
                <w:sz w:val="16"/>
                <w:szCs w:val="16"/>
              </w:rPr>
              <w:t xml:space="preserve">მოსახლეობის   სხვადასხვა  </w:t>
            </w:r>
            <w:r>
              <w:rPr>
                <w:spacing w:val="3"/>
                <w:w w:val="105"/>
                <w:sz w:val="16"/>
                <w:szCs w:val="16"/>
              </w:rPr>
              <w:t xml:space="preserve"> </w:t>
            </w:r>
            <w:r>
              <w:rPr>
                <w:w w:val="105"/>
                <w:sz w:val="16"/>
                <w:szCs w:val="16"/>
              </w:rPr>
              <w:t>ფენების</w:t>
            </w:r>
          </w:p>
          <w:p w14:paraId="40C0E42D" w14:textId="77777777" w:rsidR="00421C82" w:rsidRDefault="00421C82" w:rsidP="00BC29FE">
            <w:pPr>
              <w:pStyle w:val="TableParagraph"/>
              <w:spacing w:before="3" w:line="223" w:lineRule="auto"/>
              <w:ind w:left="15" w:right="-29"/>
              <w:jc w:val="both"/>
              <w:rPr>
                <w:sz w:val="16"/>
                <w:szCs w:val="16"/>
              </w:rPr>
            </w:pPr>
            <w:r>
              <w:rPr>
                <w:sz w:val="16"/>
                <w:szCs w:val="16"/>
              </w:rPr>
              <w:t>სოციალური</w:t>
            </w:r>
            <w:r>
              <w:rPr>
                <w:spacing w:val="1"/>
                <w:sz w:val="16"/>
                <w:szCs w:val="16"/>
              </w:rPr>
              <w:t xml:space="preserve"> </w:t>
            </w:r>
            <w:r>
              <w:rPr>
                <w:sz w:val="16"/>
                <w:szCs w:val="16"/>
              </w:rPr>
              <w:t>დახმარებებით უზრუნველყოფა.</w:t>
            </w:r>
            <w:r>
              <w:rPr>
                <w:spacing w:val="1"/>
                <w:sz w:val="16"/>
                <w:szCs w:val="16"/>
              </w:rPr>
              <w:t xml:space="preserve"> </w:t>
            </w:r>
            <w:r>
              <w:rPr>
                <w:sz w:val="16"/>
                <w:szCs w:val="16"/>
              </w:rPr>
              <w:t>სახელმწიფო</w:t>
            </w:r>
            <w:r>
              <w:rPr>
                <w:spacing w:val="1"/>
                <w:sz w:val="16"/>
                <w:szCs w:val="16"/>
              </w:rPr>
              <w:t xml:space="preserve"> </w:t>
            </w:r>
            <w:r>
              <w:rPr>
                <w:sz w:val="16"/>
                <w:szCs w:val="16"/>
              </w:rPr>
              <w:t>ბიუჯეტიდან გამოყოფილი მიზნობრივი</w:t>
            </w:r>
            <w:r>
              <w:rPr>
                <w:spacing w:val="1"/>
                <w:sz w:val="16"/>
                <w:szCs w:val="16"/>
              </w:rPr>
              <w:t xml:space="preserve"> </w:t>
            </w:r>
            <w:r>
              <w:rPr>
                <w:w w:val="105"/>
                <w:sz w:val="16"/>
                <w:szCs w:val="16"/>
              </w:rPr>
              <w:t>ტრანსფერის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კანონმდებლობით</w:t>
            </w:r>
            <w:r>
              <w:rPr>
                <w:spacing w:val="1"/>
                <w:w w:val="105"/>
                <w:sz w:val="16"/>
                <w:szCs w:val="16"/>
              </w:rPr>
              <w:t xml:space="preserve"> </w:t>
            </w:r>
            <w:r>
              <w:rPr>
                <w:w w:val="105"/>
                <w:sz w:val="16"/>
                <w:szCs w:val="16"/>
              </w:rPr>
              <w:t>გათვალისწინებული</w:t>
            </w:r>
            <w:r>
              <w:rPr>
                <w:spacing w:val="1"/>
                <w:w w:val="105"/>
                <w:sz w:val="16"/>
                <w:szCs w:val="16"/>
              </w:rPr>
              <w:t xml:space="preserve"> </w:t>
            </w:r>
            <w:r>
              <w:rPr>
                <w:w w:val="105"/>
                <w:sz w:val="16"/>
                <w:szCs w:val="16"/>
              </w:rPr>
              <w:t>სარიტუალო</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sz w:val="16"/>
                <w:szCs w:val="16"/>
              </w:rPr>
              <w:t>ხარჯების</w:t>
            </w:r>
            <w:r>
              <w:rPr>
                <w:spacing w:val="1"/>
                <w:sz w:val="16"/>
                <w:szCs w:val="16"/>
              </w:rPr>
              <w:t xml:space="preserve"> </w:t>
            </w:r>
            <w:r>
              <w:rPr>
                <w:sz w:val="16"/>
                <w:szCs w:val="16"/>
              </w:rPr>
              <w:t>ანაზღაურება,</w:t>
            </w:r>
            <w:r>
              <w:rPr>
                <w:spacing w:val="1"/>
                <w:sz w:val="16"/>
                <w:szCs w:val="16"/>
              </w:rPr>
              <w:t xml:space="preserve"> </w:t>
            </w:r>
            <w:r>
              <w:rPr>
                <w:sz w:val="16"/>
                <w:szCs w:val="16"/>
              </w:rPr>
              <w:t>დემოგრაფიული მდგომარეობის გაუმჯობესების მიზნით, მრავალშვილიანი</w:t>
            </w:r>
            <w:r>
              <w:rPr>
                <w:spacing w:val="1"/>
                <w:sz w:val="16"/>
                <w:szCs w:val="16"/>
              </w:rPr>
              <w:t xml:space="preserve"> </w:t>
            </w:r>
            <w:r>
              <w:rPr>
                <w:sz w:val="16"/>
                <w:szCs w:val="16"/>
              </w:rPr>
              <w:t>ოჯახების</w:t>
            </w:r>
            <w:r>
              <w:rPr>
                <w:spacing w:val="1"/>
                <w:sz w:val="16"/>
                <w:szCs w:val="16"/>
              </w:rPr>
              <w:t xml:space="preserve"> </w:t>
            </w:r>
            <w:r>
              <w:rPr>
                <w:sz w:val="16"/>
                <w:szCs w:val="16"/>
              </w:rPr>
              <w:t>დახმარება</w:t>
            </w:r>
            <w:r>
              <w:rPr>
                <w:spacing w:val="1"/>
                <w:sz w:val="16"/>
                <w:szCs w:val="16"/>
              </w:rPr>
              <w:t xml:space="preserve"> </w:t>
            </w:r>
            <w:r>
              <w:rPr>
                <w:sz w:val="16"/>
                <w:szCs w:val="16"/>
              </w:rPr>
              <w:t>და</w:t>
            </w:r>
            <w:r>
              <w:rPr>
                <w:spacing w:val="1"/>
                <w:sz w:val="16"/>
                <w:szCs w:val="16"/>
              </w:rPr>
              <w:t xml:space="preserve"> </w:t>
            </w:r>
            <w:r>
              <w:rPr>
                <w:sz w:val="16"/>
                <w:szCs w:val="16"/>
              </w:rPr>
              <w:t>სხვა სოციალური</w:t>
            </w:r>
            <w:r>
              <w:rPr>
                <w:spacing w:val="1"/>
                <w:sz w:val="16"/>
                <w:szCs w:val="16"/>
              </w:rPr>
              <w:t xml:space="preserve"> </w:t>
            </w:r>
            <w:r>
              <w:rPr>
                <w:sz w:val="16"/>
                <w:szCs w:val="16"/>
              </w:rPr>
              <w:t>ღონისძიებები, რომელიც მთლიანობაში უზრუნველყოფს</w:t>
            </w:r>
            <w:r>
              <w:rPr>
                <w:spacing w:val="1"/>
                <w:sz w:val="16"/>
                <w:szCs w:val="16"/>
              </w:rPr>
              <w:t xml:space="preserve"> </w:t>
            </w:r>
            <w:r>
              <w:rPr>
                <w:w w:val="105"/>
                <w:sz w:val="16"/>
                <w:szCs w:val="16"/>
              </w:rPr>
              <w:t>ქალაქის</w:t>
            </w:r>
            <w:r>
              <w:rPr>
                <w:spacing w:val="-4"/>
                <w:w w:val="105"/>
                <w:sz w:val="16"/>
                <w:szCs w:val="16"/>
              </w:rPr>
              <w:t xml:space="preserve"> </w:t>
            </w:r>
            <w:r>
              <w:rPr>
                <w:w w:val="105"/>
                <w:sz w:val="16"/>
                <w:szCs w:val="16"/>
              </w:rPr>
              <w:t>მოსახლეობის</w:t>
            </w:r>
            <w:r>
              <w:rPr>
                <w:spacing w:val="-3"/>
                <w:w w:val="105"/>
                <w:sz w:val="16"/>
                <w:szCs w:val="16"/>
              </w:rPr>
              <w:t xml:space="preserve"> </w:t>
            </w:r>
            <w:r>
              <w:rPr>
                <w:w w:val="105"/>
                <w:sz w:val="16"/>
                <w:szCs w:val="16"/>
              </w:rPr>
              <w:t>სოციალური</w:t>
            </w:r>
            <w:r>
              <w:rPr>
                <w:spacing w:val="-3"/>
                <w:w w:val="105"/>
                <w:sz w:val="16"/>
                <w:szCs w:val="16"/>
              </w:rPr>
              <w:t xml:space="preserve"> </w:t>
            </w:r>
            <w:r>
              <w:rPr>
                <w:w w:val="105"/>
                <w:sz w:val="16"/>
                <w:szCs w:val="16"/>
              </w:rPr>
              <w:t>მდგომარეობის</w:t>
            </w:r>
            <w:r>
              <w:rPr>
                <w:spacing w:val="-3"/>
                <w:w w:val="105"/>
                <w:sz w:val="16"/>
                <w:szCs w:val="16"/>
              </w:rPr>
              <w:t xml:space="preserve"> </w:t>
            </w:r>
            <w:r>
              <w:rPr>
                <w:w w:val="105"/>
                <w:sz w:val="16"/>
                <w:szCs w:val="16"/>
              </w:rPr>
              <w:t>გაუმჯობესებას.</w:t>
            </w:r>
          </w:p>
        </w:tc>
      </w:tr>
      <w:tr w:rsidR="00421C82" w14:paraId="7C68A0F1" w14:textId="77777777" w:rsidTr="00BC29FE">
        <w:trPr>
          <w:trHeight w:val="480"/>
        </w:trPr>
        <w:tc>
          <w:tcPr>
            <w:tcW w:w="705" w:type="dxa"/>
            <w:tcBorders>
              <w:top w:val="single" w:sz="12" w:space="0" w:color="ABA899"/>
              <w:bottom w:val="single" w:sz="12" w:space="0" w:color="ABA899"/>
              <w:right w:val="single" w:sz="12" w:space="0" w:color="ABA899"/>
            </w:tcBorders>
          </w:tcPr>
          <w:p w14:paraId="364416B4" w14:textId="77777777" w:rsidR="00421C82" w:rsidRDefault="00421C82" w:rsidP="00BC29FE">
            <w:pPr>
              <w:pStyle w:val="TableParagraph"/>
              <w:spacing w:line="175" w:lineRule="exact"/>
              <w:ind w:left="285"/>
              <w:rPr>
                <w:rFonts w:ascii="Segoe UI Symbol"/>
                <w:sz w:val="16"/>
              </w:rPr>
            </w:pPr>
            <w:r>
              <w:rPr>
                <w:rFonts w:ascii="Segoe UI Symbol"/>
                <w:sz w:val="16"/>
              </w:rPr>
              <w:t>4.</w:t>
            </w:r>
          </w:p>
        </w:tc>
        <w:tc>
          <w:tcPr>
            <w:tcW w:w="2535" w:type="dxa"/>
            <w:tcBorders>
              <w:top w:val="single" w:sz="12" w:space="0" w:color="ABA899"/>
              <w:left w:val="single" w:sz="12" w:space="0" w:color="ABA899"/>
              <w:bottom w:val="single" w:sz="12" w:space="0" w:color="ABA899"/>
              <w:right w:val="single" w:sz="12" w:space="0" w:color="ABA899"/>
            </w:tcBorders>
          </w:tcPr>
          <w:p w14:paraId="6D27D174"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2B9B35B8" w14:textId="77777777" w:rsidR="00421C82" w:rsidRDefault="00421C82" w:rsidP="00BC29FE">
            <w:pPr>
              <w:pStyle w:val="TableParagraph"/>
              <w:spacing w:line="185" w:lineRule="exact"/>
              <w:ind w:left="15"/>
              <w:rPr>
                <w:sz w:val="16"/>
                <w:szCs w:val="16"/>
              </w:rPr>
            </w:pPr>
            <w:r>
              <w:rPr>
                <w:sz w:val="16"/>
                <w:szCs w:val="16"/>
              </w:rPr>
              <w:t>ბენეფიციარის</w:t>
            </w:r>
            <w:r>
              <w:rPr>
                <w:spacing w:val="22"/>
                <w:sz w:val="16"/>
                <w:szCs w:val="16"/>
              </w:rPr>
              <w:t xml:space="preserve"> </w:t>
            </w:r>
            <w:r>
              <w:rPr>
                <w:sz w:val="16"/>
                <w:szCs w:val="16"/>
              </w:rPr>
              <w:t>ჯანმრთელობის</w:t>
            </w:r>
            <w:r>
              <w:rPr>
                <w:spacing w:val="22"/>
                <w:sz w:val="16"/>
                <w:szCs w:val="16"/>
              </w:rPr>
              <w:t xml:space="preserve"> </w:t>
            </w:r>
            <w:r>
              <w:rPr>
                <w:sz w:val="16"/>
                <w:szCs w:val="16"/>
              </w:rPr>
              <w:t>მდგომარეობის</w:t>
            </w:r>
            <w:r>
              <w:rPr>
                <w:spacing w:val="22"/>
                <w:sz w:val="16"/>
                <w:szCs w:val="16"/>
              </w:rPr>
              <w:t xml:space="preserve"> </w:t>
            </w:r>
            <w:r>
              <w:rPr>
                <w:sz w:val="16"/>
                <w:szCs w:val="16"/>
              </w:rPr>
              <w:t>გაუმჯობესების</w:t>
            </w:r>
            <w:r>
              <w:rPr>
                <w:spacing w:val="23"/>
                <w:sz w:val="16"/>
                <w:szCs w:val="16"/>
              </w:rPr>
              <w:t xml:space="preserve"> </w:t>
            </w:r>
            <w:r>
              <w:rPr>
                <w:sz w:val="16"/>
                <w:szCs w:val="16"/>
              </w:rPr>
              <w:t>ხელშეწყობა</w:t>
            </w:r>
          </w:p>
        </w:tc>
      </w:tr>
      <w:tr w:rsidR="00421C82" w14:paraId="51DAD5EC" w14:textId="77777777" w:rsidTr="00BC29FE">
        <w:trPr>
          <w:trHeight w:val="675"/>
        </w:trPr>
        <w:tc>
          <w:tcPr>
            <w:tcW w:w="705" w:type="dxa"/>
            <w:tcBorders>
              <w:top w:val="single" w:sz="12" w:space="0" w:color="ABA899"/>
              <w:bottom w:val="single" w:sz="12" w:space="0" w:color="ABA899"/>
              <w:right w:val="single" w:sz="12" w:space="0" w:color="ABA899"/>
            </w:tcBorders>
          </w:tcPr>
          <w:p w14:paraId="54F33A3B" w14:textId="77777777" w:rsidR="00421C82" w:rsidRDefault="00421C82" w:rsidP="00BC29FE">
            <w:pPr>
              <w:pStyle w:val="TableParagraph"/>
              <w:spacing w:before="52"/>
              <w:ind w:left="285"/>
              <w:rPr>
                <w:rFonts w:ascii="Segoe UI Symbol"/>
                <w:sz w:val="16"/>
              </w:rPr>
            </w:pPr>
            <w:r>
              <w:rPr>
                <w:rFonts w:ascii="Segoe UI Symbol"/>
                <w:sz w:val="16"/>
              </w:rPr>
              <w:t>5.</w:t>
            </w:r>
          </w:p>
        </w:tc>
        <w:tc>
          <w:tcPr>
            <w:tcW w:w="2535" w:type="dxa"/>
            <w:tcBorders>
              <w:top w:val="single" w:sz="12" w:space="0" w:color="ABA899"/>
              <w:left w:val="single" w:sz="12" w:space="0" w:color="ABA899"/>
              <w:bottom w:val="single" w:sz="12" w:space="0" w:color="ABA899"/>
              <w:right w:val="single" w:sz="12" w:space="0" w:color="ABA899"/>
            </w:tcBorders>
          </w:tcPr>
          <w:p w14:paraId="120DCCDE"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3679158C"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50" w:type="dxa"/>
            <w:gridSpan w:val="4"/>
            <w:tcBorders>
              <w:top w:val="single" w:sz="12" w:space="0" w:color="ABA899"/>
              <w:left w:val="single" w:sz="12" w:space="0" w:color="ABA899"/>
              <w:bottom w:val="single" w:sz="12" w:space="0" w:color="ABA899"/>
              <w:right w:val="single" w:sz="12" w:space="0" w:color="ABA899"/>
            </w:tcBorders>
          </w:tcPr>
          <w:p w14:paraId="5E3C7ED7" w14:textId="77777777" w:rsidR="00421C82" w:rsidRDefault="00421C82" w:rsidP="00BC29FE">
            <w:pPr>
              <w:pStyle w:val="TableParagraph"/>
              <w:spacing w:before="64"/>
              <w:ind w:left="15"/>
              <w:rPr>
                <w:sz w:val="16"/>
                <w:szCs w:val="16"/>
              </w:rPr>
            </w:pPr>
            <w:r>
              <w:rPr>
                <w:sz w:val="16"/>
                <w:szCs w:val="16"/>
              </w:rPr>
              <w:t>მუნიციპალიტეტის</w:t>
            </w:r>
            <w:r>
              <w:rPr>
                <w:spacing w:val="23"/>
                <w:sz w:val="16"/>
                <w:szCs w:val="16"/>
              </w:rPr>
              <w:t xml:space="preserve"> </w:t>
            </w:r>
            <w:r>
              <w:rPr>
                <w:sz w:val="16"/>
                <w:szCs w:val="16"/>
              </w:rPr>
              <w:t>მიერ</w:t>
            </w:r>
            <w:r>
              <w:rPr>
                <w:spacing w:val="23"/>
                <w:sz w:val="16"/>
                <w:szCs w:val="16"/>
              </w:rPr>
              <w:t xml:space="preserve"> </w:t>
            </w:r>
            <w:r>
              <w:rPr>
                <w:sz w:val="16"/>
                <w:szCs w:val="16"/>
              </w:rPr>
              <w:t>შეთავაზებული</w:t>
            </w:r>
            <w:r>
              <w:rPr>
                <w:spacing w:val="23"/>
                <w:sz w:val="16"/>
                <w:szCs w:val="16"/>
              </w:rPr>
              <w:t xml:space="preserve"> </w:t>
            </w:r>
            <w:r>
              <w:rPr>
                <w:sz w:val="16"/>
                <w:szCs w:val="16"/>
              </w:rPr>
              <w:t>სერვისის</w:t>
            </w:r>
            <w:r>
              <w:rPr>
                <w:spacing w:val="23"/>
                <w:sz w:val="16"/>
                <w:szCs w:val="16"/>
              </w:rPr>
              <w:t xml:space="preserve"> </w:t>
            </w:r>
            <w:r>
              <w:rPr>
                <w:sz w:val="16"/>
                <w:szCs w:val="16"/>
              </w:rPr>
              <w:t>ხელმისაწვდომობა</w:t>
            </w:r>
            <w:r>
              <w:rPr>
                <w:spacing w:val="23"/>
                <w:sz w:val="16"/>
                <w:szCs w:val="16"/>
              </w:rPr>
              <w:t xml:space="preserve"> </w:t>
            </w:r>
            <w:r>
              <w:rPr>
                <w:sz w:val="16"/>
                <w:szCs w:val="16"/>
              </w:rPr>
              <w:t>ბენეფიციარებისათვის</w:t>
            </w:r>
          </w:p>
        </w:tc>
      </w:tr>
      <w:tr w:rsidR="00421C82" w14:paraId="1A3E8DA0"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534D9414" w14:textId="77777777" w:rsidR="00421C82" w:rsidRDefault="00421C82" w:rsidP="00BC29FE">
            <w:pPr>
              <w:pStyle w:val="TableParagraph"/>
              <w:rPr>
                <w:rFonts w:ascii="Segoe UI Symbol"/>
                <w:sz w:val="16"/>
              </w:rPr>
            </w:pPr>
          </w:p>
          <w:p w14:paraId="623698D5" w14:textId="77777777" w:rsidR="00421C82" w:rsidRDefault="00421C82" w:rsidP="00BC29FE">
            <w:pPr>
              <w:pStyle w:val="TableParagraph"/>
              <w:rPr>
                <w:rFonts w:ascii="Segoe UI Symbol"/>
                <w:sz w:val="15"/>
              </w:rPr>
            </w:pPr>
          </w:p>
          <w:p w14:paraId="63920DDA" w14:textId="77777777" w:rsidR="00421C82" w:rsidRDefault="00421C82" w:rsidP="00BC29FE">
            <w:pPr>
              <w:pStyle w:val="TableParagraph"/>
              <w:ind w:left="156" w:right="138"/>
              <w:jc w:val="center"/>
              <w:rPr>
                <w:rFonts w:ascii="Segoe UI Symbol"/>
                <w:sz w:val="16"/>
              </w:rPr>
            </w:pPr>
            <w:r>
              <w:rPr>
                <w:rFonts w:ascii="Segoe UI Symbol"/>
                <w:sz w:val="16"/>
              </w:rPr>
              <w:t>6.</w:t>
            </w:r>
          </w:p>
        </w:tc>
        <w:tc>
          <w:tcPr>
            <w:tcW w:w="2535" w:type="dxa"/>
            <w:vMerge w:val="restart"/>
            <w:tcBorders>
              <w:top w:val="single" w:sz="12" w:space="0" w:color="ABA899"/>
              <w:left w:val="single" w:sz="12" w:space="0" w:color="ABA899"/>
              <w:bottom w:val="single" w:sz="12" w:space="0" w:color="ABA899"/>
              <w:right w:val="single" w:sz="12" w:space="0" w:color="ABA899"/>
            </w:tcBorders>
          </w:tcPr>
          <w:p w14:paraId="752A424D" w14:textId="77777777" w:rsidR="00421C82" w:rsidRDefault="00421C82" w:rsidP="00BC29FE">
            <w:pPr>
              <w:pStyle w:val="TableParagraph"/>
              <w:rPr>
                <w:rFonts w:ascii="Segoe UI Symbol"/>
                <w:sz w:val="16"/>
              </w:rPr>
            </w:pPr>
          </w:p>
          <w:p w14:paraId="713E8991" w14:textId="77777777" w:rsidR="00421C82" w:rsidRDefault="00421C82" w:rsidP="00BC29FE">
            <w:pPr>
              <w:pStyle w:val="TableParagraph"/>
              <w:spacing w:before="108" w:line="220" w:lineRule="auto"/>
              <w:ind w:left="15" w:righ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07307AC9"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8"/>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69E33547"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4C7FD0D7"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05" w:type="dxa"/>
            <w:tcBorders>
              <w:top w:val="single" w:sz="12" w:space="0" w:color="ABA899"/>
              <w:left w:val="single" w:sz="12" w:space="0" w:color="ABA899"/>
              <w:bottom w:val="single" w:sz="12" w:space="0" w:color="ABA899"/>
              <w:right w:val="single" w:sz="12" w:space="0" w:color="ABA899"/>
            </w:tcBorders>
          </w:tcPr>
          <w:p w14:paraId="5E7B9F18" w14:textId="77777777" w:rsidR="00421C82" w:rsidRDefault="00421C82" w:rsidP="00BC29FE">
            <w:pPr>
              <w:pStyle w:val="TableParagraph"/>
              <w:spacing w:line="166" w:lineRule="exact"/>
              <w:ind w:left="315"/>
              <w:rPr>
                <w:rFonts w:ascii="Segoe UI Symbol" w:eastAsia="Segoe UI Symbol" w:hAnsi="Segoe UI Symbol" w:cs="Segoe UI Symbol"/>
                <w:sz w:val="16"/>
                <w:szCs w:val="16"/>
              </w:rPr>
            </w:pPr>
            <w:r>
              <w:rPr>
                <w:rFonts w:eastAsia="Segoe UI Symbol"/>
                <w:w w:val="70"/>
                <w:sz w:val="16"/>
                <w:szCs w:val="16"/>
              </w:rPr>
              <w:t>მიზნობრივი</w:t>
            </w:r>
          </w:p>
          <w:p w14:paraId="47935780" w14:textId="77777777" w:rsidR="00421C82" w:rsidRDefault="00421C82" w:rsidP="00BC29FE">
            <w:pPr>
              <w:pStyle w:val="TableParagraph"/>
              <w:spacing w:line="204" w:lineRule="exact"/>
              <w:ind w:left="31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220" w:type="dxa"/>
            <w:tcBorders>
              <w:top w:val="single" w:sz="12" w:space="0" w:color="ABA899"/>
              <w:left w:val="single" w:sz="12" w:space="0" w:color="ABA899"/>
              <w:bottom w:val="single" w:sz="12" w:space="0" w:color="ABA899"/>
              <w:right w:val="single" w:sz="12" w:space="0" w:color="ABA899"/>
            </w:tcBorders>
          </w:tcPr>
          <w:p w14:paraId="7A90A608" w14:textId="77777777" w:rsidR="00421C82" w:rsidRDefault="00421C82" w:rsidP="00BC29FE">
            <w:pPr>
              <w:pStyle w:val="TableParagraph"/>
              <w:spacing w:before="52"/>
              <w:ind w:left="435"/>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523FF57" w14:textId="77777777" w:rsidTr="00BC29FE">
        <w:trPr>
          <w:trHeight w:val="675"/>
        </w:trPr>
        <w:tc>
          <w:tcPr>
            <w:tcW w:w="705" w:type="dxa"/>
            <w:vMerge/>
            <w:tcBorders>
              <w:top w:val="nil"/>
              <w:bottom w:val="single" w:sz="12" w:space="0" w:color="ABA899"/>
              <w:right w:val="single" w:sz="12" w:space="0" w:color="ABA899"/>
            </w:tcBorders>
          </w:tcPr>
          <w:p w14:paraId="6CCBEB65" w14:textId="77777777" w:rsidR="00421C82" w:rsidRDefault="00421C82" w:rsidP="00BC29FE">
            <w:pPr>
              <w:rPr>
                <w:sz w:val="2"/>
                <w:szCs w:val="2"/>
              </w:rPr>
            </w:pPr>
          </w:p>
        </w:tc>
        <w:tc>
          <w:tcPr>
            <w:tcW w:w="2535" w:type="dxa"/>
            <w:vMerge/>
            <w:tcBorders>
              <w:top w:val="nil"/>
              <w:left w:val="single" w:sz="12" w:space="0" w:color="ABA899"/>
              <w:bottom w:val="single" w:sz="12" w:space="0" w:color="ABA899"/>
              <w:right w:val="single" w:sz="12" w:space="0" w:color="ABA899"/>
            </w:tcBorders>
          </w:tcPr>
          <w:p w14:paraId="66126B57"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6BACC6F0" w14:textId="77777777" w:rsidR="00421C82" w:rsidRDefault="00421C82" w:rsidP="00BC29FE">
            <w:pPr>
              <w:pStyle w:val="TableParagraph"/>
              <w:spacing w:line="177" w:lineRule="exact"/>
              <w:ind w:left="150"/>
              <w:rPr>
                <w:sz w:val="16"/>
                <w:szCs w:val="16"/>
              </w:rPr>
            </w:pPr>
            <w:r>
              <w:rPr>
                <w:sz w:val="16"/>
                <w:szCs w:val="16"/>
              </w:rPr>
              <w:t>პროგრამით</w:t>
            </w:r>
            <w:r>
              <w:rPr>
                <w:spacing w:val="16"/>
                <w:sz w:val="16"/>
                <w:szCs w:val="16"/>
              </w:rPr>
              <w:t xml:space="preserve"> </w:t>
            </w:r>
            <w:r>
              <w:rPr>
                <w:sz w:val="16"/>
                <w:szCs w:val="16"/>
              </w:rPr>
              <w:t>მოსარგებლე</w:t>
            </w:r>
          </w:p>
          <w:p w14:paraId="5E58D953" w14:textId="77777777" w:rsidR="00421C82" w:rsidRDefault="00421C82" w:rsidP="00BC29FE">
            <w:pPr>
              <w:pStyle w:val="TableParagraph"/>
              <w:spacing w:line="203" w:lineRule="exact"/>
              <w:ind w:left="75"/>
              <w:rPr>
                <w:sz w:val="16"/>
                <w:szCs w:val="16"/>
              </w:rPr>
            </w:pPr>
            <w:r>
              <w:rPr>
                <w:sz w:val="16"/>
                <w:szCs w:val="16"/>
              </w:rPr>
              <w:t>ბენეფიციართა</w:t>
            </w:r>
            <w:r>
              <w:rPr>
                <w:spacing w:val="26"/>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119633F9" w14:textId="77777777" w:rsidR="00421C82" w:rsidRDefault="00421C82" w:rsidP="00BC29FE">
            <w:pPr>
              <w:pStyle w:val="TableParagraph"/>
              <w:rPr>
                <w:rFonts w:ascii="Times New Roman"/>
                <w:sz w:val="16"/>
              </w:rPr>
            </w:pPr>
          </w:p>
        </w:tc>
        <w:tc>
          <w:tcPr>
            <w:tcW w:w="1605" w:type="dxa"/>
            <w:tcBorders>
              <w:top w:val="single" w:sz="12" w:space="0" w:color="ABA899"/>
              <w:left w:val="single" w:sz="12" w:space="0" w:color="ABA899"/>
              <w:bottom w:val="single" w:sz="12" w:space="0" w:color="ABA899"/>
              <w:right w:val="single" w:sz="12" w:space="0" w:color="ABA899"/>
            </w:tcBorders>
          </w:tcPr>
          <w:p w14:paraId="4A54A3BC" w14:textId="77777777" w:rsidR="00421C82" w:rsidRDefault="00421C82" w:rsidP="00BC29FE">
            <w:pPr>
              <w:pStyle w:val="TableParagraph"/>
              <w:rPr>
                <w:rFonts w:ascii="Times New Roman"/>
                <w:sz w:val="16"/>
              </w:rPr>
            </w:pPr>
          </w:p>
        </w:tc>
        <w:tc>
          <w:tcPr>
            <w:tcW w:w="2220" w:type="dxa"/>
            <w:tcBorders>
              <w:top w:val="single" w:sz="12" w:space="0" w:color="ABA899"/>
              <w:left w:val="single" w:sz="12" w:space="0" w:color="ABA899"/>
              <w:bottom w:val="single" w:sz="12" w:space="0" w:color="ABA899"/>
              <w:right w:val="single" w:sz="12" w:space="0" w:color="ABA899"/>
            </w:tcBorders>
          </w:tcPr>
          <w:p w14:paraId="2C1A39B1" w14:textId="77777777" w:rsidR="00421C82" w:rsidRDefault="00421C82" w:rsidP="00BC29FE">
            <w:pPr>
              <w:pStyle w:val="TableParagraph"/>
              <w:rPr>
                <w:rFonts w:ascii="Times New Roman"/>
                <w:sz w:val="16"/>
              </w:rPr>
            </w:pPr>
          </w:p>
        </w:tc>
      </w:tr>
    </w:tbl>
    <w:p w14:paraId="51075D62" w14:textId="77777777" w:rsidR="00421C82" w:rsidRDefault="00421C82" w:rsidP="00421C82">
      <w:pPr>
        <w:pStyle w:val="a7"/>
        <w:spacing w:before="7"/>
        <w:rPr>
          <w:sz w:val="18"/>
        </w:rPr>
      </w:pPr>
    </w:p>
    <w:p w14:paraId="22965BF5"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ა</w:t>
      </w:r>
      <w:r>
        <w:rPr>
          <w:w w:val="60"/>
        </w:rPr>
        <w:t>)</w:t>
      </w:r>
      <w:r>
        <w:rPr>
          <w:spacing w:val="28"/>
        </w:rPr>
        <w:t xml:space="preserve"> </w:t>
      </w:r>
      <w:r>
        <w:rPr>
          <w:rFonts w:ascii="Sylfaen" w:hAnsi="Sylfaen" w:cs="Sylfaen"/>
          <w:w w:val="60"/>
        </w:rPr>
        <w:t>ქვეპროგრამა</w:t>
      </w:r>
      <w:r>
        <w:rPr>
          <w:w w:val="60"/>
        </w:rPr>
        <w:t>:</w:t>
      </w:r>
      <w:r>
        <w:rPr>
          <w:spacing w:val="28"/>
        </w:rPr>
        <w:t xml:space="preserve"> </w:t>
      </w:r>
      <w:r>
        <w:rPr>
          <w:rFonts w:ascii="Sylfaen" w:hAnsi="Sylfaen" w:cs="Sylfaen"/>
          <w:w w:val="60"/>
        </w:rPr>
        <w:t>სოციალური</w:t>
      </w:r>
      <w:r>
        <w:rPr>
          <w:spacing w:val="29"/>
        </w:rPr>
        <w:t xml:space="preserve"> </w:t>
      </w:r>
      <w:r>
        <w:rPr>
          <w:rFonts w:ascii="Sylfaen" w:hAnsi="Sylfaen" w:cs="Sylfaen"/>
          <w:w w:val="60"/>
        </w:rPr>
        <w:t>საცხოვრისის</w:t>
      </w:r>
      <w:r>
        <w:rPr>
          <w:spacing w:val="28"/>
        </w:rPr>
        <w:t xml:space="preserve"> </w:t>
      </w:r>
      <w:r>
        <w:rPr>
          <w:rFonts w:ascii="Sylfaen" w:hAnsi="Sylfaen" w:cs="Sylfaen"/>
          <w:w w:val="60"/>
        </w:rPr>
        <w:t>კომუნალური</w:t>
      </w:r>
      <w:r>
        <w:rPr>
          <w:spacing w:val="29"/>
        </w:rPr>
        <w:t xml:space="preserve"> </w:t>
      </w:r>
      <w:r>
        <w:rPr>
          <w:rFonts w:ascii="Sylfaen" w:hAnsi="Sylfaen" w:cs="Sylfaen"/>
          <w:w w:val="60"/>
        </w:rPr>
        <w:t>ხარჯების</w:t>
      </w:r>
      <w:r>
        <w:rPr>
          <w:spacing w:val="28"/>
        </w:rPr>
        <w:t xml:space="preserve"> </w:t>
      </w:r>
      <w:r>
        <w:rPr>
          <w:rFonts w:ascii="Sylfaen" w:hAnsi="Sylfaen" w:cs="Sylfaen"/>
          <w:w w:val="60"/>
        </w:rPr>
        <w:t>უზრუნველყოფა</w:t>
      </w:r>
      <w:r>
        <w:rPr>
          <w:spacing w:val="29"/>
        </w:rPr>
        <w:t xml:space="preserve"> </w:t>
      </w:r>
      <w:r>
        <w:rPr>
          <w:w w:val="60"/>
        </w:rPr>
        <w:t>(</w:t>
      </w:r>
      <w:r>
        <w:rPr>
          <w:rFonts w:ascii="Sylfaen" w:hAnsi="Sylfaen" w:cs="Sylfaen"/>
          <w:w w:val="60"/>
        </w:rPr>
        <w:t>პროგრამული</w:t>
      </w:r>
      <w:r>
        <w:rPr>
          <w:spacing w:val="28"/>
        </w:rPr>
        <w:t xml:space="preserve"> </w:t>
      </w:r>
      <w:r>
        <w:rPr>
          <w:rFonts w:ascii="Sylfaen" w:hAnsi="Sylfaen" w:cs="Sylfaen"/>
          <w:w w:val="60"/>
        </w:rPr>
        <w:t>კოდი</w:t>
      </w:r>
      <w:r>
        <w:rPr>
          <w:spacing w:val="29"/>
        </w:rPr>
        <w:t xml:space="preserve"> </w:t>
      </w:r>
      <w:r>
        <w:rPr>
          <w:w w:val="60"/>
        </w:rPr>
        <w:t>06</w:t>
      </w:r>
      <w:r>
        <w:rPr>
          <w:spacing w:val="28"/>
        </w:rPr>
        <w:t xml:space="preserve"> </w:t>
      </w:r>
      <w:r>
        <w:rPr>
          <w:w w:val="60"/>
        </w:rPr>
        <w:t>02</w:t>
      </w:r>
      <w:r>
        <w:rPr>
          <w:spacing w:val="29"/>
        </w:rPr>
        <w:t xml:space="preserve"> </w:t>
      </w:r>
      <w:r>
        <w:rPr>
          <w:w w:val="60"/>
        </w:rPr>
        <w:t>01)</w:t>
      </w:r>
    </w:p>
    <w:p w14:paraId="7D529A4B" w14:textId="77777777" w:rsidR="00421C82" w:rsidRDefault="00421C82" w:rsidP="00421C82">
      <w:pPr>
        <w:sectPr w:rsidR="00421C82">
          <w:pgSz w:w="11900" w:h="16840"/>
          <w:pgMar w:top="80" w:right="60" w:bottom="380" w:left="260" w:header="0" w:footer="110" w:gutter="0"/>
          <w:cols w:space="720"/>
        </w:sect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21FC98E9" w14:textId="77777777" w:rsidTr="00BC29FE">
        <w:trPr>
          <w:trHeight w:val="675"/>
        </w:trPr>
        <w:tc>
          <w:tcPr>
            <w:tcW w:w="735" w:type="dxa"/>
            <w:tcBorders>
              <w:bottom w:val="single" w:sz="12" w:space="0" w:color="ABA899"/>
              <w:right w:val="single" w:sz="12" w:space="0" w:color="ABA899"/>
            </w:tcBorders>
          </w:tcPr>
          <w:p w14:paraId="64F63CB5" w14:textId="77777777" w:rsidR="00421C82" w:rsidRDefault="00421C82" w:rsidP="00BC29FE">
            <w:pPr>
              <w:pStyle w:val="TableParagraph"/>
              <w:spacing w:before="52"/>
              <w:ind w:left="88" w:right="70"/>
              <w:jc w:val="center"/>
              <w:rPr>
                <w:rFonts w:ascii="Segoe UI Symbol"/>
                <w:sz w:val="16"/>
              </w:rPr>
            </w:pPr>
            <w:r>
              <w:rPr>
                <w:rFonts w:ascii="Segoe UI Symbol"/>
                <w:sz w:val="16"/>
              </w:rPr>
              <w:lastRenderedPageBreak/>
              <w:t>1.</w:t>
            </w:r>
          </w:p>
        </w:tc>
        <w:tc>
          <w:tcPr>
            <w:tcW w:w="2550" w:type="dxa"/>
            <w:tcBorders>
              <w:left w:val="single" w:sz="12" w:space="0" w:color="ABA899"/>
              <w:bottom w:val="single" w:sz="12" w:space="0" w:color="ABA899"/>
              <w:right w:val="single" w:sz="12" w:space="0" w:color="ABA899"/>
            </w:tcBorders>
          </w:tcPr>
          <w:p w14:paraId="5583E98F"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40A3EBD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6B9A74BC"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1F7D38E6"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2CAC07D9" w14:textId="77777777" w:rsidTr="00BC29FE">
        <w:trPr>
          <w:trHeight w:val="480"/>
        </w:trPr>
        <w:tc>
          <w:tcPr>
            <w:tcW w:w="735" w:type="dxa"/>
            <w:tcBorders>
              <w:top w:val="single" w:sz="12" w:space="0" w:color="ABA899"/>
              <w:bottom w:val="single" w:sz="12" w:space="0" w:color="ABA899"/>
              <w:right w:val="single" w:sz="12" w:space="0" w:color="ABA899"/>
            </w:tcBorders>
          </w:tcPr>
          <w:p w14:paraId="7282F5D0"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51D1E3B"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691D8609" w14:textId="77777777" w:rsidR="00421C82" w:rsidRDefault="00421C82" w:rsidP="00BC29FE">
            <w:pPr>
              <w:pStyle w:val="TableParagraph"/>
              <w:spacing w:line="185" w:lineRule="exact"/>
              <w:ind w:left="109" w:right="76"/>
              <w:jc w:val="center"/>
              <w:rPr>
                <w:sz w:val="16"/>
              </w:rPr>
            </w:pPr>
            <w:r>
              <w:rPr>
                <w:w w:val="105"/>
                <w:sz w:val="16"/>
              </w:rPr>
              <w:t>40,0</w:t>
            </w:r>
          </w:p>
        </w:tc>
      </w:tr>
      <w:tr w:rsidR="00421C82" w14:paraId="48561C19" w14:textId="77777777" w:rsidTr="00BC29FE">
        <w:trPr>
          <w:trHeight w:val="1650"/>
        </w:trPr>
        <w:tc>
          <w:tcPr>
            <w:tcW w:w="735" w:type="dxa"/>
            <w:tcBorders>
              <w:top w:val="single" w:sz="12" w:space="0" w:color="ABA899"/>
              <w:bottom w:val="single" w:sz="12" w:space="0" w:color="ABA899"/>
              <w:right w:val="single" w:sz="12" w:space="0" w:color="ABA899"/>
            </w:tcBorders>
          </w:tcPr>
          <w:p w14:paraId="5EB5DDFB" w14:textId="77777777" w:rsidR="00421C82" w:rsidRDefault="00421C82" w:rsidP="00BC29FE">
            <w:pPr>
              <w:pStyle w:val="TableParagraph"/>
              <w:rPr>
                <w:rFonts w:ascii="Segoe UI Symbol"/>
                <w:sz w:val="16"/>
              </w:rPr>
            </w:pPr>
          </w:p>
          <w:p w14:paraId="0211D156" w14:textId="77777777" w:rsidR="00421C82" w:rsidRDefault="00421C82" w:rsidP="00BC29FE">
            <w:pPr>
              <w:pStyle w:val="TableParagraph"/>
              <w:rPr>
                <w:rFonts w:ascii="Segoe UI Symbol"/>
                <w:sz w:val="16"/>
              </w:rPr>
            </w:pPr>
          </w:p>
          <w:p w14:paraId="009879FB" w14:textId="77777777" w:rsidR="00421C82" w:rsidRDefault="00421C82" w:rsidP="00BC29FE">
            <w:pPr>
              <w:pStyle w:val="TableParagraph"/>
              <w:spacing w:before="12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48C4C54" w14:textId="77777777" w:rsidR="00421C82" w:rsidRDefault="00421C82" w:rsidP="00BC29FE">
            <w:pPr>
              <w:pStyle w:val="TableParagraph"/>
              <w:rPr>
                <w:rFonts w:ascii="Segoe UI Symbol"/>
                <w:sz w:val="16"/>
              </w:rPr>
            </w:pPr>
          </w:p>
          <w:p w14:paraId="4559218E" w14:textId="77777777" w:rsidR="00421C82" w:rsidRDefault="00421C82" w:rsidP="00BC29FE">
            <w:pPr>
              <w:pStyle w:val="TableParagraph"/>
              <w:rPr>
                <w:rFonts w:ascii="Segoe UI Symbol"/>
                <w:sz w:val="16"/>
              </w:rPr>
            </w:pPr>
          </w:p>
          <w:p w14:paraId="076912BD" w14:textId="77777777" w:rsidR="00421C82" w:rsidRDefault="00421C82" w:rsidP="00BC29FE">
            <w:pPr>
              <w:pStyle w:val="TableParagraph"/>
              <w:spacing w:before="12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6500A171" w14:textId="77777777" w:rsidR="00421C82" w:rsidRDefault="00421C82" w:rsidP="00BC29FE">
            <w:pPr>
              <w:pStyle w:val="TableParagraph"/>
              <w:spacing w:line="177" w:lineRule="exact"/>
              <w:ind w:left="15"/>
              <w:jc w:val="both"/>
              <w:rPr>
                <w:sz w:val="16"/>
                <w:szCs w:val="16"/>
              </w:rPr>
            </w:pPr>
            <w:r>
              <w:rPr>
                <w:w w:val="105"/>
                <w:sz w:val="16"/>
                <w:szCs w:val="16"/>
              </w:rPr>
              <w:t xml:space="preserve">ქალაქ </w:t>
            </w:r>
            <w:r>
              <w:rPr>
                <w:spacing w:val="8"/>
                <w:w w:val="105"/>
                <w:sz w:val="16"/>
                <w:szCs w:val="16"/>
              </w:rPr>
              <w:t xml:space="preserve"> </w:t>
            </w:r>
            <w:r>
              <w:rPr>
                <w:w w:val="105"/>
                <w:sz w:val="16"/>
                <w:szCs w:val="16"/>
              </w:rPr>
              <w:t xml:space="preserve">ქუთაისში,  </w:t>
            </w:r>
            <w:r>
              <w:rPr>
                <w:spacing w:val="4"/>
                <w:w w:val="105"/>
                <w:sz w:val="16"/>
                <w:szCs w:val="16"/>
              </w:rPr>
              <w:t xml:space="preserve"> </w:t>
            </w:r>
            <w:r>
              <w:rPr>
                <w:w w:val="105"/>
                <w:sz w:val="16"/>
                <w:szCs w:val="16"/>
              </w:rPr>
              <w:t xml:space="preserve">ზ.ჭავჭავაძის  </w:t>
            </w:r>
            <w:r>
              <w:rPr>
                <w:spacing w:val="10"/>
                <w:w w:val="105"/>
                <w:sz w:val="16"/>
                <w:szCs w:val="16"/>
              </w:rPr>
              <w:t xml:space="preserve"> </w:t>
            </w:r>
            <w:r>
              <w:rPr>
                <w:w w:val="105"/>
                <w:sz w:val="16"/>
                <w:szCs w:val="16"/>
              </w:rPr>
              <w:t xml:space="preserve">ქუჩის  </w:t>
            </w:r>
            <w:r>
              <w:rPr>
                <w:spacing w:val="4"/>
                <w:w w:val="105"/>
                <w:sz w:val="16"/>
                <w:szCs w:val="16"/>
              </w:rPr>
              <w:t xml:space="preserve"> </w:t>
            </w:r>
            <w:r>
              <w:rPr>
                <w:w w:val="105"/>
                <w:sz w:val="16"/>
                <w:szCs w:val="16"/>
              </w:rPr>
              <w:t xml:space="preserve">№1  </w:t>
            </w:r>
            <w:r>
              <w:rPr>
                <w:spacing w:val="10"/>
                <w:w w:val="105"/>
                <w:sz w:val="16"/>
                <w:szCs w:val="16"/>
              </w:rPr>
              <w:t xml:space="preserve"> </w:t>
            </w:r>
            <w:r>
              <w:rPr>
                <w:w w:val="105"/>
                <w:sz w:val="16"/>
                <w:szCs w:val="16"/>
              </w:rPr>
              <w:t xml:space="preserve">და  </w:t>
            </w:r>
            <w:r>
              <w:rPr>
                <w:spacing w:val="6"/>
                <w:w w:val="105"/>
                <w:sz w:val="16"/>
                <w:szCs w:val="16"/>
              </w:rPr>
              <w:t xml:space="preserve"> </w:t>
            </w:r>
            <w:r>
              <w:rPr>
                <w:w w:val="105"/>
                <w:sz w:val="16"/>
                <w:szCs w:val="16"/>
              </w:rPr>
              <w:t xml:space="preserve">№3–ში  </w:t>
            </w:r>
            <w:r>
              <w:rPr>
                <w:spacing w:val="8"/>
                <w:w w:val="105"/>
                <w:sz w:val="16"/>
                <w:szCs w:val="16"/>
              </w:rPr>
              <w:t xml:space="preserve"> </w:t>
            </w:r>
            <w:r>
              <w:rPr>
                <w:w w:val="105"/>
                <w:sz w:val="16"/>
                <w:szCs w:val="16"/>
              </w:rPr>
              <w:t xml:space="preserve">მდებარე  </w:t>
            </w:r>
            <w:r>
              <w:rPr>
                <w:spacing w:val="4"/>
                <w:w w:val="105"/>
                <w:sz w:val="16"/>
                <w:szCs w:val="16"/>
              </w:rPr>
              <w:t xml:space="preserve"> </w:t>
            </w:r>
            <w:r>
              <w:rPr>
                <w:w w:val="105"/>
                <w:sz w:val="16"/>
                <w:szCs w:val="16"/>
              </w:rPr>
              <w:t xml:space="preserve">სოციალური  </w:t>
            </w:r>
            <w:r>
              <w:rPr>
                <w:spacing w:val="5"/>
                <w:w w:val="105"/>
                <w:sz w:val="16"/>
                <w:szCs w:val="16"/>
              </w:rPr>
              <w:t xml:space="preserve"> </w:t>
            </w:r>
            <w:r>
              <w:rPr>
                <w:w w:val="105"/>
                <w:sz w:val="16"/>
                <w:szCs w:val="16"/>
              </w:rPr>
              <w:t>საცხოვრისის</w:t>
            </w:r>
          </w:p>
          <w:p w14:paraId="643E6283" w14:textId="77777777" w:rsidR="00421C82" w:rsidRDefault="00421C82" w:rsidP="00BC29FE">
            <w:pPr>
              <w:pStyle w:val="TableParagraph"/>
              <w:spacing w:before="3" w:line="223" w:lineRule="auto"/>
              <w:ind w:left="15" w:right="-29"/>
              <w:jc w:val="both"/>
              <w:rPr>
                <w:sz w:val="16"/>
                <w:szCs w:val="16"/>
              </w:rPr>
            </w:pPr>
            <w:r>
              <w:rPr>
                <w:w w:val="105"/>
                <w:sz w:val="16"/>
                <w:szCs w:val="16"/>
              </w:rPr>
              <w:t>მობინადრეთა</w:t>
            </w:r>
            <w:r>
              <w:rPr>
                <w:spacing w:val="1"/>
                <w:w w:val="105"/>
                <w:sz w:val="16"/>
                <w:szCs w:val="16"/>
              </w:rPr>
              <w:t xml:space="preserve"> </w:t>
            </w:r>
            <w:r>
              <w:rPr>
                <w:w w:val="105"/>
                <w:sz w:val="16"/>
                <w:szCs w:val="16"/>
              </w:rPr>
              <w:t>მიერ დახარჯული</w:t>
            </w:r>
            <w:r>
              <w:rPr>
                <w:spacing w:val="1"/>
                <w:w w:val="105"/>
                <w:sz w:val="16"/>
                <w:szCs w:val="16"/>
              </w:rPr>
              <w:t xml:space="preserve"> </w:t>
            </w:r>
            <w:r>
              <w:rPr>
                <w:w w:val="105"/>
                <w:sz w:val="16"/>
                <w:szCs w:val="16"/>
              </w:rPr>
              <w:t>ელექტროენერგიისა</w:t>
            </w:r>
            <w:r>
              <w:rPr>
                <w:spacing w:val="1"/>
                <w:w w:val="105"/>
                <w:sz w:val="16"/>
                <w:szCs w:val="16"/>
              </w:rPr>
              <w:t xml:space="preserve"> </w:t>
            </w:r>
            <w:r>
              <w:rPr>
                <w:w w:val="105"/>
                <w:sz w:val="16"/>
                <w:szCs w:val="16"/>
              </w:rPr>
              <w:t>(თითოეულ</w:t>
            </w:r>
            <w:r>
              <w:rPr>
                <w:spacing w:val="1"/>
                <w:w w:val="105"/>
                <w:sz w:val="16"/>
                <w:szCs w:val="16"/>
              </w:rPr>
              <w:t xml:space="preserve"> </w:t>
            </w:r>
            <w:r>
              <w:rPr>
                <w:w w:val="105"/>
                <w:sz w:val="16"/>
                <w:szCs w:val="16"/>
              </w:rPr>
              <w:t>ოჯახს თვეში არაუმეტეს 60</w:t>
            </w:r>
            <w:r>
              <w:rPr>
                <w:spacing w:val="1"/>
                <w:w w:val="105"/>
                <w:sz w:val="16"/>
                <w:szCs w:val="16"/>
              </w:rPr>
              <w:t xml:space="preserve"> </w:t>
            </w:r>
            <w:r>
              <w:rPr>
                <w:w w:val="105"/>
                <w:sz w:val="16"/>
                <w:szCs w:val="16"/>
              </w:rPr>
              <w:t>ლარი)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ცენტრალური</w:t>
            </w:r>
            <w:r>
              <w:rPr>
                <w:spacing w:val="1"/>
                <w:w w:val="105"/>
                <w:sz w:val="16"/>
                <w:szCs w:val="16"/>
              </w:rPr>
              <w:t xml:space="preserve"> </w:t>
            </w:r>
            <w:r>
              <w:rPr>
                <w:w w:val="105"/>
                <w:sz w:val="16"/>
                <w:szCs w:val="16"/>
              </w:rPr>
              <w:t>გათბობისათვის</w:t>
            </w:r>
            <w:r>
              <w:rPr>
                <w:spacing w:val="1"/>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ბუნებრივი</w:t>
            </w:r>
            <w:r>
              <w:rPr>
                <w:spacing w:val="1"/>
                <w:w w:val="105"/>
                <w:sz w:val="16"/>
                <w:szCs w:val="16"/>
              </w:rPr>
              <w:t xml:space="preserve"> </w:t>
            </w:r>
            <w:r>
              <w:rPr>
                <w:w w:val="105"/>
                <w:sz w:val="16"/>
                <w:szCs w:val="16"/>
              </w:rPr>
              <w:t>აირის</w:t>
            </w:r>
            <w:r>
              <w:rPr>
                <w:spacing w:val="1"/>
                <w:w w:val="105"/>
                <w:sz w:val="16"/>
                <w:szCs w:val="16"/>
              </w:rPr>
              <w:t xml:space="preserve"> </w:t>
            </w:r>
            <w:r>
              <w:rPr>
                <w:w w:val="105"/>
                <w:sz w:val="16"/>
                <w:szCs w:val="16"/>
              </w:rPr>
              <w:t>თანხების</w:t>
            </w:r>
            <w:r>
              <w:rPr>
                <w:spacing w:val="1"/>
                <w:w w:val="105"/>
                <w:sz w:val="16"/>
                <w:szCs w:val="16"/>
              </w:rPr>
              <w:t xml:space="preserve"> </w:t>
            </w:r>
            <w:r>
              <w:rPr>
                <w:w w:val="105"/>
                <w:sz w:val="16"/>
                <w:szCs w:val="16"/>
              </w:rPr>
              <w:t>ანაზღაურება</w:t>
            </w:r>
            <w:r>
              <w:rPr>
                <w:spacing w:val="1"/>
                <w:w w:val="105"/>
                <w:sz w:val="16"/>
                <w:szCs w:val="16"/>
              </w:rPr>
              <w:t xml:space="preserve"> </w:t>
            </w:r>
            <w:r>
              <w:rPr>
                <w:w w:val="105"/>
                <w:sz w:val="16"/>
                <w:szCs w:val="16"/>
              </w:rPr>
              <w:t>წარმოდგენილი ქვითრების შესაბამისად, ფაქტობრივი ხარჯის მიხედვით. ქალაქ ქუთაისში ნიკეას</w:t>
            </w:r>
            <w:r>
              <w:rPr>
                <w:spacing w:val="1"/>
                <w:w w:val="105"/>
                <w:sz w:val="16"/>
                <w:szCs w:val="16"/>
              </w:rPr>
              <w:t xml:space="preserve"> </w:t>
            </w:r>
            <w:r>
              <w:rPr>
                <w:w w:val="105"/>
                <w:sz w:val="16"/>
                <w:szCs w:val="16"/>
              </w:rPr>
              <w:t>ქუჩის</w:t>
            </w:r>
            <w:r>
              <w:rPr>
                <w:spacing w:val="1"/>
                <w:w w:val="105"/>
                <w:sz w:val="16"/>
                <w:szCs w:val="16"/>
              </w:rPr>
              <w:t xml:space="preserve"> </w:t>
            </w:r>
            <w:r>
              <w:rPr>
                <w:w w:val="105"/>
                <w:sz w:val="16"/>
                <w:szCs w:val="16"/>
              </w:rPr>
              <w:t>№40–ში</w:t>
            </w:r>
            <w:r>
              <w:rPr>
                <w:spacing w:val="1"/>
                <w:w w:val="105"/>
                <w:sz w:val="16"/>
                <w:szCs w:val="16"/>
              </w:rPr>
              <w:t xml:space="preserve"> </w:t>
            </w:r>
            <w:r>
              <w:rPr>
                <w:w w:val="105"/>
                <w:sz w:val="16"/>
                <w:szCs w:val="16"/>
              </w:rPr>
              <w:t>მდებარე</w:t>
            </w:r>
            <w:r>
              <w:rPr>
                <w:spacing w:val="1"/>
                <w:w w:val="105"/>
                <w:sz w:val="16"/>
                <w:szCs w:val="16"/>
              </w:rPr>
              <w:t xml:space="preserve"> </w:t>
            </w:r>
            <w:r>
              <w:rPr>
                <w:w w:val="105"/>
                <w:sz w:val="16"/>
                <w:szCs w:val="16"/>
              </w:rPr>
              <w:t>სოციალური</w:t>
            </w:r>
            <w:r>
              <w:rPr>
                <w:spacing w:val="1"/>
                <w:w w:val="105"/>
                <w:sz w:val="16"/>
                <w:szCs w:val="16"/>
              </w:rPr>
              <w:t xml:space="preserve"> </w:t>
            </w:r>
            <w:r>
              <w:rPr>
                <w:w w:val="105"/>
                <w:sz w:val="16"/>
                <w:szCs w:val="16"/>
              </w:rPr>
              <w:t>საცხოვრისის</w:t>
            </w:r>
            <w:r>
              <w:rPr>
                <w:spacing w:val="1"/>
                <w:w w:val="105"/>
                <w:sz w:val="16"/>
                <w:szCs w:val="16"/>
              </w:rPr>
              <w:t xml:space="preserve"> </w:t>
            </w:r>
            <w:r>
              <w:rPr>
                <w:w w:val="105"/>
                <w:sz w:val="16"/>
                <w:szCs w:val="16"/>
              </w:rPr>
              <w:t>ბენეფიციარების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დახარჯული</w:t>
            </w:r>
            <w:r>
              <w:rPr>
                <w:spacing w:val="1"/>
                <w:w w:val="105"/>
                <w:sz w:val="16"/>
                <w:szCs w:val="16"/>
              </w:rPr>
              <w:t xml:space="preserve"> </w:t>
            </w:r>
            <w:r>
              <w:rPr>
                <w:w w:val="105"/>
                <w:sz w:val="16"/>
                <w:szCs w:val="16"/>
              </w:rPr>
              <w:t>ელექტროენერგიის თანხის ანაზღაურება წარმოდგენილი ქვითრების შესაბამისად, ფაქტობრივი</w:t>
            </w:r>
            <w:r>
              <w:rPr>
                <w:spacing w:val="1"/>
                <w:w w:val="105"/>
                <w:sz w:val="16"/>
                <w:szCs w:val="16"/>
              </w:rPr>
              <w:t xml:space="preserve"> </w:t>
            </w:r>
            <w:r>
              <w:rPr>
                <w:w w:val="105"/>
                <w:sz w:val="16"/>
                <w:szCs w:val="16"/>
              </w:rPr>
              <w:t>ხარჯის</w:t>
            </w:r>
            <w:r>
              <w:rPr>
                <w:spacing w:val="-2"/>
                <w:w w:val="105"/>
                <w:sz w:val="16"/>
                <w:szCs w:val="16"/>
              </w:rPr>
              <w:t xml:space="preserve"> </w:t>
            </w:r>
            <w:r>
              <w:rPr>
                <w:w w:val="105"/>
                <w:sz w:val="16"/>
                <w:szCs w:val="16"/>
              </w:rPr>
              <w:t>მიხედვით.</w:t>
            </w:r>
          </w:p>
        </w:tc>
      </w:tr>
      <w:tr w:rsidR="00421C82" w14:paraId="53E5EF58" w14:textId="77777777" w:rsidTr="00BC29FE">
        <w:trPr>
          <w:trHeight w:val="495"/>
        </w:trPr>
        <w:tc>
          <w:tcPr>
            <w:tcW w:w="735" w:type="dxa"/>
            <w:tcBorders>
              <w:top w:val="single" w:sz="12" w:space="0" w:color="ABA899"/>
              <w:bottom w:val="single" w:sz="12" w:space="0" w:color="ABA899"/>
              <w:right w:val="single" w:sz="12" w:space="0" w:color="ABA899"/>
            </w:tcBorders>
          </w:tcPr>
          <w:p w14:paraId="2A80C320"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28CA6683"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7CB78CB" w14:textId="77777777" w:rsidR="00421C82" w:rsidRDefault="00421C82" w:rsidP="00BC29FE">
            <w:pPr>
              <w:pStyle w:val="TableParagraph"/>
              <w:spacing w:line="185" w:lineRule="exact"/>
              <w:ind w:left="15"/>
              <w:rPr>
                <w:sz w:val="16"/>
                <w:szCs w:val="16"/>
              </w:rPr>
            </w:pPr>
            <w:r>
              <w:rPr>
                <w:sz w:val="16"/>
                <w:szCs w:val="16"/>
              </w:rPr>
              <w:t>სოციალურ</w:t>
            </w:r>
            <w:r>
              <w:rPr>
                <w:spacing w:val="19"/>
                <w:sz w:val="16"/>
                <w:szCs w:val="16"/>
              </w:rPr>
              <w:t xml:space="preserve"> </w:t>
            </w:r>
            <w:r>
              <w:rPr>
                <w:sz w:val="16"/>
                <w:szCs w:val="16"/>
              </w:rPr>
              <w:t>საცხოვრისში</w:t>
            </w:r>
            <w:r>
              <w:rPr>
                <w:spacing w:val="19"/>
                <w:sz w:val="16"/>
                <w:szCs w:val="16"/>
              </w:rPr>
              <w:t xml:space="preserve"> </w:t>
            </w:r>
            <w:r>
              <w:rPr>
                <w:sz w:val="16"/>
                <w:szCs w:val="16"/>
              </w:rPr>
              <w:t>მცხოვრებთათვის</w:t>
            </w:r>
            <w:r>
              <w:rPr>
                <w:spacing w:val="19"/>
                <w:sz w:val="16"/>
                <w:szCs w:val="16"/>
              </w:rPr>
              <w:t xml:space="preserve"> </w:t>
            </w:r>
            <w:r>
              <w:rPr>
                <w:sz w:val="16"/>
                <w:szCs w:val="16"/>
              </w:rPr>
              <w:t>ხელსაყრელი</w:t>
            </w:r>
            <w:r>
              <w:rPr>
                <w:spacing w:val="19"/>
                <w:sz w:val="16"/>
                <w:szCs w:val="16"/>
              </w:rPr>
              <w:t xml:space="preserve"> </w:t>
            </w:r>
            <w:r>
              <w:rPr>
                <w:sz w:val="16"/>
                <w:szCs w:val="16"/>
              </w:rPr>
              <w:t>პირობების</w:t>
            </w:r>
            <w:r>
              <w:rPr>
                <w:spacing w:val="17"/>
                <w:sz w:val="16"/>
                <w:szCs w:val="16"/>
              </w:rPr>
              <w:t xml:space="preserve"> </w:t>
            </w:r>
            <w:r>
              <w:rPr>
                <w:sz w:val="16"/>
                <w:szCs w:val="16"/>
              </w:rPr>
              <w:t>შექმნა</w:t>
            </w:r>
          </w:p>
        </w:tc>
      </w:tr>
      <w:tr w:rsidR="00421C82" w14:paraId="108431B4" w14:textId="77777777" w:rsidTr="00BC29FE">
        <w:trPr>
          <w:trHeight w:val="495"/>
        </w:trPr>
        <w:tc>
          <w:tcPr>
            <w:tcW w:w="735" w:type="dxa"/>
            <w:tcBorders>
              <w:top w:val="single" w:sz="12" w:space="0" w:color="ABA899"/>
              <w:bottom w:val="single" w:sz="12" w:space="0" w:color="ABA899"/>
              <w:right w:val="single" w:sz="12" w:space="0" w:color="ABA899"/>
            </w:tcBorders>
          </w:tcPr>
          <w:p w14:paraId="371BD684"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42014DBC"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470FFF96" w14:textId="77777777" w:rsidR="00421C82" w:rsidRDefault="00421C82" w:rsidP="00BC29FE">
            <w:pPr>
              <w:pStyle w:val="TableParagraph"/>
              <w:spacing w:line="185" w:lineRule="exact"/>
              <w:ind w:left="15"/>
              <w:rPr>
                <w:sz w:val="16"/>
                <w:szCs w:val="16"/>
              </w:rPr>
            </w:pPr>
            <w:r>
              <w:rPr>
                <w:sz w:val="16"/>
                <w:szCs w:val="16"/>
              </w:rPr>
              <w:t>სოციალური</w:t>
            </w:r>
            <w:r>
              <w:rPr>
                <w:spacing w:val="23"/>
                <w:sz w:val="16"/>
                <w:szCs w:val="16"/>
              </w:rPr>
              <w:t xml:space="preserve"> </w:t>
            </w:r>
            <w:r>
              <w:rPr>
                <w:sz w:val="16"/>
                <w:szCs w:val="16"/>
              </w:rPr>
              <w:t>საცხოვრისის</w:t>
            </w:r>
            <w:r>
              <w:rPr>
                <w:spacing w:val="23"/>
                <w:sz w:val="16"/>
                <w:szCs w:val="16"/>
              </w:rPr>
              <w:t xml:space="preserve"> </w:t>
            </w:r>
            <w:r>
              <w:rPr>
                <w:sz w:val="16"/>
                <w:szCs w:val="16"/>
              </w:rPr>
              <w:t>კომუნალური</w:t>
            </w:r>
            <w:r>
              <w:rPr>
                <w:spacing w:val="21"/>
                <w:sz w:val="16"/>
                <w:szCs w:val="16"/>
              </w:rPr>
              <w:t xml:space="preserve"> </w:t>
            </w:r>
            <w:r>
              <w:rPr>
                <w:sz w:val="16"/>
                <w:szCs w:val="16"/>
              </w:rPr>
              <w:t>ხარჯების</w:t>
            </w:r>
            <w:r>
              <w:rPr>
                <w:spacing w:val="23"/>
                <w:sz w:val="16"/>
                <w:szCs w:val="16"/>
              </w:rPr>
              <w:t xml:space="preserve"> </w:t>
            </w:r>
            <w:r>
              <w:rPr>
                <w:sz w:val="16"/>
                <w:szCs w:val="16"/>
              </w:rPr>
              <w:t>უზრუნველყოფა</w:t>
            </w:r>
          </w:p>
        </w:tc>
        <w:tc>
          <w:tcPr>
            <w:tcW w:w="1935" w:type="dxa"/>
            <w:tcBorders>
              <w:top w:val="single" w:sz="12" w:space="0" w:color="ABA899"/>
              <w:left w:val="single" w:sz="12" w:space="0" w:color="ABA899"/>
              <w:bottom w:val="single" w:sz="12" w:space="0" w:color="ABA899"/>
              <w:right w:val="single" w:sz="12" w:space="0" w:color="ABA899"/>
            </w:tcBorders>
          </w:tcPr>
          <w:p w14:paraId="4BCCF29C" w14:textId="77777777" w:rsidR="00421C82" w:rsidRDefault="00421C82" w:rsidP="00BC29FE">
            <w:pPr>
              <w:pStyle w:val="TableParagraph"/>
              <w:spacing w:line="185" w:lineRule="exact"/>
              <w:ind w:left="58" w:right="25"/>
              <w:jc w:val="center"/>
              <w:rPr>
                <w:sz w:val="16"/>
              </w:rPr>
            </w:pPr>
            <w:r>
              <w:rPr>
                <w:w w:val="105"/>
                <w:sz w:val="16"/>
              </w:rPr>
              <w:t>40,0</w:t>
            </w:r>
          </w:p>
        </w:tc>
      </w:tr>
      <w:tr w:rsidR="00421C82" w14:paraId="0CD9F5D2" w14:textId="77777777" w:rsidTr="00BC29FE">
        <w:trPr>
          <w:trHeight w:val="675"/>
        </w:trPr>
        <w:tc>
          <w:tcPr>
            <w:tcW w:w="735" w:type="dxa"/>
            <w:tcBorders>
              <w:top w:val="single" w:sz="12" w:space="0" w:color="ABA899"/>
              <w:bottom w:val="single" w:sz="12" w:space="0" w:color="ABA899"/>
              <w:right w:val="single" w:sz="12" w:space="0" w:color="ABA899"/>
            </w:tcBorders>
          </w:tcPr>
          <w:p w14:paraId="3A737080"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79AFBB7C"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65B86DD8"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6F5AE396" w14:textId="77777777" w:rsidR="00421C82" w:rsidRDefault="00421C82" w:rsidP="00BC29FE">
            <w:pPr>
              <w:pStyle w:val="TableParagraph"/>
              <w:spacing w:before="64"/>
              <w:ind w:left="15"/>
              <w:rPr>
                <w:sz w:val="16"/>
                <w:szCs w:val="16"/>
              </w:rPr>
            </w:pPr>
            <w:r>
              <w:rPr>
                <w:sz w:val="16"/>
                <w:szCs w:val="16"/>
              </w:rPr>
              <w:t>აუცილებელი</w:t>
            </w:r>
            <w:r>
              <w:rPr>
                <w:spacing w:val="22"/>
                <w:sz w:val="16"/>
                <w:szCs w:val="16"/>
              </w:rPr>
              <w:t xml:space="preserve"> </w:t>
            </w:r>
            <w:r>
              <w:rPr>
                <w:sz w:val="16"/>
                <w:szCs w:val="16"/>
              </w:rPr>
              <w:t>პირობებით</w:t>
            </w:r>
            <w:r>
              <w:rPr>
                <w:spacing w:val="21"/>
                <w:sz w:val="16"/>
                <w:szCs w:val="16"/>
              </w:rPr>
              <w:t xml:space="preserve"> </w:t>
            </w:r>
            <w:r>
              <w:rPr>
                <w:sz w:val="16"/>
                <w:szCs w:val="16"/>
              </w:rPr>
              <w:t>უზრუნველყოფილი</w:t>
            </w:r>
            <w:r>
              <w:rPr>
                <w:spacing w:val="23"/>
                <w:sz w:val="16"/>
                <w:szCs w:val="16"/>
              </w:rPr>
              <w:t xml:space="preserve"> </w:t>
            </w:r>
            <w:r>
              <w:rPr>
                <w:sz w:val="16"/>
                <w:szCs w:val="16"/>
              </w:rPr>
              <w:t>საცხოვრისი</w:t>
            </w:r>
          </w:p>
        </w:tc>
      </w:tr>
      <w:tr w:rsidR="00421C82" w14:paraId="214E1A7A"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20B82460" w14:textId="77777777" w:rsidR="00421C82" w:rsidRDefault="00421C82" w:rsidP="00BC29FE">
            <w:pPr>
              <w:pStyle w:val="TableParagraph"/>
              <w:rPr>
                <w:rFonts w:ascii="Segoe UI Symbol"/>
                <w:sz w:val="16"/>
              </w:rPr>
            </w:pPr>
          </w:p>
          <w:p w14:paraId="53583B5C" w14:textId="77777777" w:rsidR="00421C82" w:rsidRDefault="00421C82" w:rsidP="00BC29FE">
            <w:pPr>
              <w:pStyle w:val="TableParagraph"/>
              <w:rPr>
                <w:rFonts w:ascii="Segoe UI Symbol"/>
                <w:sz w:val="15"/>
              </w:rPr>
            </w:pPr>
          </w:p>
          <w:p w14:paraId="7AEA1302"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0E824B9" w14:textId="77777777" w:rsidR="00421C82" w:rsidRDefault="00421C82" w:rsidP="00BC29FE">
            <w:pPr>
              <w:pStyle w:val="TableParagraph"/>
              <w:rPr>
                <w:rFonts w:ascii="Segoe UI Symbol"/>
                <w:sz w:val="16"/>
              </w:rPr>
            </w:pPr>
          </w:p>
          <w:p w14:paraId="64D57D62"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6D3810EF"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1AEEA18E"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4FB87A75"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733ECB58"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4B0BDDF0"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DBB6D9D" w14:textId="77777777" w:rsidTr="00BC29FE">
        <w:trPr>
          <w:trHeight w:val="675"/>
        </w:trPr>
        <w:tc>
          <w:tcPr>
            <w:tcW w:w="735" w:type="dxa"/>
            <w:vMerge/>
            <w:tcBorders>
              <w:top w:val="nil"/>
              <w:bottom w:val="single" w:sz="12" w:space="0" w:color="ABA899"/>
              <w:right w:val="single" w:sz="12" w:space="0" w:color="ABA899"/>
            </w:tcBorders>
          </w:tcPr>
          <w:p w14:paraId="4C5A8F70"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93DA2B7"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5C9816F4"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51B56BA0"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37EEC2ED" w14:textId="77777777" w:rsidR="00421C82" w:rsidRDefault="00421C82" w:rsidP="00BC29FE">
            <w:pPr>
              <w:pStyle w:val="TableParagraph"/>
              <w:spacing w:before="64"/>
              <w:ind w:left="75"/>
              <w:jc w:val="center"/>
              <w:rPr>
                <w:sz w:val="16"/>
              </w:rPr>
            </w:pPr>
            <w:r>
              <w:rPr>
                <w:w w:val="105"/>
                <w:sz w:val="16"/>
              </w:rPr>
              <w:t>14</w:t>
            </w:r>
          </w:p>
        </w:tc>
        <w:tc>
          <w:tcPr>
            <w:tcW w:w="1665" w:type="dxa"/>
            <w:tcBorders>
              <w:top w:val="single" w:sz="12" w:space="0" w:color="ABA899"/>
              <w:left w:val="single" w:sz="12" w:space="0" w:color="ABA899"/>
              <w:bottom w:val="single" w:sz="12" w:space="0" w:color="ABA899"/>
              <w:right w:val="single" w:sz="12" w:space="0" w:color="ABA899"/>
            </w:tcBorders>
          </w:tcPr>
          <w:p w14:paraId="5DB8C3DB" w14:textId="77777777" w:rsidR="00421C82" w:rsidRDefault="00421C82" w:rsidP="00BC29FE">
            <w:pPr>
              <w:pStyle w:val="TableParagraph"/>
              <w:spacing w:before="64"/>
              <w:ind w:left="234" w:right="144"/>
              <w:jc w:val="center"/>
              <w:rPr>
                <w:sz w:val="16"/>
              </w:rPr>
            </w:pPr>
            <w:r>
              <w:rPr>
                <w:w w:val="105"/>
                <w:sz w:val="16"/>
              </w:rPr>
              <w:t>50</w:t>
            </w:r>
          </w:p>
        </w:tc>
        <w:tc>
          <w:tcPr>
            <w:tcW w:w="1935" w:type="dxa"/>
            <w:tcBorders>
              <w:top w:val="single" w:sz="12" w:space="0" w:color="ABA899"/>
              <w:left w:val="single" w:sz="12" w:space="0" w:color="ABA899"/>
              <w:bottom w:val="single" w:sz="12" w:space="0" w:color="ABA899"/>
              <w:right w:val="single" w:sz="12" w:space="0" w:color="ABA899"/>
            </w:tcBorders>
          </w:tcPr>
          <w:p w14:paraId="143E8686" w14:textId="77777777" w:rsidR="00421C82" w:rsidRDefault="00421C82" w:rsidP="00BC29FE">
            <w:pPr>
              <w:pStyle w:val="TableParagraph"/>
              <w:rPr>
                <w:rFonts w:ascii="Times New Roman"/>
                <w:sz w:val="16"/>
              </w:rPr>
            </w:pPr>
          </w:p>
        </w:tc>
      </w:tr>
    </w:tbl>
    <w:p w14:paraId="5A68FCF2" w14:textId="77777777" w:rsidR="00421C82" w:rsidRDefault="00421C82" w:rsidP="00421C82">
      <w:pPr>
        <w:pStyle w:val="a7"/>
        <w:rPr>
          <w:sz w:val="14"/>
        </w:rPr>
      </w:pPr>
    </w:p>
    <w:p w14:paraId="08BCB2C0" w14:textId="77777777" w:rsidR="00421C82" w:rsidRDefault="00421C82" w:rsidP="00421C82">
      <w:pPr>
        <w:pStyle w:val="a7"/>
        <w:spacing w:before="49"/>
        <w:ind w:left="110"/>
      </w:pPr>
      <w:r>
        <w:rPr>
          <w:rFonts w:ascii="Sylfaen" w:hAnsi="Sylfaen" w:cs="Sylfaen"/>
          <w:w w:val="60"/>
        </w:rPr>
        <w:t>ბ</w:t>
      </w:r>
      <w:r>
        <w:rPr>
          <w:w w:val="60"/>
        </w:rPr>
        <w:t>.</w:t>
      </w:r>
      <w:r>
        <w:rPr>
          <w:rFonts w:ascii="Sylfaen" w:hAnsi="Sylfaen" w:cs="Sylfaen"/>
          <w:w w:val="60"/>
        </w:rPr>
        <w:t>ბ</w:t>
      </w:r>
      <w:r>
        <w:rPr>
          <w:w w:val="60"/>
        </w:rPr>
        <w:t>)</w:t>
      </w:r>
      <w:r>
        <w:rPr>
          <w:spacing w:val="2"/>
          <w:w w:val="60"/>
        </w:rPr>
        <w:t xml:space="preserve"> </w:t>
      </w:r>
      <w:r>
        <w:rPr>
          <w:rFonts w:ascii="Sylfaen" w:hAnsi="Sylfaen" w:cs="Sylfaen"/>
          <w:w w:val="60"/>
        </w:rPr>
        <w:t>ქვეპროგრამა</w:t>
      </w:r>
      <w:r>
        <w:rPr>
          <w:w w:val="60"/>
        </w:rPr>
        <w:t>:</w:t>
      </w:r>
      <w:r>
        <w:rPr>
          <w:spacing w:val="9"/>
        </w:rPr>
        <w:t xml:space="preserve"> </w:t>
      </w:r>
      <w:r>
        <w:rPr>
          <w:rFonts w:ascii="Sylfaen" w:hAnsi="Sylfaen" w:cs="Sylfaen"/>
          <w:w w:val="60"/>
        </w:rPr>
        <w:t>მრავალშვილიანი</w:t>
      </w:r>
      <w:r>
        <w:rPr>
          <w:spacing w:val="10"/>
        </w:rPr>
        <w:t xml:space="preserve"> </w:t>
      </w:r>
      <w:r>
        <w:rPr>
          <w:rFonts w:ascii="Sylfaen" w:hAnsi="Sylfaen" w:cs="Sylfaen"/>
          <w:w w:val="60"/>
        </w:rPr>
        <w:t>ოჯახების</w:t>
      </w:r>
      <w:r>
        <w:rPr>
          <w:spacing w:val="10"/>
        </w:rPr>
        <w:t xml:space="preserve"> </w:t>
      </w:r>
      <w:r>
        <w:rPr>
          <w:rFonts w:ascii="Sylfaen" w:hAnsi="Sylfaen" w:cs="Sylfaen"/>
          <w:w w:val="60"/>
        </w:rPr>
        <w:t>დახმარება</w:t>
      </w:r>
      <w:r>
        <w:rPr>
          <w:spacing w:val="9"/>
        </w:rPr>
        <w:t xml:space="preserve"> </w:t>
      </w:r>
      <w:r>
        <w:rPr>
          <w:w w:val="60"/>
        </w:rPr>
        <w:t>(</w:t>
      </w:r>
      <w:r>
        <w:rPr>
          <w:rFonts w:ascii="Sylfaen" w:hAnsi="Sylfaen" w:cs="Sylfaen"/>
          <w:w w:val="60"/>
        </w:rPr>
        <w:t>პროგრამული</w:t>
      </w:r>
      <w:r>
        <w:rPr>
          <w:spacing w:val="10"/>
        </w:rPr>
        <w:t xml:space="preserve"> </w:t>
      </w:r>
      <w:r>
        <w:rPr>
          <w:rFonts w:ascii="Sylfaen" w:hAnsi="Sylfaen" w:cs="Sylfaen"/>
          <w:w w:val="60"/>
        </w:rPr>
        <w:t>კოდი</w:t>
      </w:r>
      <w:r>
        <w:rPr>
          <w:spacing w:val="10"/>
        </w:rPr>
        <w:t xml:space="preserve"> </w:t>
      </w:r>
      <w:r>
        <w:rPr>
          <w:w w:val="60"/>
        </w:rPr>
        <w:t>06</w:t>
      </w:r>
      <w:r>
        <w:rPr>
          <w:spacing w:val="10"/>
        </w:rPr>
        <w:t xml:space="preserve"> </w:t>
      </w:r>
      <w:r>
        <w:rPr>
          <w:w w:val="60"/>
        </w:rPr>
        <w:t>02</w:t>
      </w:r>
      <w:r>
        <w:rPr>
          <w:spacing w:val="9"/>
        </w:rPr>
        <w:t xml:space="preserve"> </w:t>
      </w:r>
      <w:r>
        <w:rPr>
          <w:w w:val="60"/>
        </w:rPr>
        <w:t>02)</w:t>
      </w:r>
    </w:p>
    <w:p w14:paraId="4A221344"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5640"/>
        <w:gridCol w:w="1935"/>
      </w:tblGrid>
      <w:tr w:rsidR="00421C82" w14:paraId="42AB77C0" w14:textId="77777777" w:rsidTr="00BC29FE">
        <w:trPr>
          <w:trHeight w:val="675"/>
        </w:trPr>
        <w:tc>
          <w:tcPr>
            <w:tcW w:w="735" w:type="dxa"/>
            <w:tcBorders>
              <w:bottom w:val="single" w:sz="12" w:space="0" w:color="ABA899"/>
              <w:right w:val="single" w:sz="12" w:space="0" w:color="ABA899"/>
            </w:tcBorders>
          </w:tcPr>
          <w:p w14:paraId="1849F54B"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6853ECB3"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76AC808A"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2"/>
            <w:tcBorders>
              <w:left w:val="single" w:sz="12" w:space="0" w:color="ABA899"/>
              <w:bottom w:val="single" w:sz="12" w:space="0" w:color="ABA899"/>
              <w:right w:val="single" w:sz="18" w:space="0" w:color="ABA899"/>
            </w:tcBorders>
          </w:tcPr>
          <w:p w14:paraId="52CC3574"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7F2B7EC6"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062FE38A" w14:textId="77777777" w:rsidTr="00BC29FE">
        <w:trPr>
          <w:trHeight w:val="480"/>
        </w:trPr>
        <w:tc>
          <w:tcPr>
            <w:tcW w:w="735" w:type="dxa"/>
            <w:tcBorders>
              <w:top w:val="single" w:sz="12" w:space="0" w:color="ABA899"/>
              <w:bottom w:val="single" w:sz="12" w:space="0" w:color="ABA899"/>
              <w:right w:val="single" w:sz="12" w:space="0" w:color="ABA899"/>
            </w:tcBorders>
          </w:tcPr>
          <w:p w14:paraId="471DEA7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1B9091C"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129F5942" w14:textId="77777777" w:rsidR="00421C82" w:rsidRDefault="00421C82" w:rsidP="00BC29FE">
            <w:pPr>
              <w:pStyle w:val="TableParagraph"/>
              <w:spacing w:line="185" w:lineRule="exact"/>
              <w:ind w:left="102" w:right="69"/>
              <w:jc w:val="center"/>
              <w:rPr>
                <w:sz w:val="16"/>
              </w:rPr>
            </w:pPr>
            <w:r>
              <w:rPr>
                <w:w w:val="105"/>
                <w:sz w:val="16"/>
              </w:rPr>
              <w:t>940,0</w:t>
            </w:r>
          </w:p>
        </w:tc>
      </w:tr>
      <w:tr w:rsidR="00421C82" w14:paraId="293DA62F" w14:textId="77777777" w:rsidTr="00BC29FE">
        <w:trPr>
          <w:trHeight w:val="675"/>
        </w:trPr>
        <w:tc>
          <w:tcPr>
            <w:tcW w:w="735" w:type="dxa"/>
            <w:tcBorders>
              <w:top w:val="single" w:sz="12" w:space="0" w:color="ABA899"/>
              <w:bottom w:val="single" w:sz="12" w:space="0" w:color="ABA899"/>
              <w:right w:val="single" w:sz="12" w:space="0" w:color="ABA899"/>
            </w:tcBorders>
          </w:tcPr>
          <w:p w14:paraId="7638DF33" w14:textId="77777777" w:rsidR="00421C82" w:rsidRDefault="00421C82" w:rsidP="00BC29FE">
            <w:pPr>
              <w:pStyle w:val="TableParagraph"/>
              <w:spacing w:before="52"/>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ED79EF6"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2"/>
            <w:tcBorders>
              <w:top w:val="single" w:sz="12" w:space="0" w:color="ABA899"/>
              <w:left w:val="single" w:sz="12" w:space="0" w:color="ABA899"/>
              <w:bottom w:val="single" w:sz="12" w:space="0" w:color="ABA899"/>
              <w:right w:val="single" w:sz="18" w:space="0" w:color="ABA899"/>
            </w:tcBorders>
          </w:tcPr>
          <w:p w14:paraId="30FA31E3" w14:textId="77777777" w:rsidR="00421C82" w:rsidRDefault="00421C82" w:rsidP="00BC29FE">
            <w:pPr>
              <w:pStyle w:val="TableParagraph"/>
              <w:spacing w:line="177" w:lineRule="exact"/>
              <w:ind w:left="14" w:right="-29"/>
              <w:rPr>
                <w:sz w:val="16"/>
                <w:szCs w:val="16"/>
              </w:rPr>
            </w:pPr>
            <w:r>
              <w:rPr>
                <w:w w:val="105"/>
                <w:sz w:val="16"/>
                <w:szCs w:val="16"/>
              </w:rPr>
              <w:t>ქალაქის</w:t>
            </w:r>
            <w:r>
              <w:rPr>
                <w:spacing w:val="10"/>
                <w:w w:val="105"/>
                <w:sz w:val="16"/>
                <w:szCs w:val="16"/>
              </w:rPr>
              <w:t xml:space="preserve"> </w:t>
            </w:r>
            <w:r>
              <w:rPr>
                <w:w w:val="105"/>
                <w:sz w:val="16"/>
                <w:szCs w:val="16"/>
              </w:rPr>
              <w:t xml:space="preserve">დემოგრაფიული </w:t>
            </w:r>
            <w:r>
              <w:rPr>
                <w:spacing w:val="8"/>
                <w:w w:val="105"/>
                <w:sz w:val="16"/>
                <w:szCs w:val="16"/>
              </w:rPr>
              <w:t xml:space="preserve"> </w:t>
            </w:r>
            <w:r>
              <w:rPr>
                <w:w w:val="105"/>
                <w:sz w:val="16"/>
                <w:szCs w:val="16"/>
              </w:rPr>
              <w:t xml:space="preserve">პირობების </w:t>
            </w:r>
            <w:r>
              <w:rPr>
                <w:spacing w:val="15"/>
                <w:w w:val="105"/>
                <w:sz w:val="16"/>
                <w:szCs w:val="16"/>
              </w:rPr>
              <w:t xml:space="preserve"> </w:t>
            </w:r>
            <w:r>
              <w:rPr>
                <w:w w:val="105"/>
                <w:sz w:val="16"/>
                <w:szCs w:val="16"/>
              </w:rPr>
              <w:t xml:space="preserve">გაუმჯობესებისთვის </w:t>
            </w:r>
            <w:r>
              <w:rPr>
                <w:spacing w:val="6"/>
                <w:w w:val="105"/>
                <w:sz w:val="16"/>
                <w:szCs w:val="16"/>
              </w:rPr>
              <w:t xml:space="preserve"> </w:t>
            </w:r>
            <w:r>
              <w:rPr>
                <w:w w:val="105"/>
                <w:sz w:val="16"/>
                <w:szCs w:val="16"/>
              </w:rPr>
              <w:t xml:space="preserve">მიზანშეწონილია </w:t>
            </w:r>
            <w:r>
              <w:rPr>
                <w:spacing w:val="3"/>
                <w:w w:val="105"/>
                <w:sz w:val="16"/>
                <w:szCs w:val="16"/>
              </w:rPr>
              <w:t xml:space="preserve"> </w:t>
            </w:r>
            <w:r>
              <w:rPr>
                <w:w w:val="105"/>
                <w:sz w:val="16"/>
                <w:szCs w:val="16"/>
              </w:rPr>
              <w:t>მრავალშვილიანი</w:t>
            </w:r>
          </w:p>
          <w:p w14:paraId="0958A84F" w14:textId="77777777" w:rsidR="00421C82" w:rsidRDefault="00421C82" w:rsidP="00BC29FE">
            <w:pPr>
              <w:pStyle w:val="TableParagraph"/>
              <w:spacing w:line="203" w:lineRule="exact"/>
              <w:ind w:left="14"/>
              <w:rPr>
                <w:sz w:val="16"/>
                <w:szCs w:val="16"/>
              </w:rPr>
            </w:pPr>
            <w:r>
              <w:rPr>
                <w:sz w:val="16"/>
                <w:szCs w:val="16"/>
              </w:rPr>
              <w:t>ოჯახების</w:t>
            </w:r>
            <w:r>
              <w:rPr>
                <w:spacing w:val="13"/>
                <w:sz w:val="16"/>
                <w:szCs w:val="16"/>
              </w:rPr>
              <w:t xml:space="preserve"> </w:t>
            </w:r>
            <w:r>
              <w:rPr>
                <w:sz w:val="16"/>
                <w:szCs w:val="16"/>
              </w:rPr>
              <w:t>წახალისება</w:t>
            </w:r>
            <w:r>
              <w:rPr>
                <w:spacing w:val="12"/>
                <w:sz w:val="16"/>
                <w:szCs w:val="16"/>
              </w:rPr>
              <w:t xml:space="preserve"> </w:t>
            </w:r>
            <w:r>
              <w:rPr>
                <w:sz w:val="16"/>
                <w:szCs w:val="16"/>
              </w:rPr>
              <w:t>და</w:t>
            </w:r>
            <w:r>
              <w:rPr>
                <w:spacing w:val="14"/>
                <w:sz w:val="16"/>
                <w:szCs w:val="16"/>
              </w:rPr>
              <w:t xml:space="preserve"> </w:t>
            </w:r>
            <w:r>
              <w:rPr>
                <w:sz w:val="16"/>
                <w:szCs w:val="16"/>
              </w:rPr>
              <w:t>დახმარება.</w:t>
            </w:r>
          </w:p>
        </w:tc>
      </w:tr>
      <w:tr w:rsidR="00421C82" w14:paraId="2CC33CFB" w14:textId="77777777" w:rsidTr="00BC29FE">
        <w:trPr>
          <w:trHeight w:val="6915"/>
        </w:trPr>
        <w:tc>
          <w:tcPr>
            <w:tcW w:w="735" w:type="dxa"/>
            <w:tcBorders>
              <w:top w:val="single" w:sz="12" w:space="0" w:color="ABA899"/>
              <w:bottom w:val="single" w:sz="12" w:space="0" w:color="ABA899"/>
              <w:right w:val="single" w:sz="12" w:space="0" w:color="ABA899"/>
            </w:tcBorders>
          </w:tcPr>
          <w:p w14:paraId="3D1D177D" w14:textId="77777777" w:rsidR="00421C82" w:rsidRDefault="00421C82" w:rsidP="00BC29FE">
            <w:pPr>
              <w:pStyle w:val="TableParagraph"/>
              <w:rPr>
                <w:rFonts w:ascii="Segoe UI Symbol"/>
                <w:sz w:val="16"/>
              </w:rPr>
            </w:pPr>
          </w:p>
          <w:p w14:paraId="201AFC04" w14:textId="77777777" w:rsidR="00421C82" w:rsidRDefault="00421C82" w:rsidP="00BC29FE">
            <w:pPr>
              <w:pStyle w:val="TableParagraph"/>
              <w:rPr>
                <w:rFonts w:ascii="Segoe UI Symbol"/>
                <w:sz w:val="16"/>
              </w:rPr>
            </w:pPr>
          </w:p>
          <w:p w14:paraId="4642E49E" w14:textId="77777777" w:rsidR="00421C82" w:rsidRDefault="00421C82" w:rsidP="00BC29FE">
            <w:pPr>
              <w:pStyle w:val="TableParagraph"/>
              <w:rPr>
                <w:rFonts w:ascii="Segoe UI Symbol"/>
                <w:sz w:val="16"/>
              </w:rPr>
            </w:pPr>
          </w:p>
          <w:p w14:paraId="0F495FF6" w14:textId="77777777" w:rsidR="00421C82" w:rsidRDefault="00421C82" w:rsidP="00BC29FE">
            <w:pPr>
              <w:pStyle w:val="TableParagraph"/>
              <w:rPr>
                <w:rFonts w:ascii="Segoe UI Symbol"/>
                <w:sz w:val="16"/>
              </w:rPr>
            </w:pPr>
          </w:p>
          <w:p w14:paraId="0CF31CB0" w14:textId="77777777" w:rsidR="00421C82" w:rsidRDefault="00421C82" w:rsidP="00BC29FE">
            <w:pPr>
              <w:pStyle w:val="TableParagraph"/>
              <w:rPr>
                <w:rFonts w:ascii="Segoe UI Symbol"/>
                <w:sz w:val="16"/>
              </w:rPr>
            </w:pPr>
          </w:p>
          <w:p w14:paraId="65A047E1" w14:textId="77777777" w:rsidR="00421C82" w:rsidRDefault="00421C82" w:rsidP="00BC29FE">
            <w:pPr>
              <w:pStyle w:val="TableParagraph"/>
              <w:rPr>
                <w:rFonts w:ascii="Segoe UI Symbol"/>
                <w:sz w:val="16"/>
              </w:rPr>
            </w:pPr>
          </w:p>
          <w:p w14:paraId="50F26891" w14:textId="77777777" w:rsidR="00421C82" w:rsidRDefault="00421C82" w:rsidP="00BC29FE">
            <w:pPr>
              <w:pStyle w:val="TableParagraph"/>
              <w:rPr>
                <w:rFonts w:ascii="Segoe UI Symbol"/>
                <w:sz w:val="16"/>
              </w:rPr>
            </w:pPr>
          </w:p>
          <w:p w14:paraId="7EA256BE" w14:textId="77777777" w:rsidR="00421C82" w:rsidRDefault="00421C82" w:rsidP="00BC29FE">
            <w:pPr>
              <w:pStyle w:val="TableParagraph"/>
              <w:rPr>
                <w:rFonts w:ascii="Segoe UI Symbol"/>
                <w:sz w:val="16"/>
              </w:rPr>
            </w:pPr>
          </w:p>
          <w:p w14:paraId="34E6AF96" w14:textId="77777777" w:rsidR="00421C82" w:rsidRDefault="00421C82" w:rsidP="00BC29FE">
            <w:pPr>
              <w:pStyle w:val="TableParagraph"/>
              <w:rPr>
                <w:rFonts w:ascii="Segoe UI Symbol"/>
                <w:sz w:val="16"/>
              </w:rPr>
            </w:pPr>
          </w:p>
          <w:p w14:paraId="10EACB03" w14:textId="77777777" w:rsidR="00421C82" w:rsidRDefault="00421C82" w:rsidP="00BC29FE">
            <w:pPr>
              <w:pStyle w:val="TableParagraph"/>
              <w:rPr>
                <w:rFonts w:ascii="Segoe UI Symbol"/>
                <w:sz w:val="16"/>
              </w:rPr>
            </w:pPr>
          </w:p>
          <w:p w14:paraId="1A7AEA70" w14:textId="77777777" w:rsidR="00421C82" w:rsidRDefault="00421C82" w:rsidP="00BC29FE">
            <w:pPr>
              <w:pStyle w:val="TableParagraph"/>
              <w:rPr>
                <w:rFonts w:ascii="Segoe UI Symbol"/>
                <w:sz w:val="16"/>
              </w:rPr>
            </w:pPr>
          </w:p>
          <w:p w14:paraId="788094F0" w14:textId="77777777" w:rsidR="00421C82" w:rsidRDefault="00421C82" w:rsidP="00BC29FE">
            <w:pPr>
              <w:pStyle w:val="TableParagraph"/>
              <w:rPr>
                <w:rFonts w:ascii="Segoe UI Symbol"/>
                <w:sz w:val="16"/>
              </w:rPr>
            </w:pPr>
          </w:p>
          <w:p w14:paraId="77DEBB9D" w14:textId="77777777" w:rsidR="00421C82" w:rsidRDefault="00421C82" w:rsidP="00BC29FE">
            <w:pPr>
              <w:pStyle w:val="TableParagraph"/>
              <w:rPr>
                <w:rFonts w:ascii="Segoe UI Symbol"/>
                <w:sz w:val="16"/>
              </w:rPr>
            </w:pPr>
          </w:p>
          <w:p w14:paraId="36D05CC3" w14:textId="77777777" w:rsidR="00421C82" w:rsidRDefault="00421C82" w:rsidP="00BC29FE">
            <w:pPr>
              <w:pStyle w:val="TableParagraph"/>
              <w:rPr>
                <w:rFonts w:ascii="Segoe UI Symbol"/>
                <w:sz w:val="16"/>
              </w:rPr>
            </w:pPr>
          </w:p>
          <w:p w14:paraId="72837FE0" w14:textId="77777777" w:rsidR="00421C82" w:rsidRDefault="00421C82" w:rsidP="00BC29FE">
            <w:pPr>
              <w:pStyle w:val="TableParagraph"/>
              <w:spacing w:before="6"/>
              <w:rPr>
                <w:rFonts w:ascii="Segoe UI Symbol"/>
                <w:sz w:val="14"/>
              </w:rPr>
            </w:pPr>
          </w:p>
          <w:p w14:paraId="39CDA8D0" w14:textId="77777777" w:rsidR="00421C82" w:rsidRDefault="00421C82" w:rsidP="00BC29FE">
            <w:pPr>
              <w:pStyle w:val="TableParagraph"/>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21D217E5" w14:textId="77777777" w:rsidR="00421C82" w:rsidRDefault="00421C82" w:rsidP="00BC29FE">
            <w:pPr>
              <w:pStyle w:val="TableParagraph"/>
              <w:rPr>
                <w:rFonts w:ascii="Segoe UI Symbol"/>
                <w:sz w:val="16"/>
              </w:rPr>
            </w:pPr>
          </w:p>
          <w:p w14:paraId="13EB67FD" w14:textId="77777777" w:rsidR="00421C82" w:rsidRDefault="00421C82" w:rsidP="00BC29FE">
            <w:pPr>
              <w:pStyle w:val="TableParagraph"/>
              <w:rPr>
                <w:rFonts w:ascii="Segoe UI Symbol"/>
                <w:sz w:val="16"/>
              </w:rPr>
            </w:pPr>
          </w:p>
          <w:p w14:paraId="49010670" w14:textId="77777777" w:rsidR="00421C82" w:rsidRDefault="00421C82" w:rsidP="00BC29FE">
            <w:pPr>
              <w:pStyle w:val="TableParagraph"/>
              <w:rPr>
                <w:rFonts w:ascii="Segoe UI Symbol"/>
                <w:sz w:val="16"/>
              </w:rPr>
            </w:pPr>
          </w:p>
          <w:p w14:paraId="4760D300" w14:textId="77777777" w:rsidR="00421C82" w:rsidRDefault="00421C82" w:rsidP="00BC29FE">
            <w:pPr>
              <w:pStyle w:val="TableParagraph"/>
              <w:rPr>
                <w:rFonts w:ascii="Segoe UI Symbol"/>
                <w:sz w:val="16"/>
              </w:rPr>
            </w:pPr>
          </w:p>
          <w:p w14:paraId="688B7872" w14:textId="77777777" w:rsidR="00421C82" w:rsidRDefault="00421C82" w:rsidP="00BC29FE">
            <w:pPr>
              <w:pStyle w:val="TableParagraph"/>
              <w:rPr>
                <w:rFonts w:ascii="Segoe UI Symbol"/>
                <w:sz w:val="16"/>
              </w:rPr>
            </w:pPr>
          </w:p>
          <w:p w14:paraId="49989843" w14:textId="77777777" w:rsidR="00421C82" w:rsidRDefault="00421C82" w:rsidP="00BC29FE">
            <w:pPr>
              <w:pStyle w:val="TableParagraph"/>
              <w:rPr>
                <w:rFonts w:ascii="Segoe UI Symbol"/>
                <w:sz w:val="16"/>
              </w:rPr>
            </w:pPr>
          </w:p>
          <w:p w14:paraId="7E161CED" w14:textId="77777777" w:rsidR="00421C82" w:rsidRDefault="00421C82" w:rsidP="00BC29FE">
            <w:pPr>
              <w:pStyle w:val="TableParagraph"/>
              <w:rPr>
                <w:rFonts w:ascii="Segoe UI Symbol"/>
                <w:sz w:val="16"/>
              </w:rPr>
            </w:pPr>
          </w:p>
          <w:p w14:paraId="3160A117" w14:textId="77777777" w:rsidR="00421C82" w:rsidRDefault="00421C82" w:rsidP="00BC29FE">
            <w:pPr>
              <w:pStyle w:val="TableParagraph"/>
              <w:rPr>
                <w:rFonts w:ascii="Segoe UI Symbol"/>
                <w:sz w:val="16"/>
              </w:rPr>
            </w:pPr>
          </w:p>
          <w:p w14:paraId="6310C5E5" w14:textId="77777777" w:rsidR="00421C82" w:rsidRDefault="00421C82" w:rsidP="00BC29FE">
            <w:pPr>
              <w:pStyle w:val="TableParagraph"/>
              <w:rPr>
                <w:rFonts w:ascii="Segoe UI Symbol"/>
                <w:sz w:val="16"/>
              </w:rPr>
            </w:pPr>
          </w:p>
          <w:p w14:paraId="1584DA87" w14:textId="77777777" w:rsidR="00421C82" w:rsidRDefault="00421C82" w:rsidP="00BC29FE">
            <w:pPr>
              <w:pStyle w:val="TableParagraph"/>
              <w:rPr>
                <w:rFonts w:ascii="Segoe UI Symbol"/>
                <w:sz w:val="16"/>
              </w:rPr>
            </w:pPr>
          </w:p>
          <w:p w14:paraId="24C03BF2" w14:textId="77777777" w:rsidR="00421C82" w:rsidRDefault="00421C82" w:rsidP="00BC29FE">
            <w:pPr>
              <w:pStyle w:val="TableParagraph"/>
              <w:rPr>
                <w:rFonts w:ascii="Segoe UI Symbol"/>
                <w:sz w:val="16"/>
              </w:rPr>
            </w:pPr>
          </w:p>
          <w:p w14:paraId="7DC870A7" w14:textId="77777777" w:rsidR="00421C82" w:rsidRDefault="00421C82" w:rsidP="00BC29FE">
            <w:pPr>
              <w:pStyle w:val="TableParagraph"/>
              <w:rPr>
                <w:rFonts w:ascii="Segoe UI Symbol"/>
                <w:sz w:val="16"/>
              </w:rPr>
            </w:pPr>
          </w:p>
          <w:p w14:paraId="0D96AA49" w14:textId="77777777" w:rsidR="00421C82" w:rsidRDefault="00421C82" w:rsidP="00BC29FE">
            <w:pPr>
              <w:pStyle w:val="TableParagraph"/>
              <w:rPr>
                <w:rFonts w:ascii="Segoe UI Symbol"/>
                <w:sz w:val="16"/>
              </w:rPr>
            </w:pPr>
          </w:p>
          <w:p w14:paraId="680F707C" w14:textId="77777777" w:rsidR="00421C82" w:rsidRDefault="00421C82" w:rsidP="00BC29FE">
            <w:pPr>
              <w:pStyle w:val="TableParagraph"/>
              <w:rPr>
                <w:rFonts w:ascii="Segoe UI Symbol"/>
                <w:sz w:val="16"/>
              </w:rPr>
            </w:pPr>
          </w:p>
          <w:p w14:paraId="335B2734" w14:textId="77777777" w:rsidR="00421C82" w:rsidRDefault="00421C82" w:rsidP="00BC29FE">
            <w:pPr>
              <w:pStyle w:val="TableParagraph"/>
              <w:spacing w:before="6"/>
              <w:rPr>
                <w:rFonts w:ascii="Segoe UI Symbol"/>
                <w:sz w:val="14"/>
              </w:rPr>
            </w:pPr>
          </w:p>
          <w:p w14:paraId="4AFBCDC8"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39124DF8" w14:textId="77777777" w:rsidR="00421C82" w:rsidRDefault="00421C82" w:rsidP="00BC29FE">
            <w:pPr>
              <w:pStyle w:val="TableParagraph"/>
              <w:spacing w:line="177" w:lineRule="exact"/>
              <w:ind w:left="74"/>
              <w:jc w:val="both"/>
              <w:rPr>
                <w:sz w:val="16"/>
                <w:szCs w:val="16"/>
              </w:rPr>
            </w:pPr>
            <w:r>
              <w:rPr>
                <w:w w:val="105"/>
                <w:sz w:val="16"/>
                <w:szCs w:val="16"/>
              </w:rPr>
              <w:t xml:space="preserve">ქალაქ </w:t>
            </w:r>
            <w:r>
              <w:rPr>
                <w:spacing w:val="26"/>
                <w:w w:val="105"/>
                <w:sz w:val="16"/>
                <w:szCs w:val="16"/>
              </w:rPr>
              <w:t xml:space="preserve"> </w:t>
            </w:r>
            <w:r>
              <w:rPr>
                <w:w w:val="105"/>
                <w:sz w:val="16"/>
                <w:szCs w:val="16"/>
              </w:rPr>
              <w:t xml:space="preserve">ქუთაისში  </w:t>
            </w:r>
            <w:r>
              <w:rPr>
                <w:spacing w:val="20"/>
                <w:w w:val="105"/>
                <w:sz w:val="16"/>
                <w:szCs w:val="16"/>
              </w:rPr>
              <w:t xml:space="preserve"> </w:t>
            </w:r>
            <w:r>
              <w:rPr>
                <w:w w:val="105"/>
                <w:sz w:val="16"/>
                <w:szCs w:val="16"/>
              </w:rPr>
              <w:t xml:space="preserve">რეგისტრირებული  </w:t>
            </w:r>
            <w:r>
              <w:rPr>
                <w:spacing w:val="20"/>
                <w:w w:val="105"/>
                <w:sz w:val="16"/>
                <w:szCs w:val="16"/>
              </w:rPr>
              <w:t xml:space="preserve"> </w:t>
            </w:r>
            <w:r>
              <w:rPr>
                <w:w w:val="105"/>
                <w:sz w:val="16"/>
                <w:szCs w:val="16"/>
              </w:rPr>
              <w:t xml:space="preserve">პირებისათვის  </w:t>
            </w:r>
            <w:r>
              <w:rPr>
                <w:spacing w:val="23"/>
                <w:w w:val="105"/>
                <w:sz w:val="16"/>
                <w:szCs w:val="16"/>
              </w:rPr>
              <w:t xml:space="preserve"> </w:t>
            </w:r>
            <w:r>
              <w:rPr>
                <w:w w:val="105"/>
                <w:sz w:val="16"/>
                <w:szCs w:val="16"/>
              </w:rPr>
              <w:t xml:space="preserve">სამედიცინო  </w:t>
            </w:r>
            <w:r>
              <w:rPr>
                <w:spacing w:val="24"/>
                <w:w w:val="105"/>
                <w:sz w:val="16"/>
                <w:szCs w:val="16"/>
              </w:rPr>
              <w:t xml:space="preserve"> </w:t>
            </w:r>
            <w:r>
              <w:rPr>
                <w:w w:val="105"/>
                <w:sz w:val="16"/>
                <w:szCs w:val="16"/>
              </w:rPr>
              <w:t xml:space="preserve">მომსახურების,  </w:t>
            </w:r>
            <w:r>
              <w:rPr>
                <w:spacing w:val="17"/>
                <w:w w:val="105"/>
                <w:sz w:val="16"/>
                <w:szCs w:val="16"/>
              </w:rPr>
              <w:t xml:space="preserve"> </w:t>
            </w:r>
            <w:r>
              <w:rPr>
                <w:w w:val="105"/>
                <w:sz w:val="16"/>
                <w:szCs w:val="16"/>
              </w:rPr>
              <w:t>როგორც</w:t>
            </w:r>
          </w:p>
          <w:p w14:paraId="0E45F48B" w14:textId="77777777" w:rsidR="00421C82" w:rsidRDefault="00421C82" w:rsidP="00BC29FE">
            <w:pPr>
              <w:pStyle w:val="TableParagraph"/>
              <w:spacing w:before="3" w:line="223" w:lineRule="auto"/>
              <w:ind w:left="74" w:right="-58"/>
              <w:jc w:val="both"/>
              <w:rPr>
                <w:sz w:val="16"/>
                <w:szCs w:val="16"/>
              </w:rPr>
            </w:pPr>
            <w:r>
              <w:rPr>
                <w:sz w:val="16"/>
                <w:szCs w:val="16"/>
              </w:rPr>
              <w:t>დიაგნოსტიკის, ასევე, შემდგომი ხარჯების ანაზღაურებაში დახმარება. დახმარებით ისარგებლებენ</w:t>
            </w:r>
            <w:r>
              <w:rPr>
                <w:spacing w:val="1"/>
                <w:sz w:val="16"/>
                <w:szCs w:val="16"/>
              </w:rPr>
              <w:t xml:space="preserve"> </w:t>
            </w:r>
            <w:r>
              <w:rPr>
                <w:sz w:val="16"/>
                <w:szCs w:val="16"/>
              </w:rPr>
              <w:t>ქალაქ</w:t>
            </w:r>
            <w:r>
              <w:rPr>
                <w:spacing w:val="1"/>
                <w:sz w:val="16"/>
                <w:szCs w:val="16"/>
              </w:rPr>
              <w:t xml:space="preserve"> </w:t>
            </w:r>
            <w:r>
              <w:rPr>
                <w:sz w:val="16"/>
                <w:szCs w:val="16"/>
              </w:rPr>
              <w:t>ქუთაისში რეგისტრირებული პირები</w:t>
            </w:r>
            <w:r>
              <w:rPr>
                <w:spacing w:val="1"/>
                <w:sz w:val="16"/>
                <w:szCs w:val="16"/>
              </w:rPr>
              <w:t xml:space="preserve"> </w:t>
            </w:r>
            <w:r>
              <w:rPr>
                <w:sz w:val="16"/>
                <w:szCs w:val="16"/>
              </w:rPr>
              <w:t>სამედიცინო</w:t>
            </w:r>
            <w:r>
              <w:rPr>
                <w:spacing w:val="1"/>
                <w:sz w:val="16"/>
                <w:szCs w:val="16"/>
              </w:rPr>
              <w:t xml:space="preserve"> </w:t>
            </w:r>
            <w:r>
              <w:rPr>
                <w:sz w:val="16"/>
                <w:szCs w:val="16"/>
              </w:rPr>
              <w:t>მომსახურებით, როგორც დიაგნოსტიკის,</w:t>
            </w:r>
            <w:r>
              <w:rPr>
                <w:spacing w:val="1"/>
                <w:sz w:val="16"/>
                <w:szCs w:val="16"/>
              </w:rPr>
              <w:t xml:space="preserve"> </w:t>
            </w:r>
            <w:r>
              <w:rPr>
                <w:w w:val="105"/>
                <w:sz w:val="16"/>
                <w:szCs w:val="16"/>
              </w:rPr>
              <w:t>ასევე,</w:t>
            </w:r>
            <w:r>
              <w:rPr>
                <w:spacing w:val="1"/>
                <w:w w:val="105"/>
                <w:sz w:val="16"/>
                <w:szCs w:val="16"/>
              </w:rPr>
              <w:t xml:space="preserve"> </w:t>
            </w:r>
            <w:r>
              <w:rPr>
                <w:w w:val="105"/>
                <w:sz w:val="16"/>
                <w:szCs w:val="16"/>
              </w:rPr>
              <w:t>შემდგომი</w:t>
            </w:r>
            <w:r>
              <w:rPr>
                <w:spacing w:val="1"/>
                <w:w w:val="105"/>
                <w:sz w:val="16"/>
                <w:szCs w:val="16"/>
              </w:rPr>
              <w:t xml:space="preserve"> </w:t>
            </w:r>
            <w:r>
              <w:rPr>
                <w:w w:val="105"/>
                <w:sz w:val="16"/>
                <w:szCs w:val="16"/>
              </w:rPr>
              <w:t>მკურნალობის</w:t>
            </w:r>
            <w:r>
              <w:rPr>
                <w:spacing w:val="1"/>
                <w:w w:val="105"/>
                <w:sz w:val="16"/>
                <w:szCs w:val="16"/>
              </w:rPr>
              <w:t xml:space="preserve"> </w:t>
            </w:r>
            <w:r>
              <w:rPr>
                <w:w w:val="105"/>
                <w:sz w:val="16"/>
                <w:szCs w:val="16"/>
              </w:rPr>
              <w:t>ხარჯების</w:t>
            </w:r>
            <w:r>
              <w:rPr>
                <w:spacing w:val="1"/>
                <w:w w:val="105"/>
                <w:sz w:val="16"/>
                <w:szCs w:val="16"/>
              </w:rPr>
              <w:t xml:space="preserve"> </w:t>
            </w:r>
            <w:r>
              <w:rPr>
                <w:w w:val="105"/>
                <w:sz w:val="16"/>
                <w:szCs w:val="16"/>
              </w:rPr>
              <w:t>ანაზღაურებაში</w:t>
            </w:r>
            <w:r>
              <w:rPr>
                <w:spacing w:val="1"/>
                <w:w w:val="105"/>
                <w:sz w:val="16"/>
                <w:szCs w:val="16"/>
              </w:rPr>
              <w:t xml:space="preserve"> </w:t>
            </w:r>
            <w:r>
              <w:rPr>
                <w:w w:val="105"/>
                <w:sz w:val="16"/>
                <w:szCs w:val="16"/>
              </w:rPr>
              <w:t>დახმარებით.</w:t>
            </w:r>
            <w:r>
              <w:rPr>
                <w:spacing w:val="1"/>
                <w:w w:val="105"/>
                <w:sz w:val="16"/>
                <w:szCs w:val="16"/>
              </w:rPr>
              <w:t xml:space="preserve"> </w:t>
            </w:r>
            <w:r>
              <w:rPr>
                <w:w w:val="105"/>
                <w:sz w:val="16"/>
                <w:szCs w:val="16"/>
              </w:rPr>
              <w:t>დახმარებით</w:t>
            </w:r>
            <w:r>
              <w:rPr>
                <w:spacing w:val="1"/>
                <w:w w:val="105"/>
                <w:sz w:val="16"/>
                <w:szCs w:val="16"/>
              </w:rPr>
              <w:t xml:space="preserve"> </w:t>
            </w:r>
            <w:r>
              <w:rPr>
                <w:w w:val="105"/>
                <w:sz w:val="16"/>
                <w:szCs w:val="16"/>
              </w:rPr>
              <w:t>ისარგებლებენ: 1. ქალაქ</w:t>
            </w:r>
            <w:r>
              <w:rPr>
                <w:spacing w:val="1"/>
                <w:w w:val="105"/>
                <w:sz w:val="16"/>
                <w:szCs w:val="16"/>
              </w:rPr>
              <w:t xml:space="preserve"> </w:t>
            </w:r>
            <w:r>
              <w:rPr>
                <w:w w:val="105"/>
                <w:sz w:val="16"/>
                <w:szCs w:val="16"/>
              </w:rPr>
              <w:t>ქუთაისში რეგისტრირებული მოსახლეობის</w:t>
            </w:r>
            <w:r>
              <w:rPr>
                <w:spacing w:val="1"/>
                <w:w w:val="105"/>
                <w:sz w:val="16"/>
                <w:szCs w:val="16"/>
              </w:rPr>
              <w:t xml:space="preserve"> </w:t>
            </w:r>
            <w:r>
              <w:rPr>
                <w:w w:val="105"/>
                <w:sz w:val="16"/>
                <w:szCs w:val="16"/>
              </w:rPr>
              <w:t>საყოველთაო</w:t>
            </w:r>
            <w:r>
              <w:rPr>
                <w:spacing w:val="1"/>
                <w:w w:val="105"/>
                <w:sz w:val="16"/>
                <w:szCs w:val="16"/>
              </w:rPr>
              <w:t xml:space="preserve"> </w:t>
            </w:r>
            <w:r>
              <w:rPr>
                <w:w w:val="105"/>
                <w:sz w:val="16"/>
                <w:szCs w:val="16"/>
              </w:rPr>
              <w:t>ჯანდაცვის</w:t>
            </w:r>
            <w:r>
              <w:rPr>
                <w:spacing w:val="1"/>
                <w:w w:val="105"/>
                <w:sz w:val="16"/>
                <w:szCs w:val="16"/>
              </w:rPr>
              <w:t xml:space="preserve"> </w:t>
            </w:r>
            <w:r>
              <w:rPr>
                <w:w w:val="105"/>
                <w:sz w:val="16"/>
                <w:szCs w:val="16"/>
              </w:rPr>
              <w:t>სახელმწიფო პროგრამით მოსარგებლე პირები; 2. მკვეთრად, ან მნიშვნელოვნად შეზღუდული</w:t>
            </w:r>
            <w:r>
              <w:rPr>
                <w:spacing w:val="1"/>
                <w:w w:val="105"/>
                <w:sz w:val="16"/>
                <w:szCs w:val="16"/>
              </w:rPr>
              <w:t xml:space="preserve"> </w:t>
            </w:r>
            <w:r>
              <w:rPr>
                <w:spacing w:val="-2"/>
                <w:w w:val="105"/>
                <w:sz w:val="16"/>
                <w:szCs w:val="16"/>
              </w:rPr>
              <w:t xml:space="preserve">შესაძლებლობის </w:t>
            </w:r>
            <w:r>
              <w:rPr>
                <w:spacing w:val="-1"/>
                <w:w w:val="105"/>
                <w:sz w:val="16"/>
                <w:szCs w:val="16"/>
              </w:rPr>
              <w:t>მქონე, ან შეზღუდული შესაძლებლობის მქონე პირები; 3. მარჩენალდაკარგულის</w:t>
            </w:r>
            <w:r>
              <w:rPr>
                <w:w w:val="105"/>
                <w:sz w:val="16"/>
                <w:szCs w:val="16"/>
              </w:rPr>
              <w:t xml:space="preserve"> სტატუსის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პირები;</w:t>
            </w:r>
            <w:r>
              <w:rPr>
                <w:spacing w:val="1"/>
                <w:w w:val="105"/>
                <w:sz w:val="16"/>
                <w:szCs w:val="16"/>
              </w:rPr>
              <w:t xml:space="preserve"> </w:t>
            </w:r>
            <w:r>
              <w:rPr>
                <w:w w:val="105"/>
                <w:sz w:val="16"/>
                <w:szCs w:val="16"/>
              </w:rPr>
              <w:t>4.</w:t>
            </w:r>
            <w:r>
              <w:rPr>
                <w:spacing w:val="1"/>
                <w:w w:val="105"/>
                <w:sz w:val="16"/>
                <w:szCs w:val="16"/>
              </w:rPr>
              <w:t xml:space="preserve"> </w:t>
            </w:r>
            <w:r>
              <w:rPr>
                <w:w w:val="105"/>
                <w:sz w:val="16"/>
                <w:szCs w:val="16"/>
              </w:rPr>
              <w:t>მარტოხელა</w:t>
            </w:r>
            <w:r>
              <w:rPr>
                <w:spacing w:val="1"/>
                <w:w w:val="105"/>
                <w:sz w:val="16"/>
                <w:szCs w:val="16"/>
              </w:rPr>
              <w:t xml:space="preserve"> </w:t>
            </w:r>
            <w:r>
              <w:rPr>
                <w:w w:val="105"/>
                <w:sz w:val="16"/>
                <w:szCs w:val="16"/>
              </w:rPr>
              <w:t>მშობლები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მათი</w:t>
            </w:r>
            <w:r>
              <w:rPr>
                <w:spacing w:val="1"/>
                <w:w w:val="105"/>
                <w:sz w:val="16"/>
                <w:szCs w:val="16"/>
              </w:rPr>
              <w:t xml:space="preserve"> </w:t>
            </w:r>
            <w:r>
              <w:rPr>
                <w:w w:val="105"/>
                <w:sz w:val="16"/>
                <w:szCs w:val="16"/>
              </w:rPr>
              <w:t>შვილები;</w:t>
            </w:r>
            <w:r>
              <w:rPr>
                <w:spacing w:val="1"/>
                <w:w w:val="105"/>
                <w:sz w:val="16"/>
                <w:szCs w:val="16"/>
              </w:rPr>
              <w:t xml:space="preserve"> </w:t>
            </w:r>
            <w:r>
              <w:rPr>
                <w:w w:val="105"/>
                <w:sz w:val="16"/>
                <w:szCs w:val="16"/>
              </w:rPr>
              <w:t>5.</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w:t>
            </w:r>
            <w:r>
              <w:rPr>
                <w:spacing w:val="1"/>
                <w:w w:val="105"/>
                <w:sz w:val="16"/>
                <w:szCs w:val="16"/>
              </w:rPr>
              <w:t xml:space="preserve"> </w:t>
            </w:r>
            <w:r>
              <w:rPr>
                <w:w w:val="105"/>
                <w:sz w:val="16"/>
                <w:szCs w:val="16"/>
              </w:rPr>
              <w:t>მუნიციპალიტეტის</w:t>
            </w:r>
            <w:r>
              <w:rPr>
                <w:spacing w:val="1"/>
                <w:w w:val="105"/>
                <w:sz w:val="16"/>
                <w:szCs w:val="16"/>
              </w:rPr>
              <w:t xml:space="preserve"> </w:t>
            </w:r>
            <w:r>
              <w:rPr>
                <w:w w:val="105"/>
                <w:sz w:val="16"/>
                <w:szCs w:val="16"/>
              </w:rPr>
              <w:t>მერიის</w:t>
            </w:r>
            <w:r>
              <w:rPr>
                <w:spacing w:val="1"/>
                <w:w w:val="105"/>
                <w:sz w:val="16"/>
                <w:szCs w:val="16"/>
              </w:rPr>
              <w:t xml:space="preserve"> </w:t>
            </w:r>
            <w:r>
              <w:rPr>
                <w:w w:val="105"/>
                <w:sz w:val="16"/>
                <w:szCs w:val="16"/>
              </w:rPr>
              <w:t>სოციალურ</w:t>
            </w:r>
            <w:r>
              <w:rPr>
                <w:spacing w:val="1"/>
                <w:w w:val="105"/>
                <w:sz w:val="16"/>
                <w:szCs w:val="16"/>
              </w:rPr>
              <w:t xml:space="preserve"> </w:t>
            </w:r>
            <w:r>
              <w:rPr>
                <w:w w:val="105"/>
                <w:sz w:val="16"/>
                <w:szCs w:val="16"/>
              </w:rPr>
              <w:t>საკითხთა</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მრავალშვილიანი</w:t>
            </w:r>
            <w:r>
              <w:rPr>
                <w:spacing w:val="1"/>
                <w:w w:val="105"/>
                <w:sz w:val="16"/>
                <w:szCs w:val="16"/>
              </w:rPr>
              <w:t xml:space="preserve"> </w:t>
            </w:r>
            <w:r>
              <w:rPr>
                <w:w w:val="105"/>
                <w:sz w:val="16"/>
                <w:szCs w:val="16"/>
              </w:rPr>
              <w:t>ოჯახების</w:t>
            </w:r>
            <w:r>
              <w:rPr>
                <w:spacing w:val="1"/>
                <w:w w:val="105"/>
                <w:sz w:val="16"/>
                <w:szCs w:val="16"/>
              </w:rPr>
              <w:t xml:space="preserve"> </w:t>
            </w:r>
            <w:r>
              <w:rPr>
                <w:w w:val="105"/>
                <w:sz w:val="16"/>
                <w:szCs w:val="16"/>
              </w:rPr>
              <w:t>დახმარების პროგრამით მოსარგებლე ბენეფიციარები, დახმარება გაიცემა წელიწადში ერთხელ,</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1000</w:t>
            </w:r>
            <w:r>
              <w:rPr>
                <w:spacing w:val="1"/>
                <w:w w:val="105"/>
                <w:sz w:val="16"/>
                <w:szCs w:val="16"/>
              </w:rPr>
              <w:t xml:space="preserve"> </w:t>
            </w:r>
            <w:r>
              <w:rPr>
                <w:w w:val="105"/>
                <w:sz w:val="16"/>
                <w:szCs w:val="16"/>
              </w:rPr>
              <w:t>ლარისა. რადიოლოგიური და ლაბორატორიული დიაგნოსტიკის შემთხვევაში</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ოჯახების</w:t>
            </w:r>
            <w:r>
              <w:rPr>
                <w:spacing w:val="1"/>
                <w:w w:val="105"/>
                <w:sz w:val="16"/>
                <w:szCs w:val="16"/>
              </w:rPr>
              <w:t xml:space="preserve"> </w:t>
            </w:r>
            <w:r>
              <w:rPr>
                <w:w w:val="105"/>
                <w:sz w:val="16"/>
                <w:szCs w:val="16"/>
              </w:rPr>
              <w:t>მონაცემთა</w:t>
            </w:r>
            <w:r>
              <w:rPr>
                <w:spacing w:val="1"/>
                <w:w w:val="105"/>
                <w:sz w:val="16"/>
                <w:szCs w:val="16"/>
              </w:rPr>
              <w:t xml:space="preserve"> </w:t>
            </w:r>
            <w:r>
              <w:rPr>
                <w:w w:val="105"/>
                <w:sz w:val="16"/>
                <w:szCs w:val="16"/>
              </w:rPr>
              <w:t>ერთიან</w:t>
            </w:r>
            <w:r>
              <w:rPr>
                <w:spacing w:val="1"/>
                <w:w w:val="105"/>
                <w:sz w:val="16"/>
                <w:szCs w:val="16"/>
              </w:rPr>
              <w:t xml:space="preserve"> </w:t>
            </w:r>
            <w:r>
              <w:rPr>
                <w:w w:val="105"/>
                <w:sz w:val="16"/>
                <w:szCs w:val="16"/>
              </w:rPr>
              <w:t>ბაზაში</w:t>
            </w:r>
            <w:r>
              <w:rPr>
                <w:spacing w:val="1"/>
                <w:w w:val="105"/>
                <w:sz w:val="16"/>
                <w:szCs w:val="16"/>
              </w:rPr>
              <w:t xml:space="preserve"> </w:t>
            </w:r>
            <w:r>
              <w:rPr>
                <w:w w:val="105"/>
                <w:sz w:val="16"/>
                <w:szCs w:val="16"/>
              </w:rPr>
              <w:t>რეგისტრირებული 100000</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დაბალი სარეიტინგო ქულის მქონე ბენეფიციარებზე, მკვეთრად</w:t>
            </w:r>
            <w:r>
              <w:rPr>
                <w:spacing w:val="1"/>
                <w:w w:val="105"/>
                <w:sz w:val="16"/>
                <w:szCs w:val="16"/>
              </w:rPr>
              <w:t xml:space="preserve"> </w:t>
            </w:r>
            <w:r>
              <w:rPr>
                <w:w w:val="105"/>
                <w:sz w:val="16"/>
                <w:szCs w:val="16"/>
              </w:rPr>
              <w:t>შეზღუდული შესაძლებლობების მქონე პირებსა და 0–დან 18 წლამდე შშმ პირებზე. ყველა სხვა</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საკითხი</w:t>
            </w:r>
            <w:r>
              <w:rPr>
                <w:spacing w:val="1"/>
                <w:w w:val="105"/>
                <w:sz w:val="16"/>
                <w:szCs w:val="16"/>
              </w:rPr>
              <w:t xml:space="preserve"> </w:t>
            </w:r>
            <w:r>
              <w:rPr>
                <w:w w:val="105"/>
                <w:sz w:val="16"/>
                <w:szCs w:val="16"/>
              </w:rPr>
              <w:t>განიხილება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გადაწყდება</w:t>
            </w:r>
            <w:r>
              <w:rPr>
                <w:spacing w:val="1"/>
                <w:w w:val="105"/>
                <w:sz w:val="16"/>
                <w:szCs w:val="16"/>
              </w:rPr>
              <w:t xml:space="preserve"> </w:t>
            </w:r>
            <w:r>
              <w:rPr>
                <w:w w:val="105"/>
                <w:sz w:val="16"/>
                <w:szCs w:val="16"/>
              </w:rPr>
              <w:t>დაავადების</w:t>
            </w:r>
            <w:r>
              <w:rPr>
                <w:spacing w:val="1"/>
                <w:w w:val="105"/>
                <w:sz w:val="16"/>
                <w:szCs w:val="16"/>
              </w:rPr>
              <w:t xml:space="preserve"> </w:t>
            </w:r>
            <w:r>
              <w:rPr>
                <w:w w:val="105"/>
                <w:sz w:val="16"/>
                <w:szCs w:val="16"/>
              </w:rPr>
              <w:t>სიმძიმის,</w:t>
            </w:r>
            <w:r>
              <w:rPr>
                <w:spacing w:val="1"/>
                <w:w w:val="105"/>
                <w:sz w:val="16"/>
                <w:szCs w:val="16"/>
              </w:rPr>
              <w:t xml:space="preserve"> </w:t>
            </w:r>
            <w:r>
              <w:rPr>
                <w:sz w:val="16"/>
                <w:szCs w:val="16"/>
              </w:rPr>
              <w:t>მკურნალობის</w:t>
            </w:r>
            <w:r>
              <w:rPr>
                <w:spacing w:val="1"/>
                <w:sz w:val="16"/>
                <w:szCs w:val="16"/>
              </w:rPr>
              <w:t xml:space="preserve"> </w:t>
            </w:r>
            <w:r>
              <w:rPr>
                <w:sz w:val="16"/>
                <w:szCs w:val="16"/>
              </w:rPr>
              <w:t>მეთოდის,</w:t>
            </w:r>
            <w:r>
              <w:rPr>
                <w:spacing w:val="1"/>
                <w:sz w:val="16"/>
                <w:szCs w:val="16"/>
              </w:rPr>
              <w:t xml:space="preserve"> </w:t>
            </w:r>
            <w:r>
              <w:rPr>
                <w:sz w:val="16"/>
                <w:szCs w:val="16"/>
              </w:rPr>
              <w:t>ღირებულების,</w:t>
            </w:r>
            <w:r>
              <w:rPr>
                <w:spacing w:val="1"/>
                <w:sz w:val="16"/>
                <w:szCs w:val="16"/>
              </w:rPr>
              <w:t xml:space="preserve"> </w:t>
            </w:r>
            <w:r>
              <w:rPr>
                <w:sz w:val="16"/>
                <w:szCs w:val="16"/>
              </w:rPr>
              <w:t>ბენეფიციარის</w:t>
            </w:r>
            <w:r>
              <w:rPr>
                <w:spacing w:val="1"/>
                <w:sz w:val="16"/>
                <w:szCs w:val="16"/>
              </w:rPr>
              <w:t xml:space="preserve"> </w:t>
            </w:r>
            <w:r>
              <w:rPr>
                <w:sz w:val="16"/>
                <w:szCs w:val="16"/>
              </w:rPr>
              <w:t>მატერიალური მდგომარეობის მოკვლევის</w:t>
            </w:r>
            <w:r>
              <w:rPr>
                <w:spacing w:val="1"/>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გარემოებების</w:t>
            </w:r>
            <w:r>
              <w:rPr>
                <w:spacing w:val="1"/>
                <w:w w:val="105"/>
                <w:sz w:val="16"/>
                <w:szCs w:val="16"/>
              </w:rPr>
              <w:t xml:space="preserve"> </w:t>
            </w:r>
            <w:r>
              <w:rPr>
                <w:w w:val="105"/>
                <w:sz w:val="16"/>
                <w:szCs w:val="16"/>
              </w:rPr>
              <w:t>გათვალისწინებით.</w:t>
            </w:r>
            <w:r>
              <w:rPr>
                <w:spacing w:val="1"/>
                <w:w w:val="105"/>
                <w:sz w:val="16"/>
                <w:szCs w:val="16"/>
              </w:rPr>
              <w:t xml:space="preserve"> </w:t>
            </w:r>
            <w:r>
              <w:rPr>
                <w:w w:val="105"/>
                <w:sz w:val="16"/>
                <w:szCs w:val="16"/>
              </w:rPr>
              <w:t>აღნიშნული</w:t>
            </w:r>
            <w:r>
              <w:rPr>
                <w:spacing w:val="1"/>
                <w:w w:val="105"/>
                <w:sz w:val="16"/>
                <w:szCs w:val="16"/>
              </w:rPr>
              <w:t xml:space="preserve"> </w:t>
            </w:r>
            <w:r>
              <w:rPr>
                <w:w w:val="105"/>
                <w:sz w:val="16"/>
                <w:szCs w:val="16"/>
              </w:rPr>
              <w:t>განსაკუთრებული</w:t>
            </w:r>
            <w:r>
              <w:rPr>
                <w:spacing w:val="1"/>
                <w:w w:val="105"/>
                <w:sz w:val="16"/>
                <w:szCs w:val="16"/>
              </w:rPr>
              <w:t xml:space="preserve"> </w:t>
            </w:r>
            <w:r>
              <w:rPr>
                <w:w w:val="105"/>
                <w:sz w:val="16"/>
                <w:szCs w:val="16"/>
              </w:rPr>
              <w:t>შემთხვევები უნდა</w:t>
            </w:r>
            <w:r>
              <w:rPr>
                <w:spacing w:val="1"/>
                <w:w w:val="105"/>
                <w:sz w:val="16"/>
                <w:szCs w:val="16"/>
              </w:rPr>
              <w:t xml:space="preserve"> </w:t>
            </w:r>
            <w:r>
              <w:rPr>
                <w:w w:val="105"/>
                <w:sz w:val="16"/>
                <w:szCs w:val="16"/>
              </w:rPr>
              <w:t>იქნეს შეთანხმებული სოციალური სამსახურის ხელმძღვანელს, კურატორს,</w:t>
            </w:r>
            <w:r>
              <w:rPr>
                <w:spacing w:val="1"/>
                <w:w w:val="105"/>
                <w:sz w:val="16"/>
                <w:szCs w:val="16"/>
              </w:rPr>
              <w:t xml:space="preserve"> </w:t>
            </w:r>
            <w:r>
              <w:rPr>
                <w:w w:val="105"/>
                <w:sz w:val="16"/>
                <w:szCs w:val="16"/>
              </w:rPr>
              <w:t>მერის მოადგილესა და მერს შორის. მთხოვნელმა განცხადებასთან ერთად უნდა წარმოადგინოს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ანგარიშ–ფაქტურა,</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დაწესებულებიდან,</w:t>
            </w:r>
            <w:r>
              <w:rPr>
                <w:spacing w:val="1"/>
                <w:w w:val="105"/>
                <w:sz w:val="16"/>
                <w:szCs w:val="16"/>
              </w:rPr>
              <w:t xml:space="preserve"> </w:t>
            </w:r>
            <w:r>
              <w:rPr>
                <w:w w:val="105"/>
                <w:sz w:val="16"/>
                <w:szCs w:val="16"/>
              </w:rPr>
              <w:t>განსაკუთრებულ</w:t>
            </w:r>
            <w:r>
              <w:rPr>
                <w:spacing w:val="1"/>
                <w:w w:val="105"/>
                <w:sz w:val="16"/>
                <w:szCs w:val="16"/>
              </w:rPr>
              <w:t xml:space="preserve"> </w:t>
            </w:r>
            <w:r>
              <w:rPr>
                <w:w w:val="105"/>
                <w:sz w:val="16"/>
                <w:szCs w:val="16"/>
              </w:rPr>
              <w:t>შემთხვევებში</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დამატებითი</w:t>
            </w:r>
            <w:r>
              <w:rPr>
                <w:spacing w:val="1"/>
                <w:w w:val="105"/>
                <w:sz w:val="16"/>
                <w:szCs w:val="16"/>
              </w:rPr>
              <w:t xml:space="preserve"> </w:t>
            </w:r>
            <w:r>
              <w:rPr>
                <w:w w:val="105"/>
                <w:sz w:val="16"/>
                <w:szCs w:val="16"/>
              </w:rPr>
              <w:t>დოკუმენტი</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მოთხოვნით.</w:t>
            </w:r>
            <w:r>
              <w:rPr>
                <w:spacing w:val="1"/>
                <w:w w:val="105"/>
                <w:sz w:val="16"/>
                <w:szCs w:val="16"/>
              </w:rPr>
              <w:t xml:space="preserve"> </w:t>
            </w:r>
            <w:r>
              <w:rPr>
                <w:w w:val="105"/>
                <w:sz w:val="16"/>
                <w:szCs w:val="16"/>
              </w:rPr>
              <w:t>გადაუდებელი</w:t>
            </w:r>
            <w:r>
              <w:rPr>
                <w:spacing w:val="1"/>
                <w:w w:val="105"/>
                <w:sz w:val="16"/>
                <w:szCs w:val="16"/>
              </w:rPr>
              <w:t xml:space="preserve"> </w:t>
            </w:r>
            <w:r>
              <w:rPr>
                <w:w w:val="105"/>
                <w:sz w:val="16"/>
                <w:szCs w:val="16"/>
              </w:rPr>
              <w:t>სტაციონარული</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სტაციონარიდან</w:t>
            </w:r>
            <w:r>
              <w:rPr>
                <w:spacing w:val="1"/>
                <w:w w:val="105"/>
                <w:sz w:val="16"/>
                <w:szCs w:val="16"/>
              </w:rPr>
              <w:t xml:space="preserve"> </w:t>
            </w:r>
            <w:r>
              <w:rPr>
                <w:w w:val="105"/>
                <w:sz w:val="16"/>
                <w:szCs w:val="16"/>
              </w:rPr>
              <w:t>გამოწერამდე</w:t>
            </w:r>
            <w:r>
              <w:rPr>
                <w:spacing w:val="1"/>
                <w:w w:val="105"/>
                <w:sz w:val="16"/>
                <w:szCs w:val="16"/>
              </w:rPr>
              <w:t xml:space="preserve"> </w:t>
            </w:r>
            <w:r>
              <w:rPr>
                <w:w w:val="105"/>
                <w:sz w:val="16"/>
                <w:szCs w:val="16"/>
              </w:rPr>
              <w:t>მათი</w:t>
            </w:r>
            <w:r>
              <w:rPr>
                <w:spacing w:val="1"/>
                <w:w w:val="105"/>
                <w:sz w:val="16"/>
                <w:szCs w:val="16"/>
              </w:rPr>
              <w:t xml:space="preserve"> </w:t>
            </w:r>
            <w:r>
              <w:rPr>
                <w:w w:val="105"/>
                <w:sz w:val="16"/>
                <w:szCs w:val="16"/>
              </w:rPr>
              <w:t>უფლებამოსილი</w:t>
            </w:r>
            <w:r>
              <w:rPr>
                <w:spacing w:val="1"/>
                <w:w w:val="105"/>
                <w:sz w:val="16"/>
                <w:szCs w:val="16"/>
              </w:rPr>
              <w:t xml:space="preserve"> </w:t>
            </w:r>
            <w:r>
              <w:rPr>
                <w:w w:val="105"/>
                <w:sz w:val="16"/>
                <w:szCs w:val="16"/>
              </w:rPr>
              <w:t>პირი</w:t>
            </w:r>
            <w:r>
              <w:rPr>
                <w:spacing w:val="1"/>
                <w:w w:val="105"/>
                <w:sz w:val="16"/>
                <w:szCs w:val="16"/>
              </w:rPr>
              <w:t xml:space="preserve"> </w:t>
            </w:r>
            <w:r>
              <w:rPr>
                <w:w w:val="105"/>
                <w:sz w:val="16"/>
                <w:szCs w:val="16"/>
              </w:rPr>
              <w:t>წარმოადგენს</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მოწმობას,</w:t>
            </w:r>
            <w:r>
              <w:rPr>
                <w:spacing w:val="1"/>
                <w:w w:val="105"/>
                <w:sz w:val="16"/>
                <w:szCs w:val="16"/>
              </w:rPr>
              <w:t xml:space="preserve"> </w:t>
            </w:r>
            <w:r>
              <w:rPr>
                <w:w w:val="105"/>
                <w:sz w:val="16"/>
                <w:szCs w:val="16"/>
              </w:rPr>
              <w:t>მიმდინარე</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წინასწარ</w:t>
            </w:r>
            <w:r>
              <w:rPr>
                <w:spacing w:val="1"/>
                <w:w w:val="105"/>
                <w:sz w:val="16"/>
                <w:szCs w:val="16"/>
              </w:rPr>
              <w:t xml:space="preserve"> </w:t>
            </w:r>
            <w:r>
              <w:rPr>
                <w:w w:val="105"/>
                <w:sz w:val="16"/>
                <w:szCs w:val="16"/>
              </w:rPr>
              <w:t>ანგარიშ–ფაქტურას.</w:t>
            </w:r>
            <w:r>
              <w:rPr>
                <w:spacing w:val="1"/>
                <w:w w:val="105"/>
                <w:sz w:val="16"/>
                <w:szCs w:val="16"/>
              </w:rPr>
              <w:t xml:space="preserve"> </w:t>
            </w:r>
            <w:r>
              <w:rPr>
                <w:w w:val="105"/>
                <w:sz w:val="16"/>
                <w:szCs w:val="16"/>
              </w:rPr>
              <w:t>დაფინანსების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sz w:val="16"/>
                <w:szCs w:val="16"/>
              </w:rPr>
              <w:t>მომსახურების გამწევი დაწესებულება წარმოადგენს გაწეული სამუშაოს ხარჯთაღრიცხვას. ლიმიტს</w:t>
            </w:r>
            <w:r>
              <w:rPr>
                <w:spacing w:val="1"/>
                <w:sz w:val="16"/>
                <w:szCs w:val="16"/>
              </w:rPr>
              <w:t xml:space="preserve"> </w:t>
            </w:r>
            <w:r>
              <w:rPr>
                <w:w w:val="105"/>
                <w:sz w:val="16"/>
                <w:szCs w:val="16"/>
              </w:rPr>
              <w:t>ზევით</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საკითხი</w:t>
            </w:r>
            <w:r>
              <w:rPr>
                <w:spacing w:val="1"/>
                <w:w w:val="105"/>
                <w:sz w:val="16"/>
                <w:szCs w:val="16"/>
              </w:rPr>
              <w:t xml:space="preserve"> </w:t>
            </w:r>
            <w:r>
              <w:rPr>
                <w:w w:val="105"/>
                <w:sz w:val="16"/>
                <w:szCs w:val="16"/>
              </w:rPr>
              <w:t>გადაწყდება</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დამატებითი</w:t>
            </w:r>
            <w:r>
              <w:rPr>
                <w:spacing w:val="1"/>
                <w:w w:val="105"/>
                <w:sz w:val="16"/>
                <w:szCs w:val="16"/>
              </w:rPr>
              <w:t xml:space="preserve"> </w:t>
            </w:r>
            <w:r>
              <w:rPr>
                <w:w w:val="105"/>
                <w:sz w:val="16"/>
                <w:szCs w:val="16"/>
              </w:rPr>
              <w:t>არგუმენტებისა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გარემოებების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ავთვისებიანი</w:t>
            </w:r>
            <w:r>
              <w:rPr>
                <w:spacing w:val="1"/>
                <w:w w:val="105"/>
                <w:sz w:val="16"/>
                <w:szCs w:val="16"/>
              </w:rPr>
              <w:t xml:space="preserve"> </w:t>
            </w:r>
            <w:r>
              <w:rPr>
                <w:w w:val="105"/>
                <w:sz w:val="16"/>
                <w:szCs w:val="16"/>
              </w:rPr>
              <w:t>სიმსივნით</w:t>
            </w:r>
            <w:r>
              <w:rPr>
                <w:spacing w:val="1"/>
                <w:w w:val="105"/>
                <w:sz w:val="16"/>
                <w:szCs w:val="16"/>
              </w:rPr>
              <w:t xml:space="preserve"> </w:t>
            </w:r>
            <w:r>
              <w:rPr>
                <w:w w:val="105"/>
                <w:sz w:val="16"/>
                <w:szCs w:val="16"/>
              </w:rPr>
              <w:t>დაავადებული</w:t>
            </w:r>
            <w:r>
              <w:rPr>
                <w:spacing w:val="1"/>
                <w:w w:val="105"/>
                <w:sz w:val="16"/>
                <w:szCs w:val="16"/>
              </w:rPr>
              <w:t xml:space="preserve"> </w:t>
            </w:r>
            <w:r>
              <w:rPr>
                <w:w w:val="105"/>
                <w:sz w:val="16"/>
                <w:szCs w:val="16"/>
              </w:rPr>
              <w:t>პირების</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მომსახურების ხარჯების ანაზღაურებაში დახმარების პროგრამით მოსარგებლეები არიან ქალაქ</w:t>
            </w:r>
            <w:r>
              <w:rPr>
                <w:spacing w:val="1"/>
                <w:w w:val="105"/>
                <w:sz w:val="16"/>
                <w:szCs w:val="16"/>
              </w:rPr>
              <w:t xml:space="preserve"> </w:t>
            </w:r>
            <w:r>
              <w:rPr>
                <w:spacing w:val="-1"/>
                <w:w w:val="105"/>
                <w:sz w:val="16"/>
                <w:szCs w:val="16"/>
              </w:rPr>
              <w:t xml:space="preserve">ქუთაისში რეგისტრირებული </w:t>
            </w:r>
            <w:r>
              <w:rPr>
                <w:w w:val="105"/>
                <w:sz w:val="16"/>
                <w:szCs w:val="16"/>
              </w:rPr>
              <w:t>პირები, მთხოვნელმა განცხადებასთან ერთად უნდა წარმოადგინოს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ანგარიშ</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ფაქტურა,</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დაწესებულებიდან,</w:t>
            </w:r>
            <w:r>
              <w:rPr>
                <w:spacing w:val="1"/>
                <w:w w:val="105"/>
                <w:sz w:val="16"/>
                <w:szCs w:val="16"/>
              </w:rPr>
              <w:t xml:space="preserve"> </w:t>
            </w:r>
            <w:r>
              <w:rPr>
                <w:w w:val="105"/>
                <w:sz w:val="16"/>
                <w:szCs w:val="16"/>
              </w:rPr>
              <w:t>განსაკუთრებულ შემთხვევებში სხვა დამატებითი დოკუმენტი სამსახურის მოთხოვნით. ლიმიტს</w:t>
            </w:r>
            <w:r>
              <w:rPr>
                <w:spacing w:val="1"/>
                <w:w w:val="105"/>
                <w:sz w:val="16"/>
                <w:szCs w:val="16"/>
              </w:rPr>
              <w:t xml:space="preserve"> </w:t>
            </w:r>
            <w:r>
              <w:rPr>
                <w:w w:val="105"/>
                <w:sz w:val="16"/>
                <w:szCs w:val="16"/>
              </w:rPr>
              <w:t>ზევით</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საკითხი</w:t>
            </w:r>
            <w:r>
              <w:rPr>
                <w:spacing w:val="1"/>
                <w:w w:val="105"/>
                <w:sz w:val="16"/>
                <w:szCs w:val="16"/>
              </w:rPr>
              <w:t xml:space="preserve"> </w:t>
            </w:r>
            <w:r>
              <w:rPr>
                <w:w w:val="105"/>
                <w:sz w:val="16"/>
                <w:szCs w:val="16"/>
              </w:rPr>
              <w:t>გადაწყდება</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დამატებითი</w:t>
            </w:r>
            <w:r>
              <w:rPr>
                <w:spacing w:val="1"/>
                <w:w w:val="105"/>
                <w:sz w:val="16"/>
                <w:szCs w:val="16"/>
              </w:rPr>
              <w:t xml:space="preserve"> </w:t>
            </w:r>
            <w:r>
              <w:rPr>
                <w:w w:val="105"/>
                <w:sz w:val="16"/>
                <w:szCs w:val="16"/>
              </w:rPr>
              <w:t>არგუმენტებისა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გარემოებების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თანხა</w:t>
            </w:r>
            <w:r>
              <w:rPr>
                <w:spacing w:val="1"/>
                <w:w w:val="105"/>
                <w:sz w:val="16"/>
                <w:szCs w:val="16"/>
              </w:rPr>
              <w:t xml:space="preserve"> </w:t>
            </w:r>
            <w:r>
              <w:rPr>
                <w:w w:val="105"/>
                <w:sz w:val="16"/>
                <w:szCs w:val="16"/>
              </w:rPr>
              <w:t>გადაერიცხება</w:t>
            </w:r>
            <w:r>
              <w:rPr>
                <w:spacing w:val="1"/>
                <w:w w:val="105"/>
                <w:sz w:val="16"/>
                <w:szCs w:val="16"/>
              </w:rPr>
              <w:t xml:space="preserve"> </w:t>
            </w:r>
            <w:r>
              <w:rPr>
                <w:w w:val="105"/>
                <w:sz w:val="16"/>
                <w:szCs w:val="16"/>
              </w:rPr>
              <w:t>პირდაპირ</w:t>
            </w:r>
            <w:r>
              <w:rPr>
                <w:spacing w:val="1"/>
                <w:w w:val="105"/>
                <w:sz w:val="16"/>
                <w:szCs w:val="16"/>
              </w:rPr>
              <w:t xml:space="preserve"> </w:t>
            </w:r>
            <w:r>
              <w:rPr>
                <w:w w:val="105"/>
                <w:sz w:val="16"/>
                <w:szCs w:val="16"/>
              </w:rPr>
              <w:t>სერვისის</w:t>
            </w:r>
            <w:r>
              <w:rPr>
                <w:spacing w:val="1"/>
                <w:w w:val="105"/>
                <w:sz w:val="16"/>
                <w:szCs w:val="16"/>
              </w:rPr>
              <w:t xml:space="preserve"> </w:t>
            </w:r>
            <w:r>
              <w:rPr>
                <w:w w:val="105"/>
                <w:sz w:val="16"/>
                <w:szCs w:val="16"/>
              </w:rPr>
              <w:t>მომწოდებელ</w:t>
            </w:r>
            <w:r>
              <w:rPr>
                <w:spacing w:val="1"/>
                <w:w w:val="105"/>
                <w:sz w:val="16"/>
                <w:szCs w:val="16"/>
              </w:rPr>
              <w:t xml:space="preserve"> </w:t>
            </w:r>
            <w:r>
              <w:rPr>
                <w:w w:val="105"/>
                <w:sz w:val="16"/>
                <w:szCs w:val="16"/>
              </w:rPr>
              <w:t>დაწესებულებას.</w:t>
            </w:r>
          </w:p>
        </w:tc>
      </w:tr>
      <w:tr w:rsidR="00421C82" w14:paraId="066006A1" w14:textId="77777777" w:rsidTr="00BC29FE">
        <w:trPr>
          <w:trHeight w:val="430"/>
        </w:trPr>
        <w:tc>
          <w:tcPr>
            <w:tcW w:w="735" w:type="dxa"/>
            <w:tcBorders>
              <w:top w:val="single" w:sz="12" w:space="0" w:color="ABA899"/>
              <w:left w:val="single" w:sz="18" w:space="0" w:color="ECE9D8"/>
              <w:bottom w:val="nil"/>
              <w:right w:val="single" w:sz="18" w:space="0" w:color="ABA899"/>
            </w:tcBorders>
          </w:tcPr>
          <w:p w14:paraId="590743C5" w14:textId="77777777" w:rsidR="00421C82" w:rsidRDefault="00421C82" w:rsidP="00BC29FE">
            <w:pPr>
              <w:pStyle w:val="TableParagraph"/>
              <w:rPr>
                <w:rFonts w:ascii="Times New Roman"/>
                <w:sz w:val="16"/>
              </w:rPr>
            </w:pPr>
          </w:p>
        </w:tc>
        <w:tc>
          <w:tcPr>
            <w:tcW w:w="2550" w:type="dxa"/>
            <w:tcBorders>
              <w:top w:val="single" w:sz="12" w:space="0" w:color="ABA899"/>
              <w:left w:val="single" w:sz="18" w:space="0" w:color="ABA899"/>
              <w:bottom w:val="nil"/>
              <w:right w:val="single" w:sz="18" w:space="0" w:color="ABA899"/>
            </w:tcBorders>
          </w:tcPr>
          <w:p w14:paraId="06BFCD90" w14:textId="77777777" w:rsidR="00421C82" w:rsidRDefault="00421C82" w:rsidP="00BC29FE">
            <w:pPr>
              <w:pStyle w:val="TableParagraph"/>
              <w:rPr>
                <w:rFonts w:ascii="Times New Roman"/>
                <w:sz w:val="16"/>
              </w:rPr>
            </w:pPr>
          </w:p>
        </w:tc>
        <w:tc>
          <w:tcPr>
            <w:tcW w:w="5640" w:type="dxa"/>
            <w:tcBorders>
              <w:top w:val="single" w:sz="12" w:space="0" w:color="ABA899"/>
              <w:left w:val="single" w:sz="18" w:space="0" w:color="ABA899"/>
              <w:bottom w:val="nil"/>
              <w:right w:val="single" w:sz="18" w:space="0" w:color="ABA899"/>
            </w:tcBorders>
          </w:tcPr>
          <w:p w14:paraId="073DBD7F" w14:textId="77777777" w:rsidR="00421C82" w:rsidRDefault="00421C82" w:rsidP="00BC29FE">
            <w:pPr>
              <w:pStyle w:val="TableParagraph"/>
              <w:spacing w:line="177" w:lineRule="exact"/>
              <w:ind w:left="127"/>
              <w:rPr>
                <w:sz w:val="16"/>
                <w:szCs w:val="16"/>
              </w:rPr>
            </w:pPr>
            <w:r>
              <w:rPr>
                <w:sz w:val="16"/>
                <w:szCs w:val="16"/>
              </w:rPr>
              <w:t>მრავალშვილიანი</w:t>
            </w:r>
            <w:r>
              <w:rPr>
                <w:spacing w:val="13"/>
                <w:sz w:val="16"/>
                <w:szCs w:val="16"/>
              </w:rPr>
              <w:t xml:space="preserve"> </w:t>
            </w:r>
            <w:r>
              <w:rPr>
                <w:sz w:val="16"/>
                <w:szCs w:val="16"/>
              </w:rPr>
              <w:t>ოჯახებისათვის,</w:t>
            </w:r>
            <w:r>
              <w:rPr>
                <w:spacing w:val="14"/>
                <w:sz w:val="16"/>
                <w:szCs w:val="16"/>
              </w:rPr>
              <w:t xml:space="preserve"> </w:t>
            </w:r>
            <w:r>
              <w:rPr>
                <w:sz w:val="16"/>
                <w:szCs w:val="16"/>
              </w:rPr>
              <w:t>რომელთაც</w:t>
            </w:r>
            <w:r>
              <w:rPr>
                <w:spacing w:val="13"/>
                <w:sz w:val="16"/>
                <w:szCs w:val="16"/>
              </w:rPr>
              <w:t xml:space="preserve"> </w:t>
            </w:r>
            <w:r>
              <w:rPr>
                <w:sz w:val="16"/>
                <w:szCs w:val="16"/>
              </w:rPr>
              <w:t>ჰყავთ</w:t>
            </w:r>
            <w:r>
              <w:rPr>
                <w:spacing w:val="12"/>
                <w:sz w:val="16"/>
                <w:szCs w:val="16"/>
              </w:rPr>
              <w:t xml:space="preserve"> </w:t>
            </w:r>
            <w:r>
              <w:rPr>
                <w:sz w:val="16"/>
                <w:szCs w:val="16"/>
              </w:rPr>
              <w:t>4</w:t>
            </w:r>
            <w:r>
              <w:rPr>
                <w:spacing w:val="14"/>
                <w:sz w:val="16"/>
                <w:szCs w:val="16"/>
              </w:rPr>
              <w:t xml:space="preserve"> </w:t>
            </w:r>
            <w:r>
              <w:rPr>
                <w:sz w:val="16"/>
                <w:szCs w:val="16"/>
              </w:rPr>
              <w:t>(ოთხი)</w:t>
            </w:r>
            <w:r>
              <w:rPr>
                <w:spacing w:val="14"/>
                <w:sz w:val="16"/>
                <w:szCs w:val="16"/>
              </w:rPr>
              <w:t xml:space="preserve"> </w:t>
            </w:r>
            <w:r>
              <w:rPr>
                <w:sz w:val="16"/>
                <w:szCs w:val="16"/>
              </w:rPr>
              <w:t>და</w:t>
            </w:r>
            <w:r>
              <w:rPr>
                <w:spacing w:val="14"/>
                <w:sz w:val="16"/>
                <w:szCs w:val="16"/>
              </w:rPr>
              <w:t xml:space="preserve"> </w:t>
            </w:r>
            <w:r>
              <w:rPr>
                <w:sz w:val="16"/>
                <w:szCs w:val="16"/>
              </w:rPr>
              <w:t>მეტი</w:t>
            </w:r>
          </w:p>
          <w:p w14:paraId="669B5CBE" w14:textId="77777777" w:rsidR="00421C82" w:rsidRDefault="00421C82" w:rsidP="00BC29FE">
            <w:pPr>
              <w:pStyle w:val="TableParagraph"/>
              <w:spacing w:line="203" w:lineRule="exact"/>
              <w:ind w:left="82"/>
              <w:rPr>
                <w:sz w:val="16"/>
                <w:szCs w:val="16"/>
              </w:rPr>
            </w:pPr>
            <w:r>
              <w:rPr>
                <w:sz w:val="16"/>
                <w:szCs w:val="16"/>
              </w:rPr>
              <w:t>შვილი</w:t>
            </w:r>
            <w:r>
              <w:rPr>
                <w:spacing w:val="17"/>
                <w:sz w:val="16"/>
                <w:szCs w:val="16"/>
              </w:rPr>
              <w:t xml:space="preserve"> </w:t>
            </w:r>
            <w:r>
              <w:rPr>
                <w:sz w:val="16"/>
                <w:szCs w:val="16"/>
              </w:rPr>
              <w:t>და</w:t>
            </w:r>
            <w:r>
              <w:rPr>
                <w:spacing w:val="17"/>
                <w:sz w:val="16"/>
                <w:szCs w:val="16"/>
              </w:rPr>
              <w:t xml:space="preserve"> </w:t>
            </w:r>
            <w:r>
              <w:rPr>
                <w:sz w:val="16"/>
                <w:szCs w:val="16"/>
              </w:rPr>
              <w:t>რეგისტრირებული</w:t>
            </w:r>
            <w:r>
              <w:rPr>
                <w:spacing w:val="17"/>
                <w:sz w:val="16"/>
                <w:szCs w:val="16"/>
              </w:rPr>
              <w:t xml:space="preserve"> </w:t>
            </w:r>
            <w:r>
              <w:rPr>
                <w:sz w:val="16"/>
                <w:szCs w:val="16"/>
              </w:rPr>
              <w:t>არიან</w:t>
            </w:r>
            <w:r>
              <w:rPr>
                <w:spacing w:val="17"/>
                <w:sz w:val="16"/>
                <w:szCs w:val="16"/>
              </w:rPr>
              <w:t xml:space="preserve"> </w:t>
            </w:r>
            <w:r>
              <w:rPr>
                <w:sz w:val="16"/>
                <w:szCs w:val="16"/>
              </w:rPr>
              <w:t>სოციალურად</w:t>
            </w:r>
            <w:r>
              <w:rPr>
                <w:spacing w:val="17"/>
                <w:sz w:val="16"/>
                <w:szCs w:val="16"/>
              </w:rPr>
              <w:t xml:space="preserve"> </w:t>
            </w:r>
            <w:r>
              <w:rPr>
                <w:sz w:val="16"/>
                <w:szCs w:val="16"/>
              </w:rPr>
              <w:t>დაუცველი</w:t>
            </w:r>
            <w:r>
              <w:rPr>
                <w:spacing w:val="18"/>
                <w:sz w:val="16"/>
                <w:szCs w:val="16"/>
              </w:rPr>
              <w:t xml:space="preserve"> </w:t>
            </w:r>
            <w:r>
              <w:rPr>
                <w:sz w:val="16"/>
                <w:szCs w:val="16"/>
              </w:rPr>
              <w:t>ოჯახების</w:t>
            </w:r>
          </w:p>
        </w:tc>
        <w:tc>
          <w:tcPr>
            <w:tcW w:w="1935" w:type="dxa"/>
            <w:tcBorders>
              <w:top w:val="single" w:sz="12" w:space="0" w:color="ABA899"/>
              <w:left w:val="single" w:sz="18" w:space="0" w:color="ABA899"/>
              <w:bottom w:val="nil"/>
              <w:right w:val="single" w:sz="18" w:space="0" w:color="ABA899"/>
            </w:tcBorders>
          </w:tcPr>
          <w:p w14:paraId="7141DA49" w14:textId="77777777" w:rsidR="00421C82" w:rsidRDefault="00421C82" w:rsidP="00BC29FE">
            <w:pPr>
              <w:pStyle w:val="TableParagraph"/>
              <w:rPr>
                <w:rFonts w:ascii="Times New Roman"/>
                <w:sz w:val="16"/>
              </w:rPr>
            </w:pPr>
          </w:p>
        </w:tc>
      </w:tr>
    </w:tbl>
    <w:p w14:paraId="2CEAF561" w14:textId="77777777" w:rsidR="00421C82" w:rsidRDefault="00421C82" w:rsidP="00421C82">
      <w:pPr>
        <w:rPr>
          <w:rFonts w:ascii="Times New Roman"/>
          <w:sz w:val="16"/>
        </w:rPr>
        <w:sectPr w:rsidR="00421C82">
          <w:pgSz w:w="11900" w:h="16840"/>
          <w:pgMar w:top="16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1"/>
        <w:gridCol w:w="1939"/>
      </w:tblGrid>
      <w:tr w:rsidR="00421C82" w14:paraId="5EBCA9B8" w14:textId="77777777" w:rsidTr="00BC29FE">
        <w:trPr>
          <w:trHeight w:val="855"/>
        </w:trPr>
        <w:tc>
          <w:tcPr>
            <w:tcW w:w="735" w:type="dxa"/>
            <w:vMerge w:val="restart"/>
            <w:tcBorders>
              <w:top w:val="nil"/>
              <w:bottom w:val="single" w:sz="12" w:space="0" w:color="ABA899"/>
              <w:right w:val="single" w:sz="18" w:space="0" w:color="ABA899"/>
            </w:tcBorders>
          </w:tcPr>
          <w:p w14:paraId="4CD44821" w14:textId="77777777" w:rsidR="00421C82" w:rsidRDefault="00421C82" w:rsidP="00BC29FE">
            <w:pPr>
              <w:pStyle w:val="TableParagraph"/>
              <w:rPr>
                <w:rFonts w:ascii="Segoe UI Symbol"/>
                <w:sz w:val="16"/>
              </w:rPr>
            </w:pPr>
          </w:p>
          <w:p w14:paraId="06DFF52E" w14:textId="77777777" w:rsidR="00421C82" w:rsidRDefault="00421C82" w:rsidP="00BC29FE">
            <w:pPr>
              <w:pStyle w:val="TableParagraph"/>
              <w:rPr>
                <w:rFonts w:ascii="Segoe UI Symbol"/>
                <w:sz w:val="16"/>
              </w:rPr>
            </w:pPr>
          </w:p>
          <w:p w14:paraId="58CD9B5C" w14:textId="77777777" w:rsidR="00421C82" w:rsidRDefault="00421C82" w:rsidP="00BC29FE">
            <w:pPr>
              <w:pStyle w:val="TableParagraph"/>
              <w:rPr>
                <w:rFonts w:ascii="Segoe UI Symbol"/>
                <w:sz w:val="16"/>
              </w:rPr>
            </w:pPr>
          </w:p>
          <w:p w14:paraId="62CDF45B" w14:textId="77777777" w:rsidR="00421C82" w:rsidRDefault="00421C82" w:rsidP="00BC29FE">
            <w:pPr>
              <w:pStyle w:val="TableParagraph"/>
              <w:rPr>
                <w:rFonts w:ascii="Segoe UI Symbol"/>
                <w:sz w:val="16"/>
              </w:rPr>
            </w:pPr>
          </w:p>
          <w:p w14:paraId="12244265" w14:textId="77777777" w:rsidR="00421C82" w:rsidRDefault="00421C82" w:rsidP="00BC29FE">
            <w:pPr>
              <w:pStyle w:val="TableParagraph"/>
              <w:rPr>
                <w:rFonts w:ascii="Segoe UI Symbol"/>
                <w:sz w:val="16"/>
              </w:rPr>
            </w:pPr>
          </w:p>
          <w:p w14:paraId="1413CF6C" w14:textId="77777777" w:rsidR="00421C82" w:rsidRDefault="00421C82" w:rsidP="00BC29FE">
            <w:pPr>
              <w:pStyle w:val="TableParagraph"/>
              <w:rPr>
                <w:rFonts w:ascii="Segoe UI Symbol"/>
                <w:sz w:val="16"/>
              </w:rPr>
            </w:pPr>
          </w:p>
          <w:p w14:paraId="57091496" w14:textId="77777777" w:rsidR="00421C82" w:rsidRDefault="00421C82" w:rsidP="00BC29FE">
            <w:pPr>
              <w:pStyle w:val="TableParagraph"/>
              <w:rPr>
                <w:rFonts w:ascii="Segoe UI Symbol"/>
                <w:sz w:val="16"/>
              </w:rPr>
            </w:pPr>
          </w:p>
          <w:p w14:paraId="12679ABB" w14:textId="77777777" w:rsidR="00421C82" w:rsidRDefault="00421C82" w:rsidP="00BC29FE">
            <w:pPr>
              <w:pStyle w:val="TableParagraph"/>
              <w:spacing w:before="8"/>
              <w:rPr>
                <w:rFonts w:ascii="Segoe UI Symbol"/>
                <w:sz w:val="12"/>
              </w:rPr>
            </w:pPr>
          </w:p>
          <w:p w14:paraId="2BA7C26A" w14:textId="77777777" w:rsidR="00421C82" w:rsidRDefault="00421C82" w:rsidP="00BC29FE">
            <w:pPr>
              <w:pStyle w:val="TableParagraph"/>
              <w:ind w:left="80" w:right="62"/>
              <w:jc w:val="center"/>
              <w:rPr>
                <w:rFonts w:ascii="Segoe UI Symbol"/>
                <w:sz w:val="16"/>
              </w:rPr>
            </w:pPr>
            <w:r>
              <w:rPr>
                <w:rFonts w:ascii="Segoe UI Symbol"/>
                <w:sz w:val="16"/>
              </w:rPr>
              <w:t>5.</w:t>
            </w:r>
          </w:p>
        </w:tc>
        <w:tc>
          <w:tcPr>
            <w:tcW w:w="2550" w:type="dxa"/>
            <w:vMerge w:val="restart"/>
            <w:tcBorders>
              <w:top w:val="nil"/>
              <w:left w:val="single" w:sz="18" w:space="0" w:color="ABA899"/>
              <w:bottom w:val="single" w:sz="12" w:space="0" w:color="ABA899"/>
              <w:right w:val="single" w:sz="18" w:space="0" w:color="ABA899"/>
            </w:tcBorders>
          </w:tcPr>
          <w:p w14:paraId="5DDA251D" w14:textId="77777777" w:rsidR="00421C82" w:rsidRDefault="00421C82" w:rsidP="00BC29FE">
            <w:pPr>
              <w:pStyle w:val="TableParagraph"/>
              <w:rPr>
                <w:rFonts w:ascii="Segoe UI Symbol"/>
                <w:sz w:val="16"/>
              </w:rPr>
            </w:pPr>
          </w:p>
          <w:p w14:paraId="14CEA3C0" w14:textId="77777777" w:rsidR="00421C82" w:rsidRDefault="00421C82" w:rsidP="00BC29FE">
            <w:pPr>
              <w:pStyle w:val="TableParagraph"/>
              <w:rPr>
                <w:rFonts w:ascii="Segoe UI Symbol"/>
                <w:sz w:val="16"/>
              </w:rPr>
            </w:pPr>
          </w:p>
          <w:p w14:paraId="566CCAE6" w14:textId="77777777" w:rsidR="00421C82" w:rsidRDefault="00421C82" w:rsidP="00BC29FE">
            <w:pPr>
              <w:pStyle w:val="TableParagraph"/>
              <w:rPr>
                <w:rFonts w:ascii="Segoe UI Symbol"/>
                <w:sz w:val="16"/>
              </w:rPr>
            </w:pPr>
          </w:p>
          <w:p w14:paraId="26B0C4B4" w14:textId="77777777" w:rsidR="00421C82" w:rsidRDefault="00421C82" w:rsidP="00BC29FE">
            <w:pPr>
              <w:pStyle w:val="TableParagraph"/>
              <w:rPr>
                <w:rFonts w:ascii="Segoe UI Symbol"/>
                <w:sz w:val="16"/>
              </w:rPr>
            </w:pPr>
          </w:p>
          <w:p w14:paraId="6676FD7D" w14:textId="77777777" w:rsidR="00421C82" w:rsidRDefault="00421C82" w:rsidP="00BC29FE">
            <w:pPr>
              <w:pStyle w:val="TableParagraph"/>
              <w:rPr>
                <w:rFonts w:ascii="Segoe UI Symbol"/>
                <w:sz w:val="16"/>
              </w:rPr>
            </w:pPr>
          </w:p>
          <w:p w14:paraId="7DE784EA" w14:textId="77777777" w:rsidR="00421C82" w:rsidRDefault="00421C82" w:rsidP="00BC29FE">
            <w:pPr>
              <w:pStyle w:val="TableParagraph"/>
              <w:rPr>
                <w:rFonts w:ascii="Segoe UI Symbol"/>
                <w:sz w:val="16"/>
              </w:rPr>
            </w:pPr>
          </w:p>
          <w:p w14:paraId="35E3036A" w14:textId="77777777" w:rsidR="00421C82" w:rsidRDefault="00421C82" w:rsidP="00BC29FE">
            <w:pPr>
              <w:pStyle w:val="TableParagraph"/>
              <w:rPr>
                <w:rFonts w:ascii="Segoe UI Symbol"/>
                <w:sz w:val="16"/>
              </w:rPr>
            </w:pPr>
          </w:p>
          <w:p w14:paraId="6106BD77" w14:textId="77777777" w:rsidR="00421C82" w:rsidRDefault="00421C82" w:rsidP="00BC29FE">
            <w:pPr>
              <w:pStyle w:val="TableParagraph"/>
              <w:spacing w:before="8"/>
              <w:rPr>
                <w:rFonts w:ascii="Segoe UI Symbol"/>
                <w:sz w:val="12"/>
              </w:rPr>
            </w:pPr>
          </w:p>
          <w:p w14:paraId="5A9F74C4"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36" w:type="dxa"/>
            <w:gridSpan w:val="3"/>
            <w:tcBorders>
              <w:top w:val="nil"/>
              <w:left w:val="single" w:sz="18" w:space="0" w:color="ABA899"/>
              <w:bottom w:val="single" w:sz="12" w:space="0" w:color="ABA899"/>
              <w:right w:val="single" w:sz="18" w:space="0" w:color="ABA899"/>
            </w:tcBorders>
          </w:tcPr>
          <w:p w14:paraId="324F6AAE" w14:textId="77777777" w:rsidR="00421C82" w:rsidRDefault="00421C82" w:rsidP="00BC29FE">
            <w:pPr>
              <w:pStyle w:val="TableParagraph"/>
              <w:spacing w:line="162" w:lineRule="exact"/>
              <w:ind w:left="327" w:right="309"/>
              <w:jc w:val="center"/>
              <w:rPr>
                <w:sz w:val="16"/>
                <w:szCs w:val="16"/>
              </w:rPr>
            </w:pPr>
            <w:r>
              <w:rPr>
                <w:sz w:val="16"/>
                <w:szCs w:val="16"/>
              </w:rPr>
              <w:t>მონაცემთა</w:t>
            </w:r>
            <w:r>
              <w:rPr>
                <w:spacing w:val="16"/>
                <w:sz w:val="16"/>
                <w:szCs w:val="16"/>
              </w:rPr>
              <w:t xml:space="preserve"> </w:t>
            </w:r>
            <w:r>
              <w:rPr>
                <w:sz w:val="16"/>
                <w:szCs w:val="16"/>
              </w:rPr>
              <w:t>ერთიან</w:t>
            </w:r>
            <w:r>
              <w:rPr>
                <w:spacing w:val="16"/>
                <w:sz w:val="16"/>
                <w:szCs w:val="16"/>
              </w:rPr>
              <w:t xml:space="preserve"> </w:t>
            </w:r>
            <w:r>
              <w:rPr>
                <w:sz w:val="16"/>
                <w:szCs w:val="16"/>
              </w:rPr>
              <w:t>ბაზაში</w:t>
            </w:r>
            <w:r>
              <w:rPr>
                <w:spacing w:val="17"/>
                <w:sz w:val="16"/>
                <w:szCs w:val="16"/>
              </w:rPr>
              <w:t xml:space="preserve"> </w:t>
            </w:r>
            <w:r>
              <w:rPr>
                <w:sz w:val="16"/>
                <w:szCs w:val="16"/>
              </w:rPr>
              <w:t>სარეიტინგო</w:t>
            </w:r>
            <w:r>
              <w:rPr>
                <w:spacing w:val="16"/>
                <w:sz w:val="16"/>
                <w:szCs w:val="16"/>
              </w:rPr>
              <w:t xml:space="preserve"> </w:t>
            </w:r>
            <w:r>
              <w:rPr>
                <w:sz w:val="16"/>
                <w:szCs w:val="16"/>
              </w:rPr>
              <w:t>ქულით</w:t>
            </w:r>
            <w:r>
              <w:rPr>
                <w:spacing w:val="16"/>
                <w:sz w:val="16"/>
                <w:szCs w:val="16"/>
              </w:rPr>
              <w:t xml:space="preserve"> </w:t>
            </w:r>
            <w:r>
              <w:rPr>
                <w:sz w:val="16"/>
                <w:szCs w:val="16"/>
              </w:rPr>
              <w:t>0–დან</w:t>
            </w:r>
            <w:r>
              <w:rPr>
                <w:spacing w:val="17"/>
                <w:sz w:val="16"/>
                <w:szCs w:val="16"/>
              </w:rPr>
              <w:t xml:space="preserve"> </w:t>
            </w:r>
            <w:r>
              <w:rPr>
                <w:sz w:val="16"/>
                <w:szCs w:val="16"/>
              </w:rPr>
              <w:t>70000–მდე,</w:t>
            </w:r>
          </w:p>
          <w:p w14:paraId="2BBC6922" w14:textId="77777777" w:rsidR="00421C82" w:rsidRDefault="00421C82" w:rsidP="00BC29FE">
            <w:pPr>
              <w:pStyle w:val="TableParagraph"/>
              <w:spacing w:before="3" w:line="223" w:lineRule="auto"/>
              <w:ind w:left="327" w:right="304"/>
              <w:jc w:val="center"/>
              <w:rPr>
                <w:sz w:val="16"/>
                <w:szCs w:val="16"/>
              </w:rPr>
            </w:pPr>
            <w:r>
              <w:rPr>
                <w:sz w:val="16"/>
                <w:szCs w:val="16"/>
              </w:rPr>
              <w:t>თითოეულ</w:t>
            </w:r>
            <w:r>
              <w:rPr>
                <w:spacing w:val="19"/>
                <w:sz w:val="16"/>
                <w:szCs w:val="16"/>
              </w:rPr>
              <w:t xml:space="preserve"> </w:t>
            </w:r>
            <w:r>
              <w:rPr>
                <w:sz w:val="16"/>
                <w:szCs w:val="16"/>
              </w:rPr>
              <w:t>არასრულწლოვან</w:t>
            </w:r>
            <w:r>
              <w:rPr>
                <w:spacing w:val="19"/>
                <w:sz w:val="16"/>
                <w:szCs w:val="16"/>
              </w:rPr>
              <w:t xml:space="preserve"> </w:t>
            </w:r>
            <w:r>
              <w:rPr>
                <w:sz w:val="16"/>
                <w:szCs w:val="16"/>
              </w:rPr>
              <w:t>შვილზე</w:t>
            </w:r>
            <w:r>
              <w:rPr>
                <w:spacing w:val="20"/>
                <w:sz w:val="16"/>
                <w:szCs w:val="16"/>
              </w:rPr>
              <w:t xml:space="preserve"> </w:t>
            </w:r>
            <w:r>
              <w:rPr>
                <w:sz w:val="16"/>
                <w:szCs w:val="16"/>
              </w:rPr>
              <w:t>40</w:t>
            </w:r>
            <w:r>
              <w:rPr>
                <w:spacing w:val="19"/>
                <w:sz w:val="16"/>
                <w:szCs w:val="16"/>
              </w:rPr>
              <w:t xml:space="preserve"> </w:t>
            </w:r>
            <w:r>
              <w:rPr>
                <w:sz w:val="16"/>
                <w:szCs w:val="16"/>
              </w:rPr>
              <w:t>ლარის</w:t>
            </w:r>
            <w:r>
              <w:rPr>
                <w:spacing w:val="19"/>
                <w:sz w:val="16"/>
                <w:szCs w:val="16"/>
              </w:rPr>
              <w:t xml:space="preserve"> </w:t>
            </w:r>
            <w:r>
              <w:rPr>
                <w:sz w:val="16"/>
                <w:szCs w:val="16"/>
              </w:rPr>
              <w:t>ოდენობით,</w:t>
            </w:r>
            <w:r>
              <w:rPr>
                <w:spacing w:val="1"/>
                <w:sz w:val="16"/>
                <w:szCs w:val="16"/>
              </w:rPr>
              <w:t xml:space="preserve"> </w:t>
            </w:r>
            <w:r>
              <w:rPr>
                <w:w w:val="105"/>
                <w:sz w:val="16"/>
                <w:szCs w:val="16"/>
              </w:rPr>
              <w:t>მატერიალური</w:t>
            </w:r>
            <w:r>
              <w:rPr>
                <w:spacing w:val="-7"/>
                <w:w w:val="105"/>
                <w:sz w:val="16"/>
                <w:szCs w:val="16"/>
              </w:rPr>
              <w:t xml:space="preserve"> </w:t>
            </w:r>
            <w:r>
              <w:rPr>
                <w:w w:val="105"/>
                <w:sz w:val="16"/>
                <w:szCs w:val="16"/>
              </w:rPr>
              <w:t>დახმარების</w:t>
            </w:r>
            <w:r>
              <w:rPr>
                <w:spacing w:val="-6"/>
                <w:w w:val="105"/>
                <w:sz w:val="16"/>
                <w:szCs w:val="16"/>
              </w:rPr>
              <w:t xml:space="preserve"> </w:t>
            </w:r>
            <w:r>
              <w:rPr>
                <w:w w:val="105"/>
                <w:sz w:val="16"/>
                <w:szCs w:val="16"/>
              </w:rPr>
              <w:t>გაწევა</w:t>
            </w:r>
            <w:r>
              <w:rPr>
                <w:spacing w:val="-6"/>
                <w:w w:val="105"/>
                <w:sz w:val="16"/>
                <w:szCs w:val="16"/>
              </w:rPr>
              <w:t xml:space="preserve"> </w:t>
            </w:r>
            <w:r>
              <w:rPr>
                <w:w w:val="105"/>
                <w:sz w:val="16"/>
                <w:szCs w:val="16"/>
              </w:rPr>
              <w:t>ყოველთვიურად</w:t>
            </w:r>
          </w:p>
        </w:tc>
        <w:tc>
          <w:tcPr>
            <w:tcW w:w="1939" w:type="dxa"/>
            <w:tcBorders>
              <w:top w:val="nil"/>
              <w:left w:val="single" w:sz="18" w:space="0" w:color="ABA899"/>
              <w:bottom w:val="single" w:sz="12" w:space="0" w:color="ABA899"/>
              <w:right w:val="single" w:sz="18" w:space="0" w:color="ABA899"/>
            </w:tcBorders>
          </w:tcPr>
          <w:p w14:paraId="761A019C" w14:textId="77777777" w:rsidR="00421C82" w:rsidRDefault="00421C82" w:rsidP="00BC29FE">
            <w:pPr>
              <w:pStyle w:val="TableParagraph"/>
              <w:spacing w:line="170" w:lineRule="exact"/>
              <w:ind w:left="753" w:right="723"/>
              <w:jc w:val="center"/>
              <w:rPr>
                <w:sz w:val="16"/>
              </w:rPr>
            </w:pPr>
            <w:r>
              <w:rPr>
                <w:w w:val="105"/>
                <w:sz w:val="16"/>
              </w:rPr>
              <w:t>270,0</w:t>
            </w:r>
          </w:p>
        </w:tc>
      </w:tr>
      <w:tr w:rsidR="00421C82" w14:paraId="44B4ACC6" w14:textId="77777777" w:rsidTr="00BC29FE">
        <w:trPr>
          <w:trHeight w:val="870"/>
        </w:trPr>
        <w:tc>
          <w:tcPr>
            <w:tcW w:w="735" w:type="dxa"/>
            <w:vMerge/>
            <w:tcBorders>
              <w:top w:val="nil"/>
              <w:bottom w:val="single" w:sz="12" w:space="0" w:color="ABA899"/>
              <w:right w:val="single" w:sz="18" w:space="0" w:color="ABA899"/>
            </w:tcBorders>
          </w:tcPr>
          <w:p w14:paraId="06C7CEFD"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3A5C7CE7" w14:textId="77777777" w:rsidR="00421C82" w:rsidRDefault="00421C82" w:rsidP="00BC29FE">
            <w:pPr>
              <w:rPr>
                <w:sz w:val="2"/>
                <w:szCs w:val="2"/>
              </w:rPr>
            </w:pPr>
          </w:p>
        </w:tc>
        <w:tc>
          <w:tcPr>
            <w:tcW w:w="5636" w:type="dxa"/>
            <w:gridSpan w:val="3"/>
            <w:tcBorders>
              <w:top w:val="single" w:sz="12" w:space="0" w:color="ABA899"/>
              <w:left w:val="single" w:sz="12" w:space="0" w:color="ABA899"/>
              <w:bottom w:val="single" w:sz="12" w:space="0" w:color="ABA899"/>
              <w:right w:val="single" w:sz="12" w:space="0" w:color="ABA899"/>
            </w:tcBorders>
          </w:tcPr>
          <w:p w14:paraId="09307E37" w14:textId="77777777" w:rsidR="00421C82" w:rsidRDefault="00421C82" w:rsidP="00BC29FE">
            <w:pPr>
              <w:pStyle w:val="TableParagraph"/>
              <w:spacing w:line="177" w:lineRule="exact"/>
              <w:ind w:left="45" w:right="34"/>
              <w:jc w:val="center"/>
              <w:rPr>
                <w:sz w:val="16"/>
                <w:szCs w:val="16"/>
              </w:rPr>
            </w:pPr>
            <w:r>
              <w:rPr>
                <w:sz w:val="16"/>
                <w:szCs w:val="16"/>
              </w:rPr>
              <w:t>მრავალშვილიანი</w:t>
            </w:r>
            <w:r>
              <w:rPr>
                <w:spacing w:val="13"/>
                <w:sz w:val="16"/>
                <w:szCs w:val="16"/>
              </w:rPr>
              <w:t xml:space="preserve"> </w:t>
            </w:r>
            <w:r>
              <w:rPr>
                <w:sz w:val="16"/>
                <w:szCs w:val="16"/>
              </w:rPr>
              <w:t>ოჯახებისათვის,</w:t>
            </w:r>
            <w:r>
              <w:rPr>
                <w:spacing w:val="14"/>
                <w:sz w:val="16"/>
                <w:szCs w:val="16"/>
              </w:rPr>
              <w:t xml:space="preserve"> </w:t>
            </w:r>
            <w:r>
              <w:rPr>
                <w:sz w:val="16"/>
                <w:szCs w:val="16"/>
              </w:rPr>
              <w:t>რომელთაც</w:t>
            </w:r>
            <w:r>
              <w:rPr>
                <w:spacing w:val="13"/>
                <w:sz w:val="16"/>
                <w:szCs w:val="16"/>
              </w:rPr>
              <w:t xml:space="preserve"> </w:t>
            </w:r>
            <w:r>
              <w:rPr>
                <w:sz w:val="16"/>
                <w:szCs w:val="16"/>
              </w:rPr>
              <w:t>ჰყავთ</w:t>
            </w:r>
            <w:r>
              <w:rPr>
                <w:spacing w:val="12"/>
                <w:sz w:val="16"/>
                <w:szCs w:val="16"/>
              </w:rPr>
              <w:t xml:space="preserve"> </w:t>
            </w:r>
            <w:r>
              <w:rPr>
                <w:sz w:val="16"/>
                <w:szCs w:val="16"/>
              </w:rPr>
              <w:t>4</w:t>
            </w:r>
            <w:r>
              <w:rPr>
                <w:spacing w:val="14"/>
                <w:sz w:val="16"/>
                <w:szCs w:val="16"/>
              </w:rPr>
              <w:t xml:space="preserve"> </w:t>
            </w:r>
            <w:r>
              <w:rPr>
                <w:sz w:val="16"/>
                <w:szCs w:val="16"/>
              </w:rPr>
              <w:t>(ოთხი)</w:t>
            </w:r>
            <w:r>
              <w:rPr>
                <w:spacing w:val="14"/>
                <w:sz w:val="16"/>
                <w:szCs w:val="16"/>
              </w:rPr>
              <w:t xml:space="preserve"> </w:t>
            </w:r>
            <w:r>
              <w:rPr>
                <w:sz w:val="16"/>
                <w:szCs w:val="16"/>
              </w:rPr>
              <w:t>და</w:t>
            </w:r>
            <w:r>
              <w:rPr>
                <w:spacing w:val="14"/>
                <w:sz w:val="16"/>
                <w:szCs w:val="16"/>
              </w:rPr>
              <w:t xml:space="preserve"> </w:t>
            </w:r>
            <w:r>
              <w:rPr>
                <w:sz w:val="16"/>
                <w:szCs w:val="16"/>
              </w:rPr>
              <w:t>მეტი</w:t>
            </w:r>
          </w:p>
          <w:p w14:paraId="2466C4B8" w14:textId="77777777" w:rsidR="00421C82" w:rsidRDefault="00421C82" w:rsidP="00BC29FE">
            <w:pPr>
              <w:pStyle w:val="TableParagraph"/>
              <w:spacing w:before="3" w:line="223" w:lineRule="auto"/>
              <w:ind w:left="29" w:right="10" w:hanging="10"/>
              <w:jc w:val="center"/>
              <w:rPr>
                <w:sz w:val="16"/>
                <w:szCs w:val="16"/>
              </w:rPr>
            </w:pPr>
            <w:r>
              <w:rPr>
                <w:sz w:val="16"/>
                <w:szCs w:val="16"/>
              </w:rPr>
              <w:t>შვილი,</w:t>
            </w:r>
            <w:r>
              <w:rPr>
                <w:spacing w:val="15"/>
                <w:sz w:val="16"/>
                <w:szCs w:val="16"/>
              </w:rPr>
              <w:t xml:space="preserve"> </w:t>
            </w:r>
            <w:r>
              <w:rPr>
                <w:sz w:val="16"/>
                <w:szCs w:val="16"/>
              </w:rPr>
              <w:t>სხვა</w:t>
            </w:r>
            <w:r>
              <w:rPr>
                <w:spacing w:val="16"/>
                <w:sz w:val="16"/>
                <w:szCs w:val="16"/>
              </w:rPr>
              <w:t xml:space="preserve"> </w:t>
            </w:r>
            <w:r>
              <w:rPr>
                <w:sz w:val="16"/>
                <w:szCs w:val="16"/>
              </w:rPr>
              <w:t>დანარჩენ</w:t>
            </w:r>
            <w:r>
              <w:rPr>
                <w:spacing w:val="16"/>
                <w:sz w:val="16"/>
                <w:szCs w:val="16"/>
              </w:rPr>
              <w:t xml:space="preserve"> </w:t>
            </w:r>
            <w:r>
              <w:rPr>
                <w:sz w:val="16"/>
                <w:szCs w:val="16"/>
              </w:rPr>
              <w:t>შემთხვევაში</w:t>
            </w:r>
            <w:r>
              <w:rPr>
                <w:spacing w:val="16"/>
                <w:sz w:val="16"/>
                <w:szCs w:val="16"/>
              </w:rPr>
              <w:t xml:space="preserve"> </w:t>
            </w:r>
            <w:r>
              <w:rPr>
                <w:sz w:val="16"/>
                <w:szCs w:val="16"/>
              </w:rPr>
              <w:t>თითოეულ</w:t>
            </w:r>
            <w:r>
              <w:rPr>
                <w:spacing w:val="15"/>
                <w:sz w:val="16"/>
                <w:szCs w:val="16"/>
              </w:rPr>
              <w:t xml:space="preserve"> </w:t>
            </w:r>
            <w:r>
              <w:rPr>
                <w:sz w:val="16"/>
                <w:szCs w:val="16"/>
              </w:rPr>
              <w:t>არასრულწლოვან</w:t>
            </w:r>
            <w:r>
              <w:rPr>
                <w:spacing w:val="16"/>
                <w:sz w:val="16"/>
                <w:szCs w:val="16"/>
              </w:rPr>
              <w:t xml:space="preserve"> </w:t>
            </w:r>
            <w:r>
              <w:rPr>
                <w:sz w:val="16"/>
                <w:szCs w:val="16"/>
              </w:rPr>
              <w:t>შვილზე</w:t>
            </w:r>
            <w:r>
              <w:rPr>
                <w:spacing w:val="1"/>
                <w:sz w:val="16"/>
                <w:szCs w:val="16"/>
              </w:rPr>
              <w:t xml:space="preserve"> </w:t>
            </w:r>
            <w:r>
              <w:rPr>
                <w:sz w:val="16"/>
                <w:szCs w:val="16"/>
              </w:rPr>
              <w:t>30</w:t>
            </w:r>
            <w:r>
              <w:rPr>
                <w:spacing w:val="16"/>
                <w:sz w:val="16"/>
                <w:szCs w:val="16"/>
              </w:rPr>
              <w:t xml:space="preserve"> </w:t>
            </w:r>
            <w:r>
              <w:rPr>
                <w:sz w:val="16"/>
                <w:szCs w:val="16"/>
              </w:rPr>
              <w:t>ლარის</w:t>
            </w:r>
            <w:r>
              <w:rPr>
                <w:spacing w:val="17"/>
                <w:sz w:val="16"/>
                <w:szCs w:val="16"/>
              </w:rPr>
              <w:t xml:space="preserve"> </w:t>
            </w:r>
            <w:r>
              <w:rPr>
                <w:sz w:val="16"/>
                <w:szCs w:val="16"/>
              </w:rPr>
              <w:t>ოდენობით,</w:t>
            </w:r>
            <w:r>
              <w:rPr>
                <w:spacing w:val="17"/>
                <w:sz w:val="16"/>
                <w:szCs w:val="16"/>
              </w:rPr>
              <w:t xml:space="preserve"> </w:t>
            </w:r>
            <w:r>
              <w:rPr>
                <w:sz w:val="16"/>
                <w:szCs w:val="16"/>
              </w:rPr>
              <w:t>მატერიალური</w:t>
            </w:r>
            <w:r>
              <w:rPr>
                <w:spacing w:val="17"/>
                <w:sz w:val="16"/>
                <w:szCs w:val="16"/>
              </w:rPr>
              <w:t xml:space="preserve"> </w:t>
            </w:r>
            <w:r>
              <w:rPr>
                <w:sz w:val="16"/>
                <w:szCs w:val="16"/>
              </w:rPr>
              <w:t>დახმარების</w:t>
            </w:r>
            <w:r>
              <w:rPr>
                <w:spacing w:val="16"/>
                <w:sz w:val="16"/>
                <w:szCs w:val="16"/>
              </w:rPr>
              <w:t xml:space="preserve"> </w:t>
            </w:r>
            <w:r>
              <w:rPr>
                <w:sz w:val="16"/>
                <w:szCs w:val="16"/>
              </w:rPr>
              <w:t>გაწევა</w:t>
            </w:r>
            <w:r>
              <w:rPr>
                <w:spacing w:val="17"/>
                <w:sz w:val="16"/>
                <w:szCs w:val="16"/>
              </w:rPr>
              <w:t xml:space="preserve"> </w:t>
            </w:r>
            <w:r>
              <w:rPr>
                <w:sz w:val="16"/>
                <w:szCs w:val="16"/>
              </w:rPr>
              <w:t>ყოველთვიურად</w:t>
            </w:r>
          </w:p>
        </w:tc>
        <w:tc>
          <w:tcPr>
            <w:tcW w:w="1939" w:type="dxa"/>
            <w:tcBorders>
              <w:top w:val="single" w:sz="12" w:space="0" w:color="ABA899"/>
              <w:left w:val="single" w:sz="12" w:space="0" w:color="ABA899"/>
              <w:bottom w:val="single" w:sz="12" w:space="0" w:color="ABA899"/>
              <w:right w:val="single" w:sz="18" w:space="0" w:color="ABA899"/>
            </w:tcBorders>
          </w:tcPr>
          <w:p w14:paraId="15959E4A" w14:textId="77777777" w:rsidR="00421C82" w:rsidRDefault="00421C82" w:rsidP="00BC29FE">
            <w:pPr>
              <w:pStyle w:val="TableParagraph"/>
              <w:spacing w:before="9"/>
              <w:rPr>
                <w:rFonts w:ascii="Segoe UI Symbol"/>
                <w:sz w:val="12"/>
              </w:rPr>
            </w:pPr>
          </w:p>
          <w:p w14:paraId="27E62F63" w14:textId="77777777" w:rsidR="00421C82" w:rsidRDefault="00421C82" w:rsidP="00BC29FE">
            <w:pPr>
              <w:pStyle w:val="TableParagraph"/>
              <w:ind w:left="210" w:right="173"/>
              <w:jc w:val="center"/>
              <w:rPr>
                <w:sz w:val="16"/>
              </w:rPr>
            </w:pPr>
            <w:r>
              <w:rPr>
                <w:w w:val="105"/>
                <w:sz w:val="16"/>
              </w:rPr>
              <w:t>480,0</w:t>
            </w:r>
          </w:p>
        </w:tc>
      </w:tr>
      <w:tr w:rsidR="00421C82" w14:paraId="485C7EF7" w14:textId="77777777" w:rsidTr="00BC29FE">
        <w:trPr>
          <w:trHeight w:val="495"/>
        </w:trPr>
        <w:tc>
          <w:tcPr>
            <w:tcW w:w="735" w:type="dxa"/>
            <w:vMerge/>
            <w:tcBorders>
              <w:top w:val="nil"/>
              <w:bottom w:val="single" w:sz="12" w:space="0" w:color="ABA899"/>
              <w:right w:val="single" w:sz="18" w:space="0" w:color="ABA899"/>
            </w:tcBorders>
          </w:tcPr>
          <w:p w14:paraId="62551087"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7467FAC2" w14:textId="77777777" w:rsidR="00421C82" w:rsidRDefault="00421C82" w:rsidP="00BC29FE">
            <w:pPr>
              <w:rPr>
                <w:sz w:val="2"/>
                <w:szCs w:val="2"/>
              </w:rPr>
            </w:pPr>
          </w:p>
        </w:tc>
        <w:tc>
          <w:tcPr>
            <w:tcW w:w="5636" w:type="dxa"/>
            <w:gridSpan w:val="3"/>
            <w:tcBorders>
              <w:top w:val="single" w:sz="12" w:space="0" w:color="ABA899"/>
              <w:left w:val="single" w:sz="12" w:space="0" w:color="ABA899"/>
              <w:bottom w:val="single" w:sz="12" w:space="0" w:color="ABA899"/>
              <w:right w:val="single" w:sz="12" w:space="0" w:color="ABA899"/>
            </w:tcBorders>
          </w:tcPr>
          <w:p w14:paraId="540BDE02" w14:textId="77777777" w:rsidR="00421C82" w:rsidRDefault="00421C82" w:rsidP="00BC29FE">
            <w:pPr>
              <w:pStyle w:val="TableParagraph"/>
              <w:spacing w:line="185" w:lineRule="exact"/>
              <w:ind w:left="284"/>
              <w:rPr>
                <w:sz w:val="16"/>
                <w:szCs w:val="16"/>
              </w:rPr>
            </w:pPr>
            <w:r>
              <w:rPr>
                <w:sz w:val="16"/>
                <w:szCs w:val="16"/>
              </w:rPr>
              <w:t>მე–4,</w:t>
            </w:r>
            <w:r>
              <w:rPr>
                <w:spacing w:val="12"/>
                <w:sz w:val="16"/>
                <w:szCs w:val="16"/>
              </w:rPr>
              <w:t xml:space="preserve"> </w:t>
            </w:r>
            <w:r>
              <w:rPr>
                <w:sz w:val="16"/>
                <w:szCs w:val="16"/>
              </w:rPr>
              <w:t>მე–5</w:t>
            </w:r>
            <w:r>
              <w:rPr>
                <w:spacing w:val="13"/>
                <w:sz w:val="16"/>
                <w:szCs w:val="16"/>
              </w:rPr>
              <w:t xml:space="preserve"> </w:t>
            </w:r>
            <w:r>
              <w:rPr>
                <w:sz w:val="16"/>
                <w:szCs w:val="16"/>
              </w:rPr>
              <w:t>და</w:t>
            </w:r>
            <w:r>
              <w:rPr>
                <w:spacing w:val="13"/>
                <w:sz w:val="16"/>
                <w:szCs w:val="16"/>
              </w:rPr>
              <w:t xml:space="preserve"> </w:t>
            </w:r>
            <w:r>
              <w:rPr>
                <w:sz w:val="16"/>
                <w:szCs w:val="16"/>
              </w:rPr>
              <w:t>შემდეგი</w:t>
            </w:r>
            <w:r>
              <w:rPr>
                <w:spacing w:val="13"/>
                <w:sz w:val="16"/>
                <w:szCs w:val="16"/>
              </w:rPr>
              <w:t xml:space="preserve"> </w:t>
            </w:r>
            <w:r>
              <w:rPr>
                <w:sz w:val="16"/>
                <w:szCs w:val="16"/>
              </w:rPr>
              <w:t>შვილის</w:t>
            </w:r>
            <w:r>
              <w:rPr>
                <w:spacing w:val="13"/>
                <w:sz w:val="16"/>
                <w:szCs w:val="16"/>
              </w:rPr>
              <w:t xml:space="preserve"> </w:t>
            </w:r>
            <w:r>
              <w:rPr>
                <w:sz w:val="16"/>
                <w:szCs w:val="16"/>
              </w:rPr>
              <w:t>შეძენისას</w:t>
            </w:r>
            <w:r>
              <w:rPr>
                <w:spacing w:val="13"/>
                <w:sz w:val="16"/>
                <w:szCs w:val="16"/>
              </w:rPr>
              <w:t xml:space="preserve"> </w:t>
            </w:r>
            <w:r>
              <w:rPr>
                <w:sz w:val="16"/>
                <w:szCs w:val="16"/>
              </w:rPr>
              <w:t>მატერიალური</w:t>
            </w:r>
            <w:r>
              <w:rPr>
                <w:spacing w:val="13"/>
                <w:sz w:val="16"/>
                <w:szCs w:val="16"/>
              </w:rPr>
              <w:t xml:space="preserve"> </w:t>
            </w:r>
            <w:r>
              <w:rPr>
                <w:sz w:val="16"/>
                <w:szCs w:val="16"/>
              </w:rPr>
              <w:t>დახმარება</w:t>
            </w:r>
          </w:p>
        </w:tc>
        <w:tc>
          <w:tcPr>
            <w:tcW w:w="1939" w:type="dxa"/>
            <w:tcBorders>
              <w:top w:val="single" w:sz="12" w:space="0" w:color="ABA899"/>
              <w:left w:val="single" w:sz="12" w:space="0" w:color="ABA899"/>
              <w:bottom w:val="single" w:sz="12" w:space="0" w:color="ABA899"/>
              <w:right w:val="single" w:sz="18" w:space="0" w:color="ABA899"/>
            </w:tcBorders>
          </w:tcPr>
          <w:p w14:paraId="6650E48A" w14:textId="77777777" w:rsidR="00421C82" w:rsidRDefault="00421C82" w:rsidP="00BC29FE">
            <w:pPr>
              <w:pStyle w:val="TableParagraph"/>
              <w:spacing w:line="185" w:lineRule="exact"/>
              <w:ind w:left="210" w:right="165"/>
              <w:jc w:val="center"/>
              <w:rPr>
                <w:sz w:val="16"/>
              </w:rPr>
            </w:pPr>
            <w:r>
              <w:rPr>
                <w:w w:val="105"/>
                <w:sz w:val="16"/>
              </w:rPr>
              <w:t>90,0</w:t>
            </w:r>
          </w:p>
        </w:tc>
      </w:tr>
      <w:tr w:rsidR="00421C82" w14:paraId="184A5334" w14:textId="77777777" w:rsidTr="00BC29FE">
        <w:trPr>
          <w:trHeight w:val="870"/>
        </w:trPr>
        <w:tc>
          <w:tcPr>
            <w:tcW w:w="735" w:type="dxa"/>
            <w:vMerge/>
            <w:tcBorders>
              <w:top w:val="nil"/>
              <w:bottom w:val="single" w:sz="12" w:space="0" w:color="ABA899"/>
              <w:right w:val="single" w:sz="18" w:space="0" w:color="ABA899"/>
            </w:tcBorders>
          </w:tcPr>
          <w:p w14:paraId="1F7F94BC"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7C79C350" w14:textId="77777777" w:rsidR="00421C82" w:rsidRDefault="00421C82" w:rsidP="00BC29FE">
            <w:pPr>
              <w:rPr>
                <w:sz w:val="2"/>
                <w:szCs w:val="2"/>
              </w:rPr>
            </w:pPr>
          </w:p>
        </w:tc>
        <w:tc>
          <w:tcPr>
            <w:tcW w:w="5636" w:type="dxa"/>
            <w:gridSpan w:val="3"/>
            <w:tcBorders>
              <w:top w:val="single" w:sz="12" w:space="0" w:color="ABA899"/>
              <w:left w:val="single" w:sz="12" w:space="0" w:color="ABA899"/>
              <w:bottom w:val="single" w:sz="12" w:space="0" w:color="ABA899"/>
              <w:right w:val="single" w:sz="12" w:space="0" w:color="ABA899"/>
            </w:tcBorders>
          </w:tcPr>
          <w:p w14:paraId="6646DE27" w14:textId="77777777" w:rsidR="00421C82" w:rsidRDefault="00421C82" w:rsidP="00BC29FE">
            <w:pPr>
              <w:pStyle w:val="TableParagraph"/>
              <w:spacing w:line="177" w:lineRule="exact"/>
              <w:ind w:left="51" w:right="34"/>
              <w:jc w:val="center"/>
              <w:rPr>
                <w:sz w:val="16"/>
                <w:szCs w:val="16"/>
              </w:rPr>
            </w:pPr>
            <w:r>
              <w:rPr>
                <w:sz w:val="16"/>
                <w:szCs w:val="16"/>
              </w:rPr>
              <w:t>მრავალშვილიანი</w:t>
            </w:r>
            <w:r>
              <w:rPr>
                <w:spacing w:val="16"/>
                <w:sz w:val="16"/>
                <w:szCs w:val="16"/>
              </w:rPr>
              <w:t xml:space="preserve"> </w:t>
            </w:r>
            <w:r>
              <w:rPr>
                <w:sz w:val="16"/>
                <w:szCs w:val="16"/>
              </w:rPr>
              <w:t>ოჯახებისათვის,</w:t>
            </w:r>
            <w:r>
              <w:rPr>
                <w:spacing w:val="16"/>
                <w:sz w:val="16"/>
                <w:szCs w:val="16"/>
              </w:rPr>
              <w:t xml:space="preserve"> </w:t>
            </w:r>
            <w:r>
              <w:rPr>
                <w:sz w:val="16"/>
                <w:szCs w:val="16"/>
              </w:rPr>
              <w:t>რომელთაც</w:t>
            </w:r>
            <w:r>
              <w:rPr>
                <w:spacing w:val="15"/>
                <w:sz w:val="16"/>
                <w:szCs w:val="16"/>
              </w:rPr>
              <w:t xml:space="preserve"> </w:t>
            </w:r>
            <w:r>
              <w:rPr>
                <w:sz w:val="16"/>
                <w:szCs w:val="16"/>
              </w:rPr>
              <w:t>ჰყავთ</w:t>
            </w:r>
            <w:r>
              <w:rPr>
                <w:spacing w:val="15"/>
                <w:sz w:val="16"/>
                <w:szCs w:val="16"/>
              </w:rPr>
              <w:t xml:space="preserve"> </w:t>
            </w:r>
            <w:r>
              <w:rPr>
                <w:sz w:val="16"/>
                <w:szCs w:val="16"/>
              </w:rPr>
              <w:t>5</w:t>
            </w:r>
            <w:r>
              <w:rPr>
                <w:spacing w:val="16"/>
                <w:sz w:val="16"/>
                <w:szCs w:val="16"/>
              </w:rPr>
              <w:t xml:space="preserve"> </w:t>
            </w:r>
            <w:r>
              <w:rPr>
                <w:sz w:val="16"/>
                <w:szCs w:val="16"/>
              </w:rPr>
              <w:t>(ხუთი)</w:t>
            </w:r>
            <w:r>
              <w:rPr>
                <w:spacing w:val="17"/>
                <w:sz w:val="16"/>
                <w:szCs w:val="16"/>
              </w:rPr>
              <w:t xml:space="preserve"> </w:t>
            </w:r>
            <w:r>
              <w:rPr>
                <w:sz w:val="16"/>
                <w:szCs w:val="16"/>
              </w:rPr>
              <w:t>და</w:t>
            </w:r>
            <w:r>
              <w:rPr>
                <w:spacing w:val="16"/>
                <w:sz w:val="16"/>
                <w:szCs w:val="16"/>
              </w:rPr>
              <w:t xml:space="preserve"> </w:t>
            </w:r>
            <w:r>
              <w:rPr>
                <w:sz w:val="16"/>
                <w:szCs w:val="16"/>
              </w:rPr>
              <w:t>მეტი</w:t>
            </w:r>
          </w:p>
          <w:p w14:paraId="47C57561" w14:textId="77777777" w:rsidR="00421C82" w:rsidRDefault="00421C82" w:rsidP="00BC29FE">
            <w:pPr>
              <w:pStyle w:val="TableParagraph"/>
              <w:spacing w:before="3" w:line="223" w:lineRule="auto"/>
              <w:ind w:left="179" w:right="150" w:firstLine="1"/>
              <w:jc w:val="center"/>
              <w:rPr>
                <w:sz w:val="16"/>
                <w:szCs w:val="16"/>
              </w:rPr>
            </w:pPr>
            <w:r>
              <w:rPr>
                <w:w w:val="105"/>
                <w:sz w:val="16"/>
                <w:szCs w:val="16"/>
              </w:rPr>
              <w:t>შვილი და ამათგან ერთი მაინც არის 18 (თვრამეტ) წლამდე</w:t>
            </w:r>
            <w:r>
              <w:rPr>
                <w:spacing w:val="1"/>
                <w:w w:val="105"/>
                <w:sz w:val="16"/>
                <w:szCs w:val="16"/>
              </w:rPr>
              <w:t xml:space="preserve"> </w:t>
            </w:r>
            <w:r>
              <w:rPr>
                <w:sz w:val="16"/>
                <w:szCs w:val="16"/>
              </w:rPr>
              <w:t>არასრულწლოვანი,</w:t>
            </w:r>
            <w:r>
              <w:rPr>
                <w:spacing w:val="27"/>
                <w:sz w:val="16"/>
                <w:szCs w:val="16"/>
              </w:rPr>
              <w:t xml:space="preserve"> </w:t>
            </w:r>
            <w:r>
              <w:rPr>
                <w:sz w:val="16"/>
                <w:szCs w:val="16"/>
              </w:rPr>
              <w:t>მატერიალური</w:t>
            </w:r>
            <w:r>
              <w:rPr>
                <w:spacing w:val="27"/>
                <w:sz w:val="16"/>
                <w:szCs w:val="16"/>
              </w:rPr>
              <w:t xml:space="preserve"> </w:t>
            </w:r>
            <w:r>
              <w:rPr>
                <w:sz w:val="16"/>
                <w:szCs w:val="16"/>
              </w:rPr>
              <w:t>დახმარება</w:t>
            </w:r>
            <w:r>
              <w:rPr>
                <w:spacing w:val="28"/>
                <w:sz w:val="16"/>
                <w:szCs w:val="16"/>
              </w:rPr>
              <w:t xml:space="preserve"> </w:t>
            </w:r>
            <w:r>
              <w:rPr>
                <w:sz w:val="16"/>
                <w:szCs w:val="16"/>
              </w:rPr>
              <w:t>გაეწევათ</w:t>
            </w:r>
            <w:r>
              <w:rPr>
                <w:spacing w:val="27"/>
                <w:sz w:val="16"/>
                <w:szCs w:val="16"/>
              </w:rPr>
              <w:t xml:space="preserve"> </w:t>
            </w:r>
            <w:r>
              <w:rPr>
                <w:sz w:val="16"/>
                <w:szCs w:val="16"/>
              </w:rPr>
              <w:t>ერთჯერადად</w:t>
            </w:r>
          </w:p>
        </w:tc>
        <w:tc>
          <w:tcPr>
            <w:tcW w:w="1939" w:type="dxa"/>
            <w:tcBorders>
              <w:top w:val="single" w:sz="12" w:space="0" w:color="ABA899"/>
              <w:left w:val="single" w:sz="12" w:space="0" w:color="ABA899"/>
              <w:bottom w:val="single" w:sz="12" w:space="0" w:color="ABA899"/>
              <w:right w:val="single" w:sz="18" w:space="0" w:color="ABA899"/>
            </w:tcBorders>
          </w:tcPr>
          <w:p w14:paraId="7D34E3B3" w14:textId="77777777" w:rsidR="00421C82" w:rsidRDefault="00421C82" w:rsidP="00BC29FE">
            <w:pPr>
              <w:pStyle w:val="TableParagraph"/>
              <w:spacing w:before="9"/>
              <w:rPr>
                <w:rFonts w:ascii="Segoe UI Symbol"/>
                <w:sz w:val="12"/>
              </w:rPr>
            </w:pPr>
          </w:p>
          <w:p w14:paraId="71104595" w14:textId="77777777" w:rsidR="00421C82" w:rsidRDefault="00421C82" w:rsidP="00BC29FE">
            <w:pPr>
              <w:pStyle w:val="TableParagraph"/>
              <w:ind w:left="210" w:right="165"/>
              <w:jc w:val="center"/>
              <w:rPr>
                <w:sz w:val="16"/>
              </w:rPr>
            </w:pPr>
            <w:r>
              <w:rPr>
                <w:w w:val="105"/>
                <w:sz w:val="16"/>
              </w:rPr>
              <w:t>70,0</w:t>
            </w:r>
          </w:p>
        </w:tc>
      </w:tr>
      <w:tr w:rsidR="00421C82" w14:paraId="1B15E104" w14:textId="77777777" w:rsidTr="00BC29FE">
        <w:trPr>
          <w:trHeight w:val="1065"/>
        </w:trPr>
        <w:tc>
          <w:tcPr>
            <w:tcW w:w="735" w:type="dxa"/>
            <w:vMerge/>
            <w:tcBorders>
              <w:top w:val="nil"/>
              <w:bottom w:val="single" w:sz="12" w:space="0" w:color="ABA899"/>
              <w:right w:val="single" w:sz="18" w:space="0" w:color="ABA899"/>
            </w:tcBorders>
          </w:tcPr>
          <w:p w14:paraId="76669EEB"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59EBA3F1" w14:textId="77777777" w:rsidR="00421C82" w:rsidRDefault="00421C82" w:rsidP="00BC29FE">
            <w:pPr>
              <w:rPr>
                <w:sz w:val="2"/>
                <w:szCs w:val="2"/>
              </w:rPr>
            </w:pPr>
          </w:p>
        </w:tc>
        <w:tc>
          <w:tcPr>
            <w:tcW w:w="5636" w:type="dxa"/>
            <w:gridSpan w:val="3"/>
            <w:tcBorders>
              <w:top w:val="single" w:sz="12" w:space="0" w:color="ABA899"/>
              <w:left w:val="single" w:sz="12" w:space="0" w:color="ABA899"/>
              <w:bottom w:val="single" w:sz="12" w:space="0" w:color="ABA899"/>
              <w:right w:val="single" w:sz="12" w:space="0" w:color="ABA899"/>
            </w:tcBorders>
          </w:tcPr>
          <w:p w14:paraId="3FFD3715" w14:textId="77777777" w:rsidR="00421C82" w:rsidRDefault="00421C82" w:rsidP="00BC29FE">
            <w:pPr>
              <w:pStyle w:val="TableParagraph"/>
              <w:spacing w:line="177" w:lineRule="exact"/>
              <w:ind w:left="48" w:right="34"/>
              <w:jc w:val="center"/>
              <w:rPr>
                <w:sz w:val="16"/>
                <w:szCs w:val="16"/>
              </w:rPr>
            </w:pPr>
            <w:r>
              <w:rPr>
                <w:sz w:val="16"/>
                <w:szCs w:val="16"/>
              </w:rPr>
              <w:t>მრავალშვილიან</w:t>
            </w:r>
            <w:r>
              <w:rPr>
                <w:spacing w:val="15"/>
                <w:sz w:val="16"/>
                <w:szCs w:val="16"/>
              </w:rPr>
              <w:t xml:space="preserve"> </w:t>
            </w:r>
            <w:r>
              <w:rPr>
                <w:sz w:val="16"/>
                <w:szCs w:val="16"/>
              </w:rPr>
              <w:t>ოჯახებს,</w:t>
            </w:r>
            <w:r>
              <w:rPr>
                <w:spacing w:val="16"/>
                <w:sz w:val="16"/>
                <w:szCs w:val="16"/>
              </w:rPr>
              <w:t xml:space="preserve"> </w:t>
            </w:r>
            <w:r>
              <w:rPr>
                <w:sz w:val="16"/>
                <w:szCs w:val="16"/>
              </w:rPr>
              <w:t>რომელთაც</w:t>
            </w:r>
            <w:r>
              <w:rPr>
                <w:spacing w:val="14"/>
                <w:sz w:val="16"/>
                <w:szCs w:val="16"/>
              </w:rPr>
              <w:t xml:space="preserve"> </w:t>
            </w:r>
            <w:r>
              <w:rPr>
                <w:sz w:val="16"/>
                <w:szCs w:val="16"/>
              </w:rPr>
              <w:t>ჰყავთ</w:t>
            </w:r>
            <w:r>
              <w:rPr>
                <w:spacing w:val="14"/>
                <w:sz w:val="16"/>
                <w:szCs w:val="16"/>
              </w:rPr>
              <w:t xml:space="preserve"> </w:t>
            </w:r>
            <w:r>
              <w:rPr>
                <w:sz w:val="16"/>
                <w:szCs w:val="16"/>
              </w:rPr>
              <w:t>თუნდაც</w:t>
            </w:r>
            <w:r>
              <w:rPr>
                <w:spacing w:val="15"/>
                <w:sz w:val="16"/>
                <w:szCs w:val="16"/>
              </w:rPr>
              <w:t xml:space="preserve"> </w:t>
            </w:r>
            <w:r>
              <w:rPr>
                <w:sz w:val="16"/>
                <w:szCs w:val="16"/>
              </w:rPr>
              <w:t>ერთი</w:t>
            </w:r>
          </w:p>
          <w:p w14:paraId="7036F4FF" w14:textId="77777777" w:rsidR="00421C82" w:rsidRDefault="00421C82" w:rsidP="00BC29FE">
            <w:pPr>
              <w:pStyle w:val="TableParagraph"/>
              <w:spacing w:before="3" w:line="223" w:lineRule="auto"/>
              <w:ind w:left="73" w:right="34"/>
              <w:jc w:val="center"/>
              <w:rPr>
                <w:sz w:val="16"/>
                <w:szCs w:val="16"/>
              </w:rPr>
            </w:pPr>
            <w:r>
              <w:rPr>
                <w:sz w:val="16"/>
                <w:szCs w:val="16"/>
              </w:rPr>
              <w:t>არასრულწლოვანი</w:t>
            </w:r>
            <w:r>
              <w:rPr>
                <w:spacing w:val="16"/>
                <w:sz w:val="16"/>
                <w:szCs w:val="16"/>
              </w:rPr>
              <w:t xml:space="preserve"> </w:t>
            </w:r>
            <w:r>
              <w:rPr>
                <w:sz w:val="16"/>
                <w:szCs w:val="16"/>
              </w:rPr>
              <w:t>და</w:t>
            </w:r>
            <w:r>
              <w:rPr>
                <w:spacing w:val="17"/>
                <w:sz w:val="16"/>
                <w:szCs w:val="16"/>
              </w:rPr>
              <w:t xml:space="preserve"> </w:t>
            </w:r>
            <w:r>
              <w:rPr>
                <w:sz w:val="16"/>
                <w:szCs w:val="16"/>
              </w:rPr>
              <w:t>ვერ</w:t>
            </w:r>
            <w:r>
              <w:rPr>
                <w:spacing w:val="16"/>
                <w:sz w:val="16"/>
                <w:szCs w:val="16"/>
              </w:rPr>
              <w:t xml:space="preserve"> </w:t>
            </w:r>
            <w:r>
              <w:rPr>
                <w:sz w:val="16"/>
                <w:szCs w:val="16"/>
              </w:rPr>
              <w:t>სარგებლობენ</w:t>
            </w:r>
            <w:r>
              <w:rPr>
                <w:spacing w:val="17"/>
                <w:sz w:val="16"/>
                <w:szCs w:val="16"/>
              </w:rPr>
              <w:t xml:space="preserve"> </w:t>
            </w:r>
            <w:r>
              <w:rPr>
                <w:sz w:val="16"/>
                <w:szCs w:val="16"/>
              </w:rPr>
              <w:t>სახელმწიფოს</w:t>
            </w:r>
            <w:r>
              <w:rPr>
                <w:spacing w:val="16"/>
                <w:sz w:val="16"/>
                <w:szCs w:val="16"/>
              </w:rPr>
              <w:t xml:space="preserve"> </w:t>
            </w:r>
            <w:r>
              <w:rPr>
                <w:sz w:val="16"/>
                <w:szCs w:val="16"/>
              </w:rPr>
              <w:t>მიერ</w:t>
            </w:r>
            <w:r>
              <w:rPr>
                <w:spacing w:val="17"/>
                <w:sz w:val="16"/>
                <w:szCs w:val="16"/>
              </w:rPr>
              <w:t xml:space="preserve"> </w:t>
            </w:r>
            <w:r>
              <w:rPr>
                <w:sz w:val="16"/>
                <w:szCs w:val="16"/>
              </w:rPr>
              <w:t>დადგენილი</w:t>
            </w:r>
            <w:r>
              <w:rPr>
                <w:spacing w:val="1"/>
                <w:sz w:val="16"/>
                <w:szCs w:val="16"/>
              </w:rPr>
              <w:t xml:space="preserve"> </w:t>
            </w:r>
            <w:r>
              <w:rPr>
                <w:spacing w:val="-1"/>
                <w:w w:val="105"/>
                <w:sz w:val="16"/>
                <w:szCs w:val="16"/>
              </w:rPr>
              <w:t xml:space="preserve">შეღავათით, თვეში მიიღებენ 20 ლარის </w:t>
            </w:r>
            <w:r>
              <w:rPr>
                <w:w w:val="105"/>
                <w:sz w:val="16"/>
                <w:szCs w:val="16"/>
              </w:rPr>
              <w:t>ოდენობით ელექტროენერგიის</w:t>
            </w:r>
            <w:r>
              <w:rPr>
                <w:spacing w:val="1"/>
                <w:w w:val="105"/>
                <w:sz w:val="16"/>
                <w:szCs w:val="16"/>
              </w:rPr>
              <w:t xml:space="preserve"> </w:t>
            </w:r>
            <w:r>
              <w:rPr>
                <w:w w:val="105"/>
                <w:sz w:val="16"/>
                <w:szCs w:val="16"/>
              </w:rPr>
              <w:t>თანადაფინანსებას</w:t>
            </w:r>
          </w:p>
        </w:tc>
        <w:tc>
          <w:tcPr>
            <w:tcW w:w="1939" w:type="dxa"/>
            <w:tcBorders>
              <w:top w:val="single" w:sz="12" w:space="0" w:color="ABA899"/>
              <w:left w:val="single" w:sz="12" w:space="0" w:color="ABA899"/>
              <w:bottom w:val="single" w:sz="12" w:space="0" w:color="ABA899"/>
              <w:right w:val="single" w:sz="18" w:space="0" w:color="ABA899"/>
            </w:tcBorders>
          </w:tcPr>
          <w:p w14:paraId="0761C8B6" w14:textId="77777777" w:rsidR="00421C82" w:rsidRDefault="00421C82" w:rsidP="00BC29FE">
            <w:pPr>
              <w:pStyle w:val="TableParagraph"/>
              <w:spacing w:before="6"/>
              <w:rPr>
                <w:rFonts w:ascii="Segoe UI Symbol"/>
                <w:sz w:val="19"/>
              </w:rPr>
            </w:pPr>
          </w:p>
          <w:p w14:paraId="4D5D9B26" w14:textId="77777777" w:rsidR="00421C82" w:rsidRDefault="00421C82" w:rsidP="00BC29FE">
            <w:pPr>
              <w:pStyle w:val="TableParagraph"/>
              <w:ind w:left="210" w:right="165"/>
              <w:jc w:val="center"/>
              <w:rPr>
                <w:sz w:val="16"/>
              </w:rPr>
            </w:pPr>
            <w:r>
              <w:rPr>
                <w:w w:val="105"/>
                <w:sz w:val="16"/>
              </w:rPr>
              <w:t>30,0</w:t>
            </w:r>
          </w:p>
        </w:tc>
      </w:tr>
      <w:tr w:rsidR="00421C82" w14:paraId="0842C2CF" w14:textId="77777777" w:rsidTr="00BC29FE">
        <w:trPr>
          <w:trHeight w:val="675"/>
        </w:trPr>
        <w:tc>
          <w:tcPr>
            <w:tcW w:w="735" w:type="dxa"/>
            <w:tcBorders>
              <w:top w:val="single" w:sz="12" w:space="0" w:color="ABA899"/>
              <w:left w:val="single" w:sz="12" w:space="0" w:color="ECE9D8"/>
              <w:bottom w:val="single" w:sz="12" w:space="0" w:color="ABA899"/>
              <w:right w:val="single" w:sz="12" w:space="0" w:color="ABA899"/>
            </w:tcBorders>
          </w:tcPr>
          <w:p w14:paraId="3166129F"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3E53222"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AC10A0E"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5AABB4C5" w14:textId="77777777" w:rsidR="00421C82" w:rsidRDefault="00421C82" w:rsidP="00BC29FE">
            <w:pPr>
              <w:pStyle w:val="TableParagraph"/>
              <w:spacing w:before="64"/>
              <w:ind w:left="14"/>
              <w:rPr>
                <w:sz w:val="16"/>
                <w:szCs w:val="16"/>
              </w:rPr>
            </w:pPr>
            <w:r>
              <w:rPr>
                <w:sz w:val="16"/>
                <w:szCs w:val="16"/>
              </w:rPr>
              <w:t>ბენეფიციართათვის</w:t>
            </w:r>
            <w:r>
              <w:rPr>
                <w:spacing w:val="22"/>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სერვისის</w:t>
            </w:r>
            <w:r>
              <w:rPr>
                <w:spacing w:val="22"/>
                <w:sz w:val="16"/>
                <w:szCs w:val="16"/>
              </w:rPr>
              <w:t xml:space="preserve"> </w:t>
            </w:r>
            <w:r>
              <w:rPr>
                <w:sz w:val="16"/>
                <w:szCs w:val="16"/>
              </w:rPr>
              <w:t>მიწოდება</w:t>
            </w:r>
          </w:p>
        </w:tc>
      </w:tr>
      <w:tr w:rsidR="00421C82" w14:paraId="551FA5EE"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04383F7E" w14:textId="77777777" w:rsidR="00421C82" w:rsidRDefault="00421C82" w:rsidP="00BC29FE">
            <w:pPr>
              <w:pStyle w:val="TableParagraph"/>
              <w:rPr>
                <w:rFonts w:ascii="Segoe UI Symbol"/>
                <w:sz w:val="16"/>
              </w:rPr>
            </w:pPr>
          </w:p>
          <w:p w14:paraId="7CE87267" w14:textId="77777777" w:rsidR="00421C82" w:rsidRDefault="00421C82" w:rsidP="00BC29FE">
            <w:pPr>
              <w:pStyle w:val="TableParagraph"/>
              <w:rPr>
                <w:rFonts w:ascii="Segoe UI Symbol"/>
                <w:sz w:val="15"/>
              </w:rPr>
            </w:pPr>
          </w:p>
          <w:p w14:paraId="7C79CB02"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76DF3A6" w14:textId="77777777" w:rsidR="00421C82" w:rsidRDefault="00421C82" w:rsidP="00BC29FE">
            <w:pPr>
              <w:pStyle w:val="TableParagraph"/>
              <w:rPr>
                <w:rFonts w:ascii="Segoe UI Symbol"/>
                <w:sz w:val="16"/>
              </w:rPr>
            </w:pPr>
          </w:p>
          <w:p w14:paraId="0029251D" w14:textId="77777777" w:rsidR="00421C82" w:rsidRDefault="00421C82" w:rsidP="00BC29FE">
            <w:pPr>
              <w:pStyle w:val="TableParagraph"/>
              <w:spacing w:before="108"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45817C09"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13804F73"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1" w:type="dxa"/>
            <w:tcBorders>
              <w:top w:val="single" w:sz="12" w:space="0" w:color="ABA899"/>
              <w:left w:val="single" w:sz="12" w:space="0" w:color="ABA899"/>
              <w:bottom w:val="single" w:sz="12" w:space="0" w:color="ABA899"/>
              <w:right w:val="single" w:sz="12" w:space="0" w:color="ABA899"/>
            </w:tcBorders>
          </w:tcPr>
          <w:p w14:paraId="3C74990A"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601FD931"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9" w:type="dxa"/>
            <w:tcBorders>
              <w:top w:val="single" w:sz="12" w:space="0" w:color="ABA899"/>
              <w:left w:val="single" w:sz="12" w:space="0" w:color="ABA899"/>
              <w:bottom w:val="single" w:sz="12" w:space="0" w:color="ABA899"/>
              <w:right w:val="single" w:sz="18" w:space="0" w:color="ABA899"/>
            </w:tcBorders>
          </w:tcPr>
          <w:p w14:paraId="40DC0E5C" w14:textId="77777777" w:rsidR="00421C82" w:rsidRDefault="00421C82" w:rsidP="00BC29FE">
            <w:pPr>
              <w:pStyle w:val="TableParagraph"/>
              <w:spacing w:before="52"/>
              <w:ind w:left="206" w:right="173"/>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403EC655"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3A2D726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C89C1AF"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4BD85D98"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468B7659"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6F47FDE9" w14:textId="77777777" w:rsidR="00421C82" w:rsidRDefault="00421C82" w:rsidP="00BC29FE">
            <w:pPr>
              <w:pStyle w:val="TableParagraph"/>
              <w:spacing w:before="64"/>
              <w:ind w:left="67"/>
              <w:jc w:val="center"/>
              <w:rPr>
                <w:sz w:val="16"/>
              </w:rPr>
            </w:pPr>
            <w:r>
              <w:rPr>
                <w:w w:val="105"/>
                <w:sz w:val="16"/>
              </w:rPr>
              <w:t>570</w:t>
            </w:r>
          </w:p>
        </w:tc>
        <w:tc>
          <w:tcPr>
            <w:tcW w:w="1661" w:type="dxa"/>
            <w:tcBorders>
              <w:top w:val="single" w:sz="12" w:space="0" w:color="ABA899"/>
              <w:left w:val="single" w:sz="12" w:space="0" w:color="ABA899"/>
              <w:bottom w:val="single" w:sz="12" w:space="0" w:color="ABA899"/>
              <w:right w:val="single" w:sz="12" w:space="0" w:color="ABA899"/>
            </w:tcBorders>
          </w:tcPr>
          <w:p w14:paraId="37E4BBB9" w14:textId="77777777" w:rsidR="00421C82" w:rsidRDefault="00421C82" w:rsidP="00BC29FE">
            <w:pPr>
              <w:pStyle w:val="TableParagraph"/>
              <w:spacing w:before="64"/>
              <w:ind w:left="712" w:right="626"/>
              <w:jc w:val="center"/>
              <w:rPr>
                <w:sz w:val="16"/>
              </w:rPr>
            </w:pPr>
            <w:r>
              <w:rPr>
                <w:w w:val="105"/>
                <w:sz w:val="16"/>
              </w:rPr>
              <w:t>600</w:t>
            </w:r>
          </w:p>
        </w:tc>
        <w:tc>
          <w:tcPr>
            <w:tcW w:w="1939" w:type="dxa"/>
            <w:tcBorders>
              <w:top w:val="single" w:sz="12" w:space="0" w:color="ABA899"/>
              <w:left w:val="single" w:sz="12" w:space="0" w:color="ABA899"/>
              <w:bottom w:val="single" w:sz="12" w:space="0" w:color="ABA899"/>
              <w:right w:val="single" w:sz="18" w:space="0" w:color="ABA899"/>
            </w:tcBorders>
          </w:tcPr>
          <w:p w14:paraId="5D026738" w14:textId="77777777" w:rsidR="00421C82" w:rsidRDefault="00421C82" w:rsidP="00BC29FE">
            <w:pPr>
              <w:pStyle w:val="TableParagraph"/>
              <w:spacing w:before="64"/>
              <w:ind w:left="210" w:right="173"/>
              <w:jc w:val="center"/>
              <w:rPr>
                <w:sz w:val="16"/>
                <w:szCs w:val="16"/>
              </w:rPr>
            </w:pPr>
            <w:r>
              <w:rPr>
                <w:w w:val="105"/>
                <w:sz w:val="16"/>
                <w:szCs w:val="16"/>
              </w:rPr>
              <w:t>არამომართვიანობა</w:t>
            </w:r>
          </w:p>
        </w:tc>
      </w:tr>
    </w:tbl>
    <w:p w14:paraId="434B6F70" w14:textId="77777777" w:rsidR="00421C82" w:rsidRDefault="00421C82" w:rsidP="00421C82">
      <w:pPr>
        <w:pStyle w:val="a7"/>
        <w:spacing w:before="3"/>
        <w:rPr>
          <w:sz w:val="15"/>
        </w:rPr>
      </w:pPr>
    </w:p>
    <w:p w14:paraId="3FFEFD3F"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გ</w:t>
      </w:r>
      <w:r>
        <w:rPr>
          <w:w w:val="60"/>
        </w:rPr>
        <w:t>)</w:t>
      </w:r>
      <w:r>
        <w:rPr>
          <w:spacing w:val="27"/>
        </w:rPr>
        <w:t xml:space="preserve"> </w:t>
      </w:r>
      <w:r>
        <w:rPr>
          <w:rFonts w:ascii="Sylfaen" w:hAnsi="Sylfaen" w:cs="Sylfaen"/>
          <w:w w:val="60"/>
        </w:rPr>
        <w:t>ქვეპროგრამა</w:t>
      </w:r>
      <w:r>
        <w:rPr>
          <w:w w:val="60"/>
        </w:rPr>
        <w:t>:</w:t>
      </w:r>
      <w:r>
        <w:rPr>
          <w:spacing w:val="27"/>
        </w:rPr>
        <w:t xml:space="preserve"> </w:t>
      </w:r>
      <w:r>
        <w:rPr>
          <w:rFonts w:ascii="Sylfaen" w:hAnsi="Sylfaen" w:cs="Sylfaen"/>
          <w:w w:val="60"/>
        </w:rPr>
        <w:t>სარიტუალო</w:t>
      </w:r>
      <w:r>
        <w:rPr>
          <w:spacing w:val="27"/>
        </w:rPr>
        <w:t xml:space="preserve"> </w:t>
      </w:r>
      <w:r>
        <w:rPr>
          <w:rFonts w:ascii="Sylfaen" w:hAnsi="Sylfaen" w:cs="Sylfaen"/>
          <w:w w:val="60"/>
        </w:rPr>
        <w:t>დახმარება</w:t>
      </w:r>
      <w:r>
        <w:rPr>
          <w:spacing w:val="28"/>
        </w:rPr>
        <w:t xml:space="preserve"> </w:t>
      </w:r>
      <w:r>
        <w:rPr>
          <w:w w:val="60"/>
        </w:rPr>
        <w:t>(</w:t>
      </w:r>
      <w:r>
        <w:rPr>
          <w:rFonts w:ascii="Sylfaen" w:hAnsi="Sylfaen" w:cs="Sylfaen"/>
          <w:w w:val="60"/>
        </w:rPr>
        <w:t>პროგრამული</w:t>
      </w:r>
      <w:r>
        <w:rPr>
          <w:spacing w:val="27"/>
        </w:rPr>
        <w:t xml:space="preserve"> </w:t>
      </w:r>
      <w:r>
        <w:rPr>
          <w:rFonts w:ascii="Sylfaen" w:hAnsi="Sylfaen" w:cs="Sylfaen"/>
          <w:w w:val="60"/>
        </w:rPr>
        <w:t>კოდი</w:t>
      </w:r>
      <w:r>
        <w:rPr>
          <w:spacing w:val="27"/>
        </w:rPr>
        <w:t xml:space="preserve"> </w:t>
      </w:r>
      <w:r>
        <w:rPr>
          <w:w w:val="60"/>
        </w:rPr>
        <w:t>06</w:t>
      </w:r>
      <w:r>
        <w:rPr>
          <w:spacing w:val="28"/>
        </w:rPr>
        <w:t xml:space="preserve"> </w:t>
      </w:r>
      <w:r>
        <w:rPr>
          <w:w w:val="60"/>
        </w:rPr>
        <w:t>02</w:t>
      </w:r>
      <w:r>
        <w:rPr>
          <w:spacing w:val="27"/>
        </w:rPr>
        <w:t xml:space="preserve"> </w:t>
      </w:r>
      <w:r>
        <w:rPr>
          <w:w w:val="60"/>
        </w:rPr>
        <w:t>03)</w:t>
      </w:r>
    </w:p>
    <w:p w14:paraId="34462065"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4582D6D5" w14:textId="77777777" w:rsidTr="00BC29FE">
        <w:trPr>
          <w:trHeight w:val="675"/>
        </w:trPr>
        <w:tc>
          <w:tcPr>
            <w:tcW w:w="735" w:type="dxa"/>
            <w:tcBorders>
              <w:bottom w:val="single" w:sz="12" w:space="0" w:color="ABA899"/>
              <w:right w:val="single" w:sz="12" w:space="0" w:color="ABA899"/>
            </w:tcBorders>
          </w:tcPr>
          <w:p w14:paraId="0155999D"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BF2C41F"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3B5AB9EC"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229B5DD1"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3D6ACE8D"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2A9F3440" w14:textId="77777777" w:rsidTr="00BC29FE">
        <w:trPr>
          <w:trHeight w:val="480"/>
        </w:trPr>
        <w:tc>
          <w:tcPr>
            <w:tcW w:w="735" w:type="dxa"/>
            <w:tcBorders>
              <w:top w:val="single" w:sz="12" w:space="0" w:color="ABA899"/>
              <w:bottom w:val="single" w:sz="12" w:space="0" w:color="ABA899"/>
              <w:right w:val="single" w:sz="12" w:space="0" w:color="ABA899"/>
            </w:tcBorders>
          </w:tcPr>
          <w:p w14:paraId="47787A87"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4015C04"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333F086" w14:textId="77777777" w:rsidR="00421C82" w:rsidRDefault="00421C82" w:rsidP="00BC29FE">
            <w:pPr>
              <w:pStyle w:val="TableParagraph"/>
              <w:spacing w:line="185" w:lineRule="exact"/>
              <w:ind w:left="87" w:right="76"/>
              <w:jc w:val="center"/>
              <w:rPr>
                <w:sz w:val="16"/>
              </w:rPr>
            </w:pPr>
            <w:r>
              <w:rPr>
                <w:w w:val="105"/>
                <w:sz w:val="16"/>
              </w:rPr>
              <w:t>5,0</w:t>
            </w:r>
          </w:p>
        </w:tc>
      </w:tr>
      <w:tr w:rsidR="00421C82" w14:paraId="07675CD3" w14:textId="77777777" w:rsidTr="00BC29FE">
        <w:trPr>
          <w:trHeight w:val="2235"/>
        </w:trPr>
        <w:tc>
          <w:tcPr>
            <w:tcW w:w="735" w:type="dxa"/>
            <w:tcBorders>
              <w:top w:val="single" w:sz="12" w:space="0" w:color="ABA899"/>
              <w:bottom w:val="single" w:sz="12" w:space="0" w:color="ABA899"/>
              <w:right w:val="single" w:sz="12" w:space="0" w:color="ABA899"/>
            </w:tcBorders>
          </w:tcPr>
          <w:p w14:paraId="38A4408F" w14:textId="77777777" w:rsidR="00421C82" w:rsidRDefault="00421C82" w:rsidP="00BC29FE">
            <w:pPr>
              <w:pStyle w:val="TableParagraph"/>
              <w:rPr>
                <w:rFonts w:ascii="Segoe UI Symbol"/>
                <w:sz w:val="16"/>
              </w:rPr>
            </w:pPr>
          </w:p>
          <w:p w14:paraId="104D8877" w14:textId="77777777" w:rsidR="00421C82" w:rsidRDefault="00421C82" w:rsidP="00BC29FE">
            <w:pPr>
              <w:pStyle w:val="TableParagraph"/>
              <w:rPr>
                <w:rFonts w:ascii="Segoe UI Symbol"/>
                <w:sz w:val="16"/>
              </w:rPr>
            </w:pPr>
          </w:p>
          <w:p w14:paraId="097900E5" w14:textId="77777777" w:rsidR="00421C82" w:rsidRDefault="00421C82" w:rsidP="00BC29FE">
            <w:pPr>
              <w:pStyle w:val="TableParagraph"/>
              <w:rPr>
                <w:rFonts w:ascii="Segoe UI Symbol"/>
                <w:sz w:val="16"/>
              </w:rPr>
            </w:pPr>
          </w:p>
          <w:p w14:paraId="0224057F" w14:textId="77777777" w:rsidR="00421C82" w:rsidRDefault="00421C82" w:rsidP="00BC29FE">
            <w:pPr>
              <w:pStyle w:val="TableParagraph"/>
              <w:spacing w:before="7"/>
              <w:rPr>
                <w:rFonts w:ascii="Segoe UI Symbol"/>
                <w:sz w:val="14"/>
              </w:rPr>
            </w:pPr>
          </w:p>
          <w:p w14:paraId="3AF3845F"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B2A02F0" w14:textId="77777777" w:rsidR="00421C82" w:rsidRDefault="00421C82" w:rsidP="00BC29FE">
            <w:pPr>
              <w:pStyle w:val="TableParagraph"/>
              <w:rPr>
                <w:rFonts w:ascii="Segoe UI Symbol"/>
                <w:sz w:val="16"/>
              </w:rPr>
            </w:pPr>
          </w:p>
          <w:p w14:paraId="05BF742D" w14:textId="77777777" w:rsidR="00421C82" w:rsidRDefault="00421C82" w:rsidP="00BC29FE">
            <w:pPr>
              <w:pStyle w:val="TableParagraph"/>
              <w:rPr>
                <w:rFonts w:ascii="Segoe UI Symbol"/>
                <w:sz w:val="16"/>
              </w:rPr>
            </w:pPr>
          </w:p>
          <w:p w14:paraId="1CD8A4A9" w14:textId="77777777" w:rsidR="00421C82" w:rsidRDefault="00421C82" w:rsidP="00BC29FE">
            <w:pPr>
              <w:pStyle w:val="TableParagraph"/>
              <w:rPr>
                <w:rFonts w:ascii="Segoe UI Symbol"/>
                <w:sz w:val="16"/>
              </w:rPr>
            </w:pPr>
          </w:p>
          <w:p w14:paraId="3E31B7B8" w14:textId="77777777" w:rsidR="00421C82" w:rsidRDefault="00421C82" w:rsidP="00BC29FE">
            <w:pPr>
              <w:pStyle w:val="TableParagraph"/>
              <w:spacing w:before="7"/>
              <w:rPr>
                <w:rFonts w:ascii="Segoe UI Symbol"/>
                <w:sz w:val="14"/>
              </w:rPr>
            </w:pPr>
          </w:p>
          <w:p w14:paraId="1461DCE5"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096408DF" w14:textId="77777777" w:rsidR="00421C82" w:rsidRDefault="00421C82" w:rsidP="00BC29FE">
            <w:pPr>
              <w:pStyle w:val="TableParagraph"/>
              <w:spacing w:line="177" w:lineRule="exact"/>
              <w:ind w:left="15"/>
              <w:jc w:val="both"/>
              <w:rPr>
                <w:sz w:val="16"/>
                <w:szCs w:val="16"/>
              </w:rPr>
            </w:pPr>
            <w:r>
              <w:rPr>
                <w:w w:val="105"/>
                <w:sz w:val="16"/>
                <w:szCs w:val="16"/>
              </w:rPr>
              <w:t>ქვეპროგრამა</w:t>
            </w:r>
            <w:r>
              <w:rPr>
                <w:spacing w:val="18"/>
                <w:w w:val="105"/>
                <w:sz w:val="16"/>
                <w:szCs w:val="16"/>
              </w:rPr>
              <w:t xml:space="preserve"> </w:t>
            </w:r>
            <w:r>
              <w:rPr>
                <w:w w:val="105"/>
                <w:sz w:val="16"/>
                <w:szCs w:val="16"/>
              </w:rPr>
              <w:t>ემსახურება</w:t>
            </w:r>
            <w:r>
              <w:rPr>
                <w:spacing w:val="25"/>
                <w:w w:val="105"/>
                <w:sz w:val="16"/>
                <w:szCs w:val="16"/>
              </w:rPr>
              <w:t xml:space="preserve"> </w:t>
            </w:r>
            <w:r>
              <w:rPr>
                <w:w w:val="105"/>
                <w:sz w:val="16"/>
                <w:szCs w:val="16"/>
              </w:rPr>
              <w:t>საქართველოს</w:t>
            </w:r>
            <w:r>
              <w:rPr>
                <w:spacing w:val="27"/>
                <w:w w:val="105"/>
                <w:sz w:val="16"/>
                <w:szCs w:val="16"/>
              </w:rPr>
              <w:t xml:space="preserve"> </w:t>
            </w:r>
            <w:r>
              <w:rPr>
                <w:w w:val="105"/>
                <w:sz w:val="16"/>
                <w:szCs w:val="16"/>
              </w:rPr>
              <w:t>კანონებით:</w:t>
            </w:r>
            <w:r>
              <w:rPr>
                <w:spacing w:val="23"/>
                <w:w w:val="105"/>
                <w:sz w:val="16"/>
                <w:szCs w:val="16"/>
              </w:rPr>
              <w:t xml:space="preserve"> </w:t>
            </w:r>
            <w:r>
              <w:rPr>
                <w:w w:val="105"/>
                <w:sz w:val="16"/>
                <w:szCs w:val="16"/>
              </w:rPr>
              <w:t>„ომისა</w:t>
            </w:r>
            <w:r>
              <w:rPr>
                <w:spacing w:val="29"/>
                <w:w w:val="105"/>
                <w:sz w:val="16"/>
                <w:szCs w:val="16"/>
              </w:rPr>
              <w:t xml:space="preserve"> </w:t>
            </w:r>
            <w:r>
              <w:rPr>
                <w:w w:val="105"/>
                <w:sz w:val="16"/>
                <w:szCs w:val="16"/>
              </w:rPr>
              <w:t>და</w:t>
            </w:r>
            <w:r>
              <w:rPr>
                <w:spacing w:val="25"/>
                <w:w w:val="105"/>
                <w:sz w:val="16"/>
                <w:szCs w:val="16"/>
              </w:rPr>
              <w:t xml:space="preserve"> </w:t>
            </w:r>
            <w:r>
              <w:rPr>
                <w:w w:val="105"/>
                <w:sz w:val="16"/>
                <w:szCs w:val="16"/>
              </w:rPr>
              <w:t>სამხედრო</w:t>
            </w:r>
            <w:r>
              <w:rPr>
                <w:spacing w:val="21"/>
                <w:w w:val="105"/>
                <w:sz w:val="16"/>
                <w:szCs w:val="16"/>
              </w:rPr>
              <w:t xml:space="preserve"> </w:t>
            </w:r>
            <w:r>
              <w:rPr>
                <w:w w:val="105"/>
                <w:sz w:val="16"/>
                <w:szCs w:val="16"/>
              </w:rPr>
              <w:t>ძალების</w:t>
            </w:r>
            <w:r>
              <w:rPr>
                <w:spacing w:val="12"/>
                <w:w w:val="105"/>
                <w:sz w:val="16"/>
                <w:szCs w:val="16"/>
              </w:rPr>
              <w:t xml:space="preserve"> </w:t>
            </w:r>
            <w:r>
              <w:rPr>
                <w:w w:val="105"/>
                <w:sz w:val="16"/>
                <w:szCs w:val="16"/>
              </w:rPr>
              <w:t>ვეტერანების</w:t>
            </w:r>
          </w:p>
          <w:p w14:paraId="5DB51805" w14:textId="77777777" w:rsidR="00421C82" w:rsidRDefault="00421C82" w:rsidP="00BC29FE">
            <w:pPr>
              <w:pStyle w:val="TableParagraph"/>
              <w:spacing w:before="3" w:line="223" w:lineRule="auto"/>
              <w:ind w:left="15" w:right="-29"/>
              <w:jc w:val="both"/>
              <w:rPr>
                <w:sz w:val="16"/>
                <w:szCs w:val="16"/>
              </w:rPr>
            </w:pPr>
            <w:r>
              <w:rPr>
                <w:w w:val="105"/>
                <w:sz w:val="16"/>
                <w:szCs w:val="16"/>
              </w:rPr>
              <w:t>შესახებ“, „სამშობლოს დაცვისას დაღუპულთა და ომის შემდეგ გარდაცვლილ მეომართა ხსოვნის</w:t>
            </w:r>
            <w:r>
              <w:rPr>
                <w:spacing w:val="1"/>
                <w:w w:val="105"/>
                <w:sz w:val="16"/>
                <w:szCs w:val="16"/>
              </w:rPr>
              <w:t xml:space="preserve"> </w:t>
            </w:r>
            <w:r>
              <w:rPr>
                <w:w w:val="105"/>
                <w:sz w:val="16"/>
                <w:szCs w:val="16"/>
              </w:rPr>
              <w:t>უკვდავყოფის</w:t>
            </w:r>
            <w:r>
              <w:rPr>
                <w:spacing w:val="1"/>
                <w:w w:val="105"/>
                <w:sz w:val="16"/>
                <w:szCs w:val="16"/>
              </w:rPr>
              <w:t xml:space="preserve"> </w:t>
            </w:r>
            <w:r>
              <w:rPr>
                <w:w w:val="105"/>
                <w:sz w:val="16"/>
                <w:szCs w:val="16"/>
              </w:rPr>
              <w:t>შესახებ“</w:t>
            </w:r>
            <w:r>
              <w:rPr>
                <w:spacing w:val="1"/>
                <w:w w:val="105"/>
                <w:sz w:val="16"/>
                <w:szCs w:val="16"/>
              </w:rPr>
              <w:t xml:space="preserve"> </w:t>
            </w:r>
            <w:r>
              <w:rPr>
                <w:w w:val="105"/>
                <w:sz w:val="16"/>
                <w:szCs w:val="16"/>
              </w:rPr>
              <w:t>გათვალისწინებული</w:t>
            </w:r>
            <w:r>
              <w:rPr>
                <w:spacing w:val="1"/>
                <w:w w:val="105"/>
                <w:sz w:val="16"/>
                <w:szCs w:val="16"/>
              </w:rPr>
              <w:t xml:space="preserve"> </w:t>
            </w:r>
            <w:r>
              <w:rPr>
                <w:w w:val="105"/>
                <w:sz w:val="16"/>
                <w:szCs w:val="16"/>
              </w:rPr>
              <w:t>ვალდებულებების</w:t>
            </w:r>
            <w:r>
              <w:rPr>
                <w:spacing w:val="1"/>
                <w:w w:val="105"/>
                <w:sz w:val="16"/>
                <w:szCs w:val="16"/>
              </w:rPr>
              <w:t xml:space="preserve"> </w:t>
            </w:r>
            <w:r>
              <w:rPr>
                <w:w w:val="105"/>
                <w:sz w:val="16"/>
                <w:szCs w:val="16"/>
              </w:rPr>
              <w:t>დელეგირებული</w:t>
            </w:r>
            <w:r>
              <w:rPr>
                <w:spacing w:val="1"/>
                <w:w w:val="105"/>
                <w:sz w:val="16"/>
                <w:szCs w:val="16"/>
              </w:rPr>
              <w:t xml:space="preserve"> </w:t>
            </w:r>
            <w:r>
              <w:rPr>
                <w:w w:val="105"/>
                <w:sz w:val="16"/>
                <w:szCs w:val="16"/>
              </w:rPr>
              <w:t>უფლებამოსილების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შესრულებას.</w:t>
            </w:r>
            <w:r>
              <w:rPr>
                <w:spacing w:val="1"/>
                <w:w w:val="105"/>
                <w:sz w:val="16"/>
                <w:szCs w:val="16"/>
              </w:rPr>
              <w:t xml:space="preserve"> </w:t>
            </w:r>
            <w:r>
              <w:rPr>
                <w:w w:val="105"/>
                <w:sz w:val="16"/>
                <w:szCs w:val="16"/>
              </w:rPr>
              <w:t>განიხილება</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გარდაცვლილი</w:t>
            </w:r>
            <w:r>
              <w:rPr>
                <w:spacing w:val="1"/>
                <w:w w:val="105"/>
                <w:sz w:val="16"/>
                <w:szCs w:val="16"/>
              </w:rPr>
              <w:t xml:space="preserve"> </w:t>
            </w:r>
            <w:r>
              <w:rPr>
                <w:w w:val="105"/>
                <w:sz w:val="16"/>
                <w:szCs w:val="16"/>
              </w:rPr>
              <w:t>ვეტერანის</w:t>
            </w:r>
            <w:r>
              <w:rPr>
                <w:spacing w:val="1"/>
                <w:w w:val="105"/>
                <w:sz w:val="16"/>
                <w:szCs w:val="16"/>
              </w:rPr>
              <w:t xml:space="preserve"> </w:t>
            </w:r>
            <w:r>
              <w:rPr>
                <w:w w:val="105"/>
                <w:sz w:val="16"/>
                <w:szCs w:val="16"/>
              </w:rPr>
              <w:t>დასაფლავების</w:t>
            </w:r>
            <w:r>
              <w:rPr>
                <w:spacing w:val="1"/>
                <w:w w:val="105"/>
                <w:sz w:val="16"/>
                <w:szCs w:val="16"/>
              </w:rPr>
              <w:t xml:space="preserve"> </w:t>
            </w:r>
            <w:r>
              <w:rPr>
                <w:w w:val="105"/>
                <w:sz w:val="16"/>
                <w:szCs w:val="16"/>
              </w:rPr>
              <w:t>ხარჯების</w:t>
            </w:r>
            <w:r>
              <w:rPr>
                <w:spacing w:val="1"/>
                <w:w w:val="105"/>
                <w:sz w:val="16"/>
                <w:szCs w:val="16"/>
              </w:rPr>
              <w:t xml:space="preserve"> </w:t>
            </w:r>
            <w:r>
              <w:rPr>
                <w:w w:val="105"/>
                <w:sz w:val="16"/>
                <w:szCs w:val="16"/>
              </w:rPr>
              <w:t>გაწევაში</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საკითხი.</w:t>
            </w:r>
            <w:r>
              <w:rPr>
                <w:spacing w:val="1"/>
                <w:w w:val="105"/>
                <w:sz w:val="16"/>
                <w:szCs w:val="16"/>
              </w:rPr>
              <w:t xml:space="preserve"> </w:t>
            </w:r>
            <w:r>
              <w:rPr>
                <w:w w:val="105"/>
                <w:sz w:val="16"/>
                <w:szCs w:val="16"/>
              </w:rPr>
              <w:t>დახმარებისათვის</w:t>
            </w:r>
            <w:r>
              <w:rPr>
                <w:spacing w:val="1"/>
                <w:w w:val="105"/>
                <w:sz w:val="16"/>
                <w:szCs w:val="16"/>
              </w:rPr>
              <w:t xml:space="preserve"> </w:t>
            </w:r>
            <w:r>
              <w:rPr>
                <w:w w:val="105"/>
                <w:sz w:val="16"/>
                <w:szCs w:val="16"/>
              </w:rPr>
              <w:t>წარმოდგენილ</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იქნეს:</w:t>
            </w:r>
            <w:r>
              <w:rPr>
                <w:spacing w:val="1"/>
                <w:w w:val="105"/>
                <w:sz w:val="16"/>
                <w:szCs w:val="16"/>
              </w:rPr>
              <w:t xml:space="preserve"> </w:t>
            </w:r>
            <w:r>
              <w:rPr>
                <w:w w:val="105"/>
                <w:sz w:val="16"/>
                <w:szCs w:val="16"/>
              </w:rPr>
              <w:t>ვეტერანის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მოწმობა,</w:t>
            </w:r>
            <w:r>
              <w:rPr>
                <w:spacing w:val="1"/>
                <w:w w:val="105"/>
                <w:sz w:val="16"/>
                <w:szCs w:val="16"/>
              </w:rPr>
              <w:t xml:space="preserve"> </w:t>
            </w:r>
            <w:r>
              <w:rPr>
                <w:sz w:val="16"/>
                <w:szCs w:val="16"/>
              </w:rPr>
              <w:t>გარდაცვალების ცნობა,</w:t>
            </w:r>
            <w:r>
              <w:rPr>
                <w:spacing w:val="1"/>
                <w:sz w:val="16"/>
                <w:szCs w:val="16"/>
              </w:rPr>
              <w:t xml:space="preserve"> </w:t>
            </w:r>
            <w:r>
              <w:rPr>
                <w:sz w:val="16"/>
                <w:szCs w:val="16"/>
              </w:rPr>
              <w:t>დასაფლავების</w:t>
            </w:r>
            <w:r>
              <w:rPr>
                <w:spacing w:val="1"/>
                <w:sz w:val="16"/>
                <w:szCs w:val="16"/>
              </w:rPr>
              <w:t xml:space="preserve"> </w:t>
            </w:r>
            <w:r>
              <w:rPr>
                <w:sz w:val="16"/>
                <w:szCs w:val="16"/>
              </w:rPr>
              <w:t>ხარჯის გამღები პირის განცხადება და პირადობის მოწმობა,</w:t>
            </w:r>
            <w:r>
              <w:rPr>
                <w:spacing w:val="1"/>
                <w:sz w:val="16"/>
                <w:szCs w:val="16"/>
              </w:rPr>
              <w:t xml:space="preserve"> </w:t>
            </w:r>
            <w:r>
              <w:rPr>
                <w:w w:val="105"/>
                <w:sz w:val="16"/>
                <w:szCs w:val="16"/>
              </w:rPr>
              <w:t>საჭიროების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დამატებითი</w:t>
            </w:r>
            <w:r>
              <w:rPr>
                <w:spacing w:val="1"/>
                <w:w w:val="105"/>
                <w:sz w:val="16"/>
                <w:szCs w:val="16"/>
              </w:rPr>
              <w:t xml:space="preserve"> </w:t>
            </w:r>
            <w:r>
              <w:rPr>
                <w:w w:val="105"/>
                <w:sz w:val="16"/>
                <w:szCs w:val="16"/>
              </w:rPr>
              <w:t>დოკუმენტაცია.</w:t>
            </w:r>
            <w:r>
              <w:rPr>
                <w:spacing w:val="1"/>
                <w:w w:val="105"/>
                <w:sz w:val="16"/>
                <w:szCs w:val="16"/>
              </w:rPr>
              <w:t xml:space="preserve"> </w:t>
            </w:r>
            <w:r>
              <w:rPr>
                <w:w w:val="105"/>
                <w:sz w:val="16"/>
                <w:szCs w:val="16"/>
              </w:rPr>
              <w:t>გარდაცვლილი</w:t>
            </w:r>
            <w:r>
              <w:rPr>
                <w:spacing w:val="1"/>
                <w:w w:val="105"/>
                <w:sz w:val="16"/>
                <w:szCs w:val="16"/>
              </w:rPr>
              <w:t xml:space="preserve"> </w:t>
            </w:r>
            <w:r>
              <w:rPr>
                <w:w w:val="105"/>
                <w:sz w:val="16"/>
                <w:szCs w:val="16"/>
              </w:rPr>
              <w:t>ვეტერანის</w:t>
            </w:r>
            <w:r>
              <w:rPr>
                <w:spacing w:val="1"/>
                <w:w w:val="105"/>
                <w:sz w:val="16"/>
                <w:szCs w:val="16"/>
              </w:rPr>
              <w:t xml:space="preserve"> </w:t>
            </w:r>
            <w:r>
              <w:rPr>
                <w:w w:val="105"/>
                <w:sz w:val="16"/>
                <w:szCs w:val="16"/>
              </w:rPr>
              <w:t>დასაფლავების ხარჯის გამღებ პირზე ერთჯერადი მატერიალური დახმარება გაიცემა 300 (სამასი)</w:t>
            </w:r>
            <w:r>
              <w:rPr>
                <w:spacing w:val="1"/>
                <w:w w:val="105"/>
                <w:sz w:val="16"/>
                <w:szCs w:val="16"/>
              </w:rPr>
              <w:t xml:space="preserve"> </w:t>
            </w:r>
            <w:r>
              <w:rPr>
                <w:w w:val="105"/>
                <w:sz w:val="16"/>
                <w:szCs w:val="16"/>
              </w:rPr>
              <w:t>ლარის</w:t>
            </w:r>
            <w:r>
              <w:rPr>
                <w:spacing w:val="-2"/>
                <w:w w:val="105"/>
                <w:sz w:val="16"/>
                <w:szCs w:val="16"/>
              </w:rPr>
              <w:t xml:space="preserve"> </w:t>
            </w:r>
            <w:r>
              <w:rPr>
                <w:w w:val="105"/>
                <w:sz w:val="16"/>
                <w:szCs w:val="16"/>
              </w:rPr>
              <w:t>ოდენობით.</w:t>
            </w:r>
          </w:p>
        </w:tc>
      </w:tr>
      <w:tr w:rsidR="00421C82" w14:paraId="6225EAD5" w14:textId="77777777" w:rsidTr="00BC29FE">
        <w:trPr>
          <w:trHeight w:val="495"/>
        </w:trPr>
        <w:tc>
          <w:tcPr>
            <w:tcW w:w="735" w:type="dxa"/>
            <w:tcBorders>
              <w:top w:val="single" w:sz="12" w:space="0" w:color="ABA899"/>
              <w:bottom w:val="single" w:sz="12" w:space="0" w:color="ABA899"/>
              <w:right w:val="single" w:sz="12" w:space="0" w:color="ABA899"/>
            </w:tcBorders>
          </w:tcPr>
          <w:p w14:paraId="2360B870"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090537D"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4BDFC218" w14:textId="77777777" w:rsidR="00421C82" w:rsidRDefault="00421C82" w:rsidP="00BC29FE">
            <w:pPr>
              <w:pStyle w:val="TableParagraph"/>
              <w:spacing w:line="185" w:lineRule="exact"/>
              <w:ind w:left="15"/>
              <w:rPr>
                <w:sz w:val="16"/>
                <w:szCs w:val="16"/>
              </w:rPr>
            </w:pPr>
            <w:r>
              <w:rPr>
                <w:sz w:val="16"/>
                <w:szCs w:val="16"/>
              </w:rPr>
              <w:t>გარდაცვლილი</w:t>
            </w:r>
            <w:r>
              <w:rPr>
                <w:spacing w:val="17"/>
                <w:sz w:val="16"/>
                <w:szCs w:val="16"/>
              </w:rPr>
              <w:t xml:space="preserve"> </w:t>
            </w:r>
            <w:r>
              <w:rPr>
                <w:sz w:val="16"/>
                <w:szCs w:val="16"/>
              </w:rPr>
              <w:t>ვეტერანის</w:t>
            </w:r>
            <w:r>
              <w:rPr>
                <w:spacing w:val="18"/>
                <w:sz w:val="16"/>
                <w:szCs w:val="16"/>
              </w:rPr>
              <w:t xml:space="preserve"> </w:t>
            </w:r>
            <w:r>
              <w:rPr>
                <w:sz w:val="16"/>
                <w:szCs w:val="16"/>
              </w:rPr>
              <w:t>პატივგება.</w:t>
            </w:r>
          </w:p>
        </w:tc>
      </w:tr>
      <w:tr w:rsidR="00421C82" w14:paraId="2B32F68B" w14:textId="77777777" w:rsidTr="00BC29FE">
        <w:trPr>
          <w:trHeight w:val="495"/>
        </w:trPr>
        <w:tc>
          <w:tcPr>
            <w:tcW w:w="735" w:type="dxa"/>
            <w:tcBorders>
              <w:top w:val="single" w:sz="12" w:space="0" w:color="ABA899"/>
              <w:bottom w:val="single" w:sz="12" w:space="0" w:color="ABA899"/>
              <w:right w:val="single" w:sz="12" w:space="0" w:color="ABA899"/>
            </w:tcBorders>
          </w:tcPr>
          <w:p w14:paraId="63AEDE98"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469E58AA"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43BC5DBB" w14:textId="77777777" w:rsidR="00421C82" w:rsidRDefault="00421C82" w:rsidP="00BC29FE">
            <w:pPr>
              <w:pStyle w:val="TableParagraph"/>
              <w:spacing w:line="185" w:lineRule="exact"/>
              <w:ind w:left="18" w:right="3"/>
              <w:jc w:val="center"/>
              <w:rPr>
                <w:sz w:val="16"/>
                <w:szCs w:val="16"/>
              </w:rPr>
            </w:pPr>
            <w:r>
              <w:rPr>
                <w:sz w:val="16"/>
                <w:szCs w:val="16"/>
              </w:rPr>
              <w:t>სარიტუალო</w:t>
            </w:r>
            <w:r>
              <w:rPr>
                <w:spacing w:val="16"/>
                <w:sz w:val="16"/>
                <w:szCs w:val="16"/>
              </w:rPr>
              <w:t xml:space="preserve"> </w:t>
            </w:r>
            <w:r>
              <w:rPr>
                <w:sz w:val="16"/>
                <w:szCs w:val="16"/>
              </w:rPr>
              <w:t>დახმარება</w:t>
            </w:r>
          </w:p>
        </w:tc>
        <w:tc>
          <w:tcPr>
            <w:tcW w:w="1935" w:type="dxa"/>
            <w:tcBorders>
              <w:top w:val="single" w:sz="12" w:space="0" w:color="ABA899"/>
              <w:left w:val="single" w:sz="12" w:space="0" w:color="ABA899"/>
              <w:bottom w:val="single" w:sz="12" w:space="0" w:color="ABA899"/>
              <w:right w:val="single" w:sz="12" w:space="0" w:color="ABA899"/>
            </w:tcBorders>
          </w:tcPr>
          <w:p w14:paraId="2C649EF5" w14:textId="77777777" w:rsidR="00421C82" w:rsidRDefault="00421C82" w:rsidP="00BC29FE">
            <w:pPr>
              <w:pStyle w:val="TableParagraph"/>
              <w:spacing w:line="185" w:lineRule="exact"/>
              <w:ind w:left="46" w:right="35"/>
              <w:jc w:val="center"/>
              <w:rPr>
                <w:sz w:val="16"/>
              </w:rPr>
            </w:pPr>
            <w:r>
              <w:rPr>
                <w:w w:val="105"/>
                <w:sz w:val="16"/>
              </w:rPr>
              <w:t>5,0</w:t>
            </w:r>
          </w:p>
        </w:tc>
      </w:tr>
      <w:tr w:rsidR="00421C82" w14:paraId="46080F59" w14:textId="77777777" w:rsidTr="00BC29FE">
        <w:trPr>
          <w:trHeight w:val="675"/>
        </w:trPr>
        <w:tc>
          <w:tcPr>
            <w:tcW w:w="735" w:type="dxa"/>
            <w:tcBorders>
              <w:top w:val="single" w:sz="12" w:space="0" w:color="ABA899"/>
              <w:bottom w:val="single" w:sz="12" w:space="0" w:color="ABA899"/>
              <w:right w:val="single" w:sz="12" w:space="0" w:color="ABA899"/>
            </w:tcBorders>
          </w:tcPr>
          <w:p w14:paraId="5D290EA8"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0B242CE9"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05DB8D03"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2BD5F91" w14:textId="77777777" w:rsidR="00421C82" w:rsidRDefault="00421C82" w:rsidP="00BC29FE">
            <w:pPr>
              <w:pStyle w:val="TableParagraph"/>
              <w:spacing w:before="64"/>
              <w:ind w:left="15"/>
              <w:rPr>
                <w:sz w:val="16"/>
                <w:szCs w:val="16"/>
              </w:rPr>
            </w:pPr>
            <w:r>
              <w:rPr>
                <w:sz w:val="16"/>
                <w:szCs w:val="16"/>
              </w:rPr>
              <w:t>სარიტუალო</w:t>
            </w:r>
            <w:r>
              <w:rPr>
                <w:spacing w:val="15"/>
                <w:sz w:val="16"/>
                <w:szCs w:val="16"/>
              </w:rPr>
              <w:t xml:space="preserve"> </w:t>
            </w:r>
            <w:r>
              <w:rPr>
                <w:sz w:val="16"/>
                <w:szCs w:val="16"/>
              </w:rPr>
              <w:t>პროცესი</w:t>
            </w:r>
          </w:p>
        </w:tc>
      </w:tr>
      <w:tr w:rsidR="00421C82" w14:paraId="696D92C4"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3E41A2B9" w14:textId="77777777" w:rsidR="00421C82" w:rsidRDefault="00421C82" w:rsidP="00BC29FE">
            <w:pPr>
              <w:pStyle w:val="TableParagraph"/>
              <w:rPr>
                <w:rFonts w:ascii="Segoe UI Symbol"/>
                <w:sz w:val="16"/>
              </w:rPr>
            </w:pPr>
          </w:p>
          <w:p w14:paraId="770C616E" w14:textId="77777777" w:rsidR="00421C82" w:rsidRDefault="00421C82" w:rsidP="00BC29FE">
            <w:pPr>
              <w:pStyle w:val="TableParagraph"/>
              <w:rPr>
                <w:rFonts w:ascii="Segoe UI Symbol"/>
                <w:sz w:val="15"/>
              </w:rPr>
            </w:pPr>
          </w:p>
          <w:p w14:paraId="3102AB14"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4E69EA51" w14:textId="77777777" w:rsidR="00421C82" w:rsidRDefault="00421C82" w:rsidP="00BC29FE">
            <w:pPr>
              <w:pStyle w:val="TableParagraph"/>
              <w:rPr>
                <w:rFonts w:ascii="Segoe UI Symbol"/>
                <w:sz w:val="16"/>
              </w:rPr>
            </w:pPr>
          </w:p>
          <w:p w14:paraId="504F0D47"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03BD2D32"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0B7B86D2"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0"/>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1CEFEDD9"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3B846337"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60DF1676"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7F47973" w14:textId="77777777" w:rsidTr="00BC29FE">
        <w:trPr>
          <w:trHeight w:val="675"/>
        </w:trPr>
        <w:tc>
          <w:tcPr>
            <w:tcW w:w="735" w:type="dxa"/>
            <w:vMerge/>
            <w:tcBorders>
              <w:top w:val="nil"/>
              <w:bottom w:val="single" w:sz="12" w:space="0" w:color="ABA899"/>
              <w:right w:val="single" w:sz="12" w:space="0" w:color="ABA899"/>
            </w:tcBorders>
          </w:tcPr>
          <w:p w14:paraId="2BA46A9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D9A8A62"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0CBBB5C9"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18398DE1"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7304AA81" w14:textId="77777777" w:rsidR="00421C82" w:rsidRDefault="00421C82" w:rsidP="00BC29FE">
            <w:pPr>
              <w:pStyle w:val="TableParagraph"/>
              <w:rPr>
                <w:rFonts w:ascii="Times New Roman"/>
                <w:sz w:val="16"/>
              </w:rPr>
            </w:pPr>
          </w:p>
        </w:tc>
        <w:tc>
          <w:tcPr>
            <w:tcW w:w="1665" w:type="dxa"/>
            <w:tcBorders>
              <w:top w:val="single" w:sz="12" w:space="0" w:color="ABA899"/>
              <w:left w:val="single" w:sz="12" w:space="0" w:color="ABA899"/>
              <w:bottom w:val="single" w:sz="12" w:space="0" w:color="ABA899"/>
              <w:right w:val="single" w:sz="12" w:space="0" w:color="ABA899"/>
            </w:tcBorders>
          </w:tcPr>
          <w:p w14:paraId="150E18CB" w14:textId="77777777" w:rsidR="00421C82" w:rsidRDefault="00421C82" w:rsidP="00BC29FE">
            <w:pPr>
              <w:pStyle w:val="TableParagraph"/>
              <w:rPr>
                <w:rFonts w:ascii="Times New Roman"/>
                <w:sz w:val="16"/>
              </w:rPr>
            </w:pPr>
          </w:p>
        </w:tc>
        <w:tc>
          <w:tcPr>
            <w:tcW w:w="1935" w:type="dxa"/>
            <w:tcBorders>
              <w:top w:val="single" w:sz="12" w:space="0" w:color="ABA899"/>
              <w:left w:val="single" w:sz="12" w:space="0" w:color="ABA899"/>
              <w:bottom w:val="single" w:sz="12" w:space="0" w:color="ABA899"/>
              <w:right w:val="single" w:sz="12" w:space="0" w:color="ABA899"/>
            </w:tcBorders>
          </w:tcPr>
          <w:p w14:paraId="58D9D606" w14:textId="77777777" w:rsidR="00421C82" w:rsidRDefault="00421C82" w:rsidP="00BC29FE">
            <w:pPr>
              <w:pStyle w:val="TableParagraph"/>
              <w:spacing w:before="64"/>
              <w:ind w:left="58" w:right="32"/>
              <w:jc w:val="center"/>
              <w:rPr>
                <w:sz w:val="16"/>
                <w:szCs w:val="16"/>
              </w:rPr>
            </w:pPr>
            <w:r>
              <w:rPr>
                <w:w w:val="105"/>
                <w:sz w:val="16"/>
                <w:szCs w:val="16"/>
              </w:rPr>
              <w:t>არამომართვიანობა</w:t>
            </w:r>
          </w:p>
        </w:tc>
      </w:tr>
    </w:tbl>
    <w:p w14:paraId="38E3FF61" w14:textId="77777777" w:rsidR="00421C82" w:rsidRDefault="00421C82" w:rsidP="00421C82">
      <w:pPr>
        <w:pStyle w:val="a7"/>
        <w:spacing w:before="7"/>
        <w:rPr>
          <w:sz w:val="18"/>
        </w:rPr>
      </w:pPr>
    </w:p>
    <w:p w14:paraId="1DC8F479" w14:textId="77777777" w:rsidR="00421C82" w:rsidRDefault="00421C82" w:rsidP="00421C82">
      <w:pPr>
        <w:pStyle w:val="a7"/>
        <w:spacing w:before="1"/>
        <w:ind w:left="110"/>
      </w:pPr>
      <w:r>
        <w:rPr>
          <w:rFonts w:ascii="Sylfaen" w:hAnsi="Sylfaen" w:cs="Sylfaen"/>
          <w:spacing w:val="-1"/>
          <w:w w:val="65"/>
        </w:rPr>
        <w:t>ბ</w:t>
      </w:r>
      <w:r>
        <w:rPr>
          <w:spacing w:val="-1"/>
          <w:w w:val="65"/>
        </w:rPr>
        <w:t>.</w:t>
      </w:r>
      <w:r>
        <w:rPr>
          <w:rFonts w:ascii="Sylfaen" w:hAnsi="Sylfaen" w:cs="Sylfaen"/>
          <w:spacing w:val="-1"/>
          <w:w w:val="65"/>
        </w:rPr>
        <w:t>დ</w:t>
      </w:r>
      <w:r>
        <w:rPr>
          <w:spacing w:val="-1"/>
          <w:w w:val="65"/>
        </w:rPr>
        <w:t>)</w:t>
      </w:r>
      <w:r>
        <w:rPr>
          <w:spacing w:val="5"/>
          <w:w w:val="65"/>
        </w:rPr>
        <w:t xml:space="preserve"> </w:t>
      </w:r>
      <w:r>
        <w:rPr>
          <w:rFonts w:ascii="Sylfaen" w:hAnsi="Sylfaen" w:cs="Sylfaen"/>
          <w:spacing w:val="-1"/>
          <w:w w:val="65"/>
        </w:rPr>
        <w:t>ქვეპროგრამა</w:t>
      </w:r>
      <w:r>
        <w:rPr>
          <w:spacing w:val="-1"/>
          <w:w w:val="65"/>
        </w:rPr>
        <w:t>:</w:t>
      </w:r>
      <w:r>
        <w:rPr>
          <w:spacing w:val="5"/>
          <w:w w:val="65"/>
        </w:rPr>
        <w:t xml:space="preserve"> </w:t>
      </w:r>
      <w:r>
        <w:rPr>
          <w:rFonts w:ascii="Sylfaen" w:hAnsi="Sylfaen" w:cs="Sylfaen"/>
          <w:spacing w:val="-1"/>
          <w:w w:val="65"/>
        </w:rPr>
        <w:t>სოციალური</w:t>
      </w:r>
      <w:r>
        <w:rPr>
          <w:spacing w:val="6"/>
          <w:w w:val="65"/>
        </w:rPr>
        <w:t xml:space="preserve"> </w:t>
      </w:r>
      <w:r>
        <w:rPr>
          <w:rFonts w:ascii="Sylfaen" w:hAnsi="Sylfaen" w:cs="Sylfaen"/>
          <w:spacing w:val="-1"/>
          <w:w w:val="65"/>
        </w:rPr>
        <w:t>ღონისძიებები</w:t>
      </w:r>
      <w:r>
        <w:rPr>
          <w:spacing w:val="5"/>
          <w:w w:val="65"/>
        </w:rPr>
        <w:t xml:space="preserve"> </w:t>
      </w:r>
      <w:r>
        <w:rPr>
          <w:w w:val="65"/>
        </w:rPr>
        <w:t>(</w:t>
      </w:r>
      <w:r>
        <w:rPr>
          <w:rFonts w:ascii="Sylfaen" w:hAnsi="Sylfaen" w:cs="Sylfaen"/>
          <w:w w:val="65"/>
        </w:rPr>
        <w:t>პროგრამული</w:t>
      </w:r>
      <w:r>
        <w:rPr>
          <w:spacing w:val="6"/>
          <w:w w:val="65"/>
        </w:rPr>
        <w:t xml:space="preserve"> </w:t>
      </w:r>
      <w:r>
        <w:rPr>
          <w:rFonts w:ascii="Sylfaen" w:hAnsi="Sylfaen" w:cs="Sylfaen"/>
          <w:w w:val="65"/>
        </w:rPr>
        <w:t>კოდი</w:t>
      </w:r>
      <w:r>
        <w:rPr>
          <w:spacing w:val="5"/>
          <w:w w:val="65"/>
        </w:rPr>
        <w:t xml:space="preserve"> </w:t>
      </w:r>
      <w:r>
        <w:rPr>
          <w:w w:val="65"/>
        </w:rPr>
        <w:t>06</w:t>
      </w:r>
      <w:r>
        <w:rPr>
          <w:spacing w:val="5"/>
          <w:w w:val="65"/>
        </w:rPr>
        <w:t xml:space="preserve"> </w:t>
      </w:r>
      <w:r>
        <w:rPr>
          <w:w w:val="65"/>
        </w:rPr>
        <w:t>02</w:t>
      </w:r>
      <w:r>
        <w:rPr>
          <w:spacing w:val="6"/>
          <w:w w:val="65"/>
        </w:rPr>
        <w:t xml:space="preserve"> </w:t>
      </w:r>
      <w:r>
        <w:rPr>
          <w:w w:val="65"/>
        </w:rPr>
        <w:t>04)</w:t>
      </w:r>
    </w:p>
    <w:p w14:paraId="41577D54"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2AEA1C1E" w14:textId="77777777" w:rsidTr="00BC29FE">
        <w:trPr>
          <w:trHeight w:val="675"/>
        </w:trPr>
        <w:tc>
          <w:tcPr>
            <w:tcW w:w="735" w:type="dxa"/>
            <w:tcBorders>
              <w:bottom w:val="single" w:sz="12" w:space="0" w:color="ABA899"/>
              <w:right w:val="single" w:sz="12" w:space="0" w:color="ABA899"/>
            </w:tcBorders>
          </w:tcPr>
          <w:p w14:paraId="546FE245"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63485A57"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69BE9D4F"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50A5DA82"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05BC7BE8"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1B216AA2" w14:textId="77777777" w:rsidTr="00BC29FE">
        <w:trPr>
          <w:trHeight w:val="480"/>
        </w:trPr>
        <w:tc>
          <w:tcPr>
            <w:tcW w:w="735" w:type="dxa"/>
            <w:tcBorders>
              <w:top w:val="single" w:sz="12" w:space="0" w:color="ABA899"/>
              <w:bottom w:val="single" w:sz="12" w:space="0" w:color="ABA899"/>
              <w:right w:val="single" w:sz="12" w:space="0" w:color="ABA899"/>
            </w:tcBorders>
          </w:tcPr>
          <w:p w14:paraId="72458483"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FF978B8"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509910AC" w14:textId="77777777" w:rsidR="00421C82" w:rsidRDefault="00421C82" w:rsidP="00BC29FE">
            <w:pPr>
              <w:pStyle w:val="TableParagraph"/>
              <w:spacing w:line="185" w:lineRule="exact"/>
              <w:ind w:left="102" w:right="69"/>
              <w:jc w:val="center"/>
              <w:rPr>
                <w:sz w:val="16"/>
              </w:rPr>
            </w:pPr>
            <w:r>
              <w:rPr>
                <w:w w:val="105"/>
                <w:sz w:val="16"/>
              </w:rPr>
              <w:t>326,9</w:t>
            </w:r>
          </w:p>
        </w:tc>
      </w:tr>
      <w:tr w:rsidR="00421C82" w14:paraId="652289EC" w14:textId="77777777" w:rsidTr="00BC29FE">
        <w:trPr>
          <w:trHeight w:val="370"/>
        </w:trPr>
        <w:tc>
          <w:tcPr>
            <w:tcW w:w="735" w:type="dxa"/>
            <w:tcBorders>
              <w:top w:val="single" w:sz="12" w:space="0" w:color="ABA899"/>
              <w:left w:val="single" w:sz="18" w:space="0" w:color="ECE9D8"/>
              <w:bottom w:val="nil"/>
              <w:right w:val="single" w:sz="18" w:space="0" w:color="ABA899"/>
            </w:tcBorders>
          </w:tcPr>
          <w:p w14:paraId="6C047BA7" w14:textId="77777777" w:rsidR="00421C82" w:rsidRDefault="00421C82" w:rsidP="00BC29FE">
            <w:pPr>
              <w:pStyle w:val="TableParagraph"/>
              <w:rPr>
                <w:rFonts w:ascii="Times New Roman"/>
                <w:sz w:val="16"/>
              </w:rPr>
            </w:pPr>
          </w:p>
        </w:tc>
        <w:tc>
          <w:tcPr>
            <w:tcW w:w="2550" w:type="dxa"/>
            <w:tcBorders>
              <w:top w:val="single" w:sz="12" w:space="0" w:color="ABA899"/>
              <w:left w:val="single" w:sz="18" w:space="0" w:color="ABA899"/>
              <w:bottom w:val="nil"/>
              <w:right w:val="single" w:sz="18" w:space="0" w:color="ABA899"/>
            </w:tcBorders>
          </w:tcPr>
          <w:p w14:paraId="0308955B" w14:textId="77777777" w:rsidR="00421C82" w:rsidRDefault="00421C82" w:rsidP="00BC29FE">
            <w:pPr>
              <w:pStyle w:val="TableParagraph"/>
              <w:rPr>
                <w:rFonts w:ascii="Times New Roman"/>
                <w:sz w:val="16"/>
              </w:rPr>
            </w:pPr>
          </w:p>
        </w:tc>
        <w:tc>
          <w:tcPr>
            <w:tcW w:w="7575" w:type="dxa"/>
            <w:tcBorders>
              <w:top w:val="single" w:sz="12" w:space="0" w:color="ABA899"/>
              <w:left w:val="single" w:sz="18" w:space="0" w:color="ABA899"/>
              <w:bottom w:val="nil"/>
              <w:right w:val="single" w:sz="18" w:space="0" w:color="ABA899"/>
            </w:tcBorders>
          </w:tcPr>
          <w:p w14:paraId="7B5675E2" w14:textId="77777777" w:rsidR="00421C82" w:rsidRDefault="00421C82" w:rsidP="00BC29FE">
            <w:pPr>
              <w:pStyle w:val="TableParagraph"/>
              <w:spacing w:line="177" w:lineRule="exact"/>
              <w:ind w:left="7" w:right="-29"/>
              <w:rPr>
                <w:sz w:val="16"/>
                <w:szCs w:val="16"/>
              </w:rPr>
            </w:pPr>
            <w:r>
              <w:rPr>
                <w:w w:val="105"/>
                <w:sz w:val="16"/>
                <w:szCs w:val="16"/>
              </w:rPr>
              <w:t xml:space="preserve">ქალაქ </w:t>
            </w:r>
            <w:r>
              <w:rPr>
                <w:spacing w:val="22"/>
                <w:w w:val="105"/>
                <w:sz w:val="16"/>
                <w:szCs w:val="16"/>
              </w:rPr>
              <w:t xml:space="preserve"> </w:t>
            </w:r>
            <w:r>
              <w:rPr>
                <w:w w:val="105"/>
                <w:sz w:val="16"/>
                <w:szCs w:val="16"/>
              </w:rPr>
              <w:t xml:space="preserve">ქუთაისში </w:t>
            </w:r>
            <w:r>
              <w:rPr>
                <w:spacing w:val="6"/>
                <w:w w:val="105"/>
                <w:sz w:val="16"/>
                <w:szCs w:val="16"/>
              </w:rPr>
              <w:t xml:space="preserve"> </w:t>
            </w:r>
            <w:r>
              <w:rPr>
                <w:w w:val="105"/>
                <w:sz w:val="16"/>
                <w:szCs w:val="16"/>
              </w:rPr>
              <w:t xml:space="preserve">რეგისტრირებული </w:t>
            </w:r>
            <w:r>
              <w:rPr>
                <w:spacing w:val="5"/>
                <w:w w:val="105"/>
                <w:sz w:val="16"/>
                <w:szCs w:val="16"/>
              </w:rPr>
              <w:t xml:space="preserve"> </w:t>
            </w:r>
            <w:r>
              <w:rPr>
                <w:w w:val="105"/>
                <w:sz w:val="16"/>
                <w:szCs w:val="16"/>
              </w:rPr>
              <w:t xml:space="preserve">და </w:t>
            </w:r>
            <w:r>
              <w:rPr>
                <w:spacing w:val="10"/>
                <w:w w:val="105"/>
                <w:sz w:val="16"/>
                <w:szCs w:val="16"/>
              </w:rPr>
              <w:t xml:space="preserve"> </w:t>
            </w:r>
            <w:r>
              <w:rPr>
                <w:w w:val="105"/>
                <w:sz w:val="16"/>
                <w:szCs w:val="16"/>
              </w:rPr>
              <w:t xml:space="preserve">მცხოვრები, </w:t>
            </w:r>
            <w:r>
              <w:rPr>
                <w:spacing w:val="7"/>
                <w:w w:val="105"/>
                <w:sz w:val="16"/>
                <w:szCs w:val="16"/>
              </w:rPr>
              <w:t xml:space="preserve"> </w:t>
            </w:r>
            <w:r>
              <w:rPr>
                <w:w w:val="105"/>
                <w:sz w:val="16"/>
                <w:szCs w:val="16"/>
              </w:rPr>
              <w:t xml:space="preserve">გარკვეული </w:t>
            </w:r>
            <w:r>
              <w:rPr>
                <w:spacing w:val="14"/>
                <w:w w:val="105"/>
                <w:sz w:val="16"/>
                <w:szCs w:val="16"/>
              </w:rPr>
              <w:t xml:space="preserve"> </w:t>
            </w:r>
            <w:r>
              <w:rPr>
                <w:w w:val="105"/>
                <w:sz w:val="16"/>
                <w:szCs w:val="16"/>
              </w:rPr>
              <w:t xml:space="preserve">კატეგორიის </w:t>
            </w:r>
            <w:r>
              <w:rPr>
                <w:spacing w:val="11"/>
                <w:w w:val="105"/>
                <w:sz w:val="16"/>
                <w:szCs w:val="16"/>
              </w:rPr>
              <w:t xml:space="preserve"> </w:t>
            </w:r>
            <w:r>
              <w:rPr>
                <w:w w:val="105"/>
                <w:sz w:val="16"/>
                <w:szCs w:val="16"/>
              </w:rPr>
              <w:t>ღვაწლმოსილი,</w:t>
            </w:r>
          </w:p>
          <w:p w14:paraId="3EF5574A" w14:textId="77777777" w:rsidR="00421C82" w:rsidRDefault="00421C82" w:rsidP="00BC29FE">
            <w:pPr>
              <w:pStyle w:val="TableParagraph"/>
              <w:spacing w:line="173" w:lineRule="exact"/>
              <w:ind w:left="7" w:right="-29"/>
              <w:rPr>
                <w:sz w:val="16"/>
                <w:szCs w:val="16"/>
              </w:rPr>
            </w:pPr>
            <w:r>
              <w:rPr>
                <w:sz w:val="16"/>
                <w:szCs w:val="16"/>
              </w:rPr>
              <w:t>დამსახურებული</w:t>
            </w:r>
            <w:r>
              <w:rPr>
                <w:spacing w:val="45"/>
                <w:sz w:val="16"/>
                <w:szCs w:val="16"/>
              </w:rPr>
              <w:t xml:space="preserve"> </w:t>
            </w:r>
            <w:r>
              <w:rPr>
                <w:sz w:val="16"/>
                <w:szCs w:val="16"/>
              </w:rPr>
              <w:t>და</w:t>
            </w:r>
            <w:r>
              <w:rPr>
                <w:spacing w:val="44"/>
                <w:sz w:val="16"/>
                <w:szCs w:val="16"/>
              </w:rPr>
              <w:t xml:space="preserve"> </w:t>
            </w:r>
            <w:r>
              <w:rPr>
                <w:sz w:val="16"/>
                <w:szCs w:val="16"/>
              </w:rPr>
              <w:t>სოციალურად</w:t>
            </w:r>
            <w:r>
              <w:rPr>
                <w:spacing w:val="48"/>
                <w:sz w:val="16"/>
                <w:szCs w:val="16"/>
              </w:rPr>
              <w:t xml:space="preserve"> </w:t>
            </w:r>
            <w:r>
              <w:rPr>
                <w:sz w:val="16"/>
                <w:szCs w:val="16"/>
              </w:rPr>
              <w:t>დაუცველი</w:t>
            </w:r>
            <w:r>
              <w:rPr>
                <w:spacing w:val="47"/>
                <w:sz w:val="16"/>
                <w:szCs w:val="16"/>
              </w:rPr>
              <w:t xml:space="preserve"> </w:t>
            </w:r>
            <w:r>
              <w:rPr>
                <w:sz w:val="16"/>
                <w:szCs w:val="16"/>
              </w:rPr>
              <w:t>პირებისათვის</w:t>
            </w:r>
            <w:r>
              <w:rPr>
                <w:spacing w:val="20"/>
                <w:sz w:val="16"/>
                <w:szCs w:val="16"/>
              </w:rPr>
              <w:t xml:space="preserve"> </w:t>
            </w:r>
            <w:r>
              <w:rPr>
                <w:sz w:val="16"/>
                <w:szCs w:val="16"/>
              </w:rPr>
              <w:t>ტრადიციულ</w:t>
            </w:r>
            <w:r>
              <w:rPr>
                <w:spacing w:val="18"/>
                <w:sz w:val="16"/>
                <w:szCs w:val="16"/>
              </w:rPr>
              <w:t xml:space="preserve"> </w:t>
            </w:r>
            <w:r>
              <w:rPr>
                <w:sz w:val="16"/>
                <w:szCs w:val="16"/>
              </w:rPr>
              <w:t>დღესასწაულებთან</w:t>
            </w:r>
            <w:r>
              <w:rPr>
                <w:spacing w:val="33"/>
                <w:sz w:val="16"/>
                <w:szCs w:val="16"/>
              </w:rPr>
              <w:t xml:space="preserve"> </w:t>
            </w:r>
            <w:r>
              <w:rPr>
                <w:sz w:val="16"/>
                <w:szCs w:val="16"/>
              </w:rPr>
              <w:t>და</w:t>
            </w:r>
          </w:p>
        </w:tc>
      </w:tr>
    </w:tbl>
    <w:p w14:paraId="79120CFB" w14:textId="77777777" w:rsidR="00421C82" w:rsidRDefault="00421C82" w:rsidP="00421C82">
      <w:pPr>
        <w:spacing w:line="173" w:lineRule="exact"/>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5640"/>
        <w:gridCol w:w="1935"/>
      </w:tblGrid>
      <w:tr w:rsidR="00421C82" w14:paraId="0AABCE8A" w14:textId="77777777" w:rsidTr="00BC29FE">
        <w:trPr>
          <w:trHeight w:val="1680"/>
        </w:trPr>
        <w:tc>
          <w:tcPr>
            <w:tcW w:w="735" w:type="dxa"/>
            <w:tcBorders>
              <w:top w:val="nil"/>
              <w:bottom w:val="single" w:sz="12" w:space="0" w:color="ABA899"/>
              <w:right w:val="single" w:sz="18" w:space="0" w:color="ABA899"/>
            </w:tcBorders>
          </w:tcPr>
          <w:p w14:paraId="4488E8C0" w14:textId="77777777" w:rsidR="00421C82" w:rsidRDefault="00421C82" w:rsidP="00BC29FE">
            <w:pPr>
              <w:pStyle w:val="TableParagraph"/>
              <w:rPr>
                <w:rFonts w:ascii="Segoe UI Symbol"/>
                <w:sz w:val="16"/>
              </w:rPr>
            </w:pPr>
          </w:p>
          <w:p w14:paraId="5355F96C" w14:textId="77777777" w:rsidR="00421C82" w:rsidRDefault="00421C82" w:rsidP="00BC29FE">
            <w:pPr>
              <w:pStyle w:val="TableParagraph"/>
              <w:spacing w:before="9"/>
              <w:rPr>
                <w:rFonts w:ascii="Segoe UI Symbol"/>
                <w:sz w:val="12"/>
              </w:rPr>
            </w:pPr>
          </w:p>
          <w:p w14:paraId="244E7EC0" w14:textId="77777777" w:rsidR="00421C82" w:rsidRDefault="00421C82" w:rsidP="00BC29FE">
            <w:pPr>
              <w:pStyle w:val="TableParagraph"/>
              <w:spacing w:before="1"/>
              <w:ind w:left="80" w:right="62"/>
              <w:jc w:val="center"/>
              <w:rPr>
                <w:rFonts w:ascii="Segoe UI Symbol"/>
                <w:sz w:val="16"/>
              </w:rPr>
            </w:pPr>
            <w:r>
              <w:rPr>
                <w:rFonts w:ascii="Segoe UI Symbol"/>
                <w:sz w:val="16"/>
              </w:rPr>
              <w:t>3.</w:t>
            </w:r>
          </w:p>
        </w:tc>
        <w:tc>
          <w:tcPr>
            <w:tcW w:w="2550" w:type="dxa"/>
            <w:tcBorders>
              <w:top w:val="nil"/>
              <w:left w:val="single" w:sz="18" w:space="0" w:color="ABA899"/>
              <w:bottom w:val="single" w:sz="12" w:space="0" w:color="ABA899"/>
              <w:right w:val="single" w:sz="18" w:space="0" w:color="ABA899"/>
            </w:tcBorders>
          </w:tcPr>
          <w:p w14:paraId="72614F68" w14:textId="77777777" w:rsidR="00421C82" w:rsidRDefault="00421C82" w:rsidP="00BC29FE">
            <w:pPr>
              <w:pStyle w:val="TableParagraph"/>
              <w:rPr>
                <w:rFonts w:ascii="Segoe UI Symbol"/>
                <w:sz w:val="16"/>
              </w:rPr>
            </w:pPr>
          </w:p>
          <w:p w14:paraId="1A3049CF" w14:textId="77777777" w:rsidR="00421C82" w:rsidRDefault="00421C82" w:rsidP="00BC29FE">
            <w:pPr>
              <w:pStyle w:val="TableParagraph"/>
              <w:spacing w:before="9"/>
              <w:rPr>
                <w:rFonts w:ascii="Segoe UI Symbol"/>
                <w:sz w:val="12"/>
              </w:rPr>
            </w:pPr>
          </w:p>
          <w:p w14:paraId="498C5BF2" w14:textId="77777777" w:rsidR="00421C82" w:rsidRDefault="00421C82" w:rsidP="00BC29FE">
            <w:pPr>
              <w:pStyle w:val="TableParagraph"/>
              <w:spacing w:before="1"/>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2"/>
            <w:tcBorders>
              <w:top w:val="nil"/>
              <w:left w:val="single" w:sz="18" w:space="0" w:color="ABA899"/>
              <w:bottom w:val="single" w:sz="12" w:space="0" w:color="ABA899"/>
              <w:right w:val="single" w:sz="18" w:space="0" w:color="ABA899"/>
            </w:tcBorders>
          </w:tcPr>
          <w:p w14:paraId="28B03346" w14:textId="77777777" w:rsidR="00421C82" w:rsidRDefault="00421C82" w:rsidP="00BC29FE">
            <w:pPr>
              <w:pStyle w:val="TableParagraph"/>
              <w:spacing w:before="15" w:line="223" w:lineRule="auto"/>
              <w:ind w:left="7" w:right="-29"/>
              <w:jc w:val="both"/>
              <w:rPr>
                <w:sz w:val="16"/>
                <w:szCs w:val="16"/>
              </w:rPr>
            </w:pPr>
            <w:r>
              <w:rPr>
                <w:w w:val="105"/>
                <w:sz w:val="16"/>
                <w:szCs w:val="16"/>
              </w:rPr>
              <w:t>ღირსშესანიშნავ თარიღებთან დაკავშირებით სხვადასხვა შინაარსის ღონისძიებების მოწყობა და</w:t>
            </w:r>
            <w:r>
              <w:rPr>
                <w:spacing w:val="1"/>
                <w:w w:val="105"/>
                <w:sz w:val="16"/>
                <w:szCs w:val="16"/>
              </w:rPr>
              <w:t xml:space="preserve"> </w:t>
            </w:r>
            <w:r>
              <w:rPr>
                <w:w w:val="105"/>
                <w:sz w:val="16"/>
                <w:szCs w:val="16"/>
              </w:rPr>
              <w:t>შეზღუდული</w:t>
            </w:r>
            <w:r>
              <w:rPr>
                <w:spacing w:val="1"/>
                <w:w w:val="105"/>
                <w:sz w:val="16"/>
                <w:szCs w:val="16"/>
              </w:rPr>
              <w:t xml:space="preserve"> </w:t>
            </w:r>
            <w:r>
              <w:rPr>
                <w:w w:val="105"/>
                <w:sz w:val="16"/>
                <w:szCs w:val="16"/>
              </w:rPr>
              <w:t>შესაძლებლობების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ბენეფიციარების</w:t>
            </w:r>
            <w:r>
              <w:rPr>
                <w:spacing w:val="1"/>
                <w:w w:val="105"/>
                <w:sz w:val="16"/>
                <w:szCs w:val="16"/>
              </w:rPr>
              <w:t xml:space="preserve"> </w:t>
            </w:r>
            <w:r>
              <w:rPr>
                <w:w w:val="105"/>
                <w:sz w:val="16"/>
                <w:szCs w:val="16"/>
              </w:rPr>
              <w:t>სამკურნალო</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სარეაბილიტაციო</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გაწევა.</w:t>
            </w:r>
            <w:r>
              <w:rPr>
                <w:spacing w:val="1"/>
                <w:w w:val="105"/>
                <w:sz w:val="16"/>
                <w:szCs w:val="16"/>
              </w:rPr>
              <w:t xml:space="preserve"> </w:t>
            </w:r>
            <w:r>
              <w:rPr>
                <w:w w:val="105"/>
                <w:sz w:val="16"/>
                <w:szCs w:val="16"/>
              </w:rPr>
              <w:t>სამკურნალო</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სარეაბილიტაციო</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გაწევა</w:t>
            </w:r>
            <w:r>
              <w:rPr>
                <w:spacing w:val="1"/>
                <w:w w:val="105"/>
                <w:sz w:val="16"/>
                <w:szCs w:val="16"/>
              </w:rPr>
              <w:t xml:space="preserve"> </w:t>
            </w:r>
            <w:r>
              <w:rPr>
                <w:w w:val="105"/>
                <w:sz w:val="16"/>
                <w:szCs w:val="16"/>
              </w:rPr>
              <w:t>(სათანადო</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წარმოდგენის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დაფინანსება</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ვაუჩერული</w:t>
            </w:r>
            <w:r>
              <w:rPr>
                <w:spacing w:val="1"/>
                <w:w w:val="105"/>
                <w:sz w:val="16"/>
                <w:szCs w:val="16"/>
              </w:rPr>
              <w:t xml:space="preserve"> </w:t>
            </w:r>
            <w:r>
              <w:rPr>
                <w:w w:val="105"/>
                <w:sz w:val="16"/>
                <w:szCs w:val="16"/>
              </w:rPr>
              <w:t>პრინციპით,</w:t>
            </w:r>
            <w:r>
              <w:rPr>
                <w:spacing w:val="1"/>
                <w:w w:val="105"/>
                <w:sz w:val="16"/>
                <w:szCs w:val="16"/>
              </w:rPr>
              <w:t xml:space="preserve"> </w:t>
            </w:r>
            <w:r>
              <w:rPr>
                <w:w w:val="105"/>
                <w:sz w:val="16"/>
                <w:szCs w:val="16"/>
              </w:rPr>
              <w:t>არანაკლებ</w:t>
            </w:r>
            <w:r>
              <w:rPr>
                <w:spacing w:val="1"/>
                <w:w w:val="105"/>
                <w:sz w:val="16"/>
                <w:szCs w:val="16"/>
              </w:rPr>
              <w:t xml:space="preserve"> </w:t>
            </w:r>
            <w:r>
              <w:rPr>
                <w:w w:val="105"/>
                <w:sz w:val="16"/>
                <w:szCs w:val="16"/>
              </w:rPr>
              <w:t>6</w:t>
            </w:r>
            <w:r>
              <w:rPr>
                <w:spacing w:val="1"/>
                <w:w w:val="105"/>
                <w:sz w:val="16"/>
                <w:szCs w:val="16"/>
              </w:rPr>
              <w:t xml:space="preserve"> </w:t>
            </w:r>
            <w:r>
              <w:rPr>
                <w:w w:val="105"/>
                <w:sz w:val="16"/>
                <w:szCs w:val="16"/>
              </w:rPr>
              <w:t>დღე–ღამისა,</w:t>
            </w:r>
            <w:r>
              <w:rPr>
                <w:spacing w:val="1"/>
                <w:w w:val="105"/>
                <w:sz w:val="16"/>
                <w:szCs w:val="16"/>
              </w:rPr>
              <w:t xml:space="preserve"> </w:t>
            </w:r>
            <w:r>
              <w:rPr>
                <w:w w:val="105"/>
                <w:sz w:val="16"/>
                <w:szCs w:val="16"/>
              </w:rPr>
              <w:t>ბენეფიციარზე კალენდარული</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მანძილზე</w:t>
            </w:r>
            <w:r>
              <w:rPr>
                <w:spacing w:val="1"/>
                <w:w w:val="105"/>
                <w:sz w:val="16"/>
                <w:szCs w:val="16"/>
              </w:rPr>
              <w:t xml:space="preserve"> </w:t>
            </w:r>
            <w:r>
              <w:rPr>
                <w:w w:val="105"/>
                <w:sz w:val="16"/>
                <w:szCs w:val="16"/>
              </w:rPr>
              <w:t>გაიცემა 1 ვაუჩერი.</w:t>
            </w:r>
            <w:r>
              <w:rPr>
                <w:spacing w:val="1"/>
                <w:w w:val="105"/>
                <w:sz w:val="16"/>
                <w:szCs w:val="16"/>
              </w:rPr>
              <w:t xml:space="preserve"> </w:t>
            </w:r>
            <w:r>
              <w:rPr>
                <w:w w:val="105"/>
                <w:sz w:val="16"/>
                <w:szCs w:val="16"/>
              </w:rPr>
              <w:t>განსაკუთრებული</w:t>
            </w:r>
            <w:r>
              <w:rPr>
                <w:spacing w:val="1"/>
                <w:w w:val="105"/>
                <w:sz w:val="16"/>
                <w:szCs w:val="16"/>
              </w:rPr>
              <w:t xml:space="preserve"> </w:t>
            </w:r>
            <w:r>
              <w:rPr>
                <w:w w:val="105"/>
                <w:sz w:val="16"/>
                <w:szCs w:val="16"/>
              </w:rPr>
              <w:t>საჭიროების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საკითხი</w:t>
            </w:r>
            <w:r>
              <w:rPr>
                <w:spacing w:val="1"/>
                <w:w w:val="105"/>
                <w:sz w:val="16"/>
                <w:szCs w:val="16"/>
              </w:rPr>
              <w:t xml:space="preserve"> </w:t>
            </w:r>
            <w:r>
              <w:rPr>
                <w:w w:val="105"/>
                <w:sz w:val="16"/>
                <w:szCs w:val="16"/>
              </w:rPr>
              <w:t>გადაწყდება</w:t>
            </w:r>
            <w:r>
              <w:rPr>
                <w:spacing w:val="1"/>
                <w:w w:val="105"/>
                <w:sz w:val="16"/>
                <w:szCs w:val="16"/>
              </w:rPr>
              <w:t xml:space="preserve"> </w:t>
            </w:r>
            <w:r>
              <w:rPr>
                <w:w w:val="105"/>
                <w:sz w:val="16"/>
                <w:szCs w:val="16"/>
              </w:rPr>
              <w:t>დამატებითი</w:t>
            </w:r>
            <w:r>
              <w:rPr>
                <w:spacing w:val="1"/>
                <w:w w:val="105"/>
                <w:sz w:val="16"/>
                <w:szCs w:val="16"/>
              </w:rPr>
              <w:t xml:space="preserve"> </w:t>
            </w:r>
            <w:r>
              <w:rPr>
                <w:w w:val="105"/>
                <w:sz w:val="16"/>
                <w:szCs w:val="16"/>
              </w:rPr>
              <w:t>არგუმენტებისა</w:t>
            </w:r>
            <w:r>
              <w:rPr>
                <w:spacing w:val="-5"/>
                <w:w w:val="105"/>
                <w:sz w:val="16"/>
                <w:szCs w:val="16"/>
              </w:rPr>
              <w:t xml:space="preserve"> </w:t>
            </w:r>
            <w:r>
              <w:rPr>
                <w:w w:val="105"/>
                <w:sz w:val="16"/>
                <w:szCs w:val="16"/>
              </w:rPr>
              <w:t>(ექიმის</w:t>
            </w:r>
            <w:r>
              <w:rPr>
                <w:spacing w:val="-5"/>
                <w:w w:val="105"/>
                <w:sz w:val="16"/>
                <w:szCs w:val="16"/>
              </w:rPr>
              <w:t xml:space="preserve"> </w:t>
            </w:r>
            <w:r>
              <w:rPr>
                <w:w w:val="105"/>
                <w:sz w:val="16"/>
                <w:szCs w:val="16"/>
              </w:rPr>
              <w:t>რეკომენდაციით)</w:t>
            </w:r>
            <w:r>
              <w:rPr>
                <w:spacing w:val="-5"/>
                <w:w w:val="105"/>
                <w:sz w:val="16"/>
                <w:szCs w:val="16"/>
              </w:rPr>
              <w:t xml:space="preserve"> </w:t>
            </w:r>
            <w:r>
              <w:rPr>
                <w:w w:val="105"/>
                <w:sz w:val="16"/>
                <w:szCs w:val="16"/>
              </w:rPr>
              <w:t>და</w:t>
            </w:r>
            <w:r>
              <w:rPr>
                <w:spacing w:val="-5"/>
                <w:w w:val="105"/>
                <w:sz w:val="16"/>
                <w:szCs w:val="16"/>
              </w:rPr>
              <w:t xml:space="preserve"> </w:t>
            </w:r>
            <w:r>
              <w:rPr>
                <w:w w:val="105"/>
                <w:sz w:val="16"/>
                <w:szCs w:val="16"/>
              </w:rPr>
              <w:t>გარემოებების</w:t>
            </w:r>
            <w:r>
              <w:rPr>
                <w:spacing w:val="-4"/>
                <w:w w:val="105"/>
                <w:sz w:val="16"/>
                <w:szCs w:val="16"/>
              </w:rPr>
              <w:t xml:space="preserve"> </w:t>
            </w:r>
            <w:r>
              <w:rPr>
                <w:w w:val="105"/>
                <w:sz w:val="16"/>
                <w:szCs w:val="16"/>
              </w:rPr>
              <w:t>გათვალისწინებით.</w:t>
            </w:r>
          </w:p>
        </w:tc>
      </w:tr>
      <w:tr w:rsidR="00421C82" w14:paraId="7044BC69" w14:textId="77777777" w:rsidTr="00BC29FE">
        <w:trPr>
          <w:trHeight w:val="495"/>
        </w:trPr>
        <w:tc>
          <w:tcPr>
            <w:tcW w:w="735" w:type="dxa"/>
            <w:tcBorders>
              <w:top w:val="single" w:sz="12" w:space="0" w:color="ABA899"/>
              <w:left w:val="single" w:sz="12" w:space="0" w:color="ECE9D8"/>
              <w:bottom w:val="single" w:sz="12" w:space="0" w:color="ABA899"/>
              <w:right w:val="single" w:sz="12" w:space="0" w:color="ABA899"/>
            </w:tcBorders>
          </w:tcPr>
          <w:p w14:paraId="7C1F29E5"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2972502"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0B73B072" w14:textId="77777777" w:rsidR="00421C82" w:rsidRDefault="00421C82" w:rsidP="00BC29FE">
            <w:pPr>
              <w:pStyle w:val="TableParagraph"/>
              <w:spacing w:line="185" w:lineRule="exact"/>
              <w:ind w:left="14"/>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6"/>
                <w:sz w:val="16"/>
                <w:szCs w:val="16"/>
              </w:rPr>
              <w:t xml:space="preserve"> </w:t>
            </w:r>
            <w:r>
              <w:rPr>
                <w:sz w:val="16"/>
                <w:szCs w:val="16"/>
              </w:rPr>
              <w:t>და</w:t>
            </w:r>
            <w:r>
              <w:rPr>
                <w:spacing w:val="18"/>
                <w:sz w:val="16"/>
                <w:szCs w:val="16"/>
              </w:rPr>
              <w:t xml:space="preserve"> </w:t>
            </w:r>
            <w:r>
              <w:rPr>
                <w:sz w:val="16"/>
                <w:szCs w:val="16"/>
              </w:rPr>
              <w:t>მატერიალური</w:t>
            </w:r>
            <w:r>
              <w:rPr>
                <w:spacing w:val="19"/>
                <w:sz w:val="16"/>
                <w:szCs w:val="16"/>
              </w:rPr>
              <w:t xml:space="preserve"> </w:t>
            </w:r>
            <w:r>
              <w:rPr>
                <w:sz w:val="16"/>
                <w:szCs w:val="16"/>
              </w:rPr>
              <w:t>მხარდაჭერა</w:t>
            </w:r>
          </w:p>
        </w:tc>
      </w:tr>
      <w:tr w:rsidR="00421C82" w14:paraId="0E1106AD" w14:textId="77777777" w:rsidTr="00BC29FE">
        <w:trPr>
          <w:trHeight w:val="1455"/>
        </w:trPr>
        <w:tc>
          <w:tcPr>
            <w:tcW w:w="735" w:type="dxa"/>
            <w:vMerge w:val="restart"/>
            <w:tcBorders>
              <w:top w:val="single" w:sz="12" w:space="0" w:color="ABA899"/>
              <w:bottom w:val="nil"/>
              <w:right w:val="single" w:sz="18" w:space="0" w:color="ABA899"/>
            </w:tcBorders>
          </w:tcPr>
          <w:p w14:paraId="17FCEE6D" w14:textId="77777777" w:rsidR="00421C82" w:rsidRDefault="00421C82" w:rsidP="00BC29FE">
            <w:pPr>
              <w:pStyle w:val="TableParagraph"/>
              <w:rPr>
                <w:rFonts w:ascii="Segoe UI Symbol"/>
                <w:sz w:val="16"/>
              </w:rPr>
            </w:pPr>
          </w:p>
          <w:p w14:paraId="5D537CD3" w14:textId="77777777" w:rsidR="00421C82" w:rsidRDefault="00421C82" w:rsidP="00BC29FE">
            <w:pPr>
              <w:pStyle w:val="TableParagraph"/>
              <w:rPr>
                <w:rFonts w:ascii="Segoe UI Symbol"/>
                <w:sz w:val="16"/>
              </w:rPr>
            </w:pPr>
          </w:p>
          <w:p w14:paraId="66E89174" w14:textId="77777777" w:rsidR="00421C82" w:rsidRDefault="00421C82" w:rsidP="00BC29FE">
            <w:pPr>
              <w:pStyle w:val="TableParagraph"/>
              <w:rPr>
                <w:rFonts w:ascii="Segoe UI Symbol"/>
                <w:sz w:val="16"/>
              </w:rPr>
            </w:pPr>
          </w:p>
          <w:p w14:paraId="0320F113" w14:textId="77777777" w:rsidR="00421C82" w:rsidRDefault="00421C82" w:rsidP="00BC29FE">
            <w:pPr>
              <w:pStyle w:val="TableParagraph"/>
              <w:rPr>
                <w:rFonts w:ascii="Segoe UI Symbol"/>
                <w:sz w:val="16"/>
              </w:rPr>
            </w:pPr>
          </w:p>
          <w:p w14:paraId="21CD28E4" w14:textId="77777777" w:rsidR="00421C82" w:rsidRDefault="00421C82" w:rsidP="00BC29FE">
            <w:pPr>
              <w:pStyle w:val="TableParagraph"/>
              <w:rPr>
                <w:rFonts w:ascii="Segoe UI Symbol"/>
                <w:sz w:val="16"/>
              </w:rPr>
            </w:pPr>
          </w:p>
          <w:p w14:paraId="56A67524" w14:textId="77777777" w:rsidR="00421C82" w:rsidRDefault="00421C82" w:rsidP="00BC29FE">
            <w:pPr>
              <w:pStyle w:val="TableParagraph"/>
              <w:rPr>
                <w:rFonts w:ascii="Segoe UI Symbol"/>
                <w:sz w:val="16"/>
              </w:rPr>
            </w:pPr>
          </w:p>
          <w:p w14:paraId="4AE8CD67" w14:textId="77777777" w:rsidR="00421C82" w:rsidRDefault="00421C82" w:rsidP="00BC29FE">
            <w:pPr>
              <w:pStyle w:val="TableParagraph"/>
              <w:rPr>
                <w:rFonts w:ascii="Segoe UI Symbol"/>
                <w:sz w:val="16"/>
              </w:rPr>
            </w:pPr>
          </w:p>
          <w:p w14:paraId="601CD4C3" w14:textId="77777777" w:rsidR="00421C82" w:rsidRDefault="00421C82" w:rsidP="00BC29FE">
            <w:pPr>
              <w:pStyle w:val="TableParagraph"/>
              <w:rPr>
                <w:rFonts w:ascii="Segoe UI Symbol"/>
                <w:sz w:val="16"/>
              </w:rPr>
            </w:pPr>
          </w:p>
          <w:p w14:paraId="4D1B2FB4" w14:textId="77777777" w:rsidR="00421C82" w:rsidRDefault="00421C82" w:rsidP="00BC29FE">
            <w:pPr>
              <w:pStyle w:val="TableParagraph"/>
              <w:rPr>
                <w:rFonts w:ascii="Segoe UI Symbol"/>
                <w:sz w:val="16"/>
              </w:rPr>
            </w:pPr>
          </w:p>
          <w:p w14:paraId="2701F7B1" w14:textId="77777777" w:rsidR="00421C82" w:rsidRDefault="00421C82" w:rsidP="00BC29FE">
            <w:pPr>
              <w:pStyle w:val="TableParagraph"/>
              <w:rPr>
                <w:rFonts w:ascii="Segoe UI Symbol"/>
                <w:sz w:val="16"/>
              </w:rPr>
            </w:pPr>
          </w:p>
          <w:p w14:paraId="1187F8FA" w14:textId="77777777" w:rsidR="00421C82" w:rsidRDefault="00421C82" w:rsidP="00BC29FE">
            <w:pPr>
              <w:pStyle w:val="TableParagraph"/>
              <w:rPr>
                <w:rFonts w:ascii="Segoe UI Symbol"/>
                <w:sz w:val="16"/>
              </w:rPr>
            </w:pPr>
          </w:p>
          <w:p w14:paraId="286740B9" w14:textId="77777777" w:rsidR="00421C82" w:rsidRDefault="00421C82" w:rsidP="00BC29FE">
            <w:pPr>
              <w:pStyle w:val="TableParagraph"/>
              <w:rPr>
                <w:rFonts w:ascii="Segoe UI Symbol"/>
                <w:sz w:val="16"/>
              </w:rPr>
            </w:pPr>
          </w:p>
          <w:p w14:paraId="1C2AD200" w14:textId="77777777" w:rsidR="00421C82" w:rsidRDefault="00421C82" w:rsidP="00BC29FE">
            <w:pPr>
              <w:pStyle w:val="TableParagraph"/>
              <w:rPr>
                <w:rFonts w:ascii="Segoe UI Symbol"/>
                <w:sz w:val="16"/>
              </w:rPr>
            </w:pPr>
          </w:p>
          <w:p w14:paraId="31C706D8" w14:textId="77777777" w:rsidR="00421C82" w:rsidRDefault="00421C82" w:rsidP="00BC29FE">
            <w:pPr>
              <w:pStyle w:val="TableParagraph"/>
              <w:rPr>
                <w:rFonts w:ascii="Segoe UI Symbol"/>
                <w:sz w:val="16"/>
              </w:rPr>
            </w:pPr>
          </w:p>
          <w:p w14:paraId="3B5E52D4" w14:textId="77777777" w:rsidR="00421C82" w:rsidRDefault="00421C82" w:rsidP="00BC29FE">
            <w:pPr>
              <w:pStyle w:val="TableParagraph"/>
              <w:rPr>
                <w:rFonts w:ascii="Segoe UI Symbol"/>
                <w:sz w:val="16"/>
              </w:rPr>
            </w:pPr>
          </w:p>
          <w:p w14:paraId="2C9C57FF" w14:textId="77777777" w:rsidR="00421C82" w:rsidRDefault="00421C82" w:rsidP="00BC29FE">
            <w:pPr>
              <w:pStyle w:val="TableParagraph"/>
              <w:rPr>
                <w:rFonts w:ascii="Segoe UI Symbol"/>
                <w:sz w:val="16"/>
              </w:rPr>
            </w:pPr>
          </w:p>
          <w:p w14:paraId="04E8A855" w14:textId="77777777" w:rsidR="00421C82" w:rsidRDefault="00421C82" w:rsidP="00BC29FE">
            <w:pPr>
              <w:pStyle w:val="TableParagraph"/>
              <w:rPr>
                <w:rFonts w:ascii="Segoe UI Symbol"/>
                <w:sz w:val="16"/>
              </w:rPr>
            </w:pPr>
          </w:p>
          <w:p w14:paraId="6C8E7E6C" w14:textId="77777777" w:rsidR="00421C82" w:rsidRDefault="00421C82" w:rsidP="00BC29FE">
            <w:pPr>
              <w:pStyle w:val="TableParagraph"/>
              <w:rPr>
                <w:rFonts w:ascii="Segoe UI Symbol"/>
                <w:sz w:val="16"/>
              </w:rPr>
            </w:pPr>
          </w:p>
          <w:p w14:paraId="3194E242" w14:textId="77777777" w:rsidR="00421C82" w:rsidRDefault="00421C82" w:rsidP="00BC29FE">
            <w:pPr>
              <w:pStyle w:val="TableParagraph"/>
              <w:rPr>
                <w:rFonts w:ascii="Segoe UI Symbol"/>
                <w:sz w:val="16"/>
              </w:rPr>
            </w:pPr>
          </w:p>
          <w:p w14:paraId="37B8BC8B" w14:textId="77777777" w:rsidR="00421C82" w:rsidRDefault="00421C82" w:rsidP="00BC29FE">
            <w:pPr>
              <w:pStyle w:val="TableParagraph"/>
              <w:rPr>
                <w:rFonts w:ascii="Segoe UI Symbol"/>
                <w:sz w:val="16"/>
              </w:rPr>
            </w:pPr>
          </w:p>
          <w:p w14:paraId="4525EDAC" w14:textId="77777777" w:rsidR="00421C82" w:rsidRDefault="00421C82" w:rsidP="00BC29FE">
            <w:pPr>
              <w:pStyle w:val="TableParagraph"/>
              <w:rPr>
                <w:rFonts w:ascii="Segoe UI Symbol"/>
                <w:sz w:val="16"/>
              </w:rPr>
            </w:pPr>
          </w:p>
          <w:p w14:paraId="5B1BBCC5" w14:textId="77777777" w:rsidR="00421C82" w:rsidRDefault="00421C82" w:rsidP="00BC29FE">
            <w:pPr>
              <w:pStyle w:val="TableParagraph"/>
              <w:rPr>
                <w:rFonts w:ascii="Segoe UI Symbol"/>
                <w:sz w:val="16"/>
              </w:rPr>
            </w:pPr>
          </w:p>
          <w:p w14:paraId="5225B0E0" w14:textId="77777777" w:rsidR="00421C82" w:rsidRDefault="00421C82" w:rsidP="00BC29FE">
            <w:pPr>
              <w:pStyle w:val="TableParagraph"/>
              <w:rPr>
                <w:rFonts w:ascii="Segoe UI Symbol"/>
                <w:sz w:val="16"/>
              </w:rPr>
            </w:pPr>
          </w:p>
          <w:p w14:paraId="0AFF5D04" w14:textId="77777777" w:rsidR="00421C82" w:rsidRDefault="00421C82" w:rsidP="00BC29FE">
            <w:pPr>
              <w:pStyle w:val="TableParagraph"/>
              <w:rPr>
                <w:rFonts w:ascii="Segoe UI Symbol"/>
                <w:sz w:val="16"/>
              </w:rPr>
            </w:pPr>
          </w:p>
          <w:p w14:paraId="01A01B8D" w14:textId="77777777" w:rsidR="00421C82" w:rsidRDefault="00421C82" w:rsidP="00BC29FE">
            <w:pPr>
              <w:pStyle w:val="TableParagraph"/>
              <w:rPr>
                <w:rFonts w:ascii="Segoe UI Symbol"/>
                <w:sz w:val="16"/>
              </w:rPr>
            </w:pPr>
          </w:p>
          <w:p w14:paraId="764DB36E" w14:textId="77777777" w:rsidR="00421C82" w:rsidRDefault="00421C82" w:rsidP="00BC29FE">
            <w:pPr>
              <w:pStyle w:val="TableParagraph"/>
              <w:rPr>
                <w:rFonts w:ascii="Segoe UI Symbol"/>
                <w:sz w:val="16"/>
              </w:rPr>
            </w:pPr>
          </w:p>
          <w:p w14:paraId="1DE9808B" w14:textId="77777777" w:rsidR="00421C82" w:rsidRDefault="00421C82" w:rsidP="00BC29FE">
            <w:pPr>
              <w:pStyle w:val="TableParagraph"/>
              <w:rPr>
                <w:rFonts w:ascii="Segoe UI Symbol"/>
                <w:sz w:val="16"/>
              </w:rPr>
            </w:pPr>
          </w:p>
          <w:p w14:paraId="21F523FF" w14:textId="77777777" w:rsidR="00421C82" w:rsidRDefault="00421C82" w:rsidP="00BC29FE">
            <w:pPr>
              <w:pStyle w:val="TableParagraph"/>
              <w:rPr>
                <w:rFonts w:ascii="Segoe UI Symbol"/>
                <w:sz w:val="16"/>
              </w:rPr>
            </w:pPr>
          </w:p>
          <w:p w14:paraId="5472BCC3" w14:textId="77777777" w:rsidR="00421C82" w:rsidRDefault="00421C82" w:rsidP="00BC29FE">
            <w:pPr>
              <w:pStyle w:val="TableParagraph"/>
              <w:rPr>
                <w:rFonts w:ascii="Segoe UI Symbol"/>
                <w:sz w:val="16"/>
              </w:rPr>
            </w:pPr>
          </w:p>
          <w:p w14:paraId="50C0577C" w14:textId="77777777" w:rsidR="00421C82" w:rsidRDefault="00421C82" w:rsidP="00BC29FE">
            <w:pPr>
              <w:pStyle w:val="TableParagraph"/>
              <w:rPr>
                <w:rFonts w:ascii="Segoe UI Symbol"/>
                <w:sz w:val="16"/>
              </w:rPr>
            </w:pPr>
          </w:p>
          <w:p w14:paraId="7DE9174B" w14:textId="77777777" w:rsidR="00421C82" w:rsidRDefault="00421C82" w:rsidP="00BC29FE">
            <w:pPr>
              <w:pStyle w:val="TableParagraph"/>
              <w:rPr>
                <w:rFonts w:ascii="Segoe UI Symbol"/>
                <w:sz w:val="16"/>
              </w:rPr>
            </w:pPr>
          </w:p>
          <w:p w14:paraId="722FA3FC" w14:textId="77777777" w:rsidR="00421C82" w:rsidRDefault="00421C82" w:rsidP="00BC29FE">
            <w:pPr>
              <w:pStyle w:val="TableParagraph"/>
              <w:rPr>
                <w:rFonts w:ascii="Segoe UI Symbol"/>
                <w:sz w:val="16"/>
              </w:rPr>
            </w:pPr>
          </w:p>
          <w:p w14:paraId="28B2F19C" w14:textId="77777777" w:rsidR="00421C82" w:rsidRDefault="00421C82" w:rsidP="00BC29FE">
            <w:pPr>
              <w:pStyle w:val="TableParagraph"/>
              <w:rPr>
                <w:rFonts w:ascii="Segoe UI Symbol"/>
                <w:sz w:val="16"/>
              </w:rPr>
            </w:pPr>
          </w:p>
          <w:p w14:paraId="73EBB946" w14:textId="77777777" w:rsidR="00421C82" w:rsidRDefault="00421C82" w:rsidP="00BC29FE">
            <w:pPr>
              <w:pStyle w:val="TableParagraph"/>
              <w:rPr>
                <w:rFonts w:ascii="Segoe UI Symbol"/>
                <w:sz w:val="16"/>
              </w:rPr>
            </w:pPr>
          </w:p>
          <w:p w14:paraId="352F96D6" w14:textId="77777777" w:rsidR="00421C82" w:rsidRDefault="00421C82" w:rsidP="00BC29FE">
            <w:pPr>
              <w:pStyle w:val="TableParagraph"/>
              <w:rPr>
                <w:rFonts w:ascii="Segoe UI Symbol"/>
                <w:sz w:val="16"/>
              </w:rPr>
            </w:pPr>
          </w:p>
          <w:p w14:paraId="7DBA5280" w14:textId="77777777" w:rsidR="00421C82" w:rsidRDefault="00421C82" w:rsidP="00BC29FE">
            <w:pPr>
              <w:pStyle w:val="TableParagraph"/>
              <w:rPr>
                <w:rFonts w:ascii="Segoe UI Symbol"/>
                <w:sz w:val="16"/>
              </w:rPr>
            </w:pPr>
          </w:p>
          <w:p w14:paraId="6FFBF2A1" w14:textId="77777777" w:rsidR="00421C82" w:rsidRDefault="00421C82" w:rsidP="00BC29FE">
            <w:pPr>
              <w:pStyle w:val="TableParagraph"/>
              <w:rPr>
                <w:rFonts w:ascii="Segoe UI Symbol"/>
                <w:sz w:val="16"/>
              </w:rPr>
            </w:pPr>
          </w:p>
          <w:p w14:paraId="2F980DB0" w14:textId="77777777" w:rsidR="00421C82" w:rsidRDefault="00421C82" w:rsidP="00BC29FE">
            <w:pPr>
              <w:pStyle w:val="TableParagraph"/>
              <w:spacing w:before="2"/>
              <w:rPr>
                <w:rFonts w:ascii="Segoe UI Symbol"/>
                <w:sz w:val="14"/>
              </w:rPr>
            </w:pPr>
          </w:p>
          <w:p w14:paraId="7751F4DF" w14:textId="77777777" w:rsidR="00421C82" w:rsidRDefault="00421C82" w:rsidP="00BC29FE">
            <w:pPr>
              <w:pStyle w:val="TableParagraph"/>
              <w:ind w:left="80" w:right="62"/>
              <w:jc w:val="center"/>
              <w:rPr>
                <w:rFonts w:ascii="Segoe UI Symbol"/>
                <w:sz w:val="16"/>
              </w:rPr>
            </w:pPr>
            <w:r>
              <w:rPr>
                <w:rFonts w:ascii="Segoe UI Symbol"/>
                <w:sz w:val="16"/>
              </w:rPr>
              <w:t>5.</w:t>
            </w:r>
          </w:p>
        </w:tc>
        <w:tc>
          <w:tcPr>
            <w:tcW w:w="2550" w:type="dxa"/>
            <w:vMerge w:val="restart"/>
            <w:tcBorders>
              <w:top w:val="single" w:sz="12" w:space="0" w:color="ABA899"/>
              <w:left w:val="single" w:sz="18" w:space="0" w:color="ABA899"/>
              <w:bottom w:val="nil"/>
              <w:right w:val="single" w:sz="18" w:space="0" w:color="ABA899"/>
            </w:tcBorders>
          </w:tcPr>
          <w:p w14:paraId="1E2C0A59" w14:textId="77777777" w:rsidR="00421C82" w:rsidRDefault="00421C82" w:rsidP="00BC29FE">
            <w:pPr>
              <w:pStyle w:val="TableParagraph"/>
              <w:rPr>
                <w:rFonts w:ascii="Segoe UI Symbol"/>
                <w:sz w:val="16"/>
              </w:rPr>
            </w:pPr>
          </w:p>
          <w:p w14:paraId="1A95AB36" w14:textId="77777777" w:rsidR="00421C82" w:rsidRDefault="00421C82" w:rsidP="00BC29FE">
            <w:pPr>
              <w:pStyle w:val="TableParagraph"/>
              <w:rPr>
                <w:rFonts w:ascii="Segoe UI Symbol"/>
                <w:sz w:val="16"/>
              </w:rPr>
            </w:pPr>
          </w:p>
          <w:p w14:paraId="7AD5F6E7" w14:textId="77777777" w:rsidR="00421C82" w:rsidRDefault="00421C82" w:rsidP="00BC29FE">
            <w:pPr>
              <w:pStyle w:val="TableParagraph"/>
              <w:rPr>
                <w:rFonts w:ascii="Segoe UI Symbol"/>
                <w:sz w:val="16"/>
              </w:rPr>
            </w:pPr>
          </w:p>
          <w:p w14:paraId="7D6DF646" w14:textId="77777777" w:rsidR="00421C82" w:rsidRDefault="00421C82" w:rsidP="00BC29FE">
            <w:pPr>
              <w:pStyle w:val="TableParagraph"/>
              <w:rPr>
                <w:rFonts w:ascii="Segoe UI Symbol"/>
                <w:sz w:val="16"/>
              </w:rPr>
            </w:pPr>
          </w:p>
          <w:p w14:paraId="7E8DCD18" w14:textId="77777777" w:rsidR="00421C82" w:rsidRDefault="00421C82" w:rsidP="00BC29FE">
            <w:pPr>
              <w:pStyle w:val="TableParagraph"/>
              <w:rPr>
                <w:rFonts w:ascii="Segoe UI Symbol"/>
                <w:sz w:val="16"/>
              </w:rPr>
            </w:pPr>
          </w:p>
          <w:p w14:paraId="210200B1" w14:textId="77777777" w:rsidR="00421C82" w:rsidRDefault="00421C82" w:rsidP="00BC29FE">
            <w:pPr>
              <w:pStyle w:val="TableParagraph"/>
              <w:rPr>
                <w:rFonts w:ascii="Segoe UI Symbol"/>
                <w:sz w:val="16"/>
              </w:rPr>
            </w:pPr>
          </w:p>
          <w:p w14:paraId="64E13A39" w14:textId="77777777" w:rsidR="00421C82" w:rsidRDefault="00421C82" w:rsidP="00BC29FE">
            <w:pPr>
              <w:pStyle w:val="TableParagraph"/>
              <w:rPr>
                <w:rFonts w:ascii="Segoe UI Symbol"/>
                <w:sz w:val="16"/>
              </w:rPr>
            </w:pPr>
          </w:p>
          <w:p w14:paraId="2F839831" w14:textId="77777777" w:rsidR="00421C82" w:rsidRDefault="00421C82" w:rsidP="00BC29FE">
            <w:pPr>
              <w:pStyle w:val="TableParagraph"/>
              <w:rPr>
                <w:rFonts w:ascii="Segoe UI Symbol"/>
                <w:sz w:val="16"/>
              </w:rPr>
            </w:pPr>
          </w:p>
          <w:p w14:paraId="66725076" w14:textId="77777777" w:rsidR="00421C82" w:rsidRDefault="00421C82" w:rsidP="00BC29FE">
            <w:pPr>
              <w:pStyle w:val="TableParagraph"/>
              <w:rPr>
                <w:rFonts w:ascii="Segoe UI Symbol"/>
                <w:sz w:val="16"/>
              </w:rPr>
            </w:pPr>
          </w:p>
          <w:p w14:paraId="4A85B5B4" w14:textId="77777777" w:rsidR="00421C82" w:rsidRDefault="00421C82" w:rsidP="00BC29FE">
            <w:pPr>
              <w:pStyle w:val="TableParagraph"/>
              <w:rPr>
                <w:rFonts w:ascii="Segoe UI Symbol"/>
                <w:sz w:val="16"/>
              </w:rPr>
            </w:pPr>
          </w:p>
          <w:p w14:paraId="06989761" w14:textId="77777777" w:rsidR="00421C82" w:rsidRDefault="00421C82" w:rsidP="00BC29FE">
            <w:pPr>
              <w:pStyle w:val="TableParagraph"/>
              <w:rPr>
                <w:rFonts w:ascii="Segoe UI Symbol"/>
                <w:sz w:val="16"/>
              </w:rPr>
            </w:pPr>
          </w:p>
          <w:p w14:paraId="26F427AD" w14:textId="77777777" w:rsidR="00421C82" w:rsidRDefault="00421C82" w:rsidP="00BC29FE">
            <w:pPr>
              <w:pStyle w:val="TableParagraph"/>
              <w:rPr>
                <w:rFonts w:ascii="Segoe UI Symbol"/>
                <w:sz w:val="16"/>
              </w:rPr>
            </w:pPr>
          </w:p>
          <w:p w14:paraId="7FA2DD9A" w14:textId="77777777" w:rsidR="00421C82" w:rsidRDefault="00421C82" w:rsidP="00BC29FE">
            <w:pPr>
              <w:pStyle w:val="TableParagraph"/>
              <w:rPr>
                <w:rFonts w:ascii="Segoe UI Symbol"/>
                <w:sz w:val="16"/>
              </w:rPr>
            </w:pPr>
          </w:p>
          <w:p w14:paraId="261C6145" w14:textId="77777777" w:rsidR="00421C82" w:rsidRDefault="00421C82" w:rsidP="00BC29FE">
            <w:pPr>
              <w:pStyle w:val="TableParagraph"/>
              <w:rPr>
                <w:rFonts w:ascii="Segoe UI Symbol"/>
                <w:sz w:val="16"/>
              </w:rPr>
            </w:pPr>
          </w:p>
          <w:p w14:paraId="29CC6584" w14:textId="77777777" w:rsidR="00421C82" w:rsidRDefault="00421C82" w:rsidP="00BC29FE">
            <w:pPr>
              <w:pStyle w:val="TableParagraph"/>
              <w:rPr>
                <w:rFonts w:ascii="Segoe UI Symbol"/>
                <w:sz w:val="16"/>
              </w:rPr>
            </w:pPr>
          </w:p>
          <w:p w14:paraId="215F3D71" w14:textId="77777777" w:rsidR="00421C82" w:rsidRDefault="00421C82" w:rsidP="00BC29FE">
            <w:pPr>
              <w:pStyle w:val="TableParagraph"/>
              <w:rPr>
                <w:rFonts w:ascii="Segoe UI Symbol"/>
                <w:sz w:val="16"/>
              </w:rPr>
            </w:pPr>
          </w:p>
          <w:p w14:paraId="5DC4CC46" w14:textId="77777777" w:rsidR="00421C82" w:rsidRDefault="00421C82" w:rsidP="00BC29FE">
            <w:pPr>
              <w:pStyle w:val="TableParagraph"/>
              <w:rPr>
                <w:rFonts w:ascii="Segoe UI Symbol"/>
                <w:sz w:val="16"/>
              </w:rPr>
            </w:pPr>
          </w:p>
          <w:p w14:paraId="61DD8A6B" w14:textId="77777777" w:rsidR="00421C82" w:rsidRDefault="00421C82" w:rsidP="00BC29FE">
            <w:pPr>
              <w:pStyle w:val="TableParagraph"/>
              <w:rPr>
                <w:rFonts w:ascii="Segoe UI Symbol"/>
                <w:sz w:val="16"/>
              </w:rPr>
            </w:pPr>
          </w:p>
          <w:p w14:paraId="0B1427C8" w14:textId="77777777" w:rsidR="00421C82" w:rsidRDefault="00421C82" w:rsidP="00BC29FE">
            <w:pPr>
              <w:pStyle w:val="TableParagraph"/>
              <w:rPr>
                <w:rFonts w:ascii="Segoe UI Symbol"/>
                <w:sz w:val="16"/>
              </w:rPr>
            </w:pPr>
          </w:p>
          <w:p w14:paraId="1F46CF44" w14:textId="77777777" w:rsidR="00421C82" w:rsidRDefault="00421C82" w:rsidP="00BC29FE">
            <w:pPr>
              <w:pStyle w:val="TableParagraph"/>
              <w:rPr>
                <w:rFonts w:ascii="Segoe UI Symbol"/>
                <w:sz w:val="16"/>
              </w:rPr>
            </w:pPr>
          </w:p>
          <w:p w14:paraId="7A8A3299" w14:textId="77777777" w:rsidR="00421C82" w:rsidRDefault="00421C82" w:rsidP="00BC29FE">
            <w:pPr>
              <w:pStyle w:val="TableParagraph"/>
              <w:rPr>
                <w:rFonts w:ascii="Segoe UI Symbol"/>
                <w:sz w:val="16"/>
              </w:rPr>
            </w:pPr>
          </w:p>
          <w:p w14:paraId="22C4220D" w14:textId="77777777" w:rsidR="00421C82" w:rsidRDefault="00421C82" w:rsidP="00BC29FE">
            <w:pPr>
              <w:pStyle w:val="TableParagraph"/>
              <w:rPr>
                <w:rFonts w:ascii="Segoe UI Symbol"/>
                <w:sz w:val="16"/>
              </w:rPr>
            </w:pPr>
          </w:p>
          <w:p w14:paraId="595B19F9" w14:textId="77777777" w:rsidR="00421C82" w:rsidRDefault="00421C82" w:rsidP="00BC29FE">
            <w:pPr>
              <w:pStyle w:val="TableParagraph"/>
              <w:rPr>
                <w:rFonts w:ascii="Segoe UI Symbol"/>
                <w:sz w:val="16"/>
              </w:rPr>
            </w:pPr>
          </w:p>
          <w:p w14:paraId="170049B7" w14:textId="77777777" w:rsidR="00421C82" w:rsidRDefault="00421C82" w:rsidP="00BC29FE">
            <w:pPr>
              <w:pStyle w:val="TableParagraph"/>
              <w:rPr>
                <w:rFonts w:ascii="Segoe UI Symbol"/>
                <w:sz w:val="16"/>
              </w:rPr>
            </w:pPr>
          </w:p>
          <w:p w14:paraId="0118A64F" w14:textId="77777777" w:rsidR="00421C82" w:rsidRDefault="00421C82" w:rsidP="00BC29FE">
            <w:pPr>
              <w:pStyle w:val="TableParagraph"/>
              <w:rPr>
                <w:rFonts w:ascii="Segoe UI Symbol"/>
                <w:sz w:val="16"/>
              </w:rPr>
            </w:pPr>
          </w:p>
          <w:p w14:paraId="29B0DA59" w14:textId="77777777" w:rsidR="00421C82" w:rsidRDefault="00421C82" w:rsidP="00BC29FE">
            <w:pPr>
              <w:pStyle w:val="TableParagraph"/>
              <w:rPr>
                <w:rFonts w:ascii="Segoe UI Symbol"/>
                <w:sz w:val="16"/>
              </w:rPr>
            </w:pPr>
          </w:p>
          <w:p w14:paraId="00B56446" w14:textId="77777777" w:rsidR="00421C82" w:rsidRDefault="00421C82" w:rsidP="00BC29FE">
            <w:pPr>
              <w:pStyle w:val="TableParagraph"/>
              <w:rPr>
                <w:rFonts w:ascii="Segoe UI Symbol"/>
                <w:sz w:val="16"/>
              </w:rPr>
            </w:pPr>
          </w:p>
          <w:p w14:paraId="49D48B89" w14:textId="77777777" w:rsidR="00421C82" w:rsidRDefault="00421C82" w:rsidP="00BC29FE">
            <w:pPr>
              <w:pStyle w:val="TableParagraph"/>
              <w:rPr>
                <w:rFonts w:ascii="Segoe UI Symbol"/>
                <w:sz w:val="16"/>
              </w:rPr>
            </w:pPr>
          </w:p>
          <w:p w14:paraId="79F9EE81" w14:textId="77777777" w:rsidR="00421C82" w:rsidRDefault="00421C82" w:rsidP="00BC29FE">
            <w:pPr>
              <w:pStyle w:val="TableParagraph"/>
              <w:rPr>
                <w:rFonts w:ascii="Segoe UI Symbol"/>
                <w:sz w:val="16"/>
              </w:rPr>
            </w:pPr>
          </w:p>
          <w:p w14:paraId="043FD5DC" w14:textId="77777777" w:rsidR="00421C82" w:rsidRDefault="00421C82" w:rsidP="00BC29FE">
            <w:pPr>
              <w:pStyle w:val="TableParagraph"/>
              <w:rPr>
                <w:rFonts w:ascii="Segoe UI Symbol"/>
                <w:sz w:val="16"/>
              </w:rPr>
            </w:pPr>
          </w:p>
          <w:p w14:paraId="1FFC0A4D" w14:textId="77777777" w:rsidR="00421C82" w:rsidRDefault="00421C82" w:rsidP="00BC29FE">
            <w:pPr>
              <w:pStyle w:val="TableParagraph"/>
              <w:rPr>
                <w:rFonts w:ascii="Segoe UI Symbol"/>
                <w:sz w:val="16"/>
              </w:rPr>
            </w:pPr>
          </w:p>
          <w:p w14:paraId="2323FA5A" w14:textId="77777777" w:rsidR="00421C82" w:rsidRDefault="00421C82" w:rsidP="00BC29FE">
            <w:pPr>
              <w:pStyle w:val="TableParagraph"/>
              <w:rPr>
                <w:rFonts w:ascii="Segoe UI Symbol"/>
                <w:sz w:val="16"/>
              </w:rPr>
            </w:pPr>
          </w:p>
          <w:p w14:paraId="36480206" w14:textId="77777777" w:rsidR="00421C82" w:rsidRDefault="00421C82" w:rsidP="00BC29FE">
            <w:pPr>
              <w:pStyle w:val="TableParagraph"/>
              <w:rPr>
                <w:rFonts w:ascii="Segoe UI Symbol"/>
                <w:sz w:val="16"/>
              </w:rPr>
            </w:pPr>
          </w:p>
          <w:p w14:paraId="038263EB" w14:textId="77777777" w:rsidR="00421C82" w:rsidRDefault="00421C82" w:rsidP="00BC29FE">
            <w:pPr>
              <w:pStyle w:val="TableParagraph"/>
              <w:rPr>
                <w:rFonts w:ascii="Segoe UI Symbol"/>
                <w:sz w:val="16"/>
              </w:rPr>
            </w:pPr>
          </w:p>
          <w:p w14:paraId="3C3FE9A4" w14:textId="77777777" w:rsidR="00421C82" w:rsidRDefault="00421C82" w:rsidP="00BC29FE">
            <w:pPr>
              <w:pStyle w:val="TableParagraph"/>
              <w:rPr>
                <w:rFonts w:ascii="Segoe UI Symbol"/>
                <w:sz w:val="16"/>
              </w:rPr>
            </w:pPr>
          </w:p>
          <w:p w14:paraId="7AF3060D" w14:textId="77777777" w:rsidR="00421C82" w:rsidRDefault="00421C82" w:rsidP="00BC29FE">
            <w:pPr>
              <w:pStyle w:val="TableParagraph"/>
              <w:rPr>
                <w:rFonts w:ascii="Segoe UI Symbol"/>
                <w:sz w:val="16"/>
              </w:rPr>
            </w:pPr>
          </w:p>
          <w:p w14:paraId="583C19E1" w14:textId="77777777" w:rsidR="00421C82" w:rsidRDefault="00421C82" w:rsidP="00BC29FE">
            <w:pPr>
              <w:pStyle w:val="TableParagraph"/>
              <w:rPr>
                <w:rFonts w:ascii="Segoe UI Symbol"/>
                <w:sz w:val="16"/>
              </w:rPr>
            </w:pPr>
          </w:p>
          <w:p w14:paraId="14B9C201" w14:textId="77777777" w:rsidR="00421C82" w:rsidRDefault="00421C82" w:rsidP="00BC29FE">
            <w:pPr>
              <w:pStyle w:val="TableParagraph"/>
              <w:spacing w:before="2"/>
              <w:rPr>
                <w:rFonts w:ascii="Segoe UI Symbol"/>
                <w:sz w:val="14"/>
              </w:rPr>
            </w:pPr>
          </w:p>
          <w:p w14:paraId="35545E1B"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tcBorders>
              <w:top w:val="single" w:sz="12" w:space="0" w:color="ABA899"/>
              <w:left w:val="single" w:sz="12" w:space="0" w:color="ABA899"/>
              <w:bottom w:val="single" w:sz="12" w:space="0" w:color="ABA899"/>
              <w:right w:val="single" w:sz="12" w:space="0" w:color="ABA899"/>
            </w:tcBorders>
          </w:tcPr>
          <w:p w14:paraId="00AAFF10" w14:textId="77777777" w:rsidR="00421C82" w:rsidRDefault="00421C82" w:rsidP="00BC29FE">
            <w:pPr>
              <w:pStyle w:val="TableParagraph"/>
              <w:spacing w:line="177" w:lineRule="exact"/>
              <w:ind w:left="30" w:right="3"/>
              <w:jc w:val="center"/>
              <w:rPr>
                <w:sz w:val="16"/>
                <w:szCs w:val="16"/>
              </w:rPr>
            </w:pPr>
            <w:r>
              <w:rPr>
                <w:sz w:val="16"/>
                <w:szCs w:val="16"/>
              </w:rPr>
              <w:t>9</w:t>
            </w:r>
            <w:r>
              <w:rPr>
                <w:spacing w:val="15"/>
                <w:sz w:val="16"/>
                <w:szCs w:val="16"/>
              </w:rPr>
              <w:t xml:space="preserve"> </w:t>
            </w:r>
            <w:r>
              <w:rPr>
                <w:sz w:val="16"/>
                <w:szCs w:val="16"/>
              </w:rPr>
              <w:t>მაისს,</w:t>
            </w:r>
            <w:r>
              <w:rPr>
                <w:spacing w:val="16"/>
                <w:sz w:val="16"/>
                <w:szCs w:val="16"/>
              </w:rPr>
              <w:t xml:space="preserve"> </w:t>
            </w:r>
            <w:r>
              <w:rPr>
                <w:sz w:val="16"/>
                <w:szCs w:val="16"/>
              </w:rPr>
              <w:t>ფაშიზმზე</w:t>
            </w:r>
            <w:r>
              <w:rPr>
                <w:spacing w:val="14"/>
                <w:sz w:val="16"/>
                <w:szCs w:val="16"/>
              </w:rPr>
              <w:t xml:space="preserve"> </w:t>
            </w:r>
            <w:r>
              <w:rPr>
                <w:sz w:val="16"/>
                <w:szCs w:val="16"/>
              </w:rPr>
              <w:t>ისტორიული</w:t>
            </w:r>
            <w:r>
              <w:rPr>
                <w:spacing w:val="15"/>
                <w:sz w:val="16"/>
                <w:szCs w:val="16"/>
              </w:rPr>
              <w:t xml:space="preserve"> </w:t>
            </w:r>
            <w:r>
              <w:rPr>
                <w:sz w:val="16"/>
                <w:szCs w:val="16"/>
              </w:rPr>
              <w:t>გამარჯვების</w:t>
            </w:r>
            <w:r>
              <w:rPr>
                <w:spacing w:val="16"/>
                <w:sz w:val="16"/>
                <w:szCs w:val="16"/>
              </w:rPr>
              <w:t xml:space="preserve"> </w:t>
            </w:r>
            <w:r>
              <w:rPr>
                <w:sz w:val="16"/>
                <w:szCs w:val="16"/>
              </w:rPr>
              <w:t>დღესთან</w:t>
            </w:r>
            <w:r>
              <w:rPr>
                <w:spacing w:val="15"/>
                <w:sz w:val="16"/>
                <w:szCs w:val="16"/>
              </w:rPr>
              <w:t xml:space="preserve"> </w:t>
            </w:r>
            <w:r>
              <w:rPr>
                <w:sz w:val="16"/>
                <w:szCs w:val="16"/>
              </w:rPr>
              <w:t>დაკავშირებით</w:t>
            </w:r>
          </w:p>
          <w:p w14:paraId="3B07C6B4" w14:textId="77777777" w:rsidR="00421C82" w:rsidRDefault="00421C82" w:rsidP="00BC29FE">
            <w:pPr>
              <w:pStyle w:val="TableParagraph"/>
              <w:spacing w:before="3" w:line="223" w:lineRule="auto"/>
              <w:ind w:left="14" w:right="9" w:firstLine="9"/>
              <w:jc w:val="center"/>
              <w:rPr>
                <w:sz w:val="16"/>
                <w:szCs w:val="16"/>
              </w:rPr>
            </w:pPr>
            <w:r>
              <w:rPr>
                <w:spacing w:val="-1"/>
                <w:w w:val="105"/>
                <w:sz w:val="16"/>
                <w:szCs w:val="16"/>
              </w:rPr>
              <w:t xml:space="preserve">მე–2 მსოფლიო ომის ვეტერანებისათვის მატერიალური დახმარება, </w:t>
            </w:r>
            <w:r>
              <w:rPr>
                <w:w w:val="105"/>
                <w:sz w:val="16"/>
                <w:szCs w:val="16"/>
              </w:rPr>
              <w:t>სსიპ</w:t>
            </w:r>
            <w:r>
              <w:rPr>
                <w:spacing w:val="1"/>
                <w:w w:val="105"/>
                <w:sz w:val="16"/>
                <w:szCs w:val="16"/>
              </w:rPr>
              <w:t xml:space="preserve"> </w:t>
            </w:r>
            <w:r>
              <w:rPr>
                <w:sz w:val="16"/>
                <w:szCs w:val="16"/>
              </w:rPr>
              <w:t>ვეტერანების</w:t>
            </w:r>
            <w:r>
              <w:rPr>
                <w:spacing w:val="1"/>
                <w:sz w:val="16"/>
                <w:szCs w:val="16"/>
              </w:rPr>
              <w:t xml:space="preserve"> </w:t>
            </w:r>
            <w:r>
              <w:rPr>
                <w:sz w:val="16"/>
                <w:szCs w:val="16"/>
              </w:rPr>
              <w:t>საქმეთა</w:t>
            </w:r>
            <w:r>
              <w:rPr>
                <w:spacing w:val="1"/>
                <w:sz w:val="16"/>
                <w:szCs w:val="16"/>
              </w:rPr>
              <w:t xml:space="preserve"> </w:t>
            </w:r>
            <w:r>
              <w:rPr>
                <w:sz w:val="16"/>
                <w:szCs w:val="16"/>
              </w:rPr>
              <w:t>სახელმწიფო</w:t>
            </w:r>
            <w:r>
              <w:rPr>
                <w:spacing w:val="1"/>
                <w:sz w:val="16"/>
                <w:szCs w:val="16"/>
              </w:rPr>
              <w:t xml:space="preserve"> </w:t>
            </w:r>
            <w:r>
              <w:rPr>
                <w:sz w:val="16"/>
                <w:szCs w:val="16"/>
              </w:rPr>
              <w:t>სამსახურის</w:t>
            </w:r>
            <w:r>
              <w:rPr>
                <w:spacing w:val="1"/>
                <w:sz w:val="16"/>
                <w:szCs w:val="16"/>
              </w:rPr>
              <w:t xml:space="preserve"> </w:t>
            </w:r>
            <w:r>
              <w:rPr>
                <w:sz w:val="16"/>
                <w:szCs w:val="16"/>
              </w:rPr>
              <w:t>იმერეთის</w:t>
            </w:r>
            <w:r>
              <w:rPr>
                <w:spacing w:val="1"/>
                <w:sz w:val="16"/>
                <w:szCs w:val="16"/>
              </w:rPr>
              <w:t xml:space="preserve"> </w:t>
            </w:r>
            <w:r>
              <w:rPr>
                <w:sz w:val="16"/>
                <w:szCs w:val="16"/>
              </w:rPr>
              <w:t>სამმართველოს</w:t>
            </w:r>
            <w:r>
              <w:rPr>
                <w:spacing w:val="1"/>
                <w:sz w:val="16"/>
                <w:szCs w:val="16"/>
              </w:rPr>
              <w:t xml:space="preserve"> </w:t>
            </w:r>
            <w:r>
              <w:rPr>
                <w:spacing w:val="-1"/>
                <w:w w:val="105"/>
                <w:sz w:val="16"/>
                <w:szCs w:val="16"/>
              </w:rPr>
              <w:t xml:space="preserve">მიერ წარმოდგენილ ბენეფიციართა სიის შესაბამისად (მომართვას </w:t>
            </w:r>
            <w:r>
              <w:rPr>
                <w:w w:val="105"/>
                <w:sz w:val="16"/>
                <w:szCs w:val="16"/>
              </w:rPr>
              <w:t>უნდა</w:t>
            </w:r>
            <w:r>
              <w:rPr>
                <w:spacing w:val="1"/>
                <w:w w:val="105"/>
                <w:sz w:val="16"/>
                <w:szCs w:val="16"/>
              </w:rPr>
              <w:t xml:space="preserve"> </w:t>
            </w:r>
            <w:r>
              <w:rPr>
                <w:sz w:val="16"/>
                <w:szCs w:val="16"/>
              </w:rPr>
              <w:t>ერთვოდეს</w:t>
            </w:r>
            <w:r>
              <w:rPr>
                <w:spacing w:val="16"/>
                <w:sz w:val="16"/>
                <w:szCs w:val="16"/>
              </w:rPr>
              <w:t xml:space="preserve"> </w:t>
            </w:r>
            <w:r>
              <w:rPr>
                <w:sz w:val="16"/>
                <w:szCs w:val="16"/>
              </w:rPr>
              <w:t>ბენეფიციარის</w:t>
            </w:r>
            <w:r>
              <w:rPr>
                <w:spacing w:val="16"/>
                <w:sz w:val="16"/>
                <w:szCs w:val="16"/>
              </w:rPr>
              <w:t xml:space="preserve"> </w:t>
            </w:r>
            <w:r>
              <w:rPr>
                <w:sz w:val="16"/>
                <w:szCs w:val="16"/>
              </w:rPr>
              <w:t>საბანკო</w:t>
            </w:r>
            <w:r>
              <w:rPr>
                <w:spacing w:val="16"/>
                <w:sz w:val="16"/>
                <w:szCs w:val="16"/>
              </w:rPr>
              <w:t xml:space="preserve"> </w:t>
            </w:r>
            <w:r>
              <w:rPr>
                <w:sz w:val="16"/>
                <w:szCs w:val="16"/>
              </w:rPr>
              <w:t>რეკვიზიტი,</w:t>
            </w:r>
            <w:r>
              <w:rPr>
                <w:spacing w:val="15"/>
                <w:sz w:val="16"/>
                <w:szCs w:val="16"/>
              </w:rPr>
              <w:t xml:space="preserve"> </w:t>
            </w:r>
            <w:r>
              <w:rPr>
                <w:sz w:val="16"/>
                <w:szCs w:val="16"/>
              </w:rPr>
              <w:t>პირადობისა</w:t>
            </w:r>
            <w:r>
              <w:rPr>
                <w:spacing w:val="15"/>
                <w:sz w:val="16"/>
                <w:szCs w:val="16"/>
              </w:rPr>
              <w:t xml:space="preserve"> </w:t>
            </w:r>
            <w:r>
              <w:rPr>
                <w:sz w:val="16"/>
                <w:szCs w:val="16"/>
              </w:rPr>
              <w:t>და</w:t>
            </w:r>
            <w:r>
              <w:rPr>
                <w:spacing w:val="16"/>
                <w:sz w:val="16"/>
                <w:szCs w:val="16"/>
              </w:rPr>
              <w:t xml:space="preserve"> </w:t>
            </w:r>
            <w:r>
              <w:rPr>
                <w:sz w:val="16"/>
                <w:szCs w:val="16"/>
              </w:rPr>
              <w:t>ვეტერანის</w:t>
            </w:r>
            <w:r>
              <w:rPr>
                <w:spacing w:val="1"/>
                <w:sz w:val="16"/>
                <w:szCs w:val="16"/>
              </w:rPr>
              <w:t xml:space="preserve"> </w:t>
            </w:r>
            <w:r>
              <w:rPr>
                <w:w w:val="105"/>
                <w:sz w:val="16"/>
                <w:szCs w:val="16"/>
              </w:rPr>
              <w:t>მოწმობის</w:t>
            </w:r>
            <w:r>
              <w:rPr>
                <w:spacing w:val="-5"/>
                <w:w w:val="105"/>
                <w:sz w:val="16"/>
                <w:szCs w:val="16"/>
              </w:rPr>
              <w:t xml:space="preserve"> </w:t>
            </w:r>
            <w:r>
              <w:rPr>
                <w:w w:val="105"/>
                <w:sz w:val="16"/>
                <w:szCs w:val="16"/>
              </w:rPr>
              <w:t>ქსეროასლი),</w:t>
            </w:r>
            <w:r>
              <w:rPr>
                <w:spacing w:val="-5"/>
                <w:w w:val="105"/>
                <w:sz w:val="16"/>
                <w:szCs w:val="16"/>
              </w:rPr>
              <w:t xml:space="preserve"> </w:t>
            </w:r>
            <w:r>
              <w:rPr>
                <w:w w:val="105"/>
                <w:sz w:val="16"/>
                <w:szCs w:val="16"/>
              </w:rPr>
              <w:t>თითოეულს</w:t>
            </w:r>
            <w:r>
              <w:rPr>
                <w:spacing w:val="-5"/>
                <w:w w:val="105"/>
                <w:sz w:val="16"/>
                <w:szCs w:val="16"/>
              </w:rPr>
              <w:t xml:space="preserve"> </w:t>
            </w:r>
            <w:r>
              <w:rPr>
                <w:w w:val="105"/>
                <w:sz w:val="16"/>
                <w:szCs w:val="16"/>
              </w:rPr>
              <w:t>არაუმეტეს,</w:t>
            </w:r>
            <w:r>
              <w:rPr>
                <w:spacing w:val="-5"/>
                <w:w w:val="105"/>
                <w:sz w:val="16"/>
                <w:szCs w:val="16"/>
              </w:rPr>
              <w:t xml:space="preserve"> </w:t>
            </w:r>
            <w:r>
              <w:rPr>
                <w:w w:val="105"/>
                <w:sz w:val="16"/>
                <w:szCs w:val="16"/>
              </w:rPr>
              <w:t>1500</w:t>
            </w:r>
            <w:r>
              <w:rPr>
                <w:spacing w:val="-4"/>
                <w:w w:val="105"/>
                <w:sz w:val="16"/>
                <w:szCs w:val="16"/>
              </w:rPr>
              <w:t xml:space="preserve"> </w:t>
            </w:r>
            <w:r>
              <w:rPr>
                <w:w w:val="105"/>
                <w:sz w:val="16"/>
                <w:szCs w:val="16"/>
              </w:rPr>
              <w:t>ლარისა</w:t>
            </w:r>
          </w:p>
        </w:tc>
        <w:tc>
          <w:tcPr>
            <w:tcW w:w="1935" w:type="dxa"/>
            <w:tcBorders>
              <w:top w:val="single" w:sz="12" w:space="0" w:color="ABA899"/>
              <w:left w:val="single" w:sz="12" w:space="0" w:color="ABA899"/>
              <w:bottom w:val="single" w:sz="12" w:space="0" w:color="ABA899"/>
              <w:right w:val="single" w:sz="18" w:space="0" w:color="ABA899"/>
            </w:tcBorders>
          </w:tcPr>
          <w:p w14:paraId="345EC295" w14:textId="77777777" w:rsidR="00421C82" w:rsidRDefault="00421C82" w:rsidP="00BC29FE">
            <w:pPr>
              <w:pStyle w:val="TableParagraph"/>
              <w:rPr>
                <w:rFonts w:ascii="Segoe UI Symbol"/>
                <w:sz w:val="16"/>
              </w:rPr>
            </w:pPr>
          </w:p>
          <w:p w14:paraId="325B8F3E" w14:textId="77777777" w:rsidR="00421C82" w:rsidRDefault="00421C82" w:rsidP="00BC29FE">
            <w:pPr>
              <w:pStyle w:val="TableParagraph"/>
              <w:spacing w:before="1"/>
              <w:rPr>
                <w:rFonts w:ascii="Segoe UI Symbol"/>
                <w:sz w:val="18"/>
              </w:rPr>
            </w:pPr>
          </w:p>
          <w:p w14:paraId="7D931171" w14:textId="77777777" w:rsidR="00421C82" w:rsidRDefault="00421C82" w:rsidP="00BC29FE">
            <w:pPr>
              <w:pStyle w:val="TableParagraph"/>
              <w:ind w:left="58" w:right="17"/>
              <w:jc w:val="center"/>
              <w:rPr>
                <w:sz w:val="16"/>
              </w:rPr>
            </w:pPr>
            <w:r>
              <w:rPr>
                <w:w w:val="105"/>
                <w:sz w:val="16"/>
              </w:rPr>
              <w:t>25,0</w:t>
            </w:r>
          </w:p>
        </w:tc>
      </w:tr>
      <w:tr w:rsidR="00421C82" w14:paraId="3D46B104" w14:textId="77777777" w:rsidTr="00BC29FE">
        <w:trPr>
          <w:trHeight w:val="675"/>
        </w:trPr>
        <w:tc>
          <w:tcPr>
            <w:tcW w:w="735" w:type="dxa"/>
            <w:vMerge/>
            <w:tcBorders>
              <w:top w:val="nil"/>
              <w:bottom w:val="nil"/>
              <w:right w:val="single" w:sz="18" w:space="0" w:color="ABA899"/>
            </w:tcBorders>
          </w:tcPr>
          <w:p w14:paraId="3E39E09B"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4D6A7845"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0894C05E" w14:textId="77777777" w:rsidR="00421C82" w:rsidRDefault="00421C82" w:rsidP="00BC29FE">
            <w:pPr>
              <w:pStyle w:val="TableParagraph"/>
              <w:spacing w:line="177" w:lineRule="exact"/>
              <w:ind w:left="15" w:right="3"/>
              <w:jc w:val="center"/>
              <w:rPr>
                <w:sz w:val="16"/>
                <w:szCs w:val="16"/>
              </w:rPr>
            </w:pPr>
            <w:r>
              <w:rPr>
                <w:sz w:val="16"/>
                <w:szCs w:val="16"/>
              </w:rPr>
              <w:t>აღდგომის</w:t>
            </w:r>
            <w:r>
              <w:rPr>
                <w:spacing w:val="21"/>
                <w:sz w:val="16"/>
                <w:szCs w:val="16"/>
              </w:rPr>
              <w:t xml:space="preserve"> </w:t>
            </w:r>
            <w:r>
              <w:rPr>
                <w:sz w:val="16"/>
                <w:szCs w:val="16"/>
              </w:rPr>
              <w:t>ბრწყინვალე</w:t>
            </w:r>
            <w:r>
              <w:rPr>
                <w:spacing w:val="22"/>
                <w:sz w:val="16"/>
                <w:szCs w:val="16"/>
              </w:rPr>
              <w:t xml:space="preserve"> </w:t>
            </w:r>
            <w:r>
              <w:rPr>
                <w:sz w:val="16"/>
                <w:szCs w:val="16"/>
              </w:rPr>
              <w:t>დღესასწაულთან</w:t>
            </w:r>
            <w:r>
              <w:rPr>
                <w:spacing w:val="21"/>
                <w:sz w:val="16"/>
                <w:szCs w:val="16"/>
              </w:rPr>
              <w:t xml:space="preserve"> </w:t>
            </w:r>
            <w:r>
              <w:rPr>
                <w:sz w:val="16"/>
                <w:szCs w:val="16"/>
              </w:rPr>
              <w:t>დაკავშირებით</w:t>
            </w:r>
            <w:r>
              <w:rPr>
                <w:spacing w:val="22"/>
                <w:sz w:val="16"/>
                <w:szCs w:val="16"/>
              </w:rPr>
              <w:t xml:space="preserve"> </w:t>
            </w:r>
            <w:r>
              <w:rPr>
                <w:sz w:val="16"/>
                <w:szCs w:val="16"/>
              </w:rPr>
              <w:t>ბენეფიციარების</w:t>
            </w:r>
          </w:p>
          <w:p w14:paraId="4DA48CB2" w14:textId="77777777" w:rsidR="00421C82" w:rsidRDefault="00421C82" w:rsidP="00BC29FE">
            <w:pPr>
              <w:pStyle w:val="TableParagraph"/>
              <w:spacing w:line="203" w:lineRule="exact"/>
              <w:ind w:left="33" w:right="3"/>
              <w:jc w:val="center"/>
              <w:rPr>
                <w:sz w:val="16"/>
                <w:szCs w:val="16"/>
              </w:rPr>
            </w:pPr>
            <w:r>
              <w:rPr>
                <w:sz w:val="16"/>
                <w:szCs w:val="16"/>
              </w:rPr>
              <w:t>დასაჩუქრება</w:t>
            </w:r>
            <w:r>
              <w:rPr>
                <w:spacing w:val="17"/>
                <w:sz w:val="16"/>
                <w:szCs w:val="16"/>
              </w:rPr>
              <w:t xml:space="preserve"> </w:t>
            </w:r>
            <w:r>
              <w:rPr>
                <w:sz w:val="16"/>
                <w:szCs w:val="16"/>
              </w:rPr>
              <w:t>სასურსათო</w:t>
            </w:r>
            <w:r>
              <w:rPr>
                <w:spacing w:val="18"/>
                <w:sz w:val="16"/>
                <w:szCs w:val="16"/>
              </w:rPr>
              <w:t xml:space="preserve"> </w:t>
            </w:r>
            <w:r>
              <w:rPr>
                <w:sz w:val="16"/>
                <w:szCs w:val="16"/>
              </w:rPr>
              <w:t>ნობათებით</w:t>
            </w:r>
          </w:p>
        </w:tc>
        <w:tc>
          <w:tcPr>
            <w:tcW w:w="1935" w:type="dxa"/>
            <w:tcBorders>
              <w:top w:val="single" w:sz="12" w:space="0" w:color="ABA899"/>
              <w:left w:val="single" w:sz="12" w:space="0" w:color="ABA899"/>
              <w:bottom w:val="single" w:sz="12" w:space="0" w:color="ABA899"/>
              <w:right w:val="single" w:sz="18" w:space="0" w:color="ABA899"/>
            </w:tcBorders>
          </w:tcPr>
          <w:p w14:paraId="3CB66B7F" w14:textId="77777777" w:rsidR="00421C82" w:rsidRDefault="00421C82" w:rsidP="00BC29FE">
            <w:pPr>
              <w:pStyle w:val="TableParagraph"/>
              <w:spacing w:before="64"/>
              <w:ind w:left="58" w:right="17"/>
              <w:jc w:val="center"/>
              <w:rPr>
                <w:sz w:val="16"/>
              </w:rPr>
            </w:pPr>
            <w:r>
              <w:rPr>
                <w:w w:val="105"/>
                <w:sz w:val="16"/>
              </w:rPr>
              <w:t>58,0</w:t>
            </w:r>
          </w:p>
        </w:tc>
      </w:tr>
      <w:tr w:rsidR="00421C82" w14:paraId="548CB111" w14:textId="77777777" w:rsidTr="00BC29FE">
        <w:trPr>
          <w:trHeight w:val="2430"/>
        </w:trPr>
        <w:tc>
          <w:tcPr>
            <w:tcW w:w="735" w:type="dxa"/>
            <w:vMerge/>
            <w:tcBorders>
              <w:top w:val="nil"/>
              <w:bottom w:val="nil"/>
              <w:right w:val="single" w:sz="18" w:space="0" w:color="ABA899"/>
            </w:tcBorders>
          </w:tcPr>
          <w:p w14:paraId="5C01C40A"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4ACA8874"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56E1954B" w14:textId="77777777" w:rsidR="00421C82" w:rsidRDefault="00421C82" w:rsidP="00BC29FE">
            <w:pPr>
              <w:pStyle w:val="TableParagraph"/>
              <w:spacing w:line="177" w:lineRule="exact"/>
              <w:ind w:left="22" w:right="3"/>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r>
              <w:rPr>
                <w:spacing w:val="18"/>
                <w:sz w:val="16"/>
                <w:szCs w:val="16"/>
              </w:rPr>
              <w:t xml:space="preserve"> </w:t>
            </w:r>
            <w:r>
              <w:rPr>
                <w:sz w:val="16"/>
                <w:szCs w:val="16"/>
              </w:rPr>
              <w:t>ტერიტორიაზე</w:t>
            </w:r>
            <w:r>
              <w:rPr>
                <w:spacing w:val="18"/>
                <w:sz w:val="16"/>
                <w:szCs w:val="16"/>
              </w:rPr>
              <w:t xml:space="preserve"> </w:t>
            </w:r>
            <w:r>
              <w:rPr>
                <w:sz w:val="16"/>
                <w:szCs w:val="16"/>
              </w:rPr>
              <w:t>არანაკლებ</w:t>
            </w:r>
            <w:r>
              <w:rPr>
                <w:spacing w:val="18"/>
                <w:sz w:val="16"/>
                <w:szCs w:val="16"/>
              </w:rPr>
              <w:t xml:space="preserve"> </w:t>
            </w:r>
            <w:r>
              <w:rPr>
                <w:sz w:val="16"/>
                <w:szCs w:val="16"/>
              </w:rPr>
              <w:t>ბოლო</w:t>
            </w:r>
          </w:p>
          <w:p w14:paraId="27293F35" w14:textId="77777777" w:rsidR="00421C82" w:rsidRDefault="00421C82" w:rsidP="00BC29FE">
            <w:pPr>
              <w:pStyle w:val="TableParagraph"/>
              <w:spacing w:before="3" w:line="223" w:lineRule="auto"/>
              <w:ind w:left="14" w:right="7" w:firstLine="3"/>
              <w:jc w:val="center"/>
              <w:rPr>
                <w:sz w:val="16"/>
                <w:szCs w:val="16"/>
              </w:rPr>
            </w:pPr>
            <w:r>
              <w:rPr>
                <w:spacing w:val="-1"/>
                <w:w w:val="105"/>
                <w:sz w:val="16"/>
                <w:szCs w:val="16"/>
              </w:rPr>
              <w:t xml:space="preserve">ერთი წლის მანძილზე რეგისტრირებული </w:t>
            </w:r>
            <w:r>
              <w:rPr>
                <w:w w:val="105"/>
                <w:sz w:val="16"/>
                <w:szCs w:val="16"/>
              </w:rPr>
              <w:t>3–დან 18–წლამდე ასაკის შშმ</w:t>
            </w:r>
            <w:r>
              <w:rPr>
                <w:spacing w:val="1"/>
                <w:w w:val="105"/>
                <w:sz w:val="16"/>
                <w:szCs w:val="16"/>
              </w:rPr>
              <w:t xml:space="preserve"> </w:t>
            </w:r>
            <w:r>
              <w:rPr>
                <w:spacing w:val="-1"/>
                <w:w w:val="105"/>
                <w:sz w:val="16"/>
                <w:szCs w:val="16"/>
              </w:rPr>
              <w:t>პირებისათვის საქართველოს კურორტებზე სასტუმროს მომსახურების</w:t>
            </w:r>
            <w:r>
              <w:rPr>
                <w:w w:val="105"/>
                <w:sz w:val="16"/>
                <w:szCs w:val="16"/>
              </w:rPr>
              <w:t xml:space="preserve"> </w:t>
            </w:r>
            <w:r>
              <w:rPr>
                <w:sz w:val="16"/>
                <w:szCs w:val="16"/>
              </w:rPr>
              <w:t>ხარჯების</w:t>
            </w:r>
            <w:r>
              <w:rPr>
                <w:spacing w:val="1"/>
                <w:sz w:val="16"/>
                <w:szCs w:val="16"/>
              </w:rPr>
              <w:t xml:space="preserve"> </w:t>
            </w:r>
            <w:r>
              <w:rPr>
                <w:sz w:val="16"/>
                <w:szCs w:val="16"/>
              </w:rPr>
              <w:t>ვაუჩერული</w:t>
            </w:r>
            <w:r>
              <w:rPr>
                <w:spacing w:val="1"/>
                <w:sz w:val="16"/>
                <w:szCs w:val="16"/>
              </w:rPr>
              <w:t xml:space="preserve"> </w:t>
            </w:r>
            <w:r>
              <w:rPr>
                <w:sz w:val="16"/>
                <w:szCs w:val="16"/>
              </w:rPr>
              <w:t>დაფინანსება.</w:t>
            </w:r>
            <w:r>
              <w:rPr>
                <w:spacing w:val="1"/>
                <w:sz w:val="16"/>
                <w:szCs w:val="16"/>
              </w:rPr>
              <w:t xml:space="preserve"> </w:t>
            </w:r>
            <w:r>
              <w:rPr>
                <w:sz w:val="16"/>
                <w:szCs w:val="16"/>
              </w:rPr>
              <w:t>ვაუჩერის</w:t>
            </w:r>
            <w:r>
              <w:rPr>
                <w:spacing w:val="1"/>
                <w:sz w:val="16"/>
                <w:szCs w:val="16"/>
              </w:rPr>
              <w:t xml:space="preserve"> </w:t>
            </w:r>
            <w:r>
              <w:rPr>
                <w:sz w:val="16"/>
                <w:szCs w:val="16"/>
              </w:rPr>
              <w:t>ღირებულება</w:t>
            </w:r>
            <w:r>
              <w:rPr>
                <w:spacing w:val="1"/>
                <w:sz w:val="16"/>
                <w:szCs w:val="16"/>
              </w:rPr>
              <w:t xml:space="preserve"> </w:t>
            </w:r>
            <w:r>
              <w:rPr>
                <w:sz w:val="16"/>
                <w:szCs w:val="16"/>
              </w:rPr>
              <w:t>1</w:t>
            </w:r>
            <w:r>
              <w:rPr>
                <w:spacing w:val="1"/>
                <w:sz w:val="16"/>
                <w:szCs w:val="16"/>
              </w:rPr>
              <w:t xml:space="preserve"> </w:t>
            </w:r>
            <w:r>
              <w:rPr>
                <w:sz w:val="16"/>
                <w:szCs w:val="16"/>
              </w:rPr>
              <w:t>ადამიანზე</w:t>
            </w:r>
            <w:r>
              <w:rPr>
                <w:spacing w:val="-37"/>
                <w:sz w:val="16"/>
                <w:szCs w:val="16"/>
              </w:rPr>
              <w:t xml:space="preserve"> </w:t>
            </w:r>
            <w:r>
              <w:rPr>
                <w:sz w:val="16"/>
                <w:szCs w:val="16"/>
              </w:rPr>
              <w:t>შეადგენს</w:t>
            </w:r>
            <w:r>
              <w:rPr>
                <w:spacing w:val="12"/>
                <w:sz w:val="16"/>
                <w:szCs w:val="16"/>
              </w:rPr>
              <w:t xml:space="preserve"> </w:t>
            </w:r>
            <w:r>
              <w:rPr>
                <w:sz w:val="16"/>
                <w:szCs w:val="16"/>
              </w:rPr>
              <w:t>არაუმეტეს</w:t>
            </w:r>
            <w:r>
              <w:rPr>
                <w:spacing w:val="13"/>
                <w:sz w:val="16"/>
                <w:szCs w:val="16"/>
              </w:rPr>
              <w:t xml:space="preserve"> </w:t>
            </w:r>
            <w:r>
              <w:rPr>
                <w:sz w:val="16"/>
                <w:szCs w:val="16"/>
              </w:rPr>
              <w:t>250</w:t>
            </w:r>
            <w:r>
              <w:rPr>
                <w:spacing w:val="12"/>
                <w:sz w:val="16"/>
                <w:szCs w:val="16"/>
              </w:rPr>
              <w:t xml:space="preserve"> </w:t>
            </w:r>
            <w:r>
              <w:rPr>
                <w:sz w:val="16"/>
                <w:szCs w:val="16"/>
              </w:rPr>
              <w:t>–</w:t>
            </w:r>
            <w:r>
              <w:rPr>
                <w:spacing w:val="13"/>
                <w:sz w:val="16"/>
                <w:szCs w:val="16"/>
              </w:rPr>
              <w:t xml:space="preserve"> </w:t>
            </w:r>
            <w:r>
              <w:rPr>
                <w:sz w:val="16"/>
                <w:szCs w:val="16"/>
              </w:rPr>
              <w:t>ლარს;</w:t>
            </w:r>
            <w:r>
              <w:rPr>
                <w:spacing w:val="12"/>
                <w:sz w:val="16"/>
                <w:szCs w:val="16"/>
              </w:rPr>
              <w:t xml:space="preserve"> </w:t>
            </w:r>
            <w:r>
              <w:rPr>
                <w:sz w:val="16"/>
                <w:szCs w:val="16"/>
              </w:rPr>
              <w:t>ვაუჩერი</w:t>
            </w:r>
            <w:r>
              <w:rPr>
                <w:spacing w:val="13"/>
                <w:sz w:val="16"/>
                <w:szCs w:val="16"/>
              </w:rPr>
              <w:t xml:space="preserve"> </w:t>
            </w:r>
            <w:r>
              <w:rPr>
                <w:sz w:val="16"/>
                <w:szCs w:val="16"/>
              </w:rPr>
              <w:t>ძალაშია</w:t>
            </w:r>
            <w:r>
              <w:rPr>
                <w:spacing w:val="13"/>
                <w:sz w:val="16"/>
                <w:szCs w:val="16"/>
              </w:rPr>
              <w:t xml:space="preserve"> </w:t>
            </w:r>
            <w:r>
              <w:rPr>
                <w:sz w:val="16"/>
                <w:szCs w:val="16"/>
              </w:rPr>
              <w:t>მიმდინარე</w:t>
            </w:r>
            <w:r>
              <w:rPr>
                <w:spacing w:val="12"/>
                <w:sz w:val="16"/>
                <w:szCs w:val="16"/>
              </w:rPr>
              <w:t xml:space="preserve"> </w:t>
            </w:r>
            <w:r>
              <w:rPr>
                <w:sz w:val="16"/>
                <w:szCs w:val="16"/>
              </w:rPr>
              <w:t>წლის</w:t>
            </w:r>
            <w:r>
              <w:rPr>
                <w:spacing w:val="11"/>
                <w:sz w:val="16"/>
                <w:szCs w:val="16"/>
              </w:rPr>
              <w:t xml:space="preserve"> </w:t>
            </w:r>
            <w:r>
              <w:rPr>
                <w:sz w:val="16"/>
                <w:szCs w:val="16"/>
              </w:rPr>
              <w:t>1-ლი</w:t>
            </w:r>
            <w:r>
              <w:rPr>
                <w:spacing w:val="1"/>
                <w:sz w:val="16"/>
                <w:szCs w:val="16"/>
              </w:rPr>
              <w:t xml:space="preserve"> </w:t>
            </w:r>
            <w:r>
              <w:rPr>
                <w:w w:val="105"/>
                <w:sz w:val="16"/>
                <w:szCs w:val="16"/>
              </w:rPr>
              <w:t>მაისიდან – 15 სექტემბრამდე. ვაუჩერით მოსარგებლე თავად ირჩევს</w:t>
            </w:r>
            <w:r>
              <w:rPr>
                <w:spacing w:val="1"/>
                <w:w w:val="105"/>
                <w:sz w:val="16"/>
                <w:szCs w:val="16"/>
              </w:rPr>
              <w:t xml:space="preserve"> </w:t>
            </w:r>
            <w:r>
              <w:rPr>
                <w:w w:val="105"/>
                <w:sz w:val="16"/>
                <w:szCs w:val="16"/>
              </w:rPr>
              <w:t>მომსახურების მიმწოდებელ სასტუმროსა და სერვისის პირობებს.</w:t>
            </w:r>
            <w:r>
              <w:rPr>
                <w:spacing w:val="1"/>
                <w:w w:val="105"/>
                <w:sz w:val="16"/>
                <w:szCs w:val="16"/>
              </w:rPr>
              <w:t xml:space="preserve"> </w:t>
            </w:r>
            <w:r>
              <w:rPr>
                <w:w w:val="105"/>
                <w:sz w:val="16"/>
                <w:szCs w:val="16"/>
              </w:rPr>
              <w:t>პროგრამით მოსარგებლე პირებმა (კანონიერმა წარმომადგენლებმა)</w:t>
            </w:r>
            <w:r>
              <w:rPr>
                <w:spacing w:val="1"/>
                <w:w w:val="105"/>
                <w:sz w:val="16"/>
                <w:szCs w:val="16"/>
              </w:rPr>
              <w:t xml:space="preserve"> </w:t>
            </w:r>
            <w:r>
              <w:rPr>
                <w:w w:val="105"/>
                <w:sz w:val="16"/>
                <w:szCs w:val="16"/>
              </w:rPr>
              <w:t>წერილობით უნდა მიმართონ ქალაქ ქუთაისის მუნიციპალიტეტის</w:t>
            </w:r>
            <w:r>
              <w:rPr>
                <w:spacing w:val="1"/>
                <w:w w:val="105"/>
                <w:sz w:val="16"/>
                <w:szCs w:val="16"/>
              </w:rPr>
              <w:t xml:space="preserve"> </w:t>
            </w:r>
            <w:r>
              <w:rPr>
                <w:spacing w:val="-1"/>
                <w:w w:val="105"/>
                <w:sz w:val="16"/>
                <w:szCs w:val="16"/>
              </w:rPr>
              <w:t xml:space="preserve">სოციალურ საკითხთა სამსახურს </w:t>
            </w:r>
            <w:r>
              <w:rPr>
                <w:w w:val="105"/>
                <w:sz w:val="16"/>
                <w:szCs w:val="16"/>
              </w:rPr>
              <w:t>2021 წლის 1-ლი იანვრიდან 2021 წლის</w:t>
            </w:r>
            <w:r>
              <w:rPr>
                <w:spacing w:val="1"/>
                <w:w w:val="105"/>
                <w:sz w:val="16"/>
                <w:szCs w:val="16"/>
              </w:rPr>
              <w:t xml:space="preserve"> </w:t>
            </w:r>
            <w:r>
              <w:rPr>
                <w:w w:val="105"/>
                <w:sz w:val="16"/>
                <w:szCs w:val="16"/>
              </w:rPr>
              <w:t>31</w:t>
            </w:r>
            <w:r>
              <w:rPr>
                <w:spacing w:val="-2"/>
                <w:w w:val="105"/>
                <w:sz w:val="16"/>
                <w:szCs w:val="16"/>
              </w:rPr>
              <w:t xml:space="preserve"> </w:t>
            </w:r>
            <w:r>
              <w:rPr>
                <w:w w:val="105"/>
                <w:sz w:val="16"/>
                <w:szCs w:val="16"/>
              </w:rPr>
              <w:t>მარტის</w:t>
            </w:r>
            <w:r>
              <w:rPr>
                <w:spacing w:val="-1"/>
                <w:w w:val="105"/>
                <w:sz w:val="16"/>
                <w:szCs w:val="16"/>
              </w:rPr>
              <w:t xml:space="preserve"> </w:t>
            </w:r>
            <w:r>
              <w:rPr>
                <w:w w:val="105"/>
                <w:sz w:val="16"/>
                <w:szCs w:val="16"/>
              </w:rPr>
              <w:t>ჩათვლით</w:t>
            </w:r>
          </w:p>
        </w:tc>
        <w:tc>
          <w:tcPr>
            <w:tcW w:w="1935" w:type="dxa"/>
            <w:tcBorders>
              <w:top w:val="single" w:sz="12" w:space="0" w:color="ABA899"/>
              <w:left w:val="single" w:sz="12" w:space="0" w:color="ABA899"/>
              <w:bottom w:val="single" w:sz="12" w:space="0" w:color="ABA899"/>
              <w:right w:val="single" w:sz="18" w:space="0" w:color="ABA899"/>
            </w:tcBorders>
          </w:tcPr>
          <w:p w14:paraId="746A8960" w14:textId="77777777" w:rsidR="00421C82" w:rsidRDefault="00421C82" w:rsidP="00BC29FE">
            <w:pPr>
              <w:pStyle w:val="TableParagraph"/>
              <w:rPr>
                <w:rFonts w:ascii="Segoe UI Symbol"/>
                <w:sz w:val="16"/>
              </w:rPr>
            </w:pPr>
          </w:p>
          <w:p w14:paraId="36251FC3" w14:textId="77777777" w:rsidR="00421C82" w:rsidRDefault="00421C82" w:rsidP="00BC29FE">
            <w:pPr>
              <w:pStyle w:val="TableParagraph"/>
              <w:rPr>
                <w:rFonts w:ascii="Segoe UI Symbol"/>
                <w:sz w:val="16"/>
              </w:rPr>
            </w:pPr>
          </w:p>
          <w:p w14:paraId="4940474B" w14:textId="77777777" w:rsidR="00421C82" w:rsidRDefault="00421C82" w:rsidP="00BC29FE">
            <w:pPr>
              <w:pStyle w:val="TableParagraph"/>
              <w:rPr>
                <w:rFonts w:ascii="Segoe UI Symbol"/>
                <w:sz w:val="16"/>
              </w:rPr>
            </w:pPr>
          </w:p>
          <w:p w14:paraId="41FBDEB7" w14:textId="77777777" w:rsidR="00421C82" w:rsidRDefault="00421C82" w:rsidP="00BC29FE">
            <w:pPr>
              <w:pStyle w:val="TableParagraph"/>
              <w:spacing w:before="4"/>
              <w:rPr>
                <w:rFonts w:ascii="Segoe UI Symbol"/>
                <w:sz w:val="23"/>
              </w:rPr>
            </w:pPr>
          </w:p>
          <w:p w14:paraId="769BDD7B" w14:textId="77777777" w:rsidR="00421C82" w:rsidRDefault="00421C82" w:rsidP="00BC29FE">
            <w:pPr>
              <w:pStyle w:val="TableParagraph"/>
              <w:ind w:left="58" w:right="17"/>
              <w:jc w:val="center"/>
              <w:rPr>
                <w:sz w:val="16"/>
              </w:rPr>
            </w:pPr>
            <w:r>
              <w:rPr>
                <w:w w:val="105"/>
                <w:sz w:val="16"/>
              </w:rPr>
              <w:t>87,9</w:t>
            </w:r>
          </w:p>
        </w:tc>
      </w:tr>
      <w:tr w:rsidR="00421C82" w14:paraId="5427D806" w14:textId="77777777" w:rsidTr="00BC29FE">
        <w:trPr>
          <w:trHeight w:val="1065"/>
        </w:trPr>
        <w:tc>
          <w:tcPr>
            <w:tcW w:w="735" w:type="dxa"/>
            <w:vMerge/>
            <w:tcBorders>
              <w:top w:val="nil"/>
              <w:bottom w:val="nil"/>
              <w:right w:val="single" w:sz="18" w:space="0" w:color="ABA899"/>
            </w:tcBorders>
          </w:tcPr>
          <w:p w14:paraId="3471BCE8"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0A68E10F"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748EA894" w14:textId="77777777" w:rsidR="00421C82" w:rsidRDefault="00421C82" w:rsidP="00BC29FE">
            <w:pPr>
              <w:pStyle w:val="TableParagraph"/>
              <w:spacing w:line="177" w:lineRule="exact"/>
              <w:ind w:left="16" w:right="3"/>
              <w:jc w:val="center"/>
              <w:rPr>
                <w:sz w:val="16"/>
                <w:szCs w:val="16"/>
              </w:rPr>
            </w:pPr>
            <w:r>
              <w:rPr>
                <w:sz w:val="16"/>
                <w:szCs w:val="16"/>
              </w:rPr>
              <w:t>I</w:t>
            </w:r>
            <w:r>
              <w:rPr>
                <w:spacing w:val="14"/>
                <w:sz w:val="16"/>
                <w:szCs w:val="16"/>
              </w:rPr>
              <w:t xml:space="preserve"> </w:t>
            </w:r>
            <w:r>
              <w:rPr>
                <w:sz w:val="16"/>
                <w:szCs w:val="16"/>
              </w:rPr>
              <w:t>იანვარს,</w:t>
            </w:r>
            <w:r>
              <w:rPr>
                <w:spacing w:val="15"/>
                <w:sz w:val="16"/>
                <w:szCs w:val="16"/>
              </w:rPr>
              <w:t xml:space="preserve"> </w:t>
            </w:r>
            <w:r>
              <w:rPr>
                <w:sz w:val="16"/>
                <w:szCs w:val="16"/>
              </w:rPr>
              <w:t>ქალაქ</w:t>
            </w:r>
            <w:r>
              <w:rPr>
                <w:spacing w:val="15"/>
                <w:sz w:val="16"/>
                <w:szCs w:val="16"/>
              </w:rPr>
              <w:t xml:space="preserve"> </w:t>
            </w:r>
            <w:r>
              <w:rPr>
                <w:sz w:val="16"/>
                <w:szCs w:val="16"/>
              </w:rPr>
              <w:t>ქუთაისში</w:t>
            </w:r>
            <w:r>
              <w:rPr>
                <w:spacing w:val="15"/>
                <w:sz w:val="16"/>
                <w:szCs w:val="16"/>
              </w:rPr>
              <w:t xml:space="preserve"> </w:t>
            </w:r>
            <w:r>
              <w:rPr>
                <w:sz w:val="16"/>
                <w:szCs w:val="16"/>
              </w:rPr>
              <w:t>დაბადებული</w:t>
            </w:r>
            <w:r>
              <w:rPr>
                <w:spacing w:val="15"/>
                <w:sz w:val="16"/>
                <w:szCs w:val="16"/>
              </w:rPr>
              <w:t xml:space="preserve"> </w:t>
            </w:r>
            <w:r>
              <w:rPr>
                <w:sz w:val="16"/>
                <w:szCs w:val="16"/>
              </w:rPr>
              <w:t>ახალშობილების</w:t>
            </w:r>
          </w:p>
          <w:p w14:paraId="1FE63572" w14:textId="77777777" w:rsidR="00421C82" w:rsidRDefault="00421C82" w:rsidP="00BC29FE">
            <w:pPr>
              <w:pStyle w:val="TableParagraph"/>
              <w:spacing w:before="3" w:line="223" w:lineRule="auto"/>
              <w:ind w:left="164" w:right="136" w:hanging="4"/>
              <w:jc w:val="center"/>
              <w:rPr>
                <w:sz w:val="16"/>
                <w:szCs w:val="16"/>
              </w:rPr>
            </w:pPr>
            <w:r>
              <w:rPr>
                <w:w w:val="105"/>
                <w:sz w:val="16"/>
                <w:szCs w:val="16"/>
              </w:rPr>
              <w:t>შობლების (ქალაქ ქუთაისში რეგისტრირებული და მცხოვრები)</w:t>
            </w:r>
            <w:r>
              <w:rPr>
                <w:spacing w:val="1"/>
                <w:w w:val="105"/>
                <w:sz w:val="16"/>
                <w:szCs w:val="16"/>
              </w:rPr>
              <w:t xml:space="preserve"> </w:t>
            </w:r>
            <w:r>
              <w:rPr>
                <w:sz w:val="16"/>
                <w:szCs w:val="16"/>
              </w:rPr>
              <w:t>მატერიალური</w:t>
            </w:r>
            <w:r>
              <w:rPr>
                <w:spacing w:val="18"/>
                <w:sz w:val="16"/>
                <w:szCs w:val="16"/>
              </w:rPr>
              <w:t xml:space="preserve"> </w:t>
            </w:r>
            <w:r>
              <w:rPr>
                <w:sz w:val="16"/>
                <w:szCs w:val="16"/>
              </w:rPr>
              <w:t>დახმარება.</w:t>
            </w:r>
            <w:r>
              <w:rPr>
                <w:spacing w:val="18"/>
                <w:sz w:val="16"/>
                <w:szCs w:val="16"/>
              </w:rPr>
              <w:t xml:space="preserve"> </w:t>
            </w:r>
            <w:r>
              <w:rPr>
                <w:sz w:val="16"/>
                <w:szCs w:val="16"/>
              </w:rPr>
              <w:t>თანხა</w:t>
            </w:r>
            <w:r>
              <w:rPr>
                <w:spacing w:val="19"/>
                <w:sz w:val="16"/>
                <w:szCs w:val="16"/>
              </w:rPr>
              <w:t xml:space="preserve"> </w:t>
            </w:r>
            <w:r>
              <w:rPr>
                <w:sz w:val="16"/>
                <w:szCs w:val="16"/>
              </w:rPr>
              <w:t>განაწილდება</w:t>
            </w:r>
            <w:r>
              <w:rPr>
                <w:spacing w:val="18"/>
                <w:sz w:val="16"/>
                <w:szCs w:val="16"/>
              </w:rPr>
              <w:t xml:space="preserve"> </w:t>
            </w:r>
            <w:r>
              <w:rPr>
                <w:sz w:val="16"/>
                <w:szCs w:val="16"/>
              </w:rPr>
              <w:t>პროპორციული</w:t>
            </w:r>
            <w:r>
              <w:rPr>
                <w:spacing w:val="17"/>
                <w:sz w:val="16"/>
                <w:szCs w:val="16"/>
              </w:rPr>
              <w:t xml:space="preserve"> </w:t>
            </w:r>
            <w:r>
              <w:rPr>
                <w:sz w:val="16"/>
                <w:szCs w:val="16"/>
              </w:rPr>
              <w:t>წესით,</w:t>
            </w:r>
            <w:r>
              <w:rPr>
                <w:spacing w:val="1"/>
                <w:sz w:val="16"/>
                <w:szCs w:val="16"/>
              </w:rPr>
              <w:t xml:space="preserve"> </w:t>
            </w:r>
            <w:r>
              <w:rPr>
                <w:w w:val="105"/>
                <w:sz w:val="16"/>
                <w:szCs w:val="16"/>
              </w:rPr>
              <w:t>მაგრამ</w:t>
            </w:r>
            <w:r>
              <w:rPr>
                <w:spacing w:val="-2"/>
                <w:w w:val="105"/>
                <w:sz w:val="16"/>
                <w:szCs w:val="16"/>
              </w:rPr>
              <w:t xml:space="preserve"> </w:t>
            </w:r>
            <w:r>
              <w:rPr>
                <w:w w:val="105"/>
                <w:sz w:val="16"/>
                <w:szCs w:val="16"/>
              </w:rPr>
              <w:t>არაუმეტეს</w:t>
            </w:r>
            <w:r>
              <w:rPr>
                <w:spacing w:val="-2"/>
                <w:w w:val="105"/>
                <w:sz w:val="16"/>
                <w:szCs w:val="16"/>
              </w:rPr>
              <w:t xml:space="preserve"> </w:t>
            </w:r>
            <w:r>
              <w:rPr>
                <w:w w:val="105"/>
                <w:sz w:val="16"/>
                <w:szCs w:val="16"/>
              </w:rPr>
              <w:t>1000</w:t>
            </w:r>
            <w:r>
              <w:rPr>
                <w:spacing w:val="-2"/>
                <w:w w:val="105"/>
                <w:sz w:val="16"/>
                <w:szCs w:val="16"/>
              </w:rPr>
              <w:t xml:space="preserve"> </w:t>
            </w:r>
            <w:r>
              <w:rPr>
                <w:w w:val="105"/>
                <w:sz w:val="16"/>
                <w:szCs w:val="16"/>
              </w:rPr>
              <w:t>ლარისა</w:t>
            </w:r>
          </w:p>
        </w:tc>
        <w:tc>
          <w:tcPr>
            <w:tcW w:w="1935" w:type="dxa"/>
            <w:tcBorders>
              <w:top w:val="single" w:sz="12" w:space="0" w:color="ABA899"/>
              <w:left w:val="single" w:sz="12" w:space="0" w:color="ABA899"/>
              <w:bottom w:val="single" w:sz="12" w:space="0" w:color="ABA899"/>
              <w:right w:val="single" w:sz="18" w:space="0" w:color="ABA899"/>
            </w:tcBorders>
          </w:tcPr>
          <w:p w14:paraId="5D9D1DAB" w14:textId="77777777" w:rsidR="00421C82" w:rsidRDefault="00421C82" w:rsidP="00BC29FE">
            <w:pPr>
              <w:pStyle w:val="TableParagraph"/>
              <w:spacing w:before="6"/>
              <w:rPr>
                <w:rFonts w:ascii="Segoe UI Symbol"/>
                <w:sz w:val="19"/>
              </w:rPr>
            </w:pPr>
          </w:p>
          <w:p w14:paraId="6F881F5B" w14:textId="77777777" w:rsidR="00421C82" w:rsidRDefault="00421C82" w:rsidP="00BC29FE">
            <w:pPr>
              <w:pStyle w:val="TableParagraph"/>
              <w:ind w:left="45" w:right="27"/>
              <w:jc w:val="center"/>
              <w:rPr>
                <w:sz w:val="16"/>
              </w:rPr>
            </w:pPr>
            <w:r>
              <w:rPr>
                <w:w w:val="105"/>
                <w:sz w:val="16"/>
              </w:rPr>
              <w:t>5,0</w:t>
            </w:r>
          </w:p>
        </w:tc>
      </w:tr>
      <w:tr w:rsidR="00421C82" w14:paraId="65D33BE5" w14:textId="77777777" w:rsidTr="00BC29FE">
        <w:trPr>
          <w:trHeight w:val="1650"/>
        </w:trPr>
        <w:tc>
          <w:tcPr>
            <w:tcW w:w="735" w:type="dxa"/>
            <w:vMerge/>
            <w:tcBorders>
              <w:top w:val="nil"/>
              <w:bottom w:val="nil"/>
              <w:right w:val="single" w:sz="18" w:space="0" w:color="ABA899"/>
            </w:tcBorders>
          </w:tcPr>
          <w:p w14:paraId="179742A9"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20E51720"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0FB4F647" w14:textId="77777777" w:rsidR="00421C82" w:rsidRDefault="00421C82" w:rsidP="00BC29FE">
            <w:pPr>
              <w:pStyle w:val="TableParagraph"/>
              <w:spacing w:line="177" w:lineRule="exact"/>
              <w:ind w:left="37" w:right="3"/>
              <w:jc w:val="center"/>
              <w:rPr>
                <w:sz w:val="16"/>
                <w:szCs w:val="16"/>
              </w:rPr>
            </w:pPr>
            <w:r>
              <w:rPr>
                <w:sz w:val="16"/>
                <w:szCs w:val="16"/>
              </w:rPr>
              <w:t>15</w:t>
            </w:r>
            <w:r>
              <w:rPr>
                <w:spacing w:val="16"/>
                <w:sz w:val="16"/>
                <w:szCs w:val="16"/>
              </w:rPr>
              <w:t xml:space="preserve"> </w:t>
            </w:r>
            <w:r>
              <w:rPr>
                <w:sz w:val="16"/>
                <w:szCs w:val="16"/>
              </w:rPr>
              <w:t>თებერვალს,</w:t>
            </w:r>
            <w:r>
              <w:rPr>
                <w:spacing w:val="16"/>
                <w:sz w:val="16"/>
                <w:szCs w:val="16"/>
              </w:rPr>
              <w:t xml:space="preserve"> </w:t>
            </w:r>
            <w:r>
              <w:rPr>
                <w:sz w:val="16"/>
                <w:szCs w:val="16"/>
              </w:rPr>
              <w:t>ავღანეთიდან</w:t>
            </w:r>
            <w:r>
              <w:rPr>
                <w:spacing w:val="16"/>
                <w:sz w:val="16"/>
                <w:szCs w:val="16"/>
              </w:rPr>
              <w:t xml:space="preserve"> </w:t>
            </w:r>
            <w:r>
              <w:rPr>
                <w:sz w:val="16"/>
                <w:szCs w:val="16"/>
              </w:rPr>
              <w:t>ჯარების</w:t>
            </w:r>
            <w:r>
              <w:rPr>
                <w:spacing w:val="16"/>
                <w:sz w:val="16"/>
                <w:szCs w:val="16"/>
              </w:rPr>
              <w:t xml:space="preserve"> </w:t>
            </w:r>
            <w:r>
              <w:rPr>
                <w:sz w:val="16"/>
                <w:szCs w:val="16"/>
              </w:rPr>
              <w:t>გამოყვანის</w:t>
            </w:r>
            <w:r>
              <w:rPr>
                <w:spacing w:val="16"/>
                <w:sz w:val="16"/>
                <w:szCs w:val="16"/>
              </w:rPr>
              <w:t xml:space="preserve"> </w:t>
            </w:r>
            <w:r>
              <w:rPr>
                <w:sz w:val="16"/>
                <w:szCs w:val="16"/>
              </w:rPr>
              <w:t>წლისთავთან</w:t>
            </w:r>
          </w:p>
          <w:p w14:paraId="2C58B87E" w14:textId="77777777" w:rsidR="00421C82" w:rsidRDefault="00421C82" w:rsidP="00BC29FE">
            <w:pPr>
              <w:pStyle w:val="TableParagraph"/>
              <w:spacing w:before="3" w:line="223" w:lineRule="auto"/>
              <w:ind w:left="14" w:right="9" w:firstLine="21"/>
              <w:jc w:val="center"/>
              <w:rPr>
                <w:sz w:val="16"/>
                <w:szCs w:val="16"/>
              </w:rPr>
            </w:pPr>
            <w:r>
              <w:rPr>
                <w:w w:val="105"/>
                <w:sz w:val="16"/>
                <w:szCs w:val="16"/>
              </w:rPr>
              <w:t>დაკავშირებით, ავღანეთის ომის ვეტერანებისათვის მატერიალური</w:t>
            </w:r>
            <w:r>
              <w:rPr>
                <w:spacing w:val="1"/>
                <w:w w:val="105"/>
                <w:sz w:val="16"/>
                <w:szCs w:val="16"/>
              </w:rPr>
              <w:t xml:space="preserve"> </w:t>
            </w:r>
            <w:r>
              <w:rPr>
                <w:sz w:val="16"/>
                <w:szCs w:val="16"/>
              </w:rPr>
              <w:t>დახმარება</w:t>
            </w:r>
            <w:r>
              <w:rPr>
                <w:spacing w:val="14"/>
                <w:sz w:val="16"/>
                <w:szCs w:val="16"/>
              </w:rPr>
              <w:t xml:space="preserve"> </w:t>
            </w:r>
            <w:r>
              <w:rPr>
                <w:sz w:val="16"/>
                <w:szCs w:val="16"/>
              </w:rPr>
              <w:t>(თანხა</w:t>
            </w:r>
            <w:r>
              <w:rPr>
                <w:spacing w:val="14"/>
                <w:sz w:val="16"/>
                <w:szCs w:val="16"/>
              </w:rPr>
              <w:t xml:space="preserve"> </w:t>
            </w:r>
            <w:r>
              <w:rPr>
                <w:sz w:val="16"/>
                <w:szCs w:val="16"/>
              </w:rPr>
              <w:t>განაწილდება</w:t>
            </w:r>
            <w:r>
              <w:rPr>
                <w:spacing w:val="14"/>
                <w:sz w:val="16"/>
                <w:szCs w:val="16"/>
              </w:rPr>
              <w:t xml:space="preserve"> </w:t>
            </w:r>
            <w:r>
              <w:rPr>
                <w:sz w:val="16"/>
                <w:szCs w:val="16"/>
              </w:rPr>
              <w:t>პროპორციული</w:t>
            </w:r>
            <w:r>
              <w:rPr>
                <w:spacing w:val="13"/>
                <w:sz w:val="16"/>
                <w:szCs w:val="16"/>
              </w:rPr>
              <w:t xml:space="preserve"> </w:t>
            </w:r>
            <w:r>
              <w:rPr>
                <w:sz w:val="16"/>
                <w:szCs w:val="16"/>
              </w:rPr>
              <w:t>წესით,</w:t>
            </w:r>
            <w:r>
              <w:rPr>
                <w:spacing w:val="13"/>
                <w:sz w:val="16"/>
                <w:szCs w:val="16"/>
              </w:rPr>
              <w:t xml:space="preserve"> </w:t>
            </w:r>
            <w:r>
              <w:rPr>
                <w:sz w:val="16"/>
                <w:szCs w:val="16"/>
              </w:rPr>
              <w:t>სსიპ</w:t>
            </w:r>
            <w:r>
              <w:rPr>
                <w:spacing w:val="15"/>
                <w:sz w:val="16"/>
                <w:szCs w:val="16"/>
              </w:rPr>
              <w:t xml:space="preserve"> </w:t>
            </w:r>
            <w:r>
              <w:rPr>
                <w:sz w:val="16"/>
                <w:szCs w:val="16"/>
              </w:rPr>
              <w:t>ვეტერანების</w:t>
            </w:r>
            <w:r>
              <w:rPr>
                <w:spacing w:val="1"/>
                <w:sz w:val="16"/>
                <w:szCs w:val="16"/>
              </w:rPr>
              <w:t xml:space="preserve"> </w:t>
            </w:r>
            <w:r>
              <w:rPr>
                <w:w w:val="105"/>
                <w:sz w:val="16"/>
                <w:szCs w:val="16"/>
              </w:rPr>
              <w:t>საქმეთა სახელმწიფო სამსახურის იმერეთის სამმართველოს მიერ</w:t>
            </w:r>
            <w:r>
              <w:rPr>
                <w:spacing w:val="1"/>
                <w:w w:val="105"/>
                <w:sz w:val="16"/>
                <w:szCs w:val="16"/>
              </w:rPr>
              <w:t xml:space="preserve"> </w:t>
            </w:r>
            <w:r>
              <w:rPr>
                <w:w w:val="105"/>
                <w:sz w:val="16"/>
                <w:szCs w:val="16"/>
              </w:rPr>
              <w:t>წარმოდგენილი ბენეფიციართა სიის შესაბამისად, მომართვას უნდა</w:t>
            </w:r>
            <w:r>
              <w:rPr>
                <w:spacing w:val="1"/>
                <w:w w:val="105"/>
                <w:sz w:val="16"/>
                <w:szCs w:val="16"/>
              </w:rPr>
              <w:t xml:space="preserve"> </w:t>
            </w:r>
            <w:r>
              <w:rPr>
                <w:sz w:val="16"/>
                <w:szCs w:val="16"/>
              </w:rPr>
              <w:t>ერთვოდეს</w:t>
            </w:r>
            <w:r>
              <w:rPr>
                <w:spacing w:val="16"/>
                <w:sz w:val="16"/>
                <w:szCs w:val="16"/>
              </w:rPr>
              <w:t xml:space="preserve"> </w:t>
            </w:r>
            <w:r>
              <w:rPr>
                <w:sz w:val="16"/>
                <w:szCs w:val="16"/>
              </w:rPr>
              <w:t>ბენეფიციარის</w:t>
            </w:r>
            <w:r>
              <w:rPr>
                <w:spacing w:val="16"/>
                <w:sz w:val="16"/>
                <w:szCs w:val="16"/>
              </w:rPr>
              <w:t xml:space="preserve"> </w:t>
            </w:r>
            <w:r>
              <w:rPr>
                <w:sz w:val="16"/>
                <w:szCs w:val="16"/>
              </w:rPr>
              <w:t>საბანკო</w:t>
            </w:r>
            <w:r>
              <w:rPr>
                <w:spacing w:val="16"/>
                <w:sz w:val="16"/>
                <w:szCs w:val="16"/>
              </w:rPr>
              <w:t xml:space="preserve"> </w:t>
            </w:r>
            <w:r>
              <w:rPr>
                <w:sz w:val="16"/>
                <w:szCs w:val="16"/>
              </w:rPr>
              <w:t>რეკვიზიტი,</w:t>
            </w:r>
            <w:r>
              <w:rPr>
                <w:spacing w:val="15"/>
                <w:sz w:val="16"/>
                <w:szCs w:val="16"/>
              </w:rPr>
              <w:t xml:space="preserve"> </w:t>
            </w:r>
            <w:r>
              <w:rPr>
                <w:sz w:val="16"/>
                <w:szCs w:val="16"/>
              </w:rPr>
              <w:t>პირადობისა</w:t>
            </w:r>
            <w:r>
              <w:rPr>
                <w:spacing w:val="15"/>
                <w:sz w:val="16"/>
                <w:szCs w:val="16"/>
              </w:rPr>
              <w:t xml:space="preserve"> </w:t>
            </w:r>
            <w:r>
              <w:rPr>
                <w:sz w:val="16"/>
                <w:szCs w:val="16"/>
              </w:rPr>
              <w:t>და</w:t>
            </w:r>
            <w:r>
              <w:rPr>
                <w:spacing w:val="16"/>
                <w:sz w:val="16"/>
                <w:szCs w:val="16"/>
              </w:rPr>
              <w:t xml:space="preserve"> </w:t>
            </w:r>
            <w:r>
              <w:rPr>
                <w:sz w:val="16"/>
                <w:szCs w:val="16"/>
              </w:rPr>
              <w:t>ვეტერანის</w:t>
            </w:r>
            <w:r>
              <w:rPr>
                <w:spacing w:val="1"/>
                <w:sz w:val="16"/>
                <w:szCs w:val="16"/>
              </w:rPr>
              <w:t xml:space="preserve"> </w:t>
            </w:r>
            <w:r>
              <w:rPr>
                <w:w w:val="105"/>
                <w:sz w:val="16"/>
                <w:szCs w:val="16"/>
              </w:rPr>
              <w:t>მოწმობების</w:t>
            </w:r>
            <w:r>
              <w:rPr>
                <w:spacing w:val="-2"/>
                <w:w w:val="105"/>
                <w:sz w:val="16"/>
                <w:szCs w:val="16"/>
              </w:rPr>
              <w:t xml:space="preserve"> </w:t>
            </w:r>
            <w:r>
              <w:rPr>
                <w:w w:val="105"/>
                <w:sz w:val="16"/>
                <w:szCs w:val="16"/>
              </w:rPr>
              <w:t>ქსეროასლები)</w:t>
            </w:r>
          </w:p>
        </w:tc>
        <w:tc>
          <w:tcPr>
            <w:tcW w:w="1935" w:type="dxa"/>
            <w:tcBorders>
              <w:top w:val="single" w:sz="12" w:space="0" w:color="ABA899"/>
              <w:left w:val="single" w:sz="12" w:space="0" w:color="ABA899"/>
              <w:bottom w:val="single" w:sz="12" w:space="0" w:color="ABA899"/>
              <w:right w:val="single" w:sz="18" w:space="0" w:color="ABA899"/>
            </w:tcBorders>
          </w:tcPr>
          <w:p w14:paraId="62AA842D" w14:textId="77777777" w:rsidR="00421C82" w:rsidRDefault="00421C82" w:rsidP="00BC29FE">
            <w:pPr>
              <w:pStyle w:val="TableParagraph"/>
              <w:rPr>
                <w:rFonts w:ascii="Segoe UI Symbol"/>
                <w:sz w:val="16"/>
              </w:rPr>
            </w:pPr>
          </w:p>
          <w:p w14:paraId="429D9A59" w14:textId="77777777" w:rsidR="00421C82" w:rsidRDefault="00421C82" w:rsidP="00BC29FE">
            <w:pPr>
              <w:pStyle w:val="TableParagraph"/>
              <w:rPr>
                <w:rFonts w:ascii="Segoe UI Symbol"/>
                <w:sz w:val="16"/>
              </w:rPr>
            </w:pPr>
          </w:p>
          <w:p w14:paraId="333726AB" w14:textId="77777777" w:rsidR="00421C82" w:rsidRDefault="00421C82" w:rsidP="00BC29FE">
            <w:pPr>
              <w:pStyle w:val="TableParagraph"/>
              <w:spacing w:before="133"/>
              <w:ind w:left="45" w:right="27"/>
              <w:jc w:val="center"/>
              <w:rPr>
                <w:sz w:val="16"/>
              </w:rPr>
            </w:pPr>
            <w:r>
              <w:rPr>
                <w:w w:val="105"/>
                <w:sz w:val="16"/>
              </w:rPr>
              <w:t>6,0</w:t>
            </w:r>
          </w:p>
        </w:tc>
      </w:tr>
      <w:tr w:rsidR="00421C82" w14:paraId="38BC10B0" w14:textId="77777777" w:rsidTr="00BC29FE">
        <w:trPr>
          <w:trHeight w:val="1455"/>
        </w:trPr>
        <w:tc>
          <w:tcPr>
            <w:tcW w:w="735" w:type="dxa"/>
            <w:vMerge/>
            <w:tcBorders>
              <w:top w:val="nil"/>
              <w:bottom w:val="nil"/>
              <w:right w:val="single" w:sz="18" w:space="0" w:color="ABA899"/>
            </w:tcBorders>
          </w:tcPr>
          <w:p w14:paraId="73ADAEDC"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691A12A0"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284962C3" w14:textId="77777777" w:rsidR="00421C82" w:rsidRDefault="00421C82" w:rsidP="00BC29FE">
            <w:pPr>
              <w:pStyle w:val="TableParagraph"/>
              <w:spacing w:line="177" w:lineRule="exact"/>
              <w:ind w:left="21" w:right="3"/>
              <w:jc w:val="center"/>
              <w:rPr>
                <w:sz w:val="16"/>
                <w:szCs w:val="16"/>
              </w:rPr>
            </w:pPr>
            <w:r>
              <w:rPr>
                <w:spacing w:val="-1"/>
                <w:w w:val="105"/>
                <w:sz w:val="16"/>
                <w:szCs w:val="16"/>
              </w:rPr>
              <w:t>2004</w:t>
            </w:r>
            <w:r>
              <w:rPr>
                <w:spacing w:val="-9"/>
                <w:w w:val="105"/>
                <w:sz w:val="16"/>
                <w:szCs w:val="16"/>
              </w:rPr>
              <w:t xml:space="preserve"> </w:t>
            </w:r>
            <w:r>
              <w:rPr>
                <w:spacing w:val="-1"/>
                <w:w w:val="105"/>
                <w:sz w:val="16"/>
                <w:szCs w:val="16"/>
              </w:rPr>
              <w:t>წელს</w:t>
            </w:r>
            <w:r>
              <w:rPr>
                <w:spacing w:val="-8"/>
                <w:w w:val="105"/>
                <w:sz w:val="16"/>
                <w:szCs w:val="16"/>
              </w:rPr>
              <w:t xml:space="preserve"> </w:t>
            </w:r>
            <w:r>
              <w:rPr>
                <w:spacing w:val="-1"/>
                <w:w w:val="105"/>
                <w:sz w:val="16"/>
                <w:szCs w:val="16"/>
              </w:rPr>
              <w:t>აგვისტოს</w:t>
            </w:r>
            <w:r>
              <w:rPr>
                <w:spacing w:val="-8"/>
                <w:w w:val="105"/>
                <w:sz w:val="16"/>
                <w:szCs w:val="16"/>
              </w:rPr>
              <w:t xml:space="preserve"> </w:t>
            </w:r>
            <w:r>
              <w:rPr>
                <w:spacing w:val="-1"/>
                <w:w w:val="105"/>
                <w:sz w:val="16"/>
                <w:szCs w:val="16"/>
              </w:rPr>
              <w:t>ქართულ</w:t>
            </w:r>
            <w:r>
              <w:rPr>
                <w:spacing w:val="-9"/>
                <w:w w:val="105"/>
                <w:sz w:val="16"/>
                <w:szCs w:val="16"/>
              </w:rPr>
              <w:t xml:space="preserve"> </w:t>
            </w:r>
            <w:r>
              <w:rPr>
                <w:spacing w:val="-1"/>
                <w:w w:val="105"/>
                <w:sz w:val="16"/>
                <w:szCs w:val="16"/>
              </w:rPr>
              <w:t>–</w:t>
            </w:r>
            <w:r>
              <w:rPr>
                <w:spacing w:val="-8"/>
                <w:w w:val="105"/>
                <w:sz w:val="16"/>
                <w:szCs w:val="16"/>
              </w:rPr>
              <w:t xml:space="preserve"> </w:t>
            </w:r>
            <w:r>
              <w:rPr>
                <w:spacing w:val="-1"/>
                <w:w w:val="105"/>
                <w:sz w:val="16"/>
                <w:szCs w:val="16"/>
              </w:rPr>
              <w:t>ოსურ</w:t>
            </w:r>
            <w:r>
              <w:rPr>
                <w:spacing w:val="-8"/>
                <w:w w:val="105"/>
                <w:sz w:val="16"/>
                <w:szCs w:val="16"/>
              </w:rPr>
              <w:t xml:space="preserve"> </w:t>
            </w:r>
            <w:r>
              <w:rPr>
                <w:spacing w:val="-1"/>
                <w:w w:val="105"/>
                <w:sz w:val="16"/>
                <w:szCs w:val="16"/>
              </w:rPr>
              <w:t>კონფლიქტსა</w:t>
            </w:r>
            <w:r>
              <w:rPr>
                <w:spacing w:val="-8"/>
                <w:w w:val="105"/>
                <w:sz w:val="16"/>
                <w:szCs w:val="16"/>
              </w:rPr>
              <w:t xml:space="preserve"> </w:t>
            </w:r>
            <w:r>
              <w:rPr>
                <w:w w:val="105"/>
                <w:sz w:val="16"/>
                <w:szCs w:val="16"/>
              </w:rPr>
              <w:t>და</w:t>
            </w:r>
            <w:r>
              <w:rPr>
                <w:spacing w:val="-9"/>
                <w:w w:val="105"/>
                <w:sz w:val="16"/>
                <w:szCs w:val="16"/>
              </w:rPr>
              <w:t xml:space="preserve"> </w:t>
            </w:r>
            <w:r>
              <w:rPr>
                <w:w w:val="105"/>
                <w:sz w:val="16"/>
                <w:szCs w:val="16"/>
              </w:rPr>
              <w:t>2008</w:t>
            </w:r>
            <w:r>
              <w:rPr>
                <w:spacing w:val="-8"/>
                <w:w w:val="105"/>
                <w:sz w:val="16"/>
                <w:szCs w:val="16"/>
              </w:rPr>
              <w:t xml:space="preserve"> </w:t>
            </w:r>
            <w:r>
              <w:rPr>
                <w:w w:val="105"/>
                <w:sz w:val="16"/>
                <w:szCs w:val="16"/>
              </w:rPr>
              <w:t>წლის</w:t>
            </w:r>
            <w:r>
              <w:rPr>
                <w:spacing w:val="-8"/>
                <w:w w:val="105"/>
                <w:sz w:val="16"/>
                <w:szCs w:val="16"/>
              </w:rPr>
              <w:t xml:space="preserve"> </w:t>
            </w:r>
            <w:r>
              <w:rPr>
                <w:w w:val="105"/>
                <w:sz w:val="16"/>
                <w:szCs w:val="16"/>
              </w:rPr>
              <w:t>8</w:t>
            </w:r>
          </w:p>
          <w:p w14:paraId="225E9621" w14:textId="77777777" w:rsidR="00421C82" w:rsidRDefault="00421C82" w:rsidP="00BC29FE">
            <w:pPr>
              <w:pStyle w:val="TableParagraph"/>
              <w:spacing w:before="3" w:line="223" w:lineRule="auto"/>
              <w:ind w:left="32" w:right="3"/>
              <w:jc w:val="center"/>
              <w:rPr>
                <w:sz w:val="16"/>
                <w:szCs w:val="16"/>
              </w:rPr>
            </w:pPr>
            <w:r>
              <w:rPr>
                <w:sz w:val="16"/>
                <w:szCs w:val="16"/>
              </w:rPr>
              <w:t>აგვისტოს</w:t>
            </w:r>
            <w:r>
              <w:rPr>
                <w:spacing w:val="16"/>
                <w:sz w:val="16"/>
                <w:szCs w:val="16"/>
              </w:rPr>
              <w:t xml:space="preserve"> </w:t>
            </w:r>
            <w:r>
              <w:rPr>
                <w:sz w:val="16"/>
                <w:szCs w:val="16"/>
              </w:rPr>
              <w:t>ქართულ</w:t>
            </w:r>
            <w:r>
              <w:rPr>
                <w:spacing w:val="17"/>
                <w:sz w:val="16"/>
                <w:szCs w:val="16"/>
              </w:rPr>
              <w:t xml:space="preserve"> </w:t>
            </w:r>
            <w:r>
              <w:rPr>
                <w:sz w:val="16"/>
                <w:szCs w:val="16"/>
              </w:rPr>
              <w:t>ომში</w:t>
            </w:r>
            <w:r>
              <w:rPr>
                <w:spacing w:val="16"/>
                <w:sz w:val="16"/>
                <w:szCs w:val="16"/>
              </w:rPr>
              <w:t xml:space="preserve"> </w:t>
            </w:r>
            <w:r>
              <w:rPr>
                <w:sz w:val="16"/>
                <w:szCs w:val="16"/>
              </w:rPr>
              <w:t>დაღუპული,</w:t>
            </w:r>
            <w:r>
              <w:rPr>
                <w:spacing w:val="17"/>
                <w:sz w:val="16"/>
                <w:szCs w:val="16"/>
              </w:rPr>
              <w:t xml:space="preserve"> </w:t>
            </w:r>
            <w:r>
              <w:rPr>
                <w:sz w:val="16"/>
                <w:szCs w:val="16"/>
              </w:rPr>
              <w:t>ქალაქ</w:t>
            </w:r>
            <w:r>
              <w:rPr>
                <w:spacing w:val="16"/>
                <w:sz w:val="16"/>
                <w:szCs w:val="16"/>
              </w:rPr>
              <w:t xml:space="preserve"> </w:t>
            </w:r>
            <w:r>
              <w:rPr>
                <w:sz w:val="16"/>
                <w:szCs w:val="16"/>
              </w:rPr>
              <w:t>ქუთაისში</w:t>
            </w:r>
            <w:r>
              <w:rPr>
                <w:spacing w:val="17"/>
                <w:sz w:val="16"/>
                <w:szCs w:val="16"/>
              </w:rPr>
              <w:t xml:space="preserve"> </w:t>
            </w:r>
            <w:r>
              <w:rPr>
                <w:sz w:val="16"/>
                <w:szCs w:val="16"/>
              </w:rPr>
              <w:t>რეგისტრირებული</w:t>
            </w:r>
            <w:r>
              <w:rPr>
                <w:spacing w:val="1"/>
                <w:sz w:val="16"/>
                <w:szCs w:val="16"/>
              </w:rPr>
              <w:t xml:space="preserve"> </w:t>
            </w:r>
            <w:r>
              <w:rPr>
                <w:w w:val="105"/>
                <w:sz w:val="16"/>
                <w:szCs w:val="16"/>
              </w:rPr>
              <w:t>და მცხოვრები დაღუპული მეომრების ოჯახების მატერიალური</w:t>
            </w:r>
            <w:r>
              <w:rPr>
                <w:spacing w:val="1"/>
                <w:w w:val="105"/>
                <w:sz w:val="16"/>
                <w:szCs w:val="16"/>
              </w:rPr>
              <w:t xml:space="preserve"> </w:t>
            </w:r>
            <w:r>
              <w:rPr>
                <w:w w:val="105"/>
                <w:sz w:val="16"/>
                <w:szCs w:val="16"/>
              </w:rPr>
              <w:t>დახმარება. მეომრის ოჯახის წევრის ინდივიდუალური მომართვის</w:t>
            </w:r>
            <w:r>
              <w:rPr>
                <w:spacing w:val="1"/>
                <w:w w:val="105"/>
                <w:sz w:val="16"/>
                <w:szCs w:val="16"/>
              </w:rPr>
              <w:t xml:space="preserve"> </w:t>
            </w:r>
            <w:r>
              <w:rPr>
                <w:sz w:val="16"/>
                <w:szCs w:val="16"/>
              </w:rPr>
              <w:t>საფუძველზე</w:t>
            </w:r>
            <w:r>
              <w:rPr>
                <w:spacing w:val="16"/>
                <w:sz w:val="16"/>
                <w:szCs w:val="16"/>
              </w:rPr>
              <w:t xml:space="preserve"> </w:t>
            </w:r>
            <w:r>
              <w:rPr>
                <w:sz w:val="16"/>
                <w:szCs w:val="16"/>
              </w:rPr>
              <w:t>ოჯახს</w:t>
            </w:r>
            <w:r>
              <w:rPr>
                <w:spacing w:val="16"/>
                <w:sz w:val="16"/>
                <w:szCs w:val="16"/>
              </w:rPr>
              <w:t xml:space="preserve"> </w:t>
            </w:r>
            <w:r>
              <w:rPr>
                <w:sz w:val="16"/>
                <w:szCs w:val="16"/>
              </w:rPr>
              <w:t>ერთჯერადად</w:t>
            </w:r>
            <w:r>
              <w:rPr>
                <w:spacing w:val="17"/>
                <w:sz w:val="16"/>
                <w:szCs w:val="16"/>
              </w:rPr>
              <w:t xml:space="preserve"> </w:t>
            </w:r>
            <w:r>
              <w:rPr>
                <w:sz w:val="16"/>
                <w:szCs w:val="16"/>
              </w:rPr>
              <w:t>მიეცემა</w:t>
            </w:r>
            <w:r>
              <w:rPr>
                <w:spacing w:val="16"/>
                <w:sz w:val="16"/>
                <w:szCs w:val="16"/>
              </w:rPr>
              <w:t xml:space="preserve"> </w:t>
            </w:r>
            <w:r>
              <w:rPr>
                <w:sz w:val="16"/>
                <w:szCs w:val="16"/>
              </w:rPr>
              <w:t>მატერიალური</w:t>
            </w:r>
            <w:r>
              <w:rPr>
                <w:spacing w:val="17"/>
                <w:sz w:val="16"/>
                <w:szCs w:val="16"/>
              </w:rPr>
              <w:t xml:space="preserve"> </w:t>
            </w:r>
            <w:r>
              <w:rPr>
                <w:sz w:val="16"/>
                <w:szCs w:val="16"/>
              </w:rPr>
              <w:t>დახმარება</w:t>
            </w:r>
            <w:r>
              <w:rPr>
                <w:spacing w:val="16"/>
                <w:sz w:val="16"/>
                <w:szCs w:val="16"/>
              </w:rPr>
              <w:t xml:space="preserve"> </w:t>
            </w:r>
            <w:r>
              <w:rPr>
                <w:sz w:val="16"/>
                <w:szCs w:val="16"/>
              </w:rPr>
              <w:t>1500</w:t>
            </w:r>
            <w:r>
              <w:rPr>
                <w:spacing w:val="1"/>
                <w:sz w:val="16"/>
                <w:szCs w:val="16"/>
              </w:rPr>
              <w:t xml:space="preserve"> </w:t>
            </w:r>
            <w:r>
              <w:rPr>
                <w:w w:val="105"/>
                <w:sz w:val="16"/>
                <w:szCs w:val="16"/>
              </w:rPr>
              <w:t>ლარის</w:t>
            </w:r>
            <w:r>
              <w:rPr>
                <w:spacing w:val="-2"/>
                <w:w w:val="105"/>
                <w:sz w:val="16"/>
                <w:szCs w:val="16"/>
              </w:rPr>
              <w:t xml:space="preserve"> </w:t>
            </w:r>
            <w:r>
              <w:rPr>
                <w:w w:val="105"/>
                <w:sz w:val="16"/>
                <w:szCs w:val="16"/>
              </w:rPr>
              <w:t>ოდენობით</w:t>
            </w:r>
          </w:p>
        </w:tc>
        <w:tc>
          <w:tcPr>
            <w:tcW w:w="1935" w:type="dxa"/>
            <w:tcBorders>
              <w:top w:val="single" w:sz="12" w:space="0" w:color="ABA899"/>
              <w:left w:val="single" w:sz="12" w:space="0" w:color="ABA899"/>
              <w:bottom w:val="single" w:sz="12" w:space="0" w:color="ABA899"/>
              <w:right w:val="single" w:sz="18" w:space="0" w:color="ABA899"/>
            </w:tcBorders>
          </w:tcPr>
          <w:p w14:paraId="21B227D0" w14:textId="77777777" w:rsidR="00421C82" w:rsidRDefault="00421C82" w:rsidP="00BC29FE">
            <w:pPr>
              <w:pStyle w:val="TableParagraph"/>
              <w:rPr>
                <w:rFonts w:ascii="Segoe UI Symbol"/>
                <w:sz w:val="16"/>
              </w:rPr>
            </w:pPr>
          </w:p>
          <w:p w14:paraId="4AAE1667" w14:textId="77777777" w:rsidR="00421C82" w:rsidRDefault="00421C82" w:rsidP="00BC29FE">
            <w:pPr>
              <w:pStyle w:val="TableParagraph"/>
              <w:spacing w:before="1"/>
              <w:rPr>
                <w:rFonts w:ascii="Segoe UI Symbol"/>
                <w:sz w:val="18"/>
              </w:rPr>
            </w:pPr>
          </w:p>
          <w:p w14:paraId="139E3DF8" w14:textId="77777777" w:rsidR="00421C82" w:rsidRDefault="00421C82" w:rsidP="00BC29FE">
            <w:pPr>
              <w:pStyle w:val="TableParagraph"/>
              <w:ind w:left="58" w:right="17"/>
              <w:jc w:val="center"/>
              <w:rPr>
                <w:sz w:val="16"/>
              </w:rPr>
            </w:pPr>
            <w:r>
              <w:rPr>
                <w:w w:val="105"/>
                <w:sz w:val="16"/>
              </w:rPr>
              <w:t>13,5</w:t>
            </w:r>
          </w:p>
        </w:tc>
      </w:tr>
      <w:tr w:rsidR="00421C82" w14:paraId="119544F4" w14:textId="77777777" w:rsidTr="00BC29FE">
        <w:trPr>
          <w:trHeight w:val="1455"/>
        </w:trPr>
        <w:tc>
          <w:tcPr>
            <w:tcW w:w="735" w:type="dxa"/>
            <w:vMerge/>
            <w:tcBorders>
              <w:top w:val="nil"/>
              <w:bottom w:val="nil"/>
              <w:right w:val="single" w:sz="18" w:space="0" w:color="ABA899"/>
            </w:tcBorders>
          </w:tcPr>
          <w:p w14:paraId="21D8EF41"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1A5F56C0"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568FB7D3" w14:textId="77777777" w:rsidR="00421C82" w:rsidRDefault="00421C82" w:rsidP="00BC29FE">
            <w:pPr>
              <w:pStyle w:val="TableParagraph"/>
              <w:spacing w:line="177" w:lineRule="exact"/>
              <w:ind w:left="26" w:right="3"/>
              <w:jc w:val="center"/>
              <w:rPr>
                <w:sz w:val="16"/>
                <w:szCs w:val="16"/>
              </w:rPr>
            </w:pPr>
            <w:r>
              <w:rPr>
                <w:sz w:val="16"/>
                <w:szCs w:val="16"/>
              </w:rPr>
              <w:t>26</w:t>
            </w:r>
            <w:r>
              <w:rPr>
                <w:spacing w:val="20"/>
                <w:sz w:val="16"/>
                <w:szCs w:val="16"/>
              </w:rPr>
              <w:t xml:space="preserve"> </w:t>
            </w:r>
            <w:r>
              <w:rPr>
                <w:sz w:val="16"/>
                <w:szCs w:val="16"/>
              </w:rPr>
              <w:t>აპრილს,</w:t>
            </w:r>
            <w:r>
              <w:rPr>
                <w:spacing w:val="20"/>
                <w:sz w:val="16"/>
                <w:szCs w:val="16"/>
              </w:rPr>
              <w:t xml:space="preserve"> </w:t>
            </w:r>
            <w:r>
              <w:rPr>
                <w:sz w:val="16"/>
                <w:szCs w:val="16"/>
              </w:rPr>
              <w:t>ჩერნობილის</w:t>
            </w:r>
            <w:r>
              <w:rPr>
                <w:spacing w:val="18"/>
                <w:sz w:val="16"/>
                <w:szCs w:val="16"/>
              </w:rPr>
              <w:t xml:space="preserve"> </w:t>
            </w:r>
            <w:r>
              <w:rPr>
                <w:sz w:val="16"/>
                <w:szCs w:val="16"/>
              </w:rPr>
              <w:t>ატომური</w:t>
            </w:r>
            <w:r>
              <w:rPr>
                <w:spacing w:val="20"/>
                <w:sz w:val="16"/>
                <w:szCs w:val="16"/>
              </w:rPr>
              <w:t xml:space="preserve"> </w:t>
            </w:r>
            <w:r>
              <w:rPr>
                <w:sz w:val="16"/>
                <w:szCs w:val="16"/>
              </w:rPr>
              <w:t>ელექტროსადგურის</w:t>
            </w:r>
            <w:r>
              <w:rPr>
                <w:spacing w:val="20"/>
                <w:sz w:val="16"/>
                <w:szCs w:val="16"/>
              </w:rPr>
              <w:t xml:space="preserve"> </w:t>
            </w:r>
            <w:r>
              <w:rPr>
                <w:sz w:val="16"/>
                <w:szCs w:val="16"/>
              </w:rPr>
              <w:t>ლიკვიდაციის</w:t>
            </w:r>
          </w:p>
          <w:p w14:paraId="628BFCB5" w14:textId="77777777" w:rsidR="00421C82" w:rsidRDefault="00421C82" w:rsidP="00BC29FE">
            <w:pPr>
              <w:pStyle w:val="TableParagraph"/>
              <w:spacing w:before="3" w:line="223" w:lineRule="auto"/>
              <w:ind w:left="59" w:right="31" w:hanging="5"/>
              <w:jc w:val="center"/>
              <w:rPr>
                <w:sz w:val="16"/>
                <w:szCs w:val="16"/>
              </w:rPr>
            </w:pPr>
            <w:r>
              <w:rPr>
                <w:w w:val="105"/>
                <w:sz w:val="16"/>
                <w:szCs w:val="16"/>
              </w:rPr>
              <w:t>მონაწილე პირების ერთჯერადი მატერიალური დახმარება (თანხა</w:t>
            </w:r>
            <w:r>
              <w:rPr>
                <w:spacing w:val="1"/>
                <w:w w:val="105"/>
                <w:sz w:val="16"/>
                <w:szCs w:val="16"/>
              </w:rPr>
              <w:t xml:space="preserve"> </w:t>
            </w:r>
            <w:r>
              <w:rPr>
                <w:w w:val="105"/>
                <w:sz w:val="16"/>
                <w:szCs w:val="16"/>
              </w:rPr>
              <w:t>განაწილდება პროპორციული წესით, დასავლეთ საქართველოს</w:t>
            </w:r>
            <w:r>
              <w:rPr>
                <w:spacing w:val="1"/>
                <w:w w:val="105"/>
                <w:sz w:val="16"/>
                <w:szCs w:val="16"/>
              </w:rPr>
              <w:t xml:space="preserve"> </w:t>
            </w:r>
            <w:r>
              <w:rPr>
                <w:sz w:val="16"/>
                <w:szCs w:val="16"/>
              </w:rPr>
              <w:t>ჩერნობილელ</w:t>
            </w:r>
            <w:r>
              <w:rPr>
                <w:spacing w:val="17"/>
                <w:sz w:val="16"/>
                <w:szCs w:val="16"/>
              </w:rPr>
              <w:t xml:space="preserve"> </w:t>
            </w:r>
            <w:r>
              <w:rPr>
                <w:sz w:val="16"/>
                <w:szCs w:val="16"/>
              </w:rPr>
              <w:t>ინვალიდთა</w:t>
            </w:r>
            <w:r>
              <w:rPr>
                <w:spacing w:val="20"/>
                <w:sz w:val="16"/>
                <w:szCs w:val="16"/>
              </w:rPr>
              <w:t xml:space="preserve"> </w:t>
            </w:r>
            <w:r>
              <w:rPr>
                <w:sz w:val="16"/>
                <w:szCs w:val="16"/>
              </w:rPr>
              <w:t>კავშირის</w:t>
            </w:r>
            <w:r>
              <w:rPr>
                <w:spacing w:val="17"/>
                <w:sz w:val="16"/>
                <w:szCs w:val="16"/>
              </w:rPr>
              <w:t xml:space="preserve"> </w:t>
            </w:r>
            <w:r>
              <w:rPr>
                <w:sz w:val="16"/>
                <w:szCs w:val="16"/>
              </w:rPr>
              <w:t>მიერ</w:t>
            </w:r>
            <w:r>
              <w:rPr>
                <w:spacing w:val="20"/>
                <w:sz w:val="16"/>
                <w:szCs w:val="16"/>
              </w:rPr>
              <w:t xml:space="preserve"> </w:t>
            </w:r>
            <w:r>
              <w:rPr>
                <w:sz w:val="16"/>
                <w:szCs w:val="16"/>
              </w:rPr>
              <w:t>წარმოდგენილი</w:t>
            </w:r>
            <w:r>
              <w:rPr>
                <w:spacing w:val="17"/>
                <w:sz w:val="16"/>
                <w:szCs w:val="16"/>
              </w:rPr>
              <w:t xml:space="preserve"> </w:t>
            </w:r>
            <w:r>
              <w:rPr>
                <w:sz w:val="16"/>
                <w:szCs w:val="16"/>
              </w:rPr>
              <w:t>ბენეფიციართა</w:t>
            </w:r>
            <w:r>
              <w:rPr>
                <w:spacing w:val="1"/>
                <w:sz w:val="16"/>
                <w:szCs w:val="16"/>
              </w:rPr>
              <w:t xml:space="preserve"> </w:t>
            </w:r>
            <w:r>
              <w:rPr>
                <w:spacing w:val="-1"/>
                <w:w w:val="105"/>
                <w:sz w:val="16"/>
                <w:szCs w:val="16"/>
              </w:rPr>
              <w:t xml:space="preserve">სიის შესაბამისად, მომართვას უნდა ერთვოდეს </w:t>
            </w:r>
            <w:r>
              <w:rPr>
                <w:w w:val="105"/>
                <w:sz w:val="16"/>
                <w:szCs w:val="16"/>
              </w:rPr>
              <w:t>ბენეფიციარის საბანკო</w:t>
            </w:r>
            <w:r>
              <w:rPr>
                <w:spacing w:val="1"/>
                <w:w w:val="105"/>
                <w:sz w:val="16"/>
                <w:szCs w:val="16"/>
              </w:rPr>
              <w:t xml:space="preserve"> </w:t>
            </w:r>
            <w:r>
              <w:rPr>
                <w:w w:val="105"/>
                <w:sz w:val="16"/>
                <w:szCs w:val="16"/>
              </w:rPr>
              <w:t>რეკვიზიტი,</w:t>
            </w:r>
            <w:r>
              <w:rPr>
                <w:spacing w:val="-10"/>
                <w:w w:val="105"/>
                <w:sz w:val="16"/>
                <w:szCs w:val="16"/>
              </w:rPr>
              <w:t xml:space="preserve"> </w:t>
            </w:r>
            <w:r>
              <w:rPr>
                <w:w w:val="105"/>
                <w:sz w:val="16"/>
                <w:szCs w:val="16"/>
              </w:rPr>
              <w:t>პირადობისა</w:t>
            </w:r>
            <w:r>
              <w:rPr>
                <w:spacing w:val="-10"/>
                <w:w w:val="105"/>
                <w:sz w:val="16"/>
                <w:szCs w:val="16"/>
              </w:rPr>
              <w:t xml:space="preserve"> </w:t>
            </w:r>
            <w:r>
              <w:rPr>
                <w:w w:val="105"/>
                <w:sz w:val="16"/>
                <w:szCs w:val="16"/>
              </w:rPr>
              <w:t>და</w:t>
            </w:r>
            <w:r>
              <w:rPr>
                <w:spacing w:val="-8"/>
                <w:w w:val="105"/>
                <w:sz w:val="16"/>
                <w:szCs w:val="16"/>
              </w:rPr>
              <w:t xml:space="preserve"> </w:t>
            </w:r>
            <w:r>
              <w:rPr>
                <w:w w:val="105"/>
                <w:sz w:val="16"/>
                <w:szCs w:val="16"/>
              </w:rPr>
              <w:t>ვეტერანის</w:t>
            </w:r>
            <w:r>
              <w:rPr>
                <w:spacing w:val="-9"/>
                <w:w w:val="105"/>
                <w:sz w:val="16"/>
                <w:szCs w:val="16"/>
              </w:rPr>
              <w:t xml:space="preserve"> </w:t>
            </w:r>
            <w:r>
              <w:rPr>
                <w:w w:val="105"/>
                <w:sz w:val="16"/>
                <w:szCs w:val="16"/>
              </w:rPr>
              <w:t>მოწმობების</w:t>
            </w:r>
            <w:r>
              <w:rPr>
                <w:spacing w:val="-9"/>
                <w:w w:val="105"/>
                <w:sz w:val="16"/>
                <w:szCs w:val="16"/>
              </w:rPr>
              <w:t xml:space="preserve"> </w:t>
            </w:r>
            <w:r>
              <w:rPr>
                <w:w w:val="105"/>
                <w:sz w:val="16"/>
                <w:szCs w:val="16"/>
              </w:rPr>
              <w:t>ქსეროასლები)</w:t>
            </w:r>
          </w:p>
        </w:tc>
        <w:tc>
          <w:tcPr>
            <w:tcW w:w="1935" w:type="dxa"/>
            <w:tcBorders>
              <w:top w:val="single" w:sz="12" w:space="0" w:color="ABA899"/>
              <w:left w:val="single" w:sz="12" w:space="0" w:color="ABA899"/>
              <w:bottom w:val="single" w:sz="12" w:space="0" w:color="ABA899"/>
              <w:right w:val="single" w:sz="18" w:space="0" w:color="ABA899"/>
            </w:tcBorders>
          </w:tcPr>
          <w:p w14:paraId="2F6A8A8A" w14:textId="77777777" w:rsidR="00421C82" w:rsidRDefault="00421C82" w:rsidP="00BC29FE">
            <w:pPr>
              <w:pStyle w:val="TableParagraph"/>
              <w:rPr>
                <w:rFonts w:ascii="Segoe UI Symbol"/>
                <w:sz w:val="16"/>
              </w:rPr>
            </w:pPr>
          </w:p>
          <w:p w14:paraId="2551A15B" w14:textId="77777777" w:rsidR="00421C82" w:rsidRDefault="00421C82" w:rsidP="00BC29FE">
            <w:pPr>
              <w:pStyle w:val="TableParagraph"/>
              <w:spacing w:before="1"/>
              <w:rPr>
                <w:rFonts w:ascii="Segoe UI Symbol"/>
                <w:sz w:val="18"/>
              </w:rPr>
            </w:pPr>
          </w:p>
          <w:p w14:paraId="47A7F600" w14:textId="77777777" w:rsidR="00421C82" w:rsidRDefault="00421C82" w:rsidP="00BC29FE">
            <w:pPr>
              <w:pStyle w:val="TableParagraph"/>
              <w:ind w:left="58" w:right="17"/>
              <w:jc w:val="center"/>
              <w:rPr>
                <w:sz w:val="16"/>
              </w:rPr>
            </w:pPr>
            <w:r>
              <w:rPr>
                <w:w w:val="105"/>
                <w:sz w:val="16"/>
              </w:rPr>
              <w:t>10,5</w:t>
            </w:r>
          </w:p>
        </w:tc>
      </w:tr>
      <w:tr w:rsidR="00421C82" w14:paraId="1AA68746" w14:textId="77777777" w:rsidTr="00BC29FE">
        <w:trPr>
          <w:trHeight w:val="675"/>
        </w:trPr>
        <w:tc>
          <w:tcPr>
            <w:tcW w:w="735" w:type="dxa"/>
            <w:vMerge/>
            <w:tcBorders>
              <w:top w:val="nil"/>
              <w:bottom w:val="nil"/>
              <w:right w:val="single" w:sz="18" w:space="0" w:color="ABA899"/>
            </w:tcBorders>
          </w:tcPr>
          <w:p w14:paraId="26830E26"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0CC2828D"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1D171E49" w14:textId="77777777" w:rsidR="00421C82" w:rsidRDefault="00421C82" w:rsidP="00BC29FE">
            <w:pPr>
              <w:pStyle w:val="TableParagraph"/>
              <w:spacing w:line="177" w:lineRule="exact"/>
              <w:ind w:left="28" w:right="3"/>
              <w:jc w:val="center"/>
              <w:rPr>
                <w:sz w:val="16"/>
                <w:szCs w:val="16"/>
              </w:rPr>
            </w:pPr>
            <w:r>
              <w:rPr>
                <w:sz w:val="16"/>
                <w:szCs w:val="16"/>
              </w:rPr>
              <w:t>ახალი</w:t>
            </w:r>
            <w:r>
              <w:rPr>
                <w:spacing w:val="17"/>
                <w:sz w:val="16"/>
                <w:szCs w:val="16"/>
              </w:rPr>
              <w:t xml:space="preserve"> </w:t>
            </w:r>
            <w:r>
              <w:rPr>
                <w:sz w:val="16"/>
                <w:szCs w:val="16"/>
              </w:rPr>
              <w:t>წლის</w:t>
            </w:r>
            <w:r>
              <w:rPr>
                <w:spacing w:val="17"/>
                <w:sz w:val="16"/>
                <w:szCs w:val="16"/>
              </w:rPr>
              <w:t xml:space="preserve"> </w:t>
            </w:r>
            <w:r>
              <w:rPr>
                <w:sz w:val="16"/>
                <w:szCs w:val="16"/>
              </w:rPr>
              <w:t>დღესასწაულთან</w:t>
            </w:r>
            <w:r>
              <w:rPr>
                <w:spacing w:val="17"/>
                <w:sz w:val="16"/>
                <w:szCs w:val="16"/>
              </w:rPr>
              <w:t xml:space="preserve"> </w:t>
            </w:r>
            <w:r>
              <w:rPr>
                <w:sz w:val="16"/>
                <w:szCs w:val="16"/>
              </w:rPr>
              <w:t>დაკავშირებით</w:t>
            </w:r>
            <w:r>
              <w:rPr>
                <w:spacing w:val="18"/>
                <w:sz w:val="16"/>
                <w:szCs w:val="16"/>
              </w:rPr>
              <w:t xml:space="preserve"> </w:t>
            </w:r>
            <w:r>
              <w:rPr>
                <w:sz w:val="16"/>
                <w:szCs w:val="16"/>
              </w:rPr>
              <w:t>სხვადასხვა</w:t>
            </w:r>
            <w:r>
              <w:rPr>
                <w:spacing w:val="18"/>
                <w:sz w:val="16"/>
                <w:szCs w:val="16"/>
              </w:rPr>
              <w:t xml:space="preserve"> </w:t>
            </w:r>
            <w:r>
              <w:rPr>
                <w:sz w:val="16"/>
                <w:szCs w:val="16"/>
              </w:rPr>
              <w:t>კატეგორიის</w:t>
            </w:r>
          </w:p>
          <w:p w14:paraId="1AF19FCD" w14:textId="77777777" w:rsidR="00421C82" w:rsidRDefault="00421C82" w:rsidP="00BC29FE">
            <w:pPr>
              <w:pStyle w:val="TableParagraph"/>
              <w:spacing w:line="203" w:lineRule="exact"/>
              <w:ind w:left="22" w:right="3"/>
              <w:jc w:val="center"/>
              <w:rPr>
                <w:sz w:val="16"/>
                <w:szCs w:val="16"/>
              </w:rPr>
            </w:pPr>
            <w:r>
              <w:rPr>
                <w:sz w:val="16"/>
                <w:szCs w:val="16"/>
              </w:rPr>
              <w:t>ბენეფიციარების</w:t>
            </w:r>
            <w:r>
              <w:rPr>
                <w:spacing w:val="19"/>
                <w:sz w:val="16"/>
                <w:szCs w:val="16"/>
              </w:rPr>
              <w:t xml:space="preserve"> </w:t>
            </w:r>
            <w:r>
              <w:rPr>
                <w:sz w:val="16"/>
                <w:szCs w:val="16"/>
              </w:rPr>
              <w:t>დასაჩუქრება</w:t>
            </w:r>
            <w:r>
              <w:rPr>
                <w:spacing w:val="20"/>
                <w:sz w:val="16"/>
                <w:szCs w:val="16"/>
              </w:rPr>
              <w:t xml:space="preserve"> </w:t>
            </w:r>
            <w:r>
              <w:rPr>
                <w:sz w:val="16"/>
                <w:szCs w:val="16"/>
              </w:rPr>
              <w:t>სასურსათო</w:t>
            </w:r>
            <w:r>
              <w:rPr>
                <w:spacing w:val="20"/>
                <w:sz w:val="16"/>
                <w:szCs w:val="16"/>
              </w:rPr>
              <w:t xml:space="preserve"> </w:t>
            </w:r>
            <w:r>
              <w:rPr>
                <w:sz w:val="16"/>
                <w:szCs w:val="16"/>
              </w:rPr>
              <w:t>ნობათებით</w:t>
            </w:r>
          </w:p>
        </w:tc>
        <w:tc>
          <w:tcPr>
            <w:tcW w:w="1935" w:type="dxa"/>
            <w:tcBorders>
              <w:top w:val="single" w:sz="12" w:space="0" w:color="ABA899"/>
              <w:left w:val="single" w:sz="12" w:space="0" w:color="ABA899"/>
              <w:bottom w:val="single" w:sz="12" w:space="0" w:color="ABA899"/>
              <w:right w:val="single" w:sz="18" w:space="0" w:color="ABA899"/>
            </w:tcBorders>
          </w:tcPr>
          <w:p w14:paraId="428C47AD" w14:textId="77777777" w:rsidR="00421C82" w:rsidRDefault="00421C82" w:rsidP="00BC29FE">
            <w:pPr>
              <w:pStyle w:val="TableParagraph"/>
              <w:spacing w:before="64"/>
              <w:ind w:left="58" w:right="17"/>
              <w:jc w:val="center"/>
              <w:rPr>
                <w:sz w:val="16"/>
              </w:rPr>
            </w:pPr>
            <w:r>
              <w:rPr>
                <w:w w:val="105"/>
                <w:sz w:val="16"/>
              </w:rPr>
              <w:t>60,0</w:t>
            </w:r>
          </w:p>
        </w:tc>
      </w:tr>
      <w:tr w:rsidR="00421C82" w14:paraId="2C167408" w14:textId="77777777" w:rsidTr="00BC29FE">
        <w:trPr>
          <w:trHeight w:val="1845"/>
        </w:trPr>
        <w:tc>
          <w:tcPr>
            <w:tcW w:w="735" w:type="dxa"/>
            <w:vMerge/>
            <w:tcBorders>
              <w:top w:val="nil"/>
              <w:bottom w:val="nil"/>
              <w:right w:val="single" w:sz="18" w:space="0" w:color="ABA899"/>
            </w:tcBorders>
          </w:tcPr>
          <w:p w14:paraId="01A05097"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7E406141"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06E007DC" w14:textId="77777777" w:rsidR="00421C82" w:rsidRDefault="00421C82" w:rsidP="00BC29FE">
            <w:pPr>
              <w:pStyle w:val="TableParagraph"/>
              <w:spacing w:line="177" w:lineRule="exact"/>
              <w:ind w:left="15" w:right="3"/>
              <w:jc w:val="center"/>
              <w:rPr>
                <w:sz w:val="16"/>
                <w:szCs w:val="16"/>
              </w:rPr>
            </w:pPr>
            <w:r>
              <w:rPr>
                <w:sz w:val="16"/>
                <w:szCs w:val="16"/>
              </w:rPr>
              <w:t>17</w:t>
            </w:r>
            <w:r>
              <w:rPr>
                <w:spacing w:val="13"/>
                <w:sz w:val="16"/>
                <w:szCs w:val="16"/>
              </w:rPr>
              <w:t xml:space="preserve"> </w:t>
            </w:r>
            <w:r>
              <w:rPr>
                <w:sz w:val="16"/>
                <w:szCs w:val="16"/>
              </w:rPr>
              <w:t>ოქტომბერს,</w:t>
            </w:r>
            <w:r>
              <w:rPr>
                <w:spacing w:val="13"/>
                <w:sz w:val="16"/>
                <w:szCs w:val="16"/>
              </w:rPr>
              <w:t xml:space="preserve"> </w:t>
            </w:r>
            <w:r>
              <w:rPr>
                <w:sz w:val="16"/>
                <w:szCs w:val="16"/>
              </w:rPr>
              <w:t>ომისა</w:t>
            </w:r>
            <w:r>
              <w:rPr>
                <w:spacing w:val="13"/>
                <w:sz w:val="16"/>
                <w:szCs w:val="16"/>
              </w:rPr>
              <w:t xml:space="preserve"> </w:t>
            </w:r>
            <w:r>
              <w:rPr>
                <w:sz w:val="16"/>
                <w:szCs w:val="16"/>
              </w:rPr>
              <w:t>და</w:t>
            </w:r>
            <w:r>
              <w:rPr>
                <w:spacing w:val="13"/>
                <w:sz w:val="16"/>
                <w:szCs w:val="16"/>
              </w:rPr>
              <w:t xml:space="preserve"> </w:t>
            </w:r>
            <w:r>
              <w:rPr>
                <w:sz w:val="16"/>
                <w:szCs w:val="16"/>
              </w:rPr>
              <w:t>სამხედრო</w:t>
            </w:r>
            <w:r>
              <w:rPr>
                <w:spacing w:val="13"/>
                <w:sz w:val="16"/>
                <w:szCs w:val="16"/>
              </w:rPr>
              <w:t xml:space="preserve"> </w:t>
            </w:r>
            <w:r>
              <w:rPr>
                <w:sz w:val="16"/>
                <w:szCs w:val="16"/>
              </w:rPr>
              <w:t>ძალების</w:t>
            </w:r>
            <w:r>
              <w:rPr>
                <w:spacing w:val="13"/>
                <w:sz w:val="16"/>
                <w:szCs w:val="16"/>
              </w:rPr>
              <w:t xml:space="preserve"> </w:t>
            </w:r>
            <w:r>
              <w:rPr>
                <w:sz w:val="16"/>
                <w:szCs w:val="16"/>
              </w:rPr>
              <w:t>ვეტერანთა</w:t>
            </w:r>
            <w:r>
              <w:rPr>
                <w:spacing w:val="13"/>
                <w:sz w:val="16"/>
                <w:szCs w:val="16"/>
              </w:rPr>
              <w:t xml:space="preserve"> </w:t>
            </w:r>
            <w:r>
              <w:rPr>
                <w:sz w:val="16"/>
                <w:szCs w:val="16"/>
              </w:rPr>
              <w:t>დღესთან</w:t>
            </w:r>
          </w:p>
          <w:p w14:paraId="5B9A2AB5" w14:textId="77777777" w:rsidR="00421C82" w:rsidRDefault="00421C82" w:rsidP="00BC29FE">
            <w:pPr>
              <w:pStyle w:val="TableParagraph"/>
              <w:spacing w:before="3" w:line="223" w:lineRule="auto"/>
              <w:ind w:left="59" w:right="34" w:hanging="10"/>
              <w:jc w:val="center"/>
              <w:rPr>
                <w:sz w:val="16"/>
                <w:szCs w:val="16"/>
              </w:rPr>
            </w:pPr>
            <w:r>
              <w:rPr>
                <w:w w:val="105"/>
                <w:sz w:val="16"/>
                <w:szCs w:val="16"/>
              </w:rPr>
              <w:t>დაკავშირებით ვეტერანებისათვის მატერიალური დახმარება (თანხა</w:t>
            </w:r>
            <w:r>
              <w:rPr>
                <w:spacing w:val="1"/>
                <w:w w:val="105"/>
                <w:sz w:val="16"/>
                <w:szCs w:val="16"/>
              </w:rPr>
              <w:t xml:space="preserve"> </w:t>
            </w:r>
            <w:r>
              <w:rPr>
                <w:w w:val="105"/>
                <w:sz w:val="16"/>
                <w:szCs w:val="16"/>
              </w:rPr>
              <w:t>განაწილდება პროპორციული წესით, სსიპ ვეტერანების საქმეთა</w:t>
            </w:r>
            <w:r>
              <w:rPr>
                <w:spacing w:val="1"/>
                <w:w w:val="105"/>
                <w:sz w:val="16"/>
                <w:szCs w:val="16"/>
              </w:rPr>
              <w:t xml:space="preserve"> </w:t>
            </w:r>
            <w:r>
              <w:rPr>
                <w:sz w:val="16"/>
                <w:szCs w:val="16"/>
              </w:rPr>
              <w:t>სახელმწიფო</w:t>
            </w:r>
            <w:r>
              <w:rPr>
                <w:spacing w:val="18"/>
                <w:sz w:val="16"/>
                <w:szCs w:val="16"/>
              </w:rPr>
              <w:t xml:space="preserve"> </w:t>
            </w:r>
            <w:r>
              <w:rPr>
                <w:sz w:val="16"/>
                <w:szCs w:val="16"/>
              </w:rPr>
              <w:t>სამსახურის</w:t>
            </w:r>
            <w:r>
              <w:rPr>
                <w:spacing w:val="19"/>
                <w:sz w:val="16"/>
                <w:szCs w:val="16"/>
              </w:rPr>
              <w:t xml:space="preserve"> </w:t>
            </w:r>
            <w:r>
              <w:rPr>
                <w:sz w:val="16"/>
                <w:szCs w:val="16"/>
              </w:rPr>
              <w:t>იმერეთის</w:t>
            </w:r>
            <w:r>
              <w:rPr>
                <w:spacing w:val="18"/>
                <w:sz w:val="16"/>
                <w:szCs w:val="16"/>
              </w:rPr>
              <w:t xml:space="preserve"> </w:t>
            </w:r>
            <w:r>
              <w:rPr>
                <w:sz w:val="16"/>
                <w:szCs w:val="16"/>
              </w:rPr>
              <w:t>სამმართველოს</w:t>
            </w:r>
            <w:r>
              <w:rPr>
                <w:spacing w:val="19"/>
                <w:sz w:val="16"/>
                <w:szCs w:val="16"/>
              </w:rPr>
              <w:t xml:space="preserve"> </w:t>
            </w:r>
            <w:r>
              <w:rPr>
                <w:sz w:val="16"/>
                <w:szCs w:val="16"/>
              </w:rPr>
              <w:t>მიერ</w:t>
            </w:r>
            <w:r>
              <w:rPr>
                <w:spacing w:val="18"/>
                <w:sz w:val="16"/>
                <w:szCs w:val="16"/>
              </w:rPr>
              <w:t xml:space="preserve"> </w:t>
            </w:r>
            <w:r>
              <w:rPr>
                <w:sz w:val="16"/>
                <w:szCs w:val="16"/>
              </w:rPr>
              <w:t>წარმოდგენილი</w:t>
            </w:r>
            <w:r>
              <w:rPr>
                <w:spacing w:val="1"/>
                <w:sz w:val="16"/>
                <w:szCs w:val="16"/>
              </w:rPr>
              <w:t xml:space="preserve"> </w:t>
            </w:r>
            <w:r>
              <w:rPr>
                <w:w w:val="105"/>
                <w:sz w:val="16"/>
                <w:szCs w:val="16"/>
              </w:rPr>
              <w:t>ბენეფიციართა სიის შესაბამისად, მომართვას უნდა ერთვოდეს</w:t>
            </w:r>
            <w:r>
              <w:rPr>
                <w:spacing w:val="1"/>
                <w:w w:val="105"/>
                <w:sz w:val="16"/>
                <w:szCs w:val="16"/>
              </w:rPr>
              <w:t xml:space="preserve"> </w:t>
            </w:r>
            <w:r>
              <w:rPr>
                <w:w w:val="105"/>
                <w:sz w:val="16"/>
                <w:szCs w:val="16"/>
              </w:rPr>
              <w:t>ბენეფიციარის საბანკო რეკვიზიტი, შშმ პირების სტატუსის</w:t>
            </w:r>
            <w:r>
              <w:rPr>
                <w:spacing w:val="1"/>
                <w:w w:val="105"/>
                <w:sz w:val="16"/>
                <w:szCs w:val="16"/>
              </w:rPr>
              <w:t xml:space="preserve"> </w:t>
            </w:r>
            <w:r>
              <w:rPr>
                <w:w w:val="105"/>
                <w:sz w:val="16"/>
                <w:szCs w:val="16"/>
              </w:rPr>
              <w:t>დამადასტურებელი დოკუმენტების, პირადობისა და ვეტერანის</w:t>
            </w:r>
            <w:r>
              <w:rPr>
                <w:spacing w:val="1"/>
                <w:w w:val="105"/>
                <w:sz w:val="16"/>
                <w:szCs w:val="16"/>
              </w:rPr>
              <w:t xml:space="preserve"> </w:t>
            </w:r>
            <w:r>
              <w:rPr>
                <w:w w:val="105"/>
                <w:sz w:val="16"/>
                <w:szCs w:val="16"/>
              </w:rPr>
              <w:t>მოწმობების</w:t>
            </w:r>
            <w:r>
              <w:rPr>
                <w:spacing w:val="-2"/>
                <w:w w:val="105"/>
                <w:sz w:val="16"/>
                <w:szCs w:val="16"/>
              </w:rPr>
              <w:t xml:space="preserve"> </w:t>
            </w:r>
            <w:r>
              <w:rPr>
                <w:w w:val="105"/>
                <w:sz w:val="16"/>
                <w:szCs w:val="16"/>
              </w:rPr>
              <w:t>ქსეროასლები)</w:t>
            </w:r>
          </w:p>
        </w:tc>
        <w:tc>
          <w:tcPr>
            <w:tcW w:w="1935" w:type="dxa"/>
            <w:tcBorders>
              <w:top w:val="single" w:sz="12" w:space="0" w:color="ABA899"/>
              <w:left w:val="single" w:sz="12" w:space="0" w:color="ABA899"/>
              <w:bottom w:val="single" w:sz="12" w:space="0" w:color="ABA899"/>
              <w:right w:val="single" w:sz="18" w:space="0" w:color="ABA899"/>
            </w:tcBorders>
          </w:tcPr>
          <w:p w14:paraId="44654CE7" w14:textId="77777777" w:rsidR="00421C82" w:rsidRDefault="00421C82" w:rsidP="00BC29FE">
            <w:pPr>
              <w:pStyle w:val="TableParagraph"/>
              <w:rPr>
                <w:rFonts w:ascii="Segoe UI Symbol"/>
                <w:sz w:val="16"/>
              </w:rPr>
            </w:pPr>
          </w:p>
          <w:p w14:paraId="7D440A03" w14:textId="77777777" w:rsidR="00421C82" w:rsidRDefault="00421C82" w:rsidP="00BC29FE">
            <w:pPr>
              <w:pStyle w:val="TableParagraph"/>
              <w:rPr>
                <w:rFonts w:ascii="Segoe UI Symbol"/>
                <w:sz w:val="16"/>
              </w:rPr>
            </w:pPr>
          </w:p>
          <w:p w14:paraId="36411BF6" w14:textId="77777777" w:rsidR="00421C82" w:rsidRDefault="00421C82" w:rsidP="00BC29FE">
            <w:pPr>
              <w:pStyle w:val="TableParagraph"/>
              <w:spacing w:before="10"/>
              <w:rPr>
                <w:rFonts w:ascii="Segoe UI Symbol"/>
                <w:sz w:val="16"/>
              </w:rPr>
            </w:pPr>
          </w:p>
          <w:p w14:paraId="7ADA8468" w14:textId="77777777" w:rsidR="00421C82" w:rsidRDefault="00421C82" w:rsidP="00BC29FE">
            <w:pPr>
              <w:pStyle w:val="TableParagraph"/>
              <w:ind w:left="58" w:right="17"/>
              <w:jc w:val="center"/>
              <w:rPr>
                <w:sz w:val="16"/>
              </w:rPr>
            </w:pPr>
            <w:r>
              <w:rPr>
                <w:w w:val="105"/>
                <w:sz w:val="16"/>
              </w:rPr>
              <w:t>15,0</w:t>
            </w:r>
          </w:p>
        </w:tc>
      </w:tr>
      <w:tr w:rsidR="00421C82" w14:paraId="0D9AB263" w14:textId="77777777" w:rsidTr="00BC29FE">
        <w:trPr>
          <w:trHeight w:val="495"/>
        </w:trPr>
        <w:tc>
          <w:tcPr>
            <w:tcW w:w="735" w:type="dxa"/>
            <w:vMerge/>
            <w:tcBorders>
              <w:top w:val="nil"/>
              <w:bottom w:val="nil"/>
              <w:right w:val="single" w:sz="18" w:space="0" w:color="ABA899"/>
            </w:tcBorders>
          </w:tcPr>
          <w:p w14:paraId="746E2042"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3FD87D83"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6F53D60A" w14:textId="77777777" w:rsidR="00421C82" w:rsidRDefault="00421C82" w:rsidP="00BC29FE">
            <w:pPr>
              <w:pStyle w:val="TableParagraph"/>
              <w:spacing w:line="185" w:lineRule="exact"/>
              <w:ind w:left="34" w:right="3"/>
              <w:jc w:val="center"/>
              <w:rPr>
                <w:sz w:val="16"/>
                <w:szCs w:val="16"/>
              </w:rPr>
            </w:pPr>
            <w:r>
              <w:rPr>
                <w:sz w:val="16"/>
                <w:szCs w:val="16"/>
              </w:rPr>
              <w:t>„წითელი</w:t>
            </w:r>
            <w:r>
              <w:rPr>
                <w:spacing w:val="15"/>
                <w:sz w:val="16"/>
                <w:szCs w:val="16"/>
              </w:rPr>
              <w:t xml:space="preserve"> </w:t>
            </w:r>
            <w:r>
              <w:rPr>
                <w:sz w:val="16"/>
                <w:szCs w:val="16"/>
              </w:rPr>
              <w:t>ჯვრის“</w:t>
            </w:r>
            <w:r>
              <w:rPr>
                <w:spacing w:val="17"/>
                <w:sz w:val="16"/>
                <w:szCs w:val="16"/>
              </w:rPr>
              <w:t xml:space="preserve"> </w:t>
            </w:r>
            <w:r>
              <w:rPr>
                <w:sz w:val="16"/>
                <w:szCs w:val="16"/>
              </w:rPr>
              <w:t>ქუთაისის</w:t>
            </w:r>
            <w:r>
              <w:rPr>
                <w:spacing w:val="17"/>
                <w:sz w:val="16"/>
                <w:szCs w:val="16"/>
              </w:rPr>
              <w:t xml:space="preserve"> </w:t>
            </w:r>
            <w:r>
              <w:rPr>
                <w:sz w:val="16"/>
                <w:szCs w:val="16"/>
              </w:rPr>
              <w:t>ორგანიზაციის</w:t>
            </w:r>
            <w:r>
              <w:rPr>
                <w:spacing w:val="16"/>
                <w:sz w:val="16"/>
                <w:szCs w:val="16"/>
              </w:rPr>
              <w:t xml:space="preserve"> </w:t>
            </w:r>
            <w:r>
              <w:rPr>
                <w:sz w:val="16"/>
                <w:szCs w:val="16"/>
              </w:rPr>
              <w:t>მხარდაჭერა</w:t>
            </w:r>
          </w:p>
        </w:tc>
        <w:tc>
          <w:tcPr>
            <w:tcW w:w="1935" w:type="dxa"/>
            <w:tcBorders>
              <w:top w:val="single" w:sz="12" w:space="0" w:color="ABA899"/>
              <w:left w:val="single" w:sz="12" w:space="0" w:color="ABA899"/>
              <w:bottom w:val="single" w:sz="12" w:space="0" w:color="ABA899"/>
              <w:right w:val="single" w:sz="18" w:space="0" w:color="ABA899"/>
            </w:tcBorders>
          </w:tcPr>
          <w:p w14:paraId="7E473A76" w14:textId="77777777" w:rsidR="00421C82" w:rsidRDefault="00421C82" w:rsidP="00BC29FE">
            <w:pPr>
              <w:pStyle w:val="TableParagraph"/>
              <w:spacing w:line="185" w:lineRule="exact"/>
              <w:ind w:left="58" w:right="17"/>
              <w:jc w:val="center"/>
              <w:rPr>
                <w:sz w:val="16"/>
              </w:rPr>
            </w:pPr>
            <w:r>
              <w:rPr>
                <w:w w:val="105"/>
                <w:sz w:val="16"/>
              </w:rPr>
              <w:t>15,0</w:t>
            </w:r>
          </w:p>
        </w:tc>
      </w:tr>
      <w:tr w:rsidR="00421C82" w14:paraId="2E1CA412" w14:textId="77777777" w:rsidTr="00BC29FE">
        <w:trPr>
          <w:trHeight w:val="505"/>
        </w:trPr>
        <w:tc>
          <w:tcPr>
            <w:tcW w:w="735" w:type="dxa"/>
            <w:vMerge/>
            <w:tcBorders>
              <w:top w:val="nil"/>
              <w:bottom w:val="nil"/>
              <w:right w:val="single" w:sz="18" w:space="0" w:color="ABA899"/>
            </w:tcBorders>
          </w:tcPr>
          <w:p w14:paraId="02BA3AA3"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3D683B4F" w14:textId="77777777" w:rsidR="00421C82" w:rsidRDefault="00421C82" w:rsidP="00BC29FE">
            <w:pPr>
              <w:rPr>
                <w:sz w:val="2"/>
                <w:szCs w:val="2"/>
              </w:rPr>
            </w:pPr>
          </w:p>
        </w:tc>
        <w:tc>
          <w:tcPr>
            <w:tcW w:w="5640" w:type="dxa"/>
            <w:tcBorders>
              <w:top w:val="single" w:sz="12" w:space="0" w:color="ABA899"/>
              <w:left w:val="single" w:sz="18" w:space="0" w:color="ABA899"/>
              <w:bottom w:val="nil"/>
              <w:right w:val="single" w:sz="18" w:space="0" w:color="ABA899"/>
            </w:tcBorders>
          </w:tcPr>
          <w:p w14:paraId="62B8131A" w14:textId="77777777" w:rsidR="00421C82" w:rsidRDefault="00421C82" w:rsidP="00BC29FE">
            <w:pPr>
              <w:pStyle w:val="TableParagraph"/>
              <w:spacing w:line="177" w:lineRule="exact"/>
              <w:ind w:left="479" w:right="447"/>
              <w:jc w:val="center"/>
              <w:rPr>
                <w:sz w:val="16"/>
                <w:szCs w:val="16"/>
              </w:rPr>
            </w:pPr>
            <w:r>
              <w:rPr>
                <w:sz w:val="16"/>
                <w:szCs w:val="16"/>
              </w:rPr>
              <w:t>100</w:t>
            </w:r>
            <w:r>
              <w:rPr>
                <w:spacing w:val="14"/>
                <w:sz w:val="16"/>
                <w:szCs w:val="16"/>
              </w:rPr>
              <w:t xml:space="preserve"> </w:t>
            </w:r>
            <w:r>
              <w:rPr>
                <w:sz w:val="16"/>
                <w:szCs w:val="16"/>
              </w:rPr>
              <w:t>და</w:t>
            </w:r>
            <w:r>
              <w:rPr>
                <w:spacing w:val="13"/>
                <w:sz w:val="16"/>
                <w:szCs w:val="16"/>
              </w:rPr>
              <w:t xml:space="preserve"> </w:t>
            </w:r>
            <w:r>
              <w:rPr>
                <w:sz w:val="16"/>
                <w:szCs w:val="16"/>
              </w:rPr>
              <w:t>მეტი</w:t>
            </w:r>
            <w:r>
              <w:rPr>
                <w:spacing w:val="14"/>
                <w:sz w:val="16"/>
                <w:szCs w:val="16"/>
              </w:rPr>
              <w:t xml:space="preserve"> </w:t>
            </w:r>
            <w:r>
              <w:rPr>
                <w:sz w:val="16"/>
                <w:szCs w:val="16"/>
              </w:rPr>
              <w:t>წლის</w:t>
            </w:r>
            <w:r>
              <w:rPr>
                <w:spacing w:val="13"/>
                <w:sz w:val="16"/>
                <w:szCs w:val="16"/>
              </w:rPr>
              <w:t xml:space="preserve"> </w:t>
            </w:r>
            <w:r>
              <w:rPr>
                <w:sz w:val="16"/>
                <w:szCs w:val="16"/>
              </w:rPr>
              <w:t>ბენეფიციარების</w:t>
            </w:r>
            <w:r>
              <w:rPr>
                <w:spacing w:val="14"/>
                <w:sz w:val="16"/>
                <w:szCs w:val="16"/>
              </w:rPr>
              <w:t xml:space="preserve"> </w:t>
            </w:r>
            <w:r>
              <w:rPr>
                <w:sz w:val="16"/>
                <w:szCs w:val="16"/>
              </w:rPr>
              <w:t>მატერიალური</w:t>
            </w:r>
            <w:r>
              <w:rPr>
                <w:spacing w:val="14"/>
                <w:sz w:val="16"/>
                <w:szCs w:val="16"/>
              </w:rPr>
              <w:t xml:space="preserve"> </w:t>
            </w:r>
            <w:r>
              <w:rPr>
                <w:sz w:val="16"/>
                <w:szCs w:val="16"/>
              </w:rPr>
              <w:t>დახმარება,</w:t>
            </w:r>
          </w:p>
          <w:p w14:paraId="4AC1AF47" w14:textId="77777777" w:rsidR="00421C82" w:rsidRDefault="00421C82" w:rsidP="00BC29FE">
            <w:pPr>
              <w:pStyle w:val="TableParagraph"/>
              <w:spacing w:line="203" w:lineRule="exact"/>
              <w:ind w:left="474" w:right="447"/>
              <w:jc w:val="center"/>
              <w:rPr>
                <w:sz w:val="16"/>
                <w:szCs w:val="16"/>
              </w:rPr>
            </w:pPr>
            <w:r>
              <w:rPr>
                <w:sz w:val="16"/>
                <w:szCs w:val="16"/>
              </w:rPr>
              <w:t>თითოეულს</w:t>
            </w:r>
            <w:r>
              <w:rPr>
                <w:spacing w:val="14"/>
                <w:sz w:val="16"/>
                <w:szCs w:val="16"/>
              </w:rPr>
              <w:t xml:space="preserve"> </w:t>
            </w:r>
            <w:r>
              <w:rPr>
                <w:sz w:val="16"/>
                <w:szCs w:val="16"/>
              </w:rPr>
              <w:t>1000</w:t>
            </w:r>
            <w:r>
              <w:rPr>
                <w:spacing w:val="14"/>
                <w:sz w:val="16"/>
                <w:szCs w:val="16"/>
              </w:rPr>
              <w:t xml:space="preserve"> </w:t>
            </w:r>
            <w:r>
              <w:rPr>
                <w:sz w:val="16"/>
                <w:szCs w:val="16"/>
              </w:rPr>
              <w:t>ლარი</w:t>
            </w:r>
          </w:p>
        </w:tc>
        <w:tc>
          <w:tcPr>
            <w:tcW w:w="1935" w:type="dxa"/>
            <w:tcBorders>
              <w:top w:val="single" w:sz="12" w:space="0" w:color="ABA899"/>
              <w:left w:val="single" w:sz="18" w:space="0" w:color="ABA899"/>
              <w:bottom w:val="nil"/>
              <w:right w:val="single" w:sz="18" w:space="0" w:color="ABA899"/>
            </w:tcBorders>
          </w:tcPr>
          <w:p w14:paraId="036E00AD" w14:textId="77777777" w:rsidR="00421C82" w:rsidRDefault="00421C82" w:rsidP="00BC29FE">
            <w:pPr>
              <w:pStyle w:val="TableParagraph"/>
              <w:spacing w:before="64"/>
              <w:ind w:left="184" w:right="173"/>
              <w:jc w:val="center"/>
              <w:rPr>
                <w:sz w:val="16"/>
              </w:rPr>
            </w:pPr>
            <w:r>
              <w:rPr>
                <w:w w:val="105"/>
                <w:sz w:val="16"/>
              </w:rPr>
              <w:t>5,0</w:t>
            </w:r>
          </w:p>
        </w:tc>
      </w:tr>
    </w:tbl>
    <w:p w14:paraId="1BCF1B5C" w14:textId="77777777" w:rsidR="00421C82" w:rsidRDefault="00421C82" w:rsidP="00421C82">
      <w:pPr>
        <w:jc w:val="center"/>
        <w:rPr>
          <w:sz w:val="16"/>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8"/>
        <w:gridCol w:w="2205"/>
        <w:gridCol w:w="1770"/>
        <w:gridCol w:w="1665"/>
        <w:gridCol w:w="1935"/>
      </w:tblGrid>
      <w:tr w:rsidR="00421C82" w14:paraId="449B7BDB" w14:textId="77777777" w:rsidTr="00BC29FE">
        <w:trPr>
          <w:trHeight w:val="180"/>
        </w:trPr>
        <w:tc>
          <w:tcPr>
            <w:tcW w:w="728" w:type="dxa"/>
            <w:vMerge w:val="restart"/>
            <w:tcBorders>
              <w:top w:val="nil"/>
              <w:bottom w:val="single" w:sz="12" w:space="0" w:color="ABA899"/>
              <w:right w:val="single" w:sz="18" w:space="0" w:color="ABA899"/>
            </w:tcBorders>
          </w:tcPr>
          <w:p w14:paraId="73596392" w14:textId="77777777" w:rsidR="00421C82" w:rsidRDefault="00421C82" w:rsidP="00BC29FE">
            <w:pPr>
              <w:pStyle w:val="TableParagraph"/>
              <w:rPr>
                <w:rFonts w:ascii="Times New Roman"/>
                <w:sz w:val="16"/>
              </w:rPr>
            </w:pPr>
          </w:p>
        </w:tc>
        <w:tc>
          <w:tcPr>
            <w:tcW w:w="2558" w:type="dxa"/>
            <w:vMerge w:val="restart"/>
            <w:tcBorders>
              <w:top w:val="nil"/>
              <w:left w:val="single" w:sz="18" w:space="0" w:color="ABA899"/>
              <w:bottom w:val="single" w:sz="12" w:space="0" w:color="ABA899"/>
              <w:right w:val="single" w:sz="18" w:space="0" w:color="ABA899"/>
            </w:tcBorders>
          </w:tcPr>
          <w:p w14:paraId="474DDF5C" w14:textId="77777777" w:rsidR="00421C82" w:rsidRDefault="00421C82" w:rsidP="00BC29FE">
            <w:pPr>
              <w:pStyle w:val="TableParagraph"/>
              <w:rPr>
                <w:rFonts w:ascii="Times New Roman"/>
                <w:sz w:val="16"/>
              </w:rPr>
            </w:pPr>
          </w:p>
        </w:tc>
        <w:tc>
          <w:tcPr>
            <w:tcW w:w="5640" w:type="dxa"/>
            <w:gridSpan w:val="3"/>
            <w:tcBorders>
              <w:top w:val="nil"/>
              <w:left w:val="single" w:sz="18" w:space="0" w:color="ABA899"/>
              <w:bottom w:val="single" w:sz="12" w:space="0" w:color="ABA899"/>
              <w:right w:val="single" w:sz="18" w:space="0" w:color="ABA899"/>
            </w:tcBorders>
          </w:tcPr>
          <w:p w14:paraId="117EA810" w14:textId="77777777" w:rsidR="00421C82" w:rsidRDefault="00421C82" w:rsidP="00BC29FE">
            <w:pPr>
              <w:pStyle w:val="TableParagraph"/>
              <w:rPr>
                <w:rFonts w:ascii="Times New Roman"/>
                <w:sz w:val="12"/>
              </w:rPr>
            </w:pPr>
          </w:p>
        </w:tc>
        <w:tc>
          <w:tcPr>
            <w:tcW w:w="1935" w:type="dxa"/>
            <w:tcBorders>
              <w:top w:val="nil"/>
              <w:left w:val="single" w:sz="18" w:space="0" w:color="ABA899"/>
              <w:bottom w:val="single" w:sz="12" w:space="0" w:color="ABA899"/>
              <w:right w:val="single" w:sz="18" w:space="0" w:color="ABA899"/>
            </w:tcBorders>
          </w:tcPr>
          <w:p w14:paraId="430226E8" w14:textId="77777777" w:rsidR="00421C82" w:rsidRDefault="00421C82" w:rsidP="00BC29FE">
            <w:pPr>
              <w:pStyle w:val="TableParagraph"/>
              <w:rPr>
                <w:rFonts w:ascii="Times New Roman"/>
                <w:sz w:val="12"/>
              </w:rPr>
            </w:pPr>
          </w:p>
        </w:tc>
      </w:tr>
      <w:tr w:rsidR="00421C82" w14:paraId="0A6976CE" w14:textId="77777777" w:rsidTr="00BC29FE">
        <w:trPr>
          <w:trHeight w:val="1065"/>
        </w:trPr>
        <w:tc>
          <w:tcPr>
            <w:tcW w:w="728" w:type="dxa"/>
            <w:vMerge/>
            <w:tcBorders>
              <w:top w:val="nil"/>
              <w:bottom w:val="single" w:sz="12" w:space="0" w:color="ABA899"/>
              <w:right w:val="single" w:sz="18" w:space="0" w:color="ABA899"/>
            </w:tcBorders>
          </w:tcPr>
          <w:p w14:paraId="1BEB57C7" w14:textId="77777777" w:rsidR="00421C82" w:rsidRDefault="00421C82" w:rsidP="00BC29FE">
            <w:pPr>
              <w:rPr>
                <w:sz w:val="2"/>
                <w:szCs w:val="2"/>
              </w:rPr>
            </w:pPr>
          </w:p>
        </w:tc>
        <w:tc>
          <w:tcPr>
            <w:tcW w:w="2558" w:type="dxa"/>
            <w:vMerge/>
            <w:tcBorders>
              <w:top w:val="nil"/>
              <w:left w:val="single" w:sz="18" w:space="0" w:color="ABA899"/>
              <w:bottom w:val="single" w:sz="12" w:space="0" w:color="ABA899"/>
              <w:right w:val="single" w:sz="18" w:space="0" w:color="ABA899"/>
            </w:tcBorders>
          </w:tcPr>
          <w:p w14:paraId="2E933141"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5FD55AC9" w14:textId="77777777" w:rsidR="00421C82" w:rsidRDefault="00421C82" w:rsidP="00BC29FE">
            <w:pPr>
              <w:pStyle w:val="TableParagraph"/>
              <w:spacing w:line="177" w:lineRule="exact"/>
              <w:ind w:left="4" w:right="3"/>
              <w:jc w:val="center"/>
              <w:rPr>
                <w:sz w:val="16"/>
                <w:szCs w:val="16"/>
              </w:rPr>
            </w:pPr>
            <w:r>
              <w:rPr>
                <w:sz w:val="16"/>
                <w:szCs w:val="16"/>
              </w:rPr>
              <w:t>„60+“</w:t>
            </w:r>
            <w:r>
              <w:rPr>
                <w:spacing w:val="16"/>
                <w:sz w:val="16"/>
                <w:szCs w:val="16"/>
              </w:rPr>
              <w:t xml:space="preserve"> </w:t>
            </w:r>
            <w:r>
              <w:rPr>
                <w:sz w:val="16"/>
                <w:szCs w:val="16"/>
              </w:rPr>
              <w:t>ხანდაზმულთა</w:t>
            </w:r>
            <w:r>
              <w:rPr>
                <w:spacing w:val="18"/>
                <w:sz w:val="16"/>
                <w:szCs w:val="16"/>
              </w:rPr>
              <w:t xml:space="preserve"> </w:t>
            </w:r>
            <w:r>
              <w:rPr>
                <w:sz w:val="16"/>
                <w:szCs w:val="16"/>
              </w:rPr>
              <w:t>კლუბის</w:t>
            </w:r>
            <w:r>
              <w:rPr>
                <w:spacing w:val="17"/>
                <w:sz w:val="16"/>
                <w:szCs w:val="16"/>
              </w:rPr>
              <w:t xml:space="preserve"> </w:t>
            </w:r>
            <w:r>
              <w:rPr>
                <w:sz w:val="16"/>
                <w:szCs w:val="16"/>
              </w:rPr>
              <w:t>თანადაფინანსება,</w:t>
            </w:r>
            <w:r>
              <w:rPr>
                <w:spacing w:val="18"/>
                <w:sz w:val="16"/>
                <w:szCs w:val="16"/>
              </w:rPr>
              <w:t xml:space="preserve"> </w:t>
            </w:r>
            <w:r>
              <w:rPr>
                <w:sz w:val="16"/>
                <w:szCs w:val="16"/>
              </w:rPr>
              <w:t>რომლის</w:t>
            </w:r>
            <w:r>
              <w:rPr>
                <w:spacing w:val="16"/>
                <w:sz w:val="16"/>
                <w:szCs w:val="16"/>
              </w:rPr>
              <w:t xml:space="preserve"> </w:t>
            </w:r>
            <w:r>
              <w:rPr>
                <w:sz w:val="16"/>
                <w:szCs w:val="16"/>
              </w:rPr>
              <w:t>ფარგლებშიც</w:t>
            </w:r>
          </w:p>
          <w:p w14:paraId="1708B880" w14:textId="77777777" w:rsidR="00421C82" w:rsidRDefault="00421C82" w:rsidP="00BC29FE">
            <w:pPr>
              <w:pStyle w:val="TableParagraph"/>
              <w:spacing w:before="3" w:line="223" w:lineRule="auto"/>
              <w:ind w:left="38" w:right="3"/>
              <w:jc w:val="center"/>
              <w:rPr>
                <w:sz w:val="16"/>
                <w:szCs w:val="16"/>
              </w:rPr>
            </w:pPr>
            <w:r>
              <w:rPr>
                <w:sz w:val="16"/>
                <w:szCs w:val="16"/>
              </w:rPr>
              <w:t>კლუბი</w:t>
            </w:r>
            <w:r>
              <w:rPr>
                <w:spacing w:val="16"/>
                <w:sz w:val="16"/>
                <w:szCs w:val="16"/>
              </w:rPr>
              <w:t xml:space="preserve"> </w:t>
            </w:r>
            <w:r>
              <w:rPr>
                <w:sz w:val="16"/>
                <w:szCs w:val="16"/>
              </w:rPr>
              <w:t>უზრუნველყოფს,</w:t>
            </w:r>
            <w:r>
              <w:rPr>
                <w:spacing w:val="18"/>
                <w:sz w:val="16"/>
                <w:szCs w:val="16"/>
              </w:rPr>
              <w:t xml:space="preserve"> </w:t>
            </w:r>
            <w:r>
              <w:rPr>
                <w:sz w:val="16"/>
                <w:szCs w:val="16"/>
              </w:rPr>
              <w:t>მოწყვლადი</w:t>
            </w:r>
            <w:r>
              <w:rPr>
                <w:spacing w:val="17"/>
                <w:sz w:val="16"/>
                <w:szCs w:val="16"/>
              </w:rPr>
              <w:t xml:space="preserve"> </w:t>
            </w:r>
            <w:r>
              <w:rPr>
                <w:sz w:val="16"/>
                <w:szCs w:val="16"/>
              </w:rPr>
              <w:t>ჯგუფისა</w:t>
            </w:r>
            <w:r>
              <w:rPr>
                <w:spacing w:val="18"/>
                <w:sz w:val="16"/>
                <w:szCs w:val="16"/>
              </w:rPr>
              <w:t xml:space="preserve"> </w:t>
            </w:r>
            <w:r>
              <w:rPr>
                <w:sz w:val="16"/>
                <w:szCs w:val="16"/>
              </w:rPr>
              <w:t>და</w:t>
            </w:r>
            <w:r>
              <w:rPr>
                <w:spacing w:val="18"/>
                <w:sz w:val="16"/>
                <w:szCs w:val="16"/>
              </w:rPr>
              <w:t xml:space="preserve"> </w:t>
            </w:r>
            <w:r>
              <w:rPr>
                <w:sz w:val="16"/>
                <w:szCs w:val="16"/>
              </w:rPr>
              <w:t>თავშესაფრების</w:t>
            </w:r>
            <w:r>
              <w:rPr>
                <w:spacing w:val="1"/>
                <w:sz w:val="16"/>
                <w:szCs w:val="16"/>
              </w:rPr>
              <w:t xml:space="preserve"> </w:t>
            </w:r>
            <w:r>
              <w:rPr>
                <w:w w:val="105"/>
                <w:sz w:val="16"/>
                <w:szCs w:val="16"/>
              </w:rPr>
              <w:t>ბენეფიციარების ჩართულობას სხვადასხვა აქტივობებსა და</w:t>
            </w:r>
            <w:r>
              <w:rPr>
                <w:spacing w:val="1"/>
                <w:w w:val="105"/>
                <w:sz w:val="16"/>
                <w:szCs w:val="16"/>
              </w:rPr>
              <w:t xml:space="preserve"> </w:t>
            </w:r>
            <w:r>
              <w:rPr>
                <w:w w:val="105"/>
                <w:sz w:val="16"/>
                <w:szCs w:val="16"/>
              </w:rPr>
              <w:t>ღონისძიებებში</w:t>
            </w:r>
          </w:p>
        </w:tc>
        <w:tc>
          <w:tcPr>
            <w:tcW w:w="1935" w:type="dxa"/>
            <w:tcBorders>
              <w:top w:val="single" w:sz="12" w:space="0" w:color="ABA899"/>
              <w:left w:val="single" w:sz="12" w:space="0" w:color="ABA899"/>
              <w:bottom w:val="single" w:sz="12" w:space="0" w:color="ABA899"/>
              <w:right w:val="single" w:sz="18" w:space="0" w:color="ABA899"/>
            </w:tcBorders>
          </w:tcPr>
          <w:p w14:paraId="449AB40E" w14:textId="77777777" w:rsidR="00421C82" w:rsidRDefault="00421C82" w:rsidP="00BC29FE">
            <w:pPr>
              <w:pStyle w:val="TableParagraph"/>
              <w:spacing w:before="6"/>
              <w:rPr>
                <w:rFonts w:ascii="Segoe UI Symbol"/>
                <w:sz w:val="19"/>
              </w:rPr>
            </w:pPr>
          </w:p>
          <w:p w14:paraId="7DFA67B5" w14:textId="77777777" w:rsidR="00421C82" w:rsidRDefault="00421C82" w:rsidP="00BC29FE">
            <w:pPr>
              <w:pStyle w:val="TableParagraph"/>
              <w:ind w:left="58" w:right="19"/>
              <w:jc w:val="center"/>
              <w:rPr>
                <w:sz w:val="16"/>
              </w:rPr>
            </w:pPr>
            <w:r>
              <w:rPr>
                <w:w w:val="105"/>
                <w:sz w:val="16"/>
              </w:rPr>
              <w:t>15,0</w:t>
            </w:r>
          </w:p>
        </w:tc>
      </w:tr>
      <w:tr w:rsidR="00421C82" w14:paraId="1A504683" w14:textId="77777777" w:rsidTr="00BC29FE">
        <w:trPr>
          <w:trHeight w:val="675"/>
        </w:trPr>
        <w:tc>
          <w:tcPr>
            <w:tcW w:w="728" w:type="dxa"/>
            <w:vMerge/>
            <w:tcBorders>
              <w:top w:val="nil"/>
              <w:bottom w:val="single" w:sz="12" w:space="0" w:color="ABA899"/>
              <w:right w:val="single" w:sz="18" w:space="0" w:color="ABA899"/>
            </w:tcBorders>
          </w:tcPr>
          <w:p w14:paraId="0AFF6D9E" w14:textId="77777777" w:rsidR="00421C82" w:rsidRDefault="00421C82" w:rsidP="00BC29FE">
            <w:pPr>
              <w:rPr>
                <w:sz w:val="2"/>
                <w:szCs w:val="2"/>
              </w:rPr>
            </w:pPr>
          </w:p>
        </w:tc>
        <w:tc>
          <w:tcPr>
            <w:tcW w:w="2558" w:type="dxa"/>
            <w:vMerge/>
            <w:tcBorders>
              <w:top w:val="nil"/>
              <w:left w:val="single" w:sz="18" w:space="0" w:color="ABA899"/>
              <w:bottom w:val="single" w:sz="12" w:space="0" w:color="ABA899"/>
              <w:right w:val="single" w:sz="18" w:space="0" w:color="ABA899"/>
            </w:tcBorders>
          </w:tcPr>
          <w:p w14:paraId="041D0365"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6817E79F" w14:textId="77777777" w:rsidR="00421C82" w:rsidRDefault="00421C82" w:rsidP="00BC29FE">
            <w:pPr>
              <w:pStyle w:val="TableParagraph"/>
              <w:spacing w:line="177" w:lineRule="exact"/>
              <w:ind w:left="9" w:right="3"/>
              <w:jc w:val="center"/>
              <w:rPr>
                <w:sz w:val="16"/>
                <w:szCs w:val="16"/>
              </w:rPr>
            </w:pPr>
            <w:r>
              <w:rPr>
                <w:sz w:val="16"/>
                <w:szCs w:val="16"/>
              </w:rPr>
              <w:t>აა(ი)პ</w:t>
            </w:r>
            <w:r>
              <w:rPr>
                <w:spacing w:val="16"/>
                <w:sz w:val="16"/>
                <w:szCs w:val="16"/>
              </w:rPr>
              <w:t xml:space="preserve"> </w:t>
            </w:r>
            <w:r>
              <w:rPr>
                <w:sz w:val="16"/>
                <w:szCs w:val="16"/>
              </w:rPr>
              <w:t>„World</w:t>
            </w:r>
            <w:r>
              <w:rPr>
                <w:spacing w:val="15"/>
                <w:sz w:val="16"/>
                <w:szCs w:val="16"/>
              </w:rPr>
              <w:t xml:space="preserve"> </w:t>
            </w:r>
            <w:r>
              <w:rPr>
                <w:sz w:val="16"/>
                <w:szCs w:val="16"/>
              </w:rPr>
              <w:t>Vision</w:t>
            </w:r>
            <w:r>
              <w:rPr>
                <w:spacing w:val="15"/>
                <w:sz w:val="16"/>
                <w:szCs w:val="16"/>
              </w:rPr>
              <w:t xml:space="preserve"> </w:t>
            </w:r>
            <w:r>
              <w:rPr>
                <w:sz w:val="16"/>
                <w:szCs w:val="16"/>
              </w:rPr>
              <w:t>International“</w:t>
            </w:r>
            <w:r>
              <w:rPr>
                <w:spacing w:val="17"/>
                <w:sz w:val="16"/>
                <w:szCs w:val="16"/>
              </w:rPr>
              <w:t xml:space="preserve"> </w:t>
            </w:r>
            <w:r>
              <w:rPr>
                <w:sz w:val="16"/>
                <w:szCs w:val="16"/>
              </w:rPr>
              <w:t>საქართველოს</w:t>
            </w:r>
            <w:r>
              <w:rPr>
                <w:spacing w:val="16"/>
                <w:sz w:val="16"/>
                <w:szCs w:val="16"/>
              </w:rPr>
              <w:t xml:space="preserve"> </w:t>
            </w:r>
            <w:r>
              <w:rPr>
                <w:sz w:val="16"/>
                <w:szCs w:val="16"/>
              </w:rPr>
              <w:t>ფილიალის</w:t>
            </w:r>
          </w:p>
          <w:p w14:paraId="781DA5DC" w14:textId="77777777" w:rsidR="00421C82" w:rsidRDefault="00421C82" w:rsidP="00BC29FE">
            <w:pPr>
              <w:pStyle w:val="TableParagraph"/>
              <w:spacing w:line="203" w:lineRule="exact"/>
              <w:ind w:left="32" w:right="3"/>
              <w:jc w:val="center"/>
              <w:rPr>
                <w:sz w:val="16"/>
                <w:szCs w:val="16"/>
              </w:rPr>
            </w:pPr>
            <w:r>
              <w:rPr>
                <w:w w:val="105"/>
                <w:sz w:val="16"/>
                <w:szCs w:val="16"/>
              </w:rPr>
              <w:t>თანადაფინანსება</w:t>
            </w:r>
          </w:p>
        </w:tc>
        <w:tc>
          <w:tcPr>
            <w:tcW w:w="1935" w:type="dxa"/>
            <w:tcBorders>
              <w:top w:val="single" w:sz="12" w:space="0" w:color="ABA899"/>
              <w:left w:val="single" w:sz="12" w:space="0" w:color="ABA899"/>
              <w:bottom w:val="single" w:sz="12" w:space="0" w:color="ABA899"/>
              <w:right w:val="single" w:sz="18" w:space="0" w:color="ABA899"/>
            </w:tcBorders>
          </w:tcPr>
          <w:p w14:paraId="2470E6BA" w14:textId="77777777" w:rsidR="00421C82" w:rsidRDefault="00421C82" w:rsidP="00BC29FE">
            <w:pPr>
              <w:pStyle w:val="TableParagraph"/>
              <w:spacing w:before="64"/>
              <w:ind w:left="58" w:right="19"/>
              <w:jc w:val="center"/>
              <w:rPr>
                <w:sz w:val="16"/>
              </w:rPr>
            </w:pPr>
            <w:r>
              <w:rPr>
                <w:w w:val="105"/>
                <w:sz w:val="16"/>
              </w:rPr>
              <w:t>10,0</w:t>
            </w:r>
          </w:p>
        </w:tc>
      </w:tr>
      <w:tr w:rsidR="00421C82" w14:paraId="78434FA5" w14:textId="77777777" w:rsidTr="00BC29FE">
        <w:trPr>
          <w:trHeight w:val="675"/>
        </w:trPr>
        <w:tc>
          <w:tcPr>
            <w:tcW w:w="728" w:type="dxa"/>
            <w:vMerge/>
            <w:tcBorders>
              <w:top w:val="nil"/>
              <w:bottom w:val="single" w:sz="12" w:space="0" w:color="ABA899"/>
              <w:right w:val="single" w:sz="18" w:space="0" w:color="ABA899"/>
            </w:tcBorders>
          </w:tcPr>
          <w:p w14:paraId="14ADDA5F" w14:textId="77777777" w:rsidR="00421C82" w:rsidRDefault="00421C82" w:rsidP="00BC29FE">
            <w:pPr>
              <w:rPr>
                <w:sz w:val="2"/>
                <w:szCs w:val="2"/>
              </w:rPr>
            </w:pPr>
          </w:p>
        </w:tc>
        <w:tc>
          <w:tcPr>
            <w:tcW w:w="2558" w:type="dxa"/>
            <w:vMerge/>
            <w:tcBorders>
              <w:top w:val="nil"/>
              <w:left w:val="single" w:sz="18" w:space="0" w:color="ABA899"/>
              <w:bottom w:val="single" w:sz="12" w:space="0" w:color="ABA899"/>
              <w:right w:val="single" w:sz="18" w:space="0" w:color="ABA899"/>
            </w:tcBorders>
          </w:tcPr>
          <w:p w14:paraId="6C9F2CA0"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317FE638" w14:textId="77777777" w:rsidR="00421C82" w:rsidRDefault="00421C82" w:rsidP="00BC29FE">
            <w:pPr>
              <w:pStyle w:val="TableParagraph"/>
              <w:spacing w:line="177" w:lineRule="exact"/>
              <w:ind w:left="5" w:right="3"/>
              <w:jc w:val="center"/>
              <w:rPr>
                <w:sz w:val="16"/>
                <w:szCs w:val="16"/>
              </w:rPr>
            </w:pPr>
            <w:r>
              <w:rPr>
                <w:sz w:val="16"/>
                <w:szCs w:val="16"/>
              </w:rPr>
              <w:t>ზემოთ</w:t>
            </w:r>
            <w:r>
              <w:rPr>
                <w:spacing w:val="16"/>
                <w:sz w:val="16"/>
                <w:szCs w:val="16"/>
              </w:rPr>
              <w:t xml:space="preserve"> </w:t>
            </w:r>
            <w:r>
              <w:rPr>
                <w:sz w:val="16"/>
                <w:szCs w:val="16"/>
              </w:rPr>
              <w:t>ჩამოთვლილი</w:t>
            </w:r>
            <w:r>
              <w:rPr>
                <w:spacing w:val="16"/>
                <w:sz w:val="16"/>
                <w:szCs w:val="16"/>
              </w:rPr>
              <w:t xml:space="preserve"> </w:t>
            </w:r>
            <w:r>
              <w:rPr>
                <w:sz w:val="16"/>
                <w:szCs w:val="16"/>
              </w:rPr>
              <w:t>ღონისძიებების</w:t>
            </w:r>
            <w:r>
              <w:rPr>
                <w:spacing w:val="18"/>
                <w:sz w:val="16"/>
                <w:szCs w:val="16"/>
              </w:rPr>
              <w:t xml:space="preserve"> </w:t>
            </w:r>
            <w:r>
              <w:rPr>
                <w:sz w:val="16"/>
                <w:szCs w:val="16"/>
              </w:rPr>
              <w:t>ფარგლებში</w:t>
            </w:r>
            <w:r>
              <w:rPr>
                <w:spacing w:val="16"/>
                <w:sz w:val="16"/>
                <w:szCs w:val="16"/>
              </w:rPr>
              <w:t xml:space="preserve"> </w:t>
            </w:r>
            <w:r>
              <w:rPr>
                <w:sz w:val="16"/>
                <w:szCs w:val="16"/>
              </w:rPr>
              <w:t>გვირგვინებისა</w:t>
            </w:r>
            <w:r>
              <w:rPr>
                <w:spacing w:val="17"/>
                <w:sz w:val="16"/>
                <w:szCs w:val="16"/>
              </w:rPr>
              <w:t xml:space="preserve"> </w:t>
            </w:r>
            <w:r>
              <w:rPr>
                <w:sz w:val="16"/>
                <w:szCs w:val="16"/>
              </w:rPr>
              <w:t>და</w:t>
            </w:r>
          </w:p>
          <w:p w14:paraId="12AFC1FF" w14:textId="77777777" w:rsidR="00421C82" w:rsidRDefault="00421C82" w:rsidP="00BC29FE">
            <w:pPr>
              <w:pStyle w:val="TableParagraph"/>
              <w:spacing w:line="203" w:lineRule="exact"/>
              <w:ind w:left="16" w:right="3"/>
              <w:jc w:val="center"/>
              <w:rPr>
                <w:sz w:val="16"/>
                <w:szCs w:val="16"/>
              </w:rPr>
            </w:pPr>
            <w:r>
              <w:rPr>
                <w:sz w:val="16"/>
                <w:szCs w:val="16"/>
              </w:rPr>
              <w:t>თაიგულების</w:t>
            </w:r>
            <w:r>
              <w:rPr>
                <w:spacing w:val="13"/>
                <w:sz w:val="16"/>
                <w:szCs w:val="16"/>
              </w:rPr>
              <w:t xml:space="preserve"> </w:t>
            </w:r>
            <w:r>
              <w:rPr>
                <w:sz w:val="16"/>
                <w:szCs w:val="16"/>
              </w:rPr>
              <w:t>შეძენა</w:t>
            </w:r>
          </w:p>
        </w:tc>
        <w:tc>
          <w:tcPr>
            <w:tcW w:w="1935" w:type="dxa"/>
            <w:tcBorders>
              <w:top w:val="single" w:sz="12" w:space="0" w:color="ABA899"/>
              <w:left w:val="single" w:sz="12" w:space="0" w:color="ABA899"/>
              <w:bottom w:val="single" w:sz="12" w:space="0" w:color="ABA899"/>
              <w:right w:val="single" w:sz="18" w:space="0" w:color="ABA899"/>
            </w:tcBorders>
          </w:tcPr>
          <w:p w14:paraId="7BB20A55" w14:textId="77777777" w:rsidR="00421C82" w:rsidRDefault="00421C82" w:rsidP="00BC29FE">
            <w:pPr>
              <w:pStyle w:val="TableParagraph"/>
              <w:spacing w:before="64"/>
              <w:ind w:left="43" w:right="27"/>
              <w:jc w:val="center"/>
              <w:rPr>
                <w:sz w:val="16"/>
              </w:rPr>
            </w:pPr>
            <w:r>
              <w:rPr>
                <w:w w:val="105"/>
                <w:sz w:val="16"/>
              </w:rPr>
              <w:t>1,0</w:t>
            </w:r>
          </w:p>
        </w:tc>
      </w:tr>
      <w:tr w:rsidR="00421C82" w14:paraId="6A77B85D"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49535504"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8" w:type="dxa"/>
            <w:tcBorders>
              <w:top w:val="single" w:sz="12" w:space="0" w:color="ABA899"/>
              <w:left w:val="single" w:sz="12" w:space="0" w:color="ABA899"/>
              <w:bottom w:val="single" w:sz="12" w:space="0" w:color="ABA899"/>
              <w:right w:val="single" w:sz="12" w:space="0" w:color="ABA899"/>
            </w:tcBorders>
          </w:tcPr>
          <w:p w14:paraId="1CF15FD5"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2F63F00"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6BDBCDEC" w14:textId="77777777" w:rsidR="00421C82" w:rsidRDefault="00421C82" w:rsidP="00BC29FE">
            <w:pPr>
              <w:pStyle w:val="TableParagraph"/>
              <w:spacing w:before="64"/>
              <w:ind w:left="13"/>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0691C3CE"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0DE8BBB4" w14:textId="77777777" w:rsidR="00421C82" w:rsidRDefault="00421C82" w:rsidP="00BC29FE">
            <w:pPr>
              <w:pStyle w:val="TableParagraph"/>
              <w:rPr>
                <w:rFonts w:ascii="Segoe UI Symbol"/>
                <w:sz w:val="16"/>
              </w:rPr>
            </w:pPr>
          </w:p>
          <w:p w14:paraId="34759BCB" w14:textId="77777777" w:rsidR="00421C82" w:rsidRDefault="00421C82" w:rsidP="00BC29FE">
            <w:pPr>
              <w:pStyle w:val="TableParagraph"/>
              <w:rPr>
                <w:rFonts w:ascii="Segoe UI Symbol"/>
                <w:sz w:val="15"/>
              </w:rPr>
            </w:pPr>
          </w:p>
          <w:p w14:paraId="1EE68574"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8" w:type="dxa"/>
            <w:vMerge w:val="restart"/>
            <w:tcBorders>
              <w:top w:val="single" w:sz="12" w:space="0" w:color="ABA899"/>
              <w:left w:val="single" w:sz="12" w:space="0" w:color="ABA899"/>
              <w:bottom w:val="single" w:sz="12" w:space="0" w:color="ABA899"/>
              <w:right w:val="single" w:sz="12" w:space="0" w:color="ABA899"/>
            </w:tcBorders>
          </w:tcPr>
          <w:p w14:paraId="0C9A6A4B" w14:textId="77777777" w:rsidR="00421C82" w:rsidRDefault="00421C82" w:rsidP="00BC29FE">
            <w:pPr>
              <w:pStyle w:val="TableParagraph"/>
              <w:rPr>
                <w:rFonts w:ascii="Segoe UI Symbol"/>
                <w:sz w:val="16"/>
              </w:rPr>
            </w:pPr>
          </w:p>
          <w:p w14:paraId="1AEC66BC" w14:textId="77777777" w:rsidR="00421C82" w:rsidRDefault="00421C82" w:rsidP="00BC29FE">
            <w:pPr>
              <w:pStyle w:val="TableParagraph"/>
              <w:spacing w:before="10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7A2E0991" w14:textId="77777777" w:rsidR="00421C82" w:rsidRDefault="00421C82" w:rsidP="00BC29FE">
            <w:pPr>
              <w:pStyle w:val="TableParagraph"/>
              <w:spacing w:before="52"/>
              <w:ind w:left="73"/>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5332069F" w14:textId="77777777" w:rsidR="00421C82" w:rsidRDefault="00421C82" w:rsidP="00BC29FE">
            <w:pPr>
              <w:pStyle w:val="TableParagraph"/>
              <w:spacing w:before="52"/>
              <w:ind w:left="9"/>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4134E0D9" w14:textId="77777777" w:rsidR="00421C82" w:rsidRDefault="00421C82" w:rsidP="00BC29FE">
            <w:pPr>
              <w:pStyle w:val="TableParagraph"/>
              <w:spacing w:line="166" w:lineRule="exact"/>
              <w:ind w:left="343"/>
              <w:rPr>
                <w:rFonts w:ascii="Segoe UI Symbol" w:eastAsia="Segoe UI Symbol" w:hAnsi="Segoe UI Symbol" w:cs="Segoe UI Symbol"/>
                <w:sz w:val="16"/>
                <w:szCs w:val="16"/>
              </w:rPr>
            </w:pPr>
            <w:r>
              <w:rPr>
                <w:rFonts w:eastAsia="Segoe UI Symbol"/>
                <w:w w:val="70"/>
                <w:sz w:val="16"/>
                <w:szCs w:val="16"/>
              </w:rPr>
              <w:t>მიზნობრივი</w:t>
            </w:r>
          </w:p>
          <w:p w14:paraId="24A2AB91" w14:textId="77777777" w:rsidR="00421C82" w:rsidRDefault="00421C82" w:rsidP="00BC29FE">
            <w:pPr>
              <w:pStyle w:val="TableParagraph"/>
              <w:spacing w:line="204" w:lineRule="exact"/>
              <w:ind w:left="343"/>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0F9C9F23" w14:textId="77777777" w:rsidR="00421C82" w:rsidRDefault="00421C82" w:rsidP="00BC29FE">
            <w:pPr>
              <w:pStyle w:val="TableParagraph"/>
              <w:spacing w:before="52"/>
              <w:ind w:left="54"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51BA265" w14:textId="77777777" w:rsidTr="00BC29FE">
        <w:trPr>
          <w:trHeight w:val="675"/>
        </w:trPr>
        <w:tc>
          <w:tcPr>
            <w:tcW w:w="728" w:type="dxa"/>
            <w:vMerge/>
            <w:tcBorders>
              <w:top w:val="nil"/>
              <w:left w:val="single" w:sz="12" w:space="0" w:color="ECE9D8"/>
              <w:bottom w:val="single" w:sz="12" w:space="0" w:color="ABA899"/>
              <w:right w:val="single" w:sz="12" w:space="0" w:color="ABA899"/>
            </w:tcBorders>
          </w:tcPr>
          <w:p w14:paraId="21117142" w14:textId="77777777" w:rsidR="00421C82" w:rsidRDefault="00421C82" w:rsidP="00BC29FE">
            <w:pPr>
              <w:rPr>
                <w:sz w:val="2"/>
                <w:szCs w:val="2"/>
              </w:rPr>
            </w:pPr>
          </w:p>
        </w:tc>
        <w:tc>
          <w:tcPr>
            <w:tcW w:w="2558" w:type="dxa"/>
            <w:vMerge/>
            <w:tcBorders>
              <w:top w:val="nil"/>
              <w:left w:val="single" w:sz="12" w:space="0" w:color="ABA899"/>
              <w:bottom w:val="single" w:sz="12" w:space="0" w:color="ABA899"/>
              <w:right w:val="single" w:sz="12" w:space="0" w:color="ABA899"/>
            </w:tcBorders>
          </w:tcPr>
          <w:p w14:paraId="3532A607"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3182518" w14:textId="77777777" w:rsidR="00421C82" w:rsidRDefault="00421C82" w:rsidP="00BC29FE">
            <w:pPr>
              <w:pStyle w:val="TableParagraph"/>
              <w:spacing w:line="177" w:lineRule="exact"/>
              <w:ind w:left="72" w:right="2"/>
              <w:jc w:val="center"/>
              <w:rPr>
                <w:sz w:val="16"/>
                <w:szCs w:val="16"/>
              </w:rPr>
            </w:pPr>
            <w:r>
              <w:rPr>
                <w:sz w:val="16"/>
                <w:szCs w:val="16"/>
              </w:rPr>
              <w:t>მოსარგებლე</w:t>
            </w:r>
            <w:r>
              <w:rPr>
                <w:spacing w:val="25"/>
                <w:sz w:val="16"/>
                <w:szCs w:val="16"/>
              </w:rPr>
              <w:t xml:space="preserve"> </w:t>
            </w:r>
            <w:r>
              <w:rPr>
                <w:sz w:val="16"/>
                <w:szCs w:val="16"/>
              </w:rPr>
              <w:t>ბენეფიციართა</w:t>
            </w:r>
          </w:p>
          <w:p w14:paraId="0053FFA9" w14:textId="77777777" w:rsidR="00421C82" w:rsidRDefault="00421C82" w:rsidP="00BC29FE">
            <w:pPr>
              <w:pStyle w:val="TableParagraph"/>
              <w:spacing w:line="203" w:lineRule="exact"/>
              <w:ind w:left="75"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3183A646" w14:textId="77777777" w:rsidR="00421C82" w:rsidRDefault="00421C82" w:rsidP="00BC29FE">
            <w:pPr>
              <w:pStyle w:val="TableParagraph"/>
              <w:spacing w:before="64"/>
              <w:ind w:left="87"/>
              <w:jc w:val="center"/>
              <w:rPr>
                <w:sz w:val="16"/>
              </w:rPr>
            </w:pPr>
            <w:r>
              <w:rPr>
                <w:w w:val="105"/>
                <w:sz w:val="16"/>
              </w:rPr>
              <w:t>5606</w:t>
            </w:r>
          </w:p>
        </w:tc>
        <w:tc>
          <w:tcPr>
            <w:tcW w:w="1665" w:type="dxa"/>
            <w:tcBorders>
              <w:top w:val="single" w:sz="12" w:space="0" w:color="ABA899"/>
              <w:left w:val="single" w:sz="12" w:space="0" w:color="ABA899"/>
              <w:bottom w:val="single" w:sz="12" w:space="0" w:color="ABA899"/>
              <w:right w:val="single" w:sz="12" w:space="0" w:color="ABA899"/>
            </w:tcBorders>
          </w:tcPr>
          <w:p w14:paraId="228EA7E5" w14:textId="77777777" w:rsidR="00421C82" w:rsidRDefault="00421C82" w:rsidP="00BC29FE">
            <w:pPr>
              <w:pStyle w:val="TableParagraph"/>
              <w:spacing w:before="64"/>
              <w:ind w:left="234" w:right="162"/>
              <w:jc w:val="center"/>
              <w:rPr>
                <w:sz w:val="16"/>
              </w:rPr>
            </w:pPr>
            <w:r>
              <w:rPr>
                <w:w w:val="105"/>
                <w:sz w:val="16"/>
              </w:rPr>
              <w:t>5700</w:t>
            </w:r>
          </w:p>
        </w:tc>
        <w:tc>
          <w:tcPr>
            <w:tcW w:w="1935" w:type="dxa"/>
            <w:tcBorders>
              <w:top w:val="single" w:sz="12" w:space="0" w:color="ABA899"/>
              <w:left w:val="single" w:sz="12" w:space="0" w:color="ABA899"/>
              <w:bottom w:val="single" w:sz="12" w:space="0" w:color="ABA899"/>
              <w:right w:val="single" w:sz="18" w:space="0" w:color="ABA899"/>
            </w:tcBorders>
          </w:tcPr>
          <w:p w14:paraId="55CBC399" w14:textId="77777777" w:rsidR="00421C82" w:rsidRDefault="00421C82" w:rsidP="00BC29FE">
            <w:pPr>
              <w:pStyle w:val="TableParagraph"/>
              <w:spacing w:before="64"/>
              <w:ind w:left="58" w:right="27"/>
              <w:jc w:val="center"/>
              <w:rPr>
                <w:sz w:val="16"/>
                <w:szCs w:val="16"/>
              </w:rPr>
            </w:pPr>
            <w:r>
              <w:rPr>
                <w:w w:val="105"/>
                <w:sz w:val="16"/>
                <w:szCs w:val="16"/>
              </w:rPr>
              <w:t>არამომართვიანობა</w:t>
            </w:r>
          </w:p>
        </w:tc>
      </w:tr>
    </w:tbl>
    <w:p w14:paraId="1031C00E" w14:textId="77777777" w:rsidR="00421C82" w:rsidRDefault="00421C82" w:rsidP="00421C82">
      <w:pPr>
        <w:pStyle w:val="a7"/>
        <w:spacing w:before="3"/>
        <w:rPr>
          <w:sz w:val="15"/>
        </w:rPr>
      </w:pPr>
    </w:p>
    <w:p w14:paraId="5FA197E0"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ე</w:t>
      </w:r>
      <w:r>
        <w:rPr>
          <w:w w:val="60"/>
        </w:rPr>
        <w:t>)</w:t>
      </w:r>
      <w:r>
        <w:rPr>
          <w:spacing w:val="7"/>
          <w:w w:val="60"/>
        </w:rPr>
        <w:t xml:space="preserve"> </w:t>
      </w:r>
      <w:r>
        <w:rPr>
          <w:rFonts w:ascii="Sylfaen" w:hAnsi="Sylfaen" w:cs="Sylfaen"/>
          <w:w w:val="60"/>
        </w:rPr>
        <w:t>ქვეპროგრამა</w:t>
      </w:r>
      <w:r>
        <w:rPr>
          <w:w w:val="60"/>
        </w:rPr>
        <w:t>:</w:t>
      </w:r>
      <w:r>
        <w:rPr>
          <w:spacing w:val="14"/>
        </w:rPr>
        <w:t xml:space="preserve"> </w:t>
      </w:r>
      <w:r>
        <w:rPr>
          <w:rFonts w:ascii="Sylfaen" w:hAnsi="Sylfaen" w:cs="Sylfaen"/>
          <w:w w:val="60"/>
        </w:rPr>
        <w:t>სოციალურად</w:t>
      </w:r>
      <w:r>
        <w:rPr>
          <w:spacing w:val="15"/>
        </w:rPr>
        <w:t xml:space="preserve"> </w:t>
      </w:r>
      <w:r>
        <w:rPr>
          <w:rFonts w:ascii="Sylfaen" w:hAnsi="Sylfaen" w:cs="Sylfaen"/>
          <w:w w:val="60"/>
        </w:rPr>
        <w:t>დაუცველი</w:t>
      </w:r>
      <w:r>
        <w:rPr>
          <w:spacing w:val="15"/>
        </w:rPr>
        <w:t xml:space="preserve"> </w:t>
      </w:r>
      <w:r>
        <w:rPr>
          <w:rFonts w:ascii="Sylfaen" w:hAnsi="Sylfaen" w:cs="Sylfaen"/>
          <w:w w:val="60"/>
        </w:rPr>
        <w:t>ოჯახების</w:t>
      </w:r>
      <w:r>
        <w:rPr>
          <w:spacing w:val="15"/>
        </w:rPr>
        <w:t xml:space="preserve"> </w:t>
      </w:r>
      <w:r>
        <w:rPr>
          <w:rFonts w:ascii="Sylfaen" w:hAnsi="Sylfaen" w:cs="Sylfaen"/>
          <w:w w:val="60"/>
        </w:rPr>
        <w:t>ყოფითი</w:t>
      </w:r>
      <w:r>
        <w:rPr>
          <w:spacing w:val="15"/>
        </w:rPr>
        <w:t xml:space="preserve"> </w:t>
      </w:r>
      <w:r>
        <w:rPr>
          <w:rFonts w:ascii="Sylfaen" w:hAnsi="Sylfaen" w:cs="Sylfaen"/>
          <w:w w:val="60"/>
        </w:rPr>
        <w:t>პირობების</w:t>
      </w:r>
      <w:r>
        <w:rPr>
          <w:spacing w:val="15"/>
        </w:rPr>
        <w:t xml:space="preserve"> </w:t>
      </w:r>
      <w:r>
        <w:rPr>
          <w:rFonts w:ascii="Sylfaen" w:hAnsi="Sylfaen" w:cs="Sylfaen"/>
          <w:w w:val="60"/>
        </w:rPr>
        <w:t>გაუმჯობესების</w:t>
      </w:r>
      <w:r>
        <w:rPr>
          <w:spacing w:val="15"/>
        </w:rPr>
        <w:t xml:space="preserve"> </w:t>
      </w:r>
      <w:r>
        <w:rPr>
          <w:rFonts w:ascii="Sylfaen" w:hAnsi="Sylfaen" w:cs="Sylfaen"/>
          <w:w w:val="60"/>
        </w:rPr>
        <w:t>ხელშეწყობა</w:t>
      </w:r>
      <w:r>
        <w:rPr>
          <w:spacing w:val="15"/>
        </w:rPr>
        <w:t xml:space="preserve"> </w:t>
      </w:r>
      <w:r>
        <w:rPr>
          <w:w w:val="60"/>
        </w:rPr>
        <w:t>(</w:t>
      </w:r>
      <w:r>
        <w:rPr>
          <w:rFonts w:ascii="Sylfaen" w:hAnsi="Sylfaen" w:cs="Sylfaen"/>
          <w:w w:val="60"/>
        </w:rPr>
        <w:t>პროგრამული</w:t>
      </w:r>
      <w:r>
        <w:rPr>
          <w:spacing w:val="15"/>
        </w:rPr>
        <w:t xml:space="preserve"> </w:t>
      </w:r>
      <w:r>
        <w:rPr>
          <w:rFonts w:ascii="Sylfaen" w:hAnsi="Sylfaen" w:cs="Sylfaen"/>
          <w:w w:val="60"/>
        </w:rPr>
        <w:t>კოდი</w:t>
      </w:r>
      <w:r>
        <w:rPr>
          <w:spacing w:val="15"/>
        </w:rPr>
        <w:t xml:space="preserve"> </w:t>
      </w:r>
      <w:r>
        <w:rPr>
          <w:w w:val="60"/>
        </w:rPr>
        <w:t>06</w:t>
      </w:r>
      <w:r>
        <w:rPr>
          <w:spacing w:val="15"/>
        </w:rPr>
        <w:t xml:space="preserve"> </w:t>
      </w:r>
      <w:r>
        <w:rPr>
          <w:w w:val="60"/>
        </w:rPr>
        <w:t>02</w:t>
      </w:r>
      <w:r>
        <w:rPr>
          <w:spacing w:val="15"/>
        </w:rPr>
        <w:t xml:space="preserve"> </w:t>
      </w:r>
      <w:r>
        <w:rPr>
          <w:w w:val="60"/>
        </w:rPr>
        <w:t>05)</w:t>
      </w:r>
    </w:p>
    <w:p w14:paraId="554C4E75"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1C65BE93" w14:textId="77777777" w:rsidTr="00BC29FE">
        <w:trPr>
          <w:trHeight w:val="675"/>
        </w:trPr>
        <w:tc>
          <w:tcPr>
            <w:tcW w:w="735" w:type="dxa"/>
            <w:tcBorders>
              <w:bottom w:val="single" w:sz="12" w:space="0" w:color="ABA899"/>
              <w:right w:val="single" w:sz="12" w:space="0" w:color="ABA899"/>
            </w:tcBorders>
          </w:tcPr>
          <w:p w14:paraId="6B6AAF6D"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6D8C907"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75A5090D"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8" w:space="0" w:color="ABA899"/>
            </w:tcBorders>
          </w:tcPr>
          <w:p w14:paraId="57592D22"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13256378"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27D53B0E" w14:textId="77777777" w:rsidTr="00BC29FE">
        <w:trPr>
          <w:trHeight w:val="480"/>
        </w:trPr>
        <w:tc>
          <w:tcPr>
            <w:tcW w:w="735" w:type="dxa"/>
            <w:tcBorders>
              <w:top w:val="single" w:sz="12" w:space="0" w:color="ABA899"/>
              <w:bottom w:val="single" w:sz="12" w:space="0" w:color="ABA899"/>
              <w:right w:val="single" w:sz="12" w:space="0" w:color="ABA899"/>
            </w:tcBorders>
          </w:tcPr>
          <w:p w14:paraId="064CC7ED"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A9E7D41"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3D37FC42" w14:textId="77777777" w:rsidR="00421C82" w:rsidRDefault="00421C82" w:rsidP="00BC29FE">
            <w:pPr>
              <w:pStyle w:val="TableParagraph"/>
              <w:spacing w:line="185" w:lineRule="exact"/>
              <w:ind w:left="102" w:right="69"/>
              <w:jc w:val="center"/>
              <w:rPr>
                <w:sz w:val="16"/>
              </w:rPr>
            </w:pPr>
            <w:r>
              <w:rPr>
                <w:w w:val="105"/>
                <w:sz w:val="16"/>
              </w:rPr>
              <w:t>168,0</w:t>
            </w:r>
          </w:p>
        </w:tc>
      </w:tr>
      <w:tr w:rsidR="00421C82" w14:paraId="674BF23E" w14:textId="77777777" w:rsidTr="00BC29FE">
        <w:trPr>
          <w:trHeight w:val="5745"/>
        </w:trPr>
        <w:tc>
          <w:tcPr>
            <w:tcW w:w="735" w:type="dxa"/>
            <w:tcBorders>
              <w:top w:val="single" w:sz="12" w:space="0" w:color="ABA899"/>
              <w:bottom w:val="single" w:sz="12" w:space="0" w:color="ABA899"/>
              <w:right w:val="single" w:sz="12" w:space="0" w:color="ABA899"/>
            </w:tcBorders>
          </w:tcPr>
          <w:p w14:paraId="3A476213" w14:textId="77777777" w:rsidR="00421C82" w:rsidRDefault="00421C82" w:rsidP="00BC29FE">
            <w:pPr>
              <w:pStyle w:val="TableParagraph"/>
              <w:rPr>
                <w:rFonts w:ascii="Segoe UI Symbol"/>
                <w:sz w:val="16"/>
              </w:rPr>
            </w:pPr>
          </w:p>
          <w:p w14:paraId="5F8A5282" w14:textId="77777777" w:rsidR="00421C82" w:rsidRDefault="00421C82" w:rsidP="00BC29FE">
            <w:pPr>
              <w:pStyle w:val="TableParagraph"/>
              <w:rPr>
                <w:rFonts w:ascii="Segoe UI Symbol"/>
                <w:sz w:val="16"/>
              </w:rPr>
            </w:pPr>
          </w:p>
          <w:p w14:paraId="588C3CBC" w14:textId="77777777" w:rsidR="00421C82" w:rsidRDefault="00421C82" w:rsidP="00BC29FE">
            <w:pPr>
              <w:pStyle w:val="TableParagraph"/>
              <w:rPr>
                <w:rFonts w:ascii="Segoe UI Symbol"/>
                <w:sz w:val="16"/>
              </w:rPr>
            </w:pPr>
          </w:p>
          <w:p w14:paraId="1702EDA3" w14:textId="77777777" w:rsidR="00421C82" w:rsidRDefault="00421C82" w:rsidP="00BC29FE">
            <w:pPr>
              <w:pStyle w:val="TableParagraph"/>
              <w:rPr>
                <w:rFonts w:ascii="Segoe UI Symbol"/>
                <w:sz w:val="16"/>
              </w:rPr>
            </w:pPr>
          </w:p>
          <w:p w14:paraId="66634AEC" w14:textId="77777777" w:rsidR="00421C82" w:rsidRDefault="00421C82" w:rsidP="00BC29FE">
            <w:pPr>
              <w:pStyle w:val="TableParagraph"/>
              <w:rPr>
                <w:rFonts w:ascii="Segoe UI Symbol"/>
                <w:sz w:val="16"/>
              </w:rPr>
            </w:pPr>
          </w:p>
          <w:p w14:paraId="0A3E2F3B" w14:textId="77777777" w:rsidR="00421C82" w:rsidRDefault="00421C82" w:rsidP="00BC29FE">
            <w:pPr>
              <w:pStyle w:val="TableParagraph"/>
              <w:rPr>
                <w:rFonts w:ascii="Segoe UI Symbol"/>
                <w:sz w:val="16"/>
              </w:rPr>
            </w:pPr>
          </w:p>
          <w:p w14:paraId="0EA6A8B4" w14:textId="77777777" w:rsidR="00421C82" w:rsidRDefault="00421C82" w:rsidP="00BC29FE">
            <w:pPr>
              <w:pStyle w:val="TableParagraph"/>
              <w:rPr>
                <w:rFonts w:ascii="Segoe UI Symbol"/>
                <w:sz w:val="16"/>
              </w:rPr>
            </w:pPr>
          </w:p>
          <w:p w14:paraId="2AA2B2B2" w14:textId="77777777" w:rsidR="00421C82" w:rsidRDefault="00421C82" w:rsidP="00BC29FE">
            <w:pPr>
              <w:pStyle w:val="TableParagraph"/>
              <w:rPr>
                <w:rFonts w:ascii="Segoe UI Symbol"/>
                <w:sz w:val="16"/>
              </w:rPr>
            </w:pPr>
          </w:p>
          <w:p w14:paraId="3EAE1E12" w14:textId="77777777" w:rsidR="00421C82" w:rsidRDefault="00421C82" w:rsidP="00BC29FE">
            <w:pPr>
              <w:pStyle w:val="TableParagraph"/>
              <w:rPr>
                <w:rFonts w:ascii="Segoe UI Symbol"/>
                <w:sz w:val="16"/>
              </w:rPr>
            </w:pPr>
          </w:p>
          <w:p w14:paraId="38C4765A" w14:textId="77777777" w:rsidR="00421C82" w:rsidRDefault="00421C82" w:rsidP="00BC29FE">
            <w:pPr>
              <w:pStyle w:val="TableParagraph"/>
              <w:rPr>
                <w:rFonts w:ascii="Segoe UI Symbol"/>
                <w:sz w:val="16"/>
              </w:rPr>
            </w:pPr>
          </w:p>
          <w:p w14:paraId="63FD1E0E" w14:textId="77777777" w:rsidR="00421C82" w:rsidRDefault="00421C82" w:rsidP="00BC29FE">
            <w:pPr>
              <w:pStyle w:val="TableParagraph"/>
              <w:rPr>
                <w:rFonts w:ascii="Segoe UI Symbol"/>
                <w:sz w:val="16"/>
              </w:rPr>
            </w:pPr>
          </w:p>
          <w:p w14:paraId="0076E43E" w14:textId="77777777" w:rsidR="00421C82" w:rsidRDefault="00421C82" w:rsidP="00BC29FE">
            <w:pPr>
              <w:pStyle w:val="TableParagraph"/>
              <w:spacing w:before="7"/>
              <w:rPr>
                <w:rFonts w:ascii="Segoe UI Symbol"/>
                <w:sz w:val="18"/>
              </w:rPr>
            </w:pPr>
          </w:p>
          <w:p w14:paraId="6C1EDA3D"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6A74D72" w14:textId="77777777" w:rsidR="00421C82" w:rsidRDefault="00421C82" w:rsidP="00BC29FE">
            <w:pPr>
              <w:pStyle w:val="TableParagraph"/>
              <w:rPr>
                <w:rFonts w:ascii="Segoe UI Symbol"/>
                <w:sz w:val="16"/>
              </w:rPr>
            </w:pPr>
          </w:p>
          <w:p w14:paraId="0B52FA64" w14:textId="77777777" w:rsidR="00421C82" w:rsidRDefault="00421C82" w:rsidP="00BC29FE">
            <w:pPr>
              <w:pStyle w:val="TableParagraph"/>
              <w:rPr>
                <w:rFonts w:ascii="Segoe UI Symbol"/>
                <w:sz w:val="16"/>
              </w:rPr>
            </w:pPr>
          </w:p>
          <w:p w14:paraId="095C7811" w14:textId="77777777" w:rsidR="00421C82" w:rsidRDefault="00421C82" w:rsidP="00BC29FE">
            <w:pPr>
              <w:pStyle w:val="TableParagraph"/>
              <w:rPr>
                <w:rFonts w:ascii="Segoe UI Symbol"/>
                <w:sz w:val="16"/>
              </w:rPr>
            </w:pPr>
          </w:p>
          <w:p w14:paraId="3B76DE52" w14:textId="77777777" w:rsidR="00421C82" w:rsidRDefault="00421C82" w:rsidP="00BC29FE">
            <w:pPr>
              <w:pStyle w:val="TableParagraph"/>
              <w:rPr>
                <w:rFonts w:ascii="Segoe UI Symbol"/>
                <w:sz w:val="16"/>
              </w:rPr>
            </w:pPr>
          </w:p>
          <w:p w14:paraId="5A3BC7D4" w14:textId="77777777" w:rsidR="00421C82" w:rsidRDefault="00421C82" w:rsidP="00BC29FE">
            <w:pPr>
              <w:pStyle w:val="TableParagraph"/>
              <w:rPr>
                <w:rFonts w:ascii="Segoe UI Symbol"/>
                <w:sz w:val="16"/>
              </w:rPr>
            </w:pPr>
          </w:p>
          <w:p w14:paraId="426DFA44" w14:textId="77777777" w:rsidR="00421C82" w:rsidRDefault="00421C82" w:rsidP="00BC29FE">
            <w:pPr>
              <w:pStyle w:val="TableParagraph"/>
              <w:rPr>
                <w:rFonts w:ascii="Segoe UI Symbol"/>
                <w:sz w:val="16"/>
              </w:rPr>
            </w:pPr>
          </w:p>
          <w:p w14:paraId="1026CBE9" w14:textId="77777777" w:rsidR="00421C82" w:rsidRDefault="00421C82" w:rsidP="00BC29FE">
            <w:pPr>
              <w:pStyle w:val="TableParagraph"/>
              <w:rPr>
                <w:rFonts w:ascii="Segoe UI Symbol"/>
                <w:sz w:val="16"/>
              </w:rPr>
            </w:pPr>
          </w:p>
          <w:p w14:paraId="3B696EE1" w14:textId="77777777" w:rsidR="00421C82" w:rsidRDefault="00421C82" w:rsidP="00BC29FE">
            <w:pPr>
              <w:pStyle w:val="TableParagraph"/>
              <w:rPr>
                <w:rFonts w:ascii="Segoe UI Symbol"/>
                <w:sz w:val="16"/>
              </w:rPr>
            </w:pPr>
          </w:p>
          <w:p w14:paraId="56CF8148" w14:textId="77777777" w:rsidR="00421C82" w:rsidRDefault="00421C82" w:rsidP="00BC29FE">
            <w:pPr>
              <w:pStyle w:val="TableParagraph"/>
              <w:rPr>
                <w:rFonts w:ascii="Segoe UI Symbol"/>
                <w:sz w:val="16"/>
              </w:rPr>
            </w:pPr>
          </w:p>
          <w:p w14:paraId="719F954C" w14:textId="77777777" w:rsidR="00421C82" w:rsidRDefault="00421C82" w:rsidP="00BC29FE">
            <w:pPr>
              <w:pStyle w:val="TableParagraph"/>
              <w:rPr>
                <w:rFonts w:ascii="Segoe UI Symbol"/>
                <w:sz w:val="16"/>
              </w:rPr>
            </w:pPr>
          </w:p>
          <w:p w14:paraId="122F8544" w14:textId="77777777" w:rsidR="00421C82" w:rsidRDefault="00421C82" w:rsidP="00BC29FE">
            <w:pPr>
              <w:pStyle w:val="TableParagraph"/>
              <w:rPr>
                <w:rFonts w:ascii="Segoe UI Symbol"/>
                <w:sz w:val="16"/>
              </w:rPr>
            </w:pPr>
          </w:p>
          <w:p w14:paraId="44183089" w14:textId="77777777" w:rsidR="00421C82" w:rsidRDefault="00421C82" w:rsidP="00BC29FE">
            <w:pPr>
              <w:pStyle w:val="TableParagraph"/>
              <w:spacing w:before="7"/>
              <w:rPr>
                <w:rFonts w:ascii="Segoe UI Symbol"/>
                <w:sz w:val="18"/>
              </w:rPr>
            </w:pPr>
          </w:p>
          <w:p w14:paraId="6F0ABF66"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8" w:space="0" w:color="ABA899"/>
            </w:tcBorders>
          </w:tcPr>
          <w:p w14:paraId="0A5D9EC6" w14:textId="77777777" w:rsidR="00421C82" w:rsidRDefault="00421C82" w:rsidP="00BC29FE">
            <w:pPr>
              <w:pStyle w:val="TableParagraph"/>
              <w:tabs>
                <w:tab w:val="left" w:pos="674"/>
                <w:tab w:val="left" w:pos="1634"/>
                <w:tab w:val="left" w:pos="2669"/>
                <w:tab w:val="left" w:pos="3944"/>
              </w:tabs>
              <w:spacing w:line="177" w:lineRule="exact"/>
              <w:ind w:left="14" w:right="-29"/>
              <w:rPr>
                <w:sz w:val="16"/>
                <w:szCs w:val="16"/>
              </w:rPr>
            </w:pPr>
            <w:r>
              <w:rPr>
                <w:w w:val="105"/>
                <w:sz w:val="16"/>
                <w:szCs w:val="16"/>
              </w:rPr>
              <w:t>ქალაქ</w:t>
            </w:r>
            <w:r>
              <w:rPr>
                <w:w w:val="105"/>
                <w:sz w:val="16"/>
                <w:szCs w:val="16"/>
              </w:rPr>
              <w:tab/>
              <w:t>ქუთაისში</w:t>
            </w:r>
            <w:r>
              <w:rPr>
                <w:w w:val="105"/>
                <w:sz w:val="16"/>
                <w:szCs w:val="16"/>
              </w:rPr>
              <w:tab/>
              <w:t>მცხოვრები</w:t>
            </w:r>
            <w:r>
              <w:rPr>
                <w:w w:val="105"/>
                <w:sz w:val="16"/>
                <w:szCs w:val="16"/>
              </w:rPr>
              <w:tab/>
              <w:t>სოციალურად</w:t>
            </w:r>
            <w:r>
              <w:rPr>
                <w:w w:val="105"/>
                <w:sz w:val="16"/>
                <w:szCs w:val="16"/>
              </w:rPr>
              <w:tab/>
            </w:r>
            <w:r>
              <w:rPr>
                <w:sz w:val="16"/>
                <w:szCs w:val="16"/>
              </w:rPr>
              <w:t xml:space="preserve">დაუცველი    </w:t>
            </w:r>
            <w:r>
              <w:rPr>
                <w:spacing w:val="15"/>
                <w:sz w:val="16"/>
                <w:szCs w:val="16"/>
              </w:rPr>
              <w:t xml:space="preserve"> </w:t>
            </w:r>
            <w:r>
              <w:rPr>
                <w:sz w:val="16"/>
                <w:szCs w:val="16"/>
              </w:rPr>
              <w:t xml:space="preserve">ოჯახების    </w:t>
            </w:r>
            <w:r>
              <w:rPr>
                <w:spacing w:val="18"/>
                <w:sz w:val="16"/>
                <w:szCs w:val="16"/>
              </w:rPr>
              <w:t xml:space="preserve"> </w:t>
            </w:r>
            <w:r>
              <w:rPr>
                <w:sz w:val="16"/>
                <w:szCs w:val="16"/>
              </w:rPr>
              <w:t xml:space="preserve">ყოფითი    </w:t>
            </w:r>
            <w:r>
              <w:rPr>
                <w:spacing w:val="10"/>
                <w:sz w:val="16"/>
                <w:szCs w:val="16"/>
              </w:rPr>
              <w:t xml:space="preserve"> </w:t>
            </w:r>
            <w:r>
              <w:rPr>
                <w:spacing w:val="-1"/>
                <w:w w:val="105"/>
                <w:sz w:val="16"/>
                <w:szCs w:val="16"/>
              </w:rPr>
              <w:t>პირობების</w:t>
            </w:r>
          </w:p>
          <w:p w14:paraId="44A0C901" w14:textId="77777777" w:rsidR="00421C82" w:rsidRDefault="00421C82" w:rsidP="00BC29FE">
            <w:pPr>
              <w:pStyle w:val="TableParagraph"/>
              <w:tabs>
                <w:tab w:val="left" w:pos="599"/>
                <w:tab w:val="left" w:pos="959"/>
                <w:tab w:val="left" w:pos="1139"/>
                <w:tab w:val="left" w:pos="1334"/>
                <w:tab w:val="left" w:pos="1589"/>
                <w:tab w:val="left" w:pos="1799"/>
                <w:tab w:val="left" w:pos="2234"/>
                <w:tab w:val="left" w:pos="2264"/>
                <w:tab w:val="left" w:pos="2684"/>
                <w:tab w:val="left" w:pos="2849"/>
                <w:tab w:val="left" w:pos="2999"/>
                <w:tab w:val="left" w:pos="3419"/>
                <w:tab w:val="left" w:pos="3539"/>
                <w:tab w:val="left" w:pos="3989"/>
                <w:tab w:val="left" w:pos="4169"/>
                <w:tab w:val="left" w:pos="4199"/>
                <w:tab w:val="left" w:pos="4409"/>
                <w:tab w:val="left" w:pos="4739"/>
                <w:tab w:val="left" w:pos="4889"/>
                <w:tab w:val="left" w:pos="5249"/>
                <w:tab w:val="left" w:pos="5804"/>
                <w:tab w:val="left" w:pos="5924"/>
                <w:tab w:val="left" w:pos="6224"/>
                <w:tab w:val="left" w:pos="6659"/>
                <w:tab w:val="left" w:pos="7034"/>
                <w:tab w:val="left" w:pos="7349"/>
              </w:tabs>
              <w:spacing w:before="3" w:line="223" w:lineRule="auto"/>
              <w:ind w:left="14" w:right="-87"/>
              <w:rPr>
                <w:sz w:val="16"/>
                <w:szCs w:val="16"/>
              </w:rPr>
            </w:pPr>
            <w:r>
              <w:rPr>
                <w:sz w:val="16"/>
                <w:szCs w:val="16"/>
              </w:rPr>
              <w:t xml:space="preserve">გაუმჯობესების     </w:t>
            </w:r>
            <w:r>
              <w:rPr>
                <w:w w:val="105"/>
                <w:sz w:val="16"/>
                <w:szCs w:val="16"/>
              </w:rPr>
              <w:t>ხელშეწყობის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მათ</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მოხმარებული</w:t>
            </w:r>
            <w:r>
              <w:rPr>
                <w:spacing w:val="1"/>
                <w:w w:val="105"/>
                <w:sz w:val="16"/>
                <w:szCs w:val="16"/>
              </w:rPr>
              <w:t xml:space="preserve"> </w:t>
            </w:r>
            <w:r>
              <w:rPr>
                <w:w w:val="105"/>
                <w:sz w:val="16"/>
                <w:szCs w:val="16"/>
              </w:rPr>
              <w:t>ელექტროენერგიისა</w:t>
            </w:r>
            <w:r>
              <w:rPr>
                <w:spacing w:val="1"/>
                <w:w w:val="105"/>
                <w:sz w:val="16"/>
                <w:szCs w:val="16"/>
              </w:rPr>
              <w:t xml:space="preserve"> </w:t>
            </w:r>
            <w:r>
              <w:rPr>
                <w:w w:val="105"/>
                <w:sz w:val="16"/>
                <w:szCs w:val="16"/>
              </w:rPr>
              <w:t>და</w:t>
            </w:r>
            <w:r>
              <w:rPr>
                <w:spacing w:val="1"/>
                <w:w w:val="105"/>
                <w:sz w:val="16"/>
                <w:szCs w:val="16"/>
              </w:rPr>
              <w:t xml:space="preserve"> </w:t>
            </w:r>
            <w:r>
              <w:rPr>
                <w:sz w:val="16"/>
                <w:szCs w:val="16"/>
              </w:rPr>
              <w:t>საყოფაცხოვრებო</w:t>
            </w:r>
            <w:r>
              <w:rPr>
                <w:sz w:val="16"/>
                <w:szCs w:val="16"/>
              </w:rPr>
              <w:tab/>
            </w:r>
            <w:r>
              <w:rPr>
                <w:sz w:val="16"/>
                <w:szCs w:val="16"/>
              </w:rPr>
              <w:tab/>
            </w:r>
            <w:r>
              <w:rPr>
                <w:w w:val="105"/>
                <w:sz w:val="16"/>
                <w:szCs w:val="16"/>
              </w:rPr>
              <w:t>ნარჩენების</w:t>
            </w:r>
            <w:r>
              <w:rPr>
                <w:w w:val="105"/>
                <w:sz w:val="16"/>
                <w:szCs w:val="16"/>
              </w:rPr>
              <w:tab/>
              <w:t>გატანის</w:t>
            </w:r>
            <w:r>
              <w:rPr>
                <w:w w:val="105"/>
                <w:sz w:val="16"/>
                <w:szCs w:val="16"/>
              </w:rPr>
              <w:tab/>
            </w:r>
            <w:r>
              <w:rPr>
                <w:w w:val="105"/>
                <w:sz w:val="16"/>
                <w:szCs w:val="16"/>
              </w:rPr>
              <w:tab/>
              <w:t>ღირებულების</w:t>
            </w:r>
            <w:r>
              <w:rPr>
                <w:w w:val="105"/>
                <w:sz w:val="16"/>
                <w:szCs w:val="16"/>
              </w:rPr>
              <w:tab/>
            </w:r>
            <w:r>
              <w:rPr>
                <w:w w:val="105"/>
                <w:sz w:val="16"/>
                <w:szCs w:val="16"/>
              </w:rPr>
              <w:tab/>
              <w:t>ანაზღაურების</w:t>
            </w:r>
            <w:r>
              <w:rPr>
                <w:w w:val="105"/>
                <w:sz w:val="16"/>
                <w:szCs w:val="16"/>
              </w:rPr>
              <w:tab/>
              <w:t>თანადაფინანსება</w:t>
            </w:r>
            <w:r>
              <w:rPr>
                <w:spacing w:val="-39"/>
                <w:w w:val="105"/>
                <w:sz w:val="16"/>
                <w:szCs w:val="16"/>
              </w:rPr>
              <w:t xml:space="preserve"> </w:t>
            </w:r>
            <w:r>
              <w:rPr>
                <w:sz w:val="16"/>
                <w:szCs w:val="16"/>
              </w:rPr>
              <w:t>ადგილობრივი</w:t>
            </w:r>
            <w:r>
              <w:rPr>
                <w:spacing w:val="1"/>
                <w:sz w:val="16"/>
                <w:szCs w:val="16"/>
              </w:rPr>
              <w:t xml:space="preserve"> </w:t>
            </w:r>
            <w:r>
              <w:rPr>
                <w:sz w:val="16"/>
                <w:szCs w:val="16"/>
              </w:rPr>
              <w:t>თვითმმართველობის</w:t>
            </w:r>
            <w:r>
              <w:rPr>
                <w:spacing w:val="1"/>
                <w:sz w:val="16"/>
                <w:szCs w:val="16"/>
              </w:rPr>
              <w:t xml:space="preserve"> </w:t>
            </w:r>
            <w:r>
              <w:rPr>
                <w:sz w:val="16"/>
                <w:szCs w:val="16"/>
              </w:rPr>
              <w:t>ბიუჯეტიდან.</w:t>
            </w:r>
            <w:r>
              <w:rPr>
                <w:spacing w:val="1"/>
                <w:sz w:val="16"/>
                <w:szCs w:val="16"/>
              </w:rPr>
              <w:t xml:space="preserve"> </w:t>
            </w:r>
            <w:r>
              <w:rPr>
                <w:sz w:val="16"/>
                <w:szCs w:val="16"/>
              </w:rPr>
              <w:t>ქვეპროგრამა ითვალისწინებს</w:t>
            </w:r>
            <w:r>
              <w:rPr>
                <w:spacing w:val="1"/>
                <w:sz w:val="16"/>
                <w:szCs w:val="16"/>
              </w:rPr>
              <w:t xml:space="preserve"> </w:t>
            </w:r>
            <w:r>
              <w:rPr>
                <w:sz w:val="16"/>
                <w:szCs w:val="16"/>
              </w:rPr>
              <w:t>სსიპ სოციალური</w:t>
            </w:r>
            <w:r>
              <w:rPr>
                <w:spacing w:val="1"/>
                <w:sz w:val="16"/>
                <w:szCs w:val="16"/>
              </w:rPr>
              <w:t xml:space="preserve"> </w:t>
            </w:r>
            <w:r>
              <w:rPr>
                <w:spacing w:val="-1"/>
                <w:w w:val="105"/>
                <w:sz w:val="16"/>
                <w:szCs w:val="16"/>
              </w:rPr>
              <w:t xml:space="preserve">მომსახურების სააგენტოს მიერ </w:t>
            </w:r>
            <w:r>
              <w:rPr>
                <w:w w:val="105"/>
                <w:sz w:val="16"/>
                <w:szCs w:val="16"/>
              </w:rPr>
              <w:t>ყოველთვიურად განახლებადი სოციალურად დაუცველი ოჯახების</w:t>
            </w:r>
            <w:r>
              <w:rPr>
                <w:spacing w:val="1"/>
                <w:w w:val="105"/>
                <w:sz w:val="16"/>
                <w:szCs w:val="16"/>
              </w:rPr>
              <w:t xml:space="preserve"> </w:t>
            </w:r>
            <w:r>
              <w:rPr>
                <w:w w:val="105"/>
                <w:sz w:val="16"/>
                <w:szCs w:val="16"/>
              </w:rPr>
              <w:t>მონაცემთა</w:t>
            </w:r>
            <w:r>
              <w:rPr>
                <w:spacing w:val="1"/>
                <w:w w:val="105"/>
                <w:sz w:val="16"/>
                <w:szCs w:val="16"/>
              </w:rPr>
              <w:t xml:space="preserve"> </w:t>
            </w:r>
            <w:r>
              <w:rPr>
                <w:w w:val="105"/>
                <w:sz w:val="16"/>
                <w:szCs w:val="16"/>
              </w:rPr>
              <w:t>ერთიან</w:t>
            </w:r>
            <w:r>
              <w:rPr>
                <w:spacing w:val="1"/>
                <w:w w:val="105"/>
                <w:sz w:val="16"/>
                <w:szCs w:val="16"/>
              </w:rPr>
              <w:t xml:space="preserve"> </w:t>
            </w:r>
            <w:r>
              <w:rPr>
                <w:w w:val="105"/>
                <w:sz w:val="16"/>
                <w:szCs w:val="16"/>
              </w:rPr>
              <w:t>ბაზაში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70000</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დაბალი</w:t>
            </w:r>
            <w:r>
              <w:rPr>
                <w:spacing w:val="1"/>
                <w:w w:val="105"/>
                <w:sz w:val="16"/>
                <w:szCs w:val="16"/>
              </w:rPr>
              <w:t xml:space="preserve"> </w:t>
            </w:r>
            <w:r>
              <w:rPr>
                <w:w w:val="105"/>
                <w:sz w:val="16"/>
                <w:szCs w:val="16"/>
              </w:rPr>
              <w:t>სარეიტინგო</w:t>
            </w:r>
            <w:r>
              <w:rPr>
                <w:spacing w:val="1"/>
                <w:w w:val="105"/>
                <w:sz w:val="16"/>
                <w:szCs w:val="16"/>
              </w:rPr>
              <w:t xml:space="preserve"> </w:t>
            </w:r>
            <w:r>
              <w:rPr>
                <w:w w:val="105"/>
                <w:sz w:val="16"/>
                <w:szCs w:val="16"/>
              </w:rPr>
              <w:t>ქულის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ოჯახების</w:t>
            </w:r>
            <w:r>
              <w:rPr>
                <w:w w:val="105"/>
                <w:sz w:val="16"/>
                <w:szCs w:val="16"/>
              </w:rPr>
              <w:tab/>
              <w:t>მოხმარებული</w:t>
            </w:r>
            <w:r>
              <w:rPr>
                <w:w w:val="105"/>
                <w:sz w:val="16"/>
                <w:szCs w:val="16"/>
              </w:rPr>
              <w:tab/>
            </w:r>
            <w:r>
              <w:rPr>
                <w:w w:val="105"/>
                <w:sz w:val="16"/>
                <w:szCs w:val="16"/>
              </w:rPr>
              <w:tab/>
              <w:t>ელექტროენერგიისა</w:t>
            </w:r>
            <w:r>
              <w:rPr>
                <w:w w:val="105"/>
                <w:sz w:val="16"/>
                <w:szCs w:val="16"/>
              </w:rPr>
              <w:tab/>
            </w:r>
            <w:r>
              <w:rPr>
                <w:sz w:val="16"/>
                <w:szCs w:val="16"/>
              </w:rPr>
              <w:t>და</w:t>
            </w:r>
            <w:r>
              <w:rPr>
                <w:sz w:val="16"/>
                <w:szCs w:val="16"/>
              </w:rPr>
              <w:tab/>
            </w:r>
            <w:r>
              <w:rPr>
                <w:w w:val="105"/>
                <w:sz w:val="16"/>
                <w:szCs w:val="16"/>
              </w:rPr>
              <w:t>საყოფაცხოვრებო</w:t>
            </w:r>
            <w:r>
              <w:rPr>
                <w:w w:val="105"/>
                <w:sz w:val="16"/>
                <w:szCs w:val="16"/>
              </w:rPr>
              <w:tab/>
            </w:r>
            <w:r>
              <w:rPr>
                <w:w w:val="105"/>
                <w:sz w:val="16"/>
                <w:szCs w:val="16"/>
              </w:rPr>
              <w:tab/>
            </w:r>
            <w:r>
              <w:rPr>
                <w:sz w:val="16"/>
                <w:szCs w:val="16"/>
              </w:rPr>
              <w:t xml:space="preserve">ნარჩენების    </w:t>
            </w:r>
            <w:r>
              <w:rPr>
                <w:spacing w:val="9"/>
                <w:sz w:val="16"/>
                <w:szCs w:val="16"/>
              </w:rPr>
              <w:t xml:space="preserve"> </w:t>
            </w:r>
            <w:r>
              <w:rPr>
                <w:w w:val="105"/>
                <w:sz w:val="16"/>
                <w:szCs w:val="16"/>
              </w:rPr>
              <w:t>გატანის</w:t>
            </w:r>
            <w:r>
              <w:rPr>
                <w:spacing w:val="1"/>
                <w:w w:val="105"/>
                <w:sz w:val="16"/>
                <w:szCs w:val="16"/>
              </w:rPr>
              <w:t xml:space="preserve"> </w:t>
            </w:r>
            <w:r>
              <w:rPr>
                <w:w w:val="105"/>
                <w:sz w:val="16"/>
                <w:szCs w:val="16"/>
              </w:rPr>
              <w:t>ღირებულების</w:t>
            </w:r>
            <w:r>
              <w:rPr>
                <w:spacing w:val="5"/>
                <w:w w:val="105"/>
                <w:sz w:val="16"/>
                <w:szCs w:val="16"/>
              </w:rPr>
              <w:t xml:space="preserve"> </w:t>
            </w:r>
            <w:r>
              <w:rPr>
                <w:w w:val="105"/>
                <w:sz w:val="16"/>
                <w:szCs w:val="16"/>
              </w:rPr>
              <w:t>თანადაფინანსებას.</w:t>
            </w:r>
            <w:r>
              <w:rPr>
                <w:spacing w:val="5"/>
                <w:w w:val="105"/>
                <w:sz w:val="16"/>
                <w:szCs w:val="16"/>
              </w:rPr>
              <w:t xml:space="preserve"> </w:t>
            </w:r>
            <w:r>
              <w:rPr>
                <w:w w:val="105"/>
                <w:sz w:val="16"/>
                <w:szCs w:val="16"/>
              </w:rPr>
              <w:t>სოციალურად</w:t>
            </w:r>
            <w:r>
              <w:rPr>
                <w:spacing w:val="11"/>
                <w:w w:val="105"/>
                <w:sz w:val="16"/>
                <w:szCs w:val="16"/>
              </w:rPr>
              <w:t xml:space="preserve"> </w:t>
            </w:r>
            <w:r>
              <w:rPr>
                <w:w w:val="105"/>
                <w:sz w:val="16"/>
                <w:szCs w:val="16"/>
              </w:rPr>
              <w:t>დაუცველი ოჯახების</w:t>
            </w:r>
            <w:r>
              <w:rPr>
                <w:spacing w:val="-1"/>
                <w:w w:val="105"/>
                <w:sz w:val="16"/>
                <w:szCs w:val="16"/>
              </w:rPr>
              <w:t xml:space="preserve"> </w:t>
            </w:r>
            <w:r>
              <w:rPr>
                <w:w w:val="105"/>
                <w:sz w:val="16"/>
                <w:szCs w:val="16"/>
              </w:rPr>
              <w:t>მონაცემთა</w:t>
            </w:r>
            <w:r>
              <w:rPr>
                <w:spacing w:val="-3"/>
                <w:w w:val="105"/>
                <w:sz w:val="16"/>
                <w:szCs w:val="16"/>
              </w:rPr>
              <w:t xml:space="preserve"> </w:t>
            </w:r>
            <w:r>
              <w:rPr>
                <w:w w:val="105"/>
                <w:sz w:val="16"/>
                <w:szCs w:val="16"/>
              </w:rPr>
              <w:t>ერთიან</w:t>
            </w:r>
            <w:r>
              <w:rPr>
                <w:spacing w:val="-3"/>
                <w:w w:val="105"/>
                <w:sz w:val="16"/>
                <w:szCs w:val="16"/>
              </w:rPr>
              <w:t xml:space="preserve"> </w:t>
            </w:r>
            <w:r>
              <w:rPr>
                <w:w w:val="105"/>
                <w:sz w:val="16"/>
                <w:szCs w:val="16"/>
              </w:rPr>
              <w:t>ბაზაში</w:t>
            </w:r>
            <w:r>
              <w:rPr>
                <w:spacing w:val="1"/>
                <w:w w:val="105"/>
                <w:sz w:val="16"/>
                <w:szCs w:val="16"/>
              </w:rPr>
              <w:t xml:space="preserve"> </w:t>
            </w:r>
            <w:r>
              <w:rPr>
                <w:w w:val="105"/>
                <w:sz w:val="16"/>
                <w:szCs w:val="16"/>
              </w:rPr>
              <w:t>რეგისტრირებულ</w:t>
            </w:r>
            <w:r>
              <w:rPr>
                <w:spacing w:val="1"/>
                <w:w w:val="105"/>
                <w:sz w:val="16"/>
                <w:szCs w:val="16"/>
              </w:rPr>
              <w:t xml:space="preserve"> </w:t>
            </w:r>
            <w:r>
              <w:rPr>
                <w:w w:val="105"/>
                <w:sz w:val="16"/>
                <w:szCs w:val="16"/>
              </w:rPr>
              <w:t>0–70001–მდე</w:t>
            </w:r>
            <w:r>
              <w:rPr>
                <w:spacing w:val="1"/>
                <w:w w:val="105"/>
                <w:sz w:val="16"/>
                <w:szCs w:val="16"/>
              </w:rPr>
              <w:t xml:space="preserve"> </w:t>
            </w:r>
            <w:r>
              <w:rPr>
                <w:w w:val="105"/>
                <w:sz w:val="16"/>
                <w:szCs w:val="16"/>
              </w:rPr>
              <w:t>სარეიტინგო</w:t>
            </w:r>
            <w:r>
              <w:rPr>
                <w:spacing w:val="1"/>
                <w:w w:val="105"/>
                <w:sz w:val="16"/>
                <w:szCs w:val="16"/>
              </w:rPr>
              <w:t xml:space="preserve"> </w:t>
            </w:r>
            <w:r>
              <w:rPr>
                <w:w w:val="105"/>
                <w:sz w:val="16"/>
                <w:szCs w:val="16"/>
              </w:rPr>
              <w:t>ქულის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დახმარებით</w:t>
            </w:r>
            <w:r>
              <w:rPr>
                <w:spacing w:val="1"/>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ოჯახებს</w:t>
            </w:r>
            <w:r>
              <w:rPr>
                <w:spacing w:val="1"/>
                <w:w w:val="105"/>
                <w:sz w:val="16"/>
                <w:szCs w:val="16"/>
              </w:rPr>
              <w:t xml:space="preserve"> </w:t>
            </w:r>
            <w:r>
              <w:rPr>
                <w:w w:val="105"/>
                <w:sz w:val="16"/>
                <w:szCs w:val="16"/>
              </w:rPr>
              <w:t>მოხმარებული</w:t>
            </w:r>
            <w:r>
              <w:rPr>
                <w:w w:val="105"/>
                <w:sz w:val="16"/>
                <w:szCs w:val="16"/>
              </w:rPr>
              <w:tab/>
            </w:r>
            <w:r>
              <w:rPr>
                <w:w w:val="105"/>
                <w:sz w:val="16"/>
                <w:szCs w:val="16"/>
              </w:rPr>
              <w:tab/>
              <w:t>ელექტროენერგიის</w:t>
            </w:r>
            <w:r>
              <w:rPr>
                <w:w w:val="105"/>
                <w:sz w:val="16"/>
                <w:szCs w:val="16"/>
              </w:rPr>
              <w:tab/>
            </w:r>
            <w:r>
              <w:rPr>
                <w:w w:val="105"/>
                <w:sz w:val="16"/>
                <w:szCs w:val="16"/>
              </w:rPr>
              <w:tab/>
            </w:r>
            <w:r>
              <w:rPr>
                <w:sz w:val="16"/>
                <w:szCs w:val="16"/>
              </w:rPr>
              <w:t>ღირებულება</w:t>
            </w:r>
            <w:r>
              <w:rPr>
                <w:sz w:val="16"/>
                <w:szCs w:val="16"/>
              </w:rPr>
              <w:tab/>
            </w:r>
            <w:r>
              <w:rPr>
                <w:sz w:val="16"/>
                <w:szCs w:val="16"/>
              </w:rPr>
              <w:tab/>
            </w:r>
            <w:r>
              <w:rPr>
                <w:w w:val="105"/>
                <w:sz w:val="16"/>
                <w:szCs w:val="16"/>
              </w:rPr>
              <w:t>აუნაზღაურდებათ</w:t>
            </w:r>
            <w:r>
              <w:rPr>
                <w:w w:val="105"/>
                <w:sz w:val="16"/>
                <w:szCs w:val="16"/>
              </w:rPr>
              <w:tab/>
              <w:t>შემდეგი</w:t>
            </w:r>
            <w:r>
              <w:rPr>
                <w:w w:val="105"/>
                <w:sz w:val="16"/>
                <w:szCs w:val="16"/>
              </w:rPr>
              <w:tab/>
              <w:t>პრინციპით:</w:t>
            </w:r>
            <w:r>
              <w:rPr>
                <w:spacing w:val="1"/>
                <w:w w:val="105"/>
                <w:sz w:val="16"/>
                <w:szCs w:val="16"/>
              </w:rPr>
              <w:t xml:space="preserve"> </w:t>
            </w:r>
            <w:r>
              <w:rPr>
                <w:spacing w:val="-1"/>
                <w:w w:val="105"/>
                <w:sz w:val="16"/>
                <w:szCs w:val="16"/>
              </w:rPr>
              <w:t xml:space="preserve">ერთწევრიან და ორწევრიან ოჯახებს 48 ლარი, სამ, ოთხ და ხუთწევრიან </w:t>
            </w:r>
            <w:r>
              <w:rPr>
                <w:w w:val="105"/>
                <w:sz w:val="16"/>
                <w:szCs w:val="16"/>
              </w:rPr>
              <w:t>ოჯახებს – 72 ლარი, ექვს და</w:t>
            </w:r>
            <w:r>
              <w:rPr>
                <w:spacing w:val="-39"/>
                <w:w w:val="105"/>
                <w:sz w:val="16"/>
                <w:szCs w:val="16"/>
              </w:rPr>
              <w:t xml:space="preserve"> </w:t>
            </w:r>
            <w:r>
              <w:rPr>
                <w:w w:val="105"/>
                <w:sz w:val="16"/>
                <w:szCs w:val="16"/>
              </w:rPr>
              <w:t>შვიდწევრიან</w:t>
            </w:r>
            <w:r>
              <w:rPr>
                <w:spacing w:val="1"/>
                <w:w w:val="105"/>
                <w:sz w:val="16"/>
                <w:szCs w:val="16"/>
              </w:rPr>
              <w:t xml:space="preserve"> </w:t>
            </w:r>
            <w:r>
              <w:rPr>
                <w:w w:val="105"/>
                <w:sz w:val="16"/>
                <w:szCs w:val="16"/>
              </w:rPr>
              <w:t>ოჯახებს</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96</w:t>
            </w:r>
            <w:r>
              <w:rPr>
                <w:spacing w:val="1"/>
                <w:w w:val="105"/>
                <w:sz w:val="16"/>
                <w:szCs w:val="16"/>
              </w:rPr>
              <w:t xml:space="preserve"> </w:t>
            </w:r>
            <w:r>
              <w:rPr>
                <w:w w:val="105"/>
                <w:sz w:val="16"/>
                <w:szCs w:val="16"/>
              </w:rPr>
              <w:t>ლარი,</w:t>
            </w:r>
            <w:r>
              <w:rPr>
                <w:spacing w:val="1"/>
                <w:w w:val="105"/>
                <w:sz w:val="16"/>
                <w:szCs w:val="16"/>
              </w:rPr>
              <w:t xml:space="preserve"> </w:t>
            </w:r>
            <w:r>
              <w:rPr>
                <w:w w:val="105"/>
                <w:sz w:val="16"/>
                <w:szCs w:val="16"/>
              </w:rPr>
              <w:t>რვა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მეტ</w:t>
            </w:r>
            <w:r>
              <w:rPr>
                <w:spacing w:val="1"/>
                <w:w w:val="105"/>
                <w:sz w:val="16"/>
                <w:szCs w:val="16"/>
              </w:rPr>
              <w:t xml:space="preserve"> </w:t>
            </w:r>
            <w:r>
              <w:rPr>
                <w:w w:val="105"/>
                <w:sz w:val="16"/>
                <w:szCs w:val="16"/>
              </w:rPr>
              <w:t>წევრიან</w:t>
            </w:r>
            <w:r>
              <w:rPr>
                <w:spacing w:val="1"/>
                <w:w w:val="105"/>
                <w:sz w:val="16"/>
                <w:szCs w:val="16"/>
              </w:rPr>
              <w:t xml:space="preserve"> </w:t>
            </w:r>
            <w:r>
              <w:rPr>
                <w:w w:val="105"/>
                <w:sz w:val="16"/>
                <w:szCs w:val="16"/>
              </w:rPr>
              <w:t>ოჯახებს</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120</w:t>
            </w:r>
            <w:r>
              <w:rPr>
                <w:spacing w:val="1"/>
                <w:w w:val="105"/>
                <w:sz w:val="16"/>
                <w:szCs w:val="16"/>
              </w:rPr>
              <w:t xml:space="preserve"> </w:t>
            </w:r>
            <w:r>
              <w:rPr>
                <w:w w:val="105"/>
                <w:sz w:val="16"/>
                <w:szCs w:val="16"/>
              </w:rPr>
              <w:t>ლარი.</w:t>
            </w:r>
            <w:r>
              <w:rPr>
                <w:spacing w:val="1"/>
                <w:w w:val="105"/>
                <w:sz w:val="16"/>
                <w:szCs w:val="16"/>
              </w:rPr>
              <w:t xml:space="preserve"> </w:t>
            </w:r>
            <w:r>
              <w:rPr>
                <w:w w:val="105"/>
                <w:sz w:val="16"/>
                <w:szCs w:val="16"/>
              </w:rPr>
              <w:t>თანხები</w:t>
            </w:r>
            <w:r>
              <w:rPr>
                <w:spacing w:val="1"/>
                <w:w w:val="105"/>
                <w:sz w:val="16"/>
                <w:szCs w:val="16"/>
              </w:rPr>
              <w:t xml:space="preserve"> </w:t>
            </w:r>
            <w:r>
              <w:rPr>
                <w:sz w:val="16"/>
                <w:szCs w:val="16"/>
              </w:rPr>
              <w:t xml:space="preserve">გადანაწილდება      </w:t>
            </w:r>
            <w:r>
              <w:rPr>
                <w:w w:val="105"/>
                <w:sz w:val="16"/>
                <w:szCs w:val="16"/>
              </w:rPr>
              <w:t>თვეების</w:t>
            </w:r>
            <w:r>
              <w:rPr>
                <w:spacing w:val="1"/>
                <w:w w:val="105"/>
                <w:sz w:val="16"/>
                <w:szCs w:val="16"/>
              </w:rPr>
              <w:t xml:space="preserve"> </w:t>
            </w:r>
            <w:r>
              <w:rPr>
                <w:w w:val="105"/>
                <w:sz w:val="16"/>
                <w:szCs w:val="16"/>
              </w:rPr>
              <w:t>მიხედვით</w:t>
            </w:r>
            <w:r>
              <w:rPr>
                <w:spacing w:val="1"/>
                <w:w w:val="105"/>
                <w:sz w:val="16"/>
                <w:szCs w:val="16"/>
              </w:rPr>
              <w:t xml:space="preserve"> </w:t>
            </w:r>
            <w:r>
              <w:rPr>
                <w:w w:val="105"/>
                <w:sz w:val="16"/>
                <w:szCs w:val="16"/>
              </w:rPr>
              <w:t>პროპორციულად.</w:t>
            </w:r>
            <w:r>
              <w:rPr>
                <w:spacing w:val="1"/>
                <w:w w:val="105"/>
                <w:sz w:val="16"/>
                <w:szCs w:val="16"/>
              </w:rPr>
              <w:t xml:space="preserve"> </w:t>
            </w:r>
            <w:r>
              <w:rPr>
                <w:w w:val="105"/>
                <w:sz w:val="16"/>
                <w:szCs w:val="16"/>
              </w:rPr>
              <w:t>თანხა</w:t>
            </w:r>
            <w:r>
              <w:rPr>
                <w:spacing w:val="1"/>
                <w:w w:val="105"/>
                <w:sz w:val="16"/>
                <w:szCs w:val="16"/>
              </w:rPr>
              <w:t xml:space="preserve"> </w:t>
            </w:r>
            <w:r>
              <w:rPr>
                <w:w w:val="105"/>
                <w:sz w:val="16"/>
                <w:szCs w:val="16"/>
              </w:rPr>
              <w:t>აუნაზღაურდებათ</w:t>
            </w:r>
            <w:r>
              <w:rPr>
                <w:spacing w:val="1"/>
                <w:w w:val="105"/>
                <w:sz w:val="16"/>
                <w:szCs w:val="16"/>
              </w:rPr>
              <w:t xml:space="preserve"> </w:t>
            </w:r>
            <w:r>
              <w:rPr>
                <w:w w:val="105"/>
                <w:sz w:val="16"/>
                <w:szCs w:val="16"/>
              </w:rPr>
              <w:t>მხოლოდ</w:t>
            </w:r>
            <w:r>
              <w:rPr>
                <w:spacing w:val="-39"/>
                <w:w w:val="105"/>
                <w:sz w:val="16"/>
                <w:szCs w:val="16"/>
              </w:rPr>
              <w:t xml:space="preserve"> </w:t>
            </w:r>
            <w:r>
              <w:rPr>
                <w:w w:val="105"/>
                <w:sz w:val="16"/>
                <w:szCs w:val="16"/>
              </w:rPr>
              <w:t>ინდივიდუალური</w:t>
            </w:r>
            <w:r>
              <w:rPr>
                <w:spacing w:val="1"/>
                <w:w w:val="105"/>
                <w:sz w:val="16"/>
                <w:szCs w:val="16"/>
              </w:rPr>
              <w:t xml:space="preserve"> </w:t>
            </w:r>
            <w:r>
              <w:rPr>
                <w:w w:val="105"/>
                <w:sz w:val="16"/>
                <w:szCs w:val="16"/>
              </w:rPr>
              <w:t>მრიცხველების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ბენეფიციარებს.</w:t>
            </w:r>
            <w:r>
              <w:rPr>
                <w:spacing w:val="1"/>
                <w:w w:val="105"/>
                <w:sz w:val="16"/>
                <w:szCs w:val="16"/>
              </w:rPr>
              <w:t xml:space="preserve"> </w:t>
            </w:r>
            <w:r>
              <w:rPr>
                <w:w w:val="105"/>
                <w:sz w:val="16"/>
                <w:szCs w:val="16"/>
              </w:rPr>
              <w:t>ელექტრო</w:t>
            </w:r>
            <w:r>
              <w:rPr>
                <w:spacing w:val="1"/>
                <w:w w:val="105"/>
                <w:sz w:val="16"/>
                <w:szCs w:val="16"/>
              </w:rPr>
              <w:t xml:space="preserve"> </w:t>
            </w:r>
            <w:r>
              <w:rPr>
                <w:w w:val="105"/>
                <w:sz w:val="16"/>
                <w:szCs w:val="16"/>
              </w:rPr>
              <w:t>ენერგიის</w:t>
            </w:r>
            <w:r>
              <w:rPr>
                <w:spacing w:val="1"/>
                <w:w w:val="105"/>
                <w:sz w:val="16"/>
                <w:szCs w:val="16"/>
              </w:rPr>
              <w:t xml:space="preserve"> </w:t>
            </w:r>
            <w:r>
              <w:rPr>
                <w:w w:val="105"/>
                <w:sz w:val="16"/>
                <w:szCs w:val="16"/>
              </w:rPr>
              <w:t>ღირებულების</w:t>
            </w:r>
            <w:r>
              <w:rPr>
                <w:spacing w:val="1"/>
                <w:w w:val="105"/>
                <w:sz w:val="16"/>
                <w:szCs w:val="16"/>
              </w:rPr>
              <w:t xml:space="preserve"> </w:t>
            </w:r>
            <w:r>
              <w:rPr>
                <w:sz w:val="16"/>
                <w:szCs w:val="16"/>
              </w:rPr>
              <w:t>ანაზღაურება</w:t>
            </w:r>
            <w:r>
              <w:rPr>
                <w:spacing w:val="1"/>
                <w:sz w:val="16"/>
                <w:szCs w:val="16"/>
              </w:rPr>
              <w:t xml:space="preserve"> </w:t>
            </w:r>
            <w:r>
              <w:rPr>
                <w:sz w:val="16"/>
                <w:szCs w:val="16"/>
              </w:rPr>
              <w:t>მოხდება</w:t>
            </w:r>
            <w:r>
              <w:rPr>
                <w:spacing w:val="1"/>
                <w:sz w:val="16"/>
                <w:szCs w:val="16"/>
              </w:rPr>
              <w:t xml:space="preserve"> </w:t>
            </w:r>
            <w:r>
              <w:rPr>
                <w:sz w:val="16"/>
                <w:szCs w:val="16"/>
              </w:rPr>
              <w:t>სადისტრიბუციო კომპანიის („ენერგო–პრო</w:t>
            </w:r>
            <w:r>
              <w:rPr>
                <w:spacing w:val="1"/>
                <w:sz w:val="16"/>
                <w:szCs w:val="16"/>
              </w:rPr>
              <w:t xml:space="preserve"> </w:t>
            </w:r>
            <w:r>
              <w:rPr>
                <w:sz w:val="16"/>
                <w:szCs w:val="16"/>
              </w:rPr>
              <w:t>ჯორჯიას“)</w:t>
            </w:r>
            <w:r>
              <w:rPr>
                <w:spacing w:val="1"/>
                <w:sz w:val="16"/>
                <w:szCs w:val="16"/>
              </w:rPr>
              <w:t xml:space="preserve"> </w:t>
            </w:r>
            <w:r>
              <w:rPr>
                <w:sz w:val="16"/>
                <w:szCs w:val="16"/>
              </w:rPr>
              <w:t>ანგარიშზე ჩარიცხვის</w:t>
            </w:r>
            <w:r>
              <w:rPr>
                <w:spacing w:val="1"/>
                <w:sz w:val="16"/>
                <w:szCs w:val="16"/>
              </w:rPr>
              <w:t xml:space="preserve"> </w:t>
            </w:r>
            <w:r>
              <w:rPr>
                <w:sz w:val="16"/>
                <w:szCs w:val="16"/>
              </w:rPr>
              <w:t xml:space="preserve">გზით.     სოციალურად     </w:t>
            </w:r>
            <w:r>
              <w:rPr>
                <w:w w:val="105"/>
                <w:sz w:val="16"/>
                <w:szCs w:val="16"/>
              </w:rPr>
              <w:t>დაუცველი</w:t>
            </w:r>
            <w:r>
              <w:rPr>
                <w:spacing w:val="1"/>
                <w:w w:val="105"/>
                <w:sz w:val="16"/>
                <w:szCs w:val="16"/>
              </w:rPr>
              <w:t xml:space="preserve"> </w:t>
            </w:r>
            <w:r>
              <w:rPr>
                <w:w w:val="105"/>
                <w:sz w:val="16"/>
                <w:szCs w:val="16"/>
              </w:rPr>
              <w:t>ოჯახების</w:t>
            </w:r>
            <w:r>
              <w:rPr>
                <w:spacing w:val="1"/>
                <w:w w:val="105"/>
                <w:sz w:val="16"/>
                <w:szCs w:val="16"/>
              </w:rPr>
              <w:t xml:space="preserve"> </w:t>
            </w:r>
            <w:r>
              <w:rPr>
                <w:w w:val="105"/>
                <w:sz w:val="16"/>
                <w:szCs w:val="16"/>
              </w:rPr>
              <w:t>მონაცემთა</w:t>
            </w:r>
            <w:r>
              <w:rPr>
                <w:spacing w:val="1"/>
                <w:w w:val="105"/>
                <w:sz w:val="16"/>
                <w:szCs w:val="16"/>
              </w:rPr>
              <w:t xml:space="preserve"> </w:t>
            </w:r>
            <w:r>
              <w:rPr>
                <w:w w:val="105"/>
                <w:sz w:val="16"/>
                <w:szCs w:val="16"/>
              </w:rPr>
              <w:t>ერთიან</w:t>
            </w:r>
            <w:r>
              <w:rPr>
                <w:spacing w:val="1"/>
                <w:w w:val="105"/>
                <w:sz w:val="16"/>
                <w:szCs w:val="16"/>
              </w:rPr>
              <w:t xml:space="preserve"> </w:t>
            </w:r>
            <w:r>
              <w:rPr>
                <w:w w:val="105"/>
                <w:sz w:val="16"/>
                <w:szCs w:val="16"/>
              </w:rPr>
              <w:t>ბაზაში</w:t>
            </w:r>
            <w:r>
              <w:rPr>
                <w:spacing w:val="1"/>
                <w:w w:val="105"/>
                <w:sz w:val="16"/>
                <w:szCs w:val="16"/>
              </w:rPr>
              <w:t xml:space="preserve"> </w:t>
            </w:r>
            <w:r>
              <w:rPr>
                <w:w w:val="105"/>
                <w:sz w:val="16"/>
                <w:szCs w:val="16"/>
              </w:rPr>
              <w:t>რეგისტრირებულ</w:t>
            </w:r>
            <w:r>
              <w:rPr>
                <w:spacing w:val="1"/>
                <w:w w:val="105"/>
                <w:sz w:val="16"/>
                <w:szCs w:val="16"/>
              </w:rPr>
              <w:t xml:space="preserve"> </w:t>
            </w:r>
            <w:r>
              <w:rPr>
                <w:w w:val="105"/>
                <w:sz w:val="16"/>
                <w:szCs w:val="16"/>
              </w:rPr>
              <w:t>0–70001–მდე</w:t>
            </w:r>
            <w:r>
              <w:rPr>
                <w:spacing w:val="1"/>
                <w:w w:val="105"/>
                <w:sz w:val="16"/>
                <w:szCs w:val="16"/>
              </w:rPr>
              <w:t xml:space="preserve"> </w:t>
            </w:r>
            <w:r>
              <w:rPr>
                <w:w w:val="105"/>
                <w:sz w:val="16"/>
                <w:szCs w:val="16"/>
              </w:rPr>
              <w:t>სარეიტინგო</w:t>
            </w:r>
            <w:r>
              <w:rPr>
                <w:spacing w:val="1"/>
                <w:w w:val="105"/>
                <w:sz w:val="16"/>
                <w:szCs w:val="16"/>
              </w:rPr>
              <w:t xml:space="preserve"> </w:t>
            </w:r>
            <w:r>
              <w:rPr>
                <w:w w:val="105"/>
                <w:sz w:val="16"/>
                <w:szCs w:val="16"/>
              </w:rPr>
              <w:t>ქულის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დახმარებით</w:t>
            </w:r>
            <w:r>
              <w:rPr>
                <w:spacing w:val="1"/>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ოჯახებს</w:t>
            </w:r>
            <w:r>
              <w:rPr>
                <w:spacing w:val="1"/>
                <w:w w:val="105"/>
                <w:sz w:val="16"/>
                <w:szCs w:val="16"/>
              </w:rPr>
              <w:t xml:space="preserve"> </w:t>
            </w:r>
            <w:r>
              <w:rPr>
                <w:w w:val="105"/>
                <w:sz w:val="16"/>
                <w:szCs w:val="16"/>
              </w:rPr>
              <w:t>საყოფაცხოვრებო</w:t>
            </w:r>
            <w:r>
              <w:rPr>
                <w:spacing w:val="1"/>
                <w:w w:val="105"/>
                <w:sz w:val="16"/>
                <w:szCs w:val="16"/>
              </w:rPr>
              <w:t xml:space="preserve"> </w:t>
            </w:r>
            <w:r>
              <w:rPr>
                <w:w w:val="105"/>
                <w:sz w:val="16"/>
                <w:szCs w:val="16"/>
              </w:rPr>
              <w:t>ნარჩენების</w:t>
            </w:r>
            <w:r>
              <w:rPr>
                <w:spacing w:val="1"/>
                <w:w w:val="105"/>
                <w:sz w:val="16"/>
                <w:szCs w:val="16"/>
              </w:rPr>
              <w:t xml:space="preserve"> </w:t>
            </w:r>
            <w:r>
              <w:rPr>
                <w:w w:val="105"/>
                <w:sz w:val="16"/>
                <w:szCs w:val="16"/>
              </w:rPr>
              <w:t>გატანის</w:t>
            </w:r>
            <w:r>
              <w:rPr>
                <w:spacing w:val="1"/>
                <w:w w:val="105"/>
                <w:sz w:val="16"/>
                <w:szCs w:val="16"/>
              </w:rPr>
              <w:t xml:space="preserve"> </w:t>
            </w:r>
            <w:r>
              <w:rPr>
                <w:w w:val="105"/>
                <w:sz w:val="16"/>
                <w:szCs w:val="16"/>
              </w:rPr>
              <w:t>ღირებულება</w:t>
            </w:r>
            <w:r>
              <w:rPr>
                <w:spacing w:val="1"/>
                <w:w w:val="105"/>
                <w:sz w:val="16"/>
                <w:szCs w:val="16"/>
              </w:rPr>
              <w:t xml:space="preserve"> </w:t>
            </w:r>
            <w:r>
              <w:rPr>
                <w:w w:val="105"/>
                <w:sz w:val="16"/>
                <w:szCs w:val="16"/>
              </w:rPr>
              <w:t>აუნაზღაურდებათ</w:t>
            </w:r>
            <w:r>
              <w:rPr>
                <w:spacing w:val="1"/>
                <w:w w:val="105"/>
                <w:sz w:val="16"/>
                <w:szCs w:val="16"/>
              </w:rPr>
              <w:t xml:space="preserve"> </w:t>
            </w:r>
            <w:r>
              <w:rPr>
                <w:w w:val="105"/>
                <w:sz w:val="16"/>
                <w:szCs w:val="16"/>
              </w:rPr>
              <w:t>სულზე 0.5</w:t>
            </w:r>
            <w:r>
              <w:rPr>
                <w:spacing w:val="1"/>
                <w:w w:val="105"/>
                <w:sz w:val="16"/>
                <w:szCs w:val="16"/>
              </w:rPr>
              <w:t xml:space="preserve"> </w:t>
            </w:r>
            <w:r>
              <w:rPr>
                <w:w w:val="105"/>
                <w:sz w:val="16"/>
                <w:szCs w:val="16"/>
              </w:rPr>
              <w:t>(ორმოცდაათი)</w:t>
            </w:r>
            <w:r>
              <w:rPr>
                <w:spacing w:val="1"/>
                <w:w w:val="105"/>
                <w:sz w:val="16"/>
                <w:szCs w:val="16"/>
              </w:rPr>
              <w:t xml:space="preserve"> </w:t>
            </w:r>
            <w:r>
              <w:rPr>
                <w:w w:val="105"/>
                <w:sz w:val="16"/>
                <w:szCs w:val="16"/>
              </w:rPr>
              <w:t>თეთრი.</w:t>
            </w:r>
            <w:r>
              <w:rPr>
                <w:spacing w:val="1"/>
                <w:w w:val="105"/>
                <w:sz w:val="16"/>
                <w:szCs w:val="16"/>
              </w:rPr>
              <w:t xml:space="preserve"> </w:t>
            </w:r>
            <w:r>
              <w:rPr>
                <w:w w:val="105"/>
                <w:sz w:val="16"/>
                <w:szCs w:val="16"/>
              </w:rPr>
              <w:t>თანხა</w:t>
            </w:r>
            <w:r>
              <w:rPr>
                <w:spacing w:val="1"/>
                <w:w w:val="105"/>
                <w:sz w:val="16"/>
                <w:szCs w:val="16"/>
              </w:rPr>
              <w:t xml:space="preserve"> </w:t>
            </w:r>
            <w:r>
              <w:rPr>
                <w:spacing w:val="-1"/>
                <w:w w:val="105"/>
                <w:sz w:val="16"/>
                <w:szCs w:val="16"/>
              </w:rPr>
              <w:t>ანაზღაურდება</w:t>
            </w:r>
            <w:r>
              <w:rPr>
                <w:spacing w:val="9"/>
                <w:w w:val="105"/>
                <w:sz w:val="16"/>
                <w:szCs w:val="16"/>
              </w:rPr>
              <w:t xml:space="preserve"> </w:t>
            </w:r>
            <w:r>
              <w:rPr>
                <w:spacing w:val="-1"/>
                <w:w w:val="105"/>
                <w:sz w:val="16"/>
                <w:szCs w:val="16"/>
              </w:rPr>
              <w:t>აბონენტის</w:t>
            </w:r>
            <w:r>
              <w:rPr>
                <w:spacing w:val="8"/>
                <w:w w:val="105"/>
                <w:sz w:val="16"/>
                <w:szCs w:val="16"/>
              </w:rPr>
              <w:t xml:space="preserve"> </w:t>
            </w:r>
            <w:r>
              <w:rPr>
                <w:w w:val="105"/>
                <w:sz w:val="16"/>
                <w:szCs w:val="16"/>
              </w:rPr>
              <w:t>ნომრის</w:t>
            </w:r>
            <w:r>
              <w:rPr>
                <w:spacing w:val="-1"/>
                <w:w w:val="105"/>
                <w:sz w:val="16"/>
                <w:szCs w:val="16"/>
              </w:rPr>
              <w:t xml:space="preserve"> </w:t>
            </w:r>
            <w:r>
              <w:rPr>
                <w:w w:val="105"/>
                <w:sz w:val="16"/>
                <w:szCs w:val="16"/>
              </w:rPr>
              <w:t>მიხედვით.</w:t>
            </w:r>
            <w:r>
              <w:rPr>
                <w:spacing w:val="-6"/>
                <w:w w:val="105"/>
                <w:sz w:val="16"/>
                <w:szCs w:val="16"/>
              </w:rPr>
              <w:t xml:space="preserve"> </w:t>
            </w:r>
            <w:r>
              <w:rPr>
                <w:w w:val="105"/>
                <w:sz w:val="16"/>
                <w:szCs w:val="16"/>
              </w:rPr>
              <w:t>ბენეფიციართა</w:t>
            </w:r>
            <w:r>
              <w:rPr>
                <w:spacing w:val="-1"/>
                <w:w w:val="105"/>
                <w:sz w:val="16"/>
                <w:szCs w:val="16"/>
              </w:rPr>
              <w:t xml:space="preserve"> </w:t>
            </w:r>
            <w:r>
              <w:rPr>
                <w:w w:val="105"/>
                <w:sz w:val="16"/>
                <w:szCs w:val="16"/>
              </w:rPr>
              <w:t>იდენტიფიცირება</w:t>
            </w:r>
            <w:r>
              <w:rPr>
                <w:spacing w:val="-2"/>
                <w:w w:val="105"/>
                <w:sz w:val="16"/>
                <w:szCs w:val="16"/>
              </w:rPr>
              <w:t xml:space="preserve"> </w:t>
            </w:r>
            <w:r>
              <w:rPr>
                <w:w w:val="105"/>
                <w:sz w:val="16"/>
                <w:szCs w:val="16"/>
              </w:rPr>
              <w:t>განხორციელდება</w:t>
            </w:r>
            <w:r>
              <w:rPr>
                <w:spacing w:val="1"/>
                <w:w w:val="105"/>
                <w:sz w:val="16"/>
                <w:szCs w:val="16"/>
              </w:rPr>
              <w:t xml:space="preserve"> </w:t>
            </w: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ოჯახების</w:t>
            </w:r>
            <w:r>
              <w:rPr>
                <w:spacing w:val="1"/>
                <w:w w:val="105"/>
                <w:sz w:val="16"/>
                <w:szCs w:val="16"/>
              </w:rPr>
              <w:t xml:space="preserve"> </w:t>
            </w:r>
            <w:r>
              <w:rPr>
                <w:w w:val="105"/>
                <w:sz w:val="16"/>
                <w:szCs w:val="16"/>
              </w:rPr>
              <w:t>ერთიან</w:t>
            </w:r>
            <w:r>
              <w:rPr>
                <w:spacing w:val="1"/>
                <w:w w:val="105"/>
                <w:sz w:val="16"/>
                <w:szCs w:val="16"/>
              </w:rPr>
              <w:t xml:space="preserve"> </w:t>
            </w:r>
            <w:r>
              <w:rPr>
                <w:w w:val="105"/>
                <w:sz w:val="16"/>
                <w:szCs w:val="16"/>
              </w:rPr>
              <w:t>მონაცემთა</w:t>
            </w:r>
            <w:r>
              <w:rPr>
                <w:spacing w:val="1"/>
                <w:w w:val="105"/>
                <w:sz w:val="16"/>
                <w:szCs w:val="16"/>
              </w:rPr>
              <w:t xml:space="preserve"> </w:t>
            </w:r>
            <w:r>
              <w:rPr>
                <w:w w:val="105"/>
                <w:sz w:val="16"/>
                <w:szCs w:val="16"/>
              </w:rPr>
              <w:t>ბაზაზე</w:t>
            </w:r>
            <w:r>
              <w:rPr>
                <w:spacing w:val="1"/>
                <w:w w:val="105"/>
                <w:sz w:val="16"/>
                <w:szCs w:val="16"/>
              </w:rPr>
              <w:t xml:space="preserve"> </w:t>
            </w:r>
            <w:r>
              <w:rPr>
                <w:w w:val="105"/>
                <w:sz w:val="16"/>
                <w:szCs w:val="16"/>
              </w:rPr>
              <w:t>დაყრდნობით,</w:t>
            </w:r>
            <w:r>
              <w:rPr>
                <w:spacing w:val="1"/>
                <w:w w:val="105"/>
                <w:sz w:val="16"/>
                <w:szCs w:val="16"/>
              </w:rPr>
              <w:t xml:space="preserve"> </w:t>
            </w:r>
            <w:r>
              <w:rPr>
                <w:w w:val="105"/>
                <w:sz w:val="16"/>
                <w:szCs w:val="16"/>
              </w:rPr>
              <w:t>სოციალური</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სააგენტოს</w:t>
            </w:r>
            <w:r>
              <w:rPr>
                <w:spacing w:val="1"/>
                <w:w w:val="105"/>
                <w:sz w:val="16"/>
                <w:szCs w:val="16"/>
              </w:rPr>
              <w:t xml:space="preserve"> </w:t>
            </w:r>
            <w:r>
              <w:rPr>
                <w:w w:val="105"/>
                <w:sz w:val="16"/>
                <w:szCs w:val="16"/>
              </w:rPr>
              <w:t>მიერ ყოველთვიურად წარმოდგენილი</w:t>
            </w:r>
            <w:r>
              <w:rPr>
                <w:spacing w:val="1"/>
                <w:w w:val="105"/>
                <w:sz w:val="16"/>
                <w:szCs w:val="16"/>
              </w:rPr>
              <w:t xml:space="preserve"> </w:t>
            </w:r>
            <w:r>
              <w:rPr>
                <w:w w:val="105"/>
                <w:sz w:val="16"/>
                <w:szCs w:val="16"/>
              </w:rPr>
              <w:t>მონაცემთა ბაზის საფუძველზე.</w:t>
            </w:r>
            <w:r>
              <w:rPr>
                <w:spacing w:val="1"/>
                <w:w w:val="105"/>
                <w:sz w:val="16"/>
                <w:szCs w:val="16"/>
              </w:rPr>
              <w:t xml:space="preserve"> </w:t>
            </w:r>
            <w:r>
              <w:rPr>
                <w:w w:val="105"/>
                <w:sz w:val="16"/>
                <w:szCs w:val="16"/>
              </w:rPr>
              <w:t>სსიპ</w:t>
            </w:r>
            <w:r>
              <w:rPr>
                <w:w w:val="105"/>
                <w:sz w:val="16"/>
                <w:szCs w:val="16"/>
              </w:rPr>
              <w:tab/>
              <w:t>სოციალური</w:t>
            </w:r>
            <w:r>
              <w:rPr>
                <w:w w:val="105"/>
                <w:sz w:val="16"/>
                <w:szCs w:val="16"/>
              </w:rPr>
              <w:tab/>
            </w:r>
            <w:r>
              <w:rPr>
                <w:w w:val="105"/>
                <w:sz w:val="16"/>
                <w:szCs w:val="16"/>
              </w:rPr>
              <w:tab/>
              <w:t>სააგენტოს</w:t>
            </w:r>
            <w:r>
              <w:rPr>
                <w:w w:val="105"/>
                <w:sz w:val="16"/>
                <w:szCs w:val="16"/>
              </w:rPr>
              <w:tab/>
            </w:r>
            <w:r>
              <w:rPr>
                <w:w w:val="105"/>
                <w:sz w:val="16"/>
                <w:szCs w:val="16"/>
              </w:rPr>
              <w:tab/>
              <w:t>სოციალურად</w:t>
            </w:r>
            <w:r>
              <w:rPr>
                <w:w w:val="105"/>
                <w:sz w:val="16"/>
                <w:szCs w:val="16"/>
              </w:rPr>
              <w:tab/>
            </w:r>
            <w:r>
              <w:rPr>
                <w:w w:val="105"/>
                <w:sz w:val="16"/>
                <w:szCs w:val="16"/>
              </w:rPr>
              <w:tab/>
              <w:t>დაუცველი</w:t>
            </w:r>
            <w:r>
              <w:rPr>
                <w:w w:val="105"/>
                <w:sz w:val="16"/>
                <w:szCs w:val="16"/>
              </w:rPr>
              <w:tab/>
              <w:t>ოჯახების</w:t>
            </w:r>
            <w:r>
              <w:rPr>
                <w:w w:val="105"/>
                <w:sz w:val="16"/>
                <w:szCs w:val="16"/>
              </w:rPr>
              <w:tab/>
              <w:t>ერთიან</w:t>
            </w:r>
            <w:r>
              <w:rPr>
                <w:w w:val="105"/>
                <w:sz w:val="16"/>
                <w:szCs w:val="16"/>
              </w:rPr>
              <w:tab/>
              <w:t>ბაზაში</w:t>
            </w:r>
            <w:r>
              <w:rPr>
                <w:spacing w:val="1"/>
                <w:w w:val="105"/>
                <w:sz w:val="16"/>
                <w:szCs w:val="16"/>
              </w:rPr>
              <w:t xml:space="preserve"> </w:t>
            </w:r>
            <w:r>
              <w:rPr>
                <w:w w:val="105"/>
                <w:sz w:val="16"/>
                <w:szCs w:val="16"/>
              </w:rPr>
              <w:t>ელექტროენერგიის</w:t>
            </w:r>
            <w:r>
              <w:rPr>
                <w:spacing w:val="1"/>
                <w:w w:val="105"/>
                <w:sz w:val="16"/>
                <w:szCs w:val="16"/>
              </w:rPr>
              <w:t xml:space="preserve"> </w:t>
            </w:r>
            <w:r>
              <w:rPr>
                <w:w w:val="105"/>
                <w:sz w:val="16"/>
                <w:szCs w:val="16"/>
              </w:rPr>
              <w:t>აბონენტის</w:t>
            </w:r>
            <w:r>
              <w:rPr>
                <w:spacing w:val="1"/>
                <w:w w:val="105"/>
                <w:sz w:val="16"/>
                <w:szCs w:val="16"/>
              </w:rPr>
              <w:t xml:space="preserve"> </w:t>
            </w:r>
            <w:r>
              <w:rPr>
                <w:w w:val="105"/>
                <w:sz w:val="16"/>
                <w:szCs w:val="16"/>
              </w:rPr>
              <w:t>ნომრის</w:t>
            </w:r>
            <w:r>
              <w:rPr>
                <w:spacing w:val="1"/>
                <w:w w:val="105"/>
                <w:sz w:val="16"/>
                <w:szCs w:val="16"/>
              </w:rPr>
              <w:t xml:space="preserve"> </w:t>
            </w:r>
            <w:r>
              <w:rPr>
                <w:w w:val="105"/>
                <w:sz w:val="16"/>
                <w:szCs w:val="16"/>
              </w:rPr>
              <w:t>არარსებობის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ბენეფიციართა</w:t>
            </w:r>
            <w:r>
              <w:rPr>
                <w:spacing w:val="1"/>
                <w:w w:val="105"/>
                <w:sz w:val="16"/>
                <w:szCs w:val="16"/>
              </w:rPr>
              <w:t xml:space="preserve"> </w:t>
            </w:r>
            <w:r>
              <w:rPr>
                <w:w w:val="105"/>
                <w:sz w:val="16"/>
                <w:szCs w:val="16"/>
              </w:rPr>
              <w:t>აბონენტის</w:t>
            </w:r>
            <w:r>
              <w:rPr>
                <w:spacing w:val="1"/>
                <w:w w:val="105"/>
                <w:sz w:val="16"/>
                <w:szCs w:val="16"/>
              </w:rPr>
              <w:t xml:space="preserve"> </w:t>
            </w:r>
            <w:r>
              <w:rPr>
                <w:w w:val="105"/>
                <w:sz w:val="16"/>
                <w:szCs w:val="16"/>
              </w:rPr>
              <w:t>ნომრების</w:t>
            </w:r>
            <w:r>
              <w:rPr>
                <w:spacing w:val="1"/>
                <w:w w:val="105"/>
                <w:sz w:val="16"/>
                <w:szCs w:val="16"/>
              </w:rPr>
              <w:t xml:space="preserve"> </w:t>
            </w:r>
            <w:r>
              <w:rPr>
                <w:w w:val="105"/>
                <w:sz w:val="16"/>
                <w:szCs w:val="16"/>
              </w:rPr>
              <w:t>იდენტიფიცირება</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მოქალაქის</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განცხადების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რომელსაც თან უნდა</w:t>
            </w:r>
            <w:r>
              <w:rPr>
                <w:spacing w:val="1"/>
                <w:w w:val="105"/>
                <w:sz w:val="16"/>
                <w:szCs w:val="16"/>
              </w:rPr>
              <w:t xml:space="preserve"> </w:t>
            </w:r>
            <w:r>
              <w:rPr>
                <w:w w:val="105"/>
                <w:sz w:val="16"/>
                <w:szCs w:val="16"/>
              </w:rPr>
              <w:t>ახლდეს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დამადასტურებელი მოწმობის ასლი, სადისტრიბუციო</w:t>
            </w:r>
            <w:r>
              <w:rPr>
                <w:spacing w:val="1"/>
                <w:w w:val="105"/>
                <w:sz w:val="16"/>
                <w:szCs w:val="16"/>
              </w:rPr>
              <w:t xml:space="preserve"> </w:t>
            </w:r>
            <w:r>
              <w:rPr>
                <w:w w:val="105"/>
                <w:sz w:val="16"/>
                <w:szCs w:val="16"/>
              </w:rPr>
              <w:t>კომპანიის</w:t>
            </w:r>
            <w:r>
              <w:rPr>
                <w:spacing w:val="1"/>
                <w:w w:val="105"/>
                <w:sz w:val="16"/>
                <w:szCs w:val="16"/>
              </w:rPr>
              <w:t xml:space="preserve"> </w:t>
            </w:r>
            <w:r>
              <w:rPr>
                <w:w w:val="105"/>
                <w:sz w:val="16"/>
                <w:szCs w:val="16"/>
              </w:rPr>
              <w:t>„ენერგო–პრო</w:t>
            </w:r>
            <w:r>
              <w:rPr>
                <w:spacing w:val="1"/>
                <w:w w:val="105"/>
                <w:sz w:val="16"/>
                <w:szCs w:val="16"/>
              </w:rPr>
              <w:t xml:space="preserve"> </w:t>
            </w:r>
            <w:r>
              <w:rPr>
                <w:w w:val="105"/>
                <w:sz w:val="16"/>
                <w:szCs w:val="16"/>
              </w:rPr>
              <w:t>ჯორჯიას“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გაცემული</w:t>
            </w:r>
            <w:r>
              <w:rPr>
                <w:spacing w:val="1"/>
                <w:w w:val="105"/>
                <w:sz w:val="16"/>
                <w:szCs w:val="16"/>
              </w:rPr>
              <w:t xml:space="preserve"> </w:t>
            </w:r>
            <w:r>
              <w:rPr>
                <w:w w:val="105"/>
                <w:sz w:val="16"/>
                <w:szCs w:val="16"/>
              </w:rPr>
              <w:t>აბონენტის</w:t>
            </w:r>
            <w:r>
              <w:rPr>
                <w:spacing w:val="1"/>
                <w:w w:val="105"/>
                <w:sz w:val="16"/>
                <w:szCs w:val="16"/>
              </w:rPr>
              <w:t xml:space="preserve"> </w:t>
            </w:r>
            <w:r>
              <w:rPr>
                <w:w w:val="105"/>
                <w:sz w:val="16"/>
                <w:szCs w:val="16"/>
              </w:rPr>
              <w:t>ნომერი</w:t>
            </w:r>
            <w:r>
              <w:rPr>
                <w:spacing w:val="1"/>
                <w:w w:val="105"/>
                <w:sz w:val="16"/>
                <w:szCs w:val="16"/>
              </w:rPr>
              <w:t xml:space="preserve"> </w:t>
            </w:r>
            <w:r>
              <w:rPr>
                <w:w w:val="105"/>
                <w:sz w:val="16"/>
                <w:szCs w:val="16"/>
              </w:rPr>
              <w:t>(ქვითარი), სხვა საჭირო</w:t>
            </w:r>
            <w:r>
              <w:rPr>
                <w:spacing w:val="-39"/>
                <w:w w:val="105"/>
                <w:sz w:val="16"/>
                <w:szCs w:val="16"/>
              </w:rPr>
              <w:t xml:space="preserve"> </w:t>
            </w:r>
            <w:r>
              <w:rPr>
                <w:w w:val="105"/>
                <w:sz w:val="16"/>
                <w:szCs w:val="16"/>
              </w:rPr>
              <w:t>დოკუმენტი</w:t>
            </w:r>
            <w:r>
              <w:rPr>
                <w:w w:val="105"/>
                <w:sz w:val="16"/>
                <w:szCs w:val="16"/>
              </w:rPr>
              <w:tab/>
            </w:r>
            <w:r>
              <w:rPr>
                <w:w w:val="105"/>
                <w:sz w:val="16"/>
                <w:szCs w:val="16"/>
              </w:rPr>
              <w:tab/>
              <w:t>სამსახურის</w:t>
            </w:r>
            <w:r>
              <w:rPr>
                <w:w w:val="105"/>
                <w:sz w:val="16"/>
                <w:szCs w:val="16"/>
              </w:rPr>
              <w:tab/>
              <w:t>მოთხოვნით.</w:t>
            </w:r>
            <w:r>
              <w:rPr>
                <w:w w:val="105"/>
                <w:sz w:val="16"/>
                <w:szCs w:val="16"/>
              </w:rPr>
              <w:tab/>
              <w:t>ბენეფიციართა</w:t>
            </w:r>
            <w:r>
              <w:rPr>
                <w:w w:val="105"/>
                <w:sz w:val="16"/>
                <w:szCs w:val="16"/>
              </w:rPr>
              <w:tab/>
            </w:r>
            <w:r>
              <w:rPr>
                <w:sz w:val="16"/>
                <w:szCs w:val="16"/>
              </w:rPr>
              <w:t xml:space="preserve">რაოდენობა    </w:t>
            </w:r>
            <w:r>
              <w:rPr>
                <w:spacing w:val="12"/>
                <w:sz w:val="16"/>
                <w:szCs w:val="16"/>
              </w:rPr>
              <w:t xml:space="preserve"> </w:t>
            </w:r>
            <w:r>
              <w:rPr>
                <w:w w:val="105"/>
                <w:sz w:val="16"/>
                <w:szCs w:val="16"/>
              </w:rPr>
              <w:t>დაუზუსტებელია</w:t>
            </w:r>
            <w:r>
              <w:rPr>
                <w:w w:val="105"/>
                <w:sz w:val="16"/>
                <w:szCs w:val="16"/>
              </w:rPr>
              <w:tab/>
              <w:t>და</w:t>
            </w:r>
            <w:r>
              <w:rPr>
                <w:spacing w:val="1"/>
                <w:w w:val="105"/>
                <w:sz w:val="16"/>
                <w:szCs w:val="16"/>
              </w:rPr>
              <w:t xml:space="preserve"> </w:t>
            </w:r>
            <w:r>
              <w:rPr>
                <w:w w:val="105"/>
                <w:sz w:val="16"/>
                <w:szCs w:val="16"/>
              </w:rPr>
              <w:t>დაზუსტდება</w:t>
            </w:r>
            <w:r>
              <w:rPr>
                <w:spacing w:val="-2"/>
                <w:w w:val="105"/>
                <w:sz w:val="16"/>
                <w:szCs w:val="16"/>
              </w:rPr>
              <w:t xml:space="preserve"> </w:t>
            </w:r>
            <w:r>
              <w:rPr>
                <w:w w:val="105"/>
                <w:sz w:val="16"/>
                <w:szCs w:val="16"/>
              </w:rPr>
              <w:t>პროგრამის</w:t>
            </w:r>
            <w:r>
              <w:rPr>
                <w:spacing w:val="-3"/>
                <w:w w:val="105"/>
                <w:sz w:val="16"/>
                <w:szCs w:val="16"/>
              </w:rPr>
              <w:t xml:space="preserve"> </w:t>
            </w:r>
            <w:r>
              <w:rPr>
                <w:w w:val="105"/>
                <w:sz w:val="16"/>
                <w:szCs w:val="16"/>
              </w:rPr>
              <w:t>მიმდინარეობისას.</w:t>
            </w:r>
          </w:p>
        </w:tc>
      </w:tr>
      <w:tr w:rsidR="00421C82" w14:paraId="1F07A1DF" w14:textId="77777777" w:rsidTr="00BC29FE">
        <w:trPr>
          <w:trHeight w:val="495"/>
        </w:trPr>
        <w:tc>
          <w:tcPr>
            <w:tcW w:w="735" w:type="dxa"/>
            <w:tcBorders>
              <w:top w:val="single" w:sz="12" w:space="0" w:color="ABA899"/>
              <w:bottom w:val="single" w:sz="12" w:space="0" w:color="ABA899"/>
              <w:right w:val="single" w:sz="12" w:space="0" w:color="ABA899"/>
            </w:tcBorders>
          </w:tcPr>
          <w:p w14:paraId="67992E48"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A91605C"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362AB251" w14:textId="77777777" w:rsidR="00421C82" w:rsidRDefault="00421C82" w:rsidP="00BC29FE">
            <w:pPr>
              <w:pStyle w:val="TableParagraph"/>
              <w:spacing w:line="185" w:lineRule="exact"/>
              <w:ind w:left="74"/>
              <w:rPr>
                <w:sz w:val="16"/>
                <w:szCs w:val="16"/>
              </w:rPr>
            </w:pPr>
            <w:r>
              <w:rPr>
                <w:sz w:val="16"/>
                <w:szCs w:val="16"/>
              </w:rPr>
              <w:t>ქვეპროგრამით</w:t>
            </w:r>
            <w:r>
              <w:rPr>
                <w:spacing w:val="19"/>
                <w:sz w:val="16"/>
                <w:szCs w:val="16"/>
              </w:rPr>
              <w:t xml:space="preserve"> </w:t>
            </w:r>
            <w:r>
              <w:rPr>
                <w:sz w:val="16"/>
                <w:szCs w:val="16"/>
              </w:rPr>
              <w:t>მოსარგებლე</w:t>
            </w:r>
            <w:r>
              <w:rPr>
                <w:spacing w:val="19"/>
                <w:sz w:val="16"/>
                <w:szCs w:val="16"/>
              </w:rPr>
              <w:t xml:space="preserve"> </w:t>
            </w:r>
            <w:r>
              <w:rPr>
                <w:sz w:val="16"/>
                <w:szCs w:val="16"/>
              </w:rPr>
              <w:t>პირთა</w:t>
            </w:r>
            <w:r>
              <w:rPr>
                <w:spacing w:val="18"/>
                <w:sz w:val="16"/>
                <w:szCs w:val="16"/>
              </w:rPr>
              <w:t xml:space="preserve"> </w:t>
            </w:r>
            <w:r>
              <w:rPr>
                <w:sz w:val="16"/>
                <w:szCs w:val="16"/>
              </w:rPr>
              <w:t>საყოფაცხოვრებო</w:t>
            </w:r>
            <w:r>
              <w:rPr>
                <w:spacing w:val="19"/>
                <w:sz w:val="16"/>
                <w:szCs w:val="16"/>
              </w:rPr>
              <w:t xml:space="preserve"> </w:t>
            </w:r>
            <w:r>
              <w:rPr>
                <w:sz w:val="16"/>
                <w:szCs w:val="16"/>
              </w:rPr>
              <w:t>ყოფითი</w:t>
            </w:r>
            <w:r>
              <w:rPr>
                <w:spacing w:val="19"/>
                <w:sz w:val="16"/>
                <w:szCs w:val="16"/>
              </w:rPr>
              <w:t xml:space="preserve"> </w:t>
            </w:r>
            <w:r>
              <w:rPr>
                <w:sz w:val="16"/>
                <w:szCs w:val="16"/>
              </w:rPr>
              <w:t>პირობების</w:t>
            </w:r>
            <w:r>
              <w:rPr>
                <w:spacing w:val="18"/>
                <w:sz w:val="16"/>
                <w:szCs w:val="16"/>
              </w:rPr>
              <w:t xml:space="preserve"> </w:t>
            </w:r>
            <w:r>
              <w:rPr>
                <w:sz w:val="16"/>
                <w:szCs w:val="16"/>
              </w:rPr>
              <w:t>გაუმჯობესება</w:t>
            </w:r>
          </w:p>
        </w:tc>
      </w:tr>
      <w:tr w:rsidR="00421C82" w14:paraId="557298DB" w14:textId="77777777" w:rsidTr="00BC29FE">
        <w:trPr>
          <w:trHeight w:val="1260"/>
        </w:trPr>
        <w:tc>
          <w:tcPr>
            <w:tcW w:w="735" w:type="dxa"/>
            <w:tcBorders>
              <w:top w:val="single" w:sz="12" w:space="0" w:color="ABA899"/>
              <w:bottom w:val="single" w:sz="12" w:space="0" w:color="ABA899"/>
              <w:right w:val="single" w:sz="12" w:space="0" w:color="ABA899"/>
            </w:tcBorders>
          </w:tcPr>
          <w:p w14:paraId="02D9B6B1" w14:textId="77777777" w:rsidR="00421C82" w:rsidRDefault="00421C82" w:rsidP="00BC29FE">
            <w:pPr>
              <w:pStyle w:val="TableParagraph"/>
              <w:rPr>
                <w:rFonts w:ascii="Segoe UI Symbol"/>
                <w:sz w:val="16"/>
              </w:rPr>
            </w:pPr>
          </w:p>
          <w:p w14:paraId="75424D22" w14:textId="77777777" w:rsidR="00421C82" w:rsidRDefault="00421C82" w:rsidP="00BC29FE">
            <w:pPr>
              <w:pStyle w:val="TableParagraph"/>
              <w:spacing w:before="139"/>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0B961156" w14:textId="77777777" w:rsidR="00421C82" w:rsidRDefault="00421C82" w:rsidP="00BC29FE">
            <w:pPr>
              <w:pStyle w:val="TableParagraph"/>
              <w:rPr>
                <w:rFonts w:ascii="Segoe UI Symbol"/>
                <w:sz w:val="16"/>
              </w:rPr>
            </w:pPr>
          </w:p>
          <w:p w14:paraId="1723BDBA" w14:textId="77777777" w:rsidR="00421C82" w:rsidRDefault="00421C82" w:rsidP="00BC29FE">
            <w:pPr>
              <w:pStyle w:val="TableParagraph"/>
              <w:spacing w:before="139"/>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513245DC" w14:textId="77777777" w:rsidR="00421C82" w:rsidRDefault="00421C82" w:rsidP="00BC29FE">
            <w:pPr>
              <w:pStyle w:val="TableParagraph"/>
              <w:spacing w:line="177" w:lineRule="exact"/>
              <w:ind w:left="36" w:right="3"/>
              <w:jc w:val="center"/>
              <w:rPr>
                <w:sz w:val="16"/>
                <w:szCs w:val="16"/>
              </w:rPr>
            </w:pPr>
            <w:r>
              <w:rPr>
                <w:sz w:val="16"/>
                <w:szCs w:val="16"/>
              </w:rPr>
              <w:t>სოციალური</w:t>
            </w:r>
            <w:r>
              <w:rPr>
                <w:spacing w:val="24"/>
                <w:sz w:val="16"/>
                <w:szCs w:val="16"/>
              </w:rPr>
              <w:t xml:space="preserve"> </w:t>
            </w:r>
            <w:r>
              <w:rPr>
                <w:sz w:val="16"/>
                <w:szCs w:val="16"/>
              </w:rPr>
              <w:t>მომსახურების</w:t>
            </w:r>
            <w:r>
              <w:rPr>
                <w:spacing w:val="24"/>
                <w:sz w:val="16"/>
                <w:szCs w:val="16"/>
              </w:rPr>
              <w:t xml:space="preserve"> </w:t>
            </w:r>
            <w:r>
              <w:rPr>
                <w:sz w:val="16"/>
                <w:szCs w:val="16"/>
              </w:rPr>
              <w:t>სააგენტოს</w:t>
            </w:r>
            <w:r>
              <w:rPr>
                <w:spacing w:val="24"/>
                <w:sz w:val="16"/>
                <w:szCs w:val="16"/>
              </w:rPr>
              <w:t xml:space="preserve"> </w:t>
            </w:r>
            <w:r>
              <w:rPr>
                <w:sz w:val="16"/>
                <w:szCs w:val="16"/>
              </w:rPr>
              <w:t>მიერ</w:t>
            </w:r>
            <w:r>
              <w:rPr>
                <w:spacing w:val="25"/>
                <w:sz w:val="16"/>
                <w:szCs w:val="16"/>
              </w:rPr>
              <w:t xml:space="preserve"> </w:t>
            </w:r>
            <w:r>
              <w:rPr>
                <w:sz w:val="16"/>
                <w:szCs w:val="16"/>
              </w:rPr>
              <w:t>ყოველთვიურად</w:t>
            </w:r>
          </w:p>
          <w:p w14:paraId="10AEF918" w14:textId="77777777" w:rsidR="00421C82" w:rsidRDefault="00421C82" w:rsidP="00BC29FE">
            <w:pPr>
              <w:pStyle w:val="TableParagraph"/>
              <w:spacing w:before="3" w:line="223" w:lineRule="auto"/>
              <w:ind w:left="134" w:right="101" w:hanging="15"/>
              <w:jc w:val="center"/>
              <w:rPr>
                <w:sz w:val="16"/>
                <w:szCs w:val="16"/>
              </w:rPr>
            </w:pPr>
            <w:r>
              <w:rPr>
                <w:sz w:val="16"/>
                <w:szCs w:val="16"/>
              </w:rPr>
              <w:t>განახლებადი</w:t>
            </w:r>
            <w:r>
              <w:rPr>
                <w:spacing w:val="11"/>
                <w:sz w:val="16"/>
                <w:szCs w:val="16"/>
              </w:rPr>
              <w:t xml:space="preserve"> </w:t>
            </w:r>
            <w:r>
              <w:rPr>
                <w:sz w:val="16"/>
                <w:szCs w:val="16"/>
              </w:rPr>
              <w:t>სოციალურად</w:t>
            </w:r>
            <w:r>
              <w:rPr>
                <w:spacing w:val="12"/>
                <w:sz w:val="16"/>
                <w:szCs w:val="16"/>
              </w:rPr>
              <w:t xml:space="preserve"> </w:t>
            </w:r>
            <w:r>
              <w:rPr>
                <w:sz w:val="16"/>
                <w:szCs w:val="16"/>
              </w:rPr>
              <w:t>დაუცველი</w:t>
            </w:r>
            <w:r>
              <w:rPr>
                <w:spacing w:val="12"/>
                <w:sz w:val="16"/>
                <w:szCs w:val="16"/>
              </w:rPr>
              <w:t xml:space="preserve"> </w:t>
            </w:r>
            <w:r>
              <w:rPr>
                <w:sz w:val="16"/>
                <w:szCs w:val="16"/>
              </w:rPr>
              <w:t>ოჯახების</w:t>
            </w:r>
            <w:r>
              <w:rPr>
                <w:spacing w:val="12"/>
                <w:sz w:val="16"/>
                <w:szCs w:val="16"/>
              </w:rPr>
              <w:t xml:space="preserve"> </w:t>
            </w:r>
            <w:r>
              <w:rPr>
                <w:sz w:val="16"/>
                <w:szCs w:val="16"/>
              </w:rPr>
              <w:t>მონაცემთა</w:t>
            </w:r>
            <w:r>
              <w:rPr>
                <w:spacing w:val="12"/>
                <w:sz w:val="16"/>
                <w:szCs w:val="16"/>
              </w:rPr>
              <w:t xml:space="preserve"> </w:t>
            </w:r>
            <w:r>
              <w:rPr>
                <w:sz w:val="16"/>
                <w:szCs w:val="16"/>
              </w:rPr>
              <w:t>ერთიან</w:t>
            </w:r>
            <w:r>
              <w:rPr>
                <w:spacing w:val="1"/>
                <w:sz w:val="16"/>
                <w:szCs w:val="16"/>
              </w:rPr>
              <w:t xml:space="preserve"> </w:t>
            </w:r>
            <w:r>
              <w:rPr>
                <w:sz w:val="16"/>
                <w:szCs w:val="16"/>
              </w:rPr>
              <w:t>ბაზაში</w:t>
            </w:r>
            <w:r>
              <w:rPr>
                <w:spacing w:val="15"/>
                <w:sz w:val="16"/>
                <w:szCs w:val="16"/>
              </w:rPr>
              <w:t xml:space="preserve"> </w:t>
            </w:r>
            <w:r>
              <w:rPr>
                <w:sz w:val="16"/>
                <w:szCs w:val="16"/>
              </w:rPr>
              <w:t>რეგისტრირებული</w:t>
            </w:r>
            <w:r>
              <w:rPr>
                <w:spacing w:val="13"/>
                <w:sz w:val="16"/>
                <w:szCs w:val="16"/>
              </w:rPr>
              <w:t xml:space="preserve"> </w:t>
            </w:r>
            <w:r>
              <w:rPr>
                <w:sz w:val="16"/>
                <w:szCs w:val="16"/>
              </w:rPr>
              <w:t>70000</w:t>
            </w:r>
            <w:r>
              <w:rPr>
                <w:spacing w:val="15"/>
                <w:sz w:val="16"/>
                <w:szCs w:val="16"/>
              </w:rPr>
              <w:t xml:space="preserve"> </w:t>
            </w:r>
            <w:r>
              <w:rPr>
                <w:sz w:val="16"/>
                <w:szCs w:val="16"/>
              </w:rPr>
              <w:t>და</w:t>
            </w:r>
            <w:r>
              <w:rPr>
                <w:spacing w:val="15"/>
                <w:sz w:val="16"/>
                <w:szCs w:val="16"/>
              </w:rPr>
              <w:t xml:space="preserve"> </w:t>
            </w:r>
            <w:r>
              <w:rPr>
                <w:sz w:val="16"/>
                <w:szCs w:val="16"/>
              </w:rPr>
              <w:t>დაბალი</w:t>
            </w:r>
            <w:r>
              <w:rPr>
                <w:spacing w:val="16"/>
                <w:sz w:val="16"/>
                <w:szCs w:val="16"/>
              </w:rPr>
              <w:t xml:space="preserve"> </w:t>
            </w:r>
            <w:r>
              <w:rPr>
                <w:sz w:val="16"/>
                <w:szCs w:val="16"/>
              </w:rPr>
              <w:t>სარეიტინგო</w:t>
            </w:r>
            <w:r>
              <w:rPr>
                <w:spacing w:val="15"/>
                <w:sz w:val="16"/>
                <w:szCs w:val="16"/>
              </w:rPr>
              <w:t xml:space="preserve"> </w:t>
            </w:r>
            <w:r>
              <w:rPr>
                <w:sz w:val="16"/>
                <w:szCs w:val="16"/>
              </w:rPr>
              <w:t>ქულის</w:t>
            </w:r>
            <w:r>
              <w:rPr>
                <w:spacing w:val="15"/>
                <w:sz w:val="16"/>
                <w:szCs w:val="16"/>
              </w:rPr>
              <w:t xml:space="preserve"> </w:t>
            </w:r>
            <w:r>
              <w:rPr>
                <w:sz w:val="16"/>
                <w:szCs w:val="16"/>
              </w:rPr>
              <w:t>მქონე</w:t>
            </w:r>
            <w:r>
              <w:rPr>
                <w:spacing w:val="1"/>
                <w:sz w:val="16"/>
                <w:szCs w:val="16"/>
              </w:rPr>
              <w:t xml:space="preserve"> </w:t>
            </w:r>
            <w:r>
              <w:rPr>
                <w:w w:val="105"/>
                <w:sz w:val="16"/>
                <w:szCs w:val="16"/>
              </w:rPr>
              <w:t>ოჯახების მოხმარებული ელექტროენერგიის ღირებულების</w:t>
            </w:r>
            <w:r>
              <w:rPr>
                <w:spacing w:val="1"/>
                <w:w w:val="105"/>
                <w:sz w:val="16"/>
                <w:szCs w:val="16"/>
              </w:rPr>
              <w:t xml:space="preserve"> </w:t>
            </w:r>
            <w:r>
              <w:rPr>
                <w:w w:val="105"/>
                <w:sz w:val="16"/>
                <w:szCs w:val="16"/>
              </w:rPr>
              <w:t>თანადაფინანსება.</w:t>
            </w:r>
            <w:r>
              <w:rPr>
                <w:spacing w:val="-7"/>
                <w:w w:val="105"/>
                <w:sz w:val="16"/>
                <w:szCs w:val="16"/>
              </w:rPr>
              <w:t xml:space="preserve"> </w:t>
            </w:r>
            <w:r>
              <w:rPr>
                <w:w w:val="105"/>
                <w:sz w:val="16"/>
                <w:szCs w:val="16"/>
              </w:rPr>
              <w:t>საყოფაცხოვრებო</w:t>
            </w:r>
            <w:r>
              <w:rPr>
                <w:spacing w:val="-7"/>
                <w:w w:val="105"/>
                <w:sz w:val="16"/>
                <w:szCs w:val="16"/>
              </w:rPr>
              <w:t xml:space="preserve"> </w:t>
            </w:r>
            <w:r>
              <w:rPr>
                <w:w w:val="105"/>
                <w:sz w:val="16"/>
                <w:szCs w:val="16"/>
              </w:rPr>
              <w:t>ნარჩენების</w:t>
            </w:r>
            <w:r>
              <w:rPr>
                <w:spacing w:val="-7"/>
                <w:w w:val="105"/>
                <w:sz w:val="16"/>
                <w:szCs w:val="16"/>
              </w:rPr>
              <w:t xml:space="preserve"> </w:t>
            </w:r>
            <w:r>
              <w:rPr>
                <w:w w:val="105"/>
                <w:sz w:val="16"/>
                <w:szCs w:val="16"/>
              </w:rPr>
              <w:t>ანაზღაურება</w:t>
            </w:r>
          </w:p>
        </w:tc>
        <w:tc>
          <w:tcPr>
            <w:tcW w:w="1935" w:type="dxa"/>
            <w:tcBorders>
              <w:top w:val="single" w:sz="12" w:space="0" w:color="ABA899"/>
              <w:left w:val="single" w:sz="12" w:space="0" w:color="ABA899"/>
              <w:bottom w:val="single" w:sz="12" w:space="0" w:color="ABA899"/>
              <w:right w:val="single" w:sz="18" w:space="0" w:color="ABA899"/>
            </w:tcBorders>
          </w:tcPr>
          <w:p w14:paraId="2396BDFA" w14:textId="77777777" w:rsidR="00421C82" w:rsidRDefault="00421C82" w:rsidP="00BC29FE">
            <w:pPr>
              <w:pStyle w:val="TableParagraph"/>
              <w:rPr>
                <w:rFonts w:ascii="Segoe UI Symbol"/>
                <w:sz w:val="16"/>
              </w:rPr>
            </w:pPr>
          </w:p>
          <w:p w14:paraId="6902D265" w14:textId="77777777" w:rsidR="00421C82" w:rsidRDefault="00421C82" w:rsidP="00BC29FE">
            <w:pPr>
              <w:pStyle w:val="TableParagraph"/>
              <w:spacing w:before="4"/>
              <w:rPr>
                <w:rFonts w:ascii="Segoe UI Symbol"/>
                <w:sz w:val="11"/>
              </w:rPr>
            </w:pPr>
          </w:p>
          <w:p w14:paraId="2C4E5DD6" w14:textId="77777777" w:rsidR="00421C82" w:rsidRDefault="00421C82" w:rsidP="00BC29FE">
            <w:pPr>
              <w:pStyle w:val="TableParagraph"/>
              <w:ind w:left="58" w:right="25"/>
              <w:jc w:val="center"/>
              <w:rPr>
                <w:sz w:val="16"/>
              </w:rPr>
            </w:pPr>
            <w:r>
              <w:rPr>
                <w:w w:val="105"/>
                <w:sz w:val="16"/>
              </w:rPr>
              <w:t>168,0</w:t>
            </w:r>
          </w:p>
        </w:tc>
      </w:tr>
      <w:tr w:rsidR="00421C82" w14:paraId="23A3DB91" w14:textId="77777777" w:rsidTr="00BC29FE">
        <w:trPr>
          <w:trHeight w:val="675"/>
        </w:trPr>
        <w:tc>
          <w:tcPr>
            <w:tcW w:w="735" w:type="dxa"/>
            <w:tcBorders>
              <w:top w:val="single" w:sz="12" w:space="0" w:color="ABA899"/>
              <w:bottom w:val="single" w:sz="12" w:space="0" w:color="ABA899"/>
              <w:right w:val="single" w:sz="12" w:space="0" w:color="ABA899"/>
            </w:tcBorders>
          </w:tcPr>
          <w:p w14:paraId="285EF9A7"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5E9C4B51"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2D023F7D"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4A4A68D0" w14:textId="77777777" w:rsidR="00421C82" w:rsidRDefault="00421C82" w:rsidP="00BC29FE">
            <w:pPr>
              <w:pStyle w:val="TableParagraph"/>
              <w:spacing w:before="64"/>
              <w:ind w:left="14"/>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361AF7E3" w14:textId="77777777" w:rsidTr="00BC29FE">
        <w:trPr>
          <w:trHeight w:val="675"/>
        </w:trPr>
        <w:tc>
          <w:tcPr>
            <w:tcW w:w="735" w:type="dxa"/>
            <w:vMerge w:val="restart"/>
            <w:tcBorders>
              <w:top w:val="single" w:sz="12" w:space="0" w:color="ABA899"/>
              <w:left w:val="single" w:sz="18" w:space="0" w:color="ECE9D8"/>
              <w:bottom w:val="nil"/>
              <w:right w:val="single" w:sz="18" w:space="0" w:color="ABA899"/>
            </w:tcBorders>
          </w:tcPr>
          <w:p w14:paraId="602B01A5" w14:textId="77777777" w:rsidR="00421C82" w:rsidRDefault="00421C82" w:rsidP="00BC29FE">
            <w:pPr>
              <w:pStyle w:val="TableParagraph"/>
              <w:rPr>
                <w:rFonts w:ascii="Segoe UI Symbol"/>
                <w:sz w:val="16"/>
              </w:rPr>
            </w:pPr>
          </w:p>
          <w:p w14:paraId="6CEB0B14" w14:textId="77777777" w:rsidR="00421C82" w:rsidRDefault="00421C82" w:rsidP="00BC29FE">
            <w:pPr>
              <w:pStyle w:val="TableParagraph"/>
              <w:rPr>
                <w:rFonts w:ascii="Segoe UI Symbol"/>
                <w:sz w:val="15"/>
              </w:rPr>
            </w:pPr>
          </w:p>
          <w:p w14:paraId="1014ECF0" w14:textId="77777777" w:rsidR="00421C82" w:rsidRDefault="00421C82" w:rsidP="00BC29FE">
            <w:pPr>
              <w:pStyle w:val="TableParagraph"/>
              <w:ind w:left="80" w:right="62"/>
              <w:jc w:val="center"/>
              <w:rPr>
                <w:rFonts w:ascii="Segoe UI Symbol"/>
                <w:sz w:val="16"/>
              </w:rPr>
            </w:pPr>
            <w:r>
              <w:rPr>
                <w:rFonts w:ascii="Segoe UI Symbol"/>
                <w:sz w:val="16"/>
              </w:rPr>
              <w:t>7.</w:t>
            </w:r>
          </w:p>
        </w:tc>
        <w:tc>
          <w:tcPr>
            <w:tcW w:w="2550" w:type="dxa"/>
            <w:vMerge w:val="restart"/>
            <w:tcBorders>
              <w:top w:val="single" w:sz="12" w:space="0" w:color="ABA899"/>
              <w:left w:val="single" w:sz="18" w:space="0" w:color="ABA899"/>
              <w:bottom w:val="nil"/>
              <w:right w:val="single" w:sz="18" w:space="0" w:color="ABA899"/>
            </w:tcBorders>
          </w:tcPr>
          <w:p w14:paraId="0DD2719B" w14:textId="77777777" w:rsidR="00421C82" w:rsidRDefault="00421C82" w:rsidP="00BC29FE">
            <w:pPr>
              <w:pStyle w:val="TableParagraph"/>
              <w:rPr>
                <w:rFonts w:ascii="Segoe UI Symbol"/>
                <w:sz w:val="16"/>
              </w:rPr>
            </w:pPr>
          </w:p>
          <w:p w14:paraId="5D5D068C" w14:textId="77777777" w:rsidR="00421C82" w:rsidRDefault="00421C82" w:rsidP="00BC29FE">
            <w:pPr>
              <w:pStyle w:val="TableParagraph"/>
              <w:spacing w:before="108" w:line="220" w:lineRule="auto"/>
              <w:ind w:left="7" w:right="-15"/>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54D10E63"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7321CA86"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7263595C"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686800CD"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78F3A557" w14:textId="77777777" w:rsidR="00421C82" w:rsidRDefault="00421C82" w:rsidP="00BC29FE">
            <w:pPr>
              <w:pStyle w:val="TableParagraph"/>
              <w:spacing w:before="52"/>
              <w:ind w:left="56"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4571267E" w14:textId="77777777" w:rsidTr="00BC29FE">
        <w:trPr>
          <w:trHeight w:val="400"/>
        </w:trPr>
        <w:tc>
          <w:tcPr>
            <w:tcW w:w="735" w:type="dxa"/>
            <w:vMerge/>
            <w:tcBorders>
              <w:top w:val="nil"/>
              <w:left w:val="single" w:sz="18" w:space="0" w:color="ECE9D8"/>
              <w:bottom w:val="nil"/>
              <w:right w:val="single" w:sz="18" w:space="0" w:color="ABA899"/>
            </w:tcBorders>
          </w:tcPr>
          <w:p w14:paraId="43A48DEA" w14:textId="77777777" w:rsidR="00421C82" w:rsidRDefault="00421C82" w:rsidP="00BC29FE">
            <w:pPr>
              <w:rPr>
                <w:sz w:val="2"/>
                <w:szCs w:val="2"/>
              </w:rPr>
            </w:pPr>
          </w:p>
        </w:tc>
        <w:tc>
          <w:tcPr>
            <w:tcW w:w="2550" w:type="dxa"/>
            <w:vMerge/>
            <w:tcBorders>
              <w:top w:val="nil"/>
              <w:left w:val="single" w:sz="18" w:space="0" w:color="ABA899"/>
              <w:bottom w:val="nil"/>
              <w:right w:val="single" w:sz="18" w:space="0" w:color="ABA899"/>
            </w:tcBorders>
          </w:tcPr>
          <w:p w14:paraId="1AE52AAB" w14:textId="77777777" w:rsidR="00421C82" w:rsidRDefault="00421C82" w:rsidP="00BC29FE">
            <w:pPr>
              <w:rPr>
                <w:sz w:val="2"/>
                <w:szCs w:val="2"/>
              </w:rPr>
            </w:pPr>
          </w:p>
        </w:tc>
        <w:tc>
          <w:tcPr>
            <w:tcW w:w="2205" w:type="dxa"/>
            <w:tcBorders>
              <w:top w:val="single" w:sz="12" w:space="0" w:color="ABA899"/>
              <w:left w:val="single" w:sz="18" w:space="0" w:color="ABA899"/>
              <w:bottom w:val="nil"/>
              <w:right w:val="single" w:sz="18" w:space="0" w:color="ABA899"/>
            </w:tcBorders>
          </w:tcPr>
          <w:p w14:paraId="64A2A1BC" w14:textId="77777777" w:rsidR="00421C82" w:rsidRDefault="00421C82" w:rsidP="00BC29FE">
            <w:pPr>
              <w:pStyle w:val="TableParagraph"/>
              <w:spacing w:line="177" w:lineRule="exact"/>
              <w:ind w:left="67" w:right="-15"/>
              <w:jc w:val="center"/>
              <w:rPr>
                <w:sz w:val="16"/>
                <w:szCs w:val="16"/>
              </w:rPr>
            </w:pPr>
            <w:r>
              <w:rPr>
                <w:sz w:val="16"/>
                <w:szCs w:val="16"/>
              </w:rPr>
              <w:t>მოსარგებლე</w:t>
            </w:r>
            <w:r>
              <w:rPr>
                <w:spacing w:val="24"/>
                <w:sz w:val="16"/>
                <w:szCs w:val="16"/>
              </w:rPr>
              <w:t xml:space="preserve"> </w:t>
            </w:r>
            <w:r>
              <w:rPr>
                <w:sz w:val="16"/>
                <w:szCs w:val="16"/>
              </w:rPr>
              <w:t>ბენეფიციართა</w:t>
            </w:r>
          </w:p>
          <w:p w14:paraId="4E238B4D" w14:textId="77777777" w:rsidR="00421C82" w:rsidRDefault="00421C82" w:rsidP="00BC29FE">
            <w:pPr>
              <w:pStyle w:val="TableParagraph"/>
              <w:spacing w:line="203" w:lineRule="exact"/>
              <w:ind w:left="140" w:right="65"/>
              <w:jc w:val="center"/>
              <w:rPr>
                <w:sz w:val="16"/>
                <w:szCs w:val="16"/>
              </w:rPr>
            </w:pPr>
            <w:r>
              <w:rPr>
                <w:w w:val="105"/>
                <w:sz w:val="16"/>
                <w:szCs w:val="16"/>
              </w:rPr>
              <w:t>რაოდენობა</w:t>
            </w:r>
          </w:p>
        </w:tc>
        <w:tc>
          <w:tcPr>
            <w:tcW w:w="1770" w:type="dxa"/>
            <w:tcBorders>
              <w:top w:val="single" w:sz="12" w:space="0" w:color="ABA899"/>
              <w:left w:val="single" w:sz="18" w:space="0" w:color="ABA899"/>
              <w:bottom w:val="nil"/>
              <w:right w:val="single" w:sz="18" w:space="0" w:color="ABA899"/>
            </w:tcBorders>
          </w:tcPr>
          <w:p w14:paraId="44A3F94A" w14:textId="77777777" w:rsidR="00421C82" w:rsidRDefault="00421C82" w:rsidP="00BC29FE">
            <w:pPr>
              <w:pStyle w:val="TableParagraph"/>
              <w:spacing w:before="64"/>
              <w:ind w:left="719" w:right="629"/>
              <w:jc w:val="center"/>
              <w:rPr>
                <w:sz w:val="16"/>
              </w:rPr>
            </w:pPr>
            <w:r>
              <w:rPr>
                <w:w w:val="105"/>
                <w:sz w:val="16"/>
              </w:rPr>
              <w:t>2500</w:t>
            </w:r>
          </w:p>
        </w:tc>
        <w:tc>
          <w:tcPr>
            <w:tcW w:w="1665" w:type="dxa"/>
            <w:tcBorders>
              <w:top w:val="single" w:sz="12" w:space="0" w:color="ABA899"/>
              <w:left w:val="single" w:sz="18" w:space="0" w:color="ABA899"/>
              <w:bottom w:val="nil"/>
              <w:right w:val="single" w:sz="18" w:space="0" w:color="ABA899"/>
            </w:tcBorders>
          </w:tcPr>
          <w:p w14:paraId="619F706F" w14:textId="77777777" w:rsidR="00421C82" w:rsidRDefault="00421C82" w:rsidP="00BC29FE">
            <w:pPr>
              <w:pStyle w:val="TableParagraph"/>
              <w:spacing w:before="64"/>
              <w:ind w:left="234" w:right="159"/>
              <w:jc w:val="center"/>
              <w:rPr>
                <w:sz w:val="16"/>
              </w:rPr>
            </w:pPr>
            <w:r>
              <w:rPr>
                <w:w w:val="105"/>
                <w:sz w:val="16"/>
              </w:rPr>
              <w:t>2300</w:t>
            </w:r>
          </w:p>
        </w:tc>
        <w:tc>
          <w:tcPr>
            <w:tcW w:w="1935" w:type="dxa"/>
            <w:tcBorders>
              <w:top w:val="single" w:sz="12" w:space="0" w:color="ABA899"/>
              <w:left w:val="single" w:sz="18" w:space="0" w:color="ABA899"/>
              <w:bottom w:val="nil"/>
              <w:right w:val="single" w:sz="18" w:space="0" w:color="ABA899"/>
            </w:tcBorders>
          </w:tcPr>
          <w:p w14:paraId="3CA94963" w14:textId="77777777" w:rsidR="00421C82" w:rsidRDefault="00421C82" w:rsidP="00BC29FE">
            <w:pPr>
              <w:pStyle w:val="TableParagraph"/>
              <w:spacing w:before="64"/>
              <w:ind w:left="199" w:right="173"/>
              <w:jc w:val="center"/>
              <w:rPr>
                <w:sz w:val="16"/>
                <w:szCs w:val="16"/>
              </w:rPr>
            </w:pPr>
            <w:r>
              <w:rPr>
                <w:w w:val="105"/>
                <w:sz w:val="16"/>
                <w:szCs w:val="16"/>
              </w:rPr>
              <w:t>არამომართვიანობა</w:t>
            </w:r>
          </w:p>
        </w:tc>
      </w:tr>
    </w:tbl>
    <w:p w14:paraId="20DE8D36" w14:textId="77777777" w:rsidR="00421C82" w:rsidRDefault="00421C82" w:rsidP="00421C82">
      <w:pPr>
        <w:jc w:val="center"/>
        <w:rPr>
          <w:sz w:val="16"/>
          <w:szCs w:val="16"/>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3F1F1656" w14:textId="77777777" w:rsidTr="00BC29FE">
        <w:trPr>
          <w:trHeight w:val="285"/>
        </w:trPr>
        <w:tc>
          <w:tcPr>
            <w:tcW w:w="735" w:type="dxa"/>
            <w:tcBorders>
              <w:top w:val="nil"/>
              <w:bottom w:val="single" w:sz="12" w:space="0" w:color="ABA899"/>
              <w:right w:val="single" w:sz="18" w:space="0" w:color="ABA899"/>
            </w:tcBorders>
          </w:tcPr>
          <w:p w14:paraId="14DC1781"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5A7E5CE5" w14:textId="77777777" w:rsidR="00421C82" w:rsidRDefault="00421C82" w:rsidP="00BC29FE">
            <w:pPr>
              <w:pStyle w:val="TableParagraph"/>
              <w:rPr>
                <w:rFonts w:ascii="Times New Roman"/>
                <w:sz w:val="16"/>
              </w:rPr>
            </w:pPr>
          </w:p>
        </w:tc>
        <w:tc>
          <w:tcPr>
            <w:tcW w:w="2205" w:type="dxa"/>
            <w:tcBorders>
              <w:top w:val="nil"/>
              <w:left w:val="single" w:sz="18" w:space="0" w:color="ABA899"/>
              <w:bottom w:val="single" w:sz="12" w:space="0" w:color="ABA899"/>
              <w:right w:val="single" w:sz="18" w:space="0" w:color="ABA899"/>
            </w:tcBorders>
          </w:tcPr>
          <w:p w14:paraId="3CBE9D66" w14:textId="77777777" w:rsidR="00421C82" w:rsidRDefault="00421C82" w:rsidP="00BC29FE">
            <w:pPr>
              <w:pStyle w:val="TableParagraph"/>
              <w:rPr>
                <w:rFonts w:ascii="Times New Roman"/>
                <w:sz w:val="16"/>
              </w:rPr>
            </w:pPr>
          </w:p>
        </w:tc>
        <w:tc>
          <w:tcPr>
            <w:tcW w:w="1770" w:type="dxa"/>
            <w:tcBorders>
              <w:top w:val="nil"/>
              <w:left w:val="single" w:sz="18" w:space="0" w:color="ABA899"/>
              <w:bottom w:val="single" w:sz="12" w:space="0" w:color="ABA899"/>
              <w:right w:val="single" w:sz="18" w:space="0" w:color="ABA899"/>
            </w:tcBorders>
          </w:tcPr>
          <w:p w14:paraId="77A93495" w14:textId="77777777" w:rsidR="00421C82" w:rsidRDefault="00421C82" w:rsidP="00BC29FE">
            <w:pPr>
              <w:pStyle w:val="TableParagraph"/>
              <w:rPr>
                <w:rFonts w:ascii="Times New Roman"/>
                <w:sz w:val="16"/>
              </w:rPr>
            </w:pPr>
          </w:p>
        </w:tc>
        <w:tc>
          <w:tcPr>
            <w:tcW w:w="1665" w:type="dxa"/>
            <w:tcBorders>
              <w:top w:val="nil"/>
              <w:left w:val="single" w:sz="18" w:space="0" w:color="ABA899"/>
              <w:bottom w:val="single" w:sz="12" w:space="0" w:color="ABA899"/>
              <w:right w:val="single" w:sz="18" w:space="0" w:color="ABA899"/>
            </w:tcBorders>
          </w:tcPr>
          <w:p w14:paraId="315332DD" w14:textId="77777777" w:rsidR="00421C82" w:rsidRDefault="00421C82" w:rsidP="00BC29FE">
            <w:pPr>
              <w:pStyle w:val="TableParagraph"/>
              <w:rPr>
                <w:rFonts w:ascii="Times New Roman"/>
                <w:sz w:val="16"/>
              </w:rPr>
            </w:pPr>
          </w:p>
        </w:tc>
        <w:tc>
          <w:tcPr>
            <w:tcW w:w="1935" w:type="dxa"/>
            <w:tcBorders>
              <w:top w:val="nil"/>
              <w:left w:val="single" w:sz="18" w:space="0" w:color="ABA899"/>
              <w:bottom w:val="single" w:sz="12" w:space="0" w:color="ABA899"/>
              <w:right w:val="single" w:sz="18" w:space="0" w:color="ABA899"/>
            </w:tcBorders>
          </w:tcPr>
          <w:p w14:paraId="5FD31024" w14:textId="77777777" w:rsidR="00421C82" w:rsidRDefault="00421C82" w:rsidP="00BC29FE">
            <w:pPr>
              <w:pStyle w:val="TableParagraph"/>
              <w:rPr>
                <w:rFonts w:ascii="Times New Roman"/>
                <w:sz w:val="16"/>
              </w:rPr>
            </w:pPr>
          </w:p>
        </w:tc>
      </w:tr>
    </w:tbl>
    <w:p w14:paraId="26A8B23E" w14:textId="77777777" w:rsidR="00421C82" w:rsidRDefault="00421C82" w:rsidP="00421C82">
      <w:pPr>
        <w:pStyle w:val="a7"/>
        <w:spacing w:before="3"/>
        <w:rPr>
          <w:sz w:val="15"/>
        </w:rPr>
      </w:pPr>
    </w:p>
    <w:p w14:paraId="30CAB590"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ვ</w:t>
      </w:r>
      <w:r>
        <w:rPr>
          <w:w w:val="60"/>
        </w:rPr>
        <w:t>)</w:t>
      </w:r>
      <w:r>
        <w:rPr>
          <w:spacing w:val="3"/>
          <w:w w:val="60"/>
        </w:rPr>
        <w:t xml:space="preserve"> </w:t>
      </w:r>
      <w:r>
        <w:rPr>
          <w:rFonts w:ascii="Sylfaen" w:hAnsi="Sylfaen" w:cs="Sylfaen"/>
          <w:w w:val="60"/>
        </w:rPr>
        <w:t>ქვეპროგრამა</w:t>
      </w:r>
      <w:r>
        <w:rPr>
          <w:w w:val="60"/>
        </w:rPr>
        <w:t>:</w:t>
      </w:r>
      <w:r>
        <w:rPr>
          <w:spacing w:val="10"/>
        </w:rPr>
        <w:t xml:space="preserve"> </w:t>
      </w:r>
      <w:r>
        <w:rPr>
          <w:rFonts w:ascii="Sylfaen" w:hAnsi="Sylfaen" w:cs="Sylfaen"/>
          <w:w w:val="60"/>
        </w:rPr>
        <w:t>განსაკუთრებული</w:t>
      </w:r>
      <w:r>
        <w:rPr>
          <w:spacing w:val="10"/>
        </w:rPr>
        <w:t xml:space="preserve"> </w:t>
      </w:r>
      <w:r>
        <w:rPr>
          <w:rFonts w:ascii="Sylfaen" w:hAnsi="Sylfaen" w:cs="Sylfaen"/>
          <w:w w:val="60"/>
        </w:rPr>
        <w:t>საჭიროების</w:t>
      </w:r>
      <w:r>
        <w:rPr>
          <w:spacing w:val="10"/>
        </w:rPr>
        <w:t xml:space="preserve"> </w:t>
      </w:r>
      <w:r>
        <w:rPr>
          <w:rFonts w:ascii="Sylfaen" w:hAnsi="Sylfaen" w:cs="Sylfaen"/>
          <w:w w:val="60"/>
        </w:rPr>
        <w:t>მქონე</w:t>
      </w:r>
      <w:r>
        <w:rPr>
          <w:spacing w:val="11"/>
        </w:rPr>
        <w:t xml:space="preserve"> </w:t>
      </w:r>
      <w:r>
        <w:rPr>
          <w:rFonts w:ascii="Sylfaen" w:hAnsi="Sylfaen" w:cs="Sylfaen"/>
          <w:w w:val="60"/>
        </w:rPr>
        <w:t>პირთა</w:t>
      </w:r>
      <w:r>
        <w:rPr>
          <w:spacing w:val="10"/>
        </w:rPr>
        <w:t xml:space="preserve"> </w:t>
      </w:r>
      <w:r>
        <w:rPr>
          <w:rFonts w:ascii="Sylfaen" w:hAnsi="Sylfaen" w:cs="Sylfaen"/>
          <w:w w:val="60"/>
        </w:rPr>
        <w:t>თანადგომა</w:t>
      </w:r>
      <w:r>
        <w:rPr>
          <w:spacing w:val="10"/>
        </w:rPr>
        <w:t xml:space="preserve"> </w:t>
      </w:r>
      <w:r>
        <w:rPr>
          <w:w w:val="60"/>
        </w:rPr>
        <w:t>(</w:t>
      </w:r>
      <w:r>
        <w:rPr>
          <w:rFonts w:ascii="Sylfaen" w:hAnsi="Sylfaen" w:cs="Sylfaen"/>
          <w:w w:val="60"/>
        </w:rPr>
        <w:t>პროგრამული</w:t>
      </w:r>
      <w:r>
        <w:rPr>
          <w:spacing w:val="10"/>
        </w:rPr>
        <w:t xml:space="preserve"> </w:t>
      </w:r>
      <w:r>
        <w:rPr>
          <w:rFonts w:ascii="Sylfaen" w:hAnsi="Sylfaen" w:cs="Sylfaen"/>
          <w:w w:val="60"/>
        </w:rPr>
        <w:t>კოდი</w:t>
      </w:r>
      <w:r>
        <w:rPr>
          <w:spacing w:val="11"/>
        </w:rPr>
        <w:t xml:space="preserve"> </w:t>
      </w:r>
      <w:r>
        <w:rPr>
          <w:w w:val="60"/>
        </w:rPr>
        <w:t>06</w:t>
      </w:r>
      <w:r>
        <w:rPr>
          <w:spacing w:val="10"/>
        </w:rPr>
        <w:t xml:space="preserve"> </w:t>
      </w:r>
      <w:r>
        <w:rPr>
          <w:w w:val="60"/>
        </w:rPr>
        <w:t>02</w:t>
      </w:r>
      <w:r>
        <w:rPr>
          <w:spacing w:val="10"/>
        </w:rPr>
        <w:t xml:space="preserve"> </w:t>
      </w:r>
      <w:r>
        <w:rPr>
          <w:w w:val="60"/>
        </w:rPr>
        <w:t>06)</w:t>
      </w:r>
    </w:p>
    <w:p w14:paraId="6BA42243"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65"/>
        <w:gridCol w:w="3075"/>
        <w:gridCol w:w="2550"/>
        <w:gridCol w:w="1935"/>
      </w:tblGrid>
      <w:tr w:rsidR="00421C82" w14:paraId="03BEE73B" w14:textId="77777777" w:rsidTr="00BC29FE">
        <w:trPr>
          <w:trHeight w:val="675"/>
        </w:trPr>
        <w:tc>
          <w:tcPr>
            <w:tcW w:w="735" w:type="dxa"/>
            <w:tcBorders>
              <w:bottom w:val="single" w:sz="12" w:space="0" w:color="ABA899"/>
              <w:right w:val="single" w:sz="12" w:space="0" w:color="ABA899"/>
            </w:tcBorders>
          </w:tcPr>
          <w:p w14:paraId="12C35316"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65" w:type="dxa"/>
            <w:tcBorders>
              <w:left w:val="single" w:sz="12" w:space="0" w:color="ABA899"/>
              <w:bottom w:val="single" w:sz="12" w:space="0" w:color="ABA899"/>
              <w:right w:val="single" w:sz="12" w:space="0" w:color="ABA899"/>
            </w:tcBorders>
          </w:tcPr>
          <w:p w14:paraId="6A573873"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2F1D7C3B"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60" w:type="dxa"/>
            <w:gridSpan w:val="3"/>
            <w:tcBorders>
              <w:left w:val="single" w:sz="12" w:space="0" w:color="ABA899"/>
              <w:bottom w:val="single" w:sz="12" w:space="0" w:color="ABA899"/>
              <w:right w:val="single" w:sz="18" w:space="0" w:color="ABA899"/>
            </w:tcBorders>
          </w:tcPr>
          <w:p w14:paraId="19339EDB" w14:textId="77777777" w:rsidR="00421C82" w:rsidRDefault="00421C82" w:rsidP="00BC29FE">
            <w:pPr>
              <w:pStyle w:val="TableParagraph"/>
              <w:spacing w:line="177" w:lineRule="exact"/>
              <w:ind w:left="31" w:right="5"/>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6C61EC9B" w14:textId="77777777" w:rsidR="00421C82" w:rsidRDefault="00421C82" w:rsidP="00BC29FE">
            <w:pPr>
              <w:pStyle w:val="TableParagraph"/>
              <w:spacing w:line="203" w:lineRule="exact"/>
              <w:ind w:left="45" w:right="5"/>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196AF594" w14:textId="77777777" w:rsidTr="00BC29FE">
        <w:trPr>
          <w:trHeight w:val="480"/>
        </w:trPr>
        <w:tc>
          <w:tcPr>
            <w:tcW w:w="735" w:type="dxa"/>
            <w:tcBorders>
              <w:top w:val="single" w:sz="12" w:space="0" w:color="ABA899"/>
              <w:bottom w:val="single" w:sz="12" w:space="0" w:color="ABA899"/>
              <w:right w:val="single" w:sz="12" w:space="0" w:color="ABA899"/>
            </w:tcBorders>
          </w:tcPr>
          <w:p w14:paraId="4DB96BB8"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65" w:type="dxa"/>
            <w:tcBorders>
              <w:top w:val="single" w:sz="12" w:space="0" w:color="ABA899"/>
              <w:left w:val="single" w:sz="12" w:space="0" w:color="ABA899"/>
              <w:bottom w:val="single" w:sz="12" w:space="0" w:color="ABA899"/>
              <w:right w:val="single" w:sz="12" w:space="0" w:color="ABA899"/>
            </w:tcBorders>
          </w:tcPr>
          <w:p w14:paraId="5D664EE7"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60" w:type="dxa"/>
            <w:gridSpan w:val="3"/>
            <w:tcBorders>
              <w:top w:val="single" w:sz="12" w:space="0" w:color="ABA899"/>
              <w:left w:val="single" w:sz="12" w:space="0" w:color="ABA899"/>
              <w:bottom w:val="single" w:sz="12" w:space="0" w:color="ABA899"/>
              <w:right w:val="single" w:sz="18" w:space="0" w:color="ABA899"/>
            </w:tcBorders>
          </w:tcPr>
          <w:p w14:paraId="38EDE4B0" w14:textId="77777777" w:rsidR="00421C82" w:rsidRDefault="00421C82" w:rsidP="00BC29FE">
            <w:pPr>
              <w:pStyle w:val="TableParagraph"/>
              <w:spacing w:line="185" w:lineRule="exact"/>
              <w:ind w:left="23" w:right="5"/>
              <w:jc w:val="center"/>
              <w:rPr>
                <w:sz w:val="16"/>
              </w:rPr>
            </w:pPr>
            <w:r>
              <w:rPr>
                <w:w w:val="105"/>
                <w:sz w:val="16"/>
              </w:rPr>
              <w:t>170,0</w:t>
            </w:r>
          </w:p>
        </w:tc>
      </w:tr>
      <w:tr w:rsidR="00421C82" w14:paraId="222B5865" w14:textId="77777777" w:rsidTr="00BC29FE">
        <w:trPr>
          <w:trHeight w:val="10230"/>
        </w:trPr>
        <w:tc>
          <w:tcPr>
            <w:tcW w:w="735" w:type="dxa"/>
            <w:tcBorders>
              <w:top w:val="single" w:sz="12" w:space="0" w:color="ABA899"/>
              <w:bottom w:val="single" w:sz="12" w:space="0" w:color="ABA899"/>
              <w:right w:val="single" w:sz="12" w:space="0" w:color="ABA899"/>
            </w:tcBorders>
          </w:tcPr>
          <w:p w14:paraId="375BE6BD" w14:textId="77777777" w:rsidR="00421C82" w:rsidRDefault="00421C82" w:rsidP="00BC29FE">
            <w:pPr>
              <w:pStyle w:val="TableParagraph"/>
              <w:rPr>
                <w:rFonts w:ascii="Segoe UI Symbol"/>
                <w:sz w:val="16"/>
              </w:rPr>
            </w:pPr>
          </w:p>
          <w:p w14:paraId="5BAFAE6F" w14:textId="77777777" w:rsidR="00421C82" w:rsidRDefault="00421C82" w:rsidP="00BC29FE">
            <w:pPr>
              <w:pStyle w:val="TableParagraph"/>
              <w:rPr>
                <w:rFonts w:ascii="Segoe UI Symbol"/>
                <w:sz w:val="16"/>
              </w:rPr>
            </w:pPr>
          </w:p>
          <w:p w14:paraId="7DC3C6FD" w14:textId="77777777" w:rsidR="00421C82" w:rsidRDefault="00421C82" w:rsidP="00BC29FE">
            <w:pPr>
              <w:pStyle w:val="TableParagraph"/>
              <w:rPr>
                <w:rFonts w:ascii="Segoe UI Symbol"/>
                <w:sz w:val="16"/>
              </w:rPr>
            </w:pPr>
          </w:p>
          <w:p w14:paraId="5AB5E2FA" w14:textId="77777777" w:rsidR="00421C82" w:rsidRDefault="00421C82" w:rsidP="00BC29FE">
            <w:pPr>
              <w:pStyle w:val="TableParagraph"/>
              <w:rPr>
                <w:rFonts w:ascii="Segoe UI Symbol"/>
                <w:sz w:val="16"/>
              </w:rPr>
            </w:pPr>
          </w:p>
          <w:p w14:paraId="0ED16F75" w14:textId="77777777" w:rsidR="00421C82" w:rsidRDefault="00421C82" w:rsidP="00BC29FE">
            <w:pPr>
              <w:pStyle w:val="TableParagraph"/>
              <w:rPr>
                <w:rFonts w:ascii="Segoe UI Symbol"/>
                <w:sz w:val="16"/>
              </w:rPr>
            </w:pPr>
          </w:p>
          <w:p w14:paraId="13AD9ECB" w14:textId="77777777" w:rsidR="00421C82" w:rsidRDefault="00421C82" w:rsidP="00BC29FE">
            <w:pPr>
              <w:pStyle w:val="TableParagraph"/>
              <w:rPr>
                <w:rFonts w:ascii="Segoe UI Symbol"/>
                <w:sz w:val="16"/>
              </w:rPr>
            </w:pPr>
          </w:p>
          <w:p w14:paraId="06B18992" w14:textId="77777777" w:rsidR="00421C82" w:rsidRDefault="00421C82" w:rsidP="00BC29FE">
            <w:pPr>
              <w:pStyle w:val="TableParagraph"/>
              <w:rPr>
                <w:rFonts w:ascii="Segoe UI Symbol"/>
                <w:sz w:val="16"/>
              </w:rPr>
            </w:pPr>
          </w:p>
          <w:p w14:paraId="63F765E0" w14:textId="77777777" w:rsidR="00421C82" w:rsidRDefault="00421C82" w:rsidP="00BC29FE">
            <w:pPr>
              <w:pStyle w:val="TableParagraph"/>
              <w:rPr>
                <w:rFonts w:ascii="Segoe UI Symbol"/>
                <w:sz w:val="16"/>
              </w:rPr>
            </w:pPr>
          </w:p>
          <w:p w14:paraId="250C394A" w14:textId="77777777" w:rsidR="00421C82" w:rsidRDefault="00421C82" w:rsidP="00BC29FE">
            <w:pPr>
              <w:pStyle w:val="TableParagraph"/>
              <w:rPr>
                <w:rFonts w:ascii="Segoe UI Symbol"/>
                <w:sz w:val="16"/>
              </w:rPr>
            </w:pPr>
          </w:p>
          <w:p w14:paraId="60FE8979" w14:textId="77777777" w:rsidR="00421C82" w:rsidRDefault="00421C82" w:rsidP="00BC29FE">
            <w:pPr>
              <w:pStyle w:val="TableParagraph"/>
              <w:rPr>
                <w:rFonts w:ascii="Segoe UI Symbol"/>
                <w:sz w:val="16"/>
              </w:rPr>
            </w:pPr>
          </w:p>
          <w:p w14:paraId="1FECCCA3" w14:textId="77777777" w:rsidR="00421C82" w:rsidRDefault="00421C82" w:rsidP="00BC29FE">
            <w:pPr>
              <w:pStyle w:val="TableParagraph"/>
              <w:rPr>
                <w:rFonts w:ascii="Segoe UI Symbol"/>
                <w:sz w:val="16"/>
              </w:rPr>
            </w:pPr>
          </w:p>
          <w:p w14:paraId="5A734F59" w14:textId="77777777" w:rsidR="00421C82" w:rsidRDefault="00421C82" w:rsidP="00BC29FE">
            <w:pPr>
              <w:pStyle w:val="TableParagraph"/>
              <w:rPr>
                <w:rFonts w:ascii="Segoe UI Symbol"/>
                <w:sz w:val="16"/>
              </w:rPr>
            </w:pPr>
          </w:p>
          <w:p w14:paraId="14B7E3C6" w14:textId="77777777" w:rsidR="00421C82" w:rsidRDefault="00421C82" w:rsidP="00BC29FE">
            <w:pPr>
              <w:pStyle w:val="TableParagraph"/>
              <w:rPr>
                <w:rFonts w:ascii="Segoe UI Symbol"/>
                <w:sz w:val="16"/>
              </w:rPr>
            </w:pPr>
          </w:p>
          <w:p w14:paraId="6DA9DF9F" w14:textId="77777777" w:rsidR="00421C82" w:rsidRDefault="00421C82" w:rsidP="00BC29FE">
            <w:pPr>
              <w:pStyle w:val="TableParagraph"/>
              <w:rPr>
                <w:rFonts w:ascii="Segoe UI Symbol"/>
                <w:sz w:val="16"/>
              </w:rPr>
            </w:pPr>
          </w:p>
          <w:p w14:paraId="28F4B58C" w14:textId="77777777" w:rsidR="00421C82" w:rsidRDefault="00421C82" w:rsidP="00BC29FE">
            <w:pPr>
              <w:pStyle w:val="TableParagraph"/>
              <w:rPr>
                <w:rFonts w:ascii="Segoe UI Symbol"/>
                <w:sz w:val="16"/>
              </w:rPr>
            </w:pPr>
          </w:p>
          <w:p w14:paraId="4EE58D28" w14:textId="77777777" w:rsidR="00421C82" w:rsidRDefault="00421C82" w:rsidP="00BC29FE">
            <w:pPr>
              <w:pStyle w:val="TableParagraph"/>
              <w:rPr>
                <w:rFonts w:ascii="Segoe UI Symbol"/>
                <w:sz w:val="16"/>
              </w:rPr>
            </w:pPr>
          </w:p>
          <w:p w14:paraId="57651471" w14:textId="77777777" w:rsidR="00421C82" w:rsidRDefault="00421C82" w:rsidP="00BC29FE">
            <w:pPr>
              <w:pStyle w:val="TableParagraph"/>
              <w:rPr>
                <w:rFonts w:ascii="Segoe UI Symbol"/>
                <w:sz w:val="16"/>
              </w:rPr>
            </w:pPr>
          </w:p>
          <w:p w14:paraId="5BCE15E1" w14:textId="77777777" w:rsidR="00421C82" w:rsidRDefault="00421C82" w:rsidP="00BC29FE">
            <w:pPr>
              <w:pStyle w:val="TableParagraph"/>
              <w:rPr>
                <w:rFonts w:ascii="Segoe UI Symbol"/>
                <w:sz w:val="16"/>
              </w:rPr>
            </w:pPr>
          </w:p>
          <w:p w14:paraId="0C2A48FC" w14:textId="77777777" w:rsidR="00421C82" w:rsidRDefault="00421C82" w:rsidP="00BC29FE">
            <w:pPr>
              <w:pStyle w:val="TableParagraph"/>
              <w:rPr>
                <w:rFonts w:ascii="Segoe UI Symbol"/>
                <w:sz w:val="16"/>
              </w:rPr>
            </w:pPr>
          </w:p>
          <w:p w14:paraId="4D3EA2C5" w14:textId="77777777" w:rsidR="00421C82" w:rsidRDefault="00421C82" w:rsidP="00BC29FE">
            <w:pPr>
              <w:pStyle w:val="TableParagraph"/>
              <w:rPr>
                <w:rFonts w:ascii="Segoe UI Symbol"/>
                <w:sz w:val="16"/>
              </w:rPr>
            </w:pPr>
          </w:p>
          <w:p w14:paraId="76F73462" w14:textId="77777777" w:rsidR="00421C82" w:rsidRDefault="00421C82" w:rsidP="00BC29FE">
            <w:pPr>
              <w:pStyle w:val="TableParagraph"/>
              <w:rPr>
                <w:rFonts w:ascii="Segoe UI Symbol"/>
                <w:sz w:val="16"/>
              </w:rPr>
            </w:pPr>
          </w:p>
          <w:p w14:paraId="04A1851F" w14:textId="77777777" w:rsidR="00421C82" w:rsidRDefault="00421C82" w:rsidP="00BC29FE">
            <w:pPr>
              <w:pStyle w:val="TableParagraph"/>
              <w:rPr>
                <w:rFonts w:ascii="Segoe UI Symbol"/>
                <w:sz w:val="16"/>
              </w:rPr>
            </w:pPr>
          </w:p>
          <w:p w14:paraId="437CB0EE" w14:textId="77777777" w:rsidR="00421C82" w:rsidRDefault="00421C82" w:rsidP="00BC29FE">
            <w:pPr>
              <w:pStyle w:val="TableParagraph"/>
              <w:spacing w:before="9"/>
              <w:rPr>
                <w:rFonts w:ascii="Segoe UI Symbol"/>
                <w:sz w:val="11"/>
              </w:rPr>
            </w:pPr>
          </w:p>
          <w:p w14:paraId="219C7CEB"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65" w:type="dxa"/>
            <w:tcBorders>
              <w:top w:val="single" w:sz="12" w:space="0" w:color="ABA899"/>
              <w:left w:val="single" w:sz="12" w:space="0" w:color="ABA899"/>
              <w:bottom w:val="single" w:sz="12" w:space="0" w:color="ABA899"/>
              <w:right w:val="single" w:sz="12" w:space="0" w:color="ABA899"/>
            </w:tcBorders>
          </w:tcPr>
          <w:p w14:paraId="0B7110C7" w14:textId="77777777" w:rsidR="00421C82" w:rsidRDefault="00421C82" w:rsidP="00BC29FE">
            <w:pPr>
              <w:pStyle w:val="TableParagraph"/>
              <w:rPr>
                <w:rFonts w:ascii="Segoe UI Symbol"/>
                <w:sz w:val="16"/>
              </w:rPr>
            </w:pPr>
          </w:p>
          <w:p w14:paraId="0B9D47C3" w14:textId="77777777" w:rsidR="00421C82" w:rsidRDefault="00421C82" w:rsidP="00BC29FE">
            <w:pPr>
              <w:pStyle w:val="TableParagraph"/>
              <w:rPr>
                <w:rFonts w:ascii="Segoe UI Symbol"/>
                <w:sz w:val="16"/>
              </w:rPr>
            </w:pPr>
          </w:p>
          <w:p w14:paraId="2BD6B06C" w14:textId="77777777" w:rsidR="00421C82" w:rsidRDefault="00421C82" w:rsidP="00BC29FE">
            <w:pPr>
              <w:pStyle w:val="TableParagraph"/>
              <w:rPr>
                <w:rFonts w:ascii="Segoe UI Symbol"/>
                <w:sz w:val="16"/>
              </w:rPr>
            </w:pPr>
          </w:p>
          <w:p w14:paraId="663AFBFE" w14:textId="77777777" w:rsidR="00421C82" w:rsidRDefault="00421C82" w:rsidP="00BC29FE">
            <w:pPr>
              <w:pStyle w:val="TableParagraph"/>
              <w:rPr>
                <w:rFonts w:ascii="Segoe UI Symbol"/>
                <w:sz w:val="16"/>
              </w:rPr>
            </w:pPr>
          </w:p>
          <w:p w14:paraId="7FE23A87" w14:textId="77777777" w:rsidR="00421C82" w:rsidRDefault="00421C82" w:rsidP="00BC29FE">
            <w:pPr>
              <w:pStyle w:val="TableParagraph"/>
              <w:rPr>
                <w:rFonts w:ascii="Segoe UI Symbol"/>
                <w:sz w:val="16"/>
              </w:rPr>
            </w:pPr>
          </w:p>
          <w:p w14:paraId="24EC4588" w14:textId="77777777" w:rsidR="00421C82" w:rsidRDefault="00421C82" w:rsidP="00BC29FE">
            <w:pPr>
              <w:pStyle w:val="TableParagraph"/>
              <w:rPr>
                <w:rFonts w:ascii="Segoe UI Symbol"/>
                <w:sz w:val="16"/>
              </w:rPr>
            </w:pPr>
          </w:p>
          <w:p w14:paraId="173428E2" w14:textId="77777777" w:rsidR="00421C82" w:rsidRDefault="00421C82" w:rsidP="00BC29FE">
            <w:pPr>
              <w:pStyle w:val="TableParagraph"/>
              <w:rPr>
                <w:rFonts w:ascii="Segoe UI Symbol"/>
                <w:sz w:val="16"/>
              </w:rPr>
            </w:pPr>
          </w:p>
          <w:p w14:paraId="47111B9A" w14:textId="77777777" w:rsidR="00421C82" w:rsidRDefault="00421C82" w:rsidP="00BC29FE">
            <w:pPr>
              <w:pStyle w:val="TableParagraph"/>
              <w:rPr>
                <w:rFonts w:ascii="Segoe UI Symbol"/>
                <w:sz w:val="16"/>
              </w:rPr>
            </w:pPr>
          </w:p>
          <w:p w14:paraId="765CB0F1" w14:textId="77777777" w:rsidR="00421C82" w:rsidRDefault="00421C82" w:rsidP="00BC29FE">
            <w:pPr>
              <w:pStyle w:val="TableParagraph"/>
              <w:rPr>
                <w:rFonts w:ascii="Segoe UI Symbol"/>
                <w:sz w:val="16"/>
              </w:rPr>
            </w:pPr>
          </w:p>
          <w:p w14:paraId="5CFD1120" w14:textId="77777777" w:rsidR="00421C82" w:rsidRDefault="00421C82" w:rsidP="00BC29FE">
            <w:pPr>
              <w:pStyle w:val="TableParagraph"/>
              <w:rPr>
                <w:rFonts w:ascii="Segoe UI Symbol"/>
                <w:sz w:val="16"/>
              </w:rPr>
            </w:pPr>
          </w:p>
          <w:p w14:paraId="7386D0F6" w14:textId="77777777" w:rsidR="00421C82" w:rsidRDefault="00421C82" w:rsidP="00BC29FE">
            <w:pPr>
              <w:pStyle w:val="TableParagraph"/>
              <w:rPr>
                <w:rFonts w:ascii="Segoe UI Symbol"/>
                <w:sz w:val="16"/>
              </w:rPr>
            </w:pPr>
          </w:p>
          <w:p w14:paraId="160B737E" w14:textId="77777777" w:rsidR="00421C82" w:rsidRDefault="00421C82" w:rsidP="00BC29FE">
            <w:pPr>
              <w:pStyle w:val="TableParagraph"/>
              <w:rPr>
                <w:rFonts w:ascii="Segoe UI Symbol"/>
                <w:sz w:val="16"/>
              </w:rPr>
            </w:pPr>
          </w:p>
          <w:p w14:paraId="505A61A5" w14:textId="77777777" w:rsidR="00421C82" w:rsidRDefault="00421C82" w:rsidP="00BC29FE">
            <w:pPr>
              <w:pStyle w:val="TableParagraph"/>
              <w:rPr>
                <w:rFonts w:ascii="Segoe UI Symbol"/>
                <w:sz w:val="16"/>
              </w:rPr>
            </w:pPr>
          </w:p>
          <w:p w14:paraId="3660CB9C" w14:textId="77777777" w:rsidR="00421C82" w:rsidRDefault="00421C82" w:rsidP="00BC29FE">
            <w:pPr>
              <w:pStyle w:val="TableParagraph"/>
              <w:rPr>
                <w:rFonts w:ascii="Segoe UI Symbol"/>
                <w:sz w:val="16"/>
              </w:rPr>
            </w:pPr>
          </w:p>
          <w:p w14:paraId="3A700341" w14:textId="77777777" w:rsidR="00421C82" w:rsidRDefault="00421C82" w:rsidP="00BC29FE">
            <w:pPr>
              <w:pStyle w:val="TableParagraph"/>
              <w:rPr>
                <w:rFonts w:ascii="Segoe UI Symbol"/>
                <w:sz w:val="16"/>
              </w:rPr>
            </w:pPr>
          </w:p>
          <w:p w14:paraId="76399772" w14:textId="77777777" w:rsidR="00421C82" w:rsidRDefault="00421C82" w:rsidP="00BC29FE">
            <w:pPr>
              <w:pStyle w:val="TableParagraph"/>
              <w:rPr>
                <w:rFonts w:ascii="Segoe UI Symbol"/>
                <w:sz w:val="16"/>
              </w:rPr>
            </w:pPr>
          </w:p>
          <w:p w14:paraId="1A73F185" w14:textId="77777777" w:rsidR="00421C82" w:rsidRDefault="00421C82" w:rsidP="00BC29FE">
            <w:pPr>
              <w:pStyle w:val="TableParagraph"/>
              <w:rPr>
                <w:rFonts w:ascii="Segoe UI Symbol"/>
                <w:sz w:val="16"/>
              </w:rPr>
            </w:pPr>
          </w:p>
          <w:p w14:paraId="6D052D97" w14:textId="77777777" w:rsidR="00421C82" w:rsidRDefault="00421C82" w:rsidP="00BC29FE">
            <w:pPr>
              <w:pStyle w:val="TableParagraph"/>
              <w:rPr>
                <w:rFonts w:ascii="Segoe UI Symbol"/>
                <w:sz w:val="16"/>
              </w:rPr>
            </w:pPr>
          </w:p>
          <w:p w14:paraId="7AB2F57C" w14:textId="77777777" w:rsidR="00421C82" w:rsidRDefault="00421C82" w:rsidP="00BC29FE">
            <w:pPr>
              <w:pStyle w:val="TableParagraph"/>
              <w:rPr>
                <w:rFonts w:ascii="Segoe UI Symbol"/>
                <w:sz w:val="16"/>
              </w:rPr>
            </w:pPr>
          </w:p>
          <w:p w14:paraId="3E808B29" w14:textId="77777777" w:rsidR="00421C82" w:rsidRDefault="00421C82" w:rsidP="00BC29FE">
            <w:pPr>
              <w:pStyle w:val="TableParagraph"/>
              <w:rPr>
                <w:rFonts w:ascii="Segoe UI Symbol"/>
                <w:sz w:val="16"/>
              </w:rPr>
            </w:pPr>
          </w:p>
          <w:p w14:paraId="64677A23" w14:textId="77777777" w:rsidR="00421C82" w:rsidRDefault="00421C82" w:rsidP="00BC29FE">
            <w:pPr>
              <w:pStyle w:val="TableParagraph"/>
              <w:rPr>
                <w:rFonts w:ascii="Segoe UI Symbol"/>
                <w:sz w:val="16"/>
              </w:rPr>
            </w:pPr>
          </w:p>
          <w:p w14:paraId="70C56D2C" w14:textId="77777777" w:rsidR="00421C82" w:rsidRDefault="00421C82" w:rsidP="00BC29FE">
            <w:pPr>
              <w:pStyle w:val="TableParagraph"/>
              <w:rPr>
                <w:rFonts w:ascii="Segoe UI Symbol"/>
                <w:sz w:val="16"/>
              </w:rPr>
            </w:pPr>
          </w:p>
          <w:p w14:paraId="60FA36BB" w14:textId="77777777" w:rsidR="00421C82" w:rsidRDefault="00421C82" w:rsidP="00BC29FE">
            <w:pPr>
              <w:pStyle w:val="TableParagraph"/>
              <w:spacing w:before="9"/>
              <w:rPr>
                <w:rFonts w:ascii="Segoe UI Symbol"/>
                <w:sz w:val="11"/>
              </w:rPr>
            </w:pPr>
          </w:p>
          <w:p w14:paraId="7A12869C"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60" w:type="dxa"/>
            <w:gridSpan w:val="3"/>
            <w:tcBorders>
              <w:top w:val="single" w:sz="12" w:space="0" w:color="ABA899"/>
              <w:left w:val="single" w:sz="12" w:space="0" w:color="ABA899"/>
              <w:bottom w:val="single" w:sz="12" w:space="0" w:color="ABA899"/>
              <w:right w:val="single" w:sz="18" w:space="0" w:color="ABA899"/>
            </w:tcBorders>
          </w:tcPr>
          <w:p w14:paraId="33C31758" w14:textId="77777777" w:rsidR="00421C82" w:rsidRDefault="00421C82" w:rsidP="00BC29FE">
            <w:pPr>
              <w:pStyle w:val="TableParagraph"/>
              <w:spacing w:line="177" w:lineRule="exact"/>
              <w:ind w:left="74"/>
              <w:jc w:val="both"/>
              <w:rPr>
                <w:sz w:val="16"/>
                <w:szCs w:val="16"/>
              </w:rPr>
            </w:pPr>
            <w:r>
              <w:rPr>
                <w:w w:val="105"/>
                <w:sz w:val="16"/>
                <w:szCs w:val="16"/>
              </w:rPr>
              <w:t>ქვეპროგრამის</w:t>
            </w:r>
            <w:r>
              <w:rPr>
                <w:spacing w:val="20"/>
                <w:w w:val="105"/>
                <w:sz w:val="16"/>
                <w:szCs w:val="16"/>
              </w:rPr>
              <w:t xml:space="preserve"> </w:t>
            </w:r>
            <w:r>
              <w:rPr>
                <w:w w:val="105"/>
                <w:sz w:val="16"/>
                <w:szCs w:val="16"/>
              </w:rPr>
              <w:t>მიზანია</w:t>
            </w:r>
            <w:r>
              <w:rPr>
                <w:spacing w:val="28"/>
                <w:w w:val="105"/>
                <w:sz w:val="16"/>
                <w:szCs w:val="16"/>
              </w:rPr>
              <w:t xml:space="preserve"> </w:t>
            </w:r>
            <w:r>
              <w:rPr>
                <w:w w:val="105"/>
                <w:sz w:val="16"/>
                <w:szCs w:val="16"/>
              </w:rPr>
              <w:t>მზრუნველობამოკლებული</w:t>
            </w:r>
            <w:r>
              <w:rPr>
                <w:spacing w:val="29"/>
                <w:w w:val="105"/>
                <w:sz w:val="16"/>
                <w:szCs w:val="16"/>
              </w:rPr>
              <w:t xml:space="preserve"> </w:t>
            </w:r>
            <w:r>
              <w:rPr>
                <w:w w:val="105"/>
                <w:sz w:val="16"/>
                <w:szCs w:val="16"/>
              </w:rPr>
              <w:t>ბავშვის</w:t>
            </w:r>
            <w:r>
              <w:rPr>
                <w:spacing w:val="21"/>
                <w:w w:val="105"/>
                <w:sz w:val="16"/>
                <w:szCs w:val="16"/>
              </w:rPr>
              <w:t xml:space="preserve"> </w:t>
            </w:r>
            <w:r>
              <w:rPr>
                <w:w w:val="105"/>
                <w:sz w:val="16"/>
                <w:szCs w:val="16"/>
              </w:rPr>
              <w:t>სტატუსის</w:t>
            </w:r>
            <w:r>
              <w:rPr>
                <w:spacing w:val="28"/>
                <w:w w:val="105"/>
                <w:sz w:val="16"/>
                <w:szCs w:val="16"/>
              </w:rPr>
              <w:t xml:space="preserve"> </w:t>
            </w:r>
            <w:r>
              <w:rPr>
                <w:w w:val="105"/>
                <w:sz w:val="16"/>
                <w:szCs w:val="16"/>
              </w:rPr>
              <w:t>მქონე</w:t>
            </w:r>
            <w:r>
              <w:rPr>
                <w:spacing w:val="15"/>
                <w:w w:val="105"/>
                <w:sz w:val="16"/>
                <w:szCs w:val="16"/>
              </w:rPr>
              <w:t xml:space="preserve"> </w:t>
            </w:r>
            <w:r>
              <w:rPr>
                <w:w w:val="105"/>
                <w:sz w:val="16"/>
                <w:szCs w:val="16"/>
              </w:rPr>
              <w:t>18</w:t>
            </w:r>
            <w:r>
              <w:rPr>
                <w:spacing w:val="13"/>
                <w:w w:val="105"/>
                <w:sz w:val="16"/>
                <w:szCs w:val="16"/>
              </w:rPr>
              <w:t xml:space="preserve"> </w:t>
            </w:r>
            <w:r>
              <w:rPr>
                <w:w w:val="105"/>
                <w:sz w:val="16"/>
                <w:szCs w:val="16"/>
              </w:rPr>
              <w:t>წლამდე</w:t>
            </w:r>
            <w:r>
              <w:rPr>
                <w:spacing w:val="17"/>
                <w:w w:val="105"/>
                <w:sz w:val="16"/>
                <w:szCs w:val="16"/>
              </w:rPr>
              <w:t xml:space="preserve"> </w:t>
            </w:r>
            <w:r>
              <w:rPr>
                <w:w w:val="105"/>
                <w:sz w:val="16"/>
                <w:szCs w:val="16"/>
              </w:rPr>
              <w:t>ასაკის</w:t>
            </w:r>
          </w:p>
          <w:p w14:paraId="5E634A6E" w14:textId="77777777" w:rsidR="00421C82" w:rsidRDefault="00421C82" w:rsidP="00BC29FE">
            <w:pPr>
              <w:pStyle w:val="TableParagraph"/>
              <w:spacing w:before="3" w:line="223" w:lineRule="auto"/>
              <w:ind w:left="74" w:right="-44"/>
              <w:jc w:val="both"/>
              <w:rPr>
                <w:sz w:val="16"/>
                <w:szCs w:val="16"/>
              </w:rPr>
            </w:pPr>
            <w:r>
              <w:rPr>
                <w:w w:val="105"/>
                <w:sz w:val="16"/>
                <w:szCs w:val="16"/>
              </w:rPr>
              <w:t>პირებისათვის, რომელთაც მიაღწიეს სრულწლოვანების ასაკს და ვერ იქნენ რეინტეგრირებული</w:t>
            </w:r>
            <w:r>
              <w:rPr>
                <w:spacing w:val="1"/>
                <w:w w:val="105"/>
                <w:sz w:val="16"/>
                <w:szCs w:val="16"/>
              </w:rPr>
              <w:t xml:space="preserve"> </w:t>
            </w:r>
            <w:r>
              <w:rPr>
                <w:w w:val="105"/>
                <w:sz w:val="16"/>
                <w:szCs w:val="16"/>
              </w:rPr>
              <w:t>ბავშვთა სააღმზრდელო დაწესებულებიდან,</w:t>
            </w:r>
            <w:r>
              <w:rPr>
                <w:spacing w:val="1"/>
                <w:w w:val="105"/>
                <w:sz w:val="16"/>
                <w:szCs w:val="16"/>
              </w:rPr>
              <w:t xml:space="preserve"> </w:t>
            </w:r>
            <w:r>
              <w:rPr>
                <w:w w:val="105"/>
                <w:sz w:val="16"/>
                <w:szCs w:val="16"/>
              </w:rPr>
              <w:t>მინდობით</w:t>
            </w:r>
            <w:r>
              <w:rPr>
                <w:spacing w:val="1"/>
                <w:w w:val="105"/>
                <w:sz w:val="16"/>
                <w:szCs w:val="16"/>
              </w:rPr>
              <w:t xml:space="preserve"> </w:t>
            </w:r>
            <w:r>
              <w:rPr>
                <w:w w:val="105"/>
                <w:sz w:val="16"/>
                <w:szCs w:val="16"/>
              </w:rPr>
              <w:t>აღზრდისა და</w:t>
            </w:r>
            <w:r>
              <w:rPr>
                <w:spacing w:val="1"/>
                <w:w w:val="105"/>
                <w:sz w:val="16"/>
                <w:szCs w:val="16"/>
              </w:rPr>
              <w:t xml:space="preserve"> </w:t>
            </w:r>
            <w:r>
              <w:rPr>
                <w:w w:val="105"/>
                <w:sz w:val="16"/>
                <w:szCs w:val="16"/>
              </w:rPr>
              <w:t>მცირე</w:t>
            </w:r>
            <w:r>
              <w:rPr>
                <w:spacing w:val="1"/>
                <w:w w:val="105"/>
                <w:sz w:val="16"/>
                <w:szCs w:val="16"/>
              </w:rPr>
              <w:t xml:space="preserve"> </w:t>
            </w:r>
            <w:r>
              <w:rPr>
                <w:w w:val="105"/>
                <w:sz w:val="16"/>
                <w:szCs w:val="16"/>
              </w:rPr>
              <w:t>საოჯახო ტიპის</w:t>
            </w:r>
            <w:r>
              <w:rPr>
                <w:spacing w:val="1"/>
                <w:w w:val="105"/>
                <w:sz w:val="16"/>
                <w:szCs w:val="16"/>
              </w:rPr>
              <w:t xml:space="preserve"> </w:t>
            </w:r>
            <w:r>
              <w:rPr>
                <w:w w:val="105"/>
                <w:sz w:val="16"/>
                <w:szCs w:val="16"/>
              </w:rPr>
              <w:t>სახლის მომსახურებიდან, ან შვილად აყვანილი, დამოუკიდებლად ცხოვრებისა და სოციალური</w:t>
            </w:r>
            <w:r>
              <w:rPr>
                <w:spacing w:val="1"/>
                <w:w w:val="105"/>
                <w:sz w:val="16"/>
                <w:szCs w:val="16"/>
              </w:rPr>
              <w:t xml:space="preserve"> </w:t>
            </w:r>
            <w:r>
              <w:rPr>
                <w:sz w:val="16"/>
                <w:szCs w:val="16"/>
              </w:rPr>
              <w:t>ინტეგრაციის ხელშეწყობის მიზნით ფინანსური დახმარების გაწევა; სახელმწიფო მზრუნველობაში</w:t>
            </w:r>
            <w:r>
              <w:rPr>
                <w:spacing w:val="1"/>
                <w:sz w:val="16"/>
                <w:szCs w:val="16"/>
              </w:rPr>
              <w:t xml:space="preserve"> </w:t>
            </w:r>
            <w:r>
              <w:rPr>
                <w:spacing w:val="-1"/>
                <w:w w:val="105"/>
                <w:sz w:val="16"/>
                <w:szCs w:val="16"/>
              </w:rPr>
              <w:t xml:space="preserve">განთავსებული ბავშვების ბიოლოგიურ </w:t>
            </w:r>
            <w:r>
              <w:rPr>
                <w:w w:val="105"/>
                <w:sz w:val="16"/>
                <w:szCs w:val="16"/>
              </w:rPr>
              <w:t>ოჯახებში დაბრუნების, მიტოვების რისკების პრევენციისა</w:t>
            </w:r>
            <w:r>
              <w:rPr>
                <w:spacing w:val="-39"/>
                <w:w w:val="105"/>
                <w:sz w:val="16"/>
                <w:szCs w:val="16"/>
              </w:rPr>
              <w:t xml:space="preserve"> </w:t>
            </w:r>
            <w:r>
              <w:rPr>
                <w:w w:val="105"/>
                <w:sz w:val="16"/>
                <w:szCs w:val="16"/>
              </w:rPr>
              <w:t>და</w:t>
            </w:r>
            <w:r>
              <w:rPr>
                <w:spacing w:val="1"/>
                <w:w w:val="105"/>
                <w:sz w:val="16"/>
                <w:szCs w:val="16"/>
              </w:rPr>
              <w:t xml:space="preserve"> </w:t>
            </w:r>
            <w:r>
              <w:rPr>
                <w:w w:val="105"/>
                <w:sz w:val="16"/>
                <w:szCs w:val="16"/>
              </w:rPr>
              <w:t>აღმოფხვრის</w:t>
            </w:r>
            <w:r>
              <w:rPr>
                <w:spacing w:val="1"/>
                <w:w w:val="105"/>
                <w:sz w:val="16"/>
                <w:szCs w:val="16"/>
              </w:rPr>
              <w:t xml:space="preserve"> </w:t>
            </w:r>
            <w:r>
              <w:rPr>
                <w:w w:val="105"/>
                <w:sz w:val="16"/>
                <w:szCs w:val="16"/>
              </w:rPr>
              <w:t>უზრუნველსაყოფად</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სახელმწიფო</w:t>
            </w:r>
            <w:r>
              <w:rPr>
                <w:spacing w:val="1"/>
                <w:w w:val="105"/>
                <w:sz w:val="16"/>
                <w:szCs w:val="16"/>
              </w:rPr>
              <w:t xml:space="preserve"> </w:t>
            </w:r>
            <w:r>
              <w:rPr>
                <w:w w:val="105"/>
                <w:sz w:val="16"/>
                <w:szCs w:val="16"/>
              </w:rPr>
              <w:t>მზრუნველობიდან</w:t>
            </w:r>
            <w:r>
              <w:rPr>
                <w:spacing w:val="1"/>
                <w:w w:val="105"/>
                <w:sz w:val="16"/>
                <w:szCs w:val="16"/>
              </w:rPr>
              <w:t xml:space="preserve"> </w:t>
            </w:r>
            <w:r>
              <w:rPr>
                <w:spacing w:val="-1"/>
                <w:w w:val="105"/>
                <w:sz w:val="16"/>
                <w:szCs w:val="16"/>
              </w:rPr>
              <w:t xml:space="preserve">რეინტეგრირებული </w:t>
            </w:r>
            <w:r>
              <w:rPr>
                <w:w w:val="105"/>
                <w:sz w:val="16"/>
                <w:szCs w:val="16"/>
              </w:rPr>
              <w:t>ბავშვების ბიოლოგიური ოჯახების გაძლიერებისა და ხელშეწყობის მიზნით,</w:t>
            </w:r>
            <w:r>
              <w:rPr>
                <w:spacing w:val="1"/>
                <w:w w:val="105"/>
                <w:sz w:val="16"/>
                <w:szCs w:val="16"/>
              </w:rPr>
              <w:t xml:space="preserve"> </w:t>
            </w:r>
            <w:r>
              <w:rPr>
                <w:sz w:val="16"/>
                <w:szCs w:val="16"/>
              </w:rPr>
              <w:t>მატერიალური დახმარების</w:t>
            </w:r>
            <w:r>
              <w:rPr>
                <w:spacing w:val="1"/>
                <w:sz w:val="16"/>
                <w:szCs w:val="16"/>
              </w:rPr>
              <w:t xml:space="preserve"> </w:t>
            </w:r>
            <w:r>
              <w:rPr>
                <w:sz w:val="16"/>
                <w:szCs w:val="16"/>
              </w:rPr>
              <w:t>გაწევა;</w:t>
            </w:r>
            <w:r>
              <w:rPr>
                <w:spacing w:val="1"/>
                <w:sz w:val="16"/>
                <w:szCs w:val="16"/>
              </w:rPr>
              <w:t xml:space="preserve"> </w:t>
            </w:r>
            <w:r>
              <w:rPr>
                <w:sz w:val="16"/>
                <w:szCs w:val="16"/>
              </w:rPr>
              <w:t>ჰემოდიალიზზე</w:t>
            </w:r>
            <w:r>
              <w:rPr>
                <w:spacing w:val="1"/>
                <w:sz w:val="16"/>
                <w:szCs w:val="16"/>
              </w:rPr>
              <w:t xml:space="preserve"> </w:t>
            </w:r>
            <w:r>
              <w:rPr>
                <w:sz w:val="16"/>
                <w:szCs w:val="16"/>
              </w:rPr>
              <w:t>მყოფი პირების (პაციენტების), სასიცოცხლოდ</w:t>
            </w:r>
            <w:r>
              <w:rPr>
                <w:spacing w:val="1"/>
                <w:sz w:val="16"/>
                <w:szCs w:val="16"/>
              </w:rPr>
              <w:t xml:space="preserve"> </w:t>
            </w:r>
            <w:r>
              <w:rPr>
                <w:w w:val="105"/>
                <w:sz w:val="16"/>
                <w:szCs w:val="16"/>
              </w:rPr>
              <w:t>აუცილებელი</w:t>
            </w:r>
            <w:r>
              <w:rPr>
                <w:spacing w:val="1"/>
                <w:w w:val="105"/>
                <w:sz w:val="16"/>
                <w:szCs w:val="16"/>
              </w:rPr>
              <w:t xml:space="preserve"> </w:t>
            </w:r>
            <w:r>
              <w:rPr>
                <w:w w:val="105"/>
                <w:sz w:val="16"/>
                <w:szCs w:val="16"/>
              </w:rPr>
              <w:t>საჭიროებების</w:t>
            </w:r>
            <w:r>
              <w:rPr>
                <w:spacing w:val="1"/>
                <w:w w:val="105"/>
                <w:sz w:val="16"/>
                <w:szCs w:val="16"/>
              </w:rPr>
              <w:t xml:space="preserve"> </w:t>
            </w:r>
            <w:r>
              <w:rPr>
                <w:w w:val="105"/>
                <w:sz w:val="16"/>
                <w:szCs w:val="16"/>
              </w:rPr>
              <w:t>დაკმაყოფილების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ფინანსური</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გაწევა.</w:t>
            </w:r>
            <w:r>
              <w:rPr>
                <w:spacing w:val="1"/>
                <w:w w:val="105"/>
                <w:sz w:val="16"/>
                <w:szCs w:val="16"/>
              </w:rPr>
              <w:t xml:space="preserve"> </w:t>
            </w:r>
            <w:r>
              <w:rPr>
                <w:sz w:val="16"/>
                <w:szCs w:val="16"/>
              </w:rPr>
              <w:t>ქვეპროგრამის სამიზნე ჯგუფი:</w:t>
            </w:r>
            <w:r>
              <w:rPr>
                <w:spacing w:val="1"/>
                <w:sz w:val="16"/>
                <w:szCs w:val="16"/>
              </w:rPr>
              <w:t xml:space="preserve"> </w:t>
            </w:r>
            <w:r>
              <w:rPr>
                <w:sz w:val="16"/>
                <w:szCs w:val="16"/>
              </w:rPr>
              <w:t>ბავშვთა დაწესებულების (ფილიალების) ყოფილი აღსაზრდელები,</w:t>
            </w:r>
            <w:r>
              <w:rPr>
                <w:spacing w:val="1"/>
                <w:sz w:val="16"/>
                <w:szCs w:val="16"/>
              </w:rPr>
              <w:t xml:space="preserve"> </w:t>
            </w:r>
            <w:r>
              <w:rPr>
                <w:w w:val="105"/>
                <w:sz w:val="16"/>
                <w:szCs w:val="16"/>
              </w:rPr>
              <w:t>მინდობით აღზრდისა და მცირე საოჯახო ტიპის სახლის მომსახურებიდან გამოსული პირები,</w:t>
            </w:r>
            <w:r>
              <w:rPr>
                <w:spacing w:val="1"/>
                <w:w w:val="105"/>
                <w:sz w:val="16"/>
                <w:szCs w:val="16"/>
              </w:rPr>
              <w:t xml:space="preserve"> </w:t>
            </w:r>
            <w:r>
              <w:rPr>
                <w:w w:val="105"/>
                <w:sz w:val="16"/>
                <w:szCs w:val="16"/>
              </w:rPr>
              <w:t>რომელთაც მიაღწიეს სრულწლოვანების ასაკს და აქვთ ამ ქვეპროგრამაში ჩართვის საჭიროება;</w:t>
            </w:r>
            <w:r>
              <w:rPr>
                <w:spacing w:val="1"/>
                <w:w w:val="105"/>
                <w:sz w:val="16"/>
                <w:szCs w:val="16"/>
              </w:rPr>
              <w:t xml:space="preserve"> </w:t>
            </w:r>
            <w:r>
              <w:rPr>
                <w:sz w:val="16"/>
                <w:szCs w:val="16"/>
              </w:rPr>
              <w:t>ოჯახები, რომელთა წევრთა შემადგენლობიდან</w:t>
            </w:r>
            <w:r>
              <w:rPr>
                <w:spacing w:val="1"/>
                <w:sz w:val="16"/>
                <w:szCs w:val="16"/>
              </w:rPr>
              <w:t xml:space="preserve"> </w:t>
            </w:r>
            <w:r>
              <w:rPr>
                <w:sz w:val="16"/>
                <w:szCs w:val="16"/>
              </w:rPr>
              <w:t>სახელმწიფო მზრუნველობაში განთავსებულია, ან</w:t>
            </w:r>
            <w:r>
              <w:rPr>
                <w:spacing w:val="1"/>
                <w:sz w:val="16"/>
                <w:szCs w:val="16"/>
              </w:rPr>
              <w:t xml:space="preserve"> </w:t>
            </w:r>
            <w:r>
              <w:rPr>
                <w:w w:val="105"/>
                <w:sz w:val="16"/>
                <w:szCs w:val="16"/>
              </w:rPr>
              <w:t>რეინტეგრირებულია</w:t>
            </w:r>
            <w:r>
              <w:rPr>
                <w:spacing w:val="1"/>
                <w:w w:val="105"/>
                <w:sz w:val="16"/>
                <w:szCs w:val="16"/>
              </w:rPr>
              <w:t xml:space="preserve"> </w:t>
            </w:r>
            <w:r>
              <w:rPr>
                <w:w w:val="105"/>
                <w:sz w:val="16"/>
                <w:szCs w:val="16"/>
              </w:rPr>
              <w:t>ერთი,</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მეტი</w:t>
            </w:r>
            <w:r>
              <w:rPr>
                <w:spacing w:val="1"/>
                <w:w w:val="105"/>
                <w:sz w:val="16"/>
                <w:szCs w:val="16"/>
              </w:rPr>
              <w:t xml:space="preserve"> </w:t>
            </w:r>
            <w:r>
              <w:rPr>
                <w:w w:val="105"/>
                <w:sz w:val="16"/>
                <w:szCs w:val="16"/>
              </w:rPr>
              <w:t>ბავშვი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აქვთ</w:t>
            </w:r>
            <w:r>
              <w:rPr>
                <w:spacing w:val="1"/>
                <w:w w:val="105"/>
                <w:sz w:val="16"/>
                <w:szCs w:val="16"/>
              </w:rPr>
              <w:t xml:space="preserve"> </w:t>
            </w:r>
            <w:r>
              <w:rPr>
                <w:w w:val="105"/>
                <w:sz w:val="16"/>
                <w:szCs w:val="16"/>
              </w:rPr>
              <w:t>ამ</w:t>
            </w:r>
            <w:r>
              <w:rPr>
                <w:spacing w:val="1"/>
                <w:w w:val="105"/>
                <w:sz w:val="16"/>
                <w:szCs w:val="16"/>
              </w:rPr>
              <w:t xml:space="preserve"> </w:t>
            </w:r>
            <w:r>
              <w:rPr>
                <w:w w:val="105"/>
                <w:sz w:val="16"/>
                <w:szCs w:val="16"/>
              </w:rPr>
              <w:t>პროგრამაში</w:t>
            </w:r>
            <w:r>
              <w:rPr>
                <w:spacing w:val="1"/>
                <w:w w:val="105"/>
                <w:sz w:val="16"/>
                <w:szCs w:val="16"/>
              </w:rPr>
              <w:t xml:space="preserve"> </w:t>
            </w:r>
            <w:r>
              <w:rPr>
                <w:w w:val="105"/>
                <w:sz w:val="16"/>
                <w:szCs w:val="16"/>
              </w:rPr>
              <w:t>ჩართვის</w:t>
            </w:r>
            <w:r>
              <w:rPr>
                <w:spacing w:val="1"/>
                <w:w w:val="105"/>
                <w:sz w:val="16"/>
                <w:szCs w:val="16"/>
              </w:rPr>
              <w:t xml:space="preserve"> </w:t>
            </w:r>
            <w:r>
              <w:rPr>
                <w:w w:val="105"/>
                <w:sz w:val="16"/>
                <w:szCs w:val="16"/>
              </w:rPr>
              <w:t>საჭიროება;</w:t>
            </w:r>
            <w:r>
              <w:rPr>
                <w:spacing w:val="1"/>
                <w:w w:val="105"/>
                <w:sz w:val="16"/>
                <w:szCs w:val="16"/>
              </w:rPr>
              <w:t xml:space="preserve"> </w:t>
            </w:r>
            <w:r>
              <w:rPr>
                <w:w w:val="105"/>
                <w:sz w:val="16"/>
                <w:szCs w:val="16"/>
              </w:rPr>
              <w:t>ჰემოდიალიზზე</w:t>
            </w:r>
            <w:r>
              <w:rPr>
                <w:spacing w:val="1"/>
                <w:w w:val="105"/>
                <w:sz w:val="16"/>
                <w:szCs w:val="16"/>
              </w:rPr>
              <w:t xml:space="preserve"> </w:t>
            </w:r>
            <w:r>
              <w:rPr>
                <w:w w:val="105"/>
                <w:sz w:val="16"/>
                <w:szCs w:val="16"/>
              </w:rPr>
              <w:t>მყოფი</w:t>
            </w:r>
            <w:r>
              <w:rPr>
                <w:spacing w:val="1"/>
                <w:w w:val="105"/>
                <w:sz w:val="16"/>
                <w:szCs w:val="16"/>
              </w:rPr>
              <w:t xml:space="preserve"> </w:t>
            </w:r>
            <w:r>
              <w:rPr>
                <w:w w:val="105"/>
                <w:sz w:val="16"/>
                <w:szCs w:val="16"/>
              </w:rPr>
              <w:t>პირები</w:t>
            </w:r>
            <w:r>
              <w:rPr>
                <w:spacing w:val="1"/>
                <w:w w:val="105"/>
                <w:sz w:val="16"/>
                <w:szCs w:val="16"/>
              </w:rPr>
              <w:t xml:space="preserve"> </w:t>
            </w:r>
            <w:r>
              <w:rPr>
                <w:w w:val="105"/>
                <w:sz w:val="16"/>
                <w:szCs w:val="16"/>
              </w:rPr>
              <w:t>(პაციენტები),</w:t>
            </w:r>
            <w:r>
              <w:rPr>
                <w:spacing w:val="1"/>
                <w:w w:val="105"/>
                <w:sz w:val="16"/>
                <w:szCs w:val="16"/>
              </w:rPr>
              <w:t xml:space="preserve"> </w:t>
            </w:r>
            <w:r>
              <w:rPr>
                <w:w w:val="105"/>
                <w:sz w:val="16"/>
                <w:szCs w:val="16"/>
              </w:rPr>
              <w:t>რომელთაც</w:t>
            </w:r>
            <w:r>
              <w:rPr>
                <w:spacing w:val="1"/>
                <w:w w:val="105"/>
                <w:sz w:val="16"/>
                <w:szCs w:val="16"/>
              </w:rPr>
              <w:t xml:space="preserve"> </w:t>
            </w:r>
            <w:r>
              <w:rPr>
                <w:w w:val="105"/>
                <w:sz w:val="16"/>
                <w:szCs w:val="16"/>
              </w:rPr>
              <w:t>აქვთ</w:t>
            </w:r>
            <w:r>
              <w:rPr>
                <w:spacing w:val="1"/>
                <w:w w:val="105"/>
                <w:sz w:val="16"/>
                <w:szCs w:val="16"/>
              </w:rPr>
              <w:t xml:space="preserve"> </w:t>
            </w:r>
            <w:r>
              <w:rPr>
                <w:w w:val="105"/>
                <w:sz w:val="16"/>
                <w:szCs w:val="16"/>
              </w:rPr>
              <w:t>ამ</w:t>
            </w:r>
            <w:r>
              <w:rPr>
                <w:spacing w:val="1"/>
                <w:w w:val="105"/>
                <w:sz w:val="16"/>
                <w:szCs w:val="16"/>
              </w:rPr>
              <w:t xml:space="preserve"> </w:t>
            </w:r>
            <w:r>
              <w:rPr>
                <w:w w:val="105"/>
                <w:sz w:val="16"/>
                <w:szCs w:val="16"/>
              </w:rPr>
              <w:t>ქვეპროგრამაში</w:t>
            </w:r>
            <w:r>
              <w:rPr>
                <w:spacing w:val="1"/>
                <w:w w:val="105"/>
                <w:sz w:val="16"/>
                <w:szCs w:val="16"/>
              </w:rPr>
              <w:t xml:space="preserve"> </w:t>
            </w:r>
            <w:r>
              <w:rPr>
                <w:w w:val="105"/>
                <w:sz w:val="16"/>
                <w:szCs w:val="16"/>
              </w:rPr>
              <w:t>ჩართვის</w:t>
            </w:r>
            <w:r>
              <w:rPr>
                <w:spacing w:val="1"/>
                <w:w w:val="105"/>
                <w:sz w:val="16"/>
                <w:szCs w:val="16"/>
              </w:rPr>
              <w:t xml:space="preserve"> </w:t>
            </w:r>
            <w:r>
              <w:rPr>
                <w:sz w:val="16"/>
                <w:szCs w:val="16"/>
              </w:rPr>
              <w:t>საჭიროება.</w:t>
            </w:r>
            <w:r>
              <w:rPr>
                <w:spacing w:val="1"/>
                <w:sz w:val="16"/>
                <w:szCs w:val="16"/>
              </w:rPr>
              <w:t xml:space="preserve"> </w:t>
            </w:r>
            <w:r>
              <w:rPr>
                <w:sz w:val="16"/>
                <w:szCs w:val="16"/>
              </w:rPr>
              <w:t>ქვეპროგრამის პირველი და მეორე პუნქტის სამიზნე ჯგუფის პირთა იდენტიფიცირება</w:t>
            </w:r>
            <w:r>
              <w:rPr>
                <w:spacing w:val="1"/>
                <w:sz w:val="16"/>
                <w:szCs w:val="16"/>
              </w:rPr>
              <w:t xml:space="preserve"> </w:t>
            </w:r>
            <w:r>
              <w:rPr>
                <w:w w:val="105"/>
                <w:sz w:val="16"/>
                <w:szCs w:val="16"/>
              </w:rPr>
              <w:t>განხორციელდება</w:t>
            </w:r>
            <w:r>
              <w:rPr>
                <w:spacing w:val="1"/>
                <w:w w:val="105"/>
                <w:sz w:val="16"/>
                <w:szCs w:val="16"/>
              </w:rPr>
              <w:t xml:space="preserve"> </w:t>
            </w:r>
            <w:r>
              <w:rPr>
                <w:w w:val="105"/>
                <w:sz w:val="16"/>
                <w:szCs w:val="16"/>
              </w:rPr>
              <w:t>კომპეტენტური</w:t>
            </w:r>
            <w:r>
              <w:rPr>
                <w:spacing w:val="1"/>
                <w:w w:val="105"/>
                <w:sz w:val="16"/>
                <w:szCs w:val="16"/>
              </w:rPr>
              <w:t xml:space="preserve"> </w:t>
            </w:r>
            <w:r>
              <w:rPr>
                <w:w w:val="105"/>
                <w:sz w:val="16"/>
                <w:szCs w:val="16"/>
              </w:rPr>
              <w:t>ორგანოს</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სსიპ</w:t>
            </w:r>
            <w:r>
              <w:rPr>
                <w:spacing w:val="1"/>
                <w:w w:val="105"/>
                <w:sz w:val="16"/>
                <w:szCs w:val="16"/>
              </w:rPr>
              <w:t xml:space="preserve"> </w:t>
            </w:r>
            <w:r>
              <w:rPr>
                <w:w w:val="105"/>
                <w:sz w:val="16"/>
                <w:szCs w:val="16"/>
              </w:rPr>
              <w:t>სოციალური</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სააგენტოს,</w:t>
            </w:r>
            <w:r>
              <w:rPr>
                <w:spacing w:val="1"/>
                <w:w w:val="105"/>
                <w:sz w:val="16"/>
                <w:szCs w:val="16"/>
              </w:rPr>
              <w:t xml:space="preserve"> </w:t>
            </w:r>
            <w:r>
              <w:rPr>
                <w:w w:val="105"/>
                <w:sz w:val="16"/>
                <w:szCs w:val="16"/>
              </w:rPr>
              <w:t>მეურვეობისა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მზრუნველობის</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ორგანოს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გაცემული</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საფუძველზე, რომელშიც აღნიშნული იქნება პირის სახელმწიფო მზრუნველობაში განთავსებისა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ვადების</w:t>
            </w:r>
            <w:r>
              <w:rPr>
                <w:spacing w:val="1"/>
                <w:w w:val="105"/>
                <w:sz w:val="16"/>
                <w:szCs w:val="16"/>
              </w:rPr>
              <w:t xml:space="preserve"> </w:t>
            </w:r>
            <w:r>
              <w:rPr>
                <w:w w:val="105"/>
                <w:sz w:val="16"/>
                <w:szCs w:val="16"/>
              </w:rPr>
              <w:t>შესახებ,</w:t>
            </w:r>
            <w:r>
              <w:rPr>
                <w:spacing w:val="1"/>
                <w:w w:val="105"/>
                <w:sz w:val="16"/>
                <w:szCs w:val="16"/>
              </w:rPr>
              <w:t xml:space="preserve"> </w:t>
            </w:r>
            <w:r>
              <w:rPr>
                <w:w w:val="105"/>
                <w:sz w:val="16"/>
                <w:szCs w:val="16"/>
              </w:rPr>
              <w:t>დოკუმენტაციას</w:t>
            </w:r>
            <w:r>
              <w:rPr>
                <w:spacing w:val="1"/>
                <w:w w:val="105"/>
                <w:sz w:val="16"/>
                <w:szCs w:val="16"/>
              </w:rPr>
              <w:t xml:space="preserve"> </w:t>
            </w:r>
            <w:r>
              <w:rPr>
                <w:w w:val="105"/>
                <w:sz w:val="16"/>
                <w:szCs w:val="16"/>
              </w:rPr>
              <w:t>თან</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ერთვოდეს</w:t>
            </w:r>
            <w:r>
              <w:rPr>
                <w:spacing w:val="1"/>
                <w:w w:val="105"/>
                <w:sz w:val="16"/>
                <w:szCs w:val="16"/>
              </w:rPr>
              <w:t xml:space="preserve"> </w:t>
            </w:r>
            <w:r>
              <w:rPr>
                <w:w w:val="105"/>
                <w:sz w:val="16"/>
                <w:szCs w:val="16"/>
              </w:rPr>
              <w:t>კომპეტენტური</w:t>
            </w:r>
            <w:r>
              <w:rPr>
                <w:spacing w:val="1"/>
                <w:w w:val="105"/>
                <w:sz w:val="16"/>
                <w:szCs w:val="16"/>
              </w:rPr>
              <w:t xml:space="preserve"> </w:t>
            </w:r>
            <w:r>
              <w:rPr>
                <w:w w:val="105"/>
                <w:sz w:val="16"/>
                <w:szCs w:val="16"/>
              </w:rPr>
              <w:t>ორგანოს</w:t>
            </w:r>
            <w:r>
              <w:rPr>
                <w:spacing w:val="1"/>
                <w:w w:val="105"/>
                <w:sz w:val="16"/>
                <w:szCs w:val="16"/>
              </w:rPr>
              <w:t xml:space="preserve"> </w:t>
            </w:r>
            <w:r>
              <w:rPr>
                <w:w w:val="105"/>
                <w:sz w:val="16"/>
                <w:szCs w:val="16"/>
              </w:rPr>
              <w:t>მიერ</w:t>
            </w:r>
            <w:r>
              <w:rPr>
                <w:spacing w:val="1"/>
                <w:w w:val="105"/>
                <w:sz w:val="16"/>
                <w:szCs w:val="16"/>
              </w:rPr>
              <w:t xml:space="preserve"> </w:t>
            </w:r>
            <w:r>
              <w:rPr>
                <w:sz w:val="16"/>
                <w:szCs w:val="16"/>
              </w:rPr>
              <w:t>დადგენილი წესით შემუშავებული და გაცემული დასკვნა – რეკომენდაცია ქვეპროგრამაში 18 წელს</w:t>
            </w:r>
            <w:r>
              <w:rPr>
                <w:spacing w:val="1"/>
                <w:sz w:val="16"/>
                <w:szCs w:val="16"/>
              </w:rPr>
              <w:t xml:space="preserve"> </w:t>
            </w:r>
            <w:r>
              <w:rPr>
                <w:w w:val="105"/>
                <w:sz w:val="16"/>
                <w:szCs w:val="16"/>
              </w:rPr>
              <w:t>მიღწეული</w:t>
            </w:r>
            <w:r>
              <w:rPr>
                <w:spacing w:val="1"/>
                <w:w w:val="105"/>
                <w:sz w:val="16"/>
                <w:szCs w:val="16"/>
              </w:rPr>
              <w:t xml:space="preserve"> </w:t>
            </w:r>
            <w:r>
              <w:rPr>
                <w:w w:val="105"/>
                <w:sz w:val="16"/>
                <w:szCs w:val="16"/>
              </w:rPr>
              <w:t>პირის,</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ოჯახის</w:t>
            </w:r>
            <w:r>
              <w:rPr>
                <w:spacing w:val="1"/>
                <w:w w:val="105"/>
                <w:sz w:val="16"/>
                <w:szCs w:val="16"/>
              </w:rPr>
              <w:t xml:space="preserve"> </w:t>
            </w:r>
            <w:r>
              <w:rPr>
                <w:w w:val="105"/>
                <w:sz w:val="16"/>
                <w:szCs w:val="16"/>
              </w:rPr>
              <w:t>ჩართვის</w:t>
            </w:r>
            <w:r>
              <w:rPr>
                <w:spacing w:val="1"/>
                <w:w w:val="105"/>
                <w:sz w:val="16"/>
                <w:szCs w:val="16"/>
              </w:rPr>
              <w:t xml:space="preserve"> </w:t>
            </w:r>
            <w:r>
              <w:rPr>
                <w:w w:val="105"/>
                <w:sz w:val="16"/>
                <w:szCs w:val="16"/>
              </w:rPr>
              <w:t>საჭიროების</w:t>
            </w:r>
            <w:r>
              <w:rPr>
                <w:spacing w:val="1"/>
                <w:w w:val="105"/>
                <w:sz w:val="16"/>
                <w:szCs w:val="16"/>
              </w:rPr>
              <w:t xml:space="preserve"> </w:t>
            </w:r>
            <w:r>
              <w:rPr>
                <w:w w:val="105"/>
                <w:sz w:val="16"/>
                <w:szCs w:val="16"/>
              </w:rPr>
              <w:t>შესახებ.</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სამიზნე</w:t>
            </w:r>
            <w:r>
              <w:rPr>
                <w:spacing w:val="1"/>
                <w:w w:val="105"/>
                <w:sz w:val="16"/>
                <w:szCs w:val="16"/>
              </w:rPr>
              <w:t xml:space="preserve"> </w:t>
            </w:r>
            <w:r>
              <w:rPr>
                <w:w w:val="105"/>
                <w:sz w:val="16"/>
                <w:szCs w:val="16"/>
              </w:rPr>
              <w:t>ჯგუფის</w:t>
            </w:r>
            <w:r>
              <w:rPr>
                <w:spacing w:val="1"/>
                <w:w w:val="105"/>
                <w:sz w:val="16"/>
                <w:szCs w:val="16"/>
              </w:rPr>
              <w:t xml:space="preserve"> </w:t>
            </w:r>
            <w:r>
              <w:rPr>
                <w:sz w:val="16"/>
                <w:szCs w:val="16"/>
              </w:rPr>
              <w:t>პირველ პუნქტში</w:t>
            </w:r>
            <w:r>
              <w:rPr>
                <w:spacing w:val="1"/>
                <w:sz w:val="16"/>
                <w:szCs w:val="16"/>
              </w:rPr>
              <w:t xml:space="preserve"> </w:t>
            </w:r>
            <w:r>
              <w:rPr>
                <w:sz w:val="16"/>
                <w:szCs w:val="16"/>
              </w:rPr>
              <w:t>მითითებულ პირთა წრის დახმარება განსაზღვრულია თვეში 200 (ორასი) ლარის</w:t>
            </w:r>
            <w:r>
              <w:rPr>
                <w:spacing w:val="1"/>
                <w:sz w:val="16"/>
                <w:szCs w:val="16"/>
              </w:rPr>
              <w:t xml:space="preserve"> </w:t>
            </w:r>
            <w:r>
              <w:rPr>
                <w:w w:val="105"/>
                <w:sz w:val="16"/>
                <w:szCs w:val="16"/>
              </w:rPr>
              <w:t>ოდენობით. დახმარების მიღების უფლება წარმოეშობათ სრულწლოვანების მიღწევის მომდევნო</w:t>
            </w:r>
            <w:r>
              <w:rPr>
                <w:spacing w:val="1"/>
                <w:w w:val="105"/>
                <w:sz w:val="16"/>
                <w:szCs w:val="16"/>
              </w:rPr>
              <w:t xml:space="preserve"> </w:t>
            </w:r>
            <w:r>
              <w:rPr>
                <w:w w:val="105"/>
                <w:sz w:val="16"/>
                <w:szCs w:val="16"/>
              </w:rPr>
              <w:t>თვიდან</w:t>
            </w:r>
            <w:r>
              <w:rPr>
                <w:spacing w:val="1"/>
                <w:w w:val="105"/>
                <w:sz w:val="16"/>
                <w:szCs w:val="16"/>
              </w:rPr>
              <w:t xml:space="preserve"> </w:t>
            </w:r>
            <w:r>
              <w:rPr>
                <w:w w:val="105"/>
                <w:sz w:val="16"/>
                <w:szCs w:val="16"/>
              </w:rPr>
              <w:t>მიმდინარე</w:t>
            </w:r>
            <w:r>
              <w:rPr>
                <w:spacing w:val="1"/>
                <w:w w:val="105"/>
                <w:sz w:val="16"/>
                <w:szCs w:val="16"/>
              </w:rPr>
              <w:t xml:space="preserve"> </w:t>
            </w:r>
            <w:r>
              <w:rPr>
                <w:w w:val="105"/>
                <w:sz w:val="16"/>
                <w:szCs w:val="16"/>
              </w:rPr>
              <w:t>საბიუჯეტო</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დასასრულამდე.</w:t>
            </w:r>
            <w:r>
              <w:rPr>
                <w:spacing w:val="1"/>
                <w:w w:val="105"/>
                <w:sz w:val="16"/>
                <w:szCs w:val="16"/>
              </w:rPr>
              <w:t xml:space="preserve"> </w:t>
            </w:r>
            <w:r>
              <w:rPr>
                <w:w w:val="105"/>
                <w:sz w:val="16"/>
                <w:szCs w:val="16"/>
              </w:rPr>
              <w:t>ბენეფიციარს</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დაენიშნება</w:t>
            </w:r>
            <w:r>
              <w:rPr>
                <w:spacing w:val="1"/>
                <w:w w:val="105"/>
                <w:sz w:val="16"/>
                <w:szCs w:val="16"/>
              </w:rPr>
              <w:t xml:space="preserve"> </w:t>
            </w:r>
            <w:r>
              <w:rPr>
                <w:w w:val="105"/>
                <w:sz w:val="16"/>
                <w:szCs w:val="16"/>
              </w:rPr>
              <w:t>მომართვის</w:t>
            </w:r>
            <w:r>
              <w:rPr>
                <w:spacing w:val="1"/>
                <w:w w:val="105"/>
                <w:sz w:val="16"/>
                <w:szCs w:val="16"/>
              </w:rPr>
              <w:t xml:space="preserve"> </w:t>
            </w:r>
            <w:r>
              <w:rPr>
                <w:w w:val="105"/>
                <w:sz w:val="16"/>
                <w:szCs w:val="16"/>
              </w:rPr>
              <w:t>შემდეგ,</w:t>
            </w:r>
            <w:r>
              <w:rPr>
                <w:spacing w:val="1"/>
                <w:w w:val="105"/>
                <w:sz w:val="16"/>
                <w:szCs w:val="16"/>
              </w:rPr>
              <w:t xml:space="preserve"> </w:t>
            </w:r>
            <w:r>
              <w:rPr>
                <w:w w:val="105"/>
                <w:sz w:val="16"/>
                <w:szCs w:val="16"/>
              </w:rPr>
              <w:t>მომდევნო</w:t>
            </w:r>
            <w:r>
              <w:rPr>
                <w:spacing w:val="1"/>
                <w:w w:val="105"/>
                <w:sz w:val="16"/>
                <w:szCs w:val="16"/>
              </w:rPr>
              <w:t xml:space="preserve"> </w:t>
            </w:r>
            <w:r>
              <w:rPr>
                <w:w w:val="105"/>
                <w:sz w:val="16"/>
                <w:szCs w:val="16"/>
              </w:rPr>
              <w:t>თვის</w:t>
            </w:r>
            <w:r>
              <w:rPr>
                <w:spacing w:val="1"/>
                <w:w w:val="105"/>
                <w:sz w:val="16"/>
                <w:szCs w:val="16"/>
              </w:rPr>
              <w:t xml:space="preserve"> </w:t>
            </w:r>
            <w:r>
              <w:rPr>
                <w:w w:val="105"/>
                <w:sz w:val="16"/>
                <w:szCs w:val="16"/>
              </w:rPr>
              <w:t>პირველი</w:t>
            </w:r>
            <w:r>
              <w:rPr>
                <w:spacing w:val="1"/>
                <w:w w:val="105"/>
                <w:sz w:val="16"/>
                <w:szCs w:val="16"/>
              </w:rPr>
              <w:t xml:space="preserve"> </w:t>
            </w:r>
            <w:r>
              <w:rPr>
                <w:w w:val="105"/>
                <w:sz w:val="16"/>
                <w:szCs w:val="16"/>
              </w:rPr>
              <w:t>რიცხვიდან.</w:t>
            </w:r>
            <w:r>
              <w:rPr>
                <w:spacing w:val="1"/>
                <w:w w:val="105"/>
                <w:sz w:val="16"/>
                <w:szCs w:val="16"/>
              </w:rPr>
              <w:t xml:space="preserve"> </w:t>
            </w:r>
            <w:r>
              <w:rPr>
                <w:w w:val="105"/>
                <w:sz w:val="16"/>
                <w:szCs w:val="16"/>
              </w:rPr>
              <w:t>ფინანსური</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sz w:val="16"/>
                <w:szCs w:val="16"/>
              </w:rPr>
              <w:t>პროგრამის</w:t>
            </w:r>
            <w:r>
              <w:rPr>
                <w:spacing w:val="1"/>
                <w:sz w:val="16"/>
                <w:szCs w:val="16"/>
              </w:rPr>
              <w:t xml:space="preserve"> </w:t>
            </w:r>
            <w:r>
              <w:rPr>
                <w:sz w:val="16"/>
                <w:szCs w:val="16"/>
              </w:rPr>
              <w:t>განხორციელების</w:t>
            </w:r>
            <w:r>
              <w:rPr>
                <w:spacing w:val="1"/>
                <w:sz w:val="16"/>
                <w:szCs w:val="16"/>
              </w:rPr>
              <w:t xml:space="preserve"> </w:t>
            </w:r>
            <w:r>
              <w:rPr>
                <w:sz w:val="16"/>
                <w:szCs w:val="16"/>
              </w:rPr>
              <w:t>ვადის ამოწურვამდე, თითოეულ ბენეფიციარზე ჯამში არაუმეტეს 12</w:t>
            </w:r>
            <w:r>
              <w:rPr>
                <w:spacing w:val="1"/>
                <w:sz w:val="16"/>
                <w:szCs w:val="16"/>
              </w:rPr>
              <w:t xml:space="preserve"> </w:t>
            </w:r>
            <w:r>
              <w:rPr>
                <w:sz w:val="16"/>
                <w:szCs w:val="16"/>
              </w:rPr>
              <w:t>თვისა. ქვეპროგრამის სამიზნე ჯგუფის მეორე პუნქტში მითითებულ ოჯახებს დახმარება გაეწევათ</w:t>
            </w:r>
            <w:r>
              <w:rPr>
                <w:spacing w:val="1"/>
                <w:sz w:val="16"/>
                <w:szCs w:val="16"/>
              </w:rPr>
              <w:t xml:space="preserve"> </w:t>
            </w:r>
            <w:r>
              <w:rPr>
                <w:w w:val="105"/>
                <w:sz w:val="16"/>
                <w:szCs w:val="16"/>
              </w:rPr>
              <w:t>თითოეულ</w:t>
            </w:r>
            <w:r>
              <w:rPr>
                <w:spacing w:val="1"/>
                <w:w w:val="105"/>
                <w:sz w:val="16"/>
                <w:szCs w:val="16"/>
              </w:rPr>
              <w:t xml:space="preserve"> </w:t>
            </w:r>
            <w:r>
              <w:rPr>
                <w:w w:val="105"/>
                <w:sz w:val="16"/>
                <w:szCs w:val="16"/>
              </w:rPr>
              <w:t>რეინტეგრირებულ</w:t>
            </w:r>
            <w:r>
              <w:rPr>
                <w:spacing w:val="1"/>
                <w:w w:val="105"/>
                <w:sz w:val="16"/>
                <w:szCs w:val="16"/>
              </w:rPr>
              <w:t xml:space="preserve"> </w:t>
            </w:r>
            <w:r>
              <w:rPr>
                <w:w w:val="105"/>
                <w:sz w:val="16"/>
                <w:szCs w:val="16"/>
              </w:rPr>
              <w:t>ბავშვზე, თვეში 200 (ორასი) ლარის ოდენობით. მატერიალური</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მიეცემა</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იმავდროულად,</w:t>
            </w:r>
            <w:r>
              <w:rPr>
                <w:spacing w:val="1"/>
                <w:w w:val="105"/>
                <w:sz w:val="16"/>
                <w:szCs w:val="16"/>
              </w:rPr>
              <w:t xml:space="preserve"> </w:t>
            </w:r>
            <w:r>
              <w:rPr>
                <w:w w:val="105"/>
                <w:sz w:val="16"/>
                <w:szCs w:val="16"/>
              </w:rPr>
              <w:t>ფაქტობრივად</w:t>
            </w:r>
            <w:r>
              <w:rPr>
                <w:spacing w:val="1"/>
                <w:w w:val="105"/>
                <w:sz w:val="16"/>
                <w:szCs w:val="16"/>
              </w:rPr>
              <w:t xml:space="preserve"> </w:t>
            </w:r>
            <w:r>
              <w:rPr>
                <w:w w:val="105"/>
                <w:sz w:val="16"/>
                <w:szCs w:val="16"/>
              </w:rPr>
              <w:t>მცხოვრებ</w:t>
            </w:r>
            <w:r>
              <w:rPr>
                <w:spacing w:val="1"/>
                <w:w w:val="105"/>
                <w:sz w:val="16"/>
                <w:szCs w:val="16"/>
              </w:rPr>
              <w:t xml:space="preserve"> </w:t>
            </w:r>
            <w:r>
              <w:rPr>
                <w:w w:val="105"/>
                <w:sz w:val="16"/>
                <w:szCs w:val="16"/>
              </w:rPr>
              <w:t>ოჯახს/პირს,</w:t>
            </w:r>
            <w:r>
              <w:rPr>
                <w:spacing w:val="1"/>
                <w:w w:val="105"/>
                <w:sz w:val="16"/>
                <w:szCs w:val="16"/>
              </w:rPr>
              <w:t xml:space="preserve"> </w:t>
            </w:r>
            <w:r>
              <w:rPr>
                <w:w w:val="105"/>
                <w:sz w:val="16"/>
                <w:szCs w:val="16"/>
              </w:rPr>
              <w:t>რომელსაც</w:t>
            </w:r>
            <w:r>
              <w:rPr>
                <w:spacing w:val="1"/>
                <w:w w:val="105"/>
                <w:sz w:val="16"/>
                <w:szCs w:val="16"/>
              </w:rPr>
              <w:t xml:space="preserve"> </w:t>
            </w:r>
            <w:r>
              <w:rPr>
                <w:w w:val="105"/>
                <w:sz w:val="16"/>
                <w:szCs w:val="16"/>
              </w:rPr>
              <w:t>2021</w:t>
            </w:r>
            <w:r>
              <w:rPr>
                <w:spacing w:val="1"/>
                <w:w w:val="105"/>
                <w:sz w:val="16"/>
                <w:szCs w:val="16"/>
              </w:rPr>
              <w:t xml:space="preserve"> </w:t>
            </w:r>
            <w:r>
              <w:rPr>
                <w:w w:val="105"/>
                <w:sz w:val="16"/>
                <w:szCs w:val="16"/>
              </w:rPr>
              <w:t>წლამდე</w:t>
            </w:r>
            <w:r>
              <w:rPr>
                <w:spacing w:val="1"/>
                <w:w w:val="105"/>
                <w:sz w:val="16"/>
                <w:szCs w:val="16"/>
              </w:rPr>
              <w:t xml:space="preserve"> </w:t>
            </w:r>
            <w:r>
              <w:rPr>
                <w:w w:val="105"/>
                <w:sz w:val="16"/>
                <w:szCs w:val="16"/>
              </w:rPr>
              <w:t>მოპოვებული</w:t>
            </w:r>
            <w:r>
              <w:rPr>
                <w:spacing w:val="1"/>
                <w:w w:val="105"/>
                <w:sz w:val="16"/>
                <w:szCs w:val="16"/>
              </w:rPr>
              <w:t xml:space="preserve"> </w:t>
            </w:r>
            <w:r>
              <w:rPr>
                <w:w w:val="105"/>
                <w:sz w:val="16"/>
                <w:szCs w:val="16"/>
              </w:rPr>
              <w:t>აქვს</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არ</w:t>
            </w:r>
            <w:r>
              <w:rPr>
                <w:spacing w:val="1"/>
                <w:w w:val="105"/>
                <w:sz w:val="16"/>
                <w:szCs w:val="16"/>
              </w:rPr>
              <w:t xml:space="preserve"> </w:t>
            </w:r>
            <w:r>
              <w:rPr>
                <w:w w:val="105"/>
                <w:sz w:val="16"/>
                <w:szCs w:val="16"/>
              </w:rPr>
              <w:t>აქვს</w:t>
            </w:r>
            <w:r>
              <w:rPr>
                <w:spacing w:val="1"/>
                <w:w w:val="105"/>
                <w:sz w:val="16"/>
                <w:szCs w:val="16"/>
              </w:rPr>
              <w:t xml:space="preserve"> </w:t>
            </w:r>
            <w:r>
              <w:rPr>
                <w:w w:val="105"/>
                <w:sz w:val="16"/>
                <w:szCs w:val="16"/>
              </w:rPr>
              <w:t>შეწყვეტილი</w:t>
            </w:r>
            <w:r>
              <w:rPr>
                <w:spacing w:val="1"/>
                <w:w w:val="105"/>
                <w:sz w:val="16"/>
                <w:szCs w:val="16"/>
              </w:rPr>
              <w:t xml:space="preserve"> </w:t>
            </w:r>
            <w:r>
              <w:rPr>
                <w:w w:val="105"/>
                <w:sz w:val="16"/>
                <w:szCs w:val="16"/>
              </w:rPr>
              <w:t>რეინტეგრაციის შემწეობის მიღების უფლება „სოციალური დახმარების შესახებ“ საქართველოს</w:t>
            </w:r>
            <w:r>
              <w:rPr>
                <w:spacing w:val="1"/>
                <w:w w:val="105"/>
                <w:sz w:val="16"/>
                <w:szCs w:val="16"/>
              </w:rPr>
              <w:t xml:space="preserve"> </w:t>
            </w:r>
            <w:r>
              <w:rPr>
                <w:w w:val="105"/>
                <w:sz w:val="16"/>
                <w:szCs w:val="16"/>
              </w:rPr>
              <w:t>კანონის მე–9 მუხლის შესაბამისად და ასევე, 2021 წლის განმავლობაში მოიპოვებს ამ უფლებას.</w:t>
            </w:r>
            <w:r>
              <w:rPr>
                <w:spacing w:val="1"/>
                <w:w w:val="105"/>
                <w:sz w:val="16"/>
                <w:szCs w:val="16"/>
              </w:rPr>
              <w:t xml:space="preserve"> </w:t>
            </w:r>
            <w:r>
              <w:rPr>
                <w:w w:val="105"/>
                <w:sz w:val="16"/>
                <w:szCs w:val="16"/>
              </w:rPr>
              <w:t>დახმარების გაცემის ვადა განისაზღვრება რეინტეგრაციის მოქმედების ვადით. ბენეფიციარებს</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მისაღებად</w:t>
            </w:r>
            <w:r>
              <w:rPr>
                <w:spacing w:val="1"/>
                <w:w w:val="105"/>
                <w:sz w:val="16"/>
                <w:szCs w:val="16"/>
              </w:rPr>
              <w:t xml:space="preserve"> </w:t>
            </w:r>
            <w:r>
              <w:rPr>
                <w:w w:val="105"/>
                <w:sz w:val="16"/>
                <w:szCs w:val="16"/>
              </w:rPr>
              <w:t>უფლება</w:t>
            </w:r>
            <w:r>
              <w:rPr>
                <w:spacing w:val="1"/>
                <w:w w:val="105"/>
                <w:sz w:val="16"/>
                <w:szCs w:val="16"/>
              </w:rPr>
              <w:t xml:space="preserve"> </w:t>
            </w:r>
            <w:r>
              <w:rPr>
                <w:w w:val="105"/>
                <w:sz w:val="16"/>
                <w:szCs w:val="16"/>
              </w:rPr>
              <w:t>წარმოეშობა,</w:t>
            </w:r>
            <w:r>
              <w:rPr>
                <w:spacing w:val="1"/>
                <w:w w:val="105"/>
                <w:sz w:val="16"/>
                <w:szCs w:val="16"/>
              </w:rPr>
              <w:t xml:space="preserve"> </w:t>
            </w:r>
            <w:r>
              <w:rPr>
                <w:w w:val="105"/>
                <w:sz w:val="16"/>
                <w:szCs w:val="16"/>
              </w:rPr>
              <w:t>სათანადო</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წარმოდგენის</w:t>
            </w:r>
            <w:r>
              <w:rPr>
                <w:spacing w:val="1"/>
                <w:w w:val="105"/>
                <w:sz w:val="16"/>
                <w:szCs w:val="16"/>
              </w:rPr>
              <w:t xml:space="preserve"> </w:t>
            </w:r>
            <w:r>
              <w:rPr>
                <w:w w:val="105"/>
                <w:sz w:val="16"/>
                <w:szCs w:val="16"/>
              </w:rPr>
              <w:t>საფუძველზე, მიმდინარე საბიუჯეტო წლის განმავლობაში, მომართვის შემდეგ, მომდევნო თვის</w:t>
            </w:r>
            <w:r>
              <w:rPr>
                <w:spacing w:val="1"/>
                <w:w w:val="105"/>
                <w:sz w:val="16"/>
                <w:szCs w:val="16"/>
              </w:rPr>
              <w:t xml:space="preserve"> </w:t>
            </w:r>
            <w:r>
              <w:rPr>
                <w:w w:val="105"/>
                <w:sz w:val="16"/>
                <w:szCs w:val="16"/>
              </w:rPr>
              <w:t>პირველი</w:t>
            </w:r>
            <w:r>
              <w:rPr>
                <w:spacing w:val="1"/>
                <w:w w:val="105"/>
                <w:sz w:val="16"/>
                <w:szCs w:val="16"/>
              </w:rPr>
              <w:t xml:space="preserve"> </w:t>
            </w:r>
            <w:r>
              <w:rPr>
                <w:w w:val="105"/>
                <w:sz w:val="16"/>
                <w:szCs w:val="16"/>
              </w:rPr>
              <w:t>რიცხვიდან.</w:t>
            </w:r>
            <w:r>
              <w:rPr>
                <w:spacing w:val="1"/>
                <w:w w:val="105"/>
                <w:sz w:val="16"/>
                <w:szCs w:val="16"/>
              </w:rPr>
              <w:t xml:space="preserve"> </w:t>
            </w:r>
            <w:r>
              <w:rPr>
                <w:w w:val="105"/>
                <w:sz w:val="16"/>
                <w:szCs w:val="16"/>
              </w:rPr>
              <w:t>პროგრამაში</w:t>
            </w:r>
            <w:r>
              <w:rPr>
                <w:spacing w:val="1"/>
                <w:w w:val="105"/>
                <w:sz w:val="16"/>
                <w:szCs w:val="16"/>
              </w:rPr>
              <w:t xml:space="preserve"> </w:t>
            </w:r>
            <w:r>
              <w:rPr>
                <w:w w:val="105"/>
                <w:sz w:val="16"/>
                <w:szCs w:val="16"/>
              </w:rPr>
              <w:t>ჩართული</w:t>
            </w:r>
            <w:r>
              <w:rPr>
                <w:spacing w:val="1"/>
                <w:w w:val="105"/>
                <w:sz w:val="16"/>
                <w:szCs w:val="16"/>
              </w:rPr>
              <w:t xml:space="preserve"> </w:t>
            </w:r>
            <w:r>
              <w:rPr>
                <w:w w:val="105"/>
                <w:sz w:val="16"/>
                <w:szCs w:val="16"/>
              </w:rPr>
              <w:t>ოჯახები</w:t>
            </w:r>
            <w:r>
              <w:rPr>
                <w:spacing w:val="1"/>
                <w:w w:val="105"/>
                <w:sz w:val="16"/>
                <w:szCs w:val="16"/>
              </w:rPr>
              <w:t xml:space="preserve"> </w:t>
            </w:r>
            <w:r>
              <w:rPr>
                <w:w w:val="105"/>
                <w:sz w:val="16"/>
                <w:szCs w:val="16"/>
              </w:rPr>
              <w:t>მატერიალური</w:t>
            </w:r>
            <w:r>
              <w:rPr>
                <w:spacing w:val="1"/>
                <w:w w:val="105"/>
                <w:sz w:val="16"/>
                <w:szCs w:val="16"/>
              </w:rPr>
              <w:t xml:space="preserve"> </w:t>
            </w:r>
            <w:r>
              <w:rPr>
                <w:w w:val="105"/>
                <w:sz w:val="16"/>
                <w:szCs w:val="16"/>
              </w:rPr>
              <w:t>დახმარებით</w:t>
            </w:r>
            <w:r>
              <w:rPr>
                <w:spacing w:val="1"/>
                <w:w w:val="105"/>
                <w:sz w:val="16"/>
                <w:szCs w:val="16"/>
              </w:rPr>
              <w:t xml:space="preserve"> </w:t>
            </w:r>
            <w:r>
              <w:rPr>
                <w:w w:val="105"/>
                <w:sz w:val="16"/>
                <w:szCs w:val="16"/>
              </w:rPr>
              <w:t>დაკმაყოფილდებიან</w:t>
            </w:r>
            <w:r>
              <w:rPr>
                <w:spacing w:val="1"/>
                <w:w w:val="105"/>
                <w:sz w:val="16"/>
                <w:szCs w:val="16"/>
              </w:rPr>
              <w:t xml:space="preserve"> </w:t>
            </w:r>
            <w:r>
              <w:rPr>
                <w:w w:val="105"/>
                <w:sz w:val="16"/>
                <w:szCs w:val="16"/>
              </w:rPr>
              <w:t>რეინტეგრაციის</w:t>
            </w:r>
            <w:r>
              <w:rPr>
                <w:spacing w:val="1"/>
                <w:w w:val="105"/>
                <w:sz w:val="16"/>
                <w:szCs w:val="16"/>
              </w:rPr>
              <w:t xml:space="preserve"> </w:t>
            </w:r>
            <w:r>
              <w:rPr>
                <w:w w:val="105"/>
                <w:sz w:val="16"/>
                <w:szCs w:val="16"/>
              </w:rPr>
              <w:t>სახელმწიფო</w:t>
            </w:r>
            <w:r>
              <w:rPr>
                <w:spacing w:val="1"/>
                <w:w w:val="105"/>
                <w:sz w:val="16"/>
                <w:szCs w:val="16"/>
              </w:rPr>
              <w:t xml:space="preserve"> </w:t>
            </w:r>
            <w:r>
              <w:rPr>
                <w:w w:val="105"/>
                <w:sz w:val="16"/>
                <w:szCs w:val="16"/>
              </w:rPr>
              <w:t>პროგრამით</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ვადის</w:t>
            </w:r>
            <w:r>
              <w:rPr>
                <w:spacing w:val="1"/>
                <w:w w:val="105"/>
                <w:sz w:val="16"/>
                <w:szCs w:val="16"/>
              </w:rPr>
              <w:t xml:space="preserve"> </w:t>
            </w:r>
            <w:r>
              <w:rPr>
                <w:w w:val="105"/>
                <w:sz w:val="16"/>
                <w:szCs w:val="16"/>
              </w:rPr>
              <w:t>დასრულებამდე</w:t>
            </w:r>
            <w:r>
              <w:rPr>
                <w:spacing w:val="1"/>
                <w:w w:val="105"/>
                <w:sz w:val="16"/>
                <w:szCs w:val="16"/>
              </w:rPr>
              <w:t xml:space="preserve"> </w:t>
            </w:r>
            <w:r>
              <w:rPr>
                <w:w w:val="105"/>
                <w:sz w:val="16"/>
                <w:szCs w:val="16"/>
              </w:rPr>
              <w:t>2021</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საბიუჯეტო</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განმავლობაში.</w:t>
            </w:r>
            <w:r>
              <w:rPr>
                <w:spacing w:val="1"/>
                <w:w w:val="105"/>
                <w:sz w:val="16"/>
                <w:szCs w:val="16"/>
              </w:rPr>
              <w:t xml:space="preserve"> </w:t>
            </w:r>
            <w:r>
              <w:rPr>
                <w:w w:val="105"/>
                <w:sz w:val="16"/>
                <w:szCs w:val="16"/>
              </w:rPr>
              <w:t>გამონაკლის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spacing w:val="-1"/>
                <w:w w:val="105"/>
                <w:sz w:val="16"/>
                <w:szCs w:val="16"/>
              </w:rPr>
              <w:t xml:space="preserve">მატერიალური დახმარება შესაძლებელია, </w:t>
            </w:r>
            <w:r>
              <w:rPr>
                <w:w w:val="105"/>
                <w:sz w:val="16"/>
                <w:szCs w:val="16"/>
              </w:rPr>
              <w:t>დასკვნა – რეკომენდაციის საფუძველზე გაიცეს ბავშვის</w:t>
            </w:r>
            <w:r>
              <w:rPr>
                <w:spacing w:val="1"/>
                <w:w w:val="105"/>
                <w:sz w:val="16"/>
                <w:szCs w:val="16"/>
              </w:rPr>
              <w:t xml:space="preserve"> </w:t>
            </w:r>
            <w:r>
              <w:rPr>
                <w:w w:val="105"/>
                <w:sz w:val="16"/>
                <w:szCs w:val="16"/>
              </w:rPr>
              <w:t>ჭეშმარიტი</w:t>
            </w:r>
            <w:r>
              <w:rPr>
                <w:spacing w:val="1"/>
                <w:w w:val="105"/>
                <w:sz w:val="16"/>
                <w:szCs w:val="16"/>
              </w:rPr>
              <w:t xml:space="preserve"> </w:t>
            </w:r>
            <w:r>
              <w:rPr>
                <w:w w:val="105"/>
                <w:sz w:val="16"/>
                <w:szCs w:val="16"/>
              </w:rPr>
              <w:t>ინტერესიდან</w:t>
            </w:r>
            <w:r>
              <w:rPr>
                <w:spacing w:val="1"/>
                <w:w w:val="105"/>
                <w:sz w:val="16"/>
                <w:szCs w:val="16"/>
              </w:rPr>
              <w:t xml:space="preserve"> </w:t>
            </w:r>
            <w:r>
              <w:rPr>
                <w:w w:val="105"/>
                <w:sz w:val="16"/>
                <w:szCs w:val="16"/>
              </w:rPr>
              <w:t>გამომდინარე,</w:t>
            </w:r>
            <w:r>
              <w:rPr>
                <w:spacing w:val="1"/>
                <w:w w:val="105"/>
                <w:sz w:val="16"/>
                <w:szCs w:val="16"/>
              </w:rPr>
              <w:t xml:space="preserve"> </w:t>
            </w:r>
            <w:r>
              <w:rPr>
                <w:w w:val="105"/>
                <w:sz w:val="16"/>
                <w:szCs w:val="16"/>
              </w:rPr>
              <w:t>მისი</w:t>
            </w:r>
            <w:r>
              <w:rPr>
                <w:spacing w:val="1"/>
                <w:w w:val="105"/>
                <w:sz w:val="16"/>
                <w:szCs w:val="16"/>
              </w:rPr>
              <w:t xml:space="preserve"> </w:t>
            </w:r>
            <w:r>
              <w:rPr>
                <w:w w:val="105"/>
                <w:sz w:val="16"/>
                <w:szCs w:val="16"/>
              </w:rPr>
              <w:t>ოჯახში</w:t>
            </w:r>
            <w:r>
              <w:rPr>
                <w:spacing w:val="1"/>
                <w:w w:val="105"/>
                <w:sz w:val="16"/>
                <w:szCs w:val="16"/>
              </w:rPr>
              <w:t xml:space="preserve"> </w:t>
            </w:r>
            <w:r>
              <w:rPr>
                <w:w w:val="105"/>
                <w:sz w:val="16"/>
                <w:szCs w:val="16"/>
              </w:rPr>
              <w:t>დაბრუნებამდე</w:t>
            </w:r>
            <w:r>
              <w:rPr>
                <w:spacing w:val="1"/>
                <w:w w:val="105"/>
                <w:sz w:val="16"/>
                <w:szCs w:val="16"/>
              </w:rPr>
              <w:t xml:space="preserve"> </w:t>
            </w:r>
            <w:r>
              <w:rPr>
                <w:w w:val="105"/>
                <w:sz w:val="16"/>
                <w:szCs w:val="16"/>
              </w:rPr>
              <w:t>ერთი</w:t>
            </w:r>
            <w:r>
              <w:rPr>
                <w:spacing w:val="1"/>
                <w:w w:val="105"/>
                <w:sz w:val="16"/>
                <w:szCs w:val="16"/>
              </w:rPr>
              <w:t xml:space="preserve"> </w:t>
            </w:r>
            <w:r>
              <w:rPr>
                <w:w w:val="105"/>
                <w:sz w:val="16"/>
                <w:szCs w:val="16"/>
              </w:rPr>
              <w:t>თვით</w:t>
            </w:r>
            <w:r>
              <w:rPr>
                <w:spacing w:val="1"/>
                <w:w w:val="105"/>
                <w:sz w:val="16"/>
                <w:szCs w:val="16"/>
              </w:rPr>
              <w:t xml:space="preserve"> </w:t>
            </w:r>
            <w:r>
              <w:rPr>
                <w:w w:val="105"/>
                <w:sz w:val="16"/>
                <w:szCs w:val="16"/>
              </w:rPr>
              <w:t>ადრე.</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სამიზნე</w:t>
            </w:r>
            <w:r>
              <w:rPr>
                <w:spacing w:val="1"/>
                <w:w w:val="105"/>
                <w:sz w:val="16"/>
                <w:szCs w:val="16"/>
              </w:rPr>
              <w:t xml:space="preserve"> </w:t>
            </w:r>
            <w:r>
              <w:rPr>
                <w:w w:val="105"/>
                <w:sz w:val="16"/>
                <w:szCs w:val="16"/>
              </w:rPr>
              <w:t>ჯგუფის</w:t>
            </w:r>
            <w:r>
              <w:rPr>
                <w:spacing w:val="1"/>
                <w:w w:val="105"/>
                <w:sz w:val="16"/>
                <w:szCs w:val="16"/>
              </w:rPr>
              <w:t xml:space="preserve"> </w:t>
            </w:r>
            <w:r>
              <w:rPr>
                <w:w w:val="105"/>
                <w:sz w:val="16"/>
                <w:szCs w:val="16"/>
              </w:rPr>
              <w:t>მესამე</w:t>
            </w:r>
            <w:r>
              <w:rPr>
                <w:spacing w:val="1"/>
                <w:w w:val="105"/>
                <w:sz w:val="16"/>
                <w:szCs w:val="16"/>
              </w:rPr>
              <w:t xml:space="preserve"> </w:t>
            </w:r>
            <w:r>
              <w:rPr>
                <w:w w:val="105"/>
                <w:sz w:val="16"/>
                <w:szCs w:val="16"/>
              </w:rPr>
              <w:t>პუნქტში</w:t>
            </w:r>
            <w:r>
              <w:rPr>
                <w:spacing w:val="1"/>
                <w:w w:val="105"/>
                <w:sz w:val="16"/>
                <w:szCs w:val="16"/>
              </w:rPr>
              <w:t xml:space="preserve"> </w:t>
            </w:r>
            <w:r>
              <w:rPr>
                <w:w w:val="105"/>
                <w:sz w:val="16"/>
                <w:szCs w:val="16"/>
              </w:rPr>
              <w:t>მითითებულ</w:t>
            </w:r>
            <w:r>
              <w:rPr>
                <w:spacing w:val="1"/>
                <w:w w:val="105"/>
                <w:sz w:val="16"/>
                <w:szCs w:val="16"/>
              </w:rPr>
              <w:t xml:space="preserve"> </w:t>
            </w:r>
            <w:r>
              <w:rPr>
                <w:w w:val="105"/>
                <w:sz w:val="16"/>
                <w:szCs w:val="16"/>
              </w:rPr>
              <w:t>ჰემოდიალიზზე</w:t>
            </w:r>
            <w:r>
              <w:rPr>
                <w:spacing w:val="1"/>
                <w:w w:val="105"/>
                <w:sz w:val="16"/>
                <w:szCs w:val="16"/>
              </w:rPr>
              <w:t xml:space="preserve"> </w:t>
            </w:r>
            <w:r>
              <w:rPr>
                <w:w w:val="105"/>
                <w:sz w:val="16"/>
                <w:szCs w:val="16"/>
              </w:rPr>
              <w:t>მყოფ</w:t>
            </w:r>
            <w:r>
              <w:rPr>
                <w:spacing w:val="1"/>
                <w:w w:val="105"/>
                <w:sz w:val="16"/>
                <w:szCs w:val="16"/>
              </w:rPr>
              <w:t xml:space="preserve"> </w:t>
            </w:r>
            <w:r>
              <w:rPr>
                <w:w w:val="105"/>
                <w:sz w:val="16"/>
                <w:szCs w:val="16"/>
              </w:rPr>
              <w:t>პირებს</w:t>
            </w:r>
            <w:r>
              <w:rPr>
                <w:spacing w:val="1"/>
                <w:w w:val="105"/>
                <w:sz w:val="16"/>
                <w:szCs w:val="16"/>
              </w:rPr>
              <w:t xml:space="preserve"> </w:t>
            </w:r>
            <w:r>
              <w:rPr>
                <w:sz w:val="16"/>
                <w:szCs w:val="16"/>
              </w:rPr>
              <w:t>დახმარება გაეწევათ თვეში ერთხელ 100 (ასი) ლარის ოდენობით. დახმარება გაიცემა ბენეფიციარის</w:t>
            </w:r>
            <w:r>
              <w:rPr>
                <w:spacing w:val="1"/>
                <w:sz w:val="16"/>
                <w:szCs w:val="16"/>
              </w:rPr>
              <w:t xml:space="preserve"> </w:t>
            </w:r>
            <w:r>
              <w:rPr>
                <w:w w:val="105"/>
                <w:sz w:val="16"/>
                <w:szCs w:val="16"/>
              </w:rPr>
              <w:t>განცხადებით მომართვიდან, საბიუჯეტო წლის ბოლომდე. ქვეპროგრამის ფარგლებში მონაწილე</w:t>
            </w:r>
            <w:r>
              <w:rPr>
                <w:spacing w:val="1"/>
                <w:w w:val="105"/>
                <w:sz w:val="16"/>
                <w:szCs w:val="16"/>
              </w:rPr>
              <w:t xml:space="preserve"> </w:t>
            </w:r>
            <w:r>
              <w:rPr>
                <w:w w:val="105"/>
                <w:sz w:val="16"/>
                <w:szCs w:val="16"/>
              </w:rPr>
              <w:t>ბენეფიციარები რეგისტრირებული (მცხოვრები) უნდა იყვნენ ქალაქ ქუთაისში. ბენეფიციარებმა</w:t>
            </w:r>
            <w:r>
              <w:rPr>
                <w:spacing w:val="1"/>
                <w:w w:val="105"/>
                <w:sz w:val="16"/>
                <w:szCs w:val="16"/>
              </w:rPr>
              <w:t xml:space="preserve"> </w:t>
            </w:r>
            <w:r>
              <w:rPr>
                <w:w w:val="105"/>
                <w:sz w:val="16"/>
                <w:szCs w:val="16"/>
              </w:rPr>
              <w:t>განცხადებასთან</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მოწმობის</w:t>
            </w:r>
            <w:r>
              <w:rPr>
                <w:spacing w:val="1"/>
                <w:w w:val="105"/>
                <w:sz w:val="16"/>
                <w:szCs w:val="16"/>
              </w:rPr>
              <w:t xml:space="preserve"> </w:t>
            </w:r>
            <w:r>
              <w:rPr>
                <w:w w:val="105"/>
                <w:sz w:val="16"/>
                <w:szCs w:val="16"/>
              </w:rPr>
              <w:t>ასლთან</w:t>
            </w:r>
            <w:r>
              <w:rPr>
                <w:spacing w:val="1"/>
                <w:w w:val="105"/>
                <w:sz w:val="16"/>
                <w:szCs w:val="16"/>
              </w:rPr>
              <w:t xml:space="preserve"> </w:t>
            </w:r>
            <w:r>
              <w:rPr>
                <w:w w:val="105"/>
                <w:sz w:val="16"/>
                <w:szCs w:val="16"/>
              </w:rPr>
              <w:t>ერთად</w:t>
            </w:r>
            <w:r>
              <w:rPr>
                <w:spacing w:val="1"/>
                <w:w w:val="105"/>
                <w:sz w:val="16"/>
                <w:szCs w:val="16"/>
              </w:rPr>
              <w:t xml:space="preserve"> </w:t>
            </w:r>
            <w:r>
              <w:rPr>
                <w:w w:val="105"/>
                <w:sz w:val="16"/>
                <w:szCs w:val="16"/>
              </w:rPr>
              <w:t>უნდა</w:t>
            </w:r>
            <w:r>
              <w:rPr>
                <w:spacing w:val="1"/>
                <w:w w:val="105"/>
                <w:sz w:val="16"/>
                <w:szCs w:val="16"/>
              </w:rPr>
              <w:t xml:space="preserve"> </w:t>
            </w:r>
            <w:r>
              <w:rPr>
                <w:spacing w:val="-1"/>
                <w:w w:val="105"/>
                <w:sz w:val="16"/>
                <w:szCs w:val="16"/>
              </w:rPr>
              <w:t xml:space="preserve">წარმოადგინონ შესაბამისი დოკუმენტაცია სამსახურის </w:t>
            </w:r>
            <w:r>
              <w:rPr>
                <w:w w:val="105"/>
                <w:sz w:val="16"/>
                <w:szCs w:val="16"/>
              </w:rPr>
              <w:t>მოთხოვნის საფუძველზე. ჰემოდიალიზზე</w:t>
            </w:r>
            <w:r>
              <w:rPr>
                <w:spacing w:val="1"/>
                <w:w w:val="105"/>
                <w:sz w:val="16"/>
                <w:szCs w:val="16"/>
              </w:rPr>
              <w:t xml:space="preserve"> </w:t>
            </w:r>
            <w:r>
              <w:rPr>
                <w:w w:val="105"/>
                <w:sz w:val="16"/>
                <w:szCs w:val="16"/>
              </w:rPr>
              <w:t>მყოფმა პაციენტმა ცნობა – სამედიცინო დაწესებულებიდან (ფორმა №100). პროგრამაში ჩართულ</w:t>
            </w:r>
            <w:r>
              <w:rPr>
                <w:spacing w:val="1"/>
                <w:w w:val="105"/>
                <w:sz w:val="16"/>
                <w:szCs w:val="16"/>
              </w:rPr>
              <w:t xml:space="preserve"> </w:t>
            </w:r>
            <w:r>
              <w:rPr>
                <w:sz w:val="16"/>
                <w:szCs w:val="16"/>
              </w:rPr>
              <w:t>ბენეფიციარებს მომსახურება</w:t>
            </w:r>
            <w:r>
              <w:rPr>
                <w:spacing w:val="1"/>
                <w:sz w:val="16"/>
                <w:szCs w:val="16"/>
              </w:rPr>
              <w:t xml:space="preserve"> </w:t>
            </w:r>
            <w:r>
              <w:rPr>
                <w:sz w:val="16"/>
                <w:szCs w:val="16"/>
              </w:rPr>
              <w:t>შეუწყდებათ: პირადი განცხადების, გარდაცვალების, საცხოვრებლად</w:t>
            </w:r>
            <w:r>
              <w:rPr>
                <w:spacing w:val="1"/>
                <w:sz w:val="16"/>
                <w:szCs w:val="16"/>
              </w:rPr>
              <w:t xml:space="preserve"> </w:t>
            </w:r>
            <w:r>
              <w:rPr>
                <w:spacing w:val="-1"/>
                <w:w w:val="105"/>
                <w:sz w:val="16"/>
                <w:szCs w:val="16"/>
              </w:rPr>
              <w:t>სხვა</w:t>
            </w:r>
            <w:r>
              <w:rPr>
                <w:spacing w:val="-9"/>
                <w:w w:val="105"/>
                <w:sz w:val="16"/>
                <w:szCs w:val="16"/>
              </w:rPr>
              <w:t xml:space="preserve"> </w:t>
            </w:r>
            <w:r>
              <w:rPr>
                <w:spacing w:val="-1"/>
                <w:w w:val="105"/>
                <w:sz w:val="16"/>
                <w:szCs w:val="16"/>
              </w:rPr>
              <w:t>რაიონში</w:t>
            </w:r>
            <w:r>
              <w:rPr>
                <w:spacing w:val="-8"/>
                <w:w w:val="105"/>
                <w:sz w:val="16"/>
                <w:szCs w:val="16"/>
              </w:rPr>
              <w:t xml:space="preserve"> </w:t>
            </w:r>
            <w:r>
              <w:rPr>
                <w:spacing w:val="-1"/>
                <w:w w:val="105"/>
                <w:sz w:val="16"/>
                <w:szCs w:val="16"/>
              </w:rPr>
              <w:t>გადასვლისა</w:t>
            </w:r>
            <w:r>
              <w:rPr>
                <w:spacing w:val="-8"/>
                <w:w w:val="105"/>
                <w:sz w:val="16"/>
                <w:szCs w:val="16"/>
              </w:rPr>
              <w:t xml:space="preserve"> </w:t>
            </w:r>
            <w:r>
              <w:rPr>
                <w:spacing w:val="-1"/>
                <w:w w:val="105"/>
                <w:sz w:val="16"/>
                <w:szCs w:val="16"/>
              </w:rPr>
              <w:t>და</w:t>
            </w:r>
            <w:r>
              <w:rPr>
                <w:spacing w:val="-8"/>
                <w:w w:val="105"/>
                <w:sz w:val="16"/>
                <w:szCs w:val="16"/>
              </w:rPr>
              <w:t xml:space="preserve"> </w:t>
            </w:r>
            <w:r>
              <w:rPr>
                <w:spacing w:val="-1"/>
                <w:w w:val="105"/>
                <w:sz w:val="16"/>
                <w:szCs w:val="16"/>
              </w:rPr>
              <w:t>პროგრამით</w:t>
            </w:r>
            <w:r>
              <w:rPr>
                <w:spacing w:val="-9"/>
                <w:w w:val="105"/>
                <w:sz w:val="16"/>
                <w:szCs w:val="16"/>
              </w:rPr>
              <w:t xml:space="preserve"> </w:t>
            </w:r>
            <w:r>
              <w:rPr>
                <w:spacing w:val="-1"/>
                <w:w w:val="105"/>
                <w:sz w:val="16"/>
                <w:szCs w:val="16"/>
              </w:rPr>
              <w:t>გათვალისწინებული</w:t>
            </w:r>
            <w:r>
              <w:rPr>
                <w:spacing w:val="-8"/>
                <w:w w:val="105"/>
                <w:sz w:val="16"/>
                <w:szCs w:val="16"/>
              </w:rPr>
              <w:t xml:space="preserve"> </w:t>
            </w:r>
            <w:r>
              <w:rPr>
                <w:spacing w:val="-1"/>
                <w:w w:val="105"/>
                <w:sz w:val="16"/>
                <w:szCs w:val="16"/>
              </w:rPr>
              <w:t>ვადის</w:t>
            </w:r>
            <w:r>
              <w:rPr>
                <w:spacing w:val="-8"/>
                <w:w w:val="105"/>
                <w:sz w:val="16"/>
                <w:szCs w:val="16"/>
              </w:rPr>
              <w:t xml:space="preserve"> </w:t>
            </w:r>
            <w:r>
              <w:rPr>
                <w:spacing w:val="-1"/>
                <w:w w:val="105"/>
                <w:sz w:val="16"/>
                <w:szCs w:val="16"/>
              </w:rPr>
              <w:t>ამოწურვის</w:t>
            </w:r>
            <w:r>
              <w:rPr>
                <w:spacing w:val="-8"/>
                <w:w w:val="105"/>
                <w:sz w:val="16"/>
                <w:szCs w:val="16"/>
              </w:rPr>
              <w:t xml:space="preserve"> </w:t>
            </w:r>
            <w:r>
              <w:rPr>
                <w:spacing w:val="-1"/>
                <w:w w:val="105"/>
                <w:sz w:val="16"/>
                <w:szCs w:val="16"/>
              </w:rPr>
              <w:t>შემთხვევაში.</w:t>
            </w:r>
          </w:p>
        </w:tc>
      </w:tr>
      <w:tr w:rsidR="00421C82" w14:paraId="447E4D93" w14:textId="77777777" w:rsidTr="00BC29FE">
        <w:trPr>
          <w:trHeight w:val="495"/>
        </w:trPr>
        <w:tc>
          <w:tcPr>
            <w:tcW w:w="735" w:type="dxa"/>
            <w:tcBorders>
              <w:top w:val="single" w:sz="12" w:space="0" w:color="ABA899"/>
              <w:bottom w:val="single" w:sz="12" w:space="0" w:color="ABA899"/>
              <w:right w:val="single" w:sz="12" w:space="0" w:color="ABA899"/>
            </w:tcBorders>
          </w:tcPr>
          <w:p w14:paraId="73EAECE3"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65" w:type="dxa"/>
            <w:tcBorders>
              <w:top w:val="single" w:sz="12" w:space="0" w:color="ABA899"/>
              <w:left w:val="single" w:sz="12" w:space="0" w:color="ABA899"/>
              <w:bottom w:val="single" w:sz="12" w:space="0" w:color="ABA899"/>
              <w:right w:val="single" w:sz="12" w:space="0" w:color="ABA899"/>
            </w:tcBorders>
          </w:tcPr>
          <w:p w14:paraId="168EA446"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60" w:type="dxa"/>
            <w:gridSpan w:val="3"/>
            <w:tcBorders>
              <w:top w:val="single" w:sz="12" w:space="0" w:color="ABA899"/>
              <w:left w:val="single" w:sz="12" w:space="0" w:color="ABA899"/>
              <w:bottom w:val="single" w:sz="12" w:space="0" w:color="ABA899"/>
              <w:right w:val="single" w:sz="18" w:space="0" w:color="ABA899"/>
            </w:tcBorders>
          </w:tcPr>
          <w:p w14:paraId="7940C2CE" w14:textId="77777777" w:rsidR="00421C82" w:rsidRDefault="00421C82" w:rsidP="00BC29FE">
            <w:pPr>
              <w:pStyle w:val="TableParagraph"/>
              <w:spacing w:line="185" w:lineRule="exact"/>
              <w:ind w:left="74"/>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6"/>
                <w:sz w:val="16"/>
                <w:szCs w:val="16"/>
              </w:rPr>
              <w:t xml:space="preserve"> </w:t>
            </w:r>
            <w:r>
              <w:rPr>
                <w:sz w:val="16"/>
                <w:szCs w:val="16"/>
              </w:rPr>
              <w:t>და</w:t>
            </w:r>
            <w:r>
              <w:rPr>
                <w:spacing w:val="18"/>
                <w:sz w:val="16"/>
                <w:szCs w:val="16"/>
              </w:rPr>
              <w:t xml:space="preserve"> </w:t>
            </w:r>
            <w:r>
              <w:rPr>
                <w:sz w:val="16"/>
                <w:szCs w:val="16"/>
              </w:rPr>
              <w:t>მატერიალური</w:t>
            </w:r>
            <w:r>
              <w:rPr>
                <w:spacing w:val="19"/>
                <w:sz w:val="16"/>
                <w:szCs w:val="16"/>
              </w:rPr>
              <w:t xml:space="preserve"> </w:t>
            </w:r>
            <w:r>
              <w:rPr>
                <w:sz w:val="16"/>
                <w:szCs w:val="16"/>
              </w:rPr>
              <w:t>მხარდაჭერა</w:t>
            </w:r>
          </w:p>
        </w:tc>
      </w:tr>
      <w:tr w:rsidR="00421C82" w14:paraId="19D4705A" w14:textId="77777777" w:rsidTr="00BC29FE">
        <w:trPr>
          <w:trHeight w:val="1455"/>
        </w:trPr>
        <w:tc>
          <w:tcPr>
            <w:tcW w:w="735" w:type="dxa"/>
            <w:vMerge w:val="restart"/>
            <w:tcBorders>
              <w:top w:val="single" w:sz="12" w:space="0" w:color="ABA899"/>
              <w:left w:val="single" w:sz="18" w:space="0" w:color="ECE9D8"/>
              <w:bottom w:val="nil"/>
              <w:right w:val="single" w:sz="18" w:space="0" w:color="ABA899"/>
            </w:tcBorders>
          </w:tcPr>
          <w:p w14:paraId="3C72DA3E" w14:textId="77777777" w:rsidR="00421C82" w:rsidRDefault="00421C82" w:rsidP="00BC29FE">
            <w:pPr>
              <w:pStyle w:val="TableParagraph"/>
              <w:rPr>
                <w:rFonts w:ascii="Segoe UI Symbol"/>
                <w:sz w:val="16"/>
              </w:rPr>
            </w:pPr>
          </w:p>
          <w:p w14:paraId="1D2B4E33" w14:textId="77777777" w:rsidR="00421C82" w:rsidRDefault="00421C82" w:rsidP="00BC29FE">
            <w:pPr>
              <w:pStyle w:val="TableParagraph"/>
              <w:rPr>
                <w:rFonts w:ascii="Segoe UI Symbol"/>
                <w:sz w:val="16"/>
              </w:rPr>
            </w:pPr>
          </w:p>
          <w:p w14:paraId="2163AD8E" w14:textId="77777777" w:rsidR="00421C82" w:rsidRDefault="00421C82" w:rsidP="00BC29FE">
            <w:pPr>
              <w:pStyle w:val="TableParagraph"/>
              <w:rPr>
                <w:rFonts w:ascii="Segoe UI Symbol"/>
                <w:sz w:val="16"/>
              </w:rPr>
            </w:pPr>
          </w:p>
          <w:p w14:paraId="0805EED1" w14:textId="77777777" w:rsidR="00421C82" w:rsidRDefault="00421C82" w:rsidP="00BC29FE">
            <w:pPr>
              <w:pStyle w:val="TableParagraph"/>
              <w:rPr>
                <w:rFonts w:ascii="Segoe UI Symbol"/>
                <w:sz w:val="16"/>
              </w:rPr>
            </w:pPr>
          </w:p>
          <w:p w14:paraId="66A76D50" w14:textId="77777777" w:rsidR="00421C82" w:rsidRDefault="00421C82" w:rsidP="00BC29FE">
            <w:pPr>
              <w:pStyle w:val="TableParagraph"/>
              <w:rPr>
                <w:rFonts w:ascii="Segoe UI Symbol"/>
                <w:sz w:val="16"/>
              </w:rPr>
            </w:pPr>
          </w:p>
          <w:p w14:paraId="40198867" w14:textId="77777777" w:rsidR="00421C82" w:rsidRDefault="00421C82" w:rsidP="00BC29FE">
            <w:pPr>
              <w:pStyle w:val="TableParagraph"/>
              <w:rPr>
                <w:rFonts w:ascii="Segoe UI Symbol"/>
                <w:sz w:val="16"/>
              </w:rPr>
            </w:pPr>
          </w:p>
          <w:p w14:paraId="2E92B84D" w14:textId="77777777" w:rsidR="00421C82" w:rsidRDefault="00421C82" w:rsidP="00BC29FE">
            <w:pPr>
              <w:pStyle w:val="TableParagraph"/>
              <w:rPr>
                <w:rFonts w:ascii="Segoe UI Symbol"/>
                <w:sz w:val="16"/>
              </w:rPr>
            </w:pPr>
          </w:p>
          <w:p w14:paraId="4DB5367E" w14:textId="77777777" w:rsidR="00421C82" w:rsidRDefault="00421C82" w:rsidP="00BC29FE">
            <w:pPr>
              <w:pStyle w:val="TableParagraph"/>
              <w:rPr>
                <w:rFonts w:ascii="Segoe UI Symbol"/>
                <w:sz w:val="16"/>
              </w:rPr>
            </w:pPr>
          </w:p>
          <w:p w14:paraId="3BF8556B" w14:textId="77777777" w:rsidR="00421C82" w:rsidRDefault="00421C82" w:rsidP="00BC29FE">
            <w:pPr>
              <w:pStyle w:val="TableParagraph"/>
              <w:rPr>
                <w:rFonts w:ascii="Segoe UI Symbol"/>
                <w:sz w:val="16"/>
              </w:rPr>
            </w:pPr>
          </w:p>
          <w:p w14:paraId="40F1B4F3" w14:textId="77777777" w:rsidR="00421C82" w:rsidRDefault="00421C82" w:rsidP="00BC29FE">
            <w:pPr>
              <w:pStyle w:val="TableParagraph"/>
              <w:rPr>
                <w:rFonts w:ascii="Segoe UI Symbol"/>
                <w:sz w:val="16"/>
              </w:rPr>
            </w:pPr>
          </w:p>
          <w:p w14:paraId="13B7A845" w14:textId="77777777" w:rsidR="00421C82" w:rsidRDefault="00421C82" w:rsidP="00BC29FE">
            <w:pPr>
              <w:pStyle w:val="TableParagraph"/>
              <w:spacing w:before="3"/>
              <w:rPr>
                <w:rFonts w:ascii="Segoe UI Symbol"/>
                <w:sz w:val="14"/>
              </w:rPr>
            </w:pPr>
          </w:p>
          <w:p w14:paraId="07BF1851" w14:textId="77777777" w:rsidR="00421C82" w:rsidRDefault="00421C82" w:rsidP="00BC29FE">
            <w:pPr>
              <w:pStyle w:val="TableParagraph"/>
              <w:ind w:left="80" w:right="62"/>
              <w:jc w:val="center"/>
              <w:rPr>
                <w:rFonts w:ascii="Segoe UI Symbol"/>
                <w:sz w:val="16"/>
              </w:rPr>
            </w:pPr>
            <w:r>
              <w:rPr>
                <w:rFonts w:ascii="Segoe UI Symbol"/>
                <w:sz w:val="16"/>
              </w:rPr>
              <w:t>5.</w:t>
            </w:r>
          </w:p>
        </w:tc>
        <w:tc>
          <w:tcPr>
            <w:tcW w:w="2565" w:type="dxa"/>
            <w:vMerge w:val="restart"/>
            <w:tcBorders>
              <w:top w:val="single" w:sz="12" w:space="0" w:color="ABA899"/>
              <w:left w:val="single" w:sz="18" w:space="0" w:color="ABA899"/>
              <w:bottom w:val="nil"/>
              <w:right w:val="single" w:sz="18" w:space="0" w:color="ABA899"/>
            </w:tcBorders>
          </w:tcPr>
          <w:p w14:paraId="49148636" w14:textId="77777777" w:rsidR="00421C82" w:rsidRDefault="00421C82" w:rsidP="00BC29FE">
            <w:pPr>
              <w:pStyle w:val="TableParagraph"/>
              <w:rPr>
                <w:rFonts w:ascii="Segoe UI Symbol"/>
                <w:sz w:val="16"/>
              </w:rPr>
            </w:pPr>
          </w:p>
          <w:p w14:paraId="336D9498" w14:textId="77777777" w:rsidR="00421C82" w:rsidRDefault="00421C82" w:rsidP="00BC29FE">
            <w:pPr>
              <w:pStyle w:val="TableParagraph"/>
              <w:rPr>
                <w:rFonts w:ascii="Segoe UI Symbol"/>
                <w:sz w:val="16"/>
              </w:rPr>
            </w:pPr>
          </w:p>
          <w:p w14:paraId="0DEA4FEE" w14:textId="77777777" w:rsidR="00421C82" w:rsidRDefault="00421C82" w:rsidP="00BC29FE">
            <w:pPr>
              <w:pStyle w:val="TableParagraph"/>
              <w:rPr>
                <w:rFonts w:ascii="Segoe UI Symbol"/>
                <w:sz w:val="16"/>
              </w:rPr>
            </w:pPr>
          </w:p>
          <w:p w14:paraId="71092697" w14:textId="77777777" w:rsidR="00421C82" w:rsidRDefault="00421C82" w:rsidP="00BC29FE">
            <w:pPr>
              <w:pStyle w:val="TableParagraph"/>
              <w:rPr>
                <w:rFonts w:ascii="Segoe UI Symbol"/>
                <w:sz w:val="16"/>
              </w:rPr>
            </w:pPr>
          </w:p>
          <w:p w14:paraId="071A537D" w14:textId="77777777" w:rsidR="00421C82" w:rsidRDefault="00421C82" w:rsidP="00BC29FE">
            <w:pPr>
              <w:pStyle w:val="TableParagraph"/>
              <w:rPr>
                <w:rFonts w:ascii="Segoe UI Symbol"/>
                <w:sz w:val="16"/>
              </w:rPr>
            </w:pPr>
          </w:p>
          <w:p w14:paraId="180193CA" w14:textId="77777777" w:rsidR="00421C82" w:rsidRDefault="00421C82" w:rsidP="00BC29FE">
            <w:pPr>
              <w:pStyle w:val="TableParagraph"/>
              <w:rPr>
                <w:rFonts w:ascii="Segoe UI Symbol"/>
                <w:sz w:val="16"/>
              </w:rPr>
            </w:pPr>
          </w:p>
          <w:p w14:paraId="0F8F7AC3" w14:textId="77777777" w:rsidR="00421C82" w:rsidRDefault="00421C82" w:rsidP="00BC29FE">
            <w:pPr>
              <w:pStyle w:val="TableParagraph"/>
              <w:rPr>
                <w:rFonts w:ascii="Segoe UI Symbol"/>
                <w:sz w:val="16"/>
              </w:rPr>
            </w:pPr>
          </w:p>
          <w:p w14:paraId="0E653E2B" w14:textId="77777777" w:rsidR="00421C82" w:rsidRDefault="00421C82" w:rsidP="00BC29FE">
            <w:pPr>
              <w:pStyle w:val="TableParagraph"/>
              <w:rPr>
                <w:rFonts w:ascii="Segoe UI Symbol"/>
                <w:sz w:val="16"/>
              </w:rPr>
            </w:pPr>
          </w:p>
          <w:p w14:paraId="5D0EBB5B" w14:textId="77777777" w:rsidR="00421C82" w:rsidRDefault="00421C82" w:rsidP="00BC29FE">
            <w:pPr>
              <w:pStyle w:val="TableParagraph"/>
              <w:rPr>
                <w:rFonts w:ascii="Segoe UI Symbol"/>
                <w:sz w:val="16"/>
              </w:rPr>
            </w:pPr>
          </w:p>
          <w:p w14:paraId="193673B1" w14:textId="77777777" w:rsidR="00421C82" w:rsidRDefault="00421C82" w:rsidP="00BC29FE">
            <w:pPr>
              <w:pStyle w:val="TableParagraph"/>
              <w:rPr>
                <w:rFonts w:ascii="Segoe UI Symbol"/>
                <w:sz w:val="16"/>
              </w:rPr>
            </w:pPr>
          </w:p>
          <w:p w14:paraId="59011AC7" w14:textId="77777777" w:rsidR="00421C82" w:rsidRDefault="00421C82" w:rsidP="00BC29FE">
            <w:pPr>
              <w:pStyle w:val="TableParagraph"/>
              <w:spacing w:before="3"/>
              <w:rPr>
                <w:rFonts w:ascii="Segoe UI Symbol"/>
                <w:sz w:val="14"/>
              </w:rPr>
            </w:pPr>
          </w:p>
          <w:p w14:paraId="1A6D1717"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3075" w:type="dxa"/>
            <w:tcBorders>
              <w:top w:val="single" w:sz="12" w:space="0" w:color="ABA899"/>
              <w:left w:val="single" w:sz="12" w:space="0" w:color="ABA899"/>
              <w:bottom w:val="single" w:sz="12" w:space="0" w:color="ABA899"/>
              <w:right w:val="single" w:sz="12" w:space="0" w:color="ABA899"/>
            </w:tcBorders>
          </w:tcPr>
          <w:p w14:paraId="661B9C2E" w14:textId="77777777" w:rsidR="00421C82" w:rsidRDefault="00421C82" w:rsidP="00BC29FE">
            <w:pPr>
              <w:pStyle w:val="TableParagraph"/>
              <w:spacing w:line="177" w:lineRule="exact"/>
              <w:ind w:left="182" w:right="153"/>
              <w:jc w:val="center"/>
              <w:rPr>
                <w:sz w:val="16"/>
                <w:szCs w:val="16"/>
              </w:rPr>
            </w:pPr>
            <w:r>
              <w:rPr>
                <w:sz w:val="16"/>
                <w:szCs w:val="16"/>
              </w:rPr>
              <w:t>ქალაქ</w:t>
            </w:r>
            <w:r>
              <w:rPr>
                <w:spacing w:val="17"/>
                <w:sz w:val="16"/>
                <w:szCs w:val="16"/>
              </w:rPr>
              <w:t xml:space="preserve"> </w:t>
            </w:r>
            <w:r>
              <w:rPr>
                <w:sz w:val="16"/>
                <w:szCs w:val="16"/>
              </w:rPr>
              <w:t>ქუთაისში</w:t>
            </w:r>
            <w:r>
              <w:rPr>
                <w:spacing w:val="18"/>
                <w:sz w:val="16"/>
                <w:szCs w:val="16"/>
              </w:rPr>
              <w:t xml:space="preserve"> </w:t>
            </w:r>
            <w:r>
              <w:rPr>
                <w:sz w:val="16"/>
                <w:szCs w:val="16"/>
              </w:rPr>
              <w:t>რეგისტრირებული</w:t>
            </w:r>
          </w:p>
          <w:p w14:paraId="4C436DD9" w14:textId="77777777" w:rsidR="00421C82" w:rsidRDefault="00421C82" w:rsidP="00BC29FE">
            <w:pPr>
              <w:pStyle w:val="TableParagraph"/>
              <w:spacing w:before="3" w:line="223" w:lineRule="auto"/>
              <w:ind w:left="14" w:right="2" w:firstLine="11"/>
              <w:jc w:val="center"/>
              <w:rPr>
                <w:sz w:val="16"/>
                <w:szCs w:val="16"/>
              </w:rPr>
            </w:pPr>
            <w:r>
              <w:rPr>
                <w:w w:val="105"/>
                <w:sz w:val="16"/>
                <w:szCs w:val="16"/>
              </w:rPr>
              <w:t>(მცხოვრები) 18 (თვრამეტი) წლის</w:t>
            </w:r>
            <w:r>
              <w:rPr>
                <w:spacing w:val="1"/>
                <w:w w:val="105"/>
                <w:sz w:val="16"/>
                <w:szCs w:val="16"/>
              </w:rPr>
              <w:t xml:space="preserve"> </w:t>
            </w:r>
            <w:r>
              <w:rPr>
                <w:sz w:val="16"/>
                <w:szCs w:val="16"/>
              </w:rPr>
              <w:t>ბენეფიციარის,</w:t>
            </w:r>
            <w:r>
              <w:rPr>
                <w:spacing w:val="11"/>
                <w:sz w:val="16"/>
                <w:szCs w:val="16"/>
              </w:rPr>
              <w:t xml:space="preserve"> </w:t>
            </w:r>
            <w:r>
              <w:rPr>
                <w:sz w:val="16"/>
                <w:szCs w:val="16"/>
              </w:rPr>
              <w:t>რომელიც</w:t>
            </w:r>
            <w:r>
              <w:rPr>
                <w:spacing w:val="10"/>
                <w:sz w:val="16"/>
                <w:szCs w:val="16"/>
              </w:rPr>
              <w:t xml:space="preserve"> </w:t>
            </w:r>
            <w:r>
              <w:rPr>
                <w:sz w:val="16"/>
                <w:szCs w:val="16"/>
              </w:rPr>
              <w:t>იმყოფებოდა</w:t>
            </w:r>
            <w:r>
              <w:rPr>
                <w:spacing w:val="1"/>
                <w:sz w:val="16"/>
                <w:szCs w:val="16"/>
              </w:rPr>
              <w:t xml:space="preserve"> </w:t>
            </w:r>
            <w:r>
              <w:rPr>
                <w:w w:val="105"/>
                <w:sz w:val="16"/>
                <w:szCs w:val="16"/>
              </w:rPr>
              <w:t>სახელმწიფო მზრუნველობის ქვეშ და</w:t>
            </w:r>
            <w:r>
              <w:rPr>
                <w:spacing w:val="1"/>
                <w:w w:val="105"/>
                <w:sz w:val="16"/>
                <w:szCs w:val="16"/>
              </w:rPr>
              <w:t xml:space="preserve"> </w:t>
            </w:r>
            <w:r>
              <w:rPr>
                <w:w w:val="105"/>
                <w:sz w:val="16"/>
                <w:szCs w:val="16"/>
              </w:rPr>
              <w:t>სრულწლოვანების გამო შეუწყდა</w:t>
            </w:r>
            <w:r>
              <w:rPr>
                <w:spacing w:val="1"/>
                <w:w w:val="105"/>
                <w:sz w:val="16"/>
                <w:szCs w:val="16"/>
              </w:rPr>
              <w:t xml:space="preserve"> </w:t>
            </w:r>
            <w:r>
              <w:rPr>
                <w:sz w:val="16"/>
                <w:szCs w:val="16"/>
              </w:rPr>
              <w:t>მომსახურება,</w:t>
            </w:r>
            <w:r>
              <w:rPr>
                <w:spacing w:val="22"/>
                <w:sz w:val="16"/>
                <w:szCs w:val="16"/>
              </w:rPr>
              <w:t xml:space="preserve"> </w:t>
            </w:r>
            <w:r>
              <w:rPr>
                <w:sz w:val="16"/>
                <w:szCs w:val="16"/>
              </w:rPr>
              <w:t>მატერიალური</w:t>
            </w:r>
            <w:r>
              <w:rPr>
                <w:spacing w:val="22"/>
                <w:sz w:val="16"/>
                <w:szCs w:val="16"/>
              </w:rPr>
              <w:t xml:space="preserve"> </w:t>
            </w:r>
            <w:r>
              <w:rPr>
                <w:sz w:val="16"/>
                <w:szCs w:val="16"/>
              </w:rPr>
              <w:t>დახმარება</w:t>
            </w:r>
          </w:p>
        </w:tc>
        <w:tc>
          <w:tcPr>
            <w:tcW w:w="2550" w:type="dxa"/>
            <w:tcBorders>
              <w:top w:val="single" w:sz="12" w:space="0" w:color="ABA899"/>
              <w:left w:val="single" w:sz="12" w:space="0" w:color="ABA899"/>
              <w:bottom w:val="single" w:sz="12" w:space="0" w:color="ABA899"/>
              <w:right w:val="single" w:sz="12" w:space="0" w:color="ABA899"/>
            </w:tcBorders>
          </w:tcPr>
          <w:p w14:paraId="51D9EF34" w14:textId="77777777" w:rsidR="00421C82" w:rsidRDefault="00421C82" w:rsidP="00BC29FE">
            <w:pPr>
              <w:pStyle w:val="TableParagraph"/>
              <w:rPr>
                <w:rFonts w:ascii="Segoe UI Symbol"/>
                <w:sz w:val="16"/>
              </w:rPr>
            </w:pPr>
          </w:p>
          <w:p w14:paraId="30BA81C5" w14:textId="77777777" w:rsidR="00421C82" w:rsidRDefault="00421C82" w:rsidP="00BC29FE">
            <w:pPr>
              <w:pStyle w:val="TableParagraph"/>
              <w:spacing w:before="2"/>
              <w:rPr>
                <w:rFonts w:ascii="Segoe UI Symbol"/>
                <w:sz w:val="12"/>
              </w:rPr>
            </w:pPr>
          </w:p>
          <w:p w14:paraId="7E114146" w14:textId="77777777" w:rsidR="00421C82" w:rsidRDefault="00421C82" w:rsidP="00BC29FE">
            <w:pPr>
              <w:pStyle w:val="TableParagraph"/>
              <w:spacing w:line="223" w:lineRule="auto"/>
              <w:ind w:left="1049" w:hanging="870"/>
              <w:rPr>
                <w:sz w:val="16"/>
                <w:szCs w:val="16"/>
              </w:rPr>
            </w:pPr>
            <w:r>
              <w:rPr>
                <w:sz w:val="16"/>
                <w:szCs w:val="16"/>
              </w:rPr>
              <w:t>ერთეულის</w:t>
            </w:r>
            <w:r>
              <w:rPr>
                <w:spacing w:val="14"/>
                <w:sz w:val="16"/>
                <w:szCs w:val="16"/>
              </w:rPr>
              <w:t xml:space="preserve"> </w:t>
            </w:r>
            <w:r>
              <w:rPr>
                <w:sz w:val="16"/>
                <w:szCs w:val="16"/>
              </w:rPr>
              <w:t>ხარჯი</w:t>
            </w:r>
            <w:r>
              <w:rPr>
                <w:spacing w:val="15"/>
                <w:sz w:val="16"/>
                <w:szCs w:val="16"/>
              </w:rPr>
              <w:t xml:space="preserve"> </w:t>
            </w:r>
            <w:r>
              <w:rPr>
                <w:sz w:val="16"/>
                <w:szCs w:val="16"/>
              </w:rPr>
              <w:t>თვეში</w:t>
            </w:r>
            <w:r>
              <w:rPr>
                <w:spacing w:val="15"/>
                <w:sz w:val="16"/>
                <w:szCs w:val="16"/>
              </w:rPr>
              <w:t xml:space="preserve"> </w:t>
            </w:r>
            <w:r>
              <w:rPr>
                <w:sz w:val="16"/>
                <w:szCs w:val="16"/>
              </w:rPr>
              <w:t>200</w:t>
            </w:r>
            <w:r>
              <w:rPr>
                <w:spacing w:val="-37"/>
                <w:sz w:val="16"/>
                <w:szCs w:val="16"/>
              </w:rPr>
              <w:t xml:space="preserve"> </w:t>
            </w:r>
            <w:r>
              <w:rPr>
                <w:w w:val="105"/>
                <w:sz w:val="16"/>
                <w:szCs w:val="16"/>
              </w:rPr>
              <w:t>ლარი</w:t>
            </w:r>
          </w:p>
        </w:tc>
        <w:tc>
          <w:tcPr>
            <w:tcW w:w="1935" w:type="dxa"/>
            <w:tcBorders>
              <w:top w:val="single" w:sz="12" w:space="0" w:color="ABA899"/>
              <w:left w:val="single" w:sz="12" w:space="0" w:color="ABA899"/>
              <w:bottom w:val="single" w:sz="12" w:space="0" w:color="ABA899"/>
              <w:right w:val="single" w:sz="18" w:space="0" w:color="ABA899"/>
            </w:tcBorders>
          </w:tcPr>
          <w:p w14:paraId="77020B0B" w14:textId="77777777" w:rsidR="00421C82" w:rsidRDefault="00421C82" w:rsidP="00BC29FE">
            <w:pPr>
              <w:pStyle w:val="TableParagraph"/>
              <w:rPr>
                <w:rFonts w:ascii="Segoe UI Symbol"/>
                <w:sz w:val="16"/>
              </w:rPr>
            </w:pPr>
          </w:p>
          <w:p w14:paraId="246EA580" w14:textId="77777777" w:rsidR="00421C82" w:rsidRDefault="00421C82" w:rsidP="00BC29FE">
            <w:pPr>
              <w:pStyle w:val="TableParagraph"/>
              <w:spacing w:before="1"/>
              <w:rPr>
                <w:rFonts w:ascii="Segoe UI Symbol"/>
                <w:sz w:val="18"/>
              </w:rPr>
            </w:pPr>
          </w:p>
          <w:p w14:paraId="43CFE6C2" w14:textId="77777777" w:rsidR="00421C82" w:rsidRDefault="00421C82" w:rsidP="00BC29FE">
            <w:pPr>
              <w:pStyle w:val="TableParagraph"/>
              <w:ind w:left="58" w:right="25"/>
              <w:jc w:val="center"/>
              <w:rPr>
                <w:sz w:val="16"/>
              </w:rPr>
            </w:pPr>
            <w:r>
              <w:rPr>
                <w:w w:val="105"/>
                <w:sz w:val="16"/>
              </w:rPr>
              <w:t>20,00</w:t>
            </w:r>
          </w:p>
        </w:tc>
      </w:tr>
      <w:tr w:rsidR="00421C82" w14:paraId="598ACADE" w14:textId="77777777" w:rsidTr="00BC29FE">
        <w:trPr>
          <w:trHeight w:val="1065"/>
        </w:trPr>
        <w:tc>
          <w:tcPr>
            <w:tcW w:w="735" w:type="dxa"/>
            <w:vMerge/>
            <w:tcBorders>
              <w:top w:val="nil"/>
              <w:left w:val="single" w:sz="18" w:space="0" w:color="ECE9D8"/>
              <w:bottom w:val="nil"/>
              <w:right w:val="single" w:sz="18" w:space="0" w:color="ABA899"/>
            </w:tcBorders>
          </w:tcPr>
          <w:p w14:paraId="05E6F84D" w14:textId="77777777" w:rsidR="00421C82" w:rsidRDefault="00421C82" w:rsidP="00BC29FE">
            <w:pPr>
              <w:rPr>
                <w:sz w:val="2"/>
                <w:szCs w:val="2"/>
              </w:rPr>
            </w:pPr>
          </w:p>
        </w:tc>
        <w:tc>
          <w:tcPr>
            <w:tcW w:w="2565" w:type="dxa"/>
            <w:vMerge/>
            <w:tcBorders>
              <w:top w:val="nil"/>
              <w:left w:val="single" w:sz="18" w:space="0" w:color="ABA899"/>
              <w:bottom w:val="nil"/>
              <w:right w:val="single" w:sz="18" w:space="0" w:color="ABA899"/>
            </w:tcBorders>
          </w:tcPr>
          <w:p w14:paraId="08D06004" w14:textId="77777777" w:rsidR="00421C82" w:rsidRDefault="00421C82" w:rsidP="00BC29FE">
            <w:pPr>
              <w:rPr>
                <w:sz w:val="2"/>
                <w:szCs w:val="2"/>
              </w:rPr>
            </w:pPr>
          </w:p>
        </w:tc>
        <w:tc>
          <w:tcPr>
            <w:tcW w:w="3075" w:type="dxa"/>
            <w:tcBorders>
              <w:top w:val="single" w:sz="12" w:space="0" w:color="ABA899"/>
              <w:left w:val="single" w:sz="12" w:space="0" w:color="ABA899"/>
              <w:bottom w:val="single" w:sz="12" w:space="0" w:color="ABA899"/>
              <w:right w:val="single" w:sz="12" w:space="0" w:color="ABA899"/>
            </w:tcBorders>
          </w:tcPr>
          <w:p w14:paraId="3D003C37" w14:textId="77777777" w:rsidR="00421C82" w:rsidRDefault="00421C82" w:rsidP="00BC29FE">
            <w:pPr>
              <w:pStyle w:val="TableParagraph"/>
              <w:spacing w:line="177" w:lineRule="exact"/>
              <w:ind w:left="182" w:right="153"/>
              <w:jc w:val="center"/>
              <w:rPr>
                <w:sz w:val="16"/>
                <w:szCs w:val="16"/>
              </w:rPr>
            </w:pPr>
            <w:r>
              <w:rPr>
                <w:sz w:val="16"/>
                <w:szCs w:val="16"/>
              </w:rPr>
              <w:t>ქალაქ</w:t>
            </w:r>
            <w:r>
              <w:rPr>
                <w:spacing w:val="17"/>
                <w:sz w:val="16"/>
                <w:szCs w:val="16"/>
              </w:rPr>
              <w:t xml:space="preserve"> </w:t>
            </w:r>
            <w:r>
              <w:rPr>
                <w:sz w:val="16"/>
                <w:szCs w:val="16"/>
              </w:rPr>
              <w:t>ქუთაისში</w:t>
            </w:r>
            <w:r>
              <w:rPr>
                <w:spacing w:val="18"/>
                <w:sz w:val="16"/>
                <w:szCs w:val="16"/>
              </w:rPr>
              <w:t xml:space="preserve"> </w:t>
            </w:r>
            <w:r>
              <w:rPr>
                <w:sz w:val="16"/>
                <w:szCs w:val="16"/>
              </w:rPr>
              <w:t>რეგისტრირებული</w:t>
            </w:r>
          </w:p>
          <w:p w14:paraId="4D12DDC0" w14:textId="77777777" w:rsidR="00421C82" w:rsidRDefault="00421C82" w:rsidP="00BC29FE">
            <w:pPr>
              <w:pStyle w:val="TableParagraph"/>
              <w:spacing w:before="3" w:line="223" w:lineRule="auto"/>
              <w:ind w:left="170" w:right="153"/>
              <w:jc w:val="center"/>
              <w:rPr>
                <w:sz w:val="16"/>
                <w:szCs w:val="16"/>
              </w:rPr>
            </w:pPr>
            <w:r>
              <w:rPr>
                <w:sz w:val="16"/>
                <w:szCs w:val="16"/>
              </w:rPr>
              <w:t>(მცხოვრები)</w:t>
            </w:r>
            <w:r>
              <w:rPr>
                <w:spacing w:val="1"/>
                <w:sz w:val="16"/>
                <w:szCs w:val="16"/>
              </w:rPr>
              <w:t xml:space="preserve"> </w:t>
            </w:r>
            <w:r>
              <w:rPr>
                <w:sz w:val="16"/>
                <w:szCs w:val="16"/>
              </w:rPr>
              <w:t>ჰემოდიალიზზე</w:t>
            </w:r>
            <w:r>
              <w:rPr>
                <w:spacing w:val="1"/>
                <w:sz w:val="16"/>
                <w:szCs w:val="16"/>
              </w:rPr>
              <w:t xml:space="preserve"> </w:t>
            </w:r>
            <w:r>
              <w:rPr>
                <w:sz w:val="16"/>
                <w:szCs w:val="16"/>
              </w:rPr>
              <w:t>მყოფი</w:t>
            </w:r>
            <w:r>
              <w:rPr>
                <w:spacing w:val="-38"/>
                <w:sz w:val="16"/>
                <w:szCs w:val="16"/>
              </w:rPr>
              <w:t xml:space="preserve"> </w:t>
            </w:r>
            <w:r>
              <w:rPr>
                <w:w w:val="105"/>
                <w:sz w:val="16"/>
                <w:szCs w:val="16"/>
              </w:rPr>
              <w:t>ბენეფიციარების მატერიალური</w:t>
            </w:r>
            <w:r>
              <w:rPr>
                <w:spacing w:val="1"/>
                <w:w w:val="105"/>
                <w:sz w:val="16"/>
                <w:szCs w:val="16"/>
              </w:rPr>
              <w:t xml:space="preserve"> </w:t>
            </w:r>
            <w:r>
              <w:rPr>
                <w:w w:val="105"/>
                <w:sz w:val="16"/>
                <w:szCs w:val="16"/>
              </w:rPr>
              <w:t>დახმარება</w:t>
            </w:r>
          </w:p>
        </w:tc>
        <w:tc>
          <w:tcPr>
            <w:tcW w:w="2550" w:type="dxa"/>
            <w:tcBorders>
              <w:top w:val="single" w:sz="12" w:space="0" w:color="ABA899"/>
              <w:left w:val="single" w:sz="12" w:space="0" w:color="ABA899"/>
              <w:bottom w:val="single" w:sz="12" w:space="0" w:color="ABA899"/>
              <w:right w:val="single" w:sz="12" w:space="0" w:color="ABA899"/>
            </w:tcBorders>
          </w:tcPr>
          <w:p w14:paraId="67D1EB6F" w14:textId="77777777" w:rsidR="00421C82" w:rsidRDefault="00421C82" w:rsidP="00BC29FE">
            <w:pPr>
              <w:pStyle w:val="TableParagraph"/>
              <w:spacing w:before="7"/>
              <w:rPr>
                <w:rFonts w:ascii="Segoe UI Symbol"/>
                <w:sz w:val="13"/>
              </w:rPr>
            </w:pPr>
          </w:p>
          <w:p w14:paraId="7B41F59C" w14:textId="77777777" w:rsidR="00421C82" w:rsidRDefault="00421C82" w:rsidP="00BC29FE">
            <w:pPr>
              <w:pStyle w:val="TableParagraph"/>
              <w:spacing w:line="223" w:lineRule="auto"/>
              <w:ind w:left="1049" w:hanging="870"/>
              <w:rPr>
                <w:sz w:val="16"/>
                <w:szCs w:val="16"/>
              </w:rPr>
            </w:pPr>
            <w:r>
              <w:rPr>
                <w:sz w:val="16"/>
                <w:szCs w:val="16"/>
              </w:rPr>
              <w:t>ერთეულის</w:t>
            </w:r>
            <w:r>
              <w:rPr>
                <w:spacing w:val="14"/>
                <w:sz w:val="16"/>
                <w:szCs w:val="16"/>
              </w:rPr>
              <w:t xml:space="preserve"> </w:t>
            </w:r>
            <w:r>
              <w:rPr>
                <w:sz w:val="16"/>
                <w:szCs w:val="16"/>
              </w:rPr>
              <w:t>ხარჯი</w:t>
            </w:r>
            <w:r>
              <w:rPr>
                <w:spacing w:val="15"/>
                <w:sz w:val="16"/>
                <w:szCs w:val="16"/>
              </w:rPr>
              <w:t xml:space="preserve"> </w:t>
            </w:r>
            <w:r>
              <w:rPr>
                <w:sz w:val="16"/>
                <w:szCs w:val="16"/>
              </w:rPr>
              <w:t>თვეში</w:t>
            </w:r>
            <w:r>
              <w:rPr>
                <w:spacing w:val="15"/>
                <w:sz w:val="16"/>
                <w:szCs w:val="16"/>
              </w:rPr>
              <w:t xml:space="preserve"> </w:t>
            </w:r>
            <w:r>
              <w:rPr>
                <w:sz w:val="16"/>
                <w:szCs w:val="16"/>
              </w:rPr>
              <w:t>100</w:t>
            </w:r>
            <w:r>
              <w:rPr>
                <w:spacing w:val="-37"/>
                <w:sz w:val="16"/>
                <w:szCs w:val="16"/>
              </w:rPr>
              <w:t xml:space="preserve"> </w:t>
            </w:r>
            <w:r>
              <w:rPr>
                <w:w w:val="105"/>
                <w:sz w:val="16"/>
                <w:szCs w:val="16"/>
              </w:rPr>
              <w:t>ლარი</w:t>
            </w:r>
          </w:p>
        </w:tc>
        <w:tc>
          <w:tcPr>
            <w:tcW w:w="1935" w:type="dxa"/>
            <w:tcBorders>
              <w:top w:val="single" w:sz="12" w:space="0" w:color="ABA899"/>
              <w:left w:val="single" w:sz="12" w:space="0" w:color="ABA899"/>
              <w:bottom w:val="single" w:sz="12" w:space="0" w:color="ABA899"/>
              <w:right w:val="single" w:sz="18" w:space="0" w:color="ABA899"/>
            </w:tcBorders>
          </w:tcPr>
          <w:p w14:paraId="2C785E47" w14:textId="77777777" w:rsidR="00421C82" w:rsidRDefault="00421C82" w:rsidP="00BC29FE">
            <w:pPr>
              <w:pStyle w:val="TableParagraph"/>
              <w:spacing w:before="6"/>
              <w:rPr>
                <w:rFonts w:ascii="Segoe UI Symbol"/>
                <w:sz w:val="19"/>
              </w:rPr>
            </w:pPr>
          </w:p>
          <w:p w14:paraId="20C5A655" w14:textId="77777777" w:rsidR="00421C82" w:rsidRDefault="00421C82" w:rsidP="00BC29FE">
            <w:pPr>
              <w:pStyle w:val="TableParagraph"/>
              <w:ind w:left="53" w:right="27"/>
              <w:jc w:val="center"/>
              <w:rPr>
                <w:sz w:val="16"/>
              </w:rPr>
            </w:pPr>
            <w:r>
              <w:rPr>
                <w:w w:val="105"/>
                <w:sz w:val="16"/>
              </w:rPr>
              <w:t>104,00</w:t>
            </w:r>
          </w:p>
        </w:tc>
      </w:tr>
      <w:tr w:rsidR="00421C82" w14:paraId="66262BE4" w14:textId="77777777" w:rsidTr="00BC29FE">
        <w:trPr>
          <w:trHeight w:val="550"/>
        </w:trPr>
        <w:tc>
          <w:tcPr>
            <w:tcW w:w="735" w:type="dxa"/>
            <w:vMerge/>
            <w:tcBorders>
              <w:top w:val="nil"/>
              <w:left w:val="single" w:sz="18" w:space="0" w:color="ECE9D8"/>
              <w:bottom w:val="nil"/>
              <w:right w:val="single" w:sz="18" w:space="0" w:color="ABA899"/>
            </w:tcBorders>
          </w:tcPr>
          <w:p w14:paraId="3C958522" w14:textId="77777777" w:rsidR="00421C82" w:rsidRDefault="00421C82" w:rsidP="00BC29FE">
            <w:pPr>
              <w:rPr>
                <w:sz w:val="2"/>
                <w:szCs w:val="2"/>
              </w:rPr>
            </w:pPr>
          </w:p>
        </w:tc>
        <w:tc>
          <w:tcPr>
            <w:tcW w:w="2565" w:type="dxa"/>
            <w:vMerge/>
            <w:tcBorders>
              <w:top w:val="nil"/>
              <w:left w:val="single" w:sz="18" w:space="0" w:color="ABA899"/>
              <w:bottom w:val="nil"/>
              <w:right w:val="single" w:sz="18" w:space="0" w:color="ABA899"/>
            </w:tcBorders>
          </w:tcPr>
          <w:p w14:paraId="4F214510" w14:textId="77777777" w:rsidR="00421C82" w:rsidRDefault="00421C82" w:rsidP="00BC29FE">
            <w:pPr>
              <w:rPr>
                <w:sz w:val="2"/>
                <w:szCs w:val="2"/>
              </w:rPr>
            </w:pPr>
          </w:p>
        </w:tc>
        <w:tc>
          <w:tcPr>
            <w:tcW w:w="3075" w:type="dxa"/>
            <w:tcBorders>
              <w:top w:val="single" w:sz="12" w:space="0" w:color="ABA899"/>
              <w:left w:val="single" w:sz="18" w:space="0" w:color="ABA899"/>
              <w:bottom w:val="nil"/>
              <w:right w:val="single" w:sz="18" w:space="0" w:color="ABA899"/>
            </w:tcBorders>
          </w:tcPr>
          <w:p w14:paraId="4A635D3D" w14:textId="77777777" w:rsidR="00421C82" w:rsidRDefault="00421C82" w:rsidP="00BC29FE">
            <w:pPr>
              <w:pStyle w:val="TableParagraph"/>
              <w:spacing w:line="177" w:lineRule="exact"/>
              <w:ind w:left="13" w:right="5"/>
              <w:jc w:val="center"/>
              <w:rPr>
                <w:sz w:val="16"/>
                <w:szCs w:val="16"/>
              </w:rPr>
            </w:pPr>
            <w:r>
              <w:rPr>
                <w:sz w:val="16"/>
                <w:szCs w:val="16"/>
              </w:rPr>
              <w:t>ქალაქ</w:t>
            </w:r>
            <w:r>
              <w:rPr>
                <w:spacing w:val="15"/>
                <w:sz w:val="16"/>
                <w:szCs w:val="16"/>
              </w:rPr>
              <w:t xml:space="preserve"> </w:t>
            </w:r>
            <w:r>
              <w:rPr>
                <w:sz w:val="16"/>
                <w:szCs w:val="16"/>
              </w:rPr>
              <w:t>ქუთაისში</w:t>
            </w:r>
            <w:r>
              <w:rPr>
                <w:spacing w:val="15"/>
                <w:sz w:val="16"/>
                <w:szCs w:val="16"/>
              </w:rPr>
              <w:t xml:space="preserve"> </w:t>
            </w:r>
            <w:r>
              <w:rPr>
                <w:sz w:val="16"/>
                <w:szCs w:val="16"/>
              </w:rPr>
              <w:t>რეგისტრირებული</w:t>
            </w:r>
            <w:r>
              <w:rPr>
                <w:spacing w:val="13"/>
                <w:sz w:val="16"/>
                <w:szCs w:val="16"/>
              </w:rPr>
              <w:t xml:space="preserve"> </w:t>
            </w:r>
            <w:r>
              <w:rPr>
                <w:sz w:val="16"/>
                <w:szCs w:val="16"/>
              </w:rPr>
              <w:t>და</w:t>
            </w:r>
          </w:p>
          <w:p w14:paraId="60FCD29D" w14:textId="77777777" w:rsidR="00421C82" w:rsidRDefault="00421C82" w:rsidP="00BC29FE">
            <w:pPr>
              <w:pStyle w:val="TableParagraph"/>
              <w:spacing w:line="195" w:lineRule="exact"/>
              <w:ind w:left="16" w:right="5"/>
              <w:jc w:val="center"/>
              <w:rPr>
                <w:sz w:val="16"/>
                <w:szCs w:val="16"/>
              </w:rPr>
            </w:pPr>
            <w:r>
              <w:rPr>
                <w:sz w:val="16"/>
                <w:szCs w:val="16"/>
              </w:rPr>
              <w:t>იმავდროულად</w:t>
            </w:r>
            <w:r>
              <w:rPr>
                <w:spacing w:val="21"/>
                <w:sz w:val="16"/>
                <w:szCs w:val="16"/>
              </w:rPr>
              <w:t xml:space="preserve"> </w:t>
            </w:r>
            <w:r>
              <w:rPr>
                <w:sz w:val="16"/>
                <w:szCs w:val="16"/>
              </w:rPr>
              <w:t>ფაქტობრივად</w:t>
            </w:r>
          </w:p>
          <w:p w14:paraId="5E28A8A0" w14:textId="77777777" w:rsidR="00421C82" w:rsidRDefault="00421C82" w:rsidP="00BC29FE">
            <w:pPr>
              <w:pStyle w:val="TableParagraph"/>
              <w:spacing w:line="158" w:lineRule="exact"/>
              <w:ind w:left="25" w:right="5"/>
              <w:jc w:val="center"/>
              <w:rPr>
                <w:sz w:val="16"/>
                <w:szCs w:val="16"/>
              </w:rPr>
            </w:pPr>
            <w:r>
              <w:rPr>
                <w:sz w:val="16"/>
                <w:szCs w:val="16"/>
              </w:rPr>
              <w:t>მცხოვრები</w:t>
            </w:r>
            <w:r>
              <w:rPr>
                <w:spacing w:val="22"/>
                <w:sz w:val="16"/>
                <w:szCs w:val="16"/>
              </w:rPr>
              <w:t xml:space="preserve"> </w:t>
            </w:r>
            <w:r>
              <w:rPr>
                <w:sz w:val="16"/>
                <w:szCs w:val="16"/>
              </w:rPr>
              <w:t>ოჯახის/პირის</w:t>
            </w:r>
          </w:p>
        </w:tc>
        <w:tc>
          <w:tcPr>
            <w:tcW w:w="2550" w:type="dxa"/>
            <w:tcBorders>
              <w:top w:val="single" w:sz="12" w:space="0" w:color="ABA899"/>
              <w:left w:val="single" w:sz="18" w:space="0" w:color="ABA899"/>
              <w:bottom w:val="nil"/>
              <w:right w:val="single" w:sz="18" w:space="0" w:color="ABA899"/>
            </w:tcBorders>
          </w:tcPr>
          <w:p w14:paraId="58D9E8ED" w14:textId="77777777" w:rsidR="00421C82" w:rsidRDefault="00421C82" w:rsidP="00BC29FE">
            <w:pPr>
              <w:pStyle w:val="TableParagraph"/>
              <w:rPr>
                <w:rFonts w:ascii="Times New Roman"/>
                <w:sz w:val="16"/>
              </w:rPr>
            </w:pPr>
          </w:p>
        </w:tc>
        <w:tc>
          <w:tcPr>
            <w:tcW w:w="1935" w:type="dxa"/>
            <w:tcBorders>
              <w:top w:val="single" w:sz="12" w:space="0" w:color="ABA899"/>
              <w:left w:val="single" w:sz="18" w:space="0" w:color="ABA899"/>
              <w:bottom w:val="nil"/>
              <w:right w:val="single" w:sz="18" w:space="0" w:color="ABA899"/>
            </w:tcBorders>
          </w:tcPr>
          <w:p w14:paraId="3AC9AE08" w14:textId="77777777" w:rsidR="00421C82" w:rsidRDefault="00421C82" w:rsidP="00BC29FE">
            <w:pPr>
              <w:pStyle w:val="TableParagraph"/>
              <w:rPr>
                <w:rFonts w:ascii="Times New Roman"/>
                <w:sz w:val="16"/>
              </w:rPr>
            </w:pPr>
          </w:p>
        </w:tc>
      </w:tr>
    </w:tbl>
    <w:p w14:paraId="616EB280" w14:textId="77777777" w:rsidR="00421C82" w:rsidRDefault="00421C82" w:rsidP="00421C82">
      <w:pPr>
        <w:rPr>
          <w:rFonts w:ascii="Times New Roman"/>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66"/>
        <w:gridCol w:w="2213"/>
        <w:gridCol w:w="871"/>
        <w:gridCol w:w="871"/>
        <w:gridCol w:w="1681"/>
        <w:gridCol w:w="1936"/>
      </w:tblGrid>
      <w:tr w:rsidR="00421C82" w14:paraId="3B04C6AF" w14:textId="77777777" w:rsidTr="00BC29FE">
        <w:trPr>
          <w:trHeight w:val="2085"/>
        </w:trPr>
        <w:tc>
          <w:tcPr>
            <w:tcW w:w="728" w:type="dxa"/>
            <w:tcBorders>
              <w:top w:val="nil"/>
              <w:bottom w:val="single" w:sz="12" w:space="0" w:color="ABA899"/>
              <w:right w:val="single" w:sz="18" w:space="0" w:color="ABA899"/>
            </w:tcBorders>
          </w:tcPr>
          <w:p w14:paraId="6EC2CF2F" w14:textId="77777777" w:rsidR="00421C82" w:rsidRDefault="00421C82" w:rsidP="00BC29FE">
            <w:pPr>
              <w:pStyle w:val="TableParagraph"/>
              <w:rPr>
                <w:rFonts w:ascii="Times New Roman"/>
                <w:sz w:val="16"/>
              </w:rPr>
            </w:pPr>
          </w:p>
        </w:tc>
        <w:tc>
          <w:tcPr>
            <w:tcW w:w="2566" w:type="dxa"/>
            <w:tcBorders>
              <w:top w:val="nil"/>
              <w:left w:val="single" w:sz="18" w:space="0" w:color="ABA899"/>
              <w:bottom w:val="single" w:sz="12" w:space="0" w:color="ABA899"/>
              <w:right w:val="single" w:sz="18" w:space="0" w:color="ABA899"/>
            </w:tcBorders>
          </w:tcPr>
          <w:p w14:paraId="4293337D" w14:textId="77777777" w:rsidR="00421C82" w:rsidRDefault="00421C82" w:rsidP="00BC29FE">
            <w:pPr>
              <w:pStyle w:val="TableParagraph"/>
              <w:rPr>
                <w:rFonts w:ascii="Times New Roman"/>
                <w:sz w:val="16"/>
              </w:rPr>
            </w:pPr>
          </w:p>
        </w:tc>
        <w:tc>
          <w:tcPr>
            <w:tcW w:w="3084" w:type="dxa"/>
            <w:gridSpan w:val="2"/>
            <w:tcBorders>
              <w:top w:val="nil"/>
              <w:left w:val="single" w:sz="18" w:space="0" w:color="ABA899"/>
              <w:bottom w:val="single" w:sz="12" w:space="0" w:color="ABA899"/>
              <w:right w:val="single" w:sz="18" w:space="0" w:color="ABA899"/>
            </w:tcBorders>
          </w:tcPr>
          <w:p w14:paraId="242B0E2A" w14:textId="77777777" w:rsidR="00421C82" w:rsidRDefault="00421C82" w:rsidP="00BC29FE">
            <w:pPr>
              <w:pStyle w:val="TableParagraph"/>
              <w:spacing w:before="30" w:line="223" w:lineRule="auto"/>
              <w:ind w:left="103" w:right="76" w:firstLine="2"/>
              <w:jc w:val="center"/>
              <w:rPr>
                <w:sz w:val="16"/>
                <w:szCs w:val="16"/>
              </w:rPr>
            </w:pPr>
            <w:r>
              <w:rPr>
                <w:sz w:val="16"/>
                <w:szCs w:val="16"/>
              </w:rPr>
              <w:t>მატერიალური</w:t>
            </w:r>
            <w:r>
              <w:rPr>
                <w:spacing w:val="1"/>
                <w:sz w:val="16"/>
                <w:szCs w:val="16"/>
              </w:rPr>
              <w:t xml:space="preserve"> </w:t>
            </w:r>
            <w:r>
              <w:rPr>
                <w:sz w:val="16"/>
                <w:szCs w:val="16"/>
              </w:rPr>
              <w:t>დახმარება,</w:t>
            </w:r>
            <w:r>
              <w:rPr>
                <w:spacing w:val="1"/>
                <w:sz w:val="16"/>
                <w:szCs w:val="16"/>
              </w:rPr>
              <w:t xml:space="preserve"> </w:t>
            </w:r>
            <w:r>
              <w:rPr>
                <w:sz w:val="16"/>
                <w:szCs w:val="16"/>
              </w:rPr>
              <w:t>რომელსაც</w:t>
            </w:r>
            <w:r>
              <w:rPr>
                <w:spacing w:val="-37"/>
                <w:sz w:val="16"/>
                <w:szCs w:val="16"/>
              </w:rPr>
              <w:t xml:space="preserve"> </w:t>
            </w:r>
            <w:r>
              <w:rPr>
                <w:sz w:val="16"/>
                <w:szCs w:val="16"/>
              </w:rPr>
              <w:t>2021</w:t>
            </w:r>
            <w:r>
              <w:rPr>
                <w:spacing w:val="11"/>
                <w:sz w:val="16"/>
                <w:szCs w:val="16"/>
              </w:rPr>
              <w:t xml:space="preserve"> </w:t>
            </w:r>
            <w:r>
              <w:rPr>
                <w:sz w:val="16"/>
                <w:szCs w:val="16"/>
              </w:rPr>
              <w:t>წლამდე</w:t>
            </w:r>
            <w:r>
              <w:rPr>
                <w:spacing w:val="11"/>
                <w:sz w:val="16"/>
                <w:szCs w:val="16"/>
              </w:rPr>
              <w:t xml:space="preserve"> </w:t>
            </w:r>
            <w:r>
              <w:rPr>
                <w:sz w:val="16"/>
                <w:szCs w:val="16"/>
              </w:rPr>
              <w:t>მოპოვებული</w:t>
            </w:r>
            <w:r>
              <w:rPr>
                <w:spacing w:val="12"/>
                <w:sz w:val="16"/>
                <w:szCs w:val="16"/>
              </w:rPr>
              <w:t xml:space="preserve"> </w:t>
            </w:r>
            <w:r>
              <w:rPr>
                <w:sz w:val="16"/>
                <w:szCs w:val="16"/>
              </w:rPr>
              <w:t>აქვს</w:t>
            </w:r>
            <w:r>
              <w:rPr>
                <w:spacing w:val="12"/>
                <w:sz w:val="16"/>
                <w:szCs w:val="16"/>
              </w:rPr>
              <w:t xml:space="preserve"> </w:t>
            </w:r>
            <w:r>
              <w:rPr>
                <w:sz w:val="16"/>
                <w:szCs w:val="16"/>
              </w:rPr>
              <w:t>და</w:t>
            </w:r>
            <w:r>
              <w:rPr>
                <w:spacing w:val="12"/>
                <w:sz w:val="16"/>
                <w:szCs w:val="16"/>
              </w:rPr>
              <w:t xml:space="preserve"> </w:t>
            </w:r>
            <w:r>
              <w:rPr>
                <w:sz w:val="16"/>
                <w:szCs w:val="16"/>
              </w:rPr>
              <w:t>არ</w:t>
            </w:r>
            <w:r>
              <w:rPr>
                <w:spacing w:val="-37"/>
                <w:sz w:val="16"/>
                <w:szCs w:val="16"/>
              </w:rPr>
              <w:t xml:space="preserve"> </w:t>
            </w:r>
            <w:r>
              <w:rPr>
                <w:w w:val="105"/>
                <w:sz w:val="16"/>
                <w:szCs w:val="16"/>
              </w:rPr>
              <w:t>აქვს შეწყვეტილი რეინტეგრაციის</w:t>
            </w:r>
            <w:r>
              <w:rPr>
                <w:spacing w:val="1"/>
                <w:w w:val="105"/>
                <w:sz w:val="16"/>
                <w:szCs w:val="16"/>
              </w:rPr>
              <w:t xml:space="preserve"> </w:t>
            </w:r>
            <w:r>
              <w:rPr>
                <w:w w:val="105"/>
                <w:sz w:val="16"/>
                <w:szCs w:val="16"/>
              </w:rPr>
              <w:t>შემწეობის</w:t>
            </w:r>
            <w:r>
              <w:rPr>
                <w:spacing w:val="-4"/>
                <w:w w:val="105"/>
                <w:sz w:val="16"/>
                <w:szCs w:val="16"/>
              </w:rPr>
              <w:t xml:space="preserve"> </w:t>
            </w:r>
            <w:r>
              <w:rPr>
                <w:w w:val="105"/>
                <w:sz w:val="16"/>
                <w:szCs w:val="16"/>
              </w:rPr>
              <w:t>მიღების</w:t>
            </w:r>
            <w:r>
              <w:rPr>
                <w:spacing w:val="-3"/>
                <w:w w:val="105"/>
                <w:sz w:val="16"/>
                <w:szCs w:val="16"/>
              </w:rPr>
              <w:t xml:space="preserve"> </w:t>
            </w:r>
            <w:r>
              <w:rPr>
                <w:w w:val="105"/>
                <w:sz w:val="16"/>
                <w:szCs w:val="16"/>
              </w:rPr>
              <w:t>უფლება</w:t>
            </w:r>
          </w:p>
          <w:p w14:paraId="22CB2D3D" w14:textId="77777777" w:rsidR="00421C82" w:rsidRDefault="00421C82" w:rsidP="00BC29FE">
            <w:pPr>
              <w:pStyle w:val="TableParagraph"/>
              <w:spacing w:line="223" w:lineRule="auto"/>
              <w:ind w:left="73" w:right="50" w:hanging="2"/>
              <w:jc w:val="center"/>
              <w:rPr>
                <w:sz w:val="16"/>
                <w:szCs w:val="16"/>
              </w:rPr>
            </w:pPr>
            <w:r>
              <w:rPr>
                <w:w w:val="105"/>
                <w:sz w:val="16"/>
                <w:szCs w:val="16"/>
              </w:rPr>
              <w:t>„სოციალური დახმარების შესახებ“</w:t>
            </w:r>
            <w:r>
              <w:rPr>
                <w:spacing w:val="1"/>
                <w:w w:val="105"/>
                <w:sz w:val="16"/>
                <w:szCs w:val="16"/>
              </w:rPr>
              <w:t xml:space="preserve"> </w:t>
            </w:r>
            <w:r>
              <w:rPr>
                <w:spacing w:val="-1"/>
                <w:w w:val="105"/>
                <w:sz w:val="16"/>
                <w:szCs w:val="16"/>
              </w:rPr>
              <w:t xml:space="preserve">საქართველოს </w:t>
            </w:r>
            <w:r>
              <w:rPr>
                <w:w w:val="105"/>
                <w:sz w:val="16"/>
                <w:szCs w:val="16"/>
              </w:rPr>
              <w:t>კანონის მე–9 მუხლის</w:t>
            </w:r>
            <w:r>
              <w:rPr>
                <w:spacing w:val="1"/>
                <w:w w:val="105"/>
                <w:sz w:val="16"/>
                <w:szCs w:val="16"/>
              </w:rPr>
              <w:t xml:space="preserve"> </w:t>
            </w:r>
            <w:r>
              <w:rPr>
                <w:w w:val="105"/>
                <w:sz w:val="16"/>
                <w:szCs w:val="16"/>
              </w:rPr>
              <w:t>შესაბამისად და ასევე, 2021 წლის</w:t>
            </w:r>
            <w:r>
              <w:rPr>
                <w:spacing w:val="1"/>
                <w:w w:val="105"/>
                <w:sz w:val="16"/>
                <w:szCs w:val="16"/>
              </w:rPr>
              <w:t xml:space="preserve"> </w:t>
            </w:r>
            <w:r>
              <w:rPr>
                <w:sz w:val="16"/>
                <w:szCs w:val="16"/>
              </w:rPr>
              <w:t>განმავლობაში</w:t>
            </w:r>
            <w:r>
              <w:rPr>
                <w:spacing w:val="19"/>
                <w:sz w:val="16"/>
                <w:szCs w:val="16"/>
              </w:rPr>
              <w:t xml:space="preserve"> </w:t>
            </w:r>
            <w:r>
              <w:rPr>
                <w:sz w:val="16"/>
                <w:szCs w:val="16"/>
              </w:rPr>
              <w:t>მოიპოვებს</w:t>
            </w:r>
            <w:r>
              <w:rPr>
                <w:spacing w:val="19"/>
                <w:sz w:val="16"/>
                <w:szCs w:val="16"/>
              </w:rPr>
              <w:t xml:space="preserve"> </w:t>
            </w:r>
            <w:r>
              <w:rPr>
                <w:sz w:val="16"/>
                <w:szCs w:val="16"/>
              </w:rPr>
              <w:t>ამ</w:t>
            </w:r>
            <w:r>
              <w:rPr>
                <w:spacing w:val="20"/>
                <w:sz w:val="16"/>
                <w:szCs w:val="16"/>
              </w:rPr>
              <w:t xml:space="preserve"> </w:t>
            </w:r>
            <w:r>
              <w:rPr>
                <w:sz w:val="16"/>
                <w:szCs w:val="16"/>
              </w:rPr>
              <w:t>უფლებას,</w:t>
            </w:r>
            <w:r>
              <w:rPr>
                <w:spacing w:val="-37"/>
                <w:sz w:val="16"/>
                <w:szCs w:val="16"/>
              </w:rPr>
              <w:t xml:space="preserve"> </w:t>
            </w:r>
            <w:r>
              <w:rPr>
                <w:w w:val="105"/>
                <w:sz w:val="16"/>
                <w:szCs w:val="16"/>
              </w:rPr>
              <w:t>მის</w:t>
            </w:r>
            <w:r>
              <w:rPr>
                <w:spacing w:val="-2"/>
                <w:w w:val="105"/>
                <w:sz w:val="16"/>
                <w:szCs w:val="16"/>
              </w:rPr>
              <w:t xml:space="preserve"> </w:t>
            </w:r>
            <w:r>
              <w:rPr>
                <w:w w:val="105"/>
                <w:sz w:val="16"/>
                <w:szCs w:val="16"/>
              </w:rPr>
              <w:t>შეწყვეტამდე</w:t>
            </w:r>
          </w:p>
        </w:tc>
        <w:tc>
          <w:tcPr>
            <w:tcW w:w="2552" w:type="dxa"/>
            <w:gridSpan w:val="2"/>
            <w:tcBorders>
              <w:top w:val="nil"/>
              <w:left w:val="single" w:sz="18" w:space="0" w:color="ABA899"/>
              <w:bottom w:val="single" w:sz="12" w:space="0" w:color="ABA899"/>
              <w:right w:val="single" w:sz="18" w:space="0" w:color="ABA899"/>
            </w:tcBorders>
          </w:tcPr>
          <w:p w14:paraId="679337AD" w14:textId="77777777" w:rsidR="00421C82" w:rsidRDefault="00421C82" w:rsidP="00BC29FE">
            <w:pPr>
              <w:pStyle w:val="TableParagraph"/>
              <w:rPr>
                <w:rFonts w:ascii="Segoe UI Symbol"/>
                <w:sz w:val="16"/>
              </w:rPr>
            </w:pPr>
          </w:p>
          <w:p w14:paraId="15CBE2BC" w14:textId="77777777" w:rsidR="00421C82" w:rsidRDefault="00421C82" w:rsidP="00BC29FE">
            <w:pPr>
              <w:pStyle w:val="TableParagraph"/>
              <w:spacing w:before="7"/>
              <w:rPr>
                <w:rFonts w:ascii="Segoe UI Symbol"/>
                <w:sz w:val="15"/>
              </w:rPr>
            </w:pPr>
          </w:p>
          <w:p w14:paraId="49C5F594" w14:textId="77777777" w:rsidR="00421C82" w:rsidRDefault="00421C82" w:rsidP="00BC29FE">
            <w:pPr>
              <w:pStyle w:val="TableParagraph"/>
              <w:spacing w:before="1" w:line="223" w:lineRule="auto"/>
              <w:ind w:left="1039" w:hanging="870"/>
              <w:rPr>
                <w:sz w:val="16"/>
                <w:szCs w:val="16"/>
              </w:rPr>
            </w:pPr>
            <w:r>
              <w:rPr>
                <w:sz w:val="16"/>
                <w:szCs w:val="16"/>
              </w:rPr>
              <w:t>ერთეულის</w:t>
            </w:r>
            <w:r>
              <w:rPr>
                <w:spacing w:val="14"/>
                <w:sz w:val="16"/>
                <w:szCs w:val="16"/>
              </w:rPr>
              <w:t xml:space="preserve"> </w:t>
            </w:r>
            <w:r>
              <w:rPr>
                <w:sz w:val="16"/>
                <w:szCs w:val="16"/>
              </w:rPr>
              <w:t>ხარჯი</w:t>
            </w:r>
            <w:r>
              <w:rPr>
                <w:spacing w:val="15"/>
                <w:sz w:val="16"/>
                <w:szCs w:val="16"/>
              </w:rPr>
              <w:t xml:space="preserve"> </w:t>
            </w:r>
            <w:r>
              <w:rPr>
                <w:sz w:val="16"/>
                <w:szCs w:val="16"/>
              </w:rPr>
              <w:t>თვეში</w:t>
            </w:r>
            <w:r>
              <w:rPr>
                <w:spacing w:val="15"/>
                <w:sz w:val="16"/>
                <w:szCs w:val="16"/>
              </w:rPr>
              <w:t xml:space="preserve"> </w:t>
            </w:r>
            <w:r>
              <w:rPr>
                <w:sz w:val="16"/>
                <w:szCs w:val="16"/>
              </w:rPr>
              <w:t>200</w:t>
            </w:r>
            <w:r>
              <w:rPr>
                <w:spacing w:val="-37"/>
                <w:sz w:val="16"/>
                <w:szCs w:val="16"/>
              </w:rPr>
              <w:t xml:space="preserve"> </w:t>
            </w:r>
            <w:r>
              <w:rPr>
                <w:w w:val="105"/>
                <w:sz w:val="16"/>
                <w:szCs w:val="16"/>
              </w:rPr>
              <w:t>ლარი</w:t>
            </w:r>
          </w:p>
        </w:tc>
        <w:tc>
          <w:tcPr>
            <w:tcW w:w="1936" w:type="dxa"/>
            <w:tcBorders>
              <w:top w:val="nil"/>
              <w:left w:val="single" w:sz="18" w:space="0" w:color="ABA899"/>
              <w:bottom w:val="single" w:sz="12" w:space="0" w:color="ABA899"/>
              <w:right w:val="single" w:sz="18" w:space="0" w:color="ABA899"/>
            </w:tcBorders>
          </w:tcPr>
          <w:p w14:paraId="4A6AF9D8" w14:textId="77777777" w:rsidR="00421C82" w:rsidRDefault="00421C82" w:rsidP="00BC29FE">
            <w:pPr>
              <w:pStyle w:val="TableParagraph"/>
              <w:rPr>
                <w:rFonts w:ascii="Segoe UI Symbol"/>
                <w:sz w:val="16"/>
              </w:rPr>
            </w:pPr>
          </w:p>
          <w:p w14:paraId="04FFAD76" w14:textId="77777777" w:rsidR="00421C82" w:rsidRDefault="00421C82" w:rsidP="00BC29FE">
            <w:pPr>
              <w:pStyle w:val="TableParagraph"/>
              <w:spacing w:before="6"/>
              <w:rPr>
                <w:rFonts w:ascii="Segoe UI Symbol"/>
                <w:sz w:val="21"/>
              </w:rPr>
            </w:pPr>
          </w:p>
          <w:p w14:paraId="5FAE411C" w14:textId="77777777" w:rsidR="00421C82" w:rsidRDefault="00421C82" w:rsidP="00BC29FE">
            <w:pPr>
              <w:pStyle w:val="TableParagraph"/>
              <w:ind w:left="744" w:right="729"/>
              <w:jc w:val="center"/>
              <w:rPr>
                <w:sz w:val="16"/>
              </w:rPr>
            </w:pPr>
            <w:r>
              <w:rPr>
                <w:w w:val="105"/>
                <w:sz w:val="16"/>
              </w:rPr>
              <w:t>46,00</w:t>
            </w:r>
          </w:p>
        </w:tc>
      </w:tr>
      <w:tr w:rsidR="00421C82" w14:paraId="0E041FBC"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4146F68D" w14:textId="77777777" w:rsidR="00421C82" w:rsidRDefault="00421C82" w:rsidP="00BC29FE">
            <w:pPr>
              <w:pStyle w:val="TableParagraph"/>
              <w:spacing w:before="52"/>
              <w:ind w:left="281" w:right="256"/>
              <w:jc w:val="center"/>
              <w:rPr>
                <w:rFonts w:ascii="Segoe UI Symbol"/>
                <w:sz w:val="16"/>
              </w:rPr>
            </w:pPr>
            <w:r>
              <w:rPr>
                <w:rFonts w:ascii="Segoe UI Symbol"/>
                <w:sz w:val="16"/>
              </w:rPr>
              <w:t>5.</w:t>
            </w:r>
          </w:p>
        </w:tc>
        <w:tc>
          <w:tcPr>
            <w:tcW w:w="2566" w:type="dxa"/>
            <w:tcBorders>
              <w:top w:val="single" w:sz="12" w:space="0" w:color="ABA899"/>
              <w:left w:val="single" w:sz="12" w:space="0" w:color="ABA899"/>
              <w:bottom w:val="single" w:sz="12" w:space="0" w:color="ABA899"/>
              <w:right w:val="single" w:sz="12" w:space="0" w:color="ABA899"/>
            </w:tcBorders>
          </w:tcPr>
          <w:p w14:paraId="5A6D43EE"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2CD3F0F5"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72" w:type="dxa"/>
            <w:gridSpan w:val="5"/>
            <w:tcBorders>
              <w:top w:val="single" w:sz="12" w:space="0" w:color="ABA899"/>
              <w:left w:val="single" w:sz="12" w:space="0" w:color="ABA899"/>
              <w:bottom w:val="single" w:sz="12" w:space="0" w:color="ABA899"/>
              <w:right w:val="single" w:sz="18" w:space="0" w:color="ABA899"/>
            </w:tcBorders>
          </w:tcPr>
          <w:p w14:paraId="59CFA545" w14:textId="77777777" w:rsidR="00421C82" w:rsidRDefault="00421C82" w:rsidP="00BC29FE">
            <w:pPr>
              <w:pStyle w:val="TableParagraph"/>
              <w:spacing w:before="64"/>
              <w:ind w:left="20"/>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456ECA63"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4F4236B4" w14:textId="77777777" w:rsidR="00421C82" w:rsidRDefault="00421C82" w:rsidP="00BC29FE">
            <w:pPr>
              <w:pStyle w:val="TableParagraph"/>
              <w:rPr>
                <w:rFonts w:ascii="Segoe UI Symbol"/>
                <w:sz w:val="16"/>
              </w:rPr>
            </w:pPr>
          </w:p>
          <w:p w14:paraId="3A397534" w14:textId="77777777" w:rsidR="00421C82" w:rsidRDefault="00421C82" w:rsidP="00BC29FE">
            <w:pPr>
              <w:pStyle w:val="TableParagraph"/>
              <w:rPr>
                <w:rFonts w:ascii="Segoe UI Symbol"/>
                <w:sz w:val="15"/>
              </w:rPr>
            </w:pPr>
          </w:p>
          <w:p w14:paraId="49520F40"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66" w:type="dxa"/>
            <w:vMerge w:val="restart"/>
            <w:tcBorders>
              <w:top w:val="single" w:sz="12" w:space="0" w:color="ABA899"/>
              <w:left w:val="single" w:sz="12" w:space="0" w:color="ABA899"/>
              <w:bottom w:val="single" w:sz="12" w:space="0" w:color="ABA899"/>
              <w:right w:val="single" w:sz="12" w:space="0" w:color="ABA899"/>
            </w:tcBorders>
          </w:tcPr>
          <w:p w14:paraId="6C1FEF67" w14:textId="77777777" w:rsidR="00421C82" w:rsidRDefault="00421C82" w:rsidP="00BC29FE">
            <w:pPr>
              <w:pStyle w:val="TableParagraph"/>
              <w:rPr>
                <w:rFonts w:ascii="Segoe UI Symbol"/>
                <w:sz w:val="16"/>
              </w:rPr>
            </w:pPr>
          </w:p>
          <w:p w14:paraId="20302480" w14:textId="77777777" w:rsidR="00421C82" w:rsidRDefault="00421C82" w:rsidP="00BC29FE">
            <w:pPr>
              <w:pStyle w:val="TableParagraph"/>
              <w:spacing w:before="10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71F5137F"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42" w:type="dxa"/>
            <w:gridSpan w:val="2"/>
            <w:tcBorders>
              <w:top w:val="single" w:sz="12" w:space="0" w:color="ABA899"/>
              <w:left w:val="single" w:sz="12" w:space="0" w:color="ABA899"/>
              <w:bottom w:val="single" w:sz="12" w:space="0" w:color="ABA899"/>
              <w:right w:val="single" w:sz="12" w:space="0" w:color="ABA899"/>
            </w:tcBorders>
          </w:tcPr>
          <w:p w14:paraId="61F9D689" w14:textId="77777777" w:rsidR="00421C82" w:rsidRDefault="00421C82" w:rsidP="00BC29FE">
            <w:pPr>
              <w:pStyle w:val="TableParagraph"/>
              <w:spacing w:line="166" w:lineRule="exact"/>
              <w:ind w:left="273" w:right="251"/>
              <w:jc w:val="center"/>
              <w:rPr>
                <w:rFonts w:ascii="Segoe UI Symbol" w:eastAsia="Segoe UI Symbol" w:hAnsi="Segoe UI Symbol" w:cs="Segoe UI Symbol"/>
                <w:sz w:val="16"/>
                <w:szCs w:val="16"/>
              </w:rPr>
            </w:pPr>
            <w:r>
              <w:rPr>
                <w:rFonts w:eastAsia="Segoe UI Symbol"/>
                <w:w w:val="65"/>
                <w:sz w:val="16"/>
                <w:szCs w:val="16"/>
              </w:rPr>
              <w:t>საბაზისო</w:t>
            </w:r>
          </w:p>
          <w:p w14:paraId="48A83915" w14:textId="77777777" w:rsidR="00421C82" w:rsidRDefault="00421C82" w:rsidP="00BC29FE">
            <w:pPr>
              <w:pStyle w:val="TableParagraph"/>
              <w:spacing w:line="204" w:lineRule="exact"/>
              <w:ind w:left="277" w:right="251"/>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81" w:type="dxa"/>
            <w:tcBorders>
              <w:top w:val="single" w:sz="12" w:space="0" w:color="ABA899"/>
              <w:left w:val="single" w:sz="12" w:space="0" w:color="ABA899"/>
              <w:bottom w:val="single" w:sz="12" w:space="0" w:color="ABA899"/>
              <w:right w:val="single" w:sz="12" w:space="0" w:color="ABA899"/>
            </w:tcBorders>
          </w:tcPr>
          <w:p w14:paraId="78A2C95F" w14:textId="77777777" w:rsidR="00421C82" w:rsidRDefault="00421C82" w:rsidP="00BC29FE">
            <w:pPr>
              <w:pStyle w:val="TableParagraph"/>
              <w:spacing w:line="166" w:lineRule="exact"/>
              <w:ind w:left="355"/>
              <w:rPr>
                <w:rFonts w:ascii="Segoe UI Symbol" w:eastAsia="Segoe UI Symbol" w:hAnsi="Segoe UI Symbol" w:cs="Segoe UI Symbol"/>
                <w:sz w:val="16"/>
                <w:szCs w:val="16"/>
              </w:rPr>
            </w:pPr>
            <w:r>
              <w:rPr>
                <w:rFonts w:eastAsia="Segoe UI Symbol"/>
                <w:w w:val="70"/>
                <w:sz w:val="16"/>
                <w:szCs w:val="16"/>
              </w:rPr>
              <w:t>მიზნობრივი</w:t>
            </w:r>
          </w:p>
          <w:p w14:paraId="18142D30" w14:textId="77777777" w:rsidR="00421C82" w:rsidRDefault="00421C82" w:rsidP="00BC29FE">
            <w:pPr>
              <w:pStyle w:val="TableParagraph"/>
              <w:spacing w:line="204" w:lineRule="exact"/>
              <w:ind w:left="35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59163EA9" w14:textId="77777777" w:rsidR="00421C82" w:rsidRDefault="00421C82" w:rsidP="00BC29FE">
            <w:pPr>
              <w:pStyle w:val="TableParagraph"/>
              <w:spacing w:before="52"/>
              <w:ind w:left="196"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A27E693" w14:textId="77777777" w:rsidTr="00BC29FE">
        <w:trPr>
          <w:trHeight w:val="675"/>
        </w:trPr>
        <w:tc>
          <w:tcPr>
            <w:tcW w:w="728" w:type="dxa"/>
            <w:vMerge/>
            <w:tcBorders>
              <w:top w:val="nil"/>
              <w:left w:val="single" w:sz="12" w:space="0" w:color="ECE9D8"/>
              <w:bottom w:val="single" w:sz="12" w:space="0" w:color="ABA899"/>
              <w:right w:val="single" w:sz="12" w:space="0" w:color="ABA899"/>
            </w:tcBorders>
          </w:tcPr>
          <w:p w14:paraId="46570E82" w14:textId="77777777" w:rsidR="00421C82" w:rsidRDefault="00421C82" w:rsidP="00BC29FE">
            <w:pPr>
              <w:rPr>
                <w:sz w:val="2"/>
                <w:szCs w:val="2"/>
              </w:rPr>
            </w:pPr>
          </w:p>
        </w:tc>
        <w:tc>
          <w:tcPr>
            <w:tcW w:w="2566" w:type="dxa"/>
            <w:vMerge/>
            <w:tcBorders>
              <w:top w:val="nil"/>
              <w:left w:val="single" w:sz="12" w:space="0" w:color="ABA899"/>
              <w:bottom w:val="single" w:sz="12" w:space="0" w:color="ABA899"/>
              <w:right w:val="single" w:sz="12" w:space="0" w:color="ABA899"/>
            </w:tcBorders>
          </w:tcPr>
          <w:p w14:paraId="14D46333"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32EE6A6E" w14:textId="77777777" w:rsidR="00421C82" w:rsidRDefault="00421C82" w:rsidP="00BC29FE">
            <w:pPr>
              <w:pStyle w:val="TableParagraph"/>
              <w:spacing w:line="177" w:lineRule="exact"/>
              <w:ind w:left="79" w:right="3"/>
              <w:jc w:val="center"/>
              <w:rPr>
                <w:sz w:val="16"/>
                <w:szCs w:val="16"/>
              </w:rPr>
            </w:pPr>
            <w:r>
              <w:rPr>
                <w:sz w:val="16"/>
                <w:szCs w:val="16"/>
              </w:rPr>
              <w:t>მოსარგებლე</w:t>
            </w:r>
            <w:r>
              <w:rPr>
                <w:spacing w:val="25"/>
                <w:sz w:val="16"/>
                <w:szCs w:val="16"/>
              </w:rPr>
              <w:t xml:space="preserve"> </w:t>
            </w:r>
            <w:r>
              <w:rPr>
                <w:sz w:val="16"/>
                <w:szCs w:val="16"/>
              </w:rPr>
              <w:t>ბენეფიციართა</w:t>
            </w:r>
          </w:p>
          <w:p w14:paraId="7F75BBB3" w14:textId="77777777" w:rsidR="00421C82" w:rsidRDefault="00421C82" w:rsidP="00BC29FE">
            <w:pPr>
              <w:pStyle w:val="TableParagraph"/>
              <w:spacing w:line="203" w:lineRule="exact"/>
              <w:ind w:left="79"/>
              <w:jc w:val="center"/>
              <w:rPr>
                <w:sz w:val="16"/>
                <w:szCs w:val="16"/>
              </w:rPr>
            </w:pPr>
            <w:r>
              <w:rPr>
                <w:w w:val="105"/>
                <w:sz w:val="16"/>
                <w:szCs w:val="16"/>
              </w:rPr>
              <w:t>რაოდენობა</w:t>
            </w:r>
          </w:p>
        </w:tc>
        <w:tc>
          <w:tcPr>
            <w:tcW w:w="1742" w:type="dxa"/>
            <w:gridSpan w:val="2"/>
            <w:tcBorders>
              <w:top w:val="single" w:sz="12" w:space="0" w:color="ABA899"/>
              <w:left w:val="single" w:sz="12" w:space="0" w:color="ABA899"/>
              <w:bottom w:val="single" w:sz="12" w:space="0" w:color="ABA899"/>
              <w:right w:val="single" w:sz="12" w:space="0" w:color="ABA899"/>
            </w:tcBorders>
          </w:tcPr>
          <w:p w14:paraId="62AEB5A4" w14:textId="77777777" w:rsidR="00421C82" w:rsidRDefault="00421C82" w:rsidP="00BC29FE">
            <w:pPr>
              <w:pStyle w:val="TableParagraph"/>
              <w:spacing w:before="64"/>
              <w:ind w:left="277" w:right="216"/>
              <w:jc w:val="center"/>
              <w:rPr>
                <w:sz w:val="16"/>
              </w:rPr>
            </w:pPr>
            <w:r>
              <w:rPr>
                <w:w w:val="105"/>
                <w:sz w:val="16"/>
              </w:rPr>
              <w:t>120</w:t>
            </w:r>
          </w:p>
        </w:tc>
        <w:tc>
          <w:tcPr>
            <w:tcW w:w="1681" w:type="dxa"/>
            <w:tcBorders>
              <w:top w:val="single" w:sz="12" w:space="0" w:color="ABA899"/>
              <w:left w:val="single" w:sz="12" w:space="0" w:color="ABA899"/>
              <w:bottom w:val="single" w:sz="12" w:space="0" w:color="ABA899"/>
              <w:right w:val="single" w:sz="12" w:space="0" w:color="ABA899"/>
            </w:tcBorders>
          </w:tcPr>
          <w:p w14:paraId="637B38E8" w14:textId="77777777" w:rsidR="00421C82" w:rsidRDefault="00421C82" w:rsidP="00BC29FE">
            <w:pPr>
              <w:pStyle w:val="TableParagraph"/>
              <w:spacing w:before="64"/>
              <w:ind w:left="708" w:right="650"/>
              <w:jc w:val="center"/>
              <w:rPr>
                <w:sz w:val="16"/>
              </w:rPr>
            </w:pPr>
            <w:r>
              <w:rPr>
                <w:w w:val="105"/>
                <w:sz w:val="16"/>
              </w:rPr>
              <w:t>130</w:t>
            </w:r>
          </w:p>
        </w:tc>
        <w:tc>
          <w:tcPr>
            <w:tcW w:w="1936" w:type="dxa"/>
            <w:tcBorders>
              <w:top w:val="single" w:sz="12" w:space="0" w:color="ABA899"/>
              <w:left w:val="single" w:sz="12" w:space="0" w:color="ABA899"/>
              <w:bottom w:val="single" w:sz="12" w:space="0" w:color="ABA899"/>
              <w:right w:val="single" w:sz="18" w:space="0" w:color="ABA899"/>
            </w:tcBorders>
          </w:tcPr>
          <w:p w14:paraId="0942FE71" w14:textId="77777777" w:rsidR="00421C82" w:rsidRDefault="00421C82" w:rsidP="00BC29FE">
            <w:pPr>
              <w:pStyle w:val="TableParagraph"/>
              <w:spacing w:before="64"/>
              <w:ind w:left="200" w:right="178"/>
              <w:jc w:val="center"/>
              <w:rPr>
                <w:sz w:val="16"/>
                <w:szCs w:val="16"/>
              </w:rPr>
            </w:pPr>
            <w:r>
              <w:rPr>
                <w:w w:val="105"/>
                <w:sz w:val="16"/>
                <w:szCs w:val="16"/>
              </w:rPr>
              <w:t>არამომართვიანობა</w:t>
            </w:r>
          </w:p>
        </w:tc>
      </w:tr>
    </w:tbl>
    <w:p w14:paraId="17C59814" w14:textId="77777777" w:rsidR="00421C82" w:rsidRDefault="00421C82" w:rsidP="00421C82">
      <w:pPr>
        <w:pStyle w:val="a7"/>
        <w:spacing w:before="3"/>
        <w:rPr>
          <w:sz w:val="15"/>
        </w:rPr>
      </w:pPr>
    </w:p>
    <w:p w14:paraId="126808B7"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ზ</w:t>
      </w:r>
      <w:r>
        <w:rPr>
          <w:w w:val="60"/>
        </w:rPr>
        <w:t>)</w:t>
      </w:r>
      <w:r>
        <w:rPr>
          <w:spacing w:val="25"/>
        </w:rPr>
        <w:t xml:space="preserve"> </w:t>
      </w:r>
      <w:r>
        <w:rPr>
          <w:rFonts w:ascii="Sylfaen" w:hAnsi="Sylfaen" w:cs="Sylfaen"/>
          <w:w w:val="60"/>
        </w:rPr>
        <w:t>ქვეპროგრამა</w:t>
      </w:r>
      <w:r>
        <w:rPr>
          <w:w w:val="60"/>
        </w:rPr>
        <w:t>:</w:t>
      </w:r>
      <w:r>
        <w:rPr>
          <w:spacing w:val="25"/>
        </w:rPr>
        <w:t xml:space="preserve"> </w:t>
      </w:r>
      <w:r>
        <w:rPr>
          <w:rFonts w:ascii="Sylfaen" w:hAnsi="Sylfaen" w:cs="Sylfaen"/>
          <w:w w:val="60"/>
        </w:rPr>
        <w:t>შეზღუდული</w:t>
      </w:r>
      <w:r>
        <w:rPr>
          <w:spacing w:val="25"/>
        </w:rPr>
        <w:t xml:space="preserve"> </w:t>
      </w:r>
      <w:r>
        <w:rPr>
          <w:rFonts w:ascii="Sylfaen" w:hAnsi="Sylfaen" w:cs="Sylfaen"/>
          <w:w w:val="60"/>
        </w:rPr>
        <w:t>შესაძლებლობის</w:t>
      </w:r>
      <w:r>
        <w:rPr>
          <w:spacing w:val="25"/>
        </w:rPr>
        <w:t xml:space="preserve"> </w:t>
      </w:r>
      <w:r>
        <w:rPr>
          <w:rFonts w:ascii="Sylfaen" w:hAnsi="Sylfaen" w:cs="Sylfaen"/>
          <w:w w:val="60"/>
        </w:rPr>
        <w:t>მქონე</w:t>
      </w:r>
      <w:r>
        <w:rPr>
          <w:spacing w:val="26"/>
        </w:rPr>
        <w:t xml:space="preserve"> </w:t>
      </w:r>
      <w:r>
        <w:rPr>
          <w:rFonts w:ascii="Sylfaen" w:hAnsi="Sylfaen" w:cs="Sylfaen"/>
          <w:w w:val="60"/>
        </w:rPr>
        <w:t>პირთა</w:t>
      </w:r>
      <w:r>
        <w:rPr>
          <w:spacing w:val="25"/>
        </w:rPr>
        <w:t xml:space="preserve"> </w:t>
      </w:r>
      <w:r>
        <w:rPr>
          <w:rFonts w:ascii="Sylfaen" w:hAnsi="Sylfaen" w:cs="Sylfaen"/>
          <w:w w:val="60"/>
        </w:rPr>
        <w:t>დახმარება</w:t>
      </w:r>
      <w:r>
        <w:rPr>
          <w:spacing w:val="25"/>
        </w:rPr>
        <w:t xml:space="preserve"> </w:t>
      </w:r>
      <w:r>
        <w:rPr>
          <w:w w:val="60"/>
        </w:rPr>
        <w:t>(</w:t>
      </w:r>
      <w:r>
        <w:rPr>
          <w:rFonts w:ascii="Sylfaen" w:hAnsi="Sylfaen" w:cs="Sylfaen"/>
          <w:w w:val="60"/>
        </w:rPr>
        <w:t>პროგრამული</w:t>
      </w:r>
      <w:r>
        <w:rPr>
          <w:spacing w:val="25"/>
        </w:rPr>
        <w:t xml:space="preserve"> </w:t>
      </w:r>
      <w:r>
        <w:rPr>
          <w:rFonts w:ascii="Sylfaen" w:hAnsi="Sylfaen" w:cs="Sylfaen"/>
          <w:w w:val="60"/>
        </w:rPr>
        <w:t>კოდი</w:t>
      </w:r>
      <w:r>
        <w:rPr>
          <w:spacing w:val="26"/>
        </w:rPr>
        <w:t xml:space="preserve"> </w:t>
      </w:r>
      <w:r>
        <w:rPr>
          <w:w w:val="60"/>
        </w:rPr>
        <w:t>06</w:t>
      </w:r>
      <w:r>
        <w:rPr>
          <w:spacing w:val="25"/>
        </w:rPr>
        <w:t xml:space="preserve"> </w:t>
      </w:r>
      <w:r>
        <w:rPr>
          <w:w w:val="60"/>
        </w:rPr>
        <w:t>02</w:t>
      </w:r>
      <w:r>
        <w:rPr>
          <w:spacing w:val="25"/>
        </w:rPr>
        <w:t xml:space="preserve"> </w:t>
      </w:r>
      <w:r>
        <w:rPr>
          <w:w w:val="60"/>
        </w:rPr>
        <w:t>07)</w:t>
      </w:r>
    </w:p>
    <w:p w14:paraId="3C2318F7"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71ABAC1F" w14:textId="77777777" w:rsidTr="00BC29FE">
        <w:trPr>
          <w:trHeight w:val="675"/>
        </w:trPr>
        <w:tc>
          <w:tcPr>
            <w:tcW w:w="735" w:type="dxa"/>
            <w:tcBorders>
              <w:bottom w:val="single" w:sz="12" w:space="0" w:color="ABA899"/>
              <w:right w:val="single" w:sz="12" w:space="0" w:color="ABA899"/>
            </w:tcBorders>
          </w:tcPr>
          <w:p w14:paraId="29819652"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6B70926A"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58ADE969"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22E0598E"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13D87275"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61A3C9DF" w14:textId="77777777" w:rsidTr="00BC29FE">
        <w:trPr>
          <w:trHeight w:val="480"/>
        </w:trPr>
        <w:tc>
          <w:tcPr>
            <w:tcW w:w="735" w:type="dxa"/>
            <w:tcBorders>
              <w:top w:val="single" w:sz="12" w:space="0" w:color="ABA899"/>
              <w:bottom w:val="single" w:sz="12" w:space="0" w:color="ABA899"/>
              <w:right w:val="single" w:sz="12" w:space="0" w:color="ABA899"/>
            </w:tcBorders>
          </w:tcPr>
          <w:p w14:paraId="61F71540"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5EF718FB"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48864221" w14:textId="77777777" w:rsidR="00421C82" w:rsidRDefault="00421C82" w:rsidP="00BC29FE">
            <w:pPr>
              <w:pStyle w:val="TableParagraph"/>
              <w:spacing w:line="185" w:lineRule="exact"/>
              <w:ind w:left="109" w:right="76"/>
              <w:jc w:val="center"/>
              <w:rPr>
                <w:sz w:val="16"/>
              </w:rPr>
            </w:pPr>
            <w:r>
              <w:rPr>
                <w:w w:val="105"/>
                <w:sz w:val="16"/>
              </w:rPr>
              <w:t>40,0</w:t>
            </w:r>
          </w:p>
        </w:tc>
      </w:tr>
      <w:tr w:rsidR="00421C82" w14:paraId="1ACD7BA7" w14:textId="77777777" w:rsidTr="00BC29FE">
        <w:trPr>
          <w:trHeight w:val="2430"/>
        </w:trPr>
        <w:tc>
          <w:tcPr>
            <w:tcW w:w="735" w:type="dxa"/>
            <w:tcBorders>
              <w:top w:val="single" w:sz="12" w:space="0" w:color="ABA899"/>
              <w:bottom w:val="single" w:sz="12" w:space="0" w:color="ABA899"/>
              <w:right w:val="single" w:sz="12" w:space="0" w:color="ABA899"/>
            </w:tcBorders>
          </w:tcPr>
          <w:p w14:paraId="638460B4" w14:textId="77777777" w:rsidR="00421C82" w:rsidRDefault="00421C82" w:rsidP="00BC29FE">
            <w:pPr>
              <w:pStyle w:val="TableParagraph"/>
              <w:rPr>
                <w:rFonts w:ascii="Segoe UI Symbol"/>
                <w:sz w:val="16"/>
              </w:rPr>
            </w:pPr>
          </w:p>
          <w:p w14:paraId="687EBA6C" w14:textId="77777777" w:rsidR="00421C82" w:rsidRDefault="00421C82" w:rsidP="00BC29FE">
            <w:pPr>
              <w:pStyle w:val="TableParagraph"/>
              <w:rPr>
                <w:rFonts w:ascii="Segoe UI Symbol"/>
                <w:sz w:val="16"/>
              </w:rPr>
            </w:pPr>
          </w:p>
          <w:p w14:paraId="60C2A3B0" w14:textId="77777777" w:rsidR="00421C82" w:rsidRDefault="00421C82" w:rsidP="00BC29FE">
            <w:pPr>
              <w:pStyle w:val="TableParagraph"/>
              <w:rPr>
                <w:rFonts w:ascii="Segoe UI Symbol"/>
                <w:sz w:val="16"/>
              </w:rPr>
            </w:pPr>
          </w:p>
          <w:p w14:paraId="260E8AB4" w14:textId="77777777" w:rsidR="00421C82" w:rsidRDefault="00421C82" w:rsidP="00BC29FE">
            <w:pPr>
              <w:pStyle w:val="TableParagraph"/>
              <w:spacing w:before="6"/>
              <w:rPr>
                <w:rFonts w:ascii="Segoe UI Symbol"/>
              </w:rPr>
            </w:pPr>
          </w:p>
          <w:p w14:paraId="16EBE739"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3122249" w14:textId="77777777" w:rsidR="00421C82" w:rsidRDefault="00421C82" w:rsidP="00BC29FE">
            <w:pPr>
              <w:pStyle w:val="TableParagraph"/>
              <w:rPr>
                <w:rFonts w:ascii="Segoe UI Symbol"/>
                <w:sz w:val="16"/>
              </w:rPr>
            </w:pPr>
          </w:p>
          <w:p w14:paraId="19BA4DA6" w14:textId="77777777" w:rsidR="00421C82" w:rsidRDefault="00421C82" w:rsidP="00BC29FE">
            <w:pPr>
              <w:pStyle w:val="TableParagraph"/>
              <w:rPr>
                <w:rFonts w:ascii="Segoe UI Symbol"/>
                <w:sz w:val="16"/>
              </w:rPr>
            </w:pPr>
          </w:p>
          <w:p w14:paraId="1B4187FD" w14:textId="77777777" w:rsidR="00421C82" w:rsidRDefault="00421C82" w:rsidP="00BC29FE">
            <w:pPr>
              <w:pStyle w:val="TableParagraph"/>
              <w:rPr>
                <w:rFonts w:ascii="Segoe UI Symbol"/>
                <w:sz w:val="16"/>
              </w:rPr>
            </w:pPr>
          </w:p>
          <w:p w14:paraId="3C0AAE9B" w14:textId="77777777" w:rsidR="00421C82" w:rsidRDefault="00421C82" w:rsidP="00BC29FE">
            <w:pPr>
              <w:pStyle w:val="TableParagraph"/>
              <w:spacing w:before="6"/>
              <w:rPr>
                <w:rFonts w:ascii="Segoe UI Symbol"/>
              </w:rPr>
            </w:pPr>
          </w:p>
          <w:p w14:paraId="00D944E8"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2A352E88" w14:textId="77777777" w:rsidR="00421C82" w:rsidRDefault="00421C82" w:rsidP="00BC29FE">
            <w:pPr>
              <w:pStyle w:val="TableParagraph"/>
              <w:spacing w:line="177" w:lineRule="exact"/>
              <w:ind w:left="15"/>
              <w:jc w:val="both"/>
              <w:rPr>
                <w:sz w:val="16"/>
                <w:szCs w:val="16"/>
              </w:rPr>
            </w:pPr>
            <w:r>
              <w:rPr>
                <w:w w:val="105"/>
                <w:sz w:val="16"/>
                <w:szCs w:val="16"/>
              </w:rPr>
              <w:t>ქვეპროგრამით</w:t>
            </w:r>
            <w:r>
              <w:rPr>
                <w:spacing w:val="19"/>
                <w:w w:val="105"/>
                <w:sz w:val="16"/>
                <w:szCs w:val="16"/>
              </w:rPr>
              <w:t xml:space="preserve"> </w:t>
            </w:r>
            <w:r>
              <w:rPr>
                <w:w w:val="105"/>
                <w:sz w:val="16"/>
                <w:szCs w:val="16"/>
              </w:rPr>
              <w:t>მოსარგებლე</w:t>
            </w:r>
            <w:r>
              <w:rPr>
                <w:spacing w:val="18"/>
                <w:w w:val="105"/>
                <w:sz w:val="16"/>
                <w:szCs w:val="16"/>
              </w:rPr>
              <w:t xml:space="preserve"> </w:t>
            </w:r>
            <w:r>
              <w:rPr>
                <w:w w:val="105"/>
                <w:sz w:val="16"/>
                <w:szCs w:val="16"/>
              </w:rPr>
              <w:t>ბენეფიციარები</w:t>
            </w:r>
            <w:r>
              <w:rPr>
                <w:spacing w:val="18"/>
                <w:w w:val="105"/>
                <w:sz w:val="16"/>
                <w:szCs w:val="16"/>
              </w:rPr>
              <w:t xml:space="preserve"> </w:t>
            </w:r>
            <w:r>
              <w:rPr>
                <w:w w:val="105"/>
                <w:sz w:val="16"/>
                <w:szCs w:val="16"/>
              </w:rPr>
              <w:t>არიან</w:t>
            </w:r>
            <w:r>
              <w:rPr>
                <w:spacing w:val="25"/>
                <w:w w:val="105"/>
                <w:sz w:val="16"/>
                <w:szCs w:val="16"/>
              </w:rPr>
              <w:t xml:space="preserve"> </w:t>
            </w:r>
            <w:r>
              <w:rPr>
                <w:w w:val="105"/>
                <w:sz w:val="16"/>
                <w:szCs w:val="16"/>
              </w:rPr>
              <w:t>სახელმწიფო</w:t>
            </w:r>
            <w:r>
              <w:rPr>
                <w:spacing w:val="7"/>
                <w:w w:val="105"/>
                <w:sz w:val="16"/>
                <w:szCs w:val="16"/>
              </w:rPr>
              <w:t xml:space="preserve"> </w:t>
            </w:r>
            <w:r>
              <w:rPr>
                <w:w w:val="105"/>
                <w:sz w:val="16"/>
                <w:szCs w:val="16"/>
              </w:rPr>
              <w:t>პროგრამით</w:t>
            </w:r>
            <w:r>
              <w:rPr>
                <w:spacing w:val="7"/>
                <w:w w:val="105"/>
                <w:sz w:val="16"/>
                <w:szCs w:val="16"/>
              </w:rPr>
              <w:t xml:space="preserve"> </w:t>
            </w:r>
            <w:r>
              <w:rPr>
                <w:w w:val="105"/>
                <w:sz w:val="16"/>
                <w:szCs w:val="16"/>
              </w:rPr>
              <w:t>„ბავშვთა</w:t>
            </w:r>
            <w:r>
              <w:rPr>
                <w:spacing w:val="13"/>
                <w:w w:val="105"/>
                <w:sz w:val="16"/>
                <w:szCs w:val="16"/>
              </w:rPr>
              <w:t xml:space="preserve"> </w:t>
            </w:r>
            <w:r>
              <w:rPr>
                <w:w w:val="105"/>
                <w:sz w:val="16"/>
                <w:szCs w:val="16"/>
              </w:rPr>
              <w:t>ადრეული</w:t>
            </w:r>
          </w:p>
          <w:p w14:paraId="5546DE5D" w14:textId="77777777" w:rsidR="00421C82" w:rsidRDefault="00421C82" w:rsidP="00BC29FE">
            <w:pPr>
              <w:pStyle w:val="TableParagraph"/>
              <w:spacing w:before="3" w:line="223" w:lineRule="auto"/>
              <w:ind w:left="15" w:right="-29"/>
              <w:jc w:val="both"/>
              <w:rPr>
                <w:sz w:val="16"/>
                <w:szCs w:val="16"/>
              </w:rPr>
            </w:pPr>
            <w:r>
              <w:rPr>
                <w:w w:val="105"/>
                <w:sz w:val="16"/>
                <w:szCs w:val="16"/>
              </w:rPr>
              <w:t>განვითარების“</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„დღის</w:t>
            </w:r>
            <w:r>
              <w:rPr>
                <w:spacing w:val="1"/>
                <w:w w:val="105"/>
                <w:sz w:val="16"/>
                <w:szCs w:val="16"/>
              </w:rPr>
              <w:t xml:space="preserve"> </w:t>
            </w:r>
            <w:r>
              <w:rPr>
                <w:w w:val="105"/>
                <w:sz w:val="16"/>
                <w:szCs w:val="16"/>
              </w:rPr>
              <w:t>ცენტრის“</w:t>
            </w:r>
            <w:r>
              <w:rPr>
                <w:spacing w:val="1"/>
                <w:w w:val="105"/>
                <w:sz w:val="16"/>
                <w:szCs w:val="16"/>
              </w:rPr>
              <w:t xml:space="preserve"> </w:t>
            </w:r>
            <w:r>
              <w:rPr>
                <w:w w:val="105"/>
                <w:sz w:val="16"/>
                <w:szCs w:val="16"/>
              </w:rPr>
              <w:t>მომსახურებით</w:t>
            </w:r>
            <w:r>
              <w:rPr>
                <w:spacing w:val="1"/>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 შეზღუდული შესაძლებლობის სტატუსის მქონე პირები, მათთვის უმთავრესი</w:t>
            </w:r>
            <w:r>
              <w:rPr>
                <w:spacing w:val="1"/>
                <w:w w:val="105"/>
                <w:sz w:val="16"/>
                <w:szCs w:val="16"/>
              </w:rPr>
              <w:t xml:space="preserve"> </w:t>
            </w:r>
            <w:r>
              <w:rPr>
                <w:w w:val="105"/>
                <w:sz w:val="16"/>
                <w:szCs w:val="16"/>
              </w:rPr>
              <w:t>საჭიროების მქონე ჰიგიენური საშუალებებით, კერძოდ, ბავშვის ჰიგიენური საფენებითა და სველი</w:t>
            </w:r>
            <w:r>
              <w:rPr>
                <w:spacing w:val="1"/>
                <w:w w:val="105"/>
                <w:sz w:val="16"/>
                <w:szCs w:val="16"/>
              </w:rPr>
              <w:t xml:space="preserve"> </w:t>
            </w:r>
            <w:r>
              <w:rPr>
                <w:w w:val="105"/>
                <w:sz w:val="16"/>
                <w:szCs w:val="16"/>
              </w:rPr>
              <w:t>სალფეთქებით</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დახმარების მთხოვნელი ყოველთვიურად, განცხადებასთან ერთად,</w:t>
            </w:r>
            <w:r>
              <w:rPr>
                <w:spacing w:val="1"/>
                <w:w w:val="105"/>
                <w:sz w:val="16"/>
                <w:szCs w:val="16"/>
              </w:rPr>
              <w:t xml:space="preserve"> </w:t>
            </w:r>
            <w:r>
              <w:rPr>
                <w:w w:val="105"/>
                <w:sz w:val="16"/>
                <w:szCs w:val="16"/>
              </w:rPr>
              <w:t>წარმოადგენს</w:t>
            </w:r>
            <w:r>
              <w:rPr>
                <w:spacing w:val="1"/>
                <w:w w:val="105"/>
                <w:sz w:val="16"/>
                <w:szCs w:val="16"/>
              </w:rPr>
              <w:t xml:space="preserve"> </w:t>
            </w:r>
            <w:r>
              <w:rPr>
                <w:w w:val="105"/>
                <w:sz w:val="16"/>
                <w:szCs w:val="16"/>
              </w:rPr>
              <w:t>კანონიერი</w:t>
            </w:r>
            <w:r>
              <w:rPr>
                <w:spacing w:val="1"/>
                <w:w w:val="105"/>
                <w:sz w:val="16"/>
                <w:szCs w:val="16"/>
              </w:rPr>
              <w:t xml:space="preserve"> </w:t>
            </w:r>
            <w:r>
              <w:rPr>
                <w:w w:val="105"/>
                <w:sz w:val="16"/>
                <w:szCs w:val="16"/>
              </w:rPr>
              <w:t>წარმომადგენლის</w:t>
            </w:r>
            <w:r>
              <w:rPr>
                <w:spacing w:val="1"/>
                <w:w w:val="105"/>
                <w:sz w:val="16"/>
                <w:szCs w:val="16"/>
              </w:rPr>
              <w:t xml:space="preserve"> </w:t>
            </w:r>
            <w:r>
              <w:rPr>
                <w:w w:val="105"/>
                <w:sz w:val="16"/>
                <w:szCs w:val="16"/>
              </w:rPr>
              <w:t>დამადასტურებელ</w:t>
            </w:r>
            <w:r>
              <w:rPr>
                <w:spacing w:val="1"/>
                <w:w w:val="105"/>
                <w:sz w:val="16"/>
                <w:szCs w:val="16"/>
              </w:rPr>
              <w:t xml:space="preserve"> </w:t>
            </w:r>
            <w:r>
              <w:rPr>
                <w:w w:val="105"/>
                <w:sz w:val="16"/>
                <w:szCs w:val="16"/>
              </w:rPr>
              <w:t>საბუთს,</w:t>
            </w:r>
            <w:r>
              <w:rPr>
                <w:spacing w:val="1"/>
                <w:w w:val="105"/>
                <w:sz w:val="16"/>
                <w:szCs w:val="16"/>
              </w:rPr>
              <w:t xml:space="preserve"> </w:t>
            </w:r>
            <w:r>
              <w:rPr>
                <w:w w:val="105"/>
                <w:sz w:val="16"/>
                <w:szCs w:val="16"/>
              </w:rPr>
              <w:t>ბავშვის</w:t>
            </w:r>
            <w:r>
              <w:rPr>
                <w:spacing w:val="1"/>
                <w:w w:val="105"/>
                <w:sz w:val="16"/>
                <w:szCs w:val="16"/>
              </w:rPr>
              <w:t xml:space="preserve"> </w:t>
            </w:r>
            <w:r>
              <w:rPr>
                <w:w w:val="105"/>
                <w:sz w:val="16"/>
                <w:szCs w:val="16"/>
              </w:rPr>
              <w:t>დაბადების</w:t>
            </w:r>
            <w:r>
              <w:rPr>
                <w:spacing w:val="1"/>
                <w:w w:val="105"/>
                <w:sz w:val="16"/>
                <w:szCs w:val="16"/>
              </w:rPr>
              <w:t xml:space="preserve"> </w:t>
            </w:r>
            <w:r>
              <w:rPr>
                <w:w w:val="105"/>
                <w:sz w:val="16"/>
                <w:szCs w:val="16"/>
              </w:rPr>
              <w:t>მოწმობის</w:t>
            </w:r>
            <w:r>
              <w:rPr>
                <w:spacing w:val="1"/>
                <w:w w:val="105"/>
                <w:sz w:val="16"/>
                <w:szCs w:val="16"/>
              </w:rPr>
              <w:t xml:space="preserve"> </w:t>
            </w:r>
            <w:r>
              <w:rPr>
                <w:w w:val="105"/>
                <w:sz w:val="16"/>
                <w:szCs w:val="16"/>
              </w:rPr>
              <w:t>ასლს,</w:t>
            </w:r>
            <w:r>
              <w:rPr>
                <w:spacing w:val="1"/>
                <w:w w:val="105"/>
                <w:sz w:val="16"/>
                <w:szCs w:val="16"/>
              </w:rPr>
              <w:t xml:space="preserve"> </w:t>
            </w:r>
            <w:r>
              <w:rPr>
                <w:w w:val="105"/>
                <w:sz w:val="16"/>
                <w:szCs w:val="16"/>
              </w:rPr>
              <w:t>შეზღუდული</w:t>
            </w:r>
            <w:r>
              <w:rPr>
                <w:spacing w:val="1"/>
                <w:w w:val="105"/>
                <w:sz w:val="16"/>
                <w:szCs w:val="16"/>
              </w:rPr>
              <w:t xml:space="preserve"> </w:t>
            </w:r>
            <w:r>
              <w:rPr>
                <w:w w:val="105"/>
                <w:sz w:val="16"/>
                <w:szCs w:val="16"/>
              </w:rPr>
              <w:t>შესაძლებლობის</w:t>
            </w:r>
            <w:r>
              <w:rPr>
                <w:spacing w:val="1"/>
                <w:w w:val="105"/>
                <w:sz w:val="16"/>
                <w:szCs w:val="16"/>
              </w:rPr>
              <w:t xml:space="preserve"> </w:t>
            </w:r>
            <w:r>
              <w:rPr>
                <w:w w:val="105"/>
                <w:sz w:val="16"/>
                <w:szCs w:val="16"/>
              </w:rPr>
              <w:t>სტატუსის</w:t>
            </w:r>
            <w:r>
              <w:rPr>
                <w:spacing w:val="1"/>
                <w:w w:val="105"/>
                <w:sz w:val="16"/>
                <w:szCs w:val="16"/>
              </w:rPr>
              <w:t xml:space="preserve"> </w:t>
            </w:r>
            <w:r>
              <w:rPr>
                <w:w w:val="105"/>
                <w:sz w:val="16"/>
                <w:szCs w:val="16"/>
              </w:rPr>
              <w:t>დამადასტურებელ</w:t>
            </w:r>
            <w:r>
              <w:rPr>
                <w:spacing w:val="1"/>
                <w:w w:val="105"/>
                <w:sz w:val="16"/>
                <w:szCs w:val="16"/>
              </w:rPr>
              <w:t xml:space="preserve"> </w:t>
            </w:r>
            <w:r>
              <w:rPr>
                <w:w w:val="105"/>
                <w:sz w:val="16"/>
                <w:szCs w:val="16"/>
              </w:rPr>
              <w:t>მოწმობას, სსიპ</w:t>
            </w:r>
            <w:r>
              <w:rPr>
                <w:spacing w:val="1"/>
                <w:w w:val="105"/>
                <w:sz w:val="16"/>
                <w:szCs w:val="16"/>
              </w:rPr>
              <w:t xml:space="preserve"> </w:t>
            </w:r>
            <w:r>
              <w:rPr>
                <w:w w:val="105"/>
                <w:sz w:val="16"/>
                <w:szCs w:val="16"/>
              </w:rPr>
              <w:t>სოციალური</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სააგენტოდან</w:t>
            </w:r>
            <w:r>
              <w:rPr>
                <w:spacing w:val="1"/>
                <w:w w:val="105"/>
                <w:sz w:val="16"/>
                <w:szCs w:val="16"/>
              </w:rPr>
              <w:t xml:space="preserve"> </w:t>
            </w:r>
            <w:r>
              <w:rPr>
                <w:w w:val="105"/>
                <w:sz w:val="16"/>
                <w:szCs w:val="16"/>
              </w:rPr>
              <w:t>ცნობას</w:t>
            </w:r>
            <w:r>
              <w:rPr>
                <w:spacing w:val="1"/>
                <w:w w:val="105"/>
                <w:sz w:val="16"/>
                <w:szCs w:val="16"/>
              </w:rPr>
              <w:t xml:space="preserve"> </w:t>
            </w:r>
            <w:r>
              <w:rPr>
                <w:w w:val="105"/>
                <w:sz w:val="16"/>
                <w:szCs w:val="16"/>
              </w:rPr>
              <w:t>აღნიშნული</w:t>
            </w:r>
            <w:r>
              <w:rPr>
                <w:spacing w:val="1"/>
                <w:w w:val="105"/>
                <w:sz w:val="16"/>
                <w:szCs w:val="16"/>
              </w:rPr>
              <w:t xml:space="preserve"> </w:t>
            </w:r>
            <w:r>
              <w:rPr>
                <w:w w:val="105"/>
                <w:sz w:val="16"/>
                <w:szCs w:val="16"/>
              </w:rPr>
              <w:t>შშმ</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„ბავშვთა</w:t>
            </w:r>
            <w:r>
              <w:rPr>
                <w:spacing w:val="1"/>
                <w:w w:val="105"/>
                <w:sz w:val="16"/>
                <w:szCs w:val="16"/>
              </w:rPr>
              <w:t xml:space="preserve"> </w:t>
            </w:r>
            <w:r>
              <w:rPr>
                <w:w w:val="105"/>
                <w:sz w:val="16"/>
                <w:szCs w:val="16"/>
              </w:rPr>
              <w:t>ადრეული განვითარების“ და „დღის ცენტრის“ სახელმწიფო პროგრამებით სარგებლობის შესახებ,</w:t>
            </w:r>
            <w:r>
              <w:rPr>
                <w:spacing w:val="1"/>
                <w:w w:val="105"/>
                <w:sz w:val="16"/>
                <w:szCs w:val="16"/>
              </w:rPr>
              <w:t xml:space="preserve"> </w:t>
            </w:r>
            <w:r>
              <w:rPr>
                <w:w w:val="105"/>
                <w:sz w:val="16"/>
                <w:szCs w:val="16"/>
              </w:rPr>
              <w:t>ანგარიშ</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ფაქტურას</w:t>
            </w:r>
            <w:r>
              <w:rPr>
                <w:spacing w:val="1"/>
                <w:w w:val="105"/>
                <w:sz w:val="16"/>
                <w:szCs w:val="16"/>
              </w:rPr>
              <w:t xml:space="preserve"> </w:t>
            </w:r>
            <w:r>
              <w:rPr>
                <w:w w:val="105"/>
                <w:sz w:val="16"/>
                <w:szCs w:val="16"/>
              </w:rPr>
              <w:t>აფთიაქიდან.</w:t>
            </w:r>
            <w:r>
              <w:rPr>
                <w:spacing w:val="1"/>
                <w:w w:val="105"/>
                <w:sz w:val="16"/>
                <w:szCs w:val="16"/>
              </w:rPr>
              <w:t xml:space="preserve"> </w:t>
            </w:r>
            <w:r>
              <w:rPr>
                <w:w w:val="105"/>
                <w:sz w:val="16"/>
                <w:szCs w:val="16"/>
              </w:rPr>
              <w:t>აღნიშნული</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წარმოდგენის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ყოველთვიურად</w:t>
            </w:r>
            <w:r>
              <w:rPr>
                <w:spacing w:val="-4"/>
                <w:w w:val="105"/>
                <w:sz w:val="16"/>
                <w:szCs w:val="16"/>
              </w:rPr>
              <w:t xml:space="preserve"> </w:t>
            </w:r>
            <w:r>
              <w:rPr>
                <w:w w:val="105"/>
                <w:sz w:val="16"/>
                <w:szCs w:val="16"/>
              </w:rPr>
              <w:t>გაიცემა</w:t>
            </w:r>
            <w:r>
              <w:rPr>
                <w:spacing w:val="-3"/>
                <w:w w:val="105"/>
                <w:sz w:val="16"/>
                <w:szCs w:val="16"/>
              </w:rPr>
              <w:t xml:space="preserve"> </w:t>
            </w:r>
            <w:r>
              <w:rPr>
                <w:w w:val="105"/>
                <w:sz w:val="16"/>
                <w:szCs w:val="16"/>
              </w:rPr>
              <w:t>40</w:t>
            </w:r>
            <w:r>
              <w:rPr>
                <w:spacing w:val="-4"/>
                <w:w w:val="105"/>
                <w:sz w:val="16"/>
                <w:szCs w:val="16"/>
              </w:rPr>
              <w:t xml:space="preserve"> </w:t>
            </w:r>
            <w:r>
              <w:rPr>
                <w:w w:val="105"/>
                <w:sz w:val="16"/>
                <w:szCs w:val="16"/>
              </w:rPr>
              <w:t>ლარის</w:t>
            </w:r>
            <w:r>
              <w:rPr>
                <w:spacing w:val="-3"/>
                <w:w w:val="105"/>
                <w:sz w:val="16"/>
                <w:szCs w:val="16"/>
              </w:rPr>
              <w:t xml:space="preserve"> </w:t>
            </w:r>
            <w:r>
              <w:rPr>
                <w:w w:val="105"/>
                <w:sz w:val="16"/>
                <w:szCs w:val="16"/>
              </w:rPr>
              <w:t>ღირებულების</w:t>
            </w:r>
            <w:r>
              <w:rPr>
                <w:spacing w:val="-3"/>
                <w:w w:val="105"/>
                <w:sz w:val="16"/>
                <w:szCs w:val="16"/>
              </w:rPr>
              <w:t xml:space="preserve"> </w:t>
            </w:r>
            <w:r>
              <w:rPr>
                <w:w w:val="105"/>
                <w:sz w:val="16"/>
                <w:szCs w:val="16"/>
              </w:rPr>
              <w:t>საგარანტიო</w:t>
            </w:r>
            <w:r>
              <w:rPr>
                <w:spacing w:val="-4"/>
                <w:w w:val="105"/>
                <w:sz w:val="16"/>
                <w:szCs w:val="16"/>
              </w:rPr>
              <w:t xml:space="preserve"> </w:t>
            </w:r>
            <w:r>
              <w:rPr>
                <w:w w:val="105"/>
                <w:sz w:val="16"/>
                <w:szCs w:val="16"/>
              </w:rPr>
              <w:t>წერილი.</w:t>
            </w:r>
          </w:p>
        </w:tc>
      </w:tr>
      <w:tr w:rsidR="00421C82" w14:paraId="5426AEF2" w14:textId="77777777" w:rsidTr="00BC29FE">
        <w:trPr>
          <w:trHeight w:val="495"/>
        </w:trPr>
        <w:tc>
          <w:tcPr>
            <w:tcW w:w="735" w:type="dxa"/>
            <w:tcBorders>
              <w:top w:val="single" w:sz="12" w:space="0" w:color="ABA899"/>
              <w:bottom w:val="single" w:sz="12" w:space="0" w:color="ABA899"/>
              <w:right w:val="single" w:sz="12" w:space="0" w:color="ABA899"/>
            </w:tcBorders>
          </w:tcPr>
          <w:p w14:paraId="580D7A00"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180E4505"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67A7D52" w14:textId="77777777" w:rsidR="00421C82" w:rsidRDefault="00421C82" w:rsidP="00BC29FE">
            <w:pPr>
              <w:pStyle w:val="TableParagraph"/>
              <w:spacing w:line="185" w:lineRule="exact"/>
              <w:ind w:left="15"/>
              <w:rPr>
                <w:sz w:val="16"/>
                <w:szCs w:val="16"/>
              </w:rPr>
            </w:pPr>
            <w:r>
              <w:rPr>
                <w:sz w:val="16"/>
                <w:szCs w:val="16"/>
              </w:rPr>
              <w:t>ბენეფიციართა</w:t>
            </w:r>
            <w:r>
              <w:rPr>
                <w:spacing w:val="17"/>
                <w:sz w:val="16"/>
                <w:szCs w:val="16"/>
              </w:rPr>
              <w:t xml:space="preserve"> </w:t>
            </w:r>
            <w:r>
              <w:rPr>
                <w:sz w:val="16"/>
                <w:szCs w:val="16"/>
              </w:rPr>
              <w:t>დახმარება</w:t>
            </w:r>
          </w:p>
        </w:tc>
      </w:tr>
      <w:tr w:rsidR="00421C82" w14:paraId="7830EA53" w14:textId="77777777" w:rsidTr="00BC29FE">
        <w:trPr>
          <w:trHeight w:val="1065"/>
        </w:trPr>
        <w:tc>
          <w:tcPr>
            <w:tcW w:w="735" w:type="dxa"/>
            <w:vMerge w:val="restart"/>
            <w:tcBorders>
              <w:top w:val="single" w:sz="12" w:space="0" w:color="ABA899"/>
              <w:bottom w:val="single" w:sz="12" w:space="0" w:color="ABA899"/>
              <w:right w:val="single" w:sz="12" w:space="0" w:color="ABA899"/>
            </w:tcBorders>
          </w:tcPr>
          <w:p w14:paraId="6B125300" w14:textId="77777777" w:rsidR="00421C82" w:rsidRDefault="00421C82" w:rsidP="00BC29FE">
            <w:pPr>
              <w:pStyle w:val="TableParagraph"/>
              <w:rPr>
                <w:rFonts w:ascii="Segoe UI Symbol"/>
                <w:sz w:val="16"/>
              </w:rPr>
            </w:pPr>
          </w:p>
          <w:p w14:paraId="39072614" w14:textId="77777777" w:rsidR="00421C82" w:rsidRDefault="00421C82" w:rsidP="00BC29FE">
            <w:pPr>
              <w:pStyle w:val="TableParagraph"/>
              <w:rPr>
                <w:rFonts w:ascii="Segoe UI Symbol"/>
                <w:sz w:val="16"/>
              </w:rPr>
            </w:pPr>
          </w:p>
          <w:p w14:paraId="624CA980" w14:textId="77777777" w:rsidR="00421C82" w:rsidRDefault="00421C82" w:rsidP="00BC29FE">
            <w:pPr>
              <w:pStyle w:val="TableParagraph"/>
              <w:rPr>
                <w:rFonts w:ascii="Segoe UI Symbol"/>
                <w:sz w:val="16"/>
              </w:rPr>
            </w:pPr>
          </w:p>
          <w:p w14:paraId="320F8458" w14:textId="77777777" w:rsidR="00421C82" w:rsidRDefault="00421C82" w:rsidP="00BC29FE">
            <w:pPr>
              <w:pStyle w:val="TableParagraph"/>
              <w:spacing w:before="4"/>
              <w:rPr>
                <w:rFonts w:ascii="Segoe UI Symbol"/>
                <w:sz w:val="12"/>
              </w:rPr>
            </w:pPr>
          </w:p>
          <w:p w14:paraId="1854EC94"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D049D9F" w14:textId="77777777" w:rsidR="00421C82" w:rsidRDefault="00421C82" w:rsidP="00BC29FE">
            <w:pPr>
              <w:pStyle w:val="TableParagraph"/>
              <w:rPr>
                <w:rFonts w:ascii="Segoe UI Symbol"/>
                <w:sz w:val="16"/>
              </w:rPr>
            </w:pPr>
          </w:p>
          <w:p w14:paraId="051F848D" w14:textId="77777777" w:rsidR="00421C82" w:rsidRDefault="00421C82" w:rsidP="00BC29FE">
            <w:pPr>
              <w:pStyle w:val="TableParagraph"/>
              <w:rPr>
                <w:rFonts w:ascii="Segoe UI Symbol"/>
                <w:sz w:val="16"/>
              </w:rPr>
            </w:pPr>
          </w:p>
          <w:p w14:paraId="252CDA02" w14:textId="77777777" w:rsidR="00421C82" w:rsidRDefault="00421C82" w:rsidP="00BC29FE">
            <w:pPr>
              <w:pStyle w:val="TableParagraph"/>
              <w:rPr>
                <w:rFonts w:ascii="Segoe UI Symbol"/>
                <w:sz w:val="16"/>
              </w:rPr>
            </w:pPr>
          </w:p>
          <w:p w14:paraId="44B44ED3" w14:textId="77777777" w:rsidR="00421C82" w:rsidRDefault="00421C82" w:rsidP="00BC29FE">
            <w:pPr>
              <w:pStyle w:val="TableParagraph"/>
              <w:spacing w:before="4"/>
              <w:rPr>
                <w:rFonts w:ascii="Segoe UI Symbol"/>
                <w:sz w:val="12"/>
              </w:rPr>
            </w:pPr>
          </w:p>
          <w:p w14:paraId="5440D529"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563E5DEF" w14:textId="77777777" w:rsidR="00421C82" w:rsidRDefault="00421C82" w:rsidP="00BC29FE">
            <w:pPr>
              <w:pStyle w:val="TableParagraph"/>
              <w:spacing w:line="177" w:lineRule="exact"/>
              <w:ind w:left="23" w:right="3"/>
              <w:jc w:val="center"/>
              <w:rPr>
                <w:sz w:val="16"/>
                <w:szCs w:val="16"/>
              </w:rPr>
            </w:pPr>
            <w:r>
              <w:rPr>
                <w:sz w:val="16"/>
                <w:szCs w:val="16"/>
              </w:rPr>
              <w:t>ქალაქ</w:t>
            </w:r>
            <w:r>
              <w:rPr>
                <w:spacing w:val="18"/>
                <w:sz w:val="16"/>
                <w:szCs w:val="16"/>
              </w:rPr>
              <w:t xml:space="preserve"> </w:t>
            </w:r>
            <w:r>
              <w:rPr>
                <w:sz w:val="16"/>
                <w:szCs w:val="16"/>
              </w:rPr>
              <w:t>ქუთაისში</w:t>
            </w:r>
            <w:r>
              <w:rPr>
                <w:spacing w:val="18"/>
                <w:sz w:val="16"/>
                <w:szCs w:val="16"/>
              </w:rPr>
              <w:t xml:space="preserve"> </w:t>
            </w:r>
            <w:r>
              <w:rPr>
                <w:sz w:val="16"/>
                <w:szCs w:val="16"/>
              </w:rPr>
              <w:t>რეგისტრირებული</w:t>
            </w:r>
            <w:r>
              <w:rPr>
                <w:spacing w:val="17"/>
                <w:sz w:val="16"/>
                <w:szCs w:val="16"/>
              </w:rPr>
              <w:t xml:space="preserve"> </w:t>
            </w:r>
            <w:r>
              <w:rPr>
                <w:sz w:val="16"/>
                <w:szCs w:val="16"/>
              </w:rPr>
              <w:t>„ბავშვთა</w:t>
            </w:r>
            <w:r>
              <w:rPr>
                <w:spacing w:val="17"/>
                <w:sz w:val="16"/>
                <w:szCs w:val="16"/>
              </w:rPr>
              <w:t xml:space="preserve"> </w:t>
            </w:r>
            <w:r>
              <w:rPr>
                <w:sz w:val="16"/>
                <w:szCs w:val="16"/>
              </w:rPr>
              <w:t>ადრეული</w:t>
            </w:r>
            <w:r>
              <w:rPr>
                <w:spacing w:val="19"/>
                <w:sz w:val="16"/>
                <w:szCs w:val="16"/>
              </w:rPr>
              <w:t xml:space="preserve"> </w:t>
            </w:r>
            <w:r>
              <w:rPr>
                <w:sz w:val="16"/>
                <w:szCs w:val="16"/>
              </w:rPr>
              <w:t>განვითარებისა“</w:t>
            </w:r>
          </w:p>
          <w:p w14:paraId="31A68413" w14:textId="77777777" w:rsidR="00421C82" w:rsidRDefault="00421C82" w:rsidP="00BC29FE">
            <w:pPr>
              <w:pStyle w:val="TableParagraph"/>
              <w:spacing w:before="3" w:line="223" w:lineRule="auto"/>
              <w:ind w:left="360" w:right="347" w:firstLine="8"/>
              <w:jc w:val="center"/>
              <w:rPr>
                <w:sz w:val="16"/>
                <w:szCs w:val="16"/>
              </w:rPr>
            </w:pPr>
            <w:r>
              <w:rPr>
                <w:sz w:val="16"/>
                <w:szCs w:val="16"/>
              </w:rPr>
              <w:t>და</w:t>
            </w:r>
            <w:r>
              <w:rPr>
                <w:spacing w:val="11"/>
                <w:sz w:val="16"/>
                <w:szCs w:val="16"/>
              </w:rPr>
              <w:t xml:space="preserve"> </w:t>
            </w:r>
            <w:r>
              <w:rPr>
                <w:sz w:val="16"/>
                <w:szCs w:val="16"/>
              </w:rPr>
              <w:t>„დღის</w:t>
            </w:r>
            <w:r>
              <w:rPr>
                <w:spacing w:val="10"/>
                <w:sz w:val="16"/>
                <w:szCs w:val="16"/>
              </w:rPr>
              <w:t xml:space="preserve"> </w:t>
            </w:r>
            <w:r>
              <w:rPr>
                <w:sz w:val="16"/>
                <w:szCs w:val="16"/>
              </w:rPr>
              <w:t>ცენტრის“</w:t>
            </w:r>
            <w:r>
              <w:rPr>
                <w:spacing w:val="11"/>
                <w:sz w:val="16"/>
                <w:szCs w:val="16"/>
              </w:rPr>
              <w:t xml:space="preserve"> </w:t>
            </w:r>
            <w:r>
              <w:rPr>
                <w:sz w:val="16"/>
                <w:szCs w:val="16"/>
              </w:rPr>
              <w:t>მომსახურებით</w:t>
            </w:r>
            <w:r>
              <w:rPr>
                <w:spacing w:val="11"/>
                <w:sz w:val="16"/>
                <w:szCs w:val="16"/>
              </w:rPr>
              <w:t xml:space="preserve"> </w:t>
            </w:r>
            <w:r>
              <w:rPr>
                <w:sz w:val="16"/>
                <w:szCs w:val="16"/>
              </w:rPr>
              <w:t>მოსარგებლე</w:t>
            </w:r>
            <w:r>
              <w:rPr>
                <w:spacing w:val="12"/>
                <w:sz w:val="16"/>
                <w:szCs w:val="16"/>
              </w:rPr>
              <w:t xml:space="preserve"> </w:t>
            </w:r>
            <w:r>
              <w:rPr>
                <w:sz w:val="16"/>
                <w:szCs w:val="16"/>
              </w:rPr>
              <w:t>შეზღუდული</w:t>
            </w:r>
            <w:r>
              <w:rPr>
                <w:spacing w:val="1"/>
                <w:sz w:val="16"/>
                <w:szCs w:val="16"/>
              </w:rPr>
              <w:t xml:space="preserve"> </w:t>
            </w:r>
            <w:r>
              <w:rPr>
                <w:sz w:val="16"/>
                <w:szCs w:val="16"/>
              </w:rPr>
              <w:t>შესაძლებლობის</w:t>
            </w:r>
            <w:r>
              <w:rPr>
                <w:spacing w:val="17"/>
                <w:sz w:val="16"/>
                <w:szCs w:val="16"/>
              </w:rPr>
              <w:t xml:space="preserve"> </w:t>
            </w:r>
            <w:r>
              <w:rPr>
                <w:sz w:val="16"/>
                <w:szCs w:val="16"/>
              </w:rPr>
              <w:t>სტატუსის</w:t>
            </w:r>
            <w:r>
              <w:rPr>
                <w:spacing w:val="17"/>
                <w:sz w:val="16"/>
                <w:szCs w:val="16"/>
              </w:rPr>
              <w:t xml:space="preserve"> </w:t>
            </w:r>
            <w:r>
              <w:rPr>
                <w:sz w:val="16"/>
                <w:szCs w:val="16"/>
              </w:rPr>
              <w:t>მქონე</w:t>
            </w:r>
            <w:r>
              <w:rPr>
                <w:spacing w:val="17"/>
                <w:sz w:val="16"/>
                <w:szCs w:val="16"/>
              </w:rPr>
              <w:t xml:space="preserve"> </w:t>
            </w:r>
            <w:r>
              <w:rPr>
                <w:sz w:val="16"/>
                <w:szCs w:val="16"/>
              </w:rPr>
              <w:t>ბავშვთა</w:t>
            </w:r>
            <w:r>
              <w:rPr>
                <w:spacing w:val="17"/>
                <w:sz w:val="16"/>
                <w:szCs w:val="16"/>
              </w:rPr>
              <w:t xml:space="preserve"> </w:t>
            </w:r>
            <w:r>
              <w:rPr>
                <w:sz w:val="16"/>
                <w:szCs w:val="16"/>
              </w:rPr>
              <w:t>დახმარება</w:t>
            </w:r>
            <w:r>
              <w:rPr>
                <w:spacing w:val="17"/>
                <w:sz w:val="16"/>
                <w:szCs w:val="16"/>
              </w:rPr>
              <w:t xml:space="preserve"> </w:t>
            </w:r>
            <w:r>
              <w:rPr>
                <w:sz w:val="16"/>
                <w:szCs w:val="16"/>
              </w:rPr>
              <w:t>ჰიგიენური</w:t>
            </w:r>
            <w:r>
              <w:rPr>
                <w:spacing w:val="1"/>
                <w:sz w:val="16"/>
                <w:szCs w:val="16"/>
              </w:rPr>
              <w:t xml:space="preserve"> </w:t>
            </w:r>
            <w:r>
              <w:rPr>
                <w:w w:val="105"/>
                <w:sz w:val="16"/>
                <w:szCs w:val="16"/>
              </w:rPr>
              <w:t>საფენებით</w:t>
            </w:r>
          </w:p>
        </w:tc>
        <w:tc>
          <w:tcPr>
            <w:tcW w:w="1935" w:type="dxa"/>
            <w:tcBorders>
              <w:top w:val="single" w:sz="12" w:space="0" w:color="ABA899"/>
              <w:left w:val="single" w:sz="12" w:space="0" w:color="ABA899"/>
              <w:bottom w:val="single" w:sz="12" w:space="0" w:color="ABA899"/>
              <w:right w:val="single" w:sz="12" w:space="0" w:color="ABA899"/>
            </w:tcBorders>
          </w:tcPr>
          <w:p w14:paraId="5C25961B" w14:textId="77777777" w:rsidR="00421C82" w:rsidRDefault="00421C82" w:rsidP="00BC29FE">
            <w:pPr>
              <w:pStyle w:val="TableParagraph"/>
              <w:spacing w:before="6"/>
              <w:rPr>
                <w:rFonts w:ascii="Segoe UI Symbol"/>
                <w:sz w:val="19"/>
              </w:rPr>
            </w:pPr>
          </w:p>
          <w:p w14:paraId="28FC7568" w14:textId="77777777" w:rsidR="00421C82" w:rsidRDefault="00421C82" w:rsidP="00BC29FE">
            <w:pPr>
              <w:pStyle w:val="TableParagraph"/>
              <w:ind w:left="58" w:right="25"/>
              <w:jc w:val="center"/>
              <w:rPr>
                <w:sz w:val="16"/>
              </w:rPr>
            </w:pPr>
            <w:r>
              <w:rPr>
                <w:w w:val="105"/>
                <w:sz w:val="16"/>
              </w:rPr>
              <w:t>33,0</w:t>
            </w:r>
          </w:p>
        </w:tc>
      </w:tr>
      <w:tr w:rsidR="00421C82" w14:paraId="065CC3BA" w14:textId="77777777" w:rsidTr="00BC29FE">
        <w:trPr>
          <w:trHeight w:val="1065"/>
        </w:trPr>
        <w:tc>
          <w:tcPr>
            <w:tcW w:w="735" w:type="dxa"/>
            <w:vMerge/>
            <w:tcBorders>
              <w:top w:val="nil"/>
              <w:bottom w:val="single" w:sz="12" w:space="0" w:color="ABA899"/>
              <w:right w:val="single" w:sz="12" w:space="0" w:color="ABA899"/>
            </w:tcBorders>
          </w:tcPr>
          <w:p w14:paraId="079A604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86D1E0C"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1D26956B" w14:textId="77777777" w:rsidR="00421C82" w:rsidRDefault="00421C82" w:rsidP="00BC29FE">
            <w:pPr>
              <w:pStyle w:val="TableParagraph"/>
              <w:spacing w:line="177" w:lineRule="exact"/>
              <w:ind w:left="13" w:right="3"/>
              <w:jc w:val="center"/>
              <w:rPr>
                <w:sz w:val="16"/>
                <w:szCs w:val="16"/>
              </w:rPr>
            </w:pPr>
            <w:r>
              <w:rPr>
                <w:sz w:val="16"/>
                <w:szCs w:val="16"/>
              </w:rPr>
              <w:t>ქალაქ</w:t>
            </w:r>
            <w:r>
              <w:rPr>
                <w:spacing w:val="18"/>
                <w:sz w:val="16"/>
                <w:szCs w:val="16"/>
              </w:rPr>
              <w:t xml:space="preserve"> </w:t>
            </w:r>
            <w:r>
              <w:rPr>
                <w:sz w:val="16"/>
                <w:szCs w:val="16"/>
              </w:rPr>
              <w:t>ქუთაისში</w:t>
            </w:r>
            <w:r>
              <w:rPr>
                <w:spacing w:val="18"/>
                <w:sz w:val="16"/>
                <w:szCs w:val="16"/>
              </w:rPr>
              <w:t xml:space="preserve"> </w:t>
            </w:r>
            <w:r>
              <w:rPr>
                <w:sz w:val="16"/>
                <w:szCs w:val="16"/>
              </w:rPr>
              <w:t>რეგისტრირებული</w:t>
            </w:r>
            <w:r>
              <w:rPr>
                <w:spacing w:val="17"/>
                <w:sz w:val="16"/>
                <w:szCs w:val="16"/>
              </w:rPr>
              <w:t xml:space="preserve"> </w:t>
            </w:r>
            <w:r>
              <w:rPr>
                <w:sz w:val="16"/>
                <w:szCs w:val="16"/>
              </w:rPr>
              <w:t>„ბავშვთა</w:t>
            </w:r>
            <w:r>
              <w:rPr>
                <w:spacing w:val="17"/>
                <w:sz w:val="16"/>
                <w:szCs w:val="16"/>
              </w:rPr>
              <w:t xml:space="preserve"> </w:t>
            </w:r>
            <w:r>
              <w:rPr>
                <w:sz w:val="16"/>
                <w:szCs w:val="16"/>
              </w:rPr>
              <w:t>ადრეული</w:t>
            </w:r>
            <w:r>
              <w:rPr>
                <w:spacing w:val="18"/>
                <w:sz w:val="16"/>
                <w:szCs w:val="16"/>
              </w:rPr>
              <w:t xml:space="preserve"> </w:t>
            </w:r>
            <w:r>
              <w:rPr>
                <w:sz w:val="16"/>
                <w:szCs w:val="16"/>
              </w:rPr>
              <w:t>განვითარების“</w:t>
            </w:r>
          </w:p>
          <w:p w14:paraId="6C3EE24A" w14:textId="77777777" w:rsidR="00421C82" w:rsidRDefault="00421C82" w:rsidP="00BC29FE">
            <w:pPr>
              <w:pStyle w:val="TableParagraph"/>
              <w:spacing w:before="3" w:line="223" w:lineRule="auto"/>
              <w:ind w:left="24" w:right="3"/>
              <w:jc w:val="center"/>
              <w:rPr>
                <w:sz w:val="16"/>
                <w:szCs w:val="16"/>
              </w:rPr>
            </w:pPr>
            <w:r>
              <w:rPr>
                <w:sz w:val="16"/>
                <w:szCs w:val="16"/>
              </w:rPr>
              <w:t>და</w:t>
            </w:r>
            <w:r>
              <w:rPr>
                <w:spacing w:val="17"/>
                <w:sz w:val="16"/>
                <w:szCs w:val="16"/>
              </w:rPr>
              <w:t xml:space="preserve"> </w:t>
            </w:r>
            <w:r>
              <w:rPr>
                <w:sz w:val="16"/>
                <w:szCs w:val="16"/>
              </w:rPr>
              <w:t>„დღის</w:t>
            </w:r>
            <w:r>
              <w:rPr>
                <w:spacing w:val="16"/>
                <w:sz w:val="16"/>
                <w:szCs w:val="16"/>
              </w:rPr>
              <w:t xml:space="preserve"> </w:t>
            </w:r>
            <w:r>
              <w:rPr>
                <w:sz w:val="16"/>
                <w:szCs w:val="16"/>
              </w:rPr>
              <w:t>ცენტრის“</w:t>
            </w:r>
            <w:r>
              <w:rPr>
                <w:spacing w:val="16"/>
                <w:sz w:val="16"/>
                <w:szCs w:val="16"/>
              </w:rPr>
              <w:t xml:space="preserve"> </w:t>
            </w:r>
            <w:r>
              <w:rPr>
                <w:sz w:val="16"/>
                <w:szCs w:val="16"/>
              </w:rPr>
              <w:t>მომსახურებით</w:t>
            </w:r>
            <w:r>
              <w:rPr>
                <w:spacing w:val="17"/>
                <w:sz w:val="16"/>
                <w:szCs w:val="16"/>
              </w:rPr>
              <w:t xml:space="preserve"> </w:t>
            </w:r>
            <w:r>
              <w:rPr>
                <w:sz w:val="16"/>
                <w:szCs w:val="16"/>
              </w:rPr>
              <w:t>მოსარგებლე</w:t>
            </w:r>
            <w:r>
              <w:rPr>
                <w:spacing w:val="18"/>
                <w:sz w:val="16"/>
                <w:szCs w:val="16"/>
              </w:rPr>
              <w:t xml:space="preserve"> </w:t>
            </w:r>
            <w:r>
              <w:rPr>
                <w:sz w:val="16"/>
                <w:szCs w:val="16"/>
              </w:rPr>
              <w:t>შეზღუდული</w:t>
            </w:r>
            <w:r>
              <w:rPr>
                <w:spacing w:val="1"/>
                <w:sz w:val="16"/>
                <w:szCs w:val="16"/>
              </w:rPr>
              <w:t xml:space="preserve"> </w:t>
            </w:r>
            <w:r>
              <w:rPr>
                <w:spacing w:val="-1"/>
                <w:w w:val="105"/>
                <w:sz w:val="16"/>
                <w:szCs w:val="16"/>
              </w:rPr>
              <w:t xml:space="preserve">შესაძლებლობის სტატუსის მქონე ბავშვთა </w:t>
            </w:r>
            <w:r>
              <w:rPr>
                <w:w w:val="105"/>
                <w:sz w:val="16"/>
                <w:szCs w:val="16"/>
              </w:rPr>
              <w:t>დახმარება სველი</w:t>
            </w:r>
            <w:r>
              <w:rPr>
                <w:spacing w:val="1"/>
                <w:w w:val="105"/>
                <w:sz w:val="16"/>
                <w:szCs w:val="16"/>
              </w:rPr>
              <w:t xml:space="preserve"> </w:t>
            </w:r>
            <w:r>
              <w:rPr>
                <w:w w:val="105"/>
                <w:sz w:val="16"/>
                <w:szCs w:val="16"/>
              </w:rPr>
              <w:t>სალფეთქებით</w:t>
            </w:r>
          </w:p>
        </w:tc>
        <w:tc>
          <w:tcPr>
            <w:tcW w:w="1935" w:type="dxa"/>
            <w:tcBorders>
              <w:top w:val="single" w:sz="12" w:space="0" w:color="ABA899"/>
              <w:left w:val="single" w:sz="12" w:space="0" w:color="ABA899"/>
              <w:bottom w:val="single" w:sz="12" w:space="0" w:color="ABA899"/>
              <w:right w:val="single" w:sz="12" w:space="0" w:color="ABA899"/>
            </w:tcBorders>
          </w:tcPr>
          <w:p w14:paraId="437C2878" w14:textId="77777777" w:rsidR="00421C82" w:rsidRDefault="00421C82" w:rsidP="00BC29FE">
            <w:pPr>
              <w:pStyle w:val="TableParagraph"/>
              <w:spacing w:before="6"/>
              <w:rPr>
                <w:rFonts w:ascii="Segoe UI Symbol"/>
                <w:sz w:val="19"/>
              </w:rPr>
            </w:pPr>
          </w:p>
          <w:p w14:paraId="0D29598A" w14:textId="77777777" w:rsidR="00421C82" w:rsidRDefault="00421C82" w:rsidP="00BC29FE">
            <w:pPr>
              <w:pStyle w:val="TableParagraph"/>
              <w:ind w:left="46" w:right="35"/>
              <w:jc w:val="center"/>
              <w:rPr>
                <w:sz w:val="16"/>
              </w:rPr>
            </w:pPr>
            <w:r>
              <w:rPr>
                <w:w w:val="105"/>
                <w:sz w:val="16"/>
              </w:rPr>
              <w:t>7,0</w:t>
            </w:r>
          </w:p>
        </w:tc>
      </w:tr>
      <w:tr w:rsidR="00421C82" w14:paraId="0F3E3001" w14:textId="77777777" w:rsidTr="00BC29FE">
        <w:trPr>
          <w:trHeight w:val="675"/>
        </w:trPr>
        <w:tc>
          <w:tcPr>
            <w:tcW w:w="735" w:type="dxa"/>
            <w:tcBorders>
              <w:top w:val="single" w:sz="12" w:space="0" w:color="ABA899"/>
              <w:bottom w:val="single" w:sz="12" w:space="0" w:color="ABA899"/>
              <w:right w:val="single" w:sz="12" w:space="0" w:color="ABA899"/>
            </w:tcBorders>
          </w:tcPr>
          <w:p w14:paraId="2FCD59B7"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73F77C39"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865802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68F161B4" w14:textId="77777777" w:rsidR="00421C82" w:rsidRDefault="00421C82" w:rsidP="00BC29FE">
            <w:pPr>
              <w:pStyle w:val="TableParagraph"/>
              <w:rPr>
                <w:rFonts w:ascii="Times New Roman"/>
                <w:sz w:val="16"/>
              </w:rPr>
            </w:pPr>
          </w:p>
        </w:tc>
      </w:tr>
      <w:tr w:rsidR="00421C82" w14:paraId="0E4362C6"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5FC44245" w14:textId="77777777" w:rsidR="00421C82" w:rsidRDefault="00421C82" w:rsidP="00BC29FE">
            <w:pPr>
              <w:pStyle w:val="TableParagraph"/>
              <w:rPr>
                <w:rFonts w:ascii="Segoe UI Symbol"/>
                <w:sz w:val="16"/>
              </w:rPr>
            </w:pPr>
          </w:p>
          <w:p w14:paraId="072F3BD8" w14:textId="77777777" w:rsidR="00421C82" w:rsidRDefault="00421C82" w:rsidP="00BC29FE">
            <w:pPr>
              <w:pStyle w:val="TableParagraph"/>
              <w:rPr>
                <w:rFonts w:ascii="Segoe UI Symbol"/>
                <w:sz w:val="15"/>
              </w:rPr>
            </w:pPr>
          </w:p>
          <w:p w14:paraId="3A177ABA"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31CC0052" w14:textId="77777777" w:rsidR="00421C82" w:rsidRDefault="00421C82" w:rsidP="00BC29FE">
            <w:pPr>
              <w:pStyle w:val="TableParagraph"/>
              <w:rPr>
                <w:rFonts w:ascii="Segoe UI Symbol"/>
                <w:sz w:val="16"/>
              </w:rPr>
            </w:pPr>
          </w:p>
          <w:p w14:paraId="7A351FF4"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6317CF7F"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23801EB8"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05273BAF"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4D295CF3"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46DFAED8"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166DF73" w14:textId="77777777" w:rsidTr="00BC29FE">
        <w:trPr>
          <w:trHeight w:val="675"/>
        </w:trPr>
        <w:tc>
          <w:tcPr>
            <w:tcW w:w="735" w:type="dxa"/>
            <w:vMerge/>
            <w:tcBorders>
              <w:top w:val="nil"/>
              <w:bottom w:val="single" w:sz="12" w:space="0" w:color="ABA899"/>
              <w:right w:val="single" w:sz="12" w:space="0" w:color="ABA899"/>
            </w:tcBorders>
          </w:tcPr>
          <w:p w14:paraId="4A30F24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2CBC8BD"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6EE0DBEA"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4361975E"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11F8D8A1" w14:textId="77777777" w:rsidR="00421C82" w:rsidRDefault="00421C82" w:rsidP="00BC29FE">
            <w:pPr>
              <w:pStyle w:val="TableParagraph"/>
              <w:spacing w:before="64"/>
              <w:ind w:left="67"/>
              <w:jc w:val="center"/>
              <w:rPr>
                <w:sz w:val="16"/>
              </w:rPr>
            </w:pPr>
            <w:r>
              <w:rPr>
                <w:w w:val="105"/>
                <w:sz w:val="16"/>
              </w:rPr>
              <w:t>102</w:t>
            </w:r>
          </w:p>
        </w:tc>
        <w:tc>
          <w:tcPr>
            <w:tcW w:w="1665" w:type="dxa"/>
            <w:tcBorders>
              <w:top w:val="single" w:sz="12" w:space="0" w:color="ABA899"/>
              <w:left w:val="single" w:sz="12" w:space="0" w:color="ABA899"/>
              <w:bottom w:val="single" w:sz="12" w:space="0" w:color="ABA899"/>
              <w:right w:val="single" w:sz="12" w:space="0" w:color="ABA899"/>
            </w:tcBorders>
          </w:tcPr>
          <w:p w14:paraId="129B460C" w14:textId="77777777" w:rsidR="00421C82" w:rsidRDefault="00421C82" w:rsidP="00BC29FE">
            <w:pPr>
              <w:pStyle w:val="TableParagraph"/>
              <w:spacing w:before="64"/>
              <w:ind w:left="234" w:right="152"/>
              <w:jc w:val="center"/>
              <w:rPr>
                <w:sz w:val="16"/>
              </w:rPr>
            </w:pPr>
            <w:r>
              <w:rPr>
                <w:w w:val="105"/>
                <w:sz w:val="16"/>
              </w:rPr>
              <w:t>120</w:t>
            </w:r>
          </w:p>
        </w:tc>
        <w:tc>
          <w:tcPr>
            <w:tcW w:w="1935" w:type="dxa"/>
            <w:tcBorders>
              <w:top w:val="single" w:sz="12" w:space="0" w:color="ABA899"/>
              <w:left w:val="single" w:sz="12" w:space="0" w:color="ABA899"/>
              <w:bottom w:val="single" w:sz="12" w:space="0" w:color="ABA899"/>
              <w:right w:val="single" w:sz="12" w:space="0" w:color="ABA899"/>
            </w:tcBorders>
          </w:tcPr>
          <w:p w14:paraId="69DAFE9E" w14:textId="77777777" w:rsidR="00421C82" w:rsidRDefault="00421C82" w:rsidP="00BC29FE">
            <w:pPr>
              <w:pStyle w:val="TableParagraph"/>
              <w:spacing w:before="64"/>
              <w:ind w:left="58" w:right="32"/>
              <w:jc w:val="center"/>
              <w:rPr>
                <w:sz w:val="16"/>
                <w:szCs w:val="16"/>
              </w:rPr>
            </w:pPr>
            <w:r>
              <w:rPr>
                <w:w w:val="105"/>
                <w:sz w:val="16"/>
                <w:szCs w:val="16"/>
              </w:rPr>
              <w:t>არამომართვიანობა</w:t>
            </w:r>
          </w:p>
        </w:tc>
      </w:tr>
    </w:tbl>
    <w:p w14:paraId="3296EF68" w14:textId="77777777" w:rsidR="00421C82" w:rsidRDefault="00421C82" w:rsidP="00421C82">
      <w:pPr>
        <w:pStyle w:val="a7"/>
        <w:spacing w:before="7"/>
        <w:rPr>
          <w:sz w:val="18"/>
        </w:rPr>
      </w:pPr>
    </w:p>
    <w:p w14:paraId="636B3E33" w14:textId="77777777" w:rsidR="00421C82" w:rsidRDefault="00421C82" w:rsidP="00421C82">
      <w:pPr>
        <w:pStyle w:val="a7"/>
        <w:spacing w:before="1"/>
        <w:ind w:left="110"/>
      </w:pPr>
      <w:r>
        <w:rPr>
          <w:rFonts w:ascii="Sylfaen" w:hAnsi="Sylfaen" w:cs="Sylfaen"/>
          <w:w w:val="65"/>
        </w:rPr>
        <w:t>ბ</w:t>
      </w:r>
      <w:r>
        <w:rPr>
          <w:w w:val="65"/>
        </w:rPr>
        <w:t>.</w:t>
      </w:r>
      <w:r>
        <w:rPr>
          <w:rFonts w:ascii="Sylfaen" w:hAnsi="Sylfaen" w:cs="Sylfaen"/>
          <w:w w:val="65"/>
        </w:rPr>
        <w:t>თ</w:t>
      </w:r>
      <w:r>
        <w:rPr>
          <w:w w:val="65"/>
        </w:rPr>
        <w:t>)</w:t>
      </w:r>
      <w:r>
        <w:rPr>
          <w:spacing w:val="6"/>
          <w:w w:val="65"/>
        </w:rPr>
        <w:t xml:space="preserve"> </w:t>
      </w:r>
      <w:r>
        <w:rPr>
          <w:rFonts w:ascii="Sylfaen" w:hAnsi="Sylfaen" w:cs="Sylfaen"/>
          <w:w w:val="65"/>
        </w:rPr>
        <w:t>ქვეპროგრამა</w:t>
      </w:r>
      <w:r>
        <w:rPr>
          <w:w w:val="65"/>
        </w:rPr>
        <w:t>:</w:t>
      </w:r>
      <w:r>
        <w:rPr>
          <w:spacing w:val="6"/>
          <w:w w:val="65"/>
        </w:rPr>
        <w:t xml:space="preserve"> </w:t>
      </w:r>
      <w:r>
        <w:rPr>
          <w:rFonts w:ascii="Sylfaen" w:hAnsi="Sylfaen" w:cs="Sylfaen"/>
          <w:w w:val="65"/>
        </w:rPr>
        <w:t>უფასო</w:t>
      </w:r>
      <w:r>
        <w:rPr>
          <w:spacing w:val="6"/>
          <w:w w:val="65"/>
        </w:rPr>
        <w:t xml:space="preserve"> </w:t>
      </w:r>
      <w:r>
        <w:rPr>
          <w:rFonts w:ascii="Sylfaen" w:hAnsi="Sylfaen" w:cs="Sylfaen"/>
          <w:w w:val="65"/>
        </w:rPr>
        <w:t>მგზავრობა</w:t>
      </w:r>
      <w:r>
        <w:rPr>
          <w:spacing w:val="7"/>
          <w:w w:val="65"/>
        </w:rPr>
        <w:t xml:space="preserve"> </w:t>
      </w:r>
      <w:r>
        <w:rPr>
          <w:w w:val="65"/>
        </w:rPr>
        <w:t>(</w:t>
      </w:r>
      <w:r>
        <w:rPr>
          <w:rFonts w:ascii="Sylfaen" w:hAnsi="Sylfaen" w:cs="Sylfaen"/>
          <w:w w:val="65"/>
        </w:rPr>
        <w:t>პროგრამული</w:t>
      </w:r>
      <w:r>
        <w:rPr>
          <w:spacing w:val="12"/>
          <w:w w:val="65"/>
        </w:rPr>
        <w:t xml:space="preserve"> </w:t>
      </w:r>
      <w:r>
        <w:rPr>
          <w:rFonts w:ascii="Sylfaen" w:hAnsi="Sylfaen" w:cs="Sylfaen"/>
          <w:w w:val="65"/>
        </w:rPr>
        <w:t>კოდი</w:t>
      </w:r>
      <w:r>
        <w:rPr>
          <w:spacing w:val="6"/>
          <w:w w:val="65"/>
        </w:rPr>
        <w:t xml:space="preserve"> </w:t>
      </w:r>
      <w:r>
        <w:rPr>
          <w:w w:val="65"/>
        </w:rPr>
        <w:t>06</w:t>
      </w:r>
      <w:r>
        <w:rPr>
          <w:spacing w:val="6"/>
          <w:w w:val="65"/>
        </w:rPr>
        <w:t xml:space="preserve"> </w:t>
      </w:r>
      <w:r>
        <w:rPr>
          <w:w w:val="65"/>
        </w:rPr>
        <w:t>02</w:t>
      </w:r>
      <w:r>
        <w:rPr>
          <w:spacing w:val="7"/>
          <w:w w:val="65"/>
        </w:rPr>
        <w:t xml:space="preserve"> </w:t>
      </w:r>
      <w:r>
        <w:rPr>
          <w:w w:val="65"/>
        </w:rPr>
        <w:t>08)</w:t>
      </w:r>
    </w:p>
    <w:p w14:paraId="243E0711"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187B2B31" w14:textId="77777777" w:rsidTr="00BC29FE">
        <w:trPr>
          <w:trHeight w:val="675"/>
        </w:trPr>
        <w:tc>
          <w:tcPr>
            <w:tcW w:w="735" w:type="dxa"/>
            <w:tcBorders>
              <w:bottom w:val="single" w:sz="12" w:space="0" w:color="ABA899"/>
              <w:right w:val="single" w:sz="12" w:space="0" w:color="ABA899"/>
            </w:tcBorders>
          </w:tcPr>
          <w:p w14:paraId="7AA1D729"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2DC844BE"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770208CF"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2418DA99"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6886DA8C"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30508089" w14:textId="77777777" w:rsidTr="00BC29FE">
        <w:trPr>
          <w:trHeight w:val="480"/>
        </w:trPr>
        <w:tc>
          <w:tcPr>
            <w:tcW w:w="735" w:type="dxa"/>
            <w:tcBorders>
              <w:top w:val="single" w:sz="12" w:space="0" w:color="ABA899"/>
              <w:bottom w:val="single" w:sz="12" w:space="0" w:color="ABA899"/>
              <w:right w:val="single" w:sz="12" w:space="0" w:color="ABA899"/>
            </w:tcBorders>
          </w:tcPr>
          <w:p w14:paraId="4834B3B8"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8DF672C"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1D85C7D9" w14:textId="77777777" w:rsidR="00421C82" w:rsidRDefault="00421C82" w:rsidP="00BC29FE">
            <w:pPr>
              <w:pStyle w:val="TableParagraph"/>
              <w:spacing w:line="185" w:lineRule="exact"/>
              <w:ind w:left="110" w:right="69"/>
              <w:jc w:val="center"/>
              <w:rPr>
                <w:sz w:val="16"/>
              </w:rPr>
            </w:pPr>
            <w:r>
              <w:rPr>
                <w:w w:val="105"/>
                <w:sz w:val="16"/>
              </w:rPr>
              <w:t>25,0</w:t>
            </w:r>
          </w:p>
        </w:tc>
      </w:tr>
      <w:tr w:rsidR="00421C82" w14:paraId="103DDD9B" w14:textId="77777777" w:rsidTr="00BC29FE">
        <w:trPr>
          <w:trHeight w:val="700"/>
        </w:trPr>
        <w:tc>
          <w:tcPr>
            <w:tcW w:w="735" w:type="dxa"/>
            <w:tcBorders>
              <w:top w:val="single" w:sz="12" w:space="0" w:color="ABA899"/>
              <w:left w:val="single" w:sz="18" w:space="0" w:color="ECE9D8"/>
              <w:bottom w:val="nil"/>
              <w:right w:val="single" w:sz="18" w:space="0" w:color="ABA899"/>
            </w:tcBorders>
          </w:tcPr>
          <w:p w14:paraId="1B5FE429" w14:textId="77777777" w:rsidR="00421C82" w:rsidRDefault="00421C82" w:rsidP="00BC29FE">
            <w:pPr>
              <w:pStyle w:val="TableParagraph"/>
              <w:rPr>
                <w:rFonts w:ascii="Times New Roman"/>
                <w:sz w:val="16"/>
              </w:rPr>
            </w:pPr>
          </w:p>
        </w:tc>
        <w:tc>
          <w:tcPr>
            <w:tcW w:w="2550" w:type="dxa"/>
            <w:tcBorders>
              <w:top w:val="single" w:sz="12" w:space="0" w:color="ABA899"/>
              <w:left w:val="single" w:sz="18" w:space="0" w:color="ABA899"/>
              <w:bottom w:val="nil"/>
              <w:right w:val="single" w:sz="18" w:space="0" w:color="ABA899"/>
            </w:tcBorders>
          </w:tcPr>
          <w:p w14:paraId="48C0AAF2" w14:textId="77777777" w:rsidR="00421C82" w:rsidRDefault="00421C82" w:rsidP="00BC29FE">
            <w:pPr>
              <w:pStyle w:val="TableParagraph"/>
              <w:rPr>
                <w:rFonts w:ascii="Times New Roman"/>
                <w:sz w:val="16"/>
              </w:rPr>
            </w:pPr>
          </w:p>
        </w:tc>
        <w:tc>
          <w:tcPr>
            <w:tcW w:w="7575" w:type="dxa"/>
            <w:tcBorders>
              <w:top w:val="single" w:sz="12" w:space="0" w:color="ABA899"/>
              <w:left w:val="single" w:sz="18" w:space="0" w:color="ABA899"/>
              <w:bottom w:val="nil"/>
              <w:right w:val="single" w:sz="18" w:space="0" w:color="ABA899"/>
            </w:tcBorders>
          </w:tcPr>
          <w:p w14:paraId="226AECA5" w14:textId="77777777" w:rsidR="00421C82" w:rsidRDefault="00421C82" w:rsidP="00BC29FE">
            <w:pPr>
              <w:pStyle w:val="TableParagraph"/>
              <w:spacing w:line="177" w:lineRule="exact"/>
              <w:ind w:left="7" w:right="-29"/>
              <w:rPr>
                <w:sz w:val="16"/>
                <w:szCs w:val="16"/>
              </w:rPr>
            </w:pPr>
            <w:r>
              <w:rPr>
                <w:sz w:val="16"/>
                <w:szCs w:val="16"/>
              </w:rPr>
              <w:t>ქვეპროგრამის</w:t>
            </w:r>
            <w:r>
              <w:rPr>
                <w:spacing w:val="13"/>
                <w:sz w:val="16"/>
                <w:szCs w:val="16"/>
              </w:rPr>
              <w:t xml:space="preserve"> </w:t>
            </w:r>
            <w:r>
              <w:rPr>
                <w:sz w:val="16"/>
                <w:szCs w:val="16"/>
              </w:rPr>
              <w:t>მიზანია</w:t>
            </w:r>
            <w:r>
              <w:rPr>
                <w:spacing w:val="29"/>
                <w:sz w:val="16"/>
                <w:szCs w:val="16"/>
              </w:rPr>
              <w:t xml:space="preserve"> </w:t>
            </w:r>
            <w:r>
              <w:rPr>
                <w:sz w:val="16"/>
                <w:szCs w:val="16"/>
              </w:rPr>
              <w:t>საქალაქო</w:t>
            </w:r>
            <w:r>
              <w:rPr>
                <w:spacing w:val="26"/>
                <w:sz w:val="16"/>
                <w:szCs w:val="16"/>
              </w:rPr>
              <w:t xml:space="preserve"> </w:t>
            </w:r>
            <w:r>
              <w:rPr>
                <w:sz w:val="16"/>
                <w:szCs w:val="16"/>
              </w:rPr>
              <w:t>ტრანსპორტით,</w:t>
            </w:r>
            <w:r>
              <w:rPr>
                <w:spacing w:val="17"/>
                <w:sz w:val="16"/>
                <w:szCs w:val="16"/>
              </w:rPr>
              <w:t xml:space="preserve"> </w:t>
            </w:r>
            <w:r>
              <w:rPr>
                <w:sz w:val="16"/>
                <w:szCs w:val="16"/>
              </w:rPr>
              <w:t>ავტობუსით:</w:t>
            </w:r>
            <w:r>
              <w:rPr>
                <w:spacing w:val="15"/>
                <w:sz w:val="16"/>
                <w:szCs w:val="16"/>
              </w:rPr>
              <w:t xml:space="preserve"> </w:t>
            </w:r>
            <w:r>
              <w:rPr>
                <w:sz w:val="16"/>
                <w:szCs w:val="16"/>
              </w:rPr>
              <w:t>№1</w:t>
            </w:r>
            <w:r>
              <w:rPr>
                <w:spacing w:val="29"/>
                <w:sz w:val="16"/>
                <w:szCs w:val="16"/>
              </w:rPr>
              <w:t xml:space="preserve"> </w:t>
            </w:r>
            <w:r>
              <w:rPr>
                <w:sz w:val="16"/>
                <w:szCs w:val="16"/>
              </w:rPr>
              <w:t>წრიული</w:t>
            </w:r>
            <w:r>
              <w:rPr>
                <w:spacing w:val="17"/>
                <w:sz w:val="16"/>
                <w:szCs w:val="16"/>
              </w:rPr>
              <w:t xml:space="preserve"> </w:t>
            </w:r>
            <w:r>
              <w:rPr>
                <w:sz w:val="16"/>
                <w:szCs w:val="16"/>
              </w:rPr>
              <w:t>(მარცხენა),</w:t>
            </w:r>
            <w:r>
              <w:rPr>
                <w:spacing w:val="15"/>
                <w:sz w:val="16"/>
                <w:szCs w:val="16"/>
              </w:rPr>
              <w:t xml:space="preserve"> </w:t>
            </w:r>
            <w:r>
              <w:rPr>
                <w:sz w:val="16"/>
                <w:szCs w:val="16"/>
              </w:rPr>
              <w:t>№1</w:t>
            </w:r>
            <w:r>
              <w:rPr>
                <w:spacing w:val="29"/>
                <w:sz w:val="16"/>
                <w:szCs w:val="16"/>
              </w:rPr>
              <w:t xml:space="preserve"> </w:t>
            </w:r>
            <w:r>
              <w:rPr>
                <w:sz w:val="16"/>
                <w:szCs w:val="16"/>
              </w:rPr>
              <w:t>წრიული</w:t>
            </w:r>
          </w:p>
          <w:p w14:paraId="7B052A8A" w14:textId="77777777" w:rsidR="00421C82" w:rsidRDefault="00421C82" w:rsidP="00BC29FE">
            <w:pPr>
              <w:pStyle w:val="TableParagraph"/>
              <w:spacing w:before="3" w:line="223" w:lineRule="auto"/>
              <w:ind w:left="7" w:right="-29"/>
              <w:rPr>
                <w:sz w:val="16"/>
                <w:szCs w:val="16"/>
              </w:rPr>
            </w:pPr>
            <w:r>
              <w:rPr>
                <w:w w:val="105"/>
                <w:sz w:val="16"/>
                <w:szCs w:val="16"/>
              </w:rPr>
              <w:t>(მარჯვენა),</w:t>
            </w:r>
            <w:r>
              <w:rPr>
                <w:spacing w:val="38"/>
                <w:w w:val="105"/>
                <w:sz w:val="16"/>
                <w:szCs w:val="16"/>
              </w:rPr>
              <w:t xml:space="preserve"> </w:t>
            </w:r>
            <w:r>
              <w:rPr>
                <w:w w:val="105"/>
                <w:sz w:val="16"/>
                <w:szCs w:val="16"/>
              </w:rPr>
              <w:t>№4;</w:t>
            </w:r>
            <w:r>
              <w:rPr>
                <w:spacing w:val="29"/>
                <w:w w:val="105"/>
                <w:sz w:val="16"/>
                <w:szCs w:val="16"/>
              </w:rPr>
              <w:t xml:space="preserve"> </w:t>
            </w:r>
            <w:r>
              <w:rPr>
                <w:w w:val="105"/>
                <w:sz w:val="16"/>
                <w:szCs w:val="16"/>
              </w:rPr>
              <w:t>№5;</w:t>
            </w:r>
            <w:r>
              <w:rPr>
                <w:spacing w:val="29"/>
                <w:w w:val="105"/>
                <w:sz w:val="16"/>
                <w:szCs w:val="16"/>
              </w:rPr>
              <w:t xml:space="preserve"> </w:t>
            </w:r>
            <w:r>
              <w:rPr>
                <w:w w:val="105"/>
                <w:sz w:val="16"/>
                <w:szCs w:val="16"/>
              </w:rPr>
              <w:t>№10;</w:t>
            </w:r>
            <w:r>
              <w:rPr>
                <w:spacing w:val="35"/>
                <w:w w:val="105"/>
                <w:sz w:val="16"/>
                <w:szCs w:val="16"/>
              </w:rPr>
              <w:t xml:space="preserve"> </w:t>
            </w:r>
            <w:r>
              <w:rPr>
                <w:w w:val="105"/>
                <w:sz w:val="16"/>
                <w:szCs w:val="16"/>
              </w:rPr>
              <w:t>№19;</w:t>
            </w:r>
            <w:r>
              <w:rPr>
                <w:spacing w:val="36"/>
                <w:w w:val="105"/>
                <w:sz w:val="16"/>
                <w:szCs w:val="16"/>
              </w:rPr>
              <w:t xml:space="preserve"> </w:t>
            </w:r>
            <w:r>
              <w:rPr>
                <w:w w:val="105"/>
                <w:sz w:val="16"/>
                <w:szCs w:val="16"/>
              </w:rPr>
              <w:t>№20;</w:t>
            </w:r>
            <w:r>
              <w:rPr>
                <w:spacing w:val="35"/>
                <w:w w:val="105"/>
                <w:sz w:val="16"/>
                <w:szCs w:val="16"/>
              </w:rPr>
              <w:t xml:space="preserve"> </w:t>
            </w:r>
            <w:r>
              <w:rPr>
                <w:w w:val="105"/>
                <w:sz w:val="16"/>
                <w:szCs w:val="16"/>
              </w:rPr>
              <w:t>№22;</w:t>
            </w:r>
            <w:r>
              <w:rPr>
                <w:spacing w:val="23"/>
                <w:w w:val="105"/>
                <w:sz w:val="16"/>
                <w:szCs w:val="16"/>
              </w:rPr>
              <w:t xml:space="preserve"> </w:t>
            </w:r>
            <w:r>
              <w:rPr>
                <w:w w:val="105"/>
                <w:sz w:val="16"/>
                <w:szCs w:val="16"/>
              </w:rPr>
              <w:t>№25;</w:t>
            </w:r>
            <w:r>
              <w:rPr>
                <w:spacing w:val="23"/>
                <w:w w:val="105"/>
                <w:sz w:val="16"/>
                <w:szCs w:val="16"/>
              </w:rPr>
              <w:t xml:space="preserve"> </w:t>
            </w:r>
            <w:r>
              <w:rPr>
                <w:w w:val="105"/>
                <w:sz w:val="16"/>
                <w:szCs w:val="16"/>
              </w:rPr>
              <w:t>№31</w:t>
            </w:r>
            <w:r>
              <w:rPr>
                <w:spacing w:val="20"/>
                <w:w w:val="105"/>
                <w:sz w:val="16"/>
                <w:szCs w:val="16"/>
              </w:rPr>
              <w:t xml:space="preserve"> </w:t>
            </w:r>
            <w:r>
              <w:rPr>
                <w:w w:val="105"/>
                <w:sz w:val="16"/>
                <w:szCs w:val="16"/>
              </w:rPr>
              <w:t>–</w:t>
            </w:r>
            <w:r>
              <w:rPr>
                <w:spacing w:val="27"/>
                <w:w w:val="105"/>
                <w:sz w:val="16"/>
                <w:szCs w:val="16"/>
              </w:rPr>
              <w:t xml:space="preserve"> </w:t>
            </w:r>
            <w:r>
              <w:rPr>
                <w:w w:val="105"/>
                <w:sz w:val="16"/>
                <w:szCs w:val="16"/>
              </w:rPr>
              <w:t>სარგებლობის</w:t>
            </w:r>
            <w:r>
              <w:rPr>
                <w:spacing w:val="23"/>
                <w:w w:val="105"/>
                <w:sz w:val="16"/>
                <w:szCs w:val="16"/>
              </w:rPr>
              <w:t xml:space="preserve"> </w:t>
            </w:r>
            <w:r>
              <w:rPr>
                <w:w w:val="105"/>
                <w:sz w:val="16"/>
                <w:szCs w:val="16"/>
              </w:rPr>
              <w:t>უზრუნველყოფა</w:t>
            </w:r>
            <w:r>
              <w:rPr>
                <w:spacing w:val="20"/>
                <w:w w:val="105"/>
                <w:sz w:val="16"/>
                <w:szCs w:val="16"/>
              </w:rPr>
              <w:t xml:space="preserve"> </w:t>
            </w:r>
            <w:r>
              <w:rPr>
                <w:w w:val="105"/>
                <w:sz w:val="16"/>
                <w:szCs w:val="16"/>
              </w:rPr>
              <w:t>შემდეგი</w:t>
            </w:r>
            <w:r>
              <w:rPr>
                <w:spacing w:val="1"/>
                <w:w w:val="105"/>
                <w:sz w:val="16"/>
                <w:szCs w:val="16"/>
              </w:rPr>
              <w:t xml:space="preserve"> </w:t>
            </w:r>
            <w:r>
              <w:rPr>
                <w:spacing w:val="-1"/>
                <w:w w:val="105"/>
                <w:sz w:val="16"/>
                <w:szCs w:val="16"/>
              </w:rPr>
              <w:t>კატეგორიის</w:t>
            </w:r>
            <w:r>
              <w:rPr>
                <w:spacing w:val="7"/>
                <w:w w:val="105"/>
                <w:sz w:val="16"/>
                <w:szCs w:val="16"/>
              </w:rPr>
              <w:t xml:space="preserve"> </w:t>
            </w:r>
            <w:r>
              <w:rPr>
                <w:w w:val="105"/>
                <w:sz w:val="16"/>
                <w:szCs w:val="16"/>
              </w:rPr>
              <w:t>პირებისათვის:</w:t>
            </w:r>
            <w:r>
              <w:rPr>
                <w:spacing w:val="8"/>
                <w:w w:val="105"/>
                <w:sz w:val="16"/>
                <w:szCs w:val="16"/>
              </w:rPr>
              <w:t xml:space="preserve"> </w:t>
            </w:r>
            <w:r>
              <w:rPr>
                <w:w w:val="105"/>
                <w:sz w:val="16"/>
                <w:szCs w:val="16"/>
              </w:rPr>
              <w:t>ააიპ</w:t>
            </w:r>
            <w:r>
              <w:rPr>
                <w:spacing w:val="9"/>
                <w:w w:val="105"/>
                <w:sz w:val="16"/>
                <w:szCs w:val="16"/>
              </w:rPr>
              <w:t xml:space="preserve"> </w:t>
            </w:r>
            <w:r>
              <w:rPr>
                <w:w w:val="105"/>
                <w:sz w:val="16"/>
                <w:szCs w:val="16"/>
              </w:rPr>
              <w:t>„ქალაქ</w:t>
            </w:r>
            <w:r>
              <w:rPr>
                <w:spacing w:val="7"/>
                <w:w w:val="105"/>
                <w:sz w:val="16"/>
                <w:szCs w:val="16"/>
              </w:rPr>
              <w:t xml:space="preserve"> </w:t>
            </w:r>
            <w:r>
              <w:rPr>
                <w:w w:val="105"/>
                <w:sz w:val="16"/>
                <w:szCs w:val="16"/>
              </w:rPr>
              <w:t>ქუთაისის</w:t>
            </w:r>
            <w:r>
              <w:rPr>
                <w:spacing w:val="6"/>
                <w:w w:val="105"/>
                <w:sz w:val="16"/>
                <w:szCs w:val="16"/>
              </w:rPr>
              <w:t xml:space="preserve"> </w:t>
            </w:r>
            <w:r>
              <w:rPr>
                <w:w w:val="105"/>
                <w:sz w:val="16"/>
                <w:szCs w:val="16"/>
              </w:rPr>
              <w:t>მადლიერების</w:t>
            </w:r>
            <w:r>
              <w:rPr>
                <w:spacing w:val="-6"/>
                <w:w w:val="105"/>
                <w:sz w:val="16"/>
                <w:szCs w:val="16"/>
              </w:rPr>
              <w:t xml:space="preserve"> </w:t>
            </w:r>
            <w:r>
              <w:rPr>
                <w:w w:val="105"/>
                <w:sz w:val="16"/>
                <w:szCs w:val="16"/>
              </w:rPr>
              <w:t>სახლის“</w:t>
            </w:r>
            <w:r>
              <w:rPr>
                <w:spacing w:val="-6"/>
                <w:w w:val="105"/>
                <w:sz w:val="16"/>
                <w:szCs w:val="16"/>
              </w:rPr>
              <w:t xml:space="preserve"> </w:t>
            </w:r>
            <w:r>
              <w:rPr>
                <w:w w:val="105"/>
                <w:sz w:val="16"/>
                <w:szCs w:val="16"/>
              </w:rPr>
              <w:t>ბენეფიციარები,</w:t>
            </w:r>
            <w:r>
              <w:rPr>
                <w:spacing w:val="-2"/>
                <w:w w:val="105"/>
                <w:sz w:val="16"/>
                <w:szCs w:val="16"/>
              </w:rPr>
              <w:t xml:space="preserve"> </w:t>
            </w:r>
            <w:r>
              <w:rPr>
                <w:w w:val="105"/>
                <w:sz w:val="16"/>
                <w:szCs w:val="16"/>
              </w:rPr>
              <w:t>მეორე</w:t>
            </w:r>
          </w:p>
        </w:tc>
      </w:tr>
    </w:tbl>
    <w:p w14:paraId="306B4552" w14:textId="77777777" w:rsidR="00421C82" w:rsidRDefault="00421C82" w:rsidP="00421C82">
      <w:pPr>
        <w:spacing w:line="223" w:lineRule="auto"/>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771"/>
        <w:gridCol w:w="1666"/>
        <w:gridCol w:w="1936"/>
      </w:tblGrid>
      <w:tr w:rsidR="00421C82" w14:paraId="158536A7" w14:textId="77777777" w:rsidTr="00BC29FE">
        <w:trPr>
          <w:trHeight w:val="4170"/>
        </w:trPr>
        <w:tc>
          <w:tcPr>
            <w:tcW w:w="728" w:type="dxa"/>
            <w:tcBorders>
              <w:top w:val="nil"/>
              <w:bottom w:val="single" w:sz="12" w:space="0" w:color="ABA899"/>
              <w:right w:val="single" w:sz="18" w:space="0" w:color="ABA899"/>
            </w:tcBorders>
          </w:tcPr>
          <w:p w14:paraId="1E4F359B" w14:textId="77777777" w:rsidR="00421C82" w:rsidRDefault="00421C82" w:rsidP="00BC29FE">
            <w:pPr>
              <w:pStyle w:val="TableParagraph"/>
              <w:rPr>
                <w:rFonts w:ascii="Segoe UI Symbol"/>
                <w:sz w:val="16"/>
              </w:rPr>
            </w:pPr>
          </w:p>
          <w:p w14:paraId="5FC8347A" w14:textId="77777777" w:rsidR="00421C82" w:rsidRDefault="00421C82" w:rsidP="00BC29FE">
            <w:pPr>
              <w:pStyle w:val="TableParagraph"/>
              <w:rPr>
                <w:rFonts w:ascii="Segoe UI Symbol"/>
                <w:sz w:val="16"/>
              </w:rPr>
            </w:pPr>
          </w:p>
          <w:p w14:paraId="1E921CDD" w14:textId="77777777" w:rsidR="00421C82" w:rsidRDefault="00421C82" w:rsidP="00BC29FE">
            <w:pPr>
              <w:pStyle w:val="TableParagraph"/>
              <w:rPr>
                <w:rFonts w:ascii="Segoe UI Symbol"/>
                <w:sz w:val="16"/>
              </w:rPr>
            </w:pPr>
          </w:p>
          <w:p w14:paraId="666A1D61" w14:textId="77777777" w:rsidR="00421C82" w:rsidRDefault="00421C82" w:rsidP="00BC29FE">
            <w:pPr>
              <w:pStyle w:val="TableParagraph"/>
              <w:rPr>
                <w:rFonts w:ascii="Segoe UI Symbol"/>
                <w:sz w:val="16"/>
              </w:rPr>
            </w:pPr>
          </w:p>
          <w:p w14:paraId="0FF5FCF0" w14:textId="77777777" w:rsidR="00421C82" w:rsidRDefault="00421C82" w:rsidP="00BC29FE">
            <w:pPr>
              <w:pStyle w:val="TableParagraph"/>
              <w:rPr>
                <w:rFonts w:ascii="Segoe UI Symbol"/>
                <w:sz w:val="16"/>
              </w:rPr>
            </w:pPr>
          </w:p>
          <w:p w14:paraId="6AF54FD6" w14:textId="77777777" w:rsidR="00421C82" w:rsidRDefault="00421C82" w:rsidP="00BC29FE">
            <w:pPr>
              <w:pStyle w:val="TableParagraph"/>
              <w:rPr>
                <w:rFonts w:ascii="Segoe UI Symbol"/>
                <w:sz w:val="16"/>
              </w:rPr>
            </w:pPr>
          </w:p>
          <w:p w14:paraId="6004BDF9" w14:textId="77777777" w:rsidR="00421C82" w:rsidRDefault="00421C82" w:rsidP="00BC29FE">
            <w:pPr>
              <w:pStyle w:val="TableParagraph"/>
              <w:spacing w:before="4"/>
              <w:rPr>
                <w:rFonts w:ascii="Segoe UI Symbol"/>
                <w:sz w:val="17"/>
              </w:rPr>
            </w:pPr>
          </w:p>
          <w:p w14:paraId="30F8F5C4" w14:textId="77777777" w:rsidR="00421C82" w:rsidRDefault="00421C82" w:rsidP="00BC29FE">
            <w:pPr>
              <w:pStyle w:val="TableParagraph"/>
              <w:ind w:left="266" w:right="241"/>
              <w:jc w:val="center"/>
              <w:rPr>
                <w:rFonts w:ascii="Segoe UI Symbol"/>
                <w:sz w:val="16"/>
              </w:rPr>
            </w:pPr>
            <w:r>
              <w:rPr>
                <w:rFonts w:ascii="Segoe UI Symbol"/>
                <w:sz w:val="16"/>
              </w:rPr>
              <w:t>3.</w:t>
            </w:r>
          </w:p>
        </w:tc>
        <w:tc>
          <w:tcPr>
            <w:tcW w:w="2551" w:type="dxa"/>
            <w:tcBorders>
              <w:top w:val="nil"/>
              <w:left w:val="single" w:sz="18" w:space="0" w:color="ABA899"/>
              <w:bottom w:val="single" w:sz="12" w:space="0" w:color="ABA899"/>
              <w:right w:val="single" w:sz="18" w:space="0" w:color="ABA899"/>
            </w:tcBorders>
          </w:tcPr>
          <w:p w14:paraId="59F920CA" w14:textId="77777777" w:rsidR="00421C82" w:rsidRDefault="00421C82" w:rsidP="00BC29FE">
            <w:pPr>
              <w:pStyle w:val="TableParagraph"/>
              <w:rPr>
                <w:rFonts w:ascii="Segoe UI Symbol"/>
                <w:sz w:val="16"/>
              </w:rPr>
            </w:pPr>
          </w:p>
          <w:p w14:paraId="456BD540" w14:textId="77777777" w:rsidR="00421C82" w:rsidRDefault="00421C82" w:rsidP="00BC29FE">
            <w:pPr>
              <w:pStyle w:val="TableParagraph"/>
              <w:rPr>
                <w:rFonts w:ascii="Segoe UI Symbol"/>
                <w:sz w:val="16"/>
              </w:rPr>
            </w:pPr>
          </w:p>
          <w:p w14:paraId="54E0D95B" w14:textId="77777777" w:rsidR="00421C82" w:rsidRDefault="00421C82" w:rsidP="00BC29FE">
            <w:pPr>
              <w:pStyle w:val="TableParagraph"/>
              <w:rPr>
                <w:rFonts w:ascii="Segoe UI Symbol"/>
                <w:sz w:val="16"/>
              </w:rPr>
            </w:pPr>
          </w:p>
          <w:p w14:paraId="50FF617B" w14:textId="77777777" w:rsidR="00421C82" w:rsidRDefault="00421C82" w:rsidP="00BC29FE">
            <w:pPr>
              <w:pStyle w:val="TableParagraph"/>
              <w:rPr>
                <w:rFonts w:ascii="Segoe UI Symbol"/>
                <w:sz w:val="16"/>
              </w:rPr>
            </w:pPr>
          </w:p>
          <w:p w14:paraId="704B9B53" w14:textId="77777777" w:rsidR="00421C82" w:rsidRDefault="00421C82" w:rsidP="00BC29FE">
            <w:pPr>
              <w:pStyle w:val="TableParagraph"/>
              <w:rPr>
                <w:rFonts w:ascii="Segoe UI Symbol"/>
                <w:sz w:val="16"/>
              </w:rPr>
            </w:pPr>
          </w:p>
          <w:p w14:paraId="1F92B1B8" w14:textId="77777777" w:rsidR="00421C82" w:rsidRDefault="00421C82" w:rsidP="00BC29FE">
            <w:pPr>
              <w:pStyle w:val="TableParagraph"/>
              <w:rPr>
                <w:rFonts w:ascii="Segoe UI Symbol"/>
                <w:sz w:val="16"/>
              </w:rPr>
            </w:pPr>
          </w:p>
          <w:p w14:paraId="59B8AF57" w14:textId="77777777" w:rsidR="00421C82" w:rsidRDefault="00421C82" w:rsidP="00BC29FE">
            <w:pPr>
              <w:pStyle w:val="TableParagraph"/>
              <w:spacing w:before="4"/>
              <w:rPr>
                <w:rFonts w:ascii="Segoe UI Symbol"/>
                <w:sz w:val="17"/>
              </w:rPr>
            </w:pPr>
          </w:p>
          <w:p w14:paraId="1D2B9218"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86" w:type="dxa"/>
            <w:gridSpan w:val="4"/>
            <w:tcBorders>
              <w:top w:val="nil"/>
              <w:left w:val="single" w:sz="18" w:space="0" w:color="ABA899"/>
              <w:bottom w:val="single" w:sz="12" w:space="0" w:color="ABA899"/>
              <w:right w:val="single" w:sz="18" w:space="0" w:color="ABA899"/>
            </w:tcBorders>
          </w:tcPr>
          <w:p w14:paraId="2B90755E" w14:textId="77777777" w:rsidR="00421C82" w:rsidRDefault="00421C82" w:rsidP="00BC29FE">
            <w:pPr>
              <w:pStyle w:val="TableParagraph"/>
              <w:spacing w:line="162" w:lineRule="exact"/>
              <w:ind w:left="13" w:right="-29"/>
              <w:rPr>
                <w:sz w:val="16"/>
                <w:szCs w:val="16"/>
              </w:rPr>
            </w:pPr>
            <w:r>
              <w:rPr>
                <w:sz w:val="16"/>
                <w:szCs w:val="16"/>
              </w:rPr>
              <w:t>მსოფლიო</w:t>
            </w:r>
            <w:r>
              <w:rPr>
                <w:spacing w:val="41"/>
                <w:sz w:val="16"/>
                <w:szCs w:val="16"/>
              </w:rPr>
              <w:t xml:space="preserve"> </w:t>
            </w:r>
            <w:r>
              <w:rPr>
                <w:sz w:val="16"/>
                <w:szCs w:val="16"/>
              </w:rPr>
              <w:t>ომის</w:t>
            </w:r>
            <w:r>
              <w:rPr>
                <w:spacing w:val="21"/>
                <w:sz w:val="16"/>
                <w:szCs w:val="16"/>
              </w:rPr>
              <w:t xml:space="preserve"> </w:t>
            </w:r>
            <w:r>
              <w:rPr>
                <w:sz w:val="16"/>
                <w:szCs w:val="16"/>
              </w:rPr>
              <w:t>ვეტერანები</w:t>
            </w:r>
            <w:r>
              <w:rPr>
                <w:spacing w:val="20"/>
                <w:sz w:val="16"/>
                <w:szCs w:val="16"/>
              </w:rPr>
              <w:t xml:space="preserve"> </w:t>
            </w:r>
            <w:r>
              <w:rPr>
                <w:sz w:val="16"/>
                <w:szCs w:val="16"/>
              </w:rPr>
              <w:t>(ომისა</w:t>
            </w:r>
            <w:r>
              <w:rPr>
                <w:spacing w:val="16"/>
                <w:sz w:val="16"/>
                <w:szCs w:val="16"/>
              </w:rPr>
              <w:t xml:space="preserve"> </w:t>
            </w:r>
            <w:r>
              <w:rPr>
                <w:sz w:val="16"/>
                <w:szCs w:val="16"/>
              </w:rPr>
              <w:t>და</w:t>
            </w:r>
            <w:r>
              <w:rPr>
                <w:spacing w:val="17"/>
                <w:sz w:val="16"/>
                <w:szCs w:val="16"/>
              </w:rPr>
              <w:t xml:space="preserve"> </w:t>
            </w:r>
            <w:r>
              <w:rPr>
                <w:sz w:val="16"/>
                <w:szCs w:val="16"/>
              </w:rPr>
              <w:t>სამხედრო</w:t>
            </w:r>
            <w:r>
              <w:rPr>
                <w:spacing w:val="11"/>
                <w:sz w:val="16"/>
                <w:szCs w:val="16"/>
              </w:rPr>
              <w:t xml:space="preserve"> </w:t>
            </w:r>
            <w:r>
              <w:rPr>
                <w:sz w:val="16"/>
                <w:szCs w:val="16"/>
              </w:rPr>
              <w:t>ძალების</w:t>
            </w:r>
            <w:r>
              <w:rPr>
                <w:spacing w:val="14"/>
                <w:sz w:val="16"/>
                <w:szCs w:val="16"/>
              </w:rPr>
              <w:t xml:space="preserve"> </w:t>
            </w:r>
            <w:r>
              <w:rPr>
                <w:sz w:val="16"/>
                <w:szCs w:val="16"/>
              </w:rPr>
              <w:t>ვეტერანის</w:t>
            </w:r>
            <w:r>
              <w:rPr>
                <w:spacing w:val="11"/>
                <w:sz w:val="16"/>
                <w:szCs w:val="16"/>
              </w:rPr>
              <w:t xml:space="preserve"> </w:t>
            </w:r>
            <w:r>
              <w:rPr>
                <w:sz w:val="16"/>
                <w:szCs w:val="16"/>
              </w:rPr>
              <w:t>მოწმობის</w:t>
            </w:r>
            <w:r>
              <w:rPr>
                <w:spacing w:val="13"/>
                <w:sz w:val="16"/>
                <w:szCs w:val="16"/>
              </w:rPr>
              <w:t xml:space="preserve"> </w:t>
            </w:r>
            <w:r>
              <w:rPr>
                <w:sz w:val="16"/>
                <w:szCs w:val="16"/>
              </w:rPr>
              <w:t>კოდი:</w:t>
            </w:r>
            <w:r>
              <w:rPr>
                <w:spacing w:val="17"/>
                <w:sz w:val="16"/>
                <w:szCs w:val="16"/>
              </w:rPr>
              <w:t xml:space="preserve"> </w:t>
            </w:r>
            <w:r>
              <w:rPr>
                <w:sz w:val="16"/>
                <w:szCs w:val="16"/>
              </w:rPr>
              <w:t>100,</w:t>
            </w:r>
            <w:r>
              <w:rPr>
                <w:spacing w:val="12"/>
                <w:sz w:val="16"/>
                <w:szCs w:val="16"/>
              </w:rPr>
              <w:t xml:space="preserve"> </w:t>
            </w:r>
            <w:r>
              <w:rPr>
                <w:sz w:val="16"/>
                <w:szCs w:val="16"/>
              </w:rPr>
              <w:t>111,</w:t>
            </w:r>
            <w:r>
              <w:rPr>
                <w:spacing w:val="12"/>
                <w:sz w:val="16"/>
                <w:szCs w:val="16"/>
              </w:rPr>
              <w:t xml:space="preserve"> </w:t>
            </w:r>
            <w:r>
              <w:rPr>
                <w:sz w:val="16"/>
                <w:szCs w:val="16"/>
              </w:rPr>
              <w:t>112,</w:t>
            </w:r>
          </w:p>
          <w:p w14:paraId="5FF35809" w14:textId="77777777" w:rsidR="00421C82" w:rsidRDefault="00421C82" w:rsidP="00BC29FE">
            <w:pPr>
              <w:pStyle w:val="TableParagraph"/>
              <w:tabs>
                <w:tab w:val="left" w:pos="1198"/>
                <w:tab w:val="left" w:pos="1708"/>
                <w:tab w:val="left" w:pos="2998"/>
                <w:tab w:val="left" w:pos="4588"/>
              </w:tabs>
              <w:spacing w:before="3" w:line="223" w:lineRule="auto"/>
              <w:ind w:left="13" w:right="-72"/>
              <w:rPr>
                <w:sz w:val="16"/>
                <w:szCs w:val="16"/>
              </w:rPr>
            </w:pPr>
            <w:r>
              <w:rPr>
                <w:w w:val="105"/>
                <w:sz w:val="16"/>
                <w:szCs w:val="16"/>
              </w:rPr>
              <w:t>113), საქართველოს ტერიტორიული მთლიანობისათვის ომში მონაწილეობის შედეგად შშმ პირები</w:t>
            </w:r>
            <w:r>
              <w:rPr>
                <w:spacing w:val="1"/>
                <w:w w:val="105"/>
                <w:sz w:val="16"/>
                <w:szCs w:val="16"/>
              </w:rPr>
              <w:t xml:space="preserve"> </w:t>
            </w:r>
            <w:r>
              <w:rPr>
                <w:w w:val="105"/>
                <w:sz w:val="16"/>
                <w:szCs w:val="16"/>
              </w:rPr>
              <w:t>(კოდი:</w:t>
            </w:r>
            <w:r>
              <w:rPr>
                <w:spacing w:val="1"/>
                <w:w w:val="105"/>
                <w:sz w:val="16"/>
                <w:szCs w:val="16"/>
              </w:rPr>
              <w:t xml:space="preserve"> </w:t>
            </w:r>
            <w:r>
              <w:rPr>
                <w:w w:val="105"/>
                <w:sz w:val="16"/>
                <w:szCs w:val="16"/>
              </w:rPr>
              <w:t>311,</w:t>
            </w:r>
            <w:r>
              <w:rPr>
                <w:spacing w:val="1"/>
                <w:w w:val="105"/>
                <w:sz w:val="16"/>
                <w:szCs w:val="16"/>
              </w:rPr>
              <w:t xml:space="preserve"> </w:t>
            </w:r>
            <w:r>
              <w:rPr>
                <w:w w:val="105"/>
                <w:sz w:val="16"/>
                <w:szCs w:val="16"/>
              </w:rPr>
              <w:t>312,</w:t>
            </w:r>
            <w:r>
              <w:rPr>
                <w:spacing w:val="1"/>
                <w:w w:val="105"/>
                <w:sz w:val="16"/>
                <w:szCs w:val="16"/>
              </w:rPr>
              <w:t xml:space="preserve"> </w:t>
            </w:r>
            <w:r>
              <w:rPr>
                <w:w w:val="105"/>
                <w:sz w:val="16"/>
                <w:szCs w:val="16"/>
              </w:rPr>
              <w:t>313),</w:t>
            </w:r>
            <w:r>
              <w:rPr>
                <w:spacing w:val="1"/>
                <w:w w:val="105"/>
                <w:sz w:val="16"/>
                <w:szCs w:val="16"/>
              </w:rPr>
              <w:t xml:space="preserve"> </w:t>
            </w:r>
            <w:r>
              <w:rPr>
                <w:w w:val="105"/>
                <w:sz w:val="16"/>
                <w:szCs w:val="16"/>
              </w:rPr>
              <w:t>საქართველოს</w:t>
            </w:r>
            <w:r>
              <w:rPr>
                <w:spacing w:val="1"/>
                <w:w w:val="105"/>
                <w:sz w:val="16"/>
                <w:szCs w:val="16"/>
              </w:rPr>
              <w:t xml:space="preserve"> </w:t>
            </w:r>
            <w:r>
              <w:rPr>
                <w:w w:val="105"/>
                <w:sz w:val="16"/>
                <w:szCs w:val="16"/>
              </w:rPr>
              <w:t>ტერიტორიული</w:t>
            </w:r>
            <w:r>
              <w:rPr>
                <w:spacing w:val="1"/>
                <w:w w:val="105"/>
                <w:sz w:val="16"/>
                <w:szCs w:val="16"/>
              </w:rPr>
              <w:t xml:space="preserve"> </w:t>
            </w:r>
            <w:r>
              <w:rPr>
                <w:w w:val="105"/>
                <w:sz w:val="16"/>
                <w:szCs w:val="16"/>
              </w:rPr>
              <w:t>მთლიანობისათვის</w:t>
            </w:r>
            <w:r>
              <w:rPr>
                <w:spacing w:val="1"/>
                <w:w w:val="105"/>
                <w:sz w:val="16"/>
                <w:szCs w:val="16"/>
              </w:rPr>
              <w:t xml:space="preserve"> </w:t>
            </w:r>
            <w:r>
              <w:rPr>
                <w:w w:val="105"/>
                <w:sz w:val="16"/>
                <w:szCs w:val="16"/>
              </w:rPr>
              <w:t>მიმდინარე საბრძოლო</w:t>
            </w:r>
            <w:r>
              <w:rPr>
                <w:spacing w:val="-39"/>
                <w:w w:val="105"/>
                <w:sz w:val="16"/>
                <w:szCs w:val="16"/>
              </w:rPr>
              <w:t xml:space="preserve"> </w:t>
            </w:r>
            <w:r>
              <w:rPr>
                <w:sz w:val="16"/>
                <w:szCs w:val="16"/>
              </w:rPr>
              <w:t>მოქმედებებში</w:t>
            </w:r>
            <w:r>
              <w:rPr>
                <w:spacing w:val="1"/>
                <w:sz w:val="16"/>
                <w:szCs w:val="16"/>
              </w:rPr>
              <w:t xml:space="preserve"> </w:t>
            </w:r>
            <w:r>
              <w:rPr>
                <w:sz w:val="16"/>
                <w:szCs w:val="16"/>
              </w:rPr>
              <w:t>დაღუპულის ოჯახის წევრები</w:t>
            </w:r>
            <w:r>
              <w:rPr>
                <w:spacing w:val="1"/>
                <w:sz w:val="16"/>
                <w:szCs w:val="16"/>
              </w:rPr>
              <w:t xml:space="preserve"> </w:t>
            </w:r>
            <w:r>
              <w:rPr>
                <w:sz w:val="16"/>
                <w:szCs w:val="16"/>
              </w:rPr>
              <w:t>(კოდი:</w:t>
            </w:r>
            <w:r>
              <w:rPr>
                <w:spacing w:val="1"/>
                <w:sz w:val="16"/>
                <w:szCs w:val="16"/>
              </w:rPr>
              <w:t xml:space="preserve"> </w:t>
            </w:r>
            <w:r>
              <w:rPr>
                <w:sz w:val="16"/>
                <w:szCs w:val="16"/>
              </w:rPr>
              <w:t>501),</w:t>
            </w:r>
            <w:r>
              <w:rPr>
                <w:spacing w:val="1"/>
                <w:sz w:val="16"/>
                <w:szCs w:val="16"/>
              </w:rPr>
              <w:t xml:space="preserve"> </w:t>
            </w:r>
            <w:r>
              <w:rPr>
                <w:sz w:val="16"/>
                <w:szCs w:val="16"/>
              </w:rPr>
              <w:t>„წითელი</w:t>
            </w:r>
            <w:r>
              <w:rPr>
                <w:spacing w:val="1"/>
                <w:sz w:val="16"/>
                <w:szCs w:val="16"/>
              </w:rPr>
              <w:t xml:space="preserve"> </w:t>
            </w:r>
            <w:r>
              <w:rPr>
                <w:sz w:val="16"/>
                <w:szCs w:val="16"/>
              </w:rPr>
              <w:t>ჯვრის“ კლუბების</w:t>
            </w:r>
            <w:r>
              <w:rPr>
                <w:spacing w:val="1"/>
                <w:sz w:val="16"/>
                <w:szCs w:val="16"/>
              </w:rPr>
              <w:t xml:space="preserve"> </w:t>
            </w:r>
            <w:r>
              <w:rPr>
                <w:sz w:val="16"/>
                <w:szCs w:val="16"/>
              </w:rPr>
              <w:t>ხანდაზმული</w:t>
            </w:r>
            <w:r>
              <w:rPr>
                <w:spacing w:val="1"/>
                <w:sz w:val="16"/>
                <w:szCs w:val="16"/>
              </w:rPr>
              <w:t xml:space="preserve"> </w:t>
            </w:r>
            <w:r>
              <w:rPr>
                <w:w w:val="105"/>
                <w:sz w:val="16"/>
                <w:szCs w:val="16"/>
              </w:rPr>
              <w:t>პენსიონრები</w:t>
            </w:r>
            <w:r>
              <w:rPr>
                <w:w w:val="105"/>
                <w:sz w:val="16"/>
                <w:szCs w:val="16"/>
              </w:rPr>
              <w:tab/>
              <w:t>(100</w:t>
            </w:r>
            <w:r>
              <w:rPr>
                <w:w w:val="105"/>
                <w:sz w:val="16"/>
                <w:szCs w:val="16"/>
              </w:rPr>
              <w:tab/>
              <w:t>ბენეფიციარი),</w:t>
            </w:r>
            <w:r>
              <w:rPr>
                <w:w w:val="105"/>
                <w:sz w:val="16"/>
                <w:szCs w:val="16"/>
              </w:rPr>
              <w:tab/>
              <w:t>„მრავალშვილიანი</w:t>
            </w:r>
            <w:r>
              <w:rPr>
                <w:w w:val="105"/>
                <w:sz w:val="16"/>
                <w:szCs w:val="16"/>
              </w:rPr>
              <w:tab/>
            </w:r>
            <w:r>
              <w:rPr>
                <w:sz w:val="16"/>
                <w:szCs w:val="16"/>
              </w:rPr>
              <w:t xml:space="preserve">ოჯახების      დახმარების“     </w:t>
            </w:r>
            <w:r>
              <w:rPr>
                <w:w w:val="105"/>
                <w:sz w:val="16"/>
                <w:szCs w:val="16"/>
              </w:rPr>
              <w:t>პროგრამით</w:t>
            </w:r>
            <w:r>
              <w:rPr>
                <w:spacing w:val="-39"/>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დედები,</w:t>
            </w:r>
            <w:r>
              <w:rPr>
                <w:spacing w:val="1"/>
                <w:w w:val="105"/>
                <w:sz w:val="16"/>
                <w:szCs w:val="16"/>
              </w:rPr>
              <w:t xml:space="preserve"> </w:t>
            </w:r>
            <w:r>
              <w:rPr>
                <w:w w:val="105"/>
                <w:sz w:val="16"/>
                <w:szCs w:val="16"/>
              </w:rPr>
              <w:t>მკვეთრად</w:t>
            </w:r>
            <w:r>
              <w:rPr>
                <w:spacing w:val="1"/>
                <w:w w:val="105"/>
                <w:sz w:val="16"/>
                <w:szCs w:val="16"/>
              </w:rPr>
              <w:t xml:space="preserve"> </w:t>
            </w:r>
            <w:r>
              <w:rPr>
                <w:w w:val="105"/>
                <w:sz w:val="16"/>
                <w:szCs w:val="16"/>
              </w:rPr>
              <w:t>შეზღუდული</w:t>
            </w:r>
            <w:r>
              <w:rPr>
                <w:spacing w:val="1"/>
                <w:w w:val="105"/>
                <w:sz w:val="16"/>
                <w:szCs w:val="16"/>
              </w:rPr>
              <w:t xml:space="preserve"> </w:t>
            </w:r>
            <w:r>
              <w:rPr>
                <w:w w:val="105"/>
                <w:sz w:val="16"/>
                <w:szCs w:val="16"/>
              </w:rPr>
              <w:t>შესაძლებლობის სტატუსის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პირები,</w:t>
            </w:r>
            <w:r>
              <w:rPr>
                <w:spacing w:val="1"/>
                <w:w w:val="105"/>
                <w:sz w:val="16"/>
                <w:szCs w:val="16"/>
              </w:rPr>
              <w:t xml:space="preserve"> </w:t>
            </w:r>
            <w:r>
              <w:rPr>
                <w:w w:val="105"/>
                <w:sz w:val="16"/>
                <w:szCs w:val="16"/>
              </w:rPr>
              <w:t>„SOS</w:t>
            </w:r>
            <w:r>
              <w:rPr>
                <w:spacing w:val="1"/>
                <w:w w:val="105"/>
                <w:sz w:val="16"/>
                <w:szCs w:val="16"/>
              </w:rPr>
              <w:t xml:space="preserve"> </w:t>
            </w:r>
            <w:r>
              <w:rPr>
                <w:sz w:val="16"/>
                <w:szCs w:val="16"/>
              </w:rPr>
              <w:t>ბავშვთა</w:t>
            </w:r>
            <w:r>
              <w:rPr>
                <w:spacing w:val="1"/>
                <w:sz w:val="16"/>
                <w:szCs w:val="16"/>
              </w:rPr>
              <w:t xml:space="preserve"> </w:t>
            </w:r>
            <w:r>
              <w:rPr>
                <w:sz w:val="16"/>
                <w:szCs w:val="16"/>
              </w:rPr>
              <w:t>სოფლის</w:t>
            </w:r>
            <w:r>
              <w:rPr>
                <w:spacing w:val="1"/>
                <w:sz w:val="16"/>
                <w:szCs w:val="16"/>
              </w:rPr>
              <w:t xml:space="preserve"> </w:t>
            </w:r>
            <w:r>
              <w:rPr>
                <w:sz w:val="16"/>
                <w:szCs w:val="16"/>
              </w:rPr>
              <w:t>ბენეფიციარები,</w:t>
            </w:r>
            <w:r>
              <w:rPr>
                <w:spacing w:val="1"/>
                <w:sz w:val="16"/>
                <w:szCs w:val="16"/>
              </w:rPr>
              <w:t xml:space="preserve"> </w:t>
            </w:r>
            <w:r>
              <w:rPr>
                <w:sz w:val="16"/>
                <w:szCs w:val="16"/>
              </w:rPr>
              <w:t>სტუდენტური</w:t>
            </w:r>
            <w:r>
              <w:rPr>
                <w:spacing w:val="1"/>
                <w:sz w:val="16"/>
                <w:szCs w:val="16"/>
              </w:rPr>
              <w:t xml:space="preserve"> </w:t>
            </w:r>
            <w:r>
              <w:rPr>
                <w:sz w:val="16"/>
                <w:szCs w:val="16"/>
              </w:rPr>
              <w:t>ოჯახები (ცოლი და</w:t>
            </w:r>
            <w:r>
              <w:rPr>
                <w:spacing w:val="1"/>
                <w:sz w:val="16"/>
                <w:szCs w:val="16"/>
              </w:rPr>
              <w:t xml:space="preserve"> </w:t>
            </w:r>
            <w:r>
              <w:rPr>
                <w:sz w:val="16"/>
                <w:szCs w:val="16"/>
              </w:rPr>
              <w:t>ქმარი,</w:t>
            </w:r>
            <w:r>
              <w:rPr>
                <w:spacing w:val="1"/>
                <w:sz w:val="16"/>
                <w:szCs w:val="16"/>
              </w:rPr>
              <w:t xml:space="preserve"> </w:t>
            </w:r>
            <w:r>
              <w:rPr>
                <w:sz w:val="16"/>
                <w:szCs w:val="16"/>
              </w:rPr>
              <w:t>ორთავე</w:t>
            </w:r>
            <w:r>
              <w:rPr>
                <w:spacing w:val="1"/>
                <w:sz w:val="16"/>
                <w:szCs w:val="16"/>
              </w:rPr>
              <w:t xml:space="preserve"> </w:t>
            </w:r>
            <w:r>
              <w:rPr>
                <w:sz w:val="16"/>
                <w:szCs w:val="16"/>
              </w:rPr>
              <w:t>სტუდენტი)</w:t>
            </w:r>
            <w:r>
              <w:rPr>
                <w:spacing w:val="1"/>
                <w:sz w:val="16"/>
                <w:szCs w:val="16"/>
              </w:rPr>
              <w:t xml:space="preserve"> </w:t>
            </w:r>
            <w:r>
              <w:rPr>
                <w:sz w:val="16"/>
                <w:szCs w:val="16"/>
              </w:rPr>
              <w:t>და</w:t>
            </w:r>
            <w:r>
              <w:rPr>
                <w:spacing w:val="-37"/>
                <w:sz w:val="16"/>
                <w:szCs w:val="16"/>
              </w:rPr>
              <w:t xml:space="preserve"> </w:t>
            </w:r>
            <w:r>
              <w:rPr>
                <w:w w:val="105"/>
                <w:sz w:val="16"/>
                <w:szCs w:val="16"/>
              </w:rPr>
              <w:t>ოჯახში</w:t>
            </w:r>
            <w:r>
              <w:rPr>
                <w:spacing w:val="6"/>
                <w:w w:val="105"/>
                <w:sz w:val="16"/>
                <w:szCs w:val="16"/>
              </w:rPr>
              <w:t xml:space="preserve"> </w:t>
            </w:r>
            <w:r>
              <w:rPr>
                <w:w w:val="105"/>
                <w:sz w:val="16"/>
                <w:szCs w:val="16"/>
              </w:rPr>
              <w:t>ძალადობის</w:t>
            </w:r>
            <w:r>
              <w:rPr>
                <w:spacing w:val="12"/>
                <w:w w:val="105"/>
                <w:sz w:val="16"/>
                <w:szCs w:val="16"/>
              </w:rPr>
              <w:t xml:space="preserve"> </w:t>
            </w:r>
            <w:r>
              <w:rPr>
                <w:w w:val="105"/>
                <w:sz w:val="16"/>
                <w:szCs w:val="16"/>
              </w:rPr>
              <w:t>მსხვერპლთა</w:t>
            </w:r>
            <w:r>
              <w:rPr>
                <w:spacing w:val="13"/>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დაწესებულების</w:t>
            </w:r>
            <w:r>
              <w:rPr>
                <w:spacing w:val="-3"/>
                <w:w w:val="105"/>
                <w:sz w:val="16"/>
                <w:szCs w:val="16"/>
              </w:rPr>
              <w:t xml:space="preserve"> </w:t>
            </w:r>
            <w:r>
              <w:rPr>
                <w:w w:val="105"/>
                <w:sz w:val="16"/>
                <w:szCs w:val="16"/>
              </w:rPr>
              <w:t>(თავშესაფრის)</w:t>
            </w:r>
            <w:r>
              <w:rPr>
                <w:spacing w:val="-3"/>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რეგისტრირებული/მცხოვრები</w:t>
            </w:r>
            <w:r>
              <w:rPr>
                <w:spacing w:val="1"/>
                <w:w w:val="105"/>
                <w:sz w:val="16"/>
                <w:szCs w:val="16"/>
              </w:rPr>
              <w:t xml:space="preserve"> </w:t>
            </w:r>
            <w:r>
              <w:rPr>
                <w:w w:val="105"/>
                <w:sz w:val="16"/>
                <w:szCs w:val="16"/>
              </w:rPr>
              <w:t>ბენეფიციარები.</w:t>
            </w:r>
            <w:r>
              <w:rPr>
                <w:spacing w:val="1"/>
                <w:w w:val="105"/>
                <w:sz w:val="16"/>
                <w:szCs w:val="16"/>
              </w:rPr>
              <w:t xml:space="preserve"> </w:t>
            </w:r>
            <w:r>
              <w:rPr>
                <w:w w:val="105"/>
                <w:sz w:val="16"/>
                <w:szCs w:val="16"/>
              </w:rPr>
              <w:t>სულ</w:t>
            </w:r>
            <w:r>
              <w:rPr>
                <w:spacing w:val="1"/>
                <w:w w:val="105"/>
                <w:sz w:val="16"/>
                <w:szCs w:val="16"/>
              </w:rPr>
              <w:t xml:space="preserve"> </w:t>
            </w:r>
            <w:r>
              <w:rPr>
                <w:w w:val="105"/>
                <w:sz w:val="16"/>
                <w:szCs w:val="16"/>
              </w:rPr>
              <w:t>1000</w:t>
            </w:r>
            <w:r>
              <w:rPr>
                <w:spacing w:val="1"/>
                <w:w w:val="105"/>
                <w:sz w:val="16"/>
                <w:szCs w:val="16"/>
              </w:rPr>
              <w:t xml:space="preserve"> </w:t>
            </w:r>
            <w:r>
              <w:rPr>
                <w:w w:val="105"/>
                <w:sz w:val="16"/>
                <w:szCs w:val="16"/>
              </w:rPr>
              <w:t>პირი.</w:t>
            </w:r>
            <w:r>
              <w:rPr>
                <w:spacing w:val="1"/>
                <w:w w:val="105"/>
                <w:sz w:val="16"/>
                <w:szCs w:val="16"/>
              </w:rPr>
              <w:t xml:space="preserve"> </w:t>
            </w:r>
            <w:r>
              <w:rPr>
                <w:w w:val="105"/>
                <w:sz w:val="16"/>
                <w:szCs w:val="16"/>
              </w:rPr>
              <w:t>ქვეპროგრამით</w:t>
            </w:r>
            <w:r>
              <w:rPr>
                <w:spacing w:val="1"/>
                <w:w w:val="105"/>
                <w:sz w:val="16"/>
                <w:szCs w:val="16"/>
              </w:rPr>
              <w:t xml:space="preserve"> </w:t>
            </w:r>
            <w:r>
              <w:rPr>
                <w:w w:val="105"/>
                <w:sz w:val="16"/>
                <w:szCs w:val="16"/>
              </w:rPr>
              <w:t>სარგებლობა</w:t>
            </w:r>
            <w:r>
              <w:rPr>
                <w:spacing w:val="-39"/>
                <w:w w:val="105"/>
                <w:sz w:val="16"/>
                <w:szCs w:val="16"/>
              </w:rPr>
              <w:t xml:space="preserve"> </w:t>
            </w:r>
            <w:r>
              <w:rPr>
                <w:sz w:val="16"/>
                <w:szCs w:val="16"/>
              </w:rPr>
              <w:t>მოხდება</w:t>
            </w:r>
            <w:r>
              <w:rPr>
                <w:spacing w:val="19"/>
                <w:sz w:val="16"/>
                <w:szCs w:val="16"/>
              </w:rPr>
              <w:t xml:space="preserve"> </w:t>
            </w:r>
            <w:r>
              <w:rPr>
                <w:sz w:val="16"/>
                <w:szCs w:val="16"/>
              </w:rPr>
              <w:t>სამგზავრო</w:t>
            </w:r>
            <w:r>
              <w:rPr>
                <w:spacing w:val="19"/>
                <w:sz w:val="16"/>
                <w:szCs w:val="16"/>
              </w:rPr>
              <w:t xml:space="preserve"> </w:t>
            </w:r>
            <w:r>
              <w:rPr>
                <w:sz w:val="16"/>
                <w:szCs w:val="16"/>
              </w:rPr>
              <w:t>მოწმობებისა</w:t>
            </w:r>
            <w:r>
              <w:rPr>
                <w:spacing w:val="23"/>
                <w:sz w:val="16"/>
                <w:szCs w:val="16"/>
              </w:rPr>
              <w:t xml:space="preserve"> </w:t>
            </w:r>
            <w:r>
              <w:rPr>
                <w:sz w:val="16"/>
                <w:szCs w:val="16"/>
              </w:rPr>
              <w:t>და</w:t>
            </w:r>
            <w:r>
              <w:rPr>
                <w:spacing w:val="18"/>
                <w:sz w:val="16"/>
                <w:szCs w:val="16"/>
              </w:rPr>
              <w:t xml:space="preserve"> </w:t>
            </w:r>
            <w:r>
              <w:rPr>
                <w:sz w:val="16"/>
                <w:szCs w:val="16"/>
              </w:rPr>
              <w:t>ბილეთების</w:t>
            </w:r>
            <w:r>
              <w:rPr>
                <w:spacing w:val="18"/>
                <w:sz w:val="16"/>
                <w:szCs w:val="16"/>
              </w:rPr>
              <w:t xml:space="preserve"> </w:t>
            </w:r>
            <w:r>
              <w:rPr>
                <w:sz w:val="16"/>
                <w:szCs w:val="16"/>
              </w:rPr>
              <w:t>გამოყენებით,</w:t>
            </w:r>
            <w:r>
              <w:rPr>
                <w:spacing w:val="12"/>
                <w:sz w:val="16"/>
                <w:szCs w:val="16"/>
              </w:rPr>
              <w:t xml:space="preserve"> </w:t>
            </w:r>
            <w:r>
              <w:rPr>
                <w:sz w:val="16"/>
                <w:szCs w:val="16"/>
              </w:rPr>
              <w:t>ბილეთის</w:t>
            </w:r>
            <w:r>
              <w:rPr>
                <w:spacing w:val="14"/>
                <w:sz w:val="16"/>
                <w:szCs w:val="16"/>
              </w:rPr>
              <w:t xml:space="preserve"> </w:t>
            </w:r>
            <w:r>
              <w:rPr>
                <w:sz w:val="16"/>
                <w:szCs w:val="16"/>
              </w:rPr>
              <w:t>ფასი</w:t>
            </w:r>
            <w:r>
              <w:rPr>
                <w:spacing w:val="20"/>
                <w:sz w:val="16"/>
                <w:szCs w:val="16"/>
              </w:rPr>
              <w:t xml:space="preserve"> </w:t>
            </w:r>
            <w:r>
              <w:rPr>
                <w:sz w:val="16"/>
                <w:szCs w:val="16"/>
              </w:rPr>
              <w:t>40</w:t>
            </w:r>
            <w:r>
              <w:rPr>
                <w:spacing w:val="17"/>
                <w:sz w:val="16"/>
                <w:szCs w:val="16"/>
              </w:rPr>
              <w:t xml:space="preserve"> </w:t>
            </w:r>
            <w:r>
              <w:rPr>
                <w:sz w:val="16"/>
                <w:szCs w:val="16"/>
              </w:rPr>
              <w:t>თეთრი.</w:t>
            </w:r>
            <w:r>
              <w:rPr>
                <w:spacing w:val="21"/>
                <w:sz w:val="16"/>
                <w:szCs w:val="16"/>
              </w:rPr>
              <w:t xml:space="preserve"> </w:t>
            </w:r>
            <w:r>
              <w:rPr>
                <w:sz w:val="16"/>
                <w:szCs w:val="16"/>
              </w:rPr>
              <w:t>ბილეთის</w:t>
            </w:r>
            <w:r>
              <w:rPr>
                <w:spacing w:val="1"/>
                <w:sz w:val="16"/>
                <w:szCs w:val="16"/>
              </w:rPr>
              <w:t xml:space="preserve"> </w:t>
            </w:r>
            <w:r>
              <w:rPr>
                <w:w w:val="105"/>
                <w:sz w:val="16"/>
                <w:szCs w:val="16"/>
              </w:rPr>
              <w:t>გამოყენება</w:t>
            </w:r>
            <w:r>
              <w:rPr>
                <w:spacing w:val="1"/>
                <w:w w:val="105"/>
                <w:sz w:val="16"/>
                <w:szCs w:val="16"/>
              </w:rPr>
              <w:t xml:space="preserve"> </w:t>
            </w:r>
            <w:r>
              <w:rPr>
                <w:w w:val="105"/>
                <w:sz w:val="16"/>
                <w:szCs w:val="16"/>
              </w:rPr>
              <w:t>შეიძლება</w:t>
            </w:r>
            <w:r>
              <w:rPr>
                <w:spacing w:val="1"/>
                <w:w w:val="105"/>
                <w:sz w:val="16"/>
                <w:szCs w:val="16"/>
              </w:rPr>
              <w:t xml:space="preserve"> </w:t>
            </w:r>
            <w:r>
              <w:rPr>
                <w:w w:val="105"/>
                <w:sz w:val="16"/>
                <w:szCs w:val="16"/>
              </w:rPr>
              <w:t>სამგზავრო</w:t>
            </w:r>
            <w:r>
              <w:rPr>
                <w:spacing w:val="1"/>
                <w:w w:val="105"/>
                <w:sz w:val="16"/>
                <w:szCs w:val="16"/>
              </w:rPr>
              <w:t xml:space="preserve"> </w:t>
            </w:r>
            <w:r>
              <w:rPr>
                <w:w w:val="105"/>
                <w:sz w:val="16"/>
                <w:szCs w:val="16"/>
              </w:rPr>
              <w:t>მოწმობასთან</w:t>
            </w:r>
            <w:r>
              <w:rPr>
                <w:spacing w:val="1"/>
                <w:w w:val="105"/>
                <w:sz w:val="16"/>
                <w:szCs w:val="16"/>
              </w:rPr>
              <w:t xml:space="preserve"> </w:t>
            </w:r>
            <w:r>
              <w:rPr>
                <w:w w:val="105"/>
                <w:sz w:val="16"/>
                <w:szCs w:val="16"/>
              </w:rPr>
              <w:t>ერთად.</w:t>
            </w:r>
            <w:r>
              <w:rPr>
                <w:spacing w:val="1"/>
                <w:w w:val="105"/>
                <w:sz w:val="16"/>
                <w:szCs w:val="16"/>
              </w:rPr>
              <w:t xml:space="preserve"> </w:t>
            </w:r>
            <w:r>
              <w:rPr>
                <w:w w:val="105"/>
                <w:sz w:val="16"/>
                <w:szCs w:val="16"/>
              </w:rPr>
              <w:t>ქვეპროგრამით</w:t>
            </w:r>
            <w:r>
              <w:rPr>
                <w:spacing w:val="1"/>
                <w:w w:val="105"/>
                <w:sz w:val="16"/>
                <w:szCs w:val="16"/>
              </w:rPr>
              <w:t xml:space="preserve"> </w:t>
            </w:r>
            <w:r>
              <w:rPr>
                <w:w w:val="105"/>
                <w:sz w:val="16"/>
                <w:szCs w:val="16"/>
              </w:rPr>
              <w:t>ისარგებლებენ</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(მცხოვრები)</w:t>
            </w:r>
            <w:r>
              <w:rPr>
                <w:spacing w:val="1"/>
                <w:w w:val="105"/>
                <w:sz w:val="16"/>
                <w:szCs w:val="16"/>
              </w:rPr>
              <w:t xml:space="preserve"> </w:t>
            </w:r>
            <w:r>
              <w:rPr>
                <w:w w:val="105"/>
                <w:sz w:val="16"/>
                <w:szCs w:val="16"/>
              </w:rPr>
              <w:t>პირები.</w:t>
            </w:r>
            <w:r>
              <w:rPr>
                <w:spacing w:val="1"/>
                <w:w w:val="105"/>
                <w:sz w:val="16"/>
                <w:szCs w:val="16"/>
              </w:rPr>
              <w:t xml:space="preserve"> </w:t>
            </w:r>
            <w:r>
              <w:rPr>
                <w:w w:val="105"/>
                <w:sz w:val="16"/>
                <w:szCs w:val="16"/>
              </w:rPr>
              <w:t>სამგზავრო</w:t>
            </w:r>
            <w:r>
              <w:rPr>
                <w:spacing w:val="1"/>
                <w:w w:val="105"/>
                <w:sz w:val="16"/>
                <w:szCs w:val="16"/>
              </w:rPr>
              <w:t xml:space="preserve"> </w:t>
            </w:r>
            <w:r>
              <w:rPr>
                <w:w w:val="105"/>
                <w:sz w:val="16"/>
                <w:szCs w:val="16"/>
              </w:rPr>
              <w:t>მოწმობის</w:t>
            </w:r>
            <w:r>
              <w:rPr>
                <w:spacing w:val="1"/>
                <w:w w:val="105"/>
                <w:sz w:val="16"/>
                <w:szCs w:val="16"/>
              </w:rPr>
              <w:t xml:space="preserve"> </w:t>
            </w:r>
            <w:r>
              <w:rPr>
                <w:w w:val="105"/>
                <w:sz w:val="16"/>
                <w:szCs w:val="16"/>
              </w:rPr>
              <w:t>მისაღებად</w:t>
            </w:r>
            <w:r>
              <w:rPr>
                <w:spacing w:val="1"/>
                <w:w w:val="105"/>
                <w:sz w:val="16"/>
                <w:szCs w:val="16"/>
              </w:rPr>
              <w:t xml:space="preserve"> </w:t>
            </w:r>
            <w:r>
              <w:rPr>
                <w:w w:val="105"/>
                <w:sz w:val="16"/>
                <w:szCs w:val="16"/>
              </w:rPr>
              <w:t>საჭიროა</w:t>
            </w:r>
            <w:r>
              <w:rPr>
                <w:spacing w:val="1"/>
                <w:w w:val="105"/>
                <w:sz w:val="16"/>
                <w:szCs w:val="16"/>
              </w:rPr>
              <w:t xml:space="preserve"> </w:t>
            </w:r>
            <w:r>
              <w:rPr>
                <w:spacing w:val="-1"/>
                <w:w w:val="105"/>
                <w:sz w:val="16"/>
                <w:szCs w:val="16"/>
              </w:rPr>
              <w:t>ფოტოსურათის,</w:t>
            </w:r>
            <w:r>
              <w:rPr>
                <w:spacing w:val="7"/>
                <w:w w:val="105"/>
                <w:sz w:val="16"/>
                <w:szCs w:val="16"/>
              </w:rPr>
              <w:t xml:space="preserve"> </w:t>
            </w:r>
            <w:r>
              <w:rPr>
                <w:spacing w:val="-1"/>
                <w:w w:val="105"/>
                <w:sz w:val="16"/>
                <w:szCs w:val="16"/>
              </w:rPr>
              <w:t>პირადობის</w:t>
            </w:r>
            <w:r>
              <w:rPr>
                <w:spacing w:val="4"/>
                <w:w w:val="105"/>
                <w:sz w:val="16"/>
                <w:szCs w:val="16"/>
              </w:rPr>
              <w:t xml:space="preserve"> </w:t>
            </w:r>
            <w:r>
              <w:rPr>
                <w:spacing w:val="-1"/>
                <w:w w:val="105"/>
                <w:sz w:val="16"/>
                <w:szCs w:val="16"/>
              </w:rPr>
              <w:t>მოწმობისა</w:t>
            </w:r>
            <w:r>
              <w:rPr>
                <w:spacing w:val="6"/>
                <w:w w:val="105"/>
                <w:sz w:val="16"/>
                <w:szCs w:val="16"/>
              </w:rPr>
              <w:t xml:space="preserve"> </w:t>
            </w:r>
            <w:r>
              <w:rPr>
                <w:spacing w:val="-1"/>
                <w:w w:val="105"/>
                <w:sz w:val="16"/>
                <w:szCs w:val="16"/>
              </w:rPr>
              <w:t>და</w:t>
            </w:r>
            <w:r>
              <w:rPr>
                <w:spacing w:val="4"/>
                <w:w w:val="105"/>
                <w:sz w:val="16"/>
                <w:szCs w:val="16"/>
              </w:rPr>
              <w:t xml:space="preserve"> </w:t>
            </w:r>
            <w:r>
              <w:rPr>
                <w:spacing w:val="-1"/>
                <w:w w:val="105"/>
                <w:sz w:val="16"/>
                <w:szCs w:val="16"/>
              </w:rPr>
              <w:t>კატეგორიის</w:t>
            </w:r>
            <w:r>
              <w:rPr>
                <w:spacing w:val="5"/>
                <w:w w:val="105"/>
                <w:sz w:val="16"/>
                <w:szCs w:val="16"/>
              </w:rPr>
              <w:t xml:space="preserve"> </w:t>
            </w:r>
            <w:r>
              <w:rPr>
                <w:spacing w:val="-1"/>
                <w:w w:val="105"/>
                <w:sz w:val="16"/>
                <w:szCs w:val="16"/>
              </w:rPr>
              <w:t>მიმანიშნებელი</w:t>
            </w:r>
            <w:r>
              <w:rPr>
                <w:spacing w:val="3"/>
                <w:w w:val="105"/>
                <w:sz w:val="16"/>
                <w:szCs w:val="16"/>
              </w:rPr>
              <w:t xml:space="preserve"> </w:t>
            </w:r>
            <w:r>
              <w:rPr>
                <w:spacing w:val="-1"/>
                <w:w w:val="105"/>
                <w:sz w:val="16"/>
                <w:szCs w:val="16"/>
              </w:rPr>
              <w:t>დოკუმენტის</w:t>
            </w:r>
            <w:r>
              <w:rPr>
                <w:spacing w:val="-9"/>
                <w:w w:val="105"/>
                <w:sz w:val="16"/>
                <w:szCs w:val="16"/>
              </w:rPr>
              <w:t xml:space="preserve"> </w:t>
            </w:r>
            <w:r>
              <w:rPr>
                <w:spacing w:val="-1"/>
                <w:w w:val="105"/>
                <w:sz w:val="16"/>
                <w:szCs w:val="16"/>
              </w:rPr>
              <w:t>წარმოდგენა.</w:t>
            </w:r>
            <w:r>
              <w:rPr>
                <w:w w:val="105"/>
                <w:sz w:val="16"/>
                <w:szCs w:val="16"/>
              </w:rPr>
              <w:t xml:space="preserve"> </w:t>
            </w:r>
            <w:r>
              <w:rPr>
                <w:spacing w:val="-1"/>
                <w:w w:val="105"/>
                <w:sz w:val="16"/>
                <w:szCs w:val="16"/>
              </w:rPr>
              <w:t xml:space="preserve">ეკონომიის ხარჯზე, შესაძლებელია </w:t>
            </w:r>
            <w:r>
              <w:rPr>
                <w:w w:val="105"/>
                <w:sz w:val="16"/>
                <w:szCs w:val="16"/>
              </w:rPr>
              <w:t>დამატებითი კატეგორიის კონტიგენტისა და განსაკუთრებული</w:t>
            </w:r>
            <w:r>
              <w:rPr>
                <w:spacing w:val="1"/>
                <w:w w:val="105"/>
                <w:sz w:val="16"/>
                <w:szCs w:val="16"/>
              </w:rPr>
              <w:t xml:space="preserve"> </w:t>
            </w:r>
            <w:r>
              <w:rPr>
                <w:w w:val="105"/>
                <w:sz w:val="16"/>
                <w:szCs w:val="16"/>
              </w:rPr>
              <w:t>შემთხვევების</w:t>
            </w:r>
            <w:r>
              <w:rPr>
                <w:spacing w:val="21"/>
                <w:w w:val="105"/>
                <w:sz w:val="16"/>
                <w:szCs w:val="16"/>
              </w:rPr>
              <w:t xml:space="preserve"> </w:t>
            </w:r>
            <w:r>
              <w:rPr>
                <w:w w:val="105"/>
                <w:sz w:val="16"/>
                <w:szCs w:val="16"/>
              </w:rPr>
              <w:t>მომსახურება</w:t>
            </w:r>
            <w:r>
              <w:rPr>
                <w:spacing w:val="7"/>
                <w:w w:val="105"/>
                <w:sz w:val="16"/>
                <w:szCs w:val="16"/>
              </w:rPr>
              <w:t xml:space="preserve"> </w:t>
            </w:r>
            <w:r>
              <w:rPr>
                <w:w w:val="105"/>
                <w:sz w:val="16"/>
                <w:szCs w:val="16"/>
              </w:rPr>
              <w:t>სამსახურის</w:t>
            </w:r>
            <w:r>
              <w:rPr>
                <w:spacing w:val="7"/>
                <w:w w:val="105"/>
                <w:sz w:val="16"/>
                <w:szCs w:val="16"/>
              </w:rPr>
              <w:t xml:space="preserve"> </w:t>
            </w:r>
            <w:r>
              <w:rPr>
                <w:w w:val="105"/>
                <w:sz w:val="16"/>
                <w:szCs w:val="16"/>
              </w:rPr>
              <w:t>გადაწყვეტილებით.</w:t>
            </w:r>
            <w:r>
              <w:rPr>
                <w:spacing w:val="4"/>
                <w:w w:val="105"/>
                <w:sz w:val="16"/>
                <w:szCs w:val="16"/>
              </w:rPr>
              <w:t xml:space="preserve"> </w:t>
            </w:r>
            <w:r>
              <w:rPr>
                <w:w w:val="105"/>
                <w:sz w:val="16"/>
                <w:szCs w:val="16"/>
              </w:rPr>
              <w:t>თითოეულ</w:t>
            </w:r>
            <w:r>
              <w:rPr>
                <w:spacing w:val="7"/>
                <w:w w:val="105"/>
                <w:sz w:val="16"/>
                <w:szCs w:val="16"/>
              </w:rPr>
              <w:t xml:space="preserve"> </w:t>
            </w:r>
            <w:r>
              <w:rPr>
                <w:w w:val="105"/>
                <w:sz w:val="16"/>
                <w:szCs w:val="16"/>
              </w:rPr>
              <w:t>ბენეფიციარებზე</w:t>
            </w:r>
            <w:r>
              <w:rPr>
                <w:spacing w:val="4"/>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60</w:t>
            </w:r>
            <w:r>
              <w:rPr>
                <w:spacing w:val="1"/>
                <w:w w:val="105"/>
                <w:sz w:val="16"/>
                <w:szCs w:val="16"/>
              </w:rPr>
              <w:t xml:space="preserve"> </w:t>
            </w:r>
            <w:r>
              <w:rPr>
                <w:w w:val="105"/>
                <w:sz w:val="16"/>
                <w:szCs w:val="16"/>
              </w:rPr>
              <w:t>(სამოცი)</w:t>
            </w:r>
            <w:r>
              <w:rPr>
                <w:spacing w:val="1"/>
                <w:w w:val="105"/>
                <w:sz w:val="16"/>
                <w:szCs w:val="16"/>
              </w:rPr>
              <w:t xml:space="preserve"> </w:t>
            </w:r>
            <w:r>
              <w:rPr>
                <w:w w:val="105"/>
                <w:sz w:val="16"/>
                <w:szCs w:val="16"/>
              </w:rPr>
              <w:t>ბილეთი</w:t>
            </w:r>
            <w:r>
              <w:rPr>
                <w:spacing w:val="1"/>
                <w:w w:val="105"/>
                <w:sz w:val="16"/>
                <w:szCs w:val="16"/>
              </w:rPr>
              <w:t xml:space="preserve"> </w:t>
            </w:r>
            <w:r>
              <w:rPr>
                <w:w w:val="105"/>
                <w:sz w:val="16"/>
                <w:szCs w:val="16"/>
              </w:rPr>
              <w:t>(ბილეთის</w:t>
            </w:r>
            <w:r>
              <w:rPr>
                <w:spacing w:val="1"/>
                <w:w w:val="105"/>
                <w:sz w:val="16"/>
                <w:szCs w:val="16"/>
              </w:rPr>
              <w:t xml:space="preserve"> </w:t>
            </w:r>
            <w:r>
              <w:rPr>
                <w:w w:val="105"/>
                <w:sz w:val="16"/>
                <w:szCs w:val="16"/>
              </w:rPr>
              <w:t>მისაღებად</w:t>
            </w:r>
            <w:r>
              <w:rPr>
                <w:spacing w:val="1"/>
                <w:w w:val="105"/>
                <w:sz w:val="16"/>
                <w:szCs w:val="16"/>
              </w:rPr>
              <w:t xml:space="preserve"> </w:t>
            </w:r>
            <w:r>
              <w:rPr>
                <w:w w:val="105"/>
                <w:sz w:val="16"/>
                <w:szCs w:val="16"/>
              </w:rPr>
              <w:t>აუცილებელია ბენეფიციარმა წარმოადგინოს</w:t>
            </w:r>
            <w:r>
              <w:rPr>
                <w:spacing w:val="1"/>
                <w:w w:val="105"/>
                <w:sz w:val="16"/>
                <w:szCs w:val="16"/>
              </w:rPr>
              <w:t xml:space="preserve"> </w:t>
            </w:r>
            <w:r>
              <w:rPr>
                <w:sz w:val="16"/>
                <w:szCs w:val="16"/>
              </w:rPr>
              <w:t xml:space="preserve">უფასო   </w:t>
            </w:r>
            <w:r>
              <w:rPr>
                <w:spacing w:val="38"/>
                <w:sz w:val="16"/>
                <w:szCs w:val="16"/>
              </w:rPr>
              <w:t xml:space="preserve"> </w:t>
            </w:r>
            <w:r>
              <w:rPr>
                <w:w w:val="105"/>
                <w:sz w:val="16"/>
                <w:szCs w:val="16"/>
              </w:rPr>
              <w:t xml:space="preserve">მგზავრობის  </w:t>
            </w:r>
            <w:r>
              <w:rPr>
                <w:spacing w:val="6"/>
                <w:w w:val="105"/>
                <w:sz w:val="16"/>
                <w:szCs w:val="16"/>
              </w:rPr>
              <w:t xml:space="preserve"> </w:t>
            </w:r>
            <w:r>
              <w:rPr>
                <w:w w:val="105"/>
                <w:sz w:val="16"/>
                <w:szCs w:val="16"/>
              </w:rPr>
              <w:t xml:space="preserve">მოწმობა).   </w:t>
            </w:r>
            <w:r>
              <w:rPr>
                <w:spacing w:val="17"/>
                <w:w w:val="105"/>
                <w:sz w:val="16"/>
                <w:szCs w:val="16"/>
              </w:rPr>
              <w:t xml:space="preserve"> </w:t>
            </w:r>
            <w:r>
              <w:rPr>
                <w:sz w:val="16"/>
                <w:szCs w:val="16"/>
              </w:rPr>
              <w:t xml:space="preserve">ქვეპროგრამაზე    </w:t>
            </w:r>
            <w:r>
              <w:rPr>
                <w:spacing w:val="5"/>
                <w:sz w:val="16"/>
                <w:szCs w:val="16"/>
              </w:rPr>
              <w:t xml:space="preserve"> </w:t>
            </w:r>
            <w:r>
              <w:rPr>
                <w:w w:val="105"/>
                <w:sz w:val="16"/>
                <w:szCs w:val="16"/>
              </w:rPr>
              <w:t>მომსახურე</w:t>
            </w:r>
            <w:r>
              <w:rPr>
                <w:spacing w:val="12"/>
                <w:w w:val="105"/>
                <w:sz w:val="16"/>
                <w:szCs w:val="16"/>
              </w:rPr>
              <w:t xml:space="preserve"> </w:t>
            </w:r>
            <w:r>
              <w:rPr>
                <w:w w:val="105"/>
                <w:sz w:val="16"/>
                <w:szCs w:val="16"/>
              </w:rPr>
              <w:t>გადამზიდავებისათვის</w:t>
            </w:r>
            <w:r>
              <w:rPr>
                <w:spacing w:val="13"/>
                <w:w w:val="105"/>
                <w:sz w:val="16"/>
                <w:szCs w:val="16"/>
              </w:rPr>
              <w:t xml:space="preserve"> </w:t>
            </w:r>
            <w:r>
              <w:rPr>
                <w:w w:val="105"/>
                <w:sz w:val="16"/>
                <w:szCs w:val="16"/>
              </w:rPr>
              <w:t>თანხის</w:t>
            </w:r>
            <w:r>
              <w:rPr>
                <w:spacing w:val="1"/>
                <w:w w:val="105"/>
                <w:sz w:val="16"/>
                <w:szCs w:val="16"/>
              </w:rPr>
              <w:t xml:space="preserve"> </w:t>
            </w:r>
            <w:r>
              <w:rPr>
                <w:w w:val="105"/>
                <w:sz w:val="16"/>
                <w:szCs w:val="16"/>
              </w:rPr>
              <w:t>ანაზღაურება</w:t>
            </w:r>
            <w:r>
              <w:rPr>
                <w:spacing w:val="4"/>
                <w:w w:val="105"/>
                <w:sz w:val="16"/>
                <w:szCs w:val="16"/>
              </w:rPr>
              <w:t xml:space="preserve"> </w:t>
            </w:r>
            <w:r>
              <w:rPr>
                <w:w w:val="105"/>
                <w:sz w:val="16"/>
                <w:szCs w:val="16"/>
              </w:rPr>
              <w:t>მოხდება</w:t>
            </w:r>
            <w:r>
              <w:rPr>
                <w:spacing w:val="11"/>
                <w:w w:val="105"/>
                <w:sz w:val="16"/>
                <w:szCs w:val="16"/>
              </w:rPr>
              <w:t xml:space="preserve"> </w:t>
            </w:r>
            <w:r>
              <w:rPr>
                <w:w w:val="105"/>
                <w:sz w:val="16"/>
                <w:szCs w:val="16"/>
              </w:rPr>
              <w:t>ქალაქ</w:t>
            </w:r>
            <w:r>
              <w:rPr>
                <w:spacing w:val="11"/>
                <w:w w:val="105"/>
                <w:sz w:val="16"/>
                <w:szCs w:val="16"/>
              </w:rPr>
              <w:t xml:space="preserve"> </w:t>
            </w:r>
            <w:r>
              <w:rPr>
                <w:w w:val="105"/>
                <w:sz w:val="16"/>
                <w:szCs w:val="16"/>
              </w:rPr>
              <w:t>ქუთაისის</w:t>
            </w:r>
            <w:r>
              <w:rPr>
                <w:spacing w:val="9"/>
                <w:w w:val="105"/>
                <w:sz w:val="16"/>
                <w:szCs w:val="16"/>
              </w:rPr>
              <w:t xml:space="preserve"> </w:t>
            </w:r>
            <w:r>
              <w:rPr>
                <w:w w:val="105"/>
                <w:sz w:val="16"/>
                <w:szCs w:val="16"/>
              </w:rPr>
              <w:t>მუნიციპალიტეტის</w:t>
            </w:r>
            <w:r>
              <w:rPr>
                <w:spacing w:val="15"/>
                <w:w w:val="105"/>
                <w:sz w:val="16"/>
                <w:szCs w:val="16"/>
              </w:rPr>
              <w:t xml:space="preserve"> </w:t>
            </w:r>
            <w:r>
              <w:rPr>
                <w:w w:val="105"/>
                <w:sz w:val="16"/>
                <w:szCs w:val="16"/>
              </w:rPr>
              <w:t>მერიის</w:t>
            </w:r>
            <w:r>
              <w:rPr>
                <w:spacing w:val="10"/>
                <w:w w:val="105"/>
                <w:sz w:val="16"/>
                <w:szCs w:val="16"/>
              </w:rPr>
              <w:t xml:space="preserve"> </w:t>
            </w:r>
            <w:r>
              <w:rPr>
                <w:w w:val="105"/>
                <w:sz w:val="16"/>
                <w:szCs w:val="16"/>
              </w:rPr>
              <w:t>ეკონომიკური</w:t>
            </w:r>
            <w:r>
              <w:rPr>
                <w:spacing w:val="11"/>
                <w:w w:val="105"/>
                <w:sz w:val="16"/>
                <w:szCs w:val="16"/>
              </w:rPr>
              <w:t xml:space="preserve"> </w:t>
            </w:r>
            <w:r>
              <w:rPr>
                <w:w w:val="105"/>
                <w:sz w:val="16"/>
                <w:szCs w:val="16"/>
              </w:rPr>
              <w:t>განვითარების,</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თვითმმართველობის</w:t>
            </w:r>
            <w:r>
              <w:rPr>
                <w:spacing w:val="1"/>
                <w:w w:val="105"/>
                <w:sz w:val="16"/>
                <w:szCs w:val="16"/>
              </w:rPr>
              <w:t xml:space="preserve"> </w:t>
            </w:r>
            <w:r>
              <w:rPr>
                <w:w w:val="105"/>
                <w:sz w:val="16"/>
                <w:szCs w:val="16"/>
              </w:rPr>
              <w:t>ქონებისა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ტრანსპორტის</w:t>
            </w:r>
            <w:r>
              <w:rPr>
                <w:spacing w:val="1"/>
                <w:w w:val="105"/>
                <w:sz w:val="16"/>
                <w:szCs w:val="16"/>
              </w:rPr>
              <w:t xml:space="preserve"> </w:t>
            </w:r>
            <w:r>
              <w:rPr>
                <w:w w:val="105"/>
                <w:sz w:val="16"/>
                <w:szCs w:val="16"/>
              </w:rPr>
              <w:t>მართვის</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წარმოდგენილი</w:t>
            </w:r>
            <w:r>
              <w:rPr>
                <w:spacing w:val="-4"/>
                <w:w w:val="105"/>
                <w:sz w:val="16"/>
                <w:szCs w:val="16"/>
              </w:rPr>
              <w:t xml:space="preserve"> </w:t>
            </w:r>
            <w:r>
              <w:rPr>
                <w:w w:val="105"/>
                <w:sz w:val="16"/>
                <w:szCs w:val="16"/>
              </w:rPr>
              <w:t>გახარჯული</w:t>
            </w:r>
            <w:r>
              <w:rPr>
                <w:spacing w:val="-3"/>
                <w:w w:val="105"/>
                <w:sz w:val="16"/>
                <w:szCs w:val="16"/>
              </w:rPr>
              <w:t xml:space="preserve"> </w:t>
            </w:r>
            <w:r>
              <w:rPr>
                <w:w w:val="105"/>
                <w:sz w:val="16"/>
                <w:szCs w:val="16"/>
              </w:rPr>
              <w:t>ბილეთების</w:t>
            </w:r>
            <w:r>
              <w:rPr>
                <w:spacing w:val="-3"/>
                <w:w w:val="105"/>
                <w:sz w:val="16"/>
                <w:szCs w:val="16"/>
              </w:rPr>
              <w:t xml:space="preserve"> </w:t>
            </w:r>
            <w:r>
              <w:rPr>
                <w:w w:val="105"/>
                <w:sz w:val="16"/>
                <w:szCs w:val="16"/>
              </w:rPr>
              <w:t>რაოდენობის</w:t>
            </w:r>
            <w:r>
              <w:rPr>
                <w:spacing w:val="-4"/>
                <w:w w:val="105"/>
                <w:sz w:val="16"/>
                <w:szCs w:val="16"/>
              </w:rPr>
              <w:t xml:space="preserve"> </w:t>
            </w:r>
            <w:r>
              <w:rPr>
                <w:w w:val="105"/>
                <w:sz w:val="16"/>
                <w:szCs w:val="16"/>
              </w:rPr>
              <w:t>მიხედვით.</w:t>
            </w:r>
          </w:p>
        </w:tc>
      </w:tr>
      <w:tr w:rsidR="00421C82" w14:paraId="54A65362" w14:textId="77777777" w:rsidTr="00BC29FE">
        <w:trPr>
          <w:trHeight w:val="495"/>
        </w:trPr>
        <w:tc>
          <w:tcPr>
            <w:tcW w:w="728" w:type="dxa"/>
            <w:tcBorders>
              <w:top w:val="single" w:sz="12" w:space="0" w:color="ABA899"/>
              <w:left w:val="single" w:sz="12" w:space="0" w:color="ECE9D8"/>
              <w:bottom w:val="single" w:sz="12" w:space="0" w:color="ABA899"/>
              <w:right w:val="single" w:sz="12" w:space="0" w:color="ABA899"/>
            </w:tcBorders>
          </w:tcPr>
          <w:p w14:paraId="328E4EEE" w14:textId="77777777" w:rsidR="00421C82" w:rsidRDefault="00421C82" w:rsidP="00BC29FE">
            <w:pPr>
              <w:pStyle w:val="TableParagraph"/>
              <w:spacing w:line="175" w:lineRule="exact"/>
              <w:ind w:left="281" w:right="256"/>
              <w:jc w:val="center"/>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1876C506"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1F713260" w14:textId="77777777" w:rsidR="00421C82" w:rsidRDefault="00421C82" w:rsidP="00BC29FE">
            <w:pPr>
              <w:pStyle w:val="TableParagraph"/>
              <w:spacing w:line="185" w:lineRule="exact"/>
              <w:ind w:left="80"/>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6"/>
                <w:sz w:val="16"/>
                <w:szCs w:val="16"/>
              </w:rPr>
              <w:t xml:space="preserve"> </w:t>
            </w:r>
            <w:r>
              <w:rPr>
                <w:sz w:val="16"/>
                <w:szCs w:val="16"/>
              </w:rPr>
              <w:t>და</w:t>
            </w:r>
            <w:r>
              <w:rPr>
                <w:spacing w:val="18"/>
                <w:sz w:val="16"/>
                <w:szCs w:val="16"/>
              </w:rPr>
              <w:t xml:space="preserve"> </w:t>
            </w:r>
            <w:r>
              <w:rPr>
                <w:sz w:val="16"/>
                <w:szCs w:val="16"/>
              </w:rPr>
              <w:t>მატერიალური</w:t>
            </w:r>
            <w:r>
              <w:rPr>
                <w:spacing w:val="19"/>
                <w:sz w:val="16"/>
                <w:szCs w:val="16"/>
              </w:rPr>
              <w:t xml:space="preserve"> </w:t>
            </w:r>
            <w:r>
              <w:rPr>
                <w:sz w:val="16"/>
                <w:szCs w:val="16"/>
              </w:rPr>
              <w:t>მხარდაჭერა</w:t>
            </w:r>
          </w:p>
        </w:tc>
      </w:tr>
      <w:tr w:rsidR="00421C82" w14:paraId="5EF41160" w14:textId="77777777" w:rsidTr="00BC29FE">
        <w:trPr>
          <w:trHeight w:val="870"/>
        </w:trPr>
        <w:tc>
          <w:tcPr>
            <w:tcW w:w="728" w:type="dxa"/>
            <w:tcBorders>
              <w:top w:val="single" w:sz="12" w:space="0" w:color="ABA899"/>
              <w:left w:val="single" w:sz="12" w:space="0" w:color="ECE9D8"/>
              <w:bottom w:val="single" w:sz="12" w:space="0" w:color="ABA899"/>
              <w:right w:val="single" w:sz="12" w:space="0" w:color="ABA899"/>
            </w:tcBorders>
          </w:tcPr>
          <w:p w14:paraId="0BD9AD86" w14:textId="77777777" w:rsidR="00421C82" w:rsidRDefault="00421C82" w:rsidP="00BC29FE">
            <w:pPr>
              <w:pStyle w:val="TableParagraph"/>
              <w:spacing w:before="11"/>
              <w:rPr>
                <w:rFonts w:ascii="Segoe UI Symbol"/>
                <w:sz w:val="11"/>
              </w:rPr>
            </w:pPr>
          </w:p>
          <w:p w14:paraId="38E295C4" w14:textId="77777777" w:rsidR="00421C82" w:rsidRDefault="00421C82" w:rsidP="00BC29FE">
            <w:pPr>
              <w:pStyle w:val="TableParagraph"/>
              <w:ind w:left="281" w:right="256"/>
              <w:jc w:val="center"/>
              <w:rPr>
                <w:rFonts w:ascii="Segoe UI Symbol"/>
                <w:sz w:val="16"/>
              </w:rPr>
            </w:pPr>
            <w:r>
              <w:rPr>
                <w:rFonts w:ascii="Segoe UI Symbol"/>
                <w:sz w:val="16"/>
              </w:rPr>
              <w:t>5.</w:t>
            </w:r>
          </w:p>
        </w:tc>
        <w:tc>
          <w:tcPr>
            <w:tcW w:w="2551" w:type="dxa"/>
            <w:tcBorders>
              <w:top w:val="single" w:sz="12" w:space="0" w:color="ABA899"/>
              <w:left w:val="single" w:sz="12" w:space="0" w:color="ABA899"/>
              <w:bottom w:val="single" w:sz="12" w:space="0" w:color="ABA899"/>
              <w:right w:val="single" w:sz="12" w:space="0" w:color="ABA899"/>
            </w:tcBorders>
          </w:tcPr>
          <w:p w14:paraId="679860DC" w14:textId="77777777" w:rsidR="00421C82" w:rsidRDefault="00421C82" w:rsidP="00BC29FE">
            <w:pPr>
              <w:pStyle w:val="TableParagraph"/>
              <w:spacing w:before="11"/>
              <w:rPr>
                <w:rFonts w:ascii="Segoe UI Symbol"/>
                <w:sz w:val="11"/>
              </w:rPr>
            </w:pPr>
          </w:p>
          <w:p w14:paraId="5BC8BDE6" w14:textId="77777777" w:rsidR="00421C82" w:rsidRDefault="00421C82" w:rsidP="00BC29FE">
            <w:pPr>
              <w:pStyle w:val="TableParagraph"/>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50" w:type="dxa"/>
            <w:gridSpan w:val="3"/>
            <w:tcBorders>
              <w:top w:val="single" w:sz="12" w:space="0" w:color="ABA899"/>
              <w:left w:val="single" w:sz="12" w:space="0" w:color="ABA899"/>
              <w:bottom w:val="single" w:sz="12" w:space="0" w:color="ABA899"/>
              <w:right w:val="single" w:sz="12" w:space="0" w:color="ABA899"/>
            </w:tcBorders>
          </w:tcPr>
          <w:p w14:paraId="3F2A0290" w14:textId="77777777" w:rsidR="00421C82" w:rsidRDefault="00421C82" w:rsidP="00BC29FE">
            <w:pPr>
              <w:pStyle w:val="TableParagraph"/>
              <w:spacing w:line="177" w:lineRule="exact"/>
              <w:ind w:left="110"/>
              <w:rPr>
                <w:sz w:val="16"/>
                <w:szCs w:val="16"/>
              </w:rPr>
            </w:pPr>
            <w:r>
              <w:rPr>
                <w:sz w:val="16"/>
                <w:szCs w:val="16"/>
              </w:rPr>
              <w:t>მოსარგებლე</w:t>
            </w:r>
            <w:r>
              <w:rPr>
                <w:spacing w:val="17"/>
                <w:sz w:val="16"/>
                <w:szCs w:val="16"/>
              </w:rPr>
              <w:t xml:space="preserve"> </w:t>
            </w:r>
            <w:r>
              <w:rPr>
                <w:sz w:val="16"/>
                <w:szCs w:val="16"/>
              </w:rPr>
              <w:t>პირთა</w:t>
            </w:r>
            <w:r>
              <w:rPr>
                <w:spacing w:val="17"/>
                <w:sz w:val="16"/>
                <w:szCs w:val="16"/>
              </w:rPr>
              <w:t xml:space="preserve"> </w:t>
            </w:r>
            <w:r>
              <w:rPr>
                <w:sz w:val="16"/>
                <w:szCs w:val="16"/>
              </w:rPr>
              <w:t>კონტიგენტის</w:t>
            </w:r>
            <w:r>
              <w:rPr>
                <w:spacing w:val="17"/>
                <w:sz w:val="16"/>
                <w:szCs w:val="16"/>
              </w:rPr>
              <w:t xml:space="preserve"> </w:t>
            </w:r>
            <w:r>
              <w:rPr>
                <w:sz w:val="16"/>
                <w:szCs w:val="16"/>
              </w:rPr>
              <w:t>(ბენეფიციართა)</w:t>
            </w:r>
            <w:r>
              <w:rPr>
                <w:spacing w:val="18"/>
                <w:sz w:val="16"/>
                <w:szCs w:val="16"/>
              </w:rPr>
              <w:t xml:space="preserve"> </w:t>
            </w:r>
            <w:r>
              <w:rPr>
                <w:sz w:val="16"/>
                <w:szCs w:val="16"/>
              </w:rPr>
              <w:t>დადგენა.</w:t>
            </w:r>
            <w:r>
              <w:rPr>
                <w:spacing w:val="18"/>
                <w:sz w:val="16"/>
                <w:szCs w:val="16"/>
              </w:rPr>
              <w:t xml:space="preserve"> </w:t>
            </w:r>
            <w:r>
              <w:rPr>
                <w:sz w:val="16"/>
                <w:szCs w:val="16"/>
              </w:rPr>
              <w:t>სამგზავრო</w:t>
            </w:r>
          </w:p>
          <w:p w14:paraId="49B11844" w14:textId="77777777" w:rsidR="00421C82" w:rsidRDefault="00421C82" w:rsidP="00BC29FE">
            <w:pPr>
              <w:pStyle w:val="TableParagraph"/>
              <w:spacing w:before="3" w:line="223" w:lineRule="auto"/>
              <w:ind w:left="2345" w:hanging="2310"/>
              <w:rPr>
                <w:sz w:val="16"/>
                <w:szCs w:val="16"/>
              </w:rPr>
            </w:pPr>
            <w:r>
              <w:rPr>
                <w:sz w:val="16"/>
                <w:szCs w:val="16"/>
              </w:rPr>
              <w:t>მოწმობებისა</w:t>
            </w:r>
            <w:r>
              <w:rPr>
                <w:spacing w:val="16"/>
                <w:sz w:val="16"/>
                <w:szCs w:val="16"/>
              </w:rPr>
              <w:t xml:space="preserve"> </w:t>
            </w:r>
            <w:r>
              <w:rPr>
                <w:sz w:val="16"/>
                <w:szCs w:val="16"/>
              </w:rPr>
              <w:t>და</w:t>
            </w:r>
            <w:r>
              <w:rPr>
                <w:spacing w:val="16"/>
                <w:sz w:val="16"/>
                <w:szCs w:val="16"/>
              </w:rPr>
              <w:t xml:space="preserve"> </w:t>
            </w:r>
            <w:r>
              <w:rPr>
                <w:sz w:val="16"/>
                <w:szCs w:val="16"/>
              </w:rPr>
              <w:t>ბილეთების</w:t>
            </w:r>
            <w:r>
              <w:rPr>
                <w:spacing w:val="16"/>
                <w:sz w:val="16"/>
                <w:szCs w:val="16"/>
              </w:rPr>
              <w:t xml:space="preserve"> </w:t>
            </w:r>
            <w:r>
              <w:rPr>
                <w:sz w:val="16"/>
                <w:szCs w:val="16"/>
              </w:rPr>
              <w:t>დამზადება,</w:t>
            </w:r>
            <w:r>
              <w:rPr>
                <w:spacing w:val="16"/>
                <w:sz w:val="16"/>
                <w:szCs w:val="16"/>
              </w:rPr>
              <w:t xml:space="preserve"> </w:t>
            </w:r>
            <w:r>
              <w:rPr>
                <w:sz w:val="16"/>
                <w:szCs w:val="16"/>
              </w:rPr>
              <w:t>გაცემა,</w:t>
            </w:r>
            <w:r>
              <w:rPr>
                <w:spacing w:val="16"/>
                <w:sz w:val="16"/>
                <w:szCs w:val="16"/>
              </w:rPr>
              <w:t xml:space="preserve"> </w:t>
            </w:r>
            <w:r>
              <w:rPr>
                <w:sz w:val="16"/>
                <w:szCs w:val="16"/>
              </w:rPr>
              <w:t>საქალაქო</w:t>
            </w:r>
            <w:r>
              <w:rPr>
                <w:spacing w:val="16"/>
                <w:sz w:val="16"/>
                <w:szCs w:val="16"/>
              </w:rPr>
              <w:t xml:space="preserve"> </w:t>
            </w:r>
            <w:r>
              <w:rPr>
                <w:sz w:val="16"/>
                <w:szCs w:val="16"/>
              </w:rPr>
              <w:t>ტრანსპორტით</w:t>
            </w:r>
            <w:r>
              <w:rPr>
                <w:spacing w:val="1"/>
                <w:sz w:val="16"/>
                <w:szCs w:val="16"/>
              </w:rPr>
              <w:t xml:space="preserve"> </w:t>
            </w:r>
            <w:r>
              <w:rPr>
                <w:w w:val="105"/>
                <w:sz w:val="16"/>
                <w:szCs w:val="16"/>
              </w:rPr>
              <w:t>სარგებლობა</w:t>
            </w:r>
          </w:p>
        </w:tc>
        <w:tc>
          <w:tcPr>
            <w:tcW w:w="1936" w:type="dxa"/>
            <w:tcBorders>
              <w:top w:val="single" w:sz="12" w:space="0" w:color="ABA899"/>
              <w:left w:val="single" w:sz="12" w:space="0" w:color="ABA899"/>
              <w:bottom w:val="single" w:sz="12" w:space="0" w:color="ABA899"/>
              <w:right w:val="single" w:sz="18" w:space="0" w:color="ABA899"/>
            </w:tcBorders>
          </w:tcPr>
          <w:p w14:paraId="29FCCD42" w14:textId="77777777" w:rsidR="00421C82" w:rsidRDefault="00421C82" w:rsidP="00BC29FE">
            <w:pPr>
              <w:pStyle w:val="TableParagraph"/>
              <w:spacing w:before="9"/>
              <w:rPr>
                <w:rFonts w:ascii="Segoe UI Symbol"/>
                <w:sz w:val="12"/>
              </w:rPr>
            </w:pPr>
          </w:p>
          <w:p w14:paraId="625B2DAC" w14:textId="77777777" w:rsidR="00421C82" w:rsidRDefault="00421C82" w:rsidP="00BC29FE">
            <w:pPr>
              <w:pStyle w:val="TableParagraph"/>
              <w:ind w:left="201" w:right="169"/>
              <w:jc w:val="center"/>
              <w:rPr>
                <w:sz w:val="16"/>
              </w:rPr>
            </w:pPr>
            <w:r>
              <w:rPr>
                <w:w w:val="105"/>
                <w:sz w:val="16"/>
              </w:rPr>
              <w:t>25,0</w:t>
            </w:r>
          </w:p>
        </w:tc>
      </w:tr>
      <w:tr w:rsidR="00421C82" w14:paraId="41F97FAF"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544B6D4F"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6CAD5CF1"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1D3834F"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3A614DFC" w14:textId="77777777" w:rsidR="00421C82" w:rsidRDefault="00421C82" w:rsidP="00BC29FE">
            <w:pPr>
              <w:pStyle w:val="TableParagraph"/>
              <w:spacing w:before="64"/>
              <w:ind w:left="20"/>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0DEA997A"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1BA42CD3" w14:textId="77777777" w:rsidR="00421C82" w:rsidRDefault="00421C82" w:rsidP="00BC29FE">
            <w:pPr>
              <w:pStyle w:val="TableParagraph"/>
              <w:rPr>
                <w:rFonts w:ascii="Segoe UI Symbol"/>
                <w:sz w:val="16"/>
              </w:rPr>
            </w:pPr>
          </w:p>
          <w:p w14:paraId="045862BD" w14:textId="77777777" w:rsidR="00421C82" w:rsidRDefault="00421C82" w:rsidP="00BC29FE">
            <w:pPr>
              <w:pStyle w:val="TableParagraph"/>
              <w:rPr>
                <w:rFonts w:ascii="Segoe UI Symbol"/>
                <w:sz w:val="15"/>
              </w:rPr>
            </w:pPr>
          </w:p>
          <w:p w14:paraId="4DD09618"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561B01B7" w14:textId="77777777" w:rsidR="00421C82" w:rsidRDefault="00421C82" w:rsidP="00BC29FE">
            <w:pPr>
              <w:pStyle w:val="TableParagraph"/>
              <w:rPr>
                <w:rFonts w:ascii="Segoe UI Symbol"/>
                <w:sz w:val="16"/>
              </w:rPr>
            </w:pPr>
          </w:p>
          <w:p w14:paraId="651DB201" w14:textId="77777777" w:rsidR="00421C82" w:rsidRDefault="00421C82" w:rsidP="00BC29FE">
            <w:pPr>
              <w:pStyle w:val="TableParagraph"/>
              <w:spacing w:before="10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3F42B91D"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7DC464D3" w14:textId="77777777" w:rsidR="00421C82" w:rsidRDefault="00421C82" w:rsidP="00BC29FE">
            <w:pPr>
              <w:pStyle w:val="TableParagraph"/>
              <w:spacing w:before="52"/>
              <w:ind w:left="6"/>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725CE3F1"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70A186F7"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7FC399A7"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3E16CE1" w14:textId="77777777" w:rsidTr="00BC29FE">
        <w:trPr>
          <w:trHeight w:val="675"/>
        </w:trPr>
        <w:tc>
          <w:tcPr>
            <w:tcW w:w="728" w:type="dxa"/>
            <w:vMerge/>
            <w:tcBorders>
              <w:top w:val="nil"/>
              <w:left w:val="single" w:sz="12" w:space="0" w:color="ECE9D8"/>
              <w:bottom w:val="single" w:sz="12" w:space="0" w:color="ABA899"/>
              <w:right w:val="single" w:sz="12" w:space="0" w:color="ABA899"/>
            </w:tcBorders>
          </w:tcPr>
          <w:p w14:paraId="7C0E8FE5"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55B33555"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5711E282" w14:textId="77777777" w:rsidR="00421C82" w:rsidRDefault="00421C82" w:rsidP="00BC29FE">
            <w:pPr>
              <w:pStyle w:val="TableParagraph"/>
              <w:spacing w:line="177" w:lineRule="exact"/>
              <w:ind w:left="79" w:right="3"/>
              <w:jc w:val="center"/>
              <w:rPr>
                <w:sz w:val="16"/>
                <w:szCs w:val="16"/>
              </w:rPr>
            </w:pPr>
            <w:r>
              <w:rPr>
                <w:sz w:val="16"/>
                <w:szCs w:val="16"/>
              </w:rPr>
              <w:t>მოსარგებლე</w:t>
            </w:r>
            <w:r>
              <w:rPr>
                <w:spacing w:val="25"/>
                <w:sz w:val="16"/>
                <w:szCs w:val="16"/>
              </w:rPr>
              <w:t xml:space="preserve"> </w:t>
            </w:r>
            <w:r>
              <w:rPr>
                <w:sz w:val="16"/>
                <w:szCs w:val="16"/>
              </w:rPr>
              <w:t>ბენეფიციართა</w:t>
            </w:r>
          </w:p>
          <w:p w14:paraId="642B6CE4" w14:textId="77777777" w:rsidR="00421C82" w:rsidRDefault="00421C82" w:rsidP="00BC29FE">
            <w:pPr>
              <w:pStyle w:val="TableParagraph"/>
              <w:spacing w:line="203" w:lineRule="exact"/>
              <w:ind w:left="79"/>
              <w:jc w:val="center"/>
              <w:rPr>
                <w:sz w:val="16"/>
                <w:szCs w:val="16"/>
              </w:rPr>
            </w:pPr>
            <w:r>
              <w:rPr>
                <w:w w:val="105"/>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70FD5498" w14:textId="77777777" w:rsidR="00421C82" w:rsidRDefault="00421C82" w:rsidP="00BC29FE">
            <w:pPr>
              <w:pStyle w:val="TableParagraph"/>
              <w:spacing w:before="64"/>
              <w:ind w:left="62"/>
              <w:jc w:val="center"/>
              <w:rPr>
                <w:sz w:val="16"/>
              </w:rPr>
            </w:pPr>
            <w:r>
              <w:rPr>
                <w:w w:val="105"/>
                <w:sz w:val="16"/>
              </w:rPr>
              <w:t>840</w:t>
            </w:r>
          </w:p>
        </w:tc>
        <w:tc>
          <w:tcPr>
            <w:tcW w:w="1666" w:type="dxa"/>
            <w:tcBorders>
              <w:top w:val="single" w:sz="12" w:space="0" w:color="ABA899"/>
              <w:left w:val="single" w:sz="12" w:space="0" w:color="ABA899"/>
              <w:bottom w:val="single" w:sz="12" w:space="0" w:color="ABA899"/>
              <w:right w:val="single" w:sz="12" w:space="0" w:color="ABA899"/>
            </w:tcBorders>
          </w:tcPr>
          <w:p w14:paraId="41A34F64" w14:textId="77777777" w:rsidR="00421C82" w:rsidRDefault="00421C82" w:rsidP="00BC29FE">
            <w:pPr>
              <w:pStyle w:val="TableParagraph"/>
              <w:spacing w:before="64"/>
              <w:ind w:left="663" w:right="596"/>
              <w:jc w:val="center"/>
              <w:rPr>
                <w:sz w:val="16"/>
              </w:rPr>
            </w:pPr>
            <w:r>
              <w:rPr>
                <w:w w:val="105"/>
                <w:sz w:val="16"/>
              </w:rPr>
              <w:t>1000</w:t>
            </w:r>
          </w:p>
        </w:tc>
        <w:tc>
          <w:tcPr>
            <w:tcW w:w="1936" w:type="dxa"/>
            <w:tcBorders>
              <w:top w:val="single" w:sz="12" w:space="0" w:color="ABA899"/>
              <w:left w:val="single" w:sz="12" w:space="0" w:color="ABA899"/>
              <w:bottom w:val="single" w:sz="12" w:space="0" w:color="ABA899"/>
              <w:right w:val="single" w:sz="18" w:space="0" w:color="ABA899"/>
            </w:tcBorders>
          </w:tcPr>
          <w:p w14:paraId="3129990E" w14:textId="77777777" w:rsidR="00421C82" w:rsidRDefault="00421C82" w:rsidP="00BC29FE">
            <w:pPr>
              <w:pStyle w:val="TableParagraph"/>
              <w:spacing w:before="64"/>
              <w:ind w:left="201" w:right="177"/>
              <w:jc w:val="center"/>
              <w:rPr>
                <w:sz w:val="16"/>
                <w:szCs w:val="16"/>
              </w:rPr>
            </w:pPr>
            <w:r>
              <w:rPr>
                <w:w w:val="105"/>
                <w:sz w:val="16"/>
                <w:szCs w:val="16"/>
              </w:rPr>
              <w:t>არამომართვიანობა</w:t>
            </w:r>
          </w:p>
        </w:tc>
      </w:tr>
    </w:tbl>
    <w:p w14:paraId="1A1AAF75" w14:textId="77777777" w:rsidR="00421C82" w:rsidRDefault="00421C82" w:rsidP="00421C82">
      <w:pPr>
        <w:pStyle w:val="a7"/>
        <w:spacing w:before="3"/>
        <w:rPr>
          <w:sz w:val="15"/>
        </w:rPr>
      </w:pPr>
    </w:p>
    <w:p w14:paraId="0CC9EC6E"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ი</w:t>
      </w:r>
      <w:r>
        <w:rPr>
          <w:w w:val="60"/>
        </w:rPr>
        <w:t>)</w:t>
      </w:r>
      <w:r>
        <w:rPr>
          <w:spacing w:val="20"/>
        </w:rPr>
        <w:t xml:space="preserve"> </w:t>
      </w:r>
      <w:r>
        <w:rPr>
          <w:rFonts w:ascii="Sylfaen" w:hAnsi="Sylfaen" w:cs="Sylfaen"/>
          <w:w w:val="60"/>
        </w:rPr>
        <w:t>ქვეპროგრამა</w:t>
      </w:r>
      <w:r>
        <w:rPr>
          <w:w w:val="60"/>
        </w:rPr>
        <w:t>:</w:t>
      </w:r>
      <w:r>
        <w:rPr>
          <w:spacing w:val="20"/>
        </w:rPr>
        <w:t xml:space="preserve"> </w:t>
      </w:r>
      <w:r>
        <w:rPr>
          <w:rFonts w:ascii="Sylfaen" w:hAnsi="Sylfaen" w:cs="Sylfaen"/>
          <w:w w:val="60"/>
        </w:rPr>
        <w:t>უფასო</w:t>
      </w:r>
      <w:r>
        <w:rPr>
          <w:spacing w:val="20"/>
        </w:rPr>
        <w:t xml:space="preserve"> </w:t>
      </w:r>
      <w:r>
        <w:rPr>
          <w:rFonts w:ascii="Sylfaen" w:hAnsi="Sylfaen" w:cs="Sylfaen"/>
          <w:w w:val="60"/>
        </w:rPr>
        <w:t>კვება</w:t>
      </w:r>
      <w:r>
        <w:rPr>
          <w:spacing w:val="20"/>
        </w:rPr>
        <w:t xml:space="preserve"> </w:t>
      </w:r>
      <w:r>
        <w:rPr>
          <w:w w:val="60"/>
        </w:rPr>
        <w:t>(</w:t>
      </w:r>
      <w:r>
        <w:rPr>
          <w:rFonts w:ascii="Sylfaen" w:hAnsi="Sylfaen" w:cs="Sylfaen"/>
          <w:w w:val="60"/>
        </w:rPr>
        <w:t>პროგრამული</w:t>
      </w:r>
      <w:r>
        <w:rPr>
          <w:spacing w:val="20"/>
        </w:rPr>
        <w:t xml:space="preserve"> </w:t>
      </w:r>
      <w:r>
        <w:rPr>
          <w:rFonts w:ascii="Sylfaen" w:hAnsi="Sylfaen" w:cs="Sylfaen"/>
          <w:w w:val="60"/>
        </w:rPr>
        <w:t>კოდი</w:t>
      </w:r>
      <w:r>
        <w:rPr>
          <w:spacing w:val="20"/>
        </w:rPr>
        <w:t xml:space="preserve"> </w:t>
      </w:r>
      <w:r>
        <w:rPr>
          <w:w w:val="60"/>
        </w:rPr>
        <w:t>06</w:t>
      </w:r>
      <w:r>
        <w:rPr>
          <w:spacing w:val="20"/>
        </w:rPr>
        <w:t xml:space="preserve"> </w:t>
      </w:r>
      <w:r>
        <w:rPr>
          <w:w w:val="60"/>
        </w:rPr>
        <w:t>02</w:t>
      </w:r>
      <w:r>
        <w:rPr>
          <w:spacing w:val="20"/>
        </w:rPr>
        <w:t xml:space="preserve"> </w:t>
      </w:r>
      <w:r>
        <w:rPr>
          <w:w w:val="60"/>
        </w:rPr>
        <w:t>09)</w:t>
      </w:r>
    </w:p>
    <w:p w14:paraId="397FF208"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513C9559" w14:textId="77777777" w:rsidTr="00BC29FE">
        <w:trPr>
          <w:trHeight w:val="675"/>
        </w:trPr>
        <w:tc>
          <w:tcPr>
            <w:tcW w:w="735" w:type="dxa"/>
            <w:tcBorders>
              <w:bottom w:val="single" w:sz="12" w:space="0" w:color="ABA899"/>
              <w:right w:val="single" w:sz="12" w:space="0" w:color="ABA899"/>
            </w:tcBorders>
          </w:tcPr>
          <w:p w14:paraId="7C74EDFA"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2CDA7E31"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5527E6B4"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76CA7D79" w14:textId="77777777" w:rsidR="00421C82" w:rsidRDefault="00421C82" w:rsidP="00BC29FE">
            <w:pPr>
              <w:pStyle w:val="TableParagraph"/>
              <w:spacing w:before="64"/>
              <w:ind w:left="91" w:right="76"/>
              <w:jc w:val="center"/>
              <w:rPr>
                <w:sz w:val="16"/>
                <w:szCs w:val="16"/>
              </w:rPr>
            </w:pPr>
            <w:r>
              <w:rPr>
                <w:sz w:val="16"/>
                <w:szCs w:val="16"/>
              </w:rPr>
              <w:t>ააიპ</w:t>
            </w:r>
            <w:r>
              <w:rPr>
                <w:spacing w:val="13"/>
                <w:sz w:val="16"/>
                <w:szCs w:val="16"/>
              </w:rPr>
              <w:t xml:space="preserve"> </w:t>
            </w:r>
            <w:r>
              <w:rPr>
                <w:sz w:val="16"/>
                <w:szCs w:val="16"/>
              </w:rPr>
              <w:t>„ქალაქ</w:t>
            </w:r>
            <w:r>
              <w:rPr>
                <w:spacing w:val="12"/>
                <w:sz w:val="16"/>
                <w:szCs w:val="16"/>
              </w:rPr>
              <w:t xml:space="preserve"> </w:t>
            </w:r>
            <w:r>
              <w:rPr>
                <w:sz w:val="16"/>
                <w:szCs w:val="16"/>
              </w:rPr>
              <w:t>ქუთაისის</w:t>
            </w:r>
            <w:r>
              <w:rPr>
                <w:spacing w:val="14"/>
                <w:sz w:val="16"/>
                <w:szCs w:val="16"/>
              </w:rPr>
              <w:t xml:space="preserve"> </w:t>
            </w:r>
            <w:r>
              <w:rPr>
                <w:sz w:val="16"/>
                <w:szCs w:val="16"/>
              </w:rPr>
              <w:t>მადლიერების</w:t>
            </w:r>
            <w:r>
              <w:rPr>
                <w:spacing w:val="13"/>
                <w:sz w:val="16"/>
                <w:szCs w:val="16"/>
              </w:rPr>
              <w:t xml:space="preserve"> </w:t>
            </w:r>
            <w:r>
              <w:rPr>
                <w:sz w:val="16"/>
                <w:szCs w:val="16"/>
              </w:rPr>
              <w:t>სახლი“</w:t>
            </w:r>
          </w:p>
        </w:tc>
      </w:tr>
      <w:tr w:rsidR="00421C82" w14:paraId="291E248F" w14:textId="77777777" w:rsidTr="00BC29FE">
        <w:trPr>
          <w:trHeight w:val="480"/>
        </w:trPr>
        <w:tc>
          <w:tcPr>
            <w:tcW w:w="735" w:type="dxa"/>
            <w:tcBorders>
              <w:top w:val="single" w:sz="12" w:space="0" w:color="ABA899"/>
              <w:bottom w:val="single" w:sz="12" w:space="0" w:color="ABA899"/>
              <w:right w:val="single" w:sz="12" w:space="0" w:color="ABA899"/>
            </w:tcBorders>
          </w:tcPr>
          <w:p w14:paraId="1C3A640E"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071D3612"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6B000DF" w14:textId="77777777" w:rsidR="00421C82" w:rsidRDefault="00421C82" w:rsidP="00BC29FE">
            <w:pPr>
              <w:pStyle w:val="TableParagraph"/>
              <w:spacing w:line="185" w:lineRule="exact"/>
              <w:ind w:left="102" w:right="76"/>
              <w:jc w:val="center"/>
              <w:rPr>
                <w:sz w:val="16"/>
              </w:rPr>
            </w:pPr>
            <w:r>
              <w:rPr>
                <w:w w:val="105"/>
                <w:sz w:val="16"/>
              </w:rPr>
              <w:t>800,0</w:t>
            </w:r>
          </w:p>
        </w:tc>
      </w:tr>
      <w:tr w:rsidR="00421C82" w14:paraId="0B9347B6" w14:textId="77777777" w:rsidTr="00BC29FE">
        <w:trPr>
          <w:trHeight w:val="1065"/>
        </w:trPr>
        <w:tc>
          <w:tcPr>
            <w:tcW w:w="735" w:type="dxa"/>
            <w:tcBorders>
              <w:top w:val="single" w:sz="12" w:space="0" w:color="ABA899"/>
              <w:bottom w:val="single" w:sz="12" w:space="0" w:color="ABA899"/>
              <w:right w:val="single" w:sz="12" w:space="0" w:color="ABA899"/>
            </w:tcBorders>
          </w:tcPr>
          <w:p w14:paraId="046D489C" w14:textId="77777777" w:rsidR="00421C82" w:rsidRDefault="00421C82" w:rsidP="00BC29FE">
            <w:pPr>
              <w:pStyle w:val="TableParagraph"/>
              <w:spacing w:before="7"/>
              <w:rPr>
                <w:rFonts w:ascii="Segoe UI Symbol"/>
                <w:sz w:val="18"/>
              </w:rPr>
            </w:pPr>
          </w:p>
          <w:p w14:paraId="6F874729"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33C1DC77" w14:textId="77777777" w:rsidR="00421C82" w:rsidRDefault="00421C82" w:rsidP="00BC29FE">
            <w:pPr>
              <w:pStyle w:val="TableParagraph"/>
              <w:spacing w:before="7"/>
              <w:rPr>
                <w:rFonts w:ascii="Segoe UI Symbol"/>
                <w:sz w:val="18"/>
              </w:rPr>
            </w:pPr>
          </w:p>
          <w:p w14:paraId="2F33A2B7"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6AF60604" w14:textId="77777777" w:rsidR="00421C82" w:rsidRDefault="00421C82" w:rsidP="00BC29FE">
            <w:pPr>
              <w:pStyle w:val="TableParagraph"/>
              <w:spacing w:line="177" w:lineRule="exact"/>
              <w:ind w:left="15"/>
              <w:jc w:val="both"/>
              <w:rPr>
                <w:sz w:val="16"/>
                <w:szCs w:val="16"/>
              </w:rPr>
            </w:pPr>
            <w:r>
              <w:rPr>
                <w:spacing w:val="-1"/>
                <w:w w:val="105"/>
                <w:sz w:val="16"/>
                <w:szCs w:val="16"/>
              </w:rPr>
              <w:t>ქალაქ</w:t>
            </w:r>
            <w:r>
              <w:rPr>
                <w:spacing w:val="7"/>
                <w:w w:val="105"/>
                <w:sz w:val="16"/>
                <w:szCs w:val="16"/>
              </w:rPr>
              <w:t xml:space="preserve"> </w:t>
            </w:r>
            <w:r>
              <w:rPr>
                <w:spacing w:val="-1"/>
                <w:w w:val="105"/>
                <w:sz w:val="16"/>
                <w:szCs w:val="16"/>
              </w:rPr>
              <w:t>ქუთაისის</w:t>
            </w:r>
            <w:r>
              <w:rPr>
                <w:spacing w:val="-3"/>
                <w:w w:val="105"/>
                <w:sz w:val="16"/>
                <w:szCs w:val="16"/>
              </w:rPr>
              <w:t xml:space="preserve"> </w:t>
            </w:r>
            <w:r>
              <w:rPr>
                <w:spacing w:val="-1"/>
                <w:w w:val="105"/>
                <w:sz w:val="16"/>
                <w:szCs w:val="16"/>
              </w:rPr>
              <w:t>ადმინისტრაციულ</w:t>
            </w:r>
            <w:r>
              <w:rPr>
                <w:spacing w:val="-6"/>
                <w:w w:val="105"/>
                <w:sz w:val="16"/>
                <w:szCs w:val="16"/>
              </w:rPr>
              <w:t xml:space="preserve"> </w:t>
            </w:r>
            <w:r>
              <w:rPr>
                <w:spacing w:val="-1"/>
                <w:w w:val="105"/>
                <w:sz w:val="16"/>
                <w:szCs w:val="16"/>
              </w:rPr>
              <w:t>ერთეულებში</w:t>
            </w:r>
            <w:r>
              <w:rPr>
                <w:spacing w:val="-7"/>
                <w:w w:val="105"/>
                <w:sz w:val="16"/>
                <w:szCs w:val="16"/>
              </w:rPr>
              <w:t xml:space="preserve"> </w:t>
            </w:r>
            <w:r>
              <w:rPr>
                <w:spacing w:val="-1"/>
                <w:w w:val="105"/>
                <w:sz w:val="16"/>
                <w:szCs w:val="16"/>
              </w:rPr>
              <w:t>რეგისტრირებული</w:t>
            </w:r>
            <w:r>
              <w:rPr>
                <w:spacing w:val="-7"/>
                <w:w w:val="105"/>
                <w:sz w:val="16"/>
                <w:szCs w:val="16"/>
              </w:rPr>
              <w:t xml:space="preserve"> </w:t>
            </w:r>
            <w:r>
              <w:rPr>
                <w:w w:val="105"/>
                <w:sz w:val="16"/>
                <w:szCs w:val="16"/>
              </w:rPr>
              <w:t>უკიდურესად</w:t>
            </w:r>
            <w:r>
              <w:rPr>
                <w:spacing w:val="-4"/>
                <w:w w:val="105"/>
                <w:sz w:val="16"/>
                <w:szCs w:val="16"/>
              </w:rPr>
              <w:t xml:space="preserve"> </w:t>
            </w:r>
            <w:r>
              <w:rPr>
                <w:w w:val="105"/>
                <w:sz w:val="16"/>
                <w:szCs w:val="16"/>
              </w:rPr>
              <w:t>შეჭირვებული</w:t>
            </w:r>
          </w:p>
          <w:p w14:paraId="7B51C8DA" w14:textId="77777777" w:rsidR="00421C82" w:rsidRDefault="00421C82" w:rsidP="00BC29FE">
            <w:pPr>
              <w:pStyle w:val="TableParagraph"/>
              <w:spacing w:before="3" w:line="223" w:lineRule="auto"/>
              <w:ind w:left="15" w:right="-29"/>
              <w:jc w:val="both"/>
              <w:rPr>
                <w:sz w:val="16"/>
                <w:szCs w:val="16"/>
              </w:rPr>
            </w:pPr>
            <w:r>
              <w:rPr>
                <w:w w:val="105"/>
                <w:sz w:val="16"/>
                <w:szCs w:val="16"/>
              </w:rPr>
              <w:t>მოხუცებისა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შეზღუდული</w:t>
            </w:r>
            <w:r>
              <w:rPr>
                <w:spacing w:val="1"/>
                <w:w w:val="105"/>
                <w:sz w:val="16"/>
                <w:szCs w:val="16"/>
              </w:rPr>
              <w:t xml:space="preserve"> </w:t>
            </w:r>
            <w:r>
              <w:rPr>
                <w:w w:val="105"/>
                <w:sz w:val="16"/>
                <w:szCs w:val="16"/>
              </w:rPr>
              <w:t>შესაძლებლობის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პირთა</w:t>
            </w:r>
            <w:r>
              <w:rPr>
                <w:spacing w:val="1"/>
                <w:w w:val="105"/>
                <w:sz w:val="16"/>
                <w:szCs w:val="16"/>
              </w:rPr>
              <w:t xml:space="preserve"> </w:t>
            </w:r>
            <w:r>
              <w:rPr>
                <w:w w:val="105"/>
                <w:sz w:val="16"/>
                <w:szCs w:val="16"/>
              </w:rPr>
              <w:t>უფასო</w:t>
            </w:r>
            <w:r>
              <w:rPr>
                <w:spacing w:val="1"/>
                <w:w w:val="105"/>
                <w:sz w:val="16"/>
                <w:szCs w:val="16"/>
              </w:rPr>
              <w:t xml:space="preserve"> </w:t>
            </w:r>
            <w:r>
              <w:rPr>
                <w:w w:val="105"/>
                <w:sz w:val="16"/>
                <w:szCs w:val="16"/>
              </w:rPr>
              <w:t>კვება</w:t>
            </w:r>
            <w:r>
              <w:rPr>
                <w:spacing w:val="1"/>
                <w:w w:val="105"/>
                <w:sz w:val="16"/>
                <w:szCs w:val="16"/>
              </w:rPr>
              <w:t xml:space="preserve"> </w:t>
            </w:r>
            <w:r>
              <w:rPr>
                <w:w w:val="105"/>
                <w:sz w:val="16"/>
                <w:szCs w:val="16"/>
              </w:rPr>
              <w:t>დღეში</w:t>
            </w:r>
            <w:r>
              <w:rPr>
                <w:spacing w:val="1"/>
                <w:w w:val="105"/>
                <w:sz w:val="16"/>
                <w:szCs w:val="16"/>
              </w:rPr>
              <w:t xml:space="preserve"> </w:t>
            </w:r>
            <w:r>
              <w:rPr>
                <w:w w:val="105"/>
                <w:sz w:val="16"/>
                <w:szCs w:val="16"/>
              </w:rPr>
              <w:t>ერთხელ</w:t>
            </w:r>
            <w:r>
              <w:rPr>
                <w:spacing w:val="1"/>
                <w:w w:val="105"/>
                <w:sz w:val="16"/>
                <w:szCs w:val="16"/>
              </w:rPr>
              <w:t xml:space="preserve"> </w:t>
            </w:r>
            <w:r>
              <w:rPr>
                <w:w w:val="105"/>
                <w:sz w:val="16"/>
                <w:szCs w:val="16"/>
              </w:rPr>
              <w:t>სასადილოში და მუნიციპალიტეტის სხვადასხვა ადმინისტრაციულ ერთეულებში ბენეფიციარ-</w:t>
            </w:r>
            <w:r>
              <w:rPr>
                <w:spacing w:val="1"/>
                <w:w w:val="105"/>
                <w:sz w:val="16"/>
                <w:szCs w:val="16"/>
              </w:rPr>
              <w:t xml:space="preserve"> </w:t>
            </w:r>
            <w:r>
              <w:rPr>
                <w:w w:val="105"/>
                <w:sz w:val="16"/>
                <w:szCs w:val="16"/>
              </w:rPr>
              <w:t>თათვის</w:t>
            </w:r>
            <w:r>
              <w:rPr>
                <w:spacing w:val="-3"/>
                <w:w w:val="105"/>
                <w:sz w:val="16"/>
                <w:szCs w:val="16"/>
              </w:rPr>
              <w:t xml:space="preserve"> </w:t>
            </w:r>
            <w:r>
              <w:rPr>
                <w:w w:val="105"/>
                <w:sz w:val="16"/>
                <w:szCs w:val="16"/>
              </w:rPr>
              <w:t>საკვების</w:t>
            </w:r>
            <w:r>
              <w:rPr>
                <w:spacing w:val="-2"/>
                <w:w w:val="105"/>
                <w:sz w:val="16"/>
                <w:szCs w:val="16"/>
              </w:rPr>
              <w:t xml:space="preserve"> </w:t>
            </w:r>
            <w:r>
              <w:rPr>
                <w:w w:val="105"/>
                <w:sz w:val="16"/>
                <w:szCs w:val="16"/>
              </w:rPr>
              <w:t>მიწოდება</w:t>
            </w:r>
            <w:r>
              <w:rPr>
                <w:spacing w:val="-2"/>
                <w:w w:val="105"/>
                <w:sz w:val="16"/>
                <w:szCs w:val="16"/>
              </w:rPr>
              <w:t xml:space="preserve"> </w:t>
            </w:r>
            <w:r>
              <w:rPr>
                <w:w w:val="105"/>
                <w:sz w:val="16"/>
                <w:szCs w:val="16"/>
              </w:rPr>
              <w:t>ოჯახებში</w:t>
            </w:r>
            <w:r>
              <w:rPr>
                <w:spacing w:val="-3"/>
                <w:w w:val="105"/>
                <w:sz w:val="16"/>
                <w:szCs w:val="16"/>
              </w:rPr>
              <w:t xml:space="preserve"> </w:t>
            </w:r>
            <w:r>
              <w:rPr>
                <w:w w:val="105"/>
                <w:sz w:val="16"/>
                <w:szCs w:val="16"/>
              </w:rPr>
              <w:t>ყოველდღიურად</w:t>
            </w:r>
          </w:p>
        </w:tc>
      </w:tr>
      <w:tr w:rsidR="00421C82" w14:paraId="43A32466" w14:textId="77777777" w:rsidTr="00BC29FE">
        <w:trPr>
          <w:trHeight w:val="675"/>
        </w:trPr>
        <w:tc>
          <w:tcPr>
            <w:tcW w:w="735" w:type="dxa"/>
            <w:tcBorders>
              <w:top w:val="single" w:sz="12" w:space="0" w:color="ABA899"/>
              <w:bottom w:val="single" w:sz="12" w:space="0" w:color="ABA899"/>
              <w:right w:val="single" w:sz="12" w:space="0" w:color="ABA899"/>
            </w:tcBorders>
          </w:tcPr>
          <w:p w14:paraId="2C32D5FA"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3547AEE3"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1A0D16DB" w14:textId="77777777" w:rsidR="00421C82" w:rsidRDefault="00421C82" w:rsidP="00BC29FE">
            <w:pPr>
              <w:pStyle w:val="TableParagraph"/>
              <w:spacing w:line="177" w:lineRule="exact"/>
              <w:ind w:left="15" w:right="-15"/>
              <w:rPr>
                <w:sz w:val="16"/>
                <w:szCs w:val="16"/>
              </w:rPr>
            </w:pPr>
            <w:r>
              <w:rPr>
                <w:w w:val="105"/>
                <w:sz w:val="16"/>
                <w:szCs w:val="16"/>
              </w:rPr>
              <w:t>უკიდურესად</w:t>
            </w:r>
            <w:r>
              <w:rPr>
                <w:spacing w:val="36"/>
                <w:w w:val="105"/>
                <w:sz w:val="16"/>
                <w:szCs w:val="16"/>
              </w:rPr>
              <w:t xml:space="preserve"> </w:t>
            </w:r>
            <w:r>
              <w:rPr>
                <w:w w:val="105"/>
                <w:sz w:val="16"/>
                <w:szCs w:val="16"/>
              </w:rPr>
              <w:t>შეჭირვებული</w:t>
            </w:r>
            <w:r>
              <w:rPr>
                <w:spacing w:val="2"/>
                <w:w w:val="105"/>
                <w:sz w:val="16"/>
                <w:szCs w:val="16"/>
              </w:rPr>
              <w:t xml:space="preserve"> </w:t>
            </w:r>
            <w:r>
              <w:rPr>
                <w:w w:val="105"/>
                <w:sz w:val="16"/>
                <w:szCs w:val="16"/>
              </w:rPr>
              <w:t>მოხუცებისა</w:t>
            </w:r>
            <w:r>
              <w:rPr>
                <w:spacing w:val="40"/>
                <w:w w:val="105"/>
                <w:sz w:val="16"/>
                <w:szCs w:val="16"/>
              </w:rPr>
              <w:t xml:space="preserve"> </w:t>
            </w:r>
            <w:r>
              <w:rPr>
                <w:w w:val="105"/>
                <w:sz w:val="16"/>
                <w:szCs w:val="16"/>
              </w:rPr>
              <w:t>და</w:t>
            </w:r>
            <w:r>
              <w:rPr>
                <w:spacing w:val="39"/>
                <w:w w:val="105"/>
                <w:sz w:val="16"/>
                <w:szCs w:val="16"/>
              </w:rPr>
              <w:t xml:space="preserve"> </w:t>
            </w:r>
            <w:r>
              <w:rPr>
                <w:w w:val="105"/>
                <w:sz w:val="16"/>
                <w:szCs w:val="16"/>
              </w:rPr>
              <w:t>შეზღუდული</w:t>
            </w:r>
            <w:r>
              <w:rPr>
                <w:spacing w:val="41"/>
                <w:w w:val="105"/>
                <w:sz w:val="16"/>
                <w:szCs w:val="16"/>
              </w:rPr>
              <w:t xml:space="preserve"> </w:t>
            </w:r>
            <w:r>
              <w:rPr>
                <w:w w:val="105"/>
                <w:sz w:val="16"/>
                <w:szCs w:val="16"/>
              </w:rPr>
              <w:t>შესაძლებლობის</w:t>
            </w:r>
            <w:r>
              <w:rPr>
                <w:spacing w:val="24"/>
                <w:w w:val="105"/>
                <w:sz w:val="16"/>
                <w:szCs w:val="16"/>
              </w:rPr>
              <w:t xml:space="preserve"> </w:t>
            </w:r>
            <w:r>
              <w:rPr>
                <w:w w:val="105"/>
                <w:sz w:val="16"/>
                <w:szCs w:val="16"/>
              </w:rPr>
              <w:t>მქონე</w:t>
            </w:r>
            <w:r>
              <w:rPr>
                <w:spacing w:val="29"/>
                <w:w w:val="105"/>
                <w:sz w:val="16"/>
                <w:szCs w:val="16"/>
              </w:rPr>
              <w:t xml:space="preserve"> </w:t>
            </w:r>
            <w:r>
              <w:rPr>
                <w:w w:val="105"/>
                <w:sz w:val="16"/>
                <w:szCs w:val="16"/>
              </w:rPr>
              <w:t>პირთათვის</w:t>
            </w:r>
          </w:p>
          <w:p w14:paraId="0332819D" w14:textId="77777777" w:rsidR="00421C82" w:rsidRDefault="00421C82" w:rsidP="00BC29FE">
            <w:pPr>
              <w:pStyle w:val="TableParagraph"/>
              <w:spacing w:line="203" w:lineRule="exact"/>
              <w:ind w:left="15"/>
              <w:rPr>
                <w:sz w:val="16"/>
                <w:szCs w:val="16"/>
              </w:rPr>
            </w:pPr>
            <w:r>
              <w:rPr>
                <w:sz w:val="16"/>
                <w:szCs w:val="16"/>
              </w:rPr>
              <w:t>საკვების</w:t>
            </w:r>
            <w:r>
              <w:rPr>
                <w:spacing w:val="18"/>
                <w:sz w:val="16"/>
                <w:szCs w:val="16"/>
              </w:rPr>
              <w:t xml:space="preserve"> </w:t>
            </w:r>
            <w:r>
              <w:rPr>
                <w:sz w:val="16"/>
                <w:szCs w:val="16"/>
              </w:rPr>
              <w:t>ხელმისაწვდომობა</w:t>
            </w:r>
          </w:p>
        </w:tc>
      </w:tr>
      <w:tr w:rsidR="00421C82" w14:paraId="383CF334" w14:textId="77777777" w:rsidTr="00BC29FE">
        <w:trPr>
          <w:trHeight w:val="495"/>
        </w:trPr>
        <w:tc>
          <w:tcPr>
            <w:tcW w:w="735" w:type="dxa"/>
            <w:vMerge w:val="restart"/>
            <w:tcBorders>
              <w:top w:val="single" w:sz="12" w:space="0" w:color="ABA899"/>
              <w:bottom w:val="single" w:sz="12" w:space="0" w:color="ABA899"/>
              <w:right w:val="single" w:sz="12" w:space="0" w:color="ABA899"/>
            </w:tcBorders>
          </w:tcPr>
          <w:p w14:paraId="64B83805" w14:textId="77777777" w:rsidR="00421C82" w:rsidRDefault="00421C82" w:rsidP="00BC29FE">
            <w:pPr>
              <w:pStyle w:val="TableParagraph"/>
              <w:spacing w:before="6"/>
              <w:rPr>
                <w:rFonts w:ascii="Segoe UI Symbol"/>
                <w:sz w:val="17"/>
              </w:rPr>
            </w:pPr>
          </w:p>
          <w:p w14:paraId="0A49F5EE"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26C6455" w14:textId="77777777" w:rsidR="00421C82" w:rsidRDefault="00421C82" w:rsidP="00BC29FE">
            <w:pPr>
              <w:pStyle w:val="TableParagraph"/>
              <w:spacing w:before="6"/>
              <w:rPr>
                <w:rFonts w:ascii="Segoe UI Symbol"/>
                <w:sz w:val="17"/>
              </w:rPr>
            </w:pPr>
          </w:p>
          <w:p w14:paraId="2351E58D"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17E00F71" w14:textId="77777777" w:rsidR="00421C82" w:rsidRDefault="00421C82" w:rsidP="00BC29FE">
            <w:pPr>
              <w:pStyle w:val="TableParagraph"/>
              <w:spacing w:line="185" w:lineRule="exact"/>
              <w:ind w:left="1800"/>
              <w:rPr>
                <w:sz w:val="16"/>
                <w:szCs w:val="16"/>
              </w:rPr>
            </w:pPr>
            <w:r>
              <w:rPr>
                <w:sz w:val="16"/>
                <w:szCs w:val="16"/>
              </w:rPr>
              <w:t>ადმინისტრაციული</w:t>
            </w:r>
            <w:r>
              <w:rPr>
                <w:spacing w:val="19"/>
                <w:sz w:val="16"/>
                <w:szCs w:val="16"/>
              </w:rPr>
              <w:t xml:space="preserve"> </w:t>
            </w:r>
            <w:r>
              <w:rPr>
                <w:sz w:val="16"/>
                <w:szCs w:val="16"/>
              </w:rPr>
              <w:t>ხარჯი</w:t>
            </w:r>
          </w:p>
        </w:tc>
        <w:tc>
          <w:tcPr>
            <w:tcW w:w="1935" w:type="dxa"/>
            <w:tcBorders>
              <w:top w:val="single" w:sz="12" w:space="0" w:color="ABA899"/>
              <w:left w:val="single" w:sz="12" w:space="0" w:color="ABA899"/>
              <w:bottom w:val="single" w:sz="12" w:space="0" w:color="ABA899"/>
              <w:right w:val="single" w:sz="12" w:space="0" w:color="ABA899"/>
            </w:tcBorders>
          </w:tcPr>
          <w:p w14:paraId="09BD24E4" w14:textId="77777777" w:rsidR="00421C82" w:rsidRDefault="00421C82" w:rsidP="00BC29FE">
            <w:pPr>
              <w:pStyle w:val="TableParagraph"/>
              <w:spacing w:line="185" w:lineRule="exact"/>
              <w:ind w:left="58" w:right="32"/>
              <w:jc w:val="center"/>
              <w:rPr>
                <w:sz w:val="16"/>
              </w:rPr>
            </w:pPr>
            <w:r>
              <w:rPr>
                <w:w w:val="105"/>
                <w:sz w:val="16"/>
              </w:rPr>
              <w:t>258,2</w:t>
            </w:r>
          </w:p>
        </w:tc>
      </w:tr>
      <w:tr w:rsidR="00421C82" w14:paraId="1388B219" w14:textId="77777777" w:rsidTr="00BC29FE">
        <w:trPr>
          <w:trHeight w:val="495"/>
        </w:trPr>
        <w:tc>
          <w:tcPr>
            <w:tcW w:w="735" w:type="dxa"/>
            <w:vMerge/>
            <w:tcBorders>
              <w:top w:val="nil"/>
              <w:bottom w:val="single" w:sz="12" w:space="0" w:color="ABA899"/>
              <w:right w:val="single" w:sz="12" w:space="0" w:color="ABA899"/>
            </w:tcBorders>
          </w:tcPr>
          <w:p w14:paraId="154AEA75"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61158CD"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1288A98F" w14:textId="77777777" w:rsidR="00421C82" w:rsidRDefault="00421C82" w:rsidP="00BC29FE">
            <w:pPr>
              <w:pStyle w:val="TableParagraph"/>
              <w:spacing w:line="185" w:lineRule="exact"/>
              <w:ind w:left="15" w:right="3"/>
              <w:jc w:val="center"/>
              <w:rPr>
                <w:sz w:val="16"/>
                <w:szCs w:val="16"/>
              </w:rPr>
            </w:pPr>
            <w:r>
              <w:rPr>
                <w:sz w:val="16"/>
                <w:szCs w:val="16"/>
              </w:rPr>
              <w:t>კვების</w:t>
            </w:r>
            <w:r>
              <w:rPr>
                <w:spacing w:val="9"/>
                <w:sz w:val="16"/>
                <w:szCs w:val="16"/>
              </w:rPr>
              <w:t xml:space="preserve"> </w:t>
            </w:r>
            <w:r>
              <w:rPr>
                <w:sz w:val="16"/>
                <w:szCs w:val="16"/>
              </w:rPr>
              <w:t>ხარჯები</w:t>
            </w:r>
          </w:p>
        </w:tc>
        <w:tc>
          <w:tcPr>
            <w:tcW w:w="1935" w:type="dxa"/>
            <w:tcBorders>
              <w:top w:val="single" w:sz="12" w:space="0" w:color="ABA899"/>
              <w:left w:val="single" w:sz="12" w:space="0" w:color="ABA899"/>
              <w:bottom w:val="single" w:sz="12" w:space="0" w:color="ABA899"/>
              <w:right w:val="single" w:sz="12" w:space="0" w:color="ABA899"/>
            </w:tcBorders>
          </w:tcPr>
          <w:p w14:paraId="1FDD9ACF" w14:textId="77777777" w:rsidR="00421C82" w:rsidRDefault="00421C82" w:rsidP="00BC29FE">
            <w:pPr>
              <w:pStyle w:val="TableParagraph"/>
              <w:spacing w:line="185" w:lineRule="exact"/>
              <w:ind w:left="58" w:right="32"/>
              <w:jc w:val="center"/>
              <w:rPr>
                <w:sz w:val="16"/>
              </w:rPr>
            </w:pPr>
            <w:r>
              <w:rPr>
                <w:w w:val="105"/>
                <w:sz w:val="16"/>
              </w:rPr>
              <w:t>541,8</w:t>
            </w:r>
          </w:p>
        </w:tc>
      </w:tr>
      <w:tr w:rsidR="00421C82" w14:paraId="3E5DC2C6" w14:textId="77777777" w:rsidTr="00BC29FE">
        <w:trPr>
          <w:trHeight w:val="675"/>
        </w:trPr>
        <w:tc>
          <w:tcPr>
            <w:tcW w:w="735" w:type="dxa"/>
            <w:tcBorders>
              <w:top w:val="single" w:sz="12" w:space="0" w:color="ABA899"/>
              <w:bottom w:val="single" w:sz="12" w:space="0" w:color="ABA899"/>
              <w:right w:val="single" w:sz="12" w:space="0" w:color="ABA899"/>
            </w:tcBorders>
          </w:tcPr>
          <w:p w14:paraId="7E2513B6"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F723AE1"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0C49BD0E"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3E68A8C" w14:textId="77777777" w:rsidR="00421C82" w:rsidRDefault="00421C82" w:rsidP="00BC29FE">
            <w:pPr>
              <w:pStyle w:val="TableParagraph"/>
              <w:spacing w:before="64"/>
              <w:ind w:left="15"/>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6228DBF0"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2E05FC53" w14:textId="77777777" w:rsidR="00421C82" w:rsidRDefault="00421C82" w:rsidP="00BC29FE">
            <w:pPr>
              <w:pStyle w:val="TableParagraph"/>
              <w:rPr>
                <w:rFonts w:ascii="Segoe UI Symbol"/>
                <w:sz w:val="16"/>
              </w:rPr>
            </w:pPr>
          </w:p>
          <w:p w14:paraId="36ADC030" w14:textId="77777777" w:rsidR="00421C82" w:rsidRDefault="00421C82" w:rsidP="00BC29FE">
            <w:pPr>
              <w:pStyle w:val="TableParagraph"/>
              <w:rPr>
                <w:rFonts w:ascii="Segoe UI Symbol"/>
                <w:sz w:val="16"/>
              </w:rPr>
            </w:pPr>
          </w:p>
          <w:p w14:paraId="42B2C894" w14:textId="77777777" w:rsidR="00421C82" w:rsidRDefault="00421C82" w:rsidP="00BC29FE">
            <w:pPr>
              <w:pStyle w:val="TableParagraph"/>
              <w:spacing w:before="8"/>
              <w:rPr>
                <w:rFonts w:ascii="Segoe UI Symbol"/>
                <w:sz w:val="13"/>
              </w:rPr>
            </w:pPr>
          </w:p>
          <w:p w14:paraId="5FC5B91E" w14:textId="77777777" w:rsidR="00421C82" w:rsidRDefault="00421C82" w:rsidP="00BC29FE">
            <w:pPr>
              <w:pStyle w:val="TableParagraph"/>
              <w:spacing w:before="1"/>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3F5BAE8E" w14:textId="77777777" w:rsidR="00421C82" w:rsidRDefault="00421C82" w:rsidP="00BC29FE">
            <w:pPr>
              <w:pStyle w:val="TableParagraph"/>
              <w:rPr>
                <w:rFonts w:ascii="Segoe UI Symbol"/>
                <w:sz w:val="16"/>
              </w:rPr>
            </w:pPr>
          </w:p>
          <w:p w14:paraId="3B4464B0" w14:textId="77777777" w:rsidR="00421C82" w:rsidRDefault="00421C82" w:rsidP="00BC29FE">
            <w:pPr>
              <w:pStyle w:val="TableParagraph"/>
              <w:spacing w:before="10"/>
              <w:rPr>
                <w:rFonts w:ascii="Segoe UI Symbol"/>
              </w:rPr>
            </w:pPr>
          </w:p>
          <w:p w14:paraId="49D78B61"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6D0AE11A"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556A8C9E"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73A17212"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13A2133A"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4BC8671F"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93C370C" w14:textId="77777777" w:rsidTr="00BC29FE">
        <w:trPr>
          <w:trHeight w:val="1065"/>
        </w:trPr>
        <w:tc>
          <w:tcPr>
            <w:tcW w:w="735" w:type="dxa"/>
            <w:vMerge/>
            <w:tcBorders>
              <w:top w:val="nil"/>
              <w:bottom w:val="single" w:sz="12" w:space="0" w:color="ABA899"/>
              <w:right w:val="single" w:sz="12" w:space="0" w:color="ABA899"/>
            </w:tcBorders>
          </w:tcPr>
          <w:p w14:paraId="548A718F"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E335FF3"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3F4E7C8" w14:textId="77777777" w:rsidR="00421C82" w:rsidRDefault="00421C82" w:rsidP="00BC29FE">
            <w:pPr>
              <w:pStyle w:val="TableParagraph"/>
              <w:spacing w:line="177" w:lineRule="exact"/>
              <w:ind w:left="91" w:right="2"/>
              <w:jc w:val="center"/>
              <w:rPr>
                <w:sz w:val="16"/>
                <w:szCs w:val="16"/>
              </w:rPr>
            </w:pPr>
            <w:r>
              <w:rPr>
                <w:sz w:val="16"/>
                <w:szCs w:val="16"/>
              </w:rPr>
              <w:t>ააიპ</w:t>
            </w:r>
            <w:r>
              <w:rPr>
                <w:spacing w:val="13"/>
                <w:sz w:val="16"/>
                <w:szCs w:val="16"/>
              </w:rPr>
              <w:t xml:space="preserve"> </w:t>
            </w:r>
            <w:r>
              <w:rPr>
                <w:sz w:val="16"/>
                <w:szCs w:val="16"/>
              </w:rPr>
              <w:t>„მადლიერების</w:t>
            </w:r>
          </w:p>
          <w:p w14:paraId="156CE330" w14:textId="77777777" w:rsidR="00421C82" w:rsidRDefault="00421C82" w:rsidP="00BC29FE">
            <w:pPr>
              <w:pStyle w:val="TableParagraph"/>
              <w:spacing w:before="3" w:line="223" w:lineRule="auto"/>
              <w:ind w:left="75" w:right="5" w:firstLine="3"/>
              <w:jc w:val="center"/>
              <w:rPr>
                <w:sz w:val="16"/>
                <w:szCs w:val="16"/>
              </w:rPr>
            </w:pPr>
            <w:r>
              <w:rPr>
                <w:w w:val="105"/>
                <w:sz w:val="16"/>
                <w:szCs w:val="16"/>
              </w:rPr>
              <w:t>სახლის“ მომსახურებით</w:t>
            </w:r>
            <w:r>
              <w:rPr>
                <w:spacing w:val="1"/>
                <w:w w:val="105"/>
                <w:sz w:val="16"/>
                <w:szCs w:val="16"/>
              </w:rPr>
              <w:t xml:space="preserve"> </w:t>
            </w:r>
            <w:r>
              <w:rPr>
                <w:sz w:val="16"/>
                <w:szCs w:val="16"/>
              </w:rPr>
              <w:t>მოსარგებლე</w:t>
            </w:r>
            <w:r>
              <w:rPr>
                <w:spacing w:val="1"/>
                <w:sz w:val="16"/>
                <w:szCs w:val="16"/>
              </w:rPr>
              <w:t xml:space="preserve"> </w:t>
            </w:r>
            <w:r>
              <w:rPr>
                <w:sz w:val="16"/>
                <w:szCs w:val="16"/>
              </w:rPr>
              <w:t>ბენეფიციართა</w:t>
            </w:r>
            <w:r>
              <w:rPr>
                <w:spacing w:val="-37"/>
                <w:sz w:val="16"/>
                <w:szCs w:val="16"/>
              </w:rPr>
              <w:t xml:space="preserve"> </w:t>
            </w: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0D5461E9" w14:textId="77777777" w:rsidR="00421C82" w:rsidRDefault="00421C82" w:rsidP="00BC29FE">
            <w:pPr>
              <w:pStyle w:val="TableParagraph"/>
              <w:spacing w:before="6"/>
              <w:rPr>
                <w:rFonts w:ascii="Segoe UI Symbol"/>
                <w:sz w:val="19"/>
              </w:rPr>
            </w:pPr>
          </w:p>
          <w:p w14:paraId="793CE755" w14:textId="77777777" w:rsidR="00421C82" w:rsidRDefault="00421C82" w:rsidP="00BC29FE">
            <w:pPr>
              <w:pStyle w:val="TableParagraph"/>
              <w:ind w:left="67"/>
              <w:jc w:val="center"/>
              <w:rPr>
                <w:sz w:val="16"/>
              </w:rPr>
            </w:pPr>
            <w:r>
              <w:rPr>
                <w:w w:val="105"/>
                <w:sz w:val="16"/>
              </w:rPr>
              <w:t>800</w:t>
            </w:r>
          </w:p>
        </w:tc>
        <w:tc>
          <w:tcPr>
            <w:tcW w:w="1665" w:type="dxa"/>
            <w:tcBorders>
              <w:top w:val="single" w:sz="12" w:space="0" w:color="ABA899"/>
              <w:left w:val="single" w:sz="12" w:space="0" w:color="ABA899"/>
              <w:bottom w:val="single" w:sz="12" w:space="0" w:color="ABA899"/>
              <w:right w:val="single" w:sz="12" w:space="0" w:color="ABA899"/>
            </w:tcBorders>
          </w:tcPr>
          <w:p w14:paraId="308390DB" w14:textId="77777777" w:rsidR="00421C82" w:rsidRDefault="00421C82" w:rsidP="00BC29FE">
            <w:pPr>
              <w:pStyle w:val="TableParagraph"/>
              <w:spacing w:before="6"/>
              <w:rPr>
                <w:rFonts w:ascii="Segoe UI Symbol"/>
                <w:sz w:val="19"/>
              </w:rPr>
            </w:pPr>
          </w:p>
          <w:p w14:paraId="4258E778" w14:textId="77777777" w:rsidR="00421C82" w:rsidRDefault="00421C82" w:rsidP="00BC29FE">
            <w:pPr>
              <w:pStyle w:val="TableParagraph"/>
              <w:ind w:left="234" w:right="152"/>
              <w:jc w:val="center"/>
              <w:rPr>
                <w:sz w:val="16"/>
              </w:rPr>
            </w:pPr>
            <w:r>
              <w:rPr>
                <w:w w:val="105"/>
                <w:sz w:val="16"/>
              </w:rPr>
              <w:t>800</w:t>
            </w:r>
          </w:p>
        </w:tc>
        <w:tc>
          <w:tcPr>
            <w:tcW w:w="1935" w:type="dxa"/>
            <w:tcBorders>
              <w:top w:val="single" w:sz="12" w:space="0" w:color="ABA899"/>
              <w:left w:val="single" w:sz="12" w:space="0" w:color="ABA899"/>
              <w:bottom w:val="single" w:sz="12" w:space="0" w:color="ABA899"/>
              <w:right w:val="single" w:sz="12" w:space="0" w:color="ABA899"/>
            </w:tcBorders>
          </w:tcPr>
          <w:p w14:paraId="67B4AC20" w14:textId="77777777" w:rsidR="00421C82" w:rsidRDefault="00421C82" w:rsidP="00BC29FE">
            <w:pPr>
              <w:pStyle w:val="TableParagraph"/>
              <w:rPr>
                <w:rFonts w:ascii="Times New Roman"/>
                <w:sz w:val="16"/>
              </w:rPr>
            </w:pPr>
          </w:p>
        </w:tc>
      </w:tr>
    </w:tbl>
    <w:p w14:paraId="36187EA8" w14:textId="77777777" w:rsidR="00421C82" w:rsidRDefault="00421C82" w:rsidP="00421C82">
      <w:pPr>
        <w:pStyle w:val="a7"/>
        <w:spacing w:before="7"/>
        <w:rPr>
          <w:sz w:val="18"/>
        </w:rPr>
      </w:pPr>
    </w:p>
    <w:p w14:paraId="64BFCED1"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კ</w:t>
      </w:r>
      <w:r>
        <w:rPr>
          <w:w w:val="60"/>
        </w:rPr>
        <w:t>)</w:t>
      </w:r>
      <w:r>
        <w:rPr>
          <w:spacing w:val="18"/>
        </w:rPr>
        <w:t xml:space="preserve"> </w:t>
      </w:r>
      <w:r>
        <w:rPr>
          <w:rFonts w:ascii="Sylfaen" w:hAnsi="Sylfaen" w:cs="Sylfaen"/>
          <w:w w:val="60"/>
        </w:rPr>
        <w:t>ქვეპროგრამა</w:t>
      </w:r>
      <w:r>
        <w:rPr>
          <w:w w:val="60"/>
        </w:rPr>
        <w:t>:</w:t>
      </w:r>
      <w:r>
        <w:rPr>
          <w:spacing w:val="19"/>
        </w:rPr>
        <w:t xml:space="preserve"> </w:t>
      </w:r>
      <w:r>
        <w:rPr>
          <w:rFonts w:ascii="Sylfaen" w:hAnsi="Sylfaen" w:cs="Sylfaen"/>
          <w:w w:val="60"/>
        </w:rPr>
        <w:t>კოხლეარული</w:t>
      </w:r>
      <w:r>
        <w:rPr>
          <w:spacing w:val="19"/>
        </w:rPr>
        <w:t xml:space="preserve"> </w:t>
      </w:r>
      <w:r>
        <w:rPr>
          <w:rFonts w:ascii="Sylfaen" w:hAnsi="Sylfaen" w:cs="Sylfaen"/>
          <w:w w:val="60"/>
        </w:rPr>
        <w:t>იმპლანტით</w:t>
      </w:r>
      <w:r>
        <w:rPr>
          <w:spacing w:val="18"/>
        </w:rPr>
        <w:t xml:space="preserve"> </w:t>
      </w:r>
      <w:r>
        <w:rPr>
          <w:rFonts w:ascii="Sylfaen" w:hAnsi="Sylfaen" w:cs="Sylfaen"/>
          <w:w w:val="60"/>
        </w:rPr>
        <w:t>მოსარგებლე</w:t>
      </w:r>
      <w:r>
        <w:rPr>
          <w:spacing w:val="19"/>
        </w:rPr>
        <w:t xml:space="preserve"> </w:t>
      </w:r>
      <w:r>
        <w:rPr>
          <w:rFonts w:ascii="Sylfaen" w:hAnsi="Sylfaen" w:cs="Sylfaen"/>
          <w:w w:val="60"/>
        </w:rPr>
        <w:t>ბენეფიციართა</w:t>
      </w:r>
      <w:r>
        <w:rPr>
          <w:spacing w:val="19"/>
        </w:rPr>
        <w:t xml:space="preserve"> </w:t>
      </w:r>
      <w:r>
        <w:rPr>
          <w:rFonts w:ascii="Sylfaen" w:hAnsi="Sylfaen" w:cs="Sylfaen"/>
          <w:w w:val="60"/>
        </w:rPr>
        <w:t>დახმარება</w:t>
      </w:r>
      <w:r>
        <w:rPr>
          <w:spacing w:val="19"/>
        </w:rPr>
        <w:t xml:space="preserve"> </w:t>
      </w:r>
      <w:r>
        <w:rPr>
          <w:w w:val="60"/>
        </w:rPr>
        <w:t>(</w:t>
      </w:r>
      <w:r>
        <w:rPr>
          <w:rFonts w:ascii="Sylfaen" w:hAnsi="Sylfaen" w:cs="Sylfaen"/>
          <w:w w:val="60"/>
        </w:rPr>
        <w:t>პროგრამული</w:t>
      </w:r>
      <w:r>
        <w:rPr>
          <w:spacing w:val="18"/>
        </w:rPr>
        <w:t xml:space="preserve"> </w:t>
      </w:r>
      <w:r>
        <w:rPr>
          <w:rFonts w:ascii="Sylfaen" w:hAnsi="Sylfaen" w:cs="Sylfaen"/>
          <w:w w:val="60"/>
        </w:rPr>
        <w:t>კოდი</w:t>
      </w:r>
      <w:r>
        <w:rPr>
          <w:spacing w:val="19"/>
        </w:rPr>
        <w:t xml:space="preserve"> </w:t>
      </w:r>
      <w:r>
        <w:rPr>
          <w:w w:val="60"/>
        </w:rPr>
        <w:t>06</w:t>
      </w:r>
      <w:r>
        <w:rPr>
          <w:spacing w:val="19"/>
        </w:rPr>
        <w:t xml:space="preserve"> </w:t>
      </w:r>
      <w:r>
        <w:rPr>
          <w:w w:val="60"/>
        </w:rPr>
        <w:t>02</w:t>
      </w:r>
      <w:r>
        <w:rPr>
          <w:spacing w:val="18"/>
        </w:rPr>
        <w:t xml:space="preserve"> </w:t>
      </w:r>
      <w:r>
        <w:rPr>
          <w:w w:val="60"/>
        </w:rPr>
        <w:t>10)</w:t>
      </w:r>
    </w:p>
    <w:p w14:paraId="2D6E1553"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365AEEC3" w14:textId="77777777" w:rsidTr="00BC29FE">
        <w:trPr>
          <w:trHeight w:val="340"/>
        </w:trPr>
        <w:tc>
          <w:tcPr>
            <w:tcW w:w="735" w:type="dxa"/>
            <w:tcBorders>
              <w:left w:val="single" w:sz="18" w:space="0" w:color="ECE9D8"/>
              <w:bottom w:val="nil"/>
              <w:right w:val="single" w:sz="18" w:space="0" w:color="ABA899"/>
            </w:tcBorders>
          </w:tcPr>
          <w:p w14:paraId="7334CC1E" w14:textId="77777777" w:rsidR="00421C82" w:rsidRDefault="00421C82" w:rsidP="00BC29FE">
            <w:pPr>
              <w:pStyle w:val="TableParagraph"/>
              <w:spacing w:before="52"/>
              <w:ind w:left="80" w:right="62"/>
              <w:jc w:val="center"/>
              <w:rPr>
                <w:rFonts w:ascii="Segoe UI Symbol"/>
                <w:sz w:val="16"/>
              </w:rPr>
            </w:pPr>
            <w:r>
              <w:rPr>
                <w:rFonts w:ascii="Segoe UI Symbol"/>
                <w:sz w:val="16"/>
              </w:rPr>
              <w:t>1.</w:t>
            </w:r>
          </w:p>
        </w:tc>
        <w:tc>
          <w:tcPr>
            <w:tcW w:w="2550" w:type="dxa"/>
            <w:tcBorders>
              <w:left w:val="single" w:sz="18" w:space="0" w:color="ABA899"/>
              <w:bottom w:val="nil"/>
              <w:right w:val="single" w:sz="18" w:space="0" w:color="ABA899"/>
            </w:tcBorders>
          </w:tcPr>
          <w:p w14:paraId="4B87993A"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5"/>
                <w:sz w:val="16"/>
                <w:szCs w:val="16"/>
              </w:rPr>
              <w:t>ქვეპროგრამის</w:t>
            </w:r>
          </w:p>
        </w:tc>
        <w:tc>
          <w:tcPr>
            <w:tcW w:w="7575" w:type="dxa"/>
            <w:tcBorders>
              <w:left w:val="single" w:sz="18" w:space="0" w:color="ABA899"/>
              <w:bottom w:val="nil"/>
              <w:right w:val="single" w:sz="18" w:space="0" w:color="ABA899"/>
            </w:tcBorders>
          </w:tcPr>
          <w:p w14:paraId="2C0E2980" w14:textId="77777777" w:rsidR="00421C82" w:rsidRDefault="00421C82" w:rsidP="00BC29FE">
            <w:pPr>
              <w:pStyle w:val="TableParagraph"/>
              <w:spacing w:line="185" w:lineRule="exact"/>
              <w:ind w:left="82"/>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tc>
      </w:tr>
    </w:tbl>
    <w:p w14:paraId="598691D2" w14:textId="77777777" w:rsidR="00421C82" w:rsidRDefault="00421C82" w:rsidP="00421C82">
      <w:pPr>
        <w:spacing w:line="185" w:lineRule="exact"/>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3D8E89C5" w14:textId="77777777" w:rsidTr="00BC29FE">
        <w:trPr>
          <w:trHeight w:val="465"/>
        </w:trPr>
        <w:tc>
          <w:tcPr>
            <w:tcW w:w="735" w:type="dxa"/>
            <w:tcBorders>
              <w:top w:val="nil"/>
              <w:bottom w:val="single" w:sz="12" w:space="0" w:color="ABA899"/>
              <w:right w:val="single" w:sz="18" w:space="0" w:color="ABA899"/>
            </w:tcBorders>
          </w:tcPr>
          <w:p w14:paraId="1A94FD1C"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60BECA26" w14:textId="77777777" w:rsidR="00421C82" w:rsidRDefault="00421C82" w:rsidP="00BC29FE">
            <w:pPr>
              <w:pStyle w:val="TableParagraph"/>
              <w:spacing w:line="160" w:lineRule="exact"/>
              <w:ind w:left="7"/>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top w:val="nil"/>
              <w:left w:val="single" w:sz="18" w:space="0" w:color="ABA899"/>
              <w:bottom w:val="single" w:sz="12" w:space="0" w:color="ABA899"/>
              <w:right w:val="single" w:sz="18" w:space="0" w:color="ABA899"/>
            </w:tcBorders>
          </w:tcPr>
          <w:p w14:paraId="125E0FBD" w14:textId="77777777" w:rsidR="00421C82" w:rsidRDefault="00421C82" w:rsidP="00BC29FE">
            <w:pPr>
              <w:pStyle w:val="TableParagraph"/>
              <w:spacing w:line="170" w:lineRule="exact"/>
              <w:ind w:left="87"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71BD0D30" w14:textId="77777777" w:rsidTr="00BC29FE">
        <w:trPr>
          <w:trHeight w:val="480"/>
        </w:trPr>
        <w:tc>
          <w:tcPr>
            <w:tcW w:w="735" w:type="dxa"/>
            <w:tcBorders>
              <w:top w:val="single" w:sz="12" w:space="0" w:color="ABA899"/>
              <w:left w:val="single" w:sz="12" w:space="0" w:color="ECE9D8"/>
              <w:bottom w:val="single" w:sz="12" w:space="0" w:color="ABA899"/>
              <w:right w:val="single" w:sz="12" w:space="0" w:color="ABA899"/>
            </w:tcBorders>
          </w:tcPr>
          <w:p w14:paraId="204828AE"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0B4D5416"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309F7E4D" w14:textId="77777777" w:rsidR="00421C82" w:rsidRDefault="00421C82" w:rsidP="00BC29FE">
            <w:pPr>
              <w:pStyle w:val="TableParagraph"/>
              <w:spacing w:line="185" w:lineRule="exact"/>
              <w:ind w:left="110" w:right="69"/>
              <w:jc w:val="center"/>
              <w:rPr>
                <w:sz w:val="16"/>
              </w:rPr>
            </w:pPr>
            <w:r>
              <w:rPr>
                <w:w w:val="105"/>
                <w:sz w:val="16"/>
              </w:rPr>
              <w:t>22,0</w:t>
            </w:r>
          </w:p>
        </w:tc>
      </w:tr>
      <w:tr w:rsidR="00421C82" w14:paraId="5E3116C2" w14:textId="77777777" w:rsidTr="00BC29FE">
        <w:trPr>
          <w:trHeight w:val="3990"/>
        </w:trPr>
        <w:tc>
          <w:tcPr>
            <w:tcW w:w="735" w:type="dxa"/>
            <w:tcBorders>
              <w:top w:val="single" w:sz="12" w:space="0" w:color="ABA899"/>
              <w:left w:val="single" w:sz="12" w:space="0" w:color="ECE9D8"/>
              <w:bottom w:val="single" w:sz="12" w:space="0" w:color="ABA899"/>
              <w:right w:val="single" w:sz="12" w:space="0" w:color="ABA899"/>
            </w:tcBorders>
          </w:tcPr>
          <w:p w14:paraId="7CAFD3A2" w14:textId="77777777" w:rsidR="00421C82" w:rsidRDefault="00421C82" w:rsidP="00BC29FE">
            <w:pPr>
              <w:pStyle w:val="TableParagraph"/>
              <w:rPr>
                <w:rFonts w:ascii="Segoe UI Symbol"/>
                <w:sz w:val="16"/>
              </w:rPr>
            </w:pPr>
          </w:p>
          <w:p w14:paraId="0056EEF5" w14:textId="77777777" w:rsidR="00421C82" w:rsidRDefault="00421C82" w:rsidP="00BC29FE">
            <w:pPr>
              <w:pStyle w:val="TableParagraph"/>
              <w:rPr>
                <w:rFonts w:ascii="Segoe UI Symbol"/>
                <w:sz w:val="16"/>
              </w:rPr>
            </w:pPr>
          </w:p>
          <w:p w14:paraId="2219DF48" w14:textId="77777777" w:rsidR="00421C82" w:rsidRDefault="00421C82" w:rsidP="00BC29FE">
            <w:pPr>
              <w:pStyle w:val="TableParagraph"/>
              <w:rPr>
                <w:rFonts w:ascii="Segoe UI Symbol"/>
                <w:sz w:val="16"/>
              </w:rPr>
            </w:pPr>
          </w:p>
          <w:p w14:paraId="5597A26D" w14:textId="77777777" w:rsidR="00421C82" w:rsidRDefault="00421C82" w:rsidP="00BC29FE">
            <w:pPr>
              <w:pStyle w:val="TableParagraph"/>
              <w:rPr>
                <w:rFonts w:ascii="Segoe UI Symbol"/>
                <w:sz w:val="16"/>
              </w:rPr>
            </w:pPr>
          </w:p>
          <w:p w14:paraId="353F0C96" w14:textId="77777777" w:rsidR="00421C82" w:rsidRDefault="00421C82" w:rsidP="00BC29FE">
            <w:pPr>
              <w:pStyle w:val="TableParagraph"/>
              <w:rPr>
                <w:rFonts w:ascii="Segoe UI Symbol"/>
                <w:sz w:val="16"/>
              </w:rPr>
            </w:pPr>
          </w:p>
          <w:p w14:paraId="4ED299ED" w14:textId="77777777" w:rsidR="00421C82" w:rsidRDefault="00421C82" w:rsidP="00BC29FE">
            <w:pPr>
              <w:pStyle w:val="TableParagraph"/>
              <w:rPr>
                <w:rFonts w:ascii="Segoe UI Symbol"/>
                <w:sz w:val="16"/>
              </w:rPr>
            </w:pPr>
          </w:p>
          <w:p w14:paraId="00680539" w14:textId="77777777" w:rsidR="00421C82" w:rsidRDefault="00421C82" w:rsidP="00BC29FE">
            <w:pPr>
              <w:pStyle w:val="TableParagraph"/>
              <w:rPr>
                <w:rFonts w:ascii="Segoe UI Symbol"/>
                <w:sz w:val="16"/>
              </w:rPr>
            </w:pPr>
          </w:p>
          <w:p w14:paraId="319D134E" w14:textId="77777777" w:rsidR="00421C82" w:rsidRDefault="00421C82" w:rsidP="00BC29FE">
            <w:pPr>
              <w:pStyle w:val="TableParagraph"/>
              <w:spacing w:before="1"/>
              <w:rPr>
                <w:rFonts w:ascii="Segoe UI Symbol"/>
                <w:sz w:val="17"/>
              </w:rPr>
            </w:pPr>
          </w:p>
          <w:p w14:paraId="71FA68A2"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E8CFA26" w14:textId="77777777" w:rsidR="00421C82" w:rsidRDefault="00421C82" w:rsidP="00BC29FE">
            <w:pPr>
              <w:pStyle w:val="TableParagraph"/>
              <w:rPr>
                <w:rFonts w:ascii="Segoe UI Symbol"/>
                <w:sz w:val="16"/>
              </w:rPr>
            </w:pPr>
          </w:p>
          <w:p w14:paraId="716561D6" w14:textId="77777777" w:rsidR="00421C82" w:rsidRDefault="00421C82" w:rsidP="00BC29FE">
            <w:pPr>
              <w:pStyle w:val="TableParagraph"/>
              <w:rPr>
                <w:rFonts w:ascii="Segoe UI Symbol"/>
                <w:sz w:val="16"/>
              </w:rPr>
            </w:pPr>
          </w:p>
          <w:p w14:paraId="59674D5F" w14:textId="77777777" w:rsidR="00421C82" w:rsidRDefault="00421C82" w:rsidP="00BC29FE">
            <w:pPr>
              <w:pStyle w:val="TableParagraph"/>
              <w:rPr>
                <w:rFonts w:ascii="Segoe UI Symbol"/>
                <w:sz w:val="16"/>
              </w:rPr>
            </w:pPr>
          </w:p>
          <w:p w14:paraId="6B100E73" w14:textId="77777777" w:rsidR="00421C82" w:rsidRDefault="00421C82" w:rsidP="00BC29FE">
            <w:pPr>
              <w:pStyle w:val="TableParagraph"/>
              <w:rPr>
                <w:rFonts w:ascii="Segoe UI Symbol"/>
                <w:sz w:val="16"/>
              </w:rPr>
            </w:pPr>
          </w:p>
          <w:p w14:paraId="620742EB" w14:textId="77777777" w:rsidR="00421C82" w:rsidRDefault="00421C82" w:rsidP="00BC29FE">
            <w:pPr>
              <w:pStyle w:val="TableParagraph"/>
              <w:rPr>
                <w:rFonts w:ascii="Segoe UI Symbol"/>
                <w:sz w:val="16"/>
              </w:rPr>
            </w:pPr>
          </w:p>
          <w:p w14:paraId="4B9F1600" w14:textId="77777777" w:rsidR="00421C82" w:rsidRDefault="00421C82" w:rsidP="00BC29FE">
            <w:pPr>
              <w:pStyle w:val="TableParagraph"/>
              <w:rPr>
                <w:rFonts w:ascii="Segoe UI Symbol"/>
                <w:sz w:val="16"/>
              </w:rPr>
            </w:pPr>
          </w:p>
          <w:p w14:paraId="311BD5AB" w14:textId="77777777" w:rsidR="00421C82" w:rsidRDefault="00421C82" w:rsidP="00BC29FE">
            <w:pPr>
              <w:pStyle w:val="TableParagraph"/>
              <w:rPr>
                <w:rFonts w:ascii="Segoe UI Symbol"/>
                <w:sz w:val="16"/>
              </w:rPr>
            </w:pPr>
          </w:p>
          <w:p w14:paraId="13E0C888" w14:textId="77777777" w:rsidR="00421C82" w:rsidRDefault="00421C82" w:rsidP="00BC29FE">
            <w:pPr>
              <w:pStyle w:val="TableParagraph"/>
              <w:spacing w:before="1"/>
              <w:rPr>
                <w:rFonts w:ascii="Segoe UI Symbol"/>
                <w:sz w:val="17"/>
              </w:rPr>
            </w:pPr>
          </w:p>
          <w:p w14:paraId="3179C0DB"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8" w:space="0" w:color="ABA899"/>
            </w:tcBorders>
          </w:tcPr>
          <w:p w14:paraId="26E854EC" w14:textId="77777777" w:rsidR="00421C82" w:rsidRDefault="00421C82" w:rsidP="00BC29FE">
            <w:pPr>
              <w:pStyle w:val="TableParagraph"/>
              <w:spacing w:line="177" w:lineRule="exact"/>
              <w:ind w:left="14"/>
              <w:jc w:val="both"/>
              <w:rPr>
                <w:sz w:val="16"/>
                <w:szCs w:val="16"/>
              </w:rPr>
            </w:pPr>
            <w:r>
              <w:rPr>
                <w:w w:val="105"/>
                <w:sz w:val="16"/>
                <w:szCs w:val="16"/>
              </w:rPr>
              <w:t xml:space="preserve">ქვეპროგრამის </w:t>
            </w:r>
            <w:r>
              <w:rPr>
                <w:spacing w:val="10"/>
                <w:w w:val="105"/>
                <w:sz w:val="16"/>
                <w:szCs w:val="16"/>
              </w:rPr>
              <w:t xml:space="preserve"> </w:t>
            </w:r>
            <w:r>
              <w:rPr>
                <w:w w:val="105"/>
                <w:sz w:val="16"/>
                <w:szCs w:val="16"/>
              </w:rPr>
              <w:t xml:space="preserve">მიზანია  </w:t>
            </w:r>
            <w:r>
              <w:rPr>
                <w:spacing w:val="17"/>
                <w:w w:val="105"/>
                <w:sz w:val="16"/>
                <w:szCs w:val="16"/>
              </w:rPr>
              <w:t xml:space="preserve"> </w:t>
            </w:r>
            <w:r>
              <w:rPr>
                <w:w w:val="105"/>
                <w:sz w:val="16"/>
                <w:szCs w:val="16"/>
              </w:rPr>
              <w:t xml:space="preserve">ქალაქ  </w:t>
            </w:r>
            <w:r>
              <w:rPr>
                <w:spacing w:val="15"/>
                <w:w w:val="105"/>
                <w:sz w:val="16"/>
                <w:szCs w:val="16"/>
              </w:rPr>
              <w:t xml:space="preserve"> </w:t>
            </w:r>
            <w:r>
              <w:rPr>
                <w:w w:val="105"/>
                <w:sz w:val="16"/>
                <w:szCs w:val="16"/>
              </w:rPr>
              <w:t xml:space="preserve">ქუთაისში  </w:t>
            </w:r>
            <w:r>
              <w:rPr>
                <w:spacing w:val="9"/>
                <w:w w:val="105"/>
                <w:sz w:val="16"/>
                <w:szCs w:val="16"/>
              </w:rPr>
              <w:t xml:space="preserve"> </w:t>
            </w:r>
            <w:r>
              <w:rPr>
                <w:w w:val="105"/>
                <w:sz w:val="16"/>
                <w:szCs w:val="16"/>
              </w:rPr>
              <w:t xml:space="preserve">რეგისტრირებული  </w:t>
            </w:r>
            <w:r>
              <w:rPr>
                <w:spacing w:val="9"/>
                <w:w w:val="105"/>
                <w:sz w:val="16"/>
                <w:szCs w:val="16"/>
              </w:rPr>
              <w:t xml:space="preserve"> </w:t>
            </w:r>
            <w:r>
              <w:rPr>
                <w:w w:val="105"/>
                <w:sz w:val="16"/>
                <w:szCs w:val="16"/>
              </w:rPr>
              <w:t xml:space="preserve">და  </w:t>
            </w:r>
            <w:r>
              <w:rPr>
                <w:spacing w:val="1"/>
                <w:w w:val="105"/>
                <w:sz w:val="16"/>
                <w:szCs w:val="16"/>
              </w:rPr>
              <w:t xml:space="preserve"> </w:t>
            </w:r>
            <w:r>
              <w:rPr>
                <w:w w:val="105"/>
                <w:sz w:val="16"/>
                <w:szCs w:val="16"/>
              </w:rPr>
              <w:t xml:space="preserve">მცხოვრები </w:t>
            </w:r>
            <w:r>
              <w:rPr>
                <w:spacing w:val="36"/>
                <w:w w:val="105"/>
                <w:sz w:val="16"/>
                <w:szCs w:val="16"/>
              </w:rPr>
              <w:t xml:space="preserve"> </w:t>
            </w:r>
            <w:r>
              <w:rPr>
                <w:w w:val="105"/>
                <w:sz w:val="16"/>
                <w:szCs w:val="16"/>
              </w:rPr>
              <w:t>კოხლეარული</w:t>
            </w:r>
          </w:p>
          <w:p w14:paraId="3A0EA086" w14:textId="77777777" w:rsidR="00421C82" w:rsidRDefault="00421C82" w:rsidP="00BC29FE">
            <w:pPr>
              <w:pStyle w:val="TableParagraph"/>
              <w:spacing w:before="3" w:line="223" w:lineRule="auto"/>
              <w:ind w:left="14" w:right="-29"/>
              <w:jc w:val="both"/>
              <w:rPr>
                <w:sz w:val="16"/>
                <w:szCs w:val="16"/>
              </w:rPr>
            </w:pPr>
            <w:r>
              <w:rPr>
                <w:w w:val="105"/>
                <w:sz w:val="16"/>
                <w:szCs w:val="16"/>
              </w:rPr>
              <w:t>იმპლანტით</w:t>
            </w:r>
            <w:r>
              <w:rPr>
                <w:spacing w:val="1"/>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0–18</w:t>
            </w:r>
            <w:r>
              <w:rPr>
                <w:spacing w:val="1"/>
                <w:w w:val="105"/>
                <w:sz w:val="16"/>
                <w:szCs w:val="16"/>
              </w:rPr>
              <w:t xml:space="preserve"> </w:t>
            </w:r>
            <w:r>
              <w:rPr>
                <w:w w:val="105"/>
                <w:sz w:val="16"/>
                <w:szCs w:val="16"/>
              </w:rPr>
              <w:t>წლამდე</w:t>
            </w:r>
            <w:r>
              <w:rPr>
                <w:spacing w:val="1"/>
                <w:w w:val="105"/>
                <w:sz w:val="16"/>
                <w:szCs w:val="16"/>
              </w:rPr>
              <w:t xml:space="preserve"> </w:t>
            </w:r>
            <w:r>
              <w:rPr>
                <w:w w:val="105"/>
                <w:sz w:val="16"/>
                <w:szCs w:val="16"/>
              </w:rPr>
              <w:t>არასრულწლოვანი</w:t>
            </w:r>
            <w:r>
              <w:rPr>
                <w:spacing w:val="1"/>
                <w:w w:val="105"/>
                <w:sz w:val="16"/>
                <w:szCs w:val="16"/>
              </w:rPr>
              <w:t xml:space="preserve"> </w:t>
            </w:r>
            <w:r>
              <w:rPr>
                <w:w w:val="105"/>
                <w:sz w:val="16"/>
                <w:szCs w:val="16"/>
              </w:rPr>
              <w:t>პირების</w:t>
            </w:r>
            <w:r>
              <w:rPr>
                <w:spacing w:val="1"/>
                <w:w w:val="105"/>
                <w:sz w:val="16"/>
                <w:szCs w:val="16"/>
              </w:rPr>
              <w:t xml:space="preserve"> </w:t>
            </w:r>
            <w:r>
              <w:rPr>
                <w:w w:val="105"/>
                <w:sz w:val="16"/>
                <w:szCs w:val="16"/>
              </w:rPr>
              <w:t>ფუნქციური</w:t>
            </w:r>
            <w:r>
              <w:rPr>
                <w:spacing w:val="1"/>
                <w:w w:val="105"/>
                <w:sz w:val="16"/>
                <w:szCs w:val="16"/>
              </w:rPr>
              <w:t xml:space="preserve"> </w:t>
            </w:r>
            <w:r>
              <w:rPr>
                <w:spacing w:val="-1"/>
                <w:w w:val="105"/>
                <w:sz w:val="16"/>
                <w:szCs w:val="16"/>
              </w:rPr>
              <w:t xml:space="preserve">დამოუკიდებლობის </w:t>
            </w:r>
            <w:r>
              <w:rPr>
                <w:w w:val="105"/>
                <w:sz w:val="16"/>
                <w:szCs w:val="16"/>
              </w:rPr>
              <w:t>ხარისხის გაუმჯობესება და მათი საზოგადოებაში ინტეგრაციის ხელშეწყობა.</w:t>
            </w:r>
            <w:r>
              <w:rPr>
                <w:spacing w:val="1"/>
                <w:w w:val="105"/>
                <w:sz w:val="16"/>
                <w:szCs w:val="16"/>
              </w:rPr>
              <w:t xml:space="preserve"> </w:t>
            </w:r>
            <w:r>
              <w:rPr>
                <w:spacing w:val="-1"/>
                <w:w w:val="105"/>
                <w:sz w:val="16"/>
                <w:szCs w:val="16"/>
              </w:rPr>
              <w:t xml:space="preserve">დახმარება </w:t>
            </w:r>
            <w:r>
              <w:rPr>
                <w:w w:val="105"/>
                <w:sz w:val="16"/>
                <w:szCs w:val="16"/>
              </w:rPr>
              <w:t>გაეწევათ კოხლეარული იმპლანტის აპარატის შეუფერხებელი ფუნქციონირებისათვის</w:t>
            </w:r>
            <w:r>
              <w:rPr>
                <w:spacing w:val="1"/>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ნაწილების</w:t>
            </w:r>
            <w:r>
              <w:rPr>
                <w:spacing w:val="1"/>
                <w:w w:val="105"/>
                <w:sz w:val="16"/>
                <w:szCs w:val="16"/>
              </w:rPr>
              <w:t xml:space="preserve"> </w:t>
            </w:r>
            <w:r>
              <w:rPr>
                <w:w w:val="105"/>
                <w:sz w:val="16"/>
                <w:szCs w:val="16"/>
              </w:rPr>
              <w:t>შეძენის თვალსაზრისით. ქვეპროგრამის ფარგლებში</w:t>
            </w:r>
            <w:r>
              <w:rPr>
                <w:spacing w:val="1"/>
                <w:w w:val="105"/>
                <w:sz w:val="16"/>
                <w:szCs w:val="16"/>
              </w:rPr>
              <w:t xml:space="preserve"> </w:t>
            </w:r>
            <w:r>
              <w:rPr>
                <w:w w:val="105"/>
                <w:sz w:val="16"/>
                <w:szCs w:val="16"/>
              </w:rPr>
              <w:t>ანაზღაურდება კვების</w:t>
            </w:r>
            <w:r>
              <w:rPr>
                <w:spacing w:val="1"/>
                <w:w w:val="105"/>
                <w:sz w:val="16"/>
                <w:szCs w:val="16"/>
              </w:rPr>
              <w:t xml:space="preserve"> </w:t>
            </w:r>
            <w:r>
              <w:rPr>
                <w:w w:val="105"/>
                <w:sz w:val="16"/>
                <w:szCs w:val="16"/>
              </w:rPr>
              <w:t>წყაროსათვის</w:t>
            </w:r>
            <w:r>
              <w:rPr>
                <w:spacing w:val="1"/>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ელემენტის</w:t>
            </w:r>
            <w:r>
              <w:rPr>
                <w:spacing w:val="1"/>
                <w:w w:val="105"/>
                <w:sz w:val="16"/>
                <w:szCs w:val="16"/>
              </w:rPr>
              <w:t xml:space="preserve"> </w:t>
            </w:r>
            <w:r>
              <w:rPr>
                <w:w w:val="105"/>
                <w:sz w:val="16"/>
                <w:szCs w:val="16"/>
              </w:rPr>
              <w:t>ღირებულება,</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95</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ოდენობით</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ექვს</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ერთხელ,</w:t>
            </w:r>
            <w:r>
              <w:rPr>
                <w:spacing w:val="1"/>
                <w:w w:val="105"/>
                <w:sz w:val="16"/>
                <w:szCs w:val="16"/>
              </w:rPr>
              <w:t xml:space="preserve"> </w:t>
            </w:r>
            <w:r>
              <w:rPr>
                <w:w w:val="105"/>
                <w:sz w:val="16"/>
                <w:szCs w:val="16"/>
              </w:rPr>
              <w:t>პროცესორისა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მიკროფონის</w:t>
            </w:r>
            <w:r>
              <w:rPr>
                <w:spacing w:val="1"/>
                <w:w w:val="105"/>
                <w:sz w:val="16"/>
                <w:szCs w:val="16"/>
              </w:rPr>
              <w:t xml:space="preserve"> </w:t>
            </w:r>
            <w:r>
              <w:rPr>
                <w:w w:val="105"/>
                <w:sz w:val="16"/>
                <w:szCs w:val="16"/>
              </w:rPr>
              <w:t>შემაერთებელი</w:t>
            </w:r>
            <w:r>
              <w:rPr>
                <w:spacing w:val="1"/>
                <w:w w:val="105"/>
                <w:sz w:val="16"/>
                <w:szCs w:val="16"/>
              </w:rPr>
              <w:t xml:space="preserve"> </w:t>
            </w:r>
            <w:r>
              <w:rPr>
                <w:w w:val="105"/>
                <w:sz w:val="16"/>
                <w:szCs w:val="16"/>
              </w:rPr>
              <w:t>სადენის</w:t>
            </w:r>
            <w:r>
              <w:rPr>
                <w:spacing w:val="1"/>
                <w:w w:val="105"/>
                <w:sz w:val="16"/>
                <w:szCs w:val="16"/>
              </w:rPr>
              <w:t xml:space="preserve"> </w:t>
            </w:r>
            <w:r>
              <w:rPr>
                <w:w w:val="105"/>
                <w:sz w:val="16"/>
                <w:szCs w:val="16"/>
              </w:rPr>
              <w:t>ღირებულება</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150</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ოდენობით. დახმარების მიღება მოხდება ინდივიდუალური მოთხოვნის საფუძველზე ვაუჩერის</w:t>
            </w:r>
            <w:r>
              <w:rPr>
                <w:spacing w:val="1"/>
                <w:w w:val="105"/>
                <w:sz w:val="16"/>
                <w:szCs w:val="16"/>
              </w:rPr>
              <w:t xml:space="preserve"> </w:t>
            </w:r>
            <w:r>
              <w:rPr>
                <w:w w:val="105"/>
                <w:sz w:val="16"/>
                <w:szCs w:val="16"/>
              </w:rPr>
              <w:t>საშუალებით, ვაუჩერი გაიცემა თვეში ერთხელ ელემენტის ღირებულების ანაზღაურებისა და ექვს</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ერთხელ</w:t>
            </w:r>
            <w:r>
              <w:rPr>
                <w:spacing w:val="1"/>
                <w:w w:val="105"/>
                <w:sz w:val="16"/>
                <w:szCs w:val="16"/>
              </w:rPr>
              <w:t xml:space="preserve"> </w:t>
            </w:r>
            <w:r>
              <w:rPr>
                <w:w w:val="105"/>
                <w:sz w:val="16"/>
                <w:szCs w:val="16"/>
              </w:rPr>
              <w:t>პროცესორისა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მიკროფონის</w:t>
            </w:r>
            <w:r>
              <w:rPr>
                <w:spacing w:val="1"/>
                <w:w w:val="105"/>
                <w:sz w:val="16"/>
                <w:szCs w:val="16"/>
              </w:rPr>
              <w:t xml:space="preserve"> </w:t>
            </w:r>
            <w:r>
              <w:rPr>
                <w:w w:val="105"/>
                <w:sz w:val="16"/>
                <w:szCs w:val="16"/>
              </w:rPr>
              <w:t>შემაერთებელი</w:t>
            </w:r>
            <w:r>
              <w:rPr>
                <w:spacing w:val="1"/>
                <w:w w:val="105"/>
                <w:sz w:val="16"/>
                <w:szCs w:val="16"/>
              </w:rPr>
              <w:t xml:space="preserve"> </w:t>
            </w:r>
            <w:r>
              <w:rPr>
                <w:w w:val="105"/>
                <w:sz w:val="16"/>
                <w:szCs w:val="16"/>
              </w:rPr>
              <w:t>სადენის</w:t>
            </w:r>
            <w:r>
              <w:rPr>
                <w:spacing w:val="1"/>
                <w:w w:val="105"/>
                <w:sz w:val="16"/>
                <w:szCs w:val="16"/>
              </w:rPr>
              <w:t xml:space="preserve"> </w:t>
            </w:r>
            <w:r>
              <w:rPr>
                <w:w w:val="105"/>
                <w:sz w:val="16"/>
                <w:szCs w:val="16"/>
              </w:rPr>
              <w:t>ღირებულების</w:t>
            </w:r>
            <w:r>
              <w:rPr>
                <w:spacing w:val="1"/>
                <w:w w:val="105"/>
                <w:sz w:val="16"/>
                <w:szCs w:val="16"/>
              </w:rPr>
              <w:t xml:space="preserve"> </w:t>
            </w:r>
            <w:r>
              <w:rPr>
                <w:w w:val="105"/>
                <w:sz w:val="16"/>
                <w:szCs w:val="16"/>
              </w:rPr>
              <w:t>ანაზღაურების</w:t>
            </w:r>
            <w:r>
              <w:rPr>
                <w:spacing w:val="1"/>
                <w:w w:val="105"/>
                <w:sz w:val="16"/>
                <w:szCs w:val="16"/>
              </w:rPr>
              <w:t xml:space="preserve"> </w:t>
            </w:r>
            <w:r>
              <w:rPr>
                <w:w w:val="105"/>
                <w:sz w:val="16"/>
                <w:szCs w:val="16"/>
              </w:rPr>
              <w:t>თაობაზე.</w:t>
            </w:r>
            <w:r>
              <w:rPr>
                <w:spacing w:val="1"/>
                <w:w w:val="105"/>
                <w:sz w:val="16"/>
                <w:szCs w:val="16"/>
              </w:rPr>
              <w:t xml:space="preserve"> </w:t>
            </w:r>
            <w:r>
              <w:rPr>
                <w:w w:val="105"/>
                <w:sz w:val="16"/>
                <w:szCs w:val="16"/>
              </w:rPr>
              <w:t>მომსახურება</w:t>
            </w:r>
            <w:r>
              <w:rPr>
                <w:spacing w:val="1"/>
                <w:w w:val="105"/>
                <w:sz w:val="16"/>
                <w:szCs w:val="16"/>
              </w:rPr>
              <w:t xml:space="preserve"> </w:t>
            </w:r>
            <w:r>
              <w:rPr>
                <w:w w:val="105"/>
                <w:sz w:val="16"/>
                <w:szCs w:val="16"/>
              </w:rPr>
              <w:t>ანაზღაურდება</w:t>
            </w:r>
            <w:r>
              <w:rPr>
                <w:spacing w:val="1"/>
                <w:w w:val="105"/>
                <w:sz w:val="16"/>
                <w:szCs w:val="16"/>
              </w:rPr>
              <w:t xml:space="preserve"> </w:t>
            </w:r>
            <w:r>
              <w:rPr>
                <w:w w:val="105"/>
                <w:sz w:val="16"/>
                <w:szCs w:val="16"/>
              </w:rPr>
              <w:t>სამუშაოს</w:t>
            </w:r>
            <w:r>
              <w:rPr>
                <w:spacing w:val="1"/>
                <w:w w:val="105"/>
                <w:sz w:val="16"/>
                <w:szCs w:val="16"/>
              </w:rPr>
              <w:t xml:space="preserve"> </w:t>
            </w:r>
            <w:r>
              <w:rPr>
                <w:w w:val="105"/>
                <w:sz w:val="16"/>
                <w:szCs w:val="16"/>
              </w:rPr>
              <w:t>შემსრულებლის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წარმოდგენილი</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მიღება</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მშობლის/</w:t>
            </w:r>
            <w:r>
              <w:rPr>
                <w:spacing w:val="1"/>
                <w:w w:val="105"/>
                <w:sz w:val="16"/>
                <w:szCs w:val="16"/>
              </w:rPr>
              <w:t xml:space="preserve"> </w:t>
            </w:r>
            <w:r>
              <w:rPr>
                <w:w w:val="105"/>
                <w:sz w:val="16"/>
                <w:szCs w:val="16"/>
              </w:rPr>
              <w:t>უფლებამოსილი</w:t>
            </w:r>
            <w:r>
              <w:rPr>
                <w:spacing w:val="1"/>
                <w:w w:val="105"/>
                <w:sz w:val="16"/>
                <w:szCs w:val="16"/>
              </w:rPr>
              <w:t xml:space="preserve"> </w:t>
            </w:r>
            <w:r>
              <w:rPr>
                <w:w w:val="105"/>
                <w:sz w:val="16"/>
                <w:szCs w:val="16"/>
              </w:rPr>
              <w:t>პირის</w:t>
            </w:r>
            <w:r>
              <w:rPr>
                <w:spacing w:val="1"/>
                <w:w w:val="105"/>
                <w:sz w:val="16"/>
                <w:szCs w:val="16"/>
              </w:rPr>
              <w:t xml:space="preserve"> </w:t>
            </w:r>
            <w:r>
              <w:rPr>
                <w:w w:val="105"/>
                <w:sz w:val="16"/>
                <w:szCs w:val="16"/>
              </w:rPr>
              <w:t>განცხადებით</w:t>
            </w:r>
            <w:r>
              <w:rPr>
                <w:spacing w:val="1"/>
                <w:w w:val="105"/>
                <w:sz w:val="16"/>
                <w:szCs w:val="16"/>
              </w:rPr>
              <w:t xml:space="preserve"> </w:t>
            </w:r>
            <w:r>
              <w:rPr>
                <w:w w:val="105"/>
                <w:sz w:val="16"/>
                <w:szCs w:val="16"/>
              </w:rPr>
              <w:t>მომართვის</w:t>
            </w:r>
            <w:r>
              <w:rPr>
                <w:spacing w:val="1"/>
                <w:w w:val="105"/>
                <w:sz w:val="16"/>
                <w:szCs w:val="16"/>
              </w:rPr>
              <w:t xml:space="preserve"> </w:t>
            </w:r>
            <w:r>
              <w:rPr>
                <w:w w:val="105"/>
                <w:sz w:val="16"/>
                <w:szCs w:val="16"/>
              </w:rPr>
              <w:t>თვიდან.</w:t>
            </w:r>
            <w:r>
              <w:rPr>
                <w:spacing w:val="1"/>
                <w:w w:val="105"/>
                <w:sz w:val="16"/>
                <w:szCs w:val="16"/>
              </w:rPr>
              <w:t xml:space="preserve"> </w:t>
            </w:r>
            <w:r>
              <w:rPr>
                <w:w w:val="105"/>
                <w:sz w:val="16"/>
                <w:szCs w:val="16"/>
              </w:rPr>
              <w:t>18</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შესრულების შემთხვევაში დახმარება შეწყდება ასაკის შესრულებიდან მომდევნო თვის პირველი</w:t>
            </w:r>
            <w:r>
              <w:rPr>
                <w:spacing w:val="1"/>
                <w:w w:val="105"/>
                <w:sz w:val="16"/>
                <w:szCs w:val="16"/>
              </w:rPr>
              <w:t xml:space="preserve"> </w:t>
            </w:r>
            <w:r>
              <w:rPr>
                <w:w w:val="105"/>
                <w:sz w:val="16"/>
                <w:szCs w:val="16"/>
              </w:rPr>
              <w:t>რიცხვიდან. დახმარება გაიცემა განცხადებასთან ერთად საჭირო დოკუმენტაციის წარმოდგენის</w:t>
            </w:r>
            <w:r>
              <w:rPr>
                <w:spacing w:val="1"/>
                <w:w w:val="105"/>
                <w:sz w:val="16"/>
                <w:szCs w:val="16"/>
              </w:rPr>
              <w:t xml:space="preserve"> </w:t>
            </w:r>
            <w:r>
              <w:rPr>
                <w:w w:val="105"/>
                <w:sz w:val="16"/>
                <w:szCs w:val="16"/>
              </w:rPr>
              <w:t>შემთხვევაში. დახმარების</w:t>
            </w:r>
            <w:r>
              <w:rPr>
                <w:spacing w:val="1"/>
                <w:w w:val="105"/>
                <w:sz w:val="16"/>
                <w:szCs w:val="16"/>
              </w:rPr>
              <w:t xml:space="preserve"> </w:t>
            </w:r>
            <w:r>
              <w:rPr>
                <w:w w:val="105"/>
                <w:sz w:val="16"/>
                <w:szCs w:val="16"/>
              </w:rPr>
              <w:t>მიმღებმა უნდა</w:t>
            </w:r>
            <w:r>
              <w:rPr>
                <w:spacing w:val="1"/>
                <w:w w:val="105"/>
                <w:sz w:val="16"/>
                <w:szCs w:val="16"/>
              </w:rPr>
              <w:t xml:space="preserve"> </w:t>
            </w:r>
            <w:r>
              <w:rPr>
                <w:w w:val="105"/>
                <w:sz w:val="16"/>
                <w:szCs w:val="16"/>
              </w:rPr>
              <w:t>წარმოადგინოს: ა) მშობლის/ უფლებამოსილი პირის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ბ)</w:t>
            </w:r>
            <w:r>
              <w:rPr>
                <w:spacing w:val="1"/>
                <w:w w:val="105"/>
                <w:sz w:val="16"/>
                <w:szCs w:val="16"/>
              </w:rPr>
              <w:t xml:space="preserve"> </w:t>
            </w:r>
            <w:r>
              <w:rPr>
                <w:w w:val="105"/>
                <w:sz w:val="16"/>
                <w:szCs w:val="16"/>
              </w:rPr>
              <w:t>არასრულწლოვნის</w:t>
            </w:r>
            <w:r>
              <w:rPr>
                <w:spacing w:val="1"/>
                <w:w w:val="105"/>
                <w:sz w:val="16"/>
                <w:szCs w:val="16"/>
              </w:rPr>
              <w:t xml:space="preserve"> </w:t>
            </w:r>
            <w:r>
              <w:rPr>
                <w:w w:val="105"/>
                <w:sz w:val="16"/>
                <w:szCs w:val="16"/>
              </w:rPr>
              <w:t>დაბადების</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გ) არასრულწლოვნის</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რეგისტრაციის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საბუთი;</w:t>
            </w:r>
            <w:r>
              <w:rPr>
                <w:spacing w:val="1"/>
                <w:w w:val="105"/>
                <w:sz w:val="16"/>
                <w:szCs w:val="16"/>
              </w:rPr>
              <w:t xml:space="preserve"> </w:t>
            </w:r>
            <w:r>
              <w:rPr>
                <w:w w:val="105"/>
                <w:sz w:val="16"/>
                <w:szCs w:val="16"/>
              </w:rPr>
              <w:t>დ)</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დაწესებულებიდან</w:t>
            </w:r>
            <w:r>
              <w:rPr>
                <w:spacing w:val="-6"/>
                <w:w w:val="105"/>
                <w:sz w:val="16"/>
                <w:szCs w:val="16"/>
              </w:rPr>
              <w:t xml:space="preserve"> </w:t>
            </w:r>
            <w:r>
              <w:rPr>
                <w:w w:val="105"/>
                <w:sz w:val="16"/>
                <w:szCs w:val="16"/>
              </w:rPr>
              <w:t>ფორმა</w:t>
            </w:r>
            <w:r>
              <w:rPr>
                <w:spacing w:val="-7"/>
                <w:w w:val="105"/>
                <w:sz w:val="16"/>
                <w:szCs w:val="16"/>
              </w:rPr>
              <w:t xml:space="preserve"> </w:t>
            </w:r>
            <w:r>
              <w:rPr>
                <w:w w:val="105"/>
                <w:sz w:val="16"/>
                <w:szCs w:val="16"/>
              </w:rPr>
              <w:t>№100</w:t>
            </w:r>
            <w:r>
              <w:rPr>
                <w:spacing w:val="-7"/>
                <w:w w:val="105"/>
                <w:sz w:val="16"/>
                <w:szCs w:val="16"/>
              </w:rPr>
              <w:t xml:space="preserve"> </w:t>
            </w:r>
            <w:r>
              <w:rPr>
                <w:w w:val="105"/>
                <w:sz w:val="16"/>
                <w:szCs w:val="16"/>
              </w:rPr>
              <w:t>და</w:t>
            </w:r>
            <w:r>
              <w:rPr>
                <w:spacing w:val="-6"/>
                <w:w w:val="105"/>
                <w:sz w:val="16"/>
                <w:szCs w:val="16"/>
              </w:rPr>
              <w:t xml:space="preserve"> </w:t>
            </w:r>
            <w:r>
              <w:rPr>
                <w:w w:val="105"/>
                <w:sz w:val="16"/>
                <w:szCs w:val="16"/>
              </w:rPr>
              <w:t>სხვა</w:t>
            </w:r>
            <w:r>
              <w:rPr>
                <w:spacing w:val="-6"/>
                <w:w w:val="105"/>
                <w:sz w:val="16"/>
                <w:szCs w:val="16"/>
              </w:rPr>
              <w:t xml:space="preserve"> </w:t>
            </w:r>
            <w:r>
              <w:rPr>
                <w:w w:val="105"/>
                <w:sz w:val="16"/>
                <w:szCs w:val="16"/>
              </w:rPr>
              <w:t>საჭირო</w:t>
            </w:r>
            <w:r>
              <w:rPr>
                <w:spacing w:val="-6"/>
                <w:w w:val="105"/>
                <w:sz w:val="16"/>
                <w:szCs w:val="16"/>
              </w:rPr>
              <w:t xml:space="preserve"> </w:t>
            </w:r>
            <w:r>
              <w:rPr>
                <w:w w:val="105"/>
                <w:sz w:val="16"/>
                <w:szCs w:val="16"/>
              </w:rPr>
              <w:t>დოკუმენტი</w:t>
            </w:r>
            <w:r>
              <w:rPr>
                <w:spacing w:val="-6"/>
                <w:w w:val="105"/>
                <w:sz w:val="16"/>
                <w:szCs w:val="16"/>
              </w:rPr>
              <w:t xml:space="preserve"> </w:t>
            </w:r>
            <w:r>
              <w:rPr>
                <w:w w:val="105"/>
                <w:sz w:val="16"/>
                <w:szCs w:val="16"/>
              </w:rPr>
              <w:t>სამსახურის</w:t>
            </w:r>
            <w:r>
              <w:rPr>
                <w:spacing w:val="-6"/>
                <w:w w:val="105"/>
                <w:sz w:val="16"/>
                <w:szCs w:val="16"/>
              </w:rPr>
              <w:t xml:space="preserve"> </w:t>
            </w:r>
            <w:r>
              <w:rPr>
                <w:w w:val="105"/>
                <w:sz w:val="16"/>
                <w:szCs w:val="16"/>
              </w:rPr>
              <w:t>მოთხოვნით.</w:t>
            </w:r>
          </w:p>
        </w:tc>
      </w:tr>
      <w:tr w:rsidR="00421C82" w14:paraId="277536DF" w14:textId="77777777" w:rsidTr="00BC29FE">
        <w:trPr>
          <w:trHeight w:val="495"/>
        </w:trPr>
        <w:tc>
          <w:tcPr>
            <w:tcW w:w="735" w:type="dxa"/>
            <w:tcBorders>
              <w:top w:val="single" w:sz="12" w:space="0" w:color="ABA899"/>
              <w:left w:val="single" w:sz="12" w:space="0" w:color="ECE9D8"/>
              <w:bottom w:val="single" w:sz="12" w:space="0" w:color="ABA899"/>
              <w:right w:val="single" w:sz="12" w:space="0" w:color="ABA899"/>
            </w:tcBorders>
          </w:tcPr>
          <w:p w14:paraId="1C4307C4"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28DA446"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1EE3E281" w14:textId="77777777" w:rsidR="00421C82" w:rsidRDefault="00421C82" w:rsidP="00BC29FE">
            <w:pPr>
              <w:pStyle w:val="TableParagraph"/>
              <w:spacing w:line="185" w:lineRule="exact"/>
              <w:ind w:left="74"/>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7"/>
                <w:sz w:val="16"/>
                <w:szCs w:val="16"/>
              </w:rPr>
              <w:t xml:space="preserve"> </w:t>
            </w:r>
            <w:r>
              <w:rPr>
                <w:sz w:val="16"/>
                <w:szCs w:val="16"/>
              </w:rPr>
              <w:t>და</w:t>
            </w:r>
            <w:r>
              <w:rPr>
                <w:spacing w:val="18"/>
                <w:sz w:val="16"/>
                <w:szCs w:val="16"/>
              </w:rPr>
              <w:t xml:space="preserve"> </w:t>
            </w:r>
            <w:r>
              <w:rPr>
                <w:sz w:val="16"/>
                <w:szCs w:val="16"/>
              </w:rPr>
              <w:t>საზოგადოებაში</w:t>
            </w:r>
            <w:r>
              <w:rPr>
                <w:spacing w:val="18"/>
                <w:sz w:val="16"/>
                <w:szCs w:val="16"/>
              </w:rPr>
              <w:t xml:space="preserve"> </w:t>
            </w:r>
            <w:r>
              <w:rPr>
                <w:sz w:val="16"/>
                <w:szCs w:val="16"/>
              </w:rPr>
              <w:t>ინტეგრაცია</w:t>
            </w:r>
          </w:p>
        </w:tc>
      </w:tr>
      <w:tr w:rsidR="00421C82" w14:paraId="0AD914CF" w14:textId="77777777" w:rsidTr="00BC29FE">
        <w:trPr>
          <w:trHeight w:val="1065"/>
        </w:trPr>
        <w:tc>
          <w:tcPr>
            <w:tcW w:w="735" w:type="dxa"/>
            <w:vMerge w:val="restart"/>
            <w:tcBorders>
              <w:top w:val="single" w:sz="12" w:space="0" w:color="ABA899"/>
              <w:left w:val="single" w:sz="12" w:space="0" w:color="ECE9D8"/>
              <w:bottom w:val="single" w:sz="12" w:space="0" w:color="ABA899"/>
              <w:right w:val="single" w:sz="12" w:space="0" w:color="ABA899"/>
            </w:tcBorders>
          </w:tcPr>
          <w:p w14:paraId="56C6D1D7" w14:textId="77777777" w:rsidR="00421C82" w:rsidRDefault="00421C82" w:rsidP="00BC29FE">
            <w:pPr>
              <w:pStyle w:val="TableParagraph"/>
              <w:rPr>
                <w:rFonts w:ascii="Segoe UI Symbol"/>
                <w:sz w:val="16"/>
              </w:rPr>
            </w:pPr>
          </w:p>
          <w:p w14:paraId="246D143A" w14:textId="77777777" w:rsidR="00421C82" w:rsidRDefault="00421C82" w:rsidP="00BC29FE">
            <w:pPr>
              <w:pStyle w:val="TableParagraph"/>
              <w:rPr>
                <w:rFonts w:ascii="Segoe UI Symbol"/>
                <w:sz w:val="16"/>
              </w:rPr>
            </w:pPr>
          </w:p>
          <w:p w14:paraId="07ADB6DC" w14:textId="77777777" w:rsidR="00421C82" w:rsidRDefault="00421C82" w:rsidP="00BC29FE">
            <w:pPr>
              <w:pStyle w:val="TableParagraph"/>
              <w:rPr>
                <w:rFonts w:ascii="Segoe UI Symbol"/>
                <w:sz w:val="16"/>
              </w:rPr>
            </w:pPr>
          </w:p>
          <w:p w14:paraId="2E4CDBD5" w14:textId="77777777" w:rsidR="00421C82" w:rsidRDefault="00421C82" w:rsidP="00BC29FE">
            <w:pPr>
              <w:pStyle w:val="TableParagraph"/>
              <w:spacing w:before="1"/>
              <w:rPr>
                <w:rFonts w:ascii="Segoe UI Symbol"/>
                <w:sz w:val="19"/>
              </w:rPr>
            </w:pPr>
          </w:p>
          <w:p w14:paraId="559A3FE9"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992BD11" w14:textId="77777777" w:rsidR="00421C82" w:rsidRDefault="00421C82" w:rsidP="00BC29FE">
            <w:pPr>
              <w:pStyle w:val="TableParagraph"/>
              <w:rPr>
                <w:rFonts w:ascii="Segoe UI Symbol"/>
                <w:sz w:val="16"/>
              </w:rPr>
            </w:pPr>
          </w:p>
          <w:p w14:paraId="2D6BEC79" w14:textId="77777777" w:rsidR="00421C82" w:rsidRDefault="00421C82" w:rsidP="00BC29FE">
            <w:pPr>
              <w:pStyle w:val="TableParagraph"/>
              <w:rPr>
                <w:rFonts w:ascii="Segoe UI Symbol"/>
                <w:sz w:val="16"/>
              </w:rPr>
            </w:pPr>
          </w:p>
          <w:p w14:paraId="205BB9BF" w14:textId="77777777" w:rsidR="00421C82" w:rsidRDefault="00421C82" w:rsidP="00BC29FE">
            <w:pPr>
              <w:pStyle w:val="TableParagraph"/>
              <w:rPr>
                <w:rFonts w:ascii="Segoe UI Symbol"/>
                <w:sz w:val="16"/>
              </w:rPr>
            </w:pPr>
          </w:p>
          <w:p w14:paraId="79F19B6A" w14:textId="77777777" w:rsidR="00421C82" w:rsidRDefault="00421C82" w:rsidP="00BC29FE">
            <w:pPr>
              <w:pStyle w:val="TableParagraph"/>
              <w:spacing w:before="1"/>
              <w:rPr>
                <w:rFonts w:ascii="Segoe UI Symbol"/>
                <w:sz w:val="19"/>
              </w:rPr>
            </w:pPr>
          </w:p>
          <w:p w14:paraId="44E43934"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027357EF" w14:textId="77777777" w:rsidR="00421C82" w:rsidRDefault="00421C82" w:rsidP="00BC29FE">
            <w:pPr>
              <w:pStyle w:val="TableParagraph"/>
              <w:spacing w:line="177" w:lineRule="exact"/>
              <w:ind w:left="31" w:right="3"/>
              <w:jc w:val="center"/>
              <w:rPr>
                <w:sz w:val="16"/>
                <w:szCs w:val="16"/>
              </w:rPr>
            </w:pPr>
            <w:r>
              <w:rPr>
                <w:sz w:val="16"/>
                <w:szCs w:val="16"/>
              </w:rPr>
              <w:t>ქალაქ</w:t>
            </w:r>
            <w:r>
              <w:rPr>
                <w:spacing w:val="14"/>
                <w:sz w:val="16"/>
                <w:szCs w:val="16"/>
              </w:rPr>
              <w:t xml:space="preserve"> </w:t>
            </w:r>
            <w:r>
              <w:rPr>
                <w:sz w:val="16"/>
                <w:szCs w:val="16"/>
              </w:rPr>
              <w:t>ქუთაისში</w:t>
            </w:r>
            <w:r>
              <w:rPr>
                <w:spacing w:val="15"/>
                <w:sz w:val="16"/>
                <w:szCs w:val="16"/>
              </w:rPr>
              <w:t xml:space="preserve"> </w:t>
            </w:r>
            <w:r>
              <w:rPr>
                <w:sz w:val="16"/>
                <w:szCs w:val="16"/>
              </w:rPr>
              <w:t>რეგისტრირებული</w:t>
            </w:r>
            <w:r>
              <w:rPr>
                <w:spacing w:val="14"/>
                <w:sz w:val="16"/>
                <w:szCs w:val="16"/>
              </w:rPr>
              <w:t xml:space="preserve"> </w:t>
            </w:r>
            <w:r>
              <w:rPr>
                <w:sz w:val="16"/>
                <w:szCs w:val="16"/>
              </w:rPr>
              <w:t>და</w:t>
            </w:r>
            <w:r>
              <w:rPr>
                <w:spacing w:val="15"/>
                <w:sz w:val="16"/>
                <w:szCs w:val="16"/>
              </w:rPr>
              <w:t xml:space="preserve"> </w:t>
            </w:r>
            <w:r>
              <w:rPr>
                <w:sz w:val="16"/>
                <w:szCs w:val="16"/>
              </w:rPr>
              <w:t>მცხოვრები</w:t>
            </w:r>
            <w:r>
              <w:rPr>
                <w:spacing w:val="15"/>
                <w:sz w:val="16"/>
                <w:szCs w:val="16"/>
              </w:rPr>
              <w:t xml:space="preserve"> </w:t>
            </w:r>
            <w:r>
              <w:rPr>
                <w:sz w:val="16"/>
                <w:szCs w:val="16"/>
              </w:rPr>
              <w:t>0–18</w:t>
            </w:r>
            <w:r>
              <w:rPr>
                <w:spacing w:val="14"/>
                <w:sz w:val="16"/>
                <w:szCs w:val="16"/>
              </w:rPr>
              <w:t xml:space="preserve"> </w:t>
            </w:r>
            <w:r>
              <w:rPr>
                <w:sz w:val="16"/>
                <w:szCs w:val="16"/>
              </w:rPr>
              <w:t>წლამდე</w:t>
            </w:r>
          </w:p>
          <w:p w14:paraId="1E012FB6" w14:textId="77777777" w:rsidR="00421C82" w:rsidRDefault="00421C82" w:rsidP="00BC29FE">
            <w:pPr>
              <w:pStyle w:val="TableParagraph"/>
              <w:spacing w:before="3" w:line="223" w:lineRule="auto"/>
              <w:ind w:left="18" w:right="3"/>
              <w:jc w:val="center"/>
              <w:rPr>
                <w:sz w:val="16"/>
                <w:szCs w:val="16"/>
              </w:rPr>
            </w:pPr>
            <w:r>
              <w:rPr>
                <w:sz w:val="16"/>
                <w:szCs w:val="16"/>
              </w:rPr>
              <w:t>კოხლეარული</w:t>
            </w:r>
            <w:r>
              <w:rPr>
                <w:spacing w:val="16"/>
                <w:sz w:val="16"/>
                <w:szCs w:val="16"/>
              </w:rPr>
              <w:t xml:space="preserve"> </w:t>
            </w:r>
            <w:r>
              <w:rPr>
                <w:sz w:val="16"/>
                <w:szCs w:val="16"/>
              </w:rPr>
              <w:t>იმპლანტით</w:t>
            </w:r>
            <w:r>
              <w:rPr>
                <w:spacing w:val="19"/>
                <w:sz w:val="16"/>
                <w:szCs w:val="16"/>
              </w:rPr>
              <w:t xml:space="preserve"> </w:t>
            </w:r>
            <w:r>
              <w:rPr>
                <w:sz w:val="16"/>
                <w:szCs w:val="16"/>
              </w:rPr>
              <w:t>მოსარგებლე</w:t>
            </w:r>
            <w:r>
              <w:rPr>
                <w:spacing w:val="18"/>
                <w:sz w:val="16"/>
                <w:szCs w:val="16"/>
              </w:rPr>
              <w:t xml:space="preserve"> </w:t>
            </w:r>
            <w:r>
              <w:rPr>
                <w:sz w:val="16"/>
                <w:szCs w:val="16"/>
              </w:rPr>
              <w:t>ბავშვების</w:t>
            </w:r>
            <w:r>
              <w:rPr>
                <w:spacing w:val="18"/>
                <w:sz w:val="16"/>
                <w:szCs w:val="16"/>
              </w:rPr>
              <w:t xml:space="preserve"> </w:t>
            </w:r>
            <w:r>
              <w:rPr>
                <w:sz w:val="16"/>
                <w:szCs w:val="16"/>
              </w:rPr>
              <w:t>დახმარება,</w:t>
            </w:r>
            <w:r>
              <w:rPr>
                <w:spacing w:val="18"/>
                <w:sz w:val="16"/>
                <w:szCs w:val="16"/>
              </w:rPr>
              <w:t xml:space="preserve"> </w:t>
            </w:r>
            <w:r>
              <w:rPr>
                <w:sz w:val="16"/>
                <w:szCs w:val="16"/>
              </w:rPr>
              <w:t>აპარატის</w:t>
            </w:r>
            <w:r>
              <w:rPr>
                <w:spacing w:val="1"/>
                <w:sz w:val="16"/>
                <w:szCs w:val="16"/>
              </w:rPr>
              <w:t xml:space="preserve"> </w:t>
            </w:r>
            <w:r>
              <w:rPr>
                <w:sz w:val="16"/>
                <w:szCs w:val="16"/>
              </w:rPr>
              <w:t>შეუფერხებელი</w:t>
            </w:r>
            <w:r>
              <w:rPr>
                <w:spacing w:val="17"/>
                <w:sz w:val="16"/>
                <w:szCs w:val="16"/>
              </w:rPr>
              <w:t xml:space="preserve"> </w:t>
            </w:r>
            <w:r>
              <w:rPr>
                <w:sz w:val="16"/>
                <w:szCs w:val="16"/>
              </w:rPr>
              <w:t>ფუნქციონირების</w:t>
            </w:r>
            <w:r>
              <w:rPr>
                <w:spacing w:val="16"/>
                <w:sz w:val="16"/>
                <w:szCs w:val="16"/>
              </w:rPr>
              <w:t xml:space="preserve"> </w:t>
            </w:r>
            <w:r>
              <w:rPr>
                <w:sz w:val="16"/>
                <w:szCs w:val="16"/>
              </w:rPr>
              <w:t>მიზნით,</w:t>
            </w:r>
            <w:r>
              <w:rPr>
                <w:spacing w:val="18"/>
                <w:sz w:val="16"/>
                <w:szCs w:val="16"/>
              </w:rPr>
              <w:t xml:space="preserve"> </w:t>
            </w:r>
            <w:r>
              <w:rPr>
                <w:sz w:val="16"/>
                <w:szCs w:val="16"/>
              </w:rPr>
              <w:t>კვების</w:t>
            </w:r>
            <w:r>
              <w:rPr>
                <w:spacing w:val="16"/>
                <w:sz w:val="16"/>
                <w:szCs w:val="16"/>
              </w:rPr>
              <w:t xml:space="preserve"> </w:t>
            </w:r>
            <w:r>
              <w:rPr>
                <w:sz w:val="16"/>
                <w:szCs w:val="16"/>
              </w:rPr>
              <w:t>წყაროსათვის</w:t>
            </w:r>
            <w:r>
              <w:rPr>
                <w:spacing w:val="16"/>
                <w:sz w:val="16"/>
                <w:szCs w:val="16"/>
              </w:rPr>
              <w:t xml:space="preserve"> </w:t>
            </w:r>
            <w:r>
              <w:rPr>
                <w:sz w:val="16"/>
                <w:szCs w:val="16"/>
              </w:rPr>
              <w:t>საჭირო</w:t>
            </w:r>
            <w:r>
              <w:rPr>
                <w:spacing w:val="1"/>
                <w:sz w:val="16"/>
                <w:szCs w:val="16"/>
              </w:rPr>
              <w:t xml:space="preserve"> </w:t>
            </w:r>
            <w:r>
              <w:rPr>
                <w:w w:val="105"/>
                <w:sz w:val="16"/>
                <w:szCs w:val="16"/>
              </w:rPr>
              <w:t>ელემენტების</w:t>
            </w:r>
            <w:r>
              <w:rPr>
                <w:spacing w:val="-3"/>
                <w:w w:val="105"/>
                <w:sz w:val="16"/>
                <w:szCs w:val="16"/>
              </w:rPr>
              <w:t xml:space="preserve"> </w:t>
            </w:r>
            <w:r>
              <w:rPr>
                <w:w w:val="105"/>
                <w:sz w:val="16"/>
                <w:szCs w:val="16"/>
              </w:rPr>
              <w:t>შეძენის</w:t>
            </w:r>
            <w:r>
              <w:rPr>
                <w:spacing w:val="-2"/>
                <w:w w:val="105"/>
                <w:sz w:val="16"/>
                <w:szCs w:val="16"/>
              </w:rPr>
              <w:t xml:space="preserve"> </w:t>
            </w:r>
            <w:r>
              <w:rPr>
                <w:w w:val="105"/>
                <w:sz w:val="16"/>
                <w:szCs w:val="16"/>
              </w:rPr>
              <w:t>თვალსაზრისით</w:t>
            </w:r>
          </w:p>
        </w:tc>
        <w:tc>
          <w:tcPr>
            <w:tcW w:w="1935" w:type="dxa"/>
            <w:tcBorders>
              <w:top w:val="single" w:sz="12" w:space="0" w:color="ABA899"/>
              <w:left w:val="single" w:sz="12" w:space="0" w:color="ABA899"/>
              <w:bottom w:val="single" w:sz="12" w:space="0" w:color="ABA899"/>
              <w:right w:val="single" w:sz="18" w:space="0" w:color="ABA899"/>
            </w:tcBorders>
          </w:tcPr>
          <w:p w14:paraId="2E902253" w14:textId="77777777" w:rsidR="00421C82" w:rsidRDefault="00421C82" w:rsidP="00BC29FE">
            <w:pPr>
              <w:pStyle w:val="TableParagraph"/>
              <w:spacing w:before="6"/>
              <w:rPr>
                <w:rFonts w:ascii="Segoe UI Symbol"/>
                <w:sz w:val="19"/>
              </w:rPr>
            </w:pPr>
          </w:p>
          <w:p w14:paraId="6A81A663" w14:textId="77777777" w:rsidR="00421C82" w:rsidRDefault="00421C82" w:rsidP="00BC29FE">
            <w:pPr>
              <w:pStyle w:val="TableParagraph"/>
              <w:ind w:left="58" w:right="17"/>
              <w:jc w:val="center"/>
              <w:rPr>
                <w:sz w:val="16"/>
              </w:rPr>
            </w:pPr>
            <w:r>
              <w:rPr>
                <w:w w:val="105"/>
                <w:sz w:val="16"/>
              </w:rPr>
              <w:t>18,0</w:t>
            </w:r>
          </w:p>
        </w:tc>
      </w:tr>
      <w:tr w:rsidR="00421C82" w14:paraId="3CADC6EA" w14:textId="77777777" w:rsidTr="00BC29FE">
        <w:trPr>
          <w:trHeight w:val="1260"/>
        </w:trPr>
        <w:tc>
          <w:tcPr>
            <w:tcW w:w="735" w:type="dxa"/>
            <w:vMerge/>
            <w:tcBorders>
              <w:top w:val="nil"/>
              <w:left w:val="single" w:sz="12" w:space="0" w:color="ECE9D8"/>
              <w:bottom w:val="single" w:sz="12" w:space="0" w:color="ABA899"/>
              <w:right w:val="single" w:sz="12" w:space="0" w:color="ABA899"/>
            </w:tcBorders>
          </w:tcPr>
          <w:p w14:paraId="450011CE"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EB7E60D"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60014EDF" w14:textId="77777777" w:rsidR="00421C82" w:rsidRDefault="00421C82" w:rsidP="00BC29FE">
            <w:pPr>
              <w:pStyle w:val="TableParagraph"/>
              <w:spacing w:line="177" w:lineRule="exact"/>
              <w:ind w:left="31" w:right="3"/>
              <w:jc w:val="center"/>
              <w:rPr>
                <w:sz w:val="16"/>
                <w:szCs w:val="16"/>
              </w:rPr>
            </w:pPr>
            <w:r>
              <w:rPr>
                <w:sz w:val="16"/>
                <w:szCs w:val="16"/>
              </w:rPr>
              <w:t>ქალაქ</w:t>
            </w:r>
            <w:r>
              <w:rPr>
                <w:spacing w:val="14"/>
                <w:sz w:val="16"/>
                <w:szCs w:val="16"/>
              </w:rPr>
              <w:t xml:space="preserve"> </w:t>
            </w:r>
            <w:r>
              <w:rPr>
                <w:sz w:val="16"/>
                <w:szCs w:val="16"/>
              </w:rPr>
              <w:t>ქუთაისში</w:t>
            </w:r>
            <w:r>
              <w:rPr>
                <w:spacing w:val="15"/>
                <w:sz w:val="16"/>
                <w:szCs w:val="16"/>
              </w:rPr>
              <w:t xml:space="preserve"> </w:t>
            </w:r>
            <w:r>
              <w:rPr>
                <w:sz w:val="16"/>
                <w:szCs w:val="16"/>
              </w:rPr>
              <w:t>რეგისტრირებული</w:t>
            </w:r>
            <w:r>
              <w:rPr>
                <w:spacing w:val="14"/>
                <w:sz w:val="16"/>
                <w:szCs w:val="16"/>
              </w:rPr>
              <w:t xml:space="preserve"> </w:t>
            </w:r>
            <w:r>
              <w:rPr>
                <w:sz w:val="16"/>
                <w:szCs w:val="16"/>
              </w:rPr>
              <w:t>და</w:t>
            </w:r>
            <w:r>
              <w:rPr>
                <w:spacing w:val="15"/>
                <w:sz w:val="16"/>
                <w:szCs w:val="16"/>
              </w:rPr>
              <w:t xml:space="preserve"> </w:t>
            </w:r>
            <w:r>
              <w:rPr>
                <w:sz w:val="16"/>
                <w:szCs w:val="16"/>
              </w:rPr>
              <w:t>მცხოვრები</w:t>
            </w:r>
            <w:r>
              <w:rPr>
                <w:spacing w:val="15"/>
                <w:sz w:val="16"/>
                <w:szCs w:val="16"/>
              </w:rPr>
              <w:t xml:space="preserve"> </w:t>
            </w:r>
            <w:r>
              <w:rPr>
                <w:sz w:val="16"/>
                <w:szCs w:val="16"/>
              </w:rPr>
              <w:t>0–18</w:t>
            </w:r>
            <w:r>
              <w:rPr>
                <w:spacing w:val="14"/>
                <w:sz w:val="16"/>
                <w:szCs w:val="16"/>
              </w:rPr>
              <w:t xml:space="preserve"> </w:t>
            </w:r>
            <w:r>
              <w:rPr>
                <w:sz w:val="16"/>
                <w:szCs w:val="16"/>
              </w:rPr>
              <w:t>წლამდე</w:t>
            </w:r>
          </w:p>
          <w:p w14:paraId="2D3BAC29" w14:textId="77777777" w:rsidR="00421C82" w:rsidRDefault="00421C82" w:rsidP="00BC29FE">
            <w:pPr>
              <w:pStyle w:val="TableParagraph"/>
              <w:spacing w:before="3" w:line="223" w:lineRule="auto"/>
              <w:ind w:left="18" w:right="3"/>
              <w:jc w:val="center"/>
              <w:rPr>
                <w:sz w:val="16"/>
                <w:szCs w:val="16"/>
              </w:rPr>
            </w:pPr>
            <w:r>
              <w:rPr>
                <w:sz w:val="16"/>
                <w:szCs w:val="16"/>
              </w:rPr>
              <w:t>კოხლეარული</w:t>
            </w:r>
            <w:r>
              <w:rPr>
                <w:spacing w:val="16"/>
                <w:sz w:val="16"/>
                <w:szCs w:val="16"/>
              </w:rPr>
              <w:t xml:space="preserve"> </w:t>
            </w:r>
            <w:r>
              <w:rPr>
                <w:sz w:val="16"/>
                <w:szCs w:val="16"/>
              </w:rPr>
              <w:t>იმპლანტით</w:t>
            </w:r>
            <w:r>
              <w:rPr>
                <w:spacing w:val="19"/>
                <w:sz w:val="16"/>
                <w:szCs w:val="16"/>
              </w:rPr>
              <w:t xml:space="preserve"> </w:t>
            </w:r>
            <w:r>
              <w:rPr>
                <w:sz w:val="16"/>
                <w:szCs w:val="16"/>
              </w:rPr>
              <w:t>მოსარგებლე</w:t>
            </w:r>
            <w:r>
              <w:rPr>
                <w:spacing w:val="18"/>
                <w:sz w:val="16"/>
                <w:szCs w:val="16"/>
              </w:rPr>
              <w:t xml:space="preserve"> </w:t>
            </w:r>
            <w:r>
              <w:rPr>
                <w:sz w:val="16"/>
                <w:szCs w:val="16"/>
              </w:rPr>
              <w:t>ბავშვების</w:t>
            </w:r>
            <w:r>
              <w:rPr>
                <w:spacing w:val="18"/>
                <w:sz w:val="16"/>
                <w:szCs w:val="16"/>
              </w:rPr>
              <w:t xml:space="preserve"> </w:t>
            </w:r>
            <w:r>
              <w:rPr>
                <w:sz w:val="16"/>
                <w:szCs w:val="16"/>
              </w:rPr>
              <w:t>დახმარება,</w:t>
            </w:r>
            <w:r>
              <w:rPr>
                <w:spacing w:val="18"/>
                <w:sz w:val="16"/>
                <w:szCs w:val="16"/>
              </w:rPr>
              <w:t xml:space="preserve"> </w:t>
            </w:r>
            <w:r>
              <w:rPr>
                <w:sz w:val="16"/>
                <w:szCs w:val="16"/>
              </w:rPr>
              <w:t>აპარატის</w:t>
            </w:r>
            <w:r>
              <w:rPr>
                <w:spacing w:val="1"/>
                <w:sz w:val="16"/>
                <w:szCs w:val="16"/>
              </w:rPr>
              <w:t xml:space="preserve"> </w:t>
            </w:r>
            <w:r>
              <w:rPr>
                <w:w w:val="105"/>
                <w:sz w:val="16"/>
                <w:szCs w:val="16"/>
              </w:rPr>
              <w:t>შეუფერხებელი ფუნქციონირების მიზნით, ექვს თვეში ერთხელ,</w:t>
            </w:r>
            <w:r>
              <w:rPr>
                <w:spacing w:val="1"/>
                <w:w w:val="105"/>
                <w:sz w:val="16"/>
                <w:szCs w:val="16"/>
              </w:rPr>
              <w:t xml:space="preserve"> </w:t>
            </w:r>
            <w:r>
              <w:rPr>
                <w:w w:val="105"/>
                <w:sz w:val="16"/>
                <w:szCs w:val="16"/>
              </w:rPr>
              <w:t>პროცესორისა და მიკროფონის შემაერთებელი სადენის შეძენის</w:t>
            </w:r>
            <w:r>
              <w:rPr>
                <w:spacing w:val="1"/>
                <w:w w:val="105"/>
                <w:sz w:val="16"/>
                <w:szCs w:val="16"/>
              </w:rPr>
              <w:t xml:space="preserve"> </w:t>
            </w:r>
            <w:r>
              <w:rPr>
                <w:w w:val="105"/>
                <w:sz w:val="16"/>
                <w:szCs w:val="16"/>
              </w:rPr>
              <w:t>თვალსაზრისით</w:t>
            </w:r>
          </w:p>
        </w:tc>
        <w:tc>
          <w:tcPr>
            <w:tcW w:w="1935" w:type="dxa"/>
            <w:tcBorders>
              <w:top w:val="single" w:sz="12" w:space="0" w:color="ABA899"/>
              <w:left w:val="single" w:sz="12" w:space="0" w:color="ABA899"/>
              <w:bottom w:val="single" w:sz="12" w:space="0" w:color="ABA899"/>
              <w:right w:val="single" w:sz="18" w:space="0" w:color="ABA899"/>
            </w:tcBorders>
          </w:tcPr>
          <w:p w14:paraId="654870FE" w14:textId="77777777" w:rsidR="00421C82" w:rsidRDefault="00421C82" w:rsidP="00BC29FE">
            <w:pPr>
              <w:pStyle w:val="TableParagraph"/>
              <w:rPr>
                <w:rFonts w:ascii="Segoe UI Symbol"/>
                <w:sz w:val="16"/>
              </w:rPr>
            </w:pPr>
          </w:p>
          <w:p w14:paraId="2723A0C8" w14:textId="77777777" w:rsidR="00421C82" w:rsidRDefault="00421C82" w:rsidP="00BC29FE">
            <w:pPr>
              <w:pStyle w:val="TableParagraph"/>
              <w:spacing w:before="4"/>
              <w:rPr>
                <w:rFonts w:ascii="Segoe UI Symbol"/>
                <w:sz w:val="11"/>
              </w:rPr>
            </w:pPr>
          </w:p>
          <w:p w14:paraId="1CDBF0B3" w14:textId="77777777" w:rsidR="00421C82" w:rsidRDefault="00421C82" w:rsidP="00BC29FE">
            <w:pPr>
              <w:pStyle w:val="TableParagraph"/>
              <w:ind w:left="45" w:right="27"/>
              <w:jc w:val="center"/>
              <w:rPr>
                <w:sz w:val="16"/>
              </w:rPr>
            </w:pPr>
            <w:r>
              <w:rPr>
                <w:w w:val="105"/>
                <w:sz w:val="16"/>
              </w:rPr>
              <w:t>4,0</w:t>
            </w:r>
          </w:p>
        </w:tc>
      </w:tr>
      <w:tr w:rsidR="00421C82" w14:paraId="585DE2F1" w14:textId="77777777" w:rsidTr="00BC29FE">
        <w:trPr>
          <w:trHeight w:val="675"/>
        </w:trPr>
        <w:tc>
          <w:tcPr>
            <w:tcW w:w="735" w:type="dxa"/>
            <w:tcBorders>
              <w:top w:val="single" w:sz="12" w:space="0" w:color="ABA899"/>
              <w:left w:val="single" w:sz="12" w:space="0" w:color="ECE9D8"/>
              <w:bottom w:val="single" w:sz="12" w:space="0" w:color="ABA899"/>
              <w:right w:val="single" w:sz="12" w:space="0" w:color="ABA899"/>
            </w:tcBorders>
          </w:tcPr>
          <w:p w14:paraId="71B4C836"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F71AB37"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06C23088"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62CC72D3" w14:textId="77777777" w:rsidR="00421C82" w:rsidRDefault="00421C82" w:rsidP="00BC29FE">
            <w:pPr>
              <w:pStyle w:val="TableParagraph"/>
              <w:spacing w:before="64"/>
              <w:ind w:left="14"/>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3B817177"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24D80CAC" w14:textId="77777777" w:rsidR="00421C82" w:rsidRDefault="00421C82" w:rsidP="00BC29FE">
            <w:pPr>
              <w:pStyle w:val="TableParagraph"/>
              <w:rPr>
                <w:rFonts w:ascii="Segoe UI Symbol"/>
                <w:sz w:val="16"/>
              </w:rPr>
            </w:pPr>
          </w:p>
          <w:p w14:paraId="0F6AE327" w14:textId="77777777" w:rsidR="00421C82" w:rsidRDefault="00421C82" w:rsidP="00BC29FE">
            <w:pPr>
              <w:pStyle w:val="TableParagraph"/>
              <w:rPr>
                <w:rFonts w:ascii="Segoe UI Symbol"/>
                <w:sz w:val="15"/>
              </w:rPr>
            </w:pPr>
          </w:p>
          <w:p w14:paraId="1298F948"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19FF5C8" w14:textId="77777777" w:rsidR="00421C82" w:rsidRDefault="00421C82" w:rsidP="00BC29FE">
            <w:pPr>
              <w:pStyle w:val="TableParagraph"/>
              <w:rPr>
                <w:rFonts w:ascii="Segoe UI Symbol"/>
                <w:sz w:val="16"/>
              </w:rPr>
            </w:pPr>
          </w:p>
          <w:p w14:paraId="40A4BD18" w14:textId="77777777" w:rsidR="00421C82" w:rsidRDefault="00421C82" w:rsidP="00BC29FE">
            <w:pPr>
              <w:pStyle w:val="TableParagraph"/>
              <w:spacing w:before="108"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0AF7077B"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41E6B148"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4A2BE874"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1181870E"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3126E08E" w14:textId="77777777" w:rsidR="00421C82" w:rsidRDefault="00421C82" w:rsidP="00BC29FE">
            <w:pPr>
              <w:pStyle w:val="TableParagraph"/>
              <w:spacing w:before="52"/>
              <w:ind w:left="56"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C4AEF0B"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6FEABFD0"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BCD89BF"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372A2F8A"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686EA216"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774D27D7" w14:textId="77777777" w:rsidR="00421C82" w:rsidRDefault="00421C82" w:rsidP="00BC29FE">
            <w:pPr>
              <w:pStyle w:val="TableParagraph"/>
              <w:spacing w:before="64"/>
              <w:ind w:left="75"/>
              <w:jc w:val="center"/>
              <w:rPr>
                <w:sz w:val="16"/>
              </w:rPr>
            </w:pPr>
            <w:r>
              <w:rPr>
                <w:w w:val="105"/>
                <w:sz w:val="16"/>
              </w:rPr>
              <w:t>10</w:t>
            </w:r>
          </w:p>
        </w:tc>
        <w:tc>
          <w:tcPr>
            <w:tcW w:w="1665" w:type="dxa"/>
            <w:tcBorders>
              <w:top w:val="single" w:sz="12" w:space="0" w:color="ABA899"/>
              <w:left w:val="single" w:sz="12" w:space="0" w:color="ABA899"/>
              <w:bottom w:val="single" w:sz="12" w:space="0" w:color="ABA899"/>
              <w:right w:val="single" w:sz="12" w:space="0" w:color="ABA899"/>
            </w:tcBorders>
          </w:tcPr>
          <w:p w14:paraId="65FE5AFD" w14:textId="77777777" w:rsidR="00421C82" w:rsidRDefault="00421C82" w:rsidP="00BC29FE">
            <w:pPr>
              <w:pStyle w:val="TableParagraph"/>
              <w:spacing w:before="64"/>
              <w:ind w:left="234" w:right="144"/>
              <w:jc w:val="center"/>
              <w:rPr>
                <w:sz w:val="16"/>
              </w:rPr>
            </w:pPr>
            <w:r>
              <w:rPr>
                <w:w w:val="105"/>
                <w:sz w:val="16"/>
              </w:rPr>
              <w:t>15</w:t>
            </w:r>
          </w:p>
        </w:tc>
        <w:tc>
          <w:tcPr>
            <w:tcW w:w="1935" w:type="dxa"/>
            <w:tcBorders>
              <w:top w:val="single" w:sz="12" w:space="0" w:color="ABA899"/>
              <w:left w:val="single" w:sz="12" w:space="0" w:color="ABA899"/>
              <w:bottom w:val="single" w:sz="12" w:space="0" w:color="ABA899"/>
              <w:right w:val="single" w:sz="18" w:space="0" w:color="ABA899"/>
            </w:tcBorders>
          </w:tcPr>
          <w:p w14:paraId="69F58DB9" w14:textId="77777777" w:rsidR="00421C82" w:rsidRDefault="00421C82" w:rsidP="00BC29FE">
            <w:pPr>
              <w:pStyle w:val="TableParagraph"/>
              <w:spacing w:before="64"/>
              <w:ind w:left="58" w:right="25"/>
              <w:jc w:val="center"/>
              <w:rPr>
                <w:sz w:val="16"/>
                <w:szCs w:val="16"/>
              </w:rPr>
            </w:pPr>
            <w:r>
              <w:rPr>
                <w:w w:val="105"/>
                <w:sz w:val="16"/>
                <w:szCs w:val="16"/>
              </w:rPr>
              <w:t>არამომართვიანობა</w:t>
            </w:r>
          </w:p>
        </w:tc>
      </w:tr>
    </w:tbl>
    <w:p w14:paraId="31C11DA3" w14:textId="77777777" w:rsidR="00421C82" w:rsidRDefault="00421C82" w:rsidP="00421C82">
      <w:pPr>
        <w:pStyle w:val="a7"/>
        <w:spacing w:before="3"/>
        <w:rPr>
          <w:sz w:val="15"/>
        </w:rPr>
      </w:pPr>
    </w:p>
    <w:p w14:paraId="589AC93C" w14:textId="77777777" w:rsidR="00421C82" w:rsidRDefault="00421C82" w:rsidP="00421C82">
      <w:pPr>
        <w:pStyle w:val="a7"/>
        <w:spacing w:before="50"/>
        <w:ind w:left="110"/>
      </w:pPr>
      <w:r>
        <w:rPr>
          <w:rFonts w:ascii="Sylfaen" w:hAnsi="Sylfaen" w:cs="Sylfaen"/>
          <w:spacing w:val="-1"/>
          <w:w w:val="65"/>
        </w:rPr>
        <w:t>ბ</w:t>
      </w:r>
      <w:r>
        <w:rPr>
          <w:spacing w:val="-1"/>
          <w:w w:val="65"/>
        </w:rPr>
        <w:t>.</w:t>
      </w:r>
      <w:r>
        <w:rPr>
          <w:rFonts w:ascii="Sylfaen" w:hAnsi="Sylfaen" w:cs="Sylfaen"/>
          <w:spacing w:val="-1"/>
          <w:w w:val="65"/>
        </w:rPr>
        <w:t>ლ</w:t>
      </w:r>
      <w:r>
        <w:rPr>
          <w:spacing w:val="-1"/>
          <w:w w:val="65"/>
        </w:rPr>
        <w:t>)</w:t>
      </w:r>
      <w:r>
        <w:rPr>
          <w:spacing w:val="5"/>
          <w:w w:val="65"/>
        </w:rPr>
        <w:t xml:space="preserve"> </w:t>
      </w:r>
      <w:r>
        <w:rPr>
          <w:rFonts w:ascii="Sylfaen" w:hAnsi="Sylfaen" w:cs="Sylfaen"/>
          <w:spacing w:val="-1"/>
          <w:w w:val="65"/>
        </w:rPr>
        <w:t>ქვეპროგრამა</w:t>
      </w:r>
      <w:r>
        <w:rPr>
          <w:spacing w:val="-1"/>
          <w:w w:val="65"/>
        </w:rPr>
        <w:t>:</w:t>
      </w:r>
      <w:r>
        <w:rPr>
          <w:spacing w:val="6"/>
          <w:w w:val="65"/>
        </w:rPr>
        <w:t xml:space="preserve"> </w:t>
      </w:r>
      <w:r>
        <w:rPr>
          <w:rFonts w:ascii="Sylfaen" w:hAnsi="Sylfaen" w:cs="Sylfaen"/>
          <w:spacing w:val="-1"/>
          <w:w w:val="65"/>
        </w:rPr>
        <w:t>ლეიკოზიითა</w:t>
      </w:r>
      <w:r>
        <w:rPr>
          <w:spacing w:val="5"/>
          <w:w w:val="65"/>
        </w:rPr>
        <w:t xml:space="preserve"> </w:t>
      </w:r>
      <w:r>
        <w:rPr>
          <w:rFonts w:ascii="Sylfaen" w:hAnsi="Sylfaen" w:cs="Sylfaen"/>
          <w:spacing w:val="-1"/>
          <w:w w:val="65"/>
        </w:rPr>
        <w:t>და</w:t>
      </w:r>
      <w:r>
        <w:rPr>
          <w:spacing w:val="5"/>
          <w:w w:val="65"/>
        </w:rPr>
        <w:t xml:space="preserve"> </w:t>
      </w:r>
      <w:r>
        <w:rPr>
          <w:rFonts w:ascii="Sylfaen" w:hAnsi="Sylfaen" w:cs="Sylfaen"/>
          <w:spacing w:val="-1"/>
          <w:w w:val="65"/>
        </w:rPr>
        <w:t>სოლიდური</w:t>
      </w:r>
      <w:r>
        <w:rPr>
          <w:spacing w:val="6"/>
          <w:w w:val="65"/>
        </w:rPr>
        <w:t xml:space="preserve"> </w:t>
      </w:r>
      <w:r>
        <w:rPr>
          <w:rFonts w:ascii="Sylfaen" w:hAnsi="Sylfaen" w:cs="Sylfaen"/>
          <w:spacing w:val="-1"/>
          <w:w w:val="65"/>
        </w:rPr>
        <w:t>სიმსივნის</w:t>
      </w:r>
      <w:r>
        <w:rPr>
          <w:spacing w:val="5"/>
          <w:w w:val="65"/>
        </w:rPr>
        <w:t xml:space="preserve"> </w:t>
      </w:r>
      <w:r>
        <w:rPr>
          <w:rFonts w:ascii="Sylfaen" w:hAnsi="Sylfaen" w:cs="Sylfaen"/>
          <w:w w:val="65"/>
        </w:rPr>
        <w:t>ფორმით</w:t>
      </w:r>
      <w:r>
        <w:rPr>
          <w:spacing w:val="6"/>
          <w:w w:val="65"/>
        </w:rPr>
        <w:t xml:space="preserve"> </w:t>
      </w:r>
      <w:r>
        <w:rPr>
          <w:rFonts w:ascii="Sylfaen" w:hAnsi="Sylfaen" w:cs="Sylfaen"/>
          <w:w w:val="65"/>
        </w:rPr>
        <w:t>დაავადებულ</w:t>
      </w:r>
      <w:r>
        <w:rPr>
          <w:spacing w:val="5"/>
          <w:w w:val="65"/>
        </w:rPr>
        <w:t xml:space="preserve"> </w:t>
      </w:r>
      <w:r>
        <w:rPr>
          <w:rFonts w:ascii="Sylfaen" w:hAnsi="Sylfaen" w:cs="Sylfaen"/>
          <w:w w:val="65"/>
        </w:rPr>
        <w:t>პირთა</w:t>
      </w:r>
      <w:r>
        <w:rPr>
          <w:spacing w:val="6"/>
          <w:w w:val="65"/>
        </w:rPr>
        <w:t xml:space="preserve"> </w:t>
      </w:r>
      <w:r>
        <w:rPr>
          <w:rFonts w:ascii="Sylfaen" w:hAnsi="Sylfaen" w:cs="Sylfaen"/>
          <w:w w:val="65"/>
        </w:rPr>
        <w:t>თანადგომა</w:t>
      </w:r>
      <w:r>
        <w:rPr>
          <w:spacing w:val="5"/>
          <w:w w:val="65"/>
        </w:rPr>
        <w:t xml:space="preserve"> </w:t>
      </w:r>
      <w:r>
        <w:rPr>
          <w:w w:val="65"/>
        </w:rPr>
        <w:t>(</w:t>
      </w:r>
      <w:r>
        <w:rPr>
          <w:rFonts w:ascii="Sylfaen" w:hAnsi="Sylfaen" w:cs="Sylfaen"/>
          <w:w w:val="65"/>
        </w:rPr>
        <w:t>პროგრამული</w:t>
      </w:r>
      <w:r>
        <w:rPr>
          <w:spacing w:val="6"/>
          <w:w w:val="65"/>
        </w:rPr>
        <w:t xml:space="preserve"> </w:t>
      </w:r>
      <w:r>
        <w:rPr>
          <w:rFonts w:ascii="Sylfaen" w:hAnsi="Sylfaen" w:cs="Sylfaen"/>
          <w:w w:val="65"/>
        </w:rPr>
        <w:t>კოდი</w:t>
      </w:r>
      <w:r>
        <w:rPr>
          <w:spacing w:val="5"/>
          <w:w w:val="65"/>
        </w:rPr>
        <w:t xml:space="preserve"> </w:t>
      </w:r>
      <w:r>
        <w:rPr>
          <w:w w:val="65"/>
        </w:rPr>
        <w:t>06</w:t>
      </w:r>
      <w:r>
        <w:rPr>
          <w:spacing w:val="6"/>
          <w:w w:val="65"/>
        </w:rPr>
        <w:t xml:space="preserve"> </w:t>
      </w:r>
      <w:r>
        <w:rPr>
          <w:w w:val="65"/>
        </w:rPr>
        <w:t>02</w:t>
      </w:r>
      <w:r>
        <w:rPr>
          <w:spacing w:val="5"/>
          <w:w w:val="65"/>
        </w:rPr>
        <w:t xml:space="preserve"> </w:t>
      </w:r>
      <w:r>
        <w:rPr>
          <w:w w:val="65"/>
        </w:rPr>
        <w:t>11)</w:t>
      </w:r>
    </w:p>
    <w:p w14:paraId="4526E687"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3014838F" w14:textId="77777777" w:rsidTr="00BC29FE">
        <w:trPr>
          <w:trHeight w:val="675"/>
        </w:trPr>
        <w:tc>
          <w:tcPr>
            <w:tcW w:w="735" w:type="dxa"/>
            <w:tcBorders>
              <w:bottom w:val="single" w:sz="12" w:space="0" w:color="ABA899"/>
              <w:right w:val="single" w:sz="12" w:space="0" w:color="ABA899"/>
            </w:tcBorders>
          </w:tcPr>
          <w:p w14:paraId="006699D2"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B27B96B"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3E013D8D"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8" w:space="0" w:color="ABA899"/>
            </w:tcBorders>
          </w:tcPr>
          <w:p w14:paraId="50A31FDD"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1D0A52BB"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28D48529" w14:textId="77777777" w:rsidTr="00BC29FE">
        <w:trPr>
          <w:trHeight w:val="480"/>
        </w:trPr>
        <w:tc>
          <w:tcPr>
            <w:tcW w:w="735" w:type="dxa"/>
            <w:tcBorders>
              <w:top w:val="single" w:sz="12" w:space="0" w:color="ABA899"/>
              <w:bottom w:val="single" w:sz="12" w:space="0" w:color="ABA899"/>
              <w:right w:val="single" w:sz="12" w:space="0" w:color="ABA899"/>
            </w:tcBorders>
          </w:tcPr>
          <w:p w14:paraId="1E07E48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FD81319"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0F61750F" w14:textId="77777777" w:rsidR="00421C82" w:rsidRDefault="00421C82" w:rsidP="00BC29FE">
            <w:pPr>
              <w:pStyle w:val="TableParagraph"/>
              <w:spacing w:line="185" w:lineRule="exact"/>
              <w:ind w:left="110" w:right="69"/>
              <w:jc w:val="center"/>
              <w:rPr>
                <w:sz w:val="16"/>
              </w:rPr>
            </w:pPr>
            <w:r>
              <w:rPr>
                <w:w w:val="105"/>
                <w:sz w:val="16"/>
              </w:rPr>
              <w:t>29,0</w:t>
            </w:r>
          </w:p>
        </w:tc>
      </w:tr>
      <w:tr w:rsidR="00421C82" w14:paraId="3ED27D5F" w14:textId="77777777" w:rsidTr="00BC29FE">
        <w:trPr>
          <w:trHeight w:val="1845"/>
        </w:trPr>
        <w:tc>
          <w:tcPr>
            <w:tcW w:w="735" w:type="dxa"/>
            <w:tcBorders>
              <w:top w:val="single" w:sz="12" w:space="0" w:color="ABA899"/>
              <w:bottom w:val="single" w:sz="12" w:space="0" w:color="ABA899"/>
              <w:right w:val="single" w:sz="12" w:space="0" w:color="ABA899"/>
            </w:tcBorders>
          </w:tcPr>
          <w:p w14:paraId="7C053F05" w14:textId="77777777" w:rsidR="00421C82" w:rsidRDefault="00421C82" w:rsidP="00BC29FE">
            <w:pPr>
              <w:pStyle w:val="TableParagraph"/>
              <w:rPr>
                <w:rFonts w:ascii="Segoe UI Symbol"/>
                <w:sz w:val="16"/>
              </w:rPr>
            </w:pPr>
          </w:p>
          <w:p w14:paraId="704FADCE" w14:textId="77777777" w:rsidR="00421C82" w:rsidRDefault="00421C82" w:rsidP="00BC29FE">
            <w:pPr>
              <w:pStyle w:val="TableParagraph"/>
              <w:rPr>
                <w:rFonts w:ascii="Segoe UI Symbol"/>
                <w:sz w:val="16"/>
              </w:rPr>
            </w:pPr>
          </w:p>
          <w:p w14:paraId="3BCBB5F1" w14:textId="77777777" w:rsidR="00421C82" w:rsidRDefault="00421C82" w:rsidP="00BC29FE">
            <w:pPr>
              <w:pStyle w:val="TableParagraph"/>
              <w:spacing w:before="12"/>
              <w:rPr>
                <w:rFonts w:ascii="Segoe UI Symbol"/>
                <w:sz w:val="15"/>
              </w:rPr>
            </w:pPr>
          </w:p>
          <w:p w14:paraId="110FAD01"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16CB9A9" w14:textId="77777777" w:rsidR="00421C82" w:rsidRDefault="00421C82" w:rsidP="00BC29FE">
            <w:pPr>
              <w:pStyle w:val="TableParagraph"/>
              <w:rPr>
                <w:rFonts w:ascii="Segoe UI Symbol"/>
                <w:sz w:val="16"/>
              </w:rPr>
            </w:pPr>
          </w:p>
          <w:p w14:paraId="631B4802" w14:textId="77777777" w:rsidR="00421C82" w:rsidRDefault="00421C82" w:rsidP="00BC29FE">
            <w:pPr>
              <w:pStyle w:val="TableParagraph"/>
              <w:rPr>
                <w:rFonts w:ascii="Segoe UI Symbol"/>
                <w:sz w:val="16"/>
              </w:rPr>
            </w:pPr>
          </w:p>
          <w:p w14:paraId="28A656BC" w14:textId="77777777" w:rsidR="00421C82" w:rsidRDefault="00421C82" w:rsidP="00BC29FE">
            <w:pPr>
              <w:pStyle w:val="TableParagraph"/>
              <w:spacing w:before="12"/>
              <w:rPr>
                <w:rFonts w:ascii="Segoe UI Symbol"/>
                <w:sz w:val="15"/>
              </w:rPr>
            </w:pPr>
          </w:p>
          <w:p w14:paraId="105A3441"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8" w:space="0" w:color="ABA899"/>
            </w:tcBorders>
          </w:tcPr>
          <w:p w14:paraId="6F935FCD" w14:textId="77777777" w:rsidR="00421C82" w:rsidRDefault="00421C82" w:rsidP="00BC29FE">
            <w:pPr>
              <w:pStyle w:val="TableParagraph"/>
              <w:spacing w:line="177" w:lineRule="exact"/>
              <w:ind w:left="14"/>
              <w:jc w:val="both"/>
              <w:rPr>
                <w:sz w:val="16"/>
                <w:szCs w:val="16"/>
              </w:rPr>
            </w:pPr>
            <w:r>
              <w:rPr>
                <w:w w:val="105"/>
                <w:sz w:val="16"/>
                <w:szCs w:val="16"/>
              </w:rPr>
              <w:t>ქვეპროგრამით</w:t>
            </w:r>
            <w:r>
              <w:rPr>
                <w:spacing w:val="25"/>
                <w:w w:val="105"/>
                <w:sz w:val="16"/>
                <w:szCs w:val="16"/>
              </w:rPr>
              <w:t xml:space="preserve"> </w:t>
            </w:r>
            <w:r>
              <w:rPr>
                <w:w w:val="105"/>
                <w:sz w:val="16"/>
                <w:szCs w:val="16"/>
              </w:rPr>
              <w:t>მოსარგებლე</w:t>
            </w:r>
            <w:r>
              <w:rPr>
                <w:spacing w:val="24"/>
                <w:w w:val="105"/>
                <w:sz w:val="16"/>
                <w:szCs w:val="16"/>
              </w:rPr>
              <w:t xml:space="preserve"> </w:t>
            </w:r>
            <w:r>
              <w:rPr>
                <w:w w:val="105"/>
                <w:sz w:val="16"/>
                <w:szCs w:val="16"/>
              </w:rPr>
              <w:t>პირები</w:t>
            </w:r>
            <w:r>
              <w:rPr>
                <w:spacing w:val="25"/>
                <w:w w:val="105"/>
                <w:sz w:val="16"/>
                <w:szCs w:val="16"/>
              </w:rPr>
              <w:t xml:space="preserve"> </w:t>
            </w:r>
            <w:r>
              <w:rPr>
                <w:w w:val="105"/>
                <w:sz w:val="16"/>
                <w:szCs w:val="16"/>
              </w:rPr>
              <w:t>არიან</w:t>
            </w:r>
            <w:r>
              <w:rPr>
                <w:spacing w:val="31"/>
                <w:w w:val="105"/>
                <w:sz w:val="16"/>
                <w:szCs w:val="16"/>
              </w:rPr>
              <w:t xml:space="preserve"> </w:t>
            </w:r>
            <w:r>
              <w:rPr>
                <w:w w:val="105"/>
                <w:sz w:val="16"/>
                <w:szCs w:val="16"/>
              </w:rPr>
              <w:t>ქალაქ</w:t>
            </w:r>
            <w:r>
              <w:rPr>
                <w:spacing w:val="28"/>
                <w:w w:val="105"/>
                <w:sz w:val="16"/>
                <w:szCs w:val="16"/>
              </w:rPr>
              <w:t xml:space="preserve"> </w:t>
            </w:r>
            <w:r>
              <w:rPr>
                <w:w w:val="105"/>
                <w:sz w:val="16"/>
                <w:szCs w:val="16"/>
              </w:rPr>
              <w:t>ქუთაისში</w:t>
            </w:r>
            <w:r>
              <w:rPr>
                <w:spacing w:val="22"/>
                <w:w w:val="105"/>
                <w:sz w:val="16"/>
                <w:szCs w:val="16"/>
              </w:rPr>
              <w:t xml:space="preserve"> </w:t>
            </w:r>
            <w:r>
              <w:rPr>
                <w:w w:val="105"/>
                <w:sz w:val="16"/>
                <w:szCs w:val="16"/>
              </w:rPr>
              <w:t>რეგისტრირებული</w:t>
            </w:r>
            <w:r>
              <w:rPr>
                <w:spacing w:val="22"/>
                <w:w w:val="105"/>
                <w:sz w:val="16"/>
                <w:szCs w:val="16"/>
              </w:rPr>
              <w:t xml:space="preserve"> </w:t>
            </w:r>
            <w:r>
              <w:rPr>
                <w:w w:val="105"/>
                <w:sz w:val="16"/>
                <w:szCs w:val="16"/>
              </w:rPr>
              <w:t>ლეიკოზითა</w:t>
            </w:r>
            <w:r>
              <w:rPr>
                <w:spacing w:val="30"/>
                <w:w w:val="105"/>
                <w:sz w:val="16"/>
                <w:szCs w:val="16"/>
              </w:rPr>
              <w:t xml:space="preserve"> </w:t>
            </w:r>
            <w:r>
              <w:rPr>
                <w:w w:val="105"/>
                <w:sz w:val="16"/>
                <w:szCs w:val="16"/>
              </w:rPr>
              <w:t>და</w:t>
            </w:r>
          </w:p>
          <w:p w14:paraId="03CF328A" w14:textId="77777777" w:rsidR="00421C82" w:rsidRDefault="00421C82" w:rsidP="00BC29FE">
            <w:pPr>
              <w:pStyle w:val="TableParagraph"/>
              <w:spacing w:before="3" w:line="223" w:lineRule="auto"/>
              <w:ind w:left="14" w:right="-44"/>
              <w:jc w:val="both"/>
              <w:rPr>
                <w:sz w:val="16"/>
                <w:szCs w:val="16"/>
              </w:rPr>
            </w:pPr>
            <w:r>
              <w:rPr>
                <w:w w:val="105"/>
                <w:sz w:val="16"/>
                <w:szCs w:val="16"/>
              </w:rPr>
              <w:t>სოლიდური</w:t>
            </w:r>
            <w:r>
              <w:rPr>
                <w:spacing w:val="1"/>
                <w:w w:val="105"/>
                <w:sz w:val="16"/>
                <w:szCs w:val="16"/>
              </w:rPr>
              <w:t xml:space="preserve"> </w:t>
            </w:r>
            <w:r>
              <w:rPr>
                <w:w w:val="105"/>
                <w:sz w:val="16"/>
                <w:szCs w:val="16"/>
              </w:rPr>
              <w:t>სიმსივნის</w:t>
            </w:r>
            <w:r>
              <w:rPr>
                <w:spacing w:val="1"/>
                <w:w w:val="105"/>
                <w:sz w:val="16"/>
                <w:szCs w:val="16"/>
              </w:rPr>
              <w:t xml:space="preserve"> </w:t>
            </w:r>
            <w:r>
              <w:rPr>
                <w:w w:val="105"/>
                <w:sz w:val="16"/>
                <w:szCs w:val="16"/>
              </w:rPr>
              <w:t>ფორმით</w:t>
            </w:r>
            <w:r>
              <w:rPr>
                <w:spacing w:val="1"/>
                <w:w w:val="105"/>
                <w:sz w:val="16"/>
                <w:szCs w:val="16"/>
              </w:rPr>
              <w:t xml:space="preserve"> </w:t>
            </w:r>
            <w:r>
              <w:rPr>
                <w:w w:val="105"/>
                <w:sz w:val="16"/>
                <w:szCs w:val="16"/>
              </w:rPr>
              <w:t>დაავადებული</w:t>
            </w:r>
            <w:r>
              <w:rPr>
                <w:spacing w:val="1"/>
                <w:w w:val="105"/>
                <w:sz w:val="16"/>
                <w:szCs w:val="16"/>
              </w:rPr>
              <w:t xml:space="preserve"> </w:t>
            </w:r>
            <w:r>
              <w:rPr>
                <w:w w:val="105"/>
                <w:sz w:val="16"/>
                <w:szCs w:val="16"/>
              </w:rPr>
              <w:t>0–18</w:t>
            </w:r>
            <w:r>
              <w:rPr>
                <w:spacing w:val="1"/>
                <w:w w:val="105"/>
                <w:sz w:val="16"/>
                <w:szCs w:val="16"/>
              </w:rPr>
              <w:t xml:space="preserve"> </w:t>
            </w:r>
            <w:r>
              <w:rPr>
                <w:w w:val="105"/>
                <w:sz w:val="16"/>
                <w:szCs w:val="16"/>
              </w:rPr>
              <w:t>წლამდე</w:t>
            </w:r>
            <w:r>
              <w:rPr>
                <w:spacing w:val="1"/>
                <w:w w:val="105"/>
                <w:sz w:val="16"/>
                <w:szCs w:val="16"/>
              </w:rPr>
              <w:t xml:space="preserve"> </w:t>
            </w:r>
            <w:r>
              <w:rPr>
                <w:w w:val="105"/>
                <w:sz w:val="16"/>
                <w:szCs w:val="16"/>
              </w:rPr>
              <w:t>ასაკის</w:t>
            </w:r>
            <w:r>
              <w:rPr>
                <w:spacing w:val="1"/>
                <w:w w:val="105"/>
                <w:sz w:val="16"/>
                <w:szCs w:val="16"/>
              </w:rPr>
              <w:t xml:space="preserve"> </w:t>
            </w:r>
            <w:r>
              <w:rPr>
                <w:w w:val="105"/>
                <w:sz w:val="16"/>
                <w:szCs w:val="16"/>
              </w:rPr>
              <w:t>პირები.</w:t>
            </w:r>
            <w:r>
              <w:rPr>
                <w:spacing w:val="1"/>
                <w:w w:val="105"/>
                <w:sz w:val="16"/>
                <w:szCs w:val="16"/>
              </w:rPr>
              <w:t xml:space="preserve"> </w:t>
            </w:r>
            <w:r>
              <w:rPr>
                <w:w w:val="105"/>
                <w:sz w:val="16"/>
                <w:szCs w:val="16"/>
              </w:rPr>
              <w:t>ქვეპროგრამით</w:t>
            </w:r>
            <w:r>
              <w:rPr>
                <w:spacing w:val="1"/>
                <w:w w:val="105"/>
                <w:sz w:val="16"/>
                <w:szCs w:val="16"/>
              </w:rPr>
              <w:t xml:space="preserve"> </w:t>
            </w:r>
            <w:r>
              <w:rPr>
                <w:w w:val="105"/>
                <w:sz w:val="16"/>
                <w:szCs w:val="16"/>
              </w:rPr>
              <w:t>მოსარგებლე პირებს მატერიალური დახმარება გაეწევათ მათი უფლებამოსილი წარმომადგენლის</w:t>
            </w:r>
            <w:r>
              <w:rPr>
                <w:spacing w:val="1"/>
                <w:w w:val="105"/>
                <w:sz w:val="16"/>
                <w:szCs w:val="16"/>
              </w:rPr>
              <w:t xml:space="preserve"> </w:t>
            </w:r>
            <w:r>
              <w:rPr>
                <w:w w:val="105"/>
                <w:sz w:val="16"/>
                <w:szCs w:val="16"/>
              </w:rPr>
              <w:t>განცხადების</w:t>
            </w:r>
            <w:r>
              <w:rPr>
                <w:spacing w:val="1"/>
                <w:w w:val="105"/>
                <w:sz w:val="16"/>
                <w:szCs w:val="16"/>
              </w:rPr>
              <w:t xml:space="preserve"> </w:t>
            </w:r>
            <w:r>
              <w:rPr>
                <w:w w:val="105"/>
                <w:sz w:val="16"/>
                <w:szCs w:val="16"/>
              </w:rPr>
              <w:t>მომართვის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სამ</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ერთხელ</w:t>
            </w:r>
            <w:r>
              <w:rPr>
                <w:spacing w:val="1"/>
                <w:w w:val="105"/>
                <w:sz w:val="16"/>
                <w:szCs w:val="16"/>
              </w:rPr>
              <w:t xml:space="preserve"> </w:t>
            </w:r>
            <w:r>
              <w:rPr>
                <w:w w:val="105"/>
                <w:sz w:val="16"/>
                <w:szCs w:val="16"/>
              </w:rPr>
              <w:t>საბიუჯეტო</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ბოლომდე.</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ოდენობა</w:t>
            </w:r>
            <w:r>
              <w:rPr>
                <w:spacing w:val="1"/>
                <w:w w:val="105"/>
                <w:sz w:val="16"/>
                <w:szCs w:val="16"/>
              </w:rPr>
              <w:t xml:space="preserve"> </w:t>
            </w:r>
            <w:r>
              <w:rPr>
                <w:w w:val="105"/>
                <w:sz w:val="16"/>
                <w:szCs w:val="16"/>
              </w:rPr>
              <w:t>განისაზღვრება</w:t>
            </w:r>
            <w:r>
              <w:rPr>
                <w:spacing w:val="1"/>
                <w:w w:val="105"/>
                <w:sz w:val="16"/>
                <w:szCs w:val="16"/>
              </w:rPr>
              <w:t xml:space="preserve"> </w:t>
            </w:r>
            <w:r>
              <w:rPr>
                <w:w w:val="105"/>
                <w:sz w:val="16"/>
                <w:szCs w:val="16"/>
              </w:rPr>
              <w:t>თვეში 200</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ოდენობით.</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მთხოვნელი</w:t>
            </w:r>
            <w:r>
              <w:rPr>
                <w:spacing w:val="1"/>
                <w:w w:val="105"/>
                <w:sz w:val="16"/>
                <w:szCs w:val="16"/>
              </w:rPr>
              <w:t xml:space="preserve"> </w:t>
            </w:r>
            <w:r>
              <w:rPr>
                <w:w w:val="105"/>
                <w:sz w:val="16"/>
                <w:szCs w:val="16"/>
              </w:rPr>
              <w:t>განცხადებასთან</w:t>
            </w:r>
            <w:r>
              <w:rPr>
                <w:spacing w:val="1"/>
                <w:w w:val="105"/>
                <w:sz w:val="16"/>
                <w:szCs w:val="16"/>
              </w:rPr>
              <w:t xml:space="preserve"> </w:t>
            </w:r>
            <w:r>
              <w:rPr>
                <w:w w:val="105"/>
                <w:sz w:val="16"/>
                <w:szCs w:val="16"/>
              </w:rPr>
              <w:t>ერთად</w:t>
            </w:r>
            <w:r>
              <w:rPr>
                <w:spacing w:val="1"/>
                <w:w w:val="105"/>
                <w:sz w:val="16"/>
                <w:szCs w:val="16"/>
              </w:rPr>
              <w:t xml:space="preserve"> </w:t>
            </w:r>
            <w:r>
              <w:rPr>
                <w:w w:val="105"/>
                <w:sz w:val="16"/>
                <w:szCs w:val="16"/>
              </w:rPr>
              <w:t>წარმოადგენს პირადობის დამადასტურებელ მოწმობას, ბენეფიციარის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დამადასტურებელ</w:t>
            </w:r>
            <w:r>
              <w:rPr>
                <w:spacing w:val="1"/>
                <w:w w:val="105"/>
                <w:sz w:val="16"/>
                <w:szCs w:val="16"/>
              </w:rPr>
              <w:t xml:space="preserve"> </w:t>
            </w:r>
            <w:r>
              <w:rPr>
                <w:w w:val="105"/>
                <w:sz w:val="16"/>
                <w:szCs w:val="16"/>
              </w:rPr>
              <w:t>მოწმობას,</w:t>
            </w:r>
            <w:r>
              <w:rPr>
                <w:spacing w:val="1"/>
                <w:w w:val="105"/>
                <w:sz w:val="16"/>
                <w:szCs w:val="16"/>
              </w:rPr>
              <w:t xml:space="preserve"> </w:t>
            </w:r>
            <w:r>
              <w:rPr>
                <w:w w:val="105"/>
                <w:sz w:val="16"/>
                <w:szCs w:val="16"/>
              </w:rPr>
              <w:t>ჯანმრთელობის</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№100–ს,</w:t>
            </w:r>
            <w:r>
              <w:rPr>
                <w:spacing w:val="1"/>
                <w:w w:val="105"/>
                <w:sz w:val="16"/>
                <w:szCs w:val="16"/>
              </w:rPr>
              <w:t xml:space="preserve"> </w:t>
            </w:r>
            <w:r>
              <w:rPr>
                <w:w w:val="105"/>
                <w:sz w:val="16"/>
                <w:szCs w:val="16"/>
              </w:rPr>
              <w:t>საბანკო</w:t>
            </w:r>
            <w:r>
              <w:rPr>
                <w:spacing w:val="1"/>
                <w:w w:val="105"/>
                <w:sz w:val="16"/>
                <w:szCs w:val="16"/>
              </w:rPr>
              <w:t xml:space="preserve"> </w:t>
            </w:r>
            <w:r>
              <w:rPr>
                <w:w w:val="105"/>
                <w:sz w:val="16"/>
                <w:szCs w:val="16"/>
              </w:rPr>
              <w:t>ანგარიშის</w:t>
            </w:r>
            <w:r>
              <w:rPr>
                <w:spacing w:val="1"/>
                <w:w w:val="105"/>
                <w:sz w:val="16"/>
                <w:szCs w:val="16"/>
              </w:rPr>
              <w:t xml:space="preserve"> </w:t>
            </w:r>
            <w:r>
              <w:rPr>
                <w:w w:val="105"/>
                <w:sz w:val="16"/>
                <w:szCs w:val="16"/>
              </w:rPr>
              <w:t>(ლარი)</w:t>
            </w:r>
            <w:r>
              <w:rPr>
                <w:spacing w:val="-2"/>
                <w:w w:val="105"/>
                <w:sz w:val="16"/>
                <w:szCs w:val="16"/>
              </w:rPr>
              <w:t xml:space="preserve"> </w:t>
            </w:r>
            <w:r>
              <w:rPr>
                <w:w w:val="105"/>
                <w:sz w:val="16"/>
                <w:szCs w:val="16"/>
              </w:rPr>
              <w:t>რეკვიზიტს.</w:t>
            </w:r>
          </w:p>
        </w:tc>
      </w:tr>
      <w:tr w:rsidR="00421C82" w14:paraId="1684351A" w14:textId="77777777" w:rsidTr="00BC29FE">
        <w:trPr>
          <w:trHeight w:val="495"/>
        </w:trPr>
        <w:tc>
          <w:tcPr>
            <w:tcW w:w="735" w:type="dxa"/>
            <w:tcBorders>
              <w:top w:val="single" w:sz="12" w:space="0" w:color="ABA899"/>
              <w:bottom w:val="single" w:sz="12" w:space="0" w:color="ABA899"/>
              <w:right w:val="single" w:sz="12" w:space="0" w:color="ABA899"/>
            </w:tcBorders>
          </w:tcPr>
          <w:p w14:paraId="2C2089E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757BF21"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7C4C4F1E" w14:textId="77777777" w:rsidR="00421C82" w:rsidRDefault="00421C82" w:rsidP="00BC29FE">
            <w:pPr>
              <w:pStyle w:val="TableParagraph"/>
              <w:spacing w:line="185" w:lineRule="exact"/>
              <w:ind w:left="14"/>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7"/>
                <w:sz w:val="16"/>
                <w:szCs w:val="16"/>
              </w:rPr>
              <w:t xml:space="preserve"> </w:t>
            </w:r>
            <w:r>
              <w:rPr>
                <w:sz w:val="16"/>
                <w:szCs w:val="16"/>
              </w:rPr>
              <w:t>და</w:t>
            </w:r>
            <w:r>
              <w:rPr>
                <w:spacing w:val="18"/>
                <w:sz w:val="16"/>
                <w:szCs w:val="16"/>
              </w:rPr>
              <w:t xml:space="preserve"> </w:t>
            </w:r>
            <w:r>
              <w:rPr>
                <w:sz w:val="16"/>
                <w:szCs w:val="16"/>
              </w:rPr>
              <w:t>საზოგადოებაში</w:t>
            </w:r>
            <w:r>
              <w:rPr>
                <w:spacing w:val="18"/>
                <w:sz w:val="16"/>
                <w:szCs w:val="16"/>
              </w:rPr>
              <w:t xml:space="preserve"> </w:t>
            </w:r>
            <w:r>
              <w:rPr>
                <w:sz w:val="16"/>
                <w:szCs w:val="16"/>
              </w:rPr>
              <w:t>ინტეგრაცია</w:t>
            </w:r>
          </w:p>
        </w:tc>
      </w:tr>
      <w:tr w:rsidR="00421C82" w14:paraId="0A9755F3" w14:textId="77777777" w:rsidTr="00BC29FE">
        <w:trPr>
          <w:trHeight w:val="675"/>
        </w:trPr>
        <w:tc>
          <w:tcPr>
            <w:tcW w:w="735" w:type="dxa"/>
            <w:tcBorders>
              <w:top w:val="single" w:sz="12" w:space="0" w:color="ABA899"/>
              <w:bottom w:val="single" w:sz="12" w:space="0" w:color="ABA899"/>
              <w:right w:val="single" w:sz="12" w:space="0" w:color="ABA899"/>
            </w:tcBorders>
          </w:tcPr>
          <w:p w14:paraId="68F5DC04" w14:textId="77777777" w:rsidR="00421C82" w:rsidRDefault="00421C82" w:rsidP="00BC29FE">
            <w:pPr>
              <w:pStyle w:val="TableParagraph"/>
              <w:spacing w:before="52"/>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3B0680C9"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0387781D" w14:textId="77777777" w:rsidR="00421C82" w:rsidRDefault="00421C82" w:rsidP="00BC29FE">
            <w:pPr>
              <w:pStyle w:val="TableParagraph"/>
              <w:spacing w:line="177" w:lineRule="exact"/>
              <w:ind w:left="16" w:right="3"/>
              <w:jc w:val="center"/>
              <w:rPr>
                <w:sz w:val="16"/>
                <w:szCs w:val="16"/>
              </w:rPr>
            </w:pPr>
            <w:r>
              <w:rPr>
                <w:sz w:val="16"/>
                <w:szCs w:val="16"/>
              </w:rPr>
              <w:t>ქალაქ</w:t>
            </w:r>
            <w:r>
              <w:rPr>
                <w:spacing w:val="15"/>
                <w:sz w:val="16"/>
                <w:szCs w:val="16"/>
              </w:rPr>
              <w:t xml:space="preserve"> </w:t>
            </w:r>
            <w:r>
              <w:rPr>
                <w:sz w:val="16"/>
                <w:szCs w:val="16"/>
              </w:rPr>
              <w:t>ქუთაისში</w:t>
            </w:r>
            <w:r>
              <w:rPr>
                <w:spacing w:val="15"/>
                <w:sz w:val="16"/>
                <w:szCs w:val="16"/>
              </w:rPr>
              <w:t xml:space="preserve"> </w:t>
            </w:r>
            <w:r>
              <w:rPr>
                <w:sz w:val="16"/>
                <w:szCs w:val="16"/>
              </w:rPr>
              <w:t>მცხოვრები</w:t>
            </w:r>
            <w:r>
              <w:rPr>
                <w:spacing w:val="15"/>
                <w:sz w:val="16"/>
                <w:szCs w:val="16"/>
              </w:rPr>
              <w:t xml:space="preserve"> </w:t>
            </w:r>
            <w:r>
              <w:rPr>
                <w:sz w:val="16"/>
                <w:szCs w:val="16"/>
              </w:rPr>
              <w:t>ლეიკოზითა</w:t>
            </w:r>
            <w:r>
              <w:rPr>
                <w:spacing w:val="15"/>
                <w:sz w:val="16"/>
                <w:szCs w:val="16"/>
              </w:rPr>
              <w:t xml:space="preserve"> </w:t>
            </w:r>
            <w:r>
              <w:rPr>
                <w:sz w:val="16"/>
                <w:szCs w:val="16"/>
              </w:rPr>
              <w:t>და</w:t>
            </w:r>
            <w:r>
              <w:rPr>
                <w:spacing w:val="15"/>
                <w:sz w:val="16"/>
                <w:szCs w:val="16"/>
              </w:rPr>
              <w:t xml:space="preserve"> </w:t>
            </w:r>
            <w:r>
              <w:rPr>
                <w:sz w:val="16"/>
                <w:szCs w:val="16"/>
              </w:rPr>
              <w:t>სოლიდური</w:t>
            </w:r>
            <w:r>
              <w:rPr>
                <w:spacing w:val="16"/>
                <w:sz w:val="16"/>
                <w:szCs w:val="16"/>
              </w:rPr>
              <w:t xml:space="preserve"> </w:t>
            </w:r>
            <w:r>
              <w:rPr>
                <w:sz w:val="16"/>
                <w:szCs w:val="16"/>
              </w:rPr>
              <w:t>სიმსივნის</w:t>
            </w:r>
          </w:p>
          <w:p w14:paraId="7F17A2E2" w14:textId="77777777" w:rsidR="00421C82" w:rsidRDefault="00421C82" w:rsidP="00BC29FE">
            <w:pPr>
              <w:pStyle w:val="TableParagraph"/>
              <w:spacing w:line="203" w:lineRule="exact"/>
              <w:ind w:left="32" w:right="3"/>
              <w:jc w:val="center"/>
              <w:rPr>
                <w:sz w:val="16"/>
                <w:szCs w:val="16"/>
              </w:rPr>
            </w:pPr>
            <w:r>
              <w:rPr>
                <w:sz w:val="16"/>
                <w:szCs w:val="16"/>
              </w:rPr>
              <w:t>ფორმით</w:t>
            </w:r>
            <w:r>
              <w:rPr>
                <w:spacing w:val="16"/>
                <w:sz w:val="16"/>
                <w:szCs w:val="16"/>
              </w:rPr>
              <w:t xml:space="preserve"> </w:t>
            </w:r>
            <w:r>
              <w:rPr>
                <w:sz w:val="16"/>
                <w:szCs w:val="16"/>
              </w:rPr>
              <w:t>დაავადებულ</w:t>
            </w:r>
            <w:r>
              <w:rPr>
                <w:spacing w:val="17"/>
                <w:sz w:val="16"/>
                <w:szCs w:val="16"/>
              </w:rPr>
              <w:t xml:space="preserve"> </w:t>
            </w:r>
            <w:r>
              <w:rPr>
                <w:sz w:val="16"/>
                <w:szCs w:val="16"/>
              </w:rPr>
              <w:t>ბავშვთა</w:t>
            </w:r>
            <w:r>
              <w:rPr>
                <w:spacing w:val="18"/>
                <w:sz w:val="16"/>
                <w:szCs w:val="16"/>
              </w:rPr>
              <w:t xml:space="preserve"> </w:t>
            </w:r>
            <w:r>
              <w:rPr>
                <w:sz w:val="16"/>
                <w:szCs w:val="16"/>
              </w:rPr>
              <w:t>მატერიალური</w:t>
            </w:r>
            <w:r>
              <w:rPr>
                <w:spacing w:val="18"/>
                <w:sz w:val="16"/>
                <w:szCs w:val="16"/>
              </w:rPr>
              <w:t xml:space="preserve"> </w:t>
            </w:r>
            <w:r>
              <w:rPr>
                <w:sz w:val="16"/>
                <w:szCs w:val="16"/>
              </w:rPr>
              <w:t>დახმარება</w:t>
            </w:r>
          </w:p>
        </w:tc>
        <w:tc>
          <w:tcPr>
            <w:tcW w:w="1935" w:type="dxa"/>
            <w:tcBorders>
              <w:top w:val="single" w:sz="12" w:space="0" w:color="ABA899"/>
              <w:left w:val="single" w:sz="12" w:space="0" w:color="ABA899"/>
              <w:bottom w:val="single" w:sz="12" w:space="0" w:color="ABA899"/>
              <w:right w:val="single" w:sz="18" w:space="0" w:color="ABA899"/>
            </w:tcBorders>
          </w:tcPr>
          <w:p w14:paraId="48D0BAB4" w14:textId="77777777" w:rsidR="00421C82" w:rsidRDefault="00421C82" w:rsidP="00BC29FE">
            <w:pPr>
              <w:pStyle w:val="TableParagraph"/>
              <w:spacing w:before="64"/>
              <w:ind w:left="58" w:right="17"/>
              <w:jc w:val="center"/>
              <w:rPr>
                <w:sz w:val="16"/>
              </w:rPr>
            </w:pPr>
            <w:r>
              <w:rPr>
                <w:w w:val="105"/>
                <w:sz w:val="16"/>
              </w:rPr>
              <w:t>29,0</w:t>
            </w:r>
          </w:p>
        </w:tc>
      </w:tr>
      <w:tr w:rsidR="00421C82" w14:paraId="5FBF199A" w14:textId="77777777" w:rsidTr="00BC29FE">
        <w:trPr>
          <w:trHeight w:val="675"/>
        </w:trPr>
        <w:tc>
          <w:tcPr>
            <w:tcW w:w="735" w:type="dxa"/>
            <w:tcBorders>
              <w:top w:val="single" w:sz="12" w:space="0" w:color="ABA899"/>
              <w:bottom w:val="single" w:sz="12" w:space="0" w:color="ABA899"/>
              <w:right w:val="single" w:sz="12" w:space="0" w:color="ABA899"/>
            </w:tcBorders>
          </w:tcPr>
          <w:p w14:paraId="6AC8F47C"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A583581"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65096476"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345FF176" w14:textId="77777777" w:rsidR="00421C82" w:rsidRDefault="00421C82" w:rsidP="00BC29FE">
            <w:pPr>
              <w:pStyle w:val="TableParagraph"/>
              <w:spacing w:before="64"/>
              <w:ind w:left="14"/>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4953D0BE" w14:textId="77777777" w:rsidTr="00BC29FE">
        <w:trPr>
          <w:trHeight w:val="370"/>
        </w:trPr>
        <w:tc>
          <w:tcPr>
            <w:tcW w:w="735" w:type="dxa"/>
            <w:tcBorders>
              <w:top w:val="single" w:sz="12" w:space="0" w:color="ABA899"/>
              <w:left w:val="single" w:sz="18" w:space="0" w:color="ECE9D8"/>
              <w:bottom w:val="nil"/>
              <w:right w:val="single" w:sz="18" w:space="0" w:color="ABA899"/>
            </w:tcBorders>
          </w:tcPr>
          <w:p w14:paraId="41460BB3" w14:textId="77777777" w:rsidR="00421C82" w:rsidRDefault="00421C82" w:rsidP="00BC29FE">
            <w:pPr>
              <w:pStyle w:val="TableParagraph"/>
              <w:rPr>
                <w:rFonts w:ascii="Times New Roman"/>
                <w:sz w:val="16"/>
              </w:rPr>
            </w:pPr>
          </w:p>
        </w:tc>
        <w:tc>
          <w:tcPr>
            <w:tcW w:w="2550" w:type="dxa"/>
            <w:tcBorders>
              <w:top w:val="single" w:sz="12" w:space="0" w:color="ABA899"/>
              <w:left w:val="single" w:sz="18" w:space="0" w:color="ABA899"/>
              <w:bottom w:val="nil"/>
              <w:right w:val="single" w:sz="18" w:space="0" w:color="ABA899"/>
            </w:tcBorders>
          </w:tcPr>
          <w:p w14:paraId="373BBB4D" w14:textId="77777777" w:rsidR="00421C82" w:rsidRDefault="00421C82" w:rsidP="00BC29FE">
            <w:pPr>
              <w:pStyle w:val="TableParagraph"/>
              <w:rPr>
                <w:rFonts w:ascii="Times New Roman"/>
                <w:sz w:val="16"/>
              </w:rPr>
            </w:pPr>
          </w:p>
        </w:tc>
        <w:tc>
          <w:tcPr>
            <w:tcW w:w="2205" w:type="dxa"/>
            <w:tcBorders>
              <w:top w:val="single" w:sz="12" w:space="0" w:color="ABA899"/>
              <w:left w:val="single" w:sz="18" w:space="0" w:color="ABA899"/>
              <w:bottom w:val="nil"/>
              <w:right w:val="single" w:sz="18" w:space="0" w:color="ABA899"/>
            </w:tcBorders>
          </w:tcPr>
          <w:p w14:paraId="098D5AAF" w14:textId="77777777" w:rsidR="00421C82" w:rsidRDefault="00421C82" w:rsidP="00BC29FE">
            <w:pPr>
              <w:pStyle w:val="TableParagraph"/>
              <w:spacing w:before="52"/>
              <w:ind w:left="67"/>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8" w:space="0" w:color="ABA899"/>
              <w:bottom w:val="nil"/>
              <w:right w:val="single" w:sz="18" w:space="0" w:color="ABA899"/>
            </w:tcBorders>
          </w:tcPr>
          <w:p w14:paraId="0EDC99A9" w14:textId="77777777" w:rsidR="00421C82" w:rsidRDefault="00421C82" w:rsidP="00BC29FE">
            <w:pPr>
              <w:pStyle w:val="TableParagraph"/>
              <w:spacing w:before="52"/>
              <w:ind w:left="7" w:right="-15"/>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8" w:space="0" w:color="ABA899"/>
              <w:bottom w:val="nil"/>
              <w:right w:val="single" w:sz="18" w:space="0" w:color="ABA899"/>
            </w:tcBorders>
          </w:tcPr>
          <w:p w14:paraId="3FFF90B5" w14:textId="77777777" w:rsidR="00421C82" w:rsidRDefault="00421C82" w:rsidP="00BC29FE">
            <w:pPr>
              <w:pStyle w:val="TableParagraph"/>
              <w:spacing w:line="166" w:lineRule="exact"/>
              <w:ind w:left="337"/>
              <w:rPr>
                <w:rFonts w:ascii="Segoe UI Symbol" w:eastAsia="Segoe UI Symbol" w:hAnsi="Segoe UI Symbol" w:cs="Segoe UI Symbol"/>
                <w:sz w:val="16"/>
                <w:szCs w:val="16"/>
              </w:rPr>
            </w:pPr>
            <w:r>
              <w:rPr>
                <w:rFonts w:eastAsia="Segoe UI Symbol"/>
                <w:w w:val="70"/>
                <w:sz w:val="16"/>
                <w:szCs w:val="16"/>
              </w:rPr>
              <w:t>მიზნობრივი</w:t>
            </w:r>
          </w:p>
          <w:p w14:paraId="4A5F3EF4" w14:textId="77777777" w:rsidR="00421C82" w:rsidRDefault="00421C82" w:rsidP="00BC29FE">
            <w:pPr>
              <w:pStyle w:val="TableParagraph"/>
              <w:spacing w:line="184" w:lineRule="exact"/>
              <w:ind w:left="337"/>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8" w:space="0" w:color="ABA899"/>
              <w:bottom w:val="nil"/>
              <w:right w:val="single" w:sz="18" w:space="0" w:color="ABA899"/>
            </w:tcBorders>
          </w:tcPr>
          <w:p w14:paraId="42FEF041" w14:textId="77777777" w:rsidR="00421C82" w:rsidRDefault="00421C82" w:rsidP="00BC29FE">
            <w:pPr>
              <w:pStyle w:val="TableParagraph"/>
              <w:spacing w:before="52"/>
              <w:ind w:left="195" w:right="173"/>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bl>
    <w:p w14:paraId="2F7BEEC7" w14:textId="77777777" w:rsidR="00421C82" w:rsidRDefault="00421C82" w:rsidP="00421C82">
      <w:pPr>
        <w:jc w:val="center"/>
        <w:rPr>
          <w:rFonts w:ascii="Segoe UI Symbol" w:eastAsia="Segoe UI Symbol" w:hAnsi="Segoe UI Symbol" w:cs="Segoe UI Symbol"/>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1C7F43AD" w14:textId="77777777" w:rsidTr="00BC29FE">
        <w:trPr>
          <w:trHeight w:val="315"/>
        </w:trPr>
        <w:tc>
          <w:tcPr>
            <w:tcW w:w="735" w:type="dxa"/>
            <w:vMerge w:val="restart"/>
            <w:tcBorders>
              <w:top w:val="nil"/>
              <w:bottom w:val="single" w:sz="12" w:space="0" w:color="ABA899"/>
              <w:right w:val="single" w:sz="18" w:space="0" w:color="ABA899"/>
            </w:tcBorders>
          </w:tcPr>
          <w:p w14:paraId="40841565" w14:textId="77777777" w:rsidR="00421C82" w:rsidRDefault="00421C82" w:rsidP="00BC29FE">
            <w:pPr>
              <w:pStyle w:val="TableParagraph"/>
              <w:spacing w:before="52"/>
              <w:ind w:left="80" w:right="62"/>
              <w:jc w:val="center"/>
              <w:rPr>
                <w:rFonts w:ascii="Segoe UI Symbol"/>
                <w:sz w:val="16"/>
              </w:rPr>
            </w:pPr>
            <w:r>
              <w:rPr>
                <w:rFonts w:ascii="Segoe UI Symbol"/>
                <w:sz w:val="16"/>
              </w:rPr>
              <w:lastRenderedPageBreak/>
              <w:t>7.</w:t>
            </w:r>
          </w:p>
        </w:tc>
        <w:tc>
          <w:tcPr>
            <w:tcW w:w="2550" w:type="dxa"/>
            <w:vMerge w:val="restart"/>
            <w:tcBorders>
              <w:top w:val="nil"/>
              <w:left w:val="single" w:sz="18" w:space="0" w:color="ABA899"/>
              <w:bottom w:val="single" w:sz="12" w:space="0" w:color="ABA899"/>
              <w:right w:val="single" w:sz="18" w:space="0" w:color="ABA899"/>
            </w:tcBorders>
          </w:tcPr>
          <w:p w14:paraId="26359A03" w14:textId="77777777" w:rsidR="00421C82" w:rsidRDefault="00421C82" w:rsidP="00BC29FE">
            <w:pPr>
              <w:pStyle w:val="TableParagraph"/>
              <w:spacing w:line="151" w:lineRule="exact"/>
              <w:ind w:left="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8"/>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9"/>
                <w:w w:val="60"/>
                <w:sz w:val="16"/>
                <w:szCs w:val="16"/>
              </w:rPr>
              <w:t xml:space="preserve"> </w:t>
            </w:r>
            <w:r>
              <w:rPr>
                <w:rFonts w:eastAsia="Segoe UI Symbol"/>
                <w:w w:val="60"/>
                <w:sz w:val="16"/>
                <w:szCs w:val="16"/>
              </w:rPr>
              <w:t>შეფასების</w:t>
            </w:r>
          </w:p>
          <w:p w14:paraId="71622227"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ინდიკატორი</w:t>
            </w:r>
          </w:p>
        </w:tc>
        <w:tc>
          <w:tcPr>
            <w:tcW w:w="2205" w:type="dxa"/>
            <w:tcBorders>
              <w:top w:val="nil"/>
              <w:left w:val="single" w:sz="18" w:space="0" w:color="ABA899"/>
              <w:bottom w:val="single" w:sz="12" w:space="0" w:color="ABA899"/>
              <w:right w:val="single" w:sz="18" w:space="0" w:color="ABA899"/>
            </w:tcBorders>
          </w:tcPr>
          <w:p w14:paraId="5CC533CB" w14:textId="77777777" w:rsidR="00421C82" w:rsidRDefault="00421C82" w:rsidP="00BC29FE">
            <w:pPr>
              <w:pStyle w:val="TableParagraph"/>
              <w:rPr>
                <w:rFonts w:ascii="Times New Roman"/>
                <w:sz w:val="16"/>
              </w:rPr>
            </w:pPr>
          </w:p>
        </w:tc>
        <w:tc>
          <w:tcPr>
            <w:tcW w:w="1770" w:type="dxa"/>
            <w:tcBorders>
              <w:top w:val="nil"/>
              <w:left w:val="single" w:sz="18" w:space="0" w:color="ABA899"/>
              <w:bottom w:val="single" w:sz="12" w:space="0" w:color="ABA899"/>
              <w:right w:val="single" w:sz="18" w:space="0" w:color="ABA899"/>
            </w:tcBorders>
          </w:tcPr>
          <w:p w14:paraId="1460D5E1" w14:textId="77777777" w:rsidR="00421C82" w:rsidRDefault="00421C82" w:rsidP="00BC29FE">
            <w:pPr>
              <w:pStyle w:val="TableParagraph"/>
              <w:rPr>
                <w:rFonts w:ascii="Times New Roman"/>
                <w:sz w:val="16"/>
              </w:rPr>
            </w:pPr>
          </w:p>
        </w:tc>
        <w:tc>
          <w:tcPr>
            <w:tcW w:w="1665" w:type="dxa"/>
            <w:tcBorders>
              <w:top w:val="nil"/>
              <w:left w:val="single" w:sz="18" w:space="0" w:color="ABA899"/>
              <w:bottom w:val="single" w:sz="12" w:space="0" w:color="ABA899"/>
              <w:right w:val="single" w:sz="18" w:space="0" w:color="ABA899"/>
            </w:tcBorders>
          </w:tcPr>
          <w:p w14:paraId="61F9D820" w14:textId="77777777" w:rsidR="00421C82" w:rsidRDefault="00421C82" w:rsidP="00BC29FE">
            <w:pPr>
              <w:pStyle w:val="TableParagraph"/>
              <w:rPr>
                <w:rFonts w:ascii="Times New Roman"/>
                <w:sz w:val="16"/>
              </w:rPr>
            </w:pPr>
          </w:p>
        </w:tc>
        <w:tc>
          <w:tcPr>
            <w:tcW w:w="1935" w:type="dxa"/>
            <w:tcBorders>
              <w:top w:val="nil"/>
              <w:left w:val="single" w:sz="18" w:space="0" w:color="ABA899"/>
              <w:bottom w:val="single" w:sz="12" w:space="0" w:color="ABA899"/>
              <w:right w:val="single" w:sz="18" w:space="0" w:color="ABA899"/>
            </w:tcBorders>
          </w:tcPr>
          <w:p w14:paraId="48E53717" w14:textId="77777777" w:rsidR="00421C82" w:rsidRDefault="00421C82" w:rsidP="00BC29FE">
            <w:pPr>
              <w:pStyle w:val="TableParagraph"/>
              <w:rPr>
                <w:rFonts w:ascii="Times New Roman"/>
                <w:sz w:val="16"/>
              </w:rPr>
            </w:pPr>
          </w:p>
        </w:tc>
      </w:tr>
      <w:tr w:rsidR="00421C82" w14:paraId="137CA161" w14:textId="77777777" w:rsidTr="00BC29FE">
        <w:trPr>
          <w:trHeight w:val="675"/>
        </w:trPr>
        <w:tc>
          <w:tcPr>
            <w:tcW w:w="735" w:type="dxa"/>
            <w:vMerge/>
            <w:tcBorders>
              <w:top w:val="nil"/>
              <w:bottom w:val="single" w:sz="12" w:space="0" w:color="ABA899"/>
              <w:right w:val="single" w:sz="18" w:space="0" w:color="ABA899"/>
            </w:tcBorders>
          </w:tcPr>
          <w:p w14:paraId="595400EA" w14:textId="77777777" w:rsidR="00421C82" w:rsidRDefault="00421C82" w:rsidP="00BC29FE">
            <w:pPr>
              <w:rPr>
                <w:sz w:val="2"/>
                <w:szCs w:val="2"/>
              </w:rPr>
            </w:pPr>
          </w:p>
        </w:tc>
        <w:tc>
          <w:tcPr>
            <w:tcW w:w="2550" w:type="dxa"/>
            <w:vMerge/>
            <w:tcBorders>
              <w:top w:val="nil"/>
              <w:left w:val="single" w:sz="18" w:space="0" w:color="ABA899"/>
              <w:bottom w:val="single" w:sz="12" w:space="0" w:color="ABA899"/>
              <w:right w:val="single" w:sz="18" w:space="0" w:color="ABA899"/>
            </w:tcBorders>
          </w:tcPr>
          <w:p w14:paraId="06B3EC46"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3F7BF60C"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119B022E"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02AF4DB2" w14:textId="77777777" w:rsidR="00421C82" w:rsidRDefault="00421C82" w:rsidP="00BC29FE">
            <w:pPr>
              <w:pStyle w:val="TableParagraph"/>
              <w:spacing w:before="64"/>
              <w:ind w:left="74"/>
              <w:jc w:val="center"/>
              <w:rPr>
                <w:sz w:val="16"/>
              </w:rPr>
            </w:pPr>
            <w:r>
              <w:rPr>
                <w:w w:val="105"/>
                <w:sz w:val="16"/>
              </w:rPr>
              <w:t>14</w:t>
            </w:r>
          </w:p>
        </w:tc>
        <w:tc>
          <w:tcPr>
            <w:tcW w:w="1665" w:type="dxa"/>
            <w:tcBorders>
              <w:top w:val="single" w:sz="12" w:space="0" w:color="ABA899"/>
              <w:left w:val="single" w:sz="12" w:space="0" w:color="ABA899"/>
              <w:bottom w:val="single" w:sz="12" w:space="0" w:color="ABA899"/>
              <w:right w:val="single" w:sz="12" w:space="0" w:color="ABA899"/>
            </w:tcBorders>
          </w:tcPr>
          <w:p w14:paraId="1A4454DF" w14:textId="77777777" w:rsidR="00421C82" w:rsidRDefault="00421C82" w:rsidP="00BC29FE">
            <w:pPr>
              <w:pStyle w:val="TableParagraph"/>
              <w:spacing w:before="64"/>
              <w:ind w:left="234" w:right="145"/>
              <w:jc w:val="center"/>
              <w:rPr>
                <w:sz w:val="16"/>
              </w:rPr>
            </w:pPr>
            <w:r>
              <w:rPr>
                <w:w w:val="105"/>
                <w:sz w:val="16"/>
              </w:rPr>
              <w:t>20</w:t>
            </w:r>
          </w:p>
        </w:tc>
        <w:tc>
          <w:tcPr>
            <w:tcW w:w="1935" w:type="dxa"/>
            <w:tcBorders>
              <w:top w:val="single" w:sz="12" w:space="0" w:color="ABA899"/>
              <w:left w:val="single" w:sz="12" w:space="0" w:color="ABA899"/>
              <w:bottom w:val="single" w:sz="12" w:space="0" w:color="ABA899"/>
              <w:right w:val="single" w:sz="18" w:space="0" w:color="ABA899"/>
            </w:tcBorders>
          </w:tcPr>
          <w:p w14:paraId="4A78B320" w14:textId="77777777" w:rsidR="00421C82" w:rsidRDefault="00421C82" w:rsidP="00BC29FE">
            <w:pPr>
              <w:pStyle w:val="TableParagraph"/>
              <w:spacing w:before="64"/>
              <w:ind w:left="239"/>
              <w:rPr>
                <w:sz w:val="16"/>
                <w:szCs w:val="16"/>
              </w:rPr>
            </w:pPr>
            <w:r>
              <w:rPr>
                <w:w w:val="105"/>
                <w:sz w:val="16"/>
                <w:szCs w:val="16"/>
              </w:rPr>
              <w:t>არამომართვიანობა</w:t>
            </w:r>
          </w:p>
        </w:tc>
      </w:tr>
    </w:tbl>
    <w:p w14:paraId="2F47B60B" w14:textId="77777777" w:rsidR="00421C82" w:rsidRDefault="00421C82" w:rsidP="00421C82">
      <w:pPr>
        <w:pStyle w:val="a7"/>
        <w:spacing w:before="3"/>
        <w:rPr>
          <w:sz w:val="15"/>
        </w:rPr>
      </w:pPr>
    </w:p>
    <w:p w14:paraId="6D1F997D" w14:textId="77777777" w:rsidR="00421C82" w:rsidRDefault="00421C82" w:rsidP="00421C82">
      <w:pPr>
        <w:pStyle w:val="a7"/>
        <w:spacing w:before="50"/>
        <w:ind w:left="110"/>
      </w:pPr>
      <w:r>
        <w:rPr>
          <w:rFonts w:ascii="Sylfaen" w:hAnsi="Sylfaen" w:cs="Sylfaen"/>
          <w:w w:val="65"/>
        </w:rPr>
        <w:t>ბ</w:t>
      </w:r>
      <w:r>
        <w:rPr>
          <w:w w:val="65"/>
        </w:rPr>
        <w:t>.</w:t>
      </w:r>
      <w:r>
        <w:rPr>
          <w:rFonts w:ascii="Sylfaen" w:hAnsi="Sylfaen" w:cs="Sylfaen"/>
          <w:w w:val="65"/>
        </w:rPr>
        <w:t>მ</w:t>
      </w:r>
      <w:r>
        <w:rPr>
          <w:w w:val="65"/>
        </w:rPr>
        <w:t>)</w:t>
      </w:r>
      <w:r>
        <w:rPr>
          <w:spacing w:val="6"/>
          <w:w w:val="65"/>
        </w:rPr>
        <w:t xml:space="preserve"> </w:t>
      </w:r>
      <w:r>
        <w:rPr>
          <w:rFonts w:ascii="Sylfaen" w:hAnsi="Sylfaen" w:cs="Sylfaen"/>
          <w:w w:val="65"/>
        </w:rPr>
        <w:t>ქვეპროგრამა</w:t>
      </w:r>
      <w:r>
        <w:rPr>
          <w:w w:val="65"/>
        </w:rPr>
        <w:t>:</w:t>
      </w:r>
      <w:r>
        <w:rPr>
          <w:spacing w:val="6"/>
          <w:w w:val="65"/>
        </w:rPr>
        <w:t xml:space="preserve"> </w:t>
      </w:r>
      <w:r>
        <w:rPr>
          <w:rFonts w:ascii="Sylfaen" w:hAnsi="Sylfaen" w:cs="Sylfaen"/>
          <w:w w:val="65"/>
        </w:rPr>
        <w:t>შინმოვლა</w:t>
      </w:r>
      <w:r>
        <w:rPr>
          <w:spacing w:val="6"/>
          <w:w w:val="65"/>
        </w:rPr>
        <w:t xml:space="preserve"> </w:t>
      </w:r>
      <w:r>
        <w:rPr>
          <w:w w:val="65"/>
        </w:rPr>
        <w:t>(</w:t>
      </w:r>
      <w:r>
        <w:rPr>
          <w:rFonts w:ascii="Sylfaen" w:hAnsi="Sylfaen" w:cs="Sylfaen"/>
          <w:w w:val="65"/>
        </w:rPr>
        <w:t>პროგრამული</w:t>
      </w:r>
      <w:r>
        <w:rPr>
          <w:spacing w:val="6"/>
          <w:w w:val="65"/>
        </w:rPr>
        <w:t xml:space="preserve"> </w:t>
      </w:r>
      <w:r>
        <w:rPr>
          <w:rFonts w:ascii="Sylfaen" w:hAnsi="Sylfaen" w:cs="Sylfaen"/>
          <w:w w:val="65"/>
        </w:rPr>
        <w:t>კოდი</w:t>
      </w:r>
      <w:r>
        <w:rPr>
          <w:spacing w:val="7"/>
          <w:w w:val="65"/>
        </w:rPr>
        <w:t xml:space="preserve"> </w:t>
      </w:r>
      <w:r>
        <w:rPr>
          <w:w w:val="65"/>
        </w:rPr>
        <w:t>06</w:t>
      </w:r>
      <w:r>
        <w:rPr>
          <w:spacing w:val="6"/>
          <w:w w:val="65"/>
        </w:rPr>
        <w:t xml:space="preserve"> </w:t>
      </w:r>
      <w:r>
        <w:rPr>
          <w:w w:val="65"/>
        </w:rPr>
        <w:t>02</w:t>
      </w:r>
      <w:r>
        <w:rPr>
          <w:spacing w:val="6"/>
          <w:w w:val="65"/>
        </w:rPr>
        <w:t xml:space="preserve"> </w:t>
      </w:r>
      <w:r>
        <w:rPr>
          <w:w w:val="65"/>
        </w:rPr>
        <w:t>12)</w:t>
      </w:r>
    </w:p>
    <w:p w14:paraId="705033E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4550D3CA" w14:textId="77777777" w:rsidTr="00BC29FE">
        <w:trPr>
          <w:trHeight w:val="675"/>
        </w:trPr>
        <w:tc>
          <w:tcPr>
            <w:tcW w:w="735" w:type="dxa"/>
            <w:tcBorders>
              <w:bottom w:val="single" w:sz="12" w:space="0" w:color="ABA899"/>
              <w:right w:val="single" w:sz="12" w:space="0" w:color="ABA899"/>
            </w:tcBorders>
          </w:tcPr>
          <w:p w14:paraId="4FE47A3D"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0B325519"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24F758E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40197D70"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2CEE1964"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34DC1EAD" w14:textId="77777777" w:rsidTr="00BC29FE">
        <w:trPr>
          <w:trHeight w:val="480"/>
        </w:trPr>
        <w:tc>
          <w:tcPr>
            <w:tcW w:w="735" w:type="dxa"/>
            <w:tcBorders>
              <w:top w:val="single" w:sz="12" w:space="0" w:color="ABA899"/>
              <w:bottom w:val="single" w:sz="12" w:space="0" w:color="ABA899"/>
              <w:right w:val="single" w:sz="12" w:space="0" w:color="ABA899"/>
            </w:tcBorders>
          </w:tcPr>
          <w:p w14:paraId="48D9CAA4"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63FE2BF"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3BEAAC2D" w14:textId="77777777" w:rsidR="00421C82" w:rsidRDefault="00421C82" w:rsidP="00BC29FE">
            <w:pPr>
              <w:pStyle w:val="TableParagraph"/>
              <w:spacing w:line="185" w:lineRule="exact"/>
              <w:ind w:left="109" w:right="76"/>
              <w:jc w:val="center"/>
              <w:rPr>
                <w:sz w:val="16"/>
              </w:rPr>
            </w:pPr>
            <w:r>
              <w:rPr>
                <w:w w:val="105"/>
                <w:sz w:val="16"/>
              </w:rPr>
              <w:t>30,0</w:t>
            </w:r>
          </w:p>
        </w:tc>
      </w:tr>
      <w:tr w:rsidR="00421C82" w14:paraId="68BCB3E2" w14:textId="77777777" w:rsidTr="00BC29FE">
        <w:trPr>
          <w:trHeight w:val="3015"/>
        </w:trPr>
        <w:tc>
          <w:tcPr>
            <w:tcW w:w="735" w:type="dxa"/>
            <w:tcBorders>
              <w:top w:val="single" w:sz="12" w:space="0" w:color="ABA899"/>
              <w:bottom w:val="single" w:sz="12" w:space="0" w:color="ABA899"/>
              <w:right w:val="single" w:sz="12" w:space="0" w:color="ABA899"/>
            </w:tcBorders>
          </w:tcPr>
          <w:p w14:paraId="7B91B500" w14:textId="77777777" w:rsidR="00421C82" w:rsidRDefault="00421C82" w:rsidP="00BC29FE">
            <w:pPr>
              <w:pStyle w:val="TableParagraph"/>
              <w:rPr>
                <w:rFonts w:ascii="Segoe UI Symbol"/>
                <w:sz w:val="16"/>
              </w:rPr>
            </w:pPr>
          </w:p>
          <w:p w14:paraId="1FD9BF42" w14:textId="77777777" w:rsidR="00421C82" w:rsidRDefault="00421C82" w:rsidP="00BC29FE">
            <w:pPr>
              <w:pStyle w:val="TableParagraph"/>
              <w:rPr>
                <w:rFonts w:ascii="Segoe UI Symbol"/>
                <w:sz w:val="16"/>
              </w:rPr>
            </w:pPr>
          </w:p>
          <w:p w14:paraId="7F8AFCFF" w14:textId="77777777" w:rsidR="00421C82" w:rsidRDefault="00421C82" w:rsidP="00BC29FE">
            <w:pPr>
              <w:pStyle w:val="TableParagraph"/>
              <w:rPr>
                <w:rFonts w:ascii="Segoe UI Symbol"/>
                <w:sz w:val="16"/>
              </w:rPr>
            </w:pPr>
          </w:p>
          <w:p w14:paraId="1218C16B" w14:textId="77777777" w:rsidR="00421C82" w:rsidRDefault="00421C82" w:rsidP="00BC29FE">
            <w:pPr>
              <w:pStyle w:val="TableParagraph"/>
              <w:rPr>
                <w:rFonts w:ascii="Segoe UI Symbol"/>
                <w:sz w:val="16"/>
              </w:rPr>
            </w:pPr>
          </w:p>
          <w:p w14:paraId="5AC0E63C" w14:textId="77777777" w:rsidR="00421C82" w:rsidRDefault="00421C82" w:rsidP="00BC29FE">
            <w:pPr>
              <w:pStyle w:val="TableParagraph"/>
              <w:rPr>
                <w:rFonts w:ascii="Segoe UI Symbol"/>
                <w:sz w:val="16"/>
              </w:rPr>
            </w:pPr>
          </w:p>
          <w:p w14:paraId="354D66C3" w14:textId="77777777" w:rsidR="00421C82" w:rsidRDefault="00421C82" w:rsidP="00BC29FE">
            <w:pPr>
              <w:pStyle w:val="TableParagraph"/>
              <w:spacing w:before="11"/>
              <w:rPr>
                <w:rFonts w:ascii="Segoe UI Symbol"/>
                <w:sz w:val="11"/>
              </w:rPr>
            </w:pPr>
          </w:p>
          <w:p w14:paraId="756C0DF2"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4D5FE537" w14:textId="77777777" w:rsidR="00421C82" w:rsidRDefault="00421C82" w:rsidP="00BC29FE">
            <w:pPr>
              <w:pStyle w:val="TableParagraph"/>
              <w:rPr>
                <w:rFonts w:ascii="Segoe UI Symbol"/>
                <w:sz w:val="16"/>
              </w:rPr>
            </w:pPr>
          </w:p>
          <w:p w14:paraId="72E942D3" w14:textId="77777777" w:rsidR="00421C82" w:rsidRDefault="00421C82" w:rsidP="00BC29FE">
            <w:pPr>
              <w:pStyle w:val="TableParagraph"/>
              <w:rPr>
                <w:rFonts w:ascii="Segoe UI Symbol"/>
                <w:sz w:val="16"/>
              </w:rPr>
            </w:pPr>
          </w:p>
          <w:p w14:paraId="79B57C4E" w14:textId="77777777" w:rsidR="00421C82" w:rsidRDefault="00421C82" w:rsidP="00BC29FE">
            <w:pPr>
              <w:pStyle w:val="TableParagraph"/>
              <w:rPr>
                <w:rFonts w:ascii="Segoe UI Symbol"/>
                <w:sz w:val="16"/>
              </w:rPr>
            </w:pPr>
          </w:p>
          <w:p w14:paraId="426EACA7" w14:textId="77777777" w:rsidR="00421C82" w:rsidRDefault="00421C82" w:rsidP="00BC29FE">
            <w:pPr>
              <w:pStyle w:val="TableParagraph"/>
              <w:rPr>
                <w:rFonts w:ascii="Segoe UI Symbol"/>
                <w:sz w:val="16"/>
              </w:rPr>
            </w:pPr>
          </w:p>
          <w:p w14:paraId="2AE2674C" w14:textId="77777777" w:rsidR="00421C82" w:rsidRDefault="00421C82" w:rsidP="00BC29FE">
            <w:pPr>
              <w:pStyle w:val="TableParagraph"/>
              <w:rPr>
                <w:rFonts w:ascii="Segoe UI Symbol"/>
                <w:sz w:val="16"/>
              </w:rPr>
            </w:pPr>
          </w:p>
          <w:p w14:paraId="4AA1A646" w14:textId="77777777" w:rsidR="00421C82" w:rsidRDefault="00421C82" w:rsidP="00BC29FE">
            <w:pPr>
              <w:pStyle w:val="TableParagraph"/>
              <w:spacing w:before="11"/>
              <w:rPr>
                <w:rFonts w:ascii="Segoe UI Symbol"/>
                <w:sz w:val="11"/>
              </w:rPr>
            </w:pPr>
          </w:p>
          <w:p w14:paraId="3674B933"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36F1B757" w14:textId="77777777" w:rsidR="00421C82" w:rsidRDefault="00421C82" w:rsidP="00BC29FE">
            <w:pPr>
              <w:pStyle w:val="TableParagraph"/>
              <w:spacing w:line="177" w:lineRule="exact"/>
              <w:ind w:left="15"/>
              <w:jc w:val="both"/>
              <w:rPr>
                <w:sz w:val="16"/>
                <w:szCs w:val="16"/>
              </w:rPr>
            </w:pPr>
            <w:r>
              <w:rPr>
                <w:w w:val="105"/>
                <w:sz w:val="16"/>
                <w:szCs w:val="16"/>
              </w:rPr>
              <w:t>საქველმოქმედო</w:t>
            </w:r>
            <w:r>
              <w:rPr>
                <w:spacing w:val="7"/>
                <w:w w:val="105"/>
                <w:sz w:val="16"/>
                <w:szCs w:val="16"/>
              </w:rPr>
              <w:t xml:space="preserve"> </w:t>
            </w:r>
            <w:r>
              <w:rPr>
                <w:w w:val="105"/>
                <w:sz w:val="16"/>
                <w:szCs w:val="16"/>
              </w:rPr>
              <w:t>ფონდ</w:t>
            </w:r>
            <w:r>
              <w:rPr>
                <w:spacing w:val="9"/>
                <w:w w:val="105"/>
                <w:sz w:val="16"/>
                <w:szCs w:val="16"/>
              </w:rPr>
              <w:t xml:space="preserve"> </w:t>
            </w:r>
            <w:r>
              <w:rPr>
                <w:w w:val="105"/>
                <w:sz w:val="16"/>
                <w:szCs w:val="16"/>
              </w:rPr>
              <w:t>„საქართველოს</w:t>
            </w:r>
            <w:r>
              <w:rPr>
                <w:spacing w:val="9"/>
                <w:w w:val="105"/>
                <w:sz w:val="16"/>
                <w:szCs w:val="16"/>
              </w:rPr>
              <w:t xml:space="preserve"> </w:t>
            </w:r>
            <w:r>
              <w:rPr>
                <w:w w:val="105"/>
                <w:sz w:val="16"/>
                <w:szCs w:val="16"/>
              </w:rPr>
              <w:t>კარიტასს“</w:t>
            </w:r>
            <w:r>
              <w:rPr>
                <w:spacing w:val="6"/>
                <w:w w:val="105"/>
                <w:sz w:val="16"/>
                <w:szCs w:val="16"/>
              </w:rPr>
              <w:t xml:space="preserve"> </w:t>
            </w:r>
            <w:r>
              <w:rPr>
                <w:w w:val="105"/>
                <w:sz w:val="16"/>
                <w:szCs w:val="16"/>
              </w:rPr>
              <w:t>და</w:t>
            </w:r>
            <w:r>
              <w:rPr>
                <w:spacing w:val="10"/>
                <w:w w:val="105"/>
                <w:sz w:val="16"/>
                <w:szCs w:val="16"/>
              </w:rPr>
              <w:t xml:space="preserve"> </w:t>
            </w:r>
            <w:r>
              <w:rPr>
                <w:w w:val="105"/>
                <w:sz w:val="16"/>
                <w:szCs w:val="16"/>
              </w:rPr>
              <w:t>ქალაქ</w:t>
            </w:r>
            <w:r>
              <w:rPr>
                <w:spacing w:val="10"/>
                <w:w w:val="105"/>
                <w:sz w:val="16"/>
                <w:szCs w:val="16"/>
              </w:rPr>
              <w:t xml:space="preserve"> </w:t>
            </w:r>
            <w:r>
              <w:rPr>
                <w:w w:val="105"/>
                <w:sz w:val="16"/>
                <w:szCs w:val="16"/>
              </w:rPr>
              <w:t>ქუთაისის</w:t>
            </w:r>
            <w:r>
              <w:rPr>
                <w:spacing w:val="9"/>
                <w:w w:val="105"/>
                <w:sz w:val="16"/>
                <w:szCs w:val="16"/>
              </w:rPr>
              <w:t xml:space="preserve"> </w:t>
            </w:r>
            <w:r>
              <w:rPr>
                <w:w w:val="105"/>
                <w:sz w:val="16"/>
                <w:szCs w:val="16"/>
              </w:rPr>
              <w:t>მუნიციპალიტეტის</w:t>
            </w:r>
            <w:r>
              <w:rPr>
                <w:spacing w:val="3"/>
                <w:w w:val="105"/>
                <w:sz w:val="16"/>
                <w:szCs w:val="16"/>
              </w:rPr>
              <w:t xml:space="preserve"> </w:t>
            </w:r>
            <w:r>
              <w:rPr>
                <w:w w:val="105"/>
                <w:sz w:val="16"/>
                <w:szCs w:val="16"/>
              </w:rPr>
              <w:t>მერიას</w:t>
            </w:r>
          </w:p>
          <w:p w14:paraId="721347F7" w14:textId="77777777" w:rsidR="00421C82" w:rsidRDefault="00421C82" w:rsidP="00BC29FE">
            <w:pPr>
              <w:pStyle w:val="TableParagraph"/>
              <w:spacing w:before="3" w:line="223" w:lineRule="auto"/>
              <w:ind w:left="15" w:right="-29"/>
              <w:jc w:val="both"/>
              <w:rPr>
                <w:sz w:val="16"/>
                <w:szCs w:val="16"/>
              </w:rPr>
            </w:pPr>
            <w:r>
              <w:rPr>
                <w:w w:val="105"/>
                <w:sz w:val="16"/>
                <w:szCs w:val="16"/>
              </w:rPr>
              <w:t>შორის,</w:t>
            </w:r>
            <w:r>
              <w:rPr>
                <w:spacing w:val="1"/>
                <w:w w:val="105"/>
                <w:sz w:val="16"/>
                <w:szCs w:val="16"/>
              </w:rPr>
              <w:t xml:space="preserve"> </w:t>
            </w:r>
            <w:r>
              <w:rPr>
                <w:w w:val="105"/>
                <w:sz w:val="16"/>
                <w:szCs w:val="16"/>
              </w:rPr>
              <w:t>გაფორმებული</w:t>
            </w:r>
            <w:r>
              <w:rPr>
                <w:spacing w:val="1"/>
                <w:w w:val="105"/>
                <w:sz w:val="16"/>
                <w:szCs w:val="16"/>
              </w:rPr>
              <w:t xml:space="preserve"> </w:t>
            </w:r>
            <w:r>
              <w:rPr>
                <w:w w:val="105"/>
                <w:sz w:val="16"/>
                <w:szCs w:val="16"/>
              </w:rPr>
              <w:t>მემორანდუმის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„შინმოვლის“ ქვეპროგრამით სარგებლობს</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ბენეფიციარები,</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იმყოფებიან</w:t>
            </w:r>
            <w:r>
              <w:rPr>
                <w:spacing w:val="1"/>
                <w:w w:val="105"/>
                <w:sz w:val="16"/>
                <w:szCs w:val="16"/>
              </w:rPr>
              <w:t xml:space="preserve"> </w:t>
            </w: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ოჯახების</w:t>
            </w:r>
            <w:r>
              <w:rPr>
                <w:spacing w:val="1"/>
                <w:w w:val="105"/>
                <w:sz w:val="16"/>
                <w:szCs w:val="16"/>
              </w:rPr>
              <w:t xml:space="preserve"> </w:t>
            </w:r>
            <w:r>
              <w:rPr>
                <w:w w:val="105"/>
                <w:sz w:val="16"/>
                <w:szCs w:val="16"/>
              </w:rPr>
              <w:t>მონაცემთა</w:t>
            </w:r>
            <w:r>
              <w:rPr>
                <w:spacing w:val="1"/>
                <w:w w:val="105"/>
                <w:sz w:val="16"/>
                <w:szCs w:val="16"/>
              </w:rPr>
              <w:t xml:space="preserve"> </w:t>
            </w:r>
            <w:r>
              <w:rPr>
                <w:w w:val="105"/>
                <w:sz w:val="16"/>
                <w:szCs w:val="16"/>
              </w:rPr>
              <w:t>ერთიან</w:t>
            </w:r>
            <w:r>
              <w:rPr>
                <w:spacing w:val="1"/>
                <w:w w:val="105"/>
                <w:sz w:val="16"/>
                <w:szCs w:val="16"/>
              </w:rPr>
              <w:t xml:space="preserve"> </w:t>
            </w:r>
            <w:r>
              <w:rPr>
                <w:w w:val="105"/>
                <w:sz w:val="16"/>
                <w:szCs w:val="16"/>
              </w:rPr>
              <w:t>ბაზაში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მათი</w:t>
            </w:r>
            <w:r>
              <w:rPr>
                <w:spacing w:val="1"/>
                <w:w w:val="105"/>
                <w:sz w:val="16"/>
                <w:szCs w:val="16"/>
              </w:rPr>
              <w:t xml:space="preserve"> </w:t>
            </w:r>
            <w:r>
              <w:rPr>
                <w:w w:val="105"/>
                <w:sz w:val="16"/>
                <w:szCs w:val="16"/>
              </w:rPr>
              <w:t>სარეიტინგო</w:t>
            </w:r>
            <w:r>
              <w:rPr>
                <w:spacing w:val="1"/>
                <w:w w:val="105"/>
                <w:sz w:val="16"/>
                <w:szCs w:val="16"/>
              </w:rPr>
              <w:t xml:space="preserve"> </w:t>
            </w:r>
            <w:r>
              <w:rPr>
                <w:w w:val="105"/>
                <w:sz w:val="16"/>
                <w:szCs w:val="16"/>
              </w:rPr>
              <w:t>ქულა</w:t>
            </w:r>
            <w:r>
              <w:rPr>
                <w:spacing w:val="1"/>
                <w:w w:val="105"/>
                <w:sz w:val="16"/>
                <w:szCs w:val="16"/>
              </w:rPr>
              <w:t xml:space="preserve"> </w:t>
            </w:r>
            <w:r>
              <w:rPr>
                <w:w w:val="105"/>
                <w:sz w:val="16"/>
                <w:szCs w:val="16"/>
              </w:rPr>
              <w:t>შეადგენდეს</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100000–ს,</w:t>
            </w:r>
            <w:r>
              <w:rPr>
                <w:spacing w:val="1"/>
                <w:w w:val="105"/>
                <w:sz w:val="16"/>
                <w:szCs w:val="16"/>
              </w:rPr>
              <w:t xml:space="preserve"> </w:t>
            </w:r>
            <w:r>
              <w:rPr>
                <w:w w:val="105"/>
                <w:sz w:val="16"/>
                <w:szCs w:val="16"/>
              </w:rPr>
              <w:t>მიჯაჭვულნი</w:t>
            </w:r>
            <w:r>
              <w:rPr>
                <w:spacing w:val="1"/>
                <w:w w:val="105"/>
                <w:sz w:val="16"/>
                <w:szCs w:val="16"/>
              </w:rPr>
              <w:t xml:space="preserve"> </w:t>
            </w:r>
            <w:r>
              <w:rPr>
                <w:w w:val="105"/>
                <w:sz w:val="16"/>
                <w:szCs w:val="16"/>
              </w:rPr>
              <w:t>არიან</w:t>
            </w:r>
            <w:r>
              <w:rPr>
                <w:spacing w:val="1"/>
                <w:w w:val="105"/>
                <w:sz w:val="16"/>
                <w:szCs w:val="16"/>
              </w:rPr>
              <w:t xml:space="preserve"> </w:t>
            </w:r>
            <w:r>
              <w:rPr>
                <w:w w:val="105"/>
                <w:sz w:val="16"/>
                <w:szCs w:val="16"/>
              </w:rPr>
              <w:t>საწოლს,</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სახლს</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საჭიროებენ</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მანიპულაციებს</w:t>
            </w:r>
            <w:r>
              <w:rPr>
                <w:spacing w:val="1"/>
                <w:w w:val="105"/>
                <w:sz w:val="16"/>
                <w:szCs w:val="16"/>
              </w:rPr>
              <w:t xml:space="preserve"> </w:t>
            </w:r>
            <w:r>
              <w:rPr>
                <w:w w:val="105"/>
                <w:sz w:val="16"/>
                <w:szCs w:val="16"/>
              </w:rPr>
              <w:t>საცხოვრებელ</w:t>
            </w:r>
            <w:r>
              <w:rPr>
                <w:spacing w:val="1"/>
                <w:w w:val="105"/>
                <w:sz w:val="16"/>
                <w:szCs w:val="16"/>
              </w:rPr>
              <w:t xml:space="preserve"> </w:t>
            </w:r>
            <w:r>
              <w:rPr>
                <w:w w:val="105"/>
                <w:sz w:val="16"/>
                <w:szCs w:val="16"/>
              </w:rPr>
              <w:t>ადგილზე.</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ხორციელდება</w:t>
            </w:r>
            <w:r>
              <w:rPr>
                <w:spacing w:val="1"/>
                <w:w w:val="105"/>
                <w:sz w:val="16"/>
                <w:szCs w:val="16"/>
              </w:rPr>
              <w:t xml:space="preserve"> </w:t>
            </w:r>
            <w:r>
              <w:rPr>
                <w:spacing w:val="-1"/>
                <w:w w:val="105"/>
                <w:sz w:val="16"/>
                <w:szCs w:val="16"/>
              </w:rPr>
              <w:t xml:space="preserve">ბენეფიციარების დაავადებების გართულებების </w:t>
            </w:r>
            <w:r>
              <w:rPr>
                <w:w w:val="105"/>
                <w:sz w:val="16"/>
                <w:szCs w:val="16"/>
              </w:rPr>
              <w:t>პრევენცია (ნაწოლები, ქირურგიული გადახვევები</w:t>
            </w:r>
            <w:r>
              <w:rPr>
                <w:spacing w:val="1"/>
                <w:w w:val="105"/>
                <w:sz w:val="16"/>
                <w:szCs w:val="16"/>
              </w:rPr>
              <w:t xml:space="preserve"> </w:t>
            </w:r>
            <w:r>
              <w:rPr>
                <w:w w:val="105"/>
                <w:sz w:val="16"/>
                <w:szCs w:val="16"/>
              </w:rPr>
              <w:t>და კონტრაქტურების პრევენცია შესაძლებლობის ფარგლებში), საჭიროების შემთხვევაში: ბინაზე</w:t>
            </w:r>
            <w:r>
              <w:rPr>
                <w:spacing w:val="1"/>
                <w:w w:val="105"/>
                <w:sz w:val="16"/>
                <w:szCs w:val="16"/>
              </w:rPr>
              <w:t xml:space="preserve"> </w:t>
            </w:r>
            <w:r>
              <w:rPr>
                <w:w w:val="105"/>
                <w:sz w:val="16"/>
                <w:szCs w:val="16"/>
              </w:rPr>
              <w:t>ცხელი</w:t>
            </w:r>
            <w:r>
              <w:rPr>
                <w:spacing w:val="1"/>
                <w:w w:val="105"/>
                <w:sz w:val="16"/>
                <w:szCs w:val="16"/>
              </w:rPr>
              <w:t xml:space="preserve"> </w:t>
            </w:r>
            <w:r>
              <w:rPr>
                <w:w w:val="105"/>
                <w:sz w:val="16"/>
                <w:szCs w:val="16"/>
              </w:rPr>
              <w:t>სადილის</w:t>
            </w:r>
            <w:r>
              <w:rPr>
                <w:spacing w:val="1"/>
                <w:w w:val="105"/>
                <w:sz w:val="16"/>
                <w:szCs w:val="16"/>
              </w:rPr>
              <w:t xml:space="preserve"> </w:t>
            </w:r>
            <w:r>
              <w:rPr>
                <w:w w:val="105"/>
                <w:sz w:val="16"/>
                <w:szCs w:val="16"/>
              </w:rPr>
              <w:t>მიეწოდება,</w:t>
            </w:r>
            <w:r>
              <w:rPr>
                <w:spacing w:val="1"/>
                <w:w w:val="105"/>
                <w:sz w:val="16"/>
                <w:szCs w:val="16"/>
              </w:rPr>
              <w:t xml:space="preserve"> </w:t>
            </w:r>
            <w:r>
              <w:rPr>
                <w:w w:val="105"/>
                <w:sz w:val="16"/>
                <w:szCs w:val="16"/>
              </w:rPr>
              <w:t>პაციენტის</w:t>
            </w:r>
            <w:r>
              <w:rPr>
                <w:spacing w:val="1"/>
                <w:w w:val="105"/>
                <w:sz w:val="16"/>
                <w:szCs w:val="16"/>
              </w:rPr>
              <w:t xml:space="preserve"> </w:t>
            </w:r>
            <w:r>
              <w:rPr>
                <w:w w:val="105"/>
                <w:sz w:val="16"/>
                <w:szCs w:val="16"/>
              </w:rPr>
              <w:t>მოვლის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ოჯახის</w:t>
            </w:r>
            <w:r>
              <w:rPr>
                <w:spacing w:val="1"/>
                <w:w w:val="105"/>
                <w:sz w:val="16"/>
                <w:szCs w:val="16"/>
              </w:rPr>
              <w:t xml:space="preserve"> </w:t>
            </w:r>
            <w:r>
              <w:rPr>
                <w:w w:val="105"/>
                <w:sz w:val="16"/>
                <w:szCs w:val="16"/>
              </w:rPr>
              <w:t>წევრების</w:t>
            </w:r>
            <w:r>
              <w:rPr>
                <w:spacing w:val="1"/>
                <w:w w:val="105"/>
                <w:sz w:val="16"/>
                <w:szCs w:val="16"/>
              </w:rPr>
              <w:t xml:space="preserve"> </w:t>
            </w:r>
            <w:r>
              <w:rPr>
                <w:w w:val="105"/>
                <w:sz w:val="16"/>
                <w:szCs w:val="16"/>
              </w:rPr>
              <w:t>დატრენინგება,</w:t>
            </w:r>
            <w:r>
              <w:rPr>
                <w:spacing w:val="1"/>
                <w:w w:val="105"/>
                <w:sz w:val="16"/>
                <w:szCs w:val="16"/>
              </w:rPr>
              <w:t xml:space="preserve"> </w:t>
            </w:r>
            <w:r>
              <w:rPr>
                <w:w w:val="105"/>
                <w:sz w:val="16"/>
                <w:szCs w:val="16"/>
              </w:rPr>
              <w:t>მედიკამენტებითა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ჰიგიენური</w:t>
            </w:r>
            <w:r>
              <w:rPr>
                <w:spacing w:val="1"/>
                <w:w w:val="105"/>
                <w:sz w:val="16"/>
                <w:szCs w:val="16"/>
              </w:rPr>
              <w:t xml:space="preserve"> </w:t>
            </w:r>
            <w:r>
              <w:rPr>
                <w:w w:val="105"/>
                <w:sz w:val="16"/>
                <w:szCs w:val="16"/>
              </w:rPr>
              <w:t>მოვლის</w:t>
            </w:r>
            <w:r>
              <w:rPr>
                <w:spacing w:val="1"/>
                <w:w w:val="105"/>
                <w:sz w:val="16"/>
                <w:szCs w:val="16"/>
              </w:rPr>
              <w:t xml:space="preserve"> </w:t>
            </w:r>
            <w:r>
              <w:rPr>
                <w:w w:val="105"/>
                <w:sz w:val="16"/>
                <w:szCs w:val="16"/>
              </w:rPr>
              <w:t>საშუალებებით</w:t>
            </w:r>
            <w:r>
              <w:rPr>
                <w:spacing w:val="1"/>
                <w:w w:val="105"/>
                <w:sz w:val="16"/>
                <w:szCs w:val="16"/>
              </w:rPr>
              <w:t xml:space="preserve"> </w:t>
            </w:r>
            <w:r>
              <w:rPr>
                <w:w w:val="105"/>
                <w:sz w:val="16"/>
                <w:szCs w:val="16"/>
              </w:rPr>
              <w:t>უზრუნველყოფა.</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w:t>
            </w:r>
            <w:r>
              <w:rPr>
                <w:spacing w:val="1"/>
                <w:w w:val="105"/>
                <w:sz w:val="16"/>
                <w:szCs w:val="16"/>
              </w:rPr>
              <w:t xml:space="preserve"> </w:t>
            </w:r>
            <w:r>
              <w:rPr>
                <w:w w:val="105"/>
                <w:sz w:val="16"/>
                <w:szCs w:val="16"/>
              </w:rPr>
              <w:t>მუნიციპალიტეტის</w:t>
            </w:r>
            <w:r>
              <w:rPr>
                <w:spacing w:val="1"/>
                <w:w w:val="105"/>
                <w:sz w:val="16"/>
                <w:szCs w:val="16"/>
              </w:rPr>
              <w:t xml:space="preserve"> </w:t>
            </w:r>
            <w:r>
              <w:rPr>
                <w:w w:val="105"/>
                <w:sz w:val="16"/>
                <w:szCs w:val="16"/>
              </w:rPr>
              <w:t>მერიის</w:t>
            </w:r>
            <w:r>
              <w:rPr>
                <w:spacing w:val="1"/>
                <w:w w:val="105"/>
                <w:sz w:val="16"/>
                <w:szCs w:val="16"/>
              </w:rPr>
              <w:t xml:space="preserve"> </w:t>
            </w:r>
            <w:r>
              <w:rPr>
                <w:w w:val="105"/>
                <w:sz w:val="16"/>
                <w:szCs w:val="16"/>
              </w:rPr>
              <w:t>სოციალურ</w:t>
            </w:r>
            <w:r>
              <w:rPr>
                <w:spacing w:val="1"/>
                <w:w w:val="105"/>
                <w:sz w:val="16"/>
                <w:szCs w:val="16"/>
              </w:rPr>
              <w:t xml:space="preserve"> </w:t>
            </w:r>
            <w:r>
              <w:rPr>
                <w:w w:val="105"/>
                <w:sz w:val="16"/>
                <w:szCs w:val="16"/>
              </w:rPr>
              <w:t>საკითხთა</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მიმართვის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ბენეფიციარების</w:t>
            </w:r>
            <w:r>
              <w:rPr>
                <w:spacing w:val="1"/>
                <w:w w:val="105"/>
                <w:sz w:val="16"/>
                <w:szCs w:val="16"/>
              </w:rPr>
              <w:t xml:space="preserve"> </w:t>
            </w:r>
            <w:r>
              <w:rPr>
                <w:w w:val="105"/>
                <w:sz w:val="16"/>
                <w:szCs w:val="16"/>
              </w:rPr>
              <w:t>შერჩევას</w:t>
            </w:r>
            <w:r>
              <w:rPr>
                <w:spacing w:val="1"/>
                <w:w w:val="105"/>
                <w:sz w:val="16"/>
                <w:szCs w:val="16"/>
              </w:rPr>
              <w:t xml:space="preserve"> </w:t>
            </w:r>
            <w:r>
              <w:rPr>
                <w:w w:val="105"/>
                <w:sz w:val="16"/>
                <w:szCs w:val="16"/>
              </w:rPr>
              <w:t>ახდენს</w:t>
            </w:r>
            <w:r>
              <w:rPr>
                <w:spacing w:val="1"/>
                <w:w w:val="105"/>
                <w:sz w:val="16"/>
                <w:szCs w:val="16"/>
              </w:rPr>
              <w:t xml:space="preserve"> </w:t>
            </w:r>
            <w:r>
              <w:rPr>
                <w:w w:val="105"/>
                <w:sz w:val="16"/>
                <w:szCs w:val="16"/>
              </w:rPr>
              <w:t>საქველმოქმედო</w:t>
            </w:r>
            <w:r>
              <w:rPr>
                <w:spacing w:val="1"/>
                <w:w w:val="105"/>
                <w:sz w:val="16"/>
                <w:szCs w:val="16"/>
              </w:rPr>
              <w:t xml:space="preserve"> </w:t>
            </w:r>
            <w:r>
              <w:rPr>
                <w:w w:val="105"/>
                <w:sz w:val="16"/>
                <w:szCs w:val="16"/>
              </w:rPr>
              <w:t>ფონდი</w:t>
            </w:r>
            <w:r>
              <w:rPr>
                <w:spacing w:val="1"/>
                <w:w w:val="105"/>
                <w:sz w:val="16"/>
                <w:szCs w:val="16"/>
              </w:rPr>
              <w:t xml:space="preserve"> </w:t>
            </w:r>
            <w:r>
              <w:rPr>
                <w:w w:val="105"/>
                <w:sz w:val="16"/>
                <w:szCs w:val="16"/>
              </w:rPr>
              <w:t>„საქართველოს</w:t>
            </w:r>
            <w:r>
              <w:rPr>
                <w:spacing w:val="1"/>
                <w:w w:val="105"/>
                <w:sz w:val="16"/>
                <w:szCs w:val="16"/>
              </w:rPr>
              <w:t xml:space="preserve"> </w:t>
            </w:r>
            <w:r>
              <w:rPr>
                <w:w w:val="105"/>
                <w:sz w:val="16"/>
                <w:szCs w:val="16"/>
              </w:rPr>
              <w:t>კარიტასი“.</w:t>
            </w:r>
            <w:r>
              <w:rPr>
                <w:spacing w:val="1"/>
                <w:w w:val="105"/>
                <w:sz w:val="16"/>
                <w:szCs w:val="16"/>
              </w:rPr>
              <w:t xml:space="preserve"> </w:t>
            </w:r>
            <w:r>
              <w:rPr>
                <w:spacing w:val="-1"/>
                <w:w w:val="105"/>
                <w:sz w:val="16"/>
                <w:szCs w:val="16"/>
              </w:rPr>
              <w:t xml:space="preserve">განსაკუთრებულ შემთხვევებში </w:t>
            </w:r>
            <w:r>
              <w:rPr>
                <w:w w:val="105"/>
                <w:sz w:val="16"/>
                <w:szCs w:val="16"/>
              </w:rPr>
              <w:t>დახმარების საკითხი გადაწყდება დამატებითი არგუმენტებისა და</w:t>
            </w:r>
            <w:r>
              <w:rPr>
                <w:spacing w:val="1"/>
                <w:w w:val="105"/>
                <w:sz w:val="16"/>
                <w:szCs w:val="16"/>
              </w:rPr>
              <w:t xml:space="preserve"> </w:t>
            </w:r>
            <w:r>
              <w:rPr>
                <w:w w:val="105"/>
                <w:sz w:val="16"/>
                <w:szCs w:val="16"/>
              </w:rPr>
              <w:t>გარემოებების</w:t>
            </w:r>
            <w:r>
              <w:rPr>
                <w:spacing w:val="-2"/>
                <w:w w:val="105"/>
                <w:sz w:val="16"/>
                <w:szCs w:val="16"/>
              </w:rPr>
              <w:t xml:space="preserve"> </w:t>
            </w:r>
            <w:r>
              <w:rPr>
                <w:w w:val="105"/>
                <w:sz w:val="16"/>
                <w:szCs w:val="16"/>
              </w:rPr>
              <w:t>გათვალისწინებით.</w:t>
            </w:r>
          </w:p>
        </w:tc>
      </w:tr>
      <w:tr w:rsidR="00421C82" w14:paraId="04E45505" w14:textId="77777777" w:rsidTr="00BC29FE">
        <w:trPr>
          <w:trHeight w:val="495"/>
        </w:trPr>
        <w:tc>
          <w:tcPr>
            <w:tcW w:w="735" w:type="dxa"/>
            <w:tcBorders>
              <w:top w:val="single" w:sz="12" w:space="0" w:color="ABA899"/>
              <w:bottom w:val="single" w:sz="12" w:space="0" w:color="ABA899"/>
              <w:right w:val="single" w:sz="12" w:space="0" w:color="ABA899"/>
            </w:tcBorders>
          </w:tcPr>
          <w:p w14:paraId="2A4DC756"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04E4E6BE"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C74B8D9" w14:textId="77777777" w:rsidR="00421C82" w:rsidRDefault="00421C82" w:rsidP="00BC29FE">
            <w:pPr>
              <w:pStyle w:val="TableParagraph"/>
              <w:spacing w:line="185" w:lineRule="exact"/>
              <w:ind w:left="15"/>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6"/>
                <w:sz w:val="16"/>
                <w:szCs w:val="16"/>
              </w:rPr>
              <w:t xml:space="preserve"> </w:t>
            </w:r>
            <w:r>
              <w:rPr>
                <w:sz w:val="16"/>
                <w:szCs w:val="16"/>
              </w:rPr>
              <w:t>რეაბილიტაცია</w:t>
            </w:r>
            <w:r>
              <w:rPr>
                <w:spacing w:val="17"/>
                <w:sz w:val="16"/>
                <w:szCs w:val="16"/>
              </w:rPr>
              <w:t xml:space="preserve"> </w:t>
            </w:r>
            <w:r>
              <w:rPr>
                <w:sz w:val="16"/>
                <w:szCs w:val="16"/>
              </w:rPr>
              <w:t>და</w:t>
            </w:r>
            <w:r>
              <w:rPr>
                <w:spacing w:val="18"/>
                <w:sz w:val="16"/>
                <w:szCs w:val="16"/>
              </w:rPr>
              <w:t xml:space="preserve"> </w:t>
            </w:r>
            <w:r>
              <w:rPr>
                <w:sz w:val="16"/>
                <w:szCs w:val="16"/>
              </w:rPr>
              <w:t>სოციალური</w:t>
            </w:r>
            <w:r>
              <w:rPr>
                <w:spacing w:val="18"/>
                <w:sz w:val="16"/>
                <w:szCs w:val="16"/>
              </w:rPr>
              <w:t xml:space="preserve"> </w:t>
            </w:r>
            <w:r>
              <w:rPr>
                <w:sz w:val="16"/>
                <w:szCs w:val="16"/>
              </w:rPr>
              <w:t>პირობების</w:t>
            </w:r>
            <w:r>
              <w:rPr>
                <w:spacing w:val="17"/>
                <w:sz w:val="16"/>
                <w:szCs w:val="16"/>
              </w:rPr>
              <w:t xml:space="preserve"> </w:t>
            </w:r>
            <w:r>
              <w:rPr>
                <w:sz w:val="16"/>
                <w:szCs w:val="16"/>
              </w:rPr>
              <w:t>გაუმჯობესება</w:t>
            </w:r>
          </w:p>
        </w:tc>
      </w:tr>
      <w:tr w:rsidR="00421C82" w14:paraId="5B78BB59" w14:textId="77777777" w:rsidTr="00BC29FE">
        <w:trPr>
          <w:trHeight w:val="495"/>
        </w:trPr>
        <w:tc>
          <w:tcPr>
            <w:tcW w:w="735" w:type="dxa"/>
            <w:tcBorders>
              <w:top w:val="single" w:sz="12" w:space="0" w:color="ABA899"/>
              <w:bottom w:val="single" w:sz="12" w:space="0" w:color="ABA899"/>
              <w:right w:val="single" w:sz="12" w:space="0" w:color="ABA899"/>
            </w:tcBorders>
          </w:tcPr>
          <w:p w14:paraId="469E61C7"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4519FBA4"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10D78F15" w14:textId="77777777" w:rsidR="00421C82" w:rsidRDefault="00421C82" w:rsidP="00BC29FE">
            <w:pPr>
              <w:pStyle w:val="TableParagraph"/>
              <w:spacing w:line="185" w:lineRule="exact"/>
              <w:ind w:left="1845"/>
              <w:rPr>
                <w:sz w:val="16"/>
                <w:szCs w:val="16"/>
              </w:rPr>
            </w:pPr>
            <w:r>
              <w:rPr>
                <w:sz w:val="16"/>
                <w:szCs w:val="16"/>
              </w:rPr>
              <w:t>ბენეფიციართა</w:t>
            </w:r>
            <w:r>
              <w:rPr>
                <w:spacing w:val="17"/>
                <w:sz w:val="16"/>
                <w:szCs w:val="16"/>
              </w:rPr>
              <w:t xml:space="preserve"> </w:t>
            </w:r>
            <w:r>
              <w:rPr>
                <w:sz w:val="16"/>
                <w:szCs w:val="16"/>
              </w:rPr>
              <w:t>დახმარება</w:t>
            </w:r>
          </w:p>
        </w:tc>
        <w:tc>
          <w:tcPr>
            <w:tcW w:w="1935" w:type="dxa"/>
            <w:tcBorders>
              <w:top w:val="single" w:sz="12" w:space="0" w:color="ABA899"/>
              <w:left w:val="single" w:sz="12" w:space="0" w:color="ABA899"/>
              <w:bottom w:val="single" w:sz="12" w:space="0" w:color="ABA899"/>
              <w:right w:val="single" w:sz="12" w:space="0" w:color="ABA899"/>
            </w:tcBorders>
          </w:tcPr>
          <w:p w14:paraId="3898DD90" w14:textId="77777777" w:rsidR="00421C82" w:rsidRDefault="00421C82" w:rsidP="00BC29FE">
            <w:pPr>
              <w:pStyle w:val="TableParagraph"/>
              <w:spacing w:line="185" w:lineRule="exact"/>
              <w:ind w:left="58" w:right="25"/>
              <w:jc w:val="center"/>
              <w:rPr>
                <w:sz w:val="16"/>
              </w:rPr>
            </w:pPr>
            <w:r>
              <w:rPr>
                <w:w w:val="105"/>
                <w:sz w:val="16"/>
              </w:rPr>
              <w:t>30,0</w:t>
            </w:r>
          </w:p>
        </w:tc>
      </w:tr>
      <w:tr w:rsidR="00421C82" w14:paraId="6C7ECAF1" w14:textId="77777777" w:rsidTr="00BC29FE">
        <w:trPr>
          <w:trHeight w:val="675"/>
        </w:trPr>
        <w:tc>
          <w:tcPr>
            <w:tcW w:w="735" w:type="dxa"/>
            <w:tcBorders>
              <w:top w:val="single" w:sz="12" w:space="0" w:color="ABA899"/>
              <w:bottom w:val="single" w:sz="12" w:space="0" w:color="ABA899"/>
              <w:right w:val="single" w:sz="12" w:space="0" w:color="ABA899"/>
            </w:tcBorders>
          </w:tcPr>
          <w:p w14:paraId="41B81D99"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4F544F5F"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075D2B7"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321A333" w14:textId="77777777" w:rsidR="00421C82" w:rsidRDefault="00421C82" w:rsidP="00BC29FE">
            <w:pPr>
              <w:pStyle w:val="TableParagraph"/>
              <w:spacing w:before="64"/>
              <w:ind w:left="15"/>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78AE84F1"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573C83A6" w14:textId="77777777" w:rsidR="00421C82" w:rsidRDefault="00421C82" w:rsidP="00BC29FE">
            <w:pPr>
              <w:pStyle w:val="TableParagraph"/>
              <w:rPr>
                <w:rFonts w:ascii="Segoe UI Symbol"/>
                <w:sz w:val="16"/>
              </w:rPr>
            </w:pPr>
          </w:p>
          <w:p w14:paraId="47935A23" w14:textId="77777777" w:rsidR="00421C82" w:rsidRDefault="00421C82" w:rsidP="00BC29FE">
            <w:pPr>
              <w:pStyle w:val="TableParagraph"/>
              <w:rPr>
                <w:rFonts w:ascii="Segoe UI Symbol"/>
                <w:sz w:val="15"/>
              </w:rPr>
            </w:pPr>
          </w:p>
          <w:p w14:paraId="7AF5BA97"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400436CE" w14:textId="77777777" w:rsidR="00421C82" w:rsidRDefault="00421C82" w:rsidP="00BC29FE">
            <w:pPr>
              <w:pStyle w:val="TableParagraph"/>
              <w:rPr>
                <w:rFonts w:ascii="Segoe UI Symbol"/>
                <w:sz w:val="16"/>
              </w:rPr>
            </w:pPr>
          </w:p>
          <w:p w14:paraId="7CB751BA"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1FC7450F"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3AB106EC"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34636799"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648A2695"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22F6FF58"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15CA870" w14:textId="77777777" w:rsidTr="00BC29FE">
        <w:trPr>
          <w:trHeight w:val="675"/>
        </w:trPr>
        <w:tc>
          <w:tcPr>
            <w:tcW w:w="735" w:type="dxa"/>
            <w:vMerge/>
            <w:tcBorders>
              <w:top w:val="nil"/>
              <w:bottom w:val="single" w:sz="12" w:space="0" w:color="ABA899"/>
              <w:right w:val="single" w:sz="12" w:space="0" w:color="ABA899"/>
            </w:tcBorders>
          </w:tcPr>
          <w:p w14:paraId="5A2F17AC"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BAC00B8"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0A46783"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6E23F02B"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73C18AE4" w14:textId="77777777" w:rsidR="00421C82" w:rsidRDefault="00421C82" w:rsidP="00BC29FE">
            <w:pPr>
              <w:pStyle w:val="TableParagraph"/>
              <w:spacing w:before="64"/>
              <w:ind w:left="75"/>
              <w:jc w:val="center"/>
              <w:rPr>
                <w:sz w:val="16"/>
              </w:rPr>
            </w:pPr>
            <w:r>
              <w:rPr>
                <w:w w:val="105"/>
                <w:sz w:val="16"/>
              </w:rPr>
              <w:t>57</w:t>
            </w:r>
          </w:p>
        </w:tc>
        <w:tc>
          <w:tcPr>
            <w:tcW w:w="1665" w:type="dxa"/>
            <w:tcBorders>
              <w:top w:val="single" w:sz="12" w:space="0" w:color="ABA899"/>
              <w:left w:val="single" w:sz="12" w:space="0" w:color="ABA899"/>
              <w:bottom w:val="single" w:sz="12" w:space="0" w:color="ABA899"/>
              <w:right w:val="single" w:sz="12" w:space="0" w:color="ABA899"/>
            </w:tcBorders>
          </w:tcPr>
          <w:p w14:paraId="62FA54F9" w14:textId="77777777" w:rsidR="00421C82" w:rsidRDefault="00421C82" w:rsidP="00BC29FE">
            <w:pPr>
              <w:pStyle w:val="TableParagraph"/>
              <w:spacing w:before="64"/>
              <w:ind w:left="234" w:right="144"/>
              <w:jc w:val="center"/>
              <w:rPr>
                <w:sz w:val="16"/>
              </w:rPr>
            </w:pPr>
            <w:r>
              <w:rPr>
                <w:w w:val="105"/>
                <w:sz w:val="16"/>
              </w:rPr>
              <w:t>60</w:t>
            </w:r>
          </w:p>
        </w:tc>
        <w:tc>
          <w:tcPr>
            <w:tcW w:w="1935" w:type="dxa"/>
            <w:tcBorders>
              <w:top w:val="single" w:sz="12" w:space="0" w:color="ABA899"/>
              <w:left w:val="single" w:sz="12" w:space="0" w:color="ABA899"/>
              <w:bottom w:val="single" w:sz="12" w:space="0" w:color="ABA899"/>
              <w:right w:val="single" w:sz="12" w:space="0" w:color="ABA899"/>
            </w:tcBorders>
          </w:tcPr>
          <w:p w14:paraId="389AAFF2" w14:textId="77777777" w:rsidR="00421C82" w:rsidRDefault="00421C82" w:rsidP="00BC29FE">
            <w:pPr>
              <w:pStyle w:val="TableParagraph"/>
              <w:spacing w:before="64"/>
              <w:ind w:left="58" w:right="32"/>
              <w:jc w:val="center"/>
              <w:rPr>
                <w:sz w:val="16"/>
                <w:szCs w:val="16"/>
              </w:rPr>
            </w:pPr>
            <w:r>
              <w:rPr>
                <w:w w:val="105"/>
                <w:sz w:val="16"/>
                <w:szCs w:val="16"/>
              </w:rPr>
              <w:t>არამომართვიანობა</w:t>
            </w:r>
          </w:p>
        </w:tc>
      </w:tr>
    </w:tbl>
    <w:p w14:paraId="7AB69C23" w14:textId="77777777" w:rsidR="00421C82" w:rsidRDefault="00421C82" w:rsidP="00421C82">
      <w:pPr>
        <w:pStyle w:val="a7"/>
        <w:spacing w:before="7"/>
        <w:rPr>
          <w:sz w:val="18"/>
        </w:rPr>
      </w:pPr>
    </w:p>
    <w:p w14:paraId="4A90E78C"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ნ</w:t>
      </w:r>
      <w:r>
        <w:rPr>
          <w:w w:val="60"/>
        </w:rPr>
        <w:t>)</w:t>
      </w:r>
      <w:r>
        <w:rPr>
          <w:spacing w:val="18"/>
        </w:rPr>
        <w:t xml:space="preserve"> </w:t>
      </w:r>
      <w:r>
        <w:rPr>
          <w:rFonts w:ascii="Sylfaen" w:hAnsi="Sylfaen" w:cs="Sylfaen"/>
          <w:w w:val="60"/>
        </w:rPr>
        <w:t>ქვეპროგრამა</w:t>
      </w:r>
      <w:r>
        <w:rPr>
          <w:w w:val="60"/>
        </w:rPr>
        <w:t>:</w:t>
      </w:r>
      <w:r>
        <w:rPr>
          <w:spacing w:val="19"/>
        </w:rPr>
        <w:t xml:space="preserve"> </w:t>
      </w:r>
      <w:r>
        <w:rPr>
          <w:rFonts w:ascii="Sylfaen" w:hAnsi="Sylfaen" w:cs="Sylfaen"/>
          <w:w w:val="60"/>
        </w:rPr>
        <w:t>სოციალური</w:t>
      </w:r>
      <w:r>
        <w:rPr>
          <w:spacing w:val="19"/>
        </w:rPr>
        <w:t xml:space="preserve"> </w:t>
      </w:r>
      <w:r>
        <w:rPr>
          <w:rFonts w:ascii="Sylfaen" w:hAnsi="Sylfaen" w:cs="Sylfaen"/>
          <w:w w:val="60"/>
        </w:rPr>
        <w:t>საცხოვრისის</w:t>
      </w:r>
      <w:r>
        <w:rPr>
          <w:spacing w:val="19"/>
        </w:rPr>
        <w:t xml:space="preserve"> </w:t>
      </w:r>
      <w:r>
        <w:rPr>
          <w:rFonts w:ascii="Sylfaen" w:hAnsi="Sylfaen" w:cs="Sylfaen"/>
          <w:w w:val="60"/>
        </w:rPr>
        <w:t>მშენებლობა</w:t>
      </w:r>
      <w:r>
        <w:rPr>
          <w:spacing w:val="19"/>
        </w:rPr>
        <w:t xml:space="preserve"> </w:t>
      </w:r>
      <w:r>
        <w:rPr>
          <w:w w:val="60"/>
        </w:rPr>
        <w:t>(</w:t>
      </w:r>
      <w:r>
        <w:rPr>
          <w:rFonts w:ascii="Sylfaen" w:hAnsi="Sylfaen" w:cs="Sylfaen"/>
          <w:w w:val="60"/>
        </w:rPr>
        <w:t>პროგრამული</w:t>
      </w:r>
      <w:r>
        <w:rPr>
          <w:spacing w:val="19"/>
        </w:rPr>
        <w:t xml:space="preserve"> </w:t>
      </w:r>
      <w:r>
        <w:rPr>
          <w:rFonts w:ascii="Sylfaen" w:hAnsi="Sylfaen" w:cs="Sylfaen"/>
          <w:w w:val="60"/>
        </w:rPr>
        <w:t>კოდი</w:t>
      </w:r>
      <w:r>
        <w:rPr>
          <w:spacing w:val="19"/>
        </w:rPr>
        <w:t xml:space="preserve"> </w:t>
      </w:r>
      <w:r>
        <w:rPr>
          <w:w w:val="60"/>
        </w:rPr>
        <w:t>06</w:t>
      </w:r>
      <w:r>
        <w:rPr>
          <w:spacing w:val="19"/>
        </w:rPr>
        <w:t xml:space="preserve"> </w:t>
      </w:r>
      <w:r>
        <w:rPr>
          <w:w w:val="60"/>
        </w:rPr>
        <w:t>02</w:t>
      </w:r>
      <w:r>
        <w:rPr>
          <w:spacing w:val="19"/>
        </w:rPr>
        <w:t xml:space="preserve"> </w:t>
      </w:r>
      <w:r>
        <w:rPr>
          <w:w w:val="60"/>
        </w:rPr>
        <w:t>13)</w:t>
      </w:r>
    </w:p>
    <w:p w14:paraId="340FB103"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0D3A129B" w14:textId="77777777" w:rsidTr="00BC29FE">
        <w:trPr>
          <w:trHeight w:val="675"/>
        </w:trPr>
        <w:tc>
          <w:tcPr>
            <w:tcW w:w="735" w:type="dxa"/>
            <w:tcBorders>
              <w:bottom w:val="single" w:sz="12" w:space="0" w:color="ABA899"/>
              <w:right w:val="single" w:sz="12" w:space="0" w:color="ABA899"/>
            </w:tcBorders>
          </w:tcPr>
          <w:p w14:paraId="5906A10C"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6E5D24D8"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065B6A5C"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7C0BF082" w14:textId="77777777" w:rsidR="00421C82" w:rsidRDefault="00421C82" w:rsidP="00BC29FE">
            <w:pPr>
              <w:pStyle w:val="TableParagraph"/>
              <w:spacing w:line="177" w:lineRule="exact"/>
              <w:ind w:left="94" w:right="76"/>
              <w:jc w:val="center"/>
              <w:rPr>
                <w:sz w:val="16"/>
                <w:szCs w:val="16"/>
              </w:rPr>
            </w:pPr>
            <w:r>
              <w:rPr>
                <w:sz w:val="16"/>
                <w:szCs w:val="16"/>
              </w:rPr>
              <w:t>ქალაქ</w:t>
            </w:r>
            <w:r>
              <w:rPr>
                <w:spacing w:val="16"/>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6"/>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6"/>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საბინაო</w:t>
            </w:r>
          </w:p>
          <w:p w14:paraId="7116A80E" w14:textId="77777777" w:rsidR="00421C82" w:rsidRDefault="00421C82" w:rsidP="00BC29FE">
            <w:pPr>
              <w:pStyle w:val="TableParagraph"/>
              <w:spacing w:line="203" w:lineRule="exact"/>
              <w:ind w:left="84" w:right="76"/>
              <w:jc w:val="center"/>
              <w:rPr>
                <w:sz w:val="16"/>
                <w:szCs w:val="16"/>
              </w:rPr>
            </w:pPr>
            <w:r>
              <w:rPr>
                <w:sz w:val="16"/>
                <w:szCs w:val="16"/>
              </w:rPr>
              <w:t>ინფრასტრუქტურის</w:t>
            </w:r>
            <w:r>
              <w:rPr>
                <w:spacing w:val="17"/>
                <w:sz w:val="16"/>
                <w:szCs w:val="16"/>
              </w:rPr>
              <w:t xml:space="preserve"> </w:t>
            </w:r>
            <w:r>
              <w:rPr>
                <w:sz w:val="16"/>
                <w:szCs w:val="16"/>
              </w:rPr>
              <w:t>მართვისა</w:t>
            </w:r>
            <w:r>
              <w:rPr>
                <w:spacing w:val="18"/>
                <w:sz w:val="16"/>
                <w:szCs w:val="16"/>
              </w:rPr>
              <w:t xml:space="preserve"> </w:t>
            </w:r>
            <w:r>
              <w:rPr>
                <w:sz w:val="16"/>
                <w:szCs w:val="16"/>
              </w:rPr>
              <w:t>და</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სამსახური</w:t>
            </w:r>
          </w:p>
        </w:tc>
      </w:tr>
      <w:tr w:rsidR="00421C82" w14:paraId="7E95AE10" w14:textId="77777777" w:rsidTr="00BC29FE">
        <w:trPr>
          <w:trHeight w:val="480"/>
        </w:trPr>
        <w:tc>
          <w:tcPr>
            <w:tcW w:w="735" w:type="dxa"/>
            <w:tcBorders>
              <w:top w:val="single" w:sz="12" w:space="0" w:color="ABA899"/>
              <w:bottom w:val="single" w:sz="12" w:space="0" w:color="ABA899"/>
              <w:right w:val="single" w:sz="12" w:space="0" w:color="ABA899"/>
            </w:tcBorders>
          </w:tcPr>
          <w:p w14:paraId="07E87EF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D5C1F46"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228B431" w14:textId="77777777" w:rsidR="00421C82" w:rsidRDefault="00421C82" w:rsidP="00BC29FE">
            <w:pPr>
              <w:pStyle w:val="TableParagraph"/>
              <w:spacing w:line="185" w:lineRule="exact"/>
              <w:ind w:left="102" w:right="76"/>
              <w:jc w:val="center"/>
              <w:rPr>
                <w:sz w:val="16"/>
              </w:rPr>
            </w:pPr>
            <w:r>
              <w:rPr>
                <w:w w:val="105"/>
                <w:sz w:val="16"/>
              </w:rPr>
              <w:t>528,0</w:t>
            </w:r>
          </w:p>
        </w:tc>
      </w:tr>
      <w:tr w:rsidR="00421C82" w14:paraId="2A9FB8D9" w14:textId="77777777" w:rsidTr="00BC29FE">
        <w:trPr>
          <w:trHeight w:val="1455"/>
        </w:trPr>
        <w:tc>
          <w:tcPr>
            <w:tcW w:w="735" w:type="dxa"/>
            <w:tcBorders>
              <w:top w:val="single" w:sz="12" w:space="0" w:color="ABA899"/>
              <w:bottom w:val="single" w:sz="12" w:space="0" w:color="ABA899"/>
              <w:right w:val="single" w:sz="12" w:space="0" w:color="ABA899"/>
            </w:tcBorders>
          </w:tcPr>
          <w:p w14:paraId="4F439C17" w14:textId="77777777" w:rsidR="00421C82" w:rsidRDefault="00421C82" w:rsidP="00BC29FE">
            <w:pPr>
              <w:pStyle w:val="TableParagraph"/>
              <w:rPr>
                <w:rFonts w:ascii="Segoe UI Symbol"/>
                <w:sz w:val="16"/>
              </w:rPr>
            </w:pPr>
          </w:p>
          <w:p w14:paraId="6FC7F6FE" w14:textId="77777777" w:rsidR="00421C82" w:rsidRDefault="00421C82" w:rsidP="00BC29FE">
            <w:pPr>
              <w:pStyle w:val="TableParagraph"/>
              <w:spacing w:before="3"/>
              <w:rPr>
                <w:rFonts w:ascii="Segoe UI Symbol"/>
                <w:sz w:val="17"/>
              </w:rPr>
            </w:pPr>
          </w:p>
          <w:p w14:paraId="655B69E7"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EFAB807" w14:textId="77777777" w:rsidR="00421C82" w:rsidRDefault="00421C82" w:rsidP="00BC29FE">
            <w:pPr>
              <w:pStyle w:val="TableParagraph"/>
              <w:rPr>
                <w:rFonts w:ascii="Segoe UI Symbol"/>
                <w:sz w:val="16"/>
              </w:rPr>
            </w:pPr>
          </w:p>
          <w:p w14:paraId="7372E112" w14:textId="77777777" w:rsidR="00421C82" w:rsidRDefault="00421C82" w:rsidP="00BC29FE">
            <w:pPr>
              <w:pStyle w:val="TableParagraph"/>
              <w:spacing w:before="3"/>
              <w:rPr>
                <w:rFonts w:ascii="Segoe UI Symbol"/>
                <w:sz w:val="17"/>
              </w:rPr>
            </w:pPr>
          </w:p>
          <w:p w14:paraId="19316B8C"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17F7A504" w14:textId="77777777" w:rsidR="00421C82" w:rsidRDefault="00421C82" w:rsidP="00BC29FE">
            <w:pPr>
              <w:pStyle w:val="TableParagraph"/>
              <w:spacing w:line="177" w:lineRule="exact"/>
              <w:ind w:left="15"/>
              <w:jc w:val="both"/>
              <w:rPr>
                <w:sz w:val="16"/>
                <w:szCs w:val="16"/>
              </w:rPr>
            </w:pPr>
            <w:r>
              <w:rPr>
                <w:w w:val="105"/>
                <w:sz w:val="16"/>
                <w:szCs w:val="16"/>
              </w:rPr>
              <w:t>ქალაქში</w:t>
            </w:r>
            <w:r>
              <w:rPr>
                <w:spacing w:val="28"/>
                <w:w w:val="105"/>
                <w:sz w:val="16"/>
                <w:szCs w:val="16"/>
              </w:rPr>
              <w:t xml:space="preserve"> </w:t>
            </w:r>
            <w:r>
              <w:rPr>
                <w:w w:val="105"/>
                <w:sz w:val="16"/>
                <w:szCs w:val="16"/>
              </w:rPr>
              <w:t>საბინაო</w:t>
            </w:r>
            <w:r>
              <w:rPr>
                <w:spacing w:val="28"/>
                <w:w w:val="105"/>
                <w:sz w:val="16"/>
                <w:szCs w:val="16"/>
              </w:rPr>
              <w:t xml:space="preserve"> </w:t>
            </w:r>
            <w:r>
              <w:rPr>
                <w:w w:val="105"/>
                <w:sz w:val="16"/>
                <w:szCs w:val="16"/>
              </w:rPr>
              <w:t>ფონდის</w:t>
            </w:r>
            <w:r>
              <w:rPr>
                <w:spacing w:val="28"/>
                <w:w w:val="105"/>
                <w:sz w:val="16"/>
                <w:szCs w:val="16"/>
              </w:rPr>
              <w:t xml:space="preserve"> </w:t>
            </w:r>
            <w:r>
              <w:rPr>
                <w:w w:val="105"/>
                <w:sz w:val="16"/>
                <w:szCs w:val="16"/>
              </w:rPr>
              <w:t>არარსებობა</w:t>
            </w:r>
            <w:r>
              <w:rPr>
                <w:spacing w:val="25"/>
                <w:w w:val="105"/>
                <w:sz w:val="16"/>
                <w:szCs w:val="16"/>
              </w:rPr>
              <w:t xml:space="preserve"> </w:t>
            </w:r>
            <w:r>
              <w:rPr>
                <w:w w:val="105"/>
                <w:sz w:val="16"/>
                <w:szCs w:val="16"/>
              </w:rPr>
              <w:t>მნიშვნელოვან</w:t>
            </w:r>
            <w:r>
              <w:rPr>
                <w:spacing w:val="19"/>
                <w:w w:val="105"/>
                <w:sz w:val="16"/>
                <w:szCs w:val="16"/>
              </w:rPr>
              <w:t xml:space="preserve"> </w:t>
            </w:r>
            <w:r>
              <w:rPr>
                <w:w w:val="105"/>
                <w:sz w:val="16"/>
                <w:szCs w:val="16"/>
              </w:rPr>
              <w:t>პრობლემებს</w:t>
            </w:r>
            <w:r>
              <w:rPr>
                <w:spacing w:val="28"/>
                <w:w w:val="105"/>
                <w:sz w:val="16"/>
                <w:szCs w:val="16"/>
              </w:rPr>
              <w:t xml:space="preserve"> </w:t>
            </w:r>
            <w:r>
              <w:rPr>
                <w:w w:val="105"/>
                <w:sz w:val="16"/>
                <w:szCs w:val="16"/>
              </w:rPr>
              <w:t>ქმნიდა</w:t>
            </w:r>
            <w:r>
              <w:rPr>
                <w:spacing w:val="14"/>
                <w:w w:val="105"/>
                <w:sz w:val="16"/>
                <w:szCs w:val="16"/>
              </w:rPr>
              <w:t xml:space="preserve"> </w:t>
            </w:r>
            <w:r>
              <w:rPr>
                <w:w w:val="105"/>
                <w:sz w:val="16"/>
                <w:szCs w:val="16"/>
              </w:rPr>
              <w:t>სოციალურ</w:t>
            </w:r>
            <w:r>
              <w:rPr>
                <w:spacing w:val="16"/>
                <w:w w:val="105"/>
                <w:sz w:val="16"/>
                <w:szCs w:val="16"/>
              </w:rPr>
              <w:t xml:space="preserve"> </w:t>
            </w:r>
            <w:r>
              <w:rPr>
                <w:w w:val="105"/>
                <w:sz w:val="16"/>
                <w:szCs w:val="16"/>
              </w:rPr>
              <w:t>სფეროში</w:t>
            </w:r>
          </w:p>
          <w:p w14:paraId="1282450D" w14:textId="77777777" w:rsidR="00421C82" w:rsidRDefault="00421C82" w:rsidP="00BC29FE">
            <w:pPr>
              <w:pStyle w:val="TableParagraph"/>
              <w:spacing w:before="3" w:line="223" w:lineRule="auto"/>
              <w:ind w:left="15" w:right="-29"/>
              <w:jc w:val="both"/>
              <w:rPr>
                <w:sz w:val="16"/>
                <w:szCs w:val="16"/>
              </w:rPr>
            </w:pPr>
            <w:r>
              <w:rPr>
                <w:w w:val="105"/>
                <w:sz w:val="16"/>
                <w:szCs w:val="16"/>
              </w:rPr>
              <w:t>არსებული საკითხების მოგვარების კუთხით. საქართველოს ორგანული კანონის „ადგილობრივი</w:t>
            </w:r>
            <w:r>
              <w:rPr>
                <w:spacing w:val="1"/>
                <w:w w:val="105"/>
                <w:sz w:val="16"/>
                <w:szCs w:val="16"/>
              </w:rPr>
              <w:t xml:space="preserve"> </w:t>
            </w:r>
            <w:r>
              <w:rPr>
                <w:w w:val="105"/>
                <w:sz w:val="16"/>
                <w:szCs w:val="16"/>
              </w:rPr>
              <w:t>თვითმმართველობის</w:t>
            </w:r>
            <w:r>
              <w:rPr>
                <w:spacing w:val="1"/>
                <w:w w:val="105"/>
                <w:sz w:val="16"/>
                <w:szCs w:val="16"/>
              </w:rPr>
              <w:t xml:space="preserve"> </w:t>
            </w:r>
            <w:r>
              <w:rPr>
                <w:w w:val="105"/>
                <w:sz w:val="16"/>
                <w:szCs w:val="16"/>
              </w:rPr>
              <w:t>კოდექსი“</w:t>
            </w:r>
            <w:r>
              <w:rPr>
                <w:spacing w:val="1"/>
                <w:w w:val="105"/>
                <w:sz w:val="16"/>
                <w:szCs w:val="16"/>
              </w:rPr>
              <w:t xml:space="preserve"> </w:t>
            </w:r>
            <w:r>
              <w:rPr>
                <w:w w:val="105"/>
                <w:sz w:val="16"/>
                <w:szCs w:val="16"/>
              </w:rPr>
              <w:t>შესაბამისად,</w:t>
            </w:r>
            <w:r>
              <w:rPr>
                <w:spacing w:val="1"/>
                <w:w w:val="105"/>
                <w:sz w:val="16"/>
                <w:szCs w:val="16"/>
              </w:rPr>
              <w:t xml:space="preserve"> </w:t>
            </w:r>
            <w:r>
              <w:rPr>
                <w:w w:val="105"/>
                <w:sz w:val="16"/>
                <w:szCs w:val="16"/>
              </w:rPr>
              <w:t>საბინაო</w:t>
            </w:r>
            <w:r>
              <w:rPr>
                <w:spacing w:val="1"/>
                <w:w w:val="105"/>
                <w:sz w:val="16"/>
                <w:szCs w:val="16"/>
              </w:rPr>
              <w:t xml:space="preserve"> </w:t>
            </w:r>
            <w:r>
              <w:rPr>
                <w:w w:val="105"/>
                <w:sz w:val="16"/>
                <w:szCs w:val="16"/>
              </w:rPr>
              <w:t>ფონდის</w:t>
            </w:r>
            <w:r>
              <w:rPr>
                <w:spacing w:val="1"/>
                <w:w w:val="105"/>
                <w:sz w:val="16"/>
                <w:szCs w:val="16"/>
              </w:rPr>
              <w:t xml:space="preserve"> </w:t>
            </w:r>
            <w:r>
              <w:rPr>
                <w:w w:val="105"/>
                <w:sz w:val="16"/>
                <w:szCs w:val="16"/>
              </w:rPr>
              <w:t>შექმნა</w:t>
            </w:r>
            <w:r>
              <w:rPr>
                <w:spacing w:val="1"/>
                <w:w w:val="105"/>
                <w:sz w:val="16"/>
                <w:szCs w:val="16"/>
              </w:rPr>
              <w:t xml:space="preserve"> </w:t>
            </w:r>
            <w:r>
              <w:rPr>
                <w:w w:val="105"/>
                <w:sz w:val="16"/>
                <w:szCs w:val="16"/>
              </w:rPr>
              <w:t>თვითმმართველობის</w:t>
            </w:r>
            <w:r>
              <w:rPr>
                <w:spacing w:val="1"/>
                <w:w w:val="105"/>
                <w:sz w:val="16"/>
                <w:szCs w:val="16"/>
              </w:rPr>
              <w:t xml:space="preserve"> </w:t>
            </w:r>
            <w:r>
              <w:rPr>
                <w:w w:val="105"/>
                <w:sz w:val="16"/>
                <w:szCs w:val="16"/>
              </w:rPr>
              <w:t>კომპეტენციას</w:t>
            </w:r>
            <w:r>
              <w:rPr>
                <w:spacing w:val="1"/>
                <w:w w:val="105"/>
                <w:sz w:val="16"/>
                <w:szCs w:val="16"/>
              </w:rPr>
              <w:t xml:space="preserve"> </w:t>
            </w:r>
            <w:r>
              <w:rPr>
                <w:w w:val="105"/>
                <w:sz w:val="16"/>
                <w:szCs w:val="16"/>
              </w:rPr>
              <w:t>წარმოადგენს.</w:t>
            </w:r>
            <w:r>
              <w:rPr>
                <w:spacing w:val="1"/>
                <w:w w:val="105"/>
                <w:sz w:val="16"/>
                <w:szCs w:val="16"/>
              </w:rPr>
              <w:t xml:space="preserve"> </w:t>
            </w:r>
            <w:r>
              <w:rPr>
                <w:w w:val="105"/>
                <w:sz w:val="16"/>
                <w:szCs w:val="16"/>
              </w:rPr>
              <w:t>2017</w:t>
            </w:r>
            <w:r>
              <w:rPr>
                <w:spacing w:val="1"/>
                <w:w w:val="105"/>
                <w:sz w:val="16"/>
                <w:szCs w:val="16"/>
              </w:rPr>
              <w:t xml:space="preserve"> </w:t>
            </w:r>
            <w:r>
              <w:rPr>
                <w:w w:val="105"/>
                <w:sz w:val="16"/>
                <w:szCs w:val="16"/>
              </w:rPr>
              <w:t>წელს</w:t>
            </w:r>
            <w:r>
              <w:rPr>
                <w:spacing w:val="1"/>
                <w:w w:val="105"/>
                <w:sz w:val="16"/>
                <w:szCs w:val="16"/>
              </w:rPr>
              <w:t xml:space="preserve"> </w:t>
            </w:r>
            <w:r>
              <w:rPr>
                <w:w w:val="105"/>
                <w:sz w:val="16"/>
                <w:szCs w:val="16"/>
              </w:rPr>
              <w:t>მოხდა</w:t>
            </w:r>
            <w:r>
              <w:rPr>
                <w:spacing w:val="1"/>
                <w:w w:val="105"/>
                <w:sz w:val="16"/>
                <w:szCs w:val="16"/>
              </w:rPr>
              <w:t xml:space="preserve"> </w:t>
            </w:r>
            <w:r>
              <w:rPr>
                <w:w w:val="105"/>
                <w:sz w:val="16"/>
                <w:szCs w:val="16"/>
              </w:rPr>
              <w:t>აღნიშნული</w:t>
            </w:r>
            <w:r>
              <w:rPr>
                <w:spacing w:val="1"/>
                <w:w w:val="105"/>
                <w:sz w:val="16"/>
                <w:szCs w:val="16"/>
              </w:rPr>
              <w:t xml:space="preserve"> </w:t>
            </w:r>
            <w:r>
              <w:rPr>
                <w:w w:val="105"/>
                <w:sz w:val="16"/>
                <w:szCs w:val="16"/>
              </w:rPr>
              <w:t>საცხოვრისის</w:t>
            </w:r>
            <w:r>
              <w:rPr>
                <w:spacing w:val="1"/>
                <w:w w:val="105"/>
                <w:sz w:val="16"/>
                <w:szCs w:val="16"/>
              </w:rPr>
              <w:t xml:space="preserve"> </w:t>
            </w:r>
            <w:r>
              <w:rPr>
                <w:w w:val="105"/>
                <w:sz w:val="16"/>
                <w:szCs w:val="16"/>
              </w:rPr>
              <w:t>შეძენა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უსახლკაროებისათვის გადაცემა. 2021 წელს განსაზღვრულია ქალაქ ქუთაისის მუნიციპალიტეტის</w:t>
            </w:r>
            <w:r>
              <w:rPr>
                <w:spacing w:val="1"/>
                <w:w w:val="105"/>
                <w:sz w:val="16"/>
                <w:szCs w:val="16"/>
              </w:rPr>
              <w:t xml:space="preserve"> </w:t>
            </w:r>
            <w:r>
              <w:rPr>
                <w:w w:val="105"/>
                <w:sz w:val="16"/>
                <w:szCs w:val="16"/>
              </w:rPr>
              <w:t>მერიის</w:t>
            </w:r>
            <w:r>
              <w:rPr>
                <w:spacing w:val="-9"/>
                <w:w w:val="105"/>
                <w:sz w:val="16"/>
                <w:szCs w:val="16"/>
              </w:rPr>
              <w:t xml:space="preserve"> </w:t>
            </w:r>
            <w:r>
              <w:rPr>
                <w:w w:val="105"/>
                <w:sz w:val="16"/>
                <w:szCs w:val="16"/>
              </w:rPr>
              <w:t>მიერ</w:t>
            </w:r>
            <w:r>
              <w:rPr>
                <w:spacing w:val="-8"/>
                <w:w w:val="105"/>
                <w:sz w:val="16"/>
                <w:szCs w:val="16"/>
              </w:rPr>
              <w:t xml:space="preserve"> </w:t>
            </w:r>
            <w:r>
              <w:rPr>
                <w:w w:val="105"/>
                <w:sz w:val="16"/>
                <w:szCs w:val="16"/>
              </w:rPr>
              <w:t>ხელშეკრულებით</w:t>
            </w:r>
            <w:r>
              <w:rPr>
                <w:spacing w:val="-8"/>
                <w:w w:val="105"/>
                <w:sz w:val="16"/>
                <w:szCs w:val="16"/>
              </w:rPr>
              <w:t xml:space="preserve"> </w:t>
            </w:r>
            <w:r>
              <w:rPr>
                <w:w w:val="105"/>
                <w:sz w:val="16"/>
                <w:szCs w:val="16"/>
              </w:rPr>
              <w:t>ნაკისრი</w:t>
            </w:r>
            <w:r>
              <w:rPr>
                <w:spacing w:val="-8"/>
                <w:w w:val="105"/>
                <w:sz w:val="16"/>
                <w:szCs w:val="16"/>
              </w:rPr>
              <w:t xml:space="preserve"> </w:t>
            </w:r>
            <w:r>
              <w:rPr>
                <w:w w:val="105"/>
                <w:sz w:val="16"/>
                <w:szCs w:val="16"/>
              </w:rPr>
              <w:t>ვალდებულების</w:t>
            </w:r>
            <w:r>
              <w:rPr>
                <w:spacing w:val="-8"/>
                <w:w w:val="105"/>
                <w:sz w:val="16"/>
                <w:szCs w:val="16"/>
              </w:rPr>
              <w:t xml:space="preserve"> </w:t>
            </w:r>
            <w:r>
              <w:rPr>
                <w:w w:val="105"/>
                <w:sz w:val="16"/>
                <w:szCs w:val="16"/>
              </w:rPr>
              <w:t>დარჩენილი</w:t>
            </w:r>
            <w:r>
              <w:rPr>
                <w:spacing w:val="-9"/>
                <w:w w:val="105"/>
                <w:sz w:val="16"/>
                <w:szCs w:val="16"/>
              </w:rPr>
              <w:t xml:space="preserve"> </w:t>
            </w:r>
            <w:r>
              <w:rPr>
                <w:w w:val="105"/>
                <w:sz w:val="16"/>
                <w:szCs w:val="16"/>
              </w:rPr>
              <w:t>თანხის</w:t>
            </w:r>
            <w:r>
              <w:rPr>
                <w:spacing w:val="-8"/>
                <w:w w:val="105"/>
                <w:sz w:val="16"/>
                <w:szCs w:val="16"/>
              </w:rPr>
              <w:t xml:space="preserve"> </w:t>
            </w:r>
            <w:r>
              <w:rPr>
                <w:w w:val="105"/>
                <w:sz w:val="16"/>
                <w:szCs w:val="16"/>
              </w:rPr>
              <w:t>ანაზღაურება.</w:t>
            </w:r>
          </w:p>
        </w:tc>
      </w:tr>
      <w:tr w:rsidR="00421C82" w14:paraId="0920E675" w14:textId="77777777" w:rsidTr="00BC29FE">
        <w:trPr>
          <w:trHeight w:val="495"/>
        </w:trPr>
        <w:tc>
          <w:tcPr>
            <w:tcW w:w="735" w:type="dxa"/>
            <w:tcBorders>
              <w:top w:val="single" w:sz="12" w:space="0" w:color="ABA899"/>
              <w:bottom w:val="single" w:sz="12" w:space="0" w:color="ABA899"/>
              <w:right w:val="single" w:sz="12" w:space="0" w:color="ABA899"/>
            </w:tcBorders>
          </w:tcPr>
          <w:p w14:paraId="4C832E5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F962483"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1E038C0F" w14:textId="77777777" w:rsidR="00421C82" w:rsidRDefault="00421C82" w:rsidP="00BC29FE">
            <w:pPr>
              <w:pStyle w:val="TableParagraph"/>
              <w:spacing w:line="185" w:lineRule="exact"/>
              <w:ind w:left="15"/>
              <w:rPr>
                <w:sz w:val="16"/>
                <w:szCs w:val="16"/>
              </w:rPr>
            </w:pPr>
            <w:r>
              <w:rPr>
                <w:sz w:val="16"/>
                <w:szCs w:val="16"/>
              </w:rPr>
              <w:t>სოციალური</w:t>
            </w:r>
            <w:r>
              <w:rPr>
                <w:spacing w:val="18"/>
                <w:sz w:val="16"/>
                <w:szCs w:val="16"/>
              </w:rPr>
              <w:t xml:space="preserve"> </w:t>
            </w:r>
            <w:r>
              <w:rPr>
                <w:sz w:val="16"/>
                <w:szCs w:val="16"/>
              </w:rPr>
              <w:t>პირობების</w:t>
            </w:r>
            <w:r>
              <w:rPr>
                <w:spacing w:val="18"/>
                <w:sz w:val="16"/>
                <w:szCs w:val="16"/>
              </w:rPr>
              <w:t xml:space="preserve"> </w:t>
            </w:r>
            <w:r>
              <w:rPr>
                <w:sz w:val="16"/>
                <w:szCs w:val="16"/>
              </w:rPr>
              <w:t>გაუმჯობესება</w:t>
            </w:r>
          </w:p>
        </w:tc>
      </w:tr>
      <w:tr w:rsidR="00421C82" w14:paraId="083B62C8" w14:textId="77777777" w:rsidTr="00BC29FE">
        <w:trPr>
          <w:trHeight w:val="495"/>
        </w:trPr>
        <w:tc>
          <w:tcPr>
            <w:tcW w:w="735" w:type="dxa"/>
            <w:tcBorders>
              <w:top w:val="single" w:sz="12" w:space="0" w:color="ABA899"/>
              <w:bottom w:val="single" w:sz="12" w:space="0" w:color="ABA899"/>
              <w:right w:val="single" w:sz="12" w:space="0" w:color="ABA899"/>
            </w:tcBorders>
          </w:tcPr>
          <w:p w14:paraId="4E35C329"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7F8CDF9F"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5A6BCDE5" w14:textId="77777777" w:rsidR="00421C82" w:rsidRDefault="00421C82" w:rsidP="00BC29FE">
            <w:pPr>
              <w:pStyle w:val="TableParagraph"/>
              <w:spacing w:line="185" w:lineRule="exact"/>
              <w:ind w:left="1350"/>
              <w:rPr>
                <w:sz w:val="16"/>
                <w:szCs w:val="16"/>
              </w:rPr>
            </w:pPr>
            <w:r>
              <w:rPr>
                <w:sz w:val="16"/>
                <w:szCs w:val="16"/>
              </w:rPr>
              <w:t>სოციალური</w:t>
            </w:r>
            <w:r>
              <w:rPr>
                <w:spacing w:val="18"/>
                <w:sz w:val="16"/>
                <w:szCs w:val="16"/>
              </w:rPr>
              <w:t xml:space="preserve"> </w:t>
            </w:r>
            <w:r>
              <w:rPr>
                <w:sz w:val="16"/>
                <w:szCs w:val="16"/>
              </w:rPr>
              <w:t>საცხოვრისის</w:t>
            </w:r>
            <w:r>
              <w:rPr>
                <w:spacing w:val="19"/>
                <w:sz w:val="16"/>
                <w:szCs w:val="16"/>
              </w:rPr>
              <w:t xml:space="preserve"> </w:t>
            </w:r>
            <w:r>
              <w:rPr>
                <w:sz w:val="16"/>
                <w:szCs w:val="16"/>
              </w:rPr>
              <w:t>მშენებლობა</w:t>
            </w:r>
          </w:p>
        </w:tc>
        <w:tc>
          <w:tcPr>
            <w:tcW w:w="1935" w:type="dxa"/>
            <w:tcBorders>
              <w:top w:val="single" w:sz="12" w:space="0" w:color="ABA899"/>
              <w:left w:val="single" w:sz="12" w:space="0" w:color="ABA899"/>
              <w:bottom w:val="single" w:sz="12" w:space="0" w:color="ABA899"/>
              <w:right w:val="single" w:sz="12" w:space="0" w:color="ABA899"/>
            </w:tcBorders>
          </w:tcPr>
          <w:p w14:paraId="74C6C333" w14:textId="77777777" w:rsidR="00421C82" w:rsidRDefault="00421C82" w:rsidP="00BC29FE">
            <w:pPr>
              <w:pStyle w:val="TableParagraph"/>
              <w:spacing w:line="185" w:lineRule="exact"/>
              <w:ind w:left="58" w:right="32"/>
              <w:jc w:val="center"/>
              <w:rPr>
                <w:sz w:val="16"/>
              </w:rPr>
            </w:pPr>
            <w:r>
              <w:rPr>
                <w:w w:val="105"/>
                <w:sz w:val="16"/>
              </w:rPr>
              <w:t>528,0</w:t>
            </w:r>
          </w:p>
        </w:tc>
      </w:tr>
      <w:tr w:rsidR="00421C82" w14:paraId="1FA17C05" w14:textId="77777777" w:rsidTr="00BC29FE">
        <w:trPr>
          <w:trHeight w:val="675"/>
        </w:trPr>
        <w:tc>
          <w:tcPr>
            <w:tcW w:w="735" w:type="dxa"/>
            <w:tcBorders>
              <w:top w:val="single" w:sz="12" w:space="0" w:color="ABA899"/>
              <w:bottom w:val="single" w:sz="12" w:space="0" w:color="ABA899"/>
              <w:right w:val="single" w:sz="12" w:space="0" w:color="ABA899"/>
            </w:tcBorders>
          </w:tcPr>
          <w:p w14:paraId="694951D2"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CD4C3D9"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96A3E83"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BED09E6" w14:textId="77777777" w:rsidR="00421C82" w:rsidRDefault="00421C82" w:rsidP="00BC29FE">
            <w:pPr>
              <w:pStyle w:val="TableParagraph"/>
              <w:spacing w:before="64"/>
              <w:ind w:left="15"/>
              <w:rPr>
                <w:sz w:val="16"/>
                <w:szCs w:val="16"/>
              </w:rPr>
            </w:pPr>
            <w:r>
              <w:rPr>
                <w:sz w:val="16"/>
                <w:szCs w:val="16"/>
              </w:rPr>
              <w:t>სოციალური</w:t>
            </w:r>
            <w:r>
              <w:rPr>
                <w:spacing w:val="23"/>
                <w:sz w:val="16"/>
                <w:szCs w:val="16"/>
              </w:rPr>
              <w:t xml:space="preserve"> </w:t>
            </w:r>
            <w:r>
              <w:rPr>
                <w:sz w:val="16"/>
                <w:szCs w:val="16"/>
              </w:rPr>
              <w:t>საცხოვრისით</w:t>
            </w:r>
            <w:r>
              <w:rPr>
                <w:spacing w:val="24"/>
                <w:sz w:val="16"/>
                <w:szCs w:val="16"/>
              </w:rPr>
              <w:t xml:space="preserve"> </w:t>
            </w:r>
            <w:r>
              <w:rPr>
                <w:sz w:val="16"/>
                <w:szCs w:val="16"/>
              </w:rPr>
              <w:t>დაკმაყოფილებული</w:t>
            </w:r>
            <w:r>
              <w:rPr>
                <w:spacing w:val="23"/>
                <w:sz w:val="16"/>
                <w:szCs w:val="16"/>
              </w:rPr>
              <w:t xml:space="preserve"> </w:t>
            </w:r>
            <w:r>
              <w:rPr>
                <w:sz w:val="16"/>
                <w:szCs w:val="16"/>
              </w:rPr>
              <w:t>ბენეფიციარები</w:t>
            </w:r>
          </w:p>
        </w:tc>
      </w:tr>
      <w:tr w:rsidR="00421C82" w14:paraId="500C56F8"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111F9FE4" w14:textId="77777777" w:rsidR="00421C82" w:rsidRDefault="00421C82" w:rsidP="00BC29FE">
            <w:pPr>
              <w:pStyle w:val="TableParagraph"/>
              <w:rPr>
                <w:rFonts w:ascii="Segoe UI Symbol"/>
                <w:sz w:val="16"/>
              </w:rPr>
            </w:pPr>
          </w:p>
          <w:p w14:paraId="054599AA" w14:textId="77777777" w:rsidR="00421C82" w:rsidRDefault="00421C82" w:rsidP="00BC29FE">
            <w:pPr>
              <w:pStyle w:val="TableParagraph"/>
              <w:spacing w:before="139"/>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A24CC33" w14:textId="77777777" w:rsidR="00421C82" w:rsidRDefault="00421C82" w:rsidP="00BC29FE">
            <w:pPr>
              <w:pStyle w:val="TableParagraph"/>
              <w:spacing w:before="10"/>
              <w:rPr>
                <w:rFonts w:ascii="Segoe UI Symbol"/>
                <w:sz w:val="20"/>
              </w:rPr>
            </w:pPr>
          </w:p>
          <w:p w14:paraId="50BA9845"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21705D72" w14:textId="77777777" w:rsidR="00421C82" w:rsidRDefault="00421C82" w:rsidP="00BC29FE">
            <w:pPr>
              <w:pStyle w:val="TableParagraph"/>
              <w:spacing w:before="52"/>
              <w:ind w:left="13" w:right="2"/>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6EBD91BD"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798CE9C1"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2DF0991C"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022E94BA"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36294D2" w14:textId="77777777" w:rsidTr="00BC29FE">
        <w:trPr>
          <w:trHeight w:val="570"/>
        </w:trPr>
        <w:tc>
          <w:tcPr>
            <w:tcW w:w="735" w:type="dxa"/>
            <w:vMerge/>
            <w:tcBorders>
              <w:top w:val="nil"/>
              <w:bottom w:val="single" w:sz="12" w:space="0" w:color="ABA899"/>
              <w:right w:val="single" w:sz="12" w:space="0" w:color="ABA899"/>
            </w:tcBorders>
          </w:tcPr>
          <w:p w14:paraId="0471592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B766E69"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597676ED" w14:textId="77777777" w:rsidR="00421C82" w:rsidRDefault="00421C82" w:rsidP="00BC29FE">
            <w:pPr>
              <w:pStyle w:val="TableParagraph"/>
              <w:spacing w:before="19"/>
              <w:ind w:left="86" w:right="2"/>
              <w:jc w:val="center"/>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30BD588F" w14:textId="77777777" w:rsidR="00421C82" w:rsidRDefault="00421C82" w:rsidP="00BC29FE">
            <w:pPr>
              <w:pStyle w:val="TableParagraph"/>
              <w:spacing w:before="19"/>
              <w:ind w:left="75"/>
              <w:jc w:val="center"/>
              <w:rPr>
                <w:sz w:val="16"/>
              </w:rPr>
            </w:pPr>
            <w:r>
              <w:rPr>
                <w:w w:val="105"/>
                <w:sz w:val="16"/>
              </w:rPr>
              <w:t>78</w:t>
            </w:r>
          </w:p>
        </w:tc>
        <w:tc>
          <w:tcPr>
            <w:tcW w:w="1665" w:type="dxa"/>
            <w:tcBorders>
              <w:top w:val="single" w:sz="12" w:space="0" w:color="ABA899"/>
              <w:left w:val="single" w:sz="12" w:space="0" w:color="ABA899"/>
              <w:bottom w:val="single" w:sz="12" w:space="0" w:color="ABA899"/>
              <w:right w:val="single" w:sz="12" w:space="0" w:color="ABA899"/>
            </w:tcBorders>
          </w:tcPr>
          <w:p w14:paraId="6AFB4674" w14:textId="77777777" w:rsidR="00421C82" w:rsidRDefault="00421C82" w:rsidP="00BC29FE">
            <w:pPr>
              <w:pStyle w:val="TableParagraph"/>
              <w:spacing w:before="19"/>
              <w:ind w:left="234" w:right="144"/>
              <w:jc w:val="center"/>
              <w:rPr>
                <w:sz w:val="16"/>
              </w:rPr>
            </w:pPr>
            <w:r>
              <w:rPr>
                <w:w w:val="105"/>
                <w:sz w:val="16"/>
              </w:rPr>
              <w:t>85</w:t>
            </w:r>
          </w:p>
        </w:tc>
        <w:tc>
          <w:tcPr>
            <w:tcW w:w="1935" w:type="dxa"/>
            <w:tcBorders>
              <w:top w:val="single" w:sz="12" w:space="0" w:color="ABA899"/>
              <w:left w:val="single" w:sz="12" w:space="0" w:color="ABA899"/>
              <w:bottom w:val="single" w:sz="12" w:space="0" w:color="ABA899"/>
              <w:right w:val="single" w:sz="12" w:space="0" w:color="ABA899"/>
            </w:tcBorders>
          </w:tcPr>
          <w:p w14:paraId="44CACE8B" w14:textId="77777777" w:rsidR="00421C82" w:rsidRDefault="00421C82" w:rsidP="00BC29FE">
            <w:pPr>
              <w:pStyle w:val="TableParagraph"/>
              <w:rPr>
                <w:rFonts w:ascii="Times New Roman"/>
                <w:sz w:val="16"/>
              </w:rPr>
            </w:pPr>
          </w:p>
        </w:tc>
      </w:tr>
    </w:tbl>
    <w:p w14:paraId="67F40C76" w14:textId="77777777" w:rsidR="00421C82" w:rsidRDefault="00421C82" w:rsidP="00421C82">
      <w:pPr>
        <w:rPr>
          <w:rFonts w:ascii="Times New Roman"/>
          <w:sz w:val="16"/>
        </w:rPr>
        <w:sectPr w:rsidR="00421C82">
          <w:pgSz w:w="11900" w:h="16840"/>
          <w:pgMar w:top="80" w:right="60" w:bottom="380" w:left="260" w:header="0" w:footer="110" w:gutter="0"/>
          <w:cols w:space="720"/>
        </w:sectPr>
      </w:pPr>
    </w:p>
    <w:p w14:paraId="188EF259" w14:textId="77777777" w:rsidR="00421C82" w:rsidRDefault="00421C82" w:rsidP="00421C82">
      <w:pPr>
        <w:pStyle w:val="a7"/>
        <w:spacing w:before="27"/>
        <w:ind w:left="110"/>
      </w:pPr>
      <w:r>
        <w:rPr>
          <w:rFonts w:ascii="Sylfaen" w:hAnsi="Sylfaen" w:cs="Sylfaen"/>
          <w:w w:val="60"/>
        </w:rPr>
        <w:lastRenderedPageBreak/>
        <w:t>ბ</w:t>
      </w:r>
      <w:r>
        <w:rPr>
          <w:w w:val="60"/>
        </w:rPr>
        <w:t>.</w:t>
      </w:r>
      <w:r>
        <w:rPr>
          <w:rFonts w:ascii="Sylfaen" w:hAnsi="Sylfaen" w:cs="Sylfaen"/>
          <w:w w:val="60"/>
        </w:rPr>
        <w:t>ო</w:t>
      </w:r>
      <w:r>
        <w:rPr>
          <w:w w:val="60"/>
        </w:rPr>
        <w:t>)</w:t>
      </w:r>
      <w:r>
        <w:rPr>
          <w:spacing w:val="22"/>
          <w:w w:val="60"/>
        </w:rPr>
        <w:t xml:space="preserve"> </w:t>
      </w:r>
      <w:r>
        <w:rPr>
          <w:rFonts w:ascii="Sylfaen" w:hAnsi="Sylfaen" w:cs="Sylfaen"/>
          <w:w w:val="60"/>
        </w:rPr>
        <w:t>ქვეპროგრამა</w:t>
      </w:r>
      <w:r>
        <w:rPr>
          <w:w w:val="60"/>
        </w:rPr>
        <w:t>:</w:t>
      </w:r>
      <w:r>
        <w:rPr>
          <w:spacing w:val="23"/>
          <w:w w:val="60"/>
        </w:rPr>
        <w:t xml:space="preserve"> </w:t>
      </w:r>
      <w:r>
        <w:rPr>
          <w:rFonts w:ascii="Sylfaen" w:hAnsi="Sylfaen" w:cs="Sylfaen"/>
          <w:w w:val="60"/>
        </w:rPr>
        <w:t>აუტიზმის</w:t>
      </w:r>
      <w:r>
        <w:rPr>
          <w:spacing w:val="22"/>
          <w:w w:val="60"/>
        </w:rPr>
        <w:t xml:space="preserve"> </w:t>
      </w:r>
      <w:r>
        <w:rPr>
          <w:rFonts w:ascii="Sylfaen" w:hAnsi="Sylfaen" w:cs="Sylfaen"/>
          <w:w w:val="60"/>
        </w:rPr>
        <w:t>სპექტრის</w:t>
      </w:r>
      <w:r>
        <w:rPr>
          <w:spacing w:val="23"/>
          <w:w w:val="60"/>
        </w:rPr>
        <w:t xml:space="preserve"> </w:t>
      </w:r>
      <w:r>
        <w:rPr>
          <w:rFonts w:ascii="Sylfaen" w:hAnsi="Sylfaen" w:cs="Sylfaen"/>
          <w:w w:val="60"/>
        </w:rPr>
        <w:t>დარღვევის</w:t>
      </w:r>
      <w:r>
        <w:rPr>
          <w:spacing w:val="22"/>
          <w:w w:val="60"/>
        </w:rPr>
        <w:t xml:space="preserve"> </w:t>
      </w:r>
      <w:r>
        <w:rPr>
          <w:rFonts w:ascii="Sylfaen" w:hAnsi="Sylfaen" w:cs="Sylfaen"/>
          <w:w w:val="60"/>
        </w:rPr>
        <w:t>მქონე</w:t>
      </w:r>
      <w:r>
        <w:rPr>
          <w:spacing w:val="23"/>
          <w:w w:val="60"/>
        </w:rPr>
        <w:t xml:space="preserve"> </w:t>
      </w:r>
      <w:r>
        <w:rPr>
          <w:rFonts w:ascii="Sylfaen" w:hAnsi="Sylfaen" w:cs="Sylfaen"/>
          <w:w w:val="60"/>
        </w:rPr>
        <w:t>ბავშვთა</w:t>
      </w:r>
      <w:r>
        <w:rPr>
          <w:spacing w:val="22"/>
          <w:w w:val="60"/>
        </w:rPr>
        <w:t xml:space="preserve"> </w:t>
      </w:r>
      <w:r>
        <w:rPr>
          <w:rFonts w:ascii="Sylfaen" w:hAnsi="Sylfaen" w:cs="Sylfaen"/>
          <w:w w:val="60"/>
        </w:rPr>
        <w:t>რეაბილიტაცია</w:t>
      </w:r>
      <w:r>
        <w:rPr>
          <w:spacing w:val="23"/>
          <w:w w:val="60"/>
        </w:rPr>
        <w:t xml:space="preserve"> </w:t>
      </w:r>
      <w:r>
        <w:rPr>
          <w:w w:val="60"/>
        </w:rPr>
        <w:t>(</w:t>
      </w:r>
      <w:r>
        <w:rPr>
          <w:rFonts w:ascii="Sylfaen" w:hAnsi="Sylfaen" w:cs="Sylfaen"/>
          <w:w w:val="60"/>
        </w:rPr>
        <w:t>პროგრამული</w:t>
      </w:r>
      <w:r>
        <w:rPr>
          <w:spacing w:val="22"/>
          <w:w w:val="60"/>
        </w:rPr>
        <w:t xml:space="preserve"> </w:t>
      </w:r>
      <w:r>
        <w:rPr>
          <w:rFonts w:ascii="Sylfaen" w:hAnsi="Sylfaen" w:cs="Sylfaen"/>
          <w:w w:val="60"/>
        </w:rPr>
        <w:t>კოდი</w:t>
      </w:r>
      <w:r>
        <w:rPr>
          <w:spacing w:val="23"/>
          <w:w w:val="60"/>
        </w:rPr>
        <w:t xml:space="preserve"> </w:t>
      </w:r>
      <w:r>
        <w:rPr>
          <w:w w:val="60"/>
        </w:rPr>
        <w:t>06</w:t>
      </w:r>
      <w:r>
        <w:rPr>
          <w:spacing w:val="22"/>
          <w:w w:val="60"/>
        </w:rPr>
        <w:t xml:space="preserve"> </w:t>
      </w:r>
      <w:r>
        <w:rPr>
          <w:w w:val="60"/>
        </w:rPr>
        <w:t>02</w:t>
      </w:r>
      <w:r>
        <w:rPr>
          <w:spacing w:val="23"/>
          <w:w w:val="60"/>
        </w:rPr>
        <w:t xml:space="preserve"> </w:t>
      </w:r>
      <w:r>
        <w:rPr>
          <w:w w:val="60"/>
        </w:rPr>
        <w:t>14)</w:t>
      </w:r>
    </w:p>
    <w:p w14:paraId="3EF3EDE4"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6A542D8A" w14:textId="77777777" w:rsidTr="00BC29FE">
        <w:trPr>
          <w:trHeight w:val="705"/>
        </w:trPr>
        <w:tc>
          <w:tcPr>
            <w:tcW w:w="735" w:type="dxa"/>
            <w:tcBorders>
              <w:bottom w:val="single" w:sz="12" w:space="0" w:color="ABA899"/>
              <w:right w:val="single" w:sz="12" w:space="0" w:color="ABA899"/>
            </w:tcBorders>
          </w:tcPr>
          <w:p w14:paraId="2EFA0817" w14:textId="77777777" w:rsidR="00421C82" w:rsidRDefault="00421C82" w:rsidP="00BC29FE">
            <w:pPr>
              <w:pStyle w:val="TableParagraph"/>
              <w:spacing w:before="67"/>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915200A" w14:textId="77777777" w:rsidR="00421C82" w:rsidRDefault="00421C82" w:rsidP="00BC29FE">
            <w:pPr>
              <w:pStyle w:val="TableParagraph"/>
              <w:spacing w:line="220" w:lineRule="auto"/>
              <w:ind w:left="14" w:right="871"/>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4A7AF6A0" w14:textId="77777777" w:rsidR="00421C82" w:rsidRDefault="00421C82" w:rsidP="00BC29FE">
            <w:pPr>
              <w:pStyle w:val="TableParagraph"/>
              <w:spacing w:line="223" w:lineRule="auto"/>
              <w:ind w:left="2984" w:hanging="2895"/>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7"/>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სოციალურ</w:t>
            </w:r>
            <w:r>
              <w:rPr>
                <w:spacing w:val="1"/>
                <w:sz w:val="16"/>
                <w:szCs w:val="16"/>
              </w:rPr>
              <w:t xml:space="preserve"> </w:t>
            </w:r>
            <w:r>
              <w:rPr>
                <w:w w:val="105"/>
                <w:sz w:val="16"/>
                <w:szCs w:val="16"/>
              </w:rPr>
              <w:t>საკითხთა</w:t>
            </w:r>
            <w:r>
              <w:rPr>
                <w:spacing w:val="-2"/>
                <w:w w:val="105"/>
                <w:sz w:val="16"/>
                <w:szCs w:val="16"/>
              </w:rPr>
              <w:t xml:space="preserve"> </w:t>
            </w:r>
            <w:r>
              <w:rPr>
                <w:w w:val="105"/>
                <w:sz w:val="16"/>
                <w:szCs w:val="16"/>
              </w:rPr>
              <w:t>სამსახური</w:t>
            </w:r>
          </w:p>
        </w:tc>
      </w:tr>
      <w:tr w:rsidR="00421C82" w14:paraId="2A79D795" w14:textId="77777777" w:rsidTr="00BC29FE">
        <w:trPr>
          <w:trHeight w:val="570"/>
        </w:trPr>
        <w:tc>
          <w:tcPr>
            <w:tcW w:w="735" w:type="dxa"/>
            <w:tcBorders>
              <w:top w:val="single" w:sz="12" w:space="0" w:color="ABA899"/>
              <w:bottom w:val="single" w:sz="12" w:space="0" w:color="ABA899"/>
              <w:right w:val="single" w:sz="12" w:space="0" w:color="ABA899"/>
            </w:tcBorders>
          </w:tcPr>
          <w:p w14:paraId="3A640A08" w14:textId="77777777" w:rsidR="00421C82" w:rsidRDefault="00421C82" w:rsidP="00BC29FE">
            <w:pPr>
              <w:pStyle w:val="TableParagraph"/>
              <w:spacing w:before="7"/>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AE1BB43" w14:textId="77777777" w:rsidR="00421C82" w:rsidRDefault="00421C82" w:rsidP="00BC29FE">
            <w:pPr>
              <w:pStyle w:val="TableParagraph"/>
              <w:spacing w:before="7"/>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30D9B176" w14:textId="77777777" w:rsidR="00421C82" w:rsidRDefault="00421C82" w:rsidP="00BC29FE">
            <w:pPr>
              <w:pStyle w:val="TableParagraph"/>
              <w:spacing w:before="19"/>
              <w:ind w:left="102" w:right="69"/>
              <w:jc w:val="center"/>
              <w:rPr>
                <w:sz w:val="16"/>
              </w:rPr>
            </w:pPr>
            <w:r>
              <w:rPr>
                <w:w w:val="105"/>
                <w:sz w:val="16"/>
              </w:rPr>
              <w:t>727,3</w:t>
            </w:r>
          </w:p>
        </w:tc>
      </w:tr>
      <w:tr w:rsidR="00421C82" w14:paraId="43CE5107" w14:textId="77777777" w:rsidTr="00BC29FE">
        <w:trPr>
          <w:trHeight w:val="14410"/>
        </w:trPr>
        <w:tc>
          <w:tcPr>
            <w:tcW w:w="735" w:type="dxa"/>
            <w:tcBorders>
              <w:top w:val="single" w:sz="12" w:space="0" w:color="ABA899"/>
              <w:left w:val="single" w:sz="18" w:space="0" w:color="ECE9D8"/>
              <w:bottom w:val="nil"/>
              <w:right w:val="single" w:sz="18" w:space="0" w:color="ABA899"/>
            </w:tcBorders>
          </w:tcPr>
          <w:p w14:paraId="1F502F32" w14:textId="77777777" w:rsidR="00421C82" w:rsidRDefault="00421C82" w:rsidP="00BC29FE">
            <w:pPr>
              <w:pStyle w:val="TableParagraph"/>
              <w:rPr>
                <w:rFonts w:ascii="Segoe UI Symbol"/>
                <w:sz w:val="16"/>
              </w:rPr>
            </w:pPr>
          </w:p>
          <w:p w14:paraId="622F5040" w14:textId="77777777" w:rsidR="00421C82" w:rsidRDefault="00421C82" w:rsidP="00BC29FE">
            <w:pPr>
              <w:pStyle w:val="TableParagraph"/>
              <w:rPr>
                <w:rFonts w:ascii="Segoe UI Symbol"/>
                <w:sz w:val="16"/>
              </w:rPr>
            </w:pPr>
          </w:p>
          <w:p w14:paraId="4C26A534" w14:textId="77777777" w:rsidR="00421C82" w:rsidRDefault="00421C82" w:rsidP="00BC29FE">
            <w:pPr>
              <w:pStyle w:val="TableParagraph"/>
              <w:rPr>
                <w:rFonts w:ascii="Segoe UI Symbol"/>
                <w:sz w:val="16"/>
              </w:rPr>
            </w:pPr>
          </w:p>
          <w:p w14:paraId="019CA2B2" w14:textId="77777777" w:rsidR="00421C82" w:rsidRDefault="00421C82" w:rsidP="00BC29FE">
            <w:pPr>
              <w:pStyle w:val="TableParagraph"/>
              <w:rPr>
                <w:rFonts w:ascii="Segoe UI Symbol"/>
                <w:sz w:val="16"/>
              </w:rPr>
            </w:pPr>
          </w:p>
          <w:p w14:paraId="711A423B" w14:textId="77777777" w:rsidR="00421C82" w:rsidRDefault="00421C82" w:rsidP="00BC29FE">
            <w:pPr>
              <w:pStyle w:val="TableParagraph"/>
              <w:rPr>
                <w:rFonts w:ascii="Segoe UI Symbol"/>
                <w:sz w:val="16"/>
              </w:rPr>
            </w:pPr>
          </w:p>
          <w:p w14:paraId="176BBAC9" w14:textId="77777777" w:rsidR="00421C82" w:rsidRDefault="00421C82" w:rsidP="00BC29FE">
            <w:pPr>
              <w:pStyle w:val="TableParagraph"/>
              <w:rPr>
                <w:rFonts w:ascii="Segoe UI Symbol"/>
                <w:sz w:val="16"/>
              </w:rPr>
            </w:pPr>
          </w:p>
          <w:p w14:paraId="1AE97EDF" w14:textId="77777777" w:rsidR="00421C82" w:rsidRDefault="00421C82" w:rsidP="00BC29FE">
            <w:pPr>
              <w:pStyle w:val="TableParagraph"/>
              <w:rPr>
                <w:rFonts w:ascii="Segoe UI Symbol"/>
                <w:sz w:val="16"/>
              </w:rPr>
            </w:pPr>
          </w:p>
          <w:p w14:paraId="0AB5004A" w14:textId="77777777" w:rsidR="00421C82" w:rsidRDefault="00421C82" w:rsidP="00BC29FE">
            <w:pPr>
              <w:pStyle w:val="TableParagraph"/>
              <w:rPr>
                <w:rFonts w:ascii="Segoe UI Symbol"/>
                <w:sz w:val="16"/>
              </w:rPr>
            </w:pPr>
          </w:p>
          <w:p w14:paraId="5CD8D11A" w14:textId="77777777" w:rsidR="00421C82" w:rsidRDefault="00421C82" w:rsidP="00BC29FE">
            <w:pPr>
              <w:pStyle w:val="TableParagraph"/>
              <w:rPr>
                <w:rFonts w:ascii="Segoe UI Symbol"/>
                <w:sz w:val="16"/>
              </w:rPr>
            </w:pPr>
          </w:p>
          <w:p w14:paraId="04DAB175" w14:textId="77777777" w:rsidR="00421C82" w:rsidRDefault="00421C82" w:rsidP="00BC29FE">
            <w:pPr>
              <w:pStyle w:val="TableParagraph"/>
              <w:rPr>
                <w:rFonts w:ascii="Segoe UI Symbol"/>
                <w:sz w:val="16"/>
              </w:rPr>
            </w:pPr>
          </w:p>
          <w:p w14:paraId="54D69544" w14:textId="77777777" w:rsidR="00421C82" w:rsidRDefault="00421C82" w:rsidP="00BC29FE">
            <w:pPr>
              <w:pStyle w:val="TableParagraph"/>
              <w:rPr>
                <w:rFonts w:ascii="Segoe UI Symbol"/>
                <w:sz w:val="16"/>
              </w:rPr>
            </w:pPr>
          </w:p>
          <w:p w14:paraId="472941A5" w14:textId="77777777" w:rsidR="00421C82" w:rsidRDefault="00421C82" w:rsidP="00BC29FE">
            <w:pPr>
              <w:pStyle w:val="TableParagraph"/>
              <w:rPr>
                <w:rFonts w:ascii="Segoe UI Symbol"/>
                <w:sz w:val="16"/>
              </w:rPr>
            </w:pPr>
          </w:p>
          <w:p w14:paraId="14C83F05" w14:textId="77777777" w:rsidR="00421C82" w:rsidRDefault="00421C82" w:rsidP="00BC29FE">
            <w:pPr>
              <w:pStyle w:val="TableParagraph"/>
              <w:rPr>
                <w:rFonts w:ascii="Segoe UI Symbol"/>
                <w:sz w:val="16"/>
              </w:rPr>
            </w:pPr>
          </w:p>
          <w:p w14:paraId="612661C1" w14:textId="77777777" w:rsidR="00421C82" w:rsidRDefault="00421C82" w:rsidP="00BC29FE">
            <w:pPr>
              <w:pStyle w:val="TableParagraph"/>
              <w:rPr>
                <w:rFonts w:ascii="Segoe UI Symbol"/>
                <w:sz w:val="16"/>
              </w:rPr>
            </w:pPr>
          </w:p>
          <w:p w14:paraId="18811922" w14:textId="77777777" w:rsidR="00421C82" w:rsidRDefault="00421C82" w:rsidP="00BC29FE">
            <w:pPr>
              <w:pStyle w:val="TableParagraph"/>
              <w:rPr>
                <w:rFonts w:ascii="Segoe UI Symbol"/>
                <w:sz w:val="16"/>
              </w:rPr>
            </w:pPr>
          </w:p>
          <w:p w14:paraId="2BADF609" w14:textId="77777777" w:rsidR="00421C82" w:rsidRDefault="00421C82" w:rsidP="00BC29FE">
            <w:pPr>
              <w:pStyle w:val="TableParagraph"/>
              <w:rPr>
                <w:rFonts w:ascii="Segoe UI Symbol"/>
                <w:sz w:val="16"/>
              </w:rPr>
            </w:pPr>
          </w:p>
          <w:p w14:paraId="4BC47216" w14:textId="77777777" w:rsidR="00421C82" w:rsidRDefault="00421C82" w:rsidP="00BC29FE">
            <w:pPr>
              <w:pStyle w:val="TableParagraph"/>
              <w:rPr>
                <w:rFonts w:ascii="Segoe UI Symbol"/>
                <w:sz w:val="16"/>
              </w:rPr>
            </w:pPr>
          </w:p>
          <w:p w14:paraId="4A59A662" w14:textId="77777777" w:rsidR="00421C82" w:rsidRDefault="00421C82" w:rsidP="00BC29FE">
            <w:pPr>
              <w:pStyle w:val="TableParagraph"/>
              <w:rPr>
                <w:rFonts w:ascii="Segoe UI Symbol"/>
                <w:sz w:val="16"/>
              </w:rPr>
            </w:pPr>
          </w:p>
          <w:p w14:paraId="6C50E91F" w14:textId="77777777" w:rsidR="00421C82" w:rsidRDefault="00421C82" w:rsidP="00BC29FE">
            <w:pPr>
              <w:pStyle w:val="TableParagraph"/>
              <w:rPr>
                <w:rFonts w:ascii="Segoe UI Symbol"/>
                <w:sz w:val="16"/>
              </w:rPr>
            </w:pPr>
          </w:p>
          <w:p w14:paraId="770C3D33" w14:textId="77777777" w:rsidR="00421C82" w:rsidRDefault="00421C82" w:rsidP="00BC29FE">
            <w:pPr>
              <w:pStyle w:val="TableParagraph"/>
              <w:rPr>
                <w:rFonts w:ascii="Segoe UI Symbol"/>
                <w:sz w:val="16"/>
              </w:rPr>
            </w:pPr>
          </w:p>
          <w:p w14:paraId="2B94BFF2" w14:textId="77777777" w:rsidR="00421C82" w:rsidRDefault="00421C82" w:rsidP="00BC29FE">
            <w:pPr>
              <w:pStyle w:val="TableParagraph"/>
              <w:rPr>
                <w:rFonts w:ascii="Segoe UI Symbol"/>
                <w:sz w:val="16"/>
              </w:rPr>
            </w:pPr>
          </w:p>
          <w:p w14:paraId="0494687B" w14:textId="77777777" w:rsidR="00421C82" w:rsidRDefault="00421C82" w:rsidP="00BC29FE">
            <w:pPr>
              <w:pStyle w:val="TableParagraph"/>
              <w:rPr>
                <w:rFonts w:ascii="Segoe UI Symbol"/>
                <w:sz w:val="16"/>
              </w:rPr>
            </w:pPr>
          </w:p>
          <w:p w14:paraId="4C78E7B0" w14:textId="77777777" w:rsidR="00421C82" w:rsidRDefault="00421C82" w:rsidP="00BC29FE">
            <w:pPr>
              <w:pStyle w:val="TableParagraph"/>
              <w:rPr>
                <w:rFonts w:ascii="Segoe UI Symbol"/>
                <w:sz w:val="16"/>
              </w:rPr>
            </w:pPr>
          </w:p>
          <w:p w14:paraId="555D1CD5" w14:textId="77777777" w:rsidR="00421C82" w:rsidRDefault="00421C82" w:rsidP="00BC29FE">
            <w:pPr>
              <w:pStyle w:val="TableParagraph"/>
              <w:rPr>
                <w:rFonts w:ascii="Segoe UI Symbol"/>
                <w:sz w:val="16"/>
              </w:rPr>
            </w:pPr>
          </w:p>
          <w:p w14:paraId="702805AC" w14:textId="77777777" w:rsidR="00421C82" w:rsidRDefault="00421C82" w:rsidP="00BC29FE">
            <w:pPr>
              <w:pStyle w:val="TableParagraph"/>
              <w:rPr>
                <w:rFonts w:ascii="Segoe UI Symbol"/>
                <w:sz w:val="16"/>
              </w:rPr>
            </w:pPr>
          </w:p>
          <w:p w14:paraId="4A6E7FB6" w14:textId="77777777" w:rsidR="00421C82" w:rsidRDefault="00421C82" w:rsidP="00BC29FE">
            <w:pPr>
              <w:pStyle w:val="TableParagraph"/>
              <w:rPr>
                <w:rFonts w:ascii="Segoe UI Symbol"/>
                <w:sz w:val="16"/>
              </w:rPr>
            </w:pPr>
          </w:p>
          <w:p w14:paraId="0C263612" w14:textId="77777777" w:rsidR="00421C82" w:rsidRDefault="00421C82" w:rsidP="00BC29FE">
            <w:pPr>
              <w:pStyle w:val="TableParagraph"/>
              <w:rPr>
                <w:rFonts w:ascii="Segoe UI Symbol"/>
                <w:sz w:val="16"/>
              </w:rPr>
            </w:pPr>
          </w:p>
          <w:p w14:paraId="30F518EC" w14:textId="77777777" w:rsidR="00421C82" w:rsidRDefault="00421C82" w:rsidP="00BC29FE">
            <w:pPr>
              <w:pStyle w:val="TableParagraph"/>
              <w:rPr>
                <w:rFonts w:ascii="Segoe UI Symbol"/>
                <w:sz w:val="16"/>
              </w:rPr>
            </w:pPr>
          </w:p>
          <w:p w14:paraId="45C9DB0B" w14:textId="77777777" w:rsidR="00421C82" w:rsidRDefault="00421C82" w:rsidP="00BC29FE">
            <w:pPr>
              <w:pStyle w:val="TableParagraph"/>
              <w:rPr>
                <w:rFonts w:ascii="Segoe UI Symbol"/>
                <w:sz w:val="16"/>
              </w:rPr>
            </w:pPr>
          </w:p>
          <w:p w14:paraId="6BE50F82" w14:textId="77777777" w:rsidR="00421C82" w:rsidRDefault="00421C82" w:rsidP="00BC29FE">
            <w:pPr>
              <w:pStyle w:val="TableParagraph"/>
              <w:rPr>
                <w:rFonts w:ascii="Segoe UI Symbol"/>
                <w:sz w:val="16"/>
              </w:rPr>
            </w:pPr>
          </w:p>
          <w:p w14:paraId="4D90D840" w14:textId="77777777" w:rsidR="00421C82" w:rsidRDefault="00421C82" w:rsidP="00BC29FE">
            <w:pPr>
              <w:pStyle w:val="TableParagraph"/>
              <w:rPr>
                <w:rFonts w:ascii="Segoe UI Symbol"/>
                <w:sz w:val="16"/>
              </w:rPr>
            </w:pPr>
          </w:p>
          <w:p w14:paraId="48C4E9FD" w14:textId="77777777" w:rsidR="00421C82" w:rsidRDefault="00421C82" w:rsidP="00BC29FE">
            <w:pPr>
              <w:pStyle w:val="TableParagraph"/>
              <w:rPr>
                <w:rFonts w:ascii="Segoe UI Symbol"/>
                <w:sz w:val="16"/>
              </w:rPr>
            </w:pPr>
          </w:p>
          <w:p w14:paraId="4551677A" w14:textId="77777777" w:rsidR="00421C82" w:rsidRDefault="00421C82" w:rsidP="00BC29FE">
            <w:pPr>
              <w:pStyle w:val="TableParagraph"/>
              <w:rPr>
                <w:rFonts w:ascii="Segoe UI Symbol"/>
                <w:sz w:val="16"/>
              </w:rPr>
            </w:pPr>
          </w:p>
          <w:p w14:paraId="5EFB819E" w14:textId="77777777" w:rsidR="00421C82" w:rsidRDefault="00421C82" w:rsidP="00BC29FE">
            <w:pPr>
              <w:pStyle w:val="TableParagraph"/>
              <w:rPr>
                <w:rFonts w:ascii="Segoe UI Symbol"/>
                <w:sz w:val="16"/>
              </w:rPr>
            </w:pPr>
          </w:p>
          <w:p w14:paraId="71A8837B" w14:textId="77777777" w:rsidR="00421C82" w:rsidRDefault="00421C82" w:rsidP="00BC29FE">
            <w:pPr>
              <w:pStyle w:val="TableParagraph"/>
              <w:rPr>
                <w:rFonts w:ascii="Segoe UI Symbol"/>
                <w:sz w:val="16"/>
              </w:rPr>
            </w:pPr>
          </w:p>
          <w:p w14:paraId="68C8F3E7" w14:textId="77777777" w:rsidR="00421C82" w:rsidRDefault="00421C82" w:rsidP="00BC29FE">
            <w:pPr>
              <w:pStyle w:val="TableParagraph"/>
              <w:rPr>
                <w:rFonts w:ascii="Segoe UI Symbol"/>
                <w:sz w:val="16"/>
              </w:rPr>
            </w:pPr>
          </w:p>
          <w:p w14:paraId="0041C641" w14:textId="77777777" w:rsidR="00421C82" w:rsidRDefault="00421C82" w:rsidP="00BC29FE">
            <w:pPr>
              <w:pStyle w:val="TableParagraph"/>
              <w:rPr>
                <w:rFonts w:ascii="Segoe UI Symbol"/>
                <w:sz w:val="16"/>
              </w:rPr>
            </w:pPr>
          </w:p>
          <w:p w14:paraId="765F5D36" w14:textId="77777777" w:rsidR="00421C82" w:rsidRDefault="00421C82" w:rsidP="00BC29FE">
            <w:pPr>
              <w:pStyle w:val="TableParagraph"/>
              <w:rPr>
                <w:rFonts w:ascii="Segoe UI Symbol"/>
                <w:sz w:val="16"/>
              </w:rPr>
            </w:pPr>
          </w:p>
          <w:p w14:paraId="4387EA43" w14:textId="77777777" w:rsidR="00421C82" w:rsidRDefault="00421C82" w:rsidP="00BC29FE">
            <w:pPr>
              <w:pStyle w:val="TableParagraph"/>
              <w:rPr>
                <w:rFonts w:ascii="Segoe UI Symbol"/>
                <w:sz w:val="16"/>
              </w:rPr>
            </w:pPr>
          </w:p>
          <w:p w14:paraId="5032E820" w14:textId="77777777" w:rsidR="00421C82" w:rsidRDefault="00421C82" w:rsidP="00BC29FE">
            <w:pPr>
              <w:pStyle w:val="TableParagraph"/>
              <w:rPr>
                <w:rFonts w:ascii="Segoe UI Symbol"/>
                <w:sz w:val="16"/>
              </w:rPr>
            </w:pPr>
          </w:p>
          <w:p w14:paraId="4C000105" w14:textId="77777777" w:rsidR="00421C82" w:rsidRDefault="00421C82" w:rsidP="00BC29FE">
            <w:pPr>
              <w:pStyle w:val="TableParagraph"/>
              <w:rPr>
                <w:rFonts w:ascii="Segoe UI Symbol"/>
                <w:sz w:val="16"/>
              </w:rPr>
            </w:pPr>
          </w:p>
          <w:p w14:paraId="3733FE26" w14:textId="77777777" w:rsidR="00421C82" w:rsidRDefault="00421C82" w:rsidP="00BC29FE">
            <w:pPr>
              <w:pStyle w:val="TableParagraph"/>
              <w:rPr>
                <w:rFonts w:ascii="Segoe UI Symbol"/>
                <w:sz w:val="16"/>
              </w:rPr>
            </w:pPr>
          </w:p>
          <w:p w14:paraId="60A9CFC5" w14:textId="77777777" w:rsidR="00421C82" w:rsidRDefault="00421C82" w:rsidP="00BC29FE">
            <w:pPr>
              <w:pStyle w:val="TableParagraph"/>
              <w:rPr>
                <w:rFonts w:ascii="Segoe UI Symbol"/>
                <w:sz w:val="16"/>
              </w:rPr>
            </w:pPr>
          </w:p>
          <w:p w14:paraId="6D949BD8" w14:textId="77777777" w:rsidR="00421C82" w:rsidRDefault="00421C82" w:rsidP="00BC29FE">
            <w:pPr>
              <w:pStyle w:val="TableParagraph"/>
              <w:rPr>
                <w:rFonts w:ascii="Segoe UI Symbol"/>
                <w:sz w:val="16"/>
              </w:rPr>
            </w:pPr>
          </w:p>
          <w:p w14:paraId="792BA128" w14:textId="77777777" w:rsidR="00421C82" w:rsidRDefault="00421C82" w:rsidP="00BC29FE">
            <w:pPr>
              <w:pStyle w:val="TableParagraph"/>
              <w:rPr>
                <w:rFonts w:ascii="Segoe UI Symbol"/>
                <w:sz w:val="16"/>
              </w:rPr>
            </w:pPr>
          </w:p>
          <w:p w14:paraId="19D266C2" w14:textId="77777777" w:rsidR="00421C82" w:rsidRDefault="00421C82" w:rsidP="00BC29FE">
            <w:pPr>
              <w:pStyle w:val="TableParagraph"/>
              <w:rPr>
                <w:rFonts w:ascii="Segoe UI Symbol"/>
                <w:sz w:val="16"/>
              </w:rPr>
            </w:pPr>
          </w:p>
          <w:p w14:paraId="37BCD141" w14:textId="77777777" w:rsidR="00421C82" w:rsidRDefault="00421C82" w:rsidP="00BC29FE">
            <w:pPr>
              <w:pStyle w:val="TableParagraph"/>
              <w:rPr>
                <w:rFonts w:ascii="Segoe UI Symbol"/>
                <w:sz w:val="16"/>
              </w:rPr>
            </w:pPr>
          </w:p>
          <w:p w14:paraId="61B48DF7" w14:textId="77777777" w:rsidR="00421C82" w:rsidRDefault="00421C82" w:rsidP="00BC29FE">
            <w:pPr>
              <w:pStyle w:val="TableParagraph"/>
              <w:rPr>
                <w:rFonts w:ascii="Segoe UI Symbol"/>
                <w:sz w:val="16"/>
              </w:rPr>
            </w:pPr>
          </w:p>
          <w:p w14:paraId="66B73763" w14:textId="77777777" w:rsidR="00421C82" w:rsidRDefault="00421C82" w:rsidP="00BC29FE">
            <w:pPr>
              <w:pStyle w:val="TableParagraph"/>
              <w:rPr>
                <w:rFonts w:ascii="Segoe UI Symbol"/>
                <w:sz w:val="16"/>
              </w:rPr>
            </w:pPr>
          </w:p>
          <w:p w14:paraId="1DD4B812" w14:textId="77777777" w:rsidR="00421C82" w:rsidRDefault="00421C82" w:rsidP="00BC29FE">
            <w:pPr>
              <w:pStyle w:val="TableParagraph"/>
              <w:spacing w:before="6"/>
              <w:rPr>
                <w:rFonts w:ascii="Segoe UI Symbol"/>
                <w:sz w:val="19"/>
              </w:rPr>
            </w:pPr>
          </w:p>
          <w:p w14:paraId="04A63B9F" w14:textId="77777777" w:rsidR="00421C82" w:rsidRDefault="00421C82" w:rsidP="00BC29FE">
            <w:pPr>
              <w:pStyle w:val="TableParagraph"/>
              <w:spacing w:before="1"/>
              <w:ind w:left="80" w:right="62"/>
              <w:jc w:val="center"/>
              <w:rPr>
                <w:rFonts w:ascii="Segoe UI Symbol"/>
                <w:sz w:val="16"/>
              </w:rPr>
            </w:pPr>
            <w:r>
              <w:rPr>
                <w:rFonts w:ascii="Segoe UI Symbol"/>
                <w:sz w:val="16"/>
              </w:rPr>
              <w:t>3.</w:t>
            </w:r>
          </w:p>
        </w:tc>
        <w:tc>
          <w:tcPr>
            <w:tcW w:w="2550" w:type="dxa"/>
            <w:tcBorders>
              <w:top w:val="single" w:sz="12" w:space="0" w:color="ABA899"/>
              <w:left w:val="single" w:sz="18" w:space="0" w:color="ABA899"/>
              <w:bottom w:val="nil"/>
              <w:right w:val="single" w:sz="18" w:space="0" w:color="ABA899"/>
            </w:tcBorders>
          </w:tcPr>
          <w:p w14:paraId="7849F543" w14:textId="77777777" w:rsidR="00421C82" w:rsidRDefault="00421C82" w:rsidP="00BC29FE">
            <w:pPr>
              <w:pStyle w:val="TableParagraph"/>
              <w:rPr>
                <w:rFonts w:ascii="Segoe UI Symbol"/>
                <w:sz w:val="16"/>
              </w:rPr>
            </w:pPr>
          </w:p>
          <w:p w14:paraId="4852F583" w14:textId="77777777" w:rsidR="00421C82" w:rsidRDefault="00421C82" w:rsidP="00BC29FE">
            <w:pPr>
              <w:pStyle w:val="TableParagraph"/>
              <w:rPr>
                <w:rFonts w:ascii="Segoe UI Symbol"/>
                <w:sz w:val="16"/>
              </w:rPr>
            </w:pPr>
          </w:p>
          <w:p w14:paraId="31A18B44" w14:textId="77777777" w:rsidR="00421C82" w:rsidRDefault="00421C82" w:rsidP="00BC29FE">
            <w:pPr>
              <w:pStyle w:val="TableParagraph"/>
              <w:rPr>
                <w:rFonts w:ascii="Segoe UI Symbol"/>
                <w:sz w:val="16"/>
              </w:rPr>
            </w:pPr>
          </w:p>
          <w:p w14:paraId="1D688007" w14:textId="77777777" w:rsidR="00421C82" w:rsidRDefault="00421C82" w:rsidP="00BC29FE">
            <w:pPr>
              <w:pStyle w:val="TableParagraph"/>
              <w:rPr>
                <w:rFonts w:ascii="Segoe UI Symbol"/>
                <w:sz w:val="16"/>
              </w:rPr>
            </w:pPr>
          </w:p>
          <w:p w14:paraId="4D045B98" w14:textId="77777777" w:rsidR="00421C82" w:rsidRDefault="00421C82" w:rsidP="00BC29FE">
            <w:pPr>
              <w:pStyle w:val="TableParagraph"/>
              <w:rPr>
                <w:rFonts w:ascii="Segoe UI Symbol"/>
                <w:sz w:val="16"/>
              </w:rPr>
            </w:pPr>
          </w:p>
          <w:p w14:paraId="3B3AA1E6" w14:textId="77777777" w:rsidR="00421C82" w:rsidRDefault="00421C82" w:rsidP="00BC29FE">
            <w:pPr>
              <w:pStyle w:val="TableParagraph"/>
              <w:rPr>
                <w:rFonts w:ascii="Segoe UI Symbol"/>
                <w:sz w:val="16"/>
              </w:rPr>
            </w:pPr>
          </w:p>
          <w:p w14:paraId="5361B990" w14:textId="77777777" w:rsidR="00421C82" w:rsidRDefault="00421C82" w:rsidP="00BC29FE">
            <w:pPr>
              <w:pStyle w:val="TableParagraph"/>
              <w:rPr>
                <w:rFonts w:ascii="Segoe UI Symbol"/>
                <w:sz w:val="16"/>
              </w:rPr>
            </w:pPr>
          </w:p>
          <w:p w14:paraId="6718AE50" w14:textId="77777777" w:rsidR="00421C82" w:rsidRDefault="00421C82" w:rsidP="00BC29FE">
            <w:pPr>
              <w:pStyle w:val="TableParagraph"/>
              <w:rPr>
                <w:rFonts w:ascii="Segoe UI Symbol"/>
                <w:sz w:val="16"/>
              </w:rPr>
            </w:pPr>
          </w:p>
          <w:p w14:paraId="38E42D92" w14:textId="77777777" w:rsidR="00421C82" w:rsidRDefault="00421C82" w:rsidP="00BC29FE">
            <w:pPr>
              <w:pStyle w:val="TableParagraph"/>
              <w:rPr>
                <w:rFonts w:ascii="Segoe UI Symbol"/>
                <w:sz w:val="16"/>
              </w:rPr>
            </w:pPr>
          </w:p>
          <w:p w14:paraId="24B51335" w14:textId="77777777" w:rsidR="00421C82" w:rsidRDefault="00421C82" w:rsidP="00BC29FE">
            <w:pPr>
              <w:pStyle w:val="TableParagraph"/>
              <w:rPr>
                <w:rFonts w:ascii="Segoe UI Symbol"/>
                <w:sz w:val="16"/>
              </w:rPr>
            </w:pPr>
          </w:p>
          <w:p w14:paraId="51AE9193" w14:textId="77777777" w:rsidR="00421C82" w:rsidRDefault="00421C82" w:rsidP="00BC29FE">
            <w:pPr>
              <w:pStyle w:val="TableParagraph"/>
              <w:rPr>
                <w:rFonts w:ascii="Segoe UI Symbol"/>
                <w:sz w:val="16"/>
              </w:rPr>
            </w:pPr>
          </w:p>
          <w:p w14:paraId="31138C85" w14:textId="77777777" w:rsidR="00421C82" w:rsidRDefault="00421C82" w:rsidP="00BC29FE">
            <w:pPr>
              <w:pStyle w:val="TableParagraph"/>
              <w:rPr>
                <w:rFonts w:ascii="Segoe UI Symbol"/>
                <w:sz w:val="16"/>
              </w:rPr>
            </w:pPr>
          </w:p>
          <w:p w14:paraId="5602952B" w14:textId="77777777" w:rsidR="00421C82" w:rsidRDefault="00421C82" w:rsidP="00BC29FE">
            <w:pPr>
              <w:pStyle w:val="TableParagraph"/>
              <w:rPr>
                <w:rFonts w:ascii="Segoe UI Symbol"/>
                <w:sz w:val="16"/>
              </w:rPr>
            </w:pPr>
          </w:p>
          <w:p w14:paraId="3C217E12" w14:textId="77777777" w:rsidR="00421C82" w:rsidRDefault="00421C82" w:rsidP="00BC29FE">
            <w:pPr>
              <w:pStyle w:val="TableParagraph"/>
              <w:rPr>
                <w:rFonts w:ascii="Segoe UI Symbol"/>
                <w:sz w:val="16"/>
              </w:rPr>
            </w:pPr>
          </w:p>
          <w:p w14:paraId="6BEE3E25" w14:textId="77777777" w:rsidR="00421C82" w:rsidRDefault="00421C82" w:rsidP="00BC29FE">
            <w:pPr>
              <w:pStyle w:val="TableParagraph"/>
              <w:rPr>
                <w:rFonts w:ascii="Segoe UI Symbol"/>
                <w:sz w:val="16"/>
              </w:rPr>
            </w:pPr>
          </w:p>
          <w:p w14:paraId="2DD307D4" w14:textId="77777777" w:rsidR="00421C82" w:rsidRDefault="00421C82" w:rsidP="00BC29FE">
            <w:pPr>
              <w:pStyle w:val="TableParagraph"/>
              <w:rPr>
                <w:rFonts w:ascii="Segoe UI Symbol"/>
                <w:sz w:val="16"/>
              </w:rPr>
            </w:pPr>
          </w:p>
          <w:p w14:paraId="13E0298F" w14:textId="77777777" w:rsidR="00421C82" w:rsidRDefault="00421C82" w:rsidP="00BC29FE">
            <w:pPr>
              <w:pStyle w:val="TableParagraph"/>
              <w:rPr>
                <w:rFonts w:ascii="Segoe UI Symbol"/>
                <w:sz w:val="16"/>
              </w:rPr>
            </w:pPr>
          </w:p>
          <w:p w14:paraId="19A708C0" w14:textId="77777777" w:rsidR="00421C82" w:rsidRDefault="00421C82" w:rsidP="00BC29FE">
            <w:pPr>
              <w:pStyle w:val="TableParagraph"/>
              <w:rPr>
                <w:rFonts w:ascii="Segoe UI Symbol"/>
                <w:sz w:val="16"/>
              </w:rPr>
            </w:pPr>
          </w:p>
          <w:p w14:paraId="38077143" w14:textId="77777777" w:rsidR="00421C82" w:rsidRDefault="00421C82" w:rsidP="00BC29FE">
            <w:pPr>
              <w:pStyle w:val="TableParagraph"/>
              <w:rPr>
                <w:rFonts w:ascii="Segoe UI Symbol"/>
                <w:sz w:val="16"/>
              </w:rPr>
            </w:pPr>
          </w:p>
          <w:p w14:paraId="1090E412" w14:textId="77777777" w:rsidR="00421C82" w:rsidRDefault="00421C82" w:rsidP="00BC29FE">
            <w:pPr>
              <w:pStyle w:val="TableParagraph"/>
              <w:rPr>
                <w:rFonts w:ascii="Segoe UI Symbol"/>
                <w:sz w:val="16"/>
              </w:rPr>
            </w:pPr>
          </w:p>
          <w:p w14:paraId="218A3A04" w14:textId="77777777" w:rsidR="00421C82" w:rsidRDefault="00421C82" w:rsidP="00BC29FE">
            <w:pPr>
              <w:pStyle w:val="TableParagraph"/>
              <w:rPr>
                <w:rFonts w:ascii="Segoe UI Symbol"/>
                <w:sz w:val="16"/>
              </w:rPr>
            </w:pPr>
          </w:p>
          <w:p w14:paraId="4EE07D20" w14:textId="77777777" w:rsidR="00421C82" w:rsidRDefault="00421C82" w:rsidP="00BC29FE">
            <w:pPr>
              <w:pStyle w:val="TableParagraph"/>
              <w:rPr>
                <w:rFonts w:ascii="Segoe UI Symbol"/>
                <w:sz w:val="16"/>
              </w:rPr>
            </w:pPr>
          </w:p>
          <w:p w14:paraId="152D0E04" w14:textId="77777777" w:rsidR="00421C82" w:rsidRDefault="00421C82" w:rsidP="00BC29FE">
            <w:pPr>
              <w:pStyle w:val="TableParagraph"/>
              <w:rPr>
                <w:rFonts w:ascii="Segoe UI Symbol"/>
                <w:sz w:val="16"/>
              </w:rPr>
            </w:pPr>
          </w:p>
          <w:p w14:paraId="7C7F7DAD" w14:textId="77777777" w:rsidR="00421C82" w:rsidRDefault="00421C82" w:rsidP="00BC29FE">
            <w:pPr>
              <w:pStyle w:val="TableParagraph"/>
              <w:rPr>
                <w:rFonts w:ascii="Segoe UI Symbol"/>
                <w:sz w:val="16"/>
              </w:rPr>
            </w:pPr>
          </w:p>
          <w:p w14:paraId="420547F7" w14:textId="77777777" w:rsidR="00421C82" w:rsidRDefault="00421C82" w:rsidP="00BC29FE">
            <w:pPr>
              <w:pStyle w:val="TableParagraph"/>
              <w:rPr>
                <w:rFonts w:ascii="Segoe UI Symbol"/>
                <w:sz w:val="16"/>
              </w:rPr>
            </w:pPr>
          </w:p>
          <w:p w14:paraId="5FA69AC8" w14:textId="77777777" w:rsidR="00421C82" w:rsidRDefault="00421C82" w:rsidP="00BC29FE">
            <w:pPr>
              <w:pStyle w:val="TableParagraph"/>
              <w:rPr>
                <w:rFonts w:ascii="Segoe UI Symbol"/>
                <w:sz w:val="16"/>
              </w:rPr>
            </w:pPr>
          </w:p>
          <w:p w14:paraId="158CD283" w14:textId="77777777" w:rsidR="00421C82" w:rsidRDefault="00421C82" w:rsidP="00BC29FE">
            <w:pPr>
              <w:pStyle w:val="TableParagraph"/>
              <w:rPr>
                <w:rFonts w:ascii="Segoe UI Symbol"/>
                <w:sz w:val="16"/>
              </w:rPr>
            </w:pPr>
          </w:p>
          <w:p w14:paraId="567495A0" w14:textId="77777777" w:rsidR="00421C82" w:rsidRDefault="00421C82" w:rsidP="00BC29FE">
            <w:pPr>
              <w:pStyle w:val="TableParagraph"/>
              <w:rPr>
                <w:rFonts w:ascii="Segoe UI Symbol"/>
                <w:sz w:val="16"/>
              </w:rPr>
            </w:pPr>
          </w:p>
          <w:p w14:paraId="519CF124" w14:textId="77777777" w:rsidR="00421C82" w:rsidRDefault="00421C82" w:rsidP="00BC29FE">
            <w:pPr>
              <w:pStyle w:val="TableParagraph"/>
              <w:rPr>
                <w:rFonts w:ascii="Segoe UI Symbol"/>
                <w:sz w:val="16"/>
              </w:rPr>
            </w:pPr>
          </w:p>
          <w:p w14:paraId="0CDBE000" w14:textId="77777777" w:rsidR="00421C82" w:rsidRDefault="00421C82" w:rsidP="00BC29FE">
            <w:pPr>
              <w:pStyle w:val="TableParagraph"/>
              <w:rPr>
                <w:rFonts w:ascii="Segoe UI Symbol"/>
                <w:sz w:val="16"/>
              </w:rPr>
            </w:pPr>
          </w:p>
          <w:p w14:paraId="6A2D2562" w14:textId="77777777" w:rsidR="00421C82" w:rsidRDefault="00421C82" w:rsidP="00BC29FE">
            <w:pPr>
              <w:pStyle w:val="TableParagraph"/>
              <w:rPr>
                <w:rFonts w:ascii="Segoe UI Symbol"/>
                <w:sz w:val="16"/>
              </w:rPr>
            </w:pPr>
          </w:p>
          <w:p w14:paraId="61000215" w14:textId="77777777" w:rsidR="00421C82" w:rsidRDefault="00421C82" w:rsidP="00BC29FE">
            <w:pPr>
              <w:pStyle w:val="TableParagraph"/>
              <w:rPr>
                <w:rFonts w:ascii="Segoe UI Symbol"/>
                <w:sz w:val="16"/>
              </w:rPr>
            </w:pPr>
          </w:p>
          <w:p w14:paraId="585CC588" w14:textId="77777777" w:rsidR="00421C82" w:rsidRDefault="00421C82" w:rsidP="00BC29FE">
            <w:pPr>
              <w:pStyle w:val="TableParagraph"/>
              <w:rPr>
                <w:rFonts w:ascii="Segoe UI Symbol"/>
                <w:sz w:val="16"/>
              </w:rPr>
            </w:pPr>
          </w:p>
          <w:p w14:paraId="7A12CD71" w14:textId="77777777" w:rsidR="00421C82" w:rsidRDefault="00421C82" w:rsidP="00BC29FE">
            <w:pPr>
              <w:pStyle w:val="TableParagraph"/>
              <w:rPr>
                <w:rFonts w:ascii="Segoe UI Symbol"/>
                <w:sz w:val="16"/>
              </w:rPr>
            </w:pPr>
          </w:p>
          <w:p w14:paraId="3E605C7D" w14:textId="77777777" w:rsidR="00421C82" w:rsidRDefault="00421C82" w:rsidP="00BC29FE">
            <w:pPr>
              <w:pStyle w:val="TableParagraph"/>
              <w:rPr>
                <w:rFonts w:ascii="Segoe UI Symbol"/>
                <w:sz w:val="16"/>
              </w:rPr>
            </w:pPr>
          </w:p>
          <w:p w14:paraId="11C90BBE" w14:textId="77777777" w:rsidR="00421C82" w:rsidRDefault="00421C82" w:rsidP="00BC29FE">
            <w:pPr>
              <w:pStyle w:val="TableParagraph"/>
              <w:rPr>
                <w:rFonts w:ascii="Segoe UI Symbol"/>
                <w:sz w:val="16"/>
              </w:rPr>
            </w:pPr>
          </w:p>
          <w:p w14:paraId="68D433D0" w14:textId="77777777" w:rsidR="00421C82" w:rsidRDefault="00421C82" w:rsidP="00BC29FE">
            <w:pPr>
              <w:pStyle w:val="TableParagraph"/>
              <w:rPr>
                <w:rFonts w:ascii="Segoe UI Symbol"/>
                <w:sz w:val="16"/>
              </w:rPr>
            </w:pPr>
          </w:p>
          <w:p w14:paraId="2FD4B0D1" w14:textId="77777777" w:rsidR="00421C82" w:rsidRDefault="00421C82" w:rsidP="00BC29FE">
            <w:pPr>
              <w:pStyle w:val="TableParagraph"/>
              <w:rPr>
                <w:rFonts w:ascii="Segoe UI Symbol"/>
                <w:sz w:val="16"/>
              </w:rPr>
            </w:pPr>
          </w:p>
          <w:p w14:paraId="0D901E3E" w14:textId="77777777" w:rsidR="00421C82" w:rsidRDefault="00421C82" w:rsidP="00BC29FE">
            <w:pPr>
              <w:pStyle w:val="TableParagraph"/>
              <w:rPr>
                <w:rFonts w:ascii="Segoe UI Symbol"/>
                <w:sz w:val="16"/>
              </w:rPr>
            </w:pPr>
          </w:p>
          <w:p w14:paraId="6CE4DB9B" w14:textId="77777777" w:rsidR="00421C82" w:rsidRDefault="00421C82" w:rsidP="00BC29FE">
            <w:pPr>
              <w:pStyle w:val="TableParagraph"/>
              <w:rPr>
                <w:rFonts w:ascii="Segoe UI Symbol"/>
                <w:sz w:val="16"/>
              </w:rPr>
            </w:pPr>
          </w:p>
          <w:p w14:paraId="22C9B429" w14:textId="77777777" w:rsidR="00421C82" w:rsidRDefault="00421C82" w:rsidP="00BC29FE">
            <w:pPr>
              <w:pStyle w:val="TableParagraph"/>
              <w:rPr>
                <w:rFonts w:ascii="Segoe UI Symbol"/>
                <w:sz w:val="16"/>
              </w:rPr>
            </w:pPr>
          </w:p>
          <w:p w14:paraId="2F113D45" w14:textId="77777777" w:rsidR="00421C82" w:rsidRDefault="00421C82" w:rsidP="00BC29FE">
            <w:pPr>
              <w:pStyle w:val="TableParagraph"/>
              <w:rPr>
                <w:rFonts w:ascii="Segoe UI Symbol"/>
                <w:sz w:val="16"/>
              </w:rPr>
            </w:pPr>
          </w:p>
          <w:p w14:paraId="436858A2" w14:textId="77777777" w:rsidR="00421C82" w:rsidRDefault="00421C82" w:rsidP="00BC29FE">
            <w:pPr>
              <w:pStyle w:val="TableParagraph"/>
              <w:rPr>
                <w:rFonts w:ascii="Segoe UI Symbol"/>
                <w:sz w:val="16"/>
              </w:rPr>
            </w:pPr>
          </w:p>
          <w:p w14:paraId="151D0D28" w14:textId="77777777" w:rsidR="00421C82" w:rsidRDefault="00421C82" w:rsidP="00BC29FE">
            <w:pPr>
              <w:pStyle w:val="TableParagraph"/>
              <w:rPr>
                <w:rFonts w:ascii="Segoe UI Symbol"/>
                <w:sz w:val="16"/>
              </w:rPr>
            </w:pPr>
          </w:p>
          <w:p w14:paraId="168E63E4" w14:textId="77777777" w:rsidR="00421C82" w:rsidRDefault="00421C82" w:rsidP="00BC29FE">
            <w:pPr>
              <w:pStyle w:val="TableParagraph"/>
              <w:rPr>
                <w:rFonts w:ascii="Segoe UI Symbol"/>
                <w:sz w:val="16"/>
              </w:rPr>
            </w:pPr>
          </w:p>
          <w:p w14:paraId="6F9AE9AF" w14:textId="77777777" w:rsidR="00421C82" w:rsidRDefault="00421C82" w:rsidP="00BC29FE">
            <w:pPr>
              <w:pStyle w:val="TableParagraph"/>
              <w:rPr>
                <w:rFonts w:ascii="Segoe UI Symbol"/>
                <w:sz w:val="16"/>
              </w:rPr>
            </w:pPr>
          </w:p>
          <w:p w14:paraId="2503BFD5" w14:textId="77777777" w:rsidR="00421C82" w:rsidRDefault="00421C82" w:rsidP="00BC29FE">
            <w:pPr>
              <w:pStyle w:val="TableParagraph"/>
              <w:rPr>
                <w:rFonts w:ascii="Segoe UI Symbol"/>
                <w:sz w:val="16"/>
              </w:rPr>
            </w:pPr>
          </w:p>
          <w:p w14:paraId="1BE31F87" w14:textId="77777777" w:rsidR="00421C82" w:rsidRDefault="00421C82" w:rsidP="00BC29FE">
            <w:pPr>
              <w:pStyle w:val="TableParagraph"/>
              <w:rPr>
                <w:rFonts w:ascii="Segoe UI Symbol"/>
                <w:sz w:val="16"/>
              </w:rPr>
            </w:pPr>
          </w:p>
          <w:p w14:paraId="733D4D04" w14:textId="77777777" w:rsidR="00421C82" w:rsidRDefault="00421C82" w:rsidP="00BC29FE">
            <w:pPr>
              <w:pStyle w:val="TableParagraph"/>
              <w:rPr>
                <w:rFonts w:ascii="Segoe UI Symbol"/>
                <w:sz w:val="16"/>
              </w:rPr>
            </w:pPr>
          </w:p>
          <w:p w14:paraId="11C07D87" w14:textId="77777777" w:rsidR="00421C82" w:rsidRDefault="00421C82" w:rsidP="00BC29FE">
            <w:pPr>
              <w:pStyle w:val="TableParagraph"/>
              <w:spacing w:before="6"/>
              <w:rPr>
                <w:rFonts w:ascii="Segoe UI Symbol"/>
                <w:sz w:val="19"/>
              </w:rPr>
            </w:pPr>
          </w:p>
          <w:p w14:paraId="209C6D40" w14:textId="77777777" w:rsidR="00421C82" w:rsidRDefault="00421C82" w:rsidP="00BC29FE">
            <w:pPr>
              <w:pStyle w:val="TableParagraph"/>
              <w:spacing w:before="1"/>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tcBorders>
              <w:top w:val="single" w:sz="12" w:space="0" w:color="ABA899"/>
              <w:left w:val="single" w:sz="18" w:space="0" w:color="ABA899"/>
              <w:bottom w:val="nil"/>
              <w:right w:val="single" w:sz="18" w:space="0" w:color="ABA899"/>
            </w:tcBorders>
          </w:tcPr>
          <w:p w14:paraId="2C17F57C" w14:textId="77777777" w:rsidR="00421C82" w:rsidRDefault="00421C82" w:rsidP="00BC29FE">
            <w:pPr>
              <w:pStyle w:val="TableParagraph"/>
              <w:spacing w:line="177" w:lineRule="exact"/>
              <w:ind w:left="7"/>
              <w:jc w:val="both"/>
              <w:rPr>
                <w:sz w:val="16"/>
                <w:szCs w:val="16"/>
              </w:rPr>
            </w:pPr>
            <w:r>
              <w:rPr>
                <w:w w:val="105"/>
                <w:sz w:val="16"/>
                <w:szCs w:val="16"/>
              </w:rPr>
              <w:t xml:space="preserve">ქვეპროგრამა </w:t>
            </w:r>
            <w:r>
              <w:rPr>
                <w:spacing w:val="6"/>
                <w:w w:val="105"/>
                <w:sz w:val="16"/>
                <w:szCs w:val="16"/>
              </w:rPr>
              <w:t xml:space="preserve"> </w:t>
            </w:r>
            <w:r>
              <w:rPr>
                <w:w w:val="105"/>
                <w:sz w:val="16"/>
                <w:szCs w:val="16"/>
              </w:rPr>
              <w:t xml:space="preserve">ითვალისწინებს </w:t>
            </w:r>
            <w:r>
              <w:rPr>
                <w:spacing w:val="16"/>
                <w:w w:val="105"/>
                <w:sz w:val="16"/>
                <w:szCs w:val="16"/>
              </w:rPr>
              <w:t xml:space="preserve"> </w:t>
            </w:r>
            <w:r>
              <w:rPr>
                <w:w w:val="105"/>
                <w:sz w:val="16"/>
                <w:szCs w:val="16"/>
              </w:rPr>
              <w:t xml:space="preserve">ქალაქ </w:t>
            </w:r>
            <w:r>
              <w:rPr>
                <w:spacing w:val="14"/>
                <w:w w:val="105"/>
                <w:sz w:val="16"/>
                <w:szCs w:val="16"/>
              </w:rPr>
              <w:t xml:space="preserve"> </w:t>
            </w:r>
            <w:r>
              <w:rPr>
                <w:w w:val="105"/>
                <w:sz w:val="16"/>
                <w:szCs w:val="16"/>
              </w:rPr>
              <w:t xml:space="preserve">ქუთაისში </w:t>
            </w:r>
            <w:r>
              <w:rPr>
                <w:spacing w:val="9"/>
                <w:w w:val="105"/>
                <w:sz w:val="16"/>
                <w:szCs w:val="16"/>
              </w:rPr>
              <w:t xml:space="preserve"> </w:t>
            </w:r>
            <w:r>
              <w:rPr>
                <w:w w:val="105"/>
                <w:sz w:val="16"/>
                <w:szCs w:val="16"/>
              </w:rPr>
              <w:t xml:space="preserve">რეგისტრირებული </w:t>
            </w:r>
            <w:r>
              <w:rPr>
                <w:spacing w:val="8"/>
                <w:w w:val="105"/>
                <w:sz w:val="16"/>
                <w:szCs w:val="16"/>
              </w:rPr>
              <w:t xml:space="preserve"> </w:t>
            </w:r>
            <w:r>
              <w:rPr>
                <w:w w:val="105"/>
                <w:sz w:val="16"/>
                <w:szCs w:val="16"/>
              </w:rPr>
              <w:t xml:space="preserve">და </w:t>
            </w:r>
            <w:r>
              <w:rPr>
                <w:spacing w:val="13"/>
                <w:w w:val="105"/>
                <w:sz w:val="16"/>
                <w:szCs w:val="16"/>
              </w:rPr>
              <w:t xml:space="preserve"> </w:t>
            </w:r>
            <w:r>
              <w:rPr>
                <w:w w:val="105"/>
                <w:sz w:val="16"/>
                <w:szCs w:val="16"/>
              </w:rPr>
              <w:t xml:space="preserve">მცხოვრები </w:t>
            </w:r>
            <w:r>
              <w:rPr>
                <w:spacing w:val="6"/>
                <w:w w:val="105"/>
                <w:sz w:val="16"/>
                <w:szCs w:val="16"/>
              </w:rPr>
              <w:t xml:space="preserve"> </w:t>
            </w:r>
            <w:r>
              <w:rPr>
                <w:w w:val="105"/>
                <w:sz w:val="16"/>
                <w:szCs w:val="16"/>
              </w:rPr>
              <w:t xml:space="preserve">2–15 </w:t>
            </w:r>
            <w:r>
              <w:rPr>
                <w:spacing w:val="14"/>
                <w:w w:val="105"/>
                <w:sz w:val="16"/>
                <w:szCs w:val="16"/>
              </w:rPr>
              <w:t xml:space="preserve"> </w:t>
            </w:r>
            <w:r>
              <w:rPr>
                <w:w w:val="105"/>
                <w:sz w:val="16"/>
                <w:szCs w:val="16"/>
              </w:rPr>
              <w:t>წლის</w:t>
            </w:r>
          </w:p>
          <w:p w14:paraId="2E316998" w14:textId="77777777" w:rsidR="00421C82" w:rsidRDefault="00421C82" w:rsidP="00BC29FE">
            <w:pPr>
              <w:pStyle w:val="TableParagraph"/>
              <w:spacing w:before="3" w:line="223" w:lineRule="auto"/>
              <w:ind w:left="7" w:right="-72"/>
              <w:jc w:val="both"/>
              <w:rPr>
                <w:sz w:val="16"/>
                <w:szCs w:val="16"/>
              </w:rPr>
            </w:pPr>
            <w:r>
              <w:rPr>
                <w:w w:val="105"/>
                <w:sz w:val="16"/>
                <w:szCs w:val="16"/>
              </w:rPr>
              <w:t>ჩათვლით</w:t>
            </w:r>
            <w:r>
              <w:rPr>
                <w:spacing w:val="1"/>
                <w:w w:val="105"/>
                <w:sz w:val="16"/>
                <w:szCs w:val="16"/>
              </w:rPr>
              <w:t xml:space="preserve"> </w:t>
            </w:r>
            <w:r>
              <w:rPr>
                <w:w w:val="105"/>
                <w:sz w:val="16"/>
                <w:szCs w:val="16"/>
              </w:rPr>
              <w:t>ბავშვების,</w:t>
            </w:r>
            <w:r>
              <w:rPr>
                <w:spacing w:val="1"/>
                <w:w w:val="105"/>
                <w:sz w:val="16"/>
                <w:szCs w:val="16"/>
              </w:rPr>
              <w:t xml:space="preserve"> </w:t>
            </w:r>
            <w:r>
              <w:rPr>
                <w:w w:val="105"/>
                <w:sz w:val="16"/>
                <w:szCs w:val="16"/>
              </w:rPr>
              <w:t>რომელთა</w:t>
            </w:r>
            <w:r>
              <w:rPr>
                <w:spacing w:val="1"/>
                <w:w w:val="105"/>
                <w:sz w:val="16"/>
                <w:szCs w:val="16"/>
              </w:rPr>
              <w:t xml:space="preserve"> </w:t>
            </w:r>
            <w:r>
              <w:rPr>
                <w:w w:val="105"/>
                <w:sz w:val="16"/>
                <w:szCs w:val="16"/>
              </w:rPr>
              <w:t>ძირითადი</w:t>
            </w:r>
            <w:r>
              <w:rPr>
                <w:spacing w:val="1"/>
                <w:w w:val="105"/>
                <w:sz w:val="16"/>
                <w:szCs w:val="16"/>
              </w:rPr>
              <w:t xml:space="preserve"> </w:t>
            </w:r>
            <w:r>
              <w:rPr>
                <w:w w:val="105"/>
                <w:sz w:val="16"/>
                <w:szCs w:val="16"/>
              </w:rPr>
              <w:t>დიაგნოზია</w:t>
            </w:r>
            <w:r>
              <w:rPr>
                <w:spacing w:val="1"/>
                <w:w w:val="105"/>
                <w:sz w:val="16"/>
                <w:szCs w:val="16"/>
              </w:rPr>
              <w:t xml:space="preserve"> </w:t>
            </w:r>
            <w:r>
              <w:rPr>
                <w:w w:val="105"/>
                <w:sz w:val="16"/>
                <w:szCs w:val="16"/>
              </w:rPr>
              <w:t>(„ICD–10“)</w:t>
            </w:r>
            <w:r>
              <w:rPr>
                <w:spacing w:val="1"/>
                <w:w w:val="105"/>
                <w:sz w:val="16"/>
                <w:szCs w:val="16"/>
              </w:rPr>
              <w:t xml:space="preserve"> </w:t>
            </w:r>
            <w:r>
              <w:rPr>
                <w:w w:val="105"/>
                <w:sz w:val="16"/>
                <w:szCs w:val="16"/>
              </w:rPr>
              <w:t>კლასიფიკაციის</w:t>
            </w:r>
            <w:r>
              <w:rPr>
                <w:spacing w:val="1"/>
                <w:w w:val="105"/>
                <w:sz w:val="16"/>
                <w:szCs w:val="16"/>
              </w:rPr>
              <w:t xml:space="preserve"> </w:t>
            </w:r>
            <w:r>
              <w:rPr>
                <w:w w:val="105"/>
                <w:sz w:val="16"/>
                <w:szCs w:val="16"/>
              </w:rPr>
              <w:t>მიხედვით</w:t>
            </w:r>
            <w:r>
              <w:rPr>
                <w:spacing w:val="1"/>
                <w:w w:val="105"/>
                <w:sz w:val="16"/>
                <w:szCs w:val="16"/>
              </w:rPr>
              <w:t xml:space="preserve"> </w:t>
            </w:r>
            <w:r>
              <w:rPr>
                <w:w w:val="105"/>
                <w:sz w:val="16"/>
                <w:szCs w:val="16"/>
              </w:rPr>
              <w:t>განსაზღვრული</w:t>
            </w:r>
            <w:r>
              <w:rPr>
                <w:spacing w:val="1"/>
                <w:w w:val="105"/>
                <w:sz w:val="16"/>
                <w:szCs w:val="16"/>
              </w:rPr>
              <w:t xml:space="preserve"> </w:t>
            </w:r>
            <w:r>
              <w:rPr>
                <w:w w:val="105"/>
                <w:sz w:val="16"/>
                <w:szCs w:val="16"/>
              </w:rPr>
              <w:t>განვითარების</w:t>
            </w:r>
            <w:r>
              <w:rPr>
                <w:spacing w:val="1"/>
                <w:w w:val="105"/>
                <w:sz w:val="16"/>
                <w:szCs w:val="16"/>
              </w:rPr>
              <w:t xml:space="preserve"> </w:t>
            </w:r>
            <w:r>
              <w:rPr>
                <w:w w:val="105"/>
                <w:sz w:val="16"/>
                <w:szCs w:val="16"/>
              </w:rPr>
              <w:t>ზოგადი</w:t>
            </w:r>
            <w:r>
              <w:rPr>
                <w:spacing w:val="1"/>
                <w:w w:val="105"/>
                <w:sz w:val="16"/>
                <w:szCs w:val="16"/>
              </w:rPr>
              <w:t xml:space="preserve"> </w:t>
            </w:r>
            <w:r>
              <w:rPr>
                <w:w w:val="105"/>
                <w:sz w:val="16"/>
                <w:szCs w:val="16"/>
              </w:rPr>
              <w:t>აშლილობები</w:t>
            </w:r>
            <w:r>
              <w:rPr>
                <w:spacing w:val="1"/>
                <w:w w:val="105"/>
                <w:sz w:val="16"/>
                <w:szCs w:val="16"/>
              </w:rPr>
              <w:t xml:space="preserve"> </w:t>
            </w:r>
            <w:r>
              <w:rPr>
                <w:w w:val="105"/>
                <w:sz w:val="16"/>
                <w:szCs w:val="16"/>
              </w:rPr>
              <w:t>(„F84.0“;</w:t>
            </w:r>
            <w:r>
              <w:rPr>
                <w:spacing w:val="1"/>
                <w:w w:val="105"/>
                <w:sz w:val="16"/>
                <w:szCs w:val="16"/>
              </w:rPr>
              <w:t xml:space="preserve"> </w:t>
            </w:r>
            <w:r>
              <w:rPr>
                <w:w w:val="105"/>
                <w:sz w:val="16"/>
                <w:szCs w:val="16"/>
              </w:rPr>
              <w:t>„F84.9“),</w:t>
            </w:r>
            <w:r>
              <w:rPr>
                <w:spacing w:val="1"/>
                <w:w w:val="105"/>
                <w:sz w:val="16"/>
                <w:szCs w:val="16"/>
              </w:rPr>
              <w:t xml:space="preserve"> </w:t>
            </w:r>
            <w:r>
              <w:rPr>
                <w:w w:val="105"/>
                <w:sz w:val="16"/>
                <w:szCs w:val="16"/>
              </w:rPr>
              <w:t>სარეაბილიტაციო</w:t>
            </w:r>
            <w:r>
              <w:rPr>
                <w:spacing w:val="1"/>
                <w:w w:val="105"/>
                <w:sz w:val="16"/>
                <w:szCs w:val="16"/>
              </w:rPr>
              <w:t xml:space="preserve"> </w:t>
            </w:r>
            <w:r>
              <w:rPr>
                <w:w w:val="105"/>
                <w:sz w:val="16"/>
                <w:szCs w:val="16"/>
              </w:rPr>
              <w:t>მომსახურებას.</w:t>
            </w:r>
            <w:r>
              <w:rPr>
                <w:spacing w:val="1"/>
                <w:w w:val="105"/>
                <w:sz w:val="16"/>
                <w:szCs w:val="16"/>
              </w:rPr>
              <w:t xml:space="preserve"> </w:t>
            </w:r>
            <w:r>
              <w:rPr>
                <w:w w:val="105"/>
                <w:sz w:val="16"/>
                <w:szCs w:val="16"/>
              </w:rPr>
              <w:t>ქვეპროგრამაში</w:t>
            </w:r>
            <w:r>
              <w:rPr>
                <w:spacing w:val="1"/>
                <w:w w:val="105"/>
                <w:sz w:val="16"/>
                <w:szCs w:val="16"/>
              </w:rPr>
              <w:t xml:space="preserve"> </w:t>
            </w:r>
            <w:r>
              <w:rPr>
                <w:w w:val="105"/>
                <w:sz w:val="16"/>
                <w:szCs w:val="16"/>
              </w:rPr>
              <w:t>პირველადი</w:t>
            </w:r>
            <w:r>
              <w:rPr>
                <w:spacing w:val="1"/>
                <w:w w:val="105"/>
                <w:sz w:val="16"/>
                <w:szCs w:val="16"/>
              </w:rPr>
              <w:t xml:space="preserve"> </w:t>
            </w:r>
            <w:r>
              <w:rPr>
                <w:w w:val="105"/>
                <w:sz w:val="16"/>
                <w:szCs w:val="16"/>
              </w:rPr>
              <w:t>ჩართვის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დიაგნოზი</w:t>
            </w:r>
            <w:r>
              <w:rPr>
                <w:spacing w:val="1"/>
                <w:w w:val="105"/>
                <w:sz w:val="16"/>
                <w:szCs w:val="16"/>
              </w:rPr>
              <w:t xml:space="preserve"> </w:t>
            </w:r>
            <w:r>
              <w:rPr>
                <w:w w:val="105"/>
                <w:sz w:val="16"/>
                <w:szCs w:val="16"/>
              </w:rPr>
              <w:t>განსაზღვრული უნდა იყოს „ADOS–2“ ტესტირების აუტიზმის სადიაგნოსტიკო კვლევის შედეგის</w:t>
            </w:r>
            <w:r>
              <w:rPr>
                <w:spacing w:val="1"/>
                <w:w w:val="105"/>
                <w:sz w:val="16"/>
                <w:szCs w:val="16"/>
              </w:rPr>
              <w:t xml:space="preserve"> </w:t>
            </w:r>
            <w:r>
              <w:rPr>
                <w:w w:val="105"/>
                <w:sz w:val="16"/>
                <w:szCs w:val="16"/>
              </w:rPr>
              <w:t>საფუძველზე. მიმწოდებელი, ქვეპროგრამაში ჩართვისას, ქვეპროგრამის განმახორციელებელთან</w:t>
            </w:r>
            <w:r>
              <w:rPr>
                <w:spacing w:val="1"/>
                <w:w w:val="105"/>
                <w:sz w:val="16"/>
                <w:szCs w:val="16"/>
              </w:rPr>
              <w:t xml:space="preserve"> </w:t>
            </w:r>
            <w:r>
              <w:rPr>
                <w:w w:val="105"/>
                <w:sz w:val="16"/>
                <w:szCs w:val="16"/>
              </w:rPr>
              <w:t>წარმოადგენს</w:t>
            </w:r>
            <w:r>
              <w:rPr>
                <w:spacing w:val="1"/>
                <w:w w:val="105"/>
                <w:sz w:val="16"/>
                <w:szCs w:val="16"/>
              </w:rPr>
              <w:t xml:space="preserve"> </w:t>
            </w:r>
            <w:r>
              <w:rPr>
                <w:w w:val="105"/>
                <w:sz w:val="16"/>
                <w:szCs w:val="16"/>
              </w:rPr>
              <w:t>სიას</w:t>
            </w:r>
            <w:r>
              <w:rPr>
                <w:spacing w:val="1"/>
                <w:w w:val="105"/>
                <w:sz w:val="16"/>
                <w:szCs w:val="16"/>
              </w:rPr>
              <w:t xml:space="preserve"> </w:t>
            </w:r>
            <w:r>
              <w:rPr>
                <w:w w:val="105"/>
                <w:sz w:val="16"/>
                <w:szCs w:val="16"/>
              </w:rPr>
              <w:t>მასთან</w:t>
            </w:r>
            <w:r>
              <w:rPr>
                <w:spacing w:val="1"/>
                <w:w w:val="105"/>
                <w:sz w:val="16"/>
                <w:szCs w:val="16"/>
              </w:rPr>
              <w:t xml:space="preserve"> </w:t>
            </w:r>
            <w:r>
              <w:rPr>
                <w:w w:val="105"/>
                <w:sz w:val="16"/>
                <w:szCs w:val="16"/>
              </w:rPr>
              <w:t>აღრიცხვაზე</w:t>
            </w:r>
            <w:r>
              <w:rPr>
                <w:spacing w:val="1"/>
                <w:w w:val="105"/>
                <w:sz w:val="16"/>
                <w:szCs w:val="16"/>
              </w:rPr>
              <w:t xml:space="preserve"> </w:t>
            </w:r>
            <w:r>
              <w:rPr>
                <w:w w:val="105"/>
                <w:sz w:val="16"/>
                <w:szCs w:val="16"/>
              </w:rPr>
              <w:t>მყოფი იმ პირების შესახებ, რომლებიც აკმაყოფილებენ</w:t>
            </w:r>
            <w:r>
              <w:rPr>
                <w:spacing w:val="1"/>
                <w:w w:val="105"/>
                <w:sz w:val="16"/>
                <w:szCs w:val="16"/>
              </w:rPr>
              <w:t xml:space="preserve"> </w:t>
            </w:r>
            <w:r>
              <w:rPr>
                <w:w w:val="105"/>
                <w:sz w:val="16"/>
                <w:szCs w:val="16"/>
              </w:rPr>
              <w:t>პროგრამის კრიტერიუმებს. აღრიცხვაზე მყოფი პირი განცხადებით მომართავს ქალაქ ქუთაისის</w:t>
            </w:r>
            <w:r>
              <w:rPr>
                <w:spacing w:val="1"/>
                <w:w w:val="105"/>
                <w:sz w:val="16"/>
                <w:szCs w:val="16"/>
              </w:rPr>
              <w:t xml:space="preserve"> </w:t>
            </w:r>
            <w:r>
              <w:rPr>
                <w:sz w:val="16"/>
                <w:szCs w:val="16"/>
              </w:rPr>
              <w:t>მუნიციპალიტეტის მერიის პირველად სტრუქტურულ ერთეულს – სოციალურ საკითხთა სამსახურს</w:t>
            </w:r>
            <w:r>
              <w:rPr>
                <w:spacing w:val="1"/>
                <w:sz w:val="16"/>
                <w:szCs w:val="16"/>
              </w:rPr>
              <w:t xml:space="preserve"> </w:t>
            </w:r>
            <w:r>
              <w:rPr>
                <w:w w:val="105"/>
                <w:sz w:val="16"/>
                <w:szCs w:val="16"/>
              </w:rPr>
              <w:t>განცხადებით ბენეფიციარის მომლოდინეთა სიაში აღრიცხვის თაობაზე, განცხადებას თან უნდა</w:t>
            </w:r>
            <w:r>
              <w:rPr>
                <w:spacing w:val="1"/>
                <w:w w:val="105"/>
                <w:sz w:val="16"/>
                <w:szCs w:val="16"/>
              </w:rPr>
              <w:t xml:space="preserve"> </w:t>
            </w:r>
            <w:r>
              <w:rPr>
                <w:w w:val="105"/>
                <w:sz w:val="16"/>
                <w:szCs w:val="16"/>
              </w:rPr>
              <w:t>ერთვოდეს ბენეფიციარის პირადობის დამადასტურებელი მოწმობის ასლი (დაბადების მოწმობა,</w:t>
            </w:r>
            <w:r>
              <w:rPr>
                <w:spacing w:val="1"/>
                <w:w w:val="105"/>
                <w:sz w:val="16"/>
                <w:szCs w:val="16"/>
              </w:rPr>
              <w:t xml:space="preserve"> </w:t>
            </w:r>
            <w:r>
              <w:rPr>
                <w:w w:val="105"/>
                <w:sz w:val="16"/>
                <w:szCs w:val="16"/>
              </w:rPr>
              <w:t>პასპორტი,</w:t>
            </w:r>
            <w:r>
              <w:rPr>
                <w:spacing w:val="1"/>
                <w:w w:val="105"/>
                <w:sz w:val="16"/>
                <w:szCs w:val="16"/>
              </w:rPr>
              <w:t xml:space="preserve"> </w:t>
            </w:r>
            <w:r>
              <w:rPr>
                <w:w w:val="105"/>
                <w:sz w:val="16"/>
                <w:szCs w:val="16"/>
              </w:rPr>
              <w:t>იძულებით</w:t>
            </w:r>
            <w:r>
              <w:rPr>
                <w:spacing w:val="1"/>
                <w:w w:val="105"/>
                <w:sz w:val="16"/>
                <w:szCs w:val="16"/>
              </w:rPr>
              <w:t xml:space="preserve"> </w:t>
            </w:r>
            <w:r>
              <w:rPr>
                <w:w w:val="105"/>
                <w:sz w:val="16"/>
                <w:szCs w:val="16"/>
              </w:rPr>
              <w:t>გადაადგილებული</w:t>
            </w:r>
            <w:r>
              <w:rPr>
                <w:spacing w:val="1"/>
                <w:w w:val="105"/>
                <w:sz w:val="16"/>
                <w:szCs w:val="16"/>
              </w:rPr>
              <w:t xml:space="preserve"> </w:t>
            </w:r>
            <w:r>
              <w:rPr>
                <w:w w:val="105"/>
                <w:sz w:val="16"/>
                <w:szCs w:val="16"/>
              </w:rPr>
              <w:t>პირის</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დიაგნოზის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შესაბამისი დოკუმენტი და ქალაქ ქუთაისში არსებული სერვისის მიმწოდებელი დაწესებულების</w:t>
            </w:r>
            <w:r>
              <w:rPr>
                <w:spacing w:val="1"/>
                <w:w w:val="105"/>
                <w:sz w:val="16"/>
                <w:szCs w:val="16"/>
              </w:rPr>
              <w:t xml:space="preserve"> </w:t>
            </w:r>
            <w:r>
              <w:rPr>
                <w:sz w:val="16"/>
                <w:szCs w:val="16"/>
              </w:rPr>
              <w:t>მომართვის</w:t>
            </w:r>
            <w:r>
              <w:rPr>
                <w:spacing w:val="1"/>
                <w:sz w:val="16"/>
                <w:szCs w:val="16"/>
              </w:rPr>
              <w:t xml:space="preserve"> </w:t>
            </w:r>
            <w:r>
              <w:rPr>
                <w:sz w:val="16"/>
                <w:szCs w:val="16"/>
              </w:rPr>
              <w:t>წერილი. ქვეპროგრამის განმახორციელებლის მიერ დადგენილი ფორმის სიას თან უნდა</w:t>
            </w:r>
            <w:r>
              <w:rPr>
                <w:spacing w:val="1"/>
                <w:sz w:val="16"/>
                <w:szCs w:val="16"/>
              </w:rPr>
              <w:t xml:space="preserve"> </w:t>
            </w:r>
            <w:r>
              <w:rPr>
                <w:w w:val="105"/>
                <w:sz w:val="16"/>
                <w:szCs w:val="16"/>
              </w:rPr>
              <w:t>ერთვოდეს შემდეგი დოკუმენტაცია: მოსარგებლის პირადობის დამადასტურებელი დოკუმენტის</w:t>
            </w:r>
            <w:r>
              <w:rPr>
                <w:spacing w:val="1"/>
                <w:w w:val="105"/>
                <w:sz w:val="16"/>
                <w:szCs w:val="16"/>
              </w:rPr>
              <w:t xml:space="preserve"> </w:t>
            </w:r>
            <w:r>
              <w:rPr>
                <w:w w:val="105"/>
                <w:sz w:val="16"/>
                <w:szCs w:val="16"/>
              </w:rPr>
              <w:t>(დაბადების მოწმობა, პასპორტი, იძულებით გადაადგილებული პირის მოწმობა) ასლი; მშობლის/</w:t>
            </w:r>
            <w:r>
              <w:rPr>
                <w:spacing w:val="1"/>
                <w:w w:val="105"/>
                <w:sz w:val="16"/>
                <w:szCs w:val="16"/>
              </w:rPr>
              <w:t xml:space="preserve"> </w:t>
            </w:r>
            <w:r>
              <w:rPr>
                <w:sz w:val="16"/>
                <w:szCs w:val="16"/>
              </w:rPr>
              <w:t>კანონიერი წარმომადგენლის</w:t>
            </w:r>
            <w:r>
              <w:rPr>
                <w:spacing w:val="1"/>
                <w:sz w:val="16"/>
                <w:szCs w:val="16"/>
              </w:rPr>
              <w:t xml:space="preserve"> </w:t>
            </w:r>
            <w:r>
              <w:rPr>
                <w:sz w:val="16"/>
                <w:szCs w:val="16"/>
              </w:rPr>
              <w:t>პირადობის</w:t>
            </w:r>
            <w:r>
              <w:rPr>
                <w:spacing w:val="1"/>
                <w:sz w:val="16"/>
                <w:szCs w:val="16"/>
              </w:rPr>
              <w:t xml:space="preserve"> </w:t>
            </w:r>
            <w:r>
              <w:rPr>
                <w:sz w:val="16"/>
                <w:szCs w:val="16"/>
              </w:rPr>
              <w:t>დამადასტურებელი დოკუმენტის (მოქალაქის პირადობის</w:t>
            </w:r>
            <w:r>
              <w:rPr>
                <w:spacing w:val="1"/>
                <w:sz w:val="16"/>
                <w:szCs w:val="16"/>
              </w:rPr>
              <w:t xml:space="preserve"> </w:t>
            </w:r>
            <w:r>
              <w:rPr>
                <w:w w:val="105"/>
                <w:sz w:val="16"/>
                <w:szCs w:val="16"/>
              </w:rPr>
              <w:t>მოწმობა,</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პასპორტი)</w:t>
            </w:r>
            <w:r>
              <w:rPr>
                <w:spacing w:val="1"/>
                <w:w w:val="105"/>
                <w:sz w:val="16"/>
                <w:szCs w:val="16"/>
              </w:rPr>
              <w:t xml:space="preserve"> </w:t>
            </w:r>
            <w:r>
              <w:rPr>
                <w:w w:val="105"/>
                <w:sz w:val="16"/>
                <w:szCs w:val="16"/>
              </w:rPr>
              <w:t>ასლი,</w:t>
            </w:r>
            <w:r>
              <w:rPr>
                <w:spacing w:val="1"/>
                <w:w w:val="105"/>
                <w:sz w:val="16"/>
                <w:szCs w:val="16"/>
              </w:rPr>
              <w:t xml:space="preserve"> </w:t>
            </w:r>
            <w:r>
              <w:rPr>
                <w:w w:val="105"/>
                <w:sz w:val="16"/>
                <w:szCs w:val="16"/>
              </w:rPr>
              <w:t>კანონიერი</w:t>
            </w:r>
            <w:r>
              <w:rPr>
                <w:spacing w:val="1"/>
                <w:w w:val="105"/>
                <w:sz w:val="16"/>
                <w:szCs w:val="16"/>
              </w:rPr>
              <w:t xml:space="preserve"> </w:t>
            </w:r>
            <w:r>
              <w:rPr>
                <w:w w:val="105"/>
                <w:sz w:val="16"/>
                <w:szCs w:val="16"/>
              </w:rPr>
              <w:t>წარმომადგენლის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აღნიშნულის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დოკუმენტის</w:t>
            </w:r>
            <w:r>
              <w:rPr>
                <w:spacing w:val="1"/>
                <w:w w:val="105"/>
                <w:sz w:val="16"/>
                <w:szCs w:val="16"/>
              </w:rPr>
              <w:t xml:space="preserve"> </w:t>
            </w:r>
            <w:r>
              <w:rPr>
                <w:w w:val="105"/>
                <w:sz w:val="16"/>
                <w:szCs w:val="16"/>
              </w:rPr>
              <w:t>ასლი;</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რეგისტრაციის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sz w:val="16"/>
                <w:szCs w:val="16"/>
              </w:rPr>
              <w:t>დოკუმენტი</w:t>
            </w:r>
            <w:r>
              <w:rPr>
                <w:spacing w:val="1"/>
                <w:sz w:val="16"/>
                <w:szCs w:val="16"/>
              </w:rPr>
              <w:t xml:space="preserve"> </w:t>
            </w:r>
            <w:r>
              <w:rPr>
                <w:sz w:val="16"/>
                <w:szCs w:val="16"/>
              </w:rPr>
              <w:t>(საინფორმაციო</w:t>
            </w:r>
            <w:r>
              <w:rPr>
                <w:spacing w:val="1"/>
                <w:sz w:val="16"/>
                <w:szCs w:val="16"/>
              </w:rPr>
              <w:t xml:space="preserve"> </w:t>
            </w:r>
            <w:r>
              <w:rPr>
                <w:sz w:val="16"/>
                <w:szCs w:val="16"/>
              </w:rPr>
              <w:t>ბარათი); მოსარგებლის ჯანმრთელობის მდგომარეობის შესახებ ცნობა</w:t>
            </w:r>
            <w:r>
              <w:rPr>
                <w:spacing w:val="1"/>
                <w:sz w:val="16"/>
                <w:szCs w:val="16"/>
              </w:rPr>
              <w:t xml:space="preserve"> </w:t>
            </w:r>
            <w:r>
              <w:rPr>
                <w:w w:val="105"/>
                <w:sz w:val="16"/>
                <w:szCs w:val="16"/>
              </w:rPr>
              <w:t>(ფორმა №IV–100/ა), რომელიც გაცემული უნდა იყოს ცნობის პროგრამის განმახორციელებელთან</w:t>
            </w:r>
            <w:r>
              <w:rPr>
                <w:spacing w:val="1"/>
                <w:w w:val="105"/>
                <w:sz w:val="16"/>
                <w:szCs w:val="16"/>
              </w:rPr>
              <w:t xml:space="preserve"> </w:t>
            </w:r>
            <w:r>
              <w:rPr>
                <w:w w:val="105"/>
                <w:sz w:val="16"/>
                <w:szCs w:val="16"/>
              </w:rPr>
              <w:t>წარდგენამდე არაუმეტეს, 2</w:t>
            </w:r>
            <w:r>
              <w:rPr>
                <w:spacing w:val="1"/>
                <w:w w:val="105"/>
                <w:sz w:val="16"/>
                <w:szCs w:val="16"/>
              </w:rPr>
              <w:t xml:space="preserve"> </w:t>
            </w:r>
            <w:r>
              <w:rPr>
                <w:w w:val="105"/>
                <w:sz w:val="16"/>
                <w:szCs w:val="16"/>
              </w:rPr>
              <w:t>თვით ადრე და მასში მითითებული უნდა იყოს პირის ძირითადი</w:t>
            </w:r>
            <w:r>
              <w:rPr>
                <w:spacing w:val="1"/>
                <w:w w:val="105"/>
                <w:sz w:val="16"/>
                <w:szCs w:val="16"/>
              </w:rPr>
              <w:t xml:space="preserve"> </w:t>
            </w:r>
            <w:r>
              <w:rPr>
                <w:sz w:val="16"/>
                <w:szCs w:val="16"/>
              </w:rPr>
              <w:t>დიაგნოზი და დიაგნოსტიკისთვის აუცილებელი, სულ მცირე, „ADOS–2“ აუტიზმის სადიაგნოსტიკო</w:t>
            </w:r>
            <w:r>
              <w:rPr>
                <w:spacing w:val="1"/>
                <w:sz w:val="16"/>
                <w:szCs w:val="16"/>
              </w:rPr>
              <w:t xml:space="preserve"> </w:t>
            </w:r>
            <w:r>
              <w:rPr>
                <w:w w:val="105"/>
                <w:sz w:val="16"/>
                <w:szCs w:val="16"/>
              </w:rPr>
              <w:t>კვლევის შედეგი, „ADOS“ ტესტირების შედეგი; ამასთან, სერვისით უწყვეტად სარგებლობისათვის,</w:t>
            </w:r>
            <w:r>
              <w:rPr>
                <w:spacing w:val="1"/>
                <w:w w:val="105"/>
                <w:sz w:val="16"/>
                <w:szCs w:val="16"/>
              </w:rPr>
              <w:t xml:space="preserve"> </w:t>
            </w:r>
            <w:r>
              <w:rPr>
                <w:w w:val="105"/>
                <w:sz w:val="16"/>
                <w:szCs w:val="16"/>
              </w:rPr>
              <w:t>ყოველი მომდევნო წლის დასაწყისში უნდა იქნეს წარმოდგენილი ჯანმრთელობის მდგომარეობის</w:t>
            </w:r>
            <w:r>
              <w:rPr>
                <w:spacing w:val="1"/>
                <w:w w:val="105"/>
                <w:sz w:val="16"/>
                <w:szCs w:val="16"/>
              </w:rPr>
              <w:t xml:space="preserve"> </w:t>
            </w:r>
            <w:r>
              <w:rPr>
                <w:w w:val="105"/>
                <w:sz w:val="16"/>
                <w:szCs w:val="16"/>
              </w:rPr>
              <w:t>შესახებ ცნობა (ფორმა №IV–100/ა). შეზღუდული შესაძლებლობის სტატუსის დამადასტურებელი</w:t>
            </w:r>
            <w:r>
              <w:rPr>
                <w:spacing w:val="1"/>
                <w:w w:val="105"/>
                <w:sz w:val="16"/>
                <w:szCs w:val="16"/>
              </w:rPr>
              <w:t xml:space="preserve"> </w:t>
            </w:r>
            <w:r>
              <w:rPr>
                <w:sz w:val="16"/>
                <w:szCs w:val="16"/>
              </w:rPr>
              <w:t>დოკუმენტი (ასეთის არსებობის შემთხვევაში); მიმწოდებელთან, დადგენილი ლიმიტის ფარგლებში</w:t>
            </w:r>
            <w:r>
              <w:rPr>
                <w:spacing w:val="1"/>
                <w:sz w:val="16"/>
                <w:szCs w:val="16"/>
              </w:rPr>
              <w:t xml:space="preserve"> </w:t>
            </w:r>
            <w:r>
              <w:rPr>
                <w:w w:val="105"/>
                <w:sz w:val="16"/>
                <w:szCs w:val="16"/>
              </w:rPr>
              <w:t>გაჩენილ</w:t>
            </w:r>
            <w:r>
              <w:rPr>
                <w:spacing w:val="1"/>
                <w:w w:val="105"/>
                <w:sz w:val="16"/>
                <w:szCs w:val="16"/>
              </w:rPr>
              <w:t xml:space="preserve"> </w:t>
            </w:r>
            <w:r>
              <w:rPr>
                <w:w w:val="105"/>
                <w:sz w:val="16"/>
                <w:szCs w:val="16"/>
              </w:rPr>
              <w:t>ვაკანტურ ადგილებზე, ახალი</w:t>
            </w:r>
            <w:r>
              <w:rPr>
                <w:spacing w:val="1"/>
                <w:w w:val="105"/>
                <w:sz w:val="16"/>
                <w:szCs w:val="16"/>
              </w:rPr>
              <w:t xml:space="preserve"> </w:t>
            </w:r>
            <w:r>
              <w:rPr>
                <w:w w:val="105"/>
                <w:sz w:val="16"/>
                <w:szCs w:val="16"/>
              </w:rPr>
              <w:t>მოსარგებლის</w:t>
            </w:r>
            <w:r>
              <w:rPr>
                <w:spacing w:val="1"/>
                <w:w w:val="105"/>
                <w:sz w:val="16"/>
                <w:szCs w:val="16"/>
              </w:rPr>
              <w:t xml:space="preserve"> </w:t>
            </w:r>
            <w:r>
              <w:rPr>
                <w:w w:val="105"/>
                <w:sz w:val="16"/>
                <w:szCs w:val="16"/>
              </w:rPr>
              <w:t>ჩართვა</w:t>
            </w:r>
            <w:r>
              <w:rPr>
                <w:spacing w:val="1"/>
                <w:w w:val="105"/>
                <w:sz w:val="16"/>
                <w:szCs w:val="16"/>
              </w:rPr>
              <w:t xml:space="preserve"> </w:t>
            </w:r>
            <w:r>
              <w:rPr>
                <w:w w:val="105"/>
                <w:sz w:val="16"/>
                <w:szCs w:val="16"/>
              </w:rPr>
              <w:t>ხდება დაინტერესებული პირის</w:t>
            </w:r>
            <w:r>
              <w:rPr>
                <w:spacing w:val="1"/>
                <w:w w:val="105"/>
                <w:sz w:val="16"/>
                <w:szCs w:val="16"/>
              </w:rPr>
              <w:t xml:space="preserve"> </w:t>
            </w:r>
            <w:r>
              <w:rPr>
                <w:w w:val="105"/>
                <w:sz w:val="16"/>
                <w:szCs w:val="16"/>
              </w:rPr>
              <w:t>განცხადების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(მშობელი/კანონიერი</w:t>
            </w:r>
            <w:r>
              <w:rPr>
                <w:spacing w:val="1"/>
                <w:w w:val="105"/>
                <w:sz w:val="16"/>
                <w:szCs w:val="16"/>
              </w:rPr>
              <w:t xml:space="preserve"> </w:t>
            </w:r>
            <w:r>
              <w:rPr>
                <w:w w:val="105"/>
                <w:sz w:val="16"/>
                <w:szCs w:val="16"/>
              </w:rPr>
              <w:t>წარმომადგენელი)</w:t>
            </w:r>
            <w:r>
              <w:rPr>
                <w:spacing w:val="1"/>
                <w:w w:val="105"/>
                <w:sz w:val="16"/>
                <w:szCs w:val="16"/>
              </w:rPr>
              <w:t xml:space="preserve"> </w:t>
            </w:r>
            <w:r>
              <w:rPr>
                <w:w w:val="105"/>
                <w:sz w:val="16"/>
                <w:szCs w:val="16"/>
              </w:rPr>
              <w:t>როგორც</w:t>
            </w:r>
            <w:r>
              <w:rPr>
                <w:spacing w:val="1"/>
                <w:w w:val="105"/>
                <w:sz w:val="16"/>
                <w:szCs w:val="16"/>
              </w:rPr>
              <w:t xml:space="preserve"> </w:t>
            </w:r>
            <w:r>
              <w:rPr>
                <w:w w:val="105"/>
                <w:sz w:val="16"/>
                <w:szCs w:val="16"/>
              </w:rPr>
              <w:t>სერვისის</w:t>
            </w:r>
            <w:r>
              <w:rPr>
                <w:spacing w:val="1"/>
                <w:w w:val="105"/>
                <w:sz w:val="16"/>
                <w:szCs w:val="16"/>
              </w:rPr>
              <w:t xml:space="preserve"> </w:t>
            </w:r>
            <w:r>
              <w:rPr>
                <w:w w:val="105"/>
                <w:sz w:val="16"/>
                <w:szCs w:val="16"/>
              </w:rPr>
              <w:t>მიმწოდებელთან ასევე,</w:t>
            </w:r>
            <w:r>
              <w:rPr>
                <w:spacing w:val="1"/>
                <w:w w:val="105"/>
                <w:sz w:val="16"/>
                <w:szCs w:val="16"/>
              </w:rPr>
              <w:t xml:space="preserve"> </w:t>
            </w:r>
            <w:r>
              <w:rPr>
                <w:w w:val="105"/>
                <w:sz w:val="16"/>
                <w:szCs w:val="16"/>
              </w:rPr>
              <w:t>ქალაქ ქუთაისის მუნიციპალიტეტის მერიის პირველად სტრუქტურულ</w:t>
            </w:r>
            <w:r>
              <w:rPr>
                <w:spacing w:val="1"/>
                <w:w w:val="105"/>
                <w:sz w:val="16"/>
                <w:szCs w:val="16"/>
              </w:rPr>
              <w:t xml:space="preserve"> </w:t>
            </w:r>
            <w:r>
              <w:rPr>
                <w:w w:val="105"/>
                <w:sz w:val="16"/>
                <w:szCs w:val="16"/>
              </w:rPr>
              <w:t>ერთეულთან</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სოციალურ</w:t>
            </w:r>
            <w:r>
              <w:rPr>
                <w:spacing w:val="1"/>
                <w:w w:val="105"/>
                <w:sz w:val="16"/>
                <w:szCs w:val="16"/>
              </w:rPr>
              <w:t xml:space="preserve"> </w:t>
            </w:r>
            <w:r>
              <w:rPr>
                <w:w w:val="105"/>
                <w:sz w:val="16"/>
                <w:szCs w:val="16"/>
              </w:rPr>
              <w:t>საკითხთა</w:t>
            </w:r>
            <w:r>
              <w:rPr>
                <w:spacing w:val="1"/>
                <w:w w:val="105"/>
                <w:sz w:val="16"/>
                <w:szCs w:val="16"/>
              </w:rPr>
              <w:t xml:space="preserve"> </w:t>
            </w:r>
            <w:r>
              <w:rPr>
                <w:w w:val="105"/>
                <w:sz w:val="16"/>
                <w:szCs w:val="16"/>
              </w:rPr>
              <w:t>სამსახურთან.</w:t>
            </w:r>
            <w:r>
              <w:rPr>
                <w:spacing w:val="1"/>
                <w:w w:val="105"/>
                <w:sz w:val="16"/>
                <w:szCs w:val="16"/>
              </w:rPr>
              <w:t xml:space="preserve"> </w:t>
            </w:r>
            <w:r>
              <w:rPr>
                <w:w w:val="105"/>
                <w:sz w:val="16"/>
                <w:szCs w:val="16"/>
              </w:rPr>
              <w:t>ქვეპროგრამაში</w:t>
            </w:r>
            <w:r>
              <w:rPr>
                <w:spacing w:val="1"/>
                <w:w w:val="105"/>
                <w:sz w:val="16"/>
                <w:szCs w:val="16"/>
              </w:rPr>
              <w:t xml:space="preserve"> </w:t>
            </w:r>
            <w:r>
              <w:rPr>
                <w:w w:val="105"/>
                <w:sz w:val="16"/>
                <w:szCs w:val="16"/>
              </w:rPr>
              <w:t>ჩართვისას,</w:t>
            </w:r>
            <w:r>
              <w:rPr>
                <w:spacing w:val="1"/>
                <w:w w:val="105"/>
                <w:sz w:val="16"/>
                <w:szCs w:val="16"/>
              </w:rPr>
              <w:t xml:space="preserve"> </w:t>
            </w:r>
            <w:r>
              <w:rPr>
                <w:w w:val="105"/>
                <w:sz w:val="16"/>
                <w:szCs w:val="16"/>
              </w:rPr>
              <w:t>პრიორიტეტი</w:t>
            </w:r>
            <w:r>
              <w:rPr>
                <w:spacing w:val="1"/>
                <w:w w:val="105"/>
                <w:sz w:val="16"/>
                <w:szCs w:val="16"/>
              </w:rPr>
              <w:t xml:space="preserve"> </w:t>
            </w:r>
            <w:r>
              <w:rPr>
                <w:w w:val="105"/>
                <w:sz w:val="16"/>
                <w:szCs w:val="16"/>
              </w:rPr>
              <w:t>მიენიჭება მომლოდინეთა რიგში/სიაში მყოფ სოციალურდ დაუცველ ოჯახს, რომლის ქულა არ</w:t>
            </w:r>
            <w:r>
              <w:rPr>
                <w:spacing w:val="1"/>
                <w:w w:val="105"/>
                <w:sz w:val="16"/>
                <w:szCs w:val="16"/>
              </w:rPr>
              <w:t xml:space="preserve"> </w:t>
            </w:r>
            <w:r>
              <w:rPr>
                <w:w w:val="105"/>
                <w:sz w:val="16"/>
                <w:szCs w:val="16"/>
              </w:rPr>
              <w:t>აღემატება</w:t>
            </w:r>
            <w:r>
              <w:rPr>
                <w:spacing w:val="1"/>
                <w:w w:val="105"/>
                <w:sz w:val="16"/>
                <w:szCs w:val="16"/>
              </w:rPr>
              <w:t xml:space="preserve"> </w:t>
            </w:r>
            <w:r>
              <w:rPr>
                <w:w w:val="105"/>
                <w:sz w:val="16"/>
                <w:szCs w:val="16"/>
              </w:rPr>
              <w:t>70</w:t>
            </w:r>
            <w:r>
              <w:rPr>
                <w:spacing w:val="1"/>
                <w:w w:val="105"/>
                <w:sz w:val="16"/>
                <w:szCs w:val="16"/>
              </w:rPr>
              <w:t xml:space="preserve"> </w:t>
            </w:r>
            <w:r>
              <w:rPr>
                <w:w w:val="105"/>
                <w:sz w:val="16"/>
                <w:szCs w:val="16"/>
              </w:rPr>
              <w:t>000–ს;</w:t>
            </w:r>
            <w:r>
              <w:rPr>
                <w:spacing w:val="1"/>
                <w:w w:val="105"/>
                <w:sz w:val="16"/>
                <w:szCs w:val="16"/>
              </w:rPr>
              <w:t xml:space="preserve"> </w:t>
            </w:r>
            <w:r>
              <w:rPr>
                <w:w w:val="105"/>
                <w:sz w:val="16"/>
                <w:szCs w:val="16"/>
              </w:rPr>
              <w:t>ასევე,</w:t>
            </w:r>
            <w:r>
              <w:rPr>
                <w:spacing w:val="1"/>
                <w:w w:val="105"/>
                <w:sz w:val="16"/>
                <w:szCs w:val="16"/>
              </w:rPr>
              <w:t xml:space="preserve"> </w:t>
            </w:r>
            <w:r>
              <w:rPr>
                <w:w w:val="105"/>
                <w:sz w:val="16"/>
                <w:szCs w:val="16"/>
              </w:rPr>
              <w:t>იმ</w:t>
            </w:r>
            <w:r>
              <w:rPr>
                <w:spacing w:val="1"/>
                <w:w w:val="105"/>
                <w:sz w:val="16"/>
                <w:szCs w:val="16"/>
              </w:rPr>
              <w:t xml:space="preserve"> </w:t>
            </w:r>
            <w:r>
              <w:rPr>
                <w:w w:val="105"/>
                <w:sz w:val="16"/>
                <w:szCs w:val="16"/>
              </w:rPr>
              <w:t>პირს,</w:t>
            </w:r>
            <w:r>
              <w:rPr>
                <w:spacing w:val="1"/>
                <w:w w:val="105"/>
                <w:sz w:val="16"/>
                <w:szCs w:val="16"/>
              </w:rPr>
              <w:t xml:space="preserve"> </w:t>
            </w:r>
            <w:r>
              <w:rPr>
                <w:w w:val="105"/>
                <w:sz w:val="16"/>
                <w:szCs w:val="16"/>
              </w:rPr>
              <w:t>რომელმაც</w:t>
            </w:r>
            <w:r>
              <w:rPr>
                <w:spacing w:val="1"/>
                <w:w w:val="105"/>
                <w:sz w:val="16"/>
                <w:szCs w:val="16"/>
              </w:rPr>
              <w:t xml:space="preserve"> </w:t>
            </w:r>
            <w:r>
              <w:rPr>
                <w:w w:val="105"/>
                <w:sz w:val="16"/>
                <w:szCs w:val="16"/>
              </w:rPr>
              <w:t>უფრო</w:t>
            </w:r>
            <w:r>
              <w:rPr>
                <w:spacing w:val="1"/>
                <w:w w:val="105"/>
                <w:sz w:val="16"/>
                <w:szCs w:val="16"/>
              </w:rPr>
              <w:t xml:space="preserve"> </w:t>
            </w:r>
            <w:r>
              <w:rPr>
                <w:w w:val="105"/>
                <w:sz w:val="16"/>
                <w:szCs w:val="16"/>
              </w:rPr>
              <w:t>ადრე</w:t>
            </w:r>
            <w:r>
              <w:rPr>
                <w:spacing w:val="1"/>
                <w:w w:val="105"/>
                <w:sz w:val="16"/>
                <w:szCs w:val="16"/>
              </w:rPr>
              <w:t xml:space="preserve"> </w:t>
            </w:r>
            <w:r>
              <w:rPr>
                <w:w w:val="105"/>
                <w:sz w:val="16"/>
                <w:szCs w:val="16"/>
              </w:rPr>
              <w:t>მიმართა</w:t>
            </w:r>
            <w:r>
              <w:rPr>
                <w:spacing w:val="1"/>
                <w:w w:val="105"/>
                <w:sz w:val="16"/>
                <w:szCs w:val="16"/>
              </w:rPr>
              <w:t xml:space="preserve"> </w:t>
            </w:r>
            <w:r>
              <w:rPr>
                <w:w w:val="105"/>
                <w:sz w:val="16"/>
                <w:szCs w:val="16"/>
              </w:rPr>
              <w:t>განმახორციელებელს</w:t>
            </w:r>
            <w:r>
              <w:rPr>
                <w:spacing w:val="1"/>
                <w:w w:val="105"/>
                <w:sz w:val="16"/>
                <w:szCs w:val="16"/>
              </w:rPr>
              <w:t xml:space="preserve"> </w:t>
            </w:r>
            <w:r>
              <w:rPr>
                <w:w w:val="105"/>
                <w:sz w:val="16"/>
                <w:szCs w:val="16"/>
              </w:rPr>
              <w:t>განცხადებით.</w:t>
            </w:r>
            <w:r>
              <w:rPr>
                <w:spacing w:val="1"/>
                <w:w w:val="105"/>
                <w:sz w:val="16"/>
                <w:szCs w:val="16"/>
              </w:rPr>
              <w:t xml:space="preserve"> </w:t>
            </w:r>
            <w:r>
              <w:rPr>
                <w:w w:val="105"/>
                <w:sz w:val="16"/>
                <w:szCs w:val="16"/>
              </w:rPr>
              <w:t>პროგრამული</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ათვლა</w:t>
            </w:r>
            <w:r>
              <w:rPr>
                <w:spacing w:val="1"/>
                <w:w w:val="105"/>
                <w:sz w:val="16"/>
                <w:szCs w:val="16"/>
              </w:rPr>
              <w:t xml:space="preserve"> </w:t>
            </w:r>
            <w:r>
              <w:rPr>
                <w:w w:val="105"/>
                <w:sz w:val="16"/>
                <w:szCs w:val="16"/>
              </w:rPr>
              <w:t>იწყება</w:t>
            </w:r>
            <w:r>
              <w:rPr>
                <w:spacing w:val="1"/>
                <w:w w:val="105"/>
                <w:sz w:val="16"/>
                <w:szCs w:val="16"/>
              </w:rPr>
              <w:t xml:space="preserve"> </w:t>
            </w:r>
            <w:r>
              <w:rPr>
                <w:w w:val="105"/>
                <w:sz w:val="16"/>
                <w:szCs w:val="16"/>
              </w:rPr>
              <w:t>მომდევნო</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1</w:t>
            </w:r>
            <w:r>
              <w:rPr>
                <w:spacing w:val="1"/>
                <w:w w:val="105"/>
                <w:sz w:val="16"/>
                <w:szCs w:val="16"/>
              </w:rPr>
              <w:t xml:space="preserve"> </w:t>
            </w:r>
            <w:r>
              <w:rPr>
                <w:w w:val="105"/>
                <w:sz w:val="16"/>
                <w:szCs w:val="16"/>
              </w:rPr>
              <w:t>იანვარს.</w:t>
            </w:r>
            <w:r>
              <w:rPr>
                <w:spacing w:val="1"/>
                <w:w w:val="105"/>
                <w:sz w:val="16"/>
                <w:szCs w:val="16"/>
              </w:rPr>
              <w:t xml:space="preserve"> </w:t>
            </w:r>
            <w:r>
              <w:rPr>
                <w:w w:val="105"/>
                <w:sz w:val="16"/>
                <w:szCs w:val="16"/>
              </w:rPr>
              <w:t>ქვეპროგრამით</w:t>
            </w:r>
            <w:r>
              <w:rPr>
                <w:spacing w:val="1"/>
                <w:w w:val="105"/>
                <w:sz w:val="16"/>
                <w:szCs w:val="16"/>
              </w:rPr>
              <w:t xml:space="preserve"> </w:t>
            </w:r>
            <w:r>
              <w:rPr>
                <w:sz w:val="16"/>
                <w:szCs w:val="16"/>
              </w:rPr>
              <w:t>განსაზღვრულ სერვისებს წარმოადგენს: მიმწოდებლის მიერ აუტიზმის სპექტრის დარღვევის მქონე</w:t>
            </w:r>
            <w:r>
              <w:rPr>
                <w:spacing w:val="1"/>
                <w:sz w:val="16"/>
                <w:szCs w:val="16"/>
              </w:rPr>
              <w:t xml:space="preserve"> </w:t>
            </w:r>
            <w:r>
              <w:rPr>
                <w:w w:val="105"/>
                <w:sz w:val="16"/>
                <w:szCs w:val="16"/>
              </w:rPr>
              <w:t>ბავშვთა განვითარებისა და ადაპტური ფუნქციონირების დონის შეფასება და ინდივიდუალური</w:t>
            </w:r>
            <w:r>
              <w:rPr>
                <w:spacing w:val="1"/>
                <w:w w:val="105"/>
                <w:sz w:val="16"/>
                <w:szCs w:val="16"/>
              </w:rPr>
              <w:t xml:space="preserve"> </w:t>
            </w:r>
            <w:r>
              <w:rPr>
                <w:w w:val="105"/>
                <w:sz w:val="16"/>
                <w:szCs w:val="16"/>
              </w:rPr>
              <w:t>განვითარების</w:t>
            </w:r>
            <w:r>
              <w:rPr>
                <w:spacing w:val="1"/>
                <w:w w:val="105"/>
                <w:sz w:val="16"/>
                <w:szCs w:val="16"/>
              </w:rPr>
              <w:t xml:space="preserve"> </w:t>
            </w:r>
            <w:r>
              <w:rPr>
                <w:w w:val="105"/>
                <w:sz w:val="16"/>
                <w:szCs w:val="16"/>
              </w:rPr>
              <w:t>წლიური</w:t>
            </w:r>
            <w:r>
              <w:rPr>
                <w:spacing w:val="1"/>
                <w:w w:val="105"/>
                <w:sz w:val="16"/>
                <w:szCs w:val="16"/>
              </w:rPr>
              <w:t xml:space="preserve"> </w:t>
            </w:r>
            <w:r>
              <w:rPr>
                <w:w w:val="105"/>
                <w:sz w:val="16"/>
                <w:szCs w:val="16"/>
              </w:rPr>
              <w:t>გეგმის</w:t>
            </w:r>
            <w:r>
              <w:rPr>
                <w:spacing w:val="1"/>
                <w:w w:val="105"/>
                <w:sz w:val="16"/>
                <w:szCs w:val="16"/>
              </w:rPr>
              <w:t xml:space="preserve"> </w:t>
            </w:r>
            <w:r>
              <w:rPr>
                <w:w w:val="105"/>
                <w:sz w:val="16"/>
                <w:szCs w:val="16"/>
              </w:rPr>
              <w:t>შედგენა;</w:t>
            </w:r>
            <w:r>
              <w:rPr>
                <w:spacing w:val="1"/>
                <w:w w:val="105"/>
                <w:sz w:val="16"/>
                <w:szCs w:val="16"/>
              </w:rPr>
              <w:t xml:space="preserve"> </w:t>
            </w:r>
            <w:r>
              <w:rPr>
                <w:w w:val="105"/>
                <w:sz w:val="16"/>
                <w:szCs w:val="16"/>
              </w:rPr>
              <w:t>ბავშვის</w:t>
            </w:r>
            <w:r>
              <w:rPr>
                <w:spacing w:val="1"/>
                <w:w w:val="105"/>
                <w:sz w:val="16"/>
                <w:szCs w:val="16"/>
              </w:rPr>
              <w:t xml:space="preserve"> </w:t>
            </w:r>
            <w:r>
              <w:rPr>
                <w:w w:val="105"/>
                <w:sz w:val="16"/>
                <w:szCs w:val="16"/>
              </w:rPr>
              <w:t>მოტორული,</w:t>
            </w:r>
            <w:r>
              <w:rPr>
                <w:spacing w:val="1"/>
                <w:w w:val="105"/>
                <w:sz w:val="16"/>
                <w:szCs w:val="16"/>
              </w:rPr>
              <w:t xml:space="preserve"> </w:t>
            </w:r>
            <w:r>
              <w:rPr>
                <w:w w:val="105"/>
                <w:sz w:val="16"/>
                <w:szCs w:val="16"/>
              </w:rPr>
              <w:t>შემეცნებითი,</w:t>
            </w:r>
            <w:r>
              <w:rPr>
                <w:spacing w:val="1"/>
                <w:w w:val="105"/>
                <w:sz w:val="16"/>
                <w:szCs w:val="16"/>
              </w:rPr>
              <w:t xml:space="preserve"> </w:t>
            </w:r>
            <w:r>
              <w:rPr>
                <w:w w:val="105"/>
                <w:sz w:val="16"/>
                <w:szCs w:val="16"/>
              </w:rPr>
              <w:t>სოციალურ</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ემოციური, სოციალური განვითარების, თვითმოვლისა და დამოუკიდებლად ფუნქციონირების</w:t>
            </w:r>
            <w:r>
              <w:rPr>
                <w:spacing w:val="1"/>
                <w:w w:val="105"/>
                <w:sz w:val="16"/>
                <w:szCs w:val="16"/>
              </w:rPr>
              <w:t xml:space="preserve"> </w:t>
            </w:r>
            <w:r>
              <w:rPr>
                <w:w w:val="105"/>
                <w:sz w:val="16"/>
                <w:szCs w:val="16"/>
              </w:rPr>
              <w:t>უნარების ჩამოყალიბების ხელშეწყობა. აღნიშნული ღონისძიება თავის მხრივ მოიცავს საჭიროების</w:t>
            </w:r>
            <w:r>
              <w:rPr>
                <w:spacing w:val="1"/>
                <w:w w:val="105"/>
                <w:sz w:val="16"/>
                <w:szCs w:val="16"/>
              </w:rPr>
              <w:t xml:space="preserve"> </w:t>
            </w:r>
            <w:r>
              <w:rPr>
                <w:sz w:val="16"/>
                <w:szCs w:val="16"/>
              </w:rPr>
              <w:t>შემთხვევაში, მულტიდისციპლინური – ინტერდისციპლინური გუნდის – რამდენიმე სპეციალისტის</w:t>
            </w:r>
            <w:r>
              <w:rPr>
                <w:spacing w:val="1"/>
                <w:sz w:val="16"/>
                <w:szCs w:val="16"/>
              </w:rPr>
              <w:t xml:space="preserve"> </w:t>
            </w:r>
            <w:r>
              <w:rPr>
                <w:sz w:val="16"/>
                <w:szCs w:val="16"/>
              </w:rPr>
              <w:t>(ფსიქოლოგი, ფსიქიატრი,</w:t>
            </w:r>
            <w:r>
              <w:rPr>
                <w:spacing w:val="1"/>
                <w:sz w:val="16"/>
                <w:szCs w:val="16"/>
              </w:rPr>
              <w:t xml:space="preserve"> </w:t>
            </w:r>
            <w:r>
              <w:rPr>
                <w:sz w:val="16"/>
                <w:szCs w:val="16"/>
              </w:rPr>
              <w:t>ნევროლოგი, ქცევითი თერაპევტი,</w:t>
            </w:r>
            <w:r>
              <w:rPr>
                <w:spacing w:val="1"/>
                <w:sz w:val="16"/>
                <w:szCs w:val="16"/>
              </w:rPr>
              <w:t xml:space="preserve"> </w:t>
            </w:r>
            <w:r>
              <w:rPr>
                <w:sz w:val="16"/>
                <w:szCs w:val="16"/>
              </w:rPr>
              <w:t>ოკუპაციური</w:t>
            </w:r>
            <w:r>
              <w:rPr>
                <w:spacing w:val="1"/>
                <w:sz w:val="16"/>
                <w:szCs w:val="16"/>
              </w:rPr>
              <w:t xml:space="preserve"> </w:t>
            </w:r>
            <w:r>
              <w:rPr>
                <w:sz w:val="16"/>
                <w:szCs w:val="16"/>
              </w:rPr>
              <w:t>თერაპევტი/ ფიზიკური</w:t>
            </w:r>
            <w:r>
              <w:rPr>
                <w:spacing w:val="1"/>
                <w:sz w:val="16"/>
                <w:szCs w:val="16"/>
              </w:rPr>
              <w:t xml:space="preserve"> </w:t>
            </w:r>
            <w:r>
              <w:rPr>
                <w:w w:val="105"/>
                <w:sz w:val="16"/>
                <w:szCs w:val="16"/>
              </w:rPr>
              <w:t>თერაპევტი,</w:t>
            </w:r>
            <w:r>
              <w:rPr>
                <w:spacing w:val="1"/>
                <w:w w:val="105"/>
                <w:sz w:val="16"/>
                <w:szCs w:val="16"/>
              </w:rPr>
              <w:t xml:space="preserve"> </w:t>
            </w:r>
            <w:r>
              <w:rPr>
                <w:w w:val="105"/>
                <w:sz w:val="16"/>
                <w:szCs w:val="16"/>
              </w:rPr>
              <w:t>ლოგოპედი,</w:t>
            </w:r>
            <w:r>
              <w:rPr>
                <w:spacing w:val="1"/>
                <w:w w:val="105"/>
                <w:sz w:val="16"/>
                <w:szCs w:val="16"/>
              </w:rPr>
              <w:t xml:space="preserve"> </w:t>
            </w:r>
            <w:r>
              <w:rPr>
                <w:w w:val="105"/>
                <w:sz w:val="16"/>
                <w:szCs w:val="16"/>
              </w:rPr>
              <w:t>სპეციალური</w:t>
            </w:r>
            <w:r>
              <w:rPr>
                <w:spacing w:val="1"/>
                <w:w w:val="105"/>
                <w:sz w:val="16"/>
                <w:szCs w:val="16"/>
              </w:rPr>
              <w:t xml:space="preserve"> </w:t>
            </w:r>
            <w:r>
              <w:rPr>
                <w:w w:val="105"/>
                <w:sz w:val="16"/>
                <w:szCs w:val="16"/>
              </w:rPr>
              <w:t>პედაგოგი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ბენეფიციარისათვის</w:t>
            </w:r>
            <w:r>
              <w:rPr>
                <w:spacing w:val="1"/>
                <w:w w:val="105"/>
                <w:sz w:val="16"/>
                <w:szCs w:val="16"/>
              </w:rPr>
              <w:t xml:space="preserve"> </w:t>
            </w:r>
            <w:r>
              <w:rPr>
                <w:w w:val="105"/>
                <w:sz w:val="16"/>
                <w:szCs w:val="16"/>
              </w:rPr>
              <w:t>ინდივიდუალური</w:t>
            </w:r>
            <w:r>
              <w:rPr>
                <w:spacing w:val="1"/>
                <w:w w:val="105"/>
                <w:sz w:val="16"/>
                <w:szCs w:val="16"/>
              </w:rPr>
              <w:t xml:space="preserve"> </w:t>
            </w:r>
            <w:r>
              <w:rPr>
                <w:w w:val="105"/>
                <w:sz w:val="16"/>
                <w:szCs w:val="16"/>
              </w:rPr>
              <w:t>განვითარების</w:t>
            </w:r>
            <w:r>
              <w:rPr>
                <w:spacing w:val="1"/>
                <w:w w:val="105"/>
                <w:sz w:val="16"/>
                <w:szCs w:val="16"/>
              </w:rPr>
              <w:t xml:space="preserve"> </w:t>
            </w:r>
            <w:r>
              <w:rPr>
                <w:w w:val="105"/>
                <w:sz w:val="16"/>
                <w:szCs w:val="16"/>
              </w:rPr>
              <w:t>წლიური</w:t>
            </w:r>
            <w:r>
              <w:rPr>
                <w:spacing w:val="1"/>
                <w:w w:val="105"/>
                <w:sz w:val="16"/>
                <w:szCs w:val="16"/>
              </w:rPr>
              <w:t xml:space="preserve"> </w:t>
            </w:r>
            <w:r>
              <w:rPr>
                <w:w w:val="105"/>
                <w:sz w:val="16"/>
                <w:szCs w:val="16"/>
              </w:rPr>
              <w:t>გეგმის</w:t>
            </w:r>
            <w:r>
              <w:rPr>
                <w:spacing w:val="1"/>
                <w:w w:val="105"/>
                <w:sz w:val="16"/>
                <w:szCs w:val="16"/>
              </w:rPr>
              <w:t xml:space="preserve"> </w:t>
            </w:r>
            <w:r>
              <w:rPr>
                <w:w w:val="105"/>
                <w:sz w:val="16"/>
                <w:szCs w:val="16"/>
              </w:rPr>
              <w:t>შესაბამისად,</w:t>
            </w:r>
            <w:r>
              <w:rPr>
                <w:spacing w:val="1"/>
                <w:w w:val="105"/>
                <w:sz w:val="16"/>
                <w:szCs w:val="16"/>
              </w:rPr>
              <w:t xml:space="preserve"> </w:t>
            </w:r>
            <w:r>
              <w:rPr>
                <w:w w:val="105"/>
                <w:sz w:val="16"/>
                <w:szCs w:val="16"/>
              </w:rPr>
              <w:t>კომპლექსური</w:t>
            </w:r>
            <w:r>
              <w:rPr>
                <w:spacing w:val="1"/>
                <w:w w:val="105"/>
                <w:sz w:val="16"/>
                <w:szCs w:val="16"/>
              </w:rPr>
              <w:t xml:space="preserve"> </w:t>
            </w:r>
            <w:r>
              <w:rPr>
                <w:w w:val="105"/>
                <w:sz w:val="16"/>
                <w:szCs w:val="16"/>
              </w:rPr>
              <w:t>თერაპიის</w:t>
            </w:r>
            <w:r>
              <w:rPr>
                <w:spacing w:val="1"/>
                <w:w w:val="105"/>
                <w:sz w:val="16"/>
                <w:szCs w:val="16"/>
              </w:rPr>
              <w:t xml:space="preserve"> </w:t>
            </w:r>
            <w:r>
              <w:rPr>
                <w:w w:val="105"/>
                <w:sz w:val="16"/>
                <w:szCs w:val="16"/>
              </w:rPr>
              <w:t>მიწოდებას, თვეში, არაუმეტეს, 20 ინდივიდუალური სეანსისა (მათ შორის: გამოყენებითი ქცევითი</w:t>
            </w:r>
            <w:r>
              <w:rPr>
                <w:spacing w:val="1"/>
                <w:w w:val="105"/>
                <w:sz w:val="16"/>
                <w:szCs w:val="16"/>
              </w:rPr>
              <w:t xml:space="preserve"> </w:t>
            </w:r>
            <w:r>
              <w:rPr>
                <w:w w:val="105"/>
                <w:sz w:val="16"/>
                <w:szCs w:val="16"/>
              </w:rPr>
              <w:t>ანალიზის</w:t>
            </w:r>
            <w:r>
              <w:rPr>
                <w:spacing w:val="1"/>
                <w:w w:val="105"/>
                <w:sz w:val="16"/>
                <w:szCs w:val="16"/>
              </w:rPr>
              <w:t xml:space="preserve"> </w:t>
            </w:r>
            <w:r>
              <w:rPr>
                <w:w w:val="105"/>
                <w:sz w:val="16"/>
                <w:szCs w:val="16"/>
              </w:rPr>
              <w:t>თერაპია,</w:t>
            </w:r>
            <w:r>
              <w:rPr>
                <w:spacing w:val="1"/>
                <w:w w:val="105"/>
                <w:sz w:val="16"/>
                <w:szCs w:val="16"/>
              </w:rPr>
              <w:t xml:space="preserve"> </w:t>
            </w:r>
            <w:r>
              <w:rPr>
                <w:w w:val="105"/>
                <w:sz w:val="16"/>
                <w:szCs w:val="16"/>
              </w:rPr>
              <w:t>საჭიროებისამებრ:</w:t>
            </w:r>
            <w:r>
              <w:rPr>
                <w:spacing w:val="1"/>
                <w:w w:val="105"/>
                <w:sz w:val="16"/>
                <w:szCs w:val="16"/>
              </w:rPr>
              <w:t xml:space="preserve"> </w:t>
            </w:r>
            <w:r>
              <w:rPr>
                <w:w w:val="105"/>
                <w:sz w:val="16"/>
                <w:szCs w:val="16"/>
              </w:rPr>
              <w:t>კომუნიკაციის,</w:t>
            </w:r>
            <w:r>
              <w:rPr>
                <w:spacing w:val="1"/>
                <w:w w:val="105"/>
                <w:sz w:val="16"/>
                <w:szCs w:val="16"/>
              </w:rPr>
              <w:t xml:space="preserve"> </w:t>
            </w:r>
            <w:r>
              <w:rPr>
                <w:w w:val="105"/>
                <w:sz w:val="16"/>
                <w:szCs w:val="16"/>
              </w:rPr>
              <w:t>ენისა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მეტყველების</w:t>
            </w:r>
            <w:r>
              <w:rPr>
                <w:spacing w:val="1"/>
                <w:w w:val="105"/>
                <w:sz w:val="16"/>
                <w:szCs w:val="16"/>
              </w:rPr>
              <w:t xml:space="preserve"> </w:t>
            </w:r>
            <w:r>
              <w:rPr>
                <w:w w:val="105"/>
                <w:sz w:val="16"/>
                <w:szCs w:val="16"/>
              </w:rPr>
              <w:t>თერაპია,</w:t>
            </w:r>
            <w:r>
              <w:rPr>
                <w:spacing w:val="1"/>
                <w:w w:val="105"/>
                <w:sz w:val="16"/>
                <w:szCs w:val="16"/>
              </w:rPr>
              <w:t xml:space="preserve"> </w:t>
            </w:r>
            <w:r>
              <w:rPr>
                <w:w w:val="105"/>
                <w:sz w:val="16"/>
                <w:szCs w:val="16"/>
              </w:rPr>
              <w:t>ოკუპაციური</w:t>
            </w:r>
            <w:r>
              <w:rPr>
                <w:spacing w:val="1"/>
                <w:w w:val="105"/>
                <w:sz w:val="16"/>
                <w:szCs w:val="16"/>
              </w:rPr>
              <w:t xml:space="preserve"> </w:t>
            </w:r>
            <w:r>
              <w:rPr>
                <w:w w:val="105"/>
                <w:sz w:val="16"/>
                <w:szCs w:val="16"/>
              </w:rPr>
              <w:t>თერაპია,</w:t>
            </w:r>
            <w:r>
              <w:rPr>
                <w:spacing w:val="1"/>
                <w:w w:val="105"/>
                <w:sz w:val="16"/>
                <w:szCs w:val="16"/>
              </w:rPr>
              <w:t xml:space="preserve"> </w:t>
            </w:r>
            <w:r>
              <w:rPr>
                <w:w w:val="105"/>
                <w:sz w:val="16"/>
                <w:szCs w:val="16"/>
              </w:rPr>
              <w:t>სენსორული</w:t>
            </w:r>
            <w:r>
              <w:rPr>
                <w:spacing w:val="1"/>
                <w:w w:val="105"/>
                <w:sz w:val="16"/>
                <w:szCs w:val="16"/>
              </w:rPr>
              <w:t xml:space="preserve"> </w:t>
            </w:r>
            <w:r>
              <w:rPr>
                <w:w w:val="105"/>
                <w:sz w:val="16"/>
                <w:szCs w:val="16"/>
              </w:rPr>
              <w:t>თერაპია, ფიზიკური</w:t>
            </w:r>
            <w:r>
              <w:rPr>
                <w:spacing w:val="1"/>
                <w:w w:val="105"/>
                <w:sz w:val="16"/>
                <w:szCs w:val="16"/>
              </w:rPr>
              <w:t xml:space="preserve"> </w:t>
            </w:r>
            <w:r>
              <w:rPr>
                <w:w w:val="105"/>
                <w:sz w:val="16"/>
                <w:szCs w:val="16"/>
              </w:rPr>
              <w:t>თერაპია, არტთერაპია,</w:t>
            </w:r>
            <w:r>
              <w:rPr>
                <w:spacing w:val="1"/>
                <w:w w:val="105"/>
                <w:sz w:val="16"/>
                <w:szCs w:val="16"/>
              </w:rPr>
              <w:t xml:space="preserve"> </w:t>
            </w:r>
            <w:r>
              <w:rPr>
                <w:w w:val="105"/>
                <w:sz w:val="16"/>
                <w:szCs w:val="16"/>
              </w:rPr>
              <w:t>მუსიკალური</w:t>
            </w:r>
            <w:r>
              <w:rPr>
                <w:spacing w:val="1"/>
                <w:w w:val="105"/>
                <w:sz w:val="16"/>
                <w:szCs w:val="16"/>
              </w:rPr>
              <w:t xml:space="preserve"> </w:t>
            </w:r>
            <w:r>
              <w:rPr>
                <w:w w:val="105"/>
                <w:sz w:val="16"/>
                <w:szCs w:val="16"/>
              </w:rPr>
              <w:t>თერაპია (მათ შორის ჯგუფური თერაპია) და სხვა. ასევე, მშობლის/ კანონიერი წარმომადგენლის</w:t>
            </w:r>
            <w:r>
              <w:rPr>
                <w:spacing w:val="1"/>
                <w:w w:val="105"/>
                <w:sz w:val="16"/>
                <w:szCs w:val="16"/>
              </w:rPr>
              <w:t xml:space="preserve"> </w:t>
            </w:r>
            <w:r>
              <w:rPr>
                <w:w w:val="105"/>
                <w:sz w:val="16"/>
                <w:szCs w:val="16"/>
              </w:rPr>
              <w:t>მომზადება</w:t>
            </w:r>
            <w:r>
              <w:rPr>
                <w:spacing w:val="1"/>
                <w:w w:val="105"/>
                <w:sz w:val="16"/>
                <w:szCs w:val="16"/>
              </w:rPr>
              <w:t xml:space="preserve"> </w:t>
            </w:r>
            <w:r>
              <w:rPr>
                <w:w w:val="105"/>
                <w:sz w:val="16"/>
                <w:szCs w:val="16"/>
              </w:rPr>
              <w:t>(მათ</w:t>
            </w:r>
            <w:r>
              <w:rPr>
                <w:spacing w:val="1"/>
                <w:w w:val="105"/>
                <w:sz w:val="16"/>
                <w:szCs w:val="16"/>
              </w:rPr>
              <w:t xml:space="preserve"> </w:t>
            </w:r>
            <w:r>
              <w:rPr>
                <w:w w:val="105"/>
                <w:sz w:val="16"/>
                <w:szCs w:val="16"/>
              </w:rPr>
              <w:t>შორის,</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უნარ–ჩვევების</w:t>
            </w:r>
            <w:r>
              <w:rPr>
                <w:spacing w:val="1"/>
                <w:w w:val="105"/>
                <w:sz w:val="16"/>
                <w:szCs w:val="16"/>
              </w:rPr>
              <w:t xml:space="preserve"> </w:t>
            </w:r>
            <w:r>
              <w:rPr>
                <w:w w:val="105"/>
                <w:sz w:val="16"/>
                <w:szCs w:val="16"/>
              </w:rPr>
              <w:t>განვითარება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სპეციფიკური</w:t>
            </w:r>
            <w:r>
              <w:rPr>
                <w:spacing w:val="1"/>
                <w:w w:val="105"/>
                <w:sz w:val="16"/>
                <w:szCs w:val="16"/>
              </w:rPr>
              <w:t xml:space="preserve"> </w:t>
            </w:r>
            <w:r>
              <w:rPr>
                <w:w w:val="105"/>
                <w:sz w:val="16"/>
                <w:szCs w:val="16"/>
              </w:rPr>
              <w:t>ზრუნვის</w:t>
            </w:r>
            <w:r>
              <w:rPr>
                <w:spacing w:val="1"/>
                <w:w w:val="105"/>
                <w:sz w:val="16"/>
                <w:szCs w:val="16"/>
              </w:rPr>
              <w:t xml:space="preserve"> </w:t>
            </w:r>
            <w:r>
              <w:rPr>
                <w:w w:val="105"/>
                <w:sz w:val="16"/>
                <w:szCs w:val="16"/>
              </w:rPr>
              <w:t>სწავლება) და კონსულტირება ბავშვის განვითარების ინდივიდუალური გეგმის განხორციელების</w:t>
            </w:r>
            <w:r>
              <w:rPr>
                <w:spacing w:val="1"/>
                <w:w w:val="105"/>
                <w:sz w:val="16"/>
                <w:szCs w:val="16"/>
              </w:rPr>
              <w:t xml:space="preserve"> </w:t>
            </w:r>
            <w:r>
              <w:rPr>
                <w:w w:val="105"/>
                <w:sz w:val="16"/>
                <w:szCs w:val="16"/>
              </w:rPr>
              <w:t>ხელშეწყობის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პროგრამით</w:t>
            </w:r>
            <w:r>
              <w:rPr>
                <w:spacing w:val="1"/>
                <w:w w:val="105"/>
                <w:sz w:val="16"/>
                <w:szCs w:val="16"/>
              </w:rPr>
              <w:t xml:space="preserve"> </w:t>
            </w:r>
            <w:r>
              <w:rPr>
                <w:w w:val="105"/>
                <w:sz w:val="16"/>
                <w:szCs w:val="16"/>
              </w:rPr>
              <w:t>განსაზღვრული</w:t>
            </w:r>
            <w:r>
              <w:rPr>
                <w:spacing w:val="1"/>
                <w:w w:val="105"/>
                <w:sz w:val="16"/>
                <w:szCs w:val="16"/>
              </w:rPr>
              <w:t xml:space="preserve"> </w:t>
            </w:r>
            <w:r>
              <w:rPr>
                <w:w w:val="105"/>
                <w:sz w:val="16"/>
                <w:szCs w:val="16"/>
              </w:rPr>
              <w:t>თითოეული</w:t>
            </w:r>
            <w:r>
              <w:rPr>
                <w:spacing w:val="1"/>
                <w:w w:val="105"/>
                <w:sz w:val="16"/>
                <w:szCs w:val="16"/>
              </w:rPr>
              <w:t xml:space="preserve"> </w:t>
            </w:r>
            <w:r>
              <w:rPr>
                <w:w w:val="105"/>
                <w:sz w:val="16"/>
                <w:szCs w:val="16"/>
              </w:rPr>
              <w:t>ინდივიდუალური</w:t>
            </w:r>
            <w:r>
              <w:rPr>
                <w:spacing w:val="1"/>
                <w:w w:val="105"/>
                <w:sz w:val="16"/>
                <w:szCs w:val="16"/>
              </w:rPr>
              <w:t xml:space="preserve"> </w:t>
            </w:r>
            <w:r>
              <w:rPr>
                <w:w w:val="105"/>
                <w:sz w:val="16"/>
                <w:szCs w:val="16"/>
              </w:rPr>
              <w:t>სეანსის</w:t>
            </w:r>
            <w:r>
              <w:rPr>
                <w:spacing w:val="1"/>
                <w:w w:val="105"/>
                <w:sz w:val="16"/>
                <w:szCs w:val="16"/>
              </w:rPr>
              <w:t xml:space="preserve"> </w:t>
            </w:r>
            <w:r>
              <w:rPr>
                <w:sz w:val="16"/>
                <w:szCs w:val="16"/>
              </w:rPr>
              <w:t>ხანგრძლივობა შეადგენს არანაკლებ, 1 საათს. პროგრამის ფარგლებში, წლიური გეგმის შესაბამისად,</w:t>
            </w:r>
            <w:r>
              <w:rPr>
                <w:spacing w:val="1"/>
                <w:sz w:val="16"/>
                <w:szCs w:val="16"/>
              </w:rPr>
              <w:t xml:space="preserve"> </w:t>
            </w:r>
            <w:r>
              <w:rPr>
                <w:sz w:val="16"/>
                <w:szCs w:val="16"/>
              </w:rPr>
              <w:t>თვეში 20 სეანსის განსაზღვრის შემთხვევაში, გამოყენებითი ქცევითი ანალიზის თერაპიის სეანსების</w:t>
            </w:r>
            <w:r>
              <w:rPr>
                <w:spacing w:val="1"/>
                <w:sz w:val="16"/>
                <w:szCs w:val="16"/>
              </w:rPr>
              <w:t xml:space="preserve"> </w:t>
            </w:r>
            <w:r>
              <w:rPr>
                <w:w w:val="105"/>
                <w:sz w:val="16"/>
                <w:szCs w:val="16"/>
              </w:rPr>
              <w:t>მინიმალურმა</w:t>
            </w:r>
            <w:r>
              <w:rPr>
                <w:spacing w:val="1"/>
                <w:w w:val="105"/>
                <w:sz w:val="16"/>
                <w:szCs w:val="16"/>
              </w:rPr>
              <w:t xml:space="preserve"> </w:t>
            </w:r>
            <w:r>
              <w:rPr>
                <w:w w:val="105"/>
                <w:sz w:val="16"/>
                <w:szCs w:val="16"/>
              </w:rPr>
              <w:t>ოდენობამ</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შეადგინოს</w:t>
            </w:r>
            <w:r>
              <w:rPr>
                <w:spacing w:val="1"/>
                <w:w w:val="105"/>
                <w:sz w:val="16"/>
                <w:szCs w:val="16"/>
              </w:rPr>
              <w:t xml:space="preserve"> </w:t>
            </w:r>
            <w:r>
              <w:rPr>
                <w:w w:val="105"/>
                <w:sz w:val="16"/>
                <w:szCs w:val="16"/>
              </w:rPr>
              <w:t>არანაკლებ</w:t>
            </w:r>
            <w:r>
              <w:rPr>
                <w:spacing w:val="1"/>
                <w:w w:val="105"/>
                <w:sz w:val="16"/>
                <w:szCs w:val="16"/>
              </w:rPr>
              <w:t xml:space="preserve"> </w:t>
            </w:r>
            <w:r>
              <w:rPr>
                <w:w w:val="105"/>
                <w:sz w:val="16"/>
                <w:szCs w:val="16"/>
              </w:rPr>
              <w:t>14</w:t>
            </w:r>
            <w:r>
              <w:rPr>
                <w:spacing w:val="1"/>
                <w:w w:val="105"/>
                <w:sz w:val="16"/>
                <w:szCs w:val="16"/>
              </w:rPr>
              <w:t xml:space="preserve"> </w:t>
            </w:r>
            <w:r>
              <w:rPr>
                <w:w w:val="105"/>
                <w:sz w:val="16"/>
                <w:szCs w:val="16"/>
              </w:rPr>
              <w:t>სეანსი.</w:t>
            </w:r>
            <w:r>
              <w:rPr>
                <w:spacing w:val="1"/>
                <w:w w:val="105"/>
                <w:sz w:val="16"/>
                <w:szCs w:val="16"/>
              </w:rPr>
              <w:t xml:space="preserve"> </w:t>
            </w:r>
            <w:r>
              <w:rPr>
                <w:w w:val="105"/>
                <w:sz w:val="16"/>
                <w:szCs w:val="16"/>
              </w:rPr>
              <w:t>გაწეული</w:t>
            </w:r>
            <w:r>
              <w:rPr>
                <w:spacing w:val="1"/>
                <w:w w:val="105"/>
                <w:sz w:val="16"/>
                <w:szCs w:val="16"/>
              </w:rPr>
              <w:t xml:space="preserve"> </w:t>
            </w:r>
            <w:r>
              <w:rPr>
                <w:w w:val="105"/>
                <w:sz w:val="16"/>
                <w:szCs w:val="16"/>
              </w:rPr>
              <w:t>მომსახურება</w:t>
            </w:r>
            <w:r>
              <w:rPr>
                <w:spacing w:val="1"/>
                <w:w w:val="105"/>
                <w:sz w:val="16"/>
                <w:szCs w:val="16"/>
              </w:rPr>
              <w:t xml:space="preserve"> </w:t>
            </w:r>
            <w:r>
              <w:rPr>
                <w:w w:val="105"/>
                <w:sz w:val="16"/>
                <w:szCs w:val="16"/>
              </w:rPr>
              <w:t>ანაზღაურდება</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 რეგისტრირებულ მიმწოდებელ ორგანიზაციებზე ვაუჩერული</w:t>
            </w:r>
            <w:r>
              <w:rPr>
                <w:spacing w:val="1"/>
                <w:w w:val="105"/>
                <w:sz w:val="16"/>
                <w:szCs w:val="16"/>
              </w:rPr>
              <w:t xml:space="preserve"> </w:t>
            </w:r>
            <w:r>
              <w:rPr>
                <w:w w:val="105"/>
                <w:sz w:val="16"/>
                <w:szCs w:val="16"/>
              </w:rPr>
              <w:t>მეთოდით სრულად, თითოეულ ბენეფიციარზე 420 ლარის ოდენობით. ხოლო წლიური გეგმის</w:t>
            </w:r>
            <w:r>
              <w:rPr>
                <w:spacing w:val="1"/>
                <w:w w:val="105"/>
                <w:sz w:val="16"/>
                <w:szCs w:val="16"/>
              </w:rPr>
              <w:t xml:space="preserve"> </w:t>
            </w:r>
            <w:r>
              <w:rPr>
                <w:w w:val="105"/>
                <w:sz w:val="16"/>
                <w:szCs w:val="16"/>
              </w:rPr>
              <w:t>შესაბამისად, თვეში 20 სთ–ის განსაზღვრის შემთხვევაში, სეანსების რაოდენობა უნდა შეადგენდეს</w:t>
            </w:r>
            <w:r>
              <w:rPr>
                <w:spacing w:val="1"/>
                <w:w w:val="105"/>
                <w:sz w:val="16"/>
                <w:szCs w:val="16"/>
              </w:rPr>
              <w:t xml:space="preserve"> </w:t>
            </w:r>
            <w:r>
              <w:rPr>
                <w:w w:val="105"/>
                <w:sz w:val="16"/>
                <w:szCs w:val="16"/>
              </w:rPr>
              <w:t>არანაკლებ</w:t>
            </w:r>
            <w:r>
              <w:rPr>
                <w:spacing w:val="1"/>
                <w:w w:val="105"/>
                <w:sz w:val="16"/>
                <w:szCs w:val="16"/>
              </w:rPr>
              <w:t xml:space="preserve"> </w:t>
            </w:r>
            <w:r>
              <w:rPr>
                <w:w w:val="105"/>
                <w:sz w:val="16"/>
                <w:szCs w:val="16"/>
              </w:rPr>
              <w:t>3/4-ს</w:t>
            </w:r>
            <w:r>
              <w:rPr>
                <w:spacing w:val="1"/>
                <w:w w:val="105"/>
                <w:sz w:val="16"/>
                <w:szCs w:val="16"/>
              </w:rPr>
              <w:t xml:space="preserve"> </w:t>
            </w:r>
            <w:r>
              <w:rPr>
                <w:w w:val="105"/>
                <w:sz w:val="16"/>
                <w:szCs w:val="16"/>
              </w:rPr>
              <w:t>(15</w:t>
            </w:r>
            <w:r>
              <w:rPr>
                <w:spacing w:val="1"/>
                <w:w w:val="105"/>
                <w:sz w:val="16"/>
                <w:szCs w:val="16"/>
              </w:rPr>
              <w:t xml:space="preserve"> </w:t>
            </w:r>
            <w:r>
              <w:rPr>
                <w:w w:val="105"/>
                <w:sz w:val="16"/>
                <w:szCs w:val="16"/>
              </w:rPr>
              <w:t>ვიზიტი).</w:t>
            </w:r>
            <w:r>
              <w:rPr>
                <w:spacing w:val="1"/>
                <w:w w:val="105"/>
                <w:sz w:val="16"/>
                <w:szCs w:val="16"/>
              </w:rPr>
              <w:t xml:space="preserve"> </w:t>
            </w:r>
            <w:r>
              <w:rPr>
                <w:w w:val="105"/>
                <w:sz w:val="16"/>
                <w:szCs w:val="16"/>
              </w:rPr>
              <w:t>წინააღმდეგ</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ბენეფიციარი</w:t>
            </w:r>
            <w:r>
              <w:rPr>
                <w:spacing w:val="1"/>
                <w:w w:val="105"/>
                <w:sz w:val="16"/>
                <w:szCs w:val="16"/>
              </w:rPr>
              <w:t xml:space="preserve"> </w:t>
            </w:r>
            <w:r>
              <w:rPr>
                <w:w w:val="105"/>
                <w:sz w:val="16"/>
                <w:szCs w:val="16"/>
              </w:rPr>
              <w:t>არასაპატიო</w:t>
            </w:r>
            <w:r>
              <w:rPr>
                <w:spacing w:val="1"/>
                <w:w w:val="105"/>
                <w:sz w:val="16"/>
                <w:szCs w:val="16"/>
              </w:rPr>
              <w:t xml:space="preserve"> </w:t>
            </w:r>
            <w:r>
              <w:rPr>
                <w:w w:val="105"/>
                <w:sz w:val="16"/>
                <w:szCs w:val="16"/>
              </w:rPr>
              <w:t>მიზეზით</w:t>
            </w:r>
            <w:r>
              <w:rPr>
                <w:spacing w:val="1"/>
                <w:w w:val="105"/>
                <w:sz w:val="16"/>
                <w:szCs w:val="16"/>
              </w:rPr>
              <w:t xml:space="preserve"> </w:t>
            </w:r>
            <w:r>
              <w:rPr>
                <w:w w:val="105"/>
                <w:sz w:val="16"/>
                <w:szCs w:val="16"/>
              </w:rPr>
              <w:t>მინიმალურზე</w:t>
            </w:r>
            <w:r>
              <w:rPr>
                <w:spacing w:val="1"/>
                <w:w w:val="105"/>
                <w:sz w:val="16"/>
                <w:szCs w:val="16"/>
              </w:rPr>
              <w:t xml:space="preserve"> </w:t>
            </w:r>
            <w:r>
              <w:rPr>
                <w:w w:val="105"/>
                <w:sz w:val="16"/>
                <w:szCs w:val="16"/>
              </w:rPr>
              <w:t>ნაკლები</w:t>
            </w:r>
            <w:r>
              <w:rPr>
                <w:spacing w:val="1"/>
                <w:w w:val="105"/>
                <w:sz w:val="16"/>
                <w:szCs w:val="16"/>
              </w:rPr>
              <w:t xml:space="preserve"> </w:t>
            </w:r>
            <w:r>
              <w:rPr>
                <w:w w:val="105"/>
                <w:sz w:val="16"/>
                <w:szCs w:val="16"/>
              </w:rPr>
              <w:t>რაოდენობის</w:t>
            </w:r>
            <w:r>
              <w:rPr>
                <w:spacing w:val="1"/>
                <w:w w:val="105"/>
                <w:sz w:val="16"/>
                <w:szCs w:val="16"/>
              </w:rPr>
              <w:t xml:space="preserve"> </w:t>
            </w:r>
            <w:r>
              <w:rPr>
                <w:w w:val="105"/>
                <w:sz w:val="16"/>
                <w:szCs w:val="16"/>
              </w:rPr>
              <w:t>სეანსების</w:t>
            </w:r>
            <w:r>
              <w:rPr>
                <w:spacing w:val="1"/>
                <w:w w:val="105"/>
                <w:sz w:val="16"/>
                <w:szCs w:val="16"/>
              </w:rPr>
              <w:t xml:space="preserve"> </w:t>
            </w:r>
            <w:r>
              <w:rPr>
                <w:w w:val="105"/>
                <w:sz w:val="16"/>
                <w:szCs w:val="16"/>
              </w:rPr>
              <w:t>მიღების</w:t>
            </w:r>
            <w:r>
              <w:rPr>
                <w:spacing w:val="1"/>
                <w:w w:val="105"/>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იღებს</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შეწყვეტაზე</w:t>
            </w:r>
            <w:r>
              <w:rPr>
                <w:spacing w:val="1"/>
                <w:w w:val="105"/>
                <w:sz w:val="16"/>
                <w:szCs w:val="16"/>
              </w:rPr>
              <w:t xml:space="preserve"> </w:t>
            </w:r>
            <w:r>
              <w:rPr>
                <w:w w:val="105"/>
                <w:sz w:val="16"/>
                <w:szCs w:val="16"/>
              </w:rPr>
              <w:t>წერილობით</w:t>
            </w:r>
            <w:r>
              <w:rPr>
                <w:spacing w:val="1"/>
                <w:w w:val="105"/>
                <w:sz w:val="16"/>
                <w:szCs w:val="16"/>
              </w:rPr>
              <w:t xml:space="preserve"> </w:t>
            </w:r>
            <w:r>
              <w:rPr>
                <w:w w:val="105"/>
                <w:sz w:val="16"/>
                <w:szCs w:val="16"/>
              </w:rPr>
              <w:t>გაფრთხილებას</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განმეორებითი</w:t>
            </w:r>
            <w:r>
              <w:rPr>
                <w:spacing w:val="1"/>
                <w:w w:val="105"/>
                <w:sz w:val="16"/>
                <w:szCs w:val="16"/>
              </w:rPr>
              <w:t xml:space="preserve"> </w:t>
            </w:r>
            <w:r>
              <w:rPr>
                <w:w w:val="105"/>
                <w:sz w:val="16"/>
                <w:szCs w:val="16"/>
              </w:rPr>
              <w:t>შემთხვევის</w:t>
            </w:r>
            <w:r>
              <w:rPr>
                <w:spacing w:val="1"/>
                <w:w w:val="105"/>
                <w:sz w:val="16"/>
                <w:szCs w:val="16"/>
              </w:rPr>
              <w:t xml:space="preserve"> </w:t>
            </w:r>
            <w:r>
              <w:rPr>
                <w:w w:val="105"/>
                <w:sz w:val="16"/>
                <w:szCs w:val="16"/>
              </w:rPr>
              <w:t>გამოვლენისას</w:t>
            </w:r>
            <w:r>
              <w:rPr>
                <w:spacing w:val="1"/>
                <w:w w:val="105"/>
                <w:sz w:val="16"/>
                <w:szCs w:val="16"/>
              </w:rPr>
              <w:t xml:space="preserve"> </w:t>
            </w:r>
            <w:r>
              <w:rPr>
                <w:w w:val="105"/>
                <w:sz w:val="16"/>
                <w:szCs w:val="16"/>
              </w:rPr>
              <w:t>მიმწოდებლის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შეუწყდება</w:t>
            </w:r>
            <w:r>
              <w:rPr>
                <w:spacing w:val="1"/>
                <w:w w:val="105"/>
                <w:sz w:val="16"/>
                <w:szCs w:val="16"/>
              </w:rPr>
              <w:t xml:space="preserve"> </w:t>
            </w:r>
            <w:r>
              <w:rPr>
                <w:w w:val="105"/>
                <w:sz w:val="16"/>
                <w:szCs w:val="16"/>
              </w:rPr>
              <w:t>პროგრამით</w:t>
            </w:r>
            <w:r>
              <w:rPr>
                <w:spacing w:val="1"/>
                <w:w w:val="105"/>
                <w:sz w:val="16"/>
                <w:szCs w:val="16"/>
              </w:rPr>
              <w:t xml:space="preserve"> </w:t>
            </w:r>
            <w:r>
              <w:rPr>
                <w:w w:val="105"/>
                <w:sz w:val="16"/>
                <w:szCs w:val="16"/>
              </w:rPr>
              <w:t>მომსახურება,</w:t>
            </w:r>
            <w:r>
              <w:rPr>
                <w:spacing w:val="1"/>
                <w:w w:val="105"/>
                <w:sz w:val="16"/>
                <w:szCs w:val="16"/>
              </w:rPr>
              <w:t xml:space="preserve"> </w:t>
            </w:r>
            <w:r>
              <w:rPr>
                <w:w w:val="105"/>
                <w:sz w:val="16"/>
                <w:szCs w:val="16"/>
              </w:rPr>
              <w:t>ხოლო</w:t>
            </w:r>
            <w:r>
              <w:rPr>
                <w:spacing w:val="1"/>
                <w:w w:val="105"/>
                <w:sz w:val="16"/>
                <w:szCs w:val="16"/>
              </w:rPr>
              <w:t xml:space="preserve"> </w:t>
            </w:r>
            <w:r>
              <w:rPr>
                <w:w w:val="105"/>
                <w:sz w:val="16"/>
                <w:szCs w:val="16"/>
              </w:rPr>
              <w:t>ჩატარებული</w:t>
            </w:r>
            <w:r>
              <w:rPr>
                <w:spacing w:val="1"/>
                <w:w w:val="105"/>
                <w:sz w:val="16"/>
                <w:szCs w:val="16"/>
              </w:rPr>
              <w:t xml:space="preserve"> </w:t>
            </w:r>
            <w:r>
              <w:rPr>
                <w:w w:val="105"/>
                <w:sz w:val="16"/>
                <w:szCs w:val="16"/>
              </w:rPr>
              <w:t>სეანსების</w:t>
            </w:r>
            <w:r>
              <w:rPr>
                <w:spacing w:val="1"/>
                <w:w w:val="105"/>
                <w:sz w:val="16"/>
                <w:szCs w:val="16"/>
              </w:rPr>
              <w:t xml:space="preserve"> </w:t>
            </w:r>
            <w:r>
              <w:rPr>
                <w:w w:val="105"/>
                <w:sz w:val="16"/>
                <w:szCs w:val="16"/>
              </w:rPr>
              <w:t>ანაზღაურება</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შემსრულებლის</w:t>
            </w:r>
            <w:r>
              <w:rPr>
                <w:spacing w:val="1"/>
                <w:w w:val="105"/>
                <w:sz w:val="16"/>
                <w:szCs w:val="16"/>
              </w:rPr>
              <w:t xml:space="preserve"> </w:t>
            </w:r>
            <w:r>
              <w:rPr>
                <w:w w:val="105"/>
                <w:sz w:val="16"/>
                <w:szCs w:val="16"/>
              </w:rPr>
              <w:t>მიერ წარმოდგენილი</w:t>
            </w:r>
            <w:r>
              <w:rPr>
                <w:spacing w:val="1"/>
                <w:w w:val="105"/>
                <w:sz w:val="16"/>
                <w:szCs w:val="16"/>
              </w:rPr>
              <w:t xml:space="preserve"> </w:t>
            </w:r>
            <w:r>
              <w:rPr>
                <w:w w:val="105"/>
                <w:sz w:val="16"/>
                <w:szCs w:val="16"/>
              </w:rPr>
              <w:t>ფაქტობრივად</w:t>
            </w:r>
            <w:r>
              <w:rPr>
                <w:spacing w:val="1"/>
                <w:w w:val="105"/>
                <w:sz w:val="16"/>
                <w:szCs w:val="16"/>
              </w:rPr>
              <w:t xml:space="preserve"> </w:t>
            </w:r>
            <w:r>
              <w:rPr>
                <w:w w:val="105"/>
                <w:sz w:val="16"/>
                <w:szCs w:val="16"/>
              </w:rPr>
              <w:t>გაწეული</w:t>
            </w:r>
            <w:r>
              <w:rPr>
                <w:spacing w:val="1"/>
                <w:w w:val="105"/>
                <w:sz w:val="16"/>
                <w:szCs w:val="16"/>
              </w:rPr>
              <w:t xml:space="preserve"> </w:t>
            </w:r>
            <w:r>
              <w:rPr>
                <w:w w:val="105"/>
                <w:sz w:val="16"/>
                <w:szCs w:val="16"/>
              </w:rPr>
              <w:t>ხარჯის</w:t>
            </w:r>
            <w:r>
              <w:rPr>
                <w:spacing w:val="1"/>
                <w:w w:val="105"/>
                <w:sz w:val="16"/>
                <w:szCs w:val="16"/>
              </w:rPr>
              <w:t xml:space="preserve"> </w:t>
            </w:r>
            <w:r>
              <w:rPr>
                <w:sz w:val="16"/>
                <w:szCs w:val="16"/>
              </w:rPr>
              <w:t>შესაბამისად.</w:t>
            </w:r>
            <w:r>
              <w:rPr>
                <w:spacing w:val="1"/>
                <w:sz w:val="16"/>
                <w:szCs w:val="16"/>
              </w:rPr>
              <w:t xml:space="preserve"> </w:t>
            </w:r>
            <w:r>
              <w:rPr>
                <w:sz w:val="16"/>
                <w:szCs w:val="16"/>
              </w:rPr>
              <w:t>მიმდინარე პერიოდში ქვეყანაში ინფექციით („COVID–19“) გამოწვეული შეზღუდვების</w:t>
            </w:r>
            <w:r>
              <w:rPr>
                <w:spacing w:val="1"/>
                <w:sz w:val="16"/>
                <w:szCs w:val="16"/>
              </w:rPr>
              <w:t xml:space="preserve"> </w:t>
            </w:r>
            <w:r>
              <w:rPr>
                <w:w w:val="105"/>
                <w:sz w:val="16"/>
                <w:szCs w:val="16"/>
              </w:rPr>
              <w:t>გამო,</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უწყვეტობის</w:t>
            </w:r>
            <w:r>
              <w:rPr>
                <w:spacing w:val="1"/>
                <w:w w:val="105"/>
                <w:sz w:val="16"/>
                <w:szCs w:val="16"/>
              </w:rPr>
              <w:t xml:space="preserve"> </w:t>
            </w:r>
            <w:r>
              <w:rPr>
                <w:w w:val="105"/>
                <w:sz w:val="16"/>
                <w:szCs w:val="16"/>
              </w:rPr>
              <w:t>უზრუნველყოფის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შეზღუდვების</w:t>
            </w:r>
            <w:r>
              <w:rPr>
                <w:spacing w:val="1"/>
                <w:w w:val="105"/>
                <w:sz w:val="16"/>
                <w:szCs w:val="16"/>
              </w:rPr>
              <w:t xml:space="preserve"> </w:t>
            </w:r>
            <w:r>
              <w:rPr>
                <w:w w:val="105"/>
                <w:sz w:val="16"/>
                <w:szCs w:val="16"/>
              </w:rPr>
              <w:t>გაუქმებამდე</w:t>
            </w:r>
            <w:r>
              <w:rPr>
                <w:spacing w:val="1"/>
                <w:w w:val="105"/>
                <w:sz w:val="16"/>
                <w:szCs w:val="16"/>
              </w:rPr>
              <w:t xml:space="preserve"> </w:t>
            </w:r>
            <w:r>
              <w:rPr>
                <w:sz w:val="16"/>
                <w:szCs w:val="16"/>
              </w:rPr>
              <w:t>ბენეფიციარებისათვის დისტანციური მომსახურების (მოდიფიცირებული ქვეპროგრამა) მიწოდების</w:t>
            </w:r>
            <w:r>
              <w:rPr>
                <w:spacing w:val="1"/>
                <w:sz w:val="16"/>
                <w:szCs w:val="16"/>
              </w:rPr>
              <w:t xml:space="preserve"> </w:t>
            </w:r>
            <w:r>
              <w:rPr>
                <w:w w:val="105"/>
                <w:sz w:val="16"/>
                <w:szCs w:val="16"/>
              </w:rPr>
              <w:t>შემთხვევაში</w:t>
            </w:r>
            <w:r>
              <w:rPr>
                <w:spacing w:val="1"/>
                <w:w w:val="105"/>
                <w:sz w:val="16"/>
                <w:szCs w:val="16"/>
              </w:rPr>
              <w:t xml:space="preserve"> </w:t>
            </w:r>
            <w:r>
              <w:rPr>
                <w:w w:val="105"/>
                <w:sz w:val="16"/>
                <w:szCs w:val="16"/>
              </w:rPr>
              <w:t>ანაზღაურდება</w:t>
            </w:r>
            <w:r>
              <w:rPr>
                <w:spacing w:val="1"/>
                <w:w w:val="105"/>
                <w:sz w:val="16"/>
                <w:szCs w:val="16"/>
              </w:rPr>
              <w:t xml:space="preserve"> </w:t>
            </w:r>
            <w:r>
              <w:rPr>
                <w:w w:val="105"/>
                <w:sz w:val="16"/>
                <w:szCs w:val="16"/>
              </w:rPr>
              <w:t>მომწოდებლის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შესრულებული</w:t>
            </w:r>
            <w:r>
              <w:rPr>
                <w:spacing w:val="1"/>
                <w:w w:val="105"/>
                <w:sz w:val="16"/>
                <w:szCs w:val="16"/>
              </w:rPr>
              <w:t xml:space="preserve"> </w:t>
            </w:r>
            <w:r>
              <w:rPr>
                <w:w w:val="105"/>
                <w:sz w:val="16"/>
                <w:szCs w:val="16"/>
              </w:rPr>
              <w:t>სამუშაო,</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(აღრიცხული ვიზიტების რაოდენობა – დამოწმებული ორგანიზაციის და მშობლის ხელმოწერით)</w:t>
            </w:r>
            <w:r>
              <w:rPr>
                <w:spacing w:val="1"/>
                <w:w w:val="105"/>
                <w:sz w:val="16"/>
                <w:szCs w:val="16"/>
              </w:rPr>
              <w:t xml:space="preserve"> </w:t>
            </w:r>
            <w:r>
              <w:rPr>
                <w:sz w:val="16"/>
                <w:szCs w:val="16"/>
              </w:rPr>
              <w:t>შესაბამისად.</w:t>
            </w:r>
            <w:r>
              <w:rPr>
                <w:spacing w:val="1"/>
                <w:sz w:val="16"/>
                <w:szCs w:val="16"/>
              </w:rPr>
              <w:t xml:space="preserve"> </w:t>
            </w:r>
            <w:r>
              <w:rPr>
                <w:sz w:val="16"/>
                <w:szCs w:val="16"/>
              </w:rPr>
              <w:t>6</w:t>
            </w:r>
            <w:r>
              <w:rPr>
                <w:spacing w:val="1"/>
                <w:sz w:val="16"/>
                <w:szCs w:val="16"/>
              </w:rPr>
              <w:t xml:space="preserve"> </w:t>
            </w:r>
            <w:r>
              <w:rPr>
                <w:sz w:val="16"/>
                <w:szCs w:val="16"/>
              </w:rPr>
              <w:t>თვეში ერთხელ მომსახურების მიმწოდებლები, ქალაქ ქუთაისის მუნიციპალიტეტის</w:t>
            </w:r>
            <w:r>
              <w:rPr>
                <w:spacing w:val="1"/>
                <w:sz w:val="16"/>
                <w:szCs w:val="16"/>
              </w:rPr>
              <w:t xml:space="preserve"> </w:t>
            </w:r>
            <w:r>
              <w:rPr>
                <w:w w:val="105"/>
                <w:sz w:val="16"/>
                <w:szCs w:val="16"/>
              </w:rPr>
              <w:t>მერიის</w:t>
            </w:r>
            <w:r>
              <w:rPr>
                <w:spacing w:val="1"/>
                <w:w w:val="105"/>
                <w:sz w:val="16"/>
                <w:szCs w:val="16"/>
              </w:rPr>
              <w:t xml:space="preserve"> </w:t>
            </w:r>
            <w:r>
              <w:rPr>
                <w:w w:val="105"/>
                <w:sz w:val="16"/>
                <w:szCs w:val="16"/>
              </w:rPr>
              <w:t>სოციალურ</w:t>
            </w:r>
            <w:r>
              <w:rPr>
                <w:spacing w:val="1"/>
                <w:w w:val="105"/>
                <w:sz w:val="16"/>
                <w:szCs w:val="16"/>
              </w:rPr>
              <w:t xml:space="preserve"> </w:t>
            </w:r>
            <w:r>
              <w:rPr>
                <w:w w:val="105"/>
                <w:sz w:val="16"/>
                <w:szCs w:val="16"/>
              </w:rPr>
              <w:t>საკითხთა</w:t>
            </w:r>
            <w:r>
              <w:rPr>
                <w:spacing w:val="1"/>
                <w:w w:val="105"/>
                <w:sz w:val="16"/>
                <w:szCs w:val="16"/>
              </w:rPr>
              <w:t xml:space="preserve"> </w:t>
            </w:r>
            <w:r>
              <w:rPr>
                <w:w w:val="105"/>
                <w:sz w:val="16"/>
                <w:szCs w:val="16"/>
              </w:rPr>
              <w:t>სამსახურში</w:t>
            </w:r>
            <w:r>
              <w:rPr>
                <w:spacing w:val="1"/>
                <w:w w:val="105"/>
                <w:sz w:val="16"/>
                <w:szCs w:val="16"/>
              </w:rPr>
              <w:t xml:space="preserve"> </w:t>
            </w:r>
            <w:r>
              <w:rPr>
                <w:w w:val="105"/>
                <w:sz w:val="16"/>
                <w:szCs w:val="16"/>
              </w:rPr>
              <w:t>წარმოადგენენ</w:t>
            </w:r>
            <w:r>
              <w:rPr>
                <w:spacing w:val="1"/>
                <w:w w:val="105"/>
                <w:sz w:val="16"/>
                <w:szCs w:val="16"/>
              </w:rPr>
              <w:t xml:space="preserve"> </w:t>
            </w:r>
            <w:r>
              <w:rPr>
                <w:w w:val="105"/>
                <w:sz w:val="16"/>
                <w:szCs w:val="16"/>
              </w:rPr>
              <w:t>ბენეფიციარებისათვის</w:t>
            </w:r>
            <w:r>
              <w:rPr>
                <w:spacing w:val="1"/>
                <w:w w:val="105"/>
                <w:sz w:val="16"/>
                <w:szCs w:val="16"/>
              </w:rPr>
              <w:t xml:space="preserve"> </w:t>
            </w:r>
            <w:r>
              <w:rPr>
                <w:w w:val="105"/>
                <w:sz w:val="16"/>
                <w:szCs w:val="16"/>
              </w:rPr>
              <w:t>გაწეული</w:t>
            </w:r>
            <w:r>
              <w:rPr>
                <w:spacing w:val="1"/>
                <w:w w:val="105"/>
                <w:sz w:val="16"/>
                <w:szCs w:val="16"/>
              </w:rPr>
              <w:t xml:space="preserve"> </w:t>
            </w:r>
            <w:r>
              <w:rPr>
                <w:w w:val="105"/>
                <w:sz w:val="16"/>
                <w:szCs w:val="16"/>
              </w:rPr>
              <w:t>მომსახურების</w:t>
            </w:r>
            <w:r>
              <w:rPr>
                <w:spacing w:val="34"/>
                <w:w w:val="105"/>
                <w:sz w:val="16"/>
                <w:szCs w:val="16"/>
              </w:rPr>
              <w:t xml:space="preserve"> </w:t>
            </w:r>
            <w:r>
              <w:rPr>
                <w:w w:val="105"/>
                <w:sz w:val="16"/>
                <w:szCs w:val="16"/>
              </w:rPr>
              <w:t>საერთაშორისოდ</w:t>
            </w:r>
            <w:r>
              <w:rPr>
                <w:spacing w:val="30"/>
                <w:w w:val="105"/>
                <w:sz w:val="16"/>
                <w:szCs w:val="16"/>
              </w:rPr>
              <w:t xml:space="preserve"> </w:t>
            </w:r>
            <w:r>
              <w:rPr>
                <w:w w:val="105"/>
                <w:sz w:val="16"/>
                <w:szCs w:val="16"/>
              </w:rPr>
              <w:t>აღიარებული</w:t>
            </w:r>
            <w:r>
              <w:rPr>
                <w:spacing w:val="30"/>
                <w:w w:val="105"/>
                <w:sz w:val="16"/>
                <w:szCs w:val="16"/>
              </w:rPr>
              <w:t xml:space="preserve"> </w:t>
            </w:r>
            <w:r>
              <w:rPr>
                <w:w w:val="105"/>
                <w:sz w:val="16"/>
                <w:szCs w:val="16"/>
              </w:rPr>
              <w:t>მეთოდოლოგიების</w:t>
            </w:r>
            <w:r>
              <w:rPr>
                <w:spacing w:val="32"/>
                <w:w w:val="105"/>
                <w:sz w:val="16"/>
                <w:szCs w:val="16"/>
              </w:rPr>
              <w:t xml:space="preserve"> </w:t>
            </w:r>
            <w:r>
              <w:rPr>
                <w:w w:val="105"/>
                <w:sz w:val="16"/>
                <w:szCs w:val="16"/>
              </w:rPr>
              <w:t>გამოყენებით</w:t>
            </w:r>
            <w:r>
              <w:rPr>
                <w:spacing w:val="17"/>
                <w:w w:val="105"/>
                <w:sz w:val="16"/>
                <w:szCs w:val="16"/>
              </w:rPr>
              <w:t xml:space="preserve"> </w:t>
            </w:r>
            <w:r>
              <w:rPr>
                <w:w w:val="105"/>
                <w:sz w:val="16"/>
                <w:szCs w:val="16"/>
              </w:rPr>
              <w:t>(მ.შ.</w:t>
            </w:r>
            <w:r>
              <w:rPr>
                <w:spacing w:val="21"/>
                <w:w w:val="105"/>
                <w:sz w:val="16"/>
                <w:szCs w:val="16"/>
              </w:rPr>
              <w:t xml:space="preserve"> </w:t>
            </w:r>
            <w:r>
              <w:rPr>
                <w:w w:val="105"/>
                <w:sz w:val="16"/>
                <w:szCs w:val="16"/>
              </w:rPr>
              <w:t>„ABLLS–R“,</w:t>
            </w:r>
          </w:p>
          <w:p w14:paraId="38ACB400" w14:textId="77777777" w:rsidR="00421C82" w:rsidRDefault="00421C82" w:rsidP="00BC29FE">
            <w:pPr>
              <w:pStyle w:val="TableParagraph"/>
              <w:spacing w:line="127" w:lineRule="exact"/>
              <w:ind w:left="7"/>
              <w:jc w:val="both"/>
              <w:rPr>
                <w:sz w:val="16"/>
                <w:szCs w:val="16"/>
              </w:rPr>
            </w:pPr>
            <w:r>
              <w:rPr>
                <w:w w:val="105"/>
                <w:sz w:val="16"/>
                <w:szCs w:val="16"/>
              </w:rPr>
              <w:t xml:space="preserve">„VB–MAPP“, </w:t>
            </w:r>
            <w:r>
              <w:rPr>
                <w:spacing w:val="16"/>
                <w:w w:val="105"/>
                <w:sz w:val="16"/>
                <w:szCs w:val="16"/>
              </w:rPr>
              <w:t xml:space="preserve"> </w:t>
            </w:r>
            <w:r>
              <w:rPr>
                <w:w w:val="105"/>
                <w:sz w:val="16"/>
                <w:szCs w:val="16"/>
              </w:rPr>
              <w:t xml:space="preserve">„ESDM </w:t>
            </w:r>
            <w:r>
              <w:rPr>
                <w:spacing w:val="16"/>
                <w:w w:val="105"/>
                <w:sz w:val="16"/>
                <w:szCs w:val="16"/>
              </w:rPr>
              <w:t xml:space="preserve"> </w:t>
            </w:r>
            <w:r>
              <w:rPr>
                <w:w w:val="105"/>
                <w:sz w:val="16"/>
                <w:szCs w:val="16"/>
              </w:rPr>
              <w:t xml:space="preserve">Curriculum </w:t>
            </w:r>
            <w:r>
              <w:rPr>
                <w:spacing w:val="19"/>
                <w:w w:val="105"/>
                <w:sz w:val="16"/>
                <w:szCs w:val="16"/>
              </w:rPr>
              <w:t xml:space="preserve"> </w:t>
            </w:r>
            <w:r>
              <w:rPr>
                <w:w w:val="105"/>
                <w:sz w:val="16"/>
                <w:szCs w:val="16"/>
              </w:rPr>
              <w:t xml:space="preserve">Checklist“  და </w:t>
            </w:r>
            <w:r>
              <w:rPr>
                <w:spacing w:val="1"/>
                <w:w w:val="105"/>
                <w:sz w:val="16"/>
                <w:szCs w:val="16"/>
              </w:rPr>
              <w:t xml:space="preserve"> </w:t>
            </w:r>
            <w:r>
              <w:rPr>
                <w:w w:val="105"/>
                <w:sz w:val="16"/>
                <w:szCs w:val="16"/>
              </w:rPr>
              <w:t xml:space="preserve">სხვა) </w:t>
            </w:r>
            <w:r>
              <w:rPr>
                <w:spacing w:val="2"/>
                <w:w w:val="105"/>
                <w:sz w:val="16"/>
                <w:szCs w:val="16"/>
              </w:rPr>
              <w:t xml:space="preserve"> </w:t>
            </w:r>
            <w:r>
              <w:rPr>
                <w:w w:val="105"/>
                <w:sz w:val="16"/>
                <w:szCs w:val="16"/>
              </w:rPr>
              <w:t xml:space="preserve">შეფასების </w:t>
            </w:r>
            <w:r>
              <w:rPr>
                <w:spacing w:val="1"/>
                <w:w w:val="105"/>
                <w:sz w:val="16"/>
                <w:szCs w:val="16"/>
              </w:rPr>
              <w:t xml:space="preserve"> </w:t>
            </w:r>
            <w:r>
              <w:rPr>
                <w:w w:val="105"/>
                <w:sz w:val="16"/>
                <w:szCs w:val="16"/>
              </w:rPr>
              <w:t xml:space="preserve">შედეგებს. </w:t>
            </w:r>
            <w:r>
              <w:rPr>
                <w:spacing w:val="1"/>
                <w:w w:val="105"/>
                <w:sz w:val="16"/>
                <w:szCs w:val="16"/>
              </w:rPr>
              <w:t xml:space="preserve"> </w:t>
            </w:r>
            <w:r>
              <w:rPr>
                <w:w w:val="105"/>
                <w:sz w:val="16"/>
                <w:szCs w:val="16"/>
              </w:rPr>
              <w:t xml:space="preserve">მიმწოდებლის </w:t>
            </w:r>
            <w:r>
              <w:rPr>
                <w:spacing w:val="7"/>
                <w:w w:val="105"/>
                <w:sz w:val="16"/>
                <w:szCs w:val="16"/>
              </w:rPr>
              <w:t xml:space="preserve"> </w:t>
            </w:r>
            <w:r>
              <w:rPr>
                <w:w w:val="105"/>
                <w:sz w:val="16"/>
                <w:szCs w:val="16"/>
              </w:rPr>
              <w:t>მიერ,</w:t>
            </w:r>
          </w:p>
          <w:p w14:paraId="54823E4A" w14:textId="77777777" w:rsidR="00421C82" w:rsidRDefault="00421C82" w:rsidP="00BC29FE">
            <w:pPr>
              <w:pStyle w:val="TableParagraph"/>
              <w:spacing w:before="4" w:line="223" w:lineRule="auto"/>
              <w:ind w:left="7" w:right="-29"/>
              <w:jc w:val="both"/>
              <w:rPr>
                <w:sz w:val="16"/>
                <w:szCs w:val="16"/>
              </w:rPr>
            </w:pPr>
            <w:r>
              <w:rPr>
                <w:w w:val="105"/>
                <w:sz w:val="16"/>
                <w:szCs w:val="16"/>
              </w:rPr>
              <w:t>შესრულებული</w:t>
            </w:r>
            <w:r>
              <w:rPr>
                <w:spacing w:val="1"/>
                <w:w w:val="105"/>
                <w:sz w:val="16"/>
                <w:szCs w:val="16"/>
              </w:rPr>
              <w:t xml:space="preserve"> </w:t>
            </w:r>
            <w:r>
              <w:rPr>
                <w:w w:val="105"/>
                <w:sz w:val="16"/>
                <w:szCs w:val="16"/>
              </w:rPr>
              <w:t>სამუშაოს</w:t>
            </w:r>
            <w:r>
              <w:rPr>
                <w:spacing w:val="1"/>
                <w:w w:val="105"/>
                <w:sz w:val="16"/>
                <w:szCs w:val="16"/>
              </w:rPr>
              <w:t xml:space="preserve"> </w:t>
            </w:r>
            <w:r>
              <w:rPr>
                <w:w w:val="105"/>
                <w:sz w:val="16"/>
                <w:szCs w:val="16"/>
              </w:rPr>
              <w:t>ანგარიში</w:t>
            </w:r>
            <w:r>
              <w:rPr>
                <w:spacing w:val="1"/>
                <w:w w:val="105"/>
                <w:sz w:val="16"/>
                <w:szCs w:val="16"/>
              </w:rPr>
              <w:t xml:space="preserve"> </w:t>
            </w:r>
            <w:r>
              <w:rPr>
                <w:w w:val="105"/>
                <w:sz w:val="16"/>
                <w:szCs w:val="16"/>
              </w:rPr>
              <w:t>წარმოდგენილი</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იყოს</w:t>
            </w:r>
            <w:r>
              <w:rPr>
                <w:spacing w:val="1"/>
                <w:w w:val="105"/>
                <w:sz w:val="16"/>
                <w:szCs w:val="16"/>
              </w:rPr>
              <w:t xml:space="preserve"> </w:t>
            </w:r>
            <w:r>
              <w:rPr>
                <w:w w:val="105"/>
                <w:sz w:val="16"/>
                <w:szCs w:val="16"/>
              </w:rPr>
              <w:t>ყოველი</w:t>
            </w:r>
            <w:r>
              <w:rPr>
                <w:spacing w:val="1"/>
                <w:w w:val="105"/>
                <w:sz w:val="16"/>
                <w:szCs w:val="16"/>
              </w:rPr>
              <w:t xml:space="preserve"> </w:t>
            </w:r>
            <w:r>
              <w:rPr>
                <w:w w:val="105"/>
                <w:sz w:val="16"/>
                <w:szCs w:val="16"/>
              </w:rPr>
              <w:t>მომდევნო</w:t>
            </w:r>
            <w:r>
              <w:rPr>
                <w:spacing w:val="1"/>
                <w:w w:val="105"/>
                <w:sz w:val="16"/>
                <w:szCs w:val="16"/>
              </w:rPr>
              <w:t xml:space="preserve"> </w:t>
            </w:r>
            <w:r>
              <w:rPr>
                <w:w w:val="105"/>
                <w:sz w:val="16"/>
                <w:szCs w:val="16"/>
              </w:rPr>
              <w:t>თვის</w:t>
            </w:r>
            <w:r>
              <w:rPr>
                <w:spacing w:val="1"/>
                <w:w w:val="105"/>
                <w:sz w:val="16"/>
                <w:szCs w:val="16"/>
              </w:rPr>
              <w:t xml:space="preserve"> </w:t>
            </w:r>
            <w:r>
              <w:rPr>
                <w:w w:val="105"/>
                <w:sz w:val="16"/>
                <w:szCs w:val="16"/>
              </w:rPr>
              <w:t>5</w:t>
            </w:r>
            <w:r>
              <w:rPr>
                <w:spacing w:val="1"/>
                <w:w w:val="105"/>
                <w:sz w:val="16"/>
                <w:szCs w:val="16"/>
              </w:rPr>
              <w:t xml:space="preserve"> </w:t>
            </w:r>
            <w:r>
              <w:rPr>
                <w:sz w:val="16"/>
                <w:szCs w:val="16"/>
              </w:rPr>
              <w:t>რიცხვამდე (ანაზღაურებას</w:t>
            </w:r>
            <w:r>
              <w:rPr>
                <w:spacing w:val="1"/>
                <w:sz w:val="16"/>
                <w:szCs w:val="16"/>
              </w:rPr>
              <w:t xml:space="preserve"> </w:t>
            </w:r>
            <w:r>
              <w:rPr>
                <w:sz w:val="16"/>
                <w:szCs w:val="16"/>
              </w:rPr>
              <w:t>არ ექვემდებარება საშვებულებო დღეები ჯამში 30 კალენდარული დღე),</w:t>
            </w:r>
            <w:r>
              <w:rPr>
                <w:spacing w:val="1"/>
                <w:sz w:val="16"/>
                <w:szCs w:val="16"/>
              </w:rPr>
              <w:t xml:space="preserve"> </w:t>
            </w:r>
            <w:r>
              <w:rPr>
                <w:sz w:val="16"/>
                <w:szCs w:val="16"/>
              </w:rPr>
              <w:t>შემდეგი</w:t>
            </w:r>
            <w:r>
              <w:rPr>
                <w:spacing w:val="29"/>
                <w:sz w:val="16"/>
                <w:szCs w:val="16"/>
              </w:rPr>
              <w:t xml:space="preserve"> </w:t>
            </w:r>
            <w:r>
              <w:rPr>
                <w:sz w:val="16"/>
                <w:szCs w:val="16"/>
              </w:rPr>
              <w:t>ფორმის</w:t>
            </w:r>
            <w:r>
              <w:rPr>
                <w:spacing w:val="21"/>
                <w:sz w:val="16"/>
                <w:szCs w:val="16"/>
              </w:rPr>
              <w:t xml:space="preserve"> </w:t>
            </w:r>
            <w:r>
              <w:rPr>
                <w:sz w:val="16"/>
                <w:szCs w:val="16"/>
              </w:rPr>
              <w:t>მიხედვით:</w:t>
            </w:r>
            <w:r>
              <w:rPr>
                <w:spacing w:val="14"/>
                <w:sz w:val="16"/>
                <w:szCs w:val="16"/>
              </w:rPr>
              <w:t xml:space="preserve"> </w:t>
            </w:r>
            <w:r>
              <w:rPr>
                <w:sz w:val="16"/>
                <w:szCs w:val="16"/>
              </w:rPr>
              <w:t>ინფორმაცია</w:t>
            </w:r>
            <w:r>
              <w:rPr>
                <w:spacing w:val="22"/>
                <w:sz w:val="16"/>
                <w:szCs w:val="16"/>
              </w:rPr>
              <w:t xml:space="preserve"> </w:t>
            </w:r>
            <w:r>
              <w:rPr>
                <w:sz w:val="16"/>
                <w:szCs w:val="16"/>
              </w:rPr>
              <w:t>ბენეფიციარების</w:t>
            </w:r>
            <w:r>
              <w:rPr>
                <w:spacing w:val="29"/>
                <w:sz w:val="16"/>
                <w:szCs w:val="16"/>
              </w:rPr>
              <w:t xml:space="preserve"> </w:t>
            </w:r>
            <w:r>
              <w:rPr>
                <w:sz w:val="16"/>
                <w:szCs w:val="16"/>
              </w:rPr>
              <w:t>შესახებ</w:t>
            </w:r>
            <w:r>
              <w:rPr>
                <w:spacing w:val="28"/>
                <w:sz w:val="16"/>
                <w:szCs w:val="16"/>
              </w:rPr>
              <w:t xml:space="preserve"> </w:t>
            </w:r>
            <w:r>
              <w:rPr>
                <w:sz w:val="16"/>
                <w:szCs w:val="16"/>
              </w:rPr>
              <w:t>(სახელი,</w:t>
            </w:r>
            <w:r>
              <w:rPr>
                <w:spacing w:val="17"/>
                <w:sz w:val="16"/>
                <w:szCs w:val="16"/>
              </w:rPr>
              <w:t xml:space="preserve"> </w:t>
            </w:r>
            <w:r>
              <w:rPr>
                <w:sz w:val="16"/>
                <w:szCs w:val="16"/>
              </w:rPr>
              <w:t>გვარი,</w:t>
            </w:r>
            <w:r>
              <w:rPr>
                <w:spacing w:val="13"/>
                <w:sz w:val="16"/>
                <w:szCs w:val="16"/>
              </w:rPr>
              <w:t xml:space="preserve"> </w:t>
            </w:r>
            <w:r>
              <w:rPr>
                <w:sz w:val="16"/>
                <w:szCs w:val="16"/>
              </w:rPr>
              <w:t>პირადი</w:t>
            </w:r>
            <w:r>
              <w:rPr>
                <w:spacing w:val="17"/>
                <w:sz w:val="16"/>
                <w:szCs w:val="16"/>
              </w:rPr>
              <w:t xml:space="preserve"> </w:t>
            </w:r>
            <w:r>
              <w:rPr>
                <w:sz w:val="16"/>
                <w:szCs w:val="16"/>
              </w:rPr>
              <w:t>ნომერი,</w:t>
            </w:r>
          </w:p>
          <w:p w14:paraId="239C7201" w14:textId="77777777" w:rsidR="00421C82" w:rsidRDefault="00421C82" w:rsidP="00BC29FE">
            <w:pPr>
              <w:pStyle w:val="TableParagraph"/>
              <w:spacing w:line="167" w:lineRule="exact"/>
              <w:ind w:left="7"/>
              <w:jc w:val="both"/>
              <w:rPr>
                <w:sz w:val="16"/>
                <w:szCs w:val="16"/>
              </w:rPr>
            </w:pPr>
            <w:r>
              <w:rPr>
                <w:w w:val="105"/>
                <w:sz w:val="16"/>
                <w:szCs w:val="16"/>
              </w:rPr>
              <w:t xml:space="preserve">დაბადების  </w:t>
            </w:r>
            <w:r>
              <w:rPr>
                <w:spacing w:val="10"/>
                <w:w w:val="105"/>
                <w:sz w:val="16"/>
                <w:szCs w:val="16"/>
              </w:rPr>
              <w:t xml:space="preserve"> </w:t>
            </w:r>
            <w:r>
              <w:rPr>
                <w:w w:val="105"/>
                <w:sz w:val="16"/>
                <w:szCs w:val="16"/>
              </w:rPr>
              <w:t xml:space="preserve">თარიღი);  </w:t>
            </w:r>
            <w:r>
              <w:rPr>
                <w:spacing w:val="5"/>
                <w:w w:val="105"/>
                <w:sz w:val="16"/>
                <w:szCs w:val="16"/>
              </w:rPr>
              <w:t xml:space="preserve"> </w:t>
            </w:r>
            <w:r>
              <w:rPr>
                <w:w w:val="105"/>
                <w:sz w:val="16"/>
                <w:szCs w:val="16"/>
              </w:rPr>
              <w:t xml:space="preserve">ინფორმაცია </w:t>
            </w:r>
            <w:r>
              <w:rPr>
                <w:spacing w:val="40"/>
                <w:w w:val="105"/>
                <w:sz w:val="16"/>
                <w:szCs w:val="16"/>
              </w:rPr>
              <w:t xml:space="preserve"> </w:t>
            </w:r>
            <w:r>
              <w:rPr>
                <w:w w:val="105"/>
                <w:sz w:val="16"/>
                <w:szCs w:val="16"/>
              </w:rPr>
              <w:t xml:space="preserve">გაწეული </w:t>
            </w:r>
            <w:r>
              <w:rPr>
                <w:spacing w:val="40"/>
                <w:w w:val="105"/>
                <w:sz w:val="16"/>
                <w:szCs w:val="16"/>
              </w:rPr>
              <w:t xml:space="preserve"> </w:t>
            </w:r>
            <w:r>
              <w:rPr>
                <w:w w:val="105"/>
                <w:sz w:val="16"/>
                <w:szCs w:val="16"/>
              </w:rPr>
              <w:t xml:space="preserve">მომსახურების </w:t>
            </w:r>
            <w:r>
              <w:rPr>
                <w:spacing w:val="41"/>
                <w:w w:val="105"/>
                <w:sz w:val="16"/>
                <w:szCs w:val="16"/>
              </w:rPr>
              <w:t xml:space="preserve"> </w:t>
            </w:r>
            <w:r>
              <w:rPr>
                <w:w w:val="105"/>
                <w:sz w:val="16"/>
                <w:szCs w:val="16"/>
              </w:rPr>
              <w:t xml:space="preserve">შესახებ  </w:t>
            </w:r>
            <w:r>
              <w:rPr>
                <w:spacing w:val="3"/>
                <w:w w:val="105"/>
                <w:sz w:val="16"/>
                <w:szCs w:val="16"/>
              </w:rPr>
              <w:t xml:space="preserve"> </w:t>
            </w:r>
            <w:r>
              <w:rPr>
                <w:w w:val="105"/>
                <w:sz w:val="16"/>
                <w:szCs w:val="16"/>
              </w:rPr>
              <w:t xml:space="preserve">(ქცევის </w:t>
            </w:r>
            <w:r>
              <w:rPr>
                <w:spacing w:val="37"/>
                <w:w w:val="105"/>
                <w:sz w:val="16"/>
                <w:szCs w:val="16"/>
              </w:rPr>
              <w:t xml:space="preserve"> </w:t>
            </w:r>
            <w:r>
              <w:rPr>
                <w:w w:val="105"/>
                <w:sz w:val="16"/>
                <w:szCs w:val="16"/>
              </w:rPr>
              <w:t>გამოყენებითი</w:t>
            </w:r>
          </w:p>
        </w:tc>
      </w:tr>
    </w:tbl>
    <w:p w14:paraId="5D074A04" w14:textId="77777777" w:rsidR="00421C82" w:rsidRDefault="00421C82" w:rsidP="00421C82">
      <w:pPr>
        <w:spacing w:line="167" w:lineRule="exact"/>
        <w:jc w:val="both"/>
        <w:rPr>
          <w:sz w:val="16"/>
          <w:szCs w:val="16"/>
        </w:rPr>
        <w:sectPr w:rsidR="00421C82">
          <w:pgSz w:w="11900" w:h="16840"/>
          <w:pgMar w:top="2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7A9DD30E" w14:textId="77777777" w:rsidTr="00BC29FE">
        <w:trPr>
          <w:trHeight w:val="7530"/>
        </w:trPr>
        <w:tc>
          <w:tcPr>
            <w:tcW w:w="735" w:type="dxa"/>
            <w:tcBorders>
              <w:top w:val="nil"/>
              <w:bottom w:val="single" w:sz="12" w:space="0" w:color="ABA899"/>
              <w:right w:val="single" w:sz="18" w:space="0" w:color="ABA899"/>
            </w:tcBorders>
          </w:tcPr>
          <w:p w14:paraId="7BAF5870"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10E0AA7D" w14:textId="77777777" w:rsidR="00421C82" w:rsidRDefault="00421C82" w:rsidP="00BC29FE">
            <w:pPr>
              <w:pStyle w:val="TableParagraph"/>
              <w:rPr>
                <w:rFonts w:ascii="Times New Roman"/>
                <w:sz w:val="16"/>
              </w:rPr>
            </w:pPr>
          </w:p>
        </w:tc>
        <w:tc>
          <w:tcPr>
            <w:tcW w:w="7575" w:type="dxa"/>
            <w:gridSpan w:val="4"/>
            <w:tcBorders>
              <w:top w:val="nil"/>
              <w:left w:val="single" w:sz="18" w:space="0" w:color="ABA899"/>
              <w:bottom w:val="single" w:sz="12" w:space="0" w:color="ABA899"/>
              <w:right w:val="single" w:sz="18" w:space="0" w:color="ABA899"/>
            </w:tcBorders>
          </w:tcPr>
          <w:p w14:paraId="15F9432C" w14:textId="77777777" w:rsidR="00421C82" w:rsidRDefault="00421C82" w:rsidP="00BC29FE">
            <w:pPr>
              <w:pStyle w:val="TableParagraph"/>
              <w:spacing w:before="15" w:line="223" w:lineRule="auto"/>
              <w:ind w:left="7" w:right="-29"/>
              <w:jc w:val="both"/>
              <w:rPr>
                <w:sz w:val="16"/>
                <w:szCs w:val="16"/>
              </w:rPr>
            </w:pPr>
            <w:r>
              <w:rPr>
                <w:w w:val="105"/>
                <w:sz w:val="16"/>
                <w:szCs w:val="16"/>
              </w:rPr>
              <w:t>ანალიზის,</w:t>
            </w:r>
            <w:r>
              <w:rPr>
                <w:spacing w:val="1"/>
                <w:w w:val="105"/>
                <w:sz w:val="16"/>
                <w:szCs w:val="16"/>
              </w:rPr>
              <w:t xml:space="preserve"> </w:t>
            </w:r>
            <w:r>
              <w:rPr>
                <w:w w:val="105"/>
                <w:sz w:val="16"/>
                <w:szCs w:val="16"/>
              </w:rPr>
              <w:t>მეტყველებისა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ოკუპაციური</w:t>
            </w:r>
            <w:r>
              <w:rPr>
                <w:spacing w:val="1"/>
                <w:w w:val="105"/>
                <w:sz w:val="16"/>
                <w:szCs w:val="16"/>
              </w:rPr>
              <w:t xml:space="preserve"> </w:t>
            </w:r>
            <w:r>
              <w:rPr>
                <w:w w:val="105"/>
                <w:sz w:val="16"/>
                <w:szCs w:val="16"/>
              </w:rPr>
              <w:t>თერაპიის</w:t>
            </w:r>
            <w:r>
              <w:rPr>
                <w:spacing w:val="1"/>
                <w:w w:val="105"/>
                <w:sz w:val="16"/>
                <w:szCs w:val="16"/>
              </w:rPr>
              <w:t xml:space="preserve"> </w:t>
            </w:r>
            <w:r>
              <w:rPr>
                <w:w w:val="105"/>
                <w:sz w:val="16"/>
                <w:szCs w:val="16"/>
              </w:rPr>
              <w:t>კურსის</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ჩატარებული</w:t>
            </w:r>
            <w:r>
              <w:rPr>
                <w:spacing w:val="1"/>
                <w:w w:val="105"/>
                <w:sz w:val="16"/>
                <w:szCs w:val="16"/>
              </w:rPr>
              <w:t xml:space="preserve"> </w:t>
            </w:r>
            <w:r>
              <w:rPr>
                <w:w w:val="105"/>
                <w:sz w:val="16"/>
                <w:szCs w:val="16"/>
              </w:rPr>
              <w:t>სეანსების</w:t>
            </w:r>
            <w:r>
              <w:rPr>
                <w:spacing w:val="1"/>
                <w:w w:val="105"/>
                <w:sz w:val="16"/>
                <w:szCs w:val="16"/>
              </w:rPr>
              <w:t xml:space="preserve"> </w:t>
            </w:r>
            <w:r>
              <w:rPr>
                <w:w w:val="105"/>
                <w:sz w:val="16"/>
                <w:szCs w:val="16"/>
              </w:rPr>
              <w:t>რაოდენობისა</w:t>
            </w:r>
            <w:r>
              <w:rPr>
                <w:spacing w:val="1"/>
                <w:w w:val="105"/>
                <w:sz w:val="16"/>
                <w:szCs w:val="16"/>
              </w:rPr>
              <w:t xml:space="preserve"> </w:t>
            </w:r>
            <w:r>
              <w:rPr>
                <w:w w:val="105"/>
                <w:sz w:val="16"/>
                <w:szCs w:val="16"/>
              </w:rPr>
              <w:t>და ასანაზღაურებელი</w:t>
            </w:r>
            <w:r>
              <w:rPr>
                <w:spacing w:val="1"/>
                <w:w w:val="105"/>
                <w:sz w:val="16"/>
                <w:szCs w:val="16"/>
              </w:rPr>
              <w:t xml:space="preserve"> </w:t>
            </w:r>
            <w:r>
              <w:rPr>
                <w:w w:val="105"/>
                <w:sz w:val="16"/>
                <w:szCs w:val="16"/>
              </w:rPr>
              <w:t>თანხის</w:t>
            </w:r>
            <w:r>
              <w:rPr>
                <w:spacing w:val="1"/>
                <w:w w:val="105"/>
                <w:sz w:val="16"/>
                <w:szCs w:val="16"/>
              </w:rPr>
              <w:t xml:space="preserve"> </w:t>
            </w:r>
            <w:r>
              <w:rPr>
                <w:w w:val="105"/>
                <w:sz w:val="16"/>
                <w:szCs w:val="16"/>
              </w:rPr>
              <w:t>თაობაზე). ინფორმაცია ბენეფიციარის</w:t>
            </w:r>
            <w:r>
              <w:rPr>
                <w:spacing w:val="1"/>
                <w:w w:val="105"/>
                <w:sz w:val="16"/>
                <w:szCs w:val="16"/>
              </w:rPr>
              <w:t xml:space="preserve"> </w:t>
            </w:r>
            <w:r>
              <w:rPr>
                <w:w w:val="105"/>
                <w:sz w:val="16"/>
                <w:szCs w:val="16"/>
              </w:rPr>
              <w:t>კანონიერი</w:t>
            </w:r>
            <w:r>
              <w:rPr>
                <w:spacing w:val="1"/>
                <w:w w:val="105"/>
                <w:sz w:val="16"/>
                <w:szCs w:val="16"/>
              </w:rPr>
              <w:t xml:space="preserve"> </w:t>
            </w:r>
            <w:r>
              <w:rPr>
                <w:w w:val="105"/>
                <w:sz w:val="16"/>
                <w:szCs w:val="16"/>
              </w:rPr>
              <w:t>წარმომადგენლის</w:t>
            </w:r>
            <w:r>
              <w:rPr>
                <w:spacing w:val="1"/>
                <w:w w:val="105"/>
                <w:sz w:val="16"/>
                <w:szCs w:val="16"/>
              </w:rPr>
              <w:t xml:space="preserve"> </w:t>
            </w:r>
            <w:r>
              <w:rPr>
                <w:w w:val="105"/>
                <w:sz w:val="16"/>
                <w:szCs w:val="16"/>
              </w:rPr>
              <w:t>შესახებ;</w:t>
            </w:r>
            <w:r>
              <w:rPr>
                <w:spacing w:val="1"/>
                <w:w w:val="105"/>
                <w:sz w:val="16"/>
                <w:szCs w:val="16"/>
              </w:rPr>
              <w:t xml:space="preserve"> </w:t>
            </w:r>
            <w:r>
              <w:rPr>
                <w:w w:val="105"/>
                <w:sz w:val="16"/>
                <w:szCs w:val="16"/>
              </w:rPr>
              <w:t>ანგარიშ–ფაქტურა,</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შესაბამი</w:t>
            </w:r>
            <w:r>
              <w:rPr>
                <w:spacing w:val="1"/>
                <w:w w:val="105"/>
                <w:sz w:val="16"/>
                <w:szCs w:val="16"/>
              </w:rPr>
              <w:t xml:space="preserve"> </w:t>
            </w:r>
            <w:r>
              <w:rPr>
                <w:w w:val="105"/>
                <w:sz w:val="16"/>
                <w:szCs w:val="16"/>
              </w:rPr>
              <w:t>პერიოდის</w:t>
            </w:r>
            <w:r>
              <w:rPr>
                <w:spacing w:val="1"/>
                <w:w w:val="105"/>
                <w:sz w:val="16"/>
                <w:szCs w:val="16"/>
              </w:rPr>
              <w:t xml:space="preserve"> </w:t>
            </w:r>
            <w:r>
              <w:rPr>
                <w:w w:val="105"/>
                <w:sz w:val="16"/>
                <w:szCs w:val="16"/>
              </w:rPr>
              <w:t>დამადასტურებელი ვაუჩერი, დამოწმებული მომსახურების მიმწოდებელი ორგანიზაციის მიერ.</w:t>
            </w:r>
            <w:r>
              <w:rPr>
                <w:spacing w:val="1"/>
                <w:w w:val="105"/>
                <w:sz w:val="16"/>
                <w:szCs w:val="16"/>
              </w:rPr>
              <w:t xml:space="preserve"> </w:t>
            </w:r>
            <w:r>
              <w:rPr>
                <w:sz w:val="16"/>
                <w:szCs w:val="16"/>
              </w:rPr>
              <w:t>ქვეპროგრამით</w:t>
            </w:r>
            <w:r>
              <w:rPr>
                <w:spacing w:val="1"/>
                <w:sz w:val="16"/>
                <w:szCs w:val="16"/>
              </w:rPr>
              <w:t xml:space="preserve"> </w:t>
            </w:r>
            <w:r>
              <w:rPr>
                <w:sz w:val="16"/>
                <w:szCs w:val="16"/>
              </w:rPr>
              <w:t>გათვალისწინებული</w:t>
            </w:r>
            <w:r>
              <w:rPr>
                <w:spacing w:val="1"/>
                <w:sz w:val="16"/>
                <w:szCs w:val="16"/>
              </w:rPr>
              <w:t xml:space="preserve"> </w:t>
            </w:r>
            <w:r>
              <w:rPr>
                <w:sz w:val="16"/>
                <w:szCs w:val="16"/>
              </w:rPr>
              <w:t>მიმწოდებელი უნდა აკმაყოფილებდეს შემდეგ კრიტერიუმებს:</w:t>
            </w:r>
            <w:r>
              <w:rPr>
                <w:spacing w:val="1"/>
                <w:sz w:val="16"/>
                <w:szCs w:val="16"/>
              </w:rPr>
              <w:t xml:space="preserve"> </w:t>
            </w:r>
            <w:r>
              <w:rPr>
                <w:w w:val="105"/>
                <w:sz w:val="16"/>
                <w:szCs w:val="16"/>
              </w:rPr>
              <w:t>ჰქონდეს პროგრამით გათვალისწინებული ყველა მომსახურების განხორციელების, სულ მცირე, 2</w:t>
            </w:r>
            <w:r>
              <w:rPr>
                <w:spacing w:val="1"/>
                <w:w w:val="105"/>
                <w:sz w:val="16"/>
                <w:szCs w:val="16"/>
              </w:rPr>
              <w:t xml:space="preserve"> </w:t>
            </w:r>
            <w:r>
              <w:rPr>
                <w:w w:val="105"/>
                <w:sz w:val="16"/>
                <w:szCs w:val="16"/>
              </w:rPr>
              <w:t>წლიანი</w:t>
            </w:r>
            <w:r>
              <w:rPr>
                <w:spacing w:val="1"/>
                <w:w w:val="105"/>
                <w:sz w:val="16"/>
                <w:szCs w:val="16"/>
              </w:rPr>
              <w:t xml:space="preserve"> </w:t>
            </w:r>
            <w:r>
              <w:rPr>
                <w:w w:val="105"/>
                <w:sz w:val="16"/>
                <w:szCs w:val="16"/>
              </w:rPr>
              <w:t>გამოცდილება.</w:t>
            </w:r>
            <w:r>
              <w:rPr>
                <w:spacing w:val="1"/>
                <w:w w:val="105"/>
                <w:sz w:val="16"/>
                <w:szCs w:val="16"/>
              </w:rPr>
              <w:t xml:space="preserve"> </w:t>
            </w:r>
            <w:r>
              <w:rPr>
                <w:w w:val="105"/>
                <w:sz w:val="16"/>
                <w:szCs w:val="16"/>
              </w:rPr>
              <w:t>ჰქონდეს</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მულტიდისციპლინური</w:t>
            </w:r>
            <w:r>
              <w:rPr>
                <w:spacing w:val="1"/>
                <w:w w:val="105"/>
                <w:sz w:val="16"/>
                <w:szCs w:val="16"/>
              </w:rPr>
              <w:t xml:space="preserve"> </w:t>
            </w:r>
            <w:r>
              <w:rPr>
                <w:spacing w:val="-1"/>
                <w:w w:val="105"/>
                <w:sz w:val="16"/>
                <w:szCs w:val="16"/>
              </w:rPr>
              <w:t xml:space="preserve">ინტერდისციპლინური გუნდის </w:t>
            </w:r>
            <w:r>
              <w:rPr>
                <w:w w:val="105"/>
                <w:sz w:val="16"/>
                <w:szCs w:val="16"/>
              </w:rPr>
              <w:t>– ნევროლოგი, ფსიქიატრი, ფსიქოლოგი, ოკუპაციური თერაპევტი,</w:t>
            </w:r>
            <w:r>
              <w:rPr>
                <w:spacing w:val="-39"/>
                <w:w w:val="105"/>
                <w:sz w:val="16"/>
                <w:szCs w:val="16"/>
              </w:rPr>
              <w:t xml:space="preserve"> </w:t>
            </w:r>
            <w:r>
              <w:rPr>
                <w:w w:val="105"/>
                <w:sz w:val="16"/>
                <w:szCs w:val="16"/>
              </w:rPr>
              <w:t>ფსიქოლოგი, სპეციალური პედაგოგი, ქცევითი თერაპევტი, მეტყველების თერაპევტი და სხვათა</w:t>
            </w:r>
            <w:r>
              <w:rPr>
                <w:spacing w:val="1"/>
                <w:w w:val="105"/>
                <w:sz w:val="16"/>
                <w:szCs w:val="16"/>
              </w:rPr>
              <w:t xml:space="preserve"> </w:t>
            </w:r>
            <w:r>
              <w:rPr>
                <w:sz w:val="16"/>
                <w:szCs w:val="16"/>
              </w:rPr>
              <w:t>ჩართულობით</w:t>
            </w:r>
            <w:r>
              <w:rPr>
                <w:spacing w:val="1"/>
                <w:sz w:val="16"/>
                <w:szCs w:val="16"/>
              </w:rPr>
              <w:t xml:space="preserve"> </w:t>
            </w:r>
            <w:r>
              <w:rPr>
                <w:sz w:val="16"/>
                <w:szCs w:val="16"/>
              </w:rPr>
              <w:t>უზრუნველყოფის</w:t>
            </w:r>
            <w:r>
              <w:rPr>
                <w:spacing w:val="1"/>
                <w:sz w:val="16"/>
                <w:szCs w:val="16"/>
              </w:rPr>
              <w:t xml:space="preserve"> </w:t>
            </w:r>
            <w:r>
              <w:rPr>
                <w:sz w:val="16"/>
                <w:szCs w:val="16"/>
              </w:rPr>
              <w:t>შესაძლებლობა;</w:t>
            </w:r>
            <w:r>
              <w:rPr>
                <w:spacing w:val="1"/>
                <w:sz w:val="16"/>
                <w:szCs w:val="16"/>
              </w:rPr>
              <w:t xml:space="preserve"> </w:t>
            </w:r>
            <w:r>
              <w:rPr>
                <w:sz w:val="16"/>
                <w:szCs w:val="16"/>
              </w:rPr>
              <w:t>ჰყავდეს ქცევითი თერაპევტი (10 მოსარგებლეზე,</w:t>
            </w:r>
            <w:r>
              <w:rPr>
                <w:spacing w:val="1"/>
                <w:sz w:val="16"/>
                <w:szCs w:val="16"/>
              </w:rPr>
              <w:t xml:space="preserve"> </w:t>
            </w:r>
            <w:r>
              <w:rPr>
                <w:w w:val="105"/>
                <w:sz w:val="16"/>
                <w:szCs w:val="16"/>
              </w:rPr>
              <w:t>არანაკლებ,</w:t>
            </w:r>
            <w:r>
              <w:rPr>
                <w:spacing w:val="1"/>
                <w:w w:val="105"/>
                <w:sz w:val="16"/>
                <w:szCs w:val="16"/>
              </w:rPr>
              <w:t xml:space="preserve"> </w:t>
            </w:r>
            <w:r>
              <w:rPr>
                <w:w w:val="105"/>
                <w:sz w:val="16"/>
                <w:szCs w:val="16"/>
              </w:rPr>
              <w:t>1</w:t>
            </w:r>
            <w:r>
              <w:rPr>
                <w:spacing w:val="1"/>
                <w:w w:val="105"/>
                <w:sz w:val="16"/>
                <w:szCs w:val="16"/>
              </w:rPr>
              <w:t xml:space="preserve"> </w:t>
            </w:r>
            <w:r>
              <w:rPr>
                <w:w w:val="105"/>
                <w:sz w:val="16"/>
                <w:szCs w:val="16"/>
              </w:rPr>
              <w:t>თერაპევტი).</w:t>
            </w:r>
            <w:r>
              <w:rPr>
                <w:spacing w:val="1"/>
                <w:w w:val="105"/>
                <w:sz w:val="16"/>
                <w:szCs w:val="16"/>
              </w:rPr>
              <w:t xml:space="preserve"> </w:t>
            </w:r>
            <w:r>
              <w:rPr>
                <w:w w:val="105"/>
                <w:sz w:val="16"/>
                <w:szCs w:val="16"/>
              </w:rPr>
              <w:t>ამასთან,</w:t>
            </w:r>
            <w:r>
              <w:rPr>
                <w:spacing w:val="1"/>
                <w:w w:val="105"/>
                <w:sz w:val="16"/>
                <w:szCs w:val="16"/>
              </w:rPr>
              <w:t xml:space="preserve"> </w:t>
            </w:r>
            <w:r>
              <w:rPr>
                <w:w w:val="105"/>
                <w:sz w:val="16"/>
                <w:szCs w:val="16"/>
              </w:rPr>
              <w:t>თუ</w:t>
            </w:r>
            <w:r>
              <w:rPr>
                <w:spacing w:val="1"/>
                <w:w w:val="105"/>
                <w:sz w:val="16"/>
                <w:szCs w:val="16"/>
              </w:rPr>
              <w:t xml:space="preserve"> </w:t>
            </w:r>
            <w:r>
              <w:rPr>
                <w:w w:val="105"/>
                <w:sz w:val="16"/>
                <w:szCs w:val="16"/>
              </w:rPr>
              <w:t>ქცევითი</w:t>
            </w:r>
            <w:r>
              <w:rPr>
                <w:spacing w:val="1"/>
                <w:w w:val="105"/>
                <w:sz w:val="16"/>
                <w:szCs w:val="16"/>
              </w:rPr>
              <w:t xml:space="preserve"> </w:t>
            </w:r>
            <w:r>
              <w:rPr>
                <w:w w:val="105"/>
                <w:sz w:val="16"/>
                <w:szCs w:val="16"/>
              </w:rPr>
              <w:t>თერაპევტი</w:t>
            </w:r>
            <w:r>
              <w:rPr>
                <w:spacing w:val="1"/>
                <w:w w:val="105"/>
                <w:sz w:val="16"/>
                <w:szCs w:val="16"/>
              </w:rPr>
              <w:t xml:space="preserve"> </w:t>
            </w:r>
            <w:r>
              <w:rPr>
                <w:w w:val="105"/>
                <w:sz w:val="16"/>
                <w:szCs w:val="16"/>
              </w:rPr>
              <w:t>წარმოადგენს</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მიმწოდებლის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დასაქმებულს,</w:t>
            </w:r>
            <w:r>
              <w:rPr>
                <w:spacing w:val="1"/>
                <w:w w:val="105"/>
                <w:sz w:val="16"/>
                <w:szCs w:val="16"/>
              </w:rPr>
              <w:t xml:space="preserve"> </w:t>
            </w:r>
            <w:r>
              <w:rPr>
                <w:w w:val="105"/>
                <w:sz w:val="16"/>
                <w:szCs w:val="16"/>
              </w:rPr>
              <w:t>რომელიც</w:t>
            </w:r>
            <w:r>
              <w:rPr>
                <w:spacing w:val="1"/>
                <w:w w:val="105"/>
                <w:sz w:val="16"/>
                <w:szCs w:val="16"/>
              </w:rPr>
              <w:t xml:space="preserve"> </w:t>
            </w:r>
            <w:r>
              <w:rPr>
                <w:w w:val="105"/>
                <w:sz w:val="16"/>
                <w:szCs w:val="16"/>
              </w:rPr>
              <w:t>არის</w:t>
            </w:r>
            <w:r>
              <w:rPr>
                <w:spacing w:val="1"/>
                <w:w w:val="105"/>
                <w:sz w:val="16"/>
                <w:szCs w:val="16"/>
              </w:rPr>
              <w:t xml:space="preserve"> </w:t>
            </w:r>
            <w:r>
              <w:rPr>
                <w:w w:val="105"/>
                <w:sz w:val="16"/>
                <w:szCs w:val="16"/>
              </w:rPr>
              <w:t>ბავშვის ემოციურ–ქცევითი</w:t>
            </w:r>
            <w:r>
              <w:rPr>
                <w:spacing w:val="1"/>
                <w:w w:val="105"/>
                <w:sz w:val="16"/>
                <w:szCs w:val="16"/>
              </w:rPr>
              <w:t xml:space="preserve"> </w:t>
            </w:r>
            <w:r>
              <w:rPr>
                <w:w w:val="105"/>
                <w:sz w:val="16"/>
                <w:szCs w:val="16"/>
              </w:rPr>
              <w:t>აშლილობების</w:t>
            </w:r>
            <w:r>
              <w:rPr>
                <w:spacing w:val="1"/>
                <w:w w:val="105"/>
                <w:sz w:val="16"/>
                <w:szCs w:val="16"/>
              </w:rPr>
              <w:t xml:space="preserve"> </w:t>
            </w:r>
            <w:r>
              <w:rPr>
                <w:w w:val="105"/>
                <w:sz w:val="16"/>
                <w:szCs w:val="16"/>
              </w:rPr>
              <w:t>მართვის უნარ – ჩვევების მქონე დიპლომირებული სპეციალისტი ფსიქოლოგიაში, ან მომიჯნავე</w:t>
            </w:r>
            <w:r>
              <w:rPr>
                <w:spacing w:val="1"/>
                <w:w w:val="105"/>
                <w:sz w:val="16"/>
                <w:szCs w:val="16"/>
              </w:rPr>
              <w:t xml:space="preserve"> </w:t>
            </w:r>
            <w:r>
              <w:rPr>
                <w:w w:val="105"/>
                <w:sz w:val="16"/>
                <w:szCs w:val="16"/>
              </w:rPr>
              <w:t>სპეციალობაში</w:t>
            </w:r>
            <w:r>
              <w:rPr>
                <w:spacing w:val="1"/>
                <w:w w:val="105"/>
                <w:sz w:val="16"/>
                <w:szCs w:val="16"/>
              </w:rPr>
              <w:t xml:space="preserve"> </w:t>
            </w:r>
            <w:r>
              <w:rPr>
                <w:w w:val="105"/>
                <w:sz w:val="16"/>
                <w:szCs w:val="16"/>
              </w:rPr>
              <w:t>(სპეციალური</w:t>
            </w:r>
            <w:r>
              <w:rPr>
                <w:spacing w:val="1"/>
                <w:w w:val="105"/>
                <w:sz w:val="16"/>
                <w:szCs w:val="16"/>
              </w:rPr>
              <w:t xml:space="preserve"> </w:t>
            </w:r>
            <w:r>
              <w:rPr>
                <w:w w:val="105"/>
                <w:sz w:val="16"/>
                <w:szCs w:val="16"/>
              </w:rPr>
              <w:t>პედაგოგი,</w:t>
            </w:r>
            <w:r>
              <w:rPr>
                <w:spacing w:val="1"/>
                <w:w w:val="105"/>
                <w:sz w:val="16"/>
                <w:szCs w:val="16"/>
              </w:rPr>
              <w:t xml:space="preserve"> </w:t>
            </w:r>
            <w:r>
              <w:rPr>
                <w:w w:val="105"/>
                <w:sz w:val="16"/>
                <w:szCs w:val="16"/>
              </w:rPr>
              <w:t>პედაგოგი,</w:t>
            </w:r>
            <w:r>
              <w:rPr>
                <w:spacing w:val="1"/>
                <w:w w:val="105"/>
                <w:sz w:val="16"/>
                <w:szCs w:val="16"/>
              </w:rPr>
              <w:t xml:space="preserve"> </w:t>
            </w:r>
            <w:r>
              <w:rPr>
                <w:w w:val="105"/>
                <w:sz w:val="16"/>
                <w:szCs w:val="16"/>
              </w:rPr>
              <w:t>ოკუპაციური</w:t>
            </w:r>
            <w:r>
              <w:rPr>
                <w:spacing w:val="1"/>
                <w:w w:val="105"/>
                <w:sz w:val="16"/>
                <w:szCs w:val="16"/>
              </w:rPr>
              <w:t xml:space="preserve"> </w:t>
            </w:r>
            <w:r>
              <w:rPr>
                <w:w w:val="105"/>
                <w:sz w:val="16"/>
                <w:szCs w:val="16"/>
              </w:rPr>
              <w:t>თერაპევტი,</w:t>
            </w:r>
            <w:r>
              <w:rPr>
                <w:spacing w:val="1"/>
                <w:w w:val="105"/>
                <w:sz w:val="16"/>
                <w:szCs w:val="16"/>
              </w:rPr>
              <w:t xml:space="preserve"> </w:t>
            </w:r>
            <w:r>
              <w:rPr>
                <w:w w:val="105"/>
                <w:sz w:val="16"/>
                <w:szCs w:val="16"/>
              </w:rPr>
              <w:t>ფიზიკური</w:t>
            </w:r>
            <w:r>
              <w:rPr>
                <w:spacing w:val="1"/>
                <w:w w:val="105"/>
                <w:sz w:val="16"/>
                <w:szCs w:val="16"/>
              </w:rPr>
              <w:t xml:space="preserve"> </w:t>
            </w:r>
            <w:r>
              <w:rPr>
                <w:w w:val="105"/>
                <w:sz w:val="16"/>
                <w:szCs w:val="16"/>
              </w:rPr>
              <w:t>თერაპევტი,</w:t>
            </w:r>
            <w:r>
              <w:rPr>
                <w:spacing w:val="1"/>
                <w:w w:val="105"/>
                <w:sz w:val="16"/>
                <w:szCs w:val="16"/>
              </w:rPr>
              <w:t xml:space="preserve"> </w:t>
            </w:r>
            <w:r>
              <w:rPr>
                <w:w w:val="105"/>
                <w:sz w:val="16"/>
                <w:szCs w:val="16"/>
              </w:rPr>
              <w:t>ენისა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მეტყველების</w:t>
            </w:r>
            <w:r>
              <w:rPr>
                <w:spacing w:val="1"/>
                <w:w w:val="105"/>
                <w:sz w:val="16"/>
                <w:szCs w:val="16"/>
              </w:rPr>
              <w:t xml:space="preserve"> </w:t>
            </w:r>
            <w:r>
              <w:rPr>
                <w:w w:val="105"/>
                <w:sz w:val="16"/>
                <w:szCs w:val="16"/>
              </w:rPr>
              <w:t>თერაპევტი,</w:t>
            </w:r>
            <w:r>
              <w:rPr>
                <w:spacing w:val="1"/>
                <w:w w:val="105"/>
                <w:sz w:val="16"/>
                <w:szCs w:val="16"/>
              </w:rPr>
              <w:t xml:space="preserve"> </w:t>
            </w:r>
            <w:r>
              <w:rPr>
                <w:w w:val="105"/>
                <w:sz w:val="16"/>
                <w:szCs w:val="16"/>
              </w:rPr>
              <w:t>სოციალური</w:t>
            </w:r>
            <w:r>
              <w:rPr>
                <w:spacing w:val="1"/>
                <w:w w:val="105"/>
                <w:sz w:val="16"/>
                <w:szCs w:val="16"/>
              </w:rPr>
              <w:t xml:space="preserve"> </w:t>
            </w:r>
            <w:r>
              <w:rPr>
                <w:w w:val="105"/>
                <w:sz w:val="16"/>
                <w:szCs w:val="16"/>
              </w:rPr>
              <w:t>მუშაკი)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გავლილი</w:t>
            </w:r>
            <w:r>
              <w:rPr>
                <w:spacing w:val="1"/>
                <w:w w:val="105"/>
                <w:sz w:val="16"/>
                <w:szCs w:val="16"/>
              </w:rPr>
              <w:t xml:space="preserve"> </w:t>
            </w:r>
            <w:r>
              <w:rPr>
                <w:w w:val="105"/>
                <w:sz w:val="16"/>
                <w:szCs w:val="16"/>
              </w:rPr>
              <w:t>აქვს</w:t>
            </w:r>
            <w:r>
              <w:rPr>
                <w:spacing w:val="1"/>
                <w:w w:val="105"/>
                <w:sz w:val="16"/>
                <w:szCs w:val="16"/>
              </w:rPr>
              <w:t xml:space="preserve"> </w:t>
            </w:r>
            <w:r>
              <w:rPr>
                <w:w w:val="105"/>
                <w:sz w:val="16"/>
                <w:szCs w:val="16"/>
              </w:rPr>
              <w:t>გამოყენებითი ქცევითი ანალიზის ბაზისური მომზადების საერთაშორისო ან/და ადგილობრივი</w:t>
            </w:r>
            <w:r>
              <w:rPr>
                <w:spacing w:val="1"/>
                <w:w w:val="105"/>
                <w:sz w:val="16"/>
                <w:szCs w:val="16"/>
              </w:rPr>
              <w:t xml:space="preserve"> </w:t>
            </w:r>
            <w:r>
              <w:rPr>
                <w:w w:val="105"/>
                <w:sz w:val="16"/>
                <w:szCs w:val="16"/>
              </w:rPr>
              <w:t>კურსი,</w:t>
            </w:r>
            <w:r>
              <w:rPr>
                <w:spacing w:val="1"/>
                <w:w w:val="105"/>
                <w:sz w:val="16"/>
                <w:szCs w:val="16"/>
              </w:rPr>
              <w:t xml:space="preserve"> </w:t>
            </w:r>
            <w:r>
              <w:rPr>
                <w:w w:val="105"/>
                <w:sz w:val="16"/>
                <w:szCs w:val="16"/>
              </w:rPr>
              <w:t>რაც</w:t>
            </w:r>
            <w:r>
              <w:rPr>
                <w:spacing w:val="1"/>
                <w:w w:val="105"/>
                <w:sz w:val="16"/>
                <w:szCs w:val="16"/>
              </w:rPr>
              <w:t xml:space="preserve"> </w:t>
            </w:r>
            <w:r>
              <w:rPr>
                <w:w w:val="105"/>
                <w:sz w:val="16"/>
                <w:szCs w:val="16"/>
              </w:rPr>
              <w:t>დასტურდება</w:t>
            </w:r>
            <w:r>
              <w:rPr>
                <w:spacing w:val="1"/>
                <w:w w:val="105"/>
                <w:sz w:val="16"/>
                <w:szCs w:val="16"/>
              </w:rPr>
              <w:t xml:space="preserve"> </w:t>
            </w:r>
            <w:r>
              <w:rPr>
                <w:w w:val="105"/>
                <w:sz w:val="16"/>
                <w:szCs w:val="16"/>
              </w:rPr>
              <w:t>სერტიფიკატით</w:t>
            </w:r>
            <w:r>
              <w:rPr>
                <w:spacing w:val="1"/>
                <w:w w:val="105"/>
                <w:sz w:val="16"/>
                <w:szCs w:val="16"/>
              </w:rPr>
              <w:t xml:space="preserve"> </w:t>
            </w:r>
            <w:r>
              <w:rPr>
                <w:w w:val="105"/>
                <w:sz w:val="16"/>
                <w:szCs w:val="16"/>
              </w:rPr>
              <w:t>ან/და</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დოკუმენტით</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აქვს</w:t>
            </w:r>
            <w:r>
              <w:rPr>
                <w:spacing w:val="1"/>
                <w:w w:val="105"/>
                <w:sz w:val="16"/>
                <w:szCs w:val="16"/>
              </w:rPr>
              <w:t xml:space="preserve"> </w:t>
            </w:r>
            <w:r>
              <w:rPr>
                <w:w w:val="105"/>
                <w:sz w:val="16"/>
                <w:szCs w:val="16"/>
              </w:rPr>
              <w:t>ქცევითი</w:t>
            </w:r>
            <w:r>
              <w:rPr>
                <w:spacing w:val="1"/>
                <w:w w:val="105"/>
                <w:sz w:val="16"/>
                <w:szCs w:val="16"/>
              </w:rPr>
              <w:t xml:space="preserve"> </w:t>
            </w:r>
            <w:r>
              <w:rPr>
                <w:w w:val="105"/>
                <w:sz w:val="16"/>
                <w:szCs w:val="16"/>
              </w:rPr>
              <w:t>თერაპიის</w:t>
            </w:r>
            <w:r>
              <w:rPr>
                <w:spacing w:val="1"/>
                <w:w w:val="105"/>
                <w:sz w:val="16"/>
                <w:szCs w:val="16"/>
              </w:rPr>
              <w:t xml:space="preserve"> </w:t>
            </w:r>
            <w:r>
              <w:rPr>
                <w:w w:val="105"/>
                <w:sz w:val="16"/>
                <w:szCs w:val="16"/>
              </w:rPr>
              <w:t>დამოუკიდებლად</w:t>
            </w:r>
            <w:r>
              <w:rPr>
                <w:spacing w:val="1"/>
                <w:w w:val="105"/>
                <w:sz w:val="16"/>
                <w:szCs w:val="16"/>
              </w:rPr>
              <w:t xml:space="preserve"> </w:t>
            </w:r>
            <w:r>
              <w:rPr>
                <w:w w:val="105"/>
                <w:sz w:val="16"/>
                <w:szCs w:val="16"/>
              </w:rPr>
              <w:t>ჩატარების,</w:t>
            </w:r>
            <w:r>
              <w:rPr>
                <w:spacing w:val="1"/>
                <w:w w:val="105"/>
                <w:sz w:val="16"/>
                <w:szCs w:val="16"/>
              </w:rPr>
              <w:t xml:space="preserve"> </w:t>
            </w:r>
            <w:r>
              <w:rPr>
                <w:w w:val="105"/>
                <w:sz w:val="16"/>
                <w:szCs w:val="16"/>
              </w:rPr>
              <w:t>სულ</w:t>
            </w:r>
            <w:r>
              <w:rPr>
                <w:spacing w:val="1"/>
                <w:w w:val="105"/>
                <w:sz w:val="16"/>
                <w:szCs w:val="16"/>
              </w:rPr>
              <w:t xml:space="preserve"> </w:t>
            </w:r>
            <w:r>
              <w:rPr>
                <w:w w:val="105"/>
                <w:sz w:val="16"/>
                <w:szCs w:val="16"/>
              </w:rPr>
              <w:t>მცირე,</w:t>
            </w:r>
            <w:r>
              <w:rPr>
                <w:spacing w:val="1"/>
                <w:w w:val="105"/>
                <w:sz w:val="16"/>
                <w:szCs w:val="16"/>
              </w:rPr>
              <w:t xml:space="preserve"> </w:t>
            </w:r>
            <w:r>
              <w:rPr>
                <w:w w:val="105"/>
                <w:sz w:val="16"/>
                <w:szCs w:val="16"/>
              </w:rPr>
              <w:t>1</w:t>
            </w:r>
            <w:r>
              <w:rPr>
                <w:spacing w:val="1"/>
                <w:w w:val="105"/>
                <w:sz w:val="16"/>
                <w:szCs w:val="16"/>
              </w:rPr>
              <w:t xml:space="preserve"> </w:t>
            </w:r>
            <w:r>
              <w:rPr>
                <w:w w:val="105"/>
                <w:sz w:val="16"/>
                <w:szCs w:val="16"/>
              </w:rPr>
              <w:t>წლიანი</w:t>
            </w:r>
            <w:r>
              <w:rPr>
                <w:spacing w:val="1"/>
                <w:w w:val="105"/>
                <w:sz w:val="16"/>
                <w:szCs w:val="16"/>
              </w:rPr>
              <w:t xml:space="preserve"> </w:t>
            </w:r>
            <w:r>
              <w:rPr>
                <w:w w:val="105"/>
                <w:sz w:val="16"/>
                <w:szCs w:val="16"/>
              </w:rPr>
              <w:t>სამუშაო</w:t>
            </w:r>
            <w:r>
              <w:rPr>
                <w:spacing w:val="1"/>
                <w:w w:val="105"/>
                <w:sz w:val="16"/>
                <w:szCs w:val="16"/>
              </w:rPr>
              <w:t xml:space="preserve"> </w:t>
            </w:r>
            <w:r>
              <w:rPr>
                <w:w w:val="105"/>
                <w:sz w:val="16"/>
                <w:szCs w:val="16"/>
              </w:rPr>
              <w:t>გამოცდილება.</w:t>
            </w:r>
            <w:r>
              <w:rPr>
                <w:spacing w:val="1"/>
                <w:w w:val="105"/>
                <w:sz w:val="16"/>
                <w:szCs w:val="16"/>
              </w:rPr>
              <w:t xml:space="preserve"> </w:t>
            </w:r>
            <w:r>
              <w:rPr>
                <w:w w:val="105"/>
                <w:sz w:val="16"/>
                <w:szCs w:val="16"/>
              </w:rPr>
              <w:t>აუცილებელია, ყოველ 5 ქცევით თერაპევტზე ჰყავდეს ფსიქოლოგიის მეცნიერებათა მაგისტრის</w:t>
            </w:r>
            <w:r>
              <w:rPr>
                <w:spacing w:val="1"/>
                <w:w w:val="105"/>
                <w:sz w:val="16"/>
                <w:szCs w:val="16"/>
              </w:rPr>
              <w:t xml:space="preserve"> </w:t>
            </w:r>
            <w:r>
              <w:rPr>
                <w:w w:val="105"/>
                <w:sz w:val="16"/>
                <w:szCs w:val="16"/>
              </w:rPr>
              <w:t>ხარისხის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ერთი</w:t>
            </w:r>
            <w:r>
              <w:rPr>
                <w:spacing w:val="1"/>
                <w:w w:val="105"/>
                <w:sz w:val="16"/>
                <w:szCs w:val="16"/>
              </w:rPr>
              <w:t xml:space="preserve"> </w:t>
            </w:r>
            <w:r>
              <w:rPr>
                <w:w w:val="105"/>
                <w:sz w:val="16"/>
                <w:szCs w:val="16"/>
              </w:rPr>
              <w:t>ქცევითი</w:t>
            </w:r>
            <w:r>
              <w:rPr>
                <w:spacing w:val="1"/>
                <w:w w:val="105"/>
                <w:sz w:val="16"/>
                <w:szCs w:val="16"/>
              </w:rPr>
              <w:t xml:space="preserve"> </w:t>
            </w:r>
            <w:r>
              <w:rPr>
                <w:w w:val="105"/>
                <w:sz w:val="16"/>
                <w:szCs w:val="16"/>
              </w:rPr>
              <w:t>თერაპევტი</w:t>
            </w:r>
            <w:r>
              <w:rPr>
                <w:spacing w:val="1"/>
                <w:w w:val="105"/>
                <w:sz w:val="16"/>
                <w:szCs w:val="16"/>
              </w:rPr>
              <w:t xml:space="preserve"> </w:t>
            </w:r>
            <w:r>
              <w:rPr>
                <w:w w:val="105"/>
                <w:sz w:val="16"/>
                <w:szCs w:val="16"/>
              </w:rPr>
              <w:t>(სუპერვაიზერი),</w:t>
            </w:r>
            <w:r>
              <w:rPr>
                <w:spacing w:val="1"/>
                <w:w w:val="105"/>
                <w:sz w:val="16"/>
                <w:szCs w:val="16"/>
              </w:rPr>
              <w:t xml:space="preserve"> </w:t>
            </w:r>
            <w:r>
              <w:rPr>
                <w:w w:val="105"/>
                <w:sz w:val="16"/>
                <w:szCs w:val="16"/>
              </w:rPr>
              <w:t>ამასთან,</w:t>
            </w:r>
            <w:r>
              <w:rPr>
                <w:spacing w:val="1"/>
                <w:w w:val="105"/>
                <w:sz w:val="16"/>
                <w:szCs w:val="16"/>
              </w:rPr>
              <w:t xml:space="preserve"> </w:t>
            </w:r>
            <w:r>
              <w:rPr>
                <w:w w:val="105"/>
                <w:sz w:val="16"/>
                <w:szCs w:val="16"/>
              </w:rPr>
              <w:t>თუ</w:t>
            </w:r>
            <w:r>
              <w:rPr>
                <w:spacing w:val="1"/>
                <w:w w:val="105"/>
                <w:sz w:val="16"/>
                <w:szCs w:val="16"/>
              </w:rPr>
              <w:t xml:space="preserve"> </w:t>
            </w:r>
            <w:r>
              <w:rPr>
                <w:w w:val="105"/>
                <w:sz w:val="16"/>
                <w:szCs w:val="16"/>
              </w:rPr>
              <w:t>სუპერვაიზერი</w:t>
            </w:r>
            <w:r>
              <w:rPr>
                <w:spacing w:val="1"/>
                <w:w w:val="105"/>
                <w:sz w:val="16"/>
                <w:szCs w:val="16"/>
              </w:rPr>
              <w:t xml:space="preserve"> </w:t>
            </w:r>
            <w:r>
              <w:rPr>
                <w:w w:val="105"/>
                <w:sz w:val="16"/>
                <w:szCs w:val="16"/>
              </w:rPr>
              <w:t>წარმოადგენს სხვადასხვა მიმწოდებლის მიერ დასაქმებულს, ის ჯამში ქვეპროგრამის ფარგლებში</w:t>
            </w:r>
            <w:r>
              <w:rPr>
                <w:spacing w:val="1"/>
                <w:w w:val="105"/>
                <w:sz w:val="16"/>
                <w:szCs w:val="16"/>
              </w:rPr>
              <w:t xml:space="preserve"> </w:t>
            </w:r>
            <w:r>
              <w:rPr>
                <w:w w:val="105"/>
                <w:sz w:val="16"/>
                <w:szCs w:val="16"/>
              </w:rPr>
              <w:t>ზედამხედველობას</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უწევდეს</w:t>
            </w:r>
            <w:r>
              <w:rPr>
                <w:spacing w:val="1"/>
                <w:w w:val="105"/>
                <w:sz w:val="16"/>
                <w:szCs w:val="16"/>
              </w:rPr>
              <w:t xml:space="preserve"> </w:t>
            </w:r>
            <w:r>
              <w:rPr>
                <w:w w:val="105"/>
                <w:sz w:val="16"/>
                <w:szCs w:val="16"/>
              </w:rPr>
              <w:t>5</w:t>
            </w:r>
            <w:r>
              <w:rPr>
                <w:spacing w:val="1"/>
                <w:w w:val="105"/>
                <w:sz w:val="16"/>
                <w:szCs w:val="16"/>
              </w:rPr>
              <w:t xml:space="preserve"> </w:t>
            </w:r>
            <w:r>
              <w:rPr>
                <w:w w:val="105"/>
                <w:sz w:val="16"/>
                <w:szCs w:val="16"/>
              </w:rPr>
              <w:t>ქცევით</w:t>
            </w:r>
            <w:r>
              <w:rPr>
                <w:spacing w:val="1"/>
                <w:w w:val="105"/>
                <w:sz w:val="16"/>
                <w:szCs w:val="16"/>
              </w:rPr>
              <w:t xml:space="preserve"> </w:t>
            </w:r>
            <w:r>
              <w:rPr>
                <w:w w:val="105"/>
                <w:sz w:val="16"/>
                <w:szCs w:val="16"/>
              </w:rPr>
              <w:t>თერაპევტს</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შესაბამისად,</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50</w:t>
            </w:r>
            <w:r>
              <w:rPr>
                <w:spacing w:val="1"/>
                <w:w w:val="105"/>
                <w:sz w:val="16"/>
                <w:szCs w:val="16"/>
              </w:rPr>
              <w:t xml:space="preserve"> </w:t>
            </w:r>
            <w:r>
              <w:rPr>
                <w:w w:val="105"/>
                <w:sz w:val="16"/>
                <w:szCs w:val="16"/>
              </w:rPr>
              <w:t>ბენეფიციარს</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მართავდეს,</w:t>
            </w:r>
            <w:r>
              <w:rPr>
                <w:spacing w:val="1"/>
                <w:w w:val="105"/>
                <w:sz w:val="16"/>
                <w:szCs w:val="16"/>
              </w:rPr>
              <w:t xml:space="preserve"> </w:t>
            </w:r>
            <w:r>
              <w:rPr>
                <w:w w:val="105"/>
                <w:sz w:val="16"/>
                <w:szCs w:val="16"/>
              </w:rPr>
              <w:t>რომელსაც</w:t>
            </w:r>
            <w:r>
              <w:rPr>
                <w:spacing w:val="1"/>
                <w:w w:val="105"/>
                <w:sz w:val="16"/>
                <w:szCs w:val="16"/>
              </w:rPr>
              <w:t xml:space="preserve"> </w:t>
            </w:r>
            <w:r>
              <w:rPr>
                <w:w w:val="105"/>
                <w:sz w:val="16"/>
                <w:szCs w:val="16"/>
              </w:rPr>
              <w:t>შეუძლია:</w:t>
            </w:r>
            <w:r>
              <w:rPr>
                <w:spacing w:val="1"/>
                <w:w w:val="105"/>
                <w:sz w:val="16"/>
                <w:szCs w:val="16"/>
              </w:rPr>
              <w:t xml:space="preserve"> </w:t>
            </w:r>
            <w:r>
              <w:rPr>
                <w:w w:val="105"/>
                <w:sz w:val="16"/>
                <w:szCs w:val="16"/>
              </w:rPr>
              <w:t>ბავშვის/</w:t>
            </w:r>
            <w:r>
              <w:rPr>
                <w:spacing w:val="1"/>
                <w:w w:val="105"/>
                <w:sz w:val="16"/>
                <w:szCs w:val="16"/>
              </w:rPr>
              <w:t xml:space="preserve"> </w:t>
            </w:r>
            <w:r>
              <w:rPr>
                <w:w w:val="105"/>
                <w:sz w:val="16"/>
                <w:szCs w:val="16"/>
              </w:rPr>
              <w:t>მოზარდის</w:t>
            </w:r>
            <w:r>
              <w:rPr>
                <w:spacing w:val="1"/>
                <w:w w:val="105"/>
                <w:sz w:val="16"/>
                <w:szCs w:val="16"/>
              </w:rPr>
              <w:t xml:space="preserve"> </w:t>
            </w:r>
            <w:r>
              <w:rPr>
                <w:w w:val="105"/>
                <w:sz w:val="16"/>
                <w:szCs w:val="16"/>
              </w:rPr>
              <w:t>უნარების</w:t>
            </w:r>
            <w:r>
              <w:rPr>
                <w:spacing w:val="1"/>
                <w:w w:val="105"/>
                <w:sz w:val="16"/>
                <w:szCs w:val="16"/>
              </w:rPr>
              <w:t xml:space="preserve"> </w:t>
            </w:r>
            <w:r>
              <w:rPr>
                <w:spacing w:val="-1"/>
                <w:w w:val="105"/>
                <w:sz w:val="16"/>
                <w:szCs w:val="16"/>
              </w:rPr>
              <w:t>შეფასება/გადაფასება</w:t>
            </w:r>
            <w:r>
              <w:rPr>
                <w:spacing w:val="17"/>
                <w:w w:val="105"/>
                <w:sz w:val="16"/>
                <w:szCs w:val="16"/>
              </w:rPr>
              <w:t xml:space="preserve"> </w:t>
            </w:r>
            <w:r>
              <w:rPr>
                <w:spacing w:val="-1"/>
                <w:w w:val="105"/>
                <w:sz w:val="16"/>
                <w:szCs w:val="16"/>
              </w:rPr>
              <w:t>შესაბამისი</w:t>
            </w:r>
            <w:r>
              <w:rPr>
                <w:spacing w:val="15"/>
                <w:w w:val="105"/>
                <w:sz w:val="16"/>
                <w:szCs w:val="16"/>
              </w:rPr>
              <w:t xml:space="preserve"> </w:t>
            </w:r>
            <w:r>
              <w:rPr>
                <w:spacing w:val="-1"/>
                <w:w w:val="105"/>
                <w:sz w:val="16"/>
                <w:szCs w:val="16"/>
              </w:rPr>
              <w:t>საერთაშორისო</w:t>
            </w:r>
            <w:r>
              <w:rPr>
                <w:spacing w:val="9"/>
                <w:w w:val="105"/>
                <w:sz w:val="16"/>
                <w:szCs w:val="16"/>
              </w:rPr>
              <w:t xml:space="preserve"> </w:t>
            </w:r>
            <w:r>
              <w:rPr>
                <w:spacing w:val="-1"/>
                <w:w w:val="105"/>
                <w:sz w:val="16"/>
                <w:szCs w:val="16"/>
              </w:rPr>
              <w:t>მეთოდოლოგიის</w:t>
            </w:r>
            <w:r>
              <w:rPr>
                <w:spacing w:val="6"/>
                <w:w w:val="105"/>
                <w:sz w:val="16"/>
                <w:szCs w:val="16"/>
              </w:rPr>
              <w:t xml:space="preserve"> </w:t>
            </w:r>
            <w:r>
              <w:rPr>
                <w:spacing w:val="-1"/>
                <w:w w:val="105"/>
                <w:sz w:val="16"/>
                <w:szCs w:val="16"/>
              </w:rPr>
              <w:t>გამოყენებით</w:t>
            </w:r>
            <w:r>
              <w:rPr>
                <w:spacing w:val="3"/>
                <w:w w:val="105"/>
                <w:sz w:val="16"/>
                <w:szCs w:val="16"/>
              </w:rPr>
              <w:t xml:space="preserve"> </w:t>
            </w:r>
            <w:r>
              <w:rPr>
                <w:spacing w:val="-1"/>
                <w:w w:val="105"/>
                <w:sz w:val="16"/>
                <w:szCs w:val="16"/>
              </w:rPr>
              <w:t>(ინსტრუმენტები:</w:t>
            </w:r>
          </w:p>
          <w:p w14:paraId="1692A696" w14:textId="77777777" w:rsidR="00421C82" w:rsidRDefault="00421C82" w:rsidP="00BC29FE">
            <w:pPr>
              <w:pStyle w:val="TableParagraph"/>
              <w:spacing w:line="169" w:lineRule="exact"/>
              <w:ind w:left="7"/>
              <w:jc w:val="both"/>
              <w:rPr>
                <w:sz w:val="16"/>
                <w:szCs w:val="16"/>
              </w:rPr>
            </w:pPr>
            <w:r>
              <w:rPr>
                <w:w w:val="105"/>
                <w:sz w:val="16"/>
                <w:szCs w:val="16"/>
              </w:rPr>
              <w:t xml:space="preserve">„ABLLS“, </w:t>
            </w:r>
            <w:r>
              <w:rPr>
                <w:spacing w:val="25"/>
                <w:w w:val="105"/>
                <w:sz w:val="16"/>
                <w:szCs w:val="16"/>
              </w:rPr>
              <w:t xml:space="preserve"> </w:t>
            </w:r>
            <w:r>
              <w:rPr>
                <w:w w:val="105"/>
                <w:sz w:val="16"/>
                <w:szCs w:val="16"/>
              </w:rPr>
              <w:t xml:space="preserve">„VB–MAPP“, </w:t>
            </w:r>
            <w:r>
              <w:rPr>
                <w:spacing w:val="16"/>
                <w:w w:val="105"/>
                <w:sz w:val="16"/>
                <w:szCs w:val="16"/>
              </w:rPr>
              <w:t xml:space="preserve"> </w:t>
            </w:r>
            <w:r>
              <w:rPr>
                <w:w w:val="105"/>
                <w:sz w:val="16"/>
                <w:szCs w:val="16"/>
              </w:rPr>
              <w:t xml:space="preserve">„ESDM </w:t>
            </w:r>
            <w:r>
              <w:rPr>
                <w:spacing w:val="16"/>
                <w:w w:val="105"/>
                <w:sz w:val="16"/>
                <w:szCs w:val="16"/>
              </w:rPr>
              <w:t xml:space="preserve"> </w:t>
            </w:r>
            <w:r>
              <w:rPr>
                <w:w w:val="105"/>
                <w:sz w:val="16"/>
                <w:szCs w:val="16"/>
              </w:rPr>
              <w:t xml:space="preserve">Curriculum </w:t>
            </w:r>
            <w:r>
              <w:rPr>
                <w:spacing w:val="19"/>
                <w:w w:val="105"/>
                <w:sz w:val="16"/>
                <w:szCs w:val="16"/>
              </w:rPr>
              <w:t xml:space="preserve"> </w:t>
            </w:r>
            <w:r>
              <w:rPr>
                <w:w w:val="105"/>
                <w:sz w:val="16"/>
                <w:szCs w:val="16"/>
              </w:rPr>
              <w:t xml:space="preserve">Checklist“ </w:t>
            </w:r>
            <w:r>
              <w:rPr>
                <w:spacing w:val="12"/>
                <w:w w:val="105"/>
                <w:sz w:val="16"/>
                <w:szCs w:val="16"/>
              </w:rPr>
              <w:t xml:space="preserve"> </w:t>
            </w:r>
            <w:r>
              <w:rPr>
                <w:w w:val="105"/>
                <w:sz w:val="16"/>
                <w:szCs w:val="16"/>
              </w:rPr>
              <w:t xml:space="preserve">და </w:t>
            </w:r>
            <w:r>
              <w:rPr>
                <w:spacing w:val="13"/>
                <w:w w:val="105"/>
                <w:sz w:val="16"/>
                <w:szCs w:val="16"/>
              </w:rPr>
              <w:t xml:space="preserve"> </w:t>
            </w:r>
            <w:r>
              <w:rPr>
                <w:w w:val="105"/>
                <w:sz w:val="16"/>
                <w:szCs w:val="16"/>
              </w:rPr>
              <w:t xml:space="preserve">სხვა); </w:t>
            </w:r>
            <w:r>
              <w:rPr>
                <w:spacing w:val="17"/>
                <w:w w:val="105"/>
                <w:sz w:val="16"/>
                <w:szCs w:val="16"/>
              </w:rPr>
              <w:t xml:space="preserve"> </w:t>
            </w:r>
            <w:r>
              <w:rPr>
                <w:w w:val="105"/>
                <w:sz w:val="16"/>
                <w:szCs w:val="16"/>
              </w:rPr>
              <w:t xml:space="preserve">ინდივიდუალური </w:t>
            </w:r>
            <w:r>
              <w:rPr>
                <w:spacing w:val="10"/>
                <w:w w:val="105"/>
                <w:sz w:val="16"/>
                <w:szCs w:val="16"/>
              </w:rPr>
              <w:t xml:space="preserve"> </w:t>
            </w:r>
            <w:r>
              <w:rPr>
                <w:w w:val="105"/>
                <w:sz w:val="16"/>
                <w:szCs w:val="16"/>
              </w:rPr>
              <w:t>თერაპიული</w:t>
            </w:r>
          </w:p>
          <w:p w14:paraId="130D736E" w14:textId="77777777" w:rsidR="00421C82" w:rsidRDefault="00421C82" w:rsidP="00BC29FE">
            <w:pPr>
              <w:pStyle w:val="TableParagraph"/>
              <w:spacing w:before="3" w:line="223" w:lineRule="auto"/>
              <w:ind w:left="7" w:right="-29"/>
              <w:jc w:val="both"/>
              <w:rPr>
                <w:sz w:val="16"/>
                <w:szCs w:val="16"/>
              </w:rPr>
            </w:pPr>
            <w:r>
              <w:rPr>
                <w:w w:val="105"/>
                <w:sz w:val="16"/>
                <w:szCs w:val="16"/>
              </w:rPr>
              <w:t>პროგრამის შედგენა; აქვს აუტიზმის სპექტრის აშლილობის მქონე ბავშვებთან დამოუკიდებლად</w:t>
            </w:r>
            <w:r>
              <w:rPr>
                <w:spacing w:val="1"/>
                <w:w w:val="105"/>
                <w:sz w:val="16"/>
                <w:szCs w:val="16"/>
              </w:rPr>
              <w:t xml:space="preserve"> </w:t>
            </w:r>
            <w:r>
              <w:rPr>
                <w:w w:val="105"/>
                <w:sz w:val="16"/>
                <w:szCs w:val="16"/>
              </w:rPr>
              <w:t>მუშაობის სულ მცირე, 2 წლის გამოცდილება; სრულად გავლილი აქვს გამოყენებითი ქცევითი</w:t>
            </w:r>
            <w:r>
              <w:rPr>
                <w:spacing w:val="1"/>
                <w:w w:val="105"/>
                <w:sz w:val="16"/>
                <w:szCs w:val="16"/>
              </w:rPr>
              <w:t xml:space="preserve"> </w:t>
            </w:r>
            <w:r>
              <w:rPr>
                <w:w w:val="105"/>
                <w:sz w:val="16"/>
                <w:szCs w:val="16"/>
              </w:rPr>
              <w:t>ანალიზის</w:t>
            </w:r>
            <w:r>
              <w:rPr>
                <w:spacing w:val="1"/>
                <w:w w:val="105"/>
                <w:sz w:val="16"/>
                <w:szCs w:val="16"/>
              </w:rPr>
              <w:t xml:space="preserve"> </w:t>
            </w:r>
            <w:r>
              <w:rPr>
                <w:w w:val="105"/>
                <w:sz w:val="16"/>
                <w:szCs w:val="16"/>
              </w:rPr>
              <w:t>საერთაშორისო</w:t>
            </w:r>
            <w:r>
              <w:rPr>
                <w:spacing w:val="1"/>
                <w:w w:val="105"/>
                <w:sz w:val="16"/>
                <w:szCs w:val="16"/>
              </w:rPr>
              <w:t xml:space="preserve"> </w:t>
            </w:r>
            <w:r>
              <w:rPr>
                <w:w w:val="105"/>
                <w:sz w:val="16"/>
                <w:szCs w:val="16"/>
              </w:rPr>
              <w:t>კურსი,</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მომზადებულია</w:t>
            </w:r>
            <w:r>
              <w:rPr>
                <w:spacing w:val="1"/>
                <w:w w:val="105"/>
                <w:sz w:val="16"/>
                <w:szCs w:val="16"/>
              </w:rPr>
              <w:t xml:space="preserve"> </w:t>
            </w:r>
            <w:r>
              <w:rPr>
                <w:w w:val="105"/>
                <w:sz w:val="16"/>
                <w:szCs w:val="16"/>
              </w:rPr>
              <w:t>საერთაშორისო</w:t>
            </w:r>
            <w:r>
              <w:rPr>
                <w:spacing w:val="1"/>
                <w:w w:val="105"/>
                <w:sz w:val="16"/>
                <w:szCs w:val="16"/>
              </w:rPr>
              <w:t xml:space="preserve"> </w:t>
            </w:r>
            <w:r>
              <w:rPr>
                <w:w w:val="105"/>
                <w:sz w:val="16"/>
                <w:szCs w:val="16"/>
              </w:rPr>
              <w:t>ექსპერტების მიერ,</w:t>
            </w:r>
            <w:r>
              <w:rPr>
                <w:spacing w:val="1"/>
                <w:w w:val="105"/>
                <w:sz w:val="16"/>
                <w:szCs w:val="16"/>
              </w:rPr>
              <w:t xml:space="preserve"> </w:t>
            </w:r>
            <w:r>
              <w:rPr>
                <w:w w:val="105"/>
                <w:sz w:val="16"/>
                <w:szCs w:val="16"/>
              </w:rPr>
              <w:t>რაც</w:t>
            </w:r>
            <w:r>
              <w:rPr>
                <w:spacing w:val="1"/>
                <w:w w:val="105"/>
                <w:sz w:val="16"/>
                <w:szCs w:val="16"/>
              </w:rPr>
              <w:t xml:space="preserve"> </w:t>
            </w:r>
            <w:r>
              <w:rPr>
                <w:sz w:val="16"/>
                <w:szCs w:val="16"/>
              </w:rPr>
              <w:t>დასტურდება</w:t>
            </w:r>
            <w:r>
              <w:rPr>
                <w:spacing w:val="46"/>
                <w:sz w:val="16"/>
                <w:szCs w:val="16"/>
              </w:rPr>
              <w:t xml:space="preserve"> </w:t>
            </w:r>
            <w:r>
              <w:rPr>
                <w:sz w:val="16"/>
                <w:szCs w:val="16"/>
              </w:rPr>
              <w:t>შესაბამისი</w:t>
            </w:r>
            <w:r>
              <w:rPr>
                <w:spacing w:val="21"/>
                <w:sz w:val="16"/>
                <w:szCs w:val="16"/>
              </w:rPr>
              <w:t xml:space="preserve"> </w:t>
            </w:r>
            <w:r>
              <w:rPr>
                <w:sz w:val="16"/>
                <w:szCs w:val="16"/>
              </w:rPr>
              <w:t>სერტიფიკატით.</w:t>
            </w:r>
            <w:r>
              <w:rPr>
                <w:spacing w:val="22"/>
                <w:sz w:val="16"/>
                <w:szCs w:val="16"/>
              </w:rPr>
              <w:t xml:space="preserve"> </w:t>
            </w:r>
            <w:r>
              <w:rPr>
                <w:sz w:val="16"/>
                <w:szCs w:val="16"/>
              </w:rPr>
              <w:t>უზრუნველყოფილი</w:t>
            </w:r>
            <w:r>
              <w:rPr>
                <w:spacing w:val="24"/>
                <w:sz w:val="16"/>
                <w:szCs w:val="16"/>
              </w:rPr>
              <w:t xml:space="preserve"> </w:t>
            </w:r>
            <w:r>
              <w:rPr>
                <w:sz w:val="16"/>
                <w:szCs w:val="16"/>
              </w:rPr>
              <w:t>უნდა</w:t>
            </w:r>
            <w:r>
              <w:rPr>
                <w:spacing w:val="36"/>
                <w:sz w:val="16"/>
                <w:szCs w:val="16"/>
              </w:rPr>
              <w:t xml:space="preserve"> </w:t>
            </w:r>
            <w:r>
              <w:rPr>
                <w:sz w:val="16"/>
                <w:szCs w:val="16"/>
              </w:rPr>
              <w:t>იყოს</w:t>
            </w:r>
            <w:r>
              <w:rPr>
                <w:spacing w:val="39"/>
                <w:sz w:val="16"/>
                <w:szCs w:val="16"/>
              </w:rPr>
              <w:t xml:space="preserve"> </w:t>
            </w:r>
            <w:r>
              <w:rPr>
                <w:sz w:val="16"/>
                <w:szCs w:val="16"/>
              </w:rPr>
              <w:t>შესაბამისი</w:t>
            </w:r>
            <w:r>
              <w:rPr>
                <w:spacing w:val="20"/>
                <w:sz w:val="16"/>
                <w:szCs w:val="16"/>
              </w:rPr>
              <w:t xml:space="preserve"> </w:t>
            </w:r>
            <w:r>
              <w:rPr>
                <w:sz w:val="16"/>
                <w:szCs w:val="16"/>
              </w:rPr>
              <w:t>მატერიალურ</w:t>
            </w:r>
          </w:p>
          <w:p w14:paraId="0611F983" w14:textId="77777777" w:rsidR="00421C82" w:rsidRDefault="00421C82" w:rsidP="00BC29FE">
            <w:pPr>
              <w:pStyle w:val="TableParagraph"/>
              <w:spacing w:line="223" w:lineRule="auto"/>
              <w:ind w:left="7" w:right="-44"/>
              <w:jc w:val="both"/>
              <w:rPr>
                <w:sz w:val="16"/>
                <w:szCs w:val="16"/>
              </w:rPr>
            </w:pPr>
            <w:r>
              <w:rPr>
                <w:w w:val="105"/>
                <w:sz w:val="16"/>
                <w:szCs w:val="16"/>
              </w:rPr>
              <w:t>–</w:t>
            </w:r>
            <w:r>
              <w:rPr>
                <w:spacing w:val="1"/>
                <w:w w:val="105"/>
                <w:sz w:val="16"/>
                <w:szCs w:val="16"/>
              </w:rPr>
              <w:t xml:space="preserve"> </w:t>
            </w:r>
            <w:r>
              <w:rPr>
                <w:w w:val="105"/>
                <w:sz w:val="16"/>
                <w:szCs w:val="16"/>
              </w:rPr>
              <w:t>ტექნიკური</w:t>
            </w:r>
            <w:r>
              <w:rPr>
                <w:spacing w:val="1"/>
                <w:w w:val="105"/>
                <w:sz w:val="16"/>
                <w:szCs w:val="16"/>
              </w:rPr>
              <w:t xml:space="preserve"> </w:t>
            </w:r>
            <w:r>
              <w:rPr>
                <w:w w:val="105"/>
                <w:sz w:val="16"/>
                <w:szCs w:val="16"/>
              </w:rPr>
              <w:t>ბაზით</w:t>
            </w:r>
            <w:r>
              <w:rPr>
                <w:spacing w:val="1"/>
                <w:w w:val="105"/>
                <w:sz w:val="16"/>
                <w:szCs w:val="16"/>
              </w:rPr>
              <w:t xml:space="preserve"> </w:t>
            </w:r>
            <w:r>
              <w:rPr>
                <w:w w:val="105"/>
                <w:sz w:val="16"/>
                <w:szCs w:val="16"/>
              </w:rPr>
              <w:t>(თითოეული</w:t>
            </w:r>
            <w:r>
              <w:rPr>
                <w:spacing w:val="1"/>
                <w:w w:val="105"/>
                <w:sz w:val="16"/>
                <w:szCs w:val="16"/>
              </w:rPr>
              <w:t xml:space="preserve"> </w:t>
            </w:r>
            <w:r>
              <w:rPr>
                <w:w w:val="105"/>
                <w:sz w:val="16"/>
                <w:szCs w:val="16"/>
              </w:rPr>
              <w:t>მოსარგებლისათვის</w:t>
            </w:r>
            <w:r>
              <w:rPr>
                <w:spacing w:val="1"/>
                <w:w w:val="105"/>
                <w:sz w:val="16"/>
                <w:szCs w:val="16"/>
              </w:rPr>
              <w:t xml:space="preserve"> </w:t>
            </w:r>
            <w:r>
              <w:rPr>
                <w:w w:val="105"/>
                <w:sz w:val="16"/>
                <w:szCs w:val="16"/>
              </w:rPr>
              <w:t>ერთი</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ერთზე</w:t>
            </w:r>
            <w:r>
              <w:rPr>
                <w:spacing w:val="1"/>
                <w:w w:val="105"/>
                <w:sz w:val="16"/>
                <w:szCs w:val="16"/>
              </w:rPr>
              <w:t xml:space="preserve"> </w:t>
            </w:r>
            <w:r>
              <w:rPr>
                <w:w w:val="105"/>
                <w:sz w:val="16"/>
                <w:szCs w:val="16"/>
              </w:rPr>
              <w:t>სერვისის</w:t>
            </w:r>
            <w:r>
              <w:rPr>
                <w:spacing w:val="1"/>
                <w:w w:val="105"/>
                <w:sz w:val="16"/>
                <w:szCs w:val="16"/>
              </w:rPr>
              <w:t xml:space="preserve"> </w:t>
            </w:r>
            <w:r>
              <w:rPr>
                <w:w w:val="105"/>
                <w:sz w:val="16"/>
                <w:szCs w:val="16"/>
              </w:rPr>
              <w:t>განსახორციელებლად). ჯგუფური სეანსის შემთხვევაში, ჯგუფში მოსარგებლეების მინიმალური</w:t>
            </w:r>
            <w:r>
              <w:rPr>
                <w:spacing w:val="1"/>
                <w:w w:val="105"/>
                <w:sz w:val="16"/>
                <w:szCs w:val="16"/>
              </w:rPr>
              <w:t xml:space="preserve"> </w:t>
            </w:r>
            <w:r>
              <w:rPr>
                <w:w w:val="105"/>
                <w:sz w:val="16"/>
                <w:szCs w:val="16"/>
              </w:rPr>
              <w:t>რაოდენობა უნდა იყოს</w:t>
            </w:r>
            <w:r>
              <w:rPr>
                <w:spacing w:val="1"/>
                <w:w w:val="105"/>
                <w:sz w:val="16"/>
                <w:szCs w:val="16"/>
              </w:rPr>
              <w:t xml:space="preserve"> </w:t>
            </w:r>
            <w:r>
              <w:rPr>
                <w:w w:val="105"/>
                <w:sz w:val="16"/>
                <w:szCs w:val="16"/>
              </w:rPr>
              <w:t>2</w:t>
            </w:r>
            <w:r>
              <w:rPr>
                <w:spacing w:val="1"/>
                <w:w w:val="105"/>
                <w:sz w:val="16"/>
                <w:szCs w:val="16"/>
              </w:rPr>
              <w:t xml:space="preserve"> </w:t>
            </w:r>
            <w:r>
              <w:rPr>
                <w:w w:val="105"/>
                <w:sz w:val="16"/>
                <w:szCs w:val="16"/>
              </w:rPr>
              <w:t>და მაქსიმალური 4, ხოლო ყოველი 2 მოსარგებლისათვის უნდა იყოს</w:t>
            </w:r>
            <w:r>
              <w:rPr>
                <w:spacing w:val="1"/>
                <w:w w:val="105"/>
                <w:sz w:val="16"/>
                <w:szCs w:val="16"/>
              </w:rPr>
              <w:t xml:space="preserve"> </w:t>
            </w:r>
            <w:r>
              <w:rPr>
                <w:w w:val="105"/>
                <w:sz w:val="16"/>
                <w:szCs w:val="16"/>
              </w:rPr>
              <w:t>გათვალისწინებული</w:t>
            </w:r>
            <w:r>
              <w:rPr>
                <w:spacing w:val="1"/>
                <w:w w:val="105"/>
                <w:sz w:val="16"/>
                <w:szCs w:val="16"/>
              </w:rPr>
              <w:t xml:space="preserve"> </w:t>
            </w:r>
            <w:r>
              <w:rPr>
                <w:w w:val="105"/>
                <w:sz w:val="16"/>
                <w:szCs w:val="16"/>
              </w:rPr>
              <w:t>1</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სპეციალისტი</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4</w:t>
            </w:r>
            <w:r>
              <w:rPr>
                <w:spacing w:val="1"/>
                <w:w w:val="105"/>
                <w:sz w:val="16"/>
                <w:szCs w:val="16"/>
              </w:rPr>
              <w:t xml:space="preserve"> </w:t>
            </w:r>
            <w:r>
              <w:rPr>
                <w:w w:val="105"/>
                <w:sz w:val="16"/>
                <w:szCs w:val="16"/>
              </w:rPr>
              <w:t>ჯგუფური</w:t>
            </w:r>
            <w:r>
              <w:rPr>
                <w:spacing w:val="1"/>
                <w:w w:val="105"/>
                <w:sz w:val="16"/>
                <w:szCs w:val="16"/>
              </w:rPr>
              <w:t xml:space="preserve"> </w:t>
            </w:r>
            <w:r>
              <w:rPr>
                <w:w w:val="105"/>
                <w:sz w:val="16"/>
                <w:szCs w:val="16"/>
              </w:rPr>
              <w:t>თერაპიისა</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მიმწოდებელი</w:t>
            </w:r>
            <w:r>
              <w:rPr>
                <w:spacing w:val="1"/>
                <w:w w:val="105"/>
                <w:sz w:val="16"/>
                <w:szCs w:val="16"/>
              </w:rPr>
              <w:t xml:space="preserve"> </w:t>
            </w:r>
            <w:r>
              <w:rPr>
                <w:w w:val="105"/>
                <w:sz w:val="16"/>
                <w:szCs w:val="16"/>
              </w:rPr>
              <w:t>ვალდებულია</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განმახორციელებელს</w:t>
            </w:r>
            <w:r>
              <w:rPr>
                <w:spacing w:val="1"/>
                <w:w w:val="105"/>
                <w:sz w:val="16"/>
                <w:szCs w:val="16"/>
              </w:rPr>
              <w:t xml:space="preserve"> </w:t>
            </w:r>
            <w:r>
              <w:rPr>
                <w:w w:val="105"/>
                <w:sz w:val="16"/>
                <w:szCs w:val="16"/>
              </w:rPr>
              <w:t>წარუდგინოს</w:t>
            </w:r>
            <w:r>
              <w:rPr>
                <w:spacing w:val="1"/>
                <w:w w:val="105"/>
                <w:sz w:val="16"/>
                <w:szCs w:val="16"/>
              </w:rPr>
              <w:t xml:space="preserve"> </w:t>
            </w:r>
            <w:r>
              <w:rPr>
                <w:w w:val="105"/>
                <w:sz w:val="16"/>
                <w:szCs w:val="16"/>
              </w:rPr>
              <w:t>პროგრამით</w:t>
            </w:r>
            <w:r>
              <w:rPr>
                <w:spacing w:val="1"/>
                <w:w w:val="105"/>
                <w:sz w:val="16"/>
                <w:szCs w:val="16"/>
              </w:rPr>
              <w:t xml:space="preserve"> </w:t>
            </w:r>
            <w:r>
              <w:rPr>
                <w:w w:val="105"/>
                <w:sz w:val="16"/>
                <w:szCs w:val="16"/>
              </w:rPr>
              <w:t>გათვალისწინებული</w:t>
            </w:r>
            <w:r>
              <w:rPr>
                <w:spacing w:val="1"/>
                <w:w w:val="105"/>
                <w:sz w:val="16"/>
                <w:szCs w:val="16"/>
              </w:rPr>
              <w:t xml:space="preserve"> </w:t>
            </w:r>
            <w:r>
              <w:rPr>
                <w:w w:val="105"/>
                <w:sz w:val="16"/>
                <w:szCs w:val="16"/>
              </w:rPr>
              <w:t>მოთხოვნების</w:t>
            </w:r>
            <w:r>
              <w:rPr>
                <w:spacing w:val="1"/>
                <w:w w:val="105"/>
                <w:sz w:val="16"/>
                <w:szCs w:val="16"/>
              </w:rPr>
              <w:t xml:space="preserve"> </w:t>
            </w:r>
            <w:r>
              <w:rPr>
                <w:w w:val="105"/>
                <w:sz w:val="16"/>
                <w:szCs w:val="16"/>
              </w:rPr>
              <w:t>დაკმაყოფილების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დოკუმენტაცია.</w:t>
            </w:r>
            <w:r>
              <w:rPr>
                <w:spacing w:val="1"/>
                <w:w w:val="105"/>
                <w:sz w:val="16"/>
                <w:szCs w:val="16"/>
              </w:rPr>
              <w:t xml:space="preserve"> </w:t>
            </w:r>
            <w:r>
              <w:rPr>
                <w:w w:val="105"/>
                <w:sz w:val="16"/>
                <w:szCs w:val="16"/>
              </w:rPr>
              <w:t>ბენეფიციარს სურვილის შემთხვევეაში აქვს შესაძლებლობა შეცვალოს მომსახურე ორგანიზაცია</w:t>
            </w:r>
            <w:r>
              <w:rPr>
                <w:spacing w:val="1"/>
                <w:w w:val="105"/>
                <w:sz w:val="16"/>
                <w:szCs w:val="16"/>
              </w:rPr>
              <w:t xml:space="preserve"> </w:t>
            </w:r>
            <w:r>
              <w:rPr>
                <w:w w:val="105"/>
                <w:sz w:val="16"/>
                <w:szCs w:val="16"/>
              </w:rPr>
              <w:t>მომდევნო</w:t>
            </w:r>
            <w:r>
              <w:rPr>
                <w:spacing w:val="-2"/>
                <w:w w:val="105"/>
                <w:sz w:val="16"/>
                <w:szCs w:val="16"/>
              </w:rPr>
              <w:t xml:space="preserve"> </w:t>
            </w:r>
            <w:r>
              <w:rPr>
                <w:w w:val="105"/>
                <w:sz w:val="16"/>
                <w:szCs w:val="16"/>
              </w:rPr>
              <w:t>თვის</w:t>
            </w:r>
            <w:r>
              <w:rPr>
                <w:spacing w:val="-2"/>
                <w:w w:val="105"/>
                <w:sz w:val="16"/>
                <w:szCs w:val="16"/>
              </w:rPr>
              <w:t xml:space="preserve"> </w:t>
            </w:r>
            <w:r>
              <w:rPr>
                <w:w w:val="105"/>
                <w:sz w:val="16"/>
                <w:szCs w:val="16"/>
              </w:rPr>
              <w:t>1-ლი</w:t>
            </w:r>
            <w:r>
              <w:rPr>
                <w:spacing w:val="-1"/>
                <w:w w:val="105"/>
                <w:sz w:val="16"/>
                <w:szCs w:val="16"/>
              </w:rPr>
              <w:t xml:space="preserve"> </w:t>
            </w:r>
            <w:r>
              <w:rPr>
                <w:w w:val="105"/>
                <w:sz w:val="16"/>
                <w:szCs w:val="16"/>
              </w:rPr>
              <w:t>რიცხვიდან.</w:t>
            </w:r>
          </w:p>
        </w:tc>
      </w:tr>
      <w:tr w:rsidR="00421C82" w14:paraId="1204E5A4" w14:textId="77777777" w:rsidTr="00BC29FE">
        <w:trPr>
          <w:trHeight w:val="495"/>
        </w:trPr>
        <w:tc>
          <w:tcPr>
            <w:tcW w:w="735" w:type="dxa"/>
            <w:tcBorders>
              <w:top w:val="single" w:sz="12" w:space="0" w:color="ABA899"/>
              <w:left w:val="single" w:sz="12" w:space="0" w:color="ECE9D8"/>
              <w:bottom w:val="single" w:sz="12" w:space="0" w:color="ABA899"/>
              <w:right w:val="single" w:sz="12" w:space="0" w:color="ABA899"/>
            </w:tcBorders>
          </w:tcPr>
          <w:p w14:paraId="13B6B055"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2976440"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64EDCE01" w14:textId="77777777" w:rsidR="00421C82" w:rsidRDefault="00421C82" w:rsidP="00BC29FE">
            <w:pPr>
              <w:pStyle w:val="TableParagraph"/>
              <w:spacing w:line="185" w:lineRule="exact"/>
              <w:ind w:left="14"/>
              <w:rPr>
                <w:sz w:val="16"/>
                <w:szCs w:val="16"/>
              </w:rPr>
            </w:pPr>
            <w:r>
              <w:rPr>
                <w:sz w:val="16"/>
                <w:szCs w:val="16"/>
              </w:rPr>
              <w:t>პროგრამით</w:t>
            </w:r>
            <w:r>
              <w:rPr>
                <w:spacing w:val="16"/>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6"/>
                <w:sz w:val="16"/>
                <w:szCs w:val="16"/>
              </w:rPr>
              <w:t xml:space="preserve"> </w:t>
            </w:r>
            <w:r>
              <w:rPr>
                <w:sz w:val="16"/>
                <w:szCs w:val="16"/>
              </w:rPr>
              <w:t>რეაბილიტაცია</w:t>
            </w:r>
            <w:r>
              <w:rPr>
                <w:spacing w:val="16"/>
                <w:sz w:val="16"/>
                <w:szCs w:val="16"/>
              </w:rPr>
              <w:t xml:space="preserve"> </w:t>
            </w:r>
            <w:r>
              <w:rPr>
                <w:sz w:val="16"/>
                <w:szCs w:val="16"/>
              </w:rPr>
              <w:t>და</w:t>
            </w:r>
            <w:r>
              <w:rPr>
                <w:spacing w:val="18"/>
                <w:sz w:val="16"/>
                <w:szCs w:val="16"/>
              </w:rPr>
              <w:t xml:space="preserve"> </w:t>
            </w:r>
            <w:r>
              <w:rPr>
                <w:sz w:val="16"/>
                <w:szCs w:val="16"/>
              </w:rPr>
              <w:t>საზოგადოებაში</w:t>
            </w:r>
            <w:r>
              <w:rPr>
                <w:spacing w:val="17"/>
                <w:sz w:val="16"/>
                <w:szCs w:val="16"/>
              </w:rPr>
              <w:t xml:space="preserve"> </w:t>
            </w:r>
            <w:r>
              <w:rPr>
                <w:sz w:val="16"/>
                <w:szCs w:val="16"/>
              </w:rPr>
              <w:t>ინტეგრაცია</w:t>
            </w:r>
          </w:p>
        </w:tc>
      </w:tr>
      <w:tr w:rsidR="00421C82" w14:paraId="26C649E0" w14:textId="77777777" w:rsidTr="00BC29FE">
        <w:trPr>
          <w:trHeight w:val="495"/>
        </w:trPr>
        <w:tc>
          <w:tcPr>
            <w:tcW w:w="735" w:type="dxa"/>
            <w:tcBorders>
              <w:top w:val="single" w:sz="12" w:space="0" w:color="ABA899"/>
              <w:left w:val="single" w:sz="12" w:space="0" w:color="ECE9D8"/>
              <w:bottom w:val="single" w:sz="12" w:space="0" w:color="ABA899"/>
              <w:right w:val="single" w:sz="12" w:space="0" w:color="ABA899"/>
            </w:tcBorders>
          </w:tcPr>
          <w:p w14:paraId="60EA7FEB"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1F3A552E"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1BE29463" w14:textId="77777777" w:rsidR="00421C82" w:rsidRDefault="00421C82" w:rsidP="00BC29FE">
            <w:pPr>
              <w:pStyle w:val="TableParagraph"/>
              <w:spacing w:line="185" w:lineRule="exact"/>
              <w:ind w:left="1844"/>
              <w:rPr>
                <w:sz w:val="16"/>
                <w:szCs w:val="16"/>
              </w:rPr>
            </w:pPr>
            <w:r>
              <w:rPr>
                <w:sz w:val="16"/>
                <w:szCs w:val="16"/>
              </w:rPr>
              <w:t>ბენეფიციართა</w:t>
            </w:r>
            <w:r>
              <w:rPr>
                <w:spacing w:val="17"/>
                <w:sz w:val="16"/>
                <w:szCs w:val="16"/>
              </w:rPr>
              <w:t xml:space="preserve"> </w:t>
            </w:r>
            <w:r>
              <w:rPr>
                <w:sz w:val="16"/>
                <w:szCs w:val="16"/>
              </w:rPr>
              <w:t>დახმარება</w:t>
            </w:r>
          </w:p>
        </w:tc>
        <w:tc>
          <w:tcPr>
            <w:tcW w:w="1935" w:type="dxa"/>
            <w:tcBorders>
              <w:top w:val="single" w:sz="12" w:space="0" w:color="ABA899"/>
              <w:left w:val="single" w:sz="12" w:space="0" w:color="ABA899"/>
              <w:bottom w:val="single" w:sz="12" w:space="0" w:color="ABA899"/>
              <w:right w:val="single" w:sz="18" w:space="0" w:color="ABA899"/>
            </w:tcBorders>
          </w:tcPr>
          <w:p w14:paraId="5E63692A" w14:textId="77777777" w:rsidR="00421C82" w:rsidRDefault="00421C82" w:rsidP="00BC29FE">
            <w:pPr>
              <w:pStyle w:val="TableParagraph"/>
              <w:spacing w:line="185" w:lineRule="exact"/>
              <w:ind w:left="58" w:right="25"/>
              <w:jc w:val="center"/>
              <w:rPr>
                <w:sz w:val="16"/>
              </w:rPr>
            </w:pPr>
            <w:r>
              <w:rPr>
                <w:w w:val="105"/>
                <w:sz w:val="16"/>
              </w:rPr>
              <w:t>727,3</w:t>
            </w:r>
          </w:p>
        </w:tc>
      </w:tr>
      <w:tr w:rsidR="00421C82" w14:paraId="23C45601" w14:textId="77777777" w:rsidTr="00BC29FE">
        <w:trPr>
          <w:trHeight w:val="705"/>
        </w:trPr>
        <w:tc>
          <w:tcPr>
            <w:tcW w:w="735" w:type="dxa"/>
            <w:tcBorders>
              <w:top w:val="single" w:sz="12" w:space="0" w:color="ABA899"/>
              <w:left w:val="single" w:sz="12" w:space="0" w:color="ECE9D8"/>
              <w:bottom w:val="single" w:sz="12" w:space="0" w:color="ABA899"/>
              <w:right w:val="single" w:sz="12" w:space="0" w:color="ABA899"/>
            </w:tcBorders>
          </w:tcPr>
          <w:p w14:paraId="200CD325" w14:textId="77777777" w:rsidR="00421C82" w:rsidRDefault="00421C82" w:rsidP="00BC29FE">
            <w:pPr>
              <w:pStyle w:val="TableParagraph"/>
              <w:spacing w:before="67"/>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270CF1D5"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1"/>
                <w:w w:val="65"/>
                <w:sz w:val="16"/>
                <w:szCs w:val="16"/>
              </w:rPr>
              <w:t xml:space="preserve"> </w:t>
            </w:r>
            <w:r>
              <w:rPr>
                <w:rFonts w:eastAsia="Segoe UI Symbol"/>
                <w:w w:val="65"/>
                <w:sz w:val="16"/>
                <w:szCs w:val="16"/>
              </w:rPr>
              <w:t>შუალედური</w:t>
            </w:r>
            <w:r>
              <w:rPr>
                <w:rFonts w:ascii="Segoe UI Symbol" w:eastAsia="Segoe UI Symbol" w:hAnsi="Segoe UI Symbol" w:cs="Segoe UI Symbol"/>
                <w:spacing w:val="1"/>
                <w:w w:val="65"/>
                <w:sz w:val="16"/>
                <w:szCs w:val="16"/>
              </w:rPr>
              <w:t xml:space="preserve"> </w:t>
            </w:r>
            <w:r>
              <w:rPr>
                <w:rFonts w:eastAsia="Segoe UI Symbol"/>
                <w:w w:val="75"/>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36A6457B" w14:textId="77777777" w:rsidR="00421C82" w:rsidRDefault="00421C82" w:rsidP="00BC29FE">
            <w:pPr>
              <w:pStyle w:val="TableParagraph"/>
              <w:spacing w:before="79"/>
              <w:ind w:left="14"/>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0E6987C1"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3E24216E" w14:textId="77777777" w:rsidR="00421C82" w:rsidRDefault="00421C82" w:rsidP="00BC29FE">
            <w:pPr>
              <w:pStyle w:val="TableParagraph"/>
              <w:rPr>
                <w:rFonts w:ascii="Segoe UI Symbol"/>
                <w:sz w:val="16"/>
              </w:rPr>
            </w:pPr>
          </w:p>
          <w:p w14:paraId="0B23543A" w14:textId="77777777" w:rsidR="00421C82" w:rsidRDefault="00421C82" w:rsidP="00BC29FE">
            <w:pPr>
              <w:pStyle w:val="TableParagraph"/>
              <w:rPr>
                <w:rFonts w:ascii="Segoe UI Symbol"/>
                <w:sz w:val="15"/>
              </w:rPr>
            </w:pPr>
          </w:p>
          <w:p w14:paraId="6562F1AF"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FDEC4C1" w14:textId="77777777" w:rsidR="00421C82" w:rsidRDefault="00421C82" w:rsidP="00BC29FE">
            <w:pPr>
              <w:pStyle w:val="TableParagraph"/>
              <w:rPr>
                <w:rFonts w:ascii="Segoe UI Symbol"/>
                <w:sz w:val="16"/>
              </w:rPr>
            </w:pPr>
          </w:p>
          <w:p w14:paraId="402EF575" w14:textId="77777777" w:rsidR="00421C82" w:rsidRDefault="00421C82" w:rsidP="00BC29FE">
            <w:pPr>
              <w:pStyle w:val="TableParagraph"/>
              <w:spacing w:before="108"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648B5F12"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51CB2003"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7897F132"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780D10C2"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2848DD96" w14:textId="77777777" w:rsidR="00421C82" w:rsidRDefault="00421C82" w:rsidP="00BC29FE">
            <w:pPr>
              <w:pStyle w:val="TableParagraph"/>
              <w:spacing w:before="52"/>
              <w:ind w:left="56"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28ED74D"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0189BCC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C1CB51B"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145C7BDE" w14:textId="77777777" w:rsidR="00421C82" w:rsidRDefault="00421C82" w:rsidP="00BC29FE">
            <w:pPr>
              <w:pStyle w:val="TableParagraph"/>
              <w:spacing w:line="177" w:lineRule="exact"/>
              <w:ind w:left="14" w:right="2"/>
              <w:jc w:val="center"/>
              <w:rPr>
                <w:sz w:val="16"/>
                <w:szCs w:val="16"/>
              </w:rPr>
            </w:pPr>
            <w:r>
              <w:rPr>
                <w:sz w:val="16"/>
                <w:szCs w:val="16"/>
              </w:rPr>
              <w:t>მოსარგებლე</w:t>
            </w:r>
            <w:r>
              <w:rPr>
                <w:spacing w:val="18"/>
                <w:sz w:val="16"/>
                <w:szCs w:val="16"/>
              </w:rPr>
              <w:t xml:space="preserve"> </w:t>
            </w:r>
            <w:r>
              <w:rPr>
                <w:sz w:val="16"/>
                <w:szCs w:val="16"/>
              </w:rPr>
              <w:t>ბენეფიციართა</w:t>
            </w:r>
          </w:p>
          <w:p w14:paraId="3B08B553" w14:textId="77777777" w:rsidR="00421C82" w:rsidRDefault="00421C82" w:rsidP="00BC29FE">
            <w:pPr>
              <w:pStyle w:val="TableParagraph"/>
              <w:spacing w:line="203" w:lineRule="exact"/>
              <w:ind w:left="1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5820FFCA" w14:textId="77777777" w:rsidR="00421C82" w:rsidRDefault="00421C82" w:rsidP="00BC29FE">
            <w:pPr>
              <w:pStyle w:val="TableParagraph"/>
              <w:spacing w:before="64"/>
              <w:ind w:left="67"/>
              <w:jc w:val="center"/>
              <w:rPr>
                <w:sz w:val="16"/>
              </w:rPr>
            </w:pPr>
            <w:r>
              <w:rPr>
                <w:w w:val="105"/>
                <w:sz w:val="16"/>
              </w:rPr>
              <w:t>173</w:t>
            </w:r>
          </w:p>
        </w:tc>
        <w:tc>
          <w:tcPr>
            <w:tcW w:w="1665" w:type="dxa"/>
            <w:tcBorders>
              <w:top w:val="single" w:sz="12" w:space="0" w:color="ABA899"/>
              <w:left w:val="single" w:sz="12" w:space="0" w:color="ABA899"/>
              <w:bottom w:val="single" w:sz="12" w:space="0" w:color="ABA899"/>
              <w:right w:val="single" w:sz="12" w:space="0" w:color="ABA899"/>
            </w:tcBorders>
          </w:tcPr>
          <w:p w14:paraId="0501C73F" w14:textId="77777777" w:rsidR="00421C82" w:rsidRDefault="00421C82" w:rsidP="00BC29FE">
            <w:pPr>
              <w:pStyle w:val="TableParagraph"/>
              <w:spacing w:before="64"/>
              <w:ind w:left="234" w:right="152"/>
              <w:jc w:val="center"/>
              <w:rPr>
                <w:sz w:val="16"/>
              </w:rPr>
            </w:pPr>
            <w:r>
              <w:rPr>
                <w:w w:val="105"/>
                <w:sz w:val="16"/>
              </w:rPr>
              <w:t>210</w:t>
            </w:r>
          </w:p>
        </w:tc>
        <w:tc>
          <w:tcPr>
            <w:tcW w:w="1935" w:type="dxa"/>
            <w:tcBorders>
              <w:top w:val="single" w:sz="12" w:space="0" w:color="ABA899"/>
              <w:left w:val="single" w:sz="12" w:space="0" w:color="ABA899"/>
              <w:bottom w:val="single" w:sz="12" w:space="0" w:color="ABA899"/>
              <w:right w:val="single" w:sz="18" w:space="0" w:color="ABA899"/>
            </w:tcBorders>
          </w:tcPr>
          <w:p w14:paraId="30456DB7" w14:textId="77777777" w:rsidR="00421C82" w:rsidRDefault="00421C82" w:rsidP="00BC29FE">
            <w:pPr>
              <w:pStyle w:val="TableParagraph"/>
              <w:spacing w:before="64"/>
              <w:ind w:left="58" w:right="25"/>
              <w:jc w:val="center"/>
              <w:rPr>
                <w:sz w:val="16"/>
                <w:szCs w:val="16"/>
              </w:rPr>
            </w:pPr>
            <w:r>
              <w:rPr>
                <w:w w:val="105"/>
                <w:sz w:val="16"/>
                <w:szCs w:val="16"/>
              </w:rPr>
              <w:t>არამომართვიანობა</w:t>
            </w:r>
          </w:p>
        </w:tc>
      </w:tr>
    </w:tbl>
    <w:p w14:paraId="6CE68C4C" w14:textId="77777777" w:rsidR="00421C82" w:rsidRDefault="00421C82" w:rsidP="00421C82">
      <w:pPr>
        <w:pStyle w:val="a7"/>
        <w:spacing w:before="3"/>
        <w:rPr>
          <w:sz w:val="15"/>
        </w:rPr>
      </w:pPr>
    </w:p>
    <w:p w14:paraId="63A12C07"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პ</w:t>
      </w:r>
      <w:r>
        <w:rPr>
          <w:w w:val="60"/>
        </w:rPr>
        <w:t>)</w:t>
      </w:r>
      <w:r>
        <w:rPr>
          <w:spacing w:val="15"/>
          <w:w w:val="60"/>
        </w:rPr>
        <w:t xml:space="preserve"> </w:t>
      </w:r>
      <w:r>
        <w:rPr>
          <w:rFonts w:ascii="Sylfaen" w:hAnsi="Sylfaen" w:cs="Sylfaen"/>
          <w:w w:val="60"/>
        </w:rPr>
        <w:t>ქვეპროგრამა</w:t>
      </w:r>
      <w:r>
        <w:rPr>
          <w:w w:val="60"/>
        </w:rPr>
        <w:t>:</w:t>
      </w:r>
      <w:r>
        <w:rPr>
          <w:spacing w:val="16"/>
          <w:w w:val="60"/>
        </w:rPr>
        <w:t xml:space="preserve"> </w:t>
      </w:r>
      <w:r>
        <w:rPr>
          <w:rFonts w:ascii="Sylfaen" w:hAnsi="Sylfaen" w:cs="Sylfaen"/>
          <w:w w:val="60"/>
        </w:rPr>
        <w:t>შშმ</w:t>
      </w:r>
      <w:r>
        <w:rPr>
          <w:spacing w:val="16"/>
          <w:w w:val="60"/>
        </w:rPr>
        <w:t xml:space="preserve"> </w:t>
      </w:r>
      <w:r>
        <w:rPr>
          <w:rFonts w:ascii="Sylfaen" w:hAnsi="Sylfaen" w:cs="Sylfaen"/>
          <w:w w:val="60"/>
        </w:rPr>
        <w:t>პირთა</w:t>
      </w:r>
      <w:r>
        <w:rPr>
          <w:spacing w:val="15"/>
          <w:w w:val="60"/>
        </w:rPr>
        <w:t xml:space="preserve"> </w:t>
      </w:r>
      <w:r>
        <w:rPr>
          <w:rFonts w:ascii="Sylfaen" w:hAnsi="Sylfaen" w:cs="Sylfaen"/>
          <w:w w:val="60"/>
        </w:rPr>
        <w:t>მხარდაჭერაზე</w:t>
      </w:r>
      <w:r>
        <w:rPr>
          <w:spacing w:val="16"/>
          <w:w w:val="60"/>
        </w:rPr>
        <w:t xml:space="preserve"> </w:t>
      </w:r>
      <w:r>
        <w:rPr>
          <w:rFonts w:ascii="Sylfaen" w:hAnsi="Sylfaen" w:cs="Sylfaen"/>
          <w:w w:val="60"/>
        </w:rPr>
        <w:t>ორიენტირებული</w:t>
      </w:r>
      <w:r>
        <w:rPr>
          <w:spacing w:val="16"/>
          <w:w w:val="60"/>
        </w:rPr>
        <w:t xml:space="preserve"> </w:t>
      </w:r>
      <w:r>
        <w:rPr>
          <w:rFonts w:ascii="Sylfaen" w:hAnsi="Sylfaen" w:cs="Sylfaen"/>
          <w:w w:val="60"/>
        </w:rPr>
        <w:t>პროექტების</w:t>
      </w:r>
      <w:r>
        <w:rPr>
          <w:spacing w:val="15"/>
          <w:w w:val="60"/>
        </w:rPr>
        <w:t xml:space="preserve"> </w:t>
      </w:r>
      <w:r>
        <w:rPr>
          <w:rFonts w:ascii="Sylfaen" w:hAnsi="Sylfaen" w:cs="Sylfaen"/>
          <w:w w:val="60"/>
        </w:rPr>
        <w:t>დაფინანსება</w:t>
      </w:r>
      <w:r>
        <w:rPr>
          <w:w w:val="60"/>
        </w:rPr>
        <w:t>/</w:t>
      </w:r>
      <w:r>
        <w:rPr>
          <w:spacing w:val="16"/>
          <w:w w:val="60"/>
        </w:rPr>
        <w:t xml:space="preserve"> </w:t>
      </w:r>
      <w:r>
        <w:rPr>
          <w:rFonts w:ascii="Sylfaen" w:hAnsi="Sylfaen" w:cs="Sylfaen"/>
          <w:w w:val="60"/>
        </w:rPr>
        <w:t>თანადაფინანსება</w:t>
      </w:r>
      <w:r>
        <w:rPr>
          <w:spacing w:val="16"/>
          <w:w w:val="60"/>
        </w:rPr>
        <w:t xml:space="preserve"> </w:t>
      </w:r>
      <w:r>
        <w:rPr>
          <w:w w:val="60"/>
        </w:rPr>
        <w:t>(</w:t>
      </w:r>
      <w:r>
        <w:rPr>
          <w:rFonts w:ascii="Sylfaen" w:hAnsi="Sylfaen" w:cs="Sylfaen"/>
          <w:w w:val="60"/>
        </w:rPr>
        <w:t>პროგრამული</w:t>
      </w:r>
      <w:r>
        <w:rPr>
          <w:spacing w:val="15"/>
          <w:w w:val="60"/>
        </w:rPr>
        <w:t xml:space="preserve"> </w:t>
      </w:r>
      <w:r>
        <w:rPr>
          <w:rFonts w:ascii="Sylfaen" w:hAnsi="Sylfaen" w:cs="Sylfaen"/>
          <w:w w:val="60"/>
        </w:rPr>
        <w:t>კოდი</w:t>
      </w:r>
      <w:r>
        <w:rPr>
          <w:spacing w:val="16"/>
          <w:w w:val="60"/>
        </w:rPr>
        <w:t xml:space="preserve"> </w:t>
      </w:r>
      <w:r>
        <w:rPr>
          <w:w w:val="60"/>
        </w:rPr>
        <w:t>06</w:t>
      </w:r>
      <w:r>
        <w:rPr>
          <w:spacing w:val="16"/>
          <w:w w:val="60"/>
        </w:rPr>
        <w:t xml:space="preserve"> </w:t>
      </w:r>
      <w:r>
        <w:rPr>
          <w:w w:val="60"/>
        </w:rPr>
        <w:t>02</w:t>
      </w:r>
      <w:r>
        <w:rPr>
          <w:spacing w:val="15"/>
          <w:w w:val="60"/>
        </w:rPr>
        <w:t xml:space="preserve"> </w:t>
      </w:r>
      <w:r>
        <w:rPr>
          <w:w w:val="60"/>
        </w:rPr>
        <w:t>15)</w:t>
      </w:r>
    </w:p>
    <w:p w14:paraId="39230274" w14:textId="77777777" w:rsidR="00421C82" w:rsidRDefault="00421C82" w:rsidP="00421C82">
      <w:pPr>
        <w:pStyle w:val="a7"/>
        <w:rPr>
          <w:sz w:val="22"/>
        </w:rPr>
      </w:pPr>
    </w:p>
    <w:tbl>
      <w:tblPr>
        <w:tblStyle w:val="TableNormal"/>
        <w:tblW w:w="0" w:type="auto"/>
        <w:tblInd w:w="132"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13C605ED" w14:textId="77777777" w:rsidTr="00BC29FE">
        <w:trPr>
          <w:trHeight w:val="675"/>
        </w:trPr>
        <w:tc>
          <w:tcPr>
            <w:tcW w:w="735" w:type="dxa"/>
            <w:tcBorders>
              <w:left w:val="single" w:sz="6" w:space="0" w:color="ECE9D8"/>
              <w:bottom w:val="single" w:sz="12" w:space="0" w:color="ABA899"/>
              <w:right w:val="single" w:sz="12" w:space="0" w:color="ABA899"/>
            </w:tcBorders>
          </w:tcPr>
          <w:p w14:paraId="0F21E3ED" w14:textId="77777777" w:rsidR="00421C82" w:rsidRDefault="00421C82" w:rsidP="00BC29FE">
            <w:pPr>
              <w:pStyle w:val="TableParagraph"/>
              <w:spacing w:before="52"/>
              <w:ind w:left="281" w:right="2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2231AF06"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ქვეპროგრამის</w:t>
            </w:r>
          </w:p>
          <w:p w14:paraId="67144E4C"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6" w:space="0" w:color="ABA899"/>
            </w:tcBorders>
          </w:tcPr>
          <w:p w14:paraId="110CA0A4" w14:textId="77777777" w:rsidR="00421C82" w:rsidRDefault="00421C82" w:rsidP="00BC29FE">
            <w:pPr>
              <w:pStyle w:val="TableParagraph"/>
              <w:spacing w:line="177" w:lineRule="exact"/>
              <w:ind w:left="102" w:right="91"/>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2C7B5DB0" w14:textId="77777777" w:rsidR="00421C82" w:rsidRDefault="00421C82" w:rsidP="00BC29FE">
            <w:pPr>
              <w:pStyle w:val="TableParagraph"/>
              <w:spacing w:line="203" w:lineRule="exact"/>
              <w:ind w:left="89" w:right="91"/>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6ADDF9A8" w14:textId="77777777" w:rsidTr="00BC29FE">
        <w:trPr>
          <w:trHeight w:val="480"/>
        </w:trPr>
        <w:tc>
          <w:tcPr>
            <w:tcW w:w="735" w:type="dxa"/>
            <w:tcBorders>
              <w:top w:val="single" w:sz="12" w:space="0" w:color="ABA899"/>
              <w:left w:val="single" w:sz="6" w:space="0" w:color="ECE9D8"/>
              <w:bottom w:val="single" w:sz="12" w:space="0" w:color="ABA899"/>
              <w:right w:val="single" w:sz="12" w:space="0" w:color="ABA899"/>
            </w:tcBorders>
          </w:tcPr>
          <w:p w14:paraId="2EDE1889" w14:textId="77777777" w:rsidR="00421C82" w:rsidRDefault="00421C82" w:rsidP="00BC29FE">
            <w:pPr>
              <w:pStyle w:val="TableParagraph"/>
              <w:spacing w:line="175" w:lineRule="exact"/>
              <w:ind w:left="281" w:right="2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19600588"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6" w:space="0" w:color="ABA899"/>
            </w:tcBorders>
          </w:tcPr>
          <w:p w14:paraId="13C0EA02" w14:textId="77777777" w:rsidR="00421C82" w:rsidRDefault="00421C82" w:rsidP="00BC29FE">
            <w:pPr>
              <w:pStyle w:val="TableParagraph"/>
              <w:spacing w:line="185" w:lineRule="exact"/>
              <w:ind w:left="102" w:right="91"/>
              <w:jc w:val="center"/>
              <w:rPr>
                <w:sz w:val="16"/>
              </w:rPr>
            </w:pPr>
            <w:r>
              <w:rPr>
                <w:w w:val="105"/>
                <w:sz w:val="16"/>
              </w:rPr>
              <w:t>25,0</w:t>
            </w:r>
          </w:p>
        </w:tc>
      </w:tr>
      <w:tr w:rsidR="00421C82" w14:paraId="6E719E3B" w14:textId="77777777" w:rsidTr="00BC29FE">
        <w:trPr>
          <w:trHeight w:val="3405"/>
        </w:trPr>
        <w:tc>
          <w:tcPr>
            <w:tcW w:w="735" w:type="dxa"/>
            <w:tcBorders>
              <w:top w:val="single" w:sz="12" w:space="0" w:color="ABA899"/>
              <w:left w:val="single" w:sz="6" w:space="0" w:color="ECE9D8"/>
              <w:bottom w:val="single" w:sz="12" w:space="0" w:color="ABA899"/>
              <w:right w:val="single" w:sz="12" w:space="0" w:color="ABA899"/>
            </w:tcBorders>
          </w:tcPr>
          <w:p w14:paraId="60BFA54E" w14:textId="77777777" w:rsidR="00421C82" w:rsidRDefault="00421C82" w:rsidP="00BC29FE">
            <w:pPr>
              <w:pStyle w:val="TableParagraph"/>
              <w:rPr>
                <w:rFonts w:ascii="Segoe UI Symbol"/>
                <w:sz w:val="16"/>
              </w:rPr>
            </w:pPr>
          </w:p>
          <w:p w14:paraId="3335842B" w14:textId="77777777" w:rsidR="00421C82" w:rsidRDefault="00421C82" w:rsidP="00BC29FE">
            <w:pPr>
              <w:pStyle w:val="TableParagraph"/>
              <w:rPr>
                <w:rFonts w:ascii="Segoe UI Symbol"/>
                <w:sz w:val="16"/>
              </w:rPr>
            </w:pPr>
          </w:p>
          <w:p w14:paraId="271C2F81" w14:textId="77777777" w:rsidR="00421C82" w:rsidRDefault="00421C82" w:rsidP="00BC29FE">
            <w:pPr>
              <w:pStyle w:val="TableParagraph"/>
              <w:rPr>
                <w:rFonts w:ascii="Segoe UI Symbol"/>
                <w:sz w:val="16"/>
              </w:rPr>
            </w:pPr>
          </w:p>
          <w:p w14:paraId="7F571F15" w14:textId="77777777" w:rsidR="00421C82" w:rsidRDefault="00421C82" w:rsidP="00BC29FE">
            <w:pPr>
              <w:pStyle w:val="TableParagraph"/>
              <w:rPr>
                <w:rFonts w:ascii="Segoe UI Symbol"/>
                <w:sz w:val="16"/>
              </w:rPr>
            </w:pPr>
          </w:p>
          <w:p w14:paraId="4C5063D0" w14:textId="77777777" w:rsidR="00421C82" w:rsidRDefault="00421C82" w:rsidP="00BC29FE">
            <w:pPr>
              <w:pStyle w:val="TableParagraph"/>
              <w:rPr>
                <w:rFonts w:ascii="Segoe UI Symbol"/>
                <w:sz w:val="16"/>
              </w:rPr>
            </w:pPr>
          </w:p>
          <w:p w14:paraId="4311EDB7" w14:textId="77777777" w:rsidR="00421C82" w:rsidRDefault="00421C82" w:rsidP="00BC29FE">
            <w:pPr>
              <w:pStyle w:val="TableParagraph"/>
              <w:rPr>
                <w:rFonts w:ascii="Segoe UI Symbol"/>
                <w:sz w:val="16"/>
              </w:rPr>
            </w:pPr>
          </w:p>
          <w:p w14:paraId="21D96671" w14:textId="77777777" w:rsidR="00421C82" w:rsidRDefault="00421C82" w:rsidP="00BC29FE">
            <w:pPr>
              <w:pStyle w:val="TableParagraph"/>
              <w:spacing w:before="140"/>
              <w:ind w:left="281" w:right="2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2C3BB22D" w14:textId="77777777" w:rsidR="00421C82" w:rsidRDefault="00421C82" w:rsidP="00BC29FE">
            <w:pPr>
              <w:pStyle w:val="TableParagraph"/>
              <w:rPr>
                <w:rFonts w:ascii="Segoe UI Symbol"/>
                <w:sz w:val="16"/>
              </w:rPr>
            </w:pPr>
          </w:p>
          <w:p w14:paraId="092F39E0" w14:textId="77777777" w:rsidR="00421C82" w:rsidRDefault="00421C82" w:rsidP="00BC29FE">
            <w:pPr>
              <w:pStyle w:val="TableParagraph"/>
              <w:rPr>
                <w:rFonts w:ascii="Segoe UI Symbol"/>
                <w:sz w:val="16"/>
              </w:rPr>
            </w:pPr>
          </w:p>
          <w:p w14:paraId="73CBEB76" w14:textId="77777777" w:rsidR="00421C82" w:rsidRDefault="00421C82" w:rsidP="00BC29FE">
            <w:pPr>
              <w:pStyle w:val="TableParagraph"/>
              <w:rPr>
                <w:rFonts w:ascii="Segoe UI Symbol"/>
                <w:sz w:val="16"/>
              </w:rPr>
            </w:pPr>
          </w:p>
          <w:p w14:paraId="71150AB2" w14:textId="77777777" w:rsidR="00421C82" w:rsidRDefault="00421C82" w:rsidP="00BC29FE">
            <w:pPr>
              <w:pStyle w:val="TableParagraph"/>
              <w:rPr>
                <w:rFonts w:ascii="Segoe UI Symbol"/>
                <w:sz w:val="16"/>
              </w:rPr>
            </w:pPr>
          </w:p>
          <w:p w14:paraId="4F48402E" w14:textId="77777777" w:rsidR="00421C82" w:rsidRDefault="00421C82" w:rsidP="00BC29FE">
            <w:pPr>
              <w:pStyle w:val="TableParagraph"/>
              <w:rPr>
                <w:rFonts w:ascii="Segoe UI Symbol"/>
                <w:sz w:val="16"/>
              </w:rPr>
            </w:pPr>
          </w:p>
          <w:p w14:paraId="21D305BF" w14:textId="77777777" w:rsidR="00421C82" w:rsidRDefault="00421C82" w:rsidP="00BC29FE">
            <w:pPr>
              <w:pStyle w:val="TableParagraph"/>
              <w:rPr>
                <w:rFonts w:ascii="Segoe UI Symbol"/>
                <w:sz w:val="16"/>
              </w:rPr>
            </w:pPr>
          </w:p>
          <w:p w14:paraId="37902C7B" w14:textId="77777777" w:rsidR="00421C82" w:rsidRDefault="00421C82" w:rsidP="00BC29FE">
            <w:pPr>
              <w:pStyle w:val="TableParagraph"/>
              <w:spacing w:before="140"/>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tcBorders>
              <w:top w:val="single" w:sz="12" w:space="0" w:color="ABA899"/>
              <w:left w:val="single" w:sz="12" w:space="0" w:color="ABA899"/>
              <w:bottom w:val="single" w:sz="12" w:space="0" w:color="ABA899"/>
              <w:right w:val="single" w:sz="6" w:space="0" w:color="ABA899"/>
            </w:tcBorders>
          </w:tcPr>
          <w:p w14:paraId="31073816" w14:textId="77777777" w:rsidR="00421C82" w:rsidRDefault="00421C82" w:rsidP="00BC29FE">
            <w:pPr>
              <w:pStyle w:val="TableParagraph"/>
              <w:spacing w:line="177" w:lineRule="exact"/>
              <w:ind w:left="7"/>
              <w:jc w:val="both"/>
              <w:rPr>
                <w:sz w:val="16"/>
                <w:szCs w:val="16"/>
              </w:rPr>
            </w:pPr>
            <w:r>
              <w:rPr>
                <w:spacing w:val="-1"/>
                <w:w w:val="105"/>
                <w:sz w:val="16"/>
                <w:szCs w:val="16"/>
              </w:rPr>
              <w:t>შშმ</w:t>
            </w:r>
            <w:r>
              <w:rPr>
                <w:spacing w:val="11"/>
                <w:w w:val="105"/>
                <w:sz w:val="16"/>
                <w:szCs w:val="16"/>
              </w:rPr>
              <w:t xml:space="preserve"> </w:t>
            </w:r>
            <w:r>
              <w:rPr>
                <w:spacing w:val="-1"/>
                <w:w w:val="105"/>
                <w:sz w:val="16"/>
                <w:szCs w:val="16"/>
              </w:rPr>
              <w:t>პირების</w:t>
            </w:r>
            <w:r>
              <w:rPr>
                <w:spacing w:val="3"/>
                <w:w w:val="105"/>
                <w:sz w:val="16"/>
                <w:szCs w:val="16"/>
              </w:rPr>
              <w:t xml:space="preserve"> </w:t>
            </w:r>
            <w:r>
              <w:rPr>
                <w:spacing w:val="-1"/>
                <w:w w:val="105"/>
                <w:sz w:val="16"/>
                <w:szCs w:val="16"/>
              </w:rPr>
              <w:t>შესაძლებლობების</w:t>
            </w:r>
            <w:r>
              <w:rPr>
                <w:spacing w:val="-2"/>
                <w:w w:val="105"/>
                <w:sz w:val="16"/>
                <w:szCs w:val="16"/>
              </w:rPr>
              <w:t xml:space="preserve"> </w:t>
            </w:r>
            <w:r>
              <w:rPr>
                <w:w w:val="105"/>
                <w:sz w:val="16"/>
                <w:szCs w:val="16"/>
              </w:rPr>
              <w:t>განვითარებისა</w:t>
            </w:r>
            <w:r>
              <w:rPr>
                <w:spacing w:val="-1"/>
                <w:w w:val="105"/>
                <w:sz w:val="16"/>
                <w:szCs w:val="16"/>
              </w:rPr>
              <w:t xml:space="preserve"> </w:t>
            </w:r>
            <w:r>
              <w:rPr>
                <w:w w:val="105"/>
                <w:sz w:val="16"/>
                <w:szCs w:val="16"/>
              </w:rPr>
              <w:t>და</w:t>
            </w:r>
            <w:r>
              <w:rPr>
                <w:spacing w:val="-2"/>
                <w:w w:val="105"/>
                <w:sz w:val="16"/>
                <w:szCs w:val="16"/>
              </w:rPr>
              <w:t xml:space="preserve"> </w:t>
            </w:r>
            <w:r>
              <w:rPr>
                <w:w w:val="105"/>
                <w:sz w:val="16"/>
                <w:szCs w:val="16"/>
              </w:rPr>
              <w:t>რეალიზებისათვის</w:t>
            </w:r>
            <w:r>
              <w:rPr>
                <w:spacing w:val="-5"/>
                <w:w w:val="105"/>
                <w:sz w:val="16"/>
                <w:szCs w:val="16"/>
              </w:rPr>
              <w:t xml:space="preserve"> </w:t>
            </w:r>
            <w:r>
              <w:rPr>
                <w:w w:val="105"/>
                <w:sz w:val="16"/>
                <w:szCs w:val="16"/>
              </w:rPr>
              <w:t>უაღრესად</w:t>
            </w:r>
            <w:r>
              <w:rPr>
                <w:spacing w:val="1"/>
                <w:w w:val="105"/>
                <w:sz w:val="16"/>
                <w:szCs w:val="16"/>
              </w:rPr>
              <w:t xml:space="preserve"> </w:t>
            </w:r>
            <w:r>
              <w:rPr>
                <w:w w:val="105"/>
                <w:sz w:val="16"/>
                <w:szCs w:val="16"/>
              </w:rPr>
              <w:t>მნიშვნელოვანია</w:t>
            </w:r>
          </w:p>
          <w:p w14:paraId="7CFF6FD1" w14:textId="77777777" w:rsidR="00421C82" w:rsidRDefault="00421C82" w:rsidP="00BC29FE">
            <w:pPr>
              <w:pStyle w:val="TableParagraph"/>
              <w:spacing w:before="3" w:line="223" w:lineRule="auto"/>
              <w:ind w:left="7" w:right="-44"/>
              <w:jc w:val="both"/>
              <w:rPr>
                <w:sz w:val="16"/>
                <w:szCs w:val="16"/>
              </w:rPr>
            </w:pPr>
            <w:r>
              <w:rPr>
                <w:w w:val="105"/>
                <w:sz w:val="16"/>
                <w:szCs w:val="16"/>
              </w:rPr>
              <w:t>ისეთი</w:t>
            </w:r>
            <w:r>
              <w:rPr>
                <w:spacing w:val="1"/>
                <w:w w:val="105"/>
                <w:sz w:val="16"/>
                <w:szCs w:val="16"/>
              </w:rPr>
              <w:t xml:space="preserve"> </w:t>
            </w:r>
            <w:r>
              <w:rPr>
                <w:w w:val="105"/>
                <w:sz w:val="16"/>
                <w:szCs w:val="16"/>
              </w:rPr>
              <w:t>პროექტებისა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ღონისძიებების</w:t>
            </w:r>
            <w:r>
              <w:rPr>
                <w:spacing w:val="1"/>
                <w:w w:val="105"/>
                <w:sz w:val="16"/>
                <w:szCs w:val="16"/>
              </w:rPr>
              <w:t xml:space="preserve"> </w:t>
            </w:r>
            <w:r>
              <w:rPr>
                <w:w w:val="105"/>
                <w:sz w:val="16"/>
                <w:szCs w:val="16"/>
              </w:rPr>
              <w:t>განხორციელება,</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ხელს</w:t>
            </w:r>
            <w:r>
              <w:rPr>
                <w:spacing w:val="1"/>
                <w:w w:val="105"/>
                <w:sz w:val="16"/>
                <w:szCs w:val="16"/>
              </w:rPr>
              <w:t xml:space="preserve"> </w:t>
            </w:r>
            <w:r>
              <w:rPr>
                <w:w w:val="105"/>
                <w:sz w:val="16"/>
                <w:szCs w:val="16"/>
              </w:rPr>
              <w:t>შეუწყობს</w:t>
            </w:r>
            <w:r>
              <w:rPr>
                <w:spacing w:val="1"/>
                <w:w w:val="105"/>
                <w:sz w:val="16"/>
                <w:szCs w:val="16"/>
              </w:rPr>
              <w:t xml:space="preserve"> </w:t>
            </w:r>
            <w:r>
              <w:rPr>
                <w:w w:val="105"/>
                <w:sz w:val="16"/>
                <w:szCs w:val="16"/>
              </w:rPr>
              <w:t>საზოგადოებაში მათ სრულყოფილ ინტეგრაციას. ამასთან, კიდევ უფრო ეფექტური იქნება ასეთი</w:t>
            </w:r>
            <w:r>
              <w:rPr>
                <w:spacing w:val="1"/>
                <w:w w:val="105"/>
                <w:sz w:val="16"/>
                <w:szCs w:val="16"/>
              </w:rPr>
              <w:t xml:space="preserve"> </w:t>
            </w:r>
            <w:r>
              <w:rPr>
                <w:sz w:val="16"/>
                <w:szCs w:val="16"/>
              </w:rPr>
              <w:t>პროექტებისა და ღონისძიებების განხორციელება შშმ პირთა საკითხებზე მომუშავე არასამთავრობო</w:t>
            </w:r>
            <w:r>
              <w:rPr>
                <w:spacing w:val="1"/>
                <w:sz w:val="16"/>
                <w:szCs w:val="16"/>
              </w:rPr>
              <w:t xml:space="preserve"> </w:t>
            </w:r>
            <w:r>
              <w:rPr>
                <w:w w:val="105"/>
                <w:sz w:val="16"/>
                <w:szCs w:val="16"/>
              </w:rPr>
              <w:t>საზოგადოებრივი</w:t>
            </w:r>
            <w:r>
              <w:rPr>
                <w:spacing w:val="1"/>
                <w:w w:val="105"/>
                <w:sz w:val="16"/>
                <w:szCs w:val="16"/>
              </w:rPr>
              <w:t xml:space="preserve"> </w:t>
            </w:r>
            <w:r>
              <w:rPr>
                <w:w w:val="105"/>
                <w:sz w:val="16"/>
                <w:szCs w:val="16"/>
              </w:rPr>
              <w:t>ორგანიზაციების</w:t>
            </w:r>
            <w:r>
              <w:rPr>
                <w:spacing w:val="1"/>
                <w:w w:val="105"/>
                <w:sz w:val="16"/>
                <w:szCs w:val="16"/>
              </w:rPr>
              <w:t xml:space="preserve"> </w:t>
            </w:r>
            <w:r>
              <w:rPr>
                <w:w w:val="105"/>
                <w:sz w:val="16"/>
                <w:szCs w:val="16"/>
              </w:rPr>
              <w:t>ინიციატივითა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თავად</w:t>
            </w:r>
            <w:r>
              <w:rPr>
                <w:spacing w:val="1"/>
                <w:w w:val="105"/>
                <w:sz w:val="16"/>
                <w:szCs w:val="16"/>
              </w:rPr>
              <w:t xml:space="preserve"> </w:t>
            </w:r>
            <w:r>
              <w:rPr>
                <w:w w:val="105"/>
                <w:sz w:val="16"/>
                <w:szCs w:val="16"/>
              </w:rPr>
              <w:t>შშმ</w:t>
            </w:r>
            <w:r>
              <w:rPr>
                <w:spacing w:val="1"/>
                <w:w w:val="105"/>
                <w:sz w:val="16"/>
                <w:szCs w:val="16"/>
              </w:rPr>
              <w:t xml:space="preserve"> </w:t>
            </w:r>
            <w:r>
              <w:rPr>
                <w:w w:val="105"/>
                <w:sz w:val="16"/>
                <w:szCs w:val="16"/>
              </w:rPr>
              <w:t>პირთა</w:t>
            </w:r>
            <w:r>
              <w:rPr>
                <w:spacing w:val="1"/>
                <w:w w:val="105"/>
                <w:sz w:val="16"/>
                <w:szCs w:val="16"/>
              </w:rPr>
              <w:t xml:space="preserve"> </w:t>
            </w:r>
            <w:r>
              <w:rPr>
                <w:w w:val="105"/>
                <w:sz w:val="16"/>
                <w:szCs w:val="16"/>
              </w:rPr>
              <w:t>ჩართულობით.</w:t>
            </w:r>
            <w:r>
              <w:rPr>
                <w:spacing w:val="1"/>
                <w:w w:val="105"/>
                <w:sz w:val="16"/>
                <w:szCs w:val="16"/>
              </w:rPr>
              <w:t xml:space="preserve"> </w:t>
            </w:r>
            <w:r>
              <w:rPr>
                <w:w w:val="105"/>
                <w:sz w:val="16"/>
                <w:szCs w:val="16"/>
              </w:rPr>
              <w:t>გამომდინარე აქედან, წინამდებარე ქვეპროგრამის ფარგლებში მოხდება შესაბამისი პროფილით</w:t>
            </w:r>
            <w:r>
              <w:rPr>
                <w:spacing w:val="1"/>
                <w:w w:val="105"/>
                <w:sz w:val="16"/>
                <w:szCs w:val="16"/>
              </w:rPr>
              <w:t xml:space="preserve"> </w:t>
            </w:r>
            <w:r>
              <w:rPr>
                <w:sz w:val="16"/>
                <w:szCs w:val="16"/>
              </w:rPr>
              <w:t>მომუშავე საზოგადოებრივი ორგანიზაციების მიერ ინიცირებული ისეთი პროექტების დაფინანსება/</w:t>
            </w:r>
            <w:r>
              <w:rPr>
                <w:spacing w:val="1"/>
                <w:sz w:val="16"/>
                <w:szCs w:val="16"/>
              </w:rPr>
              <w:t xml:space="preserve"> </w:t>
            </w:r>
            <w:r>
              <w:rPr>
                <w:w w:val="105"/>
                <w:sz w:val="16"/>
                <w:szCs w:val="16"/>
              </w:rPr>
              <w:t>თანადაფინანსება,</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მიზნად</w:t>
            </w:r>
            <w:r>
              <w:rPr>
                <w:spacing w:val="1"/>
                <w:w w:val="105"/>
                <w:sz w:val="16"/>
                <w:szCs w:val="16"/>
              </w:rPr>
              <w:t xml:space="preserve"> </w:t>
            </w:r>
            <w:r>
              <w:rPr>
                <w:w w:val="105"/>
                <w:sz w:val="16"/>
                <w:szCs w:val="16"/>
              </w:rPr>
              <w:t>ისახავს</w:t>
            </w:r>
            <w:r>
              <w:rPr>
                <w:spacing w:val="1"/>
                <w:w w:val="105"/>
                <w:sz w:val="16"/>
                <w:szCs w:val="16"/>
              </w:rPr>
              <w:t xml:space="preserve"> </w:t>
            </w:r>
            <w:r>
              <w:rPr>
                <w:w w:val="105"/>
                <w:sz w:val="16"/>
                <w:szCs w:val="16"/>
              </w:rPr>
              <w:t>შშმ</w:t>
            </w:r>
            <w:r>
              <w:rPr>
                <w:spacing w:val="1"/>
                <w:w w:val="105"/>
                <w:sz w:val="16"/>
                <w:szCs w:val="16"/>
              </w:rPr>
              <w:t xml:space="preserve"> </w:t>
            </w:r>
            <w:r>
              <w:rPr>
                <w:w w:val="105"/>
                <w:sz w:val="16"/>
                <w:szCs w:val="16"/>
              </w:rPr>
              <w:t>პირთა</w:t>
            </w:r>
            <w:r>
              <w:rPr>
                <w:spacing w:val="1"/>
                <w:w w:val="105"/>
                <w:sz w:val="16"/>
                <w:szCs w:val="16"/>
              </w:rPr>
              <w:t xml:space="preserve"> </w:t>
            </w:r>
            <w:r>
              <w:rPr>
                <w:w w:val="105"/>
                <w:sz w:val="16"/>
                <w:szCs w:val="16"/>
              </w:rPr>
              <w:t>საზოგადოებაში</w:t>
            </w:r>
            <w:r>
              <w:rPr>
                <w:spacing w:val="1"/>
                <w:w w:val="105"/>
                <w:sz w:val="16"/>
                <w:szCs w:val="16"/>
              </w:rPr>
              <w:t xml:space="preserve"> </w:t>
            </w:r>
            <w:r>
              <w:rPr>
                <w:w w:val="105"/>
                <w:sz w:val="16"/>
                <w:szCs w:val="16"/>
              </w:rPr>
              <w:t>ინტეგრაციის</w:t>
            </w:r>
            <w:r>
              <w:rPr>
                <w:spacing w:val="1"/>
                <w:w w:val="105"/>
                <w:sz w:val="16"/>
                <w:szCs w:val="16"/>
              </w:rPr>
              <w:t xml:space="preserve"> </w:t>
            </w:r>
            <w:r>
              <w:rPr>
                <w:spacing w:val="-1"/>
                <w:w w:val="105"/>
                <w:sz w:val="16"/>
                <w:szCs w:val="16"/>
              </w:rPr>
              <w:t xml:space="preserve">ხელშეწყობას. ამასთან, </w:t>
            </w:r>
            <w:r>
              <w:rPr>
                <w:w w:val="105"/>
                <w:sz w:val="16"/>
                <w:szCs w:val="16"/>
              </w:rPr>
              <w:t>წარმოდგენილი პროექტები დაფინანსებისათვის /თანადაფინანსებისათვის</w:t>
            </w:r>
            <w:r>
              <w:rPr>
                <w:spacing w:val="1"/>
                <w:w w:val="105"/>
                <w:sz w:val="16"/>
                <w:szCs w:val="16"/>
              </w:rPr>
              <w:t xml:space="preserve"> </w:t>
            </w:r>
            <w:r>
              <w:rPr>
                <w:w w:val="105"/>
                <w:sz w:val="16"/>
                <w:szCs w:val="16"/>
              </w:rPr>
              <w:t>შეირჩევა</w:t>
            </w:r>
            <w:r>
              <w:rPr>
                <w:spacing w:val="1"/>
                <w:w w:val="105"/>
                <w:sz w:val="16"/>
                <w:szCs w:val="16"/>
              </w:rPr>
              <w:t xml:space="preserve"> </w:t>
            </w:r>
            <w:r>
              <w:rPr>
                <w:w w:val="105"/>
                <w:sz w:val="16"/>
                <w:szCs w:val="16"/>
              </w:rPr>
              <w:t>კონკურსის</w:t>
            </w:r>
            <w:r>
              <w:rPr>
                <w:spacing w:val="1"/>
                <w:w w:val="105"/>
                <w:sz w:val="16"/>
                <w:szCs w:val="16"/>
              </w:rPr>
              <w:t xml:space="preserve"> </w:t>
            </w:r>
            <w:r>
              <w:rPr>
                <w:w w:val="105"/>
                <w:sz w:val="16"/>
                <w:szCs w:val="16"/>
              </w:rPr>
              <w:t>წესის</w:t>
            </w:r>
            <w:r>
              <w:rPr>
                <w:spacing w:val="1"/>
                <w:w w:val="105"/>
                <w:sz w:val="16"/>
                <w:szCs w:val="16"/>
              </w:rPr>
              <w:t xml:space="preserve"> </w:t>
            </w:r>
            <w:r>
              <w:rPr>
                <w:w w:val="105"/>
                <w:sz w:val="16"/>
                <w:szCs w:val="16"/>
              </w:rPr>
              <w:t>შესაბამისად.</w:t>
            </w:r>
            <w:r>
              <w:rPr>
                <w:spacing w:val="1"/>
                <w:w w:val="105"/>
                <w:sz w:val="16"/>
                <w:szCs w:val="16"/>
              </w:rPr>
              <w:t xml:space="preserve"> </w:t>
            </w:r>
            <w:r>
              <w:rPr>
                <w:w w:val="105"/>
                <w:sz w:val="16"/>
                <w:szCs w:val="16"/>
              </w:rPr>
              <w:t>შერჩევისას</w:t>
            </w:r>
            <w:r>
              <w:rPr>
                <w:spacing w:val="1"/>
                <w:w w:val="105"/>
                <w:sz w:val="16"/>
                <w:szCs w:val="16"/>
              </w:rPr>
              <w:t xml:space="preserve"> </w:t>
            </w:r>
            <w:r>
              <w:rPr>
                <w:w w:val="105"/>
                <w:sz w:val="16"/>
                <w:szCs w:val="16"/>
              </w:rPr>
              <w:t>უპირატესობა</w:t>
            </w:r>
            <w:r>
              <w:rPr>
                <w:spacing w:val="1"/>
                <w:w w:val="105"/>
                <w:sz w:val="16"/>
                <w:szCs w:val="16"/>
              </w:rPr>
              <w:t xml:space="preserve"> </w:t>
            </w:r>
            <w:r>
              <w:rPr>
                <w:w w:val="105"/>
                <w:sz w:val="16"/>
                <w:szCs w:val="16"/>
              </w:rPr>
              <w:t>მიენიჭება</w:t>
            </w:r>
            <w:r>
              <w:rPr>
                <w:spacing w:val="1"/>
                <w:w w:val="105"/>
                <w:sz w:val="16"/>
                <w:szCs w:val="16"/>
              </w:rPr>
              <w:t xml:space="preserve"> </w:t>
            </w:r>
            <w:r>
              <w:rPr>
                <w:w w:val="105"/>
                <w:sz w:val="16"/>
                <w:szCs w:val="16"/>
              </w:rPr>
              <w:t>სოციალური</w:t>
            </w:r>
            <w:r>
              <w:rPr>
                <w:spacing w:val="1"/>
                <w:w w:val="105"/>
                <w:sz w:val="16"/>
                <w:szCs w:val="16"/>
              </w:rPr>
              <w:t xml:space="preserve"> </w:t>
            </w:r>
            <w:r>
              <w:rPr>
                <w:sz w:val="16"/>
                <w:szCs w:val="16"/>
              </w:rPr>
              <w:t>მეწარმეობის განვითარებაზე</w:t>
            </w:r>
            <w:r>
              <w:rPr>
                <w:spacing w:val="1"/>
                <w:sz w:val="16"/>
                <w:szCs w:val="16"/>
              </w:rPr>
              <w:t xml:space="preserve"> </w:t>
            </w:r>
            <w:r>
              <w:rPr>
                <w:sz w:val="16"/>
                <w:szCs w:val="16"/>
              </w:rPr>
              <w:t>და</w:t>
            </w:r>
            <w:r>
              <w:rPr>
                <w:spacing w:val="1"/>
                <w:sz w:val="16"/>
                <w:szCs w:val="16"/>
              </w:rPr>
              <w:t xml:space="preserve"> </w:t>
            </w:r>
            <w:r>
              <w:rPr>
                <w:sz w:val="16"/>
                <w:szCs w:val="16"/>
              </w:rPr>
              <w:t>შშმ პირების მიერ შემოსავლების გამომუშავებაზე ორიენტირებულ</w:t>
            </w:r>
            <w:r>
              <w:rPr>
                <w:spacing w:val="1"/>
                <w:sz w:val="16"/>
                <w:szCs w:val="16"/>
              </w:rPr>
              <w:t xml:space="preserve"> </w:t>
            </w:r>
            <w:r>
              <w:rPr>
                <w:sz w:val="16"/>
                <w:szCs w:val="16"/>
              </w:rPr>
              <w:t>პროექტებს. ქვეპროგრამაში მონაწილეობა</w:t>
            </w:r>
            <w:r>
              <w:rPr>
                <w:spacing w:val="1"/>
                <w:sz w:val="16"/>
                <w:szCs w:val="16"/>
              </w:rPr>
              <w:t xml:space="preserve"> </w:t>
            </w:r>
            <w:r>
              <w:rPr>
                <w:sz w:val="16"/>
                <w:szCs w:val="16"/>
              </w:rPr>
              <w:t>შეუძლია</w:t>
            </w:r>
            <w:r>
              <w:rPr>
                <w:spacing w:val="40"/>
                <w:sz w:val="16"/>
                <w:szCs w:val="16"/>
              </w:rPr>
              <w:t xml:space="preserve"> </w:t>
            </w:r>
            <w:r>
              <w:rPr>
                <w:sz w:val="16"/>
                <w:szCs w:val="16"/>
              </w:rPr>
              <w:t>ქალაქ ქუთაისში რეგისტრირებულ ფიზიკურ და</w:t>
            </w:r>
            <w:r>
              <w:rPr>
                <w:spacing w:val="1"/>
                <w:sz w:val="16"/>
                <w:szCs w:val="16"/>
              </w:rPr>
              <w:t xml:space="preserve"> </w:t>
            </w:r>
            <w:r>
              <w:rPr>
                <w:w w:val="105"/>
                <w:sz w:val="16"/>
                <w:szCs w:val="16"/>
              </w:rPr>
              <w:t>შშმ პირებს. ასევე, ქალაქ ქუთაისში რეგისტრირებულ და ქალაქ ქუთაისის ტერიტორიაზე მოქმედ</w:t>
            </w:r>
            <w:r>
              <w:rPr>
                <w:spacing w:val="1"/>
                <w:w w:val="105"/>
                <w:sz w:val="16"/>
                <w:szCs w:val="16"/>
              </w:rPr>
              <w:t xml:space="preserve"> </w:t>
            </w:r>
            <w:r>
              <w:rPr>
                <w:w w:val="105"/>
                <w:sz w:val="16"/>
                <w:szCs w:val="16"/>
              </w:rPr>
              <w:t>შშმ</w:t>
            </w:r>
            <w:r>
              <w:rPr>
                <w:spacing w:val="1"/>
                <w:w w:val="105"/>
                <w:sz w:val="16"/>
                <w:szCs w:val="16"/>
              </w:rPr>
              <w:t xml:space="preserve"> </w:t>
            </w:r>
            <w:r>
              <w:rPr>
                <w:w w:val="105"/>
                <w:sz w:val="16"/>
                <w:szCs w:val="16"/>
              </w:rPr>
              <w:t>პირების</w:t>
            </w:r>
            <w:r>
              <w:rPr>
                <w:spacing w:val="1"/>
                <w:w w:val="105"/>
                <w:sz w:val="16"/>
                <w:szCs w:val="16"/>
              </w:rPr>
              <w:t xml:space="preserve"> </w:t>
            </w:r>
            <w:r>
              <w:rPr>
                <w:w w:val="105"/>
                <w:sz w:val="16"/>
                <w:szCs w:val="16"/>
              </w:rPr>
              <w:t>საჭიროებებზე</w:t>
            </w:r>
            <w:r>
              <w:rPr>
                <w:spacing w:val="1"/>
                <w:w w:val="105"/>
                <w:sz w:val="16"/>
                <w:szCs w:val="16"/>
              </w:rPr>
              <w:t xml:space="preserve"> </w:t>
            </w:r>
            <w:r>
              <w:rPr>
                <w:w w:val="105"/>
                <w:sz w:val="16"/>
                <w:szCs w:val="16"/>
              </w:rPr>
              <w:t>მომუშავე</w:t>
            </w:r>
            <w:r>
              <w:rPr>
                <w:spacing w:val="1"/>
                <w:w w:val="105"/>
                <w:sz w:val="16"/>
                <w:szCs w:val="16"/>
              </w:rPr>
              <w:t xml:space="preserve"> </w:t>
            </w:r>
            <w:r>
              <w:rPr>
                <w:w w:val="105"/>
                <w:sz w:val="16"/>
                <w:szCs w:val="16"/>
              </w:rPr>
              <w:t>არასამთავრობო</w:t>
            </w:r>
            <w:r>
              <w:rPr>
                <w:spacing w:val="1"/>
                <w:w w:val="105"/>
                <w:sz w:val="16"/>
                <w:szCs w:val="16"/>
              </w:rPr>
              <w:t xml:space="preserve"> </w:t>
            </w:r>
            <w:r>
              <w:rPr>
                <w:w w:val="105"/>
                <w:sz w:val="16"/>
                <w:szCs w:val="16"/>
              </w:rPr>
              <w:t>ორგანიზაციებს.</w:t>
            </w:r>
            <w:r>
              <w:rPr>
                <w:spacing w:val="1"/>
                <w:w w:val="105"/>
                <w:sz w:val="16"/>
                <w:szCs w:val="16"/>
              </w:rPr>
              <w:t xml:space="preserve"> </w:t>
            </w:r>
            <w:r>
              <w:rPr>
                <w:w w:val="105"/>
                <w:sz w:val="16"/>
                <w:szCs w:val="16"/>
              </w:rPr>
              <w:t>სავალდებულოა,</w:t>
            </w:r>
            <w:r>
              <w:rPr>
                <w:spacing w:val="1"/>
                <w:w w:val="105"/>
                <w:sz w:val="16"/>
                <w:szCs w:val="16"/>
              </w:rPr>
              <w:t xml:space="preserve"> </w:t>
            </w:r>
            <w:r>
              <w:rPr>
                <w:w w:val="105"/>
                <w:sz w:val="16"/>
                <w:szCs w:val="16"/>
              </w:rPr>
              <w:t>საკონკურსოდ</w:t>
            </w:r>
            <w:r>
              <w:rPr>
                <w:spacing w:val="1"/>
                <w:w w:val="105"/>
                <w:sz w:val="16"/>
                <w:szCs w:val="16"/>
              </w:rPr>
              <w:t xml:space="preserve"> </w:t>
            </w:r>
            <w:r>
              <w:rPr>
                <w:w w:val="105"/>
                <w:sz w:val="16"/>
                <w:szCs w:val="16"/>
              </w:rPr>
              <w:t>წარმოდგენილი</w:t>
            </w:r>
            <w:r>
              <w:rPr>
                <w:spacing w:val="1"/>
                <w:w w:val="105"/>
                <w:sz w:val="16"/>
                <w:szCs w:val="16"/>
              </w:rPr>
              <w:t xml:space="preserve"> </w:t>
            </w:r>
            <w:r>
              <w:rPr>
                <w:w w:val="105"/>
                <w:sz w:val="16"/>
                <w:szCs w:val="16"/>
              </w:rPr>
              <w:t>პროექტის</w:t>
            </w:r>
            <w:r>
              <w:rPr>
                <w:spacing w:val="1"/>
                <w:w w:val="105"/>
                <w:sz w:val="16"/>
                <w:szCs w:val="16"/>
              </w:rPr>
              <w:t xml:space="preserve"> </w:t>
            </w:r>
            <w:r>
              <w:rPr>
                <w:w w:val="105"/>
                <w:sz w:val="16"/>
                <w:szCs w:val="16"/>
              </w:rPr>
              <w:t>განხორციელებაში</w:t>
            </w:r>
            <w:r>
              <w:rPr>
                <w:spacing w:val="1"/>
                <w:w w:val="105"/>
                <w:sz w:val="16"/>
                <w:szCs w:val="16"/>
              </w:rPr>
              <w:t xml:space="preserve"> </w:t>
            </w:r>
            <w:r>
              <w:rPr>
                <w:w w:val="105"/>
                <w:sz w:val="16"/>
                <w:szCs w:val="16"/>
              </w:rPr>
              <w:t>მონაწილეობას</w:t>
            </w:r>
            <w:r>
              <w:rPr>
                <w:spacing w:val="1"/>
                <w:w w:val="105"/>
                <w:sz w:val="16"/>
                <w:szCs w:val="16"/>
              </w:rPr>
              <w:t xml:space="preserve"> </w:t>
            </w:r>
            <w:r>
              <w:rPr>
                <w:w w:val="105"/>
                <w:sz w:val="16"/>
                <w:szCs w:val="16"/>
              </w:rPr>
              <w:t>იღებდეს</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4"/>
                <w:w w:val="105"/>
                <w:sz w:val="16"/>
                <w:szCs w:val="16"/>
              </w:rPr>
              <w:t xml:space="preserve"> </w:t>
            </w:r>
            <w:r>
              <w:rPr>
                <w:w w:val="105"/>
                <w:sz w:val="16"/>
                <w:szCs w:val="16"/>
              </w:rPr>
              <w:t>რეგისტრირებული</w:t>
            </w:r>
            <w:r>
              <w:rPr>
                <w:spacing w:val="-5"/>
                <w:w w:val="105"/>
                <w:sz w:val="16"/>
                <w:szCs w:val="16"/>
              </w:rPr>
              <w:t xml:space="preserve"> </w:t>
            </w:r>
            <w:r>
              <w:rPr>
                <w:w w:val="105"/>
                <w:sz w:val="16"/>
                <w:szCs w:val="16"/>
              </w:rPr>
              <w:t>შეზღუდული</w:t>
            </w:r>
            <w:r>
              <w:rPr>
                <w:spacing w:val="-4"/>
                <w:w w:val="105"/>
                <w:sz w:val="16"/>
                <w:szCs w:val="16"/>
              </w:rPr>
              <w:t xml:space="preserve"> </w:t>
            </w:r>
            <w:r>
              <w:rPr>
                <w:w w:val="105"/>
                <w:sz w:val="16"/>
                <w:szCs w:val="16"/>
              </w:rPr>
              <w:t>შესაძლებლობების</w:t>
            </w:r>
            <w:r>
              <w:rPr>
                <w:spacing w:val="-4"/>
                <w:w w:val="105"/>
                <w:sz w:val="16"/>
                <w:szCs w:val="16"/>
              </w:rPr>
              <w:t xml:space="preserve"> </w:t>
            </w:r>
            <w:r>
              <w:rPr>
                <w:w w:val="105"/>
                <w:sz w:val="16"/>
                <w:szCs w:val="16"/>
              </w:rPr>
              <w:t>მქონე</w:t>
            </w:r>
            <w:r>
              <w:rPr>
                <w:spacing w:val="-4"/>
                <w:w w:val="105"/>
                <w:sz w:val="16"/>
                <w:szCs w:val="16"/>
              </w:rPr>
              <w:t xml:space="preserve"> </w:t>
            </w:r>
            <w:r>
              <w:rPr>
                <w:w w:val="105"/>
                <w:sz w:val="16"/>
                <w:szCs w:val="16"/>
              </w:rPr>
              <w:t>პირი.</w:t>
            </w:r>
          </w:p>
        </w:tc>
      </w:tr>
    </w:tbl>
    <w:p w14:paraId="17D040A3" w14:textId="77777777" w:rsidR="00421C82" w:rsidRDefault="00421C82" w:rsidP="00421C82">
      <w:pPr>
        <w:spacing w:line="223" w:lineRule="auto"/>
        <w:jc w:val="both"/>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771"/>
        <w:gridCol w:w="1666"/>
        <w:gridCol w:w="1936"/>
      </w:tblGrid>
      <w:tr w:rsidR="00421C82" w14:paraId="34712CBC" w14:textId="77777777" w:rsidTr="00BC29FE">
        <w:trPr>
          <w:trHeight w:val="480"/>
        </w:trPr>
        <w:tc>
          <w:tcPr>
            <w:tcW w:w="728" w:type="dxa"/>
            <w:tcBorders>
              <w:top w:val="nil"/>
              <w:bottom w:val="single" w:sz="12" w:space="0" w:color="ABA899"/>
              <w:right w:val="single" w:sz="18" w:space="0" w:color="ABA899"/>
            </w:tcBorders>
          </w:tcPr>
          <w:p w14:paraId="2B4C62CA" w14:textId="77777777" w:rsidR="00421C82" w:rsidRDefault="00421C82" w:rsidP="00BC29FE">
            <w:pPr>
              <w:pStyle w:val="TableParagraph"/>
              <w:spacing w:line="160" w:lineRule="exact"/>
              <w:ind w:left="266" w:right="241"/>
              <w:jc w:val="center"/>
              <w:rPr>
                <w:rFonts w:ascii="Segoe UI Symbol"/>
                <w:sz w:val="16"/>
              </w:rPr>
            </w:pPr>
            <w:r>
              <w:rPr>
                <w:rFonts w:ascii="Segoe UI Symbol"/>
                <w:sz w:val="16"/>
              </w:rPr>
              <w:lastRenderedPageBreak/>
              <w:t>4.</w:t>
            </w:r>
          </w:p>
        </w:tc>
        <w:tc>
          <w:tcPr>
            <w:tcW w:w="2551" w:type="dxa"/>
            <w:tcBorders>
              <w:top w:val="nil"/>
              <w:left w:val="single" w:sz="18" w:space="0" w:color="ABA899"/>
              <w:bottom w:val="single" w:sz="12" w:space="0" w:color="ABA899"/>
              <w:right w:val="single" w:sz="18" w:space="0" w:color="ABA899"/>
            </w:tcBorders>
          </w:tcPr>
          <w:p w14:paraId="2C76B45A" w14:textId="77777777" w:rsidR="00421C82" w:rsidRDefault="00421C82" w:rsidP="00BC29FE">
            <w:pPr>
              <w:pStyle w:val="TableParagraph"/>
              <w:spacing w:line="160"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86" w:type="dxa"/>
            <w:gridSpan w:val="4"/>
            <w:tcBorders>
              <w:top w:val="nil"/>
              <w:left w:val="single" w:sz="18" w:space="0" w:color="ABA899"/>
              <w:bottom w:val="single" w:sz="12" w:space="0" w:color="ABA899"/>
              <w:right w:val="single" w:sz="18" w:space="0" w:color="ABA899"/>
            </w:tcBorders>
          </w:tcPr>
          <w:p w14:paraId="60F1B9C9" w14:textId="77777777" w:rsidR="00421C82" w:rsidRDefault="00421C82" w:rsidP="00BC29FE">
            <w:pPr>
              <w:pStyle w:val="TableParagraph"/>
              <w:spacing w:line="170" w:lineRule="exact"/>
              <w:ind w:left="73"/>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7"/>
                <w:sz w:val="16"/>
                <w:szCs w:val="16"/>
              </w:rPr>
              <w:t xml:space="preserve"> </w:t>
            </w:r>
            <w:r>
              <w:rPr>
                <w:sz w:val="16"/>
                <w:szCs w:val="16"/>
              </w:rPr>
              <w:t>და</w:t>
            </w:r>
            <w:r>
              <w:rPr>
                <w:spacing w:val="18"/>
                <w:sz w:val="16"/>
                <w:szCs w:val="16"/>
              </w:rPr>
              <w:t xml:space="preserve"> </w:t>
            </w:r>
            <w:r>
              <w:rPr>
                <w:sz w:val="16"/>
                <w:szCs w:val="16"/>
              </w:rPr>
              <w:t>საზოგადოებაში</w:t>
            </w:r>
            <w:r>
              <w:rPr>
                <w:spacing w:val="18"/>
                <w:sz w:val="16"/>
                <w:szCs w:val="16"/>
              </w:rPr>
              <w:t xml:space="preserve"> </w:t>
            </w:r>
            <w:r>
              <w:rPr>
                <w:sz w:val="16"/>
                <w:szCs w:val="16"/>
              </w:rPr>
              <w:t>ინტეგრაცია</w:t>
            </w:r>
          </w:p>
        </w:tc>
      </w:tr>
      <w:tr w:rsidR="00421C82" w14:paraId="33D0A0D2"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74CE0488" w14:textId="77777777" w:rsidR="00421C82" w:rsidRDefault="00421C82" w:rsidP="00BC29FE">
            <w:pPr>
              <w:pStyle w:val="TableParagraph"/>
              <w:spacing w:before="52"/>
              <w:ind w:left="281" w:right="256"/>
              <w:jc w:val="center"/>
              <w:rPr>
                <w:rFonts w:ascii="Segoe UI Symbol"/>
                <w:sz w:val="16"/>
              </w:rPr>
            </w:pPr>
            <w:r>
              <w:rPr>
                <w:rFonts w:ascii="Segoe UI Symbol"/>
                <w:sz w:val="16"/>
              </w:rPr>
              <w:t>5.</w:t>
            </w:r>
          </w:p>
        </w:tc>
        <w:tc>
          <w:tcPr>
            <w:tcW w:w="2551" w:type="dxa"/>
            <w:tcBorders>
              <w:top w:val="single" w:sz="12" w:space="0" w:color="ABA899"/>
              <w:left w:val="single" w:sz="12" w:space="0" w:color="ABA899"/>
              <w:bottom w:val="single" w:sz="12" w:space="0" w:color="ABA899"/>
              <w:right w:val="single" w:sz="12" w:space="0" w:color="ABA899"/>
            </w:tcBorders>
          </w:tcPr>
          <w:p w14:paraId="1E90C640" w14:textId="77777777" w:rsidR="00421C82" w:rsidRDefault="00421C82" w:rsidP="00BC29FE">
            <w:pPr>
              <w:pStyle w:val="TableParagraph"/>
              <w:spacing w:before="52"/>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50" w:type="dxa"/>
            <w:gridSpan w:val="3"/>
            <w:tcBorders>
              <w:top w:val="single" w:sz="12" w:space="0" w:color="ABA899"/>
              <w:left w:val="single" w:sz="12" w:space="0" w:color="ABA899"/>
              <w:bottom w:val="single" w:sz="12" w:space="0" w:color="ABA899"/>
              <w:right w:val="single" w:sz="12" w:space="0" w:color="ABA899"/>
            </w:tcBorders>
          </w:tcPr>
          <w:p w14:paraId="33124E02" w14:textId="77777777" w:rsidR="00421C82" w:rsidRDefault="00421C82" w:rsidP="00BC29FE">
            <w:pPr>
              <w:pStyle w:val="TableParagraph"/>
              <w:spacing w:line="177" w:lineRule="exact"/>
              <w:ind w:left="86" w:right="85"/>
              <w:jc w:val="center"/>
              <w:rPr>
                <w:sz w:val="16"/>
                <w:szCs w:val="16"/>
              </w:rPr>
            </w:pPr>
            <w:r>
              <w:rPr>
                <w:sz w:val="16"/>
                <w:szCs w:val="16"/>
              </w:rPr>
              <w:t>წარმოდგენილი</w:t>
            </w:r>
            <w:r>
              <w:rPr>
                <w:spacing w:val="17"/>
                <w:sz w:val="16"/>
                <w:szCs w:val="16"/>
              </w:rPr>
              <w:t xml:space="preserve"> </w:t>
            </w:r>
            <w:r>
              <w:rPr>
                <w:sz w:val="16"/>
                <w:szCs w:val="16"/>
              </w:rPr>
              <w:t>პროექტების</w:t>
            </w:r>
            <w:r>
              <w:rPr>
                <w:spacing w:val="17"/>
                <w:sz w:val="16"/>
                <w:szCs w:val="16"/>
              </w:rPr>
              <w:t xml:space="preserve"> </w:t>
            </w:r>
            <w:r>
              <w:rPr>
                <w:sz w:val="16"/>
                <w:szCs w:val="16"/>
              </w:rPr>
              <w:t>დაფინანსებისათვის</w:t>
            </w:r>
            <w:r>
              <w:rPr>
                <w:spacing w:val="19"/>
                <w:sz w:val="16"/>
                <w:szCs w:val="16"/>
              </w:rPr>
              <w:t xml:space="preserve"> </w:t>
            </w:r>
            <w:r>
              <w:rPr>
                <w:sz w:val="16"/>
                <w:szCs w:val="16"/>
              </w:rPr>
              <w:t>/</w:t>
            </w:r>
          </w:p>
          <w:p w14:paraId="60476483" w14:textId="77777777" w:rsidR="00421C82" w:rsidRDefault="00421C82" w:rsidP="00BC29FE">
            <w:pPr>
              <w:pStyle w:val="TableParagraph"/>
              <w:spacing w:line="203" w:lineRule="exact"/>
              <w:ind w:left="89" w:right="85"/>
              <w:jc w:val="center"/>
              <w:rPr>
                <w:sz w:val="16"/>
                <w:szCs w:val="16"/>
              </w:rPr>
            </w:pPr>
            <w:r>
              <w:rPr>
                <w:sz w:val="16"/>
                <w:szCs w:val="16"/>
              </w:rPr>
              <w:t>თანადაფინანსებისათვის</w:t>
            </w:r>
            <w:r>
              <w:rPr>
                <w:spacing w:val="18"/>
                <w:sz w:val="16"/>
                <w:szCs w:val="16"/>
              </w:rPr>
              <w:t xml:space="preserve"> </w:t>
            </w:r>
            <w:r>
              <w:rPr>
                <w:sz w:val="16"/>
                <w:szCs w:val="16"/>
              </w:rPr>
              <w:t>შერჩევა,</w:t>
            </w:r>
            <w:r>
              <w:rPr>
                <w:spacing w:val="19"/>
                <w:sz w:val="16"/>
                <w:szCs w:val="16"/>
              </w:rPr>
              <w:t xml:space="preserve"> </w:t>
            </w:r>
            <w:r>
              <w:rPr>
                <w:sz w:val="16"/>
                <w:szCs w:val="16"/>
              </w:rPr>
              <w:t>კონკურსის</w:t>
            </w:r>
            <w:r>
              <w:rPr>
                <w:spacing w:val="17"/>
                <w:sz w:val="16"/>
                <w:szCs w:val="16"/>
              </w:rPr>
              <w:t xml:space="preserve"> </w:t>
            </w:r>
            <w:r>
              <w:rPr>
                <w:sz w:val="16"/>
                <w:szCs w:val="16"/>
              </w:rPr>
              <w:t>წესის</w:t>
            </w:r>
            <w:r>
              <w:rPr>
                <w:spacing w:val="17"/>
                <w:sz w:val="16"/>
                <w:szCs w:val="16"/>
              </w:rPr>
              <w:t xml:space="preserve"> </w:t>
            </w:r>
            <w:r>
              <w:rPr>
                <w:sz w:val="16"/>
                <w:szCs w:val="16"/>
              </w:rPr>
              <w:t>შესაბამისად</w:t>
            </w:r>
          </w:p>
        </w:tc>
        <w:tc>
          <w:tcPr>
            <w:tcW w:w="1936" w:type="dxa"/>
            <w:tcBorders>
              <w:top w:val="single" w:sz="12" w:space="0" w:color="ABA899"/>
              <w:left w:val="single" w:sz="12" w:space="0" w:color="ABA899"/>
              <w:bottom w:val="single" w:sz="12" w:space="0" w:color="ABA899"/>
              <w:right w:val="single" w:sz="18" w:space="0" w:color="ABA899"/>
            </w:tcBorders>
          </w:tcPr>
          <w:p w14:paraId="2DE7E1DD" w14:textId="77777777" w:rsidR="00421C82" w:rsidRDefault="00421C82" w:rsidP="00BC29FE">
            <w:pPr>
              <w:pStyle w:val="TableParagraph"/>
              <w:spacing w:before="64"/>
              <w:ind w:left="201" w:right="169"/>
              <w:jc w:val="center"/>
              <w:rPr>
                <w:sz w:val="16"/>
              </w:rPr>
            </w:pPr>
            <w:r>
              <w:rPr>
                <w:w w:val="105"/>
                <w:sz w:val="16"/>
              </w:rPr>
              <w:t>25,0</w:t>
            </w:r>
          </w:p>
        </w:tc>
      </w:tr>
      <w:tr w:rsidR="00421C82" w14:paraId="32164FFC"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65B66158"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20C14AA2"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3258DE47"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165410D4" w14:textId="77777777" w:rsidR="00421C82" w:rsidRDefault="00421C82" w:rsidP="00BC29FE">
            <w:pPr>
              <w:pStyle w:val="TableParagraph"/>
              <w:spacing w:before="64"/>
              <w:ind w:left="20"/>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61B58B49"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1D074E84" w14:textId="77777777" w:rsidR="00421C82" w:rsidRDefault="00421C82" w:rsidP="00BC29FE">
            <w:pPr>
              <w:pStyle w:val="TableParagraph"/>
              <w:rPr>
                <w:rFonts w:ascii="Segoe UI Symbol"/>
                <w:sz w:val="16"/>
              </w:rPr>
            </w:pPr>
          </w:p>
          <w:p w14:paraId="3C5BDADF" w14:textId="77777777" w:rsidR="00421C82" w:rsidRDefault="00421C82" w:rsidP="00BC29FE">
            <w:pPr>
              <w:pStyle w:val="TableParagraph"/>
              <w:rPr>
                <w:rFonts w:ascii="Segoe UI Symbol"/>
                <w:sz w:val="15"/>
              </w:rPr>
            </w:pPr>
          </w:p>
          <w:p w14:paraId="2AE86A57"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31445077" w14:textId="77777777" w:rsidR="00421C82" w:rsidRDefault="00421C82" w:rsidP="00BC29FE">
            <w:pPr>
              <w:pStyle w:val="TableParagraph"/>
              <w:rPr>
                <w:rFonts w:ascii="Segoe UI Symbol"/>
                <w:sz w:val="16"/>
              </w:rPr>
            </w:pPr>
          </w:p>
          <w:p w14:paraId="24CFBC4D" w14:textId="77777777" w:rsidR="00421C82" w:rsidRDefault="00421C82" w:rsidP="00BC29FE">
            <w:pPr>
              <w:pStyle w:val="TableParagraph"/>
              <w:spacing w:before="10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50778BFF"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15428E0E" w14:textId="77777777" w:rsidR="00421C82" w:rsidRDefault="00421C82" w:rsidP="00BC29FE">
            <w:pPr>
              <w:pStyle w:val="TableParagraph"/>
              <w:spacing w:before="52"/>
              <w:ind w:left="6"/>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35506F73"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69D069BD"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7B756521"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8DF3C19" w14:textId="77777777" w:rsidTr="00BC29FE">
        <w:trPr>
          <w:trHeight w:val="675"/>
        </w:trPr>
        <w:tc>
          <w:tcPr>
            <w:tcW w:w="728" w:type="dxa"/>
            <w:vMerge/>
            <w:tcBorders>
              <w:top w:val="nil"/>
              <w:left w:val="single" w:sz="12" w:space="0" w:color="ECE9D8"/>
              <w:bottom w:val="single" w:sz="12" w:space="0" w:color="ABA899"/>
              <w:right w:val="single" w:sz="12" w:space="0" w:color="ABA899"/>
            </w:tcBorders>
          </w:tcPr>
          <w:p w14:paraId="0CAD69BB"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73BDE839"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5782C2E0" w14:textId="77777777" w:rsidR="00421C82" w:rsidRDefault="00421C82" w:rsidP="00BC29FE">
            <w:pPr>
              <w:pStyle w:val="TableParagraph"/>
              <w:spacing w:line="177" w:lineRule="exact"/>
              <w:ind w:left="79" w:right="3"/>
              <w:jc w:val="center"/>
              <w:rPr>
                <w:sz w:val="16"/>
                <w:szCs w:val="16"/>
              </w:rPr>
            </w:pPr>
            <w:r>
              <w:rPr>
                <w:sz w:val="16"/>
                <w:szCs w:val="16"/>
              </w:rPr>
              <w:t>მოსარგებლე</w:t>
            </w:r>
            <w:r>
              <w:rPr>
                <w:spacing w:val="25"/>
                <w:sz w:val="16"/>
                <w:szCs w:val="16"/>
              </w:rPr>
              <w:t xml:space="preserve"> </w:t>
            </w:r>
            <w:r>
              <w:rPr>
                <w:sz w:val="16"/>
                <w:szCs w:val="16"/>
              </w:rPr>
              <w:t>ბენეფიციართა</w:t>
            </w:r>
          </w:p>
          <w:p w14:paraId="4E7AE211" w14:textId="77777777" w:rsidR="00421C82" w:rsidRDefault="00421C82" w:rsidP="00BC29FE">
            <w:pPr>
              <w:pStyle w:val="TableParagraph"/>
              <w:spacing w:line="203" w:lineRule="exact"/>
              <w:ind w:left="79"/>
              <w:jc w:val="center"/>
              <w:rPr>
                <w:sz w:val="16"/>
                <w:szCs w:val="16"/>
              </w:rPr>
            </w:pPr>
            <w:r>
              <w:rPr>
                <w:w w:val="105"/>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5B3F8615" w14:textId="77777777" w:rsidR="00421C82" w:rsidRDefault="00421C82" w:rsidP="00BC29FE">
            <w:pPr>
              <w:pStyle w:val="TableParagraph"/>
              <w:spacing w:before="64"/>
              <w:ind w:left="77"/>
              <w:jc w:val="center"/>
              <w:rPr>
                <w:sz w:val="16"/>
              </w:rPr>
            </w:pPr>
            <w:r>
              <w:rPr>
                <w:w w:val="103"/>
                <w:sz w:val="16"/>
              </w:rPr>
              <w:t>2</w:t>
            </w:r>
          </w:p>
        </w:tc>
        <w:tc>
          <w:tcPr>
            <w:tcW w:w="1666" w:type="dxa"/>
            <w:tcBorders>
              <w:top w:val="single" w:sz="12" w:space="0" w:color="ABA899"/>
              <w:left w:val="single" w:sz="12" w:space="0" w:color="ABA899"/>
              <w:bottom w:val="single" w:sz="12" w:space="0" w:color="ABA899"/>
              <w:right w:val="single" w:sz="12" w:space="0" w:color="ABA899"/>
            </w:tcBorders>
          </w:tcPr>
          <w:p w14:paraId="2F07C0A7" w14:textId="77777777" w:rsidR="00421C82" w:rsidRDefault="00421C82" w:rsidP="00BC29FE">
            <w:pPr>
              <w:pStyle w:val="TableParagraph"/>
              <w:spacing w:before="64"/>
              <w:ind w:left="60"/>
              <w:jc w:val="center"/>
              <w:rPr>
                <w:sz w:val="16"/>
              </w:rPr>
            </w:pPr>
            <w:r>
              <w:rPr>
                <w:w w:val="103"/>
                <w:sz w:val="16"/>
              </w:rPr>
              <w:t>4</w:t>
            </w:r>
          </w:p>
        </w:tc>
        <w:tc>
          <w:tcPr>
            <w:tcW w:w="1936" w:type="dxa"/>
            <w:tcBorders>
              <w:top w:val="single" w:sz="12" w:space="0" w:color="ABA899"/>
              <w:left w:val="single" w:sz="12" w:space="0" w:color="ABA899"/>
              <w:bottom w:val="single" w:sz="12" w:space="0" w:color="ABA899"/>
              <w:right w:val="single" w:sz="18" w:space="0" w:color="ABA899"/>
            </w:tcBorders>
          </w:tcPr>
          <w:p w14:paraId="57768528" w14:textId="77777777" w:rsidR="00421C82" w:rsidRDefault="00421C82" w:rsidP="00BC29FE">
            <w:pPr>
              <w:pStyle w:val="TableParagraph"/>
              <w:spacing w:before="64"/>
              <w:ind w:left="201" w:right="177"/>
              <w:jc w:val="center"/>
              <w:rPr>
                <w:sz w:val="16"/>
                <w:szCs w:val="16"/>
              </w:rPr>
            </w:pPr>
            <w:r>
              <w:rPr>
                <w:w w:val="105"/>
                <w:sz w:val="16"/>
                <w:szCs w:val="16"/>
              </w:rPr>
              <w:t>არამომართვიანობა</w:t>
            </w:r>
          </w:p>
        </w:tc>
      </w:tr>
    </w:tbl>
    <w:p w14:paraId="271192DB" w14:textId="77777777" w:rsidR="00421C82" w:rsidRDefault="00421C82" w:rsidP="00421C82">
      <w:pPr>
        <w:pStyle w:val="a7"/>
        <w:spacing w:before="3"/>
        <w:rPr>
          <w:sz w:val="15"/>
        </w:rPr>
      </w:pPr>
    </w:p>
    <w:p w14:paraId="683B9421" w14:textId="77777777" w:rsidR="00421C82" w:rsidRDefault="00421C82" w:rsidP="00421C82">
      <w:pPr>
        <w:pStyle w:val="a7"/>
        <w:spacing w:before="50"/>
        <w:ind w:left="110"/>
      </w:pPr>
      <w:r>
        <w:rPr>
          <w:rFonts w:ascii="Sylfaen" w:hAnsi="Sylfaen" w:cs="Sylfaen"/>
          <w:w w:val="55"/>
        </w:rPr>
        <w:t>ბ</w:t>
      </w:r>
      <w:r>
        <w:rPr>
          <w:w w:val="55"/>
        </w:rPr>
        <w:t>.</w:t>
      </w:r>
      <w:r>
        <w:rPr>
          <w:rFonts w:ascii="Sylfaen" w:hAnsi="Sylfaen" w:cs="Sylfaen"/>
          <w:w w:val="55"/>
        </w:rPr>
        <w:t>ჟ</w:t>
      </w:r>
      <w:r>
        <w:rPr>
          <w:w w:val="55"/>
        </w:rPr>
        <w:t>)</w:t>
      </w:r>
      <w:r>
        <w:rPr>
          <w:spacing w:val="35"/>
        </w:rPr>
        <w:t xml:space="preserve"> </w:t>
      </w:r>
      <w:r>
        <w:rPr>
          <w:rFonts w:ascii="Sylfaen" w:hAnsi="Sylfaen" w:cs="Sylfaen"/>
          <w:w w:val="55"/>
        </w:rPr>
        <w:t>ქვეპროგრამა</w:t>
      </w:r>
      <w:r>
        <w:rPr>
          <w:w w:val="55"/>
        </w:rPr>
        <w:t>:</w:t>
      </w:r>
      <w:r>
        <w:rPr>
          <w:spacing w:val="36"/>
        </w:rPr>
        <w:t xml:space="preserve"> </w:t>
      </w:r>
      <w:r>
        <w:rPr>
          <w:rFonts w:ascii="Sylfaen" w:hAnsi="Sylfaen" w:cs="Sylfaen"/>
          <w:w w:val="55"/>
        </w:rPr>
        <w:t>შშმ</w:t>
      </w:r>
      <w:r>
        <w:rPr>
          <w:spacing w:val="35"/>
        </w:rPr>
        <w:t xml:space="preserve"> </w:t>
      </w:r>
      <w:r>
        <w:rPr>
          <w:rFonts w:ascii="Sylfaen" w:hAnsi="Sylfaen" w:cs="Sylfaen"/>
          <w:w w:val="55"/>
        </w:rPr>
        <w:t>ბენეფიციარებისა</w:t>
      </w:r>
      <w:r>
        <w:rPr>
          <w:spacing w:val="36"/>
        </w:rPr>
        <w:t xml:space="preserve"> </w:t>
      </w:r>
      <w:r>
        <w:rPr>
          <w:rFonts w:ascii="Sylfaen" w:hAnsi="Sylfaen" w:cs="Sylfaen"/>
          <w:w w:val="55"/>
        </w:rPr>
        <w:t>და</w:t>
      </w:r>
      <w:r>
        <w:rPr>
          <w:spacing w:val="35"/>
        </w:rPr>
        <w:t xml:space="preserve"> </w:t>
      </w:r>
      <w:r>
        <w:rPr>
          <w:rFonts w:ascii="Sylfaen" w:hAnsi="Sylfaen" w:cs="Sylfaen"/>
          <w:w w:val="55"/>
        </w:rPr>
        <w:t>მიუსაფარ</w:t>
      </w:r>
      <w:r>
        <w:rPr>
          <w:spacing w:val="36"/>
        </w:rPr>
        <w:t xml:space="preserve"> </w:t>
      </w:r>
      <w:r>
        <w:rPr>
          <w:rFonts w:ascii="Sylfaen" w:hAnsi="Sylfaen" w:cs="Sylfaen"/>
          <w:w w:val="55"/>
        </w:rPr>
        <w:t>ბავშვთა</w:t>
      </w:r>
      <w:r>
        <w:rPr>
          <w:spacing w:val="35"/>
        </w:rPr>
        <w:t xml:space="preserve"> </w:t>
      </w:r>
      <w:r>
        <w:rPr>
          <w:rFonts w:ascii="Sylfaen" w:hAnsi="Sylfaen" w:cs="Sylfaen"/>
          <w:w w:val="55"/>
        </w:rPr>
        <w:t>საჭიროებებზე</w:t>
      </w:r>
      <w:r>
        <w:rPr>
          <w:spacing w:val="36"/>
        </w:rPr>
        <w:t xml:space="preserve"> </w:t>
      </w:r>
      <w:r>
        <w:rPr>
          <w:rFonts w:ascii="Sylfaen" w:hAnsi="Sylfaen" w:cs="Sylfaen"/>
          <w:w w:val="55"/>
        </w:rPr>
        <w:t>მომუშავე</w:t>
      </w:r>
      <w:r>
        <w:rPr>
          <w:spacing w:val="35"/>
        </w:rPr>
        <w:t xml:space="preserve"> </w:t>
      </w:r>
      <w:r>
        <w:rPr>
          <w:rFonts w:ascii="Sylfaen" w:hAnsi="Sylfaen" w:cs="Sylfaen"/>
          <w:w w:val="55"/>
        </w:rPr>
        <w:t>ორგანიზაციების</w:t>
      </w:r>
      <w:r>
        <w:rPr>
          <w:spacing w:val="36"/>
        </w:rPr>
        <w:t xml:space="preserve"> </w:t>
      </w:r>
      <w:r>
        <w:rPr>
          <w:rFonts w:ascii="Sylfaen" w:hAnsi="Sylfaen" w:cs="Sylfaen"/>
          <w:w w:val="55"/>
        </w:rPr>
        <w:t>ხელშეწყობა</w:t>
      </w:r>
      <w:r>
        <w:rPr>
          <w:spacing w:val="35"/>
        </w:rPr>
        <w:t xml:space="preserve"> </w:t>
      </w:r>
      <w:r>
        <w:rPr>
          <w:w w:val="55"/>
        </w:rPr>
        <w:t>(</w:t>
      </w:r>
      <w:r>
        <w:rPr>
          <w:rFonts w:ascii="Sylfaen" w:hAnsi="Sylfaen" w:cs="Sylfaen"/>
          <w:w w:val="55"/>
        </w:rPr>
        <w:t>პროგრამული</w:t>
      </w:r>
      <w:r>
        <w:rPr>
          <w:spacing w:val="36"/>
        </w:rPr>
        <w:t xml:space="preserve"> </w:t>
      </w:r>
      <w:r>
        <w:rPr>
          <w:rFonts w:ascii="Sylfaen" w:hAnsi="Sylfaen" w:cs="Sylfaen"/>
          <w:w w:val="55"/>
        </w:rPr>
        <w:t>კოდი</w:t>
      </w:r>
      <w:r>
        <w:rPr>
          <w:spacing w:val="36"/>
        </w:rPr>
        <w:t xml:space="preserve"> </w:t>
      </w:r>
      <w:r>
        <w:rPr>
          <w:w w:val="55"/>
        </w:rPr>
        <w:t>06</w:t>
      </w:r>
      <w:r>
        <w:rPr>
          <w:spacing w:val="35"/>
        </w:rPr>
        <w:t xml:space="preserve"> </w:t>
      </w:r>
      <w:r>
        <w:rPr>
          <w:w w:val="55"/>
        </w:rPr>
        <w:t>02</w:t>
      </w:r>
      <w:r>
        <w:rPr>
          <w:spacing w:val="36"/>
        </w:rPr>
        <w:t xml:space="preserve"> </w:t>
      </w:r>
      <w:r>
        <w:rPr>
          <w:w w:val="55"/>
        </w:rPr>
        <w:t>16)</w:t>
      </w:r>
    </w:p>
    <w:p w14:paraId="50AE9526"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190"/>
        <w:gridCol w:w="1770"/>
        <w:gridCol w:w="1680"/>
        <w:gridCol w:w="1935"/>
      </w:tblGrid>
      <w:tr w:rsidR="00421C82" w14:paraId="2DA09EEB" w14:textId="77777777" w:rsidTr="00BC29FE">
        <w:trPr>
          <w:trHeight w:val="675"/>
        </w:trPr>
        <w:tc>
          <w:tcPr>
            <w:tcW w:w="735" w:type="dxa"/>
            <w:tcBorders>
              <w:bottom w:val="single" w:sz="12" w:space="0" w:color="ABA899"/>
              <w:right w:val="single" w:sz="12" w:space="0" w:color="ABA899"/>
            </w:tcBorders>
          </w:tcPr>
          <w:p w14:paraId="549CA081"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7C65C91"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2FD9E923"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55D1C1F9"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6B0B5AA0"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77E03439" w14:textId="77777777" w:rsidTr="00BC29FE">
        <w:trPr>
          <w:trHeight w:val="480"/>
        </w:trPr>
        <w:tc>
          <w:tcPr>
            <w:tcW w:w="735" w:type="dxa"/>
            <w:tcBorders>
              <w:top w:val="single" w:sz="12" w:space="0" w:color="ABA899"/>
              <w:bottom w:val="single" w:sz="12" w:space="0" w:color="ABA899"/>
              <w:right w:val="single" w:sz="12" w:space="0" w:color="ABA899"/>
            </w:tcBorders>
          </w:tcPr>
          <w:p w14:paraId="05FD5B57"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3A5D465"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6BD224F1" w14:textId="77777777" w:rsidR="00421C82" w:rsidRDefault="00421C82" w:rsidP="00BC29FE">
            <w:pPr>
              <w:pStyle w:val="TableParagraph"/>
              <w:spacing w:line="185" w:lineRule="exact"/>
              <w:ind w:left="109" w:right="76"/>
              <w:jc w:val="center"/>
              <w:rPr>
                <w:sz w:val="16"/>
              </w:rPr>
            </w:pPr>
            <w:r>
              <w:rPr>
                <w:w w:val="105"/>
                <w:sz w:val="16"/>
              </w:rPr>
              <w:t>18,0</w:t>
            </w:r>
          </w:p>
        </w:tc>
      </w:tr>
      <w:tr w:rsidR="00421C82" w14:paraId="72BF6208" w14:textId="77777777" w:rsidTr="00BC29FE">
        <w:trPr>
          <w:trHeight w:val="2460"/>
        </w:trPr>
        <w:tc>
          <w:tcPr>
            <w:tcW w:w="735" w:type="dxa"/>
            <w:tcBorders>
              <w:top w:val="single" w:sz="12" w:space="0" w:color="ABA899"/>
              <w:bottom w:val="single" w:sz="12" w:space="0" w:color="ABA899"/>
              <w:right w:val="single" w:sz="12" w:space="0" w:color="ABA899"/>
            </w:tcBorders>
          </w:tcPr>
          <w:p w14:paraId="6F406684" w14:textId="77777777" w:rsidR="00421C82" w:rsidRDefault="00421C82" w:rsidP="00BC29FE">
            <w:pPr>
              <w:pStyle w:val="TableParagraph"/>
              <w:rPr>
                <w:rFonts w:ascii="Segoe UI Symbol"/>
                <w:sz w:val="16"/>
              </w:rPr>
            </w:pPr>
          </w:p>
          <w:p w14:paraId="14A9C0E1" w14:textId="77777777" w:rsidR="00421C82" w:rsidRDefault="00421C82" w:rsidP="00BC29FE">
            <w:pPr>
              <w:pStyle w:val="TableParagraph"/>
              <w:rPr>
                <w:rFonts w:ascii="Segoe UI Symbol"/>
                <w:sz w:val="16"/>
              </w:rPr>
            </w:pPr>
          </w:p>
          <w:p w14:paraId="4F593302" w14:textId="77777777" w:rsidR="00421C82" w:rsidRDefault="00421C82" w:rsidP="00BC29FE">
            <w:pPr>
              <w:pStyle w:val="TableParagraph"/>
              <w:rPr>
                <w:rFonts w:ascii="Segoe UI Symbol"/>
                <w:sz w:val="16"/>
              </w:rPr>
            </w:pPr>
          </w:p>
          <w:p w14:paraId="2C06A134" w14:textId="77777777" w:rsidR="00421C82" w:rsidRDefault="00421C82" w:rsidP="00BC29FE">
            <w:pPr>
              <w:pStyle w:val="TableParagraph"/>
              <w:spacing w:before="7"/>
              <w:rPr>
                <w:rFonts w:ascii="Segoe UI Symbol"/>
                <w:sz w:val="23"/>
              </w:rPr>
            </w:pPr>
          </w:p>
          <w:p w14:paraId="15631AB0"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1603A0C4" w14:textId="77777777" w:rsidR="00421C82" w:rsidRDefault="00421C82" w:rsidP="00BC29FE">
            <w:pPr>
              <w:pStyle w:val="TableParagraph"/>
              <w:rPr>
                <w:rFonts w:ascii="Segoe UI Symbol"/>
                <w:sz w:val="16"/>
              </w:rPr>
            </w:pPr>
          </w:p>
          <w:p w14:paraId="243B35FA" w14:textId="77777777" w:rsidR="00421C82" w:rsidRDefault="00421C82" w:rsidP="00BC29FE">
            <w:pPr>
              <w:pStyle w:val="TableParagraph"/>
              <w:rPr>
                <w:rFonts w:ascii="Segoe UI Symbol"/>
                <w:sz w:val="16"/>
              </w:rPr>
            </w:pPr>
          </w:p>
          <w:p w14:paraId="0E928932" w14:textId="77777777" w:rsidR="00421C82" w:rsidRDefault="00421C82" w:rsidP="00BC29FE">
            <w:pPr>
              <w:pStyle w:val="TableParagraph"/>
              <w:rPr>
                <w:rFonts w:ascii="Segoe UI Symbol"/>
                <w:sz w:val="16"/>
              </w:rPr>
            </w:pPr>
          </w:p>
          <w:p w14:paraId="26A600AF" w14:textId="77777777" w:rsidR="00421C82" w:rsidRDefault="00421C82" w:rsidP="00BC29FE">
            <w:pPr>
              <w:pStyle w:val="TableParagraph"/>
              <w:spacing w:before="7"/>
              <w:rPr>
                <w:rFonts w:ascii="Segoe UI Symbol"/>
                <w:sz w:val="23"/>
              </w:rPr>
            </w:pPr>
          </w:p>
          <w:p w14:paraId="4974F1EC"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2671B4FD" w14:textId="77777777" w:rsidR="00421C82" w:rsidRDefault="00421C82" w:rsidP="00BC29FE">
            <w:pPr>
              <w:pStyle w:val="TableParagraph"/>
              <w:spacing w:line="223" w:lineRule="auto"/>
              <w:ind w:left="15" w:right="-44"/>
              <w:jc w:val="both"/>
              <w:rPr>
                <w:sz w:val="16"/>
                <w:szCs w:val="16"/>
              </w:rPr>
            </w:pPr>
            <w:r>
              <w:rPr>
                <w:sz w:val="16"/>
                <w:szCs w:val="16"/>
              </w:rPr>
              <w:t>ქვეპროგრამის მიზანია სოციალური რეაბილიტაციისა და ბავშვზე ზრუნვის 2019 წლის სახელმწიფო</w:t>
            </w:r>
            <w:r>
              <w:rPr>
                <w:spacing w:val="1"/>
                <w:sz w:val="16"/>
                <w:szCs w:val="16"/>
              </w:rPr>
              <w:t xml:space="preserve"> </w:t>
            </w:r>
            <w:r>
              <w:rPr>
                <w:w w:val="105"/>
                <w:sz w:val="16"/>
                <w:szCs w:val="16"/>
              </w:rPr>
              <w:t>პროგრამით</w:t>
            </w:r>
            <w:r>
              <w:rPr>
                <w:spacing w:val="1"/>
                <w:w w:val="105"/>
                <w:sz w:val="16"/>
                <w:szCs w:val="16"/>
              </w:rPr>
              <w:t xml:space="preserve"> </w:t>
            </w:r>
            <w:r>
              <w:rPr>
                <w:w w:val="105"/>
                <w:sz w:val="16"/>
                <w:szCs w:val="16"/>
              </w:rPr>
              <w:t>მოსარგებლე</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მოქმედი</w:t>
            </w:r>
            <w:r>
              <w:rPr>
                <w:spacing w:val="1"/>
                <w:w w:val="105"/>
                <w:sz w:val="16"/>
                <w:szCs w:val="16"/>
              </w:rPr>
              <w:t xml:space="preserve"> </w:t>
            </w:r>
            <w:r>
              <w:rPr>
                <w:w w:val="105"/>
                <w:sz w:val="16"/>
                <w:szCs w:val="16"/>
              </w:rPr>
              <w:t>18</w:t>
            </w:r>
            <w:r>
              <w:rPr>
                <w:spacing w:val="1"/>
                <w:w w:val="105"/>
                <w:sz w:val="16"/>
                <w:szCs w:val="16"/>
              </w:rPr>
              <w:t xml:space="preserve"> </w:t>
            </w:r>
            <w:r>
              <w:rPr>
                <w:w w:val="105"/>
                <w:sz w:val="16"/>
                <w:szCs w:val="16"/>
              </w:rPr>
              <w:t>წლამდე</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18</w:t>
            </w:r>
            <w:r>
              <w:rPr>
                <w:spacing w:val="1"/>
                <w:w w:val="105"/>
                <w:sz w:val="16"/>
                <w:szCs w:val="16"/>
              </w:rPr>
              <w:t xml:space="preserve"> </w:t>
            </w:r>
            <w:r>
              <w:rPr>
                <w:w w:val="105"/>
                <w:sz w:val="16"/>
                <w:szCs w:val="16"/>
              </w:rPr>
              <w:t>წელს</w:t>
            </w:r>
            <w:r>
              <w:rPr>
                <w:spacing w:val="1"/>
                <w:w w:val="105"/>
                <w:sz w:val="16"/>
                <w:szCs w:val="16"/>
              </w:rPr>
              <w:t xml:space="preserve"> </w:t>
            </w:r>
            <w:r>
              <w:rPr>
                <w:w w:val="105"/>
                <w:sz w:val="16"/>
                <w:szCs w:val="16"/>
              </w:rPr>
              <w:t>ზემოთ</w:t>
            </w:r>
            <w:r>
              <w:rPr>
                <w:spacing w:val="1"/>
                <w:w w:val="105"/>
                <w:sz w:val="16"/>
                <w:szCs w:val="16"/>
              </w:rPr>
              <w:t xml:space="preserve"> </w:t>
            </w:r>
            <w:r>
              <w:rPr>
                <w:w w:val="105"/>
                <w:sz w:val="16"/>
                <w:szCs w:val="16"/>
              </w:rPr>
              <w:t>ასაკის</w:t>
            </w:r>
            <w:r>
              <w:rPr>
                <w:spacing w:val="1"/>
                <w:w w:val="105"/>
                <w:sz w:val="16"/>
                <w:szCs w:val="16"/>
              </w:rPr>
              <w:t xml:space="preserve"> </w:t>
            </w:r>
            <w:r>
              <w:rPr>
                <w:w w:val="105"/>
                <w:sz w:val="16"/>
                <w:szCs w:val="16"/>
              </w:rPr>
              <w:t>შეზღუდული</w:t>
            </w:r>
            <w:r>
              <w:rPr>
                <w:spacing w:val="1"/>
                <w:w w:val="105"/>
                <w:sz w:val="16"/>
                <w:szCs w:val="16"/>
              </w:rPr>
              <w:t xml:space="preserve"> </w:t>
            </w:r>
            <w:r>
              <w:rPr>
                <w:w w:val="105"/>
                <w:sz w:val="16"/>
                <w:szCs w:val="16"/>
              </w:rPr>
              <w:t>შესაძლებლობის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ბენეფიციარებსა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მიუსაფარ</w:t>
            </w:r>
            <w:r>
              <w:rPr>
                <w:spacing w:val="1"/>
                <w:w w:val="105"/>
                <w:sz w:val="16"/>
                <w:szCs w:val="16"/>
              </w:rPr>
              <w:t xml:space="preserve"> </w:t>
            </w:r>
            <w:r>
              <w:rPr>
                <w:w w:val="105"/>
                <w:sz w:val="16"/>
                <w:szCs w:val="16"/>
              </w:rPr>
              <w:t>ბავშვთა</w:t>
            </w:r>
            <w:r>
              <w:rPr>
                <w:spacing w:val="1"/>
                <w:w w:val="105"/>
                <w:sz w:val="16"/>
                <w:szCs w:val="16"/>
              </w:rPr>
              <w:t xml:space="preserve"> </w:t>
            </w:r>
            <w:r>
              <w:rPr>
                <w:w w:val="105"/>
                <w:sz w:val="16"/>
                <w:szCs w:val="16"/>
              </w:rPr>
              <w:t>საჭიროებებზე</w:t>
            </w:r>
            <w:r>
              <w:rPr>
                <w:spacing w:val="1"/>
                <w:w w:val="105"/>
                <w:sz w:val="16"/>
                <w:szCs w:val="16"/>
              </w:rPr>
              <w:t xml:space="preserve"> </w:t>
            </w:r>
            <w:r>
              <w:rPr>
                <w:sz w:val="16"/>
                <w:szCs w:val="16"/>
              </w:rPr>
              <w:t>მომუშავე</w:t>
            </w:r>
            <w:r>
              <w:rPr>
                <w:spacing w:val="1"/>
                <w:sz w:val="16"/>
                <w:szCs w:val="16"/>
              </w:rPr>
              <w:t xml:space="preserve"> </w:t>
            </w:r>
            <w:r>
              <w:rPr>
                <w:sz w:val="16"/>
                <w:szCs w:val="16"/>
              </w:rPr>
              <w:t>ორგანიზაციების ფუნქციონირების ხელშეწყობის მიზნით დღის ცენტრების კომუნალური</w:t>
            </w:r>
            <w:r>
              <w:rPr>
                <w:spacing w:val="1"/>
                <w:sz w:val="16"/>
                <w:szCs w:val="16"/>
              </w:rPr>
              <w:t xml:space="preserve"> </w:t>
            </w:r>
            <w:r>
              <w:rPr>
                <w:w w:val="105"/>
                <w:sz w:val="16"/>
                <w:szCs w:val="16"/>
              </w:rPr>
              <w:t>ხარჯების</w:t>
            </w:r>
            <w:r>
              <w:rPr>
                <w:spacing w:val="9"/>
                <w:w w:val="105"/>
                <w:sz w:val="16"/>
                <w:szCs w:val="16"/>
              </w:rPr>
              <w:t xml:space="preserve"> </w:t>
            </w:r>
            <w:r>
              <w:rPr>
                <w:w w:val="105"/>
                <w:sz w:val="16"/>
                <w:szCs w:val="16"/>
              </w:rPr>
              <w:t>დაფინანსება/თანადაფინანსება.</w:t>
            </w:r>
            <w:r>
              <w:rPr>
                <w:spacing w:val="13"/>
                <w:w w:val="105"/>
                <w:sz w:val="16"/>
                <w:szCs w:val="16"/>
              </w:rPr>
              <w:t xml:space="preserve"> </w:t>
            </w:r>
            <w:r>
              <w:rPr>
                <w:w w:val="105"/>
                <w:sz w:val="16"/>
                <w:szCs w:val="16"/>
              </w:rPr>
              <w:t>2021</w:t>
            </w:r>
            <w:r>
              <w:rPr>
                <w:spacing w:val="5"/>
                <w:w w:val="105"/>
                <w:sz w:val="16"/>
                <w:szCs w:val="16"/>
              </w:rPr>
              <w:t xml:space="preserve"> </w:t>
            </w:r>
            <w:r>
              <w:rPr>
                <w:w w:val="105"/>
                <w:sz w:val="16"/>
                <w:szCs w:val="16"/>
              </w:rPr>
              <w:t>წლის</w:t>
            </w:r>
            <w:r>
              <w:rPr>
                <w:spacing w:val="9"/>
                <w:w w:val="105"/>
                <w:sz w:val="16"/>
                <w:szCs w:val="16"/>
              </w:rPr>
              <w:t xml:space="preserve"> </w:t>
            </w:r>
            <w:r>
              <w:rPr>
                <w:w w:val="105"/>
                <w:sz w:val="16"/>
                <w:szCs w:val="16"/>
              </w:rPr>
              <w:t>განმავლობაში</w:t>
            </w:r>
            <w:r>
              <w:rPr>
                <w:spacing w:val="37"/>
                <w:w w:val="105"/>
                <w:sz w:val="16"/>
                <w:szCs w:val="16"/>
              </w:rPr>
              <w:t xml:space="preserve"> </w:t>
            </w:r>
            <w:r>
              <w:rPr>
                <w:w w:val="105"/>
                <w:sz w:val="16"/>
                <w:szCs w:val="16"/>
              </w:rPr>
              <w:t>დაფინანსება</w:t>
            </w:r>
          </w:p>
          <w:p w14:paraId="733927F9" w14:textId="77777777" w:rsidR="00421C82" w:rsidRDefault="00421C82" w:rsidP="00BC29FE">
            <w:pPr>
              <w:pStyle w:val="TableParagraph"/>
              <w:spacing w:line="223" w:lineRule="auto"/>
              <w:ind w:left="15" w:right="-29"/>
              <w:jc w:val="both"/>
              <w:rPr>
                <w:sz w:val="16"/>
                <w:szCs w:val="16"/>
              </w:rPr>
            </w:pPr>
            <w:r>
              <w:rPr>
                <w:w w:val="105"/>
                <w:sz w:val="16"/>
                <w:szCs w:val="16"/>
              </w:rPr>
              <w:t>/თანადაფინანსების</w:t>
            </w:r>
            <w:r>
              <w:rPr>
                <w:spacing w:val="1"/>
                <w:w w:val="105"/>
                <w:sz w:val="16"/>
                <w:szCs w:val="16"/>
              </w:rPr>
              <w:t xml:space="preserve"> </w:t>
            </w:r>
            <w:r>
              <w:rPr>
                <w:w w:val="105"/>
                <w:sz w:val="16"/>
                <w:szCs w:val="16"/>
              </w:rPr>
              <w:t>პრინციპით</w:t>
            </w:r>
            <w:r>
              <w:rPr>
                <w:spacing w:val="1"/>
                <w:w w:val="105"/>
                <w:sz w:val="16"/>
                <w:szCs w:val="16"/>
              </w:rPr>
              <w:t xml:space="preserve"> </w:t>
            </w:r>
            <w:r>
              <w:rPr>
                <w:w w:val="105"/>
                <w:sz w:val="16"/>
                <w:szCs w:val="16"/>
              </w:rPr>
              <w:t>ანაზღაურდება</w:t>
            </w:r>
            <w:r>
              <w:rPr>
                <w:spacing w:val="1"/>
                <w:w w:val="105"/>
                <w:sz w:val="16"/>
                <w:szCs w:val="16"/>
              </w:rPr>
              <w:t xml:space="preserve"> </w:t>
            </w:r>
            <w:r>
              <w:rPr>
                <w:w w:val="105"/>
                <w:sz w:val="16"/>
                <w:szCs w:val="16"/>
              </w:rPr>
              <w:t>კომუნალური</w:t>
            </w:r>
            <w:r>
              <w:rPr>
                <w:spacing w:val="1"/>
                <w:w w:val="105"/>
                <w:sz w:val="16"/>
                <w:szCs w:val="16"/>
              </w:rPr>
              <w:t xml:space="preserve"> </w:t>
            </w:r>
            <w:r>
              <w:rPr>
                <w:w w:val="105"/>
                <w:sz w:val="16"/>
                <w:szCs w:val="16"/>
              </w:rPr>
              <w:t>ხარჯები</w:t>
            </w:r>
            <w:r>
              <w:rPr>
                <w:spacing w:val="1"/>
                <w:w w:val="105"/>
                <w:sz w:val="16"/>
                <w:szCs w:val="16"/>
              </w:rPr>
              <w:t xml:space="preserve"> </w:t>
            </w:r>
            <w:r>
              <w:rPr>
                <w:w w:val="105"/>
                <w:sz w:val="16"/>
                <w:szCs w:val="16"/>
              </w:rPr>
              <w:t>(ელექტროენერგია,</w:t>
            </w:r>
            <w:r>
              <w:rPr>
                <w:spacing w:val="1"/>
                <w:w w:val="105"/>
                <w:sz w:val="16"/>
                <w:szCs w:val="16"/>
              </w:rPr>
              <w:t xml:space="preserve"> </w:t>
            </w:r>
            <w:r>
              <w:rPr>
                <w:w w:val="105"/>
                <w:sz w:val="16"/>
                <w:szCs w:val="16"/>
              </w:rPr>
              <w:t>ბუნებრივი აირი და წყალი) მომსახურების მიმწოდებელი ორგანიზაციების მიერ, ყოველთვიურად</w:t>
            </w:r>
            <w:r>
              <w:rPr>
                <w:spacing w:val="-39"/>
                <w:w w:val="105"/>
                <w:sz w:val="16"/>
                <w:szCs w:val="16"/>
              </w:rPr>
              <w:t xml:space="preserve"> </w:t>
            </w:r>
            <w:r>
              <w:rPr>
                <w:spacing w:val="-1"/>
                <w:w w:val="105"/>
                <w:sz w:val="16"/>
                <w:szCs w:val="16"/>
              </w:rPr>
              <w:t xml:space="preserve">წარმოდგენილი ანგარიშ </w:t>
            </w:r>
            <w:r>
              <w:rPr>
                <w:w w:val="105"/>
                <w:sz w:val="16"/>
                <w:szCs w:val="16"/>
              </w:rPr>
              <w:t>– ფაქტურებისა და ქვითრების შესაბამისად. თანხა ჩაირიცხება შესაბამისი</w:t>
            </w:r>
            <w:r>
              <w:rPr>
                <w:spacing w:val="-39"/>
                <w:w w:val="105"/>
                <w:sz w:val="16"/>
                <w:szCs w:val="16"/>
              </w:rPr>
              <w:t xml:space="preserve"> </w:t>
            </w:r>
            <w:r>
              <w:rPr>
                <w:spacing w:val="-1"/>
                <w:w w:val="105"/>
                <w:sz w:val="16"/>
                <w:szCs w:val="16"/>
              </w:rPr>
              <w:t xml:space="preserve">სადისტრიბუციო </w:t>
            </w:r>
            <w:r>
              <w:rPr>
                <w:w w:val="105"/>
                <w:sz w:val="16"/>
                <w:szCs w:val="16"/>
              </w:rPr>
              <w:t>კომპანიების ანგარიშებზე ზამთრის თვეებში (იანვარი, თებერვალი, დეკემბერი),</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2400</w:t>
            </w:r>
            <w:r>
              <w:rPr>
                <w:spacing w:val="1"/>
                <w:w w:val="105"/>
                <w:sz w:val="16"/>
                <w:szCs w:val="16"/>
              </w:rPr>
              <w:t xml:space="preserve"> </w:t>
            </w:r>
            <w:r>
              <w:rPr>
                <w:w w:val="105"/>
                <w:sz w:val="16"/>
                <w:szCs w:val="16"/>
              </w:rPr>
              <w:t>ლარისა.</w:t>
            </w:r>
            <w:r>
              <w:rPr>
                <w:spacing w:val="1"/>
                <w:w w:val="105"/>
                <w:sz w:val="16"/>
                <w:szCs w:val="16"/>
              </w:rPr>
              <w:t xml:space="preserve"> </w:t>
            </w:r>
            <w:r>
              <w:rPr>
                <w:w w:val="105"/>
                <w:sz w:val="16"/>
                <w:szCs w:val="16"/>
              </w:rPr>
              <w:t>ხოლო</w:t>
            </w:r>
            <w:r>
              <w:rPr>
                <w:spacing w:val="1"/>
                <w:w w:val="105"/>
                <w:sz w:val="16"/>
                <w:szCs w:val="16"/>
              </w:rPr>
              <w:t xml:space="preserve"> </w:t>
            </w:r>
            <w:r>
              <w:rPr>
                <w:w w:val="105"/>
                <w:sz w:val="16"/>
                <w:szCs w:val="16"/>
              </w:rPr>
              <w:t>დანარჩენ</w:t>
            </w:r>
            <w:r>
              <w:rPr>
                <w:spacing w:val="1"/>
                <w:w w:val="105"/>
                <w:sz w:val="16"/>
                <w:szCs w:val="16"/>
              </w:rPr>
              <w:t xml:space="preserve"> </w:t>
            </w:r>
            <w:r>
              <w:rPr>
                <w:w w:val="105"/>
                <w:sz w:val="16"/>
                <w:szCs w:val="16"/>
              </w:rPr>
              <w:t>თვეებში–</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1200</w:t>
            </w:r>
            <w:r>
              <w:rPr>
                <w:spacing w:val="1"/>
                <w:w w:val="105"/>
                <w:sz w:val="16"/>
                <w:szCs w:val="16"/>
              </w:rPr>
              <w:t xml:space="preserve"> </w:t>
            </w:r>
            <w:r>
              <w:rPr>
                <w:w w:val="105"/>
                <w:sz w:val="16"/>
                <w:szCs w:val="16"/>
              </w:rPr>
              <w:t>ლარისა,</w:t>
            </w:r>
            <w:r>
              <w:rPr>
                <w:spacing w:val="1"/>
                <w:w w:val="105"/>
                <w:sz w:val="16"/>
                <w:szCs w:val="16"/>
              </w:rPr>
              <w:t xml:space="preserve"> </w:t>
            </w:r>
            <w:r>
              <w:rPr>
                <w:w w:val="105"/>
                <w:sz w:val="16"/>
                <w:szCs w:val="16"/>
              </w:rPr>
              <w:t>რომელიც</w:t>
            </w:r>
            <w:r>
              <w:rPr>
                <w:spacing w:val="-6"/>
                <w:w w:val="105"/>
                <w:sz w:val="16"/>
                <w:szCs w:val="16"/>
              </w:rPr>
              <w:t xml:space="preserve"> </w:t>
            </w:r>
            <w:r>
              <w:rPr>
                <w:w w:val="105"/>
                <w:sz w:val="16"/>
                <w:szCs w:val="16"/>
              </w:rPr>
              <w:t>თანაბრად</w:t>
            </w:r>
            <w:r>
              <w:rPr>
                <w:spacing w:val="-5"/>
                <w:w w:val="105"/>
                <w:sz w:val="16"/>
                <w:szCs w:val="16"/>
              </w:rPr>
              <w:t xml:space="preserve"> </w:t>
            </w:r>
            <w:r>
              <w:rPr>
                <w:w w:val="105"/>
                <w:sz w:val="16"/>
                <w:szCs w:val="16"/>
              </w:rPr>
              <w:t>გადანაწილდება</w:t>
            </w:r>
            <w:r>
              <w:rPr>
                <w:spacing w:val="-5"/>
                <w:w w:val="105"/>
                <w:sz w:val="16"/>
                <w:szCs w:val="16"/>
              </w:rPr>
              <w:t xml:space="preserve"> </w:t>
            </w:r>
            <w:r>
              <w:rPr>
                <w:w w:val="105"/>
                <w:sz w:val="16"/>
                <w:szCs w:val="16"/>
              </w:rPr>
              <w:t>დაფინანსების</w:t>
            </w:r>
            <w:r>
              <w:rPr>
                <w:spacing w:val="-5"/>
                <w:w w:val="105"/>
                <w:sz w:val="16"/>
                <w:szCs w:val="16"/>
              </w:rPr>
              <w:t xml:space="preserve"> </w:t>
            </w:r>
            <w:r>
              <w:rPr>
                <w:w w:val="105"/>
                <w:sz w:val="16"/>
                <w:szCs w:val="16"/>
              </w:rPr>
              <w:t>მთხოვნელ</w:t>
            </w:r>
            <w:r>
              <w:rPr>
                <w:spacing w:val="-4"/>
                <w:w w:val="105"/>
                <w:sz w:val="16"/>
                <w:szCs w:val="16"/>
              </w:rPr>
              <w:t xml:space="preserve"> </w:t>
            </w:r>
            <w:r>
              <w:rPr>
                <w:w w:val="105"/>
                <w:sz w:val="16"/>
                <w:szCs w:val="16"/>
              </w:rPr>
              <w:t>ორგანიზაციებზე.</w:t>
            </w:r>
          </w:p>
        </w:tc>
      </w:tr>
      <w:tr w:rsidR="00421C82" w14:paraId="11BC4492" w14:textId="77777777" w:rsidTr="00BC29FE">
        <w:trPr>
          <w:trHeight w:val="495"/>
        </w:trPr>
        <w:tc>
          <w:tcPr>
            <w:tcW w:w="735" w:type="dxa"/>
            <w:tcBorders>
              <w:top w:val="single" w:sz="12" w:space="0" w:color="ABA899"/>
              <w:bottom w:val="single" w:sz="12" w:space="0" w:color="ABA899"/>
              <w:right w:val="single" w:sz="12" w:space="0" w:color="ABA899"/>
            </w:tcBorders>
          </w:tcPr>
          <w:p w14:paraId="3320C05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0A80D2E8"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B27D252" w14:textId="77777777" w:rsidR="00421C82" w:rsidRDefault="00421C82" w:rsidP="00BC29FE">
            <w:pPr>
              <w:pStyle w:val="TableParagraph"/>
              <w:spacing w:line="185" w:lineRule="exact"/>
              <w:ind w:left="15"/>
              <w:rPr>
                <w:sz w:val="16"/>
                <w:szCs w:val="16"/>
              </w:rPr>
            </w:pPr>
            <w:r>
              <w:rPr>
                <w:sz w:val="16"/>
                <w:szCs w:val="16"/>
              </w:rPr>
              <w:t>ქვეპროგრამაში</w:t>
            </w:r>
            <w:r>
              <w:rPr>
                <w:spacing w:val="21"/>
                <w:sz w:val="16"/>
                <w:szCs w:val="16"/>
              </w:rPr>
              <w:t xml:space="preserve"> </w:t>
            </w:r>
            <w:r>
              <w:rPr>
                <w:sz w:val="16"/>
                <w:szCs w:val="16"/>
              </w:rPr>
              <w:t>მონაწილე</w:t>
            </w:r>
            <w:r>
              <w:rPr>
                <w:spacing w:val="22"/>
                <w:sz w:val="16"/>
                <w:szCs w:val="16"/>
              </w:rPr>
              <w:t xml:space="preserve"> </w:t>
            </w:r>
            <w:r>
              <w:rPr>
                <w:sz w:val="16"/>
                <w:szCs w:val="16"/>
              </w:rPr>
              <w:t>ორგანიზაციების</w:t>
            </w:r>
            <w:r>
              <w:rPr>
                <w:spacing w:val="22"/>
                <w:sz w:val="16"/>
                <w:szCs w:val="16"/>
              </w:rPr>
              <w:t xml:space="preserve"> </w:t>
            </w:r>
            <w:r>
              <w:rPr>
                <w:sz w:val="16"/>
                <w:szCs w:val="16"/>
              </w:rPr>
              <w:t>ფუნქციონირების</w:t>
            </w:r>
            <w:r>
              <w:rPr>
                <w:spacing w:val="20"/>
                <w:sz w:val="16"/>
                <w:szCs w:val="16"/>
              </w:rPr>
              <w:t xml:space="preserve"> </w:t>
            </w:r>
            <w:r>
              <w:rPr>
                <w:sz w:val="16"/>
                <w:szCs w:val="16"/>
              </w:rPr>
              <w:t>ხელშეწყობა</w:t>
            </w:r>
          </w:p>
        </w:tc>
      </w:tr>
      <w:tr w:rsidR="00421C82" w14:paraId="011CE039" w14:textId="77777777" w:rsidTr="00BC29FE">
        <w:trPr>
          <w:trHeight w:val="480"/>
        </w:trPr>
        <w:tc>
          <w:tcPr>
            <w:tcW w:w="735" w:type="dxa"/>
            <w:tcBorders>
              <w:top w:val="single" w:sz="12" w:space="0" w:color="ABA899"/>
              <w:bottom w:val="single" w:sz="12" w:space="0" w:color="ABA899"/>
              <w:right w:val="single" w:sz="12" w:space="0" w:color="ABA899"/>
            </w:tcBorders>
          </w:tcPr>
          <w:p w14:paraId="7E9F5207"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411AD133"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3CD878B4" w14:textId="77777777" w:rsidR="00421C82" w:rsidRDefault="00421C82" w:rsidP="00BC29FE">
            <w:pPr>
              <w:pStyle w:val="TableParagraph"/>
              <w:spacing w:line="185" w:lineRule="exact"/>
              <w:ind w:left="1020"/>
              <w:rPr>
                <w:sz w:val="16"/>
                <w:szCs w:val="16"/>
              </w:rPr>
            </w:pPr>
            <w:r>
              <w:rPr>
                <w:sz w:val="16"/>
                <w:szCs w:val="16"/>
              </w:rPr>
              <w:t>ორგანიზაციების</w:t>
            </w:r>
            <w:r>
              <w:rPr>
                <w:spacing w:val="22"/>
                <w:sz w:val="16"/>
                <w:szCs w:val="16"/>
              </w:rPr>
              <w:t xml:space="preserve"> </w:t>
            </w:r>
            <w:r>
              <w:rPr>
                <w:sz w:val="16"/>
                <w:szCs w:val="16"/>
              </w:rPr>
              <w:t>ფუნქციონირების</w:t>
            </w:r>
            <w:r>
              <w:rPr>
                <w:spacing w:val="21"/>
                <w:sz w:val="16"/>
                <w:szCs w:val="16"/>
              </w:rPr>
              <w:t xml:space="preserve"> </w:t>
            </w:r>
            <w:r>
              <w:rPr>
                <w:sz w:val="16"/>
                <w:szCs w:val="16"/>
              </w:rPr>
              <w:t>ხელშეწყობა</w:t>
            </w:r>
          </w:p>
        </w:tc>
        <w:tc>
          <w:tcPr>
            <w:tcW w:w="1935" w:type="dxa"/>
            <w:tcBorders>
              <w:top w:val="single" w:sz="12" w:space="0" w:color="ABA899"/>
              <w:left w:val="single" w:sz="12" w:space="0" w:color="ABA899"/>
              <w:bottom w:val="single" w:sz="12" w:space="0" w:color="ABA899"/>
              <w:right w:val="single" w:sz="12" w:space="0" w:color="ABA899"/>
            </w:tcBorders>
          </w:tcPr>
          <w:p w14:paraId="579B6FCD" w14:textId="77777777" w:rsidR="00421C82" w:rsidRDefault="00421C82" w:rsidP="00BC29FE">
            <w:pPr>
              <w:pStyle w:val="TableParagraph"/>
              <w:spacing w:line="185" w:lineRule="exact"/>
              <w:ind w:left="58" w:right="25"/>
              <w:jc w:val="center"/>
              <w:rPr>
                <w:sz w:val="16"/>
              </w:rPr>
            </w:pPr>
            <w:r>
              <w:rPr>
                <w:w w:val="105"/>
                <w:sz w:val="16"/>
              </w:rPr>
              <w:t>18,0</w:t>
            </w:r>
          </w:p>
        </w:tc>
      </w:tr>
      <w:tr w:rsidR="00421C82" w14:paraId="76CE83B3" w14:textId="77777777" w:rsidTr="00BC29FE">
        <w:trPr>
          <w:trHeight w:val="675"/>
        </w:trPr>
        <w:tc>
          <w:tcPr>
            <w:tcW w:w="735" w:type="dxa"/>
            <w:tcBorders>
              <w:top w:val="single" w:sz="12" w:space="0" w:color="ABA899"/>
              <w:bottom w:val="single" w:sz="12" w:space="0" w:color="ABA899"/>
              <w:right w:val="single" w:sz="12" w:space="0" w:color="ABA899"/>
            </w:tcBorders>
          </w:tcPr>
          <w:p w14:paraId="4BD28887"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6CC881F"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F8EF3D7"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3A2D4C22" w14:textId="77777777" w:rsidR="00421C82" w:rsidRDefault="00421C82" w:rsidP="00BC29FE">
            <w:pPr>
              <w:pStyle w:val="TableParagraph"/>
              <w:spacing w:before="64"/>
              <w:ind w:left="15"/>
              <w:rPr>
                <w:sz w:val="16"/>
                <w:szCs w:val="16"/>
              </w:rPr>
            </w:pPr>
            <w:r>
              <w:rPr>
                <w:sz w:val="16"/>
                <w:szCs w:val="16"/>
              </w:rPr>
              <w:t>ფუნქციონირებადი</w:t>
            </w:r>
            <w:r>
              <w:rPr>
                <w:spacing w:val="28"/>
                <w:sz w:val="16"/>
                <w:szCs w:val="16"/>
              </w:rPr>
              <w:t xml:space="preserve"> </w:t>
            </w:r>
            <w:r>
              <w:rPr>
                <w:sz w:val="16"/>
                <w:szCs w:val="16"/>
              </w:rPr>
              <w:t>ორგანიზაციები</w:t>
            </w:r>
          </w:p>
        </w:tc>
      </w:tr>
      <w:tr w:rsidR="00421C82" w14:paraId="27C79F0C"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6B9F5193" w14:textId="77777777" w:rsidR="00421C82" w:rsidRDefault="00421C82" w:rsidP="00BC29FE">
            <w:pPr>
              <w:pStyle w:val="TableParagraph"/>
              <w:rPr>
                <w:rFonts w:ascii="Segoe UI Symbol"/>
                <w:sz w:val="16"/>
              </w:rPr>
            </w:pPr>
          </w:p>
          <w:p w14:paraId="5A0975CD" w14:textId="77777777" w:rsidR="00421C82" w:rsidRDefault="00421C82" w:rsidP="00BC29FE">
            <w:pPr>
              <w:pStyle w:val="TableParagraph"/>
              <w:spacing w:before="10"/>
              <w:rPr>
                <w:rFonts w:ascii="Segoe UI Symbol"/>
                <w:sz w:val="21"/>
              </w:rPr>
            </w:pPr>
          </w:p>
          <w:p w14:paraId="37F92DFD"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D6607B1" w14:textId="77777777" w:rsidR="00421C82" w:rsidRDefault="00421C82" w:rsidP="00BC29FE">
            <w:pPr>
              <w:pStyle w:val="TableParagraph"/>
              <w:rPr>
                <w:rFonts w:ascii="Segoe UI Symbol"/>
                <w:sz w:val="16"/>
              </w:rPr>
            </w:pPr>
          </w:p>
          <w:p w14:paraId="7E4207C2" w14:textId="77777777" w:rsidR="00421C82" w:rsidRDefault="00421C82" w:rsidP="00BC29FE">
            <w:pPr>
              <w:pStyle w:val="TableParagraph"/>
              <w:rPr>
                <w:rFonts w:ascii="Segoe UI Symbol"/>
                <w:sz w:val="16"/>
              </w:rPr>
            </w:pPr>
          </w:p>
          <w:p w14:paraId="4630A46C"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90" w:type="dxa"/>
            <w:tcBorders>
              <w:top w:val="single" w:sz="12" w:space="0" w:color="ABA899"/>
              <w:left w:val="single" w:sz="12" w:space="0" w:color="ABA899"/>
              <w:bottom w:val="single" w:sz="12" w:space="0" w:color="ABA899"/>
              <w:right w:val="single" w:sz="12" w:space="0" w:color="ABA899"/>
            </w:tcBorders>
          </w:tcPr>
          <w:p w14:paraId="5320A251"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25FFEA86"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80" w:type="dxa"/>
            <w:tcBorders>
              <w:top w:val="single" w:sz="12" w:space="0" w:color="ABA899"/>
              <w:left w:val="single" w:sz="12" w:space="0" w:color="ABA899"/>
              <w:bottom w:val="single" w:sz="12" w:space="0" w:color="ABA899"/>
              <w:right w:val="single" w:sz="12" w:space="0" w:color="ABA899"/>
            </w:tcBorders>
          </w:tcPr>
          <w:p w14:paraId="65D4DC23" w14:textId="77777777" w:rsidR="00421C82" w:rsidRDefault="00421C82" w:rsidP="00BC29FE">
            <w:pPr>
              <w:pStyle w:val="TableParagraph"/>
              <w:spacing w:line="166" w:lineRule="exact"/>
              <w:ind w:left="360"/>
              <w:rPr>
                <w:rFonts w:ascii="Segoe UI Symbol" w:eastAsia="Segoe UI Symbol" w:hAnsi="Segoe UI Symbol" w:cs="Segoe UI Symbol"/>
                <w:sz w:val="16"/>
                <w:szCs w:val="16"/>
              </w:rPr>
            </w:pPr>
            <w:r>
              <w:rPr>
                <w:rFonts w:eastAsia="Segoe UI Symbol"/>
                <w:w w:val="70"/>
                <w:sz w:val="16"/>
                <w:szCs w:val="16"/>
              </w:rPr>
              <w:t>მიზნობრივი</w:t>
            </w:r>
          </w:p>
          <w:p w14:paraId="320E132B" w14:textId="77777777" w:rsidR="00421C82" w:rsidRDefault="00421C82" w:rsidP="00BC29FE">
            <w:pPr>
              <w:pStyle w:val="TableParagraph"/>
              <w:spacing w:line="204" w:lineRule="exact"/>
              <w:ind w:left="360"/>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6102140A"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24A6F05" w14:textId="77777777" w:rsidTr="00BC29FE">
        <w:trPr>
          <w:trHeight w:val="870"/>
        </w:trPr>
        <w:tc>
          <w:tcPr>
            <w:tcW w:w="735" w:type="dxa"/>
            <w:vMerge/>
            <w:tcBorders>
              <w:top w:val="nil"/>
              <w:bottom w:val="single" w:sz="12" w:space="0" w:color="ABA899"/>
              <w:right w:val="single" w:sz="12" w:space="0" w:color="ABA899"/>
            </w:tcBorders>
          </w:tcPr>
          <w:p w14:paraId="302D59EA"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6DF3595" w14:textId="77777777" w:rsidR="00421C82" w:rsidRDefault="00421C82" w:rsidP="00BC29FE">
            <w:pPr>
              <w:rPr>
                <w:sz w:val="2"/>
                <w:szCs w:val="2"/>
              </w:rPr>
            </w:pPr>
          </w:p>
        </w:tc>
        <w:tc>
          <w:tcPr>
            <w:tcW w:w="2190" w:type="dxa"/>
            <w:tcBorders>
              <w:top w:val="single" w:sz="12" w:space="0" w:color="ABA899"/>
              <w:left w:val="single" w:sz="12" w:space="0" w:color="ABA899"/>
              <w:bottom w:val="single" w:sz="12" w:space="0" w:color="ABA899"/>
              <w:right w:val="single" w:sz="12" w:space="0" w:color="ABA899"/>
            </w:tcBorders>
          </w:tcPr>
          <w:p w14:paraId="4C176B39" w14:textId="77777777" w:rsidR="00421C82" w:rsidRDefault="00421C82" w:rsidP="00BC29FE">
            <w:pPr>
              <w:pStyle w:val="TableParagraph"/>
              <w:spacing w:line="177" w:lineRule="exact"/>
              <w:ind w:left="150" w:right="65"/>
              <w:jc w:val="center"/>
              <w:rPr>
                <w:sz w:val="16"/>
                <w:szCs w:val="16"/>
              </w:rPr>
            </w:pPr>
            <w:r>
              <w:rPr>
                <w:sz w:val="16"/>
                <w:szCs w:val="16"/>
              </w:rPr>
              <w:t>ქვეპროგრამაში</w:t>
            </w:r>
            <w:r>
              <w:rPr>
                <w:spacing w:val="17"/>
                <w:sz w:val="16"/>
                <w:szCs w:val="16"/>
              </w:rPr>
              <w:t xml:space="preserve"> </w:t>
            </w:r>
            <w:r>
              <w:rPr>
                <w:sz w:val="16"/>
                <w:szCs w:val="16"/>
              </w:rPr>
              <w:t>მონაწილე</w:t>
            </w:r>
          </w:p>
          <w:p w14:paraId="3979383C" w14:textId="77777777" w:rsidR="00421C82" w:rsidRDefault="00421C82" w:rsidP="00BC29FE">
            <w:pPr>
              <w:pStyle w:val="TableParagraph"/>
              <w:spacing w:before="3" w:line="223" w:lineRule="auto"/>
              <w:ind w:left="145" w:right="65"/>
              <w:jc w:val="center"/>
              <w:rPr>
                <w:sz w:val="16"/>
                <w:szCs w:val="16"/>
              </w:rPr>
            </w:pPr>
            <w:r>
              <w:rPr>
                <w:sz w:val="16"/>
                <w:szCs w:val="16"/>
              </w:rPr>
              <w:t>ორგანიზაციათა</w:t>
            </w:r>
            <w:r>
              <w:rPr>
                <w:spacing w:val="-37"/>
                <w:sz w:val="16"/>
                <w:szCs w:val="16"/>
              </w:rPr>
              <w:t xml:space="preserve"> </w:t>
            </w: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7A6F170E" w14:textId="77777777" w:rsidR="00421C82" w:rsidRDefault="00421C82" w:rsidP="00BC29FE">
            <w:pPr>
              <w:pStyle w:val="TableParagraph"/>
              <w:spacing w:before="9"/>
              <w:rPr>
                <w:rFonts w:ascii="Segoe UI Symbol"/>
                <w:sz w:val="12"/>
              </w:rPr>
            </w:pPr>
          </w:p>
          <w:p w14:paraId="12D47C4F" w14:textId="77777777" w:rsidR="00421C82" w:rsidRDefault="00421C82" w:rsidP="00BC29FE">
            <w:pPr>
              <w:pStyle w:val="TableParagraph"/>
              <w:ind w:left="82"/>
              <w:jc w:val="center"/>
              <w:rPr>
                <w:sz w:val="16"/>
              </w:rPr>
            </w:pPr>
            <w:r>
              <w:rPr>
                <w:w w:val="103"/>
                <w:sz w:val="16"/>
              </w:rPr>
              <w:t>5</w:t>
            </w:r>
          </w:p>
        </w:tc>
        <w:tc>
          <w:tcPr>
            <w:tcW w:w="1680" w:type="dxa"/>
            <w:tcBorders>
              <w:top w:val="single" w:sz="12" w:space="0" w:color="ABA899"/>
              <w:left w:val="single" w:sz="12" w:space="0" w:color="ABA899"/>
              <w:bottom w:val="single" w:sz="12" w:space="0" w:color="ABA899"/>
              <w:right w:val="single" w:sz="12" w:space="0" w:color="ABA899"/>
            </w:tcBorders>
          </w:tcPr>
          <w:p w14:paraId="7CB19EDD" w14:textId="77777777" w:rsidR="00421C82" w:rsidRDefault="00421C82" w:rsidP="00BC29FE">
            <w:pPr>
              <w:pStyle w:val="TableParagraph"/>
              <w:spacing w:before="9"/>
              <w:rPr>
                <w:rFonts w:ascii="Segoe UI Symbol"/>
                <w:sz w:val="12"/>
              </w:rPr>
            </w:pPr>
          </w:p>
          <w:p w14:paraId="45287F05" w14:textId="77777777" w:rsidR="00421C82" w:rsidRDefault="00421C82" w:rsidP="00BC29FE">
            <w:pPr>
              <w:pStyle w:val="TableParagraph"/>
              <w:ind w:left="82"/>
              <w:jc w:val="center"/>
              <w:rPr>
                <w:sz w:val="16"/>
              </w:rPr>
            </w:pPr>
            <w:r>
              <w:rPr>
                <w:w w:val="103"/>
                <w:sz w:val="16"/>
              </w:rPr>
              <w:t>8</w:t>
            </w:r>
          </w:p>
        </w:tc>
        <w:tc>
          <w:tcPr>
            <w:tcW w:w="1935" w:type="dxa"/>
            <w:tcBorders>
              <w:top w:val="single" w:sz="12" w:space="0" w:color="ABA899"/>
              <w:left w:val="single" w:sz="12" w:space="0" w:color="ABA899"/>
              <w:bottom w:val="single" w:sz="12" w:space="0" w:color="ABA899"/>
              <w:right w:val="single" w:sz="12" w:space="0" w:color="ABA899"/>
            </w:tcBorders>
          </w:tcPr>
          <w:p w14:paraId="3D9DAAAC" w14:textId="77777777" w:rsidR="00421C82" w:rsidRDefault="00421C82" w:rsidP="00BC29FE">
            <w:pPr>
              <w:pStyle w:val="TableParagraph"/>
              <w:spacing w:before="9"/>
              <w:rPr>
                <w:rFonts w:ascii="Segoe UI Symbol"/>
                <w:sz w:val="12"/>
              </w:rPr>
            </w:pPr>
          </w:p>
          <w:p w14:paraId="64A969BD" w14:textId="77777777" w:rsidR="00421C82" w:rsidRDefault="00421C82" w:rsidP="00BC29FE">
            <w:pPr>
              <w:pStyle w:val="TableParagraph"/>
              <w:ind w:left="58" w:right="32"/>
              <w:jc w:val="center"/>
              <w:rPr>
                <w:sz w:val="16"/>
                <w:szCs w:val="16"/>
              </w:rPr>
            </w:pPr>
            <w:r>
              <w:rPr>
                <w:w w:val="105"/>
                <w:sz w:val="16"/>
                <w:szCs w:val="16"/>
              </w:rPr>
              <w:t>არამომართვიანობა</w:t>
            </w:r>
          </w:p>
        </w:tc>
      </w:tr>
    </w:tbl>
    <w:p w14:paraId="0C91FA39" w14:textId="77777777" w:rsidR="00421C82" w:rsidRDefault="00421C82" w:rsidP="00421C82">
      <w:pPr>
        <w:pStyle w:val="a7"/>
        <w:spacing w:before="7"/>
        <w:rPr>
          <w:sz w:val="18"/>
        </w:rPr>
      </w:pPr>
    </w:p>
    <w:p w14:paraId="5739034B"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რ</w:t>
      </w:r>
      <w:r>
        <w:rPr>
          <w:w w:val="60"/>
        </w:rPr>
        <w:t>)</w:t>
      </w:r>
      <w:r>
        <w:rPr>
          <w:spacing w:val="25"/>
        </w:rPr>
        <w:t xml:space="preserve"> </w:t>
      </w:r>
      <w:r>
        <w:rPr>
          <w:rFonts w:ascii="Sylfaen" w:hAnsi="Sylfaen" w:cs="Sylfaen"/>
          <w:w w:val="60"/>
        </w:rPr>
        <w:t>ქვეპროგრამა</w:t>
      </w:r>
      <w:r>
        <w:rPr>
          <w:w w:val="60"/>
        </w:rPr>
        <w:t>:</w:t>
      </w:r>
      <w:r>
        <w:rPr>
          <w:spacing w:val="26"/>
        </w:rPr>
        <w:t xml:space="preserve"> </w:t>
      </w:r>
      <w:r>
        <w:rPr>
          <w:rFonts w:ascii="Sylfaen" w:hAnsi="Sylfaen" w:cs="Sylfaen"/>
          <w:w w:val="60"/>
        </w:rPr>
        <w:t>მარტოხელა</w:t>
      </w:r>
      <w:r>
        <w:rPr>
          <w:spacing w:val="25"/>
        </w:rPr>
        <w:t xml:space="preserve"> </w:t>
      </w:r>
      <w:r>
        <w:rPr>
          <w:rFonts w:ascii="Sylfaen" w:hAnsi="Sylfaen" w:cs="Sylfaen"/>
          <w:w w:val="60"/>
        </w:rPr>
        <w:t>მშობელთა</w:t>
      </w:r>
      <w:r>
        <w:rPr>
          <w:spacing w:val="26"/>
        </w:rPr>
        <w:t xml:space="preserve"> </w:t>
      </w:r>
      <w:r>
        <w:rPr>
          <w:rFonts w:ascii="Sylfaen" w:hAnsi="Sylfaen" w:cs="Sylfaen"/>
          <w:w w:val="60"/>
        </w:rPr>
        <w:t>დახმარება</w:t>
      </w:r>
      <w:r>
        <w:rPr>
          <w:spacing w:val="25"/>
        </w:rPr>
        <w:t xml:space="preserve"> </w:t>
      </w:r>
      <w:r>
        <w:rPr>
          <w:w w:val="60"/>
        </w:rPr>
        <w:t>(</w:t>
      </w:r>
      <w:r>
        <w:rPr>
          <w:rFonts w:ascii="Sylfaen" w:hAnsi="Sylfaen" w:cs="Sylfaen"/>
          <w:w w:val="60"/>
        </w:rPr>
        <w:t>პროგრამული</w:t>
      </w:r>
      <w:r>
        <w:rPr>
          <w:spacing w:val="26"/>
        </w:rPr>
        <w:t xml:space="preserve"> </w:t>
      </w:r>
      <w:r>
        <w:rPr>
          <w:rFonts w:ascii="Sylfaen" w:hAnsi="Sylfaen" w:cs="Sylfaen"/>
          <w:w w:val="60"/>
        </w:rPr>
        <w:t>კოდი</w:t>
      </w:r>
      <w:r>
        <w:rPr>
          <w:spacing w:val="25"/>
        </w:rPr>
        <w:t xml:space="preserve"> </w:t>
      </w:r>
      <w:r>
        <w:rPr>
          <w:w w:val="60"/>
        </w:rPr>
        <w:t>06</w:t>
      </w:r>
      <w:r>
        <w:rPr>
          <w:spacing w:val="26"/>
        </w:rPr>
        <w:t xml:space="preserve"> </w:t>
      </w:r>
      <w:r>
        <w:rPr>
          <w:w w:val="60"/>
        </w:rPr>
        <w:t>02</w:t>
      </w:r>
      <w:r>
        <w:rPr>
          <w:spacing w:val="25"/>
        </w:rPr>
        <w:t xml:space="preserve"> </w:t>
      </w:r>
      <w:r>
        <w:rPr>
          <w:w w:val="60"/>
        </w:rPr>
        <w:t>17)</w:t>
      </w:r>
    </w:p>
    <w:p w14:paraId="414042FE"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3BDB3D61" w14:textId="77777777" w:rsidTr="00BC29FE">
        <w:trPr>
          <w:trHeight w:val="675"/>
        </w:trPr>
        <w:tc>
          <w:tcPr>
            <w:tcW w:w="735" w:type="dxa"/>
            <w:tcBorders>
              <w:bottom w:val="single" w:sz="12" w:space="0" w:color="ABA899"/>
              <w:right w:val="single" w:sz="12" w:space="0" w:color="ABA899"/>
            </w:tcBorders>
          </w:tcPr>
          <w:p w14:paraId="5956CF95"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26661A4"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5CBCBA9A"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4F4F80AF"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38089224"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56CFD4BA" w14:textId="77777777" w:rsidTr="00BC29FE">
        <w:trPr>
          <w:trHeight w:val="480"/>
        </w:trPr>
        <w:tc>
          <w:tcPr>
            <w:tcW w:w="735" w:type="dxa"/>
            <w:tcBorders>
              <w:top w:val="single" w:sz="12" w:space="0" w:color="ABA899"/>
              <w:bottom w:val="single" w:sz="12" w:space="0" w:color="ABA899"/>
              <w:right w:val="single" w:sz="12" w:space="0" w:color="ABA899"/>
            </w:tcBorders>
          </w:tcPr>
          <w:p w14:paraId="64CE84F5"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1CF9939"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743600F6" w14:textId="77777777" w:rsidR="00421C82" w:rsidRDefault="00421C82" w:rsidP="00BC29FE">
            <w:pPr>
              <w:pStyle w:val="TableParagraph"/>
              <w:spacing w:line="185" w:lineRule="exact"/>
              <w:ind w:left="110" w:right="69"/>
              <w:jc w:val="center"/>
              <w:rPr>
                <w:sz w:val="16"/>
              </w:rPr>
            </w:pPr>
            <w:r>
              <w:rPr>
                <w:w w:val="105"/>
                <w:sz w:val="16"/>
              </w:rPr>
              <w:t>10,0</w:t>
            </w:r>
          </w:p>
        </w:tc>
      </w:tr>
      <w:tr w:rsidR="00421C82" w14:paraId="4509D87D" w14:textId="77777777" w:rsidTr="00BC29FE">
        <w:trPr>
          <w:trHeight w:val="3055"/>
        </w:trPr>
        <w:tc>
          <w:tcPr>
            <w:tcW w:w="735" w:type="dxa"/>
            <w:tcBorders>
              <w:top w:val="single" w:sz="12" w:space="0" w:color="ABA899"/>
              <w:left w:val="single" w:sz="18" w:space="0" w:color="ECE9D8"/>
              <w:bottom w:val="nil"/>
              <w:right w:val="single" w:sz="18" w:space="0" w:color="ABA899"/>
            </w:tcBorders>
          </w:tcPr>
          <w:p w14:paraId="7E20CB0B" w14:textId="77777777" w:rsidR="00421C82" w:rsidRDefault="00421C82" w:rsidP="00BC29FE">
            <w:pPr>
              <w:pStyle w:val="TableParagraph"/>
              <w:rPr>
                <w:rFonts w:ascii="Segoe UI Symbol"/>
                <w:sz w:val="16"/>
              </w:rPr>
            </w:pPr>
          </w:p>
          <w:p w14:paraId="4B1A5F47" w14:textId="77777777" w:rsidR="00421C82" w:rsidRDefault="00421C82" w:rsidP="00BC29FE">
            <w:pPr>
              <w:pStyle w:val="TableParagraph"/>
              <w:rPr>
                <w:rFonts w:ascii="Segoe UI Symbol"/>
                <w:sz w:val="16"/>
              </w:rPr>
            </w:pPr>
          </w:p>
          <w:p w14:paraId="4DC6116A" w14:textId="77777777" w:rsidR="00421C82" w:rsidRDefault="00421C82" w:rsidP="00BC29FE">
            <w:pPr>
              <w:pStyle w:val="TableParagraph"/>
              <w:rPr>
                <w:rFonts w:ascii="Segoe UI Symbol"/>
                <w:sz w:val="16"/>
              </w:rPr>
            </w:pPr>
          </w:p>
          <w:p w14:paraId="4296FB8E" w14:textId="77777777" w:rsidR="00421C82" w:rsidRDefault="00421C82" w:rsidP="00BC29FE">
            <w:pPr>
              <w:pStyle w:val="TableParagraph"/>
              <w:rPr>
                <w:rFonts w:ascii="Segoe UI Symbol"/>
                <w:sz w:val="16"/>
              </w:rPr>
            </w:pPr>
          </w:p>
          <w:p w14:paraId="353D4D94" w14:textId="77777777" w:rsidR="00421C82" w:rsidRDefault="00421C82" w:rsidP="00BC29FE">
            <w:pPr>
              <w:pStyle w:val="TableParagraph"/>
              <w:rPr>
                <w:rFonts w:ascii="Segoe UI Symbol"/>
                <w:sz w:val="16"/>
              </w:rPr>
            </w:pPr>
          </w:p>
          <w:p w14:paraId="0BD5FC30" w14:textId="77777777" w:rsidR="00421C82" w:rsidRDefault="00421C82" w:rsidP="00BC29FE">
            <w:pPr>
              <w:pStyle w:val="TableParagraph"/>
              <w:rPr>
                <w:rFonts w:ascii="Segoe UI Symbol"/>
                <w:sz w:val="16"/>
              </w:rPr>
            </w:pPr>
          </w:p>
          <w:p w14:paraId="2B38739D" w14:textId="77777777" w:rsidR="00421C82" w:rsidRDefault="00421C82" w:rsidP="00BC29FE">
            <w:pPr>
              <w:pStyle w:val="TableParagraph"/>
              <w:rPr>
                <w:rFonts w:ascii="Segoe UI Symbol"/>
                <w:sz w:val="16"/>
              </w:rPr>
            </w:pPr>
          </w:p>
          <w:p w14:paraId="2FB80E06" w14:textId="77777777" w:rsidR="00421C82" w:rsidRDefault="00421C82" w:rsidP="00BC29FE">
            <w:pPr>
              <w:pStyle w:val="TableParagraph"/>
              <w:spacing w:before="1"/>
              <w:rPr>
                <w:rFonts w:ascii="Segoe UI Symbol"/>
                <w:sz w:val="17"/>
              </w:rPr>
            </w:pPr>
          </w:p>
          <w:p w14:paraId="42FEDAAA" w14:textId="77777777" w:rsidR="00421C82" w:rsidRDefault="00421C82" w:rsidP="00BC29FE">
            <w:pPr>
              <w:pStyle w:val="TableParagraph"/>
              <w:ind w:left="80" w:right="62"/>
              <w:jc w:val="center"/>
              <w:rPr>
                <w:rFonts w:ascii="Segoe UI Symbol"/>
                <w:sz w:val="16"/>
              </w:rPr>
            </w:pPr>
            <w:r>
              <w:rPr>
                <w:rFonts w:ascii="Segoe UI Symbol"/>
                <w:sz w:val="16"/>
              </w:rPr>
              <w:t>3.</w:t>
            </w:r>
          </w:p>
        </w:tc>
        <w:tc>
          <w:tcPr>
            <w:tcW w:w="2550" w:type="dxa"/>
            <w:tcBorders>
              <w:top w:val="single" w:sz="12" w:space="0" w:color="ABA899"/>
              <w:left w:val="single" w:sz="18" w:space="0" w:color="ABA899"/>
              <w:bottom w:val="nil"/>
              <w:right w:val="single" w:sz="18" w:space="0" w:color="ABA899"/>
            </w:tcBorders>
          </w:tcPr>
          <w:p w14:paraId="46178778" w14:textId="77777777" w:rsidR="00421C82" w:rsidRDefault="00421C82" w:rsidP="00BC29FE">
            <w:pPr>
              <w:pStyle w:val="TableParagraph"/>
              <w:rPr>
                <w:rFonts w:ascii="Segoe UI Symbol"/>
                <w:sz w:val="16"/>
              </w:rPr>
            </w:pPr>
          </w:p>
          <w:p w14:paraId="0FB4ED06" w14:textId="77777777" w:rsidR="00421C82" w:rsidRDefault="00421C82" w:rsidP="00BC29FE">
            <w:pPr>
              <w:pStyle w:val="TableParagraph"/>
              <w:rPr>
                <w:rFonts w:ascii="Segoe UI Symbol"/>
                <w:sz w:val="16"/>
              </w:rPr>
            </w:pPr>
          </w:p>
          <w:p w14:paraId="2AF5BE45" w14:textId="77777777" w:rsidR="00421C82" w:rsidRDefault="00421C82" w:rsidP="00BC29FE">
            <w:pPr>
              <w:pStyle w:val="TableParagraph"/>
              <w:rPr>
                <w:rFonts w:ascii="Segoe UI Symbol"/>
                <w:sz w:val="16"/>
              </w:rPr>
            </w:pPr>
          </w:p>
          <w:p w14:paraId="309134A9" w14:textId="77777777" w:rsidR="00421C82" w:rsidRDefault="00421C82" w:rsidP="00BC29FE">
            <w:pPr>
              <w:pStyle w:val="TableParagraph"/>
              <w:rPr>
                <w:rFonts w:ascii="Segoe UI Symbol"/>
                <w:sz w:val="16"/>
              </w:rPr>
            </w:pPr>
          </w:p>
          <w:p w14:paraId="4D9DF7D5" w14:textId="77777777" w:rsidR="00421C82" w:rsidRDefault="00421C82" w:rsidP="00BC29FE">
            <w:pPr>
              <w:pStyle w:val="TableParagraph"/>
              <w:rPr>
                <w:rFonts w:ascii="Segoe UI Symbol"/>
                <w:sz w:val="16"/>
              </w:rPr>
            </w:pPr>
          </w:p>
          <w:p w14:paraId="4039884F" w14:textId="77777777" w:rsidR="00421C82" w:rsidRDefault="00421C82" w:rsidP="00BC29FE">
            <w:pPr>
              <w:pStyle w:val="TableParagraph"/>
              <w:rPr>
                <w:rFonts w:ascii="Segoe UI Symbol"/>
                <w:sz w:val="16"/>
              </w:rPr>
            </w:pPr>
          </w:p>
          <w:p w14:paraId="7A2F280C" w14:textId="77777777" w:rsidR="00421C82" w:rsidRDefault="00421C82" w:rsidP="00BC29FE">
            <w:pPr>
              <w:pStyle w:val="TableParagraph"/>
              <w:rPr>
                <w:rFonts w:ascii="Segoe UI Symbol"/>
                <w:sz w:val="16"/>
              </w:rPr>
            </w:pPr>
          </w:p>
          <w:p w14:paraId="7E203D08" w14:textId="77777777" w:rsidR="00421C82" w:rsidRDefault="00421C82" w:rsidP="00BC29FE">
            <w:pPr>
              <w:pStyle w:val="TableParagraph"/>
              <w:spacing w:before="1"/>
              <w:rPr>
                <w:rFonts w:ascii="Segoe UI Symbol"/>
                <w:sz w:val="17"/>
              </w:rPr>
            </w:pPr>
          </w:p>
          <w:p w14:paraId="35D252AB"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tcBorders>
              <w:top w:val="single" w:sz="12" w:space="0" w:color="ABA899"/>
              <w:left w:val="single" w:sz="18" w:space="0" w:color="ABA899"/>
              <w:bottom w:val="nil"/>
              <w:right w:val="single" w:sz="18" w:space="0" w:color="ABA899"/>
            </w:tcBorders>
          </w:tcPr>
          <w:p w14:paraId="60BA4036" w14:textId="77777777" w:rsidR="00421C82" w:rsidRDefault="00421C82" w:rsidP="00BC29FE">
            <w:pPr>
              <w:pStyle w:val="TableParagraph"/>
              <w:spacing w:line="177" w:lineRule="exact"/>
              <w:ind w:left="7"/>
              <w:jc w:val="both"/>
              <w:rPr>
                <w:sz w:val="16"/>
                <w:szCs w:val="16"/>
              </w:rPr>
            </w:pPr>
            <w:r>
              <w:rPr>
                <w:w w:val="105"/>
                <w:sz w:val="16"/>
                <w:szCs w:val="16"/>
              </w:rPr>
              <w:t>ქალაქ</w:t>
            </w:r>
            <w:r>
              <w:rPr>
                <w:spacing w:val="8"/>
                <w:w w:val="105"/>
                <w:sz w:val="16"/>
                <w:szCs w:val="16"/>
              </w:rPr>
              <w:t xml:space="preserve"> </w:t>
            </w:r>
            <w:r>
              <w:rPr>
                <w:w w:val="105"/>
                <w:sz w:val="16"/>
                <w:szCs w:val="16"/>
              </w:rPr>
              <w:t>ქუთაისში</w:t>
            </w:r>
            <w:r>
              <w:rPr>
                <w:spacing w:val="4"/>
                <w:w w:val="105"/>
                <w:sz w:val="16"/>
                <w:szCs w:val="16"/>
              </w:rPr>
              <w:t xml:space="preserve"> </w:t>
            </w:r>
            <w:r>
              <w:rPr>
                <w:w w:val="105"/>
                <w:sz w:val="16"/>
                <w:szCs w:val="16"/>
              </w:rPr>
              <w:t>მცხოვრები</w:t>
            </w:r>
            <w:r>
              <w:rPr>
                <w:spacing w:val="-7"/>
                <w:w w:val="105"/>
                <w:sz w:val="16"/>
                <w:szCs w:val="16"/>
              </w:rPr>
              <w:t xml:space="preserve"> </w:t>
            </w:r>
            <w:r>
              <w:rPr>
                <w:w w:val="105"/>
                <w:sz w:val="16"/>
                <w:szCs w:val="16"/>
              </w:rPr>
              <w:t>და</w:t>
            </w:r>
            <w:r>
              <w:rPr>
                <w:spacing w:val="-2"/>
                <w:w w:val="105"/>
                <w:sz w:val="16"/>
                <w:szCs w:val="16"/>
              </w:rPr>
              <w:t xml:space="preserve"> </w:t>
            </w:r>
            <w:r>
              <w:rPr>
                <w:w w:val="105"/>
                <w:sz w:val="16"/>
                <w:szCs w:val="16"/>
              </w:rPr>
              <w:t>რეგისტრირებული</w:t>
            </w:r>
            <w:r>
              <w:rPr>
                <w:spacing w:val="-6"/>
                <w:w w:val="105"/>
                <w:sz w:val="16"/>
                <w:szCs w:val="16"/>
              </w:rPr>
              <w:t xml:space="preserve"> </w:t>
            </w:r>
            <w:r>
              <w:rPr>
                <w:w w:val="105"/>
                <w:sz w:val="16"/>
                <w:szCs w:val="16"/>
              </w:rPr>
              <w:t>მარტოხელა</w:t>
            </w:r>
            <w:r>
              <w:rPr>
                <w:spacing w:val="-3"/>
                <w:w w:val="105"/>
                <w:sz w:val="16"/>
                <w:szCs w:val="16"/>
              </w:rPr>
              <w:t xml:space="preserve"> </w:t>
            </w:r>
            <w:r>
              <w:rPr>
                <w:w w:val="105"/>
                <w:sz w:val="16"/>
                <w:szCs w:val="16"/>
              </w:rPr>
              <w:t>მშობლის</w:t>
            </w:r>
            <w:r>
              <w:rPr>
                <w:spacing w:val="2"/>
                <w:w w:val="105"/>
                <w:sz w:val="16"/>
                <w:szCs w:val="16"/>
              </w:rPr>
              <w:t xml:space="preserve"> </w:t>
            </w:r>
            <w:r>
              <w:rPr>
                <w:w w:val="105"/>
                <w:sz w:val="16"/>
                <w:szCs w:val="16"/>
              </w:rPr>
              <w:t>სტატუსის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პირთა</w:t>
            </w:r>
          </w:p>
          <w:p w14:paraId="643E4C81" w14:textId="77777777" w:rsidR="00421C82" w:rsidRDefault="00421C82" w:rsidP="00BC29FE">
            <w:pPr>
              <w:pStyle w:val="TableParagraph"/>
              <w:spacing w:before="3" w:line="223" w:lineRule="auto"/>
              <w:ind w:left="7" w:right="-29"/>
              <w:jc w:val="both"/>
              <w:rPr>
                <w:sz w:val="16"/>
                <w:szCs w:val="16"/>
              </w:rPr>
            </w:pPr>
            <w:r>
              <w:rPr>
                <w:w w:val="105"/>
                <w:sz w:val="16"/>
                <w:szCs w:val="16"/>
              </w:rPr>
              <w:t>ოჯახების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მოხმარებული</w:t>
            </w:r>
            <w:r>
              <w:rPr>
                <w:spacing w:val="1"/>
                <w:w w:val="105"/>
                <w:sz w:val="16"/>
                <w:szCs w:val="16"/>
              </w:rPr>
              <w:t xml:space="preserve"> </w:t>
            </w:r>
            <w:r>
              <w:rPr>
                <w:w w:val="105"/>
                <w:sz w:val="16"/>
                <w:szCs w:val="16"/>
              </w:rPr>
              <w:t>კომუნალური</w:t>
            </w:r>
            <w:r>
              <w:rPr>
                <w:spacing w:val="1"/>
                <w:w w:val="105"/>
                <w:sz w:val="16"/>
                <w:szCs w:val="16"/>
              </w:rPr>
              <w:t xml:space="preserve"> </w:t>
            </w:r>
            <w:r>
              <w:rPr>
                <w:w w:val="105"/>
                <w:sz w:val="16"/>
                <w:szCs w:val="16"/>
              </w:rPr>
              <w:t>გადასახადების</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ელექტროენერგიის,</w:t>
            </w:r>
            <w:r>
              <w:rPr>
                <w:spacing w:val="1"/>
                <w:w w:val="105"/>
                <w:sz w:val="16"/>
                <w:szCs w:val="16"/>
              </w:rPr>
              <w:t xml:space="preserve"> </w:t>
            </w:r>
            <w:r>
              <w:rPr>
                <w:w w:val="105"/>
                <w:sz w:val="16"/>
                <w:szCs w:val="16"/>
              </w:rPr>
              <w:t>წყალის,</w:t>
            </w:r>
            <w:r>
              <w:rPr>
                <w:spacing w:val="1"/>
                <w:w w:val="105"/>
                <w:sz w:val="16"/>
                <w:szCs w:val="16"/>
              </w:rPr>
              <w:t xml:space="preserve"> </w:t>
            </w:r>
            <w:r>
              <w:rPr>
                <w:w w:val="105"/>
                <w:sz w:val="16"/>
                <w:szCs w:val="16"/>
              </w:rPr>
              <w:t>ბუნებრივი</w:t>
            </w:r>
            <w:r>
              <w:rPr>
                <w:spacing w:val="1"/>
                <w:w w:val="105"/>
                <w:sz w:val="16"/>
                <w:szCs w:val="16"/>
              </w:rPr>
              <w:t xml:space="preserve"> </w:t>
            </w:r>
            <w:r>
              <w:rPr>
                <w:w w:val="105"/>
                <w:sz w:val="16"/>
                <w:szCs w:val="16"/>
              </w:rPr>
              <w:t>აირის</w:t>
            </w:r>
            <w:r>
              <w:rPr>
                <w:spacing w:val="1"/>
                <w:w w:val="105"/>
                <w:sz w:val="16"/>
                <w:szCs w:val="16"/>
              </w:rPr>
              <w:t xml:space="preserve"> </w:t>
            </w:r>
            <w:r>
              <w:rPr>
                <w:w w:val="105"/>
                <w:sz w:val="16"/>
                <w:szCs w:val="16"/>
              </w:rPr>
              <w:t>ღირებულების</w:t>
            </w:r>
            <w:r>
              <w:rPr>
                <w:spacing w:val="1"/>
                <w:w w:val="105"/>
                <w:sz w:val="16"/>
                <w:szCs w:val="16"/>
              </w:rPr>
              <w:t xml:space="preserve"> </w:t>
            </w:r>
            <w:r>
              <w:rPr>
                <w:w w:val="105"/>
                <w:sz w:val="16"/>
                <w:szCs w:val="16"/>
              </w:rPr>
              <w:t>თანადაფინანსება</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თვითმმართველობის</w:t>
            </w:r>
            <w:r>
              <w:rPr>
                <w:spacing w:val="1"/>
                <w:w w:val="105"/>
                <w:sz w:val="16"/>
                <w:szCs w:val="16"/>
              </w:rPr>
              <w:t xml:space="preserve"> </w:t>
            </w:r>
            <w:r>
              <w:rPr>
                <w:w w:val="105"/>
                <w:sz w:val="16"/>
                <w:szCs w:val="16"/>
              </w:rPr>
              <w:t>ბიუჯეტიდან 30 ლარის ოდენობით. აქედან, ელექტროენერგიის გადასახადის თანადაფინანსება</w:t>
            </w:r>
            <w:r>
              <w:rPr>
                <w:spacing w:val="1"/>
                <w:w w:val="105"/>
                <w:sz w:val="16"/>
                <w:szCs w:val="16"/>
              </w:rPr>
              <w:t xml:space="preserve"> </w:t>
            </w:r>
            <w:r>
              <w:rPr>
                <w:w w:val="105"/>
                <w:sz w:val="16"/>
                <w:szCs w:val="16"/>
              </w:rPr>
              <w:t>ოჯახზე განისაზღვრება ყოველთვიურად 12 ლარის ოდენობით; ბუნებრივი აირის გადასახადის</w:t>
            </w:r>
            <w:r>
              <w:rPr>
                <w:spacing w:val="1"/>
                <w:w w:val="105"/>
                <w:sz w:val="16"/>
                <w:szCs w:val="16"/>
              </w:rPr>
              <w:t xml:space="preserve"> </w:t>
            </w:r>
            <w:r>
              <w:rPr>
                <w:w w:val="105"/>
                <w:sz w:val="16"/>
                <w:szCs w:val="16"/>
              </w:rPr>
              <w:t>ანაზაღაურება</w:t>
            </w:r>
            <w:r>
              <w:rPr>
                <w:spacing w:val="1"/>
                <w:w w:val="105"/>
                <w:sz w:val="16"/>
                <w:szCs w:val="16"/>
              </w:rPr>
              <w:t xml:space="preserve"> </w:t>
            </w:r>
            <w:r>
              <w:rPr>
                <w:w w:val="105"/>
                <w:sz w:val="16"/>
                <w:szCs w:val="16"/>
              </w:rPr>
              <w:t>ოჯახზე მოხდება ყოველთვიურად – 15 ლარის ოდენობით, წყლის გადასახადის</w:t>
            </w:r>
            <w:r>
              <w:rPr>
                <w:spacing w:val="1"/>
                <w:w w:val="105"/>
                <w:sz w:val="16"/>
                <w:szCs w:val="16"/>
              </w:rPr>
              <w:t xml:space="preserve"> </w:t>
            </w:r>
            <w:r>
              <w:rPr>
                <w:w w:val="105"/>
                <w:sz w:val="16"/>
                <w:szCs w:val="16"/>
              </w:rPr>
              <w:t>ღირებულება</w:t>
            </w:r>
            <w:r>
              <w:rPr>
                <w:spacing w:val="1"/>
                <w:w w:val="105"/>
                <w:sz w:val="16"/>
                <w:szCs w:val="16"/>
              </w:rPr>
              <w:t xml:space="preserve"> </w:t>
            </w:r>
            <w:r>
              <w:rPr>
                <w:w w:val="105"/>
                <w:sz w:val="16"/>
                <w:szCs w:val="16"/>
              </w:rPr>
              <w:t>ოჯახზე</w:t>
            </w:r>
            <w:r>
              <w:rPr>
                <w:spacing w:val="1"/>
                <w:w w:val="105"/>
                <w:sz w:val="16"/>
                <w:szCs w:val="16"/>
              </w:rPr>
              <w:t xml:space="preserve"> </w:t>
            </w:r>
            <w:r>
              <w:rPr>
                <w:w w:val="105"/>
                <w:sz w:val="16"/>
                <w:szCs w:val="16"/>
              </w:rPr>
              <w:t>განისაზღვრება</w:t>
            </w:r>
            <w:r>
              <w:rPr>
                <w:spacing w:val="1"/>
                <w:w w:val="105"/>
                <w:sz w:val="16"/>
                <w:szCs w:val="16"/>
              </w:rPr>
              <w:t xml:space="preserve"> </w:t>
            </w:r>
            <w:r>
              <w:rPr>
                <w:w w:val="105"/>
                <w:sz w:val="16"/>
                <w:szCs w:val="16"/>
              </w:rPr>
              <w:t>3</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ოდენობით.</w:t>
            </w:r>
            <w:r>
              <w:rPr>
                <w:spacing w:val="1"/>
                <w:w w:val="105"/>
                <w:sz w:val="16"/>
                <w:szCs w:val="16"/>
              </w:rPr>
              <w:t xml:space="preserve"> </w:t>
            </w:r>
            <w:r>
              <w:rPr>
                <w:w w:val="105"/>
                <w:sz w:val="16"/>
                <w:szCs w:val="16"/>
              </w:rPr>
              <w:t>მოხმარებული</w:t>
            </w:r>
            <w:r>
              <w:rPr>
                <w:spacing w:val="1"/>
                <w:w w:val="105"/>
                <w:sz w:val="16"/>
                <w:szCs w:val="16"/>
              </w:rPr>
              <w:t xml:space="preserve"> </w:t>
            </w:r>
            <w:r>
              <w:rPr>
                <w:w w:val="105"/>
                <w:sz w:val="16"/>
                <w:szCs w:val="16"/>
              </w:rPr>
              <w:t>გადასახადების</w:t>
            </w:r>
            <w:r>
              <w:rPr>
                <w:spacing w:val="1"/>
                <w:w w:val="105"/>
                <w:sz w:val="16"/>
                <w:szCs w:val="16"/>
              </w:rPr>
              <w:t xml:space="preserve"> </w:t>
            </w:r>
            <w:r>
              <w:rPr>
                <w:sz w:val="16"/>
                <w:szCs w:val="16"/>
              </w:rPr>
              <w:t>ღირებულების ანაზღაურება/თანადაფინანსება მოხდება სადისტრიბუციო კომპანიების ანგარიშებზე</w:t>
            </w:r>
            <w:r>
              <w:rPr>
                <w:spacing w:val="1"/>
                <w:sz w:val="16"/>
                <w:szCs w:val="16"/>
              </w:rPr>
              <w:t xml:space="preserve"> </w:t>
            </w:r>
            <w:r>
              <w:rPr>
                <w:w w:val="105"/>
                <w:sz w:val="16"/>
                <w:szCs w:val="16"/>
              </w:rPr>
              <w:t>ჩარიცხვის გზით. ქვეპროგრამის ბენეფიციარებს განეკუთვნება მარტოხელა მშობლის სტატუსის</w:t>
            </w:r>
            <w:r>
              <w:rPr>
                <w:spacing w:val="1"/>
                <w:w w:val="105"/>
                <w:sz w:val="16"/>
                <w:szCs w:val="16"/>
              </w:rPr>
              <w:t xml:space="preserve"> </w:t>
            </w:r>
            <w:r>
              <w:rPr>
                <w:w w:val="105"/>
                <w:sz w:val="16"/>
                <w:szCs w:val="16"/>
              </w:rPr>
              <w:t>მქონე პირი, რომელსაც ჰყავს 18 წლამდე ასაკის შვილი/შვილები და არ იმყოფება ქორწინებაში.</w:t>
            </w:r>
            <w:r>
              <w:rPr>
                <w:spacing w:val="1"/>
                <w:w w:val="105"/>
                <w:sz w:val="16"/>
                <w:szCs w:val="16"/>
              </w:rPr>
              <w:t xml:space="preserve"> </w:t>
            </w:r>
            <w:r>
              <w:rPr>
                <w:w w:val="105"/>
                <w:sz w:val="16"/>
                <w:szCs w:val="16"/>
              </w:rPr>
              <w:t>ბენეფიციართა იდენტიფიცირება მოხდება საქართველოს იუსტიციის სამინისტროს სახელმწიფო</w:t>
            </w:r>
            <w:r>
              <w:rPr>
                <w:spacing w:val="1"/>
                <w:w w:val="105"/>
                <w:sz w:val="16"/>
                <w:szCs w:val="16"/>
              </w:rPr>
              <w:t xml:space="preserve"> </w:t>
            </w:r>
            <w:r>
              <w:rPr>
                <w:w w:val="105"/>
                <w:sz w:val="16"/>
                <w:szCs w:val="16"/>
              </w:rPr>
              <w:t>განვითარების სააგენტოს</w:t>
            </w:r>
            <w:r>
              <w:rPr>
                <w:spacing w:val="1"/>
                <w:w w:val="105"/>
                <w:sz w:val="16"/>
                <w:szCs w:val="16"/>
              </w:rPr>
              <w:t xml:space="preserve"> </w:t>
            </w:r>
            <w:r>
              <w:rPr>
                <w:w w:val="105"/>
                <w:sz w:val="16"/>
                <w:szCs w:val="16"/>
              </w:rPr>
              <w:t>მიერ გაცემული მარტოხელა მშობლის სტატუსის დამადასტურებელი</w:t>
            </w:r>
            <w:r>
              <w:rPr>
                <w:spacing w:val="1"/>
                <w:w w:val="105"/>
                <w:sz w:val="16"/>
                <w:szCs w:val="16"/>
              </w:rPr>
              <w:t xml:space="preserve"> </w:t>
            </w:r>
            <w:r>
              <w:rPr>
                <w:w w:val="105"/>
                <w:sz w:val="16"/>
                <w:szCs w:val="16"/>
              </w:rPr>
              <w:t>დოკუმენტის</w:t>
            </w:r>
            <w:r>
              <w:rPr>
                <w:spacing w:val="1"/>
                <w:w w:val="105"/>
                <w:sz w:val="16"/>
                <w:szCs w:val="16"/>
              </w:rPr>
              <w:t xml:space="preserve"> </w:t>
            </w:r>
            <w:r>
              <w:rPr>
                <w:w w:val="105"/>
                <w:sz w:val="16"/>
                <w:szCs w:val="16"/>
              </w:rPr>
              <w:t>მიხედვით.</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მიმღებმა</w:t>
            </w:r>
            <w:r>
              <w:rPr>
                <w:spacing w:val="1"/>
                <w:w w:val="105"/>
                <w:sz w:val="16"/>
                <w:szCs w:val="16"/>
              </w:rPr>
              <w:t xml:space="preserve"> </w:t>
            </w:r>
            <w:r>
              <w:rPr>
                <w:w w:val="105"/>
                <w:sz w:val="16"/>
                <w:szCs w:val="16"/>
              </w:rPr>
              <w:t>პირმა</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წარმოადგინოს: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(ასლი);</w:t>
            </w:r>
            <w:r>
              <w:rPr>
                <w:spacing w:val="1"/>
                <w:w w:val="105"/>
                <w:sz w:val="16"/>
                <w:szCs w:val="16"/>
              </w:rPr>
              <w:t xml:space="preserve"> </w:t>
            </w:r>
            <w:r>
              <w:rPr>
                <w:w w:val="105"/>
                <w:sz w:val="16"/>
                <w:szCs w:val="16"/>
              </w:rPr>
              <w:t>ბავშვის</w:t>
            </w:r>
            <w:r>
              <w:rPr>
                <w:spacing w:val="1"/>
                <w:w w:val="105"/>
                <w:sz w:val="16"/>
                <w:szCs w:val="16"/>
              </w:rPr>
              <w:t xml:space="preserve"> </w:t>
            </w:r>
            <w:r>
              <w:rPr>
                <w:w w:val="105"/>
                <w:sz w:val="16"/>
                <w:szCs w:val="16"/>
              </w:rPr>
              <w:t>(ბავშვების)</w:t>
            </w:r>
            <w:r>
              <w:rPr>
                <w:spacing w:val="1"/>
                <w:w w:val="105"/>
                <w:sz w:val="16"/>
                <w:szCs w:val="16"/>
              </w:rPr>
              <w:t xml:space="preserve"> </w:t>
            </w:r>
            <w:r>
              <w:rPr>
                <w:w w:val="105"/>
                <w:sz w:val="16"/>
                <w:szCs w:val="16"/>
              </w:rPr>
              <w:t>დაბადების</w:t>
            </w:r>
            <w:r>
              <w:rPr>
                <w:spacing w:val="1"/>
                <w:w w:val="105"/>
                <w:sz w:val="16"/>
                <w:szCs w:val="16"/>
              </w:rPr>
              <w:t xml:space="preserve"> </w:t>
            </w:r>
            <w:r>
              <w:rPr>
                <w:w w:val="105"/>
                <w:sz w:val="16"/>
                <w:szCs w:val="16"/>
              </w:rPr>
              <w:t>მოწმობები</w:t>
            </w:r>
            <w:r>
              <w:rPr>
                <w:spacing w:val="1"/>
                <w:w w:val="105"/>
                <w:sz w:val="16"/>
                <w:szCs w:val="16"/>
              </w:rPr>
              <w:t xml:space="preserve"> </w:t>
            </w:r>
            <w:r>
              <w:rPr>
                <w:w w:val="105"/>
                <w:sz w:val="16"/>
                <w:szCs w:val="16"/>
              </w:rPr>
              <w:t>(ასლები);</w:t>
            </w:r>
            <w:r>
              <w:rPr>
                <w:spacing w:val="1"/>
                <w:w w:val="105"/>
                <w:sz w:val="16"/>
                <w:szCs w:val="16"/>
              </w:rPr>
              <w:t xml:space="preserve"> </w:t>
            </w:r>
            <w:r>
              <w:rPr>
                <w:sz w:val="16"/>
                <w:szCs w:val="16"/>
              </w:rPr>
              <w:t>კომუნალური</w:t>
            </w:r>
            <w:r>
              <w:rPr>
                <w:spacing w:val="42"/>
                <w:sz w:val="16"/>
                <w:szCs w:val="16"/>
              </w:rPr>
              <w:t xml:space="preserve"> </w:t>
            </w:r>
            <w:r>
              <w:rPr>
                <w:sz w:val="16"/>
                <w:szCs w:val="16"/>
              </w:rPr>
              <w:t>გადასახადების</w:t>
            </w:r>
            <w:r>
              <w:rPr>
                <w:spacing w:val="29"/>
                <w:sz w:val="16"/>
                <w:szCs w:val="16"/>
              </w:rPr>
              <w:t xml:space="preserve"> </w:t>
            </w:r>
            <w:r>
              <w:rPr>
                <w:sz w:val="16"/>
                <w:szCs w:val="16"/>
              </w:rPr>
              <w:t>(დენი,</w:t>
            </w:r>
            <w:r>
              <w:rPr>
                <w:spacing w:val="13"/>
                <w:sz w:val="16"/>
                <w:szCs w:val="16"/>
              </w:rPr>
              <w:t xml:space="preserve"> </w:t>
            </w:r>
            <w:r>
              <w:rPr>
                <w:sz w:val="16"/>
                <w:szCs w:val="16"/>
              </w:rPr>
              <w:t>წყალი,</w:t>
            </w:r>
            <w:r>
              <w:rPr>
                <w:spacing w:val="28"/>
                <w:sz w:val="16"/>
                <w:szCs w:val="16"/>
              </w:rPr>
              <w:t xml:space="preserve"> </w:t>
            </w:r>
            <w:r>
              <w:rPr>
                <w:sz w:val="16"/>
                <w:szCs w:val="16"/>
              </w:rPr>
              <w:t>ბუნებრივი</w:t>
            </w:r>
            <w:r>
              <w:rPr>
                <w:spacing w:val="12"/>
                <w:sz w:val="16"/>
                <w:szCs w:val="16"/>
              </w:rPr>
              <w:t xml:space="preserve"> </w:t>
            </w:r>
            <w:r>
              <w:rPr>
                <w:sz w:val="16"/>
                <w:szCs w:val="16"/>
              </w:rPr>
              <w:t>აირი)</w:t>
            </w:r>
            <w:r>
              <w:rPr>
                <w:spacing w:val="19"/>
                <w:sz w:val="16"/>
                <w:szCs w:val="16"/>
              </w:rPr>
              <w:t xml:space="preserve"> </w:t>
            </w:r>
            <w:r>
              <w:rPr>
                <w:sz w:val="16"/>
                <w:szCs w:val="16"/>
              </w:rPr>
              <w:t>ქვითრები;</w:t>
            </w:r>
            <w:r>
              <w:rPr>
                <w:spacing w:val="23"/>
                <w:sz w:val="16"/>
                <w:szCs w:val="16"/>
              </w:rPr>
              <w:t xml:space="preserve"> </w:t>
            </w:r>
            <w:r>
              <w:rPr>
                <w:sz w:val="16"/>
                <w:szCs w:val="16"/>
              </w:rPr>
              <w:t>საქართველოს</w:t>
            </w:r>
            <w:r>
              <w:rPr>
                <w:spacing w:val="27"/>
                <w:sz w:val="16"/>
                <w:szCs w:val="16"/>
              </w:rPr>
              <w:t xml:space="preserve"> </w:t>
            </w:r>
            <w:r>
              <w:rPr>
                <w:sz w:val="16"/>
                <w:szCs w:val="16"/>
              </w:rPr>
              <w:t>იუსტიციის</w:t>
            </w:r>
          </w:p>
        </w:tc>
      </w:tr>
    </w:tbl>
    <w:p w14:paraId="25C31545" w14:textId="77777777" w:rsidR="00421C82" w:rsidRDefault="00421C82" w:rsidP="00421C82">
      <w:pPr>
        <w:spacing w:line="223" w:lineRule="auto"/>
        <w:jc w:val="both"/>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771"/>
        <w:gridCol w:w="1666"/>
        <w:gridCol w:w="1936"/>
      </w:tblGrid>
      <w:tr w:rsidR="00421C82" w14:paraId="14E8303F" w14:textId="77777777" w:rsidTr="00BC29FE">
        <w:trPr>
          <w:trHeight w:val="1050"/>
        </w:trPr>
        <w:tc>
          <w:tcPr>
            <w:tcW w:w="728" w:type="dxa"/>
            <w:tcBorders>
              <w:top w:val="nil"/>
              <w:bottom w:val="single" w:sz="12" w:space="0" w:color="ABA899"/>
              <w:right w:val="single" w:sz="18" w:space="0" w:color="ABA899"/>
            </w:tcBorders>
          </w:tcPr>
          <w:p w14:paraId="4813B415" w14:textId="77777777" w:rsidR="00421C82" w:rsidRDefault="00421C82" w:rsidP="00BC29FE">
            <w:pPr>
              <w:pStyle w:val="TableParagraph"/>
              <w:rPr>
                <w:rFonts w:ascii="Times New Roman"/>
                <w:sz w:val="16"/>
              </w:rPr>
            </w:pPr>
          </w:p>
        </w:tc>
        <w:tc>
          <w:tcPr>
            <w:tcW w:w="2551" w:type="dxa"/>
            <w:tcBorders>
              <w:top w:val="nil"/>
              <w:left w:val="single" w:sz="18" w:space="0" w:color="ABA899"/>
              <w:bottom w:val="single" w:sz="12" w:space="0" w:color="ABA899"/>
              <w:right w:val="single" w:sz="18" w:space="0" w:color="ABA899"/>
            </w:tcBorders>
          </w:tcPr>
          <w:p w14:paraId="36F0766D" w14:textId="77777777" w:rsidR="00421C82" w:rsidRDefault="00421C82" w:rsidP="00BC29FE">
            <w:pPr>
              <w:pStyle w:val="TableParagraph"/>
              <w:rPr>
                <w:rFonts w:ascii="Times New Roman"/>
                <w:sz w:val="16"/>
              </w:rPr>
            </w:pPr>
          </w:p>
        </w:tc>
        <w:tc>
          <w:tcPr>
            <w:tcW w:w="7586" w:type="dxa"/>
            <w:gridSpan w:val="4"/>
            <w:tcBorders>
              <w:top w:val="nil"/>
              <w:left w:val="single" w:sz="18" w:space="0" w:color="ABA899"/>
              <w:bottom w:val="single" w:sz="12" w:space="0" w:color="ABA899"/>
              <w:right w:val="single" w:sz="18" w:space="0" w:color="ABA899"/>
            </w:tcBorders>
          </w:tcPr>
          <w:p w14:paraId="41FC038C" w14:textId="77777777" w:rsidR="00421C82" w:rsidRDefault="00421C82" w:rsidP="00BC29FE">
            <w:pPr>
              <w:pStyle w:val="TableParagraph"/>
              <w:spacing w:line="162" w:lineRule="exact"/>
              <w:ind w:left="13"/>
              <w:jc w:val="both"/>
              <w:rPr>
                <w:sz w:val="16"/>
                <w:szCs w:val="16"/>
              </w:rPr>
            </w:pPr>
            <w:r>
              <w:rPr>
                <w:sz w:val="16"/>
                <w:szCs w:val="16"/>
              </w:rPr>
              <w:t>სამინისტროს</w:t>
            </w:r>
            <w:r>
              <w:rPr>
                <w:spacing w:val="46"/>
                <w:sz w:val="16"/>
                <w:szCs w:val="16"/>
              </w:rPr>
              <w:t xml:space="preserve"> </w:t>
            </w:r>
            <w:r>
              <w:rPr>
                <w:sz w:val="16"/>
                <w:szCs w:val="16"/>
              </w:rPr>
              <w:t>სახელმწიფო</w:t>
            </w:r>
            <w:r>
              <w:rPr>
                <w:spacing w:val="36"/>
                <w:sz w:val="16"/>
                <w:szCs w:val="16"/>
              </w:rPr>
              <w:t xml:space="preserve"> </w:t>
            </w:r>
            <w:r>
              <w:rPr>
                <w:sz w:val="16"/>
                <w:szCs w:val="16"/>
              </w:rPr>
              <w:t>განვითარების</w:t>
            </w:r>
            <w:r>
              <w:rPr>
                <w:spacing w:val="37"/>
                <w:sz w:val="16"/>
                <w:szCs w:val="16"/>
              </w:rPr>
              <w:t xml:space="preserve"> </w:t>
            </w:r>
            <w:r>
              <w:rPr>
                <w:sz w:val="16"/>
                <w:szCs w:val="16"/>
              </w:rPr>
              <w:t>სააგენტოს</w:t>
            </w:r>
            <w:r>
              <w:rPr>
                <w:spacing w:val="49"/>
                <w:sz w:val="16"/>
                <w:szCs w:val="16"/>
              </w:rPr>
              <w:t xml:space="preserve"> </w:t>
            </w:r>
            <w:r>
              <w:rPr>
                <w:sz w:val="16"/>
                <w:szCs w:val="16"/>
              </w:rPr>
              <w:t>მიერ</w:t>
            </w:r>
            <w:r>
              <w:rPr>
                <w:spacing w:val="13"/>
                <w:sz w:val="16"/>
                <w:szCs w:val="16"/>
              </w:rPr>
              <w:t xml:space="preserve"> </w:t>
            </w:r>
            <w:r>
              <w:rPr>
                <w:sz w:val="16"/>
                <w:szCs w:val="16"/>
              </w:rPr>
              <w:t>გაცემული</w:t>
            </w:r>
            <w:r>
              <w:rPr>
                <w:spacing w:val="13"/>
                <w:sz w:val="16"/>
                <w:szCs w:val="16"/>
              </w:rPr>
              <w:t xml:space="preserve"> </w:t>
            </w:r>
            <w:r>
              <w:rPr>
                <w:sz w:val="16"/>
                <w:szCs w:val="16"/>
              </w:rPr>
              <w:t>გადაწყვეტილება</w:t>
            </w:r>
            <w:r>
              <w:rPr>
                <w:spacing w:val="18"/>
                <w:sz w:val="16"/>
                <w:szCs w:val="16"/>
              </w:rPr>
              <w:t xml:space="preserve"> </w:t>
            </w:r>
            <w:r>
              <w:rPr>
                <w:sz w:val="16"/>
                <w:szCs w:val="16"/>
              </w:rPr>
              <w:t>მარტოხელა</w:t>
            </w:r>
          </w:p>
          <w:p w14:paraId="7C20E46D" w14:textId="77777777" w:rsidR="00421C82" w:rsidRDefault="00421C82" w:rsidP="00BC29FE">
            <w:pPr>
              <w:pStyle w:val="TableParagraph"/>
              <w:spacing w:before="3" w:line="223" w:lineRule="auto"/>
              <w:ind w:left="13" w:right="-29"/>
              <w:jc w:val="both"/>
              <w:rPr>
                <w:sz w:val="16"/>
                <w:szCs w:val="16"/>
              </w:rPr>
            </w:pPr>
            <w:r>
              <w:rPr>
                <w:w w:val="105"/>
                <w:sz w:val="16"/>
                <w:szCs w:val="16"/>
              </w:rPr>
              <w:t>მშობლის</w:t>
            </w:r>
            <w:r>
              <w:rPr>
                <w:spacing w:val="1"/>
                <w:w w:val="105"/>
                <w:sz w:val="16"/>
                <w:szCs w:val="16"/>
              </w:rPr>
              <w:t xml:space="preserve"> </w:t>
            </w:r>
            <w:r>
              <w:rPr>
                <w:w w:val="105"/>
                <w:sz w:val="16"/>
                <w:szCs w:val="16"/>
              </w:rPr>
              <w:t>სტატუსის</w:t>
            </w:r>
            <w:r>
              <w:rPr>
                <w:spacing w:val="1"/>
                <w:w w:val="105"/>
                <w:sz w:val="16"/>
                <w:szCs w:val="16"/>
              </w:rPr>
              <w:t xml:space="preserve"> </w:t>
            </w:r>
            <w:r>
              <w:rPr>
                <w:w w:val="105"/>
                <w:sz w:val="16"/>
                <w:szCs w:val="16"/>
              </w:rPr>
              <w:t>დადგენის</w:t>
            </w:r>
            <w:r>
              <w:rPr>
                <w:spacing w:val="1"/>
                <w:w w:val="105"/>
                <w:sz w:val="16"/>
                <w:szCs w:val="16"/>
              </w:rPr>
              <w:t xml:space="preserve"> </w:t>
            </w:r>
            <w:r>
              <w:rPr>
                <w:w w:val="105"/>
                <w:sz w:val="16"/>
                <w:szCs w:val="16"/>
              </w:rPr>
              <w:t>შესახებ</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ცნობა</w:t>
            </w:r>
            <w:r>
              <w:rPr>
                <w:spacing w:val="1"/>
                <w:w w:val="105"/>
                <w:sz w:val="16"/>
                <w:szCs w:val="16"/>
              </w:rPr>
              <w:t xml:space="preserve"> </w:t>
            </w:r>
            <w:r>
              <w:rPr>
                <w:w w:val="105"/>
                <w:sz w:val="16"/>
                <w:szCs w:val="16"/>
              </w:rPr>
              <w:t>მარტოხელა</w:t>
            </w:r>
            <w:r>
              <w:rPr>
                <w:spacing w:val="1"/>
                <w:w w:val="105"/>
                <w:sz w:val="16"/>
                <w:szCs w:val="16"/>
              </w:rPr>
              <w:t xml:space="preserve"> </w:t>
            </w:r>
            <w:r>
              <w:rPr>
                <w:w w:val="105"/>
                <w:sz w:val="16"/>
                <w:szCs w:val="16"/>
              </w:rPr>
              <w:t>მშობლის სტატუსის დადგენის</w:t>
            </w:r>
            <w:r>
              <w:rPr>
                <w:spacing w:val="1"/>
                <w:w w:val="105"/>
                <w:sz w:val="16"/>
                <w:szCs w:val="16"/>
              </w:rPr>
              <w:t xml:space="preserve"> </w:t>
            </w:r>
            <w:r>
              <w:rPr>
                <w:sz w:val="16"/>
                <w:szCs w:val="16"/>
              </w:rPr>
              <w:t>შესახებ</w:t>
            </w:r>
            <w:r>
              <w:rPr>
                <w:spacing w:val="1"/>
                <w:sz w:val="16"/>
                <w:szCs w:val="16"/>
              </w:rPr>
              <w:t xml:space="preserve"> </w:t>
            </w:r>
            <w:r>
              <w:rPr>
                <w:sz w:val="16"/>
                <w:szCs w:val="16"/>
              </w:rPr>
              <w:t>(ცნობის განახლება მოხდება 6 თვეში ერთხელ); საჭიროების შემთხვევაში სხვა დამატებითი</w:t>
            </w:r>
            <w:r>
              <w:rPr>
                <w:spacing w:val="1"/>
                <w:sz w:val="16"/>
                <w:szCs w:val="16"/>
              </w:rPr>
              <w:t xml:space="preserve"> </w:t>
            </w:r>
            <w:r>
              <w:rPr>
                <w:w w:val="105"/>
                <w:sz w:val="16"/>
                <w:szCs w:val="16"/>
              </w:rPr>
              <w:t>დოკუმენტი</w:t>
            </w:r>
            <w:r>
              <w:rPr>
                <w:spacing w:val="-2"/>
                <w:w w:val="105"/>
                <w:sz w:val="16"/>
                <w:szCs w:val="16"/>
              </w:rPr>
              <w:t xml:space="preserve"> </w:t>
            </w:r>
            <w:r>
              <w:rPr>
                <w:w w:val="105"/>
                <w:sz w:val="16"/>
                <w:szCs w:val="16"/>
              </w:rPr>
              <w:t>სამსახურის</w:t>
            </w:r>
            <w:r>
              <w:rPr>
                <w:spacing w:val="-2"/>
                <w:w w:val="105"/>
                <w:sz w:val="16"/>
                <w:szCs w:val="16"/>
              </w:rPr>
              <w:t xml:space="preserve"> </w:t>
            </w:r>
            <w:r>
              <w:rPr>
                <w:w w:val="105"/>
                <w:sz w:val="16"/>
                <w:szCs w:val="16"/>
              </w:rPr>
              <w:t>მოთხოვნით.</w:t>
            </w:r>
          </w:p>
        </w:tc>
      </w:tr>
      <w:tr w:rsidR="00421C82" w14:paraId="30249400" w14:textId="77777777" w:rsidTr="00BC29FE">
        <w:trPr>
          <w:trHeight w:val="495"/>
        </w:trPr>
        <w:tc>
          <w:tcPr>
            <w:tcW w:w="728" w:type="dxa"/>
            <w:tcBorders>
              <w:top w:val="single" w:sz="12" w:space="0" w:color="ABA899"/>
              <w:left w:val="single" w:sz="12" w:space="0" w:color="ECE9D8"/>
              <w:bottom w:val="single" w:sz="12" w:space="0" w:color="ABA899"/>
              <w:right w:val="single" w:sz="12" w:space="0" w:color="ABA899"/>
            </w:tcBorders>
          </w:tcPr>
          <w:p w14:paraId="2A8FA419" w14:textId="77777777" w:rsidR="00421C82" w:rsidRDefault="00421C82" w:rsidP="00BC29FE">
            <w:pPr>
              <w:pStyle w:val="TableParagraph"/>
              <w:spacing w:line="175" w:lineRule="exact"/>
              <w:ind w:left="281" w:right="256"/>
              <w:jc w:val="center"/>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63972A4C"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393E8FEF" w14:textId="77777777" w:rsidR="00421C82" w:rsidRDefault="00421C82" w:rsidP="00BC29FE">
            <w:pPr>
              <w:pStyle w:val="TableParagraph"/>
              <w:spacing w:line="185" w:lineRule="exact"/>
              <w:ind w:left="80"/>
              <w:rPr>
                <w:sz w:val="16"/>
                <w:szCs w:val="16"/>
              </w:rPr>
            </w:pPr>
            <w:r>
              <w:rPr>
                <w:sz w:val="16"/>
                <w:szCs w:val="16"/>
              </w:rPr>
              <w:t>მარტოხელა</w:t>
            </w:r>
            <w:r>
              <w:rPr>
                <w:spacing w:val="17"/>
                <w:sz w:val="16"/>
                <w:szCs w:val="16"/>
              </w:rPr>
              <w:t xml:space="preserve"> </w:t>
            </w:r>
            <w:r>
              <w:rPr>
                <w:sz w:val="16"/>
                <w:szCs w:val="16"/>
              </w:rPr>
              <w:t>მშობლების</w:t>
            </w:r>
            <w:r>
              <w:rPr>
                <w:spacing w:val="18"/>
                <w:sz w:val="16"/>
                <w:szCs w:val="16"/>
              </w:rPr>
              <w:t xml:space="preserve"> </w:t>
            </w:r>
            <w:r>
              <w:rPr>
                <w:sz w:val="16"/>
                <w:szCs w:val="16"/>
              </w:rPr>
              <w:t>ყოფითი</w:t>
            </w:r>
            <w:r>
              <w:rPr>
                <w:spacing w:val="18"/>
                <w:sz w:val="16"/>
                <w:szCs w:val="16"/>
              </w:rPr>
              <w:t xml:space="preserve"> </w:t>
            </w:r>
            <w:r>
              <w:rPr>
                <w:sz w:val="16"/>
                <w:szCs w:val="16"/>
              </w:rPr>
              <w:t>პირობების</w:t>
            </w:r>
            <w:r>
              <w:rPr>
                <w:spacing w:val="17"/>
                <w:sz w:val="16"/>
                <w:szCs w:val="16"/>
              </w:rPr>
              <w:t xml:space="preserve"> </w:t>
            </w:r>
            <w:r>
              <w:rPr>
                <w:sz w:val="16"/>
                <w:szCs w:val="16"/>
              </w:rPr>
              <w:t>გაუმჯობესება</w:t>
            </w:r>
          </w:p>
        </w:tc>
      </w:tr>
      <w:tr w:rsidR="00421C82" w14:paraId="2B0F0C75" w14:textId="77777777" w:rsidTr="00BC29FE">
        <w:trPr>
          <w:trHeight w:val="495"/>
        </w:trPr>
        <w:tc>
          <w:tcPr>
            <w:tcW w:w="728" w:type="dxa"/>
            <w:tcBorders>
              <w:top w:val="single" w:sz="12" w:space="0" w:color="ABA899"/>
              <w:left w:val="single" w:sz="12" w:space="0" w:color="ECE9D8"/>
              <w:bottom w:val="single" w:sz="12" w:space="0" w:color="ABA899"/>
              <w:right w:val="single" w:sz="12" w:space="0" w:color="ABA899"/>
            </w:tcBorders>
          </w:tcPr>
          <w:p w14:paraId="064E851E" w14:textId="77777777" w:rsidR="00421C82" w:rsidRDefault="00421C82" w:rsidP="00BC29FE">
            <w:pPr>
              <w:pStyle w:val="TableParagraph"/>
              <w:spacing w:line="175" w:lineRule="exact"/>
              <w:ind w:left="281" w:right="256"/>
              <w:jc w:val="center"/>
              <w:rPr>
                <w:rFonts w:ascii="Segoe UI Symbol"/>
                <w:sz w:val="16"/>
              </w:rPr>
            </w:pPr>
            <w:r>
              <w:rPr>
                <w:rFonts w:ascii="Segoe UI Symbol"/>
                <w:sz w:val="16"/>
              </w:rPr>
              <w:t>5.</w:t>
            </w:r>
          </w:p>
        </w:tc>
        <w:tc>
          <w:tcPr>
            <w:tcW w:w="2551" w:type="dxa"/>
            <w:tcBorders>
              <w:top w:val="single" w:sz="12" w:space="0" w:color="ABA899"/>
              <w:left w:val="single" w:sz="12" w:space="0" w:color="ABA899"/>
              <w:bottom w:val="single" w:sz="12" w:space="0" w:color="ABA899"/>
              <w:right w:val="single" w:sz="12" w:space="0" w:color="ABA899"/>
            </w:tcBorders>
          </w:tcPr>
          <w:p w14:paraId="0D557D75"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50" w:type="dxa"/>
            <w:gridSpan w:val="3"/>
            <w:tcBorders>
              <w:top w:val="single" w:sz="12" w:space="0" w:color="ABA899"/>
              <w:left w:val="single" w:sz="12" w:space="0" w:color="ABA899"/>
              <w:bottom w:val="single" w:sz="12" w:space="0" w:color="ABA899"/>
              <w:right w:val="single" w:sz="12" w:space="0" w:color="ABA899"/>
            </w:tcBorders>
          </w:tcPr>
          <w:p w14:paraId="23BAB5C4" w14:textId="77777777" w:rsidR="00421C82" w:rsidRDefault="00421C82" w:rsidP="00BC29FE">
            <w:pPr>
              <w:pStyle w:val="TableParagraph"/>
              <w:spacing w:line="185" w:lineRule="exact"/>
              <w:ind w:left="1505"/>
              <w:rPr>
                <w:sz w:val="16"/>
                <w:szCs w:val="16"/>
              </w:rPr>
            </w:pPr>
            <w:r>
              <w:rPr>
                <w:sz w:val="16"/>
                <w:szCs w:val="16"/>
              </w:rPr>
              <w:t>მარტოხელა</w:t>
            </w:r>
            <w:r>
              <w:rPr>
                <w:spacing w:val="16"/>
                <w:sz w:val="16"/>
                <w:szCs w:val="16"/>
              </w:rPr>
              <w:t xml:space="preserve"> </w:t>
            </w:r>
            <w:r>
              <w:rPr>
                <w:sz w:val="16"/>
                <w:szCs w:val="16"/>
              </w:rPr>
              <w:t>მშობლების</w:t>
            </w:r>
            <w:r>
              <w:rPr>
                <w:spacing w:val="17"/>
                <w:sz w:val="16"/>
                <w:szCs w:val="16"/>
              </w:rPr>
              <w:t xml:space="preserve"> </w:t>
            </w:r>
            <w:r>
              <w:rPr>
                <w:sz w:val="16"/>
                <w:szCs w:val="16"/>
              </w:rPr>
              <w:t>დახმარება</w:t>
            </w:r>
          </w:p>
        </w:tc>
        <w:tc>
          <w:tcPr>
            <w:tcW w:w="1936" w:type="dxa"/>
            <w:tcBorders>
              <w:top w:val="single" w:sz="12" w:space="0" w:color="ABA899"/>
              <w:left w:val="single" w:sz="12" w:space="0" w:color="ABA899"/>
              <w:bottom w:val="single" w:sz="12" w:space="0" w:color="ABA899"/>
              <w:right w:val="single" w:sz="18" w:space="0" w:color="ABA899"/>
            </w:tcBorders>
          </w:tcPr>
          <w:p w14:paraId="4CDBE5E3" w14:textId="77777777" w:rsidR="00421C82" w:rsidRDefault="00421C82" w:rsidP="00BC29FE">
            <w:pPr>
              <w:pStyle w:val="TableParagraph"/>
              <w:spacing w:line="185" w:lineRule="exact"/>
              <w:ind w:left="201" w:right="169"/>
              <w:jc w:val="center"/>
              <w:rPr>
                <w:sz w:val="16"/>
              </w:rPr>
            </w:pPr>
            <w:r>
              <w:rPr>
                <w:w w:val="105"/>
                <w:sz w:val="16"/>
              </w:rPr>
              <w:t>10,0</w:t>
            </w:r>
          </w:p>
        </w:tc>
      </w:tr>
      <w:tr w:rsidR="00421C82" w14:paraId="2DA6E3AA"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7B5DB9EB"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55B26F45"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3963907E"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3BAB173A" w14:textId="77777777" w:rsidR="00421C82" w:rsidRDefault="00421C82" w:rsidP="00BC29FE">
            <w:pPr>
              <w:pStyle w:val="TableParagraph"/>
              <w:spacing w:before="64"/>
              <w:ind w:left="20"/>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78FFF782"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7678B131" w14:textId="77777777" w:rsidR="00421C82" w:rsidRDefault="00421C82" w:rsidP="00BC29FE">
            <w:pPr>
              <w:pStyle w:val="TableParagraph"/>
              <w:rPr>
                <w:rFonts w:ascii="Segoe UI Symbol"/>
                <w:sz w:val="16"/>
              </w:rPr>
            </w:pPr>
          </w:p>
          <w:p w14:paraId="0F32AD19" w14:textId="77777777" w:rsidR="00421C82" w:rsidRDefault="00421C82" w:rsidP="00BC29FE">
            <w:pPr>
              <w:pStyle w:val="TableParagraph"/>
              <w:rPr>
                <w:rFonts w:ascii="Segoe UI Symbol"/>
                <w:sz w:val="15"/>
              </w:rPr>
            </w:pPr>
          </w:p>
          <w:p w14:paraId="26275B25"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4EE063B8" w14:textId="77777777" w:rsidR="00421C82" w:rsidRDefault="00421C82" w:rsidP="00BC29FE">
            <w:pPr>
              <w:pStyle w:val="TableParagraph"/>
              <w:rPr>
                <w:rFonts w:ascii="Segoe UI Symbol"/>
                <w:sz w:val="16"/>
              </w:rPr>
            </w:pPr>
          </w:p>
          <w:p w14:paraId="115E7C6A" w14:textId="77777777" w:rsidR="00421C82" w:rsidRDefault="00421C82" w:rsidP="00BC29FE">
            <w:pPr>
              <w:pStyle w:val="TableParagraph"/>
              <w:spacing w:before="10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70D79791"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19DE8433" w14:textId="77777777" w:rsidR="00421C82" w:rsidRDefault="00421C82" w:rsidP="00BC29FE">
            <w:pPr>
              <w:pStyle w:val="TableParagraph"/>
              <w:spacing w:before="52"/>
              <w:ind w:left="6"/>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08824902"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09379936"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34FD6B09"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BA82E29" w14:textId="77777777" w:rsidTr="00BC29FE">
        <w:trPr>
          <w:trHeight w:val="675"/>
        </w:trPr>
        <w:tc>
          <w:tcPr>
            <w:tcW w:w="728" w:type="dxa"/>
            <w:vMerge/>
            <w:tcBorders>
              <w:top w:val="nil"/>
              <w:left w:val="single" w:sz="12" w:space="0" w:color="ECE9D8"/>
              <w:bottom w:val="single" w:sz="12" w:space="0" w:color="ABA899"/>
              <w:right w:val="single" w:sz="12" w:space="0" w:color="ABA899"/>
            </w:tcBorders>
          </w:tcPr>
          <w:p w14:paraId="0EC71BC2"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078099C0"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6B971E09" w14:textId="77777777" w:rsidR="00421C82" w:rsidRDefault="00421C82" w:rsidP="00BC29FE">
            <w:pPr>
              <w:pStyle w:val="TableParagraph"/>
              <w:spacing w:line="177" w:lineRule="exact"/>
              <w:ind w:left="80" w:right="-15"/>
              <w:rPr>
                <w:sz w:val="16"/>
                <w:szCs w:val="16"/>
              </w:rPr>
            </w:pPr>
            <w:r>
              <w:rPr>
                <w:sz w:val="16"/>
                <w:szCs w:val="16"/>
              </w:rPr>
              <w:t>ქვეპროგრამით</w:t>
            </w:r>
            <w:r>
              <w:rPr>
                <w:spacing w:val="27"/>
                <w:sz w:val="16"/>
                <w:szCs w:val="16"/>
              </w:rPr>
              <w:t xml:space="preserve"> </w:t>
            </w:r>
            <w:r>
              <w:rPr>
                <w:sz w:val="16"/>
                <w:szCs w:val="16"/>
              </w:rPr>
              <w:t>მოსარგებლე</w:t>
            </w:r>
          </w:p>
          <w:p w14:paraId="1F681D75" w14:textId="77777777" w:rsidR="00421C82" w:rsidRDefault="00421C82" w:rsidP="00BC29FE">
            <w:pPr>
              <w:pStyle w:val="TableParagraph"/>
              <w:spacing w:line="203" w:lineRule="exact"/>
              <w:ind w:left="125"/>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783ED16A" w14:textId="77777777" w:rsidR="00421C82" w:rsidRDefault="00421C82" w:rsidP="00BC29FE">
            <w:pPr>
              <w:pStyle w:val="TableParagraph"/>
              <w:spacing w:before="64"/>
              <w:ind w:left="69"/>
              <w:jc w:val="center"/>
              <w:rPr>
                <w:sz w:val="16"/>
              </w:rPr>
            </w:pPr>
            <w:r>
              <w:rPr>
                <w:w w:val="105"/>
                <w:sz w:val="16"/>
              </w:rPr>
              <w:t>25</w:t>
            </w:r>
          </w:p>
        </w:tc>
        <w:tc>
          <w:tcPr>
            <w:tcW w:w="1666" w:type="dxa"/>
            <w:tcBorders>
              <w:top w:val="single" w:sz="12" w:space="0" w:color="ABA899"/>
              <w:left w:val="single" w:sz="12" w:space="0" w:color="ABA899"/>
              <w:bottom w:val="single" w:sz="12" w:space="0" w:color="ABA899"/>
              <w:right w:val="single" w:sz="12" w:space="0" w:color="ABA899"/>
            </w:tcBorders>
          </w:tcPr>
          <w:p w14:paraId="1CF4CD64" w14:textId="77777777" w:rsidR="00421C82" w:rsidRDefault="00421C82" w:rsidP="00BC29FE">
            <w:pPr>
              <w:pStyle w:val="TableParagraph"/>
              <w:spacing w:before="64"/>
              <w:ind w:left="663" w:right="581"/>
              <w:jc w:val="center"/>
              <w:rPr>
                <w:sz w:val="16"/>
              </w:rPr>
            </w:pPr>
            <w:r>
              <w:rPr>
                <w:w w:val="105"/>
                <w:sz w:val="16"/>
              </w:rPr>
              <w:t>35</w:t>
            </w:r>
          </w:p>
        </w:tc>
        <w:tc>
          <w:tcPr>
            <w:tcW w:w="1936" w:type="dxa"/>
            <w:tcBorders>
              <w:top w:val="single" w:sz="12" w:space="0" w:color="ABA899"/>
              <w:left w:val="single" w:sz="12" w:space="0" w:color="ABA899"/>
              <w:bottom w:val="single" w:sz="12" w:space="0" w:color="ABA899"/>
              <w:right w:val="single" w:sz="18" w:space="0" w:color="ABA899"/>
            </w:tcBorders>
          </w:tcPr>
          <w:p w14:paraId="76782ECC" w14:textId="77777777" w:rsidR="00421C82" w:rsidRDefault="00421C82" w:rsidP="00BC29FE">
            <w:pPr>
              <w:pStyle w:val="TableParagraph"/>
              <w:spacing w:before="64"/>
              <w:ind w:left="201" w:right="177"/>
              <w:jc w:val="center"/>
              <w:rPr>
                <w:sz w:val="16"/>
                <w:szCs w:val="16"/>
              </w:rPr>
            </w:pPr>
            <w:r>
              <w:rPr>
                <w:w w:val="105"/>
                <w:sz w:val="16"/>
                <w:szCs w:val="16"/>
              </w:rPr>
              <w:t>არამომართვიანობა</w:t>
            </w:r>
          </w:p>
        </w:tc>
      </w:tr>
    </w:tbl>
    <w:p w14:paraId="7DFFC404" w14:textId="77777777" w:rsidR="00421C82" w:rsidRDefault="00421C82" w:rsidP="00421C82">
      <w:pPr>
        <w:pStyle w:val="a7"/>
        <w:spacing w:before="3"/>
        <w:rPr>
          <w:sz w:val="15"/>
        </w:rPr>
      </w:pPr>
    </w:p>
    <w:p w14:paraId="580FC7A9"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ს</w:t>
      </w:r>
      <w:r>
        <w:rPr>
          <w:w w:val="60"/>
        </w:rPr>
        <w:t>)</w:t>
      </w:r>
      <w:r>
        <w:rPr>
          <w:spacing w:val="20"/>
        </w:rPr>
        <w:t xml:space="preserve"> </w:t>
      </w:r>
      <w:r>
        <w:rPr>
          <w:rFonts w:ascii="Sylfaen" w:hAnsi="Sylfaen" w:cs="Sylfaen"/>
          <w:w w:val="60"/>
        </w:rPr>
        <w:t>ქვეპროგრამა</w:t>
      </w:r>
      <w:r>
        <w:rPr>
          <w:w w:val="60"/>
        </w:rPr>
        <w:t>:</w:t>
      </w:r>
      <w:r>
        <w:rPr>
          <w:spacing w:val="21"/>
        </w:rPr>
        <w:t xml:space="preserve"> </w:t>
      </w:r>
      <w:r>
        <w:rPr>
          <w:rFonts w:ascii="Sylfaen" w:hAnsi="Sylfaen" w:cs="Sylfaen"/>
          <w:w w:val="60"/>
        </w:rPr>
        <w:t>ოჯახური</w:t>
      </w:r>
      <w:r>
        <w:rPr>
          <w:spacing w:val="21"/>
        </w:rPr>
        <w:t xml:space="preserve"> </w:t>
      </w:r>
      <w:r>
        <w:rPr>
          <w:rFonts w:ascii="Sylfaen" w:hAnsi="Sylfaen" w:cs="Sylfaen"/>
          <w:w w:val="60"/>
        </w:rPr>
        <w:t>ძალადობის</w:t>
      </w:r>
      <w:r>
        <w:rPr>
          <w:spacing w:val="21"/>
        </w:rPr>
        <w:t xml:space="preserve"> </w:t>
      </w:r>
      <w:r>
        <w:rPr>
          <w:rFonts w:ascii="Sylfaen" w:hAnsi="Sylfaen" w:cs="Sylfaen"/>
          <w:w w:val="60"/>
        </w:rPr>
        <w:t>მსხვერპლთა</w:t>
      </w:r>
      <w:r>
        <w:rPr>
          <w:spacing w:val="21"/>
        </w:rPr>
        <w:t xml:space="preserve"> </w:t>
      </w:r>
      <w:r>
        <w:rPr>
          <w:rFonts w:ascii="Sylfaen" w:hAnsi="Sylfaen" w:cs="Sylfaen"/>
          <w:w w:val="60"/>
        </w:rPr>
        <w:t>დახმარება</w:t>
      </w:r>
      <w:r>
        <w:rPr>
          <w:spacing w:val="21"/>
        </w:rPr>
        <w:t xml:space="preserve"> </w:t>
      </w:r>
      <w:r>
        <w:rPr>
          <w:w w:val="60"/>
        </w:rPr>
        <w:t>(</w:t>
      </w:r>
      <w:r>
        <w:rPr>
          <w:rFonts w:ascii="Sylfaen" w:hAnsi="Sylfaen" w:cs="Sylfaen"/>
          <w:w w:val="60"/>
        </w:rPr>
        <w:t>პროგრამული</w:t>
      </w:r>
      <w:r>
        <w:rPr>
          <w:spacing w:val="21"/>
        </w:rPr>
        <w:t xml:space="preserve"> </w:t>
      </w:r>
      <w:r>
        <w:rPr>
          <w:rFonts w:ascii="Sylfaen" w:hAnsi="Sylfaen" w:cs="Sylfaen"/>
          <w:w w:val="60"/>
        </w:rPr>
        <w:t>კოდი</w:t>
      </w:r>
      <w:r>
        <w:rPr>
          <w:spacing w:val="21"/>
        </w:rPr>
        <w:t xml:space="preserve"> </w:t>
      </w:r>
      <w:r>
        <w:rPr>
          <w:w w:val="60"/>
        </w:rPr>
        <w:t>06</w:t>
      </w:r>
      <w:r>
        <w:rPr>
          <w:spacing w:val="21"/>
        </w:rPr>
        <w:t xml:space="preserve"> </w:t>
      </w:r>
      <w:r>
        <w:rPr>
          <w:w w:val="60"/>
        </w:rPr>
        <w:t>02</w:t>
      </w:r>
      <w:r>
        <w:rPr>
          <w:spacing w:val="21"/>
        </w:rPr>
        <w:t xml:space="preserve"> </w:t>
      </w:r>
      <w:r>
        <w:rPr>
          <w:w w:val="60"/>
        </w:rPr>
        <w:t>18)</w:t>
      </w:r>
    </w:p>
    <w:p w14:paraId="706B821F"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4323493B" w14:textId="77777777" w:rsidTr="00BC29FE">
        <w:trPr>
          <w:trHeight w:val="675"/>
        </w:trPr>
        <w:tc>
          <w:tcPr>
            <w:tcW w:w="735" w:type="dxa"/>
            <w:tcBorders>
              <w:bottom w:val="single" w:sz="12" w:space="0" w:color="ABA899"/>
              <w:right w:val="single" w:sz="12" w:space="0" w:color="ABA899"/>
            </w:tcBorders>
          </w:tcPr>
          <w:p w14:paraId="676BD665"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2F0CD9B4"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1B088F48"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326D7C2C"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2D41749C"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2AAC3FDB" w14:textId="77777777" w:rsidTr="00BC29FE">
        <w:trPr>
          <w:trHeight w:val="480"/>
        </w:trPr>
        <w:tc>
          <w:tcPr>
            <w:tcW w:w="735" w:type="dxa"/>
            <w:tcBorders>
              <w:top w:val="single" w:sz="12" w:space="0" w:color="ABA899"/>
              <w:bottom w:val="single" w:sz="12" w:space="0" w:color="ABA899"/>
              <w:right w:val="single" w:sz="12" w:space="0" w:color="ABA899"/>
            </w:tcBorders>
          </w:tcPr>
          <w:p w14:paraId="3BBD3DFE"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5FFFFC7"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29047293" w14:textId="77777777" w:rsidR="00421C82" w:rsidRDefault="00421C82" w:rsidP="00BC29FE">
            <w:pPr>
              <w:pStyle w:val="TableParagraph"/>
              <w:spacing w:line="185" w:lineRule="exact"/>
              <w:ind w:left="109" w:right="76"/>
              <w:jc w:val="center"/>
              <w:rPr>
                <w:sz w:val="16"/>
              </w:rPr>
            </w:pPr>
            <w:r>
              <w:rPr>
                <w:w w:val="105"/>
                <w:sz w:val="16"/>
              </w:rPr>
              <w:t>10,0</w:t>
            </w:r>
          </w:p>
        </w:tc>
      </w:tr>
      <w:tr w:rsidR="00421C82" w14:paraId="7F382F09" w14:textId="77777777" w:rsidTr="00BC29FE">
        <w:trPr>
          <w:trHeight w:val="3405"/>
        </w:trPr>
        <w:tc>
          <w:tcPr>
            <w:tcW w:w="735" w:type="dxa"/>
            <w:tcBorders>
              <w:top w:val="single" w:sz="12" w:space="0" w:color="ABA899"/>
              <w:bottom w:val="single" w:sz="12" w:space="0" w:color="ABA899"/>
              <w:right w:val="single" w:sz="12" w:space="0" w:color="ABA899"/>
            </w:tcBorders>
          </w:tcPr>
          <w:p w14:paraId="2D1A6EDB" w14:textId="77777777" w:rsidR="00421C82" w:rsidRDefault="00421C82" w:rsidP="00BC29FE">
            <w:pPr>
              <w:pStyle w:val="TableParagraph"/>
              <w:rPr>
                <w:rFonts w:ascii="Segoe UI Symbol"/>
                <w:sz w:val="16"/>
              </w:rPr>
            </w:pPr>
          </w:p>
          <w:p w14:paraId="6A1B872C" w14:textId="77777777" w:rsidR="00421C82" w:rsidRDefault="00421C82" w:rsidP="00BC29FE">
            <w:pPr>
              <w:pStyle w:val="TableParagraph"/>
              <w:rPr>
                <w:rFonts w:ascii="Segoe UI Symbol"/>
                <w:sz w:val="16"/>
              </w:rPr>
            </w:pPr>
          </w:p>
          <w:p w14:paraId="3D1D84FE" w14:textId="77777777" w:rsidR="00421C82" w:rsidRDefault="00421C82" w:rsidP="00BC29FE">
            <w:pPr>
              <w:pStyle w:val="TableParagraph"/>
              <w:rPr>
                <w:rFonts w:ascii="Segoe UI Symbol"/>
                <w:sz w:val="16"/>
              </w:rPr>
            </w:pPr>
          </w:p>
          <w:p w14:paraId="3083CE3B" w14:textId="77777777" w:rsidR="00421C82" w:rsidRDefault="00421C82" w:rsidP="00BC29FE">
            <w:pPr>
              <w:pStyle w:val="TableParagraph"/>
              <w:rPr>
                <w:rFonts w:ascii="Segoe UI Symbol"/>
                <w:sz w:val="16"/>
              </w:rPr>
            </w:pPr>
          </w:p>
          <w:p w14:paraId="4B8B6BA0" w14:textId="77777777" w:rsidR="00421C82" w:rsidRDefault="00421C82" w:rsidP="00BC29FE">
            <w:pPr>
              <w:pStyle w:val="TableParagraph"/>
              <w:rPr>
                <w:rFonts w:ascii="Segoe UI Symbol"/>
                <w:sz w:val="16"/>
              </w:rPr>
            </w:pPr>
          </w:p>
          <w:p w14:paraId="3EACA9D3" w14:textId="77777777" w:rsidR="00421C82" w:rsidRDefault="00421C82" w:rsidP="00BC29FE">
            <w:pPr>
              <w:pStyle w:val="TableParagraph"/>
              <w:rPr>
                <w:rFonts w:ascii="Segoe UI Symbol"/>
                <w:sz w:val="16"/>
              </w:rPr>
            </w:pPr>
          </w:p>
          <w:p w14:paraId="00FBCF2F" w14:textId="77777777" w:rsidR="00421C82" w:rsidRDefault="00421C82" w:rsidP="00BC29FE">
            <w:pPr>
              <w:pStyle w:val="TableParagraph"/>
              <w:spacing w:before="140"/>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747F525" w14:textId="77777777" w:rsidR="00421C82" w:rsidRDefault="00421C82" w:rsidP="00BC29FE">
            <w:pPr>
              <w:pStyle w:val="TableParagraph"/>
              <w:rPr>
                <w:rFonts w:ascii="Segoe UI Symbol"/>
                <w:sz w:val="16"/>
              </w:rPr>
            </w:pPr>
          </w:p>
          <w:p w14:paraId="7E9479AF" w14:textId="77777777" w:rsidR="00421C82" w:rsidRDefault="00421C82" w:rsidP="00BC29FE">
            <w:pPr>
              <w:pStyle w:val="TableParagraph"/>
              <w:rPr>
                <w:rFonts w:ascii="Segoe UI Symbol"/>
                <w:sz w:val="16"/>
              </w:rPr>
            </w:pPr>
          </w:p>
          <w:p w14:paraId="210D33CD" w14:textId="77777777" w:rsidR="00421C82" w:rsidRDefault="00421C82" w:rsidP="00BC29FE">
            <w:pPr>
              <w:pStyle w:val="TableParagraph"/>
              <w:rPr>
                <w:rFonts w:ascii="Segoe UI Symbol"/>
                <w:sz w:val="16"/>
              </w:rPr>
            </w:pPr>
          </w:p>
          <w:p w14:paraId="1288F174" w14:textId="77777777" w:rsidR="00421C82" w:rsidRDefault="00421C82" w:rsidP="00BC29FE">
            <w:pPr>
              <w:pStyle w:val="TableParagraph"/>
              <w:rPr>
                <w:rFonts w:ascii="Segoe UI Symbol"/>
                <w:sz w:val="16"/>
              </w:rPr>
            </w:pPr>
          </w:p>
          <w:p w14:paraId="2AA3A88A" w14:textId="77777777" w:rsidR="00421C82" w:rsidRDefault="00421C82" w:rsidP="00BC29FE">
            <w:pPr>
              <w:pStyle w:val="TableParagraph"/>
              <w:rPr>
                <w:rFonts w:ascii="Segoe UI Symbol"/>
                <w:sz w:val="16"/>
              </w:rPr>
            </w:pPr>
          </w:p>
          <w:p w14:paraId="63856EDA" w14:textId="77777777" w:rsidR="00421C82" w:rsidRDefault="00421C82" w:rsidP="00BC29FE">
            <w:pPr>
              <w:pStyle w:val="TableParagraph"/>
              <w:rPr>
                <w:rFonts w:ascii="Segoe UI Symbol"/>
                <w:sz w:val="16"/>
              </w:rPr>
            </w:pPr>
          </w:p>
          <w:p w14:paraId="10FA8E4B" w14:textId="77777777" w:rsidR="00421C82" w:rsidRDefault="00421C82" w:rsidP="00BC29FE">
            <w:pPr>
              <w:pStyle w:val="TableParagraph"/>
              <w:spacing w:before="140"/>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773198B4" w14:textId="77777777" w:rsidR="00421C82" w:rsidRDefault="00421C82" w:rsidP="00BC29FE">
            <w:pPr>
              <w:pStyle w:val="TableParagraph"/>
              <w:spacing w:line="177" w:lineRule="exact"/>
              <w:ind w:left="15"/>
              <w:jc w:val="both"/>
              <w:rPr>
                <w:sz w:val="16"/>
                <w:szCs w:val="16"/>
              </w:rPr>
            </w:pPr>
            <w:r>
              <w:rPr>
                <w:spacing w:val="-1"/>
                <w:w w:val="105"/>
                <w:sz w:val="16"/>
                <w:szCs w:val="16"/>
              </w:rPr>
              <w:t>დახმარების</w:t>
            </w:r>
            <w:r>
              <w:rPr>
                <w:spacing w:val="8"/>
                <w:w w:val="105"/>
                <w:sz w:val="16"/>
                <w:szCs w:val="16"/>
              </w:rPr>
              <w:t xml:space="preserve"> </w:t>
            </w:r>
            <w:r>
              <w:rPr>
                <w:w w:val="105"/>
                <w:sz w:val="16"/>
                <w:szCs w:val="16"/>
              </w:rPr>
              <w:t>მიმღები</w:t>
            </w:r>
            <w:r>
              <w:rPr>
                <w:spacing w:val="3"/>
                <w:w w:val="105"/>
                <w:sz w:val="16"/>
                <w:szCs w:val="16"/>
              </w:rPr>
              <w:t xml:space="preserve"> </w:t>
            </w:r>
            <w:r>
              <w:rPr>
                <w:w w:val="105"/>
                <w:sz w:val="16"/>
                <w:szCs w:val="16"/>
              </w:rPr>
              <w:t>პირი/ოჯახი,</w:t>
            </w:r>
            <w:r>
              <w:rPr>
                <w:spacing w:val="-2"/>
                <w:w w:val="105"/>
                <w:sz w:val="16"/>
                <w:szCs w:val="16"/>
              </w:rPr>
              <w:t xml:space="preserve"> </w:t>
            </w:r>
            <w:r>
              <w:rPr>
                <w:w w:val="105"/>
                <w:sz w:val="16"/>
                <w:szCs w:val="16"/>
              </w:rPr>
              <w:t>თავშესაფარში</w:t>
            </w:r>
            <w:r>
              <w:rPr>
                <w:spacing w:val="1"/>
                <w:w w:val="105"/>
                <w:sz w:val="16"/>
                <w:szCs w:val="16"/>
              </w:rPr>
              <w:t xml:space="preserve"> </w:t>
            </w:r>
            <w:r>
              <w:rPr>
                <w:w w:val="105"/>
                <w:sz w:val="16"/>
                <w:szCs w:val="16"/>
              </w:rPr>
              <w:t>შესვლამდე</w:t>
            </w:r>
            <w:r>
              <w:rPr>
                <w:spacing w:val="1"/>
                <w:w w:val="105"/>
                <w:sz w:val="16"/>
                <w:szCs w:val="16"/>
              </w:rPr>
              <w:t xml:space="preserve"> </w:t>
            </w:r>
            <w:r>
              <w:rPr>
                <w:w w:val="105"/>
                <w:sz w:val="16"/>
                <w:szCs w:val="16"/>
              </w:rPr>
              <w:t>და</w:t>
            </w:r>
            <w:r>
              <w:rPr>
                <w:spacing w:val="-2"/>
                <w:w w:val="105"/>
                <w:sz w:val="16"/>
                <w:szCs w:val="16"/>
              </w:rPr>
              <w:t xml:space="preserve"> </w:t>
            </w:r>
            <w:r>
              <w:rPr>
                <w:w w:val="105"/>
                <w:sz w:val="16"/>
                <w:szCs w:val="16"/>
              </w:rPr>
              <w:t>თავშესაფრის</w:t>
            </w:r>
            <w:r>
              <w:rPr>
                <w:spacing w:val="-2"/>
                <w:w w:val="105"/>
                <w:sz w:val="16"/>
                <w:szCs w:val="16"/>
              </w:rPr>
              <w:t xml:space="preserve"> </w:t>
            </w:r>
            <w:r>
              <w:rPr>
                <w:w w:val="105"/>
                <w:sz w:val="16"/>
                <w:szCs w:val="16"/>
              </w:rPr>
              <w:t>დატოვების</w:t>
            </w:r>
            <w:r>
              <w:rPr>
                <w:spacing w:val="1"/>
                <w:w w:val="105"/>
                <w:sz w:val="16"/>
                <w:szCs w:val="16"/>
              </w:rPr>
              <w:t xml:space="preserve"> </w:t>
            </w:r>
            <w:r>
              <w:rPr>
                <w:w w:val="105"/>
                <w:sz w:val="16"/>
                <w:szCs w:val="16"/>
              </w:rPr>
              <w:t>შემდეგ</w:t>
            </w:r>
          </w:p>
          <w:p w14:paraId="44BC19D7" w14:textId="77777777" w:rsidR="00421C82" w:rsidRDefault="00421C82" w:rsidP="00BC29FE">
            <w:pPr>
              <w:pStyle w:val="TableParagraph"/>
              <w:spacing w:before="3" w:line="223" w:lineRule="auto"/>
              <w:ind w:left="15" w:right="-29"/>
              <w:jc w:val="both"/>
              <w:rPr>
                <w:sz w:val="16"/>
                <w:szCs w:val="16"/>
              </w:rPr>
            </w:pPr>
            <w:r>
              <w:rPr>
                <w:sz w:val="16"/>
                <w:szCs w:val="16"/>
              </w:rPr>
              <w:t>რეგისტრირებული უნდა</w:t>
            </w:r>
            <w:r>
              <w:rPr>
                <w:spacing w:val="1"/>
                <w:sz w:val="16"/>
                <w:szCs w:val="16"/>
              </w:rPr>
              <w:t xml:space="preserve"> </w:t>
            </w:r>
            <w:r>
              <w:rPr>
                <w:sz w:val="16"/>
                <w:szCs w:val="16"/>
              </w:rPr>
              <w:t>იყოს</w:t>
            </w:r>
            <w:r>
              <w:rPr>
                <w:spacing w:val="1"/>
                <w:sz w:val="16"/>
                <w:szCs w:val="16"/>
              </w:rPr>
              <w:t xml:space="preserve"> </w:t>
            </w:r>
            <w:r>
              <w:rPr>
                <w:sz w:val="16"/>
                <w:szCs w:val="16"/>
              </w:rPr>
              <w:t>ქალაქ ქუთაისში. ოჯახური ძალადობის მსხვერპლთა თავშესაფარში</w:t>
            </w:r>
            <w:r>
              <w:rPr>
                <w:spacing w:val="1"/>
                <w:sz w:val="16"/>
                <w:szCs w:val="16"/>
              </w:rPr>
              <w:t xml:space="preserve"> </w:t>
            </w:r>
            <w:r>
              <w:rPr>
                <w:sz w:val="16"/>
                <w:szCs w:val="16"/>
              </w:rPr>
              <w:t>მყოფ პირს/ოჯახს,</w:t>
            </w:r>
            <w:r>
              <w:rPr>
                <w:spacing w:val="1"/>
                <w:sz w:val="16"/>
                <w:szCs w:val="16"/>
              </w:rPr>
              <w:t xml:space="preserve"> </w:t>
            </w:r>
            <w:r>
              <w:rPr>
                <w:sz w:val="16"/>
                <w:szCs w:val="16"/>
              </w:rPr>
              <w:t>თავშესაფრის</w:t>
            </w:r>
            <w:r>
              <w:rPr>
                <w:spacing w:val="1"/>
                <w:sz w:val="16"/>
                <w:szCs w:val="16"/>
              </w:rPr>
              <w:t xml:space="preserve"> </w:t>
            </w:r>
            <w:r>
              <w:rPr>
                <w:sz w:val="16"/>
                <w:szCs w:val="16"/>
              </w:rPr>
              <w:t>დატოვების შემდეგ დამოუკიდებელი ცხოვრებისა და სოციალური</w:t>
            </w:r>
            <w:r>
              <w:rPr>
                <w:spacing w:val="1"/>
                <w:sz w:val="16"/>
                <w:szCs w:val="16"/>
              </w:rPr>
              <w:t xml:space="preserve"> </w:t>
            </w:r>
            <w:r>
              <w:rPr>
                <w:w w:val="105"/>
                <w:sz w:val="16"/>
                <w:szCs w:val="16"/>
              </w:rPr>
              <w:t>ინტეგრაციის ხელშეწყობის მიზნით, გაეწევა დახმარება 100 ლარის ოდენობით. სსიპ ადამიანით</w:t>
            </w:r>
            <w:r>
              <w:rPr>
                <w:spacing w:val="1"/>
                <w:w w:val="105"/>
                <w:sz w:val="16"/>
                <w:szCs w:val="16"/>
              </w:rPr>
              <w:t xml:space="preserve"> </w:t>
            </w:r>
            <w:r>
              <w:rPr>
                <w:w w:val="105"/>
                <w:sz w:val="16"/>
                <w:szCs w:val="16"/>
              </w:rPr>
              <w:t>ვაჭრობის (ტრეფიკინგის) მსხვერპლთა, დაზარალებულთა დაცვისა და დახმარების სახელმწიფო</w:t>
            </w:r>
            <w:r>
              <w:rPr>
                <w:spacing w:val="1"/>
                <w:w w:val="105"/>
                <w:sz w:val="16"/>
                <w:szCs w:val="16"/>
              </w:rPr>
              <w:t xml:space="preserve"> </w:t>
            </w:r>
            <w:r>
              <w:rPr>
                <w:w w:val="105"/>
                <w:sz w:val="16"/>
                <w:szCs w:val="16"/>
              </w:rPr>
              <w:t>ფონდის</w:t>
            </w:r>
            <w:r>
              <w:rPr>
                <w:spacing w:val="1"/>
                <w:w w:val="105"/>
                <w:sz w:val="16"/>
                <w:szCs w:val="16"/>
              </w:rPr>
              <w:t xml:space="preserve"> </w:t>
            </w:r>
            <w:r>
              <w:rPr>
                <w:w w:val="105"/>
                <w:sz w:val="16"/>
                <w:szCs w:val="16"/>
              </w:rPr>
              <w:t>სტრუქტურულმა</w:t>
            </w:r>
            <w:r>
              <w:rPr>
                <w:spacing w:val="1"/>
                <w:w w:val="105"/>
                <w:sz w:val="16"/>
                <w:szCs w:val="16"/>
              </w:rPr>
              <w:t xml:space="preserve"> </w:t>
            </w:r>
            <w:r>
              <w:rPr>
                <w:w w:val="105"/>
                <w:sz w:val="16"/>
                <w:szCs w:val="16"/>
              </w:rPr>
              <w:t>ერთეულებმა,</w:t>
            </w:r>
            <w:r>
              <w:rPr>
                <w:spacing w:val="1"/>
                <w:w w:val="105"/>
                <w:sz w:val="16"/>
                <w:szCs w:val="16"/>
              </w:rPr>
              <w:t xml:space="preserve"> </w:t>
            </w:r>
            <w:r>
              <w:rPr>
                <w:w w:val="105"/>
                <w:sz w:val="16"/>
                <w:szCs w:val="16"/>
              </w:rPr>
              <w:t>ოჯახში</w:t>
            </w:r>
            <w:r>
              <w:rPr>
                <w:spacing w:val="1"/>
                <w:w w:val="105"/>
                <w:sz w:val="16"/>
                <w:szCs w:val="16"/>
              </w:rPr>
              <w:t xml:space="preserve"> </w:t>
            </w:r>
            <w:r>
              <w:rPr>
                <w:w w:val="105"/>
                <w:sz w:val="16"/>
                <w:szCs w:val="16"/>
              </w:rPr>
              <w:t>ძალადობის</w:t>
            </w:r>
            <w:r>
              <w:rPr>
                <w:spacing w:val="1"/>
                <w:w w:val="105"/>
                <w:sz w:val="16"/>
                <w:szCs w:val="16"/>
              </w:rPr>
              <w:t xml:space="preserve"> </w:t>
            </w:r>
            <w:r>
              <w:rPr>
                <w:w w:val="105"/>
                <w:sz w:val="16"/>
                <w:szCs w:val="16"/>
              </w:rPr>
              <w:t>მსხვერპლთა</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დაწესებულებებმა,</w:t>
            </w:r>
            <w:r>
              <w:rPr>
                <w:spacing w:val="1"/>
                <w:w w:val="105"/>
                <w:sz w:val="16"/>
                <w:szCs w:val="16"/>
              </w:rPr>
              <w:t xml:space="preserve"> </w:t>
            </w:r>
            <w:r>
              <w:rPr>
                <w:w w:val="105"/>
                <w:sz w:val="16"/>
                <w:szCs w:val="16"/>
              </w:rPr>
              <w:t>ბენეფიცარის</w:t>
            </w:r>
            <w:r>
              <w:rPr>
                <w:spacing w:val="1"/>
                <w:w w:val="105"/>
                <w:sz w:val="16"/>
                <w:szCs w:val="16"/>
              </w:rPr>
              <w:t xml:space="preserve"> </w:t>
            </w:r>
            <w:r>
              <w:rPr>
                <w:w w:val="105"/>
                <w:sz w:val="16"/>
                <w:szCs w:val="16"/>
              </w:rPr>
              <w:t>თავშესაფრის</w:t>
            </w:r>
            <w:r>
              <w:rPr>
                <w:spacing w:val="1"/>
                <w:w w:val="105"/>
                <w:sz w:val="16"/>
                <w:szCs w:val="16"/>
              </w:rPr>
              <w:t xml:space="preserve"> </w:t>
            </w:r>
            <w:r>
              <w:rPr>
                <w:w w:val="105"/>
                <w:sz w:val="16"/>
                <w:szCs w:val="16"/>
              </w:rPr>
              <w:t>დატოვებამდე</w:t>
            </w:r>
            <w:r>
              <w:rPr>
                <w:spacing w:val="1"/>
                <w:w w:val="105"/>
                <w:sz w:val="16"/>
                <w:szCs w:val="16"/>
              </w:rPr>
              <w:t xml:space="preserve"> </w:t>
            </w:r>
            <w:r>
              <w:rPr>
                <w:w w:val="105"/>
                <w:sz w:val="16"/>
                <w:szCs w:val="16"/>
              </w:rPr>
              <w:t>სოციალურ საკითხთა სამსახურს</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წარუდგინონ</w:t>
            </w:r>
            <w:r>
              <w:rPr>
                <w:spacing w:val="1"/>
                <w:w w:val="105"/>
                <w:sz w:val="16"/>
                <w:szCs w:val="16"/>
              </w:rPr>
              <w:t xml:space="preserve"> </w:t>
            </w:r>
            <w:r>
              <w:rPr>
                <w:w w:val="105"/>
                <w:sz w:val="16"/>
                <w:szCs w:val="16"/>
              </w:rPr>
              <w:t>მომართვა და დასკვნა – რეკომენდაცია ოჯახური ძალადობის მსხვერპლის</w:t>
            </w:r>
            <w:r>
              <w:rPr>
                <w:spacing w:val="1"/>
                <w:w w:val="105"/>
                <w:sz w:val="16"/>
                <w:szCs w:val="16"/>
              </w:rPr>
              <w:t xml:space="preserve"> </w:t>
            </w:r>
            <w:r>
              <w:rPr>
                <w:sz w:val="16"/>
                <w:szCs w:val="16"/>
              </w:rPr>
              <w:t>თავშესაფარში</w:t>
            </w:r>
            <w:r>
              <w:rPr>
                <w:spacing w:val="1"/>
                <w:sz w:val="16"/>
                <w:szCs w:val="16"/>
              </w:rPr>
              <w:t xml:space="preserve"> </w:t>
            </w:r>
            <w:r>
              <w:rPr>
                <w:sz w:val="16"/>
                <w:szCs w:val="16"/>
              </w:rPr>
              <w:t>განთავსების</w:t>
            </w:r>
            <w:r>
              <w:rPr>
                <w:spacing w:val="1"/>
                <w:sz w:val="16"/>
                <w:szCs w:val="16"/>
              </w:rPr>
              <w:t xml:space="preserve"> </w:t>
            </w:r>
            <w:r>
              <w:rPr>
                <w:sz w:val="16"/>
                <w:szCs w:val="16"/>
              </w:rPr>
              <w:t>ვადების</w:t>
            </w:r>
            <w:r>
              <w:rPr>
                <w:spacing w:val="1"/>
                <w:sz w:val="16"/>
                <w:szCs w:val="16"/>
              </w:rPr>
              <w:t xml:space="preserve"> </w:t>
            </w:r>
            <w:r>
              <w:rPr>
                <w:sz w:val="16"/>
                <w:szCs w:val="16"/>
              </w:rPr>
              <w:t>მითითებით.</w:t>
            </w:r>
            <w:r>
              <w:rPr>
                <w:spacing w:val="1"/>
                <w:sz w:val="16"/>
                <w:szCs w:val="16"/>
              </w:rPr>
              <w:t xml:space="preserve"> </w:t>
            </w:r>
            <w:r>
              <w:rPr>
                <w:sz w:val="16"/>
                <w:szCs w:val="16"/>
              </w:rPr>
              <w:t>ბენეფიციარმა უნდა წარმოადგინოს მსხვერპლის</w:t>
            </w:r>
            <w:r>
              <w:rPr>
                <w:spacing w:val="1"/>
                <w:sz w:val="16"/>
                <w:szCs w:val="16"/>
              </w:rPr>
              <w:t xml:space="preserve"> </w:t>
            </w:r>
            <w:r>
              <w:rPr>
                <w:w w:val="105"/>
                <w:sz w:val="16"/>
                <w:szCs w:val="16"/>
              </w:rPr>
              <w:t>სტატუსის დამადასტურებელი მოწმობა, პირადობის დამადასტურებელი მოწმობა და განცხადება</w:t>
            </w:r>
            <w:r>
              <w:rPr>
                <w:spacing w:val="1"/>
                <w:w w:val="105"/>
                <w:sz w:val="16"/>
                <w:szCs w:val="16"/>
              </w:rPr>
              <w:t xml:space="preserve"> </w:t>
            </w:r>
            <w:r>
              <w:rPr>
                <w:w w:val="105"/>
                <w:sz w:val="16"/>
                <w:szCs w:val="16"/>
              </w:rPr>
              <w:t>პირის/ოჯახის ქვეპროგრამაში ჩართვის საჭიროების შესახებ. აუცილებლობის შემთხვევაში სხვა</w:t>
            </w:r>
            <w:r>
              <w:rPr>
                <w:spacing w:val="1"/>
                <w:w w:val="105"/>
                <w:sz w:val="16"/>
                <w:szCs w:val="16"/>
              </w:rPr>
              <w:t xml:space="preserve"> </w:t>
            </w:r>
            <w:r>
              <w:rPr>
                <w:sz w:val="16"/>
                <w:szCs w:val="16"/>
              </w:rPr>
              <w:t>დამატებითი დოკუმენტი სამსახურის მოთხოვნით. ბენეფიციარს დახმარება დაენიშნება მომართვის</w:t>
            </w:r>
            <w:r>
              <w:rPr>
                <w:spacing w:val="1"/>
                <w:sz w:val="16"/>
                <w:szCs w:val="16"/>
              </w:rPr>
              <w:t xml:space="preserve"> </w:t>
            </w:r>
            <w:r>
              <w:rPr>
                <w:w w:val="105"/>
                <w:sz w:val="16"/>
                <w:szCs w:val="16"/>
              </w:rPr>
              <w:t>შემდეგ,</w:t>
            </w:r>
            <w:r>
              <w:rPr>
                <w:spacing w:val="1"/>
                <w:w w:val="105"/>
                <w:sz w:val="16"/>
                <w:szCs w:val="16"/>
              </w:rPr>
              <w:t xml:space="preserve"> </w:t>
            </w:r>
            <w:r>
              <w:rPr>
                <w:w w:val="105"/>
                <w:sz w:val="16"/>
                <w:szCs w:val="16"/>
              </w:rPr>
              <w:t>მომდევნო</w:t>
            </w:r>
            <w:r>
              <w:rPr>
                <w:spacing w:val="1"/>
                <w:w w:val="105"/>
                <w:sz w:val="16"/>
                <w:szCs w:val="16"/>
              </w:rPr>
              <w:t xml:space="preserve"> </w:t>
            </w:r>
            <w:r>
              <w:rPr>
                <w:w w:val="105"/>
                <w:sz w:val="16"/>
                <w:szCs w:val="16"/>
              </w:rPr>
              <w:t>თვის</w:t>
            </w:r>
            <w:r>
              <w:rPr>
                <w:spacing w:val="1"/>
                <w:w w:val="105"/>
                <w:sz w:val="16"/>
                <w:szCs w:val="16"/>
              </w:rPr>
              <w:t xml:space="preserve"> </w:t>
            </w:r>
            <w:r>
              <w:rPr>
                <w:w w:val="105"/>
                <w:sz w:val="16"/>
                <w:szCs w:val="16"/>
              </w:rPr>
              <w:t>პირველი</w:t>
            </w:r>
            <w:r>
              <w:rPr>
                <w:spacing w:val="1"/>
                <w:w w:val="105"/>
                <w:sz w:val="16"/>
                <w:szCs w:val="16"/>
              </w:rPr>
              <w:t xml:space="preserve"> </w:t>
            </w:r>
            <w:r>
              <w:rPr>
                <w:w w:val="105"/>
                <w:sz w:val="16"/>
                <w:szCs w:val="16"/>
              </w:rPr>
              <w:t>რიცხვიდან.</w:t>
            </w:r>
            <w:r>
              <w:rPr>
                <w:spacing w:val="1"/>
                <w:w w:val="105"/>
                <w:sz w:val="16"/>
                <w:szCs w:val="16"/>
              </w:rPr>
              <w:t xml:space="preserve"> </w:t>
            </w:r>
            <w:r>
              <w:rPr>
                <w:w w:val="105"/>
                <w:sz w:val="16"/>
                <w:szCs w:val="16"/>
              </w:rPr>
              <w:t>ფინანსური</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განხორციელების</w:t>
            </w:r>
            <w:r>
              <w:rPr>
                <w:spacing w:val="1"/>
                <w:w w:val="105"/>
                <w:sz w:val="16"/>
                <w:szCs w:val="16"/>
              </w:rPr>
              <w:t xml:space="preserve"> </w:t>
            </w:r>
            <w:r>
              <w:rPr>
                <w:w w:val="105"/>
                <w:sz w:val="16"/>
                <w:szCs w:val="16"/>
              </w:rPr>
              <w:t>ვადის</w:t>
            </w:r>
            <w:r>
              <w:rPr>
                <w:spacing w:val="1"/>
                <w:w w:val="105"/>
                <w:sz w:val="16"/>
                <w:szCs w:val="16"/>
              </w:rPr>
              <w:t xml:space="preserve"> </w:t>
            </w:r>
            <w:r>
              <w:rPr>
                <w:w w:val="105"/>
                <w:sz w:val="16"/>
                <w:szCs w:val="16"/>
              </w:rPr>
              <w:t>ამოწურვამდე,</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1</w:t>
            </w:r>
            <w:r>
              <w:rPr>
                <w:spacing w:val="1"/>
                <w:w w:val="105"/>
                <w:sz w:val="16"/>
                <w:szCs w:val="16"/>
              </w:rPr>
              <w:t xml:space="preserve"> </w:t>
            </w:r>
            <w:r>
              <w:rPr>
                <w:w w:val="105"/>
                <w:sz w:val="16"/>
                <w:szCs w:val="16"/>
              </w:rPr>
              <w:t>წლისა.</w:t>
            </w:r>
            <w:r>
              <w:rPr>
                <w:spacing w:val="1"/>
                <w:w w:val="105"/>
                <w:sz w:val="16"/>
                <w:szCs w:val="16"/>
              </w:rPr>
              <w:t xml:space="preserve"> </w:t>
            </w:r>
            <w:r>
              <w:rPr>
                <w:w w:val="105"/>
                <w:sz w:val="16"/>
                <w:szCs w:val="16"/>
              </w:rPr>
              <w:t>ქვეპროგრამაში</w:t>
            </w:r>
            <w:r>
              <w:rPr>
                <w:spacing w:val="1"/>
                <w:w w:val="105"/>
                <w:sz w:val="16"/>
                <w:szCs w:val="16"/>
              </w:rPr>
              <w:t xml:space="preserve"> </w:t>
            </w:r>
            <w:r>
              <w:rPr>
                <w:w w:val="105"/>
                <w:sz w:val="16"/>
                <w:szCs w:val="16"/>
              </w:rPr>
              <w:t>ჩართულ</w:t>
            </w:r>
            <w:r>
              <w:rPr>
                <w:spacing w:val="1"/>
                <w:w w:val="105"/>
                <w:sz w:val="16"/>
                <w:szCs w:val="16"/>
              </w:rPr>
              <w:t xml:space="preserve"> </w:t>
            </w:r>
            <w:r>
              <w:rPr>
                <w:spacing w:val="-1"/>
                <w:w w:val="105"/>
                <w:sz w:val="16"/>
                <w:szCs w:val="16"/>
              </w:rPr>
              <w:t xml:space="preserve">ბენეფიციარებს მომსახურება შეუწყდებათ: პირადი განცხადების, </w:t>
            </w:r>
            <w:r>
              <w:rPr>
                <w:w w:val="105"/>
                <w:sz w:val="16"/>
                <w:szCs w:val="16"/>
              </w:rPr>
              <w:t>გარდაცვალების, საცხოვრებლად</w:t>
            </w:r>
            <w:r>
              <w:rPr>
                <w:spacing w:val="1"/>
                <w:w w:val="105"/>
                <w:sz w:val="16"/>
                <w:szCs w:val="16"/>
              </w:rPr>
              <w:t xml:space="preserve"> </w:t>
            </w:r>
            <w:r>
              <w:rPr>
                <w:sz w:val="16"/>
                <w:szCs w:val="16"/>
              </w:rPr>
              <w:t>სხვა</w:t>
            </w:r>
            <w:r>
              <w:rPr>
                <w:spacing w:val="12"/>
                <w:sz w:val="16"/>
                <w:szCs w:val="16"/>
              </w:rPr>
              <w:t xml:space="preserve"> </w:t>
            </w:r>
            <w:r>
              <w:rPr>
                <w:sz w:val="16"/>
                <w:szCs w:val="16"/>
              </w:rPr>
              <w:t>რაიონში</w:t>
            </w:r>
            <w:r>
              <w:rPr>
                <w:spacing w:val="11"/>
                <w:sz w:val="16"/>
                <w:szCs w:val="16"/>
              </w:rPr>
              <w:t xml:space="preserve"> </w:t>
            </w:r>
            <w:r>
              <w:rPr>
                <w:sz w:val="16"/>
                <w:szCs w:val="16"/>
              </w:rPr>
              <w:t>გადასვლისა</w:t>
            </w:r>
            <w:r>
              <w:rPr>
                <w:spacing w:val="13"/>
                <w:sz w:val="16"/>
                <w:szCs w:val="16"/>
              </w:rPr>
              <w:t xml:space="preserve"> </w:t>
            </w:r>
            <w:r>
              <w:rPr>
                <w:sz w:val="16"/>
                <w:szCs w:val="16"/>
              </w:rPr>
              <w:t>და</w:t>
            </w:r>
            <w:r>
              <w:rPr>
                <w:spacing w:val="13"/>
                <w:sz w:val="16"/>
                <w:szCs w:val="16"/>
              </w:rPr>
              <w:t xml:space="preserve"> </w:t>
            </w:r>
            <w:r>
              <w:rPr>
                <w:sz w:val="16"/>
                <w:szCs w:val="16"/>
              </w:rPr>
              <w:t>ქვეპროგრამით</w:t>
            </w:r>
            <w:r>
              <w:rPr>
                <w:spacing w:val="12"/>
                <w:sz w:val="16"/>
                <w:szCs w:val="16"/>
              </w:rPr>
              <w:t xml:space="preserve"> </w:t>
            </w:r>
            <w:r>
              <w:rPr>
                <w:sz w:val="16"/>
                <w:szCs w:val="16"/>
              </w:rPr>
              <w:t>გათვალისწინებული</w:t>
            </w:r>
            <w:r>
              <w:rPr>
                <w:spacing w:val="13"/>
                <w:sz w:val="16"/>
                <w:szCs w:val="16"/>
              </w:rPr>
              <w:t xml:space="preserve"> </w:t>
            </w:r>
            <w:r>
              <w:rPr>
                <w:sz w:val="16"/>
                <w:szCs w:val="16"/>
              </w:rPr>
              <w:t>ვადის</w:t>
            </w:r>
            <w:r>
              <w:rPr>
                <w:spacing w:val="12"/>
                <w:sz w:val="16"/>
                <w:szCs w:val="16"/>
              </w:rPr>
              <w:t xml:space="preserve"> </w:t>
            </w:r>
            <w:r>
              <w:rPr>
                <w:sz w:val="16"/>
                <w:szCs w:val="16"/>
              </w:rPr>
              <w:t>ამოწურვის</w:t>
            </w:r>
            <w:r>
              <w:rPr>
                <w:spacing w:val="13"/>
                <w:sz w:val="16"/>
                <w:szCs w:val="16"/>
              </w:rPr>
              <w:t xml:space="preserve"> </w:t>
            </w:r>
            <w:r>
              <w:rPr>
                <w:sz w:val="16"/>
                <w:szCs w:val="16"/>
              </w:rPr>
              <w:t>შემთხვევაში.</w:t>
            </w:r>
          </w:p>
        </w:tc>
      </w:tr>
      <w:tr w:rsidR="00421C82" w14:paraId="447F280D" w14:textId="77777777" w:rsidTr="00BC29FE">
        <w:trPr>
          <w:trHeight w:val="495"/>
        </w:trPr>
        <w:tc>
          <w:tcPr>
            <w:tcW w:w="735" w:type="dxa"/>
            <w:tcBorders>
              <w:top w:val="single" w:sz="12" w:space="0" w:color="ABA899"/>
              <w:bottom w:val="single" w:sz="12" w:space="0" w:color="ABA899"/>
              <w:right w:val="single" w:sz="12" w:space="0" w:color="ABA899"/>
            </w:tcBorders>
          </w:tcPr>
          <w:p w14:paraId="2971559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BEE7738"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660A3F8" w14:textId="77777777" w:rsidR="00421C82" w:rsidRDefault="00421C82" w:rsidP="00BC29FE">
            <w:pPr>
              <w:pStyle w:val="TableParagraph"/>
              <w:spacing w:line="185" w:lineRule="exact"/>
              <w:ind w:left="15"/>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7"/>
                <w:sz w:val="16"/>
                <w:szCs w:val="16"/>
              </w:rPr>
              <w:t xml:space="preserve"> </w:t>
            </w:r>
            <w:r>
              <w:rPr>
                <w:sz w:val="16"/>
                <w:szCs w:val="16"/>
              </w:rPr>
              <w:t>და</w:t>
            </w:r>
            <w:r>
              <w:rPr>
                <w:spacing w:val="18"/>
                <w:sz w:val="16"/>
                <w:szCs w:val="16"/>
              </w:rPr>
              <w:t xml:space="preserve"> </w:t>
            </w:r>
            <w:r>
              <w:rPr>
                <w:sz w:val="16"/>
                <w:szCs w:val="16"/>
              </w:rPr>
              <w:t>საზოგადოებაში</w:t>
            </w:r>
            <w:r>
              <w:rPr>
                <w:spacing w:val="18"/>
                <w:sz w:val="16"/>
                <w:szCs w:val="16"/>
              </w:rPr>
              <w:t xml:space="preserve"> </w:t>
            </w:r>
            <w:r>
              <w:rPr>
                <w:sz w:val="16"/>
                <w:szCs w:val="16"/>
              </w:rPr>
              <w:t>ინტეგრაცია</w:t>
            </w:r>
          </w:p>
        </w:tc>
      </w:tr>
      <w:tr w:rsidR="00421C82" w14:paraId="0761650F" w14:textId="77777777" w:rsidTr="00BC29FE">
        <w:trPr>
          <w:trHeight w:val="1260"/>
        </w:trPr>
        <w:tc>
          <w:tcPr>
            <w:tcW w:w="735" w:type="dxa"/>
            <w:tcBorders>
              <w:top w:val="single" w:sz="12" w:space="0" w:color="ABA899"/>
              <w:bottom w:val="single" w:sz="12" w:space="0" w:color="ABA899"/>
              <w:right w:val="single" w:sz="12" w:space="0" w:color="ABA899"/>
            </w:tcBorders>
          </w:tcPr>
          <w:p w14:paraId="5D305516" w14:textId="77777777" w:rsidR="00421C82" w:rsidRDefault="00421C82" w:rsidP="00BC29FE">
            <w:pPr>
              <w:pStyle w:val="TableParagraph"/>
              <w:rPr>
                <w:rFonts w:ascii="Segoe UI Symbol"/>
                <w:sz w:val="16"/>
              </w:rPr>
            </w:pPr>
          </w:p>
          <w:p w14:paraId="223D0915" w14:textId="77777777" w:rsidR="00421C82" w:rsidRDefault="00421C82" w:rsidP="00BC29FE">
            <w:pPr>
              <w:pStyle w:val="TableParagraph"/>
              <w:spacing w:before="139"/>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1A92272C" w14:textId="77777777" w:rsidR="00421C82" w:rsidRDefault="00421C82" w:rsidP="00BC29FE">
            <w:pPr>
              <w:pStyle w:val="TableParagraph"/>
              <w:rPr>
                <w:rFonts w:ascii="Segoe UI Symbol"/>
                <w:sz w:val="16"/>
              </w:rPr>
            </w:pPr>
          </w:p>
          <w:p w14:paraId="73F593D4" w14:textId="77777777" w:rsidR="00421C82" w:rsidRDefault="00421C82" w:rsidP="00BC29FE">
            <w:pPr>
              <w:pStyle w:val="TableParagraph"/>
              <w:spacing w:before="139"/>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2F352BD8" w14:textId="77777777" w:rsidR="00421C82" w:rsidRDefault="00421C82" w:rsidP="00BC29FE">
            <w:pPr>
              <w:pStyle w:val="TableParagraph"/>
              <w:spacing w:line="177" w:lineRule="exact"/>
              <w:ind w:left="13" w:right="3"/>
              <w:jc w:val="center"/>
              <w:rPr>
                <w:sz w:val="16"/>
                <w:szCs w:val="16"/>
              </w:rPr>
            </w:pPr>
            <w:r>
              <w:rPr>
                <w:sz w:val="16"/>
                <w:szCs w:val="16"/>
              </w:rPr>
              <w:t>სსიპ</w:t>
            </w:r>
            <w:r>
              <w:rPr>
                <w:spacing w:val="16"/>
                <w:sz w:val="16"/>
                <w:szCs w:val="16"/>
              </w:rPr>
              <w:t xml:space="preserve"> </w:t>
            </w:r>
            <w:r>
              <w:rPr>
                <w:sz w:val="16"/>
                <w:szCs w:val="16"/>
              </w:rPr>
              <w:t>ადამიანით</w:t>
            </w:r>
            <w:r>
              <w:rPr>
                <w:spacing w:val="16"/>
                <w:sz w:val="16"/>
                <w:szCs w:val="16"/>
              </w:rPr>
              <w:t xml:space="preserve"> </w:t>
            </w:r>
            <w:r>
              <w:rPr>
                <w:sz w:val="16"/>
                <w:szCs w:val="16"/>
              </w:rPr>
              <w:t>ვაჭრობის</w:t>
            </w:r>
            <w:r>
              <w:rPr>
                <w:spacing w:val="17"/>
                <w:sz w:val="16"/>
                <w:szCs w:val="16"/>
              </w:rPr>
              <w:t xml:space="preserve"> </w:t>
            </w:r>
            <w:r>
              <w:rPr>
                <w:sz w:val="16"/>
                <w:szCs w:val="16"/>
              </w:rPr>
              <w:t>(ტრეფიკინგის)</w:t>
            </w:r>
            <w:r>
              <w:rPr>
                <w:spacing w:val="16"/>
                <w:sz w:val="16"/>
                <w:szCs w:val="16"/>
              </w:rPr>
              <w:t xml:space="preserve"> </w:t>
            </w:r>
            <w:r>
              <w:rPr>
                <w:sz w:val="16"/>
                <w:szCs w:val="16"/>
              </w:rPr>
              <w:t>მსხვერპლთა,</w:t>
            </w:r>
          </w:p>
          <w:p w14:paraId="25DFD2D0" w14:textId="77777777" w:rsidR="00421C82" w:rsidRDefault="00421C82" w:rsidP="00BC29FE">
            <w:pPr>
              <w:pStyle w:val="TableParagraph"/>
              <w:spacing w:before="3" w:line="223" w:lineRule="auto"/>
              <w:ind w:left="75" w:right="44" w:hanging="25"/>
              <w:jc w:val="center"/>
              <w:rPr>
                <w:sz w:val="16"/>
                <w:szCs w:val="16"/>
              </w:rPr>
            </w:pPr>
            <w:r>
              <w:rPr>
                <w:w w:val="105"/>
                <w:sz w:val="16"/>
                <w:szCs w:val="16"/>
              </w:rPr>
              <w:t>დაზარალებულთა დაცვისა და დახმარების ფონდის ოჯახური</w:t>
            </w:r>
            <w:r>
              <w:rPr>
                <w:spacing w:val="1"/>
                <w:w w:val="105"/>
                <w:sz w:val="16"/>
                <w:szCs w:val="16"/>
              </w:rPr>
              <w:t xml:space="preserve"> </w:t>
            </w:r>
            <w:r>
              <w:rPr>
                <w:w w:val="105"/>
                <w:sz w:val="16"/>
                <w:szCs w:val="16"/>
              </w:rPr>
              <w:t>ძალადობის მსხვერპლთა თავშესაფარში მყოფი ქალაქ ქუთაისში</w:t>
            </w:r>
            <w:r>
              <w:rPr>
                <w:spacing w:val="1"/>
                <w:w w:val="105"/>
                <w:sz w:val="16"/>
                <w:szCs w:val="16"/>
              </w:rPr>
              <w:t xml:space="preserve"> </w:t>
            </w:r>
            <w:r>
              <w:rPr>
                <w:sz w:val="16"/>
                <w:szCs w:val="16"/>
              </w:rPr>
              <w:t>რეგისტრირებული (მცხოვრები)</w:t>
            </w:r>
            <w:r>
              <w:rPr>
                <w:spacing w:val="1"/>
                <w:sz w:val="16"/>
                <w:szCs w:val="16"/>
              </w:rPr>
              <w:t xml:space="preserve"> </w:t>
            </w:r>
            <w:r>
              <w:rPr>
                <w:sz w:val="16"/>
                <w:szCs w:val="16"/>
              </w:rPr>
              <w:t>პირის თავშესაფრის</w:t>
            </w:r>
            <w:r>
              <w:rPr>
                <w:spacing w:val="1"/>
                <w:sz w:val="16"/>
                <w:szCs w:val="16"/>
              </w:rPr>
              <w:t xml:space="preserve"> </w:t>
            </w:r>
            <w:r>
              <w:rPr>
                <w:sz w:val="16"/>
                <w:szCs w:val="16"/>
              </w:rPr>
              <w:t>დატოვების</w:t>
            </w:r>
            <w:r>
              <w:rPr>
                <w:spacing w:val="1"/>
                <w:sz w:val="16"/>
                <w:szCs w:val="16"/>
              </w:rPr>
              <w:t xml:space="preserve"> </w:t>
            </w:r>
            <w:r>
              <w:rPr>
                <w:sz w:val="16"/>
                <w:szCs w:val="16"/>
              </w:rPr>
              <w:t>შემდეგ,</w:t>
            </w:r>
            <w:r>
              <w:rPr>
                <w:spacing w:val="-37"/>
                <w:sz w:val="16"/>
                <w:szCs w:val="16"/>
              </w:rPr>
              <w:t xml:space="preserve"> </w:t>
            </w:r>
            <w:r>
              <w:rPr>
                <w:w w:val="105"/>
                <w:sz w:val="16"/>
                <w:szCs w:val="16"/>
              </w:rPr>
              <w:t>მატერიალური</w:t>
            </w:r>
            <w:r>
              <w:rPr>
                <w:spacing w:val="-2"/>
                <w:w w:val="105"/>
                <w:sz w:val="16"/>
                <w:szCs w:val="16"/>
              </w:rPr>
              <w:t xml:space="preserve"> </w:t>
            </w:r>
            <w:r>
              <w:rPr>
                <w:w w:val="105"/>
                <w:sz w:val="16"/>
                <w:szCs w:val="16"/>
              </w:rPr>
              <w:t>დახმარება</w:t>
            </w:r>
          </w:p>
        </w:tc>
        <w:tc>
          <w:tcPr>
            <w:tcW w:w="1935" w:type="dxa"/>
            <w:tcBorders>
              <w:top w:val="single" w:sz="12" w:space="0" w:color="ABA899"/>
              <w:left w:val="single" w:sz="12" w:space="0" w:color="ABA899"/>
              <w:bottom w:val="single" w:sz="12" w:space="0" w:color="ABA899"/>
              <w:right w:val="single" w:sz="12" w:space="0" w:color="ABA899"/>
            </w:tcBorders>
          </w:tcPr>
          <w:p w14:paraId="16A74B22" w14:textId="77777777" w:rsidR="00421C82" w:rsidRDefault="00421C82" w:rsidP="00BC29FE">
            <w:pPr>
              <w:pStyle w:val="TableParagraph"/>
              <w:rPr>
                <w:rFonts w:ascii="Segoe UI Symbol"/>
                <w:sz w:val="16"/>
              </w:rPr>
            </w:pPr>
          </w:p>
          <w:p w14:paraId="2AFA1B77" w14:textId="77777777" w:rsidR="00421C82" w:rsidRDefault="00421C82" w:rsidP="00BC29FE">
            <w:pPr>
              <w:pStyle w:val="TableParagraph"/>
              <w:spacing w:before="4"/>
              <w:rPr>
                <w:rFonts w:ascii="Segoe UI Symbol"/>
                <w:sz w:val="11"/>
              </w:rPr>
            </w:pPr>
          </w:p>
          <w:p w14:paraId="57FC5BFA" w14:textId="77777777" w:rsidR="00421C82" w:rsidRDefault="00421C82" w:rsidP="00BC29FE">
            <w:pPr>
              <w:pStyle w:val="TableParagraph"/>
              <w:ind w:left="58" w:right="25"/>
              <w:jc w:val="center"/>
              <w:rPr>
                <w:sz w:val="16"/>
              </w:rPr>
            </w:pPr>
            <w:r>
              <w:rPr>
                <w:w w:val="105"/>
                <w:sz w:val="16"/>
              </w:rPr>
              <w:t>10,0</w:t>
            </w:r>
          </w:p>
        </w:tc>
      </w:tr>
      <w:tr w:rsidR="00421C82" w14:paraId="7F6271B9" w14:textId="77777777" w:rsidTr="00BC29FE">
        <w:trPr>
          <w:trHeight w:val="675"/>
        </w:trPr>
        <w:tc>
          <w:tcPr>
            <w:tcW w:w="735" w:type="dxa"/>
            <w:tcBorders>
              <w:top w:val="single" w:sz="12" w:space="0" w:color="ABA899"/>
              <w:bottom w:val="single" w:sz="12" w:space="0" w:color="ABA899"/>
              <w:right w:val="single" w:sz="12" w:space="0" w:color="ABA899"/>
            </w:tcBorders>
          </w:tcPr>
          <w:p w14:paraId="3E6E9EC1"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4CD35B2"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3F91B080"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532CF93D" w14:textId="77777777" w:rsidR="00421C82" w:rsidRDefault="00421C82" w:rsidP="00BC29FE">
            <w:pPr>
              <w:pStyle w:val="TableParagraph"/>
              <w:spacing w:before="64"/>
              <w:ind w:left="15"/>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19484A85"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7EB1BADE" w14:textId="77777777" w:rsidR="00421C82" w:rsidRDefault="00421C82" w:rsidP="00BC29FE">
            <w:pPr>
              <w:pStyle w:val="TableParagraph"/>
              <w:rPr>
                <w:rFonts w:ascii="Segoe UI Symbol"/>
                <w:sz w:val="16"/>
              </w:rPr>
            </w:pPr>
          </w:p>
          <w:p w14:paraId="035ACFD0" w14:textId="77777777" w:rsidR="00421C82" w:rsidRDefault="00421C82" w:rsidP="00BC29FE">
            <w:pPr>
              <w:pStyle w:val="TableParagraph"/>
              <w:rPr>
                <w:rFonts w:ascii="Segoe UI Symbol"/>
                <w:sz w:val="15"/>
              </w:rPr>
            </w:pPr>
          </w:p>
          <w:p w14:paraId="4DE30719"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9942E30" w14:textId="77777777" w:rsidR="00421C82" w:rsidRDefault="00421C82" w:rsidP="00BC29FE">
            <w:pPr>
              <w:pStyle w:val="TableParagraph"/>
              <w:rPr>
                <w:rFonts w:ascii="Segoe UI Symbol"/>
                <w:sz w:val="16"/>
              </w:rPr>
            </w:pPr>
          </w:p>
          <w:p w14:paraId="64BCB4B0"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366CA831"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017D3AFE"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3C4CD7EC"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6B0454AC"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20312AEB"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9FD42EE" w14:textId="77777777" w:rsidTr="00BC29FE">
        <w:trPr>
          <w:trHeight w:val="675"/>
        </w:trPr>
        <w:tc>
          <w:tcPr>
            <w:tcW w:w="735" w:type="dxa"/>
            <w:vMerge/>
            <w:tcBorders>
              <w:top w:val="nil"/>
              <w:bottom w:val="single" w:sz="12" w:space="0" w:color="ABA899"/>
              <w:right w:val="single" w:sz="12" w:space="0" w:color="ABA899"/>
            </w:tcBorders>
          </w:tcPr>
          <w:p w14:paraId="055F9F4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06EC4F5"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7486B422" w14:textId="77777777" w:rsidR="00421C82" w:rsidRDefault="00421C82" w:rsidP="00BC29FE">
            <w:pPr>
              <w:pStyle w:val="TableParagraph"/>
              <w:spacing w:line="177" w:lineRule="exact"/>
              <w:ind w:left="75" w:right="-29"/>
              <w:rPr>
                <w:sz w:val="16"/>
                <w:szCs w:val="16"/>
              </w:rPr>
            </w:pPr>
            <w:r>
              <w:rPr>
                <w:sz w:val="16"/>
                <w:szCs w:val="16"/>
              </w:rPr>
              <w:t>ქვეპროგრამით</w:t>
            </w:r>
            <w:r>
              <w:rPr>
                <w:spacing w:val="23"/>
                <w:sz w:val="16"/>
                <w:szCs w:val="16"/>
              </w:rPr>
              <w:t xml:space="preserve"> </w:t>
            </w:r>
            <w:r>
              <w:rPr>
                <w:sz w:val="16"/>
                <w:szCs w:val="16"/>
              </w:rPr>
              <w:t>მოსარგებლე</w:t>
            </w:r>
          </w:p>
          <w:p w14:paraId="6EB960FA" w14:textId="77777777" w:rsidR="00421C82" w:rsidRDefault="00421C82" w:rsidP="00BC29FE">
            <w:pPr>
              <w:pStyle w:val="TableParagraph"/>
              <w:spacing w:line="203" w:lineRule="exact"/>
              <w:ind w:left="120"/>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58CA54EC" w14:textId="77777777" w:rsidR="00421C82" w:rsidRDefault="00421C82" w:rsidP="00BC29FE">
            <w:pPr>
              <w:pStyle w:val="TableParagraph"/>
              <w:spacing w:before="64"/>
              <w:ind w:left="82"/>
              <w:jc w:val="center"/>
              <w:rPr>
                <w:sz w:val="16"/>
              </w:rPr>
            </w:pPr>
            <w:r>
              <w:rPr>
                <w:w w:val="103"/>
                <w:sz w:val="16"/>
              </w:rPr>
              <w:t>0</w:t>
            </w:r>
          </w:p>
        </w:tc>
        <w:tc>
          <w:tcPr>
            <w:tcW w:w="1665" w:type="dxa"/>
            <w:tcBorders>
              <w:top w:val="single" w:sz="12" w:space="0" w:color="ABA899"/>
              <w:left w:val="single" w:sz="12" w:space="0" w:color="ABA899"/>
              <w:bottom w:val="single" w:sz="12" w:space="0" w:color="ABA899"/>
              <w:right w:val="single" w:sz="12" w:space="0" w:color="ABA899"/>
            </w:tcBorders>
          </w:tcPr>
          <w:p w14:paraId="6528D68C" w14:textId="77777777" w:rsidR="00421C82" w:rsidRDefault="00421C82" w:rsidP="00BC29FE">
            <w:pPr>
              <w:pStyle w:val="TableParagraph"/>
              <w:spacing w:before="64"/>
              <w:ind w:left="234" w:right="144"/>
              <w:jc w:val="center"/>
              <w:rPr>
                <w:sz w:val="16"/>
              </w:rPr>
            </w:pPr>
            <w:r>
              <w:rPr>
                <w:w w:val="105"/>
                <w:sz w:val="16"/>
              </w:rPr>
              <w:t>10</w:t>
            </w:r>
          </w:p>
        </w:tc>
        <w:tc>
          <w:tcPr>
            <w:tcW w:w="1935" w:type="dxa"/>
            <w:tcBorders>
              <w:top w:val="single" w:sz="12" w:space="0" w:color="ABA899"/>
              <w:left w:val="single" w:sz="12" w:space="0" w:color="ABA899"/>
              <w:bottom w:val="single" w:sz="12" w:space="0" w:color="ABA899"/>
              <w:right w:val="single" w:sz="12" w:space="0" w:color="ABA899"/>
            </w:tcBorders>
          </w:tcPr>
          <w:p w14:paraId="6ABB9984" w14:textId="77777777" w:rsidR="00421C82" w:rsidRDefault="00421C82" w:rsidP="00BC29FE">
            <w:pPr>
              <w:pStyle w:val="TableParagraph"/>
              <w:spacing w:before="64"/>
              <w:ind w:left="58" w:right="32"/>
              <w:jc w:val="center"/>
              <w:rPr>
                <w:sz w:val="16"/>
                <w:szCs w:val="16"/>
              </w:rPr>
            </w:pPr>
            <w:r>
              <w:rPr>
                <w:w w:val="105"/>
                <w:sz w:val="16"/>
                <w:szCs w:val="16"/>
              </w:rPr>
              <w:t>არამომართვიანობა</w:t>
            </w:r>
          </w:p>
        </w:tc>
      </w:tr>
    </w:tbl>
    <w:p w14:paraId="43FD8678" w14:textId="77777777" w:rsidR="00421C82" w:rsidRDefault="00421C82" w:rsidP="00421C82">
      <w:pPr>
        <w:pStyle w:val="a7"/>
        <w:spacing w:before="8"/>
        <w:rPr>
          <w:sz w:val="19"/>
        </w:rPr>
      </w:pPr>
    </w:p>
    <w:p w14:paraId="701C738C" w14:textId="77777777" w:rsidR="00421C82" w:rsidRDefault="00421C82" w:rsidP="00421C82">
      <w:pPr>
        <w:pStyle w:val="a7"/>
        <w:spacing w:before="0" w:line="220" w:lineRule="auto"/>
        <w:ind w:left="110" w:right="158"/>
      </w:pPr>
      <w:r>
        <w:rPr>
          <w:rFonts w:ascii="Sylfaen" w:hAnsi="Sylfaen" w:cs="Sylfaen"/>
          <w:w w:val="60"/>
        </w:rPr>
        <w:t>ბ</w:t>
      </w:r>
      <w:r>
        <w:rPr>
          <w:w w:val="60"/>
        </w:rPr>
        <w:t>.</w:t>
      </w:r>
      <w:r>
        <w:rPr>
          <w:rFonts w:ascii="Sylfaen" w:hAnsi="Sylfaen" w:cs="Sylfaen"/>
          <w:w w:val="60"/>
        </w:rPr>
        <w:t>ტ</w:t>
      </w:r>
      <w:r>
        <w:rPr>
          <w:w w:val="60"/>
        </w:rPr>
        <w:t>)</w:t>
      </w:r>
      <w:r>
        <w:rPr>
          <w:spacing w:val="1"/>
          <w:w w:val="60"/>
        </w:rPr>
        <w:t xml:space="preserve"> </w:t>
      </w:r>
      <w:r>
        <w:rPr>
          <w:rFonts w:ascii="Sylfaen" w:hAnsi="Sylfaen" w:cs="Sylfaen"/>
          <w:w w:val="60"/>
        </w:rPr>
        <w:t>ქვეპროგრამა</w:t>
      </w:r>
      <w:r>
        <w:rPr>
          <w:w w:val="60"/>
        </w:rPr>
        <w:t>:</w:t>
      </w:r>
      <w:r>
        <w:rPr>
          <w:spacing w:val="1"/>
          <w:w w:val="60"/>
        </w:rPr>
        <w:t xml:space="preserve"> </w:t>
      </w:r>
      <w:r>
        <w:rPr>
          <w:rFonts w:ascii="Sylfaen" w:hAnsi="Sylfaen" w:cs="Sylfaen"/>
          <w:w w:val="60"/>
        </w:rPr>
        <w:t>საქართველოს</w:t>
      </w:r>
      <w:r>
        <w:rPr>
          <w:spacing w:val="1"/>
          <w:w w:val="60"/>
        </w:rPr>
        <w:t xml:space="preserve"> </w:t>
      </w:r>
      <w:r>
        <w:rPr>
          <w:w w:val="60"/>
        </w:rPr>
        <w:t>„SOS</w:t>
      </w:r>
      <w:r>
        <w:rPr>
          <w:spacing w:val="1"/>
          <w:w w:val="60"/>
        </w:rPr>
        <w:t xml:space="preserve"> </w:t>
      </w:r>
      <w:r>
        <w:rPr>
          <w:rFonts w:ascii="Sylfaen" w:hAnsi="Sylfaen" w:cs="Sylfaen"/>
          <w:w w:val="60"/>
        </w:rPr>
        <w:t>ბავშვთა</w:t>
      </w:r>
      <w:r>
        <w:rPr>
          <w:spacing w:val="1"/>
          <w:w w:val="60"/>
        </w:rPr>
        <w:t xml:space="preserve"> </w:t>
      </w:r>
      <w:r>
        <w:rPr>
          <w:rFonts w:ascii="Sylfaen" w:hAnsi="Sylfaen" w:cs="Sylfaen"/>
          <w:w w:val="60"/>
        </w:rPr>
        <w:t>სოფლის</w:t>
      </w:r>
      <w:r>
        <w:rPr>
          <w:w w:val="60"/>
        </w:rPr>
        <w:t>“</w:t>
      </w:r>
      <w:r>
        <w:rPr>
          <w:spacing w:val="1"/>
          <w:w w:val="60"/>
        </w:rPr>
        <w:t xml:space="preserve"> </w:t>
      </w:r>
      <w:r>
        <w:rPr>
          <w:rFonts w:ascii="Sylfaen" w:hAnsi="Sylfaen" w:cs="Sylfaen"/>
          <w:w w:val="60"/>
        </w:rPr>
        <w:t>მიერ</w:t>
      </w:r>
      <w:r>
        <w:rPr>
          <w:spacing w:val="1"/>
          <w:w w:val="60"/>
        </w:rPr>
        <w:t xml:space="preserve"> </w:t>
      </w:r>
      <w:r>
        <w:rPr>
          <w:rFonts w:ascii="Sylfaen" w:hAnsi="Sylfaen" w:cs="Sylfaen"/>
          <w:w w:val="60"/>
        </w:rPr>
        <w:t>განხორციელებული</w:t>
      </w:r>
      <w:r>
        <w:rPr>
          <w:spacing w:val="1"/>
          <w:w w:val="60"/>
        </w:rPr>
        <w:t xml:space="preserve"> </w:t>
      </w:r>
      <w:r>
        <w:rPr>
          <w:rFonts w:ascii="Sylfaen" w:hAnsi="Sylfaen" w:cs="Sylfaen"/>
          <w:w w:val="60"/>
        </w:rPr>
        <w:t>პროექტის</w:t>
      </w:r>
      <w:r>
        <w:rPr>
          <w:spacing w:val="1"/>
          <w:w w:val="60"/>
        </w:rPr>
        <w:t xml:space="preserve"> </w:t>
      </w:r>
      <w:r>
        <w:rPr>
          <w:w w:val="60"/>
        </w:rPr>
        <w:t>–</w:t>
      </w:r>
      <w:r>
        <w:rPr>
          <w:spacing w:val="1"/>
          <w:w w:val="60"/>
        </w:rPr>
        <w:t xml:space="preserve"> </w:t>
      </w:r>
      <w:r>
        <w:rPr>
          <w:w w:val="60"/>
        </w:rPr>
        <w:t>„</w:t>
      </w:r>
      <w:r>
        <w:rPr>
          <w:rFonts w:ascii="Sylfaen" w:hAnsi="Sylfaen" w:cs="Sylfaen"/>
          <w:w w:val="60"/>
        </w:rPr>
        <w:t>დღის</w:t>
      </w:r>
      <w:r>
        <w:rPr>
          <w:spacing w:val="1"/>
          <w:w w:val="60"/>
        </w:rPr>
        <w:t xml:space="preserve"> </w:t>
      </w:r>
      <w:r>
        <w:rPr>
          <w:rFonts w:ascii="Sylfaen" w:hAnsi="Sylfaen" w:cs="Sylfaen"/>
          <w:w w:val="60"/>
        </w:rPr>
        <w:t>ცენტრის</w:t>
      </w:r>
      <w:r>
        <w:rPr>
          <w:spacing w:val="1"/>
          <w:w w:val="60"/>
        </w:rPr>
        <w:t xml:space="preserve"> </w:t>
      </w:r>
      <w:r>
        <w:rPr>
          <w:rFonts w:ascii="Sylfaen" w:hAnsi="Sylfaen" w:cs="Sylfaen"/>
          <w:w w:val="60"/>
        </w:rPr>
        <w:t>ბენეფიციარების</w:t>
      </w:r>
      <w:r>
        <w:rPr>
          <w:spacing w:val="1"/>
          <w:w w:val="60"/>
        </w:rPr>
        <w:t xml:space="preserve"> </w:t>
      </w:r>
      <w:r>
        <w:rPr>
          <w:rFonts w:ascii="Sylfaen" w:hAnsi="Sylfaen" w:cs="Sylfaen"/>
          <w:w w:val="60"/>
        </w:rPr>
        <w:t>დახმარების</w:t>
      </w:r>
      <w:r>
        <w:rPr>
          <w:spacing w:val="1"/>
          <w:w w:val="60"/>
        </w:rPr>
        <w:t xml:space="preserve"> </w:t>
      </w:r>
      <w:r>
        <w:rPr>
          <w:rFonts w:ascii="Sylfaen" w:hAnsi="Sylfaen" w:cs="Sylfaen"/>
          <w:w w:val="80"/>
        </w:rPr>
        <w:t>პროგრამა</w:t>
      </w:r>
      <w:r>
        <w:rPr>
          <w:w w:val="80"/>
        </w:rPr>
        <w:t>“ (</w:t>
      </w:r>
      <w:r>
        <w:rPr>
          <w:rFonts w:ascii="Sylfaen" w:hAnsi="Sylfaen" w:cs="Sylfaen"/>
          <w:w w:val="80"/>
        </w:rPr>
        <w:t>პროგრამული</w:t>
      </w:r>
      <w:r>
        <w:rPr>
          <w:spacing w:val="3"/>
          <w:w w:val="80"/>
        </w:rPr>
        <w:t xml:space="preserve"> </w:t>
      </w:r>
      <w:r>
        <w:rPr>
          <w:rFonts w:ascii="Sylfaen" w:hAnsi="Sylfaen" w:cs="Sylfaen"/>
          <w:w w:val="80"/>
        </w:rPr>
        <w:t>კოდი</w:t>
      </w:r>
      <w:r>
        <w:rPr>
          <w:spacing w:val="3"/>
          <w:w w:val="80"/>
        </w:rPr>
        <w:t xml:space="preserve"> </w:t>
      </w:r>
      <w:r>
        <w:rPr>
          <w:w w:val="85"/>
        </w:rPr>
        <w:t>06</w:t>
      </w:r>
      <w:r>
        <w:rPr>
          <w:spacing w:val="1"/>
          <w:w w:val="85"/>
        </w:rPr>
        <w:t xml:space="preserve"> </w:t>
      </w:r>
      <w:r>
        <w:rPr>
          <w:w w:val="85"/>
        </w:rPr>
        <w:t>02</w:t>
      </w:r>
      <w:r>
        <w:rPr>
          <w:spacing w:val="1"/>
          <w:w w:val="85"/>
        </w:rPr>
        <w:t xml:space="preserve"> </w:t>
      </w:r>
      <w:r>
        <w:rPr>
          <w:w w:val="85"/>
        </w:rPr>
        <w:t>19)</w:t>
      </w:r>
    </w:p>
    <w:p w14:paraId="0E89A66B" w14:textId="77777777" w:rsidR="00421C82" w:rsidRDefault="00421C82" w:rsidP="00421C82">
      <w:pPr>
        <w:pStyle w:val="a7"/>
        <w:spacing w:before="1"/>
        <w:rPr>
          <w:sz w:val="23"/>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3F2788A0" w14:textId="77777777" w:rsidTr="00BC29FE">
        <w:trPr>
          <w:trHeight w:val="675"/>
        </w:trPr>
        <w:tc>
          <w:tcPr>
            <w:tcW w:w="735" w:type="dxa"/>
            <w:tcBorders>
              <w:bottom w:val="single" w:sz="12" w:space="0" w:color="ABA899"/>
              <w:right w:val="single" w:sz="12" w:space="0" w:color="ABA899"/>
            </w:tcBorders>
          </w:tcPr>
          <w:p w14:paraId="51C2015B"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ABAD987"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0D37BEE0"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2EA25F02"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26239C15"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068D6116" w14:textId="77777777" w:rsidTr="00BC29FE">
        <w:trPr>
          <w:trHeight w:val="480"/>
        </w:trPr>
        <w:tc>
          <w:tcPr>
            <w:tcW w:w="735" w:type="dxa"/>
            <w:tcBorders>
              <w:top w:val="single" w:sz="12" w:space="0" w:color="ABA899"/>
              <w:bottom w:val="single" w:sz="12" w:space="0" w:color="ABA899"/>
              <w:right w:val="single" w:sz="12" w:space="0" w:color="ABA899"/>
            </w:tcBorders>
          </w:tcPr>
          <w:p w14:paraId="6AB14866"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E336EF0"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0633A6A9" w14:textId="77777777" w:rsidR="00421C82" w:rsidRDefault="00421C82" w:rsidP="00BC29FE">
            <w:pPr>
              <w:pStyle w:val="TableParagraph"/>
              <w:spacing w:line="185" w:lineRule="exact"/>
              <w:ind w:left="110" w:right="69"/>
              <w:jc w:val="center"/>
              <w:rPr>
                <w:sz w:val="16"/>
              </w:rPr>
            </w:pPr>
            <w:r>
              <w:rPr>
                <w:w w:val="105"/>
                <w:sz w:val="16"/>
              </w:rPr>
              <w:t>42,0</w:t>
            </w:r>
          </w:p>
        </w:tc>
      </w:tr>
      <w:tr w:rsidR="00421C82" w14:paraId="2035E535" w14:textId="77777777" w:rsidTr="00BC29FE">
        <w:trPr>
          <w:trHeight w:val="415"/>
        </w:trPr>
        <w:tc>
          <w:tcPr>
            <w:tcW w:w="735" w:type="dxa"/>
            <w:tcBorders>
              <w:top w:val="single" w:sz="12" w:space="0" w:color="ABA899"/>
              <w:left w:val="single" w:sz="18" w:space="0" w:color="ECE9D8"/>
              <w:bottom w:val="nil"/>
              <w:right w:val="single" w:sz="18" w:space="0" w:color="ABA899"/>
            </w:tcBorders>
          </w:tcPr>
          <w:p w14:paraId="78D24B9A" w14:textId="77777777" w:rsidR="00421C82" w:rsidRDefault="00421C82" w:rsidP="00BC29FE">
            <w:pPr>
              <w:pStyle w:val="TableParagraph"/>
              <w:rPr>
                <w:rFonts w:ascii="Times New Roman"/>
                <w:sz w:val="16"/>
              </w:rPr>
            </w:pPr>
          </w:p>
        </w:tc>
        <w:tc>
          <w:tcPr>
            <w:tcW w:w="2550" w:type="dxa"/>
            <w:tcBorders>
              <w:top w:val="single" w:sz="12" w:space="0" w:color="ABA899"/>
              <w:left w:val="single" w:sz="18" w:space="0" w:color="ABA899"/>
              <w:bottom w:val="nil"/>
              <w:right w:val="single" w:sz="18" w:space="0" w:color="ABA899"/>
            </w:tcBorders>
          </w:tcPr>
          <w:p w14:paraId="36AB3F25" w14:textId="77777777" w:rsidR="00421C82" w:rsidRDefault="00421C82" w:rsidP="00BC29FE">
            <w:pPr>
              <w:pStyle w:val="TableParagraph"/>
              <w:rPr>
                <w:rFonts w:ascii="Times New Roman"/>
                <w:sz w:val="16"/>
              </w:rPr>
            </w:pPr>
          </w:p>
        </w:tc>
        <w:tc>
          <w:tcPr>
            <w:tcW w:w="7575" w:type="dxa"/>
            <w:tcBorders>
              <w:top w:val="single" w:sz="12" w:space="0" w:color="ABA899"/>
              <w:left w:val="single" w:sz="18" w:space="0" w:color="ABA899"/>
              <w:bottom w:val="nil"/>
              <w:right w:val="single" w:sz="18" w:space="0" w:color="ABA899"/>
            </w:tcBorders>
          </w:tcPr>
          <w:p w14:paraId="62A22D01" w14:textId="77777777" w:rsidR="00421C82" w:rsidRDefault="00421C82" w:rsidP="00BC29FE">
            <w:pPr>
              <w:pStyle w:val="TableParagraph"/>
              <w:spacing w:line="177" w:lineRule="exact"/>
              <w:ind w:left="7" w:right="-29"/>
              <w:rPr>
                <w:sz w:val="16"/>
                <w:szCs w:val="16"/>
              </w:rPr>
            </w:pPr>
            <w:r>
              <w:rPr>
                <w:w w:val="105"/>
                <w:sz w:val="16"/>
                <w:szCs w:val="16"/>
              </w:rPr>
              <w:t>ქალაქ</w:t>
            </w:r>
            <w:r>
              <w:rPr>
                <w:spacing w:val="9"/>
                <w:w w:val="105"/>
                <w:sz w:val="16"/>
                <w:szCs w:val="16"/>
              </w:rPr>
              <w:t xml:space="preserve"> </w:t>
            </w:r>
            <w:r>
              <w:rPr>
                <w:w w:val="105"/>
                <w:sz w:val="16"/>
                <w:szCs w:val="16"/>
              </w:rPr>
              <w:t>ქუთაისის</w:t>
            </w:r>
            <w:r>
              <w:rPr>
                <w:spacing w:val="7"/>
                <w:w w:val="105"/>
                <w:sz w:val="16"/>
                <w:szCs w:val="16"/>
              </w:rPr>
              <w:t xml:space="preserve"> </w:t>
            </w:r>
            <w:r>
              <w:rPr>
                <w:w w:val="105"/>
                <w:sz w:val="16"/>
                <w:szCs w:val="16"/>
              </w:rPr>
              <w:t>მუნიციპალიტეტის</w:t>
            </w:r>
            <w:r>
              <w:rPr>
                <w:spacing w:val="12"/>
                <w:w w:val="105"/>
                <w:sz w:val="16"/>
                <w:szCs w:val="16"/>
              </w:rPr>
              <w:t xml:space="preserve"> </w:t>
            </w:r>
            <w:r>
              <w:rPr>
                <w:w w:val="105"/>
                <w:sz w:val="16"/>
                <w:szCs w:val="16"/>
              </w:rPr>
              <w:t>მერიასა</w:t>
            </w:r>
            <w:r>
              <w:rPr>
                <w:spacing w:val="7"/>
                <w:w w:val="105"/>
                <w:sz w:val="16"/>
                <w:szCs w:val="16"/>
              </w:rPr>
              <w:t xml:space="preserve"> </w:t>
            </w:r>
            <w:r>
              <w:rPr>
                <w:w w:val="105"/>
                <w:sz w:val="16"/>
                <w:szCs w:val="16"/>
              </w:rPr>
              <w:t>და</w:t>
            </w:r>
            <w:r>
              <w:rPr>
                <w:spacing w:val="-2"/>
                <w:w w:val="105"/>
                <w:sz w:val="16"/>
                <w:szCs w:val="16"/>
              </w:rPr>
              <w:t xml:space="preserve"> </w:t>
            </w:r>
            <w:r>
              <w:rPr>
                <w:w w:val="105"/>
                <w:sz w:val="16"/>
                <w:szCs w:val="16"/>
              </w:rPr>
              <w:t>ასოციაცია</w:t>
            </w:r>
            <w:r>
              <w:rPr>
                <w:spacing w:val="-5"/>
                <w:w w:val="105"/>
                <w:sz w:val="16"/>
                <w:szCs w:val="16"/>
              </w:rPr>
              <w:t xml:space="preserve"> </w:t>
            </w:r>
            <w:r>
              <w:rPr>
                <w:w w:val="105"/>
                <w:sz w:val="16"/>
                <w:szCs w:val="16"/>
              </w:rPr>
              <w:t>საქართველოს „SOS</w:t>
            </w:r>
            <w:r>
              <w:rPr>
                <w:spacing w:val="-3"/>
                <w:w w:val="105"/>
                <w:sz w:val="16"/>
                <w:szCs w:val="16"/>
              </w:rPr>
              <w:t xml:space="preserve"> </w:t>
            </w:r>
            <w:r>
              <w:rPr>
                <w:w w:val="105"/>
                <w:sz w:val="16"/>
                <w:szCs w:val="16"/>
              </w:rPr>
              <w:t>ბავშვთა</w:t>
            </w:r>
            <w:r>
              <w:rPr>
                <w:spacing w:val="-7"/>
                <w:w w:val="105"/>
                <w:sz w:val="16"/>
                <w:szCs w:val="16"/>
              </w:rPr>
              <w:t xml:space="preserve"> </w:t>
            </w:r>
            <w:r>
              <w:rPr>
                <w:w w:val="105"/>
                <w:sz w:val="16"/>
                <w:szCs w:val="16"/>
              </w:rPr>
              <w:t>სოფელს“</w:t>
            </w:r>
          </w:p>
          <w:p w14:paraId="02A572E8" w14:textId="77777777" w:rsidR="00421C82" w:rsidRDefault="00421C82" w:rsidP="00BC29FE">
            <w:pPr>
              <w:pStyle w:val="TableParagraph"/>
              <w:spacing w:line="203" w:lineRule="exact"/>
              <w:ind w:left="7" w:right="-44"/>
              <w:rPr>
                <w:sz w:val="16"/>
                <w:szCs w:val="16"/>
              </w:rPr>
            </w:pPr>
            <w:r>
              <w:rPr>
                <w:sz w:val="16"/>
                <w:szCs w:val="16"/>
              </w:rPr>
              <w:t>შორის</w:t>
            </w:r>
            <w:r>
              <w:rPr>
                <w:spacing w:val="40"/>
                <w:sz w:val="16"/>
                <w:szCs w:val="16"/>
              </w:rPr>
              <w:t xml:space="preserve"> </w:t>
            </w:r>
            <w:r>
              <w:rPr>
                <w:sz w:val="16"/>
                <w:szCs w:val="16"/>
              </w:rPr>
              <w:t>გაფორმებული</w:t>
            </w:r>
            <w:r>
              <w:rPr>
                <w:spacing w:val="41"/>
                <w:sz w:val="16"/>
                <w:szCs w:val="16"/>
              </w:rPr>
              <w:t xml:space="preserve"> </w:t>
            </w:r>
            <w:r>
              <w:rPr>
                <w:sz w:val="16"/>
                <w:szCs w:val="16"/>
              </w:rPr>
              <w:t>ურთიერთშეთანხმების  მემორანდუმის</w:t>
            </w:r>
            <w:r>
              <w:rPr>
                <w:spacing w:val="28"/>
                <w:sz w:val="16"/>
                <w:szCs w:val="16"/>
              </w:rPr>
              <w:t xml:space="preserve"> </w:t>
            </w:r>
            <w:r>
              <w:rPr>
                <w:sz w:val="16"/>
                <w:szCs w:val="16"/>
              </w:rPr>
              <w:t>საფუძველზე</w:t>
            </w:r>
            <w:r>
              <w:rPr>
                <w:spacing w:val="33"/>
                <w:sz w:val="16"/>
                <w:szCs w:val="16"/>
              </w:rPr>
              <w:t xml:space="preserve"> </w:t>
            </w:r>
            <w:r>
              <w:rPr>
                <w:sz w:val="16"/>
                <w:szCs w:val="16"/>
              </w:rPr>
              <w:t>მოხდება</w:t>
            </w:r>
            <w:r>
              <w:rPr>
                <w:spacing w:val="33"/>
                <w:sz w:val="16"/>
                <w:szCs w:val="16"/>
              </w:rPr>
              <w:t xml:space="preserve"> </w:t>
            </w:r>
            <w:r>
              <w:rPr>
                <w:sz w:val="16"/>
                <w:szCs w:val="16"/>
              </w:rPr>
              <w:t>„საქართველოს</w:t>
            </w:r>
          </w:p>
        </w:tc>
      </w:tr>
    </w:tbl>
    <w:p w14:paraId="4EA6DB34" w14:textId="77777777" w:rsidR="00421C82" w:rsidRDefault="00421C82" w:rsidP="00421C82">
      <w:pPr>
        <w:spacing w:line="203" w:lineRule="exact"/>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771"/>
        <w:gridCol w:w="1666"/>
        <w:gridCol w:w="1936"/>
      </w:tblGrid>
      <w:tr w:rsidR="00421C82" w14:paraId="5545157F" w14:textId="77777777" w:rsidTr="00BC29FE">
        <w:trPr>
          <w:trHeight w:val="2415"/>
        </w:trPr>
        <w:tc>
          <w:tcPr>
            <w:tcW w:w="728" w:type="dxa"/>
            <w:tcBorders>
              <w:top w:val="nil"/>
              <w:bottom w:val="single" w:sz="12" w:space="0" w:color="ABA899"/>
              <w:right w:val="single" w:sz="18" w:space="0" w:color="ABA899"/>
            </w:tcBorders>
          </w:tcPr>
          <w:p w14:paraId="7234262A" w14:textId="77777777" w:rsidR="00421C82" w:rsidRDefault="00421C82" w:rsidP="00BC29FE">
            <w:pPr>
              <w:pStyle w:val="TableParagraph"/>
              <w:rPr>
                <w:rFonts w:ascii="Segoe UI Symbol"/>
                <w:sz w:val="16"/>
              </w:rPr>
            </w:pPr>
          </w:p>
          <w:p w14:paraId="55A91603" w14:textId="77777777" w:rsidR="00421C82" w:rsidRDefault="00421C82" w:rsidP="00BC29FE">
            <w:pPr>
              <w:pStyle w:val="TableParagraph"/>
              <w:rPr>
                <w:rFonts w:ascii="Segoe UI Symbol"/>
                <w:sz w:val="16"/>
              </w:rPr>
            </w:pPr>
          </w:p>
          <w:p w14:paraId="52BE5B90" w14:textId="77777777" w:rsidR="00421C82" w:rsidRDefault="00421C82" w:rsidP="00BC29FE">
            <w:pPr>
              <w:pStyle w:val="TableParagraph"/>
              <w:spacing w:before="9"/>
              <w:rPr>
                <w:rFonts w:ascii="Segoe UI Symbol"/>
              </w:rPr>
            </w:pPr>
          </w:p>
          <w:p w14:paraId="6BCB816C" w14:textId="77777777" w:rsidR="00421C82" w:rsidRDefault="00421C82" w:rsidP="00BC29FE">
            <w:pPr>
              <w:pStyle w:val="TableParagraph"/>
              <w:ind w:left="266" w:right="241"/>
              <w:jc w:val="center"/>
              <w:rPr>
                <w:rFonts w:ascii="Segoe UI Symbol"/>
                <w:sz w:val="16"/>
              </w:rPr>
            </w:pPr>
            <w:r>
              <w:rPr>
                <w:rFonts w:ascii="Segoe UI Symbol"/>
                <w:sz w:val="16"/>
              </w:rPr>
              <w:t>3.</w:t>
            </w:r>
          </w:p>
        </w:tc>
        <w:tc>
          <w:tcPr>
            <w:tcW w:w="2551" w:type="dxa"/>
            <w:tcBorders>
              <w:top w:val="nil"/>
              <w:left w:val="single" w:sz="18" w:space="0" w:color="ABA899"/>
              <w:bottom w:val="single" w:sz="12" w:space="0" w:color="ABA899"/>
              <w:right w:val="single" w:sz="18" w:space="0" w:color="ABA899"/>
            </w:tcBorders>
          </w:tcPr>
          <w:p w14:paraId="7930EB77" w14:textId="77777777" w:rsidR="00421C82" w:rsidRDefault="00421C82" w:rsidP="00BC29FE">
            <w:pPr>
              <w:pStyle w:val="TableParagraph"/>
              <w:rPr>
                <w:rFonts w:ascii="Segoe UI Symbol"/>
                <w:sz w:val="16"/>
              </w:rPr>
            </w:pPr>
          </w:p>
          <w:p w14:paraId="64C62F56" w14:textId="77777777" w:rsidR="00421C82" w:rsidRDefault="00421C82" w:rsidP="00BC29FE">
            <w:pPr>
              <w:pStyle w:val="TableParagraph"/>
              <w:rPr>
                <w:rFonts w:ascii="Segoe UI Symbol"/>
                <w:sz w:val="16"/>
              </w:rPr>
            </w:pPr>
          </w:p>
          <w:p w14:paraId="2212E0DE" w14:textId="77777777" w:rsidR="00421C82" w:rsidRDefault="00421C82" w:rsidP="00BC29FE">
            <w:pPr>
              <w:pStyle w:val="TableParagraph"/>
              <w:spacing w:before="9"/>
              <w:rPr>
                <w:rFonts w:ascii="Segoe UI Symbol"/>
              </w:rPr>
            </w:pPr>
          </w:p>
          <w:p w14:paraId="49496A55"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86" w:type="dxa"/>
            <w:gridSpan w:val="4"/>
            <w:tcBorders>
              <w:top w:val="nil"/>
              <w:left w:val="single" w:sz="18" w:space="0" w:color="ABA899"/>
              <w:bottom w:val="single" w:sz="12" w:space="0" w:color="ABA899"/>
              <w:right w:val="single" w:sz="18" w:space="0" w:color="ABA899"/>
            </w:tcBorders>
          </w:tcPr>
          <w:p w14:paraId="208115DF" w14:textId="77777777" w:rsidR="00421C82" w:rsidRDefault="00421C82" w:rsidP="00BC29FE">
            <w:pPr>
              <w:pStyle w:val="TableParagraph"/>
              <w:spacing w:line="162" w:lineRule="exact"/>
              <w:ind w:left="13"/>
              <w:jc w:val="both"/>
              <w:rPr>
                <w:sz w:val="16"/>
                <w:szCs w:val="16"/>
              </w:rPr>
            </w:pPr>
            <w:r>
              <w:rPr>
                <w:w w:val="105"/>
                <w:sz w:val="16"/>
                <w:szCs w:val="16"/>
              </w:rPr>
              <w:t>„SOS</w:t>
            </w:r>
            <w:r>
              <w:rPr>
                <w:spacing w:val="22"/>
                <w:w w:val="105"/>
                <w:sz w:val="16"/>
                <w:szCs w:val="16"/>
              </w:rPr>
              <w:t xml:space="preserve"> </w:t>
            </w:r>
            <w:r>
              <w:rPr>
                <w:w w:val="105"/>
                <w:sz w:val="16"/>
                <w:szCs w:val="16"/>
              </w:rPr>
              <w:t>ბავშვთა</w:t>
            </w:r>
            <w:r>
              <w:rPr>
                <w:spacing w:val="6"/>
                <w:w w:val="105"/>
                <w:sz w:val="16"/>
                <w:szCs w:val="16"/>
              </w:rPr>
              <w:t xml:space="preserve"> </w:t>
            </w:r>
            <w:r>
              <w:rPr>
                <w:w w:val="105"/>
                <w:sz w:val="16"/>
                <w:szCs w:val="16"/>
              </w:rPr>
              <w:t>სოფლის“</w:t>
            </w:r>
            <w:r>
              <w:rPr>
                <w:spacing w:val="11"/>
                <w:w w:val="105"/>
                <w:sz w:val="16"/>
                <w:szCs w:val="16"/>
              </w:rPr>
              <w:t xml:space="preserve"> </w:t>
            </w:r>
            <w:r>
              <w:rPr>
                <w:w w:val="105"/>
                <w:sz w:val="16"/>
                <w:szCs w:val="16"/>
              </w:rPr>
              <w:t>მიერ</w:t>
            </w:r>
            <w:r>
              <w:rPr>
                <w:spacing w:val="8"/>
                <w:w w:val="105"/>
                <w:sz w:val="16"/>
                <w:szCs w:val="16"/>
              </w:rPr>
              <w:t xml:space="preserve"> </w:t>
            </w:r>
            <w:r>
              <w:rPr>
                <w:w w:val="105"/>
                <w:sz w:val="16"/>
                <w:szCs w:val="16"/>
              </w:rPr>
              <w:t>განხორციელებული</w:t>
            </w:r>
            <w:r>
              <w:rPr>
                <w:spacing w:val="11"/>
                <w:w w:val="105"/>
                <w:sz w:val="16"/>
                <w:szCs w:val="16"/>
              </w:rPr>
              <w:t xml:space="preserve"> </w:t>
            </w:r>
            <w:r>
              <w:rPr>
                <w:w w:val="105"/>
                <w:sz w:val="16"/>
                <w:szCs w:val="16"/>
              </w:rPr>
              <w:t>პროექტების</w:t>
            </w:r>
            <w:r>
              <w:rPr>
                <w:spacing w:val="18"/>
                <w:w w:val="105"/>
                <w:sz w:val="16"/>
                <w:szCs w:val="16"/>
              </w:rPr>
              <w:t xml:space="preserve"> </w:t>
            </w:r>
            <w:r>
              <w:rPr>
                <w:w w:val="105"/>
                <w:sz w:val="16"/>
                <w:szCs w:val="16"/>
              </w:rPr>
              <w:t>დაფინანსება</w:t>
            </w:r>
            <w:r>
              <w:rPr>
                <w:spacing w:val="10"/>
                <w:w w:val="105"/>
                <w:sz w:val="16"/>
                <w:szCs w:val="16"/>
              </w:rPr>
              <w:t xml:space="preserve"> </w:t>
            </w:r>
            <w:r>
              <w:rPr>
                <w:w w:val="105"/>
                <w:sz w:val="16"/>
                <w:szCs w:val="16"/>
              </w:rPr>
              <w:t>/</w:t>
            </w:r>
            <w:r>
              <w:rPr>
                <w:spacing w:val="7"/>
                <w:w w:val="105"/>
                <w:sz w:val="16"/>
                <w:szCs w:val="16"/>
              </w:rPr>
              <w:t xml:space="preserve"> </w:t>
            </w:r>
            <w:r>
              <w:rPr>
                <w:w w:val="105"/>
                <w:sz w:val="16"/>
                <w:szCs w:val="16"/>
              </w:rPr>
              <w:t>თანადაფინასება.</w:t>
            </w:r>
            <w:r>
              <w:rPr>
                <w:spacing w:val="8"/>
                <w:w w:val="105"/>
                <w:sz w:val="16"/>
                <w:szCs w:val="16"/>
              </w:rPr>
              <w:t xml:space="preserve"> </w:t>
            </w:r>
            <w:r>
              <w:rPr>
                <w:w w:val="105"/>
                <w:sz w:val="16"/>
                <w:szCs w:val="16"/>
              </w:rPr>
              <w:t>ა)</w:t>
            </w:r>
          </w:p>
          <w:p w14:paraId="1330E16F" w14:textId="77777777" w:rsidR="00421C82" w:rsidRDefault="00421C82" w:rsidP="00BC29FE">
            <w:pPr>
              <w:pStyle w:val="TableParagraph"/>
              <w:spacing w:before="3" w:line="223" w:lineRule="auto"/>
              <w:ind w:left="13" w:right="-29"/>
              <w:jc w:val="both"/>
              <w:rPr>
                <w:sz w:val="16"/>
                <w:szCs w:val="16"/>
              </w:rPr>
            </w:pPr>
            <w:r>
              <w:rPr>
                <w:w w:val="105"/>
                <w:sz w:val="16"/>
                <w:szCs w:val="16"/>
              </w:rPr>
              <w:t>„დღის</w:t>
            </w:r>
            <w:r>
              <w:rPr>
                <w:spacing w:val="1"/>
                <w:w w:val="105"/>
                <w:sz w:val="16"/>
                <w:szCs w:val="16"/>
              </w:rPr>
              <w:t xml:space="preserve"> </w:t>
            </w:r>
            <w:r>
              <w:rPr>
                <w:w w:val="105"/>
                <w:sz w:val="16"/>
                <w:szCs w:val="16"/>
              </w:rPr>
              <w:t>ცენტრის</w:t>
            </w:r>
            <w:r>
              <w:rPr>
                <w:spacing w:val="1"/>
                <w:w w:val="105"/>
                <w:sz w:val="16"/>
                <w:szCs w:val="16"/>
              </w:rPr>
              <w:t xml:space="preserve"> </w:t>
            </w:r>
            <w:r>
              <w:rPr>
                <w:w w:val="105"/>
                <w:sz w:val="16"/>
                <w:szCs w:val="16"/>
              </w:rPr>
              <w:t>ბენეფიციარების</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რომლის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დაფინანსდება/</w:t>
            </w:r>
            <w:r>
              <w:rPr>
                <w:spacing w:val="1"/>
                <w:w w:val="105"/>
                <w:sz w:val="16"/>
                <w:szCs w:val="16"/>
              </w:rPr>
              <w:t xml:space="preserve"> </w:t>
            </w:r>
            <w:r>
              <w:rPr>
                <w:w w:val="105"/>
                <w:sz w:val="16"/>
                <w:szCs w:val="16"/>
              </w:rPr>
              <w:t>თანადაფინანსდება</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12-დან</w:t>
            </w:r>
            <w:r>
              <w:rPr>
                <w:spacing w:val="1"/>
                <w:w w:val="105"/>
                <w:sz w:val="16"/>
                <w:szCs w:val="16"/>
              </w:rPr>
              <w:t xml:space="preserve"> </w:t>
            </w:r>
            <w:r>
              <w:rPr>
                <w:w w:val="105"/>
                <w:sz w:val="16"/>
                <w:szCs w:val="16"/>
              </w:rPr>
              <w:t>36</w:t>
            </w:r>
            <w:r>
              <w:rPr>
                <w:spacing w:val="1"/>
                <w:w w:val="105"/>
                <w:sz w:val="16"/>
                <w:szCs w:val="16"/>
              </w:rPr>
              <w:t xml:space="preserve"> </w:t>
            </w:r>
            <w:r>
              <w:rPr>
                <w:w w:val="105"/>
                <w:sz w:val="16"/>
                <w:szCs w:val="16"/>
              </w:rPr>
              <w:t>თვემდე</w:t>
            </w:r>
            <w:r>
              <w:rPr>
                <w:spacing w:val="1"/>
                <w:w w:val="105"/>
                <w:sz w:val="16"/>
                <w:szCs w:val="16"/>
              </w:rPr>
              <w:t xml:space="preserve"> </w:t>
            </w:r>
            <w:r>
              <w:rPr>
                <w:w w:val="105"/>
                <w:sz w:val="16"/>
                <w:szCs w:val="16"/>
              </w:rPr>
              <w:t>ბავშვების</w:t>
            </w:r>
            <w:r>
              <w:rPr>
                <w:spacing w:val="1"/>
                <w:w w:val="105"/>
                <w:sz w:val="16"/>
                <w:szCs w:val="16"/>
              </w:rPr>
              <w:t xml:space="preserve"> </w:t>
            </w:r>
            <w:r>
              <w:rPr>
                <w:w w:val="105"/>
                <w:sz w:val="16"/>
                <w:szCs w:val="16"/>
              </w:rPr>
              <w:t>დღის</w:t>
            </w:r>
            <w:r>
              <w:rPr>
                <w:spacing w:val="1"/>
                <w:w w:val="105"/>
                <w:sz w:val="16"/>
                <w:szCs w:val="16"/>
              </w:rPr>
              <w:t xml:space="preserve"> </w:t>
            </w:r>
            <w:r>
              <w:rPr>
                <w:w w:val="105"/>
                <w:sz w:val="16"/>
                <w:szCs w:val="16"/>
              </w:rPr>
              <w:t>ცენტრში</w:t>
            </w:r>
            <w:r>
              <w:rPr>
                <w:spacing w:val="1"/>
                <w:w w:val="105"/>
                <w:sz w:val="16"/>
                <w:szCs w:val="16"/>
              </w:rPr>
              <w:t xml:space="preserve"> </w:t>
            </w:r>
            <w:r>
              <w:rPr>
                <w:w w:val="105"/>
                <w:sz w:val="16"/>
                <w:szCs w:val="16"/>
              </w:rPr>
              <w:t>მომსახურება:</w:t>
            </w:r>
            <w:r>
              <w:rPr>
                <w:spacing w:val="1"/>
                <w:w w:val="105"/>
                <w:sz w:val="16"/>
                <w:szCs w:val="16"/>
              </w:rPr>
              <w:t xml:space="preserve"> </w:t>
            </w:r>
            <w:r>
              <w:rPr>
                <w:w w:val="105"/>
                <w:sz w:val="16"/>
                <w:szCs w:val="16"/>
              </w:rPr>
              <w:t>კვება,</w:t>
            </w:r>
            <w:r>
              <w:rPr>
                <w:spacing w:val="1"/>
                <w:w w:val="105"/>
                <w:sz w:val="16"/>
                <w:szCs w:val="16"/>
              </w:rPr>
              <w:t xml:space="preserve"> </w:t>
            </w:r>
            <w:r>
              <w:rPr>
                <w:w w:val="105"/>
                <w:sz w:val="16"/>
                <w:szCs w:val="16"/>
              </w:rPr>
              <w:t>ჰიგიენური</w:t>
            </w:r>
            <w:r>
              <w:rPr>
                <w:spacing w:val="1"/>
                <w:w w:val="105"/>
                <w:sz w:val="16"/>
                <w:szCs w:val="16"/>
              </w:rPr>
              <w:t xml:space="preserve"> </w:t>
            </w:r>
            <w:r>
              <w:rPr>
                <w:w w:val="105"/>
                <w:sz w:val="16"/>
                <w:szCs w:val="16"/>
              </w:rPr>
              <w:t>საშუალებები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კომუნალური</w:t>
            </w:r>
            <w:r>
              <w:rPr>
                <w:spacing w:val="1"/>
                <w:w w:val="105"/>
                <w:sz w:val="16"/>
                <w:szCs w:val="16"/>
              </w:rPr>
              <w:t xml:space="preserve"> </w:t>
            </w:r>
            <w:r>
              <w:rPr>
                <w:w w:val="105"/>
                <w:sz w:val="16"/>
                <w:szCs w:val="16"/>
              </w:rPr>
              <w:t>გადასახადები</w:t>
            </w:r>
            <w:r>
              <w:rPr>
                <w:spacing w:val="1"/>
                <w:w w:val="105"/>
                <w:sz w:val="16"/>
                <w:szCs w:val="16"/>
              </w:rPr>
              <w:t xml:space="preserve"> </w:t>
            </w:r>
            <w:r>
              <w:rPr>
                <w:spacing w:val="-1"/>
                <w:w w:val="105"/>
                <w:sz w:val="16"/>
                <w:szCs w:val="16"/>
              </w:rPr>
              <w:t xml:space="preserve">(ელექტროენერგია, </w:t>
            </w:r>
            <w:r>
              <w:rPr>
                <w:w w:val="105"/>
                <w:sz w:val="16"/>
                <w:szCs w:val="16"/>
              </w:rPr>
              <w:t>ბუნებრივი აირი და წყალი); ბ) „ახალგაზრდული სახლი“, რომლის ფარგლებში</w:t>
            </w:r>
            <w:r>
              <w:rPr>
                <w:spacing w:val="-39"/>
                <w:w w:val="105"/>
                <w:sz w:val="16"/>
                <w:szCs w:val="16"/>
              </w:rPr>
              <w:t xml:space="preserve"> </w:t>
            </w:r>
            <w:r>
              <w:rPr>
                <w:w w:val="105"/>
                <w:sz w:val="16"/>
                <w:szCs w:val="16"/>
              </w:rPr>
              <w:t>დაფინანსდება/</w:t>
            </w:r>
            <w:r>
              <w:rPr>
                <w:spacing w:val="1"/>
                <w:w w:val="105"/>
                <w:sz w:val="16"/>
                <w:szCs w:val="16"/>
              </w:rPr>
              <w:t xml:space="preserve"> </w:t>
            </w:r>
            <w:r>
              <w:rPr>
                <w:w w:val="105"/>
                <w:sz w:val="16"/>
                <w:szCs w:val="16"/>
              </w:rPr>
              <w:t>თანადაფინანსდება</w:t>
            </w:r>
            <w:r>
              <w:rPr>
                <w:spacing w:val="1"/>
                <w:w w:val="105"/>
                <w:sz w:val="16"/>
                <w:szCs w:val="16"/>
              </w:rPr>
              <w:t xml:space="preserve"> </w:t>
            </w:r>
            <w:r>
              <w:rPr>
                <w:w w:val="105"/>
                <w:sz w:val="16"/>
                <w:szCs w:val="16"/>
              </w:rPr>
              <w:t>სახელმწიფო</w:t>
            </w:r>
            <w:r>
              <w:rPr>
                <w:spacing w:val="1"/>
                <w:w w:val="105"/>
                <w:sz w:val="16"/>
                <w:szCs w:val="16"/>
              </w:rPr>
              <w:t xml:space="preserve"> </w:t>
            </w:r>
            <w:r>
              <w:rPr>
                <w:w w:val="105"/>
                <w:sz w:val="16"/>
                <w:szCs w:val="16"/>
              </w:rPr>
              <w:t>ზრუნვის</w:t>
            </w:r>
            <w:r>
              <w:rPr>
                <w:spacing w:val="1"/>
                <w:w w:val="105"/>
                <w:sz w:val="16"/>
                <w:szCs w:val="16"/>
              </w:rPr>
              <w:t xml:space="preserve"> </w:t>
            </w:r>
            <w:r>
              <w:rPr>
                <w:w w:val="105"/>
                <w:sz w:val="16"/>
                <w:szCs w:val="16"/>
              </w:rPr>
              <w:t>სისტემიდან</w:t>
            </w:r>
            <w:r>
              <w:rPr>
                <w:spacing w:val="1"/>
                <w:w w:val="105"/>
                <w:sz w:val="16"/>
                <w:szCs w:val="16"/>
              </w:rPr>
              <w:t xml:space="preserve"> </w:t>
            </w:r>
            <w:r>
              <w:rPr>
                <w:w w:val="105"/>
                <w:sz w:val="16"/>
                <w:szCs w:val="16"/>
              </w:rPr>
              <w:t>გასული</w:t>
            </w:r>
            <w:r>
              <w:rPr>
                <w:spacing w:val="1"/>
                <w:w w:val="105"/>
                <w:sz w:val="16"/>
                <w:szCs w:val="16"/>
              </w:rPr>
              <w:t xml:space="preserve"> </w:t>
            </w:r>
            <w:r>
              <w:rPr>
                <w:w w:val="105"/>
                <w:sz w:val="16"/>
                <w:szCs w:val="16"/>
              </w:rPr>
              <w:t>და/ან</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 მერიის მიერ რეფერირებული ქალაქ ქუთაისში რეგისტრირებული 18-დან 21 წლამდე</w:t>
            </w:r>
            <w:r>
              <w:rPr>
                <w:spacing w:val="1"/>
                <w:w w:val="105"/>
                <w:sz w:val="16"/>
                <w:szCs w:val="16"/>
              </w:rPr>
              <w:t xml:space="preserve"> </w:t>
            </w:r>
            <w:r>
              <w:rPr>
                <w:w w:val="105"/>
                <w:sz w:val="16"/>
                <w:szCs w:val="16"/>
              </w:rPr>
              <w:t>ასაკის</w:t>
            </w:r>
            <w:r>
              <w:rPr>
                <w:spacing w:val="1"/>
                <w:w w:val="105"/>
                <w:sz w:val="16"/>
                <w:szCs w:val="16"/>
              </w:rPr>
              <w:t xml:space="preserve"> </w:t>
            </w:r>
            <w:r>
              <w:rPr>
                <w:w w:val="105"/>
                <w:sz w:val="16"/>
                <w:szCs w:val="16"/>
              </w:rPr>
              <w:t>ახალგაზრდების</w:t>
            </w:r>
            <w:r>
              <w:rPr>
                <w:spacing w:val="1"/>
                <w:w w:val="105"/>
                <w:sz w:val="16"/>
                <w:szCs w:val="16"/>
              </w:rPr>
              <w:t xml:space="preserve"> </w:t>
            </w:r>
            <w:r>
              <w:rPr>
                <w:w w:val="105"/>
                <w:sz w:val="16"/>
                <w:szCs w:val="16"/>
              </w:rPr>
              <w:t>მომსახურება</w:t>
            </w:r>
            <w:r>
              <w:rPr>
                <w:spacing w:val="1"/>
                <w:w w:val="105"/>
                <w:sz w:val="16"/>
                <w:szCs w:val="16"/>
              </w:rPr>
              <w:t xml:space="preserve"> </w:t>
            </w:r>
            <w:r>
              <w:rPr>
                <w:w w:val="105"/>
                <w:sz w:val="16"/>
                <w:szCs w:val="16"/>
              </w:rPr>
              <w:t>(კვება,</w:t>
            </w:r>
            <w:r>
              <w:rPr>
                <w:spacing w:val="1"/>
                <w:w w:val="105"/>
                <w:sz w:val="16"/>
                <w:szCs w:val="16"/>
              </w:rPr>
              <w:t xml:space="preserve"> </w:t>
            </w:r>
            <w:r>
              <w:rPr>
                <w:w w:val="105"/>
                <w:sz w:val="16"/>
                <w:szCs w:val="16"/>
              </w:rPr>
              <w:t>ჰიგიენური</w:t>
            </w:r>
            <w:r>
              <w:rPr>
                <w:spacing w:val="1"/>
                <w:w w:val="105"/>
                <w:sz w:val="16"/>
                <w:szCs w:val="16"/>
              </w:rPr>
              <w:t xml:space="preserve"> </w:t>
            </w:r>
            <w:r>
              <w:rPr>
                <w:w w:val="105"/>
                <w:sz w:val="16"/>
                <w:szCs w:val="16"/>
              </w:rPr>
              <w:t>საშუალებები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 საჭიროებები).</w:t>
            </w:r>
            <w:r>
              <w:rPr>
                <w:spacing w:val="1"/>
                <w:w w:val="105"/>
                <w:sz w:val="16"/>
                <w:szCs w:val="16"/>
              </w:rPr>
              <w:t xml:space="preserve"> </w:t>
            </w:r>
            <w:r>
              <w:rPr>
                <w:w w:val="105"/>
                <w:sz w:val="16"/>
                <w:szCs w:val="16"/>
              </w:rPr>
              <w:t>დაფინანსება/</w:t>
            </w:r>
            <w:r>
              <w:rPr>
                <w:spacing w:val="1"/>
                <w:w w:val="105"/>
                <w:sz w:val="16"/>
                <w:szCs w:val="16"/>
              </w:rPr>
              <w:t xml:space="preserve"> </w:t>
            </w:r>
            <w:r>
              <w:rPr>
                <w:w w:val="105"/>
                <w:sz w:val="16"/>
                <w:szCs w:val="16"/>
              </w:rPr>
              <w:t>თანადაფინანსება</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მიმწოდებელი</w:t>
            </w:r>
            <w:r>
              <w:rPr>
                <w:spacing w:val="1"/>
                <w:w w:val="105"/>
                <w:sz w:val="16"/>
                <w:szCs w:val="16"/>
              </w:rPr>
              <w:t xml:space="preserve"> </w:t>
            </w:r>
            <w:r>
              <w:rPr>
                <w:w w:val="105"/>
                <w:sz w:val="16"/>
                <w:szCs w:val="16"/>
              </w:rPr>
              <w:t>ორგანიზაციის</w:t>
            </w:r>
            <w:r>
              <w:rPr>
                <w:spacing w:val="1"/>
                <w:w w:val="105"/>
                <w:sz w:val="16"/>
                <w:szCs w:val="16"/>
              </w:rPr>
              <w:t xml:space="preserve"> </w:t>
            </w:r>
            <w:r>
              <w:rPr>
                <w:w w:val="105"/>
                <w:sz w:val="16"/>
                <w:szCs w:val="16"/>
              </w:rPr>
              <w:t>მიერ,</w:t>
            </w:r>
            <w:r>
              <w:rPr>
                <w:spacing w:val="1"/>
                <w:w w:val="105"/>
                <w:sz w:val="16"/>
                <w:szCs w:val="16"/>
              </w:rPr>
              <w:t xml:space="preserve"> </w:t>
            </w:r>
            <w:r>
              <w:rPr>
                <w:spacing w:val="-1"/>
                <w:w w:val="105"/>
                <w:sz w:val="16"/>
                <w:szCs w:val="16"/>
              </w:rPr>
              <w:t xml:space="preserve">ყოველთვიურად </w:t>
            </w:r>
            <w:r>
              <w:rPr>
                <w:w w:val="105"/>
                <w:sz w:val="16"/>
                <w:szCs w:val="16"/>
              </w:rPr>
              <w:t>წარმოდგენილი შესრულებული სამუშაოს მიხედვით. საჭიროების შემთხვევაში,</w:t>
            </w:r>
            <w:r>
              <w:rPr>
                <w:spacing w:val="1"/>
                <w:w w:val="105"/>
                <w:sz w:val="16"/>
                <w:szCs w:val="16"/>
              </w:rPr>
              <w:t xml:space="preserve"> </w:t>
            </w:r>
            <w:r>
              <w:rPr>
                <w:sz w:val="16"/>
                <w:szCs w:val="16"/>
              </w:rPr>
              <w:t>მომსახურების</w:t>
            </w:r>
            <w:r>
              <w:rPr>
                <w:spacing w:val="13"/>
                <w:sz w:val="16"/>
                <w:szCs w:val="16"/>
              </w:rPr>
              <w:t xml:space="preserve"> </w:t>
            </w:r>
            <w:r>
              <w:rPr>
                <w:sz w:val="16"/>
                <w:szCs w:val="16"/>
              </w:rPr>
              <w:t>მიმწოდებელი</w:t>
            </w:r>
            <w:r>
              <w:rPr>
                <w:spacing w:val="13"/>
                <w:sz w:val="16"/>
                <w:szCs w:val="16"/>
              </w:rPr>
              <w:t xml:space="preserve"> </w:t>
            </w:r>
            <w:r>
              <w:rPr>
                <w:sz w:val="16"/>
                <w:szCs w:val="16"/>
              </w:rPr>
              <w:t>წარმოადგენს</w:t>
            </w:r>
            <w:r>
              <w:rPr>
                <w:spacing w:val="12"/>
                <w:sz w:val="16"/>
                <w:szCs w:val="16"/>
              </w:rPr>
              <w:t xml:space="preserve"> </w:t>
            </w:r>
            <w:r>
              <w:rPr>
                <w:sz w:val="16"/>
                <w:szCs w:val="16"/>
              </w:rPr>
              <w:t>დამატებით</w:t>
            </w:r>
            <w:r>
              <w:rPr>
                <w:spacing w:val="14"/>
                <w:sz w:val="16"/>
                <w:szCs w:val="16"/>
              </w:rPr>
              <w:t xml:space="preserve"> </w:t>
            </w:r>
            <w:r>
              <w:rPr>
                <w:sz w:val="16"/>
                <w:szCs w:val="16"/>
              </w:rPr>
              <w:t>დოკუმენტაციას</w:t>
            </w:r>
            <w:r>
              <w:rPr>
                <w:spacing w:val="13"/>
                <w:sz w:val="16"/>
                <w:szCs w:val="16"/>
              </w:rPr>
              <w:t xml:space="preserve"> </w:t>
            </w:r>
            <w:r>
              <w:rPr>
                <w:sz w:val="16"/>
                <w:szCs w:val="16"/>
              </w:rPr>
              <w:t>სამსახურის</w:t>
            </w:r>
            <w:r>
              <w:rPr>
                <w:spacing w:val="13"/>
                <w:sz w:val="16"/>
                <w:szCs w:val="16"/>
              </w:rPr>
              <w:t xml:space="preserve"> </w:t>
            </w:r>
            <w:r>
              <w:rPr>
                <w:sz w:val="16"/>
                <w:szCs w:val="16"/>
              </w:rPr>
              <w:t>მოთხოვნით.</w:t>
            </w:r>
          </w:p>
        </w:tc>
      </w:tr>
      <w:tr w:rsidR="00421C82" w14:paraId="6F076C58" w14:textId="77777777" w:rsidTr="00BC29FE">
        <w:trPr>
          <w:trHeight w:val="495"/>
        </w:trPr>
        <w:tc>
          <w:tcPr>
            <w:tcW w:w="728" w:type="dxa"/>
            <w:tcBorders>
              <w:top w:val="single" w:sz="12" w:space="0" w:color="ABA899"/>
              <w:left w:val="single" w:sz="12" w:space="0" w:color="ECE9D8"/>
              <w:bottom w:val="single" w:sz="12" w:space="0" w:color="ABA899"/>
              <w:right w:val="single" w:sz="12" w:space="0" w:color="ABA899"/>
            </w:tcBorders>
          </w:tcPr>
          <w:p w14:paraId="56568F7D" w14:textId="77777777" w:rsidR="00421C82" w:rsidRDefault="00421C82" w:rsidP="00BC29FE">
            <w:pPr>
              <w:pStyle w:val="TableParagraph"/>
              <w:spacing w:line="175" w:lineRule="exact"/>
              <w:ind w:left="281" w:right="256"/>
              <w:jc w:val="center"/>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51CB8CE5"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08E908E8" w14:textId="77777777" w:rsidR="00421C82" w:rsidRDefault="00421C82" w:rsidP="00BC29FE">
            <w:pPr>
              <w:pStyle w:val="TableParagraph"/>
              <w:spacing w:line="185" w:lineRule="exact"/>
              <w:ind w:left="80"/>
              <w:rPr>
                <w:sz w:val="16"/>
                <w:szCs w:val="16"/>
              </w:rPr>
            </w:pPr>
            <w:r>
              <w:rPr>
                <w:sz w:val="16"/>
                <w:szCs w:val="16"/>
              </w:rPr>
              <w:t>მშობლებისათვის</w:t>
            </w:r>
            <w:r>
              <w:rPr>
                <w:spacing w:val="19"/>
                <w:sz w:val="16"/>
                <w:szCs w:val="16"/>
              </w:rPr>
              <w:t xml:space="preserve"> </w:t>
            </w:r>
            <w:r>
              <w:rPr>
                <w:sz w:val="16"/>
                <w:szCs w:val="16"/>
              </w:rPr>
              <w:t>სამუშაო</w:t>
            </w:r>
            <w:r>
              <w:rPr>
                <w:spacing w:val="20"/>
                <w:sz w:val="16"/>
                <w:szCs w:val="16"/>
              </w:rPr>
              <w:t xml:space="preserve"> </w:t>
            </w:r>
            <w:r>
              <w:rPr>
                <w:sz w:val="16"/>
                <w:szCs w:val="16"/>
              </w:rPr>
              <w:t>დროის</w:t>
            </w:r>
            <w:r>
              <w:rPr>
                <w:spacing w:val="20"/>
                <w:sz w:val="16"/>
                <w:szCs w:val="16"/>
              </w:rPr>
              <w:t xml:space="preserve"> </w:t>
            </w:r>
            <w:r>
              <w:rPr>
                <w:sz w:val="16"/>
                <w:szCs w:val="16"/>
              </w:rPr>
              <w:t>გამოთავისუფლება</w:t>
            </w:r>
          </w:p>
        </w:tc>
      </w:tr>
      <w:tr w:rsidR="00421C82" w14:paraId="1ACA5EDF" w14:textId="77777777" w:rsidTr="00BC29FE">
        <w:trPr>
          <w:trHeight w:val="870"/>
        </w:trPr>
        <w:tc>
          <w:tcPr>
            <w:tcW w:w="728" w:type="dxa"/>
            <w:vMerge w:val="restart"/>
            <w:tcBorders>
              <w:top w:val="single" w:sz="12" w:space="0" w:color="ABA899"/>
              <w:left w:val="single" w:sz="12" w:space="0" w:color="ECE9D8"/>
              <w:bottom w:val="single" w:sz="12" w:space="0" w:color="ABA899"/>
              <w:right w:val="single" w:sz="12" w:space="0" w:color="ABA899"/>
            </w:tcBorders>
          </w:tcPr>
          <w:p w14:paraId="0AD4516D" w14:textId="77777777" w:rsidR="00421C82" w:rsidRDefault="00421C82" w:rsidP="00BC29FE">
            <w:pPr>
              <w:pStyle w:val="TableParagraph"/>
              <w:rPr>
                <w:rFonts w:ascii="Segoe UI Symbol"/>
                <w:sz w:val="16"/>
              </w:rPr>
            </w:pPr>
          </w:p>
          <w:p w14:paraId="0E4473FB" w14:textId="77777777" w:rsidR="00421C82" w:rsidRDefault="00421C82" w:rsidP="00BC29FE">
            <w:pPr>
              <w:pStyle w:val="TableParagraph"/>
              <w:rPr>
                <w:rFonts w:ascii="Segoe UI Symbol"/>
                <w:sz w:val="16"/>
              </w:rPr>
            </w:pPr>
          </w:p>
          <w:p w14:paraId="73220C31" w14:textId="77777777" w:rsidR="00421C82" w:rsidRDefault="00421C82" w:rsidP="00BC29FE">
            <w:pPr>
              <w:pStyle w:val="TableParagraph"/>
              <w:spacing w:before="5"/>
              <w:rPr>
                <w:rFonts w:ascii="Segoe UI Symbol"/>
                <w:sz w:val="20"/>
              </w:rPr>
            </w:pPr>
          </w:p>
          <w:p w14:paraId="7C3AB3DA" w14:textId="77777777" w:rsidR="00421C82" w:rsidRDefault="00421C82" w:rsidP="00BC29FE">
            <w:pPr>
              <w:pStyle w:val="TableParagraph"/>
              <w:ind w:left="281" w:right="256"/>
              <w:jc w:val="center"/>
              <w:rPr>
                <w:rFonts w:ascii="Segoe UI Symbol"/>
                <w:sz w:val="16"/>
              </w:rPr>
            </w:pPr>
            <w:r>
              <w:rPr>
                <w:rFonts w:ascii="Segoe UI Symbol"/>
                <w:sz w:val="16"/>
              </w:rPr>
              <w:t>5.</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73129C5E" w14:textId="77777777" w:rsidR="00421C82" w:rsidRDefault="00421C82" w:rsidP="00BC29FE">
            <w:pPr>
              <w:pStyle w:val="TableParagraph"/>
              <w:rPr>
                <w:rFonts w:ascii="Segoe UI Symbol"/>
                <w:sz w:val="16"/>
              </w:rPr>
            </w:pPr>
          </w:p>
          <w:p w14:paraId="2C05AAD3" w14:textId="77777777" w:rsidR="00421C82" w:rsidRDefault="00421C82" w:rsidP="00BC29FE">
            <w:pPr>
              <w:pStyle w:val="TableParagraph"/>
              <w:rPr>
                <w:rFonts w:ascii="Segoe UI Symbol"/>
                <w:sz w:val="16"/>
              </w:rPr>
            </w:pPr>
          </w:p>
          <w:p w14:paraId="7077310C" w14:textId="77777777" w:rsidR="00421C82" w:rsidRDefault="00421C82" w:rsidP="00BC29FE">
            <w:pPr>
              <w:pStyle w:val="TableParagraph"/>
              <w:spacing w:before="5"/>
              <w:rPr>
                <w:rFonts w:ascii="Segoe UI Symbol"/>
                <w:sz w:val="20"/>
              </w:rPr>
            </w:pPr>
          </w:p>
          <w:p w14:paraId="27A195BE" w14:textId="77777777" w:rsidR="00421C82" w:rsidRDefault="00421C82" w:rsidP="00BC29FE">
            <w:pPr>
              <w:pStyle w:val="TableParagraph"/>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50" w:type="dxa"/>
            <w:gridSpan w:val="3"/>
            <w:tcBorders>
              <w:top w:val="single" w:sz="12" w:space="0" w:color="ABA899"/>
              <w:left w:val="single" w:sz="12" w:space="0" w:color="ABA899"/>
              <w:bottom w:val="single" w:sz="12" w:space="0" w:color="ABA899"/>
              <w:right w:val="single" w:sz="12" w:space="0" w:color="ABA899"/>
            </w:tcBorders>
          </w:tcPr>
          <w:p w14:paraId="7CFA6194" w14:textId="77777777" w:rsidR="00421C82" w:rsidRDefault="00421C82" w:rsidP="00BC29FE">
            <w:pPr>
              <w:pStyle w:val="TableParagraph"/>
              <w:spacing w:line="177" w:lineRule="exact"/>
              <w:ind w:left="140"/>
              <w:rPr>
                <w:sz w:val="16"/>
                <w:szCs w:val="16"/>
              </w:rPr>
            </w:pPr>
            <w:r>
              <w:rPr>
                <w:sz w:val="16"/>
                <w:szCs w:val="16"/>
              </w:rPr>
              <w:t>ქალაქ</w:t>
            </w:r>
            <w:r>
              <w:rPr>
                <w:spacing w:val="14"/>
                <w:sz w:val="16"/>
                <w:szCs w:val="16"/>
              </w:rPr>
              <w:t xml:space="preserve"> </w:t>
            </w:r>
            <w:r>
              <w:rPr>
                <w:sz w:val="16"/>
                <w:szCs w:val="16"/>
              </w:rPr>
              <w:t>ქუთაისში</w:t>
            </w:r>
            <w:r>
              <w:rPr>
                <w:spacing w:val="15"/>
                <w:sz w:val="16"/>
                <w:szCs w:val="16"/>
              </w:rPr>
              <w:t xml:space="preserve"> </w:t>
            </w:r>
            <w:r>
              <w:rPr>
                <w:sz w:val="16"/>
                <w:szCs w:val="16"/>
              </w:rPr>
              <w:t>რეგისტრირებული</w:t>
            </w:r>
            <w:r>
              <w:rPr>
                <w:spacing w:val="13"/>
                <w:sz w:val="16"/>
                <w:szCs w:val="16"/>
              </w:rPr>
              <w:t xml:space="preserve"> </w:t>
            </w:r>
            <w:r>
              <w:rPr>
                <w:sz w:val="16"/>
                <w:szCs w:val="16"/>
              </w:rPr>
              <w:t>12-დან</w:t>
            </w:r>
            <w:r>
              <w:rPr>
                <w:spacing w:val="15"/>
                <w:sz w:val="16"/>
                <w:szCs w:val="16"/>
              </w:rPr>
              <w:t xml:space="preserve"> </w:t>
            </w:r>
            <w:r>
              <w:rPr>
                <w:sz w:val="16"/>
                <w:szCs w:val="16"/>
              </w:rPr>
              <w:t>36</w:t>
            </w:r>
            <w:r>
              <w:rPr>
                <w:spacing w:val="14"/>
                <w:sz w:val="16"/>
                <w:szCs w:val="16"/>
              </w:rPr>
              <w:t xml:space="preserve"> </w:t>
            </w:r>
            <w:r>
              <w:rPr>
                <w:sz w:val="16"/>
                <w:szCs w:val="16"/>
              </w:rPr>
              <w:t>თვემდე</w:t>
            </w:r>
            <w:r>
              <w:rPr>
                <w:spacing w:val="15"/>
                <w:sz w:val="16"/>
                <w:szCs w:val="16"/>
              </w:rPr>
              <w:t xml:space="preserve"> </w:t>
            </w:r>
            <w:r>
              <w:rPr>
                <w:sz w:val="16"/>
                <w:szCs w:val="16"/>
              </w:rPr>
              <w:t>ბავშვების</w:t>
            </w:r>
            <w:r>
              <w:rPr>
                <w:spacing w:val="15"/>
                <w:sz w:val="16"/>
                <w:szCs w:val="16"/>
              </w:rPr>
              <w:t xml:space="preserve"> </w:t>
            </w:r>
            <w:r>
              <w:rPr>
                <w:sz w:val="16"/>
                <w:szCs w:val="16"/>
              </w:rPr>
              <w:t>დღის</w:t>
            </w:r>
          </w:p>
          <w:p w14:paraId="2C7E5684" w14:textId="77777777" w:rsidR="00421C82" w:rsidRDefault="00421C82" w:rsidP="00BC29FE">
            <w:pPr>
              <w:pStyle w:val="TableParagraph"/>
              <w:spacing w:before="3" w:line="223" w:lineRule="auto"/>
              <w:ind w:left="485" w:hanging="405"/>
              <w:rPr>
                <w:sz w:val="16"/>
                <w:szCs w:val="16"/>
              </w:rPr>
            </w:pPr>
            <w:r>
              <w:rPr>
                <w:sz w:val="16"/>
                <w:szCs w:val="16"/>
              </w:rPr>
              <w:t>ცენტრში მომსახურება:</w:t>
            </w:r>
            <w:r>
              <w:rPr>
                <w:spacing w:val="1"/>
                <w:sz w:val="16"/>
                <w:szCs w:val="16"/>
              </w:rPr>
              <w:t xml:space="preserve"> </w:t>
            </w:r>
            <w:r>
              <w:rPr>
                <w:sz w:val="16"/>
                <w:szCs w:val="16"/>
              </w:rPr>
              <w:t>კვება, ჰიგიენური საშუალებები</w:t>
            </w:r>
            <w:r>
              <w:rPr>
                <w:spacing w:val="1"/>
                <w:sz w:val="16"/>
                <w:szCs w:val="16"/>
              </w:rPr>
              <w:t xml:space="preserve"> </w:t>
            </w:r>
            <w:r>
              <w:rPr>
                <w:sz w:val="16"/>
                <w:szCs w:val="16"/>
              </w:rPr>
              <w:t>და</w:t>
            </w:r>
            <w:r>
              <w:rPr>
                <w:spacing w:val="1"/>
                <w:sz w:val="16"/>
                <w:szCs w:val="16"/>
              </w:rPr>
              <w:t xml:space="preserve"> </w:t>
            </w:r>
            <w:r>
              <w:rPr>
                <w:sz w:val="16"/>
                <w:szCs w:val="16"/>
              </w:rPr>
              <w:t>კომუნალური</w:t>
            </w:r>
            <w:r>
              <w:rPr>
                <w:spacing w:val="-37"/>
                <w:sz w:val="16"/>
                <w:szCs w:val="16"/>
              </w:rPr>
              <w:t xml:space="preserve"> </w:t>
            </w:r>
            <w:r>
              <w:rPr>
                <w:w w:val="105"/>
                <w:sz w:val="16"/>
                <w:szCs w:val="16"/>
              </w:rPr>
              <w:t>გადასახადები</w:t>
            </w:r>
            <w:r>
              <w:rPr>
                <w:spacing w:val="-9"/>
                <w:w w:val="105"/>
                <w:sz w:val="16"/>
                <w:szCs w:val="16"/>
              </w:rPr>
              <w:t xml:space="preserve"> </w:t>
            </w:r>
            <w:r>
              <w:rPr>
                <w:w w:val="105"/>
                <w:sz w:val="16"/>
                <w:szCs w:val="16"/>
              </w:rPr>
              <w:t>(ელექტროენერგია,</w:t>
            </w:r>
            <w:r>
              <w:rPr>
                <w:spacing w:val="-9"/>
                <w:w w:val="105"/>
                <w:sz w:val="16"/>
                <w:szCs w:val="16"/>
              </w:rPr>
              <w:t xml:space="preserve"> </w:t>
            </w:r>
            <w:r>
              <w:rPr>
                <w:w w:val="105"/>
                <w:sz w:val="16"/>
                <w:szCs w:val="16"/>
              </w:rPr>
              <w:t>ბუნებრივი</w:t>
            </w:r>
            <w:r>
              <w:rPr>
                <w:spacing w:val="-9"/>
                <w:w w:val="105"/>
                <w:sz w:val="16"/>
                <w:szCs w:val="16"/>
              </w:rPr>
              <w:t xml:space="preserve"> </w:t>
            </w:r>
            <w:r>
              <w:rPr>
                <w:w w:val="105"/>
                <w:sz w:val="16"/>
                <w:szCs w:val="16"/>
              </w:rPr>
              <w:t>აირი</w:t>
            </w:r>
            <w:r>
              <w:rPr>
                <w:spacing w:val="-9"/>
                <w:w w:val="105"/>
                <w:sz w:val="16"/>
                <w:szCs w:val="16"/>
              </w:rPr>
              <w:t xml:space="preserve"> </w:t>
            </w:r>
            <w:r>
              <w:rPr>
                <w:w w:val="105"/>
                <w:sz w:val="16"/>
                <w:szCs w:val="16"/>
              </w:rPr>
              <w:t>და</w:t>
            </w:r>
            <w:r>
              <w:rPr>
                <w:spacing w:val="-9"/>
                <w:w w:val="105"/>
                <w:sz w:val="16"/>
                <w:szCs w:val="16"/>
              </w:rPr>
              <w:t xml:space="preserve"> </w:t>
            </w:r>
            <w:r>
              <w:rPr>
                <w:w w:val="105"/>
                <w:sz w:val="16"/>
                <w:szCs w:val="16"/>
              </w:rPr>
              <w:t>წყალი)</w:t>
            </w:r>
          </w:p>
        </w:tc>
        <w:tc>
          <w:tcPr>
            <w:tcW w:w="1936" w:type="dxa"/>
            <w:tcBorders>
              <w:top w:val="single" w:sz="12" w:space="0" w:color="ABA899"/>
              <w:left w:val="single" w:sz="12" w:space="0" w:color="ABA899"/>
              <w:bottom w:val="single" w:sz="12" w:space="0" w:color="ABA899"/>
              <w:right w:val="single" w:sz="18" w:space="0" w:color="ABA899"/>
            </w:tcBorders>
          </w:tcPr>
          <w:p w14:paraId="05C9C13A" w14:textId="77777777" w:rsidR="00421C82" w:rsidRDefault="00421C82" w:rsidP="00BC29FE">
            <w:pPr>
              <w:pStyle w:val="TableParagraph"/>
              <w:spacing w:before="9"/>
              <w:rPr>
                <w:rFonts w:ascii="Segoe UI Symbol"/>
                <w:sz w:val="12"/>
              </w:rPr>
            </w:pPr>
          </w:p>
          <w:p w14:paraId="2806752F" w14:textId="77777777" w:rsidR="00421C82" w:rsidRDefault="00421C82" w:rsidP="00BC29FE">
            <w:pPr>
              <w:pStyle w:val="TableParagraph"/>
              <w:ind w:left="201" w:right="169"/>
              <w:jc w:val="center"/>
              <w:rPr>
                <w:sz w:val="16"/>
              </w:rPr>
            </w:pPr>
            <w:r>
              <w:rPr>
                <w:w w:val="105"/>
                <w:sz w:val="16"/>
              </w:rPr>
              <w:t>29,5</w:t>
            </w:r>
          </w:p>
        </w:tc>
      </w:tr>
      <w:tr w:rsidR="00421C82" w14:paraId="613C40D4" w14:textId="77777777" w:rsidTr="00BC29FE">
        <w:trPr>
          <w:trHeight w:val="1065"/>
        </w:trPr>
        <w:tc>
          <w:tcPr>
            <w:tcW w:w="728" w:type="dxa"/>
            <w:vMerge/>
            <w:tcBorders>
              <w:top w:val="nil"/>
              <w:left w:val="single" w:sz="12" w:space="0" w:color="ECE9D8"/>
              <w:bottom w:val="single" w:sz="12" w:space="0" w:color="ABA899"/>
              <w:right w:val="single" w:sz="12" w:space="0" w:color="ABA899"/>
            </w:tcBorders>
          </w:tcPr>
          <w:p w14:paraId="60A65FD6"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69B771E0" w14:textId="77777777" w:rsidR="00421C82" w:rsidRDefault="00421C82" w:rsidP="00BC29FE">
            <w:pPr>
              <w:rPr>
                <w:sz w:val="2"/>
                <w:szCs w:val="2"/>
              </w:rPr>
            </w:pPr>
          </w:p>
        </w:tc>
        <w:tc>
          <w:tcPr>
            <w:tcW w:w="5650" w:type="dxa"/>
            <w:gridSpan w:val="3"/>
            <w:tcBorders>
              <w:top w:val="single" w:sz="12" w:space="0" w:color="ABA899"/>
              <w:left w:val="single" w:sz="12" w:space="0" w:color="ABA899"/>
              <w:bottom w:val="single" w:sz="12" w:space="0" w:color="ABA899"/>
              <w:right w:val="single" w:sz="12" w:space="0" w:color="ABA899"/>
            </w:tcBorders>
          </w:tcPr>
          <w:p w14:paraId="3D98961C" w14:textId="77777777" w:rsidR="00421C82" w:rsidRDefault="00421C82" w:rsidP="00BC29FE">
            <w:pPr>
              <w:pStyle w:val="TableParagraph"/>
              <w:spacing w:line="177" w:lineRule="exact"/>
              <w:ind w:left="93" w:right="85"/>
              <w:jc w:val="center"/>
              <w:rPr>
                <w:sz w:val="16"/>
                <w:szCs w:val="16"/>
              </w:rPr>
            </w:pPr>
            <w:r>
              <w:rPr>
                <w:sz w:val="16"/>
                <w:szCs w:val="16"/>
              </w:rPr>
              <w:t>სახელმწიფო</w:t>
            </w:r>
            <w:r>
              <w:rPr>
                <w:spacing w:val="14"/>
                <w:sz w:val="16"/>
                <w:szCs w:val="16"/>
              </w:rPr>
              <w:t xml:space="preserve"> </w:t>
            </w:r>
            <w:r>
              <w:rPr>
                <w:sz w:val="16"/>
                <w:szCs w:val="16"/>
              </w:rPr>
              <w:t>ზრუნვის</w:t>
            </w:r>
            <w:r>
              <w:rPr>
                <w:spacing w:val="14"/>
                <w:sz w:val="16"/>
                <w:szCs w:val="16"/>
              </w:rPr>
              <w:t xml:space="preserve"> </w:t>
            </w:r>
            <w:r>
              <w:rPr>
                <w:sz w:val="16"/>
                <w:szCs w:val="16"/>
              </w:rPr>
              <w:t>სისტემიდან</w:t>
            </w:r>
            <w:r>
              <w:rPr>
                <w:spacing w:val="15"/>
                <w:sz w:val="16"/>
                <w:szCs w:val="16"/>
              </w:rPr>
              <w:t xml:space="preserve"> </w:t>
            </w:r>
            <w:r>
              <w:rPr>
                <w:sz w:val="16"/>
                <w:szCs w:val="16"/>
              </w:rPr>
              <w:t>გასული</w:t>
            </w:r>
            <w:r>
              <w:rPr>
                <w:spacing w:val="14"/>
                <w:sz w:val="16"/>
                <w:szCs w:val="16"/>
              </w:rPr>
              <w:t xml:space="preserve"> </w:t>
            </w:r>
            <w:r>
              <w:rPr>
                <w:sz w:val="16"/>
                <w:szCs w:val="16"/>
              </w:rPr>
              <w:t>და/ან</w:t>
            </w:r>
            <w:r>
              <w:rPr>
                <w:spacing w:val="15"/>
                <w:sz w:val="16"/>
                <w:szCs w:val="16"/>
              </w:rPr>
              <w:t xml:space="preserve"> </w:t>
            </w:r>
            <w:r>
              <w:rPr>
                <w:sz w:val="16"/>
                <w:szCs w:val="16"/>
              </w:rPr>
              <w:t>ქალაქ</w:t>
            </w:r>
            <w:r>
              <w:rPr>
                <w:spacing w:val="15"/>
                <w:sz w:val="16"/>
                <w:szCs w:val="16"/>
              </w:rPr>
              <w:t xml:space="preserve"> </w:t>
            </w:r>
            <w:r>
              <w:rPr>
                <w:sz w:val="16"/>
                <w:szCs w:val="16"/>
              </w:rPr>
              <w:t>ქუთაისის</w:t>
            </w:r>
          </w:p>
          <w:p w14:paraId="21C3940E" w14:textId="77777777" w:rsidR="00421C82" w:rsidRDefault="00421C82" w:rsidP="00BC29FE">
            <w:pPr>
              <w:pStyle w:val="TableParagraph"/>
              <w:spacing w:before="3" w:line="223" w:lineRule="auto"/>
              <w:ind w:left="109" w:right="85"/>
              <w:jc w:val="center"/>
              <w:rPr>
                <w:sz w:val="16"/>
                <w:szCs w:val="16"/>
              </w:rPr>
            </w:pPr>
            <w:r>
              <w:rPr>
                <w:sz w:val="16"/>
                <w:szCs w:val="16"/>
              </w:rPr>
              <w:t>მერიის</w:t>
            </w:r>
            <w:r>
              <w:rPr>
                <w:spacing w:val="1"/>
                <w:sz w:val="16"/>
                <w:szCs w:val="16"/>
              </w:rPr>
              <w:t xml:space="preserve"> </w:t>
            </w:r>
            <w:r>
              <w:rPr>
                <w:sz w:val="16"/>
                <w:szCs w:val="16"/>
              </w:rPr>
              <w:t>მიერ</w:t>
            </w:r>
            <w:r>
              <w:rPr>
                <w:spacing w:val="1"/>
                <w:sz w:val="16"/>
                <w:szCs w:val="16"/>
              </w:rPr>
              <w:t xml:space="preserve"> </w:t>
            </w:r>
            <w:r>
              <w:rPr>
                <w:sz w:val="16"/>
                <w:szCs w:val="16"/>
              </w:rPr>
              <w:t>რეფერირებული ქალაქ</w:t>
            </w:r>
            <w:r>
              <w:rPr>
                <w:spacing w:val="1"/>
                <w:sz w:val="16"/>
                <w:szCs w:val="16"/>
              </w:rPr>
              <w:t xml:space="preserve"> </w:t>
            </w:r>
            <w:r>
              <w:rPr>
                <w:sz w:val="16"/>
                <w:szCs w:val="16"/>
              </w:rPr>
              <w:t>ქუთაისში</w:t>
            </w:r>
            <w:r>
              <w:rPr>
                <w:spacing w:val="1"/>
                <w:sz w:val="16"/>
                <w:szCs w:val="16"/>
              </w:rPr>
              <w:t xml:space="preserve"> </w:t>
            </w:r>
            <w:r>
              <w:rPr>
                <w:sz w:val="16"/>
                <w:szCs w:val="16"/>
              </w:rPr>
              <w:t>რეგისტრირებული 18-დან</w:t>
            </w:r>
            <w:r>
              <w:rPr>
                <w:spacing w:val="-37"/>
                <w:sz w:val="16"/>
                <w:szCs w:val="16"/>
              </w:rPr>
              <w:t xml:space="preserve"> </w:t>
            </w:r>
            <w:r>
              <w:rPr>
                <w:w w:val="105"/>
                <w:sz w:val="16"/>
                <w:szCs w:val="16"/>
              </w:rPr>
              <w:t>21 წლამდე ასაკის ახალგაზრდების მომსახურება (კვება, ჰიგიენური</w:t>
            </w:r>
            <w:r>
              <w:rPr>
                <w:spacing w:val="1"/>
                <w:w w:val="105"/>
                <w:sz w:val="16"/>
                <w:szCs w:val="16"/>
              </w:rPr>
              <w:t xml:space="preserve"> </w:t>
            </w:r>
            <w:r>
              <w:rPr>
                <w:w w:val="105"/>
                <w:sz w:val="16"/>
                <w:szCs w:val="16"/>
              </w:rPr>
              <w:t>საშუალებები</w:t>
            </w:r>
            <w:r>
              <w:rPr>
                <w:spacing w:val="-2"/>
                <w:w w:val="105"/>
                <w:sz w:val="16"/>
                <w:szCs w:val="16"/>
              </w:rPr>
              <w:t xml:space="preserve"> </w:t>
            </w:r>
            <w:r>
              <w:rPr>
                <w:w w:val="105"/>
                <w:sz w:val="16"/>
                <w:szCs w:val="16"/>
              </w:rPr>
              <w:t>და</w:t>
            </w:r>
            <w:r>
              <w:rPr>
                <w:spacing w:val="-2"/>
                <w:w w:val="105"/>
                <w:sz w:val="16"/>
                <w:szCs w:val="16"/>
              </w:rPr>
              <w:t xml:space="preserve"> </w:t>
            </w:r>
            <w:r>
              <w:rPr>
                <w:w w:val="105"/>
                <w:sz w:val="16"/>
                <w:szCs w:val="16"/>
              </w:rPr>
              <w:t>სხვა</w:t>
            </w:r>
            <w:r>
              <w:rPr>
                <w:spacing w:val="-2"/>
                <w:w w:val="105"/>
                <w:sz w:val="16"/>
                <w:szCs w:val="16"/>
              </w:rPr>
              <w:t xml:space="preserve"> </w:t>
            </w:r>
            <w:r>
              <w:rPr>
                <w:w w:val="105"/>
                <w:sz w:val="16"/>
                <w:szCs w:val="16"/>
              </w:rPr>
              <w:t>საჭიროებები)</w:t>
            </w:r>
          </w:p>
        </w:tc>
        <w:tc>
          <w:tcPr>
            <w:tcW w:w="1936" w:type="dxa"/>
            <w:tcBorders>
              <w:top w:val="single" w:sz="12" w:space="0" w:color="ABA899"/>
              <w:left w:val="single" w:sz="12" w:space="0" w:color="ABA899"/>
              <w:bottom w:val="single" w:sz="12" w:space="0" w:color="ABA899"/>
              <w:right w:val="single" w:sz="18" w:space="0" w:color="ABA899"/>
            </w:tcBorders>
          </w:tcPr>
          <w:p w14:paraId="6713956E" w14:textId="77777777" w:rsidR="00421C82" w:rsidRDefault="00421C82" w:rsidP="00BC29FE">
            <w:pPr>
              <w:pStyle w:val="TableParagraph"/>
              <w:spacing w:before="6"/>
              <w:rPr>
                <w:rFonts w:ascii="Segoe UI Symbol"/>
                <w:sz w:val="19"/>
              </w:rPr>
            </w:pPr>
          </w:p>
          <w:p w14:paraId="75588D93" w14:textId="77777777" w:rsidR="00421C82" w:rsidRDefault="00421C82" w:rsidP="00BC29FE">
            <w:pPr>
              <w:pStyle w:val="TableParagraph"/>
              <w:ind w:left="201" w:right="169"/>
              <w:jc w:val="center"/>
              <w:rPr>
                <w:sz w:val="16"/>
              </w:rPr>
            </w:pPr>
            <w:r>
              <w:rPr>
                <w:w w:val="105"/>
                <w:sz w:val="16"/>
              </w:rPr>
              <w:t>12,5</w:t>
            </w:r>
          </w:p>
        </w:tc>
      </w:tr>
      <w:tr w:rsidR="00421C82" w14:paraId="4C640FF5"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5F8FEBBE"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2F53B2FD"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39065B05"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43DE90C1" w14:textId="77777777" w:rsidR="00421C82" w:rsidRDefault="00421C82" w:rsidP="00BC29FE">
            <w:pPr>
              <w:pStyle w:val="TableParagraph"/>
              <w:spacing w:before="64"/>
              <w:ind w:left="20"/>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2CA4320D"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35C50DA9" w14:textId="77777777" w:rsidR="00421C82" w:rsidRDefault="00421C82" w:rsidP="00BC29FE">
            <w:pPr>
              <w:pStyle w:val="TableParagraph"/>
              <w:rPr>
                <w:rFonts w:ascii="Segoe UI Symbol"/>
                <w:sz w:val="16"/>
              </w:rPr>
            </w:pPr>
          </w:p>
          <w:p w14:paraId="63A9D632" w14:textId="77777777" w:rsidR="00421C82" w:rsidRDefault="00421C82" w:rsidP="00BC29FE">
            <w:pPr>
              <w:pStyle w:val="TableParagraph"/>
              <w:rPr>
                <w:rFonts w:ascii="Segoe UI Symbol"/>
                <w:sz w:val="15"/>
              </w:rPr>
            </w:pPr>
          </w:p>
          <w:p w14:paraId="058B3926"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491C1962" w14:textId="77777777" w:rsidR="00421C82" w:rsidRDefault="00421C82" w:rsidP="00BC29FE">
            <w:pPr>
              <w:pStyle w:val="TableParagraph"/>
              <w:rPr>
                <w:rFonts w:ascii="Segoe UI Symbol"/>
                <w:sz w:val="16"/>
              </w:rPr>
            </w:pPr>
          </w:p>
          <w:p w14:paraId="56068F61" w14:textId="77777777" w:rsidR="00421C82" w:rsidRDefault="00421C82" w:rsidP="00BC29FE">
            <w:pPr>
              <w:pStyle w:val="TableParagraph"/>
              <w:spacing w:before="108"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54B760B7" w14:textId="77777777" w:rsidR="00421C82" w:rsidRDefault="00421C82" w:rsidP="00BC29FE">
            <w:pPr>
              <w:pStyle w:val="TableParagraph"/>
              <w:spacing w:before="52"/>
              <w:ind w:left="8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1A063C93" w14:textId="77777777" w:rsidR="00421C82" w:rsidRDefault="00421C82" w:rsidP="00BC29FE">
            <w:pPr>
              <w:pStyle w:val="TableParagraph"/>
              <w:spacing w:before="52"/>
              <w:ind w:left="6"/>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7C4EA30C"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6FD206C8"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675B1792"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65CE2EA" w14:textId="77777777" w:rsidTr="00BC29FE">
        <w:trPr>
          <w:trHeight w:val="675"/>
        </w:trPr>
        <w:tc>
          <w:tcPr>
            <w:tcW w:w="728" w:type="dxa"/>
            <w:vMerge/>
            <w:tcBorders>
              <w:top w:val="nil"/>
              <w:left w:val="single" w:sz="12" w:space="0" w:color="ECE9D8"/>
              <w:bottom w:val="single" w:sz="12" w:space="0" w:color="ABA899"/>
              <w:right w:val="single" w:sz="12" w:space="0" w:color="ABA899"/>
            </w:tcBorders>
          </w:tcPr>
          <w:p w14:paraId="3220F9C9"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361B5E6D"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53023D3C" w14:textId="77777777" w:rsidR="00421C82" w:rsidRDefault="00421C82" w:rsidP="00BC29FE">
            <w:pPr>
              <w:pStyle w:val="TableParagraph"/>
              <w:spacing w:line="177" w:lineRule="exact"/>
              <w:ind w:left="80" w:right="-15"/>
              <w:rPr>
                <w:sz w:val="16"/>
                <w:szCs w:val="16"/>
              </w:rPr>
            </w:pPr>
            <w:r>
              <w:rPr>
                <w:sz w:val="16"/>
                <w:szCs w:val="16"/>
              </w:rPr>
              <w:t>ქვეპროგრამით</w:t>
            </w:r>
            <w:r>
              <w:rPr>
                <w:spacing w:val="27"/>
                <w:sz w:val="16"/>
                <w:szCs w:val="16"/>
              </w:rPr>
              <w:t xml:space="preserve"> </w:t>
            </w:r>
            <w:r>
              <w:rPr>
                <w:sz w:val="16"/>
                <w:szCs w:val="16"/>
              </w:rPr>
              <w:t>მოსარგებლე</w:t>
            </w:r>
          </w:p>
          <w:p w14:paraId="17F40522" w14:textId="77777777" w:rsidR="00421C82" w:rsidRDefault="00421C82" w:rsidP="00BC29FE">
            <w:pPr>
              <w:pStyle w:val="TableParagraph"/>
              <w:spacing w:line="203" w:lineRule="exact"/>
              <w:ind w:left="125"/>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0775B722" w14:textId="77777777" w:rsidR="00421C82" w:rsidRDefault="00421C82" w:rsidP="00BC29FE">
            <w:pPr>
              <w:pStyle w:val="TableParagraph"/>
              <w:spacing w:before="64"/>
              <w:ind w:left="69"/>
              <w:jc w:val="center"/>
              <w:rPr>
                <w:sz w:val="16"/>
              </w:rPr>
            </w:pPr>
            <w:r>
              <w:rPr>
                <w:w w:val="105"/>
                <w:sz w:val="16"/>
              </w:rPr>
              <w:t>28</w:t>
            </w:r>
          </w:p>
        </w:tc>
        <w:tc>
          <w:tcPr>
            <w:tcW w:w="1666" w:type="dxa"/>
            <w:tcBorders>
              <w:top w:val="single" w:sz="12" w:space="0" w:color="ABA899"/>
              <w:left w:val="single" w:sz="12" w:space="0" w:color="ABA899"/>
              <w:bottom w:val="single" w:sz="12" w:space="0" w:color="ABA899"/>
              <w:right w:val="single" w:sz="12" w:space="0" w:color="ABA899"/>
            </w:tcBorders>
          </w:tcPr>
          <w:p w14:paraId="49FF354B" w14:textId="77777777" w:rsidR="00421C82" w:rsidRDefault="00421C82" w:rsidP="00BC29FE">
            <w:pPr>
              <w:pStyle w:val="TableParagraph"/>
              <w:spacing w:before="64"/>
              <w:ind w:left="663" w:right="581"/>
              <w:jc w:val="center"/>
              <w:rPr>
                <w:sz w:val="16"/>
              </w:rPr>
            </w:pPr>
            <w:r>
              <w:rPr>
                <w:w w:val="105"/>
                <w:sz w:val="16"/>
              </w:rPr>
              <w:t>30</w:t>
            </w:r>
          </w:p>
        </w:tc>
        <w:tc>
          <w:tcPr>
            <w:tcW w:w="1936" w:type="dxa"/>
            <w:tcBorders>
              <w:top w:val="single" w:sz="12" w:space="0" w:color="ABA899"/>
              <w:left w:val="single" w:sz="12" w:space="0" w:color="ABA899"/>
              <w:bottom w:val="single" w:sz="12" w:space="0" w:color="ABA899"/>
              <w:right w:val="single" w:sz="18" w:space="0" w:color="ABA899"/>
            </w:tcBorders>
          </w:tcPr>
          <w:p w14:paraId="5EAC62F3" w14:textId="77777777" w:rsidR="00421C82" w:rsidRDefault="00421C82" w:rsidP="00BC29FE">
            <w:pPr>
              <w:pStyle w:val="TableParagraph"/>
              <w:spacing w:before="64"/>
              <w:ind w:left="201" w:right="177"/>
              <w:jc w:val="center"/>
              <w:rPr>
                <w:sz w:val="16"/>
                <w:szCs w:val="16"/>
              </w:rPr>
            </w:pPr>
            <w:r>
              <w:rPr>
                <w:w w:val="105"/>
                <w:sz w:val="16"/>
                <w:szCs w:val="16"/>
              </w:rPr>
              <w:t>არამომართვიანობა</w:t>
            </w:r>
          </w:p>
        </w:tc>
      </w:tr>
    </w:tbl>
    <w:p w14:paraId="0479EE4C" w14:textId="77777777" w:rsidR="00421C82" w:rsidRDefault="00421C82" w:rsidP="00421C82">
      <w:pPr>
        <w:pStyle w:val="a7"/>
        <w:spacing w:before="3"/>
        <w:rPr>
          <w:sz w:val="15"/>
        </w:rPr>
      </w:pPr>
    </w:p>
    <w:p w14:paraId="54B7916E" w14:textId="77777777" w:rsidR="00421C82" w:rsidRDefault="00421C82" w:rsidP="00421C82">
      <w:pPr>
        <w:pStyle w:val="a7"/>
        <w:spacing w:before="50"/>
        <w:ind w:left="110"/>
      </w:pPr>
      <w:r>
        <w:rPr>
          <w:rFonts w:ascii="Sylfaen" w:hAnsi="Sylfaen" w:cs="Sylfaen"/>
          <w:w w:val="60"/>
        </w:rPr>
        <w:t>ბ</w:t>
      </w:r>
      <w:r>
        <w:rPr>
          <w:w w:val="60"/>
        </w:rPr>
        <w:t>.</w:t>
      </w:r>
      <w:r>
        <w:rPr>
          <w:rFonts w:ascii="Sylfaen" w:hAnsi="Sylfaen" w:cs="Sylfaen"/>
          <w:w w:val="60"/>
        </w:rPr>
        <w:t>უ</w:t>
      </w:r>
      <w:r>
        <w:rPr>
          <w:w w:val="60"/>
        </w:rPr>
        <w:t>)</w:t>
      </w:r>
      <w:r>
        <w:rPr>
          <w:spacing w:val="23"/>
        </w:rPr>
        <w:t xml:space="preserve"> </w:t>
      </w:r>
      <w:r>
        <w:rPr>
          <w:rFonts w:ascii="Sylfaen" w:hAnsi="Sylfaen" w:cs="Sylfaen"/>
          <w:w w:val="60"/>
        </w:rPr>
        <w:t>ქვეპროგრამა</w:t>
      </w:r>
      <w:r>
        <w:rPr>
          <w:w w:val="60"/>
        </w:rPr>
        <w:t>:</w:t>
      </w:r>
      <w:r>
        <w:rPr>
          <w:spacing w:val="24"/>
        </w:rPr>
        <w:t xml:space="preserve"> </w:t>
      </w:r>
      <w:r>
        <w:rPr>
          <w:rFonts w:ascii="Sylfaen" w:hAnsi="Sylfaen" w:cs="Sylfaen"/>
          <w:w w:val="60"/>
        </w:rPr>
        <w:t>შეზღუდული</w:t>
      </w:r>
      <w:r>
        <w:rPr>
          <w:spacing w:val="23"/>
        </w:rPr>
        <w:t xml:space="preserve"> </w:t>
      </w:r>
      <w:r>
        <w:rPr>
          <w:rFonts w:ascii="Sylfaen" w:hAnsi="Sylfaen" w:cs="Sylfaen"/>
          <w:w w:val="60"/>
        </w:rPr>
        <w:t>შესაძლებლობების</w:t>
      </w:r>
      <w:r>
        <w:rPr>
          <w:spacing w:val="24"/>
        </w:rPr>
        <w:t xml:space="preserve"> </w:t>
      </w:r>
      <w:r>
        <w:rPr>
          <w:rFonts w:ascii="Sylfaen" w:hAnsi="Sylfaen" w:cs="Sylfaen"/>
          <w:w w:val="60"/>
        </w:rPr>
        <w:t>სტატუსის</w:t>
      </w:r>
      <w:r>
        <w:rPr>
          <w:spacing w:val="23"/>
        </w:rPr>
        <w:t xml:space="preserve"> </w:t>
      </w:r>
      <w:r>
        <w:rPr>
          <w:rFonts w:ascii="Sylfaen" w:hAnsi="Sylfaen" w:cs="Sylfaen"/>
          <w:w w:val="60"/>
        </w:rPr>
        <w:t>მქონე</w:t>
      </w:r>
      <w:r>
        <w:rPr>
          <w:spacing w:val="24"/>
        </w:rPr>
        <w:t xml:space="preserve"> </w:t>
      </w:r>
      <w:r>
        <w:rPr>
          <w:rFonts w:ascii="Sylfaen" w:hAnsi="Sylfaen" w:cs="Sylfaen"/>
          <w:w w:val="60"/>
        </w:rPr>
        <w:t>სტუდენტების</w:t>
      </w:r>
      <w:r>
        <w:rPr>
          <w:spacing w:val="23"/>
        </w:rPr>
        <w:t xml:space="preserve"> </w:t>
      </w:r>
      <w:r>
        <w:rPr>
          <w:rFonts w:ascii="Sylfaen" w:hAnsi="Sylfaen" w:cs="Sylfaen"/>
          <w:w w:val="60"/>
        </w:rPr>
        <w:t>მხარდაჭერა</w:t>
      </w:r>
      <w:r>
        <w:rPr>
          <w:spacing w:val="24"/>
        </w:rPr>
        <w:t xml:space="preserve"> </w:t>
      </w:r>
      <w:r>
        <w:rPr>
          <w:w w:val="60"/>
        </w:rPr>
        <w:t>(</w:t>
      </w:r>
      <w:r>
        <w:rPr>
          <w:rFonts w:ascii="Sylfaen" w:hAnsi="Sylfaen" w:cs="Sylfaen"/>
          <w:w w:val="60"/>
        </w:rPr>
        <w:t>პროგრამული</w:t>
      </w:r>
      <w:r>
        <w:rPr>
          <w:spacing w:val="23"/>
        </w:rPr>
        <w:t xml:space="preserve"> </w:t>
      </w:r>
      <w:r>
        <w:rPr>
          <w:rFonts w:ascii="Sylfaen" w:hAnsi="Sylfaen" w:cs="Sylfaen"/>
          <w:w w:val="60"/>
        </w:rPr>
        <w:t>კოდი</w:t>
      </w:r>
      <w:r>
        <w:rPr>
          <w:spacing w:val="24"/>
        </w:rPr>
        <w:t xml:space="preserve"> </w:t>
      </w:r>
      <w:r>
        <w:rPr>
          <w:w w:val="60"/>
        </w:rPr>
        <w:t>06</w:t>
      </w:r>
      <w:r>
        <w:rPr>
          <w:spacing w:val="24"/>
        </w:rPr>
        <w:t xml:space="preserve"> </w:t>
      </w:r>
      <w:r>
        <w:rPr>
          <w:w w:val="60"/>
        </w:rPr>
        <w:t>02</w:t>
      </w:r>
      <w:r>
        <w:rPr>
          <w:spacing w:val="23"/>
        </w:rPr>
        <w:t xml:space="preserve"> </w:t>
      </w:r>
      <w:r>
        <w:rPr>
          <w:w w:val="60"/>
        </w:rPr>
        <w:t>20)</w:t>
      </w:r>
    </w:p>
    <w:p w14:paraId="21530F2A"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5640"/>
        <w:gridCol w:w="1935"/>
      </w:tblGrid>
      <w:tr w:rsidR="00421C82" w14:paraId="725C21A3" w14:textId="77777777" w:rsidTr="00BC29FE">
        <w:trPr>
          <w:trHeight w:val="675"/>
        </w:trPr>
        <w:tc>
          <w:tcPr>
            <w:tcW w:w="735" w:type="dxa"/>
            <w:tcBorders>
              <w:bottom w:val="single" w:sz="12" w:space="0" w:color="ABA899"/>
              <w:right w:val="single" w:sz="12" w:space="0" w:color="ABA899"/>
            </w:tcBorders>
          </w:tcPr>
          <w:p w14:paraId="0A798ECF"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46858CA"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6223230F"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2"/>
            <w:tcBorders>
              <w:left w:val="single" w:sz="12" w:space="0" w:color="ABA899"/>
              <w:bottom w:val="single" w:sz="12" w:space="0" w:color="ABA899"/>
              <w:right w:val="single" w:sz="18" w:space="0" w:color="ABA899"/>
            </w:tcBorders>
          </w:tcPr>
          <w:p w14:paraId="7904E304"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4B861839"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23C9FA05" w14:textId="77777777" w:rsidTr="00BC29FE">
        <w:trPr>
          <w:trHeight w:val="480"/>
        </w:trPr>
        <w:tc>
          <w:tcPr>
            <w:tcW w:w="735" w:type="dxa"/>
            <w:tcBorders>
              <w:top w:val="single" w:sz="12" w:space="0" w:color="ABA899"/>
              <w:bottom w:val="single" w:sz="12" w:space="0" w:color="ABA899"/>
              <w:right w:val="single" w:sz="12" w:space="0" w:color="ABA899"/>
            </w:tcBorders>
          </w:tcPr>
          <w:p w14:paraId="53836FBC"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4627382"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7FF637DC" w14:textId="77777777" w:rsidR="00421C82" w:rsidRDefault="00421C82" w:rsidP="00BC29FE">
            <w:pPr>
              <w:pStyle w:val="TableParagraph"/>
              <w:spacing w:line="185" w:lineRule="exact"/>
              <w:ind w:left="87" w:right="69"/>
              <w:jc w:val="center"/>
              <w:rPr>
                <w:sz w:val="16"/>
              </w:rPr>
            </w:pPr>
            <w:r>
              <w:rPr>
                <w:w w:val="105"/>
                <w:sz w:val="16"/>
              </w:rPr>
              <w:t>5,0</w:t>
            </w:r>
          </w:p>
        </w:tc>
      </w:tr>
      <w:tr w:rsidR="00421C82" w14:paraId="2EB8C198" w14:textId="77777777" w:rsidTr="00BC29FE">
        <w:trPr>
          <w:trHeight w:val="4185"/>
        </w:trPr>
        <w:tc>
          <w:tcPr>
            <w:tcW w:w="735" w:type="dxa"/>
            <w:tcBorders>
              <w:top w:val="single" w:sz="12" w:space="0" w:color="ABA899"/>
              <w:bottom w:val="single" w:sz="12" w:space="0" w:color="ABA899"/>
              <w:right w:val="single" w:sz="12" w:space="0" w:color="ABA899"/>
            </w:tcBorders>
          </w:tcPr>
          <w:p w14:paraId="1689587A" w14:textId="77777777" w:rsidR="00421C82" w:rsidRDefault="00421C82" w:rsidP="00BC29FE">
            <w:pPr>
              <w:pStyle w:val="TableParagraph"/>
              <w:rPr>
                <w:rFonts w:ascii="Segoe UI Symbol"/>
                <w:sz w:val="16"/>
              </w:rPr>
            </w:pPr>
          </w:p>
          <w:p w14:paraId="2E13FED0" w14:textId="77777777" w:rsidR="00421C82" w:rsidRDefault="00421C82" w:rsidP="00BC29FE">
            <w:pPr>
              <w:pStyle w:val="TableParagraph"/>
              <w:rPr>
                <w:rFonts w:ascii="Segoe UI Symbol"/>
                <w:sz w:val="16"/>
              </w:rPr>
            </w:pPr>
          </w:p>
          <w:p w14:paraId="502337C5" w14:textId="77777777" w:rsidR="00421C82" w:rsidRDefault="00421C82" w:rsidP="00BC29FE">
            <w:pPr>
              <w:pStyle w:val="TableParagraph"/>
              <w:rPr>
                <w:rFonts w:ascii="Segoe UI Symbol"/>
                <w:sz w:val="16"/>
              </w:rPr>
            </w:pPr>
          </w:p>
          <w:p w14:paraId="721F61F8" w14:textId="77777777" w:rsidR="00421C82" w:rsidRDefault="00421C82" w:rsidP="00BC29FE">
            <w:pPr>
              <w:pStyle w:val="TableParagraph"/>
              <w:rPr>
                <w:rFonts w:ascii="Segoe UI Symbol"/>
                <w:sz w:val="16"/>
              </w:rPr>
            </w:pPr>
          </w:p>
          <w:p w14:paraId="38FE6C64" w14:textId="77777777" w:rsidR="00421C82" w:rsidRDefault="00421C82" w:rsidP="00BC29FE">
            <w:pPr>
              <w:pStyle w:val="TableParagraph"/>
              <w:rPr>
                <w:rFonts w:ascii="Segoe UI Symbol"/>
                <w:sz w:val="16"/>
              </w:rPr>
            </w:pPr>
          </w:p>
          <w:p w14:paraId="13911791" w14:textId="77777777" w:rsidR="00421C82" w:rsidRDefault="00421C82" w:rsidP="00BC29FE">
            <w:pPr>
              <w:pStyle w:val="TableParagraph"/>
              <w:rPr>
                <w:rFonts w:ascii="Segoe UI Symbol"/>
                <w:sz w:val="16"/>
              </w:rPr>
            </w:pPr>
          </w:p>
          <w:p w14:paraId="4041C3FB" w14:textId="77777777" w:rsidR="00421C82" w:rsidRDefault="00421C82" w:rsidP="00BC29FE">
            <w:pPr>
              <w:pStyle w:val="TableParagraph"/>
              <w:rPr>
                <w:rFonts w:ascii="Segoe UI Symbol"/>
                <w:sz w:val="16"/>
              </w:rPr>
            </w:pPr>
          </w:p>
          <w:p w14:paraId="360857C4" w14:textId="77777777" w:rsidR="00421C82" w:rsidRDefault="00421C82" w:rsidP="00BC29FE">
            <w:pPr>
              <w:pStyle w:val="TableParagraph"/>
              <w:spacing w:before="11"/>
              <w:rPr>
                <w:rFonts w:ascii="Segoe UI Symbol"/>
                <w:sz w:val="23"/>
              </w:rPr>
            </w:pPr>
          </w:p>
          <w:p w14:paraId="791BBD09" w14:textId="77777777" w:rsidR="00421C82" w:rsidRDefault="00421C82" w:rsidP="00BC29FE">
            <w:pPr>
              <w:pStyle w:val="TableParagraph"/>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3830035F" w14:textId="77777777" w:rsidR="00421C82" w:rsidRDefault="00421C82" w:rsidP="00BC29FE">
            <w:pPr>
              <w:pStyle w:val="TableParagraph"/>
              <w:rPr>
                <w:rFonts w:ascii="Segoe UI Symbol"/>
                <w:sz w:val="16"/>
              </w:rPr>
            </w:pPr>
          </w:p>
          <w:p w14:paraId="24FE2C27" w14:textId="77777777" w:rsidR="00421C82" w:rsidRDefault="00421C82" w:rsidP="00BC29FE">
            <w:pPr>
              <w:pStyle w:val="TableParagraph"/>
              <w:rPr>
                <w:rFonts w:ascii="Segoe UI Symbol"/>
                <w:sz w:val="16"/>
              </w:rPr>
            </w:pPr>
          </w:p>
          <w:p w14:paraId="45F0A970" w14:textId="77777777" w:rsidR="00421C82" w:rsidRDefault="00421C82" w:rsidP="00BC29FE">
            <w:pPr>
              <w:pStyle w:val="TableParagraph"/>
              <w:rPr>
                <w:rFonts w:ascii="Segoe UI Symbol"/>
                <w:sz w:val="16"/>
              </w:rPr>
            </w:pPr>
          </w:p>
          <w:p w14:paraId="3CA0FC4A" w14:textId="77777777" w:rsidR="00421C82" w:rsidRDefault="00421C82" w:rsidP="00BC29FE">
            <w:pPr>
              <w:pStyle w:val="TableParagraph"/>
              <w:rPr>
                <w:rFonts w:ascii="Segoe UI Symbol"/>
                <w:sz w:val="16"/>
              </w:rPr>
            </w:pPr>
          </w:p>
          <w:p w14:paraId="06FB6B1E" w14:textId="77777777" w:rsidR="00421C82" w:rsidRDefault="00421C82" w:rsidP="00BC29FE">
            <w:pPr>
              <w:pStyle w:val="TableParagraph"/>
              <w:rPr>
                <w:rFonts w:ascii="Segoe UI Symbol"/>
                <w:sz w:val="16"/>
              </w:rPr>
            </w:pPr>
          </w:p>
          <w:p w14:paraId="76491544" w14:textId="77777777" w:rsidR="00421C82" w:rsidRDefault="00421C82" w:rsidP="00BC29FE">
            <w:pPr>
              <w:pStyle w:val="TableParagraph"/>
              <w:rPr>
                <w:rFonts w:ascii="Segoe UI Symbol"/>
                <w:sz w:val="16"/>
              </w:rPr>
            </w:pPr>
          </w:p>
          <w:p w14:paraId="6CC1DAD2" w14:textId="77777777" w:rsidR="00421C82" w:rsidRDefault="00421C82" w:rsidP="00BC29FE">
            <w:pPr>
              <w:pStyle w:val="TableParagraph"/>
              <w:rPr>
                <w:rFonts w:ascii="Segoe UI Symbol"/>
                <w:sz w:val="16"/>
              </w:rPr>
            </w:pPr>
          </w:p>
          <w:p w14:paraId="63F493B6" w14:textId="77777777" w:rsidR="00421C82" w:rsidRDefault="00421C82" w:rsidP="00BC29FE">
            <w:pPr>
              <w:pStyle w:val="TableParagraph"/>
              <w:spacing w:before="11"/>
              <w:rPr>
                <w:rFonts w:ascii="Segoe UI Symbol"/>
                <w:sz w:val="23"/>
              </w:rPr>
            </w:pPr>
          </w:p>
          <w:p w14:paraId="38D39CD6"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2"/>
            <w:tcBorders>
              <w:top w:val="single" w:sz="12" w:space="0" w:color="ABA899"/>
              <w:left w:val="single" w:sz="12" w:space="0" w:color="ABA899"/>
              <w:bottom w:val="single" w:sz="12" w:space="0" w:color="ABA899"/>
              <w:right w:val="single" w:sz="18" w:space="0" w:color="ABA899"/>
            </w:tcBorders>
          </w:tcPr>
          <w:p w14:paraId="293490EA" w14:textId="77777777" w:rsidR="00421C82" w:rsidRDefault="00421C82" w:rsidP="00BC29FE">
            <w:pPr>
              <w:pStyle w:val="TableParagraph"/>
              <w:spacing w:line="177" w:lineRule="exact"/>
              <w:ind w:left="14"/>
              <w:jc w:val="both"/>
              <w:rPr>
                <w:sz w:val="16"/>
                <w:szCs w:val="16"/>
              </w:rPr>
            </w:pPr>
            <w:r>
              <w:rPr>
                <w:w w:val="105"/>
                <w:sz w:val="16"/>
                <w:szCs w:val="16"/>
              </w:rPr>
              <w:t>ქვეპროგრამის</w:t>
            </w:r>
            <w:r>
              <w:rPr>
                <w:spacing w:val="17"/>
                <w:w w:val="105"/>
                <w:sz w:val="16"/>
                <w:szCs w:val="16"/>
              </w:rPr>
              <w:t xml:space="preserve"> </w:t>
            </w:r>
            <w:r>
              <w:rPr>
                <w:w w:val="105"/>
                <w:sz w:val="16"/>
                <w:szCs w:val="16"/>
              </w:rPr>
              <w:t xml:space="preserve">მიზანია </w:t>
            </w:r>
            <w:r>
              <w:rPr>
                <w:spacing w:val="24"/>
                <w:w w:val="105"/>
                <w:sz w:val="16"/>
                <w:szCs w:val="16"/>
              </w:rPr>
              <w:t xml:space="preserve"> </w:t>
            </w:r>
            <w:r>
              <w:rPr>
                <w:w w:val="105"/>
                <w:sz w:val="16"/>
                <w:szCs w:val="16"/>
              </w:rPr>
              <w:t xml:space="preserve">ქალაქ </w:t>
            </w:r>
            <w:r>
              <w:rPr>
                <w:spacing w:val="21"/>
                <w:w w:val="105"/>
                <w:sz w:val="16"/>
                <w:szCs w:val="16"/>
              </w:rPr>
              <w:t xml:space="preserve"> </w:t>
            </w:r>
            <w:r>
              <w:rPr>
                <w:w w:val="105"/>
                <w:sz w:val="16"/>
                <w:szCs w:val="16"/>
              </w:rPr>
              <w:t xml:space="preserve">ქუთაისში </w:t>
            </w:r>
            <w:r>
              <w:rPr>
                <w:spacing w:val="17"/>
                <w:w w:val="105"/>
                <w:sz w:val="16"/>
                <w:szCs w:val="16"/>
              </w:rPr>
              <w:t xml:space="preserve"> </w:t>
            </w:r>
            <w:r>
              <w:rPr>
                <w:w w:val="105"/>
                <w:sz w:val="16"/>
                <w:szCs w:val="16"/>
              </w:rPr>
              <w:t xml:space="preserve">რეგისტრირებული </w:t>
            </w:r>
            <w:r>
              <w:rPr>
                <w:spacing w:val="16"/>
                <w:w w:val="105"/>
                <w:sz w:val="16"/>
                <w:szCs w:val="16"/>
              </w:rPr>
              <w:t xml:space="preserve"> </w:t>
            </w:r>
            <w:r>
              <w:rPr>
                <w:w w:val="105"/>
                <w:sz w:val="16"/>
                <w:szCs w:val="16"/>
              </w:rPr>
              <w:t xml:space="preserve">შეზღუდული </w:t>
            </w:r>
            <w:r>
              <w:rPr>
                <w:spacing w:val="11"/>
                <w:w w:val="105"/>
                <w:sz w:val="16"/>
                <w:szCs w:val="16"/>
              </w:rPr>
              <w:t xml:space="preserve"> </w:t>
            </w:r>
            <w:r>
              <w:rPr>
                <w:w w:val="105"/>
                <w:sz w:val="16"/>
                <w:szCs w:val="16"/>
              </w:rPr>
              <w:t>შესაძლებლობების</w:t>
            </w:r>
          </w:p>
          <w:p w14:paraId="60A82C4F" w14:textId="77777777" w:rsidR="00421C82" w:rsidRDefault="00421C82" w:rsidP="00BC29FE">
            <w:pPr>
              <w:pStyle w:val="TableParagraph"/>
              <w:spacing w:before="3" w:line="223" w:lineRule="auto"/>
              <w:ind w:left="14" w:right="-44"/>
              <w:jc w:val="both"/>
              <w:rPr>
                <w:sz w:val="16"/>
                <w:szCs w:val="16"/>
              </w:rPr>
            </w:pPr>
            <w:r>
              <w:rPr>
                <w:sz w:val="16"/>
                <w:szCs w:val="16"/>
              </w:rPr>
              <w:t>სტატუსის</w:t>
            </w:r>
            <w:r>
              <w:rPr>
                <w:spacing w:val="1"/>
                <w:sz w:val="16"/>
                <w:szCs w:val="16"/>
              </w:rPr>
              <w:t xml:space="preserve"> </w:t>
            </w:r>
            <w:r>
              <w:rPr>
                <w:sz w:val="16"/>
                <w:szCs w:val="16"/>
              </w:rPr>
              <w:t>მქონე</w:t>
            </w:r>
            <w:r>
              <w:rPr>
                <w:spacing w:val="1"/>
                <w:sz w:val="16"/>
                <w:szCs w:val="16"/>
              </w:rPr>
              <w:t xml:space="preserve"> </w:t>
            </w:r>
            <w:r>
              <w:rPr>
                <w:sz w:val="16"/>
                <w:szCs w:val="16"/>
              </w:rPr>
              <w:t>სტუდენტების ფუნქციური</w:t>
            </w:r>
            <w:r>
              <w:rPr>
                <w:spacing w:val="1"/>
                <w:sz w:val="16"/>
                <w:szCs w:val="16"/>
              </w:rPr>
              <w:t xml:space="preserve"> </w:t>
            </w:r>
            <w:r>
              <w:rPr>
                <w:sz w:val="16"/>
                <w:szCs w:val="16"/>
              </w:rPr>
              <w:t>დამოუკიდებლობის ხარისხის გაუმჯობესება და მათი</w:t>
            </w:r>
            <w:r>
              <w:rPr>
                <w:spacing w:val="1"/>
                <w:sz w:val="16"/>
                <w:szCs w:val="16"/>
              </w:rPr>
              <w:t xml:space="preserve"> </w:t>
            </w:r>
            <w:r>
              <w:rPr>
                <w:w w:val="105"/>
                <w:sz w:val="16"/>
                <w:szCs w:val="16"/>
              </w:rPr>
              <w:t>საზოგადოებაში</w:t>
            </w:r>
            <w:r>
              <w:rPr>
                <w:spacing w:val="1"/>
                <w:w w:val="105"/>
                <w:sz w:val="16"/>
                <w:szCs w:val="16"/>
              </w:rPr>
              <w:t xml:space="preserve"> </w:t>
            </w:r>
            <w:r>
              <w:rPr>
                <w:w w:val="105"/>
                <w:sz w:val="16"/>
                <w:szCs w:val="16"/>
              </w:rPr>
              <w:t>ინტეგრაციის</w:t>
            </w:r>
            <w:r>
              <w:rPr>
                <w:spacing w:val="1"/>
                <w:w w:val="105"/>
                <w:sz w:val="16"/>
                <w:szCs w:val="16"/>
              </w:rPr>
              <w:t xml:space="preserve"> </w:t>
            </w:r>
            <w:r>
              <w:rPr>
                <w:w w:val="105"/>
                <w:sz w:val="16"/>
                <w:szCs w:val="16"/>
              </w:rPr>
              <w:t>ხელშეწყობა.</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გაეწევათ</w:t>
            </w:r>
            <w:r>
              <w:rPr>
                <w:spacing w:val="1"/>
                <w:w w:val="105"/>
                <w:sz w:val="16"/>
                <w:szCs w:val="16"/>
              </w:rPr>
              <w:t xml:space="preserve"> </w:t>
            </w:r>
            <w:r>
              <w:rPr>
                <w:w w:val="105"/>
                <w:sz w:val="16"/>
                <w:szCs w:val="16"/>
              </w:rPr>
              <w:t>საქართველოში</w:t>
            </w:r>
            <w:r>
              <w:rPr>
                <w:spacing w:val="1"/>
                <w:w w:val="105"/>
                <w:sz w:val="16"/>
                <w:szCs w:val="16"/>
              </w:rPr>
              <w:t xml:space="preserve"> </w:t>
            </w:r>
            <w:r>
              <w:rPr>
                <w:w w:val="105"/>
                <w:sz w:val="16"/>
                <w:szCs w:val="16"/>
              </w:rPr>
              <w:t>არსებული</w:t>
            </w:r>
            <w:r>
              <w:rPr>
                <w:spacing w:val="1"/>
                <w:w w:val="105"/>
                <w:sz w:val="16"/>
                <w:szCs w:val="16"/>
              </w:rPr>
              <w:t xml:space="preserve"> </w:t>
            </w:r>
            <w:r>
              <w:rPr>
                <w:w w:val="105"/>
                <w:sz w:val="16"/>
                <w:szCs w:val="16"/>
              </w:rPr>
              <w:t>ავტორიზებული</w:t>
            </w:r>
            <w:r>
              <w:rPr>
                <w:spacing w:val="1"/>
                <w:w w:val="105"/>
                <w:sz w:val="16"/>
                <w:szCs w:val="16"/>
              </w:rPr>
              <w:t xml:space="preserve"> </w:t>
            </w:r>
            <w:r>
              <w:rPr>
                <w:w w:val="105"/>
                <w:sz w:val="16"/>
                <w:szCs w:val="16"/>
              </w:rPr>
              <w:t>უმაღლესი</w:t>
            </w:r>
            <w:r>
              <w:rPr>
                <w:spacing w:val="1"/>
                <w:w w:val="105"/>
                <w:sz w:val="16"/>
                <w:szCs w:val="16"/>
              </w:rPr>
              <w:t xml:space="preserve"> </w:t>
            </w:r>
            <w:r>
              <w:rPr>
                <w:w w:val="105"/>
                <w:sz w:val="16"/>
                <w:szCs w:val="16"/>
              </w:rPr>
              <w:t>სასწავლებლების</w:t>
            </w:r>
            <w:r>
              <w:rPr>
                <w:spacing w:val="1"/>
                <w:w w:val="105"/>
                <w:sz w:val="16"/>
                <w:szCs w:val="16"/>
              </w:rPr>
              <w:t xml:space="preserve"> </w:t>
            </w:r>
            <w:r>
              <w:rPr>
                <w:w w:val="105"/>
                <w:sz w:val="16"/>
                <w:szCs w:val="16"/>
              </w:rPr>
              <w:t>სმენის</w:t>
            </w:r>
            <w:r>
              <w:rPr>
                <w:spacing w:val="1"/>
                <w:w w:val="105"/>
                <w:sz w:val="16"/>
                <w:szCs w:val="16"/>
              </w:rPr>
              <w:t xml:space="preserve"> </w:t>
            </w:r>
            <w:r>
              <w:rPr>
                <w:w w:val="105"/>
                <w:sz w:val="16"/>
                <w:szCs w:val="16"/>
              </w:rPr>
              <w:t>აპარატით</w:t>
            </w:r>
            <w:r>
              <w:rPr>
                <w:spacing w:val="1"/>
                <w:w w:val="105"/>
                <w:sz w:val="16"/>
                <w:szCs w:val="16"/>
              </w:rPr>
              <w:t xml:space="preserve"> </w:t>
            </w:r>
            <w:r>
              <w:rPr>
                <w:sz w:val="16"/>
                <w:szCs w:val="16"/>
              </w:rPr>
              <w:t>მოსარგებლე,</w:t>
            </w:r>
            <w:r>
              <w:rPr>
                <w:spacing w:val="1"/>
                <w:sz w:val="16"/>
                <w:szCs w:val="16"/>
              </w:rPr>
              <w:t xml:space="preserve"> </w:t>
            </w:r>
            <w:r>
              <w:rPr>
                <w:sz w:val="16"/>
                <w:szCs w:val="16"/>
              </w:rPr>
              <w:t>ქალაქ</w:t>
            </w:r>
            <w:r>
              <w:rPr>
                <w:spacing w:val="1"/>
                <w:sz w:val="16"/>
                <w:szCs w:val="16"/>
              </w:rPr>
              <w:t xml:space="preserve"> </w:t>
            </w:r>
            <w:r>
              <w:rPr>
                <w:sz w:val="16"/>
                <w:szCs w:val="16"/>
              </w:rPr>
              <w:t>ქუთაისში რეგისტრირებულ შეზღუდული შესაძლებლობების სტატუსის მქონე</w:t>
            </w:r>
            <w:r>
              <w:rPr>
                <w:spacing w:val="1"/>
                <w:sz w:val="16"/>
                <w:szCs w:val="16"/>
              </w:rPr>
              <w:t xml:space="preserve"> </w:t>
            </w:r>
            <w:r>
              <w:rPr>
                <w:w w:val="105"/>
                <w:sz w:val="16"/>
                <w:szCs w:val="16"/>
              </w:rPr>
              <w:t>სტუდენტებს,</w:t>
            </w:r>
            <w:r>
              <w:rPr>
                <w:spacing w:val="1"/>
                <w:w w:val="105"/>
                <w:sz w:val="16"/>
                <w:szCs w:val="16"/>
              </w:rPr>
              <w:t xml:space="preserve"> </w:t>
            </w:r>
            <w:r>
              <w:rPr>
                <w:w w:val="105"/>
                <w:sz w:val="16"/>
                <w:szCs w:val="16"/>
              </w:rPr>
              <w:t>აპარატის</w:t>
            </w:r>
            <w:r>
              <w:rPr>
                <w:spacing w:val="1"/>
                <w:w w:val="105"/>
                <w:sz w:val="16"/>
                <w:szCs w:val="16"/>
              </w:rPr>
              <w:t xml:space="preserve"> </w:t>
            </w:r>
            <w:r>
              <w:rPr>
                <w:w w:val="105"/>
                <w:sz w:val="16"/>
                <w:szCs w:val="16"/>
              </w:rPr>
              <w:t>შეუფერხებელი</w:t>
            </w:r>
            <w:r>
              <w:rPr>
                <w:spacing w:val="1"/>
                <w:w w:val="105"/>
                <w:sz w:val="16"/>
                <w:szCs w:val="16"/>
              </w:rPr>
              <w:t xml:space="preserve"> </w:t>
            </w:r>
            <w:r>
              <w:rPr>
                <w:w w:val="105"/>
                <w:sz w:val="16"/>
                <w:szCs w:val="16"/>
              </w:rPr>
              <w:t>ფუნქციონირების</w:t>
            </w:r>
            <w:r>
              <w:rPr>
                <w:spacing w:val="1"/>
                <w:w w:val="105"/>
                <w:sz w:val="16"/>
                <w:szCs w:val="16"/>
              </w:rPr>
              <w:t xml:space="preserve"> </w:t>
            </w:r>
            <w:r>
              <w:rPr>
                <w:w w:val="105"/>
                <w:sz w:val="16"/>
                <w:szCs w:val="16"/>
              </w:rPr>
              <w:t>თვალსაზრისით.</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ანაზღაურდება</w:t>
            </w:r>
            <w:r>
              <w:rPr>
                <w:spacing w:val="1"/>
                <w:w w:val="105"/>
                <w:sz w:val="16"/>
                <w:szCs w:val="16"/>
              </w:rPr>
              <w:t xml:space="preserve"> </w:t>
            </w:r>
            <w:r>
              <w:rPr>
                <w:w w:val="105"/>
                <w:sz w:val="16"/>
                <w:szCs w:val="16"/>
              </w:rPr>
              <w:t>კვების წყაროსათვის საჭირო ელემენტის ღირებულება, თვეში – 95</w:t>
            </w:r>
            <w:r>
              <w:rPr>
                <w:spacing w:val="1"/>
                <w:w w:val="105"/>
                <w:sz w:val="16"/>
                <w:szCs w:val="16"/>
              </w:rPr>
              <w:t xml:space="preserve"> </w:t>
            </w:r>
            <w:r>
              <w:rPr>
                <w:w w:val="105"/>
                <w:sz w:val="16"/>
                <w:szCs w:val="16"/>
              </w:rPr>
              <w:t>ლარის ოდენობით. მომსახურება ანაზღაურდება სამუშაოს შემსრულებლის მიერ, წარმოდგენილი</w:t>
            </w:r>
            <w:r>
              <w:rPr>
                <w:spacing w:val="1"/>
                <w:w w:val="105"/>
                <w:sz w:val="16"/>
                <w:szCs w:val="16"/>
              </w:rPr>
              <w:t xml:space="preserve"> </w:t>
            </w:r>
            <w:r>
              <w:rPr>
                <w:w w:val="105"/>
                <w:sz w:val="16"/>
                <w:szCs w:val="16"/>
              </w:rPr>
              <w:t>შესაბამისი</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დაფინანსდება</w:t>
            </w:r>
            <w:r>
              <w:rPr>
                <w:spacing w:val="1"/>
                <w:w w:val="105"/>
                <w:sz w:val="16"/>
                <w:szCs w:val="16"/>
              </w:rPr>
              <w:t xml:space="preserve"> </w:t>
            </w:r>
            <w:r>
              <w:rPr>
                <w:w w:val="105"/>
                <w:sz w:val="16"/>
                <w:szCs w:val="16"/>
              </w:rPr>
              <w:t>საქართველოში</w:t>
            </w:r>
            <w:r>
              <w:rPr>
                <w:spacing w:val="1"/>
                <w:w w:val="105"/>
                <w:sz w:val="16"/>
                <w:szCs w:val="16"/>
              </w:rPr>
              <w:t xml:space="preserve"> </w:t>
            </w:r>
            <w:r>
              <w:rPr>
                <w:w w:val="105"/>
                <w:sz w:val="16"/>
                <w:szCs w:val="16"/>
              </w:rPr>
              <w:t>არსებული</w:t>
            </w:r>
            <w:r>
              <w:rPr>
                <w:spacing w:val="1"/>
                <w:w w:val="105"/>
                <w:sz w:val="16"/>
                <w:szCs w:val="16"/>
              </w:rPr>
              <w:t xml:space="preserve"> </w:t>
            </w:r>
            <w:r>
              <w:rPr>
                <w:w w:val="105"/>
                <w:sz w:val="16"/>
                <w:szCs w:val="16"/>
              </w:rPr>
              <w:t>ავტორიზებული</w:t>
            </w:r>
            <w:r>
              <w:rPr>
                <w:spacing w:val="1"/>
                <w:w w:val="105"/>
                <w:sz w:val="16"/>
                <w:szCs w:val="16"/>
              </w:rPr>
              <w:t xml:space="preserve"> </w:t>
            </w:r>
            <w:r>
              <w:rPr>
                <w:w w:val="105"/>
                <w:sz w:val="16"/>
                <w:szCs w:val="16"/>
              </w:rPr>
              <w:t>უმაღლესი</w:t>
            </w:r>
            <w:r>
              <w:rPr>
                <w:spacing w:val="1"/>
                <w:w w:val="105"/>
                <w:sz w:val="16"/>
                <w:szCs w:val="16"/>
              </w:rPr>
              <w:t xml:space="preserve"> </w:t>
            </w:r>
            <w:r>
              <w:rPr>
                <w:w w:val="105"/>
                <w:sz w:val="16"/>
                <w:szCs w:val="16"/>
              </w:rPr>
              <w:t>სასწავლებლების</w:t>
            </w:r>
            <w:r>
              <w:rPr>
                <w:spacing w:val="1"/>
                <w:w w:val="105"/>
                <w:sz w:val="16"/>
                <w:szCs w:val="16"/>
              </w:rPr>
              <w:t xml:space="preserve"> </w:t>
            </w:r>
            <w:r>
              <w:rPr>
                <w:w w:val="105"/>
                <w:sz w:val="16"/>
                <w:szCs w:val="16"/>
              </w:rPr>
              <w:t>გადაადგილების</w:t>
            </w:r>
            <w:r>
              <w:rPr>
                <w:spacing w:val="1"/>
                <w:w w:val="105"/>
                <w:sz w:val="16"/>
                <w:szCs w:val="16"/>
              </w:rPr>
              <w:t xml:space="preserve"> </w:t>
            </w:r>
            <w:r>
              <w:rPr>
                <w:sz w:val="16"/>
                <w:szCs w:val="16"/>
              </w:rPr>
              <w:t>პრობლემის</w:t>
            </w:r>
            <w:r>
              <w:rPr>
                <w:spacing w:val="1"/>
                <w:sz w:val="16"/>
                <w:szCs w:val="16"/>
              </w:rPr>
              <w:t xml:space="preserve"> </w:t>
            </w:r>
            <w:r>
              <w:rPr>
                <w:sz w:val="16"/>
                <w:szCs w:val="16"/>
              </w:rPr>
              <w:t>მქონე, ქალაქ ქუთაისში რეგისტრირებული შეზღუდული შესაძლებლობების სტატუსის</w:t>
            </w:r>
            <w:r>
              <w:rPr>
                <w:spacing w:val="1"/>
                <w:sz w:val="16"/>
                <w:szCs w:val="16"/>
              </w:rPr>
              <w:t xml:space="preserve"> </w:t>
            </w:r>
            <w:r>
              <w:rPr>
                <w:sz w:val="16"/>
                <w:szCs w:val="16"/>
              </w:rPr>
              <w:t>სტუდენტების ტრანსპორტირების ხარჯი, სასწავლო პროცესის მიმდინარეობის პერიოდში, 10 თვის</w:t>
            </w:r>
            <w:r>
              <w:rPr>
                <w:spacing w:val="1"/>
                <w:sz w:val="16"/>
                <w:szCs w:val="16"/>
              </w:rPr>
              <w:t xml:space="preserve"> </w:t>
            </w:r>
            <w:r>
              <w:rPr>
                <w:w w:val="105"/>
                <w:sz w:val="16"/>
                <w:szCs w:val="16"/>
              </w:rPr>
              <w:t>განმავლობაში.</w:t>
            </w:r>
            <w:r>
              <w:rPr>
                <w:spacing w:val="1"/>
                <w:w w:val="105"/>
                <w:sz w:val="16"/>
                <w:szCs w:val="16"/>
              </w:rPr>
              <w:t xml:space="preserve"> </w:t>
            </w:r>
            <w:r>
              <w:rPr>
                <w:w w:val="105"/>
                <w:sz w:val="16"/>
                <w:szCs w:val="16"/>
              </w:rPr>
              <w:t>თითოეულ,</w:t>
            </w:r>
            <w:r>
              <w:rPr>
                <w:spacing w:val="1"/>
                <w:w w:val="105"/>
                <w:sz w:val="16"/>
                <w:szCs w:val="16"/>
              </w:rPr>
              <w:t xml:space="preserve"> </w:t>
            </w:r>
            <w:r>
              <w:rPr>
                <w:w w:val="105"/>
                <w:sz w:val="16"/>
                <w:szCs w:val="16"/>
              </w:rPr>
              <w:t>ბენეფიციარს</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გაეწევა</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100</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ოდენობით.</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მიღება</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ბენეფიციარის,</w:t>
            </w:r>
            <w:r>
              <w:rPr>
                <w:spacing w:val="1"/>
                <w:w w:val="105"/>
                <w:sz w:val="16"/>
                <w:szCs w:val="16"/>
              </w:rPr>
              <w:t xml:space="preserve"> </w:t>
            </w:r>
            <w:r>
              <w:rPr>
                <w:w w:val="105"/>
                <w:sz w:val="16"/>
                <w:szCs w:val="16"/>
              </w:rPr>
              <w:t>მშობლის/</w:t>
            </w:r>
            <w:r>
              <w:rPr>
                <w:spacing w:val="1"/>
                <w:w w:val="105"/>
                <w:sz w:val="16"/>
                <w:szCs w:val="16"/>
              </w:rPr>
              <w:t xml:space="preserve"> </w:t>
            </w:r>
            <w:r>
              <w:rPr>
                <w:w w:val="105"/>
                <w:sz w:val="16"/>
                <w:szCs w:val="16"/>
              </w:rPr>
              <w:t>უფლებამოსილი</w:t>
            </w:r>
            <w:r>
              <w:rPr>
                <w:spacing w:val="1"/>
                <w:w w:val="105"/>
                <w:sz w:val="16"/>
                <w:szCs w:val="16"/>
              </w:rPr>
              <w:t xml:space="preserve"> </w:t>
            </w:r>
            <w:r>
              <w:rPr>
                <w:w w:val="105"/>
                <w:sz w:val="16"/>
                <w:szCs w:val="16"/>
              </w:rPr>
              <w:t>პირის</w:t>
            </w:r>
            <w:r>
              <w:rPr>
                <w:spacing w:val="1"/>
                <w:w w:val="105"/>
                <w:sz w:val="16"/>
                <w:szCs w:val="16"/>
              </w:rPr>
              <w:t xml:space="preserve"> </w:t>
            </w:r>
            <w:r>
              <w:rPr>
                <w:w w:val="105"/>
                <w:sz w:val="16"/>
                <w:szCs w:val="16"/>
              </w:rPr>
              <w:t>განცხადებით</w:t>
            </w:r>
            <w:r>
              <w:rPr>
                <w:spacing w:val="1"/>
                <w:w w:val="105"/>
                <w:sz w:val="16"/>
                <w:szCs w:val="16"/>
              </w:rPr>
              <w:t xml:space="preserve"> </w:t>
            </w:r>
            <w:r>
              <w:rPr>
                <w:w w:val="105"/>
                <w:sz w:val="16"/>
                <w:szCs w:val="16"/>
              </w:rPr>
              <w:t>მომართვის</w:t>
            </w:r>
            <w:r>
              <w:rPr>
                <w:spacing w:val="1"/>
                <w:w w:val="105"/>
                <w:sz w:val="16"/>
                <w:szCs w:val="16"/>
              </w:rPr>
              <w:t xml:space="preserve"> </w:t>
            </w:r>
            <w:r>
              <w:rPr>
                <w:w w:val="105"/>
                <w:sz w:val="16"/>
                <w:szCs w:val="16"/>
              </w:rPr>
              <w:t>თვიდან.</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გაიცემა</w:t>
            </w:r>
            <w:r>
              <w:rPr>
                <w:spacing w:val="1"/>
                <w:w w:val="105"/>
                <w:sz w:val="16"/>
                <w:szCs w:val="16"/>
              </w:rPr>
              <w:t xml:space="preserve"> </w:t>
            </w:r>
            <w:r>
              <w:rPr>
                <w:w w:val="105"/>
                <w:sz w:val="16"/>
                <w:szCs w:val="16"/>
              </w:rPr>
              <w:t>განცხადებასთან</w:t>
            </w:r>
            <w:r>
              <w:rPr>
                <w:spacing w:val="1"/>
                <w:w w:val="105"/>
                <w:sz w:val="16"/>
                <w:szCs w:val="16"/>
              </w:rPr>
              <w:t xml:space="preserve"> </w:t>
            </w:r>
            <w:r>
              <w:rPr>
                <w:w w:val="105"/>
                <w:sz w:val="16"/>
                <w:szCs w:val="16"/>
              </w:rPr>
              <w:t>ერთად</w:t>
            </w:r>
            <w:r>
              <w:rPr>
                <w:spacing w:val="1"/>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დოკუმენტაციის</w:t>
            </w:r>
            <w:r>
              <w:rPr>
                <w:spacing w:val="1"/>
                <w:w w:val="105"/>
                <w:sz w:val="16"/>
                <w:szCs w:val="16"/>
              </w:rPr>
              <w:t xml:space="preserve"> </w:t>
            </w:r>
            <w:r>
              <w:rPr>
                <w:w w:val="105"/>
                <w:sz w:val="16"/>
                <w:szCs w:val="16"/>
              </w:rPr>
              <w:t>წარმოდგენის შემთხვევაში. დახმარების მიმღებმა უნდა წარმოადგინოს: ა) პირადობის მოწმობა; ბ)</w:t>
            </w:r>
            <w:r>
              <w:rPr>
                <w:spacing w:val="1"/>
                <w:w w:val="105"/>
                <w:sz w:val="16"/>
                <w:szCs w:val="16"/>
              </w:rPr>
              <w:t xml:space="preserve"> </w:t>
            </w:r>
            <w:r>
              <w:rPr>
                <w:w w:val="105"/>
                <w:sz w:val="16"/>
                <w:szCs w:val="16"/>
              </w:rPr>
              <w:t>ცნობა სამედიცინო დაწესებულებიდან (ფორმა №100); გ) შეზღუდული შესაძლებლობის სტატუსის</w:t>
            </w:r>
            <w:r>
              <w:rPr>
                <w:spacing w:val="-39"/>
                <w:w w:val="105"/>
                <w:sz w:val="16"/>
                <w:szCs w:val="16"/>
              </w:rPr>
              <w:t xml:space="preserve"> </w:t>
            </w:r>
            <w:r>
              <w:rPr>
                <w:w w:val="105"/>
                <w:sz w:val="16"/>
                <w:szCs w:val="16"/>
              </w:rPr>
              <w:t>დამადასტურებელი</w:t>
            </w:r>
            <w:r>
              <w:rPr>
                <w:spacing w:val="1"/>
                <w:w w:val="105"/>
                <w:sz w:val="16"/>
                <w:szCs w:val="16"/>
              </w:rPr>
              <w:t xml:space="preserve"> </w:t>
            </w:r>
            <w:r>
              <w:rPr>
                <w:w w:val="105"/>
                <w:sz w:val="16"/>
                <w:szCs w:val="16"/>
              </w:rPr>
              <w:t>საბუთი;</w:t>
            </w:r>
            <w:r>
              <w:rPr>
                <w:spacing w:val="1"/>
                <w:w w:val="105"/>
                <w:sz w:val="16"/>
                <w:szCs w:val="16"/>
              </w:rPr>
              <w:t xml:space="preserve"> </w:t>
            </w:r>
            <w:r>
              <w:rPr>
                <w:w w:val="105"/>
                <w:sz w:val="16"/>
                <w:szCs w:val="16"/>
              </w:rPr>
              <w:t>დ)</w:t>
            </w:r>
            <w:r>
              <w:rPr>
                <w:spacing w:val="1"/>
                <w:w w:val="105"/>
                <w:sz w:val="16"/>
                <w:szCs w:val="16"/>
              </w:rPr>
              <w:t xml:space="preserve"> </w:t>
            </w:r>
            <w:r>
              <w:rPr>
                <w:w w:val="105"/>
                <w:sz w:val="16"/>
                <w:szCs w:val="16"/>
              </w:rPr>
              <w:t>ცნობა</w:t>
            </w:r>
            <w:r>
              <w:rPr>
                <w:spacing w:val="1"/>
                <w:w w:val="105"/>
                <w:sz w:val="16"/>
                <w:szCs w:val="16"/>
              </w:rPr>
              <w:t xml:space="preserve"> </w:t>
            </w:r>
            <w:r>
              <w:rPr>
                <w:w w:val="105"/>
                <w:sz w:val="16"/>
                <w:szCs w:val="16"/>
              </w:rPr>
              <w:t>უმაღლესი</w:t>
            </w:r>
            <w:r>
              <w:rPr>
                <w:spacing w:val="1"/>
                <w:w w:val="105"/>
                <w:sz w:val="16"/>
                <w:szCs w:val="16"/>
              </w:rPr>
              <w:t xml:space="preserve"> </w:t>
            </w:r>
            <w:r>
              <w:rPr>
                <w:w w:val="105"/>
                <w:sz w:val="16"/>
                <w:szCs w:val="16"/>
              </w:rPr>
              <w:t>სასწავლებლიდან;</w:t>
            </w:r>
            <w:r>
              <w:rPr>
                <w:spacing w:val="1"/>
                <w:w w:val="105"/>
                <w:sz w:val="16"/>
                <w:szCs w:val="16"/>
              </w:rPr>
              <w:t xml:space="preserve"> </w:t>
            </w:r>
            <w:r>
              <w:rPr>
                <w:w w:val="105"/>
                <w:sz w:val="16"/>
                <w:szCs w:val="16"/>
              </w:rPr>
              <w:t>ე)</w:t>
            </w:r>
            <w:r>
              <w:rPr>
                <w:spacing w:val="1"/>
                <w:w w:val="105"/>
                <w:sz w:val="16"/>
                <w:szCs w:val="16"/>
              </w:rPr>
              <w:t xml:space="preserve"> </w:t>
            </w:r>
            <w:r>
              <w:rPr>
                <w:w w:val="105"/>
                <w:sz w:val="16"/>
                <w:szCs w:val="16"/>
              </w:rPr>
              <w:t>ლარის</w:t>
            </w:r>
            <w:r>
              <w:rPr>
                <w:spacing w:val="1"/>
                <w:w w:val="105"/>
                <w:sz w:val="16"/>
                <w:szCs w:val="16"/>
              </w:rPr>
              <w:t xml:space="preserve"> </w:t>
            </w:r>
            <w:r>
              <w:rPr>
                <w:w w:val="105"/>
                <w:sz w:val="16"/>
                <w:szCs w:val="16"/>
              </w:rPr>
              <w:t>ანგარიშის</w:t>
            </w:r>
            <w:r>
              <w:rPr>
                <w:spacing w:val="1"/>
                <w:w w:val="105"/>
                <w:sz w:val="16"/>
                <w:szCs w:val="16"/>
              </w:rPr>
              <w:t xml:space="preserve"> </w:t>
            </w:r>
            <w:r>
              <w:rPr>
                <w:w w:val="105"/>
                <w:sz w:val="16"/>
                <w:szCs w:val="16"/>
              </w:rPr>
              <w:t>რეკვიზიტი</w:t>
            </w:r>
            <w:r>
              <w:rPr>
                <w:spacing w:val="1"/>
                <w:w w:val="105"/>
                <w:sz w:val="16"/>
                <w:szCs w:val="16"/>
              </w:rPr>
              <w:t xml:space="preserve"> </w:t>
            </w:r>
            <w:r>
              <w:rPr>
                <w:w w:val="105"/>
                <w:sz w:val="16"/>
                <w:szCs w:val="16"/>
              </w:rPr>
              <w:t>ბანკიდან</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საჭირო</w:t>
            </w:r>
            <w:r>
              <w:rPr>
                <w:spacing w:val="1"/>
                <w:w w:val="105"/>
                <w:sz w:val="16"/>
                <w:szCs w:val="16"/>
              </w:rPr>
              <w:t xml:space="preserve"> </w:t>
            </w:r>
            <w:r>
              <w:rPr>
                <w:w w:val="105"/>
                <w:sz w:val="16"/>
                <w:szCs w:val="16"/>
              </w:rPr>
              <w:t>დოკუმენტი</w:t>
            </w:r>
            <w:r>
              <w:rPr>
                <w:spacing w:val="1"/>
                <w:w w:val="105"/>
                <w:sz w:val="16"/>
                <w:szCs w:val="16"/>
              </w:rPr>
              <w:t xml:space="preserve"> </w:t>
            </w:r>
            <w:r>
              <w:rPr>
                <w:w w:val="105"/>
                <w:sz w:val="16"/>
                <w:szCs w:val="16"/>
              </w:rPr>
              <w:t>სამსახურის</w:t>
            </w:r>
            <w:r>
              <w:rPr>
                <w:spacing w:val="1"/>
                <w:w w:val="105"/>
                <w:sz w:val="16"/>
                <w:szCs w:val="16"/>
              </w:rPr>
              <w:t xml:space="preserve"> </w:t>
            </w:r>
            <w:r>
              <w:rPr>
                <w:w w:val="105"/>
                <w:sz w:val="16"/>
                <w:szCs w:val="16"/>
              </w:rPr>
              <w:t>მოთხოვნით.</w:t>
            </w:r>
            <w:r>
              <w:rPr>
                <w:spacing w:val="1"/>
                <w:w w:val="105"/>
                <w:sz w:val="16"/>
                <w:szCs w:val="16"/>
              </w:rPr>
              <w:t xml:space="preserve"> </w:t>
            </w:r>
            <w:r>
              <w:rPr>
                <w:w w:val="105"/>
                <w:sz w:val="16"/>
                <w:szCs w:val="16"/>
              </w:rPr>
              <w:t>ბენეფიციარს</w:t>
            </w:r>
            <w:r>
              <w:rPr>
                <w:spacing w:val="1"/>
                <w:w w:val="105"/>
                <w:sz w:val="16"/>
                <w:szCs w:val="16"/>
              </w:rPr>
              <w:t xml:space="preserve"> </w:t>
            </w:r>
            <w:r>
              <w:rPr>
                <w:spacing w:val="-1"/>
                <w:w w:val="105"/>
                <w:sz w:val="16"/>
                <w:szCs w:val="16"/>
              </w:rPr>
              <w:t>დახმარება</w:t>
            </w:r>
            <w:r>
              <w:rPr>
                <w:spacing w:val="-10"/>
                <w:w w:val="105"/>
                <w:sz w:val="16"/>
                <w:szCs w:val="16"/>
              </w:rPr>
              <w:t xml:space="preserve"> </w:t>
            </w:r>
            <w:r>
              <w:rPr>
                <w:spacing w:val="-1"/>
                <w:w w:val="105"/>
                <w:sz w:val="16"/>
                <w:szCs w:val="16"/>
              </w:rPr>
              <w:t>შეუწყდება</w:t>
            </w:r>
            <w:r>
              <w:rPr>
                <w:spacing w:val="-9"/>
                <w:w w:val="105"/>
                <w:sz w:val="16"/>
                <w:szCs w:val="16"/>
              </w:rPr>
              <w:t xml:space="preserve"> </w:t>
            </w:r>
            <w:r>
              <w:rPr>
                <w:spacing w:val="-1"/>
                <w:w w:val="105"/>
                <w:sz w:val="16"/>
                <w:szCs w:val="16"/>
              </w:rPr>
              <w:t>სტუდენტის</w:t>
            </w:r>
            <w:r>
              <w:rPr>
                <w:spacing w:val="-10"/>
                <w:w w:val="105"/>
                <w:sz w:val="16"/>
                <w:szCs w:val="16"/>
              </w:rPr>
              <w:t xml:space="preserve"> </w:t>
            </w:r>
            <w:r>
              <w:rPr>
                <w:w w:val="105"/>
                <w:sz w:val="16"/>
                <w:szCs w:val="16"/>
              </w:rPr>
              <w:t>სტატუსის</w:t>
            </w:r>
            <w:r>
              <w:rPr>
                <w:spacing w:val="-9"/>
                <w:w w:val="105"/>
                <w:sz w:val="16"/>
                <w:szCs w:val="16"/>
              </w:rPr>
              <w:t xml:space="preserve"> </w:t>
            </w:r>
            <w:r>
              <w:rPr>
                <w:w w:val="105"/>
                <w:sz w:val="16"/>
                <w:szCs w:val="16"/>
              </w:rPr>
              <w:t>შეჩერების</w:t>
            </w:r>
            <w:r>
              <w:rPr>
                <w:spacing w:val="-10"/>
                <w:w w:val="105"/>
                <w:sz w:val="16"/>
                <w:szCs w:val="16"/>
              </w:rPr>
              <w:t xml:space="preserve"> </w:t>
            </w:r>
            <w:r>
              <w:rPr>
                <w:w w:val="105"/>
                <w:sz w:val="16"/>
                <w:szCs w:val="16"/>
              </w:rPr>
              <w:t>მომდევნო</w:t>
            </w:r>
            <w:r>
              <w:rPr>
                <w:spacing w:val="-9"/>
                <w:w w:val="105"/>
                <w:sz w:val="16"/>
                <w:szCs w:val="16"/>
              </w:rPr>
              <w:t xml:space="preserve"> </w:t>
            </w:r>
            <w:r>
              <w:rPr>
                <w:w w:val="105"/>
                <w:sz w:val="16"/>
                <w:szCs w:val="16"/>
              </w:rPr>
              <w:t>თვის</w:t>
            </w:r>
            <w:r>
              <w:rPr>
                <w:spacing w:val="-10"/>
                <w:w w:val="105"/>
                <w:sz w:val="16"/>
                <w:szCs w:val="16"/>
              </w:rPr>
              <w:t xml:space="preserve"> </w:t>
            </w:r>
            <w:r>
              <w:rPr>
                <w:w w:val="105"/>
                <w:sz w:val="16"/>
                <w:szCs w:val="16"/>
              </w:rPr>
              <w:t>პირველი</w:t>
            </w:r>
            <w:r>
              <w:rPr>
                <w:spacing w:val="-10"/>
                <w:w w:val="105"/>
                <w:sz w:val="16"/>
                <w:szCs w:val="16"/>
              </w:rPr>
              <w:t xml:space="preserve"> </w:t>
            </w:r>
            <w:r>
              <w:rPr>
                <w:w w:val="105"/>
                <w:sz w:val="16"/>
                <w:szCs w:val="16"/>
              </w:rPr>
              <w:t>რიცხვიდან.</w:t>
            </w:r>
          </w:p>
        </w:tc>
      </w:tr>
      <w:tr w:rsidR="00421C82" w14:paraId="1F512384" w14:textId="77777777" w:rsidTr="00BC29FE">
        <w:trPr>
          <w:trHeight w:val="495"/>
        </w:trPr>
        <w:tc>
          <w:tcPr>
            <w:tcW w:w="735" w:type="dxa"/>
            <w:tcBorders>
              <w:top w:val="single" w:sz="12" w:space="0" w:color="ABA899"/>
              <w:bottom w:val="single" w:sz="12" w:space="0" w:color="ABA899"/>
              <w:right w:val="single" w:sz="12" w:space="0" w:color="ABA899"/>
            </w:tcBorders>
          </w:tcPr>
          <w:p w14:paraId="00E7B778"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4762280"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2"/>
            <w:tcBorders>
              <w:top w:val="single" w:sz="12" w:space="0" w:color="ABA899"/>
              <w:left w:val="single" w:sz="12" w:space="0" w:color="ABA899"/>
              <w:bottom w:val="single" w:sz="12" w:space="0" w:color="ABA899"/>
              <w:right w:val="single" w:sz="18" w:space="0" w:color="ABA899"/>
            </w:tcBorders>
          </w:tcPr>
          <w:p w14:paraId="53167346" w14:textId="77777777" w:rsidR="00421C82" w:rsidRDefault="00421C82" w:rsidP="00BC29FE">
            <w:pPr>
              <w:pStyle w:val="TableParagraph"/>
              <w:spacing w:line="185" w:lineRule="exact"/>
              <w:ind w:left="14"/>
              <w:rPr>
                <w:sz w:val="16"/>
                <w:szCs w:val="16"/>
              </w:rPr>
            </w:pPr>
            <w:r>
              <w:rPr>
                <w:sz w:val="16"/>
                <w:szCs w:val="16"/>
              </w:rPr>
              <w:t>ქვეპროგრამით</w:t>
            </w:r>
            <w:r>
              <w:rPr>
                <w:spacing w:val="18"/>
                <w:sz w:val="16"/>
                <w:szCs w:val="16"/>
              </w:rPr>
              <w:t xml:space="preserve"> </w:t>
            </w:r>
            <w:r>
              <w:rPr>
                <w:sz w:val="16"/>
                <w:szCs w:val="16"/>
              </w:rPr>
              <w:t>მოსარგებლე</w:t>
            </w:r>
            <w:r>
              <w:rPr>
                <w:spacing w:val="18"/>
                <w:sz w:val="16"/>
                <w:szCs w:val="16"/>
              </w:rPr>
              <w:t xml:space="preserve"> </w:t>
            </w:r>
            <w:r>
              <w:rPr>
                <w:sz w:val="16"/>
                <w:szCs w:val="16"/>
              </w:rPr>
              <w:t>პირთა</w:t>
            </w:r>
            <w:r>
              <w:rPr>
                <w:spacing w:val="17"/>
                <w:sz w:val="16"/>
                <w:szCs w:val="16"/>
              </w:rPr>
              <w:t xml:space="preserve"> </w:t>
            </w:r>
            <w:r>
              <w:rPr>
                <w:sz w:val="16"/>
                <w:szCs w:val="16"/>
              </w:rPr>
              <w:t>რეაბილიტაცია</w:t>
            </w:r>
            <w:r>
              <w:rPr>
                <w:spacing w:val="17"/>
                <w:sz w:val="16"/>
                <w:szCs w:val="16"/>
              </w:rPr>
              <w:t xml:space="preserve"> </w:t>
            </w:r>
            <w:r>
              <w:rPr>
                <w:sz w:val="16"/>
                <w:szCs w:val="16"/>
              </w:rPr>
              <w:t>და</w:t>
            </w:r>
            <w:r>
              <w:rPr>
                <w:spacing w:val="18"/>
                <w:sz w:val="16"/>
                <w:szCs w:val="16"/>
              </w:rPr>
              <w:t xml:space="preserve"> </w:t>
            </w:r>
            <w:r>
              <w:rPr>
                <w:sz w:val="16"/>
                <w:szCs w:val="16"/>
              </w:rPr>
              <w:t>საზოგადოებაში</w:t>
            </w:r>
            <w:r>
              <w:rPr>
                <w:spacing w:val="18"/>
                <w:sz w:val="16"/>
                <w:szCs w:val="16"/>
              </w:rPr>
              <w:t xml:space="preserve"> </w:t>
            </w:r>
            <w:r>
              <w:rPr>
                <w:sz w:val="16"/>
                <w:szCs w:val="16"/>
              </w:rPr>
              <w:t>ინტეგრაცია</w:t>
            </w:r>
          </w:p>
        </w:tc>
      </w:tr>
      <w:tr w:rsidR="00421C82" w14:paraId="0A63255A" w14:textId="77777777" w:rsidTr="00BC29FE">
        <w:trPr>
          <w:trHeight w:val="1260"/>
        </w:trPr>
        <w:tc>
          <w:tcPr>
            <w:tcW w:w="735" w:type="dxa"/>
            <w:vMerge w:val="restart"/>
            <w:tcBorders>
              <w:top w:val="single" w:sz="12" w:space="0" w:color="ABA899"/>
              <w:bottom w:val="single" w:sz="12" w:space="0" w:color="ABA899"/>
              <w:right w:val="single" w:sz="12" w:space="0" w:color="ABA899"/>
            </w:tcBorders>
          </w:tcPr>
          <w:p w14:paraId="06CC45B0" w14:textId="77777777" w:rsidR="00421C82" w:rsidRDefault="00421C82" w:rsidP="00BC29FE">
            <w:pPr>
              <w:pStyle w:val="TableParagraph"/>
              <w:rPr>
                <w:rFonts w:ascii="Segoe UI Symbol"/>
                <w:sz w:val="16"/>
              </w:rPr>
            </w:pPr>
          </w:p>
          <w:p w14:paraId="659A3665" w14:textId="77777777" w:rsidR="00421C82" w:rsidRDefault="00421C82" w:rsidP="00BC29FE">
            <w:pPr>
              <w:pStyle w:val="TableParagraph"/>
              <w:rPr>
                <w:rFonts w:ascii="Segoe UI Symbol"/>
                <w:sz w:val="16"/>
              </w:rPr>
            </w:pPr>
          </w:p>
          <w:p w14:paraId="6825A924" w14:textId="77777777" w:rsidR="00421C82" w:rsidRDefault="00421C82" w:rsidP="00BC29FE">
            <w:pPr>
              <w:pStyle w:val="TableParagraph"/>
              <w:rPr>
                <w:rFonts w:ascii="Segoe UI Symbol"/>
                <w:sz w:val="16"/>
              </w:rPr>
            </w:pPr>
          </w:p>
          <w:p w14:paraId="07D6ABDD" w14:textId="77777777" w:rsidR="00421C82" w:rsidRDefault="00421C82" w:rsidP="00BC29FE">
            <w:pPr>
              <w:pStyle w:val="TableParagraph"/>
              <w:spacing w:before="1"/>
              <w:rPr>
                <w:rFonts w:ascii="Segoe UI Symbol"/>
                <w:sz w:val="19"/>
              </w:rPr>
            </w:pPr>
          </w:p>
          <w:p w14:paraId="518BF255"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0DC97CD" w14:textId="77777777" w:rsidR="00421C82" w:rsidRDefault="00421C82" w:rsidP="00BC29FE">
            <w:pPr>
              <w:pStyle w:val="TableParagraph"/>
              <w:rPr>
                <w:rFonts w:ascii="Segoe UI Symbol"/>
                <w:sz w:val="16"/>
              </w:rPr>
            </w:pPr>
          </w:p>
          <w:p w14:paraId="29B83CAF" w14:textId="77777777" w:rsidR="00421C82" w:rsidRDefault="00421C82" w:rsidP="00BC29FE">
            <w:pPr>
              <w:pStyle w:val="TableParagraph"/>
              <w:rPr>
                <w:rFonts w:ascii="Segoe UI Symbol"/>
                <w:sz w:val="16"/>
              </w:rPr>
            </w:pPr>
          </w:p>
          <w:p w14:paraId="1BFCDBAC" w14:textId="77777777" w:rsidR="00421C82" w:rsidRDefault="00421C82" w:rsidP="00BC29FE">
            <w:pPr>
              <w:pStyle w:val="TableParagraph"/>
              <w:rPr>
                <w:rFonts w:ascii="Segoe UI Symbol"/>
                <w:sz w:val="16"/>
              </w:rPr>
            </w:pPr>
          </w:p>
          <w:p w14:paraId="4E840926" w14:textId="77777777" w:rsidR="00421C82" w:rsidRDefault="00421C82" w:rsidP="00BC29FE">
            <w:pPr>
              <w:pStyle w:val="TableParagraph"/>
              <w:spacing w:before="1"/>
              <w:rPr>
                <w:rFonts w:ascii="Segoe UI Symbol"/>
                <w:sz w:val="19"/>
              </w:rPr>
            </w:pPr>
          </w:p>
          <w:p w14:paraId="3A5FC6B7" w14:textId="77777777" w:rsidR="00421C82" w:rsidRDefault="00421C82" w:rsidP="00BC29FE">
            <w:pPr>
              <w:pStyle w:val="TableParagraph"/>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tcBorders>
              <w:top w:val="single" w:sz="12" w:space="0" w:color="ABA899"/>
              <w:left w:val="single" w:sz="12" w:space="0" w:color="ABA899"/>
              <w:bottom w:val="single" w:sz="12" w:space="0" w:color="ABA899"/>
              <w:right w:val="single" w:sz="12" w:space="0" w:color="ABA899"/>
            </w:tcBorders>
          </w:tcPr>
          <w:p w14:paraId="07573CCA" w14:textId="77777777" w:rsidR="00421C82" w:rsidRDefault="00421C82" w:rsidP="00BC29FE">
            <w:pPr>
              <w:pStyle w:val="TableParagraph"/>
              <w:spacing w:line="177" w:lineRule="exact"/>
              <w:ind w:left="29" w:right="3"/>
              <w:jc w:val="center"/>
              <w:rPr>
                <w:sz w:val="16"/>
                <w:szCs w:val="16"/>
              </w:rPr>
            </w:pPr>
            <w:r>
              <w:rPr>
                <w:sz w:val="16"/>
                <w:szCs w:val="16"/>
              </w:rPr>
              <w:t>საქართველოში</w:t>
            </w:r>
            <w:r>
              <w:rPr>
                <w:spacing w:val="21"/>
                <w:sz w:val="16"/>
                <w:szCs w:val="16"/>
              </w:rPr>
              <w:t xml:space="preserve"> </w:t>
            </w:r>
            <w:r>
              <w:rPr>
                <w:sz w:val="16"/>
                <w:szCs w:val="16"/>
              </w:rPr>
              <w:t>არსებული</w:t>
            </w:r>
            <w:r>
              <w:rPr>
                <w:spacing w:val="22"/>
                <w:sz w:val="16"/>
                <w:szCs w:val="16"/>
              </w:rPr>
              <w:t xml:space="preserve"> </w:t>
            </w:r>
            <w:r>
              <w:rPr>
                <w:sz w:val="16"/>
                <w:szCs w:val="16"/>
              </w:rPr>
              <w:t>ავტორიზებული</w:t>
            </w:r>
            <w:r>
              <w:rPr>
                <w:spacing w:val="22"/>
                <w:sz w:val="16"/>
                <w:szCs w:val="16"/>
              </w:rPr>
              <w:t xml:space="preserve"> </w:t>
            </w:r>
            <w:r>
              <w:rPr>
                <w:sz w:val="16"/>
                <w:szCs w:val="16"/>
              </w:rPr>
              <w:t>უმაღლესი</w:t>
            </w:r>
            <w:r>
              <w:rPr>
                <w:spacing w:val="22"/>
                <w:sz w:val="16"/>
                <w:szCs w:val="16"/>
              </w:rPr>
              <w:t xml:space="preserve"> </w:t>
            </w:r>
            <w:r>
              <w:rPr>
                <w:sz w:val="16"/>
                <w:szCs w:val="16"/>
              </w:rPr>
              <w:t>სასწავლებლების</w:t>
            </w:r>
          </w:p>
          <w:p w14:paraId="38C3D0D9" w14:textId="77777777" w:rsidR="00421C82" w:rsidRDefault="00421C82" w:rsidP="00BC29FE">
            <w:pPr>
              <w:pStyle w:val="TableParagraph"/>
              <w:spacing w:before="3" w:line="223" w:lineRule="auto"/>
              <w:ind w:left="194" w:right="168" w:hanging="9"/>
              <w:jc w:val="center"/>
              <w:rPr>
                <w:sz w:val="16"/>
                <w:szCs w:val="16"/>
              </w:rPr>
            </w:pPr>
            <w:r>
              <w:rPr>
                <w:sz w:val="16"/>
                <w:szCs w:val="16"/>
              </w:rPr>
              <w:t>ქალაქ</w:t>
            </w:r>
            <w:r>
              <w:rPr>
                <w:spacing w:val="1"/>
                <w:sz w:val="16"/>
                <w:szCs w:val="16"/>
              </w:rPr>
              <w:t xml:space="preserve"> </w:t>
            </w:r>
            <w:r>
              <w:rPr>
                <w:sz w:val="16"/>
                <w:szCs w:val="16"/>
              </w:rPr>
              <w:t>ქუთაისში</w:t>
            </w:r>
            <w:r>
              <w:rPr>
                <w:spacing w:val="1"/>
                <w:sz w:val="16"/>
                <w:szCs w:val="16"/>
              </w:rPr>
              <w:t xml:space="preserve"> </w:t>
            </w:r>
            <w:r>
              <w:rPr>
                <w:sz w:val="16"/>
                <w:szCs w:val="16"/>
              </w:rPr>
              <w:t>რეგისტრირებული შეზღუდული</w:t>
            </w:r>
            <w:r>
              <w:rPr>
                <w:spacing w:val="1"/>
                <w:sz w:val="16"/>
                <w:szCs w:val="16"/>
              </w:rPr>
              <w:t xml:space="preserve"> </w:t>
            </w:r>
            <w:r>
              <w:rPr>
                <w:sz w:val="16"/>
                <w:szCs w:val="16"/>
              </w:rPr>
              <w:t>შესაძლებლობების</w:t>
            </w:r>
            <w:r>
              <w:rPr>
                <w:spacing w:val="1"/>
                <w:sz w:val="16"/>
                <w:szCs w:val="16"/>
              </w:rPr>
              <w:t xml:space="preserve"> </w:t>
            </w:r>
            <w:r>
              <w:rPr>
                <w:w w:val="105"/>
                <w:sz w:val="16"/>
                <w:szCs w:val="16"/>
              </w:rPr>
              <w:t>სტატუსის მქონე სტუდენტების სმენის აპარატის შეუფერხებელი</w:t>
            </w:r>
            <w:r>
              <w:rPr>
                <w:spacing w:val="1"/>
                <w:w w:val="105"/>
                <w:sz w:val="16"/>
                <w:szCs w:val="16"/>
              </w:rPr>
              <w:t xml:space="preserve"> </w:t>
            </w:r>
            <w:r>
              <w:rPr>
                <w:sz w:val="16"/>
                <w:szCs w:val="16"/>
              </w:rPr>
              <w:t>ფუნქციონირების</w:t>
            </w:r>
            <w:r>
              <w:rPr>
                <w:spacing w:val="16"/>
                <w:sz w:val="16"/>
                <w:szCs w:val="16"/>
              </w:rPr>
              <w:t xml:space="preserve"> </w:t>
            </w:r>
            <w:r>
              <w:rPr>
                <w:sz w:val="16"/>
                <w:szCs w:val="16"/>
              </w:rPr>
              <w:t>მიზნით,</w:t>
            </w:r>
            <w:r>
              <w:rPr>
                <w:spacing w:val="18"/>
                <w:sz w:val="16"/>
                <w:szCs w:val="16"/>
              </w:rPr>
              <w:t xml:space="preserve"> </w:t>
            </w:r>
            <w:r>
              <w:rPr>
                <w:sz w:val="16"/>
                <w:szCs w:val="16"/>
              </w:rPr>
              <w:t>კვების</w:t>
            </w:r>
            <w:r>
              <w:rPr>
                <w:spacing w:val="16"/>
                <w:sz w:val="16"/>
                <w:szCs w:val="16"/>
              </w:rPr>
              <w:t xml:space="preserve"> </w:t>
            </w:r>
            <w:r>
              <w:rPr>
                <w:sz w:val="16"/>
                <w:szCs w:val="16"/>
              </w:rPr>
              <w:t>წყაროსათვის</w:t>
            </w:r>
            <w:r>
              <w:rPr>
                <w:spacing w:val="17"/>
                <w:sz w:val="16"/>
                <w:szCs w:val="16"/>
              </w:rPr>
              <w:t xml:space="preserve"> </w:t>
            </w:r>
            <w:r>
              <w:rPr>
                <w:sz w:val="16"/>
                <w:szCs w:val="16"/>
              </w:rPr>
              <w:t>საჭირო</w:t>
            </w:r>
            <w:r>
              <w:rPr>
                <w:spacing w:val="18"/>
                <w:sz w:val="16"/>
                <w:szCs w:val="16"/>
              </w:rPr>
              <w:t xml:space="preserve"> </w:t>
            </w:r>
            <w:r>
              <w:rPr>
                <w:sz w:val="16"/>
                <w:szCs w:val="16"/>
              </w:rPr>
              <w:t>ელემენტების</w:t>
            </w:r>
            <w:r>
              <w:rPr>
                <w:spacing w:val="1"/>
                <w:sz w:val="16"/>
                <w:szCs w:val="16"/>
              </w:rPr>
              <w:t xml:space="preserve"> </w:t>
            </w:r>
            <w:r>
              <w:rPr>
                <w:w w:val="105"/>
                <w:sz w:val="16"/>
                <w:szCs w:val="16"/>
              </w:rPr>
              <w:t>შეძენა</w:t>
            </w:r>
          </w:p>
        </w:tc>
        <w:tc>
          <w:tcPr>
            <w:tcW w:w="1935" w:type="dxa"/>
            <w:tcBorders>
              <w:top w:val="single" w:sz="12" w:space="0" w:color="ABA899"/>
              <w:left w:val="single" w:sz="12" w:space="0" w:color="ABA899"/>
              <w:bottom w:val="single" w:sz="12" w:space="0" w:color="ABA899"/>
              <w:right w:val="single" w:sz="18" w:space="0" w:color="ABA899"/>
            </w:tcBorders>
          </w:tcPr>
          <w:p w14:paraId="4B2FE8E7" w14:textId="77777777" w:rsidR="00421C82" w:rsidRDefault="00421C82" w:rsidP="00BC29FE">
            <w:pPr>
              <w:pStyle w:val="TableParagraph"/>
              <w:rPr>
                <w:rFonts w:ascii="Segoe UI Symbol"/>
                <w:sz w:val="16"/>
              </w:rPr>
            </w:pPr>
          </w:p>
          <w:p w14:paraId="0806B81E" w14:textId="77777777" w:rsidR="00421C82" w:rsidRDefault="00421C82" w:rsidP="00BC29FE">
            <w:pPr>
              <w:pStyle w:val="TableParagraph"/>
              <w:spacing w:before="4"/>
              <w:rPr>
                <w:rFonts w:ascii="Segoe UI Symbol"/>
                <w:sz w:val="11"/>
              </w:rPr>
            </w:pPr>
          </w:p>
          <w:p w14:paraId="04D21458" w14:textId="77777777" w:rsidR="00421C82" w:rsidRDefault="00421C82" w:rsidP="00BC29FE">
            <w:pPr>
              <w:pStyle w:val="TableParagraph"/>
              <w:ind w:left="45" w:right="27"/>
              <w:jc w:val="center"/>
              <w:rPr>
                <w:sz w:val="16"/>
              </w:rPr>
            </w:pPr>
            <w:r>
              <w:rPr>
                <w:w w:val="105"/>
                <w:sz w:val="16"/>
              </w:rPr>
              <w:t>1,0</w:t>
            </w:r>
          </w:p>
        </w:tc>
      </w:tr>
      <w:tr w:rsidR="00421C82" w14:paraId="00CE17CE" w14:textId="77777777" w:rsidTr="00BC29FE">
        <w:trPr>
          <w:trHeight w:val="1065"/>
        </w:trPr>
        <w:tc>
          <w:tcPr>
            <w:tcW w:w="735" w:type="dxa"/>
            <w:vMerge/>
            <w:tcBorders>
              <w:top w:val="nil"/>
              <w:bottom w:val="single" w:sz="12" w:space="0" w:color="ABA899"/>
              <w:right w:val="single" w:sz="12" w:space="0" w:color="ABA899"/>
            </w:tcBorders>
          </w:tcPr>
          <w:p w14:paraId="189C95B6"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A281A71" w14:textId="77777777" w:rsidR="00421C82" w:rsidRDefault="00421C82" w:rsidP="00BC29FE">
            <w:pPr>
              <w:rPr>
                <w:sz w:val="2"/>
                <w:szCs w:val="2"/>
              </w:rPr>
            </w:pPr>
          </w:p>
        </w:tc>
        <w:tc>
          <w:tcPr>
            <w:tcW w:w="5640" w:type="dxa"/>
            <w:tcBorders>
              <w:top w:val="single" w:sz="12" w:space="0" w:color="ABA899"/>
              <w:left w:val="single" w:sz="12" w:space="0" w:color="ABA899"/>
              <w:bottom w:val="single" w:sz="12" w:space="0" w:color="ABA899"/>
              <w:right w:val="single" w:sz="12" w:space="0" w:color="ABA899"/>
            </w:tcBorders>
          </w:tcPr>
          <w:p w14:paraId="7F8B4B25" w14:textId="77777777" w:rsidR="00421C82" w:rsidRDefault="00421C82" w:rsidP="00BC29FE">
            <w:pPr>
              <w:pStyle w:val="TableParagraph"/>
              <w:spacing w:line="177" w:lineRule="exact"/>
              <w:ind w:left="29" w:right="3"/>
              <w:jc w:val="center"/>
              <w:rPr>
                <w:sz w:val="16"/>
                <w:szCs w:val="16"/>
              </w:rPr>
            </w:pPr>
            <w:r>
              <w:rPr>
                <w:sz w:val="16"/>
                <w:szCs w:val="16"/>
              </w:rPr>
              <w:t>საქართველოში</w:t>
            </w:r>
            <w:r>
              <w:rPr>
                <w:spacing w:val="21"/>
                <w:sz w:val="16"/>
                <w:szCs w:val="16"/>
              </w:rPr>
              <w:t xml:space="preserve"> </w:t>
            </w:r>
            <w:r>
              <w:rPr>
                <w:sz w:val="16"/>
                <w:szCs w:val="16"/>
              </w:rPr>
              <w:t>არსებული</w:t>
            </w:r>
            <w:r>
              <w:rPr>
                <w:spacing w:val="22"/>
                <w:sz w:val="16"/>
                <w:szCs w:val="16"/>
              </w:rPr>
              <w:t xml:space="preserve"> </w:t>
            </w:r>
            <w:r>
              <w:rPr>
                <w:sz w:val="16"/>
                <w:szCs w:val="16"/>
              </w:rPr>
              <w:t>ავტორიზებული</w:t>
            </w:r>
            <w:r>
              <w:rPr>
                <w:spacing w:val="22"/>
                <w:sz w:val="16"/>
                <w:szCs w:val="16"/>
              </w:rPr>
              <w:t xml:space="preserve"> </w:t>
            </w:r>
            <w:r>
              <w:rPr>
                <w:sz w:val="16"/>
                <w:szCs w:val="16"/>
              </w:rPr>
              <w:t>უმაღლესი</w:t>
            </w:r>
            <w:r>
              <w:rPr>
                <w:spacing w:val="22"/>
                <w:sz w:val="16"/>
                <w:szCs w:val="16"/>
              </w:rPr>
              <w:t xml:space="preserve"> </w:t>
            </w:r>
            <w:r>
              <w:rPr>
                <w:sz w:val="16"/>
                <w:szCs w:val="16"/>
              </w:rPr>
              <w:t>სასწავლებლების</w:t>
            </w:r>
          </w:p>
          <w:p w14:paraId="1DCED270" w14:textId="77777777" w:rsidR="00421C82" w:rsidRDefault="00421C82" w:rsidP="00BC29FE">
            <w:pPr>
              <w:pStyle w:val="TableParagraph"/>
              <w:spacing w:before="3" w:line="223" w:lineRule="auto"/>
              <w:ind w:left="15" w:right="3"/>
              <w:jc w:val="center"/>
              <w:rPr>
                <w:sz w:val="16"/>
                <w:szCs w:val="16"/>
              </w:rPr>
            </w:pPr>
            <w:r>
              <w:rPr>
                <w:sz w:val="16"/>
                <w:szCs w:val="16"/>
              </w:rPr>
              <w:t>ქალაქ</w:t>
            </w:r>
            <w:r>
              <w:rPr>
                <w:spacing w:val="1"/>
                <w:sz w:val="16"/>
                <w:szCs w:val="16"/>
              </w:rPr>
              <w:t xml:space="preserve"> </w:t>
            </w:r>
            <w:r>
              <w:rPr>
                <w:sz w:val="16"/>
                <w:szCs w:val="16"/>
              </w:rPr>
              <w:t>ქუთაისში</w:t>
            </w:r>
            <w:r>
              <w:rPr>
                <w:spacing w:val="1"/>
                <w:sz w:val="16"/>
                <w:szCs w:val="16"/>
              </w:rPr>
              <w:t xml:space="preserve"> </w:t>
            </w:r>
            <w:r>
              <w:rPr>
                <w:sz w:val="16"/>
                <w:szCs w:val="16"/>
              </w:rPr>
              <w:t>რეგისტრირებული გადაადგილების</w:t>
            </w:r>
            <w:r>
              <w:rPr>
                <w:spacing w:val="1"/>
                <w:sz w:val="16"/>
                <w:szCs w:val="16"/>
              </w:rPr>
              <w:t xml:space="preserve"> </w:t>
            </w:r>
            <w:r>
              <w:rPr>
                <w:sz w:val="16"/>
                <w:szCs w:val="16"/>
              </w:rPr>
              <w:t>პრობლემის მქონე,</w:t>
            </w:r>
            <w:r>
              <w:rPr>
                <w:spacing w:val="-37"/>
                <w:sz w:val="16"/>
                <w:szCs w:val="16"/>
              </w:rPr>
              <w:t xml:space="preserve"> </w:t>
            </w:r>
            <w:r>
              <w:rPr>
                <w:w w:val="105"/>
                <w:sz w:val="16"/>
                <w:szCs w:val="16"/>
              </w:rPr>
              <w:t>შეზღუდული შესაძლებლობების სტატუსის სტუდენტების</w:t>
            </w:r>
            <w:r>
              <w:rPr>
                <w:spacing w:val="1"/>
                <w:w w:val="105"/>
                <w:sz w:val="16"/>
                <w:szCs w:val="16"/>
              </w:rPr>
              <w:t xml:space="preserve"> </w:t>
            </w:r>
            <w:r>
              <w:rPr>
                <w:w w:val="105"/>
                <w:sz w:val="16"/>
                <w:szCs w:val="16"/>
              </w:rPr>
              <w:t>ტრანსპორტირების</w:t>
            </w:r>
            <w:r>
              <w:rPr>
                <w:spacing w:val="-5"/>
                <w:w w:val="105"/>
                <w:sz w:val="16"/>
                <w:szCs w:val="16"/>
              </w:rPr>
              <w:t xml:space="preserve"> </w:t>
            </w:r>
            <w:r>
              <w:rPr>
                <w:w w:val="105"/>
                <w:sz w:val="16"/>
                <w:szCs w:val="16"/>
              </w:rPr>
              <w:t>მიზნით,</w:t>
            </w:r>
            <w:r>
              <w:rPr>
                <w:spacing w:val="-4"/>
                <w:w w:val="105"/>
                <w:sz w:val="16"/>
                <w:szCs w:val="16"/>
              </w:rPr>
              <w:t xml:space="preserve"> </w:t>
            </w:r>
            <w:r>
              <w:rPr>
                <w:w w:val="105"/>
                <w:sz w:val="16"/>
                <w:szCs w:val="16"/>
              </w:rPr>
              <w:t>მატერიალური</w:t>
            </w:r>
            <w:r>
              <w:rPr>
                <w:spacing w:val="-4"/>
                <w:w w:val="105"/>
                <w:sz w:val="16"/>
                <w:szCs w:val="16"/>
              </w:rPr>
              <w:t xml:space="preserve"> </w:t>
            </w:r>
            <w:r>
              <w:rPr>
                <w:w w:val="105"/>
                <w:sz w:val="16"/>
                <w:szCs w:val="16"/>
              </w:rPr>
              <w:t>დახმარება</w:t>
            </w:r>
          </w:p>
        </w:tc>
        <w:tc>
          <w:tcPr>
            <w:tcW w:w="1935" w:type="dxa"/>
            <w:tcBorders>
              <w:top w:val="single" w:sz="12" w:space="0" w:color="ABA899"/>
              <w:left w:val="single" w:sz="12" w:space="0" w:color="ABA899"/>
              <w:bottom w:val="single" w:sz="12" w:space="0" w:color="ABA899"/>
              <w:right w:val="single" w:sz="18" w:space="0" w:color="ABA899"/>
            </w:tcBorders>
          </w:tcPr>
          <w:p w14:paraId="226BE03E" w14:textId="77777777" w:rsidR="00421C82" w:rsidRDefault="00421C82" w:rsidP="00BC29FE">
            <w:pPr>
              <w:pStyle w:val="TableParagraph"/>
              <w:spacing w:before="6"/>
              <w:rPr>
                <w:rFonts w:ascii="Segoe UI Symbol"/>
                <w:sz w:val="19"/>
              </w:rPr>
            </w:pPr>
          </w:p>
          <w:p w14:paraId="1F865DED" w14:textId="77777777" w:rsidR="00421C82" w:rsidRDefault="00421C82" w:rsidP="00BC29FE">
            <w:pPr>
              <w:pStyle w:val="TableParagraph"/>
              <w:ind w:left="45" w:right="27"/>
              <w:jc w:val="center"/>
              <w:rPr>
                <w:sz w:val="16"/>
              </w:rPr>
            </w:pPr>
            <w:r>
              <w:rPr>
                <w:w w:val="105"/>
                <w:sz w:val="16"/>
              </w:rPr>
              <w:t>4,0</w:t>
            </w:r>
          </w:p>
        </w:tc>
      </w:tr>
    </w:tbl>
    <w:p w14:paraId="7D73F0FB" w14:textId="77777777" w:rsidR="00421C82" w:rsidRDefault="00421C82" w:rsidP="00421C82">
      <w:pPr>
        <w:jc w:val="center"/>
        <w:rPr>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1B1CC5EA" w14:textId="77777777" w:rsidTr="00BC29FE">
        <w:trPr>
          <w:trHeight w:val="660"/>
        </w:trPr>
        <w:tc>
          <w:tcPr>
            <w:tcW w:w="735" w:type="dxa"/>
            <w:tcBorders>
              <w:top w:val="nil"/>
              <w:bottom w:val="single" w:sz="12" w:space="0" w:color="ABA899"/>
              <w:right w:val="single" w:sz="18" w:space="0" w:color="ABA899"/>
            </w:tcBorders>
          </w:tcPr>
          <w:p w14:paraId="63F0C166" w14:textId="77777777" w:rsidR="00421C82" w:rsidRDefault="00421C82" w:rsidP="00BC29FE">
            <w:pPr>
              <w:pStyle w:val="TableParagraph"/>
              <w:spacing w:before="37"/>
              <w:ind w:left="80" w:right="62"/>
              <w:jc w:val="center"/>
              <w:rPr>
                <w:rFonts w:ascii="Segoe UI Symbol"/>
                <w:sz w:val="16"/>
              </w:rPr>
            </w:pPr>
            <w:r>
              <w:rPr>
                <w:rFonts w:ascii="Segoe UI Symbol"/>
                <w:sz w:val="16"/>
              </w:rPr>
              <w:lastRenderedPageBreak/>
              <w:t>6.</w:t>
            </w:r>
          </w:p>
        </w:tc>
        <w:tc>
          <w:tcPr>
            <w:tcW w:w="2550" w:type="dxa"/>
            <w:tcBorders>
              <w:top w:val="nil"/>
              <w:left w:val="single" w:sz="18" w:space="0" w:color="ABA899"/>
              <w:bottom w:val="single" w:sz="12" w:space="0" w:color="ABA899"/>
              <w:right w:val="single" w:sz="18" w:space="0" w:color="ABA899"/>
            </w:tcBorders>
          </w:tcPr>
          <w:p w14:paraId="263840F2" w14:textId="77777777" w:rsidR="00421C82" w:rsidRDefault="00421C82" w:rsidP="00BC29FE">
            <w:pPr>
              <w:pStyle w:val="TableParagraph"/>
              <w:spacing w:line="151" w:lineRule="exact"/>
              <w:ind w:left="7"/>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720440D" w14:textId="77777777" w:rsidR="00421C82" w:rsidRDefault="00421C82" w:rsidP="00BC29FE">
            <w:pPr>
              <w:pStyle w:val="TableParagraph"/>
              <w:spacing w:line="204" w:lineRule="exact"/>
              <w:ind w:left="7"/>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nil"/>
              <w:left w:val="single" w:sz="18" w:space="0" w:color="ABA899"/>
              <w:bottom w:val="single" w:sz="12" w:space="0" w:color="ABA899"/>
              <w:right w:val="single" w:sz="18" w:space="0" w:color="ABA899"/>
            </w:tcBorders>
          </w:tcPr>
          <w:p w14:paraId="0BDF9326" w14:textId="77777777" w:rsidR="00421C82" w:rsidRDefault="00421C82" w:rsidP="00BC29FE">
            <w:pPr>
              <w:pStyle w:val="TableParagraph"/>
              <w:spacing w:before="49"/>
              <w:ind w:left="7"/>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258AD1A9"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39E162D2" w14:textId="77777777" w:rsidR="00421C82" w:rsidRDefault="00421C82" w:rsidP="00BC29FE">
            <w:pPr>
              <w:pStyle w:val="TableParagraph"/>
              <w:rPr>
                <w:rFonts w:ascii="Segoe UI Symbol"/>
                <w:sz w:val="16"/>
              </w:rPr>
            </w:pPr>
          </w:p>
          <w:p w14:paraId="1698F0B4" w14:textId="77777777" w:rsidR="00421C82" w:rsidRDefault="00421C82" w:rsidP="00BC29FE">
            <w:pPr>
              <w:pStyle w:val="TableParagraph"/>
              <w:rPr>
                <w:rFonts w:ascii="Segoe UI Symbol"/>
                <w:sz w:val="15"/>
              </w:rPr>
            </w:pPr>
          </w:p>
          <w:p w14:paraId="0456D7C6"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2A08B1E" w14:textId="77777777" w:rsidR="00421C82" w:rsidRDefault="00421C82" w:rsidP="00BC29FE">
            <w:pPr>
              <w:pStyle w:val="TableParagraph"/>
              <w:rPr>
                <w:rFonts w:ascii="Segoe UI Symbol"/>
                <w:sz w:val="16"/>
              </w:rPr>
            </w:pPr>
          </w:p>
          <w:p w14:paraId="3405BC9D" w14:textId="77777777" w:rsidR="00421C82" w:rsidRDefault="00421C82" w:rsidP="00BC29FE">
            <w:pPr>
              <w:pStyle w:val="TableParagraph"/>
              <w:spacing w:before="108"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5B21AE26"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3622BCD9"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6DB3B0E3"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2195EF6D"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100EDEED" w14:textId="77777777" w:rsidR="00421C82" w:rsidRDefault="00421C82" w:rsidP="00BC29FE">
            <w:pPr>
              <w:pStyle w:val="TableParagraph"/>
              <w:spacing w:before="52"/>
              <w:ind w:left="56"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68BC6C17"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599A16A3"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76347AE"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06C1973C" w14:textId="77777777" w:rsidR="00421C82" w:rsidRDefault="00421C82" w:rsidP="00BC29FE">
            <w:pPr>
              <w:pStyle w:val="TableParagraph"/>
              <w:spacing w:line="177" w:lineRule="exact"/>
              <w:ind w:left="74" w:right="-29"/>
              <w:rPr>
                <w:sz w:val="16"/>
                <w:szCs w:val="16"/>
              </w:rPr>
            </w:pPr>
            <w:r>
              <w:rPr>
                <w:sz w:val="16"/>
                <w:szCs w:val="16"/>
              </w:rPr>
              <w:t>ქვეპროგრამით</w:t>
            </w:r>
            <w:r>
              <w:rPr>
                <w:spacing w:val="23"/>
                <w:sz w:val="16"/>
                <w:szCs w:val="16"/>
              </w:rPr>
              <w:t xml:space="preserve"> </w:t>
            </w:r>
            <w:r>
              <w:rPr>
                <w:sz w:val="16"/>
                <w:szCs w:val="16"/>
              </w:rPr>
              <w:t>მოსარგებლე</w:t>
            </w:r>
          </w:p>
          <w:p w14:paraId="4BD3950A" w14:textId="77777777" w:rsidR="00421C82" w:rsidRDefault="00421C82" w:rsidP="00BC29FE">
            <w:pPr>
              <w:pStyle w:val="TableParagraph"/>
              <w:spacing w:line="203" w:lineRule="exact"/>
              <w:ind w:left="119"/>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0F097BF9" w14:textId="77777777" w:rsidR="00421C82" w:rsidRDefault="00421C82" w:rsidP="00BC29FE">
            <w:pPr>
              <w:pStyle w:val="TableParagraph"/>
              <w:spacing w:before="64"/>
              <w:ind w:left="82"/>
              <w:jc w:val="center"/>
              <w:rPr>
                <w:sz w:val="16"/>
              </w:rPr>
            </w:pPr>
            <w:r>
              <w:rPr>
                <w:w w:val="103"/>
                <w:sz w:val="16"/>
              </w:rPr>
              <w:t>6</w:t>
            </w:r>
          </w:p>
        </w:tc>
        <w:tc>
          <w:tcPr>
            <w:tcW w:w="1665" w:type="dxa"/>
            <w:tcBorders>
              <w:top w:val="single" w:sz="12" w:space="0" w:color="ABA899"/>
              <w:left w:val="single" w:sz="12" w:space="0" w:color="ABA899"/>
              <w:bottom w:val="single" w:sz="12" w:space="0" w:color="ABA899"/>
              <w:right w:val="single" w:sz="12" w:space="0" w:color="ABA899"/>
            </w:tcBorders>
          </w:tcPr>
          <w:p w14:paraId="79E5C30A" w14:textId="77777777" w:rsidR="00421C82" w:rsidRDefault="00421C82" w:rsidP="00BC29FE">
            <w:pPr>
              <w:pStyle w:val="TableParagraph"/>
              <w:spacing w:before="64"/>
              <w:ind w:left="67"/>
              <w:jc w:val="center"/>
              <w:rPr>
                <w:sz w:val="16"/>
              </w:rPr>
            </w:pPr>
            <w:r>
              <w:rPr>
                <w:w w:val="103"/>
                <w:sz w:val="16"/>
              </w:rPr>
              <w:t>9</w:t>
            </w:r>
          </w:p>
        </w:tc>
        <w:tc>
          <w:tcPr>
            <w:tcW w:w="1935" w:type="dxa"/>
            <w:tcBorders>
              <w:top w:val="single" w:sz="12" w:space="0" w:color="ABA899"/>
              <w:left w:val="single" w:sz="12" w:space="0" w:color="ABA899"/>
              <w:bottom w:val="single" w:sz="12" w:space="0" w:color="ABA899"/>
              <w:right w:val="single" w:sz="18" w:space="0" w:color="ABA899"/>
            </w:tcBorders>
          </w:tcPr>
          <w:p w14:paraId="7E7850B0" w14:textId="77777777" w:rsidR="00421C82" w:rsidRDefault="00421C82" w:rsidP="00BC29FE">
            <w:pPr>
              <w:pStyle w:val="TableParagraph"/>
              <w:spacing w:before="64"/>
              <w:ind w:left="58" w:right="25"/>
              <w:jc w:val="center"/>
              <w:rPr>
                <w:sz w:val="16"/>
                <w:szCs w:val="16"/>
              </w:rPr>
            </w:pPr>
            <w:r>
              <w:rPr>
                <w:w w:val="105"/>
                <w:sz w:val="16"/>
                <w:szCs w:val="16"/>
              </w:rPr>
              <w:t>არამომართვიანობა</w:t>
            </w:r>
          </w:p>
        </w:tc>
      </w:tr>
    </w:tbl>
    <w:p w14:paraId="1F8BADD0" w14:textId="77777777" w:rsidR="00421C82" w:rsidRDefault="00421C82" w:rsidP="00421C82">
      <w:pPr>
        <w:pStyle w:val="a7"/>
        <w:spacing w:before="3"/>
        <w:rPr>
          <w:sz w:val="15"/>
        </w:rPr>
      </w:pPr>
    </w:p>
    <w:p w14:paraId="4C97B6EA" w14:textId="77777777" w:rsidR="00421C82" w:rsidRDefault="00421C82" w:rsidP="00421C82">
      <w:pPr>
        <w:pStyle w:val="a7"/>
        <w:spacing w:before="63" w:line="220" w:lineRule="auto"/>
        <w:ind w:left="110" w:right="158"/>
      </w:pPr>
      <w:r>
        <w:rPr>
          <w:rFonts w:ascii="Sylfaen" w:hAnsi="Sylfaen" w:cs="Sylfaen"/>
          <w:w w:val="60"/>
        </w:rPr>
        <w:t>ბ</w:t>
      </w:r>
      <w:r>
        <w:rPr>
          <w:w w:val="60"/>
        </w:rPr>
        <w:t>.</w:t>
      </w:r>
      <w:r>
        <w:rPr>
          <w:rFonts w:ascii="Sylfaen" w:hAnsi="Sylfaen" w:cs="Sylfaen"/>
          <w:w w:val="60"/>
        </w:rPr>
        <w:t>ფ</w:t>
      </w:r>
      <w:r>
        <w:rPr>
          <w:w w:val="60"/>
        </w:rPr>
        <w:t>)</w:t>
      </w:r>
      <w:r>
        <w:rPr>
          <w:spacing w:val="1"/>
          <w:w w:val="60"/>
        </w:rPr>
        <w:t xml:space="preserve"> </w:t>
      </w:r>
      <w:r>
        <w:rPr>
          <w:rFonts w:ascii="Sylfaen" w:hAnsi="Sylfaen" w:cs="Sylfaen"/>
          <w:w w:val="60"/>
        </w:rPr>
        <w:t>ქვეპროგრამა</w:t>
      </w:r>
      <w:r>
        <w:rPr>
          <w:w w:val="60"/>
        </w:rPr>
        <w:t>:</w:t>
      </w:r>
      <w:r>
        <w:rPr>
          <w:spacing w:val="1"/>
          <w:w w:val="60"/>
        </w:rPr>
        <w:t xml:space="preserve"> </w:t>
      </w:r>
      <w:r>
        <w:rPr>
          <w:rFonts w:ascii="Sylfaen" w:hAnsi="Sylfaen" w:cs="Sylfaen"/>
          <w:w w:val="60"/>
        </w:rPr>
        <w:t>ადრეული</w:t>
      </w:r>
      <w:r>
        <w:rPr>
          <w:spacing w:val="1"/>
          <w:w w:val="60"/>
        </w:rPr>
        <w:t xml:space="preserve"> </w:t>
      </w:r>
      <w:r>
        <w:rPr>
          <w:rFonts w:ascii="Sylfaen" w:hAnsi="Sylfaen" w:cs="Sylfaen"/>
          <w:w w:val="60"/>
        </w:rPr>
        <w:t>ძუძუს</w:t>
      </w:r>
      <w:r>
        <w:rPr>
          <w:spacing w:val="1"/>
          <w:w w:val="60"/>
        </w:rPr>
        <w:t xml:space="preserve"> </w:t>
      </w:r>
      <w:r>
        <w:rPr>
          <w:rFonts w:ascii="Sylfaen" w:hAnsi="Sylfaen" w:cs="Sylfaen"/>
          <w:w w:val="60"/>
        </w:rPr>
        <w:t>აგრესიული</w:t>
      </w:r>
      <w:r>
        <w:rPr>
          <w:spacing w:val="9"/>
        </w:rPr>
        <w:t xml:space="preserve"> </w:t>
      </w:r>
      <w:r>
        <w:rPr>
          <w:w w:val="60"/>
        </w:rPr>
        <w:t>„HER–2“</w:t>
      </w:r>
      <w:r>
        <w:rPr>
          <w:spacing w:val="8"/>
        </w:rPr>
        <w:t xml:space="preserve"> </w:t>
      </w:r>
      <w:r>
        <w:rPr>
          <w:rFonts w:ascii="Sylfaen" w:hAnsi="Sylfaen" w:cs="Sylfaen"/>
          <w:w w:val="60"/>
        </w:rPr>
        <w:t>რეცეპტორ</w:t>
      </w:r>
      <w:r>
        <w:rPr>
          <w:spacing w:val="9"/>
        </w:rPr>
        <w:t xml:space="preserve"> </w:t>
      </w:r>
      <w:r>
        <w:rPr>
          <w:rFonts w:ascii="Sylfaen" w:hAnsi="Sylfaen" w:cs="Sylfaen"/>
          <w:w w:val="60"/>
        </w:rPr>
        <w:t>დადებითი</w:t>
      </w:r>
      <w:r>
        <w:rPr>
          <w:spacing w:val="9"/>
        </w:rPr>
        <w:t xml:space="preserve"> </w:t>
      </w:r>
      <w:r>
        <w:rPr>
          <w:rFonts w:ascii="Sylfaen" w:hAnsi="Sylfaen" w:cs="Sylfaen"/>
          <w:w w:val="60"/>
        </w:rPr>
        <w:t>დიაგნოზის</w:t>
      </w:r>
      <w:r>
        <w:rPr>
          <w:spacing w:val="9"/>
        </w:rPr>
        <w:t xml:space="preserve"> </w:t>
      </w:r>
      <w:r>
        <w:rPr>
          <w:rFonts w:ascii="Sylfaen" w:hAnsi="Sylfaen" w:cs="Sylfaen"/>
          <w:w w:val="60"/>
        </w:rPr>
        <w:t>მქონე</w:t>
      </w:r>
      <w:r>
        <w:rPr>
          <w:spacing w:val="9"/>
        </w:rPr>
        <w:t xml:space="preserve"> </w:t>
      </w:r>
      <w:r>
        <w:rPr>
          <w:rFonts w:ascii="Sylfaen" w:hAnsi="Sylfaen" w:cs="Sylfaen"/>
          <w:w w:val="60"/>
        </w:rPr>
        <w:t>პირების</w:t>
      </w:r>
      <w:r>
        <w:rPr>
          <w:spacing w:val="9"/>
        </w:rPr>
        <w:t xml:space="preserve"> </w:t>
      </w:r>
      <w:r>
        <w:rPr>
          <w:rFonts w:ascii="Sylfaen" w:hAnsi="Sylfaen" w:cs="Sylfaen"/>
          <w:w w:val="60"/>
        </w:rPr>
        <w:t>მედიკამენტით</w:t>
      </w:r>
      <w:r>
        <w:rPr>
          <w:spacing w:val="8"/>
        </w:rPr>
        <w:t xml:space="preserve"> </w:t>
      </w:r>
      <w:r>
        <w:rPr>
          <w:rFonts w:ascii="Sylfaen" w:hAnsi="Sylfaen" w:cs="Sylfaen"/>
          <w:w w:val="60"/>
        </w:rPr>
        <w:t>დახმარება</w:t>
      </w:r>
      <w:r>
        <w:rPr>
          <w:spacing w:val="9"/>
        </w:rPr>
        <w:t xml:space="preserve"> </w:t>
      </w:r>
      <w:r>
        <w:rPr>
          <w:w w:val="60"/>
        </w:rPr>
        <w:t>(</w:t>
      </w:r>
      <w:r>
        <w:rPr>
          <w:rFonts w:ascii="Sylfaen" w:hAnsi="Sylfaen" w:cs="Sylfaen"/>
          <w:w w:val="60"/>
        </w:rPr>
        <w:t>პროგრამული</w:t>
      </w:r>
      <w:r>
        <w:rPr>
          <w:spacing w:val="1"/>
          <w:w w:val="60"/>
        </w:rPr>
        <w:t xml:space="preserve"> </w:t>
      </w:r>
      <w:r>
        <w:rPr>
          <w:rFonts w:ascii="Sylfaen" w:hAnsi="Sylfaen" w:cs="Sylfaen"/>
          <w:w w:val="80"/>
        </w:rPr>
        <w:t>კოდი</w:t>
      </w:r>
      <w:r>
        <w:rPr>
          <w:spacing w:val="5"/>
          <w:w w:val="80"/>
        </w:rPr>
        <w:t xml:space="preserve"> </w:t>
      </w:r>
      <w:r>
        <w:rPr>
          <w:w w:val="95"/>
        </w:rPr>
        <w:t>06</w:t>
      </w:r>
      <w:r>
        <w:rPr>
          <w:spacing w:val="-1"/>
          <w:w w:val="95"/>
        </w:rPr>
        <w:t xml:space="preserve"> </w:t>
      </w:r>
      <w:r>
        <w:rPr>
          <w:w w:val="95"/>
        </w:rPr>
        <w:t>02</w:t>
      </w:r>
      <w:r>
        <w:rPr>
          <w:spacing w:val="-1"/>
          <w:w w:val="95"/>
        </w:rPr>
        <w:t xml:space="preserve"> </w:t>
      </w:r>
      <w:r>
        <w:rPr>
          <w:w w:val="95"/>
        </w:rPr>
        <w:t>21)</w:t>
      </w:r>
    </w:p>
    <w:p w14:paraId="73510B3E" w14:textId="77777777" w:rsidR="00421C82" w:rsidRDefault="00421C82" w:rsidP="00421C82">
      <w:pPr>
        <w:pStyle w:val="a7"/>
        <w:spacing w:before="2"/>
        <w:rPr>
          <w:sz w:val="23"/>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3A83E91E" w14:textId="77777777" w:rsidTr="00BC29FE">
        <w:trPr>
          <w:trHeight w:val="675"/>
        </w:trPr>
        <w:tc>
          <w:tcPr>
            <w:tcW w:w="735" w:type="dxa"/>
            <w:tcBorders>
              <w:bottom w:val="single" w:sz="12" w:space="0" w:color="ABA899"/>
              <w:right w:val="single" w:sz="12" w:space="0" w:color="ABA899"/>
            </w:tcBorders>
          </w:tcPr>
          <w:p w14:paraId="07293A5F"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3B0F0E7"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4616B611"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70539672"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51BF7F4F"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0B45B282" w14:textId="77777777" w:rsidTr="00BC29FE">
        <w:trPr>
          <w:trHeight w:val="480"/>
        </w:trPr>
        <w:tc>
          <w:tcPr>
            <w:tcW w:w="735" w:type="dxa"/>
            <w:tcBorders>
              <w:top w:val="single" w:sz="12" w:space="0" w:color="ABA899"/>
              <w:bottom w:val="single" w:sz="12" w:space="0" w:color="ABA899"/>
              <w:right w:val="single" w:sz="12" w:space="0" w:color="ABA899"/>
            </w:tcBorders>
          </w:tcPr>
          <w:p w14:paraId="7193018E"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2FAFA6BD"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009C67C5" w14:textId="77777777" w:rsidR="00421C82" w:rsidRDefault="00421C82" w:rsidP="00BC29FE">
            <w:pPr>
              <w:pStyle w:val="TableParagraph"/>
              <w:spacing w:line="185" w:lineRule="exact"/>
              <w:ind w:left="109" w:right="76"/>
              <w:jc w:val="center"/>
              <w:rPr>
                <w:sz w:val="16"/>
              </w:rPr>
            </w:pPr>
            <w:r>
              <w:rPr>
                <w:w w:val="105"/>
                <w:sz w:val="16"/>
              </w:rPr>
              <w:t>30,0</w:t>
            </w:r>
          </w:p>
        </w:tc>
      </w:tr>
      <w:tr w:rsidR="00421C82" w14:paraId="0BFB299D" w14:textId="77777777" w:rsidTr="00BC29FE">
        <w:trPr>
          <w:trHeight w:val="2040"/>
        </w:trPr>
        <w:tc>
          <w:tcPr>
            <w:tcW w:w="735" w:type="dxa"/>
            <w:tcBorders>
              <w:top w:val="single" w:sz="12" w:space="0" w:color="ABA899"/>
              <w:bottom w:val="single" w:sz="12" w:space="0" w:color="ABA899"/>
              <w:right w:val="single" w:sz="12" w:space="0" w:color="ABA899"/>
            </w:tcBorders>
          </w:tcPr>
          <w:p w14:paraId="0BDDD2B6" w14:textId="77777777" w:rsidR="00421C82" w:rsidRDefault="00421C82" w:rsidP="00BC29FE">
            <w:pPr>
              <w:pStyle w:val="TableParagraph"/>
              <w:rPr>
                <w:rFonts w:ascii="Segoe UI Symbol"/>
                <w:sz w:val="16"/>
              </w:rPr>
            </w:pPr>
          </w:p>
          <w:p w14:paraId="57E958E9" w14:textId="77777777" w:rsidR="00421C82" w:rsidRDefault="00421C82" w:rsidP="00BC29FE">
            <w:pPr>
              <w:pStyle w:val="TableParagraph"/>
              <w:rPr>
                <w:rFonts w:ascii="Segoe UI Symbol"/>
                <w:sz w:val="16"/>
              </w:rPr>
            </w:pPr>
          </w:p>
          <w:p w14:paraId="2E04BB19" w14:textId="77777777" w:rsidR="00421C82" w:rsidRDefault="00421C82" w:rsidP="00BC29FE">
            <w:pPr>
              <w:pStyle w:val="TableParagraph"/>
              <w:spacing w:before="10"/>
              <w:rPr>
                <w:rFonts w:ascii="Segoe UI Symbol"/>
                <w:sz w:val="23"/>
              </w:rPr>
            </w:pPr>
          </w:p>
          <w:p w14:paraId="068A8527"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0B22DF32" w14:textId="77777777" w:rsidR="00421C82" w:rsidRDefault="00421C82" w:rsidP="00BC29FE">
            <w:pPr>
              <w:pStyle w:val="TableParagraph"/>
              <w:rPr>
                <w:rFonts w:ascii="Segoe UI Symbol"/>
                <w:sz w:val="16"/>
              </w:rPr>
            </w:pPr>
          </w:p>
          <w:p w14:paraId="53D93337" w14:textId="77777777" w:rsidR="00421C82" w:rsidRDefault="00421C82" w:rsidP="00BC29FE">
            <w:pPr>
              <w:pStyle w:val="TableParagraph"/>
              <w:rPr>
                <w:rFonts w:ascii="Segoe UI Symbol"/>
                <w:sz w:val="16"/>
              </w:rPr>
            </w:pPr>
          </w:p>
          <w:p w14:paraId="4E8EABB5" w14:textId="77777777" w:rsidR="00421C82" w:rsidRDefault="00421C82" w:rsidP="00BC29FE">
            <w:pPr>
              <w:pStyle w:val="TableParagraph"/>
              <w:spacing w:before="10"/>
              <w:rPr>
                <w:rFonts w:ascii="Segoe UI Symbol"/>
                <w:sz w:val="23"/>
              </w:rPr>
            </w:pPr>
          </w:p>
          <w:p w14:paraId="525E19B7"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7F0D6EF2" w14:textId="77777777" w:rsidR="00421C82" w:rsidRDefault="00421C82" w:rsidP="00BC29FE">
            <w:pPr>
              <w:pStyle w:val="TableParagraph"/>
              <w:spacing w:line="177" w:lineRule="exact"/>
              <w:ind w:left="15"/>
              <w:jc w:val="both"/>
              <w:rPr>
                <w:sz w:val="16"/>
                <w:szCs w:val="16"/>
              </w:rPr>
            </w:pPr>
            <w:r>
              <w:rPr>
                <w:spacing w:val="-1"/>
                <w:w w:val="105"/>
                <w:sz w:val="16"/>
                <w:szCs w:val="16"/>
              </w:rPr>
              <w:t>ქვეპროგრამით</w:t>
            </w:r>
            <w:r>
              <w:rPr>
                <w:spacing w:val="7"/>
                <w:w w:val="105"/>
                <w:sz w:val="16"/>
                <w:szCs w:val="16"/>
              </w:rPr>
              <w:t xml:space="preserve"> </w:t>
            </w:r>
            <w:r>
              <w:rPr>
                <w:w w:val="105"/>
                <w:sz w:val="16"/>
                <w:szCs w:val="16"/>
              </w:rPr>
              <w:t>ისარგებლებენ:</w:t>
            </w:r>
            <w:r>
              <w:rPr>
                <w:spacing w:val="5"/>
                <w:w w:val="105"/>
                <w:sz w:val="16"/>
                <w:szCs w:val="16"/>
              </w:rPr>
              <w:t xml:space="preserve"> </w:t>
            </w:r>
            <w:r>
              <w:rPr>
                <w:w w:val="105"/>
                <w:sz w:val="16"/>
                <w:szCs w:val="16"/>
              </w:rPr>
              <w:t>ქალაქ</w:t>
            </w:r>
            <w:r>
              <w:rPr>
                <w:spacing w:val="8"/>
                <w:w w:val="105"/>
                <w:sz w:val="16"/>
                <w:szCs w:val="16"/>
              </w:rPr>
              <w:t xml:space="preserve"> </w:t>
            </w:r>
            <w:r>
              <w:rPr>
                <w:w w:val="105"/>
                <w:sz w:val="16"/>
                <w:szCs w:val="16"/>
              </w:rPr>
              <w:t>ქუთაისში</w:t>
            </w:r>
            <w:r>
              <w:rPr>
                <w:spacing w:val="5"/>
                <w:w w:val="105"/>
                <w:sz w:val="16"/>
                <w:szCs w:val="16"/>
              </w:rPr>
              <w:t xml:space="preserve"> </w:t>
            </w:r>
            <w:r>
              <w:rPr>
                <w:w w:val="105"/>
                <w:sz w:val="16"/>
                <w:szCs w:val="16"/>
              </w:rPr>
              <w:t>რეგისტრირებული</w:t>
            </w:r>
            <w:r>
              <w:rPr>
                <w:spacing w:val="3"/>
                <w:w w:val="105"/>
                <w:sz w:val="16"/>
                <w:szCs w:val="16"/>
              </w:rPr>
              <w:t xml:space="preserve"> </w:t>
            </w:r>
            <w:r>
              <w:rPr>
                <w:w w:val="105"/>
                <w:sz w:val="16"/>
                <w:szCs w:val="16"/>
              </w:rPr>
              <w:t>ადრეული</w:t>
            </w:r>
            <w:r>
              <w:rPr>
                <w:spacing w:val="1"/>
                <w:w w:val="105"/>
                <w:sz w:val="16"/>
                <w:szCs w:val="16"/>
              </w:rPr>
              <w:t xml:space="preserve"> </w:t>
            </w:r>
            <w:r>
              <w:rPr>
                <w:w w:val="105"/>
                <w:sz w:val="16"/>
                <w:szCs w:val="16"/>
              </w:rPr>
              <w:t>ძუძუს აგრესიული</w:t>
            </w:r>
          </w:p>
          <w:p w14:paraId="41664894" w14:textId="77777777" w:rsidR="00421C82" w:rsidRDefault="00421C82" w:rsidP="00BC29FE">
            <w:pPr>
              <w:pStyle w:val="TableParagraph"/>
              <w:spacing w:before="3" w:line="223" w:lineRule="auto"/>
              <w:ind w:left="15" w:right="-29"/>
              <w:jc w:val="both"/>
              <w:rPr>
                <w:sz w:val="16"/>
                <w:szCs w:val="16"/>
              </w:rPr>
            </w:pPr>
            <w:r>
              <w:rPr>
                <w:w w:val="105"/>
                <w:sz w:val="16"/>
                <w:szCs w:val="16"/>
              </w:rPr>
              <w:t>„HER–2"</w:t>
            </w:r>
            <w:r>
              <w:rPr>
                <w:spacing w:val="1"/>
                <w:w w:val="105"/>
                <w:sz w:val="16"/>
                <w:szCs w:val="16"/>
              </w:rPr>
              <w:t xml:space="preserve"> </w:t>
            </w:r>
            <w:r>
              <w:rPr>
                <w:w w:val="105"/>
                <w:sz w:val="16"/>
                <w:szCs w:val="16"/>
              </w:rPr>
              <w:t>რეცეპტორ დადებითი და მეტასტაზური კიბოს დიაგნოზის მქონე პირები, რომლებიც</w:t>
            </w:r>
            <w:r>
              <w:rPr>
                <w:spacing w:val="1"/>
                <w:w w:val="105"/>
                <w:sz w:val="16"/>
                <w:szCs w:val="16"/>
              </w:rPr>
              <w:t xml:space="preserve"> </w:t>
            </w:r>
            <w:r>
              <w:rPr>
                <w:w w:val="105"/>
                <w:sz w:val="16"/>
                <w:szCs w:val="16"/>
              </w:rPr>
              <w:t>სარგებლობენ</w:t>
            </w:r>
            <w:r>
              <w:rPr>
                <w:spacing w:val="1"/>
                <w:w w:val="105"/>
                <w:sz w:val="16"/>
                <w:szCs w:val="16"/>
              </w:rPr>
              <w:t xml:space="preserve"> </w:t>
            </w:r>
            <w:r>
              <w:rPr>
                <w:w w:val="105"/>
                <w:sz w:val="16"/>
                <w:szCs w:val="16"/>
              </w:rPr>
              <w:t>რეფერალური</w:t>
            </w:r>
            <w:r>
              <w:rPr>
                <w:spacing w:val="1"/>
                <w:w w:val="105"/>
                <w:sz w:val="16"/>
                <w:szCs w:val="16"/>
              </w:rPr>
              <w:t xml:space="preserve"> </w:t>
            </w:r>
            <w:r>
              <w:rPr>
                <w:w w:val="105"/>
                <w:sz w:val="16"/>
                <w:szCs w:val="16"/>
              </w:rPr>
              <w:t>მომსახურების</w:t>
            </w:r>
            <w:r>
              <w:rPr>
                <w:spacing w:val="1"/>
                <w:w w:val="105"/>
                <w:sz w:val="16"/>
                <w:szCs w:val="16"/>
              </w:rPr>
              <w:t xml:space="preserve"> </w:t>
            </w:r>
            <w:r>
              <w:rPr>
                <w:w w:val="105"/>
                <w:sz w:val="16"/>
                <w:szCs w:val="16"/>
              </w:rPr>
              <w:t>სახელმწიფო</w:t>
            </w:r>
            <w:r>
              <w:rPr>
                <w:spacing w:val="1"/>
                <w:w w:val="105"/>
                <w:sz w:val="16"/>
                <w:szCs w:val="16"/>
              </w:rPr>
              <w:t xml:space="preserve"> </w:t>
            </w:r>
            <w:r>
              <w:rPr>
                <w:w w:val="105"/>
                <w:sz w:val="16"/>
                <w:szCs w:val="16"/>
              </w:rPr>
              <w:t>პროგრამის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მედიკამენტ</w:t>
            </w:r>
            <w:r>
              <w:rPr>
                <w:spacing w:val="1"/>
                <w:w w:val="105"/>
                <w:sz w:val="16"/>
                <w:szCs w:val="16"/>
              </w:rPr>
              <w:t xml:space="preserve"> </w:t>
            </w:r>
            <w:r>
              <w:rPr>
                <w:w w:val="105"/>
                <w:sz w:val="16"/>
                <w:szCs w:val="16"/>
              </w:rPr>
              <w:t>ჰერცეპტინით</w:t>
            </w:r>
            <w:r>
              <w:rPr>
                <w:spacing w:val="1"/>
                <w:w w:val="105"/>
                <w:sz w:val="16"/>
                <w:szCs w:val="16"/>
              </w:rPr>
              <w:t xml:space="preserve"> </w:t>
            </w:r>
            <w:r>
              <w:rPr>
                <w:w w:val="105"/>
                <w:sz w:val="16"/>
                <w:szCs w:val="16"/>
              </w:rPr>
              <w:t>(ტრანსტუზუმაბით) და მედიკამენტ პერჯეტათი. ბენეფიციარმა განცხადებასთან</w:t>
            </w:r>
            <w:r>
              <w:rPr>
                <w:spacing w:val="1"/>
                <w:w w:val="105"/>
                <w:sz w:val="16"/>
                <w:szCs w:val="16"/>
              </w:rPr>
              <w:t xml:space="preserve"> </w:t>
            </w:r>
            <w:r>
              <w:rPr>
                <w:w w:val="105"/>
                <w:sz w:val="16"/>
                <w:szCs w:val="16"/>
              </w:rPr>
              <w:t>ერთად უნდა წარმოადგინოს პირადობის დამადასტურებელი მოწმობა, რეფერალური კომისიის</w:t>
            </w:r>
            <w:r>
              <w:rPr>
                <w:spacing w:val="1"/>
                <w:w w:val="105"/>
                <w:sz w:val="16"/>
                <w:szCs w:val="16"/>
              </w:rPr>
              <w:t xml:space="preserve"> </w:t>
            </w:r>
            <w:r>
              <w:rPr>
                <w:w w:val="105"/>
                <w:sz w:val="16"/>
                <w:szCs w:val="16"/>
              </w:rPr>
              <w:t>მიერ გაცემული საგარანტიო წერილის</w:t>
            </w:r>
            <w:r>
              <w:rPr>
                <w:spacing w:val="1"/>
                <w:w w:val="105"/>
                <w:sz w:val="16"/>
                <w:szCs w:val="16"/>
              </w:rPr>
              <w:t xml:space="preserve"> </w:t>
            </w:r>
            <w:r>
              <w:rPr>
                <w:w w:val="105"/>
                <w:sz w:val="16"/>
                <w:szCs w:val="16"/>
              </w:rPr>
              <w:t>ასლი,</w:t>
            </w:r>
            <w:r>
              <w:rPr>
                <w:spacing w:val="1"/>
                <w:w w:val="105"/>
                <w:sz w:val="16"/>
                <w:szCs w:val="16"/>
              </w:rPr>
              <w:t xml:space="preserve"> </w:t>
            </w:r>
            <w:r>
              <w:rPr>
                <w:w w:val="105"/>
                <w:sz w:val="16"/>
                <w:szCs w:val="16"/>
              </w:rPr>
              <w:t>ფორმა</w:t>
            </w:r>
            <w:r>
              <w:rPr>
                <w:spacing w:val="1"/>
                <w:w w:val="105"/>
                <w:sz w:val="16"/>
                <w:szCs w:val="16"/>
              </w:rPr>
              <w:t xml:space="preserve"> </w:t>
            </w:r>
            <w:r>
              <w:rPr>
                <w:w w:val="105"/>
                <w:sz w:val="16"/>
                <w:szCs w:val="16"/>
              </w:rPr>
              <w:t>№100 და ანგარიშ–ფაქტურა აფთიაქიდან.</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მიღება</w:t>
            </w:r>
            <w:r>
              <w:rPr>
                <w:spacing w:val="1"/>
                <w:w w:val="105"/>
                <w:sz w:val="16"/>
                <w:szCs w:val="16"/>
              </w:rPr>
              <w:t xml:space="preserve"> </w:t>
            </w:r>
            <w:r>
              <w:rPr>
                <w:w w:val="105"/>
                <w:sz w:val="16"/>
                <w:szCs w:val="16"/>
              </w:rPr>
              <w:t>განხორციელდება</w:t>
            </w:r>
            <w:r>
              <w:rPr>
                <w:spacing w:val="1"/>
                <w:w w:val="105"/>
                <w:sz w:val="16"/>
                <w:szCs w:val="16"/>
              </w:rPr>
              <w:t xml:space="preserve"> </w:t>
            </w:r>
            <w:r>
              <w:rPr>
                <w:w w:val="105"/>
                <w:sz w:val="16"/>
                <w:szCs w:val="16"/>
              </w:rPr>
              <w:t>არაერთჯერადი</w:t>
            </w:r>
            <w:r>
              <w:rPr>
                <w:spacing w:val="1"/>
                <w:w w:val="105"/>
                <w:sz w:val="16"/>
                <w:szCs w:val="16"/>
              </w:rPr>
              <w:t xml:space="preserve"> </w:t>
            </w:r>
            <w:r>
              <w:rPr>
                <w:w w:val="105"/>
                <w:sz w:val="16"/>
                <w:szCs w:val="16"/>
              </w:rPr>
              <w:t>მომართვის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საგარანტიო</w:t>
            </w:r>
            <w:r>
              <w:rPr>
                <w:spacing w:val="1"/>
                <w:w w:val="105"/>
                <w:sz w:val="16"/>
                <w:szCs w:val="16"/>
              </w:rPr>
              <w:t xml:space="preserve"> </w:t>
            </w:r>
            <w:r>
              <w:rPr>
                <w:w w:val="105"/>
                <w:sz w:val="16"/>
                <w:szCs w:val="16"/>
              </w:rPr>
              <w:t>წერილის</w:t>
            </w:r>
            <w:r>
              <w:rPr>
                <w:spacing w:val="1"/>
                <w:w w:val="105"/>
                <w:sz w:val="16"/>
                <w:szCs w:val="16"/>
              </w:rPr>
              <w:t xml:space="preserve"> </w:t>
            </w:r>
            <w:r>
              <w:rPr>
                <w:w w:val="105"/>
                <w:sz w:val="16"/>
                <w:szCs w:val="16"/>
              </w:rPr>
              <w:t>გამოყენებით,</w:t>
            </w:r>
            <w:r>
              <w:rPr>
                <w:spacing w:val="1"/>
                <w:w w:val="105"/>
                <w:sz w:val="16"/>
                <w:szCs w:val="16"/>
              </w:rPr>
              <w:t xml:space="preserve"> </w:t>
            </w:r>
            <w:r>
              <w:rPr>
                <w:w w:val="105"/>
                <w:sz w:val="16"/>
                <w:szCs w:val="16"/>
              </w:rPr>
              <w:t>რომლის</w:t>
            </w:r>
            <w:r>
              <w:rPr>
                <w:spacing w:val="1"/>
                <w:w w:val="105"/>
                <w:sz w:val="16"/>
                <w:szCs w:val="16"/>
              </w:rPr>
              <w:t xml:space="preserve"> </w:t>
            </w:r>
            <w:r>
              <w:rPr>
                <w:w w:val="105"/>
                <w:sz w:val="16"/>
                <w:szCs w:val="16"/>
              </w:rPr>
              <w:t>მოცულობა</w:t>
            </w:r>
            <w:r>
              <w:rPr>
                <w:spacing w:val="1"/>
                <w:w w:val="105"/>
                <w:sz w:val="16"/>
                <w:szCs w:val="16"/>
              </w:rPr>
              <w:t xml:space="preserve"> </w:t>
            </w:r>
            <w:r>
              <w:rPr>
                <w:w w:val="105"/>
                <w:sz w:val="16"/>
                <w:szCs w:val="16"/>
              </w:rPr>
              <w:t>განისაზღვრება</w:t>
            </w:r>
            <w:r>
              <w:rPr>
                <w:spacing w:val="1"/>
                <w:w w:val="105"/>
                <w:sz w:val="16"/>
                <w:szCs w:val="16"/>
              </w:rPr>
              <w:t xml:space="preserve"> </w:t>
            </w:r>
            <w:r>
              <w:rPr>
                <w:w w:val="105"/>
                <w:sz w:val="16"/>
                <w:szCs w:val="16"/>
              </w:rPr>
              <w:t>რეფერალური</w:t>
            </w:r>
            <w:r>
              <w:rPr>
                <w:spacing w:val="1"/>
                <w:w w:val="105"/>
                <w:sz w:val="16"/>
                <w:szCs w:val="16"/>
              </w:rPr>
              <w:t xml:space="preserve"> </w:t>
            </w:r>
            <w:r>
              <w:rPr>
                <w:w w:val="105"/>
                <w:sz w:val="16"/>
                <w:szCs w:val="16"/>
              </w:rPr>
              <w:t>კომისიის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გაცემული</w:t>
            </w:r>
            <w:r>
              <w:rPr>
                <w:spacing w:val="-2"/>
                <w:w w:val="105"/>
                <w:sz w:val="16"/>
                <w:szCs w:val="16"/>
              </w:rPr>
              <w:t xml:space="preserve"> </w:t>
            </w:r>
            <w:r>
              <w:rPr>
                <w:w w:val="105"/>
                <w:sz w:val="16"/>
                <w:szCs w:val="16"/>
              </w:rPr>
              <w:t>საგარანტიო</w:t>
            </w:r>
            <w:r>
              <w:rPr>
                <w:spacing w:val="-2"/>
                <w:w w:val="105"/>
                <w:sz w:val="16"/>
                <w:szCs w:val="16"/>
              </w:rPr>
              <w:t xml:space="preserve"> </w:t>
            </w:r>
            <w:r>
              <w:rPr>
                <w:w w:val="105"/>
                <w:sz w:val="16"/>
                <w:szCs w:val="16"/>
              </w:rPr>
              <w:t>წერილის</w:t>
            </w:r>
            <w:r>
              <w:rPr>
                <w:spacing w:val="-3"/>
                <w:w w:val="105"/>
                <w:sz w:val="16"/>
                <w:szCs w:val="16"/>
              </w:rPr>
              <w:t xml:space="preserve"> </w:t>
            </w:r>
            <w:r>
              <w:rPr>
                <w:w w:val="105"/>
                <w:sz w:val="16"/>
                <w:szCs w:val="16"/>
              </w:rPr>
              <w:t>მიხედვით.</w:t>
            </w:r>
          </w:p>
        </w:tc>
      </w:tr>
      <w:tr w:rsidR="00421C82" w14:paraId="2F2A3BB9" w14:textId="77777777" w:rsidTr="00BC29FE">
        <w:trPr>
          <w:trHeight w:val="495"/>
        </w:trPr>
        <w:tc>
          <w:tcPr>
            <w:tcW w:w="735" w:type="dxa"/>
            <w:tcBorders>
              <w:top w:val="single" w:sz="12" w:space="0" w:color="ABA899"/>
              <w:bottom w:val="single" w:sz="12" w:space="0" w:color="ABA899"/>
              <w:right w:val="single" w:sz="12" w:space="0" w:color="ABA899"/>
            </w:tcBorders>
          </w:tcPr>
          <w:p w14:paraId="3D782954"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5D64552"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482E3168" w14:textId="77777777" w:rsidR="00421C82" w:rsidRDefault="00421C82" w:rsidP="00BC29FE">
            <w:pPr>
              <w:pStyle w:val="TableParagraph"/>
              <w:spacing w:line="185" w:lineRule="exact"/>
              <w:ind w:left="15"/>
              <w:rPr>
                <w:sz w:val="16"/>
                <w:szCs w:val="16"/>
              </w:rPr>
            </w:pPr>
            <w:r>
              <w:rPr>
                <w:sz w:val="16"/>
                <w:szCs w:val="16"/>
              </w:rPr>
              <w:t>ბენეფიციართა</w:t>
            </w:r>
            <w:r>
              <w:rPr>
                <w:spacing w:val="22"/>
                <w:sz w:val="16"/>
                <w:szCs w:val="16"/>
              </w:rPr>
              <w:t xml:space="preserve"> </w:t>
            </w:r>
            <w:r>
              <w:rPr>
                <w:sz w:val="16"/>
                <w:szCs w:val="16"/>
              </w:rPr>
              <w:t>ჯანმრთელობის</w:t>
            </w:r>
            <w:r>
              <w:rPr>
                <w:spacing w:val="22"/>
                <w:sz w:val="16"/>
                <w:szCs w:val="16"/>
              </w:rPr>
              <w:t xml:space="preserve"> </w:t>
            </w:r>
            <w:r>
              <w:rPr>
                <w:sz w:val="16"/>
                <w:szCs w:val="16"/>
              </w:rPr>
              <w:t>მდგომარეობის</w:t>
            </w:r>
            <w:r>
              <w:rPr>
                <w:spacing w:val="23"/>
                <w:sz w:val="16"/>
                <w:szCs w:val="16"/>
              </w:rPr>
              <w:t xml:space="preserve"> </w:t>
            </w:r>
            <w:r>
              <w:rPr>
                <w:sz w:val="16"/>
                <w:szCs w:val="16"/>
              </w:rPr>
              <w:t>გაუმჯობესების</w:t>
            </w:r>
            <w:r>
              <w:rPr>
                <w:spacing w:val="22"/>
                <w:sz w:val="16"/>
                <w:szCs w:val="16"/>
              </w:rPr>
              <w:t xml:space="preserve"> </w:t>
            </w:r>
            <w:r>
              <w:rPr>
                <w:sz w:val="16"/>
                <w:szCs w:val="16"/>
              </w:rPr>
              <w:t>ხელშეწყობა</w:t>
            </w:r>
          </w:p>
        </w:tc>
      </w:tr>
      <w:tr w:rsidR="00421C82" w14:paraId="6725FD08" w14:textId="77777777" w:rsidTr="00BC29FE">
        <w:trPr>
          <w:trHeight w:val="495"/>
        </w:trPr>
        <w:tc>
          <w:tcPr>
            <w:tcW w:w="735" w:type="dxa"/>
            <w:vMerge w:val="restart"/>
            <w:tcBorders>
              <w:top w:val="single" w:sz="12" w:space="0" w:color="ABA899"/>
              <w:bottom w:val="single" w:sz="12" w:space="0" w:color="ABA899"/>
              <w:right w:val="single" w:sz="12" w:space="0" w:color="ABA899"/>
            </w:tcBorders>
          </w:tcPr>
          <w:p w14:paraId="0241F2FD" w14:textId="77777777" w:rsidR="00421C82" w:rsidRDefault="00421C82" w:rsidP="00BC29FE">
            <w:pPr>
              <w:pStyle w:val="TableParagraph"/>
              <w:rPr>
                <w:rFonts w:ascii="Segoe UI Symbol"/>
                <w:sz w:val="16"/>
              </w:rPr>
            </w:pPr>
          </w:p>
          <w:p w14:paraId="37139207" w14:textId="77777777" w:rsidR="00421C82" w:rsidRDefault="00421C82" w:rsidP="00BC29FE">
            <w:pPr>
              <w:pStyle w:val="TableParagraph"/>
              <w:rPr>
                <w:rFonts w:ascii="Segoe UI Symbol"/>
                <w:sz w:val="15"/>
              </w:rPr>
            </w:pPr>
          </w:p>
          <w:p w14:paraId="04D5E047"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C09C415" w14:textId="77777777" w:rsidR="00421C82" w:rsidRDefault="00421C82" w:rsidP="00BC29FE">
            <w:pPr>
              <w:pStyle w:val="TableParagraph"/>
              <w:rPr>
                <w:rFonts w:ascii="Segoe UI Symbol"/>
                <w:sz w:val="16"/>
              </w:rPr>
            </w:pPr>
          </w:p>
          <w:p w14:paraId="3DB42DA0" w14:textId="77777777" w:rsidR="00421C82" w:rsidRDefault="00421C82" w:rsidP="00BC29FE">
            <w:pPr>
              <w:pStyle w:val="TableParagraph"/>
              <w:rPr>
                <w:rFonts w:ascii="Segoe UI Symbol"/>
                <w:sz w:val="15"/>
              </w:rPr>
            </w:pPr>
          </w:p>
          <w:p w14:paraId="44471E5A"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77644A9E" w14:textId="77777777" w:rsidR="00421C82" w:rsidRDefault="00421C82" w:rsidP="00BC29FE">
            <w:pPr>
              <w:pStyle w:val="TableParagraph"/>
              <w:spacing w:line="185" w:lineRule="exact"/>
              <w:ind w:left="1035"/>
              <w:rPr>
                <w:sz w:val="16"/>
                <w:szCs w:val="16"/>
              </w:rPr>
            </w:pPr>
            <w:r>
              <w:rPr>
                <w:sz w:val="16"/>
                <w:szCs w:val="16"/>
              </w:rPr>
              <w:t>მეტასტაზური</w:t>
            </w:r>
            <w:r>
              <w:rPr>
                <w:spacing w:val="14"/>
                <w:sz w:val="16"/>
                <w:szCs w:val="16"/>
              </w:rPr>
              <w:t xml:space="preserve"> </w:t>
            </w:r>
            <w:r>
              <w:rPr>
                <w:sz w:val="16"/>
                <w:szCs w:val="16"/>
              </w:rPr>
              <w:t>კიბოს</w:t>
            </w:r>
            <w:r>
              <w:rPr>
                <w:spacing w:val="13"/>
                <w:sz w:val="16"/>
                <w:szCs w:val="16"/>
              </w:rPr>
              <w:t xml:space="preserve"> </w:t>
            </w:r>
            <w:r>
              <w:rPr>
                <w:sz w:val="16"/>
                <w:szCs w:val="16"/>
              </w:rPr>
              <w:t>დიაგნოზის</w:t>
            </w:r>
            <w:r>
              <w:rPr>
                <w:spacing w:val="14"/>
                <w:sz w:val="16"/>
                <w:szCs w:val="16"/>
              </w:rPr>
              <w:t xml:space="preserve"> </w:t>
            </w:r>
            <w:r>
              <w:rPr>
                <w:sz w:val="16"/>
                <w:szCs w:val="16"/>
              </w:rPr>
              <w:t>მქონე</w:t>
            </w:r>
            <w:r>
              <w:rPr>
                <w:spacing w:val="15"/>
                <w:sz w:val="16"/>
                <w:szCs w:val="16"/>
              </w:rPr>
              <w:t xml:space="preserve"> </w:t>
            </w:r>
            <w:r>
              <w:rPr>
                <w:sz w:val="16"/>
                <w:szCs w:val="16"/>
              </w:rPr>
              <w:t>პირები</w:t>
            </w:r>
          </w:p>
        </w:tc>
        <w:tc>
          <w:tcPr>
            <w:tcW w:w="1935" w:type="dxa"/>
            <w:tcBorders>
              <w:top w:val="single" w:sz="12" w:space="0" w:color="ABA899"/>
              <w:left w:val="single" w:sz="12" w:space="0" w:color="ABA899"/>
              <w:bottom w:val="single" w:sz="12" w:space="0" w:color="ABA899"/>
              <w:right w:val="single" w:sz="12" w:space="0" w:color="ABA899"/>
            </w:tcBorders>
          </w:tcPr>
          <w:p w14:paraId="5D8F8D20" w14:textId="77777777" w:rsidR="00421C82" w:rsidRDefault="00421C82" w:rsidP="00BC29FE">
            <w:pPr>
              <w:pStyle w:val="TableParagraph"/>
              <w:spacing w:line="185" w:lineRule="exact"/>
              <w:ind w:left="7"/>
              <w:jc w:val="center"/>
              <w:rPr>
                <w:sz w:val="16"/>
              </w:rPr>
            </w:pPr>
            <w:r>
              <w:rPr>
                <w:w w:val="103"/>
                <w:sz w:val="16"/>
              </w:rPr>
              <w:t>5</w:t>
            </w:r>
          </w:p>
        </w:tc>
      </w:tr>
      <w:tr w:rsidR="00421C82" w14:paraId="6B2DBEDE" w14:textId="77777777" w:rsidTr="00BC29FE">
        <w:trPr>
          <w:trHeight w:val="870"/>
        </w:trPr>
        <w:tc>
          <w:tcPr>
            <w:tcW w:w="735" w:type="dxa"/>
            <w:vMerge/>
            <w:tcBorders>
              <w:top w:val="nil"/>
              <w:bottom w:val="single" w:sz="12" w:space="0" w:color="ABA899"/>
              <w:right w:val="single" w:sz="12" w:space="0" w:color="ABA899"/>
            </w:tcBorders>
          </w:tcPr>
          <w:p w14:paraId="37691823"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5CFD6B2"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216C5EA8" w14:textId="77777777" w:rsidR="00421C82" w:rsidRDefault="00421C82" w:rsidP="00BC29FE">
            <w:pPr>
              <w:pStyle w:val="TableParagraph"/>
              <w:spacing w:line="177" w:lineRule="exact"/>
              <w:ind w:left="15"/>
              <w:rPr>
                <w:sz w:val="16"/>
                <w:szCs w:val="16"/>
              </w:rPr>
            </w:pPr>
            <w:r>
              <w:rPr>
                <w:sz w:val="16"/>
                <w:szCs w:val="16"/>
              </w:rPr>
              <w:t>ადრეული</w:t>
            </w:r>
            <w:r>
              <w:rPr>
                <w:spacing w:val="20"/>
                <w:sz w:val="16"/>
                <w:szCs w:val="16"/>
              </w:rPr>
              <w:t xml:space="preserve"> </w:t>
            </w:r>
            <w:r>
              <w:rPr>
                <w:sz w:val="16"/>
                <w:szCs w:val="16"/>
              </w:rPr>
              <w:t>ძუძუს</w:t>
            </w:r>
            <w:r>
              <w:rPr>
                <w:spacing w:val="20"/>
                <w:sz w:val="16"/>
                <w:szCs w:val="16"/>
              </w:rPr>
              <w:t xml:space="preserve"> </w:t>
            </w:r>
            <w:r>
              <w:rPr>
                <w:sz w:val="16"/>
                <w:szCs w:val="16"/>
              </w:rPr>
              <w:t>აგრესიული</w:t>
            </w:r>
            <w:r>
              <w:rPr>
                <w:spacing w:val="20"/>
                <w:sz w:val="16"/>
                <w:szCs w:val="16"/>
              </w:rPr>
              <w:t xml:space="preserve"> </w:t>
            </w:r>
            <w:r>
              <w:rPr>
                <w:sz w:val="16"/>
                <w:szCs w:val="16"/>
              </w:rPr>
              <w:t>„HER–2“</w:t>
            </w:r>
            <w:r>
              <w:rPr>
                <w:spacing w:val="18"/>
                <w:sz w:val="16"/>
                <w:szCs w:val="16"/>
              </w:rPr>
              <w:t xml:space="preserve"> </w:t>
            </w:r>
            <w:r>
              <w:rPr>
                <w:sz w:val="16"/>
                <w:szCs w:val="16"/>
              </w:rPr>
              <w:t>რეცეპტორ</w:t>
            </w:r>
            <w:r>
              <w:rPr>
                <w:spacing w:val="19"/>
                <w:sz w:val="16"/>
                <w:szCs w:val="16"/>
              </w:rPr>
              <w:t xml:space="preserve"> </w:t>
            </w:r>
            <w:r>
              <w:rPr>
                <w:sz w:val="16"/>
                <w:szCs w:val="16"/>
              </w:rPr>
              <w:t>დადებითი</w:t>
            </w:r>
            <w:r>
              <w:rPr>
                <w:spacing w:val="20"/>
                <w:sz w:val="16"/>
                <w:szCs w:val="16"/>
              </w:rPr>
              <w:t xml:space="preserve"> </w:t>
            </w:r>
            <w:r>
              <w:rPr>
                <w:sz w:val="16"/>
                <w:szCs w:val="16"/>
              </w:rPr>
              <w:t>დიაგნოზის</w:t>
            </w:r>
          </w:p>
          <w:p w14:paraId="55780D66" w14:textId="77777777" w:rsidR="00421C82" w:rsidRDefault="00421C82" w:rsidP="00BC29FE">
            <w:pPr>
              <w:pStyle w:val="TableParagraph"/>
              <w:spacing w:before="3" w:line="223" w:lineRule="auto"/>
              <w:ind w:left="15"/>
              <w:rPr>
                <w:sz w:val="16"/>
                <w:szCs w:val="16"/>
              </w:rPr>
            </w:pPr>
            <w:r>
              <w:rPr>
                <w:sz w:val="16"/>
                <w:szCs w:val="16"/>
              </w:rPr>
              <w:t>მქონე</w:t>
            </w:r>
            <w:r>
              <w:rPr>
                <w:spacing w:val="19"/>
                <w:sz w:val="16"/>
                <w:szCs w:val="16"/>
              </w:rPr>
              <w:t xml:space="preserve"> </w:t>
            </w:r>
            <w:r>
              <w:rPr>
                <w:sz w:val="16"/>
                <w:szCs w:val="16"/>
              </w:rPr>
              <w:t>რეფერალური</w:t>
            </w:r>
            <w:r>
              <w:rPr>
                <w:spacing w:val="17"/>
                <w:sz w:val="16"/>
                <w:szCs w:val="16"/>
              </w:rPr>
              <w:t xml:space="preserve"> </w:t>
            </w:r>
            <w:r>
              <w:rPr>
                <w:sz w:val="16"/>
                <w:szCs w:val="16"/>
              </w:rPr>
              <w:t>მომსახურების</w:t>
            </w:r>
            <w:r>
              <w:rPr>
                <w:spacing w:val="20"/>
                <w:sz w:val="16"/>
                <w:szCs w:val="16"/>
              </w:rPr>
              <w:t xml:space="preserve"> </w:t>
            </w:r>
            <w:r>
              <w:rPr>
                <w:sz w:val="16"/>
                <w:szCs w:val="16"/>
              </w:rPr>
              <w:t>სახელმწიფო</w:t>
            </w:r>
            <w:r>
              <w:rPr>
                <w:spacing w:val="19"/>
                <w:sz w:val="16"/>
                <w:szCs w:val="16"/>
              </w:rPr>
              <w:t xml:space="preserve"> </w:t>
            </w:r>
            <w:r>
              <w:rPr>
                <w:sz w:val="16"/>
                <w:szCs w:val="16"/>
              </w:rPr>
              <w:t>პროგრამით</w:t>
            </w:r>
            <w:r>
              <w:rPr>
                <w:spacing w:val="18"/>
                <w:sz w:val="16"/>
                <w:szCs w:val="16"/>
              </w:rPr>
              <w:t xml:space="preserve"> </w:t>
            </w:r>
            <w:r>
              <w:rPr>
                <w:sz w:val="16"/>
                <w:szCs w:val="16"/>
              </w:rPr>
              <w:t>მოსარგებლე</w:t>
            </w:r>
            <w:r>
              <w:rPr>
                <w:spacing w:val="1"/>
                <w:sz w:val="16"/>
                <w:szCs w:val="16"/>
              </w:rPr>
              <w:t xml:space="preserve"> </w:t>
            </w:r>
            <w:r>
              <w:rPr>
                <w:sz w:val="16"/>
                <w:szCs w:val="16"/>
              </w:rPr>
              <w:t>პირების</w:t>
            </w:r>
            <w:r>
              <w:rPr>
                <w:spacing w:val="15"/>
                <w:sz w:val="16"/>
                <w:szCs w:val="16"/>
              </w:rPr>
              <w:t xml:space="preserve"> </w:t>
            </w:r>
            <w:r>
              <w:rPr>
                <w:sz w:val="16"/>
                <w:szCs w:val="16"/>
              </w:rPr>
              <w:t>მედიკამენტით</w:t>
            </w:r>
            <w:r>
              <w:rPr>
                <w:spacing w:val="18"/>
                <w:sz w:val="16"/>
                <w:szCs w:val="16"/>
              </w:rPr>
              <w:t xml:space="preserve"> </w:t>
            </w:r>
            <w:r>
              <w:rPr>
                <w:sz w:val="16"/>
                <w:szCs w:val="16"/>
              </w:rPr>
              <w:t>(ტრანსტუზუმაბი)</w:t>
            </w:r>
            <w:r>
              <w:rPr>
                <w:spacing w:val="17"/>
                <w:sz w:val="16"/>
                <w:szCs w:val="16"/>
              </w:rPr>
              <w:t xml:space="preserve"> </w:t>
            </w:r>
            <w:r>
              <w:rPr>
                <w:sz w:val="16"/>
                <w:szCs w:val="16"/>
              </w:rPr>
              <w:t>თანადაფინანსების</w:t>
            </w:r>
            <w:r>
              <w:rPr>
                <w:spacing w:val="17"/>
                <w:sz w:val="16"/>
                <w:szCs w:val="16"/>
              </w:rPr>
              <w:t xml:space="preserve"> </w:t>
            </w:r>
            <w:r>
              <w:rPr>
                <w:sz w:val="16"/>
                <w:szCs w:val="16"/>
              </w:rPr>
              <w:t>დახმარება</w:t>
            </w:r>
          </w:p>
        </w:tc>
        <w:tc>
          <w:tcPr>
            <w:tcW w:w="1935" w:type="dxa"/>
            <w:tcBorders>
              <w:top w:val="single" w:sz="12" w:space="0" w:color="ABA899"/>
              <w:left w:val="single" w:sz="12" w:space="0" w:color="ABA899"/>
              <w:bottom w:val="single" w:sz="12" w:space="0" w:color="ABA899"/>
              <w:right w:val="single" w:sz="12" w:space="0" w:color="ABA899"/>
            </w:tcBorders>
          </w:tcPr>
          <w:p w14:paraId="79A6EEFF" w14:textId="77777777" w:rsidR="00421C82" w:rsidRDefault="00421C82" w:rsidP="00BC29FE">
            <w:pPr>
              <w:pStyle w:val="TableParagraph"/>
              <w:spacing w:before="9"/>
              <w:rPr>
                <w:rFonts w:ascii="Segoe UI Symbol"/>
                <w:sz w:val="12"/>
              </w:rPr>
            </w:pPr>
          </w:p>
          <w:p w14:paraId="142BB0E3" w14:textId="77777777" w:rsidR="00421C82" w:rsidRDefault="00421C82" w:rsidP="00BC29FE">
            <w:pPr>
              <w:pStyle w:val="TableParagraph"/>
              <w:ind w:left="58" w:right="25"/>
              <w:jc w:val="center"/>
              <w:rPr>
                <w:sz w:val="16"/>
              </w:rPr>
            </w:pPr>
            <w:r>
              <w:rPr>
                <w:w w:val="105"/>
                <w:sz w:val="16"/>
              </w:rPr>
              <w:t>25,0</w:t>
            </w:r>
          </w:p>
        </w:tc>
      </w:tr>
      <w:tr w:rsidR="00421C82" w14:paraId="7EFF647C" w14:textId="77777777" w:rsidTr="00BC29FE">
        <w:trPr>
          <w:trHeight w:val="675"/>
        </w:trPr>
        <w:tc>
          <w:tcPr>
            <w:tcW w:w="735" w:type="dxa"/>
            <w:tcBorders>
              <w:top w:val="single" w:sz="12" w:space="0" w:color="ABA899"/>
              <w:bottom w:val="single" w:sz="12" w:space="0" w:color="ABA899"/>
              <w:right w:val="single" w:sz="12" w:space="0" w:color="ABA899"/>
            </w:tcBorders>
          </w:tcPr>
          <w:p w14:paraId="550032A6"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03A3E8A5"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220A95B"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7A0DD05C" w14:textId="77777777" w:rsidR="00421C82" w:rsidRDefault="00421C82" w:rsidP="00BC29FE">
            <w:pPr>
              <w:pStyle w:val="TableParagraph"/>
              <w:spacing w:before="64"/>
              <w:ind w:left="15"/>
              <w:rPr>
                <w:sz w:val="16"/>
                <w:szCs w:val="16"/>
              </w:rPr>
            </w:pPr>
            <w:r>
              <w:rPr>
                <w:sz w:val="16"/>
                <w:szCs w:val="16"/>
              </w:rPr>
              <w:t>მედიკამენტის</w:t>
            </w:r>
            <w:r>
              <w:rPr>
                <w:spacing w:val="22"/>
                <w:sz w:val="16"/>
                <w:szCs w:val="16"/>
              </w:rPr>
              <w:t xml:space="preserve"> </w:t>
            </w:r>
            <w:r>
              <w:rPr>
                <w:sz w:val="16"/>
                <w:szCs w:val="16"/>
              </w:rPr>
              <w:t>ხელმისაწვდომობა</w:t>
            </w:r>
          </w:p>
        </w:tc>
      </w:tr>
      <w:tr w:rsidR="00421C82" w14:paraId="270AC2F5"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26BEEE0C" w14:textId="77777777" w:rsidR="00421C82" w:rsidRDefault="00421C82" w:rsidP="00BC29FE">
            <w:pPr>
              <w:pStyle w:val="TableParagraph"/>
              <w:rPr>
                <w:rFonts w:ascii="Segoe UI Symbol"/>
                <w:sz w:val="16"/>
              </w:rPr>
            </w:pPr>
          </w:p>
          <w:p w14:paraId="05BF05B9" w14:textId="77777777" w:rsidR="00421C82" w:rsidRDefault="00421C82" w:rsidP="00BC29FE">
            <w:pPr>
              <w:pStyle w:val="TableParagraph"/>
              <w:rPr>
                <w:rFonts w:ascii="Segoe UI Symbol"/>
                <w:sz w:val="15"/>
              </w:rPr>
            </w:pPr>
          </w:p>
          <w:p w14:paraId="0C4B4900"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3F3C40B8" w14:textId="77777777" w:rsidR="00421C82" w:rsidRDefault="00421C82" w:rsidP="00BC29FE">
            <w:pPr>
              <w:pStyle w:val="TableParagraph"/>
              <w:rPr>
                <w:rFonts w:ascii="Segoe UI Symbol"/>
                <w:sz w:val="16"/>
              </w:rPr>
            </w:pPr>
          </w:p>
          <w:p w14:paraId="058BA3C5"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591676A2"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4DD21C49"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10940AE4"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1A7295A9"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38E43D27"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9DE0B93" w14:textId="77777777" w:rsidTr="00BC29FE">
        <w:trPr>
          <w:trHeight w:val="675"/>
        </w:trPr>
        <w:tc>
          <w:tcPr>
            <w:tcW w:w="735" w:type="dxa"/>
            <w:vMerge/>
            <w:tcBorders>
              <w:top w:val="nil"/>
              <w:bottom w:val="single" w:sz="12" w:space="0" w:color="ABA899"/>
              <w:right w:val="single" w:sz="12" w:space="0" w:color="ABA899"/>
            </w:tcBorders>
          </w:tcPr>
          <w:p w14:paraId="62E5F6E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B3E348B"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0C72818E" w14:textId="77777777" w:rsidR="00421C82" w:rsidRDefault="00421C82" w:rsidP="00BC29FE">
            <w:pPr>
              <w:pStyle w:val="TableParagraph"/>
              <w:spacing w:line="177" w:lineRule="exact"/>
              <w:ind w:left="72"/>
              <w:jc w:val="center"/>
              <w:rPr>
                <w:sz w:val="16"/>
                <w:szCs w:val="16"/>
              </w:rPr>
            </w:pPr>
            <w:r>
              <w:rPr>
                <w:sz w:val="16"/>
                <w:szCs w:val="16"/>
              </w:rPr>
              <w:t>მოსარგებლე</w:t>
            </w:r>
            <w:r>
              <w:rPr>
                <w:spacing w:val="26"/>
                <w:sz w:val="16"/>
                <w:szCs w:val="16"/>
              </w:rPr>
              <w:t xml:space="preserve"> </w:t>
            </w:r>
            <w:r>
              <w:rPr>
                <w:sz w:val="16"/>
                <w:szCs w:val="16"/>
              </w:rPr>
              <w:t>ბენეფიციართა</w:t>
            </w:r>
          </w:p>
          <w:p w14:paraId="1FE0DBE3" w14:textId="77777777" w:rsidR="00421C82" w:rsidRDefault="00421C82" w:rsidP="00BC29FE">
            <w:pPr>
              <w:pStyle w:val="TableParagraph"/>
              <w:spacing w:line="203" w:lineRule="exact"/>
              <w:ind w:left="77" w:right="2"/>
              <w:jc w:val="center"/>
              <w:rPr>
                <w:sz w:val="16"/>
                <w:szCs w:val="16"/>
              </w:rPr>
            </w:pPr>
            <w:r>
              <w:rPr>
                <w:w w:val="105"/>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106048E4" w14:textId="77777777" w:rsidR="00421C82" w:rsidRDefault="00421C82" w:rsidP="00BC29FE">
            <w:pPr>
              <w:pStyle w:val="TableParagraph"/>
              <w:spacing w:before="64"/>
              <w:ind w:left="75"/>
              <w:jc w:val="center"/>
              <w:rPr>
                <w:sz w:val="16"/>
              </w:rPr>
            </w:pPr>
            <w:r>
              <w:rPr>
                <w:w w:val="105"/>
                <w:sz w:val="16"/>
              </w:rPr>
              <w:t>12</w:t>
            </w:r>
          </w:p>
        </w:tc>
        <w:tc>
          <w:tcPr>
            <w:tcW w:w="1665" w:type="dxa"/>
            <w:tcBorders>
              <w:top w:val="single" w:sz="12" w:space="0" w:color="ABA899"/>
              <w:left w:val="single" w:sz="12" w:space="0" w:color="ABA899"/>
              <w:bottom w:val="single" w:sz="12" w:space="0" w:color="ABA899"/>
              <w:right w:val="single" w:sz="12" w:space="0" w:color="ABA899"/>
            </w:tcBorders>
          </w:tcPr>
          <w:p w14:paraId="58D919DC" w14:textId="77777777" w:rsidR="00421C82" w:rsidRDefault="00421C82" w:rsidP="00BC29FE">
            <w:pPr>
              <w:pStyle w:val="TableParagraph"/>
              <w:spacing w:before="64"/>
              <w:ind w:left="234" w:right="144"/>
              <w:jc w:val="center"/>
              <w:rPr>
                <w:sz w:val="16"/>
              </w:rPr>
            </w:pPr>
            <w:r>
              <w:rPr>
                <w:w w:val="105"/>
                <w:sz w:val="16"/>
              </w:rPr>
              <w:t>15</w:t>
            </w:r>
          </w:p>
        </w:tc>
        <w:tc>
          <w:tcPr>
            <w:tcW w:w="1935" w:type="dxa"/>
            <w:tcBorders>
              <w:top w:val="single" w:sz="12" w:space="0" w:color="ABA899"/>
              <w:left w:val="single" w:sz="12" w:space="0" w:color="ABA899"/>
              <w:bottom w:val="single" w:sz="12" w:space="0" w:color="ABA899"/>
              <w:right w:val="single" w:sz="12" w:space="0" w:color="ABA899"/>
            </w:tcBorders>
          </w:tcPr>
          <w:p w14:paraId="1BC1EE42" w14:textId="77777777" w:rsidR="00421C82" w:rsidRDefault="00421C82" w:rsidP="00BC29FE">
            <w:pPr>
              <w:pStyle w:val="TableParagraph"/>
              <w:spacing w:before="64"/>
              <w:ind w:left="58" w:right="32"/>
              <w:jc w:val="center"/>
              <w:rPr>
                <w:sz w:val="16"/>
                <w:szCs w:val="16"/>
              </w:rPr>
            </w:pPr>
            <w:r>
              <w:rPr>
                <w:w w:val="105"/>
                <w:sz w:val="16"/>
                <w:szCs w:val="16"/>
              </w:rPr>
              <w:t>არამომართვიანობა</w:t>
            </w:r>
          </w:p>
        </w:tc>
      </w:tr>
    </w:tbl>
    <w:p w14:paraId="566F100B" w14:textId="77777777" w:rsidR="00421C82" w:rsidRDefault="00421C82" w:rsidP="00421C82">
      <w:pPr>
        <w:pStyle w:val="a7"/>
        <w:spacing w:before="7"/>
        <w:rPr>
          <w:sz w:val="18"/>
        </w:rPr>
      </w:pPr>
    </w:p>
    <w:p w14:paraId="7DC769C2"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ქ</w:t>
      </w:r>
      <w:r>
        <w:rPr>
          <w:w w:val="60"/>
        </w:rPr>
        <w:t>)</w:t>
      </w:r>
      <w:r>
        <w:rPr>
          <w:spacing w:val="22"/>
        </w:rPr>
        <w:t xml:space="preserve"> </w:t>
      </w:r>
      <w:r>
        <w:rPr>
          <w:rFonts w:ascii="Sylfaen" w:hAnsi="Sylfaen" w:cs="Sylfaen"/>
          <w:w w:val="60"/>
        </w:rPr>
        <w:t>ქვეპროგრამა</w:t>
      </w:r>
      <w:r>
        <w:rPr>
          <w:w w:val="60"/>
        </w:rPr>
        <w:t>:</w:t>
      </w:r>
      <w:r>
        <w:rPr>
          <w:spacing w:val="23"/>
        </w:rPr>
        <w:t xml:space="preserve"> </w:t>
      </w:r>
      <w:r>
        <w:rPr>
          <w:rFonts w:ascii="Sylfaen" w:hAnsi="Sylfaen" w:cs="Sylfaen"/>
          <w:w w:val="60"/>
        </w:rPr>
        <w:t>გადაუდებელი</w:t>
      </w:r>
      <w:r>
        <w:rPr>
          <w:spacing w:val="23"/>
        </w:rPr>
        <w:t xml:space="preserve"> </w:t>
      </w:r>
      <w:r>
        <w:rPr>
          <w:rFonts w:ascii="Sylfaen" w:hAnsi="Sylfaen" w:cs="Sylfaen"/>
          <w:w w:val="60"/>
        </w:rPr>
        <w:t>რეაგირება</w:t>
      </w:r>
      <w:r>
        <w:rPr>
          <w:spacing w:val="22"/>
        </w:rPr>
        <w:t xml:space="preserve"> </w:t>
      </w:r>
      <w:r>
        <w:rPr>
          <w:w w:val="60"/>
        </w:rPr>
        <w:t>(</w:t>
      </w:r>
      <w:r>
        <w:rPr>
          <w:rFonts w:ascii="Sylfaen" w:hAnsi="Sylfaen" w:cs="Sylfaen"/>
          <w:w w:val="60"/>
        </w:rPr>
        <w:t>პროგრამული</w:t>
      </w:r>
      <w:r>
        <w:rPr>
          <w:spacing w:val="23"/>
        </w:rPr>
        <w:t xml:space="preserve"> </w:t>
      </w:r>
      <w:r>
        <w:rPr>
          <w:rFonts w:ascii="Sylfaen" w:hAnsi="Sylfaen" w:cs="Sylfaen"/>
          <w:w w:val="60"/>
        </w:rPr>
        <w:t>კოდი</w:t>
      </w:r>
      <w:r>
        <w:rPr>
          <w:spacing w:val="23"/>
        </w:rPr>
        <w:t xml:space="preserve"> </w:t>
      </w:r>
      <w:r>
        <w:rPr>
          <w:w w:val="60"/>
        </w:rPr>
        <w:t>06</w:t>
      </w:r>
      <w:r>
        <w:rPr>
          <w:spacing w:val="23"/>
        </w:rPr>
        <w:t xml:space="preserve"> </w:t>
      </w:r>
      <w:r>
        <w:rPr>
          <w:w w:val="60"/>
        </w:rPr>
        <w:t>02</w:t>
      </w:r>
      <w:r>
        <w:rPr>
          <w:spacing w:val="22"/>
        </w:rPr>
        <w:t xml:space="preserve"> </w:t>
      </w:r>
      <w:r>
        <w:rPr>
          <w:w w:val="60"/>
        </w:rPr>
        <w:t>22)</w:t>
      </w:r>
    </w:p>
    <w:p w14:paraId="663129AA"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511C7B5B" w14:textId="77777777" w:rsidTr="00BC29FE">
        <w:trPr>
          <w:trHeight w:val="675"/>
        </w:trPr>
        <w:tc>
          <w:tcPr>
            <w:tcW w:w="735" w:type="dxa"/>
            <w:tcBorders>
              <w:bottom w:val="single" w:sz="12" w:space="0" w:color="ABA899"/>
              <w:right w:val="single" w:sz="12" w:space="0" w:color="ABA899"/>
            </w:tcBorders>
          </w:tcPr>
          <w:p w14:paraId="07185812"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4BF760F0"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6C4EAC14"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212C73C1"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41616996"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4D7B470E" w14:textId="77777777" w:rsidTr="00BC29FE">
        <w:trPr>
          <w:trHeight w:val="480"/>
        </w:trPr>
        <w:tc>
          <w:tcPr>
            <w:tcW w:w="735" w:type="dxa"/>
            <w:tcBorders>
              <w:top w:val="single" w:sz="12" w:space="0" w:color="ABA899"/>
              <w:bottom w:val="single" w:sz="12" w:space="0" w:color="ABA899"/>
              <w:right w:val="single" w:sz="12" w:space="0" w:color="ABA899"/>
            </w:tcBorders>
          </w:tcPr>
          <w:p w14:paraId="4CB5200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5B9BBCA9"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00A177BD" w14:textId="77777777" w:rsidR="00421C82" w:rsidRDefault="00421C82" w:rsidP="00BC29FE">
            <w:pPr>
              <w:pStyle w:val="TableParagraph"/>
              <w:spacing w:line="185" w:lineRule="exact"/>
              <w:ind w:left="102" w:right="69"/>
              <w:jc w:val="center"/>
              <w:rPr>
                <w:sz w:val="16"/>
              </w:rPr>
            </w:pPr>
            <w:r>
              <w:rPr>
                <w:w w:val="105"/>
                <w:sz w:val="16"/>
              </w:rPr>
              <w:t>100,0</w:t>
            </w:r>
          </w:p>
        </w:tc>
      </w:tr>
      <w:tr w:rsidR="00421C82" w14:paraId="4298D152" w14:textId="77777777" w:rsidTr="00BC29FE">
        <w:trPr>
          <w:trHeight w:val="3790"/>
        </w:trPr>
        <w:tc>
          <w:tcPr>
            <w:tcW w:w="735" w:type="dxa"/>
            <w:tcBorders>
              <w:top w:val="single" w:sz="12" w:space="0" w:color="ABA899"/>
              <w:left w:val="single" w:sz="18" w:space="0" w:color="ECE9D8"/>
              <w:bottom w:val="nil"/>
              <w:right w:val="single" w:sz="18" w:space="0" w:color="ABA899"/>
            </w:tcBorders>
          </w:tcPr>
          <w:p w14:paraId="0D61C32D" w14:textId="77777777" w:rsidR="00421C82" w:rsidRDefault="00421C82" w:rsidP="00BC29FE">
            <w:pPr>
              <w:pStyle w:val="TableParagraph"/>
              <w:rPr>
                <w:rFonts w:ascii="Segoe UI Symbol"/>
                <w:sz w:val="16"/>
              </w:rPr>
            </w:pPr>
          </w:p>
          <w:p w14:paraId="7A89412D" w14:textId="77777777" w:rsidR="00421C82" w:rsidRDefault="00421C82" w:rsidP="00BC29FE">
            <w:pPr>
              <w:pStyle w:val="TableParagraph"/>
              <w:rPr>
                <w:rFonts w:ascii="Segoe UI Symbol"/>
                <w:sz w:val="16"/>
              </w:rPr>
            </w:pPr>
          </w:p>
          <w:p w14:paraId="7E966583" w14:textId="77777777" w:rsidR="00421C82" w:rsidRDefault="00421C82" w:rsidP="00BC29FE">
            <w:pPr>
              <w:pStyle w:val="TableParagraph"/>
              <w:rPr>
                <w:rFonts w:ascii="Segoe UI Symbol"/>
                <w:sz w:val="16"/>
              </w:rPr>
            </w:pPr>
          </w:p>
          <w:p w14:paraId="6AC150B1" w14:textId="77777777" w:rsidR="00421C82" w:rsidRDefault="00421C82" w:rsidP="00BC29FE">
            <w:pPr>
              <w:pStyle w:val="TableParagraph"/>
              <w:rPr>
                <w:rFonts w:ascii="Segoe UI Symbol"/>
                <w:sz w:val="16"/>
              </w:rPr>
            </w:pPr>
          </w:p>
          <w:p w14:paraId="15418B1E" w14:textId="77777777" w:rsidR="00421C82" w:rsidRDefault="00421C82" w:rsidP="00BC29FE">
            <w:pPr>
              <w:pStyle w:val="TableParagraph"/>
              <w:rPr>
                <w:rFonts w:ascii="Segoe UI Symbol"/>
                <w:sz w:val="16"/>
              </w:rPr>
            </w:pPr>
          </w:p>
          <w:p w14:paraId="0E82B832" w14:textId="77777777" w:rsidR="00421C82" w:rsidRDefault="00421C82" w:rsidP="00BC29FE">
            <w:pPr>
              <w:pStyle w:val="TableParagraph"/>
              <w:rPr>
                <w:rFonts w:ascii="Segoe UI Symbol"/>
                <w:sz w:val="16"/>
              </w:rPr>
            </w:pPr>
          </w:p>
          <w:p w14:paraId="47E115C7" w14:textId="77777777" w:rsidR="00421C82" w:rsidRDefault="00421C82" w:rsidP="00BC29FE">
            <w:pPr>
              <w:pStyle w:val="TableParagraph"/>
              <w:rPr>
                <w:rFonts w:ascii="Segoe UI Symbol"/>
                <w:sz w:val="16"/>
              </w:rPr>
            </w:pPr>
          </w:p>
          <w:p w14:paraId="210D554D" w14:textId="77777777" w:rsidR="00421C82" w:rsidRDefault="00421C82" w:rsidP="00BC29FE">
            <w:pPr>
              <w:pStyle w:val="TableParagraph"/>
              <w:spacing w:before="11"/>
              <w:rPr>
                <w:rFonts w:ascii="Segoe UI Symbol"/>
                <w:sz w:val="23"/>
              </w:rPr>
            </w:pPr>
          </w:p>
          <w:p w14:paraId="178E34EE" w14:textId="77777777" w:rsidR="00421C82" w:rsidRDefault="00421C82" w:rsidP="00BC29FE">
            <w:pPr>
              <w:pStyle w:val="TableParagraph"/>
              <w:ind w:left="80" w:right="62"/>
              <w:jc w:val="center"/>
              <w:rPr>
                <w:rFonts w:ascii="Segoe UI Symbol"/>
                <w:sz w:val="16"/>
              </w:rPr>
            </w:pPr>
            <w:r>
              <w:rPr>
                <w:rFonts w:ascii="Segoe UI Symbol"/>
                <w:sz w:val="16"/>
              </w:rPr>
              <w:t>3.</w:t>
            </w:r>
          </w:p>
        </w:tc>
        <w:tc>
          <w:tcPr>
            <w:tcW w:w="2550" w:type="dxa"/>
            <w:tcBorders>
              <w:top w:val="single" w:sz="12" w:space="0" w:color="ABA899"/>
              <w:left w:val="single" w:sz="18" w:space="0" w:color="ABA899"/>
              <w:bottom w:val="nil"/>
              <w:right w:val="single" w:sz="18" w:space="0" w:color="ABA899"/>
            </w:tcBorders>
          </w:tcPr>
          <w:p w14:paraId="45914CA7" w14:textId="77777777" w:rsidR="00421C82" w:rsidRDefault="00421C82" w:rsidP="00BC29FE">
            <w:pPr>
              <w:pStyle w:val="TableParagraph"/>
              <w:rPr>
                <w:rFonts w:ascii="Segoe UI Symbol"/>
                <w:sz w:val="16"/>
              </w:rPr>
            </w:pPr>
          </w:p>
          <w:p w14:paraId="7236735D" w14:textId="77777777" w:rsidR="00421C82" w:rsidRDefault="00421C82" w:rsidP="00BC29FE">
            <w:pPr>
              <w:pStyle w:val="TableParagraph"/>
              <w:rPr>
                <w:rFonts w:ascii="Segoe UI Symbol"/>
                <w:sz w:val="16"/>
              </w:rPr>
            </w:pPr>
          </w:p>
          <w:p w14:paraId="2DF4A8AD" w14:textId="77777777" w:rsidR="00421C82" w:rsidRDefault="00421C82" w:rsidP="00BC29FE">
            <w:pPr>
              <w:pStyle w:val="TableParagraph"/>
              <w:rPr>
                <w:rFonts w:ascii="Segoe UI Symbol"/>
                <w:sz w:val="16"/>
              </w:rPr>
            </w:pPr>
          </w:p>
          <w:p w14:paraId="1DF7D249" w14:textId="77777777" w:rsidR="00421C82" w:rsidRDefault="00421C82" w:rsidP="00BC29FE">
            <w:pPr>
              <w:pStyle w:val="TableParagraph"/>
              <w:rPr>
                <w:rFonts w:ascii="Segoe UI Symbol"/>
                <w:sz w:val="16"/>
              </w:rPr>
            </w:pPr>
          </w:p>
          <w:p w14:paraId="474B0167" w14:textId="77777777" w:rsidR="00421C82" w:rsidRDefault="00421C82" w:rsidP="00BC29FE">
            <w:pPr>
              <w:pStyle w:val="TableParagraph"/>
              <w:rPr>
                <w:rFonts w:ascii="Segoe UI Symbol"/>
                <w:sz w:val="16"/>
              </w:rPr>
            </w:pPr>
          </w:p>
          <w:p w14:paraId="23819FD1" w14:textId="77777777" w:rsidR="00421C82" w:rsidRDefault="00421C82" w:rsidP="00BC29FE">
            <w:pPr>
              <w:pStyle w:val="TableParagraph"/>
              <w:rPr>
                <w:rFonts w:ascii="Segoe UI Symbol"/>
                <w:sz w:val="16"/>
              </w:rPr>
            </w:pPr>
          </w:p>
          <w:p w14:paraId="3EDCCEC5" w14:textId="77777777" w:rsidR="00421C82" w:rsidRDefault="00421C82" w:rsidP="00BC29FE">
            <w:pPr>
              <w:pStyle w:val="TableParagraph"/>
              <w:rPr>
                <w:rFonts w:ascii="Segoe UI Symbol"/>
                <w:sz w:val="16"/>
              </w:rPr>
            </w:pPr>
          </w:p>
          <w:p w14:paraId="37F53E19" w14:textId="77777777" w:rsidR="00421C82" w:rsidRDefault="00421C82" w:rsidP="00BC29FE">
            <w:pPr>
              <w:pStyle w:val="TableParagraph"/>
              <w:spacing w:before="11"/>
              <w:rPr>
                <w:rFonts w:ascii="Segoe UI Symbol"/>
                <w:sz w:val="23"/>
              </w:rPr>
            </w:pPr>
          </w:p>
          <w:p w14:paraId="565C1973"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tcBorders>
              <w:top w:val="single" w:sz="12" w:space="0" w:color="ABA899"/>
              <w:left w:val="single" w:sz="18" w:space="0" w:color="ABA899"/>
              <w:bottom w:val="nil"/>
              <w:right w:val="single" w:sz="18" w:space="0" w:color="ABA899"/>
            </w:tcBorders>
          </w:tcPr>
          <w:p w14:paraId="26493ED9" w14:textId="77777777" w:rsidR="00421C82" w:rsidRDefault="00421C82" w:rsidP="00BC29FE">
            <w:pPr>
              <w:pStyle w:val="TableParagraph"/>
              <w:spacing w:line="177" w:lineRule="exact"/>
              <w:ind w:left="7"/>
              <w:jc w:val="both"/>
              <w:rPr>
                <w:sz w:val="16"/>
                <w:szCs w:val="16"/>
              </w:rPr>
            </w:pPr>
            <w:r>
              <w:rPr>
                <w:w w:val="105"/>
                <w:sz w:val="16"/>
                <w:szCs w:val="16"/>
              </w:rPr>
              <w:t>ქალაქ</w:t>
            </w:r>
            <w:r>
              <w:rPr>
                <w:spacing w:val="36"/>
                <w:w w:val="105"/>
                <w:sz w:val="16"/>
                <w:szCs w:val="16"/>
              </w:rPr>
              <w:t xml:space="preserve"> </w:t>
            </w:r>
            <w:r>
              <w:rPr>
                <w:w w:val="105"/>
                <w:sz w:val="16"/>
                <w:szCs w:val="16"/>
              </w:rPr>
              <w:t>ქუთაისში</w:t>
            </w:r>
            <w:r>
              <w:rPr>
                <w:spacing w:val="32"/>
                <w:w w:val="105"/>
                <w:sz w:val="16"/>
                <w:szCs w:val="16"/>
              </w:rPr>
              <w:t xml:space="preserve"> </w:t>
            </w:r>
            <w:r>
              <w:rPr>
                <w:w w:val="105"/>
                <w:sz w:val="16"/>
                <w:szCs w:val="16"/>
              </w:rPr>
              <w:t>რეგისტრირებული</w:t>
            </w:r>
            <w:r>
              <w:rPr>
                <w:spacing w:val="31"/>
                <w:w w:val="105"/>
                <w:sz w:val="16"/>
                <w:szCs w:val="16"/>
              </w:rPr>
              <w:t xml:space="preserve"> </w:t>
            </w:r>
            <w:r>
              <w:rPr>
                <w:w w:val="105"/>
                <w:sz w:val="16"/>
                <w:szCs w:val="16"/>
              </w:rPr>
              <w:t>და</w:t>
            </w:r>
            <w:r>
              <w:rPr>
                <w:spacing w:val="35"/>
                <w:w w:val="105"/>
                <w:sz w:val="16"/>
                <w:szCs w:val="16"/>
              </w:rPr>
              <w:t xml:space="preserve"> </w:t>
            </w:r>
            <w:r>
              <w:rPr>
                <w:w w:val="105"/>
                <w:sz w:val="16"/>
                <w:szCs w:val="16"/>
              </w:rPr>
              <w:t>ფაქტობრივად</w:t>
            </w:r>
            <w:r>
              <w:rPr>
                <w:spacing w:val="35"/>
                <w:w w:val="105"/>
                <w:sz w:val="16"/>
                <w:szCs w:val="16"/>
              </w:rPr>
              <w:t xml:space="preserve"> </w:t>
            </w:r>
            <w:r>
              <w:rPr>
                <w:w w:val="105"/>
                <w:sz w:val="16"/>
                <w:szCs w:val="16"/>
              </w:rPr>
              <w:t>მცხოვრები</w:t>
            </w:r>
            <w:r>
              <w:rPr>
                <w:spacing w:val="30"/>
                <w:w w:val="105"/>
                <w:sz w:val="16"/>
                <w:szCs w:val="16"/>
              </w:rPr>
              <w:t xml:space="preserve"> </w:t>
            </w:r>
            <w:r>
              <w:rPr>
                <w:w w:val="105"/>
                <w:sz w:val="16"/>
                <w:szCs w:val="16"/>
              </w:rPr>
              <w:t>კრიზისულ</w:t>
            </w:r>
            <w:r>
              <w:rPr>
                <w:spacing w:val="33"/>
                <w:w w:val="105"/>
                <w:sz w:val="16"/>
                <w:szCs w:val="16"/>
              </w:rPr>
              <w:t xml:space="preserve"> </w:t>
            </w:r>
            <w:r>
              <w:rPr>
                <w:w w:val="105"/>
                <w:sz w:val="16"/>
                <w:szCs w:val="16"/>
              </w:rPr>
              <w:t>მდგომარეობაში</w:t>
            </w:r>
          </w:p>
          <w:p w14:paraId="62FCDE27" w14:textId="77777777" w:rsidR="00421C82" w:rsidRDefault="00421C82" w:rsidP="00BC29FE">
            <w:pPr>
              <w:pStyle w:val="TableParagraph"/>
              <w:spacing w:before="3" w:line="223" w:lineRule="auto"/>
              <w:ind w:left="7" w:right="-29"/>
              <w:jc w:val="both"/>
              <w:rPr>
                <w:sz w:val="16"/>
                <w:szCs w:val="16"/>
              </w:rPr>
            </w:pPr>
            <w:r>
              <w:rPr>
                <w:w w:val="105"/>
                <w:sz w:val="16"/>
                <w:szCs w:val="16"/>
              </w:rPr>
              <w:t>მყოფი</w:t>
            </w:r>
            <w:r>
              <w:rPr>
                <w:spacing w:val="1"/>
                <w:w w:val="105"/>
                <w:sz w:val="16"/>
                <w:szCs w:val="16"/>
              </w:rPr>
              <w:t xml:space="preserve"> </w:t>
            </w:r>
            <w:r>
              <w:rPr>
                <w:w w:val="105"/>
                <w:sz w:val="16"/>
                <w:szCs w:val="16"/>
              </w:rPr>
              <w:t>ოჯახების</w:t>
            </w:r>
            <w:r>
              <w:rPr>
                <w:spacing w:val="1"/>
                <w:w w:val="105"/>
                <w:sz w:val="16"/>
                <w:szCs w:val="16"/>
              </w:rPr>
              <w:t xml:space="preserve"> </w:t>
            </w:r>
            <w:r>
              <w:rPr>
                <w:w w:val="105"/>
                <w:sz w:val="16"/>
                <w:szCs w:val="16"/>
              </w:rPr>
              <w:t>დახმარება,</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გადაუდებლად</w:t>
            </w:r>
            <w:r>
              <w:rPr>
                <w:spacing w:val="1"/>
                <w:w w:val="105"/>
                <w:sz w:val="16"/>
                <w:szCs w:val="16"/>
              </w:rPr>
              <w:t xml:space="preserve"> </w:t>
            </w:r>
            <w:r>
              <w:rPr>
                <w:w w:val="105"/>
                <w:sz w:val="16"/>
                <w:szCs w:val="16"/>
              </w:rPr>
              <w:t>საჭიროებენ</w:t>
            </w:r>
            <w:r>
              <w:rPr>
                <w:spacing w:val="1"/>
                <w:w w:val="105"/>
                <w:sz w:val="16"/>
                <w:szCs w:val="16"/>
              </w:rPr>
              <w:t xml:space="preserve"> </w:t>
            </w:r>
            <w:r>
              <w:rPr>
                <w:w w:val="105"/>
                <w:sz w:val="16"/>
                <w:szCs w:val="16"/>
              </w:rPr>
              <w:t>სხვადასხვა</w:t>
            </w:r>
            <w:r>
              <w:rPr>
                <w:spacing w:val="1"/>
                <w:w w:val="105"/>
                <w:sz w:val="16"/>
                <w:szCs w:val="16"/>
              </w:rPr>
              <w:t xml:space="preserve"> </w:t>
            </w:r>
            <w:r>
              <w:rPr>
                <w:w w:val="105"/>
                <w:sz w:val="16"/>
                <w:szCs w:val="16"/>
              </w:rPr>
              <w:t>სერვისის</w:t>
            </w:r>
            <w:r>
              <w:rPr>
                <w:spacing w:val="1"/>
                <w:w w:val="105"/>
                <w:sz w:val="16"/>
                <w:szCs w:val="16"/>
              </w:rPr>
              <w:t xml:space="preserve"> </w:t>
            </w:r>
            <w:r>
              <w:rPr>
                <w:w w:val="105"/>
                <w:sz w:val="16"/>
                <w:szCs w:val="16"/>
              </w:rPr>
              <w:t>მიწოდებას. ოჯახის შეფასება მოხდება ქალაქ ქუთაისის მუნიციპალიტეტის მერიის პირველადი</w:t>
            </w:r>
            <w:r>
              <w:rPr>
                <w:spacing w:val="1"/>
                <w:w w:val="105"/>
                <w:sz w:val="16"/>
                <w:szCs w:val="16"/>
              </w:rPr>
              <w:t xml:space="preserve"> </w:t>
            </w:r>
            <w:r>
              <w:rPr>
                <w:sz w:val="16"/>
                <w:szCs w:val="16"/>
              </w:rPr>
              <w:t>სტრუქტურული ერთეულის –</w:t>
            </w:r>
            <w:r>
              <w:rPr>
                <w:spacing w:val="1"/>
                <w:sz w:val="16"/>
                <w:szCs w:val="16"/>
              </w:rPr>
              <w:t xml:space="preserve"> </w:t>
            </w:r>
            <w:r>
              <w:rPr>
                <w:sz w:val="16"/>
                <w:szCs w:val="16"/>
              </w:rPr>
              <w:t>სოციალურ</w:t>
            </w:r>
            <w:r>
              <w:rPr>
                <w:spacing w:val="40"/>
                <w:sz w:val="16"/>
                <w:szCs w:val="16"/>
              </w:rPr>
              <w:t xml:space="preserve"> </w:t>
            </w:r>
            <w:r>
              <w:rPr>
                <w:sz w:val="16"/>
                <w:szCs w:val="16"/>
              </w:rPr>
              <w:t>საკითხთა სამსახურის და/ან სამუშაო ჯგუფში შემავალი</w:t>
            </w:r>
            <w:r>
              <w:rPr>
                <w:spacing w:val="1"/>
                <w:sz w:val="16"/>
                <w:szCs w:val="16"/>
              </w:rPr>
              <w:t xml:space="preserve"> </w:t>
            </w:r>
            <w:r>
              <w:rPr>
                <w:w w:val="105"/>
                <w:sz w:val="16"/>
                <w:szCs w:val="16"/>
              </w:rPr>
              <w:t>სხვა</w:t>
            </w:r>
            <w:r>
              <w:rPr>
                <w:spacing w:val="1"/>
                <w:w w:val="105"/>
                <w:sz w:val="16"/>
                <w:szCs w:val="16"/>
              </w:rPr>
              <w:t xml:space="preserve"> </w:t>
            </w:r>
            <w:r>
              <w:rPr>
                <w:w w:val="105"/>
                <w:sz w:val="16"/>
                <w:szCs w:val="16"/>
              </w:rPr>
              <w:t>სამსახურების/</w:t>
            </w:r>
            <w:r>
              <w:rPr>
                <w:spacing w:val="1"/>
                <w:w w:val="105"/>
                <w:sz w:val="16"/>
                <w:szCs w:val="16"/>
              </w:rPr>
              <w:t xml:space="preserve"> </w:t>
            </w:r>
            <w:r>
              <w:rPr>
                <w:w w:val="105"/>
                <w:sz w:val="16"/>
                <w:szCs w:val="16"/>
              </w:rPr>
              <w:t>ორგანიზაციების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w:t>
            </w:r>
            <w:r>
              <w:rPr>
                <w:spacing w:val="1"/>
                <w:w w:val="105"/>
                <w:sz w:val="16"/>
                <w:szCs w:val="16"/>
              </w:rPr>
              <w:t xml:space="preserve"> </w:t>
            </w:r>
            <w:r>
              <w:rPr>
                <w:w w:val="105"/>
                <w:sz w:val="16"/>
                <w:szCs w:val="16"/>
              </w:rPr>
              <w:t>მუნიციპალიტეტის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დამტკიცებული მეთოდოლოგიის საფუძველზე მოხდება ოჯახის საჭიროების დადგენა. დასკვნა –</w:t>
            </w:r>
            <w:r>
              <w:rPr>
                <w:spacing w:val="1"/>
                <w:w w:val="105"/>
                <w:sz w:val="16"/>
                <w:szCs w:val="16"/>
              </w:rPr>
              <w:t xml:space="preserve"> </w:t>
            </w:r>
            <w:r>
              <w:rPr>
                <w:w w:val="105"/>
                <w:sz w:val="16"/>
                <w:szCs w:val="16"/>
              </w:rPr>
              <w:t>რეკომენდაციას</w:t>
            </w:r>
            <w:r>
              <w:rPr>
                <w:spacing w:val="1"/>
                <w:w w:val="105"/>
                <w:sz w:val="16"/>
                <w:szCs w:val="16"/>
              </w:rPr>
              <w:t xml:space="preserve"> </w:t>
            </w:r>
            <w:r>
              <w:rPr>
                <w:w w:val="105"/>
                <w:sz w:val="16"/>
                <w:szCs w:val="16"/>
              </w:rPr>
              <w:t>შემდგომი</w:t>
            </w:r>
            <w:r>
              <w:rPr>
                <w:spacing w:val="1"/>
                <w:w w:val="105"/>
                <w:sz w:val="16"/>
                <w:szCs w:val="16"/>
              </w:rPr>
              <w:t xml:space="preserve"> </w:t>
            </w:r>
            <w:r>
              <w:rPr>
                <w:w w:val="105"/>
                <w:sz w:val="16"/>
                <w:szCs w:val="16"/>
              </w:rPr>
              <w:t>რეაგირების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განიხილავს</w:t>
            </w:r>
            <w:r>
              <w:rPr>
                <w:spacing w:val="1"/>
                <w:w w:val="105"/>
                <w:sz w:val="16"/>
                <w:szCs w:val="16"/>
              </w:rPr>
              <w:t xml:space="preserve"> </w:t>
            </w:r>
            <w:r>
              <w:rPr>
                <w:w w:val="105"/>
                <w:sz w:val="16"/>
                <w:szCs w:val="16"/>
              </w:rPr>
              <w:t>სამუშაო</w:t>
            </w:r>
            <w:r>
              <w:rPr>
                <w:spacing w:val="1"/>
                <w:w w:val="105"/>
                <w:sz w:val="16"/>
                <w:szCs w:val="16"/>
              </w:rPr>
              <w:t xml:space="preserve"> </w:t>
            </w:r>
            <w:r>
              <w:rPr>
                <w:w w:val="105"/>
                <w:sz w:val="16"/>
                <w:szCs w:val="16"/>
              </w:rPr>
              <w:t>ჯგუფი.</w:t>
            </w:r>
            <w:r>
              <w:rPr>
                <w:spacing w:val="1"/>
                <w:w w:val="105"/>
                <w:sz w:val="16"/>
                <w:szCs w:val="16"/>
              </w:rPr>
              <w:t xml:space="preserve"> </w:t>
            </w:r>
            <w:r>
              <w:rPr>
                <w:w w:val="105"/>
                <w:sz w:val="16"/>
                <w:szCs w:val="16"/>
              </w:rPr>
              <w:t>მოქალაქის</w:t>
            </w:r>
            <w:r>
              <w:rPr>
                <w:spacing w:val="1"/>
                <w:w w:val="105"/>
                <w:sz w:val="16"/>
                <w:szCs w:val="16"/>
              </w:rPr>
              <w:t xml:space="preserve"> </w:t>
            </w:r>
            <w:r>
              <w:rPr>
                <w:sz w:val="16"/>
                <w:szCs w:val="16"/>
              </w:rPr>
              <w:t>განცხადების/სხვა უწყების მომართვის</w:t>
            </w:r>
            <w:r>
              <w:rPr>
                <w:spacing w:val="1"/>
                <w:sz w:val="16"/>
                <w:szCs w:val="16"/>
              </w:rPr>
              <w:t xml:space="preserve"> </w:t>
            </w:r>
            <w:r>
              <w:rPr>
                <w:sz w:val="16"/>
                <w:szCs w:val="16"/>
              </w:rPr>
              <w:t>საფუძველზე საქმის წარმოებას დაიწყებს მუნიციპალიტეტი.</w:t>
            </w:r>
            <w:r>
              <w:rPr>
                <w:spacing w:val="1"/>
                <w:sz w:val="16"/>
                <w:szCs w:val="16"/>
              </w:rPr>
              <w:t xml:space="preserve"> </w:t>
            </w:r>
            <w:r>
              <w:rPr>
                <w:w w:val="105"/>
                <w:sz w:val="16"/>
                <w:szCs w:val="16"/>
              </w:rPr>
              <w:t>საკითხის</w:t>
            </w:r>
            <w:r>
              <w:rPr>
                <w:spacing w:val="1"/>
                <w:w w:val="105"/>
                <w:sz w:val="16"/>
                <w:szCs w:val="16"/>
              </w:rPr>
              <w:t xml:space="preserve"> </w:t>
            </w:r>
            <w:r>
              <w:rPr>
                <w:w w:val="105"/>
                <w:sz w:val="16"/>
                <w:szCs w:val="16"/>
              </w:rPr>
              <w:t>შესწავლის შემდეგ განიხილავს სამუშაო ჯგუფი. სამუშაო ჯგუფი შეიქმნება შემდეგი</w:t>
            </w:r>
            <w:r>
              <w:rPr>
                <w:spacing w:val="1"/>
                <w:w w:val="105"/>
                <w:sz w:val="16"/>
                <w:szCs w:val="16"/>
              </w:rPr>
              <w:t xml:space="preserve"> </w:t>
            </w:r>
            <w:r>
              <w:rPr>
                <w:sz w:val="16"/>
                <w:szCs w:val="16"/>
              </w:rPr>
              <w:t>წარმომადგენლობით: ქალაქ ქუთაისის მუნიციპალიტეტის მერის მოადგილე; სოციალურ საკითხთა</w:t>
            </w:r>
            <w:r>
              <w:rPr>
                <w:spacing w:val="1"/>
                <w:sz w:val="16"/>
                <w:szCs w:val="16"/>
              </w:rPr>
              <w:t xml:space="preserve"> </w:t>
            </w:r>
            <w:r>
              <w:rPr>
                <w:w w:val="105"/>
                <w:sz w:val="16"/>
                <w:szCs w:val="16"/>
              </w:rPr>
              <w:t>სამსახური; სოციალური მომსახურების სააგენტო; სსიპ სახელმწიფო ზრუნვისა და ტრეფიკინიგის</w:t>
            </w:r>
            <w:r>
              <w:rPr>
                <w:spacing w:val="1"/>
                <w:w w:val="105"/>
                <w:sz w:val="16"/>
                <w:szCs w:val="16"/>
              </w:rPr>
              <w:t xml:space="preserve"> </w:t>
            </w:r>
            <w:r>
              <w:rPr>
                <w:w w:val="105"/>
                <w:sz w:val="16"/>
                <w:szCs w:val="16"/>
              </w:rPr>
              <w:t>მსხვერპლთა,</w:t>
            </w:r>
            <w:r>
              <w:rPr>
                <w:spacing w:val="1"/>
                <w:w w:val="105"/>
                <w:sz w:val="16"/>
                <w:szCs w:val="16"/>
              </w:rPr>
              <w:t xml:space="preserve"> </w:t>
            </w:r>
            <w:r>
              <w:rPr>
                <w:w w:val="105"/>
                <w:sz w:val="16"/>
                <w:szCs w:val="16"/>
              </w:rPr>
              <w:t>დაზარალებულთა</w:t>
            </w:r>
            <w:r>
              <w:rPr>
                <w:spacing w:val="1"/>
                <w:w w:val="105"/>
                <w:sz w:val="16"/>
                <w:szCs w:val="16"/>
              </w:rPr>
              <w:t xml:space="preserve"> </w:t>
            </w:r>
            <w:r>
              <w:rPr>
                <w:w w:val="105"/>
                <w:sz w:val="16"/>
                <w:szCs w:val="16"/>
              </w:rPr>
              <w:t>დახმარების</w:t>
            </w:r>
            <w:r>
              <w:rPr>
                <w:spacing w:val="1"/>
                <w:w w:val="105"/>
                <w:sz w:val="16"/>
                <w:szCs w:val="16"/>
              </w:rPr>
              <w:t xml:space="preserve"> </w:t>
            </w:r>
            <w:r>
              <w:rPr>
                <w:w w:val="105"/>
                <w:sz w:val="16"/>
                <w:szCs w:val="16"/>
              </w:rPr>
              <w:t>სააგენტო;</w:t>
            </w:r>
            <w:r>
              <w:rPr>
                <w:spacing w:val="1"/>
                <w:w w:val="105"/>
                <w:sz w:val="16"/>
                <w:szCs w:val="16"/>
              </w:rPr>
              <w:t xml:space="preserve"> </w:t>
            </w:r>
            <w:r>
              <w:rPr>
                <w:w w:val="105"/>
                <w:sz w:val="16"/>
                <w:szCs w:val="16"/>
              </w:rPr>
              <w:t>დასაქმების</w:t>
            </w:r>
            <w:r>
              <w:rPr>
                <w:spacing w:val="1"/>
                <w:w w:val="105"/>
                <w:sz w:val="16"/>
                <w:szCs w:val="16"/>
              </w:rPr>
              <w:t xml:space="preserve"> </w:t>
            </w:r>
            <w:r>
              <w:rPr>
                <w:w w:val="105"/>
                <w:sz w:val="16"/>
                <w:szCs w:val="16"/>
              </w:rPr>
              <w:t>ეროვნული</w:t>
            </w:r>
            <w:r>
              <w:rPr>
                <w:spacing w:val="1"/>
                <w:w w:val="105"/>
                <w:sz w:val="16"/>
                <w:szCs w:val="16"/>
              </w:rPr>
              <w:t xml:space="preserve"> </w:t>
            </w:r>
            <w:r>
              <w:rPr>
                <w:w w:val="105"/>
                <w:sz w:val="16"/>
                <w:szCs w:val="16"/>
              </w:rPr>
              <w:t>ბიურო;</w:t>
            </w:r>
            <w:r>
              <w:rPr>
                <w:spacing w:val="1"/>
                <w:w w:val="105"/>
                <w:sz w:val="16"/>
                <w:szCs w:val="16"/>
              </w:rPr>
              <w:t xml:space="preserve"> </w:t>
            </w:r>
            <w:r>
              <w:rPr>
                <w:w w:val="105"/>
                <w:sz w:val="16"/>
                <w:szCs w:val="16"/>
              </w:rPr>
              <w:t>„SOS</w:t>
            </w:r>
            <w:r>
              <w:rPr>
                <w:spacing w:val="1"/>
                <w:w w:val="105"/>
                <w:sz w:val="16"/>
                <w:szCs w:val="16"/>
              </w:rPr>
              <w:t xml:space="preserve"> </w:t>
            </w:r>
            <w:r>
              <w:rPr>
                <w:spacing w:val="-1"/>
                <w:w w:val="105"/>
                <w:sz w:val="16"/>
                <w:szCs w:val="16"/>
              </w:rPr>
              <w:t>ბავშვთა</w:t>
            </w:r>
            <w:r>
              <w:rPr>
                <w:spacing w:val="1"/>
                <w:w w:val="105"/>
                <w:sz w:val="16"/>
                <w:szCs w:val="16"/>
              </w:rPr>
              <w:t xml:space="preserve"> </w:t>
            </w:r>
            <w:r>
              <w:rPr>
                <w:spacing w:val="-1"/>
                <w:w w:val="105"/>
                <w:sz w:val="16"/>
                <w:szCs w:val="16"/>
              </w:rPr>
              <w:t>სოფელი“;</w:t>
            </w:r>
            <w:r>
              <w:rPr>
                <w:spacing w:val="10"/>
                <w:w w:val="105"/>
                <w:sz w:val="16"/>
                <w:szCs w:val="16"/>
              </w:rPr>
              <w:t xml:space="preserve"> </w:t>
            </w:r>
            <w:r>
              <w:rPr>
                <w:spacing w:val="-1"/>
                <w:w w:val="105"/>
                <w:sz w:val="16"/>
                <w:szCs w:val="16"/>
              </w:rPr>
              <w:t>„World</w:t>
            </w:r>
            <w:r>
              <w:rPr>
                <w:spacing w:val="4"/>
                <w:w w:val="105"/>
                <w:sz w:val="16"/>
                <w:szCs w:val="16"/>
              </w:rPr>
              <w:t xml:space="preserve"> </w:t>
            </w:r>
            <w:r>
              <w:rPr>
                <w:w w:val="105"/>
                <w:sz w:val="16"/>
                <w:szCs w:val="16"/>
              </w:rPr>
              <w:t>Vision“</w:t>
            </w:r>
            <w:r>
              <w:rPr>
                <w:spacing w:val="-3"/>
                <w:w w:val="105"/>
                <w:sz w:val="16"/>
                <w:szCs w:val="16"/>
              </w:rPr>
              <w:t xml:space="preserve"> </w:t>
            </w:r>
            <w:r>
              <w:rPr>
                <w:w w:val="105"/>
                <w:sz w:val="16"/>
                <w:szCs w:val="16"/>
              </w:rPr>
              <w:t>საქართველო;</w:t>
            </w:r>
            <w:r>
              <w:rPr>
                <w:spacing w:val="-5"/>
                <w:w w:val="105"/>
                <w:sz w:val="16"/>
                <w:szCs w:val="16"/>
              </w:rPr>
              <w:t xml:space="preserve"> </w:t>
            </w:r>
            <w:r>
              <w:rPr>
                <w:w w:val="105"/>
                <w:sz w:val="16"/>
                <w:szCs w:val="16"/>
              </w:rPr>
              <w:t>საქველმოქმედო</w:t>
            </w:r>
            <w:r>
              <w:rPr>
                <w:spacing w:val="-4"/>
                <w:w w:val="105"/>
                <w:sz w:val="16"/>
                <w:szCs w:val="16"/>
              </w:rPr>
              <w:t xml:space="preserve"> </w:t>
            </w:r>
            <w:r>
              <w:rPr>
                <w:w w:val="105"/>
                <w:sz w:val="16"/>
                <w:szCs w:val="16"/>
              </w:rPr>
              <w:t>ფონდ</w:t>
            </w:r>
            <w:r>
              <w:rPr>
                <w:spacing w:val="-4"/>
                <w:w w:val="105"/>
                <w:sz w:val="16"/>
                <w:szCs w:val="16"/>
              </w:rPr>
              <w:t xml:space="preserve"> </w:t>
            </w:r>
            <w:r>
              <w:rPr>
                <w:w w:val="105"/>
                <w:sz w:val="16"/>
                <w:szCs w:val="16"/>
              </w:rPr>
              <w:t>„საქართველოს</w:t>
            </w:r>
            <w:r>
              <w:rPr>
                <w:spacing w:val="-3"/>
                <w:w w:val="105"/>
                <w:sz w:val="16"/>
                <w:szCs w:val="16"/>
              </w:rPr>
              <w:t xml:space="preserve"> </w:t>
            </w:r>
            <w:r>
              <w:rPr>
                <w:w w:val="105"/>
                <w:sz w:val="16"/>
                <w:szCs w:val="16"/>
              </w:rPr>
              <w:t>კარიტასი“;</w:t>
            </w:r>
          </w:p>
          <w:p w14:paraId="19E35769" w14:textId="77777777" w:rsidR="00421C82" w:rsidRDefault="00421C82" w:rsidP="00BC29FE">
            <w:pPr>
              <w:pStyle w:val="TableParagraph"/>
              <w:spacing w:line="180" w:lineRule="exact"/>
              <w:ind w:left="7"/>
              <w:jc w:val="both"/>
              <w:rPr>
                <w:sz w:val="16"/>
                <w:szCs w:val="16"/>
              </w:rPr>
            </w:pPr>
            <w:r>
              <w:rPr>
                <w:w w:val="105"/>
                <w:sz w:val="16"/>
                <w:szCs w:val="16"/>
              </w:rPr>
              <w:t xml:space="preserve">„INER </w:t>
            </w:r>
            <w:r>
              <w:rPr>
                <w:spacing w:val="1"/>
                <w:w w:val="105"/>
                <w:sz w:val="16"/>
                <w:szCs w:val="16"/>
              </w:rPr>
              <w:t xml:space="preserve"> </w:t>
            </w:r>
            <w:r>
              <w:rPr>
                <w:w w:val="105"/>
                <w:sz w:val="16"/>
                <w:szCs w:val="16"/>
              </w:rPr>
              <w:t>Georgia“</w:t>
            </w:r>
            <w:r>
              <w:rPr>
                <w:spacing w:val="38"/>
                <w:w w:val="105"/>
                <w:sz w:val="16"/>
                <w:szCs w:val="16"/>
              </w:rPr>
              <w:t xml:space="preserve"> </w:t>
            </w:r>
            <w:r>
              <w:rPr>
                <w:w w:val="105"/>
                <w:sz w:val="16"/>
                <w:szCs w:val="16"/>
              </w:rPr>
              <w:t>ქალაქ</w:t>
            </w:r>
            <w:r>
              <w:rPr>
                <w:spacing w:val="41"/>
                <w:w w:val="105"/>
                <w:sz w:val="16"/>
                <w:szCs w:val="16"/>
              </w:rPr>
              <w:t xml:space="preserve"> </w:t>
            </w:r>
            <w:r>
              <w:rPr>
                <w:w w:val="105"/>
                <w:sz w:val="16"/>
                <w:szCs w:val="16"/>
              </w:rPr>
              <w:t>ქუთაისის</w:t>
            </w:r>
            <w:r>
              <w:rPr>
                <w:spacing w:val="26"/>
                <w:w w:val="105"/>
                <w:sz w:val="16"/>
                <w:szCs w:val="16"/>
              </w:rPr>
              <w:t xml:space="preserve"> </w:t>
            </w:r>
            <w:r>
              <w:rPr>
                <w:w w:val="105"/>
                <w:sz w:val="16"/>
                <w:szCs w:val="16"/>
              </w:rPr>
              <w:t>მუნიციპალიტეტსა</w:t>
            </w:r>
            <w:r>
              <w:rPr>
                <w:spacing w:val="26"/>
                <w:w w:val="105"/>
                <w:sz w:val="16"/>
                <w:szCs w:val="16"/>
              </w:rPr>
              <w:t xml:space="preserve"> </w:t>
            </w:r>
            <w:r>
              <w:rPr>
                <w:w w:val="105"/>
                <w:sz w:val="16"/>
                <w:szCs w:val="16"/>
              </w:rPr>
              <w:t>და</w:t>
            </w:r>
            <w:r>
              <w:rPr>
                <w:spacing w:val="28"/>
                <w:w w:val="105"/>
                <w:sz w:val="16"/>
                <w:szCs w:val="16"/>
              </w:rPr>
              <w:t xml:space="preserve"> </w:t>
            </w:r>
            <w:r>
              <w:rPr>
                <w:w w:val="105"/>
                <w:sz w:val="16"/>
                <w:szCs w:val="16"/>
              </w:rPr>
              <w:t>ზემოაღნიშნულ</w:t>
            </w:r>
            <w:r>
              <w:rPr>
                <w:spacing w:val="27"/>
                <w:w w:val="105"/>
                <w:sz w:val="16"/>
                <w:szCs w:val="16"/>
              </w:rPr>
              <w:t xml:space="preserve"> </w:t>
            </w:r>
            <w:r>
              <w:rPr>
                <w:w w:val="105"/>
                <w:sz w:val="16"/>
                <w:szCs w:val="16"/>
              </w:rPr>
              <w:t>ორგანიზაციებს</w:t>
            </w:r>
            <w:r>
              <w:rPr>
                <w:spacing w:val="27"/>
                <w:w w:val="105"/>
                <w:sz w:val="16"/>
                <w:szCs w:val="16"/>
              </w:rPr>
              <w:t xml:space="preserve"> </w:t>
            </w:r>
            <w:r>
              <w:rPr>
                <w:w w:val="105"/>
                <w:sz w:val="16"/>
                <w:szCs w:val="16"/>
              </w:rPr>
              <w:t>შორის</w:t>
            </w:r>
          </w:p>
          <w:p w14:paraId="419D176F" w14:textId="77777777" w:rsidR="00421C82" w:rsidRDefault="00421C82" w:rsidP="00BC29FE">
            <w:pPr>
              <w:pStyle w:val="TableParagraph"/>
              <w:spacing w:before="4" w:line="223" w:lineRule="auto"/>
              <w:ind w:left="7" w:right="-29"/>
              <w:jc w:val="both"/>
              <w:rPr>
                <w:sz w:val="16"/>
                <w:szCs w:val="16"/>
              </w:rPr>
            </w:pPr>
            <w:r>
              <w:rPr>
                <w:w w:val="105"/>
                <w:sz w:val="16"/>
                <w:szCs w:val="16"/>
              </w:rPr>
              <w:t>გაფორმებული მემორანდუმის საფუძველზე. განცხადების შესწავლა და დასკვნა – რეკომენდაციის</w:t>
            </w:r>
            <w:r>
              <w:rPr>
                <w:spacing w:val="-39"/>
                <w:w w:val="105"/>
                <w:sz w:val="16"/>
                <w:szCs w:val="16"/>
              </w:rPr>
              <w:t xml:space="preserve"> </w:t>
            </w:r>
            <w:r>
              <w:rPr>
                <w:w w:val="105"/>
                <w:sz w:val="16"/>
                <w:szCs w:val="16"/>
              </w:rPr>
              <w:t>მომზადება მოხდება არაუგვიანეს 5 სამუშაო დღის განმავლობაში. სამუშაო ჯგუფი შეიკრიბება,</w:t>
            </w:r>
            <w:r>
              <w:rPr>
                <w:spacing w:val="1"/>
                <w:w w:val="105"/>
                <w:sz w:val="16"/>
                <w:szCs w:val="16"/>
              </w:rPr>
              <w:t xml:space="preserve"> </w:t>
            </w:r>
            <w:r>
              <w:rPr>
                <w:w w:val="105"/>
                <w:sz w:val="16"/>
                <w:szCs w:val="16"/>
              </w:rPr>
              <w:t>საჭიროებისამებრ,</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არანაკლებ</w:t>
            </w:r>
            <w:r>
              <w:rPr>
                <w:spacing w:val="1"/>
                <w:w w:val="105"/>
                <w:sz w:val="16"/>
                <w:szCs w:val="16"/>
              </w:rPr>
              <w:t xml:space="preserve"> </w:t>
            </w:r>
            <w:r>
              <w:rPr>
                <w:w w:val="105"/>
                <w:sz w:val="16"/>
                <w:szCs w:val="16"/>
              </w:rPr>
              <w:t>ორჯერ.</w:t>
            </w:r>
            <w:r>
              <w:rPr>
                <w:spacing w:val="1"/>
                <w:w w:val="105"/>
                <w:sz w:val="16"/>
                <w:szCs w:val="16"/>
              </w:rPr>
              <w:t xml:space="preserve"> </w:t>
            </w:r>
            <w:r>
              <w:rPr>
                <w:w w:val="105"/>
                <w:sz w:val="16"/>
                <w:szCs w:val="16"/>
              </w:rPr>
              <w:t>ოჯახს,</w:t>
            </w:r>
            <w:r>
              <w:rPr>
                <w:spacing w:val="1"/>
                <w:w w:val="105"/>
                <w:sz w:val="16"/>
                <w:szCs w:val="16"/>
              </w:rPr>
              <w:t xml:space="preserve"> </w:t>
            </w:r>
            <w:r>
              <w:rPr>
                <w:w w:val="105"/>
                <w:sz w:val="16"/>
                <w:szCs w:val="16"/>
              </w:rPr>
              <w:t>დასკვნა</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რეკომენდაციის</w:t>
            </w:r>
            <w:r>
              <w:rPr>
                <w:spacing w:val="1"/>
                <w:w w:val="105"/>
                <w:sz w:val="16"/>
                <w:szCs w:val="16"/>
              </w:rPr>
              <w:t xml:space="preserve"> </w:t>
            </w:r>
            <w:r>
              <w:rPr>
                <w:w w:val="105"/>
                <w:sz w:val="16"/>
                <w:szCs w:val="16"/>
              </w:rPr>
              <w:t>საფუძველზე</w:t>
            </w:r>
            <w:r>
              <w:rPr>
                <w:spacing w:val="1"/>
                <w:w w:val="105"/>
                <w:sz w:val="16"/>
                <w:szCs w:val="16"/>
              </w:rPr>
              <w:t xml:space="preserve"> </w:t>
            </w:r>
            <w:r>
              <w:rPr>
                <w:w w:val="105"/>
                <w:sz w:val="16"/>
                <w:szCs w:val="16"/>
              </w:rPr>
              <w:t>დახმარების სერვისს შესთავაზებს სამუშაო ჯგუფში წარმოდგენილი სამსახურები. გადაუდებელი</w:t>
            </w:r>
            <w:r>
              <w:rPr>
                <w:spacing w:val="1"/>
                <w:w w:val="105"/>
                <w:sz w:val="16"/>
                <w:szCs w:val="16"/>
              </w:rPr>
              <w:t xml:space="preserve"> </w:t>
            </w:r>
            <w:r>
              <w:rPr>
                <w:w w:val="105"/>
                <w:sz w:val="16"/>
                <w:szCs w:val="16"/>
              </w:rPr>
              <w:t xml:space="preserve">საჭიროების   </w:t>
            </w:r>
            <w:r>
              <w:rPr>
                <w:spacing w:val="35"/>
                <w:w w:val="105"/>
                <w:sz w:val="16"/>
                <w:szCs w:val="16"/>
              </w:rPr>
              <w:t xml:space="preserve"> </w:t>
            </w:r>
            <w:r>
              <w:rPr>
                <w:w w:val="105"/>
                <w:sz w:val="16"/>
                <w:szCs w:val="16"/>
              </w:rPr>
              <w:t xml:space="preserve">გამოკვეთის   </w:t>
            </w:r>
            <w:r>
              <w:rPr>
                <w:spacing w:val="36"/>
                <w:w w:val="105"/>
                <w:sz w:val="16"/>
                <w:szCs w:val="16"/>
              </w:rPr>
              <w:t xml:space="preserve"> </w:t>
            </w:r>
            <w:r>
              <w:rPr>
                <w:w w:val="105"/>
                <w:sz w:val="16"/>
                <w:szCs w:val="16"/>
              </w:rPr>
              <w:t xml:space="preserve">შემთხვევაში,   </w:t>
            </w:r>
            <w:r>
              <w:rPr>
                <w:spacing w:val="32"/>
                <w:w w:val="105"/>
                <w:sz w:val="16"/>
                <w:szCs w:val="16"/>
              </w:rPr>
              <w:t xml:space="preserve"> </w:t>
            </w:r>
            <w:r>
              <w:rPr>
                <w:w w:val="105"/>
                <w:sz w:val="16"/>
                <w:szCs w:val="16"/>
              </w:rPr>
              <w:t xml:space="preserve">მუნიციპალიტეტის   </w:t>
            </w:r>
            <w:r>
              <w:rPr>
                <w:spacing w:val="41"/>
                <w:w w:val="105"/>
                <w:sz w:val="16"/>
                <w:szCs w:val="16"/>
              </w:rPr>
              <w:t xml:space="preserve"> </w:t>
            </w:r>
            <w:r>
              <w:rPr>
                <w:w w:val="105"/>
                <w:sz w:val="16"/>
                <w:szCs w:val="16"/>
              </w:rPr>
              <w:t xml:space="preserve">ჩართულობა   </w:t>
            </w:r>
            <w:r>
              <w:rPr>
                <w:spacing w:val="31"/>
                <w:w w:val="105"/>
                <w:sz w:val="16"/>
                <w:szCs w:val="16"/>
              </w:rPr>
              <w:t xml:space="preserve"> </w:t>
            </w:r>
            <w:r>
              <w:rPr>
                <w:w w:val="105"/>
                <w:sz w:val="16"/>
                <w:szCs w:val="16"/>
              </w:rPr>
              <w:t>განისაზღვრება</w:t>
            </w:r>
          </w:p>
        </w:tc>
      </w:tr>
    </w:tbl>
    <w:p w14:paraId="7BA30204" w14:textId="77777777" w:rsidR="00421C82" w:rsidRDefault="00421C82" w:rsidP="00421C82">
      <w:pPr>
        <w:spacing w:line="223" w:lineRule="auto"/>
        <w:jc w:val="both"/>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0A880614" w14:textId="77777777" w:rsidTr="00BC29FE">
        <w:trPr>
          <w:trHeight w:val="465"/>
        </w:trPr>
        <w:tc>
          <w:tcPr>
            <w:tcW w:w="735" w:type="dxa"/>
            <w:tcBorders>
              <w:top w:val="nil"/>
              <w:bottom w:val="single" w:sz="12" w:space="0" w:color="ABA899"/>
              <w:right w:val="single" w:sz="18" w:space="0" w:color="ABA899"/>
            </w:tcBorders>
          </w:tcPr>
          <w:p w14:paraId="37913B61"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599FCFAE" w14:textId="77777777" w:rsidR="00421C82" w:rsidRDefault="00421C82" w:rsidP="00BC29FE">
            <w:pPr>
              <w:pStyle w:val="TableParagraph"/>
              <w:rPr>
                <w:rFonts w:ascii="Times New Roman"/>
                <w:sz w:val="16"/>
              </w:rPr>
            </w:pPr>
          </w:p>
        </w:tc>
        <w:tc>
          <w:tcPr>
            <w:tcW w:w="7575" w:type="dxa"/>
            <w:gridSpan w:val="4"/>
            <w:tcBorders>
              <w:top w:val="nil"/>
              <w:left w:val="single" w:sz="18" w:space="0" w:color="ABA899"/>
              <w:bottom w:val="single" w:sz="12" w:space="0" w:color="ABA899"/>
              <w:right w:val="single" w:sz="18" w:space="0" w:color="ABA899"/>
            </w:tcBorders>
          </w:tcPr>
          <w:p w14:paraId="62EF1F13" w14:textId="77777777" w:rsidR="00421C82" w:rsidRDefault="00421C82" w:rsidP="00BC29FE">
            <w:pPr>
              <w:pStyle w:val="TableParagraph"/>
              <w:spacing w:line="170" w:lineRule="exact"/>
              <w:ind w:left="7"/>
              <w:rPr>
                <w:sz w:val="16"/>
                <w:szCs w:val="16"/>
              </w:rPr>
            </w:pPr>
            <w:r>
              <w:rPr>
                <w:sz w:val="16"/>
                <w:szCs w:val="16"/>
              </w:rPr>
              <w:t>მატერიალური</w:t>
            </w:r>
            <w:r>
              <w:rPr>
                <w:spacing w:val="17"/>
                <w:sz w:val="16"/>
                <w:szCs w:val="16"/>
              </w:rPr>
              <w:t xml:space="preserve"> </w:t>
            </w:r>
            <w:r>
              <w:rPr>
                <w:sz w:val="16"/>
                <w:szCs w:val="16"/>
              </w:rPr>
              <w:t>დახმარების</w:t>
            </w:r>
            <w:r>
              <w:rPr>
                <w:spacing w:val="18"/>
                <w:sz w:val="16"/>
                <w:szCs w:val="16"/>
              </w:rPr>
              <w:t xml:space="preserve"> </w:t>
            </w:r>
            <w:r>
              <w:rPr>
                <w:sz w:val="16"/>
                <w:szCs w:val="16"/>
              </w:rPr>
              <w:t>კუთხით,</w:t>
            </w:r>
            <w:r>
              <w:rPr>
                <w:spacing w:val="16"/>
                <w:sz w:val="16"/>
                <w:szCs w:val="16"/>
              </w:rPr>
              <w:t xml:space="preserve"> </w:t>
            </w:r>
            <w:r>
              <w:rPr>
                <w:sz w:val="16"/>
                <w:szCs w:val="16"/>
              </w:rPr>
              <w:t>თითოეულ</w:t>
            </w:r>
            <w:r>
              <w:rPr>
                <w:spacing w:val="18"/>
                <w:sz w:val="16"/>
                <w:szCs w:val="16"/>
              </w:rPr>
              <w:t xml:space="preserve"> </w:t>
            </w:r>
            <w:r>
              <w:rPr>
                <w:sz w:val="16"/>
                <w:szCs w:val="16"/>
              </w:rPr>
              <w:t>შემთხვევაზე</w:t>
            </w:r>
            <w:r>
              <w:rPr>
                <w:spacing w:val="17"/>
                <w:sz w:val="16"/>
                <w:szCs w:val="16"/>
              </w:rPr>
              <w:t xml:space="preserve"> </w:t>
            </w:r>
            <w:r>
              <w:rPr>
                <w:sz w:val="16"/>
                <w:szCs w:val="16"/>
              </w:rPr>
              <w:t>არაუმეტეს,</w:t>
            </w:r>
            <w:r>
              <w:rPr>
                <w:spacing w:val="18"/>
                <w:sz w:val="16"/>
                <w:szCs w:val="16"/>
              </w:rPr>
              <w:t xml:space="preserve"> </w:t>
            </w:r>
            <w:r>
              <w:rPr>
                <w:sz w:val="16"/>
                <w:szCs w:val="16"/>
              </w:rPr>
              <w:t>1500</w:t>
            </w:r>
            <w:r>
              <w:rPr>
                <w:spacing w:val="18"/>
                <w:sz w:val="16"/>
                <w:szCs w:val="16"/>
              </w:rPr>
              <w:t xml:space="preserve"> </w:t>
            </w:r>
            <w:r>
              <w:rPr>
                <w:sz w:val="16"/>
                <w:szCs w:val="16"/>
              </w:rPr>
              <w:t>ლარი.</w:t>
            </w:r>
          </w:p>
        </w:tc>
      </w:tr>
      <w:tr w:rsidR="00421C82" w14:paraId="78EAC767" w14:textId="77777777" w:rsidTr="00BC29FE">
        <w:trPr>
          <w:trHeight w:val="495"/>
        </w:trPr>
        <w:tc>
          <w:tcPr>
            <w:tcW w:w="735" w:type="dxa"/>
            <w:tcBorders>
              <w:top w:val="single" w:sz="12" w:space="0" w:color="ABA899"/>
              <w:left w:val="single" w:sz="12" w:space="0" w:color="ECE9D8"/>
              <w:bottom w:val="single" w:sz="12" w:space="0" w:color="ABA899"/>
              <w:right w:val="single" w:sz="12" w:space="0" w:color="ABA899"/>
            </w:tcBorders>
          </w:tcPr>
          <w:p w14:paraId="1F5DEF81"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1B9F137"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0567C485" w14:textId="77777777" w:rsidR="00421C82" w:rsidRDefault="00421C82" w:rsidP="00BC29FE">
            <w:pPr>
              <w:pStyle w:val="TableParagraph"/>
              <w:spacing w:line="185" w:lineRule="exact"/>
              <w:ind w:left="74"/>
              <w:rPr>
                <w:sz w:val="16"/>
                <w:szCs w:val="16"/>
              </w:rPr>
            </w:pPr>
            <w:r>
              <w:rPr>
                <w:sz w:val="16"/>
                <w:szCs w:val="16"/>
              </w:rPr>
              <w:t>კრიზისულ</w:t>
            </w:r>
            <w:r>
              <w:rPr>
                <w:spacing w:val="15"/>
                <w:sz w:val="16"/>
                <w:szCs w:val="16"/>
              </w:rPr>
              <w:t xml:space="preserve"> </w:t>
            </w:r>
            <w:r>
              <w:rPr>
                <w:sz w:val="16"/>
                <w:szCs w:val="16"/>
              </w:rPr>
              <w:t>მდგომარეობაში</w:t>
            </w:r>
            <w:r>
              <w:rPr>
                <w:spacing w:val="17"/>
                <w:sz w:val="16"/>
                <w:szCs w:val="16"/>
              </w:rPr>
              <w:t xml:space="preserve"> </w:t>
            </w:r>
            <w:r>
              <w:rPr>
                <w:sz w:val="16"/>
                <w:szCs w:val="16"/>
              </w:rPr>
              <w:t>მყოფი</w:t>
            </w:r>
            <w:r>
              <w:rPr>
                <w:spacing w:val="17"/>
                <w:sz w:val="16"/>
                <w:szCs w:val="16"/>
              </w:rPr>
              <w:t xml:space="preserve"> </w:t>
            </w:r>
            <w:r>
              <w:rPr>
                <w:sz w:val="16"/>
                <w:szCs w:val="16"/>
              </w:rPr>
              <w:t>ოჯახების</w:t>
            </w:r>
            <w:r>
              <w:rPr>
                <w:spacing w:val="17"/>
                <w:sz w:val="16"/>
                <w:szCs w:val="16"/>
              </w:rPr>
              <w:t xml:space="preserve"> </w:t>
            </w:r>
            <w:r>
              <w:rPr>
                <w:sz w:val="16"/>
                <w:szCs w:val="16"/>
              </w:rPr>
              <w:t>დახმარება</w:t>
            </w:r>
          </w:p>
        </w:tc>
      </w:tr>
      <w:tr w:rsidR="00421C82" w14:paraId="01865673" w14:textId="77777777" w:rsidTr="00BC29FE">
        <w:trPr>
          <w:trHeight w:val="1845"/>
        </w:trPr>
        <w:tc>
          <w:tcPr>
            <w:tcW w:w="735" w:type="dxa"/>
            <w:vMerge w:val="restart"/>
            <w:tcBorders>
              <w:top w:val="single" w:sz="12" w:space="0" w:color="ABA899"/>
              <w:left w:val="single" w:sz="12" w:space="0" w:color="ECE9D8"/>
              <w:bottom w:val="single" w:sz="12" w:space="0" w:color="ABA899"/>
              <w:right w:val="single" w:sz="12" w:space="0" w:color="ABA899"/>
            </w:tcBorders>
          </w:tcPr>
          <w:p w14:paraId="61F0B73F" w14:textId="77777777" w:rsidR="00421C82" w:rsidRDefault="00421C82" w:rsidP="00BC29FE">
            <w:pPr>
              <w:pStyle w:val="TableParagraph"/>
              <w:rPr>
                <w:rFonts w:ascii="Segoe UI Symbol"/>
                <w:sz w:val="16"/>
              </w:rPr>
            </w:pPr>
          </w:p>
          <w:p w14:paraId="6AB2DD67" w14:textId="77777777" w:rsidR="00421C82" w:rsidRDefault="00421C82" w:rsidP="00BC29FE">
            <w:pPr>
              <w:pStyle w:val="TableParagraph"/>
              <w:rPr>
                <w:rFonts w:ascii="Segoe UI Symbol"/>
                <w:sz w:val="16"/>
              </w:rPr>
            </w:pPr>
          </w:p>
          <w:p w14:paraId="6AE4995F" w14:textId="77777777" w:rsidR="00421C82" w:rsidRDefault="00421C82" w:rsidP="00BC29FE">
            <w:pPr>
              <w:pStyle w:val="TableParagraph"/>
              <w:rPr>
                <w:rFonts w:ascii="Segoe UI Symbol"/>
                <w:sz w:val="16"/>
              </w:rPr>
            </w:pPr>
          </w:p>
          <w:p w14:paraId="5EDCD35C" w14:textId="77777777" w:rsidR="00421C82" w:rsidRDefault="00421C82" w:rsidP="00BC29FE">
            <w:pPr>
              <w:pStyle w:val="TableParagraph"/>
              <w:rPr>
                <w:rFonts w:ascii="Segoe UI Symbol"/>
                <w:sz w:val="16"/>
              </w:rPr>
            </w:pPr>
          </w:p>
          <w:p w14:paraId="58A56862" w14:textId="77777777" w:rsidR="00421C82" w:rsidRDefault="00421C82" w:rsidP="00BC29FE">
            <w:pPr>
              <w:pStyle w:val="TableParagraph"/>
              <w:rPr>
                <w:rFonts w:ascii="Segoe UI Symbol"/>
                <w:sz w:val="16"/>
              </w:rPr>
            </w:pPr>
          </w:p>
          <w:p w14:paraId="5CA24A05" w14:textId="77777777" w:rsidR="00421C82" w:rsidRDefault="00421C82" w:rsidP="00BC29FE">
            <w:pPr>
              <w:pStyle w:val="TableParagraph"/>
              <w:spacing w:before="128"/>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8FE9A86" w14:textId="77777777" w:rsidR="00421C82" w:rsidRDefault="00421C82" w:rsidP="00BC29FE">
            <w:pPr>
              <w:pStyle w:val="TableParagraph"/>
              <w:rPr>
                <w:rFonts w:ascii="Segoe UI Symbol"/>
                <w:sz w:val="16"/>
              </w:rPr>
            </w:pPr>
          </w:p>
          <w:p w14:paraId="3A7AF86C" w14:textId="77777777" w:rsidR="00421C82" w:rsidRDefault="00421C82" w:rsidP="00BC29FE">
            <w:pPr>
              <w:pStyle w:val="TableParagraph"/>
              <w:rPr>
                <w:rFonts w:ascii="Segoe UI Symbol"/>
                <w:sz w:val="16"/>
              </w:rPr>
            </w:pPr>
          </w:p>
          <w:p w14:paraId="1A9916BC" w14:textId="77777777" w:rsidR="00421C82" w:rsidRDefault="00421C82" w:rsidP="00BC29FE">
            <w:pPr>
              <w:pStyle w:val="TableParagraph"/>
              <w:rPr>
                <w:rFonts w:ascii="Segoe UI Symbol"/>
                <w:sz w:val="16"/>
              </w:rPr>
            </w:pPr>
          </w:p>
          <w:p w14:paraId="7E09F96B" w14:textId="77777777" w:rsidR="00421C82" w:rsidRDefault="00421C82" w:rsidP="00BC29FE">
            <w:pPr>
              <w:pStyle w:val="TableParagraph"/>
              <w:rPr>
                <w:rFonts w:ascii="Segoe UI Symbol"/>
                <w:sz w:val="16"/>
              </w:rPr>
            </w:pPr>
          </w:p>
          <w:p w14:paraId="5FB276E1" w14:textId="77777777" w:rsidR="00421C82" w:rsidRDefault="00421C82" w:rsidP="00BC29FE">
            <w:pPr>
              <w:pStyle w:val="TableParagraph"/>
              <w:rPr>
                <w:rFonts w:ascii="Segoe UI Symbol"/>
                <w:sz w:val="16"/>
              </w:rPr>
            </w:pPr>
          </w:p>
          <w:p w14:paraId="5C877D10" w14:textId="77777777" w:rsidR="00421C82" w:rsidRDefault="00421C82" w:rsidP="00BC29FE">
            <w:pPr>
              <w:pStyle w:val="TableParagraph"/>
              <w:spacing w:before="128"/>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54D5BB28" w14:textId="77777777" w:rsidR="00421C82" w:rsidRDefault="00421C82" w:rsidP="00BC29FE">
            <w:pPr>
              <w:pStyle w:val="TableParagraph"/>
              <w:spacing w:line="177" w:lineRule="exact"/>
              <w:ind w:left="31" w:right="3"/>
              <w:jc w:val="center"/>
              <w:rPr>
                <w:sz w:val="16"/>
                <w:szCs w:val="16"/>
              </w:rPr>
            </w:pPr>
            <w:r>
              <w:rPr>
                <w:sz w:val="16"/>
                <w:szCs w:val="16"/>
              </w:rPr>
              <w:t>ქალაქ</w:t>
            </w:r>
            <w:r>
              <w:rPr>
                <w:spacing w:val="17"/>
                <w:sz w:val="16"/>
                <w:szCs w:val="16"/>
              </w:rPr>
              <w:t xml:space="preserve"> </w:t>
            </w:r>
            <w:r>
              <w:rPr>
                <w:sz w:val="16"/>
                <w:szCs w:val="16"/>
              </w:rPr>
              <w:t>ქუთაისში</w:t>
            </w:r>
            <w:r>
              <w:rPr>
                <w:spacing w:val="18"/>
                <w:sz w:val="16"/>
                <w:szCs w:val="16"/>
              </w:rPr>
              <w:t xml:space="preserve"> </w:t>
            </w:r>
            <w:r>
              <w:rPr>
                <w:sz w:val="16"/>
                <w:szCs w:val="16"/>
              </w:rPr>
              <w:t>რეგისტრირებული</w:t>
            </w:r>
            <w:r>
              <w:rPr>
                <w:spacing w:val="16"/>
                <w:sz w:val="16"/>
                <w:szCs w:val="16"/>
              </w:rPr>
              <w:t xml:space="preserve"> </w:t>
            </w:r>
            <w:r>
              <w:rPr>
                <w:sz w:val="16"/>
                <w:szCs w:val="16"/>
              </w:rPr>
              <w:t>და/ან</w:t>
            </w:r>
            <w:r>
              <w:rPr>
                <w:spacing w:val="17"/>
                <w:sz w:val="16"/>
                <w:szCs w:val="16"/>
              </w:rPr>
              <w:t xml:space="preserve"> </w:t>
            </w:r>
            <w:r>
              <w:rPr>
                <w:sz w:val="16"/>
                <w:szCs w:val="16"/>
              </w:rPr>
              <w:t>ფაქტობრივად</w:t>
            </w:r>
            <w:r>
              <w:rPr>
                <w:spacing w:val="16"/>
                <w:sz w:val="16"/>
                <w:szCs w:val="16"/>
              </w:rPr>
              <w:t xml:space="preserve"> </w:t>
            </w:r>
            <w:r>
              <w:rPr>
                <w:sz w:val="16"/>
                <w:szCs w:val="16"/>
              </w:rPr>
              <w:t>მცხოვრები</w:t>
            </w:r>
          </w:p>
          <w:p w14:paraId="2679E066" w14:textId="77777777" w:rsidR="00421C82" w:rsidRDefault="00421C82" w:rsidP="00BC29FE">
            <w:pPr>
              <w:pStyle w:val="TableParagraph"/>
              <w:spacing w:before="3" w:line="223" w:lineRule="auto"/>
              <w:ind w:left="29" w:right="23" w:firstLine="19"/>
              <w:jc w:val="center"/>
              <w:rPr>
                <w:sz w:val="16"/>
                <w:szCs w:val="16"/>
              </w:rPr>
            </w:pPr>
            <w:r>
              <w:rPr>
                <w:w w:val="105"/>
                <w:sz w:val="16"/>
                <w:szCs w:val="16"/>
              </w:rPr>
              <w:t>ოჯახების დახმარების საკითხი, რომლებსაც არასრულწლოვანი</w:t>
            </w:r>
            <w:r>
              <w:rPr>
                <w:spacing w:val="1"/>
                <w:w w:val="105"/>
                <w:sz w:val="16"/>
                <w:szCs w:val="16"/>
              </w:rPr>
              <w:t xml:space="preserve"> </w:t>
            </w:r>
            <w:r>
              <w:rPr>
                <w:sz w:val="16"/>
                <w:szCs w:val="16"/>
              </w:rPr>
              <w:t>ბავშვი/ბავშვები</w:t>
            </w:r>
            <w:r>
              <w:rPr>
                <w:spacing w:val="15"/>
                <w:sz w:val="16"/>
                <w:szCs w:val="16"/>
              </w:rPr>
              <w:t xml:space="preserve"> </w:t>
            </w:r>
            <w:r>
              <w:rPr>
                <w:sz w:val="16"/>
                <w:szCs w:val="16"/>
              </w:rPr>
              <w:t>ჰყავთ</w:t>
            </w:r>
            <w:r>
              <w:rPr>
                <w:spacing w:val="15"/>
                <w:sz w:val="16"/>
                <w:szCs w:val="16"/>
              </w:rPr>
              <w:t xml:space="preserve"> </w:t>
            </w:r>
            <w:r>
              <w:rPr>
                <w:sz w:val="16"/>
                <w:szCs w:val="16"/>
              </w:rPr>
              <w:t>და</w:t>
            </w:r>
            <w:r>
              <w:rPr>
                <w:spacing w:val="15"/>
                <w:sz w:val="16"/>
                <w:szCs w:val="16"/>
              </w:rPr>
              <w:t xml:space="preserve"> </w:t>
            </w:r>
            <w:r>
              <w:rPr>
                <w:sz w:val="16"/>
                <w:szCs w:val="16"/>
              </w:rPr>
              <w:t>საჭიროებენ</w:t>
            </w:r>
            <w:r>
              <w:rPr>
                <w:spacing w:val="16"/>
                <w:sz w:val="16"/>
                <w:szCs w:val="16"/>
              </w:rPr>
              <w:t xml:space="preserve"> </w:t>
            </w:r>
            <w:r>
              <w:rPr>
                <w:sz w:val="16"/>
                <w:szCs w:val="16"/>
              </w:rPr>
              <w:t>გადაუდებელ</w:t>
            </w:r>
            <w:r>
              <w:rPr>
                <w:spacing w:val="16"/>
                <w:sz w:val="16"/>
                <w:szCs w:val="16"/>
              </w:rPr>
              <w:t xml:space="preserve"> </w:t>
            </w:r>
            <w:r>
              <w:rPr>
                <w:sz w:val="16"/>
                <w:szCs w:val="16"/>
              </w:rPr>
              <w:t>დახმარებას.</w:t>
            </w:r>
            <w:r>
              <w:rPr>
                <w:spacing w:val="16"/>
                <w:sz w:val="16"/>
                <w:szCs w:val="16"/>
              </w:rPr>
              <w:t xml:space="preserve"> </w:t>
            </w:r>
            <w:r>
              <w:rPr>
                <w:sz w:val="16"/>
                <w:szCs w:val="16"/>
              </w:rPr>
              <w:t>საკითხს</w:t>
            </w:r>
            <w:r>
              <w:rPr>
                <w:spacing w:val="1"/>
                <w:sz w:val="16"/>
                <w:szCs w:val="16"/>
              </w:rPr>
              <w:t xml:space="preserve"> </w:t>
            </w:r>
            <w:r>
              <w:rPr>
                <w:spacing w:val="-1"/>
                <w:w w:val="105"/>
                <w:sz w:val="16"/>
                <w:szCs w:val="16"/>
              </w:rPr>
              <w:t xml:space="preserve">შეისწავლის და </w:t>
            </w:r>
            <w:r>
              <w:rPr>
                <w:w w:val="105"/>
                <w:sz w:val="16"/>
                <w:szCs w:val="16"/>
              </w:rPr>
              <w:t>წარმოადგენს სოციალურ საკითხთა სამსახური, ასევე,</w:t>
            </w:r>
            <w:r>
              <w:rPr>
                <w:spacing w:val="1"/>
                <w:w w:val="105"/>
                <w:sz w:val="16"/>
                <w:szCs w:val="16"/>
              </w:rPr>
              <w:t xml:space="preserve"> </w:t>
            </w:r>
            <w:r>
              <w:rPr>
                <w:sz w:val="16"/>
                <w:szCs w:val="16"/>
              </w:rPr>
              <w:t>პილოტირებული</w:t>
            </w:r>
            <w:r>
              <w:rPr>
                <w:spacing w:val="1"/>
                <w:sz w:val="16"/>
                <w:szCs w:val="16"/>
              </w:rPr>
              <w:t xml:space="preserve"> </w:t>
            </w:r>
            <w:r>
              <w:rPr>
                <w:sz w:val="16"/>
                <w:szCs w:val="16"/>
              </w:rPr>
              <w:t>ინიციატივის</w:t>
            </w:r>
            <w:r>
              <w:rPr>
                <w:spacing w:val="1"/>
                <w:sz w:val="16"/>
                <w:szCs w:val="16"/>
              </w:rPr>
              <w:t xml:space="preserve"> </w:t>
            </w:r>
            <w:r>
              <w:rPr>
                <w:sz w:val="16"/>
                <w:szCs w:val="16"/>
              </w:rPr>
              <w:t>ფარგლებში,</w:t>
            </w:r>
            <w:r>
              <w:rPr>
                <w:spacing w:val="1"/>
                <w:sz w:val="16"/>
                <w:szCs w:val="16"/>
              </w:rPr>
              <w:t xml:space="preserve"> </w:t>
            </w:r>
            <w:r>
              <w:rPr>
                <w:sz w:val="16"/>
                <w:szCs w:val="16"/>
              </w:rPr>
              <w:t>საკითხს</w:t>
            </w:r>
            <w:r>
              <w:rPr>
                <w:spacing w:val="1"/>
                <w:sz w:val="16"/>
                <w:szCs w:val="16"/>
              </w:rPr>
              <w:t xml:space="preserve"> </w:t>
            </w:r>
            <w:r>
              <w:rPr>
                <w:sz w:val="16"/>
                <w:szCs w:val="16"/>
              </w:rPr>
              <w:t>შეისწავლის</w:t>
            </w:r>
            <w:r>
              <w:rPr>
                <w:spacing w:val="1"/>
                <w:sz w:val="16"/>
                <w:szCs w:val="16"/>
              </w:rPr>
              <w:t xml:space="preserve"> </w:t>
            </w:r>
            <w:r>
              <w:rPr>
                <w:sz w:val="16"/>
                <w:szCs w:val="16"/>
              </w:rPr>
              <w:t>„World</w:t>
            </w:r>
            <w:r>
              <w:rPr>
                <w:spacing w:val="1"/>
                <w:sz w:val="16"/>
                <w:szCs w:val="16"/>
              </w:rPr>
              <w:t xml:space="preserve"> </w:t>
            </w:r>
            <w:r>
              <w:rPr>
                <w:w w:val="105"/>
                <w:sz w:val="16"/>
                <w:szCs w:val="16"/>
              </w:rPr>
              <w:t>Vision–ის“ საქართველოს ბაზაზე არსებული რეაგირების ჯგუფი.</w:t>
            </w:r>
            <w:r>
              <w:rPr>
                <w:spacing w:val="1"/>
                <w:w w:val="105"/>
                <w:sz w:val="16"/>
                <w:szCs w:val="16"/>
              </w:rPr>
              <w:t xml:space="preserve"> </w:t>
            </w:r>
            <w:r>
              <w:rPr>
                <w:w w:val="105"/>
                <w:sz w:val="16"/>
                <w:szCs w:val="16"/>
              </w:rPr>
              <w:t>აღნიშნული ჯგუფების მიერ შემუშავებულ დასკვნა – რეკომენდაციას</w:t>
            </w:r>
            <w:r>
              <w:rPr>
                <w:spacing w:val="1"/>
                <w:w w:val="105"/>
                <w:sz w:val="16"/>
                <w:szCs w:val="16"/>
              </w:rPr>
              <w:t xml:space="preserve"> </w:t>
            </w:r>
            <w:r>
              <w:rPr>
                <w:w w:val="105"/>
                <w:sz w:val="16"/>
                <w:szCs w:val="16"/>
              </w:rPr>
              <w:t>შემდგომი</w:t>
            </w:r>
            <w:r>
              <w:rPr>
                <w:spacing w:val="-6"/>
                <w:w w:val="105"/>
                <w:sz w:val="16"/>
                <w:szCs w:val="16"/>
              </w:rPr>
              <w:t xml:space="preserve"> </w:t>
            </w:r>
            <w:r>
              <w:rPr>
                <w:w w:val="105"/>
                <w:sz w:val="16"/>
                <w:szCs w:val="16"/>
              </w:rPr>
              <w:t>რეაგირების</w:t>
            </w:r>
            <w:r>
              <w:rPr>
                <w:spacing w:val="-5"/>
                <w:w w:val="105"/>
                <w:sz w:val="16"/>
                <w:szCs w:val="16"/>
              </w:rPr>
              <w:t xml:space="preserve"> </w:t>
            </w:r>
            <w:r>
              <w:rPr>
                <w:w w:val="105"/>
                <w:sz w:val="16"/>
                <w:szCs w:val="16"/>
              </w:rPr>
              <w:t>მიზნით,</w:t>
            </w:r>
            <w:r>
              <w:rPr>
                <w:spacing w:val="-5"/>
                <w:w w:val="105"/>
                <w:sz w:val="16"/>
                <w:szCs w:val="16"/>
              </w:rPr>
              <w:t xml:space="preserve"> </w:t>
            </w:r>
            <w:r>
              <w:rPr>
                <w:w w:val="105"/>
                <w:sz w:val="16"/>
                <w:szCs w:val="16"/>
              </w:rPr>
              <w:t>განიხილავს</w:t>
            </w:r>
            <w:r>
              <w:rPr>
                <w:spacing w:val="-6"/>
                <w:w w:val="105"/>
                <w:sz w:val="16"/>
                <w:szCs w:val="16"/>
              </w:rPr>
              <w:t xml:space="preserve"> </w:t>
            </w:r>
            <w:r>
              <w:rPr>
                <w:w w:val="105"/>
                <w:sz w:val="16"/>
                <w:szCs w:val="16"/>
              </w:rPr>
              <w:t>სამუშაო</w:t>
            </w:r>
            <w:r>
              <w:rPr>
                <w:spacing w:val="-5"/>
                <w:w w:val="105"/>
                <w:sz w:val="16"/>
                <w:szCs w:val="16"/>
              </w:rPr>
              <w:t xml:space="preserve"> </w:t>
            </w:r>
            <w:r>
              <w:rPr>
                <w:w w:val="105"/>
                <w:sz w:val="16"/>
                <w:szCs w:val="16"/>
              </w:rPr>
              <w:t>ჯგუფი</w:t>
            </w:r>
          </w:p>
        </w:tc>
        <w:tc>
          <w:tcPr>
            <w:tcW w:w="1935" w:type="dxa"/>
            <w:tcBorders>
              <w:top w:val="single" w:sz="12" w:space="0" w:color="ABA899"/>
              <w:left w:val="single" w:sz="12" w:space="0" w:color="ABA899"/>
              <w:bottom w:val="single" w:sz="12" w:space="0" w:color="ABA899"/>
              <w:right w:val="single" w:sz="18" w:space="0" w:color="ABA899"/>
            </w:tcBorders>
          </w:tcPr>
          <w:p w14:paraId="2CA26DFD" w14:textId="77777777" w:rsidR="00421C82" w:rsidRDefault="00421C82" w:rsidP="00BC29FE">
            <w:pPr>
              <w:pStyle w:val="TableParagraph"/>
              <w:rPr>
                <w:rFonts w:ascii="Segoe UI Symbol"/>
                <w:sz w:val="16"/>
              </w:rPr>
            </w:pPr>
          </w:p>
          <w:p w14:paraId="6E6260F1" w14:textId="77777777" w:rsidR="00421C82" w:rsidRDefault="00421C82" w:rsidP="00BC29FE">
            <w:pPr>
              <w:pStyle w:val="TableParagraph"/>
              <w:rPr>
                <w:rFonts w:ascii="Segoe UI Symbol"/>
                <w:sz w:val="16"/>
              </w:rPr>
            </w:pPr>
          </w:p>
          <w:p w14:paraId="4F2DFC2E" w14:textId="77777777" w:rsidR="00421C82" w:rsidRDefault="00421C82" w:rsidP="00BC29FE">
            <w:pPr>
              <w:pStyle w:val="TableParagraph"/>
              <w:spacing w:before="10"/>
              <w:rPr>
                <w:rFonts w:ascii="Segoe UI Symbol"/>
                <w:sz w:val="16"/>
              </w:rPr>
            </w:pPr>
          </w:p>
          <w:p w14:paraId="323049A7" w14:textId="77777777" w:rsidR="00421C82" w:rsidRDefault="00421C82" w:rsidP="00BC29FE">
            <w:pPr>
              <w:pStyle w:val="TableParagraph"/>
              <w:ind w:left="58" w:right="17"/>
              <w:jc w:val="center"/>
              <w:rPr>
                <w:sz w:val="16"/>
              </w:rPr>
            </w:pPr>
            <w:r>
              <w:rPr>
                <w:w w:val="105"/>
                <w:sz w:val="16"/>
              </w:rPr>
              <w:t>50,0</w:t>
            </w:r>
          </w:p>
        </w:tc>
      </w:tr>
      <w:tr w:rsidR="00421C82" w14:paraId="555E74F8" w14:textId="77777777" w:rsidTr="00BC29FE">
        <w:trPr>
          <w:trHeight w:val="1065"/>
        </w:trPr>
        <w:tc>
          <w:tcPr>
            <w:tcW w:w="735" w:type="dxa"/>
            <w:vMerge/>
            <w:tcBorders>
              <w:top w:val="nil"/>
              <w:left w:val="single" w:sz="12" w:space="0" w:color="ECE9D8"/>
              <w:bottom w:val="single" w:sz="12" w:space="0" w:color="ABA899"/>
              <w:right w:val="single" w:sz="12" w:space="0" w:color="ABA899"/>
            </w:tcBorders>
          </w:tcPr>
          <w:p w14:paraId="19AF37E5"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20015EB" w14:textId="77777777" w:rsidR="00421C82" w:rsidRDefault="00421C82" w:rsidP="00BC29FE">
            <w:pPr>
              <w:rPr>
                <w:sz w:val="2"/>
                <w:szCs w:val="2"/>
              </w:rPr>
            </w:pPr>
          </w:p>
        </w:tc>
        <w:tc>
          <w:tcPr>
            <w:tcW w:w="5640" w:type="dxa"/>
            <w:gridSpan w:val="3"/>
            <w:tcBorders>
              <w:top w:val="single" w:sz="12" w:space="0" w:color="ABA899"/>
              <w:left w:val="single" w:sz="12" w:space="0" w:color="ABA899"/>
              <w:bottom w:val="single" w:sz="12" w:space="0" w:color="ABA899"/>
              <w:right w:val="single" w:sz="12" w:space="0" w:color="ABA899"/>
            </w:tcBorders>
          </w:tcPr>
          <w:p w14:paraId="0855D9E3" w14:textId="77777777" w:rsidR="00421C82" w:rsidRDefault="00421C82" w:rsidP="00BC29FE">
            <w:pPr>
              <w:pStyle w:val="TableParagraph"/>
              <w:spacing w:line="177" w:lineRule="exact"/>
              <w:ind w:left="14" w:right="-15"/>
              <w:jc w:val="center"/>
              <w:rPr>
                <w:sz w:val="16"/>
                <w:szCs w:val="16"/>
              </w:rPr>
            </w:pPr>
            <w:r>
              <w:rPr>
                <w:sz w:val="16"/>
                <w:szCs w:val="16"/>
              </w:rPr>
              <w:t>ქალაქ</w:t>
            </w:r>
            <w:r>
              <w:rPr>
                <w:spacing w:val="18"/>
                <w:sz w:val="16"/>
                <w:szCs w:val="16"/>
              </w:rPr>
              <w:t xml:space="preserve"> </w:t>
            </w:r>
            <w:r>
              <w:rPr>
                <w:sz w:val="16"/>
                <w:szCs w:val="16"/>
              </w:rPr>
              <w:t>ქუთაისში</w:t>
            </w:r>
            <w:r>
              <w:rPr>
                <w:spacing w:val="18"/>
                <w:sz w:val="16"/>
                <w:szCs w:val="16"/>
              </w:rPr>
              <w:t xml:space="preserve"> </w:t>
            </w:r>
            <w:r>
              <w:rPr>
                <w:sz w:val="16"/>
                <w:szCs w:val="16"/>
              </w:rPr>
              <w:t>რეგისტრირებული</w:t>
            </w:r>
            <w:r>
              <w:rPr>
                <w:spacing w:val="17"/>
                <w:sz w:val="16"/>
                <w:szCs w:val="16"/>
              </w:rPr>
              <w:t xml:space="preserve"> </w:t>
            </w:r>
            <w:r>
              <w:rPr>
                <w:sz w:val="16"/>
                <w:szCs w:val="16"/>
              </w:rPr>
              <w:t>და</w:t>
            </w:r>
            <w:r>
              <w:rPr>
                <w:spacing w:val="18"/>
                <w:sz w:val="16"/>
                <w:szCs w:val="16"/>
              </w:rPr>
              <w:t xml:space="preserve"> </w:t>
            </w:r>
            <w:r>
              <w:rPr>
                <w:sz w:val="16"/>
                <w:szCs w:val="16"/>
              </w:rPr>
              <w:t>ფაქტობრივად</w:t>
            </w:r>
            <w:r>
              <w:rPr>
                <w:spacing w:val="17"/>
                <w:sz w:val="16"/>
                <w:szCs w:val="16"/>
              </w:rPr>
              <w:t xml:space="preserve"> </w:t>
            </w:r>
            <w:r>
              <w:rPr>
                <w:sz w:val="16"/>
                <w:szCs w:val="16"/>
              </w:rPr>
              <w:t>მცხოვრები</w:t>
            </w:r>
            <w:r>
              <w:rPr>
                <w:spacing w:val="18"/>
                <w:sz w:val="16"/>
                <w:szCs w:val="16"/>
              </w:rPr>
              <w:t xml:space="preserve"> </w:t>
            </w:r>
            <w:r>
              <w:rPr>
                <w:sz w:val="16"/>
                <w:szCs w:val="16"/>
              </w:rPr>
              <w:t>ოჯახის,</w:t>
            </w:r>
          </w:p>
          <w:p w14:paraId="60949EEC" w14:textId="77777777" w:rsidR="00421C82" w:rsidRDefault="00421C82" w:rsidP="00BC29FE">
            <w:pPr>
              <w:pStyle w:val="TableParagraph"/>
              <w:spacing w:before="3" w:line="223" w:lineRule="auto"/>
              <w:ind w:left="194" w:right="182" w:firstLine="6"/>
              <w:jc w:val="center"/>
              <w:rPr>
                <w:sz w:val="16"/>
                <w:szCs w:val="16"/>
              </w:rPr>
            </w:pPr>
            <w:r>
              <w:rPr>
                <w:w w:val="105"/>
                <w:sz w:val="16"/>
                <w:szCs w:val="16"/>
              </w:rPr>
              <w:t>რომელსაც არ ჰყავს არასრულწლოვანი, დახმარების საკითხი. იმ</w:t>
            </w:r>
            <w:r>
              <w:rPr>
                <w:spacing w:val="1"/>
                <w:w w:val="105"/>
                <w:sz w:val="16"/>
                <w:szCs w:val="16"/>
              </w:rPr>
              <w:t xml:space="preserve"> </w:t>
            </w:r>
            <w:r>
              <w:rPr>
                <w:spacing w:val="-1"/>
                <w:w w:val="105"/>
                <w:sz w:val="16"/>
                <w:szCs w:val="16"/>
              </w:rPr>
              <w:t xml:space="preserve">შემთხვევაში </w:t>
            </w:r>
            <w:r>
              <w:rPr>
                <w:w w:val="105"/>
                <w:sz w:val="16"/>
                <w:szCs w:val="16"/>
              </w:rPr>
              <w:t>თუ, ოჯახის წევრი/წევრები იმყოფებიან კრიზისულ</w:t>
            </w:r>
            <w:r>
              <w:rPr>
                <w:spacing w:val="1"/>
                <w:w w:val="105"/>
                <w:sz w:val="16"/>
                <w:szCs w:val="16"/>
              </w:rPr>
              <w:t xml:space="preserve"> </w:t>
            </w:r>
            <w:r>
              <w:rPr>
                <w:sz w:val="16"/>
                <w:szCs w:val="16"/>
              </w:rPr>
              <w:t>მდგომარეობაში</w:t>
            </w:r>
            <w:r>
              <w:rPr>
                <w:spacing w:val="18"/>
                <w:sz w:val="16"/>
                <w:szCs w:val="16"/>
              </w:rPr>
              <w:t xml:space="preserve"> </w:t>
            </w:r>
            <w:r>
              <w:rPr>
                <w:sz w:val="16"/>
                <w:szCs w:val="16"/>
              </w:rPr>
              <w:t>და</w:t>
            </w:r>
            <w:r>
              <w:rPr>
                <w:spacing w:val="18"/>
                <w:sz w:val="16"/>
                <w:szCs w:val="16"/>
              </w:rPr>
              <w:t xml:space="preserve"> </w:t>
            </w:r>
            <w:r>
              <w:rPr>
                <w:sz w:val="16"/>
                <w:szCs w:val="16"/>
              </w:rPr>
              <w:t>საჭიროებენ</w:t>
            </w:r>
            <w:r>
              <w:rPr>
                <w:spacing w:val="18"/>
                <w:sz w:val="16"/>
                <w:szCs w:val="16"/>
              </w:rPr>
              <w:t xml:space="preserve"> </w:t>
            </w:r>
            <w:r>
              <w:rPr>
                <w:sz w:val="16"/>
                <w:szCs w:val="16"/>
              </w:rPr>
              <w:t>გადაუდებელ</w:t>
            </w:r>
            <w:r>
              <w:rPr>
                <w:spacing w:val="18"/>
                <w:sz w:val="16"/>
                <w:szCs w:val="16"/>
              </w:rPr>
              <w:t xml:space="preserve"> </w:t>
            </w:r>
            <w:r>
              <w:rPr>
                <w:sz w:val="16"/>
                <w:szCs w:val="16"/>
              </w:rPr>
              <w:t>პირველად</w:t>
            </w:r>
            <w:r>
              <w:rPr>
                <w:spacing w:val="16"/>
                <w:sz w:val="16"/>
                <w:szCs w:val="16"/>
              </w:rPr>
              <w:t xml:space="preserve"> </w:t>
            </w:r>
            <w:r>
              <w:rPr>
                <w:sz w:val="16"/>
                <w:szCs w:val="16"/>
              </w:rPr>
              <w:t>დახმარებას</w:t>
            </w:r>
          </w:p>
        </w:tc>
        <w:tc>
          <w:tcPr>
            <w:tcW w:w="1935" w:type="dxa"/>
            <w:tcBorders>
              <w:top w:val="single" w:sz="12" w:space="0" w:color="ABA899"/>
              <w:left w:val="single" w:sz="12" w:space="0" w:color="ABA899"/>
              <w:bottom w:val="single" w:sz="12" w:space="0" w:color="ABA899"/>
              <w:right w:val="single" w:sz="18" w:space="0" w:color="ABA899"/>
            </w:tcBorders>
          </w:tcPr>
          <w:p w14:paraId="40A1AC2F" w14:textId="77777777" w:rsidR="00421C82" w:rsidRDefault="00421C82" w:rsidP="00BC29FE">
            <w:pPr>
              <w:pStyle w:val="TableParagraph"/>
              <w:spacing w:before="6"/>
              <w:rPr>
                <w:rFonts w:ascii="Segoe UI Symbol"/>
                <w:sz w:val="19"/>
              </w:rPr>
            </w:pPr>
          </w:p>
          <w:p w14:paraId="155768DC" w14:textId="77777777" w:rsidR="00421C82" w:rsidRDefault="00421C82" w:rsidP="00BC29FE">
            <w:pPr>
              <w:pStyle w:val="TableParagraph"/>
              <w:ind w:left="58" w:right="17"/>
              <w:jc w:val="center"/>
              <w:rPr>
                <w:sz w:val="16"/>
              </w:rPr>
            </w:pPr>
            <w:r>
              <w:rPr>
                <w:w w:val="105"/>
                <w:sz w:val="16"/>
              </w:rPr>
              <w:t>50,0</w:t>
            </w:r>
          </w:p>
        </w:tc>
      </w:tr>
      <w:tr w:rsidR="00421C82" w14:paraId="08432F79" w14:textId="77777777" w:rsidTr="00BC29FE">
        <w:trPr>
          <w:trHeight w:val="675"/>
        </w:trPr>
        <w:tc>
          <w:tcPr>
            <w:tcW w:w="735" w:type="dxa"/>
            <w:tcBorders>
              <w:top w:val="single" w:sz="12" w:space="0" w:color="ABA899"/>
              <w:left w:val="single" w:sz="12" w:space="0" w:color="ECE9D8"/>
              <w:bottom w:val="single" w:sz="12" w:space="0" w:color="ABA899"/>
              <w:right w:val="single" w:sz="12" w:space="0" w:color="ABA899"/>
            </w:tcBorders>
          </w:tcPr>
          <w:p w14:paraId="23BA3F03"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B1025AA"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7581C0D9"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0DD039B9" w14:textId="77777777" w:rsidR="00421C82" w:rsidRDefault="00421C82" w:rsidP="00BC29FE">
            <w:pPr>
              <w:pStyle w:val="TableParagraph"/>
              <w:spacing w:before="64"/>
              <w:ind w:left="14"/>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209F7558"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1480F074" w14:textId="77777777" w:rsidR="00421C82" w:rsidRDefault="00421C82" w:rsidP="00BC29FE">
            <w:pPr>
              <w:pStyle w:val="TableParagraph"/>
              <w:rPr>
                <w:rFonts w:ascii="Segoe UI Symbol"/>
                <w:sz w:val="16"/>
              </w:rPr>
            </w:pPr>
          </w:p>
          <w:p w14:paraId="31954E29" w14:textId="77777777" w:rsidR="00421C82" w:rsidRDefault="00421C82" w:rsidP="00BC29FE">
            <w:pPr>
              <w:pStyle w:val="TableParagraph"/>
              <w:spacing w:before="11"/>
              <w:rPr>
                <w:rFonts w:ascii="Segoe UI Symbol"/>
              </w:rPr>
            </w:pPr>
          </w:p>
          <w:p w14:paraId="47E44154" w14:textId="77777777" w:rsidR="00421C82" w:rsidRDefault="00421C82" w:rsidP="00BC29FE">
            <w:pPr>
              <w:pStyle w:val="TableParagraph"/>
              <w:spacing w:before="1"/>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AAB0377" w14:textId="77777777" w:rsidR="00421C82" w:rsidRDefault="00421C82" w:rsidP="00BC29FE">
            <w:pPr>
              <w:pStyle w:val="TableParagraph"/>
              <w:rPr>
                <w:rFonts w:ascii="Segoe UI Symbol"/>
                <w:sz w:val="16"/>
              </w:rPr>
            </w:pPr>
          </w:p>
          <w:p w14:paraId="2DB0BECE" w14:textId="77777777" w:rsidR="00421C82" w:rsidRDefault="00421C82" w:rsidP="00BC29FE">
            <w:pPr>
              <w:pStyle w:val="TableParagraph"/>
              <w:spacing w:before="2"/>
              <w:rPr>
                <w:rFonts w:ascii="Segoe UI Symbol"/>
                <w:sz w:val="17"/>
              </w:rPr>
            </w:pPr>
          </w:p>
          <w:p w14:paraId="70949EC1"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109B3B9E"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2E4AC649"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05A5A69B"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3EF531BF"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5F823105" w14:textId="77777777" w:rsidR="00421C82" w:rsidRDefault="00421C82" w:rsidP="00BC29FE">
            <w:pPr>
              <w:pStyle w:val="TableParagraph"/>
              <w:spacing w:before="52"/>
              <w:ind w:left="56"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ED25327" w14:textId="77777777" w:rsidTr="00BC29FE">
        <w:trPr>
          <w:trHeight w:val="900"/>
        </w:trPr>
        <w:tc>
          <w:tcPr>
            <w:tcW w:w="735" w:type="dxa"/>
            <w:vMerge/>
            <w:tcBorders>
              <w:top w:val="nil"/>
              <w:left w:val="single" w:sz="12" w:space="0" w:color="ECE9D8"/>
              <w:bottom w:val="single" w:sz="12" w:space="0" w:color="ABA899"/>
              <w:right w:val="single" w:sz="12" w:space="0" w:color="ABA899"/>
            </w:tcBorders>
          </w:tcPr>
          <w:p w14:paraId="2065735C"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F074159"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0462E4A1" w14:textId="77777777" w:rsidR="00421C82" w:rsidRDefault="00421C82" w:rsidP="00BC29FE">
            <w:pPr>
              <w:pStyle w:val="TableParagraph"/>
              <w:spacing w:before="90" w:line="223" w:lineRule="auto"/>
              <w:ind w:left="119" w:hanging="45"/>
              <w:rPr>
                <w:sz w:val="16"/>
                <w:szCs w:val="16"/>
              </w:rPr>
            </w:pPr>
            <w:r>
              <w:rPr>
                <w:sz w:val="16"/>
                <w:szCs w:val="16"/>
              </w:rPr>
              <w:t>ქვეპროგრამით</w:t>
            </w:r>
            <w:r>
              <w:rPr>
                <w:spacing w:val="1"/>
                <w:sz w:val="16"/>
                <w:szCs w:val="16"/>
              </w:rPr>
              <w:t xml:space="preserve"> </w:t>
            </w:r>
            <w:r>
              <w:rPr>
                <w:sz w:val="16"/>
                <w:szCs w:val="16"/>
              </w:rPr>
              <w:t>მოსარგებლე</w:t>
            </w:r>
            <w:r>
              <w:rPr>
                <w:spacing w:val="-37"/>
                <w:sz w:val="16"/>
                <w:szCs w:val="16"/>
              </w:rPr>
              <w:t xml:space="preserve"> </w:t>
            </w:r>
            <w:r>
              <w:rPr>
                <w:sz w:val="16"/>
                <w:szCs w:val="16"/>
              </w:rPr>
              <w:t>ბენეფიციართა</w:t>
            </w:r>
            <w:r>
              <w:rPr>
                <w:spacing w:val="14"/>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60E99A2D" w14:textId="77777777" w:rsidR="00421C82" w:rsidRDefault="00421C82" w:rsidP="00BC29FE">
            <w:pPr>
              <w:pStyle w:val="TableParagraph"/>
              <w:spacing w:before="11"/>
              <w:rPr>
                <w:rFonts w:ascii="Segoe UI Symbol"/>
                <w:sz w:val="13"/>
              </w:rPr>
            </w:pPr>
          </w:p>
          <w:p w14:paraId="7CCC9832" w14:textId="77777777" w:rsidR="00421C82" w:rsidRDefault="00421C82" w:rsidP="00BC29FE">
            <w:pPr>
              <w:pStyle w:val="TableParagraph"/>
              <w:ind w:left="82"/>
              <w:jc w:val="center"/>
              <w:rPr>
                <w:sz w:val="16"/>
              </w:rPr>
            </w:pPr>
            <w:r>
              <w:rPr>
                <w:w w:val="103"/>
                <w:sz w:val="16"/>
              </w:rPr>
              <w:t>0</w:t>
            </w:r>
          </w:p>
        </w:tc>
        <w:tc>
          <w:tcPr>
            <w:tcW w:w="1665" w:type="dxa"/>
            <w:tcBorders>
              <w:top w:val="single" w:sz="12" w:space="0" w:color="ABA899"/>
              <w:left w:val="single" w:sz="12" w:space="0" w:color="ABA899"/>
              <w:bottom w:val="single" w:sz="12" w:space="0" w:color="ABA899"/>
              <w:right w:val="single" w:sz="12" w:space="0" w:color="ABA899"/>
            </w:tcBorders>
          </w:tcPr>
          <w:p w14:paraId="4FF7ACED" w14:textId="77777777" w:rsidR="00421C82" w:rsidRDefault="00421C82" w:rsidP="00BC29FE">
            <w:pPr>
              <w:pStyle w:val="TableParagraph"/>
              <w:spacing w:before="11"/>
              <w:rPr>
                <w:rFonts w:ascii="Segoe UI Symbol"/>
                <w:sz w:val="13"/>
              </w:rPr>
            </w:pPr>
          </w:p>
          <w:p w14:paraId="6BB1D630" w14:textId="77777777" w:rsidR="00421C82" w:rsidRDefault="00421C82" w:rsidP="00BC29FE">
            <w:pPr>
              <w:pStyle w:val="TableParagraph"/>
              <w:ind w:left="234" w:right="144"/>
              <w:jc w:val="center"/>
              <w:rPr>
                <w:sz w:val="16"/>
              </w:rPr>
            </w:pPr>
            <w:r>
              <w:rPr>
                <w:w w:val="105"/>
                <w:sz w:val="16"/>
              </w:rPr>
              <w:t>80</w:t>
            </w:r>
          </w:p>
        </w:tc>
        <w:tc>
          <w:tcPr>
            <w:tcW w:w="1935" w:type="dxa"/>
            <w:tcBorders>
              <w:top w:val="single" w:sz="12" w:space="0" w:color="ABA899"/>
              <w:left w:val="single" w:sz="12" w:space="0" w:color="ABA899"/>
              <w:bottom w:val="single" w:sz="12" w:space="0" w:color="ABA899"/>
              <w:right w:val="single" w:sz="18" w:space="0" w:color="ABA899"/>
            </w:tcBorders>
          </w:tcPr>
          <w:p w14:paraId="2072E454" w14:textId="77777777" w:rsidR="00421C82" w:rsidRDefault="00421C82" w:rsidP="00BC29FE">
            <w:pPr>
              <w:pStyle w:val="TableParagraph"/>
              <w:spacing w:before="11"/>
              <w:rPr>
                <w:rFonts w:ascii="Segoe UI Symbol"/>
                <w:sz w:val="13"/>
              </w:rPr>
            </w:pPr>
          </w:p>
          <w:p w14:paraId="72AE2BC7" w14:textId="77777777" w:rsidR="00421C82" w:rsidRDefault="00421C82" w:rsidP="00BC29FE">
            <w:pPr>
              <w:pStyle w:val="TableParagraph"/>
              <w:ind w:left="58" w:right="25"/>
              <w:jc w:val="center"/>
              <w:rPr>
                <w:sz w:val="16"/>
                <w:szCs w:val="16"/>
              </w:rPr>
            </w:pPr>
            <w:r>
              <w:rPr>
                <w:w w:val="105"/>
                <w:sz w:val="16"/>
                <w:szCs w:val="16"/>
              </w:rPr>
              <w:t>არამომართვიანობა</w:t>
            </w:r>
          </w:p>
        </w:tc>
      </w:tr>
    </w:tbl>
    <w:p w14:paraId="05CCBB57" w14:textId="77777777" w:rsidR="00421C82" w:rsidRDefault="00421C82" w:rsidP="00421C82">
      <w:pPr>
        <w:pStyle w:val="a7"/>
        <w:spacing w:before="3"/>
        <w:rPr>
          <w:sz w:val="15"/>
        </w:rPr>
      </w:pPr>
    </w:p>
    <w:p w14:paraId="1A3BA69D" w14:textId="77777777" w:rsidR="00421C82" w:rsidRDefault="00421C82" w:rsidP="00421C82">
      <w:pPr>
        <w:pStyle w:val="a7"/>
        <w:spacing w:before="63" w:line="220" w:lineRule="auto"/>
        <w:ind w:left="110" w:right="158"/>
      </w:pPr>
      <w:r>
        <w:rPr>
          <w:rFonts w:ascii="Sylfaen" w:hAnsi="Sylfaen" w:cs="Sylfaen"/>
          <w:w w:val="60"/>
        </w:rPr>
        <w:t>ბ</w:t>
      </w:r>
      <w:r>
        <w:rPr>
          <w:w w:val="60"/>
        </w:rPr>
        <w:t>.</w:t>
      </w:r>
      <w:r>
        <w:rPr>
          <w:rFonts w:ascii="Sylfaen" w:hAnsi="Sylfaen" w:cs="Sylfaen"/>
          <w:w w:val="60"/>
        </w:rPr>
        <w:t>ღ</w:t>
      </w:r>
      <w:r>
        <w:rPr>
          <w:w w:val="60"/>
        </w:rPr>
        <w:t>)</w:t>
      </w:r>
      <w:r>
        <w:rPr>
          <w:spacing w:val="1"/>
          <w:w w:val="60"/>
        </w:rPr>
        <w:t xml:space="preserve"> </w:t>
      </w:r>
      <w:r>
        <w:rPr>
          <w:rFonts w:ascii="Sylfaen" w:hAnsi="Sylfaen" w:cs="Sylfaen"/>
          <w:w w:val="60"/>
        </w:rPr>
        <w:t>ქვეპროგრამა</w:t>
      </w:r>
      <w:r>
        <w:rPr>
          <w:w w:val="60"/>
        </w:rPr>
        <w:t>:</w:t>
      </w:r>
      <w:r>
        <w:rPr>
          <w:spacing w:val="1"/>
          <w:w w:val="60"/>
        </w:rPr>
        <w:t xml:space="preserve"> </w:t>
      </w:r>
      <w:r>
        <w:rPr>
          <w:rFonts w:ascii="Sylfaen" w:hAnsi="Sylfaen" w:cs="Sylfaen"/>
          <w:w w:val="60"/>
        </w:rPr>
        <w:t>მკვეთრად</w:t>
      </w:r>
      <w:r>
        <w:rPr>
          <w:spacing w:val="1"/>
          <w:w w:val="60"/>
        </w:rPr>
        <w:t xml:space="preserve"> </w:t>
      </w:r>
      <w:r>
        <w:rPr>
          <w:rFonts w:ascii="Sylfaen" w:hAnsi="Sylfaen" w:cs="Sylfaen"/>
          <w:w w:val="60"/>
        </w:rPr>
        <w:t>შეზღუდული</w:t>
      </w:r>
      <w:r>
        <w:rPr>
          <w:spacing w:val="1"/>
          <w:w w:val="60"/>
        </w:rPr>
        <w:t xml:space="preserve"> </w:t>
      </w:r>
      <w:r>
        <w:rPr>
          <w:rFonts w:ascii="Sylfaen" w:hAnsi="Sylfaen" w:cs="Sylfaen"/>
          <w:w w:val="60"/>
        </w:rPr>
        <w:t>შესაძლებლობების</w:t>
      </w:r>
      <w:r>
        <w:rPr>
          <w:spacing w:val="1"/>
          <w:w w:val="60"/>
        </w:rPr>
        <w:t xml:space="preserve"> </w:t>
      </w:r>
      <w:r>
        <w:rPr>
          <w:w w:val="60"/>
        </w:rPr>
        <w:t>(</w:t>
      </w:r>
      <w:r>
        <w:rPr>
          <w:rFonts w:ascii="Sylfaen" w:hAnsi="Sylfaen" w:cs="Sylfaen"/>
          <w:w w:val="60"/>
        </w:rPr>
        <w:t>ნულოვანი</w:t>
      </w:r>
      <w:r>
        <w:rPr>
          <w:spacing w:val="1"/>
          <w:w w:val="60"/>
        </w:rPr>
        <w:t xml:space="preserve"> </w:t>
      </w:r>
      <w:r>
        <w:rPr>
          <w:rFonts w:ascii="Sylfaen" w:hAnsi="Sylfaen" w:cs="Sylfaen"/>
          <w:w w:val="60"/>
        </w:rPr>
        <w:t>მხედველობის</w:t>
      </w:r>
      <w:r>
        <w:rPr>
          <w:w w:val="60"/>
        </w:rPr>
        <w:t>)</w:t>
      </w:r>
      <w:r>
        <w:rPr>
          <w:spacing w:val="1"/>
          <w:w w:val="60"/>
        </w:rPr>
        <w:t xml:space="preserve"> </w:t>
      </w:r>
      <w:r>
        <w:rPr>
          <w:rFonts w:ascii="Sylfaen" w:hAnsi="Sylfaen" w:cs="Sylfaen"/>
          <w:w w:val="60"/>
        </w:rPr>
        <w:t>მქონე</w:t>
      </w:r>
      <w:r>
        <w:rPr>
          <w:spacing w:val="1"/>
          <w:w w:val="60"/>
        </w:rPr>
        <w:t xml:space="preserve"> </w:t>
      </w:r>
      <w:r>
        <w:rPr>
          <w:rFonts w:ascii="Sylfaen" w:hAnsi="Sylfaen" w:cs="Sylfaen"/>
          <w:w w:val="60"/>
        </w:rPr>
        <w:t>პირთა</w:t>
      </w:r>
      <w:r>
        <w:rPr>
          <w:spacing w:val="1"/>
          <w:w w:val="60"/>
        </w:rPr>
        <w:t xml:space="preserve"> </w:t>
      </w:r>
      <w:r>
        <w:rPr>
          <w:rFonts w:ascii="Sylfaen" w:hAnsi="Sylfaen" w:cs="Sylfaen"/>
          <w:w w:val="60"/>
        </w:rPr>
        <w:t>საზოგადოებაში</w:t>
      </w:r>
      <w:r>
        <w:rPr>
          <w:spacing w:val="1"/>
          <w:w w:val="60"/>
        </w:rPr>
        <w:t xml:space="preserve"> </w:t>
      </w:r>
      <w:r>
        <w:rPr>
          <w:rFonts w:ascii="Sylfaen" w:hAnsi="Sylfaen" w:cs="Sylfaen"/>
          <w:w w:val="60"/>
        </w:rPr>
        <w:t>ინტეგრაციის</w:t>
      </w:r>
      <w:r>
        <w:rPr>
          <w:spacing w:val="1"/>
          <w:w w:val="60"/>
        </w:rPr>
        <w:t xml:space="preserve"> </w:t>
      </w:r>
      <w:r>
        <w:rPr>
          <w:rFonts w:ascii="Sylfaen" w:hAnsi="Sylfaen" w:cs="Sylfaen"/>
          <w:w w:val="60"/>
        </w:rPr>
        <w:t>ხელშეწყობა</w:t>
      </w:r>
      <w:r>
        <w:rPr>
          <w:spacing w:val="1"/>
          <w:w w:val="60"/>
        </w:rPr>
        <w:t xml:space="preserve"> </w:t>
      </w:r>
      <w:r>
        <w:rPr>
          <w:w w:val="80"/>
        </w:rPr>
        <w:t>(</w:t>
      </w:r>
      <w:r>
        <w:rPr>
          <w:rFonts w:ascii="Sylfaen" w:hAnsi="Sylfaen" w:cs="Sylfaen"/>
          <w:w w:val="80"/>
        </w:rPr>
        <w:t>პროგრამული</w:t>
      </w:r>
      <w:r>
        <w:rPr>
          <w:spacing w:val="4"/>
          <w:w w:val="80"/>
        </w:rPr>
        <w:t xml:space="preserve"> </w:t>
      </w:r>
      <w:r>
        <w:rPr>
          <w:rFonts w:ascii="Sylfaen" w:hAnsi="Sylfaen" w:cs="Sylfaen"/>
          <w:w w:val="80"/>
        </w:rPr>
        <w:t>კოდი</w:t>
      </w:r>
      <w:r>
        <w:rPr>
          <w:spacing w:val="5"/>
          <w:w w:val="80"/>
        </w:rPr>
        <w:t xml:space="preserve"> </w:t>
      </w:r>
      <w:r>
        <w:rPr>
          <w:w w:val="80"/>
        </w:rPr>
        <w:t>06</w:t>
      </w:r>
      <w:r>
        <w:rPr>
          <w:spacing w:val="5"/>
          <w:w w:val="80"/>
        </w:rPr>
        <w:t xml:space="preserve"> </w:t>
      </w:r>
      <w:r>
        <w:rPr>
          <w:w w:val="80"/>
        </w:rPr>
        <w:t>02</w:t>
      </w:r>
      <w:r>
        <w:rPr>
          <w:spacing w:val="4"/>
          <w:w w:val="80"/>
        </w:rPr>
        <w:t xml:space="preserve"> </w:t>
      </w:r>
      <w:r>
        <w:rPr>
          <w:w w:val="80"/>
        </w:rPr>
        <w:t>23)</w:t>
      </w:r>
    </w:p>
    <w:p w14:paraId="7D739CBD" w14:textId="77777777" w:rsidR="00421C82" w:rsidRDefault="00421C82" w:rsidP="00421C82">
      <w:pPr>
        <w:pStyle w:val="a7"/>
        <w:spacing w:before="2"/>
        <w:rPr>
          <w:sz w:val="23"/>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575"/>
        <w:gridCol w:w="195"/>
        <w:gridCol w:w="872"/>
        <w:gridCol w:w="794"/>
        <w:gridCol w:w="552"/>
        <w:gridCol w:w="648"/>
        <w:gridCol w:w="737"/>
      </w:tblGrid>
      <w:tr w:rsidR="00421C82" w14:paraId="1F169C47" w14:textId="77777777" w:rsidTr="00BC29FE">
        <w:trPr>
          <w:trHeight w:val="720"/>
        </w:trPr>
        <w:tc>
          <w:tcPr>
            <w:tcW w:w="735" w:type="dxa"/>
            <w:tcBorders>
              <w:bottom w:val="single" w:sz="12" w:space="0" w:color="ABA899"/>
              <w:right w:val="single" w:sz="12" w:space="0" w:color="ABA899"/>
            </w:tcBorders>
          </w:tcPr>
          <w:p w14:paraId="5750F858" w14:textId="77777777" w:rsidR="00421C82" w:rsidRDefault="00421C82" w:rsidP="00BC29FE">
            <w:pPr>
              <w:pStyle w:val="TableParagraph"/>
              <w:spacing w:before="8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8542135" w14:textId="77777777" w:rsidR="00421C82" w:rsidRDefault="00421C82" w:rsidP="00BC29FE">
            <w:pPr>
              <w:pStyle w:val="TableParagraph"/>
              <w:spacing w:line="220" w:lineRule="auto"/>
              <w:ind w:left="15" w:right="870"/>
              <w:rPr>
                <w:rFonts w:ascii="Segoe UI Symbol" w:eastAsia="Segoe UI Symbol" w:hAnsi="Segoe UI Symbol" w:cs="Segoe UI Symbol"/>
                <w:sz w:val="16"/>
                <w:szCs w:val="16"/>
              </w:rPr>
            </w:pPr>
            <w:r>
              <w:rPr>
                <w:rFonts w:eastAsia="Segoe UI Symbol"/>
                <w:w w:val="70"/>
                <w:sz w:val="16"/>
                <w:szCs w:val="16"/>
              </w:rPr>
              <w:t>ქვეპროგრამის</w:t>
            </w:r>
            <w:r>
              <w:rPr>
                <w:rFonts w:ascii="Segoe UI Symbol" w:eastAsia="Segoe UI Symbol" w:hAnsi="Segoe UI Symbol" w:cs="Segoe UI Symbol"/>
                <w:spacing w:val="1"/>
                <w:w w:val="70"/>
                <w:sz w:val="16"/>
                <w:szCs w:val="16"/>
              </w:rPr>
              <w:t xml:space="preserve"> </w:t>
            </w:r>
            <w:r>
              <w:rPr>
                <w:rFonts w:eastAsia="Segoe UI Symbol"/>
                <w:spacing w:val="-1"/>
                <w:w w:val="60"/>
                <w:sz w:val="16"/>
                <w:szCs w:val="16"/>
              </w:rPr>
              <w:t>განმახორციელებელი</w:t>
            </w:r>
          </w:p>
        </w:tc>
        <w:tc>
          <w:tcPr>
            <w:tcW w:w="7578" w:type="dxa"/>
            <w:gridSpan w:val="8"/>
            <w:tcBorders>
              <w:left w:val="single" w:sz="12" w:space="0" w:color="ABA899"/>
              <w:bottom w:val="single" w:sz="12" w:space="0" w:color="ABA899"/>
              <w:right w:val="single" w:sz="12" w:space="0" w:color="ABA899"/>
            </w:tcBorders>
          </w:tcPr>
          <w:p w14:paraId="2E8AD4E8" w14:textId="77777777" w:rsidR="00421C82" w:rsidRDefault="00421C82" w:rsidP="00BC29FE">
            <w:pPr>
              <w:pStyle w:val="TableParagraph"/>
              <w:spacing w:line="223" w:lineRule="auto"/>
              <w:ind w:left="2985" w:hanging="2895"/>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7"/>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5"/>
                <w:sz w:val="16"/>
                <w:szCs w:val="16"/>
              </w:rPr>
              <w:t xml:space="preserve"> </w:t>
            </w:r>
            <w:r>
              <w:rPr>
                <w:sz w:val="16"/>
                <w:szCs w:val="16"/>
              </w:rPr>
              <w:t>სტრუქტურული</w:t>
            </w:r>
            <w:r>
              <w:rPr>
                <w:spacing w:val="17"/>
                <w:sz w:val="16"/>
                <w:szCs w:val="16"/>
              </w:rPr>
              <w:t xml:space="preserve"> </w:t>
            </w:r>
            <w:r>
              <w:rPr>
                <w:sz w:val="16"/>
                <w:szCs w:val="16"/>
              </w:rPr>
              <w:t>ერთეული</w:t>
            </w:r>
            <w:r>
              <w:rPr>
                <w:spacing w:val="17"/>
                <w:sz w:val="16"/>
                <w:szCs w:val="16"/>
              </w:rPr>
              <w:t xml:space="preserve"> </w:t>
            </w:r>
            <w:r>
              <w:rPr>
                <w:sz w:val="16"/>
                <w:szCs w:val="16"/>
              </w:rPr>
              <w:t>–</w:t>
            </w:r>
            <w:r>
              <w:rPr>
                <w:spacing w:val="17"/>
                <w:sz w:val="16"/>
                <w:szCs w:val="16"/>
              </w:rPr>
              <w:t xml:space="preserve"> </w:t>
            </w:r>
            <w:r>
              <w:rPr>
                <w:sz w:val="16"/>
                <w:szCs w:val="16"/>
              </w:rPr>
              <w:t>სოციალურ</w:t>
            </w:r>
            <w:r>
              <w:rPr>
                <w:spacing w:val="1"/>
                <w:sz w:val="16"/>
                <w:szCs w:val="16"/>
              </w:rPr>
              <w:t xml:space="preserve"> </w:t>
            </w:r>
            <w:r>
              <w:rPr>
                <w:w w:val="105"/>
                <w:sz w:val="16"/>
                <w:szCs w:val="16"/>
              </w:rPr>
              <w:t>საკითხთა</w:t>
            </w:r>
            <w:r>
              <w:rPr>
                <w:spacing w:val="-2"/>
                <w:w w:val="105"/>
                <w:sz w:val="16"/>
                <w:szCs w:val="16"/>
              </w:rPr>
              <w:t xml:space="preserve"> </w:t>
            </w:r>
            <w:r>
              <w:rPr>
                <w:w w:val="105"/>
                <w:sz w:val="16"/>
                <w:szCs w:val="16"/>
              </w:rPr>
              <w:t>სამსახური</w:t>
            </w:r>
          </w:p>
        </w:tc>
      </w:tr>
      <w:tr w:rsidR="00421C82" w14:paraId="53678460" w14:textId="77777777" w:rsidTr="00BC29FE">
        <w:trPr>
          <w:trHeight w:val="480"/>
        </w:trPr>
        <w:tc>
          <w:tcPr>
            <w:tcW w:w="735" w:type="dxa"/>
            <w:tcBorders>
              <w:top w:val="single" w:sz="12" w:space="0" w:color="ABA899"/>
              <w:bottom w:val="single" w:sz="12" w:space="0" w:color="ABA899"/>
              <w:right w:val="single" w:sz="12" w:space="0" w:color="ABA899"/>
            </w:tcBorders>
          </w:tcPr>
          <w:p w14:paraId="41761B05"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AF776BD"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8" w:type="dxa"/>
            <w:gridSpan w:val="8"/>
            <w:tcBorders>
              <w:top w:val="single" w:sz="12" w:space="0" w:color="ABA899"/>
              <w:left w:val="single" w:sz="12" w:space="0" w:color="ABA899"/>
              <w:bottom w:val="single" w:sz="12" w:space="0" w:color="ABA899"/>
              <w:right w:val="single" w:sz="12" w:space="0" w:color="ABA899"/>
            </w:tcBorders>
          </w:tcPr>
          <w:p w14:paraId="32932E64" w14:textId="77777777" w:rsidR="00421C82" w:rsidRDefault="00421C82" w:rsidP="00BC29FE">
            <w:pPr>
              <w:pStyle w:val="TableParagraph"/>
              <w:spacing w:line="185" w:lineRule="exact"/>
              <w:ind w:left="3622" w:right="3592"/>
              <w:jc w:val="center"/>
              <w:rPr>
                <w:sz w:val="16"/>
              </w:rPr>
            </w:pPr>
            <w:r>
              <w:rPr>
                <w:w w:val="105"/>
                <w:sz w:val="16"/>
              </w:rPr>
              <w:t>10,0</w:t>
            </w:r>
          </w:p>
        </w:tc>
      </w:tr>
      <w:tr w:rsidR="00421C82" w14:paraId="21F98D92" w14:textId="77777777" w:rsidTr="00BC29FE">
        <w:trPr>
          <w:trHeight w:val="2040"/>
        </w:trPr>
        <w:tc>
          <w:tcPr>
            <w:tcW w:w="735" w:type="dxa"/>
            <w:tcBorders>
              <w:top w:val="single" w:sz="12" w:space="0" w:color="ABA899"/>
              <w:bottom w:val="single" w:sz="12" w:space="0" w:color="ABA899"/>
              <w:right w:val="single" w:sz="12" w:space="0" w:color="ABA899"/>
            </w:tcBorders>
          </w:tcPr>
          <w:p w14:paraId="454E2CBE" w14:textId="77777777" w:rsidR="00421C82" w:rsidRDefault="00421C82" w:rsidP="00BC29FE">
            <w:pPr>
              <w:pStyle w:val="TableParagraph"/>
              <w:rPr>
                <w:rFonts w:ascii="Segoe UI Symbol"/>
                <w:sz w:val="16"/>
              </w:rPr>
            </w:pPr>
          </w:p>
          <w:p w14:paraId="63175501" w14:textId="77777777" w:rsidR="00421C82" w:rsidRDefault="00421C82" w:rsidP="00BC29FE">
            <w:pPr>
              <w:pStyle w:val="TableParagraph"/>
              <w:rPr>
                <w:rFonts w:ascii="Segoe UI Symbol"/>
                <w:sz w:val="16"/>
              </w:rPr>
            </w:pPr>
          </w:p>
          <w:p w14:paraId="1124FB5B" w14:textId="77777777" w:rsidR="00421C82" w:rsidRDefault="00421C82" w:rsidP="00BC29FE">
            <w:pPr>
              <w:pStyle w:val="TableParagraph"/>
              <w:spacing w:before="10"/>
              <w:rPr>
                <w:rFonts w:ascii="Segoe UI Symbol"/>
                <w:sz w:val="23"/>
              </w:rPr>
            </w:pPr>
          </w:p>
          <w:p w14:paraId="52CB8C6D"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65D71E8B" w14:textId="77777777" w:rsidR="00421C82" w:rsidRDefault="00421C82" w:rsidP="00BC29FE">
            <w:pPr>
              <w:pStyle w:val="TableParagraph"/>
              <w:rPr>
                <w:rFonts w:ascii="Segoe UI Symbol"/>
                <w:sz w:val="16"/>
              </w:rPr>
            </w:pPr>
          </w:p>
          <w:p w14:paraId="08BB9863" w14:textId="77777777" w:rsidR="00421C82" w:rsidRDefault="00421C82" w:rsidP="00BC29FE">
            <w:pPr>
              <w:pStyle w:val="TableParagraph"/>
              <w:rPr>
                <w:rFonts w:ascii="Segoe UI Symbol"/>
                <w:sz w:val="16"/>
              </w:rPr>
            </w:pPr>
          </w:p>
          <w:p w14:paraId="1FD1B1EF" w14:textId="77777777" w:rsidR="00421C82" w:rsidRDefault="00421C82" w:rsidP="00BC29FE">
            <w:pPr>
              <w:pStyle w:val="TableParagraph"/>
              <w:spacing w:before="10"/>
              <w:rPr>
                <w:rFonts w:ascii="Segoe UI Symbol"/>
                <w:sz w:val="23"/>
              </w:rPr>
            </w:pPr>
          </w:p>
          <w:p w14:paraId="4AA3D87E"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8" w:type="dxa"/>
            <w:gridSpan w:val="8"/>
            <w:tcBorders>
              <w:top w:val="single" w:sz="12" w:space="0" w:color="ABA899"/>
              <w:left w:val="single" w:sz="12" w:space="0" w:color="ABA899"/>
              <w:bottom w:val="single" w:sz="12" w:space="0" w:color="ABA899"/>
              <w:right w:val="single" w:sz="12" w:space="0" w:color="ABA899"/>
            </w:tcBorders>
          </w:tcPr>
          <w:p w14:paraId="0AB53C3C" w14:textId="77777777" w:rsidR="00421C82" w:rsidRDefault="00421C82" w:rsidP="00BC29FE">
            <w:pPr>
              <w:pStyle w:val="TableParagraph"/>
              <w:spacing w:line="177" w:lineRule="exact"/>
              <w:ind w:left="15"/>
              <w:jc w:val="both"/>
              <w:rPr>
                <w:sz w:val="16"/>
                <w:szCs w:val="16"/>
              </w:rPr>
            </w:pPr>
            <w:r>
              <w:rPr>
                <w:spacing w:val="-1"/>
                <w:w w:val="105"/>
                <w:sz w:val="16"/>
                <w:szCs w:val="16"/>
              </w:rPr>
              <w:t>ქვეპროგრამის</w:t>
            </w:r>
            <w:r>
              <w:rPr>
                <w:spacing w:val="3"/>
                <w:w w:val="105"/>
                <w:sz w:val="16"/>
                <w:szCs w:val="16"/>
              </w:rPr>
              <w:t xml:space="preserve"> </w:t>
            </w:r>
            <w:r>
              <w:rPr>
                <w:spacing w:val="-1"/>
                <w:w w:val="105"/>
                <w:sz w:val="16"/>
                <w:szCs w:val="16"/>
              </w:rPr>
              <w:t>ფარგლებში</w:t>
            </w:r>
            <w:r>
              <w:rPr>
                <w:spacing w:val="10"/>
                <w:w w:val="105"/>
                <w:sz w:val="16"/>
                <w:szCs w:val="16"/>
              </w:rPr>
              <w:t xml:space="preserve"> </w:t>
            </w:r>
            <w:r>
              <w:rPr>
                <w:spacing w:val="-1"/>
                <w:w w:val="105"/>
                <w:sz w:val="16"/>
                <w:szCs w:val="16"/>
              </w:rPr>
              <w:t>დაფინანსდება</w:t>
            </w:r>
            <w:r>
              <w:rPr>
                <w:spacing w:val="12"/>
                <w:w w:val="105"/>
                <w:sz w:val="16"/>
                <w:szCs w:val="16"/>
              </w:rPr>
              <w:t xml:space="preserve"> </w:t>
            </w:r>
            <w:r>
              <w:rPr>
                <w:spacing w:val="-1"/>
                <w:w w:val="105"/>
                <w:sz w:val="16"/>
                <w:szCs w:val="16"/>
              </w:rPr>
              <w:t>მკვეთრად</w:t>
            </w:r>
            <w:r>
              <w:rPr>
                <w:w w:val="105"/>
                <w:sz w:val="16"/>
                <w:szCs w:val="16"/>
              </w:rPr>
              <w:t xml:space="preserve"> შეზღუდული შესაძლებლობების</w:t>
            </w:r>
            <w:r>
              <w:rPr>
                <w:spacing w:val="-3"/>
                <w:w w:val="105"/>
                <w:sz w:val="16"/>
                <w:szCs w:val="16"/>
              </w:rPr>
              <w:t xml:space="preserve"> </w:t>
            </w:r>
            <w:r>
              <w:rPr>
                <w:w w:val="105"/>
                <w:sz w:val="16"/>
                <w:szCs w:val="16"/>
              </w:rPr>
              <w:t>(ნულოვანი</w:t>
            </w:r>
          </w:p>
          <w:p w14:paraId="65D470D5" w14:textId="77777777" w:rsidR="00421C82" w:rsidRDefault="00421C82" w:rsidP="00BC29FE">
            <w:pPr>
              <w:pStyle w:val="TableParagraph"/>
              <w:spacing w:before="3" w:line="223" w:lineRule="auto"/>
              <w:ind w:left="15" w:right="-44"/>
              <w:jc w:val="both"/>
              <w:rPr>
                <w:sz w:val="16"/>
                <w:szCs w:val="16"/>
              </w:rPr>
            </w:pPr>
            <w:r>
              <w:rPr>
                <w:w w:val="105"/>
                <w:sz w:val="16"/>
                <w:szCs w:val="16"/>
              </w:rPr>
              <w:t>მხედველობის)</w:t>
            </w:r>
            <w:r>
              <w:rPr>
                <w:spacing w:val="1"/>
                <w:w w:val="105"/>
                <w:sz w:val="16"/>
                <w:szCs w:val="16"/>
              </w:rPr>
              <w:t xml:space="preserve"> </w:t>
            </w:r>
            <w:r>
              <w:rPr>
                <w:w w:val="105"/>
                <w:sz w:val="16"/>
                <w:szCs w:val="16"/>
              </w:rPr>
              <w:t>მქონე</w:t>
            </w:r>
            <w:r>
              <w:rPr>
                <w:spacing w:val="1"/>
                <w:w w:val="105"/>
                <w:sz w:val="16"/>
                <w:szCs w:val="16"/>
              </w:rPr>
              <w:t xml:space="preserve"> </w:t>
            </w:r>
            <w:r>
              <w:rPr>
                <w:w w:val="105"/>
                <w:sz w:val="16"/>
                <w:szCs w:val="16"/>
              </w:rPr>
              <w:t>პირებისათვის ტიფლოტექნიკური აპარატების</w:t>
            </w:r>
            <w:r>
              <w:rPr>
                <w:spacing w:val="1"/>
                <w:w w:val="105"/>
                <w:sz w:val="16"/>
                <w:szCs w:val="16"/>
              </w:rPr>
              <w:t xml:space="preserve"> </w:t>
            </w:r>
            <w:r>
              <w:rPr>
                <w:w w:val="105"/>
                <w:sz w:val="16"/>
                <w:szCs w:val="16"/>
              </w:rPr>
              <w:t>(ხმოვანი წნევის აპარატი;</w:t>
            </w:r>
            <w:r>
              <w:rPr>
                <w:spacing w:val="1"/>
                <w:w w:val="105"/>
                <w:sz w:val="16"/>
                <w:szCs w:val="16"/>
              </w:rPr>
              <w:t xml:space="preserve"> </w:t>
            </w:r>
            <w:r>
              <w:rPr>
                <w:w w:val="105"/>
                <w:sz w:val="16"/>
                <w:szCs w:val="16"/>
              </w:rPr>
              <w:t>შაქრის</w:t>
            </w:r>
            <w:r>
              <w:rPr>
                <w:spacing w:val="1"/>
                <w:w w:val="105"/>
                <w:sz w:val="16"/>
                <w:szCs w:val="16"/>
              </w:rPr>
              <w:t xml:space="preserve"> </w:t>
            </w:r>
            <w:r>
              <w:rPr>
                <w:w w:val="105"/>
                <w:sz w:val="16"/>
                <w:szCs w:val="16"/>
              </w:rPr>
              <w:t>საზომი</w:t>
            </w:r>
            <w:r>
              <w:rPr>
                <w:spacing w:val="1"/>
                <w:w w:val="105"/>
                <w:sz w:val="16"/>
                <w:szCs w:val="16"/>
              </w:rPr>
              <w:t xml:space="preserve"> </w:t>
            </w:r>
            <w:r>
              <w:rPr>
                <w:w w:val="105"/>
                <w:sz w:val="16"/>
                <w:szCs w:val="16"/>
              </w:rPr>
              <w:t>აპარატი)</w:t>
            </w:r>
            <w:r>
              <w:rPr>
                <w:spacing w:val="1"/>
                <w:w w:val="105"/>
                <w:sz w:val="16"/>
                <w:szCs w:val="16"/>
              </w:rPr>
              <w:t xml:space="preserve"> </w:t>
            </w:r>
            <w:r>
              <w:rPr>
                <w:w w:val="105"/>
                <w:sz w:val="16"/>
                <w:szCs w:val="16"/>
              </w:rPr>
              <w:t>შეძენა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სახელმწიფო/საჯარო</w:t>
            </w:r>
            <w:r>
              <w:rPr>
                <w:spacing w:val="1"/>
                <w:w w:val="105"/>
                <w:sz w:val="16"/>
                <w:szCs w:val="16"/>
              </w:rPr>
              <w:t xml:space="preserve"> </w:t>
            </w:r>
            <w:r>
              <w:rPr>
                <w:w w:val="105"/>
                <w:sz w:val="16"/>
                <w:szCs w:val="16"/>
              </w:rPr>
              <w:t>დაწესებულებებში</w:t>
            </w:r>
            <w:r>
              <w:rPr>
                <w:spacing w:val="1"/>
                <w:w w:val="105"/>
                <w:sz w:val="16"/>
                <w:szCs w:val="16"/>
              </w:rPr>
              <w:t xml:space="preserve"> </w:t>
            </w:r>
            <w:r>
              <w:rPr>
                <w:w w:val="105"/>
                <w:sz w:val="16"/>
                <w:szCs w:val="16"/>
              </w:rPr>
              <w:t>დამოუკიდებელი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უსაფრთხო</w:t>
            </w:r>
            <w:r>
              <w:rPr>
                <w:spacing w:val="1"/>
                <w:w w:val="105"/>
                <w:sz w:val="16"/>
                <w:szCs w:val="16"/>
              </w:rPr>
              <w:t xml:space="preserve"> </w:t>
            </w:r>
            <w:r>
              <w:rPr>
                <w:w w:val="105"/>
                <w:sz w:val="16"/>
                <w:szCs w:val="16"/>
              </w:rPr>
              <w:t>გადაადგილების</w:t>
            </w:r>
            <w:r>
              <w:rPr>
                <w:spacing w:val="1"/>
                <w:w w:val="105"/>
                <w:sz w:val="16"/>
                <w:szCs w:val="16"/>
              </w:rPr>
              <w:t xml:space="preserve"> </w:t>
            </w:r>
            <w:r>
              <w:rPr>
                <w:w w:val="105"/>
                <w:sz w:val="16"/>
                <w:szCs w:val="16"/>
              </w:rPr>
              <w:t>უზრუნველყოფის</w:t>
            </w:r>
            <w:r>
              <w:rPr>
                <w:spacing w:val="1"/>
                <w:w w:val="105"/>
                <w:sz w:val="16"/>
                <w:szCs w:val="16"/>
              </w:rPr>
              <w:t xml:space="preserve"> </w:t>
            </w:r>
            <w:r>
              <w:rPr>
                <w:w w:val="105"/>
                <w:sz w:val="16"/>
                <w:szCs w:val="16"/>
              </w:rPr>
              <w:t>მიზნით,</w:t>
            </w:r>
            <w:r>
              <w:rPr>
                <w:spacing w:val="1"/>
                <w:w w:val="105"/>
                <w:sz w:val="16"/>
                <w:szCs w:val="16"/>
              </w:rPr>
              <w:t xml:space="preserve"> </w:t>
            </w:r>
            <w:r>
              <w:rPr>
                <w:w w:val="105"/>
                <w:sz w:val="16"/>
                <w:szCs w:val="16"/>
              </w:rPr>
              <w:t>პერსონალური</w:t>
            </w:r>
            <w:r>
              <w:rPr>
                <w:spacing w:val="1"/>
                <w:w w:val="105"/>
                <w:sz w:val="16"/>
                <w:szCs w:val="16"/>
              </w:rPr>
              <w:t xml:space="preserve"> </w:t>
            </w:r>
            <w:r>
              <w:rPr>
                <w:w w:val="105"/>
                <w:sz w:val="16"/>
                <w:szCs w:val="16"/>
              </w:rPr>
              <w:t>ასისტენტის (გამცილებლის) და ოპერატორის მომსახურება. პერსონალური ასისტენტის შრომის</w:t>
            </w:r>
            <w:r>
              <w:rPr>
                <w:spacing w:val="1"/>
                <w:w w:val="105"/>
                <w:sz w:val="16"/>
                <w:szCs w:val="16"/>
              </w:rPr>
              <w:t xml:space="preserve"> </w:t>
            </w:r>
            <w:r>
              <w:rPr>
                <w:w w:val="105"/>
                <w:sz w:val="16"/>
                <w:szCs w:val="16"/>
              </w:rPr>
              <w:t>ანაზღაურება</w:t>
            </w:r>
            <w:r>
              <w:rPr>
                <w:spacing w:val="1"/>
                <w:w w:val="105"/>
                <w:sz w:val="16"/>
                <w:szCs w:val="16"/>
              </w:rPr>
              <w:t xml:space="preserve"> </w:t>
            </w:r>
            <w:r>
              <w:rPr>
                <w:w w:val="105"/>
                <w:sz w:val="16"/>
                <w:szCs w:val="16"/>
              </w:rPr>
              <w:t>განისაზღვრება</w:t>
            </w:r>
            <w:r>
              <w:rPr>
                <w:spacing w:val="1"/>
                <w:w w:val="105"/>
                <w:sz w:val="16"/>
                <w:szCs w:val="16"/>
              </w:rPr>
              <w:t xml:space="preserve"> </w:t>
            </w:r>
            <w:r>
              <w:rPr>
                <w:w w:val="105"/>
                <w:sz w:val="16"/>
                <w:szCs w:val="16"/>
              </w:rPr>
              <w:t>500</w:t>
            </w:r>
            <w:r>
              <w:rPr>
                <w:spacing w:val="1"/>
                <w:w w:val="105"/>
                <w:sz w:val="16"/>
                <w:szCs w:val="16"/>
              </w:rPr>
              <w:t xml:space="preserve"> </w:t>
            </w:r>
            <w:r>
              <w:rPr>
                <w:w w:val="105"/>
                <w:sz w:val="16"/>
                <w:szCs w:val="16"/>
              </w:rPr>
              <w:t>(ხუთასი)</w:t>
            </w:r>
            <w:r>
              <w:rPr>
                <w:spacing w:val="1"/>
                <w:w w:val="105"/>
                <w:sz w:val="16"/>
                <w:szCs w:val="16"/>
              </w:rPr>
              <w:t xml:space="preserve"> </w:t>
            </w:r>
            <w:r>
              <w:rPr>
                <w:w w:val="105"/>
                <w:sz w:val="16"/>
                <w:szCs w:val="16"/>
              </w:rPr>
              <w:t>ლარით.</w:t>
            </w:r>
            <w:r>
              <w:rPr>
                <w:spacing w:val="1"/>
                <w:w w:val="105"/>
                <w:sz w:val="16"/>
                <w:szCs w:val="16"/>
              </w:rPr>
              <w:t xml:space="preserve"> </w:t>
            </w:r>
            <w:r>
              <w:rPr>
                <w:w w:val="105"/>
                <w:sz w:val="16"/>
                <w:szCs w:val="16"/>
              </w:rPr>
              <w:t>ოპერატორის</w:t>
            </w:r>
            <w:r>
              <w:rPr>
                <w:spacing w:val="1"/>
                <w:w w:val="105"/>
                <w:sz w:val="16"/>
                <w:szCs w:val="16"/>
              </w:rPr>
              <w:t xml:space="preserve"> </w:t>
            </w:r>
            <w:r>
              <w:rPr>
                <w:w w:val="105"/>
                <w:sz w:val="16"/>
                <w:szCs w:val="16"/>
              </w:rPr>
              <w:t>შრომის</w:t>
            </w:r>
            <w:r>
              <w:rPr>
                <w:spacing w:val="1"/>
                <w:w w:val="105"/>
                <w:sz w:val="16"/>
                <w:szCs w:val="16"/>
              </w:rPr>
              <w:t xml:space="preserve"> </w:t>
            </w:r>
            <w:r>
              <w:rPr>
                <w:w w:val="105"/>
                <w:sz w:val="16"/>
                <w:szCs w:val="16"/>
              </w:rPr>
              <w:t>ანაზღაურება</w:t>
            </w:r>
            <w:r>
              <w:rPr>
                <w:spacing w:val="1"/>
                <w:w w:val="105"/>
                <w:sz w:val="16"/>
                <w:szCs w:val="16"/>
              </w:rPr>
              <w:t xml:space="preserve"> </w:t>
            </w:r>
            <w:r>
              <w:rPr>
                <w:w w:val="105"/>
                <w:sz w:val="16"/>
                <w:szCs w:val="16"/>
              </w:rPr>
              <w:t>50</w:t>
            </w:r>
            <w:r>
              <w:rPr>
                <w:spacing w:val="1"/>
                <w:w w:val="105"/>
                <w:sz w:val="16"/>
                <w:szCs w:val="16"/>
              </w:rPr>
              <w:t xml:space="preserve"> </w:t>
            </w:r>
            <w:r>
              <w:rPr>
                <w:sz w:val="16"/>
                <w:szCs w:val="16"/>
              </w:rPr>
              <w:t>(ორმოცდაათი) ლარით, თვეში არანაკლებ, 20 ვიზიტის განხორციელების შემთხვევაში. მომსახურება</w:t>
            </w:r>
            <w:r>
              <w:rPr>
                <w:spacing w:val="1"/>
                <w:sz w:val="16"/>
                <w:szCs w:val="16"/>
              </w:rPr>
              <w:t xml:space="preserve"> </w:t>
            </w:r>
            <w:r>
              <w:rPr>
                <w:w w:val="105"/>
                <w:sz w:val="16"/>
                <w:szCs w:val="16"/>
              </w:rPr>
              <w:t>ანაზღაურდება ყოველი მომდევნო თვის 5 რიცხვამდე, წარმოდგენილი შესრულებული სამუშაოს</w:t>
            </w:r>
            <w:r>
              <w:rPr>
                <w:spacing w:val="1"/>
                <w:w w:val="105"/>
                <w:sz w:val="16"/>
                <w:szCs w:val="16"/>
              </w:rPr>
              <w:t xml:space="preserve"> </w:t>
            </w:r>
            <w:r>
              <w:rPr>
                <w:w w:val="105"/>
                <w:sz w:val="16"/>
                <w:szCs w:val="16"/>
              </w:rPr>
              <w:t>მიხედვით.</w:t>
            </w:r>
          </w:p>
        </w:tc>
      </w:tr>
      <w:tr w:rsidR="00421C82" w14:paraId="4A24C7B5" w14:textId="77777777" w:rsidTr="00BC29FE">
        <w:trPr>
          <w:trHeight w:val="675"/>
        </w:trPr>
        <w:tc>
          <w:tcPr>
            <w:tcW w:w="735" w:type="dxa"/>
            <w:tcBorders>
              <w:top w:val="single" w:sz="12" w:space="0" w:color="ABA899"/>
              <w:bottom w:val="single" w:sz="12" w:space="0" w:color="ABA899"/>
              <w:right w:val="single" w:sz="12" w:space="0" w:color="ABA899"/>
            </w:tcBorders>
          </w:tcPr>
          <w:p w14:paraId="7DB8ECFB"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3A685C4F"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3780" w:type="dxa"/>
            <w:gridSpan w:val="2"/>
            <w:tcBorders>
              <w:top w:val="single" w:sz="12" w:space="0" w:color="ABA899"/>
              <w:left w:val="single" w:sz="12" w:space="0" w:color="ABA899"/>
              <w:bottom w:val="single" w:sz="12" w:space="0" w:color="ABA899"/>
              <w:right w:val="nil"/>
            </w:tcBorders>
          </w:tcPr>
          <w:p w14:paraId="50AA17BE" w14:textId="77777777" w:rsidR="00421C82" w:rsidRDefault="00421C82" w:rsidP="00BC29FE">
            <w:pPr>
              <w:pStyle w:val="TableParagraph"/>
              <w:tabs>
                <w:tab w:val="left" w:pos="1019"/>
                <w:tab w:val="left" w:pos="2264"/>
              </w:tabs>
              <w:spacing w:line="177" w:lineRule="exact"/>
              <w:ind w:left="15"/>
              <w:rPr>
                <w:sz w:val="16"/>
                <w:szCs w:val="16"/>
              </w:rPr>
            </w:pPr>
            <w:r>
              <w:rPr>
                <w:w w:val="105"/>
                <w:sz w:val="16"/>
                <w:szCs w:val="16"/>
              </w:rPr>
              <w:t>მკვეთრად</w:t>
            </w:r>
            <w:r>
              <w:rPr>
                <w:w w:val="105"/>
                <w:sz w:val="16"/>
                <w:szCs w:val="16"/>
              </w:rPr>
              <w:tab/>
              <w:t>შეზღუდული</w:t>
            </w:r>
            <w:r>
              <w:rPr>
                <w:w w:val="105"/>
                <w:sz w:val="16"/>
                <w:szCs w:val="16"/>
              </w:rPr>
              <w:tab/>
              <w:t>შესაძლებლობების</w:t>
            </w:r>
          </w:p>
          <w:p w14:paraId="285DB415" w14:textId="77777777" w:rsidR="00421C82" w:rsidRDefault="00421C82" w:rsidP="00BC29FE">
            <w:pPr>
              <w:pStyle w:val="TableParagraph"/>
              <w:spacing w:line="203" w:lineRule="exact"/>
              <w:ind w:left="15"/>
              <w:rPr>
                <w:sz w:val="16"/>
                <w:szCs w:val="16"/>
              </w:rPr>
            </w:pPr>
            <w:r>
              <w:rPr>
                <w:sz w:val="16"/>
                <w:szCs w:val="16"/>
              </w:rPr>
              <w:t>საზოგადოებაში</w:t>
            </w:r>
            <w:r>
              <w:rPr>
                <w:spacing w:val="20"/>
                <w:sz w:val="16"/>
                <w:szCs w:val="16"/>
              </w:rPr>
              <w:t xml:space="preserve"> </w:t>
            </w:r>
            <w:r>
              <w:rPr>
                <w:sz w:val="16"/>
                <w:szCs w:val="16"/>
              </w:rPr>
              <w:t>ინტეგრაციის</w:t>
            </w:r>
            <w:r>
              <w:rPr>
                <w:spacing w:val="20"/>
                <w:sz w:val="16"/>
                <w:szCs w:val="16"/>
              </w:rPr>
              <w:t xml:space="preserve"> </w:t>
            </w:r>
            <w:r>
              <w:rPr>
                <w:sz w:val="16"/>
                <w:szCs w:val="16"/>
              </w:rPr>
              <w:t>ხელშეწყობა</w:t>
            </w:r>
          </w:p>
        </w:tc>
        <w:tc>
          <w:tcPr>
            <w:tcW w:w="1067" w:type="dxa"/>
            <w:gridSpan w:val="2"/>
            <w:tcBorders>
              <w:top w:val="single" w:sz="12" w:space="0" w:color="ABA899"/>
              <w:left w:val="nil"/>
              <w:bottom w:val="single" w:sz="12" w:space="0" w:color="ABA899"/>
              <w:right w:val="nil"/>
            </w:tcBorders>
          </w:tcPr>
          <w:p w14:paraId="2DD25E39" w14:textId="77777777" w:rsidR="00421C82" w:rsidRDefault="00421C82" w:rsidP="00BC29FE">
            <w:pPr>
              <w:pStyle w:val="TableParagraph"/>
              <w:spacing w:line="185" w:lineRule="exact"/>
              <w:ind w:left="120"/>
              <w:rPr>
                <w:sz w:val="16"/>
                <w:szCs w:val="16"/>
              </w:rPr>
            </w:pPr>
            <w:r>
              <w:rPr>
                <w:w w:val="105"/>
                <w:sz w:val="16"/>
                <w:szCs w:val="16"/>
              </w:rPr>
              <w:t>(ნულოვანი</w:t>
            </w:r>
          </w:p>
        </w:tc>
        <w:tc>
          <w:tcPr>
            <w:tcW w:w="1346" w:type="dxa"/>
            <w:gridSpan w:val="2"/>
            <w:tcBorders>
              <w:top w:val="single" w:sz="12" w:space="0" w:color="ABA899"/>
              <w:left w:val="nil"/>
              <w:bottom w:val="single" w:sz="12" w:space="0" w:color="ABA899"/>
              <w:right w:val="nil"/>
            </w:tcBorders>
          </w:tcPr>
          <w:p w14:paraId="7A758D51" w14:textId="77777777" w:rsidR="00421C82" w:rsidRDefault="00421C82" w:rsidP="00BC29FE">
            <w:pPr>
              <w:pStyle w:val="TableParagraph"/>
              <w:spacing w:line="185" w:lineRule="exact"/>
              <w:ind w:left="117"/>
              <w:rPr>
                <w:sz w:val="16"/>
                <w:szCs w:val="16"/>
              </w:rPr>
            </w:pPr>
            <w:r>
              <w:rPr>
                <w:w w:val="105"/>
                <w:sz w:val="16"/>
                <w:szCs w:val="16"/>
              </w:rPr>
              <w:t>მხედველობის)</w:t>
            </w:r>
          </w:p>
        </w:tc>
        <w:tc>
          <w:tcPr>
            <w:tcW w:w="648" w:type="dxa"/>
            <w:tcBorders>
              <w:top w:val="single" w:sz="12" w:space="0" w:color="ABA899"/>
              <w:left w:val="nil"/>
              <w:bottom w:val="single" w:sz="12" w:space="0" w:color="ABA899"/>
              <w:right w:val="nil"/>
            </w:tcBorders>
          </w:tcPr>
          <w:p w14:paraId="0ABB49C0" w14:textId="77777777" w:rsidR="00421C82" w:rsidRDefault="00421C82" w:rsidP="00BC29FE">
            <w:pPr>
              <w:pStyle w:val="TableParagraph"/>
              <w:spacing w:line="185" w:lineRule="exact"/>
              <w:ind w:left="121"/>
              <w:rPr>
                <w:sz w:val="16"/>
                <w:szCs w:val="16"/>
              </w:rPr>
            </w:pPr>
            <w:r>
              <w:rPr>
                <w:w w:val="105"/>
                <w:sz w:val="16"/>
                <w:szCs w:val="16"/>
              </w:rPr>
              <w:t>მქონე</w:t>
            </w:r>
          </w:p>
        </w:tc>
        <w:tc>
          <w:tcPr>
            <w:tcW w:w="737" w:type="dxa"/>
            <w:tcBorders>
              <w:top w:val="single" w:sz="12" w:space="0" w:color="ABA899"/>
              <w:left w:val="nil"/>
              <w:bottom w:val="single" w:sz="12" w:space="0" w:color="ABA899"/>
              <w:right w:val="single" w:sz="12" w:space="0" w:color="ABA899"/>
            </w:tcBorders>
          </w:tcPr>
          <w:p w14:paraId="4E08FED3" w14:textId="77777777" w:rsidR="00421C82" w:rsidRDefault="00421C82" w:rsidP="00BC29FE">
            <w:pPr>
              <w:pStyle w:val="TableParagraph"/>
              <w:spacing w:line="185" w:lineRule="exact"/>
              <w:ind w:left="118" w:right="-29"/>
              <w:rPr>
                <w:sz w:val="16"/>
                <w:szCs w:val="16"/>
              </w:rPr>
            </w:pPr>
            <w:r>
              <w:rPr>
                <w:spacing w:val="-1"/>
                <w:w w:val="105"/>
                <w:sz w:val="16"/>
                <w:szCs w:val="16"/>
              </w:rPr>
              <w:t>პირების</w:t>
            </w:r>
          </w:p>
        </w:tc>
      </w:tr>
      <w:tr w:rsidR="00421C82" w14:paraId="10A1DA80" w14:textId="77777777" w:rsidTr="00BC29FE">
        <w:trPr>
          <w:trHeight w:val="870"/>
        </w:trPr>
        <w:tc>
          <w:tcPr>
            <w:tcW w:w="735" w:type="dxa"/>
            <w:vMerge w:val="restart"/>
            <w:tcBorders>
              <w:top w:val="single" w:sz="12" w:space="0" w:color="ABA899"/>
              <w:bottom w:val="single" w:sz="12" w:space="0" w:color="ABA899"/>
              <w:right w:val="single" w:sz="12" w:space="0" w:color="ABA899"/>
            </w:tcBorders>
          </w:tcPr>
          <w:p w14:paraId="000E498B" w14:textId="77777777" w:rsidR="00421C82" w:rsidRDefault="00421C82" w:rsidP="00BC29FE">
            <w:pPr>
              <w:pStyle w:val="TableParagraph"/>
              <w:rPr>
                <w:rFonts w:ascii="Segoe UI Symbol"/>
                <w:sz w:val="16"/>
              </w:rPr>
            </w:pPr>
          </w:p>
          <w:p w14:paraId="3F28045B" w14:textId="77777777" w:rsidR="00421C82" w:rsidRDefault="00421C82" w:rsidP="00BC29FE">
            <w:pPr>
              <w:pStyle w:val="TableParagraph"/>
              <w:spacing w:before="10"/>
              <w:rPr>
                <w:rFonts w:ascii="Segoe UI Symbol"/>
                <w:sz w:val="21"/>
              </w:rPr>
            </w:pPr>
          </w:p>
          <w:p w14:paraId="7D3BED00" w14:textId="77777777" w:rsidR="00421C82" w:rsidRDefault="00421C82" w:rsidP="00BC29FE">
            <w:pPr>
              <w:pStyle w:val="TableParagraph"/>
              <w:ind w:left="88" w:right="70"/>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7F000D96" w14:textId="77777777" w:rsidR="00421C82" w:rsidRDefault="00421C82" w:rsidP="00BC29FE">
            <w:pPr>
              <w:pStyle w:val="TableParagraph"/>
              <w:rPr>
                <w:rFonts w:ascii="Segoe UI Symbol"/>
                <w:sz w:val="16"/>
              </w:rPr>
            </w:pPr>
          </w:p>
          <w:p w14:paraId="4016259C" w14:textId="77777777" w:rsidR="00421C82" w:rsidRDefault="00421C82" w:rsidP="00BC29FE">
            <w:pPr>
              <w:pStyle w:val="TableParagraph"/>
              <w:spacing w:before="10"/>
              <w:rPr>
                <w:rFonts w:ascii="Segoe UI Symbol"/>
                <w:sz w:val="21"/>
              </w:rPr>
            </w:pPr>
          </w:p>
          <w:p w14:paraId="2CAD9DBA"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1" w:type="dxa"/>
            <w:gridSpan w:val="5"/>
            <w:tcBorders>
              <w:top w:val="single" w:sz="12" w:space="0" w:color="ABA899"/>
              <w:left w:val="single" w:sz="12" w:space="0" w:color="ABA899"/>
              <w:bottom w:val="single" w:sz="12" w:space="0" w:color="ABA899"/>
              <w:right w:val="single" w:sz="12" w:space="0" w:color="ABA899"/>
            </w:tcBorders>
          </w:tcPr>
          <w:p w14:paraId="1B88AA0F" w14:textId="77777777" w:rsidR="00421C82" w:rsidRDefault="00421C82" w:rsidP="00BC29FE">
            <w:pPr>
              <w:pStyle w:val="TableParagraph"/>
              <w:spacing w:line="177" w:lineRule="exact"/>
              <w:ind w:left="43" w:right="36"/>
              <w:jc w:val="center"/>
              <w:rPr>
                <w:sz w:val="16"/>
                <w:szCs w:val="16"/>
              </w:rPr>
            </w:pPr>
            <w:r>
              <w:rPr>
                <w:sz w:val="16"/>
                <w:szCs w:val="16"/>
              </w:rPr>
              <w:t>თვის</w:t>
            </w:r>
            <w:r>
              <w:rPr>
                <w:spacing w:val="15"/>
                <w:sz w:val="16"/>
                <w:szCs w:val="16"/>
              </w:rPr>
              <w:t xml:space="preserve"> </w:t>
            </w:r>
            <w:r>
              <w:rPr>
                <w:sz w:val="16"/>
                <w:szCs w:val="16"/>
              </w:rPr>
              <w:t>განმავლობაში</w:t>
            </w:r>
            <w:r>
              <w:rPr>
                <w:spacing w:val="15"/>
                <w:sz w:val="16"/>
                <w:szCs w:val="16"/>
              </w:rPr>
              <w:t xml:space="preserve"> </w:t>
            </w:r>
            <w:r>
              <w:rPr>
                <w:sz w:val="16"/>
                <w:szCs w:val="16"/>
              </w:rPr>
              <w:t>არანაკლებ,</w:t>
            </w:r>
            <w:r>
              <w:rPr>
                <w:spacing w:val="15"/>
                <w:sz w:val="16"/>
                <w:szCs w:val="16"/>
              </w:rPr>
              <w:t xml:space="preserve"> </w:t>
            </w:r>
            <w:r>
              <w:rPr>
                <w:sz w:val="16"/>
                <w:szCs w:val="16"/>
              </w:rPr>
              <w:t>20</w:t>
            </w:r>
            <w:r>
              <w:rPr>
                <w:spacing w:val="15"/>
                <w:sz w:val="16"/>
                <w:szCs w:val="16"/>
              </w:rPr>
              <w:t xml:space="preserve"> </w:t>
            </w:r>
            <w:r>
              <w:rPr>
                <w:sz w:val="16"/>
                <w:szCs w:val="16"/>
              </w:rPr>
              <w:t>(ოცი)</w:t>
            </w:r>
            <w:r>
              <w:rPr>
                <w:spacing w:val="16"/>
                <w:sz w:val="16"/>
                <w:szCs w:val="16"/>
              </w:rPr>
              <w:t xml:space="preserve"> </w:t>
            </w:r>
            <w:r>
              <w:rPr>
                <w:sz w:val="16"/>
                <w:szCs w:val="16"/>
              </w:rPr>
              <w:t>გაცილების</w:t>
            </w:r>
            <w:r>
              <w:rPr>
                <w:spacing w:val="15"/>
                <w:sz w:val="16"/>
                <w:szCs w:val="16"/>
              </w:rPr>
              <w:t xml:space="preserve"> </w:t>
            </w:r>
            <w:r>
              <w:rPr>
                <w:sz w:val="16"/>
                <w:szCs w:val="16"/>
              </w:rPr>
              <w:t>განხორციელების</w:t>
            </w:r>
          </w:p>
          <w:p w14:paraId="64F0D1D8" w14:textId="77777777" w:rsidR="00421C82" w:rsidRDefault="00421C82" w:rsidP="00BC29FE">
            <w:pPr>
              <w:pStyle w:val="TableParagraph"/>
              <w:spacing w:before="3" w:line="223" w:lineRule="auto"/>
              <w:ind w:left="58" w:right="36"/>
              <w:jc w:val="center"/>
              <w:rPr>
                <w:sz w:val="16"/>
                <w:szCs w:val="16"/>
              </w:rPr>
            </w:pPr>
            <w:r>
              <w:rPr>
                <w:sz w:val="16"/>
                <w:szCs w:val="16"/>
              </w:rPr>
              <w:t>შემთხვევაში</w:t>
            </w:r>
            <w:r>
              <w:rPr>
                <w:spacing w:val="19"/>
                <w:sz w:val="16"/>
                <w:szCs w:val="16"/>
              </w:rPr>
              <w:t xml:space="preserve"> </w:t>
            </w:r>
            <w:r>
              <w:rPr>
                <w:sz w:val="16"/>
                <w:szCs w:val="16"/>
              </w:rPr>
              <w:t>პერსონალური</w:t>
            </w:r>
            <w:r>
              <w:rPr>
                <w:spacing w:val="18"/>
                <w:sz w:val="16"/>
                <w:szCs w:val="16"/>
              </w:rPr>
              <w:t xml:space="preserve"> </w:t>
            </w:r>
            <w:r>
              <w:rPr>
                <w:sz w:val="16"/>
                <w:szCs w:val="16"/>
              </w:rPr>
              <w:t>ასისტენტის</w:t>
            </w:r>
            <w:r>
              <w:rPr>
                <w:spacing w:val="19"/>
                <w:sz w:val="16"/>
                <w:szCs w:val="16"/>
              </w:rPr>
              <w:t xml:space="preserve"> </w:t>
            </w:r>
            <w:r>
              <w:rPr>
                <w:sz w:val="16"/>
                <w:szCs w:val="16"/>
              </w:rPr>
              <w:t>მომსახურება</w:t>
            </w:r>
            <w:r>
              <w:rPr>
                <w:spacing w:val="20"/>
                <w:sz w:val="16"/>
                <w:szCs w:val="16"/>
              </w:rPr>
              <w:t xml:space="preserve"> </w:t>
            </w:r>
            <w:r>
              <w:rPr>
                <w:sz w:val="16"/>
                <w:szCs w:val="16"/>
              </w:rPr>
              <w:t>ანაზღაურდება</w:t>
            </w:r>
            <w:r>
              <w:rPr>
                <w:spacing w:val="19"/>
                <w:sz w:val="16"/>
                <w:szCs w:val="16"/>
              </w:rPr>
              <w:t xml:space="preserve"> </w:t>
            </w:r>
            <w:r>
              <w:rPr>
                <w:sz w:val="16"/>
                <w:szCs w:val="16"/>
              </w:rPr>
              <w:t>500</w:t>
            </w:r>
            <w:r>
              <w:rPr>
                <w:spacing w:val="1"/>
                <w:sz w:val="16"/>
                <w:szCs w:val="16"/>
              </w:rPr>
              <w:t xml:space="preserve"> </w:t>
            </w:r>
            <w:r>
              <w:rPr>
                <w:w w:val="105"/>
                <w:sz w:val="16"/>
                <w:szCs w:val="16"/>
              </w:rPr>
              <w:t>ლარით.</w:t>
            </w:r>
            <w:r>
              <w:rPr>
                <w:spacing w:val="-3"/>
                <w:w w:val="105"/>
                <w:sz w:val="16"/>
                <w:szCs w:val="16"/>
              </w:rPr>
              <w:t xml:space="preserve"> </w:t>
            </w:r>
            <w:r>
              <w:rPr>
                <w:w w:val="105"/>
                <w:sz w:val="16"/>
                <w:szCs w:val="16"/>
              </w:rPr>
              <w:t>ოპერატორის</w:t>
            </w:r>
            <w:r>
              <w:rPr>
                <w:spacing w:val="-3"/>
                <w:w w:val="105"/>
                <w:sz w:val="16"/>
                <w:szCs w:val="16"/>
              </w:rPr>
              <w:t xml:space="preserve"> </w:t>
            </w:r>
            <w:r>
              <w:rPr>
                <w:w w:val="105"/>
                <w:sz w:val="16"/>
                <w:szCs w:val="16"/>
              </w:rPr>
              <w:t>მომსახურება</w:t>
            </w:r>
            <w:r>
              <w:rPr>
                <w:spacing w:val="-2"/>
                <w:w w:val="105"/>
                <w:sz w:val="16"/>
                <w:szCs w:val="16"/>
              </w:rPr>
              <w:t xml:space="preserve"> </w:t>
            </w:r>
            <w:r>
              <w:rPr>
                <w:w w:val="105"/>
                <w:sz w:val="16"/>
                <w:szCs w:val="16"/>
              </w:rPr>
              <w:t>50</w:t>
            </w:r>
            <w:r>
              <w:rPr>
                <w:spacing w:val="-3"/>
                <w:w w:val="105"/>
                <w:sz w:val="16"/>
                <w:szCs w:val="16"/>
              </w:rPr>
              <w:t xml:space="preserve"> </w:t>
            </w:r>
            <w:r>
              <w:rPr>
                <w:w w:val="105"/>
                <w:sz w:val="16"/>
                <w:szCs w:val="16"/>
              </w:rPr>
              <w:t>ლარით</w:t>
            </w:r>
          </w:p>
        </w:tc>
        <w:tc>
          <w:tcPr>
            <w:tcW w:w="1937" w:type="dxa"/>
            <w:gridSpan w:val="3"/>
            <w:tcBorders>
              <w:top w:val="single" w:sz="12" w:space="0" w:color="ABA899"/>
              <w:left w:val="single" w:sz="12" w:space="0" w:color="ABA899"/>
              <w:bottom w:val="single" w:sz="12" w:space="0" w:color="ABA899"/>
              <w:right w:val="single" w:sz="12" w:space="0" w:color="ABA899"/>
            </w:tcBorders>
          </w:tcPr>
          <w:p w14:paraId="05AF47DB" w14:textId="77777777" w:rsidR="00421C82" w:rsidRDefault="00421C82" w:rsidP="00BC29FE">
            <w:pPr>
              <w:pStyle w:val="TableParagraph"/>
              <w:spacing w:before="9"/>
              <w:rPr>
                <w:rFonts w:ascii="Segoe UI Symbol"/>
                <w:sz w:val="12"/>
              </w:rPr>
            </w:pPr>
          </w:p>
          <w:p w14:paraId="30643DC1" w14:textId="77777777" w:rsidR="00421C82" w:rsidRDefault="00421C82" w:rsidP="00BC29FE">
            <w:pPr>
              <w:pStyle w:val="TableParagraph"/>
              <w:ind w:left="832" w:right="825"/>
              <w:jc w:val="center"/>
              <w:rPr>
                <w:sz w:val="16"/>
              </w:rPr>
            </w:pPr>
            <w:r>
              <w:rPr>
                <w:w w:val="105"/>
                <w:sz w:val="16"/>
              </w:rPr>
              <w:t>6,6</w:t>
            </w:r>
          </w:p>
        </w:tc>
      </w:tr>
      <w:tr w:rsidR="00421C82" w14:paraId="316CB3E9" w14:textId="77777777" w:rsidTr="00BC29FE">
        <w:trPr>
          <w:trHeight w:val="675"/>
        </w:trPr>
        <w:tc>
          <w:tcPr>
            <w:tcW w:w="735" w:type="dxa"/>
            <w:vMerge/>
            <w:tcBorders>
              <w:top w:val="nil"/>
              <w:bottom w:val="single" w:sz="12" w:space="0" w:color="ABA899"/>
              <w:right w:val="single" w:sz="12" w:space="0" w:color="ABA899"/>
            </w:tcBorders>
          </w:tcPr>
          <w:p w14:paraId="2C481B9F"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558624D" w14:textId="77777777" w:rsidR="00421C82" w:rsidRDefault="00421C82" w:rsidP="00BC29FE">
            <w:pPr>
              <w:rPr>
                <w:sz w:val="2"/>
                <w:szCs w:val="2"/>
              </w:rPr>
            </w:pPr>
          </w:p>
        </w:tc>
        <w:tc>
          <w:tcPr>
            <w:tcW w:w="5641" w:type="dxa"/>
            <w:gridSpan w:val="5"/>
            <w:tcBorders>
              <w:top w:val="single" w:sz="12" w:space="0" w:color="ABA899"/>
              <w:left w:val="single" w:sz="12" w:space="0" w:color="ABA899"/>
              <w:bottom w:val="single" w:sz="12" w:space="0" w:color="ABA899"/>
              <w:right w:val="single" w:sz="12" w:space="0" w:color="ABA899"/>
            </w:tcBorders>
          </w:tcPr>
          <w:p w14:paraId="0ABFFF04" w14:textId="77777777" w:rsidR="00421C82" w:rsidRDefault="00421C82" w:rsidP="00BC29FE">
            <w:pPr>
              <w:pStyle w:val="TableParagraph"/>
              <w:spacing w:line="177" w:lineRule="exact"/>
              <w:ind w:left="58" w:right="29"/>
              <w:jc w:val="center"/>
              <w:rPr>
                <w:sz w:val="16"/>
                <w:szCs w:val="16"/>
              </w:rPr>
            </w:pPr>
            <w:r>
              <w:rPr>
                <w:sz w:val="16"/>
                <w:szCs w:val="16"/>
              </w:rPr>
              <w:t>მკვეთრად</w:t>
            </w:r>
            <w:r>
              <w:rPr>
                <w:spacing w:val="21"/>
                <w:sz w:val="16"/>
                <w:szCs w:val="16"/>
              </w:rPr>
              <w:t xml:space="preserve"> </w:t>
            </w:r>
            <w:r>
              <w:rPr>
                <w:sz w:val="16"/>
                <w:szCs w:val="16"/>
              </w:rPr>
              <w:t>შეზღუდული</w:t>
            </w:r>
            <w:r>
              <w:rPr>
                <w:spacing w:val="22"/>
                <w:sz w:val="16"/>
                <w:szCs w:val="16"/>
              </w:rPr>
              <w:t xml:space="preserve"> </w:t>
            </w:r>
            <w:r>
              <w:rPr>
                <w:sz w:val="16"/>
                <w:szCs w:val="16"/>
              </w:rPr>
              <w:t>შესაძლებლობების</w:t>
            </w:r>
            <w:r>
              <w:rPr>
                <w:spacing w:val="21"/>
                <w:sz w:val="16"/>
                <w:szCs w:val="16"/>
              </w:rPr>
              <w:t xml:space="preserve"> </w:t>
            </w:r>
            <w:r>
              <w:rPr>
                <w:sz w:val="16"/>
                <w:szCs w:val="16"/>
              </w:rPr>
              <w:t>(ნულოვანი</w:t>
            </w:r>
            <w:r>
              <w:rPr>
                <w:spacing w:val="22"/>
                <w:sz w:val="16"/>
                <w:szCs w:val="16"/>
              </w:rPr>
              <w:t xml:space="preserve"> </w:t>
            </w:r>
            <w:r>
              <w:rPr>
                <w:sz w:val="16"/>
                <w:szCs w:val="16"/>
              </w:rPr>
              <w:t>მხედველობის)</w:t>
            </w:r>
          </w:p>
          <w:p w14:paraId="02A6E42B" w14:textId="77777777" w:rsidR="00421C82" w:rsidRDefault="00421C82" w:rsidP="00BC29FE">
            <w:pPr>
              <w:pStyle w:val="TableParagraph"/>
              <w:spacing w:line="203" w:lineRule="exact"/>
              <w:ind w:left="58" w:right="36"/>
              <w:jc w:val="center"/>
              <w:rPr>
                <w:sz w:val="16"/>
                <w:szCs w:val="16"/>
              </w:rPr>
            </w:pPr>
            <w:r>
              <w:rPr>
                <w:sz w:val="16"/>
                <w:szCs w:val="16"/>
              </w:rPr>
              <w:t>მქონე</w:t>
            </w:r>
            <w:r>
              <w:rPr>
                <w:spacing w:val="15"/>
                <w:sz w:val="16"/>
                <w:szCs w:val="16"/>
              </w:rPr>
              <w:t xml:space="preserve"> </w:t>
            </w:r>
            <w:r>
              <w:rPr>
                <w:sz w:val="16"/>
                <w:szCs w:val="16"/>
              </w:rPr>
              <w:t>პირების</w:t>
            </w:r>
            <w:r>
              <w:rPr>
                <w:spacing w:val="15"/>
                <w:sz w:val="16"/>
                <w:szCs w:val="16"/>
              </w:rPr>
              <w:t xml:space="preserve"> </w:t>
            </w:r>
            <w:r>
              <w:rPr>
                <w:sz w:val="16"/>
                <w:szCs w:val="16"/>
              </w:rPr>
              <w:t>ტიფლოტექნიკური</w:t>
            </w:r>
            <w:r>
              <w:rPr>
                <w:spacing w:val="16"/>
                <w:sz w:val="16"/>
                <w:szCs w:val="16"/>
              </w:rPr>
              <w:t xml:space="preserve"> </w:t>
            </w:r>
            <w:r>
              <w:rPr>
                <w:sz w:val="16"/>
                <w:szCs w:val="16"/>
              </w:rPr>
              <w:t>აპარატების</w:t>
            </w:r>
            <w:r>
              <w:rPr>
                <w:spacing w:val="16"/>
                <w:sz w:val="16"/>
                <w:szCs w:val="16"/>
              </w:rPr>
              <w:t xml:space="preserve"> </w:t>
            </w:r>
            <w:r>
              <w:rPr>
                <w:sz w:val="16"/>
                <w:szCs w:val="16"/>
              </w:rPr>
              <w:t>შეძენა</w:t>
            </w:r>
          </w:p>
        </w:tc>
        <w:tc>
          <w:tcPr>
            <w:tcW w:w="1937" w:type="dxa"/>
            <w:gridSpan w:val="3"/>
            <w:tcBorders>
              <w:top w:val="single" w:sz="12" w:space="0" w:color="ABA899"/>
              <w:left w:val="single" w:sz="12" w:space="0" w:color="ABA899"/>
              <w:bottom w:val="single" w:sz="12" w:space="0" w:color="ABA899"/>
              <w:right w:val="single" w:sz="12" w:space="0" w:color="ABA899"/>
            </w:tcBorders>
          </w:tcPr>
          <w:p w14:paraId="578C0370" w14:textId="77777777" w:rsidR="00421C82" w:rsidRDefault="00421C82" w:rsidP="00BC29FE">
            <w:pPr>
              <w:pStyle w:val="TableParagraph"/>
              <w:spacing w:before="64"/>
              <w:ind w:left="832" w:right="825"/>
              <w:jc w:val="center"/>
              <w:rPr>
                <w:sz w:val="16"/>
              </w:rPr>
            </w:pPr>
            <w:r>
              <w:rPr>
                <w:w w:val="105"/>
                <w:sz w:val="16"/>
              </w:rPr>
              <w:t>3,4</w:t>
            </w:r>
          </w:p>
        </w:tc>
      </w:tr>
      <w:tr w:rsidR="00421C82" w14:paraId="14F18749" w14:textId="77777777" w:rsidTr="00BC29FE">
        <w:trPr>
          <w:trHeight w:val="675"/>
        </w:trPr>
        <w:tc>
          <w:tcPr>
            <w:tcW w:w="735" w:type="dxa"/>
            <w:tcBorders>
              <w:top w:val="single" w:sz="12" w:space="0" w:color="ABA899"/>
              <w:bottom w:val="single" w:sz="12" w:space="0" w:color="ABA899"/>
              <w:right w:val="single" w:sz="12" w:space="0" w:color="ABA899"/>
            </w:tcBorders>
          </w:tcPr>
          <w:p w14:paraId="323EC26B"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2CB5555E"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398D077"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8" w:type="dxa"/>
            <w:gridSpan w:val="8"/>
            <w:tcBorders>
              <w:top w:val="single" w:sz="12" w:space="0" w:color="ABA899"/>
              <w:left w:val="single" w:sz="12" w:space="0" w:color="ABA899"/>
              <w:bottom w:val="single" w:sz="12" w:space="0" w:color="ABA899"/>
              <w:right w:val="single" w:sz="12" w:space="0" w:color="ABA899"/>
            </w:tcBorders>
          </w:tcPr>
          <w:p w14:paraId="58822C7C" w14:textId="77777777" w:rsidR="00421C82" w:rsidRDefault="00421C82" w:rsidP="00BC29FE">
            <w:pPr>
              <w:pStyle w:val="TableParagraph"/>
              <w:spacing w:before="64"/>
              <w:ind w:left="15"/>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52333993"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10DFC720" w14:textId="77777777" w:rsidR="00421C82" w:rsidRDefault="00421C82" w:rsidP="00BC29FE">
            <w:pPr>
              <w:pStyle w:val="TableParagraph"/>
              <w:rPr>
                <w:rFonts w:ascii="Segoe UI Symbol"/>
                <w:sz w:val="16"/>
              </w:rPr>
            </w:pPr>
          </w:p>
          <w:p w14:paraId="73E6D4AA" w14:textId="77777777" w:rsidR="00421C82" w:rsidRDefault="00421C82" w:rsidP="00BC29FE">
            <w:pPr>
              <w:pStyle w:val="TableParagraph"/>
              <w:rPr>
                <w:rFonts w:ascii="Segoe UI Symbol"/>
                <w:sz w:val="15"/>
              </w:rPr>
            </w:pPr>
          </w:p>
          <w:p w14:paraId="797966E1"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416CBFF2" w14:textId="77777777" w:rsidR="00421C82" w:rsidRDefault="00421C82" w:rsidP="00BC29FE">
            <w:pPr>
              <w:pStyle w:val="TableParagraph"/>
              <w:rPr>
                <w:rFonts w:ascii="Segoe UI Symbol"/>
                <w:sz w:val="16"/>
              </w:rPr>
            </w:pPr>
          </w:p>
          <w:p w14:paraId="040C8AA6" w14:textId="77777777" w:rsidR="00421C82" w:rsidRDefault="00421C82" w:rsidP="00BC29FE">
            <w:pPr>
              <w:pStyle w:val="TableParagraph"/>
              <w:spacing w:before="108"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702FACB6" w14:textId="77777777" w:rsidR="00421C82" w:rsidRDefault="00421C82" w:rsidP="00BC29FE">
            <w:pPr>
              <w:pStyle w:val="TableParagraph"/>
              <w:spacing w:before="52"/>
              <w:ind w:left="7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gridSpan w:val="2"/>
            <w:tcBorders>
              <w:top w:val="single" w:sz="12" w:space="0" w:color="ABA899"/>
              <w:left w:val="single" w:sz="12" w:space="0" w:color="ABA899"/>
              <w:bottom w:val="single" w:sz="12" w:space="0" w:color="ABA899"/>
              <w:right w:val="single" w:sz="12" w:space="0" w:color="ABA899"/>
            </w:tcBorders>
          </w:tcPr>
          <w:p w14:paraId="7001BAF9"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0"/>
                <w:w w:val="55"/>
                <w:sz w:val="16"/>
                <w:szCs w:val="16"/>
              </w:rPr>
              <w:t xml:space="preserve"> </w:t>
            </w:r>
            <w:r>
              <w:rPr>
                <w:rFonts w:eastAsia="Segoe UI Symbol"/>
                <w:w w:val="55"/>
                <w:sz w:val="16"/>
                <w:szCs w:val="16"/>
              </w:rPr>
              <w:t>მაჩვენებელი</w:t>
            </w:r>
          </w:p>
        </w:tc>
        <w:tc>
          <w:tcPr>
            <w:tcW w:w="1666" w:type="dxa"/>
            <w:gridSpan w:val="2"/>
            <w:tcBorders>
              <w:top w:val="single" w:sz="12" w:space="0" w:color="ABA899"/>
              <w:left w:val="single" w:sz="12" w:space="0" w:color="ABA899"/>
              <w:bottom w:val="single" w:sz="12" w:space="0" w:color="ABA899"/>
              <w:right w:val="single" w:sz="12" w:space="0" w:color="ABA899"/>
            </w:tcBorders>
          </w:tcPr>
          <w:p w14:paraId="0D6EE237"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71E8FFEA"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7" w:type="dxa"/>
            <w:gridSpan w:val="3"/>
            <w:tcBorders>
              <w:top w:val="single" w:sz="12" w:space="0" w:color="ABA899"/>
              <w:left w:val="single" w:sz="12" w:space="0" w:color="ABA899"/>
              <w:bottom w:val="single" w:sz="12" w:space="0" w:color="ABA899"/>
              <w:right w:val="single" w:sz="12" w:space="0" w:color="ABA899"/>
            </w:tcBorders>
          </w:tcPr>
          <w:p w14:paraId="12AEAD18" w14:textId="77777777" w:rsidR="00421C82" w:rsidRDefault="00421C82" w:rsidP="00BC29FE">
            <w:pPr>
              <w:pStyle w:val="TableParagraph"/>
              <w:spacing w:before="52"/>
              <w:ind w:left="298"/>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6B061C0" w14:textId="77777777" w:rsidTr="00BC29FE">
        <w:trPr>
          <w:trHeight w:val="675"/>
        </w:trPr>
        <w:tc>
          <w:tcPr>
            <w:tcW w:w="735" w:type="dxa"/>
            <w:vMerge/>
            <w:tcBorders>
              <w:top w:val="nil"/>
              <w:bottom w:val="single" w:sz="12" w:space="0" w:color="ABA899"/>
              <w:right w:val="single" w:sz="12" w:space="0" w:color="ABA899"/>
            </w:tcBorders>
          </w:tcPr>
          <w:p w14:paraId="12349DAA"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7912D65"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67873CBA" w14:textId="77777777" w:rsidR="00421C82" w:rsidRDefault="00421C82" w:rsidP="00BC29FE">
            <w:pPr>
              <w:pStyle w:val="TableParagraph"/>
              <w:spacing w:line="177" w:lineRule="exact"/>
              <w:ind w:left="75" w:right="-29"/>
              <w:rPr>
                <w:sz w:val="16"/>
                <w:szCs w:val="16"/>
              </w:rPr>
            </w:pPr>
            <w:r>
              <w:rPr>
                <w:sz w:val="16"/>
                <w:szCs w:val="16"/>
              </w:rPr>
              <w:t>ქვეპროგრამით</w:t>
            </w:r>
            <w:r>
              <w:rPr>
                <w:spacing w:val="23"/>
                <w:sz w:val="16"/>
                <w:szCs w:val="16"/>
              </w:rPr>
              <w:t xml:space="preserve"> </w:t>
            </w:r>
            <w:r>
              <w:rPr>
                <w:sz w:val="16"/>
                <w:szCs w:val="16"/>
              </w:rPr>
              <w:t>მოსარგებლე</w:t>
            </w:r>
          </w:p>
          <w:p w14:paraId="4A319EE2" w14:textId="77777777" w:rsidR="00421C82" w:rsidRDefault="00421C82" w:rsidP="00BC29FE">
            <w:pPr>
              <w:pStyle w:val="TableParagraph"/>
              <w:spacing w:line="203" w:lineRule="exact"/>
              <w:ind w:left="120"/>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gridSpan w:val="2"/>
            <w:tcBorders>
              <w:top w:val="single" w:sz="12" w:space="0" w:color="ABA899"/>
              <w:left w:val="single" w:sz="12" w:space="0" w:color="ABA899"/>
              <w:bottom w:val="single" w:sz="12" w:space="0" w:color="ABA899"/>
              <w:right w:val="single" w:sz="12" w:space="0" w:color="ABA899"/>
            </w:tcBorders>
          </w:tcPr>
          <w:p w14:paraId="6CA932D8" w14:textId="77777777" w:rsidR="00421C82" w:rsidRDefault="00421C82" w:rsidP="00BC29FE">
            <w:pPr>
              <w:pStyle w:val="TableParagraph"/>
              <w:spacing w:before="64"/>
              <w:ind w:left="82"/>
              <w:jc w:val="center"/>
              <w:rPr>
                <w:sz w:val="16"/>
              </w:rPr>
            </w:pPr>
            <w:r>
              <w:rPr>
                <w:w w:val="103"/>
                <w:sz w:val="16"/>
              </w:rPr>
              <w:t>4</w:t>
            </w:r>
          </w:p>
        </w:tc>
        <w:tc>
          <w:tcPr>
            <w:tcW w:w="1666" w:type="dxa"/>
            <w:gridSpan w:val="2"/>
            <w:tcBorders>
              <w:top w:val="single" w:sz="12" w:space="0" w:color="ABA899"/>
              <w:left w:val="single" w:sz="12" w:space="0" w:color="ABA899"/>
              <w:bottom w:val="single" w:sz="12" w:space="0" w:color="ABA899"/>
              <w:right w:val="single" w:sz="12" w:space="0" w:color="ABA899"/>
            </w:tcBorders>
          </w:tcPr>
          <w:p w14:paraId="32107424" w14:textId="77777777" w:rsidR="00421C82" w:rsidRDefault="00421C82" w:rsidP="00BC29FE">
            <w:pPr>
              <w:pStyle w:val="TableParagraph"/>
              <w:spacing w:before="64"/>
              <w:ind w:left="663" w:right="574"/>
              <w:jc w:val="center"/>
              <w:rPr>
                <w:sz w:val="16"/>
              </w:rPr>
            </w:pPr>
            <w:r>
              <w:rPr>
                <w:w w:val="105"/>
                <w:sz w:val="16"/>
              </w:rPr>
              <w:t>50</w:t>
            </w:r>
          </w:p>
        </w:tc>
        <w:tc>
          <w:tcPr>
            <w:tcW w:w="1937" w:type="dxa"/>
            <w:gridSpan w:val="3"/>
            <w:tcBorders>
              <w:top w:val="single" w:sz="12" w:space="0" w:color="ABA899"/>
              <w:left w:val="single" w:sz="12" w:space="0" w:color="ABA899"/>
              <w:bottom w:val="single" w:sz="12" w:space="0" w:color="ABA899"/>
              <w:right w:val="single" w:sz="12" w:space="0" w:color="ABA899"/>
            </w:tcBorders>
          </w:tcPr>
          <w:p w14:paraId="3C4463AB" w14:textId="77777777" w:rsidR="00421C82" w:rsidRDefault="00421C82" w:rsidP="00BC29FE">
            <w:pPr>
              <w:pStyle w:val="TableParagraph"/>
              <w:spacing w:before="64"/>
              <w:ind w:left="238"/>
              <w:rPr>
                <w:sz w:val="16"/>
                <w:szCs w:val="16"/>
              </w:rPr>
            </w:pPr>
            <w:r>
              <w:rPr>
                <w:w w:val="105"/>
                <w:sz w:val="16"/>
                <w:szCs w:val="16"/>
              </w:rPr>
              <w:t>არამომართვიანობა</w:t>
            </w:r>
          </w:p>
        </w:tc>
      </w:tr>
    </w:tbl>
    <w:p w14:paraId="57A2D94B" w14:textId="77777777" w:rsidR="00421C82" w:rsidRDefault="00421C82" w:rsidP="00421C82">
      <w:pPr>
        <w:pStyle w:val="a7"/>
        <w:spacing w:before="7"/>
        <w:rPr>
          <w:sz w:val="18"/>
        </w:rPr>
      </w:pPr>
    </w:p>
    <w:p w14:paraId="1D76E438"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ყ</w:t>
      </w:r>
      <w:r>
        <w:rPr>
          <w:w w:val="60"/>
        </w:rPr>
        <w:t>)</w:t>
      </w:r>
      <w:r>
        <w:rPr>
          <w:spacing w:val="9"/>
          <w:w w:val="60"/>
        </w:rPr>
        <w:t xml:space="preserve"> </w:t>
      </w:r>
      <w:r>
        <w:rPr>
          <w:rFonts w:ascii="Sylfaen" w:hAnsi="Sylfaen" w:cs="Sylfaen"/>
          <w:w w:val="60"/>
        </w:rPr>
        <w:t>ფსიქიკური</w:t>
      </w:r>
      <w:r>
        <w:rPr>
          <w:spacing w:val="16"/>
        </w:rPr>
        <w:t xml:space="preserve"> </w:t>
      </w:r>
      <w:r>
        <w:rPr>
          <w:rFonts w:ascii="Sylfaen" w:hAnsi="Sylfaen" w:cs="Sylfaen"/>
          <w:w w:val="60"/>
        </w:rPr>
        <w:t>აშლილობის</w:t>
      </w:r>
      <w:r>
        <w:rPr>
          <w:spacing w:val="17"/>
        </w:rPr>
        <w:t xml:space="preserve"> </w:t>
      </w:r>
      <w:r>
        <w:rPr>
          <w:rFonts w:ascii="Sylfaen" w:hAnsi="Sylfaen" w:cs="Sylfaen"/>
          <w:w w:val="60"/>
        </w:rPr>
        <w:t>მქონე</w:t>
      </w:r>
      <w:r>
        <w:rPr>
          <w:spacing w:val="17"/>
        </w:rPr>
        <w:t xml:space="preserve"> </w:t>
      </w:r>
      <w:r>
        <w:rPr>
          <w:rFonts w:ascii="Sylfaen" w:hAnsi="Sylfaen" w:cs="Sylfaen"/>
          <w:w w:val="60"/>
        </w:rPr>
        <w:t>პირთა</w:t>
      </w:r>
      <w:r>
        <w:rPr>
          <w:spacing w:val="16"/>
        </w:rPr>
        <w:t xml:space="preserve"> </w:t>
      </w:r>
      <w:r>
        <w:rPr>
          <w:rFonts w:ascii="Sylfaen" w:hAnsi="Sylfaen" w:cs="Sylfaen"/>
          <w:w w:val="60"/>
        </w:rPr>
        <w:t>შინ</w:t>
      </w:r>
      <w:r>
        <w:rPr>
          <w:spacing w:val="17"/>
        </w:rPr>
        <w:t xml:space="preserve"> </w:t>
      </w:r>
      <w:r>
        <w:rPr>
          <w:rFonts w:ascii="Sylfaen" w:hAnsi="Sylfaen" w:cs="Sylfaen"/>
          <w:w w:val="60"/>
        </w:rPr>
        <w:t>მოვლის</w:t>
      </w:r>
      <w:r>
        <w:rPr>
          <w:spacing w:val="17"/>
        </w:rPr>
        <w:t xml:space="preserve"> </w:t>
      </w:r>
      <w:r>
        <w:rPr>
          <w:rFonts w:ascii="Sylfaen" w:hAnsi="Sylfaen" w:cs="Sylfaen"/>
          <w:w w:val="60"/>
        </w:rPr>
        <w:t>საპილოტე</w:t>
      </w:r>
      <w:r>
        <w:rPr>
          <w:spacing w:val="17"/>
        </w:rPr>
        <w:t xml:space="preserve"> </w:t>
      </w:r>
      <w:r>
        <w:rPr>
          <w:rFonts w:ascii="Sylfaen" w:hAnsi="Sylfaen" w:cs="Sylfaen"/>
          <w:w w:val="60"/>
        </w:rPr>
        <w:t>ქვეპროგრამა</w:t>
      </w:r>
      <w:r>
        <w:rPr>
          <w:spacing w:val="24"/>
        </w:rPr>
        <w:t xml:space="preserve"> </w:t>
      </w:r>
      <w:r>
        <w:rPr>
          <w:w w:val="60"/>
        </w:rPr>
        <w:t>(</w:t>
      </w:r>
      <w:r>
        <w:rPr>
          <w:rFonts w:ascii="Sylfaen" w:hAnsi="Sylfaen" w:cs="Sylfaen"/>
          <w:w w:val="60"/>
        </w:rPr>
        <w:t>პროგრამული</w:t>
      </w:r>
      <w:r>
        <w:rPr>
          <w:spacing w:val="17"/>
        </w:rPr>
        <w:t xml:space="preserve"> </w:t>
      </w:r>
      <w:r>
        <w:rPr>
          <w:rFonts w:ascii="Sylfaen" w:hAnsi="Sylfaen" w:cs="Sylfaen"/>
          <w:w w:val="60"/>
        </w:rPr>
        <w:t>კოდი</w:t>
      </w:r>
      <w:r>
        <w:rPr>
          <w:spacing w:val="16"/>
        </w:rPr>
        <w:t xml:space="preserve"> </w:t>
      </w:r>
      <w:r>
        <w:rPr>
          <w:w w:val="60"/>
        </w:rPr>
        <w:t>06</w:t>
      </w:r>
      <w:r>
        <w:rPr>
          <w:spacing w:val="17"/>
        </w:rPr>
        <w:t xml:space="preserve"> </w:t>
      </w:r>
      <w:r>
        <w:rPr>
          <w:w w:val="60"/>
        </w:rPr>
        <w:t>02</w:t>
      </w:r>
      <w:r>
        <w:rPr>
          <w:spacing w:val="17"/>
        </w:rPr>
        <w:t xml:space="preserve"> </w:t>
      </w:r>
      <w:r>
        <w:rPr>
          <w:w w:val="60"/>
        </w:rPr>
        <w:t>25)</w:t>
      </w:r>
    </w:p>
    <w:p w14:paraId="751E073E"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3F214828" w14:textId="77777777" w:rsidTr="00BC29FE">
        <w:trPr>
          <w:trHeight w:val="370"/>
        </w:trPr>
        <w:tc>
          <w:tcPr>
            <w:tcW w:w="735" w:type="dxa"/>
            <w:tcBorders>
              <w:left w:val="single" w:sz="18" w:space="0" w:color="ECE9D8"/>
              <w:bottom w:val="nil"/>
              <w:right w:val="single" w:sz="18" w:space="0" w:color="ABA899"/>
            </w:tcBorders>
          </w:tcPr>
          <w:p w14:paraId="1C08B9A1" w14:textId="77777777" w:rsidR="00421C82" w:rsidRDefault="00421C82" w:rsidP="00BC29FE">
            <w:pPr>
              <w:pStyle w:val="TableParagraph"/>
              <w:spacing w:before="52"/>
              <w:ind w:left="80" w:right="62"/>
              <w:jc w:val="center"/>
              <w:rPr>
                <w:rFonts w:ascii="Segoe UI Symbol"/>
                <w:sz w:val="16"/>
              </w:rPr>
            </w:pPr>
            <w:r>
              <w:rPr>
                <w:rFonts w:ascii="Segoe UI Symbol"/>
                <w:sz w:val="16"/>
              </w:rPr>
              <w:t>1.</w:t>
            </w:r>
          </w:p>
        </w:tc>
        <w:tc>
          <w:tcPr>
            <w:tcW w:w="2550" w:type="dxa"/>
            <w:tcBorders>
              <w:left w:val="single" w:sz="18" w:space="0" w:color="ABA899"/>
              <w:bottom w:val="nil"/>
              <w:right w:val="single" w:sz="18" w:space="0" w:color="ABA899"/>
            </w:tcBorders>
          </w:tcPr>
          <w:p w14:paraId="15C622BE" w14:textId="77777777" w:rsidR="00421C82" w:rsidRDefault="00421C82" w:rsidP="00BC29FE">
            <w:pPr>
              <w:pStyle w:val="TableParagraph"/>
              <w:spacing w:line="166" w:lineRule="exact"/>
              <w:ind w:left="7"/>
              <w:rPr>
                <w:rFonts w:ascii="Segoe UI Symbol" w:eastAsia="Segoe UI Symbol" w:hAnsi="Segoe UI Symbol" w:cs="Segoe UI Symbol"/>
                <w:sz w:val="16"/>
                <w:szCs w:val="16"/>
              </w:rPr>
            </w:pPr>
            <w:r>
              <w:rPr>
                <w:rFonts w:eastAsia="Segoe UI Symbol"/>
                <w:w w:val="65"/>
                <w:sz w:val="16"/>
                <w:szCs w:val="16"/>
              </w:rPr>
              <w:t>ქვეპროგრამის</w:t>
            </w:r>
          </w:p>
          <w:p w14:paraId="6D2F90E9" w14:textId="77777777" w:rsidR="00421C82" w:rsidRDefault="00421C82" w:rsidP="00BC29FE">
            <w:pPr>
              <w:pStyle w:val="TableParagraph"/>
              <w:spacing w:line="184" w:lineRule="exact"/>
              <w:ind w:left="7"/>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8" w:space="0" w:color="ABA899"/>
              <w:bottom w:val="nil"/>
              <w:right w:val="single" w:sz="18" w:space="0" w:color="ABA899"/>
            </w:tcBorders>
          </w:tcPr>
          <w:p w14:paraId="54D73C32" w14:textId="77777777" w:rsidR="00421C82" w:rsidRDefault="00421C82" w:rsidP="00BC29FE">
            <w:pPr>
              <w:pStyle w:val="TableParagraph"/>
              <w:spacing w:line="177" w:lineRule="exact"/>
              <w:ind w:left="103"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602D2640" w14:textId="77777777" w:rsidR="00421C82" w:rsidRDefault="00421C82" w:rsidP="00BC29FE">
            <w:pPr>
              <w:pStyle w:val="TableParagraph"/>
              <w:spacing w:line="173" w:lineRule="exact"/>
              <w:ind w:left="87"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bl>
    <w:p w14:paraId="7AD9F760" w14:textId="77777777" w:rsidR="00421C82" w:rsidRDefault="00421C82" w:rsidP="00421C82">
      <w:pPr>
        <w:spacing w:line="173" w:lineRule="exact"/>
        <w:jc w:val="center"/>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06FCB4C3" w14:textId="77777777" w:rsidTr="00BC29FE">
        <w:trPr>
          <w:trHeight w:val="315"/>
        </w:trPr>
        <w:tc>
          <w:tcPr>
            <w:tcW w:w="735" w:type="dxa"/>
            <w:tcBorders>
              <w:top w:val="nil"/>
              <w:bottom w:val="single" w:sz="12" w:space="0" w:color="ABA899"/>
              <w:right w:val="single" w:sz="18" w:space="0" w:color="ABA899"/>
            </w:tcBorders>
          </w:tcPr>
          <w:p w14:paraId="16F41DB5"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2E2457BC" w14:textId="77777777" w:rsidR="00421C82" w:rsidRDefault="00421C82" w:rsidP="00BC29FE">
            <w:pPr>
              <w:pStyle w:val="TableParagraph"/>
              <w:rPr>
                <w:rFonts w:ascii="Times New Roman"/>
                <w:sz w:val="16"/>
              </w:rPr>
            </w:pPr>
          </w:p>
        </w:tc>
        <w:tc>
          <w:tcPr>
            <w:tcW w:w="7575" w:type="dxa"/>
            <w:gridSpan w:val="4"/>
            <w:tcBorders>
              <w:top w:val="nil"/>
              <w:left w:val="single" w:sz="18" w:space="0" w:color="ABA899"/>
              <w:bottom w:val="single" w:sz="12" w:space="0" w:color="ABA899"/>
              <w:right w:val="single" w:sz="18" w:space="0" w:color="ABA899"/>
            </w:tcBorders>
          </w:tcPr>
          <w:p w14:paraId="43469CDD" w14:textId="77777777" w:rsidR="00421C82" w:rsidRDefault="00421C82" w:rsidP="00BC29FE">
            <w:pPr>
              <w:pStyle w:val="TableParagraph"/>
              <w:rPr>
                <w:rFonts w:ascii="Times New Roman"/>
                <w:sz w:val="16"/>
              </w:rPr>
            </w:pPr>
          </w:p>
        </w:tc>
      </w:tr>
      <w:tr w:rsidR="00421C82" w14:paraId="4E19F0BD" w14:textId="77777777" w:rsidTr="00BC29FE">
        <w:trPr>
          <w:trHeight w:val="480"/>
        </w:trPr>
        <w:tc>
          <w:tcPr>
            <w:tcW w:w="735" w:type="dxa"/>
            <w:tcBorders>
              <w:top w:val="single" w:sz="12" w:space="0" w:color="ABA899"/>
              <w:left w:val="single" w:sz="12" w:space="0" w:color="ECE9D8"/>
              <w:bottom w:val="single" w:sz="12" w:space="0" w:color="ABA899"/>
              <w:right w:val="single" w:sz="12" w:space="0" w:color="ABA899"/>
            </w:tcBorders>
          </w:tcPr>
          <w:p w14:paraId="27AF5497"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0C4CDDBB"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7BE2FD3C" w14:textId="77777777" w:rsidR="00421C82" w:rsidRDefault="00421C82" w:rsidP="00BC29FE">
            <w:pPr>
              <w:pStyle w:val="TableParagraph"/>
              <w:spacing w:line="185" w:lineRule="exact"/>
              <w:ind w:left="87" w:right="69"/>
              <w:jc w:val="center"/>
              <w:rPr>
                <w:sz w:val="16"/>
              </w:rPr>
            </w:pPr>
            <w:r>
              <w:rPr>
                <w:w w:val="105"/>
                <w:sz w:val="16"/>
              </w:rPr>
              <w:t>5,0</w:t>
            </w:r>
          </w:p>
        </w:tc>
      </w:tr>
      <w:tr w:rsidR="00421C82" w14:paraId="2F77091D" w14:textId="77777777" w:rsidTr="00BC29FE">
        <w:trPr>
          <w:trHeight w:val="1650"/>
        </w:trPr>
        <w:tc>
          <w:tcPr>
            <w:tcW w:w="735" w:type="dxa"/>
            <w:tcBorders>
              <w:top w:val="single" w:sz="12" w:space="0" w:color="ABA899"/>
              <w:left w:val="single" w:sz="12" w:space="0" w:color="ECE9D8"/>
              <w:bottom w:val="single" w:sz="12" w:space="0" w:color="ABA899"/>
              <w:right w:val="single" w:sz="12" w:space="0" w:color="ABA899"/>
            </w:tcBorders>
          </w:tcPr>
          <w:p w14:paraId="54356BEF" w14:textId="77777777" w:rsidR="00421C82" w:rsidRDefault="00421C82" w:rsidP="00BC29FE">
            <w:pPr>
              <w:pStyle w:val="TableParagraph"/>
              <w:rPr>
                <w:rFonts w:ascii="Segoe UI Symbol"/>
                <w:sz w:val="16"/>
              </w:rPr>
            </w:pPr>
          </w:p>
          <w:p w14:paraId="207A9188" w14:textId="77777777" w:rsidR="00421C82" w:rsidRDefault="00421C82" w:rsidP="00BC29FE">
            <w:pPr>
              <w:pStyle w:val="TableParagraph"/>
              <w:rPr>
                <w:rFonts w:ascii="Segoe UI Symbol"/>
                <w:sz w:val="16"/>
              </w:rPr>
            </w:pPr>
          </w:p>
          <w:p w14:paraId="192DE2DA" w14:textId="77777777" w:rsidR="00421C82" w:rsidRDefault="00421C82" w:rsidP="00BC29FE">
            <w:pPr>
              <w:pStyle w:val="TableParagraph"/>
              <w:spacing w:before="12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106493E0" w14:textId="77777777" w:rsidR="00421C82" w:rsidRDefault="00421C82" w:rsidP="00BC29FE">
            <w:pPr>
              <w:pStyle w:val="TableParagraph"/>
              <w:rPr>
                <w:rFonts w:ascii="Segoe UI Symbol"/>
                <w:sz w:val="16"/>
              </w:rPr>
            </w:pPr>
          </w:p>
          <w:p w14:paraId="7D89A135" w14:textId="77777777" w:rsidR="00421C82" w:rsidRDefault="00421C82" w:rsidP="00BC29FE">
            <w:pPr>
              <w:pStyle w:val="TableParagraph"/>
              <w:rPr>
                <w:rFonts w:ascii="Segoe UI Symbol"/>
                <w:sz w:val="16"/>
              </w:rPr>
            </w:pPr>
          </w:p>
          <w:p w14:paraId="23FA6E3C" w14:textId="77777777" w:rsidR="00421C82" w:rsidRDefault="00421C82" w:rsidP="00BC29FE">
            <w:pPr>
              <w:pStyle w:val="TableParagraph"/>
              <w:spacing w:before="121"/>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8" w:space="0" w:color="ABA899"/>
            </w:tcBorders>
          </w:tcPr>
          <w:p w14:paraId="5963B090" w14:textId="77777777" w:rsidR="00421C82" w:rsidRDefault="00421C82" w:rsidP="00BC29FE">
            <w:pPr>
              <w:pStyle w:val="TableParagraph"/>
              <w:spacing w:line="177" w:lineRule="exact"/>
              <w:ind w:left="14"/>
              <w:jc w:val="both"/>
              <w:rPr>
                <w:sz w:val="16"/>
                <w:szCs w:val="16"/>
              </w:rPr>
            </w:pPr>
            <w:r>
              <w:rPr>
                <w:w w:val="105"/>
                <w:sz w:val="16"/>
                <w:szCs w:val="16"/>
              </w:rPr>
              <w:t xml:space="preserve">ქვეპროგრამა </w:t>
            </w:r>
            <w:r>
              <w:rPr>
                <w:spacing w:val="5"/>
                <w:w w:val="105"/>
                <w:sz w:val="16"/>
                <w:szCs w:val="16"/>
              </w:rPr>
              <w:t xml:space="preserve"> </w:t>
            </w:r>
            <w:r>
              <w:rPr>
                <w:w w:val="105"/>
                <w:sz w:val="16"/>
                <w:szCs w:val="16"/>
              </w:rPr>
              <w:t xml:space="preserve">ითვალისწინებს </w:t>
            </w:r>
            <w:r>
              <w:rPr>
                <w:spacing w:val="14"/>
                <w:w w:val="105"/>
                <w:sz w:val="16"/>
                <w:szCs w:val="16"/>
              </w:rPr>
              <w:t xml:space="preserve"> </w:t>
            </w:r>
            <w:r>
              <w:rPr>
                <w:w w:val="105"/>
                <w:sz w:val="16"/>
                <w:szCs w:val="16"/>
              </w:rPr>
              <w:t xml:space="preserve">ქალაქ </w:t>
            </w:r>
            <w:r>
              <w:rPr>
                <w:spacing w:val="12"/>
                <w:w w:val="105"/>
                <w:sz w:val="16"/>
                <w:szCs w:val="16"/>
              </w:rPr>
              <w:t xml:space="preserve"> </w:t>
            </w:r>
            <w:r>
              <w:rPr>
                <w:w w:val="105"/>
                <w:sz w:val="16"/>
                <w:szCs w:val="16"/>
              </w:rPr>
              <w:t xml:space="preserve">ქუთაისის </w:t>
            </w:r>
            <w:r>
              <w:rPr>
                <w:spacing w:val="10"/>
                <w:w w:val="105"/>
                <w:sz w:val="16"/>
                <w:szCs w:val="16"/>
              </w:rPr>
              <w:t xml:space="preserve"> </w:t>
            </w:r>
            <w:r>
              <w:rPr>
                <w:w w:val="105"/>
                <w:sz w:val="16"/>
                <w:szCs w:val="16"/>
              </w:rPr>
              <w:t xml:space="preserve">მუნიციპალიტეტის </w:t>
            </w:r>
            <w:r>
              <w:rPr>
                <w:spacing w:val="17"/>
                <w:w w:val="105"/>
                <w:sz w:val="16"/>
                <w:szCs w:val="16"/>
              </w:rPr>
              <w:t xml:space="preserve"> </w:t>
            </w:r>
            <w:r>
              <w:rPr>
                <w:w w:val="105"/>
                <w:sz w:val="16"/>
                <w:szCs w:val="16"/>
              </w:rPr>
              <w:t>მერიასა</w:t>
            </w:r>
            <w:r>
              <w:rPr>
                <w:spacing w:val="39"/>
                <w:w w:val="105"/>
                <w:sz w:val="16"/>
                <w:szCs w:val="16"/>
              </w:rPr>
              <w:t xml:space="preserve"> </w:t>
            </w:r>
            <w:r>
              <w:rPr>
                <w:w w:val="105"/>
                <w:sz w:val="16"/>
                <w:szCs w:val="16"/>
              </w:rPr>
              <w:t xml:space="preserve">და  ააიპ </w:t>
            </w:r>
            <w:r>
              <w:rPr>
                <w:spacing w:val="1"/>
                <w:w w:val="105"/>
                <w:sz w:val="16"/>
                <w:szCs w:val="16"/>
              </w:rPr>
              <w:t xml:space="preserve"> </w:t>
            </w:r>
            <w:r>
              <w:rPr>
                <w:w w:val="105"/>
                <w:sz w:val="16"/>
                <w:szCs w:val="16"/>
              </w:rPr>
              <w:t>„კავშირი</w:t>
            </w:r>
          </w:p>
          <w:p w14:paraId="60796A10" w14:textId="77777777" w:rsidR="00421C82" w:rsidRDefault="00421C82" w:rsidP="00BC29FE">
            <w:pPr>
              <w:pStyle w:val="TableParagraph"/>
              <w:spacing w:before="3" w:line="223" w:lineRule="auto"/>
              <w:ind w:left="14" w:right="-29"/>
              <w:jc w:val="both"/>
              <w:rPr>
                <w:sz w:val="16"/>
                <w:szCs w:val="16"/>
              </w:rPr>
            </w:pPr>
            <w:r>
              <w:rPr>
                <w:w w:val="105"/>
                <w:sz w:val="16"/>
                <w:szCs w:val="16"/>
              </w:rPr>
              <w:t>წამების მსხვერპლთა ფსიქო–სოციალური და სამედიცინო რეაბილიტაციის ცენტრი – ქუთაისის"</w:t>
            </w:r>
            <w:r>
              <w:rPr>
                <w:spacing w:val="1"/>
                <w:w w:val="105"/>
                <w:sz w:val="16"/>
                <w:szCs w:val="16"/>
              </w:rPr>
              <w:t xml:space="preserve"> </w:t>
            </w:r>
            <w:r>
              <w:rPr>
                <w:w w:val="105"/>
                <w:sz w:val="16"/>
                <w:szCs w:val="16"/>
              </w:rPr>
              <w:t>შორის გაფორმებული ურთიერთშეთანხმების მემორანდუმის საფუძველზე, ორგანიზაციის მიერ</w:t>
            </w:r>
            <w:r>
              <w:rPr>
                <w:spacing w:val="1"/>
                <w:w w:val="105"/>
                <w:sz w:val="16"/>
                <w:szCs w:val="16"/>
              </w:rPr>
              <w:t xml:space="preserve"> </w:t>
            </w:r>
            <w:r>
              <w:rPr>
                <w:w w:val="105"/>
                <w:sz w:val="16"/>
                <w:szCs w:val="16"/>
              </w:rPr>
              <w:t>ქალაქ</w:t>
            </w:r>
            <w:r>
              <w:rPr>
                <w:spacing w:val="8"/>
                <w:w w:val="105"/>
                <w:sz w:val="16"/>
                <w:szCs w:val="16"/>
              </w:rPr>
              <w:t xml:space="preserve"> </w:t>
            </w:r>
            <w:r>
              <w:rPr>
                <w:w w:val="105"/>
                <w:sz w:val="16"/>
                <w:szCs w:val="16"/>
              </w:rPr>
              <w:t>ქუთაისში</w:t>
            </w:r>
            <w:r>
              <w:rPr>
                <w:spacing w:val="-6"/>
                <w:w w:val="105"/>
                <w:sz w:val="16"/>
                <w:szCs w:val="16"/>
              </w:rPr>
              <w:t xml:space="preserve"> </w:t>
            </w:r>
            <w:r>
              <w:rPr>
                <w:w w:val="105"/>
                <w:sz w:val="16"/>
                <w:szCs w:val="16"/>
              </w:rPr>
              <w:t>განხორციელებული</w:t>
            </w:r>
            <w:r>
              <w:rPr>
                <w:spacing w:val="-4"/>
                <w:w w:val="105"/>
                <w:sz w:val="16"/>
                <w:szCs w:val="16"/>
              </w:rPr>
              <w:t xml:space="preserve"> </w:t>
            </w:r>
            <w:r>
              <w:rPr>
                <w:w w:val="105"/>
                <w:sz w:val="16"/>
                <w:szCs w:val="16"/>
              </w:rPr>
              <w:t>ააიპ</w:t>
            </w:r>
            <w:r>
              <w:rPr>
                <w:spacing w:val="-1"/>
                <w:w w:val="105"/>
                <w:sz w:val="16"/>
                <w:szCs w:val="16"/>
              </w:rPr>
              <w:t xml:space="preserve"> </w:t>
            </w:r>
            <w:r>
              <w:rPr>
                <w:w w:val="105"/>
                <w:sz w:val="16"/>
                <w:szCs w:val="16"/>
              </w:rPr>
              <w:t>„საქართველოს</w:t>
            </w:r>
            <w:r>
              <w:rPr>
                <w:spacing w:val="-2"/>
                <w:w w:val="105"/>
                <w:sz w:val="16"/>
                <w:szCs w:val="16"/>
              </w:rPr>
              <w:t xml:space="preserve"> </w:t>
            </w:r>
            <w:r>
              <w:rPr>
                <w:w w:val="105"/>
                <w:sz w:val="16"/>
                <w:szCs w:val="16"/>
              </w:rPr>
              <w:t>არბაითერ სამარიერ</w:t>
            </w:r>
            <w:r>
              <w:rPr>
                <w:spacing w:val="-1"/>
                <w:w w:val="105"/>
                <w:sz w:val="16"/>
                <w:szCs w:val="16"/>
              </w:rPr>
              <w:t xml:space="preserve"> </w:t>
            </w:r>
            <w:r>
              <w:rPr>
                <w:w w:val="105"/>
                <w:sz w:val="16"/>
                <w:szCs w:val="16"/>
              </w:rPr>
              <w:t>ბუნდის“</w:t>
            </w:r>
            <w:r>
              <w:rPr>
                <w:spacing w:val="-7"/>
                <w:w w:val="105"/>
                <w:sz w:val="16"/>
                <w:szCs w:val="16"/>
              </w:rPr>
              <w:t xml:space="preserve"> </w:t>
            </w:r>
            <w:r>
              <w:rPr>
                <w:w w:val="105"/>
                <w:sz w:val="16"/>
                <w:szCs w:val="16"/>
              </w:rPr>
              <w:t>პროექტის</w:t>
            </w:r>
          </w:p>
          <w:p w14:paraId="2CE6DB47" w14:textId="77777777" w:rsidR="00421C82" w:rsidRDefault="00421C82" w:rsidP="00BC29FE">
            <w:pPr>
              <w:pStyle w:val="TableParagraph"/>
              <w:spacing w:line="223" w:lineRule="auto"/>
              <w:ind w:left="14" w:right="-29"/>
              <w:jc w:val="both"/>
              <w:rPr>
                <w:sz w:val="16"/>
                <w:szCs w:val="16"/>
              </w:rPr>
            </w:pPr>
            <w:r>
              <w:rPr>
                <w:spacing w:val="-1"/>
                <w:w w:val="105"/>
                <w:sz w:val="16"/>
                <w:szCs w:val="16"/>
              </w:rPr>
              <w:t xml:space="preserve">„ქუთაისში ფსიქიატრიული სერვისების </w:t>
            </w:r>
            <w:r>
              <w:rPr>
                <w:w w:val="105"/>
                <w:sz w:val="16"/>
                <w:szCs w:val="16"/>
              </w:rPr>
              <w:t>გაუმჯობესება მოწყვლადი ჯგუფებისათვის“ ფარგლებში,</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 რეგისტრირებული და</w:t>
            </w:r>
            <w:r>
              <w:rPr>
                <w:spacing w:val="1"/>
                <w:w w:val="105"/>
                <w:sz w:val="16"/>
                <w:szCs w:val="16"/>
              </w:rPr>
              <w:t xml:space="preserve"> </w:t>
            </w:r>
            <w:r>
              <w:rPr>
                <w:w w:val="105"/>
                <w:sz w:val="16"/>
                <w:szCs w:val="16"/>
              </w:rPr>
              <w:t>მცხოვრები 50</w:t>
            </w:r>
            <w:r>
              <w:rPr>
                <w:spacing w:val="1"/>
                <w:w w:val="105"/>
                <w:sz w:val="16"/>
                <w:szCs w:val="16"/>
              </w:rPr>
              <w:t xml:space="preserve"> </w:t>
            </w:r>
            <w:r>
              <w:rPr>
                <w:w w:val="105"/>
                <w:sz w:val="16"/>
                <w:szCs w:val="16"/>
              </w:rPr>
              <w:t>პირისათვის. პროგრამა ითვალისწინებს</w:t>
            </w:r>
            <w:r>
              <w:rPr>
                <w:spacing w:val="1"/>
                <w:w w:val="105"/>
                <w:sz w:val="16"/>
                <w:szCs w:val="16"/>
              </w:rPr>
              <w:t xml:space="preserve"> </w:t>
            </w:r>
            <w:r>
              <w:rPr>
                <w:w w:val="105"/>
                <w:sz w:val="16"/>
                <w:szCs w:val="16"/>
              </w:rPr>
              <w:t>10%–იან</w:t>
            </w:r>
            <w:r>
              <w:rPr>
                <w:spacing w:val="-3"/>
                <w:w w:val="105"/>
                <w:sz w:val="16"/>
                <w:szCs w:val="16"/>
              </w:rPr>
              <w:t xml:space="preserve"> </w:t>
            </w:r>
            <w:r>
              <w:rPr>
                <w:w w:val="105"/>
                <w:sz w:val="16"/>
                <w:szCs w:val="16"/>
              </w:rPr>
              <w:t>თანადაფინანსებას,</w:t>
            </w:r>
            <w:r>
              <w:rPr>
                <w:spacing w:val="-2"/>
                <w:w w:val="105"/>
                <w:sz w:val="16"/>
                <w:szCs w:val="16"/>
              </w:rPr>
              <w:t xml:space="preserve"> </w:t>
            </w:r>
            <w:r>
              <w:rPr>
                <w:w w:val="105"/>
                <w:sz w:val="16"/>
                <w:szCs w:val="16"/>
              </w:rPr>
              <w:t>მაგრამ,</w:t>
            </w:r>
            <w:r>
              <w:rPr>
                <w:spacing w:val="-3"/>
                <w:w w:val="105"/>
                <w:sz w:val="16"/>
                <w:szCs w:val="16"/>
              </w:rPr>
              <w:t xml:space="preserve"> </w:t>
            </w:r>
            <w:r>
              <w:rPr>
                <w:w w:val="105"/>
                <w:sz w:val="16"/>
                <w:szCs w:val="16"/>
              </w:rPr>
              <w:t>არაუმეტეს,</w:t>
            </w:r>
            <w:r>
              <w:rPr>
                <w:spacing w:val="-2"/>
                <w:w w:val="105"/>
                <w:sz w:val="16"/>
                <w:szCs w:val="16"/>
              </w:rPr>
              <w:t xml:space="preserve"> </w:t>
            </w:r>
            <w:r>
              <w:rPr>
                <w:w w:val="105"/>
                <w:sz w:val="16"/>
                <w:szCs w:val="16"/>
              </w:rPr>
              <w:t>5000</w:t>
            </w:r>
            <w:r>
              <w:rPr>
                <w:spacing w:val="-3"/>
                <w:w w:val="105"/>
                <w:sz w:val="16"/>
                <w:szCs w:val="16"/>
              </w:rPr>
              <w:t xml:space="preserve"> </w:t>
            </w:r>
            <w:r>
              <w:rPr>
                <w:w w:val="105"/>
                <w:sz w:val="16"/>
                <w:szCs w:val="16"/>
              </w:rPr>
              <w:t>ლარისა.</w:t>
            </w:r>
          </w:p>
        </w:tc>
      </w:tr>
      <w:tr w:rsidR="00421C82" w14:paraId="292F5661" w14:textId="77777777" w:rsidTr="00BC29FE">
        <w:trPr>
          <w:trHeight w:val="675"/>
        </w:trPr>
        <w:tc>
          <w:tcPr>
            <w:tcW w:w="735" w:type="dxa"/>
            <w:tcBorders>
              <w:top w:val="single" w:sz="12" w:space="0" w:color="ABA899"/>
              <w:left w:val="single" w:sz="12" w:space="0" w:color="ECE9D8"/>
              <w:bottom w:val="single" w:sz="12" w:space="0" w:color="ABA899"/>
              <w:right w:val="single" w:sz="12" w:space="0" w:color="ABA899"/>
            </w:tcBorders>
          </w:tcPr>
          <w:p w14:paraId="04A55A9B"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5691A135" w14:textId="77777777" w:rsidR="00421C82" w:rsidRDefault="00421C82" w:rsidP="00BC29FE">
            <w:pPr>
              <w:pStyle w:val="TableParagraph"/>
              <w:spacing w:before="52"/>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2BE2513C" w14:textId="77777777" w:rsidR="00421C82" w:rsidRDefault="00421C82" w:rsidP="00BC29FE">
            <w:pPr>
              <w:pStyle w:val="TableParagraph"/>
              <w:tabs>
                <w:tab w:val="left" w:pos="1094"/>
                <w:tab w:val="left" w:pos="2729"/>
              </w:tabs>
              <w:spacing w:line="177" w:lineRule="exact"/>
              <w:ind w:left="14" w:right="-29"/>
              <w:rPr>
                <w:sz w:val="16"/>
                <w:szCs w:val="16"/>
              </w:rPr>
            </w:pPr>
            <w:r>
              <w:rPr>
                <w:w w:val="105"/>
                <w:sz w:val="16"/>
                <w:szCs w:val="16"/>
              </w:rPr>
              <w:t>ფიზიკური,</w:t>
            </w:r>
            <w:r>
              <w:rPr>
                <w:w w:val="105"/>
                <w:sz w:val="16"/>
                <w:szCs w:val="16"/>
              </w:rPr>
              <w:tab/>
              <w:t>ფსიქოსოციალური</w:t>
            </w:r>
            <w:r>
              <w:rPr>
                <w:w w:val="105"/>
                <w:sz w:val="16"/>
                <w:szCs w:val="16"/>
              </w:rPr>
              <w:tab/>
            </w:r>
            <w:r>
              <w:rPr>
                <w:sz w:val="16"/>
                <w:szCs w:val="16"/>
              </w:rPr>
              <w:t xml:space="preserve">და     კოგნიტური    </w:t>
            </w:r>
            <w:r>
              <w:rPr>
                <w:spacing w:val="9"/>
                <w:sz w:val="16"/>
                <w:szCs w:val="16"/>
              </w:rPr>
              <w:t xml:space="preserve"> </w:t>
            </w:r>
            <w:r>
              <w:rPr>
                <w:sz w:val="16"/>
                <w:szCs w:val="16"/>
              </w:rPr>
              <w:t xml:space="preserve">რეაბილიტაცია/    </w:t>
            </w:r>
            <w:r>
              <w:rPr>
                <w:spacing w:val="13"/>
                <w:sz w:val="16"/>
                <w:szCs w:val="16"/>
              </w:rPr>
              <w:t xml:space="preserve"> </w:t>
            </w:r>
            <w:r>
              <w:rPr>
                <w:sz w:val="16"/>
                <w:szCs w:val="16"/>
              </w:rPr>
              <w:t xml:space="preserve">აბილიტაციის    </w:t>
            </w:r>
            <w:r>
              <w:rPr>
                <w:spacing w:val="15"/>
                <w:sz w:val="16"/>
                <w:szCs w:val="16"/>
              </w:rPr>
              <w:t xml:space="preserve"> </w:t>
            </w:r>
            <w:r>
              <w:rPr>
                <w:w w:val="105"/>
                <w:sz w:val="16"/>
                <w:szCs w:val="16"/>
              </w:rPr>
              <w:t>სერვისის</w:t>
            </w:r>
          </w:p>
          <w:p w14:paraId="2453429D" w14:textId="77777777" w:rsidR="00421C82" w:rsidRDefault="00421C82" w:rsidP="00BC29FE">
            <w:pPr>
              <w:pStyle w:val="TableParagraph"/>
              <w:spacing w:line="203" w:lineRule="exact"/>
              <w:ind w:left="14"/>
              <w:rPr>
                <w:sz w:val="16"/>
                <w:szCs w:val="16"/>
              </w:rPr>
            </w:pPr>
            <w:r>
              <w:rPr>
                <w:sz w:val="16"/>
                <w:szCs w:val="16"/>
              </w:rPr>
              <w:t>განვითარება</w:t>
            </w:r>
            <w:r>
              <w:rPr>
                <w:spacing w:val="16"/>
                <w:sz w:val="16"/>
                <w:szCs w:val="16"/>
              </w:rPr>
              <w:t xml:space="preserve"> </w:t>
            </w:r>
            <w:r>
              <w:rPr>
                <w:sz w:val="16"/>
                <w:szCs w:val="16"/>
              </w:rPr>
              <w:t>ნევროლოგიური</w:t>
            </w:r>
            <w:r>
              <w:rPr>
                <w:spacing w:val="17"/>
                <w:sz w:val="16"/>
                <w:szCs w:val="16"/>
              </w:rPr>
              <w:t xml:space="preserve"> </w:t>
            </w:r>
            <w:r>
              <w:rPr>
                <w:sz w:val="16"/>
                <w:szCs w:val="16"/>
              </w:rPr>
              <w:t>სტატუსის</w:t>
            </w:r>
            <w:r>
              <w:rPr>
                <w:spacing w:val="16"/>
                <w:sz w:val="16"/>
                <w:szCs w:val="16"/>
              </w:rPr>
              <w:t xml:space="preserve"> </w:t>
            </w:r>
            <w:r>
              <w:rPr>
                <w:sz w:val="16"/>
                <w:szCs w:val="16"/>
              </w:rPr>
              <w:t>მქონე</w:t>
            </w:r>
            <w:r>
              <w:rPr>
                <w:spacing w:val="17"/>
                <w:sz w:val="16"/>
                <w:szCs w:val="16"/>
              </w:rPr>
              <w:t xml:space="preserve"> </w:t>
            </w:r>
            <w:r>
              <w:rPr>
                <w:sz w:val="16"/>
                <w:szCs w:val="16"/>
              </w:rPr>
              <w:t>შშმ</w:t>
            </w:r>
            <w:r>
              <w:rPr>
                <w:spacing w:val="17"/>
                <w:sz w:val="16"/>
                <w:szCs w:val="16"/>
              </w:rPr>
              <w:t xml:space="preserve"> </w:t>
            </w:r>
            <w:r>
              <w:rPr>
                <w:sz w:val="16"/>
                <w:szCs w:val="16"/>
              </w:rPr>
              <w:t>პირებისათვის.</w:t>
            </w:r>
          </w:p>
        </w:tc>
      </w:tr>
      <w:tr w:rsidR="00421C82" w14:paraId="7137E7FE" w14:textId="77777777" w:rsidTr="00BC29FE">
        <w:trPr>
          <w:trHeight w:val="495"/>
        </w:trPr>
        <w:tc>
          <w:tcPr>
            <w:tcW w:w="735" w:type="dxa"/>
            <w:tcBorders>
              <w:top w:val="single" w:sz="12" w:space="0" w:color="ABA899"/>
              <w:left w:val="single" w:sz="12" w:space="0" w:color="ECE9D8"/>
              <w:bottom w:val="single" w:sz="12" w:space="0" w:color="ABA899"/>
              <w:right w:val="single" w:sz="12" w:space="0" w:color="ABA899"/>
            </w:tcBorders>
          </w:tcPr>
          <w:p w14:paraId="18119CCF"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76B9754E"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43D635CF" w14:textId="77777777" w:rsidR="00421C82" w:rsidRDefault="00421C82" w:rsidP="00BC29FE">
            <w:pPr>
              <w:pStyle w:val="TableParagraph"/>
              <w:spacing w:line="185" w:lineRule="exact"/>
              <w:ind w:left="14"/>
              <w:rPr>
                <w:sz w:val="16"/>
                <w:szCs w:val="16"/>
              </w:rPr>
            </w:pPr>
            <w:r>
              <w:rPr>
                <w:sz w:val="16"/>
                <w:szCs w:val="16"/>
              </w:rPr>
              <w:t>ბენეფიციართა</w:t>
            </w:r>
            <w:r>
              <w:rPr>
                <w:spacing w:val="17"/>
                <w:sz w:val="16"/>
                <w:szCs w:val="16"/>
              </w:rPr>
              <w:t xml:space="preserve"> </w:t>
            </w:r>
            <w:r>
              <w:rPr>
                <w:sz w:val="16"/>
                <w:szCs w:val="16"/>
              </w:rPr>
              <w:t>დახმარება</w:t>
            </w:r>
          </w:p>
        </w:tc>
        <w:tc>
          <w:tcPr>
            <w:tcW w:w="1935" w:type="dxa"/>
            <w:tcBorders>
              <w:top w:val="single" w:sz="12" w:space="0" w:color="ABA899"/>
              <w:left w:val="single" w:sz="12" w:space="0" w:color="ABA899"/>
              <w:bottom w:val="single" w:sz="12" w:space="0" w:color="ABA899"/>
              <w:right w:val="single" w:sz="18" w:space="0" w:color="ABA899"/>
            </w:tcBorders>
          </w:tcPr>
          <w:p w14:paraId="0BDB2570" w14:textId="77777777" w:rsidR="00421C82" w:rsidRDefault="00421C82" w:rsidP="00BC29FE">
            <w:pPr>
              <w:pStyle w:val="TableParagraph"/>
              <w:spacing w:line="185" w:lineRule="exact"/>
              <w:ind w:left="45" w:right="27"/>
              <w:jc w:val="center"/>
              <w:rPr>
                <w:sz w:val="16"/>
              </w:rPr>
            </w:pPr>
            <w:r>
              <w:rPr>
                <w:w w:val="105"/>
                <w:sz w:val="16"/>
              </w:rPr>
              <w:t>5,0</w:t>
            </w:r>
          </w:p>
        </w:tc>
      </w:tr>
      <w:tr w:rsidR="00421C82" w14:paraId="1C95A48C" w14:textId="77777777" w:rsidTr="00BC29FE">
        <w:trPr>
          <w:trHeight w:val="675"/>
        </w:trPr>
        <w:tc>
          <w:tcPr>
            <w:tcW w:w="735" w:type="dxa"/>
            <w:tcBorders>
              <w:top w:val="single" w:sz="12" w:space="0" w:color="ABA899"/>
              <w:left w:val="single" w:sz="12" w:space="0" w:color="ECE9D8"/>
              <w:bottom w:val="single" w:sz="12" w:space="0" w:color="ABA899"/>
              <w:right w:val="single" w:sz="12" w:space="0" w:color="ABA899"/>
            </w:tcBorders>
          </w:tcPr>
          <w:p w14:paraId="08CBDEDB"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10313A79"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B9CEF4D"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8" w:space="0" w:color="ABA899"/>
            </w:tcBorders>
          </w:tcPr>
          <w:p w14:paraId="5E95316A" w14:textId="77777777" w:rsidR="00421C82" w:rsidRDefault="00421C82" w:rsidP="00BC29FE">
            <w:pPr>
              <w:pStyle w:val="TableParagraph"/>
              <w:spacing w:before="64"/>
              <w:ind w:left="14"/>
              <w:rPr>
                <w:sz w:val="16"/>
                <w:szCs w:val="16"/>
              </w:rPr>
            </w:pPr>
            <w:r>
              <w:rPr>
                <w:sz w:val="16"/>
                <w:szCs w:val="16"/>
              </w:rPr>
              <w:t>ბენეფიციართათვის</w:t>
            </w:r>
            <w:r>
              <w:rPr>
                <w:spacing w:val="23"/>
                <w:sz w:val="16"/>
                <w:szCs w:val="16"/>
              </w:rPr>
              <w:t xml:space="preserve"> </w:t>
            </w:r>
            <w:r>
              <w:rPr>
                <w:sz w:val="16"/>
                <w:szCs w:val="16"/>
              </w:rPr>
              <w:t>ქვეპროგრამით</w:t>
            </w:r>
            <w:r>
              <w:rPr>
                <w:spacing w:val="23"/>
                <w:sz w:val="16"/>
                <w:szCs w:val="16"/>
              </w:rPr>
              <w:t xml:space="preserve"> </w:t>
            </w:r>
            <w:r>
              <w:rPr>
                <w:sz w:val="16"/>
                <w:szCs w:val="16"/>
              </w:rPr>
              <w:t>გათვალისწინებული</w:t>
            </w:r>
            <w:r>
              <w:rPr>
                <w:spacing w:val="23"/>
                <w:sz w:val="16"/>
                <w:szCs w:val="16"/>
              </w:rPr>
              <w:t xml:space="preserve"> </w:t>
            </w:r>
            <w:r>
              <w:rPr>
                <w:sz w:val="16"/>
                <w:szCs w:val="16"/>
              </w:rPr>
              <w:t>სერვისების</w:t>
            </w:r>
            <w:r>
              <w:rPr>
                <w:spacing w:val="23"/>
                <w:sz w:val="16"/>
                <w:szCs w:val="16"/>
              </w:rPr>
              <w:t xml:space="preserve"> </w:t>
            </w:r>
            <w:r>
              <w:rPr>
                <w:sz w:val="16"/>
                <w:szCs w:val="16"/>
              </w:rPr>
              <w:t>მიწოდება</w:t>
            </w:r>
          </w:p>
        </w:tc>
      </w:tr>
      <w:tr w:rsidR="00421C82" w14:paraId="05C2C663" w14:textId="77777777" w:rsidTr="00BC29FE">
        <w:trPr>
          <w:trHeight w:val="675"/>
        </w:trPr>
        <w:tc>
          <w:tcPr>
            <w:tcW w:w="735" w:type="dxa"/>
            <w:vMerge w:val="restart"/>
            <w:tcBorders>
              <w:top w:val="single" w:sz="12" w:space="0" w:color="ABA899"/>
              <w:left w:val="single" w:sz="12" w:space="0" w:color="ECE9D8"/>
              <w:bottom w:val="single" w:sz="12" w:space="0" w:color="ABA899"/>
              <w:right w:val="single" w:sz="12" w:space="0" w:color="ABA899"/>
            </w:tcBorders>
          </w:tcPr>
          <w:p w14:paraId="33D65E0F" w14:textId="77777777" w:rsidR="00421C82" w:rsidRDefault="00421C82" w:rsidP="00BC29FE">
            <w:pPr>
              <w:pStyle w:val="TableParagraph"/>
              <w:rPr>
                <w:rFonts w:ascii="Segoe UI Symbol"/>
                <w:sz w:val="16"/>
              </w:rPr>
            </w:pPr>
          </w:p>
          <w:p w14:paraId="41E33F10" w14:textId="77777777" w:rsidR="00421C82" w:rsidRDefault="00421C82" w:rsidP="00BC29FE">
            <w:pPr>
              <w:pStyle w:val="TableParagraph"/>
              <w:rPr>
                <w:rFonts w:ascii="Segoe UI Symbol"/>
                <w:sz w:val="15"/>
              </w:rPr>
            </w:pPr>
          </w:p>
          <w:p w14:paraId="45F72BF1"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365DA24E" w14:textId="77777777" w:rsidR="00421C82" w:rsidRDefault="00421C82" w:rsidP="00BC29FE">
            <w:pPr>
              <w:pStyle w:val="TableParagraph"/>
              <w:rPr>
                <w:rFonts w:ascii="Segoe UI Symbol"/>
                <w:sz w:val="16"/>
              </w:rPr>
            </w:pPr>
          </w:p>
          <w:p w14:paraId="41285770" w14:textId="77777777" w:rsidR="00421C82" w:rsidRDefault="00421C82" w:rsidP="00BC29FE">
            <w:pPr>
              <w:pStyle w:val="TableParagraph"/>
              <w:spacing w:before="108"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43AF3A01" w14:textId="77777777" w:rsidR="00421C82" w:rsidRDefault="00421C82" w:rsidP="00BC29FE">
            <w:pPr>
              <w:pStyle w:val="TableParagraph"/>
              <w:spacing w:before="52"/>
              <w:ind w:left="7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34511BCB"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26A41603" w14:textId="77777777" w:rsidR="00421C82" w:rsidRDefault="00421C82" w:rsidP="00BC29FE">
            <w:pPr>
              <w:pStyle w:val="TableParagraph"/>
              <w:spacing w:line="166" w:lineRule="exact"/>
              <w:ind w:left="344"/>
              <w:rPr>
                <w:rFonts w:ascii="Segoe UI Symbol" w:eastAsia="Segoe UI Symbol" w:hAnsi="Segoe UI Symbol" w:cs="Segoe UI Symbol"/>
                <w:sz w:val="16"/>
                <w:szCs w:val="16"/>
              </w:rPr>
            </w:pPr>
            <w:r>
              <w:rPr>
                <w:rFonts w:eastAsia="Segoe UI Symbol"/>
                <w:w w:val="70"/>
                <w:sz w:val="16"/>
                <w:szCs w:val="16"/>
              </w:rPr>
              <w:t>მიზნობრივი</w:t>
            </w:r>
          </w:p>
          <w:p w14:paraId="7FED2DB4" w14:textId="77777777" w:rsidR="00421C82" w:rsidRDefault="00421C82" w:rsidP="00BC29FE">
            <w:pPr>
              <w:pStyle w:val="TableParagraph"/>
              <w:spacing w:line="204" w:lineRule="exact"/>
              <w:ind w:left="344"/>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8" w:space="0" w:color="ABA899"/>
            </w:tcBorders>
          </w:tcPr>
          <w:p w14:paraId="48FF5092" w14:textId="77777777" w:rsidR="00421C82" w:rsidRDefault="00421C82" w:rsidP="00BC29FE">
            <w:pPr>
              <w:pStyle w:val="TableParagraph"/>
              <w:spacing w:before="52"/>
              <w:ind w:left="56" w:right="27"/>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A2D580E" w14:textId="77777777" w:rsidTr="00BC29FE">
        <w:trPr>
          <w:trHeight w:val="675"/>
        </w:trPr>
        <w:tc>
          <w:tcPr>
            <w:tcW w:w="735" w:type="dxa"/>
            <w:vMerge/>
            <w:tcBorders>
              <w:top w:val="nil"/>
              <w:left w:val="single" w:sz="12" w:space="0" w:color="ECE9D8"/>
              <w:bottom w:val="single" w:sz="12" w:space="0" w:color="ABA899"/>
              <w:right w:val="single" w:sz="12" w:space="0" w:color="ABA899"/>
            </w:tcBorders>
          </w:tcPr>
          <w:p w14:paraId="1C41732C"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5EC2319"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1F0B2DD5" w14:textId="77777777" w:rsidR="00421C82" w:rsidRDefault="00421C82" w:rsidP="00BC29FE">
            <w:pPr>
              <w:pStyle w:val="TableParagraph"/>
              <w:spacing w:line="177" w:lineRule="exact"/>
              <w:ind w:left="74" w:right="-29"/>
              <w:rPr>
                <w:sz w:val="16"/>
                <w:szCs w:val="16"/>
              </w:rPr>
            </w:pPr>
            <w:r>
              <w:rPr>
                <w:sz w:val="16"/>
                <w:szCs w:val="16"/>
              </w:rPr>
              <w:t>ქვეპროგრამით</w:t>
            </w:r>
            <w:r>
              <w:rPr>
                <w:spacing w:val="23"/>
                <w:sz w:val="16"/>
                <w:szCs w:val="16"/>
              </w:rPr>
              <w:t xml:space="preserve"> </w:t>
            </w:r>
            <w:r>
              <w:rPr>
                <w:sz w:val="16"/>
                <w:szCs w:val="16"/>
              </w:rPr>
              <w:t>მოსარგებლე</w:t>
            </w:r>
          </w:p>
          <w:p w14:paraId="0AE9FD41" w14:textId="77777777" w:rsidR="00421C82" w:rsidRDefault="00421C82" w:rsidP="00BC29FE">
            <w:pPr>
              <w:pStyle w:val="TableParagraph"/>
              <w:spacing w:line="203" w:lineRule="exact"/>
              <w:ind w:left="119"/>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4DA554EB" w14:textId="77777777" w:rsidR="00421C82" w:rsidRDefault="00421C82" w:rsidP="00BC29FE">
            <w:pPr>
              <w:pStyle w:val="TableParagraph"/>
              <w:spacing w:before="64"/>
              <w:ind w:left="82"/>
              <w:jc w:val="center"/>
              <w:rPr>
                <w:sz w:val="16"/>
              </w:rPr>
            </w:pPr>
            <w:r>
              <w:rPr>
                <w:w w:val="103"/>
                <w:sz w:val="16"/>
              </w:rPr>
              <w:t>0</w:t>
            </w:r>
          </w:p>
        </w:tc>
        <w:tc>
          <w:tcPr>
            <w:tcW w:w="1665" w:type="dxa"/>
            <w:tcBorders>
              <w:top w:val="single" w:sz="12" w:space="0" w:color="ABA899"/>
              <w:left w:val="single" w:sz="12" w:space="0" w:color="ABA899"/>
              <w:bottom w:val="single" w:sz="12" w:space="0" w:color="ABA899"/>
              <w:right w:val="single" w:sz="12" w:space="0" w:color="ABA899"/>
            </w:tcBorders>
          </w:tcPr>
          <w:p w14:paraId="5AB79EF3" w14:textId="77777777" w:rsidR="00421C82" w:rsidRDefault="00421C82" w:rsidP="00BC29FE">
            <w:pPr>
              <w:pStyle w:val="TableParagraph"/>
              <w:spacing w:before="64"/>
              <w:ind w:left="234" w:right="144"/>
              <w:jc w:val="center"/>
              <w:rPr>
                <w:sz w:val="16"/>
              </w:rPr>
            </w:pPr>
            <w:r>
              <w:rPr>
                <w:w w:val="105"/>
                <w:sz w:val="16"/>
              </w:rPr>
              <w:t>50</w:t>
            </w:r>
          </w:p>
        </w:tc>
        <w:tc>
          <w:tcPr>
            <w:tcW w:w="1935" w:type="dxa"/>
            <w:tcBorders>
              <w:top w:val="single" w:sz="12" w:space="0" w:color="ABA899"/>
              <w:left w:val="single" w:sz="12" w:space="0" w:color="ABA899"/>
              <w:bottom w:val="single" w:sz="12" w:space="0" w:color="ABA899"/>
              <w:right w:val="single" w:sz="18" w:space="0" w:color="ABA899"/>
            </w:tcBorders>
          </w:tcPr>
          <w:p w14:paraId="5159B97A" w14:textId="77777777" w:rsidR="00421C82" w:rsidRDefault="00421C82" w:rsidP="00BC29FE">
            <w:pPr>
              <w:pStyle w:val="TableParagraph"/>
              <w:spacing w:before="64"/>
              <w:ind w:left="58" w:right="25"/>
              <w:jc w:val="center"/>
              <w:rPr>
                <w:sz w:val="16"/>
                <w:szCs w:val="16"/>
              </w:rPr>
            </w:pPr>
            <w:r>
              <w:rPr>
                <w:w w:val="105"/>
                <w:sz w:val="16"/>
                <w:szCs w:val="16"/>
              </w:rPr>
              <w:t>არამომართვიანობა</w:t>
            </w:r>
          </w:p>
        </w:tc>
      </w:tr>
    </w:tbl>
    <w:p w14:paraId="38981004" w14:textId="77777777" w:rsidR="00421C82" w:rsidRDefault="00421C82" w:rsidP="00421C82">
      <w:pPr>
        <w:pStyle w:val="a7"/>
        <w:spacing w:before="3"/>
        <w:rPr>
          <w:sz w:val="15"/>
        </w:rPr>
      </w:pPr>
    </w:p>
    <w:p w14:paraId="3CAB37E7" w14:textId="77777777" w:rsidR="00421C82" w:rsidRDefault="00421C82" w:rsidP="00421C82">
      <w:pPr>
        <w:pStyle w:val="a7"/>
        <w:spacing w:before="50"/>
        <w:ind w:left="110"/>
      </w:pPr>
      <w:r>
        <w:rPr>
          <w:rFonts w:ascii="Sylfaen" w:hAnsi="Sylfaen" w:cs="Sylfaen"/>
          <w:spacing w:val="-1"/>
          <w:w w:val="65"/>
        </w:rPr>
        <w:t>ბ</w:t>
      </w:r>
      <w:r>
        <w:rPr>
          <w:spacing w:val="-1"/>
          <w:w w:val="65"/>
        </w:rPr>
        <w:t>.</w:t>
      </w:r>
      <w:r>
        <w:rPr>
          <w:rFonts w:ascii="Sylfaen" w:hAnsi="Sylfaen" w:cs="Sylfaen"/>
          <w:spacing w:val="-1"/>
          <w:w w:val="65"/>
        </w:rPr>
        <w:t>შ</w:t>
      </w:r>
      <w:r>
        <w:rPr>
          <w:w w:val="65"/>
        </w:rPr>
        <w:t>)</w:t>
      </w:r>
      <w:r>
        <w:rPr>
          <w:spacing w:val="-3"/>
        </w:rPr>
        <w:t xml:space="preserve"> </w:t>
      </w:r>
      <w:r>
        <w:rPr>
          <w:rFonts w:ascii="Sylfaen" w:hAnsi="Sylfaen" w:cs="Sylfaen"/>
          <w:spacing w:val="-1"/>
          <w:w w:val="54"/>
        </w:rPr>
        <w:t>ქვეპროგრამ</w:t>
      </w:r>
      <w:r>
        <w:rPr>
          <w:rFonts w:ascii="Sylfaen" w:hAnsi="Sylfaen" w:cs="Sylfaen"/>
          <w:spacing w:val="2"/>
          <w:w w:val="54"/>
        </w:rPr>
        <w:t>ა</w:t>
      </w:r>
      <w:r>
        <w:rPr>
          <w:w w:val="118"/>
        </w:rPr>
        <w:t>:</w:t>
      </w:r>
      <w:r>
        <w:rPr>
          <w:spacing w:val="4"/>
        </w:rPr>
        <w:t xml:space="preserve"> </w:t>
      </w:r>
      <w:r>
        <w:rPr>
          <w:rFonts w:ascii="Sylfaen" w:hAnsi="Sylfaen" w:cs="Sylfaen"/>
          <w:spacing w:val="-1"/>
          <w:w w:val="62"/>
        </w:rPr>
        <w:t>ახალდაქორწინებულ</w:t>
      </w:r>
      <w:r>
        <w:rPr>
          <w:rFonts w:ascii="Sylfaen" w:hAnsi="Sylfaen" w:cs="Sylfaen"/>
          <w:w w:val="62"/>
        </w:rPr>
        <w:t>ი</w:t>
      </w:r>
      <w:r>
        <w:rPr>
          <w:spacing w:val="-3"/>
        </w:rPr>
        <w:t xml:space="preserve"> </w:t>
      </w:r>
      <w:r>
        <w:rPr>
          <w:rFonts w:ascii="Sylfaen" w:hAnsi="Sylfaen" w:cs="Sylfaen"/>
          <w:spacing w:val="-1"/>
          <w:w w:val="57"/>
        </w:rPr>
        <w:t>ოჯახები</w:t>
      </w:r>
      <w:r>
        <w:rPr>
          <w:rFonts w:ascii="Sylfaen" w:hAnsi="Sylfaen" w:cs="Sylfaen"/>
          <w:w w:val="57"/>
        </w:rPr>
        <w:t>ს</w:t>
      </w:r>
      <w:r>
        <w:rPr>
          <w:spacing w:val="-3"/>
        </w:rPr>
        <w:t xml:space="preserve"> </w:t>
      </w:r>
      <w:r>
        <w:rPr>
          <w:rFonts w:ascii="Sylfaen" w:hAnsi="Sylfaen" w:cs="Sylfaen"/>
          <w:spacing w:val="-1"/>
          <w:w w:val="51"/>
        </w:rPr>
        <w:t>შექმნი</w:t>
      </w:r>
      <w:r>
        <w:rPr>
          <w:rFonts w:ascii="Sylfaen" w:hAnsi="Sylfaen" w:cs="Sylfaen"/>
          <w:w w:val="51"/>
        </w:rPr>
        <w:t>ს</w:t>
      </w:r>
      <w:r>
        <w:rPr>
          <w:spacing w:val="-3"/>
        </w:rPr>
        <w:t xml:space="preserve"> </w:t>
      </w:r>
      <w:r>
        <w:rPr>
          <w:rFonts w:ascii="Sylfaen" w:hAnsi="Sylfaen" w:cs="Sylfaen"/>
          <w:spacing w:val="-1"/>
          <w:w w:val="54"/>
        </w:rPr>
        <w:t>წახალისებ</w:t>
      </w:r>
      <w:r>
        <w:rPr>
          <w:rFonts w:ascii="Sylfaen" w:hAnsi="Sylfaen" w:cs="Sylfaen"/>
          <w:w w:val="54"/>
        </w:rPr>
        <w:t>ა</w:t>
      </w:r>
      <w:r>
        <w:rPr>
          <w:spacing w:val="-3"/>
        </w:rPr>
        <w:t xml:space="preserve"> </w:t>
      </w:r>
      <w:r>
        <w:rPr>
          <w:spacing w:val="-1"/>
          <w:w w:val="66"/>
        </w:rPr>
        <w:t>(</w:t>
      </w:r>
      <w:r>
        <w:rPr>
          <w:rFonts w:ascii="Sylfaen" w:hAnsi="Sylfaen" w:cs="Sylfaen"/>
          <w:spacing w:val="-1"/>
          <w:w w:val="66"/>
        </w:rPr>
        <w:t>პროგრამულ</w:t>
      </w:r>
      <w:r>
        <w:rPr>
          <w:rFonts w:ascii="Sylfaen" w:hAnsi="Sylfaen" w:cs="Sylfaen"/>
          <w:w w:val="66"/>
        </w:rPr>
        <w:t>ი</w:t>
      </w:r>
      <w:r>
        <w:rPr>
          <w:spacing w:val="-3"/>
        </w:rPr>
        <w:t xml:space="preserve"> </w:t>
      </w:r>
      <w:r>
        <w:rPr>
          <w:rFonts w:ascii="Sylfaen" w:hAnsi="Sylfaen" w:cs="Sylfaen"/>
          <w:spacing w:val="-1"/>
          <w:w w:val="66"/>
        </w:rPr>
        <w:t>კოდ</w:t>
      </w:r>
      <w:r>
        <w:rPr>
          <w:rFonts w:ascii="Sylfaen" w:hAnsi="Sylfaen" w:cs="Sylfaen"/>
          <w:w w:val="66"/>
        </w:rPr>
        <w:t>ი</w:t>
      </w:r>
      <w:r>
        <w:rPr>
          <w:spacing w:val="-3"/>
        </w:rPr>
        <w:t xml:space="preserve"> </w:t>
      </w:r>
      <w:r>
        <w:rPr>
          <w:w w:val="95"/>
        </w:rPr>
        <w:t>06</w:t>
      </w:r>
      <w:r>
        <w:rPr>
          <w:spacing w:val="-3"/>
        </w:rPr>
        <w:t xml:space="preserve"> </w:t>
      </w:r>
      <w:r>
        <w:rPr>
          <w:w w:val="95"/>
        </w:rPr>
        <w:t>02</w:t>
      </w:r>
      <w:r>
        <w:rPr>
          <w:spacing w:val="-3"/>
        </w:rPr>
        <w:t xml:space="preserve"> </w:t>
      </w:r>
      <w:r>
        <w:rPr>
          <w:w w:val="99"/>
        </w:rPr>
        <w:t>26)</w:t>
      </w:r>
    </w:p>
    <w:p w14:paraId="0F8C7994"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1770"/>
        <w:gridCol w:w="1665"/>
        <w:gridCol w:w="1935"/>
      </w:tblGrid>
      <w:tr w:rsidR="00421C82" w14:paraId="44F22B3F" w14:textId="77777777" w:rsidTr="00BC29FE">
        <w:trPr>
          <w:trHeight w:val="675"/>
        </w:trPr>
        <w:tc>
          <w:tcPr>
            <w:tcW w:w="735" w:type="dxa"/>
            <w:tcBorders>
              <w:bottom w:val="single" w:sz="12" w:space="0" w:color="ABA899"/>
              <w:right w:val="single" w:sz="12" w:space="0" w:color="ABA899"/>
            </w:tcBorders>
          </w:tcPr>
          <w:p w14:paraId="1B20E262"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799853E"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37998BD7"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gridSpan w:val="4"/>
            <w:tcBorders>
              <w:left w:val="single" w:sz="12" w:space="0" w:color="ABA899"/>
              <w:bottom w:val="single" w:sz="12" w:space="0" w:color="ABA899"/>
              <w:right w:val="single" w:sz="12" w:space="0" w:color="ABA899"/>
            </w:tcBorders>
          </w:tcPr>
          <w:p w14:paraId="18969BA9" w14:textId="77777777" w:rsidR="00421C82" w:rsidRDefault="00421C82" w:rsidP="00BC29FE">
            <w:pPr>
              <w:pStyle w:val="TableParagraph"/>
              <w:spacing w:line="177" w:lineRule="exact"/>
              <w:ind w:left="110" w:right="76"/>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64DE7317" w14:textId="77777777" w:rsidR="00421C82" w:rsidRDefault="00421C82" w:rsidP="00BC29FE">
            <w:pPr>
              <w:pStyle w:val="TableParagraph"/>
              <w:spacing w:line="203" w:lineRule="exact"/>
              <w:ind w:left="94" w:right="76"/>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4E9D25F7" w14:textId="77777777" w:rsidTr="00BC29FE">
        <w:trPr>
          <w:trHeight w:val="480"/>
        </w:trPr>
        <w:tc>
          <w:tcPr>
            <w:tcW w:w="735" w:type="dxa"/>
            <w:tcBorders>
              <w:top w:val="single" w:sz="12" w:space="0" w:color="ABA899"/>
              <w:bottom w:val="single" w:sz="12" w:space="0" w:color="ABA899"/>
              <w:right w:val="single" w:sz="12" w:space="0" w:color="ABA899"/>
            </w:tcBorders>
          </w:tcPr>
          <w:p w14:paraId="1971ED53"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42AA5009"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1ACD3CAB" w14:textId="77777777" w:rsidR="00421C82" w:rsidRDefault="00421C82" w:rsidP="00BC29FE">
            <w:pPr>
              <w:pStyle w:val="TableParagraph"/>
              <w:spacing w:line="185" w:lineRule="exact"/>
              <w:ind w:left="87" w:right="76"/>
              <w:jc w:val="center"/>
              <w:rPr>
                <w:sz w:val="16"/>
              </w:rPr>
            </w:pPr>
            <w:r>
              <w:rPr>
                <w:w w:val="105"/>
                <w:sz w:val="16"/>
              </w:rPr>
              <w:t>5,0</w:t>
            </w:r>
          </w:p>
        </w:tc>
      </w:tr>
      <w:tr w:rsidR="00421C82" w14:paraId="1E65BB57" w14:textId="77777777" w:rsidTr="00BC29FE">
        <w:trPr>
          <w:trHeight w:val="2040"/>
        </w:trPr>
        <w:tc>
          <w:tcPr>
            <w:tcW w:w="735" w:type="dxa"/>
            <w:tcBorders>
              <w:top w:val="single" w:sz="12" w:space="0" w:color="ABA899"/>
              <w:bottom w:val="single" w:sz="12" w:space="0" w:color="ABA899"/>
              <w:right w:val="single" w:sz="12" w:space="0" w:color="ABA899"/>
            </w:tcBorders>
          </w:tcPr>
          <w:p w14:paraId="7DC65742" w14:textId="77777777" w:rsidR="00421C82" w:rsidRDefault="00421C82" w:rsidP="00BC29FE">
            <w:pPr>
              <w:pStyle w:val="TableParagraph"/>
              <w:rPr>
                <w:rFonts w:ascii="Segoe UI Symbol"/>
                <w:sz w:val="16"/>
              </w:rPr>
            </w:pPr>
          </w:p>
          <w:p w14:paraId="3D0E79B6" w14:textId="77777777" w:rsidR="00421C82" w:rsidRDefault="00421C82" w:rsidP="00BC29FE">
            <w:pPr>
              <w:pStyle w:val="TableParagraph"/>
              <w:rPr>
                <w:rFonts w:ascii="Segoe UI Symbol"/>
                <w:sz w:val="16"/>
              </w:rPr>
            </w:pPr>
          </w:p>
          <w:p w14:paraId="6F6002F9" w14:textId="77777777" w:rsidR="00421C82" w:rsidRDefault="00421C82" w:rsidP="00BC29FE">
            <w:pPr>
              <w:pStyle w:val="TableParagraph"/>
              <w:spacing w:before="10"/>
              <w:rPr>
                <w:rFonts w:ascii="Segoe UI Symbol"/>
                <w:sz w:val="23"/>
              </w:rPr>
            </w:pPr>
          </w:p>
          <w:p w14:paraId="515EEBB7"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41859CA1" w14:textId="77777777" w:rsidR="00421C82" w:rsidRDefault="00421C82" w:rsidP="00BC29FE">
            <w:pPr>
              <w:pStyle w:val="TableParagraph"/>
              <w:rPr>
                <w:rFonts w:ascii="Segoe UI Symbol"/>
                <w:sz w:val="16"/>
              </w:rPr>
            </w:pPr>
          </w:p>
          <w:p w14:paraId="3DD69B77" w14:textId="77777777" w:rsidR="00421C82" w:rsidRDefault="00421C82" w:rsidP="00BC29FE">
            <w:pPr>
              <w:pStyle w:val="TableParagraph"/>
              <w:rPr>
                <w:rFonts w:ascii="Segoe UI Symbol"/>
                <w:sz w:val="16"/>
              </w:rPr>
            </w:pPr>
          </w:p>
          <w:p w14:paraId="6D16E8F0" w14:textId="77777777" w:rsidR="00421C82" w:rsidRDefault="00421C82" w:rsidP="00BC29FE">
            <w:pPr>
              <w:pStyle w:val="TableParagraph"/>
              <w:spacing w:before="10"/>
              <w:rPr>
                <w:rFonts w:ascii="Segoe UI Symbol"/>
                <w:sz w:val="23"/>
              </w:rPr>
            </w:pPr>
          </w:p>
          <w:p w14:paraId="22F32EAF" w14:textId="77777777" w:rsidR="00421C82" w:rsidRDefault="00421C82" w:rsidP="00BC29FE">
            <w:pPr>
              <w:pStyle w:val="TableParagraph"/>
              <w:spacing w:before="1"/>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gridSpan w:val="4"/>
            <w:tcBorders>
              <w:top w:val="single" w:sz="12" w:space="0" w:color="ABA899"/>
              <w:left w:val="single" w:sz="12" w:space="0" w:color="ABA899"/>
              <w:bottom w:val="single" w:sz="12" w:space="0" w:color="ABA899"/>
              <w:right w:val="single" w:sz="12" w:space="0" w:color="ABA899"/>
            </w:tcBorders>
          </w:tcPr>
          <w:p w14:paraId="6652ADD6" w14:textId="77777777" w:rsidR="00421C82" w:rsidRDefault="00421C82" w:rsidP="00BC29FE">
            <w:pPr>
              <w:pStyle w:val="TableParagraph"/>
              <w:spacing w:line="177" w:lineRule="exact"/>
              <w:ind w:left="15"/>
              <w:jc w:val="both"/>
              <w:rPr>
                <w:sz w:val="16"/>
                <w:szCs w:val="16"/>
              </w:rPr>
            </w:pPr>
            <w:r>
              <w:rPr>
                <w:w w:val="105"/>
                <w:sz w:val="16"/>
                <w:szCs w:val="16"/>
              </w:rPr>
              <w:t>ქვეპროგრამა</w:t>
            </w:r>
            <w:r>
              <w:rPr>
                <w:spacing w:val="-7"/>
                <w:w w:val="105"/>
                <w:sz w:val="16"/>
                <w:szCs w:val="16"/>
              </w:rPr>
              <w:t xml:space="preserve"> </w:t>
            </w:r>
            <w:r>
              <w:rPr>
                <w:w w:val="105"/>
                <w:sz w:val="16"/>
                <w:szCs w:val="16"/>
              </w:rPr>
              <w:t>ითვალისწინებს</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ქუთაისში</w:t>
            </w:r>
            <w:r>
              <w:rPr>
                <w:spacing w:val="-5"/>
                <w:w w:val="105"/>
                <w:sz w:val="16"/>
                <w:szCs w:val="16"/>
              </w:rPr>
              <w:t xml:space="preserve"> </w:t>
            </w:r>
            <w:r>
              <w:rPr>
                <w:w w:val="105"/>
                <w:sz w:val="16"/>
                <w:szCs w:val="16"/>
              </w:rPr>
              <w:t>არანაკლებ</w:t>
            </w:r>
            <w:r>
              <w:rPr>
                <w:spacing w:val="4"/>
                <w:w w:val="105"/>
                <w:sz w:val="16"/>
                <w:szCs w:val="16"/>
              </w:rPr>
              <w:t xml:space="preserve"> </w:t>
            </w:r>
            <w:r>
              <w:rPr>
                <w:w w:val="105"/>
                <w:sz w:val="16"/>
                <w:szCs w:val="16"/>
              </w:rPr>
              <w:t>1</w:t>
            </w:r>
            <w:r>
              <w:rPr>
                <w:spacing w:val="3"/>
                <w:w w:val="105"/>
                <w:sz w:val="16"/>
                <w:szCs w:val="16"/>
              </w:rPr>
              <w:t xml:space="preserve"> </w:t>
            </w:r>
            <w:r>
              <w:rPr>
                <w:w w:val="105"/>
                <w:sz w:val="16"/>
                <w:szCs w:val="16"/>
              </w:rPr>
              <w:t>წლის</w:t>
            </w:r>
            <w:r>
              <w:rPr>
                <w:spacing w:val="2"/>
                <w:w w:val="105"/>
                <w:sz w:val="16"/>
                <w:szCs w:val="16"/>
              </w:rPr>
              <w:t xml:space="preserve"> </w:t>
            </w:r>
            <w:r>
              <w:rPr>
                <w:w w:val="105"/>
                <w:sz w:val="16"/>
                <w:szCs w:val="16"/>
              </w:rPr>
              <w:t>მანძილზე</w:t>
            </w:r>
            <w:r>
              <w:rPr>
                <w:spacing w:val="-1"/>
                <w:w w:val="105"/>
                <w:sz w:val="16"/>
                <w:szCs w:val="16"/>
              </w:rPr>
              <w:t xml:space="preserve"> </w:t>
            </w:r>
            <w:r>
              <w:rPr>
                <w:w w:val="105"/>
                <w:sz w:val="16"/>
                <w:szCs w:val="16"/>
              </w:rPr>
              <w:t>რეგისტრირებულ</w:t>
            </w:r>
            <w:r>
              <w:rPr>
                <w:spacing w:val="-4"/>
                <w:w w:val="105"/>
                <w:sz w:val="16"/>
                <w:szCs w:val="16"/>
              </w:rPr>
              <w:t xml:space="preserve"> </w:t>
            </w:r>
            <w:r>
              <w:rPr>
                <w:w w:val="105"/>
                <w:sz w:val="16"/>
                <w:szCs w:val="16"/>
              </w:rPr>
              <w:t>და</w:t>
            </w:r>
          </w:p>
          <w:p w14:paraId="0CE3E8C6" w14:textId="77777777" w:rsidR="00421C82" w:rsidRDefault="00421C82" w:rsidP="00BC29FE">
            <w:pPr>
              <w:pStyle w:val="TableParagraph"/>
              <w:spacing w:before="3" w:line="223" w:lineRule="auto"/>
              <w:ind w:left="15" w:right="-29"/>
              <w:jc w:val="both"/>
              <w:rPr>
                <w:sz w:val="16"/>
                <w:szCs w:val="16"/>
              </w:rPr>
            </w:pPr>
            <w:r>
              <w:rPr>
                <w:w w:val="105"/>
                <w:sz w:val="16"/>
                <w:szCs w:val="16"/>
              </w:rPr>
              <w:t>ფაქტობრივად</w:t>
            </w:r>
            <w:r>
              <w:rPr>
                <w:spacing w:val="1"/>
                <w:w w:val="105"/>
                <w:sz w:val="16"/>
                <w:szCs w:val="16"/>
              </w:rPr>
              <w:t xml:space="preserve"> </w:t>
            </w:r>
            <w:r>
              <w:rPr>
                <w:w w:val="105"/>
                <w:sz w:val="16"/>
                <w:szCs w:val="16"/>
              </w:rPr>
              <w:t>მცხოვრები</w:t>
            </w:r>
            <w:r>
              <w:rPr>
                <w:spacing w:val="1"/>
                <w:w w:val="105"/>
                <w:sz w:val="16"/>
                <w:szCs w:val="16"/>
              </w:rPr>
              <w:t xml:space="preserve"> </w:t>
            </w: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პირების მიერ ახლადშექმნილი ოჯახების</w:t>
            </w:r>
            <w:r>
              <w:rPr>
                <w:spacing w:val="1"/>
                <w:w w:val="105"/>
                <w:sz w:val="16"/>
                <w:szCs w:val="16"/>
              </w:rPr>
              <w:t xml:space="preserve"> </w:t>
            </w:r>
            <w:r>
              <w:rPr>
                <w:w w:val="105"/>
                <w:sz w:val="16"/>
                <w:szCs w:val="16"/>
              </w:rPr>
              <w:t>ხელშეწყობასა და მხარდაჭერას. ქვეპროგრამით ისარგებლებენ ახალდაქორწინებული წყვილები,</w:t>
            </w:r>
            <w:r>
              <w:rPr>
                <w:spacing w:val="1"/>
                <w:w w:val="105"/>
                <w:sz w:val="16"/>
                <w:szCs w:val="16"/>
              </w:rPr>
              <w:t xml:space="preserve"> </w:t>
            </w:r>
            <w:r>
              <w:rPr>
                <w:w w:val="105"/>
                <w:sz w:val="16"/>
                <w:szCs w:val="16"/>
              </w:rPr>
              <w:t>რომელთაგან ერთ–ერთი მაინც ირიცხება სოციალურად დაუცველი ოჯახების მონაცემთა ერთიან</w:t>
            </w:r>
            <w:r>
              <w:rPr>
                <w:spacing w:val="1"/>
                <w:w w:val="105"/>
                <w:sz w:val="16"/>
                <w:szCs w:val="16"/>
              </w:rPr>
              <w:t xml:space="preserve"> </w:t>
            </w:r>
            <w:r>
              <w:rPr>
                <w:w w:val="105"/>
                <w:sz w:val="16"/>
                <w:szCs w:val="16"/>
              </w:rPr>
              <w:t>ბაზაში</w:t>
            </w:r>
            <w:r>
              <w:rPr>
                <w:spacing w:val="1"/>
                <w:w w:val="105"/>
                <w:sz w:val="16"/>
                <w:szCs w:val="16"/>
              </w:rPr>
              <w:t xml:space="preserve"> </w:t>
            </w:r>
            <w:r>
              <w:rPr>
                <w:w w:val="105"/>
                <w:sz w:val="16"/>
                <w:szCs w:val="16"/>
              </w:rPr>
              <w:t>რეგისტრირებული</w:t>
            </w:r>
            <w:r>
              <w:rPr>
                <w:spacing w:val="1"/>
                <w:w w:val="105"/>
                <w:sz w:val="16"/>
                <w:szCs w:val="16"/>
              </w:rPr>
              <w:t xml:space="preserve"> </w:t>
            </w:r>
            <w:r>
              <w:rPr>
                <w:w w:val="105"/>
                <w:sz w:val="16"/>
                <w:szCs w:val="16"/>
              </w:rPr>
              <w:t>პირი,</w:t>
            </w:r>
            <w:r>
              <w:rPr>
                <w:spacing w:val="1"/>
                <w:w w:val="105"/>
                <w:sz w:val="16"/>
                <w:szCs w:val="16"/>
              </w:rPr>
              <w:t xml:space="preserve"> </w:t>
            </w:r>
            <w:r>
              <w:rPr>
                <w:w w:val="105"/>
                <w:sz w:val="16"/>
                <w:szCs w:val="16"/>
              </w:rPr>
              <w:t>რომლის</w:t>
            </w:r>
            <w:r>
              <w:rPr>
                <w:spacing w:val="1"/>
                <w:w w:val="105"/>
                <w:sz w:val="16"/>
                <w:szCs w:val="16"/>
              </w:rPr>
              <w:t xml:space="preserve"> </w:t>
            </w:r>
            <w:r>
              <w:rPr>
                <w:w w:val="105"/>
                <w:sz w:val="16"/>
                <w:szCs w:val="16"/>
              </w:rPr>
              <w:t>სარეიტინგო</w:t>
            </w:r>
            <w:r>
              <w:rPr>
                <w:spacing w:val="1"/>
                <w:w w:val="105"/>
                <w:sz w:val="16"/>
                <w:szCs w:val="16"/>
              </w:rPr>
              <w:t xml:space="preserve"> </w:t>
            </w:r>
            <w:r>
              <w:rPr>
                <w:w w:val="105"/>
                <w:sz w:val="16"/>
                <w:szCs w:val="16"/>
              </w:rPr>
              <w:t>ქულა</w:t>
            </w:r>
            <w:r>
              <w:rPr>
                <w:spacing w:val="1"/>
                <w:w w:val="105"/>
                <w:sz w:val="16"/>
                <w:szCs w:val="16"/>
              </w:rPr>
              <w:t xml:space="preserve"> </w:t>
            </w:r>
            <w:r>
              <w:rPr>
                <w:w w:val="105"/>
                <w:sz w:val="16"/>
                <w:szCs w:val="16"/>
              </w:rPr>
              <w:t>არ</w:t>
            </w:r>
            <w:r>
              <w:rPr>
                <w:spacing w:val="1"/>
                <w:w w:val="105"/>
                <w:sz w:val="16"/>
                <w:szCs w:val="16"/>
              </w:rPr>
              <w:t xml:space="preserve"> </w:t>
            </w:r>
            <w:r>
              <w:rPr>
                <w:w w:val="105"/>
                <w:sz w:val="16"/>
                <w:szCs w:val="16"/>
              </w:rPr>
              <w:t>აღემატება</w:t>
            </w:r>
            <w:r>
              <w:rPr>
                <w:spacing w:val="1"/>
                <w:w w:val="105"/>
                <w:sz w:val="16"/>
                <w:szCs w:val="16"/>
              </w:rPr>
              <w:t xml:space="preserve"> </w:t>
            </w:r>
            <w:r>
              <w:rPr>
                <w:w w:val="105"/>
                <w:sz w:val="16"/>
                <w:szCs w:val="16"/>
              </w:rPr>
              <w:t>70000-ს.</w:t>
            </w:r>
            <w:r>
              <w:rPr>
                <w:spacing w:val="1"/>
                <w:w w:val="105"/>
                <w:sz w:val="16"/>
                <w:szCs w:val="16"/>
              </w:rPr>
              <w:t xml:space="preserve"> </w:t>
            </w:r>
            <w:r>
              <w:rPr>
                <w:sz w:val="16"/>
                <w:szCs w:val="16"/>
              </w:rPr>
              <w:t>ახალდაქორწინებული</w:t>
            </w:r>
            <w:r>
              <w:rPr>
                <w:spacing w:val="1"/>
                <w:sz w:val="16"/>
                <w:szCs w:val="16"/>
              </w:rPr>
              <w:t xml:space="preserve"> </w:t>
            </w:r>
            <w:r>
              <w:rPr>
                <w:sz w:val="16"/>
                <w:szCs w:val="16"/>
              </w:rPr>
              <w:t>წყვილი</w:t>
            </w:r>
            <w:r>
              <w:rPr>
                <w:spacing w:val="1"/>
                <w:sz w:val="16"/>
                <w:szCs w:val="16"/>
              </w:rPr>
              <w:t xml:space="preserve"> </w:t>
            </w:r>
            <w:r>
              <w:rPr>
                <w:sz w:val="16"/>
                <w:szCs w:val="16"/>
              </w:rPr>
              <w:t>ერთჯერადი დახმარების მისაღებად, ქორწინებიდან არაუგვიანეს 30</w:t>
            </w:r>
            <w:r>
              <w:rPr>
                <w:spacing w:val="1"/>
                <w:sz w:val="16"/>
                <w:szCs w:val="16"/>
              </w:rPr>
              <w:t xml:space="preserve"> </w:t>
            </w:r>
            <w:r>
              <w:rPr>
                <w:w w:val="105"/>
                <w:sz w:val="16"/>
                <w:szCs w:val="16"/>
              </w:rPr>
              <w:t>კალენდარული დღისა,</w:t>
            </w:r>
            <w:r>
              <w:rPr>
                <w:spacing w:val="1"/>
                <w:w w:val="105"/>
                <w:sz w:val="16"/>
                <w:szCs w:val="16"/>
              </w:rPr>
              <w:t xml:space="preserve"> </w:t>
            </w:r>
            <w:r>
              <w:rPr>
                <w:w w:val="105"/>
                <w:sz w:val="16"/>
                <w:szCs w:val="16"/>
              </w:rPr>
              <w:t>წერილობით მიმართავს ქალაქ ქუთაისის მერს. განცხადებას თან უნდა</w:t>
            </w:r>
            <w:r>
              <w:rPr>
                <w:spacing w:val="1"/>
                <w:w w:val="105"/>
                <w:sz w:val="16"/>
                <w:szCs w:val="16"/>
              </w:rPr>
              <w:t xml:space="preserve"> </w:t>
            </w:r>
            <w:r>
              <w:rPr>
                <w:w w:val="105"/>
                <w:sz w:val="16"/>
                <w:szCs w:val="16"/>
              </w:rPr>
              <w:t>ერთვოდეს</w:t>
            </w:r>
            <w:r>
              <w:rPr>
                <w:spacing w:val="1"/>
                <w:w w:val="105"/>
                <w:sz w:val="16"/>
                <w:szCs w:val="16"/>
              </w:rPr>
              <w:t xml:space="preserve"> </w:t>
            </w:r>
            <w:r>
              <w:rPr>
                <w:w w:val="105"/>
                <w:sz w:val="16"/>
                <w:szCs w:val="16"/>
              </w:rPr>
              <w:t>წყვილის</w:t>
            </w:r>
            <w:r>
              <w:rPr>
                <w:spacing w:val="1"/>
                <w:w w:val="105"/>
                <w:sz w:val="16"/>
                <w:szCs w:val="16"/>
              </w:rPr>
              <w:t xml:space="preserve"> </w:t>
            </w:r>
            <w:r>
              <w:rPr>
                <w:w w:val="105"/>
                <w:sz w:val="16"/>
                <w:szCs w:val="16"/>
              </w:rPr>
              <w:t>პირადობის</w:t>
            </w:r>
            <w:r>
              <w:rPr>
                <w:spacing w:val="1"/>
                <w:w w:val="105"/>
                <w:sz w:val="16"/>
                <w:szCs w:val="16"/>
              </w:rPr>
              <w:t xml:space="preserve"> </w:t>
            </w:r>
            <w:r>
              <w:rPr>
                <w:w w:val="105"/>
                <w:sz w:val="16"/>
                <w:szCs w:val="16"/>
              </w:rPr>
              <w:t>მოწმობები,</w:t>
            </w:r>
            <w:r>
              <w:rPr>
                <w:spacing w:val="1"/>
                <w:w w:val="105"/>
                <w:sz w:val="16"/>
                <w:szCs w:val="16"/>
              </w:rPr>
              <w:t xml:space="preserve"> </w:t>
            </w:r>
            <w:r>
              <w:rPr>
                <w:w w:val="105"/>
                <w:sz w:val="16"/>
                <w:szCs w:val="16"/>
              </w:rPr>
              <w:t>ქორწინების</w:t>
            </w:r>
            <w:r>
              <w:rPr>
                <w:spacing w:val="1"/>
                <w:w w:val="105"/>
                <w:sz w:val="16"/>
                <w:szCs w:val="16"/>
              </w:rPr>
              <w:t xml:space="preserve"> </w:t>
            </w:r>
            <w:r>
              <w:rPr>
                <w:w w:val="105"/>
                <w:sz w:val="16"/>
                <w:szCs w:val="16"/>
              </w:rPr>
              <w:t>მოწმობა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საბანკო</w:t>
            </w:r>
            <w:r>
              <w:rPr>
                <w:spacing w:val="1"/>
                <w:w w:val="105"/>
                <w:sz w:val="16"/>
                <w:szCs w:val="16"/>
              </w:rPr>
              <w:t xml:space="preserve"> </w:t>
            </w:r>
            <w:r>
              <w:rPr>
                <w:w w:val="105"/>
                <w:sz w:val="16"/>
                <w:szCs w:val="16"/>
              </w:rPr>
              <w:t>რეკვიზიტები.</w:t>
            </w:r>
            <w:r>
              <w:rPr>
                <w:spacing w:val="1"/>
                <w:w w:val="105"/>
                <w:sz w:val="16"/>
                <w:szCs w:val="16"/>
              </w:rPr>
              <w:t xml:space="preserve"> </w:t>
            </w:r>
            <w:r>
              <w:rPr>
                <w:w w:val="105"/>
                <w:sz w:val="16"/>
                <w:szCs w:val="16"/>
              </w:rPr>
              <w:t>დახმარება</w:t>
            </w:r>
            <w:r>
              <w:rPr>
                <w:spacing w:val="-3"/>
                <w:w w:val="105"/>
                <w:sz w:val="16"/>
                <w:szCs w:val="16"/>
              </w:rPr>
              <w:t xml:space="preserve"> </w:t>
            </w:r>
            <w:r>
              <w:rPr>
                <w:w w:val="105"/>
                <w:sz w:val="16"/>
                <w:szCs w:val="16"/>
              </w:rPr>
              <w:t>გაიცემა</w:t>
            </w:r>
            <w:r>
              <w:rPr>
                <w:spacing w:val="-2"/>
                <w:w w:val="105"/>
                <w:sz w:val="16"/>
                <w:szCs w:val="16"/>
              </w:rPr>
              <w:t xml:space="preserve"> </w:t>
            </w:r>
            <w:r>
              <w:rPr>
                <w:w w:val="105"/>
                <w:sz w:val="16"/>
                <w:szCs w:val="16"/>
              </w:rPr>
              <w:t>ერთჯერადად,</w:t>
            </w:r>
            <w:r>
              <w:rPr>
                <w:spacing w:val="-2"/>
                <w:w w:val="105"/>
                <w:sz w:val="16"/>
                <w:szCs w:val="16"/>
              </w:rPr>
              <w:t xml:space="preserve"> </w:t>
            </w:r>
            <w:r>
              <w:rPr>
                <w:w w:val="105"/>
                <w:sz w:val="16"/>
                <w:szCs w:val="16"/>
              </w:rPr>
              <w:t>არაუმეტეს</w:t>
            </w:r>
            <w:r>
              <w:rPr>
                <w:spacing w:val="-3"/>
                <w:w w:val="105"/>
                <w:sz w:val="16"/>
                <w:szCs w:val="16"/>
              </w:rPr>
              <w:t xml:space="preserve"> </w:t>
            </w:r>
            <w:r>
              <w:rPr>
                <w:w w:val="105"/>
                <w:sz w:val="16"/>
                <w:szCs w:val="16"/>
              </w:rPr>
              <w:t>500</w:t>
            </w:r>
            <w:r>
              <w:rPr>
                <w:spacing w:val="-2"/>
                <w:w w:val="105"/>
                <w:sz w:val="16"/>
                <w:szCs w:val="16"/>
              </w:rPr>
              <w:t xml:space="preserve"> </w:t>
            </w:r>
            <w:r>
              <w:rPr>
                <w:w w:val="105"/>
                <w:sz w:val="16"/>
                <w:szCs w:val="16"/>
              </w:rPr>
              <w:t>ლარისა.</w:t>
            </w:r>
          </w:p>
        </w:tc>
      </w:tr>
      <w:tr w:rsidR="00421C82" w14:paraId="1359D567" w14:textId="77777777" w:rsidTr="00BC29FE">
        <w:trPr>
          <w:trHeight w:val="675"/>
        </w:trPr>
        <w:tc>
          <w:tcPr>
            <w:tcW w:w="735" w:type="dxa"/>
            <w:tcBorders>
              <w:top w:val="single" w:sz="12" w:space="0" w:color="ABA899"/>
              <w:bottom w:val="single" w:sz="12" w:space="0" w:color="ABA899"/>
              <w:right w:val="single" w:sz="12" w:space="0" w:color="ABA899"/>
            </w:tcBorders>
          </w:tcPr>
          <w:p w14:paraId="3FD0B00E"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3FECC72"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20F61692" w14:textId="77777777" w:rsidR="00421C82" w:rsidRDefault="00421C82" w:rsidP="00BC29FE">
            <w:pPr>
              <w:pStyle w:val="TableParagraph"/>
              <w:spacing w:line="177" w:lineRule="exact"/>
              <w:ind w:left="15" w:right="-15"/>
              <w:rPr>
                <w:sz w:val="16"/>
                <w:szCs w:val="16"/>
              </w:rPr>
            </w:pPr>
            <w:r>
              <w:rPr>
                <w:sz w:val="16"/>
                <w:szCs w:val="16"/>
              </w:rPr>
              <w:t>ქალაქ</w:t>
            </w:r>
            <w:r>
              <w:rPr>
                <w:spacing w:val="39"/>
                <w:sz w:val="16"/>
                <w:szCs w:val="16"/>
              </w:rPr>
              <w:t xml:space="preserve"> </w:t>
            </w:r>
            <w:r>
              <w:rPr>
                <w:sz w:val="16"/>
                <w:szCs w:val="16"/>
              </w:rPr>
              <w:t>ქუთაისში</w:t>
            </w:r>
            <w:r>
              <w:rPr>
                <w:spacing w:val="31"/>
                <w:sz w:val="16"/>
                <w:szCs w:val="16"/>
              </w:rPr>
              <w:t xml:space="preserve"> </w:t>
            </w:r>
            <w:r>
              <w:rPr>
                <w:sz w:val="16"/>
                <w:szCs w:val="16"/>
              </w:rPr>
              <w:t>რეგისტრირებული</w:t>
            </w:r>
            <w:r>
              <w:rPr>
                <w:spacing w:val="30"/>
                <w:sz w:val="16"/>
                <w:szCs w:val="16"/>
              </w:rPr>
              <w:t xml:space="preserve"> </w:t>
            </w:r>
            <w:r>
              <w:rPr>
                <w:sz w:val="16"/>
                <w:szCs w:val="16"/>
              </w:rPr>
              <w:t>და</w:t>
            </w:r>
            <w:r>
              <w:rPr>
                <w:spacing w:val="37"/>
                <w:sz w:val="16"/>
                <w:szCs w:val="16"/>
              </w:rPr>
              <w:t xml:space="preserve"> </w:t>
            </w:r>
            <w:r>
              <w:rPr>
                <w:sz w:val="16"/>
                <w:szCs w:val="16"/>
              </w:rPr>
              <w:t>მცხოვრები</w:t>
            </w:r>
            <w:r>
              <w:rPr>
                <w:spacing w:val="28"/>
                <w:sz w:val="16"/>
                <w:szCs w:val="16"/>
              </w:rPr>
              <w:t xml:space="preserve"> </w:t>
            </w:r>
            <w:r>
              <w:rPr>
                <w:sz w:val="16"/>
                <w:szCs w:val="16"/>
              </w:rPr>
              <w:t>სოციალურად</w:t>
            </w:r>
            <w:r>
              <w:rPr>
                <w:spacing w:val="22"/>
                <w:sz w:val="16"/>
                <w:szCs w:val="16"/>
              </w:rPr>
              <w:t xml:space="preserve"> </w:t>
            </w:r>
            <w:r>
              <w:rPr>
                <w:sz w:val="16"/>
                <w:szCs w:val="16"/>
              </w:rPr>
              <w:t>დაუცველი</w:t>
            </w:r>
            <w:r>
              <w:rPr>
                <w:spacing w:val="21"/>
                <w:sz w:val="16"/>
                <w:szCs w:val="16"/>
              </w:rPr>
              <w:t xml:space="preserve"> </w:t>
            </w:r>
            <w:r>
              <w:rPr>
                <w:sz w:val="16"/>
                <w:szCs w:val="16"/>
              </w:rPr>
              <w:t>პირების</w:t>
            </w:r>
            <w:r>
              <w:rPr>
                <w:spacing w:val="9"/>
                <w:sz w:val="16"/>
                <w:szCs w:val="16"/>
              </w:rPr>
              <w:t xml:space="preserve"> </w:t>
            </w:r>
            <w:r>
              <w:rPr>
                <w:sz w:val="16"/>
                <w:szCs w:val="16"/>
              </w:rPr>
              <w:t>მიერ,</w:t>
            </w:r>
            <w:r>
              <w:rPr>
                <w:spacing w:val="14"/>
                <w:sz w:val="16"/>
                <w:szCs w:val="16"/>
              </w:rPr>
              <w:t xml:space="preserve"> </w:t>
            </w:r>
            <w:r>
              <w:rPr>
                <w:sz w:val="16"/>
                <w:szCs w:val="16"/>
              </w:rPr>
              <w:t>ახალი</w:t>
            </w:r>
          </w:p>
          <w:p w14:paraId="1BCC9AC2" w14:textId="77777777" w:rsidR="00421C82" w:rsidRDefault="00421C82" w:rsidP="00BC29FE">
            <w:pPr>
              <w:pStyle w:val="TableParagraph"/>
              <w:spacing w:line="203" w:lineRule="exact"/>
              <w:ind w:left="15"/>
              <w:rPr>
                <w:sz w:val="16"/>
                <w:szCs w:val="16"/>
              </w:rPr>
            </w:pPr>
            <w:r>
              <w:rPr>
                <w:sz w:val="16"/>
                <w:szCs w:val="16"/>
              </w:rPr>
              <w:t>ოჯახების</w:t>
            </w:r>
            <w:r>
              <w:rPr>
                <w:spacing w:val="13"/>
                <w:sz w:val="16"/>
                <w:szCs w:val="16"/>
              </w:rPr>
              <w:t xml:space="preserve"> </w:t>
            </w:r>
            <w:r>
              <w:rPr>
                <w:sz w:val="16"/>
                <w:szCs w:val="16"/>
              </w:rPr>
              <w:t>შექმნის</w:t>
            </w:r>
            <w:r>
              <w:rPr>
                <w:spacing w:val="14"/>
                <w:sz w:val="16"/>
                <w:szCs w:val="16"/>
              </w:rPr>
              <w:t xml:space="preserve"> </w:t>
            </w:r>
            <w:r>
              <w:rPr>
                <w:sz w:val="16"/>
                <w:szCs w:val="16"/>
              </w:rPr>
              <w:t>ხელშეწყობა</w:t>
            </w:r>
            <w:r>
              <w:rPr>
                <w:spacing w:val="14"/>
                <w:sz w:val="16"/>
                <w:szCs w:val="16"/>
              </w:rPr>
              <w:t xml:space="preserve"> </w:t>
            </w:r>
            <w:r>
              <w:rPr>
                <w:sz w:val="16"/>
                <w:szCs w:val="16"/>
              </w:rPr>
              <w:t>და</w:t>
            </w:r>
            <w:r>
              <w:rPr>
                <w:spacing w:val="14"/>
                <w:sz w:val="16"/>
                <w:szCs w:val="16"/>
              </w:rPr>
              <w:t xml:space="preserve"> </w:t>
            </w:r>
            <w:r>
              <w:rPr>
                <w:sz w:val="16"/>
                <w:szCs w:val="16"/>
              </w:rPr>
              <w:t>წახალისება.</w:t>
            </w:r>
          </w:p>
        </w:tc>
      </w:tr>
      <w:tr w:rsidR="00421C82" w14:paraId="27E3FC0F" w14:textId="77777777" w:rsidTr="00BC29FE">
        <w:trPr>
          <w:trHeight w:val="495"/>
        </w:trPr>
        <w:tc>
          <w:tcPr>
            <w:tcW w:w="735" w:type="dxa"/>
            <w:tcBorders>
              <w:top w:val="single" w:sz="12" w:space="0" w:color="ABA899"/>
              <w:bottom w:val="single" w:sz="12" w:space="0" w:color="ABA899"/>
              <w:right w:val="single" w:sz="12" w:space="0" w:color="ABA899"/>
            </w:tcBorders>
          </w:tcPr>
          <w:p w14:paraId="785C8A7C"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1139AE7C"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0" w:type="dxa"/>
            <w:gridSpan w:val="3"/>
            <w:tcBorders>
              <w:top w:val="single" w:sz="12" w:space="0" w:color="ABA899"/>
              <w:left w:val="single" w:sz="12" w:space="0" w:color="ABA899"/>
              <w:bottom w:val="single" w:sz="12" w:space="0" w:color="ABA899"/>
              <w:right w:val="single" w:sz="12" w:space="0" w:color="ABA899"/>
            </w:tcBorders>
          </w:tcPr>
          <w:p w14:paraId="6CE79333" w14:textId="77777777" w:rsidR="00421C82" w:rsidRDefault="00421C82" w:rsidP="00BC29FE">
            <w:pPr>
              <w:pStyle w:val="TableParagraph"/>
              <w:spacing w:line="185" w:lineRule="exact"/>
              <w:ind w:left="15"/>
              <w:rPr>
                <w:sz w:val="16"/>
                <w:szCs w:val="16"/>
              </w:rPr>
            </w:pPr>
            <w:r>
              <w:rPr>
                <w:sz w:val="16"/>
                <w:szCs w:val="16"/>
              </w:rPr>
              <w:t>ბენეფიციართა</w:t>
            </w:r>
            <w:r>
              <w:rPr>
                <w:spacing w:val="17"/>
                <w:sz w:val="16"/>
                <w:szCs w:val="16"/>
              </w:rPr>
              <w:t xml:space="preserve"> </w:t>
            </w:r>
            <w:r>
              <w:rPr>
                <w:sz w:val="16"/>
                <w:szCs w:val="16"/>
              </w:rPr>
              <w:t>დახმარება</w:t>
            </w:r>
          </w:p>
        </w:tc>
        <w:tc>
          <w:tcPr>
            <w:tcW w:w="1935" w:type="dxa"/>
            <w:tcBorders>
              <w:top w:val="single" w:sz="12" w:space="0" w:color="ABA899"/>
              <w:left w:val="single" w:sz="12" w:space="0" w:color="ABA899"/>
              <w:bottom w:val="single" w:sz="12" w:space="0" w:color="ABA899"/>
              <w:right w:val="single" w:sz="12" w:space="0" w:color="ABA899"/>
            </w:tcBorders>
          </w:tcPr>
          <w:p w14:paraId="0B0708A9" w14:textId="77777777" w:rsidR="00421C82" w:rsidRDefault="00421C82" w:rsidP="00BC29FE">
            <w:pPr>
              <w:pStyle w:val="TableParagraph"/>
              <w:spacing w:line="185" w:lineRule="exact"/>
              <w:ind w:left="46" w:right="35"/>
              <w:jc w:val="center"/>
              <w:rPr>
                <w:sz w:val="16"/>
              </w:rPr>
            </w:pPr>
            <w:r>
              <w:rPr>
                <w:w w:val="105"/>
                <w:sz w:val="16"/>
              </w:rPr>
              <w:t>5,0</w:t>
            </w:r>
          </w:p>
        </w:tc>
      </w:tr>
      <w:tr w:rsidR="00421C82" w14:paraId="5DF246E0" w14:textId="77777777" w:rsidTr="00BC29FE">
        <w:trPr>
          <w:trHeight w:val="675"/>
        </w:trPr>
        <w:tc>
          <w:tcPr>
            <w:tcW w:w="735" w:type="dxa"/>
            <w:tcBorders>
              <w:top w:val="single" w:sz="12" w:space="0" w:color="ABA899"/>
              <w:bottom w:val="single" w:sz="12" w:space="0" w:color="ABA899"/>
              <w:right w:val="single" w:sz="12" w:space="0" w:color="ABA899"/>
            </w:tcBorders>
          </w:tcPr>
          <w:p w14:paraId="70499BEB"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52EF89B8"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4A8341B8"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575" w:type="dxa"/>
            <w:gridSpan w:val="4"/>
            <w:tcBorders>
              <w:top w:val="single" w:sz="12" w:space="0" w:color="ABA899"/>
              <w:left w:val="single" w:sz="12" w:space="0" w:color="ABA899"/>
              <w:bottom w:val="single" w:sz="12" w:space="0" w:color="ABA899"/>
              <w:right w:val="single" w:sz="12" w:space="0" w:color="ABA899"/>
            </w:tcBorders>
          </w:tcPr>
          <w:p w14:paraId="287CFC92" w14:textId="77777777" w:rsidR="00421C82" w:rsidRDefault="00421C82" w:rsidP="00BC29FE">
            <w:pPr>
              <w:pStyle w:val="TableParagraph"/>
              <w:spacing w:before="64"/>
              <w:ind w:left="15"/>
              <w:rPr>
                <w:sz w:val="16"/>
                <w:szCs w:val="16"/>
              </w:rPr>
            </w:pPr>
            <w:r>
              <w:rPr>
                <w:sz w:val="16"/>
                <w:szCs w:val="16"/>
              </w:rPr>
              <w:t>ქვეპრგრამით</w:t>
            </w:r>
            <w:r>
              <w:rPr>
                <w:spacing w:val="21"/>
                <w:sz w:val="16"/>
                <w:szCs w:val="16"/>
              </w:rPr>
              <w:t xml:space="preserve"> </w:t>
            </w:r>
            <w:r>
              <w:rPr>
                <w:sz w:val="16"/>
                <w:szCs w:val="16"/>
              </w:rPr>
              <w:t>მოსარგებლე</w:t>
            </w:r>
            <w:r>
              <w:rPr>
                <w:spacing w:val="22"/>
                <w:sz w:val="16"/>
                <w:szCs w:val="16"/>
              </w:rPr>
              <w:t xml:space="preserve"> </w:t>
            </w:r>
            <w:r>
              <w:rPr>
                <w:sz w:val="16"/>
                <w:szCs w:val="16"/>
              </w:rPr>
              <w:t>ბენეფიციარებისათვის</w:t>
            </w:r>
            <w:r>
              <w:rPr>
                <w:spacing w:val="22"/>
                <w:sz w:val="16"/>
                <w:szCs w:val="16"/>
              </w:rPr>
              <w:t xml:space="preserve"> </w:t>
            </w:r>
            <w:r>
              <w:rPr>
                <w:sz w:val="16"/>
                <w:szCs w:val="16"/>
              </w:rPr>
              <w:t>მომსახურების</w:t>
            </w:r>
            <w:r>
              <w:rPr>
                <w:spacing w:val="22"/>
                <w:sz w:val="16"/>
                <w:szCs w:val="16"/>
              </w:rPr>
              <w:t xml:space="preserve"> </w:t>
            </w:r>
            <w:r>
              <w:rPr>
                <w:sz w:val="16"/>
                <w:szCs w:val="16"/>
              </w:rPr>
              <w:t>მიწოდება</w:t>
            </w:r>
          </w:p>
        </w:tc>
      </w:tr>
      <w:tr w:rsidR="00421C82" w14:paraId="4AE1F01F"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3295F769" w14:textId="77777777" w:rsidR="00421C82" w:rsidRDefault="00421C82" w:rsidP="00BC29FE">
            <w:pPr>
              <w:pStyle w:val="TableParagraph"/>
              <w:spacing w:before="1"/>
              <w:rPr>
                <w:rFonts w:ascii="Segoe UI Symbol"/>
                <w:sz w:val="23"/>
              </w:rPr>
            </w:pPr>
          </w:p>
          <w:p w14:paraId="3E415089"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ABB65FE" w14:textId="77777777" w:rsidR="00421C82" w:rsidRDefault="00421C82" w:rsidP="00BC29FE">
            <w:pPr>
              <w:pStyle w:val="TableParagraph"/>
              <w:spacing w:before="5"/>
              <w:rPr>
                <w:rFonts w:ascii="Segoe UI Symbol"/>
                <w:sz w:val="17"/>
              </w:rPr>
            </w:pPr>
          </w:p>
          <w:p w14:paraId="3244B364"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10A2CF4F" w14:textId="77777777" w:rsidR="00421C82" w:rsidRDefault="00421C82" w:rsidP="00BC29FE">
            <w:pPr>
              <w:pStyle w:val="TableParagraph"/>
              <w:spacing w:before="52"/>
              <w:ind w:left="13" w:right="2"/>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tcBorders>
              <w:top w:val="single" w:sz="12" w:space="0" w:color="ABA899"/>
              <w:left w:val="single" w:sz="12" w:space="0" w:color="ABA899"/>
              <w:bottom w:val="single" w:sz="12" w:space="0" w:color="ABA899"/>
              <w:right w:val="single" w:sz="12" w:space="0" w:color="ABA899"/>
            </w:tcBorders>
          </w:tcPr>
          <w:p w14:paraId="50F7C438" w14:textId="77777777" w:rsidR="00421C82" w:rsidRDefault="00421C82" w:rsidP="00BC29FE">
            <w:pPr>
              <w:pStyle w:val="TableParagraph"/>
              <w:spacing w:before="52"/>
              <w:ind w:left="11"/>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5" w:type="dxa"/>
            <w:tcBorders>
              <w:top w:val="single" w:sz="12" w:space="0" w:color="ABA899"/>
              <w:left w:val="single" w:sz="12" w:space="0" w:color="ABA899"/>
              <w:bottom w:val="single" w:sz="12" w:space="0" w:color="ABA899"/>
              <w:right w:val="single" w:sz="12" w:space="0" w:color="ABA899"/>
            </w:tcBorders>
          </w:tcPr>
          <w:p w14:paraId="4C2F6CDD"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52702FED"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tcBorders>
              <w:top w:val="single" w:sz="12" w:space="0" w:color="ABA899"/>
              <w:left w:val="single" w:sz="12" w:space="0" w:color="ABA899"/>
              <w:bottom w:val="single" w:sz="12" w:space="0" w:color="ABA899"/>
              <w:right w:val="single" w:sz="12" w:space="0" w:color="ABA899"/>
            </w:tcBorders>
          </w:tcPr>
          <w:p w14:paraId="34EB888A" w14:textId="77777777" w:rsidR="00421C82" w:rsidRDefault="00421C82" w:rsidP="00BC29FE">
            <w:pPr>
              <w:pStyle w:val="TableParagraph"/>
              <w:spacing w:before="52"/>
              <w:ind w:left="57" w:right="35"/>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B260DAF" w14:textId="77777777" w:rsidTr="00BC29FE">
        <w:trPr>
          <w:trHeight w:val="480"/>
        </w:trPr>
        <w:tc>
          <w:tcPr>
            <w:tcW w:w="735" w:type="dxa"/>
            <w:vMerge/>
            <w:tcBorders>
              <w:top w:val="nil"/>
              <w:bottom w:val="single" w:sz="12" w:space="0" w:color="ABA899"/>
              <w:right w:val="single" w:sz="12" w:space="0" w:color="ABA899"/>
            </w:tcBorders>
          </w:tcPr>
          <w:p w14:paraId="58C5B4DE"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33B8A029"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4CE513DE" w14:textId="77777777" w:rsidR="00421C82" w:rsidRDefault="00421C82" w:rsidP="00BC29FE">
            <w:pPr>
              <w:pStyle w:val="TableParagraph"/>
              <w:spacing w:line="185" w:lineRule="exact"/>
              <w:ind w:left="86" w:right="2"/>
              <w:jc w:val="center"/>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tcBorders>
              <w:top w:val="single" w:sz="12" w:space="0" w:color="ABA899"/>
              <w:left w:val="single" w:sz="12" w:space="0" w:color="ABA899"/>
              <w:bottom w:val="single" w:sz="12" w:space="0" w:color="ABA899"/>
              <w:right w:val="single" w:sz="12" w:space="0" w:color="ABA899"/>
            </w:tcBorders>
          </w:tcPr>
          <w:p w14:paraId="0B3816B9" w14:textId="77777777" w:rsidR="00421C82" w:rsidRDefault="00421C82" w:rsidP="00BC29FE">
            <w:pPr>
              <w:pStyle w:val="TableParagraph"/>
              <w:spacing w:line="185" w:lineRule="exact"/>
              <w:ind w:left="82"/>
              <w:jc w:val="center"/>
              <w:rPr>
                <w:sz w:val="16"/>
              </w:rPr>
            </w:pPr>
            <w:r>
              <w:rPr>
                <w:w w:val="103"/>
                <w:sz w:val="16"/>
              </w:rPr>
              <w:t>0</w:t>
            </w:r>
          </w:p>
        </w:tc>
        <w:tc>
          <w:tcPr>
            <w:tcW w:w="1665" w:type="dxa"/>
            <w:tcBorders>
              <w:top w:val="single" w:sz="12" w:space="0" w:color="ABA899"/>
              <w:left w:val="single" w:sz="12" w:space="0" w:color="ABA899"/>
              <w:bottom w:val="single" w:sz="12" w:space="0" w:color="ABA899"/>
              <w:right w:val="single" w:sz="12" w:space="0" w:color="ABA899"/>
            </w:tcBorders>
          </w:tcPr>
          <w:p w14:paraId="01CC8057" w14:textId="77777777" w:rsidR="00421C82" w:rsidRDefault="00421C82" w:rsidP="00BC29FE">
            <w:pPr>
              <w:pStyle w:val="TableParagraph"/>
              <w:spacing w:line="185" w:lineRule="exact"/>
              <w:ind w:left="234" w:right="144"/>
              <w:jc w:val="center"/>
              <w:rPr>
                <w:sz w:val="16"/>
              </w:rPr>
            </w:pPr>
            <w:r>
              <w:rPr>
                <w:w w:val="105"/>
                <w:sz w:val="16"/>
              </w:rPr>
              <w:t>10</w:t>
            </w:r>
          </w:p>
        </w:tc>
        <w:tc>
          <w:tcPr>
            <w:tcW w:w="1935" w:type="dxa"/>
            <w:tcBorders>
              <w:top w:val="single" w:sz="12" w:space="0" w:color="ABA899"/>
              <w:left w:val="single" w:sz="12" w:space="0" w:color="ABA899"/>
              <w:bottom w:val="single" w:sz="12" w:space="0" w:color="ABA899"/>
              <w:right w:val="single" w:sz="12" w:space="0" w:color="ABA899"/>
            </w:tcBorders>
          </w:tcPr>
          <w:p w14:paraId="1D6447E0" w14:textId="77777777" w:rsidR="00421C82" w:rsidRDefault="00421C82" w:rsidP="00BC29FE">
            <w:pPr>
              <w:pStyle w:val="TableParagraph"/>
              <w:spacing w:line="185" w:lineRule="exact"/>
              <w:ind w:left="58" w:right="32"/>
              <w:jc w:val="center"/>
              <w:rPr>
                <w:sz w:val="16"/>
                <w:szCs w:val="16"/>
              </w:rPr>
            </w:pPr>
            <w:r>
              <w:rPr>
                <w:w w:val="105"/>
                <w:sz w:val="16"/>
                <w:szCs w:val="16"/>
              </w:rPr>
              <w:t>არამომართვიანობა</w:t>
            </w:r>
          </w:p>
        </w:tc>
      </w:tr>
    </w:tbl>
    <w:p w14:paraId="6DE7AA9E" w14:textId="77777777" w:rsidR="00421C82" w:rsidRDefault="00421C82" w:rsidP="00421C82">
      <w:pPr>
        <w:pStyle w:val="a7"/>
        <w:spacing w:before="7"/>
        <w:rPr>
          <w:sz w:val="18"/>
        </w:rPr>
      </w:pPr>
    </w:p>
    <w:p w14:paraId="6B896A81" w14:textId="77777777" w:rsidR="00421C82" w:rsidRDefault="00421C82" w:rsidP="00421C82">
      <w:pPr>
        <w:pStyle w:val="a7"/>
        <w:spacing w:before="1"/>
        <w:ind w:left="110"/>
      </w:pPr>
      <w:r>
        <w:rPr>
          <w:rFonts w:ascii="Sylfaen" w:hAnsi="Sylfaen" w:cs="Sylfaen"/>
          <w:spacing w:val="-1"/>
          <w:w w:val="64"/>
        </w:rPr>
        <w:t>ბ</w:t>
      </w:r>
      <w:r>
        <w:rPr>
          <w:spacing w:val="-1"/>
          <w:w w:val="64"/>
        </w:rPr>
        <w:t>.</w:t>
      </w:r>
      <w:r>
        <w:rPr>
          <w:rFonts w:ascii="Sylfaen" w:hAnsi="Sylfaen" w:cs="Sylfaen"/>
          <w:spacing w:val="-1"/>
          <w:w w:val="64"/>
        </w:rPr>
        <w:t>ჩ</w:t>
      </w:r>
      <w:r>
        <w:rPr>
          <w:w w:val="64"/>
        </w:rPr>
        <w:t>)</w:t>
      </w:r>
      <w:r>
        <w:rPr>
          <w:spacing w:val="-3"/>
        </w:rPr>
        <w:t xml:space="preserve"> </w:t>
      </w:r>
      <w:r>
        <w:rPr>
          <w:rFonts w:ascii="Sylfaen" w:hAnsi="Sylfaen" w:cs="Sylfaen"/>
          <w:spacing w:val="-1"/>
          <w:w w:val="54"/>
        </w:rPr>
        <w:t>ქვეპროგრამ</w:t>
      </w:r>
      <w:r>
        <w:rPr>
          <w:rFonts w:ascii="Sylfaen" w:hAnsi="Sylfaen" w:cs="Sylfaen"/>
          <w:spacing w:val="-8"/>
          <w:w w:val="54"/>
        </w:rPr>
        <w:t>ა</w:t>
      </w:r>
      <w:r>
        <w:rPr>
          <w:w w:val="118"/>
        </w:rPr>
        <w:t>:</w:t>
      </w:r>
      <w:r>
        <w:rPr>
          <w:spacing w:val="4"/>
        </w:rPr>
        <w:t xml:space="preserve"> </w:t>
      </w:r>
      <w:r>
        <w:rPr>
          <w:rFonts w:ascii="Sylfaen" w:hAnsi="Sylfaen" w:cs="Sylfaen"/>
          <w:spacing w:val="-1"/>
          <w:w w:val="59"/>
        </w:rPr>
        <w:t>მრავალშვილიან</w:t>
      </w:r>
      <w:r>
        <w:rPr>
          <w:rFonts w:ascii="Sylfaen" w:hAnsi="Sylfaen" w:cs="Sylfaen"/>
          <w:w w:val="59"/>
        </w:rPr>
        <w:t>ი</w:t>
      </w:r>
      <w:r>
        <w:rPr>
          <w:spacing w:val="-3"/>
        </w:rPr>
        <w:t xml:space="preserve"> </w:t>
      </w:r>
      <w:r>
        <w:rPr>
          <w:rFonts w:ascii="Sylfaen" w:hAnsi="Sylfaen" w:cs="Sylfaen"/>
          <w:spacing w:val="-1"/>
          <w:w w:val="57"/>
        </w:rPr>
        <w:t>ოჯახები</w:t>
      </w:r>
      <w:r>
        <w:rPr>
          <w:rFonts w:ascii="Sylfaen" w:hAnsi="Sylfaen" w:cs="Sylfaen"/>
          <w:w w:val="57"/>
        </w:rPr>
        <w:t>ს</w:t>
      </w:r>
      <w:r>
        <w:rPr>
          <w:spacing w:val="-3"/>
        </w:rPr>
        <w:t xml:space="preserve"> </w:t>
      </w:r>
      <w:r>
        <w:rPr>
          <w:rFonts w:ascii="Sylfaen" w:hAnsi="Sylfaen" w:cs="Sylfaen"/>
          <w:spacing w:val="-1"/>
          <w:w w:val="57"/>
        </w:rPr>
        <w:t>მიე</w:t>
      </w:r>
      <w:r>
        <w:rPr>
          <w:rFonts w:ascii="Sylfaen" w:hAnsi="Sylfaen" w:cs="Sylfaen"/>
          <w:w w:val="57"/>
        </w:rPr>
        <w:t>რ</w:t>
      </w:r>
      <w:r>
        <w:rPr>
          <w:spacing w:val="-3"/>
        </w:rPr>
        <w:t xml:space="preserve"> </w:t>
      </w:r>
      <w:r>
        <w:rPr>
          <w:rFonts w:ascii="Sylfaen" w:hAnsi="Sylfaen" w:cs="Sylfaen"/>
          <w:spacing w:val="-1"/>
          <w:w w:val="60"/>
        </w:rPr>
        <w:t>მიკრ</w:t>
      </w:r>
      <w:r>
        <w:rPr>
          <w:rFonts w:ascii="Sylfaen" w:hAnsi="Sylfaen" w:cs="Sylfaen"/>
          <w:w w:val="60"/>
        </w:rPr>
        <w:t>ო</w:t>
      </w:r>
      <w:r>
        <w:rPr>
          <w:spacing w:val="-3"/>
        </w:rPr>
        <w:t xml:space="preserve"> </w:t>
      </w:r>
      <w:r>
        <w:rPr>
          <w:rFonts w:ascii="Sylfaen" w:hAnsi="Sylfaen" w:cs="Sylfaen"/>
          <w:spacing w:val="-1"/>
          <w:w w:val="65"/>
        </w:rPr>
        <w:t>დ</w:t>
      </w:r>
      <w:r>
        <w:rPr>
          <w:rFonts w:ascii="Sylfaen" w:hAnsi="Sylfaen" w:cs="Sylfaen"/>
          <w:w w:val="65"/>
        </w:rPr>
        <w:t>ა</w:t>
      </w:r>
      <w:r>
        <w:rPr>
          <w:spacing w:val="-3"/>
        </w:rPr>
        <w:t xml:space="preserve"> </w:t>
      </w:r>
      <w:r>
        <w:rPr>
          <w:rFonts w:ascii="Sylfaen" w:hAnsi="Sylfaen" w:cs="Sylfaen"/>
          <w:spacing w:val="-1"/>
          <w:w w:val="57"/>
        </w:rPr>
        <w:t>მცირ</w:t>
      </w:r>
      <w:r>
        <w:rPr>
          <w:rFonts w:ascii="Sylfaen" w:hAnsi="Sylfaen" w:cs="Sylfaen"/>
          <w:w w:val="57"/>
        </w:rPr>
        <w:t>ე</w:t>
      </w:r>
      <w:r>
        <w:rPr>
          <w:spacing w:val="-3"/>
        </w:rPr>
        <w:t xml:space="preserve"> </w:t>
      </w:r>
      <w:r>
        <w:rPr>
          <w:rFonts w:ascii="Sylfaen" w:hAnsi="Sylfaen" w:cs="Sylfaen"/>
          <w:spacing w:val="-1"/>
          <w:w w:val="54"/>
        </w:rPr>
        <w:t>მეწარმეობი</w:t>
      </w:r>
      <w:r>
        <w:rPr>
          <w:rFonts w:ascii="Sylfaen" w:hAnsi="Sylfaen" w:cs="Sylfaen"/>
          <w:w w:val="54"/>
        </w:rPr>
        <w:t>ს</w:t>
      </w:r>
      <w:r>
        <w:rPr>
          <w:spacing w:val="-3"/>
        </w:rPr>
        <w:t xml:space="preserve"> </w:t>
      </w:r>
      <w:r>
        <w:rPr>
          <w:rFonts w:ascii="Sylfaen" w:hAnsi="Sylfaen" w:cs="Sylfaen"/>
          <w:spacing w:val="-1"/>
          <w:w w:val="57"/>
        </w:rPr>
        <w:t>ხელშეწყობ</w:t>
      </w:r>
      <w:r>
        <w:rPr>
          <w:rFonts w:ascii="Sylfaen" w:hAnsi="Sylfaen" w:cs="Sylfaen"/>
          <w:w w:val="57"/>
        </w:rPr>
        <w:t>ა</w:t>
      </w:r>
      <w:r>
        <w:rPr>
          <w:spacing w:val="-3"/>
        </w:rPr>
        <w:t xml:space="preserve"> </w:t>
      </w:r>
      <w:r>
        <w:rPr>
          <w:spacing w:val="-1"/>
          <w:w w:val="66"/>
        </w:rPr>
        <w:t>(</w:t>
      </w:r>
      <w:r>
        <w:rPr>
          <w:rFonts w:ascii="Sylfaen" w:hAnsi="Sylfaen" w:cs="Sylfaen"/>
          <w:spacing w:val="-1"/>
          <w:w w:val="66"/>
        </w:rPr>
        <w:t>პროგრამულ</w:t>
      </w:r>
      <w:r>
        <w:rPr>
          <w:rFonts w:ascii="Sylfaen" w:hAnsi="Sylfaen" w:cs="Sylfaen"/>
          <w:w w:val="66"/>
        </w:rPr>
        <w:t>ი</w:t>
      </w:r>
      <w:r>
        <w:rPr>
          <w:spacing w:val="-3"/>
        </w:rPr>
        <w:t xml:space="preserve"> </w:t>
      </w:r>
      <w:r>
        <w:rPr>
          <w:rFonts w:ascii="Sylfaen" w:hAnsi="Sylfaen" w:cs="Sylfaen"/>
          <w:spacing w:val="-1"/>
          <w:w w:val="66"/>
        </w:rPr>
        <w:t>კოდ</w:t>
      </w:r>
      <w:r>
        <w:rPr>
          <w:rFonts w:ascii="Sylfaen" w:hAnsi="Sylfaen" w:cs="Sylfaen"/>
          <w:w w:val="66"/>
        </w:rPr>
        <w:t>ი</w:t>
      </w:r>
      <w:r>
        <w:rPr>
          <w:spacing w:val="-3"/>
        </w:rPr>
        <w:t xml:space="preserve"> </w:t>
      </w:r>
      <w:r>
        <w:rPr>
          <w:w w:val="95"/>
        </w:rPr>
        <w:t>06</w:t>
      </w:r>
      <w:r>
        <w:rPr>
          <w:spacing w:val="-3"/>
        </w:rPr>
        <w:t xml:space="preserve"> </w:t>
      </w:r>
      <w:r>
        <w:rPr>
          <w:w w:val="95"/>
        </w:rPr>
        <w:t>02</w:t>
      </w:r>
      <w:r>
        <w:rPr>
          <w:spacing w:val="-3"/>
        </w:rPr>
        <w:t xml:space="preserve"> </w:t>
      </w:r>
      <w:r>
        <w:rPr>
          <w:w w:val="99"/>
        </w:rPr>
        <w:t>27)</w:t>
      </w:r>
    </w:p>
    <w:p w14:paraId="11C7C17D"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5FF7EF54" w14:textId="77777777" w:rsidTr="00BC29FE">
        <w:trPr>
          <w:trHeight w:val="675"/>
        </w:trPr>
        <w:tc>
          <w:tcPr>
            <w:tcW w:w="735" w:type="dxa"/>
            <w:tcBorders>
              <w:bottom w:val="single" w:sz="12" w:space="0" w:color="ABA899"/>
              <w:right w:val="single" w:sz="12" w:space="0" w:color="ABA899"/>
            </w:tcBorders>
          </w:tcPr>
          <w:p w14:paraId="37569E2B"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10FEB596"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1688E66E"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1CFCC083"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27721E0F"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3BEF4E97" w14:textId="77777777" w:rsidTr="00BC29FE">
        <w:trPr>
          <w:trHeight w:val="480"/>
        </w:trPr>
        <w:tc>
          <w:tcPr>
            <w:tcW w:w="735" w:type="dxa"/>
            <w:tcBorders>
              <w:top w:val="single" w:sz="12" w:space="0" w:color="ABA899"/>
              <w:bottom w:val="single" w:sz="12" w:space="0" w:color="ABA899"/>
              <w:right w:val="single" w:sz="12" w:space="0" w:color="ABA899"/>
            </w:tcBorders>
          </w:tcPr>
          <w:p w14:paraId="45A5471A"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70A58543"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18F64CDC" w14:textId="77777777" w:rsidR="00421C82" w:rsidRDefault="00421C82" w:rsidP="00BC29FE">
            <w:pPr>
              <w:pStyle w:val="TableParagraph"/>
              <w:spacing w:line="185" w:lineRule="exact"/>
              <w:ind w:left="110" w:right="69"/>
              <w:jc w:val="center"/>
              <w:rPr>
                <w:sz w:val="16"/>
              </w:rPr>
            </w:pPr>
            <w:r>
              <w:rPr>
                <w:w w:val="105"/>
                <w:sz w:val="16"/>
              </w:rPr>
              <w:t>60,0</w:t>
            </w:r>
          </w:p>
        </w:tc>
      </w:tr>
      <w:tr w:rsidR="00421C82" w14:paraId="25FD0D74" w14:textId="77777777" w:rsidTr="00BC29FE">
        <w:trPr>
          <w:trHeight w:val="1120"/>
        </w:trPr>
        <w:tc>
          <w:tcPr>
            <w:tcW w:w="735" w:type="dxa"/>
            <w:tcBorders>
              <w:top w:val="single" w:sz="12" w:space="0" w:color="ABA899"/>
              <w:left w:val="single" w:sz="18" w:space="0" w:color="ECE9D8"/>
              <w:bottom w:val="nil"/>
              <w:right w:val="single" w:sz="18" w:space="0" w:color="ABA899"/>
            </w:tcBorders>
          </w:tcPr>
          <w:p w14:paraId="66A6D94F" w14:textId="77777777" w:rsidR="00421C82" w:rsidRDefault="00421C82" w:rsidP="00BC29FE">
            <w:pPr>
              <w:pStyle w:val="TableParagraph"/>
              <w:rPr>
                <w:rFonts w:ascii="Times New Roman"/>
                <w:sz w:val="16"/>
              </w:rPr>
            </w:pPr>
          </w:p>
        </w:tc>
        <w:tc>
          <w:tcPr>
            <w:tcW w:w="2550" w:type="dxa"/>
            <w:tcBorders>
              <w:top w:val="single" w:sz="12" w:space="0" w:color="ABA899"/>
              <w:left w:val="single" w:sz="18" w:space="0" w:color="ABA899"/>
              <w:bottom w:val="nil"/>
              <w:right w:val="single" w:sz="18" w:space="0" w:color="ABA899"/>
            </w:tcBorders>
          </w:tcPr>
          <w:p w14:paraId="29EB9F77" w14:textId="77777777" w:rsidR="00421C82" w:rsidRDefault="00421C82" w:rsidP="00BC29FE">
            <w:pPr>
              <w:pStyle w:val="TableParagraph"/>
              <w:rPr>
                <w:rFonts w:ascii="Times New Roman"/>
                <w:sz w:val="16"/>
              </w:rPr>
            </w:pPr>
          </w:p>
        </w:tc>
        <w:tc>
          <w:tcPr>
            <w:tcW w:w="7575" w:type="dxa"/>
            <w:tcBorders>
              <w:top w:val="single" w:sz="12" w:space="0" w:color="ABA899"/>
              <w:left w:val="single" w:sz="18" w:space="0" w:color="ABA899"/>
              <w:bottom w:val="nil"/>
              <w:right w:val="single" w:sz="18" w:space="0" w:color="ABA899"/>
            </w:tcBorders>
          </w:tcPr>
          <w:p w14:paraId="4F51640F" w14:textId="77777777" w:rsidR="00421C82" w:rsidRDefault="00421C82" w:rsidP="00BC29FE">
            <w:pPr>
              <w:pStyle w:val="TableParagraph"/>
              <w:spacing w:line="177" w:lineRule="exact"/>
              <w:ind w:left="48"/>
              <w:jc w:val="both"/>
              <w:rPr>
                <w:sz w:val="16"/>
                <w:szCs w:val="16"/>
              </w:rPr>
            </w:pPr>
            <w:r>
              <w:rPr>
                <w:w w:val="105"/>
                <w:sz w:val="16"/>
                <w:szCs w:val="16"/>
              </w:rPr>
              <w:t xml:space="preserve">ქვეპროგრამა </w:t>
            </w:r>
            <w:r>
              <w:rPr>
                <w:spacing w:val="4"/>
                <w:w w:val="105"/>
                <w:sz w:val="16"/>
                <w:szCs w:val="16"/>
              </w:rPr>
              <w:t xml:space="preserve"> </w:t>
            </w:r>
            <w:r>
              <w:rPr>
                <w:w w:val="105"/>
                <w:sz w:val="16"/>
                <w:szCs w:val="16"/>
              </w:rPr>
              <w:t xml:space="preserve">გულისხმობს </w:t>
            </w:r>
            <w:r>
              <w:rPr>
                <w:spacing w:val="6"/>
                <w:w w:val="105"/>
                <w:sz w:val="16"/>
                <w:szCs w:val="16"/>
              </w:rPr>
              <w:t xml:space="preserve"> </w:t>
            </w:r>
            <w:r>
              <w:rPr>
                <w:w w:val="105"/>
                <w:sz w:val="16"/>
                <w:szCs w:val="16"/>
              </w:rPr>
              <w:t xml:space="preserve">ქალაქ </w:t>
            </w:r>
            <w:r>
              <w:rPr>
                <w:spacing w:val="9"/>
                <w:w w:val="105"/>
                <w:sz w:val="16"/>
                <w:szCs w:val="16"/>
              </w:rPr>
              <w:t xml:space="preserve"> </w:t>
            </w:r>
            <w:r>
              <w:rPr>
                <w:w w:val="105"/>
                <w:sz w:val="16"/>
                <w:szCs w:val="16"/>
              </w:rPr>
              <w:t xml:space="preserve">ქუთაისში </w:t>
            </w:r>
            <w:r>
              <w:rPr>
                <w:spacing w:val="4"/>
                <w:w w:val="105"/>
                <w:sz w:val="16"/>
                <w:szCs w:val="16"/>
              </w:rPr>
              <w:t xml:space="preserve"> </w:t>
            </w:r>
            <w:r>
              <w:rPr>
                <w:w w:val="105"/>
                <w:sz w:val="16"/>
                <w:szCs w:val="16"/>
              </w:rPr>
              <w:t xml:space="preserve">რეგისტრირებული </w:t>
            </w:r>
            <w:r>
              <w:rPr>
                <w:spacing w:val="3"/>
                <w:w w:val="105"/>
                <w:sz w:val="16"/>
                <w:szCs w:val="16"/>
              </w:rPr>
              <w:t xml:space="preserve"> </w:t>
            </w:r>
            <w:r>
              <w:rPr>
                <w:w w:val="105"/>
                <w:sz w:val="16"/>
                <w:szCs w:val="16"/>
              </w:rPr>
              <w:t>და</w:t>
            </w:r>
            <w:r>
              <w:rPr>
                <w:spacing w:val="39"/>
                <w:w w:val="105"/>
                <w:sz w:val="16"/>
                <w:szCs w:val="16"/>
              </w:rPr>
              <w:t xml:space="preserve"> </w:t>
            </w:r>
            <w:r>
              <w:rPr>
                <w:w w:val="105"/>
                <w:sz w:val="16"/>
                <w:szCs w:val="16"/>
              </w:rPr>
              <w:t>ფაქტობრივად</w:t>
            </w:r>
            <w:r>
              <w:rPr>
                <w:spacing w:val="38"/>
                <w:w w:val="105"/>
                <w:sz w:val="16"/>
                <w:szCs w:val="16"/>
              </w:rPr>
              <w:t xml:space="preserve"> </w:t>
            </w:r>
            <w:r>
              <w:rPr>
                <w:w w:val="105"/>
                <w:sz w:val="16"/>
                <w:szCs w:val="16"/>
              </w:rPr>
              <w:t>მცხოვრები</w:t>
            </w:r>
          </w:p>
          <w:p w14:paraId="00786666" w14:textId="77777777" w:rsidR="00421C82" w:rsidRDefault="00421C82" w:rsidP="00BC29FE">
            <w:pPr>
              <w:pStyle w:val="TableParagraph"/>
              <w:spacing w:before="3" w:line="223" w:lineRule="auto"/>
              <w:ind w:left="7" w:right="-29"/>
              <w:jc w:val="both"/>
              <w:rPr>
                <w:sz w:val="16"/>
                <w:szCs w:val="16"/>
              </w:rPr>
            </w:pPr>
            <w:r>
              <w:rPr>
                <w:w w:val="105"/>
                <w:sz w:val="16"/>
                <w:szCs w:val="16"/>
              </w:rPr>
              <w:t>მრავალშვილიანი ოჯახების გაძლიერებას, რომლებსაც აქვთ სურვილი, ან უკვე ეწევიან მიკრო, ან</w:t>
            </w:r>
            <w:r>
              <w:rPr>
                <w:spacing w:val="1"/>
                <w:w w:val="105"/>
                <w:sz w:val="16"/>
                <w:szCs w:val="16"/>
              </w:rPr>
              <w:t xml:space="preserve"> </w:t>
            </w:r>
            <w:r>
              <w:rPr>
                <w:w w:val="105"/>
                <w:sz w:val="16"/>
                <w:szCs w:val="16"/>
              </w:rPr>
              <w:t>მცირე მეწარემობას. პროექტების დაფინანსება მოხდება ქალაქ ქუთაისის მუნიციპალიტეტის მიერ</w:t>
            </w:r>
            <w:r>
              <w:rPr>
                <w:spacing w:val="1"/>
                <w:w w:val="105"/>
                <w:sz w:val="16"/>
                <w:szCs w:val="16"/>
              </w:rPr>
              <w:t xml:space="preserve"> </w:t>
            </w:r>
            <w:r>
              <w:rPr>
                <w:sz w:val="16"/>
                <w:szCs w:val="16"/>
              </w:rPr>
              <w:t>დამტკიცებული მეთოდოლოგიის საფუძველზე. მოხდება ბიზნესგეგმის განხილვა და მისი შეფასება</w:t>
            </w:r>
            <w:r>
              <w:rPr>
                <w:spacing w:val="1"/>
                <w:sz w:val="16"/>
                <w:szCs w:val="16"/>
              </w:rPr>
              <w:t xml:space="preserve"> </w:t>
            </w:r>
            <w:r>
              <w:rPr>
                <w:w w:val="105"/>
                <w:sz w:val="16"/>
                <w:szCs w:val="16"/>
              </w:rPr>
              <w:t xml:space="preserve">მოქალაქის </w:t>
            </w:r>
            <w:r>
              <w:rPr>
                <w:spacing w:val="26"/>
                <w:w w:val="105"/>
                <w:sz w:val="16"/>
                <w:szCs w:val="16"/>
              </w:rPr>
              <w:t xml:space="preserve"> </w:t>
            </w:r>
            <w:r>
              <w:rPr>
                <w:w w:val="105"/>
                <w:sz w:val="16"/>
                <w:szCs w:val="16"/>
              </w:rPr>
              <w:t xml:space="preserve">განცხადების/სხვა </w:t>
            </w:r>
            <w:r>
              <w:rPr>
                <w:spacing w:val="20"/>
                <w:w w:val="105"/>
                <w:sz w:val="16"/>
                <w:szCs w:val="16"/>
              </w:rPr>
              <w:t xml:space="preserve"> </w:t>
            </w:r>
            <w:r>
              <w:rPr>
                <w:w w:val="105"/>
                <w:sz w:val="16"/>
                <w:szCs w:val="16"/>
              </w:rPr>
              <w:t xml:space="preserve">უწყების </w:t>
            </w:r>
            <w:r>
              <w:rPr>
                <w:spacing w:val="18"/>
                <w:w w:val="105"/>
                <w:sz w:val="16"/>
                <w:szCs w:val="16"/>
              </w:rPr>
              <w:t xml:space="preserve"> </w:t>
            </w:r>
            <w:r>
              <w:rPr>
                <w:w w:val="105"/>
                <w:sz w:val="16"/>
                <w:szCs w:val="16"/>
              </w:rPr>
              <w:t xml:space="preserve">მომართვის </w:t>
            </w:r>
            <w:r>
              <w:rPr>
                <w:spacing w:val="11"/>
                <w:w w:val="105"/>
                <w:sz w:val="16"/>
                <w:szCs w:val="16"/>
              </w:rPr>
              <w:t xml:space="preserve"> </w:t>
            </w:r>
            <w:r>
              <w:rPr>
                <w:w w:val="105"/>
                <w:sz w:val="16"/>
                <w:szCs w:val="16"/>
              </w:rPr>
              <w:t xml:space="preserve">საფუძველზე. </w:t>
            </w:r>
            <w:r>
              <w:rPr>
                <w:spacing w:val="15"/>
                <w:w w:val="105"/>
                <w:sz w:val="16"/>
                <w:szCs w:val="16"/>
              </w:rPr>
              <w:t xml:space="preserve"> </w:t>
            </w:r>
            <w:r>
              <w:rPr>
                <w:w w:val="105"/>
                <w:sz w:val="16"/>
                <w:szCs w:val="16"/>
              </w:rPr>
              <w:t xml:space="preserve">საქმის </w:t>
            </w:r>
            <w:r>
              <w:rPr>
                <w:spacing w:val="9"/>
                <w:w w:val="105"/>
                <w:sz w:val="16"/>
                <w:szCs w:val="16"/>
              </w:rPr>
              <w:t xml:space="preserve"> </w:t>
            </w:r>
            <w:r>
              <w:rPr>
                <w:w w:val="105"/>
                <w:sz w:val="16"/>
                <w:szCs w:val="16"/>
              </w:rPr>
              <w:t xml:space="preserve">განხილვას </w:t>
            </w:r>
            <w:r>
              <w:rPr>
                <w:spacing w:val="12"/>
                <w:w w:val="105"/>
                <w:sz w:val="16"/>
                <w:szCs w:val="16"/>
              </w:rPr>
              <w:t xml:space="preserve"> </w:t>
            </w:r>
            <w:r>
              <w:rPr>
                <w:w w:val="105"/>
                <w:sz w:val="16"/>
                <w:szCs w:val="16"/>
              </w:rPr>
              <w:t>დაიწყებს</w:t>
            </w:r>
          </w:p>
        </w:tc>
      </w:tr>
    </w:tbl>
    <w:p w14:paraId="77F9F008" w14:textId="77777777" w:rsidR="00421C82" w:rsidRDefault="00421C82" w:rsidP="00421C82">
      <w:pPr>
        <w:spacing w:line="223" w:lineRule="auto"/>
        <w:jc w:val="both"/>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550"/>
        <w:gridCol w:w="220"/>
        <w:gridCol w:w="366"/>
        <w:gridCol w:w="1097"/>
        <w:gridCol w:w="201"/>
        <w:gridCol w:w="968"/>
        <w:gridCol w:w="966"/>
      </w:tblGrid>
      <w:tr w:rsidR="00421C82" w14:paraId="4E0020CB" w14:textId="77777777" w:rsidTr="00BC29FE">
        <w:trPr>
          <w:trHeight w:val="1635"/>
        </w:trPr>
        <w:tc>
          <w:tcPr>
            <w:tcW w:w="728" w:type="dxa"/>
            <w:tcBorders>
              <w:top w:val="nil"/>
              <w:bottom w:val="single" w:sz="12" w:space="0" w:color="ABA899"/>
              <w:right w:val="single" w:sz="18" w:space="0" w:color="ABA899"/>
            </w:tcBorders>
          </w:tcPr>
          <w:p w14:paraId="4A7A66E4" w14:textId="77777777" w:rsidR="00421C82" w:rsidRDefault="00421C82" w:rsidP="00BC29FE">
            <w:pPr>
              <w:pStyle w:val="TableParagraph"/>
              <w:spacing w:before="37"/>
              <w:ind w:left="266" w:right="241"/>
              <w:jc w:val="center"/>
              <w:rPr>
                <w:rFonts w:ascii="Segoe UI Symbol"/>
                <w:sz w:val="16"/>
              </w:rPr>
            </w:pPr>
            <w:r>
              <w:rPr>
                <w:rFonts w:ascii="Segoe UI Symbol"/>
                <w:sz w:val="16"/>
              </w:rPr>
              <w:lastRenderedPageBreak/>
              <w:t>3.</w:t>
            </w:r>
          </w:p>
        </w:tc>
        <w:tc>
          <w:tcPr>
            <w:tcW w:w="2551" w:type="dxa"/>
            <w:tcBorders>
              <w:top w:val="nil"/>
              <w:left w:val="single" w:sz="18" w:space="0" w:color="ABA899"/>
              <w:bottom w:val="single" w:sz="12" w:space="0" w:color="ABA899"/>
              <w:right w:val="single" w:sz="18" w:space="0" w:color="ABA899"/>
            </w:tcBorders>
          </w:tcPr>
          <w:p w14:paraId="54CA2459" w14:textId="77777777" w:rsidR="00421C82" w:rsidRDefault="00421C82" w:rsidP="00BC29FE">
            <w:pPr>
              <w:pStyle w:val="TableParagraph"/>
              <w:spacing w:before="37"/>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81" w:type="dxa"/>
            <w:gridSpan w:val="8"/>
            <w:tcBorders>
              <w:top w:val="nil"/>
              <w:left w:val="single" w:sz="18" w:space="0" w:color="ABA899"/>
              <w:bottom w:val="single" w:sz="12" w:space="0" w:color="ABA899"/>
              <w:right w:val="single" w:sz="18" w:space="0" w:color="ABA899"/>
            </w:tcBorders>
          </w:tcPr>
          <w:p w14:paraId="69E15D45" w14:textId="77777777" w:rsidR="00421C82" w:rsidRDefault="00421C82" w:rsidP="00BC29FE">
            <w:pPr>
              <w:pStyle w:val="TableParagraph"/>
              <w:spacing w:line="162" w:lineRule="exact"/>
              <w:ind w:left="13"/>
              <w:jc w:val="both"/>
              <w:rPr>
                <w:sz w:val="16"/>
                <w:szCs w:val="16"/>
              </w:rPr>
            </w:pPr>
            <w:r>
              <w:rPr>
                <w:spacing w:val="-1"/>
                <w:w w:val="105"/>
                <w:sz w:val="16"/>
                <w:szCs w:val="16"/>
              </w:rPr>
              <w:t>სამუშაო</w:t>
            </w:r>
            <w:r>
              <w:rPr>
                <w:spacing w:val="3"/>
                <w:w w:val="105"/>
                <w:sz w:val="16"/>
                <w:szCs w:val="16"/>
              </w:rPr>
              <w:t xml:space="preserve"> </w:t>
            </w:r>
            <w:r>
              <w:rPr>
                <w:spacing w:val="-1"/>
                <w:w w:val="105"/>
                <w:sz w:val="16"/>
                <w:szCs w:val="16"/>
              </w:rPr>
              <w:t>ჯგუფი.</w:t>
            </w:r>
            <w:r>
              <w:rPr>
                <w:spacing w:val="5"/>
                <w:w w:val="105"/>
                <w:sz w:val="16"/>
                <w:szCs w:val="16"/>
              </w:rPr>
              <w:t xml:space="preserve"> </w:t>
            </w:r>
            <w:r>
              <w:rPr>
                <w:spacing w:val="-1"/>
                <w:w w:val="105"/>
                <w:sz w:val="16"/>
                <w:szCs w:val="16"/>
              </w:rPr>
              <w:t>საკითხს</w:t>
            </w:r>
            <w:r>
              <w:rPr>
                <w:spacing w:val="4"/>
                <w:w w:val="105"/>
                <w:sz w:val="16"/>
                <w:szCs w:val="16"/>
              </w:rPr>
              <w:t xml:space="preserve"> </w:t>
            </w:r>
            <w:r>
              <w:rPr>
                <w:spacing w:val="-1"/>
                <w:w w:val="105"/>
                <w:sz w:val="16"/>
                <w:szCs w:val="16"/>
              </w:rPr>
              <w:t>შესწავლის</w:t>
            </w:r>
            <w:r>
              <w:rPr>
                <w:spacing w:val="3"/>
                <w:w w:val="105"/>
                <w:sz w:val="16"/>
                <w:szCs w:val="16"/>
              </w:rPr>
              <w:t xml:space="preserve"> </w:t>
            </w:r>
            <w:r>
              <w:rPr>
                <w:spacing w:val="-1"/>
                <w:w w:val="105"/>
                <w:sz w:val="16"/>
                <w:szCs w:val="16"/>
              </w:rPr>
              <w:t>შემდეგ</w:t>
            </w:r>
            <w:r>
              <w:rPr>
                <w:spacing w:val="-4"/>
                <w:w w:val="105"/>
                <w:sz w:val="16"/>
                <w:szCs w:val="16"/>
              </w:rPr>
              <w:t xml:space="preserve"> </w:t>
            </w:r>
            <w:r>
              <w:rPr>
                <w:spacing w:val="-1"/>
                <w:w w:val="105"/>
                <w:sz w:val="16"/>
                <w:szCs w:val="16"/>
              </w:rPr>
              <w:t>განიხილავს</w:t>
            </w:r>
            <w:r>
              <w:rPr>
                <w:spacing w:val="1"/>
                <w:w w:val="105"/>
                <w:sz w:val="16"/>
                <w:szCs w:val="16"/>
              </w:rPr>
              <w:t xml:space="preserve"> </w:t>
            </w:r>
            <w:r>
              <w:rPr>
                <w:w w:val="105"/>
                <w:sz w:val="16"/>
                <w:szCs w:val="16"/>
              </w:rPr>
              <w:t>საკონკურსო</w:t>
            </w:r>
            <w:r>
              <w:rPr>
                <w:spacing w:val="-4"/>
                <w:w w:val="105"/>
                <w:sz w:val="16"/>
                <w:szCs w:val="16"/>
              </w:rPr>
              <w:t xml:space="preserve"> </w:t>
            </w:r>
            <w:r>
              <w:rPr>
                <w:w w:val="105"/>
                <w:sz w:val="16"/>
                <w:szCs w:val="16"/>
              </w:rPr>
              <w:t>კომისია,</w:t>
            </w:r>
            <w:r>
              <w:rPr>
                <w:spacing w:val="-3"/>
                <w:w w:val="105"/>
                <w:sz w:val="16"/>
                <w:szCs w:val="16"/>
              </w:rPr>
              <w:t xml:space="preserve"> </w:t>
            </w:r>
            <w:r>
              <w:rPr>
                <w:w w:val="105"/>
                <w:sz w:val="16"/>
                <w:szCs w:val="16"/>
              </w:rPr>
              <w:t>რომელიც</w:t>
            </w:r>
            <w:r>
              <w:rPr>
                <w:spacing w:val="-10"/>
                <w:w w:val="105"/>
                <w:sz w:val="16"/>
                <w:szCs w:val="16"/>
              </w:rPr>
              <w:t xml:space="preserve"> </w:t>
            </w:r>
            <w:r>
              <w:rPr>
                <w:w w:val="105"/>
                <w:sz w:val="16"/>
                <w:szCs w:val="16"/>
              </w:rPr>
              <w:t>შედგება</w:t>
            </w:r>
          </w:p>
          <w:p w14:paraId="05C41256" w14:textId="77777777" w:rsidR="00421C82" w:rsidRDefault="00421C82" w:rsidP="00BC29FE">
            <w:pPr>
              <w:pStyle w:val="TableParagraph"/>
              <w:spacing w:before="3" w:line="223" w:lineRule="auto"/>
              <w:ind w:left="13" w:right="-29"/>
              <w:jc w:val="both"/>
              <w:rPr>
                <w:sz w:val="16"/>
                <w:szCs w:val="16"/>
              </w:rPr>
            </w:pPr>
            <w:r>
              <w:rPr>
                <w:spacing w:val="-1"/>
                <w:w w:val="105"/>
                <w:sz w:val="16"/>
                <w:szCs w:val="16"/>
              </w:rPr>
              <w:t xml:space="preserve">შემდეგი წარმომადგენლობით: </w:t>
            </w:r>
            <w:r>
              <w:rPr>
                <w:w w:val="105"/>
                <w:sz w:val="16"/>
                <w:szCs w:val="16"/>
              </w:rPr>
              <w:t>ქალაქ ქუთაისის მუნიციპალიტეტის მერის მოადგილე; სოციალურ</w:t>
            </w:r>
            <w:r>
              <w:rPr>
                <w:spacing w:val="1"/>
                <w:w w:val="105"/>
                <w:sz w:val="16"/>
                <w:szCs w:val="16"/>
              </w:rPr>
              <w:t xml:space="preserve"> </w:t>
            </w:r>
            <w:r>
              <w:rPr>
                <w:w w:val="105"/>
                <w:sz w:val="16"/>
                <w:szCs w:val="16"/>
              </w:rPr>
              <w:t>საკითხთა</w:t>
            </w:r>
            <w:r>
              <w:rPr>
                <w:spacing w:val="1"/>
                <w:w w:val="105"/>
                <w:sz w:val="16"/>
                <w:szCs w:val="16"/>
              </w:rPr>
              <w:t xml:space="preserve"> </w:t>
            </w:r>
            <w:r>
              <w:rPr>
                <w:w w:val="105"/>
                <w:sz w:val="16"/>
                <w:szCs w:val="16"/>
              </w:rPr>
              <w:t>სამსახური;</w:t>
            </w:r>
            <w:r>
              <w:rPr>
                <w:spacing w:val="1"/>
                <w:w w:val="105"/>
                <w:sz w:val="16"/>
                <w:szCs w:val="16"/>
              </w:rPr>
              <w:t xml:space="preserve"> </w:t>
            </w:r>
            <w:r>
              <w:rPr>
                <w:w w:val="105"/>
                <w:sz w:val="16"/>
                <w:szCs w:val="16"/>
              </w:rPr>
              <w:t>საფინანსო</w:t>
            </w:r>
            <w:r>
              <w:rPr>
                <w:spacing w:val="1"/>
                <w:w w:val="105"/>
                <w:sz w:val="16"/>
                <w:szCs w:val="16"/>
              </w:rPr>
              <w:t xml:space="preserve"> </w:t>
            </w:r>
            <w:r>
              <w:rPr>
                <w:w w:val="105"/>
                <w:sz w:val="16"/>
                <w:szCs w:val="16"/>
              </w:rPr>
              <w:t>სამსახური;</w:t>
            </w:r>
            <w:r>
              <w:rPr>
                <w:spacing w:val="1"/>
                <w:w w:val="105"/>
                <w:sz w:val="16"/>
                <w:szCs w:val="16"/>
              </w:rPr>
              <w:t xml:space="preserve"> </w:t>
            </w:r>
            <w:r>
              <w:rPr>
                <w:w w:val="105"/>
                <w:sz w:val="16"/>
                <w:szCs w:val="16"/>
              </w:rPr>
              <w:t>იურიდიული</w:t>
            </w:r>
            <w:r>
              <w:rPr>
                <w:spacing w:val="1"/>
                <w:w w:val="105"/>
                <w:sz w:val="16"/>
                <w:szCs w:val="16"/>
              </w:rPr>
              <w:t xml:space="preserve"> </w:t>
            </w:r>
            <w:r>
              <w:rPr>
                <w:w w:val="105"/>
                <w:sz w:val="16"/>
                <w:szCs w:val="16"/>
              </w:rPr>
              <w:t>განყოფილება;</w:t>
            </w:r>
            <w:r>
              <w:rPr>
                <w:spacing w:val="1"/>
                <w:w w:val="105"/>
                <w:sz w:val="16"/>
                <w:szCs w:val="16"/>
              </w:rPr>
              <w:t xml:space="preserve"> </w:t>
            </w:r>
            <w:r>
              <w:rPr>
                <w:w w:val="105"/>
                <w:sz w:val="16"/>
                <w:szCs w:val="16"/>
              </w:rPr>
              <w:t>სოციალური</w:t>
            </w:r>
            <w:r>
              <w:rPr>
                <w:spacing w:val="1"/>
                <w:w w:val="105"/>
                <w:sz w:val="16"/>
                <w:szCs w:val="16"/>
              </w:rPr>
              <w:t xml:space="preserve"> </w:t>
            </w:r>
            <w:r>
              <w:rPr>
                <w:w w:val="105"/>
                <w:sz w:val="16"/>
                <w:szCs w:val="16"/>
              </w:rPr>
              <w:t>მომსახურების სააგენტო; დასაქმების ეროვნული ბიურო; მეწარმე ქალთა ფონდი; „World Vision“</w:t>
            </w:r>
            <w:r>
              <w:rPr>
                <w:spacing w:val="1"/>
                <w:w w:val="105"/>
                <w:sz w:val="16"/>
                <w:szCs w:val="16"/>
              </w:rPr>
              <w:t xml:space="preserve"> </w:t>
            </w:r>
            <w:r>
              <w:rPr>
                <w:w w:val="105"/>
                <w:sz w:val="16"/>
                <w:szCs w:val="16"/>
              </w:rPr>
              <w:t>საქართველო</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სხვა.</w:t>
            </w:r>
            <w:r>
              <w:rPr>
                <w:spacing w:val="1"/>
                <w:w w:val="105"/>
                <w:sz w:val="16"/>
                <w:szCs w:val="16"/>
              </w:rPr>
              <w:t xml:space="preserve"> </w:t>
            </w:r>
            <w:r>
              <w:rPr>
                <w:w w:val="105"/>
                <w:sz w:val="16"/>
                <w:szCs w:val="16"/>
              </w:rPr>
              <w:t>პროექტები</w:t>
            </w:r>
            <w:r>
              <w:rPr>
                <w:spacing w:val="1"/>
                <w:w w:val="105"/>
                <w:sz w:val="16"/>
                <w:szCs w:val="16"/>
              </w:rPr>
              <w:t xml:space="preserve"> </w:t>
            </w:r>
            <w:r>
              <w:rPr>
                <w:w w:val="105"/>
                <w:sz w:val="16"/>
                <w:szCs w:val="16"/>
              </w:rPr>
              <w:t>შეფასდება</w:t>
            </w:r>
            <w:r>
              <w:rPr>
                <w:spacing w:val="1"/>
                <w:w w:val="105"/>
                <w:sz w:val="16"/>
                <w:szCs w:val="16"/>
              </w:rPr>
              <w:t xml:space="preserve"> </w:t>
            </w:r>
            <w:r>
              <w:rPr>
                <w:w w:val="105"/>
                <w:sz w:val="16"/>
                <w:szCs w:val="16"/>
              </w:rPr>
              <w:t>სამუშაო</w:t>
            </w:r>
            <w:r>
              <w:rPr>
                <w:spacing w:val="1"/>
                <w:w w:val="105"/>
                <w:sz w:val="16"/>
                <w:szCs w:val="16"/>
              </w:rPr>
              <w:t xml:space="preserve"> </w:t>
            </w:r>
            <w:r>
              <w:rPr>
                <w:w w:val="105"/>
                <w:sz w:val="16"/>
                <w:szCs w:val="16"/>
              </w:rPr>
              <w:t>ჯგუფის</w:t>
            </w:r>
            <w:r>
              <w:rPr>
                <w:spacing w:val="1"/>
                <w:w w:val="105"/>
                <w:sz w:val="16"/>
                <w:szCs w:val="16"/>
              </w:rPr>
              <w:t xml:space="preserve"> </w:t>
            </w:r>
            <w:r>
              <w:rPr>
                <w:w w:val="105"/>
                <w:sz w:val="16"/>
                <w:szCs w:val="16"/>
              </w:rPr>
              <w:t>მიერ</w:t>
            </w:r>
            <w:r>
              <w:rPr>
                <w:spacing w:val="1"/>
                <w:w w:val="105"/>
                <w:sz w:val="16"/>
                <w:szCs w:val="16"/>
              </w:rPr>
              <w:t xml:space="preserve"> </w:t>
            </w:r>
            <w:r>
              <w:rPr>
                <w:w w:val="105"/>
                <w:sz w:val="16"/>
                <w:szCs w:val="16"/>
              </w:rPr>
              <w:t>დამტკიცებული</w:t>
            </w:r>
            <w:r>
              <w:rPr>
                <w:spacing w:val="1"/>
                <w:w w:val="105"/>
                <w:sz w:val="16"/>
                <w:szCs w:val="16"/>
              </w:rPr>
              <w:t xml:space="preserve"> </w:t>
            </w:r>
            <w:r>
              <w:rPr>
                <w:spacing w:val="-1"/>
                <w:w w:val="105"/>
                <w:sz w:val="16"/>
                <w:szCs w:val="16"/>
              </w:rPr>
              <w:t xml:space="preserve">კრიტერიუმების </w:t>
            </w:r>
            <w:r>
              <w:rPr>
                <w:w w:val="105"/>
                <w:sz w:val="16"/>
                <w:szCs w:val="16"/>
              </w:rPr>
              <w:t>შესაბამისად. თანხა ბენეფიციარებზე გადანაწილდება პროექტის ღირებულებისა</w:t>
            </w:r>
            <w:r>
              <w:rPr>
                <w:spacing w:val="1"/>
                <w:w w:val="105"/>
                <w:sz w:val="16"/>
                <w:szCs w:val="16"/>
              </w:rPr>
              <w:t xml:space="preserve"> </w:t>
            </w:r>
            <w:r>
              <w:rPr>
                <w:w w:val="105"/>
                <w:sz w:val="16"/>
                <w:szCs w:val="16"/>
              </w:rPr>
              <w:t>და</w:t>
            </w:r>
            <w:r>
              <w:rPr>
                <w:spacing w:val="-2"/>
                <w:w w:val="105"/>
                <w:sz w:val="16"/>
                <w:szCs w:val="16"/>
              </w:rPr>
              <w:t xml:space="preserve"> </w:t>
            </w:r>
            <w:r>
              <w:rPr>
                <w:w w:val="105"/>
                <w:sz w:val="16"/>
                <w:szCs w:val="16"/>
              </w:rPr>
              <w:t>თანაფარდობის</w:t>
            </w:r>
            <w:r>
              <w:rPr>
                <w:spacing w:val="-1"/>
                <w:w w:val="105"/>
                <w:sz w:val="16"/>
                <w:szCs w:val="16"/>
              </w:rPr>
              <w:t xml:space="preserve"> </w:t>
            </w:r>
            <w:r>
              <w:rPr>
                <w:w w:val="105"/>
                <w:sz w:val="16"/>
                <w:szCs w:val="16"/>
              </w:rPr>
              <w:t>პრონციპით.</w:t>
            </w:r>
          </w:p>
        </w:tc>
      </w:tr>
      <w:tr w:rsidR="00421C82" w14:paraId="5B88DB74"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75F6E462" w14:textId="77777777" w:rsidR="00421C82" w:rsidRDefault="00421C82" w:rsidP="00BC29FE">
            <w:pPr>
              <w:pStyle w:val="TableParagraph"/>
              <w:spacing w:before="52"/>
              <w:ind w:left="281" w:right="256"/>
              <w:jc w:val="center"/>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1BA47F3C" w14:textId="77777777" w:rsidR="00421C82" w:rsidRDefault="00421C82" w:rsidP="00BC29FE">
            <w:pPr>
              <w:pStyle w:val="TableParagraph"/>
              <w:spacing w:before="52"/>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3763" w:type="dxa"/>
            <w:gridSpan w:val="2"/>
            <w:tcBorders>
              <w:top w:val="single" w:sz="12" w:space="0" w:color="ABA899"/>
              <w:left w:val="single" w:sz="12" w:space="0" w:color="ABA899"/>
              <w:bottom w:val="single" w:sz="12" w:space="0" w:color="ABA899"/>
              <w:right w:val="nil"/>
            </w:tcBorders>
          </w:tcPr>
          <w:p w14:paraId="10B1EF8D" w14:textId="77777777" w:rsidR="00421C82" w:rsidRDefault="00421C82" w:rsidP="00BC29FE">
            <w:pPr>
              <w:pStyle w:val="TableParagraph"/>
              <w:spacing w:line="177" w:lineRule="exact"/>
              <w:ind w:left="20"/>
              <w:rPr>
                <w:sz w:val="16"/>
                <w:szCs w:val="16"/>
              </w:rPr>
            </w:pPr>
            <w:r>
              <w:rPr>
                <w:w w:val="105"/>
                <w:sz w:val="16"/>
                <w:szCs w:val="16"/>
              </w:rPr>
              <w:t xml:space="preserve">მრავალშვილიანი </w:t>
            </w:r>
            <w:r>
              <w:rPr>
                <w:spacing w:val="38"/>
                <w:w w:val="105"/>
                <w:sz w:val="16"/>
                <w:szCs w:val="16"/>
              </w:rPr>
              <w:t xml:space="preserve"> </w:t>
            </w:r>
            <w:r>
              <w:rPr>
                <w:w w:val="105"/>
                <w:sz w:val="16"/>
                <w:szCs w:val="16"/>
              </w:rPr>
              <w:t xml:space="preserve">ოჯახების </w:t>
            </w:r>
            <w:r>
              <w:rPr>
                <w:spacing w:val="32"/>
                <w:w w:val="105"/>
                <w:sz w:val="16"/>
                <w:szCs w:val="16"/>
              </w:rPr>
              <w:t xml:space="preserve"> </w:t>
            </w:r>
            <w:r>
              <w:rPr>
                <w:w w:val="105"/>
                <w:sz w:val="16"/>
                <w:szCs w:val="16"/>
              </w:rPr>
              <w:t xml:space="preserve">მიერ </w:t>
            </w:r>
            <w:r>
              <w:rPr>
                <w:spacing w:val="26"/>
                <w:w w:val="105"/>
                <w:sz w:val="16"/>
                <w:szCs w:val="16"/>
              </w:rPr>
              <w:t xml:space="preserve"> </w:t>
            </w:r>
            <w:r>
              <w:rPr>
                <w:w w:val="105"/>
                <w:sz w:val="16"/>
                <w:szCs w:val="16"/>
              </w:rPr>
              <w:t xml:space="preserve">მიკრო </w:t>
            </w:r>
            <w:r>
              <w:rPr>
                <w:spacing w:val="31"/>
                <w:w w:val="105"/>
                <w:sz w:val="16"/>
                <w:szCs w:val="16"/>
              </w:rPr>
              <w:t xml:space="preserve"> </w:t>
            </w:r>
            <w:r>
              <w:rPr>
                <w:w w:val="105"/>
                <w:sz w:val="16"/>
                <w:szCs w:val="16"/>
              </w:rPr>
              <w:t>და</w:t>
            </w:r>
          </w:p>
          <w:p w14:paraId="153FA408" w14:textId="77777777" w:rsidR="00421C82" w:rsidRDefault="00421C82" w:rsidP="00BC29FE">
            <w:pPr>
              <w:pStyle w:val="TableParagraph"/>
              <w:spacing w:line="203" w:lineRule="exact"/>
              <w:ind w:left="20"/>
              <w:rPr>
                <w:sz w:val="16"/>
                <w:szCs w:val="16"/>
              </w:rPr>
            </w:pPr>
            <w:r>
              <w:rPr>
                <w:sz w:val="16"/>
                <w:szCs w:val="16"/>
              </w:rPr>
              <w:t>გაფართოება</w:t>
            </w:r>
            <w:r>
              <w:rPr>
                <w:spacing w:val="24"/>
                <w:sz w:val="16"/>
                <w:szCs w:val="16"/>
              </w:rPr>
              <w:t xml:space="preserve"> </w:t>
            </w:r>
            <w:r>
              <w:rPr>
                <w:sz w:val="16"/>
                <w:szCs w:val="16"/>
              </w:rPr>
              <w:t>–</w:t>
            </w:r>
            <w:r>
              <w:rPr>
                <w:spacing w:val="25"/>
                <w:sz w:val="16"/>
                <w:szCs w:val="16"/>
              </w:rPr>
              <w:t xml:space="preserve"> </w:t>
            </w:r>
            <w:r>
              <w:rPr>
                <w:sz w:val="16"/>
                <w:szCs w:val="16"/>
              </w:rPr>
              <w:t>გადაიარაღებისათვის</w:t>
            </w:r>
            <w:r>
              <w:rPr>
                <w:spacing w:val="25"/>
                <w:sz w:val="16"/>
                <w:szCs w:val="16"/>
              </w:rPr>
              <w:t xml:space="preserve"> </w:t>
            </w:r>
            <w:r>
              <w:rPr>
                <w:sz w:val="16"/>
                <w:szCs w:val="16"/>
              </w:rPr>
              <w:t>ხელშეწყობა</w:t>
            </w:r>
          </w:p>
        </w:tc>
        <w:tc>
          <w:tcPr>
            <w:tcW w:w="586" w:type="dxa"/>
            <w:gridSpan w:val="2"/>
            <w:tcBorders>
              <w:top w:val="single" w:sz="12" w:space="0" w:color="ABA899"/>
              <w:left w:val="nil"/>
              <w:bottom w:val="single" w:sz="12" w:space="0" w:color="ABA899"/>
              <w:right w:val="nil"/>
            </w:tcBorders>
          </w:tcPr>
          <w:p w14:paraId="45847609" w14:textId="77777777" w:rsidR="00421C82" w:rsidRDefault="00421C82" w:rsidP="00BC29FE">
            <w:pPr>
              <w:pStyle w:val="TableParagraph"/>
              <w:spacing w:line="185" w:lineRule="exact"/>
              <w:ind w:left="67"/>
              <w:rPr>
                <w:sz w:val="16"/>
                <w:szCs w:val="16"/>
              </w:rPr>
            </w:pPr>
            <w:r>
              <w:rPr>
                <w:w w:val="105"/>
                <w:sz w:val="16"/>
                <w:szCs w:val="16"/>
              </w:rPr>
              <w:t>მცირე</w:t>
            </w:r>
          </w:p>
        </w:tc>
        <w:tc>
          <w:tcPr>
            <w:tcW w:w="1097" w:type="dxa"/>
            <w:tcBorders>
              <w:top w:val="single" w:sz="12" w:space="0" w:color="ABA899"/>
              <w:left w:val="nil"/>
              <w:bottom w:val="single" w:sz="12" w:space="0" w:color="ABA899"/>
              <w:right w:val="nil"/>
            </w:tcBorders>
          </w:tcPr>
          <w:p w14:paraId="05B11AC7" w14:textId="77777777" w:rsidR="00421C82" w:rsidRDefault="00421C82" w:rsidP="00BC29FE">
            <w:pPr>
              <w:pStyle w:val="TableParagraph"/>
              <w:spacing w:line="185" w:lineRule="exact"/>
              <w:ind w:left="81"/>
              <w:rPr>
                <w:sz w:val="16"/>
                <w:szCs w:val="16"/>
              </w:rPr>
            </w:pPr>
            <w:r>
              <w:rPr>
                <w:w w:val="105"/>
                <w:sz w:val="16"/>
                <w:szCs w:val="16"/>
              </w:rPr>
              <w:t>მეწარმეობის</w:t>
            </w:r>
          </w:p>
        </w:tc>
        <w:tc>
          <w:tcPr>
            <w:tcW w:w="1169" w:type="dxa"/>
            <w:gridSpan w:val="2"/>
            <w:tcBorders>
              <w:top w:val="single" w:sz="12" w:space="0" w:color="ABA899"/>
              <w:left w:val="nil"/>
              <w:bottom w:val="single" w:sz="12" w:space="0" w:color="ABA899"/>
              <w:right w:val="nil"/>
            </w:tcBorders>
          </w:tcPr>
          <w:p w14:paraId="765D0028" w14:textId="77777777" w:rsidR="00421C82" w:rsidRDefault="00421C82" w:rsidP="00BC29FE">
            <w:pPr>
              <w:pStyle w:val="TableParagraph"/>
              <w:spacing w:line="185" w:lineRule="exact"/>
              <w:ind w:left="79"/>
              <w:rPr>
                <w:sz w:val="16"/>
                <w:szCs w:val="16"/>
              </w:rPr>
            </w:pPr>
            <w:r>
              <w:rPr>
                <w:w w:val="105"/>
                <w:sz w:val="16"/>
                <w:szCs w:val="16"/>
              </w:rPr>
              <w:t>დაწყების,</w:t>
            </w:r>
            <w:r>
              <w:rPr>
                <w:spacing w:val="35"/>
                <w:w w:val="105"/>
                <w:sz w:val="16"/>
                <w:szCs w:val="16"/>
              </w:rPr>
              <w:t xml:space="preserve"> </w:t>
            </w:r>
            <w:r>
              <w:rPr>
                <w:w w:val="105"/>
                <w:sz w:val="16"/>
                <w:szCs w:val="16"/>
              </w:rPr>
              <w:t>ან</w:t>
            </w:r>
          </w:p>
        </w:tc>
        <w:tc>
          <w:tcPr>
            <w:tcW w:w="966" w:type="dxa"/>
            <w:tcBorders>
              <w:top w:val="single" w:sz="12" w:space="0" w:color="ABA899"/>
              <w:left w:val="nil"/>
              <w:bottom w:val="single" w:sz="12" w:space="0" w:color="ABA899"/>
              <w:right w:val="single" w:sz="18" w:space="0" w:color="ABA899"/>
            </w:tcBorders>
          </w:tcPr>
          <w:p w14:paraId="68DC03C0" w14:textId="77777777" w:rsidR="00421C82" w:rsidRDefault="00421C82" w:rsidP="00BC29FE">
            <w:pPr>
              <w:pStyle w:val="TableParagraph"/>
              <w:spacing w:line="185" w:lineRule="exact"/>
              <w:ind w:left="80" w:right="-29"/>
              <w:rPr>
                <w:sz w:val="16"/>
                <w:szCs w:val="16"/>
              </w:rPr>
            </w:pPr>
            <w:r>
              <w:rPr>
                <w:sz w:val="16"/>
                <w:szCs w:val="16"/>
              </w:rPr>
              <w:t>არსებულის</w:t>
            </w:r>
          </w:p>
        </w:tc>
      </w:tr>
      <w:tr w:rsidR="00421C82" w14:paraId="6CDBD8FB"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2C57D0E7" w14:textId="77777777" w:rsidR="00421C82" w:rsidRDefault="00421C82" w:rsidP="00BC29FE">
            <w:pPr>
              <w:pStyle w:val="TableParagraph"/>
              <w:spacing w:before="52"/>
              <w:ind w:left="281" w:right="256"/>
              <w:jc w:val="center"/>
              <w:rPr>
                <w:rFonts w:ascii="Segoe UI Symbol"/>
                <w:sz w:val="16"/>
              </w:rPr>
            </w:pPr>
            <w:r>
              <w:rPr>
                <w:rFonts w:ascii="Segoe UI Symbol"/>
                <w:sz w:val="16"/>
              </w:rPr>
              <w:t>5.</w:t>
            </w:r>
          </w:p>
        </w:tc>
        <w:tc>
          <w:tcPr>
            <w:tcW w:w="2551" w:type="dxa"/>
            <w:tcBorders>
              <w:top w:val="single" w:sz="12" w:space="0" w:color="ABA899"/>
              <w:left w:val="single" w:sz="12" w:space="0" w:color="ABA899"/>
              <w:bottom w:val="single" w:sz="12" w:space="0" w:color="ABA899"/>
              <w:right w:val="single" w:sz="12" w:space="0" w:color="ABA899"/>
            </w:tcBorders>
          </w:tcPr>
          <w:p w14:paraId="3FF5E6A4" w14:textId="77777777" w:rsidR="00421C82" w:rsidRDefault="00421C82" w:rsidP="00BC29FE">
            <w:pPr>
              <w:pStyle w:val="TableParagraph"/>
              <w:spacing w:before="52"/>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47" w:type="dxa"/>
            <w:gridSpan w:val="6"/>
            <w:tcBorders>
              <w:top w:val="single" w:sz="12" w:space="0" w:color="ABA899"/>
              <w:left w:val="single" w:sz="12" w:space="0" w:color="ABA899"/>
              <w:bottom w:val="single" w:sz="12" w:space="0" w:color="ABA899"/>
              <w:right w:val="single" w:sz="12" w:space="0" w:color="ABA899"/>
            </w:tcBorders>
          </w:tcPr>
          <w:p w14:paraId="579DE84F" w14:textId="77777777" w:rsidR="00421C82" w:rsidRDefault="00421C82" w:rsidP="00BC29FE">
            <w:pPr>
              <w:pStyle w:val="TableParagraph"/>
              <w:spacing w:line="177" w:lineRule="exact"/>
              <w:ind w:left="20"/>
              <w:rPr>
                <w:sz w:val="16"/>
                <w:szCs w:val="16"/>
              </w:rPr>
            </w:pPr>
            <w:r>
              <w:rPr>
                <w:sz w:val="16"/>
                <w:szCs w:val="16"/>
              </w:rPr>
              <w:t>მრავალშვილიანი</w:t>
            </w:r>
            <w:r>
              <w:rPr>
                <w:spacing w:val="13"/>
                <w:sz w:val="16"/>
                <w:szCs w:val="16"/>
              </w:rPr>
              <w:t xml:space="preserve"> </w:t>
            </w:r>
            <w:r>
              <w:rPr>
                <w:sz w:val="16"/>
                <w:szCs w:val="16"/>
              </w:rPr>
              <w:t>ოჯახების</w:t>
            </w:r>
            <w:r>
              <w:rPr>
                <w:spacing w:val="14"/>
                <w:sz w:val="16"/>
                <w:szCs w:val="16"/>
              </w:rPr>
              <w:t xml:space="preserve"> </w:t>
            </w:r>
            <w:r>
              <w:rPr>
                <w:sz w:val="16"/>
                <w:szCs w:val="16"/>
              </w:rPr>
              <w:t>მიერ</w:t>
            </w:r>
            <w:r>
              <w:rPr>
                <w:spacing w:val="14"/>
                <w:sz w:val="16"/>
                <w:szCs w:val="16"/>
              </w:rPr>
              <w:t xml:space="preserve"> </w:t>
            </w:r>
            <w:r>
              <w:rPr>
                <w:sz w:val="16"/>
                <w:szCs w:val="16"/>
              </w:rPr>
              <w:t>მიკრო</w:t>
            </w:r>
            <w:r>
              <w:rPr>
                <w:spacing w:val="14"/>
                <w:sz w:val="16"/>
                <w:szCs w:val="16"/>
              </w:rPr>
              <w:t xml:space="preserve"> </w:t>
            </w:r>
            <w:r>
              <w:rPr>
                <w:sz w:val="16"/>
                <w:szCs w:val="16"/>
              </w:rPr>
              <w:t>და</w:t>
            </w:r>
            <w:r>
              <w:rPr>
                <w:spacing w:val="14"/>
                <w:sz w:val="16"/>
                <w:szCs w:val="16"/>
              </w:rPr>
              <w:t xml:space="preserve"> </w:t>
            </w:r>
            <w:r>
              <w:rPr>
                <w:sz w:val="16"/>
                <w:szCs w:val="16"/>
              </w:rPr>
              <w:t>მცირე</w:t>
            </w:r>
            <w:r>
              <w:rPr>
                <w:spacing w:val="14"/>
                <w:sz w:val="16"/>
                <w:szCs w:val="16"/>
              </w:rPr>
              <w:t xml:space="preserve"> </w:t>
            </w:r>
            <w:r>
              <w:rPr>
                <w:sz w:val="16"/>
                <w:szCs w:val="16"/>
              </w:rPr>
              <w:t>მეწარმეობის</w:t>
            </w:r>
          </w:p>
          <w:p w14:paraId="5FE60A85" w14:textId="77777777" w:rsidR="00421C82" w:rsidRDefault="00421C82" w:rsidP="00BC29FE">
            <w:pPr>
              <w:pStyle w:val="TableParagraph"/>
              <w:spacing w:line="203" w:lineRule="exact"/>
              <w:ind w:left="20"/>
              <w:rPr>
                <w:sz w:val="16"/>
                <w:szCs w:val="16"/>
              </w:rPr>
            </w:pPr>
            <w:r>
              <w:rPr>
                <w:sz w:val="16"/>
                <w:szCs w:val="16"/>
              </w:rPr>
              <w:t>განვითარებისა</w:t>
            </w:r>
            <w:r>
              <w:rPr>
                <w:spacing w:val="16"/>
                <w:sz w:val="16"/>
                <w:szCs w:val="16"/>
              </w:rPr>
              <w:t xml:space="preserve"> </w:t>
            </w:r>
            <w:r>
              <w:rPr>
                <w:sz w:val="16"/>
                <w:szCs w:val="16"/>
              </w:rPr>
              <w:t>და</w:t>
            </w:r>
            <w:r>
              <w:rPr>
                <w:spacing w:val="16"/>
                <w:sz w:val="16"/>
                <w:szCs w:val="16"/>
              </w:rPr>
              <w:t xml:space="preserve"> </w:t>
            </w:r>
            <w:r>
              <w:rPr>
                <w:sz w:val="16"/>
                <w:szCs w:val="16"/>
              </w:rPr>
              <w:t>გაფართოების</w:t>
            </w:r>
            <w:r>
              <w:rPr>
                <w:spacing w:val="16"/>
                <w:sz w:val="16"/>
                <w:szCs w:val="16"/>
              </w:rPr>
              <w:t xml:space="preserve"> </w:t>
            </w:r>
            <w:r>
              <w:rPr>
                <w:sz w:val="16"/>
                <w:szCs w:val="16"/>
              </w:rPr>
              <w:t>კონკურსის</w:t>
            </w:r>
            <w:r>
              <w:rPr>
                <w:spacing w:val="15"/>
                <w:sz w:val="16"/>
                <w:szCs w:val="16"/>
              </w:rPr>
              <w:t xml:space="preserve"> </w:t>
            </w:r>
            <w:r>
              <w:rPr>
                <w:sz w:val="16"/>
                <w:szCs w:val="16"/>
              </w:rPr>
              <w:t>წესით</w:t>
            </w:r>
            <w:r>
              <w:rPr>
                <w:spacing w:val="15"/>
                <w:sz w:val="16"/>
                <w:szCs w:val="16"/>
              </w:rPr>
              <w:t xml:space="preserve"> </w:t>
            </w:r>
            <w:r>
              <w:rPr>
                <w:sz w:val="16"/>
                <w:szCs w:val="16"/>
              </w:rPr>
              <w:t>დაფინანსება</w:t>
            </w:r>
          </w:p>
        </w:tc>
        <w:tc>
          <w:tcPr>
            <w:tcW w:w="1934" w:type="dxa"/>
            <w:gridSpan w:val="2"/>
            <w:tcBorders>
              <w:top w:val="single" w:sz="12" w:space="0" w:color="ABA899"/>
              <w:left w:val="single" w:sz="12" w:space="0" w:color="ABA899"/>
              <w:bottom w:val="single" w:sz="12" w:space="0" w:color="ABA899"/>
              <w:right w:val="single" w:sz="18" w:space="0" w:color="ABA899"/>
            </w:tcBorders>
          </w:tcPr>
          <w:p w14:paraId="172E78C5" w14:textId="77777777" w:rsidR="00421C82" w:rsidRDefault="00421C82" w:rsidP="00BC29FE">
            <w:pPr>
              <w:pStyle w:val="TableParagraph"/>
              <w:spacing w:before="64"/>
              <w:ind w:left="801" w:right="761"/>
              <w:jc w:val="center"/>
              <w:rPr>
                <w:sz w:val="16"/>
              </w:rPr>
            </w:pPr>
            <w:r>
              <w:rPr>
                <w:w w:val="105"/>
                <w:sz w:val="16"/>
              </w:rPr>
              <w:t>60,0</w:t>
            </w:r>
          </w:p>
        </w:tc>
      </w:tr>
      <w:tr w:rsidR="00421C82" w14:paraId="6D380403"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492016F6"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6F1DA5EB"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5F731E4F"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1" w:type="dxa"/>
            <w:gridSpan w:val="8"/>
            <w:tcBorders>
              <w:top w:val="single" w:sz="12" w:space="0" w:color="ABA899"/>
              <w:left w:val="single" w:sz="12" w:space="0" w:color="ABA899"/>
              <w:bottom w:val="single" w:sz="12" w:space="0" w:color="ABA899"/>
              <w:right w:val="single" w:sz="18" w:space="0" w:color="ABA899"/>
            </w:tcBorders>
          </w:tcPr>
          <w:p w14:paraId="5E5E92F1" w14:textId="77777777" w:rsidR="00421C82" w:rsidRDefault="00421C82" w:rsidP="00BC29FE">
            <w:pPr>
              <w:pStyle w:val="TableParagraph"/>
              <w:spacing w:before="64"/>
              <w:ind w:left="20"/>
              <w:rPr>
                <w:sz w:val="16"/>
                <w:szCs w:val="16"/>
              </w:rPr>
            </w:pPr>
            <w:r>
              <w:rPr>
                <w:sz w:val="16"/>
                <w:szCs w:val="16"/>
              </w:rPr>
              <w:t>მრავალშვილიანი</w:t>
            </w:r>
            <w:r>
              <w:rPr>
                <w:spacing w:val="19"/>
                <w:sz w:val="16"/>
                <w:szCs w:val="16"/>
              </w:rPr>
              <w:t xml:space="preserve"> </w:t>
            </w:r>
            <w:r>
              <w:rPr>
                <w:sz w:val="16"/>
                <w:szCs w:val="16"/>
              </w:rPr>
              <w:t>ოჯახების</w:t>
            </w:r>
            <w:r>
              <w:rPr>
                <w:spacing w:val="19"/>
                <w:sz w:val="16"/>
                <w:szCs w:val="16"/>
              </w:rPr>
              <w:t xml:space="preserve"> </w:t>
            </w:r>
            <w:r>
              <w:rPr>
                <w:sz w:val="16"/>
                <w:szCs w:val="16"/>
              </w:rPr>
              <w:t>გაძლიერება</w:t>
            </w:r>
          </w:p>
        </w:tc>
      </w:tr>
      <w:tr w:rsidR="00421C82" w14:paraId="0F6F1D7C"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18FEC67A" w14:textId="77777777" w:rsidR="00421C82" w:rsidRDefault="00421C82" w:rsidP="00BC29FE">
            <w:pPr>
              <w:pStyle w:val="TableParagraph"/>
              <w:spacing w:before="1"/>
              <w:rPr>
                <w:rFonts w:ascii="Segoe UI Symbol"/>
                <w:sz w:val="23"/>
              </w:rPr>
            </w:pPr>
          </w:p>
          <w:p w14:paraId="0110F2A4"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02393986" w14:textId="77777777" w:rsidR="00421C82" w:rsidRDefault="00421C82" w:rsidP="00BC29FE">
            <w:pPr>
              <w:pStyle w:val="TableParagraph"/>
              <w:spacing w:before="5"/>
              <w:rPr>
                <w:rFonts w:ascii="Segoe UI Symbol"/>
                <w:sz w:val="17"/>
              </w:rPr>
            </w:pPr>
          </w:p>
          <w:p w14:paraId="68608925"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5A7A3002" w14:textId="77777777" w:rsidR="00421C82" w:rsidRDefault="00421C82" w:rsidP="00BC29FE">
            <w:pPr>
              <w:pStyle w:val="TableParagraph"/>
              <w:spacing w:before="52"/>
              <w:ind w:left="18" w:right="3"/>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gridSpan w:val="2"/>
            <w:tcBorders>
              <w:top w:val="single" w:sz="12" w:space="0" w:color="ABA899"/>
              <w:left w:val="single" w:sz="12" w:space="0" w:color="ABA899"/>
              <w:bottom w:val="single" w:sz="12" w:space="0" w:color="ABA899"/>
              <w:right w:val="single" w:sz="12" w:space="0" w:color="ABA899"/>
            </w:tcBorders>
          </w:tcPr>
          <w:p w14:paraId="1C90ACF9" w14:textId="77777777" w:rsidR="00421C82" w:rsidRDefault="00421C82" w:rsidP="00BC29FE">
            <w:pPr>
              <w:pStyle w:val="TableParagraph"/>
              <w:spacing w:before="52"/>
              <w:ind w:left="12"/>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4" w:type="dxa"/>
            <w:gridSpan w:val="3"/>
            <w:tcBorders>
              <w:top w:val="single" w:sz="12" w:space="0" w:color="ABA899"/>
              <w:left w:val="single" w:sz="12" w:space="0" w:color="ABA899"/>
              <w:bottom w:val="single" w:sz="12" w:space="0" w:color="ABA899"/>
              <w:right w:val="single" w:sz="12" w:space="0" w:color="ABA899"/>
            </w:tcBorders>
          </w:tcPr>
          <w:p w14:paraId="754883AD" w14:textId="77777777" w:rsidR="00421C82" w:rsidRDefault="00421C82" w:rsidP="00BC29FE">
            <w:pPr>
              <w:pStyle w:val="TableParagraph"/>
              <w:spacing w:line="166" w:lineRule="exact"/>
              <w:ind w:left="342"/>
              <w:rPr>
                <w:rFonts w:ascii="Segoe UI Symbol" w:eastAsia="Segoe UI Symbol" w:hAnsi="Segoe UI Symbol" w:cs="Segoe UI Symbol"/>
                <w:sz w:val="16"/>
                <w:szCs w:val="16"/>
              </w:rPr>
            </w:pPr>
            <w:r>
              <w:rPr>
                <w:rFonts w:eastAsia="Segoe UI Symbol"/>
                <w:w w:val="70"/>
                <w:sz w:val="16"/>
                <w:szCs w:val="16"/>
              </w:rPr>
              <w:t>მიზნობრივი</w:t>
            </w:r>
          </w:p>
          <w:p w14:paraId="79F07F07" w14:textId="77777777" w:rsidR="00421C82" w:rsidRDefault="00421C82" w:rsidP="00BC29FE">
            <w:pPr>
              <w:pStyle w:val="TableParagraph"/>
              <w:spacing w:line="204" w:lineRule="exact"/>
              <w:ind w:left="342"/>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4" w:type="dxa"/>
            <w:gridSpan w:val="2"/>
            <w:tcBorders>
              <w:top w:val="single" w:sz="12" w:space="0" w:color="ABA899"/>
              <w:left w:val="single" w:sz="12" w:space="0" w:color="ABA899"/>
              <w:bottom w:val="single" w:sz="12" w:space="0" w:color="ABA899"/>
              <w:right w:val="single" w:sz="18" w:space="0" w:color="ABA899"/>
            </w:tcBorders>
          </w:tcPr>
          <w:p w14:paraId="1A462110" w14:textId="77777777" w:rsidR="00421C82" w:rsidRDefault="00421C82" w:rsidP="00BC29FE">
            <w:pPr>
              <w:pStyle w:val="TableParagraph"/>
              <w:spacing w:before="52"/>
              <w:ind w:left="298"/>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0CF69744" w14:textId="77777777" w:rsidTr="00BC29FE">
        <w:trPr>
          <w:trHeight w:val="480"/>
        </w:trPr>
        <w:tc>
          <w:tcPr>
            <w:tcW w:w="728" w:type="dxa"/>
            <w:vMerge/>
            <w:tcBorders>
              <w:top w:val="nil"/>
              <w:left w:val="single" w:sz="12" w:space="0" w:color="ECE9D8"/>
              <w:bottom w:val="single" w:sz="12" w:space="0" w:color="ABA899"/>
              <w:right w:val="single" w:sz="12" w:space="0" w:color="ABA899"/>
            </w:tcBorders>
          </w:tcPr>
          <w:p w14:paraId="34CADA24"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651F647A"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005E8E84" w14:textId="77777777" w:rsidR="00421C82" w:rsidRDefault="00421C82" w:rsidP="00BC29FE">
            <w:pPr>
              <w:pStyle w:val="TableParagraph"/>
              <w:spacing w:line="185" w:lineRule="exact"/>
              <w:ind w:left="31" w:right="3"/>
              <w:jc w:val="center"/>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gridSpan w:val="2"/>
            <w:tcBorders>
              <w:top w:val="single" w:sz="12" w:space="0" w:color="ABA899"/>
              <w:left w:val="single" w:sz="12" w:space="0" w:color="ABA899"/>
              <w:bottom w:val="single" w:sz="12" w:space="0" w:color="ABA899"/>
              <w:right w:val="single" w:sz="12" w:space="0" w:color="ABA899"/>
            </w:tcBorders>
          </w:tcPr>
          <w:p w14:paraId="468E0A89" w14:textId="77777777" w:rsidR="00421C82" w:rsidRDefault="00421C82" w:rsidP="00BC29FE">
            <w:pPr>
              <w:pStyle w:val="TableParagraph"/>
              <w:spacing w:line="185" w:lineRule="exact"/>
              <w:ind w:left="10"/>
              <w:jc w:val="center"/>
              <w:rPr>
                <w:sz w:val="16"/>
              </w:rPr>
            </w:pPr>
            <w:r>
              <w:rPr>
                <w:w w:val="105"/>
                <w:sz w:val="16"/>
              </w:rPr>
              <w:t>14</w:t>
            </w:r>
          </w:p>
        </w:tc>
        <w:tc>
          <w:tcPr>
            <w:tcW w:w="1664" w:type="dxa"/>
            <w:gridSpan w:val="3"/>
            <w:tcBorders>
              <w:top w:val="single" w:sz="12" w:space="0" w:color="ABA899"/>
              <w:left w:val="single" w:sz="12" w:space="0" w:color="ABA899"/>
              <w:bottom w:val="single" w:sz="12" w:space="0" w:color="ABA899"/>
              <w:right w:val="single" w:sz="12" w:space="0" w:color="ABA899"/>
            </w:tcBorders>
          </w:tcPr>
          <w:p w14:paraId="52370688" w14:textId="77777777" w:rsidR="00421C82" w:rsidRDefault="00421C82" w:rsidP="00BC29FE">
            <w:pPr>
              <w:pStyle w:val="TableParagraph"/>
              <w:spacing w:line="185" w:lineRule="exact"/>
              <w:ind w:left="726" w:right="700"/>
              <w:jc w:val="center"/>
              <w:rPr>
                <w:sz w:val="16"/>
              </w:rPr>
            </w:pPr>
            <w:r>
              <w:rPr>
                <w:w w:val="105"/>
                <w:sz w:val="16"/>
              </w:rPr>
              <w:t>20</w:t>
            </w:r>
          </w:p>
        </w:tc>
        <w:tc>
          <w:tcPr>
            <w:tcW w:w="1934" w:type="dxa"/>
            <w:gridSpan w:val="2"/>
            <w:tcBorders>
              <w:top w:val="single" w:sz="12" w:space="0" w:color="ABA899"/>
              <w:left w:val="single" w:sz="12" w:space="0" w:color="ABA899"/>
              <w:bottom w:val="single" w:sz="12" w:space="0" w:color="ABA899"/>
              <w:right w:val="single" w:sz="18" w:space="0" w:color="ABA899"/>
            </w:tcBorders>
          </w:tcPr>
          <w:p w14:paraId="240272B0" w14:textId="77777777" w:rsidR="00421C82" w:rsidRDefault="00421C82" w:rsidP="00BC29FE">
            <w:pPr>
              <w:pStyle w:val="TableParagraph"/>
              <w:spacing w:line="185" w:lineRule="exact"/>
              <w:ind w:left="238"/>
              <w:rPr>
                <w:sz w:val="16"/>
                <w:szCs w:val="16"/>
              </w:rPr>
            </w:pPr>
            <w:r>
              <w:rPr>
                <w:w w:val="105"/>
                <w:sz w:val="16"/>
                <w:szCs w:val="16"/>
              </w:rPr>
              <w:t>არამომართვიანობა</w:t>
            </w:r>
          </w:p>
        </w:tc>
      </w:tr>
    </w:tbl>
    <w:p w14:paraId="6B15D08F" w14:textId="77777777" w:rsidR="00421C82" w:rsidRDefault="00421C82" w:rsidP="00421C82">
      <w:pPr>
        <w:pStyle w:val="a7"/>
        <w:spacing w:before="3"/>
        <w:rPr>
          <w:sz w:val="15"/>
        </w:rPr>
      </w:pPr>
    </w:p>
    <w:p w14:paraId="3EEEFB61" w14:textId="77777777" w:rsidR="00421C82" w:rsidRDefault="00421C82" w:rsidP="00421C82">
      <w:pPr>
        <w:pStyle w:val="a7"/>
        <w:spacing w:before="50"/>
        <w:ind w:left="110"/>
      </w:pPr>
      <w:r>
        <w:rPr>
          <w:rFonts w:ascii="Sylfaen" w:hAnsi="Sylfaen" w:cs="Sylfaen"/>
          <w:spacing w:val="-1"/>
          <w:w w:val="68"/>
        </w:rPr>
        <w:t>ბ</w:t>
      </w:r>
      <w:r>
        <w:rPr>
          <w:spacing w:val="-1"/>
          <w:w w:val="68"/>
        </w:rPr>
        <w:t>.</w:t>
      </w:r>
      <w:r>
        <w:rPr>
          <w:rFonts w:ascii="Sylfaen" w:hAnsi="Sylfaen" w:cs="Sylfaen"/>
          <w:spacing w:val="-1"/>
          <w:w w:val="68"/>
        </w:rPr>
        <w:t>ც</w:t>
      </w:r>
      <w:r>
        <w:rPr>
          <w:w w:val="68"/>
        </w:rPr>
        <w:t>)</w:t>
      </w:r>
      <w:r>
        <w:rPr>
          <w:spacing w:val="-6"/>
        </w:rPr>
        <w:t xml:space="preserve"> </w:t>
      </w:r>
      <w:r>
        <w:rPr>
          <w:rFonts w:ascii="Sylfaen" w:hAnsi="Sylfaen" w:cs="Sylfaen"/>
          <w:spacing w:val="-1"/>
          <w:w w:val="48"/>
        </w:rPr>
        <w:t>ქვ</w:t>
      </w:r>
      <w:r>
        <w:rPr>
          <w:rFonts w:ascii="Sylfaen" w:hAnsi="Sylfaen" w:cs="Sylfaen"/>
          <w:spacing w:val="5"/>
          <w:w w:val="48"/>
        </w:rPr>
        <w:t>ე</w:t>
      </w:r>
      <w:r>
        <w:rPr>
          <w:rFonts w:ascii="Sylfaen" w:hAnsi="Sylfaen" w:cs="Sylfaen"/>
          <w:spacing w:val="-1"/>
          <w:w w:val="57"/>
        </w:rPr>
        <w:t>პროგრამ</w:t>
      </w:r>
      <w:r>
        <w:rPr>
          <w:rFonts w:ascii="Sylfaen" w:hAnsi="Sylfaen" w:cs="Sylfaen"/>
          <w:spacing w:val="2"/>
          <w:w w:val="57"/>
        </w:rPr>
        <w:t>ა</w:t>
      </w:r>
      <w:r>
        <w:rPr>
          <w:rFonts w:ascii="Sylfaen" w:eastAsia="Sylfaen" w:hAnsi="Sylfaen" w:cs="Sylfaen"/>
          <w:w w:val="103"/>
        </w:rPr>
        <w:t>:</w:t>
      </w:r>
      <w:r>
        <w:rPr>
          <w:rFonts w:ascii="Sylfaen" w:eastAsia="Sylfaen" w:hAnsi="Sylfaen" w:cs="Sylfaen"/>
          <w:spacing w:val="8"/>
        </w:rPr>
        <w:t xml:space="preserve"> </w:t>
      </w:r>
      <w:r>
        <w:rPr>
          <w:rFonts w:ascii="Sylfaen" w:hAnsi="Sylfaen" w:cs="Sylfaen"/>
          <w:spacing w:val="-1"/>
          <w:w w:val="62"/>
        </w:rPr>
        <w:t>ონლაი</w:t>
      </w:r>
      <w:r>
        <w:rPr>
          <w:rFonts w:ascii="Sylfaen" w:hAnsi="Sylfaen" w:cs="Sylfaen"/>
          <w:w w:val="62"/>
        </w:rPr>
        <w:t>ნ</w:t>
      </w:r>
      <w:r>
        <w:rPr>
          <w:spacing w:val="-3"/>
        </w:rPr>
        <w:t xml:space="preserve"> </w:t>
      </w:r>
      <w:r>
        <w:rPr>
          <w:rFonts w:ascii="Sylfaen" w:hAnsi="Sylfaen" w:cs="Sylfaen"/>
          <w:spacing w:val="-1"/>
          <w:w w:val="56"/>
        </w:rPr>
        <w:t>სწავლები</w:t>
      </w:r>
      <w:r>
        <w:rPr>
          <w:rFonts w:ascii="Sylfaen" w:hAnsi="Sylfaen" w:cs="Sylfaen"/>
          <w:w w:val="56"/>
        </w:rPr>
        <w:t>ს</w:t>
      </w:r>
      <w:r>
        <w:rPr>
          <w:spacing w:val="-3"/>
        </w:rPr>
        <w:t xml:space="preserve"> </w:t>
      </w:r>
      <w:r>
        <w:rPr>
          <w:rFonts w:ascii="Sylfaen" w:hAnsi="Sylfaen" w:cs="Sylfaen"/>
          <w:spacing w:val="-1"/>
          <w:w w:val="62"/>
        </w:rPr>
        <w:t>პერიოდშ</w:t>
      </w:r>
      <w:r>
        <w:rPr>
          <w:rFonts w:ascii="Sylfaen" w:hAnsi="Sylfaen" w:cs="Sylfaen"/>
          <w:w w:val="62"/>
        </w:rPr>
        <w:t>ი</w:t>
      </w:r>
      <w:r>
        <w:rPr>
          <w:spacing w:val="-3"/>
        </w:rPr>
        <w:t xml:space="preserve"> </w:t>
      </w:r>
      <w:r>
        <w:rPr>
          <w:rFonts w:ascii="Sylfaen" w:hAnsi="Sylfaen" w:cs="Sylfaen"/>
          <w:spacing w:val="-1"/>
          <w:w w:val="66"/>
        </w:rPr>
        <w:t>სოციალურა</w:t>
      </w:r>
      <w:r>
        <w:rPr>
          <w:rFonts w:ascii="Sylfaen" w:hAnsi="Sylfaen" w:cs="Sylfaen"/>
          <w:w w:val="66"/>
        </w:rPr>
        <w:t>დ</w:t>
      </w:r>
      <w:r>
        <w:rPr>
          <w:spacing w:val="-3"/>
        </w:rPr>
        <w:t xml:space="preserve"> </w:t>
      </w:r>
      <w:r>
        <w:rPr>
          <w:rFonts w:ascii="Sylfaen" w:hAnsi="Sylfaen" w:cs="Sylfaen"/>
          <w:spacing w:val="-1"/>
          <w:w w:val="65"/>
        </w:rPr>
        <w:t>დაუცველ</w:t>
      </w:r>
      <w:r>
        <w:rPr>
          <w:rFonts w:ascii="Sylfaen" w:hAnsi="Sylfaen" w:cs="Sylfaen"/>
          <w:w w:val="65"/>
        </w:rPr>
        <w:t>ი</w:t>
      </w:r>
      <w:r>
        <w:rPr>
          <w:spacing w:val="-3"/>
        </w:rPr>
        <w:t xml:space="preserve"> </w:t>
      </w:r>
      <w:r>
        <w:rPr>
          <w:rFonts w:ascii="Sylfaen" w:hAnsi="Sylfaen" w:cs="Sylfaen"/>
          <w:spacing w:val="-1"/>
          <w:w w:val="57"/>
        </w:rPr>
        <w:t>ოჯახები</w:t>
      </w:r>
      <w:r>
        <w:rPr>
          <w:rFonts w:ascii="Sylfaen" w:hAnsi="Sylfaen" w:cs="Sylfaen"/>
          <w:w w:val="57"/>
        </w:rPr>
        <w:t>ს</w:t>
      </w:r>
      <w:r>
        <w:rPr>
          <w:spacing w:val="-3"/>
        </w:rPr>
        <w:t xml:space="preserve"> </w:t>
      </w:r>
      <w:r>
        <w:rPr>
          <w:rFonts w:ascii="Sylfaen" w:hAnsi="Sylfaen" w:cs="Sylfaen"/>
          <w:spacing w:val="-1"/>
          <w:w w:val="58"/>
        </w:rPr>
        <w:t>განათლები</w:t>
      </w:r>
      <w:r>
        <w:rPr>
          <w:rFonts w:ascii="Sylfaen" w:hAnsi="Sylfaen" w:cs="Sylfaen"/>
          <w:w w:val="58"/>
        </w:rPr>
        <w:t>ს</w:t>
      </w:r>
      <w:r>
        <w:rPr>
          <w:spacing w:val="-3"/>
        </w:rPr>
        <w:t xml:space="preserve"> </w:t>
      </w:r>
      <w:r>
        <w:rPr>
          <w:rFonts w:ascii="Sylfaen" w:hAnsi="Sylfaen" w:cs="Sylfaen"/>
          <w:spacing w:val="-1"/>
          <w:w w:val="59"/>
        </w:rPr>
        <w:t>ხელმისაწვდომობ</w:t>
      </w:r>
      <w:r>
        <w:rPr>
          <w:rFonts w:ascii="Sylfaen" w:hAnsi="Sylfaen" w:cs="Sylfaen"/>
          <w:w w:val="59"/>
        </w:rPr>
        <w:t>ა</w:t>
      </w:r>
      <w:r>
        <w:rPr>
          <w:spacing w:val="3"/>
        </w:rPr>
        <w:t xml:space="preserve"> </w:t>
      </w:r>
      <w:r>
        <w:rPr>
          <w:spacing w:val="-1"/>
          <w:w w:val="66"/>
        </w:rPr>
        <w:t>(</w:t>
      </w:r>
      <w:r>
        <w:rPr>
          <w:rFonts w:ascii="Sylfaen" w:hAnsi="Sylfaen" w:cs="Sylfaen"/>
          <w:spacing w:val="-1"/>
          <w:w w:val="66"/>
        </w:rPr>
        <w:t>პროგრამულ</w:t>
      </w:r>
      <w:r>
        <w:rPr>
          <w:rFonts w:ascii="Sylfaen" w:hAnsi="Sylfaen" w:cs="Sylfaen"/>
          <w:w w:val="66"/>
        </w:rPr>
        <w:t>ი</w:t>
      </w:r>
      <w:r>
        <w:rPr>
          <w:spacing w:val="-3"/>
        </w:rPr>
        <w:t xml:space="preserve"> </w:t>
      </w:r>
      <w:r>
        <w:rPr>
          <w:rFonts w:ascii="Sylfaen" w:hAnsi="Sylfaen" w:cs="Sylfaen"/>
          <w:spacing w:val="-1"/>
          <w:w w:val="66"/>
        </w:rPr>
        <w:t>კოდ</w:t>
      </w:r>
      <w:r>
        <w:rPr>
          <w:rFonts w:ascii="Sylfaen" w:hAnsi="Sylfaen" w:cs="Sylfaen"/>
          <w:w w:val="66"/>
        </w:rPr>
        <w:t>ი</w:t>
      </w:r>
      <w:r>
        <w:rPr>
          <w:spacing w:val="-3"/>
        </w:rPr>
        <w:t xml:space="preserve"> </w:t>
      </w:r>
      <w:r>
        <w:rPr>
          <w:w w:val="95"/>
        </w:rPr>
        <w:t>06</w:t>
      </w:r>
      <w:r>
        <w:rPr>
          <w:spacing w:val="-3"/>
        </w:rPr>
        <w:t xml:space="preserve"> </w:t>
      </w:r>
      <w:r>
        <w:rPr>
          <w:w w:val="95"/>
        </w:rPr>
        <w:t>02</w:t>
      </w:r>
      <w:r>
        <w:rPr>
          <w:spacing w:val="-3"/>
        </w:rPr>
        <w:t xml:space="preserve"> </w:t>
      </w:r>
      <w:r>
        <w:rPr>
          <w:w w:val="99"/>
        </w:rPr>
        <w:t>28)</w:t>
      </w:r>
    </w:p>
    <w:p w14:paraId="712E94C6" w14:textId="77777777" w:rsidR="00421C82" w:rsidRDefault="00421C82" w:rsidP="00421C82">
      <w:pPr>
        <w:pStyle w:val="a7"/>
        <w:spacing w:before="2"/>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2205"/>
        <w:gridCol w:w="880"/>
        <w:gridCol w:w="890"/>
        <w:gridCol w:w="879"/>
        <w:gridCol w:w="787"/>
        <w:gridCol w:w="379"/>
        <w:gridCol w:w="1229"/>
        <w:gridCol w:w="327"/>
      </w:tblGrid>
      <w:tr w:rsidR="00421C82" w14:paraId="1D2D1448" w14:textId="77777777" w:rsidTr="00BC29FE">
        <w:trPr>
          <w:trHeight w:val="675"/>
        </w:trPr>
        <w:tc>
          <w:tcPr>
            <w:tcW w:w="735" w:type="dxa"/>
            <w:tcBorders>
              <w:bottom w:val="single" w:sz="12" w:space="0" w:color="ABA899"/>
              <w:right w:val="single" w:sz="12" w:space="0" w:color="ABA899"/>
            </w:tcBorders>
          </w:tcPr>
          <w:p w14:paraId="230E5649"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810E6CA"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ქვეპროგრამის</w:t>
            </w:r>
          </w:p>
          <w:p w14:paraId="3B72BD08"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6" w:type="dxa"/>
            <w:gridSpan w:val="8"/>
            <w:tcBorders>
              <w:left w:val="single" w:sz="12" w:space="0" w:color="ABA899"/>
              <w:bottom w:val="single" w:sz="12" w:space="0" w:color="ABA899"/>
              <w:right w:val="single" w:sz="12" w:space="0" w:color="ABA899"/>
            </w:tcBorders>
          </w:tcPr>
          <w:p w14:paraId="3BCABA3E" w14:textId="77777777" w:rsidR="00421C82" w:rsidRDefault="00421C82" w:rsidP="00BC29FE">
            <w:pPr>
              <w:pStyle w:val="TableParagraph"/>
              <w:spacing w:line="177" w:lineRule="exact"/>
              <w:ind w:left="110" w:right="77"/>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6B57AA4C" w14:textId="77777777" w:rsidR="00421C82" w:rsidRDefault="00421C82" w:rsidP="00BC29FE">
            <w:pPr>
              <w:pStyle w:val="TableParagraph"/>
              <w:spacing w:line="203" w:lineRule="exact"/>
              <w:ind w:left="94" w:right="77"/>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32AE515F" w14:textId="77777777" w:rsidTr="00BC29FE">
        <w:trPr>
          <w:trHeight w:val="480"/>
        </w:trPr>
        <w:tc>
          <w:tcPr>
            <w:tcW w:w="735" w:type="dxa"/>
            <w:tcBorders>
              <w:top w:val="single" w:sz="12" w:space="0" w:color="ABA899"/>
              <w:bottom w:val="single" w:sz="12" w:space="0" w:color="ABA899"/>
              <w:right w:val="single" w:sz="12" w:space="0" w:color="ABA899"/>
            </w:tcBorders>
          </w:tcPr>
          <w:p w14:paraId="656FCC92"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0D07E2A5" w14:textId="77777777" w:rsidR="00421C82" w:rsidRPr="00421C82" w:rsidRDefault="00421C82" w:rsidP="00BC29FE">
            <w:pPr>
              <w:pStyle w:val="TableParagraph"/>
              <w:spacing w:line="175" w:lineRule="exact"/>
              <w:ind w:left="15"/>
              <w:rPr>
                <w:rFonts w:ascii="Segoe UI Symbol" w:eastAsia="Segoe UI Symbol" w:hAnsi="Segoe UI Symbol" w:cs="Segoe UI Symbol"/>
                <w:sz w:val="20"/>
                <w:szCs w:val="20"/>
              </w:rPr>
            </w:pPr>
            <w:r w:rsidRPr="00421C82">
              <w:rPr>
                <w:rFonts w:eastAsia="Segoe UI Symbol"/>
                <w:w w:val="55"/>
                <w:sz w:val="20"/>
                <w:szCs w:val="20"/>
              </w:rPr>
              <w:t>ქვეპროგრამის</w:t>
            </w:r>
            <w:r w:rsidRPr="00421C82">
              <w:rPr>
                <w:rFonts w:ascii="Segoe UI Symbol" w:eastAsia="Segoe UI Symbol" w:hAnsi="Segoe UI Symbol" w:cs="Segoe UI Symbol"/>
                <w:spacing w:val="46"/>
                <w:sz w:val="20"/>
                <w:szCs w:val="20"/>
              </w:rPr>
              <w:t xml:space="preserve"> </w:t>
            </w:r>
            <w:r w:rsidRPr="00421C82">
              <w:rPr>
                <w:rFonts w:eastAsia="Segoe UI Symbol"/>
                <w:w w:val="55"/>
                <w:sz w:val="20"/>
                <w:szCs w:val="20"/>
              </w:rPr>
              <w:t>ბიუჯეტი</w:t>
            </w:r>
          </w:p>
        </w:tc>
        <w:tc>
          <w:tcPr>
            <w:tcW w:w="7576" w:type="dxa"/>
            <w:gridSpan w:val="8"/>
            <w:tcBorders>
              <w:top w:val="single" w:sz="12" w:space="0" w:color="ABA899"/>
              <w:left w:val="single" w:sz="12" w:space="0" w:color="ABA899"/>
              <w:bottom w:val="single" w:sz="12" w:space="0" w:color="ABA899"/>
              <w:right w:val="single" w:sz="12" w:space="0" w:color="ABA899"/>
            </w:tcBorders>
          </w:tcPr>
          <w:p w14:paraId="028E931C" w14:textId="77777777" w:rsidR="00421C82" w:rsidRDefault="00421C82" w:rsidP="00BC29FE">
            <w:pPr>
              <w:pStyle w:val="TableParagraph"/>
              <w:spacing w:line="185" w:lineRule="exact"/>
              <w:ind w:left="109" w:right="77"/>
              <w:jc w:val="center"/>
              <w:rPr>
                <w:sz w:val="16"/>
              </w:rPr>
            </w:pPr>
            <w:r>
              <w:rPr>
                <w:w w:val="105"/>
                <w:sz w:val="16"/>
              </w:rPr>
              <w:t>40,2</w:t>
            </w:r>
          </w:p>
        </w:tc>
      </w:tr>
      <w:tr w:rsidR="00421C82" w14:paraId="670B4B11" w14:textId="77777777" w:rsidTr="00BC29FE">
        <w:trPr>
          <w:trHeight w:val="3015"/>
        </w:trPr>
        <w:tc>
          <w:tcPr>
            <w:tcW w:w="735" w:type="dxa"/>
            <w:tcBorders>
              <w:top w:val="single" w:sz="12" w:space="0" w:color="ABA899"/>
              <w:bottom w:val="single" w:sz="12" w:space="0" w:color="ABA899"/>
              <w:right w:val="single" w:sz="12" w:space="0" w:color="ABA899"/>
            </w:tcBorders>
          </w:tcPr>
          <w:p w14:paraId="647465D4" w14:textId="77777777" w:rsidR="00421C82" w:rsidRDefault="00421C82" w:rsidP="00BC29FE">
            <w:pPr>
              <w:pStyle w:val="TableParagraph"/>
              <w:rPr>
                <w:rFonts w:ascii="Segoe UI Symbol"/>
                <w:sz w:val="16"/>
              </w:rPr>
            </w:pPr>
          </w:p>
          <w:p w14:paraId="60736F53" w14:textId="77777777" w:rsidR="00421C82" w:rsidRDefault="00421C82" w:rsidP="00BC29FE">
            <w:pPr>
              <w:pStyle w:val="TableParagraph"/>
              <w:rPr>
                <w:rFonts w:ascii="Segoe UI Symbol"/>
                <w:sz w:val="16"/>
              </w:rPr>
            </w:pPr>
          </w:p>
          <w:p w14:paraId="47829FEA" w14:textId="77777777" w:rsidR="00421C82" w:rsidRDefault="00421C82" w:rsidP="00BC29FE">
            <w:pPr>
              <w:pStyle w:val="TableParagraph"/>
              <w:rPr>
                <w:rFonts w:ascii="Segoe UI Symbol"/>
                <w:sz w:val="16"/>
              </w:rPr>
            </w:pPr>
          </w:p>
          <w:p w14:paraId="793DA8E6" w14:textId="77777777" w:rsidR="00421C82" w:rsidRDefault="00421C82" w:rsidP="00BC29FE">
            <w:pPr>
              <w:pStyle w:val="TableParagraph"/>
              <w:rPr>
                <w:rFonts w:ascii="Segoe UI Symbol"/>
                <w:sz w:val="16"/>
              </w:rPr>
            </w:pPr>
          </w:p>
          <w:p w14:paraId="4D85780A" w14:textId="77777777" w:rsidR="00421C82" w:rsidRDefault="00421C82" w:rsidP="00BC29FE">
            <w:pPr>
              <w:pStyle w:val="TableParagraph"/>
              <w:rPr>
                <w:rFonts w:ascii="Segoe UI Symbol"/>
                <w:sz w:val="16"/>
              </w:rPr>
            </w:pPr>
          </w:p>
          <w:p w14:paraId="145AF479" w14:textId="77777777" w:rsidR="00421C82" w:rsidRDefault="00421C82" w:rsidP="00BC29FE">
            <w:pPr>
              <w:pStyle w:val="TableParagraph"/>
              <w:spacing w:before="11"/>
              <w:rPr>
                <w:rFonts w:ascii="Segoe UI Symbol"/>
                <w:sz w:val="11"/>
              </w:rPr>
            </w:pPr>
          </w:p>
          <w:p w14:paraId="00617B76" w14:textId="77777777" w:rsidR="00421C82" w:rsidRDefault="00421C82" w:rsidP="00BC29FE">
            <w:pPr>
              <w:pStyle w:val="TableParagraph"/>
              <w:spacing w:before="1"/>
              <w:ind w:left="88" w:right="70"/>
              <w:jc w:val="center"/>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36CA0581" w14:textId="77777777" w:rsidR="00421C82" w:rsidRPr="00421C82" w:rsidRDefault="00421C82" w:rsidP="00BC29FE">
            <w:pPr>
              <w:pStyle w:val="TableParagraph"/>
              <w:rPr>
                <w:rFonts w:ascii="Segoe UI Symbol"/>
                <w:sz w:val="20"/>
                <w:szCs w:val="20"/>
              </w:rPr>
            </w:pPr>
          </w:p>
          <w:p w14:paraId="7F420312" w14:textId="77777777" w:rsidR="00421C82" w:rsidRPr="00421C82" w:rsidRDefault="00421C82" w:rsidP="00BC29FE">
            <w:pPr>
              <w:pStyle w:val="TableParagraph"/>
              <w:rPr>
                <w:rFonts w:ascii="Segoe UI Symbol"/>
                <w:sz w:val="20"/>
                <w:szCs w:val="20"/>
              </w:rPr>
            </w:pPr>
          </w:p>
          <w:p w14:paraId="227CD6A2" w14:textId="77777777" w:rsidR="00421C82" w:rsidRPr="00421C82" w:rsidRDefault="00421C82" w:rsidP="00BC29FE">
            <w:pPr>
              <w:pStyle w:val="TableParagraph"/>
              <w:rPr>
                <w:rFonts w:ascii="Segoe UI Symbol"/>
                <w:sz w:val="20"/>
                <w:szCs w:val="20"/>
              </w:rPr>
            </w:pPr>
          </w:p>
          <w:p w14:paraId="2A42B987" w14:textId="77777777" w:rsidR="00421C82" w:rsidRPr="00421C82" w:rsidRDefault="00421C82" w:rsidP="00BC29FE">
            <w:pPr>
              <w:pStyle w:val="TableParagraph"/>
              <w:rPr>
                <w:rFonts w:ascii="Segoe UI Symbol"/>
                <w:sz w:val="20"/>
                <w:szCs w:val="20"/>
              </w:rPr>
            </w:pPr>
          </w:p>
          <w:p w14:paraId="5CD43E1E" w14:textId="77777777" w:rsidR="00421C82" w:rsidRPr="00421C82" w:rsidRDefault="00421C82" w:rsidP="00BC29FE">
            <w:pPr>
              <w:pStyle w:val="TableParagraph"/>
              <w:rPr>
                <w:rFonts w:ascii="Segoe UI Symbol"/>
                <w:sz w:val="20"/>
                <w:szCs w:val="20"/>
              </w:rPr>
            </w:pPr>
          </w:p>
          <w:p w14:paraId="555FE914" w14:textId="77777777" w:rsidR="00421C82" w:rsidRPr="00421C82" w:rsidRDefault="00421C82" w:rsidP="00BC29FE">
            <w:pPr>
              <w:pStyle w:val="TableParagraph"/>
              <w:spacing w:before="11"/>
              <w:rPr>
                <w:rFonts w:ascii="Segoe UI Symbol"/>
                <w:sz w:val="20"/>
                <w:szCs w:val="20"/>
              </w:rPr>
            </w:pPr>
          </w:p>
          <w:p w14:paraId="5B7D787C" w14:textId="77777777" w:rsidR="00421C82" w:rsidRPr="00421C82" w:rsidRDefault="00421C82" w:rsidP="00BC29FE">
            <w:pPr>
              <w:pStyle w:val="TableParagraph"/>
              <w:spacing w:before="1"/>
              <w:ind w:left="15"/>
              <w:rPr>
                <w:rFonts w:ascii="Segoe UI Symbol" w:eastAsia="Segoe UI Symbol" w:hAnsi="Segoe UI Symbol" w:cs="Segoe UI Symbol"/>
                <w:sz w:val="20"/>
                <w:szCs w:val="20"/>
              </w:rPr>
            </w:pPr>
            <w:r w:rsidRPr="00421C82">
              <w:rPr>
                <w:rFonts w:eastAsia="Segoe UI Symbol"/>
                <w:w w:val="55"/>
                <w:sz w:val="20"/>
                <w:szCs w:val="20"/>
              </w:rPr>
              <w:t>ქვეპროგრამის</w:t>
            </w:r>
            <w:r w:rsidRPr="00421C82">
              <w:rPr>
                <w:rFonts w:ascii="Segoe UI Symbol" w:eastAsia="Segoe UI Symbol" w:hAnsi="Segoe UI Symbol" w:cs="Segoe UI Symbol"/>
                <w:spacing w:val="18"/>
                <w:w w:val="55"/>
                <w:sz w:val="20"/>
                <w:szCs w:val="20"/>
              </w:rPr>
              <w:t xml:space="preserve"> </w:t>
            </w:r>
            <w:r w:rsidRPr="00421C82">
              <w:rPr>
                <w:rFonts w:eastAsia="Segoe UI Symbol"/>
                <w:w w:val="55"/>
                <w:sz w:val="20"/>
                <w:szCs w:val="20"/>
              </w:rPr>
              <w:t>აღწერა</w:t>
            </w:r>
          </w:p>
        </w:tc>
        <w:tc>
          <w:tcPr>
            <w:tcW w:w="7576" w:type="dxa"/>
            <w:gridSpan w:val="8"/>
            <w:tcBorders>
              <w:top w:val="single" w:sz="12" w:space="0" w:color="ABA899"/>
              <w:left w:val="single" w:sz="12" w:space="0" w:color="ABA899"/>
              <w:bottom w:val="single" w:sz="12" w:space="0" w:color="ABA899"/>
              <w:right w:val="single" w:sz="12" w:space="0" w:color="ABA899"/>
            </w:tcBorders>
          </w:tcPr>
          <w:p w14:paraId="77840D2D" w14:textId="77777777" w:rsidR="00421C82" w:rsidRDefault="00421C82" w:rsidP="00BC29FE">
            <w:pPr>
              <w:pStyle w:val="TableParagraph"/>
              <w:spacing w:line="177" w:lineRule="exact"/>
              <w:ind w:left="15"/>
              <w:jc w:val="both"/>
              <w:rPr>
                <w:sz w:val="16"/>
                <w:szCs w:val="16"/>
              </w:rPr>
            </w:pPr>
            <w:r>
              <w:rPr>
                <w:spacing w:val="-1"/>
                <w:w w:val="105"/>
                <w:sz w:val="16"/>
                <w:szCs w:val="16"/>
              </w:rPr>
              <w:t>ქვეპროგრამის</w:t>
            </w:r>
            <w:r>
              <w:rPr>
                <w:spacing w:val="-2"/>
                <w:w w:val="105"/>
                <w:sz w:val="16"/>
                <w:szCs w:val="16"/>
              </w:rPr>
              <w:t xml:space="preserve"> </w:t>
            </w:r>
            <w:r>
              <w:rPr>
                <w:spacing w:val="-1"/>
                <w:w w:val="105"/>
                <w:sz w:val="16"/>
                <w:szCs w:val="16"/>
              </w:rPr>
              <w:t>მიზანია</w:t>
            </w:r>
            <w:r>
              <w:rPr>
                <w:spacing w:val="7"/>
                <w:w w:val="105"/>
                <w:sz w:val="16"/>
                <w:szCs w:val="16"/>
              </w:rPr>
              <w:t xml:space="preserve"> </w:t>
            </w:r>
            <w:r>
              <w:rPr>
                <w:spacing w:val="-1"/>
                <w:w w:val="105"/>
                <w:sz w:val="16"/>
                <w:szCs w:val="16"/>
              </w:rPr>
              <w:t>პანდემიისა</w:t>
            </w:r>
            <w:r>
              <w:rPr>
                <w:spacing w:val="6"/>
                <w:w w:val="105"/>
                <w:sz w:val="16"/>
                <w:szCs w:val="16"/>
              </w:rPr>
              <w:t xml:space="preserve"> </w:t>
            </w:r>
            <w:r>
              <w:rPr>
                <w:spacing w:val="-1"/>
                <w:w w:val="105"/>
                <w:sz w:val="16"/>
                <w:szCs w:val="16"/>
              </w:rPr>
              <w:t>და</w:t>
            </w:r>
            <w:r>
              <w:rPr>
                <w:spacing w:val="4"/>
                <w:w w:val="105"/>
                <w:sz w:val="16"/>
                <w:szCs w:val="16"/>
              </w:rPr>
              <w:t xml:space="preserve"> </w:t>
            </w:r>
            <w:r>
              <w:rPr>
                <w:spacing w:val="-1"/>
                <w:w w:val="105"/>
                <w:sz w:val="16"/>
                <w:szCs w:val="16"/>
              </w:rPr>
              <w:t>ზოგადი</w:t>
            </w:r>
            <w:r>
              <w:rPr>
                <w:spacing w:val="6"/>
                <w:w w:val="105"/>
                <w:sz w:val="16"/>
                <w:szCs w:val="16"/>
              </w:rPr>
              <w:t xml:space="preserve"> </w:t>
            </w:r>
            <w:r>
              <w:rPr>
                <w:spacing w:val="-1"/>
                <w:w w:val="105"/>
                <w:sz w:val="16"/>
                <w:szCs w:val="16"/>
              </w:rPr>
              <w:t>შეზღუდვების</w:t>
            </w:r>
            <w:r>
              <w:rPr>
                <w:spacing w:val="5"/>
                <w:w w:val="105"/>
                <w:sz w:val="16"/>
                <w:szCs w:val="16"/>
              </w:rPr>
              <w:t xml:space="preserve"> </w:t>
            </w:r>
            <w:r>
              <w:rPr>
                <w:spacing w:val="-1"/>
                <w:w w:val="105"/>
                <w:sz w:val="16"/>
                <w:szCs w:val="16"/>
              </w:rPr>
              <w:t>პირობებში</w:t>
            </w:r>
            <w:r>
              <w:rPr>
                <w:spacing w:val="-8"/>
                <w:w w:val="105"/>
                <w:sz w:val="16"/>
                <w:szCs w:val="16"/>
              </w:rPr>
              <w:t xml:space="preserve"> </w:t>
            </w:r>
            <w:r>
              <w:rPr>
                <w:spacing w:val="-1"/>
                <w:w w:val="105"/>
                <w:sz w:val="16"/>
                <w:szCs w:val="16"/>
              </w:rPr>
              <w:t>შეუფერხებლად</w:t>
            </w:r>
            <w:r>
              <w:rPr>
                <w:spacing w:val="-5"/>
                <w:w w:val="105"/>
                <w:sz w:val="16"/>
                <w:szCs w:val="16"/>
              </w:rPr>
              <w:t xml:space="preserve"> </w:t>
            </w:r>
            <w:r>
              <w:rPr>
                <w:w w:val="105"/>
                <w:sz w:val="16"/>
                <w:szCs w:val="16"/>
              </w:rPr>
              <w:t>მოხდეს</w:t>
            </w:r>
          </w:p>
          <w:p w14:paraId="1FFA7947" w14:textId="77777777" w:rsidR="00421C82" w:rsidRDefault="00421C82" w:rsidP="00BC29FE">
            <w:pPr>
              <w:pStyle w:val="TableParagraph"/>
              <w:spacing w:before="3" w:line="223" w:lineRule="auto"/>
              <w:ind w:left="15" w:right="-29"/>
              <w:jc w:val="both"/>
              <w:rPr>
                <w:sz w:val="16"/>
                <w:szCs w:val="16"/>
              </w:rPr>
            </w:pP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არასრულწლოვნებისათვის</w:t>
            </w:r>
            <w:r>
              <w:rPr>
                <w:spacing w:val="1"/>
                <w:w w:val="105"/>
                <w:sz w:val="16"/>
                <w:szCs w:val="16"/>
              </w:rPr>
              <w:t xml:space="preserve"> </w:t>
            </w:r>
            <w:r>
              <w:rPr>
                <w:w w:val="105"/>
                <w:sz w:val="16"/>
                <w:szCs w:val="16"/>
              </w:rPr>
              <w:t>განათლების</w:t>
            </w:r>
            <w:r>
              <w:rPr>
                <w:spacing w:val="1"/>
                <w:w w:val="105"/>
                <w:sz w:val="16"/>
                <w:szCs w:val="16"/>
              </w:rPr>
              <w:t xml:space="preserve"> </w:t>
            </w:r>
            <w:r>
              <w:rPr>
                <w:w w:val="105"/>
                <w:sz w:val="16"/>
                <w:szCs w:val="16"/>
              </w:rPr>
              <w:t>უწყვეტობისა</w:t>
            </w:r>
            <w:r>
              <w:rPr>
                <w:spacing w:val="1"/>
                <w:w w:val="105"/>
                <w:sz w:val="16"/>
                <w:szCs w:val="16"/>
              </w:rPr>
              <w:t xml:space="preserve"> </w:t>
            </w:r>
            <w:r>
              <w:rPr>
                <w:w w:val="105"/>
                <w:sz w:val="16"/>
                <w:szCs w:val="16"/>
              </w:rPr>
              <w:t>და</w:t>
            </w:r>
            <w:r>
              <w:rPr>
                <w:spacing w:val="1"/>
                <w:w w:val="105"/>
                <w:sz w:val="16"/>
                <w:szCs w:val="16"/>
              </w:rPr>
              <w:t xml:space="preserve"> </w:t>
            </w:r>
            <w:r>
              <w:rPr>
                <w:spacing w:val="-1"/>
                <w:w w:val="105"/>
                <w:sz w:val="16"/>
                <w:szCs w:val="16"/>
              </w:rPr>
              <w:t xml:space="preserve">ხელმისაწვდომობის მიწოდება. ქვეპროგრამით </w:t>
            </w:r>
            <w:r>
              <w:rPr>
                <w:w w:val="105"/>
                <w:sz w:val="16"/>
                <w:szCs w:val="16"/>
              </w:rPr>
              <w:t>ისარგებლებენ ქალაქ ქუთაისში რეგისტრირებული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ფაქტობრივად</w:t>
            </w:r>
            <w:r>
              <w:rPr>
                <w:spacing w:val="1"/>
                <w:w w:val="105"/>
                <w:sz w:val="16"/>
                <w:szCs w:val="16"/>
              </w:rPr>
              <w:t xml:space="preserve"> </w:t>
            </w:r>
            <w:r>
              <w:rPr>
                <w:w w:val="105"/>
                <w:sz w:val="16"/>
                <w:szCs w:val="16"/>
              </w:rPr>
              <w:t>მცხოვრები 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ოჯახები, რომელთაგან მინიმუმ ერთი</w:t>
            </w:r>
            <w:r>
              <w:rPr>
                <w:spacing w:val="1"/>
                <w:w w:val="105"/>
                <w:sz w:val="16"/>
                <w:szCs w:val="16"/>
              </w:rPr>
              <w:t xml:space="preserve"> </w:t>
            </w:r>
            <w:r>
              <w:rPr>
                <w:spacing w:val="-1"/>
                <w:w w:val="105"/>
                <w:sz w:val="16"/>
                <w:szCs w:val="16"/>
              </w:rPr>
              <w:t xml:space="preserve">წევრი არის 6–დან 18–წლამდე, ირიცხებიან </w:t>
            </w:r>
            <w:r>
              <w:rPr>
                <w:w w:val="105"/>
                <w:sz w:val="16"/>
                <w:szCs w:val="16"/>
              </w:rPr>
              <w:t>სოციალურად დაუცველი ოჯახების მონაცემთა ერთიან</w:t>
            </w:r>
            <w:r>
              <w:rPr>
                <w:spacing w:val="-39"/>
                <w:w w:val="105"/>
                <w:sz w:val="16"/>
                <w:szCs w:val="16"/>
              </w:rPr>
              <w:t xml:space="preserve"> </w:t>
            </w:r>
            <w:r>
              <w:rPr>
                <w:w w:val="105"/>
                <w:sz w:val="16"/>
                <w:szCs w:val="16"/>
              </w:rPr>
              <w:t>ბაზაში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რომლის</w:t>
            </w:r>
            <w:r>
              <w:rPr>
                <w:spacing w:val="1"/>
                <w:w w:val="105"/>
                <w:sz w:val="16"/>
                <w:szCs w:val="16"/>
              </w:rPr>
              <w:t xml:space="preserve"> </w:t>
            </w:r>
            <w:r>
              <w:rPr>
                <w:w w:val="105"/>
                <w:sz w:val="16"/>
                <w:szCs w:val="16"/>
              </w:rPr>
              <w:t>სარეიტინგო</w:t>
            </w:r>
            <w:r>
              <w:rPr>
                <w:spacing w:val="1"/>
                <w:w w:val="105"/>
                <w:sz w:val="16"/>
                <w:szCs w:val="16"/>
              </w:rPr>
              <w:t xml:space="preserve"> </w:t>
            </w:r>
            <w:r>
              <w:rPr>
                <w:w w:val="105"/>
                <w:sz w:val="16"/>
                <w:szCs w:val="16"/>
              </w:rPr>
              <w:t>ქულა</w:t>
            </w:r>
            <w:r>
              <w:rPr>
                <w:spacing w:val="1"/>
                <w:w w:val="105"/>
                <w:sz w:val="16"/>
                <w:szCs w:val="16"/>
              </w:rPr>
              <w:t xml:space="preserve"> </w:t>
            </w:r>
            <w:r>
              <w:rPr>
                <w:w w:val="105"/>
                <w:sz w:val="16"/>
                <w:szCs w:val="16"/>
              </w:rPr>
              <w:t>არ</w:t>
            </w:r>
            <w:r>
              <w:rPr>
                <w:spacing w:val="1"/>
                <w:w w:val="105"/>
                <w:sz w:val="16"/>
                <w:szCs w:val="16"/>
              </w:rPr>
              <w:t xml:space="preserve"> </w:t>
            </w:r>
            <w:r>
              <w:rPr>
                <w:w w:val="105"/>
                <w:sz w:val="16"/>
                <w:szCs w:val="16"/>
              </w:rPr>
              <w:t>აღემატება</w:t>
            </w:r>
            <w:r>
              <w:rPr>
                <w:spacing w:val="1"/>
                <w:w w:val="105"/>
                <w:sz w:val="16"/>
                <w:szCs w:val="16"/>
              </w:rPr>
              <w:t xml:space="preserve"> </w:t>
            </w:r>
            <w:r>
              <w:rPr>
                <w:w w:val="105"/>
                <w:sz w:val="16"/>
                <w:szCs w:val="16"/>
              </w:rPr>
              <w:t>65'000-ს.</w:t>
            </w:r>
            <w:r>
              <w:rPr>
                <w:spacing w:val="1"/>
                <w:w w:val="105"/>
                <w:sz w:val="16"/>
                <w:szCs w:val="16"/>
              </w:rPr>
              <w:t xml:space="preserve"> </w:t>
            </w:r>
            <w:r>
              <w:rPr>
                <w:w w:val="105"/>
                <w:sz w:val="16"/>
                <w:szCs w:val="16"/>
              </w:rPr>
              <w:t>ქვეპროგრამის</w:t>
            </w:r>
            <w:r>
              <w:rPr>
                <w:spacing w:val="1"/>
                <w:w w:val="105"/>
                <w:sz w:val="16"/>
                <w:szCs w:val="16"/>
              </w:rPr>
              <w:t xml:space="preserve"> </w:t>
            </w:r>
            <w:r>
              <w:rPr>
                <w:w w:val="105"/>
                <w:sz w:val="16"/>
                <w:szCs w:val="16"/>
              </w:rPr>
              <w:t>ფარგლებში</w:t>
            </w:r>
            <w:r>
              <w:rPr>
                <w:spacing w:val="1"/>
                <w:w w:val="105"/>
                <w:sz w:val="16"/>
                <w:szCs w:val="16"/>
              </w:rPr>
              <w:t xml:space="preserve"> </w:t>
            </w:r>
            <w:r>
              <w:rPr>
                <w:w w:val="105"/>
                <w:sz w:val="16"/>
                <w:szCs w:val="16"/>
              </w:rPr>
              <w:t>ბენეფიციარებს</w:t>
            </w:r>
            <w:r>
              <w:rPr>
                <w:spacing w:val="1"/>
                <w:w w:val="105"/>
                <w:sz w:val="16"/>
                <w:szCs w:val="16"/>
              </w:rPr>
              <w:t xml:space="preserve"> </w:t>
            </w:r>
            <w:r>
              <w:rPr>
                <w:w w:val="105"/>
                <w:sz w:val="16"/>
                <w:szCs w:val="16"/>
              </w:rPr>
              <w:t>ვაუჩერული</w:t>
            </w:r>
            <w:r>
              <w:rPr>
                <w:spacing w:val="1"/>
                <w:w w:val="105"/>
                <w:sz w:val="16"/>
                <w:szCs w:val="16"/>
              </w:rPr>
              <w:t xml:space="preserve"> </w:t>
            </w:r>
            <w:r>
              <w:rPr>
                <w:w w:val="105"/>
                <w:sz w:val="16"/>
                <w:szCs w:val="16"/>
              </w:rPr>
              <w:t>პრინციპით</w:t>
            </w:r>
            <w:r>
              <w:rPr>
                <w:spacing w:val="1"/>
                <w:w w:val="105"/>
                <w:sz w:val="16"/>
                <w:szCs w:val="16"/>
              </w:rPr>
              <w:t xml:space="preserve"> </w:t>
            </w:r>
            <w:r>
              <w:rPr>
                <w:w w:val="105"/>
                <w:sz w:val="16"/>
                <w:szCs w:val="16"/>
              </w:rPr>
              <w:t>დაუფინანსდებათ</w:t>
            </w:r>
            <w:r>
              <w:rPr>
                <w:spacing w:val="1"/>
                <w:w w:val="105"/>
                <w:sz w:val="16"/>
                <w:szCs w:val="16"/>
              </w:rPr>
              <w:t xml:space="preserve"> </w:t>
            </w:r>
            <w:r>
              <w:rPr>
                <w:w w:val="105"/>
                <w:sz w:val="16"/>
                <w:szCs w:val="16"/>
              </w:rPr>
              <w:t>ინტერნეტის</w:t>
            </w:r>
            <w:r>
              <w:rPr>
                <w:spacing w:val="1"/>
                <w:w w:val="105"/>
                <w:sz w:val="16"/>
                <w:szCs w:val="16"/>
              </w:rPr>
              <w:t xml:space="preserve"> </w:t>
            </w:r>
            <w:r>
              <w:rPr>
                <w:w w:val="105"/>
                <w:sz w:val="16"/>
                <w:szCs w:val="16"/>
              </w:rPr>
              <w:t>ყოველთვიური</w:t>
            </w:r>
            <w:r>
              <w:rPr>
                <w:spacing w:val="1"/>
                <w:w w:val="105"/>
                <w:sz w:val="16"/>
                <w:szCs w:val="16"/>
              </w:rPr>
              <w:t xml:space="preserve"> </w:t>
            </w:r>
            <w:r>
              <w:rPr>
                <w:w w:val="105"/>
                <w:sz w:val="16"/>
                <w:szCs w:val="16"/>
              </w:rPr>
              <w:t>მომსახურება</w:t>
            </w:r>
            <w:r>
              <w:rPr>
                <w:spacing w:val="1"/>
                <w:w w:val="105"/>
                <w:sz w:val="16"/>
                <w:szCs w:val="16"/>
              </w:rPr>
              <w:t xml:space="preserve"> </w:t>
            </w:r>
            <w:r>
              <w:rPr>
                <w:w w:val="105"/>
                <w:sz w:val="16"/>
                <w:szCs w:val="16"/>
              </w:rPr>
              <w:t>იანვრიდან</w:t>
            </w:r>
            <w:r>
              <w:rPr>
                <w:spacing w:val="1"/>
                <w:w w:val="105"/>
                <w:sz w:val="16"/>
                <w:szCs w:val="16"/>
              </w:rPr>
              <w:t xml:space="preserve"> </w:t>
            </w:r>
            <w:r>
              <w:rPr>
                <w:w w:val="105"/>
                <w:sz w:val="16"/>
                <w:szCs w:val="16"/>
              </w:rPr>
              <w:t>მაისის</w:t>
            </w:r>
            <w:r>
              <w:rPr>
                <w:spacing w:val="1"/>
                <w:w w:val="105"/>
                <w:sz w:val="16"/>
                <w:szCs w:val="16"/>
              </w:rPr>
              <w:t xml:space="preserve"> </w:t>
            </w:r>
            <w:r>
              <w:rPr>
                <w:w w:val="105"/>
                <w:sz w:val="16"/>
                <w:szCs w:val="16"/>
              </w:rPr>
              <w:t>ჩათვლით,</w:t>
            </w:r>
            <w:r>
              <w:rPr>
                <w:spacing w:val="1"/>
                <w:w w:val="105"/>
                <w:sz w:val="16"/>
                <w:szCs w:val="16"/>
              </w:rPr>
              <w:t xml:space="preserve"> </w:t>
            </w:r>
            <w:r>
              <w:rPr>
                <w:w w:val="105"/>
                <w:sz w:val="16"/>
                <w:szCs w:val="16"/>
              </w:rPr>
              <w:t>თვეში</w:t>
            </w:r>
            <w:r>
              <w:rPr>
                <w:spacing w:val="1"/>
                <w:w w:val="105"/>
                <w:sz w:val="16"/>
                <w:szCs w:val="16"/>
              </w:rPr>
              <w:t xml:space="preserve"> </w:t>
            </w:r>
            <w:r>
              <w:rPr>
                <w:w w:val="105"/>
                <w:sz w:val="16"/>
                <w:szCs w:val="16"/>
              </w:rPr>
              <w:t>არაუმეტეს</w:t>
            </w:r>
            <w:r>
              <w:rPr>
                <w:spacing w:val="1"/>
                <w:w w:val="105"/>
                <w:sz w:val="16"/>
                <w:szCs w:val="16"/>
              </w:rPr>
              <w:t xml:space="preserve"> </w:t>
            </w:r>
            <w:r>
              <w:rPr>
                <w:w w:val="105"/>
                <w:sz w:val="16"/>
                <w:szCs w:val="16"/>
              </w:rPr>
              <w:t>20</w:t>
            </w:r>
            <w:r>
              <w:rPr>
                <w:spacing w:val="1"/>
                <w:w w:val="105"/>
                <w:sz w:val="16"/>
                <w:szCs w:val="16"/>
              </w:rPr>
              <w:t xml:space="preserve"> </w:t>
            </w:r>
            <w:r>
              <w:rPr>
                <w:w w:val="105"/>
                <w:sz w:val="16"/>
                <w:szCs w:val="16"/>
              </w:rPr>
              <w:t>ლარისა.</w:t>
            </w:r>
            <w:r>
              <w:rPr>
                <w:spacing w:val="1"/>
                <w:w w:val="105"/>
                <w:sz w:val="16"/>
                <w:szCs w:val="16"/>
              </w:rPr>
              <w:t xml:space="preserve"> </w:t>
            </w:r>
            <w:r>
              <w:rPr>
                <w:w w:val="105"/>
                <w:sz w:val="16"/>
                <w:szCs w:val="16"/>
              </w:rPr>
              <w:t>პროგრამის</w:t>
            </w:r>
            <w:r>
              <w:rPr>
                <w:spacing w:val="1"/>
                <w:w w:val="105"/>
                <w:sz w:val="16"/>
                <w:szCs w:val="16"/>
              </w:rPr>
              <w:t xml:space="preserve"> </w:t>
            </w:r>
            <w:r>
              <w:rPr>
                <w:w w:val="105"/>
                <w:sz w:val="16"/>
                <w:szCs w:val="16"/>
              </w:rPr>
              <w:t>სარგებლობისათვის</w:t>
            </w:r>
            <w:r>
              <w:rPr>
                <w:spacing w:val="1"/>
                <w:w w:val="105"/>
                <w:sz w:val="16"/>
                <w:szCs w:val="16"/>
              </w:rPr>
              <w:t xml:space="preserve"> </w:t>
            </w:r>
            <w:r>
              <w:rPr>
                <w:w w:val="105"/>
                <w:sz w:val="16"/>
                <w:szCs w:val="16"/>
              </w:rPr>
              <w:t>განმცხადებელმა</w:t>
            </w:r>
            <w:r>
              <w:rPr>
                <w:spacing w:val="1"/>
                <w:w w:val="105"/>
                <w:sz w:val="16"/>
                <w:szCs w:val="16"/>
              </w:rPr>
              <w:t xml:space="preserve"> </w:t>
            </w:r>
            <w:r>
              <w:rPr>
                <w:w w:val="105"/>
                <w:sz w:val="16"/>
                <w:szCs w:val="16"/>
              </w:rPr>
              <w:t>უნდა</w:t>
            </w:r>
            <w:r>
              <w:rPr>
                <w:spacing w:val="1"/>
                <w:w w:val="105"/>
                <w:sz w:val="16"/>
                <w:szCs w:val="16"/>
              </w:rPr>
              <w:t xml:space="preserve"> </w:t>
            </w:r>
            <w:r>
              <w:rPr>
                <w:w w:val="105"/>
                <w:sz w:val="16"/>
                <w:szCs w:val="16"/>
              </w:rPr>
              <w:t>მომართოს</w:t>
            </w:r>
            <w:r>
              <w:rPr>
                <w:spacing w:val="1"/>
                <w:w w:val="105"/>
                <w:sz w:val="16"/>
                <w:szCs w:val="16"/>
              </w:rPr>
              <w:t xml:space="preserve"> </w:t>
            </w:r>
            <w:r>
              <w:rPr>
                <w:w w:val="105"/>
                <w:sz w:val="16"/>
                <w:szCs w:val="16"/>
              </w:rPr>
              <w:t>წერილობით</w:t>
            </w:r>
            <w:r>
              <w:rPr>
                <w:spacing w:val="1"/>
                <w:w w:val="105"/>
                <w:sz w:val="16"/>
                <w:szCs w:val="16"/>
              </w:rPr>
              <w:t xml:space="preserve"> </w:t>
            </w:r>
            <w:r>
              <w:rPr>
                <w:w w:val="105"/>
                <w:sz w:val="16"/>
                <w:szCs w:val="16"/>
              </w:rPr>
              <w:t>ქალაქ</w:t>
            </w:r>
            <w:r>
              <w:rPr>
                <w:spacing w:val="1"/>
                <w:w w:val="105"/>
                <w:sz w:val="16"/>
                <w:szCs w:val="16"/>
              </w:rPr>
              <w:t xml:space="preserve"> </w:t>
            </w:r>
            <w:r>
              <w:rPr>
                <w:w w:val="105"/>
                <w:sz w:val="16"/>
                <w:szCs w:val="16"/>
              </w:rPr>
              <w:t>ქუთაისის</w:t>
            </w:r>
            <w:r>
              <w:rPr>
                <w:spacing w:val="1"/>
                <w:w w:val="105"/>
                <w:sz w:val="16"/>
                <w:szCs w:val="16"/>
              </w:rPr>
              <w:t xml:space="preserve"> </w:t>
            </w:r>
            <w:r>
              <w:rPr>
                <w:w w:val="105"/>
                <w:sz w:val="16"/>
                <w:szCs w:val="16"/>
              </w:rPr>
              <w:t>მერიის</w:t>
            </w:r>
            <w:r>
              <w:rPr>
                <w:spacing w:val="1"/>
                <w:w w:val="105"/>
                <w:sz w:val="16"/>
                <w:szCs w:val="16"/>
              </w:rPr>
              <w:t xml:space="preserve"> </w:t>
            </w:r>
            <w:r>
              <w:rPr>
                <w:w w:val="105"/>
                <w:sz w:val="16"/>
                <w:szCs w:val="16"/>
              </w:rPr>
              <w:t>პირველად</w:t>
            </w:r>
            <w:r>
              <w:rPr>
                <w:spacing w:val="1"/>
                <w:w w:val="105"/>
                <w:sz w:val="16"/>
                <w:szCs w:val="16"/>
              </w:rPr>
              <w:t xml:space="preserve"> </w:t>
            </w:r>
            <w:r>
              <w:rPr>
                <w:w w:val="105"/>
                <w:sz w:val="16"/>
                <w:szCs w:val="16"/>
              </w:rPr>
              <w:t>სტრუქტურულ</w:t>
            </w:r>
            <w:r>
              <w:rPr>
                <w:spacing w:val="1"/>
                <w:w w:val="105"/>
                <w:sz w:val="16"/>
                <w:szCs w:val="16"/>
              </w:rPr>
              <w:t xml:space="preserve"> </w:t>
            </w:r>
            <w:r>
              <w:rPr>
                <w:w w:val="105"/>
                <w:sz w:val="16"/>
                <w:szCs w:val="16"/>
              </w:rPr>
              <w:t>ერთეულს</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სოციალურ</w:t>
            </w:r>
            <w:r>
              <w:rPr>
                <w:spacing w:val="1"/>
                <w:w w:val="105"/>
                <w:sz w:val="16"/>
                <w:szCs w:val="16"/>
              </w:rPr>
              <w:t xml:space="preserve"> </w:t>
            </w:r>
            <w:r>
              <w:rPr>
                <w:w w:val="105"/>
                <w:sz w:val="16"/>
                <w:szCs w:val="16"/>
              </w:rPr>
              <w:t>საკითხთა</w:t>
            </w:r>
            <w:r>
              <w:rPr>
                <w:spacing w:val="1"/>
                <w:w w:val="105"/>
                <w:sz w:val="16"/>
                <w:szCs w:val="16"/>
              </w:rPr>
              <w:t xml:space="preserve"> </w:t>
            </w:r>
            <w:r>
              <w:rPr>
                <w:w w:val="105"/>
                <w:sz w:val="16"/>
                <w:szCs w:val="16"/>
              </w:rPr>
              <w:t>სამსახურს</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წარადგინოს</w:t>
            </w:r>
            <w:r>
              <w:rPr>
                <w:spacing w:val="1"/>
                <w:w w:val="105"/>
                <w:sz w:val="16"/>
                <w:szCs w:val="16"/>
              </w:rPr>
              <w:t xml:space="preserve"> </w:t>
            </w:r>
            <w:r>
              <w:rPr>
                <w:sz w:val="16"/>
                <w:szCs w:val="16"/>
              </w:rPr>
              <w:t>განმცხადებლის პირადობის მოწმობის, ოჯახის წევრი არასრულწლოვნის პირადობის, ან დაბადების</w:t>
            </w:r>
            <w:r>
              <w:rPr>
                <w:spacing w:val="1"/>
                <w:sz w:val="16"/>
                <w:szCs w:val="16"/>
              </w:rPr>
              <w:t xml:space="preserve"> </w:t>
            </w:r>
            <w:r>
              <w:rPr>
                <w:w w:val="105"/>
                <w:sz w:val="16"/>
                <w:szCs w:val="16"/>
              </w:rPr>
              <w:t>მოწმობის ასლი, არასრულწლოვნის სკოლის მოსწავლეობის დამადასტურებელი დოკუმენტი და</w:t>
            </w:r>
            <w:r>
              <w:rPr>
                <w:spacing w:val="1"/>
                <w:w w:val="105"/>
                <w:sz w:val="16"/>
                <w:szCs w:val="16"/>
              </w:rPr>
              <w:t xml:space="preserve"> </w:t>
            </w:r>
            <w:r>
              <w:rPr>
                <w:w w:val="105"/>
                <w:sz w:val="16"/>
                <w:szCs w:val="16"/>
              </w:rPr>
              <w:t>ინტერნეტ</w:t>
            </w:r>
            <w:r>
              <w:rPr>
                <w:spacing w:val="1"/>
                <w:w w:val="105"/>
                <w:sz w:val="16"/>
                <w:szCs w:val="16"/>
              </w:rPr>
              <w:t xml:space="preserve"> </w:t>
            </w:r>
            <w:r>
              <w:rPr>
                <w:w w:val="105"/>
                <w:sz w:val="16"/>
                <w:szCs w:val="16"/>
              </w:rPr>
              <w:t>პროვაიდერიდერის</w:t>
            </w:r>
            <w:r>
              <w:rPr>
                <w:spacing w:val="1"/>
                <w:w w:val="105"/>
                <w:sz w:val="16"/>
                <w:szCs w:val="16"/>
              </w:rPr>
              <w:t xml:space="preserve"> </w:t>
            </w:r>
            <w:r>
              <w:rPr>
                <w:w w:val="105"/>
                <w:sz w:val="16"/>
                <w:szCs w:val="16"/>
              </w:rPr>
              <w:t>რეკვიზიტები.</w:t>
            </w:r>
            <w:r>
              <w:rPr>
                <w:spacing w:val="1"/>
                <w:w w:val="105"/>
                <w:sz w:val="16"/>
                <w:szCs w:val="16"/>
              </w:rPr>
              <w:t xml:space="preserve"> </w:t>
            </w:r>
            <w:r>
              <w:rPr>
                <w:w w:val="105"/>
                <w:sz w:val="16"/>
                <w:szCs w:val="16"/>
              </w:rPr>
              <w:t>თანხის</w:t>
            </w:r>
            <w:r>
              <w:rPr>
                <w:spacing w:val="1"/>
                <w:w w:val="105"/>
                <w:sz w:val="16"/>
                <w:szCs w:val="16"/>
              </w:rPr>
              <w:t xml:space="preserve"> </w:t>
            </w:r>
            <w:r>
              <w:rPr>
                <w:w w:val="105"/>
                <w:sz w:val="16"/>
                <w:szCs w:val="16"/>
              </w:rPr>
              <w:t>ანაზღაურება</w:t>
            </w:r>
            <w:r>
              <w:rPr>
                <w:spacing w:val="1"/>
                <w:w w:val="105"/>
                <w:sz w:val="16"/>
                <w:szCs w:val="16"/>
              </w:rPr>
              <w:t xml:space="preserve"> </w:t>
            </w:r>
            <w:r>
              <w:rPr>
                <w:w w:val="105"/>
                <w:sz w:val="16"/>
                <w:szCs w:val="16"/>
              </w:rPr>
              <w:t>მოხდება</w:t>
            </w:r>
            <w:r>
              <w:rPr>
                <w:spacing w:val="1"/>
                <w:w w:val="105"/>
                <w:sz w:val="16"/>
                <w:szCs w:val="16"/>
              </w:rPr>
              <w:t xml:space="preserve"> </w:t>
            </w:r>
            <w:r>
              <w:rPr>
                <w:w w:val="105"/>
                <w:sz w:val="16"/>
                <w:szCs w:val="16"/>
              </w:rPr>
              <w:t>ინტერნეტ</w:t>
            </w:r>
            <w:r>
              <w:rPr>
                <w:spacing w:val="1"/>
                <w:w w:val="105"/>
                <w:sz w:val="16"/>
                <w:szCs w:val="16"/>
              </w:rPr>
              <w:t xml:space="preserve"> </w:t>
            </w:r>
            <w:r>
              <w:rPr>
                <w:w w:val="105"/>
                <w:sz w:val="16"/>
                <w:szCs w:val="16"/>
              </w:rPr>
              <w:t>პროვაიდერისათვის</w:t>
            </w:r>
            <w:r>
              <w:rPr>
                <w:spacing w:val="-3"/>
                <w:w w:val="105"/>
                <w:sz w:val="16"/>
                <w:szCs w:val="16"/>
              </w:rPr>
              <w:t xml:space="preserve"> </w:t>
            </w:r>
            <w:r>
              <w:rPr>
                <w:w w:val="105"/>
                <w:sz w:val="16"/>
                <w:szCs w:val="16"/>
              </w:rPr>
              <w:t>გადარიცხვის</w:t>
            </w:r>
            <w:r>
              <w:rPr>
                <w:spacing w:val="-2"/>
                <w:w w:val="105"/>
                <w:sz w:val="16"/>
                <w:szCs w:val="16"/>
              </w:rPr>
              <w:t xml:space="preserve"> </w:t>
            </w:r>
            <w:r>
              <w:rPr>
                <w:w w:val="105"/>
                <w:sz w:val="16"/>
                <w:szCs w:val="16"/>
              </w:rPr>
              <w:t>პრინციპით.</w:t>
            </w:r>
          </w:p>
        </w:tc>
      </w:tr>
      <w:tr w:rsidR="00421C82" w14:paraId="4DE5C2C3" w14:textId="77777777" w:rsidTr="00BC29FE">
        <w:trPr>
          <w:trHeight w:val="675"/>
        </w:trPr>
        <w:tc>
          <w:tcPr>
            <w:tcW w:w="735" w:type="dxa"/>
            <w:tcBorders>
              <w:top w:val="single" w:sz="12" w:space="0" w:color="ABA899"/>
              <w:bottom w:val="single" w:sz="12" w:space="0" w:color="ABA899"/>
              <w:right w:val="single" w:sz="12" w:space="0" w:color="ABA899"/>
            </w:tcBorders>
          </w:tcPr>
          <w:p w14:paraId="374BC6CF" w14:textId="77777777" w:rsidR="00421C82" w:rsidRDefault="00421C82" w:rsidP="00BC29FE">
            <w:pPr>
              <w:pStyle w:val="TableParagraph"/>
              <w:spacing w:before="52"/>
              <w:ind w:left="88" w:right="70"/>
              <w:jc w:val="center"/>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7116C1CC" w14:textId="77777777" w:rsidR="00421C82" w:rsidRPr="00421C82" w:rsidRDefault="00421C82" w:rsidP="00BC29FE">
            <w:pPr>
              <w:pStyle w:val="TableParagraph"/>
              <w:spacing w:before="52"/>
              <w:ind w:left="15"/>
              <w:rPr>
                <w:rFonts w:ascii="Segoe UI Symbol" w:eastAsia="Segoe UI Symbol" w:hAnsi="Segoe UI Symbol" w:cs="Segoe UI Symbol"/>
                <w:sz w:val="20"/>
                <w:szCs w:val="20"/>
              </w:rPr>
            </w:pPr>
            <w:r w:rsidRPr="00421C82">
              <w:rPr>
                <w:rFonts w:eastAsia="Segoe UI Symbol"/>
                <w:w w:val="55"/>
                <w:sz w:val="20"/>
                <w:szCs w:val="20"/>
              </w:rPr>
              <w:t>ქვეპროგრამის</w:t>
            </w:r>
            <w:r w:rsidRPr="00421C82">
              <w:rPr>
                <w:rFonts w:ascii="Segoe UI Symbol" w:eastAsia="Segoe UI Symbol" w:hAnsi="Segoe UI Symbol" w:cs="Segoe UI Symbol"/>
                <w:spacing w:val="23"/>
                <w:w w:val="55"/>
                <w:sz w:val="20"/>
                <w:szCs w:val="20"/>
              </w:rPr>
              <w:t xml:space="preserve"> </w:t>
            </w:r>
            <w:r w:rsidRPr="00421C82">
              <w:rPr>
                <w:rFonts w:eastAsia="Segoe UI Symbol"/>
                <w:w w:val="55"/>
                <w:sz w:val="20"/>
                <w:szCs w:val="20"/>
              </w:rPr>
              <w:t>მიზანი</w:t>
            </w:r>
          </w:p>
        </w:tc>
        <w:tc>
          <w:tcPr>
            <w:tcW w:w="3085" w:type="dxa"/>
            <w:gridSpan w:val="2"/>
            <w:tcBorders>
              <w:top w:val="single" w:sz="12" w:space="0" w:color="ABA899"/>
              <w:left w:val="single" w:sz="12" w:space="0" w:color="ABA899"/>
              <w:bottom w:val="single" w:sz="12" w:space="0" w:color="ABA899"/>
              <w:right w:val="nil"/>
            </w:tcBorders>
          </w:tcPr>
          <w:p w14:paraId="11159DB5" w14:textId="77777777" w:rsidR="00421C82" w:rsidRDefault="00421C82" w:rsidP="00BC29FE">
            <w:pPr>
              <w:pStyle w:val="TableParagraph"/>
              <w:tabs>
                <w:tab w:val="left" w:pos="1304"/>
                <w:tab w:val="left" w:pos="2369"/>
              </w:tabs>
              <w:spacing w:line="177" w:lineRule="exact"/>
              <w:ind w:left="15"/>
              <w:rPr>
                <w:sz w:val="16"/>
                <w:szCs w:val="16"/>
              </w:rPr>
            </w:pPr>
            <w:r>
              <w:rPr>
                <w:w w:val="105"/>
                <w:sz w:val="16"/>
                <w:szCs w:val="16"/>
              </w:rPr>
              <w:t>სოციალურად</w:t>
            </w:r>
            <w:r>
              <w:rPr>
                <w:w w:val="105"/>
                <w:sz w:val="16"/>
                <w:szCs w:val="16"/>
              </w:rPr>
              <w:tab/>
              <w:t>დაუცველი</w:t>
            </w:r>
            <w:r>
              <w:rPr>
                <w:w w:val="105"/>
                <w:sz w:val="16"/>
                <w:szCs w:val="16"/>
              </w:rPr>
              <w:tab/>
              <w:t>სკოლის</w:t>
            </w:r>
          </w:p>
          <w:p w14:paraId="054FE021" w14:textId="77777777" w:rsidR="00421C82" w:rsidRDefault="00421C82" w:rsidP="00BC29FE">
            <w:pPr>
              <w:pStyle w:val="TableParagraph"/>
              <w:spacing w:line="203" w:lineRule="exact"/>
              <w:ind w:left="15"/>
              <w:rPr>
                <w:sz w:val="16"/>
                <w:szCs w:val="16"/>
              </w:rPr>
            </w:pPr>
            <w:r>
              <w:rPr>
                <w:sz w:val="16"/>
                <w:szCs w:val="16"/>
              </w:rPr>
              <w:t>ხელმისაწვდომობის</w:t>
            </w:r>
            <w:r>
              <w:rPr>
                <w:spacing w:val="22"/>
                <w:sz w:val="16"/>
                <w:szCs w:val="16"/>
              </w:rPr>
              <w:t xml:space="preserve"> </w:t>
            </w:r>
            <w:r>
              <w:rPr>
                <w:sz w:val="16"/>
                <w:szCs w:val="16"/>
              </w:rPr>
              <w:t>ხელშეწყობა</w:t>
            </w:r>
          </w:p>
        </w:tc>
        <w:tc>
          <w:tcPr>
            <w:tcW w:w="1769" w:type="dxa"/>
            <w:gridSpan w:val="2"/>
            <w:tcBorders>
              <w:top w:val="single" w:sz="12" w:space="0" w:color="ABA899"/>
              <w:left w:val="nil"/>
              <w:bottom w:val="single" w:sz="12" w:space="0" w:color="ABA899"/>
              <w:right w:val="nil"/>
            </w:tcBorders>
          </w:tcPr>
          <w:p w14:paraId="64560E61" w14:textId="77777777" w:rsidR="00421C82" w:rsidRDefault="00421C82" w:rsidP="00BC29FE">
            <w:pPr>
              <w:pStyle w:val="TableParagraph"/>
              <w:spacing w:line="185" w:lineRule="exact"/>
              <w:ind w:left="125"/>
              <w:rPr>
                <w:sz w:val="16"/>
                <w:szCs w:val="16"/>
              </w:rPr>
            </w:pPr>
            <w:r>
              <w:rPr>
                <w:w w:val="105"/>
                <w:sz w:val="16"/>
                <w:szCs w:val="16"/>
              </w:rPr>
              <w:t>მოსწავლეებისათვის</w:t>
            </w:r>
          </w:p>
        </w:tc>
        <w:tc>
          <w:tcPr>
            <w:tcW w:w="1166" w:type="dxa"/>
            <w:gridSpan w:val="2"/>
            <w:tcBorders>
              <w:top w:val="single" w:sz="12" w:space="0" w:color="ABA899"/>
              <w:left w:val="nil"/>
              <w:bottom w:val="single" w:sz="12" w:space="0" w:color="ABA899"/>
              <w:right w:val="nil"/>
            </w:tcBorders>
          </w:tcPr>
          <w:p w14:paraId="54728883" w14:textId="77777777" w:rsidR="00421C82" w:rsidRDefault="00421C82" w:rsidP="00BC29FE">
            <w:pPr>
              <w:pStyle w:val="TableParagraph"/>
              <w:spacing w:line="185" w:lineRule="exact"/>
              <w:ind w:left="126"/>
              <w:rPr>
                <w:sz w:val="16"/>
                <w:szCs w:val="16"/>
              </w:rPr>
            </w:pPr>
            <w:r>
              <w:rPr>
                <w:w w:val="105"/>
                <w:sz w:val="16"/>
                <w:szCs w:val="16"/>
              </w:rPr>
              <w:t>განათლების</w:t>
            </w:r>
          </w:p>
        </w:tc>
        <w:tc>
          <w:tcPr>
            <w:tcW w:w="1229" w:type="dxa"/>
            <w:tcBorders>
              <w:top w:val="single" w:sz="12" w:space="0" w:color="ABA899"/>
              <w:left w:val="nil"/>
              <w:bottom w:val="single" w:sz="12" w:space="0" w:color="ABA899"/>
              <w:right w:val="nil"/>
            </w:tcBorders>
          </w:tcPr>
          <w:p w14:paraId="48EBEB4C" w14:textId="77777777" w:rsidR="00421C82" w:rsidRDefault="00421C82" w:rsidP="00BC29FE">
            <w:pPr>
              <w:pStyle w:val="TableParagraph"/>
              <w:spacing w:line="185" w:lineRule="exact"/>
              <w:ind w:left="130"/>
              <w:rPr>
                <w:sz w:val="16"/>
                <w:szCs w:val="16"/>
              </w:rPr>
            </w:pPr>
            <w:r>
              <w:rPr>
                <w:w w:val="105"/>
                <w:sz w:val="16"/>
                <w:szCs w:val="16"/>
              </w:rPr>
              <w:t>უწყვეტობისა</w:t>
            </w:r>
          </w:p>
        </w:tc>
        <w:tc>
          <w:tcPr>
            <w:tcW w:w="327" w:type="dxa"/>
            <w:tcBorders>
              <w:top w:val="single" w:sz="12" w:space="0" w:color="ABA899"/>
              <w:left w:val="nil"/>
              <w:bottom w:val="single" w:sz="12" w:space="0" w:color="ABA899"/>
              <w:right w:val="single" w:sz="12" w:space="0" w:color="ABA899"/>
            </w:tcBorders>
          </w:tcPr>
          <w:p w14:paraId="1DAE970E" w14:textId="77777777" w:rsidR="00421C82" w:rsidRDefault="00421C82" w:rsidP="00BC29FE">
            <w:pPr>
              <w:pStyle w:val="TableParagraph"/>
              <w:spacing w:line="185" w:lineRule="exact"/>
              <w:ind w:left="115" w:right="-15"/>
              <w:rPr>
                <w:sz w:val="16"/>
                <w:szCs w:val="16"/>
              </w:rPr>
            </w:pPr>
            <w:r>
              <w:rPr>
                <w:sz w:val="16"/>
                <w:szCs w:val="16"/>
              </w:rPr>
              <w:t>და</w:t>
            </w:r>
          </w:p>
        </w:tc>
      </w:tr>
      <w:tr w:rsidR="00421C82" w14:paraId="7212D9CF" w14:textId="77777777" w:rsidTr="00BC29FE">
        <w:trPr>
          <w:trHeight w:val="675"/>
        </w:trPr>
        <w:tc>
          <w:tcPr>
            <w:tcW w:w="735" w:type="dxa"/>
            <w:tcBorders>
              <w:top w:val="single" w:sz="12" w:space="0" w:color="ABA899"/>
              <w:bottom w:val="single" w:sz="12" w:space="0" w:color="ABA899"/>
              <w:right w:val="single" w:sz="12" w:space="0" w:color="ABA899"/>
            </w:tcBorders>
          </w:tcPr>
          <w:p w14:paraId="026D820B" w14:textId="77777777" w:rsidR="00421C82" w:rsidRDefault="00421C82" w:rsidP="00BC29FE">
            <w:pPr>
              <w:pStyle w:val="TableParagraph"/>
              <w:spacing w:before="52"/>
              <w:ind w:left="88" w:right="70"/>
              <w:jc w:val="center"/>
              <w:rPr>
                <w:rFonts w:ascii="Segoe UI Symbol"/>
                <w:sz w:val="16"/>
              </w:rPr>
            </w:pPr>
            <w:r>
              <w:rPr>
                <w:rFonts w:ascii="Segoe UI Symbol"/>
                <w:sz w:val="16"/>
              </w:rPr>
              <w:t>5.</w:t>
            </w:r>
          </w:p>
        </w:tc>
        <w:tc>
          <w:tcPr>
            <w:tcW w:w="2550" w:type="dxa"/>
            <w:tcBorders>
              <w:top w:val="single" w:sz="12" w:space="0" w:color="ABA899"/>
              <w:left w:val="single" w:sz="12" w:space="0" w:color="ABA899"/>
              <w:bottom w:val="single" w:sz="12" w:space="0" w:color="ABA899"/>
              <w:right w:val="single" w:sz="12" w:space="0" w:color="ABA899"/>
            </w:tcBorders>
          </w:tcPr>
          <w:p w14:paraId="3E22933F" w14:textId="77777777" w:rsidR="00421C82" w:rsidRPr="00421C82" w:rsidRDefault="00421C82" w:rsidP="00BC29FE">
            <w:pPr>
              <w:pStyle w:val="TableParagraph"/>
              <w:spacing w:before="52"/>
              <w:ind w:left="15"/>
              <w:rPr>
                <w:rFonts w:ascii="Segoe UI Symbol" w:eastAsia="Segoe UI Symbol" w:hAnsi="Segoe UI Symbol" w:cs="Segoe UI Symbol"/>
                <w:sz w:val="20"/>
                <w:szCs w:val="20"/>
              </w:rPr>
            </w:pPr>
            <w:r w:rsidRPr="00421C82">
              <w:rPr>
                <w:rFonts w:eastAsia="Segoe UI Symbol"/>
                <w:w w:val="55"/>
                <w:sz w:val="20"/>
                <w:szCs w:val="20"/>
              </w:rPr>
              <w:t>ქვეპროგრამის</w:t>
            </w:r>
            <w:r w:rsidRPr="00421C82">
              <w:rPr>
                <w:rFonts w:ascii="Segoe UI Symbol" w:eastAsia="Segoe UI Symbol" w:hAnsi="Segoe UI Symbol" w:cs="Segoe UI Symbol"/>
                <w:spacing w:val="22"/>
                <w:w w:val="55"/>
                <w:sz w:val="20"/>
                <w:szCs w:val="20"/>
              </w:rPr>
              <w:t xml:space="preserve"> </w:t>
            </w:r>
            <w:r w:rsidRPr="00421C82">
              <w:rPr>
                <w:rFonts w:eastAsia="Segoe UI Symbol"/>
                <w:w w:val="55"/>
                <w:sz w:val="20"/>
                <w:szCs w:val="20"/>
              </w:rPr>
              <w:t>ღონისძიებები</w:t>
            </w:r>
          </w:p>
        </w:tc>
        <w:tc>
          <w:tcPr>
            <w:tcW w:w="5641" w:type="dxa"/>
            <w:gridSpan w:val="5"/>
            <w:tcBorders>
              <w:top w:val="single" w:sz="12" w:space="0" w:color="ABA899"/>
              <w:left w:val="single" w:sz="12" w:space="0" w:color="ABA899"/>
              <w:bottom w:val="single" w:sz="12" w:space="0" w:color="ABA899"/>
              <w:right w:val="single" w:sz="12" w:space="0" w:color="ABA899"/>
            </w:tcBorders>
          </w:tcPr>
          <w:p w14:paraId="4F77BB05" w14:textId="77777777" w:rsidR="00421C82" w:rsidRDefault="00421C82" w:rsidP="00BC29FE">
            <w:pPr>
              <w:pStyle w:val="TableParagraph"/>
              <w:spacing w:line="177" w:lineRule="exact"/>
              <w:ind w:left="41" w:right="36"/>
              <w:jc w:val="center"/>
              <w:rPr>
                <w:sz w:val="16"/>
                <w:szCs w:val="16"/>
              </w:rPr>
            </w:pPr>
            <w:r>
              <w:rPr>
                <w:sz w:val="16"/>
                <w:szCs w:val="16"/>
              </w:rPr>
              <w:t>ინტერნეტ</w:t>
            </w:r>
            <w:r>
              <w:rPr>
                <w:spacing w:val="17"/>
                <w:sz w:val="16"/>
                <w:szCs w:val="16"/>
              </w:rPr>
              <w:t xml:space="preserve"> </w:t>
            </w:r>
            <w:r>
              <w:rPr>
                <w:sz w:val="16"/>
                <w:szCs w:val="16"/>
              </w:rPr>
              <w:t>პაკეტების</w:t>
            </w:r>
            <w:r>
              <w:rPr>
                <w:spacing w:val="17"/>
                <w:sz w:val="16"/>
                <w:szCs w:val="16"/>
              </w:rPr>
              <w:t xml:space="preserve"> </w:t>
            </w:r>
            <w:r>
              <w:rPr>
                <w:sz w:val="16"/>
                <w:szCs w:val="16"/>
              </w:rPr>
              <w:t>ყოველთვიური</w:t>
            </w:r>
            <w:r>
              <w:rPr>
                <w:spacing w:val="17"/>
                <w:sz w:val="16"/>
                <w:szCs w:val="16"/>
              </w:rPr>
              <w:t xml:space="preserve"> </w:t>
            </w:r>
            <w:r>
              <w:rPr>
                <w:sz w:val="16"/>
                <w:szCs w:val="16"/>
              </w:rPr>
              <w:t>მოსაკრებელი</w:t>
            </w:r>
            <w:r>
              <w:rPr>
                <w:spacing w:val="18"/>
                <w:sz w:val="16"/>
                <w:szCs w:val="16"/>
              </w:rPr>
              <w:t xml:space="preserve"> </w:t>
            </w:r>
            <w:r>
              <w:rPr>
                <w:sz w:val="16"/>
                <w:szCs w:val="16"/>
              </w:rPr>
              <w:t>თითო</w:t>
            </w:r>
          </w:p>
          <w:p w14:paraId="3F4E8536" w14:textId="77777777" w:rsidR="00421C82" w:rsidRDefault="00421C82" w:rsidP="00BC29FE">
            <w:pPr>
              <w:pStyle w:val="TableParagraph"/>
              <w:spacing w:line="203" w:lineRule="exact"/>
              <w:ind w:left="50" w:right="36"/>
              <w:jc w:val="center"/>
              <w:rPr>
                <w:sz w:val="16"/>
                <w:szCs w:val="16"/>
              </w:rPr>
            </w:pPr>
            <w:r>
              <w:rPr>
                <w:sz w:val="16"/>
                <w:szCs w:val="16"/>
              </w:rPr>
              <w:t>მომხმარებელზე</w:t>
            </w:r>
            <w:r>
              <w:rPr>
                <w:spacing w:val="16"/>
                <w:sz w:val="16"/>
                <w:szCs w:val="16"/>
              </w:rPr>
              <w:t xml:space="preserve"> </w:t>
            </w:r>
            <w:r>
              <w:rPr>
                <w:sz w:val="16"/>
                <w:szCs w:val="16"/>
              </w:rPr>
              <w:t>არაუმეტეს</w:t>
            </w:r>
            <w:r>
              <w:rPr>
                <w:spacing w:val="16"/>
                <w:sz w:val="16"/>
                <w:szCs w:val="16"/>
              </w:rPr>
              <w:t xml:space="preserve"> </w:t>
            </w:r>
            <w:r>
              <w:rPr>
                <w:sz w:val="16"/>
                <w:szCs w:val="16"/>
              </w:rPr>
              <w:t>20</w:t>
            </w:r>
            <w:r>
              <w:rPr>
                <w:spacing w:val="16"/>
                <w:sz w:val="16"/>
                <w:szCs w:val="16"/>
              </w:rPr>
              <w:t xml:space="preserve"> </w:t>
            </w:r>
            <w:r>
              <w:rPr>
                <w:sz w:val="16"/>
                <w:szCs w:val="16"/>
              </w:rPr>
              <w:t>ლარისა</w:t>
            </w:r>
          </w:p>
        </w:tc>
        <w:tc>
          <w:tcPr>
            <w:tcW w:w="1935" w:type="dxa"/>
            <w:gridSpan w:val="3"/>
            <w:tcBorders>
              <w:top w:val="single" w:sz="12" w:space="0" w:color="ABA899"/>
              <w:left w:val="single" w:sz="12" w:space="0" w:color="ABA899"/>
              <w:bottom w:val="single" w:sz="12" w:space="0" w:color="ABA899"/>
              <w:right w:val="single" w:sz="12" w:space="0" w:color="ABA899"/>
            </w:tcBorders>
          </w:tcPr>
          <w:p w14:paraId="42592CA7" w14:textId="77777777" w:rsidR="00421C82" w:rsidRDefault="00421C82" w:rsidP="00BC29FE">
            <w:pPr>
              <w:pStyle w:val="TableParagraph"/>
              <w:spacing w:before="64"/>
              <w:ind w:left="58" w:right="27"/>
              <w:jc w:val="center"/>
              <w:rPr>
                <w:sz w:val="16"/>
              </w:rPr>
            </w:pPr>
            <w:r>
              <w:rPr>
                <w:w w:val="105"/>
                <w:sz w:val="16"/>
              </w:rPr>
              <w:t>40,2</w:t>
            </w:r>
          </w:p>
        </w:tc>
      </w:tr>
      <w:tr w:rsidR="00421C82" w14:paraId="0D54C922" w14:textId="77777777" w:rsidTr="00BC29FE">
        <w:trPr>
          <w:trHeight w:val="675"/>
        </w:trPr>
        <w:tc>
          <w:tcPr>
            <w:tcW w:w="735" w:type="dxa"/>
            <w:tcBorders>
              <w:top w:val="single" w:sz="12" w:space="0" w:color="ABA899"/>
              <w:bottom w:val="single" w:sz="12" w:space="0" w:color="ABA899"/>
              <w:right w:val="single" w:sz="12" w:space="0" w:color="ABA899"/>
            </w:tcBorders>
          </w:tcPr>
          <w:p w14:paraId="583ABD8E" w14:textId="77777777" w:rsidR="00421C82" w:rsidRDefault="00421C82" w:rsidP="00BC29FE">
            <w:pPr>
              <w:pStyle w:val="TableParagraph"/>
              <w:spacing w:before="52"/>
              <w:ind w:left="88" w:right="70"/>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086C507" w14:textId="77777777" w:rsidR="00421C82" w:rsidRPr="00421C82" w:rsidRDefault="00421C82" w:rsidP="00BC29FE">
            <w:pPr>
              <w:pStyle w:val="TableParagraph"/>
              <w:spacing w:line="166" w:lineRule="exact"/>
              <w:ind w:left="15"/>
              <w:rPr>
                <w:rFonts w:ascii="Segoe UI Symbol" w:eastAsia="Segoe UI Symbol" w:hAnsi="Segoe UI Symbol" w:cs="Segoe UI Symbol"/>
                <w:sz w:val="20"/>
                <w:szCs w:val="20"/>
              </w:rPr>
            </w:pPr>
            <w:r w:rsidRPr="00421C82">
              <w:rPr>
                <w:rFonts w:eastAsia="Segoe UI Symbol"/>
                <w:w w:val="65"/>
                <w:sz w:val="20"/>
                <w:szCs w:val="20"/>
              </w:rPr>
              <w:t>მოსალოდნელი</w:t>
            </w:r>
            <w:r w:rsidRPr="00421C82">
              <w:rPr>
                <w:rFonts w:ascii="Segoe UI Symbol" w:eastAsia="Segoe UI Symbol" w:hAnsi="Segoe UI Symbol" w:cs="Segoe UI Symbol"/>
                <w:spacing w:val="21"/>
                <w:sz w:val="20"/>
                <w:szCs w:val="20"/>
              </w:rPr>
              <w:t xml:space="preserve"> </w:t>
            </w:r>
            <w:r w:rsidRPr="00421C82">
              <w:rPr>
                <w:rFonts w:eastAsia="Segoe UI Symbol"/>
                <w:w w:val="65"/>
                <w:sz w:val="20"/>
                <w:szCs w:val="20"/>
              </w:rPr>
              <w:t>შუალედური</w:t>
            </w:r>
          </w:p>
          <w:p w14:paraId="2D419295" w14:textId="77777777" w:rsidR="00421C82" w:rsidRPr="00421C82" w:rsidRDefault="00421C82" w:rsidP="00BC29FE">
            <w:pPr>
              <w:pStyle w:val="TableParagraph"/>
              <w:spacing w:line="204" w:lineRule="exact"/>
              <w:ind w:left="15"/>
              <w:rPr>
                <w:rFonts w:ascii="Segoe UI Symbol" w:eastAsia="Segoe UI Symbol" w:hAnsi="Segoe UI Symbol" w:cs="Segoe UI Symbol"/>
                <w:sz w:val="20"/>
                <w:szCs w:val="20"/>
              </w:rPr>
            </w:pPr>
            <w:r w:rsidRPr="00421C82">
              <w:rPr>
                <w:rFonts w:eastAsia="Segoe UI Symbol"/>
                <w:w w:val="70"/>
                <w:sz w:val="20"/>
                <w:szCs w:val="20"/>
              </w:rPr>
              <w:t>შედეგი</w:t>
            </w:r>
          </w:p>
        </w:tc>
        <w:tc>
          <w:tcPr>
            <w:tcW w:w="7576" w:type="dxa"/>
            <w:gridSpan w:val="8"/>
            <w:tcBorders>
              <w:top w:val="single" w:sz="12" w:space="0" w:color="ABA899"/>
              <w:left w:val="single" w:sz="12" w:space="0" w:color="ABA899"/>
              <w:bottom w:val="single" w:sz="12" w:space="0" w:color="ABA899"/>
              <w:right w:val="single" w:sz="12" w:space="0" w:color="ABA899"/>
            </w:tcBorders>
          </w:tcPr>
          <w:p w14:paraId="47A12D54" w14:textId="77777777" w:rsidR="00421C82" w:rsidRDefault="00421C82" w:rsidP="00BC29FE">
            <w:pPr>
              <w:pStyle w:val="TableParagraph"/>
              <w:spacing w:before="64"/>
              <w:ind w:left="15"/>
              <w:rPr>
                <w:sz w:val="16"/>
                <w:szCs w:val="16"/>
              </w:rPr>
            </w:pPr>
            <w:r>
              <w:rPr>
                <w:sz w:val="16"/>
                <w:szCs w:val="16"/>
              </w:rPr>
              <w:t>კოვიდ</w:t>
            </w:r>
            <w:r>
              <w:rPr>
                <w:spacing w:val="14"/>
                <w:sz w:val="16"/>
                <w:szCs w:val="16"/>
              </w:rPr>
              <w:t xml:space="preserve"> </w:t>
            </w:r>
            <w:r>
              <w:rPr>
                <w:sz w:val="16"/>
                <w:szCs w:val="16"/>
              </w:rPr>
              <w:t>პანდემიის</w:t>
            </w:r>
            <w:r>
              <w:rPr>
                <w:spacing w:val="15"/>
                <w:sz w:val="16"/>
                <w:szCs w:val="16"/>
              </w:rPr>
              <w:t xml:space="preserve"> </w:t>
            </w:r>
            <w:r>
              <w:rPr>
                <w:sz w:val="16"/>
                <w:szCs w:val="16"/>
              </w:rPr>
              <w:t>პერიოდში</w:t>
            </w:r>
            <w:r>
              <w:rPr>
                <w:spacing w:val="15"/>
                <w:sz w:val="16"/>
                <w:szCs w:val="16"/>
              </w:rPr>
              <w:t xml:space="preserve"> </w:t>
            </w:r>
            <w:r>
              <w:rPr>
                <w:sz w:val="16"/>
                <w:szCs w:val="16"/>
              </w:rPr>
              <w:t>სწავლებისა</w:t>
            </w:r>
            <w:r>
              <w:rPr>
                <w:spacing w:val="16"/>
                <w:sz w:val="16"/>
                <w:szCs w:val="16"/>
              </w:rPr>
              <w:t xml:space="preserve"> </w:t>
            </w:r>
            <w:r>
              <w:rPr>
                <w:sz w:val="16"/>
                <w:szCs w:val="16"/>
              </w:rPr>
              <w:t>და</w:t>
            </w:r>
            <w:r>
              <w:rPr>
                <w:spacing w:val="17"/>
                <w:sz w:val="16"/>
                <w:szCs w:val="16"/>
              </w:rPr>
              <w:t xml:space="preserve"> </w:t>
            </w:r>
            <w:r>
              <w:rPr>
                <w:sz w:val="16"/>
                <w:szCs w:val="16"/>
              </w:rPr>
              <w:t>განათლების</w:t>
            </w:r>
            <w:r>
              <w:rPr>
                <w:spacing w:val="16"/>
                <w:sz w:val="16"/>
                <w:szCs w:val="16"/>
              </w:rPr>
              <w:t xml:space="preserve"> </w:t>
            </w:r>
            <w:r>
              <w:rPr>
                <w:sz w:val="16"/>
                <w:szCs w:val="16"/>
              </w:rPr>
              <w:t>მიღების</w:t>
            </w:r>
            <w:r>
              <w:rPr>
                <w:spacing w:val="16"/>
                <w:sz w:val="16"/>
                <w:szCs w:val="16"/>
              </w:rPr>
              <w:t xml:space="preserve"> </w:t>
            </w:r>
            <w:r>
              <w:rPr>
                <w:sz w:val="16"/>
                <w:szCs w:val="16"/>
              </w:rPr>
              <w:t>უწყვეტობა</w:t>
            </w:r>
          </w:p>
        </w:tc>
      </w:tr>
      <w:tr w:rsidR="00421C82" w14:paraId="7B9CEE61" w14:textId="77777777" w:rsidTr="00BC29FE">
        <w:trPr>
          <w:trHeight w:val="675"/>
        </w:trPr>
        <w:tc>
          <w:tcPr>
            <w:tcW w:w="735" w:type="dxa"/>
            <w:vMerge w:val="restart"/>
            <w:tcBorders>
              <w:top w:val="single" w:sz="12" w:space="0" w:color="ABA899"/>
              <w:bottom w:val="single" w:sz="12" w:space="0" w:color="ABA899"/>
              <w:right w:val="single" w:sz="12" w:space="0" w:color="ABA899"/>
            </w:tcBorders>
          </w:tcPr>
          <w:p w14:paraId="08B4DA1F" w14:textId="77777777" w:rsidR="00421C82" w:rsidRDefault="00421C82" w:rsidP="00BC29FE">
            <w:pPr>
              <w:pStyle w:val="TableParagraph"/>
              <w:spacing w:before="1"/>
              <w:rPr>
                <w:rFonts w:ascii="Segoe UI Symbol"/>
                <w:sz w:val="23"/>
              </w:rPr>
            </w:pPr>
          </w:p>
          <w:p w14:paraId="1D2096A7" w14:textId="77777777" w:rsidR="00421C82" w:rsidRDefault="00421C82" w:rsidP="00BC29FE">
            <w:pPr>
              <w:pStyle w:val="TableParagraph"/>
              <w:ind w:left="88" w:right="70"/>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064051C6" w14:textId="77777777" w:rsidR="00421C82" w:rsidRPr="00421C82" w:rsidRDefault="00421C82" w:rsidP="00BC29FE">
            <w:pPr>
              <w:pStyle w:val="TableParagraph"/>
              <w:spacing w:before="5"/>
              <w:rPr>
                <w:rFonts w:ascii="Segoe UI Symbol"/>
                <w:sz w:val="20"/>
                <w:szCs w:val="20"/>
              </w:rPr>
            </w:pPr>
          </w:p>
          <w:p w14:paraId="6C8DC8E2" w14:textId="77777777" w:rsidR="00421C82" w:rsidRPr="00421C82" w:rsidRDefault="00421C82" w:rsidP="00BC29FE">
            <w:pPr>
              <w:pStyle w:val="TableParagraph"/>
              <w:spacing w:line="220" w:lineRule="auto"/>
              <w:ind w:left="15" w:right="37"/>
              <w:rPr>
                <w:rFonts w:ascii="Segoe UI Symbol" w:eastAsia="Segoe UI Symbol" w:hAnsi="Segoe UI Symbol" w:cs="Segoe UI Symbol"/>
                <w:sz w:val="20"/>
                <w:szCs w:val="20"/>
              </w:rPr>
            </w:pPr>
            <w:r w:rsidRPr="00421C82">
              <w:rPr>
                <w:rFonts w:eastAsia="Segoe UI Symbol"/>
                <w:spacing w:val="-1"/>
                <w:w w:val="60"/>
                <w:sz w:val="20"/>
                <w:szCs w:val="20"/>
              </w:rPr>
              <w:t>შუალედური</w:t>
            </w:r>
            <w:r w:rsidRPr="00421C82">
              <w:rPr>
                <w:rFonts w:ascii="Segoe UI Symbol" w:eastAsia="Segoe UI Symbol" w:hAnsi="Segoe UI Symbol" w:cs="Segoe UI Symbol"/>
                <w:spacing w:val="10"/>
                <w:w w:val="60"/>
                <w:sz w:val="20"/>
                <w:szCs w:val="20"/>
              </w:rPr>
              <w:t xml:space="preserve"> </w:t>
            </w:r>
            <w:r w:rsidRPr="00421C82">
              <w:rPr>
                <w:rFonts w:eastAsia="Segoe UI Symbol"/>
                <w:spacing w:val="-1"/>
                <w:w w:val="60"/>
                <w:sz w:val="20"/>
                <w:szCs w:val="20"/>
              </w:rPr>
              <w:t>შედეგის</w:t>
            </w:r>
            <w:r w:rsidRPr="00421C82">
              <w:rPr>
                <w:rFonts w:ascii="Segoe UI Symbol" w:eastAsia="Segoe UI Symbol" w:hAnsi="Segoe UI Symbol" w:cs="Segoe UI Symbol"/>
                <w:spacing w:val="10"/>
                <w:w w:val="60"/>
                <w:sz w:val="20"/>
                <w:szCs w:val="20"/>
              </w:rPr>
              <w:t xml:space="preserve"> </w:t>
            </w:r>
            <w:r w:rsidRPr="00421C82">
              <w:rPr>
                <w:rFonts w:eastAsia="Segoe UI Symbol"/>
                <w:spacing w:val="-1"/>
                <w:w w:val="60"/>
                <w:sz w:val="20"/>
                <w:szCs w:val="20"/>
              </w:rPr>
              <w:t>შეფასების</w:t>
            </w:r>
            <w:r w:rsidRPr="00421C82">
              <w:rPr>
                <w:rFonts w:ascii="Segoe UI Symbol" w:eastAsia="Segoe UI Symbol" w:hAnsi="Segoe UI Symbol" w:cs="Segoe UI Symbol"/>
                <w:spacing w:val="-23"/>
                <w:w w:val="60"/>
                <w:sz w:val="20"/>
                <w:szCs w:val="20"/>
              </w:rPr>
              <w:t xml:space="preserve"> </w:t>
            </w:r>
            <w:r w:rsidRPr="00421C82">
              <w:rPr>
                <w:rFonts w:eastAsia="Segoe UI Symbol"/>
                <w:w w:val="70"/>
                <w:sz w:val="20"/>
                <w:szCs w:val="20"/>
              </w:rPr>
              <w:t>ინდიკატორი</w:t>
            </w:r>
          </w:p>
        </w:tc>
        <w:tc>
          <w:tcPr>
            <w:tcW w:w="2205" w:type="dxa"/>
            <w:tcBorders>
              <w:top w:val="single" w:sz="12" w:space="0" w:color="ABA899"/>
              <w:left w:val="single" w:sz="12" w:space="0" w:color="ABA899"/>
              <w:bottom w:val="single" w:sz="12" w:space="0" w:color="ABA899"/>
              <w:right w:val="single" w:sz="12" w:space="0" w:color="ABA899"/>
            </w:tcBorders>
          </w:tcPr>
          <w:p w14:paraId="16606989" w14:textId="77777777" w:rsidR="00421C82" w:rsidRDefault="00421C82" w:rsidP="00BC29FE">
            <w:pPr>
              <w:pStyle w:val="TableParagraph"/>
              <w:spacing w:before="52"/>
              <w:ind w:left="13" w:right="2"/>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0" w:type="dxa"/>
            <w:gridSpan w:val="2"/>
            <w:tcBorders>
              <w:top w:val="single" w:sz="12" w:space="0" w:color="ABA899"/>
              <w:left w:val="single" w:sz="12" w:space="0" w:color="ABA899"/>
              <w:bottom w:val="single" w:sz="12" w:space="0" w:color="ABA899"/>
              <w:right w:val="single" w:sz="12" w:space="0" w:color="ABA899"/>
            </w:tcBorders>
          </w:tcPr>
          <w:p w14:paraId="0BBD61BF"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0"/>
                <w:w w:val="55"/>
                <w:sz w:val="16"/>
                <w:szCs w:val="16"/>
              </w:rPr>
              <w:t xml:space="preserve"> </w:t>
            </w:r>
            <w:r>
              <w:rPr>
                <w:rFonts w:eastAsia="Segoe UI Symbol"/>
                <w:w w:val="55"/>
                <w:sz w:val="16"/>
                <w:szCs w:val="16"/>
              </w:rPr>
              <w:t>მაჩვენებელი</w:t>
            </w:r>
          </w:p>
        </w:tc>
        <w:tc>
          <w:tcPr>
            <w:tcW w:w="1666" w:type="dxa"/>
            <w:gridSpan w:val="2"/>
            <w:tcBorders>
              <w:top w:val="single" w:sz="12" w:space="0" w:color="ABA899"/>
              <w:left w:val="single" w:sz="12" w:space="0" w:color="ABA899"/>
              <w:bottom w:val="single" w:sz="12" w:space="0" w:color="ABA899"/>
              <w:right w:val="single" w:sz="12" w:space="0" w:color="ABA899"/>
            </w:tcBorders>
          </w:tcPr>
          <w:p w14:paraId="7B5B9FF8" w14:textId="77777777" w:rsidR="00421C82" w:rsidRDefault="00421C82" w:rsidP="00BC29FE">
            <w:pPr>
              <w:pStyle w:val="TableParagraph"/>
              <w:spacing w:line="166" w:lineRule="exact"/>
              <w:ind w:left="345"/>
              <w:rPr>
                <w:rFonts w:ascii="Segoe UI Symbol" w:eastAsia="Segoe UI Symbol" w:hAnsi="Segoe UI Symbol" w:cs="Segoe UI Symbol"/>
                <w:sz w:val="16"/>
                <w:szCs w:val="16"/>
              </w:rPr>
            </w:pPr>
            <w:r>
              <w:rPr>
                <w:rFonts w:eastAsia="Segoe UI Symbol"/>
                <w:w w:val="70"/>
                <w:sz w:val="16"/>
                <w:szCs w:val="16"/>
              </w:rPr>
              <w:t>მიზნობრივი</w:t>
            </w:r>
          </w:p>
          <w:p w14:paraId="0514E728" w14:textId="77777777" w:rsidR="00421C82" w:rsidRDefault="00421C82" w:rsidP="00BC29FE">
            <w:pPr>
              <w:pStyle w:val="TableParagraph"/>
              <w:spacing w:line="204" w:lineRule="exact"/>
              <w:ind w:left="345"/>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5" w:type="dxa"/>
            <w:gridSpan w:val="3"/>
            <w:tcBorders>
              <w:top w:val="single" w:sz="12" w:space="0" w:color="ABA899"/>
              <w:left w:val="single" w:sz="12" w:space="0" w:color="ABA899"/>
              <w:bottom w:val="single" w:sz="12" w:space="0" w:color="ABA899"/>
              <w:right w:val="single" w:sz="12" w:space="0" w:color="ABA899"/>
            </w:tcBorders>
          </w:tcPr>
          <w:p w14:paraId="0DF498F7" w14:textId="77777777" w:rsidR="00421C82" w:rsidRDefault="00421C82" w:rsidP="00BC29FE">
            <w:pPr>
              <w:pStyle w:val="TableParagraph"/>
              <w:spacing w:before="52"/>
              <w:ind w:left="298"/>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11DAFC95" w14:textId="77777777" w:rsidTr="00BC29FE">
        <w:trPr>
          <w:trHeight w:val="480"/>
        </w:trPr>
        <w:tc>
          <w:tcPr>
            <w:tcW w:w="735" w:type="dxa"/>
            <w:vMerge/>
            <w:tcBorders>
              <w:top w:val="nil"/>
              <w:bottom w:val="single" w:sz="12" w:space="0" w:color="ABA899"/>
              <w:right w:val="single" w:sz="12" w:space="0" w:color="ABA899"/>
            </w:tcBorders>
          </w:tcPr>
          <w:p w14:paraId="4E71F75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52AF1C5" w14:textId="77777777" w:rsidR="00421C82" w:rsidRDefault="00421C82" w:rsidP="00BC29FE">
            <w:pPr>
              <w:rPr>
                <w:sz w:val="2"/>
                <w:szCs w:val="2"/>
              </w:rPr>
            </w:pPr>
          </w:p>
        </w:tc>
        <w:tc>
          <w:tcPr>
            <w:tcW w:w="2205" w:type="dxa"/>
            <w:tcBorders>
              <w:top w:val="single" w:sz="12" w:space="0" w:color="ABA899"/>
              <w:left w:val="single" w:sz="12" w:space="0" w:color="ABA899"/>
              <w:bottom w:val="single" w:sz="12" w:space="0" w:color="ABA899"/>
              <w:right w:val="single" w:sz="12" w:space="0" w:color="ABA899"/>
            </w:tcBorders>
          </w:tcPr>
          <w:p w14:paraId="5B89BD46" w14:textId="77777777" w:rsidR="00421C82" w:rsidRDefault="00421C82" w:rsidP="00BC29FE">
            <w:pPr>
              <w:pStyle w:val="TableParagraph"/>
              <w:spacing w:line="185" w:lineRule="exact"/>
              <w:ind w:left="26" w:right="2"/>
              <w:jc w:val="center"/>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0" w:type="dxa"/>
            <w:gridSpan w:val="2"/>
            <w:tcBorders>
              <w:top w:val="single" w:sz="12" w:space="0" w:color="ABA899"/>
              <w:left w:val="single" w:sz="12" w:space="0" w:color="ABA899"/>
              <w:bottom w:val="single" w:sz="12" w:space="0" w:color="ABA899"/>
              <w:right w:val="single" w:sz="12" w:space="0" w:color="ABA899"/>
            </w:tcBorders>
          </w:tcPr>
          <w:p w14:paraId="4E2F14CC" w14:textId="77777777" w:rsidR="00421C82" w:rsidRDefault="00421C82" w:rsidP="00BC29FE">
            <w:pPr>
              <w:pStyle w:val="TableParagraph"/>
              <w:spacing w:line="185" w:lineRule="exact"/>
              <w:ind w:left="22"/>
              <w:jc w:val="center"/>
              <w:rPr>
                <w:sz w:val="16"/>
              </w:rPr>
            </w:pPr>
            <w:r>
              <w:rPr>
                <w:w w:val="103"/>
                <w:sz w:val="16"/>
              </w:rPr>
              <w:t>0</w:t>
            </w:r>
          </w:p>
        </w:tc>
        <w:tc>
          <w:tcPr>
            <w:tcW w:w="1666" w:type="dxa"/>
            <w:gridSpan w:val="2"/>
            <w:tcBorders>
              <w:top w:val="single" w:sz="12" w:space="0" w:color="ABA899"/>
              <w:left w:val="single" w:sz="12" w:space="0" w:color="ABA899"/>
              <w:bottom w:val="single" w:sz="12" w:space="0" w:color="ABA899"/>
              <w:right w:val="single" w:sz="12" w:space="0" w:color="ABA899"/>
            </w:tcBorders>
          </w:tcPr>
          <w:p w14:paraId="7F3DC54D" w14:textId="77777777" w:rsidR="00421C82" w:rsidRDefault="00421C82" w:rsidP="00BC29FE">
            <w:pPr>
              <w:pStyle w:val="TableParagraph"/>
              <w:spacing w:line="185" w:lineRule="exact"/>
              <w:ind w:left="617" w:right="596"/>
              <w:jc w:val="center"/>
              <w:rPr>
                <w:sz w:val="16"/>
              </w:rPr>
            </w:pPr>
            <w:r>
              <w:rPr>
                <w:w w:val="105"/>
                <w:sz w:val="16"/>
              </w:rPr>
              <w:t>400</w:t>
            </w:r>
          </w:p>
        </w:tc>
        <w:tc>
          <w:tcPr>
            <w:tcW w:w="1935" w:type="dxa"/>
            <w:gridSpan w:val="3"/>
            <w:tcBorders>
              <w:top w:val="single" w:sz="12" w:space="0" w:color="ABA899"/>
              <w:left w:val="single" w:sz="12" w:space="0" w:color="ABA899"/>
              <w:bottom w:val="single" w:sz="12" w:space="0" w:color="ABA899"/>
              <w:right w:val="single" w:sz="12" w:space="0" w:color="ABA899"/>
            </w:tcBorders>
          </w:tcPr>
          <w:p w14:paraId="7FC70A16" w14:textId="77777777" w:rsidR="00421C82" w:rsidRDefault="00421C82" w:rsidP="00BC29FE">
            <w:pPr>
              <w:pStyle w:val="TableParagraph"/>
              <w:spacing w:line="185" w:lineRule="exact"/>
              <w:ind w:left="238"/>
              <w:rPr>
                <w:sz w:val="16"/>
                <w:szCs w:val="16"/>
              </w:rPr>
            </w:pPr>
            <w:r>
              <w:rPr>
                <w:w w:val="105"/>
                <w:sz w:val="16"/>
                <w:szCs w:val="16"/>
              </w:rPr>
              <w:t>არამომართვიანობა</w:t>
            </w:r>
          </w:p>
        </w:tc>
      </w:tr>
    </w:tbl>
    <w:p w14:paraId="3995C13D" w14:textId="68092989" w:rsidR="00421C82" w:rsidRDefault="00421C82" w:rsidP="00421C82">
      <w:pPr>
        <w:pStyle w:val="a7"/>
        <w:spacing w:before="6"/>
        <w:rPr>
          <w:sz w:val="18"/>
        </w:rPr>
      </w:pPr>
    </w:p>
    <w:p w14:paraId="74711CB8" w14:textId="77777777" w:rsidR="00421C82" w:rsidRDefault="00421C82" w:rsidP="00421C82">
      <w:pPr>
        <w:pStyle w:val="a7"/>
        <w:spacing w:before="1"/>
        <w:ind w:left="110"/>
      </w:pPr>
      <w:r>
        <w:rPr>
          <w:rFonts w:ascii="Sylfaen" w:hAnsi="Sylfaen" w:cs="Sylfaen"/>
          <w:w w:val="60"/>
        </w:rPr>
        <w:t>ბ</w:t>
      </w:r>
      <w:r>
        <w:rPr>
          <w:w w:val="60"/>
        </w:rPr>
        <w:t>.</w:t>
      </w:r>
      <w:r>
        <w:rPr>
          <w:rFonts w:ascii="Sylfaen" w:hAnsi="Sylfaen" w:cs="Sylfaen"/>
          <w:w w:val="60"/>
        </w:rPr>
        <w:t>ძ</w:t>
      </w:r>
      <w:r>
        <w:rPr>
          <w:w w:val="60"/>
        </w:rPr>
        <w:t>)</w:t>
      </w:r>
      <w:r>
        <w:rPr>
          <w:spacing w:val="18"/>
        </w:rPr>
        <w:t xml:space="preserve"> </w:t>
      </w:r>
      <w:r>
        <w:rPr>
          <w:rFonts w:ascii="Sylfaen" w:hAnsi="Sylfaen" w:cs="Sylfaen"/>
          <w:w w:val="60"/>
        </w:rPr>
        <w:t>ფილტვის</w:t>
      </w:r>
      <w:r>
        <w:rPr>
          <w:spacing w:val="18"/>
        </w:rPr>
        <w:t xml:space="preserve"> </w:t>
      </w:r>
      <w:r>
        <w:rPr>
          <w:rFonts w:ascii="Sylfaen" w:hAnsi="Sylfaen" w:cs="Sylfaen"/>
          <w:w w:val="60"/>
        </w:rPr>
        <w:t>კიბოს</w:t>
      </w:r>
      <w:r>
        <w:rPr>
          <w:spacing w:val="18"/>
        </w:rPr>
        <w:t xml:space="preserve"> </w:t>
      </w:r>
      <w:r>
        <w:rPr>
          <w:rFonts w:ascii="Sylfaen" w:hAnsi="Sylfaen" w:cs="Sylfaen"/>
          <w:w w:val="60"/>
        </w:rPr>
        <w:t>სკრინინგის</w:t>
      </w:r>
      <w:r>
        <w:rPr>
          <w:spacing w:val="19"/>
        </w:rPr>
        <w:t xml:space="preserve"> </w:t>
      </w:r>
      <w:r>
        <w:rPr>
          <w:rFonts w:ascii="Sylfaen" w:hAnsi="Sylfaen" w:cs="Sylfaen"/>
          <w:w w:val="60"/>
        </w:rPr>
        <w:t>მუნიციპალური</w:t>
      </w:r>
      <w:r>
        <w:rPr>
          <w:spacing w:val="32"/>
        </w:rPr>
        <w:t xml:space="preserve"> </w:t>
      </w:r>
      <w:r>
        <w:rPr>
          <w:rFonts w:ascii="Sylfaen" w:hAnsi="Sylfaen" w:cs="Sylfaen"/>
          <w:w w:val="60"/>
        </w:rPr>
        <w:t>ქვეპროგრამა</w:t>
      </w:r>
      <w:r>
        <w:rPr>
          <w:spacing w:val="18"/>
        </w:rPr>
        <w:t xml:space="preserve"> </w:t>
      </w:r>
      <w:r>
        <w:rPr>
          <w:w w:val="60"/>
        </w:rPr>
        <w:t>(</w:t>
      </w:r>
      <w:r>
        <w:rPr>
          <w:rFonts w:ascii="Sylfaen" w:hAnsi="Sylfaen" w:cs="Sylfaen"/>
          <w:w w:val="60"/>
        </w:rPr>
        <w:t>პროგრამული</w:t>
      </w:r>
      <w:r>
        <w:rPr>
          <w:spacing w:val="18"/>
        </w:rPr>
        <w:t xml:space="preserve"> </w:t>
      </w:r>
      <w:r>
        <w:rPr>
          <w:rFonts w:ascii="Sylfaen" w:hAnsi="Sylfaen" w:cs="Sylfaen"/>
          <w:w w:val="60"/>
        </w:rPr>
        <w:t>კოდი</w:t>
      </w:r>
      <w:r>
        <w:rPr>
          <w:spacing w:val="19"/>
        </w:rPr>
        <w:t xml:space="preserve"> </w:t>
      </w:r>
      <w:r>
        <w:rPr>
          <w:w w:val="60"/>
        </w:rPr>
        <w:t>06</w:t>
      </w:r>
      <w:r>
        <w:rPr>
          <w:spacing w:val="18"/>
        </w:rPr>
        <w:t xml:space="preserve"> </w:t>
      </w:r>
      <w:r>
        <w:rPr>
          <w:w w:val="60"/>
        </w:rPr>
        <w:t>02</w:t>
      </w:r>
      <w:r>
        <w:rPr>
          <w:spacing w:val="18"/>
        </w:rPr>
        <w:t xml:space="preserve"> </w:t>
      </w:r>
      <w:r>
        <w:rPr>
          <w:w w:val="60"/>
        </w:rPr>
        <w:t>29)</w:t>
      </w:r>
    </w:p>
    <w:p w14:paraId="3267BE4C" w14:textId="77777777" w:rsidR="00421C82" w:rsidRDefault="00421C82" w:rsidP="00421C82">
      <w:pPr>
        <w:pStyle w:val="a7"/>
        <w:rPr>
          <w:sz w:val="22"/>
        </w:rPr>
      </w:pPr>
    </w:p>
    <w:tbl>
      <w:tblPr>
        <w:tblStyle w:val="TableNormal"/>
        <w:tblW w:w="0" w:type="auto"/>
        <w:tblInd w:w="155"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35"/>
        <w:gridCol w:w="2550"/>
        <w:gridCol w:w="7575"/>
      </w:tblGrid>
      <w:tr w:rsidR="00421C82" w14:paraId="1C479BAC" w14:textId="77777777" w:rsidTr="00BC29FE">
        <w:trPr>
          <w:trHeight w:val="675"/>
        </w:trPr>
        <w:tc>
          <w:tcPr>
            <w:tcW w:w="735" w:type="dxa"/>
            <w:tcBorders>
              <w:bottom w:val="single" w:sz="12" w:space="0" w:color="ABA899"/>
              <w:right w:val="single" w:sz="12" w:space="0" w:color="ABA899"/>
            </w:tcBorders>
          </w:tcPr>
          <w:p w14:paraId="50FC4266" w14:textId="77777777" w:rsidR="00421C82" w:rsidRDefault="00421C82" w:rsidP="00BC29FE">
            <w:pPr>
              <w:pStyle w:val="TableParagraph"/>
              <w:spacing w:before="52"/>
              <w:ind w:left="88" w:right="70"/>
              <w:jc w:val="center"/>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788C2642" w14:textId="77777777" w:rsidR="00421C82" w:rsidRDefault="00421C82" w:rsidP="00BC29FE">
            <w:pPr>
              <w:pStyle w:val="TableParagraph"/>
              <w:spacing w:line="166" w:lineRule="exact"/>
              <w:ind w:left="14"/>
              <w:rPr>
                <w:rFonts w:ascii="Segoe UI Symbol" w:eastAsia="Segoe UI Symbol" w:hAnsi="Segoe UI Symbol" w:cs="Segoe UI Symbol"/>
                <w:sz w:val="16"/>
                <w:szCs w:val="16"/>
              </w:rPr>
            </w:pPr>
            <w:r>
              <w:rPr>
                <w:rFonts w:eastAsia="Segoe UI Symbol"/>
                <w:w w:val="65"/>
                <w:sz w:val="16"/>
                <w:szCs w:val="16"/>
              </w:rPr>
              <w:t>ქვეპროგრამის</w:t>
            </w:r>
          </w:p>
          <w:p w14:paraId="33A49EB3" w14:textId="77777777" w:rsidR="00421C82" w:rsidRDefault="00421C82" w:rsidP="00BC29FE">
            <w:pPr>
              <w:pStyle w:val="TableParagraph"/>
              <w:spacing w:line="204" w:lineRule="exact"/>
              <w:ind w:left="14"/>
              <w:rPr>
                <w:rFonts w:ascii="Segoe UI Symbol" w:eastAsia="Segoe UI Symbol" w:hAnsi="Segoe UI Symbol" w:cs="Segoe UI Symbol"/>
                <w:sz w:val="16"/>
                <w:szCs w:val="16"/>
              </w:rPr>
            </w:pPr>
            <w:r>
              <w:rPr>
                <w:rFonts w:eastAsia="Segoe UI Symbol"/>
                <w:w w:val="70"/>
                <w:sz w:val="16"/>
                <w:szCs w:val="16"/>
              </w:rPr>
              <w:t>განმახორციელებელი</w:t>
            </w:r>
          </w:p>
        </w:tc>
        <w:tc>
          <w:tcPr>
            <w:tcW w:w="7575" w:type="dxa"/>
            <w:tcBorders>
              <w:left w:val="single" w:sz="12" w:space="0" w:color="ABA899"/>
              <w:bottom w:val="single" w:sz="12" w:space="0" w:color="ABA899"/>
              <w:right w:val="single" w:sz="18" w:space="0" w:color="ABA899"/>
            </w:tcBorders>
          </w:tcPr>
          <w:p w14:paraId="4D690215" w14:textId="77777777" w:rsidR="00421C82" w:rsidRDefault="00421C82" w:rsidP="00BC29FE">
            <w:pPr>
              <w:pStyle w:val="TableParagraph"/>
              <w:spacing w:line="177" w:lineRule="exact"/>
              <w:ind w:left="110" w:right="69"/>
              <w:jc w:val="center"/>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6"/>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სოციალურ</w:t>
            </w:r>
          </w:p>
          <w:p w14:paraId="5081BD4A" w14:textId="77777777" w:rsidR="00421C82" w:rsidRDefault="00421C82" w:rsidP="00BC29FE">
            <w:pPr>
              <w:pStyle w:val="TableParagraph"/>
              <w:spacing w:line="203" w:lineRule="exact"/>
              <w:ind w:left="94" w:right="69"/>
              <w:jc w:val="center"/>
              <w:rPr>
                <w:sz w:val="16"/>
                <w:szCs w:val="16"/>
              </w:rPr>
            </w:pPr>
            <w:r>
              <w:rPr>
                <w:sz w:val="16"/>
                <w:szCs w:val="16"/>
              </w:rPr>
              <w:t>საკითხთა</w:t>
            </w:r>
            <w:r>
              <w:rPr>
                <w:spacing w:val="14"/>
                <w:sz w:val="16"/>
                <w:szCs w:val="16"/>
              </w:rPr>
              <w:t xml:space="preserve"> </w:t>
            </w:r>
            <w:r>
              <w:rPr>
                <w:sz w:val="16"/>
                <w:szCs w:val="16"/>
              </w:rPr>
              <w:t>სამსახური</w:t>
            </w:r>
          </w:p>
        </w:tc>
      </w:tr>
      <w:tr w:rsidR="00421C82" w14:paraId="1D983455" w14:textId="77777777" w:rsidTr="00BC29FE">
        <w:trPr>
          <w:trHeight w:val="480"/>
        </w:trPr>
        <w:tc>
          <w:tcPr>
            <w:tcW w:w="735" w:type="dxa"/>
            <w:tcBorders>
              <w:top w:val="single" w:sz="12" w:space="0" w:color="ABA899"/>
              <w:bottom w:val="single" w:sz="12" w:space="0" w:color="ABA899"/>
              <w:right w:val="single" w:sz="12" w:space="0" w:color="ABA899"/>
            </w:tcBorders>
          </w:tcPr>
          <w:p w14:paraId="022BDC85" w14:textId="77777777" w:rsidR="00421C82" w:rsidRDefault="00421C82" w:rsidP="00BC29FE">
            <w:pPr>
              <w:pStyle w:val="TableParagraph"/>
              <w:spacing w:line="175" w:lineRule="exact"/>
              <w:ind w:left="88" w:right="70"/>
              <w:jc w:val="center"/>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7B79548" w14:textId="77777777" w:rsidR="00421C82" w:rsidRDefault="00421C82" w:rsidP="00BC29FE">
            <w:pPr>
              <w:pStyle w:val="TableParagraph"/>
              <w:spacing w:line="175" w:lineRule="exact"/>
              <w:ind w:left="14"/>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46"/>
                <w:sz w:val="16"/>
                <w:szCs w:val="16"/>
              </w:rPr>
              <w:t xml:space="preserve"> </w:t>
            </w:r>
            <w:r>
              <w:rPr>
                <w:rFonts w:eastAsia="Segoe UI Symbol"/>
                <w:w w:val="55"/>
                <w:sz w:val="16"/>
                <w:szCs w:val="16"/>
              </w:rPr>
              <w:t>ბიუჯეტი</w:t>
            </w:r>
          </w:p>
        </w:tc>
        <w:tc>
          <w:tcPr>
            <w:tcW w:w="7575" w:type="dxa"/>
            <w:tcBorders>
              <w:top w:val="single" w:sz="12" w:space="0" w:color="ABA899"/>
              <w:left w:val="single" w:sz="12" w:space="0" w:color="ABA899"/>
              <w:bottom w:val="single" w:sz="12" w:space="0" w:color="ABA899"/>
              <w:right w:val="single" w:sz="18" w:space="0" w:color="ABA899"/>
            </w:tcBorders>
          </w:tcPr>
          <w:p w14:paraId="08E6E97E" w14:textId="77777777" w:rsidR="00421C82" w:rsidRDefault="00421C82" w:rsidP="00BC29FE">
            <w:pPr>
              <w:pStyle w:val="TableParagraph"/>
              <w:spacing w:line="185" w:lineRule="exact"/>
              <w:ind w:left="110" w:right="69"/>
              <w:jc w:val="center"/>
              <w:rPr>
                <w:sz w:val="16"/>
              </w:rPr>
            </w:pPr>
            <w:r>
              <w:rPr>
                <w:w w:val="105"/>
                <w:sz w:val="16"/>
              </w:rPr>
              <w:t>30,0</w:t>
            </w:r>
          </w:p>
        </w:tc>
      </w:tr>
      <w:tr w:rsidR="00421C82" w14:paraId="52A4D172" w14:textId="77777777" w:rsidTr="00BC29FE">
        <w:trPr>
          <w:trHeight w:val="850"/>
        </w:trPr>
        <w:tc>
          <w:tcPr>
            <w:tcW w:w="735" w:type="dxa"/>
            <w:tcBorders>
              <w:top w:val="single" w:sz="12" w:space="0" w:color="ABA899"/>
              <w:left w:val="single" w:sz="18" w:space="0" w:color="ECE9D8"/>
              <w:bottom w:val="nil"/>
              <w:right w:val="single" w:sz="18" w:space="0" w:color="ABA899"/>
            </w:tcBorders>
          </w:tcPr>
          <w:p w14:paraId="731C6523" w14:textId="77777777" w:rsidR="00421C82" w:rsidRDefault="00421C82" w:rsidP="00BC29FE">
            <w:pPr>
              <w:pStyle w:val="TableParagraph"/>
              <w:rPr>
                <w:rFonts w:ascii="Segoe UI Symbol"/>
                <w:sz w:val="16"/>
              </w:rPr>
            </w:pPr>
          </w:p>
          <w:p w14:paraId="2360DBC3" w14:textId="77777777" w:rsidR="00421C82" w:rsidRDefault="00421C82" w:rsidP="00BC29FE">
            <w:pPr>
              <w:pStyle w:val="TableParagraph"/>
              <w:rPr>
                <w:rFonts w:ascii="Segoe UI Symbol"/>
                <w:sz w:val="16"/>
              </w:rPr>
            </w:pPr>
          </w:p>
          <w:p w14:paraId="55DB9EFB" w14:textId="77777777" w:rsidR="00421C82" w:rsidRDefault="00421C82" w:rsidP="00BC29FE">
            <w:pPr>
              <w:pStyle w:val="TableParagraph"/>
              <w:spacing w:before="5"/>
              <w:rPr>
                <w:rFonts w:ascii="Segoe UI Symbol"/>
                <w:sz w:val="11"/>
              </w:rPr>
            </w:pPr>
          </w:p>
          <w:p w14:paraId="656EE689" w14:textId="77777777" w:rsidR="00421C82" w:rsidRDefault="00421C82" w:rsidP="00BC29FE">
            <w:pPr>
              <w:pStyle w:val="TableParagraph"/>
              <w:ind w:left="80" w:right="62"/>
              <w:jc w:val="center"/>
              <w:rPr>
                <w:rFonts w:ascii="Segoe UI Symbol"/>
                <w:sz w:val="16"/>
              </w:rPr>
            </w:pPr>
            <w:r>
              <w:rPr>
                <w:rFonts w:ascii="Segoe UI Symbol"/>
                <w:sz w:val="16"/>
              </w:rPr>
              <w:t>3.</w:t>
            </w:r>
          </w:p>
        </w:tc>
        <w:tc>
          <w:tcPr>
            <w:tcW w:w="2550" w:type="dxa"/>
            <w:tcBorders>
              <w:top w:val="single" w:sz="12" w:space="0" w:color="ABA899"/>
              <w:left w:val="single" w:sz="18" w:space="0" w:color="ABA899"/>
              <w:bottom w:val="nil"/>
              <w:right w:val="single" w:sz="18" w:space="0" w:color="ABA899"/>
            </w:tcBorders>
          </w:tcPr>
          <w:p w14:paraId="6A8F106D" w14:textId="77777777" w:rsidR="00421C82" w:rsidRDefault="00421C82" w:rsidP="00BC29FE">
            <w:pPr>
              <w:pStyle w:val="TableParagraph"/>
              <w:rPr>
                <w:rFonts w:ascii="Segoe UI Symbol"/>
                <w:sz w:val="16"/>
              </w:rPr>
            </w:pPr>
          </w:p>
          <w:p w14:paraId="0D760CB4" w14:textId="77777777" w:rsidR="00421C82" w:rsidRDefault="00421C82" w:rsidP="00BC29FE">
            <w:pPr>
              <w:pStyle w:val="TableParagraph"/>
              <w:rPr>
                <w:rFonts w:ascii="Segoe UI Symbol"/>
                <w:sz w:val="16"/>
              </w:rPr>
            </w:pPr>
          </w:p>
          <w:p w14:paraId="04D20679" w14:textId="77777777" w:rsidR="00421C82" w:rsidRDefault="00421C82" w:rsidP="00BC29FE">
            <w:pPr>
              <w:pStyle w:val="TableParagraph"/>
              <w:spacing w:before="5"/>
              <w:rPr>
                <w:rFonts w:ascii="Segoe UI Symbol"/>
                <w:sz w:val="11"/>
              </w:rPr>
            </w:pPr>
          </w:p>
          <w:p w14:paraId="084F0276"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18"/>
                <w:w w:val="55"/>
                <w:sz w:val="16"/>
                <w:szCs w:val="16"/>
              </w:rPr>
              <w:t xml:space="preserve"> </w:t>
            </w:r>
            <w:r>
              <w:rPr>
                <w:rFonts w:eastAsia="Segoe UI Symbol"/>
                <w:w w:val="55"/>
                <w:sz w:val="16"/>
                <w:szCs w:val="16"/>
              </w:rPr>
              <w:t>აღწერა</w:t>
            </w:r>
          </w:p>
        </w:tc>
        <w:tc>
          <w:tcPr>
            <w:tcW w:w="7575" w:type="dxa"/>
            <w:tcBorders>
              <w:top w:val="single" w:sz="12" w:space="0" w:color="ABA899"/>
              <w:left w:val="single" w:sz="18" w:space="0" w:color="ABA899"/>
              <w:bottom w:val="nil"/>
              <w:right w:val="single" w:sz="18" w:space="0" w:color="ABA899"/>
            </w:tcBorders>
          </w:tcPr>
          <w:p w14:paraId="5A1E2CAD" w14:textId="77777777" w:rsidR="00421C82" w:rsidRDefault="00421C82" w:rsidP="00BC29FE">
            <w:pPr>
              <w:pStyle w:val="TableParagraph"/>
              <w:spacing w:before="15" w:line="223" w:lineRule="auto"/>
              <w:ind w:left="7" w:right="-29"/>
              <w:jc w:val="both"/>
              <w:rPr>
                <w:sz w:val="16"/>
                <w:szCs w:val="16"/>
              </w:rPr>
            </w:pPr>
            <w:r>
              <w:rPr>
                <w:sz w:val="16"/>
                <w:szCs w:val="16"/>
              </w:rPr>
              <w:t>ქვეპროგრამა ითვალისწინებს ფილტვის ქრონიკული ობსტრუქციული დაავადების მქონე, თამბაქოს</w:t>
            </w:r>
            <w:r>
              <w:rPr>
                <w:spacing w:val="1"/>
                <w:sz w:val="16"/>
                <w:szCs w:val="16"/>
              </w:rPr>
              <w:t xml:space="preserve"> </w:t>
            </w:r>
            <w:r>
              <w:rPr>
                <w:w w:val="105"/>
                <w:sz w:val="16"/>
                <w:szCs w:val="16"/>
              </w:rPr>
              <w:t>მომხმარებელი</w:t>
            </w:r>
            <w:r>
              <w:rPr>
                <w:spacing w:val="1"/>
                <w:w w:val="105"/>
                <w:sz w:val="16"/>
                <w:szCs w:val="16"/>
              </w:rPr>
              <w:t xml:space="preserve"> </w:t>
            </w:r>
            <w:r>
              <w:rPr>
                <w:w w:val="105"/>
                <w:sz w:val="16"/>
                <w:szCs w:val="16"/>
              </w:rPr>
              <w:t>პროფესიული</w:t>
            </w:r>
            <w:r>
              <w:rPr>
                <w:spacing w:val="1"/>
                <w:w w:val="105"/>
                <w:sz w:val="16"/>
                <w:szCs w:val="16"/>
              </w:rPr>
              <w:t xml:space="preserve"> </w:t>
            </w:r>
            <w:r>
              <w:rPr>
                <w:w w:val="105"/>
                <w:sz w:val="16"/>
                <w:szCs w:val="16"/>
              </w:rPr>
              <w:t>რისკის</w:t>
            </w:r>
            <w:r>
              <w:rPr>
                <w:spacing w:val="1"/>
                <w:w w:val="105"/>
                <w:sz w:val="16"/>
                <w:szCs w:val="16"/>
              </w:rPr>
              <w:t xml:space="preserve"> </w:t>
            </w:r>
            <w:r>
              <w:rPr>
                <w:w w:val="105"/>
                <w:sz w:val="16"/>
                <w:szCs w:val="16"/>
              </w:rPr>
              <w:t>შემცველ</w:t>
            </w:r>
            <w:r>
              <w:rPr>
                <w:spacing w:val="1"/>
                <w:w w:val="105"/>
                <w:sz w:val="16"/>
                <w:szCs w:val="16"/>
              </w:rPr>
              <w:t xml:space="preserve"> </w:t>
            </w:r>
            <w:r>
              <w:rPr>
                <w:w w:val="105"/>
                <w:sz w:val="16"/>
                <w:szCs w:val="16"/>
              </w:rPr>
              <w:t>საწარმოებში</w:t>
            </w:r>
            <w:r>
              <w:rPr>
                <w:spacing w:val="1"/>
                <w:w w:val="105"/>
                <w:sz w:val="16"/>
                <w:szCs w:val="16"/>
              </w:rPr>
              <w:t xml:space="preserve"> </w:t>
            </w:r>
            <w:r>
              <w:rPr>
                <w:w w:val="105"/>
                <w:sz w:val="16"/>
                <w:szCs w:val="16"/>
              </w:rPr>
              <w:t>დასაქმებული</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სოციალურად</w:t>
            </w:r>
            <w:r>
              <w:rPr>
                <w:spacing w:val="1"/>
                <w:w w:val="105"/>
                <w:sz w:val="16"/>
                <w:szCs w:val="16"/>
              </w:rPr>
              <w:t xml:space="preserve"> </w:t>
            </w:r>
            <w:r>
              <w:rPr>
                <w:w w:val="105"/>
                <w:sz w:val="16"/>
                <w:szCs w:val="16"/>
              </w:rPr>
              <w:t>დაუცველი</w:t>
            </w:r>
            <w:r>
              <w:rPr>
                <w:spacing w:val="1"/>
                <w:w w:val="105"/>
                <w:sz w:val="16"/>
                <w:szCs w:val="16"/>
              </w:rPr>
              <w:t xml:space="preserve"> </w:t>
            </w:r>
            <w:r>
              <w:rPr>
                <w:w w:val="105"/>
                <w:sz w:val="16"/>
                <w:szCs w:val="16"/>
              </w:rPr>
              <w:t>ბენეფიციარების</w:t>
            </w:r>
            <w:r>
              <w:rPr>
                <w:spacing w:val="1"/>
                <w:w w:val="105"/>
                <w:sz w:val="16"/>
                <w:szCs w:val="16"/>
              </w:rPr>
              <w:t xml:space="preserve"> </w:t>
            </w:r>
            <w:r>
              <w:rPr>
                <w:w w:val="105"/>
                <w:sz w:val="16"/>
                <w:szCs w:val="16"/>
              </w:rPr>
              <w:t>მაღალტექნოლოგიური</w:t>
            </w:r>
            <w:r>
              <w:rPr>
                <w:spacing w:val="1"/>
                <w:w w:val="105"/>
                <w:sz w:val="16"/>
                <w:szCs w:val="16"/>
              </w:rPr>
              <w:t xml:space="preserve"> </w:t>
            </w:r>
            <w:r>
              <w:rPr>
                <w:w w:val="105"/>
                <w:sz w:val="16"/>
                <w:szCs w:val="16"/>
              </w:rPr>
              <w:t>სამედიცინო</w:t>
            </w:r>
            <w:r>
              <w:rPr>
                <w:spacing w:val="1"/>
                <w:w w:val="105"/>
                <w:sz w:val="16"/>
                <w:szCs w:val="16"/>
              </w:rPr>
              <w:t xml:space="preserve"> </w:t>
            </w:r>
            <w:r>
              <w:rPr>
                <w:w w:val="105"/>
                <w:sz w:val="16"/>
                <w:szCs w:val="16"/>
              </w:rPr>
              <w:t>კვლევით</w:t>
            </w:r>
            <w:r>
              <w:rPr>
                <w:spacing w:val="1"/>
                <w:w w:val="105"/>
                <w:sz w:val="16"/>
                <w:szCs w:val="16"/>
              </w:rPr>
              <w:t xml:space="preserve"> </w:t>
            </w:r>
            <w:r>
              <w:rPr>
                <w:w w:val="105"/>
                <w:sz w:val="16"/>
                <w:szCs w:val="16"/>
              </w:rPr>
              <w:t>უზრუნველყოფას.</w:t>
            </w:r>
            <w:r>
              <w:rPr>
                <w:spacing w:val="1"/>
                <w:w w:val="105"/>
                <w:sz w:val="16"/>
                <w:szCs w:val="16"/>
              </w:rPr>
              <w:t xml:space="preserve"> </w:t>
            </w:r>
            <w:r>
              <w:rPr>
                <w:w w:val="105"/>
                <w:sz w:val="16"/>
                <w:szCs w:val="16"/>
              </w:rPr>
              <w:t>ქვეპროგრამის</w:t>
            </w:r>
            <w:r>
              <w:rPr>
                <w:spacing w:val="24"/>
                <w:w w:val="105"/>
                <w:sz w:val="16"/>
                <w:szCs w:val="16"/>
              </w:rPr>
              <w:t xml:space="preserve"> </w:t>
            </w:r>
            <w:r>
              <w:rPr>
                <w:w w:val="105"/>
                <w:sz w:val="16"/>
                <w:szCs w:val="16"/>
              </w:rPr>
              <w:t>ბენეფიციარებია:</w:t>
            </w:r>
            <w:r>
              <w:rPr>
                <w:spacing w:val="22"/>
                <w:w w:val="105"/>
                <w:sz w:val="16"/>
                <w:szCs w:val="16"/>
              </w:rPr>
              <w:t xml:space="preserve"> </w:t>
            </w:r>
            <w:r>
              <w:rPr>
                <w:w w:val="105"/>
                <w:sz w:val="16"/>
                <w:szCs w:val="16"/>
              </w:rPr>
              <w:t>ფილტვის</w:t>
            </w:r>
            <w:r>
              <w:rPr>
                <w:spacing w:val="11"/>
                <w:w w:val="105"/>
                <w:sz w:val="16"/>
                <w:szCs w:val="16"/>
              </w:rPr>
              <w:t xml:space="preserve"> </w:t>
            </w:r>
            <w:r>
              <w:rPr>
                <w:w w:val="105"/>
                <w:sz w:val="16"/>
                <w:szCs w:val="16"/>
              </w:rPr>
              <w:t>ქრონიკული</w:t>
            </w:r>
            <w:r>
              <w:rPr>
                <w:spacing w:val="17"/>
                <w:w w:val="105"/>
                <w:sz w:val="16"/>
                <w:szCs w:val="16"/>
              </w:rPr>
              <w:t xml:space="preserve"> </w:t>
            </w:r>
            <w:r>
              <w:rPr>
                <w:w w:val="105"/>
                <w:sz w:val="16"/>
                <w:szCs w:val="16"/>
              </w:rPr>
              <w:t>ობსტრუქციული</w:t>
            </w:r>
            <w:r>
              <w:rPr>
                <w:spacing w:val="12"/>
                <w:w w:val="105"/>
                <w:sz w:val="16"/>
                <w:szCs w:val="16"/>
              </w:rPr>
              <w:t xml:space="preserve"> </w:t>
            </w:r>
            <w:r>
              <w:rPr>
                <w:w w:val="105"/>
                <w:sz w:val="16"/>
                <w:szCs w:val="16"/>
              </w:rPr>
              <w:t>დაავადების</w:t>
            </w:r>
            <w:r>
              <w:rPr>
                <w:spacing w:val="12"/>
                <w:w w:val="105"/>
                <w:sz w:val="16"/>
                <w:szCs w:val="16"/>
              </w:rPr>
              <w:t xml:space="preserve"> </w:t>
            </w:r>
            <w:r>
              <w:rPr>
                <w:w w:val="105"/>
                <w:sz w:val="16"/>
                <w:szCs w:val="16"/>
              </w:rPr>
              <w:t>I</w:t>
            </w:r>
            <w:r>
              <w:rPr>
                <w:spacing w:val="17"/>
                <w:w w:val="105"/>
                <w:sz w:val="16"/>
                <w:szCs w:val="16"/>
              </w:rPr>
              <w:t xml:space="preserve"> </w:t>
            </w:r>
            <w:r>
              <w:rPr>
                <w:w w:val="105"/>
                <w:sz w:val="16"/>
                <w:szCs w:val="16"/>
              </w:rPr>
              <w:t>და</w:t>
            </w:r>
            <w:r>
              <w:rPr>
                <w:spacing w:val="17"/>
                <w:w w:val="105"/>
                <w:sz w:val="16"/>
                <w:szCs w:val="16"/>
              </w:rPr>
              <w:t xml:space="preserve"> </w:t>
            </w:r>
            <w:r>
              <w:rPr>
                <w:w w:val="105"/>
                <w:sz w:val="16"/>
                <w:szCs w:val="16"/>
              </w:rPr>
              <w:t>II</w:t>
            </w:r>
          </w:p>
        </w:tc>
      </w:tr>
    </w:tbl>
    <w:p w14:paraId="1803F223" w14:textId="77777777" w:rsidR="00421C82" w:rsidRDefault="00421C82" w:rsidP="00421C82">
      <w:pPr>
        <w:spacing w:line="223" w:lineRule="auto"/>
        <w:jc w:val="both"/>
        <w:rPr>
          <w:sz w:val="16"/>
          <w:szCs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28"/>
        <w:gridCol w:w="2551"/>
        <w:gridCol w:w="2213"/>
        <w:gridCol w:w="1771"/>
        <w:gridCol w:w="1666"/>
        <w:gridCol w:w="1936"/>
      </w:tblGrid>
      <w:tr w:rsidR="00421C82" w14:paraId="3880E9DD" w14:textId="77777777" w:rsidTr="00BC29FE">
        <w:trPr>
          <w:trHeight w:val="885"/>
        </w:trPr>
        <w:tc>
          <w:tcPr>
            <w:tcW w:w="728" w:type="dxa"/>
            <w:tcBorders>
              <w:top w:val="nil"/>
              <w:bottom w:val="single" w:sz="12" w:space="0" w:color="ABA899"/>
              <w:right w:val="single" w:sz="18" w:space="0" w:color="ABA899"/>
            </w:tcBorders>
          </w:tcPr>
          <w:p w14:paraId="6A6CD585" w14:textId="77777777" w:rsidR="00421C82" w:rsidRDefault="00421C82" w:rsidP="00BC29FE">
            <w:pPr>
              <w:pStyle w:val="TableParagraph"/>
              <w:rPr>
                <w:rFonts w:ascii="Times New Roman"/>
                <w:sz w:val="16"/>
              </w:rPr>
            </w:pPr>
          </w:p>
        </w:tc>
        <w:tc>
          <w:tcPr>
            <w:tcW w:w="2551" w:type="dxa"/>
            <w:tcBorders>
              <w:top w:val="nil"/>
              <w:left w:val="single" w:sz="18" w:space="0" w:color="ABA899"/>
              <w:bottom w:val="single" w:sz="12" w:space="0" w:color="ABA899"/>
              <w:right w:val="single" w:sz="18" w:space="0" w:color="ABA899"/>
            </w:tcBorders>
          </w:tcPr>
          <w:p w14:paraId="6C4840FB" w14:textId="77777777" w:rsidR="00421C82" w:rsidRDefault="00421C82" w:rsidP="00BC29FE">
            <w:pPr>
              <w:pStyle w:val="TableParagraph"/>
              <w:rPr>
                <w:rFonts w:ascii="Times New Roman"/>
                <w:sz w:val="16"/>
              </w:rPr>
            </w:pPr>
          </w:p>
        </w:tc>
        <w:tc>
          <w:tcPr>
            <w:tcW w:w="7586" w:type="dxa"/>
            <w:gridSpan w:val="4"/>
            <w:tcBorders>
              <w:top w:val="nil"/>
              <w:left w:val="single" w:sz="18" w:space="0" w:color="ABA899"/>
              <w:bottom w:val="single" w:sz="12" w:space="0" w:color="ABA899"/>
              <w:right w:val="single" w:sz="18" w:space="0" w:color="ABA899"/>
            </w:tcBorders>
          </w:tcPr>
          <w:p w14:paraId="2AF1CC14" w14:textId="77777777" w:rsidR="00421C82" w:rsidRDefault="00421C82" w:rsidP="00BC29FE">
            <w:pPr>
              <w:pStyle w:val="TableParagraph"/>
              <w:spacing w:line="162" w:lineRule="exact"/>
              <w:ind w:left="13" w:right="-29"/>
              <w:rPr>
                <w:sz w:val="16"/>
                <w:szCs w:val="16"/>
              </w:rPr>
            </w:pPr>
            <w:r>
              <w:rPr>
                <w:w w:val="105"/>
                <w:sz w:val="16"/>
                <w:szCs w:val="16"/>
              </w:rPr>
              <w:t>სტადიის</w:t>
            </w:r>
            <w:r>
              <w:rPr>
                <w:spacing w:val="26"/>
                <w:w w:val="105"/>
                <w:sz w:val="16"/>
                <w:szCs w:val="16"/>
              </w:rPr>
              <w:t xml:space="preserve"> </w:t>
            </w:r>
            <w:r>
              <w:rPr>
                <w:w w:val="105"/>
                <w:sz w:val="16"/>
                <w:szCs w:val="16"/>
              </w:rPr>
              <w:t>მქონე</w:t>
            </w:r>
            <w:r>
              <w:rPr>
                <w:spacing w:val="31"/>
                <w:w w:val="105"/>
                <w:sz w:val="16"/>
                <w:szCs w:val="16"/>
              </w:rPr>
              <w:t xml:space="preserve"> </w:t>
            </w:r>
            <w:r>
              <w:rPr>
                <w:w w:val="105"/>
                <w:sz w:val="16"/>
                <w:szCs w:val="16"/>
              </w:rPr>
              <w:t>პირები;</w:t>
            </w:r>
            <w:r>
              <w:rPr>
                <w:spacing w:val="33"/>
                <w:w w:val="105"/>
                <w:sz w:val="16"/>
                <w:szCs w:val="16"/>
              </w:rPr>
              <w:t xml:space="preserve"> </w:t>
            </w:r>
            <w:r>
              <w:rPr>
                <w:w w:val="105"/>
                <w:sz w:val="16"/>
                <w:szCs w:val="16"/>
              </w:rPr>
              <w:t>50</w:t>
            </w:r>
            <w:r>
              <w:rPr>
                <w:spacing w:val="30"/>
                <w:w w:val="105"/>
                <w:sz w:val="16"/>
                <w:szCs w:val="16"/>
              </w:rPr>
              <w:t xml:space="preserve"> </w:t>
            </w:r>
            <w:r>
              <w:rPr>
                <w:w w:val="105"/>
                <w:sz w:val="16"/>
                <w:szCs w:val="16"/>
              </w:rPr>
              <w:t>წელს</w:t>
            </w:r>
            <w:r>
              <w:rPr>
                <w:spacing w:val="33"/>
                <w:w w:val="105"/>
                <w:sz w:val="16"/>
                <w:szCs w:val="16"/>
              </w:rPr>
              <w:t xml:space="preserve"> </w:t>
            </w:r>
            <w:r>
              <w:rPr>
                <w:w w:val="105"/>
                <w:sz w:val="16"/>
                <w:szCs w:val="16"/>
              </w:rPr>
              <w:t>გადაცილებული</w:t>
            </w:r>
            <w:r>
              <w:rPr>
                <w:spacing w:val="28"/>
                <w:w w:val="105"/>
                <w:sz w:val="16"/>
                <w:szCs w:val="16"/>
              </w:rPr>
              <w:t xml:space="preserve"> </w:t>
            </w:r>
            <w:r>
              <w:rPr>
                <w:w w:val="105"/>
                <w:sz w:val="16"/>
                <w:szCs w:val="16"/>
              </w:rPr>
              <w:t>მწეველები,</w:t>
            </w:r>
            <w:r>
              <w:rPr>
                <w:spacing w:val="29"/>
                <w:w w:val="105"/>
                <w:sz w:val="16"/>
                <w:szCs w:val="16"/>
              </w:rPr>
              <w:t xml:space="preserve"> </w:t>
            </w:r>
            <w:r>
              <w:rPr>
                <w:w w:val="105"/>
                <w:sz w:val="16"/>
                <w:szCs w:val="16"/>
              </w:rPr>
              <w:t>რომლებიც</w:t>
            </w:r>
            <w:r>
              <w:rPr>
                <w:spacing w:val="33"/>
                <w:w w:val="105"/>
                <w:sz w:val="16"/>
                <w:szCs w:val="16"/>
              </w:rPr>
              <w:t xml:space="preserve"> </w:t>
            </w:r>
            <w:r>
              <w:rPr>
                <w:w w:val="105"/>
                <w:sz w:val="16"/>
                <w:szCs w:val="16"/>
              </w:rPr>
              <w:t>მოიხმარენ,</w:t>
            </w:r>
            <w:r>
              <w:rPr>
                <w:spacing w:val="14"/>
                <w:w w:val="105"/>
                <w:sz w:val="16"/>
                <w:szCs w:val="16"/>
              </w:rPr>
              <w:t xml:space="preserve"> </w:t>
            </w:r>
            <w:r>
              <w:rPr>
                <w:w w:val="105"/>
                <w:sz w:val="16"/>
                <w:szCs w:val="16"/>
              </w:rPr>
              <w:t>ან</w:t>
            </w:r>
            <w:r>
              <w:rPr>
                <w:spacing w:val="17"/>
                <w:w w:val="105"/>
                <w:sz w:val="16"/>
                <w:szCs w:val="16"/>
              </w:rPr>
              <w:t xml:space="preserve"> </w:t>
            </w:r>
            <w:r>
              <w:rPr>
                <w:w w:val="105"/>
                <w:sz w:val="16"/>
                <w:szCs w:val="16"/>
              </w:rPr>
              <w:t>იყვნენ</w:t>
            </w:r>
          </w:p>
          <w:p w14:paraId="192EEE83" w14:textId="77777777" w:rsidR="00421C82" w:rsidRDefault="00421C82" w:rsidP="00BC29FE">
            <w:pPr>
              <w:pStyle w:val="TableParagraph"/>
              <w:spacing w:before="3" w:line="223" w:lineRule="auto"/>
              <w:ind w:left="13" w:right="-29"/>
              <w:rPr>
                <w:sz w:val="16"/>
                <w:szCs w:val="16"/>
              </w:rPr>
            </w:pPr>
            <w:r>
              <w:rPr>
                <w:w w:val="105"/>
                <w:sz w:val="16"/>
                <w:szCs w:val="16"/>
              </w:rPr>
              <w:t>თამბაქოს</w:t>
            </w:r>
            <w:r>
              <w:rPr>
                <w:spacing w:val="7"/>
                <w:w w:val="105"/>
                <w:sz w:val="16"/>
                <w:szCs w:val="16"/>
              </w:rPr>
              <w:t xml:space="preserve"> </w:t>
            </w:r>
            <w:r>
              <w:rPr>
                <w:w w:val="105"/>
                <w:sz w:val="16"/>
                <w:szCs w:val="16"/>
              </w:rPr>
              <w:t>მომხმარებლები</w:t>
            </w:r>
            <w:r>
              <w:rPr>
                <w:spacing w:val="9"/>
                <w:w w:val="105"/>
                <w:sz w:val="16"/>
                <w:szCs w:val="16"/>
              </w:rPr>
              <w:t xml:space="preserve"> </w:t>
            </w:r>
            <w:r>
              <w:rPr>
                <w:w w:val="105"/>
                <w:sz w:val="16"/>
                <w:szCs w:val="16"/>
              </w:rPr>
              <w:t>ბოლო</w:t>
            </w:r>
            <w:r>
              <w:rPr>
                <w:spacing w:val="7"/>
                <w:w w:val="105"/>
                <w:sz w:val="16"/>
                <w:szCs w:val="16"/>
              </w:rPr>
              <w:t xml:space="preserve"> </w:t>
            </w:r>
            <w:r>
              <w:rPr>
                <w:w w:val="105"/>
                <w:sz w:val="16"/>
                <w:szCs w:val="16"/>
              </w:rPr>
              <w:t>15</w:t>
            </w:r>
            <w:r>
              <w:rPr>
                <w:spacing w:val="4"/>
                <w:w w:val="105"/>
                <w:sz w:val="16"/>
                <w:szCs w:val="16"/>
              </w:rPr>
              <w:t xml:space="preserve"> </w:t>
            </w:r>
            <w:r>
              <w:rPr>
                <w:w w:val="105"/>
                <w:sz w:val="16"/>
                <w:szCs w:val="16"/>
              </w:rPr>
              <w:t>წლის</w:t>
            </w:r>
            <w:r>
              <w:rPr>
                <w:spacing w:val="8"/>
                <w:w w:val="105"/>
                <w:sz w:val="16"/>
                <w:szCs w:val="16"/>
              </w:rPr>
              <w:t xml:space="preserve"> </w:t>
            </w:r>
            <w:r>
              <w:rPr>
                <w:w w:val="105"/>
                <w:sz w:val="16"/>
                <w:szCs w:val="16"/>
              </w:rPr>
              <w:t>განმავლობაში;</w:t>
            </w:r>
            <w:r>
              <w:rPr>
                <w:spacing w:val="40"/>
                <w:w w:val="105"/>
                <w:sz w:val="16"/>
                <w:szCs w:val="16"/>
              </w:rPr>
              <w:t xml:space="preserve"> </w:t>
            </w:r>
            <w:r>
              <w:rPr>
                <w:w w:val="105"/>
                <w:sz w:val="16"/>
                <w:szCs w:val="16"/>
              </w:rPr>
              <w:t>პროფესიული</w:t>
            </w:r>
            <w:r>
              <w:rPr>
                <w:spacing w:val="5"/>
                <w:w w:val="105"/>
                <w:sz w:val="16"/>
                <w:szCs w:val="16"/>
              </w:rPr>
              <w:t xml:space="preserve"> </w:t>
            </w:r>
            <w:r>
              <w:rPr>
                <w:w w:val="105"/>
                <w:sz w:val="16"/>
                <w:szCs w:val="16"/>
              </w:rPr>
              <w:t>რისკის</w:t>
            </w:r>
            <w:r>
              <w:rPr>
                <w:spacing w:val="35"/>
                <w:w w:val="105"/>
                <w:sz w:val="16"/>
                <w:szCs w:val="16"/>
              </w:rPr>
              <w:t xml:space="preserve"> </w:t>
            </w:r>
            <w:r>
              <w:rPr>
                <w:w w:val="105"/>
                <w:sz w:val="16"/>
                <w:szCs w:val="16"/>
              </w:rPr>
              <w:t>შემცველ</w:t>
            </w:r>
            <w:r>
              <w:rPr>
                <w:spacing w:val="1"/>
                <w:w w:val="105"/>
                <w:sz w:val="16"/>
                <w:szCs w:val="16"/>
              </w:rPr>
              <w:t xml:space="preserve"> </w:t>
            </w:r>
            <w:r>
              <w:rPr>
                <w:w w:val="105"/>
                <w:sz w:val="16"/>
                <w:szCs w:val="16"/>
              </w:rPr>
              <w:t>საწარმოებში</w:t>
            </w:r>
            <w:r>
              <w:rPr>
                <w:spacing w:val="-7"/>
                <w:w w:val="105"/>
                <w:sz w:val="16"/>
                <w:szCs w:val="16"/>
              </w:rPr>
              <w:t xml:space="preserve"> </w:t>
            </w:r>
            <w:r>
              <w:rPr>
                <w:w w:val="105"/>
                <w:sz w:val="16"/>
                <w:szCs w:val="16"/>
              </w:rPr>
              <w:t>მომუშავე</w:t>
            </w:r>
            <w:r>
              <w:rPr>
                <w:spacing w:val="-6"/>
                <w:w w:val="105"/>
                <w:sz w:val="16"/>
                <w:szCs w:val="16"/>
              </w:rPr>
              <w:t xml:space="preserve"> </w:t>
            </w:r>
            <w:r>
              <w:rPr>
                <w:w w:val="105"/>
                <w:sz w:val="16"/>
                <w:szCs w:val="16"/>
              </w:rPr>
              <w:t>პირები;</w:t>
            </w:r>
            <w:r>
              <w:rPr>
                <w:spacing w:val="-8"/>
                <w:w w:val="105"/>
                <w:sz w:val="16"/>
                <w:szCs w:val="16"/>
              </w:rPr>
              <w:t xml:space="preserve"> </w:t>
            </w:r>
            <w:r>
              <w:rPr>
                <w:w w:val="105"/>
                <w:sz w:val="16"/>
                <w:szCs w:val="16"/>
              </w:rPr>
              <w:t>სოციალურად</w:t>
            </w:r>
            <w:r>
              <w:rPr>
                <w:spacing w:val="-6"/>
                <w:w w:val="105"/>
                <w:sz w:val="16"/>
                <w:szCs w:val="16"/>
              </w:rPr>
              <w:t xml:space="preserve"> </w:t>
            </w:r>
            <w:r>
              <w:rPr>
                <w:w w:val="105"/>
                <w:sz w:val="16"/>
                <w:szCs w:val="16"/>
              </w:rPr>
              <w:t>დაუცველი</w:t>
            </w:r>
            <w:r>
              <w:rPr>
                <w:spacing w:val="-6"/>
                <w:w w:val="105"/>
                <w:sz w:val="16"/>
                <w:szCs w:val="16"/>
              </w:rPr>
              <w:t xml:space="preserve"> </w:t>
            </w:r>
            <w:r>
              <w:rPr>
                <w:w w:val="105"/>
                <w:sz w:val="16"/>
                <w:szCs w:val="16"/>
              </w:rPr>
              <w:t>და</w:t>
            </w:r>
            <w:r>
              <w:rPr>
                <w:spacing w:val="-7"/>
                <w:w w:val="105"/>
                <w:sz w:val="16"/>
                <w:szCs w:val="16"/>
              </w:rPr>
              <w:t xml:space="preserve"> </w:t>
            </w:r>
            <w:r>
              <w:rPr>
                <w:w w:val="105"/>
                <w:sz w:val="16"/>
                <w:szCs w:val="16"/>
              </w:rPr>
              <w:t>მარტოხელა</w:t>
            </w:r>
            <w:r>
              <w:rPr>
                <w:spacing w:val="-6"/>
                <w:w w:val="105"/>
                <w:sz w:val="16"/>
                <w:szCs w:val="16"/>
              </w:rPr>
              <w:t xml:space="preserve"> </w:t>
            </w:r>
            <w:r>
              <w:rPr>
                <w:w w:val="105"/>
                <w:sz w:val="16"/>
                <w:szCs w:val="16"/>
              </w:rPr>
              <w:t>მოქალაქეები.</w:t>
            </w:r>
          </w:p>
        </w:tc>
      </w:tr>
      <w:tr w:rsidR="00421C82" w14:paraId="7ED5B431" w14:textId="77777777" w:rsidTr="00BC29FE">
        <w:trPr>
          <w:trHeight w:val="870"/>
        </w:trPr>
        <w:tc>
          <w:tcPr>
            <w:tcW w:w="728" w:type="dxa"/>
            <w:tcBorders>
              <w:top w:val="single" w:sz="12" w:space="0" w:color="ABA899"/>
              <w:left w:val="single" w:sz="12" w:space="0" w:color="ECE9D8"/>
              <w:bottom w:val="single" w:sz="12" w:space="0" w:color="ABA899"/>
              <w:right w:val="single" w:sz="12" w:space="0" w:color="ABA899"/>
            </w:tcBorders>
          </w:tcPr>
          <w:p w14:paraId="449887B2" w14:textId="77777777" w:rsidR="00421C82" w:rsidRDefault="00421C82" w:rsidP="00BC29FE">
            <w:pPr>
              <w:pStyle w:val="TableParagraph"/>
              <w:spacing w:before="11"/>
              <w:rPr>
                <w:rFonts w:ascii="Segoe UI Symbol"/>
                <w:sz w:val="11"/>
              </w:rPr>
            </w:pPr>
          </w:p>
          <w:p w14:paraId="2A9A8B49" w14:textId="77777777" w:rsidR="00421C82" w:rsidRDefault="00421C82" w:rsidP="00BC29FE">
            <w:pPr>
              <w:pStyle w:val="TableParagraph"/>
              <w:ind w:left="281" w:right="256"/>
              <w:jc w:val="center"/>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05DE3E46" w14:textId="77777777" w:rsidR="00421C82" w:rsidRDefault="00421C82" w:rsidP="00BC29FE">
            <w:pPr>
              <w:pStyle w:val="TableParagraph"/>
              <w:spacing w:before="11"/>
              <w:rPr>
                <w:rFonts w:ascii="Segoe UI Symbol"/>
                <w:sz w:val="11"/>
              </w:rPr>
            </w:pPr>
          </w:p>
          <w:p w14:paraId="3A07B33C" w14:textId="77777777" w:rsidR="00421C82" w:rsidRDefault="00421C82" w:rsidP="00BC29FE">
            <w:pPr>
              <w:pStyle w:val="TableParagraph"/>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3"/>
                <w:w w:val="55"/>
                <w:sz w:val="16"/>
                <w:szCs w:val="16"/>
              </w:rPr>
              <w:t xml:space="preserve"> </w:t>
            </w:r>
            <w:r>
              <w:rPr>
                <w:rFonts w:eastAsia="Segoe UI Symbol"/>
                <w:w w:val="55"/>
                <w:sz w:val="16"/>
                <w:szCs w:val="16"/>
              </w:rPr>
              <w:t>მიზანი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5473DA4A" w14:textId="77777777" w:rsidR="00421C82" w:rsidRDefault="00421C82" w:rsidP="00BC29FE">
            <w:pPr>
              <w:pStyle w:val="TableParagraph"/>
              <w:spacing w:line="177" w:lineRule="exact"/>
              <w:ind w:left="20" w:right="-15"/>
              <w:rPr>
                <w:sz w:val="16"/>
                <w:szCs w:val="16"/>
              </w:rPr>
            </w:pPr>
            <w:r>
              <w:rPr>
                <w:sz w:val="16"/>
                <w:szCs w:val="16"/>
              </w:rPr>
              <w:t>ფილტვის</w:t>
            </w:r>
            <w:r>
              <w:rPr>
                <w:spacing w:val="29"/>
                <w:sz w:val="16"/>
                <w:szCs w:val="16"/>
              </w:rPr>
              <w:t xml:space="preserve"> </w:t>
            </w:r>
            <w:r>
              <w:rPr>
                <w:sz w:val="16"/>
                <w:szCs w:val="16"/>
              </w:rPr>
              <w:t>კიბოს</w:t>
            </w:r>
            <w:r>
              <w:rPr>
                <w:spacing w:val="18"/>
                <w:sz w:val="16"/>
                <w:szCs w:val="16"/>
              </w:rPr>
              <w:t xml:space="preserve"> </w:t>
            </w:r>
            <w:r>
              <w:rPr>
                <w:sz w:val="16"/>
                <w:szCs w:val="16"/>
              </w:rPr>
              <w:t>მართვის</w:t>
            </w:r>
            <w:r>
              <w:rPr>
                <w:spacing w:val="23"/>
                <w:sz w:val="16"/>
                <w:szCs w:val="16"/>
              </w:rPr>
              <w:t xml:space="preserve"> </w:t>
            </w:r>
            <w:r>
              <w:rPr>
                <w:sz w:val="16"/>
                <w:szCs w:val="16"/>
              </w:rPr>
              <w:t>ხარისხის</w:t>
            </w:r>
            <w:r>
              <w:rPr>
                <w:spacing w:val="15"/>
                <w:sz w:val="16"/>
                <w:szCs w:val="16"/>
              </w:rPr>
              <w:t xml:space="preserve"> </w:t>
            </w:r>
            <w:r>
              <w:rPr>
                <w:sz w:val="16"/>
                <w:szCs w:val="16"/>
              </w:rPr>
              <w:t>გაუმჯობესება,</w:t>
            </w:r>
            <w:r>
              <w:rPr>
                <w:spacing w:val="27"/>
                <w:sz w:val="16"/>
                <w:szCs w:val="16"/>
              </w:rPr>
              <w:t xml:space="preserve"> </w:t>
            </w:r>
            <w:r>
              <w:rPr>
                <w:sz w:val="16"/>
                <w:szCs w:val="16"/>
              </w:rPr>
              <w:t>მაღალი</w:t>
            </w:r>
            <w:r>
              <w:rPr>
                <w:spacing w:val="19"/>
                <w:sz w:val="16"/>
                <w:szCs w:val="16"/>
              </w:rPr>
              <w:t xml:space="preserve"> </w:t>
            </w:r>
            <w:r>
              <w:rPr>
                <w:sz w:val="16"/>
                <w:szCs w:val="16"/>
              </w:rPr>
              <w:t>რისკის</w:t>
            </w:r>
            <w:r>
              <w:rPr>
                <w:spacing w:val="23"/>
                <w:sz w:val="16"/>
                <w:szCs w:val="16"/>
              </w:rPr>
              <w:t xml:space="preserve"> </w:t>
            </w:r>
            <w:r>
              <w:rPr>
                <w:sz w:val="16"/>
                <w:szCs w:val="16"/>
              </w:rPr>
              <w:t>მქონე</w:t>
            </w:r>
            <w:r>
              <w:rPr>
                <w:spacing w:val="21"/>
                <w:sz w:val="16"/>
                <w:szCs w:val="16"/>
              </w:rPr>
              <w:t xml:space="preserve"> </w:t>
            </w:r>
            <w:r>
              <w:rPr>
                <w:sz w:val="16"/>
                <w:szCs w:val="16"/>
              </w:rPr>
              <w:t>ბენეფიციართა</w:t>
            </w:r>
            <w:r>
              <w:rPr>
                <w:spacing w:val="21"/>
                <w:sz w:val="16"/>
                <w:szCs w:val="16"/>
              </w:rPr>
              <w:t xml:space="preserve"> </w:t>
            </w:r>
            <w:r>
              <w:rPr>
                <w:sz w:val="16"/>
                <w:szCs w:val="16"/>
              </w:rPr>
              <w:t>ადრეული</w:t>
            </w:r>
          </w:p>
          <w:p w14:paraId="7B8A2C62" w14:textId="77777777" w:rsidR="00421C82" w:rsidRDefault="00421C82" w:rsidP="00BC29FE">
            <w:pPr>
              <w:pStyle w:val="TableParagraph"/>
              <w:spacing w:before="3" w:line="223" w:lineRule="auto"/>
              <w:ind w:left="20"/>
              <w:rPr>
                <w:sz w:val="16"/>
                <w:szCs w:val="16"/>
              </w:rPr>
            </w:pPr>
            <w:r>
              <w:rPr>
                <w:w w:val="105"/>
                <w:sz w:val="16"/>
                <w:szCs w:val="16"/>
              </w:rPr>
              <w:t>დიაგნოსტირება,</w:t>
            </w:r>
            <w:r>
              <w:rPr>
                <w:spacing w:val="11"/>
                <w:w w:val="105"/>
                <w:sz w:val="16"/>
                <w:szCs w:val="16"/>
              </w:rPr>
              <w:t xml:space="preserve"> </w:t>
            </w:r>
            <w:r>
              <w:rPr>
                <w:w w:val="105"/>
                <w:sz w:val="16"/>
                <w:szCs w:val="16"/>
              </w:rPr>
              <w:t>დაავადების</w:t>
            </w:r>
            <w:r>
              <w:rPr>
                <w:spacing w:val="3"/>
                <w:w w:val="105"/>
                <w:sz w:val="16"/>
                <w:szCs w:val="16"/>
              </w:rPr>
              <w:t xml:space="preserve"> </w:t>
            </w:r>
            <w:r>
              <w:rPr>
                <w:w w:val="105"/>
                <w:sz w:val="16"/>
                <w:szCs w:val="16"/>
              </w:rPr>
              <w:t>პროგრესირების</w:t>
            </w:r>
            <w:r>
              <w:rPr>
                <w:spacing w:val="9"/>
                <w:w w:val="105"/>
                <w:sz w:val="16"/>
                <w:szCs w:val="16"/>
              </w:rPr>
              <w:t xml:space="preserve"> </w:t>
            </w:r>
            <w:r>
              <w:rPr>
                <w:w w:val="105"/>
                <w:sz w:val="16"/>
                <w:szCs w:val="16"/>
              </w:rPr>
              <w:t>პრევენცია,</w:t>
            </w:r>
            <w:r>
              <w:rPr>
                <w:spacing w:val="6"/>
                <w:w w:val="105"/>
                <w:sz w:val="16"/>
                <w:szCs w:val="16"/>
              </w:rPr>
              <w:t xml:space="preserve"> </w:t>
            </w:r>
            <w:r>
              <w:rPr>
                <w:w w:val="105"/>
                <w:sz w:val="16"/>
                <w:szCs w:val="16"/>
              </w:rPr>
              <w:t>ჯანმრთელობის</w:t>
            </w:r>
            <w:r>
              <w:rPr>
                <w:spacing w:val="6"/>
                <w:w w:val="105"/>
                <w:sz w:val="16"/>
                <w:szCs w:val="16"/>
              </w:rPr>
              <w:t xml:space="preserve"> </w:t>
            </w:r>
            <w:r>
              <w:rPr>
                <w:w w:val="105"/>
                <w:sz w:val="16"/>
                <w:szCs w:val="16"/>
              </w:rPr>
              <w:t>ზოგადი</w:t>
            </w:r>
            <w:r>
              <w:rPr>
                <w:spacing w:val="10"/>
                <w:w w:val="105"/>
                <w:sz w:val="16"/>
                <w:szCs w:val="16"/>
              </w:rPr>
              <w:t xml:space="preserve"> </w:t>
            </w:r>
            <w:r>
              <w:rPr>
                <w:w w:val="105"/>
                <w:sz w:val="16"/>
                <w:szCs w:val="16"/>
              </w:rPr>
              <w:t>სტატუსის</w:t>
            </w:r>
            <w:r>
              <w:rPr>
                <w:spacing w:val="1"/>
                <w:w w:val="105"/>
                <w:sz w:val="16"/>
                <w:szCs w:val="16"/>
              </w:rPr>
              <w:t xml:space="preserve"> </w:t>
            </w:r>
            <w:r>
              <w:rPr>
                <w:sz w:val="16"/>
                <w:szCs w:val="16"/>
              </w:rPr>
              <w:t>გაუმჯობესება,</w:t>
            </w:r>
            <w:r>
              <w:rPr>
                <w:spacing w:val="10"/>
                <w:sz w:val="16"/>
                <w:szCs w:val="16"/>
              </w:rPr>
              <w:t xml:space="preserve"> </w:t>
            </w:r>
            <w:r>
              <w:rPr>
                <w:sz w:val="16"/>
                <w:szCs w:val="16"/>
              </w:rPr>
              <w:t>გართულებების</w:t>
            </w:r>
            <w:r>
              <w:rPr>
                <w:spacing w:val="10"/>
                <w:sz w:val="16"/>
                <w:szCs w:val="16"/>
              </w:rPr>
              <w:t xml:space="preserve"> </w:t>
            </w:r>
            <w:r>
              <w:rPr>
                <w:sz w:val="16"/>
                <w:szCs w:val="16"/>
              </w:rPr>
              <w:t>პრევენცია</w:t>
            </w:r>
            <w:r>
              <w:rPr>
                <w:spacing w:val="9"/>
                <w:sz w:val="16"/>
                <w:szCs w:val="16"/>
              </w:rPr>
              <w:t xml:space="preserve"> </w:t>
            </w:r>
            <w:r>
              <w:rPr>
                <w:sz w:val="16"/>
                <w:szCs w:val="16"/>
              </w:rPr>
              <w:t>და</w:t>
            </w:r>
            <w:r>
              <w:rPr>
                <w:spacing w:val="10"/>
                <w:sz w:val="16"/>
                <w:szCs w:val="16"/>
              </w:rPr>
              <w:t xml:space="preserve"> </w:t>
            </w:r>
            <w:r>
              <w:rPr>
                <w:sz w:val="16"/>
                <w:szCs w:val="16"/>
              </w:rPr>
              <w:t>დაავადებით</w:t>
            </w:r>
            <w:r>
              <w:rPr>
                <w:spacing w:val="10"/>
                <w:sz w:val="16"/>
                <w:szCs w:val="16"/>
              </w:rPr>
              <w:t xml:space="preserve"> </w:t>
            </w:r>
            <w:r>
              <w:rPr>
                <w:sz w:val="16"/>
                <w:szCs w:val="16"/>
              </w:rPr>
              <w:t>გამოწვეული</w:t>
            </w:r>
            <w:r>
              <w:rPr>
                <w:spacing w:val="11"/>
                <w:sz w:val="16"/>
                <w:szCs w:val="16"/>
              </w:rPr>
              <w:t xml:space="preserve"> </w:t>
            </w:r>
            <w:r>
              <w:rPr>
                <w:sz w:val="16"/>
                <w:szCs w:val="16"/>
              </w:rPr>
              <w:t>მოკვდაობის</w:t>
            </w:r>
            <w:r>
              <w:rPr>
                <w:spacing w:val="10"/>
                <w:sz w:val="16"/>
                <w:szCs w:val="16"/>
              </w:rPr>
              <w:t xml:space="preserve"> </w:t>
            </w:r>
            <w:r>
              <w:rPr>
                <w:sz w:val="16"/>
                <w:szCs w:val="16"/>
              </w:rPr>
              <w:t>შემცირება.</w:t>
            </w:r>
          </w:p>
        </w:tc>
      </w:tr>
      <w:tr w:rsidR="00421C82" w14:paraId="7E05B7CE" w14:textId="77777777" w:rsidTr="00BC29FE">
        <w:trPr>
          <w:trHeight w:val="570"/>
        </w:trPr>
        <w:tc>
          <w:tcPr>
            <w:tcW w:w="728" w:type="dxa"/>
            <w:tcBorders>
              <w:top w:val="single" w:sz="12" w:space="0" w:color="ABA899"/>
              <w:left w:val="single" w:sz="12" w:space="0" w:color="ECE9D8"/>
              <w:bottom w:val="single" w:sz="12" w:space="0" w:color="ABA899"/>
              <w:right w:val="single" w:sz="12" w:space="0" w:color="ABA899"/>
            </w:tcBorders>
          </w:tcPr>
          <w:p w14:paraId="676EC119" w14:textId="77777777" w:rsidR="00421C82" w:rsidRDefault="00421C82" w:rsidP="00BC29FE">
            <w:pPr>
              <w:pStyle w:val="TableParagraph"/>
              <w:spacing w:before="7"/>
              <w:ind w:left="281" w:right="256"/>
              <w:jc w:val="center"/>
              <w:rPr>
                <w:rFonts w:ascii="Segoe UI Symbol"/>
                <w:sz w:val="16"/>
              </w:rPr>
            </w:pPr>
            <w:r>
              <w:rPr>
                <w:rFonts w:ascii="Segoe UI Symbol"/>
                <w:sz w:val="16"/>
              </w:rPr>
              <w:t>5.</w:t>
            </w:r>
          </w:p>
        </w:tc>
        <w:tc>
          <w:tcPr>
            <w:tcW w:w="2551" w:type="dxa"/>
            <w:tcBorders>
              <w:top w:val="single" w:sz="12" w:space="0" w:color="ABA899"/>
              <w:left w:val="single" w:sz="12" w:space="0" w:color="ABA899"/>
              <w:bottom w:val="single" w:sz="12" w:space="0" w:color="ABA899"/>
              <w:right w:val="single" w:sz="12" w:space="0" w:color="ABA899"/>
            </w:tcBorders>
          </w:tcPr>
          <w:p w14:paraId="1EF2BB51" w14:textId="77777777" w:rsidR="00421C82" w:rsidRDefault="00421C82" w:rsidP="00BC29FE">
            <w:pPr>
              <w:pStyle w:val="TableParagraph"/>
              <w:spacing w:before="7"/>
              <w:ind w:left="21"/>
              <w:rPr>
                <w:rFonts w:ascii="Segoe UI Symbol" w:eastAsia="Segoe UI Symbol" w:hAnsi="Segoe UI Symbol" w:cs="Segoe UI Symbol"/>
                <w:sz w:val="16"/>
                <w:szCs w:val="16"/>
              </w:rPr>
            </w:pPr>
            <w:r>
              <w:rPr>
                <w:rFonts w:eastAsia="Segoe UI Symbol"/>
                <w:w w:val="55"/>
                <w:sz w:val="16"/>
                <w:szCs w:val="16"/>
              </w:rPr>
              <w:t>ქვეპროგრამის</w:t>
            </w:r>
            <w:r>
              <w:rPr>
                <w:rFonts w:ascii="Segoe UI Symbol" w:eastAsia="Segoe UI Symbol" w:hAnsi="Segoe UI Symbol" w:cs="Segoe UI Symbol"/>
                <w:spacing w:val="22"/>
                <w:w w:val="55"/>
                <w:sz w:val="16"/>
                <w:szCs w:val="16"/>
              </w:rPr>
              <w:t xml:space="preserve"> </w:t>
            </w:r>
            <w:r>
              <w:rPr>
                <w:rFonts w:eastAsia="Segoe UI Symbol"/>
                <w:w w:val="55"/>
                <w:sz w:val="16"/>
                <w:szCs w:val="16"/>
              </w:rPr>
              <w:t>ღონისძიებები</w:t>
            </w:r>
          </w:p>
        </w:tc>
        <w:tc>
          <w:tcPr>
            <w:tcW w:w="5650" w:type="dxa"/>
            <w:gridSpan w:val="3"/>
            <w:tcBorders>
              <w:top w:val="single" w:sz="12" w:space="0" w:color="ABA899"/>
              <w:left w:val="single" w:sz="12" w:space="0" w:color="ABA899"/>
              <w:bottom w:val="single" w:sz="12" w:space="0" w:color="ABA899"/>
              <w:right w:val="single" w:sz="12" w:space="0" w:color="ABA899"/>
            </w:tcBorders>
          </w:tcPr>
          <w:p w14:paraId="6108E718" w14:textId="77777777" w:rsidR="00421C82" w:rsidRDefault="00421C82" w:rsidP="00BC29FE">
            <w:pPr>
              <w:pStyle w:val="TableParagraph"/>
              <w:rPr>
                <w:rFonts w:ascii="Times New Roman"/>
                <w:sz w:val="16"/>
              </w:rPr>
            </w:pPr>
          </w:p>
        </w:tc>
        <w:tc>
          <w:tcPr>
            <w:tcW w:w="1936" w:type="dxa"/>
            <w:tcBorders>
              <w:top w:val="single" w:sz="12" w:space="0" w:color="ABA899"/>
              <w:left w:val="single" w:sz="12" w:space="0" w:color="ABA899"/>
              <w:bottom w:val="single" w:sz="12" w:space="0" w:color="ABA899"/>
              <w:right w:val="single" w:sz="18" w:space="0" w:color="ABA899"/>
            </w:tcBorders>
          </w:tcPr>
          <w:p w14:paraId="2D96674D" w14:textId="77777777" w:rsidR="00421C82" w:rsidRDefault="00421C82" w:rsidP="00BC29FE">
            <w:pPr>
              <w:pStyle w:val="TableParagraph"/>
              <w:spacing w:before="19"/>
              <w:ind w:left="201" w:right="109"/>
              <w:jc w:val="center"/>
              <w:rPr>
                <w:sz w:val="16"/>
              </w:rPr>
            </w:pPr>
            <w:r>
              <w:rPr>
                <w:w w:val="105"/>
                <w:sz w:val="16"/>
              </w:rPr>
              <w:t>30,0</w:t>
            </w:r>
          </w:p>
        </w:tc>
      </w:tr>
      <w:tr w:rsidR="00421C82" w14:paraId="5EA73F7E" w14:textId="77777777" w:rsidTr="00BC29FE">
        <w:trPr>
          <w:trHeight w:val="675"/>
        </w:trPr>
        <w:tc>
          <w:tcPr>
            <w:tcW w:w="728" w:type="dxa"/>
            <w:tcBorders>
              <w:top w:val="single" w:sz="12" w:space="0" w:color="ABA899"/>
              <w:left w:val="single" w:sz="12" w:space="0" w:color="ECE9D8"/>
              <w:bottom w:val="single" w:sz="12" w:space="0" w:color="ABA899"/>
              <w:right w:val="single" w:sz="12" w:space="0" w:color="ABA899"/>
            </w:tcBorders>
          </w:tcPr>
          <w:p w14:paraId="3C695AF0" w14:textId="77777777" w:rsidR="00421C82" w:rsidRDefault="00421C82" w:rsidP="00BC29FE">
            <w:pPr>
              <w:pStyle w:val="TableParagraph"/>
              <w:spacing w:before="52"/>
              <w:ind w:left="281" w:right="256"/>
              <w:jc w:val="center"/>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30D281D4" w14:textId="77777777" w:rsidR="00421C82" w:rsidRDefault="00421C82" w:rsidP="00BC29FE">
            <w:pPr>
              <w:pStyle w:val="TableParagraph"/>
              <w:spacing w:line="166" w:lineRule="exact"/>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1"/>
                <w:sz w:val="16"/>
                <w:szCs w:val="16"/>
              </w:rPr>
              <w:t xml:space="preserve"> </w:t>
            </w:r>
            <w:r>
              <w:rPr>
                <w:rFonts w:eastAsia="Segoe UI Symbol"/>
                <w:w w:val="65"/>
                <w:sz w:val="16"/>
                <w:szCs w:val="16"/>
              </w:rPr>
              <w:t>შუალედური</w:t>
            </w:r>
          </w:p>
          <w:p w14:paraId="16CB7749" w14:textId="77777777" w:rsidR="00421C82" w:rsidRDefault="00421C82" w:rsidP="00BC29FE">
            <w:pPr>
              <w:pStyle w:val="TableParagraph"/>
              <w:spacing w:line="204" w:lineRule="exact"/>
              <w:ind w:left="21"/>
              <w:rPr>
                <w:rFonts w:ascii="Segoe UI Symbol" w:eastAsia="Segoe UI Symbol" w:hAnsi="Segoe UI Symbol" w:cs="Segoe UI Symbol"/>
                <w:sz w:val="16"/>
                <w:szCs w:val="16"/>
              </w:rPr>
            </w:pPr>
            <w:r>
              <w:rPr>
                <w:rFonts w:eastAsia="Segoe UI Symbol"/>
                <w:w w:val="70"/>
                <w:sz w:val="16"/>
                <w:szCs w:val="16"/>
              </w:rPr>
              <w:t>შედეგი</w:t>
            </w:r>
          </w:p>
        </w:tc>
        <w:tc>
          <w:tcPr>
            <w:tcW w:w="7586" w:type="dxa"/>
            <w:gridSpan w:val="4"/>
            <w:tcBorders>
              <w:top w:val="single" w:sz="12" w:space="0" w:color="ABA899"/>
              <w:left w:val="single" w:sz="12" w:space="0" w:color="ABA899"/>
              <w:bottom w:val="single" w:sz="12" w:space="0" w:color="ABA899"/>
              <w:right w:val="single" w:sz="18" w:space="0" w:color="ABA899"/>
            </w:tcBorders>
          </w:tcPr>
          <w:p w14:paraId="16ABFA1F" w14:textId="77777777" w:rsidR="00421C82" w:rsidRDefault="00421C82" w:rsidP="00BC29FE">
            <w:pPr>
              <w:pStyle w:val="TableParagraph"/>
              <w:spacing w:before="64"/>
              <w:ind w:left="20"/>
              <w:rPr>
                <w:sz w:val="16"/>
                <w:szCs w:val="16"/>
              </w:rPr>
            </w:pPr>
            <w:r>
              <w:rPr>
                <w:sz w:val="16"/>
                <w:szCs w:val="16"/>
              </w:rPr>
              <w:t>ჯანმრთელობის</w:t>
            </w:r>
            <w:r>
              <w:rPr>
                <w:spacing w:val="19"/>
                <w:sz w:val="16"/>
                <w:szCs w:val="16"/>
              </w:rPr>
              <w:t xml:space="preserve"> </w:t>
            </w:r>
            <w:r>
              <w:rPr>
                <w:sz w:val="16"/>
                <w:szCs w:val="16"/>
              </w:rPr>
              <w:t>ზოგადი</w:t>
            </w:r>
            <w:r>
              <w:rPr>
                <w:spacing w:val="17"/>
                <w:sz w:val="16"/>
                <w:szCs w:val="16"/>
              </w:rPr>
              <w:t xml:space="preserve"> </w:t>
            </w:r>
            <w:r>
              <w:rPr>
                <w:sz w:val="16"/>
                <w:szCs w:val="16"/>
              </w:rPr>
              <w:t>სტატუსის</w:t>
            </w:r>
            <w:r>
              <w:rPr>
                <w:spacing w:val="19"/>
                <w:sz w:val="16"/>
                <w:szCs w:val="16"/>
              </w:rPr>
              <w:t xml:space="preserve"> </w:t>
            </w:r>
            <w:r>
              <w:rPr>
                <w:sz w:val="16"/>
                <w:szCs w:val="16"/>
              </w:rPr>
              <w:t>გაუმჯობესება</w:t>
            </w:r>
          </w:p>
        </w:tc>
      </w:tr>
      <w:tr w:rsidR="00421C82" w14:paraId="060796A0" w14:textId="77777777" w:rsidTr="00BC29FE">
        <w:trPr>
          <w:trHeight w:val="675"/>
        </w:trPr>
        <w:tc>
          <w:tcPr>
            <w:tcW w:w="728" w:type="dxa"/>
            <w:vMerge w:val="restart"/>
            <w:tcBorders>
              <w:top w:val="single" w:sz="12" w:space="0" w:color="ABA899"/>
              <w:left w:val="single" w:sz="12" w:space="0" w:color="ECE9D8"/>
              <w:bottom w:val="single" w:sz="12" w:space="0" w:color="ABA899"/>
              <w:right w:val="single" w:sz="12" w:space="0" w:color="ABA899"/>
            </w:tcBorders>
          </w:tcPr>
          <w:p w14:paraId="513BA282" w14:textId="77777777" w:rsidR="00421C82" w:rsidRDefault="00421C82" w:rsidP="00BC29FE">
            <w:pPr>
              <w:pStyle w:val="TableParagraph"/>
              <w:spacing w:before="1"/>
              <w:rPr>
                <w:rFonts w:ascii="Segoe UI Symbol"/>
                <w:sz w:val="23"/>
              </w:rPr>
            </w:pPr>
          </w:p>
          <w:p w14:paraId="77D637FB" w14:textId="77777777" w:rsidR="00421C82" w:rsidRDefault="00421C82" w:rsidP="00BC29FE">
            <w:pPr>
              <w:pStyle w:val="TableParagraph"/>
              <w:ind w:left="281" w:right="256"/>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702E8175" w14:textId="77777777" w:rsidR="00421C82" w:rsidRDefault="00421C82" w:rsidP="00BC29FE">
            <w:pPr>
              <w:pStyle w:val="TableParagraph"/>
              <w:spacing w:before="5"/>
              <w:rPr>
                <w:rFonts w:ascii="Segoe UI Symbol"/>
                <w:sz w:val="17"/>
              </w:rPr>
            </w:pPr>
          </w:p>
          <w:p w14:paraId="43294749"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213" w:type="dxa"/>
            <w:tcBorders>
              <w:top w:val="single" w:sz="12" w:space="0" w:color="ABA899"/>
              <w:left w:val="single" w:sz="12" w:space="0" w:color="ABA899"/>
              <w:bottom w:val="single" w:sz="12" w:space="0" w:color="ABA899"/>
              <w:right w:val="single" w:sz="12" w:space="0" w:color="ABA899"/>
            </w:tcBorders>
          </w:tcPr>
          <w:p w14:paraId="21A09702" w14:textId="77777777" w:rsidR="00421C82" w:rsidRDefault="00421C82" w:rsidP="00BC29FE">
            <w:pPr>
              <w:pStyle w:val="TableParagraph"/>
              <w:spacing w:before="52"/>
              <w:ind w:left="18" w:right="3"/>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771" w:type="dxa"/>
            <w:tcBorders>
              <w:top w:val="single" w:sz="12" w:space="0" w:color="ABA899"/>
              <w:left w:val="single" w:sz="12" w:space="0" w:color="ABA899"/>
              <w:bottom w:val="single" w:sz="12" w:space="0" w:color="ABA899"/>
              <w:right w:val="single" w:sz="12" w:space="0" w:color="ABA899"/>
            </w:tcBorders>
          </w:tcPr>
          <w:p w14:paraId="28CDF940" w14:textId="77777777" w:rsidR="00421C82" w:rsidRDefault="00421C82" w:rsidP="00BC29FE">
            <w:pPr>
              <w:pStyle w:val="TableParagraph"/>
              <w:spacing w:before="52"/>
              <w:ind w:left="6"/>
              <w:jc w:val="center"/>
              <w:rPr>
                <w:rFonts w:ascii="Segoe UI Symbol" w:eastAsia="Segoe UI Symbol" w:hAnsi="Segoe UI Symbol" w:cs="Segoe UI Symbol"/>
                <w:sz w:val="16"/>
                <w:szCs w:val="16"/>
              </w:rPr>
            </w:pPr>
            <w:r>
              <w:rPr>
                <w:rFonts w:eastAsia="Segoe UI Symbol"/>
                <w:w w:val="55"/>
                <w:sz w:val="16"/>
                <w:szCs w:val="16"/>
              </w:rPr>
              <w:t>საბაზისო</w:t>
            </w:r>
            <w:r>
              <w:rPr>
                <w:rFonts w:ascii="Segoe UI Symbol" w:eastAsia="Segoe UI Symbol" w:hAnsi="Segoe UI Symbol" w:cs="Segoe UI Symbol"/>
                <w:spacing w:val="11"/>
                <w:w w:val="55"/>
                <w:sz w:val="16"/>
                <w:szCs w:val="16"/>
              </w:rPr>
              <w:t xml:space="preserve"> </w:t>
            </w:r>
            <w:r>
              <w:rPr>
                <w:rFonts w:eastAsia="Segoe UI Symbol"/>
                <w:w w:val="55"/>
                <w:sz w:val="16"/>
                <w:szCs w:val="16"/>
              </w:rPr>
              <w:t>მაჩვენებელი</w:t>
            </w:r>
          </w:p>
        </w:tc>
        <w:tc>
          <w:tcPr>
            <w:tcW w:w="1666" w:type="dxa"/>
            <w:tcBorders>
              <w:top w:val="single" w:sz="12" w:space="0" w:color="ABA899"/>
              <w:left w:val="single" w:sz="12" w:space="0" w:color="ABA899"/>
              <w:bottom w:val="single" w:sz="12" w:space="0" w:color="ABA899"/>
              <w:right w:val="single" w:sz="12" w:space="0" w:color="ABA899"/>
            </w:tcBorders>
          </w:tcPr>
          <w:p w14:paraId="00DFD7B5" w14:textId="77777777" w:rsidR="00421C82" w:rsidRDefault="00421C82" w:rsidP="00BC29FE">
            <w:pPr>
              <w:pStyle w:val="TableParagraph"/>
              <w:spacing w:line="166" w:lineRule="exact"/>
              <w:ind w:left="341"/>
              <w:rPr>
                <w:rFonts w:ascii="Segoe UI Symbol" w:eastAsia="Segoe UI Symbol" w:hAnsi="Segoe UI Symbol" w:cs="Segoe UI Symbol"/>
                <w:sz w:val="16"/>
                <w:szCs w:val="16"/>
              </w:rPr>
            </w:pPr>
            <w:r>
              <w:rPr>
                <w:rFonts w:eastAsia="Segoe UI Symbol"/>
                <w:w w:val="70"/>
                <w:sz w:val="16"/>
                <w:szCs w:val="16"/>
              </w:rPr>
              <w:t>მიზნობრივი</w:t>
            </w:r>
          </w:p>
          <w:p w14:paraId="2662EADC" w14:textId="77777777" w:rsidR="00421C82" w:rsidRDefault="00421C82" w:rsidP="00BC29FE">
            <w:pPr>
              <w:pStyle w:val="TableParagraph"/>
              <w:spacing w:line="204" w:lineRule="exact"/>
              <w:ind w:left="341"/>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936" w:type="dxa"/>
            <w:tcBorders>
              <w:top w:val="single" w:sz="12" w:space="0" w:color="ABA899"/>
              <w:left w:val="single" w:sz="12" w:space="0" w:color="ABA899"/>
              <w:bottom w:val="single" w:sz="12" w:space="0" w:color="ABA899"/>
              <w:right w:val="single" w:sz="18" w:space="0" w:color="ABA899"/>
            </w:tcBorders>
          </w:tcPr>
          <w:p w14:paraId="3BD8C4ED" w14:textId="77777777" w:rsidR="00421C82" w:rsidRDefault="00421C82" w:rsidP="00BC29FE">
            <w:pPr>
              <w:pStyle w:val="TableParagraph"/>
              <w:spacing w:before="52"/>
              <w:ind w:left="198" w:right="178"/>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73026514" w14:textId="77777777" w:rsidTr="00BC29FE">
        <w:trPr>
          <w:trHeight w:val="480"/>
        </w:trPr>
        <w:tc>
          <w:tcPr>
            <w:tcW w:w="728" w:type="dxa"/>
            <w:vMerge/>
            <w:tcBorders>
              <w:top w:val="nil"/>
              <w:left w:val="single" w:sz="12" w:space="0" w:color="ECE9D8"/>
              <w:bottom w:val="single" w:sz="12" w:space="0" w:color="ABA899"/>
              <w:right w:val="single" w:sz="12" w:space="0" w:color="ABA899"/>
            </w:tcBorders>
          </w:tcPr>
          <w:p w14:paraId="6C2A1DBD"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26C3BC8B" w14:textId="77777777" w:rsidR="00421C82" w:rsidRDefault="00421C82" w:rsidP="00BC29FE">
            <w:pPr>
              <w:rPr>
                <w:sz w:val="2"/>
                <w:szCs w:val="2"/>
              </w:rPr>
            </w:pPr>
          </w:p>
        </w:tc>
        <w:tc>
          <w:tcPr>
            <w:tcW w:w="2213" w:type="dxa"/>
            <w:tcBorders>
              <w:top w:val="single" w:sz="12" w:space="0" w:color="ABA899"/>
              <w:left w:val="single" w:sz="12" w:space="0" w:color="ABA899"/>
              <w:bottom w:val="single" w:sz="12" w:space="0" w:color="ABA899"/>
              <w:right w:val="single" w:sz="12" w:space="0" w:color="ABA899"/>
            </w:tcBorders>
          </w:tcPr>
          <w:p w14:paraId="3E24F517" w14:textId="77777777" w:rsidR="00421C82" w:rsidRDefault="00421C82" w:rsidP="00BC29FE">
            <w:pPr>
              <w:pStyle w:val="TableParagraph"/>
              <w:spacing w:line="185" w:lineRule="exact"/>
              <w:ind w:left="31" w:right="3"/>
              <w:jc w:val="center"/>
              <w:rPr>
                <w:sz w:val="16"/>
                <w:szCs w:val="16"/>
              </w:rPr>
            </w:pPr>
            <w:r>
              <w:rPr>
                <w:sz w:val="16"/>
                <w:szCs w:val="16"/>
              </w:rPr>
              <w:t>ბენეფიციართა</w:t>
            </w:r>
            <w:r>
              <w:rPr>
                <w:spacing w:val="18"/>
                <w:sz w:val="16"/>
                <w:szCs w:val="16"/>
              </w:rPr>
              <w:t xml:space="preserve"> </w:t>
            </w:r>
            <w:r>
              <w:rPr>
                <w:sz w:val="16"/>
                <w:szCs w:val="16"/>
              </w:rPr>
              <w:t>რაოდენობა</w:t>
            </w:r>
          </w:p>
        </w:tc>
        <w:tc>
          <w:tcPr>
            <w:tcW w:w="1771" w:type="dxa"/>
            <w:tcBorders>
              <w:top w:val="single" w:sz="12" w:space="0" w:color="ABA899"/>
              <w:left w:val="single" w:sz="12" w:space="0" w:color="ABA899"/>
              <w:bottom w:val="single" w:sz="12" w:space="0" w:color="ABA899"/>
              <w:right w:val="single" w:sz="12" w:space="0" w:color="ABA899"/>
            </w:tcBorders>
          </w:tcPr>
          <w:p w14:paraId="2ADB4FF8" w14:textId="77777777" w:rsidR="00421C82" w:rsidRDefault="00421C82" w:rsidP="00BC29FE">
            <w:pPr>
              <w:pStyle w:val="TableParagraph"/>
              <w:spacing w:line="185" w:lineRule="exact"/>
              <w:ind w:left="17"/>
              <w:jc w:val="center"/>
              <w:rPr>
                <w:sz w:val="16"/>
              </w:rPr>
            </w:pPr>
            <w:r>
              <w:rPr>
                <w:w w:val="103"/>
                <w:sz w:val="16"/>
              </w:rPr>
              <w:t>0</w:t>
            </w:r>
          </w:p>
        </w:tc>
        <w:tc>
          <w:tcPr>
            <w:tcW w:w="1666" w:type="dxa"/>
            <w:tcBorders>
              <w:top w:val="single" w:sz="12" w:space="0" w:color="ABA899"/>
              <w:left w:val="single" w:sz="12" w:space="0" w:color="ABA899"/>
              <w:bottom w:val="single" w:sz="12" w:space="0" w:color="ABA899"/>
              <w:right w:val="single" w:sz="12" w:space="0" w:color="ABA899"/>
            </w:tcBorders>
          </w:tcPr>
          <w:p w14:paraId="3A97A40D" w14:textId="77777777" w:rsidR="00421C82" w:rsidRDefault="00421C82" w:rsidP="00BC29FE">
            <w:pPr>
              <w:pStyle w:val="TableParagraph"/>
              <w:spacing w:line="185" w:lineRule="exact"/>
              <w:ind w:left="618" w:right="596"/>
              <w:jc w:val="center"/>
              <w:rPr>
                <w:sz w:val="16"/>
              </w:rPr>
            </w:pPr>
            <w:r>
              <w:rPr>
                <w:w w:val="105"/>
                <w:sz w:val="16"/>
              </w:rPr>
              <w:t>10</w:t>
            </w:r>
          </w:p>
        </w:tc>
        <w:tc>
          <w:tcPr>
            <w:tcW w:w="1936" w:type="dxa"/>
            <w:tcBorders>
              <w:top w:val="single" w:sz="12" w:space="0" w:color="ABA899"/>
              <w:left w:val="single" w:sz="12" w:space="0" w:color="ABA899"/>
              <w:bottom w:val="single" w:sz="12" w:space="0" w:color="ABA899"/>
              <w:right w:val="single" w:sz="18" w:space="0" w:color="ABA899"/>
            </w:tcBorders>
          </w:tcPr>
          <w:p w14:paraId="667D6116" w14:textId="77777777" w:rsidR="00421C82" w:rsidRDefault="00421C82" w:rsidP="00BC29FE">
            <w:pPr>
              <w:pStyle w:val="TableParagraph"/>
              <w:spacing w:line="185" w:lineRule="exact"/>
              <w:ind w:left="201" w:right="177"/>
              <w:jc w:val="center"/>
              <w:rPr>
                <w:sz w:val="16"/>
                <w:szCs w:val="16"/>
              </w:rPr>
            </w:pPr>
            <w:r>
              <w:rPr>
                <w:w w:val="105"/>
                <w:sz w:val="16"/>
                <w:szCs w:val="16"/>
              </w:rPr>
              <w:t>არამომართვიანობა</w:t>
            </w:r>
          </w:p>
        </w:tc>
      </w:tr>
    </w:tbl>
    <w:p w14:paraId="3DEC932C" w14:textId="77777777" w:rsidR="00421C82" w:rsidRDefault="00421C82" w:rsidP="00421C82">
      <w:pPr>
        <w:pStyle w:val="a7"/>
        <w:spacing w:before="3"/>
        <w:rPr>
          <w:sz w:val="15"/>
        </w:rPr>
      </w:pPr>
    </w:p>
    <w:p w14:paraId="37D6CFD5" w14:textId="77777777" w:rsidR="00421C82" w:rsidRDefault="00421C82" w:rsidP="00421C82">
      <w:pPr>
        <w:pStyle w:val="a7"/>
        <w:spacing w:before="61" w:line="223" w:lineRule="auto"/>
        <w:ind w:left="110" w:right="151"/>
        <w:jc w:val="both"/>
        <w:rPr>
          <w:rFonts w:ascii="Sylfaen" w:eastAsia="Sylfaen" w:hAnsi="Sylfaen" w:cs="Sylfaen"/>
        </w:rPr>
      </w:pPr>
      <w:r>
        <w:rPr>
          <w:w w:val="80"/>
        </w:rPr>
        <w:t>6.</w:t>
      </w:r>
      <w:r>
        <w:rPr>
          <w:spacing w:val="1"/>
          <w:w w:val="80"/>
        </w:rPr>
        <w:t xml:space="preserve"> </w:t>
      </w:r>
      <w:r>
        <w:rPr>
          <w:rFonts w:ascii="Sylfaen" w:hAnsi="Sylfaen" w:cs="Sylfaen"/>
          <w:w w:val="80"/>
        </w:rPr>
        <w:t>ეკონომიკის</w:t>
      </w:r>
      <w:r>
        <w:rPr>
          <w:spacing w:val="1"/>
          <w:w w:val="80"/>
        </w:rPr>
        <w:t xml:space="preserve"> </w:t>
      </w:r>
      <w:r>
        <w:rPr>
          <w:rFonts w:ascii="Sylfaen" w:hAnsi="Sylfaen" w:cs="Sylfaen"/>
          <w:w w:val="80"/>
        </w:rPr>
        <w:t>განვითარების</w:t>
      </w:r>
      <w:r>
        <w:rPr>
          <w:spacing w:val="1"/>
          <w:w w:val="80"/>
        </w:rPr>
        <w:t xml:space="preserve"> </w:t>
      </w:r>
      <w:r>
        <w:rPr>
          <w:rFonts w:ascii="Sylfaen" w:hAnsi="Sylfaen" w:cs="Sylfaen"/>
          <w:w w:val="80"/>
        </w:rPr>
        <w:t>ხელშეწყობა</w:t>
      </w:r>
      <w:r>
        <w:rPr>
          <w:spacing w:val="1"/>
          <w:w w:val="80"/>
        </w:rPr>
        <w:t xml:space="preserve"> </w:t>
      </w:r>
      <w:r>
        <w:rPr>
          <w:w w:val="80"/>
        </w:rPr>
        <w:t>(</w:t>
      </w:r>
      <w:r>
        <w:rPr>
          <w:rFonts w:ascii="Sylfaen" w:hAnsi="Sylfaen" w:cs="Sylfaen"/>
          <w:w w:val="80"/>
        </w:rPr>
        <w:t>ორგანიზაციული</w:t>
      </w:r>
      <w:r>
        <w:rPr>
          <w:spacing w:val="1"/>
          <w:w w:val="80"/>
        </w:rPr>
        <w:t xml:space="preserve"> </w:t>
      </w:r>
      <w:r>
        <w:rPr>
          <w:rFonts w:ascii="Sylfaen" w:hAnsi="Sylfaen" w:cs="Sylfaen"/>
          <w:w w:val="80"/>
        </w:rPr>
        <w:t>კოდი</w:t>
      </w:r>
      <w:r>
        <w:rPr>
          <w:spacing w:val="1"/>
          <w:w w:val="80"/>
        </w:rPr>
        <w:t xml:space="preserve"> </w:t>
      </w:r>
      <w:r>
        <w:rPr>
          <w:w w:val="80"/>
        </w:rPr>
        <w:t>07</w:t>
      </w:r>
      <w:r>
        <w:rPr>
          <w:spacing w:val="1"/>
          <w:w w:val="80"/>
        </w:rPr>
        <w:t xml:space="preserve"> </w:t>
      </w:r>
      <w:r>
        <w:rPr>
          <w:w w:val="80"/>
        </w:rPr>
        <w:t>00):</w:t>
      </w:r>
      <w:r>
        <w:rPr>
          <w:spacing w:val="1"/>
          <w:w w:val="80"/>
        </w:rPr>
        <w:t xml:space="preserve"> </w:t>
      </w:r>
      <w:r>
        <w:rPr>
          <w:rFonts w:ascii="Sylfaen" w:eastAsia="Sylfaen" w:hAnsi="Sylfaen" w:cs="Sylfaen"/>
          <w:w w:val="80"/>
        </w:rPr>
        <w:t>ეკონომიკური</w:t>
      </w:r>
      <w:r>
        <w:rPr>
          <w:rFonts w:ascii="Sylfaen" w:eastAsia="Sylfaen" w:hAnsi="Sylfaen" w:cs="Sylfaen"/>
          <w:spacing w:val="1"/>
          <w:w w:val="80"/>
        </w:rPr>
        <w:t xml:space="preserve"> </w:t>
      </w:r>
      <w:r>
        <w:rPr>
          <w:rFonts w:ascii="Sylfaen" w:eastAsia="Sylfaen" w:hAnsi="Sylfaen" w:cs="Sylfaen"/>
          <w:w w:val="80"/>
        </w:rPr>
        <w:t>განვითარების</w:t>
      </w:r>
      <w:r>
        <w:rPr>
          <w:rFonts w:ascii="Sylfaen" w:eastAsia="Sylfaen" w:hAnsi="Sylfaen" w:cs="Sylfaen"/>
          <w:spacing w:val="1"/>
          <w:w w:val="80"/>
        </w:rPr>
        <w:t xml:space="preserve"> </w:t>
      </w:r>
      <w:r>
        <w:rPr>
          <w:rFonts w:ascii="Sylfaen" w:eastAsia="Sylfaen" w:hAnsi="Sylfaen" w:cs="Sylfaen"/>
          <w:w w:val="80"/>
        </w:rPr>
        <w:t>ხელშეწყობისათვის</w:t>
      </w:r>
      <w:r>
        <w:rPr>
          <w:rFonts w:ascii="Sylfaen" w:eastAsia="Sylfaen" w:hAnsi="Sylfaen" w:cs="Sylfaen"/>
          <w:spacing w:val="1"/>
          <w:w w:val="80"/>
        </w:rPr>
        <w:t xml:space="preserve"> </w:t>
      </w:r>
      <w:r>
        <w:rPr>
          <w:rFonts w:ascii="Sylfaen" w:eastAsia="Sylfaen" w:hAnsi="Sylfaen" w:cs="Sylfaen"/>
          <w:w w:val="80"/>
        </w:rPr>
        <w:t>2021</w:t>
      </w:r>
      <w:r>
        <w:rPr>
          <w:rFonts w:ascii="Sylfaen" w:eastAsia="Sylfaen" w:hAnsi="Sylfaen" w:cs="Sylfaen"/>
          <w:spacing w:val="1"/>
          <w:w w:val="80"/>
        </w:rPr>
        <w:t xml:space="preserve"> </w:t>
      </w:r>
      <w:r>
        <w:rPr>
          <w:rFonts w:ascii="Sylfaen" w:eastAsia="Sylfaen" w:hAnsi="Sylfaen" w:cs="Sylfaen"/>
          <w:w w:val="80"/>
        </w:rPr>
        <w:t>წელს</w:t>
      </w:r>
      <w:r>
        <w:rPr>
          <w:rFonts w:ascii="Sylfaen" w:eastAsia="Sylfaen" w:hAnsi="Sylfaen" w:cs="Sylfaen"/>
          <w:spacing w:val="1"/>
          <w:w w:val="80"/>
        </w:rPr>
        <w:t xml:space="preserve"> </w:t>
      </w:r>
      <w:r>
        <w:rPr>
          <w:rFonts w:ascii="Sylfaen" w:eastAsia="Sylfaen" w:hAnsi="Sylfaen" w:cs="Sylfaen"/>
        </w:rPr>
        <w:t>განსახორციელებელი</w:t>
      </w:r>
      <w:r>
        <w:rPr>
          <w:rFonts w:ascii="Sylfaen" w:eastAsia="Sylfaen" w:hAnsi="Sylfaen" w:cs="Sylfaen"/>
          <w:spacing w:val="41"/>
        </w:rPr>
        <w:t xml:space="preserve"> </w:t>
      </w:r>
      <w:r>
        <w:rPr>
          <w:rFonts w:ascii="Sylfaen" w:eastAsia="Sylfaen" w:hAnsi="Sylfaen" w:cs="Sylfaen"/>
        </w:rPr>
        <w:t>პროექტები</w:t>
      </w:r>
      <w:r>
        <w:rPr>
          <w:rFonts w:ascii="Sylfaen" w:eastAsia="Sylfaen" w:hAnsi="Sylfaen" w:cs="Sylfaen"/>
          <w:spacing w:val="41"/>
        </w:rPr>
        <w:t xml:space="preserve"> </w:t>
      </w:r>
      <w:r>
        <w:rPr>
          <w:rFonts w:ascii="Sylfaen" w:eastAsia="Sylfaen" w:hAnsi="Sylfaen" w:cs="Sylfaen"/>
        </w:rPr>
        <w:t>მიზნად</w:t>
      </w:r>
      <w:r>
        <w:rPr>
          <w:rFonts w:ascii="Sylfaen" w:eastAsia="Sylfaen" w:hAnsi="Sylfaen" w:cs="Sylfaen"/>
          <w:spacing w:val="41"/>
        </w:rPr>
        <w:t xml:space="preserve"> </w:t>
      </w:r>
      <w:r>
        <w:rPr>
          <w:rFonts w:ascii="Sylfaen" w:eastAsia="Sylfaen" w:hAnsi="Sylfaen" w:cs="Sylfaen"/>
        </w:rPr>
        <w:t>ისახავს</w:t>
      </w:r>
      <w:r>
        <w:rPr>
          <w:rFonts w:ascii="Sylfaen" w:eastAsia="Sylfaen" w:hAnsi="Sylfaen" w:cs="Sylfaen"/>
          <w:spacing w:val="41"/>
        </w:rPr>
        <w:t xml:space="preserve"> </w:t>
      </w:r>
      <w:r>
        <w:rPr>
          <w:rFonts w:ascii="Sylfaen" w:eastAsia="Sylfaen" w:hAnsi="Sylfaen" w:cs="Sylfaen"/>
        </w:rPr>
        <w:t>სტრატეგიული</w:t>
      </w:r>
      <w:r>
        <w:rPr>
          <w:rFonts w:ascii="Sylfaen" w:eastAsia="Sylfaen" w:hAnsi="Sylfaen" w:cs="Sylfaen"/>
          <w:spacing w:val="41"/>
        </w:rPr>
        <w:t xml:space="preserve"> </w:t>
      </w:r>
      <w:r>
        <w:rPr>
          <w:rFonts w:ascii="Sylfaen" w:eastAsia="Sylfaen" w:hAnsi="Sylfaen" w:cs="Sylfaen"/>
        </w:rPr>
        <w:t>დოკუმენტების</w:t>
      </w:r>
      <w:r>
        <w:rPr>
          <w:rFonts w:ascii="Sylfaen" w:eastAsia="Sylfaen" w:hAnsi="Sylfaen" w:cs="Sylfaen"/>
          <w:spacing w:val="41"/>
        </w:rPr>
        <w:t xml:space="preserve"> </w:t>
      </w:r>
      <w:r>
        <w:rPr>
          <w:rFonts w:ascii="Sylfaen" w:eastAsia="Sylfaen" w:hAnsi="Sylfaen" w:cs="Sylfaen"/>
        </w:rPr>
        <w:t>შესრულების</w:t>
      </w:r>
      <w:r>
        <w:rPr>
          <w:rFonts w:ascii="Sylfaen" w:eastAsia="Sylfaen" w:hAnsi="Sylfaen" w:cs="Sylfaen"/>
          <w:spacing w:val="41"/>
        </w:rPr>
        <w:t xml:space="preserve"> </w:t>
      </w:r>
      <w:r>
        <w:rPr>
          <w:rFonts w:ascii="Sylfaen" w:eastAsia="Sylfaen" w:hAnsi="Sylfaen" w:cs="Sylfaen"/>
        </w:rPr>
        <w:t>ხელშეწყობას,</w:t>
      </w:r>
      <w:r>
        <w:rPr>
          <w:rFonts w:ascii="Sylfaen" w:eastAsia="Sylfaen" w:hAnsi="Sylfaen" w:cs="Sylfaen"/>
          <w:spacing w:val="41"/>
        </w:rPr>
        <w:t xml:space="preserve"> </w:t>
      </w:r>
      <w:r>
        <w:rPr>
          <w:rFonts w:ascii="Sylfaen" w:eastAsia="Sylfaen" w:hAnsi="Sylfaen" w:cs="Sylfaen"/>
        </w:rPr>
        <w:t>ადგილობრივი</w:t>
      </w:r>
      <w:r>
        <w:rPr>
          <w:rFonts w:ascii="Sylfaen" w:eastAsia="Sylfaen" w:hAnsi="Sylfaen" w:cs="Sylfaen"/>
          <w:spacing w:val="41"/>
        </w:rPr>
        <w:t xml:space="preserve"> </w:t>
      </w:r>
      <w:r>
        <w:rPr>
          <w:rFonts w:ascii="Sylfaen" w:eastAsia="Sylfaen" w:hAnsi="Sylfaen" w:cs="Sylfaen"/>
        </w:rPr>
        <w:t>ბიზნესის</w:t>
      </w:r>
      <w:r>
        <w:rPr>
          <w:rFonts w:ascii="Sylfaen" w:eastAsia="Sylfaen" w:hAnsi="Sylfaen" w:cs="Sylfaen"/>
          <w:spacing w:val="1"/>
        </w:rPr>
        <w:t xml:space="preserve"> </w:t>
      </w:r>
      <w:r>
        <w:rPr>
          <w:rFonts w:ascii="Sylfaen" w:eastAsia="Sylfaen" w:hAnsi="Sylfaen" w:cs="Sylfaen"/>
        </w:rPr>
        <w:t>სტიმულირებას</w:t>
      </w:r>
      <w:r>
        <w:rPr>
          <w:rFonts w:ascii="Sylfaen" w:eastAsia="Sylfaen" w:hAnsi="Sylfaen" w:cs="Sylfaen"/>
          <w:spacing w:val="1"/>
        </w:rPr>
        <w:t xml:space="preserve"> </w:t>
      </w:r>
      <w:r>
        <w:rPr>
          <w:rFonts w:ascii="Sylfaen" w:eastAsia="Sylfaen" w:hAnsi="Sylfaen" w:cs="Sylfaen"/>
        </w:rPr>
        <w:t>და</w:t>
      </w:r>
      <w:r>
        <w:rPr>
          <w:rFonts w:ascii="Sylfaen" w:eastAsia="Sylfaen" w:hAnsi="Sylfaen" w:cs="Sylfaen"/>
          <w:spacing w:val="1"/>
        </w:rPr>
        <w:t xml:space="preserve"> </w:t>
      </w:r>
      <w:r>
        <w:rPr>
          <w:rFonts w:ascii="Sylfaen" w:eastAsia="Sylfaen" w:hAnsi="Sylfaen" w:cs="Sylfaen"/>
        </w:rPr>
        <w:t>პოპულარიზაციას,</w:t>
      </w:r>
      <w:r>
        <w:rPr>
          <w:rFonts w:ascii="Sylfaen" w:eastAsia="Sylfaen" w:hAnsi="Sylfaen" w:cs="Sylfaen"/>
          <w:spacing w:val="41"/>
        </w:rPr>
        <w:t xml:space="preserve"> </w:t>
      </w:r>
      <w:r>
        <w:rPr>
          <w:rFonts w:ascii="Sylfaen" w:eastAsia="Sylfaen" w:hAnsi="Sylfaen" w:cs="Sylfaen"/>
        </w:rPr>
        <w:t>უცხოური</w:t>
      </w:r>
      <w:r>
        <w:rPr>
          <w:rFonts w:ascii="Sylfaen" w:eastAsia="Sylfaen" w:hAnsi="Sylfaen" w:cs="Sylfaen"/>
          <w:spacing w:val="41"/>
        </w:rPr>
        <w:t xml:space="preserve"> </w:t>
      </w:r>
      <w:r>
        <w:rPr>
          <w:rFonts w:ascii="Sylfaen" w:eastAsia="Sylfaen" w:hAnsi="Sylfaen" w:cs="Sylfaen"/>
        </w:rPr>
        <w:t>და</w:t>
      </w:r>
      <w:r>
        <w:rPr>
          <w:rFonts w:ascii="Sylfaen" w:eastAsia="Sylfaen" w:hAnsi="Sylfaen" w:cs="Sylfaen"/>
          <w:spacing w:val="41"/>
        </w:rPr>
        <w:t xml:space="preserve"> </w:t>
      </w:r>
      <w:r>
        <w:rPr>
          <w:rFonts w:ascii="Sylfaen" w:eastAsia="Sylfaen" w:hAnsi="Sylfaen" w:cs="Sylfaen"/>
        </w:rPr>
        <w:t>ადგილობრივი</w:t>
      </w:r>
      <w:r>
        <w:rPr>
          <w:rFonts w:ascii="Sylfaen" w:eastAsia="Sylfaen" w:hAnsi="Sylfaen" w:cs="Sylfaen"/>
          <w:spacing w:val="41"/>
        </w:rPr>
        <w:t xml:space="preserve"> </w:t>
      </w:r>
      <w:r>
        <w:rPr>
          <w:rFonts w:ascii="Sylfaen" w:eastAsia="Sylfaen" w:hAnsi="Sylfaen" w:cs="Sylfaen"/>
        </w:rPr>
        <w:t>ინვესტორების</w:t>
      </w:r>
      <w:r>
        <w:rPr>
          <w:rFonts w:ascii="Sylfaen" w:eastAsia="Sylfaen" w:hAnsi="Sylfaen" w:cs="Sylfaen"/>
          <w:spacing w:val="41"/>
        </w:rPr>
        <w:t xml:space="preserve"> </w:t>
      </w:r>
      <w:r>
        <w:rPr>
          <w:rFonts w:ascii="Sylfaen" w:eastAsia="Sylfaen" w:hAnsi="Sylfaen" w:cs="Sylfaen"/>
        </w:rPr>
        <w:t>დაინტერესებას</w:t>
      </w:r>
      <w:r>
        <w:rPr>
          <w:rFonts w:ascii="Sylfaen" w:eastAsia="Sylfaen" w:hAnsi="Sylfaen" w:cs="Sylfaen"/>
          <w:spacing w:val="41"/>
        </w:rPr>
        <w:t xml:space="preserve"> </w:t>
      </w:r>
      <w:r>
        <w:rPr>
          <w:rFonts w:ascii="Sylfaen" w:eastAsia="Sylfaen" w:hAnsi="Sylfaen" w:cs="Sylfaen"/>
        </w:rPr>
        <w:t>ქალაქის</w:t>
      </w:r>
      <w:r>
        <w:rPr>
          <w:rFonts w:ascii="Sylfaen" w:eastAsia="Sylfaen" w:hAnsi="Sylfaen" w:cs="Sylfaen"/>
          <w:spacing w:val="41"/>
        </w:rPr>
        <w:t xml:space="preserve"> </w:t>
      </w:r>
      <w:r>
        <w:rPr>
          <w:rFonts w:ascii="Sylfaen" w:eastAsia="Sylfaen" w:hAnsi="Sylfaen" w:cs="Sylfaen"/>
        </w:rPr>
        <w:t>მიმართ;</w:t>
      </w:r>
      <w:r>
        <w:rPr>
          <w:rFonts w:ascii="Sylfaen" w:eastAsia="Sylfaen" w:hAnsi="Sylfaen" w:cs="Sylfaen"/>
          <w:spacing w:val="41"/>
        </w:rPr>
        <w:t xml:space="preserve"> </w:t>
      </w:r>
      <w:r>
        <w:rPr>
          <w:rFonts w:ascii="Sylfaen" w:eastAsia="Sylfaen" w:hAnsi="Sylfaen" w:cs="Sylfaen"/>
        </w:rPr>
        <w:t>ქუთაისის,</w:t>
      </w:r>
      <w:r>
        <w:rPr>
          <w:rFonts w:ascii="Sylfaen" w:eastAsia="Sylfaen" w:hAnsi="Sylfaen" w:cs="Sylfaen"/>
          <w:spacing w:val="41"/>
        </w:rPr>
        <w:t xml:space="preserve"> </w:t>
      </w:r>
      <w:r>
        <w:rPr>
          <w:rFonts w:ascii="Sylfaen" w:eastAsia="Sylfaen" w:hAnsi="Sylfaen" w:cs="Sylfaen"/>
        </w:rPr>
        <w:t>რეგიონის</w:t>
      </w:r>
      <w:r>
        <w:rPr>
          <w:rFonts w:ascii="Sylfaen" w:eastAsia="Sylfaen" w:hAnsi="Sylfaen" w:cs="Sylfaen"/>
          <w:spacing w:val="1"/>
        </w:rPr>
        <w:t xml:space="preserve"> </w:t>
      </w:r>
      <w:r>
        <w:rPr>
          <w:rFonts w:ascii="Sylfaen" w:eastAsia="Sylfaen" w:hAnsi="Sylfaen" w:cs="Sylfaen"/>
        </w:rPr>
        <w:t>ტურისტულ</w:t>
      </w:r>
      <w:r>
        <w:rPr>
          <w:rFonts w:ascii="Sylfaen" w:eastAsia="Sylfaen" w:hAnsi="Sylfaen" w:cs="Sylfaen"/>
          <w:spacing w:val="1"/>
        </w:rPr>
        <w:t xml:space="preserve"> </w:t>
      </w:r>
      <w:r>
        <w:rPr>
          <w:rFonts w:ascii="Sylfaen" w:eastAsia="Sylfaen" w:hAnsi="Sylfaen" w:cs="Sylfaen"/>
        </w:rPr>
        <w:t>ჰაბად</w:t>
      </w:r>
      <w:r>
        <w:rPr>
          <w:rFonts w:ascii="Sylfaen" w:eastAsia="Sylfaen" w:hAnsi="Sylfaen" w:cs="Sylfaen"/>
          <w:spacing w:val="1"/>
        </w:rPr>
        <w:t xml:space="preserve"> </w:t>
      </w:r>
      <w:r>
        <w:rPr>
          <w:rFonts w:ascii="Sylfaen" w:eastAsia="Sylfaen" w:hAnsi="Sylfaen" w:cs="Sylfaen"/>
        </w:rPr>
        <w:t>ჩამოყალიბების</w:t>
      </w:r>
      <w:r>
        <w:rPr>
          <w:rFonts w:ascii="Sylfaen" w:eastAsia="Sylfaen" w:hAnsi="Sylfaen" w:cs="Sylfaen"/>
          <w:spacing w:val="41"/>
        </w:rPr>
        <w:t xml:space="preserve"> </w:t>
      </w:r>
      <w:r>
        <w:rPr>
          <w:rFonts w:ascii="Sylfaen" w:eastAsia="Sylfaen" w:hAnsi="Sylfaen" w:cs="Sylfaen"/>
        </w:rPr>
        <w:t>ხელშეწყობას,</w:t>
      </w:r>
      <w:r>
        <w:rPr>
          <w:rFonts w:ascii="Sylfaen" w:eastAsia="Sylfaen" w:hAnsi="Sylfaen" w:cs="Sylfaen"/>
          <w:spacing w:val="41"/>
        </w:rPr>
        <w:t xml:space="preserve"> </w:t>
      </w:r>
      <w:r>
        <w:rPr>
          <w:rFonts w:ascii="Sylfaen" w:eastAsia="Sylfaen" w:hAnsi="Sylfaen" w:cs="Sylfaen"/>
        </w:rPr>
        <w:t>გენერალური</w:t>
      </w:r>
      <w:r>
        <w:rPr>
          <w:rFonts w:ascii="Sylfaen" w:eastAsia="Sylfaen" w:hAnsi="Sylfaen" w:cs="Sylfaen"/>
          <w:spacing w:val="40"/>
        </w:rPr>
        <w:t xml:space="preserve"> </w:t>
      </w:r>
      <w:r>
        <w:rPr>
          <w:rFonts w:ascii="Sylfaen" w:eastAsia="Sylfaen" w:hAnsi="Sylfaen" w:cs="Sylfaen"/>
        </w:rPr>
        <w:t>განვითარების</w:t>
      </w:r>
      <w:r>
        <w:rPr>
          <w:rFonts w:ascii="Sylfaen" w:eastAsia="Sylfaen" w:hAnsi="Sylfaen" w:cs="Sylfaen"/>
          <w:spacing w:val="40"/>
        </w:rPr>
        <w:t xml:space="preserve"> </w:t>
      </w:r>
      <w:r>
        <w:rPr>
          <w:rFonts w:ascii="Sylfaen" w:eastAsia="Sylfaen" w:hAnsi="Sylfaen" w:cs="Sylfaen"/>
        </w:rPr>
        <w:t>გეგმის</w:t>
      </w:r>
      <w:r>
        <w:rPr>
          <w:rFonts w:ascii="Sylfaen" w:eastAsia="Sylfaen" w:hAnsi="Sylfaen" w:cs="Sylfaen"/>
          <w:spacing w:val="40"/>
        </w:rPr>
        <w:t xml:space="preserve"> </w:t>
      </w:r>
      <w:r>
        <w:rPr>
          <w:rFonts w:ascii="Sylfaen" w:eastAsia="Sylfaen" w:hAnsi="Sylfaen" w:cs="Sylfaen"/>
        </w:rPr>
        <w:t>ცალკეული</w:t>
      </w:r>
      <w:r>
        <w:rPr>
          <w:rFonts w:ascii="Sylfaen" w:eastAsia="Sylfaen" w:hAnsi="Sylfaen" w:cs="Sylfaen"/>
          <w:spacing w:val="40"/>
        </w:rPr>
        <w:t xml:space="preserve"> </w:t>
      </w:r>
      <w:r>
        <w:rPr>
          <w:rFonts w:ascii="Sylfaen" w:eastAsia="Sylfaen" w:hAnsi="Sylfaen" w:cs="Sylfaen"/>
        </w:rPr>
        <w:t>კომპონენტების</w:t>
      </w:r>
      <w:r>
        <w:rPr>
          <w:rFonts w:ascii="Sylfaen" w:eastAsia="Sylfaen" w:hAnsi="Sylfaen" w:cs="Sylfaen"/>
          <w:spacing w:val="40"/>
        </w:rPr>
        <w:t xml:space="preserve"> </w:t>
      </w:r>
      <w:r>
        <w:rPr>
          <w:rFonts w:ascii="Sylfaen" w:eastAsia="Sylfaen" w:hAnsi="Sylfaen" w:cs="Sylfaen"/>
        </w:rPr>
        <w:t>მომზადებას,</w:t>
      </w:r>
      <w:r>
        <w:rPr>
          <w:rFonts w:ascii="Sylfaen" w:eastAsia="Sylfaen" w:hAnsi="Sylfaen" w:cs="Sylfaen"/>
          <w:spacing w:val="40"/>
        </w:rPr>
        <w:t xml:space="preserve"> </w:t>
      </w:r>
      <w:r>
        <w:rPr>
          <w:rFonts w:ascii="Sylfaen" w:eastAsia="Sylfaen" w:hAnsi="Sylfaen" w:cs="Sylfaen"/>
        </w:rPr>
        <w:t>მუნიციპალური</w:t>
      </w:r>
      <w:r>
        <w:rPr>
          <w:rFonts w:ascii="Sylfaen" w:eastAsia="Sylfaen" w:hAnsi="Sylfaen" w:cs="Sylfaen"/>
          <w:spacing w:val="1"/>
        </w:rPr>
        <w:t xml:space="preserve"> </w:t>
      </w:r>
      <w:r>
        <w:rPr>
          <w:rFonts w:ascii="Sylfaen" w:eastAsia="Sylfaen" w:hAnsi="Sylfaen" w:cs="Sylfaen"/>
        </w:rPr>
        <w:t>ქონების</w:t>
      </w:r>
      <w:r>
        <w:rPr>
          <w:rFonts w:ascii="Sylfaen" w:eastAsia="Sylfaen" w:hAnsi="Sylfaen" w:cs="Sylfaen"/>
          <w:spacing w:val="1"/>
        </w:rPr>
        <w:t xml:space="preserve"> </w:t>
      </w:r>
      <w:r>
        <w:rPr>
          <w:rFonts w:ascii="Sylfaen" w:eastAsia="Sylfaen" w:hAnsi="Sylfaen" w:cs="Sylfaen"/>
        </w:rPr>
        <w:t>ეფექტური</w:t>
      </w:r>
      <w:r>
        <w:rPr>
          <w:rFonts w:ascii="Sylfaen" w:eastAsia="Sylfaen" w:hAnsi="Sylfaen" w:cs="Sylfaen"/>
          <w:spacing w:val="1"/>
        </w:rPr>
        <w:t xml:space="preserve"> </w:t>
      </w:r>
      <w:r>
        <w:rPr>
          <w:rFonts w:ascii="Sylfaen" w:eastAsia="Sylfaen" w:hAnsi="Sylfaen" w:cs="Sylfaen"/>
        </w:rPr>
        <w:t>მართვის</w:t>
      </w:r>
      <w:r>
        <w:rPr>
          <w:rFonts w:ascii="Sylfaen" w:eastAsia="Sylfaen" w:hAnsi="Sylfaen" w:cs="Sylfaen"/>
          <w:spacing w:val="2"/>
        </w:rPr>
        <w:t xml:space="preserve"> </w:t>
      </w:r>
      <w:r>
        <w:rPr>
          <w:rFonts w:ascii="Sylfaen" w:eastAsia="Sylfaen" w:hAnsi="Sylfaen" w:cs="Sylfaen"/>
        </w:rPr>
        <w:t>უზრუნველყოფას.</w:t>
      </w:r>
    </w:p>
    <w:p w14:paraId="46EFF7D8" w14:textId="77777777" w:rsidR="00421C82" w:rsidRDefault="00421C82" w:rsidP="00421C82">
      <w:pPr>
        <w:spacing w:before="7"/>
        <w:rPr>
          <w:sz w:val="19"/>
        </w:rPr>
      </w:pPr>
    </w:p>
    <w:p w14:paraId="7F03EEA9" w14:textId="77777777" w:rsidR="00421C82" w:rsidRDefault="00421C82" w:rsidP="00421C82">
      <w:pPr>
        <w:pStyle w:val="a7"/>
        <w:spacing w:before="0"/>
        <w:ind w:left="110"/>
      </w:pPr>
      <w:r>
        <w:rPr>
          <w:rFonts w:ascii="Sylfaen" w:hAnsi="Sylfaen" w:cs="Sylfaen"/>
          <w:w w:val="60"/>
        </w:rPr>
        <w:t>ა</w:t>
      </w:r>
      <w:r>
        <w:rPr>
          <w:w w:val="60"/>
        </w:rPr>
        <w:t>)</w:t>
      </w:r>
      <w:r>
        <w:rPr>
          <w:spacing w:val="18"/>
          <w:w w:val="60"/>
        </w:rPr>
        <w:t xml:space="preserve"> </w:t>
      </w:r>
      <w:r>
        <w:rPr>
          <w:rFonts w:ascii="Sylfaen" w:hAnsi="Sylfaen" w:cs="Sylfaen"/>
          <w:w w:val="60"/>
        </w:rPr>
        <w:t>პროგრამა</w:t>
      </w:r>
      <w:r>
        <w:rPr>
          <w:w w:val="60"/>
        </w:rPr>
        <w:t>:</w:t>
      </w:r>
      <w:r>
        <w:rPr>
          <w:spacing w:val="19"/>
          <w:w w:val="60"/>
        </w:rPr>
        <w:t xml:space="preserve"> </w:t>
      </w:r>
      <w:r>
        <w:rPr>
          <w:rFonts w:ascii="Sylfaen" w:hAnsi="Sylfaen" w:cs="Sylfaen"/>
          <w:w w:val="60"/>
        </w:rPr>
        <w:t>თვითმმართველობის</w:t>
      </w:r>
      <w:r>
        <w:rPr>
          <w:spacing w:val="19"/>
          <w:w w:val="60"/>
        </w:rPr>
        <w:t xml:space="preserve"> </w:t>
      </w:r>
      <w:r>
        <w:rPr>
          <w:rFonts w:ascii="Sylfaen" w:hAnsi="Sylfaen" w:cs="Sylfaen"/>
          <w:w w:val="60"/>
        </w:rPr>
        <w:t>ქონების</w:t>
      </w:r>
      <w:r>
        <w:rPr>
          <w:spacing w:val="18"/>
          <w:w w:val="60"/>
        </w:rPr>
        <w:t xml:space="preserve"> </w:t>
      </w:r>
      <w:r>
        <w:rPr>
          <w:rFonts w:ascii="Sylfaen" w:hAnsi="Sylfaen" w:cs="Sylfaen"/>
          <w:w w:val="60"/>
        </w:rPr>
        <w:t>რეგისტრაცია</w:t>
      </w:r>
      <w:r>
        <w:rPr>
          <w:w w:val="60"/>
        </w:rPr>
        <w:t>,</w:t>
      </w:r>
      <w:r>
        <w:rPr>
          <w:spacing w:val="19"/>
          <w:w w:val="60"/>
        </w:rPr>
        <w:t xml:space="preserve"> </w:t>
      </w:r>
      <w:r>
        <w:rPr>
          <w:rFonts w:ascii="Sylfaen" w:hAnsi="Sylfaen" w:cs="Sylfaen"/>
          <w:w w:val="60"/>
        </w:rPr>
        <w:t>დაცვა</w:t>
      </w:r>
      <w:r>
        <w:rPr>
          <w:spacing w:val="19"/>
          <w:w w:val="60"/>
        </w:rPr>
        <w:t xml:space="preserve"> </w:t>
      </w:r>
      <w:r>
        <w:rPr>
          <w:rFonts w:ascii="Sylfaen" w:hAnsi="Sylfaen" w:cs="Sylfaen"/>
          <w:w w:val="60"/>
        </w:rPr>
        <w:t>და</w:t>
      </w:r>
      <w:r>
        <w:rPr>
          <w:spacing w:val="19"/>
          <w:w w:val="60"/>
        </w:rPr>
        <w:t xml:space="preserve"> </w:t>
      </w:r>
      <w:r>
        <w:rPr>
          <w:rFonts w:ascii="Sylfaen" w:hAnsi="Sylfaen" w:cs="Sylfaen"/>
          <w:w w:val="60"/>
        </w:rPr>
        <w:t>ბალანსზე</w:t>
      </w:r>
      <w:r>
        <w:rPr>
          <w:spacing w:val="18"/>
          <w:w w:val="60"/>
        </w:rPr>
        <w:t xml:space="preserve"> </w:t>
      </w:r>
      <w:r>
        <w:rPr>
          <w:rFonts w:ascii="Sylfaen" w:hAnsi="Sylfaen" w:cs="Sylfaen"/>
          <w:w w:val="60"/>
        </w:rPr>
        <w:t>აყვანა</w:t>
      </w:r>
      <w:r>
        <w:rPr>
          <w:spacing w:val="19"/>
          <w:w w:val="60"/>
        </w:rPr>
        <w:t xml:space="preserve"> </w:t>
      </w:r>
      <w:r>
        <w:rPr>
          <w:w w:val="60"/>
        </w:rPr>
        <w:t>(</w:t>
      </w:r>
      <w:r>
        <w:rPr>
          <w:rFonts w:ascii="Sylfaen" w:hAnsi="Sylfaen" w:cs="Sylfaen"/>
          <w:w w:val="60"/>
        </w:rPr>
        <w:t>პროგრამული</w:t>
      </w:r>
      <w:r>
        <w:rPr>
          <w:spacing w:val="19"/>
          <w:w w:val="60"/>
        </w:rPr>
        <w:t xml:space="preserve"> </w:t>
      </w:r>
      <w:r>
        <w:rPr>
          <w:rFonts w:ascii="Sylfaen" w:hAnsi="Sylfaen" w:cs="Sylfaen"/>
          <w:w w:val="60"/>
        </w:rPr>
        <w:t>კოდი</w:t>
      </w:r>
      <w:r>
        <w:rPr>
          <w:spacing w:val="19"/>
          <w:w w:val="60"/>
        </w:rPr>
        <w:t xml:space="preserve"> </w:t>
      </w:r>
      <w:r>
        <w:rPr>
          <w:w w:val="60"/>
        </w:rPr>
        <w:t>07</w:t>
      </w:r>
      <w:r>
        <w:rPr>
          <w:spacing w:val="18"/>
          <w:w w:val="60"/>
        </w:rPr>
        <w:t xml:space="preserve"> </w:t>
      </w:r>
      <w:r>
        <w:rPr>
          <w:w w:val="60"/>
        </w:rPr>
        <w:t>01)</w:t>
      </w:r>
    </w:p>
    <w:p w14:paraId="54E7B763"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1322"/>
        <w:gridCol w:w="807"/>
        <w:gridCol w:w="1694"/>
        <w:gridCol w:w="197"/>
        <w:gridCol w:w="818"/>
        <w:gridCol w:w="624"/>
        <w:gridCol w:w="1046"/>
        <w:gridCol w:w="1120"/>
      </w:tblGrid>
      <w:tr w:rsidR="00421C82" w14:paraId="55EA7162" w14:textId="77777777" w:rsidTr="00BC29FE">
        <w:trPr>
          <w:trHeight w:val="675"/>
        </w:trPr>
        <w:tc>
          <w:tcPr>
            <w:tcW w:w="705" w:type="dxa"/>
            <w:tcBorders>
              <w:bottom w:val="single" w:sz="12" w:space="0" w:color="ABA899"/>
              <w:right w:val="single" w:sz="12" w:space="0" w:color="ABA899"/>
            </w:tcBorders>
          </w:tcPr>
          <w:p w14:paraId="587343AE" w14:textId="77777777" w:rsidR="00421C82" w:rsidRDefault="00421C82" w:rsidP="00BC29FE">
            <w:pPr>
              <w:pStyle w:val="TableParagraph"/>
              <w:spacing w:before="52"/>
              <w:ind w:left="285"/>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58F84792"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28" w:type="dxa"/>
            <w:gridSpan w:val="8"/>
            <w:tcBorders>
              <w:left w:val="single" w:sz="12" w:space="0" w:color="ABA899"/>
              <w:bottom w:val="single" w:sz="12" w:space="0" w:color="ABA899"/>
              <w:right w:val="single" w:sz="12" w:space="0" w:color="ABA899"/>
            </w:tcBorders>
          </w:tcPr>
          <w:p w14:paraId="47DE9251" w14:textId="77777777" w:rsidR="00421C82" w:rsidRDefault="00421C82" w:rsidP="00BC29FE">
            <w:pPr>
              <w:pStyle w:val="TableParagraph"/>
              <w:spacing w:line="177" w:lineRule="exact"/>
              <w:ind w:left="15" w:right="-15"/>
              <w:rPr>
                <w:sz w:val="16"/>
                <w:szCs w:val="16"/>
              </w:rPr>
            </w:pPr>
            <w:r>
              <w:rPr>
                <w:sz w:val="16"/>
                <w:szCs w:val="16"/>
              </w:rPr>
              <w:t>ქალაქ</w:t>
            </w:r>
            <w:r>
              <w:rPr>
                <w:spacing w:val="20"/>
                <w:sz w:val="16"/>
                <w:szCs w:val="16"/>
              </w:rPr>
              <w:t xml:space="preserve"> </w:t>
            </w:r>
            <w:r>
              <w:rPr>
                <w:sz w:val="16"/>
                <w:szCs w:val="16"/>
              </w:rPr>
              <w:t>ქუთაისის</w:t>
            </w:r>
            <w:r>
              <w:rPr>
                <w:spacing w:val="20"/>
                <w:sz w:val="16"/>
                <w:szCs w:val="16"/>
              </w:rPr>
              <w:t xml:space="preserve"> </w:t>
            </w:r>
            <w:r>
              <w:rPr>
                <w:sz w:val="16"/>
                <w:szCs w:val="16"/>
              </w:rPr>
              <w:t>მუნიციპალიტეტის</w:t>
            </w:r>
            <w:r>
              <w:rPr>
                <w:spacing w:val="21"/>
                <w:sz w:val="16"/>
                <w:szCs w:val="16"/>
              </w:rPr>
              <w:t xml:space="preserve"> </w:t>
            </w:r>
            <w:r>
              <w:rPr>
                <w:sz w:val="16"/>
                <w:szCs w:val="16"/>
              </w:rPr>
              <w:t>მერიის</w:t>
            </w:r>
            <w:r>
              <w:rPr>
                <w:spacing w:val="20"/>
                <w:sz w:val="16"/>
                <w:szCs w:val="16"/>
              </w:rPr>
              <w:t xml:space="preserve"> </w:t>
            </w:r>
            <w:r>
              <w:rPr>
                <w:sz w:val="16"/>
                <w:szCs w:val="16"/>
              </w:rPr>
              <w:t>პირველადი</w:t>
            </w:r>
            <w:r>
              <w:rPr>
                <w:spacing w:val="19"/>
                <w:sz w:val="16"/>
                <w:szCs w:val="16"/>
              </w:rPr>
              <w:t xml:space="preserve"> </w:t>
            </w:r>
            <w:r>
              <w:rPr>
                <w:sz w:val="16"/>
                <w:szCs w:val="16"/>
              </w:rPr>
              <w:t>სტრუქტურული</w:t>
            </w:r>
            <w:r>
              <w:rPr>
                <w:spacing w:val="21"/>
                <w:sz w:val="16"/>
                <w:szCs w:val="16"/>
              </w:rPr>
              <w:t xml:space="preserve"> </w:t>
            </w:r>
            <w:r>
              <w:rPr>
                <w:sz w:val="16"/>
                <w:szCs w:val="16"/>
              </w:rPr>
              <w:t>ერთეული</w:t>
            </w:r>
            <w:r>
              <w:rPr>
                <w:spacing w:val="20"/>
                <w:sz w:val="16"/>
                <w:szCs w:val="16"/>
              </w:rPr>
              <w:t xml:space="preserve"> </w:t>
            </w:r>
            <w:r>
              <w:rPr>
                <w:sz w:val="16"/>
                <w:szCs w:val="16"/>
              </w:rPr>
              <w:t>–</w:t>
            </w:r>
            <w:r>
              <w:rPr>
                <w:spacing w:val="21"/>
                <w:sz w:val="16"/>
                <w:szCs w:val="16"/>
              </w:rPr>
              <w:t xml:space="preserve"> </w:t>
            </w:r>
            <w:r>
              <w:rPr>
                <w:sz w:val="16"/>
                <w:szCs w:val="16"/>
              </w:rPr>
              <w:t>ეკონომიკური</w:t>
            </w:r>
          </w:p>
          <w:p w14:paraId="40A004F1" w14:textId="77777777" w:rsidR="00421C82" w:rsidRDefault="00421C82" w:rsidP="00BC29FE">
            <w:pPr>
              <w:pStyle w:val="TableParagraph"/>
              <w:spacing w:line="203" w:lineRule="exact"/>
              <w:ind w:left="30"/>
              <w:rPr>
                <w:sz w:val="16"/>
                <w:szCs w:val="16"/>
              </w:rPr>
            </w:pPr>
            <w:r>
              <w:rPr>
                <w:sz w:val="16"/>
                <w:szCs w:val="16"/>
              </w:rPr>
              <w:t>განვითარების,</w:t>
            </w:r>
            <w:r>
              <w:rPr>
                <w:spacing w:val="22"/>
                <w:sz w:val="16"/>
                <w:szCs w:val="16"/>
              </w:rPr>
              <w:t xml:space="preserve"> </w:t>
            </w:r>
            <w:r>
              <w:rPr>
                <w:sz w:val="16"/>
                <w:szCs w:val="16"/>
              </w:rPr>
              <w:t>ადგილობრივი</w:t>
            </w:r>
            <w:r>
              <w:rPr>
                <w:spacing w:val="23"/>
                <w:sz w:val="16"/>
                <w:szCs w:val="16"/>
              </w:rPr>
              <w:t xml:space="preserve"> </w:t>
            </w:r>
            <w:r>
              <w:rPr>
                <w:sz w:val="16"/>
                <w:szCs w:val="16"/>
              </w:rPr>
              <w:t>თვითმმართველობის</w:t>
            </w:r>
            <w:r>
              <w:rPr>
                <w:spacing w:val="22"/>
                <w:sz w:val="16"/>
                <w:szCs w:val="16"/>
              </w:rPr>
              <w:t xml:space="preserve"> </w:t>
            </w:r>
            <w:r>
              <w:rPr>
                <w:sz w:val="16"/>
                <w:szCs w:val="16"/>
              </w:rPr>
              <w:t>ქონებისა</w:t>
            </w:r>
            <w:r>
              <w:rPr>
                <w:spacing w:val="23"/>
                <w:sz w:val="16"/>
                <w:szCs w:val="16"/>
              </w:rPr>
              <w:t xml:space="preserve"> </w:t>
            </w:r>
            <w:r>
              <w:rPr>
                <w:sz w:val="16"/>
                <w:szCs w:val="16"/>
              </w:rPr>
              <w:t>და</w:t>
            </w:r>
            <w:r>
              <w:rPr>
                <w:spacing w:val="22"/>
                <w:sz w:val="16"/>
                <w:szCs w:val="16"/>
              </w:rPr>
              <w:t xml:space="preserve"> </w:t>
            </w:r>
            <w:r>
              <w:rPr>
                <w:sz w:val="16"/>
                <w:szCs w:val="16"/>
              </w:rPr>
              <w:t>ტრანსპორტის</w:t>
            </w:r>
            <w:r>
              <w:rPr>
                <w:spacing w:val="23"/>
                <w:sz w:val="16"/>
                <w:szCs w:val="16"/>
              </w:rPr>
              <w:t xml:space="preserve"> </w:t>
            </w:r>
            <w:r>
              <w:rPr>
                <w:sz w:val="16"/>
                <w:szCs w:val="16"/>
              </w:rPr>
              <w:t>მართვის</w:t>
            </w:r>
            <w:r>
              <w:rPr>
                <w:spacing w:val="22"/>
                <w:sz w:val="16"/>
                <w:szCs w:val="16"/>
              </w:rPr>
              <w:t xml:space="preserve"> </w:t>
            </w:r>
            <w:r>
              <w:rPr>
                <w:sz w:val="16"/>
                <w:szCs w:val="16"/>
              </w:rPr>
              <w:t>სამსახური</w:t>
            </w:r>
          </w:p>
        </w:tc>
      </w:tr>
      <w:tr w:rsidR="00421C82" w14:paraId="26AE84DC" w14:textId="77777777" w:rsidTr="00BC29FE">
        <w:trPr>
          <w:trHeight w:val="480"/>
        </w:trPr>
        <w:tc>
          <w:tcPr>
            <w:tcW w:w="705" w:type="dxa"/>
            <w:tcBorders>
              <w:top w:val="single" w:sz="12" w:space="0" w:color="ABA899"/>
              <w:bottom w:val="single" w:sz="12" w:space="0" w:color="ABA899"/>
              <w:right w:val="single" w:sz="12" w:space="0" w:color="ABA899"/>
            </w:tcBorders>
          </w:tcPr>
          <w:p w14:paraId="1E0CA2A8"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65C8C9A4"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28" w:type="dxa"/>
            <w:gridSpan w:val="8"/>
            <w:tcBorders>
              <w:top w:val="single" w:sz="12" w:space="0" w:color="ABA899"/>
              <w:left w:val="single" w:sz="12" w:space="0" w:color="ABA899"/>
              <w:bottom w:val="single" w:sz="12" w:space="0" w:color="ABA899"/>
              <w:right w:val="single" w:sz="12" w:space="0" w:color="ABA899"/>
            </w:tcBorders>
          </w:tcPr>
          <w:p w14:paraId="62EC84C6" w14:textId="77777777" w:rsidR="00421C82" w:rsidRDefault="00421C82" w:rsidP="00BC29FE">
            <w:pPr>
              <w:pStyle w:val="TableParagraph"/>
              <w:spacing w:line="185" w:lineRule="exact"/>
              <w:ind w:left="69" w:right="29"/>
              <w:jc w:val="center"/>
              <w:rPr>
                <w:sz w:val="16"/>
              </w:rPr>
            </w:pPr>
            <w:r>
              <w:rPr>
                <w:w w:val="105"/>
                <w:sz w:val="16"/>
              </w:rPr>
              <w:t>20,0</w:t>
            </w:r>
          </w:p>
        </w:tc>
      </w:tr>
      <w:tr w:rsidR="00421C82" w14:paraId="3263EE43" w14:textId="77777777" w:rsidTr="00BC29FE">
        <w:trPr>
          <w:trHeight w:val="1260"/>
        </w:trPr>
        <w:tc>
          <w:tcPr>
            <w:tcW w:w="705" w:type="dxa"/>
            <w:tcBorders>
              <w:top w:val="single" w:sz="12" w:space="0" w:color="ABA899"/>
              <w:bottom w:val="single" w:sz="12" w:space="0" w:color="ABA899"/>
              <w:right w:val="single" w:sz="12" w:space="0" w:color="ABA899"/>
            </w:tcBorders>
          </w:tcPr>
          <w:p w14:paraId="102BB91A" w14:textId="77777777" w:rsidR="00421C82" w:rsidRDefault="00421C82" w:rsidP="00BC29FE">
            <w:pPr>
              <w:pStyle w:val="TableParagraph"/>
              <w:rPr>
                <w:rFonts w:ascii="Segoe UI Symbol"/>
                <w:sz w:val="16"/>
              </w:rPr>
            </w:pPr>
          </w:p>
          <w:p w14:paraId="7868D15D" w14:textId="77777777" w:rsidR="00421C82" w:rsidRDefault="00421C82" w:rsidP="00BC29FE">
            <w:pPr>
              <w:pStyle w:val="TableParagraph"/>
              <w:spacing w:before="139"/>
              <w:ind w:left="285"/>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6834E275" w14:textId="77777777" w:rsidR="00421C82" w:rsidRDefault="00421C82" w:rsidP="00BC29FE">
            <w:pPr>
              <w:pStyle w:val="TableParagraph"/>
              <w:rPr>
                <w:rFonts w:ascii="Segoe UI Symbol"/>
                <w:sz w:val="16"/>
              </w:rPr>
            </w:pPr>
          </w:p>
          <w:p w14:paraId="4FE07E24" w14:textId="77777777" w:rsidR="00421C82" w:rsidRDefault="00421C82" w:rsidP="00BC29FE">
            <w:pPr>
              <w:pStyle w:val="TableParagraph"/>
              <w:spacing w:before="139"/>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28" w:type="dxa"/>
            <w:gridSpan w:val="8"/>
            <w:tcBorders>
              <w:top w:val="single" w:sz="12" w:space="0" w:color="ABA899"/>
              <w:left w:val="single" w:sz="12" w:space="0" w:color="ABA899"/>
              <w:bottom w:val="single" w:sz="12" w:space="0" w:color="ABA899"/>
              <w:right w:val="single" w:sz="12" w:space="0" w:color="ABA899"/>
            </w:tcBorders>
          </w:tcPr>
          <w:p w14:paraId="72540A89" w14:textId="77777777" w:rsidR="00421C82" w:rsidRDefault="00421C82" w:rsidP="00BC29FE">
            <w:pPr>
              <w:pStyle w:val="TableParagraph"/>
              <w:spacing w:line="177" w:lineRule="exact"/>
              <w:ind w:left="15"/>
              <w:jc w:val="both"/>
              <w:rPr>
                <w:sz w:val="16"/>
                <w:szCs w:val="16"/>
              </w:rPr>
            </w:pPr>
            <w:r>
              <w:rPr>
                <w:sz w:val="16"/>
                <w:szCs w:val="16"/>
              </w:rPr>
              <w:t>ადგილობრივი</w:t>
            </w:r>
            <w:r>
              <w:rPr>
                <w:spacing w:val="39"/>
                <w:sz w:val="16"/>
                <w:szCs w:val="16"/>
              </w:rPr>
              <w:t xml:space="preserve"> </w:t>
            </w:r>
            <w:r>
              <w:rPr>
                <w:sz w:val="16"/>
                <w:szCs w:val="16"/>
              </w:rPr>
              <w:t>თვითმმართველი</w:t>
            </w:r>
            <w:r>
              <w:rPr>
                <w:spacing w:val="39"/>
                <w:sz w:val="16"/>
                <w:szCs w:val="16"/>
              </w:rPr>
              <w:t xml:space="preserve"> </w:t>
            </w:r>
            <w:r>
              <w:rPr>
                <w:sz w:val="16"/>
                <w:szCs w:val="16"/>
              </w:rPr>
              <w:t>ერთეულის</w:t>
            </w:r>
            <w:r>
              <w:rPr>
                <w:spacing w:val="33"/>
                <w:sz w:val="16"/>
                <w:szCs w:val="16"/>
              </w:rPr>
              <w:t xml:space="preserve"> </w:t>
            </w:r>
            <w:r>
              <w:rPr>
                <w:sz w:val="16"/>
                <w:szCs w:val="16"/>
              </w:rPr>
              <w:t>საკუთრებაში</w:t>
            </w:r>
            <w:r>
              <w:rPr>
                <w:spacing w:val="13"/>
                <w:sz w:val="16"/>
                <w:szCs w:val="16"/>
              </w:rPr>
              <w:t xml:space="preserve"> </w:t>
            </w:r>
            <w:r>
              <w:rPr>
                <w:sz w:val="16"/>
                <w:szCs w:val="16"/>
              </w:rPr>
              <w:t>არსებული</w:t>
            </w:r>
            <w:r>
              <w:rPr>
                <w:spacing w:val="12"/>
                <w:sz w:val="16"/>
                <w:szCs w:val="16"/>
              </w:rPr>
              <w:t xml:space="preserve"> </w:t>
            </w:r>
            <w:r>
              <w:rPr>
                <w:sz w:val="16"/>
                <w:szCs w:val="16"/>
              </w:rPr>
              <w:t>ქონების</w:t>
            </w:r>
            <w:r>
              <w:rPr>
                <w:spacing w:val="28"/>
                <w:sz w:val="16"/>
                <w:szCs w:val="16"/>
              </w:rPr>
              <w:t xml:space="preserve"> </w:t>
            </w:r>
            <w:r>
              <w:rPr>
                <w:sz w:val="16"/>
                <w:szCs w:val="16"/>
              </w:rPr>
              <w:t>ზუსტი</w:t>
            </w:r>
            <w:r>
              <w:rPr>
                <w:spacing w:val="19"/>
                <w:sz w:val="16"/>
                <w:szCs w:val="16"/>
              </w:rPr>
              <w:t xml:space="preserve"> </w:t>
            </w:r>
            <w:r>
              <w:rPr>
                <w:sz w:val="16"/>
                <w:szCs w:val="16"/>
              </w:rPr>
              <w:t>აღრიცხვა</w:t>
            </w:r>
            <w:r>
              <w:rPr>
                <w:spacing w:val="15"/>
                <w:sz w:val="16"/>
                <w:szCs w:val="16"/>
              </w:rPr>
              <w:t xml:space="preserve"> </w:t>
            </w:r>
            <w:r>
              <w:rPr>
                <w:sz w:val="16"/>
                <w:szCs w:val="16"/>
              </w:rPr>
              <w:t>და</w:t>
            </w:r>
          </w:p>
          <w:p w14:paraId="1D251359" w14:textId="77777777" w:rsidR="00421C82" w:rsidRDefault="00421C82" w:rsidP="00BC29FE">
            <w:pPr>
              <w:pStyle w:val="TableParagraph"/>
              <w:spacing w:before="3" w:line="223" w:lineRule="auto"/>
              <w:ind w:left="15" w:right="-29"/>
              <w:jc w:val="both"/>
              <w:rPr>
                <w:sz w:val="16"/>
                <w:szCs w:val="16"/>
              </w:rPr>
            </w:pPr>
            <w:r>
              <w:rPr>
                <w:spacing w:val="-1"/>
                <w:w w:val="105"/>
                <w:sz w:val="16"/>
                <w:szCs w:val="16"/>
              </w:rPr>
              <w:t xml:space="preserve">ბალანსზე აყვანა; ადგილობრივი თვითმმართველი </w:t>
            </w:r>
            <w:r>
              <w:rPr>
                <w:w w:val="105"/>
                <w:sz w:val="16"/>
                <w:szCs w:val="16"/>
              </w:rPr>
              <w:t>ერთეულის საკუთრებაში დარეგისტრირებული</w:t>
            </w:r>
            <w:r>
              <w:rPr>
                <w:spacing w:val="1"/>
                <w:w w:val="105"/>
                <w:sz w:val="16"/>
                <w:szCs w:val="16"/>
              </w:rPr>
              <w:t xml:space="preserve"> </w:t>
            </w:r>
            <w:r>
              <w:rPr>
                <w:spacing w:val="-1"/>
                <w:w w:val="105"/>
                <w:sz w:val="16"/>
                <w:szCs w:val="16"/>
              </w:rPr>
              <w:t xml:space="preserve">შენობა – ნაგებობების შიდა აზომვითი და საკადასტრო </w:t>
            </w:r>
            <w:r>
              <w:rPr>
                <w:w w:val="105"/>
                <w:sz w:val="16"/>
                <w:szCs w:val="16"/>
              </w:rPr>
              <w:t>აზომვითი ნახაზების დამზადება, აგრეთვე,</w:t>
            </w:r>
            <w:r>
              <w:rPr>
                <w:spacing w:val="1"/>
                <w:w w:val="105"/>
                <w:sz w:val="16"/>
                <w:szCs w:val="16"/>
              </w:rPr>
              <w:t xml:space="preserve"> </w:t>
            </w:r>
            <w:r>
              <w:rPr>
                <w:w w:val="105"/>
                <w:sz w:val="16"/>
                <w:szCs w:val="16"/>
              </w:rPr>
              <w:t>პროგრამა ითვალისწინებს ექსპერტიზის ჩატარების ორგანიზებას, საექსპერტო კვლევის შედეგად</w:t>
            </w:r>
            <w:r>
              <w:rPr>
                <w:spacing w:val="1"/>
                <w:w w:val="105"/>
                <w:sz w:val="16"/>
                <w:szCs w:val="16"/>
              </w:rPr>
              <w:t xml:space="preserve"> </w:t>
            </w:r>
            <w:r>
              <w:rPr>
                <w:w w:val="105"/>
                <w:sz w:val="16"/>
                <w:szCs w:val="16"/>
              </w:rPr>
              <w:t>მიღებული</w:t>
            </w:r>
            <w:r>
              <w:rPr>
                <w:spacing w:val="-4"/>
                <w:w w:val="105"/>
                <w:sz w:val="16"/>
                <w:szCs w:val="16"/>
              </w:rPr>
              <w:t xml:space="preserve"> </w:t>
            </w:r>
            <w:r>
              <w:rPr>
                <w:w w:val="105"/>
                <w:sz w:val="16"/>
                <w:szCs w:val="16"/>
              </w:rPr>
              <w:t>დასკვნის</w:t>
            </w:r>
            <w:r>
              <w:rPr>
                <w:spacing w:val="-4"/>
                <w:w w:val="105"/>
                <w:sz w:val="16"/>
                <w:szCs w:val="16"/>
              </w:rPr>
              <w:t xml:space="preserve"> </w:t>
            </w:r>
            <w:r>
              <w:rPr>
                <w:w w:val="105"/>
                <w:sz w:val="16"/>
                <w:szCs w:val="16"/>
              </w:rPr>
              <w:t>ან/და</w:t>
            </w:r>
            <w:r>
              <w:rPr>
                <w:spacing w:val="-4"/>
                <w:w w:val="105"/>
                <w:sz w:val="16"/>
                <w:szCs w:val="16"/>
              </w:rPr>
              <w:t xml:space="preserve"> </w:t>
            </w:r>
            <w:r>
              <w:rPr>
                <w:w w:val="105"/>
                <w:sz w:val="16"/>
                <w:szCs w:val="16"/>
              </w:rPr>
              <w:t>აქტის</w:t>
            </w:r>
            <w:r>
              <w:rPr>
                <w:spacing w:val="-4"/>
                <w:w w:val="105"/>
                <w:sz w:val="16"/>
                <w:szCs w:val="16"/>
              </w:rPr>
              <w:t xml:space="preserve"> </w:t>
            </w:r>
            <w:r>
              <w:rPr>
                <w:w w:val="105"/>
                <w:sz w:val="16"/>
                <w:szCs w:val="16"/>
              </w:rPr>
              <w:t>შესაბამისი</w:t>
            </w:r>
            <w:r>
              <w:rPr>
                <w:spacing w:val="-4"/>
                <w:w w:val="105"/>
                <w:sz w:val="16"/>
                <w:szCs w:val="16"/>
              </w:rPr>
              <w:t xml:space="preserve"> </w:t>
            </w:r>
            <w:r>
              <w:rPr>
                <w:w w:val="105"/>
                <w:sz w:val="16"/>
                <w:szCs w:val="16"/>
              </w:rPr>
              <w:t>სამუშაოების</w:t>
            </w:r>
            <w:r>
              <w:rPr>
                <w:spacing w:val="-4"/>
                <w:w w:val="105"/>
                <w:sz w:val="16"/>
                <w:szCs w:val="16"/>
              </w:rPr>
              <w:t xml:space="preserve"> </w:t>
            </w:r>
            <w:r>
              <w:rPr>
                <w:w w:val="105"/>
                <w:sz w:val="16"/>
                <w:szCs w:val="16"/>
              </w:rPr>
              <w:t>განხორციელებას.</w:t>
            </w:r>
          </w:p>
        </w:tc>
      </w:tr>
      <w:tr w:rsidR="00421C82" w14:paraId="4BD93309" w14:textId="77777777" w:rsidTr="00BC29FE">
        <w:trPr>
          <w:trHeight w:val="675"/>
        </w:trPr>
        <w:tc>
          <w:tcPr>
            <w:tcW w:w="705" w:type="dxa"/>
            <w:tcBorders>
              <w:top w:val="single" w:sz="12" w:space="0" w:color="ABA899"/>
              <w:bottom w:val="single" w:sz="12" w:space="0" w:color="ABA899"/>
              <w:right w:val="single" w:sz="12" w:space="0" w:color="ABA899"/>
            </w:tcBorders>
          </w:tcPr>
          <w:p w14:paraId="3EB84B45" w14:textId="77777777" w:rsidR="00421C82" w:rsidRDefault="00421C82" w:rsidP="00BC29FE">
            <w:pPr>
              <w:pStyle w:val="TableParagraph"/>
              <w:spacing w:before="52"/>
              <w:ind w:left="285"/>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3F2C621E"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1322" w:type="dxa"/>
            <w:tcBorders>
              <w:top w:val="single" w:sz="12" w:space="0" w:color="ABA899"/>
              <w:left w:val="single" w:sz="12" w:space="0" w:color="ABA899"/>
              <w:bottom w:val="single" w:sz="12" w:space="0" w:color="ABA899"/>
              <w:right w:val="nil"/>
            </w:tcBorders>
          </w:tcPr>
          <w:p w14:paraId="24BD00C0" w14:textId="77777777" w:rsidR="00421C82" w:rsidRDefault="00421C82" w:rsidP="00BC29FE">
            <w:pPr>
              <w:pStyle w:val="TableParagraph"/>
              <w:spacing w:line="177" w:lineRule="exact"/>
              <w:ind w:left="15"/>
              <w:rPr>
                <w:sz w:val="16"/>
                <w:szCs w:val="16"/>
              </w:rPr>
            </w:pPr>
            <w:r>
              <w:rPr>
                <w:w w:val="105"/>
                <w:sz w:val="16"/>
                <w:szCs w:val="16"/>
              </w:rPr>
              <w:t>მუნიციპალური</w:t>
            </w:r>
          </w:p>
          <w:p w14:paraId="01D29627" w14:textId="77777777" w:rsidR="00421C82" w:rsidRDefault="00421C82" w:rsidP="00BC29FE">
            <w:pPr>
              <w:pStyle w:val="TableParagraph"/>
              <w:spacing w:line="203" w:lineRule="exact"/>
              <w:ind w:left="15"/>
              <w:rPr>
                <w:sz w:val="16"/>
                <w:szCs w:val="16"/>
              </w:rPr>
            </w:pPr>
            <w:r>
              <w:rPr>
                <w:w w:val="105"/>
                <w:sz w:val="16"/>
                <w:szCs w:val="16"/>
              </w:rPr>
              <w:t>რეგისტრაცია</w:t>
            </w:r>
          </w:p>
        </w:tc>
        <w:tc>
          <w:tcPr>
            <w:tcW w:w="807" w:type="dxa"/>
            <w:tcBorders>
              <w:top w:val="single" w:sz="12" w:space="0" w:color="ABA899"/>
              <w:left w:val="nil"/>
              <w:bottom w:val="single" w:sz="12" w:space="0" w:color="ABA899"/>
              <w:right w:val="nil"/>
            </w:tcBorders>
          </w:tcPr>
          <w:p w14:paraId="06D705D4" w14:textId="77777777" w:rsidR="00421C82" w:rsidRDefault="00421C82" w:rsidP="00BC29FE">
            <w:pPr>
              <w:pStyle w:val="TableParagraph"/>
              <w:spacing w:line="185" w:lineRule="exact"/>
              <w:ind w:left="118"/>
              <w:rPr>
                <w:sz w:val="16"/>
                <w:szCs w:val="16"/>
              </w:rPr>
            </w:pPr>
            <w:r>
              <w:rPr>
                <w:w w:val="105"/>
                <w:sz w:val="16"/>
                <w:szCs w:val="16"/>
              </w:rPr>
              <w:t>ქონების</w:t>
            </w:r>
          </w:p>
        </w:tc>
        <w:tc>
          <w:tcPr>
            <w:tcW w:w="1891" w:type="dxa"/>
            <w:gridSpan w:val="2"/>
            <w:tcBorders>
              <w:top w:val="single" w:sz="12" w:space="0" w:color="ABA899"/>
              <w:left w:val="nil"/>
              <w:bottom w:val="single" w:sz="12" w:space="0" w:color="ABA899"/>
              <w:right w:val="nil"/>
            </w:tcBorders>
          </w:tcPr>
          <w:p w14:paraId="02073737" w14:textId="77777777" w:rsidR="00421C82" w:rsidRDefault="00421C82" w:rsidP="00BC29FE">
            <w:pPr>
              <w:pStyle w:val="TableParagraph"/>
              <w:tabs>
                <w:tab w:val="left" w:pos="840"/>
              </w:tabs>
              <w:spacing w:line="185" w:lineRule="exact"/>
              <w:ind w:left="136"/>
              <w:rPr>
                <w:sz w:val="16"/>
                <w:szCs w:val="16"/>
              </w:rPr>
            </w:pPr>
            <w:r>
              <w:rPr>
                <w:w w:val="105"/>
                <w:sz w:val="16"/>
                <w:szCs w:val="16"/>
              </w:rPr>
              <w:t>დაცვა,</w:t>
            </w:r>
            <w:r>
              <w:rPr>
                <w:w w:val="105"/>
                <w:sz w:val="16"/>
                <w:szCs w:val="16"/>
              </w:rPr>
              <w:tab/>
              <w:t>დამატებითი</w:t>
            </w:r>
          </w:p>
        </w:tc>
        <w:tc>
          <w:tcPr>
            <w:tcW w:w="818" w:type="dxa"/>
            <w:tcBorders>
              <w:top w:val="single" w:sz="12" w:space="0" w:color="ABA899"/>
              <w:left w:val="nil"/>
              <w:bottom w:val="single" w:sz="12" w:space="0" w:color="ABA899"/>
              <w:right w:val="nil"/>
            </w:tcBorders>
          </w:tcPr>
          <w:p w14:paraId="69DDEEFE" w14:textId="77777777" w:rsidR="00421C82" w:rsidRDefault="00421C82" w:rsidP="00BC29FE">
            <w:pPr>
              <w:pStyle w:val="TableParagraph"/>
              <w:spacing w:line="185" w:lineRule="exact"/>
              <w:ind w:left="120"/>
              <w:rPr>
                <w:sz w:val="16"/>
                <w:szCs w:val="16"/>
              </w:rPr>
            </w:pPr>
            <w:r>
              <w:rPr>
                <w:w w:val="105"/>
                <w:sz w:val="16"/>
                <w:szCs w:val="16"/>
              </w:rPr>
              <w:t>ქონების</w:t>
            </w:r>
          </w:p>
        </w:tc>
        <w:tc>
          <w:tcPr>
            <w:tcW w:w="1670" w:type="dxa"/>
            <w:gridSpan w:val="2"/>
            <w:tcBorders>
              <w:top w:val="single" w:sz="12" w:space="0" w:color="ABA899"/>
              <w:left w:val="nil"/>
              <w:bottom w:val="single" w:sz="12" w:space="0" w:color="ABA899"/>
              <w:right w:val="nil"/>
            </w:tcBorders>
          </w:tcPr>
          <w:p w14:paraId="022675CD" w14:textId="77777777" w:rsidR="00421C82" w:rsidRDefault="00421C82" w:rsidP="00BC29FE">
            <w:pPr>
              <w:pStyle w:val="TableParagraph"/>
              <w:spacing w:line="185" w:lineRule="exact"/>
              <w:ind w:left="127"/>
              <w:rPr>
                <w:sz w:val="16"/>
                <w:szCs w:val="16"/>
              </w:rPr>
            </w:pPr>
            <w:r>
              <w:rPr>
                <w:w w:val="105"/>
                <w:sz w:val="16"/>
                <w:szCs w:val="16"/>
              </w:rPr>
              <w:t>მუნიციპალიტეტის</w:t>
            </w:r>
          </w:p>
        </w:tc>
        <w:tc>
          <w:tcPr>
            <w:tcW w:w="1120" w:type="dxa"/>
            <w:tcBorders>
              <w:top w:val="single" w:sz="12" w:space="0" w:color="ABA899"/>
              <w:left w:val="nil"/>
              <w:bottom w:val="single" w:sz="12" w:space="0" w:color="ABA899"/>
              <w:right w:val="single" w:sz="12" w:space="0" w:color="ABA899"/>
            </w:tcBorders>
          </w:tcPr>
          <w:p w14:paraId="1881EFCC" w14:textId="77777777" w:rsidR="00421C82" w:rsidRDefault="00421C82" w:rsidP="00BC29FE">
            <w:pPr>
              <w:pStyle w:val="TableParagraph"/>
              <w:spacing w:line="185" w:lineRule="exact"/>
              <w:ind w:left="122" w:right="-29"/>
              <w:rPr>
                <w:sz w:val="16"/>
                <w:szCs w:val="16"/>
              </w:rPr>
            </w:pPr>
            <w:r>
              <w:rPr>
                <w:sz w:val="16"/>
                <w:szCs w:val="16"/>
              </w:rPr>
              <w:t>საკუთრებაში</w:t>
            </w:r>
          </w:p>
        </w:tc>
      </w:tr>
      <w:tr w:rsidR="00421C82" w14:paraId="394D27A8" w14:textId="77777777" w:rsidTr="00BC29FE">
        <w:trPr>
          <w:trHeight w:val="495"/>
        </w:trPr>
        <w:tc>
          <w:tcPr>
            <w:tcW w:w="705" w:type="dxa"/>
            <w:vMerge w:val="restart"/>
            <w:tcBorders>
              <w:top w:val="single" w:sz="12" w:space="0" w:color="ABA899"/>
              <w:bottom w:val="single" w:sz="12" w:space="0" w:color="ABA899"/>
              <w:right w:val="single" w:sz="12" w:space="0" w:color="ABA899"/>
            </w:tcBorders>
          </w:tcPr>
          <w:p w14:paraId="6687CD83" w14:textId="77777777" w:rsidR="00421C82" w:rsidRDefault="00421C82" w:rsidP="00BC29FE">
            <w:pPr>
              <w:pStyle w:val="TableParagraph"/>
              <w:rPr>
                <w:rFonts w:ascii="Segoe UI Symbol"/>
                <w:sz w:val="16"/>
              </w:rPr>
            </w:pPr>
          </w:p>
          <w:p w14:paraId="02E4145A" w14:textId="77777777" w:rsidR="00421C82" w:rsidRDefault="00421C82" w:rsidP="00BC29FE">
            <w:pPr>
              <w:pStyle w:val="TableParagraph"/>
              <w:rPr>
                <w:rFonts w:ascii="Segoe UI Symbol"/>
                <w:sz w:val="15"/>
              </w:rPr>
            </w:pPr>
          </w:p>
          <w:p w14:paraId="02ED7A8B" w14:textId="77777777" w:rsidR="00421C82" w:rsidRDefault="00421C82" w:rsidP="00BC29FE">
            <w:pPr>
              <w:pStyle w:val="TableParagraph"/>
              <w:ind w:left="156" w:right="138"/>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6B82E2AA" w14:textId="77777777" w:rsidR="00421C82" w:rsidRDefault="00421C82" w:rsidP="00BC29FE">
            <w:pPr>
              <w:pStyle w:val="TableParagraph"/>
              <w:rPr>
                <w:rFonts w:ascii="Segoe UI Symbol"/>
                <w:sz w:val="16"/>
              </w:rPr>
            </w:pPr>
          </w:p>
          <w:p w14:paraId="173E7F21" w14:textId="77777777" w:rsidR="00421C82" w:rsidRDefault="00421C82" w:rsidP="00BC29FE">
            <w:pPr>
              <w:pStyle w:val="TableParagraph"/>
              <w:rPr>
                <w:rFonts w:ascii="Segoe UI Symbol"/>
                <w:sz w:val="15"/>
              </w:rPr>
            </w:pPr>
          </w:p>
          <w:p w14:paraId="539FCC0F"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62" w:type="dxa"/>
            <w:gridSpan w:val="6"/>
            <w:tcBorders>
              <w:top w:val="single" w:sz="12" w:space="0" w:color="ABA899"/>
              <w:left w:val="single" w:sz="12" w:space="0" w:color="ABA899"/>
              <w:bottom w:val="single" w:sz="12" w:space="0" w:color="ABA899"/>
              <w:right w:val="single" w:sz="12" w:space="0" w:color="ABA899"/>
            </w:tcBorders>
          </w:tcPr>
          <w:p w14:paraId="346448B2" w14:textId="77777777" w:rsidR="00421C82" w:rsidRDefault="00421C82" w:rsidP="00BC29FE">
            <w:pPr>
              <w:pStyle w:val="TableParagraph"/>
              <w:spacing w:line="185" w:lineRule="exact"/>
              <w:ind w:left="330"/>
              <w:rPr>
                <w:sz w:val="16"/>
                <w:szCs w:val="16"/>
              </w:rPr>
            </w:pPr>
            <w:r>
              <w:rPr>
                <w:sz w:val="16"/>
                <w:szCs w:val="16"/>
              </w:rPr>
              <w:t>უძრავი</w:t>
            </w:r>
            <w:r>
              <w:rPr>
                <w:spacing w:val="19"/>
                <w:sz w:val="16"/>
                <w:szCs w:val="16"/>
              </w:rPr>
              <w:t xml:space="preserve"> </w:t>
            </w:r>
            <w:r>
              <w:rPr>
                <w:sz w:val="16"/>
                <w:szCs w:val="16"/>
              </w:rPr>
              <w:t>ქონების</w:t>
            </w:r>
            <w:r>
              <w:rPr>
                <w:spacing w:val="19"/>
                <w:sz w:val="16"/>
                <w:szCs w:val="16"/>
              </w:rPr>
              <w:t xml:space="preserve"> </w:t>
            </w:r>
            <w:r>
              <w:rPr>
                <w:sz w:val="16"/>
                <w:szCs w:val="16"/>
              </w:rPr>
              <w:t>მუნიციპალიტეტის</w:t>
            </w:r>
            <w:r>
              <w:rPr>
                <w:spacing w:val="18"/>
                <w:sz w:val="16"/>
                <w:szCs w:val="16"/>
              </w:rPr>
              <w:t xml:space="preserve"> </w:t>
            </w:r>
            <w:r>
              <w:rPr>
                <w:sz w:val="16"/>
                <w:szCs w:val="16"/>
              </w:rPr>
              <w:t>საკუთრებაში</w:t>
            </w:r>
            <w:r>
              <w:rPr>
                <w:spacing w:val="19"/>
                <w:sz w:val="16"/>
                <w:szCs w:val="16"/>
              </w:rPr>
              <w:t xml:space="preserve"> </w:t>
            </w:r>
            <w:r>
              <w:rPr>
                <w:sz w:val="16"/>
                <w:szCs w:val="16"/>
              </w:rPr>
              <w:t>რეგისტრაცია</w:t>
            </w:r>
          </w:p>
        </w:tc>
        <w:tc>
          <w:tcPr>
            <w:tcW w:w="2166" w:type="dxa"/>
            <w:gridSpan w:val="2"/>
            <w:tcBorders>
              <w:top w:val="single" w:sz="12" w:space="0" w:color="ABA899"/>
              <w:left w:val="single" w:sz="12" w:space="0" w:color="ABA899"/>
              <w:bottom w:val="single" w:sz="12" w:space="0" w:color="ABA899"/>
              <w:right w:val="single" w:sz="12" w:space="0" w:color="ABA899"/>
            </w:tcBorders>
          </w:tcPr>
          <w:p w14:paraId="0645A810" w14:textId="77777777" w:rsidR="00421C82" w:rsidRDefault="00421C82" w:rsidP="00BC29FE">
            <w:pPr>
              <w:pStyle w:val="TableParagraph"/>
              <w:spacing w:line="185" w:lineRule="exact"/>
              <w:ind w:left="935" w:right="867"/>
              <w:jc w:val="center"/>
              <w:rPr>
                <w:sz w:val="16"/>
              </w:rPr>
            </w:pPr>
            <w:r>
              <w:rPr>
                <w:w w:val="105"/>
                <w:sz w:val="16"/>
              </w:rPr>
              <w:t>13,0</w:t>
            </w:r>
          </w:p>
        </w:tc>
      </w:tr>
      <w:tr w:rsidR="00421C82" w14:paraId="45BE28F1" w14:textId="77777777" w:rsidTr="00BC29FE">
        <w:trPr>
          <w:trHeight w:val="870"/>
        </w:trPr>
        <w:tc>
          <w:tcPr>
            <w:tcW w:w="705" w:type="dxa"/>
            <w:vMerge/>
            <w:tcBorders>
              <w:top w:val="nil"/>
              <w:bottom w:val="single" w:sz="12" w:space="0" w:color="ABA899"/>
              <w:right w:val="single" w:sz="12" w:space="0" w:color="ABA899"/>
            </w:tcBorders>
          </w:tcPr>
          <w:p w14:paraId="5FF73A8F"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2A8E7AAF" w14:textId="77777777" w:rsidR="00421C82" w:rsidRDefault="00421C82" w:rsidP="00BC29FE">
            <w:pPr>
              <w:rPr>
                <w:sz w:val="2"/>
                <w:szCs w:val="2"/>
              </w:rPr>
            </w:pPr>
          </w:p>
        </w:tc>
        <w:tc>
          <w:tcPr>
            <w:tcW w:w="5462" w:type="dxa"/>
            <w:gridSpan w:val="6"/>
            <w:tcBorders>
              <w:top w:val="single" w:sz="12" w:space="0" w:color="ABA899"/>
              <w:left w:val="single" w:sz="12" w:space="0" w:color="ABA899"/>
              <w:bottom w:val="single" w:sz="12" w:space="0" w:color="ABA899"/>
              <w:right w:val="single" w:sz="12" w:space="0" w:color="ABA899"/>
            </w:tcBorders>
          </w:tcPr>
          <w:p w14:paraId="37055348" w14:textId="77777777" w:rsidR="00421C82" w:rsidRDefault="00421C82" w:rsidP="00BC29FE">
            <w:pPr>
              <w:pStyle w:val="TableParagraph"/>
              <w:spacing w:line="177" w:lineRule="exact"/>
              <w:ind w:left="147" w:right="92"/>
              <w:jc w:val="center"/>
              <w:rPr>
                <w:sz w:val="16"/>
                <w:szCs w:val="16"/>
              </w:rPr>
            </w:pPr>
            <w:r>
              <w:rPr>
                <w:sz w:val="16"/>
                <w:szCs w:val="16"/>
              </w:rPr>
              <w:t>მუნიციპალიტეტის</w:t>
            </w:r>
            <w:r>
              <w:rPr>
                <w:spacing w:val="19"/>
                <w:sz w:val="16"/>
                <w:szCs w:val="16"/>
              </w:rPr>
              <w:t xml:space="preserve"> </w:t>
            </w:r>
            <w:r>
              <w:rPr>
                <w:sz w:val="16"/>
                <w:szCs w:val="16"/>
              </w:rPr>
              <w:t>საკუთრებაში</w:t>
            </w:r>
            <w:r>
              <w:rPr>
                <w:spacing w:val="19"/>
                <w:sz w:val="16"/>
                <w:szCs w:val="16"/>
              </w:rPr>
              <w:t xml:space="preserve"> </w:t>
            </w:r>
            <w:r>
              <w:rPr>
                <w:sz w:val="16"/>
                <w:szCs w:val="16"/>
              </w:rPr>
              <w:t>არსებული</w:t>
            </w:r>
            <w:r>
              <w:rPr>
                <w:spacing w:val="20"/>
                <w:sz w:val="16"/>
                <w:szCs w:val="16"/>
              </w:rPr>
              <w:t xml:space="preserve"> </w:t>
            </w:r>
            <w:r>
              <w:rPr>
                <w:sz w:val="16"/>
                <w:szCs w:val="16"/>
              </w:rPr>
              <w:t>ქონების</w:t>
            </w:r>
            <w:r>
              <w:rPr>
                <w:spacing w:val="19"/>
                <w:sz w:val="16"/>
                <w:szCs w:val="16"/>
              </w:rPr>
              <w:t xml:space="preserve"> </w:t>
            </w:r>
            <w:r>
              <w:rPr>
                <w:sz w:val="16"/>
                <w:szCs w:val="16"/>
              </w:rPr>
              <w:t>საექსპერტო</w:t>
            </w:r>
          </w:p>
          <w:p w14:paraId="6258C47A" w14:textId="77777777" w:rsidR="00421C82" w:rsidRDefault="00421C82" w:rsidP="00BC29FE">
            <w:pPr>
              <w:pStyle w:val="TableParagraph"/>
              <w:spacing w:before="3" w:line="223" w:lineRule="auto"/>
              <w:ind w:left="147" w:right="109"/>
              <w:jc w:val="center"/>
              <w:rPr>
                <w:sz w:val="16"/>
                <w:szCs w:val="16"/>
              </w:rPr>
            </w:pPr>
            <w:r>
              <w:rPr>
                <w:sz w:val="16"/>
                <w:szCs w:val="16"/>
              </w:rPr>
              <w:t>მომსახურების</w:t>
            </w:r>
            <w:r>
              <w:rPr>
                <w:spacing w:val="1"/>
                <w:sz w:val="16"/>
                <w:szCs w:val="16"/>
              </w:rPr>
              <w:t xml:space="preserve"> </w:t>
            </w:r>
            <w:r>
              <w:rPr>
                <w:sz w:val="16"/>
                <w:szCs w:val="16"/>
              </w:rPr>
              <w:t>ჩატარება და</w:t>
            </w:r>
            <w:r>
              <w:rPr>
                <w:spacing w:val="1"/>
                <w:sz w:val="16"/>
                <w:szCs w:val="16"/>
              </w:rPr>
              <w:t xml:space="preserve"> </w:t>
            </w:r>
            <w:r>
              <w:rPr>
                <w:sz w:val="16"/>
                <w:szCs w:val="16"/>
              </w:rPr>
              <w:t>საპრივატიზებო</w:t>
            </w:r>
            <w:r>
              <w:rPr>
                <w:spacing w:val="1"/>
                <w:sz w:val="16"/>
                <w:szCs w:val="16"/>
              </w:rPr>
              <w:t xml:space="preserve"> </w:t>
            </w:r>
            <w:r>
              <w:rPr>
                <w:sz w:val="16"/>
                <w:szCs w:val="16"/>
              </w:rPr>
              <w:t>საფასურის/სარგებლობის</w:t>
            </w:r>
            <w:r>
              <w:rPr>
                <w:spacing w:val="-37"/>
                <w:sz w:val="16"/>
                <w:szCs w:val="16"/>
              </w:rPr>
              <w:t xml:space="preserve"> </w:t>
            </w:r>
            <w:r>
              <w:rPr>
                <w:w w:val="105"/>
                <w:sz w:val="16"/>
                <w:szCs w:val="16"/>
              </w:rPr>
              <w:t>ქირის</w:t>
            </w:r>
            <w:r>
              <w:rPr>
                <w:spacing w:val="-2"/>
                <w:w w:val="105"/>
                <w:sz w:val="16"/>
                <w:szCs w:val="16"/>
              </w:rPr>
              <w:t xml:space="preserve"> </w:t>
            </w:r>
            <w:r>
              <w:rPr>
                <w:w w:val="105"/>
                <w:sz w:val="16"/>
                <w:szCs w:val="16"/>
              </w:rPr>
              <w:t>განსაზღვრა</w:t>
            </w:r>
          </w:p>
        </w:tc>
        <w:tc>
          <w:tcPr>
            <w:tcW w:w="2166" w:type="dxa"/>
            <w:gridSpan w:val="2"/>
            <w:tcBorders>
              <w:top w:val="single" w:sz="12" w:space="0" w:color="ABA899"/>
              <w:left w:val="single" w:sz="12" w:space="0" w:color="ABA899"/>
              <w:bottom w:val="single" w:sz="12" w:space="0" w:color="ABA899"/>
              <w:right w:val="single" w:sz="12" w:space="0" w:color="ABA899"/>
            </w:tcBorders>
          </w:tcPr>
          <w:p w14:paraId="02765590" w14:textId="77777777" w:rsidR="00421C82" w:rsidRDefault="00421C82" w:rsidP="00BC29FE">
            <w:pPr>
              <w:pStyle w:val="TableParagraph"/>
              <w:spacing w:before="9"/>
              <w:rPr>
                <w:rFonts w:ascii="Segoe UI Symbol"/>
                <w:sz w:val="12"/>
              </w:rPr>
            </w:pPr>
          </w:p>
          <w:p w14:paraId="10BD359B" w14:textId="77777777" w:rsidR="00421C82" w:rsidRDefault="00421C82" w:rsidP="00BC29FE">
            <w:pPr>
              <w:pStyle w:val="TableParagraph"/>
              <w:ind w:left="913" w:right="867"/>
              <w:jc w:val="center"/>
              <w:rPr>
                <w:sz w:val="16"/>
              </w:rPr>
            </w:pPr>
            <w:r>
              <w:rPr>
                <w:w w:val="105"/>
                <w:sz w:val="16"/>
              </w:rPr>
              <w:t>7,0</w:t>
            </w:r>
          </w:p>
        </w:tc>
      </w:tr>
      <w:tr w:rsidR="00421C82" w14:paraId="4E25A879" w14:textId="77777777" w:rsidTr="00BC29FE">
        <w:trPr>
          <w:trHeight w:val="675"/>
        </w:trPr>
        <w:tc>
          <w:tcPr>
            <w:tcW w:w="705" w:type="dxa"/>
            <w:tcBorders>
              <w:top w:val="single" w:sz="12" w:space="0" w:color="ABA899"/>
              <w:bottom w:val="single" w:sz="12" w:space="0" w:color="ABA899"/>
              <w:right w:val="single" w:sz="12" w:space="0" w:color="ABA899"/>
            </w:tcBorders>
          </w:tcPr>
          <w:p w14:paraId="2B3587C9"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3FA6E284"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5"/>
                <w:w w:val="65"/>
                <w:sz w:val="16"/>
                <w:szCs w:val="16"/>
              </w:rPr>
              <w:t xml:space="preserve"> </w:t>
            </w:r>
            <w:r>
              <w:rPr>
                <w:rFonts w:eastAsia="Segoe UI Symbol"/>
                <w:w w:val="65"/>
                <w:sz w:val="16"/>
                <w:szCs w:val="16"/>
              </w:rPr>
              <w:t>საბოლოო</w:t>
            </w:r>
          </w:p>
          <w:p w14:paraId="004CBA26"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28" w:type="dxa"/>
            <w:gridSpan w:val="8"/>
            <w:tcBorders>
              <w:top w:val="single" w:sz="12" w:space="0" w:color="ABA899"/>
              <w:left w:val="single" w:sz="12" w:space="0" w:color="ABA899"/>
              <w:bottom w:val="single" w:sz="12" w:space="0" w:color="ABA899"/>
              <w:right w:val="single" w:sz="12" w:space="0" w:color="ABA899"/>
            </w:tcBorders>
          </w:tcPr>
          <w:p w14:paraId="1A8DEF44" w14:textId="77777777" w:rsidR="00421C82" w:rsidRDefault="00421C82" w:rsidP="00BC29FE">
            <w:pPr>
              <w:pStyle w:val="TableParagraph"/>
              <w:spacing w:line="177" w:lineRule="exact"/>
              <w:ind w:left="69" w:right="33"/>
              <w:jc w:val="center"/>
              <w:rPr>
                <w:sz w:val="16"/>
                <w:szCs w:val="16"/>
              </w:rPr>
            </w:pPr>
            <w:r>
              <w:rPr>
                <w:sz w:val="16"/>
                <w:szCs w:val="16"/>
              </w:rPr>
              <w:t>დაცული</w:t>
            </w:r>
            <w:r>
              <w:rPr>
                <w:spacing w:val="21"/>
                <w:sz w:val="16"/>
                <w:szCs w:val="16"/>
              </w:rPr>
              <w:t xml:space="preserve"> </w:t>
            </w:r>
            <w:r>
              <w:rPr>
                <w:sz w:val="16"/>
                <w:szCs w:val="16"/>
              </w:rPr>
              <w:t>მუნიციპალური</w:t>
            </w:r>
            <w:r>
              <w:rPr>
                <w:spacing w:val="22"/>
                <w:sz w:val="16"/>
                <w:szCs w:val="16"/>
              </w:rPr>
              <w:t xml:space="preserve"> </w:t>
            </w:r>
            <w:r>
              <w:rPr>
                <w:sz w:val="16"/>
                <w:szCs w:val="16"/>
              </w:rPr>
              <w:t>ქონება,</w:t>
            </w:r>
            <w:r>
              <w:rPr>
                <w:spacing w:val="22"/>
                <w:sz w:val="16"/>
                <w:szCs w:val="16"/>
              </w:rPr>
              <w:t xml:space="preserve"> </w:t>
            </w:r>
            <w:r>
              <w:rPr>
                <w:sz w:val="16"/>
                <w:szCs w:val="16"/>
              </w:rPr>
              <w:t>მუნიციპალიტეტის</w:t>
            </w:r>
            <w:r>
              <w:rPr>
                <w:spacing w:val="22"/>
                <w:sz w:val="16"/>
                <w:szCs w:val="16"/>
              </w:rPr>
              <w:t xml:space="preserve"> </w:t>
            </w:r>
            <w:r>
              <w:rPr>
                <w:sz w:val="16"/>
                <w:szCs w:val="16"/>
              </w:rPr>
              <w:t>საკუთრებაში</w:t>
            </w:r>
            <w:r>
              <w:rPr>
                <w:spacing w:val="22"/>
                <w:sz w:val="16"/>
                <w:szCs w:val="16"/>
              </w:rPr>
              <w:t xml:space="preserve"> </w:t>
            </w:r>
            <w:r>
              <w:rPr>
                <w:sz w:val="16"/>
                <w:szCs w:val="16"/>
              </w:rPr>
              <w:t>რეგისტრირებული</w:t>
            </w:r>
            <w:r>
              <w:rPr>
                <w:spacing w:val="21"/>
                <w:sz w:val="16"/>
                <w:szCs w:val="16"/>
              </w:rPr>
              <w:t xml:space="preserve"> </w:t>
            </w:r>
            <w:r>
              <w:rPr>
                <w:sz w:val="16"/>
                <w:szCs w:val="16"/>
              </w:rPr>
              <w:t>დამატებითი</w:t>
            </w:r>
          </w:p>
          <w:p w14:paraId="5220C4AB" w14:textId="77777777" w:rsidR="00421C82" w:rsidRDefault="00421C82" w:rsidP="00BC29FE">
            <w:pPr>
              <w:pStyle w:val="TableParagraph"/>
              <w:spacing w:line="203" w:lineRule="exact"/>
              <w:ind w:left="51" w:right="33"/>
              <w:jc w:val="center"/>
              <w:rPr>
                <w:sz w:val="16"/>
                <w:szCs w:val="16"/>
              </w:rPr>
            </w:pPr>
            <w:r>
              <w:rPr>
                <w:w w:val="105"/>
                <w:sz w:val="16"/>
                <w:szCs w:val="16"/>
              </w:rPr>
              <w:t>ქონება</w:t>
            </w:r>
          </w:p>
        </w:tc>
      </w:tr>
      <w:tr w:rsidR="00421C82" w14:paraId="0F0B584C"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15BCF989" w14:textId="77777777" w:rsidR="00421C82" w:rsidRDefault="00421C82" w:rsidP="00BC29FE">
            <w:pPr>
              <w:pStyle w:val="TableParagraph"/>
              <w:rPr>
                <w:rFonts w:ascii="Segoe UI Symbol"/>
                <w:sz w:val="16"/>
              </w:rPr>
            </w:pPr>
          </w:p>
          <w:p w14:paraId="0DBDAC81" w14:textId="77777777" w:rsidR="00421C82" w:rsidRDefault="00421C82" w:rsidP="00BC29FE">
            <w:pPr>
              <w:pStyle w:val="TableParagraph"/>
              <w:rPr>
                <w:rFonts w:ascii="Segoe UI Symbol"/>
                <w:sz w:val="16"/>
              </w:rPr>
            </w:pPr>
          </w:p>
          <w:p w14:paraId="408F7906" w14:textId="77777777" w:rsidR="00421C82" w:rsidRDefault="00421C82" w:rsidP="00BC29FE">
            <w:pPr>
              <w:pStyle w:val="TableParagraph"/>
              <w:rPr>
                <w:rFonts w:ascii="Segoe UI Symbol"/>
                <w:sz w:val="16"/>
              </w:rPr>
            </w:pPr>
          </w:p>
          <w:p w14:paraId="5B22C2CE" w14:textId="77777777" w:rsidR="00421C82" w:rsidRDefault="00421C82" w:rsidP="00BC29FE">
            <w:pPr>
              <w:pStyle w:val="TableParagraph"/>
              <w:rPr>
                <w:rFonts w:ascii="Segoe UI Symbol"/>
                <w:sz w:val="16"/>
              </w:rPr>
            </w:pPr>
          </w:p>
          <w:p w14:paraId="5F983AB1" w14:textId="77777777" w:rsidR="00421C82" w:rsidRDefault="00421C82" w:rsidP="00BC29FE">
            <w:pPr>
              <w:pStyle w:val="TableParagraph"/>
              <w:rPr>
                <w:rFonts w:ascii="Segoe UI Symbol"/>
                <w:sz w:val="16"/>
              </w:rPr>
            </w:pPr>
          </w:p>
          <w:p w14:paraId="6E107AAE" w14:textId="77777777" w:rsidR="00421C82" w:rsidRDefault="00421C82" w:rsidP="00BC29FE">
            <w:pPr>
              <w:pStyle w:val="TableParagraph"/>
              <w:rPr>
                <w:rFonts w:ascii="Segoe UI Symbol"/>
                <w:sz w:val="16"/>
              </w:rPr>
            </w:pPr>
          </w:p>
          <w:p w14:paraId="093F5203" w14:textId="77777777" w:rsidR="00421C82" w:rsidRDefault="00421C82" w:rsidP="00BC29FE">
            <w:pPr>
              <w:pStyle w:val="TableParagraph"/>
              <w:spacing w:before="7"/>
              <w:rPr>
                <w:rFonts w:ascii="Segoe UI Symbol"/>
                <w:sz w:val="19"/>
              </w:rPr>
            </w:pPr>
          </w:p>
          <w:p w14:paraId="5D39E6AC"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11534D6C" w14:textId="77777777" w:rsidR="00421C82" w:rsidRDefault="00421C82" w:rsidP="00BC29FE">
            <w:pPr>
              <w:pStyle w:val="TableParagraph"/>
              <w:rPr>
                <w:rFonts w:ascii="Segoe UI Symbol"/>
                <w:sz w:val="16"/>
              </w:rPr>
            </w:pPr>
          </w:p>
          <w:p w14:paraId="43CDE227" w14:textId="77777777" w:rsidR="00421C82" w:rsidRDefault="00421C82" w:rsidP="00BC29FE">
            <w:pPr>
              <w:pStyle w:val="TableParagraph"/>
              <w:rPr>
                <w:rFonts w:ascii="Segoe UI Symbol"/>
                <w:sz w:val="16"/>
              </w:rPr>
            </w:pPr>
          </w:p>
          <w:p w14:paraId="4C69DBAB" w14:textId="77777777" w:rsidR="00421C82" w:rsidRDefault="00421C82" w:rsidP="00BC29FE">
            <w:pPr>
              <w:pStyle w:val="TableParagraph"/>
              <w:rPr>
                <w:rFonts w:ascii="Segoe UI Symbol"/>
                <w:sz w:val="16"/>
              </w:rPr>
            </w:pPr>
          </w:p>
          <w:p w14:paraId="141CFF5F" w14:textId="77777777" w:rsidR="00421C82" w:rsidRDefault="00421C82" w:rsidP="00BC29FE">
            <w:pPr>
              <w:pStyle w:val="TableParagraph"/>
              <w:rPr>
                <w:rFonts w:ascii="Segoe UI Symbol"/>
                <w:sz w:val="16"/>
              </w:rPr>
            </w:pPr>
          </w:p>
          <w:p w14:paraId="377DA798" w14:textId="77777777" w:rsidR="00421C82" w:rsidRDefault="00421C82" w:rsidP="00BC29FE">
            <w:pPr>
              <w:pStyle w:val="TableParagraph"/>
              <w:rPr>
                <w:rFonts w:ascii="Segoe UI Symbol"/>
                <w:sz w:val="16"/>
              </w:rPr>
            </w:pPr>
          </w:p>
          <w:p w14:paraId="6A934204" w14:textId="77777777" w:rsidR="00421C82" w:rsidRDefault="00421C82" w:rsidP="00BC29FE">
            <w:pPr>
              <w:pStyle w:val="TableParagraph"/>
              <w:rPr>
                <w:rFonts w:ascii="Segoe UI Symbol"/>
                <w:sz w:val="16"/>
              </w:rPr>
            </w:pPr>
          </w:p>
          <w:p w14:paraId="2E587E74" w14:textId="77777777" w:rsidR="00421C82" w:rsidRDefault="00421C82" w:rsidP="00BC29FE">
            <w:pPr>
              <w:pStyle w:val="TableParagraph"/>
              <w:spacing w:before="11"/>
              <w:rPr>
                <w:rFonts w:ascii="Segoe UI Symbol"/>
                <w:sz w:val="13"/>
              </w:rPr>
            </w:pPr>
          </w:p>
          <w:p w14:paraId="13F7EA4E" w14:textId="77777777" w:rsidR="00421C82" w:rsidRDefault="00421C82" w:rsidP="00BC29FE">
            <w:pPr>
              <w:pStyle w:val="TableParagraph"/>
              <w:spacing w:line="220" w:lineRule="auto"/>
              <w:ind w:left="15" w:right="37"/>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29" w:type="dxa"/>
            <w:gridSpan w:val="2"/>
            <w:tcBorders>
              <w:top w:val="single" w:sz="12" w:space="0" w:color="ABA899"/>
              <w:left w:val="single" w:sz="12" w:space="0" w:color="ABA899"/>
              <w:bottom w:val="single" w:sz="12" w:space="0" w:color="ABA899"/>
              <w:right w:val="single" w:sz="12" w:space="0" w:color="ABA899"/>
            </w:tcBorders>
          </w:tcPr>
          <w:p w14:paraId="28E474B9" w14:textId="77777777" w:rsidR="00421C82" w:rsidRDefault="00421C82" w:rsidP="00BC29FE">
            <w:pPr>
              <w:pStyle w:val="TableParagraph"/>
              <w:spacing w:before="52"/>
              <w:ind w:left="45"/>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9"/>
                <w:sz w:val="16"/>
                <w:szCs w:val="16"/>
              </w:rPr>
              <w:t xml:space="preserve"> </w:t>
            </w:r>
            <w:r>
              <w:rPr>
                <w:rFonts w:eastAsia="Segoe UI Symbol"/>
                <w:w w:val="55"/>
                <w:sz w:val="16"/>
                <w:szCs w:val="16"/>
              </w:rPr>
              <w:t>დასახელება</w:t>
            </w:r>
          </w:p>
        </w:tc>
        <w:tc>
          <w:tcPr>
            <w:tcW w:w="1694" w:type="dxa"/>
            <w:tcBorders>
              <w:top w:val="single" w:sz="12" w:space="0" w:color="ABA899"/>
              <w:left w:val="single" w:sz="12" w:space="0" w:color="ABA899"/>
              <w:bottom w:val="single" w:sz="12" w:space="0" w:color="ABA899"/>
              <w:right w:val="single" w:sz="12" w:space="0" w:color="ABA899"/>
            </w:tcBorders>
          </w:tcPr>
          <w:p w14:paraId="5F5EB47F" w14:textId="77777777" w:rsidR="00421C82" w:rsidRDefault="00421C82" w:rsidP="00BC29FE">
            <w:pPr>
              <w:pStyle w:val="TableParagraph"/>
              <w:spacing w:line="166" w:lineRule="exact"/>
              <w:ind w:left="246" w:right="230"/>
              <w:jc w:val="center"/>
              <w:rPr>
                <w:rFonts w:ascii="Segoe UI Symbol" w:eastAsia="Segoe UI Symbol" w:hAnsi="Segoe UI Symbol" w:cs="Segoe UI Symbol"/>
                <w:sz w:val="16"/>
                <w:szCs w:val="16"/>
              </w:rPr>
            </w:pPr>
            <w:r>
              <w:rPr>
                <w:rFonts w:eastAsia="Segoe UI Symbol"/>
                <w:w w:val="65"/>
                <w:sz w:val="16"/>
                <w:szCs w:val="16"/>
              </w:rPr>
              <w:t>საბაზისო</w:t>
            </w:r>
          </w:p>
          <w:p w14:paraId="4F3F5D6D" w14:textId="77777777" w:rsidR="00421C82" w:rsidRDefault="00421C82" w:rsidP="00BC29FE">
            <w:pPr>
              <w:pStyle w:val="TableParagraph"/>
              <w:spacing w:line="204" w:lineRule="exact"/>
              <w:ind w:left="250" w:right="230"/>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39" w:type="dxa"/>
            <w:gridSpan w:val="3"/>
            <w:tcBorders>
              <w:top w:val="single" w:sz="12" w:space="0" w:color="ABA899"/>
              <w:left w:val="single" w:sz="12" w:space="0" w:color="ABA899"/>
              <w:bottom w:val="single" w:sz="12" w:space="0" w:color="ABA899"/>
              <w:right w:val="single" w:sz="12" w:space="0" w:color="ABA899"/>
            </w:tcBorders>
          </w:tcPr>
          <w:p w14:paraId="4CF01103" w14:textId="77777777" w:rsidR="00421C82" w:rsidRDefault="00421C82" w:rsidP="00BC29FE">
            <w:pPr>
              <w:pStyle w:val="TableParagraph"/>
              <w:spacing w:line="166" w:lineRule="exact"/>
              <w:ind w:left="332"/>
              <w:rPr>
                <w:rFonts w:ascii="Segoe UI Symbol" w:eastAsia="Segoe UI Symbol" w:hAnsi="Segoe UI Symbol" w:cs="Segoe UI Symbol"/>
                <w:sz w:val="16"/>
                <w:szCs w:val="16"/>
              </w:rPr>
            </w:pPr>
            <w:r>
              <w:rPr>
                <w:rFonts w:eastAsia="Segoe UI Symbol"/>
                <w:w w:val="70"/>
                <w:sz w:val="16"/>
                <w:szCs w:val="16"/>
              </w:rPr>
              <w:t>მიზნობრივი</w:t>
            </w:r>
          </w:p>
          <w:p w14:paraId="30C987F1" w14:textId="77777777" w:rsidR="00421C82" w:rsidRDefault="00421C82" w:rsidP="00BC29FE">
            <w:pPr>
              <w:pStyle w:val="TableParagraph"/>
              <w:spacing w:line="204" w:lineRule="exact"/>
              <w:ind w:left="332"/>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6" w:type="dxa"/>
            <w:gridSpan w:val="2"/>
            <w:tcBorders>
              <w:top w:val="single" w:sz="12" w:space="0" w:color="ABA899"/>
              <w:left w:val="single" w:sz="12" w:space="0" w:color="ABA899"/>
              <w:bottom w:val="single" w:sz="12" w:space="0" w:color="ABA899"/>
              <w:right w:val="single" w:sz="12" w:space="0" w:color="ABA899"/>
            </w:tcBorders>
          </w:tcPr>
          <w:p w14:paraId="3E70F8F3" w14:textId="77777777" w:rsidR="00421C82" w:rsidRDefault="00421C82" w:rsidP="00BC29FE">
            <w:pPr>
              <w:pStyle w:val="TableParagraph"/>
              <w:spacing w:before="52"/>
              <w:ind w:left="403"/>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BEA809F" w14:textId="77777777" w:rsidTr="00BC29FE">
        <w:trPr>
          <w:trHeight w:val="870"/>
        </w:trPr>
        <w:tc>
          <w:tcPr>
            <w:tcW w:w="705" w:type="dxa"/>
            <w:vMerge/>
            <w:tcBorders>
              <w:top w:val="nil"/>
              <w:bottom w:val="single" w:sz="12" w:space="0" w:color="ABA899"/>
              <w:right w:val="single" w:sz="12" w:space="0" w:color="ABA899"/>
            </w:tcBorders>
          </w:tcPr>
          <w:p w14:paraId="4147232B"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611CEE01" w14:textId="77777777" w:rsidR="00421C82" w:rsidRDefault="00421C82" w:rsidP="00BC29FE">
            <w:pPr>
              <w:rPr>
                <w:sz w:val="2"/>
                <w:szCs w:val="2"/>
              </w:rPr>
            </w:pPr>
          </w:p>
        </w:tc>
        <w:tc>
          <w:tcPr>
            <w:tcW w:w="2129" w:type="dxa"/>
            <w:gridSpan w:val="2"/>
            <w:tcBorders>
              <w:top w:val="single" w:sz="12" w:space="0" w:color="ABA899"/>
              <w:left w:val="single" w:sz="12" w:space="0" w:color="ABA899"/>
              <w:bottom w:val="single" w:sz="12" w:space="0" w:color="ABA899"/>
              <w:right w:val="single" w:sz="12" w:space="0" w:color="ABA899"/>
            </w:tcBorders>
          </w:tcPr>
          <w:p w14:paraId="2DE37DD9" w14:textId="77777777" w:rsidR="00421C82" w:rsidRDefault="00421C82" w:rsidP="00BC29FE">
            <w:pPr>
              <w:pStyle w:val="TableParagraph"/>
              <w:spacing w:line="177" w:lineRule="exact"/>
              <w:ind w:left="165" w:right="84"/>
              <w:jc w:val="center"/>
              <w:rPr>
                <w:sz w:val="16"/>
                <w:szCs w:val="16"/>
              </w:rPr>
            </w:pPr>
            <w:r>
              <w:rPr>
                <w:w w:val="105"/>
                <w:sz w:val="16"/>
                <w:szCs w:val="16"/>
              </w:rPr>
              <w:t>რეგისტრირებული</w:t>
            </w:r>
          </w:p>
          <w:p w14:paraId="0B5FAD60" w14:textId="77777777" w:rsidR="00421C82" w:rsidRDefault="00421C82" w:rsidP="00BC29FE">
            <w:pPr>
              <w:pStyle w:val="TableParagraph"/>
              <w:spacing w:before="3" w:line="223" w:lineRule="auto"/>
              <w:ind w:left="173" w:right="84"/>
              <w:jc w:val="center"/>
              <w:rPr>
                <w:sz w:val="16"/>
                <w:szCs w:val="16"/>
              </w:rPr>
            </w:pPr>
            <w:r>
              <w:rPr>
                <w:sz w:val="16"/>
                <w:szCs w:val="16"/>
              </w:rPr>
              <w:t>მუნიციპალური</w:t>
            </w:r>
            <w:r>
              <w:rPr>
                <w:spacing w:val="1"/>
                <w:sz w:val="16"/>
                <w:szCs w:val="16"/>
              </w:rPr>
              <w:t xml:space="preserve"> </w:t>
            </w:r>
            <w:r>
              <w:rPr>
                <w:sz w:val="16"/>
                <w:szCs w:val="16"/>
              </w:rPr>
              <w:t>ქონების</w:t>
            </w:r>
            <w:r>
              <w:rPr>
                <w:spacing w:val="-37"/>
                <w:sz w:val="16"/>
                <w:szCs w:val="16"/>
              </w:rPr>
              <w:t xml:space="preserve"> </w:t>
            </w:r>
            <w:r>
              <w:rPr>
                <w:w w:val="105"/>
                <w:sz w:val="16"/>
                <w:szCs w:val="16"/>
              </w:rPr>
              <w:t>რაოდენობა</w:t>
            </w:r>
          </w:p>
        </w:tc>
        <w:tc>
          <w:tcPr>
            <w:tcW w:w="1694" w:type="dxa"/>
            <w:tcBorders>
              <w:top w:val="single" w:sz="12" w:space="0" w:color="ABA899"/>
              <w:left w:val="single" w:sz="12" w:space="0" w:color="ABA899"/>
              <w:bottom w:val="single" w:sz="12" w:space="0" w:color="ABA899"/>
              <w:right w:val="single" w:sz="12" w:space="0" w:color="ABA899"/>
            </w:tcBorders>
          </w:tcPr>
          <w:p w14:paraId="708AF08C" w14:textId="77777777" w:rsidR="00421C82" w:rsidRDefault="00421C82" w:rsidP="00BC29FE">
            <w:pPr>
              <w:pStyle w:val="TableParagraph"/>
              <w:spacing w:before="9"/>
              <w:rPr>
                <w:rFonts w:ascii="Segoe UI Symbol"/>
                <w:sz w:val="12"/>
              </w:rPr>
            </w:pPr>
          </w:p>
          <w:p w14:paraId="1D3B1F4D" w14:textId="77777777" w:rsidR="00421C82" w:rsidRDefault="00421C82" w:rsidP="00BC29FE">
            <w:pPr>
              <w:pStyle w:val="TableParagraph"/>
              <w:ind w:right="663"/>
              <w:jc w:val="right"/>
              <w:rPr>
                <w:sz w:val="16"/>
              </w:rPr>
            </w:pPr>
            <w:r>
              <w:rPr>
                <w:w w:val="105"/>
                <w:sz w:val="16"/>
              </w:rPr>
              <w:t>103</w:t>
            </w:r>
          </w:p>
        </w:tc>
        <w:tc>
          <w:tcPr>
            <w:tcW w:w="1639" w:type="dxa"/>
            <w:gridSpan w:val="3"/>
            <w:tcBorders>
              <w:top w:val="single" w:sz="12" w:space="0" w:color="ABA899"/>
              <w:left w:val="single" w:sz="12" w:space="0" w:color="ABA899"/>
              <w:bottom w:val="single" w:sz="12" w:space="0" w:color="ABA899"/>
              <w:right w:val="single" w:sz="12" w:space="0" w:color="ABA899"/>
            </w:tcBorders>
          </w:tcPr>
          <w:p w14:paraId="002C8AF1" w14:textId="77777777" w:rsidR="00421C82" w:rsidRDefault="00421C82" w:rsidP="00BC29FE">
            <w:pPr>
              <w:pStyle w:val="TableParagraph"/>
              <w:spacing w:before="9"/>
              <w:rPr>
                <w:rFonts w:ascii="Segoe UI Symbol"/>
                <w:sz w:val="12"/>
              </w:rPr>
            </w:pPr>
          </w:p>
          <w:p w14:paraId="47DAFB58" w14:textId="77777777" w:rsidR="00421C82" w:rsidRDefault="00421C82" w:rsidP="00BC29FE">
            <w:pPr>
              <w:pStyle w:val="TableParagraph"/>
              <w:ind w:left="684" w:right="624"/>
              <w:jc w:val="center"/>
              <w:rPr>
                <w:sz w:val="16"/>
              </w:rPr>
            </w:pPr>
            <w:r>
              <w:rPr>
                <w:w w:val="105"/>
                <w:sz w:val="16"/>
              </w:rPr>
              <w:t>75</w:t>
            </w:r>
          </w:p>
        </w:tc>
        <w:tc>
          <w:tcPr>
            <w:tcW w:w="2166" w:type="dxa"/>
            <w:gridSpan w:val="2"/>
            <w:tcBorders>
              <w:top w:val="single" w:sz="12" w:space="0" w:color="ABA899"/>
              <w:left w:val="single" w:sz="12" w:space="0" w:color="ABA899"/>
              <w:bottom w:val="single" w:sz="12" w:space="0" w:color="ABA899"/>
              <w:right w:val="single" w:sz="12" w:space="0" w:color="ABA899"/>
            </w:tcBorders>
          </w:tcPr>
          <w:p w14:paraId="36E936DD" w14:textId="77777777" w:rsidR="00421C82" w:rsidRDefault="00421C82" w:rsidP="00BC29FE">
            <w:pPr>
              <w:pStyle w:val="TableParagraph"/>
              <w:rPr>
                <w:rFonts w:ascii="Times New Roman"/>
                <w:sz w:val="16"/>
              </w:rPr>
            </w:pPr>
          </w:p>
        </w:tc>
      </w:tr>
      <w:tr w:rsidR="00421C82" w14:paraId="77479687" w14:textId="77777777" w:rsidTr="00BC29FE">
        <w:trPr>
          <w:trHeight w:val="2040"/>
        </w:trPr>
        <w:tc>
          <w:tcPr>
            <w:tcW w:w="705" w:type="dxa"/>
            <w:vMerge/>
            <w:tcBorders>
              <w:top w:val="nil"/>
              <w:bottom w:val="single" w:sz="12" w:space="0" w:color="ABA899"/>
              <w:right w:val="single" w:sz="12" w:space="0" w:color="ABA899"/>
            </w:tcBorders>
          </w:tcPr>
          <w:p w14:paraId="5E552069"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2C95562" w14:textId="77777777" w:rsidR="00421C82" w:rsidRDefault="00421C82" w:rsidP="00BC29FE">
            <w:pPr>
              <w:rPr>
                <w:sz w:val="2"/>
                <w:szCs w:val="2"/>
              </w:rPr>
            </w:pPr>
          </w:p>
        </w:tc>
        <w:tc>
          <w:tcPr>
            <w:tcW w:w="2129" w:type="dxa"/>
            <w:gridSpan w:val="2"/>
            <w:tcBorders>
              <w:top w:val="single" w:sz="12" w:space="0" w:color="ABA899"/>
              <w:left w:val="single" w:sz="12" w:space="0" w:color="ABA899"/>
              <w:bottom w:val="single" w:sz="12" w:space="0" w:color="ABA899"/>
              <w:right w:val="single" w:sz="12" w:space="0" w:color="ABA899"/>
            </w:tcBorders>
          </w:tcPr>
          <w:p w14:paraId="00DD4009" w14:textId="77777777" w:rsidR="00421C82" w:rsidRDefault="00421C82" w:rsidP="00BC29FE">
            <w:pPr>
              <w:pStyle w:val="TableParagraph"/>
              <w:spacing w:line="177" w:lineRule="exact"/>
              <w:ind w:left="168" w:right="84"/>
              <w:jc w:val="center"/>
              <w:rPr>
                <w:sz w:val="16"/>
                <w:szCs w:val="16"/>
              </w:rPr>
            </w:pPr>
            <w:r>
              <w:rPr>
                <w:w w:val="105"/>
                <w:sz w:val="16"/>
                <w:szCs w:val="16"/>
              </w:rPr>
              <w:t>მუნიციპალიტეტის</w:t>
            </w:r>
          </w:p>
          <w:p w14:paraId="42EE4BEC" w14:textId="77777777" w:rsidR="00421C82" w:rsidRDefault="00421C82" w:rsidP="00BC29FE">
            <w:pPr>
              <w:pStyle w:val="TableParagraph"/>
              <w:spacing w:before="3" w:line="223" w:lineRule="auto"/>
              <w:ind w:left="105" w:right="22" w:firstLine="2"/>
              <w:jc w:val="center"/>
              <w:rPr>
                <w:sz w:val="16"/>
                <w:szCs w:val="16"/>
              </w:rPr>
            </w:pPr>
            <w:r>
              <w:rPr>
                <w:w w:val="105"/>
                <w:sz w:val="16"/>
                <w:szCs w:val="16"/>
              </w:rPr>
              <w:t>საკუთრებაში არსებულ</w:t>
            </w:r>
            <w:r>
              <w:rPr>
                <w:spacing w:val="1"/>
                <w:w w:val="105"/>
                <w:sz w:val="16"/>
                <w:szCs w:val="16"/>
              </w:rPr>
              <w:t xml:space="preserve"> </w:t>
            </w:r>
            <w:r>
              <w:rPr>
                <w:w w:val="105"/>
                <w:sz w:val="16"/>
                <w:szCs w:val="16"/>
              </w:rPr>
              <w:t>ქონების ერთეულზე</w:t>
            </w:r>
            <w:r>
              <w:rPr>
                <w:spacing w:val="1"/>
                <w:w w:val="105"/>
                <w:sz w:val="16"/>
                <w:szCs w:val="16"/>
              </w:rPr>
              <w:t xml:space="preserve"> </w:t>
            </w:r>
            <w:r>
              <w:rPr>
                <w:w w:val="105"/>
                <w:sz w:val="16"/>
                <w:szCs w:val="16"/>
              </w:rPr>
              <w:t>გაწეული საექსპორტო</w:t>
            </w:r>
            <w:r>
              <w:rPr>
                <w:spacing w:val="1"/>
                <w:w w:val="105"/>
                <w:sz w:val="16"/>
                <w:szCs w:val="16"/>
              </w:rPr>
              <w:t xml:space="preserve"> </w:t>
            </w:r>
            <w:r>
              <w:rPr>
                <w:w w:val="105"/>
                <w:sz w:val="16"/>
                <w:szCs w:val="16"/>
              </w:rPr>
              <w:t>მომსახურებისა და</w:t>
            </w:r>
            <w:r>
              <w:rPr>
                <w:spacing w:val="1"/>
                <w:w w:val="105"/>
                <w:sz w:val="16"/>
                <w:szCs w:val="16"/>
              </w:rPr>
              <w:t xml:space="preserve"> </w:t>
            </w:r>
            <w:r>
              <w:rPr>
                <w:w w:val="105"/>
                <w:sz w:val="16"/>
                <w:szCs w:val="16"/>
              </w:rPr>
              <w:t>საპრივატიზებო</w:t>
            </w:r>
            <w:r>
              <w:rPr>
                <w:spacing w:val="1"/>
                <w:w w:val="105"/>
                <w:sz w:val="16"/>
                <w:szCs w:val="16"/>
              </w:rPr>
              <w:t xml:space="preserve"> </w:t>
            </w:r>
            <w:r>
              <w:rPr>
                <w:sz w:val="16"/>
                <w:szCs w:val="16"/>
              </w:rPr>
              <w:t>საფასურის/</w:t>
            </w:r>
            <w:r>
              <w:rPr>
                <w:spacing w:val="1"/>
                <w:sz w:val="16"/>
                <w:szCs w:val="16"/>
              </w:rPr>
              <w:t xml:space="preserve"> </w:t>
            </w:r>
            <w:r>
              <w:rPr>
                <w:sz w:val="16"/>
                <w:szCs w:val="16"/>
              </w:rPr>
              <w:t>სარგებლობის</w:t>
            </w:r>
            <w:r>
              <w:rPr>
                <w:spacing w:val="-37"/>
                <w:sz w:val="16"/>
                <w:szCs w:val="16"/>
              </w:rPr>
              <w:t xml:space="preserve"> </w:t>
            </w:r>
            <w:r>
              <w:rPr>
                <w:w w:val="105"/>
                <w:sz w:val="16"/>
                <w:szCs w:val="16"/>
              </w:rPr>
              <w:t>ქირის განსაზღვრის</w:t>
            </w:r>
            <w:r>
              <w:rPr>
                <w:spacing w:val="1"/>
                <w:w w:val="105"/>
                <w:sz w:val="16"/>
                <w:szCs w:val="16"/>
              </w:rPr>
              <w:t xml:space="preserve"> </w:t>
            </w:r>
            <w:r>
              <w:rPr>
                <w:w w:val="105"/>
                <w:sz w:val="16"/>
                <w:szCs w:val="16"/>
              </w:rPr>
              <w:t>რაოდენობა</w:t>
            </w:r>
          </w:p>
        </w:tc>
        <w:tc>
          <w:tcPr>
            <w:tcW w:w="1694" w:type="dxa"/>
            <w:tcBorders>
              <w:top w:val="single" w:sz="12" w:space="0" w:color="ABA899"/>
              <w:left w:val="single" w:sz="12" w:space="0" w:color="ABA899"/>
              <w:bottom w:val="single" w:sz="12" w:space="0" w:color="ABA899"/>
              <w:right w:val="single" w:sz="12" w:space="0" w:color="ABA899"/>
            </w:tcBorders>
          </w:tcPr>
          <w:p w14:paraId="4AE3857A" w14:textId="77777777" w:rsidR="00421C82" w:rsidRDefault="00421C82" w:rsidP="00BC29FE">
            <w:pPr>
              <w:pStyle w:val="TableParagraph"/>
              <w:rPr>
                <w:rFonts w:ascii="Segoe UI Symbol"/>
                <w:sz w:val="16"/>
              </w:rPr>
            </w:pPr>
          </w:p>
          <w:p w14:paraId="158483DF" w14:textId="77777777" w:rsidR="00421C82" w:rsidRDefault="00421C82" w:rsidP="00BC29FE">
            <w:pPr>
              <w:pStyle w:val="TableParagraph"/>
              <w:rPr>
                <w:rFonts w:ascii="Segoe UI Symbol"/>
                <w:sz w:val="16"/>
              </w:rPr>
            </w:pPr>
          </w:p>
          <w:p w14:paraId="17C3C0BB" w14:textId="77777777" w:rsidR="00421C82" w:rsidRDefault="00421C82" w:rsidP="00BC29FE">
            <w:pPr>
              <w:pStyle w:val="TableParagraph"/>
              <w:rPr>
                <w:rFonts w:ascii="Segoe UI Symbol"/>
                <w:sz w:val="16"/>
              </w:rPr>
            </w:pPr>
          </w:p>
          <w:p w14:paraId="4BC57AAF" w14:textId="77777777" w:rsidR="00421C82" w:rsidRDefault="00421C82" w:rsidP="00BC29FE">
            <w:pPr>
              <w:pStyle w:val="TableParagraph"/>
              <w:spacing w:before="115"/>
              <w:ind w:right="702"/>
              <w:jc w:val="right"/>
              <w:rPr>
                <w:sz w:val="16"/>
              </w:rPr>
            </w:pPr>
            <w:r>
              <w:rPr>
                <w:w w:val="105"/>
                <w:sz w:val="16"/>
              </w:rPr>
              <w:t>80</w:t>
            </w:r>
          </w:p>
        </w:tc>
        <w:tc>
          <w:tcPr>
            <w:tcW w:w="1639" w:type="dxa"/>
            <w:gridSpan w:val="3"/>
            <w:tcBorders>
              <w:top w:val="single" w:sz="12" w:space="0" w:color="ABA899"/>
              <w:left w:val="single" w:sz="12" w:space="0" w:color="ABA899"/>
              <w:bottom w:val="single" w:sz="12" w:space="0" w:color="ABA899"/>
              <w:right w:val="single" w:sz="12" w:space="0" w:color="ABA899"/>
            </w:tcBorders>
          </w:tcPr>
          <w:p w14:paraId="7200609D" w14:textId="77777777" w:rsidR="00421C82" w:rsidRDefault="00421C82" w:rsidP="00BC29FE">
            <w:pPr>
              <w:pStyle w:val="TableParagraph"/>
              <w:rPr>
                <w:rFonts w:ascii="Segoe UI Symbol"/>
                <w:sz w:val="16"/>
              </w:rPr>
            </w:pPr>
          </w:p>
          <w:p w14:paraId="13876D76" w14:textId="77777777" w:rsidR="00421C82" w:rsidRDefault="00421C82" w:rsidP="00BC29FE">
            <w:pPr>
              <w:pStyle w:val="TableParagraph"/>
              <w:rPr>
                <w:rFonts w:ascii="Segoe UI Symbol"/>
                <w:sz w:val="16"/>
              </w:rPr>
            </w:pPr>
          </w:p>
          <w:p w14:paraId="4D7EF63F" w14:textId="77777777" w:rsidR="00421C82" w:rsidRDefault="00421C82" w:rsidP="00BC29FE">
            <w:pPr>
              <w:pStyle w:val="TableParagraph"/>
              <w:rPr>
                <w:rFonts w:ascii="Segoe UI Symbol"/>
                <w:sz w:val="16"/>
              </w:rPr>
            </w:pPr>
          </w:p>
          <w:p w14:paraId="1AB9B970" w14:textId="77777777" w:rsidR="00421C82" w:rsidRDefault="00421C82" w:rsidP="00BC29FE">
            <w:pPr>
              <w:pStyle w:val="TableParagraph"/>
              <w:spacing w:before="115"/>
              <w:ind w:left="684" w:right="632"/>
              <w:jc w:val="center"/>
              <w:rPr>
                <w:sz w:val="16"/>
              </w:rPr>
            </w:pPr>
            <w:r>
              <w:rPr>
                <w:w w:val="105"/>
                <w:sz w:val="16"/>
              </w:rPr>
              <w:t>100</w:t>
            </w:r>
          </w:p>
        </w:tc>
        <w:tc>
          <w:tcPr>
            <w:tcW w:w="2166" w:type="dxa"/>
            <w:gridSpan w:val="2"/>
            <w:tcBorders>
              <w:top w:val="single" w:sz="12" w:space="0" w:color="ABA899"/>
              <w:left w:val="single" w:sz="12" w:space="0" w:color="ABA899"/>
              <w:bottom w:val="single" w:sz="12" w:space="0" w:color="ABA899"/>
              <w:right w:val="single" w:sz="12" w:space="0" w:color="ABA899"/>
            </w:tcBorders>
          </w:tcPr>
          <w:p w14:paraId="620BBC67" w14:textId="77777777" w:rsidR="00421C82" w:rsidRDefault="00421C82" w:rsidP="00BC29FE">
            <w:pPr>
              <w:pStyle w:val="TableParagraph"/>
              <w:rPr>
                <w:rFonts w:ascii="Times New Roman"/>
                <w:sz w:val="16"/>
              </w:rPr>
            </w:pPr>
          </w:p>
        </w:tc>
      </w:tr>
    </w:tbl>
    <w:p w14:paraId="1066B474" w14:textId="77777777" w:rsidR="00421C82" w:rsidRDefault="00421C82" w:rsidP="00421C82">
      <w:pPr>
        <w:pStyle w:val="a7"/>
        <w:spacing w:before="7"/>
        <w:rPr>
          <w:sz w:val="18"/>
        </w:rPr>
      </w:pPr>
    </w:p>
    <w:p w14:paraId="4F257FE9" w14:textId="77777777" w:rsidR="00421C82" w:rsidRDefault="00421C82" w:rsidP="00421C82">
      <w:pPr>
        <w:pStyle w:val="a7"/>
        <w:spacing w:before="1"/>
        <w:ind w:left="110"/>
      </w:pPr>
      <w:r>
        <w:rPr>
          <w:rFonts w:ascii="Sylfaen" w:hAnsi="Sylfaen" w:cs="Sylfaen"/>
          <w:w w:val="60"/>
        </w:rPr>
        <w:t>ბ</w:t>
      </w:r>
      <w:r>
        <w:rPr>
          <w:w w:val="60"/>
        </w:rPr>
        <w:t>)</w:t>
      </w:r>
      <w:r>
        <w:rPr>
          <w:spacing w:val="24"/>
          <w:w w:val="60"/>
        </w:rPr>
        <w:t xml:space="preserve"> </w:t>
      </w:r>
      <w:r>
        <w:rPr>
          <w:rFonts w:ascii="Sylfaen" w:hAnsi="Sylfaen" w:cs="Sylfaen"/>
          <w:w w:val="60"/>
        </w:rPr>
        <w:t>პროგრამა</w:t>
      </w:r>
      <w:r>
        <w:rPr>
          <w:w w:val="60"/>
        </w:rPr>
        <w:t>:</w:t>
      </w:r>
      <w:r>
        <w:rPr>
          <w:spacing w:val="25"/>
          <w:w w:val="60"/>
        </w:rPr>
        <w:t xml:space="preserve"> </w:t>
      </w:r>
      <w:r>
        <w:rPr>
          <w:rFonts w:ascii="Sylfaen" w:hAnsi="Sylfaen" w:cs="Sylfaen"/>
          <w:w w:val="60"/>
        </w:rPr>
        <w:t>ქალაქის</w:t>
      </w:r>
      <w:r>
        <w:rPr>
          <w:spacing w:val="24"/>
          <w:w w:val="60"/>
        </w:rPr>
        <w:t xml:space="preserve"> </w:t>
      </w:r>
      <w:r>
        <w:rPr>
          <w:rFonts w:ascii="Sylfaen" w:hAnsi="Sylfaen" w:cs="Sylfaen"/>
          <w:w w:val="60"/>
        </w:rPr>
        <w:t>გენერალური</w:t>
      </w:r>
      <w:r>
        <w:rPr>
          <w:spacing w:val="25"/>
          <w:w w:val="60"/>
        </w:rPr>
        <w:t xml:space="preserve"> </w:t>
      </w:r>
      <w:r>
        <w:rPr>
          <w:rFonts w:ascii="Sylfaen" w:hAnsi="Sylfaen" w:cs="Sylfaen"/>
          <w:w w:val="60"/>
        </w:rPr>
        <w:t>გეგმის</w:t>
      </w:r>
      <w:r>
        <w:rPr>
          <w:spacing w:val="24"/>
          <w:w w:val="60"/>
        </w:rPr>
        <w:t xml:space="preserve"> </w:t>
      </w:r>
      <w:r>
        <w:rPr>
          <w:rFonts w:ascii="Sylfaen" w:hAnsi="Sylfaen" w:cs="Sylfaen"/>
          <w:w w:val="60"/>
        </w:rPr>
        <w:t>შედგენა</w:t>
      </w:r>
      <w:r>
        <w:rPr>
          <w:spacing w:val="25"/>
          <w:w w:val="60"/>
        </w:rPr>
        <w:t xml:space="preserve"> </w:t>
      </w:r>
      <w:r>
        <w:rPr>
          <w:w w:val="60"/>
        </w:rPr>
        <w:t>(</w:t>
      </w:r>
      <w:r>
        <w:rPr>
          <w:rFonts w:ascii="Sylfaen" w:hAnsi="Sylfaen" w:cs="Sylfaen"/>
          <w:w w:val="60"/>
        </w:rPr>
        <w:t>პროგრამული</w:t>
      </w:r>
      <w:r>
        <w:rPr>
          <w:spacing w:val="24"/>
          <w:w w:val="60"/>
        </w:rPr>
        <w:t xml:space="preserve"> </w:t>
      </w:r>
      <w:r>
        <w:rPr>
          <w:rFonts w:ascii="Sylfaen" w:hAnsi="Sylfaen" w:cs="Sylfaen"/>
          <w:w w:val="60"/>
        </w:rPr>
        <w:t>კოდი</w:t>
      </w:r>
      <w:r>
        <w:rPr>
          <w:spacing w:val="25"/>
          <w:w w:val="60"/>
        </w:rPr>
        <w:t xml:space="preserve"> </w:t>
      </w:r>
      <w:r>
        <w:rPr>
          <w:w w:val="60"/>
        </w:rPr>
        <w:t>07</w:t>
      </w:r>
      <w:r>
        <w:rPr>
          <w:spacing w:val="24"/>
          <w:w w:val="60"/>
        </w:rPr>
        <w:t xml:space="preserve"> </w:t>
      </w:r>
      <w:r>
        <w:rPr>
          <w:w w:val="60"/>
        </w:rPr>
        <w:t>02)</w:t>
      </w:r>
    </w:p>
    <w:p w14:paraId="6CA8E934" w14:textId="77777777" w:rsidR="00421C82" w:rsidRDefault="00421C82" w:rsidP="00421C82">
      <w:pPr>
        <w:pStyle w:val="a7"/>
        <w:rPr>
          <w:sz w:val="19"/>
        </w:rPr>
      </w:pPr>
      <w:r>
        <w:rPr>
          <w:noProof/>
        </w:rPr>
        <mc:AlternateContent>
          <mc:Choice Requires="wpg">
            <w:drawing>
              <wp:anchor distT="0" distB="0" distL="0" distR="0" simplePos="0" relativeHeight="251720704" behindDoc="1" locked="0" layoutInCell="1" allowOverlap="1" wp14:anchorId="4B1F8F31" wp14:editId="14C51D99">
                <wp:simplePos x="0" y="0"/>
                <wp:positionH relativeFrom="page">
                  <wp:posOffset>234950</wp:posOffset>
                </wp:positionH>
                <wp:positionV relativeFrom="paragraph">
                  <wp:posOffset>193040</wp:posOffset>
                </wp:positionV>
                <wp:extent cx="6934200" cy="44450"/>
                <wp:effectExtent l="0" t="0" r="12700" b="6350"/>
                <wp:wrapTopAndBottom/>
                <wp:docPr id="18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4450"/>
                          <a:chOff x="370" y="304"/>
                          <a:chExt cx="10920" cy="70"/>
                        </a:xfrm>
                      </wpg:grpSpPr>
                      <wps:wsp>
                        <wps:cNvPr id="185" name="Rectangle 196"/>
                        <wps:cNvSpPr>
                          <a:spLocks/>
                        </wps:cNvSpPr>
                        <wps:spPr bwMode="auto">
                          <a:xfrm>
                            <a:off x="385" y="326"/>
                            <a:ext cx="15" cy="4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95"/>
                        <wps:cNvCnPr>
                          <a:cxnSpLocks/>
                        </wps:cNvCnPr>
                        <wps:spPr bwMode="auto">
                          <a:xfrm>
                            <a:off x="392" y="327"/>
                            <a:ext cx="690"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s:wsp>
                        <wps:cNvPr id="187" name="Rectangle 194"/>
                        <wps:cNvSpPr>
                          <a:spLocks/>
                        </wps:cNvSpPr>
                        <wps:spPr bwMode="auto">
                          <a:xfrm>
                            <a:off x="1075" y="326"/>
                            <a:ext cx="15" cy="4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93"/>
                        <wps:cNvSpPr>
                          <a:spLocks/>
                        </wps:cNvSpPr>
                        <wps:spPr bwMode="auto">
                          <a:xfrm>
                            <a:off x="1090" y="326"/>
                            <a:ext cx="15" cy="4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92"/>
                        <wps:cNvCnPr>
                          <a:cxnSpLocks/>
                        </wps:cNvCnPr>
                        <wps:spPr bwMode="auto">
                          <a:xfrm>
                            <a:off x="1098" y="327"/>
                            <a:ext cx="2535"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s:wsp>
                        <wps:cNvPr id="190" name="Rectangle 191"/>
                        <wps:cNvSpPr>
                          <a:spLocks/>
                        </wps:cNvSpPr>
                        <wps:spPr bwMode="auto">
                          <a:xfrm>
                            <a:off x="3625" y="326"/>
                            <a:ext cx="15" cy="4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90"/>
                        <wps:cNvSpPr>
                          <a:spLocks/>
                        </wps:cNvSpPr>
                        <wps:spPr bwMode="auto">
                          <a:xfrm>
                            <a:off x="3640" y="326"/>
                            <a:ext cx="15" cy="4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89"/>
                        <wps:cNvCnPr>
                          <a:cxnSpLocks/>
                        </wps:cNvCnPr>
                        <wps:spPr bwMode="auto">
                          <a:xfrm>
                            <a:off x="3648" y="327"/>
                            <a:ext cx="7620" cy="0"/>
                          </a:xfrm>
                          <a:prstGeom prst="line">
                            <a:avLst/>
                          </a:prstGeom>
                          <a:noFill/>
                          <a:ln w="9525">
                            <a:solidFill>
                              <a:srgbClr val="ABA899"/>
                            </a:solidFill>
                            <a:prstDash val="solid"/>
                            <a:round/>
                            <a:headEnd/>
                            <a:tailEnd/>
                          </a:ln>
                          <a:extLst>
                            <a:ext uri="{909E8E84-426E-40DD-AFC4-6F175D3DCCD1}">
                              <a14:hiddenFill xmlns:a14="http://schemas.microsoft.com/office/drawing/2010/main">
                                <a:noFill/>
                              </a14:hiddenFill>
                            </a:ext>
                          </a:extLst>
                        </wps:spPr>
                        <wps:bodyPr/>
                      </wps:wsp>
                      <wps:wsp>
                        <wps:cNvPr id="193" name="AutoShape 188"/>
                        <wps:cNvSpPr>
                          <a:spLocks/>
                        </wps:cNvSpPr>
                        <wps:spPr bwMode="auto">
                          <a:xfrm>
                            <a:off x="370" y="311"/>
                            <a:ext cx="10905" cy="63"/>
                          </a:xfrm>
                          <a:custGeom>
                            <a:avLst/>
                            <a:gdLst>
                              <a:gd name="T0" fmla="+- 0 385 370"/>
                              <a:gd name="T1" fmla="*/ T0 w 10905"/>
                              <a:gd name="T2" fmla="+- 0 312 312"/>
                              <a:gd name="T3" fmla="*/ 312 h 63"/>
                              <a:gd name="T4" fmla="+- 0 370 370"/>
                              <a:gd name="T5" fmla="*/ T4 w 10905"/>
                              <a:gd name="T6" fmla="+- 0 312 312"/>
                              <a:gd name="T7" fmla="*/ 312 h 63"/>
                              <a:gd name="T8" fmla="+- 0 370 370"/>
                              <a:gd name="T9" fmla="*/ T8 w 10905"/>
                              <a:gd name="T10" fmla="+- 0 374 312"/>
                              <a:gd name="T11" fmla="*/ 374 h 63"/>
                              <a:gd name="T12" fmla="+- 0 385 370"/>
                              <a:gd name="T13" fmla="*/ T12 w 10905"/>
                              <a:gd name="T14" fmla="+- 0 374 312"/>
                              <a:gd name="T15" fmla="*/ 374 h 63"/>
                              <a:gd name="T16" fmla="+- 0 385 370"/>
                              <a:gd name="T17" fmla="*/ T16 w 10905"/>
                              <a:gd name="T18" fmla="+- 0 312 312"/>
                              <a:gd name="T19" fmla="*/ 312 h 63"/>
                              <a:gd name="T20" fmla="+- 0 11275 370"/>
                              <a:gd name="T21" fmla="*/ T20 w 10905"/>
                              <a:gd name="T22" fmla="+- 0 327 312"/>
                              <a:gd name="T23" fmla="*/ 327 h 63"/>
                              <a:gd name="T24" fmla="+- 0 11260 370"/>
                              <a:gd name="T25" fmla="*/ T24 w 10905"/>
                              <a:gd name="T26" fmla="+- 0 327 312"/>
                              <a:gd name="T27" fmla="*/ 327 h 63"/>
                              <a:gd name="T28" fmla="+- 0 11260 370"/>
                              <a:gd name="T29" fmla="*/ T28 w 10905"/>
                              <a:gd name="T30" fmla="+- 0 374 312"/>
                              <a:gd name="T31" fmla="*/ 374 h 63"/>
                              <a:gd name="T32" fmla="+- 0 11275 370"/>
                              <a:gd name="T33" fmla="*/ T32 w 10905"/>
                              <a:gd name="T34" fmla="+- 0 374 312"/>
                              <a:gd name="T35" fmla="*/ 374 h 63"/>
                              <a:gd name="T36" fmla="+- 0 11275 370"/>
                              <a:gd name="T37" fmla="*/ T36 w 10905"/>
                              <a:gd name="T38" fmla="+- 0 327 312"/>
                              <a:gd name="T39" fmla="*/ 327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05" h="63">
                                <a:moveTo>
                                  <a:pt x="15" y="0"/>
                                </a:moveTo>
                                <a:lnTo>
                                  <a:pt x="0" y="0"/>
                                </a:lnTo>
                                <a:lnTo>
                                  <a:pt x="0" y="62"/>
                                </a:lnTo>
                                <a:lnTo>
                                  <a:pt x="15" y="62"/>
                                </a:lnTo>
                                <a:lnTo>
                                  <a:pt x="15" y="0"/>
                                </a:lnTo>
                                <a:close/>
                                <a:moveTo>
                                  <a:pt x="10905" y="15"/>
                                </a:moveTo>
                                <a:lnTo>
                                  <a:pt x="10890" y="15"/>
                                </a:lnTo>
                                <a:lnTo>
                                  <a:pt x="10890" y="62"/>
                                </a:lnTo>
                                <a:lnTo>
                                  <a:pt x="10905" y="62"/>
                                </a:lnTo>
                                <a:lnTo>
                                  <a:pt x="10905" y="15"/>
                                </a:lnTo>
                                <a:close/>
                              </a:path>
                            </a:pathLst>
                          </a:custGeom>
                          <a:solidFill>
                            <a:srgbClr val="ECE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Line 187"/>
                        <wps:cNvCnPr>
                          <a:cxnSpLocks/>
                        </wps:cNvCnPr>
                        <wps:spPr bwMode="auto">
                          <a:xfrm>
                            <a:off x="377" y="312"/>
                            <a:ext cx="10905" cy="0"/>
                          </a:xfrm>
                          <a:prstGeom prst="line">
                            <a:avLst/>
                          </a:prstGeom>
                          <a:noFill/>
                          <a:ln w="9525">
                            <a:solidFill>
                              <a:srgbClr val="ECE9D8"/>
                            </a:solidFill>
                            <a:prstDash val="solid"/>
                            <a:round/>
                            <a:headEnd/>
                            <a:tailEnd/>
                          </a:ln>
                          <a:extLst>
                            <a:ext uri="{909E8E84-426E-40DD-AFC4-6F175D3DCCD1}">
                              <a14:hiddenFill xmlns:a14="http://schemas.microsoft.com/office/drawing/2010/main">
                                <a:noFill/>
                              </a14:hiddenFill>
                            </a:ext>
                          </a:extLst>
                        </wps:spPr>
                        <wps:bodyPr/>
                      </wps:wsp>
                      <wps:wsp>
                        <wps:cNvPr id="195" name="Rectangle 186"/>
                        <wps:cNvSpPr>
                          <a:spLocks/>
                        </wps:cNvSpPr>
                        <wps:spPr bwMode="auto">
                          <a:xfrm>
                            <a:off x="11275" y="311"/>
                            <a:ext cx="15" cy="6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32F27" id="Group 185" o:spid="_x0000_s1026" style="position:absolute;margin-left:18.5pt;margin-top:15.2pt;width:546pt;height:3.5pt;z-index:-251595776;mso-wrap-distance-left:0;mso-wrap-distance-right:0;mso-position-horizontal-relative:page" coordorigin="370,304" coordsize="1092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">
                <v:rect id="Rectangle 196" o:spid="_x0000_s1027" style="position:absolute;left:385;top:326;width:15;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" fillcolor="#aba899" stroked="f">
                  <v:path arrowok="t"/>
                </v:rect>
                <v:line id="Line 195" o:spid="_x0000_s1028" style="position:absolute;visibility:visible;mso-wrap-style:square" from="392,327" to="1082,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" strokecolor="#aba899">
                  <o:lock v:ext="edit" shapetype="f"/>
                </v:line>
                <v:rect id="Rectangle 194" o:spid="_x0000_s1029" style="position:absolute;left:1075;top:326;width:15;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" fillcolor="#ece9d8" stroked="f">
                  <v:path arrowok="t"/>
                </v:rect>
                <v:rect id="Rectangle 193" o:spid="_x0000_s1030" style="position:absolute;left:1090;top:326;width:15;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" fillcolor="#aba899" stroked="f">
                  <v:path arrowok="t"/>
                </v:rect>
                <v:line id="Line 192" o:spid="_x0000_s1031" style="position:absolute;visibility:visible;mso-wrap-style:square" from="1098,327" to="3633,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" strokecolor="#aba899">
                  <o:lock v:ext="edit" shapetype="f"/>
                </v:line>
                <v:rect id="Rectangle 191" o:spid="_x0000_s1032" style="position:absolute;left:3625;top:326;width:15;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" fillcolor="#ece9d8" stroked="f">
                  <v:path arrowok="t"/>
                </v:rect>
                <v:rect id="Rectangle 190" o:spid="_x0000_s1033" style="position:absolute;left:3640;top:326;width:15;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" fillcolor="#aba899" stroked="f">
                  <v:path arrowok="t"/>
                </v:rect>
                <v:line id="Line 189" o:spid="_x0000_s1034" style="position:absolute;visibility:visible;mso-wrap-style:square" from="3648,327" to="11268,3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" strokecolor="#aba899">
                  <o:lock v:ext="edit" shapetype="f"/>
                </v:line>
                <v:shape id="AutoShape 188" o:spid="_x0000_s1035" style="position:absolute;left:370;top:311;width:10905;height:63;visibility:visible;mso-wrap-style:square;v-text-anchor:top" coordsize="10905,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" path="m15,l,,,62r15,l15,xm10905,15r-15,l10890,62r15,l10905,15xe" fillcolor="#ece9d8" stroked="f">
                  <v:path arrowok="t" o:connecttype="custom" o:connectlocs="15,312;0,312;0,374;15,374;15,312;10905,327;10890,327;10890,374;10905,374;10905,327" o:connectangles="0,0,0,0,0,0,0,0,0,0"/>
                </v:shape>
                <v:line id="Line 187" o:spid="_x0000_s1036" style="position:absolute;visibility:visible;mso-wrap-style:square" from="377,312" to="11282,3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" strokecolor="#ece9d8">
                  <o:lock v:ext="edit" shapetype="f"/>
                </v:line>
                <v:rect id="Rectangle 186" o:spid="_x0000_s1037" style="position:absolute;left:11275;top:311;width:15;height: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" fillcolor="#aba899" stroked="f">
                  <v:path arrowok="t"/>
                </v:rect>
                <w10:wrap type="topAndBottom" anchorx="page"/>
              </v:group>
            </w:pict>
          </mc:Fallback>
        </mc:AlternateContent>
      </w:r>
    </w:p>
    <w:p w14:paraId="27076EBF" w14:textId="77777777" w:rsidR="00421C82" w:rsidRDefault="00421C82" w:rsidP="00421C82">
      <w:pPr>
        <w:rPr>
          <w:sz w:val="19"/>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698"/>
        <w:gridCol w:w="2551"/>
        <w:gridCol w:w="2138"/>
        <w:gridCol w:w="1696"/>
        <w:gridCol w:w="1644"/>
        <w:gridCol w:w="2169"/>
      </w:tblGrid>
      <w:tr w:rsidR="00421C82" w14:paraId="2D507E47" w14:textId="77777777" w:rsidTr="00BC29FE">
        <w:trPr>
          <w:trHeight w:val="855"/>
        </w:trPr>
        <w:tc>
          <w:tcPr>
            <w:tcW w:w="698" w:type="dxa"/>
            <w:tcBorders>
              <w:top w:val="nil"/>
              <w:bottom w:val="single" w:sz="12" w:space="0" w:color="ABA899"/>
              <w:right w:val="single" w:sz="18" w:space="0" w:color="ABA899"/>
            </w:tcBorders>
          </w:tcPr>
          <w:p w14:paraId="63305CCB" w14:textId="77777777" w:rsidR="00421C82" w:rsidRDefault="00421C82" w:rsidP="00BC29FE">
            <w:pPr>
              <w:pStyle w:val="TableParagraph"/>
              <w:spacing w:before="142"/>
              <w:ind w:left="277"/>
              <w:rPr>
                <w:rFonts w:ascii="Segoe UI Symbol"/>
                <w:sz w:val="16"/>
              </w:rPr>
            </w:pPr>
            <w:r>
              <w:rPr>
                <w:rFonts w:ascii="Segoe UI Symbol"/>
                <w:sz w:val="16"/>
              </w:rPr>
              <w:lastRenderedPageBreak/>
              <w:t>1.</w:t>
            </w:r>
          </w:p>
        </w:tc>
        <w:tc>
          <w:tcPr>
            <w:tcW w:w="2551" w:type="dxa"/>
            <w:tcBorders>
              <w:top w:val="nil"/>
              <w:left w:val="single" w:sz="18" w:space="0" w:color="ABA899"/>
              <w:bottom w:val="single" w:sz="12" w:space="0" w:color="ABA899"/>
              <w:right w:val="single" w:sz="18" w:space="0" w:color="ABA899"/>
            </w:tcBorders>
          </w:tcPr>
          <w:p w14:paraId="5164B58E" w14:textId="77777777" w:rsidR="00421C82" w:rsidRDefault="00421C82" w:rsidP="00BC29FE">
            <w:pPr>
              <w:pStyle w:val="TableParagraph"/>
              <w:spacing w:before="142"/>
              <w:ind w:left="14" w:righ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8"/>
                <w:sz w:val="16"/>
                <w:szCs w:val="16"/>
              </w:rPr>
              <w:t xml:space="preserve">   </w:t>
            </w:r>
            <w:r>
              <w:rPr>
                <w:rFonts w:eastAsia="Segoe UI Symbol"/>
                <w:w w:val="55"/>
                <w:sz w:val="16"/>
                <w:szCs w:val="16"/>
              </w:rPr>
              <w:t>განმახორციელებელი</w:t>
            </w:r>
          </w:p>
        </w:tc>
        <w:tc>
          <w:tcPr>
            <w:tcW w:w="7647" w:type="dxa"/>
            <w:gridSpan w:val="4"/>
            <w:tcBorders>
              <w:top w:val="nil"/>
              <w:left w:val="single" w:sz="18" w:space="0" w:color="ABA899"/>
              <w:bottom w:val="single" w:sz="12" w:space="0" w:color="ABA899"/>
              <w:right w:val="single" w:sz="18" w:space="0" w:color="ABA899"/>
            </w:tcBorders>
          </w:tcPr>
          <w:p w14:paraId="1F95F250" w14:textId="77777777" w:rsidR="00421C82" w:rsidRDefault="00421C82" w:rsidP="00BC29FE">
            <w:pPr>
              <w:pStyle w:val="TableParagraph"/>
              <w:spacing w:line="162" w:lineRule="exact"/>
              <w:ind w:left="13" w:right="-15"/>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r>
              <w:rPr>
                <w:spacing w:val="18"/>
                <w:sz w:val="16"/>
                <w:szCs w:val="16"/>
              </w:rPr>
              <w:t xml:space="preserve"> </w:t>
            </w:r>
            <w:r>
              <w:rPr>
                <w:sz w:val="16"/>
                <w:szCs w:val="16"/>
              </w:rPr>
              <w:t>მერიის</w:t>
            </w:r>
            <w:r>
              <w:rPr>
                <w:spacing w:val="17"/>
                <w:sz w:val="16"/>
                <w:szCs w:val="16"/>
              </w:rPr>
              <w:t xml:space="preserve"> </w:t>
            </w:r>
            <w:r>
              <w:rPr>
                <w:sz w:val="16"/>
                <w:szCs w:val="16"/>
              </w:rPr>
              <w:t>პირველადი</w:t>
            </w:r>
            <w:r>
              <w:rPr>
                <w:spacing w:val="17"/>
                <w:sz w:val="16"/>
                <w:szCs w:val="16"/>
              </w:rPr>
              <w:t xml:space="preserve"> </w:t>
            </w:r>
            <w:r>
              <w:rPr>
                <w:sz w:val="16"/>
                <w:szCs w:val="16"/>
              </w:rPr>
              <w:t>სტრუქტურული</w:t>
            </w:r>
            <w:r>
              <w:rPr>
                <w:spacing w:val="18"/>
                <w:sz w:val="16"/>
                <w:szCs w:val="16"/>
              </w:rPr>
              <w:t xml:space="preserve"> </w:t>
            </w:r>
            <w:r>
              <w:rPr>
                <w:sz w:val="16"/>
                <w:szCs w:val="16"/>
              </w:rPr>
              <w:t>ერთეული</w:t>
            </w:r>
            <w:r>
              <w:rPr>
                <w:spacing w:val="17"/>
                <w:sz w:val="16"/>
                <w:szCs w:val="16"/>
              </w:rPr>
              <w:t xml:space="preserve"> </w:t>
            </w:r>
            <w:r>
              <w:rPr>
                <w:sz w:val="16"/>
                <w:szCs w:val="16"/>
              </w:rPr>
              <w:t>–</w:t>
            </w:r>
            <w:r>
              <w:rPr>
                <w:spacing w:val="18"/>
                <w:sz w:val="16"/>
                <w:szCs w:val="16"/>
              </w:rPr>
              <w:t xml:space="preserve"> </w:t>
            </w:r>
            <w:r>
              <w:rPr>
                <w:sz w:val="16"/>
                <w:szCs w:val="16"/>
              </w:rPr>
              <w:t>ეკონომიკური</w:t>
            </w:r>
          </w:p>
          <w:p w14:paraId="567DA5DA" w14:textId="77777777" w:rsidR="00421C82" w:rsidRDefault="00421C82" w:rsidP="00BC29FE">
            <w:pPr>
              <w:pStyle w:val="TableParagraph"/>
              <w:spacing w:before="3" w:line="223" w:lineRule="auto"/>
              <w:ind w:left="178" w:hanging="165"/>
              <w:rPr>
                <w:sz w:val="16"/>
                <w:szCs w:val="16"/>
              </w:rPr>
            </w:pPr>
            <w:r>
              <w:rPr>
                <w:sz w:val="16"/>
                <w:szCs w:val="16"/>
              </w:rPr>
              <w:t>განვითარების,</w:t>
            </w:r>
            <w:r>
              <w:rPr>
                <w:spacing w:val="17"/>
                <w:sz w:val="16"/>
                <w:szCs w:val="16"/>
              </w:rPr>
              <w:t xml:space="preserve"> </w:t>
            </w:r>
            <w:r>
              <w:rPr>
                <w:sz w:val="16"/>
                <w:szCs w:val="16"/>
              </w:rPr>
              <w:t>ადგილობრივი</w:t>
            </w:r>
            <w:r>
              <w:rPr>
                <w:spacing w:val="18"/>
                <w:sz w:val="16"/>
                <w:szCs w:val="16"/>
              </w:rPr>
              <w:t xml:space="preserve"> </w:t>
            </w:r>
            <w:r>
              <w:rPr>
                <w:sz w:val="16"/>
                <w:szCs w:val="16"/>
              </w:rPr>
              <w:t>თვითმმართველობის</w:t>
            </w:r>
            <w:r>
              <w:rPr>
                <w:spacing w:val="18"/>
                <w:sz w:val="16"/>
                <w:szCs w:val="16"/>
              </w:rPr>
              <w:t xml:space="preserve"> </w:t>
            </w:r>
            <w:r>
              <w:rPr>
                <w:sz w:val="16"/>
                <w:szCs w:val="16"/>
              </w:rPr>
              <w:t>ქონებისა</w:t>
            </w:r>
            <w:r>
              <w:rPr>
                <w:spacing w:val="18"/>
                <w:sz w:val="16"/>
                <w:szCs w:val="16"/>
              </w:rPr>
              <w:t xml:space="preserve"> </w:t>
            </w:r>
            <w:r>
              <w:rPr>
                <w:sz w:val="16"/>
                <w:szCs w:val="16"/>
              </w:rPr>
              <w:t>და</w:t>
            </w:r>
            <w:r>
              <w:rPr>
                <w:spacing w:val="18"/>
                <w:sz w:val="16"/>
                <w:szCs w:val="16"/>
              </w:rPr>
              <w:t xml:space="preserve"> </w:t>
            </w:r>
            <w:r>
              <w:rPr>
                <w:sz w:val="16"/>
                <w:szCs w:val="16"/>
              </w:rPr>
              <w:t>ტრანსპორტის</w:t>
            </w:r>
            <w:r>
              <w:rPr>
                <w:spacing w:val="18"/>
                <w:sz w:val="16"/>
                <w:szCs w:val="16"/>
              </w:rPr>
              <w:t xml:space="preserve"> </w:t>
            </w:r>
            <w:r>
              <w:rPr>
                <w:sz w:val="16"/>
                <w:szCs w:val="16"/>
              </w:rPr>
              <w:t>მართვის</w:t>
            </w:r>
            <w:r>
              <w:rPr>
                <w:spacing w:val="18"/>
                <w:sz w:val="16"/>
                <w:szCs w:val="16"/>
              </w:rPr>
              <w:t xml:space="preserve"> </w:t>
            </w:r>
            <w:r>
              <w:rPr>
                <w:sz w:val="16"/>
                <w:szCs w:val="16"/>
              </w:rPr>
              <w:t>სამსახური;</w:t>
            </w:r>
            <w:r>
              <w:rPr>
                <w:spacing w:val="1"/>
                <w:sz w:val="16"/>
                <w:szCs w:val="16"/>
              </w:rPr>
              <w:t xml:space="preserve"> </w:t>
            </w:r>
            <w:r>
              <w:rPr>
                <w:sz w:val="16"/>
                <w:szCs w:val="16"/>
              </w:rPr>
              <w:t>ააიპ</w:t>
            </w:r>
            <w:r>
              <w:rPr>
                <w:spacing w:val="10"/>
                <w:sz w:val="16"/>
                <w:szCs w:val="16"/>
              </w:rPr>
              <w:t xml:space="preserve"> </w:t>
            </w:r>
            <w:r>
              <w:rPr>
                <w:sz w:val="16"/>
                <w:szCs w:val="16"/>
              </w:rPr>
              <w:t>„ქალაქ</w:t>
            </w:r>
            <w:r>
              <w:rPr>
                <w:spacing w:val="10"/>
                <w:sz w:val="16"/>
                <w:szCs w:val="16"/>
              </w:rPr>
              <w:t xml:space="preserve"> </w:t>
            </w:r>
            <w:r>
              <w:rPr>
                <w:sz w:val="16"/>
                <w:szCs w:val="16"/>
              </w:rPr>
              <w:t>ქუთაისის</w:t>
            </w:r>
            <w:r>
              <w:rPr>
                <w:spacing w:val="10"/>
                <w:sz w:val="16"/>
                <w:szCs w:val="16"/>
              </w:rPr>
              <w:t xml:space="preserve"> </w:t>
            </w:r>
            <w:r>
              <w:rPr>
                <w:sz w:val="16"/>
                <w:szCs w:val="16"/>
              </w:rPr>
              <w:t>არქიტექტურის,</w:t>
            </w:r>
            <w:r>
              <w:rPr>
                <w:spacing w:val="11"/>
                <w:sz w:val="16"/>
                <w:szCs w:val="16"/>
              </w:rPr>
              <w:t xml:space="preserve"> </w:t>
            </w:r>
            <w:r>
              <w:rPr>
                <w:sz w:val="16"/>
                <w:szCs w:val="16"/>
              </w:rPr>
              <w:t>ურბანული</w:t>
            </w:r>
            <w:r>
              <w:rPr>
                <w:spacing w:val="11"/>
                <w:sz w:val="16"/>
                <w:szCs w:val="16"/>
              </w:rPr>
              <w:t xml:space="preserve"> </w:t>
            </w:r>
            <w:r>
              <w:rPr>
                <w:sz w:val="16"/>
                <w:szCs w:val="16"/>
              </w:rPr>
              <w:t>დაგეგმარებისა</w:t>
            </w:r>
            <w:r>
              <w:rPr>
                <w:spacing w:val="10"/>
                <w:sz w:val="16"/>
                <w:szCs w:val="16"/>
              </w:rPr>
              <w:t xml:space="preserve"> </w:t>
            </w:r>
            <w:r>
              <w:rPr>
                <w:sz w:val="16"/>
                <w:szCs w:val="16"/>
              </w:rPr>
              <w:t>და</w:t>
            </w:r>
            <w:r>
              <w:rPr>
                <w:spacing w:val="11"/>
                <w:sz w:val="16"/>
                <w:szCs w:val="16"/>
              </w:rPr>
              <w:t xml:space="preserve"> </w:t>
            </w:r>
            <w:r>
              <w:rPr>
                <w:sz w:val="16"/>
                <w:szCs w:val="16"/>
              </w:rPr>
              <w:t>ძეგლთა</w:t>
            </w:r>
            <w:r>
              <w:rPr>
                <w:spacing w:val="11"/>
                <w:sz w:val="16"/>
                <w:szCs w:val="16"/>
              </w:rPr>
              <w:t xml:space="preserve"> </w:t>
            </w:r>
            <w:r>
              <w:rPr>
                <w:sz w:val="16"/>
                <w:szCs w:val="16"/>
              </w:rPr>
              <w:t>დაცვის</w:t>
            </w:r>
            <w:r>
              <w:rPr>
                <w:spacing w:val="10"/>
                <w:sz w:val="16"/>
                <w:szCs w:val="16"/>
              </w:rPr>
              <w:t xml:space="preserve"> </w:t>
            </w:r>
            <w:r>
              <w:rPr>
                <w:sz w:val="16"/>
                <w:szCs w:val="16"/>
              </w:rPr>
              <w:t>სააგენტო“</w:t>
            </w:r>
          </w:p>
        </w:tc>
      </w:tr>
      <w:tr w:rsidR="00421C82" w14:paraId="753ED5C8" w14:textId="77777777" w:rsidTr="00BC29FE">
        <w:trPr>
          <w:trHeight w:val="480"/>
        </w:trPr>
        <w:tc>
          <w:tcPr>
            <w:tcW w:w="698" w:type="dxa"/>
            <w:tcBorders>
              <w:top w:val="single" w:sz="12" w:space="0" w:color="ABA899"/>
              <w:left w:val="single" w:sz="12" w:space="0" w:color="ECE9D8"/>
              <w:bottom w:val="single" w:sz="12" w:space="0" w:color="ABA899"/>
              <w:right w:val="single" w:sz="12" w:space="0" w:color="ABA899"/>
            </w:tcBorders>
          </w:tcPr>
          <w:p w14:paraId="04093AB8"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1" w:type="dxa"/>
            <w:tcBorders>
              <w:top w:val="single" w:sz="12" w:space="0" w:color="ABA899"/>
              <w:left w:val="single" w:sz="12" w:space="0" w:color="ABA899"/>
              <w:bottom w:val="single" w:sz="12" w:space="0" w:color="ABA899"/>
              <w:right w:val="single" w:sz="12" w:space="0" w:color="ABA899"/>
            </w:tcBorders>
          </w:tcPr>
          <w:p w14:paraId="711E5EE9" w14:textId="77777777" w:rsidR="00421C82" w:rsidRDefault="00421C82" w:rsidP="00BC29FE">
            <w:pPr>
              <w:pStyle w:val="TableParagraph"/>
              <w:spacing w:line="175" w:lineRule="exact"/>
              <w:ind w:left="21"/>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47" w:type="dxa"/>
            <w:gridSpan w:val="4"/>
            <w:tcBorders>
              <w:top w:val="single" w:sz="12" w:space="0" w:color="ABA899"/>
              <w:left w:val="single" w:sz="12" w:space="0" w:color="ABA899"/>
              <w:bottom w:val="single" w:sz="12" w:space="0" w:color="ABA899"/>
              <w:right w:val="single" w:sz="18" w:space="0" w:color="ABA899"/>
            </w:tcBorders>
          </w:tcPr>
          <w:p w14:paraId="352C0815" w14:textId="77777777" w:rsidR="00421C82" w:rsidRDefault="00421C82" w:rsidP="00BC29FE">
            <w:pPr>
              <w:pStyle w:val="TableParagraph"/>
              <w:spacing w:line="185" w:lineRule="exact"/>
              <w:ind w:left="3612" w:right="3579"/>
              <w:jc w:val="center"/>
              <w:rPr>
                <w:sz w:val="16"/>
              </w:rPr>
            </w:pPr>
            <w:r>
              <w:rPr>
                <w:w w:val="105"/>
                <w:sz w:val="16"/>
              </w:rPr>
              <w:t>360,0</w:t>
            </w:r>
          </w:p>
        </w:tc>
      </w:tr>
      <w:tr w:rsidR="00421C82" w14:paraId="12EB73EC" w14:textId="77777777" w:rsidTr="00BC29FE">
        <w:trPr>
          <w:trHeight w:val="1650"/>
        </w:trPr>
        <w:tc>
          <w:tcPr>
            <w:tcW w:w="698" w:type="dxa"/>
            <w:tcBorders>
              <w:top w:val="single" w:sz="12" w:space="0" w:color="ABA899"/>
              <w:left w:val="single" w:sz="12" w:space="0" w:color="ECE9D8"/>
              <w:bottom w:val="single" w:sz="12" w:space="0" w:color="ABA899"/>
              <w:right w:val="single" w:sz="12" w:space="0" w:color="ABA899"/>
            </w:tcBorders>
          </w:tcPr>
          <w:p w14:paraId="069C56CA" w14:textId="77777777" w:rsidR="00421C82" w:rsidRDefault="00421C82" w:rsidP="00BC29FE">
            <w:pPr>
              <w:pStyle w:val="TableParagraph"/>
              <w:rPr>
                <w:rFonts w:ascii="Segoe UI Symbol"/>
                <w:sz w:val="16"/>
              </w:rPr>
            </w:pPr>
          </w:p>
          <w:p w14:paraId="36BA440C" w14:textId="77777777" w:rsidR="00421C82" w:rsidRDefault="00421C82" w:rsidP="00BC29FE">
            <w:pPr>
              <w:pStyle w:val="TableParagraph"/>
              <w:rPr>
                <w:rFonts w:ascii="Segoe UI Symbol"/>
                <w:sz w:val="16"/>
              </w:rPr>
            </w:pPr>
          </w:p>
          <w:p w14:paraId="22D150D6" w14:textId="77777777" w:rsidR="00421C82" w:rsidRDefault="00421C82" w:rsidP="00BC29FE">
            <w:pPr>
              <w:pStyle w:val="TableParagraph"/>
              <w:spacing w:before="121"/>
              <w:ind w:left="284"/>
              <w:rPr>
                <w:rFonts w:ascii="Segoe UI Symbol"/>
                <w:sz w:val="16"/>
              </w:rPr>
            </w:pPr>
            <w:r>
              <w:rPr>
                <w:rFonts w:ascii="Segoe UI Symbol"/>
                <w:sz w:val="16"/>
              </w:rPr>
              <w:t>3.</w:t>
            </w:r>
          </w:p>
        </w:tc>
        <w:tc>
          <w:tcPr>
            <w:tcW w:w="2551" w:type="dxa"/>
            <w:tcBorders>
              <w:top w:val="single" w:sz="12" w:space="0" w:color="ABA899"/>
              <w:left w:val="single" w:sz="12" w:space="0" w:color="ABA899"/>
              <w:bottom w:val="single" w:sz="12" w:space="0" w:color="ABA899"/>
              <w:right w:val="single" w:sz="12" w:space="0" w:color="ABA899"/>
            </w:tcBorders>
          </w:tcPr>
          <w:p w14:paraId="5316D85D" w14:textId="77777777" w:rsidR="00421C82" w:rsidRDefault="00421C82" w:rsidP="00BC29FE">
            <w:pPr>
              <w:pStyle w:val="TableParagraph"/>
              <w:rPr>
                <w:rFonts w:ascii="Segoe UI Symbol"/>
                <w:sz w:val="16"/>
              </w:rPr>
            </w:pPr>
          </w:p>
          <w:p w14:paraId="2E775196" w14:textId="77777777" w:rsidR="00421C82" w:rsidRDefault="00421C82" w:rsidP="00BC29FE">
            <w:pPr>
              <w:pStyle w:val="TableParagraph"/>
              <w:rPr>
                <w:rFonts w:ascii="Segoe UI Symbol"/>
                <w:sz w:val="16"/>
              </w:rPr>
            </w:pPr>
          </w:p>
          <w:p w14:paraId="3281AD40" w14:textId="77777777" w:rsidR="00421C82" w:rsidRDefault="00421C82" w:rsidP="00BC29FE">
            <w:pPr>
              <w:pStyle w:val="TableParagraph"/>
              <w:spacing w:before="121"/>
              <w:ind w:left="21"/>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47" w:type="dxa"/>
            <w:gridSpan w:val="4"/>
            <w:tcBorders>
              <w:top w:val="single" w:sz="12" w:space="0" w:color="ABA899"/>
              <w:left w:val="single" w:sz="12" w:space="0" w:color="ABA899"/>
              <w:bottom w:val="single" w:sz="12" w:space="0" w:color="ABA899"/>
              <w:right w:val="single" w:sz="18" w:space="0" w:color="ABA899"/>
            </w:tcBorders>
          </w:tcPr>
          <w:p w14:paraId="33E04E36" w14:textId="77777777" w:rsidR="00421C82" w:rsidRDefault="00421C82" w:rsidP="00BC29FE">
            <w:pPr>
              <w:pStyle w:val="TableParagraph"/>
              <w:spacing w:line="177" w:lineRule="exact"/>
              <w:ind w:left="20"/>
              <w:jc w:val="both"/>
              <w:rPr>
                <w:sz w:val="16"/>
                <w:szCs w:val="16"/>
              </w:rPr>
            </w:pPr>
            <w:r>
              <w:rPr>
                <w:w w:val="105"/>
                <w:sz w:val="16"/>
                <w:szCs w:val="16"/>
              </w:rPr>
              <w:t>მიწათსარგებლობის</w:t>
            </w:r>
            <w:r>
              <w:rPr>
                <w:spacing w:val="39"/>
                <w:w w:val="105"/>
                <w:sz w:val="16"/>
                <w:szCs w:val="16"/>
              </w:rPr>
              <w:t xml:space="preserve"> </w:t>
            </w:r>
            <w:r>
              <w:rPr>
                <w:w w:val="105"/>
                <w:sz w:val="16"/>
                <w:szCs w:val="16"/>
              </w:rPr>
              <w:t>გენერალური</w:t>
            </w:r>
            <w:r>
              <w:rPr>
                <w:spacing w:val="32"/>
                <w:w w:val="105"/>
                <w:sz w:val="16"/>
                <w:szCs w:val="16"/>
              </w:rPr>
              <w:t xml:space="preserve"> </w:t>
            </w:r>
            <w:r>
              <w:rPr>
                <w:w w:val="105"/>
                <w:sz w:val="16"/>
                <w:szCs w:val="16"/>
              </w:rPr>
              <w:t>გეგმისა</w:t>
            </w:r>
            <w:r>
              <w:rPr>
                <w:spacing w:val="32"/>
                <w:w w:val="105"/>
                <w:sz w:val="16"/>
                <w:szCs w:val="16"/>
              </w:rPr>
              <w:t xml:space="preserve"> </w:t>
            </w:r>
            <w:r>
              <w:rPr>
                <w:w w:val="105"/>
                <w:sz w:val="16"/>
                <w:szCs w:val="16"/>
              </w:rPr>
              <w:t>და</w:t>
            </w:r>
            <w:r>
              <w:rPr>
                <w:spacing w:val="37"/>
                <w:w w:val="105"/>
                <w:sz w:val="16"/>
                <w:szCs w:val="16"/>
              </w:rPr>
              <w:t xml:space="preserve"> </w:t>
            </w:r>
            <w:r>
              <w:rPr>
                <w:w w:val="105"/>
                <w:sz w:val="16"/>
                <w:szCs w:val="16"/>
              </w:rPr>
              <w:t>განაშენიანების</w:t>
            </w:r>
            <w:r>
              <w:rPr>
                <w:spacing w:val="31"/>
                <w:w w:val="105"/>
                <w:sz w:val="16"/>
                <w:szCs w:val="16"/>
              </w:rPr>
              <w:t xml:space="preserve"> </w:t>
            </w:r>
            <w:r>
              <w:rPr>
                <w:w w:val="105"/>
                <w:sz w:val="16"/>
                <w:szCs w:val="16"/>
              </w:rPr>
              <w:t>რეგულირების</w:t>
            </w:r>
            <w:r>
              <w:rPr>
                <w:spacing w:val="32"/>
                <w:w w:val="105"/>
                <w:sz w:val="16"/>
                <w:szCs w:val="16"/>
              </w:rPr>
              <w:t xml:space="preserve"> </w:t>
            </w:r>
            <w:r>
              <w:rPr>
                <w:w w:val="105"/>
                <w:sz w:val="16"/>
                <w:szCs w:val="16"/>
              </w:rPr>
              <w:t>გეგმის</w:t>
            </w:r>
            <w:r>
              <w:rPr>
                <w:spacing w:val="39"/>
                <w:w w:val="105"/>
                <w:sz w:val="16"/>
                <w:szCs w:val="16"/>
              </w:rPr>
              <w:t xml:space="preserve"> </w:t>
            </w:r>
            <w:r>
              <w:rPr>
                <w:w w:val="105"/>
                <w:sz w:val="16"/>
                <w:szCs w:val="16"/>
              </w:rPr>
              <w:t>საპროექტო</w:t>
            </w:r>
          </w:p>
          <w:p w14:paraId="3F253EEA" w14:textId="77777777" w:rsidR="00421C82" w:rsidRDefault="00421C82" w:rsidP="00BC29FE">
            <w:pPr>
              <w:pStyle w:val="TableParagraph"/>
              <w:spacing w:before="3" w:line="223" w:lineRule="auto"/>
              <w:ind w:left="20" w:right="-29"/>
              <w:jc w:val="both"/>
              <w:rPr>
                <w:sz w:val="16"/>
                <w:szCs w:val="16"/>
              </w:rPr>
            </w:pPr>
            <w:r>
              <w:rPr>
                <w:w w:val="105"/>
                <w:sz w:val="16"/>
                <w:szCs w:val="16"/>
              </w:rPr>
              <w:t>დავალების მომზადება ქალაქის გენერალური გეგმის დამუშავების მიზნით. მიწათსარგებლობის</w:t>
            </w:r>
            <w:r>
              <w:rPr>
                <w:spacing w:val="1"/>
                <w:w w:val="105"/>
                <w:sz w:val="16"/>
                <w:szCs w:val="16"/>
              </w:rPr>
              <w:t xml:space="preserve"> </w:t>
            </w:r>
            <w:r>
              <w:rPr>
                <w:w w:val="105"/>
                <w:sz w:val="16"/>
                <w:szCs w:val="16"/>
              </w:rPr>
              <w:t>გენერალური</w:t>
            </w:r>
            <w:r>
              <w:rPr>
                <w:spacing w:val="1"/>
                <w:w w:val="105"/>
                <w:sz w:val="16"/>
                <w:szCs w:val="16"/>
              </w:rPr>
              <w:t xml:space="preserve"> </w:t>
            </w:r>
            <w:r>
              <w:rPr>
                <w:w w:val="105"/>
                <w:sz w:val="16"/>
                <w:szCs w:val="16"/>
              </w:rPr>
              <w:t>გეგმა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განაშენიანების</w:t>
            </w:r>
            <w:r>
              <w:rPr>
                <w:spacing w:val="1"/>
                <w:w w:val="105"/>
                <w:sz w:val="16"/>
                <w:szCs w:val="16"/>
              </w:rPr>
              <w:t xml:space="preserve"> </w:t>
            </w:r>
            <w:r>
              <w:rPr>
                <w:w w:val="105"/>
                <w:sz w:val="16"/>
                <w:szCs w:val="16"/>
              </w:rPr>
              <w:t>რეგულირების</w:t>
            </w:r>
            <w:r>
              <w:rPr>
                <w:spacing w:val="1"/>
                <w:w w:val="105"/>
                <w:sz w:val="16"/>
                <w:szCs w:val="16"/>
              </w:rPr>
              <w:t xml:space="preserve"> </w:t>
            </w:r>
            <w:r>
              <w:rPr>
                <w:w w:val="105"/>
                <w:sz w:val="16"/>
                <w:szCs w:val="16"/>
              </w:rPr>
              <w:t>გეგმა</w:t>
            </w:r>
            <w:r>
              <w:rPr>
                <w:spacing w:val="1"/>
                <w:w w:val="105"/>
                <w:sz w:val="16"/>
                <w:szCs w:val="16"/>
              </w:rPr>
              <w:t xml:space="preserve"> </w:t>
            </w:r>
            <w:r>
              <w:rPr>
                <w:w w:val="105"/>
                <w:sz w:val="16"/>
                <w:szCs w:val="16"/>
              </w:rPr>
              <w:t>მოიცავს</w:t>
            </w:r>
            <w:r>
              <w:rPr>
                <w:spacing w:val="1"/>
                <w:w w:val="105"/>
                <w:sz w:val="16"/>
                <w:szCs w:val="16"/>
              </w:rPr>
              <w:t xml:space="preserve"> </w:t>
            </w:r>
            <w:r>
              <w:rPr>
                <w:w w:val="105"/>
                <w:sz w:val="16"/>
                <w:szCs w:val="16"/>
              </w:rPr>
              <w:t>დასახლების</w:t>
            </w:r>
            <w:r>
              <w:rPr>
                <w:spacing w:val="1"/>
                <w:w w:val="105"/>
                <w:sz w:val="16"/>
                <w:szCs w:val="16"/>
              </w:rPr>
              <w:t xml:space="preserve"> </w:t>
            </w:r>
            <w:r>
              <w:rPr>
                <w:w w:val="105"/>
                <w:sz w:val="16"/>
                <w:szCs w:val="16"/>
              </w:rPr>
              <w:t>მთელ</w:t>
            </w:r>
            <w:r>
              <w:rPr>
                <w:spacing w:val="1"/>
                <w:w w:val="105"/>
                <w:sz w:val="16"/>
                <w:szCs w:val="16"/>
              </w:rPr>
              <w:t xml:space="preserve"> </w:t>
            </w:r>
            <w:r>
              <w:rPr>
                <w:w w:val="105"/>
                <w:sz w:val="16"/>
                <w:szCs w:val="16"/>
              </w:rPr>
              <w:t>ტერიტორიას,</w:t>
            </w:r>
            <w:r>
              <w:rPr>
                <w:spacing w:val="1"/>
                <w:w w:val="105"/>
                <w:sz w:val="16"/>
                <w:szCs w:val="16"/>
              </w:rPr>
              <w:t xml:space="preserve"> </w:t>
            </w:r>
            <w:r>
              <w:rPr>
                <w:w w:val="105"/>
                <w:sz w:val="16"/>
                <w:szCs w:val="16"/>
              </w:rPr>
              <w:t>ან</w:t>
            </w:r>
            <w:r>
              <w:rPr>
                <w:spacing w:val="1"/>
                <w:w w:val="105"/>
                <w:sz w:val="16"/>
                <w:szCs w:val="16"/>
              </w:rPr>
              <w:t xml:space="preserve"> </w:t>
            </w:r>
            <w:r>
              <w:rPr>
                <w:w w:val="105"/>
                <w:sz w:val="16"/>
                <w:szCs w:val="16"/>
              </w:rPr>
              <w:t>მის</w:t>
            </w:r>
            <w:r>
              <w:rPr>
                <w:spacing w:val="1"/>
                <w:w w:val="105"/>
                <w:sz w:val="16"/>
                <w:szCs w:val="16"/>
              </w:rPr>
              <w:t xml:space="preserve"> </w:t>
            </w:r>
            <w:r>
              <w:rPr>
                <w:w w:val="105"/>
                <w:sz w:val="16"/>
                <w:szCs w:val="16"/>
              </w:rPr>
              <w:t>ნაწილებს.</w:t>
            </w:r>
            <w:r>
              <w:rPr>
                <w:spacing w:val="1"/>
                <w:w w:val="105"/>
                <w:sz w:val="16"/>
                <w:szCs w:val="16"/>
              </w:rPr>
              <w:t xml:space="preserve"> </w:t>
            </w:r>
            <w:r>
              <w:rPr>
                <w:w w:val="105"/>
                <w:sz w:val="16"/>
                <w:szCs w:val="16"/>
              </w:rPr>
              <w:t>გეგმების</w:t>
            </w:r>
            <w:r>
              <w:rPr>
                <w:spacing w:val="1"/>
                <w:w w:val="105"/>
                <w:sz w:val="16"/>
                <w:szCs w:val="16"/>
              </w:rPr>
              <w:t xml:space="preserve"> </w:t>
            </w:r>
            <w:r>
              <w:rPr>
                <w:w w:val="105"/>
                <w:sz w:val="16"/>
                <w:szCs w:val="16"/>
              </w:rPr>
              <w:t>შესრულება</w:t>
            </w:r>
            <w:r>
              <w:rPr>
                <w:spacing w:val="1"/>
                <w:w w:val="105"/>
                <w:sz w:val="16"/>
                <w:szCs w:val="16"/>
              </w:rPr>
              <w:t xml:space="preserve"> </w:t>
            </w:r>
            <w:r>
              <w:rPr>
                <w:w w:val="105"/>
                <w:sz w:val="16"/>
                <w:szCs w:val="16"/>
              </w:rPr>
              <w:t>სავალდებულოა</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თვითმმართველობის</w:t>
            </w:r>
            <w:r>
              <w:rPr>
                <w:spacing w:val="1"/>
                <w:w w:val="105"/>
                <w:sz w:val="16"/>
                <w:szCs w:val="16"/>
              </w:rPr>
              <w:t xml:space="preserve"> </w:t>
            </w:r>
            <w:r>
              <w:rPr>
                <w:w w:val="105"/>
                <w:sz w:val="16"/>
                <w:szCs w:val="16"/>
              </w:rPr>
              <w:t>ორგანოსათვის.</w:t>
            </w:r>
            <w:r>
              <w:rPr>
                <w:spacing w:val="1"/>
                <w:w w:val="105"/>
                <w:sz w:val="16"/>
                <w:szCs w:val="16"/>
              </w:rPr>
              <w:t xml:space="preserve"> </w:t>
            </w:r>
            <w:r>
              <w:rPr>
                <w:w w:val="105"/>
                <w:sz w:val="16"/>
                <w:szCs w:val="16"/>
              </w:rPr>
              <w:t>მიწათსარგებლობის გენერალურ გეგმაში წარმოდგენილია</w:t>
            </w:r>
            <w:r>
              <w:rPr>
                <w:spacing w:val="1"/>
                <w:w w:val="105"/>
                <w:sz w:val="16"/>
                <w:szCs w:val="16"/>
              </w:rPr>
              <w:t xml:space="preserve"> </w:t>
            </w:r>
            <w:r>
              <w:rPr>
                <w:w w:val="105"/>
                <w:sz w:val="16"/>
                <w:szCs w:val="16"/>
              </w:rPr>
              <w:t>დასახლების</w:t>
            </w:r>
            <w:r>
              <w:rPr>
                <w:spacing w:val="1"/>
                <w:w w:val="105"/>
                <w:sz w:val="16"/>
                <w:szCs w:val="16"/>
              </w:rPr>
              <w:t xml:space="preserve"> </w:t>
            </w:r>
            <w:r>
              <w:rPr>
                <w:w w:val="105"/>
                <w:sz w:val="16"/>
                <w:szCs w:val="16"/>
              </w:rPr>
              <w:t>სივრცით</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ტერიტორიული</w:t>
            </w:r>
            <w:r>
              <w:rPr>
                <w:spacing w:val="1"/>
                <w:w w:val="105"/>
                <w:sz w:val="16"/>
                <w:szCs w:val="16"/>
              </w:rPr>
              <w:t xml:space="preserve"> </w:t>
            </w:r>
            <w:r>
              <w:rPr>
                <w:w w:val="105"/>
                <w:sz w:val="16"/>
                <w:szCs w:val="16"/>
              </w:rPr>
              <w:t>განვითარების</w:t>
            </w:r>
            <w:r>
              <w:rPr>
                <w:spacing w:val="1"/>
                <w:w w:val="105"/>
                <w:sz w:val="16"/>
                <w:szCs w:val="16"/>
              </w:rPr>
              <w:t xml:space="preserve"> </w:t>
            </w:r>
            <w:r>
              <w:rPr>
                <w:w w:val="105"/>
                <w:sz w:val="16"/>
                <w:szCs w:val="16"/>
              </w:rPr>
              <w:t>ზოგადი</w:t>
            </w:r>
            <w:r>
              <w:rPr>
                <w:spacing w:val="1"/>
                <w:w w:val="105"/>
                <w:sz w:val="16"/>
                <w:szCs w:val="16"/>
              </w:rPr>
              <w:t xml:space="preserve"> </w:t>
            </w:r>
            <w:r>
              <w:rPr>
                <w:w w:val="105"/>
                <w:sz w:val="16"/>
                <w:szCs w:val="16"/>
              </w:rPr>
              <w:t>პრინციპები,</w:t>
            </w:r>
            <w:r>
              <w:rPr>
                <w:spacing w:val="1"/>
                <w:w w:val="105"/>
                <w:sz w:val="16"/>
                <w:szCs w:val="16"/>
              </w:rPr>
              <w:t xml:space="preserve"> </w:t>
            </w:r>
            <w:r>
              <w:rPr>
                <w:w w:val="105"/>
                <w:sz w:val="16"/>
                <w:szCs w:val="16"/>
              </w:rPr>
              <w:t>რომლებიც</w:t>
            </w:r>
            <w:r>
              <w:rPr>
                <w:spacing w:val="1"/>
                <w:w w:val="105"/>
                <w:sz w:val="16"/>
                <w:szCs w:val="16"/>
              </w:rPr>
              <w:t xml:space="preserve"> </w:t>
            </w:r>
            <w:r>
              <w:rPr>
                <w:w w:val="105"/>
                <w:sz w:val="16"/>
                <w:szCs w:val="16"/>
              </w:rPr>
              <w:t>საჭიროებისამებრ</w:t>
            </w:r>
            <w:r>
              <w:rPr>
                <w:spacing w:val="-4"/>
                <w:w w:val="105"/>
                <w:sz w:val="16"/>
                <w:szCs w:val="16"/>
              </w:rPr>
              <w:t xml:space="preserve"> </w:t>
            </w:r>
            <w:r>
              <w:rPr>
                <w:w w:val="105"/>
                <w:sz w:val="16"/>
                <w:szCs w:val="16"/>
              </w:rPr>
              <w:t>ზუსტდება</w:t>
            </w:r>
            <w:r>
              <w:rPr>
                <w:spacing w:val="-4"/>
                <w:w w:val="105"/>
                <w:sz w:val="16"/>
                <w:szCs w:val="16"/>
              </w:rPr>
              <w:t xml:space="preserve"> </w:t>
            </w:r>
            <w:r>
              <w:rPr>
                <w:w w:val="105"/>
                <w:sz w:val="16"/>
                <w:szCs w:val="16"/>
              </w:rPr>
              <w:t>განაშენიანების</w:t>
            </w:r>
            <w:r>
              <w:rPr>
                <w:spacing w:val="-3"/>
                <w:w w:val="105"/>
                <w:sz w:val="16"/>
                <w:szCs w:val="16"/>
              </w:rPr>
              <w:t xml:space="preserve"> </w:t>
            </w:r>
            <w:r>
              <w:rPr>
                <w:w w:val="105"/>
                <w:sz w:val="16"/>
                <w:szCs w:val="16"/>
              </w:rPr>
              <w:t>რეგულირების</w:t>
            </w:r>
            <w:r>
              <w:rPr>
                <w:spacing w:val="-5"/>
                <w:w w:val="105"/>
                <w:sz w:val="16"/>
                <w:szCs w:val="16"/>
              </w:rPr>
              <w:t xml:space="preserve"> </w:t>
            </w:r>
            <w:r>
              <w:rPr>
                <w:w w:val="105"/>
                <w:sz w:val="16"/>
                <w:szCs w:val="16"/>
              </w:rPr>
              <w:t>გეგმებში.</w:t>
            </w:r>
          </w:p>
        </w:tc>
      </w:tr>
      <w:tr w:rsidR="00421C82" w14:paraId="4F57C6CB" w14:textId="77777777" w:rsidTr="00BC29FE">
        <w:trPr>
          <w:trHeight w:val="870"/>
        </w:trPr>
        <w:tc>
          <w:tcPr>
            <w:tcW w:w="698" w:type="dxa"/>
            <w:tcBorders>
              <w:top w:val="single" w:sz="12" w:space="0" w:color="ABA899"/>
              <w:left w:val="single" w:sz="12" w:space="0" w:color="ECE9D8"/>
              <w:bottom w:val="single" w:sz="12" w:space="0" w:color="ABA899"/>
              <w:right w:val="single" w:sz="12" w:space="0" w:color="ABA899"/>
            </w:tcBorders>
          </w:tcPr>
          <w:p w14:paraId="6DCAE133" w14:textId="77777777" w:rsidR="00421C82" w:rsidRDefault="00421C82" w:rsidP="00BC29FE">
            <w:pPr>
              <w:pStyle w:val="TableParagraph"/>
              <w:spacing w:before="11"/>
              <w:rPr>
                <w:rFonts w:ascii="Segoe UI Symbol"/>
                <w:sz w:val="11"/>
              </w:rPr>
            </w:pPr>
          </w:p>
          <w:p w14:paraId="1B2E51C6" w14:textId="77777777" w:rsidR="00421C82" w:rsidRDefault="00421C82" w:rsidP="00BC29FE">
            <w:pPr>
              <w:pStyle w:val="TableParagraph"/>
              <w:ind w:left="284"/>
              <w:rPr>
                <w:rFonts w:ascii="Segoe UI Symbol"/>
                <w:sz w:val="16"/>
              </w:rPr>
            </w:pPr>
            <w:r>
              <w:rPr>
                <w:rFonts w:ascii="Segoe UI Symbol"/>
                <w:sz w:val="16"/>
              </w:rPr>
              <w:t>4.</w:t>
            </w:r>
          </w:p>
        </w:tc>
        <w:tc>
          <w:tcPr>
            <w:tcW w:w="2551" w:type="dxa"/>
            <w:tcBorders>
              <w:top w:val="single" w:sz="12" w:space="0" w:color="ABA899"/>
              <w:left w:val="single" w:sz="12" w:space="0" w:color="ABA899"/>
              <w:bottom w:val="single" w:sz="12" w:space="0" w:color="ABA899"/>
              <w:right w:val="single" w:sz="12" w:space="0" w:color="ABA899"/>
            </w:tcBorders>
          </w:tcPr>
          <w:p w14:paraId="5B03D04D" w14:textId="77777777" w:rsidR="00421C82" w:rsidRDefault="00421C82" w:rsidP="00BC29FE">
            <w:pPr>
              <w:pStyle w:val="TableParagraph"/>
              <w:spacing w:before="11"/>
              <w:rPr>
                <w:rFonts w:ascii="Segoe UI Symbol"/>
                <w:sz w:val="11"/>
              </w:rPr>
            </w:pPr>
          </w:p>
          <w:p w14:paraId="3C5AFCBB" w14:textId="77777777" w:rsidR="00421C82" w:rsidRDefault="00421C82" w:rsidP="00BC29FE">
            <w:pPr>
              <w:pStyle w:val="TableParagraph"/>
              <w:ind w:left="21"/>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47" w:type="dxa"/>
            <w:gridSpan w:val="4"/>
            <w:tcBorders>
              <w:top w:val="single" w:sz="12" w:space="0" w:color="ABA899"/>
              <w:left w:val="single" w:sz="12" w:space="0" w:color="ABA899"/>
              <w:bottom w:val="single" w:sz="12" w:space="0" w:color="ABA899"/>
              <w:right w:val="single" w:sz="18" w:space="0" w:color="ABA899"/>
            </w:tcBorders>
          </w:tcPr>
          <w:p w14:paraId="099E54D9" w14:textId="77777777" w:rsidR="00421C82" w:rsidRDefault="00421C82" w:rsidP="00BC29FE">
            <w:pPr>
              <w:pStyle w:val="TableParagraph"/>
              <w:tabs>
                <w:tab w:val="left" w:pos="1805"/>
                <w:tab w:val="left" w:pos="3065"/>
                <w:tab w:val="left" w:pos="3905"/>
                <w:tab w:val="left" w:pos="4385"/>
                <w:tab w:val="left" w:pos="5765"/>
                <w:tab w:val="left" w:pos="7115"/>
              </w:tabs>
              <w:spacing w:line="177" w:lineRule="exact"/>
              <w:ind w:left="20" w:right="-15"/>
              <w:rPr>
                <w:sz w:val="16"/>
                <w:szCs w:val="16"/>
              </w:rPr>
            </w:pPr>
            <w:r>
              <w:rPr>
                <w:w w:val="105"/>
                <w:sz w:val="16"/>
                <w:szCs w:val="16"/>
              </w:rPr>
              <w:t>მიწათსარგებლობის</w:t>
            </w:r>
            <w:r>
              <w:rPr>
                <w:w w:val="105"/>
                <w:sz w:val="16"/>
                <w:szCs w:val="16"/>
              </w:rPr>
              <w:tab/>
              <w:t>გენერალური</w:t>
            </w:r>
            <w:r>
              <w:rPr>
                <w:w w:val="105"/>
                <w:sz w:val="16"/>
                <w:szCs w:val="16"/>
              </w:rPr>
              <w:tab/>
              <w:t>გეგმისა</w:t>
            </w:r>
            <w:r>
              <w:rPr>
                <w:w w:val="105"/>
                <w:sz w:val="16"/>
                <w:szCs w:val="16"/>
              </w:rPr>
              <w:tab/>
              <w:t>და</w:t>
            </w:r>
            <w:r>
              <w:rPr>
                <w:w w:val="105"/>
                <w:sz w:val="16"/>
                <w:szCs w:val="16"/>
              </w:rPr>
              <w:tab/>
              <w:t>განაშენიანების</w:t>
            </w:r>
            <w:r>
              <w:rPr>
                <w:w w:val="105"/>
                <w:sz w:val="16"/>
                <w:szCs w:val="16"/>
              </w:rPr>
              <w:tab/>
              <w:t>რეგულირების</w:t>
            </w:r>
            <w:r>
              <w:rPr>
                <w:w w:val="105"/>
                <w:sz w:val="16"/>
                <w:szCs w:val="16"/>
              </w:rPr>
              <w:tab/>
            </w:r>
            <w:r>
              <w:rPr>
                <w:spacing w:val="-3"/>
                <w:w w:val="105"/>
                <w:sz w:val="16"/>
                <w:szCs w:val="16"/>
              </w:rPr>
              <w:t>გეგმის</w:t>
            </w:r>
          </w:p>
          <w:p w14:paraId="1A29C42E" w14:textId="77777777" w:rsidR="00421C82" w:rsidRDefault="00421C82" w:rsidP="00BC29FE">
            <w:pPr>
              <w:pStyle w:val="TableParagraph"/>
              <w:tabs>
                <w:tab w:val="left" w:pos="1685"/>
                <w:tab w:val="left" w:pos="2825"/>
                <w:tab w:val="left" w:pos="4130"/>
                <w:tab w:val="left" w:pos="5255"/>
                <w:tab w:val="left" w:pos="6335"/>
              </w:tabs>
              <w:spacing w:before="3" w:line="223" w:lineRule="auto"/>
              <w:ind w:left="20" w:right="-16"/>
              <w:rPr>
                <w:sz w:val="16"/>
                <w:szCs w:val="16"/>
              </w:rPr>
            </w:pPr>
            <w:r>
              <w:rPr>
                <w:w w:val="105"/>
                <w:sz w:val="16"/>
                <w:szCs w:val="16"/>
              </w:rPr>
              <w:t>პროექტებისათვის</w:t>
            </w:r>
            <w:r>
              <w:rPr>
                <w:w w:val="105"/>
                <w:sz w:val="16"/>
                <w:szCs w:val="16"/>
              </w:rPr>
              <w:tab/>
              <w:t>საპროექტო</w:t>
            </w:r>
            <w:r>
              <w:rPr>
                <w:w w:val="105"/>
                <w:sz w:val="16"/>
                <w:szCs w:val="16"/>
              </w:rPr>
              <w:tab/>
              <w:t>დავალებების</w:t>
            </w:r>
            <w:r>
              <w:rPr>
                <w:w w:val="105"/>
                <w:sz w:val="16"/>
                <w:szCs w:val="16"/>
              </w:rPr>
              <w:tab/>
              <w:t>შემუშავება</w:t>
            </w:r>
            <w:r>
              <w:rPr>
                <w:w w:val="105"/>
                <w:sz w:val="16"/>
                <w:szCs w:val="16"/>
              </w:rPr>
              <w:tab/>
              <w:t>შესაბამისი</w:t>
            </w:r>
            <w:r>
              <w:rPr>
                <w:w w:val="105"/>
                <w:sz w:val="16"/>
                <w:szCs w:val="16"/>
              </w:rPr>
              <w:tab/>
            </w:r>
            <w:r>
              <w:rPr>
                <w:sz w:val="16"/>
                <w:szCs w:val="16"/>
              </w:rPr>
              <w:t>სპეციალისტების</w:t>
            </w:r>
            <w:r>
              <w:rPr>
                <w:spacing w:val="1"/>
                <w:sz w:val="16"/>
                <w:szCs w:val="16"/>
              </w:rPr>
              <w:t xml:space="preserve"> </w:t>
            </w:r>
            <w:r>
              <w:rPr>
                <w:w w:val="105"/>
                <w:sz w:val="16"/>
                <w:szCs w:val="16"/>
              </w:rPr>
              <w:t>კონსულტაციებისა</w:t>
            </w:r>
            <w:r>
              <w:rPr>
                <w:spacing w:val="-4"/>
                <w:w w:val="105"/>
                <w:sz w:val="16"/>
                <w:szCs w:val="16"/>
              </w:rPr>
              <w:t xml:space="preserve"> </w:t>
            </w:r>
            <w:r>
              <w:rPr>
                <w:w w:val="105"/>
                <w:sz w:val="16"/>
                <w:szCs w:val="16"/>
              </w:rPr>
              <w:t>და</w:t>
            </w:r>
            <w:r>
              <w:rPr>
                <w:spacing w:val="-3"/>
                <w:w w:val="105"/>
                <w:sz w:val="16"/>
                <w:szCs w:val="16"/>
              </w:rPr>
              <w:t xml:space="preserve"> </w:t>
            </w:r>
            <w:r>
              <w:rPr>
                <w:w w:val="105"/>
                <w:sz w:val="16"/>
                <w:szCs w:val="16"/>
              </w:rPr>
              <w:t>რეკომენდაციების</w:t>
            </w:r>
            <w:r>
              <w:rPr>
                <w:spacing w:val="-3"/>
                <w:w w:val="105"/>
                <w:sz w:val="16"/>
                <w:szCs w:val="16"/>
              </w:rPr>
              <w:t xml:space="preserve"> </w:t>
            </w:r>
            <w:r>
              <w:rPr>
                <w:w w:val="105"/>
                <w:sz w:val="16"/>
                <w:szCs w:val="16"/>
              </w:rPr>
              <w:t>გათვალისწინებით</w:t>
            </w:r>
          </w:p>
        </w:tc>
      </w:tr>
      <w:tr w:rsidR="00421C82" w14:paraId="72C3EA27" w14:textId="77777777" w:rsidTr="00BC29FE">
        <w:trPr>
          <w:trHeight w:val="1260"/>
        </w:trPr>
        <w:tc>
          <w:tcPr>
            <w:tcW w:w="698" w:type="dxa"/>
            <w:tcBorders>
              <w:top w:val="single" w:sz="12" w:space="0" w:color="ABA899"/>
              <w:left w:val="single" w:sz="12" w:space="0" w:color="ECE9D8"/>
              <w:bottom w:val="single" w:sz="12" w:space="0" w:color="ABA899"/>
              <w:right w:val="single" w:sz="12" w:space="0" w:color="ABA899"/>
            </w:tcBorders>
          </w:tcPr>
          <w:p w14:paraId="7572286B" w14:textId="77777777" w:rsidR="00421C82" w:rsidRDefault="00421C82" w:rsidP="00BC29FE">
            <w:pPr>
              <w:pStyle w:val="TableParagraph"/>
              <w:rPr>
                <w:rFonts w:ascii="Segoe UI Symbol"/>
                <w:sz w:val="16"/>
              </w:rPr>
            </w:pPr>
          </w:p>
          <w:p w14:paraId="3785866F" w14:textId="77777777" w:rsidR="00421C82" w:rsidRDefault="00421C82" w:rsidP="00BC29FE">
            <w:pPr>
              <w:pStyle w:val="TableParagraph"/>
              <w:spacing w:before="139"/>
              <w:ind w:left="284"/>
              <w:rPr>
                <w:rFonts w:ascii="Segoe UI Symbol"/>
                <w:sz w:val="16"/>
              </w:rPr>
            </w:pPr>
            <w:r>
              <w:rPr>
                <w:rFonts w:ascii="Segoe UI Symbol"/>
                <w:sz w:val="16"/>
              </w:rPr>
              <w:t>5.</w:t>
            </w:r>
          </w:p>
        </w:tc>
        <w:tc>
          <w:tcPr>
            <w:tcW w:w="2551" w:type="dxa"/>
            <w:tcBorders>
              <w:top w:val="single" w:sz="12" w:space="0" w:color="ABA899"/>
              <w:left w:val="single" w:sz="12" w:space="0" w:color="ABA899"/>
              <w:bottom w:val="single" w:sz="12" w:space="0" w:color="ABA899"/>
              <w:right w:val="single" w:sz="12" w:space="0" w:color="ABA899"/>
            </w:tcBorders>
          </w:tcPr>
          <w:p w14:paraId="18832A04" w14:textId="77777777" w:rsidR="00421C82" w:rsidRDefault="00421C82" w:rsidP="00BC29FE">
            <w:pPr>
              <w:pStyle w:val="TableParagraph"/>
              <w:rPr>
                <w:rFonts w:ascii="Segoe UI Symbol"/>
                <w:sz w:val="16"/>
              </w:rPr>
            </w:pPr>
          </w:p>
          <w:p w14:paraId="7AEF9F2F" w14:textId="77777777" w:rsidR="00421C82" w:rsidRDefault="00421C82" w:rsidP="00BC29FE">
            <w:pPr>
              <w:pStyle w:val="TableParagraph"/>
              <w:spacing w:before="139"/>
              <w:ind w:left="21"/>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78" w:type="dxa"/>
            <w:gridSpan w:val="3"/>
            <w:tcBorders>
              <w:top w:val="single" w:sz="12" w:space="0" w:color="ABA899"/>
              <w:left w:val="single" w:sz="12" w:space="0" w:color="ABA899"/>
              <w:bottom w:val="single" w:sz="12" w:space="0" w:color="ABA899"/>
              <w:right w:val="single" w:sz="12" w:space="0" w:color="ABA899"/>
            </w:tcBorders>
          </w:tcPr>
          <w:p w14:paraId="55BAD611" w14:textId="77777777" w:rsidR="00421C82" w:rsidRDefault="00421C82" w:rsidP="00BC29FE">
            <w:pPr>
              <w:pStyle w:val="TableParagraph"/>
              <w:spacing w:line="177" w:lineRule="exact"/>
              <w:ind w:left="150" w:right="97"/>
              <w:jc w:val="center"/>
              <w:rPr>
                <w:sz w:val="16"/>
                <w:szCs w:val="16"/>
              </w:rPr>
            </w:pPr>
            <w:r>
              <w:rPr>
                <w:sz w:val="16"/>
                <w:szCs w:val="16"/>
              </w:rPr>
              <w:t>ქალაქში</w:t>
            </w:r>
            <w:r>
              <w:rPr>
                <w:spacing w:val="19"/>
                <w:sz w:val="16"/>
                <w:szCs w:val="16"/>
              </w:rPr>
              <w:t xml:space="preserve"> </w:t>
            </w:r>
            <w:r>
              <w:rPr>
                <w:sz w:val="16"/>
                <w:szCs w:val="16"/>
              </w:rPr>
              <w:t>არსებული</w:t>
            </w:r>
            <w:r>
              <w:rPr>
                <w:spacing w:val="19"/>
                <w:sz w:val="16"/>
                <w:szCs w:val="16"/>
              </w:rPr>
              <w:t xml:space="preserve"> </w:t>
            </w:r>
            <w:r>
              <w:rPr>
                <w:sz w:val="16"/>
                <w:szCs w:val="16"/>
              </w:rPr>
              <w:t>ყველა</w:t>
            </w:r>
            <w:r>
              <w:rPr>
                <w:spacing w:val="19"/>
                <w:sz w:val="16"/>
                <w:szCs w:val="16"/>
              </w:rPr>
              <w:t xml:space="preserve"> </w:t>
            </w:r>
            <w:r>
              <w:rPr>
                <w:sz w:val="16"/>
                <w:szCs w:val="16"/>
              </w:rPr>
              <w:t>სახელმწიფო,</w:t>
            </w:r>
            <w:r>
              <w:rPr>
                <w:spacing w:val="20"/>
                <w:sz w:val="16"/>
                <w:szCs w:val="16"/>
              </w:rPr>
              <w:t xml:space="preserve"> </w:t>
            </w:r>
            <w:r>
              <w:rPr>
                <w:sz w:val="16"/>
                <w:szCs w:val="16"/>
              </w:rPr>
              <w:t>ადგილობრივი</w:t>
            </w:r>
            <w:r>
              <w:rPr>
                <w:spacing w:val="19"/>
                <w:sz w:val="16"/>
                <w:szCs w:val="16"/>
              </w:rPr>
              <w:t xml:space="preserve"> </w:t>
            </w:r>
            <w:r>
              <w:rPr>
                <w:sz w:val="16"/>
                <w:szCs w:val="16"/>
              </w:rPr>
              <w:t>უწყებებიდან</w:t>
            </w:r>
          </w:p>
          <w:p w14:paraId="7BB33E16" w14:textId="77777777" w:rsidR="00421C82" w:rsidRDefault="00421C82" w:rsidP="00BC29FE">
            <w:pPr>
              <w:pStyle w:val="TableParagraph"/>
              <w:spacing w:before="3" w:line="223" w:lineRule="auto"/>
              <w:ind w:left="65" w:right="33" w:firstLine="15"/>
              <w:jc w:val="center"/>
              <w:rPr>
                <w:sz w:val="16"/>
                <w:szCs w:val="16"/>
              </w:rPr>
            </w:pPr>
            <w:r>
              <w:rPr>
                <w:w w:val="105"/>
                <w:sz w:val="16"/>
                <w:szCs w:val="16"/>
              </w:rPr>
              <w:t>და ორგანიზაციებიდან, ასევე, ხაზობრივი ნაგებობების</w:t>
            </w:r>
            <w:r>
              <w:rPr>
                <w:spacing w:val="1"/>
                <w:w w:val="105"/>
                <w:sz w:val="16"/>
                <w:szCs w:val="16"/>
              </w:rPr>
              <w:t xml:space="preserve"> </w:t>
            </w:r>
            <w:r>
              <w:rPr>
                <w:spacing w:val="-1"/>
                <w:w w:val="105"/>
                <w:sz w:val="16"/>
                <w:szCs w:val="16"/>
              </w:rPr>
              <w:t>მესაკუთრეებიდან შესაბამისი ინფორმაციების მოპოვება ტექნიკური</w:t>
            </w:r>
            <w:r>
              <w:rPr>
                <w:w w:val="105"/>
                <w:sz w:val="16"/>
                <w:szCs w:val="16"/>
              </w:rPr>
              <w:t xml:space="preserve"> </w:t>
            </w:r>
            <w:r>
              <w:rPr>
                <w:sz w:val="16"/>
                <w:szCs w:val="16"/>
              </w:rPr>
              <w:t>დავალების</w:t>
            </w:r>
            <w:r>
              <w:rPr>
                <w:spacing w:val="16"/>
                <w:sz w:val="16"/>
                <w:szCs w:val="16"/>
              </w:rPr>
              <w:t xml:space="preserve"> </w:t>
            </w:r>
            <w:r>
              <w:rPr>
                <w:sz w:val="16"/>
                <w:szCs w:val="16"/>
              </w:rPr>
              <w:t>მომზადებისა</w:t>
            </w:r>
            <w:r>
              <w:rPr>
                <w:spacing w:val="16"/>
                <w:sz w:val="16"/>
                <w:szCs w:val="16"/>
              </w:rPr>
              <w:t xml:space="preserve"> </w:t>
            </w:r>
            <w:r>
              <w:rPr>
                <w:sz w:val="16"/>
                <w:szCs w:val="16"/>
              </w:rPr>
              <w:t>და</w:t>
            </w:r>
            <w:r>
              <w:rPr>
                <w:spacing w:val="16"/>
                <w:sz w:val="16"/>
                <w:szCs w:val="16"/>
              </w:rPr>
              <w:t xml:space="preserve"> </w:t>
            </w:r>
            <w:r>
              <w:rPr>
                <w:sz w:val="16"/>
                <w:szCs w:val="16"/>
              </w:rPr>
              <w:t>კანონით</w:t>
            </w:r>
            <w:r>
              <w:rPr>
                <w:spacing w:val="15"/>
                <w:sz w:val="16"/>
                <w:szCs w:val="16"/>
              </w:rPr>
              <w:t xml:space="preserve"> </w:t>
            </w:r>
            <w:r>
              <w:rPr>
                <w:sz w:val="16"/>
                <w:szCs w:val="16"/>
              </w:rPr>
              <w:t>დადგენილი</w:t>
            </w:r>
            <w:r>
              <w:rPr>
                <w:spacing w:val="17"/>
                <w:sz w:val="16"/>
                <w:szCs w:val="16"/>
              </w:rPr>
              <w:t xml:space="preserve"> </w:t>
            </w:r>
            <w:r>
              <w:rPr>
                <w:sz w:val="16"/>
                <w:szCs w:val="16"/>
              </w:rPr>
              <w:t>წესით</w:t>
            </w:r>
            <w:r>
              <w:rPr>
                <w:spacing w:val="14"/>
                <w:sz w:val="16"/>
                <w:szCs w:val="16"/>
              </w:rPr>
              <w:t xml:space="preserve"> </w:t>
            </w:r>
            <w:r>
              <w:rPr>
                <w:sz w:val="16"/>
                <w:szCs w:val="16"/>
              </w:rPr>
              <w:t>სახელმწიფო</w:t>
            </w:r>
            <w:r>
              <w:rPr>
                <w:spacing w:val="1"/>
                <w:sz w:val="16"/>
                <w:szCs w:val="16"/>
              </w:rPr>
              <w:t xml:space="preserve"> </w:t>
            </w:r>
            <w:r>
              <w:rPr>
                <w:w w:val="105"/>
                <w:sz w:val="16"/>
                <w:szCs w:val="16"/>
              </w:rPr>
              <w:t>შესყიდვის</w:t>
            </w:r>
            <w:r>
              <w:rPr>
                <w:spacing w:val="-2"/>
                <w:w w:val="105"/>
                <w:sz w:val="16"/>
                <w:szCs w:val="16"/>
              </w:rPr>
              <w:t xml:space="preserve"> </w:t>
            </w:r>
            <w:r>
              <w:rPr>
                <w:w w:val="105"/>
                <w:sz w:val="16"/>
                <w:szCs w:val="16"/>
              </w:rPr>
              <w:t>განსახორციელებლად</w:t>
            </w:r>
          </w:p>
        </w:tc>
        <w:tc>
          <w:tcPr>
            <w:tcW w:w="2169" w:type="dxa"/>
            <w:tcBorders>
              <w:top w:val="single" w:sz="12" w:space="0" w:color="ABA899"/>
              <w:left w:val="single" w:sz="12" w:space="0" w:color="ABA899"/>
              <w:bottom w:val="single" w:sz="12" w:space="0" w:color="ABA899"/>
              <w:right w:val="single" w:sz="18" w:space="0" w:color="ABA899"/>
            </w:tcBorders>
          </w:tcPr>
          <w:p w14:paraId="2661D21F" w14:textId="77777777" w:rsidR="00421C82" w:rsidRDefault="00421C82" w:rsidP="00BC29FE">
            <w:pPr>
              <w:pStyle w:val="TableParagraph"/>
              <w:rPr>
                <w:rFonts w:ascii="Segoe UI Symbol"/>
                <w:sz w:val="16"/>
              </w:rPr>
            </w:pPr>
          </w:p>
          <w:p w14:paraId="11C6BA1E" w14:textId="77777777" w:rsidR="00421C82" w:rsidRDefault="00421C82" w:rsidP="00BC29FE">
            <w:pPr>
              <w:pStyle w:val="TableParagraph"/>
              <w:spacing w:before="4"/>
              <w:rPr>
                <w:rFonts w:ascii="Segoe UI Symbol"/>
                <w:sz w:val="11"/>
              </w:rPr>
            </w:pPr>
          </w:p>
          <w:p w14:paraId="0FDED5FC" w14:textId="77777777" w:rsidR="00421C82" w:rsidRDefault="00421C82" w:rsidP="00BC29FE">
            <w:pPr>
              <w:pStyle w:val="TableParagraph"/>
              <w:ind w:left="403" w:right="358"/>
              <w:jc w:val="center"/>
              <w:rPr>
                <w:sz w:val="16"/>
              </w:rPr>
            </w:pPr>
            <w:r>
              <w:rPr>
                <w:w w:val="105"/>
                <w:sz w:val="16"/>
              </w:rPr>
              <w:t>360,0</w:t>
            </w:r>
          </w:p>
        </w:tc>
      </w:tr>
      <w:tr w:rsidR="00421C82" w14:paraId="5D33A635" w14:textId="77777777" w:rsidTr="00BC29FE">
        <w:trPr>
          <w:trHeight w:val="870"/>
        </w:trPr>
        <w:tc>
          <w:tcPr>
            <w:tcW w:w="698" w:type="dxa"/>
            <w:tcBorders>
              <w:top w:val="single" w:sz="12" w:space="0" w:color="ABA899"/>
              <w:left w:val="single" w:sz="12" w:space="0" w:color="ECE9D8"/>
              <w:bottom w:val="single" w:sz="12" w:space="0" w:color="ABA899"/>
              <w:right w:val="single" w:sz="12" w:space="0" w:color="ABA899"/>
            </w:tcBorders>
          </w:tcPr>
          <w:p w14:paraId="60FAD08E" w14:textId="77777777" w:rsidR="00421C82" w:rsidRDefault="00421C82" w:rsidP="00BC29FE">
            <w:pPr>
              <w:pStyle w:val="TableParagraph"/>
              <w:spacing w:before="11"/>
              <w:rPr>
                <w:rFonts w:ascii="Segoe UI Symbol"/>
                <w:sz w:val="11"/>
              </w:rPr>
            </w:pPr>
          </w:p>
          <w:p w14:paraId="111FB121" w14:textId="77777777" w:rsidR="00421C82" w:rsidRDefault="00421C82" w:rsidP="00BC29FE">
            <w:pPr>
              <w:pStyle w:val="TableParagraph"/>
              <w:ind w:left="284"/>
              <w:rPr>
                <w:rFonts w:ascii="Segoe UI Symbol"/>
                <w:sz w:val="16"/>
              </w:rPr>
            </w:pPr>
            <w:r>
              <w:rPr>
                <w:rFonts w:ascii="Segoe UI Symbol"/>
                <w:sz w:val="16"/>
              </w:rPr>
              <w:t>6.</w:t>
            </w:r>
          </w:p>
        </w:tc>
        <w:tc>
          <w:tcPr>
            <w:tcW w:w="2551" w:type="dxa"/>
            <w:tcBorders>
              <w:top w:val="single" w:sz="12" w:space="0" w:color="ABA899"/>
              <w:left w:val="single" w:sz="12" w:space="0" w:color="ABA899"/>
              <w:bottom w:val="single" w:sz="12" w:space="0" w:color="ABA899"/>
              <w:right w:val="single" w:sz="12" w:space="0" w:color="ABA899"/>
            </w:tcBorders>
          </w:tcPr>
          <w:p w14:paraId="07DAF4CA" w14:textId="77777777" w:rsidR="00421C82" w:rsidRDefault="00421C82" w:rsidP="00BC29FE">
            <w:pPr>
              <w:pStyle w:val="TableParagraph"/>
              <w:spacing w:before="66" w:line="220" w:lineRule="auto"/>
              <w:ind w:left="21"/>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1"/>
                <w:w w:val="65"/>
                <w:sz w:val="16"/>
                <w:szCs w:val="16"/>
              </w:rPr>
              <w:t xml:space="preserve"> </w:t>
            </w:r>
            <w:r>
              <w:rPr>
                <w:rFonts w:eastAsia="Segoe UI Symbol"/>
                <w:w w:val="65"/>
                <w:sz w:val="16"/>
                <w:szCs w:val="16"/>
              </w:rPr>
              <w:t>შუალედური</w:t>
            </w:r>
            <w:r>
              <w:rPr>
                <w:rFonts w:ascii="Segoe UI Symbol" w:eastAsia="Segoe UI Symbol" w:hAnsi="Segoe UI Symbol" w:cs="Segoe UI Symbol"/>
                <w:spacing w:val="1"/>
                <w:w w:val="65"/>
                <w:sz w:val="16"/>
                <w:szCs w:val="16"/>
              </w:rPr>
              <w:t xml:space="preserve"> </w:t>
            </w:r>
            <w:r>
              <w:rPr>
                <w:rFonts w:eastAsia="Segoe UI Symbol"/>
                <w:w w:val="75"/>
                <w:sz w:val="16"/>
                <w:szCs w:val="16"/>
              </w:rPr>
              <w:t>შედეგი</w:t>
            </w:r>
          </w:p>
        </w:tc>
        <w:tc>
          <w:tcPr>
            <w:tcW w:w="7647" w:type="dxa"/>
            <w:gridSpan w:val="4"/>
            <w:tcBorders>
              <w:top w:val="single" w:sz="12" w:space="0" w:color="ABA899"/>
              <w:left w:val="single" w:sz="12" w:space="0" w:color="ABA899"/>
              <w:bottom w:val="single" w:sz="12" w:space="0" w:color="ABA899"/>
              <w:right w:val="single" w:sz="18" w:space="0" w:color="ABA899"/>
            </w:tcBorders>
          </w:tcPr>
          <w:p w14:paraId="75EDACE4" w14:textId="77777777" w:rsidR="00421C82" w:rsidRDefault="00421C82" w:rsidP="00BC29FE">
            <w:pPr>
              <w:pStyle w:val="TableParagraph"/>
              <w:spacing w:line="177" w:lineRule="exact"/>
              <w:ind w:left="20" w:right="-29"/>
              <w:rPr>
                <w:sz w:val="16"/>
                <w:szCs w:val="16"/>
              </w:rPr>
            </w:pPr>
            <w:r>
              <w:rPr>
                <w:sz w:val="16"/>
                <w:szCs w:val="16"/>
              </w:rPr>
              <w:t>მიწათსარგებლობის</w:t>
            </w:r>
            <w:r>
              <w:rPr>
                <w:spacing w:val="46"/>
                <w:sz w:val="16"/>
                <w:szCs w:val="16"/>
              </w:rPr>
              <w:t xml:space="preserve"> </w:t>
            </w:r>
            <w:r>
              <w:rPr>
                <w:sz w:val="16"/>
                <w:szCs w:val="16"/>
              </w:rPr>
              <w:t>გენერალური</w:t>
            </w:r>
            <w:r>
              <w:rPr>
                <w:spacing w:val="33"/>
                <w:sz w:val="16"/>
                <w:szCs w:val="16"/>
              </w:rPr>
              <w:t xml:space="preserve"> </w:t>
            </w:r>
            <w:r>
              <w:rPr>
                <w:sz w:val="16"/>
                <w:szCs w:val="16"/>
              </w:rPr>
              <w:t>და</w:t>
            </w:r>
            <w:r>
              <w:rPr>
                <w:spacing w:val="41"/>
                <w:sz w:val="16"/>
                <w:szCs w:val="16"/>
              </w:rPr>
              <w:t xml:space="preserve"> </w:t>
            </w:r>
            <w:r>
              <w:rPr>
                <w:sz w:val="16"/>
                <w:szCs w:val="16"/>
              </w:rPr>
              <w:t>განაშენიანების</w:t>
            </w:r>
            <w:r>
              <w:rPr>
                <w:spacing w:val="32"/>
                <w:sz w:val="16"/>
                <w:szCs w:val="16"/>
              </w:rPr>
              <w:t xml:space="preserve"> </w:t>
            </w:r>
            <w:r>
              <w:rPr>
                <w:sz w:val="16"/>
                <w:szCs w:val="16"/>
              </w:rPr>
              <w:t>რეგულირების</w:t>
            </w:r>
            <w:r>
              <w:rPr>
                <w:spacing w:val="11"/>
                <w:sz w:val="16"/>
                <w:szCs w:val="16"/>
              </w:rPr>
              <w:t xml:space="preserve"> </w:t>
            </w:r>
            <w:r>
              <w:rPr>
                <w:sz w:val="16"/>
                <w:szCs w:val="16"/>
              </w:rPr>
              <w:t>გეგმების</w:t>
            </w:r>
            <w:r>
              <w:rPr>
                <w:spacing w:val="29"/>
                <w:sz w:val="16"/>
                <w:szCs w:val="16"/>
              </w:rPr>
              <w:t xml:space="preserve"> </w:t>
            </w:r>
            <w:r>
              <w:rPr>
                <w:sz w:val="16"/>
                <w:szCs w:val="16"/>
              </w:rPr>
              <w:t>დოკუმენტების</w:t>
            </w:r>
            <w:r>
              <w:rPr>
                <w:spacing w:val="21"/>
                <w:sz w:val="16"/>
                <w:szCs w:val="16"/>
              </w:rPr>
              <w:t xml:space="preserve"> </w:t>
            </w:r>
            <w:r>
              <w:rPr>
                <w:sz w:val="16"/>
                <w:szCs w:val="16"/>
              </w:rPr>
              <w:t>შექმნა</w:t>
            </w:r>
          </w:p>
          <w:p w14:paraId="3A0E99EB" w14:textId="77777777" w:rsidR="00421C82" w:rsidRDefault="00421C82" w:rsidP="00BC29FE">
            <w:pPr>
              <w:pStyle w:val="TableParagraph"/>
              <w:spacing w:before="3" w:line="223" w:lineRule="auto"/>
              <w:ind w:left="20" w:right="-15"/>
              <w:rPr>
                <w:sz w:val="16"/>
                <w:szCs w:val="16"/>
              </w:rPr>
            </w:pPr>
            <w:r>
              <w:rPr>
                <w:w w:val="105"/>
                <w:sz w:val="16"/>
                <w:szCs w:val="16"/>
              </w:rPr>
              <w:t>და</w:t>
            </w:r>
            <w:r>
              <w:rPr>
                <w:spacing w:val="2"/>
                <w:w w:val="105"/>
                <w:sz w:val="16"/>
                <w:szCs w:val="16"/>
              </w:rPr>
              <w:t xml:space="preserve"> </w:t>
            </w:r>
            <w:r>
              <w:rPr>
                <w:w w:val="105"/>
                <w:sz w:val="16"/>
                <w:szCs w:val="16"/>
              </w:rPr>
              <w:t>შესაბამისი</w:t>
            </w:r>
            <w:r>
              <w:rPr>
                <w:spacing w:val="40"/>
                <w:w w:val="105"/>
                <w:sz w:val="16"/>
                <w:szCs w:val="16"/>
              </w:rPr>
              <w:t xml:space="preserve"> </w:t>
            </w:r>
            <w:r>
              <w:rPr>
                <w:w w:val="105"/>
                <w:sz w:val="16"/>
                <w:szCs w:val="16"/>
              </w:rPr>
              <w:t>წესით</w:t>
            </w:r>
            <w:r>
              <w:rPr>
                <w:spacing w:val="26"/>
                <w:w w:val="105"/>
                <w:sz w:val="16"/>
                <w:szCs w:val="16"/>
              </w:rPr>
              <w:t xml:space="preserve"> </w:t>
            </w:r>
            <w:r>
              <w:rPr>
                <w:w w:val="105"/>
                <w:sz w:val="16"/>
                <w:szCs w:val="16"/>
              </w:rPr>
              <w:t>მათი</w:t>
            </w:r>
            <w:r>
              <w:rPr>
                <w:spacing w:val="27"/>
                <w:w w:val="105"/>
                <w:sz w:val="16"/>
                <w:szCs w:val="16"/>
              </w:rPr>
              <w:t xml:space="preserve"> </w:t>
            </w:r>
            <w:r>
              <w:rPr>
                <w:w w:val="105"/>
                <w:sz w:val="16"/>
                <w:szCs w:val="16"/>
              </w:rPr>
              <w:t>დამტკიცება</w:t>
            </w:r>
            <w:r>
              <w:rPr>
                <w:spacing w:val="35"/>
                <w:w w:val="105"/>
                <w:sz w:val="16"/>
                <w:szCs w:val="16"/>
              </w:rPr>
              <w:t xml:space="preserve"> </w:t>
            </w:r>
            <w:r>
              <w:rPr>
                <w:w w:val="105"/>
                <w:sz w:val="16"/>
                <w:szCs w:val="16"/>
              </w:rPr>
              <w:t>სხვა</w:t>
            </w:r>
            <w:r>
              <w:rPr>
                <w:spacing w:val="26"/>
                <w:w w:val="105"/>
                <w:sz w:val="16"/>
                <w:szCs w:val="16"/>
              </w:rPr>
              <w:t xml:space="preserve"> </w:t>
            </w:r>
            <w:r>
              <w:rPr>
                <w:w w:val="105"/>
                <w:sz w:val="16"/>
                <w:szCs w:val="16"/>
              </w:rPr>
              <w:t>სახელმწიფო</w:t>
            </w:r>
            <w:r>
              <w:rPr>
                <w:spacing w:val="28"/>
                <w:w w:val="105"/>
                <w:sz w:val="16"/>
                <w:szCs w:val="16"/>
              </w:rPr>
              <w:t xml:space="preserve"> </w:t>
            </w:r>
            <w:r>
              <w:rPr>
                <w:w w:val="105"/>
                <w:sz w:val="16"/>
                <w:szCs w:val="16"/>
              </w:rPr>
              <w:t>ადმინისტრაციულ</w:t>
            </w:r>
            <w:r>
              <w:rPr>
                <w:spacing w:val="27"/>
                <w:w w:val="105"/>
                <w:sz w:val="16"/>
                <w:szCs w:val="16"/>
              </w:rPr>
              <w:t xml:space="preserve"> </w:t>
            </w:r>
            <w:r>
              <w:rPr>
                <w:w w:val="105"/>
                <w:sz w:val="16"/>
                <w:szCs w:val="16"/>
              </w:rPr>
              <w:t>ორგანოებთან</w:t>
            </w:r>
            <w:r>
              <w:rPr>
                <w:spacing w:val="1"/>
                <w:w w:val="105"/>
                <w:sz w:val="16"/>
                <w:szCs w:val="16"/>
              </w:rPr>
              <w:t xml:space="preserve"> </w:t>
            </w:r>
            <w:r>
              <w:rPr>
                <w:w w:val="105"/>
                <w:sz w:val="16"/>
                <w:szCs w:val="16"/>
              </w:rPr>
              <w:t>შეთანხმებით</w:t>
            </w:r>
          </w:p>
        </w:tc>
      </w:tr>
      <w:tr w:rsidR="00421C82" w14:paraId="4EEEAA22" w14:textId="77777777" w:rsidTr="00BC29FE">
        <w:trPr>
          <w:trHeight w:val="675"/>
        </w:trPr>
        <w:tc>
          <w:tcPr>
            <w:tcW w:w="698" w:type="dxa"/>
            <w:vMerge w:val="restart"/>
            <w:tcBorders>
              <w:top w:val="single" w:sz="12" w:space="0" w:color="ABA899"/>
              <w:left w:val="single" w:sz="12" w:space="0" w:color="ECE9D8"/>
              <w:bottom w:val="single" w:sz="12" w:space="0" w:color="ABA899"/>
              <w:right w:val="single" w:sz="12" w:space="0" w:color="ABA899"/>
            </w:tcBorders>
          </w:tcPr>
          <w:p w14:paraId="217C374B" w14:textId="77777777" w:rsidR="00421C82" w:rsidRDefault="00421C82" w:rsidP="00BC29FE">
            <w:pPr>
              <w:pStyle w:val="TableParagraph"/>
              <w:rPr>
                <w:rFonts w:ascii="Segoe UI Symbol"/>
                <w:sz w:val="16"/>
              </w:rPr>
            </w:pPr>
          </w:p>
          <w:p w14:paraId="3561EB46" w14:textId="77777777" w:rsidR="00421C82" w:rsidRDefault="00421C82" w:rsidP="00BC29FE">
            <w:pPr>
              <w:pStyle w:val="TableParagraph"/>
              <w:rPr>
                <w:rFonts w:ascii="Segoe UI Symbol"/>
                <w:sz w:val="16"/>
              </w:rPr>
            </w:pPr>
          </w:p>
          <w:p w14:paraId="088BAAA9" w14:textId="77777777" w:rsidR="00421C82" w:rsidRDefault="00421C82" w:rsidP="00BC29FE">
            <w:pPr>
              <w:pStyle w:val="TableParagraph"/>
              <w:rPr>
                <w:rFonts w:ascii="Segoe UI Symbol"/>
                <w:sz w:val="16"/>
              </w:rPr>
            </w:pPr>
          </w:p>
          <w:p w14:paraId="711EBAC8" w14:textId="77777777" w:rsidR="00421C82" w:rsidRDefault="00421C82" w:rsidP="00BC29FE">
            <w:pPr>
              <w:pStyle w:val="TableParagraph"/>
              <w:spacing w:before="4"/>
              <w:rPr>
                <w:rFonts w:ascii="Segoe UI Symbol"/>
                <w:sz w:val="12"/>
              </w:rPr>
            </w:pPr>
          </w:p>
          <w:p w14:paraId="42F07CFF" w14:textId="77777777" w:rsidR="00421C82" w:rsidRDefault="00421C82" w:rsidP="00BC29FE">
            <w:pPr>
              <w:pStyle w:val="TableParagraph"/>
              <w:ind w:left="172" w:right="147"/>
              <w:jc w:val="center"/>
              <w:rPr>
                <w:rFonts w:ascii="Segoe UI Symbol"/>
                <w:sz w:val="16"/>
              </w:rPr>
            </w:pPr>
            <w:r>
              <w:rPr>
                <w:rFonts w:ascii="Segoe UI Symbol"/>
                <w:sz w:val="16"/>
              </w:rPr>
              <w:t>7.</w:t>
            </w:r>
          </w:p>
        </w:tc>
        <w:tc>
          <w:tcPr>
            <w:tcW w:w="2551" w:type="dxa"/>
            <w:vMerge w:val="restart"/>
            <w:tcBorders>
              <w:top w:val="single" w:sz="12" w:space="0" w:color="ABA899"/>
              <w:left w:val="single" w:sz="12" w:space="0" w:color="ABA899"/>
              <w:bottom w:val="single" w:sz="12" w:space="0" w:color="ABA899"/>
              <w:right w:val="single" w:sz="12" w:space="0" w:color="ABA899"/>
            </w:tcBorders>
          </w:tcPr>
          <w:p w14:paraId="1EF823AC" w14:textId="77777777" w:rsidR="00421C82" w:rsidRDefault="00421C82" w:rsidP="00BC29FE">
            <w:pPr>
              <w:pStyle w:val="TableParagraph"/>
              <w:rPr>
                <w:rFonts w:ascii="Segoe UI Symbol"/>
                <w:sz w:val="16"/>
              </w:rPr>
            </w:pPr>
          </w:p>
          <w:p w14:paraId="307D3994" w14:textId="77777777" w:rsidR="00421C82" w:rsidRDefault="00421C82" w:rsidP="00BC29FE">
            <w:pPr>
              <w:pStyle w:val="TableParagraph"/>
              <w:rPr>
                <w:rFonts w:ascii="Segoe UI Symbol"/>
                <w:sz w:val="16"/>
              </w:rPr>
            </w:pPr>
          </w:p>
          <w:p w14:paraId="4F16B02A" w14:textId="77777777" w:rsidR="00421C82" w:rsidRDefault="00421C82" w:rsidP="00BC29FE">
            <w:pPr>
              <w:pStyle w:val="TableParagraph"/>
              <w:spacing w:before="6"/>
              <w:rPr>
                <w:rFonts w:ascii="Segoe UI Symbol"/>
                <w:sz w:val="21"/>
              </w:rPr>
            </w:pPr>
          </w:p>
          <w:p w14:paraId="34712D73" w14:textId="77777777" w:rsidR="00421C82" w:rsidRDefault="00421C82" w:rsidP="00BC29FE">
            <w:pPr>
              <w:pStyle w:val="TableParagraph"/>
              <w:spacing w:line="220" w:lineRule="auto"/>
              <w:ind w:left="21"/>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8" w:type="dxa"/>
            <w:tcBorders>
              <w:top w:val="single" w:sz="12" w:space="0" w:color="ABA899"/>
              <w:left w:val="single" w:sz="12" w:space="0" w:color="ABA899"/>
              <w:bottom w:val="single" w:sz="12" w:space="0" w:color="ABA899"/>
              <w:right w:val="single" w:sz="12" w:space="0" w:color="ABA899"/>
            </w:tcBorders>
          </w:tcPr>
          <w:p w14:paraId="74E967B8" w14:textId="77777777" w:rsidR="00421C82" w:rsidRDefault="00421C82" w:rsidP="00BC29FE">
            <w:pPr>
              <w:pStyle w:val="TableParagraph"/>
              <w:spacing w:before="52"/>
              <w:ind w:left="50"/>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5"/>
                <w:sz w:val="16"/>
                <w:szCs w:val="16"/>
              </w:rPr>
              <w:t xml:space="preserve"> </w:t>
            </w:r>
            <w:r>
              <w:rPr>
                <w:rFonts w:eastAsia="Segoe UI Symbol"/>
                <w:w w:val="55"/>
                <w:sz w:val="16"/>
                <w:szCs w:val="16"/>
              </w:rPr>
              <w:t>დასახელება</w:t>
            </w:r>
          </w:p>
        </w:tc>
        <w:tc>
          <w:tcPr>
            <w:tcW w:w="1696" w:type="dxa"/>
            <w:tcBorders>
              <w:top w:val="single" w:sz="12" w:space="0" w:color="ABA899"/>
              <w:left w:val="single" w:sz="12" w:space="0" w:color="ABA899"/>
              <w:bottom w:val="single" w:sz="12" w:space="0" w:color="ABA899"/>
              <w:right w:val="single" w:sz="12" w:space="0" w:color="ABA899"/>
            </w:tcBorders>
          </w:tcPr>
          <w:p w14:paraId="393D00F8" w14:textId="77777777" w:rsidR="00421C82" w:rsidRDefault="00421C82" w:rsidP="00BC29FE">
            <w:pPr>
              <w:pStyle w:val="TableParagraph"/>
              <w:spacing w:line="166" w:lineRule="exact"/>
              <w:ind w:left="242" w:right="234"/>
              <w:jc w:val="center"/>
              <w:rPr>
                <w:rFonts w:ascii="Segoe UI Symbol" w:eastAsia="Segoe UI Symbol" w:hAnsi="Segoe UI Symbol" w:cs="Segoe UI Symbol"/>
                <w:sz w:val="16"/>
                <w:szCs w:val="16"/>
              </w:rPr>
            </w:pPr>
            <w:r>
              <w:rPr>
                <w:rFonts w:eastAsia="Segoe UI Symbol"/>
                <w:w w:val="65"/>
                <w:sz w:val="16"/>
                <w:szCs w:val="16"/>
              </w:rPr>
              <w:t>საბაზისო</w:t>
            </w:r>
          </w:p>
          <w:p w14:paraId="745AFF22" w14:textId="77777777" w:rsidR="00421C82" w:rsidRDefault="00421C82" w:rsidP="00BC29FE">
            <w:pPr>
              <w:pStyle w:val="TableParagraph"/>
              <w:spacing w:line="204" w:lineRule="exact"/>
              <w:ind w:left="246" w:right="234"/>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44" w:type="dxa"/>
            <w:tcBorders>
              <w:top w:val="single" w:sz="12" w:space="0" w:color="ABA899"/>
              <w:left w:val="single" w:sz="12" w:space="0" w:color="ABA899"/>
              <w:bottom w:val="single" w:sz="12" w:space="0" w:color="ABA899"/>
              <w:right w:val="single" w:sz="12" w:space="0" w:color="ABA899"/>
            </w:tcBorders>
          </w:tcPr>
          <w:p w14:paraId="61FAC1C5" w14:textId="77777777" w:rsidR="00421C82" w:rsidRDefault="00421C82" w:rsidP="00BC29FE">
            <w:pPr>
              <w:pStyle w:val="TableParagraph"/>
              <w:spacing w:line="166" w:lineRule="exact"/>
              <w:ind w:left="326"/>
              <w:rPr>
                <w:rFonts w:ascii="Segoe UI Symbol" w:eastAsia="Segoe UI Symbol" w:hAnsi="Segoe UI Symbol" w:cs="Segoe UI Symbol"/>
                <w:sz w:val="16"/>
                <w:szCs w:val="16"/>
              </w:rPr>
            </w:pPr>
            <w:r>
              <w:rPr>
                <w:rFonts w:eastAsia="Segoe UI Symbol"/>
                <w:w w:val="70"/>
                <w:sz w:val="16"/>
                <w:szCs w:val="16"/>
              </w:rPr>
              <w:t>მიზნობრივი</w:t>
            </w:r>
          </w:p>
          <w:p w14:paraId="6BE89DAC" w14:textId="77777777" w:rsidR="00421C82" w:rsidRDefault="00421C82" w:rsidP="00BC29FE">
            <w:pPr>
              <w:pStyle w:val="TableParagraph"/>
              <w:spacing w:line="204" w:lineRule="exact"/>
              <w:ind w:left="326"/>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9" w:type="dxa"/>
            <w:tcBorders>
              <w:top w:val="single" w:sz="12" w:space="0" w:color="ABA899"/>
              <w:left w:val="single" w:sz="12" w:space="0" w:color="ABA899"/>
              <w:bottom w:val="single" w:sz="12" w:space="0" w:color="ABA899"/>
              <w:right w:val="single" w:sz="18" w:space="0" w:color="ABA899"/>
            </w:tcBorders>
          </w:tcPr>
          <w:p w14:paraId="55F5BA08" w14:textId="77777777" w:rsidR="00421C82" w:rsidRDefault="00421C82" w:rsidP="00BC29FE">
            <w:pPr>
              <w:pStyle w:val="TableParagraph"/>
              <w:spacing w:before="52"/>
              <w:ind w:left="403" w:right="419"/>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5879CD8E" w14:textId="77777777" w:rsidTr="00BC29FE">
        <w:trPr>
          <w:trHeight w:val="1455"/>
        </w:trPr>
        <w:tc>
          <w:tcPr>
            <w:tcW w:w="698" w:type="dxa"/>
            <w:vMerge/>
            <w:tcBorders>
              <w:top w:val="nil"/>
              <w:left w:val="single" w:sz="12" w:space="0" w:color="ECE9D8"/>
              <w:bottom w:val="single" w:sz="12" w:space="0" w:color="ABA899"/>
              <w:right w:val="single" w:sz="12" w:space="0" w:color="ABA899"/>
            </w:tcBorders>
          </w:tcPr>
          <w:p w14:paraId="3501C367" w14:textId="77777777" w:rsidR="00421C82" w:rsidRDefault="00421C82" w:rsidP="00BC29FE">
            <w:pPr>
              <w:rPr>
                <w:sz w:val="2"/>
                <w:szCs w:val="2"/>
              </w:rPr>
            </w:pPr>
          </w:p>
        </w:tc>
        <w:tc>
          <w:tcPr>
            <w:tcW w:w="2551" w:type="dxa"/>
            <w:vMerge/>
            <w:tcBorders>
              <w:top w:val="nil"/>
              <w:left w:val="single" w:sz="12" w:space="0" w:color="ABA899"/>
              <w:bottom w:val="single" w:sz="12" w:space="0" w:color="ABA899"/>
              <w:right w:val="single" w:sz="12" w:space="0" w:color="ABA899"/>
            </w:tcBorders>
          </w:tcPr>
          <w:p w14:paraId="1FB21339" w14:textId="77777777" w:rsidR="00421C82" w:rsidRDefault="00421C82" w:rsidP="00BC29FE">
            <w:pPr>
              <w:rPr>
                <w:sz w:val="2"/>
                <w:szCs w:val="2"/>
              </w:rPr>
            </w:pPr>
          </w:p>
        </w:tc>
        <w:tc>
          <w:tcPr>
            <w:tcW w:w="2138" w:type="dxa"/>
            <w:tcBorders>
              <w:top w:val="single" w:sz="12" w:space="0" w:color="ABA899"/>
              <w:left w:val="single" w:sz="12" w:space="0" w:color="ABA899"/>
              <w:bottom w:val="single" w:sz="12" w:space="0" w:color="ABA899"/>
              <w:right w:val="single" w:sz="12" w:space="0" w:color="ABA899"/>
            </w:tcBorders>
          </w:tcPr>
          <w:p w14:paraId="0D982C28" w14:textId="77777777" w:rsidR="00421C82" w:rsidRDefault="00421C82" w:rsidP="00BC29FE">
            <w:pPr>
              <w:pStyle w:val="TableParagraph"/>
              <w:spacing w:line="177" w:lineRule="exact"/>
              <w:ind w:left="257" w:right="185"/>
              <w:jc w:val="center"/>
              <w:rPr>
                <w:sz w:val="16"/>
                <w:szCs w:val="16"/>
              </w:rPr>
            </w:pPr>
            <w:r>
              <w:rPr>
                <w:sz w:val="16"/>
                <w:szCs w:val="16"/>
              </w:rPr>
              <w:t>ქალაქის</w:t>
            </w:r>
            <w:r>
              <w:rPr>
                <w:spacing w:val="15"/>
                <w:sz w:val="16"/>
                <w:szCs w:val="16"/>
              </w:rPr>
              <w:t xml:space="preserve"> </w:t>
            </w:r>
            <w:r>
              <w:rPr>
                <w:sz w:val="16"/>
                <w:szCs w:val="16"/>
              </w:rPr>
              <w:t>გენერალური</w:t>
            </w:r>
          </w:p>
          <w:p w14:paraId="21E2A1B9" w14:textId="77777777" w:rsidR="00421C82" w:rsidRDefault="00421C82" w:rsidP="00BC29FE">
            <w:pPr>
              <w:pStyle w:val="TableParagraph"/>
              <w:spacing w:before="3" w:line="223" w:lineRule="auto"/>
              <w:ind w:left="140" w:right="61" w:firstLine="16"/>
              <w:jc w:val="center"/>
              <w:rPr>
                <w:sz w:val="16"/>
                <w:szCs w:val="16"/>
              </w:rPr>
            </w:pPr>
            <w:r>
              <w:rPr>
                <w:w w:val="105"/>
                <w:sz w:val="16"/>
                <w:szCs w:val="16"/>
              </w:rPr>
              <w:t>გეგმის საბოლოო</w:t>
            </w:r>
            <w:r>
              <w:rPr>
                <w:spacing w:val="1"/>
                <w:w w:val="105"/>
                <w:sz w:val="16"/>
                <w:szCs w:val="16"/>
              </w:rPr>
              <w:t xml:space="preserve"> </w:t>
            </w:r>
            <w:r>
              <w:rPr>
                <w:w w:val="105"/>
                <w:sz w:val="16"/>
                <w:szCs w:val="16"/>
              </w:rPr>
              <w:t>დოკუმენტის</w:t>
            </w:r>
            <w:r>
              <w:rPr>
                <w:spacing w:val="1"/>
                <w:w w:val="105"/>
                <w:sz w:val="16"/>
                <w:szCs w:val="16"/>
              </w:rPr>
              <w:t xml:space="preserve"> </w:t>
            </w:r>
            <w:r>
              <w:rPr>
                <w:sz w:val="16"/>
                <w:szCs w:val="16"/>
              </w:rPr>
              <w:t>შექმნისათვის</w:t>
            </w:r>
            <w:r>
              <w:rPr>
                <w:spacing w:val="1"/>
                <w:sz w:val="16"/>
                <w:szCs w:val="16"/>
              </w:rPr>
              <w:t xml:space="preserve"> </w:t>
            </w:r>
            <w:r>
              <w:rPr>
                <w:sz w:val="16"/>
                <w:szCs w:val="16"/>
              </w:rPr>
              <w:t>მიმდინარე</w:t>
            </w:r>
            <w:r>
              <w:rPr>
                <w:spacing w:val="-37"/>
                <w:sz w:val="16"/>
                <w:szCs w:val="16"/>
              </w:rPr>
              <w:t xml:space="preserve"> </w:t>
            </w:r>
            <w:r>
              <w:rPr>
                <w:w w:val="105"/>
                <w:sz w:val="16"/>
                <w:szCs w:val="16"/>
              </w:rPr>
              <w:t>დოკუმენტების</w:t>
            </w:r>
            <w:r>
              <w:rPr>
                <w:spacing w:val="1"/>
                <w:w w:val="105"/>
                <w:sz w:val="16"/>
                <w:szCs w:val="16"/>
              </w:rPr>
              <w:t xml:space="preserve"> </w:t>
            </w:r>
            <w:r>
              <w:rPr>
                <w:w w:val="105"/>
                <w:sz w:val="16"/>
                <w:szCs w:val="16"/>
              </w:rPr>
              <w:t>ერთობლიობა</w:t>
            </w:r>
          </w:p>
        </w:tc>
        <w:tc>
          <w:tcPr>
            <w:tcW w:w="1696" w:type="dxa"/>
            <w:tcBorders>
              <w:top w:val="single" w:sz="12" w:space="0" w:color="ABA899"/>
              <w:left w:val="single" w:sz="12" w:space="0" w:color="ABA899"/>
              <w:bottom w:val="single" w:sz="12" w:space="0" w:color="ABA899"/>
              <w:right w:val="single" w:sz="12" w:space="0" w:color="ABA899"/>
            </w:tcBorders>
          </w:tcPr>
          <w:p w14:paraId="0E62E99C" w14:textId="77777777" w:rsidR="00421C82" w:rsidRDefault="00421C82" w:rsidP="00BC29FE">
            <w:pPr>
              <w:pStyle w:val="TableParagraph"/>
              <w:rPr>
                <w:rFonts w:ascii="Segoe UI Symbol"/>
                <w:sz w:val="16"/>
              </w:rPr>
            </w:pPr>
          </w:p>
          <w:p w14:paraId="03A8D061" w14:textId="77777777" w:rsidR="00421C82" w:rsidRDefault="00421C82" w:rsidP="00BC29FE">
            <w:pPr>
              <w:pStyle w:val="TableParagraph"/>
              <w:spacing w:before="1"/>
              <w:rPr>
                <w:rFonts w:ascii="Segoe UI Symbol"/>
                <w:sz w:val="18"/>
              </w:rPr>
            </w:pPr>
          </w:p>
          <w:p w14:paraId="7E4ED062" w14:textId="77777777" w:rsidR="00421C82" w:rsidRDefault="00421C82" w:rsidP="00BC29FE">
            <w:pPr>
              <w:pStyle w:val="TableParagraph"/>
              <w:ind w:left="62"/>
              <w:jc w:val="center"/>
              <w:rPr>
                <w:sz w:val="16"/>
              </w:rPr>
            </w:pPr>
            <w:r>
              <w:rPr>
                <w:w w:val="103"/>
                <w:sz w:val="16"/>
              </w:rPr>
              <w:t>0</w:t>
            </w:r>
          </w:p>
        </w:tc>
        <w:tc>
          <w:tcPr>
            <w:tcW w:w="1644" w:type="dxa"/>
            <w:tcBorders>
              <w:top w:val="single" w:sz="12" w:space="0" w:color="ABA899"/>
              <w:left w:val="single" w:sz="12" w:space="0" w:color="ABA899"/>
              <w:bottom w:val="single" w:sz="12" w:space="0" w:color="ABA899"/>
              <w:right w:val="single" w:sz="12" w:space="0" w:color="ABA899"/>
            </w:tcBorders>
          </w:tcPr>
          <w:p w14:paraId="309D33D1" w14:textId="77777777" w:rsidR="00421C82" w:rsidRDefault="00421C82" w:rsidP="00BC29FE">
            <w:pPr>
              <w:pStyle w:val="TableParagraph"/>
              <w:rPr>
                <w:rFonts w:ascii="Segoe UI Symbol"/>
                <w:sz w:val="16"/>
              </w:rPr>
            </w:pPr>
          </w:p>
          <w:p w14:paraId="19D9A847" w14:textId="77777777" w:rsidR="00421C82" w:rsidRDefault="00421C82" w:rsidP="00BC29FE">
            <w:pPr>
              <w:pStyle w:val="TableParagraph"/>
              <w:spacing w:before="1"/>
              <w:rPr>
                <w:rFonts w:ascii="Segoe UI Symbol"/>
                <w:sz w:val="18"/>
              </w:rPr>
            </w:pPr>
          </w:p>
          <w:p w14:paraId="4E196CFB" w14:textId="77777777" w:rsidR="00421C82" w:rsidRDefault="00421C82" w:rsidP="00BC29FE">
            <w:pPr>
              <w:pStyle w:val="TableParagraph"/>
              <w:ind w:left="52"/>
              <w:jc w:val="center"/>
              <w:rPr>
                <w:sz w:val="16"/>
              </w:rPr>
            </w:pPr>
            <w:r>
              <w:rPr>
                <w:w w:val="103"/>
                <w:sz w:val="16"/>
              </w:rPr>
              <w:t>2</w:t>
            </w:r>
          </w:p>
        </w:tc>
        <w:tc>
          <w:tcPr>
            <w:tcW w:w="2169" w:type="dxa"/>
            <w:tcBorders>
              <w:top w:val="single" w:sz="12" w:space="0" w:color="ABA899"/>
              <w:left w:val="single" w:sz="12" w:space="0" w:color="ABA899"/>
              <w:bottom w:val="single" w:sz="12" w:space="0" w:color="ABA899"/>
              <w:right w:val="single" w:sz="18" w:space="0" w:color="ABA899"/>
            </w:tcBorders>
          </w:tcPr>
          <w:p w14:paraId="4076B412" w14:textId="77777777" w:rsidR="00421C82" w:rsidRDefault="00421C82" w:rsidP="00BC29FE">
            <w:pPr>
              <w:pStyle w:val="TableParagraph"/>
              <w:rPr>
                <w:rFonts w:ascii="Segoe UI Symbol"/>
                <w:sz w:val="16"/>
              </w:rPr>
            </w:pPr>
          </w:p>
          <w:p w14:paraId="24E6FD0B" w14:textId="77777777" w:rsidR="00421C82" w:rsidRDefault="00421C82" w:rsidP="00BC29FE">
            <w:pPr>
              <w:pStyle w:val="TableParagraph"/>
              <w:spacing w:before="2"/>
              <w:rPr>
                <w:rFonts w:ascii="Segoe UI Symbol"/>
                <w:sz w:val="12"/>
              </w:rPr>
            </w:pPr>
          </w:p>
          <w:p w14:paraId="4C86550E" w14:textId="77777777" w:rsidR="00421C82" w:rsidRDefault="00421C82" w:rsidP="00BC29FE">
            <w:pPr>
              <w:pStyle w:val="TableParagraph"/>
              <w:spacing w:line="223" w:lineRule="auto"/>
              <w:ind w:left="77" w:hanging="60"/>
              <w:rPr>
                <w:sz w:val="16"/>
                <w:szCs w:val="16"/>
              </w:rPr>
            </w:pPr>
            <w:r>
              <w:rPr>
                <w:sz w:val="16"/>
                <w:szCs w:val="16"/>
              </w:rPr>
              <w:t>კვალიფიციური</w:t>
            </w:r>
            <w:r>
              <w:rPr>
                <w:spacing w:val="1"/>
                <w:sz w:val="16"/>
                <w:szCs w:val="16"/>
              </w:rPr>
              <w:t xml:space="preserve"> </w:t>
            </w:r>
            <w:r>
              <w:rPr>
                <w:sz w:val="16"/>
                <w:szCs w:val="16"/>
              </w:rPr>
              <w:t>საპროექტო</w:t>
            </w:r>
            <w:r>
              <w:rPr>
                <w:spacing w:val="-37"/>
                <w:sz w:val="16"/>
                <w:szCs w:val="16"/>
              </w:rPr>
              <w:t xml:space="preserve"> </w:t>
            </w:r>
            <w:r>
              <w:rPr>
                <w:sz w:val="16"/>
                <w:szCs w:val="16"/>
              </w:rPr>
              <w:t>ორგანიზაციის</w:t>
            </w:r>
            <w:r>
              <w:rPr>
                <w:spacing w:val="14"/>
                <w:sz w:val="16"/>
                <w:szCs w:val="16"/>
              </w:rPr>
              <w:t xml:space="preserve"> </w:t>
            </w:r>
            <w:r>
              <w:rPr>
                <w:sz w:val="16"/>
                <w:szCs w:val="16"/>
              </w:rPr>
              <w:t>გამოვლენა</w:t>
            </w:r>
          </w:p>
        </w:tc>
      </w:tr>
    </w:tbl>
    <w:p w14:paraId="53CFA7C3" w14:textId="77777777" w:rsidR="00421C82" w:rsidRDefault="00421C82" w:rsidP="00421C82">
      <w:pPr>
        <w:pStyle w:val="a7"/>
        <w:spacing w:before="3"/>
        <w:rPr>
          <w:sz w:val="15"/>
        </w:rPr>
      </w:pPr>
      <w:r>
        <w:rPr>
          <w:noProof/>
        </w:rPr>
        <mc:AlternateContent>
          <mc:Choice Requires="wpg">
            <w:drawing>
              <wp:anchor distT="0" distB="0" distL="114300" distR="114300" simplePos="0" relativeHeight="251718656" behindDoc="1" locked="0" layoutInCell="1" allowOverlap="1" wp14:anchorId="690D4568" wp14:editId="3D2C83EB">
                <wp:simplePos x="0" y="0"/>
                <wp:positionH relativeFrom="page">
                  <wp:posOffset>682625</wp:posOffset>
                </wp:positionH>
                <wp:positionV relativeFrom="page">
                  <wp:posOffset>8402955</wp:posOffset>
                </wp:positionV>
                <wp:extent cx="19050" cy="1973580"/>
                <wp:effectExtent l="0" t="0" r="6350" b="0"/>
                <wp:wrapNone/>
                <wp:docPr id="181"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973580"/>
                          <a:chOff x="1075" y="13233"/>
                          <a:chExt cx="30" cy="3108"/>
                        </a:xfrm>
                      </wpg:grpSpPr>
                      <wps:wsp>
                        <wps:cNvPr id="182" name="Rectangle 184"/>
                        <wps:cNvSpPr>
                          <a:spLocks/>
                        </wps:cNvSpPr>
                        <wps:spPr bwMode="auto">
                          <a:xfrm>
                            <a:off x="1075" y="13232"/>
                            <a:ext cx="15" cy="31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83"/>
                        <wps:cNvSpPr>
                          <a:spLocks/>
                        </wps:cNvSpPr>
                        <wps:spPr bwMode="auto">
                          <a:xfrm>
                            <a:off x="1090" y="13232"/>
                            <a:ext cx="15" cy="310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1C720" id="Group 182" o:spid="_x0000_s1026" style="position:absolute;margin-left:53.75pt;margin-top:661.65pt;width:1.5pt;height:155.4pt;z-index:-251597824;mso-position-horizontal-relative:page;mso-position-vertical-relative:page" coordorigin="1075,13233" coordsize="30,3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">
                <v:rect id="Rectangle 184" o:spid="_x0000_s1027" style="position:absolute;left:1075;top:13232;width:15;height:3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" fillcolor="#ece9d8" stroked="f">
                  <v:path arrowok="t"/>
                </v:rect>
                <v:rect id="Rectangle 183" o:spid="_x0000_s1028" style="position:absolute;left:1090;top:13232;width:15;height:3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19680" behindDoc="1" locked="0" layoutInCell="1" allowOverlap="1" wp14:anchorId="6FCD9FBE" wp14:editId="3E761FE7">
                <wp:simplePos x="0" y="0"/>
                <wp:positionH relativeFrom="page">
                  <wp:posOffset>2301875</wp:posOffset>
                </wp:positionH>
                <wp:positionV relativeFrom="page">
                  <wp:posOffset>8402955</wp:posOffset>
                </wp:positionV>
                <wp:extent cx="19050" cy="1973580"/>
                <wp:effectExtent l="0" t="0" r="6350" b="0"/>
                <wp:wrapNone/>
                <wp:docPr id="17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973580"/>
                          <a:chOff x="3625" y="13233"/>
                          <a:chExt cx="30" cy="3108"/>
                        </a:xfrm>
                      </wpg:grpSpPr>
                      <wps:wsp>
                        <wps:cNvPr id="179" name="Rectangle 181"/>
                        <wps:cNvSpPr>
                          <a:spLocks/>
                        </wps:cNvSpPr>
                        <wps:spPr bwMode="auto">
                          <a:xfrm>
                            <a:off x="3625" y="13232"/>
                            <a:ext cx="15" cy="31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0"/>
                        <wps:cNvSpPr>
                          <a:spLocks/>
                        </wps:cNvSpPr>
                        <wps:spPr bwMode="auto">
                          <a:xfrm>
                            <a:off x="3640" y="16232"/>
                            <a:ext cx="15" cy="10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4790A" id="Group 179" o:spid="_x0000_s1026" style="position:absolute;margin-left:181.25pt;margin-top:661.65pt;width:1.5pt;height:155.4pt;z-index:-251596800;mso-position-horizontal-relative:page;mso-position-vertical-relative:page" coordorigin="3625,13233" coordsize="30,3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">
                <v:rect id="Rectangle 181" o:spid="_x0000_s1027" style="position:absolute;left:3625;top:13232;width:15;height:3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" fillcolor="#ece9d8" stroked="f">
                  <v:path arrowok="t"/>
                </v:rect>
                <v:rect id="Rectangle 180" o:spid="_x0000_s1028" style="position:absolute;left:3640;top:16232;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92032" behindDoc="0" locked="0" layoutInCell="1" allowOverlap="1" wp14:anchorId="54B2BFB4" wp14:editId="68712D9C">
                <wp:simplePos x="0" y="0"/>
                <wp:positionH relativeFrom="page">
                  <wp:posOffset>5788025</wp:posOffset>
                </wp:positionH>
                <wp:positionV relativeFrom="page">
                  <wp:posOffset>10307955</wp:posOffset>
                </wp:positionV>
                <wp:extent cx="19050" cy="68580"/>
                <wp:effectExtent l="0" t="0" r="6350" b="0"/>
                <wp:wrapNone/>
                <wp:docPr id="17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68580"/>
                          <a:chOff x="9115" y="16233"/>
                          <a:chExt cx="30" cy="108"/>
                        </a:xfrm>
                      </wpg:grpSpPr>
                      <wps:wsp>
                        <wps:cNvPr id="176" name="Rectangle 178"/>
                        <wps:cNvSpPr>
                          <a:spLocks/>
                        </wps:cNvSpPr>
                        <wps:spPr bwMode="auto">
                          <a:xfrm>
                            <a:off x="9115" y="16232"/>
                            <a:ext cx="15" cy="1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77"/>
                        <wps:cNvSpPr>
                          <a:spLocks/>
                        </wps:cNvSpPr>
                        <wps:spPr bwMode="auto">
                          <a:xfrm>
                            <a:off x="9130" y="16232"/>
                            <a:ext cx="15" cy="10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7A903" id="Group 176" o:spid="_x0000_s1026" style="position:absolute;margin-left:455.75pt;margin-top:811.65pt;width:1.5pt;height:5.4pt;z-index:251692032;mso-position-horizontal-relative:page;mso-position-vertical-relative:page" coordorigin="9115,16233" coordsize="30,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">
                <v:rect id="Rectangle 178" o:spid="_x0000_s1027" style="position:absolute;left:9115;top:16232;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" fillcolor="#ece9d8" stroked="f">
                  <v:path arrowok="t"/>
                </v:rect>
                <v:rect id="Rectangle 177" o:spid="_x0000_s1028" style="position:absolute;left:9130;top:16232;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" fillcolor="#aba899" stroked="f">
                  <v:path arrowok="t"/>
                </v:rect>
                <w10:wrap anchorx="page" anchory="page"/>
              </v:group>
            </w:pict>
          </mc:Fallback>
        </mc:AlternateContent>
      </w:r>
    </w:p>
    <w:p w14:paraId="6063C23F" w14:textId="77777777" w:rsidR="00421C82" w:rsidRDefault="00421C82" w:rsidP="00421C82">
      <w:pPr>
        <w:pStyle w:val="a7"/>
        <w:spacing w:before="50"/>
        <w:ind w:left="110"/>
      </w:pPr>
      <w:r>
        <w:rPr>
          <w:noProof/>
        </w:rPr>
        <mc:AlternateContent>
          <mc:Choice Requires="wpg">
            <w:drawing>
              <wp:anchor distT="0" distB="0" distL="114300" distR="114300" simplePos="0" relativeHeight="251691008" behindDoc="0" locked="0" layoutInCell="1" allowOverlap="1" wp14:anchorId="58EFB5FA" wp14:editId="7F251EC5">
                <wp:simplePos x="0" y="0"/>
                <wp:positionH relativeFrom="page">
                  <wp:posOffset>234950</wp:posOffset>
                </wp:positionH>
                <wp:positionV relativeFrom="paragraph">
                  <wp:posOffset>365125</wp:posOffset>
                </wp:positionV>
                <wp:extent cx="19050" cy="4516755"/>
                <wp:effectExtent l="0" t="0" r="6350" b="4445"/>
                <wp:wrapNone/>
                <wp:docPr id="17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4516755"/>
                          <a:chOff x="370" y="575"/>
                          <a:chExt cx="30" cy="7113"/>
                        </a:xfrm>
                      </wpg:grpSpPr>
                      <wps:wsp>
                        <wps:cNvPr id="173" name="Rectangle 175"/>
                        <wps:cNvSpPr>
                          <a:spLocks/>
                        </wps:cNvSpPr>
                        <wps:spPr bwMode="auto">
                          <a:xfrm>
                            <a:off x="385" y="4580"/>
                            <a:ext cx="15" cy="310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4"/>
                        <wps:cNvSpPr>
                          <a:spLocks/>
                        </wps:cNvSpPr>
                        <wps:spPr bwMode="auto">
                          <a:xfrm>
                            <a:off x="370" y="575"/>
                            <a:ext cx="15" cy="711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4C2D8" id="Group 173" o:spid="_x0000_s1026" style="position:absolute;margin-left:18.5pt;margin-top:28.75pt;width:1.5pt;height:355.65pt;z-index:251691008;mso-position-horizontal-relative:page" coordorigin="370,575" coordsize="30,7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">
                <v:rect id="Rectangle 175" o:spid="_x0000_s1027" style="position:absolute;left:385;top:4580;width:15;height:3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" fillcolor="#aba899" stroked="f">
                  <v:path arrowok="t"/>
                </v:rect>
                <v:rect id="Rectangle 174" o:spid="_x0000_s1028" style="position:absolute;left:370;top:575;width:15;height:7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" fillcolor="#ece9d8" stroked="f">
                  <v:path arrowok="t"/>
                </v:rect>
                <w10:wrap anchorx="page"/>
              </v:group>
            </w:pict>
          </mc:Fallback>
        </mc:AlternateContent>
      </w:r>
      <w:r>
        <w:rPr>
          <w:noProof/>
        </w:rPr>
        <mc:AlternateContent>
          <mc:Choice Requires="wpg">
            <w:drawing>
              <wp:anchor distT="0" distB="0" distL="114300" distR="114300" simplePos="0" relativeHeight="251693056" behindDoc="0" locked="0" layoutInCell="1" allowOverlap="1" wp14:anchorId="4E1A5B6F" wp14:editId="64329281">
                <wp:simplePos x="0" y="0"/>
                <wp:positionH relativeFrom="page">
                  <wp:posOffset>7150100</wp:posOffset>
                </wp:positionH>
                <wp:positionV relativeFrom="paragraph">
                  <wp:posOffset>365125</wp:posOffset>
                </wp:positionV>
                <wp:extent cx="19050" cy="4516755"/>
                <wp:effectExtent l="0" t="0" r="6350" b="4445"/>
                <wp:wrapNone/>
                <wp:docPr id="16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4516755"/>
                          <a:chOff x="11260" y="575"/>
                          <a:chExt cx="30" cy="7113"/>
                        </a:xfrm>
                      </wpg:grpSpPr>
                      <wps:wsp>
                        <wps:cNvPr id="170" name="Rectangle 172"/>
                        <wps:cNvSpPr>
                          <a:spLocks/>
                        </wps:cNvSpPr>
                        <wps:spPr bwMode="auto">
                          <a:xfrm>
                            <a:off x="11260" y="7580"/>
                            <a:ext cx="15" cy="1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71"/>
                        <wps:cNvSpPr>
                          <a:spLocks/>
                        </wps:cNvSpPr>
                        <wps:spPr bwMode="auto">
                          <a:xfrm>
                            <a:off x="11275" y="575"/>
                            <a:ext cx="15" cy="711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FA709" id="Group 170" o:spid="_x0000_s1026" style="position:absolute;margin-left:563pt;margin-top:28.75pt;width:1.5pt;height:355.65pt;z-index:251693056;mso-position-horizontal-relative:page" coordorigin="11260,575" coordsize="30,7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">
                <v:rect id="Rectangle 172" o:spid="_x0000_s1027" style="position:absolute;left:11260;top:7580;width:15;height: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" fillcolor="#ece9d8" stroked="f">
                  <v:path arrowok="t"/>
                </v:rect>
                <v:rect id="Rectangle 171" o:spid="_x0000_s1028" style="position:absolute;left:11275;top:575;width:15;height:7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" fillcolor="#aba899" stroked="f">
                  <v:path arrowok="t"/>
                </v:rect>
                <w10:wrap anchorx="page"/>
              </v:group>
            </w:pict>
          </mc:Fallback>
        </mc:AlternateContent>
      </w:r>
      <w:r>
        <w:rPr>
          <w:rFonts w:ascii="Sylfaen" w:hAnsi="Sylfaen" w:cs="Sylfaen"/>
          <w:w w:val="60"/>
        </w:rPr>
        <w:t>გ</w:t>
      </w:r>
      <w:r>
        <w:rPr>
          <w:w w:val="60"/>
        </w:rPr>
        <w:t>)</w:t>
      </w:r>
      <w:r>
        <w:rPr>
          <w:spacing w:val="24"/>
          <w:w w:val="60"/>
        </w:rPr>
        <w:t xml:space="preserve"> </w:t>
      </w:r>
      <w:r>
        <w:rPr>
          <w:rFonts w:ascii="Sylfaen" w:hAnsi="Sylfaen" w:cs="Sylfaen"/>
          <w:w w:val="60"/>
        </w:rPr>
        <w:t>პროგრამა</w:t>
      </w:r>
      <w:r>
        <w:rPr>
          <w:w w:val="60"/>
        </w:rPr>
        <w:t>:</w:t>
      </w:r>
      <w:r>
        <w:rPr>
          <w:spacing w:val="24"/>
          <w:w w:val="60"/>
        </w:rPr>
        <w:t xml:space="preserve"> </w:t>
      </w:r>
      <w:r>
        <w:rPr>
          <w:rFonts w:ascii="Sylfaen" w:hAnsi="Sylfaen" w:cs="Sylfaen"/>
          <w:w w:val="60"/>
        </w:rPr>
        <w:t>ეკონომიკის</w:t>
      </w:r>
      <w:r>
        <w:rPr>
          <w:spacing w:val="24"/>
          <w:w w:val="60"/>
        </w:rPr>
        <w:t xml:space="preserve"> </w:t>
      </w:r>
      <w:r>
        <w:rPr>
          <w:rFonts w:ascii="Sylfaen" w:hAnsi="Sylfaen" w:cs="Sylfaen"/>
          <w:w w:val="60"/>
        </w:rPr>
        <w:t>სტიმულირებისა</w:t>
      </w:r>
      <w:r>
        <w:rPr>
          <w:spacing w:val="24"/>
          <w:w w:val="60"/>
        </w:rPr>
        <w:t xml:space="preserve"> </w:t>
      </w:r>
      <w:r>
        <w:rPr>
          <w:rFonts w:ascii="Sylfaen" w:hAnsi="Sylfaen" w:cs="Sylfaen"/>
          <w:w w:val="60"/>
        </w:rPr>
        <w:t>და</w:t>
      </w:r>
      <w:r>
        <w:rPr>
          <w:spacing w:val="24"/>
          <w:w w:val="60"/>
        </w:rPr>
        <w:t xml:space="preserve"> </w:t>
      </w:r>
      <w:r>
        <w:rPr>
          <w:rFonts w:ascii="Sylfaen" w:hAnsi="Sylfaen" w:cs="Sylfaen"/>
          <w:w w:val="60"/>
        </w:rPr>
        <w:t>ბიზნესის</w:t>
      </w:r>
      <w:r>
        <w:rPr>
          <w:spacing w:val="24"/>
          <w:w w:val="60"/>
        </w:rPr>
        <w:t xml:space="preserve"> </w:t>
      </w:r>
      <w:r>
        <w:rPr>
          <w:rFonts w:ascii="Sylfaen" w:hAnsi="Sylfaen" w:cs="Sylfaen"/>
          <w:w w:val="60"/>
        </w:rPr>
        <w:t>ხელშეწყობა</w:t>
      </w:r>
      <w:r>
        <w:rPr>
          <w:spacing w:val="24"/>
          <w:w w:val="60"/>
        </w:rPr>
        <w:t xml:space="preserve"> </w:t>
      </w:r>
      <w:r>
        <w:rPr>
          <w:w w:val="60"/>
        </w:rPr>
        <w:t>(</w:t>
      </w:r>
      <w:r>
        <w:rPr>
          <w:rFonts w:ascii="Sylfaen" w:hAnsi="Sylfaen" w:cs="Sylfaen"/>
          <w:w w:val="60"/>
        </w:rPr>
        <w:t>პროგრამული</w:t>
      </w:r>
      <w:r>
        <w:rPr>
          <w:spacing w:val="24"/>
          <w:w w:val="60"/>
        </w:rPr>
        <w:t xml:space="preserve"> </w:t>
      </w:r>
      <w:r>
        <w:rPr>
          <w:rFonts w:ascii="Sylfaen" w:hAnsi="Sylfaen" w:cs="Sylfaen"/>
          <w:w w:val="60"/>
        </w:rPr>
        <w:t>კოდი</w:t>
      </w:r>
      <w:r>
        <w:rPr>
          <w:spacing w:val="24"/>
          <w:w w:val="60"/>
        </w:rPr>
        <w:t xml:space="preserve"> </w:t>
      </w:r>
      <w:r>
        <w:rPr>
          <w:w w:val="60"/>
        </w:rPr>
        <w:t>07</w:t>
      </w:r>
      <w:r>
        <w:rPr>
          <w:spacing w:val="25"/>
          <w:w w:val="60"/>
        </w:rPr>
        <w:t xml:space="preserve"> </w:t>
      </w:r>
      <w:r>
        <w:rPr>
          <w:w w:val="60"/>
        </w:rPr>
        <w:t>03)</w:t>
      </w:r>
    </w:p>
    <w:p w14:paraId="6E1FE5FE" w14:textId="77777777" w:rsidR="00421C82" w:rsidRDefault="00421C82" w:rsidP="00421C82">
      <w:pPr>
        <w:pStyle w:val="a7"/>
        <w:rPr>
          <w:sz w:val="22"/>
        </w:rPr>
      </w:pPr>
    </w:p>
    <w:tbl>
      <w:tblPr>
        <w:tblStyle w:val="TableNormal"/>
        <w:tblW w:w="0" w:type="auto"/>
        <w:tblInd w:w="137"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5490"/>
        <w:gridCol w:w="2145"/>
      </w:tblGrid>
      <w:tr w:rsidR="00421C82" w14:paraId="2DA417CF" w14:textId="77777777" w:rsidTr="00BC29FE">
        <w:trPr>
          <w:trHeight w:val="675"/>
        </w:trPr>
        <w:tc>
          <w:tcPr>
            <w:tcW w:w="705" w:type="dxa"/>
            <w:tcBorders>
              <w:left w:val="single" w:sz="6" w:space="0" w:color="ECE9D8"/>
              <w:bottom w:val="single" w:sz="12" w:space="0" w:color="ABA899"/>
              <w:right w:val="single" w:sz="12" w:space="0" w:color="ABA899"/>
            </w:tcBorders>
          </w:tcPr>
          <w:p w14:paraId="58C72BD2" w14:textId="77777777" w:rsidR="00421C82" w:rsidRDefault="00421C82" w:rsidP="00BC29FE">
            <w:pPr>
              <w:pStyle w:val="TableParagraph"/>
              <w:spacing w:before="52"/>
              <w:ind w:left="284"/>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6BE8FC84" w14:textId="77777777" w:rsidR="00421C82" w:rsidRDefault="00421C82" w:rsidP="00BC29FE">
            <w:pPr>
              <w:pStyle w:val="TableParagraph"/>
              <w:spacing w:before="52"/>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6"/>
                <w:sz w:val="16"/>
                <w:szCs w:val="16"/>
              </w:rPr>
              <w:t xml:space="preserve">   </w:t>
            </w:r>
            <w:r>
              <w:rPr>
                <w:rFonts w:eastAsia="Segoe UI Symbol"/>
                <w:w w:val="55"/>
                <w:sz w:val="16"/>
                <w:szCs w:val="16"/>
              </w:rPr>
              <w:t>განმახორციელებელი</w:t>
            </w:r>
          </w:p>
        </w:tc>
        <w:tc>
          <w:tcPr>
            <w:tcW w:w="7635" w:type="dxa"/>
            <w:gridSpan w:val="2"/>
            <w:tcBorders>
              <w:left w:val="single" w:sz="12" w:space="0" w:color="ABA899"/>
              <w:bottom w:val="single" w:sz="12" w:space="0" w:color="ABA899"/>
              <w:right w:val="single" w:sz="6" w:space="0" w:color="ABA899"/>
            </w:tcBorders>
          </w:tcPr>
          <w:p w14:paraId="642C3D00" w14:textId="77777777" w:rsidR="00421C82" w:rsidRDefault="00421C82" w:rsidP="00BC29FE">
            <w:pPr>
              <w:pStyle w:val="TableParagraph"/>
              <w:spacing w:line="177" w:lineRule="exact"/>
              <w:ind w:left="7"/>
              <w:rPr>
                <w:sz w:val="16"/>
                <w:szCs w:val="16"/>
              </w:rPr>
            </w:pPr>
            <w:r>
              <w:rPr>
                <w:sz w:val="16"/>
                <w:szCs w:val="16"/>
              </w:rPr>
              <w:t>ქალაქ</w:t>
            </w:r>
            <w:r>
              <w:rPr>
                <w:spacing w:val="20"/>
                <w:sz w:val="16"/>
                <w:szCs w:val="16"/>
              </w:rPr>
              <w:t xml:space="preserve"> </w:t>
            </w:r>
            <w:r>
              <w:rPr>
                <w:sz w:val="16"/>
                <w:szCs w:val="16"/>
              </w:rPr>
              <w:t>ქუთაისის</w:t>
            </w:r>
            <w:r>
              <w:rPr>
                <w:spacing w:val="20"/>
                <w:sz w:val="16"/>
                <w:szCs w:val="16"/>
              </w:rPr>
              <w:t xml:space="preserve"> </w:t>
            </w:r>
            <w:r>
              <w:rPr>
                <w:sz w:val="16"/>
                <w:szCs w:val="16"/>
              </w:rPr>
              <w:t>მუნიციპალიტეტის</w:t>
            </w:r>
            <w:r>
              <w:rPr>
                <w:spacing w:val="21"/>
                <w:sz w:val="16"/>
                <w:szCs w:val="16"/>
              </w:rPr>
              <w:t xml:space="preserve"> </w:t>
            </w:r>
            <w:r>
              <w:rPr>
                <w:sz w:val="16"/>
                <w:szCs w:val="16"/>
              </w:rPr>
              <w:t>მერიის</w:t>
            </w:r>
            <w:r>
              <w:rPr>
                <w:spacing w:val="20"/>
                <w:sz w:val="16"/>
                <w:szCs w:val="16"/>
              </w:rPr>
              <w:t xml:space="preserve"> </w:t>
            </w:r>
            <w:r>
              <w:rPr>
                <w:sz w:val="16"/>
                <w:szCs w:val="16"/>
              </w:rPr>
              <w:t>პირველადი</w:t>
            </w:r>
            <w:r>
              <w:rPr>
                <w:spacing w:val="19"/>
                <w:sz w:val="16"/>
                <w:szCs w:val="16"/>
              </w:rPr>
              <w:t xml:space="preserve"> </w:t>
            </w:r>
            <w:r>
              <w:rPr>
                <w:sz w:val="16"/>
                <w:szCs w:val="16"/>
              </w:rPr>
              <w:t>სტრუქტურული</w:t>
            </w:r>
            <w:r>
              <w:rPr>
                <w:spacing w:val="21"/>
                <w:sz w:val="16"/>
                <w:szCs w:val="16"/>
              </w:rPr>
              <w:t xml:space="preserve"> </w:t>
            </w:r>
            <w:r>
              <w:rPr>
                <w:sz w:val="16"/>
                <w:szCs w:val="16"/>
              </w:rPr>
              <w:t>ერთეული</w:t>
            </w:r>
            <w:r>
              <w:rPr>
                <w:spacing w:val="20"/>
                <w:sz w:val="16"/>
                <w:szCs w:val="16"/>
              </w:rPr>
              <w:t xml:space="preserve"> </w:t>
            </w:r>
            <w:r>
              <w:rPr>
                <w:sz w:val="16"/>
                <w:szCs w:val="16"/>
              </w:rPr>
              <w:t>–</w:t>
            </w:r>
            <w:r>
              <w:rPr>
                <w:spacing w:val="21"/>
                <w:sz w:val="16"/>
                <w:szCs w:val="16"/>
              </w:rPr>
              <w:t xml:space="preserve"> </w:t>
            </w:r>
            <w:r>
              <w:rPr>
                <w:sz w:val="16"/>
                <w:szCs w:val="16"/>
              </w:rPr>
              <w:t>ეკონომიკური</w:t>
            </w:r>
          </w:p>
          <w:p w14:paraId="102D1C51" w14:textId="77777777" w:rsidR="00421C82" w:rsidRDefault="00421C82" w:rsidP="00BC29FE">
            <w:pPr>
              <w:pStyle w:val="TableParagraph"/>
              <w:spacing w:line="203" w:lineRule="exact"/>
              <w:ind w:left="22"/>
              <w:rPr>
                <w:sz w:val="16"/>
                <w:szCs w:val="16"/>
              </w:rPr>
            </w:pPr>
            <w:r>
              <w:rPr>
                <w:sz w:val="16"/>
                <w:szCs w:val="16"/>
              </w:rPr>
              <w:t>განვითარების,</w:t>
            </w:r>
            <w:r>
              <w:rPr>
                <w:spacing w:val="22"/>
                <w:sz w:val="16"/>
                <w:szCs w:val="16"/>
              </w:rPr>
              <w:t xml:space="preserve"> </w:t>
            </w:r>
            <w:r>
              <w:rPr>
                <w:sz w:val="16"/>
                <w:szCs w:val="16"/>
              </w:rPr>
              <w:t>ადგილობრივი</w:t>
            </w:r>
            <w:r>
              <w:rPr>
                <w:spacing w:val="23"/>
                <w:sz w:val="16"/>
                <w:szCs w:val="16"/>
              </w:rPr>
              <w:t xml:space="preserve"> </w:t>
            </w:r>
            <w:r>
              <w:rPr>
                <w:sz w:val="16"/>
                <w:szCs w:val="16"/>
              </w:rPr>
              <w:t>თვითმმართველობის</w:t>
            </w:r>
            <w:r>
              <w:rPr>
                <w:spacing w:val="22"/>
                <w:sz w:val="16"/>
                <w:szCs w:val="16"/>
              </w:rPr>
              <w:t xml:space="preserve"> </w:t>
            </w:r>
            <w:r>
              <w:rPr>
                <w:sz w:val="16"/>
                <w:szCs w:val="16"/>
              </w:rPr>
              <w:t>ქონებისა</w:t>
            </w:r>
            <w:r>
              <w:rPr>
                <w:spacing w:val="23"/>
                <w:sz w:val="16"/>
                <w:szCs w:val="16"/>
              </w:rPr>
              <w:t xml:space="preserve"> </w:t>
            </w:r>
            <w:r>
              <w:rPr>
                <w:sz w:val="16"/>
                <w:szCs w:val="16"/>
              </w:rPr>
              <w:t>და</w:t>
            </w:r>
            <w:r>
              <w:rPr>
                <w:spacing w:val="22"/>
                <w:sz w:val="16"/>
                <w:szCs w:val="16"/>
              </w:rPr>
              <w:t xml:space="preserve"> </w:t>
            </w:r>
            <w:r>
              <w:rPr>
                <w:sz w:val="16"/>
                <w:szCs w:val="16"/>
              </w:rPr>
              <w:t>ტრანსპორტის</w:t>
            </w:r>
            <w:r>
              <w:rPr>
                <w:spacing w:val="23"/>
                <w:sz w:val="16"/>
                <w:szCs w:val="16"/>
              </w:rPr>
              <w:t xml:space="preserve"> </w:t>
            </w:r>
            <w:r>
              <w:rPr>
                <w:sz w:val="16"/>
                <w:szCs w:val="16"/>
              </w:rPr>
              <w:t>მართვის</w:t>
            </w:r>
            <w:r>
              <w:rPr>
                <w:spacing w:val="22"/>
                <w:sz w:val="16"/>
                <w:szCs w:val="16"/>
              </w:rPr>
              <w:t xml:space="preserve"> </w:t>
            </w:r>
            <w:r>
              <w:rPr>
                <w:sz w:val="16"/>
                <w:szCs w:val="16"/>
              </w:rPr>
              <w:t>სამსახური</w:t>
            </w:r>
          </w:p>
        </w:tc>
      </w:tr>
      <w:tr w:rsidR="00421C82" w14:paraId="1210563E" w14:textId="77777777" w:rsidTr="00BC29FE">
        <w:trPr>
          <w:trHeight w:val="480"/>
        </w:trPr>
        <w:tc>
          <w:tcPr>
            <w:tcW w:w="705" w:type="dxa"/>
            <w:tcBorders>
              <w:top w:val="single" w:sz="12" w:space="0" w:color="ABA899"/>
              <w:left w:val="single" w:sz="6" w:space="0" w:color="ECE9D8"/>
              <w:bottom w:val="single" w:sz="12" w:space="0" w:color="ABA899"/>
              <w:right w:val="single" w:sz="12" w:space="0" w:color="ABA899"/>
            </w:tcBorders>
          </w:tcPr>
          <w:p w14:paraId="0B322583" w14:textId="77777777" w:rsidR="00421C82" w:rsidRDefault="00421C82" w:rsidP="00BC29FE">
            <w:pPr>
              <w:pStyle w:val="TableParagraph"/>
              <w:spacing w:line="175" w:lineRule="exact"/>
              <w:ind w:left="284"/>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1DD5C6BE"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5" w:type="dxa"/>
            <w:gridSpan w:val="2"/>
            <w:tcBorders>
              <w:top w:val="single" w:sz="12" w:space="0" w:color="ABA899"/>
              <w:left w:val="single" w:sz="12" w:space="0" w:color="ABA899"/>
              <w:bottom w:val="single" w:sz="12" w:space="0" w:color="ABA899"/>
              <w:right w:val="single" w:sz="6" w:space="0" w:color="ABA899"/>
            </w:tcBorders>
          </w:tcPr>
          <w:p w14:paraId="2D362AAF" w14:textId="77777777" w:rsidR="00421C82" w:rsidRDefault="00421C82" w:rsidP="00BC29FE">
            <w:pPr>
              <w:pStyle w:val="TableParagraph"/>
              <w:spacing w:line="185" w:lineRule="exact"/>
              <w:ind w:left="124" w:right="121"/>
              <w:jc w:val="center"/>
              <w:rPr>
                <w:sz w:val="16"/>
              </w:rPr>
            </w:pPr>
            <w:r>
              <w:rPr>
                <w:w w:val="105"/>
                <w:sz w:val="16"/>
              </w:rPr>
              <w:t>100,0</w:t>
            </w:r>
          </w:p>
        </w:tc>
      </w:tr>
      <w:tr w:rsidR="00421C82" w14:paraId="5FC10A3E" w14:textId="77777777" w:rsidTr="00BC29FE">
        <w:trPr>
          <w:trHeight w:val="2235"/>
        </w:trPr>
        <w:tc>
          <w:tcPr>
            <w:tcW w:w="705" w:type="dxa"/>
            <w:tcBorders>
              <w:top w:val="single" w:sz="12" w:space="0" w:color="ABA899"/>
              <w:left w:val="single" w:sz="6" w:space="0" w:color="ECE9D8"/>
              <w:bottom w:val="single" w:sz="12" w:space="0" w:color="ABA899"/>
              <w:right w:val="single" w:sz="12" w:space="0" w:color="ABA899"/>
            </w:tcBorders>
          </w:tcPr>
          <w:p w14:paraId="17C933C3" w14:textId="77777777" w:rsidR="00421C82" w:rsidRDefault="00421C82" w:rsidP="00BC29FE">
            <w:pPr>
              <w:pStyle w:val="TableParagraph"/>
              <w:rPr>
                <w:rFonts w:ascii="Segoe UI Symbol"/>
                <w:sz w:val="16"/>
              </w:rPr>
            </w:pPr>
          </w:p>
          <w:p w14:paraId="1CD36BE6" w14:textId="77777777" w:rsidR="00421C82" w:rsidRDefault="00421C82" w:rsidP="00BC29FE">
            <w:pPr>
              <w:pStyle w:val="TableParagraph"/>
              <w:rPr>
                <w:rFonts w:ascii="Segoe UI Symbol"/>
                <w:sz w:val="16"/>
              </w:rPr>
            </w:pPr>
          </w:p>
          <w:p w14:paraId="75DF28E6" w14:textId="77777777" w:rsidR="00421C82" w:rsidRDefault="00421C82" w:rsidP="00BC29FE">
            <w:pPr>
              <w:pStyle w:val="TableParagraph"/>
              <w:rPr>
                <w:rFonts w:ascii="Segoe UI Symbol"/>
                <w:sz w:val="16"/>
              </w:rPr>
            </w:pPr>
          </w:p>
          <w:p w14:paraId="0D30F14D" w14:textId="77777777" w:rsidR="00421C82" w:rsidRDefault="00421C82" w:rsidP="00BC29FE">
            <w:pPr>
              <w:pStyle w:val="TableParagraph"/>
              <w:spacing w:before="7"/>
              <w:rPr>
                <w:rFonts w:ascii="Segoe UI Symbol"/>
                <w:sz w:val="14"/>
              </w:rPr>
            </w:pPr>
          </w:p>
          <w:p w14:paraId="29A5C043" w14:textId="77777777" w:rsidR="00421C82" w:rsidRDefault="00421C82" w:rsidP="00BC29FE">
            <w:pPr>
              <w:pStyle w:val="TableParagraph"/>
              <w:ind w:left="284"/>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56CD8109" w14:textId="77777777" w:rsidR="00421C82" w:rsidRDefault="00421C82" w:rsidP="00BC29FE">
            <w:pPr>
              <w:pStyle w:val="TableParagraph"/>
              <w:rPr>
                <w:rFonts w:ascii="Segoe UI Symbol"/>
                <w:sz w:val="16"/>
              </w:rPr>
            </w:pPr>
          </w:p>
          <w:p w14:paraId="24DC270A" w14:textId="77777777" w:rsidR="00421C82" w:rsidRDefault="00421C82" w:rsidP="00BC29FE">
            <w:pPr>
              <w:pStyle w:val="TableParagraph"/>
              <w:rPr>
                <w:rFonts w:ascii="Segoe UI Symbol"/>
                <w:sz w:val="16"/>
              </w:rPr>
            </w:pPr>
          </w:p>
          <w:p w14:paraId="2CD26C46" w14:textId="77777777" w:rsidR="00421C82" w:rsidRDefault="00421C82" w:rsidP="00BC29FE">
            <w:pPr>
              <w:pStyle w:val="TableParagraph"/>
              <w:rPr>
                <w:rFonts w:ascii="Segoe UI Symbol"/>
                <w:sz w:val="16"/>
              </w:rPr>
            </w:pPr>
          </w:p>
          <w:p w14:paraId="1F907167" w14:textId="77777777" w:rsidR="00421C82" w:rsidRDefault="00421C82" w:rsidP="00BC29FE">
            <w:pPr>
              <w:pStyle w:val="TableParagraph"/>
              <w:spacing w:before="7"/>
              <w:rPr>
                <w:rFonts w:ascii="Segoe UI Symbol"/>
                <w:sz w:val="14"/>
              </w:rPr>
            </w:pPr>
          </w:p>
          <w:p w14:paraId="035B4A33" w14:textId="77777777" w:rsidR="00421C82" w:rsidRDefault="00421C82" w:rsidP="00BC29FE">
            <w:pPr>
              <w:pStyle w:val="TableParagraph"/>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5" w:type="dxa"/>
            <w:gridSpan w:val="2"/>
            <w:tcBorders>
              <w:top w:val="single" w:sz="12" w:space="0" w:color="ABA899"/>
              <w:left w:val="single" w:sz="12" w:space="0" w:color="ABA899"/>
              <w:bottom w:val="single" w:sz="12" w:space="0" w:color="ABA899"/>
              <w:right w:val="single" w:sz="6" w:space="0" w:color="ABA899"/>
            </w:tcBorders>
          </w:tcPr>
          <w:p w14:paraId="603A2878" w14:textId="77777777" w:rsidR="00421C82" w:rsidRDefault="00421C82" w:rsidP="00BC29FE">
            <w:pPr>
              <w:pStyle w:val="TableParagraph"/>
              <w:spacing w:line="177" w:lineRule="exact"/>
              <w:ind w:left="7"/>
              <w:jc w:val="both"/>
              <w:rPr>
                <w:sz w:val="16"/>
                <w:szCs w:val="16"/>
              </w:rPr>
            </w:pPr>
            <w:r>
              <w:rPr>
                <w:spacing w:val="-1"/>
                <w:w w:val="105"/>
                <w:sz w:val="16"/>
                <w:szCs w:val="16"/>
              </w:rPr>
              <w:t>ქუთაისის</w:t>
            </w:r>
            <w:r>
              <w:rPr>
                <w:spacing w:val="-4"/>
                <w:w w:val="105"/>
                <w:sz w:val="16"/>
                <w:szCs w:val="16"/>
              </w:rPr>
              <w:t xml:space="preserve"> </w:t>
            </w:r>
            <w:r>
              <w:rPr>
                <w:spacing w:val="-1"/>
                <w:w w:val="105"/>
                <w:sz w:val="16"/>
                <w:szCs w:val="16"/>
              </w:rPr>
              <w:t>საინვესტიციო</w:t>
            </w:r>
            <w:r>
              <w:rPr>
                <w:spacing w:val="-6"/>
                <w:w w:val="105"/>
                <w:sz w:val="16"/>
                <w:szCs w:val="16"/>
              </w:rPr>
              <w:t xml:space="preserve"> </w:t>
            </w:r>
            <w:r>
              <w:rPr>
                <w:spacing w:val="-1"/>
                <w:w w:val="105"/>
                <w:sz w:val="16"/>
                <w:szCs w:val="16"/>
              </w:rPr>
              <w:t>მიმზიდველობისა</w:t>
            </w:r>
            <w:r>
              <w:rPr>
                <w:spacing w:val="-6"/>
                <w:w w:val="105"/>
                <w:sz w:val="16"/>
                <w:szCs w:val="16"/>
              </w:rPr>
              <w:t xml:space="preserve"> </w:t>
            </w:r>
            <w:r>
              <w:rPr>
                <w:spacing w:val="-1"/>
                <w:w w:val="105"/>
                <w:sz w:val="16"/>
                <w:szCs w:val="16"/>
              </w:rPr>
              <w:t>და</w:t>
            </w:r>
            <w:r>
              <w:rPr>
                <w:spacing w:val="-2"/>
                <w:w w:val="105"/>
                <w:sz w:val="16"/>
                <w:szCs w:val="16"/>
              </w:rPr>
              <w:t xml:space="preserve"> </w:t>
            </w:r>
            <w:r>
              <w:rPr>
                <w:spacing w:val="-1"/>
                <w:w w:val="105"/>
                <w:sz w:val="16"/>
                <w:szCs w:val="16"/>
              </w:rPr>
              <w:t>გარეპოზიციონირებისათვის</w:t>
            </w:r>
            <w:r>
              <w:rPr>
                <w:spacing w:val="-4"/>
                <w:w w:val="105"/>
                <w:sz w:val="16"/>
                <w:szCs w:val="16"/>
              </w:rPr>
              <w:t xml:space="preserve"> </w:t>
            </w:r>
            <w:r>
              <w:rPr>
                <w:spacing w:val="-1"/>
                <w:w w:val="105"/>
                <w:sz w:val="16"/>
                <w:szCs w:val="16"/>
              </w:rPr>
              <w:t>საერთაშორისო</w:t>
            </w:r>
            <w:r>
              <w:rPr>
                <w:spacing w:val="-2"/>
                <w:w w:val="105"/>
                <w:sz w:val="16"/>
                <w:szCs w:val="16"/>
              </w:rPr>
              <w:t xml:space="preserve"> </w:t>
            </w:r>
            <w:r>
              <w:rPr>
                <w:w w:val="105"/>
                <w:sz w:val="16"/>
                <w:szCs w:val="16"/>
              </w:rPr>
              <w:t>ბიზნეს</w:t>
            </w:r>
          </w:p>
          <w:p w14:paraId="322F684C" w14:textId="77777777" w:rsidR="00421C82" w:rsidRDefault="00421C82" w:rsidP="00BC29FE">
            <w:pPr>
              <w:pStyle w:val="TableParagraph"/>
              <w:spacing w:before="3" w:line="223" w:lineRule="auto"/>
              <w:ind w:left="7" w:right="-15"/>
              <w:jc w:val="both"/>
              <w:rPr>
                <w:sz w:val="16"/>
                <w:szCs w:val="16"/>
              </w:rPr>
            </w:pPr>
            <w:r>
              <w:rPr>
                <w:w w:val="105"/>
                <w:sz w:val="16"/>
                <w:szCs w:val="16"/>
              </w:rPr>
              <w:t>ფორუმის</w:t>
            </w:r>
            <w:r>
              <w:rPr>
                <w:spacing w:val="1"/>
                <w:w w:val="105"/>
                <w:sz w:val="16"/>
                <w:szCs w:val="16"/>
              </w:rPr>
              <w:t xml:space="preserve"> </w:t>
            </w:r>
            <w:r>
              <w:rPr>
                <w:w w:val="105"/>
                <w:sz w:val="16"/>
                <w:szCs w:val="16"/>
              </w:rPr>
              <w:t>ორგანიზება;</w:t>
            </w:r>
            <w:r>
              <w:rPr>
                <w:spacing w:val="1"/>
                <w:w w:val="105"/>
                <w:sz w:val="16"/>
                <w:szCs w:val="16"/>
              </w:rPr>
              <w:t xml:space="preserve"> </w:t>
            </w:r>
            <w:r>
              <w:rPr>
                <w:w w:val="105"/>
                <w:sz w:val="16"/>
                <w:szCs w:val="16"/>
              </w:rPr>
              <w:t>პოტენციურ</w:t>
            </w:r>
            <w:r>
              <w:rPr>
                <w:spacing w:val="1"/>
                <w:w w:val="105"/>
                <w:sz w:val="16"/>
                <w:szCs w:val="16"/>
              </w:rPr>
              <w:t xml:space="preserve"> </w:t>
            </w:r>
            <w:r>
              <w:rPr>
                <w:w w:val="105"/>
                <w:sz w:val="16"/>
                <w:szCs w:val="16"/>
              </w:rPr>
              <w:t>ინვესტორთა</w:t>
            </w:r>
            <w:r>
              <w:rPr>
                <w:spacing w:val="1"/>
                <w:w w:val="105"/>
                <w:sz w:val="16"/>
                <w:szCs w:val="16"/>
              </w:rPr>
              <w:t xml:space="preserve"> </w:t>
            </w:r>
            <w:r>
              <w:rPr>
                <w:w w:val="105"/>
                <w:sz w:val="16"/>
                <w:szCs w:val="16"/>
              </w:rPr>
              <w:t>დაინტერესებისათვის</w:t>
            </w:r>
            <w:r>
              <w:rPr>
                <w:spacing w:val="1"/>
                <w:w w:val="105"/>
                <w:sz w:val="16"/>
                <w:szCs w:val="16"/>
              </w:rPr>
              <w:t xml:space="preserve"> </w:t>
            </w:r>
            <w:r>
              <w:rPr>
                <w:w w:val="105"/>
                <w:sz w:val="16"/>
                <w:szCs w:val="16"/>
              </w:rPr>
              <w:t>ქალაქის საინვესტიციო</w:t>
            </w:r>
            <w:r>
              <w:rPr>
                <w:spacing w:val="1"/>
                <w:w w:val="105"/>
                <w:sz w:val="16"/>
                <w:szCs w:val="16"/>
              </w:rPr>
              <w:t xml:space="preserve"> </w:t>
            </w:r>
            <w:r>
              <w:rPr>
                <w:w w:val="105"/>
                <w:sz w:val="16"/>
                <w:szCs w:val="16"/>
              </w:rPr>
              <w:t>პორტფოლიოს</w:t>
            </w:r>
            <w:r>
              <w:rPr>
                <w:spacing w:val="1"/>
                <w:w w:val="105"/>
                <w:sz w:val="16"/>
                <w:szCs w:val="16"/>
              </w:rPr>
              <w:t xml:space="preserve"> </w:t>
            </w:r>
            <w:r>
              <w:rPr>
                <w:w w:val="105"/>
                <w:sz w:val="16"/>
                <w:szCs w:val="16"/>
              </w:rPr>
              <w:t>მომზადება,</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პროდუქციის</w:t>
            </w:r>
            <w:r>
              <w:rPr>
                <w:spacing w:val="1"/>
                <w:w w:val="105"/>
                <w:sz w:val="16"/>
                <w:szCs w:val="16"/>
              </w:rPr>
              <w:t xml:space="preserve"> </w:t>
            </w:r>
            <w:r>
              <w:rPr>
                <w:w w:val="105"/>
                <w:sz w:val="16"/>
                <w:szCs w:val="16"/>
              </w:rPr>
              <w:t>ცნობადობისა</w:t>
            </w:r>
            <w:r>
              <w:rPr>
                <w:spacing w:val="1"/>
                <w:w w:val="105"/>
                <w:sz w:val="16"/>
                <w:szCs w:val="16"/>
              </w:rPr>
              <w:t xml:space="preserve"> </w:t>
            </w:r>
            <w:r>
              <w:rPr>
                <w:w w:val="105"/>
                <w:sz w:val="16"/>
                <w:szCs w:val="16"/>
              </w:rPr>
              <w:t>და</w:t>
            </w:r>
            <w:r>
              <w:rPr>
                <w:spacing w:val="1"/>
                <w:w w:val="105"/>
                <w:sz w:val="16"/>
                <w:szCs w:val="16"/>
              </w:rPr>
              <w:t xml:space="preserve"> </w:t>
            </w:r>
            <w:r>
              <w:rPr>
                <w:w w:val="105"/>
                <w:sz w:val="16"/>
                <w:szCs w:val="16"/>
              </w:rPr>
              <w:t>პოპულარიზაციის</w:t>
            </w:r>
            <w:r>
              <w:rPr>
                <w:spacing w:val="1"/>
                <w:w w:val="105"/>
                <w:sz w:val="16"/>
                <w:szCs w:val="16"/>
              </w:rPr>
              <w:t xml:space="preserve"> </w:t>
            </w:r>
            <w:r>
              <w:rPr>
                <w:w w:val="105"/>
                <w:sz w:val="16"/>
                <w:szCs w:val="16"/>
              </w:rPr>
              <w:t>გაზრდის</w:t>
            </w:r>
            <w:r>
              <w:rPr>
                <w:spacing w:val="1"/>
                <w:w w:val="105"/>
                <w:sz w:val="16"/>
                <w:szCs w:val="16"/>
              </w:rPr>
              <w:t xml:space="preserve"> </w:t>
            </w:r>
            <w:r>
              <w:rPr>
                <w:w w:val="105"/>
                <w:sz w:val="16"/>
                <w:szCs w:val="16"/>
              </w:rPr>
              <w:t>ხელშეწყობისათვის</w:t>
            </w:r>
            <w:r>
              <w:rPr>
                <w:spacing w:val="1"/>
                <w:w w:val="105"/>
                <w:sz w:val="16"/>
                <w:szCs w:val="16"/>
              </w:rPr>
              <w:t xml:space="preserve"> </w:t>
            </w:r>
            <w:r>
              <w:rPr>
                <w:w w:val="105"/>
                <w:sz w:val="16"/>
                <w:szCs w:val="16"/>
              </w:rPr>
              <w:t>ქალაქში/</w:t>
            </w:r>
            <w:r>
              <w:rPr>
                <w:spacing w:val="1"/>
                <w:w w:val="105"/>
                <w:sz w:val="16"/>
                <w:szCs w:val="16"/>
              </w:rPr>
              <w:t xml:space="preserve"> </w:t>
            </w:r>
            <w:r>
              <w:rPr>
                <w:w w:val="105"/>
                <w:sz w:val="16"/>
                <w:szCs w:val="16"/>
              </w:rPr>
              <w:t>რეგიონში</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წარმოებული</w:t>
            </w:r>
            <w:r>
              <w:rPr>
                <w:spacing w:val="1"/>
                <w:w w:val="105"/>
                <w:sz w:val="16"/>
                <w:szCs w:val="16"/>
              </w:rPr>
              <w:t xml:space="preserve"> </w:t>
            </w:r>
            <w:r>
              <w:rPr>
                <w:w w:val="105"/>
                <w:sz w:val="16"/>
                <w:szCs w:val="16"/>
              </w:rPr>
              <w:t>პროდუქციის</w:t>
            </w:r>
            <w:r>
              <w:rPr>
                <w:spacing w:val="1"/>
                <w:w w:val="105"/>
                <w:sz w:val="16"/>
                <w:szCs w:val="16"/>
              </w:rPr>
              <w:t xml:space="preserve"> </w:t>
            </w:r>
            <w:r>
              <w:rPr>
                <w:sz w:val="16"/>
                <w:szCs w:val="16"/>
              </w:rPr>
              <w:t>გამოფენა</w:t>
            </w:r>
            <w:r>
              <w:rPr>
                <w:spacing w:val="1"/>
                <w:sz w:val="16"/>
                <w:szCs w:val="16"/>
              </w:rPr>
              <w:t xml:space="preserve"> </w:t>
            </w:r>
            <w:r>
              <w:rPr>
                <w:sz w:val="16"/>
                <w:szCs w:val="16"/>
              </w:rPr>
              <w:t>–</w:t>
            </w:r>
            <w:r>
              <w:rPr>
                <w:spacing w:val="1"/>
                <w:sz w:val="16"/>
                <w:szCs w:val="16"/>
              </w:rPr>
              <w:t xml:space="preserve"> </w:t>
            </w:r>
            <w:r>
              <w:rPr>
                <w:sz w:val="16"/>
                <w:szCs w:val="16"/>
              </w:rPr>
              <w:t>გაყიდვების</w:t>
            </w:r>
            <w:r>
              <w:rPr>
                <w:spacing w:val="1"/>
                <w:sz w:val="16"/>
                <w:szCs w:val="16"/>
              </w:rPr>
              <w:t xml:space="preserve"> </w:t>
            </w:r>
            <w:r>
              <w:rPr>
                <w:sz w:val="16"/>
                <w:szCs w:val="16"/>
              </w:rPr>
              <w:t>ორგანიზება,</w:t>
            </w:r>
            <w:r>
              <w:rPr>
                <w:spacing w:val="1"/>
                <w:sz w:val="16"/>
                <w:szCs w:val="16"/>
              </w:rPr>
              <w:t xml:space="preserve"> </w:t>
            </w:r>
            <w:r>
              <w:rPr>
                <w:sz w:val="16"/>
                <w:szCs w:val="16"/>
              </w:rPr>
              <w:t>ადგილობრივ მეწარმეთა მხარდაჭერის მიზნით კონკურსის და</w:t>
            </w:r>
            <w:r>
              <w:rPr>
                <w:spacing w:val="1"/>
                <w:sz w:val="16"/>
                <w:szCs w:val="16"/>
              </w:rPr>
              <w:t xml:space="preserve"> </w:t>
            </w:r>
            <w:r>
              <w:rPr>
                <w:w w:val="105"/>
                <w:sz w:val="16"/>
                <w:szCs w:val="16"/>
              </w:rPr>
              <w:t>დაჯილდოების</w:t>
            </w:r>
            <w:r>
              <w:rPr>
                <w:spacing w:val="1"/>
                <w:w w:val="105"/>
                <w:sz w:val="16"/>
                <w:szCs w:val="16"/>
              </w:rPr>
              <w:t xml:space="preserve"> </w:t>
            </w:r>
            <w:r>
              <w:rPr>
                <w:w w:val="105"/>
                <w:sz w:val="16"/>
                <w:szCs w:val="16"/>
              </w:rPr>
              <w:t>ცერემონიალის</w:t>
            </w:r>
            <w:r>
              <w:rPr>
                <w:spacing w:val="1"/>
                <w:w w:val="105"/>
                <w:sz w:val="16"/>
                <w:szCs w:val="16"/>
              </w:rPr>
              <w:t xml:space="preserve"> </w:t>
            </w:r>
            <w:r>
              <w:rPr>
                <w:w w:val="105"/>
                <w:sz w:val="16"/>
                <w:szCs w:val="16"/>
              </w:rPr>
              <w:t>„წლის</w:t>
            </w:r>
            <w:r>
              <w:rPr>
                <w:spacing w:val="1"/>
                <w:w w:val="105"/>
                <w:sz w:val="16"/>
                <w:szCs w:val="16"/>
              </w:rPr>
              <w:t xml:space="preserve"> </w:t>
            </w:r>
            <w:r>
              <w:rPr>
                <w:w w:val="105"/>
                <w:sz w:val="16"/>
                <w:szCs w:val="16"/>
              </w:rPr>
              <w:t>ბიზნესი“</w:t>
            </w:r>
            <w:r>
              <w:rPr>
                <w:spacing w:val="1"/>
                <w:w w:val="105"/>
                <w:sz w:val="16"/>
                <w:szCs w:val="16"/>
              </w:rPr>
              <w:t xml:space="preserve"> </w:t>
            </w:r>
            <w:r>
              <w:rPr>
                <w:w w:val="105"/>
                <w:sz w:val="16"/>
                <w:szCs w:val="16"/>
              </w:rPr>
              <w:t>მოწყობა.</w:t>
            </w:r>
            <w:r>
              <w:rPr>
                <w:spacing w:val="1"/>
                <w:w w:val="105"/>
                <w:sz w:val="16"/>
                <w:szCs w:val="16"/>
              </w:rPr>
              <w:t xml:space="preserve"> </w:t>
            </w:r>
            <w:r>
              <w:rPr>
                <w:w w:val="105"/>
                <w:sz w:val="16"/>
                <w:szCs w:val="16"/>
              </w:rPr>
              <w:t>ენერგოდამზოგი</w:t>
            </w:r>
            <w:r>
              <w:rPr>
                <w:spacing w:val="1"/>
                <w:w w:val="105"/>
                <w:sz w:val="16"/>
                <w:szCs w:val="16"/>
              </w:rPr>
              <w:t xml:space="preserve"> </w:t>
            </w:r>
            <w:r>
              <w:rPr>
                <w:w w:val="105"/>
                <w:sz w:val="16"/>
                <w:szCs w:val="16"/>
              </w:rPr>
              <w:t>ტექნოლოგიების</w:t>
            </w:r>
            <w:r>
              <w:rPr>
                <w:spacing w:val="1"/>
                <w:w w:val="105"/>
                <w:sz w:val="16"/>
                <w:szCs w:val="16"/>
              </w:rPr>
              <w:t xml:space="preserve"> </w:t>
            </w:r>
            <w:r>
              <w:rPr>
                <w:sz w:val="16"/>
                <w:szCs w:val="16"/>
              </w:rPr>
              <w:t>დანერგვის</w:t>
            </w:r>
            <w:r>
              <w:rPr>
                <w:spacing w:val="1"/>
                <w:sz w:val="16"/>
                <w:szCs w:val="16"/>
              </w:rPr>
              <w:t xml:space="preserve"> </w:t>
            </w:r>
            <w:r>
              <w:rPr>
                <w:sz w:val="16"/>
                <w:szCs w:val="16"/>
              </w:rPr>
              <w:t>პროექტის</w:t>
            </w:r>
            <w:r>
              <w:rPr>
                <w:spacing w:val="1"/>
                <w:sz w:val="16"/>
                <w:szCs w:val="16"/>
              </w:rPr>
              <w:t xml:space="preserve"> </w:t>
            </w:r>
            <w:r>
              <w:rPr>
                <w:sz w:val="16"/>
                <w:szCs w:val="16"/>
              </w:rPr>
              <w:t>განხორციელება</w:t>
            </w:r>
            <w:r>
              <w:rPr>
                <w:spacing w:val="1"/>
                <w:sz w:val="16"/>
                <w:szCs w:val="16"/>
              </w:rPr>
              <w:t xml:space="preserve"> </w:t>
            </w:r>
            <w:r>
              <w:rPr>
                <w:sz w:val="16"/>
                <w:szCs w:val="16"/>
              </w:rPr>
              <w:t>და ენერგოეფექტური ტექნოლოგიების შესახებ მოსახლეობის</w:t>
            </w:r>
            <w:r>
              <w:rPr>
                <w:spacing w:val="1"/>
                <w:sz w:val="16"/>
                <w:szCs w:val="16"/>
              </w:rPr>
              <w:t xml:space="preserve"> </w:t>
            </w:r>
            <w:r>
              <w:rPr>
                <w:w w:val="105"/>
                <w:sz w:val="16"/>
                <w:szCs w:val="16"/>
              </w:rPr>
              <w:t>ცნობიერების</w:t>
            </w:r>
            <w:r>
              <w:rPr>
                <w:spacing w:val="1"/>
                <w:w w:val="105"/>
                <w:sz w:val="16"/>
                <w:szCs w:val="16"/>
              </w:rPr>
              <w:t xml:space="preserve"> </w:t>
            </w:r>
            <w:r>
              <w:rPr>
                <w:w w:val="105"/>
                <w:sz w:val="16"/>
                <w:szCs w:val="16"/>
              </w:rPr>
              <w:t>ამაღლებასთან</w:t>
            </w:r>
            <w:r>
              <w:rPr>
                <w:spacing w:val="1"/>
                <w:w w:val="105"/>
                <w:sz w:val="16"/>
                <w:szCs w:val="16"/>
              </w:rPr>
              <w:t xml:space="preserve"> </w:t>
            </w:r>
            <w:r>
              <w:rPr>
                <w:w w:val="105"/>
                <w:sz w:val="16"/>
                <w:szCs w:val="16"/>
              </w:rPr>
              <w:t>დაკავშირებული</w:t>
            </w:r>
            <w:r>
              <w:rPr>
                <w:spacing w:val="1"/>
                <w:w w:val="105"/>
                <w:sz w:val="16"/>
                <w:szCs w:val="16"/>
              </w:rPr>
              <w:t xml:space="preserve"> </w:t>
            </w:r>
            <w:r>
              <w:rPr>
                <w:w w:val="105"/>
                <w:sz w:val="16"/>
                <w:szCs w:val="16"/>
              </w:rPr>
              <w:t>ღონისძიებების</w:t>
            </w:r>
            <w:r>
              <w:rPr>
                <w:spacing w:val="1"/>
                <w:w w:val="105"/>
                <w:sz w:val="16"/>
                <w:szCs w:val="16"/>
              </w:rPr>
              <w:t xml:space="preserve"> </w:t>
            </w:r>
            <w:r>
              <w:rPr>
                <w:w w:val="105"/>
                <w:sz w:val="16"/>
                <w:szCs w:val="16"/>
              </w:rPr>
              <w:t>ორგანიზება,</w:t>
            </w:r>
            <w:r>
              <w:rPr>
                <w:spacing w:val="1"/>
                <w:w w:val="105"/>
                <w:sz w:val="16"/>
                <w:szCs w:val="16"/>
              </w:rPr>
              <w:t xml:space="preserve"> </w:t>
            </w:r>
            <w:r>
              <w:rPr>
                <w:w w:val="105"/>
                <w:sz w:val="16"/>
                <w:szCs w:val="16"/>
              </w:rPr>
              <w:t>საინფორმაციო</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საკონსულტაციო</w:t>
            </w:r>
            <w:r>
              <w:rPr>
                <w:spacing w:val="1"/>
                <w:w w:val="105"/>
                <w:sz w:val="16"/>
                <w:szCs w:val="16"/>
              </w:rPr>
              <w:t xml:space="preserve"> </w:t>
            </w:r>
            <w:r>
              <w:rPr>
                <w:w w:val="105"/>
                <w:sz w:val="16"/>
                <w:szCs w:val="16"/>
              </w:rPr>
              <w:t>სერვისის</w:t>
            </w:r>
            <w:r>
              <w:rPr>
                <w:spacing w:val="1"/>
                <w:w w:val="105"/>
                <w:sz w:val="16"/>
                <w:szCs w:val="16"/>
              </w:rPr>
              <w:t xml:space="preserve"> </w:t>
            </w:r>
            <w:r>
              <w:rPr>
                <w:w w:val="105"/>
                <w:sz w:val="16"/>
                <w:szCs w:val="16"/>
              </w:rPr>
              <w:t>განხორციელება</w:t>
            </w:r>
            <w:r>
              <w:rPr>
                <w:spacing w:val="1"/>
                <w:w w:val="105"/>
                <w:sz w:val="16"/>
                <w:szCs w:val="16"/>
              </w:rPr>
              <w:t xml:space="preserve"> </w:t>
            </w:r>
            <w:r>
              <w:rPr>
                <w:w w:val="105"/>
                <w:sz w:val="16"/>
                <w:szCs w:val="16"/>
              </w:rPr>
              <w:t>ადგილობრივი</w:t>
            </w:r>
            <w:r>
              <w:rPr>
                <w:spacing w:val="1"/>
                <w:w w:val="105"/>
                <w:sz w:val="16"/>
                <w:szCs w:val="16"/>
              </w:rPr>
              <w:t xml:space="preserve"> </w:t>
            </w:r>
            <w:r>
              <w:rPr>
                <w:w w:val="105"/>
                <w:sz w:val="16"/>
                <w:szCs w:val="16"/>
              </w:rPr>
              <w:t>ბიზნესისათვის,</w:t>
            </w:r>
            <w:r>
              <w:rPr>
                <w:spacing w:val="1"/>
                <w:w w:val="105"/>
                <w:sz w:val="16"/>
                <w:szCs w:val="16"/>
              </w:rPr>
              <w:t xml:space="preserve"> </w:t>
            </w:r>
            <w:r>
              <w:rPr>
                <w:w w:val="105"/>
                <w:sz w:val="16"/>
                <w:szCs w:val="16"/>
              </w:rPr>
              <w:t>საინფორმაციო</w:t>
            </w:r>
            <w:r>
              <w:rPr>
                <w:spacing w:val="1"/>
                <w:w w:val="105"/>
                <w:sz w:val="16"/>
                <w:szCs w:val="16"/>
              </w:rPr>
              <w:t xml:space="preserve"> </w:t>
            </w:r>
            <w:r>
              <w:rPr>
                <w:w w:val="105"/>
                <w:sz w:val="16"/>
                <w:szCs w:val="16"/>
              </w:rPr>
              <w:t>ბუკლეტების,</w:t>
            </w:r>
            <w:r>
              <w:rPr>
                <w:spacing w:val="-3"/>
                <w:w w:val="105"/>
                <w:sz w:val="16"/>
                <w:szCs w:val="16"/>
              </w:rPr>
              <w:t xml:space="preserve"> </w:t>
            </w:r>
            <w:r>
              <w:rPr>
                <w:w w:val="105"/>
                <w:sz w:val="16"/>
                <w:szCs w:val="16"/>
              </w:rPr>
              <w:t>ბანერების,</w:t>
            </w:r>
            <w:r>
              <w:rPr>
                <w:spacing w:val="-2"/>
                <w:w w:val="105"/>
                <w:sz w:val="16"/>
                <w:szCs w:val="16"/>
              </w:rPr>
              <w:t xml:space="preserve"> </w:t>
            </w:r>
            <w:r>
              <w:rPr>
                <w:w w:val="105"/>
                <w:sz w:val="16"/>
                <w:szCs w:val="16"/>
              </w:rPr>
              <w:t>ბლოკნოტების</w:t>
            </w:r>
            <w:r>
              <w:rPr>
                <w:spacing w:val="-2"/>
                <w:w w:val="105"/>
                <w:sz w:val="16"/>
                <w:szCs w:val="16"/>
              </w:rPr>
              <w:t xml:space="preserve"> </w:t>
            </w:r>
            <w:r>
              <w:rPr>
                <w:w w:val="105"/>
                <w:sz w:val="16"/>
                <w:szCs w:val="16"/>
              </w:rPr>
              <w:t>გამოცემა.</w:t>
            </w:r>
          </w:p>
        </w:tc>
      </w:tr>
      <w:tr w:rsidR="00421C82" w14:paraId="4E30DE33" w14:textId="77777777" w:rsidTr="00BC29FE">
        <w:trPr>
          <w:trHeight w:val="480"/>
        </w:trPr>
        <w:tc>
          <w:tcPr>
            <w:tcW w:w="705" w:type="dxa"/>
            <w:tcBorders>
              <w:top w:val="single" w:sz="12" w:space="0" w:color="ABA899"/>
              <w:left w:val="single" w:sz="6" w:space="0" w:color="ECE9D8"/>
              <w:bottom w:val="single" w:sz="12" w:space="0" w:color="ABA899"/>
              <w:right w:val="single" w:sz="12" w:space="0" w:color="ABA899"/>
            </w:tcBorders>
          </w:tcPr>
          <w:p w14:paraId="0BB2D62D" w14:textId="77777777" w:rsidR="00421C82" w:rsidRDefault="00421C82" w:rsidP="00BC29FE">
            <w:pPr>
              <w:pStyle w:val="TableParagraph"/>
              <w:spacing w:line="175" w:lineRule="exact"/>
              <w:ind w:left="284"/>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66CF342B" w14:textId="77777777" w:rsidR="00421C82" w:rsidRDefault="00421C82" w:rsidP="00BC29FE">
            <w:pPr>
              <w:pStyle w:val="TableParagraph"/>
              <w:spacing w:line="175" w:lineRule="exact"/>
              <w:ind w:left="7"/>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5" w:type="dxa"/>
            <w:gridSpan w:val="2"/>
            <w:tcBorders>
              <w:top w:val="single" w:sz="12" w:space="0" w:color="ABA899"/>
              <w:left w:val="single" w:sz="12" w:space="0" w:color="ABA899"/>
              <w:bottom w:val="single" w:sz="12" w:space="0" w:color="ABA899"/>
              <w:right w:val="single" w:sz="6" w:space="0" w:color="ABA899"/>
            </w:tcBorders>
          </w:tcPr>
          <w:p w14:paraId="36113BD3" w14:textId="77777777" w:rsidR="00421C82" w:rsidRDefault="00421C82" w:rsidP="00BC29FE">
            <w:pPr>
              <w:pStyle w:val="TableParagraph"/>
              <w:spacing w:line="185" w:lineRule="exact"/>
              <w:ind w:left="7"/>
              <w:rPr>
                <w:sz w:val="16"/>
                <w:szCs w:val="16"/>
              </w:rPr>
            </w:pPr>
            <w:r>
              <w:rPr>
                <w:sz w:val="16"/>
                <w:szCs w:val="16"/>
              </w:rPr>
              <w:t>ადგილობრივი</w:t>
            </w:r>
            <w:r>
              <w:rPr>
                <w:spacing w:val="21"/>
                <w:sz w:val="16"/>
                <w:szCs w:val="16"/>
              </w:rPr>
              <w:t xml:space="preserve"> </w:t>
            </w:r>
            <w:r>
              <w:rPr>
                <w:sz w:val="16"/>
                <w:szCs w:val="16"/>
              </w:rPr>
              <w:t>ეკონომიკური</w:t>
            </w:r>
            <w:r>
              <w:rPr>
                <w:spacing w:val="22"/>
                <w:sz w:val="16"/>
                <w:szCs w:val="16"/>
              </w:rPr>
              <w:t xml:space="preserve"> </w:t>
            </w:r>
            <w:r>
              <w:rPr>
                <w:sz w:val="16"/>
                <w:szCs w:val="16"/>
              </w:rPr>
              <w:t>განვითარების</w:t>
            </w:r>
            <w:r>
              <w:rPr>
                <w:spacing w:val="22"/>
                <w:sz w:val="16"/>
                <w:szCs w:val="16"/>
              </w:rPr>
              <w:t xml:space="preserve"> </w:t>
            </w:r>
            <w:r>
              <w:rPr>
                <w:sz w:val="16"/>
                <w:szCs w:val="16"/>
              </w:rPr>
              <w:t>სტიმულირება.</w:t>
            </w:r>
          </w:p>
        </w:tc>
      </w:tr>
      <w:tr w:rsidR="00421C82" w14:paraId="5E9A36E2" w14:textId="77777777" w:rsidTr="00BC29FE">
        <w:trPr>
          <w:trHeight w:val="495"/>
        </w:trPr>
        <w:tc>
          <w:tcPr>
            <w:tcW w:w="705" w:type="dxa"/>
            <w:vMerge w:val="restart"/>
            <w:tcBorders>
              <w:top w:val="single" w:sz="12" w:space="0" w:color="ABA899"/>
              <w:left w:val="single" w:sz="8" w:space="0" w:color="ECE9D8"/>
              <w:bottom w:val="nil"/>
              <w:right w:val="single" w:sz="8" w:space="0" w:color="ABA899"/>
            </w:tcBorders>
          </w:tcPr>
          <w:p w14:paraId="43C92E7B" w14:textId="77777777" w:rsidR="00421C82" w:rsidRDefault="00421C82" w:rsidP="00BC29FE">
            <w:pPr>
              <w:pStyle w:val="TableParagraph"/>
              <w:rPr>
                <w:rFonts w:ascii="Segoe UI Symbol"/>
                <w:sz w:val="16"/>
              </w:rPr>
            </w:pPr>
          </w:p>
          <w:p w14:paraId="18090A5D" w14:textId="77777777" w:rsidR="00421C82" w:rsidRDefault="00421C82" w:rsidP="00BC29FE">
            <w:pPr>
              <w:pStyle w:val="TableParagraph"/>
              <w:rPr>
                <w:rFonts w:ascii="Segoe UI Symbol"/>
                <w:sz w:val="16"/>
              </w:rPr>
            </w:pPr>
          </w:p>
          <w:p w14:paraId="2DDF57EB" w14:textId="77777777" w:rsidR="00421C82" w:rsidRDefault="00421C82" w:rsidP="00BC29FE">
            <w:pPr>
              <w:pStyle w:val="TableParagraph"/>
              <w:rPr>
                <w:rFonts w:ascii="Segoe UI Symbol"/>
                <w:sz w:val="16"/>
              </w:rPr>
            </w:pPr>
          </w:p>
          <w:p w14:paraId="6C3CACCF" w14:textId="77777777" w:rsidR="00421C82" w:rsidRDefault="00421C82" w:rsidP="00BC29FE">
            <w:pPr>
              <w:pStyle w:val="TableParagraph"/>
              <w:rPr>
                <w:rFonts w:ascii="Segoe UI Symbol"/>
                <w:sz w:val="16"/>
              </w:rPr>
            </w:pPr>
          </w:p>
          <w:p w14:paraId="6EBE6440" w14:textId="77777777" w:rsidR="00421C82" w:rsidRDefault="00421C82" w:rsidP="00BC29FE">
            <w:pPr>
              <w:pStyle w:val="TableParagraph"/>
              <w:rPr>
                <w:rFonts w:ascii="Segoe UI Symbol"/>
                <w:sz w:val="16"/>
              </w:rPr>
            </w:pPr>
          </w:p>
          <w:p w14:paraId="1918F08D" w14:textId="77777777" w:rsidR="00421C82" w:rsidRDefault="00421C82" w:rsidP="00BC29FE">
            <w:pPr>
              <w:pStyle w:val="TableParagraph"/>
              <w:rPr>
                <w:rFonts w:ascii="Segoe UI Symbol"/>
                <w:sz w:val="16"/>
              </w:rPr>
            </w:pPr>
          </w:p>
          <w:p w14:paraId="6CD10A17" w14:textId="77777777" w:rsidR="00421C82" w:rsidRDefault="00421C82" w:rsidP="00BC29FE">
            <w:pPr>
              <w:pStyle w:val="TableParagraph"/>
              <w:spacing w:before="9"/>
              <w:rPr>
                <w:rFonts w:ascii="Segoe UI Symbol"/>
                <w:sz w:val="20"/>
              </w:rPr>
            </w:pPr>
          </w:p>
          <w:p w14:paraId="2A7D0F64" w14:textId="77777777" w:rsidR="00421C82" w:rsidRDefault="00421C82" w:rsidP="00BC29FE">
            <w:pPr>
              <w:pStyle w:val="TableParagraph"/>
              <w:ind w:left="263" w:right="260"/>
              <w:jc w:val="center"/>
              <w:rPr>
                <w:rFonts w:ascii="Segoe UI Symbol"/>
                <w:sz w:val="16"/>
              </w:rPr>
            </w:pPr>
            <w:r>
              <w:rPr>
                <w:rFonts w:ascii="Segoe UI Symbol"/>
                <w:sz w:val="16"/>
              </w:rPr>
              <w:t>5.</w:t>
            </w:r>
          </w:p>
        </w:tc>
        <w:tc>
          <w:tcPr>
            <w:tcW w:w="2550" w:type="dxa"/>
            <w:vMerge w:val="restart"/>
            <w:tcBorders>
              <w:top w:val="single" w:sz="12" w:space="0" w:color="ABA899"/>
              <w:left w:val="single" w:sz="8" w:space="0" w:color="ABA899"/>
              <w:bottom w:val="nil"/>
              <w:right w:val="single" w:sz="6" w:space="0" w:color="ABA899"/>
            </w:tcBorders>
          </w:tcPr>
          <w:p w14:paraId="1AC42CB2" w14:textId="77777777" w:rsidR="00421C82" w:rsidRDefault="00421C82" w:rsidP="00BC29FE">
            <w:pPr>
              <w:pStyle w:val="TableParagraph"/>
              <w:rPr>
                <w:rFonts w:ascii="Segoe UI Symbol"/>
                <w:sz w:val="16"/>
              </w:rPr>
            </w:pPr>
          </w:p>
          <w:p w14:paraId="72F3796F" w14:textId="77777777" w:rsidR="00421C82" w:rsidRDefault="00421C82" w:rsidP="00BC29FE">
            <w:pPr>
              <w:pStyle w:val="TableParagraph"/>
              <w:rPr>
                <w:rFonts w:ascii="Segoe UI Symbol"/>
                <w:sz w:val="16"/>
              </w:rPr>
            </w:pPr>
          </w:p>
          <w:p w14:paraId="01869030" w14:textId="77777777" w:rsidR="00421C82" w:rsidRDefault="00421C82" w:rsidP="00BC29FE">
            <w:pPr>
              <w:pStyle w:val="TableParagraph"/>
              <w:rPr>
                <w:rFonts w:ascii="Segoe UI Symbol"/>
                <w:sz w:val="16"/>
              </w:rPr>
            </w:pPr>
          </w:p>
          <w:p w14:paraId="22563477" w14:textId="77777777" w:rsidR="00421C82" w:rsidRDefault="00421C82" w:rsidP="00BC29FE">
            <w:pPr>
              <w:pStyle w:val="TableParagraph"/>
              <w:rPr>
                <w:rFonts w:ascii="Segoe UI Symbol"/>
                <w:sz w:val="16"/>
              </w:rPr>
            </w:pPr>
          </w:p>
          <w:p w14:paraId="60278775" w14:textId="77777777" w:rsidR="00421C82" w:rsidRDefault="00421C82" w:rsidP="00BC29FE">
            <w:pPr>
              <w:pStyle w:val="TableParagraph"/>
              <w:rPr>
                <w:rFonts w:ascii="Segoe UI Symbol"/>
                <w:sz w:val="16"/>
              </w:rPr>
            </w:pPr>
          </w:p>
          <w:p w14:paraId="67846AC1" w14:textId="77777777" w:rsidR="00421C82" w:rsidRDefault="00421C82" w:rsidP="00BC29FE">
            <w:pPr>
              <w:pStyle w:val="TableParagraph"/>
              <w:rPr>
                <w:rFonts w:ascii="Segoe UI Symbol"/>
                <w:sz w:val="16"/>
              </w:rPr>
            </w:pPr>
          </w:p>
          <w:p w14:paraId="5E006F23" w14:textId="77777777" w:rsidR="00421C82" w:rsidRDefault="00421C82" w:rsidP="00BC29FE">
            <w:pPr>
              <w:pStyle w:val="TableParagraph"/>
              <w:spacing w:before="9"/>
              <w:rPr>
                <w:rFonts w:ascii="Segoe UI Symbol"/>
                <w:sz w:val="20"/>
              </w:rPr>
            </w:pPr>
          </w:p>
          <w:p w14:paraId="51B489AD" w14:textId="77777777" w:rsidR="00421C82" w:rsidRDefault="00421C82" w:rsidP="00BC29FE">
            <w:pPr>
              <w:pStyle w:val="TableParagraph"/>
              <w:ind w:left="12"/>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90" w:type="dxa"/>
            <w:tcBorders>
              <w:top w:val="single" w:sz="12" w:space="0" w:color="ABA899"/>
              <w:left w:val="single" w:sz="6" w:space="0" w:color="ABA899"/>
              <w:bottom w:val="single" w:sz="12" w:space="0" w:color="ABA899"/>
              <w:right w:val="single" w:sz="12" w:space="0" w:color="ABA899"/>
            </w:tcBorders>
          </w:tcPr>
          <w:p w14:paraId="16128446" w14:textId="77777777" w:rsidR="00421C82" w:rsidRDefault="00421C82" w:rsidP="00BC29FE">
            <w:pPr>
              <w:pStyle w:val="TableParagraph"/>
              <w:spacing w:line="185" w:lineRule="exact"/>
              <w:ind w:left="58" w:right="48"/>
              <w:jc w:val="center"/>
              <w:rPr>
                <w:sz w:val="16"/>
                <w:szCs w:val="16"/>
              </w:rPr>
            </w:pPr>
            <w:r>
              <w:rPr>
                <w:sz w:val="16"/>
                <w:szCs w:val="16"/>
              </w:rPr>
              <w:t>საერთაშორისო</w:t>
            </w:r>
            <w:r>
              <w:rPr>
                <w:spacing w:val="15"/>
                <w:sz w:val="16"/>
                <w:szCs w:val="16"/>
              </w:rPr>
              <w:t xml:space="preserve"> </w:t>
            </w:r>
            <w:r>
              <w:rPr>
                <w:sz w:val="16"/>
                <w:szCs w:val="16"/>
              </w:rPr>
              <w:t>ბიზნეს</w:t>
            </w:r>
            <w:r>
              <w:rPr>
                <w:spacing w:val="16"/>
                <w:sz w:val="16"/>
                <w:szCs w:val="16"/>
              </w:rPr>
              <w:t xml:space="preserve"> </w:t>
            </w:r>
            <w:r>
              <w:rPr>
                <w:sz w:val="16"/>
                <w:szCs w:val="16"/>
              </w:rPr>
              <w:t>ფორუმი</w:t>
            </w:r>
          </w:p>
        </w:tc>
        <w:tc>
          <w:tcPr>
            <w:tcW w:w="2145" w:type="dxa"/>
            <w:tcBorders>
              <w:top w:val="single" w:sz="12" w:space="0" w:color="ABA899"/>
              <w:left w:val="single" w:sz="12" w:space="0" w:color="ABA899"/>
              <w:bottom w:val="single" w:sz="12" w:space="0" w:color="ABA899"/>
              <w:right w:val="single" w:sz="6" w:space="0" w:color="ABA899"/>
            </w:tcBorders>
          </w:tcPr>
          <w:p w14:paraId="5F691D69" w14:textId="77777777" w:rsidR="00421C82" w:rsidRDefault="00421C82" w:rsidP="00BC29FE">
            <w:pPr>
              <w:pStyle w:val="TableParagraph"/>
              <w:spacing w:line="185" w:lineRule="exact"/>
              <w:ind w:left="899" w:right="888"/>
              <w:jc w:val="center"/>
              <w:rPr>
                <w:sz w:val="16"/>
              </w:rPr>
            </w:pPr>
            <w:r>
              <w:rPr>
                <w:w w:val="105"/>
                <w:sz w:val="16"/>
              </w:rPr>
              <w:t>60,0</w:t>
            </w:r>
          </w:p>
        </w:tc>
      </w:tr>
      <w:tr w:rsidR="00421C82" w14:paraId="63811374" w14:textId="77777777" w:rsidTr="00BC29FE">
        <w:trPr>
          <w:trHeight w:val="495"/>
        </w:trPr>
        <w:tc>
          <w:tcPr>
            <w:tcW w:w="705" w:type="dxa"/>
            <w:vMerge/>
            <w:tcBorders>
              <w:top w:val="nil"/>
              <w:left w:val="single" w:sz="8" w:space="0" w:color="ECE9D8"/>
              <w:bottom w:val="nil"/>
              <w:right w:val="single" w:sz="8" w:space="0" w:color="ABA899"/>
            </w:tcBorders>
          </w:tcPr>
          <w:p w14:paraId="5D3871F6" w14:textId="77777777" w:rsidR="00421C82" w:rsidRDefault="00421C82" w:rsidP="00BC29FE">
            <w:pPr>
              <w:rPr>
                <w:sz w:val="2"/>
                <w:szCs w:val="2"/>
              </w:rPr>
            </w:pPr>
          </w:p>
        </w:tc>
        <w:tc>
          <w:tcPr>
            <w:tcW w:w="2550" w:type="dxa"/>
            <w:vMerge/>
            <w:tcBorders>
              <w:top w:val="nil"/>
              <w:left w:val="single" w:sz="8" w:space="0" w:color="ABA899"/>
              <w:bottom w:val="nil"/>
              <w:right w:val="single" w:sz="6" w:space="0" w:color="ABA899"/>
            </w:tcBorders>
          </w:tcPr>
          <w:p w14:paraId="5978DFDB" w14:textId="77777777" w:rsidR="00421C82" w:rsidRDefault="00421C82" w:rsidP="00BC29FE">
            <w:pPr>
              <w:rPr>
                <w:sz w:val="2"/>
                <w:szCs w:val="2"/>
              </w:rPr>
            </w:pPr>
          </w:p>
        </w:tc>
        <w:tc>
          <w:tcPr>
            <w:tcW w:w="5490" w:type="dxa"/>
            <w:tcBorders>
              <w:top w:val="single" w:sz="12" w:space="0" w:color="ABA899"/>
              <w:left w:val="single" w:sz="6" w:space="0" w:color="ABA899"/>
              <w:bottom w:val="single" w:sz="12" w:space="0" w:color="ABA899"/>
              <w:right w:val="single" w:sz="12" w:space="0" w:color="ABA899"/>
            </w:tcBorders>
          </w:tcPr>
          <w:p w14:paraId="0D30A735" w14:textId="77777777" w:rsidR="00421C82" w:rsidRDefault="00421C82" w:rsidP="00BC29FE">
            <w:pPr>
              <w:pStyle w:val="TableParagraph"/>
              <w:spacing w:line="185" w:lineRule="exact"/>
              <w:ind w:left="74" w:right="48"/>
              <w:jc w:val="center"/>
              <w:rPr>
                <w:sz w:val="16"/>
                <w:szCs w:val="16"/>
              </w:rPr>
            </w:pPr>
            <w:r>
              <w:rPr>
                <w:sz w:val="16"/>
                <w:szCs w:val="16"/>
              </w:rPr>
              <w:t>ქალაქის</w:t>
            </w:r>
            <w:r>
              <w:rPr>
                <w:spacing w:val="18"/>
                <w:sz w:val="16"/>
                <w:szCs w:val="16"/>
              </w:rPr>
              <w:t xml:space="preserve"> </w:t>
            </w:r>
            <w:r>
              <w:rPr>
                <w:sz w:val="16"/>
                <w:szCs w:val="16"/>
              </w:rPr>
              <w:t>საინვესტიციო</w:t>
            </w:r>
            <w:r>
              <w:rPr>
                <w:spacing w:val="19"/>
                <w:sz w:val="16"/>
                <w:szCs w:val="16"/>
              </w:rPr>
              <w:t xml:space="preserve"> </w:t>
            </w:r>
            <w:r>
              <w:rPr>
                <w:sz w:val="16"/>
                <w:szCs w:val="16"/>
              </w:rPr>
              <w:t>პორტფოლიოს</w:t>
            </w:r>
            <w:r>
              <w:rPr>
                <w:spacing w:val="17"/>
                <w:sz w:val="16"/>
                <w:szCs w:val="16"/>
              </w:rPr>
              <w:t xml:space="preserve"> </w:t>
            </w:r>
            <w:r>
              <w:rPr>
                <w:sz w:val="16"/>
                <w:szCs w:val="16"/>
              </w:rPr>
              <w:t>მომზადება</w:t>
            </w:r>
          </w:p>
        </w:tc>
        <w:tc>
          <w:tcPr>
            <w:tcW w:w="2145" w:type="dxa"/>
            <w:tcBorders>
              <w:top w:val="single" w:sz="12" w:space="0" w:color="ABA899"/>
              <w:left w:val="single" w:sz="12" w:space="0" w:color="ABA899"/>
              <w:bottom w:val="single" w:sz="12" w:space="0" w:color="ABA899"/>
              <w:right w:val="single" w:sz="6" w:space="0" w:color="ABA899"/>
            </w:tcBorders>
          </w:tcPr>
          <w:p w14:paraId="1E8B5D25" w14:textId="77777777" w:rsidR="00421C82" w:rsidRDefault="00421C82" w:rsidP="00BC29FE">
            <w:pPr>
              <w:pStyle w:val="TableParagraph"/>
              <w:spacing w:line="185" w:lineRule="exact"/>
              <w:ind w:left="879" w:right="888"/>
              <w:jc w:val="center"/>
              <w:rPr>
                <w:sz w:val="16"/>
              </w:rPr>
            </w:pPr>
            <w:r>
              <w:rPr>
                <w:w w:val="105"/>
                <w:sz w:val="16"/>
              </w:rPr>
              <w:t>5,0</w:t>
            </w:r>
          </w:p>
        </w:tc>
      </w:tr>
      <w:tr w:rsidR="00421C82" w14:paraId="57DF1D27" w14:textId="77777777" w:rsidTr="00BC29FE">
        <w:trPr>
          <w:trHeight w:val="495"/>
        </w:trPr>
        <w:tc>
          <w:tcPr>
            <w:tcW w:w="705" w:type="dxa"/>
            <w:vMerge/>
            <w:tcBorders>
              <w:top w:val="nil"/>
              <w:left w:val="single" w:sz="8" w:space="0" w:color="ECE9D8"/>
              <w:bottom w:val="nil"/>
              <w:right w:val="single" w:sz="8" w:space="0" w:color="ABA899"/>
            </w:tcBorders>
          </w:tcPr>
          <w:p w14:paraId="69D44020" w14:textId="77777777" w:rsidR="00421C82" w:rsidRDefault="00421C82" w:rsidP="00BC29FE">
            <w:pPr>
              <w:rPr>
                <w:sz w:val="2"/>
                <w:szCs w:val="2"/>
              </w:rPr>
            </w:pPr>
          </w:p>
        </w:tc>
        <w:tc>
          <w:tcPr>
            <w:tcW w:w="2550" w:type="dxa"/>
            <w:vMerge/>
            <w:tcBorders>
              <w:top w:val="nil"/>
              <w:left w:val="single" w:sz="8" w:space="0" w:color="ABA899"/>
              <w:bottom w:val="nil"/>
              <w:right w:val="single" w:sz="6" w:space="0" w:color="ABA899"/>
            </w:tcBorders>
          </w:tcPr>
          <w:p w14:paraId="0EACF68D" w14:textId="77777777" w:rsidR="00421C82" w:rsidRDefault="00421C82" w:rsidP="00BC29FE">
            <w:pPr>
              <w:rPr>
                <w:sz w:val="2"/>
                <w:szCs w:val="2"/>
              </w:rPr>
            </w:pPr>
          </w:p>
        </w:tc>
        <w:tc>
          <w:tcPr>
            <w:tcW w:w="5490" w:type="dxa"/>
            <w:tcBorders>
              <w:top w:val="single" w:sz="12" w:space="0" w:color="ABA899"/>
              <w:left w:val="single" w:sz="6" w:space="0" w:color="ABA899"/>
              <w:bottom w:val="single" w:sz="12" w:space="0" w:color="ABA899"/>
              <w:right w:val="single" w:sz="12" w:space="0" w:color="ABA899"/>
            </w:tcBorders>
          </w:tcPr>
          <w:p w14:paraId="1C7B3A6B" w14:textId="77777777" w:rsidR="00421C82" w:rsidRDefault="00421C82" w:rsidP="00BC29FE">
            <w:pPr>
              <w:pStyle w:val="TableParagraph"/>
              <w:spacing w:line="185" w:lineRule="exact"/>
              <w:ind w:left="61" w:right="48"/>
              <w:jc w:val="center"/>
              <w:rPr>
                <w:sz w:val="16"/>
                <w:szCs w:val="16"/>
              </w:rPr>
            </w:pPr>
            <w:r>
              <w:rPr>
                <w:sz w:val="16"/>
                <w:szCs w:val="16"/>
              </w:rPr>
              <w:t>ადგილობრივი</w:t>
            </w:r>
            <w:r>
              <w:rPr>
                <w:spacing w:val="15"/>
                <w:sz w:val="16"/>
                <w:szCs w:val="16"/>
              </w:rPr>
              <w:t xml:space="preserve"> </w:t>
            </w:r>
            <w:r>
              <w:rPr>
                <w:sz w:val="16"/>
                <w:szCs w:val="16"/>
              </w:rPr>
              <w:t>პროდუქციის</w:t>
            </w:r>
            <w:r>
              <w:rPr>
                <w:spacing w:val="14"/>
                <w:sz w:val="16"/>
                <w:szCs w:val="16"/>
              </w:rPr>
              <w:t xml:space="preserve"> </w:t>
            </w:r>
            <w:r>
              <w:rPr>
                <w:sz w:val="16"/>
                <w:szCs w:val="16"/>
              </w:rPr>
              <w:t>გამოფენა</w:t>
            </w:r>
            <w:r>
              <w:rPr>
                <w:spacing w:val="15"/>
                <w:sz w:val="16"/>
                <w:szCs w:val="16"/>
              </w:rPr>
              <w:t xml:space="preserve"> </w:t>
            </w:r>
            <w:r>
              <w:rPr>
                <w:sz w:val="16"/>
                <w:szCs w:val="16"/>
              </w:rPr>
              <w:t>–</w:t>
            </w:r>
            <w:r>
              <w:rPr>
                <w:spacing w:val="15"/>
                <w:sz w:val="16"/>
                <w:szCs w:val="16"/>
              </w:rPr>
              <w:t xml:space="preserve"> </w:t>
            </w:r>
            <w:r>
              <w:rPr>
                <w:sz w:val="16"/>
                <w:szCs w:val="16"/>
              </w:rPr>
              <w:t>ბაზრობა</w:t>
            </w:r>
          </w:p>
        </w:tc>
        <w:tc>
          <w:tcPr>
            <w:tcW w:w="2145" w:type="dxa"/>
            <w:tcBorders>
              <w:top w:val="single" w:sz="12" w:space="0" w:color="ABA899"/>
              <w:left w:val="single" w:sz="12" w:space="0" w:color="ABA899"/>
              <w:bottom w:val="single" w:sz="12" w:space="0" w:color="ABA899"/>
              <w:right w:val="single" w:sz="6" w:space="0" w:color="ABA899"/>
            </w:tcBorders>
          </w:tcPr>
          <w:p w14:paraId="3E7CE161" w14:textId="77777777" w:rsidR="00421C82" w:rsidRDefault="00421C82" w:rsidP="00BC29FE">
            <w:pPr>
              <w:pStyle w:val="TableParagraph"/>
              <w:spacing w:line="185" w:lineRule="exact"/>
              <w:ind w:left="899" w:right="888"/>
              <w:jc w:val="center"/>
              <w:rPr>
                <w:sz w:val="16"/>
              </w:rPr>
            </w:pPr>
            <w:r>
              <w:rPr>
                <w:w w:val="105"/>
                <w:sz w:val="16"/>
              </w:rPr>
              <w:t>11,0</w:t>
            </w:r>
          </w:p>
        </w:tc>
      </w:tr>
      <w:tr w:rsidR="00421C82" w14:paraId="6C7F262B" w14:textId="77777777" w:rsidTr="00BC29FE">
        <w:trPr>
          <w:trHeight w:val="495"/>
        </w:trPr>
        <w:tc>
          <w:tcPr>
            <w:tcW w:w="705" w:type="dxa"/>
            <w:vMerge/>
            <w:tcBorders>
              <w:top w:val="nil"/>
              <w:left w:val="single" w:sz="8" w:space="0" w:color="ECE9D8"/>
              <w:bottom w:val="nil"/>
              <w:right w:val="single" w:sz="8" w:space="0" w:color="ABA899"/>
            </w:tcBorders>
          </w:tcPr>
          <w:p w14:paraId="256E55FC" w14:textId="77777777" w:rsidR="00421C82" w:rsidRDefault="00421C82" w:rsidP="00BC29FE">
            <w:pPr>
              <w:rPr>
                <w:sz w:val="2"/>
                <w:szCs w:val="2"/>
              </w:rPr>
            </w:pPr>
          </w:p>
        </w:tc>
        <w:tc>
          <w:tcPr>
            <w:tcW w:w="2550" w:type="dxa"/>
            <w:vMerge/>
            <w:tcBorders>
              <w:top w:val="nil"/>
              <w:left w:val="single" w:sz="8" w:space="0" w:color="ABA899"/>
              <w:bottom w:val="nil"/>
              <w:right w:val="single" w:sz="6" w:space="0" w:color="ABA899"/>
            </w:tcBorders>
          </w:tcPr>
          <w:p w14:paraId="14E55ED8" w14:textId="77777777" w:rsidR="00421C82" w:rsidRDefault="00421C82" w:rsidP="00BC29FE">
            <w:pPr>
              <w:rPr>
                <w:sz w:val="2"/>
                <w:szCs w:val="2"/>
              </w:rPr>
            </w:pPr>
          </w:p>
        </w:tc>
        <w:tc>
          <w:tcPr>
            <w:tcW w:w="5490" w:type="dxa"/>
            <w:tcBorders>
              <w:top w:val="single" w:sz="12" w:space="0" w:color="ABA899"/>
              <w:left w:val="single" w:sz="6" w:space="0" w:color="ABA899"/>
              <w:bottom w:val="single" w:sz="12" w:space="0" w:color="ABA899"/>
              <w:right w:val="single" w:sz="12" w:space="0" w:color="ABA899"/>
            </w:tcBorders>
          </w:tcPr>
          <w:p w14:paraId="3E744415" w14:textId="77777777" w:rsidR="00421C82" w:rsidRDefault="00421C82" w:rsidP="00BC29FE">
            <w:pPr>
              <w:pStyle w:val="TableParagraph"/>
              <w:spacing w:line="185" w:lineRule="exact"/>
              <w:ind w:left="74" w:right="48"/>
              <w:jc w:val="center"/>
              <w:rPr>
                <w:sz w:val="16"/>
                <w:szCs w:val="16"/>
              </w:rPr>
            </w:pPr>
            <w:r>
              <w:rPr>
                <w:sz w:val="16"/>
                <w:szCs w:val="16"/>
              </w:rPr>
              <w:t>კონკურსი</w:t>
            </w:r>
            <w:r>
              <w:rPr>
                <w:spacing w:val="11"/>
                <w:sz w:val="16"/>
                <w:szCs w:val="16"/>
              </w:rPr>
              <w:t xml:space="preserve"> </w:t>
            </w:r>
            <w:r>
              <w:rPr>
                <w:sz w:val="16"/>
                <w:szCs w:val="16"/>
              </w:rPr>
              <w:t>„წლის</w:t>
            </w:r>
            <w:r>
              <w:rPr>
                <w:spacing w:val="12"/>
                <w:sz w:val="16"/>
                <w:szCs w:val="16"/>
              </w:rPr>
              <w:t xml:space="preserve"> </w:t>
            </w:r>
            <w:r>
              <w:rPr>
                <w:sz w:val="16"/>
                <w:szCs w:val="16"/>
              </w:rPr>
              <w:t>ბიზნესი“</w:t>
            </w:r>
          </w:p>
        </w:tc>
        <w:tc>
          <w:tcPr>
            <w:tcW w:w="2145" w:type="dxa"/>
            <w:tcBorders>
              <w:top w:val="single" w:sz="12" w:space="0" w:color="ABA899"/>
              <w:left w:val="single" w:sz="12" w:space="0" w:color="ABA899"/>
              <w:bottom w:val="single" w:sz="12" w:space="0" w:color="ABA899"/>
              <w:right w:val="single" w:sz="6" w:space="0" w:color="ABA899"/>
            </w:tcBorders>
          </w:tcPr>
          <w:p w14:paraId="0D64BBA3" w14:textId="77777777" w:rsidR="00421C82" w:rsidRDefault="00421C82" w:rsidP="00BC29FE">
            <w:pPr>
              <w:pStyle w:val="TableParagraph"/>
              <w:spacing w:line="185" w:lineRule="exact"/>
              <w:ind w:left="879" w:right="888"/>
              <w:jc w:val="center"/>
              <w:rPr>
                <w:sz w:val="16"/>
              </w:rPr>
            </w:pPr>
            <w:r>
              <w:rPr>
                <w:w w:val="105"/>
                <w:sz w:val="16"/>
              </w:rPr>
              <w:t>8,0</w:t>
            </w:r>
          </w:p>
        </w:tc>
      </w:tr>
      <w:tr w:rsidR="00421C82" w14:paraId="2EDF40AC" w14:textId="77777777" w:rsidTr="00BC29FE">
        <w:trPr>
          <w:trHeight w:val="870"/>
        </w:trPr>
        <w:tc>
          <w:tcPr>
            <w:tcW w:w="705" w:type="dxa"/>
            <w:vMerge/>
            <w:tcBorders>
              <w:top w:val="nil"/>
              <w:left w:val="single" w:sz="8" w:space="0" w:color="ECE9D8"/>
              <w:bottom w:val="nil"/>
              <w:right w:val="single" w:sz="8" w:space="0" w:color="ABA899"/>
            </w:tcBorders>
          </w:tcPr>
          <w:p w14:paraId="64E8242C" w14:textId="77777777" w:rsidR="00421C82" w:rsidRDefault="00421C82" w:rsidP="00BC29FE">
            <w:pPr>
              <w:rPr>
                <w:sz w:val="2"/>
                <w:szCs w:val="2"/>
              </w:rPr>
            </w:pPr>
          </w:p>
        </w:tc>
        <w:tc>
          <w:tcPr>
            <w:tcW w:w="2550" w:type="dxa"/>
            <w:vMerge/>
            <w:tcBorders>
              <w:top w:val="nil"/>
              <w:left w:val="single" w:sz="8" w:space="0" w:color="ABA899"/>
              <w:bottom w:val="nil"/>
              <w:right w:val="single" w:sz="6" w:space="0" w:color="ABA899"/>
            </w:tcBorders>
          </w:tcPr>
          <w:p w14:paraId="38C0A332" w14:textId="77777777" w:rsidR="00421C82" w:rsidRDefault="00421C82" w:rsidP="00BC29FE">
            <w:pPr>
              <w:rPr>
                <w:sz w:val="2"/>
                <w:szCs w:val="2"/>
              </w:rPr>
            </w:pPr>
          </w:p>
        </w:tc>
        <w:tc>
          <w:tcPr>
            <w:tcW w:w="5490" w:type="dxa"/>
            <w:tcBorders>
              <w:top w:val="single" w:sz="12" w:space="0" w:color="ABA899"/>
              <w:left w:val="single" w:sz="6" w:space="0" w:color="ABA899"/>
              <w:bottom w:val="single" w:sz="12" w:space="0" w:color="ABA899"/>
              <w:right w:val="single" w:sz="12" w:space="0" w:color="ABA899"/>
            </w:tcBorders>
          </w:tcPr>
          <w:p w14:paraId="51418EA1" w14:textId="77777777" w:rsidR="00421C82" w:rsidRDefault="00421C82" w:rsidP="00BC29FE">
            <w:pPr>
              <w:pStyle w:val="TableParagraph"/>
              <w:spacing w:line="177" w:lineRule="exact"/>
              <w:ind w:left="56" w:right="48"/>
              <w:jc w:val="center"/>
              <w:rPr>
                <w:sz w:val="16"/>
                <w:szCs w:val="16"/>
              </w:rPr>
            </w:pPr>
            <w:r>
              <w:rPr>
                <w:sz w:val="16"/>
                <w:szCs w:val="16"/>
              </w:rPr>
              <w:t>საინფორმაციო</w:t>
            </w:r>
            <w:r>
              <w:rPr>
                <w:spacing w:val="18"/>
                <w:sz w:val="16"/>
                <w:szCs w:val="16"/>
              </w:rPr>
              <w:t xml:space="preserve"> </w:t>
            </w:r>
            <w:r>
              <w:rPr>
                <w:sz w:val="16"/>
                <w:szCs w:val="16"/>
              </w:rPr>
              <w:t>–</w:t>
            </w:r>
            <w:r>
              <w:rPr>
                <w:spacing w:val="18"/>
                <w:sz w:val="16"/>
                <w:szCs w:val="16"/>
              </w:rPr>
              <w:t xml:space="preserve"> </w:t>
            </w:r>
            <w:r>
              <w:rPr>
                <w:sz w:val="16"/>
                <w:szCs w:val="16"/>
              </w:rPr>
              <w:t>საკონსულტაციო</w:t>
            </w:r>
            <w:r>
              <w:rPr>
                <w:spacing w:val="18"/>
                <w:sz w:val="16"/>
                <w:szCs w:val="16"/>
              </w:rPr>
              <w:t xml:space="preserve"> </w:t>
            </w:r>
            <w:r>
              <w:rPr>
                <w:sz w:val="16"/>
                <w:szCs w:val="16"/>
              </w:rPr>
              <w:t>სერვისის</w:t>
            </w:r>
            <w:r>
              <w:rPr>
                <w:spacing w:val="18"/>
                <w:sz w:val="16"/>
                <w:szCs w:val="16"/>
              </w:rPr>
              <w:t xml:space="preserve"> </w:t>
            </w:r>
            <w:r>
              <w:rPr>
                <w:sz w:val="16"/>
                <w:szCs w:val="16"/>
              </w:rPr>
              <w:t>განხორციელება</w:t>
            </w:r>
          </w:p>
          <w:p w14:paraId="5B098BAE" w14:textId="77777777" w:rsidR="00421C82" w:rsidRDefault="00421C82" w:rsidP="00BC29FE">
            <w:pPr>
              <w:pStyle w:val="TableParagraph"/>
              <w:spacing w:before="3" w:line="223" w:lineRule="auto"/>
              <w:ind w:left="77" w:right="48"/>
              <w:jc w:val="center"/>
              <w:rPr>
                <w:sz w:val="16"/>
                <w:szCs w:val="16"/>
              </w:rPr>
            </w:pPr>
            <w:r>
              <w:rPr>
                <w:sz w:val="16"/>
                <w:szCs w:val="16"/>
              </w:rPr>
              <w:t>ადგილობრივი</w:t>
            </w:r>
            <w:r>
              <w:rPr>
                <w:spacing w:val="1"/>
                <w:sz w:val="16"/>
                <w:szCs w:val="16"/>
              </w:rPr>
              <w:t xml:space="preserve"> </w:t>
            </w:r>
            <w:r>
              <w:rPr>
                <w:sz w:val="16"/>
                <w:szCs w:val="16"/>
              </w:rPr>
              <w:t>ბიზნესისათვის,</w:t>
            </w:r>
            <w:r>
              <w:rPr>
                <w:spacing w:val="1"/>
                <w:sz w:val="16"/>
                <w:szCs w:val="16"/>
              </w:rPr>
              <w:t xml:space="preserve"> </w:t>
            </w:r>
            <w:r>
              <w:rPr>
                <w:sz w:val="16"/>
                <w:szCs w:val="16"/>
              </w:rPr>
              <w:t>საინფორმაციო</w:t>
            </w:r>
            <w:r>
              <w:rPr>
                <w:spacing w:val="1"/>
                <w:sz w:val="16"/>
                <w:szCs w:val="16"/>
              </w:rPr>
              <w:t xml:space="preserve"> </w:t>
            </w:r>
            <w:r>
              <w:rPr>
                <w:sz w:val="16"/>
                <w:szCs w:val="16"/>
              </w:rPr>
              <w:t>ბუკლეტების,</w:t>
            </w:r>
            <w:r>
              <w:rPr>
                <w:spacing w:val="1"/>
                <w:sz w:val="16"/>
                <w:szCs w:val="16"/>
              </w:rPr>
              <w:t xml:space="preserve"> </w:t>
            </w:r>
            <w:r>
              <w:rPr>
                <w:sz w:val="16"/>
                <w:szCs w:val="16"/>
              </w:rPr>
              <w:t>ბანერების,</w:t>
            </w:r>
            <w:r>
              <w:rPr>
                <w:spacing w:val="-37"/>
                <w:sz w:val="16"/>
                <w:szCs w:val="16"/>
              </w:rPr>
              <w:t xml:space="preserve"> </w:t>
            </w:r>
            <w:r>
              <w:rPr>
                <w:w w:val="105"/>
                <w:sz w:val="16"/>
                <w:szCs w:val="16"/>
              </w:rPr>
              <w:t>ბლოკნოტების</w:t>
            </w:r>
            <w:r>
              <w:rPr>
                <w:spacing w:val="-2"/>
                <w:w w:val="105"/>
                <w:sz w:val="16"/>
                <w:szCs w:val="16"/>
              </w:rPr>
              <w:t xml:space="preserve"> </w:t>
            </w:r>
            <w:r>
              <w:rPr>
                <w:w w:val="105"/>
                <w:sz w:val="16"/>
                <w:szCs w:val="16"/>
              </w:rPr>
              <w:t>გამოცემა</w:t>
            </w:r>
          </w:p>
        </w:tc>
        <w:tc>
          <w:tcPr>
            <w:tcW w:w="2145" w:type="dxa"/>
            <w:tcBorders>
              <w:top w:val="single" w:sz="12" w:space="0" w:color="ABA899"/>
              <w:left w:val="single" w:sz="12" w:space="0" w:color="ABA899"/>
              <w:bottom w:val="single" w:sz="12" w:space="0" w:color="ABA899"/>
              <w:right w:val="single" w:sz="6" w:space="0" w:color="ABA899"/>
            </w:tcBorders>
          </w:tcPr>
          <w:p w14:paraId="18408035" w14:textId="77777777" w:rsidR="00421C82" w:rsidRDefault="00421C82" w:rsidP="00BC29FE">
            <w:pPr>
              <w:pStyle w:val="TableParagraph"/>
              <w:spacing w:before="9"/>
              <w:rPr>
                <w:rFonts w:ascii="Segoe UI Symbol"/>
                <w:sz w:val="12"/>
              </w:rPr>
            </w:pPr>
          </w:p>
          <w:p w14:paraId="7D833D9A" w14:textId="77777777" w:rsidR="00421C82" w:rsidRDefault="00421C82" w:rsidP="00BC29FE">
            <w:pPr>
              <w:pStyle w:val="TableParagraph"/>
              <w:ind w:left="879" w:right="888"/>
              <w:jc w:val="center"/>
              <w:rPr>
                <w:sz w:val="16"/>
              </w:rPr>
            </w:pPr>
            <w:r>
              <w:rPr>
                <w:w w:val="105"/>
                <w:sz w:val="16"/>
              </w:rPr>
              <w:t>4,0</w:t>
            </w:r>
          </w:p>
        </w:tc>
      </w:tr>
    </w:tbl>
    <w:p w14:paraId="45C0C68C" w14:textId="77777777" w:rsidR="00421C82" w:rsidRDefault="00421C82" w:rsidP="00421C82">
      <w:pPr>
        <w:jc w:val="center"/>
        <w:rPr>
          <w:sz w:val="16"/>
        </w:rPr>
        <w:sectPr w:rsidR="00421C82">
          <w:pgSz w:w="11900" w:h="16840"/>
          <w:pgMar w:top="8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705"/>
        <w:gridCol w:w="2550"/>
        <w:gridCol w:w="2130"/>
        <w:gridCol w:w="1695"/>
        <w:gridCol w:w="1633"/>
        <w:gridCol w:w="2178"/>
      </w:tblGrid>
      <w:tr w:rsidR="00421C82" w14:paraId="7D292B37" w14:textId="77777777" w:rsidTr="00BC29FE">
        <w:trPr>
          <w:trHeight w:val="660"/>
        </w:trPr>
        <w:tc>
          <w:tcPr>
            <w:tcW w:w="705" w:type="dxa"/>
            <w:tcBorders>
              <w:top w:val="nil"/>
              <w:bottom w:val="single" w:sz="12" w:space="0" w:color="ABA899"/>
              <w:right w:val="single" w:sz="18" w:space="0" w:color="ABA899"/>
            </w:tcBorders>
          </w:tcPr>
          <w:p w14:paraId="0F8DCE51" w14:textId="77777777" w:rsidR="00421C82" w:rsidRDefault="00421C82" w:rsidP="00BC29FE">
            <w:pPr>
              <w:pStyle w:val="TableParagraph"/>
              <w:rPr>
                <w:rFonts w:ascii="Times New Roman"/>
                <w:sz w:val="16"/>
              </w:rPr>
            </w:pPr>
          </w:p>
        </w:tc>
        <w:tc>
          <w:tcPr>
            <w:tcW w:w="2550" w:type="dxa"/>
            <w:tcBorders>
              <w:top w:val="nil"/>
              <w:left w:val="single" w:sz="18" w:space="0" w:color="ABA899"/>
              <w:bottom w:val="single" w:sz="12" w:space="0" w:color="ABA899"/>
              <w:right w:val="single" w:sz="18" w:space="0" w:color="ABA899"/>
            </w:tcBorders>
          </w:tcPr>
          <w:p w14:paraId="4E30AAA7" w14:textId="77777777" w:rsidR="00421C82" w:rsidRDefault="00421C82" w:rsidP="00BC29FE">
            <w:pPr>
              <w:pStyle w:val="TableParagraph"/>
              <w:rPr>
                <w:rFonts w:ascii="Times New Roman"/>
                <w:sz w:val="16"/>
              </w:rPr>
            </w:pPr>
          </w:p>
        </w:tc>
        <w:tc>
          <w:tcPr>
            <w:tcW w:w="5458" w:type="dxa"/>
            <w:gridSpan w:val="3"/>
            <w:tcBorders>
              <w:top w:val="nil"/>
              <w:left w:val="single" w:sz="18" w:space="0" w:color="ABA899"/>
              <w:bottom w:val="single" w:sz="12" w:space="0" w:color="ABA899"/>
              <w:right w:val="single" w:sz="18" w:space="0" w:color="ABA899"/>
            </w:tcBorders>
          </w:tcPr>
          <w:p w14:paraId="3C0FAF78" w14:textId="77777777" w:rsidR="00421C82" w:rsidRDefault="00421C82" w:rsidP="00BC29FE">
            <w:pPr>
              <w:pStyle w:val="TableParagraph"/>
              <w:spacing w:line="162" w:lineRule="exact"/>
              <w:ind w:left="231" w:right="178"/>
              <w:jc w:val="center"/>
              <w:rPr>
                <w:sz w:val="16"/>
                <w:szCs w:val="16"/>
              </w:rPr>
            </w:pPr>
            <w:r>
              <w:rPr>
                <w:sz w:val="16"/>
                <w:szCs w:val="16"/>
              </w:rPr>
              <w:t>ენერგოეფექტური</w:t>
            </w:r>
            <w:r>
              <w:rPr>
                <w:spacing w:val="20"/>
                <w:sz w:val="16"/>
                <w:szCs w:val="16"/>
              </w:rPr>
              <w:t xml:space="preserve"> </w:t>
            </w:r>
            <w:r>
              <w:rPr>
                <w:sz w:val="16"/>
                <w:szCs w:val="16"/>
              </w:rPr>
              <w:t>ტექნოლოგიების</w:t>
            </w:r>
            <w:r>
              <w:rPr>
                <w:spacing w:val="20"/>
                <w:sz w:val="16"/>
                <w:szCs w:val="16"/>
              </w:rPr>
              <w:t xml:space="preserve"> </w:t>
            </w:r>
            <w:r>
              <w:rPr>
                <w:sz w:val="16"/>
                <w:szCs w:val="16"/>
              </w:rPr>
              <w:t>დანერგვა,</w:t>
            </w:r>
            <w:r>
              <w:rPr>
                <w:spacing w:val="20"/>
                <w:sz w:val="16"/>
                <w:szCs w:val="16"/>
              </w:rPr>
              <w:t xml:space="preserve"> </w:t>
            </w:r>
            <w:r>
              <w:rPr>
                <w:sz w:val="16"/>
                <w:szCs w:val="16"/>
              </w:rPr>
              <w:t>პოპულარიზაცია</w:t>
            </w:r>
            <w:r>
              <w:rPr>
                <w:spacing w:val="18"/>
                <w:sz w:val="16"/>
                <w:szCs w:val="16"/>
              </w:rPr>
              <w:t xml:space="preserve"> </w:t>
            </w:r>
            <w:r>
              <w:rPr>
                <w:sz w:val="16"/>
                <w:szCs w:val="16"/>
              </w:rPr>
              <w:t>და</w:t>
            </w:r>
          </w:p>
          <w:p w14:paraId="40CB7086" w14:textId="77777777" w:rsidR="00421C82" w:rsidRDefault="00421C82" w:rsidP="00BC29FE">
            <w:pPr>
              <w:pStyle w:val="TableParagraph"/>
              <w:spacing w:line="203" w:lineRule="exact"/>
              <w:ind w:left="231" w:right="176"/>
              <w:jc w:val="center"/>
              <w:rPr>
                <w:sz w:val="16"/>
                <w:szCs w:val="16"/>
              </w:rPr>
            </w:pPr>
            <w:r>
              <w:rPr>
                <w:sz w:val="16"/>
                <w:szCs w:val="16"/>
              </w:rPr>
              <w:t>ცნობიერების</w:t>
            </w:r>
            <w:r>
              <w:rPr>
                <w:spacing w:val="14"/>
                <w:sz w:val="16"/>
                <w:szCs w:val="16"/>
              </w:rPr>
              <w:t xml:space="preserve"> </w:t>
            </w:r>
            <w:r>
              <w:rPr>
                <w:sz w:val="16"/>
                <w:szCs w:val="16"/>
              </w:rPr>
              <w:t>ამაღლება</w:t>
            </w:r>
          </w:p>
        </w:tc>
        <w:tc>
          <w:tcPr>
            <w:tcW w:w="2178" w:type="dxa"/>
            <w:tcBorders>
              <w:top w:val="nil"/>
              <w:left w:val="single" w:sz="18" w:space="0" w:color="ABA899"/>
              <w:bottom w:val="single" w:sz="12" w:space="0" w:color="ABA899"/>
              <w:right w:val="single" w:sz="18" w:space="0" w:color="ABA899"/>
            </w:tcBorders>
          </w:tcPr>
          <w:p w14:paraId="57A8AE07" w14:textId="77777777" w:rsidR="00421C82" w:rsidRDefault="00421C82" w:rsidP="00BC29FE">
            <w:pPr>
              <w:pStyle w:val="TableParagraph"/>
              <w:spacing w:before="49"/>
              <w:ind w:left="931" w:right="867"/>
              <w:jc w:val="center"/>
              <w:rPr>
                <w:sz w:val="16"/>
              </w:rPr>
            </w:pPr>
            <w:r>
              <w:rPr>
                <w:w w:val="105"/>
                <w:sz w:val="16"/>
              </w:rPr>
              <w:t>12,0</w:t>
            </w:r>
          </w:p>
        </w:tc>
      </w:tr>
      <w:tr w:rsidR="00421C82" w14:paraId="2D77E81D" w14:textId="77777777" w:rsidTr="00BC29FE">
        <w:trPr>
          <w:trHeight w:val="1065"/>
        </w:trPr>
        <w:tc>
          <w:tcPr>
            <w:tcW w:w="705" w:type="dxa"/>
            <w:tcBorders>
              <w:top w:val="single" w:sz="12" w:space="0" w:color="ABA899"/>
              <w:left w:val="single" w:sz="12" w:space="0" w:color="ECE9D8"/>
              <w:bottom w:val="single" w:sz="12" w:space="0" w:color="ABA899"/>
              <w:right w:val="single" w:sz="12" w:space="0" w:color="ABA899"/>
            </w:tcBorders>
          </w:tcPr>
          <w:p w14:paraId="2F6BD3AB" w14:textId="77777777" w:rsidR="00421C82" w:rsidRDefault="00421C82" w:rsidP="00BC29FE">
            <w:pPr>
              <w:pStyle w:val="TableParagraph"/>
              <w:spacing w:before="7"/>
              <w:rPr>
                <w:rFonts w:ascii="Segoe UI Symbol"/>
                <w:sz w:val="18"/>
              </w:rPr>
            </w:pPr>
          </w:p>
          <w:p w14:paraId="56A4162B" w14:textId="77777777" w:rsidR="00421C82" w:rsidRDefault="00421C82" w:rsidP="00BC29FE">
            <w:pPr>
              <w:pStyle w:val="TableParagraph"/>
              <w:spacing w:before="1"/>
              <w:ind w:left="156" w:right="138"/>
              <w:jc w:val="center"/>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6FF361A9" w14:textId="77777777" w:rsidR="00421C82" w:rsidRDefault="00421C82" w:rsidP="00BC29FE">
            <w:pPr>
              <w:pStyle w:val="TableParagraph"/>
              <w:spacing w:before="11"/>
              <w:rPr>
                <w:rFonts w:ascii="Segoe UI Symbol"/>
                <w:sz w:val="12"/>
              </w:rPr>
            </w:pPr>
          </w:p>
          <w:p w14:paraId="66F67BC4"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1"/>
                <w:w w:val="65"/>
                <w:sz w:val="16"/>
                <w:szCs w:val="16"/>
              </w:rPr>
              <w:t xml:space="preserve"> </w:t>
            </w:r>
            <w:r>
              <w:rPr>
                <w:rFonts w:eastAsia="Segoe UI Symbol"/>
                <w:w w:val="65"/>
                <w:sz w:val="16"/>
                <w:szCs w:val="16"/>
              </w:rPr>
              <w:t>შუალედური</w:t>
            </w:r>
            <w:r>
              <w:rPr>
                <w:rFonts w:ascii="Segoe UI Symbol" w:eastAsia="Segoe UI Symbol" w:hAnsi="Segoe UI Symbol" w:cs="Segoe UI Symbol"/>
                <w:spacing w:val="1"/>
                <w:w w:val="65"/>
                <w:sz w:val="16"/>
                <w:szCs w:val="16"/>
              </w:rPr>
              <w:t xml:space="preserve"> </w:t>
            </w:r>
            <w:r>
              <w:rPr>
                <w:rFonts w:eastAsia="Segoe UI Symbol"/>
                <w:w w:val="75"/>
                <w:sz w:val="16"/>
                <w:szCs w:val="16"/>
              </w:rPr>
              <w:t>შედეგი</w:t>
            </w:r>
          </w:p>
        </w:tc>
        <w:tc>
          <w:tcPr>
            <w:tcW w:w="7636" w:type="dxa"/>
            <w:gridSpan w:val="4"/>
            <w:tcBorders>
              <w:top w:val="single" w:sz="12" w:space="0" w:color="ABA899"/>
              <w:left w:val="single" w:sz="12" w:space="0" w:color="ABA899"/>
              <w:bottom w:val="single" w:sz="12" w:space="0" w:color="ABA899"/>
              <w:right w:val="single" w:sz="18" w:space="0" w:color="ABA899"/>
            </w:tcBorders>
          </w:tcPr>
          <w:p w14:paraId="18F6F349" w14:textId="77777777" w:rsidR="00421C82" w:rsidRDefault="00421C82" w:rsidP="00BC29FE">
            <w:pPr>
              <w:pStyle w:val="TableParagraph"/>
              <w:spacing w:line="177" w:lineRule="exact"/>
              <w:ind w:left="14"/>
              <w:jc w:val="both"/>
              <w:rPr>
                <w:sz w:val="16"/>
                <w:szCs w:val="16"/>
              </w:rPr>
            </w:pPr>
            <w:r>
              <w:rPr>
                <w:w w:val="105"/>
                <w:sz w:val="16"/>
                <w:szCs w:val="16"/>
              </w:rPr>
              <w:t>გამოკვლეული</w:t>
            </w:r>
            <w:r>
              <w:rPr>
                <w:spacing w:val="16"/>
                <w:w w:val="105"/>
                <w:sz w:val="16"/>
                <w:szCs w:val="16"/>
              </w:rPr>
              <w:t xml:space="preserve"> </w:t>
            </w:r>
            <w:r>
              <w:rPr>
                <w:w w:val="105"/>
                <w:sz w:val="16"/>
                <w:szCs w:val="16"/>
              </w:rPr>
              <w:t xml:space="preserve">იქნება </w:t>
            </w:r>
            <w:r>
              <w:rPr>
                <w:spacing w:val="10"/>
                <w:w w:val="105"/>
                <w:sz w:val="16"/>
                <w:szCs w:val="16"/>
              </w:rPr>
              <w:t xml:space="preserve"> </w:t>
            </w:r>
            <w:r>
              <w:rPr>
                <w:w w:val="105"/>
                <w:sz w:val="16"/>
                <w:szCs w:val="16"/>
              </w:rPr>
              <w:t xml:space="preserve">ეკონომიკის </w:t>
            </w:r>
            <w:r>
              <w:rPr>
                <w:spacing w:val="6"/>
                <w:w w:val="105"/>
                <w:sz w:val="16"/>
                <w:szCs w:val="16"/>
              </w:rPr>
              <w:t xml:space="preserve"> </w:t>
            </w:r>
            <w:r>
              <w:rPr>
                <w:w w:val="105"/>
                <w:sz w:val="16"/>
                <w:szCs w:val="16"/>
              </w:rPr>
              <w:t xml:space="preserve">რამდენიმე </w:t>
            </w:r>
            <w:r>
              <w:rPr>
                <w:spacing w:val="8"/>
                <w:w w:val="105"/>
                <w:sz w:val="16"/>
                <w:szCs w:val="16"/>
              </w:rPr>
              <w:t xml:space="preserve"> </w:t>
            </w:r>
            <w:r>
              <w:rPr>
                <w:w w:val="105"/>
                <w:sz w:val="16"/>
                <w:szCs w:val="16"/>
              </w:rPr>
              <w:t xml:space="preserve">დარგი </w:t>
            </w:r>
            <w:r>
              <w:rPr>
                <w:spacing w:val="6"/>
                <w:w w:val="105"/>
                <w:sz w:val="16"/>
                <w:szCs w:val="16"/>
              </w:rPr>
              <w:t xml:space="preserve"> </w:t>
            </w:r>
            <w:r>
              <w:rPr>
                <w:w w:val="105"/>
                <w:sz w:val="16"/>
                <w:szCs w:val="16"/>
              </w:rPr>
              <w:t xml:space="preserve">და  მომზადდება </w:t>
            </w:r>
            <w:r>
              <w:rPr>
                <w:spacing w:val="5"/>
                <w:w w:val="105"/>
                <w:sz w:val="16"/>
                <w:szCs w:val="16"/>
              </w:rPr>
              <w:t xml:space="preserve"> </w:t>
            </w:r>
            <w:r>
              <w:rPr>
                <w:w w:val="105"/>
                <w:sz w:val="16"/>
                <w:szCs w:val="16"/>
              </w:rPr>
              <w:t>ქალაქის</w:t>
            </w:r>
            <w:r>
              <w:rPr>
                <w:spacing w:val="37"/>
                <w:w w:val="105"/>
                <w:sz w:val="16"/>
                <w:szCs w:val="16"/>
              </w:rPr>
              <w:t xml:space="preserve"> </w:t>
            </w:r>
            <w:r>
              <w:rPr>
                <w:w w:val="105"/>
                <w:sz w:val="16"/>
                <w:szCs w:val="16"/>
              </w:rPr>
              <w:t>საინვესტიციო</w:t>
            </w:r>
          </w:p>
          <w:p w14:paraId="54DFEC45" w14:textId="77777777" w:rsidR="00421C82" w:rsidRDefault="00421C82" w:rsidP="00BC29FE">
            <w:pPr>
              <w:pStyle w:val="TableParagraph"/>
              <w:spacing w:before="3" w:line="223" w:lineRule="auto"/>
              <w:ind w:left="14" w:right="-29"/>
              <w:jc w:val="both"/>
              <w:rPr>
                <w:sz w:val="16"/>
                <w:szCs w:val="16"/>
              </w:rPr>
            </w:pPr>
            <w:r>
              <w:rPr>
                <w:w w:val="105"/>
                <w:sz w:val="16"/>
                <w:szCs w:val="16"/>
              </w:rPr>
              <w:t>პორტფოლიო, ქალაქში/ ქვეყანაში ორგანიზებული იქნება ადგილობრივი წარმოების პროდუქციის</w:t>
            </w:r>
            <w:r>
              <w:rPr>
                <w:spacing w:val="1"/>
                <w:w w:val="105"/>
                <w:sz w:val="16"/>
                <w:szCs w:val="16"/>
              </w:rPr>
              <w:t xml:space="preserve"> </w:t>
            </w:r>
            <w:r>
              <w:rPr>
                <w:w w:val="105"/>
                <w:sz w:val="16"/>
                <w:szCs w:val="16"/>
              </w:rPr>
              <w:t>გამოფენა</w:t>
            </w:r>
            <w:r>
              <w:rPr>
                <w:spacing w:val="1"/>
                <w:w w:val="105"/>
                <w:sz w:val="16"/>
                <w:szCs w:val="16"/>
              </w:rPr>
              <w:t xml:space="preserve"> </w:t>
            </w:r>
            <w:r>
              <w:rPr>
                <w:w w:val="105"/>
                <w:sz w:val="16"/>
                <w:szCs w:val="16"/>
              </w:rPr>
              <w:t>–</w:t>
            </w:r>
            <w:r>
              <w:rPr>
                <w:spacing w:val="1"/>
                <w:w w:val="105"/>
                <w:sz w:val="16"/>
                <w:szCs w:val="16"/>
              </w:rPr>
              <w:t xml:space="preserve"> </w:t>
            </w:r>
            <w:r>
              <w:rPr>
                <w:w w:val="105"/>
                <w:sz w:val="16"/>
                <w:szCs w:val="16"/>
              </w:rPr>
              <w:t>გაყიდვა,</w:t>
            </w:r>
            <w:r>
              <w:rPr>
                <w:spacing w:val="1"/>
                <w:w w:val="105"/>
                <w:sz w:val="16"/>
                <w:szCs w:val="16"/>
              </w:rPr>
              <w:t xml:space="preserve"> </w:t>
            </w:r>
            <w:r>
              <w:rPr>
                <w:w w:val="105"/>
                <w:sz w:val="16"/>
                <w:szCs w:val="16"/>
              </w:rPr>
              <w:t>განხორციელდება</w:t>
            </w:r>
            <w:r>
              <w:rPr>
                <w:spacing w:val="1"/>
                <w:w w:val="105"/>
                <w:sz w:val="16"/>
                <w:szCs w:val="16"/>
              </w:rPr>
              <w:t xml:space="preserve"> </w:t>
            </w:r>
            <w:r>
              <w:rPr>
                <w:w w:val="105"/>
                <w:sz w:val="16"/>
                <w:szCs w:val="16"/>
              </w:rPr>
              <w:t>ენერგოდამზოგი</w:t>
            </w:r>
            <w:r>
              <w:rPr>
                <w:spacing w:val="1"/>
                <w:w w:val="105"/>
                <w:sz w:val="16"/>
                <w:szCs w:val="16"/>
              </w:rPr>
              <w:t xml:space="preserve"> </w:t>
            </w:r>
            <w:r>
              <w:rPr>
                <w:w w:val="105"/>
                <w:sz w:val="16"/>
                <w:szCs w:val="16"/>
              </w:rPr>
              <w:t>ტექნოლოგიების</w:t>
            </w:r>
            <w:r>
              <w:rPr>
                <w:spacing w:val="1"/>
                <w:w w:val="105"/>
                <w:sz w:val="16"/>
                <w:szCs w:val="16"/>
              </w:rPr>
              <w:t xml:space="preserve"> </w:t>
            </w:r>
            <w:r>
              <w:rPr>
                <w:w w:val="105"/>
                <w:sz w:val="16"/>
                <w:szCs w:val="16"/>
              </w:rPr>
              <w:t>დანერგვისა</w:t>
            </w:r>
            <w:r>
              <w:rPr>
                <w:spacing w:val="1"/>
                <w:w w:val="105"/>
                <w:sz w:val="16"/>
                <w:szCs w:val="16"/>
              </w:rPr>
              <w:t xml:space="preserve"> </w:t>
            </w:r>
            <w:r>
              <w:rPr>
                <w:w w:val="105"/>
                <w:sz w:val="16"/>
                <w:szCs w:val="16"/>
              </w:rPr>
              <w:t>და</w:t>
            </w:r>
            <w:r>
              <w:rPr>
                <w:spacing w:val="1"/>
                <w:w w:val="105"/>
                <w:sz w:val="16"/>
                <w:szCs w:val="16"/>
              </w:rPr>
              <w:t xml:space="preserve"> </w:t>
            </w:r>
            <w:r>
              <w:rPr>
                <w:sz w:val="16"/>
                <w:szCs w:val="16"/>
              </w:rPr>
              <w:t>ენერგოეფექტური</w:t>
            </w:r>
            <w:r>
              <w:rPr>
                <w:spacing w:val="11"/>
                <w:sz w:val="16"/>
                <w:szCs w:val="16"/>
              </w:rPr>
              <w:t xml:space="preserve"> </w:t>
            </w:r>
            <w:r>
              <w:rPr>
                <w:sz w:val="16"/>
                <w:szCs w:val="16"/>
              </w:rPr>
              <w:t>ტექნოლოგიების</w:t>
            </w:r>
            <w:r>
              <w:rPr>
                <w:spacing w:val="12"/>
                <w:sz w:val="16"/>
                <w:szCs w:val="16"/>
              </w:rPr>
              <w:t xml:space="preserve"> </w:t>
            </w:r>
            <w:r>
              <w:rPr>
                <w:sz w:val="16"/>
                <w:szCs w:val="16"/>
              </w:rPr>
              <w:t>შესახებ</w:t>
            </w:r>
            <w:r>
              <w:rPr>
                <w:spacing w:val="12"/>
                <w:sz w:val="16"/>
                <w:szCs w:val="16"/>
              </w:rPr>
              <w:t xml:space="preserve"> </w:t>
            </w:r>
            <w:r>
              <w:rPr>
                <w:sz w:val="16"/>
                <w:szCs w:val="16"/>
              </w:rPr>
              <w:t>მოსახლეობის</w:t>
            </w:r>
            <w:r>
              <w:rPr>
                <w:spacing w:val="12"/>
                <w:sz w:val="16"/>
                <w:szCs w:val="16"/>
              </w:rPr>
              <w:t xml:space="preserve"> </w:t>
            </w:r>
            <w:r>
              <w:rPr>
                <w:sz w:val="16"/>
                <w:szCs w:val="16"/>
              </w:rPr>
              <w:t>ცნობიერების</w:t>
            </w:r>
            <w:r>
              <w:rPr>
                <w:spacing w:val="11"/>
                <w:sz w:val="16"/>
                <w:szCs w:val="16"/>
              </w:rPr>
              <w:t xml:space="preserve"> </w:t>
            </w:r>
            <w:r>
              <w:rPr>
                <w:sz w:val="16"/>
                <w:szCs w:val="16"/>
              </w:rPr>
              <w:t>ამაღლების</w:t>
            </w:r>
            <w:r>
              <w:rPr>
                <w:spacing w:val="11"/>
                <w:sz w:val="16"/>
                <w:szCs w:val="16"/>
              </w:rPr>
              <w:t xml:space="preserve"> </w:t>
            </w:r>
            <w:r>
              <w:rPr>
                <w:sz w:val="16"/>
                <w:szCs w:val="16"/>
              </w:rPr>
              <w:t>ღონისძიებები</w:t>
            </w:r>
          </w:p>
        </w:tc>
      </w:tr>
      <w:tr w:rsidR="00421C82" w14:paraId="4BF9AA19" w14:textId="77777777" w:rsidTr="00BC29FE">
        <w:trPr>
          <w:trHeight w:val="750"/>
        </w:trPr>
        <w:tc>
          <w:tcPr>
            <w:tcW w:w="705" w:type="dxa"/>
            <w:vMerge w:val="restart"/>
            <w:tcBorders>
              <w:top w:val="single" w:sz="12" w:space="0" w:color="ABA899"/>
              <w:left w:val="single" w:sz="12" w:space="0" w:color="ECE9D8"/>
              <w:bottom w:val="single" w:sz="12" w:space="0" w:color="ABA899"/>
              <w:right w:val="single" w:sz="12" w:space="0" w:color="ABA899"/>
            </w:tcBorders>
          </w:tcPr>
          <w:p w14:paraId="6C105A3A" w14:textId="77777777" w:rsidR="00421C82" w:rsidRDefault="00421C82" w:rsidP="00BC29FE">
            <w:pPr>
              <w:pStyle w:val="TableParagraph"/>
              <w:rPr>
                <w:rFonts w:ascii="Segoe UI Symbol"/>
                <w:sz w:val="16"/>
              </w:rPr>
            </w:pPr>
          </w:p>
          <w:p w14:paraId="4A625E07" w14:textId="77777777" w:rsidR="00421C82" w:rsidRDefault="00421C82" w:rsidP="00BC29FE">
            <w:pPr>
              <w:pStyle w:val="TableParagraph"/>
              <w:rPr>
                <w:rFonts w:ascii="Segoe UI Symbol"/>
                <w:sz w:val="16"/>
              </w:rPr>
            </w:pPr>
          </w:p>
          <w:p w14:paraId="3ABE0F3B" w14:textId="77777777" w:rsidR="00421C82" w:rsidRDefault="00421C82" w:rsidP="00BC29FE">
            <w:pPr>
              <w:pStyle w:val="TableParagraph"/>
              <w:rPr>
                <w:rFonts w:ascii="Segoe UI Symbol"/>
                <w:sz w:val="16"/>
              </w:rPr>
            </w:pPr>
          </w:p>
          <w:p w14:paraId="285B185C" w14:textId="77777777" w:rsidR="00421C82" w:rsidRDefault="00421C82" w:rsidP="00BC29FE">
            <w:pPr>
              <w:pStyle w:val="TableParagraph"/>
              <w:rPr>
                <w:rFonts w:ascii="Segoe UI Symbol"/>
                <w:sz w:val="16"/>
              </w:rPr>
            </w:pPr>
          </w:p>
          <w:p w14:paraId="49C257AA" w14:textId="77777777" w:rsidR="00421C82" w:rsidRDefault="00421C82" w:rsidP="00BC29FE">
            <w:pPr>
              <w:pStyle w:val="TableParagraph"/>
              <w:rPr>
                <w:rFonts w:ascii="Segoe UI Symbol"/>
                <w:sz w:val="16"/>
              </w:rPr>
            </w:pPr>
          </w:p>
          <w:p w14:paraId="3FA9F138" w14:textId="77777777" w:rsidR="00421C82" w:rsidRDefault="00421C82" w:rsidP="00BC29FE">
            <w:pPr>
              <w:pStyle w:val="TableParagraph"/>
              <w:rPr>
                <w:rFonts w:ascii="Segoe UI Symbol"/>
                <w:sz w:val="16"/>
              </w:rPr>
            </w:pPr>
          </w:p>
          <w:p w14:paraId="7597D0B9" w14:textId="77777777" w:rsidR="00421C82" w:rsidRDefault="00421C82" w:rsidP="00BC29FE">
            <w:pPr>
              <w:pStyle w:val="TableParagraph"/>
              <w:rPr>
                <w:rFonts w:ascii="Segoe UI Symbol"/>
                <w:sz w:val="16"/>
              </w:rPr>
            </w:pPr>
          </w:p>
          <w:p w14:paraId="5C2F522D" w14:textId="77777777" w:rsidR="00421C82" w:rsidRDefault="00421C82" w:rsidP="00BC29FE">
            <w:pPr>
              <w:pStyle w:val="TableParagraph"/>
              <w:rPr>
                <w:rFonts w:ascii="Segoe UI Symbol"/>
                <w:sz w:val="16"/>
              </w:rPr>
            </w:pPr>
          </w:p>
          <w:p w14:paraId="1E7063B0" w14:textId="77777777" w:rsidR="00421C82" w:rsidRDefault="00421C82" w:rsidP="00BC29FE">
            <w:pPr>
              <w:pStyle w:val="TableParagraph"/>
              <w:rPr>
                <w:rFonts w:ascii="Segoe UI Symbol"/>
                <w:sz w:val="16"/>
              </w:rPr>
            </w:pPr>
          </w:p>
          <w:p w14:paraId="58AD1A86" w14:textId="77777777" w:rsidR="00421C82" w:rsidRDefault="00421C82" w:rsidP="00BC29FE">
            <w:pPr>
              <w:pStyle w:val="TableParagraph"/>
              <w:rPr>
                <w:rFonts w:ascii="Segoe UI Symbol"/>
                <w:sz w:val="16"/>
              </w:rPr>
            </w:pPr>
          </w:p>
          <w:p w14:paraId="03DF5A61" w14:textId="77777777" w:rsidR="00421C82" w:rsidRDefault="00421C82" w:rsidP="00BC29FE">
            <w:pPr>
              <w:pStyle w:val="TableParagraph"/>
              <w:rPr>
                <w:rFonts w:ascii="Segoe UI Symbol"/>
                <w:sz w:val="16"/>
              </w:rPr>
            </w:pPr>
          </w:p>
          <w:p w14:paraId="2A9AEA98" w14:textId="77777777" w:rsidR="00421C82" w:rsidRDefault="00421C82" w:rsidP="00BC29FE">
            <w:pPr>
              <w:pStyle w:val="TableParagraph"/>
              <w:spacing w:before="12"/>
              <w:rPr>
                <w:rFonts w:ascii="Segoe UI Symbol"/>
                <w:sz w:val="21"/>
              </w:rPr>
            </w:pPr>
          </w:p>
          <w:p w14:paraId="14269B45" w14:textId="77777777" w:rsidR="00421C82" w:rsidRDefault="00421C82" w:rsidP="00BC29FE">
            <w:pPr>
              <w:pStyle w:val="TableParagraph"/>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281F5593" w14:textId="77777777" w:rsidR="00421C82" w:rsidRDefault="00421C82" w:rsidP="00BC29FE">
            <w:pPr>
              <w:pStyle w:val="TableParagraph"/>
              <w:rPr>
                <w:rFonts w:ascii="Segoe UI Symbol"/>
                <w:sz w:val="16"/>
              </w:rPr>
            </w:pPr>
          </w:p>
          <w:p w14:paraId="5522A205" w14:textId="77777777" w:rsidR="00421C82" w:rsidRDefault="00421C82" w:rsidP="00BC29FE">
            <w:pPr>
              <w:pStyle w:val="TableParagraph"/>
              <w:rPr>
                <w:rFonts w:ascii="Segoe UI Symbol"/>
                <w:sz w:val="16"/>
              </w:rPr>
            </w:pPr>
          </w:p>
          <w:p w14:paraId="2CAE8DCF" w14:textId="77777777" w:rsidR="00421C82" w:rsidRDefault="00421C82" w:rsidP="00BC29FE">
            <w:pPr>
              <w:pStyle w:val="TableParagraph"/>
              <w:rPr>
                <w:rFonts w:ascii="Segoe UI Symbol"/>
                <w:sz w:val="16"/>
              </w:rPr>
            </w:pPr>
          </w:p>
          <w:p w14:paraId="3F82F892" w14:textId="77777777" w:rsidR="00421C82" w:rsidRDefault="00421C82" w:rsidP="00BC29FE">
            <w:pPr>
              <w:pStyle w:val="TableParagraph"/>
              <w:rPr>
                <w:rFonts w:ascii="Segoe UI Symbol"/>
                <w:sz w:val="16"/>
              </w:rPr>
            </w:pPr>
          </w:p>
          <w:p w14:paraId="1E86BFA0" w14:textId="77777777" w:rsidR="00421C82" w:rsidRDefault="00421C82" w:rsidP="00BC29FE">
            <w:pPr>
              <w:pStyle w:val="TableParagraph"/>
              <w:rPr>
                <w:rFonts w:ascii="Segoe UI Symbol"/>
                <w:sz w:val="16"/>
              </w:rPr>
            </w:pPr>
          </w:p>
          <w:p w14:paraId="327214A6" w14:textId="77777777" w:rsidR="00421C82" w:rsidRDefault="00421C82" w:rsidP="00BC29FE">
            <w:pPr>
              <w:pStyle w:val="TableParagraph"/>
              <w:rPr>
                <w:rFonts w:ascii="Segoe UI Symbol"/>
                <w:sz w:val="16"/>
              </w:rPr>
            </w:pPr>
          </w:p>
          <w:p w14:paraId="5D8EEEA2" w14:textId="77777777" w:rsidR="00421C82" w:rsidRDefault="00421C82" w:rsidP="00BC29FE">
            <w:pPr>
              <w:pStyle w:val="TableParagraph"/>
              <w:rPr>
                <w:rFonts w:ascii="Segoe UI Symbol"/>
                <w:sz w:val="16"/>
              </w:rPr>
            </w:pPr>
          </w:p>
          <w:p w14:paraId="4F659DE2" w14:textId="77777777" w:rsidR="00421C82" w:rsidRDefault="00421C82" w:rsidP="00BC29FE">
            <w:pPr>
              <w:pStyle w:val="TableParagraph"/>
              <w:rPr>
                <w:rFonts w:ascii="Segoe UI Symbol"/>
                <w:sz w:val="16"/>
              </w:rPr>
            </w:pPr>
          </w:p>
          <w:p w14:paraId="0866C990" w14:textId="77777777" w:rsidR="00421C82" w:rsidRDefault="00421C82" w:rsidP="00BC29FE">
            <w:pPr>
              <w:pStyle w:val="TableParagraph"/>
              <w:rPr>
                <w:rFonts w:ascii="Segoe UI Symbol"/>
                <w:sz w:val="16"/>
              </w:rPr>
            </w:pPr>
          </w:p>
          <w:p w14:paraId="6A4F4059" w14:textId="77777777" w:rsidR="00421C82" w:rsidRDefault="00421C82" w:rsidP="00BC29FE">
            <w:pPr>
              <w:pStyle w:val="TableParagraph"/>
              <w:rPr>
                <w:rFonts w:ascii="Segoe UI Symbol"/>
                <w:sz w:val="16"/>
              </w:rPr>
            </w:pPr>
          </w:p>
          <w:p w14:paraId="7D648885" w14:textId="77777777" w:rsidR="00421C82" w:rsidRDefault="00421C82" w:rsidP="00BC29FE">
            <w:pPr>
              <w:pStyle w:val="TableParagraph"/>
              <w:rPr>
                <w:rFonts w:ascii="Segoe UI Symbol"/>
                <w:sz w:val="16"/>
              </w:rPr>
            </w:pPr>
          </w:p>
          <w:p w14:paraId="14D64FA1" w14:textId="77777777" w:rsidR="00421C82" w:rsidRDefault="00421C82" w:rsidP="00BC29FE">
            <w:pPr>
              <w:pStyle w:val="TableParagraph"/>
              <w:rPr>
                <w:rFonts w:ascii="Segoe UI Symbol"/>
                <w:sz w:val="15"/>
              </w:rPr>
            </w:pPr>
          </w:p>
          <w:p w14:paraId="7CB989F5" w14:textId="77777777" w:rsidR="00421C82" w:rsidRDefault="00421C82" w:rsidP="00BC29FE">
            <w:pPr>
              <w:pStyle w:val="TableParagraph"/>
              <w:spacing w:line="220" w:lineRule="auto"/>
              <w:ind w:left="14"/>
              <w:rPr>
                <w:rFonts w:ascii="Segoe UI Symbol" w:eastAsia="Segoe UI Symbol" w:hAnsi="Segoe UI Symbol" w:cs="Segoe UI Symbol"/>
                <w:sz w:val="16"/>
                <w:szCs w:val="16"/>
              </w:rPr>
            </w:pPr>
            <w:r>
              <w:rPr>
                <w:rFonts w:eastAsia="Segoe UI Symbol"/>
                <w:spacing w:val="-1"/>
                <w:w w:val="60"/>
                <w:sz w:val="16"/>
                <w:szCs w:val="16"/>
              </w:rPr>
              <w:t>შუალედური</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შედეგის</w:t>
            </w:r>
            <w:r>
              <w:rPr>
                <w:rFonts w:ascii="Segoe UI Symbol" w:eastAsia="Segoe UI Symbol" w:hAnsi="Segoe UI Symbol" w:cs="Segoe UI Symbol"/>
                <w:spacing w:val="10"/>
                <w:w w:val="60"/>
                <w:sz w:val="16"/>
                <w:szCs w:val="16"/>
              </w:rPr>
              <w:t xml:space="preserve"> </w:t>
            </w:r>
            <w:r>
              <w:rPr>
                <w:rFonts w:eastAsia="Segoe UI Symbol"/>
                <w:spacing w:val="-1"/>
                <w:w w:val="60"/>
                <w:sz w:val="16"/>
                <w:szCs w:val="16"/>
              </w:rPr>
              <w:t>შეფასების</w:t>
            </w:r>
            <w:r>
              <w:rPr>
                <w:rFonts w:ascii="Segoe UI Symbol" w:eastAsia="Segoe UI Symbol" w:hAnsi="Segoe UI Symbol" w:cs="Segoe UI Symbol"/>
                <w:spacing w:val="-23"/>
                <w:w w:val="60"/>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74EE7E3A" w14:textId="77777777" w:rsidR="00421C82" w:rsidRDefault="00421C82" w:rsidP="00BC29FE">
            <w:pPr>
              <w:pStyle w:val="TableParagraph"/>
              <w:spacing w:before="97"/>
              <w:ind w:left="44"/>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87"/>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7C6D6B95" w14:textId="77777777" w:rsidR="00421C82" w:rsidRDefault="00421C82" w:rsidP="00BC29FE">
            <w:pPr>
              <w:pStyle w:val="TableParagraph"/>
              <w:spacing w:before="6" w:line="220" w:lineRule="auto"/>
              <w:ind w:left="359" w:right="329" w:firstLine="120"/>
              <w:rPr>
                <w:rFonts w:ascii="Segoe UI Symbol" w:eastAsia="Segoe UI Symbol" w:hAnsi="Segoe UI Symbol" w:cs="Segoe UI Symbol"/>
                <w:sz w:val="16"/>
                <w:szCs w:val="16"/>
              </w:rPr>
            </w:pPr>
            <w:r>
              <w:rPr>
                <w:rFonts w:eastAsia="Segoe UI Symbol"/>
                <w:w w:val="60"/>
                <w:sz w:val="16"/>
                <w:szCs w:val="16"/>
              </w:rPr>
              <w:t>საბაზისო</w:t>
            </w:r>
            <w:r>
              <w:rPr>
                <w:rFonts w:ascii="Segoe UI Symbol" w:eastAsia="Segoe UI Symbol" w:hAnsi="Segoe UI Symbol" w:cs="Segoe UI Symbol"/>
                <w:spacing w:val="1"/>
                <w:w w:val="60"/>
                <w:sz w:val="16"/>
                <w:szCs w:val="16"/>
              </w:rPr>
              <w:t xml:space="preserve"> </w:t>
            </w:r>
            <w:r>
              <w:rPr>
                <w:rFonts w:eastAsia="Segoe UI Symbol"/>
                <w:spacing w:val="-1"/>
                <w:w w:val="55"/>
                <w:sz w:val="16"/>
                <w:szCs w:val="16"/>
              </w:rPr>
              <w:t>მაჩვენებელი</w:t>
            </w:r>
          </w:p>
        </w:tc>
        <w:tc>
          <w:tcPr>
            <w:tcW w:w="1633" w:type="dxa"/>
            <w:tcBorders>
              <w:top w:val="single" w:sz="12" w:space="0" w:color="ABA899"/>
              <w:left w:val="single" w:sz="12" w:space="0" w:color="ABA899"/>
              <w:bottom w:val="single" w:sz="12" w:space="0" w:color="ABA899"/>
              <w:right w:val="single" w:sz="12" w:space="0" w:color="ABA899"/>
            </w:tcBorders>
          </w:tcPr>
          <w:p w14:paraId="0CC51E5B" w14:textId="77777777" w:rsidR="00421C82" w:rsidRDefault="00421C82" w:rsidP="00BC29FE">
            <w:pPr>
              <w:pStyle w:val="TableParagraph"/>
              <w:spacing w:before="6" w:line="220" w:lineRule="auto"/>
              <w:ind w:left="329" w:right="294"/>
              <w:rPr>
                <w:rFonts w:ascii="Segoe UI Symbol" w:eastAsia="Segoe UI Symbol" w:hAnsi="Segoe UI Symbol" w:cs="Segoe UI Symbol"/>
                <w:sz w:val="16"/>
                <w:szCs w:val="16"/>
              </w:rPr>
            </w:pPr>
            <w:r>
              <w:rPr>
                <w:rFonts w:eastAsia="Segoe UI Symbol"/>
                <w:w w:val="60"/>
                <w:sz w:val="16"/>
                <w:szCs w:val="16"/>
              </w:rPr>
              <w:t>მიზნობრივი</w:t>
            </w:r>
            <w:r>
              <w:rPr>
                <w:rFonts w:ascii="Segoe UI Symbol" w:eastAsia="Segoe UI Symbol" w:hAnsi="Segoe UI Symbol" w:cs="Segoe UI Symbol"/>
                <w:spacing w:val="-24"/>
                <w:w w:val="60"/>
                <w:sz w:val="16"/>
                <w:szCs w:val="16"/>
              </w:rPr>
              <w:t xml:space="preserve"> </w:t>
            </w:r>
            <w:r>
              <w:rPr>
                <w:rFonts w:eastAsia="Segoe UI Symbol"/>
                <w:spacing w:val="-1"/>
                <w:w w:val="55"/>
                <w:sz w:val="16"/>
                <w:szCs w:val="16"/>
              </w:rPr>
              <w:t>მაჩვენებელი</w:t>
            </w:r>
          </w:p>
        </w:tc>
        <w:tc>
          <w:tcPr>
            <w:tcW w:w="2178" w:type="dxa"/>
            <w:tcBorders>
              <w:top w:val="single" w:sz="12" w:space="0" w:color="ABA899"/>
              <w:left w:val="single" w:sz="12" w:space="0" w:color="ABA899"/>
              <w:bottom w:val="single" w:sz="12" w:space="0" w:color="ABA899"/>
              <w:right w:val="single" w:sz="18" w:space="0" w:color="ABA899"/>
            </w:tcBorders>
          </w:tcPr>
          <w:p w14:paraId="012A39D7" w14:textId="77777777" w:rsidR="00421C82" w:rsidRDefault="00421C82" w:rsidP="00BC29FE">
            <w:pPr>
              <w:pStyle w:val="TableParagraph"/>
              <w:spacing w:before="97"/>
              <w:ind w:left="416" w:right="416"/>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272FEBEC" w14:textId="77777777" w:rsidTr="00BC29FE">
        <w:trPr>
          <w:trHeight w:val="1665"/>
        </w:trPr>
        <w:tc>
          <w:tcPr>
            <w:tcW w:w="705" w:type="dxa"/>
            <w:vMerge/>
            <w:tcBorders>
              <w:top w:val="nil"/>
              <w:left w:val="single" w:sz="12" w:space="0" w:color="ECE9D8"/>
              <w:bottom w:val="single" w:sz="12" w:space="0" w:color="ABA899"/>
              <w:right w:val="single" w:sz="12" w:space="0" w:color="ABA899"/>
            </w:tcBorders>
          </w:tcPr>
          <w:p w14:paraId="43FF556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357B3671"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52E45C79" w14:textId="77777777" w:rsidR="00421C82" w:rsidRDefault="00421C82" w:rsidP="00BC29FE">
            <w:pPr>
              <w:pStyle w:val="TableParagraph"/>
              <w:spacing w:before="7"/>
              <w:rPr>
                <w:rFonts w:ascii="Segoe UI Symbol"/>
                <w:sz w:val="13"/>
              </w:rPr>
            </w:pPr>
          </w:p>
          <w:p w14:paraId="1DBC7C7B" w14:textId="77777777" w:rsidR="00421C82" w:rsidRDefault="00421C82" w:rsidP="00BC29FE">
            <w:pPr>
              <w:pStyle w:val="TableParagraph"/>
              <w:spacing w:line="223" w:lineRule="auto"/>
              <w:ind w:left="89" w:right="-15" w:hanging="13"/>
              <w:jc w:val="center"/>
              <w:rPr>
                <w:sz w:val="16"/>
                <w:szCs w:val="16"/>
              </w:rPr>
            </w:pPr>
            <w:r>
              <w:rPr>
                <w:w w:val="105"/>
                <w:sz w:val="16"/>
                <w:szCs w:val="16"/>
              </w:rPr>
              <w:t>გამართული გამოფენა –</w:t>
            </w:r>
            <w:r>
              <w:rPr>
                <w:spacing w:val="1"/>
                <w:w w:val="105"/>
                <w:sz w:val="16"/>
                <w:szCs w:val="16"/>
              </w:rPr>
              <w:t xml:space="preserve"> </w:t>
            </w:r>
            <w:r>
              <w:rPr>
                <w:w w:val="105"/>
                <w:sz w:val="16"/>
                <w:szCs w:val="16"/>
              </w:rPr>
              <w:t>ბაზრობების,</w:t>
            </w:r>
            <w:r>
              <w:rPr>
                <w:spacing w:val="1"/>
                <w:w w:val="105"/>
                <w:sz w:val="16"/>
                <w:szCs w:val="16"/>
              </w:rPr>
              <w:t xml:space="preserve"> </w:t>
            </w:r>
            <w:r>
              <w:rPr>
                <w:sz w:val="16"/>
                <w:szCs w:val="16"/>
              </w:rPr>
              <w:t>ეკონომიკური</w:t>
            </w:r>
            <w:r>
              <w:rPr>
                <w:spacing w:val="1"/>
                <w:sz w:val="16"/>
                <w:szCs w:val="16"/>
              </w:rPr>
              <w:t xml:space="preserve"> </w:t>
            </w:r>
            <w:r>
              <w:rPr>
                <w:sz w:val="16"/>
                <w:szCs w:val="16"/>
              </w:rPr>
              <w:t>ფორუმების,</w:t>
            </w:r>
            <w:r>
              <w:rPr>
                <w:spacing w:val="-37"/>
                <w:sz w:val="16"/>
                <w:szCs w:val="16"/>
              </w:rPr>
              <w:t xml:space="preserve"> </w:t>
            </w:r>
            <w:r>
              <w:rPr>
                <w:w w:val="105"/>
                <w:sz w:val="16"/>
                <w:szCs w:val="16"/>
              </w:rPr>
              <w:t>კონფერენციების,</w:t>
            </w:r>
            <w:r>
              <w:rPr>
                <w:spacing w:val="1"/>
                <w:w w:val="105"/>
                <w:sz w:val="16"/>
                <w:szCs w:val="16"/>
              </w:rPr>
              <w:t xml:space="preserve"> </w:t>
            </w:r>
            <w:r>
              <w:rPr>
                <w:sz w:val="16"/>
                <w:szCs w:val="16"/>
              </w:rPr>
              <w:t>კონკურსების</w:t>
            </w:r>
            <w:r>
              <w:rPr>
                <w:spacing w:val="9"/>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63002B16" w14:textId="77777777" w:rsidR="00421C82" w:rsidRDefault="00421C82" w:rsidP="00BC29FE">
            <w:pPr>
              <w:pStyle w:val="TableParagraph"/>
              <w:rPr>
                <w:rFonts w:ascii="Segoe UI Symbol"/>
                <w:sz w:val="16"/>
              </w:rPr>
            </w:pPr>
          </w:p>
          <w:p w14:paraId="1881D1DF" w14:textId="77777777" w:rsidR="00421C82" w:rsidRDefault="00421C82" w:rsidP="00BC29FE">
            <w:pPr>
              <w:pStyle w:val="TableParagraph"/>
              <w:rPr>
                <w:rFonts w:ascii="Segoe UI Symbol"/>
                <w:sz w:val="16"/>
              </w:rPr>
            </w:pPr>
          </w:p>
          <w:p w14:paraId="475D1A8C" w14:textId="77777777" w:rsidR="00421C82" w:rsidRDefault="00421C82" w:rsidP="00BC29FE">
            <w:pPr>
              <w:pStyle w:val="TableParagraph"/>
              <w:spacing w:before="133"/>
              <w:ind w:left="67"/>
              <w:jc w:val="center"/>
              <w:rPr>
                <w:sz w:val="16"/>
              </w:rPr>
            </w:pPr>
            <w:r>
              <w:rPr>
                <w:w w:val="103"/>
                <w:sz w:val="16"/>
              </w:rPr>
              <w:t>1</w:t>
            </w:r>
          </w:p>
        </w:tc>
        <w:tc>
          <w:tcPr>
            <w:tcW w:w="1633" w:type="dxa"/>
            <w:tcBorders>
              <w:top w:val="single" w:sz="12" w:space="0" w:color="ABA899"/>
              <w:left w:val="single" w:sz="12" w:space="0" w:color="ABA899"/>
              <w:bottom w:val="single" w:sz="12" w:space="0" w:color="ABA899"/>
              <w:right w:val="single" w:sz="12" w:space="0" w:color="ABA899"/>
            </w:tcBorders>
          </w:tcPr>
          <w:p w14:paraId="59D05216" w14:textId="77777777" w:rsidR="00421C82" w:rsidRDefault="00421C82" w:rsidP="00BC29FE">
            <w:pPr>
              <w:pStyle w:val="TableParagraph"/>
              <w:rPr>
                <w:rFonts w:ascii="Segoe UI Symbol"/>
                <w:sz w:val="16"/>
              </w:rPr>
            </w:pPr>
          </w:p>
          <w:p w14:paraId="27E9FF0B" w14:textId="77777777" w:rsidR="00421C82" w:rsidRDefault="00421C82" w:rsidP="00BC29FE">
            <w:pPr>
              <w:pStyle w:val="TableParagraph"/>
              <w:rPr>
                <w:rFonts w:ascii="Segoe UI Symbol"/>
                <w:sz w:val="16"/>
              </w:rPr>
            </w:pPr>
          </w:p>
          <w:p w14:paraId="56EA15CC" w14:textId="77777777" w:rsidR="00421C82" w:rsidRDefault="00421C82" w:rsidP="00BC29FE">
            <w:pPr>
              <w:pStyle w:val="TableParagraph"/>
              <w:spacing w:before="133"/>
              <w:ind w:left="69"/>
              <w:jc w:val="center"/>
              <w:rPr>
                <w:sz w:val="16"/>
              </w:rPr>
            </w:pPr>
            <w:r>
              <w:rPr>
                <w:w w:val="103"/>
                <w:sz w:val="16"/>
              </w:rPr>
              <w:t>4</w:t>
            </w:r>
          </w:p>
        </w:tc>
        <w:tc>
          <w:tcPr>
            <w:tcW w:w="2178" w:type="dxa"/>
            <w:tcBorders>
              <w:top w:val="single" w:sz="12" w:space="0" w:color="ABA899"/>
              <w:left w:val="single" w:sz="12" w:space="0" w:color="ABA899"/>
              <w:bottom w:val="single" w:sz="12" w:space="0" w:color="ABA899"/>
              <w:right w:val="single" w:sz="18" w:space="0" w:color="ABA899"/>
            </w:tcBorders>
          </w:tcPr>
          <w:p w14:paraId="6D5313EA" w14:textId="77777777" w:rsidR="00421C82" w:rsidRDefault="00421C82" w:rsidP="00BC29FE">
            <w:pPr>
              <w:pStyle w:val="TableParagraph"/>
              <w:rPr>
                <w:rFonts w:ascii="Times New Roman"/>
                <w:sz w:val="16"/>
              </w:rPr>
            </w:pPr>
          </w:p>
        </w:tc>
      </w:tr>
      <w:tr w:rsidR="00421C82" w14:paraId="603366DC" w14:textId="77777777" w:rsidTr="00BC29FE">
        <w:trPr>
          <w:trHeight w:val="675"/>
        </w:trPr>
        <w:tc>
          <w:tcPr>
            <w:tcW w:w="705" w:type="dxa"/>
            <w:vMerge/>
            <w:tcBorders>
              <w:top w:val="nil"/>
              <w:left w:val="single" w:sz="12" w:space="0" w:color="ECE9D8"/>
              <w:bottom w:val="single" w:sz="12" w:space="0" w:color="ABA899"/>
              <w:right w:val="single" w:sz="12" w:space="0" w:color="ABA899"/>
            </w:tcBorders>
          </w:tcPr>
          <w:p w14:paraId="747A9692"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1DEF5714"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01EC4D72" w14:textId="77777777" w:rsidR="00421C82" w:rsidRDefault="00421C82" w:rsidP="00BC29FE">
            <w:pPr>
              <w:pStyle w:val="TableParagraph"/>
              <w:spacing w:line="177" w:lineRule="exact"/>
              <w:ind w:left="40" w:right="5"/>
              <w:jc w:val="center"/>
              <w:rPr>
                <w:sz w:val="16"/>
                <w:szCs w:val="16"/>
              </w:rPr>
            </w:pPr>
            <w:r>
              <w:rPr>
                <w:w w:val="105"/>
                <w:sz w:val="16"/>
                <w:szCs w:val="16"/>
              </w:rPr>
              <w:t>საინვესტიციო</w:t>
            </w:r>
          </w:p>
          <w:p w14:paraId="6163C436" w14:textId="77777777" w:rsidR="00421C82" w:rsidRDefault="00421C82" w:rsidP="00BC29FE">
            <w:pPr>
              <w:pStyle w:val="TableParagraph"/>
              <w:spacing w:line="203" w:lineRule="exact"/>
              <w:ind w:left="35" w:right="5"/>
              <w:jc w:val="center"/>
              <w:rPr>
                <w:sz w:val="16"/>
                <w:szCs w:val="16"/>
              </w:rPr>
            </w:pPr>
            <w:r>
              <w:rPr>
                <w:sz w:val="16"/>
                <w:szCs w:val="16"/>
              </w:rPr>
              <w:t>პორტფოლიოს</w:t>
            </w:r>
            <w:r>
              <w:rPr>
                <w:spacing w:val="16"/>
                <w:sz w:val="16"/>
                <w:szCs w:val="16"/>
              </w:rPr>
              <w:t xml:space="preserve"> </w:t>
            </w:r>
            <w:r>
              <w:rPr>
                <w:sz w:val="16"/>
                <w:szCs w:val="16"/>
              </w:rPr>
              <w:t>გამოცემა</w:t>
            </w:r>
          </w:p>
        </w:tc>
        <w:tc>
          <w:tcPr>
            <w:tcW w:w="1695" w:type="dxa"/>
            <w:tcBorders>
              <w:top w:val="single" w:sz="12" w:space="0" w:color="ABA899"/>
              <w:left w:val="single" w:sz="12" w:space="0" w:color="ABA899"/>
              <w:bottom w:val="single" w:sz="12" w:space="0" w:color="ABA899"/>
              <w:right w:val="single" w:sz="12" w:space="0" w:color="ABA899"/>
            </w:tcBorders>
          </w:tcPr>
          <w:p w14:paraId="4B6B357E" w14:textId="77777777" w:rsidR="00421C82" w:rsidRDefault="00421C82" w:rsidP="00BC29FE">
            <w:pPr>
              <w:pStyle w:val="TableParagraph"/>
              <w:spacing w:before="64"/>
              <w:ind w:left="7"/>
              <w:jc w:val="center"/>
              <w:rPr>
                <w:sz w:val="16"/>
              </w:rPr>
            </w:pPr>
            <w:r>
              <w:rPr>
                <w:w w:val="103"/>
                <w:sz w:val="16"/>
              </w:rPr>
              <w:t>0</w:t>
            </w:r>
          </w:p>
        </w:tc>
        <w:tc>
          <w:tcPr>
            <w:tcW w:w="1633" w:type="dxa"/>
            <w:tcBorders>
              <w:top w:val="single" w:sz="12" w:space="0" w:color="ABA899"/>
              <w:left w:val="single" w:sz="12" w:space="0" w:color="ABA899"/>
              <w:bottom w:val="single" w:sz="12" w:space="0" w:color="ABA899"/>
              <w:right w:val="single" w:sz="12" w:space="0" w:color="ABA899"/>
            </w:tcBorders>
          </w:tcPr>
          <w:p w14:paraId="6AF00680" w14:textId="77777777" w:rsidR="00421C82" w:rsidRDefault="00421C82" w:rsidP="00BC29FE">
            <w:pPr>
              <w:pStyle w:val="TableParagraph"/>
              <w:spacing w:before="64"/>
              <w:ind w:left="9"/>
              <w:jc w:val="center"/>
              <w:rPr>
                <w:sz w:val="16"/>
              </w:rPr>
            </w:pPr>
            <w:r>
              <w:rPr>
                <w:w w:val="103"/>
                <w:sz w:val="16"/>
              </w:rPr>
              <w:t>1</w:t>
            </w:r>
          </w:p>
        </w:tc>
        <w:tc>
          <w:tcPr>
            <w:tcW w:w="2178" w:type="dxa"/>
            <w:tcBorders>
              <w:top w:val="single" w:sz="12" w:space="0" w:color="ABA899"/>
              <w:left w:val="single" w:sz="12" w:space="0" w:color="ABA899"/>
              <w:bottom w:val="single" w:sz="12" w:space="0" w:color="ABA899"/>
              <w:right w:val="single" w:sz="18" w:space="0" w:color="ABA899"/>
            </w:tcBorders>
          </w:tcPr>
          <w:p w14:paraId="153653A4" w14:textId="77777777" w:rsidR="00421C82" w:rsidRDefault="00421C82" w:rsidP="00BC29FE">
            <w:pPr>
              <w:pStyle w:val="TableParagraph"/>
              <w:rPr>
                <w:rFonts w:ascii="Times New Roman"/>
                <w:sz w:val="16"/>
              </w:rPr>
            </w:pPr>
          </w:p>
        </w:tc>
      </w:tr>
      <w:tr w:rsidR="00421C82" w14:paraId="27D95448" w14:textId="77777777" w:rsidTr="00BC29FE">
        <w:trPr>
          <w:trHeight w:val="1245"/>
        </w:trPr>
        <w:tc>
          <w:tcPr>
            <w:tcW w:w="705" w:type="dxa"/>
            <w:vMerge/>
            <w:tcBorders>
              <w:top w:val="nil"/>
              <w:left w:val="single" w:sz="12" w:space="0" w:color="ECE9D8"/>
              <w:bottom w:val="single" w:sz="12" w:space="0" w:color="ABA899"/>
              <w:right w:val="single" w:sz="12" w:space="0" w:color="ABA899"/>
            </w:tcBorders>
          </w:tcPr>
          <w:p w14:paraId="2EFDED2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E80965C"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06153E69" w14:textId="77777777" w:rsidR="00421C82" w:rsidRDefault="00421C82" w:rsidP="00BC29FE">
            <w:pPr>
              <w:pStyle w:val="TableParagraph"/>
              <w:spacing w:before="75" w:line="223" w:lineRule="auto"/>
              <w:ind w:left="29" w:hanging="9"/>
              <w:jc w:val="center"/>
              <w:rPr>
                <w:sz w:val="16"/>
                <w:szCs w:val="16"/>
              </w:rPr>
            </w:pPr>
            <w:r>
              <w:rPr>
                <w:w w:val="105"/>
                <w:sz w:val="16"/>
                <w:szCs w:val="16"/>
              </w:rPr>
              <w:t>განხორციელებული</w:t>
            </w:r>
            <w:r>
              <w:rPr>
                <w:spacing w:val="1"/>
                <w:w w:val="105"/>
                <w:sz w:val="16"/>
                <w:szCs w:val="16"/>
              </w:rPr>
              <w:t xml:space="preserve"> </w:t>
            </w:r>
            <w:r>
              <w:rPr>
                <w:w w:val="105"/>
                <w:sz w:val="16"/>
                <w:szCs w:val="16"/>
              </w:rPr>
              <w:t>ენერგოეფექტური</w:t>
            </w:r>
            <w:r>
              <w:rPr>
                <w:spacing w:val="1"/>
                <w:w w:val="105"/>
                <w:sz w:val="16"/>
                <w:szCs w:val="16"/>
              </w:rPr>
              <w:t xml:space="preserve"> </w:t>
            </w:r>
            <w:r>
              <w:rPr>
                <w:w w:val="105"/>
                <w:sz w:val="16"/>
                <w:szCs w:val="16"/>
              </w:rPr>
              <w:t>პროექტისა და</w:t>
            </w:r>
            <w:r>
              <w:rPr>
                <w:spacing w:val="1"/>
                <w:w w:val="105"/>
                <w:sz w:val="16"/>
                <w:szCs w:val="16"/>
              </w:rPr>
              <w:t xml:space="preserve"> </w:t>
            </w:r>
            <w:r>
              <w:rPr>
                <w:sz w:val="16"/>
                <w:szCs w:val="16"/>
              </w:rPr>
              <w:t>ღონისძიებების</w:t>
            </w:r>
            <w:r>
              <w:rPr>
                <w:spacing w:val="27"/>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780806B3" w14:textId="77777777" w:rsidR="00421C82" w:rsidRDefault="00421C82" w:rsidP="00BC29FE">
            <w:pPr>
              <w:pStyle w:val="TableParagraph"/>
              <w:rPr>
                <w:rFonts w:ascii="Segoe UI Symbol"/>
                <w:sz w:val="16"/>
              </w:rPr>
            </w:pPr>
          </w:p>
          <w:p w14:paraId="66F608F2" w14:textId="77777777" w:rsidR="00421C82" w:rsidRDefault="00421C82" w:rsidP="00BC29FE">
            <w:pPr>
              <w:pStyle w:val="TableParagraph"/>
              <w:spacing w:before="136"/>
              <w:ind w:left="7"/>
              <w:jc w:val="center"/>
              <w:rPr>
                <w:sz w:val="16"/>
              </w:rPr>
            </w:pPr>
            <w:r>
              <w:rPr>
                <w:w w:val="103"/>
                <w:sz w:val="16"/>
              </w:rPr>
              <w:t>0</w:t>
            </w:r>
          </w:p>
        </w:tc>
        <w:tc>
          <w:tcPr>
            <w:tcW w:w="1633" w:type="dxa"/>
            <w:tcBorders>
              <w:top w:val="single" w:sz="12" w:space="0" w:color="ABA899"/>
              <w:left w:val="single" w:sz="12" w:space="0" w:color="ABA899"/>
              <w:bottom w:val="single" w:sz="12" w:space="0" w:color="ABA899"/>
              <w:right w:val="single" w:sz="12" w:space="0" w:color="ABA899"/>
            </w:tcBorders>
          </w:tcPr>
          <w:p w14:paraId="07C218F0" w14:textId="77777777" w:rsidR="00421C82" w:rsidRDefault="00421C82" w:rsidP="00BC29FE">
            <w:pPr>
              <w:pStyle w:val="TableParagraph"/>
              <w:rPr>
                <w:rFonts w:ascii="Segoe UI Symbol"/>
                <w:sz w:val="16"/>
              </w:rPr>
            </w:pPr>
          </w:p>
          <w:p w14:paraId="3C436DAE" w14:textId="77777777" w:rsidR="00421C82" w:rsidRDefault="00421C82" w:rsidP="00BC29FE">
            <w:pPr>
              <w:pStyle w:val="TableParagraph"/>
              <w:spacing w:before="136"/>
              <w:ind w:left="9"/>
              <w:jc w:val="center"/>
              <w:rPr>
                <w:sz w:val="16"/>
              </w:rPr>
            </w:pPr>
            <w:r>
              <w:rPr>
                <w:w w:val="103"/>
                <w:sz w:val="16"/>
              </w:rPr>
              <w:t>2</w:t>
            </w:r>
          </w:p>
        </w:tc>
        <w:tc>
          <w:tcPr>
            <w:tcW w:w="2178" w:type="dxa"/>
            <w:tcBorders>
              <w:top w:val="single" w:sz="12" w:space="0" w:color="ABA899"/>
              <w:left w:val="single" w:sz="12" w:space="0" w:color="ABA899"/>
              <w:bottom w:val="single" w:sz="12" w:space="0" w:color="ABA899"/>
              <w:right w:val="single" w:sz="18" w:space="0" w:color="ABA899"/>
            </w:tcBorders>
          </w:tcPr>
          <w:p w14:paraId="01D3726C" w14:textId="77777777" w:rsidR="00421C82" w:rsidRDefault="00421C82" w:rsidP="00BC29FE">
            <w:pPr>
              <w:pStyle w:val="TableParagraph"/>
              <w:rPr>
                <w:rFonts w:ascii="Times New Roman"/>
                <w:sz w:val="16"/>
              </w:rPr>
            </w:pPr>
          </w:p>
        </w:tc>
      </w:tr>
      <w:tr w:rsidR="00421C82" w14:paraId="407924EE" w14:textId="77777777" w:rsidTr="00BC29FE">
        <w:trPr>
          <w:trHeight w:val="1365"/>
        </w:trPr>
        <w:tc>
          <w:tcPr>
            <w:tcW w:w="705" w:type="dxa"/>
            <w:vMerge/>
            <w:tcBorders>
              <w:top w:val="nil"/>
              <w:left w:val="single" w:sz="12" w:space="0" w:color="ECE9D8"/>
              <w:bottom w:val="single" w:sz="12" w:space="0" w:color="ABA899"/>
              <w:right w:val="single" w:sz="12" w:space="0" w:color="ABA899"/>
            </w:tcBorders>
          </w:tcPr>
          <w:p w14:paraId="578306BA"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8A603BB"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73EA07EE" w14:textId="77777777" w:rsidR="00421C82" w:rsidRDefault="00421C82" w:rsidP="00BC29FE">
            <w:pPr>
              <w:pStyle w:val="TableParagraph"/>
              <w:spacing w:before="30" w:line="223" w:lineRule="auto"/>
              <w:ind w:left="59" w:right="34" w:hanging="8"/>
              <w:jc w:val="center"/>
              <w:rPr>
                <w:sz w:val="16"/>
                <w:szCs w:val="16"/>
              </w:rPr>
            </w:pPr>
            <w:r>
              <w:rPr>
                <w:w w:val="105"/>
                <w:sz w:val="16"/>
                <w:szCs w:val="16"/>
              </w:rPr>
              <w:t>ადგილობრივი</w:t>
            </w:r>
            <w:r>
              <w:rPr>
                <w:spacing w:val="1"/>
                <w:w w:val="105"/>
                <w:sz w:val="16"/>
                <w:szCs w:val="16"/>
              </w:rPr>
              <w:t xml:space="preserve"> </w:t>
            </w:r>
            <w:r>
              <w:rPr>
                <w:w w:val="105"/>
                <w:sz w:val="16"/>
                <w:szCs w:val="16"/>
              </w:rPr>
              <w:t>ბიზნესისათვის</w:t>
            </w:r>
            <w:r>
              <w:rPr>
                <w:spacing w:val="1"/>
                <w:w w:val="105"/>
                <w:sz w:val="16"/>
                <w:szCs w:val="16"/>
              </w:rPr>
              <w:t xml:space="preserve"> </w:t>
            </w:r>
            <w:r>
              <w:rPr>
                <w:w w:val="105"/>
                <w:sz w:val="16"/>
                <w:szCs w:val="16"/>
              </w:rPr>
              <w:t>საინფორმაციო</w:t>
            </w:r>
            <w:r>
              <w:rPr>
                <w:spacing w:val="1"/>
                <w:w w:val="105"/>
                <w:sz w:val="16"/>
                <w:szCs w:val="16"/>
              </w:rPr>
              <w:t xml:space="preserve"> </w:t>
            </w:r>
            <w:r>
              <w:rPr>
                <w:spacing w:val="-1"/>
                <w:w w:val="105"/>
                <w:sz w:val="16"/>
                <w:szCs w:val="16"/>
              </w:rPr>
              <w:t>ბუკლეტების, ბანერების,</w:t>
            </w:r>
            <w:r>
              <w:rPr>
                <w:w w:val="105"/>
                <w:sz w:val="16"/>
                <w:szCs w:val="16"/>
              </w:rPr>
              <w:t xml:space="preserve"> </w:t>
            </w:r>
            <w:r>
              <w:rPr>
                <w:sz w:val="16"/>
                <w:szCs w:val="16"/>
              </w:rPr>
              <w:t>ბლოკნოტების</w:t>
            </w:r>
            <w:r>
              <w:rPr>
                <w:spacing w:val="27"/>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743F1DFC" w14:textId="77777777" w:rsidR="00421C82" w:rsidRDefault="00421C82" w:rsidP="00BC29FE">
            <w:pPr>
              <w:pStyle w:val="TableParagraph"/>
              <w:rPr>
                <w:rFonts w:ascii="Segoe UI Symbol"/>
                <w:sz w:val="16"/>
              </w:rPr>
            </w:pPr>
          </w:p>
          <w:p w14:paraId="346E355F" w14:textId="77777777" w:rsidR="00421C82" w:rsidRDefault="00421C82" w:rsidP="00BC29FE">
            <w:pPr>
              <w:pStyle w:val="TableParagraph"/>
              <w:spacing w:before="9"/>
              <w:rPr>
                <w:rFonts w:ascii="Segoe UI Symbol"/>
                <w:sz w:val="14"/>
              </w:rPr>
            </w:pPr>
          </w:p>
          <w:p w14:paraId="03025BDA" w14:textId="77777777" w:rsidR="00421C82" w:rsidRDefault="00421C82" w:rsidP="00BC29FE">
            <w:pPr>
              <w:pStyle w:val="TableParagraph"/>
              <w:spacing w:before="1"/>
              <w:ind w:left="7"/>
              <w:jc w:val="center"/>
              <w:rPr>
                <w:sz w:val="16"/>
              </w:rPr>
            </w:pPr>
            <w:r>
              <w:rPr>
                <w:w w:val="103"/>
                <w:sz w:val="16"/>
              </w:rPr>
              <w:t>0</w:t>
            </w:r>
          </w:p>
        </w:tc>
        <w:tc>
          <w:tcPr>
            <w:tcW w:w="1633" w:type="dxa"/>
            <w:tcBorders>
              <w:top w:val="single" w:sz="12" w:space="0" w:color="ABA899"/>
              <w:left w:val="single" w:sz="12" w:space="0" w:color="ABA899"/>
              <w:bottom w:val="single" w:sz="12" w:space="0" w:color="ABA899"/>
              <w:right w:val="single" w:sz="12" w:space="0" w:color="ABA899"/>
            </w:tcBorders>
          </w:tcPr>
          <w:p w14:paraId="0C8A619C" w14:textId="77777777" w:rsidR="00421C82" w:rsidRDefault="00421C82" w:rsidP="00BC29FE">
            <w:pPr>
              <w:pStyle w:val="TableParagraph"/>
              <w:rPr>
                <w:rFonts w:ascii="Segoe UI Symbol"/>
                <w:sz w:val="16"/>
              </w:rPr>
            </w:pPr>
          </w:p>
          <w:p w14:paraId="33CF65FB" w14:textId="77777777" w:rsidR="00421C82" w:rsidRDefault="00421C82" w:rsidP="00BC29FE">
            <w:pPr>
              <w:pStyle w:val="TableParagraph"/>
              <w:spacing w:before="9"/>
              <w:rPr>
                <w:rFonts w:ascii="Segoe UI Symbol"/>
                <w:sz w:val="14"/>
              </w:rPr>
            </w:pPr>
          </w:p>
          <w:p w14:paraId="36882385" w14:textId="77777777" w:rsidR="00421C82" w:rsidRDefault="00421C82" w:rsidP="00BC29FE">
            <w:pPr>
              <w:pStyle w:val="TableParagraph"/>
              <w:spacing w:before="1"/>
              <w:ind w:left="9"/>
              <w:jc w:val="center"/>
              <w:rPr>
                <w:sz w:val="16"/>
              </w:rPr>
            </w:pPr>
            <w:r>
              <w:rPr>
                <w:w w:val="103"/>
                <w:sz w:val="16"/>
              </w:rPr>
              <w:t>3</w:t>
            </w:r>
          </w:p>
        </w:tc>
        <w:tc>
          <w:tcPr>
            <w:tcW w:w="2178" w:type="dxa"/>
            <w:tcBorders>
              <w:top w:val="single" w:sz="12" w:space="0" w:color="ABA899"/>
              <w:left w:val="single" w:sz="12" w:space="0" w:color="ABA899"/>
              <w:bottom w:val="single" w:sz="12" w:space="0" w:color="ABA899"/>
              <w:right w:val="single" w:sz="18" w:space="0" w:color="ABA899"/>
            </w:tcBorders>
          </w:tcPr>
          <w:p w14:paraId="1FC76BA4" w14:textId="77777777" w:rsidR="00421C82" w:rsidRDefault="00421C82" w:rsidP="00BC29FE">
            <w:pPr>
              <w:pStyle w:val="TableParagraph"/>
              <w:rPr>
                <w:rFonts w:ascii="Times New Roman"/>
                <w:sz w:val="16"/>
              </w:rPr>
            </w:pPr>
          </w:p>
        </w:tc>
      </w:tr>
    </w:tbl>
    <w:p w14:paraId="028A9AB4" w14:textId="77777777" w:rsidR="00421C82" w:rsidRDefault="00421C82" w:rsidP="00421C82">
      <w:pPr>
        <w:pStyle w:val="a7"/>
        <w:spacing w:before="3"/>
        <w:rPr>
          <w:sz w:val="15"/>
        </w:rPr>
      </w:pPr>
    </w:p>
    <w:p w14:paraId="1A5D8F82" w14:textId="77777777" w:rsidR="00421C82" w:rsidRDefault="00421C82" w:rsidP="00421C82">
      <w:pPr>
        <w:pStyle w:val="a7"/>
        <w:spacing w:before="50"/>
        <w:ind w:left="110"/>
      </w:pPr>
      <w:r>
        <w:rPr>
          <w:rFonts w:ascii="Sylfaen" w:hAnsi="Sylfaen" w:cs="Sylfaen"/>
          <w:w w:val="60"/>
        </w:rPr>
        <w:t>დ</w:t>
      </w:r>
      <w:r>
        <w:rPr>
          <w:w w:val="60"/>
        </w:rPr>
        <w:t>)</w:t>
      </w:r>
      <w:r>
        <w:rPr>
          <w:spacing w:val="21"/>
        </w:rPr>
        <w:t xml:space="preserve"> </w:t>
      </w:r>
      <w:r>
        <w:rPr>
          <w:rFonts w:ascii="Sylfaen" w:hAnsi="Sylfaen" w:cs="Sylfaen"/>
          <w:w w:val="60"/>
        </w:rPr>
        <w:t>პროგრამა</w:t>
      </w:r>
      <w:r>
        <w:rPr>
          <w:w w:val="60"/>
        </w:rPr>
        <w:t>:</w:t>
      </w:r>
      <w:r>
        <w:rPr>
          <w:spacing w:val="22"/>
        </w:rPr>
        <w:t xml:space="preserve"> </w:t>
      </w:r>
      <w:r>
        <w:rPr>
          <w:rFonts w:ascii="Sylfaen" w:hAnsi="Sylfaen" w:cs="Sylfaen"/>
          <w:w w:val="60"/>
        </w:rPr>
        <w:t>ტურიზმის</w:t>
      </w:r>
      <w:r>
        <w:rPr>
          <w:spacing w:val="22"/>
        </w:rPr>
        <w:t xml:space="preserve"> </w:t>
      </w:r>
      <w:r>
        <w:rPr>
          <w:rFonts w:ascii="Sylfaen" w:hAnsi="Sylfaen" w:cs="Sylfaen"/>
          <w:w w:val="60"/>
        </w:rPr>
        <w:t>განვითარების</w:t>
      </w:r>
      <w:r>
        <w:rPr>
          <w:spacing w:val="22"/>
        </w:rPr>
        <w:t xml:space="preserve"> </w:t>
      </w:r>
      <w:r>
        <w:rPr>
          <w:rFonts w:ascii="Sylfaen" w:hAnsi="Sylfaen" w:cs="Sylfaen"/>
          <w:w w:val="60"/>
        </w:rPr>
        <w:t>ხელშეწყობა</w:t>
      </w:r>
      <w:r>
        <w:rPr>
          <w:spacing w:val="21"/>
        </w:rPr>
        <w:t xml:space="preserve"> </w:t>
      </w:r>
      <w:r>
        <w:rPr>
          <w:w w:val="60"/>
        </w:rPr>
        <w:t>(</w:t>
      </w:r>
      <w:r>
        <w:rPr>
          <w:rFonts w:ascii="Sylfaen" w:hAnsi="Sylfaen" w:cs="Sylfaen"/>
          <w:w w:val="60"/>
        </w:rPr>
        <w:t>პროგრამული</w:t>
      </w:r>
      <w:r>
        <w:rPr>
          <w:spacing w:val="22"/>
        </w:rPr>
        <w:t xml:space="preserve"> </w:t>
      </w:r>
      <w:r>
        <w:rPr>
          <w:rFonts w:ascii="Sylfaen" w:hAnsi="Sylfaen" w:cs="Sylfaen"/>
          <w:w w:val="60"/>
        </w:rPr>
        <w:t>კოდი</w:t>
      </w:r>
      <w:r>
        <w:rPr>
          <w:spacing w:val="22"/>
        </w:rPr>
        <w:t xml:space="preserve"> </w:t>
      </w:r>
      <w:r>
        <w:rPr>
          <w:w w:val="60"/>
        </w:rPr>
        <w:t>07</w:t>
      </w:r>
      <w:r>
        <w:rPr>
          <w:spacing w:val="22"/>
        </w:rPr>
        <w:t xml:space="preserve"> </w:t>
      </w:r>
      <w:r>
        <w:rPr>
          <w:w w:val="60"/>
        </w:rPr>
        <w:t>04)</w:t>
      </w:r>
    </w:p>
    <w:p w14:paraId="125736D6" w14:textId="77777777" w:rsidR="00421C82" w:rsidRDefault="00421C82" w:rsidP="00421C82">
      <w:pPr>
        <w:pStyle w:val="a7"/>
        <w:rPr>
          <w:sz w:val="22"/>
        </w:rPr>
      </w:pPr>
    </w:p>
    <w:tbl>
      <w:tblPr>
        <w:tblStyle w:val="TableNormal"/>
        <w:tblW w:w="0" w:type="auto"/>
        <w:tblInd w:w="140"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705"/>
        <w:gridCol w:w="2550"/>
        <w:gridCol w:w="2130"/>
        <w:gridCol w:w="1695"/>
        <w:gridCol w:w="1643"/>
        <w:gridCol w:w="2168"/>
      </w:tblGrid>
      <w:tr w:rsidR="00421C82" w14:paraId="5A37AAF5" w14:textId="77777777" w:rsidTr="00BC29FE">
        <w:trPr>
          <w:trHeight w:val="645"/>
        </w:trPr>
        <w:tc>
          <w:tcPr>
            <w:tcW w:w="705" w:type="dxa"/>
            <w:tcBorders>
              <w:bottom w:val="single" w:sz="12" w:space="0" w:color="ABA899"/>
              <w:right w:val="single" w:sz="12" w:space="0" w:color="ABA899"/>
            </w:tcBorders>
          </w:tcPr>
          <w:p w14:paraId="36DF7A99" w14:textId="77777777" w:rsidR="00421C82" w:rsidRDefault="00421C82" w:rsidP="00BC29FE">
            <w:pPr>
              <w:pStyle w:val="TableParagraph"/>
              <w:spacing w:before="37"/>
              <w:ind w:left="285"/>
              <w:rPr>
                <w:rFonts w:ascii="Segoe UI Symbol"/>
                <w:sz w:val="16"/>
              </w:rPr>
            </w:pPr>
            <w:r>
              <w:rPr>
                <w:rFonts w:ascii="Segoe UI Symbol"/>
                <w:sz w:val="16"/>
              </w:rPr>
              <w:t>1.</w:t>
            </w:r>
          </w:p>
        </w:tc>
        <w:tc>
          <w:tcPr>
            <w:tcW w:w="2550" w:type="dxa"/>
            <w:tcBorders>
              <w:left w:val="single" w:sz="12" w:space="0" w:color="ABA899"/>
              <w:bottom w:val="single" w:sz="12" w:space="0" w:color="ABA899"/>
              <w:right w:val="single" w:sz="12" w:space="0" w:color="ABA899"/>
            </w:tcBorders>
          </w:tcPr>
          <w:p w14:paraId="366F04AB" w14:textId="77777777" w:rsidR="00421C82" w:rsidRDefault="00421C82" w:rsidP="00BC29FE">
            <w:pPr>
              <w:pStyle w:val="TableParagraph"/>
              <w:spacing w:before="37"/>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9"/>
                <w:sz w:val="16"/>
                <w:szCs w:val="16"/>
              </w:rPr>
              <w:t xml:space="preserve">   </w:t>
            </w:r>
            <w:r>
              <w:rPr>
                <w:rFonts w:eastAsia="Segoe UI Symbol"/>
                <w:w w:val="55"/>
                <w:sz w:val="16"/>
                <w:szCs w:val="16"/>
              </w:rPr>
              <w:t>განმახორციელებელი</w:t>
            </w:r>
          </w:p>
        </w:tc>
        <w:tc>
          <w:tcPr>
            <w:tcW w:w="7636" w:type="dxa"/>
            <w:gridSpan w:val="4"/>
            <w:tcBorders>
              <w:left w:val="single" w:sz="12" w:space="0" w:color="ABA899"/>
              <w:bottom w:val="single" w:sz="12" w:space="0" w:color="ABA899"/>
              <w:right w:val="single" w:sz="12" w:space="0" w:color="ABA899"/>
            </w:tcBorders>
          </w:tcPr>
          <w:p w14:paraId="5C12D9BA" w14:textId="77777777" w:rsidR="00421C82" w:rsidRDefault="00421C82" w:rsidP="00BC29FE">
            <w:pPr>
              <w:pStyle w:val="TableParagraph"/>
              <w:spacing w:before="49"/>
              <w:ind w:left="485" w:right="475"/>
              <w:jc w:val="center"/>
              <w:rPr>
                <w:sz w:val="16"/>
                <w:szCs w:val="16"/>
              </w:rPr>
            </w:pPr>
            <w:r>
              <w:rPr>
                <w:sz w:val="16"/>
                <w:szCs w:val="16"/>
              </w:rPr>
              <w:t>ააიპ</w:t>
            </w:r>
            <w:r>
              <w:rPr>
                <w:spacing w:val="18"/>
                <w:sz w:val="16"/>
                <w:szCs w:val="16"/>
              </w:rPr>
              <w:t xml:space="preserve"> </w:t>
            </w:r>
            <w:r>
              <w:rPr>
                <w:sz w:val="16"/>
                <w:szCs w:val="16"/>
              </w:rPr>
              <w:t>„იმერეთის</w:t>
            </w:r>
            <w:r>
              <w:rPr>
                <w:spacing w:val="17"/>
                <w:sz w:val="16"/>
                <w:szCs w:val="16"/>
              </w:rPr>
              <w:t xml:space="preserve"> </w:t>
            </w:r>
            <w:r>
              <w:rPr>
                <w:sz w:val="16"/>
                <w:szCs w:val="16"/>
              </w:rPr>
              <w:t>დანიშნულების</w:t>
            </w:r>
            <w:r>
              <w:rPr>
                <w:spacing w:val="19"/>
                <w:sz w:val="16"/>
                <w:szCs w:val="16"/>
              </w:rPr>
              <w:t xml:space="preserve"> </w:t>
            </w:r>
            <w:r>
              <w:rPr>
                <w:sz w:val="16"/>
                <w:szCs w:val="16"/>
              </w:rPr>
              <w:t>ადგილის</w:t>
            </w:r>
            <w:r>
              <w:rPr>
                <w:spacing w:val="18"/>
                <w:sz w:val="16"/>
                <w:szCs w:val="16"/>
              </w:rPr>
              <w:t xml:space="preserve"> </w:t>
            </w:r>
            <w:r>
              <w:rPr>
                <w:sz w:val="16"/>
                <w:szCs w:val="16"/>
              </w:rPr>
              <w:t>მართვის</w:t>
            </w:r>
            <w:r>
              <w:rPr>
                <w:spacing w:val="19"/>
                <w:sz w:val="16"/>
                <w:szCs w:val="16"/>
              </w:rPr>
              <w:t xml:space="preserve"> </w:t>
            </w:r>
            <w:r>
              <w:rPr>
                <w:sz w:val="16"/>
                <w:szCs w:val="16"/>
              </w:rPr>
              <w:t>ორგანიზაცია“</w:t>
            </w:r>
          </w:p>
        </w:tc>
      </w:tr>
      <w:tr w:rsidR="00421C82" w14:paraId="58FC5902" w14:textId="77777777" w:rsidTr="00BC29FE">
        <w:trPr>
          <w:trHeight w:val="480"/>
        </w:trPr>
        <w:tc>
          <w:tcPr>
            <w:tcW w:w="705" w:type="dxa"/>
            <w:tcBorders>
              <w:top w:val="single" w:sz="12" w:space="0" w:color="ABA899"/>
              <w:bottom w:val="single" w:sz="12" w:space="0" w:color="ABA899"/>
              <w:right w:val="single" w:sz="12" w:space="0" w:color="ABA899"/>
            </w:tcBorders>
          </w:tcPr>
          <w:p w14:paraId="24A6528C" w14:textId="77777777" w:rsidR="00421C82" w:rsidRDefault="00421C82" w:rsidP="00BC29FE">
            <w:pPr>
              <w:pStyle w:val="TableParagraph"/>
              <w:spacing w:line="175" w:lineRule="exact"/>
              <w:ind w:left="285"/>
              <w:rPr>
                <w:rFonts w:ascii="Segoe UI Symbol"/>
                <w:sz w:val="16"/>
              </w:rPr>
            </w:pPr>
            <w:r>
              <w:rPr>
                <w:rFonts w:ascii="Segoe UI Symbol"/>
                <w:sz w:val="16"/>
              </w:rPr>
              <w:t>2.</w:t>
            </w:r>
          </w:p>
        </w:tc>
        <w:tc>
          <w:tcPr>
            <w:tcW w:w="2550" w:type="dxa"/>
            <w:tcBorders>
              <w:top w:val="single" w:sz="12" w:space="0" w:color="ABA899"/>
              <w:left w:val="single" w:sz="12" w:space="0" w:color="ABA899"/>
              <w:bottom w:val="single" w:sz="12" w:space="0" w:color="ABA899"/>
              <w:right w:val="single" w:sz="12" w:space="0" w:color="ABA899"/>
            </w:tcBorders>
          </w:tcPr>
          <w:p w14:paraId="1BB97AA9" w14:textId="77777777" w:rsidR="00421C82" w:rsidRDefault="00421C82" w:rsidP="00BC29FE">
            <w:pPr>
              <w:pStyle w:val="TableParagraph"/>
              <w:spacing w:line="175" w:lineRule="exact"/>
              <w:ind w:left="15"/>
              <w:rPr>
                <w:rFonts w:ascii="Segoe UI Symbol" w:eastAsia="Segoe UI Symbol" w:hAnsi="Segoe UI Symbol" w:cs="Segoe UI Symbol"/>
                <w:sz w:val="16"/>
                <w:szCs w:val="16"/>
              </w:rPr>
            </w:pPr>
            <w:r>
              <w:rPr>
                <w:rFonts w:eastAsia="Segoe UI Symbol"/>
                <w:w w:val="60"/>
                <w:sz w:val="16"/>
                <w:szCs w:val="16"/>
              </w:rPr>
              <w:t>პროგრამის</w:t>
            </w:r>
            <w:r>
              <w:rPr>
                <w:rFonts w:ascii="Segoe UI Symbol" w:eastAsia="Segoe UI Symbol" w:hAnsi="Segoe UI Symbol" w:cs="Segoe UI Symbol"/>
                <w:spacing w:val="15"/>
                <w:w w:val="60"/>
                <w:sz w:val="16"/>
                <w:szCs w:val="16"/>
              </w:rPr>
              <w:t xml:space="preserve"> </w:t>
            </w:r>
            <w:r>
              <w:rPr>
                <w:rFonts w:eastAsia="Segoe UI Symbol"/>
                <w:w w:val="60"/>
                <w:sz w:val="16"/>
                <w:szCs w:val="16"/>
              </w:rPr>
              <w:t>ბიუჯეტი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35A368E8" w14:textId="77777777" w:rsidR="00421C82" w:rsidRDefault="00421C82" w:rsidP="00BC29FE">
            <w:pPr>
              <w:pStyle w:val="TableParagraph"/>
              <w:spacing w:line="185" w:lineRule="exact"/>
              <w:ind w:left="497" w:right="472"/>
              <w:jc w:val="center"/>
              <w:rPr>
                <w:sz w:val="16"/>
              </w:rPr>
            </w:pPr>
            <w:r>
              <w:rPr>
                <w:w w:val="105"/>
                <w:sz w:val="16"/>
              </w:rPr>
              <w:t>900,0</w:t>
            </w:r>
          </w:p>
        </w:tc>
      </w:tr>
      <w:tr w:rsidR="00421C82" w14:paraId="643266F2" w14:textId="77777777" w:rsidTr="00BC29FE">
        <w:trPr>
          <w:trHeight w:val="675"/>
        </w:trPr>
        <w:tc>
          <w:tcPr>
            <w:tcW w:w="705" w:type="dxa"/>
            <w:tcBorders>
              <w:top w:val="single" w:sz="12" w:space="0" w:color="ABA899"/>
              <w:bottom w:val="single" w:sz="12" w:space="0" w:color="ABA899"/>
              <w:right w:val="single" w:sz="12" w:space="0" w:color="ABA899"/>
            </w:tcBorders>
          </w:tcPr>
          <w:p w14:paraId="63EF7B90" w14:textId="77777777" w:rsidR="00421C82" w:rsidRDefault="00421C82" w:rsidP="00BC29FE">
            <w:pPr>
              <w:pStyle w:val="TableParagraph"/>
              <w:spacing w:before="52"/>
              <w:ind w:left="285"/>
              <w:rPr>
                <w:rFonts w:ascii="Segoe UI Symbol"/>
                <w:sz w:val="16"/>
              </w:rPr>
            </w:pPr>
            <w:r>
              <w:rPr>
                <w:rFonts w:ascii="Segoe UI Symbol"/>
                <w:sz w:val="16"/>
              </w:rPr>
              <w:t>3.</w:t>
            </w:r>
          </w:p>
        </w:tc>
        <w:tc>
          <w:tcPr>
            <w:tcW w:w="2550" w:type="dxa"/>
            <w:tcBorders>
              <w:top w:val="single" w:sz="12" w:space="0" w:color="ABA899"/>
              <w:left w:val="single" w:sz="12" w:space="0" w:color="ABA899"/>
              <w:bottom w:val="single" w:sz="12" w:space="0" w:color="ABA899"/>
              <w:right w:val="single" w:sz="12" w:space="0" w:color="ABA899"/>
            </w:tcBorders>
          </w:tcPr>
          <w:p w14:paraId="75643B58" w14:textId="77777777" w:rsidR="00421C82" w:rsidRDefault="00421C82" w:rsidP="00BC29FE">
            <w:pPr>
              <w:pStyle w:val="TableParagraph"/>
              <w:spacing w:before="52"/>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7"/>
                <w:w w:val="55"/>
                <w:sz w:val="16"/>
                <w:szCs w:val="16"/>
              </w:rPr>
              <w:t xml:space="preserve"> </w:t>
            </w:r>
            <w:r>
              <w:rPr>
                <w:rFonts w:eastAsia="Segoe UI Symbol"/>
                <w:w w:val="55"/>
                <w:sz w:val="16"/>
                <w:szCs w:val="16"/>
              </w:rPr>
              <w:t>აღწერა</w:t>
            </w:r>
          </w:p>
        </w:tc>
        <w:tc>
          <w:tcPr>
            <w:tcW w:w="7636" w:type="dxa"/>
            <w:gridSpan w:val="4"/>
            <w:tcBorders>
              <w:top w:val="single" w:sz="12" w:space="0" w:color="ABA899"/>
              <w:left w:val="single" w:sz="12" w:space="0" w:color="ABA899"/>
              <w:bottom w:val="single" w:sz="12" w:space="0" w:color="ABA899"/>
              <w:right w:val="single" w:sz="12" w:space="0" w:color="ABA899"/>
            </w:tcBorders>
          </w:tcPr>
          <w:p w14:paraId="21459EB9" w14:textId="77777777" w:rsidR="00421C82" w:rsidRDefault="00421C82" w:rsidP="00BC29FE">
            <w:pPr>
              <w:pStyle w:val="TableParagraph"/>
              <w:spacing w:line="177" w:lineRule="exact"/>
              <w:ind w:left="15" w:right="-15"/>
              <w:rPr>
                <w:sz w:val="16"/>
                <w:szCs w:val="16"/>
              </w:rPr>
            </w:pPr>
            <w:r>
              <w:rPr>
                <w:sz w:val="16"/>
                <w:szCs w:val="16"/>
              </w:rPr>
              <w:t>ქუთაისში</w:t>
            </w:r>
            <w:r>
              <w:rPr>
                <w:spacing w:val="11"/>
                <w:sz w:val="16"/>
                <w:szCs w:val="16"/>
              </w:rPr>
              <w:t xml:space="preserve"> </w:t>
            </w:r>
            <w:r>
              <w:rPr>
                <w:sz w:val="16"/>
                <w:szCs w:val="16"/>
              </w:rPr>
              <w:t>არის</w:t>
            </w:r>
            <w:r>
              <w:rPr>
                <w:spacing w:val="21"/>
                <w:sz w:val="16"/>
                <w:szCs w:val="16"/>
              </w:rPr>
              <w:t xml:space="preserve"> </w:t>
            </w:r>
            <w:r>
              <w:rPr>
                <w:sz w:val="16"/>
                <w:szCs w:val="16"/>
              </w:rPr>
              <w:t>ტურისტული</w:t>
            </w:r>
            <w:r>
              <w:rPr>
                <w:spacing w:val="24"/>
                <w:sz w:val="16"/>
                <w:szCs w:val="16"/>
              </w:rPr>
              <w:t xml:space="preserve"> </w:t>
            </w:r>
            <w:r>
              <w:rPr>
                <w:sz w:val="16"/>
                <w:szCs w:val="16"/>
              </w:rPr>
              <w:t>ჰაბი,</w:t>
            </w:r>
            <w:r>
              <w:rPr>
                <w:spacing w:val="27"/>
                <w:sz w:val="16"/>
                <w:szCs w:val="16"/>
              </w:rPr>
              <w:t xml:space="preserve"> </w:t>
            </w:r>
            <w:r>
              <w:rPr>
                <w:sz w:val="16"/>
                <w:szCs w:val="16"/>
              </w:rPr>
              <w:t>სადაც</w:t>
            </w:r>
            <w:r>
              <w:rPr>
                <w:spacing w:val="8"/>
                <w:sz w:val="16"/>
                <w:szCs w:val="16"/>
              </w:rPr>
              <w:t xml:space="preserve"> </w:t>
            </w:r>
            <w:r>
              <w:rPr>
                <w:sz w:val="16"/>
                <w:szCs w:val="16"/>
              </w:rPr>
              <w:t>მზარდია</w:t>
            </w:r>
            <w:r>
              <w:rPr>
                <w:spacing w:val="18"/>
                <w:sz w:val="16"/>
                <w:szCs w:val="16"/>
              </w:rPr>
              <w:t xml:space="preserve"> </w:t>
            </w:r>
            <w:r>
              <w:rPr>
                <w:sz w:val="16"/>
                <w:szCs w:val="16"/>
              </w:rPr>
              <w:t>ტურისტთა</w:t>
            </w:r>
            <w:r>
              <w:rPr>
                <w:spacing w:val="28"/>
                <w:sz w:val="16"/>
                <w:szCs w:val="16"/>
              </w:rPr>
              <w:t xml:space="preserve"> </w:t>
            </w:r>
            <w:r>
              <w:rPr>
                <w:sz w:val="16"/>
                <w:szCs w:val="16"/>
              </w:rPr>
              <w:t>რაოდენობა,</w:t>
            </w:r>
            <w:r>
              <w:rPr>
                <w:spacing w:val="22"/>
                <w:sz w:val="16"/>
                <w:szCs w:val="16"/>
              </w:rPr>
              <w:t xml:space="preserve"> </w:t>
            </w:r>
            <w:r>
              <w:rPr>
                <w:sz w:val="16"/>
                <w:szCs w:val="16"/>
              </w:rPr>
              <w:t>რაც</w:t>
            </w:r>
            <w:r>
              <w:rPr>
                <w:spacing w:val="24"/>
                <w:sz w:val="16"/>
                <w:szCs w:val="16"/>
              </w:rPr>
              <w:t xml:space="preserve"> </w:t>
            </w:r>
            <w:r>
              <w:rPr>
                <w:sz w:val="16"/>
                <w:szCs w:val="16"/>
              </w:rPr>
              <w:t>აუცილებელს</w:t>
            </w:r>
            <w:r>
              <w:rPr>
                <w:spacing w:val="18"/>
                <w:sz w:val="16"/>
                <w:szCs w:val="16"/>
              </w:rPr>
              <w:t xml:space="preserve"> </w:t>
            </w:r>
            <w:r>
              <w:rPr>
                <w:sz w:val="16"/>
                <w:szCs w:val="16"/>
              </w:rPr>
              <w:t>ხდის</w:t>
            </w:r>
          </w:p>
          <w:p w14:paraId="06E6ED83" w14:textId="77777777" w:rsidR="00421C82" w:rsidRDefault="00421C82" w:rsidP="00BC29FE">
            <w:pPr>
              <w:pStyle w:val="TableParagraph"/>
              <w:spacing w:line="203" w:lineRule="exact"/>
              <w:ind w:left="15"/>
              <w:rPr>
                <w:sz w:val="16"/>
                <w:szCs w:val="16"/>
              </w:rPr>
            </w:pPr>
            <w:r>
              <w:rPr>
                <w:sz w:val="16"/>
                <w:szCs w:val="16"/>
              </w:rPr>
              <w:t>ტურიზმის</w:t>
            </w:r>
            <w:r>
              <w:rPr>
                <w:spacing w:val="18"/>
                <w:sz w:val="16"/>
                <w:szCs w:val="16"/>
              </w:rPr>
              <w:t xml:space="preserve"> </w:t>
            </w:r>
            <w:r>
              <w:rPr>
                <w:sz w:val="16"/>
                <w:szCs w:val="16"/>
              </w:rPr>
              <w:t>ცენტრის</w:t>
            </w:r>
            <w:r>
              <w:rPr>
                <w:spacing w:val="18"/>
                <w:sz w:val="16"/>
                <w:szCs w:val="16"/>
              </w:rPr>
              <w:t xml:space="preserve"> </w:t>
            </w:r>
            <w:r>
              <w:rPr>
                <w:sz w:val="16"/>
                <w:szCs w:val="16"/>
              </w:rPr>
              <w:t>ფუნქციონირებას.</w:t>
            </w:r>
          </w:p>
        </w:tc>
      </w:tr>
      <w:tr w:rsidR="00421C82" w14:paraId="24BED544" w14:textId="77777777" w:rsidTr="00BC29FE">
        <w:trPr>
          <w:trHeight w:val="540"/>
        </w:trPr>
        <w:tc>
          <w:tcPr>
            <w:tcW w:w="705" w:type="dxa"/>
            <w:tcBorders>
              <w:top w:val="single" w:sz="12" w:space="0" w:color="ABA899"/>
              <w:bottom w:val="single" w:sz="12" w:space="0" w:color="ABA899"/>
              <w:right w:val="single" w:sz="12" w:space="0" w:color="ABA899"/>
            </w:tcBorders>
          </w:tcPr>
          <w:p w14:paraId="7CA44021" w14:textId="77777777" w:rsidR="00421C82" w:rsidRDefault="00421C82" w:rsidP="00BC29FE">
            <w:pPr>
              <w:pStyle w:val="TableParagraph"/>
              <w:spacing w:line="205" w:lineRule="exact"/>
              <w:ind w:left="285"/>
              <w:rPr>
                <w:rFonts w:ascii="Segoe UI Symbol"/>
                <w:sz w:val="16"/>
              </w:rPr>
            </w:pPr>
            <w:r>
              <w:rPr>
                <w:rFonts w:ascii="Segoe UI Symbol"/>
                <w:sz w:val="16"/>
              </w:rPr>
              <w:t>4.</w:t>
            </w:r>
          </w:p>
        </w:tc>
        <w:tc>
          <w:tcPr>
            <w:tcW w:w="2550" w:type="dxa"/>
            <w:tcBorders>
              <w:top w:val="single" w:sz="12" w:space="0" w:color="ABA899"/>
              <w:left w:val="single" w:sz="12" w:space="0" w:color="ABA899"/>
              <w:bottom w:val="single" w:sz="12" w:space="0" w:color="ABA899"/>
              <w:right w:val="single" w:sz="12" w:space="0" w:color="ABA899"/>
            </w:tcBorders>
          </w:tcPr>
          <w:p w14:paraId="443D399C" w14:textId="77777777" w:rsidR="00421C82" w:rsidRDefault="00421C82" w:rsidP="00BC29FE">
            <w:pPr>
              <w:pStyle w:val="TableParagraph"/>
              <w:spacing w:line="205" w:lineRule="exact"/>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1"/>
                <w:w w:val="55"/>
                <w:sz w:val="16"/>
                <w:szCs w:val="16"/>
              </w:rPr>
              <w:t xml:space="preserve"> </w:t>
            </w:r>
            <w:r>
              <w:rPr>
                <w:rFonts w:eastAsia="Segoe UI Symbol"/>
                <w:w w:val="55"/>
                <w:sz w:val="16"/>
                <w:szCs w:val="16"/>
              </w:rPr>
              <w:t>მიზანი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7BD7E6D1" w14:textId="77777777" w:rsidR="00421C82" w:rsidRDefault="00421C82" w:rsidP="00BC29FE">
            <w:pPr>
              <w:pStyle w:val="TableParagraph"/>
              <w:spacing w:before="4"/>
              <w:ind w:left="15"/>
              <w:rPr>
                <w:sz w:val="16"/>
                <w:szCs w:val="16"/>
              </w:rPr>
            </w:pPr>
            <w:r>
              <w:rPr>
                <w:sz w:val="16"/>
                <w:szCs w:val="16"/>
              </w:rPr>
              <w:t>ცნობადობის</w:t>
            </w:r>
            <w:r>
              <w:rPr>
                <w:spacing w:val="16"/>
                <w:sz w:val="16"/>
                <w:szCs w:val="16"/>
              </w:rPr>
              <w:t xml:space="preserve"> </w:t>
            </w:r>
            <w:r>
              <w:rPr>
                <w:sz w:val="16"/>
                <w:szCs w:val="16"/>
              </w:rPr>
              <w:t>ამაღლება</w:t>
            </w:r>
            <w:r>
              <w:rPr>
                <w:spacing w:val="18"/>
                <w:sz w:val="16"/>
                <w:szCs w:val="16"/>
              </w:rPr>
              <w:t xml:space="preserve"> </w:t>
            </w:r>
            <w:r>
              <w:rPr>
                <w:sz w:val="16"/>
                <w:szCs w:val="16"/>
              </w:rPr>
              <w:t>ადგილობრივ</w:t>
            </w:r>
            <w:r>
              <w:rPr>
                <w:spacing w:val="17"/>
                <w:sz w:val="16"/>
                <w:szCs w:val="16"/>
              </w:rPr>
              <w:t xml:space="preserve"> </w:t>
            </w:r>
            <w:r>
              <w:rPr>
                <w:sz w:val="16"/>
                <w:szCs w:val="16"/>
              </w:rPr>
              <w:t>და</w:t>
            </w:r>
            <w:r>
              <w:rPr>
                <w:spacing w:val="18"/>
                <w:sz w:val="16"/>
                <w:szCs w:val="16"/>
              </w:rPr>
              <w:t xml:space="preserve"> </w:t>
            </w:r>
            <w:r>
              <w:rPr>
                <w:sz w:val="16"/>
                <w:szCs w:val="16"/>
              </w:rPr>
              <w:t>საერთაშორისო</w:t>
            </w:r>
            <w:r>
              <w:rPr>
                <w:spacing w:val="18"/>
                <w:sz w:val="16"/>
                <w:szCs w:val="16"/>
              </w:rPr>
              <w:t xml:space="preserve"> </w:t>
            </w:r>
            <w:r>
              <w:rPr>
                <w:sz w:val="16"/>
                <w:szCs w:val="16"/>
              </w:rPr>
              <w:t>ტურისტულ</w:t>
            </w:r>
            <w:r>
              <w:rPr>
                <w:spacing w:val="17"/>
                <w:sz w:val="16"/>
                <w:szCs w:val="16"/>
              </w:rPr>
              <w:t xml:space="preserve"> </w:t>
            </w:r>
            <w:r>
              <w:rPr>
                <w:sz w:val="16"/>
                <w:szCs w:val="16"/>
              </w:rPr>
              <w:t>ბაზარზე.</w:t>
            </w:r>
          </w:p>
        </w:tc>
      </w:tr>
      <w:tr w:rsidR="00421C82" w14:paraId="625154F8" w14:textId="77777777" w:rsidTr="00BC29FE">
        <w:trPr>
          <w:trHeight w:val="495"/>
        </w:trPr>
        <w:tc>
          <w:tcPr>
            <w:tcW w:w="705" w:type="dxa"/>
            <w:vMerge w:val="restart"/>
            <w:tcBorders>
              <w:top w:val="single" w:sz="12" w:space="0" w:color="ABA899"/>
              <w:bottom w:val="single" w:sz="12" w:space="0" w:color="ABA899"/>
              <w:right w:val="single" w:sz="12" w:space="0" w:color="ABA899"/>
            </w:tcBorders>
          </w:tcPr>
          <w:p w14:paraId="48085690" w14:textId="77777777" w:rsidR="00421C82" w:rsidRDefault="00421C82" w:rsidP="00BC29FE">
            <w:pPr>
              <w:pStyle w:val="TableParagraph"/>
              <w:rPr>
                <w:rFonts w:ascii="Segoe UI Symbol"/>
                <w:sz w:val="16"/>
              </w:rPr>
            </w:pPr>
          </w:p>
          <w:p w14:paraId="02EDA962" w14:textId="77777777" w:rsidR="00421C82" w:rsidRDefault="00421C82" w:rsidP="00BC29FE">
            <w:pPr>
              <w:pStyle w:val="TableParagraph"/>
              <w:spacing w:before="8"/>
              <w:rPr>
                <w:rFonts w:ascii="Segoe UI Symbol"/>
                <w:sz w:val="20"/>
              </w:rPr>
            </w:pPr>
          </w:p>
          <w:p w14:paraId="7287CA9F" w14:textId="77777777" w:rsidR="00421C82" w:rsidRDefault="00421C82" w:rsidP="00BC29FE">
            <w:pPr>
              <w:pStyle w:val="TableParagraph"/>
              <w:ind w:left="156" w:right="138"/>
              <w:jc w:val="center"/>
              <w:rPr>
                <w:rFonts w:ascii="Segoe UI Symbol"/>
                <w:sz w:val="16"/>
              </w:rPr>
            </w:pPr>
            <w:r>
              <w:rPr>
                <w:rFonts w:ascii="Segoe UI Symbol"/>
                <w:sz w:val="16"/>
              </w:rPr>
              <w:t>5.</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E75348B" w14:textId="77777777" w:rsidR="00421C82" w:rsidRDefault="00421C82" w:rsidP="00BC29FE">
            <w:pPr>
              <w:pStyle w:val="TableParagraph"/>
              <w:rPr>
                <w:rFonts w:ascii="Segoe UI Symbol"/>
                <w:sz w:val="16"/>
              </w:rPr>
            </w:pPr>
          </w:p>
          <w:p w14:paraId="516D8FF0" w14:textId="77777777" w:rsidR="00421C82" w:rsidRDefault="00421C82" w:rsidP="00BC29FE">
            <w:pPr>
              <w:pStyle w:val="TableParagraph"/>
              <w:spacing w:before="8"/>
              <w:rPr>
                <w:rFonts w:ascii="Segoe UI Symbol"/>
                <w:sz w:val="20"/>
              </w:rPr>
            </w:pPr>
          </w:p>
          <w:p w14:paraId="7337C30D" w14:textId="77777777" w:rsidR="00421C82" w:rsidRDefault="00421C82" w:rsidP="00BC29FE">
            <w:pPr>
              <w:pStyle w:val="TableParagraph"/>
              <w:ind w:left="15"/>
              <w:rPr>
                <w:rFonts w:ascii="Segoe UI Symbol" w:eastAsia="Segoe UI Symbol" w:hAnsi="Segoe UI Symbol" w:cs="Segoe UI Symbol"/>
                <w:sz w:val="16"/>
                <w:szCs w:val="16"/>
              </w:rPr>
            </w:pPr>
            <w:r>
              <w:rPr>
                <w:rFonts w:eastAsia="Segoe UI Symbol"/>
                <w:w w:val="55"/>
                <w:sz w:val="16"/>
                <w:szCs w:val="16"/>
              </w:rPr>
              <w:t>პროგრამის</w:t>
            </w:r>
            <w:r>
              <w:rPr>
                <w:rFonts w:ascii="Segoe UI Symbol" w:eastAsia="Segoe UI Symbol" w:hAnsi="Segoe UI Symbol" w:cs="Segoe UI Symbol"/>
                <w:spacing w:val="13"/>
                <w:w w:val="55"/>
                <w:sz w:val="16"/>
                <w:szCs w:val="16"/>
              </w:rPr>
              <w:t xml:space="preserve"> </w:t>
            </w:r>
            <w:r>
              <w:rPr>
                <w:rFonts w:eastAsia="Segoe UI Symbol"/>
                <w:w w:val="55"/>
                <w:sz w:val="16"/>
                <w:szCs w:val="16"/>
              </w:rPr>
              <w:t>ღონისძიებები</w:t>
            </w:r>
          </w:p>
        </w:tc>
        <w:tc>
          <w:tcPr>
            <w:tcW w:w="5468" w:type="dxa"/>
            <w:gridSpan w:val="3"/>
            <w:tcBorders>
              <w:top w:val="single" w:sz="12" w:space="0" w:color="ABA899"/>
              <w:left w:val="single" w:sz="12" w:space="0" w:color="ABA899"/>
              <w:bottom w:val="single" w:sz="12" w:space="0" w:color="ABA899"/>
              <w:right w:val="single" w:sz="12" w:space="0" w:color="ABA899"/>
            </w:tcBorders>
          </w:tcPr>
          <w:p w14:paraId="3D42B3E6" w14:textId="77777777" w:rsidR="00421C82" w:rsidRDefault="00421C82" w:rsidP="00BC29FE">
            <w:pPr>
              <w:pStyle w:val="TableParagraph"/>
              <w:spacing w:line="185" w:lineRule="exact"/>
              <w:ind w:left="1245"/>
              <w:rPr>
                <w:sz w:val="16"/>
                <w:szCs w:val="16"/>
              </w:rPr>
            </w:pPr>
            <w:r>
              <w:rPr>
                <w:sz w:val="16"/>
                <w:szCs w:val="16"/>
              </w:rPr>
              <w:t>ტურისტული</w:t>
            </w:r>
            <w:r>
              <w:rPr>
                <w:spacing w:val="19"/>
                <w:sz w:val="16"/>
                <w:szCs w:val="16"/>
              </w:rPr>
              <w:t xml:space="preserve"> </w:t>
            </w:r>
            <w:r>
              <w:rPr>
                <w:sz w:val="16"/>
                <w:szCs w:val="16"/>
              </w:rPr>
              <w:t>ცენტრის</w:t>
            </w:r>
            <w:r>
              <w:rPr>
                <w:spacing w:val="19"/>
                <w:sz w:val="16"/>
                <w:szCs w:val="16"/>
              </w:rPr>
              <w:t xml:space="preserve"> </w:t>
            </w:r>
            <w:r>
              <w:rPr>
                <w:sz w:val="16"/>
                <w:szCs w:val="16"/>
              </w:rPr>
              <w:t>ფუნქციონირება</w:t>
            </w:r>
          </w:p>
        </w:tc>
        <w:tc>
          <w:tcPr>
            <w:tcW w:w="2168" w:type="dxa"/>
            <w:tcBorders>
              <w:top w:val="single" w:sz="12" w:space="0" w:color="ABA899"/>
              <w:left w:val="single" w:sz="12" w:space="0" w:color="ABA899"/>
              <w:bottom w:val="single" w:sz="12" w:space="0" w:color="ABA899"/>
              <w:right w:val="single" w:sz="12" w:space="0" w:color="ABA899"/>
            </w:tcBorders>
          </w:tcPr>
          <w:p w14:paraId="42FC40DE" w14:textId="77777777" w:rsidR="00421C82" w:rsidRDefault="00421C82" w:rsidP="00BC29FE">
            <w:pPr>
              <w:pStyle w:val="TableParagraph"/>
              <w:spacing w:line="185" w:lineRule="exact"/>
              <w:ind w:left="407" w:right="360"/>
              <w:jc w:val="center"/>
              <w:rPr>
                <w:sz w:val="16"/>
              </w:rPr>
            </w:pPr>
            <w:r>
              <w:rPr>
                <w:w w:val="105"/>
                <w:sz w:val="16"/>
              </w:rPr>
              <w:t>600,0</w:t>
            </w:r>
          </w:p>
        </w:tc>
      </w:tr>
      <w:tr w:rsidR="00421C82" w14:paraId="2F4F099C" w14:textId="77777777" w:rsidTr="00BC29FE">
        <w:trPr>
          <w:trHeight w:val="495"/>
        </w:trPr>
        <w:tc>
          <w:tcPr>
            <w:tcW w:w="705" w:type="dxa"/>
            <w:vMerge/>
            <w:tcBorders>
              <w:top w:val="nil"/>
              <w:bottom w:val="single" w:sz="12" w:space="0" w:color="ABA899"/>
              <w:right w:val="single" w:sz="12" w:space="0" w:color="ABA899"/>
            </w:tcBorders>
          </w:tcPr>
          <w:p w14:paraId="6535A381"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55CE7DE7"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6DC0F24A" w14:textId="77777777" w:rsidR="00421C82" w:rsidRDefault="00421C82" w:rsidP="00BC29FE">
            <w:pPr>
              <w:pStyle w:val="TableParagraph"/>
              <w:spacing w:line="185" w:lineRule="exact"/>
              <w:ind w:left="360"/>
              <w:rPr>
                <w:sz w:val="16"/>
                <w:szCs w:val="16"/>
              </w:rPr>
            </w:pPr>
            <w:r>
              <w:rPr>
                <w:sz w:val="16"/>
                <w:szCs w:val="16"/>
              </w:rPr>
              <w:t>საერთაშორისო</w:t>
            </w:r>
            <w:r>
              <w:rPr>
                <w:spacing w:val="15"/>
                <w:sz w:val="16"/>
                <w:szCs w:val="16"/>
              </w:rPr>
              <w:t xml:space="preserve"> </w:t>
            </w:r>
            <w:r>
              <w:rPr>
                <w:sz w:val="16"/>
                <w:szCs w:val="16"/>
              </w:rPr>
              <w:t>გამოფენა</w:t>
            </w:r>
            <w:r>
              <w:rPr>
                <w:spacing w:val="16"/>
                <w:sz w:val="16"/>
                <w:szCs w:val="16"/>
              </w:rPr>
              <w:t xml:space="preserve"> </w:t>
            </w:r>
            <w:r>
              <w:rPr>
                <w:sz w:val="16"/>
                <w:szCs w:val="16"/>
              </w:rPr>
              <w:t>–</w:t>
            </w:r>
            <w:r>
              <w:rPr>
                <w:spacing w:val="16"/>
                <w:sz w:val="16"/>
                <w:szCs w:val="16"/>
              </w:rPr>
              <w:t xml:space="preserve"> </w:t>
            </w:r>
            <w:r>
              <w:rPr>
                <w:sz w:val="16"/>
                <w:szCs w:val="16"/>
              </w:rPr>
              <w:t>ბაზრობებზე</w:t>
            </w:r>
            <w:r>
              <w:rPr>
                <w:spacing w:val="16"/>
                <w:sz w:val="16"/>
                <w:szCs w:val="16"/>
              </w:rPr>
              <w:t xml:space="preserve"> </w:t>
            </w:r>
            <w:r>
              <w:rPr>
                <w:sz w:val="16"/>
                <w:szCs w:val="16"/>
              </w:rPr>
              <w:t>მონაწილეობის</w:t>
            </w:r>
            <w:r>
              <w:rPr>
                <w:spacing w:val="16"/>
                <w:sz w:val="16"/>
                <w:szCs w:val="16"/>
              </w:rPr>
              <w:t xml:space="preserve"> </w:t>
            </w:r>
            <w:r>
              <w:rPr>
                <w:sz w:val="16"/>
                <w:szCs w:val="16"/>
              </w:rPr>
              <w:t>მიღება</w:t>
            </w:r>
          </w:p>
        </w:tc>
        <w:tc>
          <w:tcPr>
            <w:tcW w:w="2168" w:type="dxa"/>
            <w:tcBorders>
              <w:top w:val="single" w:sz="12" w:space="0" w:color="ABA899"/>
              <w:left w:val="single" w:sz="12" w:space="0" w:color="ABA899"/>
              <w:bottom w:val="single" w:sz="12" w:space="0" w:color="ABA899"/>
              <w:right w:val="single" w:sz="12" w:space="0" w:color="ABA899"/>
            </w:tcBorders>
          </w:tcPr>
          <w:p w14:paraId="1E1BE5E3" w14:textId="77777777" w:rsidR="00421C82" w:rsidRDefault="00421C82" w:rsidP="00BC29FE">
            <w:pPr>
              <w:pStyle w:val="TableParagraph"/>
              <w:spacing w:line="185" w:lineRule="exact"/>
              <w:ind w:left="407" w:right="360"/>
              <w:jc w:val="center"/>
              <w:rPr>
                <w:sz w:val="16"/>
              </w:rPr>
            </w:pPr>
            <w:r>
              <w:rPr>
                <w:w w:val="105"/>
                <w:sz w:val="16"/>
              </w:rPr>
              <w:t>100,0</w:t>
            </w:r>
          </w:p>
        </w:tc>
      </w:tr>
      <w:tr w:rsidR="00421C82" w14:paraId="6F728B53" w14:textId="77777777" w:rsidTr="00BC29FE">
        <w:trPr>
          <w:trHeight w:val="495"/>
        </w:trPr>
        <w:tc>
          <w:tcPr>
            <w:tcW w:w="705" w:type="dxa"/>
            <w:vMerge/>
            <w:tcBorders>
              <w:top w:val="nil"/>
              <w:bottom w:val="single" w:sz="12" w:space="0" w:color="ABA899"/>
              <w:right w:val="single" w:sz="12" w:space="0" w:color="ABA899"/>
            </w:tcBorders>
          </w:tcPr>
          <w:p w14:paraId="06307ED7"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D7EB76E" w14:textId="77777777" w:rsidR="00421C82" w:rsidRDefault="00421C82" w:rsidP="00BC29FE">
            <w:pPr>
              <w:rPr>
                <w:sz w:val="2"/>
                <w:szCs w:val="2"/>
              </w:rPr>
            </w:pPr>
          </w:p>
        </w:tc>
        <w:tc>
          <w:tcPr>
            <w:tcW w:w="5468" w:type="dxa"/>
            <w:gridSpan w:val="3"/>
            <w:tcBorders>
              <w:top w:val="single" w:sz="12" w:space="0" w:color="ABA899"/>
              <w:left w:val="single" w:sz="12" w:space="0" w:color="ABA899"/>
              <w:bottom w:val="single" w:sz="12" w:space="0" w:color="ABA899"/>
              <w:right w:val="single" w:sz="12" w:space="0" w:color="ABA899"/>
            </w:tcBorders>
          </w:tcPr>
          <w:p w14:paraId="514FA8B6" w14:textId="77777777" w:rsidR="00421C82" w:rsidRDefault="00421C82" w:rsidP="00BC29FE">
            <w:pPr>
              <w:pStyle w:val="TableParagraph"/>
              <w:spacing w:line="185" w:lineRule="exact"/>
              <w:ind w:left="1140"/>
              <w:rPr>
                <w:sz w:val="16"/>
                <w:szCs w:val="16"/>
              </w:rPr>
            </w:pPr>
            <w:r>
              <w:rPr>
                <w:sz w:val="16"/>
                <w:szCs w:val="16"/>
              </w:rPr>
              <w:t>მარკეტინგული</w:t>
            </w:r>
            <w:r>
              <w:rPr>
                <w:spacing w:val="15"/>
                <w:sz w:val="16"/>
                <w:szCs w:val="16"/>
              </w:rPr>
              <w:t xml:space="preserve"> </w:t>
            </w:r>
            <w:r>
              <w:rPr>
                <w:sz w:val="16"/>
                <w:szCs w:val="16"/>
              </w:rPr>
              <w:t>და</w:t>
            </w:r>
            <w:r>
              <w:rPr>
                <w:spacing w:val="16"/>
                <w:sz w:val="16"/>
                <w:szCs w:val="16"/>
              </w:rPr>
              <w:t xml:space="preserve"> </w:t>
            </w:r>
            <w:r>
              <w:rPr>
                <w:sz w:val="16"/>
                <w:szCs w:val="16"/>
              </w:rPr>
              <w:t>სარეკლამო</w:t>
            </w:r>
            <w:r>
              <w:rPr>
                <w:spacing w:val="16"/>
                <w:sz w:val="16"/>
                <w:szCs w:val="16"/>
              </w:rPr>
              <w:t xml:space="preserve"> </w:t>
            </w:r>
            <w:r>
              <w:rPr>
                <w:sz w:val="16"/>
                <w:szCs w:val="16"/>
              </w:rPr>
              <w:t>კომპანიები</w:t>
            </w:r>
          </w:p>
        </w:tc>
        <w:tc>
          <w:tcPr>
            <w:tcW w:w="2168" w:type="dxa"/>
            <w:tcBorders>
              <w:top w:val="single" w:sz="12" w:space="0" w:color="ABA899"/>
              <w:left w:val="single" w:sz="12" w:space="0" w:color="ABA899"/>
              <w:bottom w:val="single" w:sz="12" w:space="0" w:color="ABA899"/>
              <w:right w:val="single" w:sz="12" w:space="0" w:color="ABA899"/>
            </w:tcBorders>
          </w:tcPr>
          <w:p w14:paraId="78083F55" w14:textId="77777777" w:rsidR="00421C82" w:rsidRDefault="00421C82" w:rsidP="00BC29FE">
            <w:pPr>
              <w:pStyle w:val="TableParagraph"/>
              <w:spacing w:line="185" w:lineRule="exact"/>
              <w:ind w:left="407" w:right="360"/>
              <w:jc w:val="center"/>
              <w:rPr>
                <w:sz w:val="16"/>
              </w:rPr>
            </w:pPr>
            <w:r>
              <w:rPr>
                <w:w w:val="105"/>
                <w:sz w:val="16"/>
              </w:rPr>
              <w:t>200,0</w:t>
            </w:r>
          </w:p>
        </w:tc>
      </w:tr>
      <w:tr w:rsidR="00421C82" w14:paraId="153CEE0C" w14:textId="77777777" w:rsidTr="00BC29FE">
        <w:trPr>
          <w:trHeight w:val="675"/>
        </w:trPr>
        <w:tc>
          <w:tcPr>
            <w:tcW w:w="705" w:type="dxa"/>
            <w:tcBorders>
              <w:top w:val="single" w:sz="12" w:space="0" w:color="ABA899"/>
              <w:bottom w:val="single" w:sz="12" w:space="0" w:color="ABA899"/>
              <w:right w:val="single" w:sz="12" w:space="0" w:color="ABA899"/>
            </w:tcBorders>
          </w:tcPr>
          <w:p w14:paraId="1857DB47" w14:textId="77777777" w:rsidR="00421C82" w:rsidRDefault="00421C82" w:rsidP="00BC29FE">
            <w:pPr>
              <w:pStyle w:val="TableParagraph"/>
              <w:spacing w:before="52"/>
              <w:ind w:left="285"/>
              <w:rPr>
                <w:rFonts w:ascii="Segoe UI Symbol"/>
                <w:sz w:val="16"/>
              </w:rPr>
            </w:pPr>
            <w:r>
              <w:rPr>
                <w:rFonts w:ascii="Segoe UI Symbol"/>
                <w:sz w:val="16"/>
              </w:rPr>
              <w:t>6.</w:t>
            </w:r>
          </w:p>
        </w:tc>
        <w:tc>
          <w:tcPr>
            <w:tcW w:w="2550" w:type="dxa"/>
            <w:tcBorders>
              <w:top w:val="single" w:sz="12" w:space="0" w:color="ABA899"/>
              <w:left w:val="single" w:sz="12" w:space="0" w:color="ABA899"/>
              <w:bottom w:val="single" w:sz="12" w:space="0" w:color="ABA899"/>
              <w:right w:val="single" w:sz="12" w:space="0" w:color="ABA899"/>
            </w:tcBorders>
          </w:tcPr>
          <w:p w14:paraId="7D83EA76" w14:textId="77777777" w:rsidR="00421C82" w:rsidRDefault="00421C82" w:rsidP="00BC29FE">
            <w:pPr>
              <w:pStyle w:val="TableParagraph"/>
              <w:spacing w:line="166" w:lineRule="exact"/>
              <w:ind w:left="15"/>
              <w:rPr>
                <w:rFonts w:ascii="Segoe UI Symbol" w:eastAsia="Segoe UI Symbol" w:hAnsi="Segoe UI Symbol" w:cs="Segoe UI Symbol"/>
                <w:sz w:val="16"/>
                <w:szCs w:val="16"/>
              </w:rPr>
            </w:pPr>
            <w:r>
              <w:rPr>
                <w:rFonts w:eastAsia="Segoe UI Symbol"/>
                <w:w w:val="65"/>
                <w:sz w:val="16"/>
                <w:szCs w:val="16"/>
              </w:rPr>
              <w:t>მოსალოდნელი</w:t>
            </w:r>
            <w:r>
              <w:rPr>
                <w:rFonts w:ascii="Segoe UI Symbol" w:eastAsia="Segoe UI Symbol" w:hAnsi="Segoe UI Symbol" w:cs="Segoe UI Symbol"/>
                <w:spacing w:val="24"/>
                <w:w w:val="65"/>
                <w:sz w:val="16"/>
                <w:szCs w:val="16"/>
              </w:rPr>
              <w:t xml:space="preserve"> </w:t>
            </w:r>
            <w:r>
              <w:rPr>
                <w:rFonts w:eastAsia="Segoe UI Symbol"/>
                <w:w w:val="65"/>
                <w:sz w:val="16"/>
                <w:szCs w:val="16"/>
              </w:rPr>
              <w:t>საბოლოო</w:t>
            </w:r>
          </w:p>
          <w:p w14:paraId="48C6AF7F" w14:textId="77777777" w:rsidR="00421C82" w:rsidRDefault="00421C82" w:rsidP="00BC29FE">
            <w:pPr>
              <w:pStyle w:val="TableParagraph"/>
              <w:spacing w:line="204" w:lineRule="exact"/>
              <w:ind w:left="15"/>
              <w:rPr>
                <w:rFonts w:ascii="Segoe UI Symbol" w:eastAsia="Segoe UI Symbol" w:hAnsi="Segoe UI Symbol" w:cs="Segoe UI Symbol"/>
                <w:sz w:val="16"/>
                <w:szCs w:val="16"/>
              </w:rPr>
            </w:pPr>
            <w:r>
              <w:rPr>
                <w:rFonts w:eastAsia="Segoe UI Symbol"/>
                <w:w w:val="70"/>
                <w:sz w:val="16"/>
                <w:szCs w:val="16"/>
              </w:rPr>
              <w:t>შედეგი</w:t>
            </w:r>
          </w:p>
        </w:tc>
        <w:tc>
          <w:tcPr>
            <w:tcW w:w="7636" w:type="dxa"/>
            <w:gridSpan w:val="4"/>
            <w:tcBorders>
              <w:top w:val="single" w:sz="12" w:space="0" w:color="ABA899"/>
              <w:left w:val="single" w:sz="12" w:space="0" w:color="ABA899"/>
              <w:bottom w:val="single" w:sz="12" w:space="0" w:color="ABA899"/>
              <w:right w:val="single" w:sz="12" w:space="0" w:color="ABA899"/>
            </w:tcBorders>
          </w:tcPr>
          <w:p w14:paraId="09477415" w14:textId="77777777" w:rsidR="00421C82" w:rsidRDefault="00421C82" w:rsidP="00BC29FE">
            <w:pPr>
              <w:pStyle w:val="TableParagraph"/>
              <w:spacing w:before="64"/>
              <w:ind w:left="15"/>
              <w:rPr>
                <w:sz w:val="16"/>
                <w:szCs w:val="16"/>
              </w:rPr>
            </w:pPr>
            <w:r>
              <w:rPr>
                <w:sz w:val="16"/>
                <w:szCs w:val="16"/>
              </w:rPr>
              <w:t>ტურისტების</w:t>
            </w:r>
            <w:r>
              <w:rPr>
                <w:spacing w:val="16"/>
                <w:sz w:val="16"/>
                <w:szCs w:val="16"/>
              </w:rPr>
              <w:t xml:space="preserve"> </w:t>
            </w:r>
            <w:r>
              <w:rPr>
                <w:sz w:val="16"/>
                <w:szCs w:val="16"/>
              </w:rPr>
              <w:t>რაოდენობის</w:t>
            </w:r>
            <w:r>
              <w:rPr>
                <w:spacing w:val="15"/>
                <w:sz w:val="16"/>
                <w:szCs w:val="16"/>
              </w:rPr>
              <w:t xml:space="preserve"> </w:t>
            </w:r>
            <w:r>
              <w:rPr>
                <w:sz w:val="16"/>
                <w:szCs w:val="16"/>
              </w:rPr>
              <w:t>ზრდა</w:t>
            </w:r>
          </w:p>
        </w:tc>
      </w:tr>
      <w:tr w:rsidR="00421C82" w14:paraId="18E3A12D" w14:textId="77777777" w:rsidTr="00BC29FE">
        <w:trPr>
          <w:trHeight w:val="675"/>
        </w:trPr>
        <w:tc>
          <w:tcPr>
            <w:tcW w:w="705" w:type="dxa"/>
            <w:vMerge w:val="restart"/>
            <w:tcBorders>
              <w:top w:val="single" w:sz="12" w:space="0" w:color="ABA899"/>
              <w:bottom w:val="single" w:sz="12" w:space="0" w:color="ABA899"/>
              <w:right w:val="single" w:sz="12" w:space="0" w:color="ABA899"/>
            </w:tcBorders>
          </w:tcPr>
          <w:p w14:paraId="5D850079" w14:textId="77777777" w:rsidR="00421C82" w:rsidRDefault="00421C82" w:rsidP="00BC29FE">
            <w:pPr>
              <w:pStyle w:val="TableParagraph"/>
              <w:rPr>
                <w:rFonts w:ascii="Segoe UI Symbol"/>
                <w:sz w:val="16"/>
              </w:rPr>
            </w:pPr>
          </w:p>
          <w:p w14:paraId="5270120D" w14:textId="77777777" w:rsidR="00421C82" w:rsidRDefault="00421C82" w:rsidP="00BC29FE">
            <w:pPr>
              <w:pStyle w:val="TableParagraph"/>
              <w:rPr>
                <w:rFonts w:ascii="Segoe UI Symbol"/>
                <w:sz w:val="16"/>
              </w:rPr>
            </w:pPr>
          </w:p>
          <w:p w14:paraId="30714C5F" w14:textId="77777777" w:rsidR="00421C82" w:rsidRDefault="00421C82" w:rsidP="00BC29FE">
            <w:pPr>
              <w:pStyle w:val="TableParagraph"/>
              <w:rPr>
                <w:rFonts w:ascii="Segoe UI Symbol"/>
                <w:sz w:val="16"/>
              </w:rPr>
            </w:pPr>
          </w:p>
          <w:p w14:paraId="058BB594" w14:textId="77777777" w:rsidR="00421C82" w:rsidRDefault="00421C82" w:rsidP="00BC29FE">
            <w:pPr>
              <w:pStyle w:val="TableParagraph"/>
              <w:rPr>
                <w:rFonts w:ascii="Segoe UI Symbol"/>
                <w:sz w:val="16"/>
              </w:rPr>
            </w:pPr>
          </w:p>
          <w:p w14:paraId="5BC192CE" w14:textId="77777777" w:rsidR="00421C82" w:rsidRDefault="00421C82" w:rsidP="00BC29FE">
            <w:pPr>
              <w:pStyle w:val="TableParagraph"/>
              <w:spacing w:before="9"/>
              <w:rPr>
                <w:rFonts w:ascii="Segoe UI Symbol"/>
                <w:sz w:val="17"/>
              </w:rPr>
            </w:pPr>
          </w:p>
          <w:p w14:paraId="2C29D0D7" w14:textId="77777777" w:rsidR="00421C82" w:rsidRDefault="00421C82" w:rsidP="00BC29FE">
            <w:pPr>
              <w:pStyle w:val="TableParagraph"/>
              <w:spacing w:before="1"/>
              <w:ind w:left="156" w:right="138"/>
              <w:jc w:val="center"/>
              <w:rPr>
                <w:rFonts w:ascii="Segoe UI Symbol"/>
                <w:sz w:val="16"/>
              </w:rPr>
            </w:pPr>
            <w:r>
              <w:rPr>
                <w:rFonts w:ascii="Segoe UI Symbol"/>
                <w:sz w:val="16"/>
              </w:rPr>
              <w:t>7.</w:t>
            </w:r>
          </w:p>
        </w:tc>
        <w:tc>
          <w:tcPr>
            <w:tcW w:w="2550" w:type="dxa"/>
            <w:vMerge w:val="restart"/>
            <w:tcBorders>
              <w:top w:val="single" w:sz="12" w:space="0" w:color="ABA899"/>
              <w:left w:val="single" w:sz="12" w:space="0" w:color="ABA899"/>
              <w:bottom w:val="single" w:sz="12" w:space="0" w:color="ABA899"/>
              <w:right w:val="single" w:sz="12" w:space="0" w:color="ABA899"/>
            </w:tcBorders>
          </w:tcPr>
          <w:p w14:paraId="5B3D8013" w14:textId="77777777" w:rsidR="00421C82" w:rsidRDefault="00421C82" w:rsidP="00BC29FE">
            <w:pPr>
              <w:pStyle w:val="TableParagraph"/>
              <w:rPr>
                <w:rFonts w:ascii="Segoe UI Symbol"/>
                <w:sz w:val="16"/>
              </w:rPr>
            </w:pPr>
          </w:p>
          <w:p w14:paraId="61674D0A" w14:textId="77777777" w:rsidR="00421C82" w:rsidRDefault="00421C82" w:rsidP="00BC29FE">
            <w:pPr>
              <w:pStyle w:val="TableParagraph"/>
              <w:rPr>
                <w:rFonts w:ascii="Segoe UI Symbol"/>
                <w:sz w:val="16"/>
              </w:rPr>
            </w:pPr>
          </w:p>
          <w:p w14:paraId="5303674D" w14:textId="77777777" w:rsidR="00421C82" w:rsidRDefault="00421C82" w:rsidP="00BC29FE">
            <w:pPr>
              <w:pStyle w:val="TableParagraph"/>
              <w:rPr>
                <w:rFonts w:ascii="Segoe UI Symbol"/>
                <w:sz w:val="16"/>
              </w:rPr>
            </w:pPr>
          </w:p>
          <w:p w14:paraId="449ED9AD" w14:textId="77777777" w:rsidR="00421C82" w:rsidRDefault="00421C82" w:rsidP="00BC29FE">
            <w:pPr>
              <w:pStyle w:val="TableParagraph"/>
              <w:rPr>
                <w:rFonts w:ascii="Segoe UI Symbol"/>
                <w:sz w:val="16"/>
              </w:rPr>
            </w:pPr>
          </w:p>
          <w:p w14:paraId="1D11A07C" w14:textId="77777777" w:rsidR="00421C82" w:rsidRDefault="00421C82" w:rsidP="00BC29FE">
            <w:pPr>
              <w:pStyle w:val="TableParagraph"/>
              <w:rPr>
                <w:rFonts w:ascii="Segoe UI Symbol"/>
                <w:sz w:val="12"/>
              </w:rPr>
            </w:pPr>
          </w:p>
          <w:p w14:paraId="48467855" w14:textId="77777777" w:rsidR="00421C82" w:rsidRDefault="00421C82" w:rsidP="00BC29FE">
            <w:pPr>
              <w:pStyle w:val="TableParagraph"/>
              <w:spacing w:line="220" w:lineRule="auto"/>
              <w:ind w:left="15"/>
              <w:rPr>
                <w:rFonts w:ascii="Segoe UI Symbol" w:eastAsia="Segoe UI Symbol" w:hAnsi="Segoe UI Symbol" w:cs="Segoe UI Symbol"/>
                <w:sz w:val="16"/>
                <w:szCs w:val="16"/>
              </w:rPr>
            </w:pPr>
            <w:r>
              <w:rPr>
                <w:rFonts w:eastAsia="Segoe UI Symbol"/>
                <w:w w:val="55"/>
                <w:sz w:val="16"/>
                <w:szCs w:val="16"/>
              </w:rPr>
              <w:t>საბოლოო</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შედეგის</w:t>
            </w:r>
            <w:r>
              <w:rPr>
                <w:rFonts w:ascii="Segoe UI Symbol" w:eastAsia="Segoe UI Symbol" w:hAnsi="Segoe UI Symbol" w:cs="Segoe UI Symbol"/>
                <w:spacing w:val="1"/>
                <w:w w:val="55"/>
                <w:sz w:val="16"/>
                <w:szCs w:val="16"/>
              </w:rPr>
              <w:t xml:space="preserve"> </w:t>
            </w:r>
            <w:r>
              <w:rPr>
                <w:rFonts w:eastAsia="Segoe UI Symbol"/>
                <w:w w:val="55"/>
                <w:sz w:val="16"/>
                <w:szCs w:val="16"/>
              </w:rPr>
              <w:t>შეფასების</w:t>
            </w:r>
            <w:r>
              <w:rPr>
                <w:rFonts w:ascii="Segoe UI Symbol" w:eastAsia="Segoe UI Symbol" w:hAnsi="Segoe UI Symbol" w:cs="Segoe UI Symbol"/>
                <w:spacing w:val="-22"/>
                <w:w w:val="55"/>
                <w:sz w:val="16"/>
                <w:szCs w:val="16"/>
              </w:rPr>
              <w:t xml:space="preserve"> </w:t>
            </w:r>
            <w:r>
              <w:rPr>
                <w:rFonts w:eastAsia="Segoe UI Symbol"/>
                <w:w w:val="70"/>
                <w:sz w:val="16"/>
                <w:szCs w:val="16"/>
              </w:rPr>
              <w:t>ინდიკატორი</w:t>
            </w:r>
          </w:p>
        </w:tc>
        <w:tc>
          <w:tcPr>
            <w:tcW w:w="2130" w:type="dxa"/>
            <w:tcBorders>
              <w:top w:val="single" w:sz="12" w:space="0" w:color="ABA899"/>
              <w:left w:val="single" w:sz="12" w:space="0" w:color="ABA899"/>
              <w:bottom w:val="single" w:sz="12" w:space="0" w:color="ABA899"/>
              <w:right w:val="single" w:sz="12" w:space="0" w:color="ABA899"/>
            </w:tcBorders>
          </w:tcPr>
          <w:p w14:paraId="52833310" w14:textId="77777777" w:rsidR="00421C82" w:rsidRDefault="00421C82" w:rsidP="00BC29FE">
            <w:pPr>
              <w:pStyle w:val="TableParagraph"/>
              <w:spacing w:before="52"/>
              <w:ind w:left="27" w:right="1"/>
              <w:jc w:val="center"/>
              <w:rPr>
                <w:rFonts w:ascii="Segoe UI Symbol" w:eastAsia="Segoe UI Symbol" w:hAnsi="Segoe UI Symbol" w:cs="Segoe UI Symbol"/>
                <w:sz w:val="16"/>
                <w:szCs w:val="16"/>
              </w:rPr>
            </w:pPr>
            <w:r>
              <w:rPr>
                <w:rFonts w:eastAsia="Segoe UI Symbol"/>
                <w:w w:val="55"/>
                <w:sz w:val="16"/>
                <w:szCs w:val="16"/>
              </w:rPr>
              <w:t>ინდიკატორის</w:t>
            </w:r>
            <w:r>
              <w:rPr>
                <w:rFonts w:ascii="Segoe UI Symbol" w:eastAsia="Segoe UI Symbol" w:hAnsi="Segoe UI Symbol" w:cs="Segoe UI Symbol"/>
                <w:spacing w:val="72"/>
                <w:sz w:val="16"/>
                <w:szCs w:val="16"/>
              </w:rPr>
              <w:t xml:space="preserve"> </w:t>
            </w:r>
            <w:r>
              <w:rPr>
                <w:rFonts w:eastAsia="Segoe UI Symbol"/>
                <w:w w:val="55"/>
                <w:sz w:val="16"/>
                <w:szCs w:val="16"/>
              </w:rPr>
              <w:t>დასახელება</w:t>
            </w:r>
          </w:p>
        </w:tc>
        <w:tc>
          <w:tcPr>
            <w:tcW w:w="1695" w:type="dxa"/>
            <w:tcBorders>
              <w:top w:val="single" w:sz="12" w:space="0" w:color="ABA899"/>
              <w:left w:val="single" w:sz="12" w:space="0" w:color="ABA899"/>
              <w:bottom w:val="single" w:sz="12" w:space="0" w:color="ABA899"/>
              <w:right w:val="single" w:sz="12" w:space="0" w:color="ABA899"/>
            </w:tcBorders>
          </w:tcPr>
          <w:p w14:paraId="0E4AD305" w14:textId="77777777" w:rsidR="00421C82" w:rsidRDefault="00421C82" w:rsidP="00BC29FE">
            <w:pPr>
              <w:pStyle w:val="TableParagraph"/>
              <w:spacing w:line="166" w:lineRule="exact"/>
              <w:ind w:left="26" w:right="13"/>
              <w:jc w:val="center"/>
              <w:rPr>
                <w:rFonts w:ascii="Segoe UI Symbol" w:eastAsia="Segoe UI Symbol" w:hAnsi="Segoe UI Symbol" w:cs="Segoe UI Symbol"/>
                <w:sz w:val="16"/>
                <w:szCs w:val="16"/>
              </w:rPr>
            </w:pPr>
            <w:r>
              <w:rPr>
                <w:rFonts w:eastAsia="Segoe UI Symbol"/>
                <w:w w:val="65"/>
                <w:sz w:val="16"/>
                <w:szCs w:val="16"/>
              </w:rPr>
              <w:t>საბაზისო</w:t>
            </w:r>
          </w:p>
          <w:p w14:paraId="678E1100" w14:textId="77777777" w:rsidR="00421C82" w:rsidRDefault="00421C82" w:rsidP="00BC29FE">
            <w:pPr>
              <w:pStyle w:val="TableParagraph"/>
              <w:spacing w:line="204" w:lineRule="exact"/>
              <w:ind w:left="30" w:right="13"/>
              <w:jc w:val="center"/>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1643" w:type="dxa"/>
            <w:tcBorders>
              <w:top w:val="single" w:sz="12" w:space="0" w:color="ABA899"/>
              <w:left w:val="single" w:sz="12" w:space="0" w:color="ABA899"/>
              <w:bottom w:val="single" w:sz="12" w:space="0" w:color="ABA899"/>
              <w:right w:val="single" w:sz="12" w:space="0" w:color="ABA899"/>
            </w:tcBorders>
          </w:tcPr>
          <w:p w14:paraId="502F10F4" w14:textId="77777777" w:rsidR="00421C82" w:rsidRDefault="00421C82" w:rsidP="00BC29FE">
            <w:pPr>
              <w:pStyle w:val="TableParagraph"/>
              <w:spacing w:line="166" w:lineRule="exact"/>
              <w:ind w:left="330"/>
              <w:rPr>
                <w:rFonts w:ascii="Segoe UI Symbol" w:eastAsia="Segoe UI Symbol" w:hAnsi="Segoe UI Symbol" w:cs="Segoe UI Symbol"/>
                <w:sz w:val="16"/>
                <w:szCs w:val="16"/>
              </w:rPr>
            </w:pPr>
            <w:r>
              <w:rPr>
                <w:rFonts w:eastAsia="Segoe UI Symbol"/>
                <w:w w:val="70"/>
                <w:sz w:val="16"/>
                <w:szCs w:val="16"/>
              </w:rPr>
              <w:t>მიზნობრივი</w:t>
            </w:r>
          </w:p>
          <w:p w14:paraId="38AA4652" w14:textId="77777777" w:rsidR="00421C82" w:rsidRDefault="00421C82" w:rsidP="00BC29FE">
            <w:pPr>
              <w:pStyle w:val="TableParagraph"/>
              <w:spacing w:line="204" w:lineRule="exact"/>
              <w:ind w:left="330"/>
              <w:rPr>
                <w:rFonts w:ascii="Segoe UI Symbol" w:eastAsia="Segoe UI Symbol" w:hAnsi="Segoe UI Symbol" w:cs="Segoe UI Symbol"/>
                <w:sz w:val="16"/>
                <w:szCs w:val="16"/>
              </w:rPr>
            </w:pPr>
            <w:r>
              <w:rPr>
                <w:rFonts w:eastAsia="Segoe UI Symbol"/>
                <w:w w:val="65"/>
                <w:sz w:val="16"/>
                <w:szCs w:val="16"/>
              </w:rPr>
              <w:t>მაჩვენებელი</w:t>
            </w:r>
          </w:p>
        </w:tc>
        <w:tc>
          <w:tcPr>
            <w:tcW w:w="2168" w:type="dxa"/>
            <w:tcBorders>
              <w:top w:val="single" w:sz="12" w:space="0" w:color="ABA899"/>
              <w:left w:val="single" w:sz="12" w:space="0" w:color="ABA899"/>
              <w:bottom w:val="single" w:sz="12" w:space="0" w:color="ABA899"/>
              <w:right w:val="single" w:sz="12" w:space="0" w:color="ABA899"/>
            </w:tcBorders>
          </w:tcPr>
          <w:p w14:paraId="77587DEB" w14:textId="77777777" w:rsidR="00421C82" w:rsidRDefault="00421C82" w:rsidP="00BC29FE">
            <w:pPr>
              <w:pStyle w:val="TableParagraph"/>
              <w:spacing w:before="52"/>
              <w:ind w:left="407" w:right="421"/>
              <w:jc w:val="center"/>
              <w:rPr>
                <w:rFonts w:ascii="Segoe UI Symbol" w:eastAsia="Segoe UI Symbol" w:hAnsi="Segoe UI Symbol" w:cs="Segoe UI Symbol"/>
                <w:sz w:val="16"/>
                <w:szCs w:val="16"/>
              </w:rPr>
            </w:pPr>
            <w:r>
              <w:rPr>
                <w:rFonts w:eastAsia="Segoe UI Symbol"/>
                <w:w w:val="55"/>
                <w:sz w:val="16"/>
                <w:szCs w:val="16"/>
              </w:rPr>
              <w:t>შესაძლო</w:t>
            </w:r>
            <w:r>
              <w:rPr>
                <w:rFonts w:ascii="Segoe UI Symbol" w:eastAsia="Segoe UI Symbol" w:hAnsi="Segoe UI Symbol" w:cs="Segoe UI Symbol"/>
                <w:spacing w:val="12"/>
                <w:w w:val="55"/>
                <w:sz w:val="16"/>
                <w:szCs w:val="16"/>
              </w:rPr>
              <w:t xml:space="preserve"> </w:t>
            </w:r>
            <w:r>
              <w:rPr>
                <w:rFonts w:eastAsia="Segoe UI Symbol"/>
                <w:w w:val="55"/>
                <w:sz w:val="16"/>
                <w:szCs w:val="16"/>
              </w:rPr>
              <w:t>რისკები</w:t>
            </w:r>
          </w:p>
        </w:tc>
      </w:tr>
      <w:tr w:rsidR="00421C82" w14:paraId="350A6086" w14:textId="77777777" w:rsidTr="00BC29FE">
        <w:trPr>
          <w:trHeight w:val="735"/>
        </w:trPr>
        <w:tc>
          <w:tcPr>
            <w:tcW w:w="705" w:type="dxa"/>
            <w:vMerge/>
            <w:tcBorders>
              <w:top w:val="nil"/>
              <w:bottom w:val="single" w:sz="12" w:space="0" w:color="ABA899"/>
              <w:right w:val="single" w:sz="12" w:space="0" w:color="ABA899"/>
            </w:tcBorders>
          </w:tcPr>
          <w:p w14:paraId="6FAAF81D"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0CFD564B"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6DE42222" w14:textId="77777777" w:rsidR="00421C82" w:rsidRDefault="00421C82" w:rsidP="00BC29FE">
            <w:pPr>
              <w:pStyle w:val="TableParagraph"/>
              <w:spacing w:before="15" w:line="223" w:lineRule="auto"/>
              <w:ind w:left="75" w:right="-25" w:firstLine="525"/>
              <w:rPr>
                <w:sz w:val="16"/>
                <w:szCs w:val="16"/>
              </w:rPr>
            </w:pPr>
            <w:r>
              <w:rPr>
                <w:w w:val="105"/>
                <w:sz w:val="16"/>
                <w:szCs w:val="16"/>
              </w:rPr>
              <w:t>ჩატარებული</w:t>
            </w:r>
            <w:r>
              <w:rPr>
                <w:spacing w:val="1"/>
                <w:w w:val="105"/>
                <w:sz w:val="16"/>
                <w:szCs w:val="16"/>
              </w:rPr>
              <w:t xml:space="preserve"> </w:t>
            </w:r>
            <w:r>
              <w:rPr>
                <w:sz w:val="16"/>
                <w:szCs w:val="16"/>
              </w:rPr>
              <w:t>ფესტივალების</w:t>
            </w:r>
            <w:r>
              <w:rPr>
                <w:spacing w:val="24"/>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63FE569B" w14:textId="77777777" w:rsidR="00421C82" w:rsidRDefault="00421C82" w:rsidP="00BC29FE">
            <w:pPr>
              <w:pStyle w:val="TableParagraph"/>
              <w:spacing w:before="94"/>
              <w:ind w:left="103" w:right="13"/>
              <w:jc w:val="center"/>
              <w:rPr>
                <w:sz w:val="16"/>
              </w:rPr>
            </w:pPr>
            <w:r>
              <w:rPr>
                <w:w w:val="105"/>
                <w:sz w:val="16"/>
              </w:rPr>
              <w:t>12</w:t>
            </w:r>
          </w:p>
        </w:tc>
        <w:tc>
          <w:tcPr>
            <w:tcW w:w="1643" w:type="dxa"/>
            <w:tcBorders>
              <w:top w:val="single" w:sz="12" w:space="0" w:color="ABA899"/>
              <w:left w:val="single" w:sz="12" w:space="0" w:color="ABA899"/>
              <w:bottom w:val="single" w:sz="12" w:space="0" w:color="ABA899"/>
              <w:right w:val="single" w:sz="12" w:space="0" w:color="ABA899"/>
            </w:tcBorders>
          </w:tcPr>
          <w:p w14:paraId="2F4D53A6" w14:textId="77777777" w:rsidR="00421C82" w:rsidRDefault="00421C82" w:rsidP="00BC29FE">
            <w:pPr>
              <w:pStyle w:val="TableParagraph"/>
              <w:spacing w:before="94"/>
              <w:ind w:left="576" w:right="524"/>
              <w:jc w:val="center"/>
              <w:rPr>
                <w:sz w:val="16"/>
              </w:rPr>
            </w:pPr>
            <w:r>
              <w:rPr>
                <w:w w:val="105"/>
                <w:sz w:val="16"/>
              </w:rPr>
              <w:t>15</w:t>
            </w:r>
          </w:p>
        </w:tc>
        <w:tc>
          <w:tcPr>
            <w:tcW w:w="2168" w:type="dxa"/>
            <w:tcBorders>
              <w:top w:val="single" w:sz="12" w:space="0" w:color="ABA899"/>
              <w:left w:val="single" w:sz="12" w:space="0" w:color="ABA899"/>
              <w:bottom w:val="single" w:sz="12" w:space="0" w:color="ABA899"/>
              <w:right w:val="single" w:sz="12" w:space="0" w:color="ABA899"/>
            </w:tcBorders>
          </w:tcPr>
          <w:p w14:paraId="448ECAE4" w14:textId="77777777" w:rsidR="00421C82" w:rsidRDefault="00421C82" w:rsidP="00BC29FE">
            <w:pPr>
              <w:pStyle w:val="TableParagraph"/>
              <w:rPr>
                <w:rFonts w:ascii="Times New Roman"/>
                <w:sz w:val="16"/>
              </w:rPr>
            </w:pPr>
          </w:p>
        </w:tc>
      </w:tr>
      <w:tr w:rsidR="00421C82" w14:paraId="28E702B2" w14:textId="77777777" w:rsidTr="00BC29FE">
        <w:trPr>
          <w:trHeight w:val="675"/>
        </w:trPr>
        <w:tc>
          <w:tcPr>
            <w:tcW w:w="705" w:type="dxa"/>
            <w:vMerge/>
            <w:tcBorders>
              <w:top w:val="nil"/>
              <w:bottom w:val="single" w:sz="12" w:space="0" w:color="ABA899"/>
              <w:right w:val="single" w:sz="12" w:space="0" w:color="ABA899"/>
            </w:tcBorders>
          </w:tcPr>
          <w:p w14:paraId="6A25CA65"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46D27D1A"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14162451" w14:textId="77777777" w:rsidR="00421C82" w:rsidRDefault="00421C82" w:rsidP="00BC29FE">
            <w:pPr>
              <w:pStyle w:val="TableParagraph"/>
              <w:spacing w:line="177" w:lineRule="exact"/>
              <w:ind w:left="20" w:right="5"/>
              <w:jc w:val="center"/>
              <w:rPr>
                <w:sz w:val="16"/>
                <w:szCs w:val="16"/>
              </w:rPr>
            </w:pPr>
            <w:r>
              <w:rPr>
                <w:sz w:val="16"/>
                <w:szCs w:val="16"/>
              </w:rPr>
              <w:t>ჩატარებული</w:t>
            </w:r>
            <w:r>
              <w:rPr>
                <w:spacing w:val="16"/>
                <w:sz w:val="16"/>
                <w:szCs w:val="16"/>
              </w:rPr>
              <w:t xml:space="preserve"> </w:t>
            </w:r>
            <w:r>
              <w:rPr>
                <w:sz w:val="16"/>
                <w:szCs w:val="16"/>
              </w:rPr>
              <w:t>გამოფენების</w:t>
            </w:r>
          </w:p>
          <w:p w14:paraId="307BF10C" w14:textId="77777777" w:rsidR="00421C82" w:rsidRDefault="00421C82" w:rsidP="00BC29FE">
            <w:pPr>
              <w:pStyle w:val="TableParagraph"/>
              <w:spacing w:line="203" w:lineRule="exact"/>
              <w:ind w:left="35" w:right="5"/>
              <w:jc w:val="center"/>
              <w:rPr>
                <w:sz w:val="16"/>
                <w:szCs w:val="16"/>
              </w:rPr>
            </w:pPr>
            <w:r>
              <w:rPr>
                <w:w w:val="105"/>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1DDB26FD" w14:textId="77777777" w:rsidR="00421C82" w:rsidRDefault="00421C82" w:rsidP="00BC29FE">
            <w:pPr>
              <w:pStyle w:val="TableParagraph"/>
              <w:spacing w:before="64"/>
              <w:ind w:left="43" w:right="13"/>
              <w:jc w:val="center"/>
              <w:rPr>
                <w:sz w:val="16"/>
              </w:rPr>
            </w:pPr>
            <w:r>
              <w:rPr>
                <w:w w:val="105"/>
                <w:sz w:val="16"/>
              </w:rPr>
              <w:t>10</w:t>
            </w:r>
          </w:p>
        </w:tc>
        <w:tc>
          <w:tcPr>
            <w:tcW w:w="1643" w:type="dxa"/>
            <w:tcBorders>
              <w:top w:val="single" w:sz="12" w:space="0" w:color="ABA899"/>
              <w:left w:val="single" w:sz="12" w:space="0" w:color="ABA899"/>
              <w:bottom w:val="single" w:sz="12" w:space="0" w:color="ABA899"/>
              <w:right w:val="single" w:sz="12" w:space="0" w:color="ABA899"/>
            </w:tcBorders>
          </w:tcPr>
          <w:p w14:paraId="7B737247" w14:textId="77777777" w:rsidR="00421C82" w:rsidRDefault="00421C82" w:rsidP="00BC29FE">
            <w:pPr>
              <w:pStyle w:val="TableParagraph"/>
              <w:spacing w:before="64"/>
              <w:ind w:left="569" w:right="576"/>
              <w:jc w:val="center"/>
              <w:rPr>
                <w:sz w:val="16"/>
              </w:rPr>
            </w:pPr>
            <w:r>
              <w:rPr>
                <w:w w:val="105"/>
                <w:sz w:val="16"/>
              </w:rPr>
              <w:t>10</w:t>
            </w:r>
          </w:p>
        </w:tc>
        <w:tc>
          <w:tcPr>
            <w:tcW w:w="2168" w:type="dxa"/>
            <w:tcBorders>
              <w:top w:val="single" w:sz="12" w:space="0" w:color="ABA899"/>
              <w:left w:val="single" w:sz="12" w:space="0" w:color="ABA899"/>
              <w:bottom w:val="single" w:sz="12" w:space="0" w:color="ABA899"/>
              <w:right w:val="single" w:sz="12" w:space="0" w:color="ABA899"/>
            </w:tcBorders>
          </w:tcPr>
          <w:p w14:paraId="16F3FABE" w14:textId="77777777" w:rsidR="00421C82" w:rsidRDefault="00421C82" w:rsidP="00BC29FE">
            <w:pPr>
              <w:pStyle w:val="TableParagraph"/>
              <w:rPr>
                <w:rFonts w:ascii="Times New Roman"/>
                <w:sz w:val="16"/>
              </w:rPr>
            </w:pPr>
          </w:p>
        </w:tc>
      </w:tr>
      <w:tr w:rsidR="00421C82" w14:paraId="28E02158" w14:textId="77777777" w:rsidTr="00BC29FE">
        <w:trPr>
          <w:trHeight w:val="570"/>
        </w:trPr>
        <w:tc>
          <w:tcPr>
            <w:tcW w:w="705" w:type="dxa"/>
            <w:vMerge/>
            <w:tcBorders>
              <w:top w:val="nil"/>
              <w:bottom w:val="single" w:sz="12" w:space="0" w:color="ABA899"/>
              <w:right w:val="single" w:sz="12" w:space="0" w:color="ABA899"/>
            </w:tcBorders>
          </w:tcPr>
          <w:p w14:paraId="415F3EEE" w14:textId="77777777" w:rsidR="00421C82" w:rsidRDefault="00421C82" w:rsidP="00BC29FE">
            <w:pPr>
              <w:rPr>
                <w:sz w:val="2"/>
                <w:szCs w:val="2"/>
              </w:rPr>
            </w:pPr>
          </w:p>
        </w:tc>
        <w:tc>
          <w:tcPr>
            <w:tcW w:w="2550" w:type="dxa"/>
            <w:vMerge/>
            <w:tcBorders>
              <w:top w:val="nil"/>
              <w:left w:val="single" w:sz="12" w:space="0" w:color="ABA899"/>
              <w:bottom w:val="single" w:sz="12" w:space="0" w:color="ABA899"/>
              <w:right w:val="single" w:sz="12" w:space="0" w:color="ABA899"/>
            </w:tcBorders>
          </w:tcPr>
          <w:p w14:paraId="7DFE093F" w14:textId="77777777" w:rsidR="00421C82" w:rsidRDefault="00421C82" w:rsidP="00BC29FE">
            <w:pPr>
              <w:rPr>
                <w:sz w:val="2"/>
                <w:szCs w:val="2"/>
              </w:rPr>
            </w:pPr>
          </w:p>
        </w:tc>
        <w:tc>
          <w:tcPr>
            <w:tcW w:w="2130" w:type="dxa"/>
            <w:tcBorders>
              <w:top w:val="single" w:sz="12" w:space="0" w:color="ABA899"/>
              <w:left w:val="single" w:sz="12" w:space="0" w:color="ABA899"/>
              <w:bottom w:val="single" w:sz="12" w:space="0" w:color="ABA899"/>
              <w:right w:val="single" w:sz="12" w:space="0" w:color="ABA899"/>
            </w:tcBorders>
          </w:tcPr>
          <w:p w14:paraId="15B5BF75" w14:textId="77777777" w:rsidR="00421C82" w:rsidRDefault="00421C82" w:rsidP="00BC29FE">
            <w:pPr>
              <w:pStyle w:val="TableParagraph"/>
              <w:spacing w:before="19"/>
              <w:ind w:left="19" w:right="5"/>
              <w:jc w:val="center"/>
              <w:rPr>
                <w:sz w:val="16"/>
                <w:szCs w:val="16"/>
              </w:rPr>
            </w:pPr>
            <w:r>
              <w:rPr>
                <w:sz w:val="16"/>
                <w:szCs w:val="16"/>
              </w:rPr>
              <w:t>ტურისტების</w:t>
            </w:r>
            <w:r>
              <w:rPr>
                <w:spacing w:val="17"/>
                <w:sz w:val="16"/>
                <w:szCs w:val="16"/>
              </w:rPr>
              <w:t xml:space="preserve"> </w:t>
            </w:r>
            <w:r>
              <w:rPr>
                <w:sz w:val="16"/>
                <w:szCs w:val="16"/>
              </w:rPr>
              <w:t>რაოდენობა</w:t>
            </w:r>
          </w:p>
        </w:tc>
        <w:tc>
          <w:tcPr>
            <w:tcW w:w="1695" w:type="dxa"/>
            <w:tcBorders>
              <w:top w:val="single" w:sz="12" w:space="0" w:color="ABA899"/>
              <w:left w:val="single" w:sz="12" w:space="0" w:color="ABA899"/>
              <w:bottom w:val="single" w:sz="12" w:space="0" w:color="ABA899"/>
              <w:right w:val="single" w:sz="12" w:space="0" w:color="ABA899"/>
            </w:tcBorders>
          </w:tcPr>
          <w:p w14:paraId="787EB1DC" w14:textId="77777777" w:rsidR="00421C82" w:rsidRDefault="00421C82" w:rsidP="00BC29FE">
            <w:pPr>
              <w:pStyle w:val="TableParagraph"/>
              <w:spacing w:before="19"/>
              <w:ind w:left="20" w:right="13"/>
              <w:jc w:val="center"/>
              <w:rPr>
                <w:sz w:val="16"/>
              </w:rPr>
            </w:pPr>
            <w:r>
              <w:rPr>
                <w:w w:val="105"/>
                <w:sz w:val="16"/>
              </w:rPr>
              <w:t>20000</w:t>
            </w:r>
          </w:p>
        </w:tc>
        <w:tc>
          <w:tcPr>
            <w:tcW w:w="1643" w:type="dxa"/>
            <w:tcBorders>
              <w:top w:val="single" w:sz="12" w:space="0" w:color="ABA899"/>
              <w:left w:val="single" w:sz="12" w:space="0" w:color="ABA899"/>
              <w:bottom w:val="single" w:sz="12" w:space="0" w:color="ABA899"/>
              <w:right w:val="single" w:sz="12" w:space="0" w:color="ABA899"/>
            </w:tcBorders>
          </w:tcPr>
          <w:p w14:paraId="2F7A3444" w14:textId="77777777" w:rsidR="00421C82" w:rsidRDefault="00421C82" w:rsidP="00BC29FE">
            <w:pPr>
              <w:pStyle w:val="TableParagraph"/>
              <w:spacing w:before="19"/>
              <w:ind w:left="576" w:right="576"/>
              <w:jc w:val="center"/>
              <w:rPr>
                <w:sz w:val="16"/>
              </w:rPr>
            </w:pPr>
            <w:r>
              <w:rPr>
                <w:w w:val="105"/>
                <w:sz w:val="16"/>
              </w:rPr>
              <w:t>30000</w:t>
            </w:r>
          </w:p>
        </w:tc>
        <w:tc>
          <w:tcPr>
            <w:tcW w:w="2168" w:type="dxa"/>
            <w:tcBorders>
              <w:top w:val="single" w:sz="12" w:space="0" w:color="ABA899"/>
              <w:left w:val="single" w:sz="12" w:space="0" w:color="ABA899"/>
              <w:bottom w:val="single" w:sz="12" w:space="0" w:color="ABA899"/>
              <w:right w:val="single" w:sz="12" w:space="0" w:color="ABA899"/>
            </w:tcBorders>
          </w:tcPr>
          <w:p w14:paraId="7E33EB8B" w14:textId="77777777" w:rsidR="00421C82" w:rsidRDefault="00421C82" w:rsidP="00BC29FE">
            <w:pPr>
              <w:pStyle w:val="TableParagraph"/>
              <w:rPr>
                <w:rFonts w:ascii="Times New Roman"/>
                <w:sz w:val="16"/>
              </w:rPr>
            </w:pPr>
          </w:p>
        </w:tc>
      </w:tr>
    </w:tbl>
    <w:p w14:paraId="396BEB89" w14:textId="77777777" w:rsidR="00421C82" w:rsidRDefault="00421C82" w:rsidP="00421C82">
      <w:pPr>
        <w:rPr>
          <w:rFonts w:ascii="Times New Roman"/>
          <w:sz w:val="16"/>
        </w:rPr>
        <w:sectPr w:rsidR="00421C82">
          <w:pgSz w:w="11900" w:h="16840"/>
          <w:pgMar w:top="80" w:right="60" w:bottom="380" w:left="260" w:header="0" w:footer="110" w:gutter="0"/>
          <w:cols w:space="720"/>
        </w:sectPr>
      </w:pPr>
    </w:p>
    <w:p w14:paraId="7C37B3F1" w14:textId="77777777" w:rsidR="00421C82" w:rsidRDefault="00421C82" w:rsidP="00421C82">
      <w:pPr>
        <w:spacing w:before="1" w:line="302" w:lineRule="exact"/>
        <w:ind w:left="2497" w:right="2548"/>
        <w:jc w:val="center"/>
        <w:rPr>
          <w:rFonts w:ascii="Segoe UI Symbol" w:eastAsia="Segoe UI Symbol" w:hAnsi="Segoe UI Symbol" w:cs="Segoe UI Symbol"/>
          <w:sz w:val="24"/>
          <w:szCs w:val="24"/>
        </w:rPr>
      </w:pPr>
      <w:r>
        <w:rPr>
          <w:noProof/>
        </w:rPr>
        <w:lastRenderedPageBreak/>
        <mc:AlternateContent>
          <mc:Choice Requires="wpg">
            <w:drawing>
              <wp:anchor distT="0" distB="0" distL="114300" distR="114300" simplePos="0" relativeHeight="251694080" behindDoc="0" locked="0" layoutInCell="1" allowOverlap="1" wp14:anchorId="032B4F42" wp14:editId="2F8C5C23">
                <wp:simplePos x="0" y="0"/>
                <wp:positionH relativeFrom="page">
                  <wp:posOffset>234950</wp:posOffset>
                </wp:positionH>
                <wp:positionV relativeFrom="page">
                  <wp:posOffset>992505</wp:posOffset>
                </wp:positionV>
                <wp:extent cx="19050" cy="9384030"/>
                <wp:effectExtent l="0" t="0" r="6350" b="1270"/>
                <wp:wrapNone/>
                <wp:docPr id="16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9384030"/>
                          <a:chOff x="370" y="1563"/>
                          <a:chExt cx="30" cy="14778"/>
                        </a:xfrm>
                      </wpg:grpSpPr>
                      <wps:wsp>
                        <wps:cNvPr id="167" name="Rectangle 169"/>
                        <wps:cNvSpPr>
                          <a:spLocks/>
                        </wps:cNvSpPr>
                        <wps:spPr bwMode="auto">
                          <a:xfrm>
                            <a:off x="385" y="16202"/>
                            <a:ext cx="15" cy="1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68"/>
                        <wps:cNvSpPr>
                          <a:spLocks/>
                        </wps:cNvSpPr>
                        <wps:spPr bwMode="auto">
                          <a:xfrm>
                            <a:off x="370" y="1562"/>
                            <a:ext cx="15" cy="1477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7827B" id="Group 167" o:spid="_x0000_s1026" style="position:absolute;margin-left:18.5pt;margin-top:78.15pt;width:1.5pt;height:738.9pt;z-index:251694080;mso-position-horizontal-relative:page;mso-position-vertical-relative:page" coordorigin="370,1563" coordsize="30,14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">
                <v:rect id="Rectangle 169" o:spid="_x0000_s1027" style="position:absolute;left:385;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" fillcolor="#aba899" stroked="f">
                  <v:path arrowok="t"/>
                </v:rect>
                <v:rect id="Rectangle 168" o:spid="_x0000_s1028" style="position:absolute;left:370;top:1562;width:15;height:147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" fillcolor="#ece9d8" stroked="f">
                  <v:path arrowok="t"/>
                </v:rect>
                <w10:wrap anchorx="page" anchory="page"/>
              </v:group>
            </w:pict>
          </mc:Fallback>
        </mc:AlternateContent>
      </w:r>
      <w:r>
        <w:rPr>
          <w:noProof/>
        </w:rPr>
        <mc:AlternateContent>
          <mc:Choice Requires="wpg">
            <w:drawing>
              <wp:anchor distT="0" distB="0" distL="114300" distR="114300" simplePos="0" relativeHeight="251695104" behindDoc="0" locked="0" layoutInCell="1" allowOverlap="1" wp14:anchorId="36B7774B" wp14:editId="37685B27">
                <wp:simplePos x="0" y="0"/>
                <wp:positionH relativeFrom="page">
                  <wp:posOffset>930275</wp:posOffset>
                </wp:positionH>
                <wp:positionV relativeFrom="page">
                  <wp:posOffset>10288905</wp:posOffset>
                </wp:positionV>
                <wp:extent cx="19050" cy="87630"/>
                <wp:effectExtent l="0" t="0" r="6350" b="1270"/>
                <wp:wrapNone/>
                <wp:docPr id="16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7630"/>
                          <a:chOff x="1465" y="16203"/>
                          <a:chExt cx="30" cy="138"/>
                        </a:xfrm>
                      </wpg:grpSpPr>
                      <wps:wsp>
                        <wps:cNvPr id="164" name="Rectangle 166"/>
                        <wps:cNvSpPr>
                          <a:spLocks/>
                        </wps:cNvSpPr>
                        <wps:spPr bwMode="auto">
                          <a:xfrm>
                            <a:off x="1465" y="16202"/>
                            <a:ext cx="15" cy="13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65"/>
                        <wps:cNvSpPr>
                          <a:spLocks/>
                        </wps:cNvSpPr>
                        <wps:spPr bwMode="auto">
                          <a:xfrm>
                            <a:off x="1480" y="16202"/>
                            <a:ext cx="15" cy="1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0D181" id="Group 164" o:spid="_x0000_s1026" style="position:absolute;margin-left:73.25pt;margin-top:810.15pt;width:1.5pt;height:6.9pt;z-index:251695104;mso-position-horizontal-relative:page;mso-position-vertical-relative:page" coordorigin="1465,16203" coordsize="30,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">
                <v:rect id="Rectangle 166" o:spid="_x0000_s1027" style="position:absolute;left:1465;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" fillcolor="#ece9d8" stroked="f">
                  <v:path arrowok="t"/>
                </v:rect>
                <v:rect id="Rectangle 165" o:spid="_x0000_s1028" style="position:absolute;left:1480;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96128" behindDoc="0" locked="0" layoutInCell="1" allowOverlap="1" wp14:anchorId="397DB804" wp14:editId="27094AEB">
                <wp:simplePos x="0" y="0"/>
                <wp:positionH relativeFrom="page">
                  <wp:posOffset>2978150</wp:posOffset>
                </wp:positionH>
                <wp:positionV relativeFrom="page">
                  <wp:posOffset>10288905</wp:posOffset>
                </wp:positionV>
                <wp:extent cx="19050" cy="87630"/>
                <wp:effectExtent l="0" t="0" r="6350" b="1270"/>
                <wp:wrapNone/>
                <wp:docPr id="16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7630"/>
                          <a:chOff x="4690" y="16203"/>
                          <a:chExt cx="30" cy="138"/>
                        </a:xfrm>
                      </wpg:grpSpPr>
                      <wps:wsp>
                        <wps:cNvPr id="161" name="Rectangle 163"/>
                        <wps:cNvSpPr>
                          <a:spLocks/>
                        </wps:cNvSpPr>
                        <wps:spPr bwMode="auto">
                          <a:xfrm>
                            <a:off x="4690" y="16202"/>
                            <a:ext cx="15" cy="13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62"/>
                        <wps:cNvSpPr>
                          <a:spLocks/>
                        </wps:cNvSpPr>
                        <wps:spPr bwMode="auto">
                          <a:xfrm>
                            <a:off x="4705" y="16202"/>
                            <a:ext cx="15" cy="1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E979B" id="Group 161" o:spid="_x0000_s1026" style="position:absolute;margin-left:234.5pt;margin-top:810.15pt;width:1.5pt;height:6.9pt;z-index:251696128;mso-position-horizontal-relative:page;mso-position-vertical-relative:page" coordorigin="4690,16203" coordsize="30,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">
                <v:rect id="Rectangle 163" o:spid="_x0000_s1027" style="position:absolute;left:4690;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" fillcolor="#ece9d8" stroked="f">
                  <v:path arrowok="t"/>
                </v:rect>
                <v:rect id="Rectangle 162" o:spid="_x0000_s1028" style="position:absolute;left:4705;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97152" behindDoc="0" locked="0" layoutInCell="1" allowOverlap="1" wp14:anchorId="2A8BEE91" wp14:editId="554BF84E">
                <wp:simplePos x="0" y="0"/>
                <wp:positionH relativeFrom="page">
                  <wp:posOffset>3702050</wp:posOffset>
                </wp:positionH>
                <wp:positionV relativeFrom="page">
                  <wp:posOffset>10288905</wp:posOffset>
                </wp:positionV>
                <wp:extent cx="19050" cy="87630"/>
                <wp:effectExtent l="0" t="0" r="6350" b="1270"/>
                <wp:wrapNone/>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7630"/>
                          <a:chOff x="5830" y="16203"/>
                          <a:chExt cx="30" cy="138"/>
                        </a:xfrm>
                      </wpg:grpSpPr>
                      <wps:wsp>
                        <wps:cNvPr id="158" name="Rectangle 160"/>
                        <wps:cNvSpPr>
                          <a:spLocks/>
                        </wps:cNvSpPr>
                        <wps:spPr bwMode="auto">
                          <a:xfrm>
                            <a:off x="5830" y="16202"/>
                            <a:ext cx="15" cy="13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59"/>
                        <wps:cNvSpPr>
                          <a:spLocks/>
                        </wps:cNvSpPr>
                        <wps:spPr bwMode="auto">
                          <a:xfrm>
                            <a:off x="5845" y="16202"/>
                            <a:ext cx="15" cy="1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329E9" id="Group 158" o:spid="_x0000_s1026" style="position:absolute;margin-left:291.5pt;margin-top:810.15pt;width:1.5pt;height:6.9pt;z-index:251697152;mso-position-horizontal-relative:page;mso-position-vertical-relative:page" coordorigin="5830,16203" coordsize="30,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">
                <v:rect id="Rectangle 160" o:spid="_x0000_s1027" style="position:absolute;left:5830;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" fillcolor="#ece9d8" stroked="f">
                  <v:path arrowok="t"/>
                </v:rect>
                <v:rect id="Rectangle 159" o:spid="_x0000_s1028" style="position:absolute;left:5845;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98176" behindDoc="0" locked="0" layoutInCell="1" allowOverlap="1" wp14:anchorId="5E81BB0D" wp14:editId="31F1BF16">
                <wp:simplePos x="0" y="0"/>
                <wp:positionH relativeFrom="page">
                  <wp:posOffset>4368800</wp:posOffset>
                </wp:positionH>
                <wp:positionV relativeFrom="page">
                  <wp:posOffset>10288905</wp:posOffset>
                </wp:positionV>
                <wp:extent cx="19050" cy="87630"/>
                <wp:effectExtent l="0" t="0" r="6350" b="1270"/>
                <wp:wrapNone/>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7630"/>
                          <a:chOff x="6880" y="16203"/>
                          <a:chExt cx="30" cy="138"/>
                        </a:xfrm>
                      </wpg:grpSpPr>
                      <wps:wsp>
                        <wps:cNvPr id="155" name="Rectangle 157"/>
                        <wps:cNvSpPr>
                          <a:spLocks/>
                        </wps:cNvSpPr>
                        <wps:spPr bwMode="auto">
                          <a:xfrm>
                            <a:off x="6880" y="16202"/>
                            <a:ext cx="15" cy="13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6"/>
                        <wps:cNvSpPr>
                          <a:spLocks/>
                        </wps:cNvSpPr>
                        <wps:spPr bwMode="auto">
                          <a:xfrm>
                            <a:off x="6895" y="16202"/>
                            <a:ext cx="15" cy="1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27BE2" id="Group 155" o:spid="_x0000_s1026" style="position:absolute;margin-left:344pt;margin-top:810.15pt;width:1.5pt;height:6.9pt;z-index:251698176;mso-position-horizontal-relative:page;mso-position-vertical-relative:page" coordorigin="6880,16203" coordsize="30,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">
                <v:rect id="Rectangle 157" o:spid="_x0000_s1027" style="position:absolute;left:6880;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" fillcolor="#ece9d8" stroked="f">
                  <v:path arrowok="t"/>
                </v:rect>
                <v:rect id="Rectangle 156" o:spid="_x0000_s1028" style="position:absolute;left:6895;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699200" behindDoc="0" locked="0" layoutInCell="1" allowOverlap="1" wp14:anchorId="223C6EE8" wp14:editId="037791CD">
                <wp:simplePos x="0" y="0"/>
                <wp:positionH relativeFrom="page">
                  <wp:posOffset>5016500</wp:posOffset>
                </wp:positionH>
                <wp:positionV relativeFrom="page">
                  <wp:posOffset>10288905</wp:posOffset>
                </wp:positionV>
                <wp:extent cx="19050" cy="87630"/>
                <wp:effectExtent l="0" t="0" r="6350" b="1270"/>
                <wp:wrapNone/>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7630"/>
                          <a:chOff x="7900" y="16203"/>
                          <a:chExt cx="30" cy="138"/>
                        </a:xfrm>
                      </wpg:grpSpPr>
                      <wps:wsp>
                        <wps:cNvPr id="152" name="Rectangle 154"/>
                        <wps:cNvSpPr>
                          <a:spLocks/>
                        </wps:cNvSpPr>
                        <wps:spPr bwMode="auto">
                          <a:xfrm>
                            <a:off x="7900" y="16202"/>
                            <a:ext cx="15" cy="13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3"/>
                        <wps:cNvSpPr>
                          <a:spLocks/>
                        </wps:cNvSpPr>
                        <wps:spPr bwMode="auto">
                          <a:xfrm>
                            <a:off x="7915" y="16202"/>
                            <a:ext cx="15" cy="1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2A08C" id="Group 152" o:spid="_x0000_s1026" style="position:absolute;margin-left:395pt;margin-top:810.15pt;width:1.5pt;height:6.9pt;z-index:251699200;mso-position-horizontal-relative:page;mso-position-vertical-relative:page" coordorigin="7900,16203" coordsize="30,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">
                <v:rect id="Rectangle 154" o:spid="_x0000_s1027" style="position:absolute;left:7900;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" fillcolor="#ece9d8" stroked="f">
                  <v:path arrowok="t"/>
                </v:rect>
                <v:rect id="Rectangle 153" o:spid="_x0000_s1028" style="position:absolute;left:7915;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0224" behindDoc="0" locked="0" layoutInCell="1" allowOverlap="1" wp14:anchorId="1D211EF2" wp14:editId="1AACE99B">
                <wp:simplePos x="0" y="0"/>
                <wp:positionH relativeFrom="page">
                  <wp:posOffset>5778500</wp:posOffset>
                </wp:positionH>
                <wp:positionV relativeFrom="page">
                  <wp:posOffset>10288905</wp:posOffset>
                </wp:positionV>
                <wp:extent cx="19050" cy="87630"/>
                <wp:effectExtent l="0" t="0" r="6350" b="1270"/>
                <wp:wrapNone/>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87630"/>
                          <a:chOff x="9100" y="16203"/>
                          <a:chExt cx="30" cy="138"/>
                        </a:xfrm>
                      </wpg:grpSpPr>
                      <wps:wsp>
                        <wps:cNvPr id="149" name="Rectangle 151"/>
                        <wps:cNvSpPr>
                          <a:spLocks/>
                        </wps:cNvSpPr>
                        <wps:spPr bwMode="auto">
                          <a:xfrm>
                            <a:off x="9100" y="16202"/>
                            <a:ext cx="15" cy="13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50"/>
                        <wps:cNvSpPr>
                          <a:spLocks/>
                        </wps:cNvSpPr>
                        <wps:spPr bwMode="auto">
                          <a:xfrm>
                            <a:off x="9115" y="16202"/>
                            <a:ext cx="15" cy="13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CC9FF" id="Group 149" o:spid="_x0000_s1026" style="position:absolute;margin-left:455pt;margin-top:810.15pt;width:1.5pt;height:6.9pt;z-index:251700224;mso-position-horizontal-relative:page;mso-position-vertical-relative:page" coordorigin="9100,16203" coordsize="30,1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">
                <v:rect id="Rectangle 151" o:spid="_x0000_s1027" style="position:absolute;left:9100;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" fillcolor="#ece9d8" stroked="f">
                  <v:path arrowok="t"/>
                </v:rect>
                <v:rect id="Rectangle 150" o:spid="_x0000_s1028" style="position:absolute;left:9115;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1248" behindDoc="0" locked="0" layoutInCell="1" allowOverlap="1" wp14:anchorId="768AA1EB" wp14:editId="3F72A091">
                <wp:simplePos x="0" y="0"/>
                <wp:positionH relativeFrom="page">
                  <wp:posOffset>6502400</wp:posOffset>
                </wp:positionH>
                <wp:positionV relativeFrom="page">
                  <wp:posOffset>992505</wp:posOffset>
                </wp:positionV>
                <wp:extent cx="19050" cy="9384030"/>
                <wp:effectExtent l="0" t="0" r="6350" b="1270"/>
                <wp:wrapNone/>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9384030"/>
                          <a:chOff x="10240" y="1563"/>
                          <a:chExt cx="30" cy="14778"/>
                        </a:xfrm>
                      </wpg:grpSpPr>
                      <wps:wsp>
                        <wps:cNvPr id="146" name="Rectangle 148"/>
                        <wps:cNvSpPr>
                          <a:spLocks/>
                        </wps:cNvSpPr>
                        <wps:spPr bwMode="auto">
                          <a:xfrm>
                            <a:off x="10240" y="16202"/>
                            <a:ext cx="15" cy="13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7"/>
                        <wps:cNvSpPr>
                          <a:spLocks/>
                        </wps:cNvSpPr>
                        <wps:spPr bwMode="auto">
                          <a:xfrm>
                            <a:off x="10255" y="1562"/>
                            <a:ext cx="15" cy="1477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9523C" id="Group 146" o:spid="_x0000_s1026" style="position:absolute;margin-left:512pt;margin-top:78.15pt;width:1.5pt;height:738.9pt;z-index:251701248;mso-position-horizontal-relative:page;mso-position-vertical-relative:page" coordorigin="10240,1563" coordsize="30,14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">
                <v:rect id="Rectangle 148" o:spid="_x0000_s1027" style="position:absolute;left:10240;top:16202;width:15;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" fillcolor="#ece9d8" stroked="f">
                  <v:path arrowok="t"/>
                </v:rect>
                <v:rect id="Rectangle 147" o:spid="_x0000_s1028" style="position:absolute;left:10255;top:1562;width:15;height:147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" fillcolor="#aba899" stroked="f">
                  <v:path arrowok="t"/>
                </v:rect>
                <w10:wrap anchorx="page" anchory="page"/>
              </v:group>
            </w:pict>
          </mc:Fallback>
        </mc:AlternateContent>
      </w:r>
      <w:proofErr w:type="spellStart"/>
      <w:r>
        <w:rPr>
          <w:rFonts w:ascii="Sylfaen" w:eastAsia="Segoe UI Symbol" w:hAnsi="Sylfaen" w:cs="Sylfaen"/>
          <w:w w:val="70"/>
          <w:sz w:val="24"/>
          <w:szCs w:val="24"/>
        </w:rPr>
        <w:t>თავი</w:t>
      </w:r>
      <w:proofErr w:type="spellEnd"/>
      <w:r>
        <w:rPr>
          <w:rFonts w:ascii="Segoe UI Symbol" w:eastAsia="Segoe UI Symbol" w:hAnsi="Segoe UI Symbol" w:cs="Segoe UI Symbol"/>
          <w:spacing w:val="6"/>
          <w:w w:val="70"/>
          <w:sz w:val="24"/>
          <w:szCs w:val="24"/>
        </w:rPr>
        <w:t xml:space="preserve"> </w:t>
      </w:r>
      <w:r>
        <w:rPr>
          <w:rFonts w:ascii="Segoe UI Symbol" w:eastAsia="Segoe UI Symbol" w:hAnsi="Segoe UI Symbol" w:cs="Segoe UI Symbol"/>
          <w:w w:val="70"/>
          <w:sz w:val="24"/>
          <w:szCs w:val="24"/>
        </w:rPr>
        <w:t>IV</w:t>
      </w:r>
    </w:p>
    <w:p w14:paraId="7FFF2832" w14:textId="77777777" w:rsidR="00421C82" w:rsidRDefault="00421C82" w:rsidP="00421C82">
      <w:pPr>
        <w:spacing w:after="32" w:line="225" w:lineRule="auto"/>
        <w:ind w:left="110" w:right="2078" w:firstLine="2415"/>
        <w:rPr>
          <w:rFonts w:ascii="Segoe UI Symbol" w:eastAsia="Segoe UI Symbol" w:hAnsi="Segoe UI Symbol" w:cs="Segoe UI Symbol"/>
          <w:sz w:val="24"/>
          <w:szCs w:val="24"/>
        </w:rPr>
      </w:pP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15"/>
          <w:w w:val="55"/>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15"/>
          <w:w w:val="55"/>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15"/>
          <w:w w:val="55"/>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15"/>
          <w:w w:val="55"/>
          <w:sz w:val="24"/>
          <w:szCs w:val="24"/>
        </w:rPr>
        <w:t xml:space="preserve"> </w:t>
      </w:r>
      <w:proofErr w:type="spellStart"/>
      <w:r>
        <w:rPr>
          <w:rFonts w:ascii="Sylfaen" w:eastAsia="Segoe UI Symbol" w:hAnsi="Sylfaen" w:cs="Sylfaen"/>
          <w:w w:val="55"/>
          <w:sz w:val="24"/>
          <w:szCs w:val="24"/>
        </w:rPr>
        <w:t>ასიგნებები</w:t>
      </w:r>
      <w:proofErr w:type="spellEnd"/>
      <w:r>
        <w:rPr>
          <w:rFonts w:ascii="Segoe UI Symbol" w:eastAsia="Segoe UI Symbol" w:hAnsi="Segoe UI Symbol" w:cs="Segoe UI Symbol"/>
          <w:spacing w:val="1"/>
          <w:w w:val="55"/>
          <w:sz w:val="24"/>
          <w:szCs w:val="24"/>
        </w:rPr>
        <w:t xml:space="preserve"> </w:t>
      </w:r>
      <w:proofErr w:type="spellStart"/>
      <w:r>
        <w:rPr>
          <w:rFonts w:ascii="Sylfaen" w:eastAsia="Segoe UI Symbol" w:hAnsi="Sylfaen" w:cs="Sylfaen"/>
          <w:w w:val="60"/>
          <w:sz w:val="24"/>
          <w:szCs w:val="24"/>
        </w:rPr>
        <w:t>მუხლი</w:t>
      </w:r>
      <w:proofErr w:type="spellEnd"/>
      <w:r>
        <w:rPr>
          <w:rFonts w:ascii="Segoe UI Symbol" w:eastAsia="Segoe UI Symbol" w:hAnsi="Segoe UI Symbol" w:cs="Segoe UI Symbol"/>
          <w:spacing w:val="11"/>
          <w:w w:val="60"/>
          <w:sz w:val="24"/>
          <w:szCs w:val="24"/>
        </w:rPr>
        <w:t xml:space="preserve"> </w:t>
      </w:r>
      <w:r>
        <w:rPr>
          <w:rFonts w:ascii="Segoe UI Symbol" w:eastAsia="Segoe UI Symbol" w:hAnsi="Segoe UI Symbol" w:cs="Segoe UI Symbol"/>
          <w:w w:val="60"/>
          <w:sz w:val="24"/>
          <w:szCs w:val="24"/>
        </w:rPr>
        <w:t>15.</w:t>
      </w:r>
      <w:r>
        <w:rPr>
          <w:rFonts w:ascii="Segoe UI Symbol" w:eastAsia="Segoe UI Symbol" w:hAnsi="Segoe UI Symbol" w:cs="Segoe UI Symbol"/>
          <w:spacing w:val="16"/>
          <w:w w:val="60"/>
          <w:sz w:val="24"/>
          <w:szCs w:val="24"/>
        </w:rPr>
        <w:t xml:space="preserve"> </w:t>
      </w:r>
      <w:proofErr w:type="spellStart"/>
      <w:r>
        <w:rPr>
          <w:rFonts w:ascii="Sylfaen" w:eastAsia="Segoe UI Symbol" w:hAnsi="Sylfaen" w:cs="Sylfaen"/>
          <w:w w:val="60"/>
          <w:sz w:val="24"/>
          <w:szCs w:val="24"/>
        </w:rPr>
        <w:t>ქალაქ</w:t>
      </w:r>
      <w:proofErr w:type="spellEnd"/>
      <w:r>
        <w:rPr>
          <w:rFonts w:ascii="Segoe UI Symbol" w:eastAsia="Segoe UI Symbol" w:hAnsi="Segoe UI Symbol" w:cs="Segoe UI Symbol"/>
          <w:spacing w:val="11"/>
          <w:w w:val="60"/>
          <w:sz w:val="24"/>
          <w:szCs w:val="24"/>
        </w:rPr>
        <w:t xml:space="preserve"> </w:t>
      </w:r>
      <w:proofErr w:type="spellStart"/>
      <w:r>
        <w:rPr>
          <w:rFonts w:ascii="Sylfaen" w:eastAsia="Segoe UI Symbol" w:hAnsi="Sylfaen" w:cs="Sylfaen"/>
          <w:w w:val="60"/>
          <w:sz w:val="24"/>
          <w:szCs w:val="24"/>
        </w:rPr>
        <w:t>ქუთაისის</w:t>
      </w:r>
      <w:proofErr w:type="spellEnd"/>
      <w:r>
        <w:rPr>
          <w:rFonts w:ascii="Segoe UI Symbol" w:eastAsia="Segoe UI Symbol" w:hAnsi="Segoe UI Symbol" w:cs="Segoe UI Symbol"/>
          <w:spacing w:val="11"/>
          <w:w w:val="60"/>
          <w:sz w:val="24"/>
          <w:szCs w:val="24"/>
        </w:rPr>
        <w:t xml:space="preserve"> </w:t>
      </w:r>
      <w:proofErr w:type="spellStart"/>
      <w:r>
        <w:rPr>
          <w:rFonts w:ascii="Sylfaen" w:eastAsia="Segoe UI Symbol" w:hAnsi="Sylfaen" w:cs="Sylfaen"/>
          <w:w w:val="60"/>
          <w:sz w:val="24"/>
          <w:szCs w:val="24"/>
        </w:rPr>
        <w:t>მუნიციპალიტეტის</w:t>
      </w:r>
      <w:proofErr w:type="spellEnd"/>
      <w:r>
        <w:rPr>
          <w:rFonts w:ascii="Segoe UI Symbol" w:eastAsia="Segoe UI Symbol" w:hAnsi="Segoe UI Symbol" w:cs="Segoe UI Symbol"/>
          <w:spacing w:val="12"/>
          <w:w w:val="60"/>
          <w:sz w:val="24"/>
          <w:szCs w:val="24"/>
        </w:rPr>
        <w:t xml:space="preserve"> </w:t>
      </w:r>
      <w:proofErr w:type="spellStart"/>
      <w:r>
        <w:rPr>
          <w:rFonts w:ascii="Sylfaen" w:eastAsia="Segoe UI Symbol" w:hAnsi="Sylfaen" w:cs="Sylfaen"/>
          <w:w w:val="60"/>
          <w:sz w:val="24"/>
          <w:szCs w:val="24"/>
        </w:rPr>
        <w:t>ბიუჯეტის</w:t>
      </w:r>
      <w:proofErr w:type="spellEnd"/>
      <w:r>
        <w:rPr>
          <w:rFonts w:ascii="Segoe UI Symbol" w:eastAsia="Segoe UI Symbol" w:hAnsi="Segoe UI Symbol" w:cs="Segoe UI Symbol"/>
          <w:spacing w:val="11"/>
          <w:w w:val="60"/>
          <w:sz w:val="24"/>
          <w:szCs w:val="24"/>
        </w:rPr>
        <w:t xml:space="preserve"> </w:t>
      </w:r>
      <w:proofErr w:type="spellStart"/>
      <w:r>
        <w:rPr>
          <w:rFonts w:ascii="Sylfaen" w:eastAsia="Segoe UI Symbol" w:hAnsi="Sylfaen" w:cs="Sylfaen"/>
          <w:w w:val="60"/>
          <w:sz w:val="24"/>
          <w:szCs w:val="24"/>
        </w:rPr>
        <w:t>ასიგნებები</w:t>
      </w:r>
      <w:proofErr w:type="spellEnd"/>
    </w:p>
    <w:tbl>
      <w:tblPr>
        <w:tblStyle w:val="TableNormal"/>
        <w:tblW w:w="0" w:type="auto"/>
        <w:tblInd w:w="132" w:type="dxa"/>
        <w:tblBorders>
          <w:top w:val="single" w:sz="12" w:space="0" w:color="ECE9D8"/>
          <w:left w:val="single" w:sz="12" w:space="0" w:color="ECE9D8"/>
          <w:bottom w:val="single" w:sz="12" w:space="0" w:color="ECE9D8"/>
          <w:right w:val="single" w:sz="12" w:space="0" w:color="ECE9D8"/>
          <w:insideH w:val="single" w:sz="12" w:space="0" w:color="ECE9D8"/>
          <w:insideV w:val="single" w:sz="12" w:space="0" w:color="ECE9D8"/>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0D6B52AA" w14:textId="77777777" w:rsidTr="00BC29FE">
        <w:trPr>
          <w:trHeight w:val="480"/>
        </w:trPr>
        <w:tc>
          <w:tcPr>
            <w:tcW w:w="1095" w:type="dxa"/>
            <w:vMerge w:val="restart"/>
            <w:tcBorders>
              <w:left w:val="single" w:sz="6" w:space="0" w:color="ECE9D8"/>
              <w:bottom w:val="single" w:sz="12" w:space="0" w:color="ABA899"/>
              <w:right w:val="single" w:sz="12" w:space="0" w:color="ABA899"/>
            </w:tcBorders>
          </w:tcPr>
          <w:p w14:paraId="7AB60BE8" w14:textId="77777777" w:rsidR="00421C82" w:rsidRDefault="00421C82" w:rsidP="00BC29FE">
            <w:pPr>
              <w:pStyle w:val="TableParagraph"/>
              <w:rPr>
                <w:rFonts w:ascii="Segoe UI Symbol"/>
                <w:sz w:val="16"/>
              </w:rPr>
            </w:pPr>
          </w:p>
          <w:p w14:paraId="34F3CC53" w14:textId="77777777" w:rsidR="00421C82" w:rsidRDefault="00421C82" w:rsidP="00BC29FE">
            <w:pPr>
              <w:pStyle w:val="TableParagraph"/>
              <w:rPr>
                <w:rFonts w:ascii="Segoe UI Symbol"/>
                <w:sz w:val="16"/>
              </w:rPr>
            </w:pPr>
          </w:p>
          <w:p w14:paraId="07F26E89" w14:textId="77777777" w:rsidR="00421C82" w:rsidRDefault="00421C82" w:rsidP="00BC29FE">
            <w:pPr>
              <w:pStyle w:val="TableParagraph"/>
              <w:rPr>
                <w:rFonts w:ascii="Segoe UI Symbol"/>
                <w:sz w:val="16"/>
              </w:rPr>
            </w:pPr>
          </w:p>
          <w:p w14:paraId="7A874433" w14:textId="77777777" w:rsidR="00421C82" w:rsidRDefault="00421C82" w:rsidP="00BC29FE">
            <w:pPr>
              <w:pStyle w:val="TableParagraph"/>
              <w:spacing w:before="7"/>
              <w:rPr>
                <w:rFonts w:ascii="Segoe UI Symbol"/>
                <w:sz w:val="23"/>
              </w:rPr>
            </w:pPr>
          </w:p>
          <w:p w14:paraId="32504ED7" w14:textId="77777777" w:rsidR="00421C82" w:rsidRDefault="00421C82" w:rsidP="00BC29FE">
            <w:pPr>
              <w:pStyle w:val="TableParagraph"/>
              <w:spacing w:before="1"/>
              <w:ind w:left="9"/>
              <w:jc w:val="center"/>
              <w:rPr>
                <w:rFonts w:ascii="Segoe UI Symbol" w:hAnsi="Segoe UI Symbol"/>
                <w:sz w:val="16"/>
              </w:rPr>
            </w:pPr>
            <w:r>
              <w:rPr>
                <w:rFonts w:ascii="Segoe UI Symbol" w:hAnsi="Segoe UI Symbol"/>
                <w:w w:val="84"/>
                <w:sz w:val="16"/>
              </w:rPr>
              <w:t>№</w:t>
            </w:r>
          </w:p>
        </w:tc>
        <w:tc>
          <w:tcPr>
            <w:tcW w:w="3225" w:type="dxa"/>
            <w:vMerge w:val="restart"/>
            <w:tcBorders>
              <w:left w:val="single" w:sz="12" w:space="0" w:color="ABA899"/>
              <w:bottom w:val="single" w:sz="12" w:space="0" w:color="ABA899"/>
              <w:right w:val="single" w:sz="12" w:space="0" w:color="ABA899"/>
            </w:tcBorders>
          </w:tcPr>
          <w:p w14:paraId="4DED60C0" w14:textId="77777777" w:rsidR="00421C82" w:rsidRDefault="00421C82" w:rsidP="00BC29FE">
            <w:pPr>
              <w:pStyle w:val="TableParagraph"/>
              <w:rPr>
                <w:rFonts w:ascii="Segoe UI Symbol"/>
                <w:sz w:val="16"/>
              </w:rPr>
            </w:pPr>
          </w:p>
          <w:p w14:paraId="26A58D01" w14:textId="77777777" w:rsidR="00421C82" w:rsidRDefault="00421C82" w:rsidP="00BC29FE">
            <w:pPr>
              <w:pStyle w:val="TableParagraph"/>
              <w:rPr>
                <w:rFonts w:ascii="Segoe UI Symbol"/>
                <w:sz w:val="16"/>
              </w:rPr>
            </w:pPr>
          </w:p>
          <w:p w14:paraId="381F1E61" w14:textId="77777777" w:rsidR="00421C82" w:rsidRDefault="00421C82" w:rsidP="00BC29FE">
            <w:pPr>
              <w:pStyle w:val="TableParagraph"/>
              <w:rPr>
                <w:rFonts w:ascii="Segoe UI Symbol"/>
                <w:sz w:val="16"/>
              </w:rPr>
            </w:pPr>
          </w:p>
          <w:p w14:paraId="1CDD3FDD" w14:textId="77777777" w:rsidR="00421C82" w:rsidRDefault="00421C82" w:rsidP="00BC29FE">
            <w:pPr>
              <w:pStyle w:val="TableParagraph"/>
              <w:spacing w:before="7"/>
              <w:rPr>
                <w:rFonts w:ascii="Segoe UI Symbol"/>
                <w:sz w:val="23"/>
              </w:rPr>
            </w:pPr>
          </w:p>
          <w:p w14:paraId="6EE7C5D8" w14:textId="77777777" w:rsidR="00421C82" w:rsidRDefault="00421C82" w:rsidP="00BC29FE">
            <w:pPr>
              <w:pStyle w:val="TableParagraph"/>
              <w:spacing w:before="1"/>
              <w:ind w:left="1065" w:right="1049"/>
              <w:jc w:val="center"/>
              <w:rPr>
                <w:rFonts w:ascii="Segoe UI Symbol" w:eastAsia="Segoe UI Symbol" w:hAnsi="Segoe UI Symbol" w:cs="Segoe UI Symbol"/>
                <w:sz w:val="16"/>
                <w:szCs w:val="16"/>
              </w:rPr>
            </w:pPr>
            <w:r>
              <w:rPr>
                <w:rFonts w:eastAsia="Segoe UI Symbol"/>
                <w:w w:val="65"/>
                <w:sz w:val="16"/>
                <w:szCs w:val="16"/>
              </w:rPr>
              <w:t>დასახელება</w:t>
            </w:r>
          </w:p>
        </w:tc>
        <w:tc>
          <w:tcPr>
            <w:tcW w:w="1140" w:type="dxa"/>
            <w:vMerge w:val="restart"/>
            <w:tcBorders>
              <w:left w:val="single" w:sz="12" w:space="0" w:color="ABA899"/>
              <w:bottom w:val="single" w:sz="12" w:space="0" w:color="ABA899"/>
              <w:right w:val="single" w:sz="12" w:space="0" w:color="ABA899"/>
            </w:tcBorders>
          </w:tcPr>
          <w:p w14:paraId="4C9DD106" w14:textId="77777777" w:rsidR="00421C82" w:rsidRDefault="00421C82" w:rsidP="00BC29FE">
            <w:pPr>
              <w:pStyle w:val="TableParagraph"/>
              <w:rPr>
                <w:rFonts w:ascii="Segoe UI Symbol"/>
                <w:sz w:val="16"/>
              </w:rPr>
            </w:pPr>
          </w:p>
          <w:p w14:paraId="5D68C033" w14:textId="77777777" w:rsidR="00421C82" w:rsidRDefault="00421C82" w:rsidP="00BC29FE">
            <w:pPr>
              <w:pStyle w:val="TableParagraph"/>
              <w:rPr>
                <w:rFonts w:ascii="Segoe UI Symbol"/>
                <w:sz w:val="16"/>
              </w:rPr>
            </w:pPr>
          </w:p>
          <w:p w14:paraId="16A24962" w14:textId="77777777" w:rsidR="00421C82" w:rsidRDefault="00421C82" w:rsidP="00BC29FE">
            <w:pPr>
              <w:pStyle w:val="TableParagraph"/>
              <w:rPr>
                <w:rFonts w:ascii="Segoe UI Symbol"/>
                <w:sz w:val="16"/>
              </w:rPr>
            </w:pPr>
          </w:p>
          <w:p w14:paraId="6AE5FACF" w14:textId="77777777" w:rsidR="00421C82" w:rsidRDefault="00421C82" w:rsidP="00BC29FE">
            <w:pPr>
              <w:pStyle w:val="TableParagraph"/>
              <w:spacing w:before="11"/>
              <w:rPr>
                <w:rFonts w:ascii="Segoe UI Symbol"/>
                <w:sz w:val="17"/>
              </w:rPr>
            </w:pPr>
          </w:p>
          <w:p w14:paraId="13D3B89C" w14:textId="77777777" w:rsidR="00421C82" w:rsidRDefault="00421C82" w:rsidP="00BC29FE">
            <w:pPr>
              <w:pStyle w:val="TableParagraph"/>
              <w:spacing w:line="220" w:lineRule="auto"/>
              <w:ind w:left="322" w:right="146" w:hanging="15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2019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70"/>
                <w:sz w:val="16"/>
                <w:szCs w:val="16"/>
              </w:rPr>
              <w:t>ფაქტი</w:t>
            </w:r>
          </w:p>
        </w:tc>
        <w:tc>
          <w:tcPr>
            <w:tcW w:w="1050" w:type="dxa"/>
            <w:vMerge w:val="restart"/>
            <w:tcBorders>
              <w:left w:val="single" w:sz="12" w:space="0" w:color="ABA899"/>
              <w:bottom w:val="single" w:sz="12" w:space="0" w:color="ABA899"/>
              <w:right w:val="single" w:sz="12" w:space="0" w:color="ABA899"/>
            </w:tcBorders>
          </w:tcPr>
          <w:p w14:paraId="3C5DF13E" w14:textId="77777777" w:rsidR="00421C82" w:rsidRDefault="00421C82" w:rsidP="00BC29FE">
            <w:pPr>
              <w:pStyle w:val="TableParagraph"/>
              <w:rPr>
                <w:rFonts w:ascii="Segoe UI Symbol"/>
                <w:sz w:val="16"/>
              </w:rPr>
            </w:pPr>
          </w:p>
          <w:p w14:paraId="7AFCB6AE" w14:textId="77777777" w:rsidR="00421C82" w:rsidRDefault="00421C82" w:rsidP="00BC29FE">
            <w:pPr>
              <w:pStyle w:val="TableParagraph"/>
              <w:rPr>
                <w:rFonts w:ascii="Segoe UI Symbol"/>
                <w:sz w:val="16"/>
              </w:rPr>
            </w:pPr>
          </w:p>
          <w:p w14:paraId="4BF92546" w14:textId="77777777" w:rsidR="00421C82" w:rsidRDefault="00421C82" w:rsidP="00BC29FE">
            <w:pPr>
              <w:pStyle w:val="TableParagraph"/>
              <w:rPr>
                <w:rFonts w:ascii="Segoe UI Symbol"/>
                <w:sz w:val="16"/>
              </w:rPr>
            </w:pPr>
          </w:p>
          <w:p w14:paraId="3017D635" w14:textId="77777777" w:rsidR="00421C82" w:rsidRDefault="00421C82" w:rsidP="00BC29FE">
            <w:pPr>
              <w:pStyle w:val="TableParagraph"/>
              <w:spacing w:before="11"/>
              <w:rPr>
                <w:rFonts w:ascii="Segoe UI Symbol"/>
                <w:sz w:val="17"/>
              </w:rPr>
            </w:pPr>
          </w:p>
          <w:p w14:paraId="1D8178B0" w14:textId="77777777" w:rsidR="00421C82" w:rsidRDefault="00421C82" w:rsidP="00BC29FE">
            <w:pPr>
              <w:pStyle w:val="TableParagraph"/>
              <w:spacing w:line="220" w:lineRule="auto"/>
              <w:ind w:left="307" w:right="101" w:hanging="180"/>
              <w:rPr>
                <w:rFonts w:ascii="Segoe UI Symbol" w:eastAsia="Segoe UI Symbol" w:hAnsi="Segoe UI Symbol" w:cs="Segoe UI Symbol"/>
                <w:sz w:val="16"/>
                <w:szCs w:val="16"/>
              </w:rPr>
            </w:pPr>
            <w:r>
              <w:rPr>
                <w:rFonts w:ascii="Segoe UI Symbol" w:eastAsia="Segoe UI Symbol" w:hAnsi="Segoe UI Symbol" w:cs="Segoe UI Symbol"/>
                <w:w w:val="75"/>
                <w:sz w:val="16"/>
                <w:szCs w:val="16"/>
              </w:rPr>
              <w:t xml:space="preserve">2020 </w:t>
            </w:r>
            <w:r>
              <w:rPr>
                <w:rFonts w:eastAsia="Segoe UI Symbol"/>
                <w:w w:val="75"/>
                <w:sz w:val="16"/>
                <w:szCs w:val="16"/>
              </w:rPr>
              <w:t>წლის</w:t>
            </w:r>
            <w:r>
              <w:rPr>
                <w:rFonts w:ascii="Segoe UI Symbol" w:eastAsia="Segoe UI Symbol" w:hAnsi="Segoe UI Symbol" w:cs="Segoe UI Symbol"/>
                <w:spacing w:val="-30"/>
                <w:w w:val="75"/>
                <w:sz w:val="16"/>
                <w:szCs w:val="16"/>
              </w:rPr>
              <w:t xml:space="preserve"> </w:t>
            </w:r>
            <w:r>
              <w:rPr>
                <w:rFonts w:eastAsia="Segoe UI Symbol"/>
                <w:w w:val="65"/>
                <w:sz w:val="16"/>
                <w:szCs w:val="16"/>
              </w:rPr>
              <w:t>გეგმა</w:t>
            </w:r>
          </w:p>
        </w:tc>
        <w:tc>
          <w:tcPr>
            <w:tcW w:w="3360" w:type="dxa"/>
            <w:gridSpan w:val="3"/>
            <w:tcBorders>
              <w:left w:val="single" w:sz="12" w:space="0" w:color="ABA899"/>
              <w:bottom w:val="single" w:sz="12" w:space="0" w:color="ABA899"/>
              <w:right w:val="single" w:sz="6" w:space="0" w:color="ABA899"/>
            </w:tcBorders>
          </w:tcPr>
          <w:p w14:paraId="0AFFABB7" w14:textId="77777777" w:rsidR="00421C82" w:rsidRDefault="00421C82" w:rsidP="00BC29FE">
            <w:pPr>
              <w:pStyle w:val="TableParagraph"/>
              <w:spacing w:line="175" w:lineRule="exact"/>
              <w:ind w:left="1057"/>
              <w:rPr>
                <w:rFonts w:ascii="Segoe UI Symbol" w:eastAsia="Segoe UI Symbol" w:hAnsi="Segoe UI Symbol" w:cs="Segoe UI Symbol"/>
                <w:sz w:val="16"/>
                <w:szCs w:val="16"/>
              </w:rPr>
            </w:pPr>
            <w:r>
              <w:rPr>
                <w:rFonts w:ascii="Segoe UI Symbol" w:eastAsia="Segoe UI Symbol" w:hAnsi="Segoe UI Symbol" w:cs="Segoe UI Symbol"/>
                <w:w w:val="65"/>
                <w:sz w:val="16"/>
                <w:szCs w:val="16"/>
              </w:rPr>
              <w:t>2021</w:t>
            </w:r>
            <w:r>
              <w:rPr>
                <w:rFonts w:ascii="Segoe UI Symbol" w:eastAsia="Segoe UI Symbol" w:hAnsi="Segoe UI Symbol" w:cs="Segoe UI Symbol"/>
                <w:spacing w:val="5"/>
                <w:w w:val="65"/>
                <w:sz w:val="16"/>
                <w:szCs w:val="16"/>
              </w:rPr>
              <w:t xml:space="preserve"> </w:t>
            </w:r>
            <w:r>
              <w:rPr>
                <w:rFonts w:eastAsia="Segoe UI Symbol"/>
                <w:w w:val="65"/>
                <w:sz w:val="16"/>
                <w:szCs w:val="16"/>
              </w:rPr>
              <w:t>წლის</w:t>
            </w:r>
            <w:r>
              <w:rPr>
                <w:rFonts w:ascii="Segoe UI Symbol" w:eastAsia="Segoe UI Symbol" w:hAnsi="Segoe UI Symbol" w:cs="Segoe UI Symbol"/>
                <w:spacing w:val="6"/>
                <w:w w:val="65"/>
                <w:sz w:val="16"/>
                <w:szCs w:val="16"/>
              </w:rPr>
              <w:t xml:space="preserve"> </w:t>
            </w:r>
            <w:r>
              <w:rPr>
                <w:rFonts w:eastAsia="Segoe UI Symbol"/>
                <w:w w:val="65"/>
                <w:sz w:val="16"/>
                <w:szCs w:val="16"/>
              </w:rPr>
              <w:t>გეგმა</w:t>
            </w:r>
          </w:p>
        </w:tc>
      </w:tr>
      <w:tr w:rsidR="00421C82" w14:paraId="780D953C" w14:textId="77777777" w:rsidTr="00BC29FE">
        <w:trPr>
          <w:trHeight w:val="480"/>
        </w:trPr>
        <w:tc>
          <w:tcPr>
            <w:tcW w:w="1095" w:type="dxa"/>
            <w:vMerge/>
            <w:tcBorders>
              <w:top w:val="nil"/>
              <w:left w:val="single" w:sz="6" w:space="0" w:color="ECE9D8"/>
              <w:bottom w:val="single" w:sz="12" w:space="0" w:color="ABA899"/>
              <w:right w:val="single" w:sz="12" w:space="0" w:color="ABA899"/>
            </w:tcBorders>
          </w:tcPr>
          <w:p w14:paraId="694F0CA9" w14:textId="77777777" w:rsidR="00421C82" w:rsidRDefault="00421C82" w:rsidP="00BC29FE">
            <w:pPr>
              <w:rPr>
                <w:sz w:val="2"/>
                <w:szCs w:val="2"/>
              </w:rPr>
            </w:pPr>
          </w:p>
        </w:tc>
        <w:tc>
          <w:tcPr>
            <w:tcW w:w="3225" w:type="dxa"/>
            <w:vMerge/>
            <w:tcBorders>
              <w:top w:val="nil"/>
              <w:left w:val="single" w:sz="12" w:space="0" w:color="ABA899"/>
              <w:bottom w:val="single" w:sz="12" w:space="0" w:color="ABA899"/>
              <w:right w:val="single" w:sz="12" w:space="0" w:color="ABA899"/>
            </w:tcBorders>
          </w:tcPr>
          <w:p w14:paraId="18A5A57C"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25CA43B7" w14:textId="77777777" w:rsidR="00421C82" w:rsidRDefault="00421C82" w:rsidP="00BC29FE">
            <w:pPr>
              <w:rPr>
                <w:sz w:val="2"/>
                <w:szCs w:val="2"/>
              </w:rPr>
            </w:pPr>
          </w:p>
        </w:tc>
        <w:tc>
          <w:tcPr>
            <w:tcW w:w="1050" w:type="dxa"/>
            <w:vMerge/>
            <w:tcBorders>
              <w:top w:val="nil"/>
              <w:left w:val="single" w:sz="12" w:space="0" w:color="ABA899"/>
              <w:bottom w:val="single" w:sz="12" w:space="0" w:color="ABA899"/>
              <w:right w:val="single" w:sz="12" w:space="0" w:color="ABA899"/>
            </w:tcBorders>
          </w:tcPr>
          <w:p w14:paraId="5B9489C3" w14:textId="77777777" w:rsidR="00421C82" w:rsidRDefault="00421C82" w:rsidP="00BC29FE">
            <w:pPr>
              <w:rPr>
                <w:sz w:val="2"/>
                <w:szCs w:val="2"/>
              </w:rPr>
            </w:pPr>
          </w:p>
        </w:tc>
        <w:tc>
          <w:tcPr>
            <w:tcW w:w="1020" w:type="dxa"/>
            <w:vMerge w:val="restart"/>
            <w:tcBorders>
              <w:top w:val="single" w:sz="12" w:space="0" w:color="ABA899"/>
              <w:left w:val="single" w:sz="12" w:space="0" w:color="ABA899"/>
              <w:bottom w:val="single" w:sz="12" w:space="0" w:color="ABA899"/>
              <w:right w:val="single" w:sz="12" w:space="0" w:color="ABA899"/>
            </w:tcBorders>
          </w:tcPr>
          <w:p w14:paraId="6C75E636" w14:textId="77777777" w:rsidR="00421C82" w:rsidRDefault="00421C82" w:rsidP="00BC29FE">
            <w:pPr>
              <w:pStyle w:val="TableParagraph"/>
              <w:rPr>
                <w:rFonts w:ascii="Segoe UI Symbol"/>
                <w:sz w:val="16"/>
              </w:rPr>
            </w:pPr>
          </w:p>
          <w:p w14:paraId="020DA6CC" w14:textId="77777777" w:rsidR="00421C82" w:rsidRDefault="00421C82" w:rsidP="00BC29FE">
            <w:pPr>
              <w:pStyle w:val="TableParagraph"/>
              <w:rPr>
                <w:rFonts w:ascii="Segoe UI Symbol"/>
                <w:sz w:val="16"/>
              </w:rPr>
            </w:pPr>
          </w:p>
          <w:p w14:paraId="60C49947" w14:textId="77777777" w:rsidR="00421C82" w:rsidRDefault="00421C82" w:rsidP="00BC29FE">
            <w:pPr>
              <w:pStyle w:val="TableParagraph"/>
              <w:spacing w:before="5"/>
              <w:rPr>
                <w:rFonts w:ascii="Segoe UI Symbol"/>
                <w:sz w:val="20"/>
              </w:rPr>
            </w:pPr>
          </w:p>
          <w:p w14:paraId="71392956" w14:textId="77777777" w:rsidR="00421C82" w:rsidRDefault="00421C82" w:rsidP="00BC29FE">
            <w:pPr>
              <w:pStyle w:val="TableParagraph"/>
              <w:ind w:left="322"/>
              <w:rPr>
                <w:rFonts w:ascii="Segoe UI Symbol" w:eastAsia="Segoe UI Symbol" w:hAnsi="Segoe UI Symbol" w:cs="Segoe UI Symbol"/>
                <w:sz w:val="16"/>
                <w:szCs w:val="16"/>
              </w:rPr>
            </w:pPr>
            <w:r>
              <w:rPr>
                <w:rFonts w:eastAsia="Segoe UI Symbol"/>
                <w:w w:val="85"/>
                <w:sz w:val="16"/>
                <w:szCs w:val="16"/>
              </w:rPr>
              <w:t>სულ</w:t>
            </w:r>
          </w:p>
        </w:tc>
        <w:tc>
          <w:tcPr>
            <w:tcW w:w="2340" w:type="dxa"/>
            <w:gridSpan w:val="2"/>
            <w:tcBorders>
              <w:top w:val="single" w:sz="12" w:space="0" w:color="ABA899"/>
              <w:left w:val="single" w:sz="12" w:space="0" w:color="ABA899"/>
              <w:bottom w:val="single" w:sz="12" w:space="0" w:color="ABA899"/>
              <w:right w:val="single" w:sz="6" w:space="0" w:color="ABA899"/>
            </w:tcBorders>
          </w:tcPr>
          <w:p w14:paraId="38F3B257" w14:textId="77777777" w:rsidR="00421C82" w:rsidRDefault="00421C82" w:rsidP="00BC29FE">
            <w:pPr>
              <w:pStyle w:val="TableParagraph"/>
              <w:spacing w:line="175" w:lineRule="exact"/>
              <w:ind w:left="727"/>
              <w:rPr>
                <w:rFonts w:ascii="Segoe UI Symbol" w:eastAsia="Segoe UI Symbol" w:hAnsi="Segoe UI Symbol" w:cs="Segoe UI Symbol"/>
                <w:sz w:val="16"/>
                <w:szCs w:val="16"/>
              </w:rPr>
            </w:pPr>
            <w:r>
              <w:rPr>
                <w:rFonts w:eastAsia="Segoe UI Symbol"/>
                <w:w w:val="60"/>
                <w:sz w:val="16"/>
                <w:szCs w:val="16"/>
              </w:rPr>
              <w:t>მათ</w:t>
            </w:r>
            <w:r>
              <w:rPr>
                <w:rFonts w:ascii="Segoe UI Symbol" w:eastAsia="Segoe UI Symbol" w:hAnsi="Segoe UI Symbol" w:cs="Segoe UI Symbol"/>
                <w:spacing w:val="23"/>
                <w:w w:val="60"/>
                <w:sz w:val="16"/>
                <w:szCs w:val="16"/>
              </w:rPr>
              <w:t xml:space="preserve"> </w:t>
            </w:r>
            <w:r>
              <w:rPr>
                <w:rFonts w:eastAsia="Segoe UI Symbol"/>
                <w:w w:val="60"/>
                <w:sz w:val="16"/>
                <w:szCs w:val="16"/>
              </w:rPr>
              <w:t>შორის</w:t>
            </w:r>
            <w:r>
              <w:rPr>
                <w:rFonts w:ascii="Segoe UI Symbol" w:eastAsia="Segoe UI Symbol" w:hAnsi="Segoe UI Symbol" w:cs="Segoe UI Symbol"/>
                <w:w w:val="60"/>
                <w:sz w:val="16"/>
                <w:szCs w:val="16"/>
              </w:rPr>
              <w:t>:</w:t>
            </w:r>
          </w:p>
        </w:tc>
      </w:tr>
      <w:tr w:rsidR="00421C82" w14:paraId="2C44E813" w14:textId="77777777" w:rsidTr="00BC29FE">
        <w:trPr>
          <w:trHeight w:val="1455"/>
        </w:trPr>
        <w:tc>
          <w:tcPr>
            <w:tcW w:w="1095" w:type="dxa"/>
            <w:vMerge/>
            <w:tcBorders>
              <w:top w:val="nil"/>
              <w:left w:val="single" w:sz="6" w:space="0" w:color="ECE9D8"/>
              <w:bottom w:val="single" w:sz="12" w:space="0" w:color="ABA899"/>
              <w:right w:val="single" w:sz="12" w:space="0" w:color="ABA899"/>
            </w:tcBorders>
          </w:tcPr>
          <w:p w14:paraId="3C2312A3" w14:textId="77777777" w:rsidR="00421C82" w:rsidRDefault="00421C82" w:rsidP="00BC29FE">
            <w:pPr>
              <w:rPr>
                <w:sz w:val="2"/>
                <w:szCs w:val="2"/>
              </w:rPr>
            </w:pPr>
          </w:p>
        </w:tc>
        <w:tc>
          <w:tcPr>
            <w:tcW w:w="3225" w:type="dxa"/>
            <w:vMerge/>
            <w:tcBorders>
              <w:top w:val="nil"/>
              <w:left w:val="single" w:sz="12" w:space="0" w:color="ABA899"/>
              <w:bottom w:val="single" w:sz="12" w:space="0" w:color="ABA899"/>
              <w:right w:val="single" w:sz="12" w:space="0" w:color="ABA899"/>
            </w:tcBorders>
          </w:tcPr>
          <w:p w14:paraId="288ECA2A" w14:textId="77777777" w:rsidR="00421C82" w:rsidRDefault="00421C82" w:rsidP="00BC29FE">
            <w:pPr>
              <w:rPr>
                <w:sz w:val="2"/>
                <w:szCs w:val="2"/>
              </w:rPr>
            </w:pPr>
          </w:p>
        </w:tc>
        <w:tc>
          <w:tcPr>
            <w:tcW w:w="1140" w:type="dxa"/>
            <w:vMerge/>
            <w:tcBorders>
              <w:top w:val="nil"/>
              <w:left w:val="single" w:sz="12" w:space="0" w:color="ABA899"/>
              <w:bottom w:val="single" w:sz="12" w:space="0" w:color="ABA899"/>
              <w:right w:val="single" w:sz="12" w:space="0" w:color="ABA899"/>
            </w:tcBorders>
          </w:tcPr>
          <w:p w14:paraId="08EE63A9" w14:textId="77777777" w:rsidR="00421C82" w:rsidRDefault="00421C82" w:rsidP="00BC29FE">
            <w:pPr>
              <w:rPr>
                <w:sz w:val="2"/>
                <w:szCs w:val="2"/>
              </w:rPr>
            </w:pPr>
          </w:p>
        </w:tc>
        <w:tc>
          <w:tcPr>
            <w:tcW w:w="1050" w:type="dxa"/>
            <w:vMerge/>
            <w:tcBorders>
              <w:top w:val="nil"/>
              <w:left w:val="single" w:sz="12" w:space="0" w:color="ABA899"/>
              <w:bottom w:val="single" w:sz="12" w:space="0" w:color="ABA899"/>
              <w:right w:val="single" w:sz="12" w:space="0" w:color="ABA899"/>
            </w:tcBorders>
          </w:tcPr>
          <w:p w14:paraId="3C71F8ED" w14:textId="77777777" w:rsidR="00421C82" w:rsidRDefault="00421C82" w:rsidP="00BC29FE">
            <w:pPr>
              <w:rPr>
                <w:sz w:val="2"/>
                <w:szCs w:val="2"/>
              </w:rPr>
            </w:pPr>
          </w:p>
        </w:tc>
        <w:tc>
          <w:tcPr>
            <w:tcW w:w="1020" w:type="dxa"/>
            <w:vMerge/>
            <w:tcBorders>
              <w:top w:val="nil"/>
              <w:left w:val="single" w:sz="12" w:space="0" w:color="ABA899"/>
              <w:bottom w:val="single" w:sz="12" w:space="0" w:color="ABA899"/>
              <w:right w:val="single" w:sz="12" w:space="0" w:color="ABA899"/>
            </w:tcBorders>
          </w:tcPr>
          <w:p w14:paraId="7B676E37" w14:textId="77777777" w:rsidR="00421C82" w:rsidRDefault="00421C82" w:rsidP="00BC29FE">
            <w:pPr>
              <w:rPr>
                <w:sz w:val="2"/>
                <w:szCs w:val="2"/>
              </w:rPr>
            </w:pPr>
          </w:p>
        </w:tc>
        <w:tc>
          <w:tcPr>
            <w:tcW w:w="1200" w:type="dxa"/>
            <w:tcBorders>
              <w:top w:val="single" w:sz="12" w:space="0" w:color="ABA899"/>
              <w:left w:val="single" w:sz="12" w:space="0" w:color="ABA899"/>
              <w:bottom w:val="single" w:sz="12" w:space="0" w:color="ABA899"/>
              <w:right w:val="single" w:sz="12" w:space="0" w:color="ABA899"/>
            </w:tcBorders>
          </w:tcPr>
          <w:p w14:paraId="49FC372E" w14:textId="77777777" w:rsidR="00421C82" w:rsidRDefault="00421C82" w:rsidP="00BC29FE">
            <w:pPr>
              <w:pStyle w:val="TableParagraph"/>
              <w:spacing w:line="166" w:lineRule="exact"/>
              <w:ind w:left="189" w:right="172"/>
              <w:jc w:val="center"/>
              <w:rPr>
                <w:rFonts w:ascii="Segoe UI Symbol" w:eastAsia="Segoe UI Symbol" w:hAnsi="Segoe UI Symbol" w:cs="Segoe UI Symbol"/>
                <w:sz w:val="16"/>
                <w:szCs w:val="16"/>
              </w:rPr>
            </w:pPr>
            <w:r>
              <w:rPr>
                <w:rFonts w:eastAsia="Segoe UI Symbol"/>
                <w:w w:val="80"/>
                <w:sz w:val="16"/>
                <w:szCs w:val="16"/>
              </w:rPr>
              <w:t>წლიური</w:t>
            </w:r>
          </w:p>
          <w:p w14:paraId="6BDDBBA5" w14:textId="77777777" w:rsidR="00421C82" w:rsidRDefault="00421C82" w:rsidP="00BC29FE">
            <w:pPr>
              <w:pStyle w:val="TableParagraph"/>
              <w:spacing w:before="5" w:line="220" w:lineRule="auto"/>
              <w:ind w:left="82" w:right="59" w:hanging="29"/>
              <w:jc w:val="center"/>
              <w:rPr>
                <w:rFonts w:ascii="Segoe UI Symbol" w:eastAsia="Segoe UI Symbol" w:hAnsi="Segoe UI Symbol" w:cs="Segoe UI Symbol"/>
                <w:sz w:val="16"/>
                <w:szCs w:val="16"/>
              </w:rPr>
            </w:pPr>
            <w:r>
              <w:rPr>
                <w:rFonts w:eastAsia="Segoe UI Symbol"/>
                <w:w w:val="60"/>
                <w:sz w:val="16"/>
                <w:szCs w:val="16"/>
              </w:rPr>
              <w:t>სახელმწიფო</w:t>
            </w:r>
            <w:r>
              <w:rPr>
                <w:rFonts w:ascii="Segoe UI Symbol" w:eastAsia="Segoe UI Symbol" w:hAnsi="Segoe UI Symbol" w:cs="Segoe UI Symbol"/>
                <w:spacing w:val="1"/>
                <w:w w:val="60"/>
                <w:sz w:val="16"/>
                <w:szCs w:val="16"/>
              </w:rPr>
              <w:t xml:space="preserve"> </w:t>
            </w:r>
            <w:r>
              <w:rPr>
                <w:rFonts w:eastAsia="Segoe UI Symbol"/>
                <w:w w:val="70"/>
                <w:sz w:val="16"/>
                <w:szCs w:val="16"/>
              </w:rPr>
              <w:t>ბიუჯეტის</w:t>
            </w:r>
            <w:r>
              <w:rPr>
                <w:rFonts w:ascii="Segoe UI Symbol" w:eastAsia="Segoe UI Symbol" w:hAnsi="Segoe UI Symbol" w:cs="Segoe UI Symbol"/>
                <w:spacing w:val="1"/>
                <w:w w:val="70"/>
                <w:sz w:val="16"/>
                <w:szCs w:val="16"/>
              </w:rPr>
              <w:t xml:space="preserve"> </w:t>
            </w:r>
            <w:r>
              <w:rPr>
                <w:rFonts w:eastAsia="Segoe UI Symbol"/>
                <w:w w:val="60"/>
                <w:sz w:val="16"/>
                <w:szCs w:val="16"/>
              </w:rPr>
              <w:t>ფონდებიდან</w:t>
            </w:r>
            <w:r>
              <w:rPr>
                <w:rFonts w:ascii="Segoe UI Symbol" w:eastAsia="Segoe UI Symbol" w:hAnsi="Segoe UI Symbol" w:cs="Segoe UI Symbol"/>
                <w:spacing w:val="1"/>
                <w:w w:val="60"/>
                <w:sz w:val="16"/>
                <w:szCs w:val="16"/>
              </w:rPr>
              <w:t xml:space="preserve"> </w:t>
            </w:r>
            <w:r>
              <w:rPr>
                <w:rFonts w:eastAsia="Segoe UI Symbol"/>
                <w:w w:val="60"/>
                <w:sz w:val="16"/>
                <w:szCs w:val="16"/>
              </w:rPr>
              <w:t>გამოყოფილი</w:t>
            </w:r>
            <w:r>
              <w:rPr>
                <w:rFonts w:ascii="Segoe UI Symbol" w:eastAsia="Segoe UI Symbol" w:hAnsi="Segoe UI Symbol" w:cs="Segoe UI Symbol"/>
                <w:spacing w:val="1"/>
                <w:w w:val="60"/>
                <w:sz w:val="16"/>
                <w:szCs w:val="16"/>
              </w:rPr>
              <w:t xml:space="preserve"> </w:t>
            </w:r>
            <w:r>
              <w:rPr>
                <w:rFonts w:eastAsia="Segoe UI Symbol"/>
                <w:w w:val="55"/>
                <w:sz w:val="16"/>
                <w:szCs w:val="16"/>
              </w:rPr>
              <w:t>ტრანსფერები</w:t>
            </w:r>
          </w:p>
        </w:tc>
        <w:tc>
          <w:tcPr>
            <w:tcW w:w="1140" w:type="dxa"/>
            <w:tcBorders>
              <w:top w:val="single" w:sz="12" w:space="0" w:color="ABA899"/>
              <w:left w:val="single" w:sz="12" w:space="0" w:color="ABA899"/>
              <w:bottom w:val="single" w:sz="12" w:space="0" w:color="ABA899"/>
              <w:right w:val="single" w:sz="6" w:space="0" w:color="ABA899"/>
            </w:tcBorders>
          </w:tcPr>
          <w:p w14:paraId="3474A446" w14:textId="77777777" w:rsidR="00421C82" w:rsidRDefault="00421C82" w:rsidP="00BC29FE">
            <w:pPr>
              <w:pStyle w:val="TableParagraph"/>
              <w:rPr>
                <w:rFonts w:ascii="Segoe UI Symbol"/>
                <w:sz w:val="16"/>
              </w:rPr>
            </w:pPr>
          </w:p>
          <w:p w14:paraId="79CEEAAB" w14:textId="77777777" w:rsidR="00421C82" w:rsidRDefault="00421C82" w:rsidP="00BC29FE">
            <w:pPr>
              <w:pStyle w:val="TableParagraph"/>
              <w:spacing w:before="7"/>
              <w:rPr>
                <w:rFonts w:ascii="Segoe UI Symbol"/>
                <w:sz w:val="11"/>
              </w:rPr>
            </w:pPr>
          </w:p>
          <w:p w14:paraId="120D88C7" w14:textId="77777777" w:rsidR="00421C82" w:rsidRDefault="00421C82" w:rsidP="00BC29FE">
            <w:pPr>
              <w:pStyle w:val="TableParagraph"/>
              <w:spacing w:line="220" w:lineRule="auto"/>
              <w:ind w:left="52" w:firstLine="120"/>
              <w:rPr>
                <w:rFonts w:ascii="Segoe UI Symbol" w:eastAsia="Segoe UI Symbol" w:hAnsi="Segoe UI Symbol" w:cs="Segoe UI Symbol"/>
                <w:sz w:val="16"/>
                <w:szCs w:val="16"/>
              </w:rPr>
            </w:pPr>
            <w:r>
              <w:rPr>
                <w:rFonts w:eastAsia="Segoe UI Symbol"/>
                <w:w w:val="65"/>
                <w:sz w:val="16"/>
                <w:szCs w:val="16"/>
              </w:rPr>
              <w:t>საკუთარი</w:t>
            </w:r>
            <w:r>
              <w:rPr>
                <w:rFonts w:ascii="Segoe UI Symbol" w:eastAsia="Segoe UI Symbol" w:hAnsi="Segoe UI Symbol" w:cs="Segoe UI Symbol"/>
                <w:spacing w:val="1"/>
                <w:w w:val="65"/>
                <w:sz w:val="16"/>
                <w:szCs w:val="16"/>
              </w:rPr>
              <w:t xml:space="preserve"> </w:t>
            </w:r>
            <w:r>
              <w:rPr>
                <w:rFonts w:eastAsia="Segoe UI Symbol"/>
                <w:w w:val="55"/>
                <w:sz w:val="16"/>
                <w:szCs w:val="16"/>
              </w:rPr>
              <w:t>შემოსავლები</w:t>
            </w:r>
          </w:p>
        </w:tc>
      </w:tr>
      <w:tr w:rsidR="00421C82" w14:paraId="7BE9B1BC" w14:textId="77777777" w:rsidTr="00BC29FE">
        <w:trPr>
          <w:trHeight w:val="675"/>
        </w:trPr>
        <w:tc>
          <w:tcPr>
            <w:tcW w:w="1095" w:type="dxa"/>
            <w:tcBorders>
              <w:top w:val="single" w:sz="12" w:space="0" w:color="ABA899"/>
              <w:left w:val="single" w:sz="6" w:space="0" w:color="ECE9D8"/>
              <w:bottom w:val="single" w:sz="12" w:space="0" w:color="ABA899"/>
              <w:right w:val="single" w:sz="12" w:space="0" w:color="ABA899"/>
            </w:tcBorders>
          </w:tcPr>
          <w:p w14:paraId="6A87FA11" w14:textId="77777777" w:rsidR="00421C82" w:rsidRDefault="00421C82" w:rsidP="00BC29FE">
            <w:pPr>
              <w:pStyle w:val="TableParagraph"/>
              <w:spacing w:before="64"/>
              <w:ind w:left="233" w:right="211"/>
              <w:jc w:val="center"/>
              <w:rPr>
                <w:sz w:val="16"/>
              </w:rPr>
            </w:pPr>
            <w:r>
              <w:rPr>
                <w:w w:val="105"/>
                <w:sz w:val="16"/>
              </w:rPr>
              <w:t>20</w:t>
            </w:r>
          </w:p>
        </w:tc>
        <w:tc>
          <w:tcPr>
            <w:tcW w:w="3225" w:type="dxa"/>
            <w:tcBorders>
              <w:top w:val="single" w:sz="12" w:space="0" w:color="ABA899"/>
              <w:left w:val="single" w:sz="12" w:space="0" w:color="ABA899"/>
              <w:bottom w:val="single" w:sz="12" w:space="0" w:color="ABA899"/>
              <w:right w:val="single" w:sz="12" w:space="0" w:color="ABA899"/>
            </w:tcBorders>
          </w:tcPr>
          <w:p w14:paraId="7D913DDB" w14:textId="77777777" w:rsidR="00421C82" w:rsidRDefault="00421C82" w:rsidP="00BC29FE">
            <w:pPr>
              <w:pStyle w:val="TableParagraph"/>
              <w:spacing w:line="177" w:lineRule="exact"/>
              <w:ind w:left="7"/>
              <w:rPr>
                <w:sz w:val="16"/>
                <w:szCs w:val="16"/>
              </w:rPr>
            </w:pPr>
            <w:r>
              <w:rPr>
                <w:sz w:val="16"/>
                <w:szCs w:val="16"/>
              </w:rPr>
              <w:t>ქალაქ</w:t>
            </w:r>
            <w:r>
              <w:rPr>
                <w:spacing w:val="17"/>
                <w:sz w:val="16"/>
                <w:szCs w:val="16"/>
              </w:rPr>
              <w:t xml:space="preserve"> </w:t>
            </w:r>
            <w:r>
              <w:rPr>
                <w:sz w:val="16"/>
                <w:szCs w:val="16"/>
              </w:rPr>
              <w:t>ქუთაისის</w:t>
            </w:r>
            <w:r>
              <w:rPr>
                <w:spacing w:val="17"/>
                <w:sz w:val="16"/>
                <w:szCs w:val="16"/>
              </w:rPr>
              <w:t xml:space="preserve"> </w:t>
            </w:r>
            <w:r>
              <w:rPr>
                <w:sz w:val="16"/>
                <w:szCs w:val="16"/>
              </w:rPr>
              <w:t>მუნიციპალიტეტი</w:t>
            </w:r>
          </w:p>
          <w:p w14:paraId="47FEF90A" w14:textId="77777777" w:rsidR="00421C82" w:rsidRDefault="00421C82" w:rsidP="00BC29FE">
            <w:pPr>
              <w:pStyle w:val="TableParagraph"/>
              <w:spacing w:line="203"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BA4BF7D" w14:textId="77777777" w:rsidR="00421C82" w:rsidRDefault="00421C82" w:rsidP="00BC29FE">
            <w:pPr>
              <w:pStyle w:val="TableParagraph"/>
              <w:spacing w:before="64"/>
              <w:ind w:left="239" w:right="228"/>
              <w:jc w:val="center"/>
              <w:rPr>
                <w:sz w:val="16"/>
              </w:rPr>
            </w:pPr>
            <w:r>
              <w:rPr>
                <w:w w:val="105"/>
                <w:sz w:val="16"/>
              </w:rPr>
              <w:t>70253,7</w:t>
            </w:r>
          </w:p>
        </w:tc>
        <w:tc>
          <w:tcPr>
            <w:tcW w:w="1050" w:type="dxa"/>
            <w:tcBorders>
              <w:top w:val="single" w:sz="12" w:space="0" w:color="ABA899"/>
              <w:left w:val="single" w:sz="12" w:space="0" w:color="ABA899"/>
              <w:bottom w:val="single" w:sz="12" w:space="0" w:color="ABA899"/>
              <w:right w:val="single" w:sz="12" w:space="0" w:color="ABA899"/>
            </w:tcBorders>
          </w:tcPr>
          <w:p w14:paraId="1A52E37F" w14:textId="77777777" w:rsidR="00421C82" w:rsidRDefault="00421C82" w:rsidP="00BC29FE">
            <w:pPr>
              <w:pStyle w:val="TableParagraph"/>
              <w:spacing w:before="64"/>
              <w:ind w:right="234"/>
              <w:jc w:val="right"/>
              <w:rPr>
                <w:sz w:val="16"/>
              </w:rPr>
            </w:pPr>
            <w:r>
              <w:rPr>
                <w:w w:val="105"/>
                <w:sz w:val="16"/>
              </w:rPr>
              <w:t>76634,2</w:t>
            </w:r>
          </w:p>
        </w:tc>
        <w:tc>
          <w:tcPr>
            <w:tcW w:w="1020" w:type="dxa"/>
            <w:tcBorders>
              <w:top w:val="single" w:sz="12" w:space="0" w:color="ABA899"/>
              <w:left w:val="single" w:sz="12" w:space="0" w:color="ABA899"/>
              <w:bottom w:val="single" w:sz="12" w:space="0" w:color="ABA899"/>
              <w:right w:val="single" w:sz="12" w:space="0" w:color="ABA899"/>
            </w:tcBorders>
          </w:tcPr>
          <w:p w14:paraId="78EE44BE" w14:textId="77777777" w:rsidR="00421C82" w:rsidRDefault="00421C82" w:rsidP="00BC29FE">
            <w:pPr>
              <w:pStyle w:val="TableParagraph"/>
              <w:spacing w:before="64"/>
              <w:ind w:right="219"/>
              <w:jc w:val="right"/>
              <w:rPr>
                <w:sz w:val="16"/>
              </w:rPr>
            </w:pPr>
            <w:r>
              <w:rPr>
                <w:w w:val="105"/>
                <w:sz w:val="16"/>
              </w:rPr>
              <w:t>60086,5</w:t>
            </w:r>
          </w:p>
        </w:tc>
        <w:tc>
          <w:tcPr>
            <w:tcW w:w="1200" w:type="dxa"/>
            <w:tcBorders>
              <w:top w:val="single" w:sz="12" w:space="0" w:color="ABA899"/>
              <w:left w:val="single" w:sz="12" w:space="0" w:color="ABA899"/>
              <w:bottom w:val="single" w:sz="12" w:space="0" w:color="ABA899"/>
              <w:right w:val="single" w:sz="12" w:space="0" w:color="ABA899"/>
            </w:tcBorders>
          </w:tcPr>
          <w:p w14:paraId="67D02368"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6EB4CAF" w14:textId="77777777" w:rsidR="00421C82" w:rsidRDefault="00421C82" w:rsidP="00BC29FE">
            <w:pPr>
              <w:pStyle w:val="TableParagraph"/>
              <w:spacing w:before="64"/>
              <w:ind w:left="267" w:right="264"/>
              <w:jc w:val="center"/>
              <w:rPr>
                <w:sz w:val="16"/>
              </w:rPr>
            </w:pPr>
            <w:r>
              <w:rPr>
                <w:w w:val="105"/>
                <w:sz w:val="16"/>
              </w:rPr>
              <w:t>60086,5</w:t>
            </w:r>
          </w:p>
        </w:tc>
      </w:tr>
      <w:tr w:rsidR="00421C82" w14:paraId="483219FA"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4F54632C" w14:textId="77777777" w:rsidR="00421C82" w:rsidRDefault="00421C82" w:rsidP="00BC29FE">
            <w:pPr>
              <w:pStyle w:val="TableParagraph"/>
              <w:spacing w:line="185" w:lineRule="exact"/>
              <w:jc w:val="center"/>
              <w:rPr>
                <w:sz w:val="16"/>
              </w:rPr>
            </w:pPr>
            <w:r>
              <w:rPr>
                <w:w w:val="103"/>
                <w:sz w:val="16"/>
              </w:rPr>
              <w:t>0</w:t>
            </w:r>
          </w:p>
        </w:tc>
        <w:tc>
          <w:tcPr>
            <w:tcW w:w="3225" w:type="dxa"/>
            <w:tcBorders>
              <w:top w:val="single" w:sz="12" w:space="0" w:color="ABA899"/>
              <w:left w:val="single" w:sz="12" w:space="0" w:color="ABA899"/>
              <w:bottom w:val="single" w:sz="12" w:space="0" w:color="ABA899"/>
              <w:right w:val="single" w:sz="12" w:space="0" w:color="ABA899"/>
            </w:tcBorders>
          </w:tcPr>
          <w:p w14:paraId="736D5BC8"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2" w:space="0" w:color="ABA899"/>
              <w:bottom w:val="single" w:sz="12" w:space="0" w:color="ABA899"/>
              <w:right w:val="single" w:sz="12" w:space="0" w:color="ABA899"/>
            </w:tcBorders>
          </w:tcPr>
          <w:p w14:paraId="45670ED4" w14:textId="77777777" w:rsidR="00421C82" w:rsidRDefault="00421C82" w:rsidP="00BC29FE">
            <w:pPr>
              <w:pStyle w:val="TableParagraph"/>
              <w:spacing w:line="185" w:lineRule="exact"/>
              <w:ind w:left="239" w:right="240"/>
              <w:jc w:val="center"/>
              <w:rPr>
                <w:sz w:val="16"/>
              </w:rPr>
            </w:pPr>
            <w:r>
              <w:rPr>
                <w:w w:val="105"/>
                <w:sz w:val="16"/>
              </w:rPr>
              <w:t>340,0</w:t>
            </w:r>
          </w:p>
        </w:tc>
        <w:tc>
          <w:tcPr>
            <w:tcW w:w="1050" w:type="dxa"/>
            <w:tcBorders>
              <w:top w:val="single" w:sz="12" w:space="0" w:color="ABA899"/>
              <w:left w:val="single" w:sz="12" w:space="0" w:color="ABA899"/>
              <w:bottom w:val="single" w:sz="12" w:space="0" w:color="ABA899"/>
              <w:right w:val="single" w:sz="12" w:space="0" w:color="ABA899"/>
            </w:tcBorders>
          </w:tcPr>
          <w:p w14:paraId="1DB0A892" w14:textId="77777777" w:rsidR="00421C82" w:rsidRDefault="00421C82" w:rsidP="00BC29FE">
            <w:pPr>
              <w:pStyle w:val="TableParagraph"/>
              <w:spacing w:line="185" w:lineRule="exact"/>
              <w:ind w:right="324"/>
              <w:jc w:val="right"/>
              <w:rPr>
                <w:sz w:val="16"/>
              </w:rPr>
            </w:pPr>
            <w:r>
              <w:rPr>
                <w:w w:val="105"/>
                <w:sz w:val="16"/>
              </w:rPr>
              <w:t>340,0</w:t>
            </w:r>
          </w:p>
        </w:tc>
        <w:tc>
          <w:tcPr>
            <w:tcW w:w="1020" w:type="dxa"/>
            <w:tcBorders>
              <w:top w:val="single" w:sz="12" w:space="0" w:color="ABA899"/>
              <w:left w:val="single" w:sz="12" w:space="0" w:color="ABA899"/>
              <w:bottom w:val="single" w:sz="12" w:space="0" w:color="ABA899"/>
              <w:right w:val="single" w:sz="12" w:space="0" w:color="ABA899"/>
            </w:tcBorders>
          </w:tcPr>
          <w:p w14:paraId="1D3F9C71" w14:textId="77777777" w:rsidR="00421C82" w:rsidRDefault="00421C82" w:rsidP="00BC29FE">
            <w:pPr>
              <w:pStyle w:val="TableParagraph"/>
              <w:spacing w:line="185" w:lineRule="exact"/>
              <w:ind w:right="309"/>
              <w:jc w:val="right"/>
              <w:rPr>
                <w:sz w:val="16"/>
              </w:rPr>
            </w:pPr>
            <w:r>
              <w:rPr>
                <w:w w:val="105"/>
                <w:sz w:val="16"/>
              </w:rPr>
              <w:t>340,0</w:t>
            </w:r>
          </w:p>
        </w:tc>
        <w:tc>
          <w:tcPr>
            <w:tcW w:w="1200" w:type="dxa"/>
            <w:tcBorders>
              <w:top w:val="single" w:sz="12" w:space="0" w:color="ABA899"/>
              <w:left w:val="single" w:sz="12" w:space="0" w:color="ABA899"/>
              <w:bottom w:val="single" w:sz="12" w:space="0" w:color="ABA899"/>
              <w:right w:val="single" w:sz="12" w:space="0" w:color="ABA899"/>
            </w:tcBorders>
          </w:tcPr>
          <w:p w14:paraId="2C6165C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F897AA0" w14:textId="77777777" w:rsidR="00421C82" w:rsidRDefault="00421C82" w:rsidP="00BC29FE">
            <w:pPr>
              <w:pStyle w:val="TableParagraph"/>
              <w:spacing w:line="185" w:lineRule="exact"/>
              <w:ind w:left="255" w:right="264"/>
              <w:jc w:val="center"/>
              <w:rPr>
                <w:sz w:val="16"/>
              </w:rPr>
            </w:pPr>
            <w:r>
              <w:rPr>
                <w:w w:val="105"/>
                <w:sz w:val="16"/>
              </w:rPr>
              <w:t>340,0</w:t>
            </w:r>
          </w:p>
        </w:tc>
      </w:tr>
      <w:tr w:rsidR="00421C82" w14:paraId="63F940E4"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451B5B18" w14:textId="77777777" w:rsidR="00421C82" w:rsidRDefault="00421C82" w:rsidP="00BC29FE">
            <w:pPr>
              <w:pStyle w:val="TableParagraph"/>
              <w:spacing w:line="185"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4582884D"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3BB3D0FB" w14:textId="77777777" w:rsidR="00421C82" w:rsidRDefault="00421C82" w:rsidP="00BC29FE">
            <w:pPr>
              <w:pStyle w:val="TableParagraph"/>
              <w:spacing w:line="185" w:lineRule="exact"/>
              <w:ind w:left="239" w:right="228"/>
              <w:jc w:val="center"/>
              <w:rPr>
                <w:sz w:val="16"/>
              </w:rPr>
            </w:pPr>
            <w:r>
              <w:rPr>
                <w:w w:val="105"/>
                <w:sz w:val="16"/>
              </w:rPr>
              <w:t>51998,6</w:t>
            </w:r>
          </w:p>
        </w:tc>
        <w:tc>
          <w:tcPr>
            <w:tcW w:w="1050" w:type="dxa"/>
            <w:tcBorders>
              <w:top w:val="single" w:sz="12" w:space="0" w:color="ABA899"/>
              <w:left w:val="single" w:sz="12" w:space="0" w:color="ABA899"/>
              <w:bottom w:val="single" w:sz="12" w:space="0" w:color="ABA899"/>
              <w:right w:val="single" w:sz="12" w:space="0" w:color="ABA899"/>
            </w:tcBorders>
          </w:tcPr>
          <w:p w14:paraId="7C65134F" w14:textId="77777777" w:rsidR="00421C82" w:rsidRDefault="00421C82" w:rsidP="00BC29FE">
            <w:pPr>
              <w:pStyle w:val="TableParagraph"/>
              <w:spacing w:line="185" w:lineRule="exact"/>
              <w:ind w:right="234"/>
              <w:jc w:val="right"/>
              <w:rPr>
                <w:sz w:val="16"/>
              </w:rPr>
            </w:pPr>
            <w:r>
              <w:rPr>
                <w:w w:val="105"/>
                <w:sz w:val="16"/>
              </w:rPr>
              <w:t>51374,3</w:t>
            </w:r>
          </w:p>
        </w:tc>
        <w:tc>
          <w:tcPr>
            <w:tcW w:w="1020" w:type="dxa"/>
            <w:tcBorders>
              <w:top w:val="single" w:sz="12" w:space="0" w:color="ABA899"/>
              <w:left w:val="single" w:sz="12" w:space="0" w:color="ABA899"/>
              <w:bottom w:val="single" w:sz="12" w:space="0" w:color="ABA899"/>
              <w:right w:val="single" w:sz="12" w:space="0" w:color="ABA899"/>
            </w:tcBorders>
          </w:tcPr>
          <w:p w14:paraId="4CA2ADA4" w14:textId="77777777" w:rsidR="00421C82" w:rsidRDefault="00421C82" w:rsidP="00BC29FE">
            <w:pPr>
              <w:pStyle w:val="TableParagraph"/>
              <w:spacing w:line="185" w:lineRule="exact"/>
              <w:ind w:right="219"/>
              <w:jc w:val="right"/>
              <w:rPr>
                <w:sz w:val="16"/>
              </w:rPr>
            </w:pPr>
            <w:r>
              <w:rPr>
                <w:w w:val="105"/>
                <w:sz w:val="16"/>
              </w:rPr>
              <w:t>54020,6</w:t>
            </w:r>
          </w:p>
        </w:tc>
        <w:tc>
          <w:tcPr>
            <w:tcW w:w="1200" w:type="dxa"/>
            <w:tcBorders>
              <w:top w:val="single" w:sz="12" w:space="0" w:color="ABA899"/>
              <w:left w:val="single" w:sz="12" w:space="0" w:color="ABA899"/>
              <w:bottom w:val="single" w:sz="12" w:space="0" w:color="ABA899"/>
              <w:right w:val="single" w:sz="12" w:space="0" w:color="ABA899"/>
            </w:tcBorders>
          </w:tcPr>
          <w:p w14:paraId="17EC54C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607E2FB6" w14:textId="77777777" w:rsidR="00421C82" w:rsidRDefault="00421C82" w:rsidP="00BC29FE">
            <w:pPr>
              <w:pStyle w:val="TableParagraph"/>
              <w:spacing w:line="185" w:lineRule="exact"/>
              <w:ind w:left="267" w:right="264"/>
              <w:jc w:val="center"/>
              <w:rPr>
                <w:sz w:val="16"/>
              </w:rPr>
            </w:pPr>
            <w:r>
              <w:rPr>
                <w:w w:val="105"/>
                <w:sz w:val="16"/>
              </w:rPr>
              <w:t>54020,6</w:t>
            </w:r>
          </w:p>
        </w:tc>
      </w:tr>
      <w:tr w:rsidR="00421C82" w14:paraId="6ED4C1CE"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6C3B5A9E"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3C105FE7"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top w:val="single" w:sz="12" w:space="0" w:color="ABA899"/>
              <w:left w:val="single" w:sz="12" w:space="0" w:color="ABA899"/>
              <w:bottom w:val="single" w:sz="12" w:space="0" w:color="ABA899"/>
              <w:right w:val="single" w:sz="12" w:space="0" w:color="ABA899"/>
            </w:tcBorders>
          </w:tcPr>
          <w:p w14:paraId="5B3BE82C" w14:textId="77777777" w:rsidR="00421C82" w:rsidRDefault="00421C82" w:rsidP="00BC29FE">
            <w:pPr>
              <w:pStyle w:val="TableParagraph"/>
              <w:spacing w:line="185" w:lineRule="exact"/>
              <w:ind w:left="239" w:right="228"/>
              <w:jc w:val="center"/>
              <w:rPr>
                <w:sz w:val="16"/>
              </w:rPr>
            </w:pPr>
            <w:r>
              <w:rPr>
                <w:w w:val="105"/>
                <w:sz w:val="16"/>
              </w:rPr>
              <w:t>24362,1</w:t>
            </w:r>
          </w:p>
        </w:tc>
        <w:tc>
          <w:tcPr>
            <w:tcW w:w="1050" w:type="dxa"/>
            <w:tcBorders>
              <w:top w:val="single" w:sz="12" w:space="0" w:color="ABA899"/>
              <w:left w:val="single" w:sz="12" w:space="0" w:color="ABA899"/>
              <w:bottom w:val="single" w:sz="12" w:space="0" w:color="ABA899"/>
              <w:right w:val="single" w:sz="12" w:space="0" w:color="ABA899"/>
            </w:tcBorders>
          </w:tcPr>
          <w:p w14:paraId="2446D639" w14:textId="77777777" w:rsidR="00421C82" w:rsidRDefault="00421C82" w:rsidP="00BC29FE">
            <w:pPr>
              <w:pStyle w:val="TableParagraph"/>
              <w:spacing w:line="185" w:lineRule="exact"/>
              <w:ind w:right="234"/>
              <w:jc w:val="right"/>
              <w:rPr>
                <w:sz w:val="16"/>
              </w:rPr>
            </w:pPr>
            <w:r>
              <w:rPr>
                <w:w w:val="105"/>
                <w:sz w:val="16"/>
              </w:rPr>
              <w:t>24548,6</w:t>
            </w:r>
          </w:p>
        </w:tc>
        <w:tc>
          <w:tcPr>
            <w:tcW w:w="1020" w:type="dxa"/>
            <w:tcBorders>
              <w:top w:val="single" w:sz="12" w:space="0" w:color="ABA899"/>
              <w:left w:val="single" w:sz="12" w:space="0" w:color="ABA899"/>
              <w:bottom w:val="single" w:sz="12" w:space="0" w:color="ABA899"/>
              <w:right w:val="single" w:sz="12" w:space="0" w:color="ABA899"/>
            </w:tcBorders>
          </w:tcPr>
          <w:p w14:paraId="4C95144F" w14:textId="77777777" w:rsidR="00421C82" w:rsidRDefault="00421C82" w:rsidP="00BC29FE">
            <w:pPr>
              <w:pStyle w:val="TableParagraph"/>
              <w:spacing w:line="185" w:lineRule="exact"/>
              <w:ind w:right="219"/>
              <w:jc w:val="right"/>
              <w:rPr>
                <w:sz w:val="16"/>
              </w:rPr>
            </w:pPr>
            <w:r>
              <w:rPr>
                <w:w w:val="105"/>
                <w:sz w:val="16"/>
              </w:rPr>
              <w:t>26316,0</w:t>
            </w:r>
          </w:p>
        </w:tc>
        <w:tc>
          <w:tcPr>
            <w:tcW w:w="1200" w:type="dxa"/>
            <w:tcBorders>
              <w:top w:val="single" w:sz="12" w:space="0" w:color="ABA899"/>
              <w:left w:val="single" w:sz="12" w:space="0" w:color="ABA899"/>
              <w:bottom w:val="single" w:sz="12" w:space="0" w:color="ABA899"/>
              <w:right w:val="single" w:sz="12" w:space="0" w:color="ABA899"/>
            </w:tcBorders>
          </w:tcPr>
          <w:p w14:paraId="0E38FF1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B9F7192" w14:textId="77777777" w:rsidR="00421C82" w:rsidRDefault="00421C82" w:rsidP="00BC29FE">
            <w:pPr>
              <w:pStyle w:val="TableParagraph"/>
              <w:spacing w:line="185" w:lineRule="exact"/>
              <w:ind w:left="267" w:right="264"/>
              <w:jc w:val="center"/>
              <w:rPr>
                <w:sz w:val="16"/>
              </w:rPr>
            </w:pPr>
            <w:r>
              <w:rPr>
                <w:w w:val="105"/>
                <w:sz w:val="16"/>
              </w:rPr>
              <w:t>26316,0</w:t>
            </w:r>
          </w:p>
        </w:tc>
      </w:tr>
      <w:tr w:rsidR="00421C82" w14:paraId="74D19E5D"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731BFEE2"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140E1878"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7BCD6A83" w14:textId="77777777" w:rsidR="00421C82" w:rsidRDefault="00421C82" w:rsidP="00BC29FE">
            <w:pPr>
              <w:pStyle w:val="TableParagraph"/>
              <w:spacing w:line="185" w:lineRule="exact"/>
              <w:ind w:left="239" w:right="228"/>
              <w:jc w:val="center"/>
              <w:rPr>
                <w:sz w:val="16"/>
              </w:rPr>
            </w:pPr>
            <w:r>
              <w:rPr>
                <w:w w:val="105"/>
                <w:sz w:val="16"/>
              </w:rPr>
              <w:t>15908,7</w:t>
            </w:r>
          </w:p>
        </w:tc>
        <w:tc>
          <w:tcPr>
            <w:tcW w:w="1050" w:type="dxa"/>
            <w:tcBorders>
              <w:top w:val="single" w:sz="12" w:space="0" w:color="ABA899"/>
              <w:left w:val="single" w:sz="12" w:space="0" w:color="ABA899"/>
              <w:bottom w:val="single" w:sz="12" w:space="0" w:color="ABA899"/>
              <w:right w:val="single" w:sz="12" w:space="0" w:color="ABA899"/>
            </w:tcBorders>
          </w:tcPr>
          <w:p w14:paraId="127C2944" w14:textId="77777777" w:rsidR="00421C82" w:rsidRDefault="00421C82" w:rsidP="00BC29FE">
            <w:pPr>
              <w:pStyle w:val="TableParagraph"/>
              <w:spacing w:line="185" w:lineRule="exact"/>
              <w:ind w:right="234"/>
              <w:jc w:val="right"/>
              <w:rPr>
                <w:sz w:val="16"/>
              </w:rPr>
            </w:pPr>
            <w:r>
              <w:rPr>
                <w:w w:val="105"/>
                <w:sz w:val="16"/>
              </w:rPr>
              <w:t>15935,5</w:t>
            </w:r>
          </w:p>
        </w:tc>
        <w:tc>
          <w:tcPr>
            <w:tcW w:w="1020" w:type="dxa"/>
            <w:tcBorders>
              <w:top w:val="single" w:sz="12" w:space="0" w:color="ABA899"/>
              <w:left w:val="single" w:sz="12" w:space="0" w:color="ABA899"/>
              <w:bottom w:val="single" w:sz="12" w:space="0" w:color="ABA899"/>
              <w:right w:val="single" w:sz="12" w:space="0" w:color="ABA899"/>
            </w:tcBorders>
          </w:tcPr>
          <w:p w14:paraId="4047CAFA" w14:textId="77777777" w:rsidR="00421C82" w:rsidRDefault="00421C82" w:rsidP="00BC29FE">
            <w:pPr>
              <w:pStyle w:val="TableParagraph"/>
              <w:spacing w:line="185" w:lineRule="exact"/>
              <w:ind w:right="219"/>
              <w:jc w:val="right"/>
              <w:rPr>
                <w:sz w:val="16"/>
              </w:rPr>
            </w:pPr>
            <w:r>
              <w:rPr>
                <w:w w:val="105"/>
                <w:sz w:val="16"/>
              </w:rPr>
              <w:t>17783,6</w:t>
            </w:r>
          </w:p>
        </w:tc>
        <w:tc>
          <w:tcPr>
            <w:tcW w:w="1200" w:type="dxa"/>
            <w:tcBorders>
              <w:top w:val="single" w:sz="12" w:space="0" w:color="ABA899"/>
              <w:left w:val="single" w:sz="12" w:space="0" w:color="ABA899"/>
              <w:bottom w:val="single" w:sz="12" w:space="0" w:color="ABA899"/>
              <w:right w:val="single" w:sz="12" w:space="0" w:color="ABA899"/>
            </w:tcBorders>
          </w:tcPr>
          <w:p w14:paraId="1D42B84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3A4655E" w14:textId="77777777" w:rsidR="00421C82" w:rsidRDefault="00421C82" w:rsidP="00BC29FE">
            <w:pPr>
              <w:pStyle w:val="TableParagraph"/>
              <w:spacing w:line="185" w:lineRule="exact"/>
              <w:ind w:left="267" w:right="264"/>
              <w:jc w:val="center"/>
              <w:rPr>
                <w:sz w:val="16"/>
              </w:rPr>
            </w:pPr>
            <w:r>
              <w:rPr>
                <w:w w:val="105"/>
                <w:sz w:val="16"/>
              </w:rPr>
              <w:t>17783,6</w:t>
            </w:r>
          </w:p>
        </w:tc>
      </w:tr>
      <w:tr w:rsidR="00421C82" w14:paraId="0A5920F9"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28B5401C" w14:textId="77777777" w:rsidR="00421C82" w:rsidRDefault="00421C82" w:rsidP="00BC29FE">
            <w:pPr>
              <w:pStyle w:val="TableParagraph"/>
              <w:spacing w:line="185" w:lineRule="exact"/>
              <w:ind w:left="233" w:right="211"/>
              <w:jc w:val="center"/>
              <w:rPr>
                <w:sz w:val="16"/>
              </w:rPr>
            </w:pPr>
            <w:r>
              <w:rPr>
                <w:w w:val="105"/>
                <w:sz w:val="16"/>
              </w:rPr>
              <w:t>24</w:t>
            </w:r>
          </w:p>
        </w:tc>
        <w:tc>
          <w:tcPr>
            <w:tcW w:w="3225" w:type="dxa"/>
            <w:tcBorders>
              <w:top w:val="single" w:sz="12" w:space="0" w:color="ABA899"/>
              <w:left w:val="single" w:sz="12" w:space="0" w:color="ABA899"/>
              <w:bottom w:val="single" w:sz="12" w:space="0" w:color="ABA899"/>
              <w:right w:val="single" w:sz="12" w:space="0" w:color="ABA899"/>
            </w:tcBorders>
          </w:tcPr>
          <w:p w14:paraId="4C69426B" w14:textId="77777777" w:rsidR="00421C82" w:rsidRDefault="00421C82" w:rsidP="00BC29FE">
            <w:pPr>
              <w:pStyle w:val="TableParagraph"/>
              <w:spacing w:line="185" w:lineRule="exact"/>
              <w:ind w:left="7"/>
              <w:rPr>
                <w:sz w:val="16"/>
                <w:szCs w:val="16"/>
              </w:rPr>
            </w:pPr>
            <w:r>
              <w:rPr>
                <w:w w:val="105"/>
                <w:sz w:val="16"/>
                <w:szCs w:val="16"/>
              </w:rPr>
              <w:t>პროცენტი</w:t>
            </w:r>
          </w:p>
        </w:tc>
        <w:tc>
          <w:tcPr>
            <w:tcW w:w="1140" w:type="dxa"/>
            <w:tcBorders>
              <w:top w:val="single" w:sz="12" w:space="0" w:color="ABA899"/>
              <w:left w:val="single" w:sz="12" w:space="0" w:color="ABA899"/>
              <w:bottom w:val="single" w:sz="12" w:space="0" w:color="ABA899"/>
              <w:right w:val="single" w:sz="12" w:space="0" w:color="ABA899"/>
            </w:tcBorders>
          </w:tcPr>
          <w:p w14:paraId="7D25F150" w14:textId="77777777" w:rsidR="00421C82" w:rsidRDefault="00421C82" w:rsidP="00BC29FE">
            <w:pPr>
              <w:pStyle w:val="TableParagraph"/>
              <w:spacing w:line="185" w:lineRule="exact"/>
              <w:ind w:left="239" w:right="240"/>
              <w:jc w:val="center"/>
              <w:rPr>
                <w:sz w:val="16"/>
              </w:rPr>
            </w:pPr>
            <w:r>
              <w:rPr>
                <w:w w:val="105"/>
                <w:sz w:val="16"/>
              </w:rPr>
              <w:t>407,0</w:t>
            </w:r>
          </w:p>
        </w:tc>
        <w:tc>
          <w:tcPr>
            <w:tcW w:w="1050" w:type="dxa"/>
            <w:tcBorders>
              <w:top w:val="single" w:sz="12" w:space="0" w:color="ABA899"/>
              <w:left w:val="single" w:sz="12" w:space="0" w:color="ABA899"/>
              <w:bottom w:val="single" w:sz="12" w:space="0" w:color="ABA899"/>
              <w:right w:val="single" w:sz="12" w:space="0" w:color="ABA899"/>
            </w:tcBorders>
          </w:tcPr>
          <w:p w14:paraId="33A7803A" w14:textId="77777777" w:rsidR="00421C82" w:rsidRDefault="00421C82" w:rsidP="00BC29FE">
            <w:pPr>
              <w:pStyle w:val="TableParagraph"/>
              <w:spacing w:line="185" w:lineRule="exact"/>
              <w:ind w:right="324"/>
              <w:jc w:val="right"/>
              <w:rPr>
                <w:sz w:val="16"/>
              </w:rPr>
            </w:pPr>
            <w:r>
              <w:rPr>
                <w:w w:val="105"/>
                <w:sz w:val="16"/>
              </w:rPr>
              <w:t>375,2</w:t>
            </w:r>
          </w:p>
        </w:tc>
        <w:tc>
          <w:tcPr>
            <w:tcW w:w="1020" w:type="dxa"/>
            <w:tcBorders>
              <w:top w:val="single" w:sz="12" w:space="0" w:color="ABA899"/>
              <w:left w:val="single" w:sz="12" w:space="0" w:color="ABA899"/>
              <w:bottom w:val="single" w:sz="12" w:space="0" w:color="ABA899"/>
              <w:right w:val="single" w:sz="12" w:space="0" w:color="ABA899"/>
            </w:tcBorders>
          </w:tcPr>
          <w:p w14:paraId="3BEEF5C8" w14:textId="77777777" w:rsidR="00421C82" w:rsidRDefault="00421C82" w:rsidP="00BC29FE">
            <w:pPr>
              <w:pStyle w:val="TableParagraph"/>
              <w:spacing w:line="185" w:lineRule="exact"/>
              <w:ind w:right="309"/>
              <w:jc w:val="right"/>
              <w:rPr>
                <w:sz w:val="16"/>
              </w:rPr>
            </w:pPr>
            <w:r>
              <w:rPr>
                <w:w w:val="105"/>
                <w:sz w:val="16"/>
              </w:rPr>
              <w:t>340,0</w:t>
            </w:r>
          </w:p>
        </w:tc>
        <w:tc>
          <w:tcPr>
            <w:tcW w:w="1200" w:type="dxa"/>
            <w:tcBorders>
              <w:top w:val="single" w:sz="12" w:space="0" w:color="ABA899"/>
              <w:left w:val="single" w:sz="12" w:space="0" w:color="ABA899"/>
              <w:bottom w:val="single" w:sz="12" w:space="0" w:color="ABA899"/>
              <w:right w:val="single" w:sz="12" w:space="0" w:color="ABA899"/>
            </w:tcBorders>
          </w:tcPr>
          <w:p w14:paraId="5957C2C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16D87DA7" w14:textId="77777777" w:rsidR="00421C82" w:rsidRDefault="00421C82" w:rsidP="00BC29FE">
            <w:pPr>
              <w:pStyle w:val="TableParagraph"/>
              <w:spacing w:line="185" w:lineRule="exact"/>
              <w:ind w:left="255" w:right="264"/>
              <w:jc w:val="center"/>
              <w:rPr>
                <w:sz w:val="16"/>
              </w:rPr>
            </w:pPr>
            <w:r>
              <w:rPr>
                <w:w w:val="105"/>
                <w:sz w:val="16"/>
              </w:rPr>
              <w:t>340,0</w:t>
            </w:r>
          </w:p>
        </w:tc>
      </w:tr>
      <w:tr w:rsidR="00421C82" w14:paraId="3551FCB6"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1852B7DE"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38647719"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0139BD72" w14:textId="77777777" w:rsidR="00421C82" w:rsidRDefault="00421C82" w:rsidP="00BC29FE">
            <w:pPr>
              <w:pStyle w:val="TableParagraph"/>
              <w:spacing w:line="185" w:lineRule="exact"/>
              <w:ind w:left="239" w:right="221"/>
              <w:jc w:val="center"/>
              <w:rPr>
                <w:sz w:val="16"/>
              </w:rPr>
            </w:pPr>
            <w:r>
              <w:rPr>
                <w:w w:val="105"/>
                <w:sz w:val="16"/>
              </w:rPr>
              <w:t>2483,7</w:t>
            </w:r>
          </w:p>
        </w:tc>
        <w:tc>
          <w:tcPr>
            <w:tcW w:w="1050" w:type="dxa"/>
            <w:tcBorders>
              <w:top w:val="single" w:sz="12" w:space="0" w:color="ABA899"/>
              <w:left w:val="single" w:sz="12" w:space="0" w:color="ABA899"/>
              <w:bottom w:val="single" w:sz="12" w:space="0" w:color="ABA899"/>
              <w:right w:val="single" w:sz="12" w:space="0" w:color="ABA899"/>
            </w:tcBorders>
          </w:tcPr>
          <w:p w14:paraId="1F257D35" w14:textId="77777777" w:rsidR="00421C82" w:rsidRDefault="00421C82" w:rsidP="00BC29FE">
            <w:pPr>
              <w:pStyle w:val="TableParagraph"/>
              <w:spacing w:line="185" w:lineRule="exact"/>
              <w:ind w:right="271"/>
              <w:jc w:val="right"/>
              <w:rPr>
                <w:sz w:val="16"/>
              </w:rPr>
            </w:pPr>
            <w:r>
              <w:rPr>
                <w:w w:val="105"/>
                <w:sz w:val="16"/>
              </w:rPr>
              <w:t>2889,5</w:t>
            </w:r>
          </w:p>
        </w:tc>
        <w:tc>
          <w:tcPr>
            <w:tcW w:w="1020" w:type="dxa"/>
            <w:tcBorders>
              <w:top w:val="single" w:sz="12" w:space="0" w:color="ABA899"/>
              <w:left w:val="single" w:sz="12" w:space="0" w:color="ABA899"/>
              <w:bottom w:val="single" w:sz="12" w:space="0" w:color="ABA899"/>
              <w:right w:val="single" w:sz="12" w:space="0" w:color="ABA899"/>
            </w:tcBorders>
          </w:tcPr>
          <w:p w14:paraId="7C4115F8" w14:textId="77777777" w:rsidR="00421C82" w:rsidRDefault="00421C82" w:rsidP="00BC29FE">
            <w:pPr>
              <w:pStyle w:val="TableParagraph"/>
              <w:spacing w:line="185" w:lineRule="exact"/>
              <w:ind w:right="256"/>
              <w:jc w:val="right"/>
              <w:rPr>
                <w:sz w:val="16"/>
              </w:rPr>
            </w:pPr>
            <w:r>
              <w:rPr>
                <w:w w:val="105"/>
                <w:sz w:val="16"/>
              </w:rPr>
              <w:t>2836,0</w:t>
            </w:r>
          </w:p>
        </w:tc>
        <w:tc>
          <w:tcPr>
            <w:tcW w:w="1200" w:type="dxa"/>
            <w:tcBorders>
              <w:top w:val="single" w:sz="12" w:space="0" w:color="ABA899"/>
              <w:left w:val="single" w:sz="12" w:space="0" w:color="ABA899"/>
              <w:bottom w:val="single" w:sz="12" w:space="0" w:color="ABA899"/>
              <w:right w:val="single" w:sz="12" w:space="0" w:color="ABA899"/>
            </w:tcBorders>
          </w:tcPr>
          <w:p w14:paraId="67F4CDE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58B1FDC" w14:textId="77777777" w:rsidR="00421C82" w:rsidRDefault="00421C82" w:rsidP="00BC29FE">
            <w:pPr>
              <w:pStyle w:val="TableParagraph"/>
              <w:spacing w:line="185" w:lineRule="exact"/>
              <w:ind w:left="267" w:right="256"/>
              <w:jc w:val="center"/>
              <w:rPr>
                <w:sz w:val="16"/>
              </w:rPr>
            </w:pPr>
            <w:r>
              <w:rPr>
                <w:w w:val="105"/>
                <w:sz w:val="16"/>
              </w:rPr>
              <w:t>2836,0</w:t>
            </w:r>
          </w:p>
        </w:tc>
      </w:tr>
      <w:tr w:rsidR="00421C82" w14:paraId="007D35F6"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25589807" w14:textId="77777777" w:rsidR="00421C82" w:rsidRDefault="00421C82" w:rsidP="00BC29FE">
            <w:pPr>
              <w:pStyle w:val="TableParagraph"/>
              <w:spacing w:line="185" w:lineRule="exact"/>
              <w:ind w:left="233" w:right="211"/>
              <w:jc w:val="center"/>
              <w:rPr>
                <w:sz w:val="16"/>
              </w:rPr>
            </w:pPr>
            <w:r>
              <w:rPr>
                <w:w w:val="105"/>
                <w:sz w:val="16"/>
              </w:rPr>
              <w:t>26</w:t>
            </w:r>
          </w:p>
        </w:tc>
        <w:tc>
          <w:tcPr>
            <w:tcW w:w="3225" w:type="dxa"/>
            <w:tcBorders>
              <w:top w:val="single" w:sz="12" w:space="0" w:color="ABA899"/>
              <w:left w:val="single" w:sz="12" w:space="0" w:color="ABA899"/>
              <w:bottom w:val="single" w:sz="12" w:space="0" w:color="ABA899"/>
              <w:right w:val="single" w:sz="12" w:space="0" w:color="ABA899"/>
            </w:tcBorders>
          </w:tcPr>
          <w:p w14:paraId="52CD0A13" w14:textId="77777777" w:rsidR="00421C82" w:rsidRDefault="00421C82" w:rsidP="00BC29FE">
            <w:pPr>
              <w:pStyle w:val="TableParagraph"/>
              <w:spacing w:line="185" w:lineRule="exact"/>
              <w:ind w:left="7"/>
              <w:rPr>
                <w:sz w:val="16"/>
                <w:szCs w:val="16"/>
              </w:rPr>
            </w:pPr>
            <w:r>
              <w:rPr>
                <w:w w:val="105"/>
                <w:sz w:val="16"/>
                <w:szCs w:val="16"/>
              </w:rPr>
              <w:t>გრანტები</w:t>
            </w:r>
          </w:p>
        </w:tc>
        <w:tc>
          <w:tcPr>
            <w:tcW w:w="1140" w:type="dxa"/>
            <w:tcBorders>
              <w:top w:val="single" w:sz="12" w:space="0" w:color="ABA899"/>
              <w:left w:val="single" w:sz="12" w:space="0" w:color="ABA899"/>
              <w:bottom w:val="single" w:sz="12" w:space="0" w:color="ABA899"/>
              <w:right w:val="single" w:sz="12" w:space="0" w:color="ABA899"/>
            </w:tcBorders>
          </w:tcPr>
          <w:p w14:paraId="1F086A53" w14:textId="77777777" w:rsidR="00421C82" w:rsidRDefault="00421C82" w:rsidP="00BC29FE">
            <w:pPr>
              <w:pStyle w:val="TableParagraph"/>
              <w:spacing w:line="185" w:lineRule="exact"/>
              <w:ind w:left="239" w:right="240"/>
              <w:jc w:val="center"/>
              <w:rPr>
                <w:sz w:val="16"/>
              </w:rPr>
            </w:pPr>
            <w:r>
              <w:rPr>
                <w:w w:val="105"/>
                <w:sz w:val="16"/>
              </w:rPr>
              <w:t>237,8</w:t>
            </w:r>
          </w:p>
        </w:tc>
        <w:tc>
          <w:tcPr>
            <w:tcW w:w="1050" w:type="dxa"/>
            <w:tcBorders>
              <w:top w:val="single" w:sz="12" w:space="0" w:color="ABA899"/>
              <w:left w:val="single" w:sz="12" w:space="0" w:color="ABA899"/>
              <w:bottom w:val="single" w:sz="12" w:space="0" w:color="ABA899"/>
              <w:right w:val="single" w:sz="12" w:space="0" w:color="ABA899"/>
            </w:tcBorders>
          </w:tcPr>
          <w:p w14:paraId="20E3A974" w14:textId="77777777" w:rsidR="00421C82" w:rsidRDefault="00421C82" w:rsidP="00BC29FE">
            <w:pPr>
              <w:pStyle w:val="TableParagraph"/>
              <w:spacing w:line="185" w:lineRule="exact"/>
              <w:ind w:left="237" w:right="234"/>
              <w:jc w:val="center"/>
              <w:rPr>
                <w:sz w:val="16"/>
              </w:rPr>
            </w:pPr>
            <w:r>
              <w:rPr>
                <w:w w:val="105"/>
                <w:sz w:val="16"/>
              </w:rPr>
              <w:t>93,0</w:t>
            </w:r>
          </w:p>
        </w:tc>
        <w:tc>
          <w:tcPr>
            <w:tcW w:w="1020" w:type="dxa"/>
            <w:tcBorders>
              <w:top w:val="single" w:sz="12" w:space="0" w:color="ABA899"/>
              <w:left w:val="single" w:sz="12" w:space="0" w:color="ABA899"/>
              <w:bottom w:val="single" w:sz="12" w:space="0" w:color="ABA899"/>
              <w:right w:val="single" w:sz="12" w:space="0" w:color="ABA899"/>
            </w:tcBorders>
          </w:tcPr>
          <w:p w14:paraId="58E87C90" w14:textId="77777777" w:rsidR="00421C82" w:rsidRDefault="00421C82" w:rsidP="00BC29FE">
            <w:pPr>
              <w:pStyle w:val="TableParagraph"/>
              <w:spacing w:line="185" w:lineRule="exact"/>
              <w:ind w:left="107" w:right="104"/>
              <w:jc w:val="center"/>
              <w:rPr>
                <w:sz w:val="16"/>
              </w:rPr>
            </w:pPr>
            <w:r>
              <w:rPr>
                <w:w w:val="105"/>
                <w:sz w:val="16"/>
              </w:rPr>
              <w:t>97,0</w:t>
            </w:r>
          </w:p>
        </w:tc>
        <w:tc>
          <w:tcPr>
            <w:tcW w:w="1200" w:type="dxa"/>
            <w:tcBorders>
              <w:top w:val="single" w:sz="12" w:space="0" w:color="ABA899"/>
              <w:left w:val="single" w:sz="12" w:space="0" w:color="ABA899"/>
              <w:bottom w:val="single" w:sz="12" w:space="0" w:color="ABA899"/>
              <w:right w:val="single" w:sz="12" w:space="0" w:color="ABA899"/>
            </w:tcBorders>
          </w:tcPr>
          <w:p w14:paraId="69FF8DB5"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0BEC3A17" w14:textId="77777777" w:rsidR="00421C82" w:rsidRDefault="00421C82" w:rsidP="00BC29FE">
            <w:pPr>
              <w:pStyle w:val="TableParagraph"/>
              <w:spacing w:line="185" w:lineRule="exact"/>
              <w:ind w:left="263" w:right="264"/>
              <w:jc w:val="center"/>
              <w:rPr>
                <w:sz w:val="16"/>
              </w:rPr>
            </w:pPr>
            <w:r>
              <w:rPr>
                <w:w w:val="105"/>
                <w:sz w:val="16"/>
              </w:rPr>
              <w:t>97,0</w:t>
            </w:r>
          </w:p>
        </w:tc>
      </w:tr>
      <w:tr w:rsidR="00421C82" w14:paraId="7BFF251E"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5E8BDB48"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36684CD9"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5A58F127" w14:textId="77777777" w:rsidR="00421C82" w:rsidRDefault="00421C82" w:rsidP="00BC29FE">
            <w:pPr>
              <w:pStyle w:val="TableParagraph"/>
              <w:spacing w:line="185" w:lineRule="exact"/>
              <w:ind w:left="239" w:right="221"/>
              <w:jc w:val="center"/>
              <w:rPr>
                <w:sz w:val="16"/>
              </w:rPr>
            </w:pPr>
            <w:r>
              <w:rPr>
                <w:w w:val="105"/>
                <w:sz w:val="16"/>
              </w:rPr>
              <w:t>3802,9</w:t>
            </w:r>
          </w:p>
        </w:tc>
        <w:tc>
          <w:tcPr>
            <w:tcW w:w="1050" w:type="dxa"/>
            <w:tcBorders>
              <w:top w:val="single" w:sz="12" w:space="0" w:color="ABA899"/>
              <w:left w:val="single" w:sz="12" w:space="0" w:color="ABA899"/>
              <w:bottom w:val="single" w:sz="12" w:space="0" w:color="ABA899"/>
              <w:right w:val="single" w:sz="12" w:space="0" w:color="ABA899"/>
            </w:tcBorders>
          </w:tcPr>
          <w:p w14:paraId="21285A95" w14:textId="77777777" w:rsidR="00421C82" w:rsidRDefault="00421C82" w:rsidP="00BC29FE">
            <w:pPr>
              <w:pStyle w:val="TableParagraph"/>
              <w:spacing w:line="185" w:lineRule="exact"/>
              <w:ind w:right="271"/>
              <w:jc w:val="right"/>
              <w:rPr>
                <w:sz w:val="16"/>
              </w:rPr>
            </w:pPr>
            <w:r>
              <w:rPr>
                <w:w w:val="105"/>
                <w:sz w:val="16"/>
              </w:rPr>
              <w:t>4336,3</w:t>
            </w:r>
          </w:p>
        </w:tc>
        <w:tc>
          <w:tcPr>
            <w:tcW w:w="1020" w:type="dxa"/>
            <w:tcBorders>
              <w:top w:val="single" w:sz="12" w:space="0" w:color="ABA899"/>
              <w:left w:val="single" w:sz="12" w:space="0" w:color="ABA899"/>
              <w:bottom w:val="single" w:sz="12" w:space="0" w:color="ABA899"/>
              <w:right w:val="single" w:sz="12" w:space="0" w:color="ABA899"/>
            </w:tcBorders>
          </w:tcPr>
          <w:p w14:paraId="2427D1CF" w14:textId="77777777" w:rsidR="00421C82" w:rsidRDefault="00421C82" w:rsidP="00BC29FE">
            <w:pPr>
              <w:pStyle w:val="TableParagraph"/>
              <w:spacing w:line="185" w:lineRule="exact"/>
              <w:ind w:right="256"/>
              <w:jc w:val="right"/>
              <w:rPr>
                <w:sz w:val="16"/>
              </w:rPr>
            </w:pPr>
            <w:r>
              <w:rPr>
                <w:w w:val="105"/>
                <w:sz w:val="16"/>
              </w:rPr>
              <w:t>4161,5</w:t>
            </w:r>
          </w:p>
        </w:tc>
        <w:tc>
          <w:tcPr>
            <w:tcW w:w="1200" w:type="dxa"/>
            <w:tcBorders>
              <w:top w:val="single" w:sz="12" w:space="0" w:color="ABA899"/>
              <w:left w:val="single" w:sz="12" w:space="0" w:color="ABA899"/>
              <w:bottom w:val="single" w:sz="12" w:space="0" w:color="ABA899"/>
              <w:right w:val="single" w:sz="12" w:space="0" w:color="ABA899"/>
            </w:tcBorders>
          </w:tcPr>
          <w:p w14:paraId="26A8B736"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1895142" w14:textId="77777777" w:rsidR="00421C82" w:rsidRDefault="00421C82" w:rsidP="00BC29FE">
            <w:pPr>
              <w:pStyle w:val="TableParagraph"/>
              <w:spacing w:line="185" w:lineRule="exact"/>
              <w:ind w:left="267" w:right="256"/>
              <w:jc w:val="center"/>
              <w:rPr>
                <w:sz w:val="16"/>
              </w:rPr>
            </w:pPr>
            <w:r>
              <w:rPr>
                <w:w w:val="105"/>
                <w:sz w:val="16"/>
              </w:rPr>
              <w:t>4161,5</w:t>
            </w:r>
          </w:p>
        </w:tc>
      </w:tr>
      <w:tr w:rsidR="00421C82" w14:paraId="21E3518B"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63FEF6E"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5DD1086E"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373D4A04" w14:textId="77777777" w:rsidR="00421C82" w:rsidRDefault="00421C82" w:rsidP="00BC29FE">
            <w:pPr>
              <w:pStyle w:val="TableParagraph"/>
              <w:spacing w:line="185" w:lineRule="exact"/>
              <w:ind w:left="239" w:right="221"/>
              <w:jc w:val="center"/>
              <w:rPr>
                <w:sz w:val="16"/>
              </w:rPr>
            </w:pPr>
            <w:r>
              <w:rPr>
                <w:w w:val="105"/>
                <w:sz w:val="16"/>
              </w:rPr>
              <w:t>4796,4</w:t>
            </w:r>
          </w:p>
        </w:tc>
        <w:tc>
          <w:tcPr>
            <w:tcW w:w="1050" w:type="dxa"/>
            <w:tcBorders>
              <w:top w:val="single" w:sz="12" w:space="0" w:color="ABA899"/>
              <w:left w:val="single" w:sz="12" w:space="0" w:color="ABA899"/>
              <w:bottom w:val="single" w:sz="12" w:space="0" w:color="ABA899"/>
              <w:right w:val="single" w:sz="12" w:space="0" w:color="ABA899"/>
            </w:tcBorders>
          </w:tcPr>
          <w:p w14:paraId="454D3E10" w14:textId="77777777" w:rsidR="00421C82" w:rsidRDefault="00421C82" w:rsidP="00BC29FE">
            <w:pPr>
              <w:pStyle w:val="TableParagraph"/>
              <w:spacing w:line="185" w:lineRule="exact"/>
              <w:ind w:right="271"/>
              <w:jc w:val="right"/>
              <w:rPr>
                <w:sz w:val="16"/>
              </w:rPr>
            </w:pPr>
            <w:r>
              <w:rPr>
                <w:w w:val="105"/>
                <w:sz w:val="16"/>
              </w:rPr>
              <w:t>3196,2</w:t>
            </w:r>
          </w:p>
        </w:tc>
        <w:tc>
          <w:tcPr>
            <w:tcW w:w="1020" w:type="dxa"/>
            <w:tcBorders>
              <w:top w:val="single" w:sz="12" w:space="0" w:color="ABA899"/>
              <w:left w:val="single" w:sz="12" w:space="0" w:color="ABA899"/>
              <w:bottom w:val="single" w:sz="12" w:space="0" w:color="ABA899"/>
              <w:right w:val="single" w:sz="12" w:space="0" w:color="ABA899"/>
            </w:tcBorders>
          </w:tcPr>
          <w:p w14:paraId="3F52D802" w14:textId="77777777" w:rsidR="00421C82" w:rsidRDefault="00421C82" w:rsidP="00BC29FE">
            <w:pPr>
              <w:pStyle w:val="TableParagraph"/>
              <w:spacing w:line="185" w:lineRule="exact"/>
              <w:ind w:right="256"/>
              <w:jc w:val="right"/>
              <w:rPr>
                <w:sz w:val="16"/>
              </w:rPr>
            </w:pPr>
            <w:r>
              <w:rPr>
                <w:w w:val="105"/>
                <w:sz w:val="16"/>
              </w:rPr>
              <w:t>2486,5</w:t>
            </w:r>
          </w:p>
        </w:tc>
        <w:tc>
          <w:tcPr>
            <w:tcW w:w="1200" w:type="dxa"/>
            <w:tcBorders>
              <w:top w:val="single" w:sz="12" w:space="0" w:color="ABA899"/>
              <w:left w:val="single" w:sz="12" w:space="0" w:color="ABA899"/>
              <w:bottom w:val="single" w:sz="12" w:space="0" w:color="ABA899"/>
              <w:right w:val="single" w:sz="12" w:space="0" w:color="ABA899"/>
            </w:tcBorders>
          </w:tcPr>
          <w:p w14:paraId="6835A9A7"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6DBA5F34" w14:textId="77777777" w:rsidR="00421C82" w:rsidRDefault="00421C82" w:rsidP="00BC29FE">
            <w:pPr>
              <w:pStyle w:val="TableParagraph"/>
              <w:spacing w:line="185" w:lineRule="exact"/>
              <w:ind w:left="267" w:right="256"/>
              <w:jc w:val="center"/>
              <w:rPr>
                <w:sz w:val="16"/>
              </w:rPr>
            </w:pPr>
            <w:r>
              <w:rPr>
                <w:w w:val="105"/>
                <w:sz w:val="16"/>
              </w:rPr>
              <w:t>2486,5</w:t>
            </w:r>
          </w:p>
        </w:tc>
      </w:tr>
      <w:tr w:rsidR="00421C82" w14:paraId="456E9170"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28BBFA85"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4E867C8F"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1865554A" w14:textId="77777777" w:rsidR="00421C82" w:rsidRDefault="00421C82" w:rsidP="00BC29FE">
            <w:pPr>
              <w:pStyle w:val="TableParagraph"/>
              <w:spacing w:line="185" w:lineRule="exact"/>
              <w:ind w:left="239" w:right="228"/>
              <w:jc w:val="center"/>
              <w:rPr>
                <w:sz w:val="16"/>
              </w:rPr>
            </w:pPr>
            <w:r>
              <w:rPr>
                <w:w w:val="105"/>
                <w:sz w:val="16"/>
              </w:rPr>
              <w:t>17860,7</w:t>
            </w:r>
          </w:p>
        </w:tc>
        <w:tc>
          <w:tcPr>
            <w:tcW w:w="1050" w:type="dxa"/>
            <w:tcBorders>
              <w:top w:val="single" w:sz="12" w:space="0" w:color="ABA899"/>
              <w:left w:val="single" w:sz="12" w:space="0" w:color="ABA899"/>
              <w:bottom w:val="single" w:sz="12" w:space="0" w:color="ABA899"/>
              <w:right w:val="single" w:sz="12" w:space="0" w:color="ABA899"/>
            </w:tcBorders>
          </w:tcPr>
          <w:p w14:paraId="0285BB79" w14:textId="77777777" w:rsidR="00421C82" w:rsidRDefault="00421C82" w:rsidP="00BC29FE">
            <w:pPr>
              <w:pStyle w:val="TableParagraph"/>
              <w:spacing w:line="185" w:lineRule="exact"/>
              <w:ind w:right="234"/>
              <w:jc w:val="right"/>
              <w:rPr>
                <w:sz w:val="16"/>
              </w:rPr>
            </w:pPr>
            <w:r>
              <w:rPr>
                <w:w w:val="105"/>
                <w:sz w:val="16"/>
              </w:rPr>
              <w:t>24780,1</w:t>
            </w:r>
          </w:p>
        </w:tc>
        <w:tc>
          <w:tcPr>
            <w:tcW w:w="1020" w:type="dxa"/>
            <w:tcBorders>
              <w:top w:val="single" w:sz="12" w:space="0" w:color="ABA899"/>
              <w:left w:val="single" w:sz="12" w:space="0" w:color="ABA899"/>
              <w:bottom w:val="single" w:sz="12" w:space="0" w:color="ABA899"/>
              <w:right w:val="single" w:sz="12" w:space="0" w:color="ABA899"/>
            </w:tcBorders>
          </w:tcPr>
          <w:p w14:paraId="5F75BE49" w14:textId="77777777" w:rsidR="00421C82" w:rsidRDefault="00421C82" w:rsidP="00BC29FE">
            <w:pPr>
              <w:pStyle w:val="TableParagraph"/>
              <w:spacing w:line="185" w:lineRule="exact"/>
              <w:ind w:right="256"/>
              <w:jc w:val="right"/>
              <w:rPr>
                <w:sz w:val="16"/>
              </w:rPr>
            </w:pPr>
            <w:r>
              <w:rPr>
                <w:w w:val="105"/>
                <w:sz w:val="16"/>
              </w:rPr>
              <w:t>5540,9</w:t>
            </w:r>
          </w:p>
        </w:tc>
        <w:tc>
          <w:tcPr>
            <w:tcW w:w="1200" w:type="dxa"/>
            <w:tcBorders>
              <w:top w:val="single" w:sz="12" w:space="0" w:color="ABA899"/>
              <w:left w:val="single" w:sz="12" w:space="0" w:color="ABA899"/>
              <w:bottom w:val="single" w:sz="12" w:space="0" w:color="ABA899"/>
              <w:right w:val="single" w:sz="12" w:space="0" w:color="ABA899"/>
            </w:tcBorders>
          </w:tcPr>
          <w:p w14:paraId="4311F29A"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294E6FF" w14:textId="77777777" w:rsidR="00421C82" w:rsidRDefault="00421C82" w:rsidP="00BC29FE">
            <w:pPr>
              <w:pStyle w:val="TableParagraph"/>
              <w:spacing w:line="185" w:lineRule="exact"/>
              <w:ind w:left="267" w:right="256"/>
              <w:jc w:val="center"/>
              <w:rPr>
                <w:sz w:val="16"/>
              </w:rPr>
            </w:pPr>
            <w:r>
              <w:rPr>
                <w:w w:val="105"/>
                <w:sz w:val="16"/>
              </w:rPr>
              <w:t>5540,9</w:t>
            </w:r>
          </w:p>
        </w:tc>
      </w:tr>
      <w:tr w:rsidR="00421C82" w14:paraId="3D992E54"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3DCE567F" w14:textId="77777777" w:rsidR="00421C82" w:rsidRDefault="00421C82" w:rsidP="00BC29FE">
            <w:pPr>
              <w:pStyle w:val="TableParagraph"/>
              <w:spacing w:line="185" w:lineRule="exact"/>
              <w:ind w:left="233" w:right="211"/>
              <w:jc w:val="center"/>
              <w:rPr>
                <w:sz w:val="16"/>
              </w:rPr>
            </w:pPr>
            <w:r>
              <w:rPr>
                <w:w w:val="105"/>
                <w:sz w:val="16"/>
              </w:rPr>
              <w:t>33</w:t>
            </w:r>
          </w:p>
        </w:tc>
        <w:tc>
          <w:tcPr>
            <w:tcW w:w="3225" w:type="dxa"/>
            <w:tcBorders>
              <w:top w:val="single" w:sz="12" w:space="0" w:color="ABA899"/>
              <w:left w:val="single" w:sz="12" w:space="0" w:color="ABA899"/>
              <w:bottom w:val="single" w:sz="12" w:space="0" w:color="ABA899"/>
              <w:right w:val="single" w:sz="12" w:space="0" w:color="ABA899"/>
            </w:tcBorders>
          </w:tcPr>
          <w:p w14:paraId="2FD913B0" w14:textId="77777777" w:rsidR="00421C82" w:rsidRDefault="00421C82" w:rsidP="00BC29FE">
            <w:pPr>
              <w:pStyle w:val="TableParagraph"/>
              <w:spacing w:line="185" w:lineRule="exact"/>
              <w:ind w:left="7"/>
              <w:rPr>
                <w:sz w:val="16"/>
                <w:szCs w:val="16"/>
              </w:rPr>
            </w:pPr>
            <w:r>
              <w:rPr>
                <w:sz w:val="16"/>
                <w:szCs w:val="16"/>
              </w:rPr>
              <w:t>ვალდებულებების</w:t>
            </w:r>
            <w:r>
              <w:rPr>
                <w:spacing w:val="17"/>
                <w:sz w:val="16"/>
                <w:szCs w:val="16"/>
              </w:rPr>
              <w:t xml:space="preserve"> </w:t>
            </w:r>
            <w:r>
              <w:rPr>
                <w:sz w:val="16"/>
                <w:szCs w:val="16"/>
              </w:rPr>
              <w:t>კლება</w:t>
            </w:r>
          </w:p>
        </w:tc>
        <w:tc>
          <w:tcPr>
            <w:tcW w:w="1140" w:type="dxa"/>
            <w:tcBorders>
              <w:top w:val="single" w:sz="12" w:space="0" w:color="ABA899"/>
              <w:left w:val="single" w:sz="12" w:space="0" w:color="ABA899"/>
              <w:bottom w:val="single" w:sz="12" w:space="0" w:color="ABA899"/>
              <w:right w:val="single" w:sz="12" w:space="0" w:color="ABA899"/>
            </w:tcBorders>
          </w:tcPr>
          <w:p w14:paraId="35D520B4" w14:textId="77777777" w:rsidR="00421C82" w:rsidRDefault="00421C82" w:rsidP="00BC29FE">
            <w:pPr>
              <w:pStyle w:val="TableParagraph"/>
              <w:spacing w:line="185" w:lineRule="exact"/>
              <w:ind w:left="239" w:right="240"/>
              <w:jc w:val="center"/>
              <w:rPr>
                <w:sz w:val="16"/>
              </w:rPr>
            </w:pPr>
            <w:r>
              <w:rPr>
                <w:w w:val="105"/>
                <w:sz w:val="16"/>
              </w:rPr>
              <w:t>394,4</w:t>
            </w:r>
          </w:p>
        </w:tc>
        <w:tc>
          <w:tcPr>
            <w:tcW w:w="1050" w:type="dxa"/>
            <w:tcBorders>
              <w:top w:val="single" w:sz="12" w:space="0" w:color="ABA899"/>
              <w:left w:val="single" w:sz="12" w:space="0" w:color="ABA899"/>
              <w:bottom w:val="single" w:sz="12" w:space="0" w:color="ABA899"/>
              <w:right w:val="single" w:sz="12" w:space="0" w:color="ABA899"/>
            </w:tcBorders>
          </w:tcPr>
          <w:p w14:paraId="4C546418" w14:textId="77777777" w:rsidR="00421C82" w:rsidRDefault="00421C82" w:rsidP="00BC29FE">
            <w:pPr>
              <w:pStyle w:val="TableParagraph"/>
              <w:spacing w:line="185" w:lineRule="exact"/>
              <w:ind w:right="324"/>
              <w:jc w:val="right"/>
              <w:rPr>
                <w:sz w:val="16"/>
              </w:rPr>
            </w:pPr>
            <w:r>
              <w:rPr>
                <w:w w:val="105"/>
                <w:sz w:val="16"/>
              </w:rPr>
              <w:t>479,8</w:t>
            </w:r>
          </w:p>
        </w:tc>
        <w:tc>
          <w:tcPr>
            <w:tcW w:w="1020" w:type="dxa"/>
            <w:tcBorders>
              <w:top w:val="single" w:sz="12" w:space="0" w:color="ABA899"/>
              <w:left w:val="single" w:sz="12" w:space="0" w:color="ABA899"/>
              <w:bottom w:val="single" w:sz="12" w:space="0" w:color="ABA899"/>
              <w:right w:val="single" w:sz="12" w:space="0" w:color="ABA899"/>
            </w:tcBorders>
          </w:tcPr>
          <w:p w14:paraId="5C90CA3A" w14:textId="77777777" w:rsidR="00421C82" w:rsidRDefault="00421C82" w:rsidP="00BC29FE">
            <w:pPr>
              <w:pStyle w:val="TableParagraph"/>
              <w:spacing w:line="185" w:lineRule="exact"/>
              <w:ind w:right="309"/>
              <w:jc w:val="right"/>
              <w:rPr>
                <w:sz w:val="16"/>
              </w:rPr>
            </w:pPr>
            <w:r>
              <w:rPr>
                <w:w w:val="105"/>
                <w:sz w:val="16"/>
              </w:rPr>
              <w:t>525,0</w:t>
            </w:r>
          </w:p>
        </w:tc>
        <w:tc>
          <w:tcPr>
            <w:tcW w:w="1200" w:type="dxa"/>
            <w:tcBorders>
              <w:top w:val="single" w:sz="12" w:space="0" w:color="ABA899"/>
              <w:left w:val="single" w:sz="12" w:space="0" w:color="ABA899"/>
              <w:bottom w:val="single" w:sz="12" w:space="0" w:color="ABA899"/>
              <w:right w:val="single" w:sz="12" w:space="0" w:color="ABA899"/>
            </w:tcBorders>
          </w:tcPr>
          <w:p w14:paraId="39AB074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71434ACA" w14:textId="77777777" w:rsidR="00421C82" w:rsidRDefault="00421C82" w:rsidP="00BC29FE">
            <w:pPr>
              <w:pStyle w:val="TableParagraph"/>
              <w:spacing w:line="185" w:lineRule="exact"/>
              <w:ind w:left="255" w:right="264"/>
              <w:jc w:val="center"/>
              <w:rPr>
                <w:sz w:val="16"/>
              </w:rPr>
            </w:pPr>
            <w:r>
              <w:rPr>
                <w:w w:val="105"/>
                <w:sz w:val="16"/>
              </w:rPr>
              <w:t>525,0</w:t>
            </w:r>
          </w:p>
        </w:tc>
      </w:tr>
      <w:tr w:rsidR="00421C82" w14:paraId="2BBE1054" w14:textId="77777777" w:rsidTr="00BC29FE">
        <w:trPr>
          <w:trHeight w:val="675"/>
        </w:trPr>
        <w:tc>
          <w:tcPr>
            <w:tcW w:w="1095" w:type="dxa"/>
            <w:tcBorders>
              <w:top w:val="single" w:sz="12" w:space="0" w:color="ABA899"/>
              <w:left w:val="single" w:sz="6" w:space="0" w:color="ECE9D8"/>
              <w:bottom w:val="single" w:sz="12" w:space="0" w:color="ABA899"/>
              <w:right w:val="single" w:sz="12" w:space="0" w:color="ABA899"/>
            </w:tcBorders>
          </w:tcPr>
          <w:p w14:paraId="38932B9A" w14:textId="77777777" w:rsidR="00421C82" w:rsidRDefault="00421C82" w:rsidP="00BC29FE">
            <w:pPr>
              <w:pStyle w:val="TableParagraph"/>
              <w:spacing w:before="64"/>
              <w:ind w:left="233" w:right="215"/>
              <w:jc w:val="center"/>
              <w:rPr>
                <w:sz w:val="16"/>
              </w:rPr>
            </w:pPr>
            <w:r>
              <w:rPr>
                <w:w w:val="105"/>
                <w:sz w:val="16"/>
              </w:rPr>
              <w:t>01</w:t>
            </w:r>
            <w:r>
              <w:rPr>
                <w:spacing w:val="-4"/>
                <w:w w:val="105"/>
                <w:sz w:val="16"/>
              </w:rPr>
              <w:t xml:space="preserve"> </w:t>
            </w:r>
            <w:r>
              <w:rPr>
                <w:w w:val="105"/>
                <w:sz w:val="16"/>
              </w:rPr>
              <w:t>00</w:t>
            </w:r>
          </w:p>
        </w:tc>
        <w:tc>
          <w:tcPr>
            <w:tcW w:w="3225" w:type="dxa"/>
            <w:tcBorders>
              <w:top w:val="single" w:sz="12" w:space="0" w:color="ABA899"/>
              <w:left w:val="single" w:sz="12" w:space="0" w:color="ABA899"/>
              <w:bottom w:val="single" w:sz="12" w:space="0" w:color="ABA899"/>
              <w:right w:val="single" w:sz="12" w:space="0" w:color="ABA899"/>
            </w:tcBorders>
          </w:tcPr>
          <w:p w14:paraId="00FC79AF" w14:textId="77777777" w:rsidR="00421C82" w:rsidRDefault="00421C82" w:rsidP="00BC29FE">
            <w:pPr>
              <w:pStyle w:val="TableParagraph"/>
              <w:spacing w:line="177" w:lineRule="exact"/>
              <w:ind w:left="7"/>
              <w:rPr>
                <w:sz w:val="16"/>
                <w:szCs w:val="16"/>
              </w:rPr>
            </w:pPr>
            <w:r>
              <w:rPr>
                <w:sz w:val="16"/>
                <w:szCs w:val="16"/>
              </w:rPr>
              <w:t>მმართველობა</w:t>
            </w:r>
            <w:r>
              <w:rPr>
                <w:spacing w:val="16"/>
                <w:sz w:val="16"/>
                <w:szCs w:val="16"/>
              </w:rPr>
              <w:t xml:space="preserve"> </w:t>
            </w:r>
            <w:r>
              <w:rPr>
                <w:sz w:val="16"/>
                <w:szCs w:val="16"/>
              </w:rPr>
              <w:t>და</w:t>
            </w:r>
            <w:r>
              <w:rPr>
                <w:spacing w:val="16"/>
                <w:sz w:val="16"/>
                <w:szCs w:val="16"/>
              </w:rPr>
              <w:t xml:space="preserve"> </w:t>
            </w:r>
            <w:r>
              <w:rPr>
                <w:sz w:val="16"/>
                <w:szCs w:val="16"/>
              </w:rPr>
              <w:t>საერთო</w:t>
            </w:r>
            <w:r>
              <w:rPr>
                <w:spacing w:val="17"/>
                <w:sz w:val="16"/>
                <w:szCs w:val="16"/>
              </w:rPr>
              <w:t xml:space="preserve"> </w:t>
            </w:r>
            <w:r>
              <w:rPr>
                <w:sz w:val="16"/>
                <w:szCs w:val="16"/>
              </w:rPr>
              <w:t>დანიშნულების</w:t>
            </w:r>
          </w:p>
          <w:p w14:paraId="70D4CDAB" w14:textId="77777777" w:rsidR="00421C82" w:rsidRDefault="00421C82" w:rsidP="00BC29FE">
            <w:pPr>
              <w:pStyle w:val="TableParagraph"/>
              <w:spacing w:line="203"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2EE30193" w14:textId="77777777" w:rsidR="00421C82" w:rsidRDefault="00421C82" w:rsidP="00BC29FE">
            <w:pPr>
              <w:pStyle w:val="TableParagraph"/>
              <w:spacing w:before="64"/>
              <w:ind w:left="239" w:right="221"/>
              <w:jc w:val="center"/>
              <w:rPr>
                <w:sz w:val="16"/>
              </w:rPr>
            </w:pPr>
            <w:r>
              <w:rPr>
                <w:w w:val="105"/>
                <w:sz w:val="16"/>
              </w:rPr>
              <w:t>9506,5</w:t>
            </w:r>
          </w:p>
        </w:tc>
        <w:tc>
          <w:tcPr>
            <w:tcW w:w="1050" w:type="dxa"/>
            <w:tcBorders>
              <w:top w:val="single" w:sz="12" w:space="0" w:color="ABA899"/>
              <w:left w:val="single" w:sz="12" w:space="0" w:color="ABA899"/>
              <w:bottom w:val="single" w:sz="12" w:space="0" w:color="ABA899"/>
              <w:right w:val="single" w:sz="12" w:space="0" w:color="ABA899"/>
            </w:tcBorders>
          </w:tcPr>
          <w:p w14:paraId="55C02B5C" w14:textId="77777777" w:rsidR="00421C82" w:rsidRDefault="00421C82" w:rsidP="00BC29FE">
            <w:pPr>
              <w:pStyle w:val="TableParagraph"/>
              <w:spacing w:before="64"/>
              <w:ind w:right="271"/>
              <w:jc w:val="right"/>
              <w:rPr>
                <w:sz w:val="16"/>
              </w:rPr>
            </w:pPr>
            <w:r>
              <w:rPr>
                <w:w w:val="105"/>
                <w:sz w:val="16"/>
              </w:rPr>
              <w:t>9996,4</w:t>
            </w:r>
          </w:p>
        </w:tc>
        <w:tc>
          <w:tcPr>
            <w:tcW w:w="1020" w:type="dxa"/>
            <w:tcBorders>
              <w:top w:val="single" w:sz="12" w:space="0" w:color="ABA899"/>
              <w:left w:val="single" w:sz="12" w:space="0" w:color="ABA899"/>
              <w:bottom w:val="single" w:sz="12" w:space="0" w:color="ABA899"/>
              <w:right w:val="single" w:sz="12" w:space="0" w:color="ABA899"/>
            </w:tcBorders>
          </w:tcPr>
          <w:p w14:paraId="484C42C9" w14:textId="77777777" w:rsidR="00421C82" w:rsidRDefault="00421C82" w:rsidP="00BC29FE">
            <w:pPr>
              <w:pStyle w:val="TableParagraph"/>
              <w:spacing w:before="64"/>
              <w:ind w:right="219"/>
              <w:jc w:val="right"/>
              <w:rPr>
                <w:sz w:val="16"/>
              </w:rPr>
            </w:pPr>
            <w:r>
              <w:rPr>
                <w:w w:val="105"/>
                <w:sz w:val="16"/>
              </w:rPr>
              <w:t>10538,0</w:t>
            </w:r>
          </w:p>
        </w:tc>
        <w:tc>
          <w:tcPr>
            <w:tcW w:w="1200" w:type="dxa"/>
            <w:tcBorders>
              <w:top w:val="single" w:sz="12" w:space="0" w:color="ABA899"/>
              <w:left w:val="single" w:sz="12" w:space="0" w:color="ABA899"/>
              <w:bottom w:val="single" w:sz="12" w:space="0" w:color="ABA899"/>
              <w:right w:val="single" w:sz="12" w:space="0" w:color="ABA899"/>
            </w:tcBorders>
          </w:tcPr>
          <w:p w14:paraId="30AAF51C"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989EFB7" w14:textId="77777777" w:rsidR="00421C82" w:rsidRDefault="00421C82" w:rsidP="00BC29FE">
            <w:pPr>
              <w:pStyle w:val="TableParagraph"/>
              <w:spacing w:before="64"/>
              <w:ind w:left="267" w:right="264"/>
              <w:jc w:val="center"/>
              <w:rPr>
                <w:sz w:val="16"/>
              </w:rPr>
            </w:pPr>
            <w:r>
              <w:rPr>
                <w:w w:val="105"/>
                <w:sz w:val="16"/>
              </w:rPr>
              <w:t>10538,0</w:t>
            </w:r>
          </w:p>
        </w:tc>
      </w:tr>
      <w:tr w:rsidR="00421C82" w14:paraId="25EC2942"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35853FFB" w14:textId="77777777" w:rsidR="00421C82" w:rsidRDefault="00421C82" w:rsidP="00BC29FE">
            <w:pPr>
              <w:pStyle w:val="TableParagraph"/>
              <w:spacing w:line="185" w:lineRule="exact"/>
              <w:jc w:val="center"/>
              <w:rPr>
                <w:sz w:val="16"/>
              </w:rPr>
            </w:pPr>
            <w:r>
              <w:rPr>
                <w:w w:val="103"/>
                <w:sz w:val="16"/>
              </w:rPr>
              <w:t>0</w:t>
            </w:r>
          </w:p>
        </w:tc>
        <w:tc>
          <w:tcPr>
            <w:tcW w:w="3225" w:type="dxa"/>
            <w:tcBorders>
              <w:top w:val="single" w:sz="12" w:space="0" w:color="ABA899"/>
              <w:left w:val="single" w:sz="12" w:space="0" w:color="ABA899"/>
              <w:bottom w:val="single" w:sz="12" w:space="0" w:color="ABA899"/>
              <w:right w:val="single" w:sz="12" w:space="0" w:color="ABA899"/>
            </w:tcBorders>
          </w:tcPr>
          <w:p w14:paraId="53F45560"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2" w:space="0" w:color="ABA899"/>
              <w:bottom w:val="single" w:sz="12" w:space="0" w:color="ABA899"/>
              <w:right w:val="single" w:sz="12" w:space="0" w:color="ABA899"/>
            </w:tcBorders>
          </w:tcPr>
          <w:p w14:paraId="5F7C31DE" w14:textId="77777777" w:rsidR="00421C82" w:rsidRDefault="00421C82" w:rsidP="00BC29FE">
            <w:pPr>
              <w:pStyle w:val="TableParagraph"/>
              <w:spacing w:line="185" w:lineRule="exact"/>
              <w:ind w:left="239" w:right="240"/>
              <w:jc w:val="center"/>
              <w:rPr>
                <w:sz w:val="16"/>
              </w:rPr>
            </w:pPr>
            <w:r>
              <w:rPr>
                <w:w w:val="105"/>
                <w:sz w:val="16"/>
              </w:rPr>
              <w:t>340,0</w:t>
            </w:r>
          </w:p>
        </w:tc>
        <w:tc>
          <w:tcPr>
            <w:tcW w:w="1050" w:type="dxa"/>
            <w:tcBorders>
              <w:top w:val="single" w:sz="12" w:space="0" w:color="ABA899"/>
              <w:left w:val="single" w:sz="12" w:space="0" w:color="ABA899"/>
              <w:bottom w:val="single" w:sz="12" w:space="0" w:color="ABA899"/>
              <w:right w:val="single" w:sz="12" w:space="0" w:color="ABA899"/>
            </w:tcBorders>
          </w:tcPr>
          <w:p w14:paraId="3A92045D" w14:textId="77777777" w:rsidR="00421C82" w:rsidRDefault="00421C82" w:rsidP="00BC29FE">
            <w:pPr>
              <w:pStyle w:val="TableParagraph"/>
              <w:spacing w:line="185" w:lineRule="exact"/>
              <w:ind w:right="324"/>
              <w:jc w:val="right"/>
              <w:rPr>
                <w:sz w:val="16"/>
              </w:rPr>
            </w:pPr>
            <w:r>
              <w:rPr>
                <w:w w:val="105"/>
                <w:sz w:val="16"/>
              </w:rPr>
              <w:t>340,0</w:t>
            </w:r>
          </w:p>
        </w:tc>
        <w:tc>
          <w:tcPr>
            <w:tcW w:w="1020" w:type="dxa"/>
            <w:tcBorders>
              <w:top w:val="single" w:sz="12" w:space="0" w:color="ABA899"/>
              <w:left w:val="single" w:sz="12" w:space="0" w:color="ABA899"/>
              <w:bottom w:val="single" w:sz="12" w:space="0" w:color="ABA899"/>
              <w:right w:val="single" w:sz="12" w:space="0" w:color="ABA899"/>
            </w:tcBorders>
          </w:tcPr>
          <w:p w14:paraId="0EBE4126" w14:textId="77777777" w:rsidR="00421C82" w:rsidRDefault="00421C82" w:rsidP="00BC29FE">
            <w:pPr>
              <w:pStyle w:val="TableParagraph"/>
              <w:spacing w:line="185" w:lineRule="exact"/>
              <w:ind w:right="309"/>
              <w:jc w:val="right"/>
              <w:rPr>
                <w:sz w:val="16"/>
              </w:rPr>
            </w:pPr>
            <w:r>
              <w:rPr>
                <w:w w:val="105"/>
                <w:sz w:val="16"/>
              </w:rPr>
              <w:t>340,0</w:t>
            </w:r>
          </w:p>
        </w:tc>
        <w:tc>
          <w:tcPr>
            <w:tcW w:w="1200" w:type="dxa"/>
            <w:tcBorders>
              <w:top w:val="single" w:sz="12" w:space="0" w:color="ABA899"/>
              <w:left w:val="single" w:sz="12" w:space="0" w:color="ABA899"/>
              <w:bottom w:val="single" w:sz="12" w:space="0" w:color="ABA899"/>
              <w:right w:val="single" w:sz="12" w:space="0" w:color="ABA899"/>
            </w:tcBorders>
          </w:tcPr>
          <w:p w14:paraId="33D60EB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5FF805C" w14:textId="77777777" w:rsidR="00421C82" w:rsidRDefault="00421C82" w:rsidP="00BC29FE">
            <w:pPr>
              <w:pStyle w:val="TableParagraph"/>
              <w:spacing w:line="185" w:lineRule="exact"/>
              <w:ind w:left="255" w:right="264"/>
              <w:jc w:val="center"/>
              <w:rPr>
                <w:sz w:val="16"/>
              </w:rPr>
            </w:pPr>
            <w:r>
              <w:rPr>
                <w:w w:val="105"/>
                <w:sz w:val="16"/>
              </w:rPr>
              <w:t>340,0</w:t>
            </w:r>
          </w:p>
        </w:tc>
      </w:tr>
      <w:tr w:rsidR="00421C82" w14:paraId="384FD621"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6FF788AA" w14:textId="77777777" w:rsidR="00421C82" w:rsidRDefault="00421C82" w:rsidP="00BC29FE">
            <w:pPr>
              <w:pStyle w:val="TableParagraph"/>
              <w:spacing w:line="185"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0642CABC"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4B685434" w14:textId="77777777" w:rsidR="00421C82" w:rsidRDefault="00421C82" w:rsidP="00BC29FE">
            <w:pPr>
              <w:pStyle w:val="TableParagraph"/>
              <w:spacing w:line="185" w:lineRule="exact"/>
              <w:ind w:left="239" w:right="221"/>
              <w:jc w:val="center"/>
              <w:rPr>
                <w:sz w:val="16"/>
              </w:rPr>
            </w:pPr>
            <w:r>
              <w:rPr>
                <w:w w:val="105"/>
                <w:sz w:val="16"/>
              </w:rPr>
              <w:t>8498,8</w:t>
            </w:r>
          </w:p>
        </w:tc>
        <w:tc>
          <w:tcPr>
            <w:tcW w:w="1050" w:type="dxa"/>
            <w:tcBorders>
              <w:top w:val="single" w:sz="12" w:space="0" w:color="ABA899"/>
              <w:left w:val="single" w:sz="12" w:space="0" w:color="ABA899"/>
              <w:bottom w:val="single" w:sz="12" w:space="0" w:color="ABA899"/>
              <w:right w:val="single" w:sz="12" w:space="0" w:color="ABA899"/>
            </w:tcBorders>
          </w:tcPr>
          <w:p w14:paraId="7C733AC9" w14:textId="77777777" w:rsidR="00421C82" w:rsidRDefault="00421C82" w:rsidP="00BC29FE">
            <w:pPr>
              <w:pStyle w:val="TableParagraph"/>
              <w:spacing w:line="185" w:lineRule="exact"/>
              <w:ind w:right="271"/>
              <w:jc w:val="right"/>
              <w:rPr>
                <w:sz w:val="16"/>
              </w:rPr>
            </w:pPr>
            <w:r>
              <w:rPr>
                <w:w w:val="105"/>
                <w:sz w:val="16"/>
              </w:rPr>
              <w:t>8666,4</w:t>
            </w:r>
          </w:p>
        </w:tc>
        <w:tc>
          <w:tcPr>
            <w:tcW w:w="1020" w:type="dxa"/>
            <w:tcBorders>
              <w:top w:val="single" w:sz="12" w:space="0" w:color="ABA899"/>
              <w:left w:val="single" w:sz="12" w:space="0" w:color="ABA899"/>
              <w:bottom w:val="single" w:sz="12" w:space="0" w:color="ABA899"/>
              <w:right w:val="single" w:sz="12" w:space="0" w:color="ABA899"/>
            </w:tcBorders>
          </w:tcPr>
          <w:p w14:paraId="6BA32070" w14:textId="77777777" w:rsidR="00421C82" w:rsidRDefault="00421C82" w:rsidP="00BC29FE">
            <w:pPr>
              <w:pStyle w:val="TableParagraph"/>
              <w:spacing w:line="185" w:lineRule="exact"/>
              <w:ind w:right="256"/>
              <w:jc w:val="right"/>
              <w:rPr>
                <w:sz w:val="16"/>
              </w:rPr>
            </w:pPr>
            <w:r>
              <w:rPr>
                <w:w w:val="105"/>
                <w:sz w:val="16"/>
              </w:rPr>
              <w:t>9210,0</w:t>
            </w:r>
          </w:p>
        </w:tc>
        <w:tc>
          <w:tcPr>
            <w:tcW w:w="1200" w:type="dxa"/>
            <w:tcBorders>
              <w:top w:val="single" w:sz="12" w:space="0" w:color="ABA899"/>
              <w:left w:val="single" w:sz="12" w:space="0" w:color="ABA899"/>
              <w:bottom w:val="single" w:sz="12" w:space="0" w:color="ABA899"/>
              <w:right w:val="single" w:sz="12" w:space="0" w:color="ABA899"/>
            </w:tcBorders>
          </w:tcPr>
          <w:p w14:paraId="6C20466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D3A8011" w14:textId="77777777" w:rsidR="00421C82" w:rsidRDefault="00421C82" w:rsidP="00BC29FE">
            <w:pPr>
              <w:pStyle w:val="TableParagraph"/>
              <w:spacing w:line="185" w:lineRule="exact"/>
              <w:ind w:left="267" w:right="256"/>
              <w:jc w:val="center"/>
              <w:rPr>
                <w:sz w:val="16"/>
              </w:rPr>
            </w:pPr>
            <w:r>
              <w:rPr>
                <w:w w:val="105"/>
                <w:sz w:val="16"/>
              </w:rPr>
              <w:t>9210,0</w:t>
            </w:r>
          </w:p>
        </w:tc>
      </w:tr>
      <w:tr w:rsidR="00421C82" w14:paraId="08D37FCE"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69D6948A"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680D6931"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top w:val="single" w:sz="12" w:space="0" w:color="ABA899"/>
              <w:left w:val="single" w:sz="12" w:space="0" w:color="ABA899"/>
              <w:bottom w:val="single" w:sz="12" w:space="0" w:color="ABA899"/>
              <w:right w:val="single" w:sz="12" w:space="0" w:color="ABA899"/>
            </w:tcBorders>
          </w:tcPr>
          <w:p w14:paraId="65896EB1" w14:textId="77777777" w:rsidR="00421C82" w:rsidRDefault="00421C82" w:rsidP="00BC29FE">
            <w:pPr>
              <w:pStyle w:val="TableParagraph"/>
              <w:spacing w:line="185" w:lineRule="exact"/>
              <w:ind w:left="239" w:right="221"/>
              <w:jc w:val="center"/>
              <w:rPr>
                <w:sz w:val="16"/>
              </w:rPr>
            </w:pPr>
            <w:r>
              <w:rPr>
                <w:w w:val="105"/>
                <w:sz w:val="16"/>
              </w:rPr>
              <w:t>4868,2</w:t>
            </w:r>
          </w:p>
        </w:tc>
        <w:tc>
          <w:tcPr>
            <w:tcW w:w="1050" w:type="dxa"/>
            <w:tcBorders>
              <w:top w:val="single" w:sz="12" w:space="0" w:color="ABA899"/>
              <w:left w:val="single" w:sz="12" w:space="0" w:color="ABA899"/>
              <w:bottom w:val="single" w:sz="12" w:space="0" w:color="ABA899"/>
              <w:right w:val="single" w:sz="12" w:space="0" w:color="ABA899"/>
            </w:tcBorders>
          </w:tcPr>
          <w:p w14:paraId="646859BC" w14:textId="77777777" w:rsidR="00421C82" w:rsidRDefault="00421C82" w:rsidP="00BC29FE">
            <w:pPr>
              <w:pStyle w:val="TableParagraph"/>
              <w:spacing w:line="185" w:lineRule="exact"/>
              <w:ind w:right="271"/>
              <w:jc w:val="right"/>
              <w:rPr>
                <w:sz w:val="16"/>
              </w:rPr>
            </w:pPr>
            <w:r>
              <w:rPr>
                <w:w w:val="105"/>
                <w:sz w:val="16"/>
              </w:rPr>
              <w:t>4860,2</w:t>
            </w:r>
          </w:p>
        </w:tc>
        <w:tc>
          <w:tcPr>
            <w:tcW w:w="1020" w:type="dxa"/>
            <w:tcBorders>
              <w:top w:val="single" w:sz="12" w:space="0" w:color="ABA899"/>
              <w:left w:val="single" w:sz="12" w:space="0" w:color="ABA899"/>
              <w:bottom w:val="single" w:sz="12" w:space="0" w:color="ABA899"/>
              <w:right w:val="single" w:sz="12" w:space="0" w:color="ABA899"/>
            </w:tcBorders>
          </w:tcPr>
          <w:p w14:paraId="12476E8C" w14:textId="77777777" w:rsidR="00421C82" w:rsidRDefault="00421C82" w:rsidP="00BC29FE">
            <w:pPr>
              <w:pStyle w:val="TableParagraph"/>
              <w:spacing w:line="185" w:lineRule="exact"/>
              <w:ind w:right="256"/>
              <w:jc w:val="right"/>
              <w:rPr>
                <w:sz w:val="16"/>
              </w:rPr>
            </w:pPr>
            <w:r>
              <w:rPr>
                <w:w w:val="105"/>
                <w:sz w:val="16"/>
              </w:rPr>
              <w:t>4989,0</w:t>
            </w:r>
          </w:p>
        </w:tc>
        <w:tc>
          <w:tcPr>
            <w:tcW w:w="1200" w:type="dxa"/>
            <w:tcBorders>
              <w:top w:val="single" w:sz="12" w:space="0" w:color="ABA899"/>
              <w:left w:val="single" w:sz="12" w:space="0" w:color="ABA899"/>
              <w:bottom w:val="single" w:sz="12" w:space="0" w:color="ABA899"/>
              <w:right w:val="single" w:sz="12" w:space="0" w:color="ABA899"/>
            </w:tcBorders>
          </w:tcPr>
          <w:p w14:paraId="59689DE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1D7E140A" w14:textId="77777777" w:rsidR="00421C82" w:rsidRDefault="00421C82" w:rsidP="00BC29FE">
            <w:pPr>
              <w:pStyle w:val="TableParagraph"/>
              <w:spacing w:line="185" w:lineRule="exact"/>
              <w:ind w:left="267" w:right="256"/>
              <w:jc w:val="center"/>
              <w:rPr>
                <w:sz w:val="16"/>
              </w:rPr>
            </w:pPr>
            <w:r>
              <w:rPr>
                <w:w w:val="105"/>
                <w:sz w:val="16"/>
              </w:rPr>
              <w:t>4989,0</w:t>
            </w:r>
          </w:p>
        </w:tc>
      </w:tr>
      <w:tr w:rsidR="00421C82" w14:paraId="1AE9415E"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34DAAFD8"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4498B92D"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3204C6AB" w14:textId="77777777" w:rsidR="00421C82" w:rsidRDefault="00421C82" w:rsidP="00BC29FE">
            <w:pPr>
              <w:pStyle w:val="TableParagraph"/>
              <w:spacing w:line="185" w:lineRule="exact"/>
              <w:ind w:left="239" w:right="221"/>
              <w:jc w:val="center"/>
              <w:rPr>
                <w:sz w:val="16"/>
              </w:rPr>
            </w:pPr>
            <w:r>
              <w:rPr>
                <w:w w:val="105"/>
                <w:sz w:val="16"/>
              </w:rPr>
              <w:t>2378,7</w:t>
            </w:r>
          </w:p>
        </w:tc>
        <w:tc>
          <w:tcPr>
            <w:tcW w:w="1050" w:type="dxa"/>
            <w:tcBorders>
              <w:top w:val="single" w:sz="12" w:space="0" w:color="ABA899"/>
              <w:left w:val="single" w:sz="12" w:space="0" w:color="ABA899"/>
              <w:bottom w:val="single" w:sz="12" w:space="0" w:color="ABA899"/>
              <w:right w:val="single" w:sz="12" w:space="0" w:color="ABA899"/>
            </w:tcBorders>
          </w:tcPr>
          <w:p w14:paraId="7C46675B" w14:textId="77777777" w:rsidR="00421C82" w:rsidRDefault="00421C82" w:rsidP="00BC29FE">
            <w:pPr>
              <w:pStyle w:val="TableParagraph"/>
              <w:spacing w:line="185" w:lineRule="exact"/>
              <w:ind w:right="271"/>
              <w:jc w:val="right"/>
              <w:rPr>
                <w:sz w:val="16"/>
              </w:rPr>
            </w:pPr>
            <w:r>
              <w:rPr>
                <w:w w:val="105"/>
                <w:sz w:val="16"/>
              </w:rPr>
              <w:t>3154,9</w:t>
            </w:r>
          </w:p>
        </w:tc>
        <w:tc>
          <w:tcPr>
            <w:tcW w:w="1020" w:type="dxa"/>
            <w:tcBorders>
              <w:top w:val="single" w:sz="12" w:space="0" w:color="ABA899"/>
              <w:left w:val="single" w:sz="12" w:space="0" w:color="ABA899"/>
              <w:bottom w:val="single" w:sz="12" w:space="0" w:color="ABA899"/>
              <w:right w:val="single" w:sz="12" w:space="0" w:color="ABA899"/>
            </w:tcBorders>
          </w:tcPr>
          <w:p w14:paraId="33F81B13" w14:textId="77777777" w:rsidR="00421C82" w:rsidRDefault="00421C82" w:rsidP="00BC29FE">
            <w:pPr>
              <w:pStyle w:val="TableParagraph"/>
              <w:spacing w:line="185" w:lineRule="exact"/>
              <w:ind w:right="256"/>
              <w:jc w:val="right"/>
              <w:rPr>
                <w:sz w:val="16"/>
              </w:rPr>
            </w:pPr>
            <w:r>
              <w:rPr>
                <w:w w:val="105"/>
                <w:sz w:val="16"/>
              </w:rPr>
              <w:t>3455,0</w:t>
            </w:r>
          </w:p>
        </w:tc>
        <w:tc>
          <w:tcPr>
            <w:tcW w:w="1200" w:type="dxa"/>
            <w:tcBorders>
              <w:top w:val="single" w:sz="12" w:space="0" w:color="ABA899"/>
              <w:left w:val="single" w:sz="12" w:space="0" w:color="ABA899"/>
              <w:bottom w:val="single" w:sz="12" w:space="0" w:color="ABA899"/>
              <w:right w:val="single" w:sz="12" w:space="0" w:color="ABA899"/>
            </w:tcBorders>
          </w:tcPr>
          <w:p w14:paraId="50337C0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622AB186" w14:textId="77777777" w:rsidR="00421C82" w:rsidRDefault="00421C82" w:rsidP="00BC29FE">
            <w:pPr>
              <w:pStyle w:val="TableParagraph"/>
              <w:spacing w:line="185" w:lineRule="exact"/>
              <w:ind w:left="267" w:right="256"/>
              <w:jc w:val="center"/>
              <w:rPr>
                <w:sz w:val="16"/>
              </w:rPr>
            </w:pPr>
            <w:r>
              <w:rPr>
                <w:w w:val="105"/>
                <w:sz w:val="16"/>
              </w:rPr>
              <w:t>3455,0</w:t>
            </w:r>
          </w:p>
        </w:tc>
      </w:tr>
      <w:tr w:rsidR="00421C82" w14:paraId="539D26C1"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17D64E8" w14:textId="77777777" w:rsidR="00421C82" w:rsidRDefault="00421C82" w:rsidP="00BC29FE">
            <w:pPr>
              <w:pStyle w:val="TableParagraph"/>
              <w:spacing w:line="185" w:lineRule="exact"/>
              <w:ind w:left="233" w:right="211"/>
              <w:jc w:val="center"/>
              <w:rPr>
                <w:sz w:val="16"/>
              </w:rPr>
            </w:pPr>
            <w:r>
              <w:rPr>
                <w:w w:val="105"/>
                <w:sz w:val="16"/>
              </w:rPr>
              <w:t>24</w:t>
            </w:r>
          </w:p>
        </w:tc>
        <w:tc>
          <w:tcPr>
            <w:tcW w:w="3225" w:type="dxa"/>
            <w:tcBorders>
              <w:top w:val="single" w:sz="12" w:space="0" w:color="ABA899"/>
              <w:left w:val="single" w:sz="12" w:space="0" w:color="ABA899"/>
              <w:bottom w:val="single" w:sz="12" w:space="0" w:color="ABA899"/>
              <w:right w:val="single" w:sz="12" w:space="0" w:color="ABA899"/>
            </w:tcBorders>
          </w:tcPr>
          <w:p w14:paraId="4294BCC6" w14:textId="77777777" w:rsidR="00421C82" w:rsidRDefault="00421C82" w:rsidP="00BC29FE">
            <w:pPr>
              <w:pStyle w:val="TableParagraph"/>
              <w:spacing w:line="185" w:lineRule="exact"/>
              <w:ind w:left="7"/>
              <w:rPr>
                <w:sz w:val="16"/>
                <w:szCs w:val="16"/>
              </w:rPr>
            </w:pPr>
            <w:r>
              <w:rPr>
                <w:w w:val="105"/>
                <w:sz w:val="16"/>
                <w:szCs w:val="16"/>
              </w:rPr>
              <w:t>პროცენტი</w:t>
            </w:r>
          </w:p>
        </w:tc>
        <w:tc>
          <w:tcPr>
            <w:tcW w:w="1140" w:type="dxa"/>
            <w:tcBorders>
              <w:top w:val="single" w:sz="12" w:space="0" w:color="ABA899"/>
              <w:left w:val="single" w:sz="12" w:space="0" w:color="ABA899"/>
              <w:bottom w:val="single" w:sz="12" w:space="0" w:color="ABA899"/>
              <w:right w:val="single" w:sz="12" w:space="0" w:color="ABA899"/>
            </w:tcBorders>
          </w:tcPr>
          <w:p w14:paraId="5F1ABD03" w14:textId="77777777" w:rsidR="00421C82" w:rsidRDefault="00421C82" w:rsidP="00BC29FE">
            <w:pPr>
              <w:pStyle w:val="TableParagraph"/>
              <w:spacing w:line="185" w:lineRule="exact"/>
              <w:ind w:left="239" w:right="240"/>
              <w:jc w:val="center"/>
              <w:rPr>
                <w:sz w:val="16"/>
              </w:rPr>
            </w:pPr>
            <w:r>
              <w:rPr>
                <w:w w:val="105"/>
                <w:sz w:val="16"/>
              </w:rPr>
              <w:t>407,0</w:t>
            </w:r>
          </w:p>
        </w:tc>
        <w:tc>
          <w:tcPr>
            <w:tcW w:w="1050" w:type="dxa"/>
            <w:tcBorders>
              <w:top w:val="single" w:sz="12" w:space="0" w:color="ABA899"/>
              <w:left w:val="single" w:sz="12" w:space="0" w:color="ABA899"/>
              <w:bottom w:val="single" w:sz="12" w:space="0" w:color="ABA899"/>
              <w:right w:val="single" w:sz="12" w:space="0" w:color="ABA899"/>
            </w:tcBorders>
          </w:tcPr>
          <w:p w14:paraId="1FD21387" w14:textId="77777777" w:rsidR="00421C82" w:rsidRDefault="00421C82" w:rsidP="00BC29FE">
            <w:pPr>
              <w:pStyle w:val="TableParagraph"/>
              <w:spacing w:line="185" w:lineRule="exact"/>
              <w:ind w:right="324"/>
              <w:jc w:val="right"/>
              <w:rPr>
                <w:sz w:val="16"/>
              </w:rPr>
            </w:pPr>
            <w:r>
              <w:rPr>
                <w:w w:val="105"/>
                <w:sz w:val="16"/>
              </w:rPr>
              <w:t>375,2</w:t>
            </w:r>
          </w:p>
        </w:tc>
        <w:tc>
          <w:tcPr>
            <w:tcW w:w="1020" w:type="dxa"/>
            <w:tcBorders>
              <w:top w:val="single" w:sz="12" w:space="0" w:color="ABA899"/>
              <w:left w:val="single" w:sz="12" w:space="0" w:color="ABA899"/>
              <w:bottom w:val="single" w:sz="12" w:space="0" w:color="ABA899"/>
              <w:right w:val="single" w:sz="12" w:space="0" w:color="ABA899"/>
            </w:tcBorders>
          </w:tcPr>
          <w:p w14:paraId="5943EA0C" w14:textId="77777777" w:rsidR="00421C82" w:rsidRDefault="00421C82" w:rsidP="00BC29FE">
            <w:pPr>
              <w:pStyle w:val="TableParagraph"/>
              <w:spacing w:line="185" w:lineRule="exact"/>
              <w:ind w:right="309"/>
              <w:jc w:val="right"/>
              <w:rPr>
                <w:sz w:val="16"/>
              </w:rPr>
            </w:pPr>
            <w:r>
              <w:rPr>
                <w:w w:val="105"/>
                <w:sz w:val="16"/>
              </w:rPr>
              <w:t>340,0</w:t>
            </w:r>
          </w:p>
        </w:tc>
        <w:tc>
          <w:tcPr>
            <w:tcW w:w="1200" w:type="dxa"/>
            <w:tcBorders>
              <w:top w:val="single" w:sz="12" w:space="0" w:color="ABA899"/>
              <w:left w:val="single" w:sz="12" w:space="0" w:color="ABA899"/>
              <w:bottom w:val="single" w:sz="12" w:space="0" w:color="ABA899"/>
              <w:right w:val="single" w:sz="12" w:space="0" w:color="ABA899"/>
            </w:tcBorders>
          </w:tcPr>
          <w:p w14:paraId="1D76BD8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6F52B957" w14:textId="77777777" w:rsidR="00421C82" w:rsidRDefault="00421C82" w:rsidP="00BC29FE">
            <w:pPr>
              <w:pStyle w:val="TableParagraph"/>
              <w:spacing w:line="185" w:lineRule="exact"/>
              <w:ind w:left="255" w:right="264"/>
              <w:jc w:val="center"/>
              <w:rPr>
                <w:sz w:val="16"/>
              </w:rPr>
            </w:pPr>
            <w:r>
              <w:rPr>
                <w:w w:val="105"/>
                <w:sz w:val="16"/>
              </w:rPr>
              <w:t>340,0</w:t>
            </w:r>
          </w:p>
        </w:tc>
      </w:tr>
      <w:tr w:rsidR="00421C82" w14:paraId="2188215A"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4EE4A689" w14:textId="77777777" w:rsidR="00421C82" w:rsidRDefault="00421C82" w:rsidP="00BC29FE">
            <w:pPr>
              <w:pStyle w:val="TableParagraph"/>
              <w:spacing w:line="185" w:lineRule="exact"/>
              <w:ind w:left="233" w:right="211"/>
              <w:jc w:val="center"/>
              <w:rPr>
                <w:sz w:val="16"/>
              </w:rPr>
            </w:pPr>
            <w:r>
              <w:rPr>
                <w:w w:val="105"/>
                <w:sz w:val="16"/>
              </w:rPr>
              <w:t>26</w:t>
            </w:r>
          </w:p>
        </w:tc>
        <w:tc>
          <w:tcPr>
            <w:tcW w:w="3225" w:type="dxa"/>
            <w:tcBorders>
              <w:top w:val="single" w:sz="12" w:space="0" w:color="ABA899"/>
              <w:left w:val="single" w:sz="12" w:space="0" w:color="ABA899"/>
              <w:bottom w:val="single" w:sz="12" w:space="0" w:color="ABA899"/>
              <w:right w:val="single" w:sz="12" w:space="0" w:color="ABA899"/>
            </w:tcBorders>
          </w:tcPr>
          <w:p w14:paraId="34D5A93E" w14:textId="77777777" w:rsidR="00421C82" w:rsidRDefault="00421C82" w:rsidP="00BC29FE">
            <w:pPr>
              <w:pStyle w:val="TableParagraph"/>
              <w:spacing w:line="185" w:lineRule="exact"/>
              <w:ind w:left="7"/>
              <w:rPr>
                <w:sz w:val="16"/>
                <w:szCs w:val="16"/>
              </w:rPr>
            </w:pPr>
            <w:r>
              <w:rPr>
                <w:w w:val="105"/>
                <w:sz w:val="16"/>
                <w:szCs w:val="16"/>
              </w:rPr>
              <w:t>გრანტები</w:t>
            </w:r>
          </w:p>
        </w:tc>
        <w:tc>
          <w:tcPr>
            <w:tcW w:w="1140" w:type="dxa"/>
            <w:tcBorders>
              <w:top w:val="single" w:sz="12" w:space="0" w:color="ABA899"/>
              <w:left w:val="single" w:sz="12" w:space="0" w:color="ABA899"/>
              <w:bottom w:val="single" w:sz="12" w:space="0" w:color="ABA899"/>
              <w:right w:val="single" w:sz="12" w:space="0" w:color="ABA899"/>
            </w:tcBorders>
          </w:tcPr>
          <w:p w14:paraId="03CA7057" w14:textId="77777777" w:rsidR="00421C82" w:rsidRDefault="00421C82" w:rsidP="00BC29FE">
            <w:pPr>
              <w:pStyle w:val="TableParagraph"/>
              <w:spacing w:line="185" w:lineRule="exact"/>
              <w:ind w:left="239" w:right="228"/>
              <w:jc w:val="center"/>
              <w:rPr>
                <w:sz w:val="16"/>
              </w:rPr>
            </w:pPr>
            <w:r>
              <w:rPr>
                <w:w w:val="105"/>
                <w:sz w:val="16"/>
              </w:rPr>
              <w:t>6,8</w:t>
            </w:r>
          </w:p>
        </w:tc>
        <w:tc>
          <w:tcPr>
            <w:tcW w:w="1050" w:type="dxa"/>
            <w:tcBorders>
              <w:top w:val="single" w:sz="12" w:space="0" w:color="ABA899"/>
              <w:left w:val="single" w:sz="12" w:space="0" w:color="ABA899"/>
              <w:bottom w:val="single" w:sz="12" w:space="0" w:color="ABA899"/>
              <w:right w:val="single" w:sz="12" w:space="0" w:color="ABA899"/>
            </w:tcBorders>
          </w:tcPr>
          <w:p w14:paraId="084471A8" w14:textId="77777777" w:rsidR="00421C82" w:rsidRDefault="00421C82" w:rsidP="00BC29FE">
            <w:pPr>
              <w:pStyle w:val="TableParagraph"/>
              <w:spacing w:line="185" w:lineRule="exact"/>
              <w:ind w:left="245" w:right="234"/>
              <w:jc w:val="center"/>
              <w:rPr>
                <w:sz w:val="16"/>
              </w:rPr>
            </w:pPr>
            <w:r>
              <w:rPr>
                <w:w w:val="105"/>
                <w:sz w:val="16"/>
              </w:rPr>
              <w:t>7,0</w:t>
            </w:r>
          </w:p>
        </w:tc>
        <w:tc>
          <w:tcPr>
            <w:tcW w:w="1020" w:type="dxa"/>
            <w:tcBorders>
              <w:top w:val="single" w:sz="12" w:space="0" w:color="ABA899"/>
              <w:left w:val="single" w:sz="12" w:space="0" w:color="ABA899"/>
              <w:bottom w:val="single" w:sz="12" w:space="0" w:color="ABA899"/>
              <w:right w:val="single" w:sz="12" w:space="0" w:color="ABA899"/>
            </w:tcBorders>
          </w:tcPr>
          <w:p w14:paraId="44C8E869" w14:textId="77777777" w:rsidR="00421C82" w:rsidRDefault="00421C82" w:rsidP="00BC29FE">
            <w:pPr>
              <w:pStyle w:val="TableParagraph"/>
              <w:spacing w:line="185" w:lineRule="exact"/>
              <w:ind w:left="115" w:right="104"/>
              <w:jc w:val="center"/>
              <w:rPr>
                <w:sz w:val="16"/>
              </w:rPr>
            </w:pPr>
            <w:r>
              <w:rPr>
                <w:w w:val="105"/>
                <w:sz w:val="16"/>
              </w:rPr>
              <w:t>7,0</w:t>
            </w:r>
          </w:p>
        </w:tc>
        <w:tc>
          <w:tcPr>
            <w:tcW w:w="1200" w:type="dxa"/>
            <w:tcBorders>
              <w:top w:val="single" w:sz="12" w:space="0" w:color="ABA899"/>
              <w:left w:val="single" w:sz="12" w:space="0" w:color="ABA899"/>
              <w:bottom w:val="single" w:sz="12" w:space="0" w:color="ABA899"/>
              <w:right w:val="single" w:sz="12" w:space="0" w:color="ABA899"/>
            </w:tcBorders>
          </w:tcPr>
          <w:p w14:paraId="6A88EEB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239E162" w14:textId="77777777" w:rsidR="00421C82" w:rsidRDefault="00421C82" w:rsidP="00BC29FE">
            <w:pPr>
              <w:pStyle w:val="TableParagraph"/>
              <w:spacing w:line="185" w:lineRule="exact"/>
              <w:ind w:left="267" w:right="264"/>
              <w:jc w:val="center"/>
              <w:rPr>
                <w:sz w:val="16"/>
              </w:rPr>
            </w:pPr>
            <w:r>
              <w:rPr>
                <w:w w:val="105"/>
                <w:sz w:val="16"/>
              </w:rPr>
              <w:t>7,0</w:t>
            </w:r>
          </w:p>
        </w:tc>
      </w:tr>
      <w:tr w:rsidR="00421C82" w14:paraId="2841F987"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7E744EBC"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4EFD88B8"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6F72CF96" w14:textId="77777777" w:rsidR="00421C82" w:rsidRDefault="00421C82" w:rsidP="00BC29FE">
            <w:pPr>
              <w:pStyle w:val="TableParagraph"/>
              <w:spacing w:line="185" w:lineRule="exact"/>
              <w:ind w:left="239" w:right="240"/>
              <w:jc w:val="center"/>
              <w:rPr>
                <w:sz w:val="16"/>
              </w:rPr>
            </w:pPr>
            <w:r>
              <w:rPr>
                <w:w w:val="105"/>
                <w:sz w:val="16"/>
              </w:rPr>
              <w:t>250,8</w:t>
            </w:r>
          </w:p>
        </w:tc>
        <w:tc>
          <w:tcPr>
            <w:tcW w:w="1050" w:type="dxa"/>
            <w:tcBorders>
              <w:top w:val="single" w:sz="12" w:space="0" w:color="ABA899"/>
              <w:left w:val="single" w:sz="12" w:space="0" w:color="ABA899"/>
              <w:bottom w:val="single" w:sz="12" w:space="0" w:color="ABA899"/>
              <w:right w:val="single" w:sz="12" w:space="0" w:color="ABA899"/>
            </w:tcBorders>
          </w:tcPr>
          <w:p w14:paraId="2292980B" w14:textId="77777777" w:rsidR="00421C82" w:rsidRDefault="00421C82" w:rsidP="00BC29FE">
            <w:pPr>
              <w:pStyle w:val="TableParagraph"/>
              <w:spacing w:line="185" w:lineRule="exact"/>
              <w:ind w:right="324"/>
              <w:jc w:val="right"/>
              <w:rPr>
                <w:sz w:val="16"/>
              </w:rPr>
            </w:pPr>
            <w:r>
              <w:rPr>
                <w:w w:val="105"/>
                <w:sz w:val="16"/>
              </w:rPr>
              <w:t>182,0</w:t>
            </w:r>
          </w:p>
        </w:tc>
        <w:tc>
          <w:tcPr>
            <w:tcW w:w="1020" w:type="dxa"/>
            <w:tcBorders>
              <w:top w:val="single" w:sz="12" w:space="0" w:color="ABA899"/>
              <w:left w:val="single" w:sz="12" w:space="0" w:color="ABA899"/>
              <w:bottom w:val="single" w:sz="12" w:space="0" w:color="ABA899"/>
              <w:right w:val="single" w:sz="12" w:space="0" w:color="ABA899"/>
            </w:tcBorders>
          </w:tcPr>
          <w:p w14:paraId="6CDF9CDC" w14:textId="77777777" w:rsidR="00421C82" w:rsidRDefault="00421C82" w:rsidP="00BC29FE">
            <w:pPr>
              <w:pStyle w:val="TableParagraph"/>
              <w:spacing w:line="185" w:lineRule="exact"/>
              <w:ind w:right="309"/>
              <w:jc w:val="right"/>
              <w:rPr>
                <w:sz w:val="16"/>
              </w:rPr>
            </w:pPr>
            <w:r>
              <w:rPr>
                <w:w w:val="105"/>
                <w:sz w:val="16"/>
              </w:rPr>
              <w:t>177,0</w:t>
            </w:r>
          </w:p>
        </w:tc>
        <w:tc>
          <w:tcPr>
            <w:tcW w:w="1200" w:type="dxa"/>
            <w:tcBorders>
              <w:top w:val="single" w:sz="12" w:space="0" w:color="ABA899"/>
              <w:left w:val="single" w:sz="12" w:space="0" w:color="ABA899"/>
              <w:bottom w:val="single" w:sz="12" w:space="0" w:color="ABA899"/>
              <w:right w:val="single" w:sz="12" w:space="0" w:color="ABA899"/>
            </w:tcBorders>
          </w:tcPr>
          <w:p w14:paraId="59918CF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FD9F969" w14:textId="77777777" w:rsidR="00421C82" w:rsidRDefault="00421C82" w:rsidP="00BC29FE">
            <w:pPr>
              <w:pStyle w:val="TableParagraph"/>
              <w:spacing w:line="185" w:lineRule="exact"/>
              <w:ind w:left="255" w:right="264"/>
              <w:jc w:val="center"/>
              <w:rPr>
                <w:sz w:val="16"/>
              </w:rPr>
            </w:pPr>
            <w:r>
              <w:rPr>
                <w:w w:val="105"/>
                <w:sz w:val="16"/>
              </w:rPr>
              <w:t>177,0</w:t>
            </w:r>
          </w:p>
        </w:tc>
      </w:tr>
      <w:tr w:rsidR="00421C82" w14:paraId="2887FD63"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60E755B"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73B8D835"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54B5348" w14:textId="77777777" w:rsidR="00421C82" w:rsidRDefault="00421C82" w:rsidP="00BC29FE">
            <w:pPr>
              <w:pStyle w:val="TableParagraph"/>
              <w:spacing w:line="185" w:lineRule="exact"/>
              <w:ind w:left="239" w:right="240"/>
              <w:jc w:val="center"/>
              <w:rPr>
                <w:sz w:val="16"/>
              </w:rPr>
            </w:pPr>
            <w:r>
              <w:rPr>
                <w:w w:val="105"/>
                <w:sz w:val="16"/>
              </w:rPr>
              <w:t>587,3</w:t>
            </w:r>
          </w:p>
        </w:tc>
        <w:tc>
          <w:tcPr>
            <w:tcW w:w="1050" w:type="dxa"/>
            <w:tcBorders>
              <w:top w:val="single" w:sz="12" w:space="0" w:color="ABA899"/>
              <w:left w:val="single" w:sz="12" w:space="0" w:color="ABA899"/>
              <w:bottom w:val="single" w:sz="12" w:space="0" w:color="ABA899"/>
              <w:right w:val="single" w:sz="12" w:space="0" w:color="ABA899"/>
            </w:tcBorders>
          </w:tcPr>
          <w:p w14:paraId="05C6A589" w14:textId="77777777" w:rsidR="00421C82" w:rsidRDefault="00421C82" w:rsidP="00BC29FE">
            <w:pPr>
              <w:pStyle w:val="TableParagraph"/>
              <w:spacing w:line="185" w:lineRule="exact"/>
              <w:ind w:left="237" w:right="234"/>
              <w:jc w:val="center"/>
              <w:rPr>
                <w:sz w:val="16"/>
              </w:rPr>
            </w:pPr>
            <w:r>
              <w:rPr>
                <w:w w:val="105"/>
                <w:sz w:val="16"/>
              </w:rPr>
              <w:t>87,1</w:t>
            </w:r>
          </w:p>
        </w:tc>
        <w:tc>
          <w:tcPr>
            <w:tcW w:w="1020" w:type="dxa"/>
            <w:tcBorders>
              <w:top w:val="single" w:sz="12" w:space="0" w:color="ABA899"/>
              <w:left w:val="single" w:sz="12" w:space="0" w:color="ABA899"/>
              <w:bottom w:val="single" w:sz="12" w:space="0" w:color="ABA899"/>
              <w:right w:val="single" w:sz="12" w:space="0" w:color="ABA899"/>
            </w:tcBorders>
          </w:tcPr>
          <w:p w14:paraId="30C92AF9" w14:textId="77777777" w:rsidR="00421C82" w:rsidRDefault="00421C82" w:rsidP="00BC29FE">
            <w:pPr>
              <w:pStyle w:val="TableParagraph"/>
              <w:spacing w:line="185" w:lineRule="exact"/>
              <w:ind w:right="309"/>
              <w:jc w:val="right"/>
              <w:rPr>
                <w:sz w:val="16"/>
              </w:rPr>
            </w:pPr>
            <w:r>
              <w:rPr>
                <w:w w:val="105"/>
                <w:sz w:val="16"/>
              </w:rPr>
              <w:t>150,0</w:t>
            </w:r>
          </w:p>
        </w:tc>
        <w:tc>
          <w:tcPr>
            <w:tcW w:w="1200" w:type="dxa"/>
            <w:tcBorders>
              <w:top w:val="single" w:sz="12" w:space="0" w:color="ABA899"/>
              <w:left w:val="single" w:sz="12" w:space="0" w:color="ABA899"/>
              <w:bottom w:val="single" w:sz="12" w:space="0" w:color="ABA899"/>
              <w:right w:val="single" w:sz="12" w:space="0" w:color="ABA899"/>
            </w:tcBorders>
          </w:tcPr>
          <w:p w14:paraId="308260C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14C6C533" w14:textId="77777777" w:rsidR="00421C82" w:rsidRDefault="00421C82" w:rsidP="00BC29FE">
            <w:pPr>
              <w:pStyle w:val="TableParagraph"/>
              <w:spacing w:line="185" w:lineRule="exact"/>
              <w:ind w:left="255" w:right="264"/>
              <w:jc w:val="center"/>
              <w:rPr>
                <w:sz w:val="16"/>
              </w:rPr>
            </w:pPr>
            <w:r>
              <w:rPr>
                <w:w w:val="105"/>
                <w:sz w:val="16"/>
              </w:rPr>
              <w:t>150,0</w:t>
            </w:r>
          </w:p>
        </w:tc>
      </w:tr>
      <w:tr w:rsidR="00421C82" w14:paraId="1B2A4F11"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41079DD"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071FBDEC"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67C5C7C5" w14:textId="77777777" w:rsidR="00421C82" w:rsidRDefault="00421C82" w:rsidP="00BC29FE">
            <w:pPr>
              <w:pStyle w:val="TableParagraph"/>
              <w:spacing w:line="185" w:lineRule="exact"/>
              <w:ind w:left="239" w:right="240"/>
              <w:jc w:val="center"/>
              <w:rPr>
                <w:sz w:val="16"/>
              </w:rPr>
            </w:pPr>
            <w:r>
              <w:rPr>
                <w:w w:val="105"/>
                <w:sz w:val="16"/>
              </w:rPr>
              <w:t>613,3</w:t>
            </w:r>
          </w:p>
        </w:tc>
        <w:tc>
          <w:tcPr>
            <w:tcW w:w="1050" w:type="dxa"/>
            <w:tcBorders>
              <w:top w:val="single" w:sz="12" w:space="0" w:color="ABA899"/>
              <w:left w:val="single" w:sz="12" w:space="0" w:color="ABA899"/>
              <w:bottom w:val="single" w:sz="12" w:space="0" w:color="ABA899"/>
              <w:right w:val="single" w:sz="12" w:space="0" w:color="ABA899"/>
            </w:tcBorders>
          </w:tcPr>
          <w:p w14:paraId="298DC3E2" w14:textId="77777777" w:rsidR="00421C82" w:rsidRDefault="00421C82" w:rsidP="00BC29FE">
            <w:pPr>
              <w:pStyle w:val="TableParagraph"/>
              <w:spacing w:line="185" w:lineRule="exact"/>
              <w:ind w:right="324"/>
              <w:jc w:val="right"/>
              <w:rPr>
                <w:sz w:val="16"/>
              </w:rPr>
            </w:pPr>
            <w:r>
              <w:rPr>
                <w:w w:val="105"/>
                <w:sz w:val="16"/>
              </w:rPr>
              <w:t>850,2</w:t>
            </w:r>
          </w:p>
        </w:tc>
        <w:tc>
          <w:tcPr>
            <w:tcW w:w="1020" w:type="dxa"/>
            <w:tcBorders>
              <w:top w:val="single" w:sz="12" w:space="0" w:color="ABA899"/>
              <w:left w:val="single" w:sz="12" w:space="0" w:color="ABA899"/>
              <w:bottom w:val="single" w:sz="12" w:space="0" w:color="ABA899"/>
              <w:right w:val="single" w:sz="12" w:space="0" w:color="ABA899"/>
            </w:tcBorders>
          </w:tcPr>
          <w:p w14:paraId="3EA07D7C" w14:textId="77777777" w:rsidR="00421C82" w:rsidRDefault="00421C82" w:rsidP="00BC29FE">
            <w:pPr>
              <w:pStyle w:val="TableParagraph"/>
              <w:spacing w:line="185" w:lineRule="exact"/>
              <w:ind w:right="309"/>
              <w:jc w:val="right"/>
              <w:rPr>
                <w:sz w:val="16"/>
              </w:rPr>
            </w:pPr>
            <w:r>
              <w:rPr>
                <w:w w:val="105"/>
                <w:sz w:val="16"/>
              </w:rPr>
              <w:t>803,0</w:t>
            </w:r>
          </w:p>
        </w:tc>
        <w:tc>
          <w:tcPr>
            <w:tcW w:w="1200" w:type="dxa"/>
            <w:tcBorders>
              <w:top w:val="single" w:sz="12" w:space="0" w:color="ABA899"/>
              <w:left w:val="single" w:sz="12" w:space="0" w:color="ABA899"/>
              <w:bottom w:val="single" w:sz="12" w:space="0" w:color="ABA899"/>
              <w:right w:val="single" w:sz="12" w:space="0" w:color="ABA899"/>
            </w:tcBorders>
          </w:tcPr>
          <w:p w14:paraId="2DFAC35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08255493" w14:textId="77777777" w:rsidR="00421C82" w:rsidRDefault="00421C82" w:rsidP="00BC29FE">
            <w:pPr>
              <w:pStyle w:val="TableParagraph"/>
              <w:spacing w:line="185" w:lineRule="exact"/>
              <w:ind w:left="255" w:right="264"/>
              <w:jc w:val="center"/>
              <w:rPr>
                <w:sz w:val="16"/>
              </w:rPr>
            </w:pPr>
            <w:r>
              <w:rPr>
                <w:w w:val="105"/>
                <w:sz w:val="16"/>
              </w:rPr>
              <w:t>803,0</w:t>
            </w:r>
          </w:p>
        </w:tc>
      </w:tr>
      <w:tr w:rsidR="00421C82" w14:paraId="5247EC34"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4127F37A" w14:textId="77777777" w:rsidR="00421C82" w:rsidRDefault="00421C82" w:rsidP="00BC29FE">
            <w:pPr>
              <w:pStyle w:val="TableParagraph"/>
              <w:spacing w:line="185" w:lineRule="exact"/>
              <w:ind w:left="233" w:right="211"/>
              <w:jc w:val="center"/>
              <w:rPr>
                <w:sz w:val="16"/>
              </w:rPr>
            </w:pPr>
            <w:r>
              <w:rPr>
                <w:w w:val="105"/>
                <w:sz w:val="16"/>
              </w:rPr>
              <w:t>33</w:t>
            </w:r>
          </w:p>
        </w:tc>
        <w:tc>
          <w:tcPr>
            <w:tcW w:w="3225" w:type="dxa"/>
            <w:tcBorders>
              <w:top w:val="single" w:sz="12" w:space="0" w:color="ABA899"/>
              <w:left w:val="single" w:sz="12" w:space="0" w:color="ABA899"/>
              <w:bottom w:val="single" w:sz="12" w:space="0" w:color="ABA899"/>
              <w:right w:val="single" w:sz="12" w:space="0" w:color="ABA899"/>
            </w:tcBorders>
          </w:tcPr>
          <w:p w14:paraId="34B460EB" w14:textId="77777777" w:rsidR="00421C82" w:rsidRDefault="00421C82" w:rsidP="00BC29FE">
            <w:pPr>
              <w:pStyle w:val="TableParagraph"/>
              <w:spacing w:line="185" w:lineRule="exact"/>
              <w:ind w:left="7"/>
              <w:rPr>
                <w:sz w:val="16"/>
                <w:szCs w:val="16"/>
              </w:rPr>
            </w:pPr>
            <w:r>
              <w:rPr>
                <w:sz w:val="16"/>
                <w:szCs w:val="16"/>
              </w:rPr>
              <w:t>ვალდებულებების</w:t>
            </w:r>
            <w:r>
              <w:rPr>
                <w:spacing w:val="17"/>
                <w:sz w:val="16"/>
                <w:szCs w:val="16"/>
              </w:rPr>
              <w:t xml:space="preserve"> </w:t>
            </w:r>
            <w:r>
              <w:rPr>
                <w:sz w:val="16"/>
                <w:szCs w:val="16"/>
              </w:rPr>
              <w:t>კლება</w:t>
            </w:r>
          </w:p>
        </w:tc>
        <w:tc>
          <w:tcPr>
            <w:tcW w:w="1140" w:type="dxa"/>
            <w:tcBorders>
              <w:top w:val="single" w:sz="12" w:space="0" w:color="ABA899"/>
              <w:left w:val="single" w:sz="12" w:space="0" w:color="ABA899"/>
              <w:bottom w:val="single" w:sz="12" w:space="0" w:color="ABA899"/>
              <w:right w:val="single" w:sz="12" w:space="0" w:color="ABA899"/>
            </w:tcBorders>
          </w:tcPr>
          <w:p w14:paraId="06F6E9CC" w14:textId="77777777" w:rsidR="00421C82" w:rsidRDefault="00421C82" w:rsidP="00BC29FE">
            <w:pPr>
              <w:pStyle w:val="TableParagraph"/>
              <w:spacing w:line="185" w:lineRule="exact"/>
              <w:ind w:left="239" w:right="240"/>
              <w:jc w:val="center"/>
              <w:rPr>
                <w:sz w:val="16"/>
              </w:rPr>
            </w:pPr>
            <w:r>
              <w:rPr>
                <w:w w:val="105"/>
                <w:sz w:val="16"/>
              </w:rPr>
              <w:t>394,4</w:t>
            </w:r>
          </w:p>
        </w:tc>
        <w:tc>
          <w:tcPr>
            <w:tcW w:w="1050" w:type="dxa"/>
            <w:tcBorders>
              <w:top w:val="single" w:sz="12" w:space="0" w:color="ABA899"/>
              <w:left w:val="single" w:sz="12" w:space="0" w:color="ABA899"/>
              <w:bottom w:val="single" w:sz="12" w:space="0" w:color="ABA899"/>
              <w:right w:val="single" w:sz="12" w:space="0" w:color="ABA899"/>
            </w:tcBorders>
          </w:tcPr>
          <w:p w14:paraId="4973E318" w14:textId="77777777" w:rsidR="00421C82" w:rsidRDefault="00421C82" w:rsidP="00BC29FE">
            <w:pPr>
              <w:pStyle w:val="TableParagraph"/>
              <w:spacing w:line="185" w:lineRule="exact"/>
              <w:ind w:right="324"/>
              <w:jc w:val="right"/>
              <w:rPr>
                <w:sz w:val="16"/>
              </w:rPr>
            </w:pPr>
            <w:r>
              <w:rPr>
                <w:w w:val="105"/>
                <w:sz w:val="16"/>
              </w:rPr>
              <w:t>479,8</w:t>
            </w:r>
          </w:p>
        </w:tc>
        <w:tc>
          <w:tcPr>
            <w:tcW w:w="1020" w:type="dxa"/>
            <w:tcBorders>
              <w:top w:val="single" w:sz="12" w:space="0" w:color="ABA899"/>
              <w:left w:val="single" w:sz="12" w:space="0" w:color="ABA899"/>
              <w:bottom w:val="single" w:sz="12" w:space="0" w:color="ABA899"/>
              <w:right w:val="single" w:sz="12" w:space="0" w:color="ABA899"/>
            </w:tcBorders>
          </w:tcPr>
          <w:p w14:paraId="7DDBDB18" w14:textId="77777777" w:rsidR="00421C82" w:rsidRDefault="00421C82" w:rsidP="00BC29FE">
            <w:pPr>
              <w:pStyle w:val="TableParagraph"/>
              <w:spacing w:line="185" w:lineRule="exact"/>
              <w:ind w:right="309"/>
              <w:jc w:val="right"/>
              <w:rPr>
                <w:sz w:val="16"/>
              </w:rPr>
            </w:pPr>
            <w:r>
              <w:rPr>
                <w:w w:val="105"/>
                <w:sz w:val="16"/>
              </w:rPr>
              <w:t>525,0</w:t>
            </w:r>
          </w:p>
        </w:tc>
        <w:tc>
          <w:tcPr>
            <w:tcW w:w="1200" w:type="dxa"/>
            <w:tcBorders>
              <w:top w:val="single" w:sz="12" w:space="0" w:color="ABA899"/>
              <w:left w:val="single" w:sz="12" w:space="0" w:color="ABA899"/>
              <w:bottom w:val="single" w:sz="12" w:space="0" w:color="ABA899"/>
              <w:right w:val="single" w:sz="12" w:space="0" w:color="ABA899"/>
            </w:tcBorders>
          </w:tcPr>
          <w:p w14:paraId="76711D9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6C88AC53" w14:textId="77777777" w:rsidR="00421C82" w:rsidRDefault="00421C82" w:rsidP="00BC29FE">
            <w:pPr>
              <w:pStyle w:val="TableParagraph"/>
              <w:spacing w:line="185" w:lineRule="exact"/>
              <w:ind w:left="255" w:right="264"/>
              <w:jc w:val="center"/>
              <w:rPr>
                <w:sz w:val="16"/>
              </w:rPr>
            </w:pPr>
            <w:r>
              <w:rPr>
                <w:w w:val="105"/>
                <w:sz w:val="16"/>
              </w:rPr>
              <w:t>525,0</w:t>
            </w:r>
          </w:p>
        </w:tc>
      </w:tr>
    </w:tbl>
    <w:p w14:paraId="2C3D7111" w14:textId="77777777" w:rsidR="00421C82" w:rsidRDefault="00421C82" w:rsidP="00421C82">
      <w:pPr>
        <w:spacing w:line="185" w:lineRule="exact"/>
        <w:jc w:val="center"/>
        <w:rPr>
          <w:sz w:val="16"/>
        </w:rPr>
        <w:sectPr w:rsidR="00421C82">
          <w:pgSz w:w="11900" w:h="16840"/>
          <w:pgMar w:top="620" w:right="60" w:bottom="38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209E6EDE" w14:textId="77777777" w:rsidTr="00BC29FE">
        <w:trPr>
          <w:trHeight w:val="660"/>
        </w:trPr>
        <w:tc>
          <w:tcPr>
            <w:tcW w:w="1088" w:type="dxa"/>
            <w:tcBorders>
              <w:top w:val="nil"/>
              <w:bottom w:val="single" w:sz="12" w:space="0" w:color="ABA899"/>
              <w:right w:val="single" w:sz="18" w:space="0" w:color="ABA899"/>
            </w:tcBorders>
          </w:tcPr>
          <w:p w14:paraId="4C275B69" w14:textId="77777777" w:rsidR="00421C82" w:rsidRDefault="00421C82" w:rsidP="00BC29FE">
            <w:pPr>
              <w:pStyle w:val="TableParagraph"/>
              <w:spacing w:before="49"/>
              <w:ind w:left="226" w:right="193"/>
              <w:jc w:val="center"/>
              <w:rPr>
                <w:sz w:val="16"/>
              </w:rPr>
            </w:pPr>
            <w:r>
              <w:rPr>
                <w:w w:val="105"/>
                <w:sz w:val="16"/>
              </w:rPr>
              <w:lastRenderedPageBreak/>
              <w:t>01</w:t>
            </w:r>
            <w:r>
              <w:rPr>
                <w:spacing w:val="-4"/>
                <w:w w:val="105"/>
                <w:sz w:val="16"/>
              </w:rPr>
              <w:t xml:space="preserve"> </w:t>
            </w:r>
            <w:r>
              <w:rPr>
                <w:w w:val="105"/>
                <w:sz w:val="16"/>
              </w:rPr>
              <w:t>01</w:t>
            </w:r>
          </w:p>
        </w:tc>
        <w:tc>
          <w:tcPr>
            <w:tcW w:w="3226" w:type="dxa"/>
            <w:tcBorders>
              <w:top w:val="nil"/>
              <w:left w:val="single" w:sz="18" w:space="0" w:color="ABA899"/>
              <w:bottom w:val="single" w:sz="12" w:space="0" w:color="ABA899"/>
              <w:right w:val="single" w:sz="18" w:space="0" w:color="ABA899"/>
            </w:tcBorders>
          </w:tcPr>
          <w:p w14:paraId="1CEABADD" w14:textId="77777777" w:rsidR="00421C82" w:rsidRDefault="00421C82" w:rsidP="00BC29FE">
            <w:pPr>
              <w:pStyle w:val="TableParagraph"/>
              <w:spacing w:line="162" w:lineRule="exact"/>
              <w:ind w:left="14"/>
              <w:rPr>
                <w:sz w:val="16"/>
                <w:szCs w:val="16"/>
              </w:rPr>
            </w:pPr>
            <w:r>
              <w:rPr>
                <w:sz w:val="16"/>
                <w:szCs w:val="16"/>
              </w:rPr>
              <w:t>საკანონმდებლო</w:t>
            </w:r>
            <w:r>
              <w:rPr>
                <w:spacing w:val="18"/>
                <w:sz w:val="16"/>
                <w:szCs w:val="16"/>
              </w:rPr>
              <w:t xml:space="preserve"> </w:t>
            </w:r>
            <w:r>
              <w:rPr>
                <w:sz w:val="16"/>
                <w:szCs w:val="16"/>
              </w:rPr>
              <w:t>და</w:t>
            </w:r>
            <w:r>
              <w:rPr>
                <w:spacing w:val="18"/>
                <w:sz w:val="16"/>
                <w:szCs w:val="16"/>
              </w:rPr>
              <w:t xml:space="preserve"> </w:t>
            </w:r>
            <w:r>
              <w:rPr>
                <w:sz w:val="16"/>
                <w:szCs w:val="16"/>
              </w:rPr>
              <w:t>აღმასრულებელი</w:t>
            </w:r>
          </w:p>
          <w:p w14:paraId="740F8374" w14:textId="77777777" w:rsidR="00421C82" w:rsidRDefault="00421C82" w:rsidP="00BC29FE">
            <w:pPr>
              <w:pStyle w:val="TableParagraph"/>
              <w:spacing w:line="203" w:lineRule="exact"/>
              <w:ind w:left="14"/>
              <w:rPr>
                <w:sz w:val="16"/>
                <w:szCs w:val="16"/>
              </w:rPr>
            </w:pPr>
            <w:r>
              <w:rPr>
                <w:sz w:val="16"/>
                <w:szCs w:val="16"/>
              </w:rPr>
              <w:t>საქმიანობის</w:t>
            </w:r>
            <w:r>
              <w:rPr>
                <w:spacing w:val="25"/>
                <w:sz w:val="16"/>
                <w:szCs w:val="16"/>
              </w:rPr>
              <w:t xml:space="preserve"> </w:t>
            </w:r>
            <w:r>
              <w:rPr>
                <w:sz w:val="16"/>
                <w:szCs w:val="16"/>
              </w:rPr>
              <w:t>უზრუნველყოფა</w:t>
            </w:r>
          </w:p>
        </w:tc>
        <w:tc>
          <w:tcPr>
            <w:tcW w:w="1141" w:type="dxa"/>
            <w:tcBorders>
              <w:top w:val="nil"/>
              <w:left w:val="single" w:sz="18" w:space="0" w:color="ABA899"/>
              <w:bottom w:val="single" w:sz="12" w:space="0" w:color="ABA899"/>
              <w:right w:val="single" w:sz="18" w:space="0" w:color="ABA899"/>
            </w:tcBorders>
          </w:tcPr>
          <w:p w14:paraId="1232EACF" w14:textId="77777777" w:rsidR="00421C82" w:rsidRDefault="00421C82" w:rsidP="00BC29FE">
            <w:pPr>
              <w:pStyle w:val="TableParagraph"/>
              <w:spacing w:before="49"/>
              <w:ind w:right="296"/>
              <w:jc w:val="right"/>
              <w:rPr>
                <w:sz w:val="16"/>
              </w:rPr>
            </w:pPr>
            <w:r>
              <w:rPr>
                <w:w w:val="105"/>
                <w:sz w:val="16"/>
              </w:rPr>
              <w:t>7134,4</w:t>
            </w:r>
          </w:p>
        </w:tc>
        <w:tc>
          <w:tcPr>
            <w:tcW w:w="1051" w:type="dxa"/>
            <w:tcBorders>
              <w:top w:val="nil"/>
              <w:left w:val="single" w:sz="18" w:space="0" w:color="ABA899"/>
              <w:bottom w:val="single" w:sz="12" w:space="0" w:color="ABA899"/>
              <w:right w:val="single" w:sz="18" w:space="0" w:color="ABA899"/>
            </w:tcBorders>
          </w:tcPr>
          <w:p w14:paraId="4666CFCE" w14:textId="77777777" w:rsidR="00421C82" w:rsidRDefault="00421C82" w:rsidP="00BC29FE">
            <w:pPr>
              <w:pStyle w:val="TableParagraph"/>
              <w:spacing w:before="49"/>
              <w:ind w:left="273" w:right="231"/>
              <w:jc w:val="center"/>
              <w:rPr>
                <w:sz w:val="16"/>
              </w:rPr>
            </w:pPr>
            <w:r>
              <w:rPr>
                <w:w w:val="105"/>
                <w:sz w:val="16"/>
              </w:rPr>
              <w:t>6767,0</w:t>
            </w:r>
          </w:p>
        </w:tc>
        <w:tc>
          <w:tcPr>
            <w:tcW w:w="1021" w:type="dxa"/>
            <w:tcBorders>
              <w:top w:val="nil"/>
              <w:left w:val="single" w:sz="18" w:space="0" w:color="ABA899"/>
              <w:bottom w:val="single" w:sz="12" w:space="0" w:color="ABA899"/>
              <w:right w:val="single" w:sz="18" w:space="0" w:color="ABA899"/>
            </w:tcBorders>
          </w:tcPr>
          <w:p w14:paraId="713EEC0C" w14:textId="77777777" w:rsidR="00421C82" w:rsidRDefault="00421C82" w:rsidP="00BC29FE">
            <w:pPr>
              <w:pStyle w:val="TableParagraph"/>
              <w:spacing w:before="49"/>
              <w:ind w:left="191" w:right="151"/>
              <w:jc w:val="center"/>
              <w:rPr>
                <w:sz w:val="16"/>
              </w:rPr>
            </w:pPr>
            <w:r>
              <w:rPr>
                <w:w w:val="105"/>
                <w:sz w:val="16"/>
              </w:rPr>
              <w:t>7183,0</w:t>
            </w:r>
          </w:p>
        </w:tc>
        <w:tc>
          <w:tcPr>
            <w:tcW w:w="1201" w:type="dxa"/>
            <w:tcBorders>
              <w:top w:val="nil"/>
              <w:left w:val="single" w:sz="18" w:space="0" w:color="ABA899"/>
              <w:bottom w:val="single" w:sz="12" w:space="0" w:color="ABA899"/>
              <w:right w:val="single" w:sz="18" w:space="0" w:color="ABA899"/>
            </w:tcBorders>
          </w:tcPr>
          <w:p w14:paraId="15F27CE0" w14:textId="77777777" w:rsidR="00421C82" w:rsidRDefault="00421C82" w:rsidP="00BC29FE">
            <w:pPr>
              <w:pStyle w:val="TableParagraph"/>
              <w:spacing w:before="49"/>
              <w:ind w:left="280" w:right="249"/>
              <w:jc w:val="center"/>
              <w:rPr>
                <w:sz w:val="16"/>
              </w:rPr>
            </w:pPr>
            <w:r>
              <w:rPr>
                <w:w w:val="105"/>
                <w:sz w:val="16"/>
              </w:rPr>
              <w:t>0,0</w:t>
            </w:r>
          </w:p>
        </w:tc>
        <w:tc>
          <w:tcPr>
            <w:tcW w:w="1148" w:type="dxa"/>
            <w:tcBorders>
              <w:top w:val="nil"/>
              <w:left w:val="single" w:sz="18" w:space="0" w:color="ABA899"/>
              <w:bottom w:val="single" w:sz="12" w:space="0" w:color="ABA899"/>
              <w:right w:val="single" w:sz="18" w:space="0" w:color="ABA899"/>
            </w:tcBorders>
          </w:tcPr>
          <w:p w14:paraId="12AD623D" w14:textId="77777777" w:rsidR="00421C82" w:rsidRDefault="00421C82" w:rsidP="00BC29FE">
            <w:pPr>
              <w:pStyle w:val="TableParagraph"/>
              <w:spacing w:before="49"/>
              <w:ind w:right="307"/>
              <w:jc w:val="right"/>
              <w:rPr>
                <w:sz w:val="16"/>
              </w:rPr>
            </w:pPr>
            <w:r>
              <w:rPr>
                <w:w w:val="105"/>
                <w:sz w:val="16"/>
              </w:rPr>
              <w:t>7183,0</w:t>
            </w:r>
          </w:p>
        </w:tc>
      </w:tr>
      <w:tr w:rsidR="00421C82" w14:paraId="617064C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90FF0AB"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7390CEE6"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155E3449" w14:textId="77777777" w:rsidR="00421C82" w:rsidRDefault="00421C82" w:rsidP="00BC29FE">
            <w:pPr>
              <w:pStyle w:val="TableParagraph"/>
              <w:spacing w:line="185" w:lineRule="exact"/>
              <w:ind w:right="356"/>
              <w:jc w:val="right"/>
              <w:rPr>
                <w:sz w:val="16"/>
              </w:rPr>
            </w:pPr>
            <w:r>
              <w:rPr>
                <w:w w:val="105"/>
                <w:sz w:val="16"/>
              </w:rPr>
              <w:t>340,0</w:t>
            </w:r>
          </w:p>
        </w:tc>
        <w:tc>
          <w:tcPr>
            <w:tcW w:w="1051" w:type="dxa"/>
            <w:tcBorders>
              <w:top w:val="single" w:sz="12" w:space="0" w:color="ABA899"/>
              <w:left w:val="single" w:sz="12" w:space="0" w:color="ABA899"/>
              <w:bottom w:val="single" w:sz="12" w:space="0" w:color="ABA899"/>
              <w:right w:val="single" w:sz="12" w:space="0" w:color="ABA899"/>
            </w:tcBorders>
          </w:tcPr>
          <w:p w14:paraId="5A088931" w14:textId="77777777" w:rsidR="00421C82" w:rsidRDefault="00421C82" w:rsidP="00BC29FE">
            <w:pPr>
              <w:pStyle w:val="TableParagraph"/>
              <w:spacing w:line="185" w:lineRule="exact"/>
              <w:ind w:left="258" w:right="238"/>
              <w:jc w:val="center"/>
              <w:rPr>
                <w:sz w:val="16"/>
              </w:rPr>
            </w:pPr>
            <w:r>
              <w:rPr>
                <w:w w:val="105"/>
                <w:sz w:val="16"/>
              </w:rPr>
              <w:t>340,0</w:t>
            </w:r>
          </w:p>
        </w:tc>
        <w:tc>
          <w:tcPr>
            <w:tcW w:w="1021" w:type="dxa"/>
            <w:tcBorders>
              <w:top w:val="single" w:sz="12" w:space="0" w:color="ABA899"/>
              <w:left w:val="single" w:sz="12" w:space="0" w:color="ABA899"/>
              <w:bottom w:val="single" w:sz="12" w:space="0" w:color="ABA899"/>
              <w:right w:val="single" w:sz="12" w:space="0" w:color="ABA899"/>
            </w:tcBorders>
          </w:tcPr>
          <w:p w14:paraId="1484113E" w14:textId="77777777" w:rsidR="00421C82" w:rsidRDefault="00421C82" w:rsidP="00BC29FE">
            <w:pPr>
              <w:pStyle w:val="TableParagraph"/>
              <w:spacing w:line="185" w:lineRule="exact"/>
              <w:ind w:left="189" w:right="171"/>
              <w:jc w:val="center"/>
              <w:rPr>
                <w:sz w:val="16"/>
              </w:rPr>
            </w:pPr>
            <w:r>
              <w:rPr>
                <w:w w:val="105"/>
                <w:sz w:val="16"/>
              </w:rPr>
              <w:t>340,0</w:t>
            </w:r>
          </w:p>
        </w:tc>
        <w:tc>
          <w:tcPr>
            <w:tcW w:w="1201" w:type="dxa"/>
            <w:tcBorders>
              <w:top w:val="single" w:sz="12" w:space="0" w:color="ABA899"/>
              <w:left w:val="single" w:sz="12" w:space="0" w:color="ABA899"/>
              <w:bottom w:val="single" w:sz="12" w:space="0" w:color="ABA899"/>
              <w:right w:val="single" w:sz="12" w:space="0" w:color="ABA899"/>
            </w:tcBorders>
          </w:tcPr>
          <w:p w14:paraId="2996355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2891ED4" w14:textId="77777777" w:rsidR="00421C82" w:rsidRDefault="00421C82" w:rsidP="00BC29FE">
            <w:pPr>
              <w:pStyle w:val="TableParagraph"/>
              <w:spacing w:line="185" w:lineRule="exact"/>
              <w:ind w:right="360"/>
              <w:jc w:val="right"/>
              <w:rPr>
                <w:sz w:val="16"/>
              </w:rPr>
            </w:pPr>
            <w:r>
              <w:rPr>
                <w:w w:val="105"/>
                <w:sz w:val="16"/>
              </w:rPr>
              <w:t>340,0</w:t>
            </w:r>
          </w:p>
        </w:tc>
      </w:tr>
      <w:tr w:rsidR="00421C82" w14:paraId="403D2F7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FD74E96"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71EE999F"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69884D63" w14:textId="77777777" w:rsidR="00421C82" w:rsidRDefault="00421C82" w:rsidP="00BC29FE">
            <w:pPr>
              <w:pStyle w:val="TableParagraph"/>
              <w:spacing w:line="185" w:lineRule="exact"/>
              <w:ind w:right="304"/>
              <w:jc w:val="right"/>
              <w:rPr>
                <w:sz w:val="16"/>
              </w:rPr>
            </w:pPr>
            <w:r>
              <w:rPr>
                <w:w w:val="105"/>
                <w:sz w:val="16"/>
              </w:rPr>
              <w:t>6889,8</w:t>
            </w:r>
          </w:p>
        </w:tc>
        <w:tc>
          <w:tcPr>
            <w:tcW w:w="1051" w:type="dxa"/>
            <w:tcBorders>
              <w:top w:val="single" w:sz="12" w:space="0" w:color="ABA899"/>
              <w:left w:val="single" w:sz="12" w:space="0" w:color="ABA899"/>
              <w:bottom w:val="single" w:sz="12" w:space="0" w:color="ABA899"/>
              <w:right w:val="single" w:sz="12" w:space="0" w:color="ABA899"/>
            </w:tcBorders>
          </w:tcPr>
          <w:p w14:paraId="2D0DCD12" w14:textId="77777777" w:rsidR="00421C82" w:rsidRDefault="00421C82" w:rsidP="00BC29FE">
            <w:pPr>
              <w:pStyle w:val="TableParagraph"/>
              <w:spacing w:line="185" w:lineRule="exact"/>
              <w:ind w:left="280" w:right="238"/>
              <w:jc w:val="center"/>
              <w:rPr>
                <w:sz w:val="16"/>
              </w:rPr>
            </w:pPr>
            <w:r>
              <w:rPr>
                <w:w w:val="105"/>
                <w:sz w:val="16"/>
              </w:rPr>
              <w:t>6578,0</w:t>
            </w:r>
          </w:p>
        </w:tc>
        <w:tc>
          <w:tcPr>
            <w:tcW w:w="1021" w:type="dxa"/>
            <w:tcBorders>
              <w:top w:val="single" w:sz="12" w:space="0" w:color="ABA899"/>
              <w:left w:val="single" w:sz="12" w:space="0" w:color="ABA899"/>
              <w:bottom w:val="single" w:sz="12" w:space="0" w:color="ABA899"/>
              <w:right w:val="single" w:sz="12" w:space="0" w:color="ABA899"/>
            </w:tcBorders>
          </w:tcPr>
          <w:p w14:paraId="0580F9EB" w14:textId="77777777" w:rsidR="00421C82" w:rsidRDefault="00421C82" w:rsidP="00BC29FE">
            <w:pPr>
              <w:pStyle w:val="TableParagraph"/>
              <w:spacing w:line="185" w:lineRule="exact"/>
              <w:ind w:left="189" w:right="149"/>
              <w:jc w:val="center"/>
              <w:rPr>
                <w:sz w:val="16"/>
              </w:rPr>
            </w:pPr>
            <w:r>
              <w:rPr>
                <w:w w:val="105"/>
                <w:sz w:val="16"/>
              </w:rPr>
              <w:t>6958,0</w:t>
            </w:r>
          </w:p>
        </w:tc>
        <w:tc>
          <w:tcPr>
            <w:tcW w:w="1201" w:type="dxa"/>
            <w:tcBorders>
              <w:top w:val="single" w:sz="12" w:space="0" w:color="ABA899"/>
              <w:left w:val="single" w:sz="12" w:space="0" w:color="ABA899"/>
              <w:bottom w:val="single" w:sz="12" w:space="0" w:color="ABA899"/>
              <w:right w:val="single" w:sz="12" w:space="0" w:color="ABA899"/>
            </w:tcBorders>
          </w:tcPr>
          <w:p w14:paraId="40005FB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96419C3" w14:textId="77777777" w:rsidR="00421C82" w:rsidRDefault="00421C82" w:rsidP="00BC29FE">
            <w:pPr>
              <w:pStyle w:val="TableParagraph"/>
              <w:spacing w:line="185" w:lineRule="exact"/>
              <w:ind w:right="307"/>
              <w:jc w:val="right"/>
              <w:rPr>
                <w:sz w:val="16"/>
              </w:rPr>
            </w:pPr>
            <w:r>
              <w:rPr>
                <w:w w:val="105"/>
                <w:sz w:val="16"/>
              </w:rPr>
              <w:t>6958,0</w:t>
            </w:r>
          </w:p>
        </w:tc>
      </w:tr>
      <w:tr w:rsidR="00421C82" w14:paraId="0DC3B79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6530270"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39912F1F"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11C98717" w14:textId="77777777" w:rsidR="00421C82" w:rsidRDefault="00421C82" w:rsidP="00BC29FE">
            <w:pPr>
              <w:pStyle w:val="TableParagraph"/>
              <w:spacing w:line="185" w:lineRule="exact"/>
              <w:ind w:right="304"/>
              <w:jc w:val="right"/>
              <w:rPr>
                <w:sz w:val="16"/>
              </w:rPr>
            </w:pPr>
            <w:r>
              <w:rPr>
                <w:w w:val="105"/>
                <w:sz w:val="16"/>
              </w:rPr>
              <w:t>4657,5</w:t>
            </w:r>
          </w:p>
        </w:tc>
        <w:tc>
          <w:tcPr>
            <w:tcW w:w="1051" w:type="dxa"/>
            <w:tcBorders>
              <w:top w:val="single" w:sz="12" w:space="0" w:color="ABA899"/>
              <w:left w:val="single" w:sz="12" w:space="0" w:color="ABA899"/>
              <w:bottom w:val="single" w:sz="12" w:space="0" w:color="ABA899"/>
              <w:right w:val="single" w:sz="12" w:space="0" w:color="ABA899"/>
            </w:tcBorders>
          </w:tcPr>
          <w:p w14:paraId="7B503420" w14:textId="77777777" w:rsidR="00421C82" w:rsidRDefault="00421C82" w:rsidP="00BC29FE">
            <w:pPr>
              <w:pStyle w:val="TableParagraph"/>
              <w:spacing w:line="185" w:lineRule="exact"/>
              <w:ind w:left="280" w:right="238"/>
              <w:jc w:val="center"/>
              <w:rPr>
                <w:sz w:val="16"/>
              </w:rPr>
            </w:pPr>
            <w:r>
              <w:rPr>
                <w:w w:val="105"/>
                <w:sz w:val="16"/>
              </w:rPr>
              <w:t>4559,0</w:t>
            </w:r>
          </w:p>
        </w:tc>
        <w:tc>
          <w:tcPr>
            <w:tcW w:w="1021" w:type="dxa"/>
            <w:tcBorders>
              <w:top w:val="single" w:sz="12" w:space="0" w:color="ABA899"/>
              <w:left w:val="single" w:sz="12" w:space="0" w:color="ABA899"/>
              <w:bottom w:val="single" w:sz="12" w:space="0" w:color="ABA899"/>
              <w:right w:val="single" w:sz="12" w:space="0" w:color="ABA899"/>
            </w:tcBorders>
          </w:tcPr>
          <w:p w14:paraId="4EECA75C" w14:textId="77777777" w:rsidR="00421C82" w:rsidRDefault="00421C82" w:rsidP="00BC29FE">
            <w:pPr>
              <w:pStyle w:val="TableParagraph"/>
              <w:spacing w:line="185" w:lineRule="exact"/>
              <w:ind w:left="189" w:right="149"/>
              <w:jc w:val="center"/>
              <w:rPr>
                <w:sz w:val="16"/>
              </w:rPr>
            </w:pPr>
            <w:r>
              <w:rPr>
                <w:w w:val="105"/>
                <w:sz w:val="16"/>
              </w:rPr>
              <w:t>4689,0</w:t>
            </w:r>
          </w:p>
        </w:tc>
        <w:tc>
          <w:tcPr>
            <w:tcW w:w="1201" w:type="dxa"/>
            <w:tcBorders>
              <w:top w:val="single" w:sz="12" w:space="0" w:color="ABA899"/>
              <w:left w:val="single" w:sz="12" w:space="0" w:color="ABA899"/>
              <w:bottom w:val="single" w:sz="12" w:space="0" w:color="ABA899"/>
              <w:right w:val="single" w:sz="12" w:space="0" w:color="ABA899"/>
            </w:tcBorders>
          </w:tcPr>
          <w:p w14:paraId="67DD587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197206D" w14:textId="77777777" w:rsidR="00421C82" w:rsidRDefault="00421C82" w:rsidP="00BC29FE">
            <w:pPr>
              <w:pStyle w:val="TableParagraph"/>
              <w:spacing w:line="185" w:lineRule="exact"/>
              <w:ind w:right="307"/>
              <w:jc w:val="right"/>
              <w:rPr>
                <w:sz w:val="16"/>
              </w:rPr>
            </w:pPr>
            <w:r>
              <w:rPr>
                <w:w w:val="105"/>
                <w:sz w:val="16"/>
              </w:rPr>
              <w:t>4689,0</w:t>
            </w:r>
          </w:p>
        </w:tc>
      </w:tr>
      <w:tr w:rsidR="00421C82" w14:paraId="37C1462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867B67D"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2DD09295"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3594284F" w14:textId="77777777" w:rsidR="00421C82" w:rsidRDefault="00421C82" w:rsidP="00BC29FE">
            <w:pPr>
              <w:pStyle w:val="TableParagraph"/>
              <w:spacing w:line="185" w:lineRule="exact"/>
              <w:ind w:right="304"/>
              <w:jc w:val="right"/>
              <w:rPr>
                <w:sz w:val="16"/>
              </w:rPr>
            </w:pPr>
            <w:r>
              <w:rPr>
                <w:w w:val="105"/>
                <w:sz w:val="16"/>
              </w:rPr>
              <w:t>2020,6</w:t>
            </w:r>
          </w:p>
        </w:tc>
        <w:tc>
          <w:tcPr>
            <w:tcW w:w="1051" w:type="dxa"/>
            <w:tcBorders>
              <w:top w:val="single" w:sz="12" w:space="0" w:color="ABA899"/>
              <w:left w:val="single" w:sz="12" w:space="0" w:color="ABA899"/>
              <w:bottom w:val="single" w:sz="12" w:space="0" w:color="ABA899"/>
              <w:right w:val="single" w:sz="12" w:space="0" w:color="ABA899"/>
            </w:tcBorders>
          </w:tcPr>
          <w:p w14:paraId="0FDB31CC" w14:textId="77777777" w:rsidR="00421C82" w:rsidRDefault="00421C82" w:rsidP="00BC29FE">
            <w:pPr>
              <w:pStyle w:val="TableParagraph"/>
              <w:spacing w:line="185" w:lineRule="exact"/>
              <w:ind w:left="280" w:right="238"/>
              <w:jc w:val="center"/>
              <w:rPr>
                <w:sz w:val="16"/>
              </w:rPr>
            </w:pPr>
            <w:r>
              <w:rPr>
                <w:w w:val="105"/>
                <w:sz w:val="16"/>
              </w:rPr>
              <w:t>1832,0</w:t>
            </w:r>
          </w:p>
        </w:tc>
        <w:tc>
          <w:tcPr>
            <w:tcW w:w="1021" w:type="dxa"/>
            <w:tcBorders>
              <w:top w:val="single" w:sz="12" w:space="0" w:color="ABA899"/>
              <w:left w:val="single" w:sz="12" w:space="0" w:color="ABA899"/>
              <w:bottom w:val="single" w:sz="12" w:space="0" w:color="ABA899"/>
              <w:right w:val="single" w:sz="12" w:space="0" w:color="ABA899"/>
            </w:tcBorders>
          </w:tcPr>
          <w:p w14:paraId="67122371" w14:textId="77777777" w:rsidR="00421C82" w:rsidRDefault="00421C82" w:rsidP="00BC29FE">
            <w:pPr>
              <w:pStyle w:val="TableParagraph"/>
              <w:spacing w:line="185" w:lineRule="exact"/>
              <w:ind w:left="189" w:right="149"/>
              <w:jc w:val="center"/>
              <w:rPr>
                <w:sz w:val="16"/>
              </w:rPr>
            </w:pPr>
            <w:r>
              <w:rPr>
                <w:w w:val="105"/>
                <w:sz w:val="16"/>
              </w:rPr>
              <w:t>2087,0</w:t>
            </w:r>
          </w:p>
        </w:tc>
        <w:tc>
          <w:tcPr>
            <w:tcW w:w="1201" w:type="dxa"/>
            <w:tcBorders>
              <w:top w:val="single" w:sz="12" w:space="0" w:color="ABA899"/>
              <w:left w:val="single" w:sz="12" w:space="0" w:color="ABA899"/>
              <w:bottom w:val="single" w:sz="12" w:space="0" w:color="ABA899"/>
              <w:right w:val="single" w:sz="12" w:space="0" w:color="ABA899"/>
            </w:tcBorders>
          </w:tcPr>
          <w:p w14:paraId="3DE6991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28AF40C" w14:textId="77777777" w:rsidR="00421C82" w:rsidRDefault="00421C82" w:rsidP="00BC29FE">
            <w:pPr>
              <w:pStyle w:val="TableParagraph"/>
              <w:spacing w:line="185" w:lineRule="exact"/>
              <w:ind w:right="307"/>
              <w:jc w:val="right"/>
              <w:rPr>
                <w:sz w:val="16"/>
              </w:rPr>
            </w:pPr>
            <w:r>
              <w:rPr>
                <w:w w:val="105"/>
                <w:sz w:val="16"/>
              </w:rPr>
              <w:t>2087,0</w:t>
            </w:r>
          </w:p>
        </w:tc>
      </w:tr>
      <w:tr w:rsidR="00421C82" w14:paraId="6A57FD6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CAD1F30" w14:textId="77777777" w:rsidR="00421C82" w:rsidRDefault="00421C82" w:rsidP="00BC29FE">
            <w:pPr>
              <w:pStyle w:val="TableParagraph"/>
              <w:spacing w:line="185" w:lineRule="exact"/>
              <w:ind w:left="233" w:right="197"/>
              <w:jc w:val="center"/>
              <w:rPr>
                <w:sz w:val="16"/>
              </w:rPr>
            </w:pPr>
            <w:r>
              <w:rPr>
                <w:w w:val="105"/>
                <w:sz w:val="16"/>
              </w:rPr>
              <w:t>26</w:t>
            </w:r>
          </w:p>
        </w:tc>
        <w:tc>
          <w:tcPr>
            <w:tcW w:w="3226" w:type="dxa"/>
            <w:tcBorders>
              <w:top w:val="single" w:sz="12" w:space="0" w:color="ABA899"/>
              <w:left w:val="single" w:sz="12" w:space="0" w:color="ABA899"/>
              <w:bottom w:val="single" w:sz="12" w:space="0" w:color="ABA899"/>
              <w:right w:val="single" w:sz="12" w:space="0" w:color="ABA899"/>
            </w:tcBorders>
          </w:tcPr>
          <w:p w14:paraId="68921FD2" w14:textId="77777777" w:rsidR="00421C82" w:rsidRDefault="00421C82" w:rsidP="00BC29FE">
            <w:pPr>
              <w:pStyle w:val="TableParagraph"/>
              <w:spacing w:line="185" w:lineRule="exact"/>
              <w:ind w:left="21"/>
              <w:rPr>
                <w:sz w:val="16"/>
                <w:szCs w:val="16"/>
              </w:rPr>
            </w:pPr>
            <w:r>
              <w:rPr>
                <w:w w:val="105"/>
                <w:sz w:val="16"/>
                <w:szCs w:val="16"/>
              </w:rPr>
              <w:t>გრანტები</w:t>
            </w:r>
          </w:p>
        </w:tc>
        <w:tc>
          <w:tcPr>
            <w:tcW w:w="1141" w:type="dxa"/>
            <w:tcBorders>
              <w:top w:val="single" w:sz="12" w:space="0" w:color="ABA899"/>
              <w:left w:val="single" w:sz="12" w:space="0" w:color="ABA899"/>
              <w:bottom w:val="single" w:sz="12" w:space="0" w:color="ABA899"/>
              <w:right w:val="single" w:sz="12" w:space="0" w:color="ABA899"/>
            </w:tcBorders>
          </w:tcPr>
          <w:p w14:paraId="48DB9BA6" w14:textId="77777777" w:rsidR="00421C82" w:rsidRDefault="00421C82" w:rsidP="00BC29FE">
            <w:pPr>
              <w:pStyle w:val="TableParagraph"/>
              <w:spacing w:line="185" w:lineRule="exact"/>
              <w:ind w:left="251" w:right="214"/>
              <w:jc w:val="center"/>
              <w:rPr>
                <w:sz w:val="16"/>
              </w:rPr>
            </w:pPr>
            <w:r>
              <w:rPr>
                <w:w w:val="105"/>
                <w:sz w:val="16"/>
              </w:rPr>
              <w:t>6,8</w:t>
            </w:r>
          </w:p>
        </w:tc>
        <w:tc>
          <w:tcPr>
            <w:tcW w:w="1051" w:type="dxa"/>
            <w:tcBorders>
              <w:top w:val="single" w:sz="12" w:space="0" w:color="ABA899"/>
              <w:left w:val="single" w:sz="12" w:space="0" w:color="ABA899"/>
              <w:bottom w:val="single" w:sz="12" w:space="0" w:color="ABA899"/>
              <w:right w:val="single" w:sz="12" w:space="0" w:color="ABA899"/>
            </w:tcBorders>
          </w:tcPr>
          <w:p w14:paraId="2BEEF969" w14:textId="77777777" w:rsidR="00421C82" w:rsidRDefault="00421C82" w:rsidP="00BC29FE">
            <w:pPr>
              <w:pStyle w:val="TableParagraph"/>
              <w:spacing w:line="185" w:lineRule="exact"/>
              <w:ind w:left="273" w:right="238"/>
              <w:jc w:val="center"/>
              <w:rPr>
                <w:sz w:val="16"/>
              </w:rPr>
            </w:pPr>
            <w:r>
              <w:rPr>
                <w:w w:val="105"/>
                <w:sz w:val="16"/>
              </w:rPr>
              <w:t>7,0</w:t>
            </w:r>
          </w:p>
        </w:tc>
        <w:tc>
          <w:tcPr>
            <w:tcW w:w="1021" w:type="dxa"/>
            <w:tcBorders>
              <w:top w:val="single" w:sz="12" w:space="0" w:color="ABA899"/>
              <w:left w:val="single" w:sz="12" w:space="0" w:color="ABA899"/>
              <w:bottom w:val="single" w:sz="12" w:space="0" w:color="ABA899"/>
              <w:right w:val="single" w:sz="12" w:space="0" w:color="ABA899"/>
            </w:tcBorders>
          </w:tcPr>
          <w:p w14:paraId="09E2FD46" w14:textId="77777777" w:rsidR="00421C82" w:rsidRDefault="00421C82" w:rsidP="00BC29FE">
            <w:pPr>
              <w:pStyle w:val="TableParagraph"/>
              <w:spacing w:line="185" w:lineRule="exact"/>
              <w:ind w:left="189" w:right="156"/>
              <w:jc w:val="center"/>
              <w:rPr>
                <w:sz w:val="16"/>
              </w:rPr>
            </w:pPr>
            <w:r>
              <w:rPr>
                <w:w w:val="105"/>
                <w:sz w:val="16"/>
              </w:rPr>
              <w:t>7,0</w:t>
            </w:r>
          </w:p>
        </w:tc>
        <w:tc>
          <w:tcPr>
            <w:tcW w:w="1201" w:type="dxa"/>
            <w:tcBorders>
              <w:top w:val="single" w:sz="12" w:space="0" w:color="ABA899"/>
              <w:left w:val="single" w:sz="12" w:space="0" w:color="ABA899"/>
              <w:bottom w:val="single" w:sz="12" w:space="0" w:color="ABA899"/>
              <w:right w:val="single" w:sz="12" w:space="0" w:color="ABA899"/>
            </w:tcBorders>
          </w:tcPr>
          <w:p w14:paraId="641B2EE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1E286BF" w14:textId="77777777" w:rsidR="00421C82" w:rsidRDefault="00421C82" w:rsidP="00BC29FE">
            <w:pPr>
              <w:pStyle w:val="TableParagraph"/>
              <w:spacing w:line="185" w:lineRule="exact"/>
              <w:ind w:left="314" w:right="285"/>
              <w:jc w:val="center"/>
              <w:rPr>
                <w:sz w:val="16"/>
              </w:rPr>
            </w:pPr>
            <w:r>
              <w:rPr>
                <w:w w:val="105"/>
                <w:sz w:val="16"/>
              </w:rPr>
              <w:t>7,0</w:t>
            </w:r>
          </w:p>
        </w:tc>
      </w:tr>
      <w:tr w:rsidR="00421C82" w14:paraId="5FC4C38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CA1B5E8"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72CC736C"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2874F6E3" w14:textId="77777777" w:rsidR="00421C82" w:rsidRDefault="00421C82" w:rsidP="00BC29FE">
            <w:pPr>
              <w:pStyle w:val="TableParagraph"/>
              <w:spacing w:line="185" w:lineRule="exact"/>
              <w:ind w:right="356"/>
              <w:jc w:val="right"/>
              <w:rPr>
                <w:sz w:val="16"/>
              </w:rPr>
            </w:pPr>
            <w:r>
              <w:rPr>
                <w:w w:val="105"/>
                <w:sz w:val="16"/>
              </w:rPr>
              <w:t>204,9</w:t>
            </w:r>
          </w:p>
        </w:tc>
        <w:tc>
          <w:tcPr>
            <w:tcW w:w="1051" w:type="dxa"/>
            <w:tcBorders>
              <w:top w:val="single" w:sz="12" w:space="0" w:color="ABA899"/>
              <w:left w:val="single" w:sz="12" w:space="0" w:color="ABA899"/>
              <w:bottom w:val="single" w:sz="12" w:space="0" w:color="ABA899"/>
              <w:right w:val="single" w:sz="12" w:space="0" w:color="ABA899"/>
            </w:tcBorders>
          </w:tcPr>
          <w:p w14:paraId="2A3037A9" w14:textId="77777777" w:rsidR="00421C82" w:rsidRDefault="00421C82" w:rsidP="00BC29FE">
            <w:pPr>
              <w:pStyle w:val="TableParagraph"/>
              <w:spacing w:line="185" w:lineRule="exact"/>
              <w:ind w:left="258" w:right="238"/>
              <w:jc w:val="center"/>
              <w:rPr>
                <w:sz w:val="16"/>
              </w:rPr>
            </w:pPr>
            <w:r>
              <w:rPr>
                <w:w w:val="105"/>
                <w:sz w:val="16"/>
              </w:rPr>
              <w:t>180,0</w:t>
            </w:r>
          </w:p>
        </w:tc>
        <w:tc>
          <w:tcPr>
            <w:tcW w:w="1021" w:type="dxa"/>
            <w:tcBorders>
              <w:top w:val="single" w:sz="12" w:space="0" w:color="ABA899"/>
              <w:left w:val="single" w:sz="12" w:space="0" w:color="ABA899"/>
              <w:bottom w:val="single" w:sz="12" w:space="0" w:color="ABA899"/>
              <w:right w:val="single" w:sz="12" w:space="0" w:color="ABA899"/>
            </w:tcBorders>
          </w:tcPr>
          <w:p w14:paraId="16D41607" w14:textId="77777777" w:rsidR="00421C82" w:rsidRDefault="00421C82" w:rsidP="00BC29FE">
            <w:pPr>
              <w:pStyle w:val="TableParagraph"/>
              <w:spacing w:line="185" w:lineRule="exact"/>
              <w:ind w:left="189" w:right="171"/>
              <w:jc w:val="center"/>
              <w:rPr>
                <w:sz w:val="16"/>
              </w:rPr>
            </w:pPr>
            <w:r>
              <w:rPr>
                <w:w w:val="105"/>
                <w:sz w:val="16"/>
              </w:rPr>
              <w:t>175,0</w:t>
            </w:r>
          </w:p>
        </w:tc>
        <w:tc>
          <w:tcPr>
            <w:tcW w:w="1201" w:type="dxa"/>
            <w:tcBorders>
              <w:top w:val="single" w:sz="12" w:space="0" w:color="ABA899"/>
              <w:left w:val="single" w:sz="12" w:space="0" w:color="ABA899"/>
              <w:bottom w:val="single" w:sz="12" w:space="0" w:color="ABA899"/>
              <w:right w:val="single" w:sz="12" w:space="0" w:color="ABA899"/>
            </w:tcBorders>
          </w:tcPr>
          <w:p w14:paraId="615DD6E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809EC8D" w14:textId="77777777" w:rsidR="00421C82" w:rsidRDefault="00421C82" w:rsidP="00BC29FE">
            <w:pPr>
              <w:pStyle w:val="TableParagraph"/>
              <w:spacing w:line="185" w:lineRule="exact"/>
              <w:ind w:right="360"/>
              <w:jc w:val="right"/>
              <w:rPr>
                <w:sz w:val="16"/>
              </w:rPr>
            </w:pPr>
            <w:r>
              <w:rPr>
                <w:w w:val="105"/>
                <w:sz w:val="16"/>
              </w:rPr>
              <w:t>175,0</w:t>
            </w:r>
          </w:p>
        </w:tc>
      </w:tr>
      <w:tr w:rsidR="00421C82" w14:paraId="040747C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A8CDD05"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2907C24A"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9B55093"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2BE0DA04"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6C189149"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058A827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DBB4308"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6513801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65A384D"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6E2E979E"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0C7B8AB4" w14:textId="77777777" w:rsidR="00421C82" w:rsidRDefault="00421C82" w:rsidP="00BC29FE">
            <w:pPr>
              <w:pStyle w:val="TableParagraph"/>
              <w:spacing w:line="185" w:lineRule="exact"/>
              <w:ind w:right="356"/>
              <w:jc w:val="right"/>
              <w:rPr>
                <w:sz w:val="16"/>
              </w:rPr>
            </w:pPr>
            <w:r>
              <w:rPr>
                <w:w w:val="105"/>
                <w:sz w:val="16"/>
              </w:rPr>
              <w:t>244,6</w:t>
            </w:r>
          </w:p>
        </w:tc>
        <w:tc>
          <w:tcPr>
            <w:tcW w:w="1051" w:type="dxa"/>
            <w:tcBorders>
              <w:top w:val="single" w:sz="12" w:space="0" w:color="ABA899"/>
              <w:left w:val="single" w:sz="12" w:space="0" w:color="ABA899"/>
              <w:bottom w:val="single" w:sz="12" w:space="0" w:color="ABA899"/>
              <w:right w:val="single" w:sz="12" w:space="0" w:color="ABA899"/>
            </w:tcBorders>
          </w:tcPr>
          <w:p w14:paraId="7A84CA11" w14:textId="77777777" w:rsidR="00421C82" w:rsidRDefault="00421C82" w:rsidP="00BC29FE">
            <w:pPr>
              <w:pStyle w:val="TableParagraph"/>
              <w:spacing w:line="185" w:lineRule="exact"/>
              <w:ind w:left="258" w:right="238"/>
              <w:jc w:val="center"/>
              <w:rPr>
                <w:sz w:val="16"/>
              </w:rPr>
            </w:pPr>
            <w:r>
              <w:rPr>
                <w:w w:val="105"/>
                <w:sz w:val="16"/>
              </w:rPr>
              <w:t>189,0</w:t>
            </w:r>
          </w:p>
        </w:tc>
        <w:tc>
          <w:tcPr>
            <w:tcW w:w="1021" w:type="dxa"/>
            <w:tcBorders>
              <w:top w:val="single" w:sz="12" w:space="0" w:color="ABA899"/>
              <w:left w:val="single" w:sz="12" w:space="0" w:color="ABA899"/>
              <w:bottom w:val="single" w:sz="12" w:space="0" w:color="ABA899"/>
              <w:right w:val="single" w:sz="12" w:space="0" w:color="ABA899"/>
            </w:tcBorders>
          </w:tcPr>
          <w:p w14:paraId="5348F499" w14:textId="77777777" w:rsidR="00421C82" w:rsidRDefault="00421C82" w:rsidP="00BC29FE">
            <w:pPr>
              <w:pStyle w:val="TableParagraph"/>
              <w:spacing w:line="185" w:lineRule="exact"/>
              <w:ind w:left="189" w:right="171"/>
              <w:jc w:val="center"/>
              <w:rPr>
                <w:sz w:val="16"/>
              </w:rPr>
            </w:pPr>
            <w:r>
              <w:rPr>
                <w:w w:val="105"/>
                <w:sz w:val="16"/>
              </w:rPr>
              <w:t>225,0</w:t>
            </w:r>
          </w:p>
        </w:tc>
        <w:tc>
          <w:tcPr>
            <w:tcW w:w="1201" w:type="dxa"/>
            <w:tcBorders>
              <w:top w:val="single" w:sz="12" w:space="0" w:color="ABA899"/>
              <w:left w:val="single" w:sz="12" w:space="0" w:color="ABA899"/>
              <w:bottom w:val="single" w:sz="12" w:space="0" w:color="ABA899"/>
              <w:right w:val="single" w:sz="12" w:space="0" w:color="ABA899"/>
            </w:tcBorders>
          </w:tcPr>
          <w:p w14:paraId="30DC665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24E68B4" w14:textId="77777777" w:rsidR="00421C82" w:rsidRDefault="00421C82" w:rsidP="00BC29FE">
            <w:pPr>
              <w:pStyle w:val="TableParagraph"/>
              <w:spacing w:line="185" w:lineRule="exact"/>
              <w:ind w:right="360"/>
              <w:jc w:val="right"/>
              <w:rPr>
                <w:sz w:val="16"/>
              </w:rPr>
            </w:pPr>
            <w:r>
              <w:rPr>
                <w:w w:val="105"/>
                <w:sz w:val="16"/>
              </w:rPr>
              <w:t>225,0</w:t>
            </w:r>
          </w:p>
        </w:tc>
      </w:tr>
      <w:tr w:rsidR="00421C82" w14:paraId="211C6E47"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382666EC" w14:textId="77777777" w:rsidR="00421C82" w:rsidRDefault="00421C82" w:rsidP="00BC29FE">
            <w:pPr>
              <w:pStyle w:val="TableParagraph"/>
              <w:spacing w:before="64"/>
              <w:ind w:left="233" w:right="204"/>
              <w:jc w:val="center"/>
              <w:rPr>
                <w:sz w:val="16"/>
              </w:rPr>
            </w:pPr>
            <w:r>
              <w:rPr>
                <w:w w:val="105"/>
                <w:sz w:val="16"/>
              </w:rPr>
              <w:t>01</w:t>
            </w:r>
            <w:r>
              <w:rPr>
                <w:spacing w:val="-4"/>
                <w:w w:val="105"/>
                <w:sz w:val="16"/>
              </w:rPr>
              <w:t xml:space="preserve"> </w:t>
            </w:r>
            <w:r>
              <w:rPr>
                <w:w w:val="105"/>
                <w:sz w:val="16"/>
              </w:rPr>
              <w:t>01</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344740C7" w14:textId="77777777" w:rsidR="00421C82" w:rsidRDefault="00421C82" w:rsidP="00BC29FE">
            <w:pPr>
              <w:pStyle w:val="TableParagraph"/>
              <w:spacing w:line="177" w:lineRule="exact"/>
              <w:ind w:left="21"/>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p>
          <w:p w14:paraId="2C8CF25A" w14:textId="77777777" w:rsidR="00421C82" w:rsidRDefault="00421C82" w:rsidP="00BC29FE">
            <w:pPr>
              <w:pStyle w:val="TableParagraph"/>
              <w:spacing w:line="203" w:lineRule="exact"/>
              <w:ind w:left="21"/>
              <w:rPr>
                <w:sz w:val="16"/>
                <w:szCs w:val="16"/>
              </w:rPr>
            </w:pPr>
            <w:r>
              <w:rPr>
                <w:w w:val="105"/>
                <w:sz w:val="16"/>
                <w:szCs w:val="16"/>
              </w:rPr>
              <w:t>საკრებულო</w:t>
            </w:r>
          </w:p>
        </w:tc>
        <w:tc>
          <w:tcPr>
            <w:tcW w:w="1141" w:type="dxa"/>
            <w:tcBorders>
              <w:top w:val="single" w:sz="12" w:space="0" w:color="ABA899"/>
              <w:left w:val="single" w:sz="12" w:space="0" w:color="ABA899"/>
              <w:bottom w:val="single" w:sz="12" w:space="0" w:color="ABA899"/>
              <w:right w:val="single" w:sz="12" w:space="0" w:color="ABA899"/>
            </w:tcBorders>
          </w:tcPr>
          <w:p w14:paraId="363A3B4A" w14:textId="77777777" w:rsidR="00421C82" w:rsidRDefault="00421C82" w:rsidP="00BC29FE">
            <w:pPr>
              <w:pStyle w:val="TableParagraph"/>
              <w:spacing w:before="64"/>
              <w:ind w:right="304"/>
              <w:jc w:val="right"/>
              <w:rPr>
                <w:sz w:val="16"/>
              </w:rPr>
            </w:pPr>
            <w:r>
              <w:rPr>
                <w:w w:val="105"/>
                <w:sz w:val="16"/>
              </w:rPr>
              <w:t>1226,3</w:t>
            </w:r>
          </w:p>
        </w:tc>
        <w:tc>
          <w:tcPr>
            <w:tcW w:w="1051" w:type="dxa"/>
            <w:tcBorders>
              <w:top w:val="single" w:sz="12" w:space="0" w:color="ABA899"/>
              <w:left w:val="single" w:sz="12" w:space="0" w:color="ABA899"/>
              <w:bottom w:val="single" w:sz="12" w:space="0" w:color="ABA899"/>
              <w:right w:val="single" w:sz="12" w:space="0" w:color="ABA899"/>
            </w:tcBorders>
          </w:tcPr>
          <w:p w14:paraId="7301627E" w14:textId="77777777" w:rsidR="00421C82" w:rsidRDefault="00421C82" w:rsidP="00BC29FE">
            <w:pPr>
              <w:pStyle w:val="TableParagraph"/>
              <w:spacing w:before="64"/>
              <w:ind w:left="280" w:right="238"/>
              <w:jc w:val="center"/>
              <w:rPr>
                <w:sz w:val="16"/>
              </w:rPr>
            </w:pPr>
            <w:r>
              <w:rPr>
                <w:w w:val="105"/>
                <w:sz w:val="16"/>
              </w:rPr>
              <w:t>1215,0</w:t>
            </w:r>
          </w:p>
        </w:tc>
        <w:tc>
          <w:tcPr>
            <w:tcW w:w="1021" w:type="dxa"/>
            <w:tcBorders>
              <w:top w:val="single" w:sz="12" w:space="0" w:color="ABA899"/>
              <w:left w:val="single" w:sz="12" w:space="0" w:color="ABA899"/>
              <w:bottom w:val="single" w:sz="12" w:space="0" w:color="ABA899"/>
              <w:right w:val="single" w:sz="12" w:space="0" w:color="ABA899"/>
            </w:tcBorders>
          </w:tcPr>
          <w:p w14:paraId="172C6919" w14:textId="77777777" w:rsidR="00421C82" w:rsidRDefault="00421C82" w:rsidP="00BC29FE">
            <w:pPr>
              <w:pStyle w:val="TableParagraph"/>
              <w:spacing w:before="64"/>
              <w:ind w:left="189" w:right="149"/>
              <w:jc w:val="center"/>
              <w:rPr>
                <w:sz w:val="16"/>
              </w:rPr>
            </w:pPr>
            <w:r>
              <w:rPr>
                <w:w w:val="105"/>
                <w:sz w:val="16"/>
              </w:rPr>
              <w:t>1325,0</w:t>
            </w:r>
          </w:p>
        </w:tc>
        <w:tc>
          <w:tcPr>
            <w:tcW w:w="1201" w:type="dxa"/>
            <w:tcBorders>
              <w:top w:val="single" w:sz="12" w:space="0" w:color="ABA899"/>
              <w:left w:val="single" w:sz="12" w:space="0" w:color="ABA899"/>
              <w:bottom w:val="single" w:sz="12" w:space="0" w:color="ABA899"/>
              <w:right w:val="single" w:sz="12" w:space="0" w:color="ABA899"/>
            </w:tcBorders>
          </w:tcPr>
          <w:p w14:paraId="1DC89829"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3821996" w14:textId="77777777" w:rsidR="00421C82" w:rsidRDefault="00421C82" w:rsidP="00BC29FE">
            <w:pPr>
              <w:pStyle w:val="TableParagraph"/>
              <w:spacing w:before="64"/>
              <w:ind w:right="307"/>
              <w:jc w:val="right"/>
              <w:rPr>
                <w:sz w:val="16"/>
              </w:rPr>
            </w:pPr>
            <w:r>
              <w:rPr>
                <w:w w:val="105"/>
                <w:sz w:val="16"/>
              </w:rPr>
              <w:t>1325,0</w:t>
            </w:r>
          </w:p>
        </w:tc>
      </w:tr>
      <w:tr w:rsidR="00421C82" w14:paraId="788AA84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ABF6B04"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7C794E64"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54C15FA4" w14:textId="77777777" w:rsidR="00421C82" w:rsidRDefault="00421C82" w:rsidP="00BC29FE">
            <w:pPr>
              <w:pStyle w:val="TableParagraph"/>
              <w:spacing w:line="185" w:lineRule="exact"/>
              <w:ind w:right="394"/>
              <w:jc w:val="right"/>
              <w:rPr>
                <w:sz w:val="16"/>
              </w:rPr>
            </w:pPr>
            <w:r>
              <w:rPr>
                <w:w w:val="105"/>
                <w:sz w:val="16"/>
              </w:rPr>
              <w:t>34,0</w:t>
            </w:r>
          </w:p>
        </w:tc>
        <w:tc>
          <w:tcPr>
            <w:tcW w:w="1051" w:type="dxa"/>
            <w:tcBorders>
              <w:top w:val="single" w:sz="12" w:space="0" w:color="ABA899"/>
              <w:left w:val="single" w:sz="12" w:space="0" w:color="ABA899"/>
              <w:bottom w:val="single" w:sz="12" w:space="0" w:color="ABA899"/>
              <w:right w:val="single" w:sz="12" w:space="0" w:color="ABA899"/>
            </w:tcBorders>
          </w:tcPr>
          <w:p w14:paraId="197F0699" w14:textId="77777777" w:rsidR="00421C82" w:rsidRDefault="00421C82" w:rsidP="00BC29FE">
            <w:pPr>
              <w:pStyle w:val="TableParagraph"/>
              <w:spacing w:line="185" w:lineRule="exact"/>
              <w:ind w:left="265" w:right="238"/>
              <w:jc w:val="center"/>
              <w:rPr>
                <w:sz w:val="16"/>
              </w:rPr>
            </w:pPr>
            <w:r>
              <w:rPr>
                <w:w w:val="105"/>
                <w:sz w:val="16"/>
              </w:rPr>
              <w:t>34,0</w:t>
            </w:r>
          </w:p>
        </w:tc>
        <w:tc>
          <w:tcPr>
            <w:tcW w:w="1021" w:type="dxa"/>
            <w:tcBorders>
              <w:top w:val="single" w:sz="12" w:space="0" w:color="ABA899"/>
              <w:left w:val="single" w:sz="12" w:space="0" w:color="ABA899"/>
              <w:bottom w:val="single" w:sz="12" w:space="0" w:color="ABA899"/>
              <w:right w:val="single" w:sz="12" w:space="0" w:color="ABA899"/>
            </w:tcBorders>
          </w:tcPr>
          <w:p w14:paraId="392CE443" w14:textId="77777777" w:rsidR="00421C82" w:rsidRDefault="00421C82" w:rsidP="00BC29FE">
            <w:pPr>
              <w:pStyle w:val="TableParagraph"/>
              <w:spacing w:line="185" w:lineRule="exact"/>
              <w:ind w:left="189" w:right="164"/>
              <w:jc w:val="center"/>
              <w:rPr>
                <w:sz w:val="16"/>
              </w:rPr>
            </w:pPr>
            <w:r>
              <w:rPr>
                <w:w w:val="105"/>
                <w:sz w:val="16"/>
              </w:rPr>
              <w:t>34,0</w:t>
            </w:r>
          </w:p>
        </w:tc>
        <w:tc>
          <w:tcPr>
            <w:tcW w:w="1201" w:type="dxa"/>
            <w:tcBorders>
              <w:top w:val="single" w:sz="12" w:space="0" w:color="ABA899"/>
              <w:left w:val="single" w:sz="12" w:space="0" w:color="ABA899"/>
              <w:bottom w:val="single" w:sz="12" w:space="0" w:color="ABA899"/>
              <w:right w:val="single" w:sz="12" w:space="0" w:color="ABA899"/>
            </w:tcBorders>
          </w:tcPr>
          <w:p w14:paraId="0A3DBF8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DE941B5" w14:textId="77777777" w:rsidR="00421C82" w:rsidRDefault="00421C82" w:rsidP="00BC29FE">
            <w:pPr>
              <w:pStyle w:val="TableParagraph"/>
              <w:spacing w:line="185" w:lineRule="exact"/>
              <w:ind w:right="397"/>
              <w:jc w:val="right"/>
              <w:rPr>
                <w:sz w:val="16"/>
              </w:rPr>
            </w:pPr>
            <w:r>
              <w:rPr>
                <w:w w:val="105"/>
                <w:sz w:val="16"/>
              </w:rPr>
              <w:t>34,0</w:t>
            </w:r>
          </w:p>
        </w:tc>
      </w:tr>
      <w:tr w:rsidR="00421C82" w14:paraId="734A424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A667871"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4827805C"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E742642" w14:textId="77777777" w:rsidR="00421C82" w:rsidRDefault="00421C82" w:rsidP="00BC29FE">
            <w:pPr>
              <w:pStyle w:val="TableParagraph"/>
              <w:spacing w:line="185" w:lineRule="exact"/>
              <w:ind w:right="304"/>
              <w:jc w:val="right"/>
              <w:rPr>
                <w:sz w:val="16"/>
              </w:rPr>
            </w:pPr>
            <w:r>
              <w:rPr>
                <w:w w:val="105"/>
                <w:sz w:val="16"/>
              </w:rPr>
              <w:t>1217,2</w:t>
            </w:r>
          </w:p>
        </w:tc>
        <w:tc>
          <w:tcPr>
            <w:tcW w:w="1051" w:type="dxa"/>
            <w:tcBorders>
              <w:top w:val="single" w:sz="12" w:space="0" w:color="ABA899"/>
              <w:left w:val="single" w:sz="12" w:space="0" w:color="ABA899"/>
              <w:bottom w:val="single" w:sz="12" w:space="0" w:color="ABA899"/>
              <w:right w:val="single" w:sz="12" w:space="0" w:color="ABA899"/>
            </w:tcBorders>
          </w:tcPr>
          <w:p w14:paraId="38EC8DD7" w14:textId="77777777" w:rsidR="00421C82" w:rsidRDefault="00421C82" w:rsidP="00BC29FE">
            <w:pPr>
              <w:pStyle w:val="TableParagraph"/>
              <w:spacing w:line="185" w:lineRule="exact"/>
              <w:ind w:left="280" w:right="238"/>
              <w:jc w:val="center"/>
              <w:rPr>
                <w:sz w:val="16"/>
              </w:rPr>
            </w:pPr>
            <w:r>
              <w:rPr>
                <w:w w:val="105"/>
                <w:sz w:val="16"/>
              </w:rPr>
              <w:t>1190,0</w:t>
            </w:r>
          </w:p>
        </w:tc>
        <w:tc>
          <w:tcPr>
            <w:tcW w:w="1021" w:type="dxa"/>
            <w:tcBorders>
              <w:top w:val="single" w:sz="12" w:space="0" w:color="ABA899"/>
              <w:left w:val="single" w:sz="12" w:space="0" w:color="ABA899"/>
              <w:bottom w:val="single" w:sz="12" w:space="0" w:color="ABA899"/>
              <w:right w:val="single" w:sz="12" w:space="0" w:color="ABA899"/>
            </w:tcBorders>
          </w:tcPr>
          <w:p w14:paraId="660A3F1B" w14:textId="77777777" w:rsidR="00421C82" w:rsidRDefault="00421C82" w:rsidP="00BC29FE">
            <w:pPr>
              <w:pStyle w:val="TableParagraph"/>
              <w:spacing w:line="185" w:lineRule="exact"/>
              <w:ind w:left="189" w:right="149"/>
              <w:jc w:val="center"/>
              <w:rPr>
                <w:sz w:val="16"/>
              </w:rPr>
            </w:pPr>
            <w:r>
              <w:rPr>
                <w:w w:val="105"/>
                <w:sz w:val="16"/>
              </w:rPr>
              <w:t>1270,0</w:t>
            </w:r>
          </w:p>
        </w:tc>
        <w:tc>
          <w:tcPr>
            <w:tcW w:w="1201" w:type="dxa"/>
            <w:tcBorders>
              <w:top w:val="single" w:sz="12" w:space="0" w:color="ABA899"/>
              <w:left w:val="single" w:sz="12" w:space="0" w:color="ABA899"/>
              <w:bottom w:val="single" w:sz="12" w:space="0" w:color="ABA899"/>
              <w:right w:val="single" w:sz="12" w:space="0" w:color="ABA899"/>
            </w:tcBorders>
          </w:tcPr>
          <w:p w14:paraId="3223CC0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256B429" w14:textId="77777777" w:rsidR="00421C82" w:rsidRDefault="00421C82" w:rsidP="00BC29FE">
            <w:pPr>
              <w:pStyle w:val="TableParagraph"/>
              <w:spacing w:line="185" w:lineRule="exact"/>
              <w:ind w:right="307"/>
              <w:jc w:val="right"/>
              <w:rPr>
                <w:sz w:val="16"/>
              </w:rPr>
            </w:pPr>
            <w:r>
              <w:rPr>
                <w:w w:val="105"/>
                <w:sz w:val="16"/>
              </w:rPr>
              <w:t>1270,0</w:t>
            </w:r>
          </w:p>
        </w:tc>
      </w:tr>
      <w:tr w:rsidR="00421C82" w14:paraId="0353D4A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2DDEFF9"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174BC3E7"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50A74159" w14:textId="77777777" w:rsidR="00421C82" w:rsidRDefault="00421C82" w:rsidP="00BC29FE">
            <w:pPr>
              <w:pStyle w:val="TableParagraph"/>
              <w:spacing w:line="185" w:lineRule="exact"/>
              <w:ind w:right="356"/>
              <w:jc w:val="right"/>
              <w:rPr>
                <w:sz w:val="16"/>
              </w:rPr>
            </w:pPr>
            <w:r>
              <w:rPr>
                <w:w w:val="105"/>
                <w:sz w:val="16"/>
              </w:rPr>
              <w:t>860,5</w:t>
            </w:r>
          </w:p>
        </w:tc>
        <w:tc>
          <w:tcPr>
            <w:tcW w:w="1051" w:type="dxa"/>
            <w:tcBorders>
              <w:top w:val="single" w:sz="12" w:space="0" w:color="ABA899"/>
              <w:left w:val="single" w:sz="12" w:space="0" w:color="ABA899"/>
              <w:bottom w:val="single" w:sz="12" w:space="0" w:color="ABA899"/>
              <w:right w:val="single" w:sz="12" w:space="0" w:color="ABA899"/>
            </w:tcBorders>
          </w:tcPr>
          <w:p w14:paraId="3B82C84D" w14:textId="77777777" w:rsidR="00421C82" w:rsidRDefault="00421C82" w:rsidP="00BC29FE">
            <w:pPr>
              <w:pStyle w:val="TableParagraph"/>
              <w:spacing w:line="185" w:lineRule="exact"/>
              <w:ind w:left="258" w:right="238"/>
              <w:jc w:val="center"/>
              <w:rPr>
                <w:sz w:val="16"/>
              </w:rPr>
            </w:pPr>
            <w:r>
              <w:rPr>
                <w:w w:val="105"/>
                <w:sz w:val="16"/>
              </w:rPr>
              <w:t>814,0</w:t>
            </w:r>
          </w:p>
        </w:tc>
        <w:tc>
          <w:tcPr>
            <w:tcW w:w="1021" w:type="dxa"/>
            <w:tcBorders>
              <w:top w:val="single" w:sz="12" w:space="0" w:color="ABA899"/>
              <w:left w:val="single" w:sz="12" w:space="0" w:color="ABA899"/>
              <w:bottom w:val="single" w:sz="12" w:space="0" w:color="ABA899"/>
              <w:right w:val="single" w:sz="12" w:space="0" w:color="ABA899"/>
            </w:tcBorders>
          </w:tcPr>
          <w:p w14:paraId="234B0B11" w14:textId="77777777" w:rsidR="00421C82" w:rsidRDefault="00421C82" w:rsidP="00BC29FE">
            <w:pPr>
              <w:pStyle w:val="TableParagraph"/>
              <w:spacing w:line="185" w:lineRule="exact"/>
              <w:ind w:left="189" w:right="171"/>
              <w:jc w:val="center"/>
              <w:rPr>
                <w:sz w:val="16"/>
              </w:rPr>
            </w:pPr>
            <w:r>
              <w:rPr>
                <w:w w:val="105"/>
                <w:sz w:val="16"/>
              </w:rPr>
              <w:t>894,0</w:t>
            </w:r>
          </w:p>
        </w:tc>
        <w:tc>
          <w:tcPr>
            <w:tcW w:w="1201" w:type="dxa"/>
            <w:tcBorders>
              <w:top w:val="single" w:sz="12" w:space="0" w:color="ABA899"/>
              <w:left w:val="single" w:sz="12" w:space="0" w:color="ABA899"/>
              <w:bottom w:val="single" w:sz="12" w:space="0" w:color="ABA899"/>
              <w:right w:val="single" w:sz="12" w:space="0" w:color="ABA899"/>
            </w:tcBorders>
          </w:tcPr>
          <w:p w14:paraId="10F43D88"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4E94049" w14:textId="77777777" w:rsidR="00421C82" w:rsidRDefault="00421C82" w:rsidP="00BC29FE">
            <w:pPr>
              <w:pStyle w:val="TableParagraph"/>
              <w:spacing w:line="185" w:lineRule="exact"/>
              <w:ind w:right="360"/>
              <w:jc w:val="right"/>
              <w:rPr>
                <w:sz w:val="16"/>
              </w:rPr>
            </w:pPr>
            <w:r>
              <w:rPr>
                <w:w w:val="105"/>
                <w:sz w:val="16"/>
              </w:rPr>
              <w:t>894,0</w:t>
            </w:r>
          </w:p>
        </w:tc>
      </w:tr>
      <w:tr w:rsidR="00421C82" w14:paraId="4311878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21139D2"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29E40782"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2C00C505" w14:textId="77777777" w:rsidR="00421C82" w:rsidRDefault="00421C82" w:rsidP="00BC29FE">
            <w:pPr>
              <w:pStyle w:val="TableParagraph"/>
              <w:spacing w:line="185" w:lineRule="exact"/>
              <w:ind w:right="356"/>
              <w:jc w:val="right"/>
              <w:rPr>
                <w:sz w:val="16"/>
              </w:rPr>
            </w:pPr>
            <w:r>
              <w:rPr>
                <w:w w:val="105"/>
                <w:sz w:val="16"/>
              </w:rPr>
              <w:t>301,8</w:t>
            </w:r>
          </w:p>
        </w:tc>
        <w:tc>
          <w:tcPr>
            <w:tcW w:w="1051" w:type="dxa"/>
            <w:tcBorders>
              <w:top w:val="single" w:sz="12" w:space="0" w:color="ABA899"/>
              <w:left w:val="single" w:sz="12" w:space="0" w:color="ABA899"/>
              <w:bottom w:val="single" w:sz="12" w:space="0" w:color="ABA899"/>
              <w:right w:val="single" w:sz="12" w:space="0" w:color="ABA899"/>
            </w:tcBorders>
          </w:tcPr>
          <w:p w14:paraId="34930C89" w14:textId="77777777" w:rsidR="00421C82" w:rsidRDefault="00421C82" w:rsidP="00BC29FE">
            <w:pPr>
              <w:pStyle w:val="TableParagraph"/>
              <w:spacing w:line="185" w:lineRule="exact"/>
              <w:ind w:left="258" w:right="238"/>
              <w:jc w:val="center"/>
              <w:rPr>
                <w:sz w:val="16"/>
              </w:rPr>
            </w:pPr>
            <w:r>
              <w:rPr>
                <w:w w:val="105"/>
                <w:sz w:val="16"/>
              </w:rPr>
              <w:t>324,0</w:t>
            </w:r>
          </w:p>
        </w:tc>
        <w:tc>
          <w:tcPr>
            <w:tcW w:w="1021" w:type="dxa"/>
            <w:tcBorders>
              <w:top w:val="single" w:sz="12" w:space="0" w:color="ABA899"/>
              <w:left w:val="single" w:sz="12" w:space="0" w:color="ABA899"/>
              <w:bottom w:val="single" w:sz="12" w:space="0" w:color="ABA899"/>
              <w:right w:val="single" w:sz="12" w:space="0" w:color="ABA899"/>
            </w:tcBorders>
          </w:tcPr>
          <w:p w14:paraId="0854B4B2" w14:textId="77777777" w:rsidR="00421C82" w:rsidRDefault="00421C82" w:rsidP="00BC29FE">
            <w:pPr>
              <w:pStyle w:val="TableParagraph"/>
              <w:spacing w:line="185" w:lineRule="exact"/>
              <w:ind w:left="189" w:right="171"/>
              <w:jc w:val="center"/>
              <w:rPr>
                <w:sz w:val="16"/>
              </w:rPr>
            </w:pPr>
            <w:r>
              <w:rPr>
                <w:w w:val="105"/>
                <w:sz w:val="16"/>
              </w:rPr>
              <w:t>324,0</w:t>
            </w:r>
          </w:p>
        </w:tc>
        <w:tc>
          <w:tcPr>
            <w:tcW w:w="1201" w:type="dxa"/>
            <w:tcBorders>
              <w:top w:val="single" w:sz="12" w:space="0" w:color="ABA899"/>
              <w:left w:val="single" w:sz="12" w:space="0" w:color="ABA899"/>
              <w:bottom w:val="single" w:sz="12" w:space="0" w:color="ABA899"/>
              <w:right w:val="single" w:sz="12" w:space="0" w:color="ABA899"/>
            </w:tcBorders>
          </w:tcPr>
          <w:p w14:paraId="34A4CAB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1025F5F" w14:textId="77777777" w:rsidR="00421C82" w:rsidRDefault="00421C82" w:rsidP="00BC29FE">
            <w:pPr>
              <w:pStyle w:val="TableParagraph"/>
              <w:spacing w:line="185" w:lineRule="exact"/>
              <w:ind w:right="360"/>
              <w:jc w:val="right"/>
              <w:rPr>
                <w:sz w:val="16"/>
              </w:rPr>
            </w:pPr>
            <w:r>
              <w:rPr>
                <w:w w:val="105"/>
                <w:sz w:val="16"/>
              </w:rPr>
              <w:t>324,0</w:t>
            </w:r>
          </w:p>
        </w:tc>
      </w:tr>
      <w:tr w:rsidR="00421C82" w14:paraId="08B8D26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288C226" w14:textId="77777777" w:rsidR="00421C82" w:rsidRDefault="00421C82" w:rsidP="00BC29FE">
            <w:pPr>
              <w:pStyle w:val="TableParagraph"/>
              <w:spacing w:line="185" w:lineRule="exact"/>
              <w:ind w:left="233" w:right="204"/>
              <w:jc w:val="center"/>
              <w:rPr>
                <w:sz w:val="16"/>
              </w:rPr>
            </w:pPr>
            <w:r>
              <w:rPr>
                <w:w w:val="105"/>
                <w:sz w:val="16"/>
              </w:rPr>
              <w:t>221</w:t>
            </w:r>
          </w:p>
        </w:tc>
        <w:tc>
          <w:tcPr>
            <w:tcW w:w="3226" w:type="dxa"/>
            <w:tcBorders>
              <w:top w:val="single" w:sz="12" w:space="0" w:color="ABA899"/>
              <w:left w:val="single" w:sz="12" w:space="0" w:color="ABA899"/>
              <w:bottom w:val="single" w:sz="12" w:space="0" w:color="ABA899"/>
              <w:right w:val="single" w:sz="12" w:space="0" w:color="ABA899"/>
            </w:tcBorders>
          </w:tcPr>
          <w:p w14:paraId="238CF490" w14:textId="77777777" w:rsidR="00421C82" w:rsidRDefault="00421C82" w:rsidP="00BC29FE">
            <w:pPr>
              <w:pStyle w:val="TableParagraph"/>
              <w:spacing w:line="185" w:lineRule="exact"/>
              <w:ind w:left="21"/>
              <w:rPr>
                <w:sz w:val="16"/>
                <w:szCs w:val="16"/>
              </w:rPr>
            </w:pPr>
            <w:r>
              <w:rPr>
                <w:sz w:val="16"/>
                <w:szCs w:val="16"/>
              </w:rPr>
              <w:t>შტატგარეშე</w:t>
            </w:r>
            <w:r>
              <w:rPr>
                <w:spacing w:val="18"/>
                <w:sz w:val="16"/>
                <w:szCs w:val="16"/>
              </w:rPr>
              <w:t xml:space="preserve"> </w:t>
            </w:r>
            <w:r>
              <w:rPr>
                <w:sz w:val="16"/>
                <w:szCs w:val="16"/>
              </w:rPr>
              <w:t>მომუშავეთა</w:t>
            </w:r>
            <w:r>
              <w:rPr>
                <w:spacing w:val="18"/>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718EFA19" w14:textId="77777777" w:rsidR="00421C82" w:rsidRDefault="00421C82" w:rsidP="00BC29FE">
            <w:pPr>
              <w:pStyle w:val="TableParagraph"/>
              <w:spacing w:line="185" w:lineRule="exact"/>
              <w:ind w:right="394"/>
              <w:jc w:val="right"/>
              <w:rPr>
                <w:sz w:val="16"/>
              </w:rPr>
            </w:pPr>
            <w:r>
              <w:rPr>
                <w:w w:val="105"/>
                <w:sz w:val="16"/>
              </w:rPr>
              <w:t>89,8</w:t>
            </w:r>
          </w:p>
        </w:tc>
        <w:tc>
          <w:tcPr>
            <w:tcW w:w="1051" w:type="dxa"/>
            <w:tcBorders>
              <w:top w:val="single" w:sz="12" w:space="0" w:color="ABA899"/>
              <w:left w:val="single" w:sz="12" w:space="0" w:color="ABA899"/>
              <w:bottom w:val="single" w:sz="12" w:space="0" w:color="ABA899"/>
              <w:right w:val="single" w:sz="12" w:space="0" w:color="ABA899"/>
            </w:tcBorders>
          </w:tcPr>
          <w:p w14:paraId="151D7D5B" w14:textId="77777777" w:rsidR="00421C82" w:rsidRDefault="00421C82" w:rsidP="00BC29FE">
            <w:pPr>
              <w:pStyle w:val="TableParagraph"/>
              <w:spacing w:line="185" w:lineRule="exact"/>
              <w:ind w:left="265" w:right="238"/>
              <w:jc w:val="center"/>
              <w:rPr>
                <w:sz w:val="16"/>
              </w:rPr>
            </w:pPr>
            <w:r>
              <w:rPr>
                <w:w w:val="105"/>
                <w:sz w:val="16"/>
              </w:rPr>
              <w:t>90,0</w:t>
            </w:r>
          </w:p>
        </w:tc>
        <w:tc>
          <w:tcPr>
            <w:tcW w:w="1021" w:type="dxa"/>
            <w:tcBorders>
              <w:top w:val="single" w:sz="12" w:space="0" w:color="ABA899"/>
              <w:left w:val="single" w:sz="12" w:space="0" w:color="ABA899"/>
              <w:bottom w:val="single" w:sz="12" w:space="0" w:color="ABA899"/>
              <w:right w:val="single" w:sz="12" w:space="0" w:color="ABA899"/>
            </w:tcBorders>
          </w:tcPr>
          <w:p w14:paraId="275ED1AB" w14:textId="77777777" w:rsidR="00421C82" w:rsidRDefault="00421C82" w:rsidP="00BC29FE">
            <w:pPr>
              <w:pStyle w:val="TableParagraph"/>
              <w:spacing w:line="185" w:lineRule="exact"/>
              <w:ind w:left="189" w:right="164"/>
              <w:jc w:val="center"/>
              <w:rPr>
                <w:sz w:val="16"/>
              </w:rPr>
            </w:pPr>
            <w:r>
              <w:rPr>
                <w:w w:val="105"/>
                <w:sz w:val="16"/>
              </w:rPr>
              <w:t>90,0</w:t>
            </w:r>
          </w:p>
        </w:tc>
        <w:tc>
          <w:tcPr>
            <w:tcW w:w="1201" w:type="dxa"/>
            <w:tcBorders>
              <w:top w:val="single" w:sz="12" w:space="0" w:color="ABA899"/>
              <w:left w:val="single" w:sz="12" w:space="0" w:color="ABA899"/>
              <w:bottom w:val="single" w:sz="12" w:space="0" w:color="ABA899"/>
              <w:right w:val="single" w:sz="12" w:space="0" w:color="ABA899"/>
            </w:tcBorders>
          </w:tcPr>
          <w:p w14:paraId="7B9E5D2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5682DFC" w14:textId="77777777" w:rsidR="00421C82" w:rsidRDefault="00421C82" w:rsidP="00BC29FE">
            <w:pPr>
              <w:pStyle w:val="TableParagraph"/>
              <w:spacing w:line="185" w:lineRule="exact"/>
              <w:ind w:right="397"/>
              <w:jc w:val="right"/>
              <w:rPr>
                <w:sz w:val="16"/>
              </w:rPr>
            </w:pPr>
            <w:r>
              <w:rPr>
                <w:w w:val="105"/>
                <w:sz w:val="16"/>
              </w:rPr>
              <w:t>90,0</w:t>
            </w:r>
          </w:p>
        </w:tc>
      </w:tr>
      <w:tr w:rsidR="00421C82" w14:paraId="74EFDA1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56D43B7" w14:textId="77777777" w:rsidR="00421C82" w:rsidRDefault="00421C82" w:rsidP="00BC29FE">
            <w:pPr>
              <w:pStyle w:val="TableParagraph"/>
              <w:spacing w:line="185" w:lineRule="exact"/>
              <w:ind w:left="233" w:right="204"/>
              <w:jc w:val="center"/>
              <w:rPr>
                <w:sz w:val="16"/>
              </w:rPr>
            </w:pPr>
            <w:r>
              <w:rPr>
                <w:w w:val="105"/>
                <w:sz w:val="16"/>
              </w:rPr>
              <w:t>222</w:t>
            </w:r>
          </w:p>
        </w:tc>
        <w:tc>
          <w:tcPr>
            <w:tcW w:w="3226" w:type="dxa"/>
            <w:tcBorders>
              <w:top w:val="single" w:sz="12" w:space="0" w:color="ABA899"/>
              <w:left w:val="single" w:sz="12" w:space="0" w:color="ABA899"/>
              <w:bottom w:val="single" w:sz="12" w:space="0" w:color="ABA899"/>
              <w:right w:val="single" w:sz="12" w:space="0" w:color="ABA899"/>
            </w:tcBorders>
          </w:tcPr>
          <w:p w14:paraId="3BCB8C16" w14:textId="77777777" w:rsidR="00421C82" w:rsidRDefault="00421C82" w:rsidP="00BC29FE">
            <w:pPr>
              <w:pStyle w:val="TableParagraph"/>
              <w:spacing w:line="185" w:lineRule="exact"/>
              <w:ind w:left="21"/>
              <w:rPr>
                <w:sz w:val="16"/>
                <w:szCs w:val="16"/>
              </w:rPr>
            </w:pPr>
            <w:r>
              <w:rPr>
                <w:w w:val="105"/>
                <w:sz w:val="16"/>
                <w:szCs w:val="16"/>
              </w:rPr>
              <w:t>მივლინება</w:t>
            </w:r>
          </w:p>
        </w:tc>
        <w:tc>
          <w:tcPr>
            <w:tcW w:w="1141" w:type="dxa"/>
            <w:tcBorders>
              <w:top w:val="single" w:sz="12" w:space="0" w:color="ABA899"/>
              <w:left w:val="single" w:sz="12" w:space="0" w:color="ABA899"/>
              <w:bottom w:val="single" w:sz="12" w:space="0" w:color="ABA899"/>
              <w:right w:val="single" w:sz="12" w:space="0" w:color="ABA899"/>
            </w:tcBorders>
          </w:tcPr>
          <w:p w14:paraId="0ACA0236" w14:textId="77777777" w:rsidR="00421C82" w:rsidRDefault="00421C82" w:rsidP="00BC29FE">
            <w:pPr>
              <w:pStyle w:val="TableParagraph"/>
              <w:spacing w:line="185" w:lineRule="exact"/>
              <w:ind w:right="394"/>
              <w:jc w:val="right"/>
              <w:rPr>
                <w:sz w:val="16"/>
              </w:rPr>
            </w:pPr>
            <w:r>
              <w:rPr>
                <w:w w:val="105"/>
                <w:sz w:val="16"/>
              </w:rPr>
              <w:t>32,7</w:t>
            </w:r>
          </w:p>
        </w:tc>
        <w:tc>
          <w:tcPr>
            <w:tcW w:w="1051" w:type="dxa"/>
            <w:tcBorders>
              <w:top w:val="single" w:sz="12" w:space="0" w:color="ABA899"/>
              <w:left w:val="single" w:sz="12" w:space="0" w:color="ABA899"/>
              <w:bottom w:val="single" w:sz="12" w:space="0" w:color="ABA899"/>
              <w:right w:val="single" w:sz="12" w:space="0" w:color="ABA899"/>
            </w:tcBorders>
          </w:tcPr>
          <w:p w14:paraId="02C37968" w14:textId="77777777" w:rsidR="00421C82" w:rsidRDefault="00421C82" w:rsidP="00BC29FE">
            <w:pPr>
              <w:pStyle w:val="TableParagraph"/>
              <w:spacing w:line="185" w:lineRule="exact"/>
              <w:ind w:left="265" w:right="238"/>
              <w:jc w:val="center"/>
              <w:rPr>
                <w:sz w:val="16"/>
              </w:rPr>
            </w:pPr>
            <w:r>
              <w:rPr>
                <w:w w:val="105"/>
                <w:sz w:val="16"/>
              </w:rPr>
              <w:t>30,0</w:t>
            </w:r>
          </w:p>
        </w:tc>
        <w:tc>
          <w:tcPr>
            <w:tcW w:w="1021" w:type="dxa"/>
            <w:tcBorders>
              <w:top w:val="single" w:sz="12" w:space="0" w:color="ABA899"/>
              <w:left w:val="single" w:sz="12" w:space="0" w:color="ABA899"/>
              <w:bottom w:val="single" w:sz="12" w:space="0" w:color="ABA899"/>
              <w:right w:val="single" w:sz="12" w:space="0" w:color="ABA899"/>
            </w:tcBorders>
          </w:tcPr>
          <w:p w14:paraId="20154F91" w14:textId="77777777" w:rsidR="00421C82" w:rsidRDefault="00421C82" w:rsidP="00BC29FE">
            <w:pPr>
              <w:pStyle w:val="TableParagraph"/>
              <w:spacing w:line="185" w:lineRule="exact"/>
              <w:ind w:left="189" w:right="164"/>
              <w:jc w:val="center"/>
              <w:rPr>
                <w:sz w:val="16"/>
              </w:rPr>
            </w:pPr>
            <w:r>
              <w:rPr>
                <w:w w:val="105"/>
                <w:sz w:val="16"/>
              </w:rPr>
              <w:t>30,0</w:t>
            </w:r>
          </w:p>
        </w:tc>
        <w:tc>
          <w:tcPr>
            <w:tcW w:w="1201" w:type="dxa"/>
            <w:tcBorders>
              <w:top w:val="single" w:sz="12" w:space="0" w:color="ABA899"/>
              <w:left w:val="single" w:sz="12" w:space="0" w:color="ABA899"/>
              <w:bottom w:val="single" w:sz="12" w:space="0" w:color="ABA899"/>
              <w:right w:val="single" w:sz="12" w:space="0" w:color="ABA899"/>
            </w:tcBorders>
          </w:tcPr>
          <w:p w14:paraId="6C9A3DC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440CC70" w14:textId="77777777" w:rsidR="00421C82" w:rsidRDefault="00421C82" w:rsidP="00BC29FE">
            <w:pPr>
              <w:pStyle w:val="TableParagraph"/>
              <w:spacing w:line="185" w:lineRule="exact"/>
              <w:ind w:right="397"/>
              <w:jc w:val="right"/>
              <w:rPr>
                <w:sz w:val="16"/>
              </w:rPr>
            </w:pPr>
            <w:r>
              <w:rPr>
                <w:w w:val="105"/>
                <w:sz w:val="16"/>
              </w:rPr>
              <w:t>30,0</w:t>
            </w:r>
          </w:p>
        </w:tc>
      </w:tr>
      <w:tr w:rsidR="00421C82" w14:paraId="33BF40F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08EE333" w14:textId="77777777" w:rsidR="00421C82" w:rsidRDefault="00421C82" w:rsidP="00BC29FE">
            <w:pPr>
              <w:pStyle w:val="TableParagraph"/>
              <w:spacing w:line="185" w:lineRule="exact"/>
              <w:ind w:left="233" w:right="204"/>
              <w:jc w:val="center"/>
              <w:rPr>
                <w:sz w:val="16"/>
              </w:rPr>
            </w:pPr>
            <w:r>
              <w:rPr>
                <w:w w:val="105"/>
                <w:sz w:val="16"/>
              </w:rPr>
              <w:t>223</w:t>
            </w:r>
          </w:p>
        </w:tc>
        <w:tc>
          <w:tcPr>
            <w:tcW w:w="3226" w:type="dxa"/>
            <w:tcBorders>
              <w:top w:val="single" w:sz="12" w:space="0" w:color="ABA899"/>
              <w:left w:val="single" w:sz="12" w:space="0" w:color="ABA899"/>
              <w:bottom w:val="single" w:sz="12" w:space="0" w:color="ABA899"/>
              <w:right w:val="single" w:sz="12" w:space="0" w:color="ABA899"/>
            </w:tcBorders>
          </w:tcPr>
          <w:p w14:paraId="74AEE794" w14:textId="77777777" w:rsidR="00421C82" w:rsidRDefault="00421C82" w:rsidP="00BC29FE">
            <w:pPr>
              <w:pStyle w:val="TableParagraph"/>
              <w:spacing w:line="185" w:lineRule="exact"/>
              <w:ind w:left="21"/>
              <w:rPr>
                <w:sz w:val="16"/>
                <w:szCs w:val="16"/>
              </w:rPr>
            </w:pPr>
            <w:r>
              <w:rPr>
                <w:spacing w:val="-1"/>
                <w:w w:val="105"/>
                <w:sz w:val="16"/>
                <w:szCs w:val="16"/>
              </w:rPr>
              <w:t>ოფისის</w:t>
            </w:r>
            <w:r>
              <w:rPr>
                <w:spacing w:val="-9"/>
                <w:w w:val="105"/>
                <w:sz w:val="16"/>
                <w:szCs w:val="16"/>
              </w:rPr>
              <w:t xml:space="preserve"> </w:t>
            </w:r>
            <w:r>
              <w:rPr>
                <w:spacing w:val="-1"/>
                <w:w w:val="105"/>
                <w:sz w:val="16"/>
                <w:szCs w:val="16"/>
              </w:rPr>
              <w:t>ხარჯი</w:t>
            </w:r>
          </w:p>
        </w:tc>
        <w:tc>
          <w:tcPr>
            <w:tcW w:w="1141" w:type="dxa"/>
            <w:tcBorders>
              <w:top w:val="single" w:sz="12" w:space="0" w:color="ABA899"/>
              <w:left w:val="single" w:sz="12" w:space="0" w:color="ABA899"/>
              <w:bottom w:val="single" w:sz="12" w:space="0" w:color="ABA899"/>
              <w:right w:val="single" w:sz="12" w:space="0" w:color="ABA899"/>
            </w:tcBorders>
          </w:tcPr>
          <w:p w14:paraId="74F7009D" w14:textId="77777777" w:rsidR="00421C82" w:rsidRDefault="00421C82" w:rsidP="00BC29FE">
            <w:pPr>
              <w:pStyle w:val="TableParagraph"/>
              <w:spacing w:line="185" w:lineRule="exact"/>
              <w:ind w:right="394"/>
              <w:jc w:val="right"/>
              <w:rPr>
                <w:sz w:val="16"/>
              </w:rPr>
            </w:pPr>
            <w:r>
              <w:rPr>
                <w:w w:val="105"/>
                <w:sz w:val="16"/>
              </w:rPr>
              <w:t>16,6</w:t>
            </w:r>
          </w:p>
        </w:tc>
        <w:tc>
          <w:tcPr>
            <w:tcW w:w="1051" w:type="dxa"/>
            <w:tcBorders>
              <w:top w:val="single" w:sz="12" w:space="0" w:color="ABA899"/>
              <w:left w:val="single" w:sz="12" w:space="0" w:color="ABA899"/>
              <w:bottom w:val="single" w:sz="12" w:space="0" w:color="ABA899"/>
              <w:right w:val="single" w:sz="12" w:space="0" w:color="ABA899"/>
            </w:tcBorders>
          </w:tcPr>
          <w:p w14:paraId="42DF7DF2" w14:textId="77777777" w:rsidR="00421C82" w:rsidRDefault="00421C82" w:rsidP="00BC29FE">
            <w:pPr>
              <w:pStyle w:val="TableParagraph"/>
              <w:spacing w:line="185" w:lineRule="exact"/>
              <w:ind w:left="265" w:right="238"/>
              <w:jc w:val="center"/>
              <w:rPr>
                <w:sz w:val="16"/>
              </w:rPr>
            </w:pPr>
            <w:r>
              <w:rPr>
                <w:w w:val="105"/>
                <w:sz w:val="16"/>
              </w:rPr>
              <w:t>25,0</w:t>
            </w:r>
          </w:p>
        </w:tc>
        <w:tc>
          <w:tcPr>
            <w:tcW w:w="1021" w:type="dxa"/>
            <w:tcBorders>
              <w:top w:val="single" w:sz="12" w:space="0" w:color="ABA899"/>
              <w:left w:val="single" w:sz="12" w:space="0" w:color="ABA899"/>
              <w:bottom w:val="single" w:sz="12" w:space="0" w:color="ABA899"/>
              <w:right w:val="single" w:sz="12" w:space="0" w:color="ABA899"/>
            </w:tcBorders>
          </w:tcPr>
          <w:p w14:paraId="12EF90F2" w14:textId="77777777" w:rsidR="00421C82" w:rsidRDefault="00421C82" w:rsidP="00BC29FE">
            <w:pPr>
              <w:pStyle w:val="TableParagraph"/>
              <w:spacing w:line="185" w:lineRule="exact"/>
              <w:ind w:left="189" w:right="164"/>
              <w:jc w:val="center"/>
              <w:rPr>
                <w:sz w:val="16"/>
              </w:rPr>
            </w:pPr>
            <w:r>
              <w:rPr>
                <w:w w:val="105"/>
                <w:sz w:val="16"/>
              </w:rPr>
              <w:t>25,0</w:t>
            </w:r>
          </w:p>
        </w:tc>
        <w:tc>
          <w:tcPr>
            <w:tcW w:w="1201" w:type="dxa"/>
            <w:tcBorders>
              <w:top w:val="single" w:sz="12" w:space="0" w:color="ABA899"/>
              <w:left w:val="single" w:sz="12" w:space="0" w:color="ABA899"/>
              <w:bottom w:val="single" w:sz="12" w:space="0" w:color="ABA899"/>
              <w:right w:val="single" w:sz="12" w:space="0" w:color="ABA899"/>
            </w:tcBorders>
          </w:tcPr>
          <w:p w14:paraId="0B985A3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EC91889" w14:textId="77777777" w:rsidR="00421C82" w:rsidRDefault="00421C82" w:rsidP="00BC29FE">
            <w:pPr>
              <w:pStyle w:val="TableParagraph"/>
              <w:spacing w:line="185" w:lineRule="exact"/>
              <w:ind w:right="397"/>
              <w:jc w:val="right"/>
              <w:rPr>
                <w:sz w:val="16"/>
              </w:rPr>
            </w:pPr>
            <w:r>
              <w:rPr>
                <w:w w:val="105"/>
                <w:sz w:val="16"/>
              </w:rPr>
              <w:t>25,0</w:t>
            </w:r>
          </w:p>
        </w:tc>
      </w:tr>
      <w:tr w:rsidR="00421C82" w14:paraId="66DB2D4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B2B6373" w14:textId="77777777" w:rsidR="00421C82" w:rsidRDefault="00421C82" w:rsidP="00BC29FE">
            <w:pPr>
              <w:pStyle w:val="TableParagraph"/>
              <w:spacing w:line="185" w:lineRule="exact"/>
              <w:ind w:left="233" w:right="204"/>
              <w:jc w:val="center"/>
              <w:rPr>
                <w:sz w:val="16"/>
              </w:rPr>
            </w:pPr>
            <w:r>
              <w:rPr>
                <w:w w:val="105"/>
                <w:sz w:val="16"/>
              </w:rPr>
              <w:t>224</w:t>
            </w:r>
          </w:p>
        </w:tc>
        <w:tc>
          <w:tcPr>
            <w:tcW w:w="3226" w:type="dxa"/>
            <w:tcBorders>
              <w:top w:val="single" w:sz="12" w:space="0" w:color="ABA899"/>
              <w:left w:val="single" w:sz="12" w:space="0" w:color="ABA899"/>
              <w:bottom w:val="single" w:sz="12" w:space="0" w:color="ABA899"/>
              <w:right w:val="single" w:sz="12" w:space="0" w:color="ABA899"/>
            </w:tcBorders>
          </w:tcPr>
          <w:p w14:paraId="5A92FCF4" w14:textId="77777777" w:rsidR="00421C82" w:rsidRDefault="00421C82" w:rsidP="00BC29FE">
            <w:pPr>
              <w:pStyle w:val="TableParagraph"/>
              <w:spacing w:line="185" w:lineRule="exact"/>
              <w:ind w:left="21"/>
              <w:rPr>
                <w:sz w:val="16"/>
                <w:szCs w:val="16"/>
              </w:rPr>
            </w:pPr>
            <w:r>
              <w:rPr>
                <w:sz w:val="16"/>
                <w:szCs w:val="16"/>
              </w:rPr>
              <w:t>წარმომადგენლობითი</w:t>
            </w:r>
            <w:r>
              <w:rPr>
                <w:spacing w:val="19"/>
                <w:sz w:val="16"/>
                <w:szCs w:val="16"/>
              </w:rPr>
              <w:t xml:space="preserve"> </w:t>
            </w:r>
            <w:r>
              <w:rPr>
                <w:sz w:val="16"/>
                <w:szCs w:val="16"/>
              </w:rPr>
              <w:t>ხარჯი</w:t>
            </w:r>
          </w:p>
        </w:tc>
        <w:tc>
          <w:tcPr>
            <w:tcW w:w="1141" w:type="dxa"/>
            <w:tcBorders>
              <w:top w:val="single" w:sz="12" w:space="0" w:color="ABA899"/>
              <w:left w:val="single" w:sz="12" w:space="0" w:color="ABA899"/>
              <w:bottom w:val="single" w:sz="12" w:space="0" w:color="ABA899"/>
              <w:right w:val="single" w:sz="12" w:space="0" w:color="ABA899"/>
            </w:tcBorders>
          </w:tcPr>
          <w:p w14:paraId="53FF1619" w14:textId="77777777" w:rsidR="00421C82" w:rsidRDefault="00421C82" w:rsidP="00BC29FE">
            <w:pPr>
              <w:pStyle w:val="TableParagraph"/>
              <w:spacing w:line="185" w:lineRule="exact"/>
              <w:ind w:right="394"/>
              <w:jc w:val="right"/>
              <w:rPr>
                <w:sz w:val="16"/>
              </w:rPr>
            </w:pPr>
            <w:r>
              <w:rPr>
                <w:w w:val="105"/>
                <w:sz w:val="16"/>
              </w:rPr>
              <w:t>16,9</w:t>
            </w:r>
          </w:p>
        </w:tc>
        <w:tc>
          <w:tcPr>
            <w:tcW w:w="1051" w:type="dxa"/>
            <w:tcBorders>
              <w:top w:val="single" w:sz="12" w:space="0" w:color="ABA899"/>
              <w:left w:val="single" w:sz="12" w:space="0" w:color="ABA899"/>
              <w:bottom w:val="single" w:sz="12" w:space="0" w:color="ABA899"/>
              <w:right w:val="single" w:sz="12" w:space="0" w:color="ABA899"/>
            </w:tcBorders>
          </w:tcPr>
          <w:p w14:paraId="7BFFA7C7" w14:textId="77777777" w:rsidR="00421C82" w:rsidRDefault="00421C82" w:rsidP="00BC29FE">
            <w:pPr>
              <w:pStyle w:val="TableParagraph"/>
              <w:spacing w:line="185" w:lineRule="exact"/>
              <w:ind w:left="265" w:right="238"/>
              <w:jc w:val="center"/>
              <w:rPr>
                <w:sz w:val="16"/>
              </w:rPr>
            </w:pPr>
            <w:r>
              <w:rPr>
                <w:w w:val="105"/>
                <w:sz w:val="16"/>
              </w:rPr>
              <w:t>20,0</w:t>
            </w:r>
          </w:p>
        </w:tc>
        <w:tc>
          <w:tcPr>
            <w:tcW w:w="1021" w:type="dxa"/>
            <w:tcBorders>
              <w:top w:val="single" w:sz="12" w:space="0" w:color="ABA899"/>
              <w:left w:val="single" w:sz="12" w:space="0" w:color="ABA899"/>
              <w:bottom w:val="single" w:sz="12" w:space="0" w:color="ABA899"/>
              <w:right w:val="single" w:sz="12" w:space="0" w:color="ABA899"/>
            </w:tcBorders>
          </w:tcPr>
          <w:p w14:paraId="19D47050" w14:textId="77777777" w:rsidR="00421C82" w:rsidRDefault="00421C82" w:rsidP="00BC29FE">
            <w:pPr>
              <w:pStyle w:val="TableParagraph"/>
              <w:spacing w:line="185" w:lineRule="exact"/>
              <w:ind w:left="189" w:right="164"/>
              <w:jc w:val="center"/>
              <w:rPr>
                <w:sz w:val="16"/>
              </w:rPr>
            </w:pPr>
            <w:r>
              <w:rPr>
                <w:w w:val="105"/>
                <w:sz w:val="16"/>
              </w:rPr>
              <w:t>20,0</w:t>
            </w:r>
          </w:p>
        </w:tc>
        <w:tc>
          <w:tcPr>
            <w:tcW w:w="1201" w:type="dxa"/>
            <w:tcBorders>
              <w:top w:val="single" w:sz="12" w:space="0" w:color="ABA899"/>
              <w:left w:val="single" w:sz="12" w:space="0" w:color="ABA899"/>
              <w:bottom w:val="single" w:sz="12" w:space="0" w:color="ABA899"/>
              <w:right w:val="single" w:sz="12" w:space="0" w:color="ABA899"/>
            </w:tcBorders>
          </w:tcPr>
          <w:p w14:paraId="05E559A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AACEBB4" w14:textId="77777777" w:rsidR="00421C82" w:rsidRDefault="00421C82" w:rsidP="00BC29FE">
            <w:pPr>
              <w:pStyle w:val="TableParagraph"/>
              <w:spacing w:line="185" w:lineRule="exact"/>
              <w:ind w:right="397"/>
              <w:jc w:val="right"/>
              <w:rPr>
                <w:sz w:val="16"/>
              </w:rPr>
            </w:pPr>
            <w:r>
              <w:rPr>
                <w:w w:val="105"/>
                <w:sz w:val="16"/>
              </w:rPr>
              <w:t>20,0</w:t>
            </w:r>
          </w:p>
        </w:tc>
      </w:tr>
      <w:tr w:rsidR="00421C82" w14:paraId="27533280"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01651BA5" w14:textId="77777777" w:rsidR="00421C82" w:rsidRDefault="00421C82" w:rsidP="00BC29FE">
            <w:pPr>
              <w:pStyle w:val="TableParagraph"/>
              <w:spacing w:before="9"/>
              <w:rPr>
                <w:rFonts w:ascii="Segoe UI Symbol"/>
                <w:sz w:val="12"/>
              </w:rPr>
            </w:pPr>
          </w:p>
          <w:p w14:paraId="1EE23F6B" w14:textId="77777777" w:rsidR="00421C82" w:rsidRDefault="00421C82" w:rsidP="00BC29FE">
            <w:pPr>
              <w:pStyle w:val="TableParagraph"/>
              <w:ind w:left="233" w:right="204"/>
              <w:jc w:val="center"/>
              <w:rPr>
                <w:sz w:val="16"/>
              </w:rPr>
            </w:pPr>
            <w:r>
              <w:rPr>
                <w:w w:val="105"/>
                <w:sz w:val="16"/>
              </w:rPr>
              <w:t>227</w:t>
            </w:r>
          </w:p>
        </w:tc>
        <w:tc>
          <w:tcPr>
            <w:tcW w:w="3226" w:type="dxa"/>
            <w:tcBorders>
              <w:top w:val="single" w:sz="12" w:space="0" w:color="ABA899"/>
              <w:left w:val="single" w:sz="12" w:space="0" w:color="ABA899"/>
              <w:bottom w:val="single" w:sz="12" w:space="0" w:color="ABA899"/>
              <w:right w:val="single" w:sz="12" w:space="0" w:color="ABA899"/>
            </w:tcBorders>
          </w:tcPr>
          <w:p w14:paraId="68A7A15E" w14:textId="77777777" w:rsidR="00421C82" w:rsidRDefault="00421C82" w:rsidP="00BC29FE">
            <w:pPr>
              <w:pStyle w:val="TableParagraph"/>
              <w:spacing w:line="177" w:lineRule="exact"/>
              <w:ind w:left="21"/>
              <w:rPr>
                <w:sz w:val="16"/>
                <w:szCs w:val="16"/>
              </w:rPr>
            </w:pPr>
            <w:r>
              <w:rPr>
                <w:sz w:val="16"/>
                <w:szCs w:val="16"/>
              </w:rPr>
              <w:t>რბილი</w:t>
            </w:r>
            <w:r>
              <w:rPr>
                <w:spacing w:val="12"/>
                <w:sz w:val="16"/>
                <w:szCs w:val="16"/>
              </w:rPr>
              <w:t xml:space="preserve"> </w:t>
            </w:r>
            <w:r>
              <w:rPr>
                <w:sz w:val="16"/>
                <w:szCs w:val="16"/>
              </w:rPr>
              <w:t>ინვენტარის,</w:t>
            </w:r>
            <w:r>
              <w:rPr>
                <w:spacing w:val="14"/>
                <w:sz w:val="16"/>
                <w:szCs w:val="16"/>
              </w:rPr>
              <w:t xml:space="preserve"> </w:t>
            </w:r>
            <w:r>
              <w:rPr>
                <w:sz w:val="16"/>
                <w:szCs w:val="16"/>
              </w:rPr>
              <w:t>უნიფორმისა</w:t>
            </w:r>
            <w:r>
              <w:rPr>
                <w:spacing w:val="14"/>
                <w:sz w:val="16"/>
                <w:szCs w:val="16"/>
              </w:rPr>
              <w:t xml:space="preserve"> </w:t>
            </w:r>
            <w:r>
              <w:rPr>
                <w:sz w:val="16"/>
                <w:szCs w:val="16"/>
              </w:rPr>
              <w:t>და</w:t>
            </w:r>
          </w:p>
          <w:p w14:paraId="01E69305" w14:textId="77777777" w:rsidR="00421C82" w:rsidRDefault="00421C82" w:rsidP="00BC29FE">
            <w:pPr>
              <w:pStyle w:val="TableParagraph"/>
              <w:spacing w:before="3" w:line="223" w:lineRule="auto"/>
              <w:ind w:left="21"/>
              <w:rPr>
                <w:sz w:val="16"/>
                <w:szCs w:val="16"/>
              </w:rPr>
            </w:pPr>
            <w:r>
              <w:rPr>
                <w:sz w:val="16"/>
                <w:szCs w:val="16"/>
              </w:rPr>
              <w:t>პირადი</w:t>
            </w:r>
            <w:r>
              <w:rPr>
                <w:spacing w:val="13"/>
                <w:sz w:val="16"/>
                <w:szCs w:val="16"/>
              </w:rPr>
              <w:t xml:space="preserve"> </w:t>
            </w:r>
            <w:r>
              <w:rPr>
                <w:sz w:val="16"/>
                <w:szCs w:val="16"/>
              </w:rPr>
              <w:t>ჰიგიენის</w:t>
            </w:r>
            <w:r>
              <w:rPr>
                <w:spacing w:val="14"/>
                <w:sz w:val="16"/>
                <w:szCs w:val="16"/>
              </w:rPr>
              <w:t xml:space="preserve"> </w:t>
            </w:r>
            <w:r>
              <w:rPr>
                <w:sz w:val="16"/>
                <w:szCs w:val="16"/>
              </w:rPr>
              <w:t>საგნების</w:t>
            </w:r>
            <w:r>
              <w:rPr>
                <w:spacing w:val="14"/>
                <w:sz w:val="16"/>
                <w:szCs w:val="16"/>
              </w:rPr>
              <w:t xml:space="preserve"> </w:t>
            </w:r>
            <w:r>
              <w:rPr>
                <w:sz w:val="16"/>
                <w:szCs w:val="16"/>
              </w:rPr>
              <w:t>შეძენის</w:t>
            </w:r>
            <w:r>
              <w:rPr>
                <w:spacing w:val="-37"/>
                <w:sz w:val="16"/>
                <w:szCs w:val="16"/>
              </w:rPr>
              <w:t xml:space="preserve"> </w:t>
            </w: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05A2C5FE" w14:textId="77777777" w:rsidR="00421C82" w:rsidRDefault="00421C82" w:rsidP="00BC29FE">
            <w:pPr>
              <w:pStyle w:val="TableParagraph"/>
              <w:spacing w:before="9"/>
              <w:rPr>
                <w:rFonts w:ascii="Segoe UI Symbol"/>
                <w:sz w:val="12"/>
              </w:rPr>
            </w:pPr>
          </w:p>
          <w:p w14:paraId="509243F8" w14:textId="77777777" w:rsidR="00421C82" w:rsidRDefault="00421C82" w:rsidP="00BC29FE">
            <w:pPr>
              <w:pStyle w:val="TableParagraph"/>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16464F63" w14:textId="77777777" w:rsidR="00421C82" w:rsidRDefault="00421C82" w:rsidP="00BC29FE">
            <w:pPr>
              <w:pStyle w:val="TableParagraph"/>
              <w:spacing w:before="9"/>
              <w:rPr>
                <w:rFonts w:ascii="Segoe UI Symbol"/>
                <w:sz w:val="12"/>
              </w:rPr>
            </w:pPr>
          </w:p>
          <w:p w14:paraId="22604C67" w14:textId="77777777" w:rsidR="00421C82" w:rsidRDefault="00421C82" w:rsidP="00BC29FE">
            <w:pPr>
              <w:pStyle w:val="TableParagraph"/>
              <w:ind w:left="273" w:right="238"/>
              <w:jc w:val="center"/>
              <w:rPr>
                <w:sz w:val="16"/>
              </w:rPr>
            </w:pPr>
            <w:r>
              <w:rPr>
                <w:w w:val="105"/>
                <w:sz w:val="16"/>
              </w:rPr>
              <w:t>1,0</w:t>
            </w:r>
          </w:p>
        </w:tc>
        <w:tc>
          <w:tcPr>
            <w:tcW w:w="1021" w:type="dxa"/>
            <w:tcBorders>
              <w:top w:val="single" w:sz="12" w:space="0" w:color="ABA899"/>
              <w:left w:val="single" w:sz="12" w:space="0" w:color="ABA899"/>
              <w:bottom w:val="single" w:sz="12" w:space="0" w:color="ABA899"/>
              <w:right w:val="single" w:sz="12" w:space="0" w:color="ABA899"/>
            </w:tcBorders>
          </w:tcPr>
          <w:p w14:paraId="635FD12D" w14:textId="77777777" w:rsidR="00421C82" w:rsidRDefault="00421C82" w:rsidP="00BC29FE">
            <w:pPr>
              <w:pStyle w:val="TableParagraph"/>
              <w:spacing w:before="9"/>
              <w:rPr>
                <w:rFonts w:ascii="Segoe UI Symbol"/>
                <w:sz w:val="12"/>
              </w:rPr>
            </w:pPr>
          </w:p>
          <w:p w14:paraId="6DE8894E" w14:textId="77777777" w:rsidR="00421C82" w:rsidRDefault="00421C82" w:rsidP="00BC29FE">
            <w:pPr>
              <w:pStyle w:val="TableParagraph"/>
              <w:ind w:left="189" w:right="156"/>
              <w:jc w:val="center"/>
              <w:rPr>
                <w:sz w:val="16"/>
              </w:rPr>
            </w:pPr>
            <w:r>
              <w:rPr>
                <w:w w:val="105"/>
                <w:sz w:val="16"/>
              </w:rPr>
              <w:t>1,0</w:t>
            </w:r>
          </w:p>
        </w:tc>
        <w:tc>
          <w:tcPr>
            <w:tcW w:w="1201" w:type="dxa"/>
            <w:tcBorders>
              <w:top w:val="single" w:sz="12" w:space="0" w:color="ABA899"/>
              <w:left w:val="single" w:sz="12" w:space="0" w:color="ABA899"/>
              <w:bottom w:val="single" w:sz="12" w:space="0" w:color="ABA899"/>
              <w:right w:val="single" w:sz="12" w:space="0" w:color="ABA899"/>
            </w:tcBorders>
          </w:tcPr>
          <w:p w14:paraId="0CE86D00" w14:textId="77777777" w:rsidR="00421C82" w:rsidRDefault="00421C82" w:rsidP="00BC29FE">
            <w:pPr>
              <w:pStyle w:val="TableParagraph"/>
              <w:spacing w:before="9"/>
              <w:rPr>
                <w:rFonts w:ascii="Segoe UI Symbol"/>
                <w:sz w:val="12"/>
              </w:rPr>
            </w:pPr>
          </w:p>
          <w:p w14:paraId="4BAA4F9F"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FBD708F" w14:textId="77777777" w:rsidR="00421C82" w:rsidRDefault="00421C82" w:rsidP="00BC29FE">
            <w:pPr>
              <w:pStyle w:val="TableParagraph"/>
              <w:spacing w:before="9"/>
              <w:rPr>
                <w:rFonts w:ascii="Segoe UI Symbol"/>
                <w:sz w:val="12"/>
              </w:rPr>
            </w:pPr>
          </w:p>
          <w:p w14:paraId="01940A13" w14:textId="77777777" w:rsidR="00421C82" w:rsidRDefault="00421C82" w:rsidP="00BC29FE">
            <w:pPr>
              <w:pStyle w:val="TableParagraph"/>
              <w:ind w:left="314" w:right="285"/>
              <w:jc w:val="center"/>
              <w:rPr>
                <w:sz w:val="16"/>
              </w:rPr>
            </w:pPr>
            <w:r>
              <w:rPr>
                <w:w w:val="105"/>
                <w:sz w:val="16"/>
              </w:rPr>
              <w:t>1,0</w:t>
            </w:r>
          </w:p>
        </w:tc>
      </w:tr>
      <w:tr w:rsidR="00421C82" w14:paraId="4E66630D"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3DC529CD" w14:textId="77777777" w:rsidR="00421C82" w:rsidRDefault="00421C82" w:rsidP="00BC29FE">
            <w:pPr>
              <w:pStyle w:val="TableParagraph"/>
              <w:spacing w:before="9"/>
              <w:rPr>
                <w:rFonts w:ascii="Segoe UI Symbol"/>
                <w:sz w:val="12"/>
              </w:rPr>
            </w:pPr>
          </w:p>
          <w:p w14:paraId="4FE15F85" w14:textId="77777777" w:rsidR="00421C82" w:rsidRDefault="00421C82" w:rsidP="00BC29FE">
            <w:pPr>
              <w:pStyle w:val="TableParagraph"/>
              <w:ind w:left="233" w:right="204"/>
              <w:jc w:val="center"/>
              <w:rPr>
                <w:sz w:val="16"/>
              </w:rPr>
            </w:pPr>
            <w:r>
              <w:rPr>
                <w:w w:val="105"/>
                <w:sz w:val="16"/>
              </w:rPr>
              <w:t>228</w:t>
            </w:r>
          </w:p>
        </w:tc>
        <w:tc>
          <w:tcPr>
            <w:tcW w:w="3226" w:type="dxa"/>
            <w:tcBorders>
              <w:top w:val="single" w:sz="12" w:space="0" w:color="ABA899"/>
              <w:left w:val="single" w:sz="12" w:space="0" w:color="ABA899"/>
              <w:bottom w:val="single" w:sz="12" w:space="0" w:color="ABA899"/>
              <w:right w:val="single" w:sz="12" w:space="0" w:color="ABA899"/>
            </w:tcBorders>
          </w:tcPr>
          <w:p w14:paraId="141A62C3" w14:textId="77777777" w:rsidR="00421C82" w:rsidRDefault="00421C82" w:rsidP="00BC29FE">
            <w:pPr>
              <w:pStyle w:val="TableParagraph"/>
              <w:spacing w:line="177" w:lineRule="exact"/>
              <w:ind w:left="21"/>
              <w:rPr>
                <w:sz w:val="16"/>
                <w:szCs w:val="16"/>
              </w:rPr>
            </w:pPr>
            <w:r>
              <w:rPr>
                <w:sz w:val="16"/>
                <w:szCs w:val="16"/>
              </w:rPr>
              <w:t>ტრანსპორტისა</w:t>
            </w:r>
            <w:r>
              <w:rPr>
                <w:spacing w:val="13"/>
                <w:sz w:val="16"/>
                <w:szCs w:val="16"/>
              </w:rPr>
              <w:t xml:space="preserve"> </w:t>
            </w:r>
            <w:r>
              <w:rPr>
                <w:sz w:val="16"/>
                <w:szCs w:val="16"/>
              </w:rPr>
              <w:t>და</w:t>
            </w:r>
            <w:r>
              <w:rPr>
                <w:spacing w:val="14"/>
                <w:sz w:val="16"/>
                <w:szCs w:val="16"/>
              </w:rPr>
              <w:t xml:space="preserve"> </w:t>
            </w:r>
            <w:r>
              <w:rPr>
                <w:sz w:val="16"/>
                <w:szCs w:val="16"/>
              </w:rPr>
              <w:t>ტექნიკის</w:t>
            </w:r>
          </w:p>
          <w:p w14:paraId="534B8677" w14:textId="77777777" w:rsidR="00421C82" w:rsidRDefault="00421C82" w:rsidP="00BC29FE">
            <w:pPr>
              <w:pStyle w:val="TableParagraph"/>
              <w:spacing w:before="3" w:line="223" w:lineRule="auto"/>
              <w:ind w:left="21"/>
              <w:rPr>
                <w:sz w:val="16"/>
                <w:szCs w:val="16"/>
              </w:rPr>
            </w:pPr>
            <w:r>
              <w:rPr>
                <w:sz w:val="16"/>
                <w:szCs w:val="16"/>
              </w:rPr>
              <w:t>ექსპლოატაციისა</w:t>
            </w:r>
            <w:r>
              <w:rPr>
                <w:spacing w:val="13"/>
                <w:sz w:val="16"/>
                <w:szCs w:val="16"/>
              </w:rPr>
              <w:t xml:space="preserve"> </w:t>
            </w:r>
            <w:r>
              <w:rPr>
                <w:sz w:val="16"/>
                <w:szCs w:val="16"/>
              </w:rPr>
              <w:t>და</w:t>
            </w:r>
            <w:r>
              <w:rPr>
                <w:spacing w:val="13"/>
                <w:sz w:val="16"/>
                <w:szCs w:val="16"/>
              </w:rPr>
              <w:t xml:space="preserve"> </w:t>
            </w:r>
            <w:r>
              <w:rPr>
                <w:sz w:val="16"/>
                <w:szCs w:val="16"/>
              </w:rPr>
              <w:t>მოვლა</w:t>
            </w:r>
            <w:r>
              <w:rPr>
                <w:spacing w:val="13"/>
                <w:sz w:val="16"/>
                <w:szCs w:val="16"/>
              </w:rPr>
              <w:t xml:space="preserve"> </w:t>
            </w:r>
            <w:r>
              <w:rPr>
                <w:sz w:val="16"/>
                <w:szCs w:val="16"/>
              </w:rPr>
              <w:t>–</w:t>
            </w:r>
            <w:r>
              <w:rPr>
                <w:spacing w:val="13"/>
                <w:sz w:val="16"/>
                <w:szCs w:val="16"/>
              </w:rPr>
              <w:t xml:space="preserve"> </w:t>
            </w:r>
            <w:r>
              <w:rPr>
                <w:sz w:val="16"/>
                <w:szCs w:val="16"/>
              </w:rPr>
              <w:t>შენახვის</w:t>
            </w:r>
            <w:r>
              <w:rPr>
                <w:spacing w:val="-37"/>
                <w:sz w:val="16"/>
                <w:szCs w:val="16"/>
              </w:rPr>
              <w:t xml:space="preserve"> </w:t>
            </w: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37262D8" w14:textId="77777777" w:rsidR="00421C82" w:rsidRDefault="00421C82" w:rsidP="00BC29FE">
            <w:pPr>
              <w:pStyle w:val="TableParagraph"/>
              <w:spacing w:before="9"/>
              <w:rPr>
                <w:rFonts w:ascii="Segoe UI Symbol"/>
                <w:sz w:val="12"/>
              </w:rPr>
            </w:pPr>
          </w:p>
          <w:p w14:paraId="2646A341" w14:textId="77777777" w:rsidR="00421C82" w:rsidRDefault="00421C82" w:rsidP="00BC29FE">
            <w:pPr>
              <w:pStyle w:val="TableParagraph"/>
              <w:ind w:right="356"/>
              <w:jc w:val="right"/>
              <w:rPr>
                <w:sz w:val="16"/>
              </w:rPr>
            </w:pPr>
            <w:r>
              <w:rPr>
                <w:w w:val="105"/>
                <w:sz w:val="16"/>
              </w:rPr>
              <w:t>140,6</w:t>
            </w:r>
          </w:p>
        </w:tc>
        <w:tc>
          <w:tcPr>
            <w:tcW w:w="1051" w:type="dxa"/>
            <w:tcBorders>
              <w:top w:val="single" w:sz="12" w:space="0" w:color="ABA899"/>
              <w:left w:val="single" w:sz="12" w:space="0" w:color="ABA899"/>
              <w:bottom w:val="single" w:sz="12" w:space="0" w:color="ABA899"/>
              <w:right w:val="single" w:sz="12" w:space="0" w:color="ABA899"/>
            </w:tcBorders>
          </w:tcPr>
          <w:p w14:paraId="7EF1C396" w14:textId="77777777" w:rsidR="00421C82" w:rsidRDefault="00421C82" w:rsidP="00BC29FE">
            <w:pPr>
              <w:pStyle w:val="TableParagraph"/>
              <w:spacing w:before="9"/>
              <w:rPr>
                <w:rFonts w:ascii="Segoe UI Symbol"/>
                <w:sz w:val="12"/>
              </w:rPr>
            </w:pPr>
          </w:p>
          <w:p w14:paraId="1BE93C91" w14:textId="77777777" w:rsidR="00421C82" w:rsidRDefault="00421C82" w:rsidP="00BC29FE">
            <w:pPr>
              <w:pStyle w:val="TableParagraph"/>
              <w:ind w:left="258" w:right="238"/>
              <w:jc w:val="center"/>
              <w:rPr>
                <w:sz w:val="16"/>
              </w:rPr>
            </w:pPr>
            <w:r>
              <w:rPr>
                <w:w w:val="105"/>
                <w:sz w:val="16"/>
              </w:rPr>
              <w:t>153,0</w:t>
            </w:r>
          </w:p>
        </w:tc>
        <w:tc>
          <w:tcPr>
            <w:tcW w:w="1021" w:type="dxa"/>
            <w:tcBorders>
              <w:top w:val="single" w:sz="12" w:space="0" w:color="ABA899"/>
              <w:left w:val="single" w:sz="12" w:space="0" w:color="ABA899"/>
              <w:bottom w:val="single" w:sz="12" w:space="0" w:color="ABA899"/>
              <w:right w:val="single" w:sz="12" w:space="0" w:color="ABA899"/>
            </w:tcBorders>
          </w:tcPr>
          <w:p w14:paraId="5DC54FE1" w14:textId="77777777" w:rsidR="00421C82" w:rsidRDefault="00421C82" w:rsidP="00BC29FE">
            <w:pPr>
              <w:pStyle w:val="TableParagraph"/>
              <w:spacing w:before="9"/>
              <w:rPr>
                <w:rFonts w:ascii="Segoe UI Symbol"/>
                <w:sz w:val="12"/>
              </w:rPr>
            </w:pPr>
          </w:p>
          <w:p w14:paraId="75965655" w14:textId="77777777" w:rsidR="00421C82" w:rsidRDefault="00421C82" w:rsidP="00BC29FE">
            <w:pPr>
              <w:pStyle w:val="TableParagraph"/>
              <w:ind w:left="189" w:right="171"/>
              <w:jc w:val="center"/>
              <w:rPr>
                <w:sz w:val="16"/>
              </w:rPr>
            </w:pPr>
            <w:r>
              <w:rPr>
                <w:w w:val="105"/>
                <w:sz w:val="16"/>
              </w:rPr>
              <w:t>153,0</w:t>
            </w:r>
          </w:p>
        </w:tc>
        <w:tc>
          <w:tcPr>
            <w:tcW w:w="1201" w:type="dxa"/>
            <w:tcBorders>
              <w:top w:val="single" w:sz="12" w:space="0" w:color="ABA899"/>
              <w:left w:val="single" w:sz="12" w:space="0" w:color="ABA899"/>
              <w:bottom w:val="single" w:sz="12" w:space="0" w:color="ABA899"/>
              <w:right w:val="single" w:sz="12" w:space="0" w:color="ABA899"/>
            </w:tcBorders>
          </w:tcPr>
          <w:p w14:paraId="237AF4CA" w14:textId="77777777" w:rsidR="00421C82" w:rsidRDefault="00421C82" w:rsidP="00BC29FE">
            <w:pPr>
              <w:pStyle w:val="TableParagraph"/>
              <w:spacing w:before="9"/>
              <w:rPr>
                <w:rFonts w:ascii="Segoe UI Symbol"/>
                <w:sz w:val="12"/>
              </w:rPr>
            </w:pPr>
          </w:p>
          <w:p w14:paraId="3F0DB13D"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B55526C" w14:textId="77777777" w:rsidR="00421C82" w:rsidRDefault="00421C82" w:rsidP="00BC29FE">
            <w:pPr>
              <w:pStyle w:val="TableParagraph"/>
              <w:spacing w:before="9"/>
              <w:rPr>
                <w:rFonts w:ascii="Segoe UI Symbol"/>
                <w:sz w:val="12"/>
              </w:rPr>
            </w:pPr>
          </w:p>
          <w:p w14:paraId="6347A3DE" w14:textId="77777777" w:rsidR="00421C82" w:rsidRDefault="00421C82" w:rsidP="00BC29FE">
            <w:pPr>
              <w:pStyle w:val="TableParagraph"/>
              <w:ind w:right="360"/>
              <w:jc w:val="right"/>
              <w:rPr>
                <w:sz w:val="16"/>
              </w:rPr>
            </w:pPr>
            <w:r>
              <w:rPr>
                <w:w w:val="105"/>
                <w:sz w:val="16"/>
              </w:rPr>
              <w:t>153,0</w:t>
            </w:r>
          </w:p>
        </w:tc>
      </w:tr>
      <w:tr w:rsidR="00421C82" w14:paraId="325EDCC3"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48F2B6AC" w14:textId="77777777" w:rsidR="00421C82" w:rsidRDefault="00421C82" w:rsidP="00BC29FE">
            <w:pPr>
              <w:pStyle w:val="TableParagraph"/>
              <w:spacing w:before="64"/>
              <w:ind w:left="225" w:right="204"/>
              <w:jc w:val="center"/>
              <w:rPr>
                <w:sz w:val="16"/>
              </w:rPr>
            </w:pPr>
            <w:r>
              <w:rPr>
                <w:w w:val="105"/>
                <w:sz w:val="16"/>
              </w:rPr>
              <w:t>2210</w:t>
            </w:r>
          </w:p>
        </w:tc>
        <w:tc>
          <w:tcPr>
            <w:tcW w:w="3226" w:type="dxa"/>
            <w:tcBorders>
              <w:top w:val="single" w:sz="12" w:space="0" w:color="ABA899"/>
              <w:left w:val="single" w:sz="12" w:space="0" w:color="ABA899"/>
              <w:bottom w:val="single" w:sz="12" w:space="0" w:color="ABA899"/>
              <w:right w:val="single" w:sz="12" w:space="0" w:color="ABA899"/>
            </w:tcBorders>
          </w:tcPr>
          <w:p w14:paraId="2256D33B" w14:textId="77777777" w:rsidR="00421C82" w:rsidRDefault="00421C82" w:rsidP="00BC29FE">
            <w:pPr>
              <w:pStyle w:val="TableParagraph"/>
              <w:spacing w:line="177" w:lineRule="exact"/>
              <w:ind w:left="21"/>
              <w:rPr>
                <w:sz w:val="16"/>
                <w:szCs w:val="16"/>
              </w:rPr>
            </w:pPr>
            <w:r>
              <w:rPr>
                <w:spacing w:val="-1"/>
                <w:w w:val="105"/>
                <w:sz w:val="16"/>
                <w:szCs w:val="16"/>
              </w:rPr>
              <w:t>სხვა</w:t>
            </w:r>
            <w:r>
              <w:rPr>
                <w:spacing w:val="-10"/>
                <w:w w:val="105"/>
                <w:sz w:val="16"/>
                <w:szCs w:val="16"/>
              </w:rPr>
              <w:t xml:space="preserve"> </w:t>
            </w:r>
            <w:r>
              <w:rPr>
                <w:spacing w:val="-1"/>
                <w:w w:val="105"/>
                <w:sz w:val="16"/>
                <w:szCs w:val="16"/>
              </w:rPr>
              <w:t>დანარჩენი</w:t>
            </w:r>
            <w:r>
              <w:rPr>
                <w:spacing w:val="-9"/>
                <w:w w:val="105"/>
                <w:sz w:val="16"/>
                <w:szCs w:val="16"/>
              </w:rPr>
              <w:t xml:space="preserve"> </w:t>
            </w:r>
            <w:r>
              <w:rPr>
                <w:spacing w:val="-1"/>
                <w:w w:val="105"/>
                <w:sz w:val="16"/>
                <w:szCs w:val="16"/>
              </w:rPr>
              <w:t>საქონელი</w:t>
            </w:r>
            <w:r>
              <w:rPr>
                <w:spacing w:val="-9"/>
                <w:w w:val="105"/>
                <w:sz w:val="16"/>
                <w:szCs w:val="16"/>
              </w:rPr>
              <w:t xml:space="preserve"> </w:t>
            </w:r>
            <w:r>
              <w:rPr>
                <w:spacing w:val="-1"/>
                <w:w w:val="105"/>
                <w:sz w:val="16"/>
                <w:szCs w:val="16"/>
              </w:rPr>
              <w:t>და</w:t>
            </w:r>
          </w:p>
          <w:p w14:paraId="77F243BD" w14:textId="77777777" w:rsidR="00421C82" w:rsidRDefault="00421C82" w:rsidP="00BC29FE">
            <w:pPr>
              <w:pStyle w:val="TableParagraph"/>
              <w:spacing w:line="203" w:lineRule="exact"/>
              <w:ind w:left="21"/>
              <w:rPr>
                <w:sz w:val="16"/>
                <w:szCs w:val="16"/>
              </w:rPr>
            </w:pPr>
            <w:r>
              <w:rPr>
                <w:w w:val="105"/>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241DAA8A" w14:textId="77777777" w:rsidR="00421C82" w:rsidRDefault="00421C82" w:rsidP="00BC29FE">
            <w:pPr>
              <w:pStyle w:val="TableParagraph"/>
              <w:spacing w:before="64"/>
              <w:ind w:left="251" w:right="214"/>
              <w:jc w:val="center"/>
              <w:rPr>
                <w:sz w:val="16"/>
              </w:rPr>
            </w:pPr>
            <w:r>
              <w:rPr>
                <w:w w:val="105"/>
                <w:sz w:val="16"/>
              </w:rPr>
              <w:t>5,2</w:t>
            </w:r>
          </w:p>
        </w:tc>
        <w:tc>
          <w:tcPr>
            <w:tcW w:w="1051" w:type="dxa"/>
            <w:tcBorders>
              <w:top w:val="single" w:sz="12" w:space="0" w:color="ABA899"/>
              <w:left w:val="single" w:sz="12" w:space="0" w:color="ABA899"/>
              <w:bottom w:val="single" w:sz="12" w:space="0" w:color="ABA899"/>
              <w:right w:val="single" w:sz="12" w:space="0" w:color="ABA899"/>
            </w:tcBorders>
          </w:tcPr>
          <w:p w14:paraId="212433CC" w14:textId="77777777" w:rsidR="00421C82" w:rsidRDefault="00421C82" w:rsidP="00BC29FE">
            <w:pPr>
              <w:pStyle w:val="TableParagraph"/>
              <w:spacing w:before="64"/>
              <w:ind w:left="273" w:right="238"/>
              <w:jc w:val="center"/>
              <w:rPr>
                <w:sz w:val="16"/>
              </w:rPr>
            </w:pPr>
            <w:r>
              <w:rPr>
                <w:w w:val="105"/>
                <w:sz w:val="16"/>
              </w:rPr>
              <w:t>5,0</w:t>
            </w:r>
          </w:p>
        </w:tc>
        <w:tc>
          <w:tcPr>
            <w:tcW w:w="1021" w:type="dxa"/>
            <w:tcBorders>
              <w:top w:val="single" w:sz="12" w:space="0" w:color="ABA899"/>
              <w:left w:val="single" w:sz="12" w:space="0" w:color="ABA899"/>
              <w:bottom w:val="single" w:sz="12" w:space="0" w:color="ABA899"/>
              <w:right w:val="single" w:sz="12" w:space="0" w:color="ABA899"/>
            </w:tcBorders>
          </w:tcPr>
          <w:p w14:paraId="04E3CD6A" w14:textId="77777777" w:rsidR="00421C82" w:rsidRDefault="00421C82" w:rsidP="00BC29FE">
            <w:pPr>
              <w:pStyle w:val="TableParagraph"/>
              <w:spacing w:before="64"/>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324C06BE"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9AB7972" w14:textId="77777777" w:rsidR="00421C82" w:rsidRDefault="00421C82" w:rsidP="00BC29FE">
            <w:pPr>
              <w:pStyle w:val="TableParagraph"/>
              <w:spacing w:before="64"/>
              <w:ind w:left="314" w:right="285"/>
              <w:jc w:val="center"/>
              <w:rPr>
                <w:sz w:val="16"/>
              </w:rPr>
            </w:pPr>
            <w:r>
              <w:rPr>
                <w:w w:val="105"/>
                <w:sz w:val="16"/>
              </w:rPr>
              <w:t>5,0</w:t>
            </w:r>
          </w:p>
        </w:tc>
      </w:tr>
      <w:tr w:rsidR="00421C82" w14:paraId="30A85FB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C47F037"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6ED763D7"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581E24AB" w14:textId="77777777" w:rsidR="00421C82" w:rsidRDefault="00421C82" w:rsidP="00BC29FE">
            <w:pPr>
              <w:pStyle w:val="TableParagraph"/>
              <w:spacing w:line="185" w:lineRule="exact"/>
              <w:ind w:right="394"/>
              <w:jc w:val="right"/>
              <w:rPr>
                <w:sz w:val="16"/>
              </w:rPr>
            </w:pPr>
            <w:r>
              <w:rPr>
                <w:w w:val="105"/>
                <w:sz w:val="16"/>
              </w:rPr>
              <w:t>54,9</w:t>
            </w:r>
          </w:p>
        </w:tc>
        <w:tc>
          <w:tcPr>
            <w:tcW w:w="1051" w:type="dxa"/>
            <w:tcBorders>
              <w:top w:val="single" w:sz="12" w:space="0" w:color="ABA899"/>
              <w:left w:val="single" w:sz="12" w:space="0" w:color="ABA899"/>
              <w:bottom w:val="single" w:sz="12" w:space="0" w:color="ABA899"/>
              <w:right w:val="single" w:sz="12" w:space="0" w:color="ABA899"/>
            </w:tcBorders>
          </w:tcPr>
          <w:p w14:paraId="17718DD0" w14:textId="77777777" w:rsidR="00421C82" w:rsidRDefault="00421C82" w:rsidP="00BC29FE">
            <w:pPr>
              <w:pStyle w:val="TableParagraph"/>
              <w:spacing w:line="185" w:lineRule="exact"/>
              <w:ind w:left="265" w:right="238"/>
              <w:jc w:val="center"/>
              <w:rPr>
                <w:sz w:val="16"/>
              </w:rPr>
            </w:pPr>
            <w:r>
              <w:rPr>
                <w:w w:val="105"/>
                <w:sz w:val="16"/>
              </w:rPr>
              <w:t>52,0</w:t>
            </w:r>
          </w:p>
        </w:tc>
        <w:tc>
          <w:tcPr>
            <w:tcW w:w="1021" w:type="dxa"/>
            <w:tcBorders>
              <w:top w:val="single" w:sz="12" w:space="0" w:color="ABA899"/>
              <w:left w:val="single" w:sz="12" w:space="0" w:color="ABA899"/>
              <w:bottom w:val="single" w:sz="12" w:space="0" w:color="ABA899"/>
              <w:right w:val="single" w:sz="12" w:space="0" w:color="ABA899"/>
            </w:tcBorders>
          </w:tcPr>
          <w:p w14:paraId="7A5A284B" w14:textId="77777777" w:rsidR="00421C82" w:rsidRDefault="00421C82" w:rsidP="00BC29FE">
            <w:pPr>
              <w:pStyle w:val="TableParagraph"/>
              <w:spacing w:line="185" w:lineRule="exact"/>
              <w:ind w:left="189" w:right="164"/>
              <w:jc w:val="center"/>
              <w:rPr>
                <w:sz w:val="16"/>
              </w:rPr>
            </w:pPr>
            <w:r>
              <w:rPr>
                <w:w w:val="105"/>
                <w:sz w:val="16"/>
              </w:rPr>
              <w:t>52,0</w:t>
            </w:r>
          </w:p>
        </w:tc>
        <w:tc>
          <w:tcPr>
            <w:tcW w:w="1201" w:type="dxa"/>
            <w:tcBorders>
              <w:top w:val="single" w:sz="12" w:space="0" w:color="ABA899"/>
              <w:left w:val="single" w:sz="12" w:space="0" w:color="ABA899"/>
              <w:bottom w:val="single" w:sz="12" w:space="0" w:color="ABA899"/>
              <w:right w:val="single" w:sz="12" w:space="0" w:color="ABA899"/>
            </w:tcBorders>
          </w:tcPr>
          <w:p w14:paraId="6FC8CD3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5769114" w14:textId="77777777" w:rsidR="00421C82" w:rsidRDefault="00421C82" w:rsidP="00BC29FE">
            <w:pPr>
              <w:pStyle w:val="TableParagraph"/>
              <w:spacing w:line="185" w:lineRule="exact"/>
              <w:ind w:right="397"/>
              <w:jc w:val="right"/>
              <w:rPr>
                <w:sz w:val="16"/>
              </w:rPr>
            </w:pPr>
            <w:r>
              <w:rPr>
                <w:w w:val="105"/>
                <w:sz w:val="16"/>
              </w:rPr>
              <w:t>52,0</w:t>
            </w:r>
          </w:p>
        </w:tc>
      </w:tr>
      <w:tr w:rsidR="00421C82" w14:paraId="63C54AE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66DCDB2"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7D78FF0D"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5DD8A50"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F0FEAD1"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60B01FE7"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FC4C1C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A4BA9FF"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57A798D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2D7E474"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4F63E9C4"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470BE3D0" w14:textId="77777777" w:rsidR="00421C82" w:rsidRDefault="00421C82" w:rsidP="00BC29FE">
            <w:pPr>
              <w:pStyle w:val="TableParagraph"/>
              <w:spacing w:line="185" w:lineRule="exact"/>
              <w:ind w:left="251" w:right="214"/>
              <w:jc w:val="center"/>
              <w:rPr>
                <w:sz w:val="16"/>
              </w:rPr>
            </w:pPr>
            <w:r>
              <w:rPr>
                <w:w w:val="105"/>
                <w:sz w:val="16"/>
              </w:rPr>
              <w:t>9,1</w:t>
            </w:r>
          </w:p>
        </w:tc>
        <w:tc>
          <w:tcPr>
            <w:tcW w:w="1051" w:type="dxa"/>
            <w:tcBorders>
              <w:top w:val="single" w:sz="12" w:space="0" w:color="ABA899"/>
              <w:left w:val="single" w:sz="12" w:space="0" w:color="ABA899"/>
              <w:bottom w:val="single" w:sz="12" w:space="0" w:color="ABA899"/>
              <w:right w:val="single" w:sz="12" w:space="0" w:color="ABA899"/>
            </w:tcBorders>
          </w:tcPr>
          <w:p w14:paraId="2E2F73B6" w14:textId="77777777" w:rsidR="00421C82" w:rsidRDefault="00421C82" w:rsidP="00BC29FE">
            <w:pPr>
              <w:pStyle w:val="TableParagraph"/>
              <w:spacing w:line="185" w:lineRule="exact"/>
              <w:ind w:left="265" w:right="238"/>
              <w:jc w:val="center"/>
              <w:rPr>
                <w:sz w:val="16"/>
              </w:rPr>
            </w:pPr>
            <w:r>
              <w:rPr>
                <w:w w:val="105"/>
                <w:sz w:val="16"/>
              </w:rPr>
              <w:t>25,0</w:t>
            </w:r>
          </w:p>
        </w:tc>
        <w:tc>
          <w:tcPr>
            <w:tcW w:w="1021" w:type="dxa"/>
            <w:tcBorders>
              <w:top w:val="single" w:sz="12" w:space="0" w:color="ABA899"/>
              <w:left w:val="single" w:sz="12" w:space="0" w:color="ABA899"/>
              <w:bottom w:val="single" w:sz="12" w:space="0" w:color="ABA899"/>
              <w:right w:val="single" w:sz="12" w:space="0" w:color="ABA899"/>
            </w:tcBorders>
          </w:tcPr>
          <w:p w14:paraId="6D76DC17" w14:textId="77777777" w:rsidR="00421C82" w:rsidRDefault="00421C82" w:rsidP="00BC29FE">
            <w:pPr>
              <w:pStyle w:val="TableParagraph"/>
              <w:spacing w:line="185" w:lineRule="exact"/>
              <w:ind w:left="189" w:right="164"/>
              <w:jc w:val="center"/>
              <w:rPr>
                <w:sz w:val="16"/>
              </w:rPr>
            </w:pPr>
            <w:r>
              <w:rPr>
                <w:w w:val="105"/>
                <w:sz w:val="16"/>
              </w:rPr>
              <w:t>55,0</w:t>
            </w:r>
          </w:p>
        </w:tc>
        <w:tc>
          <w:tcPr>
            <w:tcW w:w="1201" w:type="dxa"/>
            <w:tcBorders>
              <w:top w:val="single" w:sz="12" w:space="0" w:color="ABA899"/>
              <w:left w:val="single" w:sz="12" w:space="0" w:color="ABA899"/>
              <w:bottom w:val="single" w:sz="12" w:space="0" w:color="ABA899"/>
              <w:right w:val="single" w:sz="12" w:space="0" w:color="ABA899"/>
            </w:tcBorders>
          </w:tcPr>
          <w:p w14:paraId="03E6496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49BCA2B" w14:textId="77777777" w:rsidR="00421C82" w:rsidRDefault="00421C82" w:rsidP="00BC29FE">
            <w:pPr>
              <w:pStyle w:val="TableParagraph"/>
              <w:spacing w:line="185" w:lineRule="exact"/>
              <w:ind w:right="397"/>
              <w:jc w:val="right"/>
              <w:rPr>
                <w:sz w:val="16"/>
              </w:rPr>
            </w:pPr>
            <w:r>
              <w:rPr>
                <w:w w:val="105"/>
                <w:sz w:val="16"/>
              </w:rPr>
              <w:t>55,0</w:t>
            </w:r>
          </w:p>
        </w:tc>
      </w:tr>
      <w:tr w:rsidR="00421C82" w14:paraId="10DD071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39FDD1A" w14:textId="77777777" w:rsidR="00421C82" w:rsidRDefault="00421C82" w:rsidP="00BC29FE">
            <w:pPr>
              <w:pStyle w:val="TableParagraph"/>
              <w:spacing w:line="185" w:lineRule="exact"/>
              <w:ind w:left="233" w:right="197"/>
              <w:jc w:val="center"/>
              <w:rPr>
                <w:sz w:val="16"/>
              </w:rPr>
            </w:pPr>
            <w:r>
              <w:rPr>
                <w:w w:val="105"/>
                <w:sz w:val="16"/>
              </w:rPr>
              <w:t>33</w:t>
            </w:r>
          </w:p>
        </w:tc>
        <w:tc>
          <w:tcPr>
            <w:tcW w:w="3226" w:type="dxa"/>
            <w:tcBorders>
              <w:top w:val="single" w:sz="12" w:space="0" w:color="ABA899"/>
              <w:left w:val="single" w:sz="12" w:space="0" w:color="ABA899"/>
              <w:bottom w:val="single" w:sz="12" w:space="0" w:color="ABA899"/>
              <w:right w:val="single" w:sz="12" w:space="0" w:color="ABA899"/>
            </w:tcBorders>
          </w:tcPr>
          <w:p w14:paraId="36F21C97" w14:textId="77777777" w:rsidR="00421C82" w:rsidRDefault="00421C82" w:rsidP="00BC29FE">
            <w:pPr>
              <w:pStyle w:val="TableParagraph"/>
              <w:spacing w:line="185" w:lineRule="exact"/>
              <w:ind w:left="21"/>
              <w:rPr>
                <w:sz w:val="16"/>
                <w:szCs w:val="16"/>
              </w:rPr>
            </w:pPr>
            <w:r>
              <w:rPr>
                <w:sz w:val="16"/>
                <w:szCs w:val="16"/>
              </w:rPr>
              <w:t>ვალდებულებების</w:t>
            </w:r>
            <w:r>
              <w:rPr>
                <w:spacing w:val="17"/>
                <w:sz w:val="16"/>
                <w:szCs w:val="16"/>
              </w:rPr>
              <w:t xml:space="preserve"> </w:t>
            </w:r>
            <w:r>
              <w:rPr>
                <w:sz w:val="16"/>
                <w:szCs w:val="16"/>
              </w:rPr>
              <w:t>კლება</w:t>
            </w:r>
          </w:p>
        </w:tc>
        <w:tc>
          <w:tcPr>
            <w:tcW w:w="1141" w:type="dxa"/>
            <w:tcBorders>
              <w:top w:val="single" w:sz="12" w:space="0" w:color="ABA899"/>
              <w:left w:val="single" w:sz="12" w:space="0" w:color="ABA899"/>
              <w:bottom w:val="single" w:sz="12" w:space="0" w:color="ABA899"/>
              <w:right w:val="single" w:sz="12" w:space="0" w:color="ABA899"/>
            </w:tcBorders>
          </w:tcPr>
          <w:p w14:paraId="013FA726"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1FC0B90"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D5453FA"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672679C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A1B356A"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2411141F"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0A65C032" w14:textId="77777777" w:rsidR="00421C82" w:rsidRDefault="00421C82" w:rsidP="00BC29FE">
            <w:pPr>
              <w:pStyle w:val="TableParagraph"/>
              <w:spacing w:before="64"/>
              <w:ind w:left="233" w:right="204"/>
              <w:jc w:val="center"/>
              <w:rPr>
                <w:sz w:val="16"/>
              </w:rPr>
            </w:pPr>
            <w:r>
              <w:rPr>
                <w:w w:val="105"/>
                <w:sz w:val="16"/>
              </w:rPr>
              <w:t>01</w:t>
            </w:r>
            <w:r>
              <w:rPr>
                <w:spacing w:val="-4"/>
                <w:w w:val="105"/>
                <w:sz w:val="16"/>
              </w:rPr>
              <w:t xml:space="preserve"> </w:t>
            </w:r>
            <w:r>
              <w:rPr>
                <w:w w:val="105"/>
                <w:sz w:val="16"/>
              </w:rPr>
              <w:t>01</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7C8AF289" w14:textId="77777777" w:rsidR="00421C82" w:rsidRDefault="00421C82" w:rsidP="00BC29FE">
            <w:pPr>
              <w:pStyle w:val="TableParagraph"/>
              <w:spacing w:line="177" w:lineRule="exact"/>
              <w:ind w:left="21"/>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p>
          <w:p w14:paraId="798770B2" w14:textId="77777777" w:rsidR="00421C82" w:rsidRDefault="00421C82" w:rsidP="00BC29FE">
            <w:pPr>
              <w:pStyle w:val="TableParagraph"/>
              <w:spacing w:line="203" w:lineRule="exact"/>
              <w:ind w:left="21"/>
              <w:rPr>
                <w:sz w:val="16"/>
                <w:szCs w:val="16"/>
              </w:rPr>
            </w:pPr>
            <w:r>
              <w:rPr>
                <w:w w:val="105"/>
                <w:sz w:val="16"/>
                <w:szCs w:val="16"/>
              </w:rPr>
              <w:t>მერია</w:t>
            </w:r>
          </w:p>
        </w:tc>
        <w:tc>
          <w:tcPr>
            <w:tcW w:w="1141" w:type="dxa"/>
            <w:tcBorders>
              <w:top w:val="single" w:sz="12" w:space="0" w:color="ABA899"/>
              <w:left w:val="single" w:sz="12" w:space="0" w:color="ABA899"/>
              <w:bottom w:val="single" w:sz="12" w:space="0" w:color="ABA899"/>
              <w:right w:val="single" w:sz="12" w:space="0" w:color="ABA899"/>
            </w:tcBorders>
          </w:tcPr>
          <w:p w14:paraId="5BFB517A" w14:textId="77777777" w:rsidR="00421C82" w:rsidRDefault="00421C82" w:rsidP="00BC29FE">
            <w:pPr>
              <w:pStyle w:val="TableParagraph"/>
              <w:spacing w:before="64"/>
              <w:ind w:right="304"/>
              <w:jc w:val="right"/>
              <w:rPr>
                <w:sz w:val="16"/>
              </w:rPr>
            </w:pPr>
            <w:r>
              <w:rPr>
                <w:w w:val="105"/>
                <w:sz w:val="16"/>
              </w:rPr>
              <w:t>5629,1</w:t>
            </w:r>
          </w:p>
        </w:tc>
        <w:tc>
          <w:tcPr>
            <w:tcW w:w="1051" w:type="dxa"/>
            <w:tcBorders>
              <w:top w:val="single" w:sz="12" w:space="0" w:color="ABA899"/>
              <w:left w:val="single" w:sz="12" w:space="0" w:color="ABA899"/>
              <w:bottom w:val="single" w:sz="12" w:space="0" w:color="ABA899"/>
              <w:right w:val="single" w:sz="12" w:space="0" w:color="ABA899"/>
            </w:tcBorders>
          </w:tcPr>
          <w:p w14:paraId="5371960D" w14:textId="77777777" w:rsidR="00421C82" w:rsidRDefault="00421C82" w:rsidP="00BC29FE">
            <w:pPr>
              <w:pStyle w:val="TableParagraph"/>
              <w:spacing w:before="64"/>
              <w:ind w:left="280" w:right="238"/>
              <w:jc w:val="center"/>
              <w:rPr>
                <w:sz w:val="16"/>
              </w:rPr>
            </w:pPr>
            <w:r>
              <w:rPr>
                <w:w w:val="105"/>
                <w:sz w:val="16"/>
              </w:rPr>
              <w:t>5261,0</w:t>
            </w:r>
          </w:p>
        </w:tc>
        <w:tc>
          <w:tcPr>
            <w:tcW w:w="1021" w:type="dxa"/>
            <w:tcBorders>
              <w:top w:val="single" w:sz="12" w:space="0" w:color="ABA899"/>
              <w:left w:val="single" w:sz="12" w:space="0" w:color="ABA899"/>
              <w:bottom w:val="single" w:sz="12" w:space="0" w:color="ABA899"/>
              <w:right w:val="single" w:sz="12" w:space="0" w:color="ABA899"/>
            </w:tcBorders>
          </w:tcPr>
          <w:p w14:paraId="47965DAB" w14:textId="77777777" w:rsidR="00421C82" w:rsidRDefault="00421C82" w:rsidP="00BC29FE">
            <w:pPr>
              <w:pStyle w:val="TableParagraph"/>
              <w:spacing w:before="64"/>
              <w:ind w:left="189" w:right="149"/>
              <w:jc w:val="center"/>
              <w:rPr>
                <w:sz w:val="16"/>
              </w:rPr>
            </w:pPr>
            <w:r>
              <w:rPr>
                <w:w w:val="105"/>
                <w:sz w:val="16"/>
              </w:rPr>
              <w:t>5567,0</w:t>
            </w:r>
          </w:p>
        </w:tc>
        <w:tc>
          <w:tcPr>
            <w:tcW w:w="1201" w:type="dxa"/>
            <w:tcBorders>
              <w:top w:val="single" w:sz="12" w:space="0" w:color="ABA899"/>
              <w:left w:val="single" w:sz="12" w:space="0" w:color="ABA899"/>
              <w:bottom w:val="single" w:sz="12" w:space="0" w:color="ABA899"/>
              <w:right w:val="single" w:sz="12" w:space="0" w:color="ABA899"/>
            </w:tcBorders>
          </w:tcPr>
          <w:p w14:paraId="6E944701"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974E20E" w14:textId="77777777" w:rsidR="00421C82" w:rsidRDefault="00421C82" w:rsidP="00BC29FE">
            <w:pPr>
              <w:pStyle w:val="TableParagraph"/>
              <w:spacing w:before="64"/>
              <w:ind w:right="307"/>
              <w:jc w:val="right"/>
              <w:rPr>
                <w:sz w:val="16"/>
              </w:rPr>
            </w:pPr>
            <w:r>
              <w:rPr>
                <w:w w:val="105"/>
                <w:sz w:val="16"/>
              </w:rPr>
              <w:t>5567,0</w:t>
            </w:r>
          </w:p>
        </w:tc>
      </w:tr>
      <w:tr w:rsidR="00421C82" w14:paraId="53E70A1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E3DA55B"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5DFD6175"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5C90B7B1" w14:textId="77777777" w:rsidR="00421C82" w:rsidRDefault="00421C82" w:rsidP="00BC29FE">
            <w:pPr>
              <w:pStyle w:val="TableParagraph"/>
              <w:spacing w:line="185" w:lineRule="exact"/>
              <w:ind w:right="356"/>
              <w:jc w:val="right"/>
              <w:rPr>
                <w:sz w:val="16"/>
              </w:rPr>
            </w:pPr>
            <w:r>
              <w:rPr>
                <w:w w:val="105"/>
                <w:sz w:val="16"/>
              </w:rPr>
              <w:t>291,0</w:t>
            </w:r>
          </w:p>
        </w:tc>
        <w:tc>
          <w:tcPr>
            <w:tcW w:w="1051" w:type="dxa"/>
            <w:tcBorders>
              <w:top w:val="single" w:sz="12" w:space="0" w:color="ABA899"/>
              <w:left w:val="single" w:sz="12" w:space="0" w:color="ABA899"/>
              <w:bottom w:val="single" w:sz="12" w:space="0" w:color="ABA899"/>
              <w:right w:val="single" w:sz="12" w:space="0" w:color="ABA899"/>
            </w:tcBorders>
          </w:tcPr>
          <w:p w14:paraId="36E3FA9C" w14:textId="77777777" w:rsidR="00421C82" w:rsidRDefault="00421C82" w:rsidP="00BC29FE">
            <w:pPr>
              <w:pStyle w:val="TableParagraph"/>
              <w:spacing w:line="185" w:lineRule="exact"/>
              <w:ind w:left="258" w:right="238"/>
              <w:jc w:val="center"/>
              <w:rPr>
                <w:sz w:val="16"/>
              </w:rPr>
            </w:pPr>
            <w:r>
              <w:rPr>
                <w:w w:val="105"/>
                <w:sz w:val="16"/>
              </w:rPr>
              <w:t>291,0</w:t>
            </w:r>
          </w:p>
        </w:tc>
        <w:tc>
          <w:tcPr>
            <w:tcW w:w="1021" w:type="dxa"/>
            <w:tcBorders>
              <w:top w:val="single" w:sz="12" w:space="0" w:color="ABA899"/>
              <w:left w:val="single" w:sz="12" w:space="0" w:color="ABA899"/>
              <w:bottom w:val="single" w:sz="12" w:space="0" w:color="ABA899"/>
              <w:right w:val="single" w:sz="12" w:space="0" w:color="ABA899"/>
            </w:tcBorders>
          </w:tcPr>
          <w:p w14:paraId="63120F6E" w14:textId="77777777" w:rsidR="00421C82" w:rsidRDefault="00421C82" w:rsidP="00BC29FE">
            <w:pPr>
              <w:pStyle w:val="TableParagraph"/>
              <w:spacing w:line="185" w:lineRule="exact"/>
              <w:ind w:left="189" w:right="171"/>
              <w:jc w:val="center"/>
              <w:rPr>
                <w:sz w:val="16"/>
              </w:rPr>
            </w:pPr>
            <w:r>
              <w:rPr>
                <w:w w:val="105"/>
                <w:sz w:val="16"/>
              </w:rPr>
              <w:t>291,0</w:t>
            </w:r>
          </w:p>
        </w:tc>
        <w:tc>
          <w:tcPr>
            <w:tcW w:w="1201" w:type="dxa"/>
            <w:tcBorders>
              <w:top w:val="single" w:sz="12" w:space="0" w:color="ABA899"/>
              <w:left w:val="single" w:sz="12" w:space="0" w:color="ABA899"/>
              <w:bottom w:val="single" w:sz="12" w:space="0" w:color="ABA899"/>
              <w:right w:val="single" w:sz="12" w:space="0" w:color="ABA899"/>
            </w:tcBorders>
          </w:tcPr>
          <w:p w14:paraId="46E6EA38"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3B43878" w14:textId="77777777" w:rsidR="00421C82" w:rsidRDefault="00421C82" w:rsidP="00BC29FE">
            <w:pPr>
              <w:pStyle w:val="TableParagraph"/>
              <w:spacing w:line="185" w:lineRule="exact"/>
              <w:ind w:right="360"/>
              <w:jc w:val="right"/>
              <w:rPr>
                <w:sz w:val="16"/>
              </w:rPr>
            </w:pPr>
            <w:r>
              <w:rPr>
                <w:w w:val="105"/>
                <w:sz w:val="16"/>
              </w:rPr>
              <w:t>291,0</w:t>
            </w:r>
          </w:p>
        </w:tc>
      </w:tr>
      <w:tr w:rsidR="00421C82" w14:paraId="12134EA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17A0A09"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21DFEFA3"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6F8F710" w14:textId="77777777" w:rsidR="00421C82" w:rsidRDefault="00421C82" w:rsidP="00BC29FE">
            <w:pPr>
              <w:pStyle w:val="TableParagraph"/>
              <w:spacing w:line="185" w:lineRule="exact"/>
              <w:ind w:right="304"/>
              <w:jc w:val="right"/>
              <w:rPr>
                <w:sz w:val="16"/>
              </w:rPr>
            </w:pPr>
            <w:r>
              <w:rPr>
                <w:w w:val="105"/>
                <w:sz w:val="16"/>
              </w:rPr>
              <w:t>5397,5</w:t>
            </w:r>
          </w:p>
        </w:tc>
        <w:tc>
          <w:tcPr>
            <w:tcW w:w="1051" w:type="dxa"/>
            <w:tcBorders>
              <w:top w:val="single" w:sz="12" w:space="0" w:color="ABA899"/>
              <w:left w:val="single" w:sz="12" w:space="0" w:color="ABA899"/>
              <w:bottom w:val="single" w:sz="12" w:space="0" w:color="ABA899"/>
              <w:right w:val="single" w:sz="12" w:space="0" w:color="ABA899"/>
            </w:tcBorders>
          </w:tcPr>
          <w:p w14:paraId="382AF927" w14:textId="77777777" w:rsidR="00421C82" w:rsidRDefault="00421C82" w:rsidP="00BC29FE">
            <w:pPr>
              <w:pStyle w:val="TableParagraph"/>
              <w:spacing w:line="185" w:lineRule="exact"/>
              <w:ind w:left="280" w:right="238"/>
              <w:jc w:val="center"/>
              <w:rPr>
                <w:sz w:val="16"/>
              </w:rPr>
            </w:pPr>
            <w:r>
              <w:rPr>
                <w:w w:val="105"/>
                <w:sz w:val="16"/>
              </w:rPr>
              <w:t>5097,0</w:t>
            </w:r>
          </w:p>
        </w:tc>
        <w:tc>
          <w:tcPr>
            <w:tcW w:w="1021" w:type="dxa"/>
            <w:tcBorders>
              <w:top w:val="single" w:sz="12" w:space="0" w:color="ABA899"/>
              <w:left w:val="single" w:sz="12" w:space="0" w:color="ABA899"/>
              <w:bottom w:val="single" w:sz="12" w:space="0" w:color="ABA899"/>
              <w:right w:val="single" w:sz="12" w:space="0" w:color="ABA899"/>
            </w:tcBorders>
          </w:tcPr>
          <w:p w14:paraId="63A52CED" w14:textId="77777777" w:rsidR="00421C82" w:rsidRDefault="00421C82" w:rsidP="00BC29FE">
            <w:pPr>
              <w:pStyle w:val="TableParagraph"/>
              <w:spacing w:line="185" w:lineRule="exact"/>
              <w:ind w:left="189" w:right="149"/>
              <w:jc w:val="center"/>
              <w:rPr>
                <w:sz w:val="16"/>
              </w:rPr>
            </w:pPr>
            <w:r>
              <w:rPr>
                <w:w w:val="105"/>
                <w:sz w:val="16"/>
              </w:rPr>
              <w:t>5397,0</w:t>
            </w:r>
          </w:p>
        </w:tc>
        <w:tc>
          <w:tcPr>
            <w:tcW w:w="1201" w:type="dxa"/>
            <w:tcBorders>
              <w:top w:val="single" w:sz="12" w:space="0" w:color="ABA899"/>
              <w:left w:val="single" w:sz="12" w:space="0" w:color="ABA899"/>
              <w:bottom w:val="single" w:sz="12" w:space="0" w:color="ABA899"/>
              <w:right w:val="single" w:sz="12" w:space="0" w:color="ABA899"/>
            </w:tcBorders>
          </w:tcPr>
          <w:p w14:paraId="52B95F2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C8554CF" w14:textId="77777777" w:rsidR="00421C82" w:rsidRDefault="00421C82" w:rsidP="00BC29FE">
            <w:pPr>
              <w:pStyle w:val="TableParagraph"/>
              <w:spacing w:line="185" w:lineRule="exact"/>
              <w:ind w:right="307"/>
              <w:jc w:val="right"/>
              <w:rPr>
                <w:sz w:val="16"/>
              </w:rPr>
            </w:pPr>
            <w:r>
              <w:rPr>
                <w:w w:val="105"/>
                <w:sz w:val="16"/>
              </w:rPr>
              <w:t>5397,0</w:t>
            </w:r>
          </w:p>
        </w:tc>
      </w:tr>
      <w:tr w:rsidR="00421C82" w14:paraId="5B250ECC" w14:textId="77777777" w:rsidTr="00BC29FE">
        <w:trPr>
          <w:trHeight w:val="415"/>
        </w:trPr>
        <w:tc>
          <w:tcPr>
            <w:tcW w:w="1088" w:type="dxa"/>
            <w:tcBorders>
              <w:top w:val="single" w:sz="12" w:space="0" w:color="ABA899"/>
              <w:bottom w:val="nil"/>
              <w:right w:val="single" w:sz="18" w:space="0" w:color="ABA899"/>
            </w:tcBorders>
          </w:tcPr>
          <w:p w14:paraId="09BD6B7C" w14:textId="77777777" w:rsidR="00421C82" w:rsidRDefault="00421C82" w:rsidP="00BC29FE">
            <w:pPr>
              <w:pStyle w:val="TableParagraph"/>
              <w:spacing w:line="185" w:lineRule="exact"/>
              <w:ind w:left="226" w:right="190"/>
              <w:jc w:val="center"/>
              <w:rPr>
                <w:sz w:val="16"/>
              </w:rPr>
            </w:pPr>
            <w:r>
              <w:rPr>
                <w:w w:val="105"/>
                <w:sz w:val="16"/>
              </w:rPr>
              <w:t>21</w:t>
            </w:r>
          </w:p>
        </w:tc>
        <w:tc>
          <w:tcPr>
            <w:tcW w:w="3226" w:type="dxa"/>
            <w:tcBorders>
              <w:top w:val="single" w:sz="12" w:space="0" w:color="ABA899"/>
              <w:left w:val="single" w:sz="18" w:space="0" w:color="ABA899"/>
              <w:bottom w:val="nil"/>
              <w:right w:val="single" w:sz="18" w:space="0" w:color="ABA899"/>
            </w:tcBorders>
          </w:tcPr>
          <w:p w14:paraId="42D12F77"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8" w:space="0" w:color="ABA899"/>
              <w:bottom w:val="nil"/>
              <w:right w:val="single" w:sz="18" w:space="0" w:color="ABA899"/>
            </w:tcBorders>
          </w:tcPr>
          <w:p w14:paraId="6E16C3A4" w14:textId="77777777" w:rsidR="00421C82" w:rsidRDefault="00421C82" w:rsidP="00BC29FE">
            <w:pPr>
              <w:pStyle w:val="TableParagraph"/>
              <w:spacing w:line="185" w:lineRule="exact"/>
              <w:ind w:right="296"/>
              <w:jc w:val="right"/>
              <w:rPr>
                <w:sz w:val="16"/>
              </w:rPr>
            </w:pPr>
            <w:r>
              <w:rPr>
                <w:w w:val="105"/>
                <w:sz w:val="16"/>
              </w:rPr>
              <w:t>3598,1</w:t>
            </w:r>
          </w:p>
        </w:tc>
        <w:tc>
          <w:tcPr>
            <w:tcW w:w="1051" w:type="dxa"/>
            <w:tcBorders>
              <w:top w:val="single" w:sz="12" w:space="0" w:color="ABA899"/>
              <w:left w:val="single" w:sz="18" w:space="0" w:color="ABA899"/>
              <w:bottom w:val="nil"/>
              <w:right w:val="single" w:sz="18" w:space="0" w:color="ABA899"/>
            </w:tcBorders>
          </w:tcPr>
          <w:p w14:paraId="7A5C5B7E" w14:textId="77777777" w:rsidR="00421C82" w:rsidRDefault="00421C82" w:rsidP="00BC29FE">
            <w:pPr>
              <w:pStyle w:val="TableParagraph"/>
              <w:spacing w:line="185" w:lineRule="exact"/>
              <w:ind w:left="273" w:right="231"/>
              <w:jc w:val="center"/>
              <w:rPr>
                <w:sz w:val="16"/>
              </w:rPr>
            </w:pPr>
            <w:r>
              <w:rPr>
                <w:w w:val="105"/>
                <w:sz w:val="16"/>
              </w:rPr>
              <w:t>3550,0</w:t>
            </w:r>
          </w:p>
        </w:tc>
        <w:tc>
          <w:tcPr>
            <w:tcW w:w="1021" w:type="dxa"/>
            <w:tcBorders>
              <w:top w:val="single" w:sz="12" w:space="0" w:color="ABA899"/>
              <w:left w:val="single" w:sz="18" w:space="0" w:color="ABA899"/>
              <w:bottom w:val="nil"/>
              <w:right w:val="single" w:sz="18" w:space="0" w:color="ABA899"/>
            </w:tcBorders>
          </w:tcPr>
          <w:p w14:paraId="442EE6C9" w14:textId="77777777" w:rsidR="00421C82" w:rsidRDefault="00421C82" w:rsidP="00BC29FE">
            <w:pPr>
              <w:pStyle w:val="TableParagraph"/>
              <w:spacing w:line="185" w:lineRule="exact"/>
              <w:ind w:left="191" w:right="151"/>
              <w:jc w:val="center"/>
              <w:rPr>
                <w:sz w:val="16"/>
              </w:rPr>
            </w:pPr>
            <w:r>
              <w:rPr>
                <w:w w:val="105"/>
                <w:sz w:val="16"/>
              </w:rPr>
              <w:t>3600,0</w:t>
            </w:r>
          </w:p>
        </w:tc>
        <w:tc>
          <w:tcPr>
            <w:tcW w:w="1201" w:type="dxa"/>
            <w:tcBorders>
              <w:top w:val="single" w:sz="12" w:space="0" w:color="ABA899"/>
              <w:left w:val="single" w:sz="18" w:space="0" w:color="ABA899"/>
              <w:bottom w:val="nil"/>
              <w:right w:val="single" w:sz="18" w:space="0" w:color="ABA899"/>
            </w:tcBorders>
          </w:tcPr>
          <w:p w14:paraId="56588A28" w14:textId="77777777" w:rsidR="00421C82" w:rsidRDefault="00421C82" w:rsidP="00BC29FE">
            <w:pPr>
              <w:pStyle w:val="TableParagraph"/>
              <w:spacing w:line="185" w:lineRule="exact"/>
              <w:ind w:left="280" w:right="249"/>
              <w:jc w:val="center"/>
              <w:rPr>
                <w:sz w:val="16"/>
              </w:rPr>
            </w:pPr>
            <w:r>
              <w:rPr>
                <w:w w:val="105"/>
                <w:sz w:val="16"/>
              </w:rPr>
              <w:t>0,0</w:t>
            </w:r>
          </w:p>
        </w:tc>
        <w:tc>
          <w:tcPr>
            <w:tcW w:w="1148" w:type="dxa"/>
            <w:tcBorders>
              <w:top w:val="single" w:sz="12" w:space="0" w:color="ABA899"/>
              <w:left w:val="single" w:sz="18" w:space="0" w:color="ABA899"/>
              <w:bottom w:val="nil"/>
              <w:right w:val="single" w:sz="18" w:space="0" w:color="ABA899"/>
            </w:tcBorders>
          </w:tcPr>
          <w:p w14:paraId="1DB8F1E8" w14:textId="77777777" w:rsidR="00421C82" w:rsidRDefault="00421C82" w:rsidP="00BC29FE">
            <w:pPr>
              <w:pStyle w:val="TableParagraph"/>
              <w:spacing w:line="185" w:lineRule="exact"/>
              <w:ind w:right="307"/>
              <w:jc w:val="right"/>
              <w:rPr>
                <w:sz w:val="16"/>
              </w:rPr>
            </w:pPr>
            <w:r>
              <w:rPr>
                <w:w w:val="105"/>
                <w:sz w:val="16"/>
              </w:rPr>
              <w:t>3600,0</w:t>
            </w:r>
          </w:p>
        </w:tc>
      </w:tr>
    </w:tbl>
    <w:p w14:paraId="37B586D2" w14:textId="77777777" w:rsidR="00421C82" w:rsidRDefault="00421C82" w:rsidP="00421C82">
      <w:pPr>
        <w:spacing w:line="185" w:lineRule="exact"/>
        <w:jc w:val="right"/>
        <w:rPr>
          <w:sz w:val="16"/>
        </w:rPr>
        <w:sectPr w:rsidR="00421C82">
          <w:pgSz w:w="11900" w:h="16840"/>
          <w:pgMar w:top="80" w:right="60" w:bottom="300" w:left="260" w:header="0" w:footer="110" w:gutter="0"/>
          <w:cols w:space="720"/>
        </w:sectPr>
      </w:pPr>
    </w:p>
    <w:p w14:paraId="4A01F08B" w14:textId="77777777" w:rsidR="00421C82" w:rsidRDefault="00421C82" w:rsidP="00421C82">
      <w:pPr>
        <w:pStyle w:val="a7"/>
        <w:spacing w:before="8"/>
        <w:rPr>
          <w:sz w:val="5"/>
        </w:rPr>
      </w:pPr>
      <w:r>
        <w:rPr>
          <w:noProof/>
        </w:rPr>
        <w:lastRenderedPageBreak/>
        <mc:AlternateContent>
          <mc:Choice Requires="wpg">
            <w:drawing>
              <wp:anchor distT="0" distB="0" distL="114300" distR="114300" simplePos="0" relativeHeight="251702272" behindDoc="0" locked="0" layoutInCell="1" allowOverlap="1" wp14:anchorId="2B86BF9B" wp14:editId="6B716A7B">
                <wp:simplePos x="0" y="0"/>
                <wp:positionH relativeFrom="page">
                  <wp:posOffset>234950</wp:posOffset>
                </wp:positionH>
                <wp:positionV relativeFrom="page">
                  <wp:posOffset>63500</wp:posOffset>
                </wp:positionV>
                <wp:extent cx="19050" cy="10312400"/>
                <wp:effectExtent l="0" t="0" r="6350" b="0"/>
                <wp:wrapNone/>
                <wp:docPr id="14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370" y="100"/>
                          <a:chExt cx="30" cy="16240"/>
                        </a:xfrm>
                      </wpg:grpSpPr>
                      <wps:wsp>
                        <wps:cNvPr id="143" name="Rectangle 145"/>
                        <wps:cNvSpPr>
                          <a:spLocks/>
                        </wps:cNvSpPr>
                        <wps:spPr bwMode="auto">
                          <a:xfrm>
                            <a:off x="38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4"/>
                        <wps:cNvSpPr>
                          <a:spLocks/>
                        </wps:cNvSpPr>
                        <wps:spPr bwMode="auto">
                          <a:xfrm>
                            <a:off x="370" y="100"/>
                            <a:ext cx="15" cy="1624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2EE" id="Group 143" o:spid="_x0000_s1026" style="position:absolute;margin-left:18.5pt;margin-top:5pt;width:1.5pt;height:812pt;z-index:251702272;mso-position-horizontal-relative:page;mso-position-vertical-relative:page" coordorigin="37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">
                <v:rect id="Rectangle 145" o:spid="_x0000_s1027" style="position:absolute;left:38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" fillcolor="#aba899" stroked="f">
                  <v:path arrowok="t"/>
                </v:rect>
                <v:rect id="Rectangle 144" o:spid="_x0000_s1028" style="position:absolute;left:370;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" fillcolor="#ece9d8" stroked="f">
                  <v:path arrowok="t"/>
                </v:rect>
                <w10:wrap anchorx="page" anchory="page"/>
              </v:group>
            </w:pict>
          </mc:Fallback>
        </mc:AlternateContent>
      </w:r>
      <w:r>
        <w:rPr>
          <w:noProof/>
        </w:rPr>
        <mc:AlternateContent>
          <mc:Choice Requires="wpg">
            <w:drawing>
              <wp:anchor distT="0" distB="0" distL="114300" distR="114300" simplePos="0" relativeHeight="251703296" behindDoc="0" locked="0" layoutInCell="1" allowOverlap="1" wp14:anchorId="790EF454" wp14:editId="4DC04043">
                <wp:simplePos x="0" y="0"/>
                <wp:positionH relativeFrom="page">
                  <wp:posOffset>930275</wp:posOffset>
                </wp:positionH>
                <wp:positionV relativeFrom="page">
                  <wp:posOffset>63500</wp:posOffset>
                </wp:positionV>
                <wp:extent cx="19050" cy="52705"/>
                <wp:effectExtent l="0" t="0" r="6350" b="0"/>
                <wp:wrapNone/>
                <wp:docPr id="13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1465" y="100"/>
                          <a:chExt cx="30" cy="83"/>
                        </a:xfrm>
                      </wpg:grpSpPr>
                      <wps:wsp>
                        <wps:cNvPr id="140" name="Rectangle 142"/>
                        <wps:cNvSpPr>
                          <a:spLocks/>
                        </wps:cNvSpPr>
                        <wps:spPr bwMode="auto">
                          <a:xfrm>
                            <a:off x="1465"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41"/>
                        <wps:cNvSpPr>
                          <a:spLocks/>
                        </wps:cNvSpPr>
                        <wps:spPr bwMode="auto">
                          <a:xfrm>
                            <a:off x="1480"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67109" id="Group 140" o:spid="_x0000_s1026" style="position:absolute;margin-left:73.25pt;margin-top:5pt;width:1.5pt;height:4.15pt;z-index:251703296;mso-position-horizontal-relative:page;mso-position-vertical-relative:page" coordorigin="1465,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">
                <v:rect id="Rectangle 142" o:spid="_x0000_s1027" style="position:absolute;left:1465;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" fillcolor="#ece9d8" stroked="f">
                  <v:path arrowok="t"/>
                </v:rect>
                <v:rect id="Rectangle 141" o:spid="_x0000_s1028" style="position:absolute;left:1480;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4320" behindDoc="0" locked="0" layoutInCell="1" allowOverlap="1" wp14:anchorId="636E2D05" wp14:editId="14C1FB20">
                <wp:simplePos x="0" y="0"/>
                <wp:positionH relativeFrom="page">
                  <wp:posOffset>2978150</wp:posOffset>
                </wp:positionH>
                <wp:positionV relativeFrom="page">
                  <wp:posOffset>63500</wp:posOffset>
                </wp:positionV>
                <wp:extent cx="19050" cy="52705"/>
                <wp:effectExtent l="0" t="0" r="6350" b="0"/>
                <wp:wrapNone/>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4690" y="100"/>
                          <a:chExt cx="30" cy="83"/>
                        </a:xfrm>
                      </wpg:grpSpPr>
                      <wps:wsp>
                        <wps:cNvPr id="137" name="Rectangle 139"/>
                        <wps:cNvSpPr>
                          <a:spLocks/>
                        </wps:cNvSpPr>
                        <wps:spPr bwMode="auto">
                          <a:xfrm>
                            <a:off x="469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8"/>
                        <wps:cNvSpPr>
                          <a:spLocks/>
                        </wps:cNvSpPr>
                        <wps:spPr bwMode="auto">
                          <a:xfrm>
                            <a:off x="470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25582" id="Group 137" o:spid="_x0000_s1026" style="position:absolute;margin-left:234.5pt;margin-top:5pt;width:1.5pt;height:4.15pt;z-index:251704320;mso-position-horizontal-relative:page;mso-position-vertical-relative:page" coordorigin="469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">
                <v:rect id="Rectangle 139" o:spid="_x0000_s1027" style="position:absolute;left:469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" fillcolor="#ece9d8" stroked="f">
                  <v:path arrowok="t"/>
                </v:rect>
                <v:rect id="Rectangle 138" o:spid="_x0000_s1028" style="position:absolute;left:470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5344" behindDoc="0" locked="0" layoutInCell="1" allowOverlap="1" wp14:anchorId="70CBBA16" wp14:editId="52AED86D">
                <wp:simplePos x="0" y="0"/>
                <wp:positionH relativeFrom="page">
                  <wp:posOffset>3702050</wp:posOffset>
                </wp:positionH>
                <wp:positionV relativeFrom="page">
                  <wp:posOffset>63500</wp:posOffset>
                </wp:positionV>
                <wp:extent cx="19050" cy="52705"/>
                <wp:effectExtent l="0" t="0" r="6350" b="0"/>
                <wp:wrapNone/>
                <wp:docPr id="13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5830" y="100"/>
                          <a:chExt cx="30" cy="83"/>
                        </a:xfrm>
                      </wpg:grpSpPr>
                      <wps:wsp>
                        <wps:cNvPr id="134" name="Rectangle 136"/>
                        <wps:cNvSpPr>
                          <a:spLocks/>
                        </wps:cNvSpPr>
                        <wps:spPr bwMode="auto">
                          <a:xfrm>
                            <a:off x="583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5"/>
                        <wps:cNvSpPr>
                          <a:spLocks/>
                        </wps:cNvSpPr>
                        <wps:spPr bwMode="auto">
                          <a:xfrm>
                            <a:off x="584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C3395" id="Group 134" o:spid="_x0000_s1026" style="position:absolute;margin-left:291.5pt;margin-top:5pt;width:1.5pt;height:4.15pt;z-index:251705344;mso-position-horizontal-relative:page;mso-position-vertical-relative:page" coordorigin="583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">
                <v:rect id="Rectangle 136" o:spid="_x0000_s1027" style="position:absolute;left:583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" fillcolor="#ece9d8" stroked="f">
                  <v:path arrowok="t"/>
                </v:rect>
                <v:rect id="Rectangle 135" o:spid="_x0000_s1028" style="position:absolute;left:584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6368" behindDoc="0" locked="0" layoutInCell="1" allowOverlap="1" wp14:anchorId="18B19FF2" wp14:editId="7151D24A">
                <wp:simplePos x="0" y="0"/>
                <wp:positionH relativeFrom="page">
                  <wp:posOffset>4368800</wp:posOffset>
                </wp:positionH>
                <wp:positionV relativeFrom="page">
                  <wp:posOffset>63500</wp:posOffset>
                </wp:positionV>
                <wp:extent cx="19050" cy="52705"/>
                <wp:effectExtent l="0" t="0" r="6350" b="0"/>
                <wp:wrapNone/>
                <wp:docPr id="13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6880" y="100"/>
                          <a:chExt cx="30" cy="83"/>
                        </a:xfrm>
                      </wpg:grpSpPr>
                      <wps:wsp>
                        <wps:cNvPr id="131" name="Rectangle 133"/>
                        <wps:cNvSpPr>
                          <a:spLocks/>
                        </wps:cNvSpPr>
                        <wps:spPr bwMode="auto">
                          <a:xfrm>
                            <a:off x="688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2"/>
                        <wps:cNvSpPr>
                          <a:spLocks/>
                        </wps:cNvSpPr>
                        <wps:spPr bwMode="auto">
                          <a:xfrm>
                            <a:off x="689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3644F" id="Group 131" o:spid="_x0000_s1026" style="position:absolute;margin-left:344pt;margin-top:5pt;width:1.5pt;height:4.15pt;z-index:251706368;mso-position-horizontal-relative:page;mso-position-vertical-relative:page" coordorigin="688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">
                <v:rect id="Rectangle 133" o:spid="_x0000_s1027" style="position:absolute;left:688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" fillcolor="#ece9d8" stroked="f">
                  <v:path arrowok="t"/>
                </v:rect>
                <v:rect id="Rectangle 132" o:spid="_x0000_s1028" style="position:absolute;left:689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7392" behindDoc="0" locked="0" layoutInCell="1" allowOverlap="1" wp14:anchorId="6AFD56BE" wp14:editId="13F5AC97">
                <wp:simplePos x="0" y="0"/>
                <wp:positionH relativeFrom="page">
                  <wp:posOffset>5016500</wp:posOffset>
                </wp:positionH>
                <wp:positionV relativeFrom="page">
                  <wp:posOffset>63500</wp:posOffset>
                </wp:positionV>
                <wp:extent cx="19050" cy="52705"/>
                <wp:effectExtent l="0" t="0" r="6350" b="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7900" y="100"/>
                          <a:chExt cx="30" cy="83"/>
                        </a:xfrm>
                      </wpg:grpSpPr>
                      <wps:wsp>
                        <wps:cNvPr id="128" name="Rectangle 130"/>
                        <wps:cNvSpPr>
                          <a:spLocks/>
                        </wps:cNvSpPr>
                        <wps:spPr bwMode="auto">
                          <a:xfrm>
                            <a:off x="79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29"/>
                        <wps:cNvSpPr>
                          <a:spLocks/>
                        </wps:cNvSpPr>
                        <wps:spPr bwMode="auto">
                          <a:xfrm>
                            <a:off x="79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66853" id="Group 128" o:spid="_x0000_s1026" style="position:absolute;margin-left:395pt;margin-top:5pt;width:1.5pt;height:4.15pt;z-index:251707392;mso-position-horizontal-relative:page;mso-position-vertical-relative:page" coordorigin="79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">
                <v:rect id="Rectangle 130" o:spid="_x0000_s1027" style="position:absolute;left:79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" fillcolor="#ece9d8" stroked="f">
                  <v:path arrowok="t"/>
                </v:rect>
                <v:rect id="Rectangle 129" o:spid="_x0000_s1028" style="position:absolute;left:79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8416" behindDoc="0" locked="0" layoutInCell="1" allowOverlap="1" wp14:anchorId="52EAD02E" wp14:editId="15415ED0">
                <wp:simplePos x="0" y="0"/>
                <wp:positionH relativeFrom="page">
                  <wp:posOffset>5778500</wp:posOffset>
                </wp:positionH>
                <wp:positionV relativeFrom="page">
                  <wp:posOffset>63500</wp:posOffset>
                </wp:positionV>
                <wp:extent cx="19050" cy="52705"/>
                <wp:effectExtent l="0" t="0" r="6350" b="0"/>
                <wp:wrapNone/>
                <wp:docPr id="12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9100" y="100"/>
                          <a:chExt cx="30" cy="83"/>
                        </a:xfrm>
                      </wpg:grpSpPr>
                      <wps:wsp>
                        <wps:cNvPr id="125" name="Rectangle 127"/>
                        <wps:cNvSpPr>
                          <a:spLocks/>
                        </wps:cNvSpPr>
                        <wps:spPr bwMode="auto">
                          <a:xfrm>
                            <a:off x="91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6"/>
                        <wps:cNvSpPr>
                          <a:spLocks/>
                        </wps:cNvSpPr>
                        <wps:spPr bwMode="auto">
                          <a:xfrm>
                            <a:off x="91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31DFD" id="Group 125" o:spid="_x0000_s1026" style="position:absolute;margin-left:455pt;margin-top:5pt;width:1.5pt;height:4.15pt;z-index:251708416;mso-position-horizontal-relative:page;mso-position-vertical-relative:page" coordorigin="91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">
                <v:rect id="Rectangle 127" o:spid="_x0000_s1027" style="position:absolute;left:91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" fillcolor="#ece9d8" stroked="f">
                  <v:path arrowok="t"/>
                </v:rect>
                <v:rect id="Rectangle 126" o:spid="_x0000_s1028" style="position:absolute;left:91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09440" behindDoc="0" locked="0" layoutInCell="1" allowOverlap="1" wp14:anchorId="07DF0CD6" wp14:editId="12FC14DC">
                <wp:simplePos x="0" y="0"/>
                <wp:positionH relativeFrom="page">
                  <wp:posOffset>6502400</wp:posOffset>
                </wp:positionH>
                <wp:positionV relativeFrom="page">
                  <wp:posOffset>63500</wp:posOffset>
                </wp:positionV>
                <wp:extent cx="19050" cy="10312400"/>
                <wp:effectExtent l="0" t="0" r="6350" b="0"/>
                <wp:wrapNone/>
                <wp:docPr id="1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10240" y="100"/>
                          <a:chExt cx="30" cy="16240"/>
                        </a:xfrm>
                      </wpg:grpSpPr>
                      <wps:wsp>
                        <wps:cNvPr id="122" name="Rectangle 124"/>
                        <wps:cNvSpPr>
                          <a:spLocks/>
                        </wps:cNvSpPr>
                        <wps:spPr bwMode="auto">
                          <a:xfrm>
                            <a:off x="1024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3"/>
                        <wps:cNvSpPr>
                          <a:spLocks/>
                        </wps:cNvSpPr>
                        <wps:spPr bwMode="auto">
                          <a:xfrm>
                            <a:off x="10255" y="100"/>
                            <a:ext cx="15" cy="16240"/>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51DE9" id="Group 122" o:spid="_x0000_s1026" style="position:absolute;margin-left:512pt;margin-top:5pt;width:1.5pt;height:812pt;z-index:251709440;mso-position-horizontal-relative:page;mso-position-vertical-relative:page" coordorigin="1024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">
                <v:rect id="Rectangle 124" o:spid="_x0000_s1027" style="position:absolute;left:1024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" fillcolor="#ece9d8" stroked="f">
                  <v:path arrowok="t"/>
                </v:rect>
                <v:rect id="Rectangle 123" o:spid="_x0000_s1028" style="position:absolute;left:10255;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" fillcolor="#aba899" stroked="f">
                  <v:path arrowok="t"/>
                </v:rect>
                <w10:wrap anchorx="page" anchory="page"/>
              </v:group>
            </w:pict>
          </mc:Fallback>
        </mc:AlternateContent>
      </w:r>
    </w:p>
    <w:tbl>
      <w:tblPr>
        <w:tblStyle w:val="TableNormal"/>
        <w:tblW w:w="0" w:type="auto"/>
        <w:tblInd w:w="137"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6869DB19" w14:textId="77777777" w:rsidTr="00BC29FE">
        <w:trPr>
          <w:trHeight w:val="480"/>
        </w:trPr>
        <w:tc>
          <w:tcPr>
            <w:tcW w:w="1095" w:type="dxa"/>
            <w:tcBorders>
              <w:left w:val="single" w:sz="6" w:space="0" w:color="ECE9D8"/>
            </w:tcBorders>
          </w:tcPr>
          <w:p w14:paraId="4775DE8F"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0FE7FA88"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5182DA12" w14:textId="77777777" w:rsidR="00421C82" w:rsidRDefault="00421C82" w:rsidP="00BC29FE">
            <w:pPr>
              <w:pStyle w:val="TableParagraph"/>
              <w:spacing w:line="185" w:lineRule="exact"/>
              <w:ind w:right="316"/>
              <w:jc w:val="right"/>
              <w:rPr>
                <w:sz w:val="16"/>
              </w:rPr>
            </w:pPr>
            <w:r>
              <w:rPr>
                <w:w w:val="105"/>
                <w:sz w:val="16"/>
              </w:rPr>
              <w:t>1649,4</w:t>
            </w:r>
          </w:p>
        </w:tc>
        <w:tc>
          <w:tcPr>
            <w:tcW w:w="1050" w:type="dxa"/>
          </w:tcPr>
          <w:p w14:paraId="23F4B3E4" w14:textId="77777777" w:rsidR="00421C82" w:rsidRDefault="00421C82" w:rsidP="00BC29FE">
            <w:pPr>
              <w:pStyle w:val="TableParagraph"/>
              <w:spacing w:line="185" w:lineRule="exact"/>
              <w:ind w:left="252" w:right="234"/>
              <w:jc w:val="center"/>
              <w:rPr>
                <w:sz w:val="16"/>
              </w:rPr>
            </w:pPr>
            <w:r>
              <w:rPr>
                <w:w w:val="105"/>
                <w:sz w:val="16"/>
              </w:rPr>
              <w:t>1415,0</w:t>
            </w:r>
          </w:p>
        </w:tc>
        <w:tc>
          <w:tcPr>
            <w:tcW w:w="1020" w:type="dxa"/>
          </w:tcPr>
          <w:p w14:paraId="7DA5F303" w14:textId="77777777" w:rsidR="00421C82" w:rsidRDefault="00421C82" w:rsidP="00BC29FE">
            <w:pPr>
              <w:pStyle w:val="TableParagraph"/>
              <w:spacing w:line="185" w:lineRule="exact"/>
              <w:ind w:left="120" w:right="102"/>
              <w:jc w:val="center"/>
              <w:rPr>
                <w:sz w:val="16"/>
              </w:rPr>
            </w:pPr>
            <w:r>
              <w:rPr>
                <w:w w:val="105"/>
                <w:sz w:val="16"/>
              </w:rPr>
              <w:t>1670,0</w:t>
            </w:r>
          </w:p>
        </w:tc>
        <w:tc>
          <w:tcPr>
            <w:tcW w:w="1200" w:type="dxa"/>
          </w:tcPr>
          <w:p w14:paraId="6268BB57"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6E7DF2E" w14:textId="77777777" w:rsidR="00421C82" w:rsidRDefault="00421C82" w:rsidP="00BC29FE">
            <w:pPr>
              <w:pStyle w:val="TableParagraph"/>
              <w:spacing w:line="185" w:lineRule="exact"/>
              <w:ind w:right="324"/>
              <w:jc w:val="right"/>
              <w:rPr>
                <w:sz w:val="16"/>
              </w:rPr>
            </w:pPr>
            <w:r>
              <w:rPr>
                <w:w w:val="105"/>
                <w:sz w:val="16"/>
              </w:rPr>
              <w:t>1670,0</w:t>
            </w:r>
          </w:p>
        </w:tc>
      </w:tr>
      <w:tr w:rsidR="00421C82" w14:paraId="2B434667" w14:textId="77777777" w:rsidTr="00BC29FE">
        <w:trPr>
          <w:trHeight w:val="480"/>
        </w:trPr>
        <w:tc>
          <w:tcPr>
            <w:tcW w:w="1095" w:type="dxa"/>
            <w:tcBorders>
              <w:left w:val="single" w:sz="6" w:space="0" w:color="ECE9D8"/>
            </w:tcBorders>
          </w:tcPr>
          <w:p w14:paraId="400743CB" w14:textId="77777777" w:rsidR="00421C82" w:rsidRDefault="00421C82" w:rsidP="00BC29FE">
            <w:pPr>
              <w:pStyle w:val="TableParagraph"/>
              <w:spacing w:line="185" w:lineRule="exact"/>
              <w:ind w:left="233" w:right="218"/>
              <w:jc w:val="center"/>
              <w:rPr>
                <w:sz w:val="16"/>
              </w:rPr>
            </w:pPr>
            <w:r>
              <w:rPr>
                <w:w w:val="105"/>
                <w:sz w:val="16"/>
              </w:rPr>
              <w:t>221</w:t>
            </w:r>
          </w:p>
        </w:tc>
        <w:tc>
          <w:tcPr>
            <w:tcW w:w="3225" w:type="dxa"/>
          </w:tcPr>
          <w:p w14:paraId="71C0AA4B" w14:textId="77777777" w:rsidR="00421C82" w:rsidRDefault="00421C82" w:rsidP="00BC29FE">
            <w:pPr>
              <w:pStyle w:val="TableParagraph"/>
              <w:spacing w:line="185" w:lineRule="exact"/>
              <w:ind w:left="7"/>
              <w:rPr>
                <w:sz w:val="16"/>
                <w:szCs w:val="16"/>
              </w:rPr>
            </w:pPr>
            <w:r>
              <w:rPr>
                <w:sz w:val="16"/>
                <w:szCs w:val="16"/>
              </w:rPr>
              <w:t>შტატგარეშე</w:t>
            </w:r>
            <w:r>
              <w:rPr>
                <w:spacing w:val="18"/>
                <w:sz w:val="16"/>
                <w:szCs w:val="16"/>
              </w:rPr>
              <w:t xml:space="preserve"> </w:t>
            </w:r>
            <w:r>
              <w:rPr>
                <w:sz w:val="16"/>
                <w:szCs w:val="16"/>
              </w:rPr>
              <w:t>მომუშავეთა</w:t>
            </w:r>
            <w:r>
              <w:rPr>
                <w:spacing w:val="18"/>
                <w:sz w:val="16"/>
                <w:szCs w:val="16"/>
              </w:rPr>
              <w:t xml:space="preserve"> </w:t>
            </w:r>
            <w:r>
              <w:rPr>
                <w:sz w:val="16"/>
                <w:szCs w:val="16"/>
              </w:rPr>
              <w:t>ანაზღაურება</w:t>
            </w:r>
          </w:p>
        </w:tc>
        <w:tc>
          <w:tcPr>
            <w:tcW w:w="1140" w:type="dxa"/>
          </w:tcPr>
          <w:p w14:paraId="07520080" w14:textId="77777777" w:rsidR="00421C82" w:rsidRDefault="00421C82" w:rsidP="00BC29FE">
            <w:pPr>
              <w:pStyle w:val="TableParagraph"/>
              <w:spacing w:line="185" w:lineRule="exact"/>
              <w:ind w:right="369"/>
              <w:jc w:val="right"/>
              <w:rPr>
                <w:sz w:val="16"/>
              </w:rPr>
            </w:pPr>
            <w:r>
              <w:rPr>
                <w:w w:val="105"/>
                <w:sz w:val="16"/>
              </w:rPr>
              <w:t>298,7</w:t>
            </w:r>
          </w:p>
        </w:tc>
        <w:tc>
          <w:tcPr>
            <w:tcW w:w="1050" w:type="dxa"/>
          </w:tcPr>
          <w:p w14:paraId="6FE9EEB6" w14:textId="77777777" w:rsidR="00421C82" w:rsidRDefault="00421C82" w:rsidP="00BC29FE">
            <w:pPr>
              <w:pStyle w:val="TableParagraph"/>
              <w:spacing w:line="185" w:lineRule="exact"/>
              <w:ind w:left="233" w:right="234"/>
              <w:jc w:val="center"/>
              <w:rPr>
                <w:sz w:val="16"/>
              </w:rPr>
            </w:pPr>
            <w:r>
              <w:rPr>
                <w:w w:val="105"/>
                <w:sz w:val="16"/>
              </w:rPr>
              <w:t>275,0</w:t>
            </w:r>
          </w:p>
        </w:tc>
        <w:tc>
          <w:tcPr>
            <w:tcW w:w="1020" w:type="dxa"/>
          </w:tcPr>
          <w:p w14:paraId="7C77AF81" w14:textId="77777777" w:rsidR="00421C82" w:rsidRDefault="00421C82" w:rsidP="00BC29FE">
            <w:pPr>
              <w:pStyle w:val="TableParagraph"/>
              <w:spacing w:line="185" w:lineRule="exact"/>
              <w:ind w:left="103" w:right="104"/>
              <w:jc w:val="center"/>
              <w:rPr>
                <w:sz w:val="16"/>
              </w:rPr>
            </w:pPr>
            <w:r>
              <w:rPr>
                <w:w w:val="105"/>
                <w:sz w:val="16"/>
              </w:rPr>
              <w:t>275,0</w:t>
            </w:r>
          </w:p>
        </w:tc>
        <w:tc>
          <w:tcPr>
            <w:tcW w:w="1200" w:type="dxa"/>
          </w:tcPr>
          <w:p w14:paraId="1694DD9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8053807" w14:textId="77777777" w:rsidR="00421C82" w:rsidRDefault="00421C82" w:rsidP="00BC29FE">
            <w:pPr>
              <w:pStyle w:val="TableParagraph"/>
              <w:spacing w:line="185" w:lineRule="exact"/>
              <w:ind w:right="376"/>
              <w:jc w:val="right"/>
              <w:rPr>
                <w:sz w:val="16"/>
              </w:rPr>
            </w:pPr>
            <w:r>
              <w:rPr>
                <w:w w:val="105"/>
                <w:sz w:val="16"/>
              </w:rPr>
              <w:t>275,0</w:t>
            </w:r>
          </w:p>
        </w:tc>
      </w:tr>
      <w:tr w:rsidR="00421C82" w14:paraId="000B6794" w14:textId="77777777" w:rsidTr="00BC29FE">
        <w:trPr>
          <w:trHeight w:val="480"/>
        </w:trPr>
        <w:tc>
          <w:tcPr>
            <w:tcW w:w="1095" w:type="dxa"/>
            <w:tcBorders>
              <w:left w:val="single" w:sz="6" w:space="0" w:color="ECE9D8"/>
            </w:tcBorders>
          </w:tcPr>
          <w:p w14:paraId="4EF0996F" w14:textId="77777777" w:rsidR="00421C82" w:rsidRDefault="00421C82" w:rsidP="00BC29FE">
            <w:pPr>
              <w:pStyle w:val="TableParagraph"/>
              <w:spacing w:line="185" w:lineRule="exact"/>
              <w:ind w:left="233" w:right="218"/>
              <w:jc w:val="center"/>
              <w:rPr>
                <w:sz w:val="16"/>
              </w:rPr>
            </w:pPr>
            <w:r>
              <w:rPr>
                <w:w w:val="105"/>
                <w:sz w:val="16"/>
              </w:rPr>
              <w:t>222</w:t>
            </w:r>
          </w:p>
        </w:tc>
        <w:tc>
          <w:tcPr>
            <w:tcW w:w="3225" w:type="dxa"/>
          </w:tcPr>
          <w:p w14:paraId="7F3B241E" w14:textId="77777777" w:rsidR="00421C82" w:rsidRDefault="00421C82" w:rsidP="00BC29FE">
            <w:pPr>
              <w:pStyle w:val="TableParagraph"/>
              <w:spacing w:line="185" w:lineRule="exact"/>
              <w:ind w:left="7"/>
              <w:rPr>
                <w:sz w:val="16"/>
                <w:szCs w:val="16"/>
              </w:rPr>
            </w:pPr>
            <w:r>
              <w:rPr>
                <w:w w:val="105"/>
                <w:sz w:val="16"/>
                <w:szCs w:val="16"/>
              </w:rPr>
              <w:t>მივლინება</w:t>
            </w:r>
          </w:p>
        </w:tc>
        <w:tc>
          <w:tcPr>
            <w:tcW w:w="1140" w:type="dxa"/>
          </w:tcPr>
          <w:p w14:paraId="1AE58936" w14:textId="77777777" w:rsidR="00421C82" w:rsidRDefault="00421C82" w:rsidP="00BC29FE">
            <w:pPr>
              <w:pStyle w:val="TableParagraph"/>
              <w:spacing w:line="185" w:lineRule="exact"/>
              <w:ind w:right="406"/>
              <w:jc w:val="right"/>
              <w:rPr>
                <w:sz w:val="16"/>
              </w:rPr>
            </w:pPr>
            <w:r>
              <w:rPr>
                <w:w w:val="105"/>
                <w:sz w:val="16"/>
              </w:rPr>
              <w:t>62,1</w:t>
            </w:r>
          </w:p>
        </w:tc>
        <w:tc>
          <w:tcPr>
            <w:tcW w:w="1050" w:type="dxa"/>
          </w:tcPr>
          <w:p w14:paraId="72CDAF43" w14:textId="77777777" w:rsidR="00421C82" w:rsidRDefault="00421C82" w:rsidP="00BC29FE">
            <w:pPr>
              <w:pStyle w:val="TableParagraph"/>
              <w:spacing w:line="185" w:lineRule="exact"/>
              <w:ind w:left="237" w:right="234"/>
              <w:jc w:val="center"/>
              <w:rPr>
                <w:sz w:val="16"/>
              </w:rPr>
            </w:pPr>
            <w:r>
              <w:rPr>
                <w:w w:val="105"/>
                <w:sz w:val="16"/>
              </w:rPr>
              <w:t>40,0</w:t>
            </w:r>
          </w:p>
        </w:tc>
        <w:tc>
          <w:tcPr>
            <w:tcW w:w="1020" w:type="dxa"/>
          </w:tcPr>
          <w:p w14:paraId="57C98497" w14:textId="77777777" w:rsidR="00421C82" w:rsidRDefault="00421C82" w:rsidP="00BC29FE">
            <w:pPr>
              <w:pStyle w:val="TableParagraph"/>
              <w:spacing w:line="185" w:lineRule="exact"/>
              <w:ind w:left="107" w:right="104"/>
              <w:jc w:val="center"/>
              <w:rPr>
                <w:sz w:val="16"/>
              </w:rPr>
            </w:pPr>
            <w:r>
              <w:rPr>
                <w:w w:val="105"/>
                <w:sz w:val="16"/>
              </w:rPr>
              <w:t>70,0</w:t>
            </w:r>
          </w:p>
        </w:tc>
        <w:tc>
          <w:tcPr>
            <w:tcW w:w="1200" w:type="dxa"/>
          </w:tcPr>
          <w:p w14:paraId="68F07A6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C93E029" w14:textId="77777777" w:rsidR="00421C82" w:rsidRDefault="00421C82" w:rsidP="00BC29FE">
            <w:pPr>
              <w:pStyle w:val="TableParagraph"/>
              <w:spacing w:line="185" w:lineRule="exact"/>
              <w:ind w:right="414"/>
              <w:jc w:val="right"/>
              <w:rPr>
                <w:sz w:val="16"/>
              </w:rPr>
            </w:pPr>
            <w:r>
              <w:rPr>
                <w:w w:val="105"/>
                <w:sz w:val="16"/>
              </w:rPr>
              <w:t>70,0</w:t>
            </w:r>
          </w:p>
        </w:tc>
      </w:tr>
      <w:tr w:rsidR="00421C82" w14:paraId="45B1FA11" w14:textId="77777777" w:rsidTr="00BC29FE">
        <w:trPr>
          <w:trHeight w:val="480"/>
        </w:trPr>
        <w:tc>
          <w:tcPr>
            <w:tcW w:w="1095" w:type="dxa"/>
            <w:tcBorders>
              <w:left w:val="single" w:sz="6" w:space="0" w:color="ECE9D8"/>
            </w:tcBorders>
          </w:tcPr>
          <w:p w14:paraId="509154C8" w14:textId="77777777" w:rsidR="00421C82" w:rsidRDefault="00421C82" w:rsidP="00BC29FE">
            <w:pPr>
              <w:pStyle w:val="TableParagraph"/>
              <w:spacing w:line="185" w:lineRule="exact"/>
              <w:ind w:left="233" w:right="218"/>
              <w:jc w:val="center"/>
              <w:rPr>
                <w:sz w:val="16"/>
              </w:rPr>
            </w:pPr>
            <w:r>
              <w:rPr>
                <w:w w:val="105"/>
                <w:sz w:val="16"/>
              </w:rPr>
              <w:t>223</w:t>
            </w:r>
          </w:p>
        </w:tc>
        <w:tc>
          <w:tcPr>
            <w:tcW w:w="3225" w:type="dxa"/>
          </w:tcPr>
          <w:p w14:paraId="726E6973" w14:textId="77777777" w:rsidR="00421C82" w:rsidRDefault="00421C82" w:rsidP="00BC29FE">
            <w:pPr>
              <w:pStyle w:val="TableParagraph"/>
              <w:spacing w:line="185" w:lineRule="exact"/>
              <w:ind w:left="7"/>
              <w:rPr>
                <w:sz w:val="16"/>
                <w:szCs w:val="16"/>
              </w:rPr>
            </w:pPr>
            <w:r>
              <w:rPr>
                <w:spacing w:val="-1"/>
                <w:w w:val="105"/>
                <w:sz w:val="16"/>
                <w:szCs w:val="16"/>
              </w:rPr>
              <w:t>ოფისის</w:t>
            </w:r>
            <w:r>
              <w:rPr>
                <w:spacing w:val="-9"/>
                <w:w w:val="105"/>
                <w:sz w:val="16"/>
                <w:szCs w:val="16"/>
              </w:rPr>
              <w:t xml:space="preserve"> </w:t>
            </w:r>
            <w:r>
              <w:rPr>
                <w:spacing w:val="-1"/>
                <w:w w:val="105"/>
                <w:sz w:val="16"/>
                <w:szCs w:val="16"/>
              </w:rPr>
              <w:t>ხარჯი</w:t>
            </w:r>
          </w:p>
        </w:tc>
        <w:tc>
          <w:tcPr>
            <w:tcW w:w="1140" w:type="dxa"/>
          </w:tcPr>
          <w:p w14:paraId="10D064BB" w14:textId="77777777" w:rsidR="00421C82" w:rsidRDefault="00421C82" w:rsidP="00BC29FE">
            <w:pPr>
              <w:pStyle w:val="TableParagraph"/>
              <w:spacing w:line="185" w:lineRule="exact"/>
              <w:ind w:right="369"/>
              <w:jc w:val="right"/>
              <w:rPr>
                <w:sz w:val="16"/>
              </w:rPr>
            </w:pPr>
            <w:r>
              <w:rPr>
                <w:w w:val="105"/>
                <w:sz w:val="16"/>
              </w:rPr>
              <w:t>427,1</w:t>
            </w:r>
          </w:p>
        </w:tc>
        <w:tc>
          <w:tcPr>
            <w:tcW w:w="1050" w:type="dxa"/>
          </w:tcPr>
          <w:p w14:paraId="25B50877" w14:textId="77777777" w:rsidR="00421C82" w:rsidRDefault="00421C82" w:rsidP="00BC29FE">
            <w:pPr>
              <w:pStyle w:val="TableParagraph"/>
              <w:spacing w:line="185" w:lineRule="exact"/>
              <w:ind w:left="233" w:right="234"/>
              <w:jc w:val="center"/>
              <w:rPr>
                <w:sz w:val="16"/>
              </w:rPr>
            </w:pPr>
            <w:r>
              <w:rPr>
                <w:w w:val="105"/>
                <w:sz w:val="16"/>
              </w:rPr>
              <w:t>480,0</w:t>
            </w:r>
          </w:p>
        </w:tc>
        <w:tc>
          <w:tcPr>
            <w:tcW w:w="1020" w:type="dxa"/>
          </w:tcPr>
          <w:p w14:paraId="2D128F5A" w14:textId="77777777" w:rsidR="00421C82" w:rsidRDefault="00421C82" w:rsidP="00BC29FE">
            <w:pPr>
              <w:pStyle w:val="TableParagraph"/>
              <w:spacing w:line="185" w:lineRule="exact"/>
              <w:ind w:left="103" w:right="104"/>
              <w:jc w:val="center"/>
              <w:rPr>
                <w:sz w:val="16"/>
              </w:rPr>
            </w:pPr>
            <w:r>
              <w:rPr>
                <w:w w:val="105"/>
                <w:sz w:val="16"/>
              </w:rPr>
              <w:t>520,0</w:t>
            </w:r>
          </w:p>
        </w:tc>
        <w:tc>
          <w:tcPr>
            <w:tcW w:w="1200" w:type="dxa"/>
          </w:tcPr>
          <w:p w14:paraId="3C124C8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50ED945" w14:textId="77777777" w:rsidR="00421C82" w:rsidRDefault="00421C82" w:rsidP="00BC29FE">
            <w:pPr>
              <w:pStyle w:val="TableParagraph"/>
              <w:spacing w:line="185" w:lineRule="exact"/>
              <w:ind w:right="376"/>
              <w:jc w:val="right"/>
              <w:rPr>
                <w:sz w:val="16"/>
              </w:rPr>
            </w:pPr>
            <w:r>
              <w:rPr>
                <w:w w:val="105"/>
                <w:sz w:val="16"/>
              </w:rPr>
              <w:t>520,0</w:t>
            </w:r>
          </w:p>
        </w:tc>
      </w:tr>
      <w:tr w:rsidR="00421C82" w14:paraId="195283B1" w14:textId="77777777" w:rsidTr="00BC29FE">
        <w:trPr>
          <w:trHeight w:val="480"/>
        </w:trPr>
        <w:tc>
          <w:tcPr>
            <w:tcW w:w="1095" w:type="dxa"/>
            <w:tcBorders>
              <w:left w:val="single" w:sz="6" w:space="0" w:color="ECE9D8"/>
            </w:tcBorders>
          </w:tcPr>
          <w:p w14:paraId="57D33B63" w14:textId="77777777" w:rsidR="00421C82" w:rsidRDefault="00421C82" w:rsidP="00BC29FE">
            <w:pPr>
              <w:pStyle w:val="TableParagraph"/>
              <w:spacing w:line="185" w:lineRule="exact"/>
              <w:ind w:left="233" w:right="218"/>
              <w:jc w:val="center"/>
              <w:rPr>
                <w:sz w:val="16"/>
              </w:rPr>
            </w:pPr>
            <w:r>
              <w:rPr>
                <w:w w:val="105"/>
                <w:sz w:val="16"/>
              </w:rPr>
              <w:t>224</w:t>
            </w:r>
          </w:p>
        </w:tc>
        <w:tc>
          <w:tcPr>
            <w:tcW w:w="3225" w:type="dxa"/>
          </w:tcPr>
          <w:p w14:paraId="5D9A1D4E" w14:textId="77777777" w:rsidR="00421C82" w:rsidRDefault="00421C82" w:rsidP="00BC29FE">
            <w:pPr>
              <w:pStyle w:val="TableParagraph"/>
              <w:spacing w:line="185" w:lineRule="exact"/>
              <w:ind w:left="7"/>
              <w:rPr>
                <w:sz w:val="16"/>
                <w:szCs w:val="16"/>
              </w:rPr>
            </w:pPr>
            <w:r>
              <w:rPr>
                <w:sz w:val="16"/>
                <w:szCs w:val="16"/>
              </w:rPr>
              <w:t>წარმომადგენლობითი</w:t>
            </w:r>
            <w:r>
              <w:rPr>
                <w:spacing w:val="19"/>
                <w:sz w:val="16"/>
                <w:szCs w:val="16"/>
              </w:rPr>
              <w:t xml:space="preserve"> </w:t>
            </w:r>
            <w:r>
              <w:rPr>
                <w:sz w:val="16"/>
                <w:szCs w:val="16"/>
              </w:rPr>
              <w:t>ხარჯი</w:t>
            </w:r>
          </w:p>
        </w:tc>
        <w:tc>
          <w:tcPr>
            <w:tcW w:w="1140" w:type="dxa"/>
          </w:tcPr>
          <w:p w14:paraId="7C631917" w14:textId="77777777" w:rsidR="00421C82" w:rsidRDefault="00421C82" w:rsidP="00BC29FE">
            <w:pPr>
              <w:pStyle w:val="TableParagraph"/>
              <w:spacing w:line="185" w:lineRule="exact"/>
              <w:ind w:right="369"/>
              <w:jc w:val="right"/>
              <w:rPr>
                <w:sz w:val="16"/>
              </w:rPr>
            </w:pPr>
            <w:r>
              <w:rPr>
                <w:w w:val="105"/>
                <w:sz w:val="16"/>
              </w:rPr>
              <w:t>249,3</w:t>
            </w:r>
          </w:p>
        </w:tc>
        <w:tc>
          <w:tcPr>
            <w:tcW w:w="1050" w:type="dxa"/>
          </w:tcPr>
          <w:p w14:paraId="00C68CCF" w14:textId="77777777" w:rsidR="00421C82" w:rsidRDefault="00421C82" w:rsidP="00BC29FE">
            <w:pPr>
              <w:pStyle w:val="TableParagraph"/>
              <w:spacing w:line="185" w:lineRule="exact"/>
              <w:ind w:left="233" w:right="234"/>
              <w:jc w:val="center"/>
              <w:rPr>
                <w:sz w:val="16"/>
              </w:rPr>
            </w:pPr>
            <w:r>
              <w:rPr>
                <w:w w:val="105"/>
                <w:sz w:val="16"/>
              </w:rPr>
              <w:t>140,0</w:t>
            </w:r>
          </w:p>
        </w:tc>
        <w:tc>
          <w:tcPr>
            <w:tcW w:w="1020" w:type="dxa"/>
          </w:tcPr>
          <w:p w14:paraId="5C1481A4" w14:textId="77777777" w:rsidR="00421C82" w:rsidRDefault="00421C82" w:rsidP="00BC29FE">
            <w:pPr>
              <w:pStyle w:val="TableParagraph"/>
              <w:spacing w:line="185" w:lineRule="exact"/>
              <w:ind w:left="103" w:right="104"/>
              <w:jc w:val="center"/>
              <w:rPr>
                <w:sz w:val="16"/>
              </w:rPr>
            </w:pPr>
            <w:r>
              <w:rPr>
                <w:w w:val="105"/>
                <w:sz w:val="16"/>
              </w:rPr>
              <w:t>240,0</w:t>
            </w:r>
          </w:p>
        </w:tc>
        <w:tc>
          <w:tcPr>
            <w:tcW w:w="1200" w:type="dxa"/>
          </w:tcPr>
          <w:p w14:paraId="19BE635F"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7F6FCF1" w14:textId="77777777" w:rsidR="00421C82" w:rsidRDefault="00421C82" w:rsidP="00BC29FE">
            <w:pPr>
              <w:pStyle w:val="TableParagraph"/>
              <w:spacing w:line="185" w:lineRule="exact"/>
              <w:ind w:right="376"/>
              <w:jc w:val="right"/>
              <w:rPr>
                <w:sz w:val="16"/>
              </w:rPr>
            </w:pPr>
            <w:r>
              <w:rPr>
                <w:w w:val="105"/>
                <w:sz w:val="16"/>
              </w:rPr>
              <w:t>240,0</w:t>
            </w:r>
          </w:p>
        </w:tc>
      </w:tr>
      <w:tr w:rsidR="00421C82" w14:paraId="6BF6E79F" w14:textId="77777777" w:rsidTr="00BC29FE">
        <w:trPr>
          <w:trHeight w:val="870"/>
        </w:trPr>
        <w:tc>
          <w:tcPr>
            <w:tcW w:w="1095" w:type="dxa"/>
            <w:tcBorders>
              <w:left w:val="single" w:sz="6" w:space="0" w:color="ECE9D8"/>
            </w:tcBorders>
          </w:tcPr>
          <w:p w14:paraId="0D92E47C" w14:textId="77777777" w:rsidR="00421C82" w:rsidRDefault="00421C82" w:rsidP="00BC29FE">
            <w:pPr>
              <w:pStyle w:val="TableParagraph"/>
              <w:spacing w:before="9"/>
              <w:rPr>
                <w:rFonts w:ascii="Segoe UI Symbol"/>
                <w:sz w:val="12"/>
              </w:rPr>
            </w:pPr>
          </w:p>
          <w:p w14:paraId="575431F3" w14:textId="77777777" w:rsidR="00421C82" w:rsidRDefault="00421C82" w:rsidP="00BC29FE">
            <w:pPr>
              <w:pStyle w:val="TableParagraph"/>
              <w:ind w:left="233" w:right="218"/>
              <w:jc w:val="center"/>
              <w:rPr>
                <w:sz w:val="16"/>
              </w:rPr>
            </w:pPr>
            <w:r>
              <w:rPr>
                <w:w w:val="105"/>
                <w:sz w:val="16"/>
              </w:rPr>
              <w:t>227</w:t>
            </w:r>
          </w:p>
        </w:tc>
        <w:tc>
          <w:tcPr>
            <w:tcW w:w="3225" w:type="dxa"/>
          </w:tcPr>
          <w:p w14:paraId="540D2D5D" w14:textId="77777777" w:rsidR="00421C82" w:rsidRDefault="00421C82" w:rsidP="00BC29FE">
            <w:pPr>
              <w:pStyle w:val="TableParagraph"/>
              <w:spacing w:line="177" w:lineRule="exact"/>
              <w:ind w:left="7"/>
              <w:rPr>
                <w:sz w:val="16"/>
                <w:szCs w:val="16"/>
              </w:rPr>
            </w:pPr>
            <w:r>
              <w:rPr>
                <w:sz w:val="16"/>
                <w:szCs w:val="16"/>
              </w:rPr>
              <w:t>რბილი</w:t>
            </w:r>
            <w:r>
              <w:rPr>
                <w:spacing w:val="12"/>
                <w:sz w:val="16"/>
                <w:szCs w:val="16"/>
              </w:rPr>
              <w:t xml:space="preserve"> </w:t>
            </w:r>
            <w:r>
              <w:rPr>
                <w:sz w:val="16"/>
                <w:szCs w:val="16"/>
              </w:rPr>
              <w:t>ინვენტარის,</w:t>
            </w:r>
            <w:r>
              <w:rPr>
                <w:spacing w:val="14"/>
                <w:sz w:val="16"/>
                <w:szCs w:val="16"/>
              </w:rPr>
              <w:t xml:space="preserve"> </w:t>
            </w:r>
            <w:r>
              <w:rPr>
                <w:sz w:val="16"/>
                <w:szCs w:val="16"/>
              </w:rPr>
              <w:t>უნიფორმისა</w:t>
            </w:r>
            <w:r>
              <w:rPr>
                <w:spacing w:val="14"/>
                <w:sz w:val="16"/>
                <w:szCs w:val="16"/>
              </w:rPr>
              <w:t xml:space="preserve"> </w:t>
            </w:r>
            <w:r>
              <w:rPr>
                <w:sz w:val="16"/>
                <w:szCs w:val="16"/>
              </w:rPr>
              <w:t>და</w:t>
            </w:r>
          </w:p>
          <w:p w14:paraId="18922CD1" w14:textId="77777777" w:rsidR="00421C82" w:rsidRDefault="00421C82" w:rsidP="00BC29FE">
            <w:pPr>
              <w:pStyle w:val="TableParagraph"/>
              <w:spacing w:before="3" w:line="223" w:lineRule="auto"/>
              <w:ind w:left="7"/>
              <w:rPr>
                <w:sz w:val="16"/>
                <w:szCs w:val="16"/>
              </w:rPr>
            </w:pPr>
            <w:r>
              <w:rPr>
                <w:sz w:val="16"/>
                <w:szCs w:val="16"/>
              </w:rPr>
              <w:t>პირადი</w:t>
            </w:r>
            <w:r>
              <w:rPr>
                <w:spacing w:val="13"/>
                <w:sz w:val="16"/>
                <w:szCs w:val="16"/>
              </w:rPr>
              <w:t xml:space="preserve"> </w:t>
            </w:r>
            <w:r>
              <w:rPr>
                <w:sz w:val="16"/>
                <w:szCs w:val="16"/>
              </w:rPr>
              <w:t>ჰიგიენის</w:t>
            </w:r>
            <w:r>
              <w:rPr>
                <w:spacing w:val="14"/>
                <w:sz w:val="16"/>
                <w:szCs w:val="16"/>
              </w:rPr>
              <w:t xml:space="preserve"> </w:t>
            </w:r>
            <w:r>
              <w:rPr>
                <w:sz w:val="16"/>
                <w:szCs w:val="16"/>
              </w:rPr>
              <w:t>საგნების</w:t>
            </w:r>
            <w:r>
              <w:rPr>
                <w:spacing w:val="14"/>
                <w:sz w:val="16"/>
                <w:szCs w:val="16"/>
              </w:rPr>
              <w:t xml:space="preserve"> </w:t>
            </w:r>
            <w:r>
              <w:rPr>
                <w:sz w:val="16"/>
                <w:szCs w:val="16"/>
              </w:rPr>
              <w:t>შეძენის</w:t>
            </w:r>
            <w:r>
              <w:rPr>
                <w:spacing w:val="-37"/>
                <w:sz w:val="16"/>
                <w:szCs w:val="16"/>
              </w:rPr>
              <w:t xml:space="preserve"> </w:t>
            </w:r>
            <w:r>
              <w:rPr>
                <w:w w:val="105"/>
                <w:sz w:val="16"/>
                <w:szCs w:val="16"/>
              </w:rPr>
              <w:t>ხარჯები</w:t>
            </w:r>
          </w:p>
        </w:tc>
        <w:tc>
          <w:tcPr>
            <w:tcW w:w="1140" w:type="dxa"/>
          </w:tcPr>
          <w:p w14:paraId="3ACE1436" w14:textId="77777777" w:rsidR="00421C82" w:rsidRDefault="00421C82" w:rsidP="00BC29FE">
            <w:pPr>
              <w:pStyle w:val="TableParagraph"/>
              <w:spacing w:before="9"/>
              <w:rPr>
                <w:rFonts w:ascii="Segoe UI Symbol"/>
                <w:sz w:val="12"/>
              </w:rPr>
            </w:pPr>
          </w:p>
          <w:p w14:paraId="0EEA1DA2" w14:textId="77777777" w:rsidR="00421C82" w:rsidRDefault="00421C82" w:rsidP="00BC29FE">
            <w:pPr>
              <w:pStyle w:val="TableParagraph"/>
              <w:ind w:left="239" w:right="228"/>
              <w:jc w:val="center"/>
              <w:rPr>
                <w:sz w:val="16"/>
              </w:rPr>
            </w:pPr>
            <w:r>
              <w:rPr>
                <w:w w:val="105"/>
                <w:sz w:val="16"/>
              </w:rPr>
              <w:t>4,9</w:t>
            </w:r>
          </w:p>
        </w:tc>
        <w:tc>
          <w:tcPr>
            <w:tcW w:w="1050" w:type="dxa"/>
          </w:tcPr>
          <w:p w14:paraId="467F844D" w14:textId="77777777" w:rsidR="00421C82" w:rsidRDefault="00421C82" w:rsidP="00BC29FE">
            <w:pPr>
              <w:pStyle w:val="TableParagraph"/>
              <w:spacing w:before="9"/>
              <w:rPr>
                <w:rFonts w:ascii="Segoe UI Symbol"/>
                <w:sz w:val="12"/>
              </w:rPr>
            </w:pPr>
          </w:p>
          <w:p w14:paraId="25035D82" w14:textId="77777777" w:rsidR="00421C82" w:rsidRDefault="00421C82" w:rsidP="00BC29FE">
            <w:pPr>
              <w:pStyle w:val="TableParagraph"/>
              <w:ind w:left="245" w:right="234"/>
              <w:jc w:val="center"/>
              <w:rPr>
                <w:sz w:val="16"/>
              </w:rPr>
            </w:pPr>
            <w:r>
              <w:rPr>
                <w:w w:val="105"/>
                <w:sz w:val="16"/>
              </w:rPr>
              <w:t>0,0</w:t>
            </w:r>
          </w:p>
        </w:tc>
        <w:tc>
          <w:tcPr>
            <w:tcW w:w="1020" w:type="dxa"/>
          </w:tcPr>
          <w:p w14:paraId="0D270E69" w14:textId="77777777" w:rsidR="00421C82" w:rsidRDefault="00421C82" w:rsidP="00BC29FE">
            <w:pPr>
              <w:pStyle w:val="TableParagraph"/>
              <w:spacing w:before="9"/>
              <w:rPr>
                <w:rFonts w:ascii="Segoe UI Symbol"/>
                <w:sz w:val="12"/>
              </w:rPr>
            </w:pPr>
          </w:p>
          <w:p w14:paraId="2E607EE1" w14:textId="77777777" w:rsidR="00421C82" w:rsidRDefault="00421C82" w:rsidP="00BC29FE">
            <w:pPr>
              <w:pStyle w:val="TableParagraph"/>
              <w:ind w:left="115" w:right="104"/>
              <w:jc w:val="center"/>
              <w:rPr>
                <w:sz w:val="16"/>
              </w:rPr>
            </w:pPr>
            <w:r>
              <w:rPr>
                <w:w w:val="105"/>
                <w:sz w:val="16"/>
              </w:rPr>
              <w:t>5,0</w:t>
            </w:r>
          </w:p>
        </w:tc>
        <w:tc>
          <w:tcPr>
            <w:tcW w:w="1200" w:type="dxa"/>
          </w:tcPr>
          <w:p w14:paraId="46F04213" w14:textId="77777777" w:rsidR="00421C82" w:rsidRDefault="00421C82" w:rsidP="00BC29FE">
            <w:pPr>
              <w:pStyle w:val="TableParagraph"/>
              <w:spacing w:before="9"/>
              <w:rPr>
                <w:rFonts w:ascii="Segoe UI Symbol"/>
                <w:sz w:val="12"/>
              </w:rPr>
            </w:pPr>
          </w:p>
          <w:p w14:paraId="0A239F8F" w14:textId="77777777" w:rsidR="00421C82" w:rsidRDefault="00421C82" w:rsidP="00BC29FE">
            <w:pPr>
              <w:pStyle w:val="TableParagraph"/>
              <w:ind w:left="183" w:right="172"/>
              <w:jc w:val="center"/>
              <w:rPr>
                <w:sz w:val="16"/>
              </w:rPr>
            </w:pPr>
            <w:r>
              <w:rPr>
                <w:w w:val="105"/>
                <w:sz w:val="16"/>
              </w:rPr>
              <w:t>0,0</w:t>
            </w:r>
          </w:p>
        </w:tc>
        <w:tc>
          <w:tcPr>
            <w:tcW w:w="1140" w:type="dxa"/>
            <w:tcBorders>
              <w:right w:val="single" w:sz="6" w:space="0" w:color="ABA899"/>
            </w:tcBorders>
          </w:tcPr>
          <w:p w14:paraId="13ACDD76" w14:textId="77777777" w:rsidR="00421C82" w:rsidRDefault="00421C82" w:rsidP="00BC29FE">
            <w:pPr>
              <w:pStyle w:val="TableParagraph"/>
              <w:spacing w:before="9"/>
              <w:rPr>
                <w:rFonts w:ascii="Segoe UI Symbol"/>
                <w:sz w:val="12"/>
              </w:rPr>
            </w:pPr>
          </w:p>
          <w:p w14:paraId="69B8A74B" w14:textId="77777777" w:rsidR="00421C82" w:rsidRDefault="00421C82" w:rsidP="00BC29FE">
            <w:pPr>
              <w:pStyle w:val="TableParagraph"/>
              <w:ind w:left="267" w:right="264"/>
              <w:jc w:val="center"/>
              <w:rPr>
                <w:sz w:val="16"/>
              </w:rPr>
            </w:pPr>
            <w:r>
              <w:rPr>
                <w:w w:val="105"/>
                <w:sz w:val="16"/>
              </w:rPr>
              <w:t>5,0</w:t>
            </w:r>
          </w:p>
        </w:tc>
      </w:tr>
      <w:tr w:rsidR="00421C82" w14:paraId="79A66CE7" w14:textId="77777777" w:rsidTr="00BC29FE">
        <w:trPr>
          <w:trHeight w:val="870"/>
        </w:trPr>
        <w:tc>
          <w:tcPr>
            <w:tcW w:w="1095" w:type="dxa"/>
            <w:tcBorders>
              <w:left w:val="single" w:sz="6" w:space="0" w:color="ECE9D8"/>
            </w:tcBorders>
          </w:tcPr>
          <w:p w14:paraId="7A20B6DE" w14:textId="77777777" w:rsidR="00421C82" w:rsidRDefault="00421C82" w:rsidP="00BC29FE">
            <w:pPr>
              <w:pStyle w:val="TableParagraph"/>
              <w:spacing w:before="9"/>
              <w:rPr>
                <w:rFonts w:ascii="Segoe UI Symbol"/>
                <w:sz w:val="12"/>
              </w:rPr>
            </w:pPr>
          </w:p>
          <w:p w14:paraId="54146972" w14:textId="77777777" w:rsidR="00421C82" w:rsidRDefault="00421C82" w:rsidP="00BC29FE">
            <w:pPr>
              <w:pStyle w:val="TableParagraph"/>
              <w:ind w:left="233" w:right="218"/>
              <w:jc w:val="center"/>
              <w:rPr>
                <w:sz w:val="16"/>
              </w:rPr>
            </w:pPr>
            <w:r>
              <w:rPr>
                <w:w w:val="105"/>
                <w:sz w:val="16"/>
              </w:rPr>
              <w:t>228</w:t>
            </w:r>
          </w:p>
        </w:tc>
        <w:tc>
          <w:tcPr>
            <w:tcW w:w="3225" w:type="dxa"/>
          </w:tcPr>
          <w:p w14:paraId="2E1E0B90" w14:textId="77777777" w:rsidR="00421C82" w:rsidRDefault="00421C82" w:rsidP="00BC29FE">
            <w:pPr>
              <w:pStyle w:val="TableParagraph"/>
              <w:spacing w:line="177" w:lineRule="exact"/>
              <w:ind w:left="7"/>
              <w:rPr>
                <w:sz w:val="16"/>
                <w:szCs w:val="16"/>
              </w:rPr>
            </w:pPr>
            <w:r>
              <w:rPr>
                <w:sz w:val="16"/>
                <w:szCs w:val="16"/>
              </w:rPr>
              <w:t>ტრანსპორტისა</w:t>
            </w:r>
            <w:r>
              <w:rPr>
                <w:spacing w:val="13"/>
                <w:sz w:val="16"/>
                <w:szCs w:val="16"/>
              </w:rPr>
              <w:t xml:space="preserve"> </w:t>
            </w:r>
            <w:r>
              <w:rPr>
                <w:sz w:val="16"/>
                <w:szCs w:val="16"/>
              </w:rPr>
              <w:t>და</w:t>
            </w:r>
            <w:r>
              <w:rPr>
                <w:spacing w:val="14"/>
                <w:sz w:val="16"/>
                <w:szCs w:val="16"/>
              </w:rPr>
              <w:t xml:space="preserve"> </w:t>
            </w:r>
            <w:r>
              <w:rPr>
                <w:sz w:val="16"/>
                <w:szCs w:val="16"/>
              </w:rPr>
              <w:t>ტექნიკის</w:t>
            </w:r>
          </w:p>
          <w:p w14:paraId="51AE6249" w14:textId="77777777" w:rsidR="00421C82" w:rsidRDefault="00421C82" w:rsidP="00BC29FE">
            <w:pPr>
              <w:pStyle w:val="TableParagraph"/>
              <w:spacing w:before="3" w:line="223" w:lineRule="auto"/>
              <w:ind w:left="7"/>
              <w:rPr>
                <w:sz w:val="16"/>
                <w:szCs w:val="16"/>
              </w:rPr>
            </w:pPr>
            <w:r>
              <w:rPr>
                <w:sz w:val="16"/>
                <w:szCs w:val="16"/>
              </w:rPr>
              <w:t>ექსპლოატაციისა</w:t>
            </w:r>
            <w:r>
              <w:rPr>
                <w:spacing w:val="13"/>
                <w:sz w:val="16"/>
                <w:szCs w:val="16"/>
              </w:rPr>
              <w:t xml:space="preserve"> </w:t>
            </w:r>
            <w:r>
              <w:rPr>
                <w:sz w:val="16"/>
                <w:szCs w:val="16"/>
              </w:rPr>
              <w:t>და</w:t>
            </w:r>
            <w:r>
              <w:rPr>
                <w:spacing w:val="13"/>
                <w:sz w:val="16"/>
                <w:szCs w:val="16"/>
              </w:rPr>
              <w:t xml:space="preserve"> </w:t>
            </w:r>
            <w:r>
              <w:rPr>
                <w:sz w:val="16"/>
                <w:szCs w:val="16"/>
              </w:rPr>
              <w:t>მოვლა</w:t>
            </w:r>
            <w:r>
              <w:rPr>
                <w:spacing w:val="13"/>
                <w:sz w:val="16"/>
                <w:szCs w:val="16"/>
              </w:rPr>
              <w:t xml:space="preserve"> </w:t>
            </w:r>
            <w:r>
              <w:rPr>
                <w:sz w:val="16"/>
                <w:szCs w:val="16"/>
              </w:rPr>
              <w:t>–</w:t>
            </w:r>
            <w:r>
              <w:rPr>
                <w:spacing w:val="13"/>
                <w:sz w:val="16"/>
                <w:szCs w:val="16"/>
              </w:rPr>
              <w:t xml:space="preserve"> </w:t>
            </w:r>
            <w:r>
              <w:rPr>
                <w:sz w:val="16"/>
                <w:szCs w:val="16"/>
              </w:rPr>
              <w:t>შენახვის</w:t>
            </w:r>
            <w:r>
              <w:rPr>
                <w:spacing w:val="-37"/>
                <w:sz w:val="16"/>
                <w:szCs w:val="16"/>
              </w:rPr>
              <w:t xml:space="preserve"> </w:t>
            </w:r>
            <w:r>
              <w:rPr>
                <w:w w:val="105"/>
                <w:sz w:val="16"/>
                <w:szCs w:val="16"/>
              </w:rPr>
              <w:t>ხარჯები</w:t>
            </w:r>
          </w:p>
        </w:tc>
        <w:tc>
          <w:tcPr>
            <w:tcW w:w="1140" w:type="dxa"/>
          </w:tcPr>
          <w:p w14:paraId="29FD7598" w14:textId="77777777" w:rsidR="00421C82" w:rsidRDefault="00421C82" w:rsidP="00BC29FE">
            <w:pPr>
              <w:pStyle w:val="TableParagraph"/>
              <w:spacing w:before="9"/>
              <w:rPr>
                <w:rFonts w:ascii="Segoe UI Symbol"/>
                <w:sz w:val="12"/>
              </w:rPr>
            </w:pPr>
          </w:p>
          <w:p w14:paraId="7B951158" w14:textId="77777777" w:rsidR="00421C82" w:rsidRDefault="00421C82" w:rsidP="00BC29FE">
            <w:pPr>
              <w:pStyle w:val="TableParagraph"/>
              <w:ind w:right="369"/>
              <w:jc w:val="right"/>
              <w:rPr>
                <w:sz w:val="16"/>
              </w:rPr>
            </w:pPr>
            <w:r>
              <w:rPr>
                <w:w w:val="105"/>
                <w:sz w:val="16"/>
              </w:rPr>
              <w:t>366,9</w:t>
            </w:r>
          </w:p>
        </w:tc>
        <w:tc>
          <w:tcPr>
            <w:tcW w:w="1050" w:type="dxa"/>
          </w:tcPr>
          <w:p w14:paraId="20C767F7" w14:textId="77777777" w:rsidR="00421C82" w:rsidRDefault="00421C82" w:rsidP="00BC29FE">
            <w:pPr>
              <w:pStyle w:val="TableParagraph"/>
              <w:spacing w:before="9"/>
              <w:rPr>
                <w:rFonts w:ascii="Segoe UI Symbol"/>
                <w:sz w:val="12"/>
              </w:rPr>
            </w:pPr>
          </w:p>
          <w:p w14:paraId="1CEC201C" w14:textId="77777777" w:rsidR="00421C82" w:rsidRDefault="00421C82" w:rsidP="00BC29FE">
            <w:pPr>
              <w:pStyle w:val="TableParagraph"/>
              <w:ind w:left="233" w:right="234"/>
              <w:jc w:val="center"/>
              <w:rPr>
                <w:sz w:val="16"/>
              </w:rPr>
            </w:pPr>
            <w:r>
              <w:rPr>
                <w:w w:val="105"/>
                <w:sz w:val="16"/>
              </w:rPr>
              <w:t>235,0</w:t>
            </w:r>
          </w:p>
        </w:tc>
        <w:tc>
          <w:tcPr>
            <w:tcW w:w="1020" w:type="dxa"/>
          </w:tcPr>
          <w:p w14:paraId="2998A08C" w14:textId="77777777" w:rsidR="00421C82" w:rsidRDefault="00421C82" w:rsidP="00BC29FE">
            <w:pPr>
              <w:pStyle w:val="TableParagraph"/>
              <w:spacing w:before="9"/>
              <w:rPr>
                <w:rFonts w:ascii="Segoe UI Symbol"/>
                <w:sz w:val="12"/>
              </w:rPr>
            </w:pPr>
          </w:p>
          <w:p w14:paraId="5F53F48C" w14:textId="77777777" w:rsidR="00421C82" w:rsidRDefault="00421C82" w:rsidP="00BC29FE">
            <w:pPr>
              <w:pStyle w:val="TableParagraph"/>
              <w:ind w:left="103" w:right="104"/>
              <w:jc w:val="center"/>
              <w:rPr>
                <w:sz w:val="16"/>
              </w:rPr>
            </w:pPr>
            <w:r>
              <w:rPr>
                <w:w w:val="105"/>
                <w:sz w:val="16"/>
              </w:rPr>
              <w:t>360,0</w:t>
            </w:r>
          </w:p>
        </w:tc>
        <w:tc>
          <w:tcPr>
            <w:tcW w:w="1200" w:type="dxa"/>
          </w:tcPr>
          <w:p w14:paraId="32D988F5" w14:textId="77777777" w:rsidR="00421C82" w:rsidRDefault="00421C82" w:rsidP="00BC29FE">
            <w:pPr>
              <w:pStyle w:val="TableParagraph"/>
              <w:spacing w:before="9"/>
              <w:rPr>
                <w:rFonts w:ascii="Segoe UI Symbol"/>
                <w:sz w:val="12"/>
              </w:rPr>
            </w:pPr>
          </w:p>
          <w:p w14:paraId="5E6800A2" w14:textId="77777777" w:rsidR="00421C82" w:rsidRDefault="00421C82" w:rsidP="00BC29FE">
            <w:pPr>
              <w:pStyle w:val="TableParagraph"/>
              <w:ind w:left="183" w:right="172"/>
              <w:jc w:val="center"/>
              <w:rPr>
                <w:sz w:val="16"/>
              </w:rPr>
            </w:pPr>
            <w:r>
              <w:rPr>
                <w:w w:val="105"/>
                <w:sz w:val="16"/>
              </w:rPr>
              <w:t>0,0</w:t>
            </w:r>
          </w:p>
        </w:tc>
        <w:tc>
          <w:tcPr>
            <w:tcW w:w="1140" w:type="dxa"/>
            <w:tcBorders>
              <w:right w:val="single" w:sz="6" w:space="0" w:color="ABA899"/>
            </w:tcBorders>
          </w:tcPr>
          <w:p w14:paraId="56ED3AB1" w14:textId="77777777" w:rsidR="00421C82" w:rsidRDefault="00421C82" w:rsidP="00BC29FE">
            <w:pPr>
              <w:pStyle w:val="TableParagraph"/>
              <w:spacing w:before="9"/>
              <w:rPr>
                <w:rFonts w:ascii="Segoe UI Symbol"/>
                <w:sz w:val="12"/>
              </w:rPr>
            </w:pPr>
          </w:p>
          <w:p w14:paraId="65F16B18" w14:textId="77777777" w:rsidR="00421C82" w:rsidRDefault="00421C82" w:rsidP="00BC29FE">
            <w:pPr>
              <w:pStyle w:val="TableParagraph"/>
              <w:ind w:right="376"/>
              <w:jc w:val="right"/>
              <w:rPr>
                <w:sz w:val="16"/>
              </w:rPr>
            </w:pPr>
            <w:r>
              <w:rPr>
                <w:w w:val="105"/>
                <w:sz w:val="16"/>
              </w:rPr>
              <w:t>360,0</w:t>
            </w:r>
          </w:p>
        </w:tc>
      </w:tr>
      <w:tr w:rsidR="00421C82" w14:paraId="3D57897D" w14:textId="77777777" w:rsidTr="00BC29FE">
        <w:trPr>
          <w:trHeight w:val="675"/>
        </w:trPr>
        <w:tc>
          <w:tcPr>
            <w:tcW w:w="1095" w:type="dxa"/>
            <w:tcBorders>
              <w:left w:val="single" w:sz="6" w:space="0" w:color="ECE9D8"/>
            </w:tcBorders>
          </w:tcPr>
          <w:p w14:paraId="00ACDD6C" w14:textId="77777777" w:rsidR="00421C82" w:rsidRDefault="00421C82" w:rsidP="00BC29FE">
            <w:pPr>
              <w:pStyle w:val="TableParagraph"/>
              <w:spacing w:before="64"/>
              <w:ind w:left="225" w:right="218"/>
              <w:jc w:val="center"/>
              <w:rPr>
                <w:sz w:val="16"/>
              </w:rPr>
            </w:pPr>
            <w:r>
              <w:rPr>
                <w:w w:val="105"/>
                <w:sz w:val="16"/>
              </w:rPr>
              <w:t>2210</w:t>
            </w:r>
          </w:p>
        </w:tc>
        <w:tc>
          <w:tcPr>
            <w:tcW w:w="3225" w:type="dxa"/>
          </w:tcPr>
          <w:p w14:paraId="02B72352" w14:textId="77777777" w:rsidR="00421C82" w:rsidRDefault="00421C82" w:rsidP="00BC29FE">
            <w:pPr>
              <w:pStyle w:val="TableParagraph"/>
              <w:spacing w:line="177" w:lineRule="exact"/>
              <w:ind w:left="7"/>
              <w:rPr>
                <w:sz w:val="16"/>
                <w:szCs w:val="16"/>
              </w:rPr>
            </w:pPr>
            <w:r>
              <w:rPr>
                <w:spacing w:val="-1"/>
                <w:w w:val="105"/>
                <w:sz w:val="16"/>
                <w:szCs w:val="16"/>
              </w:rPr>
              <w:t>სხვა</w:t>
            </w:r>
            <w:r>
              <w:rPr>
                <w:spacing w:val="-10"/>
                <w:w w:val="105"/>
                <w:sz w:val="16"/>
                <w:szCs w:val="16"/>
              </w:rPr>
              <w:t xml:space="preserve"> </w:t>
            </w:r>
            <w:r>
              <w:rPr>
                <w:spacing w:val="-1"/>
                <w:w w:val="105"/>
                <w:sz w:val="16"/>
                <w:szCs w:val="16"/>
              </w:rPr>
              <w:t>დანარჩენი</w:t>
            </w:r>
            <w:r>
              <w:rPr>
                <w:spacing w:val="-9"/>
                <w:w w:val="105"/>
                <w:sz w:val="16"/>
                <w:szCs w:val="16"/>
              </w:rPr>
              <w:t xml:space="preserve"> </w:t>
            </w:r>
            <w:r>
              <w:rPr>
                <w:spacing w:val="-1"/>
                <w:w w:val="105"/>
                <w:sz w:val="16"/>
                <w:szCs w:val="16"/>
              </w:rPr>
              <w:t>საქონელი</w:t>
            </w:r>
            <w:r>
              <w:rPr>
                <w:spacing w:val="-9"/>
                <w:w w:val="105"/>
                <w:sz w:val="16"/>
                <w:szCs w:val="16"/>
              </w:rPr>
              <w:t xml:space="preserve"> </w:t>
            </w:r>
            <w:r>
              <w:rPr>
                <w:spacing w:val="-1"/>
                <w:w w:val="105"/>
                <w:sz w:val="16"/>
                <w:szCs w:val="16"/>
              </w:rPr>
              <w:t>და</w:t>
            </w:r>
          </w:p>
          <w:p w14:paraId="46D2C546" w14:textId="77777777" w:rsidR="00421C82" w:rsidRDefault="00421C82" w:rsidP="00BC29FE">
            <w:pPr>
              <w:pStyle w:val="TableParagraph"/>
              <w:spacing w:line="203" w:lineRule="exact"/>
              <w:ind w:left="7"/>
              <w:rPr>
                <w:sz w:val="16"/>
                <w:szCs w:val="16"/>
              </w:rPr>
            </w:pPr>
            <w:r>
              <w:rPr>
                <w:w w:val="105"/>
                <w:sz w:val="16"/>
                <w:szCs w:val="16"/>
              </w:rPr>
              <w:t>მომსახურება</w:t>
            </w:r>
          </w:p>
        </w:tc>
        <w:tc>
          <w:tcPr>
            <w:tcW w:w="1140" w:type="dxa"/>
          </w:tcPr>
          <w:p w14:paraId="1EE6F485" w14:textId="77777777" w:rsidR="00421C82" w:rsidRDefault="00421C82" w:rsidP="00BC29FE">
            <w:pPr>
              <w:pStyle w:val="TableParagraph"/>
              <w:spacing w:before="64"/>
              <w:ind w:right="369"/>
              <w:jc w:val="right"/>
              <w:rPr>
                <w:sz w:val="16"/>
              </w:rPr>
            </w:pPr>
            <w:r>
              <w:rPr>
                <w:w w:val="105"/>
                <w:sz w:val="16"/>
              </w:rPr>
              <w:t>240,4</w:t>
            </w:r>
          </w:p>
        </w:tc>
        <w:tc>
          <w:tcPr>
            <w:tcW w:w="1050" w:type="dxa"/>
          </w:tcPr>
          <w:p w14:paraId="1D3F54A1" w14:textId="77777777" w:rsidR="00421C82" w:rsidRDefault="00421C82" w:rsidP="00BC29FE">
            <w:pPr>
              <w:pStyle w:val="TableParagraph"/>
              <w:spacing w:before="64"/>
              <w:ind w:left="233" w:right="234"/>
              <w:jc w:val="center"/>
              <w:rPr>
                <w:sz w:val="16"/>
              </w:rPr>
            </w:pPr>
            <w:r>
              <w:rPr>
                <w:w w:val="105"/>
                <w:sz w:val="16"/>
              </w:rPr>
              <w:t>225,0</w:t>
            </w:r>
          </w:p>
        </w:tc>
        <w:tc>
          <w:tcPr>
            <w:tcW w:w="1020" w:type="dxa"/>
          </w:tcPr>
          <w:p w14:paraId="219E74D0" w14:textId="77777777" w:rsidR="00421C82" w:rsidRDefault="00421C82" w:rsidP="00BC29FE">
            <w:pPr>
              <w:pStyle w:val="TableParagraph"/>
              <w:spacing w:before="64"/>
              <w:ind w:left="103" w:right="104"/>
              <w:jc w:val="center"/>
              <w:rPr>
                <w:sz w:val="16"/>
              </w:rPr>
            </w:pPr>
            <w:r>
              <w:rPr>
                <w:w w:val="105"/>
                <w:sz w:val="16"/>
              </w:rPr>
              <w:t>200,0</w:t>
            </w:r>
          </w:p>
        </w:tc>
        <w:tc>
          <w:tcPr>
            <w:tcW w:w="1200" w:type="dxa"/>
          </w:tcPr>
          <w:p w14:paraId="56F41E9C"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6E4738B6" w14:textId="77777777" w:rsidR="00421C82" w:rsidRDefault="00421C82" w:rsidP="00BC29FE">
            <w:pPr>
              <w:pStyle w:val="TableParagraph"/>
              <w:spacing w:before="64"/>
              <w:ind w:right="376"/>
              <w:jc w:val="right"/>
              <w:rPr>
                <w:sz w:val="16"/>
              </w:rPr>
            </w:pPr>
            <w:r>
              <w:rPr>
                <w:w w:val="105"/>
                <w:sz w:val="16"/>
              </w:rPr>
              <w:t>200,0</w:t>
            </w:r>
          </w:p>
        </w:tc>
      </w:tr>
      <w:tr w:rsidR="00421C82" w14:paraId="3E6AA71F" w14:textId="77777777" w:rsidTr="00BC29FE">
        <w:trPr>
          <w:trHeight w:val="480"/>
        </w:trPr>
        <w:tc>
          <w:tcPr>
            <w:tcW w:w="1095" w:type="dxa"/>
            <w:tcBorders>
              <w:left w:val="single" w:sz="6" w:space="0" w:color="ECE9D8"/>
            </w:tcBorders>
          </w:tcPr>
          <w:p w14:paraId="6242657D" w14:textId="77777777" w:rsidR="00421C82" w:rsidRDefault="00421C82" w:rsidP="00BC29FE">
            <w:pPr>
              <w:pStyle w:val="TableParagraph"/>
              <w:spacing w:line="185" w:lineRule="exact"/>
              <w:ind w:left="233" w:right="211"/>
              <w:jc w:val="center"/>
              <w:rPr>
                <w:sz w:val="16"/>
              </w:rPr>
            </w:pPr>
            <w:r>
              <w:rPr>
                <w:w w:val="105"/>
                <w:sz w:val="16"/>
              </w:rPr>
              <w:t>26</w:t>
            </w:r>
          </w:p>
        </w:tc>
        <w:tc>
          <w:tcPr>
            <w:tcW w:w="3225" w:type="dxa"/>
          </w:tcPr>
          <w:p w14:paraId="283C4786" w14:textId="77777777" w:rsidR="00421C82" w:rsidRDefault="00421C82" w:rsidP="00BC29FE">
            <w:pPr>
              <w:pStyle w:val="TableParagraph"/>
              <w:spacing w:line="185" w:lineRule="exact"/>
              <w:ind w:left="7"/>
              <w:rPr>
                <w:sz w:val="16"/>
                <w:szCs w:val="16"/>
              </w:rPr>
            </w:pPr>
            <w:r>
              <w:rPr>
                <w:w w:val="105"/>
                <w:sz w:val="16"/>
                <w:szCs w:val="16"/>
              </w:rPr>
              <w:t>გრანტები</w:t>
            </w:r>
          </w:p>
        </w:tc>
        <w:tc>
          <w:tcPr>
            <w:tcW w:w="1140" w:type="dxa"/>
          </w:tcPr>
          <w:p w14:paraId="2B90B4BA" w14:textId="77777777" w:rsidR="00421C82" w:rsidRDefault="00421C82" w:rsidP="00BC29FE">
            <w:pPr>
              <w:pStyle w:val="TableParagraph"/>
              <w:spacing w:line="185" w:lineRule="exact"/>
              <w:ind w:left="239" w:right="228"/>
              <w:jc w:val="center"/>
              <w:rPr>
                <w:sz w:val="16"/>
              </w:rPr>
            </w:pPr>
            <w:r>
              <w:rPr>
                <w:w w:val="105"/>
                <w:sz w:val="16"/>
              </w:rPr>
              <w:t>6,8</w:t>
            </w:r>
          </w:p>
        </w:tc>
        <w:tc>
          <w:tcPr>
            <w:tcW w:w="1050" w:type="dxa"/>
          </w:tcPr>
          <w:p w14:paraId="6971FD43" w14:textId="77777777" w:rsidR="00421C82" w:rsidRDefault="00421C82" w:rsidP="00BC29FE">
            <w:pPr>
              <w:pStyle w:val="TableParagraph"/>
              <w:spacing w:line="185" w:lineRule="exact"/>
              <w:ind w:left="245" w:right="234"/>
              <w:jc w:val="center"/>
              <w:rPr>
                <w:sz w:val="16"/>
              </w:rPr>
            </w:pPr>
            <w:r>
              <w:rPr>
                <w:w w:val="105"/>
                <w:sz w:val="16"/>
              </w:rPr>
              <w:t>7,0</w:t>
            </w:r>
          </w:p>
        </w:tc>
        <w:tc>
          <w:tcPr>
            <w:tcW w:w="1020" w:type="dxa"/>
          </w:tcPr>
          <w:p w14:paraId="550DEE4C" w14:textId="77777777" w:rsidR="00421C82" w:rsidRDefault="00421C82" w:rsidP="00BC29FE">
            <w:pPr>
              <w:pStyle w:val="TableParagraph"/>
              <w:spacing w:line="185" w:lineRule="exact"/>
              <w:ind w:left="115" w:right="104"/>
              <w:jc w:val="center"/>
              <w:rPr>
                <w:sz w:val="16"/>
              </w:rPr>
            </w:pPr>
            <w:r>
              <w:rPr>
                <w:w w:val="105"/>
                <w:sz w:val="16"/>
              </w:rPr>
              <w:t>7,0</w:t>
            </w:r>
          </w:p>
        </w:tc>
        <w:tc>
          <w:tcPr>
            <w:tcW w:w="1200" w:type="dxa"/>
          </w:tcPr>
          <w:p w14:paraId="127BB63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F0A6FAA" w14:textId="77777777" w:rsidR="00421C82" w:rsidRDefault="00421C82" w:rsidP="00BC29FE">
            <w:pPr>
              <w:pStyle w:val="TableParagraph"/>
              <w:spacing w:line="185" w:lineRule="exact"/>
              <w:ind w:left="267" w:right="264"/>
              <w:jc w:val="center"/>
              <w:rPr>
                <w:sz w:val="16"/>
              </w:rPr>
            </w:pPr>
            <w:r>
              <w:rPr>
                <w:w w:val="105"/>
                <w:sz w:val="16"/>
              </w:rPr>
              <w:t>7,0</w:t>
            </w:r>
          </w:p>
        </w:tc>
      </w:tr>
      <w:tr w:rsidR="00421C82" w14:paraId="4F028BA3" w14:textId="77777777" w:rsidTr="00BC29FE">
        <w:trPr>
          <w:trHeight w:val="480"/>
        </w:trPr>
        <w:tc>
          <w:tcPr>
            <w:tcW w:w="1095" w:type="dxa"/>
            <w:tcBorders>
              <w:left w:val="single" w:sz="6" w:space="0" w:color="ECE9D8"/>
            </w:tcBorders>
          </w:tcPr>
          <w:p w14:paraId="1C9A2C5A"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61A4353C"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739B3601" w14:textId="77777777" w:rsidR="00421C82" w:rsidRDefault="00421C82" w:rsidP="00BC29FE">
            <w:pPr>
              <w:pStyle w:val="TableParagraph"/>
              <w:spacing w:line="185" w:lineRule="exact"/>
              <w:ind w:right="369"/>
              <w:jc w:val="right"/>
              <w:rPr>
                <w:sz w:val="16"/>
              </w:rPr>
            </w:pPr>
            <w:r>
              <w:rPr>
                <w:w w:val="105"/>
                <w:sz w:val="16"/>
              </w:rPr>
              <w:t>143,2</w:t>
            </w:r>
          </w:p>
        </w:tc>
        <w:tc>
          <w:tcPr>
            <w:tcW w:w="1050" w:type="dxa"/>
          </w:tcPr>
          <w:p w14:paraId="2473C431" w14:textId="77777777" w:rsidR="00421C82" w:rsidRDefault="00421C82" w:rsidP="00BC29FE">
            <w:pPr>
              <w:pStyle w:val="TableParagraph"/>
              <w:spacing w:line="185" w:lineRule="exact"/>
              <w:ind w:left="233" w:right="234"/>
              <w:jc w:val="center"/>
              <w:rPr>
                <w:sz w:val="16"/>
              </w:rPr>
            </w:pPr>
            <w:r>
              <w:rPr>
                <w:w w:val="105"/>
                <w:sz w:val="16"/>
              </w:rPr>
              <w:t>125,0</w:t>
            </w:r>
          </w:p>
        </w:tc>
        <w:tc>
          <w:tcPr>
            <w:tcW w:w="1020" w:type="dxa"/>
          </w:tcPr>
          <w:p w14:paraId="083A6126" w14:textId="77777777" w:rsidR="00421C82" w:rsidRDefault="00421C82" w:rsidP="00BC29FE">
            <w:pPr>
              <w:pStyle w:val="TableParagraph"/>
              <w:spacing w:line="185" w:lineRule="exact"/>
              <w:ind w:left="103" w:right="104"/>
              <w:jc w:val="center"/>
              <w:rPr>
                <w:sz w:val="16"/>
              </w:rPr>
            </w:pPr>
            <w:r>
              <w:rPr>
                <w:w w:val="105"/>
                <w:sz w:val="16"/>
              </w:rPr>
              <w:t>120,0</w:t>
            </w:r>
          </w:p>
        </w:tc>
        <w:tc>
          <w:tcPr>
            <w:tcW w:w="1200" w:type="dxa"/>
          </w:tcPr>
          <w:p w14:paraId="42AD9E0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9939D34" w14:textId="77777777" w:rsidR="00421C82" w:rsidRDefault="00421C82" w:rsidP="00BC29FE">
            <w:pPr>
              <w:pStyle w:val="TableParagraph"/>
              <w:spacing w:line="185" w:lineRule="exact"/>
              <w:ind w:right="376"/>
              <w:jc w:val="right"/>
              <w:rPr>
                <w:sz w:val="16"/>
              </w:rPr>
            </w:pPr>
            <w:r>
              <w:rPr>
                <w:w w:val="105"/>
                <w:sz w:val="16"/>
              </w:rPr>
              <w:t>120,0</w:t>
            </w:r>
          </w:p>
        </w:tc>
      </w:tr>
      <w:tr w:rsidR="00421C82" w14:paraId="1F366105" w14:textId="77777777" w:rsidTr="00BC29FE">
        <w:trPr>
          <w:trHeight w:val="480"/>
        </w:trPr>
        <w:tc>
          <w:tcPr>
            <w:tcW w:w="1095" w:type="dxa"/>
            <w:tcBorders>
              <w:left w:val="single" w:sz="6" w:space="0" w:color="ECE9D8"/>
            </w:tcBorders>
          </w:tcPr>
          <w:p w14:paraId="2FB3CB73"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1F90CF73"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11732BFF"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0A6B987A"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5CC534B2"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1483693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068CABD"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4725B02" w14:textId="77777777" w:rsidTr="00BC29FE">
        <w:trPr>
          <w:trHeight w:val="480"/>
        </w:trPr>
        <w:tc>
          <w:tcPr>
            <w:tcW w:w="1095" w:type="dxa"/>
            <w:tcBorders>
              <w:left w:val="single" w:sz="6" w:space="0" w:color="ECE9D8"/>
            </w:tcBorders>
          </w:tcPr>
          <w:p w14:paraId="0434C4AD"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7769DBBD"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331FD906" w14:textId="77777777" w:rsidR="00421C82" w:rsidRDefault="00421C82" w:rsidP="00BC29FE">
            <w:pPr>
              <w:pStyle w:val="TableParagraph"/>
              <w:spacing w:line="185" w:lineRule="exact"/>
              <w:ind w:right="369"/>
              <w:jc w:val="right"/>
              <w:rPr>
                <w:sz w:val="16"/>
              </w:rPr>
            </w:pPr>
            <w:r>
              <w:rPr>
                <w:w w:val="105"/>
                <w:sz w:val="16"/>
              </w:rPr>
              <w:t>231,6</w:t>
            </w:r>
          </w:p>
        </w:tc>
        <w:tc>
          <w:tcPr>
            <w:tcW w:w="1050" w:type="dxa"/>
          </w:tcPr>
          <w:p w14:paraId="67D57C4A" w14:textId="77777777" w:rsidR="00421C82" w:rsidRDefault="00421C82" w:rsidP="00BC29FE">
            <w:pPr>
              <w:pStyle w:val="TableParagraph"/>
              <w:spacing w:line="185" w:lineRule="exact"/>
              <w:ind w:left="233" w:right="234"/>
              <w:jc w:val="center"/>
              <w:rPr>
                <w:sz w:val="16"/>
              </w:rPr>
            </w:pPr>
            <w:r>
              <w:rPr>
                <w:w w:val="105"/>
                <w:sz w:val="16"/>
              </w:rPr>
              <w:t>164,0</w:t>
            </w:r>
          </w:p>
        </w:tc>
        <w:tc>
          <w:tcPr>
            <w:tcW w:w="1020" w:type="dxa"/>
          </w:tcPr>
          <w:p w14:paraId="040E1D2B" w14:textId="77777777" w:rsidR="00421C82" w:rsidRDefault="00421C82" w:rsidP="00BC29FE">
            <w:pPr>
              <w:pStyle w:val="TableParagraph"/>
              <w:spacing w:line="185" w:lineRule="exact"/>
              <w:ind w:left="103" w:right="104"/>
              <w:jc w:val="center"/>
              <w:rPr>
                <w:sz w:val="16"/>
              </w:rPr>
            </w:pPr>
            <w:r>
              <w:rPr>
                <w:w w:val="105"/>
                <w:sz w:val="16"/>
              </w:rPr>
              <w:t>170,0</w:t>
            </w:r>
          </w:p>
        </w:tc>
        <w:tc>
          <w:tcPr>
            <w:tcW w:w="1200" w:type="dxa"/>
          </w:tcPr>
          <w:p w14:paraId="2C81BEE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884A9CA" w14:textId="77777777" w:rsidR="00421C82" w:rsidRDefault="00421C82" w:rsidP="00BC29FE">
            <w:pPr>
              <w:pStyle w:val="TableParagraph"/>
              <w:spacing w:line="185" w:lineRule="exact"/>
              <w:ind w:right="376"/>
              <w:jc w:val="right"/>
              <w:rPr>
                <w:sz w:val="16"/>
              </w:rPr>
            </w:pPr>
            <w:r>
              <w:rPr>
                <w:w w:val="105"/>
                <w:sz w:val="16"/>
              </w:rPr>
              <w:t>170,0</w:t>
            </w:r>
          </w:p>
        </w:tc>
      </w:tr>
      <w:tr w:rsidR="00421C82" w14:paraId="38846F08" w14:textId="77777777" w:rsidTr="00BC29FE">
        <w:trPr>
          <w:trHeight w:val="675"/>
        </w:trPr>
        <w:tc>
          <w:tcPr>
            <w:tcW w:w="1095" w:type="dxa"/>
            <w:tcBorders>
              <w:left w:val="single" w:sz="6" w:space="0" w:color="ECE9D8"/>
            </w:tcBorders>
          </w:tcPr>
          <w:p w14:paraId="121A5783" w14:textId="77777777" w:rsidR="00421C82" w:rsidRDefault="00421C82" w:rsidP="00BC29FE">
            <w:pPr>
              <w:pStyle w:val="TableParagraph"/>
              <w:spacing w:before="64"/>
              <w:ind w:left="233" w:right="218"/>
              <w:jc w:val="center"/>
              <w:rPr>
                <w:sz w:val="16"/>
              </w:rPr>
            </w:pPr>
            <w:r>
              <w:rPr>
                <w:w w:val="105"/>
                <w:sz w:val="16"/>
              </w:rPr>
              <w:t>01</w:t>
            </w:r>
            <w:r>
              <w:rPr>
                <w:spacing w:val="-4"/>
                <w:w w:val="105"/>
                <w:sz w:val="16"/>
              </w:rPr>
              <w:t xml:space="preserve"> </w:t>
            </w:r>
            <w:r>
              <w:rPr>
                <w:w w:val="105"/>
                <w:sz w:val="16"/>
              </w:rPr>
              <w:t>01</w:t>
            </w:r>
            <w:r>
              <w:rPr>
                <w:spacing w:val="-4"/>
                <w:w w:val="105"/>
                <w:sz w:val="16"/>
              </w:rPr>
              <w:t xml:space="preserve"> </w:t>
            </w:r>
            <w:r>
              <w:rPr>
                <w:w w:val="105"/>
                <w:sz w:val="16"/>
              </w:rPr>
              <w:t>03</w:t>
            </w:r>
          </w:p>
        </w:tc>
        <w:tc>
          <w:tcPr>
            <w:tcW w:w="3225" w:type="dxa"/>
          </w:tcPr>
          <w:p w14:paraId="179BF2C4" w14:textId="77777777" w:rsidR="00421C82" w:rsidRDefault="00421C82" w:rsidP="00BC29FE">
            <w:pPr>
              <w:pStyle w:val="TableParagraph"/>
              <w:spacing w:line="177" w:lineRule="exact"/>
              <w:ind w:left="7"/>
              <w:rPr>
                <w:sz w:val="16"/>
                <w:szCs w:val="16"/>
              </w:rPr>
            </w:pPr>
            <w:r>
              <w:rPr>
                <w:sz w:val="16"/>
                <w:szCs w:val="16"/>
              </w:rPr>
              <w:t>სამხედრო</w:t>
            </w:r>
            <w:r>
              <w:rPr>
                <w:spacing w:val="13"/>
                <w:sz w:val="16"/>
                <w:szCs w:val="16"/>
              </w:rPr>
              <w:t xml:space="preserve"> </w:t>
            </w:r>
            <w:r>
              <w:rPr>
                <w:sz w:val="16"/>
                <w:szCs w:val="16"/>
              </w:rPr>
              <w:t>აღრიცხვისა</w:t>
            </w:r>
            <w:r>
              <w:rPr>
                <w:spacing w:val="13"/>
                <w:sz w:val="16"/>
                <w:szCs w:val="16"/>
              </w:rPr>
              <w:t xml:space="preserve"> </w:t>
            </w:r>
            <w:r>
              <w:rPr>
                <w:sz w:val="16"/>
                <w:szCs w:val="16"/>
              </w:rPr>
              <w:t>და</w:t>
            </w:r>
            <w:r>
              <w:rPr>
                <w:spacing w:val="13"/>
                <w:sz w:val="16"/>
                <w:szCs w:val="16"/>
              </w:rPr>
              <w:t xml:space="preserve"> </w:t>
            </w:r>
            <w:r>
              <w:rPr>
                <w:sz w:val="16"/>
                <w:szCs w:val="16"/>
              </w:rPr>
              <w:t>გაწვევის</w:t>
            </w:r>
          </w:p>
          <w:p w14:paraId="54BD0931" w14:textId="77777777" w:rsidR="00421C82" w:rsidRDefault="00421C82" w:rsidP="00BC29FE">
            <w:pPr>
              <w:pStyle w:val="TableParagraph"/>
              <w:spacing w:line="203" w:lineRule="exact"/>
              <w:ind w:left="7"/>
              <w:rPr>
                <w:sz w:val="16"/>
                <w:szCs w:val="16"/>
              </w:rPr>
            </w:pPr>
            <w:r>
              <w:rPr>
                <w:w w:val="105"/>
                <w:sz w:val="16"/>
                <w:szCs w:val="16"/>
              </w:rPr>
              <w:t>სამსახური</w:t>
            </w:r>
          </w:p>
        </w:tc>
        <w:tc>
          <w:tcPr>
            <w:tcW w:w="1140" w:type="dxa"/>
          </w:tcPr>
          <w:p w14:paraId="73167B48" w14:textId="77777777" w:rsidR="00421C82" w:rsidRDefault="00421C82" w:rsidP="00BC29FE">
            <w:pPr>
              <w:pStyle w:val="TableParagraph"/>
              <w:spacing w:before="64"/>
              <w:ind w:right="369"/>
              <w:jc w:val="right"/>
              <w:rPr>
                <w:sz w:val="16"/>
              </w:rPr>
            </w:pPr>
            <w:r>
              <w:rPr>
                <w:w w:val="105"/>
                <w:sz w:val="16"/>
              </w:rPr>
              <w:t>240,7</w:t>
            </w:r>
          </w:p>
        </w:tc>
        <w:tc>
          <w:tcPr>
            <w:tcW w:w="1050" w:type="dxa"/>
          </w:tcPr>
          <w:p w14:paraId="40847B3B" w14:textId="77777777" w:rsidR="00421C82" w:rsidRDefault="00421C82" w:rsidP="00BC29FE">
            <w:pPr>
              <w:pStyle w:val="TableParagraph"/>
              <w:spacing w:before="64"/>
              <w:ind w:left="233" w:right="234"/>
              <w:jc w:val="center"/>
              <w:rPr>
                <w:sz w:val="16"/>
              </w:rPr>
            </w:pPr>
            <w:r>
              <w:rPr>
                <w:w w:val="105"/>
                <w:sz w:val="16"/>
              </w:rPr>
              <w:t>241,0</w:t>
            </w:r>
          </w:p>
        </w:tc>
        <w:tc>
          <w:tcPr>
            <w:tcW w:w="1020" w:type="dxa"/>
          </w:tcPr>
          <w:p w14:paraId="35786CDD" w14:textId="77777777" w:rsidR="00421C82" w:rsidRDefault="00421C82" w:rsidP="00BC29FE">
            <w:pPr>
              <w:pStyle w:val="TableParagraph"/>
              <w:spacing w:before="64"/>
              <w:ind w:left="103" w:right="104"/>
              <w:jc w:val="center"/>
              <w:rPr>
                <w:sz w:val="16"/>
              </w:rPr>
            </w:pPr>
            <w:r>
              <w:rPr>
                <w:w w:val="105"/>
                <w:sz w:val="16"/>
              </w:rPr>
              <w:t>241,0</w:t>
            </w:r>
          </w:p>
        </w:tc>
        <w:tc>
          <w:tcPr>
            <w:tcW w:w="1200" w:type="dxa"/>
          </w:tcPr>
          <w:p w14:paraId="67F5195F"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40DB4F77" w14:textId="77777777" w:rsidR="00421C82" w:rsidRDefault="00421C82" w:rsidP="00BC29FE">
            <w:pPr>
              <w:pStyle w:val="TableParagraph"/>
              <w:spacing w:before="64"/>
              <w:ind w:right="376"/>
              <w:jc w:val="right"/>
              <w:rPr>
                <w:sz w:val="16"/>
              </w:rPr>
            </w:pPr>
            <w:r>
              <w:rPr>
                <w:w w:val="105"/>
                <w:sz w:val="16"/>
              </w:rPr>
              <w:t>241,0</w:t>
            </w:r>
          </w:p>
        </w:tc>
      </w:tr>
      <w:tr w:rsidR="00421C82" w14:paraId="6FB5C423" w14:textId="77777777" w:rsidTr="00BC29FE">
        <w:trPr>
          <w:trHeight w:val="480"/>
        </w:trPr>
        <w:tc>
          <w:tcPr>
            <w:tcW w:w="1095" w:type="dxa"/>
            <w:tcBorders>
              <w:left w:val="single" w:sz="6" w:space="0" w:color="ECE9D8"/>
            </w:tcBorders>
          </w:tcPr>
          <w:p w14:paraId="4BA467D6" w14:textId="77777777" w:rsidR="00421C82" w:rsidRDefault="00421C82" w:rsidP="00BC29FE">
            <w:pPr>
              <w:pStyle w:val="TableParagraph"/>
              <w:spacing w:line="185" w:lineRule="exact"/>
              <w:jc w:val="center"/>
              <w:rPr>
                <w:sz w:val="16"/>
              </w:rPr>
            </w:pPr>
            <w:r>
              <w:rPr>
                <w:w w:val="103"/>
                <w:sz w:val="16"/>
              </w:rPr>
              <w:t>0</w:t>
            </w:r>
          </w:p>
        </w:tc>
        <w:tc>
          <w:tcPr>
            <w:tcW w:w="3225" w:type="dxa"/>
          </w:tcPr>
          <w:p w14:paraId="7D306617"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44C96908" w14:textId="77777777" w:rsidR="00421C82" w:rsidRDefault="00421C82" w:rsidP="00BC29FE">
            <w:pPr>
              <w:pStyle w:val="TableParagraph"/>
              <w:spacing w:line="185" w:lineRule="exact"/>
              <w:ind w:right="406"/>
              <w:jc w:val="right"/>
              <w:rPr>
                <w:sz w:val="16"/>
              </w:rPr>
            </w:pPr>
            <w:r>
              <w:rPr>
                <w:w w:val="105"/>
                <w:sz w:val="16"/>
              </w:rPr>
              <w:t>15,0</w:t>
            </w:r>
          </w:p>
        </w:tc>
        <w:tc>
          <w:tcPr>
            <w:tcW w:w="1050" w:type="dxa"/>
          </w:tcPr>
          <w:p w14:paraId="7DCF284D" w14:textId="77777777" w:rsidR="00421C82" w:rsidRDefault="00421C82" w:rsidP="00BC29FE">
            <w:pPr>
              <w:pStyle w:val="TableParagraph"/>
              <w:spacing w:line="185" w:lineRule="exact"/>
              <w:ind w:left="237" w:right="234"/>
              <w:jc w:val="center"/>
              <w:rPr>
                <w:sz w:val="16"/>
              </w:rPr>
            </w:pPr>
            <w:r>
              <w:rPr>
                <w:w w:val="105"/>
                <w:sz w:val="16"/>
              </w:rPr>
              <w:t>15,0</w:t>
            </w:r>
          </w:p>
        </w:tc>
        <w:tc>
          <w:tcPr>
            <w:tcW w:w="1020" w:type="dxa"/>
          </w:tcPr>
          <w:p w14:paraId="0F4A0E5B" w14:textId="77777777" w:rsidR="00421C82" w:rsidRDefault="00421C82" w:rsidP="00BC29FE">
            <w:pPr>
              <w:pStyle w:val="TableParagraph"/>
              <w:spacing w:line="185" w:lineRule="exact"/>
              <w:ind w:left="107" w:right="104"/>
              <w:jc w:val="center"/>
              <w:rPr>
                <w:sz w:val="16"/>
              </w:rPr>
            </w:pPr>
            <w:r>
              <w:rPr>
                <w:w w:val="105"/>
                <w:sz w:val="16"/>
              </w:rPr>
              <w:t>15,0</w:t>
            </w:r>
          </w:p>
        </w:tc>
        <w:tc>
          <w:tcPr>
            <w:tcW w:w="1200" w:type="dxa"/>
          </w:tcPr>
          <w:p w14:paraId="2715809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EF3F2C7" w14:textId="77777777" w:rsidR="00421C82" w:rsidRDefault="00421C82" w:rsidP="00BC29FE">
            <w:pPr>
              <w:pStyle w:val="TableParagraph"/>
              <w:spacing w:line="185" w:lineRule="exact"/>
              <w:ind w:right="414"/>
              <w:jc w:val="right"/>
              <w:rPr>
                <w:sz w:val="16"/>
              </w:rPr>
            </w:pPr>
            <w:r>
              <w:rPr>
                <w:w w:val="105"/>
                <w:sz w:val="16"/>
              </w:rPr>
              <w:t>15,0</w:t>
            </w:r>
          </w:p>
        </w:tc>
      </w:tr>
      <w:tr w:rsidR="00421C82" w14:paraId="6AB3549F" w14:textId="77777777" w:rsidTr="00BC29FE">
        <w:trPr>
          <w:trHeight w:val="480"/>
        </w:trPr>
        <w:tc>
          <w:tcPr>
            <w:tcW w:w="1095" w:type="dxa"/>
            <w:tcBorders>
              <w:left w:val="single" w:sz="6" w:space="0" w:color="ECE9D8"/>
            </w:tcBorders>
          </w:tcPr>
          <w:p w14:paraId="2B3258B2" w14:textId="77777777" w:rsidR="00421C82" w:rsidRDefault="00421C82" w:rsidP="00BC29FE">
            <w:pPr>
              <w:pStyle w:val="TableParagraph"/>
              <w:spacing w:line="185" w:lineRule="exact"/>
              <w:jc w:val="center"/>
              <w:rPr>
                <w:sz w:val="16"/>
              </w:rPr>
            </w:pPr>
            <w:r>
              <w:rPr>
                <w:w w:val="103"/>
                <w:sz w:val="16"/>
              </w:rPr>
              <w:t>2</w:t>
            </w:r>
          </w:p>
        </w:tc>
        <w:tc>
          <w:tcPr>
            <w:tcW w:w="3225" w:type="dxa"/>
          </w:tcPr>
          <w:p w14:paraId="45816062"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0F5B6087" w14:textId="77777777" w:rsidR="00421C82" w:rsidRDefault="00421C82" w:rsidP="00BC29FE">
            <w:pPr>
              <w:pStyle w:val="TableParagraph"/>
              <w:spacing w:line="185" w:lineRule="exact"/>
              <w:ind w:right="369"/>
              <w:jc w:val="right"/>
              <w:rPr>
                <w:sz w:val="16"/>
              </w:rPr>
            </w:pPr>
            <w:r>
              <w:rPr>
                <w:w w:val="105"/>
                <w:sz w:val="16"/>
              </w:rPr>
              <w:t>236,8</w:t>
            </w:r>
          </w:p>
        </w:tc>
        <w:tc>
          <w:tcPr>
            <w:tcW w:w="1050" w:type="dxa"/>
          </w:tcPr>
          <w:p w14:paraId="3F92D51D" w14:textId="77777777" w:rsidR="00421C82" w:rsidRDefault="00421C82" w:rsidP="00BC29FE">
            <w:pPr>
              <w:pStyle w:val="TableParagraph"/>
              <w:spacing w:line="185" w:lineRule="exact"/>
              <w:ind w:left="233" w:right="234"/>
              <w:jc w:val="center"/>
              <w:rPr>
                <w:sz w:val="16"/>
              </w:rPr>
            </w:pPr>
            <w:r>
              <w:rPr>
                <w:w w:val="105"/>
                <w:sz w:val="16"/>
              </w:rPr>
              <w:t>241,0</w:t>
            </w:r>
          </w:p>
        </w:tc>
        <w:tc>
          <w:tcPr>
            <w:tcW w:w="1020" w:type="dxa"/>
          </w:tcPr>
          <w:p w14:paraId="7F068A9B" w14:textId="77777777" w:rsidR="00421C82" w:rsidRDefault="00421C82" w:rsidP="00BC29FE">
            <w:pPr>
              <w:pStyle w:val="TableParagraph"/>
              <w:spacing w:line="185" w:lineRule="exact"/>
              <w:ind w:left="103" w:right="104"/>
              <w:jc w:val="center"/>
              <w:rPr>
                <w:sz w:val="16"/>
              </w:rPr>
            </w:pPr>
            <w:r>
              <w:rPr>
                <w:w w:val="105"/>
                <w:sz w:val="16"/>
              </w:rPr>
              <w:t>241,0</w:t>
            </w:r>
          </w:p>
        </w:tc>
        <w:tc>
          <w:tcPr>
            <w:tcW w:w="1200" w:type="dxa"/>
          </w:tcPr>
          <w:p w14:paraId="39004AA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B3DBE1D" w14:textId="77777777" w:rsidR="00421C82" w:rsidRDefault="00421C82" w:rsidP="00BC29FE">
            <w:pPr>
              <w:pStyle w:val="TableParagraph"/>
              <w:spacing w:line="185" w:lineRule="exact"/>
              <w:ind w:right="376"/>
              <w:jc w:val="right"/>
              <w:rPr>
                <w:sz w:val="16"/>
              </w:rPr>
            </w:pPr>
            <w:r>
              <w:rPr>
                <w:w w:val="105"/>
                <w:sz w:val="16"/>
              </w:rPr>
              <w:t>241,0</w:t>
            </w:r>
          </w:p>
        </w:tc>
      </w:tr>
      <w:tr w:rsidR="00421C82" w14:paraId="6B4D2864" w14:textId="77777777" w:rsidTr="00BC29FE">
        <w:trPr>
          <w:trHeight w:val="480"/>
        </w:trPr>
        <w:tc>
          <w:tcPr>
            <w:tcW w:w="1095" w:type="dxa"/>
            <w:tcBorders>
              <w:left w:val="single" w:sz="6" w:space="0" w:color="ECE9D8"/>
            </w:tcBorders>
          </w:tcPr>
          <w:p w14:paraId="7CC23BCA"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427CA107"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423A7211" w14:textId="77777777" w:rsidR="00421C82" w:rsidRDefault="00421C82" w:rsidP="00BC29FE">
            <w:pPr>
              <w:pStyle w:val="TableParagraph"/>
              <w:spacing w:line="185" w:lineRule="exact"/>
              <w:ind w:right="369"/>
              <w:jc w:val="right"/>
              <w:rPr>
                <w:sz w:val="16"/>
              </w:rPr>
            </w:pPr>
            <w:r>
              <w:rPr>
                <w:w w:val="105"/>
                <w:sz w:val="16"/>
              </w:rPr>
              <w:t>198,9</w:t>
            </w:r>
          </w:p>
        </w:tc>
        <w:tc>
          <w:tcPr>
            <w:tcW w:w="1050" w:type="dxa"/>
          </w:tcPr>
          <w:p w14:paraId="5736DEED" w14:textId="77777777" w:rsidR="00421C82" w:rsidRDefault="00421C82" w:rsidP="00BC29FE">
            <w:pPr>
              <w:pStyle w:val="TableParagraph"/>
              <w:spacing w:line="185" w:lineRule="exact"/>
              <w:ind w:left="233" w:right="234"/>
              <w:jc w:val="center"/>
              <w:rPr>
                <w:sz w:val="16"/>
              </w:rPr>
            </w:pPr>
            <w:r>
              <w:rPr>
                <w:w w:val="105"/>
                <w:sz w:val="16"/>
              </w:rPr>
              <w:t>195,0</w:t>
            </w:r>
          </w:p>
        </w:tc>
        <w:tc>
          <w:tcPr>
            <w:tcW w:w="1020" w:type="dxa"/>
          </w:tcPr>
          <w:p w14:paraId="6F130163" w14:textId="77777777" w:rsidR="00421C82" w:rsidRDefault="00421C82" w:rsidP="00BC29FE">
            <w:pPr>
              <w:pStyle w:val="TableParagraph"/>
              <w:spacing w:line="185" w:lineRule="exact"/>
              <w:ind w:left="103" w:right="104"/>
              <w:jc w:val="center"/>
              <w:rPr>
                <w:sz w:val="16"/>
              </w:rPr>
            </w:pPr>
            <w:r>
              <w:rPr>
                <w:w w:val="105"/>
                <w:sz w:val="16"/>
              </w:rPr>
              <w:t>195,0</w:t>
            </w:r>
          </w:p>
        </w:tc>
        <w:tc>
          <w:tcPr>
            <w:tcW w:w="1200" w:type="dxa"/>
          </w:tcPr>
          <w:p w14:paraId="4729244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060C408" w14:textId="77777777" w:rsidR="00421C82" w:rsidRDefault="00421C82" w:rsidP="00BC29FE">
            <w:pPr>
              <w:pStyle w:val="TableParagraph"/>
              <w:spacing w:line="185" w:lineRule="exact"/>
              <w:ind w:right="376"/>
              <w:jc w:val="right"/>
              <w:rPr>
                <w:sz w:val="16"/>
              </w:rPr>
            </w:pPr>
            <w:r>
              <w:rPr>
                <w:w w:val="105"/>
                <w:sz w:val="16"/>
              </w:rPr>
              <w:t>195,0</w:t>
            </w:r>
          </w:p>
        </w:tc>
      </w:tr>
      <w:tr w:rsidR="00421C82" w14:paraId="4C19F89C" w14:textId="77777777" w:rsidTr="00BC29FE">
        <w:trPr>
          <w:trHeight w:val="480"/>
        </w:trPr>
        <w:tc>
          <w:tcPr>
            <w:tcW w:w="1095" w:type="dxa"/>
            <w:tcBorders>
              <w:left w:val="single" w:sz="6" w:space="0" w:color="ECE9D8"/>
            </w:tcBorders>
          </w:tcPr>
          <w:p w14:paraId="0A137B18"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2865F773"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6AD2C54D" w14:textId="77777777" w:rsidR="00421C82" w:rsidRDefault="00421C82" w:rsidP="00BC29FE">
            <w:pPr>
              <w:pStyle w:val="TableParagraph"/>
              <w:spacing w:line="185" w:lineRule="exact"/>
              <w:ind w:right="406"/>
              <w:jc w:val="right"/>
              <w:rPr>
                <w:sz w:val="16"/>
              </w:rPr>
            </w:pPr>
            <w:r>
              <w:rPr>
                <w:w w:val="105"/>
                <w:sz w:val="16"/>
              </w:rPr>
              <w:t>31,1</w:t>
            </w:r>
          </w:p>
        </w:tc>
        <w:tc>
          <w:tcPr>
            <w:tcW w:w="1050" w:type="dxa"/>
          </w:tcPr>
          <w:p w14:paraId="32E8029A" w14:textId="77777777" w:rsidR="00421C82" w:rsidRDefault="00421C82" w:rsidP="00BC29FE">
            <w:pPr>
              <w:pStyle w:val="TableParagraph"/>
              <w:spacing w:line="185" w:lineRule="exact"/>
              <w:ind w:left="237" w:right="234"/>
              <w:jc w:val="center"/>
              <w:rPr>
                <w:sz w:val="16"/>
              </w:rPr>
            </w:pPr>
            <w:r>
              <w:rPr>
                <w:w w:val="105"/>
                <w:sz w:val="16"/>
              </w:rPr>
              <w:t>43,0</w:t>
            </w:r>
          </w:p>
        </w:tc>
        <w:tc>
          <w:tcPr>
            <w:tcW w:w="1020" w:type="dxa"/>
          </w:tcPr>
          <w:p w14:paraId="09B88984" w14:textId="77777777" w:rsidR="00421C82" w:rsidRDefault="00421C82" w:rsidP="00BC29FE">
            <w:pPr>
              <w:pStyle w:val="TableParagraph"/>
              <w:spacing w:line="185" w:lineRule="exact"/>
              <w:ind w:left="107" w:right="104"/>
              <w:jc w:val="center"/>
              <w:rPr>
                <w:sz w:val="16"/>
              </w:rPr>
            </w:pPr>
            <w:r>
              <w:rPr>
                <w:w w:val="105"/>
                <w:sz w:val="16"/>
              </w:rPr>
              <w:t>43,0</w:t>
            </w:r>
          </w:p>
        </w:tc>
        <w:tc>
          <w:tcPr>
            <w:tcW w:w="1200" w:type="dxa"/>
          </w:tcPr>
          <w:p w14:paraId="07804FF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08792DC" w14:textId="77777777" w:rsidR="00421C82" w:rsidRDefault="00421C82" w:rsidP="00BC29FE">
            <w:pPr>
              <w:pStyle w:val="TableParagraph"/>
              <w:spacing w:line="185" w:lineRule="exact"/>
              <w:ind w:right="414"/>
              <w:jc w:val="right"/>
              <w:rPr>
                <w:sz w:val="16"/>
              </w:rPr>
            </w:pPr>
            <w:r>
              <w:rPr>
                <w:w w:val="105"/>
                <w:sz w:val="16"/>
              </w:rPr>
              <w:t>43,0</w:t>
            </w:r>
          </w:p>
        </w:tc>
      </w:tr>
      <w:tr w:rsidR="00421C82" w14:paraId="433B1A3A" w14:textId="77777777" w:rsidTr="00BC29FE">
        <w:trPr>
          <w:trHeight w:val="480"/>
        </w:trPr>
        <w:tc>
          <w:tcPr>
            <w:tcW w:w="1095" w:type="dxa"/>
            <w:tcBorders>
              <w:left w:val="single" w:sz="6" w:space="0" w:color="ECE9D8"/>
            </w:tcBorders>
          </w:tcPr>
          <w:p w14:paraId="1B6347B9" w14:textId="77777777" w:rsidR="00421C82" w:rsidRDefault="00421C82" w:rsidP="00BC29FE">
            <w:pPr>
              <w:pStyle w:val="TableParagraph"/>
              <w:spacing w:line="185" w:lineRule="exact"/>
              <w:ind w:left="233" w:right="218"/>
              <w:jc w:val="center"/>
              <w:rPr>
                <w:sz w:val="16"/>
              </w:rPr>
            </w:pPr>
            <w:r>
              <w:rPr>
                <w:w w:val="105"/>
                <w:sz w:val="16"/>
              </w:rPr>
              <w:t>221</w:t>
            </w:r>
          </w:p>
        </w:tc>
        <w:tc>
          <w:tcPr>
            <w:tcW w:w="3225" w:type="dxa"/>
          </w:tcPr>
          <w:p w14:paraId="4AC34FE2" w14:textId="77777777" w:rsidR="00421C82" w:rsidRDefault="00421C82" w:rsidP="00BC29FE">
            <w:pPr>
              <w:pStyle w:val="TableParagraph"/>
              <w:spacing w:line="185" w:lineRule="exact"/>
              <w:ind w:left="7"/>
              <w:rPr>
                <w:sz w:val="16"/>
                <w:szCs w:val="16"/>
              </w:rPr>
            </w:pPr>
            <w:r>
              <w:rPr>
                <w:sz w:val="16"/>
                <w:szCs w:val="16"/>
              </w:rPr>
              <w:t>შტატგარეშე</w:t>
            </w:r>
            <w:r>
              <w:rPr>
                <w:spacing w:val="18"/>
                <w:sz w:val="16"/>
                <w:szCs w:val="16"/>
              </w:rPr>
              <w:t xml:space="preserve"> </w:t>
            </w:r>
            <w:r>
              <w:rPr>
                <w:sz w:val="16"/>
                <w:szCs w:val="16"/>
              </w:rPr>
              <w:t>მომუშავეთა</w:t>
            </w:r>
            <w:r>
              <w:rPr>
                <w:spacing w:val="18"/>
                <w:sz w:val="16"/>
                <w:szCs w:val="16"/>
              </w:rPr>
              <w:t xml:space="preserve"> </w:t>
            </w:r>
            <w:r>
              <w:rPr>
                <w:sz w:val="16"/>
                <w:szCs w:val="16"/>
              </w:rPr>
              <w:t>ანაზღაურება</w:t>
            </w:r>
          </w:p>
        </w:tc>
        <w:tc>
          <w:tcPr>
            <w:tcW w:w="1140" w:type="dxa"/>
          </w:tcPr>
          <w:p w14:paraId="41DC7C79"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42A012F6"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12043B84"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476BE9C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1F370CD"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02224C5D" w14:textId="77777777" w:rsidTr="00BC29FE">
        <w:trPr>
          <w:trHeight w:val="480"/>
        </w:trPr>
        <w:tc>
          <w:tcPr>
            <w:tcW w:w="1095" w:type="dxa"/>
            <w:tcBorders>
              <w:left w:val="single" w:sz="6" w:space="0" w:color="ECE9D8"/>
            </w:tcBorders>
          </w:tcPr>
          <w:p w14:paraId="4D69EDEC" w14:textId="77777777" w:rsidR="00421C82" w:rsidRDefault="00421C82" w:rsidP="00BC29FE">
            <w:pPr>
              <w:pStyle w:val="TableParagraph"/>
              <w:spacing w:line="185" w:lineRule="exact"/>
              <w:ind w:left="233" w:right="218"/>
              <w:jc w:val="center"/>
              <w:rPr>
                <w:sz w:val="16"/>
              </w:rPr>
            </w:pPr>
            <w:r>
              <w:rPr>
                <w:w w:val="105"/>
                <w:sz w:val="16"/>
              </w:rPr>
              <w:t>222</w:t>
            </w:r>
          </w:p>
        </w:tc>
        <w:tc>
          <w:tcPr>
            <w:tcW w:w="3225" w:type="dxa"/>
          </w:tcPr>
          <w:p w14:paraId="73D9622E" w14:textId="77777777" w:rsidR="00421C82" w:rsidRDefault="00421C82" w:rsidP="00BC29FE">
            <w:pPr>
              <w:pStyle w:val="TableParagraph"/>
              <w:spacing w:line="185" w:lineRule="exact"/>
              <w:ind w:left="7"/>
              <w:rPr>
                <w:sz w:val="16"/>
                <w:szCs w:val="16"/>
              </w:rPr>
            </w:pPr>
            <w:r>
              <w:rPr>
                <w:w w:val="105"/>
                <w:sz w:val="16"/>
                <w:szCs w:val="16"/>
              </w:rPr>
              <w:t>მივლინება</w:t>
            </w:r>
          </w:p>
        </w:tc>
        <w:tc>
          <w:tcPr>
            <w:tcW w:w="1140" w:type="dxa"/>
          </w:tcPr>
          <w:p w14:paraId="75986AAE" w14:textId="77777777" w:rsidR="00421C82" w:rsidRDefault="00421C82" w:rsidP="00BC29FE">
            <w:pPr>
              <w:pStyle w:val="TableParagraph"/>
              <w:spacing w:line="185" w:lineRule="exact"/>
              <w:ind w:left="239" w:right="228"/>
              <w:jc w:val="center"/>
              <w:rPr>
                <w:sz w:val="16"/>
              </w:rPr>
            </w:pPr>
            <w:r>
              <w:rPr>
                <w:w w:val="105"/>
                <w:sz w:val="16"/>
              </w:rPr>
              <w:t>1,2</w:t>
            </w:r>
          </w:p>
        </w:tc>
        <w:tc>
          <w:tcPr>
            <w:tcW w:w="1050" w:type="dxa"/>
          </w:tcPr>
          <w:p w14:paraId="73418BAB" w14:textId="77777777" w:rsidR="00421C82" w:rsidRDefault="00421C82" w:rsidP="00BC29FE">
            <w:pPr>
              <w:pStyle w:val="TableParagraph"/>
              <w:spacing w:line="185" w:lineRule="exact"/>
              <w:ind w:left="245" w:right="234"/>
              <w:jc w:val="center"/>
              <w:rPr>
                <w:sz w:val="16"/>
              </w:rPr>
            </w:pPr>
            <w:r>
              <w:rPr>
                <w:w w:val="105"/>
                <w:sz w:val="16"/>
              </w:rPr>
              <w:t>3,0</w:t>
            </w:r>
          </w:p>
        </w:tc>
        <w:tc>
          <w:tcPr>
            <w:tcW w:w="1020" w:type="dxa"/>
          </w:tcPr>
          <w:p w14:paraId="34982611" w14:textId="77777777" w:rsidR="00421C82" w:rsidRDefault="00421C82" w:rsidP="00BC29FE">
            <w:pPr>
              <w:pStyle w:val="TableParagraph"/>
              <w:spacing w:line="185" w:lineRule="exact"/>
              <w:ind w:left="115" w:right="104"/>
              <w:jc w:val="center"/>
              <w:rPr>
                <w:sz w:val="16"/>
              </w:rPr>
            </w:pPr>
            <w:r>
              <w:rPr>
                <w:w w:val="105"/>
                <w:sz w:val="16"/>
              </w:rPr>
              <w:t>3,0</w:t>
            </w:r>
          </w:p>
        </w:tc>
        <w:tc>
          <w:tcPr>
            <w:tcW w:w="1200" w:type="dxa"/>
          </w:tcPr>
          <w:p w14:paraId="4BF9394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3168613" w14:textId="77777777" w:rsidR="00421C82" w:rsidRDefault="00421C82" w:rsidP="00BC29FE">
            <w:pPr>
              <w:pStyle w:val="TableParagraph"/>
              <w:spacing w:line="185" w:lineRule="exact"/>
              <w:ind w:left="267" w:right="264"/>
              <w:jc w:val="center"/>
              <w:rPr>
                <w:sz w:val="16"/>
              </w:rPr>
            </w:pPr>
            <w:r>
              <w:rPr>
                <w:w w:val="105"/>
                <w:sz w:val="16"/>
              </w:rPr>
              <w:t>3,0</w:t>
            </w:r>
          </w:p>
        </w:tc>
      </w:tr>
      <w:tr w:rsidR="00421C82" w14:paraId="498C6913" w14:textId="77777777" w:rsidTr="00BC29FE">
        <w:trPr>
          <w:trHeight w:val="480"/>
        </w:trPr>
        <w:tc>
          <w:tcPr>
            <w:tcW w:w="1095" w:type="dxa"/>
            <w:tcBorders>
              <w:left w:val="single" w:sz="6" w:space="0" w:color="ECE9D8"/>
            </w:tcBorders>
          </w:tcPr>
          <w:p w14:paraId="78D84DDE" w14:textId="77777777" w:rsidR="00421C82" w:rsidRDefault="00421C82" w:rsidP="00BC29FE">
            <w:pPr>
              <w:pStyle w:val="TableParagraph"/>
              <w:spacing w:line="185" w:lineRule="exact"/>
              <w:ind w:left="233" w:right="218"/>
              <w:jc w:val="center"/>
              <w:rPr>
                <w:sz w:val="16"/>
              </w:rPr>
            </w:pPr>
            <w:r>
              <w:rPr>
                <w:w w:val="105"/>
                <w:sz w:val="16"/>
              </w:rPr>
              <w:t>223</w:t>
            </w:r>
          </w:p>
        </w:tc>
        <w:tc>
          <w:tcPr>
            <w:tcW w:w="3225" w:type="dxa"/>
          </w:tcPr>
          <w:p w14:paraId="1D3045CC" w14:textId="77777777" w:rsidR="00421C82" w:rsidRDefault="00421C82" w:rsidP="00BC29FE">
            <w:pPr>
              <w:pStyle w:val="TableParagraph"/>
              <w:spacing w:line="185" w:lineRule="exact"/>
              <w:ind w:left="7"/>
              <w:rPr>
                <w:sz w:val="16"/>
                <w:szCs w:val="16"/>
              </w:rPr>
            </w:pPr>
            <w:r>
              <w:rPr>
                <w:spacing w:val="-1"/>
                <w:w w:val="105"/>
                <w:sz w:val="16"/>
                <w:szCs w:val="16"/>
              </w:rPr>
              <w:t>ოფისის</w:t>
            </w:r>
            <w:r>
              <w:rPr>
                <w:spacing w:val="-9"/>
                <w:w w:val="105"/>
                <w:sz w:val="16"/>
                <w:szCs w:val="16"/>
              </w:rPr>
              <w:t xml:space="preserve"> </w:t>
            </w:r>
            <w:r>
              <w:rPr>
                <w:spacing w:val="-1"/>
                <w:w w:val="105"/>
                <w:sz w:val="16"/>
                <w:szCs w:val="16"/>
              </w:rPr>
              <w:t>ხარჯი</w:t>
            </w:r>
          </w:p>
        </w:tc>
        <w:tc>
          <w:tcPr>
            <w:tcW w:w="1140" w:type="dxa"/>
          </w:tcPr>
          <w:p w14:paraId="5FF26F29" w14:textId="77777777" w:rsidR="00421C82" w:rsidRDefault="00421C82" w:rsidP="00BC29FE">
            <w:pPr>
              <w:pStyle w:val="TableParagraph"/>
              <w:spacing w:line="185" w:lineRule="exact"/>
              <w:ind w:right="406"/>
              <w:jc w:val="right"/>
              <w:rPr>
                <w:sz w:val="16"/>
              </w:rPr>
            </w:pPr>
            <w:r>
              <w:rPr>
                <w:w w:val="105"/>
                <w:sz w:val="16"/>
              </w:rPr>
              <w:t>14,9</w:t>
            </w:r>
          </w:p>
        </w:tc>
        <w:tc>
          <w:tcPr>
            <w:tcW w:w="1050" w:type="dxa"/>
          </w:tcPr>
          <w:p w14:paraId="729F5FBE" w14:textId="77777777" w:rsidR="00421C82" w:rsidRDefault="00421C82" w:rsidP="00BC29FE">
            <w:pPr>
              <w:pStyle w:val="TableParagraph"/>
              <w:spacing w:line="185" w:lineRule="exact"/>
              <w:ind w:left="237" w:right="234"/>
              <w:jc w:val="center"/>
              <w:rPr>
                <w:sz w:val="16"/>
              </w:rPr>
            </w:pPr>
            <w:r>
              <w:rPr>
                <w:w w:val="105"/>
                <w:sz w:val="16"/>
              </w:rPr>
              <w:t>18,0</w:t>
            </w:r>
          </w:p>
        </w:tc>
        <w:tc>
          <w:tcPr>
            <w:tcW w:w="1020" w:type="dxa"/>
          </w:tcPr>
          <w:p w14:paraId="6728F2C8" w14:textId="77777777" w:rsidR="00421C82" w:rsidRDefault="00421C82" w:rsidP="00BC29FE">
            <w:pPr>
              <w:pStyle w:val="TableParagraph"/>
              <w:spacing w:line="185" w:lineRule="exact"/>
              <w:ind w:left="107" w:right="104"/>
              <w:jc w:val="center"/>
              <w:rPr>
                <w:sz w:val="16"/>
              </w:rPr>
            </w:pPr>
            <w:r>
              <w:rPr>
                <w:w w:val="105"/>
                <w:sz w:val="16"/>
              </w:rPr>
              <w:t>18,0</w:t>
            </w:r>
          </w:p>
        </w:tc>
        <w:tc>
          <w:tcPr>
            <w:tcW w:w="1200" w:type="dxa"/>
          </w:tcPr>
          <w:p w14:paraId="28F6DF1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1DA2A10" w14:textId="77777777" w:rsidR="00421C82" w:rsidRDefault="00421C82" w:rsidP="00BC29FE">
            <w:pPr>
              <w:pStyle w:val="TableParagraph"/>
              <w:spacing w:line="185" w:lineRule="exact"/>
              <w:ind w:right="414"/>
              <w:jc w:val="right"/>
              <w:rPr>
                <w:sz w:val="16"/>
              </w:rPr>
            </w:pPr>
            <w:r>
              <w:rPr>
                <w:w w:val="105"/>
                <w:sz w:val="16"/>
              </w:rPr>
              <w:t>18,0</w:t>
            </w:r>
          </w:p>
        </w:tc>
      </w:tr>
      <w:tr w:rsidR="00421C82" w14:paraId="48F093DE" w14:textId="77777777" w:rsidTr="00BC29FE">
        <w:trPr>
          <w:trHeight w:val="870"/>
        </w:trPr>
        <w:tc>
          <w:tcPr>
            <w:tcW w:w="1095" w:type="dxa"/>
            <w:tcBorders>
              <w:left w:val="single" w:sz="6" w:space="0" w:color="ECE9D8"/>
            </w:tcBorders>
          </w:tcPr>
          <w:p w14:paraId="2AA7DFC3" w14:textId="77777777" w:rsidR="00421C82" w:rsidRDefault="00421C82" w:rsidP="00BC29FE">
            <w:pPr>
              <w:pStyle w:val="TableParagraph"/>
              <w:spacing w:before="9"/>
              <w:rPr>
                <w:rFonts w:ascii="Segoe UI Symbol"/>
                <w:sz w:val="12"/>
              </w:rPr>
            </w:pPr>
          </w:p>
          <w:p w14:paraId="053FF7DC" w14:textId="77777777" w:rsidR="00421C82" w:rsidRDefault="00421C82" w:rsidP="00BC29FE">
            <w:pPr>
              <w:pStyle w:val="TableParagraph"/>
              <w:ind w:left="233" w:right="218"/>
              <w:jc w:val="center"/>
              <w:rPr>
                <w:sz w:val="16"/>
              </w:rPr>
            </w:pPr>
            <w:r>
              <w:rPr>
                <w:w w:val="105"/>
                <w:sz w:val="16"/>
              </w:rPr>
              <w:t>228</w:t>
            </w:r>
          </w:p>
        </w:tc>
        <w:tc>
          <w:tcPr>
            <w:tcW w:w="3225" w:type="dxa"/>
          </w:tcPr>
          <w:p w14:paraId="0214795C" w14:textId="77777777" w:rsidR="00421C82" w:rsidRDefault="00421C82" w:rsidP="00BC29FE">
            <w:pPr>
              <w:pStyle w:val="TableParagraph"/>
              <w:spacing w:line="177" w:lineRule="exact"/>
              <w:ind w:left="7"/>
              <w:rPr>
                <w:sz w:val="16"/>
                <w:szCs w:val="16"/>
              </w:rPr>
            </w:pPr>
            <w:r>
              <w:rPr>
                <w:sz w:val="16"/>
                <w:szCs w:val="16"/>
              </w:rPr>
              <w:t>ტრანსპორტისა</w:t>
            </w:r>
            <w:r>
              <w:rPr>
                <w:spacing w:val="13"/>
                <w:sz w:val="16"/>
                <w:szCs w:val="16"/>
              </w:rPr>
              <w:t xml:space="preserve"> </w:t>
            </w:r>
            <w:r>
              <w:rPr>
                <w:sz w:val="16"/>
                <w:szCs w:val="16"/>
              </w:rPr>
              <w:t>და</w:t>
            </w:r>
            <w:r>
              <w:rPr>
                <w:spacing w:val="14"/>
                <w:sz w:val="16"/>
                <w:szCs w:val="16"/>
              </w:rPr>
              <w:t xml:space="preserve"> </w:t>
            </w:r>
            <w:r>
              <w:rPr>
                <w:sz w:val="16"/>
                <w:szCs w:val="16"/>
              </w:rPr>
              <w:t>ტექნიკის</w:t>
            </w:r>
          </w:p>
          <w:p w14:paraId="66806801" w14:textId="77777777" w:rsidR="00421C82" w:rsidRDefault="00421C82" w:rsidP="00BC29FE">
            <w:pPr>
              <w:pStyle w:val="TableParagraph"/>
              <w:spacing w:before="3" w:line="223" w:lineRule="auto"/>
              <w:ind w:left="7"/>
              <w:rPr>
                <w:sz w:val="16"/>
                <w:szCs w:val="16"/>
              </w:rPr>
            </w:pPr>
            <w:r>
              <w:rPr>
                <w:sz w:val="16"/>
                <w:szCs w:val="16"/>
              </w:rPr>
              <w:t>ექსპლოატაციისა</w:t>
            </w:r>
            <w:r>
              <w:rPr>
                <w:spacing w:val="1"/>
                <w:sz w:val="16"/>
                <w:szCs w:val="16"/>
              </w:rPr>
              <w:t xml:space="preserve"> </w:t>
            </w:r>
            <w:r>
              <w:rPr>
                <w:sz w:val="16"/>
                <w:szCs w:val="16"/>
              </w:rPr>
              <w:t>და</w:t>
            </w:r>
            <w:r>
              <w:rPr>
                <w:spacing w:val="1"/>
                <w:sz w:val="16"/>
                <w:szCs w:val="16"/>
              </w:rPr>
              <w:t xml:space="preserve"> </w:t>
            </w:r>
            <w:r>
              <w:rPr>
                <w:sz w:val="16"/>
                <w:szCs w:val="16"/>
              </w:rPr>
              <w:t>მოვლა–შენახვის</w:t>
            </w:r>
            <w:r>
              <w:rPr>
                <w:spacing w:val="-37"/>
                <w:sz w:val="16"/>
                <w:szCs w:val="16"/>
              </w:rPr>
              <w:t xml:space="preserve"> </w:t>
            </w:r>
            <w:r>
              <w:rPr>
                <w:w w:val="105"/>
                <w:sz w:val="16"/>
                <w:szCs w:val="16"/>
              </w:rPr>
              <w:t>ხარჯები</w:t>
            </w:r>
          </w:p>
        </w:tc>
        <w:tc>
          <w:tcPr>
            <w:tcW w:w="1140" w:type="dxa"/>
          </w:tcPr>
          <w:p w14:paraId="6722E74C" w14:textId="77777777" w:rsidR="00421C82" w:rsidRDefault="00421C82" w:rsidP="00BC29FE">
            <w:pPr>
              <w:pStyle w:val="TableParagraph"/>
              <w:spacing w:before="9"/>
              <w:rPr>
                <w:rFonts w:ascii="Segoe UI Symbol"/>
                <w:sz w:val="12"/>
              </w:rPr>
            </w:pPr>
          </w:p>
          <w:p w14:paraId="411045E5" w14:textId="77777777" w:rsidR="00421C82" w:rsidRDefault="00421C82" w:rsidP="00BC29FE">
            <w:pPr>
              <w:pStyle w:val="TableParagraph"/>
              <w:ind w:right="406"/>
              <w:jc w:val="right"/>
              <w:rPr>
                <w:sz w:val="16"/>
              </w:rPr>
            </w:pPr>
            <w:r>
              <w:rPr>
                <w:w w:val="105"/>
                <w:sz w:val="16"/>
              </w:rPr>
              <w:t>15,0</w:t>
            </w:r>
          </w:p>
        </w:tc>
        <w:tc>
          <w:tcPr>
            <w:tcW w:w="1050" w:type="dxa"/>
          </w:tcPr>
          <w:p w14:paraId="285642A0" w14:textId="77777777" w:rsidR="00421C82" w:rsidRDefault="00421C82" w:rsidP="00BC29FE">
            <w:pPr>
              <w:pStyle w:val="TableParagraph"/>
              <w:spacing w:before="9"/>
              <w:rPr>
                <w:rFonts w:ascii="Segoe UI Symbol"/>
                <w:sz w:val="12"/>
              </w:rPr>
            </w:pPr>
          </w:p>
          <w:p w14:paraId="1046C533" w14:textId="77777777" w:rsidR="00421C82" w:rsidRDefault="00421C82" w:rsidP="00BC29FE">
            <w:pPr>
              <w:pStyle w:val="TableParagraph"/>
              <w:ind w:left="237" w:right="234"/>
              <w:jc w:val="center"/>
              <w:rPr>
                <w:sz w:val="16"/>
              </w:rPr>
            </w:pPr>
            <w:r>
              <w:rPr>
                <w:w w:val="105"/>
                <w:sz w:val="16"/>
              </w:rPr>
              <w:t>22,0</w:t>
            </w:r>
          </w:p>
        </w:tc>
        <w:tc>
          <w:tcPr>
            <w:tcW w:w="1020" w:type="dxa"/>
          </w:tcPr>
          <w:p w14:paraId="0607FD8A" w14:textId="77777777" w:rsidR="00421C82" w:rsidRDefault="00421C82" w:rsidP="00BC29FE">
            <w:pPr>
              <w:pStyle w:val="TableParagraph"/>
              <w:spacing w:before="9"/>
              <w:rPr>
                <w:rFonts w:ascii="Segoe UI Symbol"/>
                <w:sz w:val="12"/>
              </w:rPr>
            </w:pPr>
          </w:p>
          <w:p w14:paraId="7B963999" w14:textId="77777777" w:rsidR="00421C82" w:rsidRDefault="00421C82" w:rsidP="00BC29FE">
            <w:pPr>
              <w:pStyle w:val="TableParagraph"/>
              <w:ind w:left="107" w:right="104"/>
              <w:jc w:val="center"/>
              <w:rPr>
                <w:sz w:val="16"/>
              </w:rPr>
            </w:pPr>
            <w:r>
              <w:rPr>
                <w:w w:val="105"/>
                <w:sz w:val="16"/>
              </w:rPr>
              <w:t>22,0</w:t>
            </w:r>
          </w:p>
        </w:tc>
        <w:tc>
          <w:tcPr>
            <w:tcW w:w="1200" w:type="dxa"/>
          </w:tcPr>
          <w:p w14:paraId="4D2C91B3" w14:textId="77777777" w:rsidR="00421C82" w:rsidRDefault="00421C82" w:rsidP="00BC29FE">
            <w:pPr>
              <w:pStyle w:val="TableParagraph"/>
              <w:spacing w:before="9"/>
              <w:rPr>
                <w:rFonts w:ascii="Segoe UI Symbol"/>
                <w:sz w:val="12"/>
              </w:rPr>
            </w:pPr>
          </w:p>
          <w:p w14:paraId="41DE6841" w14:textId="77777777" w:rsidR="00421C82" w:rsidRDefault="00421C82" w:rsidP="00BC29FE">
            <w:pPr>
              <w:pStyle w:val="TableParagraph"/>
              <w:ind w:left="183" w:right="172"/>
              <w:jc w:val="center"/>
              <w:rPr>
                <w:sz w:val="16"/>
              </w:rPr>
            </w:pPr>
            <w:r>
              <w:rPr>
                <w:w w:val="105"/>
                <w:sz w:val="16"/>
              </w:rPr>
              <w:t>0,0</w:t>
            </w:r>
          </w:p>
        </w:tc>
        <w:tc>
          <w:tcPr>
            <w:tcW w:w="1140" w:type="dxa"/>
            <w:tcBorders>
              <w:right w:val="single" w:sz="6" w:space="0" w:color="ABA899"/>
            </w:tcBorders>
          </w:tcPr>
          <w:p w14:paraId="0C52527E" w14:textId="77777777" w:rsidR="00421C82" w:rsidRDefault="00421C82" w:rsidP="00BC29FE">
            <w:pPr>
              <w:pStyle w:val="TableParagraph"/>
              <w:spacing w:before="9"/>
              <w:rPr>
                <w:rFonts w:ascii="Segoe UI Symbol"/>
                <w:sz w:val="12"/>
              </w:rPr>
            </w:pPr>
          </w:p>
          <w:p w14:paraId="4D336D2F" w14:textId="77777777" w:rsidR="00421C82" w:rsidRDefault="00421C82" w:rsidP="00BC29FE">
            <w:pPr>
              <w:pStyle w:val="TableParagraph"/>
              <w:ind w:right="414"/>
              <w:jc w:val="right"/>
              <w:rPr>
                <w:sz w:val="16"/>
              </w:rPr>
            </w:pPr>
            <w:r>
              <w:rPr>
                <w:w w:val="105"/>
                <w:sz w:val="16"/>
              </w:rPr>
              <w:t>22,0</w:t>
            </w:r>
          </w:p>
        </w:tc>
      </w:tr>
      <w:tr w:rsidR="00421C82" w14:paraId="1370A71A" w14:textId="77777777" w:rsidTr="00BC29FE">
        <w:trPr>
          <w:trHeight w:val="675"/>
        </w:trPr>
        <w:tc>
          <w:tcPr>
            <w:tcW w:w="1095" w:type="dxa"/>
            <w:tcBorders>
              <w:left w:val="single" w:sz="6" w:space="0" w:color="ECE9D8"/>
            </w:tcBorders>
          </w:tcPr>
          <w:p w14:paraId="506585C9" w14:textId="77777777" w:rsidR="00421C82" w:rsidRDefault="00421C82" w:rsidP="00BC29FE">
            <w:pPr>
              <w:pStyle w:val="TableParagraph"/>
              <w:spacing w:before="64"/>
              <w:ind w:left="225" w:right="218"/>
              <w:jc w:val="center"/>
              <w:rPr>
                <w:sz w:val="16"/>
              </w:rPr>
            </w:pPr>
            <w:r>
              <w:rPr>
                <w:w w:val="105"/>
                <w:sz w:val="16"/>
              </w:rPr>
              <w:t>2210</w:t>
            </w:r>
          </w:p>
        </w:tc>
        <w:tc>
          <w:tcPr>
            <w:tcW w:w="3225" w:type="dxa"/>
          </w:tcPr>
          <w:p w14:paraId="61CA5D90" w14:textId="77777777" w:rsidR="00421C82" w:rsidRDefault="00421C82" w:rsidP="00BC29FE">
            <w:pPr>
              <w:pStyle w:val="TableParagraph"/>
              <w:spacing w:line="177" w:lineRule="exact"/>
              <w:ind w:left="7"/>
              <w:rPr>
                <w:sz w:val="16"/>
                <w:szCs w:val="16"/>
              </w:rPr>
            </w:pPr>
            <w:r>
              <w:rPr>
                <w:spacing w:val="-1"/>
                <w:w w:val="105"/>
                <w:sz w:val="16"/>
                <w:szCs w:val="16"/>
              </w:rPr>
              <w:t>სხვა</w:t>
            </w:r>
            <w:r>
              <w:rPr>
                <w:spacing w:val="-10"/>
                <w:w w:val="105"/>
                <w:sz w:val="16"/>
                <w:szCs w:val="16"/>
              </w:rPr>
              <w:t xml:space="preserve"> </w:t>
            </w:r>
            <w:r>
              <w:rPr>
                <w:spacing w:val="-1"/>
                <w:w w:val="105"/>
                <w:sz w:val="16"/>
                <w:szCs w:val="16"/>
              </w:rPr>
              <w:t>დანარჩენი</w:t>
            </w:r>
            <w:r>
              <w:rPr>
                <w:spacing w:val="-9"/>
                <w:w w:val="105"/>
                <w:sz w:val="16"/>
                <w:szCs w:val="16"/>
              </w:rPr>
              <w:t xml:space="preserve"> </w:t>
            </w:r>
            <w:r>
              <w:rPr>
                <w:spacing w:val="-1"/>
                <w:w w:val="105"/>
                <w:sz w:val="16"/>
                <w:szCs w:val="16"/>
              </w:rPr>
              <w:t>საქონელი</w:t>
            </w:r>
            <w:r>
              <w:rPr>
                <w:spacing w:val="-9"/>
                <w:w w:val="105"/>
                <w:sz w:val="16"/>
                <w:szCs w:val="16"/>
              </w:rPr>
              <w:t xml:space="preserve"> </w:t>
            </w:r>
            <w:r>
              <w:rPr>
                <w:spacing w:val="-1"/>
                <w:w w:val="105"/>
                <w:sz w:val="16"/>
                <w:szCs w:val="16"/>
              </w:rPr>
              <w:t>და</w:t>
            </w:r>
          </w:p>
          <w:p w14:paraId="2B744C95" w14:textId="77777777" w:rsidR="00421C82" w:rsidRDefault="00421C82" w:rsidP="00BC29FE">
            <w:pPr>
              <w:pStyle w:val="TableParagraph"/>
              <w:spacing w:line="203" w:lineRule="exact"/>
              <w:ind w:left="7"/>
              <w:rPr>
                <w:sz w:val="16"/>
                <w:szCs w:val="16"/>
              </w:rPr>
            </w:pPr>
            <w:r>
              <w:rPr>
                <w:w w:val="105"/>
                <w:sz w:val="16"/>
                <w:szCs w:val="16"/>
              </w:rPr>
              <w:t>მომსახურება</w:t>
            </w:r>
          </w:p>
        </w:tc>
        <w:tc>
          <w:tcPr>
            <w:tcW w:w="1140" w:type="dxa"/>
          </w:tcPr>
          <w:p w14:paraId="27AABFDB" w14:textId="77777777" w:rsidR="00421C82" w:rsidRDefault="00421C82" w:rsidP="00BC29FE">
            <w:pPr>
              <w:pStyle w:val="TableParagraph"/>
              <w:spacing w:before="64"/>
              <w:ind w:left="239" w:right="228"/>
              <w:jc w:val="center"/>
              <w:rPr>
                <w:sz w:val="16"/>
              </w:rPr>
            </w:pPr>
            <w:r>
              <w:rPr>
                <w:w w:val="105"/>
                <w:sz w:val="16"/>
              </w:rPr>
              <w:t>0,0</w:t>
            </w:r>
          </w:p>
        </w:tc>
        <w:tc>
          <w:tcPr>
            <w:tcW w:w="1050" w:type="dxa"/>
          </w:tcPr>
          <w:p w14:paraId="5C8EF239" w14:textId="77777777" w:rsidR="00421C82" w:rsidRDefault="00421C82" w:rsidP="00BC29FE">
            <w:pPr>
              <w:pStyle w:val="TableParagraph"/>
              <w:spacing w:before="64"/>
              <w:ind w:left="245" w:right="234"/>
              <w:jc w:val="center"/>
              <w:rPr>
                <w:sz w:val="16"/>
              </w:rPr>
            </w:pPr>
            <w:r>
              <w:rPr>
                <w:w w:val="105"/>
                <w:sz w:val="16"/>
              </w:rPr>
              <w:t>0,0</w:t>
            </w:r>
          </w:p>
        </w:tc>
        <w:tc>
          <w:tcPr>
            <w:tcW w:w="1020" w:type="dxa"/>
          </w:tcPr>
          <w:p w14:paraId="72EF615A" w14:textId="77777777" w:rsidR="00421C82" w:rsidRDefault="00421C82" w:rsidP="00BC29FE">
            <w:pPr>
              <w:pStyle w:val="TableParagraph"/>
              <w:spacing w:before="64"/>
              <w:ind w:left="115" w:right="104"/>
              <w:jc w:val="center"/>
              <w:rPr>
                <w:sz w:val="16"/>
              </w:rPr>
            </w:pPr>
            <w:r>
              <w:rPr>
                <w:w w:val="105"/>
                <w:sz w:val="16"/>
              </w:rPr>
              <w:t>0,0</w:t>
            </w:r>
          </w:p>
        </w:tc>
        <w:tc>
          <w:tcPr>
            <w:tcW w:w="1200" w:type="dxa"/>
          </w:tcPr>
          <w:p w14:paraId="6476A212"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3634676E" w14:textId="77777777" w:rsidR="00421C82" w:rsidRDefault="00421C82" w:rsidP="00BC29FE">
            <w:pPr>
              <w:pStyle w:val="TableParagraph"/>
              <w:spacing w:before="64"/>
              <w:ind w:left="267" w:right="264"/>
              <w:jc w:val="center"/>
              <w:rPr>
                <w:sz w:val="16"/>
              </w:rPr>
            </w:pPr>
            <w:r>
              <w:rPr>
                <w:w w:val="105"/>
                <w:sz w:val="16"/>
              </w:rPr>
              <w:t>0,0</w:t>
            </w:r>
          </w:p>
        </w:tc>
      </w:tr>
      <w:tr w:rsidR="00421C82" w14:paraId="070EF011" w14:textId="77777777" w:rsidTr="00BC29FE">
        <w:trPr>
          <w:trHeight w:val="480"/>
        </w:trPr>
        <w:tc>
          <w:tcPr>
            <w:tcW w:w="1095" w:type="dxa"/>
            <w:tcBorders>
              <w:left w:val="single" w:sz="6" w:space="0" w:color="ECE9D8"/>
            </w:tcBorders>
          </w:tcPr>
          <w:p w14:paraId="63C75680"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714E6655"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67B8B20E" w14:textId="77777777" w:rsidR="00421C82" w:rsidRDefault="00421C82" w:rsidP="00BC29FE">
            <w:pPr>
              <w:pStyle w:val="TableParagraph"/>
              <w:spacing w:line="185" w:lineRule="exact"/>
              <w:ind w:left="239" w:right="228"/>
              <w:jc w:val="center"/>
              <w:rPr>
                <w:sz w:val="16"/>
              </w:rPr>
            </w:pPr>
            <w:r>
              <w:rPr>
                <w:w w:val="105"/>
                <w:sz w:val="16"/>
              </w:rPr>
              <w:t>6,8</w:t>
            </w:r>
          </w:p>
        </w:tc>
        <w:tc>
          <w:tcPr>
            <w:tcW w:w="1050" w:type="dxa"/>
          </w:tcPr>
          <w:p w14:paraId="3393A192" w14:textId="77777777" w:rsidR="00421C82" w:rsidRDefault="00421C82" w:rsidP="00BC29FE">
            <w:pPr>
              <w:pStyle w:val="TableParagraph"/>
              <w:spacing w:line="185" w:lineRule="exact"/>
              <w:ind w:left="245" w:right="234"/>
              <w:jc w:val="center"/>
              <w:rPr>
                <w:sz w:val="16"/>
              </w:rPr>
            </w:pPr>
            <w:r>
              <w:rPr>
                <w:w w:val="105"/>
                <w:sz w:val="16"/>
              </w:rPr>
              <w:t>3,0</w:t>
            </w:r>
          </w:p>
        </w:tc>
        <w:tc>
          <w:tcPr>
            <w:tcW w:w="1020" w:type="dxa"/>
          </w:tcPr>
          <w:p w14:paraId="41AA39C0" w14:textId="77777777" w:rsidR="00421C82" w:rsidRDefault="00421C82" w:rsidP="00BC29FE">
            <w:pPr>
              <w:pStyle w:val="TableParagraph"/>
              <w:spacing w:line="185" w:lineRule="exact"/>
              <w:ind w:left="115" w:right="104"/>
              <w:jc w:val="center"/>
              <w:rPr>
                <w:sz w:val="16"/>
              </w:rPr>
            </w:pPr>
            <w:r>
              <w:rPr>
                <w:w w:val="105"/>
                <w:sz w:val="16"/>
              </w:rPr>
              <w:t>3,0</w:t>
            </w:r>
          </w:p>
        </w:tc>
        <w:tc>
          <w:tcPr>
            <w:tcW w:w="1200" w:type="dxa"/>
          </w:tcPr>
          <w:p w14:paraId="3A76612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A7AE0CC" w14:textId="77777777" w:rsidR="00421C82" w:rsidRDefault="00421C82" w:rsidP="00BC29FE">
            <w:pPr>
              <w:pStyle w:val="TableParagraph"/>
              <w:spacing w:line="185" w:lineRule="exact"/>
              <w:ind w:left="267" w:right="264"/>
              <w:jc w:val="center"/>
              <w:rPr>
                <w:sz w:val="16"/>
              </w:rPr>
            </w:pPr>
            <w:r>
              <w:rPr>
                <w:w w:val="105"/>
                <w:sz w:val="16"/>
              </w:rPr>
              <w:t>3,0</w:t>
            </w:r>
          </w:p>
        </w:tc>
      </w:tr>
      <w:tr w:rsidR="00421C82" w14:paraId="0DD1BACE" w14:textId="77777777" w:rsidTr="00BC29FE">
        <w:trPr>
          <w:trHeight w:val="480"/>
        </w:trPr>
        <w:tc>
          <w:tcPr>
            <w:tcW w:w="1095" w:type="dxa"/>
            <w:tcBorders>
              <w:left w:val="single" w:sz="6" w:space="0" w:color="ECE9D8"/>
            </w:tcBorders>
          </w:tcPr>
          <w:p w14:paraId="631C7C9D"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56E574F7"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3BC51115" w14:textId="77777777" w:rsidR="00421C82" w:rsidRDefault="00421C82" w:rsidP="00BC29FE">
            <w:pPr>
              <w:pStyle w:val="TableParagraph"/>
              <w:spacing w:line="185" w:lineRule="exact"/>
              <w:ind w:left="239" w:right="228"/>
              <w:jc w:val="center"/>
              <w:rPr>
                <w:sz w:val="16"/>
              </w:rPr>
            </w:pPr>
            <w:r>
              <w:rPr>
                <w:w w:val="105"/>
                <w:sz w:val="16"/>
              </w:rPr>
              <w:t>3,9</w:t>
            </w:r>
          </w:p>
        </w:tc>
        <w:tc>
          <w:tcPr>
            <w:tcW w:w="1050" w:type="dxa"/>
          </w:tcPr>
          <w:p w14:paraId="122D14F2"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668931DF"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384B2D6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71A7A47"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479EDAB0" w14:textId="77777777" w:rsidTr="00BC29FE">
        <w:trPr>
          <w:trHeight w:val="675"/>
        </w:trPr>
        <w:tc>
          <w:tcPr>
            <w:tcW w:w="1095" w:type="dxa"/>
            <w:tcBorders>
              <w:left w:val="single" w:sz="6" w:space="0" w:color="ECE9D8"/>
            </w:tcBorders>
          </w:tcPr>
          <w:p w14:paraId="41F82F7A" w14:textId="77777777" w:rsidR="00421C82" w:rsidRDefault="00421C82" w:rsidP="00BC29FE">
            <w:pPr>
              <w:pStyle w:val="TableParagraph"/>
              <w:spacing w:before="64"/>
              <w:ind w:left="233" w:right="218"/>
              <w:jc w:val="center"/>
              <w:rPr>
                <w:sz w:val="16"/>
              </w:rPr>
            </w:pPr>
            <w:r>
              <w:rPr>
                <w:w w:val="105"/>
                <w:sz w:val="16"/>
              </w:rPr>
              <w:t>01</w:t>
            </w:r>
            <w:r>
              <w:rPr>
                <w:spacing w:val="-4"/>
                <w:w w:val="105"/>
                <w:sz w:val="16"/>
              </w:rPr>
              <w:t xml:space="preserve"> </w:t>
            </w:r>
            <w:r>
              <w:rPr>
                <w:w w:val="105"/>
                <w:sz w:val="16"/>
              </w:rPr>
              <w:t>01</w:t>
            </w:r>
            <w:r>
              <w:rPr>
                <w:spacing w:val="-4"/>
                <w:w w:val="105"/>
                <w:sz w:val="16"/>
              </w:rPr>
              <w:t xml:space="preserve"> </w:t>
            </w:r>
            <w:r>
              <w:rPr>
                <w:w w:val="105"/>
                <w:sz w:val="16"/>
              </w:rPr>
              <w:t>04</w:t>
            </w:r>
          </w:p>
        </w:tc>
        <w:tc>
          <w:tcPr>
            <w:tcW w:w="3225" w:type="dxa"/>
          </w:tcPr>
          <w:p w14:paraId="69422F76" w14:textId="77777777" w:rsidR="00421C82" w:rsidRDefault="00421C82" w:rsidP="00BC29FE">
            <w:pPr>
              <w:pStyle w:val="TableParagraph"/>
              <w:spacing w:line="177" w:lineRule="exact"/>
              <w:ind w:left="7"/>
              <w:rPr>
                <w:sz w:val="16"/>
                <w:szCs w:val="16"/>
              </w:rPr>
            </w:pPr>
            <w:r>
              <w:rPr>
                <w:sz w:val="16"/>
                <w:szCs w:val="16"/>
              </w:rPr>
              <w:t>საჯარო</w:t>
            </w:r>
            <w:r>
              <w:rPr>
                <w:spacing w:val="13"/>
                <w:sz w:val="16"/>
                <w:szCs w:val="16"/>
              </w:rPr>
              <w:t xml:space="preserve"> </w:t>
            </w:r>
            <w:r>
              <w:rPr>
                <w:sz w:val="16"/>
                <w:szCs w:val="16"/>
              </w:rPr>
              <w:t>მოსამსახურეთა</w:t>
            </w:r>
            <w:r>
              <w:rPr>
                <w:spacing w:val="13"/>
                <w:sz w:val="16"/>
                <w:szCs w:val="16"/>
              </w:rPr>
              <w:t xml:space="preserve"> </w:t>
            </w:r>
            <w:r>
              <w:rPr>
                <w:sz w:val="16"/>
                <w:szCs w:val="16"/>
              </w:rPr>
              <w:t>სწავლება</w:t>
            </w:r>
            <w:r>
              <w:rPr>
                <w:spacing w:val="14"/>
                <w:sz w:val="16"/>
                <w:szCs w:val="16"/>
              </w:rPr>
              <w:t xml:space="preserve"> </w:t>
            </w:r>
            <w:r>
              <w:rPr>
                <w:sz w:val="16"/>
                <w:szCs w:val="16"/>
              </w:rPr>
              <w:t>–</w:t>
            </w:r>
          </w:p>
          <w:p w14:paraId="2B23C166" w14:textId="77777777" w:rsidR="00421C82" w:rsidRDefault="00421C82" w:rsidP="00BC29FE">
            <w:pPr>
              <w:pStyle w:val="TableParagraph"/>
              <w:spacing w:line="203" w:lineRule="exact"/>
              <w:ind w:left="7"/>
              <w:rPr>
                <w:sz w:val="16"/>
                <w:szCs w:val="16"/>
              </w:rPr>
            </w:pPr>
            <w:r>
              <w:rPr>
                <w:w w:val="105"/>
                <w:sz w:val="16"/>
                <w:szCs w:val="16"/>
              </w:rPr>
              <w:t>გადამზადება</w:t>
            </w:r>
          </w:p>
        </w:tc>
        <w:tc>
          <w:tcPr>
            <w:tcW w:w="1140" w:type="dxa"/>
          </w:tcPr>
          <w:p w14:paraId="15BF1F61" w14:textId="77777777" w:rsidR="00421C82" w:rsidRDefault="00421C82" w:rsidP="00BC29FE">
            <w:pPr>
              <w:pStyle w:val="TableParagraph"/>
              <w:spacing w:before="64"/>
              <w:ind w:right="406"/>
              <w:jc w:val="right"/>
              <w:rPr>
                <w:sz w:val="16"/>
              </w:rPr>
            </w:pPr>
            <w:r>
              <w:rPr>
                <w:w w:val="105"/>
                <w:sz w:val="16"/>
              </w:rPr>
              <w:t>38,3</w:t>
            </w:r>
          </w:p>
        </w:tc>
        <w:tc>
          <w:tcPr>
            <w:tcW w:w="1050" w:type="dxa"/>
          </w:tcPr>
          <w:p w14:paraId="60237DFD" w14:textId="77777777" w:rsidR="00421C82" w:rsidRDefault="00421C82" w:rsidP="00BC29FE">
            <w:pPr>
              <w:pStyle w:val="TableParagraph"/>
              <w:spacing w:before="64"/>
              <w:ind w:left="237" w:right="234"/>
              <w:jc w:val="center"/>
              <w:rPr>
                <w:sz w:val="16"/>
              </w:rPr>
            </w:pPr>
            <w:r>
              <w:rPr>
                <w:w w:val="105"/>
                <w:sz w:val="16"/>
              </w:rPr>
              <w:t>50,0</w:t>
            </w:r>
          </w:p>
        </w:tc>
        <w:tc>
          <w:tcPr>
            <w:tcW w:w="1020" w:type="dxa"/>
          </w:tcPr>
          <w:p w14:paraId="4CA54420" w14:textId="77777777" w:rsidR="00421C82" w:rsidRDefault="00421C82" w:rsidP="00BC29FE">
            <w:pPr>
              <w:pStyle w:val="TableParagraph"/>
              <w:spacing w:before="64"/>
              <w:ind w:left="107" w:right="104"/>
              <w:jc w:val="center"/>
              <w:rPr>
                <w:sz w:val="16"/>
              </w:rPr>
            </w:pPr>
            <w:r>
              <w:rPr>
                <w:w w:val="105"/>
                <w:sz w:val="16"/>
              </w:rPr>
              <w:t>50,0</w:t>
            </w:r>
          </w:p>
        </w:tc>
        <w:tc>
          <w:tcPr>
            <w:tcW w:w="1200" w:type="dxa"/>
          </w:tcPr>
          <w:p w14:paraId="7B336B12"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7E9F7D82" w14:textId="77777777" w:rsidR="00421C82" w:rsidRDefault="00421C82" w:rsidP="00BC29FE">
            <w:pPr>
              <w:pStyle w:val="TableParagraph"/>
              <w:spacing w:before="64"/>
              <w:ind w:right="414"/>
              <w:jc w:val="right"/>
              <w:rPr>
                <w:sz w:val="16"/>
              </w:rPr>
            </w:pPr>
            <w:r>
              <w:rPr>
                <w:w w:val="105"/>
                <w:sz w:val="16"/>
              </w:rPr>
              <w:t>50,0</w:t>
            </w:r>
          </w:p>
        </w:tc>
      </w:tr>
      <w:tr w:rsidR="00421C82" w14:paraId="3877102E" w14:textId="77777777" w:rsidTr="00BC29FE">
        <w:trPr>
          <w:trHeight w:val="480"/>
        </w:trPr>
        <w:tc>
          <w:tcPr>
            <w:tcW w:w="1095" w:type="dxa"/>
            <w:tcBorders>
              <w:left w:val="single" w:sz="6" w:space="0" w:color="ECE9D8"/>
            </w:tcBorders>
          </w:tcPr>
          <w:p w14:paraId="34387285" w14:textId="77777777" w:rsidR="00421C82" w:rsidRDefault="00421C82" w:rsidP="00BC29FE">
            <w:pPr>
              <w:pStyle w:val="TableParagraph"/>
              <w:spacing w:line="185" w:lineRule="exact"/>
              <w:jc w:val="center"/>
              <w:rPr>
                <w:sz w:val="16"/>
              </w:rPr>
            </w:pPr>
            <w:r>
              <w:rPr>
                <w:w w:val="103"/>
                <w:sz w:val="16"/>
              </w:rPr>
              <w:t>2</w:t>
            </w:r>
          </w:p>
        </w:tc>
        <w:tc>
          <w:tcPr>
            <w:tcW w:w="3225" w:type="dxa"/>
          </w:tcPr>
          <w:p w14:paraId="748E3753"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0EED5148" w14:textId="77777777" w:rsidR="00421C82" w:rsidRDefault="00421C82" w:rsidP="00BC29FE">
            <w:pPr>
              <w:pStyle w:val="TableParagraph"/>
              <w:spacing w:line="185" w:lineRule="exact"/>
              <w:ind w:right="406"/>
              <w:jc w:val="right"/>
              <w:rPr>
                <w:sz w:val="16"/>
              </w:rPr>
            </w:pPr>
            <w:r>
              <w:rPr>
                <w:w w:val="105"/>
                <w:sz w:val="16"/>
              </w:rPr>
              <w:t>38,3</w:t>
            </w:r>
          </w:p>
        </w:tc>
        <w:tc>
          <w:tcPr>
            <w:tcW w:w="1050" w:type="dxa"/>
          </w:tcPr>
          <w:p w14:paraId="415400D0" w14:textId="77777777" w:rsidR="00421C82" w:rsidRDefault="00421C82" w:rsidP="00BC29FE">
            <w:pPr>
              <w:pStyle w:val="TableParagraph"/>
              <w:spacing w:line="185" w:lineRule="exact"/>
              <w:ind w:left="237" w:right="234"/>
              <w:jc w:val="center"/>
              <w:rPr>
                <w:sz w:val="16"/>
              </w:rPr>
            </w:pPr>
            <w:r>
              <w:rPr>
                <w:w w:val="105"/>
                <w:sz w:val="16"/>
              </w:rPr>
              <w:t>50,0</w:t>
            </w:r>
          </w:p>
        </w:tc>
        <w:tc>
          <w:tcPr>
            <w:tcW w:w="1020" w:type="dxa"/>
          </w:tcPr>
          <w:p w14:paraId="4EAFF43E" w14:textId="77777777" w:rsidR="00421C82" w:rsidRDefault="00421C82" w:rsidP="00BC29FE">
            <w:pPr>
              <w:pStyle w:val="TableParagraph"/>
              <w:spacing w:line="185" w:lineRule="exact"/>
              <w:ind w:left="107" w:right="104"/>
              <w:jc w:val="center"/>
              <w:rPr>
                <w:sz w:val="16"/>
              </w:rPr>
            </w:pPr>
            <w:r>
              <w:rPr>
                <w:w w:val="105"/>
                <w:sz w:val="16"/>
              </w:rPr>
              <w:t>50,0</w:t>
            </w:r>
          </w:p>
        </w:tc>
        <w:tc>
          <w:tcPr>
            <w:tcW w:w="1200" w:type="dxa"/>
          </w:tcPr>
          <w:p w14:paraId="4F39CFB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7E21CC8" w14:textId="77777777" w:rsidR="00421C82" w:rsidRDefault="00421C82" w:rsidP="00BC29FE">
            <w:pPr>
              <w:pStyle w:val="TableParagraph"/>
              <w:spacing w:line="185" w:lineRule="exact"/>
              <w:ind w:right="414"/>
              <w:jc w:val="right"/>
              <w:rPr>
                <w:sz w:val="16"/>
              </w:rPr>
            </w:pPr>
            <w:r>
              <w:rPr>
                <w:w w:val="105"/>
                <w:sz w:val="16"/>
              </w:rPr>
              <w:t>50,0</w:t>
            </w:r>
          </w:p>
        </w:tc>
      </w:tr>
      <w:tr w:rsidR="00421C82" w14:paraId="73767F81" w14:textId="77777777" w:rsidTr="00BC29FE">
        <w:trPr>
          <w:trHeight w:val="480"/>
        </w:trPr>
        <w:tc>
          <w:tcPr>
            <w:tcW w:w="1095" w:type="dxa"/>
            <w:tcBorders>
              <w:left w:val="single" w:sz="6" w:space="0" w:color="ECE9D8"/>
            </w:tcBorders>
          </w:tcPr>
          <w:p w14:paraId="4AB4815D"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09D39FA9"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16A0C5D4" w14:textId="77777777" w:rsidR="00421C82" w:rsidRDefault="00421C82" w:rsidP="00BC29FE">
            <w:pPr>
              <w:pStyle w:val="TableParagraph"/>
              <w:spacing w:line="185" w:lineRule="exact"/>
              <w:ind w:right="406"/>
              <w:jc w:val="right"/>
              <w:rPr>
                <w:sz w:val="16"/>
              </w:rPr>
            </w:pPr>
            <w:r>
              <w:rPr>
                <w:w w:val="105"/>
                <w:sz w:val="16"/>
              </w:rPr>
              <w:t>38,3</w:t>
            </w:r>
          </w:p>
        </w:tc>
        <w:tc>
          <w:tcPr>
            <w:tcW w:w="1050" w:type="dxa"/>
          </w:tcPr>
          <w:p w14:paraId="30D208AB" w14:textId="77777777" w:rsidR="00421C82" w:rsidRDefault="00421C82" w:rsidP="00BC29FE">
            <w:pPr>
              <w:pStyle w:val="TableParagraph"/>
              <w:spacing w:line="185" w:lineRule="exact"/>
              <w:ind w:left="237" w:right="234"/>
              <w:jc w:val="center"/>
              <w:rPr>
                <w:sz w:val="16"/>
              </w:rPr>
            </w:pPr>
            <w:r>
              <w:rPr>
                <w:w w:val="105"/>
                <w:sz w:val="16"/>
              </w:rPr>
              <w:t>50,0</w:t>
            </w:r>
          </w:p>
        </w:tc>
        <w:tc>
          <w:tcPr>
            <w:tcW w:w="1020" w:type="dxa"/>
          </w:tcPr>
          <w:p w14:paraId="04A359DF" w14:textId="77777777" w:rsidR="00421C82" w:rsidRDefault="00421C82" w:rsidP="00BC29FE">
            <w:pPr>
              <w:pStyle w:val="TableParagraph"/>
              <w:spacing w:line="185" w:lineRule="exact"/>
              <w:ind w:left="107" w:right="104"/>
              <w:jc w:val="center"/>
              <w:rPr>
                <w:sz w:val="16"/>
              </w:rPr>
            </w:pPr>
            <w:r>
              <w:rPr>
                <w:w w:val="105"/>
                <w:sz w:val="16"/>
              </w:rPr>
              <w:t>50,0</w:t>
            </w:r>
          </w:p>
        </w:tc>
        <w:tc>
          <w:tcPr>
            <w:tcW w:w="1200" w:type="dxa"/>
          </w:tcPr>
          <w:p w14:paraId="09BB7A03"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84468D4" w14:textId="77777777" w:rsidR="00421C82" w:rsidRDefault="00421C82" w:rsidP="00BC29FE">
            <w:pPr>
              <w:pStyle w:val="TableParagraph"/>
              <w:spacing w:line="185" w:lineRule="exact"/>
              <w:ind w:right="414"/>
              <w:jc w:val="right"/>
              <w:rPr>
                <w:sz w:val="16"/>
              </w:rPr>
            </w:pPr>
            <w:r>
              <w:rPr>
                <w:w w:val="105"/>
                <w:sz w:val="16"/>
              </w:rPr>
              <w:t>50,0</w:t>
            </w:r>
          </w:p>
        </w:tc>
      </w:tr>
      <w:tr w:rsidR="00421C82" w14:paraId="03E54FCD" w14:textId="77777777" w:rsidTr="00BC29FE">
        <w:trPr>
          <w:trHeight w:val="415"/>
        </w:trPr>
        <w:tc>
          <w:tcPr>
            <w:tcW w:w="1095" w:type="dxa"/>
            <w:tcBorders>
              <w:left w:val="single" w:sz="8" w:space="0" w:color="ECE9D8"/>
              <w:bottom w:val="nil"/>
              <w:right w:val="single" w:sz="18" w:space="0" w:color="ABA899"/>
            </w:tcBorders>
          </w:tcPr>
          <w:p w14:paraId="240666AF" w14:textId="77777777" w:rsidR="00421C82" w:rsidRDefault="00421C82" w:rsidP="00BC29FE">
            <w:pPr>
              <w:pStyle w:val="TableParagraph"/>
              <w:spacing w:line="185" w:lineRule="exact"/>
              <w:ind w:left="335" w:right="312"/>
              <w:jc w:val="center"/>
              <w:rPr>
                <w:sz w:val="16"/>
              </w:rPr>
            </w:pPr>
            <w:r>
              <w:rPr>
                <w:w w:val="105"/>
                <w:sz w:val="16"/>
              </w:rPr>
              <w:t>01</w:t>
            </w:r>
            <w:r>
              <w:rPr>
                <w:spacing w:val="-4"/>
                <w:w w:val="105"/>
                <w:sz w:val="16"/>
              </w:rPr>
              <w:t xml:space="preserve"> </w:t>
            </w:r>
            <w:r>
              <w:rPr>
                <w:w w:val="105"/>
                <w:sz w:val="16"/>
              </w:rPr>
              <w:t>02</w:t>
            </w:r>
          </w:p>
        </w:tc>
        <w:tc>
          <w:tcPr>
            <w:tcW w:w="3225" w:type="dxa"/>
            <w:tcBorders>
              <w:left w:val="single" w:sz="18" w:space="0" w:color="ABA899"/>
              <w:bottom w:val="nil"/>
              <w:right w:val="single" w:sz="18" w:space="0" w:color="ABA899"/>
            </w:tcBorders>
          </w:tcPr>
          <w:p w14:paraId="249E13EE" w14:textId="77777777" w:rsidR="00421C82" w:rsidRDefault="00421C82" w:rsidP="00BC29FE">
            <w:pPr>
              <w:pStyle w:val="TableParagraph"/>
              <w:spacing w:line="185" w:lineRule="exact"/>
              <w:ind w:left="-1"/>
              <w:rPr>
                <w:sz w:val="16"/>
                <w:szCs w:val="16"/>
              </w:rPr>
            </w:pPr>
            <w:r>
              <w:rPr>
                <w:sz w:val="16"/>
                <w:szCs w:val="16"/>
              </w:rPr>
              <w:t>საერთო</w:t>
            </w:r>
            <w:r>
              <w:rPr>
                <w:spacing w:val="16"/>
                <w:sz w:val="16"/>
                <w:szCs w:val="16"/>
              </w:rPr>
              <w:t xml:space="preserve"> </w:t>
            </w:r>
            <w:r>
              <w:rPr>
                <w:sz w:val="16"/>
                <w:szCs w:val="16"/>
              </w:rPr>
              <w:t>დანიშნულების</w:t>
            </w:r>
            <w:r>
              <w:rPr>
                <w:spacing w:val="16"/>
                <w:sz w:val="16"/>
                <w:szCs w:val="16"/>
              </w:rPr>
              <w:t xml:space="preserve"> </w:t>
            </w:r>
            <w:r>
              <w:rPr>
                <w:sz w:val="16"/>
                <w:szCs w:val="16"/>
              </w:rPr>
              <w:t>ხარჯები</w:t>
            </w:r>
          </w:p>
        </w:tc>
        <w:tc>
          <w:tcPr>
            <w:tcW w:w="1140" w:type="dxa"/>
            <w:tcBorders>
              <w:left w:val="single" w:sz="18" w:space="0" w:color="ABA899"/>
              <w:bottom w:val="nil"/>
              <w:right w:val="single" w:sz="18" w:space="0" w:color="ABA899"/>
            </w:tcBorders>
          </w:tcPr>
          <w:p w14:paraId="5F6F4875" w14:textId="77777777" w:rsidR="00421C82" w:rsidRDefault="00421C82" w:rsidP="00BC29FE">
            <w:pPr>
              <w:pStyle w:val="TableParagraph"/>
              <w:spacing w:line="185" w:lineRule="exact"/>
              <w:ind w:right="309"/>
              <w:jc w:val="right"/>
              <w:rPr>
                <w:sz w:val="16"/>
              </w:rPr>
            </w:pPr>
            <w:r>
              <w:rPr>
                <w:w w:val="105"/>
                <w:sz w:val="16"/>
              </w:rPr>
              <w:t>2372,1</w:t>
            </w:r>
          </w:p>
        </w:tc>
        <w:tc>
          <w:tcPr>
            <w:tcW w:w="1050" w:type="dxa"/>
            <w:tcBorders>
              <w:left w:val="single" w:sz="18" w:space="0" w:color="ABA899"/>
              <w:bottom w:val="nil"/>
              <w:right w:val="single" w:sz="18" w:space="0" w:color="ABA899"/>
            </w:tcBorders>
          </w:tcPr>
          <w:p w14:paraId="4B3B96C8" w14:textId="77777777" w:rsidR="00421C82" w:rsidRDefault="00421C82" w:rsidP="00BC29FE">
            <w:pPr>
              <w:pStyle w:val="TableParagraph"/>
              <w:spacing w:line="185" w:lineRule="exact"/>
              <w:ind w:left="122" w:right="104"/>
              <w:jc w:val="center"/>
              <w:rPr>
                <w:sz w:val="16"/>
              </w:rPr>
            </w:pPr>
            <w:r>
              <w:rPr>
                <w:w w:val="105"/>
                <w:sz w:val="16"/>
              </w:rPr>
              <w:t>3229,4</w:t>
            </w:r>
          </w:p>
        </w:tc>
        <w:tc>
          <w:tcPr>
            <w:tcW w:w="1020" w:type="dxa"/>
            <w:tcBorders>
              <w:left w:val="single" w:sz="18" w:space="0" w:color="ABA899"/>
              <w:bottom w:val="nil"/>
              <w:right w:val="single" w:sz="18" w:space="0" w:color="ABA899"/>
            </w:tcBorders>
          </w:tcPr>
          <w:p w14:paraId="48144E2C" w14:textId="77777777" w:rsidR="00421C82" w:rsidRDefault="00421C82" w:rsidP="00BC29FE">
            <w:pPr>
              <w:pStyle w:val="TableParagraph"/>
              <w:spacing w:line="185" w:lineRule="exact"/>
              <w:ind w:left="183" w:right="165"/>
              <w:jc w:val="center"/>
              <w:rPr>
                <w:sz w:val="16"/>
              </w:rPr>
            </w:pPr>
            <w:r>
              <w:rPr>
                <w:w w:val="105"/>
                <w:sz w:val="16"/>
              </w:rPr>
              <w:t>3355,0</w:t>
            </w:r>
          </w:p>
        </w:tc>
        <w:tc>
          <w:tcPr>
            <w:tcW w:w="1200" w:type="dxa"/>
            <w:tcBorders>
              <w:left w:val="single" w:sz="18" w:space="0" w:color="ABA899"/>
              <w:bottom w:val="nil"/>
              <w:right w:val="single" w:sz="18" w:space="0" w:color="ABA899"/>
            </w:tcBorders>
          </w:tcPr>
          <w:p w14:paraId="4E07CDD1" w14:textId="77777777" w:rsidR="00421C82" w:rsidRDefault="00421C82" w:rsidP="00BC29FE">
            <w:pPr>
              <w:pStyle w:val="TableParagraph"/>
              <w:spacing w:line="185" w:lineRule="exact"/>
              <w:ind w:left="266" w:right="255"/>
              <w:jc w:val="center"/>
              <w:rPr>
                <w:sz w:val="16"/>
              </w:rPr>
            </w:pPr>
            <w:r>
              <w:rPr>
                <w:w w:val="105"/>
                <w:sz w:val="16"/>
              </w:rPr>
              <w:t>0,0</w:t>
            </w:r>
          </w:p>
        </w:tc>
        <w:tc>
          <w:tcPr>
            <w:tcW w:w="1140" w:type="dxa"/>
            <w:tcBorders>
              <w:left w:val="single" w:sz="18" w:space="0" w:color="ABA899"/>
              <w:bottom w:val="nil"/>
              <w:right w:val="single" w:sz="8" w:space="0" w:color="ABA899"/>
            </w:tcBorders>
          </w:tcPr>
          <w:p w14:paraId="1C6FB0FB" w14:textId="77777777" w:rsidR="00421C82" w:rsidRDefault="00421C82" w:rsidP="00BC29FE">
            <w:pPr>
              <w:pStyle w:val="TableParagraph"/>
              <w:spacing w:line="185" w:lineRule="exact"/>
              <w:ind w:right="321"/>
              <w:jc w:val="right"/>
              <w:rPr>
                <w:sz w:val="16"/>
              </w:rPr>
            </w:pPr>
            <w:r>
              <w:rPr>
                <w:w w:val="105"/>
                <w:sz w:val="16"/>
              </w:rPr>
              <w:t>3355,0</w:t>
            </w:r>
          </w:p>
        </w:tc>
      </w:tr>
    </w:tbl>
    <w:p w14:paraId="0F330AF2" w14:textId="77777777" w:rsidR="00421C82" w:rsidRDefault="00421C82" w:rsidP="00421C82">
      <w:pPr>
        <w:spacing w:line="185" w:lineRule="exact"/>
        <w:jc w:val="right"/>
        <w:rPr>
          <w:sz w:val="16"/>
        </w:rPr>
        <w:sectPr w:rsidR="00421C82">
          <w:pgSz w:w="11900" w:h="16840"/>
          <w:pgMar w:top="100" w:right="60" w:bottom="300" w:left="260" w:header="0" w:footer="110" w:gutter="0"/>
          <w:cols w:space="720"/>
        </w:sectPr>
      </w:pPr>
    </w:p>
    <w:p w14:paraId="3437A47B" w14:textId="77777777" w:rsidR="00421C82" w:rsidRDefault="00421C82" w:rsidP="00421C82">
      <w:pPr>
        <w:pStyle w:val="a7"/>
        <w:spacing w:before="8"/>
        <w:rPr>
          <w:sz w:val="5"/>
        </w:rPr>
      </w:pPr>
      <w:r>
        <w:rPr>
          <w:noProof/>
        </w:rPr>
        <w:lastRenderedPageBreak/>
        <mc:AlternateContent>
          <mc:Choice Requires="wpg">
            <w:drawing>
              <wp:anchor distT="0" distB="0" distL="114300" distR="114300" simplePos="0" relativeHeight="251710464" behindDoc="0" locked="0" layoutInCell="1" allowOverlap="1" wp14:anchorId="6BB8E85A" wp14:editId="2FB6B9E2">
                <wp:simplePos x="0" y="0"/>
                <wp:positionH relativeFrom="page">
                  <wp:posOffset>234950</wp:posOffset>
                </wp:positionH>
                <wp:positionV relativeFrom="page">
                  <wp:posOffset>63500</wp:posOffset>
                </wp:positionV>
                <wp:extent cx="19050" cy="10312400"/>
                <wp:effectExtent l="0" t="0" r="6350" b="0"/>
                <wp:wrapNone/>
                <wp:docPr id="11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370" y="100"/>
                          <a:chExt cx="30" cy="16240"/>
                        </a:xfrm>
                      </wpg:grpSpPr>
                      <wps:wsp>
                        <wps:cNvPr id="119" name="Rectangle 121"/>
                        <wps:cNvSpPr>
                          <a:spLocks/>
                        </wps:cNvSpPr>
                        <wps:spPr bwMode="auto">
                          <a:xfrm>
                            <a:off x="38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20"/>
                        <wps:cNvSpPr>
                          <a:spLocks/>
                        </wps:cNvSpPr>
                        <wps:spPr bwMode="auto">
                          <a:xfrm>
                            <a:off x="370" y="100"/>
                            <a:ext cx="15" cy="1624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5D3D0" id="Group 119" o:spid="_x0000_s1026" style="position:absolute;margin-left:18.5pt;margin-top:5pt;width:1.5pt;height:812pt;z-index:251710464;mso-position-horizontal-relative:page;mso-position-vertical-relative:page" coordorigin="37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">
                <v:rect id="Rectangle 121" o:spid="_x0000_s1027" style="position:absolute;left:38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" fillcolor="#aba899" stroked="f">
                  <v:path arrowok="t"/>
                </v:rect>
                <v:rect id="Rectangle 120" o:spid="_x0000_s1028" style="position:absolute;left:370;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" fillcolor="#ece9d8" stroked="f">
                  <v:path arrowok="t"/>
                </v:rect>
                <w10:wrap anchorx="page" anchory="page"/>
              </v:group>
            </w:pict>
          </mc:Fallback>
        </mc:AlternateContent>
      </w:r>
      <w:r>
        <w:rPr>
          <w:noProof/>
        </w:rPr>
        <mc:AlternateContent>
          <mc:Choice Requires="wpg">
            <w:drawing>
              <wp:anchor distT="0" distB="0" distL="114300" distR="114300" simplePos="0" relativeHeight="251711488" behindDoc="0" locked="0" layoutInCell="1" allowOverlap="1" wp14:anchorId="1005F03E" wp14:editId="4EDE2588">
                <wp:simplePos x="0" y="0"/>
                <wp:positionH relativeFrom="page">
                  <wp:posOffset>930275</wp:posOffset>
                </wp:positionH>
                <wp:positionV relativeFrom="page">
                  <wp:posOffset>63500</wp:posOffset>
                </wp:positionV>
                <wp:extent cx="19050" cy="52705"/>
                <wp:effectExtent l="0" t="0" r="6350" b="0"/>
                <wp:wrapNone/>
                <wp:docPr id="11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1465" y="100"/>
                          <a:chExt cx="30" cy="83"/>
                        </a:xfrm>
                      </wpg:grpSpPr>
                      <wps:wsp>
                        <wps:cNvPr id="116" name="Rectangle 118"/>
                        <wps:cNvSpPr>
                          <a:spLocks/>
                        </wps:cNvSpPr>
                        <wps:spPr bwMode="auto">
                          <a:xfrm>
                            <a:off x="1465"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7"/>
                        <wps:cNvSpPr>
                          <a:spLocks/>
                        </wps:cNvSpPr>
                        <wps:spPr bwMode="auto">
                          <a:xfrm>
                            <a:off x="1480"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D7759" id="Group 116" o:spid="_x0000_s1026" style="position:absolute;margin-left:73.25pt;margin-top:5pt;width:1.5pt;height:4.15pt;z-index:251711488;mso-position-horizontal-relative:page;mso-position-vertical-relative:page" coordorigin="1465,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">
                <v:rect id="Rectangle 118" o:spid="_x0000_s1027" style="position:absolute;left:1465;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" fillcolor="#ece9d8" stroked="f">
                  <v:path arrowok="t"/>
                </v:rect>
                <v:rect id="Rectangle 117" o:spid="_x0000_s1028" style="position:absolute;left:1480;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12512" behindDoc="0" locked="0" layoutInCell="1" allowOverlap="1" wp14:anchorId="3B52B649" wp14:editId="6F27ED3A">
                <wp:simplePos x="0" y="0"/>
                <wp:positionH relativeFrom="page">
                  <wp:posOffset>2978150</wp:posOffset>
                </wp:positionH>
                <wp:positionV relativeFrom="page">
                  <wp:posOffset>63500</wp:posOffset>
                </wp:positionV>
                <wp:extent cx="19050" cy="52705"/>
                <wp:effectExtent l="0" t="0" r="6350" b="0"/>
                <wp:wrapNone/>
                <wp:docPr id="1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4690" y="100"/>
                          <a:chExt cx="30" cy="83"/>
                        </a:xfrm>
                      </wpg:grpSpPr>
                      <wps:wsp>
                        <wps:cNvPr id="113" name="Rectangle 115"/>
                        <wps:cNvSpPr>
                          <a:spLocks/>
                        </wps:cNvSpPr>
                        <wps:spPr bwMode="auto">
                          <a:xfrm>
                            <a:off x="469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4"/>
                        <wps:cNvSpPr>
                          <a:spLocks/>
                        </wps:cNvSpPr>
                        <wps:spPr bwMode="auto">
                          <a:xfrm>
                            <a:off x="470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98163" id="Group 113" o:spid="_x0000_s1026" style="position:absolute;margin-left:234.5pt;margin-top:5pt;width:1.5pt;height:4.15pt;z-index:251712512;mso-position-horizontal-relative:page;mso-position-vertical-relative:page" coordorigin="469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">
                <v:rect id="Rectangle 115" o:spid="_x0000_s1027" style="position:absolute;left:469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" fillcolor="#ece9d8" stroked="f">
                  <v:path arrowok="t"/>
                </v:rect>
                <v:rect id="Rectangle 114" o:spid="_x0000_s1028" style="position:absolute;left:470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13536" behindDoc="0" locked="0" layoutInCell="1" allowOverlap="1" wp14:anchorId="69C4BAAF" wp14:editId="3B3ACC14">
                <wp:simplePos x="0" y="0"/>
                <wp:positionH relativeFrom="page">
                  <wp:posOffset>3702050</wp:posOffset>
                </wp:positionH>
                <wp:positionV relativeFrom="page">
                  <wp:posOffset>63500</wp:posOffset>
                </wp:positionV>
                <wp:extent cx="19050" cy="52705"/>
                <wp:effectExtent l="0" t="0" r="6350" b="0"/>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5830" y="100"/>
                          <a:chExt cx="30" cy="83"/>
                        </a:xfrm>
                      </wpg:grpSpPr>
                      <wps:wsp>
                        <wps:cNvPr id="110" name="Rectangle 112"/>
                        <wps:cNvSpPr>
                          <a:spLocks/>
                        </wps:cNvSpPr>
                        <wps:spPr bwMode="auto">
                          <a:xfrm>
                            <a:off x="583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1"/>
                        <wps:cNvSpPr>
                          <a:spLocks/>
                        </wps:cNvSpPr>
                        <wps:spPr bwMode="auto">
                          <a:xfrm>
                            <a:off x="584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167EA" id="Group 110" o:spid="_x0000_s1026" style="position:absolute;margin-left:291.5pt;margin-top:5pt;width:1.5pt;height:4.15pt;z-index:251713536;mso-position-horizontal-relative:page;mso-position-vertical-relative:page" coordorigin="583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">
                <v:rect id="Rectangle 112" o:spid="_x0000_s1027" style="position:absolute;left:583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" fillcolor="#ece9d8" stroked="f">
                  <v:path arrowok="t"/>
                </v:rect>
                <v:rect id="Rectangle 111" o:spid="_x0000_s1028" style="position:absolute;left:584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14560" behindDoc="0" locked="0" layoutInCell="1" allowOverlap="1" wp14:anchorId="59B3E272" wp14:editId="65031EAE">
                <wp:simplePos x="0" y="0"/>
                <wp:positionH relativeFrom="page">
                  <wp:posOffset>4368800</wp:posOffset>
                </wp:positionH>
                <wp:positionV relativeFrom="page">
                  <wp:posOffset>63500</wp:posOffset>
                </wp:positionV>
                <wp:extent cx="19050" cy="52705"/>
                <wp:effectExtent l="0" t="0" r="6350" b="0"/>
                <wp:wrapNone/>
                <wp:docPr id="1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6880" y="100"/>
                          <a:chExt cx="30" cy="83"/>
                        </a:xfrm>
                      </wpg:grpSpPr>
                      <wps:wsp>
                        <wps:cNvPr id="107" name="Rectangle 109"/>
                        <wps:cNvSpPr>
                          <a:spLocks/>
                        </wps:cNvSpPr>
                        <wps:spPr bwMode="auto">
                          <a:xfrm>
                            <a:off x="688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08"/>
                        <wps:cNvSpPr>
                          <a:spLocks/>
                        </wps:cNvSpPr>
                        <wps:spPr bwMode="auto">
                          <a:xfrm>
                            <a:off x="689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D613D" id="Group 107" o:spid="_x0000_s1026" style="position:absolute;margin-left:344pt;margin-top:5pt;width:1.5pt;height:4.15pt;z-index:251714560;mso-position-horizontal-relative:page;mso-position-vertical-relative:page" coordorigin="688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">
                <v:rect id="Rectangle 109" o:spid="_x0000_s1027" style="position:absolute;left:688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" fillcolor="#ece9d8" stroked="f">
                  <v:path arrowok="t"/>
                </v:rect>
                <v:rect id="Rectangle 108" o:spid="_x0000_s1028" style="position:absolute;left:689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15584" behindDoc="0" locked="0" layoutInCell="1" allowOverlap="1" wp14:anchorId="43BCEF4C" wp14:editId="42351AA4">
                <wp:simplePos x="0" y="0"/>
                <wp:positionH relativeFrom="page">
                  <wp:posOffset>5016500</wp:posOffset>
                </wp:positionH>
                <wp:positionV relativeFrom="page">
                  <wp:posOffset>63500</wp:posOffset>
                </wp:positionV>
                <wp:extent cx="19050" cy="52705"/>
                <wp:effectExtent l="0" t="0" r="6350" b="0"/>
                <wp:wrapNone/>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7900" y="100"/>
                          <a:chExt cx="30" cy="83"/>
                        </a:xfrm>
                      </wpg:grpSpPr>
                      <wps:wsp>
                        <wps:cNvPr id="104" name="Rectangle 106"/>
                        <wps:cNvSpPr>
                          <a:spLocks/>
                        </wps:cNvSpPr>
                        <wps:spPr bwMode="auto">
                          <a:xfrm>
                            <a:off x="79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5"/>
                        <wps:cNvSpPr>
                          <a:spLocks/>
                        </wps:cNvSpPr>
                        <wps:spPr bwMode="auto">
                          <a:xfrm>
                            <a:off x="79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866F9" id="Group 104" o:spid="_x0000_s1026" style="position:absolute;margin-left:395pt;margin-top:5pt;width:1.5pt;height:4.15pt;z-index:251715584;mso-position-horizontal-relative:page;mso-position-vertical-relative:page" coordorigin="79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">
                <v:rect id="Rectangle 106" o:spid="_x0000_s1027" style="position:absolute;left:79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" fillcolor="#ece9d8" stroked="f">
                  <v:path arrowok="t"/>
                </v:rect>
                <v:rect id="Rectangle 105" o:spid="_x0000_s1028" style="position:absolute;left:79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16608" behindDoc="0" locked="0" layoutInCell="1" allowOverlap="1" wp14:anchorId="0A4BCBDD" wp14:editId="18D89F4D">
                <wp:simplePos x="0" y="0"/>
                <wp:positionH relativeFrom="page">
                  <wp:posOffset>5778500</wp:posOffset>
                </wp:positionH>
                <wp:positionV relativeFrom="page">
                  <wp:posOffset>63500</wp:posOffset>
                </wp:positionV>
                <wp:extent cx="19050" cy="52705"/>
                <wp:effectExtent l="0" t="0" r="6350" b="0"/>
                <wp:wrapNone/>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9100" y="100"/>
                          <a:chExt cx="30" cy="83"/>
                        </a:xfrm>
                      </wpg:grpSpPr>
                      <wps:wsp>
                        <wps:cNvPr id="101" name="Rectangle 103"/>
                        <wps:cNvSpPr>
                          <a:spLocks/>
                        </wps:cNvSpPr>
                        <wps:spPr bwMode="auto">
                          <a:xfrm>
                            <a:off x="91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2"/>
                        <wps:cNvSpPr>
                          <a:spLocks/>
                        </wps:cNvSpPr>
                        <wps:spPr bwMode="auto">
                          <a:xfrm>
                            <a:off x="91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83CED" id="Group 101" o:spid="_x0000_s1026" style="position:absolute;margin-left:455pt;margin-top:5pt;width:1.5pt;height:4.15pt;z-index:251716608;mso-position-horizontal-relative:page;mso-position-vertical-relative:page" coordorigin="91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">
                <v:rect id="Rectangle 103" o:spid="_x0000_s1027" style="position:absolute;left:91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" fillcolor="#ece9d8" stroked="f">
                  <v:path arrowok="t"/>
                </v:rect>
                <v:rect id="Rectangle 102" o:spid="_x0000_s1028" style="position:absolute;left:91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17632" behindDoc="0" locked="0" layoutInCell="1" allowOverlap="1" wp14:anchorId="4964016C" wp14:editId="1C976BC5">
                <wp:simplePos x="0" y="0"/>
                <wp:positionH relativeFrom="page">
                  <wp:posOffset>6502400</wp:posOffset>
                </wp:positionH>
                <wp:positionV relativeFrom="page">
                  <wp:posOffset>63500</wp:posOffset>
                </wp:positionV>
                <wp:extent cx="19050" cy="10312400"/>
                <wp:effectExtent l="0" t="0" r="6350" b="0"/>
                <wp:wrapNone/>
                <wp:docPr id="9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10240" y="100"/>
                          <a:chExt cx="30" cy="16240"/>
                        </a:xfrm>
                      </wpg:grpSpPr>
                      <wps:wsp>
                        <wps:cNvPr id="98" name="Rectangle 100"/>
                        <wps:cNvSpPr>
                          <a:spLocks/>
                        </wps:cNvSpPr>
                        <wps:spPr bwMode="auto">
                          <a:xfrm>
                            <a:off x="1024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9"/>
                        <wps:cNvSpPr>
                          <a:spLocks/>
                        </wps:cNvSpPr>
                        <wps:spPr bwMode="auto">
                          <a:xfrm>
                            <a:off x="10255" y="100"/>
                            <a:ext cx="15" cy="16240"/>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2BB72" id="Group 98" o:spid="_x0000_s1026" style="position:absolute;margin-left:512pt;margin-top:5pt;width:1.5pt;height:812pt;z-index:251717632;mso-position-horizontal-relative:page;mso-position-vertical-relative:page" coordorigin="1024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">
                <v:rect id="Rectangle 100" o:spid="_x0000_s1027" style="position:absolute;left:1024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" fillcolor="#ece9d8" stroked="f">
                  <v:path arrowok="t"/>
                </v:rect>
                <v:rect id="Rectangle 99" o:spid="_x0000_s1028" style="position:absolute;left:10255;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" fillcolor="#aba899" stroked="f">
                  <v:path arrowok="t"/>
                </v:rect>
                <w10:wrap anchorx="page" anchory="page"/>
              </v:group>
            </w:pict>
          </mc:Fallback>
        </mc:AlternateContent>
      </w:r>
    </w:p>
    <w:tbl>
      <w:tblPr>
        <w:tblStyle w:val="TableNormal"/>
        <w:tblW w:w="0" w:type="auto"/>
        <w:tblInd w:w="132"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33E77665" w14:textId="77777777" w:rsidTr="00BC29FE">
        <w:trPr>
          <w:trHeight w:val="480"/>
        </w:trPr>
        <w:tc>
          <w:tcPr>
            <w:tcW w:w="1095" w:type="dxa"/>
            <w:tcBorders>
              <w:left w:val="single" w:sz="6" w:space="0" w:color="ECE9D8"/>
            </w:tcBorders>
          </w:tcPr>
          <w:p w14:paraId="55ADCFDC" w14:textId="77777777" w:rsidR="00421C82" w:rsidRDefault="00421C82" w:rsidP="00BC29FE">
            <w:pPr>
              <w:pStyle w:val="TableParagraph"/>
              <w:spacing w:line="185" w:lineRule="exact"/>
              <w:jc w:val="center"/>
              <w:rPr>
                <w:sz w:val="16"/>
              </w:rPr>
            </w:pPr>
            <w:r>
              <w:rPr>
                <w:w w:val="103"/>
                <w:sz w:val="16"/>
              </w:rPr>
              <w:t>0</w:t>
            </w:r>
          </w:p>
        </w:tc>
        <w:tc>
          <w:tcPr>
            <w:tcW w:w="3225" w:type="dxa"/>
          </w:tcPr>
          <w:p w14:paraId="080C0836"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50A3B890"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33EC47F3"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0A9114BD"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7AD559D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5E5973A"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567CF5A" w14:textId="77777777" w:rsidTr="00BC29FE">
        <w:trPr>
          <w:trHeight w:val="480"/>
        </w:trPr>
        <w:tc>
          <w:tcPr>
            <w:tcW w:w="1095" w:type="dxa"/>
            <w:tcBorders>
              <w:left w:val="single" w:sz="6" w:space="0" w:color="ECE9D8"/>
            </w:tcBorders>
          </w:tcPr>
          <w:p w14:paraId="51B5D0DD" w14:textId="77777777" w:rsidR="00421C82" w:rsidRDefault="00421C82" w:rsidP="00BC29FE">
            <w:pPr>
              <w:pStyle w:val="TableParagraph"/>
              <w:spacing w:line="185" w:lineRule="exact"/>
              <w:jc w:val="center"/>
              <w:rPr>
                <w:sz w:val="16"/>
              </w:rPr>
            </w:pPr>
            <w:r>
              <w:rPr>
                <w:w w:val="103"/>
                <w:sz w:val="16"/>
              </w:rPr>
              <w:t>2</w:t>
            </w:r>
          </w:p>
        </w:tc>
        <w:tc>
          <w:tcPr>
            <w:tcW w:w="3225" w:type="dxa"/>
          </w:tcPr>
          <w:p w14:paraId="471A95C3"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61F02DC2" w14:textId="77777777" w:rsidR="00421C82" w:rsidRDefault="00421C82" w:rsidP="00BC29FE">
            <w:pPr>
              <w:pStyle w:val="TableParagraph"/>
              <w:spacing w:line="185" w:lineRule="exact"/>
              <w:ind w:right="316"/>
              <w:jc w:val="right"/>
              <w:rPr>
                <w:sz w:val="16"/>
              </w:rPr>
            </w:pPr>
            <w:r>
              <w:rPr>
                <w:w w:val="105"/>
                <w:sz w:val="16"/>
              </w:rPr>
              <w:t>1609,0</w:t>
            </w:r>
          </w:p>
        </w:tc>
        <w:tc>
          <w:tcPr>
            <w:tcW w:w="1050" w:type="dxa"/>
          </w:tcPr>
          <w:p w14:paraId="56185619" w14:textId="77777777" w:rsidR="00421C82" w:rsidRDefault="00421C82" w:rsidP="00BC29FE">
            <w:pPr>
              <w:pStyle w:val="TableParagraph"/>
              <w:spacing w:line="185" w:lineRule="exact"/>
              <w:ind w:left="252" w:right="234"/>
              <w:jc w:val="center"/>
              <w:rPr>
                <w:sz w:val="16"/>
              </w:rPr>
            </w:pPr>
            <w:r>
              <w:rPr>
                <w:w w:val="105"/>
                <w:sz w:val="16"/>
              </w:rPr>
              <w:t>2088,4</w:t>
            </w:r>
          </w:p>
        </w:tc>
        <w:tc>
          <w:tcPr>
            <w:tcW w:w="1020" w:type="dxa"/>
          </w:tcPr>
          <w:p w14:paraId="7EABE920" w14:textId="77777777" w:rsidR="00421C82" w:rsidRDefault="00421C82" w:rsidP="00BC29FE">
            <w:pPr>
              <w:pStyle w:val="TableParagraph"/>
              <w:spacing w:line="185" w:lineRule="exact"/>
              <w:ind w:left="120" w:right="102"/>
              <w:jc w:val="center"/>
              <w:rPr>
                <w:sz w:val="16"/>
              </w:rPr>
            </w:pPr>
            <w:r>
              <w:rPr>
                <w:w w:val="105"/>
                <w:sz w:val="16"/>
              </w:rPr>
              <w:t>2252,0</w:t>
            </w:r>
          </w:p>
        </w:tc>
        <w:tc>
          <w:tcPr>
            <w:tcW w:w="1200" w:type="dxa"/>
          </w:tcPr>
          <w:p w14:paraId="241B6DF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B570BAD" w14:textId="77777777" w:rsidR="00421C82" w:rsidRDefault="00421C82" w:rsidP="00BC29FE">
            <w:pPr>
              <w:pStyle w:val="TableParagraph"/>
              <w:spacing w:line="185" w:lineRule="exact"/>
              <w:ind w:right="324"/>
              <w:jc w:val="right"/>
              <w:rPr>
                <w:sz w:val="16"/>
              </w:rPr>
            </w:pPr>
            <w:r>
              <w:rPr>
                <w:w w:val="105"/>
                <w:sz w:val="16"/>
              </w:rPr>
              <w:t>2252,0</w:t>
            </w:r>
          </w:p>
        </w:tc>
      </w:tr>
      <w:tr w:rsidR="00421C82" w14:paraId="142023C7" w14:textId="77777777" w:rsidTr="00BC29FE">
        <w:trPr>
          <w:trHeight w:val="480"/>
        </w:trPr>
        <w:tc>
          <w:tcPr>
            <w:tcW w:w="1095" w:type="dxa"/>
            <w:tcBorders>
              <w:left w:val="single" w:sz="6" w:space="0" w:color="ECE9D8"/>
            </w:tcBorders>
          </w:tcPr>
          <w:p w14:paraId="5A8A91ED"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110D0FF6"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3D2A0232" w14:textId="77777777" w:rsidR="00421C82" w:rsidRDefault="00421C82" w:rsidP="00BC29FE">
            <w:pPr>
              <w:pStyle w:val="TableParagraph"/>
              <w:spacing w:line="185" w:lineRule="exact"/>
              <w:ind w:right="369"/>
              <w:jc w:val="right"/>
              <w:rPr>
                <w:sz w:val="16"/>
              </w:rPr>
            </w:pPr>
            <w:r>
              <w:rPr>
                <w:w w:val="105"/>
                <w:sz w:val="16"/>
              </w:rPr>
              <w:t>210,7</w:t>
            </w:r>
          </w:p>
        </w:tc>
        <w:tc>
          <w:tcPr>
            <w:tcW w:w="1050" w:type="dxa"/>
          </w:tcPr>
          <w:p w14:paraId="0FA309FD" w14:textId="77777777" w:rsidR="00421C82" w:rsidRDefault="00421C82" w:rsidP="00BC29FE">
            <w:pPr>
              <w:pStyle w:val="TableParagraph"/>
              <w:spacing w:line="185" w:lineRule="exact"/>
              <w:ind w:left="233" w:right="234"/>
              <w:jc w:val="center"/>
              <w:rPr>
                <w:sz w:val="16"/>
              </w:rPr>
            </w:pPr>
            <w:r>
              <w:rPr>
                <w:w w:val="105"/>
                <w:sz w:val="16"/>
              </w:rPr>
              <w:t>301,2</w:t>
            </w:r>
          </w:p>
        </w:tc>
        <w:tc>
          <w:tcPr>
            <w:tcW w:w="1020" w:type="dxa"/>
          </w:tcPr>
          <w:p w14:paraId="7CC2EFDF" w14:textId="77777777" w:rsidR="00421C82" w:rsidRDefault="00421C82" w:rsidP="00BC29FE">
            <w:pPr>
              <w:pStyle w:val="TableParagraph"/>
              <w:spacing w:line="185" w:lineRule="exact"/>
              <w:ind w:left="103" w:right="104"/>
              <w:jc w:val="center"/>
              <w:rPr>
                <w:sz w:val="16"/>
              </w:rPr>
            </w:pPr>
            <w:r>
              <w:rPr>
                <w:w w:val="105"/>
                <w:sz w:val="16"/>
              </w:rPr>
              <w:t>300,0</w:t>
            </w:r>
          </w:p>
        </w:tc>
        <w:tc>
          <w:tcPr>
            <w:tcW w:w="1200" w:type="dxa"/>
          </w:tcPr>
          <w:p w14:paraId="5D792A5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C5AD814" w14:textId="77777777" w:rsidR="00421C82" w:rsidRDefault="00421C82" w:rsidP="00BC29FE">
            <w:pPr>
              <w:pStyle w:val="TableParagraph"/>
              <w:spacing w:line="185" w:lineRule="exact"/>
              <w:ind w:right="376"/>
              <w:jc w:val="right"/>
              <w:rPr>
                <w:sz w:val="16"/>
              </w:rPr>
            </w:pPr>
            <w:r>
              <w:rPr>
                <w:w w:val="105"/>
                <w:sz w:val="16"/>
              </w:rPr>
              <w:t>300,0</w:t>
            </w:r>
          </w:p>
        </w:tc>
      </w:tr>
      <w:tr w:rsidR="00421C82" w14:paraId="45455216" w14:textId="77777777" w:rsidTr="00BC29FE">
        <w:trPr>
          <w:trHeight w:val="480"/>
        </w:trPr>
        <w:tc>
          <w:tcPr>
            <w:tcW w:w="1095" w:type="dxa"/>
            <w:tcBorders>
              <w:left w:val="single" w:sz="6" w:space="0" w:color="ECE9D8"/>
            </w:tcBorders>
          </w:tcPr>
          <w:p w14:paraId="300938B9"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6CD1EA38"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4C135E74" w14:textId="77777777" w:rsidR="00421C82" w:rsidRDefault="00421C82" w:rsidP="00BC29FE">
            <w:pPr>
              <w:pStyle w:val="TableParagraph"/>
              <w:spacing w:line="185" w:lineRule="exact"/>
              <w:ind w:right="369"/>
              <w:jc w:val="right"/>
              <w:rPr>
                <w:sz w:val="16"/>
              </w:rPr>
            </w:pPr>
            <w:r>
              <w:rPr>
                <w:w w:val="105"/>
                <w:sz w:val="16"/>
              </w:rPr>
              <w:t>358,1</w:t>
            </w:r>
          </w:p>
        </w:tc>
        <w:tc>
          <w:tcPr>
            <w:tcW w:w="1050" w:type="dxa"/>
          </w:tcPr>
          <w:p w14:paraId="1E1B6893" w14:textId="77777777" w:rsidR="00421C82" w:rsidRDefault="00421C82" w:rsidP="00BC29FE">
            <w:pPr>
              <w:pStyle w:val="TableParagraph"/>
              <w:spacing w:line="185" w:lineRule="exact"/>
              <w:ind w:left="252" w:right="234"/>
              <w:jc w:val="center"/>
              <w:rPr>
                <w:sz w:val="16"/>
              </w:rPr>
            </w:pPr>
            <w:r>
              <w:rPr>
                <w:w w:val="105"/>
                <w:sz w:val="16"/>
              </w:rPr>
              <w:t>1322,9</w:t>
            </w:r>
          </w:p>
        </w:tc>
        <w:tc>
          <w:tcPr>
            <w:tcW w:w="1020" w:type="dxa"/>
          </w:tcPr>
          <w:p w14:paraId="1C87A07A" w14:textId="77777777" w:rsidR="00421C82" w:rsidRDefault="00421C82" w:rsidP="00BC29FE">
            <w:pPr>
              <w:pStyle w:val="TableParagraph"/>
              <w:spacing w:line="185" w:lineRule="exact"/>
              <w:ind w:left="120" w:right="102"/>
              <w:jc w:val="center"/>
              <w:rPr>
                <w:sz w:val="16"/>
              </w:rPr>
            </w:pPr>
            <w:r>
              <w:rPr>
                <w:w w:val="105"/>
                <w:sz w:val="16"/>
              </w:rPr>
              <w:t>1368,0</w:t>
            </w:r>
          </w:p>
        </w:tc>
        <w:tc>
          <w:tcPr>
            <w:tcW w:w="1200" w:type="dxa"/>
          </w:tcPr>
          <w:p w14:paraId="1A24305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95ECF58" w14:textId="77777777" w:rsidR="00421C82" w:rsidRDefault="00421C82" w:rsidP="00BC29FE">
            <w:pPr>
              <w:pStyle w:val="TableParagraph"/>
              <w:spacing w:line="185" w:lineRule="exact"/>
              <w:ind w:right="324"/>
              <w:jc w:val="right"/>
              <w:rPr>
                <w:sz w:val="16"/>
              </w:rPr>
            </w:pPr>
            <w:r>
              <w:rPr>
                <w:w w:val="105"/>
                <w:sz w:val="16"/>
              </w:rPr>
              <w:t>1368,0</w:t>
            </w:r>
          </w:p>
        </w:tc>
      </w:tr>
      <w:tr w:rsidR="00421C82" w14:paraId="70FA461D" w14:textId="77777777" w:rsidTr="00BC29FE">
        <w:trPr>
          <w:trHeight w:val="480"/>
        </w:trPr>
        <w:tc>
          <w:tcPr>
            <w:tcW w:w="1095" w:type="dxa"/>
            <w:tcBorders>
              <w:left w:val="single" w:sz="6" w:space="0" w:color="ECE9D8"/>
            </w:tcBorders>
          </w:tcPr>
          <w:p w14:paraId="0F6AFE39" w14:textId="77777777" w:rsidR="00421C82" w:rsidRDefault="00421C82" w:rsidP="00BC29FE">
            <w:pPr>
              <w:pStyle w:val="TableParagraph"/>
              <w:spacing w:line="185" w:lineRule="exact"/>
              <w:ind w:left="233" w:right="211"/>
              <w:jc w:val="center"/>
              <w:rPr>
                <w:sz w:val="16"/>
              </w:rPr>
            </w:pPr>
            <w:r>
              <w:rPr>
                <w:w w:val="105"/>
                <w:sz w:val="16"/>
              </w:rPr>
              <w:t>24</w:t>
            </w:r>
          </w:p>
        </w:tc>
        <w:tc>
          <w:tcPr>
            <w:tcW w:w="3225" w:type="dxa"/>
          </w:tcPr>
          <w:p w14:paraId="16A77739" w14:textId="77777777" w:rsidR="00421C82" w:rsidRDefault="00421C82" w:rsidP="00BC29FE">
            <w:pPr>
              <w:pStyle w:val="TableParagraph"/>
              <w:spacing w:line="185" w:lineRule="exact"/>
              <w:ind w:left="7"/>
              <w:rPr>
                <w:sz w:val="16"/>
                <w:szCs w:val="16"/>
              </w:rPr>
            </w:pPr>
            <w:r>
              <w:rPr>
                <w:w w:val="105"/>
                <w:sz w:val="16"/>
                <w:szCs w:val="16"/>
              </w:rPr>
              <w:t>პროცენტი</w:t>
            </w:r>
          </w:p>
        </w:tc>
        <w:tc>
          <w:tcPr>
            <w:tcW w:w="1140" w:type="dxa"/>
          </w:tcPr>
          <w:p w14:paraId="3195871F" w14:textId="77777777" w:rsidR="00421C82" w:rsidRDefault="00421C82" w:rsidP="00BC29FE">
            <w:pPr>
              <w:pStyle w:val="TableParagraph"/>
              <w:spacing w:line="185" w:lineRule="exact"/>
              <w:ind w:right="369"/>
              <w:jc w:val="right"/>
              <w:rPr>
                <w:sz w:val="16"/>
              </w:rPr>
            </w:pPr>
            <w:r>
              <w:rPr>
                <w:w w:val="105"/>
                <w:sz w:val="16"/>
              </w:rPr>
              <w:t>407,0</w:t>
            </w:r>
          </w:p>
        </w:tc>
        <w:tc>
          <w:tcPr>
            <w:tcW w:w="1050" w:type="dxa"/>
          </w:tcPr>
          <w:p w14:paraId="506D79B1" w14:textId="77777777" w:rsidR="00421C82" w:rsidRDefault="00421C82" w:rsidP="00BC29FE">
            <w:pPr>
              <w:pStyle w:val="TableParagraph"/>
              <w:spacing w:line="185" w:lineRule="exact"/>
              <w:ind w:left="233" w:right="234"/>
              <w:jc w:val="center"/>
              <w:rPr>
                <w:sz w:val="16"/>
              </w:rPr>
            </w:pPr>
            <w:r>
              <w:rPr>
                <w:w w:val="105"/>
                <w:sz w:val="16"/>
              </w:rPr>
              <w:t>375,2</w:t>
            </w:r>
          </w:p>
        </w:tc>
        <w:tc>
          <w:tcPr>
            <w:tcW w:w="1020" w:type="dxa"/>
          </w:tcPr>
          <w:p w14:paraId="12E25571" w14:textId="77777777" w:rsidR="00421C82" w:rsidRDefault="00421C82" w:rsidP="00BC29FE">
            <w:pPr>
              <w:pStyle w:val="TableParagraph"/>
              <w:spacing w:line="185" w:lineRule="exact"/>
              <w:ind w:left="103" w:right="104"/>
              <w:jc w:val="center"/>
              <w:rPr>
                <w:sz w:val="16"/>
              </w:rPr>
            </w:pPr>
            <w:r>
              <w:rPr>
                <w:w w:val="105"/>
                <w:sz w:val="16"/>
              </w:rPr>
              <w:t>340,0</w:t>
            </w:r>
          </w:p>
        </w:tc>
        <w:tc>
          <w:tcPr>
            <w:tcW w:w="1200" w:type="dxa"/>
          </w:tcPr>
          <w:p w14:paraId="0FF4973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55AA1B4" w14:textId="77777777" w:rsidR="00421C82" w:rsidRDefault="00421C82" w:rsidP="00BC29FE">
            <w:pPr>
              <w:pStyle w:val="TableParagraph"/>
              <w:spacing w:line="185" w:lineRule="exact"/>
              <w:ind w:right="376"/>
              <w:jc w:val="right"/>
              <w:rPr>
                <w:sz w:val="16"/>
              </w:rPr>
            </w:pPr>
            <w:r>
              <w:rPr>
                <w:w w:val="105"/>
                <w:sz w:val="16"/>
              </w:rPr>
              <w:t>340,0</w:t>
            </w:r>
          </w:p>
        </w:tc>
      </w:tr>
      <w:tr w:rsidR="00421C82" w14:paraId="5AC392FA" w14:textId="77777777" w:rsidTr="00BC29FE">
        <w:trPr>
          <w:trHeight w:val="480"/>
        </w:trPr>
        <w:tc>
          <w:tcPr>
            <w:tcW w:w="1095" w:type="dxa"/>
            <w:tcBorders>
              <w:left w:val="single" w:sz="6" w:space="0" w:color="ECE9D8"/>
            </w:tcBorders>
          </w:tcPr>
          <w:p w14:paraId="4C60AA90"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Pr>
          <w:p w14:paraId="337C4309"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Pr>
          <w:p w14:paraId="41247940"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2F4C62F2"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207C9776" w14:textId="77777777" w:rsidR="00421C82" w:rsidRDefault="00421C82" w:rsidP="00BC29FE">
            <w:pPr>
              <w:pStyle w:val="TableParagraph"/>
              <w:spacing w:line="185" w:lineRule="exact"/>
              <w:ind w:left="107" w:right="104"/>
              <w:jc w:val="center"/>
              <w:rPr>
                <w:sz w:val="16"/>
              </w:rPr>
            </w:pPr>
            <w:r>
              <w:rPr>
                <w:w w:val="105"/>
                <w:sz w:val="16"/>
              </w:rPr>
              <w:t>92,0</w:t>
            </w:r>
          </w:p>
        </w:tc>
        <w:tc>
          <w:tcPr>
            <w:tcW w:w="1200" w:type="dxa"/>
          </w:tcPr>
          <w:p w14:paraId="66CB5086"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0DD0989" w14:textId="77777777" w:rsidR="00421C82" w:rsidRDefault="00421C82" w:rsidP="00BC29FE">
            <w:pPr>
              <w:pStyle w:val="TableParagraph"/>
              <w:spacing w:line="185" w:lineRule="exact"/>
              <w:ind w:right="414"/>
              <w:jc w:val="right"/>
              <w:rPr>
                <w:sz w:val="16"/>
              </w:rPr>
            </w:pPr>
            <w:r>
              <w:rPr>
                <w:w w:val="105"/>
                <w:sz w:val="16"/>
              </w:rPr>
              <w:t>92,0</w:t>
            </w:r>
          </w:p>
        </w:tc>
      </w:tr>
      <w:tr w:rsidR="00421C82" w14:paraId="78D2FD80" w14:textId="77777777" w:rsidTr="00BC29FE">
        <w:trPr>
          <w:trHeight w:val="480"/>
        </w:trPr>
        <w:tc>
          <w:tcPr>
            <w:tcW w:w="1095" w:type="dxa"/>
            <w:tcBorders>
              <w:left w:val="single" w:sz="6" w:space="0" w:color="ECE9D8"/>
            </w:tcBorders>
          </w:tcPr>
          <w:p w14:paraId="1BEA623B"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09C72A02"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38A34786" w14:textId="77777777" w:rsidR="00421C82" w:rsidRDefault="00421C82" w:rsidP="00BC29FE">
            <w:pPr>
              <w:pStyle w:val="TableParagraph"/>
              <w:spacing w:line="185" w:lineRule="exact"/>
              <w:ind w:right="406"/>
              <w:jc w:val="right"/>
              <w:rPr>
                <w:sz w:val="16"/>
              </w:rPr>
            </w:pPr>
            <w:r>
              <w:rPr>
                <w:w w:val="105"/>
                <w:sz w:val="16"/>
              </w:rPr>
              <w:t>45,9</w:t>
            </w:r>
          </w:p>
        </w:tc>
        <w:tc>
          <w:tcPr>
            <w:tcW w:w="1050" w:type="dxa"/>
          </w:tcPr>
          <w:p w14:paraId="6AFBAD61" w14:textId="77777777" w:rsidR="00421C82" w:rsidRDefault="00421C82" w:rsidP="00BC29FE">
            <w:pPr>
              <w:pStyle w:val="TableParagraph"/>
              <w:spacing w:line="185" w:lineRule="exact"/>
              <w:ind w:left="245" w:right="234"/>
              <w:jc w:val="center"/>
              <w:rPr>
                <w:sz w:val="16"/>
              </w:rPr>
            </w:pPr>
            <w:r>
              <w:rPr>
                <w:w w:val="105"/>
                <w:sz w:val="16"/>
              </w:rPr>
              <w:t>2,0</w:t>
            </w:r>
          </w:p>
        </w:tc>
        <w:tc>
          <w:tcPr>
            <w:tcW w:w="1020" w:type="dxa"/>
          </w:tcPr>
          <w:p w14:paraId="543749F0" w14:textId="77777777" w:rsidR="00421C82" w:rsidRDefault="00421C82" w:rsidP="00BC29FE">
            <w:pPr>
              <w:pStyle w:val="TableParagraph"/>
              <w:spacing w:line="185" w:lineRule="exact"/>
              <w:ind w:left="115" w:right="104"/>
              <w:jc w:val="center"/>
              <w:rPr>
                <w:sz w:val="16"/>
              </w:rPr>
            </w:pPr>
            <w:r>
              <w:rPr>
                <w:w w:val="105"/>
                <w:sz w:val="16"/>
              </w:rPr>
              <w:t>2,0</w:t>
            </w:r>
          </w:p>
        </w:tc>
        <w:tc>
          <w:tcPr>
            <w:tcW w:w="1200" w:type="dxa"/>
          </w:tcPr>
          <w:p w14:paraId="681C6503"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45C025A" w14:textId="77777777" w:rsidR="00421C82" w:rsidRDefault="00421C82" w:rsidP="00BC29FE">
            <w:pPr>
              <w:pStyle w:val="TableParagraph"/>
              <w:spacing w:line="185" w:lineRule="exact"/>
              <w:ind w:left="267" w:right="264"/>
              <w:jc w:val="center"/>
              <w:rPr>
                <w:sz w:val="16"/>
              </w:rPr>
            </w:pPr>
            <w:r>
              <w:rPr>
                <w:w w:val="105"/>
                <w:sz w:val="16"/>
              </w:rPr>
              <w:t>2,0</w:t>
            </w:r>
          </w:p>
        </w:tc>
      </w:tr>
      <w:tr w:rsidR="00421C82" w14:paraId="2B30C1F0" w14:textId="77777777" w:rsidTr="00BC29FE">
        <w:trPr>
          <w:trHeight w:val="480"/>
        </w:trPr>
        <w:tc>
          <w:tcPr>
            <w:tcW w:w="1095" w:type="dxa"/>
            <w:tcBorders>
              <w:left w:val="single" w:sz="6" w:space="0" w:color="ECE9D8"/>
            </w:tcBorders>
          </w:tcPr>
          <w:p w14:paraId="51540A4A"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201B9D37"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5E6B02C6" w14:textId="77777777" w:rsidR="00421C82" w:rsidRDefault="00421C82" w:rsidP="00BC29FE">
            <w:pPr>
              <w:pStyle w:val="TableParagraph"/>
              <w:spacing w:line="185" w:lineRule="exact"/>
              <w:ind w:right="369"/>
              <w:jc w:val="right"/>
              <w:rPr>
                <w:sz w:val="16"/>
              </w:rPr>
            </w:pPr>
            <w:r>
              <w:rPr>
                <w:w w:val="105"/>
                <w:sz w:val="16"/>
              </w:rPr>
              <w:t>587,3</w:t>
            </w:r>
          </w:p>
        </w:tc>
        <w:tc>
          <w:tcPr>
            <w:tcW w:w="1050" w:type="dxa"/>
          </w:tcPr>
          <w:p w14:paraId="4A563DD2" w14:textId="77777777" w:rsidR="00421C82" w:rsidRDefault="00421C82" w:rsidP="00BC29FE">
            <w:pPr>
              <w:pStyle w:val="TableParagraph"/>
              <w:spacing w:line="185" w:lineRule="exact"/>
              <w:ind w:left="237" w:right="234"/>
              <w:jc w:val="center"/>
              <w:rPr>
                <w:sz w:val="16"/>
              </w:rPr>
            </w:pPr>
            <w:r>
              <w:rPr>
                <w:w w:val="105"/>
                <w:sz w:val="16"/>
              </w:rPr>
              <w:t>87,1</w:t>
            </w:r>
          </w:p>
        </w:tc>
        <w:tc>
          <w:tcPr>
            <w:tcW w:w="1020" w:type="dxa"/>
          </w:tcPr>
          <w:p w14:paraId="698E7D99" w14:textId="77777777" w:rsidR="00421C82" w:rsidRDefault="00421C82" w:rsidP="00BC29FE">
            <w:pPr>
              <w:pStyle w:val="TableParagraph"/>
              <w:spacing w:line="185" w:lineRule="exact"/>
              <w:ind w:left="103" w:right="104"/>
              <w:jc w:val="center"/>
              <w:rPr>
                <w:sz w:val="16"/>
              </w:rPr>
            </w:pPr>
            <w:r>
              <w:rPr>
                <w:w w:val="105"/>
                <w:sz w:val="16"/>
              </w:rPr>
              <w:t>150,0</w:t>
            </w:r>
          </w:p>
        </w:tc>
        <w:tc>
          <w:tcPr>
            <w:tcW w:w="1200" w:type="dxa"/>
          </w:tcPr>
          <w:p w14:paraId="1A754E65"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14D3D2E" w14:textId="77777777" w:rsidR="00421C82" w:rsidRDefault="00421C82" w:rsidP="00BC29FE">
            <w:pPr>
              <w:pStyle w:val="TableParagraph"/>
              <w:spacing w:line="185" w:lineRule="exact"/>
              <w:ind w:right="376"/>
              <w:jc w:val="right"/>
              <w:rPr>
                <w:sz w:val="16"/>
              </w:rPr>
            </w:pPr>
            <w:r>
              <w:rPr>
                <w:w w:val="105"/>
                <w:sz w:val="16"/>
              </w:rPr>
              <w:t>150,0</w:t>
            </w:r>
          </w:p>
        </w:tc>
      </w:tr>
      <w:tr w:rsidR="00421C82" w14:paraId="29C3499F" w14:textId="77777777" w:rsidTr="00BC29FE">
        <w:trPr>
          <w:trHeight w:val="480"/>
        </w:trPr>
        <w:tc>
          <w:tcPr>
            <w:tcW w:w="1095" w:type="dxa"/>
            <w:tcBorders>
              <w:left w:val="single" w:sz="6" w:space="0" w:color="ECE9D8"/>
            </w:tcBorders>
          </w:tcPr>
          <w:p w14:paraId="088CDED2"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1F4CCE78"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6099A390" w14:textId="77777777" w:rsidR="00421C82" w:rsidRDefault="00421C82" w:rsidP="00BC29FE">
            <w:pPr>
              <w:pStyle w:val="TableParagraph"/>
              <w:spacing w:line="185" w:lineRule="exact"/>
              <w:ind w:right="369"/>
              <w:jc w:val="right"/>
              <w:rPr>
                <w:sz w:val="16"/>
              </w:rPr>
            </w:pPr>
            <w:r>
              <w:rPr>
                <w:w w:val="105"/>
                <w:sz w:val="16"/>
              </w:rPr>
              <w:t>368,7</w:t>
            </w:r>
          </w:p>
        </w:tc>
        <w:tc>
          <w:tcPr>
            <w:tcW w:w="1050" w:type="dxa"/>
          </w:tcPr>
          <w:p w14:paraId="0124C094" w14:textId="77777777" w:rsidR="00421C82" w:rsidRDefault="00421C82" w:rsidP="00BC29FE">
            <w:pPr>
              <w:pStyle w:val="TableParagraph"/>
              <w:spacing w:line="185" w:lineRule="exact"/>
              <w:ind w:left="233" w:right="234"/>
              <w:jc w:val="center"/>
              <w:rPr>
                <w:sz w:val="16"/>
              </w:rPr>
            </w:pPr>
            <w:r>
              <w:rPr>
                <w:w w:val="105"/>
                <w:sz w:val="16"/>
              </w:rPr>
              <w:t>661,2</w:t>
            </w:r>
          </w:p>
        </w:tc>
        <w:tc>
          <w:tcPr>
            <w:tcW w:w="1020" w:type="dxa"/>
          </w:tcPr>
          <w:p w14:paraId="79FCAB81" w14:textId="77777777" w:rsidR="00421C82" w:rsidRDefault="00421C82" w:rsidP="00BC29FE">
            <w:pPr>
              <w:pStyle w:val="TableParagraph"/>
              <w:spacing w:line="185" w:lineRule="exact"/>
              <w:ind w:left="103" w:right="104"/>
              <w:jc w:val="center"/>
              <w:rPr>
                <w:sz w:val="16"/>
              </w:rPr>
            </w:pPr>
            <w:r>
              <w:rPr>
                <w:w w:val="105"/>
                <w:sz w:val="16"/>
              </w:rPr>
              <w:t>578,0</w:t>
            </w:r>
          </w:p>
        </w:tc>
        <w:tc>
          <w:tcPr>
            <w:tcW w:w="1200" w:type="dxa"/>
          </w:tcPr>
          <w:p w14:paraId="6D4C677A"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72AA331" w14:textId="77777777" w:rsidR="00421C82" w:rsidRDefault="00421C82" w:rsidP="00BC29FE">
            <w:pPr>
              <w:pStyle w:val="TableParagraph"/>
              <w:spacing w:line="185" w:lineRule="exact"/>
              <w:ind w:right="376"/>
              <w:jc w:val="right"/>
              <w:rPr>
                <w:sz w:val="16"/>
              </w:rPr>
            </w:pPr>
            <w:r>
              <w:rPr>
                <w:w w:val="105"/>
                <w:sz w:val="16"/>
              </w:rPr>
              <w:t>578,0</w:t>
            </w:r>
          </w:p>
        </w:tc>
      </w:tr>
      <w:tr w:rsidR="00421C82" w14:paraId="69025343" w14:textId="77777777" w:rsidTr="00BC29FE">
        <w:trPr>
          <w:trHeight w:val="480"/>
        </w:trPr>
        <w:tc>
          <w:tcPr>
            <w:tcW w:w="1095" w:type="dxa"/>
            <w:tcBorders>
              <w:left w:val="single" w:sz="6" w:space="0" w:color="ECE9D8"/>
            </w:tcBorders>
          </w:tcPr>
          <w:p w14:paraId="43EC22CA" w14:textId="77777777" w:rsidR="00421C82" w:rsidRDefault="00421C82" w:rsidP="00BC29FE">
            <w:pPr>
              <w:pStyle w:val="TableParagraph"/>
              <w:spacing w:line="185" w:lineRule="exact"/>
              <w:ind w:left="233" w:right="211"/>
              <w:jc w:val="center"/>
              <w:rPr>
                <w:sz w:val="16"/>
              </w:rPr>
            </w:pPr>
            <w:r>
              <w:rPr>
                <w:w w:val="105"/>
                <w:sz w:val="16"/>
              </w:rPr>
              <w:t>33</w:t>
            </w:r>
          </w:p>
        </w:tc>
        <w:tc>
          <w:tcPr>
            <w:tcW w:w="3225" w:type="dxa"/>
          </w:tcPr>
          <w:p w14:paraId="54FF8AE7" w14:textId="77777777" w:rsidR="00421C82" w:rsidRDefault="00421C82" w:rsidP="00BC29FE">
            <w:pPr>
              <w:pStyle w:val="TableParagraph"/>
              <w:spacing w:line="185" w:lineRule="exact"/>
              <w:ind w:left="7"/>
              <w:rPr>
                <w:sz w:val="16"/>
                <w:szCs w:val="16"/>
              </w:rPr>
            </w:pPr>
            <w:r>
              <w:rPr>
                <w:sz w:val="16"/>
                <w:szCs w:val="16"/>
              </w:rPr>
              <w:t>ვალდებულებების</w:t>
            </w:r>
            <w:r>
              <w:rPr>
                <w:spacing w:val="17"/>
                <w:sz w:val="16"/>
                <w:szCs w:val="16"/>
              </w:rPr>
              <w:t xml:space="preserve"> </w:t>
            </w:r>
            <w:r>
              <w:rPr>
                <w:sz w:val="16"/>
                <w:szCs w:val="16"/>
              </w:rPr>
              <w:t>კლება</w:t>
            </w:r>
          </w:p>
        </w:tc>
        <w:tc>
          <w:tcPr>
            <w:tcW w:w="1140" w:type="dxa"/>
          </w:tcPr>
          <w:p w14:paraId="6A80B2DB" w14:textId="77777777" w:rsidR="00421C82" w:rsidRDefault="00421C82" w:rsidP="00BC29FE">
            <w:pPr>
              <w:pStyle w:val="TableParagraph"/>
              <w:spacing w:line="185" w:lineRule="exact"/>
              <w:ind w:right="369"/>
              <w:jc w:val="right"/>
              <w:rPr>
                <w:sz w:val="16"/>
              </w:rPr>
            </w:pPr>
            <w:r>
              <w:rPr>
                <w:w w:val="105"/>
                <w:sz w:val="16"/>
              </w:rPr>
              <w:t>394,4</w:t>
            </w:r>
          </w:p>
        </w:tc>
        <w:tc>
          <w:tcPr>
            <w:tcW w:w="1050" w:type="dxa"/>
          </w:tcPr>
          <w:p w14:paraId="665A6DD2" w14:textId="77777777" w:rsidR="00421C82" w:rsidRDefault="00421C82" w:rsidP="00BC29FE">
            <w:pPr>
              <w:pStyle w:val="TableParagraph"/>
              <w:spacing w:line="185" w:lineRule="exact"/>
              <w:ind w:left="233" w:right="234"/>
              <w:jc w:val="center"/>
              <w:rPr>
                <w:sz w:val="16"/>
              </w:rPr>
            </w:pPr>
            <w:r>
              <w:rPr>
                <w:w w:val="105"/>
                <w:sz w:val="16"/>
              </w:rPr>
              <w:t>479,8</w:t>
            </w:r>
          </w:p>
        </w:tc>
        <w:tc>
          <w:tcPr>
            <w:tcW w:w="1020" w:type="dxa"/>
          </w:tcPr>
          <w:p w14:paraId="36341191" w14:textId="77777777" w:rsidR="00421C82" w:rsidRDefault="00421C82" w:rsidP="00BC29FE">
            <w:pPr>
              <w:pStyle w:val="TableParagraph"/>
              <w:spacing w:line="185" w:lineRule="exact"/>
              <w:ind w:left="103" w:right="104"/>
              <w:jc w:val="center"/>
              <w:rPr>
                <w:sz w:val="16"/>
              </w:rPr>
            </w:pPr>
            <w:r>
              <w:rPr>
                <w:w w:val="105"/>
                <w:sz w:val="16"/>
              </w:rPr>
              <w:t>525,0</w:t>
            </w:r>
          </w:p>
        </w:tc>
        <w:tc>
          <w:tcPr>
            <w:tcW w:w="1200" w:type="dxa"/>
          </w:tcPr>
          <w:p w14:paraId="0692C05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6E8B8B2" w14:textId="77777777" w:rsidR="00421C82" w:rsidRDefault="00421C82" w:rsidP="00BC29FE">
            <w:pPr>
              <w:pStyle w:val="TableParagraph"/>
              <w:spacing w:line="185" w:lineRule="exact"/>
              <w:ind w:right="376"/>
              <w:jc w:val="right"/>
              <w:rPr>
                <w:sz w:val="16"/>
              </w:rPr>
            </w:pPr>
            <w:r>
              <w:rPr>
                <w:w w:val="105"/>
                <w:sz w:val="16"/>
              </w:rPr>
              <w:t>525,0</w:t>
            </w:r>
          </w:p>
        </w:tc>
      </w:tr>
      <w:tr w:rsidR="00421C82" w14:paraId="38F1149E" w14:textId="77777777" w:rsidTr="00BC29FE">
        <w:trPr>
          <w:trHeight w:val="480"/>
        </w:trPr>
        <w:tc>
          <w:tcPr>
            <w:tcW w:w="1095" w:type="dxa"/>
            <w:tcBorders>
              <w:left w:val="single" w:sz="6" w:space="0" w:color="ECE9D8"/>
            </w:tcBorders>
          </w:tcPr>
          <w:p w14:paraId="19411FF0" w14:textId="77777777" w:rsidR="00421C82" w:rsidRDefault="00421C82" w:rsidP="00BC29FE">
            <w:pPr>
              <w:pStyle w:val="TableParagraph"/>
              <w:spacing w:line="185" w:lineRule="exact"/>
              <w:ind w:left="233" w:right="218"/>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01</w:t>
            </w:r>
          </w:p>
        </w:tc>
        <w:tc>
          <w:tcPr>
            <w:tcW w:w="3225" w:type="dxa"/>
          </w:tcPr>
          <w:p w14:paraId="7272F18F" w14:textId="77777777" w:rsidR="00421C82" w:rsidRDefault="00421C82" w:rsidP="00BC29FE">
            <w:pPr>
              <w:pStyle w:val="TableParagraph"/>
              <w:spacing w:line="185" w:lineRule="exact"/>
              <w:ind w:left="7"/>
              <w:rPr>
                <w:sz w:val="16"/>
                <w:szCs w:val="16"/>
              </w:rPr>
            </w:pPr>
            <w:r>
              <w:rPr>
                <w:sz w:val="16"/>
                <w:szCs w:val="16"/>
              </w:rPr>
              <w:t>სარეზერვო</w:t>
            </w:r>
            <w:r>
              <w:rPr>
                <w:spacing w:val="13"/>
                <w:sz w:val="16"/>
                <w:szCs w:val="16"/>
              </w:rPr>
              <w:t xml:space="preserve"> </w:t>
            </w:r>
            <w:r>
              <w:rPr>
                <w:sz w:val="16"/>
                <w:szCs w:val="16"/>
              </w:rPr>
              <w:t>ფონდი</w:t>
            </w:r>
          </w:p>
        </w:tc>
        <w:tc>
          <w:tcPr>
            <w:tcW w:w="1140" w:type="dxa"/>
          </w:tcPr>
          <w:p w14:paraId="3EA9DDB5" w14:textId="77777777" w:rsidR="00421C82" w:rsidRDefault="00421C82" w:rsidP="00BC29FE">
            <w:pPr>
              <w:pStyle w:val="TableParagraph"/>
              <w:spacing w:line="185" w:lineRule="exact"/>
              <w:ind w:right="369"/>
              <w:jc w:val="right"/>
              <w:rPr>
                <w:sz w:val="16"/>
              </w:rPr>
            </w:pPr>
            <w:r>
              <w:rPr>
                <w:w w:val="105"/>
                <w:sz w:val="16"/>
              </w:rPr>
              <w:t>586,5</w:t>
            </w:r>
          </w:p>
        </w:tc>
        <w:tc>
          <w:tcPr>
            <w:tcW w:w="1050" w:type="dxa"/>
          </w:tcPr>
          <w:p w14:paraId="15AB2BD1" w14:textId="77777777" w:rsidR="00421C82" w:rsidRDefault="00421C82" w:rsidP="00BC29FE">
            <w:pPr>
              <w:pStyle w:val="TableParagraph"/>
              <w:spacing w:line="185" w:lineRule="exact"/>
              <w:ind w:left="233" w:right="234"/>
              <w:jc w:val="center"/>
              <w:rPr>
                <w:sz w:val="16"/>
              </w:rPr>
            </w:pPr>
            <w:r>
              <w:rPr>
                <w:w w:val="105"/>
                <w:sz w:val="16"/>
              </w:rPr>
              <w:t>630,0</w:t>
            </w:r>
          </w:p>
        </w:tc>
        <w:tc>
          <w:tcPr>
            <w:tcW w:w="1020" w:type="dxa"/>
          </w:tcPr>
          <w:p w14:paraId="62BCBA34" w14:textId="77777777" w:rsidR="00421C82" w:rsidRDefault="00421C82" w:rsidP="00BC29FE">
            <w:pPr>
              <w:pStyle w:val="TableParagraph"/>
              <w:spacing w:line="185" w:lineRule="exact"/>
              <w:ind w:left="103" w:right="104"/>
              <w:jc w:val="center"/>
              <w:rPr>
                <w:sz w:val="16"/>
              </w:rPr>
            </w:pPr>
            <w:r>
              <w:rPr>
                <w:w w:val="105"/>
                <w:sz w:val="16"/>
              </w:rPr>
              <w:t>800,0</w:t>
            </w:r>
          </w:p>
        </w:tc>
        <w:tc>
          <w:tcPr>
            <w:tcW w:w="1200" w:type="dxa"/>
          </w:tcPr>
          <w:p w14:paraId="7D404F7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7350AEE" w14:textId="77777777" w:rsidR="00421C82" w:rsidRDefault="00421C82" w:rsidP="00BC29FE">
            <w:pPr>
              <w:pStyle w:val="TableParagraph"/>
              <w:spacing w:line="185" w:lineRule="exact"/>
              <w:ind w:right="376"/>
              <w:jc w:val="right"/>
              <w:rPr>
                <w:sz w:val="16"/>
              </w:rPr>
            </w:pPr>
            <w:r>
              <w:rPr>
                <w:w w:val="105"/>
                <w:sz w:val="16"/>
              </w:rPr>
              <w:t>800,0</w:t>
            </w:r>
          </w:p>
        </w:tc>
      </w:tr>
      <w:tr w:rsidR="00421C82" w14:paraId="67724AD7" w14:textId="77777777" w:rsidTr="00BC29FE">
        <w:trPr>
          <w:trHeight w:val="480"/>
        </w:trPr>
        <w:tc>
          <w:tcPr>
            <w:tcW w:w="1095" w:type="dxa"/>
            <w:tcBorders>
              <w:left w:val="single" w:sz="6" w:space="0" w:color="ECE9D8"/>
            </w:tcBorders>
          </w:tcPr>
          <w:p w14:paraId="13B0C82B" w14:textId="77777777" w:rsidR="00421C82" w:rsidRDefault="00421C82" w:rsidP="00BC29FE">
            <w:pPr>
              <w:pStyle w:val="TableParagraph"/>
              <w:spacing w:line="185" w:lineRule="exact"/>
              <w:jc w:val="center"/>
              <w:rPr>
                <w:sz w:val="16"/>
              </w:rPr>
            </w:pPr>
            <w:r>
              <w:rPr>
                <w:w w:val="103"/>
                <w:sz w:val="16"/>
              </w:rPr>
              <w:t>2</w:t>
            </w:r>
          </w:p>
        </w:tc>
        <w:tc>
          <w:tcPr>
            <w:tcW w:w="3225" w:type="dxa"/>
          </w:tcPr>
          <w:p w14:paraId="7FFBDA21"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7BEC333F" w14:textId="77777777" w:rsidR="00421C82" w:rsidRDefault="00421C82" w:rsidP="00BC29FE">
            <w:pPr>
              <w:pStyle w:val="TableParagraph"/>
              <w:spacing w:line="185" w:lineRule="exact"/>
              <w:ind w:right="369"/>
              <w:jc w:val="right"/>
              <w:rPr>
                <w:sz w:val="16"/>
              </w:rPr>
            </w:pPr>
            <w:r>
              <w:rPr>
                <w:w w:val="105"/>
                <w:sz w:val="16"/>
              </w:rPr>
              <w:t>586,5</w:t>
            </w:r>
          </w:p>
        </w:tc>
        <w:tc>
          <w:tcPr>
            <w:tcW w:w="1050" w:type="dxa"/>
          </w:tcPr>
          <w:p w14:paraId="2F77037B" w14:textId="77777777" w:rsidR="00421C82" w:rsidRDefault="00421C82" w:rsidP="00BC29FE">
            <w:pPr>
              <w:pStyle w:val="TableParagraph"/>
              <w:spacing w:line="185" w:lineRule="exact"/>
              <w:ind w:left="233" w:right="234"/>
              <w:jc w:val="center"/>
              <w:rPr>
                <w:sz w:val="16"/>
              </w:rPr>
            </w:pPr>
            <w:r>
              <w:rPr>
                <w:w w:val="105"/>
                <w:sz w:val="16"/>
              </w:rPr>
              <w:t>630,0</w:t>
            </w:r>
          </w:p>
        </w:tc>
        <w:tc>
          <w:tcPr>
            <w:tcW w:w="1020" w:type="dxa"/>
          </w:tcPr>
          <w:p w14:paraId="03CD4873" w14:textId="77777777" w:rsidR="00421C82" w:rsidRDefault="00421C82" w:rsidP="00BC29FE">
            <w:pPr>
              <w:pStyle w:val="TableParagraph"/>
              <w:spacing w:line="185" w:lineRule="exact"/>
              <w:ind w:left="103" w:right="104"/>
              <w:jc w:val="center"/>
              <w:rPr>
                <w:sz w:val="16"/>
              </w:rPr>
            </w:pPr>
            <w:r>
              <w:rPr>
                <w:w w:val="105"/>
                <w:sz w:val="16"/>
              </w:rPr>
              <w:t>800,0</w:t>
            </w:r>
          </w:p>
        </w:tc>
        <w:tc>
          <w:tcPr>
            <w:tcW w:w="1200" w:type="dxa"/>
          </w:tcPr>
          <w:p w14:paraId="7561112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7DD14C3" w14:textId="77777777" w:rsidR="00421C82" w:rsidRDefault="00421C82" w:rsidP="00BC29FE">
            <w:pPr>
              <w:pStyle w:val="TableParagraph"/>
              <w:spacing w:line="185" w:lineRule="exact"/>
              <w:ind w:right="376"/>
              <w:jc w:val="right"/>
              <w:rPr>
                <w:sz w:val="16"/>
              </w:rPr>
            </w:pPr>
            <w:r>
              <w:rPr>
                <w:w w:val="105"/>
                <w:sz w:val="16"/>
              </w:rPr>
              <w:t>800,0</w:t>
            </w:r>
          </w:p>
        </w:tc>
      </w:tr>
      <w:tr w:rsidR="00421C82" w14:paraId="0B0CDD53" w14:textId="77777777" w:rsidTr="00BC29FE">
        <w:trPr>
          <w:trHeight w:val="480"/>
        </w:trPr>
        <w:tc>
          <w:tcPr>
            <w:tcW w:w="1095" w:type="dxa"/>
            <w:tcBorders>
              <w:left w:val="single" w:sz="6" w:space="0" w:color="ECE9D8"/>
            </w:tcBorders>
          </w:tcPr>
          <w:p w14:paraId="26ADF751"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7AF5B6C3"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F715CF6" w14:textId="77777777" w:rsidR="00421C82" w:rsidRDefault="00421C82" w:rsidP="00BC29FE">
            <w:pPr>
              <w:pStyle w:val="TableParagraph"/>
              <w:spacing w:line="185" w:lineRule="exact"/>
              <w:ind w:left="239" w:right="228"/>
              <w:jc w:val="center"/>
              <w:rPr>
                <w:sz w:val="16"/>
              </w:rPr>
            </w:pPr>
            <w:r>
              <w:rPr>
                <w:w w:val="105"/>
                <w:sz w:val="16"/>
              </w:rPr>
              <w:t>4,6</w:t>
            </w:r>
          </w:p>
        </w:tc>
        <w:tc>
          <w:tcPr>
            <w:tcW w:w="1050" w:type="dxa"/>
          </w:tcPr>
          <w:p w14:paraId="7B082899" w14:textId="77777777" w:rsidR="00421C82" w:rsidRDefault="00421C82" w:rsidP="00BC29FE">
            <w:pPr>
              <w:pStyle w:val="TableParagraph"/>
              <w:spacing w:line="185" w:lineRule="exact"/>
              <w:ind w:left="233" w:right="234"/>
              <w:jc w:val="center"/>
              <w:rPr>
                <w:sz w:val="16"/>
              </w:rPr>
            </w:pPr>
            <w:r>
              <w:rPr>
                <w:w w:val="105"/>
                <w:sz w:val="16"/>
              </w:rPr>
              <w:t>630,0</w:t>
            </w:r>
          </w:p>
        </w:tc>
        <w:tc>
          <w:tcPr>
            <w:tcW w:w="1020" w:type="dxa"/>
          </w:tcPr>
          <w:p w14:paraId="030A709E" w14:textId="77777777" w:rsidR="00421C82" w:rsidRDefault="00421C82" w:rsidP="00BC29FE">
            <w:pPr>
              <w:pStyle w:val="TableParagraph"/>
              <w:spacing w:line="185" w:lineRule="exact"/>
              <w:ind w:left="103" w:right="104"/>
              <w:jc w:val="center"/>
              <w:rPr>
                <w:sz w:val="16"/>
              </w:rPr>
            </w:pPr>
            <w:r>
              <w:rPr>
                <w:w w:val="105"/>
                <w:sz w:val="16"/>
              </w:rPr>
              <w:t>800,0</w:t>
            </w:r>
          </w:p>
        </w:tc>
        <w:tc>
          <w:tcPr>
            <w:tcW w:w="1200" w:type="dxa"/>
          </w:tcPr>
          <w:p w14:paraId="428F1AC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702A1FB" w14:textId="77777777" w:rsidR="00421C82" w:rsidRDefault="00421C82" w:rsidP="00BC29FE">
            <w:pPr>
              <w:pStyle w:val="TableParagraph"/>
              <w:spacing w:line="185" w:lineRule="exact"/>
              <w:ind w:right="376"/>
              <w:jc w:val="right"/>
              <w:rPr>
                <w:sz w:val="16"/>
              </w:rPr>
            </w:pPr>
            <w:r>
              <w:rPr>
                <w:w w:val="105"/>
                <w:sz w:val="16"/>
              </w:rPr>
              <w:t>800,0</w:t>
            </w:r>
          </w:p>
        </w:tc>
      </w:tr>
      <w:tr w:rsidR="00421C82" w14:paraId="09374F76" w14:textId="77777777" w:rsidTr="00BC29FE">
        <w:trPr>
          <w:trHeight w:val="480"/>
        </w:trPr>
        <w:tc>
          <w:tcPr>
            <w:tcW w:w="1095" w:type="dxa"/>
            <w:tcBorders>
              <w:left w:val="single" w:sz="6" w:space="0" w:color="ECE9D8"/>
            </w:tcBorders>
          </w:tcPr>
          <w:p w14:paraId="0793630B"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3C4B3EB7"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2DB1C248" w14:textId="77777777" w:rsidR="00421C82" w:rsidRDefault="00421C82" w:rsidP="00BC29FE">
            <w:pPr>
              <w:pStyle w:val="TableParagraph"/>
              <w:spacing w:line="185" w:lineRule="exact"/>
              <w:ind w:right="406"/>
              <w:jc w:val="right"/>
              <w:rPr>
                <w:sz w:val="16"/>
              </w:rPr>
            </w:pPr>
            <w:r>
              <w:rPr>
                <w:w w:val="105"/>
                <w:sz w:val="16"/>
              </w:rPr>
              <w:t>44,6</w:t>
            </w:r>
          </w:p>
        </w:tc>
        <w:tc>
          <w:tcPr>
            <w:tcW w:w="1050" w:type="dxa"/>
          </w:tcPr>
          <w:p w14:paraId="177708CB"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4C9915E8"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27EA4E0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2C06032"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3894A325" w14:textId="77777777" w:rsidTr="00BC29FE">
        <w:trPr>
          <w:trHeight w:val="480"/>
        </w:trPr>
        <w:tc>
          <w:tcPr>
            <w:tcW w:w="1095" w:type="dxa"/>
            <w:tcBorders>
              <w:left w:val="single" w:sz="6" w:space="0" w:color="ECE9D8"/>
            </w:tcBorders>
          </w:tcPr>
          <w:p w14:paraId="29F0078F"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785EBA6F"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65232B15" w14:textId="77777777" w:rsidR="00421C82" w:rsidRDefault="00421C82" w:rsidP="00BC29FE">
            <w:pPr>
              <w:pStyle w:val="TableParagraph"/>
              <w:spacing w:line="185" w:lineRule="exact"/>
              <w:ind w:right="369"/>
              <w:jc w:val="right"/>
              <w:rPr>
                <w:sz w:val="16"/>
              </w:rPr>
            </w:pPr>
            <w:r>
              <w:rPr>
                <w:w w:val="105"/>
                <w:sz w:val="16"/>
              </w:rPr>
              <w:t>537,3</w:t>
            </w:r>
          </w:p>
        </w:tc>
        <w:tc>
          <w:tcPr>
            <w:tcW w:w="1050" w:type="dxa"/>
          </w:tcPr>
          <w:p w14:paraId="1138C117"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49543784"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3EE2AA9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8B6D1A0"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6F3AA93" w14:textId="77777777" w:rsidTr="00BC29FE">
        <w:trPr>
          <w:trHeight w:val="1065"/>
        </w:trPr>
        <w:tc>
          <w:tcPr>
            <w:tcW w:w="1095" w:type="dxa"/>
            <w:tcBorders>
              <w:left w:val="single" w:sz="6" w:space="0" w:color="ECE9D8"/>
            </w:tcBorders>
          </w:tcPr>
          <w:p w14:paraId="394388E0" w14:textId="77777777" w:rsidR="00421C82" w:rsidRDefault="00421C82" w:rsidP="00BC29FE">
            <w:pPr>
              <w:pStyle w:val="TableParagraph"/>
              <w:spacing w:before="6"/>
              <w:rPr>
                <w:rFonts w:ascii="Segoe UI Symbol"/>
                <w:sz w:val="19"/>
              </w:rPr>
            </w:pPr>
          </w:p>
          <w:p w14:paraId="6EE6C952" w14:textId="77777777" w:rsidR="00421C82" w:rsidRDefault="00421C82" w:rsidP="00BC29FE">
            <w:pPr>
              <w:pStyle w:val="TableParagraph"/>
              <w:ind w:left="233" w:right="218"/>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02</w:t>
            </w:r>
          </w:p>
        </w:tc>
        <w:tc>
          <w:tcPr>
            <w:tcW w:w="3225" w:type="dxa"/>
          </w:tcPr>
          <w:p w14:paraId="26C647BA" w14:textId="77777777" w:rsidR="00421C82" w:rsidRDefault="00421C82" w:rsidP="00BC29FE">
            <w:pPr>
              <w:pStyle w:val="TableParagraph"/>
              <w:spacing w:line="177" w:lineRule="exact"/>
              <w:ind w:left="7"/>
              <w:rPr>
                <w:sz w:val="16"/>
                <w:szCs w:val="16"/>
              </w:rPr>
            </w:pPr>
            <w:r>
              <w:rPr>
                <w:sz w:val="16"/>
                <w:szCs w:val="16"/>
              </w:rPr>
              <w:t>წინა</w:t>
            </w:r>
            <w:r>
              <w:rPr>
                <w:spacing w:val="12"/>
                <w:sz w:val="16"/>
                <w:szCs w:val="16"/>
              </w:rPr>
              <w:t xml:space="preserve"> </w:t>
            </w:r>
            <w:r>
              <w:rPr>
                <w:sz w:val="16"/>
                <w:szCs w:val="16"/>
              </w:rPr>
              <w:t>წლებში</w:t>
            </w:r>
            <w:r>
              <w:rPr>
                <w:spacing w:val="12"/>
                <w:sz w:val="16"/>
                <w:szCs w:val="16"/>
              </w:rPr>
              <w:t xml:space="preserve"> </w:t>
            </w:r>
            <w:r>
              <w:rPr>
                <w:sz w:val="16"/>
                <w:szCs w:val="16"/>
              </w:rPr>
              <w:t>წარმოქმნილი</w:t>
            </w:r>
          </w:p>
          <w:p w14:paraId="1FBA64A4" w14:textId="77777777" w:rsidR="00421C82" w:rsidRDefault="00421C82" w:rsidP="00BC29FE">
            <w:pPr>
              <w:pStyle w:val="TableParagraph"/>
              <w:spacing w:before="3" w:line="223" w:lineRule="auto"/>
              <w:ind w:left="7" w:right="-4"/>
              <w:rPr>
                <w:sz w:val="16"/>
                <w:szCs w:val="16"/>
              </w:rPr>
            </w:pPr>
            <w:r>
              <w:rPr>
                <w:w w:val="105"/>
                <w:sz w:val="16"/>
                <w:szCs w:val="16"/>
              </w:rPr>
              <w:t>ვალდებულებების დაფარვა და</w:t>
            </w:r>
            <w:r>
              <w:rPr>
                <w:spacing w:val="1"/>
                <w:w w:val="105"/>
                <w:sz w:val="16"/>
                <w:szCs w:val="16"/>
              </w:rPr>
              <w:t xml:space="preserve"> </w:t>
            </w:r>
            <w:r>
              <w:rPr>
                <w:w w:val="105"/>
                <w:sz w:val="16"/>
                <w:szCs w:val="16"/>
              </w:rPr>
              <w:t>სასამართლოს გადაწყვეტილებების</w:t>
            </w:r>
            <w:r>
              <w:rPr>
                <w:spacing w:val="1"/>
                <w:w w:val="105"/>
                <w:sz w:val="16"/>
                <w:szCs w:val="16"/>
              </w:rPr>
              <w:t xml:space="preserve"> </w:t>
            </w:r>
            <w:r>
              <w:rPr>
                <w:sz w:val="16"/>
                <w:szCs w:val="16"/>
              </w:rPr>
              <w:t>აღსრულების</w:t>
            </w:r>
            <w:r>
              <w:rPr>
                <w:spacing w:val="29"/>
                <w:sz w:val="16"/>
                <w:szCs w:val="16"/>
              </w:rPr>
              <w:t xml:space="preserve"> </w:t>
            </w:r>
            <w:r>
              <w:rPr>
                <w:sz w:val="16"/>
                <w:szCs w:val="16"/>
              </w:rPr>
              <w:t>ფინანსური</w:t>
            </w:r>
            <w:r>
              <w:rPr>
                <w:spacing w:val="28"/>
                <w:sz w:val="16"/>
                <w:szCs w:val="16"/>
              </w:rPr>
              <w:t xml:space="preserve"> </w:t>
            </w:r>
            <w:r>
              <w:rPr>
                <w:sz w:val="16"/>
                <w:szCs w:val="16"/>
              </w:rPr>
              <w:t>უზრუნველყოფა</w:t>
            </w:r>
          </w:p>
        </w:tc>
        <w:tc>
          <w:tcPr>
            <w:tcW w:w="1140" w:type="dxa"/>
          </w:tcPr>
          <w:p w14:paraId="4CB3B8A6" w14:textId="77777777" w:rsidR="00421C82" w:rsidRDefault="00421C82" w:rsidP="00BC29FE">
            <w:pPr>
              <w:pStyle w:val="TableParagraph"/>
              <w:spacing w:before="6"/>
              <w:rPr>
                <w:rFonts w:ascii="Segoe UI Symbol"/>
                <w:sz w:val="19"/>
              </w:rPr>
            </w:pPr>
          </w:p>
          <w:p w14:paraId="25BFA6AD" w14:textId="77777777" w:rsidR="00421C82" w:rsidRDefault="00421C82" w:rsidP="00BC29FE">
            <w:pPr>
              <w:pStyle w:val="TableParagraph"/>
              <w:ind w:right="406"/>
              <w:jc w:val="right"/>
              <w:rPr>
                <w:sz w:val="16"/>
              </w:rPr>
            </w:pPr>
            <w:r>
              <w:rPr>
                <w:w w:val="105"/>
                <w:sz w:val="16"/>
              </w:rPr>
              <w:t>36,4</w:t>
            </w:r>
          </w:p>
        </w:tc>
        <w:tc>
          <w:tcPr>
            <w:tcW w:w="1050" w:type="dxa"/>
          </w:tcPr>
          <w:p w14:paraId="446A03AE" w14:textId="77777777" w:rsidR="00421C82" w:rsidRDefault="00421C82" w:rsidP="00BC29FE">
            <w:pPr>
              <w:pStyle w:val="TableParagraph"/>
              <w:spacing w:before="6"/>
              <w:rPr>
                <w:rFonts w:ascii="Segoe UI Symbol"/>
                <w:sz w:val="19"/>
              </w:rPr>
            </w:pPr>
          </w:p>
          <w:p w14:paraId="321BF2F8" w14:textId="77777777" w:rsidR="00421C82" w:rsidRDefault="00421C82" w:rsidP="00BC29FE">
            <w:pPr>
              <w:pStyle w:val="TableParagraph"/>
              <w:ind w:left="237" w:right="234"/>
              <w:jc w:val="center"/>
              <w:rPr>
                <w:sz w:val="16"/>
              </w:rPr>
            </w:pPr>
            <w:r>
              <w:rPr>
                <w:w w:val="105"/>
                <w:sz w:val="16"/>
              </w:rPr>
              <w:t>87,1</w:t>
            </w:r>
          </w:p>
        </w:tc>
        <w:tc>
          <w:tcPr>
            <w:tcW w:w="1020" w:type="dxa"/>
          </w:tcPr>
          <w:p w14:paraId="7544D5E1" w14:textId="77777777" w:rsidR="00421C82" w:rsidRDefault="00421C82" w:rsidP="00BC29FE">
            <w:pPr>
              <w:pStyle w:val="TableParagraph"/>
              <w:spacing w:before="6"/>
              <w:rPr>
                <w:rFonts w:ascii="Segoe UI Symbol"/>
                <w:sz w:val="19"/>
              </w:rPr>
            </w:pPr>
          </w:p>
          <w:p w14:paraId="6CCE0502" w14:textId="77777777" w:rsidR="00421C82" w:rsidRDefault="00421C82" w:rsidP="00BC29FE">
            <w:pPr>
              <w:pStyle w:val="TableParagraph"/>
              <w:ind w:left="103" w:right="104"/>
              <w:jc w:val="center"/>
              <w:rPr>
                <w:sz w:val="16"/>
              </w:rPr>
            </w:pPr>
            <w:r>
              <w:rPr>
                <w:w w:val="105"/>
                <w:sz w:val="16"/>
              </w:rPr>
              <w:t>150,0</w:t>
            </w:r>
          </w:p>
        </w:tc>
        <w:tc>
          <w:tcPr>
            <w:tcW w:w="1200" w:type="dxa"/>
          </w:tcPr>
          <w:p w14:paraId="36A309B3" w14:textId="77777777" w:rsidR="00421C82" w:rsidRDefault="00421C82" w:rsidP="00BC29FE">
            <w:pPr>
              <w:pStyle w:val="TableParagraph"/>
              <w:spacing w:before="6"/>
              <w:rPr>
                <w:rFonts w:ascii="Segoe UI Symbol"/>
                <w:sz w:val="19"/>
              </w:rPr>
            </w:pPr>
          </w:p>
          <w:p w14:paraId="27B7E821" w14:textId="77777777" w:rsidR="00421C82" w:rsidRDefault="00421C82" w:rsidP="00BC29FE">
            <w:pPr>
              <w:pStyle w:val="TableParagraph"/>
              <w:ind w:left="183" w:right="172"/>
              <w:jc w:val="center"/>
              <w:rPr>
                <w:sz w:val="16"/>
              </w:rPr>
            </w:pPr>
            <w:r>
              <w:rPr>
                <w:w w:val="105"/>
                <w:sz w:val="16"/>
              </w:rPr>
              <w:t>0,0</w:t>
            </w:r>
          </w:p>
        </w:tc>
        <w:tc>
          <w:tcPr>
            <w:tcW w:w="1140" w:type="dxa"/>
            <w:tcBorders>
              <w:right w:val="single" w:sz="6" w:space="0" w:color="ABA899"/>
            </w:tcBorders>
          </w:tcPr>
          <w:p w14:paraId="5550F422" w14:textId="77777777" w:rsidR="00421C82" w:rsidRDefault="00421C82" w:rsidP="00BC29FE">
            <w:pPr>
              <w:pStyle w:val="TableParagraph"/>
              <w:spacing w:before="6"/>
              <w:rPr>
                <w:rFonts w:ascii="Segoe UI Symbol"/>
                <w:sz w:val="19"/>
              </w:rPr>
            </w:pPr>
          </w:p>
          <w:p w14:paraId="1DB29465" w14:textId="77777777" w:rsidR="00421C82" w:rsidRDefault="00421C82" w:rsidP="00BC29FE">
            <w:pPr>
              <w:pStyle w:val="TableParagraph"/>
              <w:ind w:right="376"/>
              <w:jc w:val="right"/>
              <w:rPr>
                <w:sz w:val="16"/>
              </w:rPr>
            </w:pPr>
            <w:r>
              <w:rPr>
                <w:w w:val="105"/>
                <w:sz w:val="16"/>
              </w:rPr>
              <w:t>150,0</w:t>
            </w:r>
          </w:p>
        </w:tc>
      </w:tr>
      <w:tr w:rsidR="00421C82" w14:paraId="5CBE9731" w14:textId="77777777" w:rsidTr="00BC29FE">
        <w:trPr>
          <w:trHeight w:val="480"/>
        </w:trPr>
        <w:tc>
          <w:tcPr>
            <w:tcW w:w="1095" w:type="dxa"/>
            <w:tcBorders>
              <w:left w:val="single" w:sz="6" w:space="0" w:color="ECE9D8"/>
            </w:tcBorders>
          </w:tcPr>
          <w:p w14:paraId="2CE3B8F9" w14:textId="77777777" w:rsidR="00421C82" w:rsidRDefault="00421C82" w:rsidP="00BC29FE">
            <w:pPr>
              <w:pStyle w:val="TableParagraph"/>
              <w:spacing w:line="185" w:lineRule="exact"/>
              <w:jc w:val="center"/>
              <w:rPr>
                <w:sz w:val="16"/>
              </w:rPr>
            </w:pPr>
            <w:r>
              <w:rPr>
                <w:w w:val="103"/>
                <w:sz w:val="16"/>
              </w:rPr>
              <w:t>2</w:t>
            </w:r>
          </w:p>
        </w:tc>
        <w:tc>
          <w:tcPr>
            <w:tcW w:w="3225" w:type="dxa"/>
          </w:tcPr>
          <w:p w14:paraId="373BEDB1"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111A72D9" w14:textId="77777777" w:rsidR="00421C82" w:rsidRDefault="00421C82" w:rsidP="00BC29FE">
            <w:pPr>
              <w:pStyle w:val="TableParagraph"/>
              <w:spacing w:line="185" w:lineRule="exact"/>
              <w:ind w:right="406"/>
              <w:jc w:val="right"/>
              <w:rPr>
                <w:sz w:val="16"/>
              </w:rPr>
            </w:pPr>
            <w:r>
              <w:rPr>
                <w:w w:val="105"/>
                <w:sz w:val="16"/>
              </w:rPr>
              <w:t>36,4</w:t>
            </w:r>
          </w:p>
        </w:tc>
        <w:tc>
          <w:tcPr>
            <w:tcW w:w="1050" w:type="dxa"/>
          </w:tcPr>
          <w:p w14:paraId="3EB4B69D" w14:textId="77777777" w:rsidR="00421C82" w:rsidRDefault="00421C82" w:rsidP="00BC29FE">
            <w:pPr>
              <w:pStyle w:val="TableParagraph"/>
              <w:spacing w:line="185" w:lineRule="exact"/>
              <w:ind w:left="237" w:right="234"/>
              <w:jc w:val="center"/>
              <w:rPr>
                <w:sz w:val="16"/>
              </w:rPr>
            </w:pPr>
            <w:r>
              <w:rPr>
                <w:w w:val="105"/>
                <w:sz w:val="16"/>
              </w:rPr>
              <w:t>87,1</w:t>
            </w:r>
          </w:p>
        </w:tc>
        <w:tc>
          <w:tcPr>
            <w:tcW w:w="1020" w:type="dxa"/>
          </w:tcPr>
          <w:p w14:paraId="35CE7F53" w14:textId="77777777" w:rsidR="00421C82" w:rsidRDefault="00421C82" w:rsidP="00BC29FE">
            <w:pPr>
              <w:pStyle w:val="TableParagraph"/>
              <w:spacing w:line="185" w:lineRule="exact"/>
              <w:ind w:left="103" w:right="104"/>
              <w:jc w:val="center"/>
              <w:rPr>
                <w:sz w:val="16"/>
              </w:rPr>
            </w:pPr>
            <w:r>
              <w:rPr>
                <w:w w:val="105"/>
                <w:sz w:val="16"/>
              </w:rPr>
              <w:t>150,0</w:t>
            </w:r>
          </w:p>
        </w:tc>
        <w:tc>
          <w:tcPr>
            <w:tcW w:w="1200" w:type="dxa"/>
          </w:tcPr>
          <w:p w14:paraId="4DF76845"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7680618" w14:textId="77777777" w:rsidR="00421C82" w:rsidRDefault="00421C82" w:rsidP="00BC29FE">
            <w:pPr>
              <w:pStyle w:val="TableParagraph"/>
              <w:spacing w:line="185" w:lineRule="exact"/>
              <w:ind w:right="376"/>
              <w:jc w:val="right"/>
              <w:rPr>
                <w:sz w:val="16"/>
              </w:rPr>
            </w:pPr>
            <w:r>
              <w:rPr>
                <w:w w:val="105"/>
                <w:sz w:val="16"/>
              </w:rPr>
              <w:t>150,0</w:t>
            </w:r>
          </w:p>
        </w:tc>
      </w:tr>
      <w:tr w:rsidR="00421C82" w14:paraId="75F83FE8" w14:textId="77777777" w:rsidTr="00BC29FE">
        <w:trPr>
          <w:trHeight w:val="480"/>
        </w:trPr>
        <w:tc>
          <w:tcPr>
            <w:tcW w:w="1095" w:type="dxa"/>
            <w:tcBorders>
              <w:left w:val="single" w:sz="6" w:space="0" w:color="ECE9D8"/>
            </w:tcBorders>
          </w:tcPr>
          <w:p w14:paraId="16BB0FCA"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21597BD2"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00EFED0D" w14:textId="77777777" w:rsidR="00421C82" w:rsidRDefault="00421C82" w:rsidP="00BC29FE">
            <w:pPr>
              <w:pStyle w:val="TableParagraph"/>
              <w:spacing w:line="185" w:lineRule="exact"/>
              <w:ind w:right="406"/>
              <w:jc w:val="right"/>
              <w:rPr>
                <w:sz w:val="16"/>
              </w:rPr>
            </w:pPr>
            <w:r>
              <w:rPr>
                <w:w w:val="105"/>
                <w:sz w:val="16"/>
              </w:rPr>
              <w:t>36,4</w:t>
            </w:r>
          </w:p>
        </w:tc>
        <w:tc>
          <w:tcPr>
            <w:tcW w:w="1050" w:type="dxa"/>
          </w:tcPr>
          <w:p w14:paraId="0F65C353" w14:textId="77777777" w:rsidR="00421C82" w:rsidRDefault="00421C82" w:rsidP="00BC29FE">
            <w:pPr>
              <w:pStyle w:val="TableParagraph"/>
              <w:spacing w:line="185" w:lineRule="exact"/>
              <w:ind w:left="237" w:right="234"/>
              <w:jc w:val="center"/>
              <w:rPr>
                <w:sz w:val="16"/>
              </w:rPr>
            </w:pPr>
            <w:r>
              <w:rPr>
                <w:w w:val="105"/>
                <w:sz w:val="16"/>
              </w:rPr>
              <w:t>87,1</w:t>
            </w:r>
          </w:p>
        </w:tc>
        <w:tc>
          <w:tcPr>
            <w:tcW w:w="1020" w:type="dxa"/>
          </w:tcPr>
          <w:p w14:paraId="4E02F216" w14:textId="77777777" w:rsidR="00421C82" w:rsidRDefault="00421C82" w:rsidP="00BC29FE">
            <w:pPr>
              <w:pStyle w:val="TableParagraph"/>
              <w:spacing w:line="185" w:lineRule="exact"/>
              <w:ind w:left="103" w:right="104"/>
              <w:jc w:val="center"/>
              <w:rPr>
                <w:sz w:val="16"/>
              </w:rPr>
            </w:pPr>
            <w:r>
              <w:rPr>
                <w:w w:val="105"/>
                <w:sz w:val="16"/>
              </w:rPr>
              <w:t>150,0</w:t>
            </w:r>
          </w:p>
        </w:tc>
        <w:tc>
          <w:tcPr>
            <w:tcW w:w="1200" w:type="dxa"/>
          </w:tcPr>
          <w:p w14:paraId="620E1E67"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2B146DC" w14:textId="77777777" w:rsidR="00421C82" w:rsidRDefault="00421C82" w:rsidP="00BC29FE">
            <w:pPr>
              <w:pStyle w:val="TableParagraph"/>
              <w:spacing w:line="185" w:lineRule="exact"/>
              <w:ind w:right="376"/>
              <w:jc w:val="right"/>
              <w:rPr>
                <w:sz w:val="16"/>
              </w:rPr>
            </w:pPr>
            <w:r>
              <w:rPr>
                <w:w w:val="105"/>
                <w:sz w:val="16"/>
              </w:rPr>
              <w:t>150,0</w:t>
            </w:r>
          </w:p>
        </w:tc>
      </w:tr>
      <w:tr w:rsidR="00421C82" w14:paraId="1C75AC9C" w14:textId="77777777" w:rsidTr="00BC29FE">
        <w:trPr>
          <w:trHeight w:val="480"/>
        </w:trPr>
        <w:tc>
          <w:tcPr>
            <w:tcW w:w="1095" w:type="dxa"/>
            <w:tcBorders>
              <w:left w:val="single" w:sz="6" w:space="0" w:color="ECE9D8"/>
            </w:tcBorders>
          </w:tcPr>
          <w:p w14:paraId="4FB8AD41" w14:textId="77777777" w:rsidR="00421C82" w:rsidRDefault="00421C82" w:rsidP="00BC29FE">
            <w:pPr>
              <w:pStyle w:val="TableParagraph"/>
              <w:spacing w:line="185" w:lineRule="exact"/>
              <w:ind w:left="233" w:right="211"/>
              <w:jc w:val="center"/>
              <w:rPr>
                <w:sz w:val="16"/>
              </w:rPr>
            </w:pPr>
            <w:r>
              <w:rPr>
                <w:w w:val="105"/>
                <w:sz w:val="16"/>
              </w:rPr>
              <w:t>33</w:t>
            </w:r>
          </w:p>
        </w:tc>
        <w:tc>
          <w:tcPr>
            <w:tcW w:w="3225" w:type="dxa"/>
          </w:tcPr>
          <w:p w14:paraId="7ADB67C2" w14:textId="77777777" w:rsidR="00421C82" w:rsidRDefault="00421C82" w:rsidP="00BC29FE">
            <w:pPr>
              <w:pStyle w:val="TableParagraph"/>
              <w:spacing w:line="185" w:lineRule="exact"/>
              <w:ind w:left="7"/>
              <w:rPr>
                <w:sz w:val="16"/>
                <w:szCs w:val="16"/>
              </w:rPr>
            </w:pPr>
            <w:r>
              <w:rPr>
                <w:sz w:val="16"/>
                <w:szCs w:val="16"/>
              </w:rPr>
              <w:t>ვალდებულებების</w:t>
            </w:r>
            <w:r>
              <w:rPr>
                <w:spacing w:val="17"/>
                <w:sz w:val="16"/>
                <w:szCs w:val="16"/>
              </w:rPr>
              <w:t xml:space="preserve"> </w:t>
            </w:r>
            <w:r>
              <w:rPr>
                <w:sz w:val="16"/>
                <w:szCs w:val="16"/>
              </w:rPr>
              <w:t>კლება</w:t>
            </w:r>
          </w:p>
        </w:tc>
        <w:tc>
          <w:tcPr>
            <w:tcW w:w="1140" w:type="dxa"/>
          </w:tcPr>
          <w:p w14:paraId="4E2872D0"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00C980CA"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4D5E7616"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3BE5066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C329B1E"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29F516C4" w14:textId="77777777" w:rsidTr="00BC29FE">
        <w:trPr>
          <w:trHeight w:val="870"/>
        </w:trPr>
        <w:tc>
          <w:tcPr>
            <w:tcW w:w="1095" w:type="dxa"/>
            <w:tcBorders>
              <w:left w:val="single" w:sz="6" w:space="0" w:color="ECE9D8"/>
            </w:tcBorders>
          </w:tcPr>
          <w:p w14:paraId="696BA6EC" w14:textId="77777777" w:rsidR="00421C82" w:rsidRDefault="00421C82" w:rsidP="00BC29FE">
            <w:pPr>
              <w:pStyle w:val="TableParagraph"/>
              <w:spacing w:before="9"/>
              <w:rPr>
                <w:rFonts w:ascii="Segoe UI Symbol"/>
                <w:sz w:val="12"/>
              </w:rPr>
            </w:pPr>
          </w:p>
          <w:p w14:paraId="61EFAC29" w14:textId="77777777" w:rsidR="00421C82" w:rsidRDefault="00421C82" w:rsidP="00BC29FE">
            <w:pPr>
              <w:pStyle w:val="TableParagraph"/>
              <w:ind w:left="233" w:right="218"/>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03</w:t>
            </w:r>
          </w:p>
        </w:tc>
        <w:tc>
          <w:tcPr>
            <w:tcW w:w="3225" w:type="dxa"/>
          </w:tcPr>
          <w:p w14:paraId="42AC8779" w14:textId="77777777" w:rsidR="00421C82" w:rsidRDefault="00421C82" w:rsidP="00BC29FE">
            <w:pPr>
              <w:pStyle w:val="TableParagraph"/>
              <w:spacing w:line="177" w:lineRule="exact"/>
              <w:ind w:left="7"/>
              <w:rPr>
                <w:sz w:val="16"/>
                <w:szCs w:val="16"/>
              </w:rPr>
            </w:pPr>
            <w:r>
              <w:rPr>
                <w:sz w:val="16"/>
                <w:szCs w:val="16"/>
              </w:rPr>
              <w:t>ქალაქ</w:t>
            </w:r>
            <w:r>
              <w:rPr>
                <w:spacing w:val="17"/>
                <w:sz w:val="16"/>
                <w:szCs w:val="16"/>
              </w:rPr>
              <w:t xml:space="preserve"> </w:t>
            </w:r>
            <w:r>
              <w:rPr>
                <w:sz w:val="16"/>
                <w:szCs w:val="16"/>
              </w:rPr>
              <w:t>ქუთაისის</w:t>
            </w:r>
            <w:r>
              <w:rPr>
                <w:spacing w:val="18"/>
                <w:sz w:val="16"/>
                <w:szCs w:val="16"/>
              </w:rPr>
              <w:t xml:space="preserve"> </w:t>
            </w:r>
            <w:r>
              <w:rPr>
                <w:sz w:val="16"/>
                <w:szCs w:val="16"/>
              </w:rPr>
              <w:t>მუნიციპალიტეტის</w:t>
            </w:r>
          </w:p>
          <w:p w14:paraId="6FD5F9FB" w14:textId="77777777" w:rsidR="00421C82" w:rsidRDefault="00421C82" w:rsidP="00BC29FE">
            <w:pPr>
              <w:pStyle w:val="TableParagraph"/>
              <w:spacing w:before="3" w:line="223" w:lineRule="auto"/>
              <w:ind w:left="7"/>
              <w:rPr>
                <w:sz w:val="16"/>
                <w:szCs w:val="16"/>
              </w:rPr>
            </w:pPr>
            <w:r>
              <w:rPr>
                <w:sz w:val="16"/>
                <w:szCs w:val="16"/>
              </w:rPr>
              <w:t>ვალდებულებების</w:t>
            </w:r>
            <w:r>
              <w:rPr>
                <w:spacing w:val="1"/>
                <w:sz w:val="16"/>
                <w:szCs w:val="16"/>
              </w:rPr>
              <w:t xml:space="preserve"> </w:t>
            </w:r>
            <w:r>
              <w:rPr>
                <w:sz w:val="16"/>
                <w:szCs w:val="16"/>
              </w:rPr>
              <w:t>მომსახურება</w:t>
            </w:r>
            <w:r>
              <w:rPr>
                <w:spacing w:val="1"/>
                <w:sz w:val="16"/>
                <w:szCs w:val="16"/>
              </w:rPr>
              <w:t xml:space="preserve"> </w:t>
            </w:r>
            <w:r>
              <w:rPr>
                <w:sz w:val="16"/>
                <w:szCs w:val="16"/>
              </w:rPr>
              <w:t>და</w:t>
            </w:r>
            <w:r>
              <w:rPr>
                <w:spacing w:val="-38"/>
                <w:sz w:val="16"/>
                <w:szCs w:val="16"/>
              </w:rPr>
              <w:t xml:space="preserve"> </w:t>
            </w:r>
            <w:r>
              <w:rPr>
                <w:w w:val="105"/>
                <w:sz w:val="16"/>
                <w:szCs w:val="16"/>
              </w:rPr>
              <w:t>დაფარვა</w:t>
            </w:r>
            <w:r>
              <w:rPr>
                <w:spacing w:val="-2"/>
                <w:w w:val="105"/>
                <w:sz w:val="16"/>
                <w:szCs w:val="16"/>
              </w:rPr>
              <w:t xml:space="preserve"> </w:t>
            </w:r>
            <w:r>
              <w:rPr>
                <w:w w:val="105"/>
                <w:sz w:val="16"/>
                <w:szCs w:val="16"/>
              </w:rPr>
              <w:t>(მ.გ.ფ.)</w:t>
            </w:r>
          </w:p>
        </w:tc>
        <w:tc>
          <w:tcPr>
            <w:tcW w:w="1140" w:type="dxa"/>
          </w:tcPr>
          <w:p w14:paraId="7EE407E4" w14:textId="77777777" w:rsidR="00421C82" w:rsidRDefault="00421C82" w:rsidP="00BC29FE">
            <w:pPr>
              <w:pStyle w:val="TableParagraph"/>
              <w:spacing w:before="9"/>
              <w:rPr>
                <w:rFonts w:ascii="Segoe UI Symbol"/>
                <w:sz w:val="12"/>
              </w:rPr>
            </w:pPr>
          </w:p>
          <w:p w14:paraId="0D0FC3D2" w14:textId="77777777" w:rsidR="00421C82" w:rsidRDefault="00421C82" w:rsidP="00BC29FE">
            <w:pPr>
              <w:pStyle w:val="TableParagraph"/>
              <w:ind w:right="369"/>
              <w:jc w:val="right"/>
              <w:rPr>
                <w:sz w:val="16"/>
              </w:rPr>
            </w:pPr>
            <w:r>
              <w:rPr>
                <w:w w:val="105"/>
                <w:sz w:val="16"/>
              </w:rPr>
              <w:t>801,4</w:t>
            </w:r>
          </w:p>
        </w:tc>
        <w:tc>
          <w:tcPr>
            <w:tcW w:w="1050" w:type="dxa"/>
          </w:tcPr>
          <w:p w14:paraId="30D80ADC" w14:textId="77777777" w:rsidR="00421C82" w:rsidRDefault="00421C82" w:rsidP="00BC29FE">
            <w:pPr>
              <w:pStyle w:val="TableParagraph"/>
              <w:spacing w:before="9"/>
              <w:rPr>
                <w:rFonts w:ascii="Segoe UI Symbol"/>
                <w:sz w:val="12"/>
              </w:rPr>
            </w:pPr>
          </w:p>
          <w:p w14:paraId="6B255CE8" w14:textId="77777777" w:rsidR="00421C82" w:rsidRDefault="00421C82" w:rsidP="00BC29FE">
            <w:pPr>
              <w:pStyle w:val="TableParagraph"/>
              <w:ind w:left="233" w:right="234"/>
              <w:jc w:val="center"/>
              <w:rPr>
                <w:sz w:val="16"/>
              </w:rPr>
            </w:pPr>
            <w:r>
              <w:rPr>
                <w:w w:val="105"/>
                <w:sz w:val="16"/>
              </w:rPr>
              <w:t>855,0</w:t>
            </w:r>
          </w:p>
        </w:tc>
        <w:tc>
          <w:tcPr>
            <w:tcW w:w="1020" w:type="dxa"/>
          </w:tcPr>
          <w:p w14:paraId="136A18F6" w14:textId="77777777" w:rsidR="00421C82" w:rsidRDefault="00421C82" w:rsidP="00BC29FE">
            <w:pPr>
              <w:pStyle w:val="TableParagraph"/>
              <w:spacing w:before="9"/>
              <w:rPr>
                <w:rFonts w:ascii="Segoe UI Symbol"/>
                <w:sz w:val="12"/>
              </w:rPr>
            </w:pPr>
          </w:p>
          <w:p w14:paraId="684C3F66" w14:textId="77777777" w:rsidR="00421C82" w:rsidRDefault="00421C82" w:rsidP="00BC29FE">
            <w:pPr>
              <w:pStyle w:val="TableParagraph"/>
              <w:ind w:left="103" w:right="104"/>
              <w:jc w:val="center"/>
              <w:rPr>
                <w:sz w:val="16"/>
              </w:rPr>
            </w:pPr>
            <w:r>
              <w:rPr>
                <w:w w:val="105"/>
                <w:sz w:val="16"/>
              </w:rPr>
              <w:t>865,0</w:t>
            </w:r>
          </w:p>
        </w:tc>
        <w:tc>
          <w:tcPr>
            <w:tcW w:w="1200" w:type="dxa"/>
          </w:tcPr>
          <w:p w14:paraId="5029286F" w14:textId="77777777" w:rsidR="00421C82" w:rsidRDefault="00421C82" w:rsidP="00BC29FE">
            <w:pPr>
              <w:pStyle w:val="TableParagraph"/>
              <w:spacing w:before="9"/>
              <w:rPr>
                <w:rFonts w:ascii="Segoe UI Symbol"/>
                <w:sz w:val="12"/>
              </w:rPr>
            </w:pPr>
          </w:p>
          <w:p w14:paraId="5601183E" w14:textId="77777777" w:rsidR="00421C82" w:rsidRDefault="00421C82" w:rsidP="00BC29FE">
            <w:pPr>
              <w:pStyle w:val="TableParagraph"/>
              <w:ind w:left="183" w:right="172"/>
              <w:jc w:val="center"/>
              <w:rPr>
                <w:sz w:val="16"/>
              </w:rPr>
            </w:pPr>
            <w:r>
              <w:rPr>
                <w:w w:val="105"/>
                <w:sz w:val="16"/>
              </w:rPr>
              <w:t>0,0</w:t>
            </w:r>
          </w:p>
        </w:tc>
        <w:tc>
          <w:tcPr>
            <w:tcW w:w="1140" w:type="dxa"/>
            <w:tcBorders>
              <w:right w:val="single" w:sz="6" w:space="0" w:color="ABA899"/>
            </w:tcBorders>
          </w:tcPr>
          <w:p w14:paraId="030BEE46" w14:textId="77777777" w:rsidR="00421C82" w:rsidRDefault="00421C82" w:rsidP="00BC29FE">
            <w:pPr>
              <w:pStyle w:val="TableParagraph"/>
              <w:spacing w:before="9"/>
              <w:rPr>
                <w:rFonts w:ascii="Segoe UI Symbol"/>
                <w:sz w:val="12"/>
              </w:rPr>
            </w:pPr>
          </w:p>
          <w:p w14:paraId="7BC0AE8B" w14:textId="77777777" w:rsidR="00421C82" w:rsidRDefault="00421C82" w:rsidP="00BC29FE">
            <w:pPr>
              <w:pStyle w:val="TableParagraph"/>
              <w:ind w:right="376"/>
              <w:jc w:val="right"/>
              <w:rPr>
                <w:sz w:val="16"/>
              </w:rPr>
            </w:pPr>
            <w:r>
              <w:rPr>
                <w:w w:val="105"/>
                <w:sz w:val="16"/>
              </w:rPr>
              <w:t>865,0</w:t>
            </w:r>
          </w:p>
        </w:tc>
      </w:tr>
      <w:tr w:rsidR="00421C82" w14:paraId="18B118C4" w14:textId="77777777" w:rsidTr="00BC29FE">
        <w:trPr>
          <w:trHeight w:val="480"/>
        </w:trPr>
        <w:tc>
          <w:tcPr>
            <w:tcW w:w="1095" w:type="dxa"/>
            <w:tcBorders>
              <w:left w:val="single" w:sz="6" w:space="0" w:color="ECE9D8"/>
            </w:tcBorders>
          </w:tcPr>
          <w:p w14:paraId="3A7728F5" w14:textId="77777777" w:rsidR="00421C82" w:rsidRDefault="00421C82" w:rsidP="00BC29FE">
            <w:pPr>
              <w:pStyle w:val="TableParagraph"/>
              <w:spacing w:line="185" w:lineRule="exact"/>
              <w:jc w:val="center"/>
              <w:rPr>
                <w:sz w:val="16"/>
              </w:rPr>
            </w:pPr>
            <w:r>
              <w:rPr>
                <w:w w:val="103"/>
                <w:sz w:val="16"/>
              </w:rPr>
              <w:t>2</w:t>
            </w:r>
          </w:p>
        </w:tc>
        <w:tc>
          <w:tcPr>
            <w:tcW w:w="3225" w:type="dxa"/>
          </w:tcPr>
          <w:p w14:paraId="086B0AFC"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0D912012" w14:textId="77777777" w:rsidR="00421C82" w:rsidRDefault="00421C82" w:rsidP="00BC29FE">
            <w:pPr>
              <w:pStyle w:val="TableParagraph"/>
              <w:spacing w:line="185" w:lineRule="exact"/>
              <w:ind w:right="369"/>
              <w:jc w:val="right"/>
              <w:rPr>
                <w:sz w:val="16"/>
              </w:rPr>
            </w:pPr>
            <w:r>
              <w:rPr>
                <w:w w:val="105"/>
                <w:sz w:val="16"/>
              </w:rPr>
              <w:t>407,0</w:t>
            </w:r>
          </w:p>
        </w:tc>
        <w:tc>
          <w:tcPr>
            <w:tcW w:w="1050" w:type="dxa"/>
          </w:tcPr>
          <w:p w14:paraId="138800B3" w14:textId="77777777" w:rsidR="00421C82" w:rsidRDefault="00421C82" w:rsidP="00BC29FE">
            <w:pPr>
              <w:pStyle w:val="TableParagraph"/>
              <w:spacing w:line="185" w:lineRule="exact"/>
              <w:ind w:left="233" w:right="234"/>
              <w:jc w:val="center"/>
              <w:rPr>
                <w:sz w:val="16"/>
              </w:rPr>
            </w:pPr>
            <w:r>
              <w:rPr>
                <w:w w:val="105"/>
                <w:sz w:val="16"/>
              </w:rPr>
              <w:t>375,2</w:t>
            </w:r>
          </w:p>
        </w:tc>
        <w:tc>
          <w:tcPr>
            <w:tcW w:w="1020" w:type="dxa"/>
          </w:tcPr>
          <w:p w14:paraId="638F824E" w14:textId="77777777" w:rsidR="00421C82" w:rsidRDefault="00421C82" w:rsidP="00BC29FE">
            <w:pPr>
              <w:pStyle w:val="TableParagraph"/>
              <w:spacing w:line="185" w:lineRule="exact"/>
              <w:ind w:left="103" w:right="104"/>
              <w:jc w:val="center"/>
              <w:rPr>
                <w:sz w:val="16"/>
              </w:rPr>
            </w:pPr>
            <w:r>
              <w:rPr>
                <w:w w:val="105"/>
                <w:sz w:val="16"/>
              </w:rPr>
              <w:t>340,0</w:t>
            </w:r>
          </w:p>
        </w:tc>
        <w:tc>
          <w:tcPr>
            <w:tcW w:w="1200" w:type="dxa"/>
          </w:tcPr>
          <w:p w14:paraId="1386DBC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7AA3B48" w14:textId="77777777" w:rsidR="00421C82" w:rsidRDefault="00421C82" w:rsidP="00BC29FE">
            <w:pPr>
              <w:pStyle w:val="TableParagraph"/>
              <w:spacing w:line="185" w:lineRule="exact"/>
              <w:ind w:right="376"/>
              <w:jc w:val="right"/>
              <w:rPr>
                <w:sz w:val="16"/>
              </w:rPr>
            </w:pPr>
            <w:r>
              <w:rPr>
                <w:w w:val="105"/>
                <w:sz w:val="16"/>
              </w:rPr>
              <w:t>340,0</w:t>
            </w:r>
          </w:p>
        </w:tc>
      </w:tr>
      <w:tr w:rsidR="00421C82" w14:paraId="2D06FD3B" w14:textId="77777777" w:rsidTr="00BC29FE">
        <w:trPr>
          <w:trHeight w:val="480"/>
        </w:trPr>
        <w:tc>
          <w:tcPr>
            <w:tcW w:w="1095" w:type="dxa"/>
            <w:tcBorders>
              <w:left w:val="single" w:sz="6" w:space="0" w:color="ECE9D8"/>
            </w:tcBorders>
          </w:tcPr>
          <w:p w14:paraId="5D0FE859" w14:textId="77777777" w:rsidR="00421C82" w:rsidRDefault="00421C82" w:rsidP="00BC29FE">
            <w:pPr>
              <w:pStyle w:val="TableParagraph"/>
              <w:spacing w:line="185" w:lineRule="exact"/>
              <w:ind w:left="233" w:right="211"/>
              <w:jc w:val="center"/>
              <w:rPr>
                <w:sz w:val="16"/>
              </w:rPr>
            </w:pPr>
            <w:r>
              <w:rPr>
                <w:w w:val="105"/>
                <w:sz w:val="16"/>
              </w:rPr>
              <w:t>24</w:t>
            </w:r>
          </w:p>
        </w:tc>
        <w:tc>
          <w:tcPr>
            <w:tcW w:w="3225" w:type="dxa"/>
          </w:tcPr>
          <w:p w14:paraId="465193AB" w14:textId="77777777" w:rsidR="00421C82" w:rsidRDefault="00421C82" w:rsidP="00BC29FE">
            <w:pPr>
              <w:pStyle w:val="TableParagraph"/>
              <w:spacing w:line="185" w:lineRule="exact"/>
              <w:ind w:left="7"/>
              <w:rPr>
                <w:sz w:val="16"/>
                <w:szCs w:val="16"/>
              </w:rPr>
            </w:pPr>
            <w:r>
              <w:rPr>
                <w:w w:val="105"/>
                <w:sz w:val="16"/>
                <w:szCs w:val="16"/>
              </w:rPr>
              <w:t>პროცენტი</w:t>
            </w:r>
          </w:p>
        </w:tc>
        <w:tc>
          <w:tcPr>
            <w:tcW w:w="1140" w:type="dxa"/>
          </w:tcPr>
          <w:p w14:paraId="429AF232" w14:textId="77777777" w:rsidR="00421C82" w:rsidRDefault="00421C82" w:rsidP="00BC29FE">
            <w:pPr>
              <w:pStyle w:val="TableParagraph"/>
              <w:spacing w:line="185" w:lineRule="exact"/>
              <w:ind w:right="369"/>
              <w:jc w:val="right"/>
              <w:rPr>
                <w:sz w:val="16"/>
              </w:rPr>
            </w:pPr>
            <w:r>
              <w:rPr>
                <w:w w:val="105"/>
                <w:sz w:val="16"/>
              </w:rPr>
              <w:t>407,0</w:t>
            </w:r>
          </w:p>
        </w:tc>
        <w:tc>
          <w:tcPr>
            <w:tcW w:w="1050" w:type="dxa"/>
          </w:tcPr>
          <w:p w14:paraId="4D4A314B" w14:textId="77777777" w:rsidR="00421C82" w:rsidRDefault="00421C82" w:rsidP="00BC29FE">
            <w:pPr>
              <w:pStyle w:val="TableParagraph"/>
              <w:spacing w:line="185" w:lineRule="exact"/>
              <w:ind w:left="233" w:right="234"/>
              <w:jc w:val="center"/>
              <w:rPr>
                <w:sz w:val="16"/>
              </w:rPr>
            </w:pPr>
            <w:r>
              <w:rPr>
                <w:w w:val="105"/>
                <w:sz w:val="16"/>
              </w:rPr>
              <w:t>375,2</w:t>
            </w:r>
          </w:p>
        </w:tc>
        <w:tc>
          <w:tcPr>
            <w:tcW w:w="1020" w:type="dxa"/>
          </w:tcPr>
          <w:p w14:paraId="3251EEE0" w14:textId="77777777" w:rsidR="00421C82" w:rsidRDefault="00421C82" w:rsidP="00BC29FE">
            <w:pPr>
              <w:pStyle w:val="TableParagraph"/>
              <w:spacing w:line="185" w:lineRule="exact"/>
              <w:ind w:left="103" w:right="104"/>
              <w:jc w:val="center"/>
              <w:rPr>
                <w:sz w:val="16"/>
              </w:rPr>
            </w:pPr>
            <w:r>
              <w:rPr>
                <w:w w:val="105"/>
                <w:sz w:val="16"/>
              </w:rPr>
              <w:t>340,0</w:t>
            </w:r>
          </w:p>
        </w:tc>
        <w:tc>
          <w:tcPr>
            <w:tcW w:w="1200" w:type="dxa"/>
          </w:tcPr>
          <w:p w14:paraId="0C45DF0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F8A7066" w14:textId="77777777" w:rsidR="00421C82" w:rsidRDefault="00421C82" w:rsidP="00BC29FE">
            <w:pPr>
              <w:pStyle w:val="TableParagraph"/>
              <w:spacing w:line="185" w:lineRule="exact"/>
              <w:ind w:right="376"/>
              <w:jc w:val="right"/>
              <w:rPr>
                <w:sz w:val="16"/>
              </w:rPr>
            </w:pPr>
            <w:r>
              <w:rPr>
                <w:w w:val="105"/>
                <w:sz w:val="16"/>
              </w:rPr>
              <w:t>340,0</w:t>
            </w:r>
          </w:p>
        </w:tc>
      </w:tr>
      <w:tr w:rsidR="00421C82" w14:paraId="522D2895" w14:textId="77777777" w:rsidTr="00BC29FE">
        <w:trPr>
          <w:trHeight w:val="480"/>
        </w:trPr>
        <w:tc>
          <w:tcPr>
            <w:tcW w:w="1095" w:type="dxa"/>
            <w:tcBorders>
              <w:left w:val="single" w:sz="6" w:space="0" w:color="ECE9D8"/>
            </w:tcBorders>
          </w:tcPr>
          <w:p w14:paraId="002D83CC" w14:textId="77777777" w:rsidR="00421C82" w:rsidRDefault="00421C82" w:rsidP="00BC29FE">
            <w:pPr>
              <w:pStyle w:val="TableParagraph"/>
              <w:spacing w:line="185" w:lineRule="exact"/>
              <w:ind w:left="233" w:right="211"/>
              <w:jc w:val="center"/>
              <w:rPr>
                <w:sz w:val="16"/>
              </w:rPr>
            </w:pPr>
            <w:r>
              <w:rPr>
                <w:w w:val="105"/>
                <w:sz w:val="16"/>
              </w:rPr>
              <w:t>33</w:t>
            </w:r>
          </w:p>
        </w:tc>
        <w:tc>
          <w:tcPr>
            <w:tcW w:w="3225" w:type="dxa"/>
          </w:tcPr>
          <w:p w14:paraId="6D25E7E6" w14:textId="77777777" w:rsidR="00421C82" w:rsidRDefault="00421C82" w:rsidP="00BC29FE">
            <w:pPr>
              <w:pStyle w:val="TableParagraph"/>
              <w:spacing w:line="185" w:lineRule="exact"/>
              <w:ind w:left="7"/>
              <w:rPr>
                <w:sz w:val="16"/>
                <w:szCs w:val="16"/>
              </w:rPr>
            </w:pPr>
            <w:r>
              <w:rPr>
                <w:sz w:val="16"/>
                <w:szCs w:val="16"/>
              </w:rPr>
              <w:t>ვალდებულებების</w:t>
            </w:r>
            <w:r>
              <w:rPr>
                <w:spacing w:val="17"/>
                <w:sz w:val="16"/>
                <w:szCs w:val="16"/>
              </w:rPr>
              <w:t xml:space="preserve"> </w:t>
            </w:r>
            <w:r>
              <w:rPr>
                <w:sz w:val="16"/>
                <w:szCs w:val="16"/>
              </w:rPr>
              <w:t>კლება</w:t>
            </w:r>
          </w:p>
        </w:tc>
        <w:tc>
          <w:tcPr>
            <w:tcW w:w="1140" w:type="dxa"/>
          </w:tcPr>
          <w:p w14:paraId="623E44A3" w14:textId="77777777" w:rsidR="00421C82" w:rsidRDefault="00421C82" w:rsidP="00BC29FE">
            <w:pPr>
              <w:pStyle w:val="TableParagraph"/>
              <w:spacing w:line="185" w:lineRule="exact"/>
              <w:ind w:right="369"/>
              <w:jc w:val="right"/>
              <w:rPr>
                <w:sz w:val="16"/>
              </w:rPr>
            </w:pPr>
            <w:r>
              <w:rPr>
                <w:w w:val="105"/>
                <w:sz w:val="16"/>
              </w:rPr>
              <w:t>394,4</w:t>
            </w:r>
          </w:p>
        </w:tc>
        <w:tc>
          <w:tcPr>
            <w:tcW w:w="1050" w:type="dxa"/>
          </w:tcPr>
          <w:p w14:paraId="09DC009A" w14:textId="77777777" w:rsidR="00421C82" w:rsidRDefault="00421C82" w:rsidP="00BC29FE">
            <w:pPr>
              <w:pStyle w:val="TableParagraph"/>
              <w:spacing w:line="185" w:lineRule="exact"/>
              <w:ind w:left="233" w:right="234"/>
              <w:jc w:val="center"/>
              <w:rPr>
                <w:sz w:val="16"/>
              </w:rPr>
            </w:pPr>
            <w:r>
              <w:rPr>
                <w:w w:val="105"/>
                <w:sz w:val="16"/>
              </w:rPr>
              <w:t>479,8</w:t>
            </w:r>
          </w:p>
        </w:tc>
        <w:tc>
          <w:tcPr>
            <w:tcW w:w="1020" w:type="dxa"/>
          </w:tcPr>
          <w:p w14:paraId="580FD030" w14:textId="77777777" w:rsidR="00421C82" w:rsidRDefault="00421C82" w:rsidP="00BC29FE">
            <w:pPr>
              <w:pStyle w:val="TableParagraph"/>
              <w:spacing w:line="185" w:lineRule="exact"/>
              <w:ind w:left="103" w:right="104"/>
              <w:jc w:val="center"/>
              <w:rPr>
                <w:sz w:val="16"/>
              </w:rPr>
            </w:pPr>
            <w:r>
              <w:rPr>
                <w:w w:val="105"/>
                <w:sz w:val="16"/>
              </w:rPr>
              <w:t>525,0</w:t>
            </w:r>
          </w:p>
        </w:tc>
        <w:tc>
          <w:tcPr>
            <w:tcW w:w="1200" w:type="dxa"/>
          </w:tcPr>
          <w:p w14:paraId="71B29CC6"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C3541E0" w14:textId="77777777" w:rsidR="00421C82" w:rsidRDefault="00421C82" w:rsidP="00BC29FE">
            <w:pPr>
              <w:pStyle w:val="TableParagraph"/>
              <w:spacing w:line="185" w:lineRule="exact"/>
              <w:ind w:right="376"/>
              <w:jc w:val="right"/>
              <w:rPr>
                <w:sz w:val="16"/>
              </w:rPr>
            </w:pPr>
            <w:r>
              <w:rPr>
                <w:w w:val="105"/>
                <w:sz w:val="16"/>
              </w:rPr>
              <w:t>525,0</w:t>
            </w:r>
          </w:p>
        </w:tc>
      </w:tr>
      <w:tr w:rsidR="00421C82" w14:paraId="68DEF2B4" w14:textId="77777777" w:rsidTr="00BC29FE">
        <w:trPr>
          <w:trHeight w:val="675"/>
        </w:trPr>
        <w:tc>
          <w:tcPr>
            <w:tcW w:w="1095" w:type="dxa"/>
            <w:tcBorders>
              <w:left w:val="single" w:sz="6" w:space="0" w:color="ECE9D8"/>
            </w:tcBorders>
          </w:tcPr>
          <w:p w14:paraId="297ABFDC" w14:textId="77777777" w:rsidR="00421C82" w:rsidRDefault="00421C82" w:rsidP="00BC29FE">
            <w:pPr>
              <w:pStyle w:val="TableParagraph"/>
              <w:spacing w:before="64"/>
              <w:ind w:left="233" w:right="218"/>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04</w:t>
            </w:r>
          </w:p>
        </w:tc>
        <w:tc>
          <w:tcPr>
            <w:tcW w:w="3225" w:type="dxa"/>
          </w:tcPr>
          <w:p w14:paraId="651F2BB1" w14:textId="77777777" w:rsidR="00421C82" w:rsidRDefault="00421C82" w:rsidP="00BC29FE">
            <w:pPr>
              <w:pStyle w:val="TableParagraph"/>
              <w:spacing w:line="177" w:lineRule="exact"/>
              <w:ind w:left="7"/>
              <w:rPr>
                <w:sz w:val="16"/>
                <w:szCs w:val="16"/>
              </w:rPr>
            </w:pPr>
            <w:r>
              <w:rPr>
                <w:sz w:val="16"/>
                <w:szCs w:val="16"/>
              </w:rPr>
              <w:t>საინფორმაციო</w:t>
            </w:r>
            <w:r>
              <w:rPr>
                <w:spacing w:val="29"/>
                <w:sz w:val="16"/>
                <w:szCs w:val="16"/>
              </w:rPr>
              <w:t xml:space="preserve"> </w:t>
            </w:r>
            <w:r>
              <w:rPr>
                <w:sz w:val="16"/>
                <w:szCs w:val="16"/>
              </w:rPr>
              <w:t>უზრუნველყოფის</w:t>
            </w:r>
          </w:p>
          <w:p w14:paraId="77DC1E28" w14:textId="77777777" w:rsidR="00421C82" w:rsidRDefault="00421C82" w:rsidP="00BC29FE">
            <w:pPr>
              <w:pStyle w:val="TableParagraph"/>
              <w:spacing w:line="203" w:lineRule="exact"/>
              <w:ind w:left="7"/>
              <w:rPr>
                <w:sz w:val="16"/>
                <w:szCs w:val="16"/>
              </w:rPr>
            </w:pPr>
            <w:r>
              <w:rPr>
                <w:w w:val="105"/>
                <w:sz w:val="16"/>
                <w:szCs w:val="16"/>
              </w:rPr>
              <w:t>პროგრამა</w:t>
            </w:r>
          </w:p>
        </w:tc>
        <w:tc>
          <w:tcPr>
            <w:tcW w:w="1140" w:type="dxa"/>
          </w:tcPr>
          <w:p w14:paraId="527DE435" w14:textId="77777777" w:rsidR="00421C82" w:rsidRDefault="00421C82" w:rsidP="00BC29FE">
            <w:pPr>
              <w:pStyle w:val="TableParagraph"/>
              <w:spacing w:before="64"/>
              <w:ind w:right="406"/>
              <w:jc w:val="right"/>
              <w:rPr>
                <w:sz w:val="16"/>
              </w:rPr>
            </w:pPr>
            <w:r>
              <w:rPr>
                <w:w w:val="105"/>
                <w:sz w:val="16"/>
              </w:rPr>
              <w:t>91,4</w:t>
            </w:r>
          </w:p>
        </w:tc>
        <w:tc>
          <w:tcPr>
            <w:tcW w:w="1050" w:type="dxa"/>
          </w:tcPr>
          <w:p w14:paraId="42A8B2E0" w14:textId="77777777" w:rsidR="00421C82" w:rsidRDefault="00421C82" w:rsidP="00BC29FE">
            <w:pPr>
              <w:pStyle w:val="TableParagraph"/>
              <w:spacing w:before="64"/>
              <w:ind w:left="233" w:right="234"/>
              <w:jc w:val="center"/>
              <w:rPr>
                <w:sz w:val="16"/>
              </w:rPr>
            </w:pPr>
            <w:r>
              <w:rPr>
                <w:w w:val="105"/>
                <w:sz w:val="16"/>
              </w:rPr>
              <w:t>100,0</w:t>
            </w:r>
          </w:p>
        </w:tc>
        <w:tc>
          <w:tcPr>
            <w:tcW w:w="1020" w:type="dxa"/>
          </w:tcPr>
          <w:p w14:paraId="5CE30B3F" w14:textId="77777777" w:rsidR="00421C82" w:rsidRDefault="00421C82" w:rsidP="00BC29FE">
            <w:pPr>
              <w:pStyle w:val="TableParagraph"/>
              <w:spacing w:before="64"/>
              <w:ind w:left="103" w:right="104"/>
              <w:jc w:val="center"/>
              <w:rPr>
                <w:sz w:val="16"/>
              </w:rPr>
            </w:pPr>
            <w:r>
              <w:rPr>
                <w:w w:val="105"/>
                <w:sz w:val="16"/>
              </w:rPr>
              <w:t>100,0</w:t>
            </w:r>
          </w:p>
        </w:tc>
        <w:tc>
          <w:tcPr>
            <w:tcW w:w="1200" w:type="dxa"/>
          </w:tcPr>
          <w:p w14:paraId="0D3361DB"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073DCC9A" w14:textId="77777777" w:rsidR="00421C82" w:rsidRDefault="00421C82" w:rsidP="00BC29FE">
            <w:pPr>
              <w:pStyle w:val="TableParagraph"/>
              <w:spacing w:before="64"/>
              <w:ind w:right="376"/>
              <w:jc w:val="right"/>
              <w:rPr>
                <w:sz w:val="16"/>
              </w:rPr>
            </w:pPr>
            <w:r>
              <w:rPr>
                <w:w w:val="105"/>
                <w:sz w:val="16"/>
              </w:rPr>
              <w:t>100,0</w:t>
            </w:r>
          </w:p>
        </w:tc>
      </w:tr>
      <w:tr w:rsidR="00421C82" w14:paraId="5D3ADDE2" w14:textId="77777777" w:rsidTr="00BC29FE">
        <w:trPr>
          <w:trHeight w:val="480"/>
        </w:trPr>
        <w:tc>
          <w:tcPr>
            <w:tcW w:w="1095" w:type="dxa"/>
            <w:tcBorders>
              <w:left w:val="single" w:sz="6" w:space="0" w:color="ECE9D8"/>
            </w:tcBorders>
          </w:tcPr>
          <w:p w14:paraId="4C11DD86" w14:textId="77777777" w:rsidR="00421C82" w:rsidRDefault="00421C82" w:rsidP="00BC29FE">
            <w:pPr>
              <w:pStyle w:val="TableParagraph"/>
              <w:spacing w:line="185" w:lineRule="exact"/>
              <w:jc w:val="center"/>
              <w:rPr>
                <w:sz w:val="16"/>
              </w:rPr>
            </w:pPr>
            <w:r>
              <w:rPr>
                <w:w w:val="103"/>
                <w:sz w:val="16"/>
              </w:rPr>
              <w:t>2</w:t>
            </w:r>
          </w:p>
        </w:tc>
        <w:tc>
          <w:tcPr>
            <w:tcW w:w="3225" w:type="dxa"/>
          </w:tcPr>
          <w:p w14:paraId="646C3A5D"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2707F613" w14:textId="77777777" w:rsidR="00421C82" w:rsidRDefault="00421C82" w:rsidP="00BC29FE">
            <w:pPr>
              <w:pStyle w:val="TableParagraph"/>
              <w:spacing w:line="185" w:lineRule="exact"/>
              <w:ind w:right="406"/>
              <w:jc w:val="right"/>
              <w:rPr>
                <w:sz w:val="16"/>
              </w:rPr>
            </w:pPr>
            <w:r>
              <w:rPr>
                <w:w w:val="105"/>
                <w:sz w:val="16"/>
              </w:rPr>
              <w:t>91,4</w:t>
            </w:r>
          </w:p>
        </w:tc>
        <w:tc>
          <w:tcPr>
            <w:tcW w:w="1050" w:type="dxa"/>
          </w:tcPr>
          <w:p w14:paraId="77780D24" w14:textId="77777777" w:rsidR="00421C82" w:rsidRDefault="00421C82" w:rsidP="00BC29FE">
            <w:pPr>
              <w:pStyle w:val="TableParagraph"/>
              <w:spacing w:line="185" w:lineRule="exact"/>
              <w:ind w:left="233" w:right="234"/>
              <w:jc w:val="center"/>
              <w:rPr>
                <w:sz w:val="16"/>
              </w:rPr>
            </w:pPr>
            <w:r>
              <w:rPr>
                <w:w w:val="105"/>
                <w:sz w:val="16"/>
              </w:rPr>
              <w:t>100,0</w:t>
            </w:r>
          </w:p>
        </w:tc>
        <w:tc>
          <w:tcPr>
            <w:tcW w:w="1020" w:type="dxa"/>
          </w:tcPr>
          <w:p w14:paraId="539D20E7" w14:textId="77777777" w:rsidR="00421C82" w:rsidRDefault="00421C82" w:rsidP="00BC29FE">
            <w:pPr>
              <w:pStyle w:val="TableParagraph"/>
              <w:spacing w:line="185" w:lineRule="exact"/>
              <w:ind w:left="103" w:right="104"/>
              <w:jc w:val="center"/>
              <w:rPr>
                <w:sz w:val="16"/>
              </w:rPr>
            </w:pPr>
            <w:r>
              <w:rPr>
                <w:w w:val="105"/>
                <w:sz w:val="16"/>
              </w:rPr>
              <w:t>100,0</w:t>
            </w:r>
          </w:p>
        </w:tc>
        <w:tc>
          <w:tcPr>
            <w:tcW w:w="1200" w:type="dxa"/>
          </w:tcPr>
          <w:p w14:paraId="4E041D73"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EEAB553" w14:textId="77777777" w:rsidR="00421C82" w:rsidRDefault="00421C82" w:rsidP="00BC29FE">
            <w:pPr>
              <w:pStyle w:val="TableParagraph"/>
              <w:spacing w:line="185" w:lineRule="exact"/>
              <w:ind w:right="376"/>
              <w:jc w:val="right"/>
              <w:rPr>
                <w:sz w:val="16"/>
              </w:rPr>
            </w:pPr>
            <w:r>
              <w:rPr>
                <w:w w:val="105"/>
                <w:sz w:val="16"/>
              </w:rPr>
              <w:t>100,0</w:t>
            </w:r>
          </w:p>
        </w:tc>
      </w:tr>
      <w:tr w:rsidR="00421C82" w14:paraId="3BDA9AD1" w14:textId="77777777" w:rsidTr="00BC29FE">
        <w:trPr>
          <w:trHeight w:val="480"/>
        </w:trPr>
        <w:tc>
          <w:tcPr>
            <w:tcW w:w="1095" w:type="dxa"/>
            <w:tcBorders>
              <w:left w:val="single" w:sz="6" w:space="0" w:color="ECE9D8"/>
            </w:tcBorders>
          </w:tcPr>
          <w:p w14:paraId="365F11CD"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783AB21F"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7ED0487E" w14:textId="77777777" w:rsidR="00421C82" w:rsidRDefault="00421C82" w:rsidP="00BC29FE">
            <w:pPr>
              <w:pStyle w:val="TableParagraph"/>
              <w:spacing w:line="185" w:lineRule="exact"/>
              <w:ind w:right="406"/>
              <w:jc w:val="right"/>
              <w:rPr>
                <w:sz w:val="16"/>
              </w:rPr>
            </w:pPr>
            <w:r>
              <w:rPr>
                <w:w w:val="105"/>
                <w:sz w:val="16"/>
              </w:rPr>
              <w:t>91,4</w:t>
            </w:r>
          </w:p>
        </w:tc>
        <w:tc>
          <w:tcPr>
            <w:tcW w:w="1050" w:type="dxa"/>
          </w:tcPr>
          <w:p w14:paraId="177A0615" w14:textId="77777777" w:rsidR="00421C82" w:rsidRDefault="00421C82" w:rsidP="00BC29FE">
            <w:pPr>
              <w:pStyle w:val="TableParagraph"/>
              <w:spacing w:line="185" w:lineRule="exact"/>
              <w:ind w:left="233" w:right="234"/>
              <w:jc w:val="center"/>
              <w:rPr>
                <w:sz w:val="16"/>
              </w:rPr>
            </w:pPr>
            <w:r>
              <w:rPr>
                <w:w w:val="105"/>
                <w:sz w:val="16"/>
              </w:rPr>
              <w:t>100,0</w:t>
            </w:r>
          </w:p>
        </w:tc>
        <w:tc>
          <w:tcPr>
            <w:tcW w:w="1020" w:type="dxa"/>
          </w:tcPr>
          <w:p w14:paraId="3F48144B" w14:textId="77777777" w:rsidR="00421C82" w:rsidRDefault="00421C82" w:rsidP="00BC29FE">
            <w:pPr>
              <w:pStyle w:val="TableParagraph"/>
              <w:spacing w:line="185" w:lineRule="exact"/>
              <w:ind w:left="103" w:right="104"/>
              <w:jc w:val="center"/>
              <w:rPr>
                <w:sz w:val="16"/>
              </w:rPr>
            </w:pPr>
            <w:r>
              <w:rPr>
                <w:w w:val="105"/>
                <w:sz w:val="16"/>
              </w:rPr>
              <w:t>100,0</w:t>
            </w:r>
          </w:p>
        </w:tc>
        <w:tc>
          <w:tcPr>
            <w:tcW w:w="1200" w:type="dxa"/>
          </w:tcPr>
          <w:p w14:paraId="4B3F51B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72EDCD4" w14:textId="77777777" w:rsidR="00421C82" w:rsidRDefault="00421C82" w:rsidP="00BC29FE">
            <w:pPr>
              <w:pStyle w:val="TableParagraph"/>
              <w:spacing w:line="185" w:lineRule="exact"/>
              <w:ind w:right="376"/>
              <w:jc w:val="right"/>
              <w:rPr>
                <w:sz w:val="16"/>
              </w:rPr>
            </w:pPr>
            <w:r>
              <w:rPr>
                <w:w w:val="105"/>
                <w:sz w:val="16"/>
              </w:rPr>
              <w:t>100,0</w:t>
            </w:r>
          </w:p>
        </w:tc>
      </w:tr>
      <w:tr w:rsidR="00421C82" w14:paraId="3B5D1EA7" w14:textId="77777777" w:rsidTr="00BC29FE">
        <w:trPr>
          <w:trHeight w:val="675"/>
        </w:trPr>
        <w:tc>
          <w:tcPr>
            <w:tcW w:w="1095" w:type="dxa"/>
            <w:tcBorders>
              <w:left w:val="single" w:sz="6" w:space="0" w:color="ECE9D8"/>
            </w:tcBorders>
          </w:tcPr>
          <w:p w14:paraId="4C7209AF" w14:textId="77777777" w:rsidR="00421C82" w:rsidRDefault="00421C82" w:rsidP="00BC29FE">
            <w:pPr>
              <w:pStyle w:val="TableParagraph"/>
              <w:spacing w:before="64"/>
              <w:ind w:left="233" w:right="218"/>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05</w:t>
            </w:r>
          </w:p>
        </w:tc>
        <w:tc>
          <w:tcPr>
            <w:tcW w:w="3225" w:type="dxa"/>
          </w:tcPr>
          <w:p w14:paraId="4DEA5C89" w14:textId="77777777" w:rsidR="00421C82" w:rsidRDefault="00421C82" w:rsidP="00BC29FE">
            <w:pPr>
              <w:pStyle w:val="TableParagraph"/>
              <w:spacing w:line="177" w:lineRule="exact"/>
              <w:ind w:left="7"/>
              <w:rPr>
                <w:sz w:val="16"/>
                <w:szCs w:val="16"/>
              </w:rPr>
            </w:pPr>
            <w:r>
              <w:rPr>
                <w:sz w:val="16"/>
                <w:szCs w:val="16"/>
              </w:rPr>
              <w:t>საგრანტე</w:t>
            </w:r>
            <w:r>
              <w:rPr>
                <w:spacing w:val="17"/>
                <w:sz w:val="16"/>
                <w:szCs w:val="16"/>
              </w:rPr>
              <w:t xml:space="preserve"> </w:t>
            </w:r>
            <w:r>
              <w:rPr>
                <w:sz w:val="16"/>
                <w:szCs w:val="16"/>
              </w:rPr>
              <w:t>პროგრამა</w:t>
            </w:r>
            <w:r>
              <w:rPr>
                <w:spacing w:val="16"/>
                <w:sz w:val="16"/>
                <w:szCs w:val="16"/>
              </w:rPr>
              <w:t xml:space="preserve"> </w:t>
            </w:r>
            <w:r>
              <w:rPr>
                <w:sz w:val="16"/>
                <w:szCs w:val="16"/>
              </w:rPr>
              <w:t>„კატასტროფების</w:t>
            </w:r>
          </w:p>
          <w:p w14:paraId="32ECC511" w14:textId="77777777" w:rsidR="00421C82" w:rsidRDefault="00421C82" w:rsidP="00BC29FE">
            <w:pPr>
              <w:pStyle w:val="TableParagraph"/>
              <w:spacing w:line="203" w:lineRule="exact"/>
              <w:ind w:left="7"/>
              <w:rPr>
                <w:sz w:val="16"/>
                <w:szCs w:val="16"/>
              </w:rPr>
            </w:pPr>
            <w:r>
              <w:rPr>
                <w:sz w:val="16"/>
                <w:szCs w:val="16"/>
              </w:rPr>
              <w:t>მართვა“</w:t>
            </w:r>
            <w:r>
              <w:rPr>
                <w:spacing w:val="17"/>
                <w:sz w:val="16"/>
                <w:szCs w:val="16"/>
              </w:rPr>
              <w:t xml:space="preserve"> </w:t>
            </w:r>
            <w:r>
              <w:rPr>
                <w:sz w:val="16"/>
                <w:szCs w:val="16"/>
              </w:rPr>
              <w:t>თანადაფინანსება</w:t>
            </w:r>
          </w:p>
        </w:tc>
        <w:tc>
          <w:tcPr>
            <w:tcW w:w="1140" w:type="dxa"/>
          </w:tcPr>
          <w:p w14:paraId="4050FA16" w14:textId="77777777" w:rsidR="00421C82" w:rsidRDefault="00421C82" w:rsidP="00BC29FE">
            <w:pPr>
              <w:pStyle w:val="TableParagraph"/>
              <w:spacing w:before="64"/>
              <w:ind w:right="406"/>
              <w:jc w:val="right"/>
              <w:rPr>
                <w:sz w:val="16"/>
              </w:rPr>
            </w:pPr>
            <w:r>
              <w:rPr>
                <w:w w:val="105"/>
                <w:sz w:val="16"/>
              </w:rPr>
              <w:t>53,2</w:t>
            </w:r>
          </w:p>
        </w:tc>
        <w:tc>
          <w:tcPr>
            <w:tcW w:w="1050" w:type="dxa"/>
          </w:tcPr>
          <w:p w14:paraId="7D9700D2" w14:textId="77777777" w:rsidR="00421C82" w:rsidRDefault="00421C82" w:rsidP="00BC29FE">
            <w:pPr>
              <w:pStyle w:val="TableParagraph"/>
              <w:spacing w:before="64"/>
              <w:ind w:left="245" w:right="234"/>
              <w:jc w:val="center"/>
              <w:rPr>
                <w:sz w:val="16"/>
              </w:rPr>
            </w:pPr>
            <w:r>
              <w:rPr>
                <w:w w:val="105"/>
                <w:sz w:val="16"/>
              </w:rPr>
              <w:t>0,0</w:t>
            </w:r>
          </w:p>
        </w:tc>
        <w:tc>
          <w:tcPr>
            <w:tcW w:w="1020" w:type="dxa"/>
          </w:tcPr>
          <w:p w14:paraId="25076889" w14:textId="77777777" w:rsidR="00421C82" w:rsidRDefault="00421C82" w:rsidP="00BC29FE">
            <w:pPr>
              <w:pStyle w:val="TableParagraph"/>
              <w:spacing w:before="64"/>
              <w:ind w:left="115" w:right="104"/>
              <w:jc w:val="center"/>
              <w:rPr>
                <w:sz w:val="16"/>
              </w:rPr>
            </w:pPr>
            <w:r>
              <w:rPr>
                <w:w w:val="105"/>
                <w:sz w:val="16"/>
              </w:rPr>
              <w:t>0,0</w:t>
            </w:r>
          </w:p>
        </w:tc>
        <w:tc>
          <w:tcPr>
            <w:tcW w:w="1200" w:type="dxa"/>
          </w:tcPr>
          <w:p w14:paraId="28420725"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0818D2D6" w14:textId="77777777" w:rsidR="00421C82" w:rsidRDefault="00421C82" w:rsidP="00BC29FE">
            <w:pPr>
              <w:pStyle w:val="TableParagraph"/>
              <w:spacing w:before="64"/>
              <w:ind w:left="267" w:right="264"/>
              <w:jc w:val="center"/>
              <w:rPr>
                <w:sz w:val="16"/>
              </w:rPr>
            </w:pPr>
            <w:r>
              <w:rPr>
                <w:w w:val="105"/>
                <w:sz w:val="16"/>
              </w:rPr>
              <w:t>0,0</w:t>
            </w:r>
          </w:p>
        </w:tc>
      </w:tr>
      <w:tr w:rsidR="00421C82" w14:paraId="3E07C3E7" w14:textId="77777777" w:rsidTr="00BC29FE">
        <w:trPr>
          <w:trHeight w:val="480"/>
        </w:trPr>
        <w:tc>
          <w:tcPr>
            <w:tcW w:w="1095" w:type="dxa"/>
            <w:tcBorders>
              <w:left w:val="single" w:sz="6" w:space="0" w:color="ECE9D8"/>
            </w:tcBorders>
          </w:tcPr>
          <w:p w14:paraId="7E6DCE5F" w14:textId="77777777" w:rsidR="00421C82" w:rsidRDefault="00421C82" w:rsidP="00BC29FE">
            <w:pPr>
              <w:pStyle w:val="TableParagraph"/>
              <w:spacing w:line="185" w:lineRule="exact"/>
              <w:jc w:val="center"/>
              <w:rPr>
                <w:sz w:val="16"/>
              </w:rPr>
            </w:pPr>
            <w:r>
              <w:rPr>
                <w:w w:val="103"/>
                <w:sz w:val="16"/>
              </w:rPr>
              <w:t>2</w:t>
            </w:r>
          </w:p>
        </w:tc>
        <w:tc>
          <w:tcPr>
            <w:tcW w:w="3225" w:type="dxa"/>
          </w:tcPr>
          <w:p w14:paraId="55930D51"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0572D18B" w14:textId="77777777" w:rsidR="00421C82" w:rsidRDefault="00421C82" w:rsidP="00BC29FE">
            <w:pPr>
              <w:pStyle w:val="TableParagraph"/>
              <w:spacing w:line="185" w:lineRule="exact"/>
              <w:ind w:right="406"/>
              <w:jc w:val="right"/>
              <w:rPr>
                <w:sz w:val="16"/>
              </w:rPr>
            </w:pPr>
            <w:r>
              <w:rPr>
                <w:w w:val="105"/>
                <w:sz w:val="16"/>
              </w:rPr>
              <w:t>53,2</w:t>
            </w:r>
          </w:p>
        </w:tc>
        <w:tc>
          <w:tcPr>
            <w:tcW w:w="1050" w:type="dxa"/>
          </w:tcPr>
          <w:p w14:paraId="20DD714D"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6A506C77"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2A5DF4B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182B286"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319AD661" w14:textId="77777777" w:rsidTr="00BC29FE">
        <w:trPr>
          <w:trHeight w:val="490"/>
        </w:trPr>
        <w:tc>
          <w:tcPr>
            <w:tcW w:w="1095" w:type="dxa"/>
            <w:tcBorders>
              <w:left w:val="single" w:sz="6" w:space="0" w:color="ECE9D8"/>
              <w:bottom w:val="nil"/>
            </w:tcBorders>
          </w:tcPr>
          <w:p w14:paraId="4AF34D42"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Borders>
              <w:bottom w:val="nil"/>
            </w:tcBorders>
          </w:tcPr>
          <w:p w14:paraId="72E7BCBB"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bottom w:val="nil"/>
            </w:tcBorders>
          </w:tcPr>
          <w:p w14:paraId="3F405762" w14:textId="77777777" w:rsidR="00421C82" w:rsidRDefault="00421C82" w:rsidP="00BC29FE">
            <w:pPr>
              <w:pStyle w:val="TableParagraph"/>
              <w:spacing w:line="185" w:lineRule="exact"/>
              <w:ind w:right="406"/>
              <w:jc w:val="right"/>
              <w:rPr>
                <w:sz w:val="16"/>
              </w:rPr>
            </w:pPr>
            <w:r>
              <w:rPr>
                <w:w w:val="105"/>
                <w:sz w:val="16"/>
              </w:rPr>
              <w:t>53,2</w:t>
            </w:r>
          </w:p>
        </w:tc>
        <w:tc>
          <w:tcPr>
            <w:tcW w:w="1050" w:type="dxa"/>
            <w:tcBorders>
              <w:bottom w:val="nil"/>
            </w:tcBorders>
          </w:tcPr>
          <w:p w14:paraId="22651169"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Borders>
              <w:bottom w:val="nil"/>
            </w:tcBorders>
          </w:tcPr>
          <w:p w14:paraId="1A59B593"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Borders>
              <w:bottom w:val="nil"/>
            </w:tcBorders>
          </w:tcPr>
          <w:p w14:paraId="7E97865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bottom w:val="nil"/>
              <w:right w:val="single" w:sz="6" w:space="0" w:color="ABA899"/>
            </w:tcBorders>
          </w:tcPr>
          <w:p w14:paraId="160AA64F" w14:textId="77777777" w:rsidR="00421C82" w:rsidRDefault="00421C82" w:rsidP="00BC29FE">
            <w:pPr>
              <w:pStyle w:val="TableParagraph"/>
              <w:spacing w:line="185" w:lineRule="exact"/>
              <w:ind w:left="267" w:right="264"/>
              <w:jc w:val="center"/>
              <w:rPr>
                <w:sz w:val="16"/>
              </w:rPr>
            </w:pPr>
            <w:r>
              <w:rPr>
                <w:w w:val="105"/>
                <w:sz w:val="16"/>
              </w:rPr>
              <w:t>0,0</w:t>
            </w:r>
          </w:p>
        </w:tc>
      </w:tr>
    </w:tbl>
    <w:p w14:paraId="1C1F0B20" w14:textId="77777777" w:rsidR="00421C82" w:rsidRDefault="00421C82" w:rsidP="00421C82">
      <w:pPr>
        <w:spacing w:line="185" w:lineRule="exact"/>
        <w:jc w:val="center"/>
        <w:rPr>
          <w:sz w:val="16"/>
        </w:rPr>
        <w:sectPr w:rsidR="00421C82">
          <w:pgSz w:w="11900" w:h="16840"/>
          <w:pgMar w:top="100" w:right="60" w:bottom="300" w:left="260" w:header="0" w:footer="110" w:gutter="0"/>
          <w:cols w:space="720"/>
        </w:sectPr>
      </w:pPr>
    </w:p>
    <w:tbl>
      <w:tblPr>
        <w:tblStyle w:val="TableNormal"/>
        <w:tblW w:w="0" w:type="auto"/>
        <w:tblInd w:w="155"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6B286F50" w14:textId="77777777" w:rsidTr="00BC29FE">
        <w:trPr>
          <w:trHeight w:val="480"/>
        </w:trPr>
        <w:tc>
          <w:tcPr>
            <w:tcW w:w="1095" w:type="dxa"/>
            <w:tcBorders>
              <w:left w:val="single" w:sz="12" w:space="0" w:color="ECE9D8"/>
            </w:tcBorders>
          </w:tcPr>
          <w:p w14:paraId="6DFA93D4" w14:textId="77777777" w:rsidR="00421C82" w:rsidRDefault="00421C82" w:rsidP="00BC29FE">
            <w:pPr>
              <w:pStyle w:val="TableParagraph"/>
              <w:spacing w:line="185" w:lineRule="exact"/>
              <w:ind w:left="233" w:right="203"/>
              <w:jc w:val="center"/>
              <w:rPr>
                <w:sz w:val="16"/>
              </w:rPr>
            </w:pPr>
            <w:r>
              <w:rPr>
                <w:w w:val="105"/>
                <w:sz w:val="16"/>
              </w:rPr>
              <w:lastRenderedPageBreak/>
              <w:t>31</w:t>
            </w:r>
          </w:p>
        </w:tc>
        <w:tc>
          <w:tcPr>
            <w:tcW w:w="3225" w:type="dxa"/>
          </w:tcPr>
          <w:p w14:paraId="4106179D"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21C4B595"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1276DCEA"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7505B0EE"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766195F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8C22594"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7D797549" w14:textId="77777777" w:rsidTr="00BC29FE">
        <w:trPr>
          <w:trHeight w:val="675"/>
        </w:trPr>
        <w:tc>
          <w:tcPr>
            <w:tcW w:w="1095" w:type="dxa"/>
            <w:tcBorders>
              <w:left w:val="single" w:sz="12" w:space="0" w:color="ECE9D8"/>
            </w:tcBorders>
          </w:tcPr>
          <w:p w14:paraId="09433405" w14:textId="77777777" w:rsidR="00421C82" w:rsidRDefault="00421C82" w:rsidP="00BC29FE">
            <w:pPr>
              <w:pStyle w:val="TableParagraph"/>
              <w:spacing w:before="64"/>
              <w:ind w:left="233" w:right="211"/>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06</w:t>
            </w:r>
          </w:p>
        </w:tc>
        <w:tc>
          <w:tcPr>
            <w:tcW w:w="3225" w:type="dxa"/>
          </w:tcPr>
          <w:p w14:paraId="722F6347" w14:textId="77777777" w:rsidR="00421C82" w:rsidRDefault="00421C82" w:rsidP="00BC29FE">
            <w:pPr>
              <w:pStyle w:val="TableParagraph"/>
              <w:spacing w:line="177" w:lineRule="exact"/>
              <w:ind w:left="14"/>
              <w:rPr>
                <w:sz w:val="16"/>
                <w:szCs w:val="16"/>
              </w:rPr>
            </w:pPr>
            <w:r>
              <w:rPr>
                <w:sz w:val="16"/>
                <w:szCs w:val="16"/>
              </w:rPr>
              <w:t>ნარჩენებისაგან</w:t>
            </w:r>
            <w:r>
              <w:rPr>
                <w:spacing w:val="20"/>
                <w:sz w:val="16"/>
                <w:szCs w:val="16"/>
              </w:rPr>
              <w:t xml:space="preserve"> </w:t>
            </w:r>
            <w:r>
              <w:rPr>
                <w:sz w:val="16"/>
                <w:szCs w:val="16"/>
              </w:rPr>
              <w:t>თავისუფალი</w:t>
            </w:r>
            <w:r>
              <w:rPr>
                <w:spacing w:val="20"/>
                <w:sz w:val="16"/>
                <w:szCs w:val="16"/>
              </w:rPr>
              <w:t xml:space="preserve"> </w:t>
            </w:r>
            <w:r>
              <w:rPr>
                <w:sz w:val="16"/>
                <w:szCs w:val="16"/>
              </w:rPr>
              <w:t>მდინარეები</w:t>
            </w:r>
          </w:p>
          <w:p w14:paraId="1F00953A" w14:textId="77777777" w:rsidR="00421C82" w:rsidRDefault="00421C82" w:rsidP="00BC29FE">
            <w:pPr>
              <w:pStyle w:val="TableParagraph"/>
              <w:spacing w:line="203" w:lineRule="exact"/>
              <w:ind w:left="14"/>
              <w:rPr>
                <w:sz w:val="16"/>
                <w:szCs w:val="16"/>
              </w:rPr>
            </w:pPr>
            <w:r>
              <w:rPr>
                <w:spacing w:val="-1"/>
                <w:w w:val="105"/>
                <w:sz w:val="16"/>
                <w:szCs w:val="16"/>
              </w:rPr>
              <w:t>–</w:t>
            </w:r>
            <w:r>
              <w:rPr>
                <w:spacing w:val="-9"/>
                <w:w w:val="105"/>
                <w:sz w:val="16"/>
                <w:szCs w:val="16"/>
              </w:rPr>
              <w:t xml:space="preserve"> </w:t>
            </w:r>
            <w:r>
              <w:rPr>
                <w:spacing w:val="-1"/>
                <w:w w:val="105"/>
                <w:sz w:val="16"/>
                <w:szCs w:val="16"/>
              </w:rPr>
              <w:t>სუფთა</w:t>
            </w:r>
            <w:r>
              <w:rPr>
                <w:spacing w:val="-8"/>
                <w:w w:val="105"/>
                <w:sz w:val="16"/>
                <w:szCs w:val="16"/>
              </w:rPr>
              <w:t xml:space="preserve"> </w:t>
            </w:r>
            <w:r>
              <w:rPr>
                <w:spacing w:val="-1"/>
                <w:w w:val="105"/>
                <w:sz w:val="16"/>
                <w:szCs w:val="16"/>
              </w:rPr>
              <w:t>შავი</w:t>
            </w:r>
            <w:r>
              <w:rPr>
                <w:spacing w:val="-8"/>
                <w:w w:val="105"/>
                <w:sz w:val="16"/>
                <w:szCs w:val="16"/>
              </w:rPr>
              <w:t xml:space="preserve"> </w:t>
            </w:r>
            <w:r>
              <w:rPr>
                <w:spacing w:val="-1"/>
                <w:w w:val="105"/>
                <w:sz w:val="16"/>
                <w:szCs w:val="16"/>
              </w:rPr>
              <w:t>ზღვისათვის</w:t>
            </w:r>
          </w:p>
        </w:tc>
        <w:tc>
          <w:tcPr>
            <w:tcW w:w="1140" w:type="dxa"/>
          </w:tcPr>
          <w:p w14:paraId="7469A46A" w14:textId="77777777" w:rsidR="00421C82" w:rsidRDefault="00421C82" w:rsidP="00BC29FE">
            <w:pPr>
              <w:pStyle w:val="TableParagraph"/>
              <w:spacing w:before="64"/>
              <w:ind w:left="239" w:right="228"/>
              <w:jc w:val="center"/>
              <w:rPr>
                <w:sz w:val="16"/>
              </w:rPr>
            </w:pPr>
            <w:r>
              <w:rPr>
                <w:w w:val="105"/>
                <w:sz w:val="16"/>
              </w:rPr>
              <w:t>520,0</w:t>
            </w:r>
          </w:p>
        </w:tc>
        <w:tc>
          <w:tcPr>
            <w:tcW w:w="1050" w:type="dxa"/>
          </w:tcPr>
          <w:p w14:paraId="13D56841" w14:textId="77777777" w:rsidR="00421C82" w:rsidRDefault="00421C82" w:rsidP="00BC29FE">
            <w:pPr>
              <w:pStyle w:val="TableParagraph"/>
              <w:spacing w:before="64"/>
              <w:ind w:left="329"/>
              <w:rPr>
                <w:sz w:val="16"/>
              </w:rPr>
            </w:pPr>
            <w:r>
              <w:rPr>
                <w:w w:val="105"/>
                <w:sz w:val="16"/>
              </w:rPr>
              <w:t>917,2</w:t>
            </w:r>
          </w:p>
        </w:tc>
        <w:tc>
          <w:tcPr>
            <w:tcW w:w="1020" w:type="dxa"/>
          </w:tcPr>
          <w:p w14:paraId="7D0D2EE5" w14:textId="77777777" w:rsidR="00421C82" w:rsidRDefault="00421C82" w:rsidP="00BC29FE">
            <w:pPr>
              <w:pStyle w:val="TableParagraph"/>
              <w:spacing w:before="64"/>
              <w:ind w:left="115" w:right="104"/>
              <w:jc w:val="center"/>
              <w:rPr>
                <w:sz w:val="16"/>
              </w:rPr>
            </w:pPr>
            <w:r>
              <w:rPr>
                <w:w w:val="105"/>
                <w:sz w:val="16"/>
              </w:rPr>
              <w:t>610,0</w:t>
            </w:r>
          </w:p>
        </w:tc>
        <w:tc>
          <w:tcPr>
            <w:tcW w:w="1200" w:type="dxa"/>
          </w:tcPr>
          <w:p w14:paraId="7DCD0A9D"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right w:val="single" w:sz="18" w:space="0" w:color="ABA899"/>
            </w:tcBorders>
          </w:tcPr>
          <w:p w14:paraId="3E1D19F4" w14:textId="77777777" w:rsidR="00421C82" w:rsidRDefault="00421C82" w:rsidP="00BC29FE">
            <w:pPr>
              <w:pStyle w:val="TableParagraph"/>
              <w:spacing w:before="64"/>
              <w:ind w:right="354"/>
              <w:jc w:val="right"/>
              <w:rPr>
                <w:sz w:val="16"/>
              </w:rPr>
            </w:pPr>
            <w:r>
              <w:rPr>
                <w:w w:val="105"/>
                <w:sz w:val="16"/>
              </w:rPr>
              <w:t>610,0</w:t>
            </w:r>
          </w:p>
        </w:tc>
      </w:tr>
      <w:tr w:rsidR="00421C82" w14:paraId="0064A71C" w14:textId="77777777" w:rsidTr="00BC29FE">
        <w:trPr>
          <w:trHeight w:val="480"/>
        </w:trPr>
        <w:tc>
          <w:tcPr>
            <w:tcW w:w="1095" w:type="dxa"/>
            <w:tcBorders>
              <w:left w:val="single" w:sz="12" w:space="0" w:color="ECE9D8"/>
            </w:tcBorders>
          </w:tcPr>
          <w:p w14:paraId="379574F2"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7BB43277"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4B00F52B" w14:textId="77777777" w:rsidR="00421C82" w:rsidRDefault="00421C82" w:rsidP="00BC29FE">
            <w:pPr>
              <w:pStyle w:val="TableParagraph"/>
              <w:spacing w:line="185" w:lineRule="exact"/>
              <w:ind w:left="239" w:right="228"/>
              <w:jc w:val="center"/>
              <w:rPr>
                <w:sz w:val="16"/>
              </w:rPr>
            </w:pPr>
            <w:r>
              <w:rPr>
                <w:w w:val="105"/>
                <w:sz w:val="16"/>
              </w:rPr>
              <w:t>176,8</w:t>
            </w:r>
          </w:p>
        </w:tc>
        <w:tc>
          <w:tcPr>
            <w:tcW w:w="1050" w:type="dxa"/>
          </w:tcPr>
          <w:p w14:paraId="7ECA48DC" w14:textId="77777777" w:rsidR="00421C82" w:rsidRDefault="00421C82" w:rsidP="00BC29FE">
            <w:pPr>
              <w:pStyle w:val="TableParagraph"/>
              <w:spacing w:line="185" w:lineRule="exact"/>
              <w:ind w:left="329"/>
              <w:rPr>
                <w:sz w:val="16"/>
              </w:rPr>
            </w:pPr>
            <w:r>
              <w:rPr>
                <w:w w:val="105"/>
                <w:sz w:val="16"/>
              </w:rPr>
              <w:t>317,2</w:t>
            </w:r>
          </w:p>
        </w:tc>
        <w:tc>
          <w:tcPr>
            <w:tcW w:w="1020" w:type="dxa"/>
          </w:tcPr>
          <w:p w14:paraId="315A22BF" w14:textId="77777777" w:rsidR="00421C82" w:rsidRDefault="00421C82" w:rsidP="00BC29FE">
            <w:pPr>
              <w:pStyle w:val="TableParagraph"/>
              <w:spacing w:line="185" w:lineRule="exact"/>
              <w:ind w:left="120" w:right="102"/>
              <w:jc w:val="center"/>
              <w:rPr>
                <w:sz w:val="16"/>
              </w:rPr>
            </w:pPr>
            <w:r>
              <w:rPr>
                <w:w w:val="105"/>
                <w:sz w:val="16"/>
              </w:rPr>
              <w:t>60,0</w:t>
            </w:r>
          </w:p>
        </w:tc>
        <w:tc>
          <w:tcPr>
            <w:tcW w:w="1200" w:type="dxa"/>
          </w:tcPr>
          <w:p w14:paraId="69F3D8EB"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AD59FEA" w14:textId="77777777" w:rsidR="00421C82" w:rsidRDefault="00421C82" w:rsidP="00BC29FE">
            <w:pPr>
              <w:pStyle w:val="TableParagraph"/>
              <w:spacing w:line="185" w:lineRule="exact"/>
              <w:ind w:right="391"/>
              <w:jc w:val="right"/>
              <w:rPr>
                <w:sz w:val="16"/>
              </w:rPr>
            </w:pPr>
            <w:r>
              <w:rPr>
                <w:w w:val="105"/>
                <w:sz w:val="16"/>
              </w:rPr>
              <w:t>60,0</w:t>
            </w:r>
          </w:p>
        </w:tc>
      </w:tr>
      <w:tr w:rsidR="00421C82" w14:paraId="13859648" w14:textId="77777777" w:rsidTr="00BC29FE">
        <w:trPr>
          <w:trHeight w:val="480"/>
        </w:trPr>
        <w:tc>
          <w:tcPr>
            <w:tcW w:w="1095" w:type="dxa"/>
            <w:tcBorders>
              <w:left w:val="single" w:sz="12" w:space="0" w:color="ECE9D8"/>
            </w:tcBorders>
          </w:tcPr>
          <w:p w14:paraId="306B7B25"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26600719"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4CFD04FA" w14:textId="77777777" w:rsidR="00421C82" w:rsidRDefault="00421C82" w:rsidP="00BC29FE">
            <w:pPr>
              <w:pStyle w:val="TableParagraph"/>
              <w:spacing w:line="185" w:lineRule="exact"/>
              <w:ind w:left="239" w:right="228"/>
              <w:jc w:val="center"/>
              <w:rPr>
                <w:sz w:val="16"/>
              </w:rPr>
            </w:pPr>
            <w:r>
              <w:rPr>
                <w:w w:val="105"/>
                <w:sz w:val="16"/>
              </w:rPr>
              <w:t>176,8</w:t>
            </w:r>
          </w:p>
        </w:tc>
        <w:tc>
          <w:tcPr>
            <w:tcW w:w="1050" w:type="dxa"/>
          </w:tcPr>
          <w:p w14:paraId="21B4BBD2" w14:textId="77777777" w:rsidR="00421C82" w:rsidRDefault="00421C82" w:rsidP="00BC29FE">
            <w:pPr>
              <w:pStyle w:val="TableParagraph"/>
              <w:spacing w:line="185" w:lineRule="exact"/>
              <w:ind w:left="329"/>
              <w:rPr>
                <w:sz w:val="16"/>
              </w:rPr>
            </w:pPr>
            <w:r>
              <w:rPr>
                <w:w w:val="105"/>
                <w:sz w:val="16"/>
              </w:rPr>
              <w:t>317,2</w:t>
            </w:r>
          </w:p>
        </w:tc>
        <w:tc>
          <w:tcPr>
            <w:tcW w:w="1020" w:type="dxa"/>
          </w:tcPr>
          <w:p w14:paraId="2D962854" w14:textId="77777777" w:rsidR="00421C82" w:rsidRDefault="00421C82" w:rsidP="00BC29FE">
            <w:pPr>
              <w:pStyle w:val="TableParagraph"/>
              <w:spacing w:line="185" w:lineRule="exact"/>
              <w:ind w:left="120" w:right="102"/>
              <w:jc w:val="center"/>
              <w:rPr>
                <w:sz w:val="16"/>
              </w:rPr>
            </w:pPr>
            <w:r>
              <w:rPr>
                <w:w w:val="105"/>
                <w:sz w:val="16"/>
              </w:rPr>
              <w:t>60,0</w:t>
            </w:r>
          </w:p>
        </w:tc>
        <w:tc>
          <w:tcPr>
            <w:tcW w:w="1200" w:type="dxa"/>
          </w:tcPr>
          <w:p w14:paraId="7495EB7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67722FA" w14:textId="77777777" w:rsidR="00421C82" w:rsidRDefault="00421C82" w:rsidP="00BC29FE">
            <w:pPr>
              <w:pStyle w:val="TableParagraph"/>
              <w:spacing w:line="185" w:lineRule="exact"/>
              <w:ind w:right="391"/>
              <w:jc w:val="right"/>
              <w:rPr>
                <w:sz w:val="16"/>
              </w:rPr>
            </w:pPr>
            <w:r>
              <w:rPr>
                <w:w w:val="105"/>
                <w:sz w:val="16"/>
              </w:rPr>
              <w:t>60,0</w:t>
            </w:r>
          </w:p>
        </w:tc>
      </w:tr>
      <w:tr w:rsidR="00421C82" w14:paraId="662687B3" w14:textId="77777777" w:rsidTr="00BC29FE">
        <w:trPr>
          <w:trHeight w:val="480"/>
        </w:trPr>
        <w:tc>
          <w:tcPr>
            <w:tcW w:w="1095" w:type="dxa"/>
            <w:tcBorders>
              <w:left w:val="single" w:sz="12" w:space="0" w:color="ECE9D8"/>
            </w:tcBorders>
          </w:tcPr>
          <w:p w14:paraId="06E30A3F"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Pr>
          <w:p w14:paraId="4F0CCE4E"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395361C0" w14:textId="77777777" w:rsidR="00421C82" w:rsidRDefault="00421C82" w:rsidP="00BC29FE">
            <w:pPr>
              <w:pStyle w:val="TableParagraph"/>
              <w:spacing w:line="185" w:lineRule="exact"/>
              <w:ind w:left="239" w:right="228"/>
              <w:jc w:val="center"/>
              <w:rPr>
                <w:sz w:val="16"/>
              </w:rPr>
            </w:pPr>
            <w:r>
              <w:rPr>
                <w:w w:val="105"/>
                <w:sz w:val="16"/>
              </w:rPr>
              <w:t>343,2</w:t>
            </w:r>
          </w:p>
        </w:tc>
        <w:tc>
          <w:tcPr>
            <w:tcW w:w="1050" w:type="dxa"/>
          </w:tcPr>
          <w:p w14:paraId="4ED9CD4E" w14:textId="77777777" w:rsidR="00421C82" w:rsidRDefault="00421C82" w:rsidP="00BC29FE">
            <w:pPr>
              <w:pStyle w:val="TableParagraph"/>
              <w:spacing w:line="185" w:lineRule="exact"/>
              <w:ind w:left="329"/>
              <w:rPr>
                <w:sz w:val="16"/>
              </w:rPr>
            </w:pPr>
            <w:r>
              <w:rPr>
                <w:w w:val="105"/>
                <w:sz w:val="16"/>
              </w:rPr>
              <w:t>600,0</w:t>
            </w:r>
          </w:p>
        </w:tc>
        <w:tc>
          <w:tcPr>
            <w:tcW w:w="1020" w:type="dxa"/>
          </w:tcPr>
          <w:p w14:paraId="14A5F8EA" w14:textId="77777777" w:rsidR="00421C82" w:rsidRDefault="00421C82" w:rsidP="00BC29FE">
            <w:pPr>
              <w:pStyle w:val="TableParagraph"/>
              <w:spacing w:line="185" w:lineRule="exact"/>
              <w:ind w:left="115" w:right="104"/>
              <w:jc w:val="center"/>
              <w:rPr>
                <w:sz w:val="16"/>
              </w:rPr>
            </w:pPr>
            <w:r>
              <w:rPr>
                <w:w w:val="105"/>
                <w:sz w:val="16"/>
              </w:rPr>
              <w:t>550,0</w:t>
            </w:r>
          </w:p>
        </w:tc>
        <w:tc>
          <w:tcPr>
            <w:tcW w:w="1200" w:type="dxa"/>
          </w:tcPr>
          <w:p w14:paraId="3E4AD8B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869992F" w14:textId="77777777" w:rsidR="00421C82" w:rsidRDefault="00421C82" w:rsidP="00BC29FE">
            <w:pPr>
              <w:pStyle w:val="TableParagraph"/>
              <w:spacing w:line="185" w:lineRule="exact"/>
              <w:ind w:right="354"/>
              <w:jc w:val="right"/>
              <w:rPr>
                <w:sz w:val="16"/>
              </w:rPr>
            </w:pPr>
            <w:r>
              <w:rPr>
                <w:w w:val="105"/>
                <w:sz w:val="16"/>
              </w:rPr>
              <w:t>550,0</w:t>
            </w:r>
          </w:p>
        </w:tc>
      </w:tr>
      <w:tr w:rsidR="00421C82" w14:paraId="7DF29944" w14:textId="77777777" w:rsidTr="00BC29FE">
        <w:trPr>
          <w:trHeight w:val="870"/>
        </w:trPr>
        <w:tc>
          <w:tcPr>
            <w:tcW w:w="1095" w:type="dxa"/>
            <w:tcBorders>
              <w:left w:val="single" w:sz="12" w:space="0" w:color="ECE9D8"/>
            </w:tcBorders>
          </w:tcPr>
          <w:p w14:paraId="6F30BFE2" w14:textId="77777777" w:rsidR="00421C82" w:rsidRDefault="00421C82" w:rsidP="00BC29FE">
            <w:pPr>
              <w:pStyle w:val="TableParagraph"/>
              <w:spacing w:before="9"/>
              <w:rPr>
                <w:rFonts w:ascii="Segoe UI Symbol"/>
                <w:sz w:val="12"/>
              </w:rPr>
            </w:pPr>
          </w:p>
          <w:p w14:paraId="3C3E237C" w14:textId="77777777" w:rsidR="00421C82" w:rsidRDefault="00421C82" w:rsidP="00BC29FE">
            <w:pPr>
              <w:pStyle w:val="TableParagraph"/>
              <w:ind w:left="233" w:right="211"/>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07</w:t>
            </w:r>
          </w:p>
        </w:tc>
        <w:tc>
          <w:tcPr>
            <w:tcW w:w="3225" w:type="dxa"/>
          </w:tcPr>
          <w:p w14:paraId="36E4128E" w14:textId="77777777" w:rsidR="00421C82" w:rsidRDefault="00421C82" w:rsidP="00BC29FE">
            <w:pPr>
              <w:pStyle w:val="TableParagraph"/>
              <w:spacing w:line="177" w:lineRule="exact"/>
              <w:ind w:left="14"/>
              <w:rPr>
                <w:sz w:val="16"/>
                <w:szCs w:val="16"/>
              </w:rPr>
            </w:pPr>
            <w:r>
              <w:rPr>
                <w:sz w:val="16"/>
                <w:szCs w:val="16"/>
              </w:rPr>
              <w:t>საგრანტე</w:t>
            </w:r>
            <w:r>
              <w:rPr>
                <w:spacing w:val="16"/>
                <w:sz w:val="16"/>
                <w:szCs w:val="16"/>
              </w:rPr>
              <w:t xml:space="preserve"> </w:t>
            </w:r>
            <w:r>
              <w:rPr>
                <w:sz w:val="16"/>
                <w:szCs w:val="16"/>
              </w:rPr>
              <w:t>პროგრამა</w:t>
            </w:r>
            <w:r>
              <w:rPr>
                <w:spacing w:val="15"/>
                <w:sz w:val="16"/>
                <w:szCs w:val="16"/>
              </w:rPr>
              <w:t xml:space="preserve"> </w:t>
            </w:r>
            <w:r>
              <w:rPr>
                <w:sz w:val="16"/>
                <w:szCs w:val="16"/>
              </w:rPr>
              <w:t>„ერთობლივი</w:t>
            </w:r>
          </w:p>
          <w:p w14:paraId="66A8A880" w14:textId="77777777" w:rsidR="00421C82" w:rsidRDefault="00421C82" w:rsidP="00BC29FE">
            <w:pPr>
              <w:pStyle w:val="TableParagraph"/>
              <w:spacing w:before="3" w:line="223" w:lineRule="auto"/>
              <w:ind w:left="14"/>
              <w:rPr>
                <w:sz w:val="16"/>
                <w:szCs w:val="16"/>
              </w:rPr>
            </w:pPr>
            <w:r>
              <w:rPr>
                <w:sz w:val="16"/>
                <w:szCs w:val="16"/>
              </w:rPr>
              <w:t>ორგანიზაცია</w:t>
            </w:r>
            <w:r>
              <w:rPr>
                <w:spacing w:val="1"/>
                <w:sz w:val="16"/>
                <w:szCs w:val="16"/>
              </w:rPr>
              <w:t xml:space="preserve"> </w:t>
            </w:r>
            <w:r>
              <w:rPr>
                <w:sz w:val="16"/>
                <w:szCs w:val="16"/>
              </w:rPr>
              <w:t>სამეწარმეო</w:t>
            </w:r>
            <w:r>
              <w:rPr>
                <w:spacing w:val="1"/>
                <w:sz w:val="16"/>
                <w:szCs w:val="16"/>
              </w:rPr>
              <w:t xml:space="preserve"> </w:t>
            </w:r>
            <w:r>
              <w:rPr>
                <w:sz w:val="16"/>
                <w:szCs w:val="16"/>
              </w:rPr>
              <w:t>ახალგაზრდების</w:t>
            </w:r>
            <w:r>
              <w:rPr>
                <w:spacing w:val="-37"/>
                <w:sz w:val="16"/>
                <w:szCs w:val="16"/>
              </w:rPr>
              <w:t xml:space="preserve"> </w:t>
            </w:r>
            <w:r>
              <w:rPr>
                <w:spacing w:val="-1"/>
                <w:w w:val="105"/>
                <w:sz w:val="16"/>
                <w:szCs w:val="16"/>
              </w:rPr>
              <w:t>სოფლის</w:t>
            </w:r>
            <w:r>
              <w:rPr>
                <w:spacing w:val="-9"/>
                <w:w w:val="105"/>
                <w:sz w:val="16"/>
                <w:szCs w:val="16"/>
              </w:rPr>
              <w:t xml:space="preserve"> </w:t>
            </w:r>
            <w:r>
              <w:rPr>
                <w:spacing w:val="-1"/>
                <w:w w:val="105"/>
                <w:sz w:val="16"/>
                <w:szCs w:val="16"/>
              </w:rPr>
              <w:t>ქსელების</w:t>
            </w:r>
            <w:r>
              <w:rPr>
                <w:spacing w:val="-9"/>
                <w:w w:val="105"/>
                <w:sz w:val="16"/>
                <w:szCs w:val="16"/>
              </w:rPr>
              <w:t xml:space="preserve"> </w:t>
            </w:r>
            <w:r>
              <w:rPr>
                <w:spacing w:val="-1"/>
                <w:w w:val="105"/>
                <w:sz w:val="16"/>
                <w:szCs w:val="16"/>
              </w:rPr>
              <w:t>გაერთიანებისათვის“</w:t>
            </w:r>
          </w:p>
        </w:tc>
        <w:tc>
          <w:tcPr>
            <w:tcW w:w="1140" w:type="dxa"/>
          </w:tcPr>
          <w:p w14:paraId="6F552B50" w14:textId="77777777" w:rsidR="00421C82" w:rsidRDefault="00421C82" w:rsidP="00BC29FE">
            <w:pPr>
              <w:pStyle w:val="TableParagraph"/>
              <w:spacing w:before="9"/>
              <w:rPr>
                <w:rFonts w:ascii="Segoe UI Symbol"/>
                <w:sz w:val="12"/>
              </w:rPr>
            </w:pPr>
          </w:p>
          <w:p w14:paraId="316B7CB9" w14:textId="77777777" w:rsidR="00421C82" w:rsidRDefault="00421C82" w:rsidP="00BC29FE">
            <w:pPr>
              <w:pStyle w:val="TableParagraph"/>
              <w:ind w:left="239" w:right="221"/>
              <w:jc w:val="center"/>
              <w:rPr>
                <w:sz w:val="16"/>
              </w:rPr>
            </w:pPr>
            <w:r>
              <w:rPr>
                <w:w w:val="105"/>
                <w:sz w:val="16"/>
              </w:rPr>
              <w:t>16,9</w:t>
            </w:r>
          </w:p>
        </w:tc>
        <w:tc>
          <w:tcPr>
            <w:tcW w:w="1050" w:type="dxa"/>
          </w:tcPr>
          <w:p w14:paraId="039C84FA" w14:textId="77777777" w:rsidR="00421C82" w:rsidRDefault="00421C82" w:rsidP="00BC29FE">
            <w:pPr>
              <w:pStyle w:val="TableParagraph"/>
              <w:spacing w:before="9"/>
              <w:rPr>
                <w:rFonts w:ascii="Segoe UI Symbol"/>
                <w:sz w:val="12"/>
              </w:rPr>
            </w:pPr>
          </w:p>
          <w:p w14:paraId="26A60E0A" w14:textId="77777777" w:rsidR="00421C82" w:rsidRDefault="00421C82" w:rsidP="00BC29FE">
            <w:pPr>
              <w:pStyle w:val="TableParagraph"/>
              <w:ind w:left="252" w:right="234"/>
              <w:jc w:val="center"/>
              <w:rPr>
                <w:sz w:val="16"/>
              </w:rPr>
            </w:pPr>
            <w:r>
              <w:rPr>
                <w:w w:val="105"/>
                <w:sz w:val="16"/>
              </w:rPr>
              <w:t>11,8</w:t>
            </w:r>
          </w:p>
        </w:tc>
        <w:tc>
          <w:tcPr>
            <w:tcW w:w="1020" w:type="dxa"/>
          </w:tcPr>
          <w:p w14:paraId="4B755758" w14:textId="77777777" w:rsidR="00421C82" w:rsidRDefault="00421C82" w:rsidP="00BC29FE">
            <w:pPr>
              <w:pStyle w:val="TableParagraph"/>
              <w:spacing w:before="9"/>
              <w:rPr>
                <w:rFonts w:ascii="Segoe UI Symbol"/>
                <w:sz w:val="12"/>
              </w:rPr>
            </w:pPr>
          </w:p>
          <w:p w14:paraId="6FA4B045" w14:textId="77777777" w:rsidR="00421C82" w:rsidRDefault="00421C82" w:rsidP="00BC29FE">
            <w:pPr>
              <w:pStyle w:val="TableParagraph"/>
              <w:ind w:left="120" w:right="102"/>
              <w:jc w:val="center"/>
              <w:rPr>
                <w:sz w:val="16"/>
              </w:rPr>
            </w:pPr>
            <w:r>
              <w:rPr>
                <w:w w:val="105"/>
                <w:sz w:val="16"/>
              </w:rPr>
              <w:t>10,0</w:t>
            </w:r>
          </w:p>
        </w:tc>
        <w:tc>
          <w:tcPr>
            <w:tcW w:w="1200" w:type="dxa"/>
          </w:tcPr>
          <w:p w14:paraId="1C0B3716" w14:textId="77777777" w:rsidR="00421C82" w:rsidRDefault="00421C82" w:rsidP="00BC29FE">
            <w:pPr>
              <w:pStyle w:val="TableParagraph"/>
              <w:spacing w:before="9"/>
              <w:rPr>
                <w:rFonts w:ascii="Segoe UI Symbol"/>
                <w:sz w:val="12"/>
              </w:rPr>
            </w:pPr>
          </w:p>
          <w:p w14:paraId="754D0FBF" w14:textId="77777777" w:rsidR="00421C82" w:rsidRDefault="00421C82" w:rsidP="00BC29FE">
            <w:pPr>
              <w:pStyle w:val="TableParagraph"/>
              <w:ind w:left="189" w:right="163"/>
              <w:jc w:val="center"/>
              <w:rPr>
                <w:sz w:val="16"/>
              </w:rPr>
            </w:pPr>
            <w:r>
              <w:rPr>
                <w:w w:val="105"/>
                <w:sz w:val="16"/>
              </w:rPr>
              <w:t>0,0</w:t>
            </w:r>
          </w:p>
        </w:tc>
        <w:tc>
          <w:tcPr>
            <w:tcW w:w="1140" w:type="dxa"/>
            <w:tcBorders>
              <w:right w:val="single" w:sz="18" w:space="0" w:color="ABA899"/>
            </w:tcBorders>
          </w:tcPr>
          <w:p w14:paraId="2861FA8A" w14:textId="77777777" w:rsidR="00421C82" w:rsidRDefault="00421C82" w:rsidP="00BC29FE">
            <w:pPr>
              <w:pStyle w:val="TableParagraph"/>
              <w:spacing w:before="9"/>
              <w:rPr>
                <w:rFonts w:ascii="Segoe UI Symbol"/>
                <w:sz w:val="12"/>
              </w:rPr>
            </w:pPr>
          </w:p>
          <w:p w14:paraId="51D54631" w14:textId="77777777" w:rsidR="00421C82" w:rsidRDefault="00421C82" w:rsidP="00BC29FE">
            <w:pPr>
              <w:pStyle w:val="TableParagraph"/>
              <w:ind w:right="391"/>
              <w:jc w:val="right"/>
              <w:rPr>
                <w:sz w:val="16"/>
              </w:rPr>
            </w:pPr>
            <w:r>
              <w:rPr>
                <w:w w:val="105"/>
                <w:sz w:val="16"/>
              </w:rPr>
              <w:t>10,0</w:t>
            </w:r>
          </w:p>
        </w:tc>
      </w:tr>
      <w:tr w:rsidR="00421C82" w14:paraId="7720D1AF" w14:textId="77777777" w:rsidTr="00BC29FE">
        <w:trPr>
          <w:trHeight w:val="480"/>
        </w:trPr>
        <w:tc>
          <w:tcPr>
            <w:tcW w:w="1095" w:type="dxa"/>
            <w:tcBorders>
              <w:left w:val="single" w:sz="12" w:space="0" w:color="ECE9D8"/>
            </w:tcBorders>
          </w:tcPr>
          <w:p w14:paraId="5EEED33E"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0B2AD003"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047AB871" w14:textId="77777777" w:rsidR="00421C82" w:rsidRDefault="00421C82" w:rsidP="00BC29FE">
            <w:pPr>
              <w:pStyle w:val="TableParagraph"/>
              <w:spacing w:line="185" w:lineRule="exact"/>
              <w:ind w:left="239" w:right="213"/>
              <w:jc w:val="center"/>
              <w:rPr>
                <w:sz w:val="16"/>
              </w:rPr>
            </w:pPr>
            <w:r>
              <w:rPr>
                <w:w w:val="105"/>
                <w:sz w:val="16"/>
              </w:rPr>
              <w:t>3,3</w:t>
            </w:r>
          </w:p>
        </w:tc>
        <w:tc>
          <w:tcPr>
            <w:tcW w:w="1050" w:type="dxa"/>
          </w:tcPr>
          <w:p w14:paraId="7302871D" w14:textId="77777777" w:rsidR="00421C82" w:rsidRDefault="00421C82" w:rsidP="00BC29FE">
            <w:pPr>
              <w:pStyle w:val="TableParagraph"/>
              <w:spacing w:line="185" w:lineRule="exact"/>
              <w:ind w:left="260" w:right="234"/>
              <w:jc w:val="center"/>
              <w:rPr>
                <w:sz w:val="16"/>
              </w:rPr>
            </w:pPr>
            <w:r>
              <w:rPr>
                <w:w w:val="105"/>
                <w:sz w:val="16"/>
              </w:rPr>
              <w:t>5,8</w:t>
            </w:r>
          </w:p>
        </w:tc>
        <w:tc>
          <w:tcPr>
            <w:tcW w:w="1020" w:type="dxa"/>
          </w:tcPr>
          <w:p w14:paraId="430648FD" w14:textId="77777777" w:rsidR="00421C82" w:rsidRDefault="00421C82" w:rsidP="00BC29FE">
            <w:pPr>
              <w:pStyle w:val="TableParagraph"/>
              <w:spacing w:line="185" w:lineRule="exact"/>
              <w:ind w:left="120" w:right="102"/>
              <w:jc w:val="center"/>
              <w:rPr>
                <w:sz w:val="16"/>
              </w:rPr>
            </w:pPr>
            <w:r>
              <w:rPr>
                <w:w w:val="105"/>
                <w:sz w:val="16"/>
              </w:rPr>
              <w:t>10,0</w:t>
            </w:r>
          </w:p>
        </w:tc>
        <w:tc>
          <w:tcPr>
            <w:tcW w:w="1200" w:type="dxa"/>
          </w:tcPr>
          <w:p w14:paraId="632AE9A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0527A0C" w14:textId="77777777" w:rsidR="00421C82" w:rsidRDefault="00421C82" w:rsidP="00BC29FE">
            <w:pPr>
              <w:pStyle w:val="TableParagraph"/>
              <w:spacing w:line="185" w:lineRule="exact"/>
              <w:ind w:right="391"/>
              <w:jc w:val="right"/>
              <w:rPr>
                <w:sz w:val="16"/>
              </w:rPr>
            </w:pPr>
            <w:r>
              <w:rPr>
                <w:w w:val="105"/>
                <w:sz w:val="16"/>
              </w:rPr>
              <w:t>10,0</w:t>
            </w:r>
          </w:p>
        </w:tc>
      </w:tr>
      <w:tr w:rsidR="00421C82" w14:paraId="70C62096" w14:textId="77777777" w:rsidTr="00BC29FE">
        <w:trPr>
          <w:trHeight w:val="480"/>
        </w:trPr>
        <w:tc>
          <w:tcPr>
            <w:tcW w:w="1095" w:type="dxa"/>
            <w:tcBorders>
              <w:left w:val="single" w:sz="12" w:space="0" w:color="ECE9D8"/>
            </w:tcBorders>
          </w:tcPr>
          <w:p w14:paraId="411910AD"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79A18680"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44B1CB8B" w14:textId="77777777" w:rsidR="00421C82" w:rsidRDefault="00421C82" w:rsidP="00BC29FE">
            <w:pPr>
              <w:pStyle w:val="TableParagraph"/>
              <w:spacing w:line="185" w:lineRule="exact"/>
              <w:ind w:left="239" w:right="213"/>
              <w:jc w:val="center"/>
              <w:rPr>
                <w:sz w:val="16"/>
              </w:rPr>
            </w:pPr>
            <w:r>
              <w:rPr>
                <w:w w:val="105"/>
                <w:sz w:val="16"/>
              </w:rPr>
              <w:t>3,3</w:t>
            </w:r>
          </w:p>
        </w:tc>
        <w:tc>
          <w:tcPr>
            <w:tcW w:w="1050" w:type="dxa"/>
          </w:tcPr>
          <w:p w14:paraId="73DA74D3" w14:textId="77777777" w:rsidR="00421C82" w:rsidRDefault="00421C82" w:rsidP="00BC29FE">
            <w:pPr>
              <w:pStyle w:val="TableParagraph"/>
              <w:spacing w:line="185" w:lineRule="exact"/>
              <w:ind w:left="260" w:right="234"/>
              <w:jc w:val="center"/>
              <w:rPr>
                <w:sz w:val="16"/>
              </w:rPr>
            </w:pPr>
            <w:r>
              <w:rPr>
                <w:w w:val="105"/>
                <w:sz w:val="16"/>
              </w:rPr>
              <w:t>5,8</w:t>
            </w:r>
          </w:p>
        </w:tc>
        <w:tc>
          <w:tcPr>
            <w:tcW w:w="1020" w:type="dxa"/>
          </w:tcPr>
          <w:p w14:paraId="1EC0C0FC" w14:textId="77777777" w:rsidR="00421C82" w:rsidRDefault="00421C82" w:rsidP="00BC29FE">
            <w:pPr>
              <w:pStyle w:val="TableParagraph"/>
              <w:spacing w:line="185" w:lineRule="exact"/>
              <w:ind w:left="120" w:right="102"/>
              <w:jc w:val="center"/>
              <w:rPr>
                <w:sz w:val="16"/>
              </w:rPr>
            </w:pPr>
            <w:r>
              <w:rPr>
                <w:w w:val="105"/>
                <w:sz w:val="16"/>
              </w:rPr>
              <w:t>10,0</w:t>
            </w:r>
          </w:p>
        </w:tc>
        <w:tc>
          <w:tcPr>
            <w:tcW w:w="1200" w:type="dxa"/>
          </w:tcPr>
          <w:p w14:paraId="63B8409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E93A24D" w14:textId="77777777" w:rsidR="00421C82" w:rsidRDefault="00421C82" w:rsidP="00BC29FE">
            <w:pPr>
              <w:pStyle w:val="TableParagraph"/>
              <w:spacing w:line="185" w:lineRule="exact"/>
              <w:ind w:right="391"/>
              <w:jc w:val="right"/>
              <w:rPr>
                <w:sz w:val="16"/>
              </w:rPr>
            </w:pPr>
            <w:r>
              <w:rPr>
                <w:w w:val="105"/>
                <w:sz w:val="16"/>
              </w:rPr>
              <w:t>10,0</w:t>
            </w:r>
          </w:p>
        </w:tc>
      </w:tr>
      <w:tr w:rsidR="00421C82" w14:paraId="5A3CFD24" w14:textId="77777777" w:rsidTr="00BC29FE">
        <w:trPr>
          <w:trHeight w:val="480"/>
        </w:trPr>
        <w:tc>
          <w:tcPr>
            <w:tcW w:w="1095" w:type="dxa"/>
            <w:tcBorders>
              <w:left w:val="single" w:sz="12" w:space="0" w:color="ECE9D8"/>
            </w:tcBorders>
          </w:tcPr>
          <w:p w14:paraId="7BDD18AB" w14:textId="77777777" w:rsidR="00421C82" w:rsidRDefault="00421C82" w:rsidP="00BC29FE">
            <w:pPr>
              <w:pStyle w:val="TableParagraph"/>
              <w:spacing w:line="185" w:lineRule="exact"/>
              <w:ind w:left="233" w:right="203"/>
              <w:jc w:val="center"/>
              <w:rPr>
                <w:sz w:val="16"/>
              </w:rPr>
            </w:pPr>
            <w:r>
              <w:rPr>
                <w:w w:val="105"/>
                <w:sz w:val="16"/>
              </w:rPr>
              <w:t>28</w:t>
            </w:r>
          </w:p>
        </w:tc>
        <w:tc>
          <w:tcPr>
            <w:tcW w:w="3225" w:type="dxa"/>
          </w:tcPr>
          <w:p w14:paraId="6C0853D3"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1684C1A9" w14:textId="77777777" w:rsidR="00421C82" w:rsidRDefault="00421C82" w:rsidP="00BC29FE">
            <w:pPr>
              <w:pStyle w:val="TableParagraph"/>
              <w:spacing w:line="185" w:lineRule="exact"/>
              <w:ind w:left="239" w:right="221"/>
              <w:jc w:val="center"/>
              <w:rPr>
                <w:sz w:val="16"/>
              </w:rPr>
            </w:pPr>
            <w:r>
              <w:rPr>
                <w:w w:val="105"/>
                <w:sz w:val="16"/>
              </w:rPr>
              <w:t>13,6</w:t>
            </w:r>
          </w:p>
        </w:tc>
        <w:tc>
          <w:tcPr>
            <w:tcW w:w="1050" w:type="dxa"/>
          </w:tcPr>
          <w:p w14:paraId="7E063B8B"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50274AD1"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0E6E0F9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F57E6C6"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030737B1" w14:textId="77777777" w:rsidTr="00BC29FE">
        <w:trPr>
          <w:trHeight w:val="480"/>
        </w:trPr>
        <w:tc>
          <w:tcPr>
            <w:tcW w:w="1095" w:type="dxa"/>
            <w:tcBorders>
              <w:left w:val="single" w:sz="12" w:space="0" w:color="ECE9D8"/>
            </w:tcBorders>
          </w:tcPr>
          <w:p w14:paraId="70C8254B"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Pr>
          <w:p w14:paraId="494B9892"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7428E949"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608A83F6" w14:textId="77777777" w:rsidR="00421C82" w:rsidRDefault="00421C82" w:rsidP="00BC29FE">
            <w:pPr>
              <w:pStyle w:val="TableParagraph"/>
              <w:spacing w:line="185" w:lineRule="exact"/>
              <w:ind w:left="260" w:right="234"/>
              <w:jc w:val="center"/>
              <w:rPr>
                <w:sz w:val="16"/>
              </w:rPr>
            </w:pPr>
            <w:r>
              <w:rPr>
                <w:w w:val="105"/>
                <w:sz w:val="16"/>
              </w:rPr>
              <w:t>6,0</w:t>
            </w:r>
          </w:p>
        </w:tc>
        <w:tc>
          <w:tcPr>
            <w:tcW w:w="1020" w:type="dxa"/>
          </w:tcPr>
          <w:p w14:paraId="3CF56AAE"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2E0A67C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03C43F0"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04429225" w14:textId="77777777" w:rsidTr="00BC29FE">
        <w:trPr>
          <w:trHeight w:val="870"/>
        </w:trPr>
        <w:tc>
          <w:tcPr>
            <w:tcW w:w="1095" w:type="dxa"/>
            <w:tcBorders>
              <w:left w:val="single" w:sz="12" w:space="0" w:color="ECE9D8"/>
            </w:tcBorders>
          </w:tcPr>
          <w:p w14:paraId="46F02B30" w14:textId="77777777" w:rsidR="00421C82" w:rsidRDefault="00421C82" w:rsidP="00BC29FE">
            <w:pPr>
              <w:pStyle w:val="TableParagraph"/>
              <w:spacing w:before="9"/>
              <w:rPr>
                <w:rFonts w:ascii="Segoe UI Symbol"/>
                <w:sz w:val="12"/>
              </w:rPr>
            </w:pPr>
          </w:p>
          <w:p w14:paraId="06B59886" w14:textId="77777777" w:rsidR="00421C82" w:rsidRDefault="00421C82" w:rsidP="00BC29FE">
            <w:pPr>
              <w:pStyle w:val="TableParagraph"/>
              <w:ind w:left="233" w:right="211"/>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08</w:t>
            </w:r>
          </w:p>
        </w:tc>
        <w:tc>
          <w:tcPr>
            <w:tcW w:w="3225" w:type="dxa"/>
          </w:tcPr>
          <w:p w14:paraId="7FA90D1D" w14:textId="77777777" w:rsidR="00421C82" w:rsidRDefault="00421C82" w:rsidP="00BC29FE">
            <w:pPr>
              <w:pStyle w:val="TableParagraph"/>
              <w:spacing w:line="177" w:lineRule="exact"/>
              <w:ind w:left="14"/>
              <w:rPr>
                <w:sz w:val="16"/>
                <w:szCs w:val="16"/>
              </w:rPr>
            </w:pPr>
            <w:r>
              <w:rPr>
                <w:sz w:val="16"/>
                <w:szCs w:val="16"/>
              </w:rPr>
              <w:t>ააიპ</w:t>
            </w:r>
            <w:r>
              <w:rPr>
                <w:spacing w:val="14"/>
                <w:sz w:val="16"/>
                <w:szCs w:val="16"/>
              </w:rPr>
              <w:t xml:space="preserve"> </w:t>
            </w:r>
            <w:r>
              <w:rPr>
                <w:sz w:val="16"/>
                <w:szCs w:val="16"/>
              </w:rPr>
              <w:t>„ქალაქ</w:t>
            </w:r>
            <w:r>
              <w:rPr>
                <w:spacing w:val="12"/>
                <w:sz w:val="16"/>
                <w:szCs w:val="16"/>
              </w:rPr>
              <w:t xml:space="preserve"> </w:t>
            </w:r>
            <w:r>
              <w:rPr>
                <w:sz w:val="16"/>
                <w:szCs w:val="16"/>
              </w:rPr>
              <w:t>ქუთაისის</w:t>
            </w:r>
            <w:r>
              <w:rPr>
                <w:spacing w:val="15"/>
                <w:sz w:val="16"/>
                <w:szCs w:val="16"/>
              </w:rPr>
              <w:t xml:space="preserve"> </w:t>
            </w:r>
            <w:r>
              <w:rPr>
                <w:sz w:val="16"/>
                <w:szCs w:val="16"/>
              </w:rPr>
              <w:t>არქიტექტურის,</w:t>
            </w:r>
          </w:p>
          <w:p w14:paraId="136919D5" w14:textId="77777777" w:rsidR="00421C82" w:rsidRDefault="00421C82" w:rsidP="00BC29FE">
            <w:pPr>
              <w:pStyle w:val="TableParagraph"/>
              <w:spacing w:before="3" w:line="223" w:lineRule="auto"/>
              <w:ind w:left="14"/>
              <w:rPr>
                <w:sz w:val="16"/>
                <w:szCs w:val="16"/>
              </w:rPr>
            </w:pPr>
            <w:r>
              <w:rPr>
                <w:sz w:val="16"/>
                <w:szCs w:val="16"/>
              </w:rPr>
              <w:t>ურბანული</w:t>
            </w:r>
            <w:r>
              <w:rPr>
                <w:spacing w:val="17"/>
                <w:sz w:val="16"/>
                <w:szCs w:val="16"/>
              </w:rPr>
              <w:t xml:space="preserve"> </w:t>
            </w:r>
            <w:r>
              <w:rPr>
                <w:sz w:val="16"/>
                <w:szCs w:val="16"/>
              </w:rPr>
              <w:t>დაგეგმარებისა</w:t>
            </w:r>
            <w:r>
              <w:rPr>
                <w:spacing w:val="17"/>
                <w:sz w:val="16"/>
                <w:szCs w:val="16"/>
              </w:rPr>
              <w:t xml:space="preserve"> </w:t>
            </w:r>
            <w:r>
              <w:rPr>
                <w:sz w:val="16"/>
                <w:szCs w:val="16"/>
              </w:rPr>
              <w:t>და</w:t>
            </w:r>
            <w:r>
              <w:rPr>
                <w:spacing w:val="17"/>
                <w:sz w:val="16"/>
                <w:szCs w:val="16"/>
              </w:rPr>
              <w:t xml:space="preserve"> </w:t>
            </w:r>
            <w:r>
              <w:rPr>
                <w:sz w:val="16"/>
                <w:szCs w:val="16"/>
              </w:rPr>
              <w:t>ძეგლთა</w:t>
            </w:r>
            <w:r>
              <w:rPr>
                <w:spacing w:val="-37"/>
                <w:sz w:val="16"/>
                <w:szCs w:val="16"/>
              </w:rPr>
              <w:t xml:space="preserve"> </w:t>
            </w:r>
            <w:r>
              <w:rPr>
                <w:w w:val="105"/>
                <w:sz w:val="16"/>
                <w:szCs w:val="16"/>
              </w:rPr>
              <w:t>დაცვის</w:t>
            </w:r>
            <w:r>
              <w:rPr>
                <w:spacing w:val="-2"/>
                <w:w w:val="105"/>
                <w:sz w:val="16"/>
                <w:szCs w:val="16"/>
              </w:rPr>
              <w:t xml:space="preserve"> </w:t>
            </w:r>
            <w:r>
              <w:rPr>
                <w:w w:val="105"/>
                <w:sz w:val="16"/>
                <w:szCs w:val="16"/>
              </w:rPr>
              <w:t>სააგენტო“</w:t>
            </w:r>
          </w:p>
        </w:tc>
        <w:tc>
          <w:tcPr>
            <w:tcW w:w="1140" w:type="dxa"/>
          </w:tcPr>
          <w:p w14:paraId="4210C371" w14:textId="77777777" w:rsidR="00421C82" w:rsidRDefault="00421C82" w:rsidP="00BC29FE">
            <w:pPr>
              <w:pStyle w:val="TableParagraph"/>
              <w:spacing w:before="9"/>
              <w:rPr>
                <w:rFonts w:ascii="Segoe UI Symbol"/>
                <w:sz w:val="12"/>
              </w:rPr>
            </w:pPr>
          </w:p>
          <w:p w14:paraId="18268F55" w14:textId="77777777" w:rsidR="00421C82" w:rsidRDefault="00421C82" w:rsidP="00BC29FE">
            <w:pPr>
              <w:pStyle w:val="TableParagraph"/>
              <w:ind w:left="239" w:right="228"/>
              <w:jc w:val="center"/>
              <w:rPr>
                <w:sz w:val="16"/>
              </w:rPr>
            </w:pPr>
            <w:r>
              <w:rPr>
                <w:w w:val="105"/>
                <w:sz w:val="16"/>
              </w:rPr>
              <w:t>266,3</w:t>
            </w:r>
          </w:p>
        </w:tc>
        <w:tc>
          <w:tcPr>
            <w:tcW w:w="1050" w:type="dxa"/>
          </w:tcPr>
          <w:p w14:paraId="1A557C15" w14:textId="77777777" w:rsidR="00421C82" w:rsidRDefault="00421C82" w:rsidP="00BC29FE">
            <w:pPr>
              <w:pStyle w:val="TableParagraph"/>
              <w:spacing w:before="9"/>
              <w:rPr>
                <w:rFonts w:ascii="Segoe UI Symbol"/>
                <w:sz w:val="12"/>
              </w:rPr>
            </w:pPr>
          </w:p>
          <w:p w14:paraId="5C86010D" w14:textId="77777777" w:rsidR="00421C82" w:rsidRDefault="00421C82" w:rsidP="00BC29FE">
            <w:pPr>
              <w:pStyle w:val="TableParagraph"/>
              <w:ind w:left="329"/>
              <w:rPr>
                <w:sz w:val="16"/>
              </w:rPr>
            </w:pPr>
            <w:r>
              <w:rPr>
                <w:w w:val="105"/>
                <w:sz w:val="16"/>
              </w:rPr>
              <w:t>418,5</w:t>
            </w:r>
          </w:p>
        </w:tc>
        <w:tc>
          <w:tcPr>
            <w:tcW w:w="1020" w:type="dxa"/>
          </w:tcPr>
          <w:p w14:paraId="1BE33E3F" w14:textId="77777777" w:rsidR="00421C82" w:rsidRDefault="00421C82" w:rsidP="00BC29FE">
            <w:pPr>
              <w:pStyle w:val="TableParagraph"/>
              <w:spacing w:before="9"/>
              <w:rPr>
                <w:rFonts w:ascii="Segoe UI Symbol"/>
                <w:sz w:val="12"/>
              </w:rPr>
            </w:pPr>
          </w:p>
          <w:p w14:paraId="77D7A74A" w14:textId="77777777" w:rsidR="00421C82" w:rsidRDefault="00421C82" w:rsidP="00BC29FE">
            <w:pPr>
              <w:pStyle w:val="TableParagraph"/>
              <w:ind w:left="115" w:right="104"/>
              <w:jc w:val="center"/>
              <w:rPr>
                <w:sz w:val="16"/>
              </w:rPr>
            </w:pPr>
            <w:r>
              <w:rPr>
                <w:w w:val="105"/>
                <w:sz w:val="16"/>
              </w:rPr>
              <w:t>370,0</w:t>
            </w:r>
          </w:p>
        </w:tc>
        <w:tc>
          <w:tcPr>
            <w:tcW w:w="1200" w:type="dxa"/>
          </w:tcPr>
          <w:p w14:paraId="2739A8C3" w14:textId="77777777" w:rsidR="00421C82" w:rsidRDefault="00421C82" w:rsidP="00BC29FE">
            <w:pPr>
              <w:pStyle w:val="TableParagraph"/>
              <w:spacing w:before="9"/>
              <w:rPr>
                <w:rFonts w:ascii="Segoe UI Symbol"/>
                <w:sz w:val="12"/>
              </w:rPr>
            </w:pPr>
          </w:p>
          <w:p w14:paraId="6A0C0373" w14:textId="77777777" w:rsidR="00421C82" w:rsidRDefault="00421C82" w:rsidP="00BC29FE">
            <w:pPr>
              <w:pStyle w:val="TableParagraph"/>
              <w:ind w:left="189" w:right="163"/>
              <w:jc w:val="center"/>
              <w:rPr>
                <w:sz w:val="16"/>
              </w:rPr>
            </w:pPr>
            <w:r>
              <w:rPr>
                <w:w w:val="105"/>
                <w:sz w:val="16"/>
              </w:rPr>
              <w:t>0,0</w:t>
            </w:r>
          </w:p>
        </w:tc>
        <w:tc>
          <w:tcPr>
            <w:tcW w:w="1140" w:type="dxa"/>
            <w:tcBorders>
              <w:right w:val="single" w:sz="18" w:space="0" w:color="ABA899"/>
            </w:tcBorders>
          </w:tcPr>
          <w:p w14:paraId="69ED3EF9" w14:textId="77777777" w:rsidR="00421C82" w:rsidRDefault="00421C82" w:rsidP="00BC29FE">
            <w:pPr>
              <w:pStyle w:val="TableParagraph"/>
              <w:spacing w:before="9"/>
              <w:rPr>
                <w:rFonts w:ascii="Segoe UI Symbol"/>
                <w:sz w:val="12"/>
              </w:rPr>
            </w:pPr>
          </w:p>
          <w:p w14:paraId="4D95BB63" w14:textId="77777777" w:rsidR="00421C82" w:rsidRDefault="00421C82" w:rsidP="00BC29FE">
            <w:pPr>
              <w:pStyle w:val="TableParagraph"/>
              <w:ind w:right="354"/>
              <w:jc w:val="right"/>
              <w:rPr>
                <w:sz w:val="16"/>
              </w:rPr>
            </w:pPr>
            <w:r>
              <w:rPr>
                <w:w w:val="105"/>
                <w:sz w:val="16"/>
              </w:rPr>
              <w:t>370,0</w:t>
            </w:r>
          </w:p>
        </w:tc>
      </w:tr>
      <w:tr w:rsidR="00421C82" w14:paraId="6438C025" w14:textId="77777777" w:rsidTr="00BC29FE">
        <w:trPr>
          <w:trHeight w:val="480"/>
        </w:trPr>
        <w:tc>
          <w:tcPr>
            <w:tcW w:w="1095" w:type="dxa"/>
            <w:tcBorders>
              <w:left w:val="single" w:sz="12" w:space="0" w:color="ECE9D8"/>
            </w:tcBorders>
          </w:tcPr>
          <w:p w14:paraId="08ED4C5E"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12976B19"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55F4535B"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192EA985"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2E2A1687"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1FAF1043"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A0F9E4D"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72896450" w14:textId="77777777" w:rsidTr="00BC29FE">
        <w:trPr>
          <w:trHeight w:val="480"/>
        </w:trPr>
        <w:tc>
          <w:tcPr>
            <w:tcW w:w="1095" w:type="dxa"/>
            <w:tcBorders>
              <w:left w:val="single" w:sz="12" w:space="0" w:color="ECE9D8"/>
            </w:tcBorders>
          </w:tcPr>
          <w:p w14:paraId="703032EA"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041E354B"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15EF4282" w14:textId="77777777" w:rsidR="00421C82" w:rsidRDefault="00421C82" w:rsidP="00BC29FE">
            <w:pPr>
              <w:pStyle w:val="TableParagraph"/>
              <w:spacing w:line="185" w:lineRule="exact"/>
              <w:ind w:left="239" w:right="228"/>
              <w:jc w:val="center"/>
              <w:rPr>
                <w:sz w:val="16"/>
              </w:rPr>
            </w:pPr>
            <w:r>
              <w:rPr>
                <w:w w:val="105"/>
                <w:sz w:val="16"/>
              </w:rPr>
              <w:t>240,8</w:t>
            </w:r>
          </w:p>
        </w:tc>
        <w:tc>
          <w:tcPr>
            <w:tcW w:w="1050" w:type="dxa"/>
          </w:tcPr>
          <w:p w14:paraId="16D73AEA" w14:textId="77777777" w:rsidR="00421C82" w:rsidRDefault="00421C82" w:rsidP="00BC29FE">
            <w:pPr>
              <w:pStyle w:val="TableParagraph"/>
              <w:spacing w:line="185" w:lineRule="exact"/>
              <w:ind w:left="329"/>
              <w:rPr>
                <w:sz w:val="16"/>
              </w:rPr>
            </w:pPr>
            <w:r>
              <w:rPr>
                <w:w w:val="105"/>
                <w:sz w:val="16"/>
              </w:rPr>
              <w:t>411,9</w:t>
            </w:r>
          </w:p>
        </w:tc>
        <w:tc>
          <w:tcPr>
            <w:tcW w:w="1020" w:type="dxa"/>
          </w:tcPr>
          <w:p w14:paraId="59FBD3A3" w14:textId="77777777" w:rsidR="00421C82" w:rsidRDefault="00421C82" w:rsidP="00BC29FE">
            <w:pPr>
              <w:pStyle w:val="TableParagraph"/>
              <w:spacing w:line="185" w:lineRule="exact"/>
              <w:ind w:left="115" w:right="104"/>
              <w:jc w:val="center"/>
              <w:rPr>
                <w:sz w:val="16"/>
              </w:rPr>
            </w:pPr>
            <w:r>
              <w:rPr>
                <w:w w:val="105"/>
                <w:sz w:val="16"/>
              </w:rPr>
              <w:t>362,0</w:t>
            </w:r>
          </w:p>
        </w:tc>
        <w:tc>
          <w:tcPr>
            <w:tcW w:w="1200" w:type="dxa"/>
          </w:tcPr>
          <w:p w14:paraId="2CF2E9A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DF9C862" w14:textId="77777777" w:rsidR="00421C82" w:rsidRDefault="00421C82" w:rsidP="00BC29FE">
            <w:pPr>
              <w:pStyle w:val="TableParagraph"/>
              <w:spacing w:line="185" w:lineRule="exact"/>
              <w:ind w:right="354"/>
              <w:jc w:val="right"/>
              <w:rPr>
                <w:sz w:val="16"/>
              </w:rPr>
            </w:pPr>
            <w:r>
              <w:rPr>
                <w:w w:val="105"/>
                <w:sz w:val="16"/>
              </w:rPr>
              <w:t>362,0</w:t>
            </w:r>
          </w:p>
        </w:tc>
      </w:tr>
      <w:tr w:rsidR="00421C82" w14:paraId="46ECCF38" w14:textId="77777777" w:rsidTr="00BC29FE">
        <w:trPr>
          <w:trHeight w:val="480"/>
        </w:trPr>
        <w:tc>
          <w:tcPr>
            <w:tcW w:w="1095" w:type="dxa"/>
            <w:tcBorders>
              <w:left w:val="single" w:sz="12" w:space="0" w:color="ECE9D8"/>
            </w:tcBorders>
          </w:tcPr>
          <w:p w14:paraId="1BDA5610" w14:textId="77777777" w:rsidR="00421C82" w:rsidRDefault="00421C82" w:rsidP="00BC29FE">
            <w:pPr>
              <w:pStyle w:val="TableParagraph"/>
              <w:spacing w:line="185" w:lineRule="exact"/>
              <w:ind w:left="233" w:right="203"/>
              <w:jc w:val="center"/>
              <w:rPr>
                <w:sz w:val="16"/>
              </w:rPr>
            </w:pPr>
            <w:r>
              <w:rPr>
                <w:w w:val="105"/>
                <w:sz w:val="16"/>
              </w:rPr>
              <w:t>21</w:t>
            </w:r>
          </w:p>
        </w:tc>
        <w:tc>
          <w:tcPr>
            <w:tcW w:w="3225" w:type="dxa"/>
          </w:tcPr>
          <w:p w14:paraId="2224672D"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6996E823" w14:textId="77777777" w:rsidR="00421C82" w:rsidRDefault="00421C82" w:rsidP="00BC29FE">
            <w:pPr>
              <w:pStyle w:val="TableParagraph"/>
              <w:spacing w:line="185" w:lineRule="exact"/>
              <w:ind w:left="239" w:right="228"/>
              <w:jc w:val="center"/>
              <w:rPr>
                <w:sz w:val="16"/>
              </w:rPr>
            </w:pPr>
            <w:r>
              <w:rPr>
                <w:w w:val="105"/>
                <w:sz w:val="16"/>
              </w:rPr>
              <w:t>210,7</w:t>
            </w:r>
          </w:p>
        </w:tc>
        <w:tc>
          <w:tcPr>
            <w:tcW w:w="1050" w:type="dxa"/>
          </w:tcPr>
          <w:p w14:paraId="5D5468CB" w14:textId="77777777" w:rsidR="00421C82" w:rsidRDefault="00421C82" w:rsidP="00BC29FE">
            <w:pPr>
              <w:pStyle w:val="TableParagraph"/>
              <w:spacing w:line="185" w:lineRule="exact"/>
              <w:ind w:left="329"/>
              <w:rPr>
                <w:sz w:val="16"/>
              </w:rPr>
            </w:pPr>
            <w:r>
              <w:rPr>
                <w:w w:val="105"/>
                <w:sz w:val="16"/>
              </w:rPr>
              <w:t>301,2</w:t>
            </w:r>
          </w:p>
        </w:tc>
        <w:tc>
          <w:tcPr>
            <w:tcW w:w="1020" w:type="dxa"/>
          </w:tcPr>
          <w:p w14:paraId="0A452B09" w14:textId="77777777" w:rsidR="00421C82" w:rsidRDefault="00421C82" w:rsidP="00BC29FE">
            <w:pPr>
              <w:pStyle w:val="TableParagraph"/>
              <w:spacing w:line="185" w:lineRule="exact"/>
              <w:ind w:left="115" w:right="104"/>
              <w:jc w:val="center"/>
              <w:rPr>
                <w:sz w:val="16"/>
              </w:rPr>
            </w:pPr>
            <w:r>
              <w:rPr>
                <w:w w:val="105"/>
                <w:sz w:val="16"/>
              </w:rPr>
              <w:t>300,0</w:t>
            </w:r>
          </w:p>
        </w:tc>
        <w:tc>
          <w:tcPr>
            <w:tcW w:w="1200" w:type="dxa"/>
          </w:tcPr>
          <w:p w14:paraId="1A90B25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C1684AE" w14:textId="77777777" w:rsidR="00421C82" w:rsidRDefault="00421C82" w:rsidP="00BC29FE">
            <w:pPr>
              <w:pStyle w:val="TableParagraph"/>
              <w:spacing w:line="185" w:lineRule="exact"/>
              <w:ind w:right="354"/>
              <w:jc w:val="right"/>
              <w:rPr>
                <w:sz w:val="16"/>
              </w:rPr>
            </w:pPr>
            <w:r>
              <w:rPr>
                <w:w w:val="105"/>
                <w:sz w:val="16"/>
              </w:rPr>
              <w:t>300,0</w:t>
            </w:r>
          </w:p>
        </w:tc>
      </w:tr>
      <w:tr w:rsidR="00421C82" w14:paraId="11118197" w14:textId="77777777" w:rsidTr="00BC29FE">
        <w:trPr>
          <w:trHeight w:val="480"/>
        </w:trPr>
        <w:tc>
          <w:tcPr>
            <w:tcW w:w="1095" w:type="dxa"/>
            <w:tcBorders>
              <w:left w:val="single" w:sz="12" w:space="0" w:color="ECE9D8"/>
            </w:tcBorders>
          </w:tcPr>
          <w:p w14:paraId="05D6602E"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0C34671B"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51643898" w14:textId="77777777" w:rsidR="00421C82" w:rsidRDefault="00421C82" w:rsidP="00BC29FE">
            <w:pPr>
              <w:pStyle w:val="TableParagraph"/>
              <w:spacing w:line="185" w:lineRule="exact"/>
              <w:ind w:left="239" w:right="221"/>
              <w:jc w:val="center"/>
              <w:rPr>
                <w:sz w:val="16"/>
              </w:rPr>
            </w:pPr>
            <w:r>
              <w:rPr>
                <w:w w:val="105"/>
                <w:sz w:val="16"/>
              </w:rPr>
              <w:t>28,8</w:t>
            </w:r>
          </w:p>
        </w:tc>
        <w:tc>
          <w:tcPr>
            <w:tcW w:w="1050" w:type="dxa"/>
          </w:tcPr>
          <w:p w14:paraId="0CDC0B7E" w14:textId="77777777" w:rsidR="00421C82" w:rsidRDefault="00421C82" w:rsidP="00BC29FE">
            <w:pPr>
              <w:pStyle w:val="TableParagraph"/>
              <w:spacing w:line="185" w:lineRule="exact"/>
              <w:ind w:left="329"/>
              <w:rPr>
                <w:sz w:val="16"/>
              </w:rPr>
            </w:pPr>
            <w:r>
              <w:rPr>
                <w:w w:val="105"/>
                <w:sz w:val="16"/>
              </w:rPr>
              <w:t>108,7</w:t>
            </w:r>
          </w:p>
        </w:tc>
        <w:tc>
          <w:tcPr>
            <w:tcW w:w="1020" w:type="dxa"/>
          </w:tcPr>
          <w:p w14:paraId="70B1A64E" w14:textId="77777777" w:rsidR="00421C82" w:rsidRDefault="00421C82" w:rsidP="00BC29FE">
            <w:pPr>
              <w:pStyle w:val="TableParagraph"/>
              <w:spacing w:line="185" w:lineRule="exact"/>
              <w:ind w:left="120" w:right="102"/>
              <w:jc w:val="center"/>
              <w:rPr>
                <w:sz w:val="16"/>
              </w:rPr>
            </w:pPr>
            <w:r>
              <w:rPr>
                <w:w w:val="105"/>
                <w:sz w:val="16"/>
              </w:rPr>
              <w:t>60,0</w:t>
            </w:r>
          </w:p>
        </w:tc>
        <w:tc>
          <w:tcPr>
            <w:tcW w:w="1200" w:type="dxa"/>
          </w:tcPr>
          <w:p w14:paraId="6A45EDC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7BEE2DA" w14:textId="77777777" w:rsidR="00421C82" w:rsidRDefault="00421C82" w:rsidP="00BC29FE">
            <w:pPr>
              <w:pStyle w:val="TableParagraph"/>
              <w:spacing w:line="185" w:lineRule="exact"/>
              <w:ind w:right="391"/>
              <w:jc w:val="right"/>
              <w:rPr>
                <w:sz w:val="16"/>
              </w:rPr>
            </w:pPr>
            <w:r>
              <w:rPr>
                <w:w w:val="105"/>
                <w:sz w:val="16"/>
              </w:rPr>
              <w:t>60,0</w:t>
            </w:r>
          </w:p>
        </w:tc>
      </w:tr>
      <w:tr w:rsidR="00421C82" w14:paraId="02D39A8B" w14:textId="77777777" w:rsidTr="00BC29FE">
        <w:trPr>
          <w:trHeight w:val="480"/>
        </w:trPr>
        <w:tc>
          <w:tcPr>
            <w:tcW w:w="1095" w:type="dxa"/>
            <w:tcBorders>
              <w:left w:val="single" w:sz="12" w:space="0" w:color="ECE9D8"/>
            </w:tcBorders>
          </w:tcPr>
          <w:p w14:paraId="67A540C4"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Pr>
          <w:p w14:paraId="49B280E9"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60083F16" w14:textId="77777777" w:rsidR="00421C82" w:rsidRDefault="00421C82" w:rsidP="00BC29FE">
            <w:pPr>
              <w:pStyle w:val="TableParagraph"/>
              <w:spacing w:line="185" w:lineRule="exact"/>
              <w:ind w:left="239" w:right="213"/>
              <w:jc w:val="center"/>
              <w:rPr>
                <w:sz w:val="16"/>
              </w:rPr>
            </w:pPr>
            <w:r>
              <w:rPr>
                <w:w w:val="105"/>
                <w:sz w:val="16"/>
              </w:rPr>
              <w:t>1,3</w:t>
            </w:r>
          </w:p>
        </w:tc>
        <w:tc>
          <w:tcPr>
            <w:tcW w:w="1050" w:type="dxa"/>
          </w:tcPr>
          <w:p w14:paraId="37692408" w14:textId="77777777" w:rsidR="00421C82" w:rsidRDefault="00421C82" w:rsidP="00BC29FE">
            <w:pPr>
              <w:pStyle w:val="TableParagraph"/>
              <w:spacing w:line="185" w:lineRule="exact"/>
              <w:ind w:left="260" w:right="234"/>
              <w:jc w:val="center"/>
              <w:rPr>
                <w:sz w:val="16"/>
              </w:rPr>
            </w:pPr>
            <w:r>
              <w:rPr>
                <w:w w:val="105"/>
                <w:sz w:val="16"/>
              </w:rPr>
              <w:t>2,0</w:t>
            </w:r>
          </w:p>
        </w:tc>
        <w:tc>
          <w:tcPr>
            <w:tcW w:w="1020" w:type="dxa"/>
          </w:tcPr>
          <w:p w14:paraId="5798161B" w14:textId="77777777" w:rsidR="00421C82" w:rsidRDefault="00421C82" w:rsidP="00BC29FE">
            <w:pPr>
              <w:pStyle w:val="TableParagraph"/>
              <w:spacing w:line="185" w:lineRule="exact"/>
              <w:ind w:left="120" w:right="94"/>
              <w:jc w:val="center"/>
              <w:rPr>
                <w:sz w:val="16"/>
              </w:rPr>
            </w:pPr>
            <w:r>
              <w:rPr>
                <w:w w:val="105"/>
                <w:sz w:val="16"/>
              </w:rPr>
              <w:t>2,0</w:t>
            </w:r>
          </w:p>
        </w:tc>
        <w:tc>
          <w:tcPr>
            <w:tcW w:w="1200" w:type="dxa"/>
          </w:tcPr>
          <w:p w14:paraId="0094E36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AE5895D" w14:textId="77777777" w:rsidR="00421C82" w:rsidRDefault="00421C82" w:rsidP="00BC29FE">
            <w:pPr>
              <w:pStyle w:val="TableParagraph"/>
              <w:spacing w:line="185" w:lineRule="exact"/>
              <w:ind w:left="274" w:right="241"/>
              <w:jc w:val="center"/>
              <w:rPr>
                <w:sz w:val="16"/>
              </w:rPr>
            </w:pPr>
            <w:r>
              <w:rPr>
                <w:w w:val="105"/>
                <w:sz w:val="16"/>
              </w:rPr>
              <w:t>2,0</w:t>
            </w:r>
          </w:p>
        </w:tc>
      </w:tr>
      <w:tr w:rsidR="00421C82" w14:paraId="7B485A36" w14:textId="77777777" w:rsidTr="00BC29FE">
        <w:trPr>
          <w:trHeight w:val="480"/>
        </w:trPr>
        <w:tc>
          <w:tcPr>
            <w:tcW w:w="1095" w:type="dxa"/>
            <w:tcBorders>
              <w:left w:val="single" w:sz="12" w:space="0" w:color="ECE9D8"/>
            </w:tcBorders>
          </w:tcPr>
          <w:p w14:paraId="0ADC78C7" w14:textId="77777777" w:rsidR="00421C82" w:rsidRDefault="00421C82" w:rsidP="00BC29FE">
            <w:pPr>
              <w:pStyle w:val="TableParagraph"/>
              <w:spacing w:line="185" w:lineRule="exact"/>
              <w:ind w:left="233" w:right="203"/>
              <w:jc w:val="center"/>
              <w:rPr>
                <w:sz w:val="16"/>
              </w:rPr>
            </w:pPr>
            <w:r>
              <w:rPr>
                <w:w w:val="105"/>
                <w:sz w:val="16"/>
              </w:rPr>
              <w:t>28</w:t>
            </w:r>
          </w:p>
        </w:tc>
        <w:tc>
          <w:tcPr>
            <w:tcW w:w="3225" w:type="dxa"/>
          </w:tcPr>
          <w:p w14:paraId="47121933"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1C5D9F20"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4EAE3E81"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0DA0B754"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69A5CA8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857CC61"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6CB11A84" w14:textId="77777777" w:rsidTr="00BC29FE">
        <w:trPr>
          <w:trHeight w:val="480"/>
        </w:trPr>
        <w:tc>
          <w:tcPr>
            <w:tcW w:w="1095" w:type="dxa"/>
            <w:tcBorders>
              <w:left w:val="single" w:sz="12" w:space="0" w:color="ECE9D8"/>
            </w:tcBorders>
          </w:tcPr>
          <w:p w14:paraId="21B9B391"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Pr>
          <w:p w14:paraId="6C2A9585"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38B6F2F9" w14:textId="77777777" w:rsidR="00421C82" w:rsidRDefault="00421C82" w:rsidP="00BC29FE">
            <w:pPr>
              <w:pStyle w:val="TableParagraph"/>
              <w:spacing w:line="185" w:lineRule="exact"/>
              <w:ind w:left="239" w:right="221"/>
              <w:jc w:val="center"/>
              <w:rPr>
                <w:sz w:val="16"/>
              </w:rPr>
            </w:pPr>
            <w:r>
              <w:rPr>
                <w:w w:val="105"/>
                <w:sz w:val="16"/>
              </w:rPr>
              <w:t>25,5</w:t>
            </w:r>
          </w:p>
        </w:tc>
        <w:tc>
          <w:tcPr>
            <w:tcW w:w="1050" w:type="dxa"/>
          </w:tcPr>
          <w:p w14:paraId="5D940469" w14:textId="77777777" w:rsidR="00421C82" w:rsidRDefault="00421C82" w:rsidP="00BC29FE">
            <w:pPr>
              <w:pStyle w:val="TableParagraph"/>
              <w:spacing w:line="185" w:lineRule="exact"/>
              <w:ind w:left="260" w:right="234"/>
              <w:jc w:val="center"/>
              <w:rPr>
                <w:sz w:val="16"/>
              </w:rPr>
            </w:pPr>
            <w:r>
              <w:rPr>
                <w:w w:val="105"/>
                <w:sz w:val="16"/>
              </w:rPr>
              <w:t>6,6</w:t>
            </w:r>
          </w:p>
        </w:tc>
        <w:tc>
          <w:tcPr>
            <w:tcW w:w="1020" w:type="dxa"/>
          </w:tcPr>
          <w:p w14:paraId="127A14B4" w14:textId="77777777" w:rsidR="00421C82" w:rsidRDefault="00421C82" w:rsidP="00BC29FE">
            <w:pPr>
              <w:pStyle w:val="TableParagraph"/>
              <w:spacing w:line="185" w:lineRule="exact"/>
              <w:ind w:left="120" w:right="94"/>
              <w:jc w:val="center"/>
              <w:rPr>
                <w:sz w:val="16"/>
              </w:rPr>
            </w:pPr>
            <w:r>
              <w:rPr>
                <w:w w:val="105"/>
                <w:sz w:val="16"/>
              </w:rPr>
              <w:t>8,0</w:t>
            </w:r>
          </w:p>
        </w:tc>
        <w:tc>
          <w:tcPr>
            <w:tcW w:w="1200" w:type="dxa"/>
          </w:tcPr>
          <w:p w14:paraId="7078E7B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95E9619" w14:textId="77777777" w:rsidR="00421C82" w:rsidRDefault="00421C82" w:rsidP="00BC29FE">
            <w:pPr>
              <w:pStyle w:val="TableParagraph"/>
              <w:spacing w:line="185" w:lineRule="exact"/>
              <w:ind w:left="274" w:right="241"/>
              <w:jc w:val="center"/>
              <w:rPr>
                <w:sz w:val="16"/>
              </w:rPr>
            </w:pPr>
            <w:r>
              <w:rPr>
                <w:w w:val="105"/>
                <w:sz w:val="16"/>
              </w:rPr>
              <w:t>8,0</w:t>
            </w:r>
          </w:p>
        </w:tc>
      </w:tr>
      <w:tr w:rsidR="00421C82" w14:paraId="5790B998" w14:textId="77777777" w:rsidTr="00BC29FE">
        <w:trPr>
          <w:trHeight w:val="1065"/>
        </w:trPr>
        <w:tc>
          <w:tcPr>
            <w:tcW w:w="1095" w:type="dxa"/>
            <w:tcBorders>
              <w:left w:val="single" w:sz="12" w:space="0" w:color="ECE9D8"/>
            </w:tcBorders>
          </w:tcPr>
          <w:p w14:paraId="61532732" w14:textId="77777777" w:rsidR="00421C82" w:rsidRDefault="00421C82" w:rsidP="00BC29FE">
            <w:pPr>
              <w:pStyle w:val="TableParagraph"/>
              <w:spacing w:before="6"/>
              <w:rPr>
                <w:rFonts w:ascii="Segoe UI Symbol"/>
                <w:sz w:val="19"/>
              </w:rPr>
            </w:pPr>
          </w:p>
          <w:p w14:paraId="4E13A312" w14:textId="77777777" w:rsidR="00421C82" w:rsidRDefault="00421C82" w:rsidP="00BC29FE">
            <w:pPr>
              <w:pStyle w:val="TableParagraph"/>
              <w:ind w:left="233" w:right="211"/>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09</w:t>
            </w:r>
          </w:p>
        </w:tc>
        <w:tc>
          <w:tcPr>
            <w:tcW w:w="3225" w:type="dxa"/>
          </w:tcPr>
          <w:p w14:paraId="6263D7AF" w14:textId="77777777" w:rsidR="00421C82" w:rsidRDefault="00421C82" w:rsidP="00BC29FE">
            <w:pPr>
              <w:pStyle w:val="TableParagraph"/>
              <w:spacing w:line="177" w:lineRule="exact"/>
              <w:ind w:left="14"/>
              <w:rPr>
                <w:sz w:val="16"/>
                <w:szCs w:val="16"/>
              </w:rPr>
            </w:pPr>
            <w:r>
              <w:rPr>
                <w:sz w:val="16"/>
                <w:szCs w:val="16"/>
              </w:rPr>
              <w:t>საგრანტე</w:t>
            </w:r>
            <w:r>
              <w:rPr>
                <w:spacing w:val="12"/>
                <w:sz w:val="16"/>
                <w:szCs w:val="16"/>
              </w:rPr>
              <w:t xml:space="preserve"> </w:t>
            </w:r>
            <w:r>
              <w:rPr>
                <w:sz w:val="16"/>
                <w:szCs w:val="16"/>
              </w:rPr>
              <w:t>პროგრამა</w:t>
            </w:r>
            <w:r>
              <w:rPr>
                <w:spacing w:val="11"/>
                <w:sz w:val="16"/>
                <w:szCs w:val="16"/>
              </w:rPr>
              <w:t xml:space="preserve"> </w:t>
            </w:r>
            <w:r>
              <w:rPr>
                <w:sz w:val="16"/>
                <w:szCs w:val="16"/>
              </w:rPr>
              <w:t>„escapeland“</w:t>
            </w:r>
            <w:r>
              <w:rPr>
                <w:spacing w:val="10"/>
                <w:sz w:val="16"/>
                <w:szCs w:val="16"/>
              </w:rPr>
              <w:t xml:space="preserve"> </w:t>
            </w:r>
            <w:r>
              <w:rPr>
                <w:sz w:val="16"/>
                <w:szCs w:val="16"/>
              </w:rPr>
              <w:t>–</w:t>
            </w:r>
          </w:p>
          <w:p w14:paraId="2B562EDD" w14:textId="77777777" w:rsidR="00421C82" w:rsidRDefault="00421C82" w:rsidP="00BC29FE">
            <w:pPr>
              <w:pStyle w:val="TableParagraph"/>
              <w:spacing w:before="3" w:line="223" w:lineRule="auto"/>
              <w:ind w:left="14"/>
              <w:rPr>
                <w:sz w:val="16"/>
                <w:szCs w:val="16"/>
              </w:rPr>
            </w:pPr>
            <w:r>
              <w:rPr>
                <w:w w:val="105"/>
                <w:sz w:val="16"/>
                <w:szCs w:val="16"/>
              </w:rPr>
              <w:t>ტურიზმის განვითარება და</w:t>
            </w:r>
            <w:r>
              <w:rPr>
                <w:spacing w:val="1"/>
                <w:w w:val="105"/>
                <w:sz w:val="16"/>
                <w:szCs w:val="16"/>
              </w:rPr>
              <w:t xml:space="preserve"> </w:t>
            </w:r>
            <w:r>
              <w:rPr>
                <w:sz w:val="16"/>
                <w:szCs w:val="16"/>
              </w:rPr>
              <w:t>პოპულარიზაცია</w:t>
            </w:r>
            <w:r>
              <w:rPr>
                <w:spacing w:val="15"/>
                <w:sz w:val="16"/>
                <w:szCs w:val="16"/>
              </w:rPr>
              <w:t xml:space="preserve"> </w:t>
            </w:r>
            <w:r>
              <w:rPr>
                <w:sz w:val="16"/>
                <w:szCs w:val="16"/>
              </w:rPr>
              <w:t>შავი</w:t>
            </w:r>
            <w:r>
              <w:rPr>
                <w:spacing w:val="16"/>
                <w:sz w:val="16"/>
                <w:szCs w:val="16"/>
              </w:rPr>
              <w:t xml:space="preserve"> </w:t>
            </w:r>
            <w:r>
              <w:rPr>
                <w:sz w:val="16"/>
                <w:szCs w:val="16"/>
              </w:rPr>
              <w:t>ზღვის</w:t>
            </w:r>
            <w:r>
              <w:rPr>
                <w:spacing w:val="15"/>
                <w:sz w:val="16"/>
                <w:szCs w:val="16"/>
              </w:rPr>
              <w:t xml:space="preserve"> </w:t>
            </w:r>
            <w:r>
              <w:rPr>
                <w:sz w:val="16"/>
                <w:szCs w:val="16"/>
              </w:rPr>
              <w:t>აუზის</w:t>
            </w:r>
            <w:r>
              <w:rPr>
                <w:spacing w:val="-37"/>
                <w:sz w:val="16"/>
                <w:szCs w:val="16"/>
              </w:rPr>
              <w:t xml:space="preserve"> </w:t>
            </w:r>
            <w:r>
              <w:rPr>
                <w:w w:val="105"/>
                <w:sz w:val="16"/>
                <w:szCs w:val="16"/>
              </w:rPr>
              <w:t>ქვეყნებში</w:t>
            </w:r>
          </w:p>
        </w:tc>
        <w:tc>
          <w:tcPr>
            <w:tcW w:w="1140" w:type="dxa"/>
          </w:tcPr>
          <w:p w14:paraId="2450A968" w14:textId="77777777" w:rsidR="00421C82" w:rsidRDefault="00421C82" w:rsidP="00BC29FE">
            <w:pPr>
              <w:pStyle w:val="TableParagraph"/>
              <w:spacing w:before="6"/>
              <w:rPr>
                <w:rFonts w:ascii="Segoe UI Symbol"/>
                <w:sz w:val="19"/>
              </w:rPr>
            </w:pPr>
          </w:p>
          <w:p w14:paraId="457FBB72" w14:textId="77777777" w:rsidR="00421C82" w:rsidRDefault="00421C82" w:rsidP="00BC29FE">
            <w:pPr>
              <w:pStyle w:val="TableParagraph"/>
              <w:ind w:left="239" w:right="213"/>
              <w:jc w:val="center"/>
              <w:rPr>
                <w:sz w:val="16"/>
              </w:rPr>
            </w:pPr>
            <w:r>
              <w:rPr>
                <w:w w:val="105"/>
                <w:sz w:val="16"/>
              </w:rPr>
              <w:t>0,0</w:t>
            </w:r>
          </w:p>
        </w:tc>
        <w:tc>
          <w:tcPr>
            <w:tcW w:w="1050" w:type="dxa"/>
          </w:tcPr>
          <w:p w14:paraId="5046D4E3" w14:textId="77777777" w:rsidR="00421C82" w:rsidRDefault="00421C82" w:rsidP="00BC29FE">
            <w:pPr>
              <w:pStyle w:val="TableParagraph"/>
              <w:spacing w:before="6"/>
              <w:rPr>
                <w:rFonts w:ascii="Segoe UI Symbol"/>
                <w:sz w:val="19"/>
              </w:rPr>
            </w:pPr>
          </w:p>
          <w:p w14:paraId="4861E573" w14:textId="77777777" w:rsidR="00421C82" w:rsidRDefault="00421C82" w:rsidP="00BC29FE">
            <w:pPr>
              <w:pStyle w:val="TableParagraph"/>
              <w:ind w:left="329"/>
              <w:rPr>
                <w:sz w:val="16"/>
              </w:rPr>
            </w:pPr>
            <w:r>
              <w:rPr>
                <w:w w:val="105"/>
                <w:sz w:val="16"/>
              </w:rPr>
              <w:t>209,8</w:t>
            </w:r>
          </w:p>
        </w:tc>
        <w:tc>
          <w:tcPr>
            <w:tcW w:w="1020" w:type="dxa"/>
          </w:tcPr>
          <w:p w14:paraId="6EAC5693" w14:textId="77777777" w:rsidR="00421C82" w:rsidRDefault="00421C82" w:rsidP="00BC29FE">
            <w:pPr>
              <w:pStyle w:val="TableParagraph"/>
              <w:spacing w:before="6"/>
              <w:rPr>
                <w:rFonts w:ascii="Segoe UI Symbol"/>
                <w:sz w:val="19"/>
              </w:rPr>
            </w:pPr>
          </w:p>
          <w:p w14:paraId="64823186" w14:textId="77777777" w:rsidR="00421C82" w:rsidRDefault="00421C82" w:rsidP="00BC29FE">
            <w:pPr>
              <w:pStyle w:val="TableParagraph"/>
              <w:ind w:left="115" w:right="104"/>
              <w:jc w:val="center"/>
              <w:rPr>
                <w:sz w:val="16"/>
              </w:rPr>
            </w:pPr>
            <w:r>
              <w:rPr>
                <w:w w:val="105"/>
                <w:sz w:val="16"/>
              </w:rPr>
              <w:t>250,0</w:t>
            </w:r>
          </w:p>
        </w:tc>
        <w:tc>
          <w:tcPr>
            <w:tcW w:w="1200" w:type="dxa"/>
          </w:tcPr>
          <w:p w14:paraId="71B2BFB6" w14:textId="77777777" w:rsidR="00421C82" w:rsidRDefault="00421C82" w:rsidP="00BC29FE">
            <w:pPr>
              <w:pStyle w:val="TableParagraph"/>
              <w:spacing w:before="6"/>
              <w:rPr>
                <w:rFonts w:ascii="Segoe UI Symbol"/>
                <w:sz w:val="19"/>
              </w:rPr>
            </w:pPr>
          </w:p>
          <w:p w14:paraId="7171A7BE" w14:textId="77777777" w:rsidR="00421C82" w:rsidRDefault="00421C82" w:rsidP="00BC29FE">
            <w:pPr>
              <w:pStyle w:val="TableParagraph"/>
              <w:ind w:left="189" w:right="163"/>
              <w:jc w:val="center"/>
              <w:rPr>
                <w:sz w:val="16"/>
              </w:rPr>
            </w:pPr>
            <w:r>
              <w:rPr>
                <w:w w:val="105"/>
                <w:sz w:val="16"/>
              </w:rPr>
              <w:t>0,0</w:t>
            </w:r>
          </w:p>
        </w:tc>
        <w:tc>
          <w:tcPr>
            <w:tcW w:w="1140" w:type="dxa"/>
            <w:tcBorders>
              <w:right w:val="single" w:sz="18" w:space="0" w:color="ABA899"/>
            </w:tcBorders>
          </w:tcPr>
          <w:p w14:paraId="303D2354" w14:textId="77777777" w:rsidR="00421C82" w:rsidRDefault="00421C82" w:rsidP="00BC29FE">
            <w:pPr>
              <w:pStyle w:val="TableParagraph"/>
              <w:spacing w:before="6"/>
              <w:rPr>
                <w:rFonts w:ascii="Segoe UI Symbol"/>
                <w:sz w:val="19"/>
              </w:rPr>
            </w:pPr>
          </w:p>
          <w:p w14:paraId="3481185F" w14:textId="77777777" w:rsidR="00421C82" w:rsidRDefault="00421C82" w:rsidP="00BC29FE">
            <w:pPr>
              <w:pStyle w:val="TableParagraph"/>
              <w:ind w:right="354"/>
              <w:jc w:val="right"/>
              <w:rPr>
                <w:sz w:val="16"/>
              </w:rPr>
            </w:pPr>
            <w:r>
              <w:rPr>
                <w:w w:val="105"/>
                <w:sz w:val="16"/>
              </w:rPr>
              <w:t>250,0</w:t>
            </w:r>
          </w:p>
        </w:tc>
      </w:tr>
      <w:tr w:rsidR="00421C82" w14:paraId="74FDD506" w14:textId="77777777" w:rsidTr="00BC29FE">
        <w:trPr>
          <w:trHeight w:val="480"/>
        </w:trPr>
        <w:tc>
          <w:tcPr>
            <w:tcW w:w="1095" w:type="dxa"/>
            <w:tcBorders>
              <w:left w:val="single" w:sz="12" w:space="0" w:color="ECE9D8"/>
            </w:tcBorders>
          </w:tcPr>
          <w:p w14:paraId="662CE830"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63D46FD3"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67D2CB31"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1CC9F2F7" w14:textId="77777777" w:rsidR="00421C82" w:rsidRDefault="00421C82" w:rsidP="00BC29FE">
            <w:pPr>
              <w:pStyle w:val="TableParagraph"/>
              <w:spacing w:line="185" w:lineRule="exact"/>
              <w:ind w:left="329"/>
              <w:rPr>
                <w:sz w:val="16"/>
              </w:rPr>
            </w:pPr>
            <w:r>
              <w:rPr>
                <w:w w:val="105"/>
                <w:sz w:val="16"/>
              </w:rPr>
              <w:t>161,2</w:t>
            </w:r>
          </w:p>
        </w:tc>
        <w:tc>
          <w:tcPr>
            <w:tcW w:w="1020" w:type="dxa"/>
          </w:tcPr>
          <w:p w14:paraId="0A7AB13F" w14:textId="77777777" w:rsidR="00421C82" w:rsidRDefault="00421C82" w:rsidP="00BC29FE">
            <w:pPr>
              <w:pStyle w:val="TableParagraph"/>
              <w:spacing w:line="185" w:lineRule="exact"/>
              <w:ind w:left="115" w:right="104"/>
              <w:jc w:val="center"/>
              <w:rPr>
                <w:sz w:val="16"/>
              </w:rPr>
            </w:pPr>
            <w:r>
              <w:rPr>
                <w:w w:val="105"/>
                <w:sz w:val="16"/>
              </w:rPr>
              <w:t>230,0</w:t>
            </w:r>
          </w:p>
        </w:tc>
        <w:tc>
          <w:tcPr>
            <w:tcW w:w="1200" w:type="dxa"/>
          </w:tcPr>
          <w:p w14:paraId="1FEE644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788C518" w14:textId="77777777" w:rsidR="00421C82" w:rsidRDefault="00421C82" w:rsidP="00BC29FE">
            <w:pPr>
              <w:pStyle w:val="TableParagraph"/>
              <w:spacing w:line="185" w:lineRule="exact"/>
              <w:ind w:right="354"/>
              <w:jc w:val="right"/>
              <w:rPr>
                <w:sz w:val="16"/>
              </w:rPr>
            </w:pPr>
            <w:r>
              <w:rPr>
                <w:w w:val="105"/>
                <w:sz w:val="16"/>
              </w:rPr>
              <w:t>230,0</w:t>
            </w:r>
          </w:p>
        </w:tc>
      </w:tr>
      <w:tr w:rsidR="00421C82" w14:paraId="443DF910" w14:textId="77777777" w:rsidTr="00BC29FE">
        <w:trPr>
          <w:trHeight w:val="480"/>
        </w:trPr>
        <w:tc>
          <w:tcPr>
            <w:tcW w:w="1095" w:type="dxa"/>
            <w:tcBorders>
              <w:left w:val="single" w:sz="12" w:space="0" w:color="ECE9D8"/>
            </w:tcBorders>
          </w:tcPr>
          <w:p w14:paraId="48E246EF"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2BC80D20"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4AC5759"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529FB930" w14:textId="77777777" w:rsidR="00421C82" w:rsidRDefault="00421C82" w:rsidP="00BC29FE">
            <w:pPr>
              <w:pStyle w:val="TableParagraph"/>
              <w:spacing w:line="185" w:lineRule="exact"/>
              <w:ind w:left="329"/>
              <w:rPr>
                <w:sz w:val="16"/>
              </w:rPr>
            </w:pPr>
            <w:r>
              <w:rPr>
                <w:w w:val="105"/>
                <w:sz w:val="16"/>
              </w:rPr>
              <w:t>161,2</w:t>
            </w:r>
          </w:p>
        </w:tc>
        <w:tc>
          <w:tcPr>
            <w:tcW w:w="1020" w:type="dxa"/>
          </w:tcPr>
          <w:p w14:paraId="549047B2" w14:textId="77777777" w:rsidR="00421C82" w:rsidRDefault="00421C82" w:rsidP="00BC29FE">
            <w:pPr>
              <w:pStyle w:val="TableParagraph"/>
              <w:spacing w:line="185" w:lineRule="exact"/>
              <w:ind w:left="115" w:right="104"/>
              <w:jc w:val="center"/>
              <w:rPr>
                <w:sz w:val="16"/>
              </w:rPr>
            </w:pPr>
            <w:r>
              <w:rPr>
                <w:w w:val="105"/>
                <w:sz w:val="16"/>
              </w:rPr>
              <w:t>230,0</w:t>
            </w:r>
          </w:p>
        </w:tc>
        <w:tc>
          <w:tcPr>
            <w:tcW w:w="1200" w:type="dxa"/>
          </w:tcPr>
          <w:p w14:paraId="3E1B48A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7BF62CC" w14:textId="77777777" w:rsidR="00421C82" w:rsidRDefault="00421C82" w:rsidP="00BC29FE">
            <w:pPr>
              <w:pStyle w:val="TableParagraph"/>
              <w:spacing w:line="185" w:lineRule="exact"/>
              <w:ind w:right="354"/>
              <w:jc w:val="right"/>
              <w:rPr>
                <w:sz w:val="16"/>
              </w:rPr>
            </w:pPr>
            <w:r>
              <w:rPr>
                <w:w w:val="105"/>
                <w:sz w:val="16"/>
              </w:rPr>
              <w:t>230,0</w:t>
            </w:r>
          </w:p>
        </w:tc>
      </w:tr>
      <w:tr w:rsidR="00421C82" w14:paraId="4E222505" w14:textId="77777777" w:rsidTr="00BC29FE">
        <w:trPr>
          <w:trHeight w:val="480"/>
        </w:trPr>
        <w:tc>
          <w:tcPr>
            <w:tcW w:w="1095" w:type="dxa"/>
            <w:tcBorders>
              <w:left w:val="single" w:sz="12" w:space="0" w:color="ECE9D8"/>
            </w:tcBorders>
          </w:tcPr>
          <w:p w14:paraId="1888A332"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Pr>
          <w:p w14:paraId="4CE97A79"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340C4E79"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572B3B9E" w14:textId="77777777" w:rsidR="00421C82" w:rsidRDefault="00421C82" w:rsidP="00BC29FE">
            <w:pPr>
              <w:pStyle w:val="TableParagraph"/>
              <w:spacing w:line="185" w:lineRule="exact"/>
              <w:ind w:left="252" w:right="234"/>
              <w:jc w:val="center"/>
              <w:rPr>
                <w:sz w:val="16"/>
              </w:rPr>
            </w:pPr>
            <w:r>
              <w:rPr>
                <w:w w:val="105"/>
                <w:sz w:val="16"/>
              </w:rPr>
              <w:t>48,6</w:t>
            </w:r>
          </w:p>
        </w:tc>
        <w:tc>
          <w:tcPr>
            <w:tcW w:w="1020" w:type="dxa"/>
          </w:tcPr>
          <w:p w14:paraId="309AF710" w14:textId="77777777" w:rsidR="00421C82" w:rsidRDefault="00421C82" w:rsidP="00BC29FE">
            <w:pPr>
              <w:pStyle w:val="TableParagraph"/>
              <w:spacing w:line="185" w:lineRule="exact"/>
              <w:ind w:left="120" w:right="102"/>
              <w:jc w:val="center"/>
              <w:rPr>
                <w:sz w:val="16"/>
              </w:rPr>
            </w:pPr>
            <w:r>
              <w:rPr>
                <w:w w:val="105"/>
                <w:sz w:val="16"/>
              </w:rPr>
              <w:t>20,0</w:t>
            </w:r>
          </w:p>
        </w:tc>
        <w:tc>
          <w:tcPr>
            <w:tcW w:w="1200" w:type="dxa"/>
          </w:tcPr>
          <w:p w14:paraId="4404F26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CD47892" w14:textId="77777777" w:rsidR="00421C82" w:rsidRDefault="00421C82" w:rsidP="00BC29FE">
            <w:pPr>
              <w:pStyle w:val="TableParagraph"/>
              <w:spacing w:line="185" w:lineRule="exact"/>
              <w:ind w:right="391"/>
              <w:jc w:val="right"/>
              <w:rPr>
                <w:sz w:val="16"/>
              </w:rPr>
            </w:pPr>
            <w:r>
              <w:rPr>
                <w:w w:val="105"/>
                <w:sz w:val="16"/>
              </w:rPr>
              <w:t>20,0</w:t>
            </w:r>
          </w:p>
        </w:tc>
      </w:tr>
      <w:tr w:rsidR="00421C82" w14:paraId="4E0C9196" w14:textId="77777777" w:rsidTr="00BC29FE">
        <w:trPr>
          <w:trHeight w:val="675"/>
        </w:trPr>
        <w:tc>
          <w:tcPr>
            <w:tcW w:w="1095" w:type="dxa"/>
            <w:tcBorders>
              <w:left w:val="single" w:sz="12" w:space="0" w:color="ECE9D8"/>
            </w:tcBorders>
          </w:tcPr>
          <w:p w14:paraId="0EF32290" w14:textId="77777777" w:rsidR="00421C82" w:rsidRDefault="00421C82" w:rsidP="00BC29FE">
            <w:pPr>
              <w:pStyle w:val="TableParagraph"/>
              <w:spacing w:before="64"/>
              <w:ind w:left="233" w:right="211"/>
              <w:jc w:val="center"/>
              <w:rPr>
                <w:sz w:val="16"/>
              </w:rPr>
            </w:pPr>
            <w:r>
              <w:rPr>
                <w:w w:val="105"/>
                <w:sz w:val="16"/>
              </w:rPr>
              <w:t>01</w:t>
            </w:r>
            <w:r>
              <w:rPr>
                <w:spacing w:val="-4"/>
                <w:w w:val="105"/>
                <w:sz w:val="16"/>
              </w:rPr>
              <w:t xml:space="preserve"> </w:t>
            </w:r>
            <w:r>
              <w:rPr>
                <w:w w:val="105"/>
                <w:sz w:val="16"/>
              </w:rPr>
              <w:t>02</w:t>
            </w:r>
            <w:r>
              <w:rPr>
                <w:spacing w:val="-4"/>
                <w:w w:val="105"/>
                <w:sz w:val="16"/>
              </w:rPr>
              <w:t xml:space="preserve"> </w:t>
            </w:r>
            <w:r>
              <w:rPr>
                <w:w w:val="105"/>
                <w:sz w:val="16"/>
              </w:rPr>
              <w:t>10</w:t>
            </w:r>
          </w:p>
        </w:tc>
        <w:tc>
          <w:tcPr>
            <w:tcW w:w="3225" w:type="dxa"/>
          </w:tcPr>
          <w:p w14:paraId="20819773" w14:textId="77777777" w:rsidR="00421C82" w:rsidRDefault="00421C82" w:rsidP="00BC29FE">
            <w:pPr>
              <w:pStyle w:val="TableParagraph"/>
              <w:spacing w:line="177" w:lineRule="exact"/>
              <w:ind w:left="14"/>
              <w:rPr>
                <w:sz w:val="16"/>
                <w:szCs w:val="16"/>
              </w:rPr>
            </w:pPr>
            <w:r>
              <w:rPr>
                <w:sz w:val="16"/>
                <w:szCs w:val="16"/>
              </w:rPr>
              <w:t>ქვეყანაში</w:t>
            </w:r>
            <w:r>
              <w:rPr>
                <w:spacing w:val="17"/>
                <w:sz w:val="16"/>
                <w:szCs w:val="16"/>
              </w:rPr>
              <w:t xml:space="preserve"> </w:t>
            </w:r>
            <w:r>
              <w:rPr>
                <w:sz w:val="16"/>
                <w:szCs w:val="16"/>
              </w:rPr>
              <w:t>გავრცელებული</w:t>
            </w:r>
            <w:r>
              <w:rPr>
                <w:spacing w:val="18"/>
                <w:sz w:val="16"/>
                <w:szCs w:val="16"/>
              </w:rPr>
              <w:t xml:space="preserve"> </w:t>
            </w:r>
            <w:r>
              <w:rPr>
                <w:sz w:val="16"/>
                <w:szCs w:val="16"/>
              </w:rPr>
              <w:t>პანდემიის</w:t>
            </w:r>
          </w:p>
          <w:p w14:paraId="269BE5E7" w14:textId="77777777" w:rsidR="00421C82" w:rsidRDefault="00421C82" w:rsidP="00BC29FE">
            <w:pPr>
              <w:pStyle w:val="TableParagraph"/>
              <w:spacing w:line="203" w:lineRule="exact"/>
              <w:ind w:left="14"/>
              <w:rPr>
                <w:sz w:val="16"/>
                <w:szCs w:val="16"/>
              </w:rPr>
            </w:pPr>
            <w:r>
              <w:rPr>
                <w:sz w:val="16"/>
                <w:szCs w:val="16"/>
              </w:rPr>
              <w:t>მართვის</w:t>
            </w:r>
            <w:r>
              <w:rPr>
                <w:spacing w:val="14"/>
                <w:sz w:val="16"/>
                <w:szCs w:val="16"/>
              </w:rPr>
              <w:t xml:space="preserve"> </w:t>
            </w:r>
            <w:r>
              <w:rPr>
                <w:sz w:val="16"/>
                <w:szCs w:val="16"/>
              </w:rPr>
              <w:t>ხელშეწყობა</w:t>
            </w:r>
          </w:p>
        </w:tc>
        <w:tc>
          <w:tcPr>
            <w:tcW w:w="1140" w:type="dxa"/>
          </w:tcPr>
          <w:p w14:paraId="45CFA190" w14:textId="77777777" w:rsidR="00421C82" w:rsidRDefault="00421C82" w:rsidP="00BC29FE">
            <w:pPr>
              <w:pStyle w:val="TableParagraph"/>
              <w:spacing w:before="64"/>
              <w:ind w:left="239" w:right="213"/>
              <w:jc w:val="center"/>
              <w:rPr>
                <w:sz w:val="16"/>
              </w:rPr>
            </w:pPr>
            <w:r>
              <w:rPr>
                <w:w w:val="105"/>
                <w:sz w:val="16"/>
              </w:rPr>
              <w:t>0,0</w:t>
            </w:r>
          </w:p>
        </w:tc>
        <w:tc>
          <w:tcPr>
            <w:tcW w:w="1050" w:type="dxa"/>
          </w:tcPr>
          <w:p w14:paraId="4975F890" w14:textId="77777777" w:rsidR="00421C82" w:rsidRDefault="00421C82" w:rsidP="00BC29FE">
            <w:pPr>
              <w:pStyle w:val="TableParagraph"/>
              <w:spacing w:before="64"/>
              <w:ind w:left="252" w:right="234"/>
              <w:jc w:val="center"/>
              <w:rPr>
                <w:sz w:val="16"/>
              </w:rPr>
            </w:pPr>
            <w:r>
              <w:rPr>
                <w:w w:val="105"/>
                <w:sz w:val="16"/>
              </w:rPr>
              <w:t>53,0</w:t>
            </w:r>
          </w:p>
        </w:tc>
        <w:tc>
          <w:tcPr>
            <w:tcW w:w="1020" w:type="dxa"/>
          </w:tcPr>
          <w:p w14:paraId="4DCD91B1" w14:textId="77777777" w:rsidR="00421C82" w:rsidRDefault="00421C82" w:rsidP="00BC29FE">
            <w:pPr>
              <w:pStyle w:val="TableParagraph"/>
              <w:spacing w:before="64"/>
              <w:ind w:left="115" w:right="104"/>
              <w:jc w:val="center"/>
              <w:rPr>
                <w:sz w:val="16"/>
              </w:rPr>
            </w:pPr>
            <w:r>
              <w:rPr>
                <w:w w:val="105"/>
                <w:sz w:val="16"/>
              </w:rPr>
              <w:t>200,0</w:t>
            </w:r>
          </w:p>
        </w:tc>
        <w:tc>
          <w:tcPr>
            <w:tcW w:w="1200" w:type="dxa"/>
          </w:tcPr>
          <w:p w14:paraId="625B03EC"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right w:val="single" w:sz="18" w:space="0" w:color="ABA899"/>
            </w:tcBorders>
          </w:tcPr>
          <w:p w14:paraId="58B25FA8" w14:textId="77777777" w:rsidR="00421C82" w:rsidRDefault="00421C82" w:rsidP="00BC29FE">
            <w:pPr>
              <w:pStyle w:val="TableParagraph"/>
              <w:spacing w:before="64"/>
              <w:ind w:right="354"/>
              <w:jc w:val="right"/>
              <w:rPr>
                <w:sz w:val="16"/>
              </w:rPr>
            </w:pPr>
            <w:r>
              <w:rPr>
                <w:w w:val="105"/>
                <w:sz w:val="16"/>
              </w:rPr>
              <w:t>200,0</w:t>
            </w:r>
          </w:p>
        </w:tc>
      </w:tr>
      <w:tr w:rsidR="00421C82" w14:paraId="5BC9EE37" w14:textId="77777777" w:rsidTr="00BC29FE">
        <w:trPr>
          <w:trHeight w:val="480"/>
        </w:trPr>
        <w:tc>
          <w:tcPr>
            <w:tcW w:w="1095" w:type="dxa"/>
            <w:tcBorders>
              <w:left w:val="single" w:sz="12" w:space="0" w:color="ECE9D8"/>
            </w:tcBorders>
          </w:tcPr>
          <w:p w14:paraId="533A145D"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762C0AB3"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12A369D8"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22203DD7" w14:textId="77777777" w:rsidR="00421C82" w:rsidRDefault="00421C82" w:rsidP="00BC29FE">
            <w:pPr>
              <w:pStyle w:val="TableParagraph"/>
              <w:spacing w:line="185" w:lineRule="exact"/>
              <w:ind w:left="252" w:right="234"/>
              <w:jc w:val="center"/>
              <w:rPr>
                <w:sz w:val="16"/>
              </w:rPr>
            </w:pPr>
            <w:r>
              <w:rPr>
                <w:w w:val="105"/>
                <w:sz w:val="16"/>
              </w:rPr>
              <w:t>53,0</w:t>
            </w:r>
          </w:p>
        </w:tc>
        <w:tc>
          <w:tcPr>
            <w:tcW w:w="1020" w:type="dxa"/>
          </w:tcPr>
          <w:p w14:paraId="49F127B0" w14:textId="77777777" w:rsidR="00421C82" w:rsidRDefault="00421C82" w:rsidP="00BC29FE">
            <w:pPr>
              <w:pStyle w:val="TableParagraph"/>
              <w:spacing w:line="185" w:lineRule="exact"/>
              <w:ind w:left="115" w:right="104"/>
              <w:jc w:val="center"/>
              <w:rPr>
                <w:sz w:val="16"/>
              </w:rPr>
            </w:pPr>
            <w:r>
              <w:rPr>
                <w:w w:val="105"/>
                <w:sz w:val="16"/>
              </w:rPr>
              <w:t>200,0</w:t>
            </w:r>
          </w:p>
        </w:tc>
        <w:tc>
          <w:tcPr>
            <w:tcW w:w="1200" w:type="dxa"/>
          </w:tcPr>
          <w:p w14:paraId="438C68D3"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C9E30FA" w14:textId="77777777" w:rsidR="00421C82" w:rsidRDefault="00421C82" w:rsidP="00BC29FE">
            <w:pPr>
              <w:pStyle w:val="TableParagraph"/>
              <w:spacing w:line="185" w:lineRule="exact"/>
              <w:ind w:right="354"/>
              <w:jc w:val="right"/>
              <w:rPr>
                <w:sz w:val="16"/>
              </w:rPr>
            </w:pPr>
            <w:r>
              <w:rPr>
                <w:w w:val="105"/>
                <w:sz w:val="16"/>
              </w:rPr>
              <w:t>200,0</w:t>
            </w:r>
          </w:p>
        </w:tc>
      </w:tr>
      <w:tr w:rsidR="00421C82" w14:paraId="0CBA7E9B" w14:textId="77777777" w:rsidTr="00BC29FE">
        <w:trPr>
          <w:trHeight w:val="480"/>
        </w:trPr>
        <w:tc>
          <w:tcPr>
            <w:tcW w:w="1095" w:type="dxa"/>
            <w:tcBorders>
              <w:left w:val="single" w:sz="12" w:space="0" w:color="ECE9D8"/>
            </w:tcBorders>
          </w:tcPr>
          <w:p w14:paraId="6CC49682"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4CCEF3F5"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A71EC39"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3F8027F7" w14:textId="77777777" w:rsidR="00421C82" w:rsidRDefault="00421C82" w:rsidP="00BC29FE">
            <w:pPr>
              <w:pStyle w:val="TableParagraph"/>
              <w:spacing w:line="185" w:lineRule="exact"/>
              <w:ind w:left="252" w:right="234"/>
              <w:jc w:val="center"/>
              <w:rPr>
                <w:sz w:val="16"/>
              </w:rPr>
            </w:pPr>
            <w:r>
              <w:rPr>
                <w:w w:val="105"/>
                <w:sz w:val="16"/>
              </w:rPr>
              <w:t>53,0</w:t>
            </w:r>
          </w:p>
        </w:tc>
        <w:tc>
          <w:tcPr>
            <w:tcW w:w="1020" w:type="dxa"/>
          </w:tcPr>
          <w:p w14:paraId="3289FFBB" w14:textId="77777777" w:rsidR="00421C82" w:rsidRDefault="00421C82" w:rsidP="00BC29FE">
            <w:pPr>
              <w:pStyle w:val="TableParagraph"/>
              <w:spacing w:line="185" w:lineRule="exact"/>
              <w:ind w:left="115" w:right="104"/>
              <w:jc w:val="center"/>
              <w:rPr>
                <w:sz w:val="16"/>
              </w:rPr>
            </w:pPr>
            <w:r>
              <w:rPr>
                <w:w w:val="105"/>
                <w:sz w:val="16"/>
              </w:rPr>
              <w:t>108,0</w:t>
            </w:r>
          </w:p>
        </w:tc>
        <w:tc>
          <w:tcPr>
            <w:tcW w:w="1200" w:type="dxa"/>
          </w:tcPr>
          <w:p w14:paraId="732469F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7024268" w14:textId="77777777" w:rsidR="00421C82" w:rsidRDefault="00421C82" w:rsidP="00BC29FE">
            <w:pPr>
              <w:pStyle w:val="TableParagraph"/>
              <w:spacing w:line="185" w:lineRule="exact"/>
              <w:ind w:right="354"/>
              <w:jc w:val="right"/>
              <w:rPr>
                <w:sz w:val="16"/>
              </w:rPr>
            </w:pPr>
            <w:r>
              <w:rPr>
                <w:w w:val="105"/>
                <w:sz w:val="16"/>
              </w:rPr>
              <w:t>108,0</w:t>
            </w:r>
          </w:p>
        </w:tc>
      </w:tr>
      <w:tr w:rsidR="00421C82" w14:paraId="5747B0D0" w14:textId="77777777" w:rsidTr="00BC29FE">
        <w:trPr>
          <w:trHeight w:val="480"/>
        </w:trPr>
        <w:tc>
          <w:tcPr>
            <w:tcW w:w="1095" w:type="dxa"/>
            <w:tcBorders>
              <w:left w:val="single" w:sz="12" w:space="0" w:color="ECE9D8"/>
            </w:tcBorders>
          </w:tcPr>
          <w:p w14:paraId="6997A638"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Pr>
          <w:p w14:paraId="79D0AF19"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Pr>
          <w:p w14:paraId="55DA3C7B"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304F11D4"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646BAF01" w14:textId="77777777" w:rsidR="00421C82" w:rsidRDefault="00421C82" w:rsidP="00BC29FE">
            <w:pPr>
              <w:pStyle w:val="TableParagraph"/>
              <w:spacing w:line="185" w:lineRule="exact"/>
              <w:ind w:left="120" w:right="102"/>
              <w:jc w:val="center"/>
              <w:rPr>
                <w:sz w:val="16"/>
              </w:rPr>
            </w:pPr>
            <w:r>
              <w:rPr>
                <w:w w:val="105"/>
                <w:sz w:val="16"/>
              </w:rPr>
              <w:t>92,0</w:t>
            </w:r>
          </w:p>
        </w:tc>
        <w:tc>
          <w:tcPr>
            <w:tcW w:w="1200" w:type="dxa"/>
          </w:tcPr>
          <w:p w14:paraId="1225B40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B780AEB" w14:textId="77777777" w:rsidR="00421C82" w:rsidRDefault="00421C82" w:rsidP="00BC29FE">
            <w:pPr>
              <w:pStyle w:val="TableParagraph"/>
              <w:spacing w:line="185" w:lineRule="exact"/>
              <w:ind w:right="391"/>
              <w:jc w:val="right"/>
              <w:rPr>
                <w:sz w:val="16"/>
              </w:rPr>
            </w:pPr>
            <w:r>
              <w:rPr>
                <w:w w:val="105"/>
                <w:sz w:val="16"/>
              </w:rPr>
              <w:t>92,0</w:t>
            </w:r>
          </w:p>
        </w:tc>
      </w:tr>
      <w:tr w:rsidR="00421C82" w14:paraId="542DFCA7" w14:textId="77777777" w:rsidTr="00BC29FE">
        <w:trPr>
          <w:trHeight w:val="480"/>
        </w:trPr>
        <w:tc>
          <w:tcPr>
            <w:tcW w:w="1095" w:type="dxa"/>
            <w:tcBorders>
              <w:left w:val="single" w:sz="12" w:space="0" w:color="ECE9D8"/>
            </w:tcBorders>
          </w:tcPr>
          <w:p w14:paraId="7456F46D" w14:textId="77777777" w:rsidR="00421C82" w:rsidRDefault="00421C82" w:rsidP="00BC29FE">
            <w:pPr>
              <w:pStyle w:val="TableParagraph"/>
              <w:spacing w:line="185" w:lineRule="exact"/>
              <w:ind w:left="233" w:right="207"/>
              <w:jc w:val="center"/>
              <w:rPr>
                <w:sz w:val="16"/>
              </w:rPr>
            </w:pPr>
            <w:r>
              <w:rPr>
                <w:w w:val="105"/>
                <w:sz w:val="16"/>
              </w:rPr>
              <w:t>02</w:t>
            </w:r>
            <w:r>
              <w:rPr>
                <w:spacing w:val="-4"/>
                <w:w w:val="105"/>
                <w:sz w:val="16"/>
              </w:rPr>
              <w:t xml:space="preserve"> </w:t>
            </w:r>
            <w:r>
              <w:rPr>
                <w:w w:val="105"/>
                <w:sz w:val="16"/>
              </w:rPr>
              <w:t>00</w:t>
            </w:r>
          </w:p>
        </w:tc>
        <w:tc>
          <w:tcPr>
            <w:tcW w:w="3225" w:type="dxa"/>
          </w:tcPr>
          <w:p w14:paraId="46EBE3C5" w14:textId="77777777" w:rsidR="00421C82" w:rsidRDefault="00421C82" w:rsidP="00BC29FE">
            <w:pPr>
              <w:pStyle w:val="TableParagraph"/>
              <w:spacing w:line="185" w:lineRule="exact"/>
              <w:ind w:left="14"/>
              <w:rPr>
                <w:sz w:val="16"/>
                <w:szCs w:val="16"/>
              </w:rPr>
            </w:pPr>
            <w:r>
              <w:rPr>
                <w:sz w:val="16"/>
                <w:szCs w:val="16"/>
              </w:rPr>
              <w:t>ინფრასტრუქტურის</w:t>
            </w:r>
            <w:r>
              <w:rPr>
                <w:spacing w:val="22"/>
                <w:sz w:val="16"/>
                <w:szCs w:val="16"/>
              </w:rPr>
              <w:t xml:space="preserve"> </w:t>
            </w:r>
            <w:r>
              <w:rPr>
                <w:sz w:val="16"/>
                <w:szCs w:val="16"/>
              </w:rPr>
              <w:t>განვითარება</w:t>
            </w:r>
          </w:p>
        </w:tc>
        <w:tc>
          <w:tcPr>
            <w:tcW w:w="1140" w:type="dxa"/>
          </w:tcPr>
          <w:p w14:paraId="628DE53D" w14:textId="77777777" w:rsidR="00421C82" w:rsidRDefault="00421C82" w:rsidP="00BC29FE">
            <w:pPr>
              <w:pStyle w:val="TableParagraph"/>
              <w:spacing w:line="185" w:lineRule="exact"/>
              <w:ind w:left="239" w:right="213"/>
              <w:jc w:val="center"/>
              <w:rPr>
                <w:sz w:val="16"/>
              </w:rPr>
            </w:pPr>
            <w:r>
              <w:rPr>
                <w:w w:val="105"/>
                <w:sz w:val="16"/>
              </w:rPr>
              <w:t>21630,7</w:t>
            </w:r>
          </w:p>
        </w:tc>
        <w:tc>
          <w:tcPr>
            <w:tcW w:w="1050" w:type="dxa"/>
          </w:tcPr>
          <w:p w14:paraId="78A04BD8" w14:textId="77777777" w:rsidR="00421C82" w:rsidRDefault="00421C82" w:rsidP="00BC29FE">
            <w:pPr>
              <w:pStyle w:val="TableParagraph"/>
              <w:spacing w:line="185" w:lineRule="exact"/>
              <w:ind w:right="226"/>
              <w:jc w:val="right"/>
              <w:rPr>
                <w:sz w:val="16"/>
              </w:rPr>
            </w:pPr>
            <w:r>
              <w:rPr>
                <w:w w:val="105"/>
                <w:sz w:val="16"/>
              </w:rPr>
              <w:t>19815,6</w:t>
            </w:r>
          </w:p>
        </w:tc>
        <w:tc>
          <w:tcPr>
            <w:tcW w:w="1020" w:type="dxa"/>
          </w:tcPr>
          <w:p w14:paraId="388A92E2" w14:textId="77777777" w:rsidR="00421C82" w:rsidRDefault="00421C82" w:rsidP="00BC29FE">
            <w:pPr>
              <w:pStyle w:val="TableParagraph"/>
              <w:spacing w:line="185" w:lineRule="exact"/>
              <w:ind w:left="120" w:right="87"/>
              <w:jc w:val="center"/>
              <w:rPr>
                <w:sz w:val="16"/>
              </w:rPr>
            </w:pPr>
            <w:r>
              <w:rPr>
                <w:w w:val="105"/>
                <w:sz w:val="16"/>
              </w:rPr>
              <w:t>8621,6</w:t>
            </w:r>
          </w:p>
        </w:tc>
        <w:tc>
          <w:tcPr>
            <w:tcW w:w="1200" w:type="dxa"/>
          </w:tcPr>
          <w:p w14:paraId="3731B3DB"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8CDA48A" w14:textId="77777777" w:rsidR="00421C82" w:rsidRDefault="00421C82" w:rsidP="00BC29FE">
            <w:pPr>
              <w:pStyle w:val="TableParagraph"/>
              <w:spacing w:line="185" w:lineRule="exact"/>
              <w:ind w:right="301"/>
              <w:jc w:val="right"/>
              <w:rPr>
                <w:sz w:val="16"/>
              </w:rPr>
            </w:pPr>
            <w:r>
              <w:rPr>
                <w:w w:val="105"/>
                <w:sz w:val="16"/>
              </w:rPr>
              <w:t>8621,6</w:t>
            </w:r>
          </w:p>
        </w:tc>
      </w:tr>
      <w:tr w:rsidR="00421C82" w14:paraId="526882CF" w14:textId="77777777" w:rsidTr="00BC29FE">
        <w:trPr>
          <w:trHeight w:val="480"/>
        </w:trPr>
        <w:tc>
          <w:tcPr>
            <w:tcW w:w="1095" w:type="dxa"/>
            <w:tcBorders>
              <w:left w:val="single" w:sz="12" w:space="0" w:color="ECE9D8"/>
            </w:tcBorders>
          </w:tcPr>
          <w:p w14:paraId="03426731"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257D7215"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588E5AB5"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683AC2BE"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314DEFEE"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15FA4F6F"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EC62439"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3C1E18AA" w14:textId="77777777" w:rsidTr="00BC29FE">
        <w:trPr>
          <w:trHeight w:val="175"/>
        </w:trPr>
        <w:tc>
          <w:tcPr>
            <w:tcW w:w="1095" w:type="dxa"/>
            <w:tcBorders>
              <w:left w:val="single" w:sz="18" w:space="0" w:color="ECE9D8"/>
              <w:bottom w:val="nil"/>
              <w:right w:val="single" w:sz="18" w:space="0" w:color="ABA899"/>
            </w:tcBorders>
          </w:tcPr>
          <w:p w14:paraId="0E6F32D1" w14:textId="77777777" w:rsidR="00421C82" w:rsidRDefault="00421C82" w:rsidP="00BC29FE">
            <w:pPr>
              <w:pStyle w:val="TableParagraph"/>
              <w:spacing w:line="155" w:lineRule="exact"/>
              <w:ind w:left="7"/>
              <w:jc w:val="center"/>
              <w:rPr>
                <w:sz w:val="16"/>
              </w:rPr>
            </w:pPr>
            <w:r>
              <w:rPr>
                <w:w w:val="103"/>
                <w:sz w:val="16"/>
              </w:rPr>
              <w:t>2</w:t>
            </w:r>
          </w:p>
        </w:tc>
        <w:tc>
          <w:tcPr>
            <w:tcW w:w="3225" w:type="dxa"/>
            <w:tcBorders>
              <w:left w:val="single" w:sz="18" w:space="0" w:color="ABA899"/>
              <w:bottom w:val="nil"/>
              <w:right w:val="single" w:sz="18" w:space="0" w:color="ABA899"/>
            </w:tcBorders>
          </w:tcPr>
          <w:p w14:paraId="5AFD39D1" w14:textId="77777777" w:rsidR="00421C82" w:rsidRDefault="00421C82" w:rsidP="00BC29FE">
            <w:pPr>
              <w:pStyle w:val="TableParagraph"/>
              <w:spacing w:line="155" w:lineRule="exact"/>
              <w:ind w:left="7"/>
              <w:rPr>
                <w:sz w:val="16"/>
                <w:szCs w:val="16"/>
              </w:rPr>
            </w:pPr>
            <w:r>
              <w:rPr>
                <w:w w:val="105"/>
                <w:sz w:val="16"/>
                <w:szCs w:val="16"/>
              </w:rPr>
              <w:t>ხარჯები</w:t>
            </w:r>
          </w:p>
        </w:tc>
        <w:tc>
          <w:tcPr>
            <w:tcW w:w="1140" w:type="dxa"/>
            <w:tcBorders>
              <w:left w:val="single" w:sz="18" w:space="0" w:color="ABA899"/>
              <w:bottom w:val="nil"/>
              <w:right w:val="single" w:sz="18" w:space="0" w:color="ABA899"/>
            </w:tcBorders>
          </w:tcPr>
          <w:p w14:paraId="3F9FE21D" w14:textId="77777777" w:rsidR="00421C82" w:rsidRDefault="00421C82" w:rsidP="00BC29FE">
            <w:pPr>
              <w:pStyle w:val="TableParagraph"/>
              <w:spacing w:line="155" w:lineRule="exact"/>
              <w:ind w:left="313" w:right="280"/>
              <w:jc w:val="center"/>
              <w:rPr>
                <w:sz w:val="16"/>
              </w:rPr>
            </w:pPr>
            <w:r>
              <w:rPr>
                <w:w w:val="105"/>
                <w:sz w:val="16"/>
              </w:rPr>
              <w:t>7651,4</w:t>
            </w:r>
          </w:p>
        </w:tc>
        <w:tc>
          <w:tcPr>
            <w:tcW w:w="1050" w:type="dxa"/>
            <w:tcBorders>
              <w:left w:val="single" w:sz="18" w:space="0" w:color="ABA899"/>
              <w:bottom w:val="nil"/>
              <w:right w:val="single" w:sz="18" w:space="0" w:color="ABA899"/>
            </w:tcBorders>
          </w:tcPr>
          <w:p w14:paraId="73B24E8B" w14:textId="77777777" w:rsidR="00421C82" w:rsidRDefault="00421C82" w:rsidP="00BC29FE">
            <w:pPr>
              <w:pStyle w:val="TableParagraph"/>
              <w:spacing w:line="155" w:lineRule="exact"/>
              <w:ind w:right="256"/>
              <w:jc w:val="right"/>
              <w:rPr>
                <w:sz w:val="16"/>
              </w:rPr>
            </w:pPr>
            <w:r>
              <w:rPr>
                <w:w w:val="105"/>
                <w:sz w:val="16"/>
              </w:rPr>
              <w:t>6783,8</w:t>
            </w:r>
          </w:p>
        </w:tc>
        <w:tc>
          <w:tcPr>
            <w:tcW w:w="1020" w:type="dxa"/>
            <w:tcBorders>
              <w:left w:val="single" w:sz="18" w:space="0" w:color="ABA899"/>
              <w:bottom w:val="nil"/>
              <w:right w:val="single" w:sz="18" w:space="0" w:color="ABA899"/>
            </w:tcBorders>
          </w:tcPr>
          <w:p w14:paraId="1A7C2CCD" w14:textId="77777777" w:rsidR="00421C82" w:rsidRDefault="00421C82" w:rsidP="00BC29FE">
            <w:pPr>
              <w:pStyle w:val="TableParagraph"/>
              <w:spacing w:line="155" w:lineRule="exact"/>
              <w:ind w:left="187" w:right="154"/>
              <w:jc w:val="center"/>
              <w:rPr>
                <w:sz w:val="16"/>
              </w:rPr>
            </w:pPr>
            <w:r>
              <w:rPr>
                <w:w w:val="105"/>
                <w:sz w:val="16"/>
              </w:rPr>
              <w:t>5929,7</w:t>
            </w:r>
          </w:p>
        </w:tc>
        <w:tc>
          <w:tcPr>
            <w:tcW w:w="1200" w:type="dxa"/>
            <w:tcBorders>
              <w:left w:val="single" w:sz="18" w:space="0" w:color="ABA899"/>
              <w:bottom w:val="nil"/>
              <w:right w:val="single" w:sz="18" w:space="0" w:color="ABA899"/>
            </w:tcBorders>
          </w:tcPr>
          <w:p w14:paraId="28CF6328" w14:textId="77777777" w:rsidR="00421C82" w:rsidRDefault="00421C82" w:rsidP="00BC29FE">
            <w:pPr>
              <w:pStyle w:val="TableParagraph"/>
              <w:spacing w:line="155" w:lineRule="exact"/>
              <w:ind w:left="268" w:right="242"/>
              <w:jc w:val="center"/>
              <w:rPr>
                <w:sz w:val="16"/>
              </w:rPr>
            </w:pPr>
            <w:r>
              <w:rPr>
                <w:w w:val="105"/>
                <w:sz w:val="16"/>
              </w:rPr>
              <w:t>0,0</w:t>
            </w:r>
          </w:p>
        </w:tc>
        <w:tc>
          <w:tcPr>
            <w:tcW w:w="1140" w:type="dxa"/>
            <w:tcBorders>
              <w:left w:val="single" w:sz="18" w:space="0" w:color="ABA899"/>
              <w:bottom w:val="nil"/>
              <w:right w:val="single" w:sz="18" w:space="0" w:color="ABA899"/>
            </w:tcBorders>
          </w:tcPr>
          <w:p w14:paraId="371BAF3A" w14:textId="77777777" w:rsidR="00421C82" w:rsidRDefault="00421C82" w:rsidP="00BC29FE">
            <w:pPr>
              <w:pStyle w:val="TableParagraph"/>
              <w:spacing w:line="155" w:lineRule="exact"/>
              <w:ind w:right="301"/>
              <w:jc w:val="right"/>
              <w:rPr>
                <w:sz w:val="16"/>
              </w:rPr>
            </w:pPr>
            <w:r>
              <w:rPr>
                <w:w w:val="105"/>
                <w:sz w:val="16"/>
              </w:rPr>
              <w:t>5929,7</w:t>
            </w:r>
          </w:p>
        </w:tc>
      </w:tr>
    </w:tbl>
    <w:p w14:paraId="69A50E5E" w14:textId="77777777" w:rsidR="00421C82" w:rsidRDefault="00421C82" w:rsidP="00421C82">
      <w:pPr>
        <w:spacing w:line="155" w:lineRule="exact"/>
        <w:jc w:val="right"/>
        <w:rPr>
          <w:sz w:val="16"/>
        </w:rPr>
        <w:sectPr w:rsidR="00421C82">
          <w:pgSz w:w="11900" w:h="16840"/>
          <w:pgMar w:top="10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460AE3FB" w14:textId="77777777" w:rsidTr="00BC29FE">
        <w:trPr>
          <w:trHeight w:val="315"/>
        </w:trPr>
        <w:tc>
          <w:tcPr>
            <w:tcW w:w="1088" w:type="dxa"/>
            <w:tcBorders>
              <w:top w:val="nil"/>
              <w:bottom w:val="single" w:sz="12" w:space="0" w:color="ABA899"/>
              <w:right w:val="single" w:sz="18" w:space="0" w:color="ABA899"/>
            </w:tcBorders>
          </w:tcPr>
          <w:p w14:paraId="7C251977" w14:textId="77777777" w:rsidR="00421C82" w:rsidRDefault="00421C82" w:rsidP="00BC29FE">
            <w:pPr>
              <w:pStyle w:val="TableParagraph"/>
              <w:rPr>
                <w:rFonts w:ascii="Times New Roman"/>
                <w:sz w:val="16"/>
              </w:rPr>
            </w:pPr>
          </w:p>
        </w:tc>
        <w:tc>
          <w:tcPr>
            <w:tcW w:w="3226" w:type="dxa"/>
            <w:tcBorders>
              <w:top w:val="nil"/>
              <w:left w:val="single" w:sz="18" w:space="0" w:color="ABA899"/>
              <w:bottom w:val="single" w:sz="12" w:space="0" w:color="ABA899"/>
              <w:right w:val="single" w:sz="18" w:space="0" w:color="ABA899"/>
            </w:tcBorders>
          </w:tcPr>
          <w:p w14:paraId="364EEAF5" w14:textId="77777777" w:rsidR="00421C82" w:rsidRDefault="00421C82" w:rsidP="00BC29FE">
            <w:pPr>
              <w:pStyle w:val="TableParagraph"/>
              <w:rPr>
                <w:rFonts w:ascii="Times New Roman"/>
                <w:sz w:val="16"/>
              </w:rPr>
            </w:pPr>
          </w:p>
        </w:tc>
        <w:tc>
          <w:tcPr>
            <w:tcW w:w="1141" w:type="dxa"/>
            <w:tcBorders>
              <w:top w:val="nil"/>
              <w:left w:val="single" w:sz="18" w:space="0" w:color="ABA899"/>
              <w:bottom w:val="single" w:sz="12" w:space="0" w:color="ABA899"/>
              <w:right w:val="single" w:sz="18" w:space="0" w:color="ABA899"/>
            </w:tcBorders>
          </w:tcPr>
          <w:p w14:paraId="0C98953E" w14:textId="77777777" w:rsidR="00421C82" w:rsidRDefault="00421C82" w:rsidP="00BC29FE">
            <w:pPr>
              <w:pStyle w:val="TableParagraph"/>
              <w:rPr>
                <w:rFonts w:ascii="Times New Roman"/>
                <w:sz w:val="16"/>
              </w:rPr>
            </w:pPr>
          </w:p>
        </w:tc>
        <w:tc>
          <w:tcPr>
            <w:tcW w:w="1051" w:type="dxa"/>
            <w:tcBorders>
              <w:top w:val="nil"/>
              <w:left w:val="single" w:sz="18" w:space="0" w:color="ABA899"/>
              <w:bottom w:val="single" w:sz="12" w:space="0" w:color="ABA899"/>
              <w:right w:val="single" w:sz="18" w:space="0" w:color="ABA899"/>
            </w:tcBorders>
          </w:tcPr>
          <w:p w14:paraId="54A23600" w14:textId="77777777" w:rsidR="00421C82" w:rsidRDefault="00421C82" w:rsidP="00BC29FE">
            <w:pPr>
              <w:pStyle w:val="TableParagraph"/>
              <w:rPr>
                <w:rFonts w:ascii="Times New Roman"/>
                <w:sz w:val="16"/>
              </w:rPr>
            </w:pPr>
          </w:p>
        </w:tc>
        <w:tc>
          <w:tcPr>
            <w:tcW w:w="1021" w:type="dxa"/>
            <w:tcBorders>
              <w:top w:val="nil"/>
              <w:left w:val="single" w:sz="18" w:space="0" w:color="ABA899"/>
              <w:bottom w:val="single" w:sz="12" w:space="0" w:color="ABA899"/>
              <w:right w:val="single" w:sz="18" w:space="0" w:color="ABA899"/>
            </w:tcBorders>
          </w:tcPr>
          <w:p w14:paraId="6DFE8CF7" w14:textId="77777777" w:rsidR="00421C82" w:rsidRDefault="00421C82" w:rsidP="00BC29FE">
            <w:pPr>
              <w:pStyle w:val="TableParagraph"/>
              <w:rPr>
                <w:rFonts w:ascii="Times New Roman"/>
                <w:sz w:val="16"/>
              </w:rPr>
            </w:pPr>
          </w:p>
        </w:tc>
        <w:tc>
          <w:tcPr>
            <w:tcW w:w="1201" w:type="dxa"/>
            <w:tcBorders>
              <w:top w:val="nil"/>
              <w:left w:val="single" w:sz="18" w:space="0" w:color="ABA899"/>
              <w:bottom w:val="single" w:sz="12" w:space="0" w:color="ABA899"/>
              <w:right w:val="single" w:sz="18" w:space="0" w:color="ABA899"/>
            </w:tcBorders>
          </w:tcPr>
          <w:p w14:paraId="5972E04E" w14:textId="77777777" w:rsidR="00421C82" w:rsidRDefault="00421C82" w:rsidP="00BC29FE">
            <w:pPr>
              <w:pStyle w:val="TableParagraph"/>
              <w:rPr>
                <w:rFonts w:ascii="Times New Roman"/>
                <w:sz w:val="16"/>
              </w:rPr>
            </w:pPr>
          </w:p>
        </w:tc>
        <w:tc>
          <w:tcPr>
            <w:tcW w:w="1148" w:type="dxa"/>
            <w:tcBorders>
              <w:top w:val="nil"/>
              <w:left w:val="single" w:sz="18" w:space="0" w:color="ABA899"/>
              <w:bottom w:val="single" w:sz="12" w:space="0" w:color="ABA899"/>
              <w:right w:val="single" w:sz="18" w:space="0" w:color="ABA899"/>
            </w:tcBorders>
          </w:tcPr>
          <w:p w14:paraId="271404DA" w14:textId="77777777" w:rsidR="00421C82" w:rsidRDefault="00421C82" w:rsidP="00BC29FE">
            <w:pPr>
              <w:pStyle w:val="TableParagraph"/>
              <w:rPr>
                <w:rFonts w:ascii="Times New Roman"/>
                <w:sz w:val="16"/>
              </w:rPr>
            </w:pPr>
          </w:p>
        </w:tc>
      </w:tr>
      <w:tr w:rsidR="00421C82" w14:paraId="188027C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AD8E449"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5DBA7EAA"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569A17CC" w14:textId="77777777" w:rsidR="00421C82" w:rsidRDefault="00421C82" w:rsidP="00BC29FE">
            <w:pPr>
              <w:pStyle w:val="TableParagraph"/>
              <w:spacing w:line="185" w:lineRule="exact"/>
              <w:ind w:left="251" w:right="229"/>
              <w:jc w:val="center"/>
              <w:rPr>
                <w:sz w:val="16"/>
              </w:rPr>
            </w:pPr>
            <w:r>
              <w:rPr>
                <w:w w:val="105"/>
                <w:sz w:val="16"/>
              </w:rPr>
              <w:t>424,3</w:t>
            </w:r>
          </w:p>
        </w:tc>
        <w:tc>
          <w:tcPr>
            <w:tcW w:w="1051" w:type="dxa"/>
            <w:tcBorders>
              <w:top w:val="single" w:sz="12" w:space="0" w:color="ABA899"/>
              <w:left w:val="single" w:sz="12" w:space="0" w:color="ABA899"/>
              <w:bottom w:val="single" w:sz="12" w:space="0" w:color="ABA899"/>
              <w:right w:val="single" w:sz="12" w:space="0" w:color="ABA899"/>
            </w:tcBorders>
          </w:tcPr>
          <w:p w14:paraId="708FD75B" w14:textId="77777777" w:rsidR="00421C82" w:rsidRDefault="00421C82" w:rsidP="00BC29FE">
            <w:pPr>
              <w:pStyle w:val="TableParagraph"/>
              <w:spacing w:line="185" w:lineRule="exact"/>
              <w:ind w:right="312"/>
              <w:jc w:val="right"/>
              <w:rPr>
                <w:sz w:val="16"/>
              </w:rPr>
            </w:pPr>
            <w:r>
              <w:rPr>
                <w:w w:val="105"/>
                <w:sz w:val="16"/>
              </w:rPr>
              <w:t>465,0</w:t>
            </w:r>
          </w:p>
        </w:tc>
        <w:tc>
          <w:tcPr>
            <w:tcW w:w="1021" w:type="dxa"/>
            <w:tcBorders>
              <w:top w:val="single" w:sz="12" w:space="0" w:color="ABA899"/>
              <w:left w:val="single" w:sz="12" w:space="0" w:color="ABA899"/>
              <w:bottom w:val="single" w:sz="12" w:space="0" w:color="ABA899"/>
              <w:right w:val="single" w:sz="12" w:space="0" w:color="ABA899"/>
            </w:tcBorders>
          </w:tcPr>
          <w:p w14:paraId="5945ADA0" w14:textId="77777777" w:rsidR="00421C82" w:rsidRDefault="00421C82" w:rsidP="00BC29FE">
            <w:pPr>
              <w:pStyle w:val="TableParagraph"/>
              <w:spacing w:line="185" w:lineRule="exact"/>
              <w:ind w:left="189" w:right="171"/>
              <w:jc w:val="center"/>
              <w:rPr>
                <w:sz w:val="16"/>
              </w:rPr>
            </w:pPr>
            <w:r>
              <w:rPr>
                <w:w w:val="105"/>
                <w:sz w:val="16"/>
              </w:rPr>
              <w:t>470,0</w:t>
            </w:r>
          </w:p>
        </w:tc>
        <w:tc>
          <w:tcPr>
            <w:tcW w:w="1201" w:type="dxa"/>
            <w:tcBorders>
              <w:top w:val="single" w:sz="12" w:space="0" w:color="ABA899"/>
              <w:left w:val="single" w:sz="12" w:space="0" w:color="ABA899"/>
              <w:bottom w:val="single" w:sz="12" w:space="0" w:color="ABA899"/>
              <w:right w:val="single" w:sz="12" w:space="0" w:color="ABA899"/>
            </w:tcBorders>
          </w:tcPr>
          <w:p w14:paraId="6122BEC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CFE72A0" w14:textId="77777777" w:rsidR="00421C82" w:rsidRDefault="00421C82" w:rsidP="00BC29FE">
            <w:pPr>
              <w:pStyle w:val="TableParagraph"/>
              <w:spacing w:line="185" w:lineRule="exact"/>
              <w:ind w:right="360"/>
              <w:jc w:val="right"/>
              <w:rPr>
                <w:sz w:val="16"/>
              </w:rPr>
            </w:pPr>
            <w:r>
              <w:rPr>
                <w:w w:val="105"/>
                <w:sz w:val="16"/>
              </w:rPr>
              <w:t>470,0</w:t>
            </w:r>
          </w:p>
        </w:tc>
      </w:tr>
      <w:tr w:rsidR="00421C82" w14:paraId="2FFC448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78324B0"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4D231F2C"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576FAD68" w14:textId="77777777" w:rsidR="00421C82" w:rsidRDefault="00421C82" w:rsidP="00BC29FE">
            <w:pPr>
              <w:pStyle w:val="TableParagraph"/>
              <w:spacing w:line="185" w:lineRule="exact"/>
              <w:ind w:left="251" w:right="207"/>
              <w:jc w:val="center"/>
              <w:rPr>
                <w:sz w:val="16"/>
              </w:rPr>
            </w:pPr>
            <w:r>
              <w:rPr>
                <w:w w:val="105"/>
                <w:sz w:val="16"/>
              </w:rPr>
              <w:t>4027,1</w:t>
            </w:r>
          </w:p>
        </w:tc>
        <w:tc>
          <w:tcPr>
            <w:tcW w:w="1051" w:type="dxa"/>
            <w:tcBorders>
              <w:top w:val="single" w:sz="12" w:space="0" w:color="ABA899"/>
              <w:left w:val="single" w:sz="12" w:space="0" w:color="ABA899"/>
              <w:bottom w:val="single" w:sz="12" w:space="0" w:color="ABA899"/>
              <w:right w:val="single" w:sz="12" w:space="0" w:color="ABA899"/>
            </w:tcBorders>
          </w:tcPr>
          <w:p w14:paraId="725C4120" w14:textId="77777777" w:rsidR="00421C82" w:rsidRDefault="00421C82" w:rsidP="00BC29FE">
            <w:pPr>
              <w:pStyle w:val="TableParagraph"/>
              <w:spacing w:line="185" w:lineRule="exact"/>
              <w:ind w:right="260"/>
              <w:jc w:val="right"/>
              <w:rPr>
                <w:sz w:val="16"/>
              </w:rPr>
            </w:pPr>
            <w:r>
              <w:rPr>
                <w:w w:val="105"/>
                <w:sz w:val="16"/>
              </w:rPr>
              <w:t>3862,7</w:t>
            </w:r>
          </w:p>
        </w:tc>
        <w:tc>
          <w:tcPr>
            <w:tcW w:w="1021" w:type="dxa"/>
            <w:tcBorders>
              <w:top w:val="single" w:sz="12" w:space="0" w:color="ABA899"/>
              <w:left w:val="single" w:sz="12" w:space="0" w:color="ABA899"/>
              <w:bottom w:val="single" w:sz="12" w:space="0" w:color="ABA899"/>
              <w:right w:val="single" w:sz="12" w:space="0" w:color="ABA899"/>
            </w:tcBorders>
          </w:tcPr>
          <w:p w14:paraId="583B5A5D" w14:textId="77777777" w:rsidR="00421C82" w:rsidRDefault="00421C82" w:rsidP="00BC29FE">
            <w:pPr>
              <w:pStyle w:val="TableParagraph"/>
              <w:spacing w:line="185" w:lineRule="exact"/>
              <w:ind w:left="189" w:right="149"/>
              <w:jc w:val="center"/>
              <w:rPr>
                <w:sz w:val="16"/>
              </w:rPr>
            </w:pPr>
            <w:r>
              <w:rPr>
                <w:w w:val="105"/>
                <w:sz w:val="16"/>
              </w:rPr>
              <w:t>3949,7</w:t>
            </w:r>
          </w:p>
        </w:tc>
        <w:tc>
          <w:tcPr>
            <w:tcW w:w="1201" w:type="dxa"/>
            <w:tcBorders>
              <w:top w:val="single" w:sz="12" w:space="0" w:color="ABA899"/>
              <w:left w:val="single" w:sz="12" w:space="0" w:color="ABA899"/>
              <w:bottom w:val="single" w:sz="12" w:space="0" w:color="ABA899"/>
              <w:right w:val="single" w:sz="12" w:space="0" w:color="ABA899"/>
            </w:tcBorders>
          </w:tcPr>
          <w:p w14:paraId="780697C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FFA4A2C" w14:textId="77777777" w:rsidR="00421C82" w:rsidRDefault="00421C82" w:rsidP="00BC29FE">
            <w:pPr>
              <w:pStyle w:val="TableParagraph"/>
              <w:spacing w:line="185" w:lineRule="exact"/>
              <w:ind w:right="307"/>
              <w:jc w:val="right"/>
              <w:rPr>
                <w:sz w:val="16"/>
              </w:rPr>
            </w:pPr>
            <w:r>
              <w:rPr>
                <w:w w:val="105"/>
                <w:sz w:val="16"/>
              </w:rPr>
              <w:t>3949,7</w:t>
            </w:r>
          </w:p>
        </w:tc>
      </w:tr>
      <w:tr w:rsidR="00421C82" w14:paraId="122FA85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BDE31B4"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1625C2D9"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41B0CD6F" w14:textId="77777777" w:rsidR="00421C82" w:rsidRDefault="00421C82" w:rsidP="00BC29FE">
            <w:pPr>
              <w:pStyle w:val="TableParagraph"/>
              <w:spacing w:line="185" w:lineRule="exact"/>
              <w:ind w:left="251" w:right="214"/>
              <w:jc w:val="center"/>
              <w:rPr>
                <w:sz w:val="16"/>
              </w:rPr>
            </w:pPr>
            <w:r>
              <w:rPr>
                <w:w w:val="105"/>
                <w:sz w:val="16"/>
              </w:rPr>
              <w:t>8,0</w:t>
            </w:r>
          </w:p>
        </w:tc>
        <w:tc>
          <w:tcPr>
            <w:tcW w:w="1051" w:type="dxa"/>
            <w:tcBorders>
              <w:top w:val="single" w:sz="12" w:space="0" w:color="ABA899"/>
              <w:left w:val="single" w:sz="12" w:space="0" w:color="ABA899"/>
              <w:bottom w:val="single" w:sz="12" w:space="0" w:color="ABA899"/>
              <w:right w:val="single" w:sz="12" w:space="0" w:color="ABA899"/>
            </w:tcBorders>
          </w:tcPr>
          <w:p w14:paraId="36C5E38E" w14:textId="77777777" w:rsidR="00421C82" w:rsidRDefault="00421C82" w:rsidP="00BC29FE">
            <w:pPr>
              <w:pStyle w:val="TableParagraph"/>
              <w:spacing w:line="185" w:lineRule="exact"/>
              <w:ind w:right="312"/>
              <w:jc w:val="right"/>
              <w:rPr>
                <w:sz w:val="16"/>
              </w:rPr>
            </w:pPr>
            <w:r>
              <w:rPr>
                <w:w w:val="105"/>
                <w:sz w:val="16"/>
              </w:rPr>
              <w:t>160,0</w:t>
            </w:r>
          </w:p>
        </w:tc>
        <w:tc>
          <w:tcPr>
            <w:tcW w:w="1021" w:type="dxa"/>
            <w:tcBorders>
              <w:top w:val="single" w:sz="12" w:space="0" w:color="ABA899"/>
              <w:left w:val="single" w:sz="12" w:space="0" w:color="ABA899"/>
              <w:bottom w:val="single" w:sz="12" w:space="0" w:color="ABA899"/>
              <w:right w:val="single" w:sz="12" w:space="0" w:color="ABA899"/>
            </w:tcBorders>
          </w:tcPr>
          <w:p w14:paraId="60B79C52" w14:textId="77777777" w:rsidR="00421C82" w:rsidRDefault="00421C82" w:rsidP="00BC29FE">
            <w:pPr>
              <w:pStyle w:val="TableParagraph"/>
              <w:spacing w:line="185" w:lineRule="exact"/>
              <w:ind w:left="189" w:right="171"/>
              <w:jc w:val="center"/>
              <w:rPr>
                <w:sz w:val="16"/>
              </w:rPr>
            </w:pPr>
            <w:r>
              <w:rPr>
                <w:w w:val="105"/>
                <w:sz w:val="16"/>
              </w:rPr>
              <w:t>160,0</w:t>
            </w:r>
          </w:p>
        </w:tc>
        <w:tc>
          <w:tcPr>
            <w:tcW w:w="1201" w:type="dxa"/>
            <w:tcBorders>
              <w:top w:val="single" w:sz="12" w:space="0" w:color="ABA899"/>
              <w:left w:val="single" w:sz="12" w:space="0" w:color="ABA899"/>
              <w:bottom w:val="single" w:sz="12" w:space="0" w:color="ABA899"/>
              <w:right w:val="single" w:sz="12" w:space="0" w:color="ABA899"/>
            </w:tcBorders>
          </w:tcPr>
          <w:p w14:paraId="7EF4D88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22435C6" w14:textId="77777777" w:rsidR="00421C82" w:rsidRDefault="00421C82" w:rsidP="00BC29FE">
            <w:pPr>
              <w:pStyle w:val="TableParagraph"/>
              <w:spacing w:line="185" w:lineRule="exact"/>
              <w:ind w:right="360"/>
              <w:jc w:val="right"/>
              <w:rPr>
                <w:sz w:val="16"/>
              </w:rPr>
            </w:pPr>
            <w:r>
              <w:rPr>
                <w:w w:val="105"/>
                <w:sz w:val="16"/>
              </w:rPr>
              <w:t>160,0</w:t>
            </w:r>
          </w:p>
        </w:tc>
      </w:tr>
      <w:tr w:rsidR="00421C82" w14:paraId="7FF58C6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95A39BF"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25661EF1"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59BDD320"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25948B7" w14:textId="77777777" w:rsidR="00421C82" w:rsidRDefault="00421C82" w:rsidP="00BC29FE">
            <w:pPr>
              <w:pStyle w:val="TableParagraph"/>
              <w:spacing w:line="185" w:lineRule="exact"/>
              <w:ind w:left="273" w:right="238"/>
              <w:jc w:val="center"/>
              <w:rPr>
                <w:sz w:val="16"/>
              </w:rPr>
            </w:pPr>
            <w:r>
              <w:rPr>
                <w:w w:val="105"/>
                <w:sz w:val="16"/>
              </w:rPr>
              <w:t>5,0</w:t>
            </w:r>
          </w:p>
        </w:tc>
        <w:tc>
          <w:tcPr>
            <w:tcW w:w="1021" w:type="dxa"/>
            <w:tcBorders>
              <w:top w:val="single" w:sz="12" w:space="0" w:color="ABA899"/>
              <w:left w:val="single" w:sz="12" w:space="0" w:color="ABA899"/>
              <w:bottom w:val="single" w:sz="12" w:space="0" w:color="ABA899"/>
              <w:right w:val="single" w:sz="12" w:space="0" w:color="ABA899"/>
            </w:tcBorders>
          </w:tcPr>
          <w:p w14:paraId="1647895F"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516DC2C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AD607C8"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29B313D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A1811EE"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58748817"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0995AFC7" w14:textId="77777777" w:rsidR="00421C82" w:rsidRDefault="00421C82" w:rsidP="00BC29FE">
            <w:pPr>
              <w:pStyle w:val="TableParagraph"/>
              <w:spacing w:line="185" w:lineRule="exact"/>
              <w:ind w:left="251" w:right="207"/>
              <w:jc w:val="center"/>
              <w:rPr>
                <w:sz w:val="16"/>
              </w:rPr>
            </w:pPr>
            <w:r>
              <w:rPr>
                <w:w w:val="105"/>
                <w:sz w:val="16"/>
              </w:rPr>
              <w:t>3192,0</w:t>
            </w:r>
          </w:p>
        </w:tc>
        <w:tc>
          <w:tcPr>
            <w:tcW w:w="1051" w:type="dxa"/>
            <w:tcBorders>
              <w:top w:val="single" w:sz="12" w:space="0" w:color="ABA899"/>
              <w:left w:val="single" w:sz="12" w:space="0" w:color="ABA899"/>
              <w:bottom w:val="single" w:sz="12" w:space="0" w:color="ABA899"/>
              <w:right w:val="single" w:sz="12" w:space="0" w:color="ABA899"/>
            </w:tcBorders>
          </w:tcPr>
          <w:p w14:paraId="4E851B77" w14:textId="77777777" w:rsidR="00421C82" w:rsidRDefault="00421C82" w:rsidP="00BC29FE">
            <w:pPr>
              <w:pStyle w:val="TableParagraph"/>
              <w:spacing w:line="185" w:lineRule="exact"/>
              <w:ind w:right="260"/>
              <w:jc w:val="right"/>
              <w:rPr>
                <w:sz w:val="16"/>
              </w:rPr>
            </w:pPr>
            <w:r>
              <w:rPr>
                <w:w w:val="105"/>
                <w:sz w:val="16"/>
              </w:rPr>
              <w:t>2291,1</w:t>
            </w:r>
          </w:p>
        </w:tc>
        <w:tc>
          <w:tcPr>
            <w:tcW w:w="1021" w:type="dxa"/>
            <w:tcBorders>
              <w:top w:val="single" w:sz="12" w:space="0" w:color="ABA899"/>
              <w:left w:val="single" w:sz="12" w:space="0" w:color="ABA899"/>
              <w:bottom w:val="single" w:sz="12" w:space="0" w:color="ABA899"/>
              <w:right w:val="single" w:sz="12" w:space="0" w:color="ABA899"/>
            </w:tcBorders>
          </w:tcPr>
          <w:p w14:paraId="637B8A95" w14:textId="77777777" w:rsidR="00421C82" w:rsidRDefault="00421C82" w:rsidP="00BC29FE">
            <w:pPr>
              <w:pStyle w:val="TableParagraph"/>
              <w:spacing w:line="185" w:lineRule="exact"/>
              <w:ind w:left="189" w:right="149"/>
              <w:jc w:val="center"/>
              <w:rPr>
                <w:sz w:val="16"/>
              </w:rPr>
            </w:pPr>
            <w:r>
              <w:rPr>
                <w:w w:val="105"/>
                <w:sz w:val="16"/>
              </w:rPr>
              <w:t>1345,0</w:t>
            </w:r>
          </w:p>
        </w:tc>
        <w:tc>
          <w:tcPr>
            <w:tcW w:w="1201" w:type="dxa"/>
            <w:tcBorders>
              <w:top w:val="single" w:sz="12" w:space="0" w:color="ABA899"/>
              <w:left w:val="single" w:sz="12" w:space="0" w:color="ABA899"/>
              <w:bottom w:val="single" w:sz="12" w:space="0" w:color="ABA899"/>
              <w:right w:val="single" w:sz="12" w:space="0" w:color="ABA899"/>
            </w:tcBorders>
          </w:tcPr>
          <w:p w14:paraId="1580549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73AE6BF" w14:textId="77777777" w:rsidR="00421C82" w:rsidRDefault="00421C82" w:rsidP="00BC29FE">
            <w:pPr>
              <w:pStyle w:val="TableParagraph"/>
              <w:spacing w:line="185" w:lineRule="exact"/>
              <w:ind w:right="307"/>
              <w:jc w:val="right"/>
              <w:rPr>
                <w:sz w:val="16"/>
              </w:rPr>
            </w:pPr>
            <w:r>
              <w:rPr>
                <w:w w:val="105"/>
                <w:sz w:val="16"/>
              </w:rPr>
              <w:t>1345,0</w:t>
            </w:r>
          </w:p>
        </w:tc>
      </w:tr>
      <w:tr w:rsidR="00421C82" w14:paraId="06EBBAD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60BF817"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243968EB"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497ABBB0" w14:textId="77777777" w:rsidR="00421C82" w:rsidRDefault="00421C82" w:rsidP="00BC29FE">
            <w:pPr>
              <w:pStyle w:val="TableParagraph"/>
              <w:spacing w:line="185" w:lineRule="exact"/>
              <w:ind w:left="251" w:right="214"/>
              <w:jc w:val="center"/>
              <w:rPr>
                <w:sz w:val="16"/>
              </w:rPr>
            </w:pPr>
            <w:r>
              <w:rPr>
                <w:w w:val="105"/>
                <w:sz w:val="16"/>
              </w:rPr>
              <w:t>13979,3</w:t>
            </w:r>
          </w:p>
        </w:tc>
        <w:tc>
          <w:tcPr>
            <w:tcW w:w="1051" w:type="dxa"/>
            <w:tcBorders>
              <w:top w:val="single" w:sz="12" w:space="0" w:color="ABA899"/>
              <w:left w:val="single" w:sz="12" w:space="0" w:color="ABA899"/>
              <w:bottom w:val="single" w:sz="12" w:space="0" w:color="ABA899"/>
              <w:right w:val="single" w:sz="12" w:space="0" w:color="ABA899"/>
            </w:tcBorders>
          </w:tcPr>
          <w:p w14:paraId="047F313F" w14:textId="77777777" w:rsidR="00421C82" w:rsidRDefault="00421C82" w:rsidP="00BC29FE">
            <w:pPr>
              <w:pStyle w:val="TableParagraph"/>
              <w:spacing w:line="185" w:lineRule="exact"/>
              <w:ind w:right="222"/>
              <w:jc w:val="right"/>
              <w:rPr>
                <w:sz w:val="16"/>
              </w:rPr>
            </w:pPr>
            <w:r>
              <w:rPr>
                <w:w w:val="105"/>
                <w:sz w:val="16"/>
              </w:rPr>
              <w:t>13031,8</w:t>
            </w:r>
          </w:p>
        </w:tc>
        <w:tc>
          <w:tcPr>
            <w:tcW w:w="1021" w:type="dxa"/>
            <w:tcBorders>
              <w:top w:val="single" w:sz="12" w:space="0" w:color="ABA899"/>
              <w:left w:val="single" w:sz="12" w:space="0" w:color="ABA899"/>
              <w:bottom w:val="single" w:sz="12" w:space="0" w:color="ABA899"/>
              <w:right w:val="single" w:sz="12" w:space="0" w:color="ABA899"/>
            </w:tcBorders>
          </w:tcPr>
          <w:p w14:paraId="1E90FD5A" w14:textId="77777777" w:rsidR="00421C82" w:rsidRDefault="00421C82" w:rsidP="00BC29FE">
            <w:pPr>
              <w:pStyle w:val="TableParagraph"/>
              <w:spacing w:line="185" w:lineRule="exact"/>
              <w:ind w:left="189" w:right="149"/>
              <w:jc w:val="center"/>
              <w:rPr>
                <w:sz w:val="16"/>
              </w:rPr>
            </w:pPr>
            <w:r>
              <w:rPr>
                <w:w w:val="105"/>
                <w:sz w:val="16"/>
              </w:rPr>
              <w:t>2691,9</w:t>
            </w:r>
          </w:p>
        </w:tc>
        <w:tc>
          <w:tcPr>
            <w:tcW w:w="1201" w:type="dxa"/>
            <w:tcBorders>
              <w:top w:val="single" w:sz="12" w:space="0" w:color="ABA899"/>
              <w:left w:val="single" w:sz="12" w:space="0" w:color="ABA899"/>
              <w:bottom w:val="single" w:sz="12" w:space="0" w:color="ABA899"/>
              <w:right w:val="single" w:sz="12" w:space="0" w:color="ABA899"/>
            </w:tcBorders>
          </w:tcPr>
          <w:p w14:paraId="3B5439C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938E667" w14:textId="77777777" w:rsidR="00421C82" w:rsidRDefault="00421C82" w:rsidP="00BC29FE">
            <w:pPr>
              <w:pStyle w:val="TableParagraph"/>
              <w:spacing w:line="185" w:lineRule="exact"/>
              <w:ind w:right="307"/>
              <w:jc w:val="right"/>
              <w:rPr>
                <w:sz w:val="16"/>
              </w:rPr>
            </w:pPr>
            <w:r>
              <w:rPr>
                <w:w w:val="105"/>
                <w:sz w:val="16"/>
              </w:rPr>
              <w:t>2691,9</w:t>
            </w:r>
          </w:p>
        </w:tc>
      </w:tr>
      <w:tr w:rsidR="00421C82" w14:paraId="08669F8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C6C61AA" w14:textId="77777777" w:rsidR="00421C82" w:rsidRDefault="00421C82" w:rsidP="00BC29FE">
            <w:pPr>
              <w:pStyle w:val="TableParagraph"/>
              <w:spacing w:line="185" w:lineRule="exact"/>
              <w:ind w:left="233" w:right="200"/>
              <w:jc w:val="center"/>
              <w:rPr>
                <w:sz w:val="16"/>
              </w:rPr>
            </w:pPr>
            <w:r>
              <w:rPr>
                <w:w w:val="105"/>
                <w:sz w:val="16"/>
              </w:rPr>
              <w:t>02</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04EB8523" w14:textId="77777777" w:rsidR="00421C82" w:rsidRDefault="00421C82" w:rsidP="00BC29FE">
            <w:pPr>
              <w:pStyle w:val="TableParagraph"/>
              <w:spacing w:line="185" w:lineRule="exact"/>
              <w:ind w:left="21"/>
              <w:rPr>
                <w:sz w:val="16"/>
                <w:szCs w:val="16"/>
              </w:rPr>
            </w:pPr>
            <w:r>
              <w:rPr>
                <w:sz w:val="16"/>
                <w:szCs w:val="16"/>
              </w:rPr>
              <w:t>საგზაო</w:t>
            </w:r>
            <w:r>
              <w:rPr>
                <w:spacing w:val="19"/>
                <w:sz w:val="16"/>
                <w:szCs w:val="16"/>
              </w:rPr>
              <w:t xml:space="preserve"> </w:t>
            </w:r>
            <w:r>
              <w:rPr>
                <w:sz w:val="16"/>
                <w:szCs w:val="16"/>
              </w:rPr>
              <w:t>ინფრასტრუქტურის</w:t>
            </w:r>
            <w:r>
              <w:rPr>
                <w:spacing w:val="20"/>
                <w:sz w:val="16"/>
                <w:szCs w:val="16"/>
              </w:rPr>
              <w:t xml:space="preserve"> </w:t>
            </w:r>
            <w:r>
              <w:rPr>
                <w:sz w:val="16"/>
                <w:szCs w:val="16"/>
              </w:rPr>
              <w:t>განვითარება</w:t>
            </w:r>
          </w:p>
        </w:tc>
        <w:tc>
          <w:tcPr>
            <w:tcW w:w="1141" w:type="dxa"/>
            <w:tcBorders>
              <w:top w:val="single" w:sz="12" w:space="0" w:color="ABA899"/>
              <w:left w:val="single" w:sz="12" w:space="0" w:color="ABA899"/>
              <w:bottom w:val="single" w:sz="12" w:space="0" w:color="ABA899"/>
              <w:right w:val="single" w:sz="12" w:space="0" w:color="ABA899"/>
            </w:tcBorders>
          </w:tcPr>
          <w:p w14:paraId="5A5F430A" w14:textId="77777777" w:rsidR="00421C82" w:rsidRDefault="00421C82" w:rsidP="00BC29FE">
            <w:pPr>
              <w:pStyle w:val="TableParagraph"/>
              <w:spacing w:line="185" w:lineRule="exact"/>
              <w:ind w:left="251" w:right="214"/>
              <w:jc w:val="center"/>
              <w:rPr>
                <w:sz w:val="16"/>
              </w:rPr>
            </w:pPr>
            <w:r>
              <w:rPr>
                <w:w w:val="105"/>
                <w:sz w:val="16"/>
              </w:rPr>
              <w:t>13125,6</w:t>
            </w:r>
          </w:p>
        </w:tc>
        <w:tc>
          <w:tcPr>
            <w:tcW w:w="1051" w:type="dxa"/>
            <w:tcBorders>
              <w:top w:val="single" w:sz="12" w:space="0" w:color="ABA899"/>
              <w:left w:val="single" w:sz="12" w:space="0" w:color="ABA899"/>
              <w:bottom w:val="single" w:sz="12" w:space="0" w:color="ABA899"/>
              <w:right w:val="single" w:sz="12" w:space="0" w:color="ABA899"/>
            </w:tcBorders>
          </w:tcPr>
          <w:p w14:paraId="139BC0BC" w14:textId="77777777" w:rsidR="00421C82" w:rsidRDefault="00421C82" w:rsidP="00BC29FE">
            <w:pPr>
              <w:pStyle w:val="TableParagraph"/>
              <w:spacing w:line="185" w:lineRule="exact"/>
              <w:ind w:right="260"/>
              <w:jc w:val="right"/>
              <w:rPr>
                <w:sz w:val="16"/>
              </w:rPr>
            </w:pPr>
            <w:r>
              <w:rPr>
                <w:w w:val="105"/>
                <w:sz w:val="16"/>
              </w:rPr>
              <w:t>8883,5</w:t>
            </w:r>
          </w:p>
        </w:tc>
        <w:tc>
          <w:tcPr>
            <w:tcW w:w="1021" w:type="dxa"/>
            <w:tcBorders>
              <w:top w:val="single" w:sz="12" w:space="0" w:color="ABA899"/>
              <w:left w:val="single" w:sz="12" w:space="0" w:color="ABA899"/>
              <w:bottom w:val="single" w:sz="12" w:space="0" w:color="ABA899"/>
              <w:right w:val="single" w:sz="12" w:space="0" w:color="ABA899"/>
            </w:tcBorders>
          </w:tcPr>
          <w:p w14:paraId="593DA790" w14:textId="77777777" w:rsidR="00421C82" w:rsidRDefault="00421C82" w:rsidP="00BC29FE">
            <w:pPr>
              <w:pStyle w:val="TableParagraph"/>
              <w:spacing w:line="185" w:lineRule="exact"/>
              <w:ind w:left="189" w:right="149"/>
              <w:jc w:val="center"/>
              <w:rPr>
                <w:sz w:val="16"/>
              </w:rPr>
            </w:pPr>
            <w:r>
              <w:rPr>
                <w:w w:val="105"/>
                <w:sz w:val="16"/>
              </w:rPr>
              <w:t>2192,9</w:t>
            </w:r>
          </w:p>
        </w:tc>
        <w:tc>
          <w:tcPr>
            <w:tcW w:w="1201" w:type="dxa"/>
            <w:tcBorders>
              <w:top w:val="single" w:sz="12" w:space="0" w:color="ABA899"/>
              <w:left w:val="single" w:sz="12" w:space="0" w:color="ABA899"/>
              <w:bottom w:val="single" w:sz="12" w:space="0" w:color="ABA899"/>
              <w:right w:val="single" w:sz="12" w:space="0" w:color="ABA899"/>
            </w:tcBorders>
          </w:tcPr>
          <w:p w14:paraId="2D52332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58131F7" w14:textId="77777777" w:rsidR="00421C82" w:rsidRDefault="00421C82" w:rsidP="00BC29FE">
            <w:pPr>
              <w:pStyle w:val="TableParagraph"/>
              <w:spacing w:line="185" w:lineRule="exact"/>
              <w:ind w:right="307"/>
              <w:jc w:val="right"/>
              <w:rPr>
                <w:sz w:val="16"/>
              </w:rPr>
            </w:pPr>
            <w:r>
              <w:rPr>
                <w:w w:val="105"/>
                <w:sz w:val="16"/>
              </w:rPr>
              <w:t>2192,9</w:t>
            </w:r>
          </w:p>
        </w:tc>
      </w:tr>
      <w:tr w:rsidR="00421C82" w14:paraId="53F705B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403E7B8"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04DD7595"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3EF492A5"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7AAA2A7"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82EAAEB"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15FF9C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9FEEDD6"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F21AC7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6A2B7DC"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6B745B38"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69DC6D8D" w14:textId="77777777" w:rsidR="00421C82" w:rsidRDefault="00421C82" w:rsidP="00BC29FE">
            <w:pPr>
              <w:pStyle w:val="TableParagraph"/>
              <w:spacing w:line="185" w:lineRule="exact"/>
              <w:ind w:left="251" w:right="229"/>
              <w:jc w:val="center"/>
              <w:rPr>
                <w:sz w:val="16"/>
              </w:rPr>
            </w:pPr>
            <w:r>
              <w:rPr>
                <w:w w:val="105"/>
                <w:sz w:val="16"/>
              </w:rPr>
              <w:t>866,0</w:t>
            </w:r>
          </w:p>
        </w:tc>
        <w:tc>
          <w:tcPr>
            <w:tcW w:w="1051" w:type="dxa"/>
            <w:tcBorders>
              <w:top w:val="single" w:sz="12" w:space="0" w:color="ABA899"/>
              <w:left w:val="single" w:sz="12" w:space="0" w:color="ABA899"/>
              <w:bottom w:val="single" w:sz="12" w:space="0" w:color="ABA899"/>
              <w:right w:val="single" w:sz="12" w:space="0" w:color="ABA899"/>
            </w:tcBorders>
          </w:tcPr>
          <w:p w14:paraId="48639DF4" w14:textId="77777777" w:rsidR="00421C82" w:rsidRDefault="00421C82" w:rsidP="00BC29FE">
            <w:pPr>
              <w:pStyle w:val="TableParagraph"/>
              <w:spacing w:line="185" w:lineRule="exact"/>
              <w:ind w:right="312"/>
              <w:jc w:val="right"/>
              <w:rPr>
                <w:sz w:val="16"/>
              </w:rPr>
            </w:pPr>
            <w:r>
              <w:rPr>
                <w:w w:val="105"/>
                <w:sz w:val="16"/>
              </w:rPr>
              <w:t>931,7</w:t>
            </w:r>
          </w:p>
        </w:tc>
        <w:tc>
          <w:tcPr>
            <w:tcW w:w="1021" w:type="dxa"/>
            <w:tcBorders>
              <w:top w:val="single" w:sz="12" w:space="0" w:color="ABA899"/>
              <w:left w:val="single" w:sz="12" w:space="0" w:color="ABA899"/>
              <w:bottom w:val="single" w:sz="12" w:space="0" w:color="ABA899"/>
              <w:right w:val="single" w:sz="12" w:space="0" w:color="ABA899"/>
            </w:tcBorders>
          </w:tcPr>
          <w:p w14:paraId="30AF6A6A" w14:textId="77777777" w:rsidR="00421C82" w:rsidRDefault="00421C82" w:rsidP="00BC29FE">
            <w:pPr>
              <w:pStyle w:val="TableParagraph"/>
              <w:spacing w:line="185" w:lineRule="exact"/>
              <w:ind w:left="189" w:right="171"/>
              <w:jc w:val="center"/>
              <w:rPr>
                <w:sz w:val="16"/>
              </w:rPr>
            </w:pPr>
            <w:r>
              <w:rPr>
                <w:w w:val="105"/>
                <w:sz w:val="16"/>
              </w:rPr>
              <w:t>925,0</w:t>
            </w:r>
          </w:p>
        </w:tc>
        <w:tc>
          <w:tcPr>
            <w:tcW w:w="1201" w:type="dxa"/>
            <w:tcBorders>
              <w:top w:val="single" w:sz="12" w:space="0" w:color="ABA899"/>
              <w:left w:val="single" w:sz="12" w:space="0" w:color="ABA899"/>
              <w:bottom w:val="single" w:sz="12" w:space="0" w:color="ABA899"/>
              <w:right w:val="single" w:sz="12" w:space="0" w:color="ABA899"/>
            </w:tcBorders>
          </w:tcPr>
          <w:p w14:paraId="5492370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854FAAE" w14:textId="77777777" w:rsidR="00421C82" w:rsidRDefault="00421C82" w:rsidP="00BC29FE">
            <w:pPr>
              <w:pStyle w:val="TableParagraph"/>
              <w:spacing w:line="185" w:lineRule="exact"/>
              <w:ind w:right="360"/>
              <w:jc w:val="right"/>
              <w:rPr>
                <w:sz w:val="16"/>
              </w:rPr>
            </w:pPr>
            <w:r>
              <w:rPr>
                <w:w w:val="105"/>
                <w:sz w:val="16"/>
              </w:rPr>
              <w:t>925,0</w:t>
            </w:r>
          </w:p>
        </w:tc>
      </w:tr>
      <w:tr w:rsidR="00421C82" w14:paraId="5C8A198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9E24779"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48DC9232"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50E16C91" w14:textId="77777777" w:rsidR="00421C82" w:rsidRDefault="00421C82" w:rsidP="00BC29FE">
            <w:pPr>
              <w:pStyle w:val="TableParagraph"/>
              <w:spacing w:line="185" w:lineRule="exact"/>
              <w:ind w:left="251" w:right="229"/>
              <w:jc w:val="center"/>
              <w:rPr>
                <w:sz w:val="16"/>
              </w:rPr>
            </w:pPr>
            <w:r>
              <w:rPr>
                <w:w w:val="105"/>
                <w:sz w:val="16"/>
              </w:rPr>
              <w:t>866,0</w:t>
            </w:r>
          </w:p>
        </w:tc>
        <w:tc>
          <w:tcPr>
            <w:tcW w:w="1051" w:type="dxa"/>
            <w:tcBorders>
              <w:top w:val="single" w:sz="12" w:space="0" w:color="ABA899"/>
              <w:left w:val="single" w:sz="12" w:space="0" w:color="ABA899"/>
              <w:bottom w:val="single" w:sz="12" w:space="0" w:color="ABA899"/>
              <w:right w:val="single" w:sz="12" w:space="0" w:color="ABA899"/>
            </w:tcBorders>
          </w:tcPr>
          <w:p w14:paraId="730EDFCC" w14:textId="77777777" w:rsidR="00421C82" w:rsidRDefault="00421C82" w:rsidP="00BC29FE">
            <w:pPr>
              <w:pStyle w:val="TableParagraph"/>
              <w:spacing w:line="185" w:lineRule="exact"/>
              <w:ind w:right="312"/>
              <w:jc w:val="right"/>
              <w:rPr>
                <w:sz w:val="16"/>
              </w:rPr>
            </w:pPr>
            <w:r>
              <w:rPr>
                <w:w w:val="105"/>
                <w:sz w:val="16"/>
              </w:rPr>
              <w:t>931,7</w:t>
            </w:r>
          </w:p>
        </w:tc>
        <w:tc>
          <w:tcPr>
            <w:tcW w:w="1021" w:type="dxa"/>
            <w:tcBorders>
              <w:top w:val="single" w:sz="12" w:space="0" w:color="ABA899"/>
              <w:left w:val="single" w:sz="12" w:space="0" w:color="ABA899"/>
              <w:bottom w:val="single" w:sz="12" w:space="0" w:color="ABA899"/>
              <w:right w:val="single" w:sz="12" w:space="0" w:color="ABA899"/>
            </w:tcBorders>
          </w:tcPr>
          <w:p w14:paraId="1CAC8F3F" w14:textId="77777777" w:rsidR="00421C82" w:rsidRDefault="00421C82" w:rsidP="00BC29FE">
            <w:pPr>
              <w:pStyle w:val="TableParagraph"/>
              <w:spacing w:line="185" w:lineRule="exact"/>
              <w:ind w:left="189" w:right="171"/>
              <w:jc w:val="center"/>
              <w:rPr>
                <w:sz w:val="16"/>
              </w:rPr>
            </w:pPr>
            <w:r>
              <w:rPr>
                <w:w w:val="105"/>
                <w:sz w:val="16"/>
              </w:rPr>
              <w:t>925,0</w:t>
            </w:r>
          </w:p>
        </w:tc>
        <w:tc>
          <w:tcPr>
            <w:tcW w:w="1201" w:type="dxa"/>
            <w:tcBorders>
              <w:top w:val="single" w:sz="12" w:space="0" w:color="ABA899"/>
              <w:left w:val="single" w:sz="12" w:space="0" w:color="ABA899"/>
              <w:bottom w:val="single" w:sz="12" w:space="0" w:color="ABA899"/>
              <w:right w:val="single" w:sz="12" w:space="0" w:color="ABA899"/>
            </w:tcBorders>
          </w:tcPr>
          <w:p w14:paraId="23001A5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6001748" w14:textId="77777777" w:rsidR="00421C82" w:rsidRDefault="00421C82" w:rsidP="00BC29FE">
            <w:pPr>
              <w:pStyle w:val="TableParagraph"/>
              <w:spacing w:line="185" w:lineRule="exact"/>
              <w:ind w:right="360"/>
              <w:jc w:val="right"/>
              <w:rPr>
                <w:sz w:val="16"/>
              </w:rPr>
            </w:pPr>
            <w:r>
              <w:rPr>
                <w:w w:val="105"/>
                <w:sz w:val="16"/>
              </w:rPr>
              <w:t>925,0</w:t>
            </w:r>
          </w:p>
        </w:tc>
      </w:tr>
      <w:tr w:rsidR="00421C82" w14:paraId="48180F3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901E087"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180F7363"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23CA565D" w14:textId="77777777" w:rsidR="00421C82" w:rsidRDefault="00421C82" w:rsidP="00BC29FE">
            <w:pPr>
              <w:pStyle w:val="TableParagraph"/>
              <w:spacing w:line="185" w:lineRule="exact"/>
              <w:ind w:left="251" w:right="214"/>
              <w:jc w:val="center"/>
              <w:rPr>
                <w:sz w:val="16"/>
              </w:rPr>
            </w:pPr>
            <w:r>
              <w:rPr>
                <w:w w:val="105"/>
                <w:sz w:val="16"/>
              </w:rPr>
              <w:t>12259,6</w:t>
            </w:r>
          </w:p>
        </w:tc>
        <w:tc>
          <w:tcPr>
            <w:tcW w:w="1051" w:type="dxa"/>
            <w:tcBorders>
              <w:top w:val="single" w:sz="12" w:space="0" w:color="ABA899"/>
              <w:left w:val="single" w:sz="12" w:space="0" w:color="ABA899"/>
              <w:bottom w:val="single" w:sz="12" w:space="0" w:color="ABA899"/>
              <w:right w:val="single" w:sz="12" w:space="0" w:color="ABA899"/>
            </w:tcBorders>
          </w:tcPr>
          <w:p w14:paraId="245FE682" w14:textId="77777777" w:rsidR="00421C82" w:rsidRDefault="00421C82" w:rsidP="00BC29FE">
            <w:pPr>
              <w:pStyle w:val="TableParagraph"/>
              <w:spacing w:line="185" w:lineRule="exact"/>
              <w:ind w:right="260"/>
              <w:jc w:val="right"/>
              <w:rPr>
                <w:sz w:val="16"/>
              </w:rPr>
            </w:pPr>
            <w:r>
              <w:rPr>
                <w:w w:val="105"/>
                <w:sz w:val="16"/>
              </w:rPr>
              <w:t>7951,8</w:t>
            </w:r>
          </w:p>
        </w:tc>
        <w:tc>
          <w:tcPr>
            <w:tcW w:w="1021" w:type="dxa"/>
            <w:tcBorders>
              <w:top w:val="single" w:sz="12" w:space="0" w:color="ABA899"/>
              <w:left w:val="single" w:sz="12" w:space="0" w:color="ABA899"/>
              <w:bottom w:val="single" w:sz="12" w:space="0" w:color="ABA899"/>
              <w:right w:val="single" w:sz="12" w:space="0" w:color="ABA899"/>
            </w:tcBorders>
          </w:tcPr>
          <w:p w14:paraId="0E1ACFF6" w14:textId="77777777" w:rsidR="00421C82" w:rsidRDefault="00421C82" w:rsidP="00BC29FE">
            <w:pPr>
              <w:pStyle w:val="TableParagraph"/>
              <w:spacing w:line="185" w:lineRule="exact"/>
              <w:ind w:left="189" w:right="149"/>
              <w:jc w:val="center"/>
              <w:rPr>
                <w:sz w:val="16"/>
              </w:rPr>
            </w:pPr>
            <w:r>
              <w:rPr>
                <w:w w:val="105"/>
                <w:sz w:val="16"/>
              </w:rPr>
              <w:t>1267,9</w:t>
            </w:r>
          </w:p>
        </w:tc>
        <w:tc>
          <w:tcPr>
            <w:tcW w:w="1201" w:type="dxa"/>
            <w:tcBorders>
              <w:top w:val="single" w:sz="12" w:space="0" w:color="ABA899"/>
              <w:left w:val="single" w:sz="12" w:space="0" w:color="ABA899"/>
              <w:bottom w:val="single" w:sz="12" w:space="0" w:color="ABA899"/>
              <w:right w:val="single" w:sz="12" w:space="0" w:color="ABA899"/>
            </w:tcBorders>
          </w:tcPr>
          <w:p w14:paraId="35A8D5D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91FE81B" w14:textId="77777777" w:rsidR="00421C82" w:rsidRDefault="00421C82" w:rsidP="00BC29FE">
            <w:pPr>
              <w:pStyle w:val="TableParagraph"/>
              <w:spacing w:line="185" w:lineRule="exact"/>
              <w:ind w:right="307"/>
              <w:jc w:val="right"/>
              <w:rPr>
                <w:sz w:val="16"/>
              </w:rPr>
            </w:pPr>
            <w:r>
              <w:rPr>
                <w:w w:val="105"/>
                <w:sz w:val="16"/>
              </w:rPr>
              <w:t>1267,9</w:t>
            </w:r>
          </w:p>
        </w:tc>
      </w:tr>
      <w:tr w:rsidR="00421C82" w14:paraId="0712E5B8"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5E0CFF7B"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01</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33B2029A" w14:textId="77777777" w:rsidR="00421C82" w:rsidRDefault="00421C82" w:rsidP="00BC29FE">
            <w:pPr>
              <w:pStyle w:val="TableParagraph"/>
              <w:spacing w:line="177" w:lineRule="exact"/>
              <w:ind w:left="21"/>
              <w:rPr>
                <w:sz w:val="16"/>
                <w:szCs w:val="16"/>
              </w:rPr>
            </w:pPr>
            <w:r>
              <w:rPr>
                <w:sz w:val="16"/>
                <w:szCs w:val="16"/>
              </w:rPr>
              <w:t>გზებისა</w:t>
            </w:r>
            <w:r>
              <w:rPr>
                <w:spacing w:val="15"/>
                <w:sz w:val="16"/>
                <w:szCs w:val="16"/>
              </w:rPr>
              <w:t xml:space="preserve"> </w:t>
            </w:r>
            <w:r>
              <w:rPr>
                <w:sz w:val="16"/>
                <w:szCs w:val="16"/>
              </w:rPr>
              <w:t>და</w:t>
            </w:r>
            <w:r>
              <w:rPr>
                <w:spacing w:val="15"/>
                <w:sz w:val="16"/>
                <w:szCs w:val="16"/>
              </w:rPr>
              <w:t xml:space="preserve"> </w:t>
            </w:r>
            <w:r>
              <w:rPr>
                <w:sz w:val="16"/>
                <w:szCs w:val="16"/>
              </w:rPr>
              <w:t>ტროტუარების</w:t>
            </w:r>
            <w:r>
              <w:rPr>
                <w:spacing w:val="16"/>
                <w:sz w:val="16"/>
                <w:szCs w:val="16"/>
              </w:rPr>
              <w:t xml:space="preserve"> </w:t>
            </w:r>
            <w:r>
              <w:rPr>
                <w:sz w:val="16"/>
                <w:szCs w:val="16"/>
              </w:rPr>
              <w:t>კაპიტალური</w:t>
            </w:r>
          </w:p>
          <w:p w14:paraId="4F1A9D85" w14:textId="77777777" w:rsidR="00421C82" w:rsidRDefault="00421C82" w:rsidP="00BC29FE">
            <w:pPr>
              <w:pStyle w:val="TableParagraph"/>
              <w:spacing w:line="203" w:lineRule="exact"/>
              <w:ind w:left="21"/>
              <w:rPr>
                <w:sz w:val="16"/>
                <w:szCs w:val="16"/>
              </w:rPr>
            </w:pPr>
            <w:r>
              <w:rPr>
                <w:w w:val="105"/>
                <w:sz w:val="16"/>
                <w:szCs w:val="16"/>
              </w:rPr>
              <w:t>შეკეთება</w:t>
            </w:r>
          </w:p>
        </w:tc>
        <w:tc>
          <w:tcPr>
            <w:tcW w:w="1141" w:type="dxa"/>
            <w:tcBorders>
              <w:top w:val="single" w:sz="12" w:space="0" w:color="ABA899"/>
              <w:left w:val="single" w:sz="12" w:space="0" w:color="ABA899"/>
              <w:bottom w:val="single" w:sz="12" w:space="0" w:color="ABA899"/>
              <w:right w:val="single" w:sz="12" w:space="0" w:color="ABA899"/>
            </w:tcBorders>
          </w:tcPr>
          <w:p w14:paraId="4B19CD69" w14:textId="77777777" w:rsidR="00421C82" w:rsidRDefault="00421C82" w:rsidP="00BC29FE">
            <w:pPr>
              <w:pStyle w:val="TableParagraph"/>
              <w:spacing w:before="64"/>
              <w:ind w:left="251" w:right="214"/>
              <w:jc w:val="center"/>
              <w:rPr>
                <w:sz w:val="16"/>
              </w:rPr>
            </w:pPr>
            <w:r>
              <w:rPr>
                <w:w w:val="105"/>
                <w:sz w:val="16"/>
              </w:rPr>
              <w:t>11456,1</w:t>
            </w:r>
          </w:p>
        </w:tc>
        <w:tc>
          <w:tcPr>
            <w:tcW w:w="1051" w:type="dxa"/>
            <w:tcBorders>
              <w:top w:val="single" w:sz="12" w:space="0" w:color="ABA899"/>
              <w:left w:val="single" w:sz="12" w:space="0" w:color="ABA899"/>
              <w:bottom w:val="single" w:sz="12" w:space="0" w:color="ABA899"/>
              <w:right w:val="single" w:sz="12" w:space="0" w:color="ABA899"/>
            </w:tcBorders>
          </w:tcPr>
          <w:p w14:paraId="37EA03AC" w14:textId="77777777" w:rsidR="00421C82" w:rsidRDefault="00421C82" w:rsidP="00BC29FE">
            <w:pPr>
              <w:pStyle w:val="TableParagraph"/>
              <w:spacing w:before="64"/>
              <w:ind w:right="260"/>
              <w:jc w:val="right"/>
              <w:rPr>
                <w:sz w:val="16"/>
              </w:rPr>
            </w:pPr>
            <w:r>
              <w:rPr>
                <w:w w:val="105"/>
                <w:sz w:val="16"/>
              </w:rPr>
              <w:t>7475,4</w:t>
            </w:r>
          </w:p>
        </w:tc>
        <w:tc>
          <w:tcPr>
            <w:tcW w:w="1021" w:type="dxa"/>
            <w:tcBorders>
              <w:top w:val="single" w:sz="12" w:space="0" w:color="ABA899"/>
              <w:left w:val="single" w:sz="12" w:space="0" w:color="ABA899"/>
              <w:bottom w:val="single" w:sz="12" w:space="0" w:color="ABA899"/>
              <w:right w:val="single" w:sz="12" w:space="0" w:color="ABA899"/>
            </w:tcBorders>
          </w:tcPr>
          <w:p w14:paraId="279B9EC0" w14:textId="77777777" w:rsidR="00421C82" w:rsidRDefault="00421C82" w:rsidP="00BC29FE">
            <w:pPr>
              <w:pStyle w:val="TableParagraph"/>
              <w:spacing w:before="64"/>
              <w:ind w:left="189" w:right="149"/>
              <w:jc w:val="center"/>
              <w:rPr>
                <w:sz w:val="16"/>
              </w:rPr>
            </w:pPr>
            <w:r>
              <w:rPr>
                <w:w w:val="105"/>
                <w:sz w:val="16"/>
              </w:rPr>
              <w:t>1217,9</w:t>
            </w:r>
          </w:p>
        </w:tc>
        <w:tc>
          <w:tcPr>
            <w:tcW w:w="1201" w:type="dxa"/>
            <w:tcBorders>
              <w:top w:val="single" w:sz="12" w:space="0" w:color="ABA899"/>
              <w:left w:val="single" w:sz="12" w:space="0" w:color="ABA899"/>
              <w:bottom w:val="single" w:sz="12" w:space="0" w:color="ABA899"/>
              <w:right w:val="single" w:sz="12" w:space="0" w:color="ABA899"/>
            </w:tcBorders>
          </w:tcPr>
          <w:p w14:paraId="1825E73F"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12517E9" w14:textId="77777777" w:rsidR="00421C82" w:rsidRDefault="00421C82" w:rsidP="00BC29FE">
            <w:pPr>
              <w:pStyle w:val="TableParagraph"/>
              <w:spacing w:before="64"/>
              <w:ind w:right="307"/>
              <w:jc w:val="right"/>
              <w:rPr>
                <w:sz w:val="16"/>
              </w:rPr>
            </w:pPr>
            <w:r>
              <w:rPr>
                <w:w w:val="105"/>
                <w:sz w:val="16"/>
              </w:rPr>
              <w:t>1217,9</w:t>
            </w:r>
          </w:p>
        </w:tc>
      </w:tr>
      <w:tr w:rsidR="00421C82" w14:paraId="0B1A747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B036D6D"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4D89F308"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403D68E0" w14:textId="77777777" w:rsidR="00421C82" w:rsidRDefault="00421C82" w:rsidP="00BC29FE">
            <w:pPr>
              <w:pStyle w:val="TableParagraph"/>
              <w:spacing w:line="185" w:lineRule="exact"/>
              <w:ind w:left="251" w:right="214"/>
              <w:jc w:val="center"/>
              <w:rPr>
                <w:sz w:val="16"/>
              </w:rPr>
            </w:pPr>
            <w:r>
              <w:rPr>
                <w:w w:val="105"/>
                <w:sz w:val="16"/>
              </w:rPr>
              <w:t>11456,1</w:t>
            </w:r>
          </w:p>
        </w:tc>
        <w:tc>
          <w:tcPr>
            <w:tcW w:w="1051" w:type="dxa"/>
            <w:tcBorders>
              <w:top w:val="single" w:sz="12" w:space="0" w:color="ABA899"/>
              <w:left w:val="single" w:sz="12" w:space="0" w:color="ABA899"/>
              <w:bottom w:val="single" w:sz="12" w:space="0" w:color="ABA899"/>
              <w:right w:val="single" w:sz="12" w:space="0" w:color="ABA899"/>
            </w:tcBorders>
          </w:tcPr>
          <w:p w14:paraId="0EED3398" w14:textId="77777777" w:rsidR="00421C82" w:rsidRDefault="00421C82" w:rsidP="00BC29FE">
            <w:pPr>
              <w:pStyle w:val="TableParagraph"/>
              <w:spacing w:line="185" w:lineRule="exact"/>
              <w:ind w:right="260"/>
              <w:jc w:val="right"/>
              <w:rPr>
                <w:sz w:val="16"/>
              </w:rPr>
            </w:pPr>
            <w:r>
              <w:rPr>
                <w:w w:val="105"/>
                <w:sz w:val="16"/>
              </w:rPr>
              <w:t>7475,4</w:t>
            </w:r>
          </w:p>
        </w:tc>
        <w:tc>
          <w:tcPr>
            <w:tcW w:w="1021" w:type="dxa"/>
            <w:tcBorders>
              <w:top w:val="single" w:sz="12" w:space="0" w:color="ABA899"/>
              <w:left w:val="single" w:sz="12" w:space="0" w:color="ABA899"/>
              <w:bottom w:val="single" w:sz="12" w:space="0" w:color="ABA899"/>
              <w:right w:val="single" w:sz="12" w:space="0" w:color="ABA899"/>
            </w:tcBorders>
          </w:tcPr>
          <w:p w14:paraId="3CE0F602" w14:textId="77777777" w:rsidR="00421C82" w:rsidRDefault="00421C82" w:rsidP="00BC29FE">
            <w:pPr>
              <w:pStyle w:val="TableParagraph"/>
              <w:spacing w:line="185" w:lineRule="exact"/>
              <w:ind w:left="189" w:right="149"/>
              <w:jc w:val="center"/>
              <w:rPr>
                <w:sz w:val="16"/>
              </w:rPr>
            </w:pPr>
            <w:r>
              <w:rPr>
                <w:w w:val="105"/>
                <w:sz w:val="16"/>
              </w:rPr>
              <w:t>1217,9</w:t>
            </w:r>
          </w:p>
        </w:tc>
        <w:tc>
          <w:tcPr>
            <w:tcW w:w="1201" w:type="dxa"/>
            <w:tcBorders>
              <w:top w:val="single" w:sz="12" w:space="0" w:color="ABA899"/>
              <w:left w:val="single" w:sz="12" w:space="0" w:color="ABA899"/>
              <w:bottom w:val="single" w:sz="12" w:space="0" w:color="ABA899"/>
              <w:right w:val="single" w:sz="12" w:space="0" w:color="ABA899"/>
            </w:tcBorders>
          </w:tcPr>
          <w:p w14:paraId="1D4A6F8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BA4C4B0" w14:textId="77777777" w:rsidR="00421C82" w:rsidRDefault="00421C82" w:rsidP="00BC29FE">
            <w:pPr>
              <w:pStyle w:val="TableParagraph"/>
              <w:spacing w:line="185" w:lineRule="exact"/>
              <w:ind w:right="307"/>
              <w:jc w:val="right"/>
              <w:rPr>
                <w:sz w:val="16"/>
              </w:rPr>
            </w:pPr>
            <w:r>
              <w:rPr>
                <w:w w:val="105"/>
                <w:sz w:val="16"/>
              </w:rPr>
              <w:t>1217,9</w:t>
            </w:r>
          </w:p>
        </w:tc>
      </w:tr>
      <w:tr w:rsidR="00421C82" w14:paraId="1E6B2D28"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10F21175"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01</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31947964" w14:textId="77777777" w:rsidR="00421C82" w:rsidRDefault="00421C82" w:rsidP="00BC29FE">
            <w:pPr>
              <w:pStyle w:val="TableParagraph"/>
              <w:spacing w:line="177" w:lineRule="exact"/>
              <w:ind w:left="21"/>
              <w:rPr>
                <w:sz w:val="16"/>
                <w:szCs w:val="16"/>
              </w:rPr>
            </w:pPr>
            <w:r>
              <w:rPr>
                <w:sz w:val="16"/>
                <w:szCs w:val="16"/>
              </w:rPr>
              <w:t>გზებისა</w:t>
            </w:r>
            <w:r>
              <w:rPr>
                <w:spacing w:val="14"/>
                <w:sz w:val="16"/>
                <w:szCs w:val="16"/>
              </w:rPr>
              <w:t xml:space="preserve"> </w:t>
            </w:r>
            <w:r>
              <w:rPr>
                <w:sz w:val="16"/>
                <w:szCs w:val="16"/>
              </w:rPr>
              <w:t>და</w:t>
            </w:r>
            <w:r>
              <w:rPr>
                <w:spacing w:val="15"/>
                <w:sz w:val="16"/>
                <w:szCs w:val="16"/>
              </w:rPr>
              <w:t xml:space="preserve"> </w:t>
            </w:r>
            <w:r>
              <w:rPr>
                <w:sz w:val="16"/>
                <w:szCs w:val="16"/>
              </w:rPr>
              <w:t>ტროტუარების</w:t>
            </w:r>
            <w:r>
              <w:rPr>
                <w:spacing w:val="14"/>
                <w:sz w:val="16"/>
                <w:szCs w:val="16"/>
              </w:rPr>
              <w:t xml:space="preserve"> </w:t>
            </w:r>
            <w:r>
              <w:rPr>
                <w:sz w:val="16"/>
                <w:szCs w:val="16"/>
              </w:rPr>
              <w:t>მიმდინარე</w:t>
            </w:r>
          </w:p>
          <w:p w14:paraId="2801BA89" w14:textId="77777777" w:rsidR="00421C82" w:rsidRDefault="00421C82" w:rsidP="00BC29FE">
            <w:pPr>
              <w:pStyle w:val="TableParagraph"/>
              <w:spacing w:line="203" w:lineRule="exact"/>
              <w:ind w:left="21"/>
              <w:rPr>
                <w:sz w:val="16"/>
                <w:szCs w:val="16"/>
              </w:rPr>
            </w:pPr>
            <w:r>
              <w:rPr>
                <w:w w:val="105"/>
                <w:sz w:val="16"/>
                <w:szCs w:val="16"/>
              </w:rPr>
              <w:t>შეკეთება</w:t>
            </w:r>
          </w:p>
        </w:tc>
        <w:tc>
          <w:tcPr>
            <w:tcW w:w="1141" w:type="dxa"/>
            <w:tcBorders>
              <w:top w:val="single" w:sz="12" w:space="0" w:color="ABA899"/>
              <w:left w:val="single" w:sz="12" w:space="0" w:color="ABA899"/>
              <w:bottom w:val="single" w:sz="12" w:space="0" w:color="ABA899"/>
              <w:right w:val="single" w:sz="12" w:space="0" w:color="ABA899"/>
            </w:tcBorders>
          </w:tcPr>
          <w:p w14:paraId="655DDF00" w14:textId="77777777" w:rsidR="00421C82" w:rsidRDefault="00421C82" w:rsidP="00BC29FE">
            <w:pPr>
              <w:pStyle w:val="TableParagraph"/>
              <w:spacing w:before="64"/>
              <w:ind w:left="251" w:right="229"/>
              <w:jc w:val="center"/>
              <w:rPr>
                <w:sz w:val="16"/>
              </w:rPr>
            </w:pPr>
            <w:r>
              <w:rPr>
                <w:w w:val="105"/>
                <w:sz w:val="16"/>
              </w:rPr>
              <w:t>704,9</w:t>
            </w:r>
          </w:p>
        </w:tc>
        <w:tc>
          <w:tcPr>
            <w:tcW w:w="1051" w:type="dxa"/>
            <w:tcBorders>
              <w:top w:val="single" w:sz="12" w:space="0" w:color="ABA899"/>
              <w:left w:val="single" w:sz="12" w:space="0" w:color="ABA899"/>
              <w:bottom w:val="single" w:sz="12" w:space="0" w:color="ABA899"/>
              <w:right w:val="single" w:sz="12" w:space="0" w:color="ABA899"/>
            </w:tcBorders>
          </w:tcPr>
          <w:p w14:paraId="5D40FCE8" w14:textId="77777777" w:rsidR="00421C82" w:rsidRDefault="00421C82" w:rsidP="00BC29FE">
            <w:pPr>
              <w:pStyle w:val="TableParagraph"/>
              <w:spacing w:before="64"/>
              <w:ind w:right="312"/>
              <w:jc w:val="right"/>
              <w:rPr>
                <w:sz w:val="16"/>
              </w:rPr>
            </w:pPr>
            <w:r>
              <w:rPr>
                <w:w w:val="105"/>
                <w:sz w:val="16"/>
              </w:rPr>
              <w:t>802,7</w:t>
            </w:r>
          </w:p>
        </w:tc>
        <w:tc>
          <w:tcPr>
            <w:tcW w:w="1021" w:type="dxa"/>
            <w:tcBorders>
              <w:top w:val="single" w:sz="12" w:space="0" w:color="ABA899"/>
              <w:left w:val="single" w:sz="12" w:space="0" w:color="ABA899"/>
              <w:bottom w:val="single" w:sz="12" w:space="0" w:color="ABA899"/>
              <w:right w:val="single" w:sz="12" w:space="0" w:color="ABA899"/>
            </w:tcBorders>
          </w:tcPr>
          <w:p w14:paraId="21333E6E" w14:textId="77777777" w:rsidR="00421C82" w:rsidRDefault="00421C82" w:rsidP="00BC29FE">
            <w:pPr>
              <w:pStyle w:val="TableParagraph"/>
              <w:spacing w:before="64"/>
              <w:ind w:left="189" w:right="171"/>
              <w:jc w:val="center"/>
              <w:rPr>
                <w:sz w:val="16"/>
              </w:rPr>
            </w:pPr>
            <w:r>
              <w:rPr>
                <w:w w:val="105"/>
                <w:sz w:val="16"/>
              </w:rPr>
              <w:t>800,0</w:t>
            </w:r>
          </w:p>
        </w:tc>
        <w:tc>
          <w:tcPr>
            <w:tcW w:w="1201" w:type="dxa"/>
            <w:tcBorders>
              <w:top w:val="single" w:sz="12" w:space="0" w:color="ABA899"/>
              <w:left w:val="single" w:sz="12" w:space="0" w:color="ABA899"/>
              <w:bottom w:val="single" w:sz="12" w:space="0" w:color="ABA899"/>
              <w:right w:val="single" w:sz="12" w:space="0" w:color="ABA899"/>
            </w:tcBorders>
          </w:tcPr>
          <w:p w14:paraId="45EEB5E3"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1C49A95" w14:textId="77777777" w:rsidR="00421C82" w:rsidRDefault="00421C82" w:rsidP="00BC29FE">
            <w:pPr>
              <w:pStyle w:val="TableParagraph"/>
              <w:spacing w:before="64"/>
              <w:ind w:right="360"/>
              <w:jc w:val="right"/>
              <w:rPr>
                <w:sz w:val="16"/>
              </w:rPr>
            </w:pPr>
            <w:r>
              <w:rPr>
                <w:w w:val="105"/>
                <w:sz w:val="16"/>
              </w:rPr>
              <w:t>800,0</w:t>
            </w:r>
          </w:p>
        </w:tc>
      </w:tr>
      <w:tr w:rsidR="00421C82" w14:paraId="2288C8B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0B02815"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50FE6B38"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B642905" w14:textId="77777777" w:rsidR="00421C82" w:rsidRDefault="00421C82" w:rsidP="00BC29FE">
            <w:pPr>
              <w:pStyle w:val="TableParagraph"/>
              <w:spacing w:line="185" w:lineRule="exact"/>
              <w:ind w:left="251" w:right="229"/>
              <w:jc w:val="center"/>
              <w:rPr>
                <w:sz w:val="16"/>
              </w:rPr>
            </w:pPr>
            <w:r>
              <w:rPr>
                <w:w w:val="105"/>
                <w:sz w:val="16"/>
              </w:rPr>
              <w:t>704,9</w:t>
            </w:r>
          </w:p>
        </w:tc>
        <w:tc>
          <w:tcPr>
            <w:tcW w:w="1051" w:type="dxa"/>
            <w:tcBorders>
              <w:top w:val="single" w:sz="12" w:space="0" w:color="ABA899"/>
              <w:left w:val="single" w:sz="12" w:space="0" w:color="ABA899"/>
              <w:bottom w:val="single" w:sz="12" w:space="0" w:color="ABA899"/>
              <w:right w:val="single" w:sz="12" w:space="0" w:color="ABA899"/>
            </w:tcBorders>
          </w:tcPr>
          <w:p w14:paraId="5C869150" w14:textId="77777777" w:rsidR="00421C82" w:rsidRDefault="00421C82" w:rsidP="00BC29FE">
            <w:pPr>
              <w:pStyle w:val="TableParagraph"/>
              <w:spacing w:line="185" w:lineRule="exact"/>
              <w:ind w:right="312"/>
              <w:jc w:val="right"/>
              <w:rPr>
                <w:sz w:val="16"/>
              </w:rPr>
            </w:pPr>
            <w:r>
              <w:rPr>
                <w:w w:val="105"/>
                <w:sz w:val="16"/>
              </w:rPr>
              <w:t>802,7</w:t>
            </w:r>
          </w:p>
        </w:tc>
        <w:tc>
          <w:tcPr>
            <w:tcW w:w="1021" w:type="dxa"/>
            <w:tcBorders>
              <w:top w:val="single" w:sz="12" w:space="0" w:color="ABA899"/>
              <w:left w:val="single" w:sz="12" w:space="0" w:color="ABA899"/>
              <w:bottom w:val="single" w:sz="12" w:space="0" w:color="ABA899"/>
              <w:right w:val="single" w:sz="12" w:space="0" w:color="ABA899"/>
            </w:tcBorders>
          </w:tcPr>
          <w:p w14:paraId="31818481" w14:textId="77777777" w:rsidR="00421C82" w:rsidRDefault="00421C82" w:rsidP="00BC29FE">
            <w:pPr>
              <w:pStyle w:val="TableParagraph"/>
              <w:spacing w:line="185" w:lineRule="exact"/>
              <w:ind w:left="189" w:right="171"/>
              <w:jc w:val="center"/>
              <w:rPr>
                <w:sz w:val="16"/>
              </w:rPr>
            </w:pPr>
            <w:r>
              <w:rPr>
                <w:w w:val="105"/>
                <w:sz w:val="16"/>
              </w:rPr>
              <w:t>800,0</w:t>
            </w:r>
          </w:p>
        </w:tc>
        <w:tc>
          <w:tcPr>
            <w:tcW w:w="1201" w:type="dxa"/>
            <w:tcBorders>
              <w:top w:val="single" w:sz="12" w:space="0" w:color="ABA899"/>
              <w:left w:val="single" w:sz="12" w:space="0" w:color="ABA899"/>
              <w:bottom w:val="single" w:sz="12" w:space="0" w:color="ABA899"/>
              <w:right w:val="single" w:sz="12" w:space="0" w:color="ABA899"/>
            </w:tcBorders>
          </w:tcPr>
          <w:p w14:paraId="50C5058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172F75F" w14:textId="77777777" w:rsidR="00421C82" w:rsidRDefault="00421C82" w:rsidP="00BC29FE">
            <w:pPr>
              <w:pStyle w:val="TableParagraph"/>
              <w:spacing w:line="185" w:lineRule="exact"/>
              <w:ind w:right="360"/>
              <w:jc w:val="right"/>
              <w:rPr>
                <w:sz w:val="16"/>
              </w:rPr>
            </w:pPr>
            <w:r>
              <w:rPr>
                <w:w w:val="105"/>
                <w:sz w:val="16"/>
              </w:rPr>
              <w:t>800,0</w:t>
            </w:r>
          </w:p>
        </w:tc>
      </w:tr>
      <w:tr w:rsidR="00421C82" w14:paraId="6415A92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489AA3D"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6054CD1C"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304D9B31" w14:textId="77777777" w:rsidR="00421C82" w:rsidRDefault="00421C82" w:rsidP="00BC29FE">
            <w:pPr>
              <w:pStyle w:val="TableParagraph"/>
              <w:spacing w:line="185" w:lineRule="exact"/>
              <w:ind w:left="251" w:right="229"/>
              <w:jc w:val="center"/>
              <w:rPr>
                <w:sz w:val="16"/>
              </w:rPr>
            </w:pPr>
            <w:r>
              <w:rPr>
                <w:w w:val="105"/>
                <w:sz w:val="16"/>
              </w:rPr>
              <w:t>704,9</w:t>
            </w:r>
          </w:p>
        </w:tc>
        <w:tc>
          <w:tcPr>
            <w:tcW w:w="1051" w:type="dxa"/>
            <w:tcBorders>
              <w:top w:val="single" w:sz="12" w:space="0" w:color="ABA899"/>
              <w:left w:val="single" w:sz="12" w:space="0" w:color="ABA899"/>
              <w:bottom w:val="single" w:sz="12" w:space="0" w:color="ABA899"/>
              <w:right w:val="single" w:sz="12" w:space="0" w:color="ABA899"/>
            </w:tcBorders>
          </w:tcPr>
          <w:p w14:paraId="2C476F7C" w14:textId="77777777" w:rsidR="00421C82" w:rsidRDefault="00421C82" w:rsidP="00BC29FE">
            <w:pPr>
              <w:pStyle w:val="TableParagraph"/>
              <w:spacing w:line="185" w:lineRule="exact"/>
              <w:ind w:right="312"/>
              <w:jc w:val="right"/>
              <w:rPr>
                <w:sz w:val="16"/>
              </w:rPr>
            </w:pPr>
            <w:r>
              <w:rPr>
                <w:w w:val="105"/>
                <w:sz w:val="16"/>
              </w:rPr>
              <w:t>802,7</w:t>
            </w:r>
          </w:p>
        </w:tc>
        <w:tc>
          <w:tcPr>
            <w:tcW w:w="1021" w:type="dxa"/>
            <w:tcBorders>
              <w:top w:val="single" w:sz="12" w:space="0" w:color="ABA899"/>
              <w:left w:val="single" w:sz="12" w:space="0" w:color="ABA899"/>
              <w:bottom w:val="single" w:sz="12" w:space="0" w:color="ABA899"/>
              <w:right w:val="single" w:sz="12" w:space="0" w:color="ABA899"/>
            </w:tcBorders>
          </w:tcPr>
          <w:p w14:paraId="4B8CA2DD" w14:textId="77777777" w:rsidR="00421C82" w:rsidRDefault="00421C82" w:rsidP="00BC29FE">
            <w:pPr>
              <w:pStyle w:val="TableParagraph"/>
              <w:spacing w:line="185" w:lineRule="exact"/>
              <w:ind w:left="189" w:right="171"/>
              <w:jc w:val="center"/>
              <w:rPr>
                <w:sz w:val="16"/>
              </w:rPr>
            </w:pPr>
            <w:r>
              <w:rPr>
                <w:w w:val="105"/>
                <w:sz w:val="16"/>
              </w:rPr>
              <w:t>800,0</w:t>
            </w:r>
          </w:p>
        </w:tc>
        <w:tc>
          <w:tcPr>
            <w:tcW w:w="1201" w:type="dxa"/>
            <w:tcBorders>
              <w:top w:val="single" w:sz="12" w:space="0" w:color="ABA899"/>
              <w:left w:val="single" w:sz="12" w:space="0" w:color="ABA899"/>
              <w:bottom w:val="single" w:sz="12" w:space="0" w:color="ABA899"/>
              <w:right w:val="single" w:sz="12" w:space="0" w:color="ABA899"/>
            </w:tcBorders>
          </w:tcPr>
          <w:p w14:paraId="6D50E8A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3FB205E" w14:textId="77777777" w:rsidR="00421C82" w:rsidRDefault="00421C82" w:rsidP="00BC29FE">
            <w:pPr>
              <w:pStyle w:val="TableParagraph"/>
              <w:spacing w:line="185" w:lineRule="exact"/>
              <w:ind w:right="360"/>
              <w:jc w:val="right"/>
              <w:rPr>
                <w:sz w:val="16"/>
              </w:rPr>
            </w:pPr>
            <w:r>
              <w:rPr>
                <w:w w:val="105"/>
                <w:sz w:val="16"/>
              </w:rPr>
              <w:t>800,0</w:t>
            </w:r>
          </w:p>
        </w:tc>
      </w:tr>
      <w:tr w:rsidR="00421C82" w14:paraId="5770C3EF"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2E078321"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01</w:t>
            </w:r>
            <w:r>
              <w:rPr>
                <w:spacing w:val="-4"/>
                <w:w w:val="105"/>
                <w:sz w:val="16"/>
              </w:rPr>
              <w:t xml:space="preserve"> </w:t>
            </w:r>
            <w:r>
              <w:rPr>
                <w:w w:val="105"/>
                <w:sz w:val="16"/>
              </w:rPr>
              <w:t>03</w:t>
            </w:r>
          </w:p>
        </w:tc>
        <w:tc>
          <w:tcPr>
            <w:tcW w:w="3226" w:type="dxa"/>
            <w:tcBorders>
              <w:top w:val="single" w:sz="12" w:space="0" w:color="ABA899"/>
              <w:left w:val="single" w:sz="12" w:space="0" w:color="ABA899"/>
              <w:bottom w:val="single" w:sz="12" w:space="0" w:color="ABA899"/>
              <w:right w:val="single" w:sz="12" w:space="0" w:color="ABA899"/>
            </w:tcBorders>
          </w:tcPr>
          <w:p w14:paraId="713E5EC7" w14:textId="77777777" w:rsidR="00421C82" w:rsidRDefault="00421C82" w:rsidP="00BC29FE">
            <w:pPr>
              <w:pStyle w:val="TableParagraph"/>
              <w:spacing w:line="177" w:lineRule="exact"/>
              <w:ind w:left="21"/>
              <w:rPr>
                <w:sz w:val="16"/>
                <w:szCs w:val="16"/>
              </w:rPr>
            </w:pPr>
            <w:r>
              <w:rPr>
                <w:sz w:val="16"/>
                <w:szCs w:val="16"/>
              </w:rPr>
              <w:t>სანიაღვრე</w:t>
            </w:r>
            <w:r>
              <w:rPr>
                <w:spacing w:val="14"/>
                <w:sz w:val="16"/>
                <w:szCs w:val="16"/>
              </w:rPr>
              <w:t xml:space="preserve"> </w:t>
            </w:r>
            <w:r>
              <w:rPr>
                <w:sz w:val="16"/>
                <w:szCs w:val="16"/>
              </w:rPr>
              <w:t>სისტემის</w:t>
            </w:r>
            <w:r>
              <w:rPr>
                <w:spacing w:val="14"/>
                <w:sz w:val="16"/>
                <w:szCs w:val="16"/>
              </w:rPr>
              <w:t xml:space="preserve"> </w:t>
            </w:r>
            <w:r>
              <w:rPr>
                <w:sz w:val="16"/>
                <w:szCs w:val="16"/>
              </w:rPr>
              <w:t>რეაბილიტაცია</w:t>
            </w:r>
            <w:r>
              <w:rPr>
                <w:spacing w:val="13"/>
                <w:sz w:val="16"/>
                <w:szCs w:val="16"/>
              </w:rPr>
              <w:t xml:space="preserve"> </w:t>
            </w:r>
            <w:r>
              <w:rPr>
                <w:sz w:val="16"/>
                <w:szCs w:val="16"/>
              </w:rPr>
              <w:t>–</w:t>
            </w:r>
          </w:p>
          <w:p w14:paraId="00C6F7AD" w14:textId="77777777" w:rsidR="00421C82" w:rsidRDefault="00421C82" w:rsidP="00BC29FE">
            <w:pPr>
              <w:pStyle w:val="TableParagraph"/>
              <w:spacing w:line="203" w:lineRule="exact"/>
              <w:ind w:left="21"/>
              <w:rPr>
                <w:sz w:val="16"/>
                <w:szCs w:val="16"/>
              </w:rPr>
            </w:pPr>
            <w:r>
              <w:rPr>
                <w:w w:val="105"/>
                <w:sz w:val="16"/>
                <w:szCs w:val="16"/>
              </w:rPr>
              <w:t>მშენებლობა</w:t>
            </w:r>
          </w:p>
        </w:tc>
        <w:tc>
          <w:tcPr>
            <w:tcW w:w="1141" w:type="dxa"/>
            <w:tcBorders>
              <w:top w:val="single" w:sz="12" w:space="0" w:color="ABA899"/>
              <w:left w:val="single" w:sz="12" w:space="0" w:color="ABA899"/>
              <w:bottom w:val="single" w:sz="12" w:space="0" w:color="ABA899"/>
              <w:right w:val="single" w:sz="12" w:space="0" w:color="ABA899"/>
            </w:tcBorders>
          </w:tcPr>
          <w:p w14:paraId="6C18533B" w14:textId="77777777" w:rsidR="00421C82" w:rsidRDefault="00421C82" w:rsidP="00BC29FE">
            <w:pPr>
              <w:pStyle w:val="TableParagraph"/>
              <w:spacing w:before="64"/>
              <w:ind w:left="251" w:right="229"/>
              <w:jc w:val="center"/>
              <w:rPr>
                <w:sz w:val="16"/>
              </w:rPr>
            </w:pPr>
            <w:r>
              <w:rPr>
                <w:w w:val="105"/>
                <w:sz w:val="16"/>
              </w:rPr>
              <w:t>787,6</w:t>
            </w:r>
          </w:p>
        </w:tc>
        <w:tc>
          <w:tcPr>
            <w:tcW w:w="1051" w:type="dxa"/>
            <w:tcBorders>
              <w:top w:val="single" w:sz="12" w:space="0" w:color="ABA899"/>
              <w:left w:val="single" w:sz="12" w:space="0" w:color="ABA899"/>
              <w:bottom w:val="single" w:sz="12" w:space="0" w:color="ABA899"/>
              <w:right w:val="single" w:sz="12" w:space="0" w:color="ABA899"/>
            </w:tcBorders>
          </w:tcPr>
          <w:p w14:paraId="7C3DDECA" w14:textId="77777777" w:rsidR="00421C82" w:rsidRDefault="00421C82" w:rsidP="00BC29FE">
            <w:pPr>
              <w:pStyle w:val="TableParagraph"/>
              <w:spacing w:before="64"/>
              <w:ind w:right="312"/>
              <w:jc w:val="right"/>
              <w:rPr>
                <w:sz w:val="16"/>
              </w:rPr>
            </w:pPr>
            <w:r>
              <w:rPr>
                <w:w w:val="105"/>
                <w:sz w:val="16"/>
              </w:rPr>
              <w:t>471,4</w:t>
            </w:r>
          </w:p>
        </w:tc>
        <w:tc>
          <w:tcPr>
            <w:tcW w:w="1021" w:type="dxa"/>
            <w:tcBorders>
              <w:top w:val="single" w:sz="12" w:space="0" w:color="ABA899"/>
              <w:left w:val="single" w:sz="12" w:space="0" w:color="ABA899"/>
              <w:bottom w:val="single" w:sz="12" w:space="0" w:color="ABA899"/>
              <w:right w:val="single" w:sz="12" w:space="0" w:color="ABA899"/>
            </w:tcBorders>
          </w:tcPr>
          <w:p w14:paraId="6C98E763" w14:textId="77777777" w:rsidR="00421C82" w:rsidRDefault="00421C82" w:rsidP="00BC29FE">
            <w:pPr>
              <w:pStyle w:val="TableParagraph"/>
              <w:spacing w:before="64"/>
              <w:ind w:left="189" w:right="164"/>
              <w:jc w:val="center"/>
              <w:rPr>
                <w:sz w:val="16"/>
              </w:rPr>
            </w:pPr>
            <w:r>
              <w:rPr>
                <w:w w:val="105"/>
                <w:sz w:val="16"/>
              </w:rPr>
              <w:t>45,0</w:t>
            </w:r>
          </w:p>
        </w:tc>
        <w:tc>
          <w:tcPr>
            <w:tcW w:w="1201" w:type="dxa"/>
            <w:tcBorders>
              <w:top w:val="single" w:sz="12" w:space="0" w:color="ABA899"/>
              <w:left w:val="single" w:sz="12" w:space="0" w:color="ABA899"/>
              <w:bottom w:val="single" w:sz="12" w:space="0" w:color="ABA899"/>
              <w:right w:val="single" w:sz="12" w:space="0" w:color="ABA899"/>
            </w:tcBorders>
          </w:tcPr>
          <w:p w14:paraId="40F1B27B"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358F9B8" w14:textId="77777777" w:rsidR="00421C82" w:rsidRDefault="00421C82" w:rsidP="00BC29FE">
            <w:pPr>
              <w:pStyle w:val="TableParagraph"/>
              <w:spacing w:before="64"/>
              <w:ind w:right="397"/>
              <w:jc w:val="right"/>
              <w:rPr>
                <w:sz w:val="16"/>
              </w:rPr>
            </w:pPr>
            <w:r>
              <w:rPr>
                <w:w w:val="105"/>
                <w:sz w:val="16"/>
              </w:rPr>
              <w:t>45,0</w:t>
            </w:r>
          </w:p>
        </w:tc>
      </w:tr>
      <w:tr w:rsidR="00421C82" w14:paraId="093AFDC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C199B97"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D72BBAF"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596FB85" w14:textId="77777777" w:rsidR="00421C82" w:rsidRDefault="00421C82" w:rsidP="00BC29FE">
            <w:pPr>
              <w:pStyle w:val="TableParagraph"/>
              <w:spacing w:line="185" w:lineRule="exact"/>
              <w:ind w:left="251" w:right="222"/>
              <w:jc w:val="center"/>
              <w:rPr>
                <w:sz w:val="16"/>
              </w:rPr>
            </w:pPr>
            <w:r>
              <w:rPr>
                <w:w w:val="105"/>
                <w:sz w:val="16"/>
              </w:rPr>
              <w:t>36,8</w:t>
            </w:r>
          </w:p>
        </w:tc>
        <w:tc>
          <w:tcPr>
            <w:tcW w:w="1051" w:type="dxa"/>
            <w:tcBorders>
              <w:top w:val="single" w:sz="12" w:space="0" w:color="ABA899"/>
              <w:left w:val="single" w:sz="12" w:space="0" w:color="ABA899"/>
              <w:bottom w:val="single" w:sz="12" w:space="0" w:color="ABA899"/>
              <w:right w:val="single" w:sz="12" w:space="0" w:color="ABA899"/>
            </w:tcBorders>
          </w:tcPr>
          <w:p w14:paraId="1C3BFA15" w14:textId="77777777" w:rsidR="00421C82" w:rsidRDefault="00421C82" w:rsidP="00BC29FE">
            <w:pPr>
              <w:pStyle w:val="TableParagraph"/>
              <w:spacing w:line="185" w:lineRule="exact"/>
              <w:ind w:left="265" w:right="238"/>
              <w:jc w:val="center"/>
              <w:rPr>
                <w:sz w:val="16"/>
              </w:rPr>
            </w:pPr>
            <w:r>
              <w:rPr>
                <w:w w:val="105"/>
                <w:sz w:val="16"/>
              </w:rPr>
              <w:t>45,0</w:t>
            </w:r>
          </w:p>
        </w:tc>
        <w:tc>
          <w:tcPr>
            <w:tcW w:w="1021" w:type="dxa"/>
            <w:tcBorders>
              <w:top w:val="single" w:sz="12" w:space="0" w:color="ABA899"/>
              <w:left w:val="single" w:sz="12" w:space="0" w:color="ABA899"/>
              <w:bottom w:val="single" w:sz="12" w:space="0" w:color="ABA899"/>
              <w:right w:val="single" w:sz="12" w:space="0" w:color="ABA899"/>
            </w:tcBorders>
          </w:tcPr>
          <w:p w14:paraId="43F5A629" w14:textId="77777777" w:rsidR="00421C82" w:rsidRDefault="00421C82" w:rsidP="00BC29FE">
            <w:pPr>
              <w:pStyle w:val="TableParagraph"/>
              <w:spacing w:line="185" w:lineRule="exact"/>
              <w:ind w:left="189" w:right="164"/>
              <w:jc w:val="center"/>
              <w:rPr>
                <w:sz w:val="16"/>
              </w:rPr>
            </w:pPr>
            <w:r>
              <w:rPr>
                <w:w w:val="105"/>
                <w:sz w:val="16"/>
              </w:rPr>
              <w:t>45,0</w:t>
            </w:r>
          </w:p>
        </w:tc>
        <w:tc>
          <w:tcPr>
            <w:tcW w:w="1201" w:type="dxa"/>
            <w:tcBorders>
              <w:top w:val="single" w:sz="12" w:space="0" w:color="ABA899"/>
              <w:left w:val="single" w:sz="12" w:space="0" w:color="ABA899"/>
              <w:bottom w:val="single" w:sz="12" w:space="0" w:color="ABA899"/>
              <w:right w:val="single" w:sz="12" w:space="0" w:color="ABA899"/>
            </w:tcBorders>
          </w:tcPr>
          <w:p w14:paraId="41F4450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308874A" w14:textId="77777777" w:rsidR="00421C82" w:rsidRDefault="00421C82" w:rsidP="00BC29FE">
            <w:pPr>
              <w:pStyle w:val="TableParagraph"/>
              <w:spacing w:line="185" w:lineRule="exact"/>
              <w:ind w:right="397"/>
              <w:jc w:val="right"/>
              <w:rPr>
                <w:sz w:val="16"/>
              </w:rPr>
            </w:pPr>
            <w:r>
              <w:rPr>
                <w:w w:val="105"/>
                <w:sz w:val="16"/>
              </w:rPr>
              <w:t>45,0</w:t>
            </w:r>
          </w:p>
        </w:tc>
      </w:tr>
      <w:tr w:rsidR="00421C82" w14:paraId="7CA4684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7255663"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2E6FF12D"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178423B1" w14:textId="77777777" w:rsidR="00421C82" w:rsidRDefault="00421C82" w:rsidP="00BC29FE">
            <w:pPr>
              <w:pStyle w:val="TableParagraph"/>
              <w:spacing w:line="185" w:lineRule="exact"/>
              <w:ind w:left="251" w:right="222"/>
              <w:jc w:val="center"/>
              <w:rPr>
                <w:sz w:val="16"/>
              </w:rPr>
            </w:pPr>
            <w:r>
              <w:rPr>
                <w:w w:val="105"/>
                <w:sz w:val="16"/>
              </w:rPr>
              <w:t>36,8</w:t>
            </w:r>
          </w:p>
        </w:tc>
        <w:tc>
          <w:tcPr>
            <w:tcW w:w="1051" w:type="dxa"/>
            <w:tcBorders>
              <w:top w:val="single" w:sz="12" w:space="0" w:color="ABA899"/>
              <w:left w:val="single" w:sz="12" w:space="0" w:color="ABA899"/>
              <w:bottom w:val="single" w:sz="12" w:space="0" w:color="ABA899"/>
              <w:right w:val="single" w:sz="12" w:space="0" w:color="ABA899"/>
            </w:tcBorders>
          </w:tcPr>
          <w:p w14:paraId="4359F6B2" w14:textId="77777777" w:rsidR="00421C82" w:rsidRDefault="00421C82" w:rsidP="00BC29FE">
            <w:pPr>
              <w:pStyle w:val="TableParagraph"/>
              <w:spacing w:line="185" w:lineRule="exact"/>
              <w:ind w:left="265" w:right="238"/>
              <w:jc w:val="center"/>
              <w:rPr>
                <w:sz w:val="16"/>
              </w:rPr>
            </w:pPr>
            <w:r>
              <w:rPr>
                <w:w w:val="105"/>
                <w:sz w:val="16"/>
              </w:rPr>
              <w:t>45,0</w:t>
            </w:r>
          </w:p>
        </w:tc>
        <w:tc>
          <w:tcPr>
            <w:tcW w:w="1021" w:type="dxa"/>
            <w:tcBorders>
              <w:top w:val="single" w:sz="12" w:space="0" w:color="ABA899"/>
              <w:left w:val="single" w:sz="12" w:space="0" w:color="ABA899"/>
              <w:bottom w:val="single" w:sz="12" w:space="0" w:color="ABA899"/>
              <w:right w:val="single" w:sz="12" w:space="0" w:color="ABA899"/>
            </w:tcBorders>
          </w:tcPr>
          <w:p w14:paraId="6D59E9BF" w14:textId="77777777" w:rsidR="00421C82" w:rsidRDefault="00421C82" w:rsidP="00BC29FE">
            <w:pPr>
              <w:pStyle w:val="TableParagraph"/>
              <w:spacing w:line="185" w:lineRule="exact"/>
              <w:ind w:left="189" w:right="164"/>
              <w:jc w:val="center"/>
              <w:rPr>
                <w:sz w:val="16"/>
              </w:rPr>
            </w:pPr>
            <w:r>
              <w:rPr>
                <w:w w:val="105"/>
                <w:sz w:val="16"/>
              </w:rPr>
              <w:t>45,0</w:t>
            </w:r>
          </w:p>
        </w:tc>
        <w:tc>
          <w:tcPr>
            <w:tcW w:w="1201" w:type="dxa"/>
            <w:tcBorders>
              <w:top w:val="single" w:sz="12" w:space="0" w:color="ABA899"/>
              <w:left w:val="single" w:sz="12" w:space="0" w:color="ABA899"/>
              <w:bottom w:val="single" w:sz="12" w:space="0" w:color="ABA899"/>
              <w:right w:val="single" w:sz="12" w:space="0" w:color="ABA899"/>
            </w:tcBorders>
          </w:tcPr>
          <w:p w14:paraId="2D69317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79C2782" w14:textId="77777777" w:rsidR="00421C82" w:rsidRDefault="00421C82" w:rsidP="00BC29FE">
            <w:pPr>
              <w:pStyle w:val="TableParagraph"/>
              <w:spacing w:line="185" w:lineRule="exact"/>
              <w:ind w:right="397"/>
              <w:jc w:val="right"/>
              <w:rPr>
                <w:sz w:val="16"/>
              </w:rPr>
            </w:pPr>
            <w:r>
              <w:rPr>
                <w:w w:val="105"/>
                <w:sz w:val="16"/>
              </w:rPr>
              <w:t>45,0</w:t>
            </w:r>
          </w:p>
        </w:tc>
      </w:tr>
      <w:tr w:rsidR="00421C82" w14:paraId="5F0FAD2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A42A6D8"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7A0787F4"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0DF79387" w14:textId="77777777" w:rsidR="00421C82" w:rsidRDefault="00421C82" w:rsidP="00BC29FE">
            <w:pPr>
              <w:pStyle w:val="TableParagraph"/>
              <w:spacing w:line="185" w:lineRule="exact"/>
              <w:ind w:left="251" w:right="229"/>
              <w:jc w:val="center"/>
              <w:rPr>
                <w:sz w:val="16"/>
              </w:rPr>
            </w:pPr>
            <w:r>
              <w:rPr>
                <w:w w:val="105"/>
                <w:sz w:val="16"/>
              </w:rPr>
              <w:t>750,8</w:t>
            </w:r>
          </w:p>
        </w:tc>
        <w:tc>
          <w:tcPr>
            <w:tcW w:w="1051" w:type="dxa"/>
            <w:tcBorders>
              <w:top w:val="single" w:sz="12" w:space="0" w:color="ABA899"/>
              <w:left w:val="single" w:sz="12" w:space="0" w:color="ABA899"/>
              <w:bottom w:val="single" w:sz="12" w:space="0" w:color="ABA899"/>
              <w:right w:val="single" w:sz="12" w:space="0" w:color="ABA899"/>
            </w:tcBorders>
          </w:tcPr>
          <w:p w14:paraId="6DE36D7E" w14:textId="77777777" w:rsidR="00421C82" w:rsidRDefault="00421C82" w:rsidP="00BC29FE">
            <w:pPr>
              <w:pStyle w:val="TableParagraph"/>
              <w:spacing w:line="185" w:lineRule="exact"/>
              <w:ind w:right="312"/>
              <w:jc w:val="right"/>
              <w:rPr>
                <w:sz w:val="16"/>
              </w:rPr>
            </w:pPr>
            <w:r>
              <w:rPr>
                <w:w w:val="105"/>
                <w:sz w:val="16"/>
              </w:rPr>
              <w:t>426,4</w:t>
            </w:r>
          </w:p>
        </w:tc>
        <w:tc>
          <w:tcPr>
            <w:tcW w:w="1021" w:type="dxa"/>
            <w:tcBorders>
              <w:top w:val="single" w:sz="12" w:space="0" w:color="ABA899"/>
              <w:left w:val="single" w:sz="12" w:space="0" w:color="ABA899"/>
              <w:bottom w:val="single" w:sz="12" w:space="0" w:color="ABA899"/>
              <w:right w:val="single" w:sz="12" w:space="0" w:color="ABA899"/>
            </w:tcBorders>
          </w:tcPr>
          <w:p w14:paraId="48EC779B"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2B5407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E76CFD2"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A12328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7720FAC" w14:textId="77777777" w:rsidR="00421C82" w:rsidRDefault="00421C82" w:rsidP="00BC29FE">
            <w:pPr>
              <w:pStyle w:val="TableParagraph"/>
              <w:spacing w:line="185" w:lineRule="exact"/>
              <w:ind w:left="233" w:right="204"/>
              <w:jc w:val="center"/>
              <w:rPr>
                <w:sz w:val="16"/>
              </w:rPr>
            </w:pPr>
            <w:r>
              <w:rPr>
                <w:w w:val="105"/>
                <w:sz w:val="16"/>
              </w:rPr>
              <w:t>02</w:t>
            </w:r>
            <w:r>
              <w:rPr>
                <w:spacing w:val="-4"/>
                <w:w w:val="105"/>
                <w:sz w:val="16"/>
              </w:rPr>
              <w:t xml:space="preserve"> </w:t>
            </w:r>
            <w:r>
              <w:rPr>
                <w:w w:val="105"/>
                <w:sz w:val="16"/>
              </w:rPr>
              <w:t>01</w:t>
            </w:r>
            <w:r>
              <w:rPr>
                <w:spacing w:val="-4"/>
                <w:w w:val="105"/>
                <w:sz w:val="16"/>
              </w:rPr>
              <w:t xml:space="preserve"> </w:t>
            </w:r>
            <w:r>
              <w:rPr>
                <w:w w:val="105"/>
                <w:sz w:val="16"/>
              </w:rPr>
              <w:t>04</w:t>
            </w:r>
          </w:p>
        </w:tc>
        <w:tc>
          <w:tcPr>
            <w:tcW w:w="3226" w:type="dxa"/>
            <w:tcBorders>
              <w:top w:val="single" w:sz="12" w:space="0" w:color="ABA899"/>
              <w:left w:val="single" w:sz="12" w:space="0" w:color="ABA899"/>
              <w:bottom w:val="single" w:sz="12" w:space="0" w:color="ABA899"/>
              <w:right w:val="single" w:sz="12" w:space="0" w:color="ABA899"/>
            </w:tcBorders>
          </w:tcPr>
          <w:p w14:paraId="6DD03244" w14:textId="77777777" w:rsidR="00421C82" w:rsidRDefault="00421C82" w:rsidP="00BC29FE">
            <w:pPr>
              <w:pStyle w:val="TableParagraph"/>
              <w:spacing w:line="185" w:lineRule="exact"/>
              <w:ind w:left="21"/>
              <w:rPr>
                <w:sz w:val="16"/>
                <w:szCs w:val="16"/>
              </w:rPr>
            </w:pPr>
            <w:r>
              <w:rPr>
                <w:sz w:val="16"/>
                <w:szCs w:val="16"/>
              </w:rPr>
              <w:t>საგზაო</w:t>
            </w:r>
            <w:r>
              <w:rPr>
                <w:spacing w:val="15"/>
                <w:sz w:val="16"/>
                <w:szCs w:val="16"/>
              </w:rPr>
              <w:t xml:space="preserve"> </w:t>
            </w:r>
            <w:r>
              <w:rPr>
                <w:sz w:val="16"/>
                <w:szCs w:val="16"/>
              </w:rPr>
              <w:t>ნიშნები</w:t>
            </w:r>
            <w:r>
              <w:rPr>
                <w:spacing w:val="15"/>
                <w:sz w:val="16"/>
                <w:szCs w:val="16"/>
              </w:rPr>
              <w:t xml:space="preserve"> </w:t>
            </w:r>
            <w:r>
              <w:rPr>
                <w:sz w:val="16"/>
                <w:szCs w:val="16"/>
              </w:rPr>
              <w:t>და</w:t>
            </w:r>
            <w:r>
              <w:rPr>
                <w:spacing w:val="15"/>
                <w:sz w:val="16"/>
                <w:szCs w:val="16"/>
              </w:rPr>
              <w:t xml:space="preserve"> </w:t>
            </w:r>
            <w:r>
              <w:rPr>
                <w:sz w:val="16"/>
                <w:szCs w:val="16"/>
              </w:rPr>
              <w:t>უსაფრთხოება</w:t>
            </w:r>
          </w:p>
        </w:tc>
        <w:tc>
          <w:tcPr>
            <w:tcW w:w="1141" w:type="dxa"/>
            <w:tcBorders>
              <w:top w:val="single" w:sz="12" w:space="0" w:color="ABA899"/>
              <w:left w:val="single" w:sz="12" w:space="0" w:color="ABA899"/>
              <w:bottom w:val="single" w:sz="12" w:space="0" w:color="ABA899"/>
              <w:right w:val="single" w:sz="12" w:space="0" w:color="ABA899"/>
            </w:tcBorders>
          </w:tcPr>
          <w:p w14:paraId="67255369" w14:textId="77777777" w:rsidR="00421C82" w:rsidRDefault="00421C82" w:rsidP="00BC29FE">
            <w:pPr>
              <w:pStyle w:val="TableParagraph"/>
              <w:spacing w:line="185" w:lineRule="exact"/>
              <w:ind w:left="251" w:right="229"/>
              <w:jc w:val="center"/>
              <w:rPr>
                <w:sz w:val="16"/>
              </w:rPr>
            </w:pPr>
            <w:r>
              <w:rPr>
                <w:w w:val="105"/>
                <w:sz w:val="16"/>
              </w:rPr>
              <w:t>177,0</w:t>
            </w:r>
          </w:p>
        </w:tc>
        <w:tc>
          <w:tcPr>
            <w:tcW w:w="1051" w:type="dxa"/>
            <w:tcBorders>
              <w:top w:val="single" w:sz="12" w:space="0" w:color="ABA899"/>
              <w:left w:val="single" w:sz="12" w:space="0" w:color="ABA899"/>
              <w:bottom w:val="single" w:sz="12" w:space="0" w:color="ABA899"/>
              <w:right w:val="single" w:sz="12" w:space="0" w:color="ABA899"/>
            </w:tcBorders>
          </w:tcPr>
          <w:p w14:paraId="1DFDD4F7" w14:textId="77777777" w:rsidR="00421C82" w:rsidRDefault="00421C82" w:rsidP="00BC29FE">
            <w:pPr>
              <w:pStyle w:val="TableParagraph"/>
              <w:spacing w:line="185" w:lineRule="exact"/>
              <w:ind w:right="312"/>
              <w:jc w:val="right"/>
              <w:rPr>
                <w:sz w:val="16"/>
              </w:rPr>
            </w:pPr>
            <w:r>
              <w:rPr>
                <w:w w:val="105"/>
                <w:sz w:val="16"/>
              </w:rPr>
              <w:t>134,0</w:t>
            </w:r>
          </w:p>
        </w:tc>
        <w:tc>
          <w:tcPr>
            <w:tcW w:w="1021" w:type="dxa"/>
            <w:tcBorders>
              <w:top w:val="single" w:sz="12" w:space="0" w:color="ABA899"/>
              <w:left w:val="single" w:sz="12" w:space="0" w:color="ABA899"/>
              <w:bottom w:val="single" w:sz="12" w:space="0" w:color="ABA899"/>
              <w:right w:val="single" w:sz="12" w:space="0" w:color="ABA899"/>
            </w:tcBorders>
          </w:tcPr>
          <w:p w14:paraId="2DDFB7D6" w14:textId="77777777" w:rsidR="00421C82" w:rsidRDefault="00421C82" w:rsidP="00BC29FE">
            <w:pPr>
              <w:pStyle w:val="TableParagraph"/>
              <w:spacing w:line="185" w:lineRule="exact"/>
              <w:ind w:left="189" w:right="171"/>
              <w:jc w:val="center"/>
              <w:rPr>
                <w:sz w:val="16"/>
              </w:rPr>
            </w:pPr>
            <w:r>
              <w:rPr>
                <w:w w:val="105"/>
                <w:sz w:val="16"/>
              </w:rPr>
              <w:t>130,0</w:t>
            </w:r>
          </w:p>
        </w:tc>
        <w:tc>
          <w:tcPr>
            <w:tcW w:w="1201" w:type="dxa"/>
            <w:tcBorders>
              <w:top w:val="single" w:sz="12" w:space="0" w:color="ABA899"/>
              <w:left w:val="single" w:sz="12" w:space="0" w:color="ABA899"/>
              <w:bottom w:val="single" w:sz="12" w:space="0" w:color="ABA899"/>
              <w:right w:val="single" w:sz="12" w:space="0" w:color="ABA899"/>
            </w:tcBorders>
          </w:tcPr>
          <w:p w14:paraId="7A9C57B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ADF0D68" w14:textId="77777777" w:rsidR="00421C82" w:rsidRDefault="00421C82" w:rsidP="00BC29FE">
            <w:pPr>
              <w:pStyle w:val="TableParagraph"/>
              <w:spacing w:line="185" w:lineRule="exact"/>
              <w:ind w:right="360"/>
              <w:jc w:val="right"/>
              <w:rPr>
                <w:sz w:val="16"/>
              </w:rPr>
            </w:pPr>
            <w:r>
              <w:rPr>
                <w:w w:val="105"/>
                <w:sz w:val="16"/>
              </w:rPr>
              <w:t>130,0</w:t>
            </w:r>
          </w:p>
        </w:tc>
      </w:tr>
      <w:tr w:rsidR="00421C82" w14:paraId="35E9F5B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7289C5C"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C036E49"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AAA9978" w14:textId="77777777" w:rsidR="00421C82" w:rsidRDefault="00421C82" w:rsidP="00BC29FE">
            <w:pPr>
              <w:pStyle w:val="TableParagraph"/>
              <w:spacing w:line="185" w:lineRule="exact"/>
              <w:ind w:left="251" w:right="229"/>
              <w:jc w:val="center"/>
              <w:rPr>
                <w:sz w:val="16"/>
              </w:rPr>
            </w:pPr>
            <w:r>
              <w:rPr>
                <w:w w:val="105"/>
                <w:sz w:val="16"/>
              </w:rPr>
              <w:t>124,3</w:t>
            </w:r>
          </w:p>
        </w:tc>
        <w:tc>
          <w:tcPr>
            <w:tcW w:w="1051" w:type="dxa"/>
            <w:tcBorders>
              <w:top w:val="single" w:sz="12" w:space="0" w:color="ABA899"/>
              <w:left w:val="single" w:sz="12" w:space="0" w:color="ABA899"/>
              <w:bottom w:val="single" w:sz="12" w:space="0" w:color="ABA899"/>
              <w:right w:val="single" w:sz="12" w:space="0" w:color="ABA899"/>
            </w:tcBorders>
          </w:tcPr>
          <w:p w14:paraId="0DCE7E38" w14:textId="77777777" w:rsidR="00421C82" w:rsidRDefault="00421C82" w:rsidP="00BC29FE">
            <w:pPr>
              <w:pStyle w:val="TableParagraph"/>
              <w:spacing w:line="185" w:lineRule="exact"/>
              <w:ind w:left="265" w:right="238"/>
              <w:jc w:val="center"/>
              <w:rPr>
                <w:sz w:val="16"/>
              </w:rPr>
            </w:pPr>
            <w:r>
              <w:rPr>
                <w:w w:val="105"/>
                <w:sz w:val="16"/>
              </w:rPr>
              <w:t>84,0</w:t>
            </w:r>
          </w:p>
        </w:tc>
        <w:tc>
          <w:tcPr>
            <w:tcW w:w="1021" w:type="dxa"/>
            <w:tcBorders>
              <w:top w:val="single" w:sz="12" w:space="0" w:color="ABA899"/>
              <w:left w:val="single" w:sz="12" w:space="0" w:color="ABA899"/>
              <w:bottom w:val="single" w:sz="12" w:space="0" w:color="ABA899"/>
              <w:right w:val="single" w:sz="12" w:space="0" w:color="ABA899"/>
            </w:tcBorders>
          </w:tcPr>
          <w:p w14:paraId="45CCD3DB" w14:textId="77777777" w:rsidR="00421C82" w:rsidRDefault="00421C82" w:rsidP="00BC29FE">
            <w:pPr>
              <w:pStyle w:val="TableParagraph"/>
              <w:spacing w:line="185" w:lineRule="exact"/>
              <w:ind w:left="189" w:right="164"/>
              <w:jc w:val="center"/>
              <w:rPr>
                <w:sz w:val="16"/>
              </w:rPr>
            </w:pPr>
            <w:r>
              <w:rPr>
                <w:w w:val="105"/>
                <w:sz w:val="16"/>
              </w:rPr>
              <w:t>80,0</w:t>
            </w:r>
          </w:p>
        </w:tc>
        <w:tc>
          <w:tcPr>
            <w:tcW w:w="1201" w:type="dxa"/>
            <w:tcBorders>
              <w:top w:val="single" w:sz="12" w:space="0" w:color="ABA899"/>
              <w:left w:val="single" w:sz="12" w:space="0" w:color="ABA899"/>
              <w:bottom w:val="single" w:sz="12" w:space="0" w:color="ABA899"/>
              <w:right w:val="single" w:sz="12" w:space="0" w:color="ABA899"/>
            </w:tcBorders>
          </w:tcPr>
          <w:p w14:paraId="5DE84429"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28BBD4D" w14:textId="77777777" w:rsidR="00421C82" w:rsidRDefault="00421C82" w:rsidP="00BC29FE">
            <w:pPr>
              <w:pStyle w:val="TableParagraph"/>
              <w:spacing w:line="185" w:lineRule="exact"/>
              <w:ind w:right="397"/>
              <w:jc w:val="right"/>
              <w:rPr>
                <w:sz w:val="16"/>
              </w:rPr>
            </w:pPr>
            <w:r>
              <w:rPr>
                <w:w w:val="105"/>
                <w:sz w:val="16"/>
              </w:rPr>
              <w:t>80,0</w:t>
            </w:r>
          </w:p>
        </w:tc>
      </w:tr>
      <w:tr w:rsidR="00421C82" w14:paraId="6DFE280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B850110"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6886C5DC"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15617D4A" w14:textId="77777777" w:rsidR="00421C82" w:rsidRDefault="00421C82" w:rsidP="00BC29FE">
            <w:pPr>
              <w:pStyle w:val="TableParagraph"/>
              <w:spacing w:line="185" w:lineRule="exact"/>
              <w:ind w:left="251" w:right="229"/>
              <w:jc w:val="center"/>
              <w:rPr>
                <w:sz w:val="16"/>
              </w:rPr>
            </w:pPr>
            <w:r>
              <w:rPr>
                <w:w w:val="105"/>
                <w:sz w:val="16"/>
              </w:rPr>
              <w:t>124,3</w:t>
            </w:r>
          </w:p>
        </w:tc>
        <w:tc>
          <w:tcPr>
            <w:tcW w:w="1051" w:type="dxa"/>
            <w:tcBorders>
              <w:top w:val="single" w:sz="12" w:space="0" w:color="ABA899"/>
              <w:left w:val="single" w:sz="12" w:space="0" w:color="ABA899"/>
              <w:bottom w:val="single" w:sz="12" w:space="0" w:color="ABA899"/>
              <w:right w:val="single" w:sz="12" w:space="0" w:color="ABA899"/>
            </w:tcBorders>
          </w:tcPr>
          <w:p w14:paraId="581036BB" w14:textId="77777777" w:rsidR="00421C82" w:rsidRDefault="00421C82" w:rsidP="00BC29FE">
            <w:pPr>
              <w:pStyle w:val="TableParagraph"/>
              <w:spacing w:line="185" w:lineRule="exact"/>
              <w:ind w:left="265" w:right="238"/>
              <w:jc w:val="center"/>
              <w:rPr>
                <w:sz w:val="16"/>
              </w:rPr>
            </w:pPr>
            <w:r>
              <w:rPr>
                <w:w w:val="105"/>
                <w:sz w:val="16"/>
              </w:rPr>
              <w:t>84,0</w:t>
            </w:r>
          </w:p>
        </w:tc>
        <w:tc>
          <w:tcPr>
            <w:tcW w:w="1021" w:type="dxa"/>
            <w:tcBorders>
              <w:top w:val="single" w:sz="12" w:space="0" w:color="ABA899"/>
              <w:left w:val="single" w:sz="12" w:space="0" w:color="ABA899"/>
              <w:bottom w:val="single" w:sz="12" w:space="0" w:color="ABA899"/>
              <w:right w:val="single" w:sz="12" w:space="0" w:color="ABA899"/>
            </w:tcBorders>
          </w:tcPr>
          <w:p w14:paraId="01107C47" w14:textId="77777777" w:rsidR="00421C82" w:rsidRDefault="00421C82" w:rsidP="00BC29FE">
            <w:pPr>
              <w:pStyle w:val="TableParagraph"/>
              <w:spacing w:line="185" w:lineRule="exact"/>
              <w:ind w:left="189" w:right="164"/>
              <w:jc w:val="center"/>
              <w:rPr>
                <w:sz w:val="16"/>
              </w:rPr>
            </w:pPr>
            <w:r>
              <w:rPr>
                <w:w w:val="105"/>
                <w:sz w:val="16"/>
              </w:rPr>
              <w:t>80,0</w:t>
            </w:r>
          </w:p>
        </w:tc>
        <w:tc>
          <w:tcPr>
            <w:tcW w:w="1201" w:type="dxa"/>
            <w:tcBorders>
              <w:top w:val="single" w:sz="12" w:space="0" w:color="ABA899"/>
              <w:left w:val="single" w:sz="12" w:space="0" w:color="ABA899"/>
              <w:bottom w:val="single" w:sz="12" w:space="0" w:color="ABA899"/>
              <w:right w:val="single" w:sz="12" w:space="0" w:color="ABA899"/>
            </w:tcBorders>
          </w:tcPr>
          <w:p w14:paraId="707C692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FDC3585" w14:textId="77777777" w:rsidR="00421C82" w:rsidRDefault="00421C82" w:rsidP="00BC29FE">
            <w:pPr>
              <w:pStyle w:val="TableParagraph"/>
              <w:spacing w:line="185" w:lineRule="exact"/>
              <w:ind w:right="397"/>
              <w:jc w:val="right"/>
              <w:rPr>
                <w:sz w:val="16"/>
              </w:rPr>
            </w:pPr>
            <w:r>
              <w:rPr>
                <w:w w:val="105"/>
                <w:sz w:val="16"/>
              </w:rPr>
              <w:t>80,0</w:t>
            </w:r>
          </w:p>
        </w:tc>
      </w:tr>
      <w:tr w:rsidR="00421C82" w14:paraId="7516885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A525FFF"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5539902E"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1C5D06AF" w14:textId="77777777" w:rsidR="00421C82" w:rsidRDefault="00421C82" w:rsidP="00BC29FE">
            <w:pPr>
              <w:pStyle w:val="TableParagraph"/>
              <w:spacing w:line="185" w:lineRule="exact"/>
              <w:ind w:left="251" w:right="222"/>
              <w:jc w:val="center"/>
              <w:rPr>
                <w:sz w:val="16"/>
              </w:rPr>
            </w:pPr>
            <w:r>
              <w:rPr>
                <w:w w:val="105"/>
                <w:sz w:val="16"/>
              </w:rPr>
              <w:t>52,7</w:t>
            </w:r>
          </w:p>
        </w:tc>
        <w:tc>
          <w:tcPr>
            <w:tcW w:w="1051" w:type="dxa"/>
            <w:tcBorders>
              <w:top w:val="single" w:sz="12" w:space="0" w:color="ABA899"/>
              <w:left w:val="single" w:sz="12" w:space="0" w:color="ABA899"/>
              <w:bottom w:val="single" w:sz="12" w:space="0" w:color="ABA899"/>
              <w:right w:val="single" w:sz="12" w:space="0" w:color="ABA899"/>
            </w:tcBorders>
          </w:tcPr>
          <w:p w14:paraId="37D63679" w14:textId="77777777" w:rsidR="00421C82" w:rsidRDefault="00421C82" w:rsidP="00BC29FE">
            <w:pPr>
              <w:pStyle w:val="TableParagraph"/>
              <w:spacing w:line="185" w:lineRule="exact"/>
              <w:ind w:left="265" w:right="238"/>
              <w:jc w:val="center"/>
              <w:rPr>
                <w:sz w:val="16"/>
              </w:rPr>
            </w:pPr>
            <w:r>
              <w:rPr>
                <w:w w:val="105"/>
                <w:sz w:val="16"/>
              </w:rPr>
              <w:t>50,0</w:t>
            </w:r>
          </w:p>
        </w:tc>
        <w:tc>
          <w:tcPr>
            <w:tcW w:w="1021" w:type="dxa"/>
            <w:tcBorders>
              <w:top w:val="single" w:sz="12" w:space="0" w:color="ABA899"/>
              <w:left w:val="single" w:sz="12" w:space="0" w:color="ABA899"/>
              <w:bottom w:val="single" w:sz="12" w:space="0" w:color="ABA899"/>
              <w:right w:val="single" w:sz="12" w:space="0" w:color="ABA899"/>
            </w:tcBorders>
          </w:tcPr>
          <w:p w14:paraId="2FF4A410" w14:textId="77777777" w:rsidR="00421C82" w:rsidRDefault="00421C82" w:rsidP="00BC29FE">
            <w:pPr>
              <w:pStyle w:val="TableParagraph"/>
              <w:spacing w:line="185" w:lineRule="exact"/>
              <w:ind w:left="189" w:right="164"/>
              <w:jc w:val="center"/>
              <w:rPr>
                <w:sz w:val="16"/>
              </w:rPr>
            </w:pPr>
            <w:r>
              <w:rPr>
                <w:w w:val="105"/>
                <w:sz w:val="16"/>
              </w:rPr>
              <w:t>50,0</w:t>
            </w:r>
          </w:p>
        </w:tc>
        <w:tc>
          <w:tcPr>
            <w:tcW w:w="1201" w:type="dxa"/>
            <w:tcBorders>
              <w:top w:val="single" w:sz="12" w:space="0" w:color="ABA899"/>
              <w:left w:val="single" w:sz="12" w:space="0" w:color="ABA899"/>
              <w:bottom w:val="single" w:sz="12" w:space="0" w:color="ABA899"/>
              <w:right w:val="single" w:sz="12" w:space="0" w:color="ABA899"/>
            </w:tcBorders>
          </w:tcPr>
          <w:p w14:paraId="5746C71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14F9511" w14:textId="77777777" w:rsidR="00421C82" w:rsidRDefault="00421C82" w:rsidP="00BC29FE">
            <w:pPr>
              <w:pStyle w:val="TableParagraph"/>
              <w:spacing w:line="185" w:lineRule="exact"/>
              <w:ind w:right="397"/>
              <w:jc w:val="right"/>
              <w:rPr>
                <w:sz w:val="16"/>
              </w:rPr>
            </w:pPr>
            <w:r>
              <w:rPr>
                <w:w w:val="105"/>
                <w:sz w:val="16"/>
              </w:rPr>
              <w:t>50,0</w:t>
            </w:r>
          </w:p>
        </w:tc>
      </w:tr>
      <w:tr w:rsidR="00421C82" w14:paraId="0BD3191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C7A33CB" w14:textId="77777777" w:rsidR="00421C82" w:rsidRDefault="00421C82" w:rsidP="00BC29FE">
            <w:pPr>
              <w:pStyle w:val="TableParagraph"/>
              <w:spacing w:line="185" w:lineRule="exact"/>
              <w:ind w:left="233" w:right="200"/>
              <w:jc w:val="center"/>
              <w:rPr>
                <w:sz w:val="16"/>
              </w:rPr>
            </w:pPr>
            <w:r>
              <w:rPr>
                <w:w w:val="105"/>
                <w:sz w:val="16"/>
              </w:rPr>
              <w:t>02</w:t>
            </w:r>
            <w:r>
              <w:rPr>
                <w:spacing w:val="-4"/>
                <w:w w:val="105"/>
                <w:sz w:val="16"/>
              </w:rPr>
              <w:t xml:space="preserve"> </w:t>
            </w:r>
            <w:r>
              <w:rPr>
                <w:w w:val="105"/>
                <w:sz w:val="16"/>
              </w:rPr>
              <w:t>03</w:t>
            </w:r>
          </w:p>
        </w:tc>
        <w:tc>
          <w:tcPr>
            <w:tcW w:w="3226" w:type="dxa"/>
            <w:tcBorders>
              <w:top w:val="single" w:sz="12" w:space="0" w:color="ABA899"/>
              <w:left w:val="single" w:sz="12" w:space="0" w:color="ABA899"/>
              <w:bottom w:val="single" w:sz="12" w:space="0" w:color="ABA899"/>
              <w:right w:val="single" w:sz="12" w:space="0" w:color="ABA899"/>
            </w:tcBorders>
          </w:tcPr>
          <w:p w14:paraId="7721F50B" w14:textId="77777777" w:rsidR="00421C82" w:rsidRDefault="00421C82" w:rsidP="00BC29FE">
            <w:pPr>
              <w:pStyle w:val="TableParagraph"/>
              <w:spacing w:line="185" w:lineRule="exact"/>
              <w:ind w:left="21"/>
              <w:rPr>
                <w:sz w:val="16"/>
                <w:szCs w:val="16"/>
              </w:rPr>
            </w:pPr>
            <w:r>
              <w:rPr>
                <w:spacing w:val="-1"/>
                <w:w w:val="105"/>
                <w:sz w:val="16"/>
                <w:szCs w:val="16"/>
              </w:rPr>
              <w:t>გარე</w:t>
            </w:r>
            <w:r>
              <w:rPr>
                <w:spacing w:val="-9"/>
                <w:w w:val="105"/>
                <w:sz w:val="16"/>
                <w:szCs w:val="16"/>
              </w:rPr>
              <w:t xml:space="preserve"> </w:t>
            </w:r>
            <w:r>
              <w:rPr>
                <w:spacing w:val="-1"/>
                <w:w w:val="105"/>
                <w:sz w:val="16"/>
                <w:szCs w:val="16"/>
              </w:rPr>
              <w:t>განათება</w:t>
            </w:r>
          </w:p>
        </w:tc>
        <w:tc>
          <w:tcPr>
            <w:tcW w:w="1141" w:type="dxa"/>
            <w:tcBorders>
              <w:top w:val="single" w:sz="12" w:space="0" w:color="ABA899"/>
              <w:left w:val="single" w:sz="12" w:space="0" w:color="ABA899"/>
              <w:bottom w:val="single" w:sz="12" w:space="0" w:color="ABA899"/>
              <w:right w:val="single" w:sz="12" w:space="0" w:color="ABA899"/>
            </w:tcBorders>
          </w:tcPr>
          <w:p w14:paraId="6CC2A267" w14:textId="77777777" w:rsidR="00421C82" w:rsidRDefault="00421C82" w:rsidP="00BC29FE">
            <w:pPr>
              <w:pStyle w:val="TableParagraph"/>
              <w:spacing w:line="185" w:lineRule="exact"/>
              <w:ind w:left="251" w:right="207"/>
              <w:jc w:val="center"/>
              <w:rPr>
                <w:sz w:val="16"/>
              </w:rPr>
            </w:pPr>
            <w:r>
              <w:rPr>
                <w:w w:val="105"/>
                <w:sz w:val="16"/>
              </w:rPr>
              <w:t>3224,2</w:t>
            </w:r>
          </w:p>
        </w:tc>
        <w:tc>
          <w:tcPr>
            <w:tcW w:w="1051" w:type="dxa"/>
            <w:tcBorders>
              <w:top w:val="single" w:sz="12" w:space="0" w:color="ABA899"/>
              <w:left w:val="single" w:sz="12" w:space="0" w:color="ABA899"/>
              <w:bottom w:val="single" w:sz="12" w:space="0" w:color="ABA899"/>
              <w:right w:val="single" w:sz="12" w:space="0" w:color="ABA899"/>
            </w:tcBorders>
          </w:tcPr>
          <w:p w14:paraId="01DD298E" w14:textId="77777777" w:rsidR="00421C82" w:rsidRDefault="00421C82" w:rsidP="00BC29FE">
            <w:pPr>
              <w:pStyle w:val="TableParagraph"/>
              <w:spacing w:line="185" w:lineRule="exact"/>
              <w:ind w:right="260"/>
              <w:jc w:val="right"/>
              <w:rPr>
                <w:sz w:val="16"/>
              </w:rPr>
            </w:pPr>
            <w:r>
              <w:rPr>
                <w:w w:val="105"/>
                <w:sz w:val="16"/>
              </w:rPr>
              <w:t>3221,0</w:t>
            </w:r>
          </w:p>
        </w:tc>
        <w:tc>
          <w:tcPr>
            <w:tcW w:w="1021" w:type="dxa"/>
            <w:tcBorders>
              <w:top w:val="single" w:sz="12" w:space="0" w:color="ABA899"/>
              <w:left w:val="single" w:sz="12" w:space="0" w:color="ABA899"/>
              <w:bottom w:val="single" w:sz="12" w:space="0" w:color="ABA899"/>
              <w:right w:val="single" w:sz="12" w:space="0" w:color="ABA899"/>
            </w:tcBorders>
          </w:tcPr>
          <w:p w14:paraId="1C8FE1DD" w14:textId="77777777" w:rsidR="00421C82" w:rsidRDefault="00421C82" w:rsidP="00BC29FE">
            <w:pPr>
              <w:pStyle w:val="TableParagraph"/>
              <w:spacing w:line="185" w:lineRule="exact"/>
              <w:ind w:left="189" w:right="149"/>
              <w:jc w:val="center"/>
              <w:rPr>
                <w:sz w:val="16"/>
              </w:rPr>
            </w:pPr>
            <w:r>
              <w:rPr>
                <w:w w:val="105"/>
                <w:sz w:val="16"/>
              </w:rPr>
              <w:t>3240,0</w:t>
            </w:r>
          </w:p>
        </w:tc>
        <w:tc>
          <w:tcPr>
            <w:tcW w:w="1201" w:type="dxa"/>
            <w:tcBorders>
              <w:top w:val="single" w:sz="12" w:space="0" w:color="ABA899"/>
              <w:left w:val="single" w:sz="12" w:space="0" w:color="ABA899"/>
              <w:bottom w:val="single" w:sz="12" w:space="0" w:color="ABA899"/>
              <w:right w:val="single" w:sz="12" w:space="0" w:color="ABA899"/>
            </w:tcBorders>
          </w:tcPr>
          <w:p w14:paraId="56D8946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DC14DD1" w14:textId="77777777" w:rsidR="00421C82" w:rsidRDefault="00421C82" w:rsidP="00BC29FE">
            <w:pPr>
              <w:pStyle w:val="TableParagraph"/>
              <w:spacing w:line="185" w:lineRule="exact"/>
              <w:ind w:right="307"/>
              <w:jc w:val="right"/>
              <w:rPr>
                <w:sz w:val="16"/>
              </w:rPr>
            </w:pPr>
            <w:r>
              <w:rPr>
                <w:w w:val="105"/>
                <w:sz w:val="16"/>
              </w:rPr>
              <w:t>3240,0</w:t>
            </w:r>
          </w:p>
        </w:tc>
      </w:tr>
      <w:tr w:rsidR="00421C82" w14:paraId="4F9AD07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C75D90D"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101497D3"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011133CD"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BFCF127"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1BC290F"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2A7FD2C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4C689A2"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2990C7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13B9DA4"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671B4DE1"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D879E83" w14:textId="77777777" w:rsidR="00421C82" w:rsidRDefault="00421C82" w:rsidP="00BC29FE">
            <w:pPr>
              <w:pStyle w:val="TableParagraph"/>
              <w:spacing w:line="185" w:lineRule="exact"/>
              <w:ind w:left="251" w:right="207"/>
              <w:jc w:val="center"/>
              <w:rPr>
                <w:sz w:val="16"/>
              </w:rPr>
            </w:pPr>
            <w:r>
              <w:rPr>
                <w:w w:val="105"/>
                <w:sz w:val="16"/>
              </w:rPr>
              <w:t>3057,8</w:t>
            </w:r>
          </w:p>
        </w:tc>
        <w:tc>
          <w:tcPr>
            <w:tcW w:w="1051" w:type="dxa"/>
            <w:tcBorders>
              <w:top w:val="single" w:sz="12" w:space="0" w:color="ABA899"/>
              <w:left w:val="single" w:sz="12" w:space="0" w:color="ABA899"/>
              <w:bottom w:val="single" w:sz="12" w:space="0" w:color="ABA899"/>
              <w:right w:val="single" w:sz="12" w:space="0" w:color="ABA899"/>
            </w:tcBorders>
          </w:tcPr>
          <w:p w14:paraId="76D8CA7F" w14:textId="77777777" w:rsidR="00421C82" w:rsidRDefault="00421C82" w:rsidP="00BC29FE">
            <w:pPr>
              <w:pStyle w:val="TableParagraph"/>
              <w:spacing w:line="185" w:lineRule="exact"/>
              <w:ind w:right="260"/>
              <w:jc w:val="right"/>
              <w:rPr>
                <w:sz w:val="16"/>
              </w:rPr>
            </w:pPr>
            <w:r>
              <w:rPr>
                <w:w w:val="105"/>
                <w:sz w:val="16"/>
              </w:rPr>
              <w:t>2981,0</w:t>
            </w:r>
          </w:p>
        </w:tc>
        <w:tc>
          <w:tcPr>
            <w:tcW w:w="1021" w:type="dxa"/>
            <w:tcBorders>
              <w:top w:val="single" w:sz="12" w:space="0" w:color="ABA899"/>
              <w:left w:val="single" w:sz="12" w:space="0" w:color="ABA899"/>
              <w:bottom w:val="single" w:sz="12" w:space="0" w:color="ABA899"/>
              <w:right w:val="single" w:sz="12" w:space="0" w:color="ABA899"/>
            </w:tcBorders>
          </w:tcPr>
          <w:p w14:paraId="75DD7234" w14:textId="77777777" w:rsidR="00421C82" w:rsidRDefault="00421C82" w:rsidP="00BC29FE">
            <w:pPr>
              <w:pStyle w:val="TableParagraph"/>
              <w:spacing w:line="185" w:lineRule="exact"/>
              <w:ind w:left="189" w:right="149"/>
              <w:jc w:val="center"/>
              <w:rPr>
                <w:sz w:val="16"/>
              </w:rPr>
            </w:pPr>
            <w:r>
              <w:rPr>
                <w:w w:val="105"/>
                <w:sz w:val="16"/>
              </w:rPr>
              <w:t>2995,0</w:t>
            </w:r>
          </w:p>
        </w:tc>
        <w:tc>
          <w:tcPr>
            <w:tcW w:w="1201" w:type="dxa"/>
            <w:tcBorders>
              <w:top w:val="single" w:sz="12" w:space="0" w:color="ABA899"/>
              <w:left w:val="single" w:sz="12" w:space="0" w:color="ABA899"/>
              <w:bottom w:val="single" w:sz="12" w:space="0" w:color="ABA899"/>
              <w:right w:val="single" w:sz="12" w:space="0" w:color="ABA899"/>
            </w:tcBorders>
          </w:tcPr>
          <w:p w14:paraId="4B732FB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CF9B4C8" w14:textId="77777777" w:rsidR="00421C82" w:rsidRDefault="00421C82" w:rsidP="00BC29FE">
            <w:pPr>
              <w:pStyle w:val="TableParagraph"/>
              <w:spacing w:line="185" w:lineRule="exact"/>
              <w:ind w:right="307"/>
              <w:jc w:val="right"/>
              <w:rPr>
                <w:sz w:val="16"/>
              </w:rPr>
            </w:pPr>
            <w:r>
              <w:rPr>
                <w:w w:val="105"/>
                <w:sz w:val="16"/>
              </w:rPr>
              <w:t>2995,0</w:t>
            </w:r>
          </w:p>
        </w:tc>
      </w:tr>
      <w:tr w:rsidR="00421C82" w14:paraId="75F49DB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47FE05D"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28CF0CEE"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2A2FC255" w14:textId="77777777" w:rsidR="00421C82" w:rsidRDefault="00421C82" w:rsidP="00BC29FE">
            <w:pPr>
              <w:pStyle w:val="TableParagraph"/>
              <w:spacing w:line="185" w:lineRule="exact"/>
              <w:ind w:left="251" w:right="229"/>
              <w:jc w:val="center"/>
              <w:rPr>
                <w:sz w:val="16"/>
              </w:rPr>
            </w:pPr>
            <w:r>
              <w:rPr>
                <w:w w:val="105"/>
                <w:sz w:val="16"/>
              </w:rPr>
              <w:t>424,3</w:t>
            </w:r>
          </w:p>
        </w:tc>
        <w:tc>
          <w:tcPr>
            <w:tcW w:w="1051" w:type="dxa"/>
            <w:tcBorders>
              <w:top w:val="single" w:sz="12" w:space="0" w:color="ABA899"/>
              <w:left w:val="single" w:sz="12" w:space="0" w:color="ABA899"/>
              <w:bottom w:val="single" w:sz="12" w:space="0" w:color="ABA899"/>
              <w:right w:val="single" w:sz="12" w:space="0" w:color="ABA899"/>
            </w:tcBorders>
          </w:tcPr>
          <w:p w14:paraId="053EEF61" w14:textId="77777777" w:rsidR="00421C82" w:rsidRDefault="00421C82" w:rsidP="00BC29FE">
            <w:pPr>
              <w:pStyle w:val="TableParagraph"/>
              <w:spacing w:line="185" w:lineRule="exact"/>
              <w:ind w:right="312"/>
              <w:jc w:val="right"/>
              <w:rPr>
                <w:sz w:val="16"/>
              </w:rPr>
            </w:pPr>
            <w:r>
              <w:rPr>
                <w:w w:val="105"/>
                <w:sz w:val="16"/>
              </w:rPr>
              <w:t>465,0</w:t>
            </w:r>
          </w:p>
        </w:tc>
        <w:tc>
          <w:tcPr>
            <w:tcW w:w="1021" w:type="dxa"/>
            <w:tcBorders>
              <w:top w:val="single" w:sz="12" w:space="0" w:color="ABA899"/>
              <w:left w:val="single" w:sz="12" w:space="0" w:color="ABA899"/>
              <w:bottom w:val="single" w:sz="12" w:space="0" w:color="ABA899"/>
              <w:right w:val="single" w:sz="12" w:space="0" w:color="ABA899"/>
            </w:tcBorders>
          </w:tcPr>
          <w:p w14:paraId="5A720E10" w14:textId="77777777" w:rsidR="00421C82" w:rsidRDefault="00421C82" w:rsidP="00BC29FE">
            <w:pPr>
              <w:pStyle w:val="TableParagraph"/>
              <w:spacing w:line="185" w:lineRule="exact"/>
              <w:ind w:left="189" w:right="171"/>
              <w:jc w:val="center"/>
              <w:rPr>
                <w:sz w:val="16"/>
              </w:rPr>
            </w:pPr>
            <w:r>
              <w:rPr>
                <w:w w:val="105"/>
                <w:sz w:val="16"/>
              </w:rPr>
              <w:t>470,0</w:t>
            </w:r>
          </w:p>
        </w:tc>
        <w:tc>
          <w:tcPr>
            <w:tcW w:w="1201" w:type="dxa"/>
            <w:tcBorders>
              <w:top w:val="single" w:sz="12" w:space="0" w:color="ABA899"/>
              <w:left w:val="single" w:sz="12" w:space="0" w:color="ABA899"/>
              <w:bottom w:val="single" w:sz="12" w:space="0" w:color="ABA899"/>
              <w:right w:val="single" w:sz="12" w:space="0" w:color="ABA899"/>
            </w:tcBorders>
          </w:tcPr>
          <w:p w14:paraId="649273F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178E4F6" w14:textId="77777777" w:rsidR="00421C82" w:rsidRDefault="00421C82" w:rsidP="00BC29FE">
            <w:pPr>
              <w:pStyle w:val="TableParagraph"/>
              <w:spacing w:line="185" w:lineRule="exact"/>
              <w:ind w:right="360"/>
              <w:jc w:val="right"/>
              <w:rPr>
                <w:sz w:val="16"/>
              </w:rPr>
            </w:pPr>
            <w:r>
              <w:rPr>
                <w:w w:val="105"/>
                <w:sz w:val="16"/>
              </w:rPr>
              <w:t>470,0</w:t>
            </w:r>
          </w:p>
        </w:tc>
      </w:tr>
      <w:tr w:rsidR="00421C82" w14:paraId="3F6E80F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45341FB"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4917258E"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18089D98" w14:textId="77777777" w:rsidR="00421C82" w:rsidRDefault="00421C82" w:rsidP="00BC29FE">
            <w:pPr>
              <w:pStyle w:val="TableParagraph"/>
              <w:spacing w:line="185" w:lineRule="exact"/>
              <w:ind w:left="251" w:right="207"/>
              <w:jc w:val="center"/>
              <w:rPr>
                <w:sz w:val="16"/>
              </w:rPr>
            </w:pPr>
            <w:r>
              <w:rPr>
                <w:w w:val="105"/>
                <w:sz w:val="16"/>
              </w:rPr>
              <w:t>2630,5</w:t>
            </w:r>
          </w:p>
        </w:tc>
        <w:tc>
          <w:tcPr>
            <w:tcW w:w="1051" w:type="dxa"/>
            <w:tcBorders>
              <w:top w:val="single" w:sz="12" w:space="0" w:color="ABA899"/>
              <w:left w:val="single" w:sz="12" w:space="0" w:color="ABA899"/>
              <w:bottom w:val="single" w:sz="12" w:space="0" w:color="ABA899"/>
              <w:right w:val="single" w:sz="12" w:space="0" w:color="ABA899"/>
            </w:tcBorders>
          </w:tcPr>
          <w:p w14:paraId="1D927E01" w14:textId="77777777" w:rsidR="00421C82" w:rsidRDefault="00421C82" w:rsidP="00BC29FE">
            <w:pPr>
              <w:pStyle w:val="TableParagraph"/>
              <w:spacing w:line="185" w:lineRule="exact"/>
              <w:ind w:right="260"/>
              <w:jc w:val="right"/>
              <w:rPr>
                <w:sz w:val="16"/>
              </w:rPr>
            </w:pPr>
            <w:r>
              <w:rPr>
                <w:w w:val="105"/>
                <w:sz w:val="16"/>
              </w:rPr>
              <w:t>2511,0</w:t>
            </w:r>
          </w:p>
        </w:tc>
        <w:tc>
          <w:tcPr>
            <w:tcW w:w="1021" w:type="dxa"/>
            <w:tcBorders>
              <w:top w:val="single" w:sz="12" w:space="0" w:color="ABA899"/>
              <w:left w:val="single" w:sz="12" w:space="0" w:color="ABA899"/>
              <w:bottom w:val="single" w:sz="12" w:space="0" w:color="ABA899"/>
              <w:right w:val="single" w:sz="12" w:space="0" w:color="ABA899"/>
            </w:tcBorders>
          </w:tcPr>
          <w:p w14:paraId="17F89F2B" w14:textId="77777777" w:rsidR="00421C82" w:rsidRDefault="00421C82" w:rsidP="00BC29FE">
            <w:pPr>
              <w:pStyle w:val="TableParagraph"/>
              <w:spacing w:line="185" w:lineRule="exact"/>
              <w:ind w:left="189" w:right="149"/>
              <w:jc w:val="center"/>
              <w:rPr>
                <w:sz w:val="16"/>
              </w:rPr>
            </w:pPr>
            <w:r>
              <w:rPr>
                <w:w w:val="105"/>
                <w:sz w:val="16"/>
              </w:rPr>
              <w:t>2520,0</w:t>
            </w:r>
          </w:p>
        </w:tc>
        <w:tc>
          <w:tcPr>
            <w:tcW w:w="1201" w:type="dxa"/>
            <w:tcBorders>
              <w:top w:val="single" w:sz="12" w:space="0" w:color="ABA899"/>
              <w:left w:val="single" w:sz="12" w:space="0" w:color="ABA899"/>
              <w:bottom w:val="single" w:sz="12" w:space="0" w:color="ABA899"/>
              <w:right w:val="single" w:sz="12" w:space="0" w:color="ABA899"/>
            </w:tcBorders>
          </w:tcPr>
          <w:p w14:paraId="37FEEDF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9FB0EAB" w14:textId="77777777" w:rsidR="00421C82" w:rsidRDefault="00421C82" w:rsidP="00BC29FE">
            <w:pPr>
              <w:pStyle w:val="TableParagraph"/>
              <w:spacing w:line="185" w:lineRule="exact"/>
              <w:ind w:right="307"/>
              <w:jc w:val="right"/>
              <w:rPr>
                <w:sz w:val="16"/>
              </w:rPr>
            </w:pPr>
            <w:r>
              <w:rPr>
                <w:w w:val="105"/>
                <w:sz w:val="16"/>
              </w:rPr>
              <w:t>2520,0</w:t>
            </w:r>
          </w:p>
        </w:tc>
      </w:tr>
      <w:tr w:rsidR="00421C82" w14:paraId="69FD569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D56BBE8"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537378E4"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0FF192DB"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19B8EBC"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7BF9E76"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D2ED86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92FCDF6" w14:textId="77777777" w:rsidR="00421C82" w:rsidRDefault="00421C82" w:rsidP="00BC29FE">
            <w:pPr>
              <w:pStyle w:val="TableParagraph"/>
              <w:spacing w:line="185" w:lineRule="exact"/>
              <w:ind w:left="314" w:right="285"/>
              <w:jc w:val="center"/>
              <w:rPr>
                <w:sz w:val="16"/>
              </w:rPr>
            </w:pPr>
            <w:r>
              <w:rPr>
                <w:w w:val="105"/>
                <w:sz w:val="16"/>
              </w:rPr>
              <w:t>0,0</w:t>
            </w:r>
          </w:p>
        </w:tc>
      </w:tr>
    </w:tbl>
    <w:p w14:paraId="36EEF0B6" w14:textId="77777777" w:rsidR="00421C82" w:rsidRDefault="00421C82" w:rsidP="00421C82">
      <w:pPr>
        <w:spacing w:line="185" w:lineRule="exact"/>
        <w:jc w:val="center"/>
        <w:rPr>
          <w:sz w:val="16"/>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7044B3DA" w14:textId="77777777" w:rsidTr="00BC29FE">
        <w:trPr>
          <w:trHeight w:val="480"/>
        </w:trPr>
        <w:tc>
          <w:tcPr>
            <w:tcW w:w="1088" w:type="dxa"/>
            <w:tcBorders>
              <w:top w:val="nil"/>
              <w:bottom w:val="single" w:sz="12" w:space="0" w:color="ABA899"/>
              <w:right w:val="single" w:sz="18" w:space="0" w:color="ABA899"/>
            </w:tcBorders>
          </w:tcPr>
          <w:p w14:paraId="07954F83" w14:textId="77777777" w:rsidR="00421C82" w:rsidRDefault="00421C82" w:rsidP="00BC29FE">
            <w:pPr>
              <w:pStyle w:val="TableParagraph"/>
              <w:spacing w:line="185" w:lineRule="exact"/>
              <w:ind w:left="226" w:right="190"/>
              <w:jc w:val="center"/>
              <w:rPr>
                <w:sz w:val="16"/>
              </w:rPr>
            </w:pPr>
            <w:r>
              <w:rPr>
                <w:w w:val="105"/>
                <w:sz w:val="16"/>
              </w:rPr>
              <w:lastRenderedPageBreak/>
              <w:t>27</w:t>
            </w:r>
          </w:p>
        </w:tc>
        <w:tc>
          <w:tcPr>
            <w:tcW w:w="3226" w:type="dxa"/>
            <w:tcBorders>
              <w:top w:val="nil"/>
              <w:left w:val="single" w:sz="18" w:space="0" w:color="ABA899"/>
              <w:bottom w:val="single" w:sz="12" w:space="0" w:color="ABA899"/>
              <w:right w:val="single" w:sz="18" w:space="0" w:color="ABA899"/>
            </w:tcBorders>
          </w:tcPr>
          <w:p w14:paraId="0617FC75"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nil"/>
              <w:left w:val="single" w:sz="18" w:space="0" w:color="ABA899"/>
              <w:bottom w:val="single" w:sz="12" w:space="0" w:color="ABA899"/>
              <w:right w:val="single" w:sz="18" w:space="0" w:color="ABA899"/>
            </w:tcBorders>
          </w:tcPr>
          <w:p w14:paraId="613CB9E4" w14:textId="77777777" w:rsidR="00421C82" w:rsidRDefault="00421C82" w:rsidP="00BC29FE">
            <w:pPr>
              <w:pStyle w:val="TableParagraph"/>
              <w:spacing w:line="185" w:lineRule="exact"/>
              <w:ind w:left="312" w:right="275"/>
              <w:jc w:val="center"/>
              <w:rPr>
                <w:sz w:val="16"/>
              </w:rPr>
            </w:pPr>
            <w:r>
              <w:rPr>
                <w:w w:val="105"/>
                <w:sz w:val="16"/>
              </w:rPr>
              <w:t>0,0</w:t>
            </w:r>
          </w:p>
        </w:tc>
        <w:tc>
          <w:tcPr>
            <w:tcW w:w="1051" w:type="dxa"/>
            <w:tcBorders>
              <w:top w:val="nil"/>
              <w:left w:val="single" w:sz="18" w:space="0" w:color="ABA899"/>
              <w:bottom w:val="single" w:sz="12" w:space="0" w:color="ABA899"/>
              <w:right w:val="single" w:sz="18" w:space="0" w:color="ABA899"/>
            </w:tcBorders>
          </w:tcPr>
          <w:p w14:paraId="71B4522A" w14:textId="77777777" w:rsidR="00421C82" w:rsidRDefault="00421C82" w:rsidP="00BC29FE">
            <w:pPr>
              <w:pStyle w:val="TableParagraph"/>
              <w:spacing w:line="185" w:lineRule="exact"/>
              <w:ind w:left="266" w:right="231"/>
              <w:jc w:val="center"/>
              <w:rPr>
                <w:sz w:val="16"/>
              </w:rPr>
            </w:pPr>
            <w:r>
              <w:rPr>
                <w:w w:val="105"/>
                <w:sz w:val="16"/>
              </w:rPr>
              <w:t>5,0</w:t>
            </w:r>
          </w:p>
        </w:tc>
        <w:tc>
          <w:tcPr>
            <w:tcW w:w="1021" w:type="dxa"/>
            <w:tcBorders>
              <w:top w:val="nil"/>
              <w:left w:val="single" w:sz="18" w:space="0" w:color="ABA899"/>
              <w:bottom w:val="single" w:sz="12" w:space="0" w:color="ABA899"/>
              <w:right w:val="single" w:sz="18" w:space="0" w:color="ABA899"/>
            </w:tcBorders>
          </w:tcPr>
          <w:p w14:paraId="2DC11C81" w14:textId="77777777" w:rsidR="00421C82" w:rsidRDefault="00421C82" w:rsidP="00BC29FE">
            <w:pPr>
              <w:pStyle w:val="TableParagraph"/>
              <w:spacing w:line="185" w:lineRule="exact"/>
              <w:ind w:left="191" w:right="158"/>
              <w:jc w:val="center"/>
              <w:rPr>
                <w:sz w:val="16"/>
              </w:rPr>
            </w:pPr>
            <w:r>
              <w:rPr>
                <w:w w:val="105"/>
                <w:sz w:val="16"/>
              </w:rPr>
              <w:t>5,0</w:t>
            </w:r>
          </w:p>
        </w:tc>
        <w:tc>
          <w:tcPr>
            <w:tcW w:w="1201" w:type="dxa"/>
            <w:tcBorders>
              <w:top w:val="nil"/>
              <w:left w:val="single" w:sz="18" w:space="0" w:color="ABA899"/>
              <w:bottom w:val="single" w:sz="12" w:space="0" w:color="ABA899"/>
              <w:right w:val="single" w:sz="18" w:space="0" w:color="ABA899"/>
            </w:tcBorders>
          </w:tcPr>
          <w:p w14:paraId="646F5575" w14:textId="77777777" w:rsidR="00421C82" w:rsidRDefault="00421C82" w:rsidP="00BC29FE">
            <w:pPr>
              <w:pStyle w:val="TableParagraph"/>
              <w:spacing w:line="185" w:lineRule="exact"/>
              <w:ind w:left="280" w:right="249"/>
              <w:jc w:val="center"/>
              <w:rPr>
                <w:sz w:val="16"/>
              </w:rPr>
            </w:pPr>
            <w:r>
              <w:rPr>
                <w:w w:val="105"/>
                <w:sz w:val="16"/>
              </w:rPr>
              <w:t>0,0</w:t>
            </w:r>
          </w:p>
        </w:tc>
        <w:tc>
          <w:tcPr>
            <w:tcW w:w="1148" w:type="dxa"/>
            <w:tcBorders>
              <w:top w:val="nil"/>
              <w:left w:val="single" w:sz="18" w:space="0" w:color="ABA899"/>
              <w:bottom w:val="single" w:sz="12" w:space="0" w:color="ABA899"/>
              <w:right w:val="single" w:sz="18" w:space="0" w:color="ABA899"/>
            </w:tcBorders>
          </w:tcPr>
          <w:p w14:paraId="1E2E461E" w14:textId="77777777" w:rsidR="00421C82" w:rsidRDefault="00421C82" w:rsidP="00BC29FE">
            <w:pPr>
              <w:pStyle w:val="TableParagraph"/>
              <w:spacing w:line="185" w:lineRule="exact"/>
              <w:ind w:left="346" w:right="324"/>
              <w:jc w:val="center"/>
              <w:rPr>
                <w:sz w:val="16"/>
              </w:rPr>
            </w:pPr>
            <w:r>
              <w:rPr>
                <w:w w:val="105"/>
                <w:sz w:val="16"/>
              </w:rPr>
              <w:t>5,0</w:t>
            </w:r>
          </w:p>
        </w:tc>
      </w:tr>
      <w:tr w:rsidR="00421C82" w14:paraId="0667848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6B4B2ED"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2D40E3F9"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D7691F0" w14:textId="77777777" w:rsidR="00421C82" w:rsidRDefault="00421C82" w:rsidP="00BC29FE">
            <w:pPr>
              <w:pStyle w:val="TableParagraph"/>
              <w:spacing w:line="185" w:lineRule="exact"/>
              <w:ind w:left="251" w:right="214"/>
              <w:jc w:val="center"/>
              <w:rPr>
                <w:sz w:val="16"/>
              </w:rPr>
            </w:pPr>
            <w:r>
              <w:rPr>
                <w:w w:val="105"/>
                <w:sz w:val="16"/>
              </w:rPr>
              <w:t>3,0</w:t>
            </w:r>
          </w:p>
        </w:tc>
        <w:tc>
          <w:tcPr>
            <w:tcW w:w="1051" w:type="dxa"/>
            <w:tcBorders>
              <w:top w:val="single" w:sz="12" w:space="0" w:color="ABA899"/>
              <w:left w:val="single" w:sz="12" w:space="0" w:color="ABA899"/>
              <w:bottom w:val="single" w:sz="12" w:space="0" w:color="ABA899"/>
              <w:right w:val="single" w:sz="12" w:space="0" w:color="ABA899"/>
            </w:tcBorders>
          </w:tcPr>
          <w:p w14:paraId="38C96CCB"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225F81F6"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509888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9C71B1A"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446D269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C54A901"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66E46367"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62C650AA" w14:textId="77777777" w:rsidR="00421C82" w:rsidRDefault="00421C82" w:rsidP="00BC29FE">
            <w:pPr>
              <w:pStyle w:val="TableParagraph"/>
              <w:spacing w:line="185" w:lineRule="exact"/>
              <w:ind w:left="251" w:right="229"/>
              <w:jc w:val="center"/>
              <w:rPr>
                <w:sz w:val="16"/>
              </w:rPr>
            </w:pPr>
            <w:r>
              <w:rPr>
                <w:w w:val="105"/>
                <w:sz w:val="16"/>
              </w:rPr>
              <w:t>166,4</w:t>
            </w:r>
          </w:p>
        </w:tc>
        <w:tc>
          <w:tcPr>
            <w:tcW w:w="1051" w:type="dxa"/>
            <w:tcBorders>
              <w:top w:val="single" w:sz="12" w:space="0" w:color="ABA899"/>
              <w:left w:val="single" w:sz="12" w:space="0" w:color="ABA899"/>
              <w:bottom w:val="single" w:sz="12" w:space="0" w:color="ABA899"/>
              <w:right w:val="single" w:sz="12" w:space="0" w:color="ABA899"/>
            </w:tcBorders>
          </w:tcPr>
          <w:p w14:paraId="6D117953" w14:textId="77777777" w:rsidR="00421C82" w:rsidRDefault="00421C82" w:rsidP="00BC29FE">
            <w:pPr>
              <w:pStyle w:val="TableParagraph"/>
              <w:spacing w:line="185" w:lineRule="exact"/>
              <w:ind w:left="258" w:right="238"/>
              <w:jc w:val="center"/>
              <w:rPr>
                <w:sz w:val="16"/>
              </w:rPr>
            </w:pPr>
            <w:r>
              <w:rPr>
                <w:w w:val="105"/>
                <w:sz w:val="16"/>
              </w:rPr>
              <w:t>240,0</w:t>
            </w:r>
          </w:p>
        </w:tc>
        <w:tc>
          <w:tcPr>
            <w:tcW w:w="1021" w:type="dxa"/>
            <w:tcBorders>
              <w:top w:val="single" w:sz="12" w:space="0" w:color="ABA899"/>
              <w:left w:val="single" w:sz="12" w:space="0" w:color="ABA899"/>
              <w:bottom w:val="single" w:sz="12" w:space="0" w:color="ABA899"/>
              <w:right w:val="single" w:sz="12" w:space="0" w:color="ABA899"/>
            </w:tcBorders>
          </w:tcPr>
          <w:p w14:paraId="526850C0" w14:textId="77777777" w:rsidR="00421C82" w:rsidRDefault="00421C82" w:rsidP="00BC29FE">
            <w:pPr>
              <w:pStyle w:val="TableParagraph"/>
              <w:spacing w:line="185" w:lineRule="exact"/>
              <w:ind w:left="189" w:right="171"/>
              <w:jc w:val="center"/>
              <w:rPr>
                <w:sz w:val="16"/>
              </w:rPr>
            </w:pPr>
            <w:r>
              <w:rPr>
                <w:w w:val="105"/>
                <w:sz w:val="16"/>
              </w:rPr>
              <w:t>245,0</w:t>
            </w:r>
          </w:p>
        </w:tc>
        <w:tc>
          <w:tcPr>
            <w:tcW w:w="1201" w:type="dxa"/>
            <w:tcBorders>
              <w:top w:val="single" w:sz="12" w:space="0" w:color="ABA899"/>
              <w:left w:val="single" w:sz="12" w:space="0" w:color="ABA899"/>
              <w:bottom w:val="single" w:sz="12" w:space="0" w:color="ABA899"/>
              <w:right w:val="single" w:sz="12" w:space="0" w:color="ABA899"/>
            </w:tcBorders>
          </w:tcPr>
          <w:p w14:paraId="06EEA94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CE19065" w14:textId="77777777" w:rsidR="00421C82" w:rsidRDefault="00421C82" w:rsidP="00BC29FE">
            <w:pPr>
              <w:pStyle w:val="TableParagraph"/>
              <w:spacing w:line="185" w:lineRule="exact"/>
              <w:ind w:left="299" w:right="285"/>
              <w:jc w:val="center"/>
              <w:rPr>
                <w:sz w:val="16"/>
              </w:rPr>
            </w:pPr>
            <w:r>
              <w:rPr>
                <w:w w:val="105"/>
                <w:sz w:val="16"/>
              </w:rPr>
              <w:t>245,0</w:t>
            </w:r>
          </w:p>
        </w:tc>
      </w:tr>
      <w:tr w:rsidR="00421C82" w14:paraId="0C9A0A3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A6F5085" w14:textId="77777777" w:rsidR="00421C82" w:rsidRDefault="00421C82" w:rsidP="00BC29FE">
            <w:pPr>
              <w:pStyle w:val="TableParagraph"/>
              <w:spacing w:line="185" w:lineRule="exact"/>
              <w:ind w:left="233" w:right="204"/>
              <w:jc w:val="center"/>
              <w:rPr>
                <w:sz w:val="16"/>
              </w:rPr>
            </w:pPr>
            <w:r>
              <w:rPr>
                <w:w w:val="105"/>
                <w:sz w:val="16"/>
              </w:rPr>
              <w:t>02</w:t>
            </w:r>
            <w:r>
              <w:rPr>
                <w:spacing w:val="-4"/>
                <w:w w:val="105"/>
                <w:sz w:val="16"/>
              </w:rPr>
              <w:t xml:space="preserve"> </w:t>
            </w:r>
            <w:r>
              <w:rPr>
                <w:w w:val="105"/>
                <w:sz w:val="16"/>
              </w:rPr>
              <w:t>03</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0B70BEFC" w14:textId="77777777" w:rsidR="00421C82" w:rsidRDefault="00421C82" w:rsidP="00BC29FE">
            <w:pPr>
              <w:pStyle w:val="TableParagraph"/>
              <w:spacing w:line="185" w:lineRule="exact"/>
              <w:ind w:left="21"/>
              <w:rPr>
                <w:sz w:val="16"/>
                <w:szCs w:val="16"/>
              </w:rPr>
            </w:pPr>
            <w:r>
              <w:rPr>
                <w:sz w:val="16"/>
                <w:szCs w:val="16"/>
              </w:rPr>
              <w:t>გარე</w:t>
            </w:r>
            <w:r>
              <w:rPr>
                <w:spacing w:val="14"/>
                <w:sz w:val="16"/>
                <w:szCs w:val="16"/>
              </w:rPr>
              <w:t xml:space="preserve"> </w:t>
            </w:r>
            <w:r>
              <w:rPr>
                <w:sz w:val="16"/>
                <w:szCs w:val="16"/>
              </w:rPr>
              <w:t>განათების</w:t>
            </w:r>
            <w:r>
              <w:rPr>
                <w:spacing w:val="14"/>
                <w:sz w:val="16"/>
                <w:szCs w:val="16"/>
              </w:rPr>
              <w:t xml:space="preserve"> </w:t>
            </w:r>
            <w:r>
              <w:rPr>
                <w:sz w:val="16"/>
                <w:szCs w:val="16"/>
              </w:rPr>
              <w:t>ქსელის</w:t>
            </w:r>
            <w:r>
              <w:rPr>
                <w:spacing w:val="14"/>
                <w:sz w:val="16"/>
                <w:szCs w:val="16"/>
              </w:rPr>
              <w:t xml:space="preserve"> </w:t>
            </w:r>
            <w:r>
              <w:rPr>
                <w:sz w:val="16"/>
                <w:szCs w:val="16"/>
              </w:rPr>
              <w:t>ექსპლოატაცია</w:t>
            </w:r>
          </w:p>
        </w:tc>
        <w:tc>
          <w:tcPr>
            <w:tcW w:w="1141" w:type="dxa"/>
            <w:tcBorders>
              <w:top w:val="single" w:sz="12" w:space="0" w:color="ABA899"/>
              <w:left w:val="single" w:sz="12" w:space="0" w:color="ABA899"/>
              <w:bottom w:val="single" w:sz="12" w:space="0" w:color="ABA899"/>
              <w:right w:val="single" w:sz="12" w:space="0" w:color="ABA899"/>
            </w:tcBorders>
          </w:tcPr>
          <w:p w14:paraId="7F5B73A7" w14:textId="77777777" w:rsidR="00421C82" w:rsidRDefault="00421C82" w:rsidP="00BC29FE">
            <w:pPr>
              <w:pStyle w:val="TableParagraph"/>
              <w:spacing w:line="185" w:lineRule="exact"/>
              <w:ind w:left="251" w:right="207"/>
              <w:jc w:val="center"/>
              <w:rPr>
                <w:sz w:val="16"/>
              </w:rPr>
            </w:pPr>
            <w:r>
              <w:rPr>
                <w:w w:val="105"/>
                <w:sz w:val="16"/>
              </w:rPr>
              <w:t>3057,8</w:t>
            </w:r>
          </w:p>
        </w:tc>
        <w:tc>
          <w:tcPr>
            <w:tcW w:w="1051" w:type="dxa"/>
            <w:tcBorders>
              <w:top w:val="single" w:sz="12" w:space="0" w:color="ABA899"/>
              <w:left w:val="single" w:sz="12" w:space="0" w:color="ABA899"/>
              <w:bottom w:val="single" w:sz="12" w:space="0" w:color="ABA899"/>
              <w:right w:val="single" w:sz="12" w:space="0" w:color="ABA899"/>
            </w:tcBorders>
          </w:tcPr>
          <w:p w14:paraId="7270D104" w14:textId="77777777" w:rsidR="00421C82" w:rsidRDefault="00421C82" w:rsidP="00BC29FE">
            <w:pPr>
              <w:pStyle w:val="TableParagraph"/>
              <w:spacing w:line="185" w:lineRule="exact"/>
              <w:ind w:left="280" w:right="238"/>
              <w:jc w:val="center"/>
              <w:rPr>
                <w:sz w:val="16"/>
              </w:rPr>
            </w:pPr>
            <w:r>
              <w:rPr>
                <w:w w:val="105"/>
                <w:sz w:val="16"/>
              </w:rPr>
              <w:t>2981,0</w:t>
            </w:r>
          </w:p>
        </w:tc>
        <w:tc>
          <w:tcPr>
            <w:tcW w:w="1021" w:type="dxa"/>
            <w:tcBorders>
              <w:top w:val="single" w:sz="12" w:space="0" w:color="ABA899"/>
              <w:left w:val="single" w:sz="12" w:space="0" w:color="ABA899"/>
              <w:bottom w:val="single" w:sz="12" w:space="0" w:color="ABA899"/>
              <w:right w:val="single" w:sz="12" w:space="0" w:color="ABA899"/>
            </w:tcBorders>
          </w:tcPr>
          <w:p w14:paraId="6D0F7053" w14:textId="77777777" w:rsidR="00421C82" w:rsidRDefault="00421C82" w:rsidP="00BC29FE">
            <w:pPr>
              <w:pStyle w:val="TableParagraph"/>
              <w:spacing w:line="185" w:lineRule="exact"/>
              <w:ind w:left="189" w:right="149"/>
              <w:jc w:val="center"/>
              <w:rPr>
                <w:sz w:val="16"/>
              </w:rPr>
            </w:pPr>
            <w:r>
              <w:rPr>
                <w:w w:val="105"/>
                <w:sz w:val="16"/>
              </w:rPr>
              <w:t>3000,0</w:t>
            </w:r>
          </w:p>
        </w:tc>
        <w:tc>
          <w:tcPr>
            <w:tcW w:w="1201" w:type="dxa"/>
            <w:tcBorders>
              <w:top w:val="single" w:sz="12" w:space="0" w:color="ABA899"/>
              <w:left w:val="single" w:sz="12" w:space="0" w:color="ABA899"/>
              <w:bottom w:val="single" w:sz="12" w:space="0" w:color="ABA899"/>
              <w:right w:val="single" w:sz="12" w:space="0" w:color="ABA899"/>
            </w:tcBorders>
          </w:tcPr>
          <w:p w14:paraId="0455135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ED2EB4F" w14:textId="77777777" w:rsidR="00421C82" w:rsidRDefault="00421C82" w:rsidP="00BC29FE">
            <w:pPr>
              <w:pStyle w:val="TableParagraph"/>
              <w:spacing w:line="185" w:lineRule="exact"/>
              <w:ind w:left="322" w:right="285"/>
              <w:jc w:val="center"/>
              <w:rPr>
                <w:sz w:val="16"/>
              </w:rPr>
            </w:pPr>
            <w:r>
              <w:rPr>
                <w:w w:val="105"/>
                <w:sz w:val="16"/>
              </w:rPr>
              <w:t>3000,0</w:t>
            </w:r>
          </w:p>
        </w:tc>
      </w:tr>
      <w:tr w:rsidR="00421C82" w14:paraId="33413EA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C86DBFE"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2CB243FD"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4DE71AE6"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5FFC92A"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0D52168"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B6F61C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B06142F"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1830EDE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90D053F"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338F42C4"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A011CDE" w14:textId="77777777" w:rsidR="00421C82" w:rsidRDefault="00421C82" w:rsidP="00BC29FE">
            <w:pPr>
              <w:pStyle w:val="TableParagraph"/>
              <w:spacing w:line="185" w:lineRule="exact"/>
              <w:ind w:left="251" w:right="207"/>
              <w:jc w:val="center"/>
              <w:rPr>
                <w:sz w:val="16"/>
              </w:rPr>
            </w:pPr>
            <w:r>
              <w:rPr>
                <w:w w:val="105"/>
                <w:sz w:val="16"/>
              </w:rPr>
              <w:t>3057,8</w:t>
            </w:r>
          </w:p>
        </w:tc>
        <w:tc>
          <w:tcPr>
            <w:tcW w:w="1051" w:type="dxa"/>
            <w:tcBorders>
              <w:top w:val="single" w:sz="12" w:space="0" w:color="ABA899"/>
              <w:left w:val="single" w:sz="12" w:space="0" w:color="ABA899"/>
              <w:bottom w:val="single" w:sz="12" w:space="0" w:color="ABA899"/>
              <w:right w:val="single" w:sz="12" w:space="0" w:color="ABA899"/>
            </w:tcBorders>
          </w:tcPr>
          <w:p w14:paraId="37BD24F3" w14:textId="77777777" w:rsidR="00421C82" w:rsidRDefault="00421C82" w:rsidP="00BC29FE">
            <w:pPr>
              <w:pStyle w:val="TableParagraph"/>
              <w:spacing w:line="185" w:lineRule="exact"/>
              <w:ind w:left="280" w:right="238"/>
              <w:jc w:val="center"/>
              <w:rPr>
                <w:sz w:val="16"/>
              </w:rPr>
            </w:pPr>
            <w:r>
              <w:rPr>
                <w:w w:val="105"/>
                <w:sz w:val="16"/>
              </w:rPr>
              <w:t>2981,0</w:t>
            </w:r>
          </w:p>
        </w:tc>
        <w:tc>
          <w:tcPr>
            <w:tcW w:w="1021" w:type="dxa"/>
            <w:tcBorders>
              <w:top w:val="single" w:sz="12" w:space="0" w:color="ABA899"/>
              <w:left w:val="single" w:sz="12" w:space="0" w:color="ABA899"/>
              <w:bottom w:val="single" w:sz="12" w:space="0" w:color="ABA899"/>
              <w:right w:val="single" w:sz="12" w:space="0" w:color="ABA899"/>
            </w:tcBorders>
          </w:tcPr>
          <w:p w14:paraId="6E3F4FDF" w14:textId="77777777" w:rsidR="00421C82" w:rsidRDefault="00421C82" w:rsidP="00BC29FE">
            <w:pPr>
              <w:pStyle w:val="TableParagraph"/>
              <w:spacing w:line="185" w:lineRule="exact"/>
              <w:ind w:left="189" w:right="149"/>
              <w:jc w:val="center"/>
              <w:rPr>
                <w:sz w:val="16"/>
              </w:rPr>
            </w:pPr>
            <w:r>
              <w:rPr>
                <w:w w:val="105"/>
                <w:sz w:val="16"/>
              </w:rPr>
              <w:t>2995,0</w:t>
            </w:r>
          </w:p>
        </w:tc>
        <w:tc>
          <w:tcPr>
            <w:tcW w:w="1201" w:type="dxa"/>
            <w:tcBorders>
              <w:top w:val="single" w:sz="12" w:space="0" w:color="ABA899"/>
              <w:left w:val="single" w:sz="12" w:space="0" w:color="ABA899"/>
              <w:bottom w:val="single" w:sz="12" w:space="0" w:color="ABA899"/>
              <w:right w:val="single" w:sz="12" w:space="0" w:color="ABA899"/>
            </w:tcBorders>
          </w:tcPr>
          <w:p w14:paraId="0DE816C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BBF6275" w14:textId="77777777" w:rsidR="00421C82" w:rsidRDefault="00421C82" w:rsidP="00BC29FE">
            <w:pPr>
              <w:pStyle w:val="TableParagraph"/>
              <w:spacing w:line="185" w:lineRule="exact"/>
              <w:ind w:left="322" w:right="285"/>
              <w:jc w:val="center"/>
              <w:rPr>
                <w:sz w:val="16"/>
              </w:rPr>
            </w:pPr>
            <w:r>
              <w:rPr>
                <w:w w:val="105"/>
                <w:sz w:val="16"/>
              </w:rPr>
              <w:t>2995,0</w:t>
            </w:r>
          </w:p>
        </w:tc>
      </w:tr>
      <w:tr w:rsidR="00421C82" w14:paraId="7E528FC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822C69A"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5929D112"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34467230" w14:textId="77777777" w:rsidR="00421C82" w:rsidRDefault="00421C82" w:rsidP="00BC29FE">
            <w:pPr>
              <w:pStyle w:val="TableParagraph"/>
              <w:spacing w:line="185" w:lineRule="exact"/>
              <w:ind w:left="251" w:right="229"/>
              <w:jc w:val="center"/>
              <w:rPr>
                <w:sz w:val="16"/>
              </w:rPr>
            </w:pPr>
            <w:r>
              <w:rPr>
                <w:w w:val="105"/>
                <w:sz w:val="16"/>
              </w:rPr>
              <w:t>424,3</w:t>
            </w:r>
          </w:p>
        </w:tc>
        <w:tc>
          <w:tcPr>
            <w:tcW w:w="1051" w:type="dxa"/>
            <w:tcBorders>
              <w:top w:val="single" w:sz="12" w:space="0" w:color="ABA899"/>
              <w:left w:val="single" w:sz="12" w:space="0" w:color="ABA899"/>
              <w:bottom w:val="single" w:sz="12" w:space="0" w:color="ABA899"/>
              <w:right w:val="single" w:sz="12" w:space="0" w:color="ABA899"/>
            </w:tcBorders>
          </w:tcPr>
          <w:p w14:paraId="0D975C54" w14:textId="77777777" w:rsidR="00421C82" w:rsidRDefault="00421C82" w:rsidP="00BC29FE">
            <w:pPr>
              <w:pStyle w:val="TableParagraph"/>
              <w:spacing w:line="185" w:lineRule="exact"/>
              <w:ind w:left="258" w:right="238"/>
              <w:jc w:val="center"/>
              <w:rPr>
                <w:sz w:val="16"/>
              </w:rPr>
            </w:pPr>
            <w:r>
              <w:rPr>
                <w:w w:val="105"/>
                <w:sz w:val="16"/>
              </w:rPr>
              <w:t>465,0</w:t>
            </w:r>
          </w:p>
        </w:tc>
        <w:tc>
          <w:tcPr>
            <w:tcW w:w="1021" w:type="dxa"/>
            <w:tcBorders>
              <w:top w:val="single" w:sz="12" w:space="0" w:color="ABA899"/>
              <w:left w:val="single" w:sz="12" w:space="0" w:color="ABA899"/>
              <w:bottom w:val="single" w:sz="12" w:space="0" w:color="ABA899"/>
              <w:right w:val="single" w:sz="12" w:space="0" w:color="ABA899"/>
            </w:tcBorders>
          </w:tcPr>
          <w:p w14:paraId="02BDC189" w14:textId="77777777" w:rsidR="00421C82" w:rsidRDefault="00421C82" w:rsidP="00BC29FE">
            <w:pPr>
              <w:pStyle w:val="TableParagraph"/>
              <w:spacing w:line="185" w:lineRule="exact"/>
              <w:ind w:left="189" w:right="171"/>
              <w:jc w:val="center"/>
              <w:rPr>
                <w:sz w:val="16"/>
              </w:rPr>
            </w:pPr>
            <w:r>
              <w:rPr>
                <w:w w:val="105"/>
                <w:sz w:val="16"/>
              </w:rPr>
              <w:t>470,0</w:t>
            </w:r>
          </w:p>
        </w:tc>
        <w:tc>
          <w:tcPr>
            <w:tcW w:w="1201" w:type="dxa"/>
            <w:tcBorders>
              <w:top w:val="single" w:sz="12" w:space="0" w:color="ABA899"/>
              <w:left w:val="single" w:sz="12" w:space="0" w:color="ABA899"/>
              <w:bottom w:val="single" w:sz="12" w:space="0" w:color="ABA899"/>
              <w:right w:val="single" w:sz="12" w:space="0" w:color="ABA899"/>
            </w:tcBorders>
          </w:tcPr>
          <w:p w14:paraId="44B64F0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102AA78" w14:textId="77777777" w:rsidR="00421C82" w:rsidRDefault="00421C82" w:rsidP="00BC29FE">
            <w:pPr>
              <w:pStyle w:val="TableParagraph"/>
              <w:spacing w:line="185" w:lineRule="exact"/>
              <w:ind w:left="299" w:right="285"/>
              <w:jc w:val="center"/>
              <w:rPr>
                <w:sz w:val="16"/>
              </w:rPr>
            </w:pPr>
            <w:r>
              <w:rPr>
                <w:w w:val="105"/>
                <w:sz w:val="16"/>
              </w:rPr>
              <w:t>470,0</w:t>
            </w:r>
          </w:p>
        </w:tc>
      </w:tr>
      <w:tr w:rsidR="00421C82" w14:paraId="715519D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0631C30"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353D352E"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082DF417" w14:textId="77777777" w:rsidR="00421C82" w:rsidRDefault="00421C82" w:rsidP="00BC29FE">
            <w:pPr>
              <w:pStyle w:val="TableParagraph"/>
              <w:spacing w:line="185" w:lineRule="exact"/>
              <w:ind w:left="251" w:right="207"/>
              <w:jc w:val="center"/>
              <w:rPr>
                <w:sz w:val="16"/>
              </w:rPr>
            </w:pPr>
            <w:r>
              <w:rPr>
                <w:w w:val="105"/>
                <w:sz w:val="16"/>
              </w:rPr>
              <w:t>2630,5</w:t>
            </w:r>
          </w:p>
        </w:tc>
        <w:tc>
          <w:tcPr>
            <w:tcW w:w="1051" w:type="dxa"/>
            <w:tcBorders>
              <w:top w:val="single" w:sz="12" w:space="0" w:color="ABA899"/>
              <w:left w:val="single" w:sz="12" w:space="0" w:color="ABA899"/>
              <w:bottom w:val="single" w:sz="12" w:space="0" w:color="ABA899"/>
              <w:right w:val="single" w:sz="12" w:space="0" w:color="ABA899"/>
            </w:tcBorders>
          </w:tcPr>
          <w:p w14:paraId="65F9C9AE" w14:textId="77777777" w:rsidR="00421C82" w:rsidRDefault="00421C82" w:rsidP="00BC29FE">
            <w:pPr>
              <w:pStyle w:val="TableParagraph"/>
              <w:spacing w:line="185" w:lineRule="exact"/>
              <w:ind w:left="280" w:right="238"/>
              <w:jc w:val="center"/>
              <w:rPr>
                <w:sz w:val="16"/>
              </w:rPr>
            </w:pPr>
            <w:r>
              <w:rPr>
                <w:w w:val="105"/>
                <w:sz w:val="16"/>
              </w:rPr>
              <w:t>2511,0</w:t>
            </w:r>
          </w:p>
        </w:tc>
        <w:tc>
          <w:tcPr>
            <w:tcW w:w="1021" w:type="dxa"/>
            <w:tcBorders>
              <w:top w:val="single" w:sz="12" w:space="0" w:color="ABA899"/>
              <w:left w:val="single" w:sz="12" w:space="0" w:color="ABA899"/>
              <w:bottom w:val="single" w:sz="12" w:space="0" w:color="ABA899"/>
              <w:right w:val="single" w:sz="12" w:space="0" w:color="ABA899"/>
            </w:tcBorders>
          </w:tcPr>
          <w:p w14:paraId="3ABB024F" w14:textId="77777777" w:rsidR="00421C82" w:rsidRDefault="00421C82" w:rsidP="00BC29FE">
            <w:pPr>
              <w:pStyle w:val="TableParagraph"/>
              <w:spacing w:line="185" w:lineRule="exact"/>
              <w:ind w:left="189" w:right="149"/>
              <w:jc w:val="center"/>
              <w:rPr>
                <w:sz w:val="16"/>
              </w:rPr>
            </w:pPr>
            <w:r>
              <w:rPr>
                <w:w w:val="105"/>
                <w:sz w:val="16"/>
              </w:rPr>
              <w:t>2520,0</w:t>
            </w:r>
          </w:p>
        </w:tc>
        <w:tc>
          <w:tcPr>
            <w:tcW w:w="1201" w:type="dxa"/>
            <w:tcBorders>
              <w:top w:val="single" w:sz="12" w:space="0" w:color="ABA899"/>
              <w:left w:val="single" w:sz="12" w:space="0" w:color="ABA899"/>
              <w:bottom w:val="single" w:sz="12" w:space="0" w:color="ABA899"/>
              <w:right w:val="single" w:sz="12" w:space="0" w:color="ABA899"/>
            </w:tcBorders>
          </w:tcPr>
          <w:p w14:paraId="3354725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9B2F45B" w14:textId="77777777" w:rsidR="00421C82" w:rsidRDefault="00421C82" w:rsidP="00BC29FE">
            <w:pPr>
              <w:pStyle w:val="TableParagraph"/>
              <w:spacing w:line="185" w:lineRule="exact"/>
              <w:ind w:left="322" w:right="285"/>
              <w:jc w:val="center"/>
              <w:rPr>
                <w:sz w:val="16"/>
              </w:rPr>
            </w:pPr>
            <w:r>
              <w:rPr>
                <w:w w:val="105"/>
                <w:sz w:val="16"/>
              </w:rPr>
              <w:t>2520,0</w:t>
            </w:r>
          </w:p>
        </w:tc>
      </w:tr>
      <w:tr w:rsidR="00421C82" w14:paraId="603303F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8CDB562"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36B44DBD"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3E171D08"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17C19FCA"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A1BC0BA"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5BD903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4515B94"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660CAA2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02B4A2F"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37C9BCCC"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515CC223"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E90A55C" w14:textId="77777777" w:rsidR="00421C82" w:rsidRDefault="00421C82" w:rsidP="00BC29FE">
            <w:pPr>
              <w:pStyle w:val="TableParagraph"/>
              <w:spacing w:line="185" w:lineRule="exact"/>
              <w:ind w:left="273" w:right="238"/>
              <w:jc w:val="center"/>
              <w:rPr>
                <w:sz w:val="16"/>
              </w:rPr>
            </w:pPr>
            <w:r>
              <w:rPr>
                <w:w w:val="105"/>
                <w:sz w:val="16"/>
              </w:rPr>
              <w:t>5,0</w:t>
            </w:r>
          </w:p>
        </w:tc>
        <w:tc>
          <w:tcPr>
            <w:tcW w:w="1021" w:type="dxa"/>
            <w:tcBorders>
              <w:top w:val="single" w:sz="12" w:space="0" w:color="ABA899"/>
              <w:left w:val="single" w:sz="12" w:space="0" w:color="ABA899"/>
              <w:bottom w:val="single" w:sz="12" w:space="0" w:color="ABA899"/>
              <w:right w:val="single" w:sz="12" w:space="0" w:color="ABA899"/>
            </w:tcBorders>
          </w:tcPr>
          <w:p w14:paraId="3E24A2CC"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1E86470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05E8B24"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29C53CD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EE7D430"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6EC3F63F"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6ECAD3A8" w14:textId="77777777" w:rsidR="00421C82" w:rsidRDefault="00421C82" w:rsidP="00BC29FE">
            <w:pPr>
              <w:pStyle w:val="TableParagraph"/>
              <w:spacing w:line="185" w:lineRule="exact"/>
              <w:ind w:left="251" w:right="214"/>
              <w:jc w:val="center"/>
              <w:rPr>
                <w:sz w:val="16"/>
              </w:rPr>
            </w:pPr>
            <w:r>
              <w:rPr>
                <w:w w:val="105"/>
                <w:sz w:val="16"/>
              </w:rPr>
              <w:t>3,0</w:t>
            </w:r>
          </w:p>
        </w:tc>
        <w:tc>
          <w:tcPr>
            <w:tcW w:w="1051" w:type="dxa"/>
            <w:tcBorders>
              <w:top w:val="single" w:sz="12" w:space="0" w:color="ABA899"/>
              <w:left w:val="single" w:sz="12" w:space="0" w:color="ABA899"/>
              <w:bottom w:val="single" w:sz="12" w:space="0" w:color="ABA899"/>
              <w:right w:val="single" w:sz="12" w:space="0" w:color="ABA899"/>
            </w:tcBorders>
          </w:tcPr>
          <w:p w14:paraId="7626CF23"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9E55C56"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F143B5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6363CBF"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1409CB8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EBBA23B"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4F4B65A8"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1A87CF07"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71DEFB8"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2825E2F"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5E63D99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7A019C7"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71DBD85B"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56D2950C"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03</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67ACC95F" w14:textId="77777777" w:rsidR="00421C82" w:rsidRDefault="00421C82" w:rsidP="00BC29FE">
            <w:pPr>
              <w:pStyle w:val="TableParagraph"/>
              <w:spacing w:line="177" w:lineRule="exact"/>
              <w:ind w:left="21"/>
              <w:rPr>
                <w:sz w:val="16"/>
                <w:szCs w:val="16"/>
              </w:rPr>
            </w:pPr>
            <w:r>
              <w:rPr>
                <w:sz w:val="16"/>
                <w:szCs w:val="16"/>
              </w:rPr>
              <w:t>კაპიტალური</w:t>
            </w:r>
            <w:r>
              <w:rPr>
                <w:spacing w:val="14"/>
                <w:sz w:val="16"/>
                <w:szCs w:val="16"/>
              </w:rPr>
              <w:t xml:space="preserve"> </w:t>
            </w:r>
            <w:r>
              <w:rPr>
                <w:sz w:val="16"/>
                <w:szCs w:val="16"/>
              </w:rPr>
              <w:t>დაბანდებები</w:t>
            </w:r>
            <w:r>
              <w:rPr>
                <w:spacing w:val="16"/>
                <w:sz w:val="16"/>
                <w:szCs w:val="16"/>
              </w:rPr>
              <w:t xml:space="preserve"> </w:t>
            </w:r>
            <w:r>
              <w:rPr>
                <w:sz w:val="16"/>
                <w:szCs w:val="16"/>
              </w:rPr>
              <w:t>გარე</w:t>
            </w:r>
          </w:p>
          <w:p w14:paraId="6AB61D72" w14:textId="77777777" w:rsidR="00421C82" w:rsidRDefault="00421C82" w:rsidP="00BC29FE">
            <w:pPr>
              <w:pStyle w:val="TableParagraph"/>
              <w:spacing w:line="203" w:lineRule="exact"/>
              <w:ind w:left="21"/>
              <w:rPr>
                <w:sz w:val="16"/>
                <w:szCs w:val="16"/>
              </w:rPr>
            </w:pPr>
            <w:r>
              <w:rPr>
                <w:sz w:val="16"/>
                <w:szCs w:val="16"/>
              </w:rPr>
              <w:t>განათების</w:t>
            </w:r>
            <w:r>
              <w:rPr>
                <w:spacing w:val="13"/>
                <w:sz w:val="16"/>
                <w:szCs w:val="16"/>
              </w:rPr>
              <w:t xml:space="preserve"> </w:t>
            </w:r>
            <w:r>
              <w:rPr>
                <w:sz w:val="16"/>
                <w:szCs w:val="16"/>
              </w:rPr>
              <w:t>სფეროში</w:t>
            </w:r>
          </w:p>
        </w:tc>
        <w:tc>
          <w:tcPr>
            <w:tcW w:w="1141" w:type="dxa"/>
            <w:tcBorders>
              <w:top w:val="single" w:sz="12" w:space="0" w:color="ABA899"/>
              <w:left w:val="single" w:sz="12" w:space="0" w:color="ABA899"/>
              <w:bottom w:val="single" w:sz="12" w:space="0" w:color="ABA899"/>
              <w:right w:val="single" w:sz="12" w:space="0" w:color="ABA899"/>
            </w:tcBorders>
          </w:tcPr>
          <w:p w14:paraId="679499BE" w14:textId="77777777" w:rsidR="00421C82" w:rsidRDefault="00421C82" w:rsidP="00BC29FE">
            <w:pPr>
              <w:pStyle w:val="TableParagraph"/>
              <w:spacing w:before="64"/>
              <w:ind w:left="251" w:right="229"/>
              <w:jc w:val="center"/>
              <w:rPr>
                <w:sz w:val="16"/>
              </w:rPr>
            </w:pPr>
            <w:r>
              <w:rPr>
                <w:w w:val="105"/>
                <w:sz w:val="16"/>
              </w:rPr>
              <w:t>166,4</w:t>
            </w:r>
          </w:p>
        </w:tc>
        <w:tc>
          <w:tcPr>
            <w:tcW w:w="1051" w:type="dxa"/>
            <w:tcBorders>
              <w:top w:val="single" w:sz="12" w:space="0" w:color="ABA899"/>
              <w:left w:val="single" w:sz="12" w:space="0" w:color="ABA899"/>
              <w:bottom w:val="single" w:sz="12" w:space="0" w:color="ABA899"/>
              <w:right w:val="single" w:sz="12" w:space="0" w:color="ABA899"/>
            </w:tcBorders>
          </w:tcPr>
          <w:p w14:paraId="4ADB0D7A" w14:textId="77777777" w:rsidR="00421C82" w:rsidRDefault="00421C82" w:rsidP="00BC29FE">
            <w:pPr>
              <w:pStyle w:val="TableParagraph"/>
              <w:spacing w:before="64"/>
              <w:ind w:left="258" w:right="238"/>
              <w:jc w:val="center"/>
              <w:rPr>
                <w:sz w:val="16"/>
              </w:rPr>
            </w:pPr>
            <w:r>
              <w:rPr>
                <w:w w:val="105"/>
                <w:sz w:val="16"/>
              </w:rPr>
              <w:t>240,0</w:t>
            </w:r>
          </w:p>
        </w:tc>
        <w:tc>
          <w:tcPr>
            <w:tcW w:w="1021" w:type="dxa"/>
            <w:tcBorders>
              <w:top w:val="single" w:sz="12" w:space="0" w:color="ABA899"/>
              <w:left w:val="single" w:sz="12" w:space="0" w:color="ABA899"/>
              <w:bottom w:val="single" w:sz="12" w:space="0" w:color="ABA899"/>
              <w:right w:val="single" w:sz="12" w:space="0" w:color="ABA899"/>
            </w:tcBorders>
          </w:tcPr>
          <w:p w14:paraId="50A0DA09" w14:textId="77777777" w:rsidR="00421C82" w:rsidRDefault="00421C82" w:rsidP="00BC29FE">
            <w:pPr>
              <w:pStyle w:val="TableParagraph"/>
              <w:spacing w:before="64"/>
              <w:ind w:left="189" w:right="171"/>
              <w:jc w:val="center"/>
              <w:rPr>
                <w:sz w:val="16"/>
              </w:rPr>
            </w:pPr>
            <w:r>
              <w:rPr>
                <w:w w:val="105"/>
                <w:sz w:val="16"/>
              </w:rPr>
              <w:t>240,0</w:t>
            </w:r>
          </w:p>
        </w:tc>
        <w:tc>
          <w:tcPr>
            <w:tcW w:w="1201" w:type="dxa"/>
            <w:tcBorders>
              <w:top w:val="single" w:sz="12" w:space="0" w:color="ABA899"/>
              <w:left w:val="single" w:sz="12" w:space="0" w:color="ABA899"/>
              <w:bottom w:val="single" w:sz="12" w:space="0" w:color="ABA899"/>
              <w:right w:val="single" w:sz="12" w:space="0" w:color="ABA899"/>
            </w:tcBorders>
          </w:tcPr>
          <w:p w14:paraId="45D96782"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064B0B5" w14:textId="77777777" w:rsidR="00421C82" w:rsidRDefault="00421C82" w:rsidP="00BC29FE">
            <w:pPr>
              <w:pStyle w:val="TableParagraph"/>
              <w:spacing w:before="64"/>
              <w:ind w:left="299" w:right="285"/>
              <w:jc w:val="center"/>
              <w:rPr>
                <w:sz w:val="16"/>
              </w:rPr>
            </w:pPr>
            <w:r>
              <w:rPr>
                <w:w w:val="105"/>
                <w:sz w:val="16"/>
              </w:rPr>
              <w:t>240,0</w:t>
            </w:r>
          </w:p>
        </w:tc>
      </w:tr>
      <w:tr w:rsidR="00421C82" w14:paraId="50D2778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A081BA3"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44190A5D"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0FAF7CF0"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5A58ACEC"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16EEBA3F"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F6BB49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1FAE290"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6097947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53FEE8D"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70AF6AC4"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149FCF5A"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51E263C5"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51A5F9E"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0FD3358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4BA0D28"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01ED26E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22695E2"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0D50C8FC"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6F3B22C4" w14:textId="77777777" w:rsidR="00421C82" w:rsidRDefault="00421C82" w:rsidP="00BC29FE">
            <w:pPr>
              <w:pStyle w:val="TableParagraph"/>
              <w:spacing w:line="185" w:lineRule="exact"/>
              <w:ind w:left="251" w:right="229"/>
              <w:jc w:val="center"/>
              <w:rPr>
                <w:sz w:val="16"/>
              </w:rPr>
            </w:pPr>
            <w:r>
              <w:rPr>
                <w:w w:val="105"/>
                <w:sz w:val="16"/>
              </w:rPr>
              <w:t>166,4</w:t>
            </w:r>
          </w:p>
        </w:tc>
        <w:tc>
          <w:tcPr>
            <w:tcW w:w="1051" w:type="dxa"/>
            <w:tcBorders>
              <w:top w:val="single" w:sz="12" w:space="0" w:color="ABA899"/>
              <w:left w:val="single" w:sz="12" w:space="0" w:color="ABA899"/>
              <w:bottom w:val="single" w:sz="12" w:space="0" w:color="ABA899"/>
              <w:right w:val="single" w:sz="12" w:space="0" w:color="ABA899"/>
            </w:tcBorders>
          </w:tcPr>
          <w:p w14:paraId="4AB1B463" w14:textId="77777777" w:rsidR="00421C82" w:rsidRDefault="00421C82" w:rsidP="00BC29FE">
            <w:pPr>
              <w:pStyle w:val="TableParagraph"/>
              <w:spacing w:line="185" w:lineRule="exact"/>
              <w:ind w:left="258" w:right="238"/>
              <w:jc w:val="center"/>
              <w:rPr>
                <w:sz w:val="16"/>
              </w:rPr>
            </w:pPr>
            <w:r>
              <w:rPr>
                <w:w w:val="105"/>
                <w:sz w:val="16"/>
              </w:rPr>
              <w:t>240,0</w:t>
            </w:r>
          </w:p>
        </w:tc>
        <w:tc>
          <w:tcPr>
            <w:tcW w:w="1021" w:type="dxa"/>
            <w:tcBorders>
              <w:top w:val="single" w:sz="12" w:space="0" w:color="ABA899"/>
              <w:left w:val="single" w:sz="12" w:space="0" w:color="ABA899"/>
              <w:bottom w:val="single" w:sz="12" w:space="0" w:color="ABA899"/>
              <w:right w:val="single" w:sz="12" w:space="0" w:color="ABA899"/>
            </w:tcBorders>
          </w:tcPr>
          <w:p w14:paraId="1E62051F" w14:textId="77777777" w:rsidR="00421C82" w:rsidRDefault="00421C82" w:rsidP="00BC29FE">
            <w:pPr>
              <w:pStyle w:val="TableParagraph"/>
              <w:spacing w:line="185" w:lineRule="exact"/>
              <w:ind w:left="189" w:right="171"/>
              <w:jc w:val="center"/>
              <w:rPr>
                <w:sz w:val="16"/>
              </w:rPr>
            </w:pPr>
            <w:r>
              <w:rPr>
                <w:w w:val="105"/>
                <w:sz w:val="16"/>
              </w:rPr>
              <w:t>240,0</w:t>
            </w:r>
          </w:p>
        </w:tc>
        <w:tc>
          <w:tcPr>
            <w:tcW w:w="1201" w:type="dxa"/>
            <w:tcBorders>
              <w:top w:val="single" w:sz="12" w:space="0" w:color="ABA899"/>
              <w:left w:val="single" w:sz="12" w:space="0" w:color="ABA899"/>
              <w:bottom w:val="single" w:sz="12" w:space="0" w:color="ABA899"/>
              <w:right w:val="single" w:sz="12" w:space="0" w:color="ABA899"/>
            </w:tcBorders>
          </w:tcPr>
          <w:p w14:paraId="316B30D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83E1D0B" w14:textId="77777777" w:rsidR="00421C82" w:rsidRDefault="00421C82" w:rsidP="00BC29FE">
            <w:pPr>
              <w:pStyle w:val="TableParagraph"/>
              <w:spacing w:line="185" w:lineRule="exact"/>
              <w:ind w:left="299" w:right="285"/>
              <w:jc w:val="center"/>
              <w:rPr>
                <w:sz w:val="16"/>
              </w:rPr>
            </w:pPr>
            <w:r>
              <w:rPr>
                <w:w w:val="105"/>
                <w:sz w:val="16"/>
              </w:rPr>
              <w:t>240,0</w:t>
            </w:r>
          </w:p>
        </w:tc>
      </w:tr>
      <w:tr w:rsidR="00421C82" w14:paraId="23B5F6C0"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01F9778F" w14:textId="77777777" w:rsidR="00421C82" w:rsidRDefault="00421C82" w:rsidP="00BC29FE">
            <w:pPr>
              <w:pStyle w:val="TableParagraph"/>
              <w:spacing w:before="64"/>
              <w:ind w:left="233" w:right="200"/>
              <w:jc w:val="center"/>
              <w:rPr>
                <w:sz w:val="16"/>
              </w:rPr>
            </w:pPr>
            <w:r>
              <w:rPr>
                <w:w w:val="105"/>
                <w:sz w:val="16"/>
              </w:rPr>
              <w:t>02</w:t>
            </w:r>
            <w:r>
              <w:rPr>
                <w:spacing w:val="-4"/>
                <w:w w:val="105"/>
                <w:sz w:val="16"/>
              </w:rPr>
              <w:t xml:space="preserve"> </w:t>
            </w:r>
            <w:r>
              <w:rPr>
                <w:w w:val="105"/>
                <w:sz w:val="16"/>
              </w:rPr>
              <w:t>04</w:t>
            </w:r>
          </w:p>
        </w:tc>
        <w:tc>
          <w:tcPr>
            <w:tcW w:w="3226" w:type="dxa"/>
            <w:tcBorders>
              <w:top w:val="single" w:sz="12" w:space="0" w:color="ABA899"/>
              <w:left w:val="single" w:sz="12" w:space="0" w:color="ABA899"/>
              <w:bottom w:val="single" w:sz="12" w:space="0" w:color="ABA899"/>
              <w:right w:val="single" w:sz="12" w:space="0" w:color="ABA899"/>
            </w:tcBorders>
          </w:tcPr>
          <w:p w14:paraId="5A6C590E" w14:textId="77777777" w:rsidR="00421C82" w:rsidRDefault="00421C82" w:rsidP="00BC29FE">
            <w:pPr>
              <w:pStyle w:val="TableParagraph"/>
              <w:spacing w:line="177" w:lineRule="exact"/>
              <w:ind w:left="21"/>
              <w:rPr>
                <w:sz w:val="16"/>
                <w:szCs w:val="16"/>
              </w:rPr>
            </w:pPr>
            <w:r>
              <w:rPr>
                <w:sz w:val="16"/>
                <w:szCs w:val="16"/>
              </w:rPr>
              <w:t>მშენებლობა,</w:t>
            </w:r>
            <w:r>
              <w:rPr>
                <w:spacing w:val="15"/>
                <w:sz w:val="16"/>
                <w:szCs w:val="16"/>
              </w:rPr>
              <w:t xml:space="preserve"> </w:t>
            </w:r>
            <w:r>
              <w:rPr>
                <w:sz w:val="16"/>
                <w:szCs w:val="16"/>
              </w:rPr>
              <w:t>ავარიული</w:t>
            </w:r>
            <w:r>
              <w:rPr>
                <w:spacing w:val="15"/>
                <w:sz w:val="16"/>
                <w:szCs w:val="16"/>
              </w:rPr>
              <w:t xml:space="preserve"> </w:t>
            </w:r>
            <w:r>
              <w:rPr>
                <w:sz w:val="16"/>
                <w:szCs w:val="16"/>
              </w:rPr>
              <w:t>ობიექტებისა</w:t>
            </w:r>
            <w:r>
              <w:rPr>
                <w:spacing w:val="15"/>
                <w:sz w:val="16"/>
                <w:szCs w:val="16"/>
              </w:rPr>
              <w:t xml:space="preserve"> </w:t>
            </w:r>
            <w:r>
              <w:rPr>
                <w:sz w:val="16"/>
                <w:szCs w:val="16"/>
              </w:rPr>
              <w:t>და</w:t>
            </w:r>
          </w:p>
          <w:p w14:paraId="09A15017" w14:textId="77777777" w:rsidR="00421C82" w:rsidRDefault="00421C82" w:rsidP="00BC29FE">
            <w:pPr>
              <w:pStyle w:val="TableParagraph"/>
              <w:spacing w:line="203" w:lineRule="exact"/>
              <w:ind w:left="21"/>
              <w:rPr>
                <w:sz w:val="16"/>
                <w:szCs w:val="16"/>
              </w:rPr>
            </w:pPr>
            <w:r>
              <w:rPr>
                <w:sz w:val="16"/>
                <w:szCs w:val="16"/>
              </w:rPr>
              <w:t>შენობების</w:t>
            </w:r>
            <w:r>
              <w:rPr>
                <w:spacing w:val="17"/>
                <w:sz w:val="16"/>
                <w:szCs w:val="16"/>
              </w:rPr>
              <w:t xml:space="preserve"> </w:t>
            </w:r>
            <w:r>
              <w:rPr>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0C8A44AC" w14:textId="77777777" w:rsidR="00421C82" w:rsidRDefault="00421C82" w:rsidP="00BC29FE">
            <w:pPr>
              <w:pStyle w:val="TableParagraph"/>
              <w:spacing w:before="64"/>
              <w:ind w:left="251" w:right="229"/>
              <w:jc w:val="center"/>
              <w:rPr>
                <w:sz w:val="16"/>
              </w:rPr>
            </w:pPr>
            <w:r>
              <w:rPr>
                <w:w w:val="105"/>
                <w:sz w:val="16"/>
              </w:rPr>
              <w:t>569,6</w:t>
            </w:r>
          </w:p>
        </w:tc>
        <w:tc>
          <w:tcPr>
            <w:tcW w:w="1051" w:type="dxa"/>
            <w:tcBorders>
              <w:top w:val="single" w:sz="12" w:space="0" w:color="ABA899"/>
              <w:left w:val="single" w:sz="12" w:space="0" w:color="ABA899"/>
              <w:bottom w:val="single" w:sz="12" w:space="0" w:color="ABA899"/>
              <w:right w:val="single" w:sz="12" w:space="0" w:color="ABA899"/>
            </w:tcBorders>
          </w:tcPr>
          <w:p w14:paraId="2F792472" w14:textId="77777777" w:rsidR="00421C82" w:rsidRDefault="00421C82" w:rsidP="00BC29FE">
            <w:pPr>
              <w:pStyle w:val="TableParagraph"/>
              <w:spacing w:before="64"/>
              <w:ind w:left="280" w:right="238"/>
              <w:jc w:val="center"/>
              <w:rPr>
                <w:sz w:val="16"/>
              </w:rPr>
            </w:pPr>
            <w:r>
              <w:rPr>
                <w:w w:val="105"/>
                <w:sz w:val="16"/>
              </w:rPr>
              <w:t>3938,7</w:t>
            </w:r>
          </w:p>
        </w:tc>
        <w:tc>
          <w:tcPr>
            <w:tcW w:w="1021" w:type="dxa"/>
            <w:tcBorders>
              <w:top w:val="single" w:sz="12" w:space="0" w:color="ABA899"/>
              <w:left w:val="single" w:sz="12" w:space="0" w:color="ABA899"/>
              <w:bottom w:val="single" w:sz="12" w:space="0" w:color="ABA899"/>
              <w:right w:val="single" w:sz="12" w:space="0" w:color="ABA899"/>
            </w:tcBorders>
          </w:tcPr>
          <w:p w14:paraId="5577F876" w14:textId="77777777" w:rsidR="00421C82" w:rsidRDefault="00421C82" w:rsidP="00BC29FE">
            <w:pPr>
              <w:pStyle w:val="TableParagraph"/>
              <w:spacing w:before="64"/>
              <w:ind w:left="189" w:right="171"/>
              <w:jc w:val="center"/>
              <w:rPr>
                <w:sz w:val="16"/>
              </w:rPr>
            </w:pPr>
            <w:r>
              <w:rPr>
                <w:w w:val="105"/>
                <w:sz w:val="16"/>
              </w:rPr>
              <w:t>550,0</w:t>
            </w:r>
          </w:p>
        </w:tc>
        <w:tc>
          <w:tcPr>
            <w:tcW w:w="1201" w:type="dxa"/>
            <w:tcBorders>
              <w:top w:val="single" w:sz="12" w:space="0" w:color="ABA899"/>
              <w:left w:val="single" w:sz="12" w:space="0" w:color="ABA899"/>
              <w:bottom w:val="single" w:sz="12" w:space="0" w:color="ABA899"/>
              <w:right w:val="single" w:sz="12" w:space="0" w:color="ABA899"/>
            </w:tcBorders>
          </w:tcPr>
          <w:p w14:paraId="7683B8E8"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65987A8" w14:textId="77777777" w:rsidR="00421C82" w:rsidRDefault="00421C82" w:rsidP="00BC29FE">
            <w:pPr>
              <w:pStyle w:val="TableParagraph"/>
              <w:spacing w:before="64"/>
              <w:ind w:left="299" w:right="285"/>
              <w:jc w:val="center"/>
              <w:rPr>
                <w:sz w:val="16"/>
              </w:rPr>
            </w:pPr>
            <w:r>
              <w:rPr>
                <w:w w:val="105"/>
                <w:sz w:val="16"/>
              </w:rPr>
              <w:t>550,0</w:t>
            </w:r>
          </w:p>
        </w:tc>
      </w:tr>
      <w:tr w:rsidR="00421C82" w14:paraId="46CA36D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6C7D881"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0BC97B8C"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B95638E" w14:textId="77777777" w:rsidR="00421C82" w:rsidRDefault="00421C82" w:rsidP="00BC29FE">
            <w:pPr>
              <w:pStyle w:val="TableParagraph"/>
              <w:spacing w:line="185" w:lineRule="exact"/>
              <w:ind w:left="251" w:right="229"/>
              <w:jc w:val="center"/>
              <w:rPr>
                <w:sz w:val="16"/>
              </w:rPr>
            </w:pPr>
            <w:r>
              <w:rPr>
                <w:w w:val="105"/>
                <w:sz w:val="16"/>
              </w:rPr>
              <w:t>387,1</w:t>
            </w:r>
          </w:p>
        </w:tc>
        <w:tc>
          <w:tcPr>
            <w:tcW w:w="1051" w:type="dxa"/>
            <w:tcBorders>
              <w:top w:val="single" w:sz="12" w:space="0" w:color="ABA899"/>
              <w:left w:val="single" w:sz="12" w:space="0" w:color="ABA899"/>
              <w:bottom w:val="single" w:sz="12" w:space="0" w:color="ABA899"/>
              <w:right w:val="single" w:sz="12" w:space="0" w:color="ABA899"/>
            </w:tcBorders>
          </w:tcPr>
          <w:p w14:paraId="3D19132E" w14:textId="77777777" w:rsidR="00421C82" w:rsidRDefault="00421C82" w:rsidP="00BC29FE">
            <w:pPr>
              <w:pStyle w:val="TableParagraph"/>
              <w:spacing w:line="185" w:lineRule="exact"/>
              <w:ind w:left="258" w:right="238"/>
              <w:jc w:val="center"/>
              <w:rPr>
                <w:sz w:val="16"/>
              </w:rPr>
            </w:pPr>
            <w:r>
              <w:rPr>
                <w:w w:val="105"/>
                <w:sz w:val="16"/>
              </w:rPr>
              <w:t>325,6</w:t>
            </w:r>
          </w:p>
        </w:tc>
        <w:tc>
          <w:tcPr>
            <w:tcW w:w="1021" w:type="dxa"/>
            <w:tcBorders>
              <w:top w:val="single" w:sz="12" w:space="0" w:color="ABA899"/>
              <w:left w:val="single" w:sz="12" w:space="0" w:color="ABA899"/>
              <w:bottom w:val="single" w:sz="12" w:space="0" w:color="ABA899"/>
              <w:right w:val="single" w:sz="12" w:space="0" w:color="ABA899"/>
            </w:tcBorders>
          </w:tcPr>
          <w:p w14:paraId="0601A853" w14:textId="77777777" w:rsidR="00421C82" w:rsidRDefault="00421C82" w:rsidP="00BC29FE">
            <w:pPr>
              <w:pStyle w:val="TableParagraph"/>
              <w:spacing w:line="185" w:lineRule="exact"/>
              <w:ind w:left="189" w:right="171"/>
              <w:jc w:val="center"/>
              <w:rPr>
                <w:sz w:val="16"/>
              </w:rPr>
            </w:pPr>
            <w:r>
              <w:rPr>
                <w:w w:val="105"/>
                <w:sz w:val="16"/>
              </w:rPr>
              <w:t>350,0</w:t>
            </w:r>
          </w:p>
        </w:tc>
        <w:tc>
          <w:tcPr>
            <w:tcW w:w="1201" w:type="dxa"/>
            <w:tcBorders>
              <w:top w:val="single" w:sz="12" w:space="0" w:color="ABA899"/>
              <w:left w:val="single" w:sz="12" w:space="0" w:color="ABA899"/>
              <w:bottom w:val="single" w:sz="12" w:space="0" w:color="ABA899"/>
              <w:right w:val="single" w:sz="12" w:space="0" w:color="ABA899"/>
            </w:tcBorders>
          </w:tcPr>
          <w:p w14:paraId="08A33F1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9B8EF88" w14:textId="77777777" w:rsidR="00421C82" w:rsidRDefault="00421C82" w:rsidP="00BC29FE">
            <w:pPr>
              <w:pStyle w:val="TableParagraph"/>
              <w:spacing w:line="185" w:lineRule="exact"/>
              <w:ind w:left="299" w:right="285"/>
              <w:jc w:val="center"/>
              <w:rPr>
                <w:sz w:val="16"/>
              </w:rPr>
            </w:pPr>
            <w:r>
              <w:rPr>
                <w:w w:val="105"/>
                <w:sz w:val="16"/>
              </w:rPr>
              <w:t>350,0</w:t>
            </w:r>
          </w:p>
        </w:tc>
      </w:tr>
      <w:tr w:rsidR="00421C82" w14:paraId="6A68ECC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6A7528A"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6C164FF2"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2F05F29F"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12399368"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5D8C7DC"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28781CE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2F9F641"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43D55A2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64FC3D0"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4D17EDA2"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A044F59" w14:textId="77777777" w:rsidR="00421C82" w:rsidRDefault="00421C82" w:rsidP="00BC29FE">
            <w:pPr>
              <w:pStyle w:val="TableParagraph"/>
              <w:spacing w:line="185" w:lineRule="exact"/>
              <w:ind w:left="251" w:right="229"/>
              <w:jc w:val="center"/>
              <w:rPr>
                <w:sz w:val="16"/>
              </w:rPr>
            </w:pPr>
            <w:r>
              <w:rPr>
                <w:w w:val="105"/>
                <w:sz w:val="16"/>
              </w:rPr>
              <w:t>387,1</w:t>
            </w:r>
          </w:p>
        </w:tc>
        <w:tc>
          <w:tcPr>
            <w:tcW w:w="1051" w:type="dxa"/>
            <w:tcBorders>
              <w:top w:val="single" w:sz="12" w:space="0" w:color="ABA899"/>
              <w:left w:val="single" w:sz="12" w:space="0" w:color="ABA899"/>
              <w:bottom w:val="single" w:sz="12" w:space="0" w:color="ABA899"/>
              <w:right w:val="single" w:sz="12" w:space="0" w:color="ABA899"/>
            </w:tcBorders>
          </w:tcPr>
          <w:p w14:paraId="0264C79A" w14:textId="77777777" w:rsidR="00421C82" w:rsidRDefault="00421C82" w:rsidP="00BC29FE">
            <w:pPr>
              <w:pStyle w:val="TableParagraph"/>
              <w:spacing w:line="185" w:lineRule="exact"/>
              <w:ind w:left="258" w:right="238"/>
              <w:jc w:val="center"/>
              <w:rPr>
                <w:sz w:val="16"/>
              </w:rPr>
            </w:pPr>
            <w:r>
              <w:rPr>
                <w:w w:val="105"/>
                <w:sz w:val="16"/>
              </w:rPr>
              <w:t>325,6</w:t>
            </w:r>
          </w:p>
        </w:tc>
        <w:tc>
          <w:tcPr>
            <w:tcW w:w="1021" w:type="dxa"/>
            <w:tcBorders>
              <w:top w:val="single" w:sz="12" w:space="0" w:color="ABA899"/>
              <w:left w:val="single" w:sz="12" w:space="0" w:color="ABA899"/>
              <w:bottom w:val="single" w:sz="12" w:space="0" w:color="ABA899"/>
              <w:right w:val="single" w:sz="12" w:space="0" w:color="ABA899"/>
            </w:tcBorders>
          </w:tcPr>
          <w:p w14:paraId="6F4A103F" w14:textId="77777777" w:rsidR="00421C82" w:rsidRDefault="00421C82" w:rsidP="00BC29FE">
            <w:pPr>
              <w:pStyle w:val="TableParagraph"/>
              <w:spacing w:line="185" w:lineRule="exact"/>
              <w:ind w:left="189" w:right="171"/>
              <w:jc w:val="center"/>
              <w:rPr>
                <w:sz w:val="16"/>
              </w:rPr>
            </w:pPr>
            <w:r>
              <w:rPr>
                <w:w w:val="105"/>
                <w:sz w:val="16"/>
              </w:rPr>
              <w:t>350,0</w:t>
            </w:r>
          </w:p>
        </w:tc>
        <w:tc>
          <w:tcPr>
            <w:tcW w:w="1201" w:type="dxa"/>
            <w:tcBorders>
              <w:top w:val="single" w:sz="12" w:space="0" w:color="ABA899"/>
              <w:left w:val="single" w:sz="12" w:space="0" w:color="ABA899"/>
              <w:bottom w:val="single" w:sz="12" w:space="0" w:color="ABA899"/>
              <w:right w:val="single" w:sz="12" w:space="0" w:color="ABA899"/>
            </w:tcBorders>
          </w:tcPr>
          <w:p w14:paraId="075E2EA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330D7D8" w14:textId="77777777" w:rsidR="00421C82" w:rsidRDefault="00421C82" w:rsidP="00BC29FE">
            <w:pPr>
              <w:pStyle w:val="TableParagraph"/>
              <w:spacing w:line="185" w:lineRule="exact"/>
              <w:ind w:left="299" w:right="285"/>
              <w:jc w:val="center"/>
              <w:rPr>
                <w:sz w:val="16"/>
              </w:rPr>
            </w:pPr>
            <w:r>
              <w:rPr>
                <w:w w:val="105"/>
                <w:sz w:val="16"/>
              </w:rPr>
              <w:t>350,0</w:t>
            </w:r>
          </w:p>
        </w:tc>
      </w:tr>
      <w:tr w:rsidR="00421C82" w14:paraId="4C9C581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AEF639A"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7CCCECF3"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5CAB1698" w14:textId="77777777" w:rsidR="00421C82" w:rsidRDefault="00421C82" w:rsidP="00BC29FE">
            <w:pPr>
              <w:pStyle w:val="TableParagraph"/>
              <w:spacing w:line="185" w:lineRule="exact"/>
              <w:ind w:left="251" w:right="229"/>
              <w:jc w:val="center"/>
              <w:rPr>
                <w:sz w:val="16"/>
              </w:rPr>
            </w:pPr>
            <w:r>
              <w:rPr>
                <w:w w:val="105"/>
                <w:sz w:val="16"/>
              </w:rPr>
              <w:t>182,5</w:t>
            </w:r>
          </w:p>
        </w:tc>
        <w:tc>
          <w:tcPr>
            <w:tcW w:w="1051" w:type="dxa"/>
            <w:tcBorders>
              <w:top w:val="single" w:sz="12" w:space="0" w:color="ABA899"/>
              <w:left w:val="single" w:sz="12" w:space="0" w:color="ABA899"/>
              <w:bottom w:val="single" w:sz="12" w:space="0" w:color="ABA899"/>
              <w:right w:val="single" w:sz="12" w:space="0" w:color="ABA899"/>
            </w:tcBorders>
          </w:tcPr>
          <w:p w14:paraId="2A8EA9D9" w14:textId="77777777" w:rsidR="00421C82" w:rsidRDefault="00421C82" w:rsidP="00BC29FE">
            <w:pPr>
              <w:pStyle w:val="TableParagraph"/>
              <w:spacing w:line="185" w:lineRule="exact"/>
              <w:ind w:left="280" w:right="238"/>
              <w:jc w:val="center"/>
              <w:rPr>
                <w:sz w:val="16"/>
              </w:rPr>
            </w:pPr>
            <w:r>
              <w:rPr>
                <w:w w:val="105"/>
                <w:sz w:val="16"/>
              </w:rPr>
              <w:t>3613,1</w:t>
            </w:r>
          </w:p>
        </w:tc>
        <w:tc>
          <w:tcPr>
            <w:tcW w:w="1021" w:type="dxa"/>
            <w:tcBorders>
              <w:top w:val="single" w:sz="12" w:space="0" w:color="ABA899"/>
              <w:left w:val="single" w:sz="12" w:space="0" w:color="ABA899"/>
              <w:bottom w:val="single" w:sz="12" w:space="0" w:color="ABA899"/>
              <w:right w:val="single" w:sz="12" w:space="0" w:color="ABA899"/>
            </w:tcBorders>
          </w:tcPr>
          <w:p w14:paraId="3E16C180" w14:textId="77777777" w:rsidR="00421C82" w:rsidRDefault="00421C82" w:rsidP="00BC29FE">
            <w:pPr>
              <w:pStyle w:val="TableParagraph"/>
              <w:spacing w:line="185" w:lineRule="exact"/>
              <w:ind w:left="189" w:right="171"/>
              <w:jc w:val="center"/>
              <w:rPr>
                <w:sz w:val="16"/>
              </w:rPr>
            </w:pPr>
            <w:r>
              <w:rPr>
                <w:w w:val="105"/>
                <w:sz w:val="16"/>
              </w:rPr>
              <w:t>200,0</w:t>
            </w:r>
          </w:p>
        </w:tc>
        <w:tc>
          <w:tcPr>
            <w:tcW w:w="1201" w:type="dxa"/>
            <w:tcBorders>
              <w:top w:val="single" w:sz="12" w:space="0" w:color="ABA899"/>
              <w:left w:val="single" w:sz="12" w:space="0" w:color="ABA899"/>
              <w:bottom w:val="single" w:sz="12" w:space="0" w:color="ABA899"/>
              <w:right w:val="single" w:sz="12" w:space="0" w:color="ABA899"/>
            </w:tcBorders>
          </w:tcPr>
          <w:p w14:paraId="0A0A12E9"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F842C18" w14:textId="77777777" w:rsidR="00421C82" w:rsidRDefault="00421C82" w:rsidP="00BC29FE">
            <w:pPr>
              <w:pStyle w:val="TableParagraph"/>
              <w:spacing w:line="185" w:lineRule="exact"/>
              <w:ind w:left="299" w:right="285"/>
              <w:jc w:val="center"/>
              <w:rPr>
                <w:sz w:val="16"/>
              </w:rPr>
            </w:pPr>
            <w:r>
              <w:rPr>
                <w:w w:val="105"/>
                <w:sz w:val="16"/>
              </w:rPr>
              <w:t>200,0</w:t>
            </w:r>
          </w:p>
        </w:tc>
      </w:tr>
      <w:tr w:rsidR="00421C82" w14:paraId="4CB30CDC"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24EBDC6C" w14:textId="77777777" w:rsidR="00421C82" w:rsidRDefault="00421C82" w:rsidP="00BC29FE">
            <w:pPr>
              <w:pStyle w:val="TableParagraph"/>
              <w:spacing w:before="9"/>
              <w:rPr>
                <w:rFonts w:ascii="Segoe UI Symbol"/>
                <w:sz w:val="12"/>
              </w:rPr>
            </w:pPr>
          </w:p>
          <w:p w14:paraId="0773D6F5" w14:textId="77777777" w:rsidR="00421C82" w:rsidRDefault="00421C82" w:rsidP="00BC29FE">
            <w:pPr>
              <w:pStyle w:val="TableParagraph"/>
              <w:ind w:left="233" w:right="204"/>
              <w:jc w:val="center"/>
              <w:rPr>
                <w:sz w:val="16"/>
              </w:rPr>
            </w:pPr>
            <w:r>
              <w:rPr>
                <w:w w:val="105"/>
                <w:sz w:val="16"/>
              </w:rPr>
              <w:t>02</w:t>
            </w:r>
            <w:r>
              <w:rPr>
                <w:spacing w:val="-4"/>
                <w:w w:val="105"/>
                <w:sz w:val="16"/>
              </w:rPr>
              <w:t xml:space="preserve"> </w:t>
            </w:r>
            <w:r>
              <w:rPr>
                <w:w w:val="105"/>
                <w:sz w:val="16"/>
              </w:rPr>
              <w:t>04</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020A1F91" w14:textId="77777777" w:rsidR="00421C82" w:rsidRDefault="00421C82" w:rsidP="00BC29FE">
            <w:pPr>
              <w:pStyle w:val="TableParagraph"/>
              <w:spacing w:line="177" w:lineRule="exact"/>
              <w:ind w:left="21"/>
              <w:rPr>
                <w:sz w:val="16"/>
                <w:szCs w:val="16"/>
              </w:rPr>
            </w:pPr>
            <w:r>
              <w:rPr>
                <w:sz w:val="16"/>
                <w:szCs w:val="16"/>
              </w:rPr>
              <w:t>სოციალურად</w:t>
            </w:r>
            <w:r>
              <w:rPr>
                <w:spacing w:val="23"/>
                <w:sz w:val="16"/>
                <w:szCs w:val="16"/>
              </w:rPr>
              <w:t xml:space="preserve"> </w:t>
            </w:r>
            <w:r>
              <w:rPr>
                <w:sz w:val="16"/>
                <w:szCs w:val="16"/>
              </w:rPr>
              <w:t>დაუცველი</w:t>
            </w:r>
            <w:r>
              <w:rPr>
                <w:spacing w:val="24"/>
                <w:sz w:val="16"/>
                <w:szCs w:val="16"/>
              </w:rPr>
              <w:t xml:space="preserve"> </w:t>
            </w:r>
            <w:r>
              <w:rPr>
                <w:sz w:val="16"/>
                <w:szCs w:val="16"/>
              </w:rPr>
              <w:t>ოჯახებისთვის</w:t>
            </w:r>
          </w:p>
          <w:p w14:paraId="5969B7BE" w14:textId="77777777" w:rsidR="00421C82" w:rsidRDefault="00421C82" w:rsidP="00BC29FE">
            <w:pPr>
              <w:pStyle w:val="TableParagraph"/>
              <w:spacing w:before="3" w:line="223" w:lineRule="auto"/>
              <w:ind w:left="21"/>
              <w:rPr>
                <w:sz w:val="16"/>
                <w:szCs w:val="16"/>
              </w:rPr>
            </w:pPr>
            <w:r>
              <w:rPr>
                <w:sz w:val="16"/>
                <w:szCs w:val="16"/>
              </w:rPr>
              <w:t>საცხოვრებელი</w:t>
            </w:r>
            <w:r>
              <w:rPr>
                <w:spacing w:val="1"/>
                <w:sz w:val="16"/>
                <w:szCs w:val="16"/>
              </w:rPr>
              <w:t xml:space="preserve"> </w:t>
            </w:r>
            <w:r>
              <w:rPr>
                <w:sz w:val="16"/>
                <w:szCs w:val="16"/>
              </w:rPr>
              <w:t>სახლების</w:t>
            </w:r>
            <w:r>
              <w:rPr>
                <w:spacing w:val="1"/>
                <w:sz w:val="16"/>
                <w:szCs w:val="16"/>
              </w:rPr>
              <w:t xml:space="preserve"> </w:t>
            </w:r>
            <w:r>
              <w:rPr>
                <w:sz w:val="16"/>
                <w:szCs w:val="16"/>
              </w:rPr>
              <w:t>ავარიული</w:t>
            </w:r>
            <w:r>
              <w:rPr>
                <w:spacing w:val="-37"/>
                <w:sz w:val="16"/>
                <w:szCs w:val="16"/>
              </w:rPr>
              <w:t xml:space="preserve"> </w:t>
            </w:r>
            <w:r>
              <w:rPr>
                <w:w w:val="105"/>
                <w:sz w:val="16"/>
                <w:szCs w:val="16"/>
              </w:rPr>
              <w:t>სახურავების</w:t>
            </w:r>
            <w:r>
              <w:rPr>
                <w:spacing w:val="-5"/>
                <w:w w:val="105"/>
                <w:sz w:val="16"/>
                <w:szCs w:val="16"/>
              </w:rPr>
              <w:t xml:space="preserve"> </w:t>
            </w:r>
            <w:r>
              <w:rPr>
                <w:w w:val="105"/>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47BAEB76" w14:textId="77777777" w:rsidR="00421C82" w:rsidRDefault="00421C82" w:rsidP="00BC29FE">
            <w:pPr>
              <w:pStyle w:val="TableParagraph"/>
              <w:spacing w:before="9"/>
              <w:rPr>
                <w:rFonts w:ascii="Segoe UI Symbol"/>
                <w:sz w:val="12"/>
              </w:rPr>
            </w:pPr>
          </w:p>
          <w:p w14:paraId="68E7ECE0" w14:textId="77777777" w:rsidR="00421C82" w:rsidRDefault="00421C82" w:rsidP="00BC29FE">
            <w:pPr>
              <w:pStyle w:val="TableParagraph"/>
              <w:ind w:left="251" w:right="229"/>
              <w:jc w:val="center"/>
              <w:rPr>
                <w:sz w:val="16"/>
              </w:rPr>
            </w:pPr>
            <w:r>
              <w:rPr>
                <w:w w:val="105"/>
                <w:sz w:val="16"/>
              </w:rPr>
              <w:t>387,1</w:t>
            </w:r>
          </w:p>
        </w:tc>
        <w:tc>
          <w:tcPr>
            <w:tcW w:w="1051" w:type="dxa"/>
            <w:tcBorders>
              <w:top w:val="single" w:sz="12" w:space="0" w:color="ABA899"/>
              <w:left w:val="single" w:sz="12" w:space="0" w:color="ABA899"/>
              <w:bottom w:val="single" w:sz="12" w:space="0" w:color="ABA899"/>
              <w:right w:val="single" w:sz="12" w:space="0" w:color="ABA899"/>
            </w:tcBorders>
          </w:tcPr>
          <w:p w14:paraId="24773381" w14:textId="77777777" w:rsidR="00421C82" w:rsidRDefault="00421C82" w:rsidP="00BC29FE">
            <w:pPr>
              <w:pStyle w:val="TableParagraph"/>
              <w:spacing w:before="9"/>
              <w:rPr>
                <w:rFonts w:ascii="Segoe UI Symbol"/>
                <w:sz w:val="12"/>
              </w:rPr>
            </w:pPr>
          </w:p>
          <w:p w14:paraId="0BFFA572" w14:textId="77777777" w:rsidR="00421C82" w:rsidRDefault="00421C82" w:rsidP="00BC29FE">
            <w:pPr>
              <w:pStyle w:val="TableParagraph"/>
              <w:ind w:left="258" w:right="238"/>
              <w:jc w:val="center"/>
              <w:rPr>
                <w:sz w:val="16"/>
              </w:rPr>
            </w:pPr>
            <w:r>
              <w:rPr>
                <w:w w:val="105"/>
                <w:sz w:val="16"/>
              </w:rPr>
              <w:t>325,6</w:t>
            </w:r>
          </w:p>
        </w:tc>
        <w:tc>
          <w:tcPr>
            <w:tcW w:w="1021" w:type="dxa"/>
            <w:tcBorders>
              <w:top w:val="single" w:sz="12" w:space="0" w:color="ABA899"/>
              <w:left w:val="single" w:sz="12" w:space="0" w:color="ABA899"/>
              <w:bottom w:val="single" w:sz="12" w:space="0" w:color="ABA899"/>
              <w:right w:val="single" w:sz="12" w:space="0" w:color="ABA899"/>
            </w:tcBorders>
          </w:tcPr>
          <w:p w14:paraId="697AC820" w14:textId="77777777" w:rsidR="00421C82" w:rsidRDefault="00421C82" w:rsidP="00BC29FE">
            <w:pPr>
              <w:pStyle w:val="TableParagraph"/>
              <w:spacing w:before="9"/>
              <w:rPr>
                <w:rFonts w:ascii="Segoe UI Symbol"/>
                <w:sz w:val="12"/>
              </w:rPr>
            </w:pPr>
          </w:p>
          <w:p w14:paraId="265C58EE" w14:textId="77777777" w:rsidR="00421C82" w:rsidRDefault="00421C82" w:rsidP="00BC29FE">
            <w:pPr>
              <w:pStyle w:val="TableParagraph"/>
              <w:ind w:left="189" w:right="171"/>
              <w:jc w:val="center"/>
              <w:rPr>
                <w:sz w:val="16"/>
              </w:rPr>
            </w:pPr>
            <w:r>
              <w:rPr>
                <w:w w:val="105"/>
                <w:sz w:val="16"/>
              </w:rPr>
              <w:t>350,0</w:t>
            </w:r>
          </w:p>
        </w:tc>
        <w:tc>
          <w:tcPr>
            <w:tcW w:w="1201" w:type="dxa"/>
            <w:tcBorders>
              <w:top w:val="single" w:sz="12" w:space="0" w:color="ABA899"/>
              <w:left w:val="single" w:sz="12" w:space="0" w:color="ABA899"/>
              <w:bottom w:val="single" w:sz="12" w:space="0" w:color="ABA899"/>
              <w:right w:val="single" w:sz="12" w:space="0" w:color="ABA899"/>
            </w:tcBorders>
          </w:tcPr>
          <w:p w14:paraId="3FCC6C1E" w14:textId="77777777" w:rsidR="00421C82" w:rsidRDefault="00421C82" w:rsidP="00BC29FE">
            <w:pPr>
              <w:pStyle w:val="TableParagraph"/>
              <w:spacing w:before="9"/>
              <w:rPr>
                <w:rFonts w:ascii="Segoe UI Symbol"/>
                <w:sz w:val="12"/>
              </w:rPr>
            </w:pPr>
          </w:p>
          <w:p w14:paraId="205C8395"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830A5F3" w14:textId="77777777" w:rsidR="00421C82" w:rsidRDefault="00421C82" w:rsidP="00BC29FE">
            <w:pPr>
              <w:pStyle w:val="TableParagraph"/>
              <w:spacing w:before="9"/>
              <w:rPr>
                <w:rFonts w:ascii="Segoe UI Symbol"/>
                <w:sz w:val="12"/>
              </w:rPr>
            </w:pPr>
          </w:p>
          <w:p w14:paraId="1D5B254F" w14:textId="77777777" w:rsidR="00421C82" w:rsidRDefault="00421C82" w:rsidP="00BC29FE">
            <w:pPr>
              <w:pStyle w:val="TableParagraph"/>
              <w:ind w:left="299" w:right="285"/>
              <w:jc w:val="center"/>
              <w:rPr>
                <w:sz w:val="16"/>
              </w:rPr>
            </w:pPr>
            <w:r>
              <w:rPr>
                <w:w w:val="105"/>
                <w:sz w:val="16"/>
              </w:rPr>
              <w:t>350,0</w:t>
            </w:r>
          </w:p>
        </w:tc>
      </w:tr>
      <w:tr w:rsidR="00421C82" w14:paraId="69D18C0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C012081"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22489A68"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6583B55" w14:textId="77777777" w:rsidR="00421C82" w:rsidRDefault="00421C82" w:rsidP="00BC29FE">
            <w:pPr>
              <w:pStyle w:val="TableParagraph"/>
              <w:spacing w:line="185" w:lineRule="exact"/>
              <w:ind w:left="251" w:right="229"/>
              <w:jc w:val="center"/>
              <w:rPr>
                <w:sz w:val="16"/>
              </w:rPr>
            </w:pPr>
            <w:r>
              <w:rPr>
                <w:w w:val="105"/>
                <w:sz w:val="16"/>
              </w:rPr>
              <w:t>387,1</w:t>
            </w:r>
          </w:p>
        </w:tc>
        <w:tc>
          <w:tcPr>
            <w:tcW w:w="1051" w:type="dxa"/>
            <w:tcBorders>
              <w:top w:val="single" w:sz="12" w:space="0" w:color="ABA899"/>
              <w:left w:val="single" w:sz="12" w:space="0" w:color="ABA899"/>
              <w:bottom w:val="single" w:sz="12" w:space="0" w:color="ABA899"/>
              <w:right w:val="single" w:sz="12" w:space="0" w:color="ABA899"/>
            </w:tcBorders>
          </w:tcPr>
          <w:p w14:paraId="11E90486" w14:textId="77777777" w:rsidR="00421C82" w:rsidRDefault="00421C82" w:rsidP="00BC29FE">
            <w:pPr>
              <w:pStyle w:val="TableParagraph"/>
              <w:spacing w:line="185" w:lineRule="exact"/>
              <w:ind w:left="258" w:right="238"/>
              <w:jc w:val="center"/>
              <w:rPr>
                <w:sz w:val="16"/>
              </w:rPr>
            </w:pPr>
            <w:r>
              <w:rPr>
                <w:w w:val="105"/>
                <w:sz w:val="16"/>
              </w:rPr>
              <w:t>325,6</w:t>
            </w:r>
          </w:p>
        </w:tc>
        <w:tc>
          <w:tcPr>
            <w:tcW w:w="1021" w:type="dxa"/>
            <w:tcBorders>
              <w:top w:val="single" w:sz="12" w:space="0" w:color="ABA899"/>
              <w:left w:val="single" w:sz="12" w:space="0" w:color="ABA899"/>
              <w:bottom w:val="single" w:sz="12" w:space="0" w:color="ABA899"/>
              <w:right w:val="single" w:sz="12" w:space="0" w:color="ABA899"/>
            </w:tcBorders>
          </w:tcPr>
          <w:p w14:paraId="335F3796" w14:textId="77777777" w:rsidR="00421C82" w:rsidRDefault="00421C82" w:rsidP="00BC29FE">
            <w:pPr>
              <w:pStyle w:val="TableParagraph"/>
              <w:spacing w:line="185" w:lineRule="exact"/>
              <w:ind w:left="189" w:right="171"/>
              <w:jc w:val="center"/>
              <w:rPr>
                <w:sz w:val="16"/>
              </w:rPr>
            </w:pPr>
            <w:r>
              <w:rPr>
                <w:w w:val="105"/>
                <w:sz w:val="16"/>
              </w:rPr>
              <w:t>350,0</w:t>
            </w:r>
          </w:p>
        </w:tc>
        <w:tc>
          <w:tcPr>
            <w:tcW w:w="1201" w:type="dxa"/>
            <w:tcBorders>
              <w:top w:val="single" w:sz="12" w:space="0" w:color="ABA899"/>
              <w:left w:val="single" w:sz="12" w:space="0" w:color="ABA899"/>
              <w:bottom w:val="single" w:sz="12" w:space="0" w:color="ABA899"/>
              <w:right w:val="single" w:sz="12" w:space="0" w:color="ABA899"/>
            </w:tcBorders>
          </w:tcPr>
          <w:p w14:paraId="66E4441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E1514F3" w14:textId="77777777" w:rsidR="00421C82" w:rsidRDefault="00421C82" w:rsidP="00BC29FE">
            <w:pPr>
              <w:pStyle w:val="TableParagraph"/>
              <w:spacing w:line="185" w:lineRule="exact"/>
              <w:ind w:left="299" w:right="285"/>
              <w:jc w:val="center"/>
              <w:rPr>
                <w:sz w:val="16"/>
              </w:rPr>
            </w:pPr>
            <w:r>
              <w:rPr>
                <w:w w:val="105"/>
                <w:sz w:val="16"/>
              </w:rPr>
              <w:t>350,0</w:t>
            </w:r>
          </w:p>
        </w:tc>
      </w:tr>
      <w:tr w:rsidR="00421C82" w14:paraId="2CF75CC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6F531D9"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278614BF"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5DD69EBA"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D944062"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B7697EB"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FAEBB3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D50B9DE"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708E0C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8AF240C"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6206AD75"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5395E30" w14:textId="77777777" w:rsidR="00421C82" w:rsidRDefault="00421C82" w:rsidP="00BC29FE">
            <w:pPr>
              <w:pStyle w:val="TableParagraph"/>
              <w:spacing w:line="185" w:lineRule="exact"/>
              <w:ind w:left="251" w:right="229"/>
              <w:jc w:val="center"/>
              <w:rPr>
                <w:sz w:val="16"/>
              </w:rPr>
            </w:pPr>
            <w:r>
              <w:rPr>
                <w:w w:val="105"/>
                <w:sz w:val="16"/>
              </w:rPr>
              <w:t>387,1</w:t>
            </w:r>
          </w:p>
        </w:tc>
        <w:tc>
          <w:tcPr>
            <w:tcW w:w="1051" w:type="dxa"/>
            <w:tcBorders>
              <w:top w:val="single" w:sz="12" w:space="0" w:color="ABA899"/>
              <w:left w:val="single" w:sz="12" w:space="0" w:color="ABA899"/>
              <w:bottom w:val="single" w:sz="12" w:space="0" w:color="ABA899"/>
              <w:right w:val="single" w:sz="12" w:space="0" w:color="ABA899"/>
            </w:tcBorders>
          </w:tcPr>
          <w:p w14:paraId="74DF1480" w14:textId="77777777" w:rsidR="00421C82" w:rsidRDefault="00421C82" w:rsidP="00BC29FE">
            <w:pPr>
              <w:pStyle w:val="TableParagraph"/>
              <w:spacing w:line="185" w:lineRule="exact"/>
              <w:ind w:left="258" w:right="238"/>
              <w:jc w:val="center"/>
              <w:rPr>
                <w:sz w:val="16"/>
              </w:rPr>
            </w:pPr>
            <w:r>
              <w:rPr>
                <w:w w:val="105"/>
                <w:sz w:val="16"/>
              </w:rPr>
              <w:t>325,6</w:t>
            </w:r>
          </w:p>
        </w:tc>
        <w:tc>
          <w:tcPr>
            <w:tcW w:w="1021" w:type="dxa"/>
            <w:tcBorders>
              <w:top w:val="single" w:sz="12" w:space="0" w:color="ABA899"/>
              <w:left w:val="single" w:sz="12" w:space="0" w:color="ABA899"/>
              <w:bottom w:val="single" w:sz="12" w:space="0" w:color="ABA899"/>
              <w:right w:val="single" w:sz="12" w:space="0" w:color="ABA899"/>
            </w:tcBorders>
          </w:tcPr>
          <w:p w14:paraId="2D227421" w14:textId="77777777" w:rsidR="00421C82" w:rsidRDefault="00421C82" w:rsidP="00BC29FE">
            <w:pPr>
              <w:pStyle w:val="TableParagraph"/>
              <w:spacing w:line="185" w:lineRule="exact"/>
              <w:ind w:left="189" w:right="171"/>
              <w:jc w:val="center"/>
              <w:rPr>
                <w:sz w:val="16"/>
              </w:rPr>
            </w:pPr>
            <w:r>
              <w:rPr>
                <w:w w:val="105"/>
                <w:sz w:val="16"/>
              </w:rPr>
              <w:t>350,0</w:t>
            </w:r>
          </w:p>
        </w:tc>
        <w:tc>
          <w:tcPr>
            <w:tcW w:w="1201" w:type="dxa"/>
            <w:tcBorders>
              <w:top w:val="single" w:sz="12" w:space="0" w:color="ABA899"/>
              <w:left w:val="single" w:sz="12" w:space="0" w:color="ABA899"/>
              <w:bottom w:val="single" w:sz="12" w:space="0" w:color="ABA899"/>
              <w:right w:val="single" w:sz="12" w:space="0" w:color="ABA899"/>
            </w:tcBorders>
          </w:tcPr>
          <w:p w14:paraId="1DCDD2C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C1B1BDD" w14:textId="77777777" w:rsidR="00421C82" w:rsidRDefault="00421C82" w:rsidP="00BC29FE">
            <w:pPr>
              <w:pStyle w:val="TableParagraph"/>
              <w:spacing w:line="185" w:lineRule="exact"/>
              <w:ind w:left="299" w:right="285"/>
              <w:jc w:val="center"/>
              <w:rPr>
                <w:sz w:val="16"/>
              </w:rPr>
            </w:pPr>
            <w:r>
              <w:rPr>
                <w:w w:val="105"/>
                <w:sz w:val="16"/>
              </w:rPr>
              <w:t>350,0</w:t>
            </w:r>
          </w:p>
        </w:tc>
      </w:tr>
      <w:tr w:rsidR="00421C82" w14:paraId="4A029FB0"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6AA2FC24"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04</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09AFDB7B" w14:textId="77777777" w:rsidR="00421C82" w:rsidRDefault="00421C82" w:rsidP="00BC29FE">
            <w:pPr>
              <w:pStyle w:val="TableParagraph"/>
              <w:spacing w:line="177" w:lineRule="exact"/>
              <w:ind w:left="21"/>
              <w:rPr>
                <w:sz w:val="16"/>
                <w:szCs w:val="16"/>
              </w:rPr>
            </w:pPr>
            <w:r>
              <w:rPr>
                <w:sz w:val="16"/>
                <w:szCs w:val="16"/>
              </w:rPr>
              <w:t>ქალაქში</w:t>
            </w:r>
            <w:r>
              <w:rPr>
                <w:spacing w:val="12"/>
                <w:sz w:val="16"/>
                <w:szCs w:val="16"/>
              </w:rPr>
              <w:t xml:space="preserve"> </w:t>
            </w:r>
            <w:r>
              <w:rPr>
                <w:sz w:val="16"/>
                <w:szCs w:val="16"/>
              </w:rPr>
              <w:t>საყრდენი</w:t>
            </w:r>
            <w:r>
              <w:rPr>
                <w:spacing w:val="13"/>
                <w:sz w:val="16"/>
                <w:szCs w:val="16"/>
              </w:rPr>
              <w:t xml:space="preserve"> </w:t>
            </w:r>
            <w:r>
              <w:rPr>
                <w:sz w:val="16"/>
                <w:szCs w:val="16"/>
              </w:rPr>
              <w:t>და</w:t>
            </w:r>
            <w:r>
              <w:rPr>
                <w:spacing w:val="13"/>
                <w:sz w:val="16"/>
                <w:szCs w:val="16"/>
              </w:rPr>
              <w:t xml:space="preserve"> </w:t>
            </w:r>
            <w:r>
              <w:rPr>
                <w:sz w:val="16"/>
                <w:szCs w:val="16"/>
              </w:rPr>
              <w:t>დამცავი</w:t>
            </w:r>
            <w:r>
              <w:rPr>
                <w:spacing w:val="13"/>
                <w:sz w:val="16"/>
                <w:szCs w:val="16"/>
              </w:rPr>
              <w:t xml:space="preserve"> </w:t>
            </w:r>
            <w:r>
              <w:rPr>
                <w:sz w:val="16"/>
                <w:szCs w:val="16"/>
              </w:rPr>
              <w:t>კედლების</w:t>
            </w:r>
          </w:p>
          <w:p w14:paraId="3A83AE76" w14:textId="77777777" w:rsidR="00421C82" w:rsidRDefault="00421C82" w:rsidP="00BC29FE">
            <w:pPr>
              <w:pStyle w:val="TableParagraph"/>
              <w:spacing w:line="203" w:lineRule="exact"/>
              <w:ind w:left="21"/>
              <w:rPr>
                <w:sz w:val="16"/>
                <w:szCs w:val="16"/>
              </w:rPr>
            </w:pPr>
            <w:r>
              <w:rPr>
                <w:w w:val="105"/>
                <w:sz w:val="16"/>
                <w:szCs w:val="16"/>
              </w:rPr>
              <w:t>მშენებლობა</w:t>
            </w:r>
          </w:p>
        </w:tc>
        <w:tc>
          <w:tcPr>
            <w:tcW w:w="1141" w:type="dxa"/>
            <w:tcBorders>
              <w:top w:val="single" w:sz="12" w:space="0" w:color="ABA899"/>
              <w:left w:val="single" w:sz="12" w:space="0" w:color="ABA899"/>
              <w:bottom w:val="single" w:sz="12" w:space="0" w:color="ABA899"/>
              <w:right w:val="single" w:sz="12" w:space="0" w:color="ABA899"/>
            </w:tcBorders>
          </w:tcPr>
          <w:p w14:paraId="68C8C838" w14:textId="77777777" w:rsidR="00421C82" w:rsidRDefault="00421C82" w:rsidP="00BC29FE">
            <w:pPr>
              <w:pStyle w:val="TableParagraph"/>
              <w:spacing w:before="64"/>
              <w:ind w:left="251" w:right="229"/>
              <w:jc w:val="center"/>
              <w:rPr>
                <w:sz w:val="16"/>
              </w:rPr>
            </w:pPr>
            <w:r>
              <w:rPr>
                <w:w w:val="105"/>
                <w:sz w:val="16"/>
              </w:rPr>
              <w:t>182,5</w:t>
            </w:r>
          </w:p>
        </w:tc>
        <w:tc>
          <w:tcPr>
            <w:tcW w:w="1051" w:type="dxa"/>
            <w:tcBorders>
              <w:top w:val="single" w:sz="12" w:space="0" w:color="ABA899"/>
              <w:left w:val="single" w:sz="12" w:space="0" w:color="ABA899"/>
              <w:bottom w:val="single" w:sz="12" w:space="0" w:color="ABA899"/>
              <w:right w:val="single" w:sz="12" w:space="0" w:color="ABA899"/>
            </w:tcBorders>
          </w:tcPr>
          <w:p w14:paraId="79B60700" w14:textId="77777777" w:rsidR="00421C82" w:rsidRDefault="00421C82" w:rsidP="00BC29FE">
            <w:pPr>
              <w:pStyle w:val="TableParagraph"/>
              <w:spacing w:before="64"/>
              <w:ind w:left="258" w:right="238"/>
              <w:jc w:val="center"/>
              <w:rPr>
                <w:sz w:val="16"/>
              </w:rPr>
            </w:pPr>
            <w:r>
              <w:rPr>
                <w:w w:val="105"/>
                <w:sz w:val="16"/>
              </w:rPr>
              <w:t>466,8</w:t>
            </w:r>
          </w:p>
        </w:tc>
        <w:tc>
          <w:tcPr>
            <w:tcW w:w="1021" w:type="dxa"/>
            <w:tcBorders>
              <w:top w:val="single" w:sz="12" w:space="0" w:color="ABA899"/>
              <w:left w:val="single" w:sz="12" w:space="0" w:color="ABA899"/>
              <w:bottom w:val="single" w:sz="12" w:space="0" w:color="ABA899"/>
              <w:right w:val="single" w:sz="12" w:space="0" w:color="ABA899"/>
            </w:tcBorders>
          </w:tcPr>
          <w:p w14:paraId="5737721A" w14:textId="77777777" w:rsidR="00421C82" w:rsidRDefault="00421C82" w:rsidP="00BC29FE">
            <w:pPr>
              <w:pStyle w:val="TableParagraph"/>
              <w:spacing w:before="64"/>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052126E4"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3DDAB54" w14:textId="77777777" w:rsidR="00421C82" w:rsidRDefault="00421C82" w:rsidP="00BC29FE">
            <w:pPr>
              <w:pStyle w:val="TableParagraph"/>
              <w:spacing w:before="64"/>
              <w:ind w:left="314" w:right="285"/>
              <w:jc w:val="center"/>
              <w:rPr>
                <w:sz w:val="16"/>
              </w:rPr>
            </w:pPr>
            <w:r>
              <w:rPr>
                <w:w w:val="105"/>
                <w:sz w:val="16"/>
              </w:rPr>
              <w:t>0,0</w:t>
            </w:r>
          </w:p>
        </w:tc>
      </w:tr>
      <w:tr w:rsidR="00421C82" w14:paraId="090D0FC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1B50B89"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7988767C"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03366C96" w14:textId="77777777" w:rsidR="00421C82" w:rsidRDefault="00421C82" w:rsidP="00BC29FE">
            <w:pPr>
              <w:pStyle w:val="TableParagraph"/>
              <w:spacing w:line="185" w:lineRule="exact"/>
              <w:ind w:left="251" w:right="229"/>
              <w:jc w:val="center"/>
              <w:rPr>
                <w:sz w:val="16"/>
              </w:rPr>
            </w:pPr>
            <w:r>
              <w:rPr>
                <w:w w:val="105"/>
                <w:sz w:val="16"/>
              </w:rPr>
              <w:t>182,5</w:t>
            </w:r>
          </w:p>
        </w:tc>
        <w:tc>
          <w:tcPr>
            <w:tcW w:w="1051" w:type="dxa"/>
            <w:tcBorders>
              <w:top w:val="single" w:sz="12" w:space="0" w:color="ABA899"/>
              <w:left w:val="single" w:sz="12" w:space="0" w:color="ABA899"/>
              <w:bottom w:val="single" w:sz="12" w:space="0" w:color="ABA899"/>
              <w:right w:val="single" w:sz="12" w:space="0" w:color="ABA899"/>
            </w:tcBorders>
          </w:tcPr>
          <w:p w14:paraId="59F05B95" w14:textId="77777777" w:rsidR="00421C82" w:rsidRDefault="00421C82" w:rsidP="00BC29FE">
            <w:pPr>
              <w:pStyle w:val="TableParagraph"/>
              <w:spacing w:line="185" w:lineRule="exact"/>
              <w:ind w:left="258" w:right="238"/>
              <w:jc w:val="center"/>
              <w:rPr>
                <w:sz w:val="16"/>
              </w:rPr>
            </w:pPr>
            <w:r>
              <w:rPr>
                <w:w w:val="105"/>
                <w:sz w:val="16"/>
              </w:rPr>
              <w:t>466,8</w:t>
            </w:r>
          </w:p>
        </w:tc>
        <w:tc>
          <w:tcPr>
            <w:tcW w:w="1021" w:type="dxa"/>
            <w:tcBorders>
              <w:top w:val="single" w:sz="12" w:space="0" w:color="ABA899"/>
              <w:left w:val="single" w:sz="12" w:space="0" w:color="ABA899"/>
              <w:bottom w:val="single" w:sz="12" w:space="0" w:color="ABA899"/>
              <w:right w:val="single" w:sz="12" w:space="0" w:color="ABA899"/>
            </w:tcBorders>
          </w:tcPr>
          <w:p w14:paraId="74F63998"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250C849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C475ECF"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A6AEC63"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55222FF6"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04</w:t>
            </w:r>
            <w:r>
              <w:rPr>
                <w:spacing w:val="-4"/>
                <w:w w:val="105"/>
                <w:sz w:val="16"/>
              </w:rPr>
              <w:t xml:space="preserve"> </w:t>
            </w:r>
            <w:r>
              <w:rPr>
                <w:w w:val="105"/>
                <w:sz w:val="16"/>
              </w:rPr>
              <w:t>03</w:t>
            </w:r>
          </w:p>
        </w:tc>
        <w:tc>
          <w:tcPr>
            <w:tcW w:w="3226" w:type="dxa"/>
            <w:tcBorders>
              <w:top w:val="single" w:sz="12" w:space="0" w:color="ABA899"/>
              <w:left w:val="single" w:sz="12" w:space="0" w:color="ABA899"/>
              <w:bottom w:val="single" w:sz="12" w:space="0" w:color="ABA899"/>
              <w:right w:val="single" w:sz="12" w:space="0" w:color="ABA899"/>
            </w:tcBorders>
          </w:tcPr>
          <w:p w14:paraId="1B96C9D6" w14:textId="77777777" w:rsidR="00421C82" w:rsidRDefault="00421C82" w:rsidP="00BC29FE">
            <w:pPr>
              <w:pStyle w:val="TableParagraph"/>
              <w:spacing w:line="177" w:lineRule="exact"/>
              <w:ind w:left="21"/>
              <w:rPr>
                <w:sz w:val="16"/>
                <w:szCs w:val="16"/>
              </w:rPr>
            </w:pPr>
            <w:r>
              <w:rPr>
                <w:sz w:val="16"/>
                <w:szCs w:val="16"/>
              </w:rPr>
              <w:t>ადმინისტრაციული</w:t>
            </w:r>
            <w:r>
              <w:rPr>
                <w:spacing w:val="26"/>
                <w:sz w:val="16"/>
                <w:szCs w:val="16"/>
              </w:rPr>
              <w:t xml:space="preserve"> </w:t>
            </w:r>
            <w:r>
              <w:rPr>
                <w:sz w:val="16"/>
                <w:szCs w:val="16"/>
              </w:rPr>
              <w:t>ორგანოების</w:t>
            </w:r>
          </w:p>
          <w:p w14:paraId="02C9C594" w14:textId="77777777" w:rsidR="00421C82" w:rsidRDefault="00421C82" w:rsidP="00BC29FE">
            <w:pPr>
              <w:pStyle w:val="TableParagraph"/>
              <w:spacing w:line="203" w:lineRule="exact"/>
              <w:ind w:left="21"/>
              <w:rPr>
                <w:sz w:val="16"/>
                <w:szCs w:val="16"/>
              </w:rPr>
            </w:pPr>
            <w:r>
              <w:rPr>
                <w:sz w:val="16"/>
                <w:szCs w:val="16"/>
              </w:rPr>
              <w:t>შენობების</w:t>
            </w:r>
            <w:r>
              <w:rPr>
                <w:spacing w:val="15"/>
                <w:sz w:val="16"/>
                <w:szCs w:val="16"/>
              </w:rPr>
              <w:t xml:space="preserve"> </w:t>
            </w:r>
            <w:r>
              <w:rPr>
                <w:sz w:val="16"/>
                <w:szCs w:val="16"/>
              </w:rPr>
              <w:t>მშენებლობა</w:t>
            </w:r>
            <w:r>
              <w:rPr>
                <w:spacing w:val="15"/>
                <w:sz w:val="16"/>
                <w:szCs w:val="16"/>
              </w:rPr>
              <w:t xml:space="preserve"> </w:t>
            </w:r>
            <w:r>
              <w:rPr>
                <w:sz w:val="16"/>
                <w:szCs w:val="16"/>
              </w:rPr>
              <w:t>–</w:t>
            </w:r>
            <w:r>
              <w:rPr>
                <w:spacing w:val="16"/>
                <w:sz w:val="16"/>
                <w:szCs w:val="16"/>
              </w:rPr>
              <w:t xml:space="preserve"> </w:t>
            </w:r>
            <w:r>
              <w:rPr>
                <w:sz w:val="16"/>
                <w:szCs w:val="16"/>
              </w:rPr>
              <w:t>რეკონსტრუქცია</w:t>
            </w:r>
          </w:p>
        </w:tc>
        <w:tc>
          <w:tcPr>
            <w:tcW w:w="1141" w:type="dxa"/>
            <w:tcBorders>
              <w:top w:val="single" w:sz="12" w:space="0" w:color="ABA899"/>
              <w:left w:val="single" w:sz="12" w:space="0" w:color="ABA899"/>
              <w:bottom w:val="single" w:sz="12" w:space="0" w:color="ABA899"/>
              <w:right w:val="single" w:sz="12" w:space="0" w:color="ABA899"/>
            </w:tcBorders>
          </w:tcPr>
          <w:p w14:paraId="11AD6009" w14:textId="77777777" w:rsidR="00421C82" w:rsidRDefault="00421C82" w:rsidP="00BC29FE">
            <w:pPr>
              <w:pStyle w:val="TableParagraph"/>
              <w:spacing w:before="64"/>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34A05A0" w14:textId="77777777" w:rsidR="00421C82" w:rsidRDefault="00421C82" w:rsidP="00BC29FE">
            <w:pPr>
              <w:pStyle w:val="TableParagraph"/>
              <w:spacing w:before="64"/>
              <w:ind w:left="280" w:right="238"/>
              <w:jc w:val="center"/>
              <w:rPr>
                <w:sz w:val="16"/>
              </w:rPr>
            </w:pPr>
            <w:r>
              <w:rPr>
                <w:w w:val="105"/>
                <w:sz w:val="16"/>
              </w:rPr>
              <w:t>3146,3</w:t>
            </w:r>
          </w:p>
        </w:tc>
        <w:tc>
          <w:tcPr>
            <w:tcW w:w="1021" w:type="dxa"/>
            <w:tcBorders>
              <w:top w:val="single" w:sz="12" w:space="0" w:color="ABA899"/>
              <w:left w:val="single" w:sz="12" w:space="0" w:color="ABA899"/>
              <w:bottom w:val="single" w:sz="12" w:space="0" w:color="ABA899"/>
              <w:right w:val="single" w:sz="12" w:space="0" w:color="ABA899"/>
            </w:tcBorders>
          </w:tcPr>
          <w:p w14:paraId="09C69921" w14:textId="77777777" w:rsidR="00421C82" w:rsidRDefault="00421C82" w:rsidP="00BC29FE">
            <w:pPr>
              <w:pStyle w:val="TableParagraph"/>
              <w:spacing w:before="64"/>
              <w:ind w:left="189" w:right="171"/>
              <w:jc w:val="center"/>
              <w:rPr>
                <w:sz w:val="16"/>
              </w:rPr>
            </w:pPr>
            <w:r>
              <w:rPr>
                <w:w w:val="105"/>
                <w:sz w:val="16"/>
              </w:rPr>
              <w:t>200,0</w:t>
            </w:r>
          </w:p>
        </w:tc>
        <w:tc>
          <w:tcPr>
            <w:tcW w:w="1201" w:type="dxa"/>
            <w:tcBorders>
              <w:top w:val="single" w:sz="12" w:space="0" w:color="ABA899"/>
              <w:left w:val="single" w:sz="12" w:space="0" w:color="ABA899"/>
              <w:bottom w:val="single" w:sz="12" w:space="0" w:color="ABA899"/>
              <w:right w:val="single" w:sz="12" w:space="0" w:color="ABA899"/>
            </w:tcBorders>
          </w:tcPr>
          <w:p w14:paraId="22ED3DD7"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26A1316" w14:textId="77777777" w:rsidR="00421C82" w:rsidRDefault="00421C82" w:rsidP="00BC29FE">
            <w:pPr>
              <w:pStyle w:val="TableParagraph"/>
              <w:spacing w:before="64"/>
              <w:ind w:left="299" w:right="285"/>
              <w:jc w:val="center"/>
              <w:rPr>
                <w:sz w:val="16"/>
              </w:rPr>
            </w:pPr>
            <w:r>
              <w:rPr>
                <w:w w:val="105"/>
                <w:sz w:val="16"/>
              </w:rPr>
              <w:t>200,0</w:t>
            </w:r>
          </w:p>
        </w:tc>
      </w:tr>
      <w:tr w:rsidR="00421C82" w14:paraId="3141FE1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2FB710D"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732CDD75"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1B38B443"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9683166" w14:textId="77777777" w:rsidR="00421C82" w:rsidRDefault="00421C82" w:rsidP="00BC29FE">
            <w:pPr>
              <w:pStyle w:val="TableParagraph"/>
              <w:spacing w:line="185" w:lineRule="exact"/>
              <w:ind w:left="280" w:right="238"/>
              <w:jc w:val="center"/>
              <w:rPr>
                <w:sz w:val="16"/>
              </w:rPr>
            </w:pPr>
            <w:r>
              <w:rPr>
                <w:w w:val="105"/>
                <w:sz w:val="16"/>
              </w:rPr>
              <w:t>3146,3</w:t>
            </w:r>
          </w:p>
        </w:tc>
        <w:tc>
          <w:tcPr>
            <w:tcW w:w="1021" w:type="dxa"/>
            <w:tcBorders>
              <w:top w:val="single" w:sz="12" w:space="0" w:color="ABA899"/>
              <w:left w:val="single" w:sz="12" w:space="0" w:color="ABA899"/>
              <w:bottom w:val="single" w:sz="12" w:space="0" w:color="ABA899"/>
              <w:right w:val="single" w:sz="12" w:space="0" w:color="ABA899"/>
            </w:tcBorders>
          </w:tcPr>
          <w:p w14:paraId="5D3C05B2" w14:textId="77777777" w:rsidR="00421C82" w:rsidRDefault="00421C82" w:rsidP="00BC29FE">
            <w:pPr>
              <w:pStyle w:val="TableParagraph"/>
              <w:spacing w:line="185" w:lineRule="exact"/>
              <w:ind w:left="189" w:right="171"/>
              <w:jc w:val="center"/>
              <w:rPr>
                <w:sz w:val="16"/>
              </w:rPr>
            </w:pPr>
            <w:r>
              <w:rPr>
                <w:w w:val="105"/>
                <w:sz w:val="16"/>
              </w:rPr>
              <w:t>200,0</w:t>
            </w:r>
          </w:p>
        </w:tc>
        <w:tc>
          <w:tcPr>
            <w:tcW w:w="1201" w:type="dxa"/>
            <w:tcBorders>
              <w:top w:val="single" w:sz="12" w:space="0" w:color="ABA899"/>
              <w:left w:val="single" w:sz="12" w:space="0" w:color="ABA899"/>
              <w:bottom w:val="single" w:sz="12" w:space="0" w:color="ABA899"/>
              <w:right w:val="single" w:sz="12" w:space="0" w:color="ABA899"/>
            </w:tcBorders>
          </w:tcPr>
          <w:p w14:paraId="62B3703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8E556DC" w14:textId="77777777" w:rsidR="00421C82" w:rsidRDefault="00421C82" w:rsidP="00BC29FE">
            <w:pPr>
              <w:pStyle w:val="TableParagraph"/>
              <w:spacing w:line="185" w:lineRule="exact"/>
              <w:ind w:left="299" w:right="285"/>
              <w:jc w:val="center"/>
              <w:rPr>
                <w:sz w:val="16"/>
              </w:rPr>
            </w:pPr>
            <w:r>
              <w:rPr>
                <w:w w:val="105"/>
                <w:sz w:val="16"/>
              </w:rPr>
              <w:t>200,0</w:t>
            </w:r>
          </w:p>
        </w:tc>
      </w:tr>
      <w:tr w:rsidR="00421C82" w14:paraId="7CDCA8A6" w14:textId="77777777" w:rsidTr="00BC29FE">
        <w:trPr>
          <w:trHeight w:val="280"/>
        </w:trPr>
        <w:tc>
          <w:tcPr>
            <w:tcW w:w="1088" w:type="dxa"/>
            <w:tcBorders>
              <w:top w:val="single" w:sz="12" w:space="0" w:color="ABA899"/>
              <w:bottom w:val="nil"/>
              <w:right w:val="single" w:sz="18" w:space="0" w:color="ABA899"/>
            </w:tcBorders>
          </w:tcPr>
          <w:p w14:paraId="4BBD1C08" w14:textId="77777777" w:rsidR="00421C82" w:rsidRDefault="00421C82" w:rsidP="00BC29FE">
            <w:pPr>
              <w:pStyle w:val="TableParagraph"/>
              <w:spacing w:before="64" w:line="196" w:lineRule="exact"/>
              <w:ind w:left="226" w:right="193"/>
              <w:jc w:val="center"/>
              <w:rPr>
                <w:sz w:val="16"/>
              </w:rPr>
            </w:pPr>
            <w:r>
              <w:rPr>
                <w:w w:val="105"/>
                <w:sz w:val="16"/>
              </w:rPr>
              <w:t>02</w:t>
            </w:r>
            <w:r>
              <w:rPr>
                <w:spacing w:val="-4"/>
                <w:w w:val="105"/>
                <w:sz w:val="16"/>
              </w:rPr>
              <w:t xml:space="preserve"> </w:t>
            </w:r>
            <w:r>
              <w:rPr>
                <w:w w:val="105"/>
                <w:sz w:val="16"/>
              </w:rPr>
              <w:t>05</w:t>
            </w:r>
          </w:p>
        </w:tc>
        <w:tc>
          <w:tcPr>
            <w:tcW w:w="3226" w:type="dxa"/>
            <w:tcBorders>
              <w:top w:val="single" w:sz="12" w:space="0" w:color="ABA899"/>
              <w:left w:val="single" w:sz="18" w:space="0" w:color="ABA899"/>
              <w:bottom w:val="nil"/>
              <w:right w:val="single" w:sz="18" w:space="0" w:color="ABA899"/>
            </w:tcBorders>
          </w:tcPr>
          <w:p w14:paraId="30E945C9" w14:textId="77777777" w:rsidR="00421C82" w:rsidRDefault="00421C82" w:rsidP="00BC29FE">
            <w:pPr>
              <w:pStyle w:val="TableParagraph"/>
              <w:spacing w:line="185" w:lineRule="exact"/>
              <w:ind w:left="14"/>
              <w:rPr>
                <w:sz w:val="16"/>
                <w:szCs w:val="16"/>
              </w:rPr>
            </w:pPr>
            <w:r>
              <w:rPr>
                <w:sz w:val="16"/>
                <w:szCs w:val="16"/>
              </w:rPr>
              <w:t>ბინათმესაკუთრეთა</w:t>
            </w:r>
            <w:r>
              <w:rPr>
                <w:spacing w:val="23"/>
                <w:sz w:val="16"/>
                <w:szCs w:val="16"/>
              </w:rPr>
              <w:t xml:space="preserve"> </w:t>
            </w:r>
            <w:r>
              <w:rPr>
                <w:sz w:val="16"/>
                <w:szCs w:val="16"/>
              </w:rPr>
              <w:t>ამხანაგობების</w:t>
            </w:r>
          </w:p>
        </w:tc>
        <w:tc>
          <w:tcPr>
            <w:tcW w:w="1141" w:type="dxa"/>
            <w:tcBorders>
              <w:top w:val="single" w:sz="12" w:space="0" w:color="ABA899"/>
              <w:left w:val="single" w:sz="18" w:space="0" w:color="ABA899"/>
              <w:bottom w:val="nil"/>
              <w:right w:val="single" w:sz="18" w:space="0" w:color="ABA899"/>
            </w:tcBorders>
          </w:tcPr>
          <w:p w14:paraId="0026F28F" w14:textId="77777777" w:rsidR="00421C82" w:rsidRDefault="00421C82" w:rsidP="00BC29FE">
            <w:pPr>
              <w:pStyle w:val="TableParagraph"/>
              <w:spacing w:before="64" w:line="196" w:lineRule="exact"/>
              <w:ind w:left="319" w:right="275"/>
              <w:jc w:val="center"/>
              <w:rPr>
                <w:sz w:val="16"/>
              </w:rPr>
            </w:pPr>
            <w:r>
              <w:rPr>
                <w:w w:val="105"/>
                <w:sz w:val="16"/>
              </w:rPr>
              <w:t>1696,6</w:t>
            </w:r>
          </w:p>
        </w:tc>
        <w:tc>
          <w:tcPr>
            <w:tcW w:w="1051" w:type="dxa"/>
            <w:tcBorders>
              <w:top w:val="single" w:sz="12" w:space="0" w:color="ABA899"/>
              <w:left w:val="single" w:sz="18" w:space="0" w:color="ABA899"/>
              <w:bottom w:val="nil"/>
              <w:right w:val="single" w:sz="18" w:space="0" w:color="ABA899"/>
            </w:tcBorders>
          </w:tcPr>
          <w:p w14:paraId="713416D0" w14:textId="77777777" w:rsidR="00421C82" w:rsidRDefault="00421C82" w:rsidP="00BC29FE">
            <w:pPr>
              <w:pStyle w:val="TableParagraph"/>
              <w:spacing w:before="64" w:line="196" w:lineRule="exact"/>
              <w:ind w:left="273" w:right="231"/>
              <w:jc w:val="center"/>
              <w:rPr>
                <w:sz w:val="16"/>
              </w:rPr>
            </w:pPr>
            <w:r>
              <w:rPr>
                <w:w w:val="105"/>
                <w:sz w:val="16"/>
              </w:rPr>
              <w:t>1850,3</w:t>
            </w:r>
          </w:p>
        </w:tc>
        <w:tc>
          <w:tcPr>
            <w:tcW w:w="1021" w:type="dxa"/>
            <w:tcBorders>
              <w:top w:val="single" w:sz="12" w:space="0" w:color="ABA899"/>
              <w:left w:val="single" w:sz="18" w:space="0" w:color="ABA899"/>
              <w:bottom w:val="nil"/>
              <w:right w:val="single" w:sz="18" w:space="0" w:color="ABA899"/>
            </w:tcBorders>
          </w:tcPr>
          <w:p w14:paraId="765C129C" w14:textId="77777777" w:rsidR="00421C82" w:rsidRDefault="00421C82" w:rsidP="00BC29FE">
            <w:pPr>
              <w:pStyle w:val="TableParagraph"/>
              <w:spacing w:before="64" w:line="196" w:lineRule="exact"/>
              <w:ind w:left="180" w:right="162"/>
              <w:jc w:val="center"/>
              <w:rPr>
                <w:sz w:val="16"/>
              </w:rPr>
            </w:pPr>
            <w:r>
              <w:rPr>
                <w:w w:val="105"/>
                <w:sz w:val="16"/>
              </w:rPr>
              <w:t>770,0</w:t>
            </w:r>
          </w:p>
        </w:tc>
        <w:tc>
          <w:tcPr>
            <w:tcW w:w="1201" w:type="dxa"/>
            <w:tcBorders>
              <w:top w:val="single" w:sz="12" w:space="0" w:color="ABA899"/>
              <w:left w:val="single" w:sz="18" w:space="0" w:color="ABA899"/>
              <w:bottom w:val="nil"/>
              <w:right w:val="single" w:sz="18" w:space="0" w:color="ABA899"/>
            </w:tcBorders>
          </w:tcPr>
          <w:p w14:paraId="4542EC39" w14:textId="77777777" w:rsidR="00421C82" w:rsidRDefault="00421C82" w:rsidP="00BC29FE">
            <w:pPr>
              <w:pStyle w:val="TableParagraph"/>
              <w:spacing w:before="64" w:line="196" w:lineRule="exact"/>
              <w:ind w:left="280" w:right="249"/>
              <w:jc w:val="center"/>
              <w:rPr>
                <w:sz w:val="16"/>
              </w:rPr>
            </w:pPr>
            <w:r>
              <w:rPr>
                <w:w w:val="105"/>
                <w:sz w:val="16"/>
              </w:rPr>
              <w:t>0,0</w:t>
            </w:r>
          </w:p>
        </w:tc>
        <w:tc>
          <w:tcPr>
            <w:tcW w:w="1148" w:type="dxa"/>
            <w:tcBorders>
              <w:top w:val="single" w:sz="12" w:space="0" w:color="ABA899"/>
              <w:left w:val="single" w:sz="18" w:space="0" w:color="ABA899"/>
              <w:bottom w:val="nil"/>
              <w:right w:val="single" w:sz="18" w:space="0" w:color="ABA899"/>
            </w:tcBorders>
          </w:tcPr>
          <w:p w14:paraId="336D22CC" w14:textId="77777777" w:rsidR="00421C82" w:rsidRDefault="00421C82" w:rsidP="00BC29FE">
            <w:pPr>
              <w:pStyle w:val="TableParagraph"/>
              <w:spacing w:before="64" w:line="196" w:lineRule="exact"/>
              <w:ind w:left="346" w:right="339"/>
              <w:jc w:val="center"/>
              <w:rPr>
                <w:sz w:val="16"/>
              </w:rPr>
            </w:pPr>
            <w:r>
              <w:rPr>
                <w:w w:val="105"/>
                <w:sz w:val="16"/>
              </w:rPr>
              <w:t>770,0</w:t>
            </w:r>
          </w:p>
        </w:tc>
      </w:tr>
    </w:tbl>
    <w:p w14:paraId="383EDF84" w14:textId="77777777" w:rsidR="00421C82" w:rsidRDefault="00421C82" w:rsidP="00421C82">
      <w:pPr>
        <w:spacing w:line="196" w:lineRule="exact"/>
        <w:jc w:val="center"/>
        <w:rPr>
          <w:sz w:val="16"/>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547EA35D" w14:textId="77777777" w:rsidTr="00BC29FE">
        <w:trPr>
          <w:trHeight w:val="465"/>
        </w:trPr>
        <w:tc>
          <w:tcPr>
            <w:tcW w:w="1088" w:type="dxa"/>
            <w:tcBorders>
              <w:top w:val="nil"/>
              <w:bottom w:val="single" w:sz="12" w:space="0" w:color="ABA899"/>
              <w:right w:val="single" w:sz="18" w:space="0" w:color="ABA899"/>
            </w:tcBorders>
          </w:tcPr>
          <w:p w14:paraId="5F11A47E" w14:textId="77777777" w:rsidR="00421C82" w:rsidRDefault="00421C82" w:rsidP="00BC29FE">
            <w:pPr>
              <w:pStyle w:val="TableParagraph"/>
              <w:rPr>
                <w:rFonts w:ascii="Times New Roman"/>
                <w:sz w:val="16"/>
              </w:rPr>
            </w:pPr>
          </w:p>
        </w:tc>
        <w:tc>
          <w:tcPr>
            <w:tcW w:w="3226" w:type="dxa"/>
            <w:tcBorders>
              <w:top w:val="nil"/>
              <w:left w:val="single" w:sz="18" w:space="0" w:color="ABA899"/>
              <w:bottom w:val="single" w:sz="12" w:space="0" w:color="ABA899"/>
              <w:right w:val="single" w:sz="18" w:space="0" w:color="ABA899"/>
            </w:tcBorders>
          </w:tcPr>
          <w:p w14:paraId="42E051EF" w14:textId="77777777" w:rsidR="00421C82" w:rsidRDefault="00421C82" w:rsidP="00BC29FE">
            <w:pPr>
              <w:pStyle w:val="TableParagraph"/>
              <w:spacing w:line="170" w:lineRule="exact"/>
              <w:ind w:left="14"/>
              <w:rPr>
                <w:sz w:val="16"/>
                <w:szCs w:val="16"/>
              </w:rPr>
            </w:pPr>
            <w:r>
              <w:rPr>
                <w:w w:val="105"/>
                <w:sz w:val="16"/>
                <w:szCs w:val="16"/>
              </w:rPr>
              <w:t>განვითარება</w:t>
            </w:r>
          </w:p>
        </w:tc>
        <w:tc>
          <w:tcPr>
            <w:tcW w:w="1141" w:type="dxa"/>
            <w:tcBorders>
              <w:top w:val="nil"/>
              <w:left w:val="single" w:sz="18" w:space="0" w:color="ABA899"/>
              <w:bottom w:val="single" w:sz="12" w:space="0" w:color="ABA899"/>
              <w:right w:val="single" w:sz="18" w:space="0" w:color="ABA899"/>
            </w:tcBorders>
          </w:tcPr>
          <w:p w14:paraId="32B427B3" w14:textId="77777777" w:rsidR="00421C82" w:rsidRDefault="00421C82" w:rsidP="00BC29FE">
            <w:pPr>
              <w:pStyle w:val="TableParagraph"/>
              <w:rPr>
                <w:rFonts w:ascii="Times New Roman"/>
                <w:sz w:val="16"/>
              </w:rPr>
            </w:pPr>
          </w:p>
        </w:tc>
        <w:tc>
          <w:tcPr>
            <w:tcW w:w="1051" w:type="dxa"/>
            <w:tcBorders>
              <w:top w:val="nil"/>
              <w:left w:val="single" w:sz="18" w:space="0" w:color="ABA899"/>
              <w:bottom w:val="single" w:sz="12" w:space="0" w:color="ABA899"/>
              <w:right w:val="single" w:sz="18" w:space="0" w:color="ABA899"/>
            </w:tcBorders>
          </w:tcPr>
          <w:p w14:paraId="4463CAC1" w14:textId="77777777" w:rsidR="00421C82" w:rsidRDefault="00421C82" w:rsidP="00BC29FE">
            <w:pPr>
              <w:pStyle w:val="TableParagraph"/>
              <w:rPr>
                <w:rFonts w:ascii="Times New Roman"/>
                <w:sz w:val="16"/>
              </w:rPr>
            </w:pPr>
          </w:p>
        </w:tc>
        <w:tc>
          <w:tcPr>
            <w:tcW w:w="1021" w:type="dxa"/>
            <w:tcBorders>
              <w:top w:val="nil"/>
              <w:left w:val="single" w:sz="18" w:space="0" w:color="ABA899"/>
              <w:bottom w:val="single" w:sz="12" w:space="0" w:color="ABA899"/>
              <w:right w:val="single" w:sz="18" w:space="0" w:color="ABA899"/>
            </w:tcBorders>
          </w:tcPr>
          <w:p w14:paraId="436627F4" w14:textId="77777777" w:rsidR="00421C82" w:rsidRDefault="00421C82" w:rsidP="00BC29FE">
            <w:pPr>
              <w:pStyle w:val="TableParagraph"/>
              <w:rPr>
                <w:rFonts w:ascii="Times New Roman"/>
                <w:sz w:val="16"/>
              </w:rPr>
            </w:pPr>
          </w:p>
        </w:tc>
        <w:tc>
          <w:tcPr>
            <w:tcW w:w="1201" w:type="dxa"/>
            <w:tcBorders>
              <w:top w:val="nil"/>
              <w:left w:val="single" w:sz="18" w:space="0" w:color="ABA899"/>
              <w:bottom w:val="single" w:sz="12" w:space="0" w:color="ABA899"/>
              <w:right w:val="single" w:sz="18" w:space="0" w:color="ABA899"/>
            </w:tcBorders>
          </w:tcPr>
          <w:p w14:paraId="41178D50" w14:textId="77777777" w:rsidR="00421C82" w:rsidRDefault="00421C82" w:rsidP="00BC29FE">
            <w:pPr>
              <w:pStyle w:val="TableParagraph"/>
              <w:rPr>
                <w:rFonts w:ascii="Times New Roman"/>
                <w:sz w:val="16"/>
              </w:rPr>
            </w:pPr>
          </w:p>
        </w:tc>
        <w:tc>
          <w:tcPr>
            <w:tcW w:w="1148" w:type="dxa"/>
            <w:tcBorders>
              <w:top w:val="nil"/>
              <w:left w:val="single" w:sz="18" w:space="0" w:color="ABA899"/>
              <w:bottom w:val="single" w:sz="12" w:space="0" w:color="ABA899"/>
              <w:right w:val="single" w:sz="18" w:space="0" w:color="ABA899"/>
            </w:tcBorders>
          </w:tcPr>
          <w:p w14:paraId="3F950F74" w14:textId="77777777" w:rsidR="00421C82" w:rsidRDefault="00421C82" w:rsidP="00BC29FE">
            <w:pPr>
              <w:pStyle w:val="TableParagraph"/>
              <w:rPr>
                <w:rFonts w:ascii="Times New Roman"/>
                <w:sz w:val="16"/>
              </w:rPr>
            </w:pPr>
          </w:p>
        </w:tc>
      </w:tr>
      <w:tr w:rsidR="00421C82" w14:paraId="5DA7BF6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94E18E7"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641E21E5"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3072F12" w14:textId="77777777" w:rsidR="00421C82" w:rsidRDefault="00421C82" w:rsidP="00BC29FE">
            <w:pPr>
              <w:pStyle w:val="TableParagraph"/>
              <w:spacing w:line="185" w:lineRule="exact"/>
              <w:ind w:right="304"/>
              <w:jc w:val="right"/>
              <w:rPr>
                <w:sz w:val="16"/>
              </w:rPr>
            </w:pPr>
            <w:r>
              <w:rPr>
                <w:w w:val="105"/>
                <w:sz w:val="16"/>
              </w:rPr>
              <w:t>1696,6</w:t>
            </w:r>
          </w:p>
        </w:tc>
        <w:tc>
          <w:tcPr>
            <w:tcW w:w="1051" w:type="dxa"/>
            <w:tcBorders>
              <w:top w:val="single" w:sz="12" w:space="0" w:color="ABA899"/>
              <w:left w:val="single" w:sz="12" w:space="0" w:color="ABA899"/>
              <w:bottom w:val="single" w:sz="12" w:space="0" w:color="ABA899"/>
              <w:right w:val="single" w:sz="12" w:space="0" w:color="ABA899"/>
            </w:tcBorders>
          </w:tcPr>
          <w:p w14:paraId="75A5C06B" w14:textId="77777777" w:rsidR="00421C82" w:rsidRDefault="00421C82" w:rsidP="00BC29FE">
            <w:pPr>
              <w:pStyle w:val="TableParagraph"/>
              <w:spacing w:line="185" w:lineRule="exact"/>
              <w:ind w:left="280" w:right="238"/>
              <w:jc w:val="center"/>
              <w:rPr>
                <w:sz w:val="16"/>
              </w:rPr>
            </w:pPr>
            <w:r>
              <w:rPr>
                <w:w w:val="105"/>
                <w:sz w:val="16"/>
              </w:rPr>
              <w:t>1850,3</w:t>
            </w:r>
          </w:p>
        </w:tc>
        <w:tc>
          <w:tcPr>
            <w:tcW w:w="1021" w:type="dxa"/>
            <w:tcBorders>
              <w:top w:val="single" w:sz="12" w:space="0" w:color="ABA899"/>
              <w:left w:val="single" w:sz="12" w:space="0" w:color="ABA899"/>
              <w:bottom w:val="single" w:sz="12" w:space="0" w:color="ABA899"/>
              <w:right w:val="single" w:sz="12" w:space="0" w:color="ABA899"/>
            </w:tcBorders>
          </w:tcPr>
          <w:p w14:paraId="72D3C4E0" w14:textId="77777777" w:rsidR="00421C82" w:rsidRDefault="00421C82" w:rsidP="00BC29FE">
            <w:pPr>
              <w:pStyle w:val="TableParagraph"/>
              <w:spacing w:line="185" w:lineRule="exact"/>
              <w:ind w:right="298"/>
              <w:jc w:val="right"/>
              <w:rPr>
                <w:sz w:val="16"/>
              </w:rPr>
            </w:pPr>
            <w:r>
              <w:rPr>
                <w:w w:val="105"/>
                <w:sz w:val="16"/>
              </w:rPr>
              <w:t>770,0</w:t>
            </w:r>
          </w:p>
        </w:tc>
        <w:tc>
          <w:tcPr>
            <w:tcW w:w="1201" w:type="dxa"/>
            <w:tcBorders>
              <w:top w:val="single" w:sz="12" w:space="0" w:color="ABA899"/>
              <w:left w:val="single" w:sz="12" w:space="0" w:color="ABA899"/>
              <w:bottom w:val="single" w:sz="12" w:space="0" w:color="ABA899"/>
              <w:right w:val="single" w:sz="12" w:space="0" w:color="ABA899"/>
            </w:tcBorders>
          </w:tcPr>
          <w:p w14:paraId="4134B6E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E5929DD" w14:textId="77777777" w:rsidR="00421C82" w:rsidRDefault="00421C82" w:rsidP="00BC29FE">
            <w:pPr>
              <w:pStyle w:val="TableParagraph"/>
              <w:spacing w:line="185" w:lineRule="exact"/>
              <w:ind w:left="299" w:right="285"/>
              <w:jc w:val="center"/>
              <w:rPr>
                <w:sz w:val="16"/>
              </w:rPr>
            </w:pPr>
            <w:r>
              <w:rPr>
                <w:w w:val="105"/>
                <w:sz w:val="16"/>
              </w:rPr>
              <w:t>770,0</w:t>
            </w:r>
          </w:p>
        </w:tc>
      </w:tr>
      <w:tr w:rsidR="00421C82" w14:paraId="75DDD7F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765B9A5"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648F9467"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733D2CB9"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CE9B856"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D5169EB"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75962C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B2FDA7D"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7E035A9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AB2B73B"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152C3B90"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CF5B0B8" w14:textId="77777777" w:rsidR="00421C82" w:rsidRDefault="00421C82" w:rsidP="00BC29FE">
            <w:pPr>
              <w:pStyle w:val="TableParagraph"/>
              <w:spacing w:line="185" w:lineRule="exact"/>
              <w:ind w:right="304"/>
              <w:jc w:val="right"/>
              <w:rPr>
                <w:sz w:val="16"/>
              </w:rPr>
            </w:pPr>
            <w:r>
              <w:rPr>
                <w:w w:val="105"/>
                <w:sz w:val="16"/>
              </w:rPr>
              <w:t>1696,6</w:t>
            </w:r>
          </w:p>
        </w:tc>
        <w:tc>
          <w:tcPr>
            <w:tcW w:w="1051" w:type="dxa"/>
            <w:tcBorders>
              <w:top w:val="single" w:sz="12" w:space="0" w:color="ABA899"/>
              <w:left w:val="single" w:sz="12" w:space="0" w:color="ABA899"/>
              <w:bottom w:val="single" w:sz="12" w:space="0" w:color="ABA899"/>
              <w:right w:val="single" w:sz="12" w:space="0" w:color="ABA899"/>
            </w:tcBorders>
          </w:tcPr>
          <w:p w14:paraId="58895F87" w14:textId="77777777" w:rsidR="00421C82" w:rsidRDefault="00421C82" w:rsidP="00BC29FE">
            <w:pPr>
              <w:pStyle w:val="TableParagraph"/>
              <w:spacing w:line="185" w:lineRule="exact"/>
              <w:ind w:left="280" w:right="238"/>
              <w:jc w:val="center"/>
              <w:rPr>
                <w:sz w:val="16"/>
              </w:rPr>
            </w:pPr>
            <w:r>
              <w:rPr>
                <w:w w:val="105"/>
                <w:sz w:val="16"/>
              </w:rPr>
              <w:t>1850,3</w:t>
            </w:r>
          </w:p>
        </w:tc>
        <w:tc>
          <w:tcPr>
            <w:tcW w:w="1021" w:type="dxa"/>
            <w:tcBorders>
              <w:top w:val="single" w:sz="12" w:space="0" w:color="ABA899"/>
              <w:left w:val="single" w:sz="12" w:space="0" w:color="ABA899"/>
              <w:bottom w:val="single" w:sz="12" w:space="0" w:color="ABA899"/>
              <w:right w:val="single" w:sz="12" w:space="0" w:color="ABA899"/>
            </w:tcBorders>
          </w:tcPr>
          <w:p w14:paraId="2922B255" w14:textId="77777777" w:rsidR="00421C82" w:rsidRDefault="00421C82" w:rsidP="00BC29FE">
            <w:pPr>
              <w:pStyle w:val="TableParagraph"/>
              <w:spacing w:line="185" w:lineRule="exact"/>
              <w:ind w:right="298"/>
              <w:jc w:val="right"/>
              <w:rPr>
                <w:sz w:val="16"/>
              </w:rPr>
            </w:pPr>
            <w:r>
              <w:rPr>
                <w:w w:val="105"/>
                <w:sz w:val="16"/>
              </w:rPr>
              <w:t>770,0</w:t>
            </w:r>
          </w:p>
        </w:tc>
        <w:tc>
          <w:tcPr>
            <w:tcW w:w="1201" w:type="dxa"/>
            <w:tcBorders>
              <w:top w:val="single" w:sz="12" w:space="0" w:color="ABA899"/>
              <w:left w:val="single" w:sz="12" w:space="0" w:color="ABA899"/>
              <w:bottom w:val="single" w:sz="12" w:space="0" w:color="ABA899"/>
              <w:right w:val="single" w:sz="12" w:space="0" w:color="ABA899"/>
            </w:tcBorders>
          </w:tcPr>
          <w:p w14:paraId="33203D1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6D5AAB8" w14:textId="77777777" w:rsidR="00421C82" w:rsidRDefault="00421C82" w:rsidP="00BC29FE">
            <w:pPr>
              <w:pStyle w:val="TableParagraph"/>
              <w:spacing w:line="185" w:lineRule="exact"/>
              <w:ind w:left="299" w:right="285"/>
              <w:jc w:val="center"/>
              <w:rPr>
                <w:sz w:val="16"/>
              </w:rPr>
            </w:pPr>
            <w:r>
              <w:rPr>
                <w:w w:val="105"/>
                <w:sz w:val="16"/>
              </w:rPr>
              <w:t>770,0</w:t>
            </w:r>
          </w:p>
        </w:tc>
      </w:tr>
      <w:tr w:rsidR="00421C82" w14:paraId="45A2F52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1B73589"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4C8DAB26"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71EBBD99"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7BD58CE4"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A8AFFD6"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1859C1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DC12487"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25D85AFF"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17A4D103"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28F317C3" w14:textId="77777777" w:rsidR="00421C82" w:rsidRDefault="00421C82" w:rsidP="00BC29FE">
            <w:pPr>
              <w:pStyle w:val="TableParagraph"/>
              <w:spacing w:line="177" w:lineRule="exact"/>
              <w:ind w:left="21"/>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10E36C1C" w14:textId="77777777" w:rsidR="00421C82" w:rsidRDefault="00421C82" w:rsidP="00BC29FE">
            <w:pPr>
              <w:pStyle w:val="TableParagraph"/>
              <w:spacing w:line="203" w:lineRule="exact"/>
              <w:ind w:left="21"/>
              <w:rPr>
                <w:sz w:val="16"/>
                <w:szCs w:val="16"/>
              </w:rPr>
            </w:pPr>
            <w:r>
              <w:rPr>
                <w:sz w:val="16"/>
                <w:szCs w:val="16"/>
              </w:rPr>
              <w:t>ეზოების</w:t>
            </w:r>
            <w:r>
              <w:rPr>
                <w:spacing w:val="17"/>
                <w:sz w:val="16"/>
                <w:szCs w:val="16"/>
              </w:rPr>
              <w:t xml:space="preserve"> </w:t>
            </w:r>
            <w:r>
              <w:rPr>
                <w:sz w:val="16"/>
                <w:szCs w:val="16"/>
              </w:rPr>
              <w:t>კეთილმოწყობა</w:t>
            </w:r>
          </w:p>
        </w:tc>
        <w:tc>
          <w:tcPr>
            <w:tcW w:w="1141" w:type="dxa"/>
            <w:tcBorders>
              <w:top w:val="single" w:sz="12" w:space="0" w:color="ABA899"/>
              <w:left w:val="single" w:sz="12" w:space="0" w:color="ABA899"/>
              <w:bottom w:val="single" w:sz="12" w:space="0" w:color="ABA899"/>
              <w:right w:val="single" w:sz="12" w:space="0" w:color="ABA899"/>
            </w:tcBorders>
          </w:tcPr>
          <w:p w14:paraId="7FB72098" w14:textId="77777777" w:rsidR="00421C82" w:rsidRDefault="00421C82" w:rsidP="00BC29FE">
            <w:pPr>
              <w:pStyle w:val="TableParagraph"/>
              <w:spacing w:before="64"/>
              <w:ind w:right="356"/>
              <w:jc w:val="right"/>
              <w:rPr>
                <w:sz w:val="16"/>
              </w:rPr>
            </w:pPr>
            <w:r>
              <w:rPr>
                <w:w w:val="105"/>
                <w:sz w:val="16"/>
              </w:rPr>
              <w:t>725,9</w:t>
            </w:r>
          </w:p>
        </w:tc>
        <w:tc>
          <w:tcPr>
            <w:tcW w:w="1051" w:type="dxa"/>
            <w:tcBorders>
              <w:top w:val="single" w:sz="12" w:space="0" w:color="ABA899"/>
              <w:left w:val="single" w:sz="12" w:space="0" w:color="ABA899"/>
              <w:bottom w:val="single" w:sz="12" w:space="0" w:color="ABA899"/>
              <w:right w:val="single" w:sz="12" w:space="0" w:color="ABA899"/>
            </w:tcBorders>
          </w:tcPr>
          <w:p w14:paraId="2F6A70CA" w14:textId="77777777" w:rsidR="00421C82" w:rsidRDefault="00421C82" w:rsidP="00BC29FE">
            <w:pPr>
              <w:pStyle w:val="TableParagraph"/>
              <w:spacing w:before="64"/>
              <w:ind w:left="258" w:right="238"/>
              <w:jc w:val="center"/>
              <w:rPr>
                <w:sz w:val="16"/>
              </w:rPr>
            </w:pPr>
            <w:r>
              <w:rPr>
                <w:w w:val="105"/>
                <w:sz w:val="16"/>
              </w:rPr>
              <w:t>390,2</w:t>
            </w:r>
          </w:p>
        </w:tc>
        <w:tc>
          <w:tcPr>
            <w:tcW w:w="1021" w:type="dxa"/>
            <w:tcBorders>
              <w:top w:val="single" w:sz="12" w:space="0" w:color="ABA899"/>
              <w:left w:val="single" w:sz="12" w:space="0" w:color="ABA899"/>
              <w:bottom w:val="single" w:sz="12" w:space="0" w:color="ABA899"/>
              <w:right w:val="single" w:sz="12" w:space="0" w:color="ABA899"/>
            </w:tcBorders>
          </w:tcPr>
          <w:p w14:paraId="2175BBBE" w14:textId="77777777" w:rsidR="00421C82" w:rsidRDefault="00421C82" w:rsidP="00BC29FE">
            <w:pPr>
              <w:pStyle w:val="TableParagraph"/>
              <w:spacing w:before="64"/>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CB03101"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E54CA0E" w14:textId="77777777" w:rsidR="00421C82" w:rsidRDefault="00421C82" w:rsidP="00BC29FE">
            <w:pPr>
              <w:pStyle w:val="TableParagraph"/>
              <w:spacing w:before="64"/>
              <w:ind w:left="314" w:right="285"/>
              <w:jc w:val="center"/>
              <w:rPr>
                <w:sz w:val="16"/>
              </w:rPr>
            </w:pPr>
            <w:r>
              <w:rPr>
                <w:w w:val="105"/>
                <w:sz w:val="16"/>
              </w:rPr>
              <w:t>0,0</w:t>
            </w:r>
          </w:p>
        </w:tc>
      </w:tr>
      <w:tr w:rsidR="00421C82" w14:paraId="309FAAA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827AF4A"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257CB51A"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C3C6CCE" w14:textId="77777777" w:rsidR="00421C82" w:rsidRDefault="00421C82" w:rsidP="00BC29FE">
            <w:pPr>
              <w:pStyle w:val="TableParagraph"/>
              <w:spacing w:line="185" w:lineRule="exact"/>
              <w:ind w:right="356"/>
              <w:jc w:val="right"/>
              <w:rPr>
                <w:sz w:val="16"/>
              </w:rPr>
            </w:pPr>
            <w:r>
              <w:rPr>
                <w:w w:val="105"/>
                <w:sz w:val="16"/>
              </w:rPr>
              <w:t>725,9</w:t>
            </w:r>
          </w:p>
        </w:tc>
        <w:tc>
          <w:tcPr>
            <w:tcW w:w="1051" w:type="dxa"/>
            <w:tcBorders>
              <w:top w:val="single" w:sz="12" w:space="0" w:color="ABA899"/>
              <w:left w:val="single" w:sz="12" w:space="0" w:color="ABA899"/>
              <w:bottom w:val="single" w:sz="12" w:space="0" w:color="ABA899"/>
              <w:right w:val="single" w:sz="12" w:space="0" w:color="ABA899"/>
            </w:tcBorders>
          </w:tcPr>
          <w:p w14:paraId="7526E3D0" w14:textId="77777777" w:rsidR="00421C82" w:rsidRDefault="00421C82" w:rsidP="00BC29FE">
            <w:pPr>
              <w:pStyle w:val="TableParagraph"/>
              <w:spacing w:line="185" w:lineRule="exact"/>
              <w:ind w:left="258" w:right="238"/>
              <w:jc w:val="center"/>
              <w:rPr>
                <w:sz w:val="16"/>
              </w:rPr>
            </w:pPr>
            <w:r>
              <w:rPr>
                <w:w w:val="105"/>
                <w:sz w:val="16"/>
              </w:rPr>
              <w:t>390,2</w:t>
            </w:r>
          </w:p>
        </w:tc>
        <w:tc>
          <w:tcPr>
            <w:tcW w:w="1021" w:type="dxa"/>
            <w:tcBorders>
              <w:top w:val="single" w:sz="12" w:space="0" w:color="ABA899"/>
              <w:left w:val="single" w:sz="12" w:space="0" w:color="ABA899"/>
              <w:bottom w:val="single" w:sz="12" w:space="0" w:color="ABA899"/>
              <w:right w:val="single" w:sz="12" w:space="0" w:color="ABA899"/>
            </w:tcBorders>
          </w:tcPr>
          <w:p w14:paraId="6FFE9F9D"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63E506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F9E8D4D"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0EFA79A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863714E"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19FEC1F6"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5D63C153"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56FC6784"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2C1C0F0B"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B79D58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C01DFFC"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5CCC154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A19AA80"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05AEB823"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ADABCB5" w14:textId="77777777" w:rsidR="00421C82" w:rsidRDefault="00421C82" w:rsidP="00BC29FE">
            <w:pPr>
              <w:pStyle w:val="TableParagraph"/>
              <w:spacing w:line="185" w:lineRule="exact"/>
              <w:ind w:right="356"/>
              <w:jc w:val="right"/>
              <w:rPr>
                <w:sz w:val="16"/>
              </w:rPr>
            </w:pPr>
            <w:r>
              <w:rPr>
                <w:w w:val="105"/>
                <w:sz w:val="16"/>
              </w:rPr>
              <w:t>725,9</w:t>
            </w:r>
          </w:p>
        </w:tc>
        <w:tc>
          <w:tcPr>
            <w:tcW w:w="1051" w:type="dxa"/>
            <w:tcBorders>
              <w:top w:val="single" w:sz="12" w:space="0" w:color="ABA899"/>
              <w:left w:val="single" w:sz="12" w:space="0" w:color="ABA899"/>
              <w:bottom w:val="single" w:sz="12" w:space="0" w:color="ABA899"/>
              <w:right w:val="single" w:sz="12" w:space="0" w:color="ABA899"/>
            </w:tcBorders>
          </w:tcPr>
          <w:p w14:paraId="548622C0" w14:textId="77777777" w:rsidR="00421C82" w:rsidRDefault="00421C82" w:rsidP="00BC29FE">
            <w:pPr>
              <w:pStyle w:val="TableParagraph"/>
              <w:spacing w:line="185" w:lineRule="exact"/>
              <w:ind w:left="258" w:right="238"/>
              <w:jc w:val="center"/>
              <w:rPr>
                <w:sz w:val="16"/>
              </w:rPr>
            </w:pPr>
            <w:r>
              <w:rPr>
                <w:w w:val="105"/>
                <w:sz w:val="16"/>
              </w:rPr>
              <w:t>390,2</w:t>
            </w:r>
          </w:p>
        </w:tc>
        <w:tc>
          <w:tcPr>
            <w:tcW w:w="1021" w:type="dxa"/>
            <w:tcBorders>
              <w:top w:val="single" w:sz="12" w:space="0" w:color="ABA899"/>
              <w:left w:val="single" w:sz="12" w:space="0" w:color="ABA899"/>
              <w:bottom w:val="single" w:sz="12" w:space="0" w:color="ABA899"/>
              <w:right w:val="single" w:sz="12" w:space="0" w:color="ABA899"/>
            </w:tcBorders>
          </w:tcPr>
          <w:p w14:paraId="38F00607"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6B24120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1D5A948"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051A1F29"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1C595B1A"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2B08B629" w14:textId="77777777" w:rsidR="00421C82" w:rsidRDefault="00421C82" w:rsidP="00BC29FE">
            <w:pPr>
              <w:pStyle w:val="TableParagraph"/>
              <w:spacing w:line="177" w:lineRule="exact"/>
              <w:ind w:left="21"/>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084101D7" w14:textId="77777777" w:rsidR="00421C82" w:rsidRDefault="00421C82" w:rsidP="00BC29FE">
            <w:pPr>
              <w:pStyle w:val="TableParagraph"/>
              <w:spacing w:line="203" w:lineRule="exact"/>
              <w:ind w:left="21"/>
              <w:rPr>
                <w:sz w:val="16"/>
                <w:szCs w:val="16"/>
              </w:rPr>
            </w:pPr>
            <w:r>
              <w:rPr>
                <w:sz w:val="16"/>
                <w:szCs w:val="16"/>
              </w:rPr>
              <w:t>ლიფტების</w:t>
            </w:r>
            <w:r>
              <w:rPr>
                <w:spacing w:val="18"/>
                <w:sz w:val="16"/>
                <w:szCs w:val="16"/>
              </w:rPr>
              <w:t xml:space="preserve"> </w:t>
            </w:r>
            <w:r>
              <w:rPr>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40F03866" w14:textId="77777777" w:rsidR="00421C82" w:rsidRDefault="00421C82" w:rsidP="00BC29FE">
            <w:pPr>
              <w:pStyle w:val="TableParagraph"/>
              <w:spacing w:before="64"/>
              <w:ind w:right="394"/>
              <w:jc w:val="right"/>
              <w:rPr>
                <w:sz w:val="16"/>
              </w:rPr>
            </w:pPr>
            <w:r>
              <w:rPr>
                <w:w w:val="105"/>
                <w:sz w:val="16"/>
              </w:rPr>
              <w:t>70,4</w:t>
            </w:r>
          </w:p>
        </w:tc>
        <w:tc>
          <w:tcPr>
            <w:tcW w:w="1051" w:type="dxa"/>
            <w:tcBorders>
              <w:top w:val="single" w:sz="12" w:space="0" w:color="ABA899"/>
              <w:left w:val="single" w:sz="12" w:space="0" w:color="ABA899"/>
              <w:bottom w:val="single" w:sz="12" w:space="0" w:color="ABA899"/>
              <w:right w:val="single" w:sz="12" w:space="0" w:color="ABA899"/>
            </w:tcBorders>
          </w:tcPr>
          <w:p w14:paraId="5AB069BC" w14:textId="77777777" w:rsidR="00421C82" w:rsidRDefault="00421C82" w:rsidP="00BC29FE">
            <w:pPr>
              <w:pStyle w:val="TableParagraph"/>
              <w:spacing w:before="64"/>
              <w:ind w:left="258" w:right="238"/>
              <w:jc w:val="center"/>
              <w:rPr>
                <w:sz w:val="16"/>
              </w:rPr>
            </w:pPr>
            <w:r>
              <w:rPr>
                <w:w w:val="105"/>
                <w:sz w:val="16"/>
              </w:rPr>
              <w:t>181,6</w:t>
            </w:r>
          </w:p>
        </w:tc>
        <w:tc>
          <w:tcPr>
            <w:tcW w:w="1021" w:type="dxa"/>
            <w:tcBorders>
              <w:top w:val="single" w:sz="12" w:space="0" w:color="ABA899"/>
              <w:left w:val="single" w:sz="12" w:space="0" w:color="ABA899"/>
              <w:bottom w:val="single" w:sz="12" w:space="0" w:color="ABA899"/>
              <w:right w:val="single" w:sz="12" w:space="0" w:color="ABA899"/>
            </w:tcBorders>
          </w:tcPr>
          <w:p w14:paraId="3CD5327B" w14:textId="77777777" w:rsidR="00421C82" w:rsidRDefault="00421C82" w:rsidP="00BC29FE">
            <w:pPr>
              <w:pStyle w:val="TableParagraph"/>
              <w:spacing w:before="64"/>
              <w:ind w:right="336"/>
              <w:jc w:val="right"/>
              <w:rPr>
                <w:sz w:val="16"/>
              </w:rPr>
            </w:pPr>
            <w:r>
              <w:rPr>
                <w:w w:val="105"/>
                <w:sz w:val="16"/>
              </w:rPr>
              <w:t>70,0</w:t>
            </w:r>
          </w:p>
        </w:tc>
        <w:tc>
          <w:tcPr>
            <w:tcW w:w="1201" w:type="dxa"/>
            <w:tcBorders>
              <w:top w:val="single" w:sz="12" w:space="0" w:color="ABA899"/>
              <w:left w:val="single" w:sz="12" w:space="0" w:color="ABA899"/>
              <w:bottom w:val="single" w:sz="12" w:space="0" w:color="ABA899"/>
              <w:right w:val="single" w:sz="12" w:space="0" w:color="ABA899"/>
            </w:tcBorders>
          </w:tcPr>
          <w:p w14:paraId="59FE62B6"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F1DCBA5" w14:textId="77777777" w:rsidR="00421C82" w:rsidRDefault="00421C82" w:rsidP="00BC29FE">
            <w:pPr>
              <w:pStyle w:val="TableParagraph"/>
              <w:spacing w:before="64"/>
              <w:ind w:left="307" w:right="285"/>
              <w:jc w:val="center"/>
              <w:rPr>
                <w:sz w:val="16"/>
              </w:rPr>
            </w:pPr>
            <w:r>
              <w:rPr>
                <w:w w:val="105"/>
                <w:sz w:val="16"/>
              </w:rPr>
              <w:t>70,0</w:t>
            </w:r>
          </w:p>
        </w:tc>
      </w:tr>
      <w:tr w:rsidR="00421C82" w14:paraId="46F3198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62A0D6F"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2652353D"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AD13DCD" w14:textId="77777777" w:rsidR="00421C82" w:rsidRDefault="00421C82" w:rsidP="00BC29FE">
            <w:pPr>
              <w:pStyle w:val="TableParagraph"/>
              <w:spacing w:line="185" w:lineRule="exact"/>
              <w:ind w:right="394"/>
              <w:jc w:val="right"/>
              <w:rPr>
                <w:sz w:val="16"/>
              </w:rPr>
            </w:pPr>
            <w:r>
              <w:rPr>
                <w:w w:val="105"/>
                <w:sz w:val="16"/>
              </w:rPr>
              <w:t>70,4</w:t>
            </w:r>
          </w:p>
        </w:tc>
        <w:tc>
          <w:tcPr>
            <w:tcW w:w="1051" w:type="dxa"/>
            <w:tcBorders>
              <w:top w:val="single" w:sz="12" w:space="0" w:color="ABA899"/>
              <w:left w:val="single" w:sz="12" w:space="0" w:color="ABA899"/>
              <w:bottom w:val="single" w:sz="12" w:space="0" w:color="ABA899"/>
              <w:right w:val="single" w:sz="12" w:space="0" w:color="ABA899"/>
            </w:tcBorders>
          </w:tcPr>
          <w:p w14:paraId="083CB6BF" w14:textId="77777777" w:rsidR="00421C82" w:rsidRDefault="00421C82" w:rsidP="00BC29FE">
            <w:pPr>
              <w:pStyle w:val="TableParagraph"/>
              <w:spacing w:line="185" w:lineRule="exact"/>
              <w:ind w:left="258" w:right="238"/>
              <w:jc w:val="center"/>
              <w:rPr>
                <w:sz w:val="16"/>
              </w:rPr>
            </w:pPr>
            <w:r>
              <w:rPr>
                <w:w w:val="105"/>
                <w:sz w:val="16"/>
              </w:rPr>
              <w:t>181,6</w:t>
            </w:r>
          </w:p>
        </w:tc>
        <w:tc>
          <w:tcPr>
            <w:tcW w:w="1021" w:type="dxa"/>
            <w:tcBorders>
              <w:top w:val="single" w:sz="12" w:space="0" w:color="ABA899"/>
              <w:left w:val="single" w:sz="12" w:space="0" w:color="ABA899"/>
              <w:bottom w:val="single" w:sz="12" w:space="0" w:color="ABA899"/>
              <w:right w:val="single" w:sz="12" w:space="0" w:color="ABA899"/>
            </w:tcBorders>
          </w:tcPr>
          <w:p w14:paraId="1C3B65A0" w14:textId="77777777" w:rsidR="00421C82" w:rsidRDefault="00421C82" w:rsidP="00BC29FE">
            <w:pPr>
              <w:pStyle w:val="TableParagraph"/>
              <w:spacing w:line="185" w:lineRule="exact"/>
              <w:ind w:right="336"/>
              <w:jc w:val="right"/>
              <w:rPr>
                <w:sz w:val="16"/>
              </w:rPr>
            </w:pPr>
            <w:r>
              <w:rPr>
                <w:w w:val="105"/>
                <w:sz w:val="16"/>
              </w:rPr>
              <w:t>70,0</w:t>
            </w:r>
          </w:p>
        </w:tc>
        <w:tc>
          <w:tcPr>
            <w:tcW w:w="1201" w:type="dxa"/>
            <w:tcBorders>
              <w:top w:val="single" w:sz="12" w:space="0" w:color="ABA899"/>
              <w:left w:val="single" w:sz="12" w:space="0" w:color="ABA899"/>
              <w:bottom w:val="single" w:sz="12" w:space="0" w:color="ABA899"/>
              <w:right w:val="single" w:sz="12" w:space="0" w:color="ABA899"/>
            </w:tcBorders>
          </w:tcPr>
          <w:p w14:paraId="2DB6735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B7447CB" w14:textId="77777777" w:rsidR="00421C82" w:rsidRDefault="00421C82" w:rsidP="00BC29FE">
            <w:pPr>
              <w:pStyle w:val="TableParagraph"/>
              <w:spacing w:line="185" w:lineRule="exact"/>
              <w:ind w:left="307" w:right="285"/>
              <w:jc w:val="center"/>
              <w:rPr>
                <w:sz w:val="16"/>
              </w:rPr>
            </w:pPr>
            <w:r>
              <w:rPr>
                <w:w w:val="105"/>
                <w:sz w:val="16"/>
              </w:rPr>
              <w:t>70,0</w:t>
            </w:r>
          </w:p>
        </w:tc>
      </w:tr>
      <w:tr w:rsidR="00421C82" w14:paraId="643B94C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7262CC5"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0E9089A4"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9FD06A8" w14:textId="77777777" w:rsidR="00421C82" w:rsidRDefault="00421C82" w:rsidP="00BC29FE">
            <w:pPr>
              <w:pStyle w:val="TableParagraph"/>
              <w:spacing w:line="185" w:lineRule="exact"/>
              <w:ind w:right="394"/>
              <w:jc w:val="right"/>
              <w:rPr>
                <w:sz w:val="16"/>
              </w:rPr>
            </w:pPr>
            <w:r>
              <w:rPr>
                <w:w w:val="105"/>
                <w:sz w:val="16"/>
              </w:rPr>
              <w:t>70,4</w:t>
            </w:r>
          </w:p>
        </w:tc>
        <w:tc>
          <w:tcPr>
            <w:tcW w:w="1051" w:type="dxa"/>
            <w:tcBorders>
              <w:top w:val="single" w:sz="12" w:space="0" w:color="ABA899"/>
              <w:left w:val="single" w:sz="12" w:space="0" w:color="ABA899"/>
              <w:bottom w:val="single" w:sz="12" w:space="0" w:color="ABA899"/>
              <w:right w:val="single" w:sz="12" w:space="0" w:color="ABA899"/>
            </w:tcBorders>
          </w:tcPr>
          <w:p w14:paraId="5AF55011" w14:textId="77777777" w:rsidR="00421C82" w:rsidRDefault="00421C82" w:rsidP="00BC29FE">
            <w:pPr>
              <w:pStyle w:val="TableParagraph"/>
              <w:spacing w:line="185" w:lineRule="exact"/>
              <w:ind w:left="258" w:right="238"/>
              <w:jc w:val="center"/>
              <w:rPr>
                <w:sz w:val="16"/>
              </w:rPr>
            </w:pPr>
            <w:r>
              <w:rPr>
                <w:w w:val="105"/>
                <w:sz w:val="16"/>
              </w:rPr>
              <w:t>181,6</w:t>
            </w:r>
          </w:p>
        </w:tc>
        <w:tc>
          <w:tcPr>
            <w:tcW w:w="1021" w:type="dxa"/>
            <w:tcBorders>
              <w:top w:val="single" w:sz="12" w:space="0" w:color="ABA899"/>
              <w:left w:val="single" w:sz="12" w:space="0" w:color="ABA899"/>
              <w:bottom w:val="single" w:sz="12" w:space="0" w:color="ABA899"/>
              <w:right w:val="single" w:sz="12" w:space="0" w:color="ABA899"/>
            </w:tcBorders>
          </w:tcPr>
          <w:p w14:paraId="100D91BE" w14:textId="77777777" w:rsidR="00421C82" w:rsidRDefault="00421C82" w:rsidP="00BC29FE">
            <w:pPr>
              <w:pStyle w:val="TableParagraph"/>
              <w:spacing w:line="185" w:lineRule="exact"/>
              <w:ind w:right="336"/>
              <w:jc w:val="right"/>
              <w:rPr>
                <w:sz w:val="16"/>
              </w:rPr>
            </w:pPr>
            <w:r>
              <w:rPr>
                <w:w w:val="105"/>
                <w:sz w:val="16"/>
              </w:rPr>
              <w:t>70,0</w:t>
            </w:r>
          </w:p>
        </w:tc>
        <w:tc>
          <w:tcPr>
            <w:tcW w:w="1201" w:type="dxa"/>
            <w:tcBorders>
              <w:top w:val="single" w:sz="12" w:space="0" w:color="ABA899"/>
              <w:left w:val="single" w:sz="12" w:space="0" w:color="ABA899"/>
              <w:bottom w:val="single" w:sz="12" w:space="0" w:color="ABA899"/>
              <w:right w:val="single" w:sz="12" w:space="0" w:color="ABA899"/>
            </w:tcBorders>
          </w:tcPr>
          <w:p w14:paraId="739CD94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348358F" w14:textId="77777777" w:rsidR="00421C82" w:rsidRDefault="00421C82" w:rsidP="00BC29FE">
            <w:pPr>
              <w:pStyle w:val="TableParagraph"/>
              <w:spacing w:line="185" w:lineRule="exact"/>
              <w:ind w:left="307" w:right="285"/>
              <w:jc w:val="center"/>
              <w:rPr>
                <w:sz w:val="16"/>
              </w:rPr>
            </w:pPr>
            <w:r>
              <w:rPr>
                <w:w w:val="105"/>
                <w:sz w:val="16"/>
              </w:rPr>
              <w:t>70,0</w:t>
            </w:r>
          </w:p>
        </w:tc>
      </w:tr>
      <w:tr w:rsidR="00421C82" w14:paraId="5A8E7BC7"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5CC76A5C"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03</w:t>
            </w:r>
          </w:p>
        </w:tc>
        <w:tc>
          <w:tcPr>
            <w:tcW w:w="3226" w:type="dxa"/>
            <w:tcBorders>
              <w:top w:val="single" w:sz="12" w:space="0" w:color="ABA899"/>
              <w:left w:val="single" w:sz="12" w:space="0" w:color="ABA899"/>
              <w:bottom w:val="single" w:sz="12" w:space="0" w:color="ABA899"/>
              <w:right w:val="single" w:sz="12" w:space="0" w:color="ABA899"/>
            </w:tcBorders>
          </w:tcPr>
          <w:p w14:paraId="694843FB" w14:textId="77777777" w:rsidR="00421C82" w:rsidRDefault="00421C82" w:rsidP="00BC29FE">
            <w:pPr>
              <w:pStyle w:val="TableParagraph"/>
              <w:spacing w:line="177" w:lineRule="exact"/>
              <w:ind w:left="21"/>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1464D7FE" w14:textId="77777777" w:rsidR="00421C82" w:rsidRDefault="00421C82" w:rsidP="00BC29FE">
            <w:pPr>
              <w:pStyle w:val="TableParagraph"/>
              <w:spacing w:line="203" w:lineRule="exact"/>
              <w:ind w:left="21"/>
              <w:rPr>
                <w:sz w:val="16"/>
                <w:szCs w:val="16"/>
              </w:rPr>
            </w:pPr>
            <w:r>
              <w:rPr>
                <w:sz w:val="16"/>
                <w:szCs w:val="16"/>
              </w:rPr>
              <w:t>ეზოების</w:t>
            </w:r>
            <w:r>
              <w:rPr>
                <w:spacing w:val="15"/>
                <w:sz w:val="16"/>
                <w:szCs w:val="16"/>
              </w:rPr>
              <w:t xml:space="preserve"> </w:t>
            </w:r>
            <w:r>
              <w:rPr>
                <w:sz w:val="16"/>
                <w:szCs w:val="16"/>
              </w:rPr>
              <w:t>ფურნიტურა</w:t>
            </w:r>
          </w:p>
        </w:tc>
        <w:tc>
          <w:tcPr>
            <w:tcW w:w="1141" w:type="dxa"/>
            <w:tcBorders>
              <w:top w:val="single" w:sz="12" w:space="0" w:color="ABA899"/>
              <w:left w:val="single" w:sz="12" w:space="0" w:color="ABA899"/>
              <w:bottom w:val="single" w:sz="12" w:space="0" w:color="ABA899"/>
              <w:right w:val="single" w:sz="12" w:space="0" w:color="ABA899"/>
            </w:tcBorders>
          </w:tcPr>
          <w:p w14:paraId="7BBEDCA6" w14:textId="77777777" w:rsidR="00421C82" w:rsidRDefault="00421C82" w:rsidP="00BC29FE">
            <w:pPr>
              <w:pStyle w:val="TableParagraph"/>
              <w:spacing w:before="64"/>
              <w:ind w:right="394"/>
              <w:jc w:val="right"/>
              <w:rPr>
                <w:sz w:val="16"/>
              </w:rPr>
            </w:pPr>
            <w:r>
              <w:rPr>
                <w:w w:val="105"/>
                <w:sz w:val="16"/>
              </w:rPr>
              <w:t>86,9</w:t>
            </w:r>
          </w:p>
        </w:tc>
        <w:tc>
          <w:tcPr>
            <w:tcW w:w="1051" w:type="dxa"/>
            <w:tcBorders>
              <w:top w:val="single" w:sz="12" w:space="0" w:color="ABA899"/>
              <w:left w:val="single" w:sz="12" w:space="0" w:color="ABA899"/>
              <w:bottom w:val="single" w:sz="12" w:space="0" w:color="ABA899"/>
              <w:right w:val="single" w:sz="12" w:space="0" w:color="ABA899"/>
            </w:tcBorders>
          </w:tcPr>
          <w:p w14:paraId="6423C10B" w14:textId="77777777" w:rsidR="00421C82" w:rsidRDefault="00421C82" w:rsidP="00BC29FE">
            <w:pPr>
              <w:pStyle w:val="TableParagraph"/>
              <w:spacing w:before="64"/>
              <w:ind w:left="258" w:right="238"/>
              <w:jc w:val="center"/>
              <w:rPr>
                <w:sz w:val="16"/>
              </w:rPr>
            </w:pPr>
            <w:r>
              <w:rPr>
                <w:w w:val="105"/>
                <w:sz w:val="16"/>
              </w:rPr>
              <w:t>103,8</w:t>
            </w:r>
          </w:p>
        </w:tc>
        <w:tc>
          <w:tcPr>
            <w:tcW w:w="1021" w:type="dxa"/>
            <w:tcBorders>
              <w:top w:val="single" w:sz="12" w:space="0" w:color="ABA899"/>
              <w:left w:val="single" w:sz="12" w:space="0" w:color="ABA899"/>
              <w:bottom w:val="single" w:sz="12" w:space="0" w:color="ABA899"/>
              <w:right w:val="single" w:sz="12" w:space="0" w:color="ABA899"/>
            </w:tcBorders>
          </w:tcPr>
          <w:p w14:paraId="4AB19CD6" w14:textId="77777777" w:rsidR="00421C82" w:rsidRDefault="00421C82" w:rsidP="00BC29FE">
            <w:pPr>
              <w:pStyle w:val="TableParagraph"/>
              <w:spacing w:before="64"/>
              <w:ind w:right="298"/>
              <w:jc w:val="right"/>
              <w:rPr>
                <w:sz w:val="16"/>
              </w:rPr>
            </w:pPr>
            <w:r>
              <w:rPr>
                <w:w w:val="105"/>
                <w:sz w:val="16"/>
              </w:rPr>
              <w:t>115,0</w:t>
            </w:r>
          </w:p>
        </w:tc>
        <w:tc>
          <w:tcPr>
            <w:tcW w:w="1201" w:type="dxa"/>
            <w:tcBorders>
              <w:top w:val="single" w:sz="12" w:space="0" w:color="ABA899"/>
              <w:left w:val="single" w:sz="12" w:space="0" w:color="ABA899"/>
              <w:bottom w:val="single" w:sz="12" w:space="0" w:color="ABA899"/>
              <w:right w:val="single" w:sz="12" w:space="0" w:color="ABA899"/>
            </w:tcBorders>
          </w:tcPr>
          <w:p w14:paraId="1ADA8F6B"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DBCAEE6" w14:textId="77777777" w:rsidR="00421C82" w:rsidRDefault="00421C82" w:rsidP="00BC29FE">
            <w:pPr>
              <w:pStyle w:val="TableParagraph"/>
              <w:spacing w:before="64"/>
              <w:ind w:left="299" w:right="285"/>
              <w:jc w:val="center"/>
              <w:rPr>
                <w:sz w:val="16"/>
              </w:rPr>
            </w:pPr>
            <w:r>
              <w:rPr>
                <w:w w:val="105"/>
                <w:sz w:val="16"/>
              </w:rPr>
              <w:t>115,0</w:t>
            </w:r>
          </w:p>
        </w:tc>
      </w:tr>
      <w:tr w:rsidR="00421C82" w14:paraId="1F0F6A2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72F7369"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626B4F1F"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9C73925" w14:textId="77777777" w:rsidR="00421C82" w:rsidRDefault="00421C82" w:rsidP="00BC29FE">
            <w:pPr>
              <w:pStyle w:val="TableParagraph"/>
              <w:spacing w:line="185" w:lineRule="exact"/>
              <w:ind w:right="394"/>
              <w:jc w:val="right"/>
              <w:rPr>
                <w:sz w:val="16"/>
              </w:rPr>
            </w:pPr>
            <w:r>
              <w:rPr>
                <w:w w:val="105"/>
                <w:sz w:val="16"/>
              </w:rPr>
              <w:t>86,9</w:t>
            </w:r>
          </w:p>
        </w:tc>
        <w:tc>
          <w:tcPr>
            <w:tcW w:w="1051" w:type="dxa"/>
            <w:tcBorders>
              <w:top w:val="single" w:sz="12" w:space="0" w:color="ABA899"/>
              <w:left w:val="single" w:sz="12" w:space="0" w:color="ABA899"/>
              <w:bottom w:val="single" w:sz="12" w:space="0" w:color="ABA899"/>
              <w:right w:val="single" w:sz="12" w:space="0" w:color="ABA899"/>
            </w:tcBorders>
          </w:tcPr>
          <w:p w14:paraId="7AE814F5" w14:textId="77777777" w:rsidR="00421C82" w:rsidRDefault="00421C82" w:rsidP="00BC29FE">
            <w:pPr>
              <w:pStyle w:val="TableParagraph"/>
              <w:spacing w:line="185" w:lineRule="exact"/>
              <w:ind w:left="258" w:right="238"/>
              <w:jc w:val="center"/>
              <w:rPr>
                <w:sz w:val="16"/>
              </w:rPr>
            </w:pPr>
            <w:r>
              <w:rPr>
                <w:w w:val="105"/>
                <w:sz w:val="16"/>
              </w:rPr>
              <w:t>103,8</w:t>
            </w:r>
          </w:p>
        </w:tc>
        <w:tc>
          <w:tcPr>
            <w:tcW w:w="1021" w:type="dxa"/>
            <w:tcBorders>
              <w:top w:val="single" w:sz="12" w:space="0" w:color="ABA899"/>
              <w:left w:val="single" w:sz="12" w:space="0" w:color="ABA899"/>
              <w:bottom w:val="single" w:sz="12" w:space="0" w:color="ABA899"/>
              <w:right w:val="single" w:sz="12" w:space="0" w:color="ABA899"/>
            </w:tcBorders>
          </w:tcPr>
          <w:p w14:paraId="3478F703" w14:textId="77777777" w:rsidR="00421C82" w:rsidRDefault="00421C82" w:rsidP="00BC29FE">
            <w:pPr>
              <w:pStyle w:val="TableParagraph"/>
              <w:spacing w:line="185" w:lineRule="exact"/>
              <w:ind w:right="298"/>
              <w:jc w:val="right"/>
              <w:rPr>
                <w:sz w:val="16"/>
              </w:rPr>
            </w:pPr>
            <w:r>
              <w:rPr>
                <w:w w:val="105"/>
                <w:sz w:val="16"/>
              </w:rPr>
              <w:t>115,0</w:t>
            </w:r>
          </w:p>
        </w:tc>
        <w:tc>
          <w:tcPr>
            <w:tcW w:w="1201" w:type="dxa"/>
            <w:tcBorders>
              <w:top w:val="single" w:sz="12" w:space="0" w:color="ABA899"/>
              <w:left w:val="single" w:sz="12" w:space="0" w:color="ABA899"/>
              <w:bottom w:val="single" w:sz="12" w:space="0" w:color="ABA899"/>
              <w:right w:val="single" w:sz="12" w:space="0" w:color="ABA899"/>
            </w:tcBorders>
          </w:tcPr>
          <w:p w14:paraId="1FA8F93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06EA07B" w14:textId="77777777" w:rsidR="00421C82" w:rsidRDefault="00421C82" w:rsidP="00BC29FE">
            <w:pPr>
              <w:pStyle w:val="TableParagraph"/>
              <w:spacing w:line="185" w:lineRule="exact"/>
              <w:ind w:left="299" w:right="285"/>
              <w:jc w:val="center"/>
              <w:rPr>
                <w:sz w:val="16"/>
              </w:rPr>
            </w:pPr>
            <w:r>
              <w:rPr>
                <w:w w:val="105"/>
                <w:sz w:val="16"/>
              </w:rPr>
              <w:t>115,0</w:t>
            </w:r>
          </w:p>
        </w:tc>
      </w:tr>
      <w:tr w:rsidR="00421C82" w14:paraId="1F7E504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D68EB82"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2D1FA5AE"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223DAAE" w14:textId="77777777" w:rsidR="00421C82" w:rsidRDefault="00421C82" w:rsidP="00BC29FE">
            <w:pPr>
              <w:pStyle w:val="TableParagraph"/>
              <w:spacing w:line="185" w:lineRule="exact"/>
              <w:ind w:right="394"/>
              <w:jc w:val="right"/>
              <w:rPr>
                <w:sz w:val="16"/>
              </w:rPr>
            </w:pPr>
            <w:r>
              <w:rPr>
                <w:w w:val="105"/>
                <w:sz w:val="16"/>
              </w:rPr>
              <w:t>86,9</w:t>
            </w:r>
          </w:p>
        </w:tc>
        <w:tc>
          <w:tcPr>
            <w:tcW w:w="1051" w:type="dxa"/>
            <w:tcBorders>
              <w:top w:val="single" w:sz="12" w:space="0" w:color="ABA899"/>
              <w:left w:val="single" w:sz="12" w:space="0" w:color="ABA899"/>
              <w:bottom w:val="single" w:sz="12" w:space="0" w:color="ABA899"/>
              <w:right w:val="single" w:sz="12" w:space="0" w:color="ABA899"/>
            </w:tcBorders>
          </w:tcPr>
          <w:p w14:paraId="24891037" w14:textId="77777777" w:rsidR="00421C82" w:rsidRDefault="00421C82" w:rsidP="00BC29FE">
            <w:pPr>
              <w:pStyle w:val="TableParagraph"/>
              <w:spacing w:line="185" w:lineRule="exact"/>
              <w:ind w:left="258" w:right="238"/>
              <w:jc w:val="center"/>
              <w:rPr>
                <w:sz w:val="16"/>
              </w:rPr>
            </w:pPr>
            <w:r>
              <w:rPr>
                <w:w w:val="105"/>
                <w:sz w:val="16"/>
              </w:rPr>
              <w:t>103,8</w:t>
            </w:r>
          </w:p>
        </w:tc>
        <w:tc>
          <w:tcPr>
            <w:tcW w:w="1021" w:type="dxa"/>
            <w:tcBorders>
              <w:top w:val="single" w:sz="12" w:space="0" w:color="ABA899"/>
              <w:left w:val="single" w:sz="12" w:space="0" w:color="ABA899"/>
              <w:bottom w:val="single" w:sz="12" w:space="0" w:color="ABA899"/>
              <w:right w:val="single" w:sz="12" w:space="0" w:color="ABA899"/>
            </w:tcBorders>
          </w:tcPr>
          <w:p w14:paraId="393FE100" w14:textId="77777777" w:rsidR="00421C82" w:rsidRDefault="00421C82" w:rsidP="00BC29FE">
            <w:pPr>
              <w:pStyle w:val="TableParagraph"/>
              <w:spacing w:line="185" w:lineRule="exact"/>
              <w:ind w:right="298"/>
              <w:jc w:val="right"/>
              <w:rPr>
                <w:sz w:val="16"/>
              </w:rPr>
            </w:pPr>
            <w:r>
              <w:rPr>
                <w:w w:val="105"/>
                <w:sz w:val="16"/>
              </w:rPr>
              <w:t>115,0</w:t>
            </w:r>
          </w:p>
        </w:tc>
        <w:tc>
          <w:tcPr>
            <w:tcW w:w="1201" w:type="dxa"/>
            <w:tcBorders>
              <w:top w:val="single" w:sz="12" w:space="0" w:color="ABA899"/>
              <w:left w:val="single" w:sz="12" w:space="0" w:color="ABA899"/>
              <w:bottom w:val="single" w:sz="12" w:space="0" w:color="ABA899"/>
              <w:right w:val="single" w:sz="12" w:space="0" w:color="ABA899"/>
            </w:tcBorders>
          </w:tcPr>
          <w:p w14:paraId="62A7A0B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3CDF6B5" w14:textId="77777777" w:rsidR="00421C82" w:rsidRDefault="00421C82" w:rsidP="00BC29FE">
            <w:pPr>
              <w:pStyle w:val="TableParagraph"/>
              <w:spacing w:line="185" w:lineRule="exact"/>
              <w:ind w:left="299" w:right="285"/>
              <w:jc w:val="center"/>
              <w:rPr>
                <w:sz w:val="16"/>
              </w:rPr>
            </w:pPr>
            <w:r>
              <w:rPr>
                <w:w w:val="105"/>
                <w:sz w:val="16"/>
              </w:rPr>
              <w:t>115,0</w:t>
            </w:r>
          </w:p>
        </w:tc>
      </w:tr>
      <w:tr w:rsidR="00421C82" w14:paraId="6BF1D19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BD98090"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722601EE"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3724FDB3"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212587C8"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7D6CFA2"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6E85AB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AEDB2D1"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93024FA"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3701991E" w14:textId="77777777" w:rsidR="00421C82" w:rsidRDefault="00421C82" w:rsidP="00BC29FE">
            <w:pPr>
              <w:pStyle w:val="TableParagraph"/>
              <w:spacing w:before="9"/>
              <w:rPr>
                <w:rFonts w:ascii="Segoe UI Symbol"/>
                <w:sz w:val="12"/>
              </w:rPr>
            </w:pPr>
          </w:p>
          <w:p w14:paraId="535BEE09" w14:textId="77777777" w:rsidR="00421C82" w:rsidRDefault="00421C82" w:rsidP="00BC29FE">
            <w:pPr>
              <w:pStyle w:val="TableParagraph"/>
              <w:ind w:left="233" w:right="204"/>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04</w:t>
            </w:r>
          </w:p>
        </w:tc>
        <w:tc>
          <w:tcPr>
            <w:tcW w:w="3226" w:type="dxa"/>
            <w:tcBorders>
              <w:top w:val="single" w:sz="12" w:space="0" w:color="ABA899"/>
              <w:left w:val="single" w:sz="12" w:space="0" w:color="ABA899"/>
              <w:bottom w:val="single" w:sz="12" w:space="0" w:color="ABA899"/>
              <w:right w:val="single" w:sz="12" w:space="0" w:color="ABA899"/>
            </w:tcBorders>
          </w:tcPr>
          <w:p w14:paraId="08C7BCD2" w14:textId="77777777" w:rsidR="00421C82" w:rsidRDefault="00421C82" w:rsidP="00BC29FE">
            <w:pPr>
              <w:pStyle w:val="TableParagraph"/>
              <w:spacing w:line="177" w:lineRule="exact"/>
              <w:ind w:left="21"/>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71A366D4" w14:textId="77777777" w:rsidR="00421C82" w:rsidRDefault="00421C82" w:rsidP="00BC29FE">
            <w:pPr>
              <w:pStyle w:val="TableParagraph"/>
              <w:spacing w:before="3" w:line="223" w:lineRule="auto"/>
              <w:ind w:left="21"/>
              <w:rPr>
                <w:sz w:val="16"/>
                <w:szCs w:val="16"/>
              </w:rPr>
            </w:pPr>
            <w:r>
              <w:rPr>
                <w:sz w:val="16"/>
                <w:szCs w:val="16"/>
              </w:rPr>
              <w:t>წყალსაწრეტი</w:t>
            </w:r>
            <w:r>
              <w:rPr>
                <w:spacing w:val="15"/>
                <w:sz w:val="16"/>
                <w:szCs w:val="16"/>
              </w:rPr>
              <w:t xml:space="preserve"> </w:t>
            </w:r>
            <w:r>
              <w:rPr>
                <w:sz w:val="16"/>
                <w:szCs w:val="16"/>
              </w:rPr>
              <w:t>მილებისა</w:t>
            </w:r>
            <w:r>
              <w:rPr>
                <w:spacing w:val="18"/>
                <w:sz w:val="16"/>
                <w:szCs w:val="16"/>
              </w:rPr>
              <w:t xml:space="preserve"> </w:t>
            </w:r>
            <w:r>
              <w:rPr>
                <w:sz w:val="16"/>
                <w:szCs w:val="16"/>
              </w:rPr>
              <w:t>და</w:t>
            </w:r>
            <w:r>
              <w:rPr>
                <w:spacing w:val="17"/>
                <w:sz w:val="16"/>
                <w:szCs w:val="16"/>
              </w:rPr>
              <w:t xml:space="preserve"> </w:t>
            </w:r>
            <w:r>
              <w:rPr>
                <w:sz w:val="16"/>
                <w:szCs w:val="16"/>
              </w:rPr>
              <w:t>პარაპეტების</w:t>
            </w:r>
            <w:r>
              <w:rPr>
                <w:spacing w:val="1"/>
                <w:sz w:val="16"/>
                <w:szCs w:val="16"/>
              </w:rPr>
              <w:t xml:space="preserve"> </w:t>
            </w:r>
            <w:r>
              <w:rPr>
                <w:w w:val="105"/>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24ACC91B" w14:textId="77777777" w:rsidR="00421C82" w:rsidRDefault="00421C82" w:rsidP="00BC29FE">
            <w:pPr>
              <w:pStyle w:val="TableParagraph"/>
              <w:spacing w:before="9"/>
              <w:rPr>
                <w:rFonts w:ascii="Segoe UI Symbol"/>
                <w:sz w:val="12"/>
              </w:rPr>
            </w:pPr>
          </w:p>
          <w:p w14:paraId="13ABCE7A" w14:textId="77777777" w:rsidR="00421C82" w:rsidRDefault="00421C82" w:rsidP="00BC29FE">
            <w:pPr>
              <w:pStyle w:val="TableParagraph"/>
              <w:ind w:right="394"/>
              <w:jc w:val="right"/>
              <w:rPr>
                <w:sz w:val="16"/>
              </w:rPr>
            </w:pPr>
            <w:r>
              <w:rPr>
                <w:w w:val="105"/>
                <w:sz w:val="16"/>
              </w:rPr>
              <w:t>41,0</w:t>
            </w:r>
          </w:p>
        </w:tc>
        <w:tc>
          <w:tcPr>
            <w:tcW w:w="1051" w:type="dxa"/>
            <w:tcBorders>
              <w:top w:val="single" w:sz="12" w:space="0" w:color="ABA899"/>
              <w:left w:val="single" w:sz="12" w:space="0" w:color="ABA899"/>
              <w:bottom w:val="single" w:sz="12" w:space="0" w:color="ABA899"/>
              <w:right w:val="single" w:sz="12" w:space="0" w:color="ABA899"/>
            </w:tcBorders>
          </w:tcPr>
          <w:p w14:paraId="411CE49A" w14:textId="77777777" w:rsidR="00421C82" w:rsidRDefault="00421C82" w:rsidP="00BC29FE">
            <w:pPr>
              <w:pStyle w:val="TableParagraph"/>
              <w:spacing w:before="9"/>
              <w:rPr>
                <w:rFonts w:ascii="Segoe UI Symbol"/>
                <w:sz w:val="12"/>
              </w:rPr>
            </w:pPr>
          </w:p>
          <w:p w14:paraId="0C7AD053" w14:textId="77777777" w:rsidR="00421C82" w:rsidRDefault="00421C82" w:rsidP="00BC29FE">
            <w:pPr>
              <w:pStyle w:val="TableParagraph"/>
              <w:ind w:left="265" w:right="238"/>
              <w:jc w:val="center"/>
              <w:rPr>
                <w:sz w:val="16"/>
              </w:rPr>
            </w:pPr>
            <w:r>
              <w:rPr>
                <w:w w:val="105"/>
                <w:sz w:val="16"/>
              </w:rPr>
              <w:t>91,7</w:t>
            </w:r>
          </w:p>
        </w:tc>
        <w:tc>
          <w:tcPr>
            <w:tcW w:w="1021" w:type="dxa"/>
            <w:tcBorders>
              <w:top w:val="single" w:sz="12" w:space="0" w:color="ABA899"/>
              <w:left w:val="single" w:sz="12" w:space="0" w:color="ABA899"/>
              <w:bottom w:val="single" w:sz="12" w:space="0" w:color="ABA899"/>
              <w:right w:val="single" w:sz="12" w:space="0" w:color="ABA899"/>
            </w:tcBorders>
          </w:tcPr>
          <w:p w14:paraId="5E96B49A" w14:textId="77777777" w:rsidR="00421C82" w:rsidRDefault="00421C82" w:rsidP="00BC29FE">
            <w:pPr>
              <w:pStyle w:val="TableParagraph"/>
              <w:spacing w:before="9"/>
              <w:rPr>
                <w:rFonts w:ascii="Segoe UI Symbol"/>
                <w:sz w:val="12"/>
              </w:rPr>
            </w:pPr>
          </w:p>
          <w:p w14:paraId="569B577A" w14:textId="77777777" w:rsidR="00421C82" w:rsidRDefault="00421C82" w:rsidP="00BC29FE">
            <w:pPr>
              <w:pStyle w:val="TableParagraph"/>
              <w:ind w:right="298"/>
              <w:jc w:val="right"/>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2077D3DD" w14:textId="77777777" w:rsidR="00421C82" w:rsidRDefault="00421C82" w:rsidP="00BC29FE">
            <w:pPr>
              <w:pStyle w:val="TableParagraph"/>
              <w:spacing w:before="9"/>
              <w:rPr>
                <w:rFonts w:ascii="Segoe UI Symbol"/>
                <w:sz w:val="12"/>
              </w:rPr>
            </w:pPr>
          </w:p>
          <w:p w14:paraId="30079862"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E6DABF0" w14:textId="77777777" w:rsidR="00421C82" w:rsidRDefault="00421C82" w:rsidP="00BC29FE">
            <w:pPr>
              <w:pStyle w:val="TableParagraph"/>
              <w:spacing w:before="9"/>
              <w:rPr>
                <w:rFonts w:ascii="Segoe UI Symbol"/>
                <w:sz w:val="12"/>
              </w:rPr>
            </w:pPr>
          </w:p>
          <w:p w14:paraId="4069E2D7" w14:textId="77777777" w:rsidR="00421C82" w:rsidRDefault="00421C82" w:rsidP="00BC29FE">
            <w:pPr>
              <w:pStyle w:val="TableParagraph"/>
              <w:ind w:left="299" w:right="285"/>
              <w:jc w:val="center"/>
              <w:rPr>
                <w:sz w:val="16"/>
              </w:rPr>
            </w:pPr>
            <w:r>
              <w:rPr>
                <w:w w:val="105"/>
                <w:sz w:val="16"/>
              </w:rPr>
              <w:t>100,0</w:t>
            </w:r>
          </w:p>
        </w:tc>
      </w:tr>
      <w:tr w:rsidR="00421C82" w14:paraId="3AAC26B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707609E"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4112400D"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4300477" w14:textId="77777777" w:rsidR="00421C82" w:rsidRDefault="00421C82" w:rsidP="00BC29FE">
            <w:pPr>
              <w:pStyle w:val="TableParagraph"/>
              <w:spacing w:line="185" w:lineRule="exact"/>
              <w:ind w:right="394"/>
              <w:jc w:val="right"/>
              <w:rPr>
                <w:sz w:val="16"/>
              </w:rPr>
            </w:pPr>
            <w:r>
              <w:rPr>
                <w:w w:val="105"/>
                <w:sz w:val="16"/>
              </w:rPr>
              <w:t>41,0</w:t>
            </w:r>
          </w:p>
        </w:tc>
        <w:tc>
          <w:tcPr>
            <w:tcW w:w="1051" w:type="dxa"/>
            <w:tcBorders>
              <w:top w:val="single" w:sz="12" w:space="0" w:color="ABA899"/>
              <w:left w:val="single" w:sz="12" w:space="0" w:color="ABA899"/>
              <w:bottom w:val="single" w:sz="12" w:space="0" w:color="ABA899"/>
              <w:right w:val="single" w:sz="12" w:space="0" w:color="ABA899"/>
            </w:tcBorders>
          </w:tcPr>
          <w:p w14:paraId="71284FF3" w14:textId="77777777" w:rsidR="00421C82" w:rsidRDefault="00421C82" w:rsidP="00BC29FE">
            <w:pPr>
              <w:pStyle w:val="TableParagraph"/>
              <w:spacing w:line="185" w:lineRule="exact"/>
              <w:ind w:left="265" w:right="238"/>
              <w:jc w:val="center"/>
              <w:rPr>
                <w:sz w:val="16"/>
              </w:rPr>
            </w:pPr>
            <w:r>
              <w:rPr>
                <w:w w:val="105"/>
                <w:sz w:val="16"/>
              </w:rPr>
              <w:t>91,7</w:t>
            </w:r>
          </w:p>
        </w:tc>
        <w:tc>
          <w:tcPr>
            <w:tcW w:w="1021" w:type="dxa"/>
            <w:tcBorders>
              <w:top w:val="single" w:sz="12" w:space="0" w:color="ABA899"/>
              <w:left w:val="single" w:sz="12" w:space="0" w:color="ABA899"/>
              <w:bottom w:val="single" w:sz="12" w:space="0" w:color="ABA899"/>
              <w:right w:val="single" w:sz="12" w:space="0" w:color="ABA899"/>
            </w:tcBorders>
          </w:tcPr>
          <w:p w14:paraId="32900DE5" w14:textId="77777777" w:rsidR="00421C82" w:rsidRDefault="00421C82" w:rsidP="00BC29FE">
            <w:pPr>
              <w:pStyle w:val="TableParagraph"/>
              <w:spacing w:line="185" w:lineRule="exact"/>
              <w:ind w:right="298"/>
              <w:jc w:val="right"/>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5B71E45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B515810" w14:textId="77777777" w:rsidR="00421C82" w:rsidRDefault="00421C82" w:rsidP="00BC29FE">
            <w:pPr>
              <w:pStyle w:val="TableParagraph"/>
              <w:spacing w:line="185" w:lineRule="exact"/>
              <w:ind w:left="299" w:right="285"/>
              <w:jc w:val="center"/>
              <w:rPr>
                <w:sz w:val="16"/>
              </w:rPr>
            </w:pPr>
            <w:r>
              <w:rPr>
                <w:w w:val="105"/>
                <w:sz w:val="16"/>
              </w:rPr>
              <w:t>100,0</w:t>
            </w:r>
          </w:p>
        </w:tc>
      </w:tr>
      <w:tr w:rsidR="00421C82" w14:paraId="0261E86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9563090"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7A920EB4"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04AFC1C" w14:textId="77777777" w:rsidR="00421C82" w:rsidRDefault="00421C82" w:rsidP="00BC29FE">
            <w:pPr>
              <w:pStyle w:val="TableParagraph"/>
              <w:spacing w:line="185" w:lineRule="exact"/>
              <w:ind w:right="394"/>
              <w:jc w:val="right"/>
              <w:rPr>
                <w:sz w:val="16"/>
              </w:rPr>
            </w:pPr>
            <w:r>
              <w:rPr>
                <w:w w:val="105"/>
                <w:sz w:val="16"/>
              </w:rPr>
              <w:t>41,0</w:t>
            </w:r>
          </w:p>
        </w:tc>
        <w:tc>
          <w:tcPr>
            <w:tcW w:w="1051" w:type="dxa"/>
            <w:tcBorders>
              <w:top w:val="single" w:sz="12" w:space="0" w:color="ABA899"/>
              <w:left w:val="single" w:sz="12" w:space="0" w:color="ABA899"/>
              <w:bottom w:val="single" w:sz="12" w:space="0" w:color="ABA899"/>
              <w:right w:val="single" w:sz="12" w:space="0" w:color="ABA899"/>
            </w:tcBorders>
          </w:tcPr>
          <w:p w14:paraId="67B6AD97" w14:textId="77777777" w:rsidR="00421C82" w:rsidRDefault="00421C82" w:rsidP="00BC29FE">
            <w:pPr>
              <w:pStyle w:val="TableParagraph"/>
              <w:spacing w:line="185" w:lineRule="exact"/>
              <w:ind w:left="265" w:right="238"/>
              <w:jc w:val="center"/>
              <w:rPr>
                <w:sz w:val="16"/>
              </w:rPr>
            </w:pPr>
            <w:r>
              <w:rPr>
                <w:w w:val="105"/>
                <w:sz w:val="16"/>
              </w:rPr>
              <w:t>91,7</w:t>
            </w:r>
          </w:p>
        </w:tc>
        <w:tc>
          <w:tcPr>
            <w:tcW w:w="1021" w:type="dxa"/>
            <w:tcBorders>
              <w:top w:val="single" w:sz="12" w:space="0" w:color="ABA899"/>
              <w:left w:val="single" w:sz="12" w:space="0" w:color="ABA899"/>
              <w:bottom w:val="single" w:sz="12" w:space="0" w:color="ABA899"/>
              <w:right w:val="single" w:sz="12" w:space="0" w:color="ABA899"/>
            </w:tcBorders>
          </w:tcPr>
          <w:p w14:paraId="662E5784" w14:textId="77777777" w:rsidR="00421C82" w:rsidRDefault="00421C82" w:rsidP="00BC29FE">
            <w:pPr>
              <w:pStyle w:val="TableParagraph"/>
              <w:spacing w:line="185" w:lineRule="exact"/>
              <w:ind w:right="298"/>
              <w:jc w:val="right"/>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1AE03EB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7D3C60F" w14:textId="77777777" w:rsidR="00421C82" w:rsidRDefault="00421C82" w:rsidP="00BC29FE">
            <w:pPr>
              <w:pStyle w:val="TableParagraph"/>
              <w:spacing w:line="185" w:lineRule="exact"/>
              <w:ind w:left="299" w:right="285"/>
              <w:jc w:val="center"/>
              <w:rPr>
                <w:sz w:val="16"/>
              </w:rPr>
            </w:pPr>
            <w:r>
              <w:rPr>
                <w:w w:val="105"/>
                <w:sz w:val="16"/>
              </w:rPr>
              <w:t>100,0</w:t>
            </w:r>
          </w:p>
        </w:tc>
      </w:tr>
      <w:tr w:rsidR="00421C82" w14:paraId="59863A59"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011E28D7" w14:textId="77777777" w:rsidR="00421C82" w:rsidRDefault="00421C82" w:rsidP="00BC29FE">
            <w:pPr>
              <w:pStyle w:val="TableParagraph"/>
              <w:spacing w:before="9"/>
              <w:rPr>
                <w:rFonts w:ascii="Segoe UI Symbol"/>
                <w:sz w:val="12"/>
              </w:rPr>
            </w:pPr>
          </w:p>
          <w:p w14:paraId="7D117D05" w14:textId="77777777" w:rsidR="00421C82" w:rsidRDefault="00421C82" w:rsidP="00BC29FE">
            <w:pPr>
              <w:pStyle w:val="TableParagraph"/>
              <w:ind w:left="233" w:right="204"/>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05</w:t>
            </w:r>
          </w:p>
        </w:tc>
        <w:tc>
          <w:tcPr>
            <w:tcW w:w="3226" w:type="dxa"/>
            <w:tcBorders>
              <w:top w:val="single" w:sz="12" w:space="0" w:color="ABA899"/>
              <w:left w:val="single" w:sz="12" w:space="0" w:color="ABA899"/>
              <w:bottom w:val="single" w:sz="12" w:space="0" w:color="ABA899"/>
              <w:right w:val="single" w:sz="12" w:space="0" w:color="ABA899"/>
            </w:tcBorders>
          </w:tcPr>
          <w:p w14:paraId="22F63381" w14:textId="77777777" w:rsidR="00421C82" w:rsidRDefault="00421C82" w:rsidP="00BC29FE">
            <w:pPr>
              <w:pStyle w:val="TableParagraph"/>
              <w:spacing w:line="177" w:lineRule="exact"/>
              <w:ind w:left="21"/>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5A22AAE9" w14:textId="77777777" w:rsidR="00421C82" w:rsidRDefault="00421C82" w:rsidP="00BC29FE">
            <w:pPr>
              <w:pStyle w:val="TableParagraph"/>
              <w:spacing w:before="3" w:line="223" w:lineRule="auto"/>
              <w:ind w:left="21"/>
              <w:rPr>
                <w:sz w:val="16"/>
                <w:szCs w:val="16"/>
              </w:rPr>
            </w:pPr>
            <w:r>
              <w:rPr>
                <w:sz w:val="16"/>
                <w:szCs w:val="16"/>
              </w:rPr>
              <w:t>დაზიანებული</w:t>
            </w:r>
            <w:r>
              <w:rPr>
                <w:spacing w:val="1"/>
                <w:sz w:val="16"/>
                <w:szCs w:val="16"/>
              </w:rPr>
              <w:t xml:space="preserve"> </w:t>
            </w:r>
            <w:r>
              <w:rPr>
                <w:sz w:val="16"/>
                <w:szCs w:val="16"/>
              </w:rPr>
              <w:t>კანალიზაციის</w:t>
            </w:r>
            <w:r>
              <w:rPr>
                <w:spacing w:val="1"/>
                <w:sz w:val="16"/>
                <w:szCs w:val="16"/>
              </w:rPr>
              <w:t xml:space="preserve"> </w:t>
            </w:r>
            <w:r>
              <w:rPr>
                <w:sz w:val="16"/>
                <w:szCs w:val="16"/>
              </w:rPr>
              <w:t>სისტემის</w:t>
            </w:r>
            <w:r>
              <w:rPr>
                <w:spacing w:val="-37"/>
                <w:sz w:val="16"/>
                <w:szCs w:val="16"/>
              </w:rPr>
              <w:t xml:space="preserve"> </w:t>
            </w:r>
            <w:r>
              <w:rPr>
                <w:w w:val="105"/>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7F039EAF" w14:textId="77777777" w:rsidR="00421C82" w:rsidRDefault="00421C82" w:rsidP="00BC29FE">
            <w:pPr>
              <w:pStyle w:val="TableParagraph"/>
              <w:spacing w:before="9"/>
              <w:rPr>
                <w:rFonts w:ascii="Segoe UI Symbol"/>
                <w:sz w:val="12"/>
              </w:rPr>
            </w:pPr>
          </w:p>
          <w:p w14:paraId="48EB8AF2" w14:textId="77777777" w:rsidR="00421C82" w:rsidRDefault="00421C82" w:rsidP="00BC29FE">
            <w:pPr>
              <w:pStyle w:val="TableParagraph"/>
              <w:ind w:right="394"/>
              <w:jc w:val="right"/>
              <w:rPr>
                <w:sz w:val="16"/>
              </w:rPr>
            </w:pPr>
            <w:r>
              <w:rPr>
                <w:w w:val="105"/>
                <w:sz w:val="16"/>
              </w:rPr>
              <w:t>29,0</w:t>
            </w:r>
          </w:p>
        </w:tc>
        <w:tc>
          <w:tcPr>
            <w:tcW w:w="1051" w:type="dxa"/>
            <w:tcBorders>
              <w:top w:val="single" w:sz="12" w:space="0" w:color="ABA899"/>
              <w:left w:val="single" w:sz="12" w:space="0" w:color="ABA899"/>
              <w:bottom w:val="single" w:sz="12" w:space="0" w:color="ABA899"/>
              <w:right w:val="single" w:sz="12" w:space="0" w:color="ABA899"/>
            </w:tcBorders>
          </w:tcPr>
          <w:p w14:paraId="0F3E4AFF" w14:textId="77777777" w:rsidR="00421C82" w:rsidRDefault="00421C82" w:rsidP="00BC29FE">
            <w:pPr>
              <w:pStyle w:val="TableParagraph"/>
              <w:spacing w:before="9"/>
              <w:rPr>
                <w:rFonts w:ascii="Segoe UI Symbol"/>
                <w:sz w:val="12"/>
              </w:rPr>
            </w:pPr>
          </w:p>
          <w:p w14:paraId="63CFCD62" w14:textId="77777777" w:rsidR="00421C82" w:rsidRDefault="00421C82" w:rsidP="00BC29FE">
            <w:pPr>
              <w:pStyle w:val="TableParagraph"/>
              <w:ind w:left="265" w:right="238"/>
              <w:jc w:val="center"/>
              <w:rPr>
                <w:sz w:val="16"/>
              </w:rPr>
            </w:pPr>
            <w:r>
              <w:rPr>
                <w:w w:val="105"/>
                <w:sz w:val="16"/>
              </w:rPr>
              <w:t>41,9</w:t>
            </w:r>
          </w:p>
        </w:tc>
        <w:tc>
          <w:tcPr>
            <w:tcW w:w="1021" w:type="dxa"/>
            <w:tcBorders>
              <w:top w:val="single" w:sz="12" w:space="0" w:color="ABA899"/>
              <w:left w:val="single" w:sz="12" w:space="0" w:color="ABA899"/>
              <w:bottom w:val="single" w:sz="12" w:space="0" w:color="ABA899"/>
              <w:right w:val="single" w:sz="12" w:space="0" w:color="ABA899"/>
            </w:tcBorders>
          </w:tcPr>
          <w:p w14:paraId="36072402" w14:textId="77777777" w:rsidR="00421C82" w:rsidRDefault="00421C82" w:rsidP="00BC29FE">
            <w:pPr>
              <w:pStyle w:val="TableParagraph"/>
              <w:spacing w:before="9"/>
              <w:rPr>
                <w:rFonts w:ascii="Segoe UI Symbol"/>
                <w:sz w:val="12"/>
              </w:rPr>
            </w:pPr>
          </w:p>
          <w:p w14:paraId="4AFD40C9" w14:textId="77777777" w:rsidR="00421C82" w:rsidRDefault="00421C82" w:rsidP="00BC29FE">
            <w:pPr>
              <w:pStyle w:val="TableParagraph"/>
              <w:ind w:right="336"/>
              <w:jc w:val="right"/>
              <w:rPr>
                <w:sz w:val="16"/>
              </w:rPr>
            </w:pPr>
            <w:r>
              <w:rPr>
                <w:w w:val="105"/>
                <w:sz w:val="16"/>
              </w:rPr>
              <w:t>50,0</w:t>
            </w:r>
          </w:p>
        </w:tc>
        <w:tc>
          <w:tcPr>
            <w:tcW w:w="1201" w:type="dxa"/>
            <w:tcBorders>
              <w:top w:val="single" w:sz="12" w:space="0" w:color="ABA899"/>
              <w:left w:val="single" w:sz="12" w:space="0" w:color="ABA899"/>
              <w:bottom w:val="single" w:sz="12" w:space="0" w:color="ABA899"/>
              <w:right w:val="single" w:sz="12" w:space="0" w:color="ABA899"/>
            </w:tcBorders>
          </w:tcPr>
          <w:p w14:paraId="70AB339C" w14:textId="77777777" w:rsidR="00421C82" w:rsidRDefault="00421C82" w:rsidP="00BC29FE">
            <w:pPr>
              <w:pStyle w:val="TableParagraph"/>
              <w:spacing w:before="9"/>
              <w:rPr>
                <w:rFonts w:ascii="Segoe UI Symbol"/>
                <w:sz w:val="12"/>
              </w:rPr>
            </w:pPr>
          </w:p>
          <w:p w14:paraId="72E7EAA5"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621A943" w14:textId="77777777" w:rsidR="00421C82" w:rsidRDefault="00421C82" w:rsidP="00BC29FE">
            <w:pPr>
              <w:pStyle w:val="TableParagraph"/>
              <w:spacing w:before="9"/>
              <w:rPr>
                <w:rFonts w:ascii="Segoe UI Symbol"/>
                <w:sz w:val="12"/>
              </w:rPr>
            </w:pPr>
          </w:p>
          <w:p w14:paraId="146749C8" w14:textId="77777777" w:rsidR="00421C82" w:rsidRDefault="00421C82" w:rsidP="00BC29FE">
            <w:pPr>
              <w:pStyle w:val="TableParagraph"/>
              <w:ind w:left="307" w:right="285"/>
              <w:jc w:val="center"/>
              <w:rPr>
                <w:sz w:val="16"/>
              </w:rPr>
            </w:pPr>
            <w:r>
              <w:rPr>
                <w:w w:val="105"/>
                <w:sz w:val="16"/>
              </w:rPr>
              <w:t>50,0</w:t>
            </w:r>
          </w:p>
        </w:tc>
      </w:tr>
      <w:tr w:rsidR="00421C82" w14:paraId="4DBE100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D79471F"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00AA1B20"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8DF4A35" w14:textId="77777777" w:rsidR="00421C82" w:rsidRDefault="00421C82" w:rsidP="00BC29FE">
            <w:pPr>
              <w:pStyle w:val="TableParagraph"/>
              <w:spacing w:line="185" w:lineRule="exact"/>
              <w:ind w:right="394"/>
              <w:jc w:val="right"/>
              <w:rPr>
                <w:sz w:val="16"/>
              </w:rPr>
            </w:pPr>
            <w:r>
              <w:rPr>
                <w:w w:val="105"/>
                <w:sz w:val="16"/>
              </w:rPr>
              <w:t>29,0</w:t>
            </w:r>
          </w:p>
        </w:tc>
        <w:tc>
          <w:tcPr>
            <w:tcW w:w="1051" w:type="dxa"/>
            <w:tcBorders>
              <w:top w:val="single" w:sz="12" w:space="0" w:color="ABA899"/>
              <w:left w:val="single" w:sz="12" w:space="0" w:color="ABA899"/>
              <w:bottom w:val="single" w:sz="12" w:space="0" w:color="ABA899"/>
              <w:right w:val="single" w:sz="12" w:space="0" w:color="ABA899"/>
            </w:tcBorders>
          </w:tcPr>
          <w:p w14:paraId="492E93D8" w14:textId="77777777" w:rsidR="00421C82" w:rsidRDefault="00421C82" w:rsidP="00BC29FE">
            <w:pPr>
              <w:pStyle w:val="TableParagraph"/>
              <w:spacing w:line="185" w:lineRule="exact"/>
              <w:ind w:left="265" w:right="238"/>
              <w:jc w:val="center"/>
              <w:rPr>
                <w:sz w:val="16"/>
              </w:rPr>
            </w:pPr>
            <w:r>
              <w:rPr>
                <w:w w:val="105"/>
                <w:sz w:val="16"/>
              </w:rPr>
              <w:t>41,9</w:t>
            </w:r>
          </w:p>
        </w:tc>
        <w:tc>
          <w:tcPr>
            <w:tcW w:w="1021" w:type="dxa"/>
            <w:tcBorders>
              <w:top w:val="single" w:sz="12" w:space="0" w:color="ABA899"/>
              <w:left w:val="single" w:sz="12" w:space="0" w:color="ABA899"/>
              <w:bottom w:val="single" w:sz="12" w:space="0" w:color="ABA899"/>
              <w:right w:val="single" w:sz="12" w:space="0" w:color="ABA899"/>
            </w:tcBorders>
          </w:tcPr>
          <w:p w14:paraId="1AEA9A7A" w14:textId="77777777" w:rsidR="00421C82" w:rsidRDefault="00421C82" w:rsidP="00BC29FE">
            <w:pPr>
              <w:pStyle w:val="TableParagraph"/>
              <w:spacing w:line="185" w:lineRule="exact"/>
              <w:ind w:right="336"/>
              <w:jc w:val="right"/>
              <w:rPr>
                <w:sz w:val="16"/>
              </w:rPr>
            </w:pPr>
            <w:r>
              <w:rPr>
                <w:w w:val="105"/>
                <w:sz w:val="16"/>
              </w:rPr>
              <w:t>50,0</w:t>
            </w:r>
          </w:p>
        </w:tc>
        <w:tc>
          <w:tcPr>
            <w:tcW w:w="1201" w:type="dxa"/>
            <w:tcBorders>
              <w:top w:val="single" w:sz="12" w:space="0" w:color="ABA899"/>
              <w:left w:val="single" w:sz="12" w:space="0" w:color="ABA899"/>
              <w:bottom w:val="single" w:sz="12" w:space="0" w:color="ABA899"/>
              <w:right w:val="single" w:sz="12" w:space="0" w:color="ABA899"/>
            </w:tcBorders>
          </w:tcPr>
          <w:p w14:paraId="353503C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DDDB6E3" w14:textId="77777777" w:rsidR="00421C82" w:rsidRDefault="00421C82" w:rsidP="00BC29FE">
            <w:pPr>
              <w:pStyle w:val="TableParagraph"/>
              <w:spacing w:line="185" w:lineRule="exact"/>
              <w:ind w:left="307" w:right="285"/>
              <w:jc w:val="center"/>
              <w:rPr>
                <w:sz w:val="16"/>
              </w:rPr>
            </w:pPr>
            <w:r>
              <w:rPr>
                <w:w w:val="105"/>
                <w:sz w:val="16"/>
              </w:rPr>
              <w:t>50,0</w:t>
            </w:r>
          </w:p>
        </w:tc>
      </w:tr>
      <w:tr w:rsidR="00421C82" w14:paraId="4FF6564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F790C00"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31CE055D"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7B07E73" w14:textId="77777777" w:rsidR="00421C82" w:rsidRDefault="00421C82" w:rsidP="00BC29FE">
            <w:pPr>
              <w:pStyle w:val="TableParagraph"/>
              <w:spacing w:line="185" w:lineRule="exact"/>
              <w:ind w:right="394"/>
              <w:jc w:val="right"/>
              <w:rPr>
                <w:sz w:val="16"/>
              </w:rPr>
            </w:pPr>
            <w:r>
              <w:rPr>
                <w:w w:val="105"/>
                <w:sz w:val="16"/>
              </w:rPr>
              <w:t>29,0</w:t>
            </w:r>
          </w:p>
        </w:tc>
        <w:tc>
          <w:tcPr>
            <w:tcW w:w="1051" w:type="dxa"/>
            <w:tcBorders>
              <w:top w:val="single" w:sz="12" w:space="0" w:color="ABA899"/>
              <w:left w:val="single" w:sz="12" w:space="0" w:color="ABA899"/>
              <w:bottom w:val="single" w:sz="12" w:space="0" w:color="ABA899"/>
              <w:right w:val="single" w:sz="12" w:space="0" w:color="ABA899"/>
            </w:tcBorders>
          </w:tcPr>
          <w:p w14:paraId="58EFEE6C" w14:textId="77777777" w:rsidR="00421C82" w:rsidRDefault="00421C82" w:rsidP="00BC29FE">
            <w:pPr>
              <w:pStyle w:val="TableParagraph"/>
              <w:spacing w:line="185" w:lineRule="exact"/>
              <w:ind w:left="265" w:right="238"/>
              <w:jc w:val="center"/>
              <w:rPr>
                <w:sz w:val="16"/>
              </w:rPr>
            </w:pPr>
            <w:r>
              <w:rPr>
                <w:w w:val="105"/>
                <w:sz w:val="16"/>
              </w:rPr>
              <w:t>41,9</w:t>
            </w:r>
          </w:p>
        </w:tc>
        <w:tc>
          <w:tcPr>
            <w:tcW w:w="1021" w:type="dxa"/>
            <w:tcBorders>
              <w:top w:val="single" w:sz="12" w:space="0" w:color="ABA899"/>
              <w:left w:val="single" w:sz="12" w:space="0" w:color="ABA899"/>
              <w:bottom w:val="single" w:sz="12" w:space="0" w:color="ABA899"/>
              <w:right w:val="single" w:sz="12" w:space="0" w:color="ABA899"/>
            </w:tcBorders>
          </w:tcPr>
          <w:p w14:paraId="079A8D9D" w14:textId="77777777" w:rsidR="00421C82" w:rsidRDefault="00421C82" w:rsidP="00BC29FE">
            <w:pPr>
              <w:pStyle w:val="TableParagraph"/>
              <w:spacing w:line="185" w:lineRule="exact"/>
              <w:ind w:right="336"/>
              <w:jc w:val="right"/>
              <w:rPr>
                <w:sz w:val="16"/>
              </w:rPr>
            </w:pPr>
            <w:r>
              <w:rPr>
                <w:w w:val="105"/>
                <w:sz w:val="16"/>
              </w:rPr>
              <w:t>50,0</w:t>
            </w:r>
          </w:p>
        </w:tc>
        <w:tc>
          <w:tcPr>
            <w:tcW w:w="1201" w:type="dxa"/>
            <w:tcBorders>
              <w:top w:val="single" w:sz="12" w:space="0" w:color="ABA899"/>
              <w:left w:val="single" w:sz="12" w:space="0" w:color="ABA899"/>
              <w:bottom w:val="single" w:sz="12" w:space="0" w:color="ABA899"/>
              <w:right w:val="single" w:sz="12" w:space="0" w:color="ABA899"/>
            </w:tcBorders>
          </w:tcPr>
          <w:p w14:paraId="4F37747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D7C9895" w14:textId="77777777" w:rsidR="00421C82" w:rsidRDefault="00421C82" w:rsidP="00BC29FE">
            <w:pPr>
              <w:pStyle w:val="TableParagraph"/>
              <w:spacing w:line="185" w:lineRule="exact"/>
              <w:ind w:left="307" w:right="285"/>
              <w:jc w:val="center"/>
              <w:rPr>
                <w:sz w:val="16"/>
              </w:rPr>
            </w:pPr>
            <w:r>
              <w:rPr>
                <w:w w:val="105"/>
                <w:sz w:val="16"/>
              </w:rPr>
              <w:t>50,0</w:t>
            </w:r>
          </w:p>
        </w:tc>
      </w:tr>
      <w:tr w:rsidR="00421C82" w14:paraId="1F082A9D"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3859E7CC"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06</w:t>
            </w:r>
          </w:p>
        </w:tc>
        <w:tc>
          <w:tcPr>
            <w:tcW w:w="3226" w:type="dxa"/>
            <w:tcBorders>
              <w:top w:val="single" w:sz="12" w:space="0" w:color="ABA899"/>
              <w:left w:val="single" w:sz="12" w:space="0" w:color="ABA899"/>
              <w:bottom w:val="single" w:sz="12" w:space="0" w:color="ABA899"/>
              <w:right w:val="single" w:sz="12" w:space="0" w:color="ABA899"/>
            </w:tcBorders>
          </w:tcPr>
          <w:p w14:paraId="6C1E4171" w14:textId="77777777" w:rsidR="00421C82" w:rsidRDefault="00421C82" w:rsidP="00BC29FE">
            <w:pPr>
              <w:pStyle w:val="TableParagraph"/>
              <w:spacing w:line="177" w:lineRule="exact"/>
              <w:ind w:left="21"/>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5FC17F10" w14:textId="77777777" w:rsidR="00421C82" w:rsidRDefault="00421C82" w:rsidP="00BC29FE">
            <w:pPr>
              <w:pStyle w:val="TableParagraph"/>
              <w:spacing w:line="203" w:lineRule="exact"/>
              <w:ind w:left="21"/>
              <w:rPr>
                <w:sz w:val="16"/>
                <w:szCs w:val="16"/>
              </w:rPr>
            </w:pPr>
            <w:r>
              <w:rPr>
                <w:sz w:val="16"/>
                <w:szCs w:val="16"/>
              </w:rPr>
              <w:t>სადარბაზოების</w:t>
            </w:r>
            <w:r>
              <w:rPr>
                <w:spacing w:val="21"/>
                <w:sz w:val="16"/>
                <w:szCs w:val="16"/>
              </w:rPr>
              <w:t xml:space="preserve"> </w:t>
            </w:r>
            <w:r>
              <w:rPr>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1D348220" w14:textId="77777777" w:rsidR="00421C82" w:rsidRDefault="00421C82" w:rsidP="00BC29FE">
            <w:pPr>
              <w:pStyle w:val="TableParagraph"/>
              <w:spacing w:before="64"/>
              <w:ind w:right="356"/>
              <w:jc w:val="right"/>
              <w:rPr>
                <w:sz w:val="16"/>
              </w:rPr>
            </w:pPr>
            <w:r>
              <w:rPr>
                <w:w w:val="105"/>
                <w:sz w:val="16"/>
              </w:rPr>
              <w:t>461,8</w:t>
            </w:r>
          </w:p>
        </w:tc>
        <w:tc>
          <w:tcPr>
            <w:tcW w:w="1051" w:type="dxa"/>
            <w:tcBorders>
              <w:top w:val="single" w:sz="12" w:space="0" w:color="ABA899"/>
              <w:left w:val="single" w:sz="12" w:space="0" w:color="ABA899"/>
              <w:bottom w:val="single" w:sz="12" w:space="0" w:color="ABA899"/>
              <w:right w:val="single" w:sz="12" w:space="0" w:color="ABA899"/>
            </w:tcBorders>
          </w:tcPr>
          <w:p w14:paraId="0270BC07" w14:textId="77777777" w:rsidR="00421C82" w:rsidRDefault="00421C82" w:rsidP="00BC29FE">
            <w:pPr>
              <w:pStyle w:val="TableParagraph"/>
              <w:spacing w:before="64"/>
              <w:ind w:left="258" w:right="238"/>
              <w:jc w:val="center"/>
              <w:rPr>
                <w:sz w:val="16"/>
              </w:rPr>
            </w:pPr>
            <w:r>
              <w:rPr>
                <w:w w:val="105"/>
                <w:sz w:val="16"/>
              </w:rPr>
              <w:t>713,8</w:t>
            </w:r>
          </w:p>
        </w:tc>
        <w:tc>
          <w:tcPr>
            <w:tcW w:w="1021" w:type="dxa"/>
            <w:tcBorders>
              <w:top w:val="single" w:sz="12" w:space="0" w:color="ABA899"/>
              <w:left w:val="single" w:sz="12" w:space="0" w:color="ABA899"/>
              <w:bottom w:val="single" w:sz="12" w:space="0" w:color="ABA899"/>
              <w:right w:val="single" w:sz="12" w:space="0" w:color="ABA899"/>
            </w:tcBorders>
          </w:tcPr>
          <w:p w14:paraId="39EA0713" w14:textId="77777777" w:rsidR="00421C82" w:rsidRDefault="00421C82" w:rsidP="00BC29FE">
            <w:pPr>
              <w:pStyle w:val="TableParagraph"/>
              <w:spacing w:before="64"/>
              <w:ind w:right="298"/>
              <w:jc w:val="right"/>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621E3606"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C0B7805" w14:textId="77777777" w:rsidR="00421C82" w:rsidRDefault="00421C82" w:rsidP="00BC29FE">
            <w:pPr>
              <w:pStyle w:val="TableParagraph"/>
              <w:spacing w:before="64"/>
              <w:ind w:left="299" w:right="285"/>
              <w:jc w:val="center"/>
              <w:rPr>
                <w:sz w:val="16"/>
              </w:rPr>
            </w:pPr>
            <w:r>
              <w:rPr>
                <w:w w:val="105"/>
                <w:sz w:val="16"/>
              </w:rPr>
              <w:t>100,0</w:t>
            </w:r>
          </w:p>
        </w:tc>
      </w:tr>
      <w:tr w:rsidR="00421C82" w14:paraId="08AFAE4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75797DD"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669B010"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6F9400D2" w14:textId="77777777" w:rsidR="00421C82" w:rsidRDefault="00421C82" w:rsidP="00BC29FE">
            <w:pPr>
              <w:pStyle w:val="TableParagraph"/>
              <w:spacing w:line="185" w:lineRule="exact"/>
              <w:ind w:right="356"/>
              <w:jc w:val="right"/>
              <w:rPr>
                <w:sz w:val="16"/>
              </w:rPr>
            </w:pPr>
            <w:r>
              <w:rPr>
                <w:w w:val="105"/>
                <w:sz w:val="16"/>
              </w:rPr>
              <w:t>461,8</w:t>
            </w:r>
          </w:p>
        </w:tc>
        <w:tc>
          <w:tcPr>
            <w:tcW w:w="1051" w:type="dxa"/>
            <w:tcBorders>
              <w:top w:val="single" w:sz="12" w:space="0" w:color="ABA899"/>
              <w:left w:val="single" w:sz="12" w:space="0" w:color="ABA899"/>
              <w:bottom w:val="single" w:sz="12" w:space="0" w:color="ABA899"/>
              <w:right w:val="single" w:sz="12" w:space="0" w:color="ABA899"/>
            </w:tcBorders>
          </w:tcPr>
          <w:p w14:paraId="1BF05C2C" w14:textId="77777777" w:rsidR="00421C82" w:rsidRDefault="00421C82" w:rsidP="00BC29FE">
            <w:pPr>
              <w:pStyle w:val="TableParagraph"/>
              <w:spacing w:line="185" w:lineRule="exact"/>
              <w:ind w:left="258" w:right="238"/>
              <w:jc w:val="center"/>
              <w:rPr>
                <w:sz w:val="16"/>
              </w:rPr>
            </w:pPr>
            <w:r>
              <w:rPr>
                <w:w w:val="105"/>
                <w:sz w:val="16"/>
              </w:rPr>
              <w:t>713,8</w:t>
            </w:r>
          </w:p>
        </w:tc>
        <w:tc>
          <w:tcPr>
            <w:tcW w:w="1021" w:type="dxa"/>
            <w:tcBorders>
              <w:top w:val="single" w:sz="12" w:space="0" w:color="ABA899"/>
              <w:left w:val="single" w:sz="12" w:space="0" w:color="ABA899"/>
              <w:bottom w:val="single" w:sz="12" w:space="0" w:color="ABA899"/>
              <w:right w:val="single" w:sz="12" w:space="0" w:color="ABA899"/>
            </w:tcBorders>
          </w:tcPr>
          <w:p w14:paraId="6F0CBC67" w14:textId="77777777" w:rsidR="00421C82" w:rsidRDefault="00421C82" w:rsidP="00BC29FE">
            <w:pPr>
              <w:pStyle w:val="TableParagraph"/>
              <w:spacing w:line="185" w:lineRule="exact"/>
              <w:ind w:right="298"/>
              <w:jc w:val="right"/>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56A4B30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774034F" w14:textId="77777777" w:rsidR="00421C82" w:rsidRDefault="00421C82" w:rsidP="00BC29FE">
            <w:pPr>
              <w:pStyle w:val="TableParagraph"/>
              <w:spacing w:line="185" w:lineRule="exact"/>
              <w:ind w:left="299" w:right="285"/>
              <w:jc w:val="center"/>
              <w:rPr>
                <w:sz w:val="16"/>
              </w:rPr>
            </w:pPr>
            <w:r>
              <w:rPr>
                <w:w w:val="105"/>
                <w:sz w:val="16"/>
              </w:rPr>
              <w:t>100,0</w:t>
            </w:r>
          </w:p>
        </w:tc>
      </w:tr>
      <w:tr w:rsidR="00421C82" w14:paraId="3E3BD0D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6BE1663"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556DB512"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6CC85CF6" w14:textId="77777777" w:rsidR="00421C82" w:rsidRDefault="00421C82" w:rsidP="00BC29FE">
            <w:pPr>
              <w:pStyle w:val="TableParagraph"/>
              <w:spacing w:line="185" w:lineRule="exact"/>
              <w:ind w:right="356"/>
              <w:jc w:val="right"/>
              <w:rPr>
                <w:sz w:val="16"/>
              </w:rPr>
            </w:pPr>
            <w:r>
              <w:rPr>
                <w:w w:val="105"/>
                <w:sz w:val="16"/>
              </w:rPr>
              <w:t>461,8</w:t>
            </w:r>
          </w:p>
        </w:tc>
        <w:tc>
          <w:tcPr>
            <w:tcW w:w="1051" w:type="dxa"/>
            <w:tcBorders>
              <w:top w:val="single" w:sz="12" w:space="0" w:color="ABA899"/>
              <w:left w:val="single" w:sz="12" w:space="0" w:color="ABA899"/>
              <w:bottom w:val="single" w:sz="12" w:space="0" w:color="ABA899"/>
              <w:right w:val="single" w:sz="12" w:space="0" w:color="ABA899"/>
            </w:tcBorders>
          </w:tcPr>
          <w:p w14:paraId="5DA33902" w14:textId="77777777" w:rsidR="00421C82" w:rsidRDefault="00421C82" w:rsidP="00BC29FE">
            <w:pPr>
              <w:pStyle w:val="TableParagraph"/>
              <w:spacing w:line="185" w:lineRule="exact"/>
              <w:ind w:left="258" w:right="238"/>
              <w:jc w:val="center"/>
              <w:rPr>
                <w:sz w:val="16"/>
              </w:rPr>
            </w:pPr>
            <w:r>
              <w:rPr>
                <w:w w:val="105"/>
                <w:sz w:val="16"/>
              </w:rPr>
              <w:t>713,8</w:t>
            </w:r>
          </w:p>
        </w:tc>
        <w:tc>
          <w:tcPr>
            <w:tcW w:w="1021" w:type="dxa"/>
            <w:tcBorders>
              <w:top w:val="single" w:sz="12" w:space="0" w:color="ABA899"/>
              <w:left w:val="single" w:sz="12" w:space="0" w:color="ABA899"/>
              <w:bottom w:val="single" w:sz="12" w:space="0" w:color="ABA899"/>
              <w:right w:val="single" w:sz="12" w:space="0" w:color="ABA899"/>
            </w:tcBorders>
          </w:tcPr>
          <w:p w14:paraId="59CEF471" w14:textId="77777777" w:rsidR="00421C82" w:rsidRDefault="00421C82" w:rsidP="00BC29FE">
            <w:pPr>
              <w:pStyle w:val="TableParagraph"/>
              <w:spacing w:line="185" w:lineRule="exact"/>
              <w:ind w:right="298"/>
              <w:jc w:val="right"/>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73847069"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AD9526C" w14:textId="77777777" w:rsidR="00421C82" w:rsidRDefault="00421C82" w:rsidP="00BC29FE">
            <w:pPr>
              <w:pStyle w:val="TableParagraph"/>
              <w:spacing w:line="185" w:lineRule="exact"/>
              <w:ind w:left="299" w:right="285"/>
              <w:jc w:val="center"/>
              <w:rPr>
                <w:sz w:val="16"/>
              </w:rPr>
            </w:pPr>
            <w:r>
              <w:rPr>
                <w:w w:val="105"/>
                <w:sz w:val="16"/>
              </w:rPr>
              <w:t>100,0</w:t>
            </w:r>
          </w:p>
        </w:tc>
      </w:tr>
      <w:tr w:rsidR="00421C82" w14:paraId="426B7704"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17C71575" w14:textId="77777777" w:rsidR="00421C82" w:rsidRDefault="00421C82" w:rsidP="00BC29FE">
            <w:pPr>
              <w:pStyle w:val="TableParagraph"/>
              <w:spacing w:before="9"/>
              <w:rPr>
                <w:rFonts w:ascii="Segoe UI Symbol"/>
                <w:sz w:val="12"/>
              </w:rPr>
            </w:pPr>
          </w:p>
          <w:p w14:paraId="4B8EE512" w14:textId="77777777" w:rsidR="00421C82" w:rsidRDefault="00421C82" w:rsidP="00BC29FE">
            <w:pPr>
              <w:pStyle w:val="TableParagraph"/>
              <w:ind w:left="233" w:right="204"/>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07</w:t>
            </w:r>
          </w:p>
        </w:tc>
        <w:tc>
          <w:tcPr>
            <w:tcW w:w="3226" w:type="dxa"/>
            <w:tcBorders>
              <w:top w:val="single" w:sz="12" w:space="0" w:color="ABA899"/>
              <w:left w:val="single" w:sz="12" w:space="0" w:color="ABA899"/>
              <w:bottom w:val="single" w:sz="12" w:space="0" w:color="ABA899"/>
              <w:right w:val="single" w:sz="12" w:space="0" w:color="ABA899"/>
            </w:tcBorders>
          </w:tcPr>
          <w:p w14:paraId="43F6CCE3" w14:textId="77777777" w:rsidR="00421C82" w:rsidRDefault="00421C82" w:rsidP="00BC29FE">
            <w:pPr>
              <w:pStyle w:val="TableParagraph"/>
              <w:spacing w:line="177" w:lineRule="exact"/>
              <w:ind w:left="21"/>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6E1F0923" w14:textId="77777777" w:rsidR="00421C82" w:rsidRDefault="00421C82" w:rsidP="00BC29FE">
            <w:pPr>
              <w:pStyle w:val="TableParagraph"/>
              <w:spacing w:before="3" w:line="223" w:lineRule="auto"/>
              <w:ind w:left="21"/>
              <w:rPr>
                <w:sz w:val="16"/>
                <w:szCs w:val="16"/>
              </w:rPr>
            </w:pPr>
            <w:r>
              <w:rPr>
                <w:sz w:val="16"/>
                <w:szCs w:val="16"/>
              </w:rPr>
              <w:t>მცხოვრებთათვის</w:t>
            </w:r>
            <w:r>
              <w:rPr>
                <w:spacing w:val="1"/>
                <w:sz w:val="16"/>
                <w:szCs w:val="16"/>
              </w:rPr>
              <w:t xml:space="preserve"> </w:t>
            </w:r>
            <w:r>
              <w:rPr>
                <w:sz w:val="16"/>
                <w:szCs w:val="16"/>
              </w:rPr>
              <w:t>სხვადასხვა</w:t>
            </w:r>
            <w:r>
              <w:rPr>
                <w:spacing w:val="1"/>
                <w:sz w:val="16"/>
                <w:szCs w:val="16"/>
              </w:rPr>
              <w:t xml:space="preserve"> </w:t>
            </w:r>
            <w:r>
              <w:rPr>
                <w:sz w:val="16"/>
                <w:szCs w:val="16"/>
              </w:rPr>
              <w:t>სახეობის</w:t>
            </w:r>
            <w:r>
              <w:rPr>
                <w:spacing w:val="-37"/>
                <w:sz w:val="16"/>
                <w:szCs w:val="16"/>
              </w:rPr>
              <w:t xml:space="preserve"> </w:t>
            </w:r>
            <w:r>
              <w:rPr>
                <w:w w:val="105"/>
                <w:sz w:val="16"/>
                <w:szCs w:val="16"/>
              </w:rPr>
              <w:t>მასალის</w:t>
            </w:r>
            <w:r>
              <w:rPr>
                <w:spacing w:val="-3"/>
                <w:w w:val="105"/>
                <w:sz w:val="16"/>
                <w:szCs w:val="16"/>
              </w:rPr>
              <w:t xml:space="preserve"> </w:t>
            </w:r>
            <w:r>
              <w:rPr>
                <w:w w:val="105"/>
                <w:sz w:val="16"/>
                <w:szCs w:val="16"/>
              </w:rPr>
              <w:t>შეძენა</w:t>
            </w:r>
            <w:r>
              <w:rPr>
                <w:spacing w:val="-3"/>
                <w:w w:val="105"/>
                <w:sz w:val="16"/>
                <w:szCs w:val="16"/>
              </w:rPr>
              <w:t xml:space="preserve"> </w:t>
            </w:r>
            <w:r>
              <w:rPr>
                <w:w w:val="105"/>
                <w:sz w:val="16"/>
                <w:szCs w:val="16"/>
              </w:rPr>
              <w:t>–</w:t>
            </w:r>
            <w:r>
              <w:rPr>
                <w:spacing w:val="-3"/>
                <w:w w:val="105"/>
                <w:sz w:val="16"/>
                <w:szCs w:val="16"/>
              </w:rPr>
              <w:t xml:space="preserve"> </w:t>
            </w:r>
            <w:r>
              <w:rPr>
                <w:w w:val="105"/>
                <w:sz w:val="16"/>
                <w:szCs w:val="16"/>
              </w:rPr>
              <w:t>გადაცემა</w:t>
            </w:r>
          </w:p>
        </w:tc>
        <w:tc>
          <w:tcPr>
            <w:tcW w:w="1141" w:type="dxa"/>
            <w:tcBorders>
              <w:top w:val="single" w:sz="12" w:space="0" w:color="ABA899"/>
              <w:left w:val="single" w:sz="12" w:space="0" w:color="ABA899"/>
              <w:bottom w:val="single" w:sz="12" w:space="0" w:color="ABA899"/>
              <w:right w:val="single" w:sz="12" w:space="0" w:color="ABA899"/>
            </w:tcBorders>
          </w:tcPr>
          <w:p w14:paraId="37AE7A67" w14:textId="77777777" w:rsidR="00421C82" w:rsidRDefault="00421C82" w:rsidP="00BC29FE">
            <w:pPr>
              <w:pStyle w:val="TableParagraph"/>
              <w:spacing w:before="9"/>
              <w:rPr>
                <w:rFonts w:ascii="Segoe UI Symbol"/>
                <w:sz w:val="12"/>
              </w:rPr>
            </w:pPr>
          </w:p>
          <w:p w14:paraId="3B9A9078" w14:textId="77777777" w:rsidR="00421C82" w:rsidRDefault="00421C82" w:rsidP="00BC29FE">
            <w:pPr>
              <w:pStyle w:val="TableParagraph"/>
              <w:ind w:right="356"/>
              <w:jc w:val="right"/>
              <w:rPr>
                <w:sz w:val="16"/>
              </w:rPr>
            </w:pPr>
            <w:r>
              <w:rPr>
                <w:w w:val="105"/>
                <w:sz w:val="16"/>
              </w:rPr>
              <w:t>200,9</w:t>
            </w:r>
          </w:p>
        </w:tc>
        <w:tc>
          <w:tcPr>
            <w:tcW w:w="1051" w:type="dxa"/>
            <w:tcBorders>
              <w:top w:val="single" w:sz="12" w:space="0" w:color="ABA899"/>
              <w:left w:val="single" w:sz="12" w:space="0" w:color="ABA899"/>
              <w:bottom w:val="single" w:sz="12" w:space="0" w:color="ABA899"/>
              <w:right w:val="single" w:sz="12" w:space="0" w:color="ABA899"/>
            </w:tcBorders>
          </w:tcPr>
          <w:p w14:paraId="33A51746" w14:textId="77777777" w:rsidR="00421C82" w:rsidRDefault="00421C82" w:rsidP="00BC29FE">
            <w:pPr>
              <w:pStyle w:val="TableParagraph"/>
              <w:spacing w:before="9"/>
              <w:rPr>
                <w:rFonts w:ascii="Segoe UI Symbol"/>
                <w:sz w:val="12"/>
              </w:rPr>
            </w:pPr>
          </w:p>
          <w:p w14:paraId="5F7A9D70" w14:textId="77777777" w:rsidR="00421C82" w:rsidRDefault="00421C82" w:rsidP="00BC29FE">
            <w:pPr>
              <w:pStyle w:val="TableParagraph"/>
              <w:ind w:left="258" w:right="238"/>
              <w:jc w:val="center"/>
              <w:rPr>
                <w:sz w:val="16"/>
              </w:rPr>
            </w:pPr>
            <w:r>
              <w:rPr>
                <w:w w:val="105"/>
                <w:sz w:val="16"/>
              </w:rPr>
              <w:t>315,0</w:t>
            </w:r>
          </w:p>
        </w:tc>
        <w:tc>
          <w:tcPr>
            <w:tcW w:w="1021" w:type="dxa"/>
            <w:tcBorders>
              <w:top w:val="single" w:sz="12" w:space="0" w:color="ABA899"/>
              <w:left w:val="single" w:sz="12" w:space="0" w:color="ABA899"/>
              <w:bottom w:val="single" w:sz="12" w:space="0" w:color="ABA899"/>
              <w:right w:val="single" w:sz="12" w:space="0" w:color="ABA899"/>
            </w:tcBorders>
          </w:tcPr>
          <w:p w14:paraId="7DF6B6B0" w14:textId="77777777" w:rsidR="00421C82" w:rsidRDefault="00421C82" w:rsidP="00BC29FE">
            <w:pPr>
              <w:pStyle w:val="TableParagraph"/>
              <w:spacing w:before="9"/>
              <w:rPr>
                <w:rFonts w:ascii="Segoe UI Symbol"/>
                <w:sz w:val="12"/>
              </w:rPr>
            </w:pPr>
          </w:p>
          <w:p w14:paraId="7CCB7871" w14:textId="77777777" w:rsidR="00421C82" w:rsidRDefault="00421C82" w:rsidP="00BC29FE">
            <w:pPr>
              <w:pStyle w:val="TableParagraph"/>
              <w:ind w:right="298"/>
              <w:jc w:val="right"/>
              <w:rPr>
                <w:sz w:val="16"/>
              </w:rPr>
            </w:pPr>
            <w:r>
              <w:rPr>
                <w:w w:val="105"/>
                <w:sz w:val="16"/>
              </w:rPr>
              <w:t>315,0</w:t>
            </w:r>
          </w:p>
        </w:tc>
        <w:tc>
          <w:tcPr>
            <w:tcW w:w="1201" w:type="dxa"/>
            <w:tcBorders>
              <w:top w:val="single" w:sz="12" w:space="0" w:color="ABA899"/>
              <w:left w:val="single" w:sz="12" w:space="0" w:color="ABA899"/>
              <w:bottom w:val="single" w:sz="12" w:space="0" w:color="ABA899"/>
              <w:right w:val="single" w:sz="12" w:space="0" w:color="ABA899"/>
            </w:tcBorders>
          </w:tcPr>
          <w:p w14:paraId="24D886A8" w14:textId="77777777" w:rsidR="00421C82" w:rsidRDefault="00421C82" w:rsidP="00BC29FE">
            <w:pPr>
              <w:pStyle w:val="TableParagraph"/>
              <w:spacing w:before="9"/>
              <w:rPr>
                <w:rFonts w:ascii="Segoe UI Symbol"/>
                <w:sz w:val="12"/>
              </w:rPr>
            </w:pPr>
          </w:p>
          <w:p w14:paraId="21B29B66"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C004CA7" w14:textId="77777777" w:rsidR="00421C82" w:rsidRDefault="00421C82" w:rsidP="00BC29FE">
            <w:pPr>
              <w:pStyle w:val="TableParagraph"/>
              <w:spacing w:before="9"/>
              <w:rPr>
                <w:rFonts w:ascii="Segoe UI Symbol"/>
                <w:sz w:val="12"/>
              </w:rPr>
            </w:pPr>
          </w:p>
          <w:p w14:paraId="12899024" w14:textId="77777777" w:rsidR="00421C82" w:rsidRDefault="00421C82" w:rsidP="00BC29FE">
            <w:pPr>
              <w:pStyle w:val="TableParagraph"/>
              <w:ind w:left="299" w:right="285"/>
              <w:jc w:val="center"/>
              <w:rPr>
                <w:sz w:val="16"/>
              </w:rPr>
            </w:pPr>
            <w:r>
              <w:rPr>
                <w:w w:val="105"/>
                <w:sz w:val="16"/>
              </w:rPr>
              <w:t>315,0</w:t>
            </w:r>
          </w:p>
        </w:tc>
      </w:tr>
      <w:tr w:rsidR="00421C82" w14:paraId="3D3C547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FC1A84D"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33624F44"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D87AD82" w14:textId="77777777" w:rsidR="00421C82" w:rsidRDefault="00421C82" w:rsidP="00BC29FE">
            <w:pPr>
              <w:pStyle w:val="TableParagraph"/>
              <w:spacing w:line="185" w:lineRule="exact"/>
              <w:ind w:right="356"/>
              <w:jc w:val="right"/>
              <w:rPr>
                <w:sz w:val="16"/>
              </w:rPr>
            </w:pPr>
            <w:r>
              <w:rPr>
                <w:w w:val="105"/>
                <w:sz w:val="16"/>
              </w:rPr>
              <w:t>200,9</w:t>
            </w:r>
          </w:p>
        </w:tc>
        <w:tc>
          <w:tcPr>
            <w:tcW w:w="1051" w:type="dxa"/>
            <w:tcBorders>
              <w:top w:val="single" w:sz="12" w:space="0" w:color="ABA899"/>
              <w:left w:val="single" w:sz="12" w:space="0" w:color="ABA899"/>
              <w:bottom w:val="single" w:sz="12" w:space="0" w:color="ABA899"/>
              <w:right w:val="single" w:sz="12" w:space="0" w:color="ABA899"/>
            </w:tcBorders>
          </w:tcPr>
          <w:p w14:paraId="39182AD8" w14:textId="77777777" w:rsidR="00421C82" w:rsidRDefault="00421C82" w:rsidP="00BC29FE">
            <w:pPr>
              <w:pStyle w:val="TableParagraph"/>
              <w:spacing w:line="185" w:lineRule="exact"/>
              <w:ind w:left="258" w:right="238"/>
              <w:jc w:val="center"/>
              <w:rPr>
                <w:sz w:val="16"/>
              </w:rPr>
            </w:pPr>
            <w:r>
              <w:rPr>
                <w:w w:val="105"/>
                <w:sz w:val="16"/>
              </w:rPr>
              <w:t>315,0</w:t>
            </w:r>
          </w:p>
        </w:tc>
        <w:tc>
          <w:tcPr>
            <w:tcW w:w="1021" w:type="dxa"/>
            <w:tcBorders>
              <w:top w:val="single" w:sz="12" w:space="0" w:color="ABA899"/>
              <w:left w:val="single" w:sz="12" w:space="0" w:color="ABA899"/>
              <w:bottom w:val="single" w:sz="12" w:space="0" w:color="ABA899"/>
              <w:right w:val="single" w:sz="12" w:space="0" w:color="ABA899"/>
            </w:tcBorders>
          </w:tcPr>
          <w:p w14:paraId="6F307968" w14:textId="77777777" w:rsidR="00421C82" w:rsidRDefault="00421C82" w:rsidP="00BC29FE">
            <w:pPr>
              <w:pStyle w:val="TableParagraph"/>
              <w:spacing w:line="185" w:lineRule="exact"/>
              <w:ind w:right="298"/>
              <w:jc w:val="right"/>
              <w:rPr>
                <w:sz w:val="16"/>
              </w:rPr>
            </w:pPr>
            <w:r>
              <w:rPr>
                <w:w w:val="105"/>
                <w:sz w:val="16"/>
              </w:rPr>
              <w:t>315,0</w:t>
            </w:r>
          </w:p>
        </w:tc>
        <w:tc>
          <w:tcPr>
            <w:tcW w:w="1201" w:type="dxa"/>
            <w:tcBorders>
              <w:top w:val="single" w:sz="12" w:space="0" w:color="ABA899"/>
              <w:left w:val="single" w:sz="12" w:space="0" w:color="ABA899"/>
              <w:bottom w:val="single" w:sz="12" w:space="0" w:color="ABA899"/>
              <w:right w:val="single" w:sz="12" w:space="0" w:color="ABA899"/>
            </w:tcBorders>
          </w:tcPr>
          <w:p w14:paraId="31AE7BE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DD4F15E" w14:textId="77777777" w:rsidR="00421C82" w:rsidRDefault="00421C82" w:rsidP="00BC29FE">
            <w:pPr>
              <w:pStyle w:val="TableParagraph"/>
              <w:spacing w:line="185" w:lineRule="exact"/>
              <w:ind w:left="299" w:right="285"/>
              <w:jc w:val="center"/>
              <w:rPr>
                <w:sz w:val="16"/>
              </w:rPr>
            </w:pPr>
            <w:r>
              <w:rPr>
                <w:w w:val="105"/>
                <w:sz w:val="16"/>
              </w:rPr>
              <w:t>315,0</w:t>
            </w:r>
          </w:p>
        </w:tc>
      </w:tr>
      <w:tr w:rsidR="00421C82" w14:paraId="152E36E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E80AD8C"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398EB1AC"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242D6D9" w14:textId="77777777" w:rsidR="00421C82" w:rsidRDefault="00421C82" w:rsidP="00BC29FE">
            <w:pPr>
              <w:pStyle w:val="TableParagraph"/>
              <w:spacing w:line="185" w:lineRule="exact"/>
              <w:ind w:right="356"/>
              <w:jc w:val="right"/>
              <w:rPr>
                <w:sz w:val="16"/>
              </w:rPr>
            </w:pPr>
            <w:r>
              <w:rPr>
                <w:w w:val="105"/>
                <w:sz w:val="16"/>
              </w:rPr>
              <w:t>200,9</w:t>
            </w:r>
          </w:p>
        </w:tc>
        <w:tc>
          <w:tcPr>
            <w:tcW w:w="1051" w:type="dxa"/>
            <w:tcBorders>
              <w:top w:val="single" w:sz="12" w:space="0" w:color="ABA899"/>
              <w:left w:val="single" w:sz="12" w:space="0" w:color="ABA899"/>
              <w:bottom w:val="single" w:sz="12" w:space="0" w:color="ABA899"/>
              <w:right w:val="single" w:sz="12" w:space="0" w:color="ABA899"/>
            </w:tcBorders>
          </w:tcPr>
          <w:p w14:paraId="4939019F" w14:textId="77777777" w:rsidR="00421C82" w:rsidRDefault="00421C82" w:rsidP="00BC29FE">
            <w:pPr>
              <w:pStyle w:val="TableParagraph"/>
              <w:spacing w:line="185" w:lineRule="exact"/>
              <w:ind w:left="258" w:right="238"/>
              <w:jc w:val="center"/>
              <w:rPr>
                <w:sz w:val="16"/>
              </w:rPr>
            </w:pPr>
            <w:r>
              <w:rPr>
                <w:w w:val="105"/>
                <w:sz w:val="16"/>
              </w:rPr>
              <w:t>315,0</w:t>
            </w:r>
          </w:p>
        </w:tc>
        <w:tc>
          <w:tcPr>
            <w:tcW w:w="1021" w:type="dxa"/>
            <w:tcBorders>
              <w:top w:val="single" w:sz="12" w:space="0" w:color="ABA899"/>
              <w:left w:val="single" w:sz="12" w:space="0" w:color="ABA899"/>
              <w:bottom w:val="single" w:sz="12" w:space="0" w:color="ABA899"/>
              <w:right w:val="single" w:sz="12" w:space="0" w:color="ABA899"/>
            </w:tcBorders>
          </w:tcPr>
          <w:p w14:paraId="2B0012D8" w14:textId="77777777" w:rsidR="00421C82" w:rsidRDefault="00421C82" w:rsidP="00BC29FE">
            <w:pPr>
              <w:pStyle w:val="TableParagraph"/>
              <w:spacing w:line="185" w:lineRule="exact"/>
              <w:ind w:right="298"/>
              <w:jc w:val="right"/>
              <w:rPr>
                <w:sz w:val="16"/>
              </w:rPr>
            </w:pPr>
            <w:r>
              <w:rPr>
                <w:w w:val="105"/>
                <w:sz w:val="16"/>
              </w:rPr>
              <w:t>315,0</w:t>
            </w:r>
          </w:p>
        </w:tc>
        <w:tc>
          <w:tcPr>
            <w:tcW w:w="1201" w:type="dxa"/>
            <w:tcBorders>
              <w:top w:val="single" w:sz="12" w:space="0" w:color="ABA899"/>
              <w:left w:val="single" w:sz="12" w:space="0" w:color="ABA899"/>
              <w:bottom w:val="single" w:sz="12" w:space="0" w:color="ABA899"/>
              <w:right w:val="single" w:sz="12" w:space="0" w:color="ABA899"/>
            </w:tcBorders>
          </w:tcPr>
          <w:p w14:paraId="3CDFB96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DD811C2" w14:textId="77777777" w:rsidR="00421C82" w:rsidRDefault="00421C82" w:rsidP="00BC29FE">
            <w:pPr>
              <w:pStyle w:val="TableParagraph"/>
              <w:spacing w:line="185" w:lineRule="exact"/>
              <w:ind w:left="299" w:right="285"/>
              <w:jc w:val="center"/>
              <w:rPr>
                <w:sz w:val="16"/>
              </w:rPr>
            </w:pPr>
            <w:r>
              <w:rPr>
                <w:w w:val="105"/>
                <w:sz w:val="16"/>
              </w:rPr>
              <w:t>315,0</w:t>
            </w:r>
          </w:p>
        </w:tc>
      </w:tr>
    </w:tbl>
    <w:p w14:paraId="28FD772A" w14:textId="77777777" w:rsidR="00421C82" w:rsidRDefault="00421C82" w:rsidP="00421C82">
      <w:pPr>
        <w:spacing w:line="185" w:lineRule="exact"/>
        <w:jc w:val="center"/>
        <w:rPr>
          <w:sz w:val="16"/>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6C2CB537" w14:textId="77777777" w:rsidTr="00BC29FE">
        <w:trPr>
          <w:trHeight w:val="1050"/>
        </w:trPr>
        <w:tc>
          <w:tcPr>
            <w:tcW w:w="1088" w:type="dxa"/>
            <w:tcBorders>
              <w:top w:val="nil"/>
              <w:bottom w:val="single" w:sz="12" w:space="0" w:color="ABA899"/>
              <w:right w:val="single" w:sz="18" w:space="0" w:color="ABA899"/>
            </w:tcBorders>
          </w:tcPr>
          <w:p w14:paraId="1ED15D07" w14:textId="77777777" w:rsidR="00421C82" w:rsidRDefault="00421C82" w:rsidP="00BC29FE">
            <w:pPr>
              <w:pStyle w:val="TableParagraph"/>
              <w:spacing w:before="4"/>
              <w:rPr>
                <w:rFonts w:ascii="Segoe UI Symbol"/>
                <w:sz w:val="18"/>
              </w:rPr>
            </w:pPr>
          </w:p>
          <w:p w14:paraId="60EA960E" w14:textId="77777777" w:rsidR="00421C82" w:rsidRDefault="00421C82" w:rsidP="00BC29FE">
            <w:pPr>
              <w:pStyle w:val="TableParagraph"/>
              <w:ind w:left="226" w:right="197"/>
              <w:jc w:val="center"/>
              <w:rPr>
                <w:sz w:val="16"/>
              </w:rPr>
            </w:pPr>
            <w:r>
              <w:rPr>
                <w:w w:val="105"/>
                <w:sz w:val="16"/>
              </w:rPr>
              <w:t>02</w:t>
            </w:r>
            <w:r>
              <w:rPr>
                <w:spacing w:val="-4"/>
                <w:w w:val="105"/>
                <w:sz w:val="16"/>
              </w:rPr>
              <w:t xml:space="preserve"> </w:t>
            </w:r>
            <w:r>
              <w:rPr>
                <w:w w:val="105"/>
                <w:sz w:val="16"/>
              </w:rPr>
              <w:t>05</w:t>
            </w:r>
            <w:r>
              <w:rPr>
                <w:spacing w:val="-4"/>
                <w:w w:val="105"/>
                <w:sz w:val="16"/>
              </w:rPr>
              <w:t xml:space="preserve"> </w:t>
            </w:r>
            <w:r>
              <w:rPr>
                <w:w w:val="105"/>
                <w:sz w:val="16"/>
              </w:rPr>
              <w:t>08</w:t>
            </w:r>
          </w:p>
        </w:tc>
        <w:tc>
          <w:tcPr>
            <w:tcW w:w="3226" w:type="dxa"/>
            <w:tcBorders>
              <w:top w:val="nil"/>
              <w:left w:val="single" w:sz="18" w:space="0" w:color="ABA899"/>
              <w:bottom w:val="single" w:sz="12" w:space="0" w:color="ABA899"/>
              <w:right w:val="single" w:sz="18" w:space="0" w:color="ABA899"/>
            </w:tcBorders>
          </w:tcPr>
          <w:p w14:paraId="228B7FFD" w14:textId="77777777" w:rsidR="00421C82" w:rsidRDefault="00421C82" w:rsidP="00BC29FE">
            <w:pPr>
              <w:pStyle w:val="TableParagraph"/>
              <w:spacing w:line="162" w:lineRule="exact"/>
              <w:ind w:left="14"/>
              <w:rPr>
                <w:sz w:val="16"/>
                <w:szCs w:val="16"/>
              </w:rPr>
            </w:pPr>
            <w:r>
              <w:rPr>
                <w:sz w:val="16"/>
                <w:szCs w:val="16"/>
              </w:rPr>
              <w:t>მრავალბინიანი</w:t>
            </w:r>
            <w:r>
              <w:rPr>
                <w:spacing w:val="19"/>
                <w:sz w:val="16"/>
                <w:szCs w:val="16"/>
              </w:rPr>
              <w:t xml:space="preserve"> </w:t>
            </w:r>
            <w:r>
              <w:rPr>
                <w:sz w:val="16"/>
                <w:szCs w:val="16"/>
              </w:rPr>
              <w:t>საცხოვრებელი</w:t>
            </w:r>
            <w:r>
              <w:rPr>
                <w:spacing w:val="20"/>
                <w:sz w:val="16"/>
                <w:szCs w:val="16"/>
              </w:rPr>
              <w:t xml:space="preserve"> </w:t>
            </w:r>
            <w:r>
              <w:rPr>
                <w:sz w:val="16"/>
                <w:szCs w:val="16"/>
              </w:rPr>
              <w:t>სახლების</w:t>
            </w:r>
          </w:p>
          <w:p w14:paraId="5CB9CBC6" w14:textId="77777777" w:rsidR="00421C82" w:rsidRDefault="00421C82" w:rsidP="00BC29FE">
            <w:pPr>
              <w:pStyle w:val="TableParagraph"/>
              <w:spacing w:before="3" w:line="223" w:lineRule="auto"/>
              <w:ind w:left="14" w:right="-14"/>
              <w:rPr>
                <w:sz w:val="16"/>
                <w:szCs w:val="16"/>
              </w:rPr>
            </w:pPr>
            <w:r>
              <w:rPr>
                <w:w w:val="105"/>
                <w:sz w:val="16"/>
                <w:szCs w:val="16"/>
              </w:rPr>
              <w:t>სარდაფებში დამდგარი წყლის</w:t>
            </w:r>
            <w:r>
              <w:rPr>
                <w:spacing w:val="1"/>
                <w:w w:val="105"/>
                <w:sz w:val="16"/>
                <w:szCs w:val="16"/>
              </w:rPr>
              <w:t xml:space="preserve"> </w:t>
            </w:r>
            <w:r>
              <w:rPr>
                <w:sz w:val="16"/>
                <w:szCs w:val="16"/>
              </w:rPr>
              <w:t>ამოსატუმბი</w:t>
            </w:r>
            <w:r>
              <w:rPr>
                <w:spacing w:val="18"/>
                <w:sz w:val="16"/>
                <w:szCs w:val="16"/>
              </w:rPr>
              <w:t xml:space="preserve"> </w:t>
            </w:r>
            <w:r>
              <w:rPr>
                <w:sz w:val="16"/>
                <w:szCs w:val="16"/>
              </w:rPr>
              <w:t>მოწყობილობების</w:t>
            </w:r>
            <w:r>
              <w:rPr>
                <w:spacing w:val="18"/>
                <w:sz w:val="16"/>
                <w:szCs w:val="16"/>
              </w:rPr>
              <w:t xml:space="preserve"> </w:t>
            </w:r>
            <w:r>
              <w:rPr>
                <w:sz w:val="16"/>
                <w:szCs w:val="16"/>
              </w:rPr>
              <w:t>შესყიდვა</w:t>
            </w:r>
            <w:r>
              <w:rPr>
                <w:spacing w:val="18"/>
                <w:sz w:val="16"/>
                <w:szCs w:val="16"/>
              </w:rPr>
              <w:t xml:space="preserve"> </w:t>
            </w:r>
            <w:r>
              <w:rPr>
                <w:sz w:val="16"/>
                <w:szCs w:val="16"/>
              </w:rPr>
              <w:t>–</w:t>
            </w:r>
            <w:r>
              <w:rPr>
                <w:spacing w:val="1"/>
                <w:sz w:val="16"/>
                <w:szCs w:val="16"/>
              </w:rPr>
              <w:t xml:space="preserve"> </w:t>
            </w:r>
            <w:r>
              <w:rPr>
                <w:w w:val="105"/>
                <w:sz w:val="16"/>
                <w:szCs w:val="16"/>
              </w:rPr>
              <w:t>გადაცემა</w:t>
            </w:r>
          </w:p>
        </w:tc>
        <w:tc>
          <w:tcPr>
            <w:tcW w:w="1141" w:type="dxa"/>
            <w:tcBorders>
              <w:top w:val="nil"/>
              <w:left w:val="single" w:sz="18" w:space="0" w:color="ABA899"/>
              <w:bottom w:val="single" w:sz="12" w:space="0" w:color="ABA899"/>
              <w:right w:val="single" w:sz="18" w:space="0" w:color="ABA899"/>
            </w:tcBorders>
          </w:tcPr>
          <w:p w14:paraId="5ECB53FA" w14:textId="77777777" w:rsidR="00421C82" w:rsidRDefault="00421C82" w:rsidP="00BC29FE">
            <w:pPr>
              <w:pStyle w:val="TableParagraph"/>
              <w:spacing w:before="4"/>
              <w:rPr>
                <w:rFonts w:ascii="Segoe UI Symbol"/>
                <w:sz w:val="18"/>
              </w:rPr>
            </w:pPr>
          </w:p>
          <w:p w14:paraId="396190FC" w14:textId="77777777" w:rsidR="00421C82" w:rsidRDefault="00421C82" w:rsidP="00BC29FE">
            <w:pPr>
              <w:pStyle w:val="TableParagraph"/>
              <w:ind w:right="386"/>
              <w:jc w:val="right"/>
              <w:rPr>
                <w:sz w:val="16"/>
              </w:rPr>
            </w:pPr>
            <w:r>
              <w:rPr>
                <w:w w:val="105"/>
                <w:sz w:val="16"/>
              </w:rPr>
              <w:t>80,7</w:t>
            </w:r>
          </w:p>
        </w:tc>
        <w:tc>
          <w:tcPr>
            <w:tcW w:w="1051" w:type="dxa"/>
            <w:tcBorders>
              <w:top w:val="nil"/>
              <w:left w:val="single" w:sz="18" w:space="0" w:color="ABA899"/>
              <w:bottom w:val="single" w:sz="12" w:space="0" w:color="ABA899"/>
              <w:right w:val="single" w:sz="18" w:space="0" w:color="ABA899"/>
            </w:tcBorders>
          </w:tcPr>
          <w:p w14:paraId="6F03F45A" w14:textId="77777777" w:rsidR="00421C82" w:rsidRDefault="00421C82" w:rsidP="00BC29FE">
            <w:pPr>
              <w:pStyle w:val="TableParagraph"/>
              <w:spacing w:before="4"/>
              <w:rPr>
                <w:rFonts w:ascii="Segoe UI Symbol"/>
                <w:sz w:val="18"/>
              </w:rPr>
            </w:pPr>
          </w:p>
          <w:p w14:paraId="05C2149D" w14:textId="77777777" w:rsidR="00421C82" w:rsidRDefault="00421C82" w:rsidP="00BC29FE">
            <w:pPr>
              <w:pStyle w:val="TableParagraph"/>
              <w:ind w:right="342"/>
              <w:jc w:val="right"/>
              <w:rPr>
                <w:sz w:val="16"/>
              </w:rPr>
            </w:pPr>
            <w:r>
              <w:rPr>
                <w:w w:val="105"/>
                <w:sz w:val="16"/>
              </w:rPr>
              <w:t>12,3</w:t>
            </w:r>
          </w:p>
        </w:tc>
        <w:tc>
          <w:tcPr>
            <w:tcW w:w="1021" w:type="dxa"/>
            <w:tcBorders>
              <w:top w:val="nil"/>
              <w:left w:val="single" w:sz="18" w:space="0" w:color="ABA899"/>
              <w:bottom w:val="single" w:sz="12" w:space="0" w:color="ABA899"/>
              <w:right w:val="single" w:sz="18" w:space="0" w:color="ABA899"/>
            </w:tcBorders>
          </w:tcPr>
          <w:p w14:paraId="019D7E84" w14:textId="77777777" w:rsidR="00421C82" w:rsidRDefault="00421C82" w:rsidP="00BC29FE">
            <w:pPr>
              <w:pStyle w:val="TableParagraph"/>
              <w:spacing w:before="4"/>
              <w:rPr>
                <w:rFonts w:ascii="Segoe UI Symbol"/>
                <w:sz w:val="18"/>
              </w:rPr>
            </w:pPr>
          </w:p>
          <w:p w14:paraId="120B3944" w14:textId="77777777" w:rsidR="00421C82" w:rsidRDefault="00421C82" w:rsidP="00BC29FE">
            <w:pPr>
              <w:pStyle w:val="TableParagraph"/>
              <w:ind w:right="328"/>
              <w:jc w:val="right"/>
              <w:rPr>
                <w:sz w:val="16"/>
              </w:rPr>
            </w:pPr>
            <w:r>
              <w:rPr>
                <w:w w:val="105"/>
                <w:sz w:val="16"/>
              </w:rPr>
              <w:t>20,0</w:t>
            </w:r>
          </w:p>
        </w:tc>
        <w:tc>
          <w:tcPr>
            <w:tcW w:w="1201" w:type="dxa"/>
            <w:tcBorders>
              <w:top w:val="nil"/>
              <w:left w:val="single" w:sz="18" w:space="0" w:color="ABA899"/>
              <w:bottom w:val="single" w:sz="12" w:space="0" w:color="ABA899"/>
              <w:right w:val="single" w:sz="18" w:space="0" w:color="ABA899"/>
            </w:tcBorders>
          </w:tcPr>
          <w:p w14:paraId="53A098BB" w14:textId="77777777" w:rsidR="00421C82" w:rsidRDefault="00421C82" w:rsidP="00BC29FE">
            <w:pPr>
              <w:pStyle w:val="TableParagraph"/>
              <w:spacing w:before="4"/>
              <w:rPr>
                <w:rFonts w:ascii="Segoe UI Symbol"/>
                <w:sz w:val="18"/>
              </w:rPr>
            </w:pPr>
          </w:p>
          <w:p w14:paraId="531017A9" w14:textId="77777777" w:rsidR="00421C82" w:rsidRDefault="00421C82" w:rsidP="00BC29FE">
            <w:pPr>
              <w:pStyle w:val="TableParagraph"/>
              <w:ind w:left="280" w:right="249"/>
              <w:jc w:val="center"/>
              <w:rPr>
                <w:sz w:val="16"/>
              </w:rPr>
            </w:pPr>
            <w:r>
              <w:rPr>
                <w:w w:val="105"/>
                <w:sz w:val="16"/>
              </w:rPr>
              <w:t>0,0</w:t>
            </w:r>
          </w:p>
        </w:tc>
        <w:tc>
          <w:tcPr>
            <w:tcW w:w="1148" w:type="dxa"/>
            <w:tcBorders>
              <w:top w:val="nil"/>
              <w:left w:val="single" w:sz="18" w:space="0" w:color="ABA899"/>
              <w:bottom w:val="single" w:sz="12" w:space="0" w:color="ABA899"/>
              <w:right w:val="single" w:sz="18" w:space="0" w:color="ABA899"/>
            </w:tcBorders>
          </w:tcPr>
          <w:p w14:paraId="2B6888C2" w14:textId="77777777" w:rsidR="00421C82" w:rsidRDefault="00421C82" w:rsidP="00BC29FE">
            <w:pPr>
              <w:pStyle w:val="TableParagraph"/>
              <w:spacing w:before="4"/>
              <w:rPr>
                <w:rFonts w:ascii="Segoe UI Symbol"/>
                <w:sz w:val="18"/>
              </w:rPr>
            </w:pPr>
          </w:p>
          <w:p w14:paraId="64535690" w14:textId="77777777" w:rsidR="00421C82" w:rsidRDefault="00421C82" w:rsidP="00BC29FE">
            <w:pPr>
              <w:pStyle w:val="TableParagraph"/>
              <w:ind w:left="346" w:right="332"/>
              <w:jc w:val="center"/>
              <w:rPr>
                <w:sz w:val="16"/>
              </w:rPr>
            </w:pPr>
            <w:r>
              <w:rPr>
                <w:w w:val="105"/>
                <w:sz w:val="16"/>
              </w:rPr>
              <w:t>20,0</w:t>
            </w:r>
          </w:p>
        </w:tc>
      </w:tr>
      <w:tr w:rsidR="00421C82" w14:paraId="38F32E8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A30F632"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3618F58"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0C4D8C5" w14:textId="77777777" w:rsidR="00421C82" w:rsidRDefault="00421C82" w:rsidP="00BC29FE">
            <w:pPr>
              <w:pStyle w:val="TableParagraph"/>
              <w:spacing w:line="185" w:lineRule="exact"/>
              <w:ind w:right="394"/>
              <w:jc w:val="right"/>
              <w:rPr>
                <w:sz w:val="16"/>
              </w:rPr>
            </w:pPr>
            <w:r>
              <w:rPr>
                <w:w w:val="105"/>
                <w:sz w:val="16"/>
              </w:rPr>
              <w:t>80,7</w:t>
            </w:r>
          </w:p>
        </w:tc>
        <w:tc>
          <w:tcPr>
            <w:tcW w:w="1051" w:type="dxa"/>
            <w:tcBorders>
              <w:top w:val="single" w:sz="12" w:space="0" w:color="ABA899"/>
              <w:left w:val="single" w:sz="12" w:space="0" w:color="ABA899"/>
              <w:bottom w:val="single" w:sz="12" w:space="0" w:color="ABA899"/>
              <w:right w:val="single" w:sz="12" w:space="0" w:color="ABA899"/>
            </w:tcBorders>
          </w:tcPr>
          <w:p w14:paraId="3ABCC114" w14:textId="77777777" w:rsidR="00421C82" w:rsidRDefault="00421C82" w:rsidP="00BC29FE">
            <w:pPr>
              <w:pStyle w:val="TableParagraph"/>
              <w:spacing w:line="185" w:lineRule="exact"/>
              <w:ind w:right="350"/>
              <w:jc w:val="right"/>
              <w:rPr>
                <w:sz w:val="16"/>
              </w:rPr>
            </w:pPr>
            <w:r>
              <w:rPr>
                <w:w w:val="105"/>
                <w:sz w:val="16"/>
              </w:rPr>
              <w:t>12,3</w:t>
            </w:r>
          </w:p>
        </w:tc>
        <w:tc>
          <w:tcPr>
            <w:tcW w:w="1021" w:type="dxa"/>
            <w:tcBorders>
              <w:top w:val="single" w:sz="12" w:space="0" w:color="ABA899"/>
              <w:left w:val="single" w:sz="12" w:space="0" w:color="ABA899"/>
              <w:bottom w:val="single" w:sz="12" w:space="0" w:color="ABA899"/>
              <w:right w:val="single" w:sz="12" w:space="0" w:color="ABA899"/>
            </w:tcBorders>
          </w:tcPr>
          <w:p w14:paraId="7647E8FD" w14:textId="77777777" w:rsidR="00421C82" w:rsidRDefault="00421C82" w:rsidP="00BC29FE">
            <w:pPr>
              <w:pStyle w:val="TableParagraph"/>
              <w:spacing w:line="185" w:lineRule="exact"/>
              <w:ind w:right="336"/>
              <w:jc w:val="right"/>
              <w:rPr>
                <w:sz w:val="16"/>
              </w:rPr>
            </w:pPr>
            <w:r>
              <w:rPr>
                <w:w w:val="105"/>
                <w:sz w:val="16"/>
              </w:rPr>
              <w:t>20,0</w:t>
            </w:r>
          </w:p>
        </w:tc>
        <w:tc>
          <w:tcPr>
            <w:tcW w:w="1201" w:type="dxa"/>
            <w:tcBorders>
              <w:top w:val="single" w:sz="12" w:space="0" w:color="ABA899"/>
              <w:left w:val="single" w:sz="12" w:space="0" w:color="ABA899"/>
              <w:bottom w:val="single" w:sz="12" w:space="0" w:color="ABA899"/>
              <w:right w:val="single" w:sz="12" w:space="0" w:color="ABA899"/>
            </w:tcBorders>
          </w:tcPr>
          <w:p w14:paraId="3FC2321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8095449" w14:textId="77777777" w:rsidR="00421C82" w:rsidRDefault="00421C82" w:rsidP="00BC29FE">
            <w:pPr>
              <w:pStyle w:val="TableParagraph"/>
              <w:spacing w:line="185" w:lineRule="exact"/>
              <w:ind w:left="307" w:right="285"/>
              <w:jc w:val="center"/>
              <w:rPr>
                <w:sz w:val="16"/>
              </w:rPr>
            </w:pPr>
            <w:r>
              <w:rPr>
                <w:w w:val="105"/>
                <w:sz w:val="16"/>
              </w:rPr>
              <w:t>20,0</w:t>
            </w:r>
          </w:p>
        </w:tc>
      </w:tr>
      <w:tr w:rsidR="00421C82" w14:paraId="7F87CC9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44C480E"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5D753393"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4487D38" w14:textId="77777777" w:rsidR="00421C82" w:rsidRDefault="00421C82" w:rsidP="00BC29FE">
            <w:pPr>
              <w:pStyle w:val="TableParagraph"/>
              <w:spacing w:line="185" w:lineRule="exact"/>
              <w:ind w:right="394"/>
              <w:jc w:val="right"/>
              <w:rPr>
                <w:sz w:val="16"/>
              </w:rPr>
            </w:pPr>
            <w:r>
              <w:rPr>
                <w:w w:val="105"/>
                <w:sz w:val="16"/>
              </w:rPr>
              <w:t>80,7</w:t>
            </w:r>
          </w:p>
        </w:tc>
        <w:tc>
          <w:tcPr>
            <w:tcW w:w="1051" w:type="dxa"/>
            <w:tcBorders>
              <w:top w:val="single" w:sz="12" w:space="0" w:color="ABA899"/>
              <w:left w:val="single" w:sz="12" w:space="0" w:color="ABA899"/>
              <w:bottom w:val="single" w:sz="12" w:space="0" w:color="ABA899"/>
              <w:right w:val="single" w:sz="12" w:space="0" w:color="ABA899"/>
            </w:tcBorders>
          </w:tcPr>
          <w:p w14:paraId="1BF8BFFD" w14:textId="77777777" w:rsidR="00421C82" w:rsidRDefault="00421C82" w:rsidP="00BC29FE">
            <w:pPr>
              <w:pStyle w:val="TableParagraph"/>
              <w:spacing w:line="185" w:lineRule="exact"/>
              <w:ind w:right="350"/>
              <w:jc w:val="right"/>
              <w:rPr>
                <w:sz w:val="16"/>
              </w:rPr>
            </w:pPr>
            <w:r>
              <w:rPr>
                <w:w w:val="105"/>
                <w:sz w:val="16"/>
              </w:rPr>
              <w:t>12,3</w:t>
            </w:r>
          </w:p>
        </w:tc>
        <w:tc>
          <w:tcPr>
            <w:tcW w:w="1021" w:type="dxa"/>
            <w:tcBorders>
              <w:top w:val="single" w:sz="12" w:space="0" w:color="ABA899"/>
              <w:left w:val="single" w:sz="12" w:space="0" w:color="ABA899"/>
              <w:bottom w:val="single" w:sz="12" w:space="0" w:color="ABA899"/>
              <w:right w:val="single" w:sz="12" w:space="0" w:color="ABA899"/>
            </w:tcBorders>
          </w:tcPr>
          <w:p w14:paraId="30E9FD17" w14:textId="77777777" w:rsidR="00421C82" w:rsidRDefault="00421C82" w:rsidP="00BC29FE">
            <w:pPr>
              <w:pStyle w:val="TableParagraph"/>
              <w:spacing w:line="185" w:lineRule="exact"/>
              <w:ind w:right="336"/>
              <w:jc w:val="right"/>
              <w:rPr>
                <w:sz w:val="16"/>
              </w:rPr>
            </w:pPr>
            <w:r>
              <w:rPr>
                <w:w w:val="105"/>
                <w:sz w:val="16"/>
              </w:rPr>
              <w:t>20,0</w:t>
            </w:r>
          </w:p>
        </w:tc>
        <w:tc>
          <w:tcPr>
            <w:tcW w:w="1201" w:type="dxa"/>
            <w:tcBorders>
              <w:top w:val="single" w:sz="12" w:space="0" w:color="ABA899"/>
              <w:left w:val="single" w:sz="12" w:space="0" w:color="ABA899"/>
              <w:bottom w:val="single" w:sz="12" w:space="0" w:color="ABA899"/>
              <w:right w:val="single" w:sz="12" w:space="0" w:color="ABA899"/>
            </w:tcBorders>
          </w:tcPr>
          <w:p w14:paraId="1B9F2D5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49ABE6A" w14:textId="77777777" w:rsidR="00421C82" w:rsidRDefault="00421C82" w:rsidP="00BC29FE">
            <w:pPr>
              <w:pStyle w:val="TableParagraph"/>
              <w:spacing w:line="185" w:lineRule="exact"/>
              <w:ind w:left="307" w:right="285"/>
              <w:jc w:val="center"/>
              <w:rPr>
                <w:sz w:val="16"/>
              </w:rPr>
            </w:pPr>
            <w:r>
              <w:rPr>
                <w:w w:val="105"/>
                <w:sz w:val="16"/>
              </w:rPr>
              <w:t>20,0</w:t>
            </w:r>
          </w:p>
        </w:tc>
      </w:tr>
      <w:tr w:rsidR="00421C82" w14:paraId="56D67C0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7C1704A" w14:textId="77777777" w:rsidR="00421C82" w:rsidRDefault="00421C82" w:rsidP="00BC29FE">
            <w:pPr>
              <w:pStyle w:val="TableParagraph"/>
              <w:spacing w:line="185" w:lineRule="exact"/>
              <w:ind w:left="233" w:right="200"/>
              <w:jc w:val="center"/>
              <w:rPr>
                <w:sz w:val="16"/>
              </w:rPr>
            </w:pPr>
            <w:r>
              <w:rPr>
                <w:w w:val="105"/>
                <w:sz w:val="16"/>
              </w:rPr>
              <w:t>02</w:t>
            </w:r>
            <w:r>
              <w:rPr>
                <w:spacing w:val="-4"/>
                <w:w w:val="105"/>
                <w:sz w:val="16"/>
              </w:rPr>
              <w:t xml:space="preserve"> </w:t>
            </w:r>
            <w:r>
              <w:rPr>
                <w:w w:val="105"/>
                <w:sz w:val="16"/>
              </w:rPr>
              <w:t>06</w:t>
            </w:r>
          </w:p>
        </w:tc>
        <w:tc>
          <w:tcPr>
            <w:tcW w:w="3226" w:type="dxa"/>
            <w:tcBorders>
              <w:top w:val="single" w:sz="12" w:space="0" w:color="ABA899"/>
              <w:left w:val="single" w:sz="12" w:space="0" w:color="ABA899"/>
              <w:bottom w:val="single" w:sz="12" w:space="0" w:color="ABA899"/>
              <w:right w:val="single" w:sz="12" w:space="0" w:color="ABA899"/>
            </w:tcBorders>
          </w:tcPr>
          <w:p w14:paraId="72FD84D9" w14:textId="77777777" w:rsidR="00421C82" w:rsidRDefault="00421C82" w:rsidP="00BC29FE">
            <w:pPr>
              <w:pStyle w:val="TableParagraph"/>
              <w:spacing w:line="185" w:lineRule="exact"/>
              <w:ind w:left="21"/>
              <w:rPr>
                <w:sz w:val="16"/>
                <w:szCs w:val="16"/>
              </w:rPr>
            </w:pPr>
            <w:r>
              <w:rPr>
                <w:sz w:val="16"/>
                <w:szCs w:val="16"/>
              </w:rPr>
              <w:t>ქალაქის</w:t>
            </w:r>
            <w:r>
              <w:rPr>
                <w:spacing w:val="16"/>
                <w:sz w:val="16"/>
                <w:szCs w:val="16"/>
              </w:rPr>
              <w:t xml:space="preserve"> </w:t>
            </w:r>
            <w:r>
              <w:rPr>
                <w:sz w:val="16"/>
                <w:szCs w:val="16"/>
              </w:rPr>
              <w:t>კეთილმოწყობა</w:t>
            </w:r>
          </w:p>
        </w:tc>
        <w:tc>
          <w:tcPr>
            <w:tcW w:w="1141" w:type="dxa"/>
            <w:tcBorders>
              <w:top w:val="single" w:sz="12" w:space="0" w:color="ABA899"/>
              <w:left w:val="single" w:sz="12" w:space="0" w:color="ABA899"/>
              <w:bottom w:val="single" w:sz="12" w:space="0" w:color="ABA899"/>
              <w:right w:val="single" w:sz="12" w:space="0" w:color="ABA899"/>
            </w:tcBorders>
          </w:tcPr>
          <w:p w14:paraId="02DE5AFE" w14:textId="77777777" w:rsidR="00421C82" w:rsidRDefault="00421C82" w:rsidP="00BC29FE">
            <w:pPr>
              <w:pStyle w:val="TableParagraph"/>
              <w:spacing w:line="185" w:lineRule="exact"/>
              <w:ind w:right="304"/>
              <w:jc w:val="right"/>
              <w:rPr>
                <w:sz w:val="16"/>
              </w:rPr>
            </w:pPr>
            <w:r>
              <w:rPr>
                <w:w w:val="105"/>
                <w:sz w:val="16"/>
              </w:rPr>
              <w:t>1007,4</w:t>
            </w:r>
          </w:p>
        </w:tc>
        <w:tc>
          <w:tcPr>
            <w:tcW w:w="1051" w:type="dxa"/>
            <w:tcBorders>
              <w:top w:val="single" w:sz="12" w:space="0" w:color="ABA899"/>
              <w:left w:val="single" w:sz="12" w:space="0" w:color="ABA899"/>
              <w:bottom w:val="single" w:sz="12" w:space="0" w:color="ABA899"/>
              <w:right w:val="single" w:sz="12" w:space="0" w:color="ABA899"/>
            </w:tcBorders>
          </w:tcPr>
          <w:p w14:paraId="275573F4" w14:textId="77777777" w:rsidR="00421C82" w:rsidRDefault="00421C82" w:rsidP="00BC29FE">
            <w:pPr>
              <w:pStyle w:val="TableParagraph"/>
              <w:spacing w:line="185" w:lineRule="exact"/>
              <w:ind w:right="312"/>
              <w:jc w:val="right"/>
              <w:rPr>
                <w:sz w:val="16"/>
              </w:rPr>
            </w:pPr>
            <w:r>
              <w:rPr>
                <w:w w:val="105"/>
                <w:sz w:val="16"/>
              </w:rPr>
              <w:t>746,1</w:t>
            </w:r>
          </w:p>
        </w:tc>
        <w:tc>
          <w:tcPr>
            <w:tcW w:w="1021" w:type="dxa"/>
            <w:tcBorders>
              <w:top w:val="single" w:sz="12" w:space="0" w:color="ABA899"/>
              <w:left w:val="single" w:sz="12" w:space="0" w:color="ABA899"/>
              <w:bottom w:val="single" w:sz="12" w:space="0" w:color="ABA899"/>
              <w:right w:val="single" w:sz="12" w:space="0" w:color="ABA899"/>
            </w:tcBorders>
          </w:tcPr>
          <w:p w14:paraId="144E1B88" w14:textId="77777777" w:rsidR="00421C82" w:rsidRDefault="00421C82" w:rsidP="00BC29FE">
            <w:pPr>
              <w:pStyle w:val="TableParagraph"/>
              <w:spacing w:line="185" w:lineRule="exact"/>
              <w:ind w:right="298"/>
              <w:jc w:val="right"/>
              <w:rPr>
                <w:sz w:val="16"/>
              </w:rPr>
            </w:pPr>
            <w:r>
              <w:rPr>
                <w:w w:val="105"/>
                <w:sz w:val="16"/>
              </w:rPr>
              <w:t>708,7</w:t>
            </w:r>
          </w:p>
        </w:tc>
        <w:tc>
          <w:tcPr>
            <w:tcW w:w="1201" w:type="dxa"/>
            <w:tcBorders>
              <w:top w:val="single" w:sz="12" w:space="0" w:color="ABA899"/>
              <w:left w:val="single" w:sz="12" w:space="0" w:color="ABA899"/>
              <w:bottom w:val="single" w:sz="12" w:space="0" w:color="ABA899"/>
              <w:right w:val="single" w:sz="12" w:space="0" w:color="ABA899"/>
            </w:tcBorders>
          </w:tcPr>
          <w:p w14:paraId="1382EA4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0617BC8" w14:textId="77777777" w:rsidR="00421C82" w:rsidRDefault="00421C82" w:rsidP="00BC29FE">
            <w:pPr>
              <w:pStyle w:val="TableParagraph"/>
              <w:spacing w:line="185" w:lineRule="exact"/>
              <w:ind w:left="299" w:right="285"/>
              <w:jc w:val="center"/>
              <w:rPr>
                <w:sz w:val="16"/>
              </w:rPr>
            </w:pPr>
            <w:r>
              <w:rPr>
                <w:w w:val="105"/>
                <w:sz w:val="16"/>
              </w:rPr>
              <w:t>708,7</w:t>
            </w:r>
          </w:p>
        </w:tc>
      </w:tr>
      <w:tr w:rsidR="00421C82" w14:paraId="7BDED60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D60E03F"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0887CA93"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C731C47" w14:textId="77777777" w:rsidR="00421C82" w:rsidRDefault="00421C82" w:rsidP="00BC29FE">
            <w:pPr>
              <w:pStyle w:val="TableParagraph"/>
              <w:spacing w:line="185" w:lineRule="exact"/>
              <w:ind w:right="356"/>
              <w:jc w:val="right"/>
              <w:rPr>
                <w:sz w:val="16"/>
              </w:rPr>
            </w:pPr>
            <w:r>
              <w:rPr>
                <w:w w:val="105"/>
                <w:sz w:val="16"/>
              </w:rPr>
              <w:t>908,6</w:t>
            </w:r>
          </w:p>
        </w:tc>
        <w:tc>
          <w:tcPr>
            <w:tcW w:w="1051" w:type="dxa"/>
            <w:tcBorders>
              <w:top w:val="single" w:sz="12" w:space="0" w:color="ABA899"/>
              <w:left w:val="single" w:sz="12" w:space="0" w:color="ABA899"/>
              <w:bottom w:val="single" w:sz="12" w:space="0" w:color="ABA899"/>
              <w:right w:val="single" w:sz="12" w:space="0" w:color="ABA899"/>
            </w:tcBorders>
          </w:tcPr>
          <w:p w14:paraId="4710B672" w14:textId="77777777" w:rsidR="00421C82" w:rsidRDefault="00421C82" w:rsidP="00BC29FE">
            <w:pPr>
              <w:pStyle w:val="TableParagraph"/>
              <w:spacing w:line="185" w:lineRule="exact"/>
              <w:ind w:right="312"/>
              <w:jc w:val="right"/>
              <w:rPr>
                <w:sz w:val="16"/>
              </w:rPr>
            </w:pPr>
            <w:r>
              <w:rPr>
                <w:w w:val="105"/>
                <w:sz w:val="16"/>
              </w:rPr>
              <w:t>457,8</w:t>
            </w:r>
          </w:p>
        </w:tc>
        <w:tc>
          <w:tcPr>
            <w:tcW w:w="1021" w:type="dxa"/>
            <w:tcBorders>
              <w:top w:val="single" w:sz="12" w:space="0" w:color="ABA899"/>
              <w:left w:val="single" w:sz="12" w:space="0" w:color="ABA899"/>
              <w:bottom w:val="single" w:sz="12" w:space="0" w:color="ABA899"/>
              <w:right w:val="single" w:sz="12" w:space="0" w:color="ABA899"/>
            </w:tcBorders>
          </w:tcPr>
          <w:p w14:paraId="67340768" w14:textId="77777777" w:rsidR="00421C82" w:rsidRDefault="00421C82" w:rsidP="00BC29FE">
            <w:pPr>
              <w:pStyle w:val="TableParagraph"/>
              <w:spacing w:line="185" w:lineRule="exact"/>
              <w:ind w:right="298"/>
              <w:jc w:val="right"/>
              <w:rPr>
                <w:sz w:val="16"/>
              </w:rPr>
            </w:pPr>
            <w:r>
              <w:rPr>
                <w:w w:val="105"/>
                <w:sz w:val="16"/>
              </w:rPr>
              <w:t>654,7</w:t>
            </w:r>
          </w:p>
        </w:tc>
        <w:tc>
          <w:tcPr>
            <w:tcW w:w="1201" w:type="dxa"/>
            <w:tcBorders>
              <w:top w:val="single" w:sz="12" w:space="0" w:color="ABA899"/>
              <w:left w:val="single" w:sz="12" w:space="0" w:color="ABA899"/>
              <w:bottom w:val="single" w:sz="12" w:space="0" w:color="ABA899"/>
              <w:right w:val="single" w:sz="12" w:space="0" w:color="ABA899"/>
            </w:tcBorders>
          </w:tcPr>
          <w:p w14:paraId="520D125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A86AE70" w14:textId="77777777" w:rsidR="00421C82" w:rsidRDefault="00421C82" w:rsidP="00BC29FE">
            <w:pPr>
              <w:pStyle w:val="TableParagraph"/>
              <w:spacing w:line="185" w:lineRule="exact"/>
              <w:ind w:left="299" w:right="285"/>
              <w:jc w:val="center"/>
              <w:rPr>
                <w:sz w:val="16"/>
              </w:rPr>
            </w:pPr>
            <w:r>
              <w:rPr>
                <w:w w:val="105"/>
                <w:sz w:val="16"/>
              </w:rPr>
              <w:t>654,7</w:t>
            </w:r>
          </w:p>
        </w:tc>
      </w:tr>
      <w:tr w:rsidR="00421C82" w14:paraId="2F79CDE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EC6A8FC"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164D938E"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3922776B" w14:textId="77777777" w:rsidR="00421C82" w:rsidRDefault="00421C82" w:rsidP="00BC29FE">
            <w:pPr>
              <w:pStyle w:val="TableParagraph"/>
              <w:spacing w:line="185" w:lineRule="exact"/>
              <w:ind w:right="356"/>
              <w:jc w:val="right"/>
              <w:rPr>
                <w:sz w:val="16"/>
              </w:rPr>
            </w:pPr>
            <w:r>
              <w:rPr>
                <w:w w:val="105"/>
                <w:sz w:val="16"/>
              </w:rPr>
              <w:t>530,6</w:t>
            </w:r>
          </w:p>
        </w:tc>
        <w:tc>
          <w:tcPr>
            <w:tcW w:w="1051" w:type="dxa"/>
            <w:tcBorders>
              <w:top w:val="single" w:sz="12" w:space="0" w:color="ABA899"/>
              <w:left w:val="single" w:sz="12" w:space="0" w:color="ABA899"/>
              <w:bottom w:val="single" w:sz="12" w:space="0" w:color="ABA899"/>
              <w:right w:val="single" w:sz="12" w:space="0" w:color="ABA899"/>
            </w:tcBorders>
          </w:tcPr>
          <w:p w14:paraId="7A4C0CA0" w14:textId="77777777" w:rsidR="00421C82" w:rsidRDefault="00421C82" w:rsidP="00BC29FE">
            <w:pPr>
              <w:pStyle w:val="TableParagraph"/>
              <w:spacing w:line="185" w:lineRule="exact"/>
              <w:ind w:right="312"/>
              <w:jc w:val="right"/>
              <w:rPr>
                <w:sz w:val="16"/>
              </w:rPr>
            </w:pPr>
            <w:r>
              <w:rPr>
                <w:w w:val="105"/>
                <w:sz w:val="16"/>
              </w:rPr>
              <w:t>420,0</w:t>
            </w:r>
          </w:p>
        </w:tc>
        <w:tc>
          <w:tcPr>
            <w:tcW w:w="1021" w:type="dxa"/>
            <w:tcBorders>
              <w:top w:val="single" w:sz="12" w:space="0" w:color="ABA899"/>
              <w:left w:val="single" w:sz="12" w:space="0" w:color="ABA899"/>
              <w:bottom w:val="single" w:sz="12" w:space="0" w:color="ABA899"/>
              <w:right w:val="single" w:sz="12" w:space="0" w:color="ABA899"/>
            </w:tcBorders>
          </w:tcPr>
          <w:p w14:paraId="528D3E46" w14:textId="77777777" w:rsidR="00421C82" w:rsidRDefault="00421C82" w:rsidP="00BC29FE">
            <w:pPr>
              <w:pStyle w:val="TableParagraph"/>
              <w:spacing w:line="185" w:lineRule="exact"/>
              <w:ind w:right="298"/>
              <w:jc w:val="right"/>
              <w:rPr>
                <w:sz w:val="16"/>
              </w:rPr>
            </w:pPr>
            <w:r>
              <w:rPr>
                <w:w w:val="105"/>
                <w:sz w:val="16"/>
              </w:rPr>
              <w:t>504,7</w:t>
            </w:r>
          </w:p>
        </w:tc>
        <w:tc>
          <w:tcPr>
            <w:tcW w:w="1201" w:type="dxa"/>
            <w:tcBorders>
              <w:top w:val="single" w:sz="12" w:space="0" w:color="ABA899"/>
              <w:left w:val="single" w:sz="12" w:space="0" w:color="ABA899"/>
              <w:bottom w:val="single" w:sz="12" w:space="0" w:color="ABA899"/>
              <w:right w:val="single" w:sz="12" w:space="0" w:color="ABA899"/>
            </w:tcBorders>
          </w:tcPr>
          <w:p w14:paraId="0F9AEFD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5F051AA" w14:textId="77777777" w:rsidR="00421C82" w:rsidRDefault="00421C82" w:rsidP="00BC29FE">
            <w:pPr>
              <w:pStyle w:val="TableParagraph"/>
              <w:spacing w:line="185" w:lineRule="exact"/>
              <w:ind w:left="299" w:right="285"/>
              <w:jc w:val="center"/>
              <w:rPr>
                <w:sz w:val="16"/>
              </w:rPr>
            </w:pPr>
            <w:r>
              <w:rPr>
                <w:w w:val="105"/>
                <w:sz w:val="16"/>
              </w:rPr>
              <w:t>504,7</w:t>
            </w:r>
          </w:p>
        </w:tc>
      </w:tr>
      <w:tr w:rsidR="00421C82" w14:paraId="394D079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EDE283B"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5BBA5A8A"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17304AC2" w14:textId="77777777" w:rsidR="00421C82" w:rsidRDefault="00421C82" w:rsidP="00BC29FE">
            <w:pPr>
              <w:pStyle w:val="TableParagraph"/>
              <w:spacing w:line="185" w:lineRule="exact"/>
              <w:ind w:left="251" w:right="214"/>
              <w:jc w:val="center"/>
              <w:rPr>
                <w:sz w:val="16"/>
              </w:rPr>
            </w:pPr>
            <w:r>
              <w:rPr>
                <w:w w:val="105"/>
                <w:sz w:val="16"/>
              </w:rPr>
              <w:t>8,0</w:t>
            </w:r>
          </w:p>
        </w:tc>
        <w:tc>
          <w:tcPr>
            <w:tcW w:w="1051" w:type="dxa"/>
            <w:tcBorders>
              <w:top w:val="single" w:sz="12" w:space="0" w:color="ABA899"/>
              <w:left w:val="single" w:sz="12" w:space="0" w:color="ABA899"/>
              <w:bottom w:val="single" w:sz="12" w:space="0" w:color="ABA899"/>
              <w:right w:val="single" w:sz="12" w:space="0" w:color="ABA899"/>
            </w:tcBorders>
          </w:tcPr>
          <w:p w14:paraId="32B0BA29"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0E28DE3"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E6A12E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66344A3"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806CA5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B282429"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2E00149C"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42364BC" w14:textId="77777777" w:rsidR="00421C82" w:rsidRDefault="00421C82" w:rsidP="00BC29FE">
            <w:pPr>
              <w:pStyle w:val="TableParagraph"/>
              <w:spacing w:line="185" w:lineRule="exact"/>
              <w:ind w:right="356"/>
              <w:jc w:val="right"/>
              <w:rPr>
                <w:sz w:val="16"/>
              </w:rPr>
            </w:pPr>
            <w:r>
              <w:rPr>
                <w:w w:val="105"/>
                <w:sz w:val="16"/>
              </w:rPr>
              <w:t>370,0</w:t>
            </w:r>
          </w:p>
        </w:tc>
        <w:tc>
          <w:tcPr>
            <w:tcW w:w="1051" w:type="dxa"/>
            <w:tcBorders>
              <w:top w:val="single" w:sz="12" w:space="0" w:color="ABA899"/>
              <w:left w:val="single" w:sz="12" w:space="0" w:color="ABA899"/>
              <w:bottom w:val="single" w:sz="12" w:space="0" w:color="ABA899"/>
              <w:right w:val="single" w:sz="12" w:space="0" w:color="ABA899"/>
            </w:tcBorders>
          </w:tcPr>
          <w:p w14:paraId="6CDC65BF" w14:textId="77777777" w:rsidR="00421C82" w:rsidRDefault="00421C82" w:rsidP="00BC29FE">
            <w:pPr>
              <w:pStyle w:val="TableParagraph"/>
              <w:spacing w:line="185" w:lineRule="exact"/>
              <w:ind w:right="350"/>
              <w:jc w:val="right"/>
              <w:rPr>
                <w:sz w:val="16"/>
              </w:rPr>
            </w:pPr>
            <w:r>
              <w:rPr>
                <w:w w:val="105"/>
                <w:sz w:val="16"/>
              </w:rPr>
              <w:t>37,8</w:t>
            </w:r>
          </w:p>
        </w:tc>
        <w:tc>
          <w:tcPr>
            <w:tcW w:w="1021" w:type="dxa"/>
            <w:tcBorders>
              <w:top w:val="single" w:sz="12" w:space="0" w:color="ABA899"/>
              <w:left w:val="single" w:sz="12" w:space="0" w:color="ABA899"/>
              <w:bottom w:val="single" w:sz="12" w:space="0" w:color="ABA899"/>
              <w:right w:val="single" w:sz="12" w:space="0" w:color="ABA899"/>
            </w:tcBorders>
          </w:tcPr>
          <w:p w14:paraId="5E384E57" w14:textId="77777777" w:rsidR="00421C82" w:rsidRDefault="00421C82" w:rsidP="00BC29FE">
            <w:pPr>
              <w:pStyle w:val="TableParagraph"/>
              <w:spacing w:line="185" w:lineRule="exact"/>
              <w:ind w:right="298"/>
              <w:jc w:val="right"/>
              <w:rPr>
                <w:sz w:val="16"/>
              </w:rPr>
            </w:pPr>
            <w:r>
              <w:rPr>
                <w:w w:val="105"/>
                <w:sz w:val="16"/>
              </w:rPr>
              <w:t>150,0</w:t>
            </w:r>
          </w:p>
        </w:tc>
        <w:tc>
          <w:tcPr>
            <w:tcW w:w="1201" w:type="dxa"/>
            <w:tcBorders>
              <w:top w:val="single" w:sz="12" w:space="0" w:color="ABA899"/>
              <w:left w:val="single" w:sz="12" w:space="0" w:color="ABA899"/>
              <w:bottom w:val="single" w:sz="12" w:space="0" w:color="ABA899"/>
              <w:right w:val="single" w:sz="12" w:space="0" w:color="ABA899"/>
            </w:tcBorders>
          </w:tcPr>
          <w:p w14:paraId="3122467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AF6C596" w14:textId="77777777" w:rsidR="00421C82" w:rsidRDefault="00421C82" w:rsidP="00BC29FE">
            <w:pPr>
              <w:pStyle w:val="TableParagraph"/>
              <w:spacing w:line="185" w:lineRule="exact"/>
              <w:ind w:left="299" w:right="285"/>
              <w:jc w:val="center"/>
              <w:rPr>
                <w:sz w:val="16"/>
              </w:rPr>
            </w:pPr>
            <w:r>
              <w:rPr>
                <w:w w:val="105"/>
                <w:sz w:val="16"/>
              </w:rPr>
              <w:t>150,0</w:t>
            </w:r>
          </w:p>
        </w:tc>
      </w:tr>
      <w:tr w:rsidR="00421C82" w14:paraId="0730D29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78DEE1B"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1AF474FA"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2F385557" w14:textId="77777777" w:rsidR="00421C82" w:rsidRDefault="00421C82" w:rsidP="00BC29FE">
            <w:pPr>
              <w:pStyle w:val="TableParagraph"/>
              <w:spacing w:line="185" w:lineRule="exact"/>
              <w:ind w:right="394"/>
              <w:jc w:val="right"/>
              <w:rPr>
                <w:sz w:val="16"/>
              </w:rPr>
            </w:pPr>
            <w:r>
              <w:rPr>
                <w:w w:val="105"/>
                <w:sz w:val="16"/>
              </w:rPr>
              <w:t>98,8</w:t>
            </w:r>
          </w:p>
        </w:tc>
        <w:tc>
          <w:tcPr>
            <w:tcW w:w="1051" w:type="dxa"/>
            <w:tcBorders>
              <w:top w:val="single" w:sz="12" w:space="0" w:color="ABA899"/>
              <w:left w:val="single" w:sz="12" w:space="0" w:color="ABA899"/>
              <w:bottom w:val="single" w:sz="12" w:space="0" w:color="ABA899"/>
              <w:right w:val="single" w:sz="12" w:space="0" w:color="ABA899"/>
            </w:tcBorders>
          </w:tcPr>
          <w:p w14:paraId="1F2EBF20" w14:textId="77777777" w:rsidR="00421C82" w:rsidRDefault="00421C82" w:rsidP="00BC29FE">
            <w:pPr>
              <w:pStyle w:val="TableParagraph"/>
              <w:spacing w:line="185" w:lineRule="exact"/>
              <w:ind w:right="312"/>
              <w:jc w:val="right"/>
              <w:rPr>
                <w:sz w:val="16"/>
              </w:rPr>
            </w:pPr>
            <w:r>
              <w:rPr>
                <w:w w:val="105"/>
                <w:sz w:val="16"/>
              </w:rPr>
              <w:t>288,3</w:t>
            </w:r>
          </w:p>
        </w:tc>
        <w:tc>
          <w:tcPr>
            <w:tcW w:w="1021" w:type="dxa"/>
            <w:tcBorders>
              <w:top w:val="single" w:sz="12" w:space="0" w:color="ABA899"/>
              <w:left w:val="single" w:sz="12" w:space="0" w:color="ABA899"/>
              <w:bottom w:val="single" w:sz="12" w:space="0" w:color="ABA899"/>
              <w:right w:val="single" w:sz="12" w:space="0" w:color="ABA899"/>
            </w:tcBorders>
          </w:tcPr>
          <w:p w14:paraId="5F670444" w14:textId="77777777" w:rsidR="00421C82" w:rsidRDefault="00421C82" w:rsidP="00BC29FE">
            <w:pPr>
              <w:pStyle w:val="TableParagraph"/>
              <w:spacing w:line="185" w:lineRule="exact"/>
              <w:ind w:right="336"/>
              <w:jc w:val="right"/>
              <w:rPr>
                <w:sz w:val="16"/>
              </w:rPr>
            </w:pPr>
            <w:r>
              <w:rPr>
                <w:w w:val="105"/>
                <w:sz w:val="16"/>
              </w:rPr>
              <w:t>54,0</w:t>
            </w:r>
          </w:p>
        </w:tc>
        <w:tc>
          <w:tcPr>
            <w:tcW w:w="1201" w:type="dxa"/>
            <w:tcBorders>
              <w:top w:val="single" w:sz="12" w:space="0" w:color="ABA899"/>
              <w:left w:val="single" w:sz="12" w:space="0" w:color="ABA899"/>
              <w:bottom w:val="single" w:sz="12" w:space="0" w:color="ABA899"/>
              <w:right w:val="single" w:sz="12" w:space="0" w:color="ABA899"/>
            </w:tcBorders>
          </w:tcPr>
          <w:p w14:paraId="0E1B962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35BE36E" w14:textId="77777777" w:rsidR="00421C82" w:rsidRDefault="00421C82" w:rsidP="00BC29FE">
            <w:pPr>
              <w:pStyle w:val="TableParagraph"/>
              <w:spacing w:line="185" w:lineRule="exact"/>
              <w:ind w:left="307" w:right="285"/>
              <w:jc w:val="center"/>
              <w:rPr>
                <w:sz w:val="16"/>
              </w:rPr>
            </w:pPr>
            <w:r>
              <w:rPr>
                <w:w w:val="105"/>
                <w:sz w:val="16"/>
              </w:rPr>
              <w:t>54,0</w:t>
            </w:r>
          </w:p>
        </w:tc>
      </w:tr>
      <w:tr w:rsidR="00421C82" w14:paraId="36633F9F"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770AFC2F"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06</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7B798C69" w14:textId="77777777" w:rsidR="00421C82" w:rsidRDefault="00421C82" w:rsidP="00BC29FE">
            <w:pPr>
              <w:pStyle w:val="TableParagraph"/>
              <w:spacing w:line="177" w:lineRule="exact"/>
              <w:ind w:left="21"/>
              <w:rPr>
                <w:sz w:val="16"/>
                <w:szCs w:val="16"/>
              </w:rPr>
            </w:pPr>
            <w:r>
              <w:rPr>
                <w:sz w:val="16"/>
                <w:szCs w:val="16"/>
              </w:rPr>
              <w:t>ქალაქ</w:t>
            </w:r>
            <w:r>
              <w:rPr>
                <w:spacing w:val="15"/>
                <w:sz w:val="16"/>
                <w:szCs w:val="16"/>
              </w:rPr>
              <w:t xml:space="preserve"> </w:t>
            </w:r>
            <w:r>
              <w:rPr>
                <w:sz w:val="16"/>
                <w:szCs w:val="16"/>
              </w:rPr>
              <w:t>ქუთაისში,</w:t>
            </w:r>
            <w:r>
              <w:rPr>
                <w:spacing w:val="16"/>
                <w:sz w:val="16"/>
                <w:szCs w:val="16"/>
              </w:rPr>
              <w:t xml:space="preserve"> </w:t>
            </w:r>
            <w:r>
              <w:rPr>
                <w:sz w:val="16"/>
                <w:szCs w:val="16"/>
              </w:rPr>
              <w:t>ტურისტული</w:t>
            </w:r>
          </w:p>
          <w:p w14:paraId="010C835F" w14:textId="77777777" w:rsidR="00421C82" w:rsidRDefault="00421C82" w:rsidP="00BC29FE">
            <w:pPr>
              <w:pStyle w:val="TableParagraph"/>
              <w:spacing w:line="203" w:lineRule="exact"/>
              <w:ind w:left="21"/>
              <w:rPr>
                <w:sz w:val="16"/>
                <w:szCs w:val="16"/>
              </w:rPr>
            </w:pPr>
            <w:r>
              <w:rPr>
                <w:sz w:val="16"/>
                <w:szCs w:val="16"/>
              </w:rPr>
              <w:t>ინფრასტრუქტურის</w:t>
            </w:r>
            <w:r>
              <w:rPr>
                <w:spacing w:val="24"/>
                <w:sz w:val="16"/>
                <w:szCs w:val="16"/>
              </w:rPr>
              <w:t xml:space="preserve"> </w:t>
            </w:r>
            <w:r>
              <w:rPr>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5818844A" w14:textId="77777777" w:rsidR="00421C82" w:rsidRDefault="00421C82" w:rsidP="00BC29FE">
            <w:pPr>
              <w:pStyle w:val="TableParagraph"/>
              <w:spacing w:before="64"/>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F97EE3D" w14:textId="77777777" w:rsidR="00421C82" w:rsidRDefault="00421C82" w:rsidP="00BC29FE">
            <w:pPr>
              <w:pStyle w:val="TableParagraph"/>
              <w:spacing w:before="64"/>
              <w:ind w:right="350"/>
              <w:jc w:val="right"/>
              <w:rPr>
                <w:sz w:val="16"/>
              </w:rPr>
            </w:pPr>
            <w:r>
              <w:rPr>
                <w:w w:val="105"/>
                <w:sz w:val="16"/>
              </w:rPr>
              <w:t>26,8</w:t>
            </w:r>
          </w:p>
        </w:tc>
        <w:tc>
          <w:tcPr>
            <w:tcW w:w="1021" w:type="dxa"/>
            <w:tcBorders>
              <w:top w:val="single" w:sz="12" w:space="0" w:color="ABA899"/>
              <w:left w:val="single" w:sz="12" w:space="0" w:color="ABA899"/>
              <w:bottom w:val="single" w:sz="12" w:space="0" w:color="ABA899"/>
              <w:right w:val="single" w:sz="12" w:space="0" w:color="ABA899"/>
            </w:tcBorders>
          </w:tcPr>
          <w:p w14:paraId="429B79EB" w14:textId="77777777" w:rsidR="00421C82" w:rsidRDefault="00421C82" w:rsidP="00BC29FE">
            <w:pPr>
              <w:pStyle w:val="TableParagraph"/>
              <w:spacing w:before="64"/>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61A10B74"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A414E3C" w14:textId="77777777" w:rsidR="00421C82" w:rsidRDefault="00421C82" w:rsidP="00BC29FE">
            <w:pPr>
              <w:pStyle w:val="TableParagraph"/>
              <w:spacing w:before="64"/>
              <w:ind w:left="314" w:right="285"/>
              <w:jc w:val="center"/>
              <w:rPr>
                <w:sz w:val="16"/>
              </w:rPr>
            </w:pPr>
            <w:r>
              <w:rPr>
                <w:w w:val="105"/>
                <w:sz w:val="16"/>
              </w:rPr>
              <w:t>0,0</w:t>
            </w:r>
          </w:p>
        </w:tc>
      </w:tr>
      <w:tr w:rsidR="00421C82" w14:paraId="7C04863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88C78ED"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6007DE7C"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28EF1257"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769F5E88" w14:textId="77777777" w:rsidR="00421C82" w:rsidRDefault="00421C82" w:rsidP="00BC29FE">
            <w:pPr>
              <w:pStyle w:val="TableParagraph"/>
              <w:spacing w:line="185" w:lineRule="exact"/>
              <w:ind w:right="350"/>
              <w:jc w:val="right"/>
              <w:rPr>
                <w:sz w:val="16"/>
              </w:rPr>
            </w:pPr>
            <w:r>
              <w:rPr>
                <w:w w:val="105"/>
                <w:sz w:val="16"/>
              </w:rPr>
              <w:t>26,8</w:t>
            </w:r>
          </w:p>
        </w:tc>
        <w:tc>
          <w:tcPr>
            <w:tcW w:w="1021" w:type="dxa"/>
            <w:tcBorders>
              <w:top w:val="single" w:sz="12" w:space="0" w:color="ABA899"/>
              <w:left w:val="single" w:sz="12" w:space="0" w:color="ABA899"/>
              <w:bottom w:val="single" w:sz="12" w:space="0" w:color="ABA899"/>
              <w:right w:val="single" w:sz="12" w:space="0" w:color="ABA899"/>
            </w:tcBorders>
          </w:tcPr>
          <w:p w14:paraId="5AFA79D2"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620553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171F659"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9BEED5F"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549E4D5D" w14:textId="77777777" w:rsidR="00421C82" w:rsidRDefault="00421C82" w:rsidP="00BC29FE">
            <w:pPr>
              <w:pStyle w:val="TableParagraph"/>
              <w:spacing w:before="9"/>
              <w:rPr>
                <w:rFonts w:ascii="Segoe UI Symbol"/>
                <w:sz w:val="12"/>
              </w:rPr>
            </w:pPr>
          </w:p>
          <w:p w14:paraId="580AD102" w14:textId="77777777" w:rsidR="00421C82" w:rsidRDefault="00421C82" w:rsidP="00BC29FE">
            <w:pPr>
              <w:pStyle w:val="TableParagraph"/>
              <w:ind w:left="233" w:right="204"/>
              <w:jc w:val="center"/>
              <w:rPr>
                <w:sz w:val="16"/>
              </w:rPr>
            </w:pPr>
            <w:r>
              <w:rPr>
                <w:w w:val="105"/>
                <w:sz w:val="16"/>
              </w:rPr>
              <w:t>02</w:t>
            </w:r>
            <w:r>
              <w:rPr>
                <w:spacing w:val="-4"/>
                <w:w w:val="105"/>
                <w:sz w:val="16"/>
              </w:rPr>
              <w:t xml:space="preserve"> </w:t>
            </w:r>
            <w:r>
              <w:rPr>
                <w:w w:val="105"/>
                <w:sz w:val="16"/>
              </w:rPr>
              <w:t>06</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32012CF8" w14:textId="77777777" w:rsidR="00421C82" w:rsidRDefault="00421C82" w:rsidP="00BC29FE">
            <w:pPr>
              <w:pStyle w:val="TableParagraph"/>
              <w:spacing w:line="177" w:lineRule="exact"/>
              <w:ind w:left="21"/>
              <w:rPr>
                <w:sz w:val="16"/>
                <w:szCs w:val="16"/>
              </w:rPr>
            </w:pPr>
            <w:r>
              <w:rPr>
                <w:sz w:val="16"/>
                <w:szCs w:val="16"/>
              </w:rPr>
              <w:t>ადმინისტრაციული</w:t>
            </w:r>
            <w:r>
              <w:rPr>
                <w:spacing w:val="23"/>
                <w:sz w:val="16"/>
                <w:szCs w:val="16"/>
              </w:rPr>
              <w:t xml:space="preserve"> </w:t>
            </w:r>
            <w:r>
              <w:rPr>
                <w:sz w:val="16"/>
                <w:szCs w:val="16"/>
              </w:rPr>
              <w:t>ერთეულების</w:t>
            </w:r>
          </w:p>
          <w:p w14:paraId="7226E781" w14:textId="77777777" w:rsidR="00421C82" w:rsidRDefault="00421C82" w:rsidP="00BC29FE">
            <w:pPr>
              <w:pStyle w:val="TableParagraph"/>
              <w:spacing w:before="3" w:line="223" w:lineRule="auto"/>
              <w:ind w:left="21"/>
              <w:rPr>
                <w:sz w:val="16"/>
                <w:szCs w:val="16"/>
              </w:rPr>
            </w:pPr>
            <w:r>
              <w:rPr>
                <w:sz w:val="16"/>
                <w:szCs w:val="16"/>
              </w:rPr>
              <w:t>მიხედვით</w:t>
            </w:r>
            <w:r>
              <w:rPr>
                <w:spacing w:val="1"/>
                <w:sz w:val="16"/>
                <w:szCs w:val="16"/>
              </w:rPr>
              <w:t xml:space="preserve"> </w:t>
            </w:r>
            <w:r>
              <w:rPr>
                <w:sz w:val="16"/>
                <w:szCs w:val="16"/>
              </w:rPr>
              <w:t>თავისუფალი</w:t>
            </w:r>
            <w:r>
              <w:rPr>
                <w:spacing w:val="1"/>
                <w:sz w:val="16"/>
                <w:szCs w:val="16"/>
              </w:rPr>
              <w:t xml:space="preserve"> </w:t>
            </w:r>
            <w:r>
              <w:rPr>
                <w:sz w:val="16"/>
                <w:szCs w:val="16"/>
              </w:rPr>
              <w:t>ინიციატივების</w:t>
            </w:r>
            <w:r>
              <w:rPr>
                <w:spacing w:val="-37"/>
                <w:sz w:val="16"/>
                <w:szCs w:val="16"/>
              </w:rPr>
              <w:t xml:space="preserve"> </w:t>
            </w:r>
            <w:r>
              <w:rPr>
                <w:w w:val="105"/>
                <w:sz w:val="16"/>
                <w:szCs w:val="16"/>
              </w:rPr>
              <w:t>განხორციელება</w:t>
            </w:r>
          </w:p>
        </w:tc>
        <w:tc>
          <w:tcPr>
            <w:tcW w:w="1141" w:type="dxa"/>
            <w:tcBorders>
              <w:top w:val="single" w:sz="12" w:space="0" w:color="ABA899"/>
              <w:left w:val="single" w:sz="12" w:space="0" w:color="ABA899"/>
              <w:bottom w:val="single" w:sz="12" w:space="0" w:color="ABA899"/>
              <w:right w:val="single" w:sz="12" w:space="0" w:color="ABA899"/>
            </w:tcBorders>
          </w:tcPr>
          <w:p w14:paraId="598C2FA8" w14:textId="77777777" w:rsidR="00421C82" w:rsidRDefault="00421C82" w:rsidP="00BC29FE">
            <w:pPr>
              <w:pStyle w:val="TableParagraph"/>
              <w:spacing w:before="9"/>
              <w:rPr>
                <w:rFonts w:ascii="Segoe UI Symbol"/>
                <w:sz w:val="12"/>
              </w:rPr>
            </w:pPr>
          </w:p>
          <w:p w14:paraId="720D1A2B" w14:textId="77777777" w:rsidR="00421C82" w:rsidRDefault="00421C82" w:rsidP="00BC29FE">
            <w:pPr>
              <w:pStyle w:val="TableParagraph"/>
              <w:ind w:right="394"/>
              <w:jc w:val="right"/>
              <w:rPr>
                <w:sz w:val="16"/>
              </w:rPr>
            </w:pPr>
            <w:r>
              <w:rPr>
                <w:w w:val="105"/>
                <w:sz w:val="16"/>
              </w:rPr>
              <w:t>38,9</w:t>
            </w:r>
          </w:p>
        </w:tc>
        <w:tc>
          <w:tcPr>
            <w:tcW w:w="1051" w:type="dxa"/>
            <w:tcBorders>
              <w:top w:val="single" w:sz="12" w:space="0" w:color="ABA899"/>
              <w:left w:val="single" w:sz="12" w:space="0" w:color="ABA899"/>
              <w:bottom w:val="single" w:sz="12" w:space="0" w:color="ABA899"/>
              <w:right w:val="single" w:sz="12" w:space="0" w:color="ABA899"/>
            </w:tcBorders>
          </w:tcPr>
          <w:p w14:paraId="7BB1D12A" w14:textId="77777777" w:rsidR="00421C82" w:rsidRDefault="00421C82" w:rsidP="00BC29FE">
            <w:pPr>
              <w:pStyle w:val="TableParagraph"/>
              <w:spacing w:before="9"/>
              <w:rPr>
                <w:rFonts w:ascii="Segoe UI Symbol"/>
                <w:sz w:val="12"/>
              </w:rPr>
            </w:pPr>
          </w:p>
          <w:p w14:paraId="6FB227AC" w14:textId="77777777" w:rsidR="00421C82" w:rsidRDefault="00421C82" w:rsidP="00BC29FE">
            <w:pPr>
              <w:pStyle w:val="TableParagraph"/>
              <w:ind w:right="350"/>
              <w:jc w:val="right"/>
              <w:rPr>
                <w:sz w:val="16"/>
              </w:rPr>
            </w:pPr>
            <w:r>
              <w:rPr>
                <w:w w:val="105"/>
                <w:sz w:val="16"/>
              </w:rPr>
              <w:t>49,2</w:t>
            </w:r>
          </w:p>
        </w:tc>
        <w:tc>
          <w:tcPr>
            <w:tcW w:w="1021" w:type="dxa"/>
            <w:tcBorders>
              <w:top w:val="single" w:sz="12" w:space="0" w:color="ABA899"/>
              <w:left w:val="single" w:sz="12" w:space="0" w:color="ABA899"/>
              <w:bottom w:val="single" w:sz="12" w:space="0" w:color="ABA899"/>
              <w:right w:val="single" w:sz="12" w:space="0" w:color="ABA899"/>
            </w:tcBorders>
          </w:tcPr>
          <w:p w14:paraId="20A8F596" w14:textId="77777777" w:rsidR="00421C82" w:rsidRDefault="00421C82" w:rsidP="00BC29FE">
            <w:pPr>
              <w:pStyle w:val="TableParagraph"/>
              <w:spacing w:before="9"/>
              <w:rPr>
                <w:rFonts w:ascii="Segoe UI Symbol"/>
                <w:sz w:val="12"/>
              </w:rPr>
            </w:pPr>
          </w:p>
          <w:p w14:paraId="0CE237F6" w14:textId="77777777" w:rsidR="00421C82" w:rsidRDefault="00421C82" w:rsidP="00BC29FE">
            <w:pPr>
              <w:pStyle w:val="TableParagraph"/>
              <w:ind w:right="298"/>
              <w:jc w:val="right"/>
              <w:rPr>
                <w:sz w:val="16"/>
              </w:rPr>
            </w:pPr>
            <w:r>
              <w:rPr>
                <w:w w:val="105"/>
                <w:sz w:val="16"/>
              </w:rPr>
              <w:t>150,0</w:t>
            </w:r>
          </w:p>
        </w:tc>
        <w:tc>
          <w:tcPr>
            <w:tcW w:w="1201" w:type="dxa"/>
            <w:tcBorders>
              <w:top w:val="single" w:sz="12" w:space="0" w:color="ABA899"/>
              <w:left w:val="single" w:sz="12" w:space="0" w:color="ABA899"/>
              <w:bottom w:val="single" w:sz="12" w:space="0" w:color="ABA899"/>
              <w:right w:val="single" w:sz="12" w:space="0" w:color="ABA899"/>
            </w:tcBorders>
          </w:tcPr>
          <w:p w14:paraId="5D89A23F" w14:textId="77777777" w:rsidR="00421C82" w:rsidRDefault="00421C82" w:rsidP="00BC29FE">
            <w:pPr>
              <w:pStyle w:val="TableParagraph"/>
              <w:spacing w:before="9"/>
              <w:rPr>
                <w:rFonts w:ascii="Segoe UI Symbol"/>
                <w:sz w:val="12"/>
              </w:rPr>
            </w:pPr>
          </w:p>
          <w:p w14:paraId="0422287A"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D777EC7" w14:textId="77777777" w:rsidR="00421C82" w:rsidRDefault="00421C82" w:rsidP="00BC29FE">
            <w:pPr>
              <w:pStyle w:val="TableParagraph"/>
              <w:spacing w:before="9"/>
              <w:rPr>
                <w:rFonts w:ascii="Segoe UI Symbol"/>
                <w:sz w:val="12"/>
              </w:rPr>
            </w:pPr>
          </w:p>
          <w:p w14:paraId="5C476372" w14:textId="77777777" w:rsidR="00421C82" w:rsidRDefault="00421C82" w:rsidP="00BC29FE">
            <w:pPr>
              <w:pStyle w:val="TableParagraph"/>
              <w:ind w:left="299" w:right="285"/>
              <w:jc w:val="center"/>
              <w:rPr>
                <w:sz w:val="16"/>
              </w:rPr>
            </w:pPr>
            <w:r>
              <w:rPr>
                <w:w w:val="105"/>
                <w:sz w:val="16"/>
              </w:rPr>
              <w:t>150,0</w:t>
            </w:r>
          </w:p>
        </w:tc>
      </w:tr>
      <w:tr w:rsidR="00421C82" w14:paraId="4772B21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CA530FF"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8559E86"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7AF4622" w14:textId="77777777" w:rsidR="00421C82" w:rsidRDefault="00421C82" w:rsidP="00BC29FE">
            <w:pPr>
              <w:pStyle w:val="TableParagraph"/>
              <w:spacing w:line="185" w:lineRule="exact"/>
              <w:ind w:left="251" w:right="214"/>
              <w:jc w:val="center"/>
              <w:rPr>
                <w:sz w:val="16"/>
              </w:rPr>
            </w:pPr>
            <w:r>
              <w:rPr>
                <w:w w:val="105"/>
                <w:sz w:val="16"/>
              </w:rPr>
              <w:t>6,7</w:t>
            </w:r>
          </w:p>
        </w:tc>
        <w:tc>
          <w:tcPr>
            <w:tcW w:w="1051" w:type="dxa"/>
            <w:tcBorders>
              <w:top w:val="single" w:sz="12" w:space="0" w:color="ABA899"/>
              <w:left w:val="single" w:sz="12" w:space="0" w:color="ABA899"/>
              <w:bottom w:val="single" w:sz="12" w:space="0" w:color="ABA899"/>
              <w:right w:val="single" w:sz="12" w:space="0" w:color="ABA899"/>
            </w:tcBorders>
          </w:tcPr>
          <w:p w14:paraId="0A225CD3" w14:textId="77777777" w:rsidR="00421C82" w:rsidRDefault="00421C82" w:rsidP="00BC29FE">
            <w:pPr>
              <w:pStyle w:val="TableParagraph"/>
              <w:spacing w:line="185" w:lineRule="exact"/>
              <w:ind w:right="350"/>
              <w:jc w:val="right"/>
              <w:rPr>
                <w:sz w:val="16"/>
              </w:rPr>
            </w:pPr>
            <w:r>
              <w:rPr>
                <w:w w:val="105"/>
                <w:sz w:val="16"/>
              </w:rPr>
              <w:t>14,5</w:t>
            </w:r>
          </w:p>
        </w:tc>
        <w:tc>
          <w:tcPr>
            <w:tcW w:w="1021" w:type="dxa"/>
            <w:tcBorders>
              <w:top w:val="single" w:sz="12" w:space="0" w:color="ABA899"/>
              <w:left w:val="single" w:sz="12" w:space="0" w:color="ABA899"/>
              <w:bottom w:val="single" w:sz="12" w:space="0" w:color="ABA899"/>
              <w:right w:val="single" w:sz="12" w:space="0" w:color="ABA899"/>
            </w:tcBorders>
          </w:tcPr>
          <w:p w14:paraId="634FAF4A" w14:textId="77777777" w:rsidR="00421C82" w:rsidRDefault="00421C82" w:rsidP="00BC29FE">
            <w:pPr>
              <w:pStyle w:val="TableParagraph"/>
              <w:spacing w:line="185" w:lineRule="exact"/>
              <w:ind w:right="298"/>
              <w:jc w:val="right"/>
              <w:rPr>
                <w:sz w:val="16"/>
              </w:rPr>
            </w:pPr>
            <w:r>
              <w:rPr>
                <w:w w:val="105"/>
                <w:sz w:val="16"/>
              </w:rPr>
              <w:t>150,0</w:t>
            </w:r>
          </w:p>
        </w:tc>
        <w:tc>
          <w:tcPr>
            <w:tcW w:w="1201" w:type="dxa"/>
            <w:tcBorders>
              <w:top w:val="single" w:sz="12" w:space="0" w:color="ABA899"/>
              <w:left w:val="single" w:sz="12" w:space="0" w:color="ABA899"/>
              <w:bottom w:val="single" w:sz="12" w:space="0" w:color="ABA899"/>
              <w:right w:val="single" w:sz="12" w:space="0" w:color="ABA899"/>
            </w:tcBorders>
          </w:tcPr>
          <w:p w14:paraId="0304A34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3F84B6E" w14:textId="77777777" w:rsidR="00421C82" w:rsidRDefault="00421C82" w:rsidP="00BC29FE">
            <w:pPr>
              <w:pStyle w:val="TableParagraph"/>
              <w:spacing w:line="185" w:lineRule="exact"/>
              <w:ind w:left="299" w:right="285"/>
              <w:jc w:val="center"/>
              <w:rPr>
                <w:sz w:val="16"/>
              </w:rPr>
            </w:pPr>
            <w:r>
              <w:rPr>
                <w:w w:val="105"/>
                <w:sz w:val="16"/>
              </w:rPr>
              <w:t>150,0</w:t>
            </w:r>
          </w:p>
        </w:tc>
      </w:tr>
      <w:tr w:rsidR="00421C82" w14:paraId="5FDD5A6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6275295"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7D97EE60"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8A0C752" w14:textId="77777777" w:rsidR="00421C82" w:rsidRDefault="00421C82" w:rsidP="00BC29FE">
            <w:pPr>
              <w:pStyle w:val="TableParagraph"/>
              <w:spacing w:line="185" w:lineRule="exact"/>
              <w:ind w:left="251" w:right="214"/>
              <w:jc w:val="center"/>
              <w:rPr>
                <w:sz w:val="16"/>
              </w:rPr>
            </w:pPr>
            <w:r>
              <w:rPr>
                <w:w w:val="105"/>
                <w:sz w:val="16"/>
              </w:rPr>
              <w:t>6,7</w:t>
            </w:r>
          </w:p>
        </w:tc>
        <w:tc>
          <w:tcPr>
            <w:tcW w:w="1051" w:type="dxa"/>
            <w:tcBorders>
              <w:top w:val="single" w:sz="12" w:space="0" w:color="ABA899"/>
              <w:left w:val="single" w:sz="12" w:space="0" w:color="ABA899"/>
              <w:bottom w:val="single" w:sz="12" w:space="0" w:color="ABA899"/>
              <w:right w:val="single" w:sz="12" w:space="0" w:color="ABA899"/>
            </w:tcBorders>
          </w:tcPr>
          <w:p w14:paraId="5B0B64BC" w14:textId="77777777" w:rsidR="00421C82" w:rsidRDefault="00421C82" w:rsidP="00BC29FE">
            <w:pPr>
              <w:pStyle w:val="TableParagraph"/>
              <w:spacing w:line="185" w:lineRule="exact"/>
              <w:ind w:right="350"/>
              <w:jc w:val="right"/>
              <w:rPr>
                <w:sz w:val="16"/>
              </w:rPr>
            </w:pPr>
            <w:r>
              <w:rPr>
                <w:w w:val="105"/>
                <w:sz w:val="16"/>
              </w:rPr>
              <w:t>14,5</w:t>
            </w:r>
          </w:p>
        </w:tc>
        <w:tc>
          <w:tcPr>
            <w:tcW w:w="1021" w:type="dxa"/>
            <w:tcBorders>
              <w:top w:val="single" w:sz="12" w:space="0" w:color="ABA899"/>
              <w:left w:val="single" w:sz="12" w:space="0" w:color="ABA899"/>
              <w:bottom w:val="single" w:sz="12" w:space="0" w:color="ABA899"/>
              <w:right w:val="single" w:sz="12" w:space="0" w:color="ABA899"/>
            </w:tcBorders>
          </w:tcPr>
          <w:p w14:paraId="5F24793B" w14:textId="77777777" w:rsidR="00421C82" w:rsidRDefault="00421C82" w:rsidP="00BC29FE">
            <w:pPr>
              <w:pStyle w:val="TableParagraph"/>
              <w:spacing w:line="185" w:lineRule="exact"/>
              <w:ind w:right="298"/>
              <w:jc w:val="right"/>
              <w:rPr>
                <w:sz w:val="16"/>
              </w:rPr>
            </w:pPr>
            <w:r>
              <w:rPr>
                <w:w w:val="105"/>
                <w:sz w:val="16"/>
              </w:rPr>
              <w:t>150,0</w:t>
            </w:r>
          </w:p>
        </w:tc>
        <w:tc>
          <w:tcPr>
            <w:tcW w:w="1201" w:type="dxa"/>
            <w:tcBorders>
              <w:top w:val="single" w:sz="12" w:space="0" w:color="ABA899"/>
              <w:left w:val="single" w:sz="12" w:space="0" w:color="ABA899"/>
              <w:bottom w:val="single" w:sz="12" w:space="0" w:color="ABA899"/>
              <w:right w:val="single" w:sz="12" w:space="0" w:color="ABA899"/>
            </w:tcBorders>
          </w:tcPr>
          <w:p w14:paraId="154BACB8"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32DD1FC" w14:textId="77777777" w:rsidR="00421C82" w:rsidRDefault="00421C82" w:rsidP="00BC29FE">
            <w:pPr>
              <w:pStyle w:val="TableParagraph"/>
              <w:spacing w:line="185" w:lineRule="exact"/>
              <w:ind w:left="299" w:right="285"/>
              <w:jc w:val="center"/>
              <w:rPr>
                <w:sz w:val="16"/>
              </w:rPr>
            </w:pPr>
            <w:r>
              <w:rPr>
                <w:w w:val="105"/>
                <w:sz w:val="16"/>
              </w:rPr>
              <w:t>150,0</w:t>
            </w:r>
          </w:p>
        </w:tc>
      </w:tr>
      <w:tr w:rsidR="00421C82" w14:paraId="564EED1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9E31C68"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28C59195"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3E6EC5C3" w14:textId="77777777" w:rsidR="00421C82" w:rsidRDefault="00421C82" w:rsidP="00BC29FE">
            <w:pPr>
              <w:pStyle w:val="TableParagraph"/>
              <w:spacing w:line="185" w:lineRule="exact"/>
              <w:ind w:right="394"/>
              <w:jc w:val="right"/>
              <w:rPr>
                <w:sz w:val="16"/>
              </w:rPr>
            </w:pPr>
            <w:r>
              <w:rPr>
                <w:w w:val="105"/>
                <w:sz w:val="16"/>
              </w:rPr>
              <w:t>32,2</w:t>
            </w:r>
          </w:p>
        </w:tc>
        <w:tc>
          <w:tcPr>
            <w:tcW w:w="1051" w:type="dxa"/>
            <w:tcBorders>
              <w:top w:val="single" w:sz="12" w:space="0" w:color="ABA899"/>
              <w:left w:val="single" w:sz="12" w:space="0" w:color="ABA899"/>
              <w:bottom w:val="single" w:sz="12" w:space="0" w:color="ABA899"/>
              <w:right w:val="single" w:sz="12" w:space="0" w:color="ABA899"/>
            </w:tcBorders>
          </w:tcPr>
          <w:p w14:paraId="3AA5B25E" w14:textId="77777777" w:rsidR="00421C82" w:rsidRDefault="00421C82" w:rsidP="00BC29FE">
            <w:pPr>
              <w:pStyle w:val="TableParagraph"/>
              <w:spacing w:line="185" w:lineRule="exact"/>
              <w:ind w:right="350"/>
              <w:jc w:val="right"/>
              <w:rPr>
                <w:sz w:val="16"/>
              </w:rPr>
            </w:pPr>
            <w:r>
              <w:rPr>
                <w:w w:val="105"/>
                <w:sz w:val="16"/>
              </w:rPr>
              <w:t>34,7</w:t>
            </w:r>
          </w:p>
        </w:tc>
        <w:tc>
          <w:tcPr>
            <w:tcW w:w="1021" w:type="dxa"/>
            <w:tcBorders>
              <w:top w:val="single" w:sz="12" w:space="0" w:color="ABA899"/>
              <w:left w:val="single" w:sz="12" w:space="0" w:color="ABA899"/>
              <w:bottom w:val="single" w:sz="12" w:space="0" w:color="ABA899"/>
              <w:right w:val="single" w:sz="12" w:space="0" w:color="ABA899"/>
            </w:tcBorders>
          </w:tcPr>
          <w:p w14:paraId="01B8828A"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E74991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A20C5BD"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7A82D9A7"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2CE9F734"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06</w:t>
            </w:r>
            <w:r>
              <w:rPr>
                <w:spacing w:val="-4"/>
                <w:w w:val="105"/>
                <w:sz w:val="16"/>
              </w:rPr>
              <w:t xml:space="preserve"> </w:t>
            </w:r>
            <w:r>
              <w:rPr>
                <w:w w:val="105"/>
                <w:sz w:val="16"/>
              </w:rPr>
              <w:t>03</w:t>
            </w:r>
          </w:p>
        </w:tc>
        <w:tc>
          <w:tcPr>
            <w:tcW w:w="3226" w:type="dxa"/>
            <w:tcBorders>
              <w:top w:val="single" w:sz="12" w:space="0" w:color="ABA899"/>
              <w:left w:val="single" w:sz="12" w:space="0" w:color="ABA899"/>
              <w:bottom w:val="single" w:sz="12" w:space="0" w:color="ABA899"/>
              <w:right w:val="single" w:sz="12" w:space="0" w:color="ABA899"/>
            </w:tcBorders>
          </w:tcPr>
          <w:p w14:paraId="26BD3EB0" w14:textId="77777777" w:rsidR="00421C82" w:rsidRDefault="00421C82" w:rsidP="00BC29FE">
            <w:pPr>
              <w:pStyle w:val="TableParagraph"/>
              <w:spacing w:line="177" w:lineRule="exact"/>
              <w:ind w:left="21"/>
              <w:rPr>
                <w:sz w:val="16"/>
                <w:szCs w:val="16"/>
              </w:rPr>
            </w:pPr>
            <w:r>
              <w:rPr>
                <w:sz w:val="16"/>
                <w:szCs w:val="16"/>
              </w:rPr>
              <w:t>მემორიალური</w:t>
            </w:r>
            <w:r>
              <w:rPr>
                <w:spacing w:val="14"/>
                <w:sz w:val="16"/>
                <w:szCs w:val="16"/>
              </w:rPr>
              <w:t xml:space="preserve"> </w:t>
            </w:r>
            <w:r>
              <w:rPr>
                <w:sz w:val="16"/>
                <w:szCs w:val="16"/>
              </w:rPr>
              <w:t>დაფებისა</w:t>
            </w:r>
            <w:r>
              <w:rPr>
                <w:spacing w:val="15"/>
                <w:sz w:val="16"/>
                <w:szCs w:val="16"/>
              </w:rPr>
              <w:t xml:space="preserve"> </w:t>
            </w:r>
            <w:r>
              <w:rPr>
                <w:sz w:val="16"/>
                <w:szCs w:val="16"/>
              </w:rPr>
              <w:t>და</w:t>
            </w:r>
            <w:r>
              <w:rPr>
                <w:spacing w:val="15"/>
                <w:sz w:val="16"/>
                <w:szCs w:val="16"/>
              </w:rPr>
              <w:t xml:space="preserve"> </w:t>
            </w:r>
            <w:r>
              <w:rPr>
                <w:sz w:val="16"/>
                <w:szCs w:val="16"/>
              </w:rPr>
              <w:t>ძეგლების</w:t>
            </w:r>
          </w:p>
          <w:p w14:paraId="451AB3A3" w14:textId="77777777" w:rsidR="00421C82" w:rsidRDefault="00421C82" w:rsidP="00BC29FE">
            <w:pPr>
              <w:pStyle w:val="TableParagraph"/>
              <w:spacing w:line="203" w:lineRule="exact"/>
              <w:ind w:left="21"/>
              <w:rPr>
                <w:sz w:val="16"/>
                <w:szCs w:val="16"/>
              </w:rPr>
            </w:pPr>
            <w:r>
              <w:rPr>
                <w:w w:val="105"/>
                <w:sz w:val="16"/>
                <w:szCs w:val="16"/>
              </w:rPr>
              <w:t>მოწყობა</w:t>
            </w:r>
          </w:p>
        </w:tc>
        <w:tc>
          <w:tcPr>
            <w:tcW w:w="1141" w:type="dxa"/>
            <w:tcBorders>
              <w:top w:val="single" w:sz="12" w:space="0" w:color="ABA899"/>
              <w:left w:val="single" w:sz="12" w:space="0" w:color="ABA899"/>
              <w:bottom w:val="single" w:sz="12" w:space="0" w:color="ABA899"/>
              <w:right w:val="single" w:sz="12" w:space="0" w:color="ABA899"/>
            </w:tcBorders>
          </w:tcPr>
          <w:p w14:paraId="2C6A5BEB" w14:textId="77777777" w:rsidR="00421C82" w:rsidRDefault="00421C82" w:rsidP="00BC29FE">
            <w:pPr>
              <w:pStyle w:val="TableParagraph"/>
              <w:spacing w:before="64"/>
              <w:ind w:right="394"/>
              <w:jc w:val="right"/>
              <w:rPr>
                <w:sz w:val="16"/>
              </w:rPr>
            </w:pPr>
            <w:r>
              <w:rPr>
                <w:w w:val="105"/>
                <w:sz w:val="16"/>
              </w:rPr>
              <w:t>42,5</w:t>
            </w:r>
          </w:p>
        </w:tc>
        <w:tc>
          <w:tcPr>
            <w:tcW w:w="1051" w:type="dxa"/>
            <w:tcBorders>
              <w:top w:val="single" w:sz="12" w:space="0" w:color="ABA899"/>
              <w:left w:val="single" w:sz="12" w:space="0" w:color="ABA899"/>
              <w:bottom w:val="single" w:sz="12" w:space="0" w:color="ABA899"/>
              <w:right w:val="single" w:sz="12" w:space="0" w:color="ABA899"/>
            </w:tcBorders>
          </w:tcPr>
          <w:p w14:paraId="075508D6" w14:textId="77777777" w:rsidR="00421C82" w:rsidRDefault="00421C82" w:rsidP="00BC29FE">
            <w:pPr>
              <w:pStyle w:val="TableParagraph"/>
              <w:spacing w:before="64"/>
              <w:ind w:right="312"/>
              <w:jc w:val="right"/>
              <w:rPr>
                <w:sz w:val="16"/>
              </w:rPr>
            </w:pPr>
            <w:r>
              <w:rPr>
                <w:w w:val="105"/>
                <w:sz w:val="16"/>
              </w:rPr>
              <w:t>226,8</w:t>
            </w:r>
          </w:p>
        </w:tc>
        <w:tc>
          <w:tcPr>
            <w:tcW w:w="1021" w:type="dxa"/>
            <w:tcBorders>
              <w:top w:val="single" w:sz="12" w:space="0" w:color="ABA899"/>
              <w:left w:val="single" w:sz="12" w:space="0" w:color="ABA899"/>
              <w:bottom w:val="single" w:sz="12" w:space="0" w:color="ABA899"/>
              <w:right w:val="single" w:sz="12" w:space="0" w:color="ABA899"/>
            </w:tcBorders>
          </w:tcPr>
          <w:p w14:paraId="6440B1A3" w14:textId="77777777" w:rsidR="00421C82" w:rsidRDefault="00421C82" w:rsidP="00BC29FE">
            <w:pPr>
              <w:pStyle w:val="TableParagraph"/>
              <w:spacing w:before="64"/>
              <w:ind w:right="336"/>
              <w:jc w:val="right"/>
              <w:rPr>
                <w:sz w:val="16"/>
              </w:rPr>
            </w:pPr>
            <w:r>
              <w:rPr>
                <w:w w:val="105"/>
                <w:sz w:val="16"/>
              </w:rPr>
              <w:t>54,0</w:t>
            </w:r>
          </w:p>
        </w:tc>
        <w:tc>
          <w:tcPr>
            <w:tcW w:w="1201" w:type="dxa"/>
            <w:tcBorders>
              <w:top w:val="single" w:sz="12" w:space="0" w:color="ABA899"/>
              <w:left w:val="single" w:sz="12" w:space="0" w:color="ABA899"/>
              <w:bottom w:val="single" w:sz="12" w:space="0" w:color="ABA899"/>
              <w:right w:val="single" w:sz="12" w:space="0" w:color="ABA899"/>
            </w:tcBorders>
          </w:tcPr>
          <w:p w14:paraId="20EBA763"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B814D65" w14:textId="77777777" w:rsidR="00421C82" w:rsidRDefault="00421C82" w:rsidP="00BC29FE">
            <w:pPr>
              <w:pStyle w:val="TableParagraph"/>
              <w:spacing w:before="64"/>
              <w:ind w:left="307" w:right="285"/>
              <w:jc w:val="center"/>
              <w:rPr>
                <w:sz w:val="16"/>
              </w:rPr>
            </w:pPr>
            <w:r>
              <w:rPr>
                <w:w w:val="105"/>
                <w:sz w:val="16"/>
              </w:rPr>
              <w:t>54,0</w:t>
            </w:r>
          </w:p>
        </w:tc>
      </w:tr>
      <w:tr w:rsidR="00421C82" w14:paraId="6051D2A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8E4E431"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5012DD7A"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EC77B91" w14:textId="77777777" w:rsidR="00421C82" w:rsidRDefault="00421C82" w:rsidP="00BC29FE">
            <w:pPr>
              <w:pStyle w:val="TableParagraph"/>
              <w:spacing w:line="185" w:lineRule="exact"/>
              <w:ind w:right="394"/>
              <w:jc w:val="right"/>
              <w:rPr>
                <w:sz w:val="16"/>
              </w:rPr>
            </w:pPr>
            <w:r>
              <w:rPr>
                <w:w w:val="105"/>
                <w:sz w:val="16"/>
              </w:rPr>
              <w:t>21,7</w:t>
            </w:r>
          </w:p>
        </w:tc>
        <w:tc>
          <w:tcPr>
            <w:tcW w:w="1051" w:type="dxa"/>
            <w:tcBorders>
              <w:top w:val="single" w:sz="12" w:space="0" w:color="ABA899"/>
              <w:left w:val="single" w:sz="12" w:space="0" w:color="ABA899"/>
              <w:bottom w:val="single" w:sz="12" w:space="0" w:color="ABA899"/>
              <w:right w:val="single" w:sz="12" w:space="0" w:color="ABA899"/>
            </w:tcBorders>
          </w:tcPr>
          <w:p w14:paraId="45DC593E"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1588B32"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2CE0D7A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8BEF1DF"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7B44B5D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E0C0872"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6EACCFD5"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76AE1716" w14:textId="77777777" w:rsidR="00421C82" w:rsidRDefault="00421C82" w:rsidP="00BC29FE">
            <w:pPr>
              <w:pStyle w:val="TableParagraph"/>
              <w:spacing w:line="185" w:lineRule="exact"/>
              <w:ind w:right="394"/>
              <w:jc w:val="right"/>
              <w:rPr>
                <w:sz w:val="16"/>
              </w:rPr>
            </w:pPr>
            <w:r>
              <w:rPr>
                <w:w w:val="105"/>
                <w:sz w:val="16"/>
              </w:rPr>
              <w:t>21,7</w:t>
            </w:r>
          </w:p>
        </w:tc>
        <w:tc>
          <w:tcPr>
            <w:tcW w:w="1051" w:type="dxa"/>
            <w:tcBorders>
              <w:top w:val="single" w:sz="12" w:space="0" w:color="ABA899"/>
              <w:left w:val="single" w:sz="12" w:space="0" w:color="ABA899"/>
              <w:bottom w:val="single" w:sz="12" w:space="0" w:color="ABA899"/>
              <w:right w:val="single" w:sz="12" w:space="0" w:color="ABA899"/>
            </w:tcBorders>
          </w:tcPr>
          <w:p w14:paraId="0FB898D0"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7CB13BE"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04C1320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2A7D28A"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19280B7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6021FA2"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6A843861"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6D73D9B8" w14:textId="77777777" w:rsidR="00421C82" w:rsidRDefault="00421C82" w:rsidP="00BC29FE">
            <w:pPr>
              <w:pStyle w:val="TableParagraph"/>
              <w:spacing w:line="185" w:lineRule="exact"/>
              <w:ind w:right="394"/>
              <w:jc w:val="right"/>
              <w:rPr>
                <w:sz w:val="16"/>
              </w:rPr>
            </w:pPr>
            <w:r>
              <w:rPr>
                <w:w w:val="105"/>
                <w:sz w:val="16"/>
              </w:rPr>
              <w:t>20,8</w:t>
            </w:r>
          </w:p>
        </w:tc>
        <w:tc>
          <w:tcPr>
            <w:tcW w:w="1051" w:type="dxa"/>
            <w:tcBorders>
              <w:top w:val="single" w:sz="12" w:space="0" w:color="ABA899"/>
              <w:left w:val="single" w:sz="12" w:space="0" w:color="ABA899"/>
              <w:bottom w:val="single" w:sz="12" w:space="0" w:color="ABA899"/>
              <w:right w:val="single" w:sz="12" w:space="0" w:color="ABA899"/>
            </w:tcBorders>
          </w:tcPr>
          <w:p w14:paraId="10746B0C" w14:textId="77777777" w:rsidR="00421C82" w:rsidRDefault="00421C82" w:rsidP="00BC29FE">
            <w:pPr>
              <w:pStyle w:val="TableParagraph"/>
              <w:spacing w:line="185" w:lineRule="exact"/>
              <w:ind w:right="312"/>
              <w:jc w:val="right"/>
              <w:rPr>
                <w:sz w:val="16"/>
              </w:rPr>
            </w:pPr>
            <w:r>
              <w:rPr>
                <w:w w:val="105"/>
                <w:sz w:val="16"/>
              </w:rPr>
              <w:t>226,8</w:t>
            </w:r>
          </w:p>
        </w:tc>
        <w:tc>
          <w:tcPr>
            <w:tcW w:w="1021" w:type="dxa"/>
            <w:tcBorders>
              <w:top w:val="single" w:sz="12" w:space="0" w:color="ABA899"/>
              <w:left w:val="single" w:sz="12" w:space="0" w:color="ABA899"/>
              <w:bottom w:val="single" w:sz="12" w:space="0" w:color="ABA899"/>
              <w:right w:val="single" w:sz="12" w:space="0" w:color="ABA899"/>
            </w:tcBorders>
          </w:tcPr>
          <w:p w14:paraId="5D3B60EF" w14:textId="77777777" w:rsidR="00421C82" w:rsidRDefault="00421C82" w:rsidP="00BC29FE">
            <w:pPr>
              <w:pStyle w:val="TableParagraph"/>
              <w:spacing w:line="185" w:lineRule="exact"/>
              <w:ind w:right="336"/>
              <w:jc w:val="right"/>
              <w:rPr>
                <w:sz w:val="16"/>
              </w:rPr>
            </w:pPr>
            <w:r>
              <w:rPr>
                <w:w w:val="105"/>
                <w:sz w:val="16"/>
              </w:rPr>
              <w:t>54,0</w:t>
            </w:r>
          </w:p>
        </w:tc>
        <w:tc>
          <w:tcPr>
            <w:tcW w:w="1201" w:type="dxa"/>
            <w:tcBorders>
              <w:top w:val="single" w:sz="12" w:space="0" w:color="ABA899"/>
              <w:left w:val="single" w:sz="12" w:space="0" w:color="ABA899"/>
              <w:bottom w:val="single" w:sz="12" w:space="0" w:color="ABA899"/>
              <w:right w:val="single" w:sz="12" w:space="0" w:color="ABA899"/>
            </w:tcBorders>
          </w:tcPr>
          <w:p w14:paraId="4A0285C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DD395D6" w14:textId="77777777" w:rsidR="00421C82" w:rsidRDefault="00421C82" w:rsidP="00BC29FE">
            <w:pPr>
              <w:pStyle w:val="TableParagraph"/>
              <w:spacing w:line="185" w:lineRule="exact"/>
              <w:ind w:left="307" w:right="285"/>
              <w:jc w:val="center"/>
              <w:rPr>
                <w:sz w:val="16"/>
              </w:rPr>
            </w:pPr>
            <w:r>
              <w:rPr>
                <w:w w:val="105"/>
                <w:sz w:val="16"/>
              </w:rPr>
              <w:t>54,0</w:t>
            </w:r>
          </w:p>
        </w:tc>
      </w:tr>
      <w:tr w:rsidR="00421C82" w14:paraId="13D13935"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304C63BE"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06</w:t>
            </w:r>
            <w:r>
              <w:rPr>
                <w:spacing w:val="-4"/>
                <w:w w:val="105"/>
                <w:sz w:val="16"/>
              </w:rPr>
              <w:t xml:space="preserve"> </w:t>
            </w:r>
            <w:r>
              <w:rPr>
                <w:w w:val="105"/>
                <w:sz w:val="16"/>
              </w:rPr>
              <w:t>05</w:t>
            </w:r>
          </w:p>
        </w:tc>
        <w:tc>
          <w:tcPr>
            <w:tcW w:w="3226" w:type="dxa"/>
            <w:tcBorders>
              <w:top w:val="single" w:sz="12" w:space="0" w:color="ABA899"/>
              <w:left w:val="single" w:sz="12" w:space="0" w:color="ABA899"/>
              <w:bottom w:val="single" w:sz="12" w:space="0" w:color="ABA899"/>
              <w:right w:val="single" w:sz="12" w:space="0" w:color="ABA899"/>
            </w:tcBorders>
          </w:tcPr>
          <w:p w14:paraId="7D9B3A80" w14:textId="77777777" w:rsidR="00421C82" w:rsidRDefault="00421C82" w:rsidP="00BC29FE">
            <w:pPr>
              <w:pStyle w:val="TableParagraph"/>
              <w:spacing w:line="177" w:lineRule="exact"/>
              <w:ind w:left="21"/>
              <w:rPr>
                <w:sz w:val="16"/>
                <w:szCs w:val="16"/>
              </w:rPr>
            </w:pPr>
            <w:r>
              <w:rPr>
                <w:sz w:val="16"/>
                <w:szCs w:val="16"/>
              </w:rPr>
              <w:t>მრავალსართულიანი</w:t>
            </w:r>
            <w:r>
              <w:rPr>
                <w:spacing w:val="21"/>
                <w:sz w:val="16"/>
                <w:szCs w:val="16"/>
              </w:rPr>
              <w:t xml:space="preserve"> </w:t>
            </w:r>
            <w:r>
              <w:rPr>
                <w:sz w:val="16"/>
                <w:szCs w:val="16"/>
              </w:rPr>
              <w:t>სახლების</w:t>
            </w:r>
          </w:p>
          <w:p w14:paraId="47202F78" w14:textId="77777777" w:rsidR="00421C82" w:rsidRDefault="00421C82" w:rsidP="00BC29FE">
            <w:pPr>
              <w:pStyle w:val="TableParagraph"/>
              <w:spacing w:line="203" w:lineRule="exact"/>
              <w:ind w:left="21"/>
              <w:rPr>
                <w:sz w:val="16"/>
                <w:szCs w:val="16"/>
              </w:rPr>
            </w:pPr>
            <w:r>
              <w:rPr>
                <w:sz w:val="16"/>
                <w:szCs w:val="16"/>
              </w:rPr>
              <w:t>ფასადების</w:t>
            </w:r>
            <w:r>
              <w:rPr>
                <w:spacing w:val="16"/>
                <w:sz w:val="16"/>
                <w:szCs w:val="16"/>
              </w:rPr>
              <w:t xml:space="preserve"> </w:t>
            </w:r>
            <w:r>
              <w:rPr>
                <w:sz w:val="16"/>
                <w:szCs w:val="16"/>
              </w:rPr>
              <w:t>რეაბილიტაცია</w:t>
            </w:r>
          </w:p>
        </w:tc>
        <w:tc>
          <w:tcPr>
            <w:tcW w:w="1141" w:type="dxa"/>
            <w:tcBorders>
              <w:top w:val="single" w:sz="12" w:space="0" w:color="ABA899"/>
              <w:left w:val="single" w:sz="12" w:space="0" w:color="ABA899"/>
              <w:bottom w:val="single" w:sz="12" w:space="0" w:color="ABA899"/>
              <w:right w:val="single" w:sz="12" w:space="0" w:color="ABA899"/>
            </w:tcBorders>
          </w:tcPr>
          <w:p w14:paraId="38C9E8E2" w14:textId="77777777" w:rsidR="00421C82" w:rsidRDefault="00421C82" w:rsidP="00BC29FE">
            <w:pPr>
              <w:pStyle w:val="TableParagraph"/>
              <w:spacing w:before="64"/>
              <w:ind w:right="356"/>
              <w:jc w:val="right"/>
              <w:rPr>
                <w:sz w:val="16"/>
              </w:rPr>
            </w:pPr>
            <w:r>
              <w:rPr>
                <w:w w:val="105"/>
                <w:sz w:val="16"/>
              </w:rPr>
              <w:t>363,3</w:t>
            </w:r>
          </w:p>
        </w:tc>
        <w:tc>
          <w:tcPr>
            <w:tcW w:w="1051" w:type="dxa"/>
            <w:tcBorders>
              <w:top w:val="single" w:sz="12" w:space="0" w:color="ABA899"/>
              <w:left w:val="single" w:sz="12" w:space="0" w:color="ABA899"/>
              <w:bottom w:val="single" w:sz="12" w:space="0" w:color="ABA899"/>
              <w:right w:val="single" w:sz="12" w:space="0" w:color="ABA899"/>
            </w:tcBorders>
          </w:tcPr>
          <w:p w14:paraId="34F7FB39" w14:textId="77777777" w:rsidR="00421C82" w:rsidRDefault="00421C82" w:rsidP="00BC29FE">
            <w:pPr>
              <w:pStyle w:val="TableParagraph"/>
              <w:spacing w:before="64"/>
              <w:ind w:right="350"/>
              <w:jc w:val="right"/>
              <w:rPr>
                <w:sz w:val="16"/>
              </w:rPr>
            </w:pPr>
            <w:r>
              <w:rPr>
                <w:w w:val="105"/>
                <w:sz w:val="16"/>
              </w:rPr>
              <w:t>23,3</w:t>
            </w:r>
          </w:p>
        </w:tc>
        <w:tc>
          <w:tcPr>
            <w:tcW w:w="1021" w:type="dxa"/>
            <w:tcBorders>
              <w:top w:val="single" w:sz="12" w:space="0" w:color="ABA899"/>
              <w:left w:val="single" w:sz="12" w:space="0" w:color="ABA899"/>
              <w:bottom w:val="single" w:sz="12" w:space="0" w:color="ABA899"/>
              <w:right w:val="single" w:sz="12" w:space="0" w:color="ABA899"/>
            </w:tcBorders>
          </w:tcPr>
          <w:p w14:paraId="286D7A5F" w14:textId="77777777" w:rsidR="00421C82" w:rsidRDefault="00421C82" w:rsidP="00BC29FE">
            <w:pPr>
              <w:pStyle w:val="TableParagraph"/>
              <w:spacing w:before="64"/>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0AFC5EFD"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ED4C689" w14:textId="77777777" w:rsidR="00421C82" w:rsidRDefault="00421C82" w:rsidP="00BC29FE">
            <w:pPr>
              <w:pStyle w:val="TableParagraph"/>
              <w:spacing w:before="64"/>
              <w:ind w:left="314" w:right="285"/>
              <w:jc w:val="center"/>
              <w:rPr>
                <w:sz w:val="16"/>
              </w:rPr>
            </w:pPr>
            <w:r>
              <w:rPr>
                <w:w w:val="105"/>
                <w:sz w:val="16"/>
              </w:rPr>
              <w:t>0,0</w:t>
            </w:r>
          </w:p>
        </w:tc>
      </w:tr>
      <w:tr w:rsidR="00421C82" w14:paraId="1C950FF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C8C6C03"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2188D0E"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2E7FD05" w14:textId="77777777" w:rsidR="00421C82" w:rsidRDefault="00421C82" w:rsidP="00BC29FE">
            <w:pPr>
              <w:pStyle w:val="TableParagraph"/>
              <w:spacing w:line="185" w:lineRule="exact"/>
              <w:ind w:right="356"/>
              <w:jc w:val="right"/>
              <w:rPr>
                <w:sz w:val="16"/>
              </w:rPr>
            </w:pPr>
            <w:r>
              <w:rPr>
                <w:w w:val="105"/>
                <w:sz w:val="16"/>
              </w:rPr>
              <w:t>363,3</w:t>
            </w:r>
          </w:p>
        </w:tc>
        <w:tc>
          <w:tcPr>
            <w:tcW w:w="1051" w:type="dxa"/>
            <w:tcBorders>
              <w:top w:val="single" w:sz="12" w:space="0" w:color="ABA899"/>
              <w:left w:val="single" w:sz="12" w:space="0" w:color="ABA899"/>
              <w:bottom w:val="single" w:sz="12" w:space="0" w:color="ABA899"/>
              <w:right w:val="single" w:sz="12" w:space="0" w:color="ABA899"/>
            </w:tcBorders>
          </w:tcPr>
          <w:p w14:paraId="28E285BB" w14:textId="77777777" w:rsidR="00421C82" w:rsidRDefault="00421C82" w:rsidP="00BC29FE">
            <w:pPr>
              <w:pStyle w:val="TableParagraph"/>
              <w:spacing w:line="185" w:lineRule="exact"/>
              <w:ind w:right="350"/>
              <w:jc w:val="right"/>
              <w:rPr>
                <w:sz w:val="16"/>
              </w:rPr>
            </w:pPr>
            <w:r>
              <w:rPr>
                <w:w w:val="105"/>
                <w:sz w:val="16"/>
              </w:rPr>
              <w:t>23,3</w:t>
            </w:r>
          </w:p>
        </w:tc>
        <w:tc>
          <w:tcPr>
            <w:tcW w:w="1021" w:type="dxa"/>
            <w:tcBorders>
              <w:top w:val="single" w:sz="12" w:space="0" w:color="ABA899"/>
              <w:left w:val="single" w:sz="12" w:space="0" w:color="ABA899"/>
              <w:bottom w:val="single" w:sz="12" w:space="0" w:color="ABA899"/>
              <w:right w:val="single" w:sz="12" w:space="0" w:color="ABA899"/>
            </w:tcBorders>
          </w:tcPr>
          <w:p w14:paraId="15311367"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6C2204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05DE132"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2BD5177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D9301B4"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2BB510FC"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C596F08" w14:textId="77777777" w:rsidR="00421C82" w:rsidRDefault="00421C82" w:rsidP="00BC29FE">
            <w:pPr>
              <w:pStyle w:val="TableParagraph"/>
              <w:spacing w:line="185" w:lineRule="exact"/>
              <w:ind w:right="356"/>
              <w:jc w:val="right"/>
              <w:rPr>
                <w:sz w:val="16"/>
              </w:rPr>
            </w:pPr>
            <w:r>
              <w:rPr>
                <w:w w:val="105"/>
                <w:sz w:val="16"/>
              </w:rPr>
              <w:t>363,3</w:t>
            </w:r>
          </w:p>
        </w:tc>
        <w:tc>
          <w:tcPr>
            <w:tcW w:w="1051" w:type="dxa"/>
            <w:tcBorders>
              <w:top w:val="single" w:sz="12" w:space="0" w:color="ABA899"/>
              <w:left w:val="single" w:sz="12" w:space="0" w:color="ABA899"/>
              <w:bottom w:val="single" w:sz="12" w:space="0" w:color="ABA899"/>
              <w:right w:val="single" w:sz="12" w:space="0" w:color="ABA899"/>
            </w:tcBorders>
          </w:tcPr>
          <w:p w14:paraId="6E057DCA" w14:textId="77777777" w:rsidR="00421C82" w:rsidRDefault="00421C82" w:rsidP="00BC29FE">
            <w:pPr>
              <w:pStyle w:val="TableParagraph"/>
              <w:spacing w:line="185" w:lineRule="exact"/>
              <w:ind w:right="350"/>
              <w:jc w:val="right"/>
              <w:rPr>
                <w:sz w:val="16"/>
              </w:rPr>
            </w:pPr>
            <w:r>
              <w:rPr>
                <w:w w:val="105"/>
                <w:sz w:val="16"/>
              </w:rPr>
              <w:t>23,3</w:t>
            </w:r>
          </w:p>
        </w:tc>
        <w:tc>
          <w:tcPr>
            <w:tcW w:w="1021" w:type="dxa"/>
            <w:tcBorders>
              <w:top w:val="single" w:sz="12" w:space="0" w:color="ABA899"/>
              <w:left w:val="single" w:sz="12" w:space="0" w:color="ABA899"/>
              <w:bottom w:val="single" w:sz="12" w:space="0" w:color="ABA899"/>
              <w:right w:val="single" w:sz="12" w:space="0" w:color="ABA899"/>
            </w:tcBorders>
          </w:tcPr>
          <w:p w14:paraId="63B7A032"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6899B1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80ED383"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96538A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8F2FA84"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0C816735"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5B611A25"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734D8A1"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1677481"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8ED2E6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E1B53A8"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789B3760"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7B3B830F"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06</w:t>
            </w:r>
            <w:r>
              <w:rPr>
                <w:spacing w:val="-4"/>
                <w:w w:val="105"/>
                <w:sz w:val="16"/>
              </w:rPr>
              <w:t xml:space="preserve"> </w:t>
            </w:r>
            <w:r>
              <w:rPr>
                <w:w w:val="105"/>
                <w:sz w:val="16"/>
              </w:rPr>
              <w:t>06</w:t>
            </w:r>
          </w:p>
        </w:tc>
        <w:tc>
          <w:tcPr>
            <w:tcW w:w="3226" w:type="dxa"/>
            <w:tcBorders>
              <w:top w:val="single" w:sz="12" w:space="0" w:color="ABA899"/>
              <w:left w:val="single" w:sz="12" w:space="0" w:color="ABA899"/>
              <w:bottom w:val="single" w:sz="12" w:space="0" w:color="ABA899"/>
              <w:right w:val="single" w:sz="12" w:space="0" w:color="ABA899"/>
            </w:tcBorders>
          </w:tcPr>
          <w:p w14:paraId="351FC438" w14:textId="77777777" w:rsidR="00421C82" w:rsidRDefault="00421C82" w:rsidP="00BC29FE">
            <w:pPr>
              <w:pStyle w:val="TableParagraph"/>
              <w:spacing w:line="177" w:lineRule="exact"/>
              <w:ind w:left="21"/>
              <w:rPr>
                <w:sz w:val="16"/>
                <w:szCs w:val="16"/>
              </w:rPr>
            </w:pPr>
            <w:r>
              <w:rPr>
                <w:sz w:val="16"/>
                <w:szCs w:val="16"/>
              </w:rPr>
              <w:t>სადღესასწაულო</w:t>
            </w:r>
            <w:r>
              <w:rPr>
                <w:spacing w:val="22"/>
                <w:sz w:val="16"/>
                <w:szCs w:val="16"/>
              </w:rPr>
              <w:t xml:space="preserve"> </w:t>
            </w:r>
            <w:r>
              <w:rPr>
                <w:sz w:val="16"/>
                <w:szCs w:val="16"/>
              </w:rPr>
              <w:t>ღონისძიებების</w:t>
            </w:r>
          </w:p>
          <w:p w14:paraId="1EB7763B" w14:textId="77777777" w:rsidR="00421C82" w:rsidRDefault="00421C82" w:rsidP="00BC29FE">
            <w:pPr>
              <w:pStyle w:val="TableParagraph"/>
              <w:spacing w:line="203" w:lineRule="exact"/>
              <w:ind w:left="21"/>
              <w:rPr>
                <w:sz w:val="16"/>
                <w:szCs w:val="16"/>
              </w:rPr>
            </w:pPr>
            <w:r>
              <w:rPr>
                <w:sz w:val="16"/>
                <w:szCs w:val="16"/>
              </w:rPr>
              <w:t>ტექნიკური</w:t>
            </w:r>
            <w:r>
              <w:rPr>
                <w:spacing w:val="25"/>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7F3F7FC2" w14:textId="77777777" w:rsidR="00421C82" w:rsidRDefault="00421C82" w:rsidP="00BC29FE">
            <w:pPr>
              <w:pStyle w:val="TableParagraph"/>
              <w:spacing w:before="64"/>
              <w:ind w:right="356"/>
              <w:jc w:val="right"/>
              <w:rPr>
                <w:sz w:val="16"/>
              </w:rPr>
            </w:pPr>
            <w:r>
              <w:rPr>
                <w:w w:val="105"/>
                <w:sz w:val="16"/>
              </w:rPr>
              <w:t>141,0</w:t>
            </w:r>
          </w:p>
        </w:tc>
        <w:tc>
          <w:tcPr>
            <w:tcW w:w="1051" w:type="dxa"/>
            <w:tcBorders>
              <w:top w:val="single" w:sz="12" w:space="0" w:color="ABA899"/>
              <w:left w:val="single" w:sz="12" w:space="0" w:color="ABA899"/>
              <w:bottom w:val="single" w:sz="12" w:space="0" w:color="ABA899"/>
              <w:right w:val="single" w:sz="12" w:space="0" w:color="ABA899"/>
            </w:tcBorders>
          </w:tcPr>
          <w:p w14:paraId="42153CDF" w14:textId="77777777" w:rsidR="00421C82" w:rsidRDefault="00421C82" w:rsidP="00BC29FE">
            <w:pPr>
              <w:pStyle w:val="TableParagraph"/>
              <w:spacing w:before="64"/>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3CD198B" w14:textId="77777777" w:rsidR="00421C82" w:rsidRDefault="00421C82" w:rsidP="00BC29FE">
            <w:pPr>
              <w:pStyle w:val="TableParagraph"/>
              <w:spacing w:before="64"/>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2E59BDDE"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3D5B55B" w14:textId="77777777" w:rsidR="00421C82" w:rsidRDefault="00421C82" w:rsidP="00BC29FE">
            <w:pPr>
              <w:pStyle w:val="TableParagraph"/>
              <w:spacing w:before="64"/>
              <w:ind w:left="314" w:right="285"/>
              <w:jc w:val="center"/>
              <w:rPr>
                <w:sz w:val="16"/>
              </w:rPr>
            </w:pPr>
            <w:r>
              <w:rPr>
                <w:w w:val="105"/>
                <w:sz w:val="16"/>
              </w:rPr>
              <w:t>0,0</w:t>
            </w:r>
          </w:p>
        </w:tc>
      </w:tr>
      <w:tr w:rsidR="00421C82" w14:paraId="0D0C169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5A85D7A"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5716F80C"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736BF66" w14:textId="77777777" w:rsidR="00421C82" w:rsidRDefault="00421C82" w:rsidP="00BC29FE">
            <w:pPr>
              <w:pStyle w:val="TableParagraph"/>
              <w:spacing w:line="185" w:lineRule="exact"/>
              <w:ind w:right="356"/>
              <w:jc w:val="right"/>
              <w:rPr>
                <w:sz w:val="16"/>
              </w:rPr>
            </w:pPr>
            <w:r>
              <w:rPr>
                <w:w w:val="105"/>
                <w:sz w:val="16"/>
              </w:rPr>
              <w:t>140,1</w:t>
            </w:r>
          </w:p>
        </w:tc>
        <w:tc>
          <w:tcPr>
            <w:tcW w:w="1051" w:type="dxa"/>
            <w:tcBorders>
              <w:top w:val="single" w:sz="12" w:space="0" w:color="ABA899"/>
              <w:left w:val="single" w:sz="12" w:space="0" w:color="ABA899"/>
              <w:bottom w:val="single" w:sz="12" w:space="0" w:color="ABA899"/>
              <w:right w:val="single" w:sz="12" w:space="0" w:color="ABA899"/>
            </w:tcBorders>
          </w:tcPr>
          <w:p w14:paraId="7A597A20"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55AF282B"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BA4CDE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C7C711C"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5B2F4DC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3CC5DE7"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723B2ABA"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62E30A2B" w14:textId="77777777" w:rsidR="00421C82" w:rsidRDefault="00421C82" w:rsidP="00BC29FE">
            <w:pPr>
              <w:pStyle w:val="TableParagraph"/>
              <w:spacing w:line="185" w:lineRule="exact"/>
              <w:ind w:right="356"/>
              <w:jc w:val="right"/>
              <w:rPr>
                <w:sz w:val="16"/>
              </w:rPr>
            </w:pPr>
            <w:r>
              <w:rPr>
                <w:w w:val="105"/>
                <w:sz w:val="16"/>
              </w:rPr>
              <w:t>132,1</w:t>
            </w:r>
          </w:p>
        </w:tc>
        <w:tc>
          <w:tcPr>
            <w:tcW w:w="1051" w:type="dxa"/>
            <w:tcBorders>
              <w:top w:val="single" w:sz="12" w:space="0" w:color="ABA899"/>
              <w:left w:val="single" w:sz="12" w:space="0" w:color="ABA899"/>
              <w:bottom w:val="single" w:sz="12" w:space="0" w:color="ABA899"/>
              <w:right w:val="single" w:sz="12" w:space="0" w:color="ABA899"/>
            </w:tcBorders>
          </w:tcPr>
          <w:p w14:paraId="3B0A0357"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A2EF3C8"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64AE499"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2308A1D"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6AAAC4B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0C7C3EE"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4AB445DF"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00E94FA3" w14:textId="77777777" w:rsidR="00421C82" w:rsidRDefault="00421C82" w:rsidP="00BC29FE">
            <w:pPr>
              <w:pStyle w:val="TableParagraph"/>
              <w:spacing w:line="185" w:lineRule="exact"/>
              <w:ind w:left="251" w:right="214"/>
              <w:jc w:val="center"/>
              <w:rPr>
                <w:sz w:val="16"/>
              </w:rPr>
            </w:pPr>
            <w:r>
              <w:rPr>
                <w:w w:val="105"/>
                <w:sz w:val="16"/>
              </w:rPr>
              <w:t>8,0</w:t>
            </w:r>
          </w:p>
        </w:tc>
        <w:tc>
          <w:tcPr>
            <w:tcW w:w="1051" w:type="dxa"/>
            <w:tcBorders>
              <w:top w:val="single" w:sz="12" w:space="0" w:color="ABA899"/>
              <w:left w:val="single" w:sz="12" w:space="0" w:color="ABA899"/>
              <w:bottom w:val="single" w:sz="12" w:space="0" w:color="ABA899"/>
              <w:right w:val="single" w:sz="12" w:space="0" w:color="ABA899"/>
            </w:tcBorders>
          </w:tcPr>
          <w:p w14:paraId="11A0C89B"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603C921D"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0EBE4388"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431843C"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668EC88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44A89C9"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2A94B8EA"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2686BB22" w14:textId="77777777" w:rsidR="00421C82" w:rsidRDefault="00421C82" w:rsidP="00BC29FE">
            <w:pPr>
              <w:pStyle w:val="TableParagraph"/>
              <w:spacing w:line="185" w:lineRule="exact"/>
              <w:ind w:left="251" w:right="214"/>
              <w:jc w:val="center"/>
              <w:rPr>
                <w:sz w:val="16"/>
              </w:rPr>
            </w:pPr>
            <w:r>
              <w:rPr>
                <w:w w:val="105"/>
                <w:sz w:val="16"/>
              </w:rPr>
              <w:t>0,9</w:t>
            </w:r>
          </w:p>
        </w:tc>
        <w:tc>
          <w:tcPr>
            <w:tcW w:w="1051" w:type="dxa"/>
            <w:tcBorders>
              <w:top w:val="single" w:sz="12" w:space="0" w:color="ABA899"/>
              <w:left w:val="single" w:sz="12" w:space="0" w:color="ABA899"/>
              <w:bottom w:val="single" w:sz="12" w:space="0" w:color="ABA899"/>
              <w:right w:val="single" w:sz="12" w:space="0" w:color="ABA899"/>
            </w:tcBorders>
          </w:tcPr>
          <w:p w14:paraId="19C5BDD4"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52102383"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02F4CF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1A809DA"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552E7820" w14:textId="77777777" w:rsidTr="00BC29FE">
        <w:trPr>
          <w:trHeight w:val="220"/>
        </w:trPr>
        <w:tc>
          <w:tcPr>
            <w:tcW w:w="1088" w:type="dxa"/>
            <w:tcBorders>
              <w:top w:val="single" w:sz="12" w:space="0" w:color="ABA899"/>
              <w:bottom w:val="nil"/>
              <w:right w:val="single" w:sz="18" w:space="0" w:color="ABA899"/>
            </w:tcBorders>
          </w:tcPr>
          <w:p w14:paraId="0EB00F88" w14:textId="77777777" w:rsidR="00421C82" w:rsidRDefault="00421C82" w:rsidP="00BC29FE">
            <w:pPr>
              <w:pStyle w:val="TableParagraph"/>
              <w:rPr>
                <w:rFonts w:ascii="Times New Roman"/>
                <w:sz w:val="14"/>
              </w:rPr>
            </w:pPr>
          </w:p>
        </w:tc>
        <w:tc>
          <w:tcPr>
            <w:tcW w:w="3226" w:type="dxa"/>
            <w:tcBorders>
              <w:top w:val="single" w:sz="12" w:space="0" w:color="ABA899"/>
              <w:left w:val="single" w:sz="18" w:space="0" w:color="ABA899"/>
              <w:bottom w:val="nil"/>
              <w:right w:val="single" w:sz="18" w:space="0" w:color="ABA899"/>
            </w:tcBorders>
          </w:tcPr>
          <w:p w14:paraId="13508D21" w14:textId="77777777" w:rsidR="00421C82" w:rsidRDefault="00421C82" w:rsidP="00BC29FE">
            <w:pPr>
              <w:pStyle w:val="TableParagraph"/>
              <w:spacing w:line="185" w:lineRule="exact"/>
              <w:ind w:left="14"/>
              <w:rPr>
                <w:sz w:val="16"/>
                <w:szCs w:val="16"/>
              </w:rPr>
            </w:pPr>
            <w:r>
              <w:rPr>
                <w:sz w:val="16"/>
                <w:szCs w:val="16"/>
              </w:rPr>
              <w:t>შადრევან</w:t>
            </w:r>
            <w:r>
              <w:rPr>
                <w:spacing w:val="11"/>
                <w:sz w:val="16"/>
                <w:szCs w:val="16"/>
              </w:rPr>
              <w:t xml:space="preserve"> </w:t>
            </w:r>
            <w:r>
              <w:rPr>
                <w:sz w:val="16"/>
                <w:szCs w:val="16"/>
              </w:rPr>
              <w:t>–</w:t>
            </w:r>
            <w:r>
              <w:rPr>
                <w:spacing w:val="12"/>
                <w:sz w:val="16"/>
                <w:szCs w:val="16"/>
              </w:rPr>
              <w:t xml:space="preserve"> </w:t>
            </w:r>
            <w:r>
              <w:rPr>
                <w:sz w:val="16"/>
                <w:szCs w:val="16"/>
              </w:rPr>
              <w:t>აუზების</w:t>
            </w:r>
            <w:r>
              <w:rPr>
                <w:spacing w:val="11"/>
                <w:sz w:val="16"/>
                <w:szCs w:val="16"/>
              </w:rPr>
              <w:t xml:space="preserve"> </w:t>
            </w:r>
            <w:r>
              <w:rPr>
                <w:sz w:val="16"/>
                <w:szCs w:val="16"/>
              </w:rPr>
              <w:t>ექსპლოატაცია</w:t>
            </w:r>
            <w:r>
              <w:rPr>
                <w:spacing w:val="12"/>
                <w:sz w:val="16"/>
                <w:szCs w:val="16"/>
              </w:rPr>
              <w:t xml:space="preserve"> </w:t>
            </w:r>
            <w:r>
              <w:rPr>
                <w:sz w:val="16"/>
                <w:szCs w:val="16"/>
              </w:rPr>
              <w:t>–</w:t>
            </w:r>
          </w:p>
        </w:tc>
        <w:tc>
          <w:tcPr>
            <w:tcW w:w="1141" w:type="dxa"/>
            <w:tcBorders>
              <w:top w:val="single" w:sz="12" w:space="0" w:color="ABA899"/>
              <w:left w:val="single" w:sz="18" w:space="0" w:color="ABA899"/>
              <w:bottom w:val="nil"/>
              <w:right w:val="single" w:sz="18" w:space="0" w:color="ABA899"/>
            </w:tcBorders>
          </w:tcPr>
          <w:p w14:paraId="1442F1B9" w14:textId="77777777" w:rsidR="00421C82" w:rsidRDefault="00421C82" w:rsidP="00BC29FE">
            <w:pPr>
              <w:pStyle w:val="TableParagraph"/>
              <w:rPr>
                <w:rFonts w:ascii="Times New Roman"/>
                <w:sz w:val="14"/>
              </w:rPr>
            </w:pPr>
          </w:p>
        </w:tc>
        <w:tc>
          <w:tcPr>
            <w:tcW w:w="1051" w:type="dxa"/>
            <w:tcBorders>
              <w:top w:val="single" w:sz="12" w:space="0" w:color="ABA899"/>
              <w:left w:val="single" w:sz="18" w:space="0" w:color="ABA899"/>
              <w:bottom w:val="nil"/>
              <w:right w:val="single" w:sz="18" w:space="0" w:color="ABA899"/>
            </w:tcBorders>
          </w:tcPr>
          <w:p w14:paraId="67400BAA" w14:textId="77777777" w:rsidR="00421C82" w:rsidRDefault="00421C82" w:rsidP="00BC29FE">
            <w:pPr>
              <w:pStyle w:val="TableParagraph"/>
              <w:rPr>
                <w:rFonts w:ascii="Times New Roman"/>
                <w:sz w:val="14"/>
              </w:rPr>
            </w:pPr>
          </w:p>
        </w:tc>
        <w:tc>
          <w:tcPr>
            <w:tcW w:w="1021" w:type="dxa"/>
            <w:tcBorders>
              <w:top w:val="single" w:sz="12" w:space="0" w:color="ABA899"/>
              <w:left w:val="single" w:sz="18" w:space="0" w:color="ABA899"/>
              <w:bottom w:val="nil"/>
              <w:right w:val="single" w:sz="18" w:space="0" w:color="ABA899"/>
            </w:tcBorders>
          </w:tcPr>
          <w:p w14:paraId="1F0C6136" w14:textId="77777777" w:rsidR="00421C82" w:rsidRDefault="00421C82" w:rsidP="00BC29FE">
            <w:pPr>
              <w:pStyle w:val="TableParagraph"/>
              <w:rPr>
                <w:rFonts w:ascii="Times New Roman"/>
                <w:sz w:val="14"/>
              </w:rPr>
            </w:pPr>
          </w:p>
        </w:tc>
        <w:tc>
          <w:tcPr>
            <w:tcW w:w="1201" w:type="dxa"/>
            <w:tcBorders>
              <w:top w:val="single" w:sz="12" w:space="0" w:color="ABA899"/>
              <w:left w:val="single" w:sz="18" w:space="0" w:color="ABA899"/>
              <w:bottom w:val="nil"/>
              <w:right w:val="single" w:sz="18" w:space="0" w:color="ABA899"/>
            </w:tcBorders>
          </w:tcPr>
          <w:p w14:paraId="38FA1009" w14:textId="77777777" w:rsidR="00421C82" w:rsidRDefault="00421C82" w:rsidP="00BC29FE">
            <w:pPr>
              <w:pStyle w:val="TableParagraph"/>
              <w:rPr>
                <w:rFonts w:ascii="Times New Roman"/>
                <w:sz w:val="14"/>
              </w:rPr>
            </w:pPr>
          </w:p>
        </w:tc>
        <w:tc>
          <w:tcPr>
            <w:tcW w:w="1148" w:type="dxa"/>
            <w:tcBorders>
              <w:top w:val="single" w:sz="12" w:space="0" w:color="ABA899"/>
              <w:left w:val="single" w:sz="18" w:space="0" w:color="ABA899"/>
              <w:bottom w:val="nil"/>
              <w:right w:val="single" w:sz="18" w:space="0" w:color="ABA899"/>
            </w:tcBorders>
          </w:tcPr>
          <w:p w14:paraId="6C4604AE" w14:textId="77777777" w:rsidR="00421C82" w:rsidRDefault="00421C82" w:rsidP="00BC29FE">
            <w:pPr>
              <w:pStyle w:val="TableParagraph"/>
              <w:rPr>
                <w:rFonts w:ascii="Times New Roman"/>
                <w:sz w:val="14"/>
              </w:rPr>
            </w:pPr>
          </w:p>
        </w:tc>
      </w:tr>
    </w:tbl>
    <w:p w14:paraId="72C359A2" w14:textId="77777777" w:rsidR="00421C82" w:rsidRDefault="00421C82" w:rsidP="00421C82">
      <w:pPr>
        <w:rPr>
          <w:rFonts w:ascii="Times New Roman"/>
          <w:sz w:val="14"/>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5CAAD88E" w14:textId="77777777" w:rsidTr="00BC29FE">
        <w:trPr>
          <w:trHeight w:val="570"/>
        </w:trPr>
        <w:tc>
          <w:tcPr>
            <w:tcW w:w="1088" w:type="dxa"/>
            <w:tcBorders>
              <w:top w:val="nil"/>
              <w:bottom w:val="single" w:sz="12" w:space="0" w:color="ABA899"/>
              <w:right w:val="single" w:sz="18" w:space="0" w:color="ABA899"/>
            </w:tcBorders>
          </w:tcPr>
          <w:p w14:paraId="4B529F47" w14:textId="77777777" w:rsidR="00421C82" w:rsidRDefault="00421C82" w:rsidP="00BC29FE">
            <w:pPr>
              <w:pStyle w:val="TableParagraph"/>
              <w:spacing w:line="170" w:lineRule="exact"/>
              <w:ind w:left="226" w:right="197"/>
              <w:jc w:val="center"/>
              <w:rPr>
                <w:sz w:val="16"/>
              </w:rPr>
            </w:pPr>
            <w:r>
              <w:rPr>
                <w:w w:val="105"/>
                <w:sz w:val="16"/>
              </w:rPr>
              <w:lastRenderedPageBreak/>
              <w:t>02</w:t>
            </w:r>
            <w:r>
              <w:rPr>
                <w:spacing w:val="-4"/>
                <w:w w:val="105"/>
                <w:sz w:val="16"/>
              </w:rPr>
              <w:t xml:space="preserve"> </w:t>
            </w:r>
            <w:r>
              <w:rPr>
                <w:w w:val="105"/>
                <w:sz w:val="16"/>
              </w:rPr>
              <w:t>06</w:t>
            </w:r>
            <w:r>
              <w:rPr>
                <w:spacing w:val="-4"/>
                <w:w w:val="105"/>
                <w:sz w:val="16"/>
              </w:rPr>
              <w:t xml:space="preserve"> </w:t>
            </w:r>
            <w:r>
              <w:rPr>
                <w:w w:val="105"/>
                <w:sz w:val="16"/>
              </w:rPr>
              <w:t>07</w:t>
            </w:r>
          </w:p>
        </w:tc>
        <w:tc>
          <w:tcPr>
            <w:tcW w:w="3226" w:type="dxa"/>
            <w:tcBorders>
              <w:top w:val="nil"/>
              <w:left w:val="single" w:sz="18" w:space="0" w:color="ABA899"/>
              <w:bottom w:val="single" w:sz="12" w:space="0" w:color="ABA899"/>
              <w:right w:val="single" w:sz="18" w:space="0" w:color="ABA899"/>
            </w:tcBorders>
          </w:tcPr>
          <w:p w14:paraId="3BB53159" w14:textId="77777777" w:rsidR="00421C82" w:rsidRDefault="00421C82" w:rsidP="00BC29FE">
            <w:pPr>
              <w:pStyle w:val="TableParagraph"/>
              <w:spacing w:before="64"/>
              <w:ind w:left="14"/>
              <w:rPr>
                <w:sz w:val="16"/>
                <w:szCs w:val="16"/>
              </w:rPr>
            </w:pPr>
            <w:r>
              <w:rPr>
                <w:w w:val="105"/>
                <w:sz w:val="16"/>
                <w:szCs w:val="16"/>
              </w:rPr>
              <w:t>რეაბილიტაცია</w:t>
            </w:r>
          </w:p>
        </w:tc>
        <w:tc>
          <w:tcPr>
            <w:tcW w:w="1141" w:type="dxa"/>
            <w:tcBorders>
              <w:top w:val="nil"/>
              <w:left w:val="single" w:sz="18" w:space="0" w:color="ABA899"/>
              <w:bottom w:val="single" w:sz="12" w:space="0" w:color="ABA899"/>
              <w:right w:val="single" w:sz="18" w:space="0" w:color="ABA899"/>
            </w:tcBorders>
          </w:tcPr>
          <w:p w14:paraId="3132F2E8" w14:textId="77777777" w:rsidR="00421C82" w:rsidRDefault="00421C82" w:rsidP="00BC29FE">
            <w:pPr>
              <w:pStyle w:val="TableParagraph"/>
              <w:spacing w:line="170" w:lineRule="exact"/>
              <w:ind w:left="297" w:right="275"/>
              <w:jc w:val="center"/>
              <w:rPr>
                <w:sz w:val="16"/>
              </w:rPr>
            </w:pPr>
            <w:r>
              <w:rPr>
                <w:w w:val="105"/>
                <w:sz w:val="16"/>
              </w:rPr>
              <w:t>421,7</w:t>
            </w:r>
          </w:p>
        </w:tc>
        <w:tc>
          <w:tcPr>
            <w:tcW w:w="1051" w:type="dxa"/>
            <w:tcBorders>
              <w:top w:val="nil"/>
              <w:left w:val="single" w:sz="18" w:space="0" w:color="ABA899"/>
              <w:bottom w:val="single" w:sz="12" w:space="0" w:color="ABA899"/>
              <w:right w:val="single" w:sz="18" w:space="0" w:color="ABA899"/>
            </w:tcBorders>
          </w:tcPr>
          <w:p w14:paraId="0A9D8461" w14:textId="77777777" w:rsidR="00421C82" w:rsidRDefault="00421C82" w:rsidP="00BC29FE">
            <w:pPr>
              <w:pStyle w:val="TableParagraph"/>
              <w:spacing w:line="170" w:lineRule="exact"/>
              <w:ind w:right="305"/>
              <w:jc w:val="right"/>
              <w:rPr>
                <w:sz w:val="16"/>
              </w:rPr>
            </w:pPr>
            <w:r>
              <w:rPr>
                <w:w w:val="105"/>
                <w:sz w:val="16"/>
              </w:rPr>
              <w:t>420,0</w:t>
            </w:r>
          </w:p>
        </w:tc>
        <w:tc>
          <w:tcPr>
            <w:tcW w:w="1021" w:type="dxa"/>
            <w:tcBorders>
              <w:top w:val="nil"/>
              <w:left w:val="single" w:sz="18" w:space="0" w:color="ABA899"/>
              <w:bottom w:val="single" w:sz="12" w:space="0" w:color="ABA899"/>
              <w:right w:val="single" w:sz="18" w:space="0" w:color="ABA899"/>
            </w:tcBorders>
          </w:tcPr>
          <w:p w14:paraId="57EC2566" w14:textId="77777777" w:rsidR="00421C82" w:rsidRDefault="00421C82" w:rsidP="00BC29FE">
            <w:pPr>
              <w:pStyle w:val="TableParagraph"/>
              <w:spacing w:line="170" w:lineRule="exact"/>
              <w:ind w:right="291"/>
              <w:jc w:val="right"/>
              <w:rPr>
                <w:sz w:val="16"/>
              </w:rPr>
            </w:pPr>
            <w:r>
              <w:rPr>
                <w:w w:val="105"/>
                <w:sz w:val="16"/>
              </w:rPr>
              <w:t>504,7</w:t>
            </w:r>
          </w:p>
        </w:tc>
        <w:tc>
          <w:tcPr>
            <w:tcW w:w="1201" w:type="dxa"/>
            <w:tcBorders>
              <w:top w:val="nil"/>
              <w:left w:val="single" w:sz="18" w:space="0" w:color="ABA899"/>
              <w:bottom w:val="single" w:sz="12" w:space="0" w:color="ABA899"/>
              <w:right w:val="single" w:sz="18" w:space="0" w:color="ABA899"/>
            </w:tcBorders>
          </w:tcPr>
          <w:p w14:paraId="1963A1AF" w14:textId="77777777" w:rsidR="00421C82" w:rsidRDefault="00421C82" w:rsidP="00BC29FE">
            <w:pPr>
              <w:pStyle w:val="TableParagraph"/>
              <w:spacing w:line="170" w:lineRule="exact"/>
              <w:ind w:left="280" w:right="249"/>
              <w:jc w:val="center"/>
              <w:rPr>
                <w:sz w:val="16"/>
              </w:rPr>
            </w:pPr>
            <w:r>
              <w:rPr>
                <w:w w:val="105"/>
                <w:sz w:val="16"/>
              </w:rPr>
              <w:t>0,0</w:t>
            </w:r>
          </w:p>
        </w:tc>
        <w:tc>
          <w:tcPr>
            <w:tcW w:w="1148" w:type="dxa"/>
            <w:tcBorders>
              <w:top w:val="nil"/>
              <w:left w:val="single" w:sz="18" w:space="0" w:color="ABA899"/>
              <w:bottom w:val="single" w:sz="12" w:space="0" w:color="ABA899"/>
              <w:right w:val="single" w:sz="18" w:space="0" w:color="ABA899"/>
            </w:tcBorders>
          </w:tcPr>
          <w:p w14:paraId="1E3E7212" w14:textId="77777777" w:rsidR="00421C82" w:rsidRDefault="00421C82" w:rsidP="00BC29FE">
            <w:pPr>
              <w:pStyle w:val="TableParagraph"/>
              <w:spacing w:line="170" w:lineRule="exact"/>
              <w:ind w:left="346" w:right="339"/>
              <w:jc w:val="center"/>
              <w:rPr>
                <w:sz w:val="16"/>
              </w:rPr>
            </w:pPr>
            <w:r>
              <w:rPr>
                <w:w w:val="105"/>
                <w:sz w:val="16"/>
              </w:rPr>
              <w:t>504,7</w:t>
            </w:r>
          </w:p>
        </w:tc>
      </w:tr>
      <w:tr w:rsidR="00421C82" w14:paraId="7BBD4BE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142AC62"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5DBFB8E"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34E22CB" w14:textId="77777777" w:rsidR="00421C82" w:rsidRDefault="00421C82" w:rsidP="00BC29FE">
            <w:pPr>
              <w:pStyle w:val="TableParagraph"/>
              <w:spacing w:line="185" w:lineRule="exact"/>
              <w:ind w:left="251" w:right="229"/>
              <w:jc w:val="center"/>
              <w:rPr>
                <w:sz w:val="16"/>
              </w:rPr>
            </w:pPr>
            <w:r>
              <w:rPr>
                <w:w w:val="105"/>
                <w:sz w:val="16"/>
              </w:rPr>
              <w:t>376,8</w:t>
            </w:r>
          </w:p>
        </w:tc>
        <w:tc>
          <w:tcPr>
            <w:tcW w:w="1051" w:type="dxa"/>
            <w:tcBorders>
              <w:top w:val="single" w:sz="12" w:space="0" w:color="ABA899"/>
              <w:left w:val="single" w:sz="12" w:space="0" w:color="ABA899"/>
              <w:bottom w:val="single" w:sz="12" w:space="0" w:color="ABA899"/>
              <w:right w:val="single" w:sz="12" w:space="0" w:color="ABA899"/>
            </w:tcBorders>
          </w:tcPr>
          <w:p w14:paraId="5799A607" w14:textId="77777777" w:rsidR="00421C82" w:rsidRDefault="00421C82" w:rsidP="00BC29FE">
            <w:pPr>
              <w:pStyle w:val="TableParagraph"/>
              <w:spacing w:line="185" w:lineRule="exact"/>
              <w:ind w:right="312"/>
              <w:jc w:val="right"/>
              <w:rPr>
                <w:sz w:val="16"/>
              </w:rPr>
            </w:pPr>
            <w:r>
              <w:rPr>
                <w:w w:val="105"/>
                <w:sz w:val="16"/>
              </w:rPr>
              <w:t>420,0</w:t>
            </w:r>
          </w:p>
        </w:tc>
        <w:tc>
          <w:tcPr>
            <w:tcW w:w="1021" w:type="dxa"/>
            <w:tcBorders>
              <w:top w:val="single" w:sz="12" w:space="0" w:color="ABA899"/>
              <w:left w:val="single" w:sz="12" w:space="0" w:color="ABA899"/>
              <w:bottom w:val="single" w:sz="12" w:space="0" w:color="ABA899"/>
              <w:right w:val="single" w:sz="12" w:space="0" w:color="ABA899"/>
            </w:tcBorders>
          </w:tcPr>
          <w:p w14:paraId="3C83440B" w14:textId="77777777" w:rsidR="00421C82" w:rsidRDefault="00421C82" w:rsidP="00BC29FE">
            <w:pPr>
              <w:pStyle w:val="TableParagraph"/>
              <w:spacing w:line="185" w:lineRule="exact"/>
              <w:ind w:right="298"/>
              <w:jc w:val="right"/>
              <w:rPr>
                <w:sz w:val="16"/>
              </w:rPr>
            </w:pPr>
            <w:r>
              <w:rPr>
                <w:w w:val="105"/>
                <w:sz w:val="16"/>
              </w:rPr>
              <w:t>504,7</w:t>
            </w:r>
          </w:p>
        </w:tc>
        <w:tc>
          <w:tcPr>
            <w:tcW w:w="1201" w:type="dxa"/>
            <w:tcBorders>
              <w:top w:val="single" w:sz="12" w:space="0" w:color="ABA899"/>
              <w:left w:val="single" w:sz="12" w:space="0" w:color="ABA899"/>
              <w:bottom w:val="single" w:sz="12" w:space="0" w:color="ABA899"/>
              <w:right w:val="single" w:sz="12" w:space="0" w:color="ABA899"/>
            </w:tcBorders>
          </w:tcPr>
          <w:p w14:paraId="12D62A3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D1F7AF8" w14:textId="77777777" w:rsidR="00421C82" w:rsidRDefault="00421C82" w:rsidP="00BC29FE">
            <w:pPr>
              <w:pStyle w:val="TableParagraph"/>
              <w:spacing w:line="185" w:lineRule="exact"/>
              <w:ind w:left="299" w:right="285"/>
              <w:jc w:val="center"/>
              <w:rPr>
                <w:sz w:val="16"/>
              </w:rPr>
            </w:pPr>
            <w:r>
              <w:rPr>
                <w:w w:val="105"/>
                <w:sz w:val="16"/>
              </w:rPr>
              <w:t>504,7</w:t>
            </w:r>
          </w:p>
        </w:tc>
      </w:tr>
      <w:tr w:rsidR="00421C82" w14:paraId="02A8E8E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81554D4"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55640B2D"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7A0DA618" w14:textId="77777777" w:rsidR="00421C82" w:rsidRDefault="00421C82" w:rsidP="00BC29FE">
            <w:pPr>
              <w:pStyle w:val="TableParagraph"/>
              <w:spacing w:line="185" w:lineRule="exact"/>
              <w:ind w:left="251" w:right="229"/>
              <w:jc w:val="center"/>
              <w:rPr>
                <w:sz w:val="16"/>
              </w:rPr>
            </w:pPr>
            <w:r>
              <w:rPr>
                <w:w w:val="105"/>
                <w:sz w:val="16"/>
              </w:rPr>
              <w:t>376,8</w:t>
            </w:r>
          </w:p>
        </w:tc>
        <w:tc>
          <w:tcPr>
            <w:tcW w:w="1051" w:type="dxa"/>
            <w:tcBorders>
              <w:top w:val="single" w:sz="12" w:space="0" w:color="ABA899"/>
              <w:left w:val="single" w:sz="12" w:space="0" w:color="ABA899"/>
              <w:bottom w:val="single" w:sz="12" w:space="0" w:color="ABA899"/>
              <w:right w:val="single" w:sz="12" w:space="0" w:color="ABA899"/>
            </w:tcBorders>
          </w:tcPr>
          <w:p w14:paraId="78A9E45F" w14:textId="77777777" w:rsidR="00421C82" w:rsidRDefault="00421C82" w:rsidP="00BC29FE">
            <w:pPr>
              <w:pStyle w:val="TableParagraph"/>
              <w:spacing w:line="185" w:lineRule="exact"/>
              <w:ind w:right="312"/>
              <w:jc w:val="right"/>
              <w:rPr>
                <w:sz w:val="16"/>
              </w:rPr>
            </w:pPr>
            <w:r>
              <w:rPr>
                <w:w w:val="105"/>
                <w:sz w:val="16"/>
              </w:rPr>
              <w:t>420,0</w:t>
            </w:r>
          </w:p>
        </w:tc>
        <w:tc>
          <w:tcPr>
            <w:tcW w:w="1021" w:type="dxa"/>
            <w:tcBorders>
              <w:top w:val="single" w:sz="12" w:space="0" w:color="ABA899"/>
              <w:left w:val="single" w:sz="12" w:space="0" w:color="ABA899"/>
              <w:bottom w:val="single" w:sz="12" w:space="0" w:color="ABA899"/>
              <w:right w:val="single" w:sz="12" w:space="0" w:color="ABA899"/>
            </w:tcBorders>
          </w:tcPr>
          <w:p w14:paraId="28AB01E1" w14:textId="77777777" w:rsidR="00421C82" w:rsidRDefault="00421C82" w:rsidP="00BC29FE">
            <w:pPr>
              <w:pStyle w:val="TableParagraph"/>
              <w:spacing w:line="185" w:lineRule="exact"/>
              <w:ind w:right="298"/>
              <w:jc w:val="right"/>
              <w:rPr>
                <w:sz w:val="16"/>
              </w:rPr>
            </w:pPr>
            <w:r>
              <w:rPr>
                <w:w w:val="105"/>
                <w:sz w:val="16"/>
              </w:rPr>
              <w:t>504,7</w:t>
            </w:r>
          </w:p>
        </w:tc>
        <w:tc>
          <w:tcPr>
            <w:tcW w:w="1201" w:type="dxa"/>
            <w:tcBorders>
              <w:top w:val="single" w:sz="12" w:space="0" w:color="ABA899"/>
              <w:left w:val="single" w:sz="12" w:space="0" w:color="ABA899"/>
              <w:bottom w:val="single" w:sz="12" w:space="0" w:color="ABA899"/>
              <w:right w:val="single" w:sz="12" w:space="0" w:color="ABA899"/>
            </w:tcBorders>
          </w:tcPr>
          <w:p w14:paraId="4373E7D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091C113" w14:textId="77777777" w:rsidR="00421C82" w:rsidRDefault="00421C82" w:rsidP="00BC29FE">
            <w:pPr>
              <w:pStyle w:val="TableParagraph"/>
              <w:spacing w:line="185" w:lineRule="exact"/>
              <w:ind w:left="299" w:right="285"/>
              <w:jc w:val="center"/>
              <w:rPr>
                <w:sz w:val="16"/>
              </w:rPr>
            </w:pPr>
            <w:r>
              <w:rPr>
                <w:w w:val="105"/>
                <w:sz w:val="16"/>
              </w:rPr>
              <w:t>504,7</w:t>
            </w:r>
          </w:p>
        </w:tc>
      </w:tr>
      <w:tr w:rsidR="00421C82" w14:paraId="17BC81A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4FC523E"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7EEBEA51"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3B891572" w14:textId="77777777" w:rsidR="00421C82" w:rsidRDefault="00421C82" w:rsidP="00BC29FE">
            <w:pPr>
              <w:pStyle w:val="TableParagraph"/>
              <w:spacing w:line="185" w:lineRule="exact"/>
              <w:ind w:left="251" w:right="222"/>
              <w:jc w:val="center"/>
              <w:rPr>
                <w:sz w:val="16"/>
              </w:rPr>
            </w:pPr>
            <w:r>
              <w:rPr>
                <w:w w:val="105"/>
                <w:sz w:val="16"/>
              </w:rPr>
              <w:t>44,9</w:t>
            </w:r>
          </w:p>
        </w:tc>
        <w:tc>
          <w:tcPr>
            <w:tcW w:w="1051" w:type="dxa"/>
            <w:tcBorders>
              <w:top w:val="single" w:sz="12" w:space="0" w:color="ABA899"/>
              <w:left w:val="single" w:sz="12" w:space="0" w:color="ABA899"/>
              <w:bottom w:val="single" w:sz="12" w:space="0" w:color="ABA899"/>
              <w:right w:val="single" w:sz="12" w:space="0" w:color="ABA899"/>
            </w:tcBorders>
          </w:tcPr>
          <w:p w14:paraId="15087F2C"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2037CC7"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5AD67DD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1A666A3"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04716D9"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35C61EF6" w14:textId="77777777" w:rsidR="00421C82" w:rsidRDefault="00421C82" w:rsidP="00BC29FE">
            <w:pPr>
              <w:pStyle w:val="TableParagraph"/>
              <w:spacing w:before="64"/>
              <w:ind w:left="233" w:right="200"/>
              <w:jc w:val="center"/>
              <w:rPr>
                <w:sz w:val="16"/>
              </w:rPr>
            </w:pPr>
            <w:r>
              <w:rPr>
                <w:w w:val="105"/>
                <w:sz w:val="16"/>
              </w:rPr>
              <w:t>02</w:t>
            </w:r>
            <w:r>
              <w:rPr>
                <w:spacing w:val="-4"/>
                <w:w w:val="105"/>
                <w:sz w:val="16"/>
              </w:rPr>
              <w:t xml:space="preserve"> </w:t>
            </w:r>
            <w:r>
              <w:rPr>
                <w:w w:val="105"/>
                <w:sz w:val="16"/>
              </w:rPr>
              <w:t>07</w:t>
            </w:r>
          </w:p>
        </w:tc>
        <w:tc>
          <w:tcPr>
            <w:tcW w:w="3226" w:type="dxa"/>
            <w:tcBorders>
              <w:top w:val="single" w:sz="12" w:space="0" w:color="ABA899"/>
              <w:left w:val="single" w:sz="12" w:space="0" w:color="ABA899"/>
              <w:bottom w:val="single" w:sz="12" w:space="0" w:color="ABA899"/>
              <w:right w:val="single" w:sz="12" w:space="0" w:color="ABA899"/>
            </w:tcBorders>
          </w:tcPr>
          <w:p w14:paraId="0C9E878E" w14:textId="77777777" w:rsidR="00421C82" w:rsidRDefault="00421C82" w:rsidP="00BC29FE">
            <w:pPr>
              <w:pStyle w:val="TableParagraph"/>
              <w:spacing w:line="177" w:lineRule="exact"/>
              <w:ind w:left="21"/>
              <w:rPr>
                <w:sz w:val="16"/>
                <w:szCs w:val="16"/>
              </w:rPr>
            </w:pPr>
            <w:r>
              <w:rPr>
                <w:sz w:val="16"/>
                <w:szCs w:val="16"/>
              </w:rPr>
              <w:t>მუნიციპალური</w:t>
            </w:r>
            <w:r>
              <w:rPr>
                <w:spacing w:val="21"/>
                <w:sz w:val="16"/>
                <w:szCs w:val="16"/>
              </w:rPr>
              <w:t xml:space="preserve"> </w:t>
            </w:r>
            <w:r>
              <w:rPr>
                <w:sz w:val="16"/>
                <w:szCs w:val="16"/>
              </w:rPr>
              <w:t>ტრანსპორტის</w:t>
            </w:r>
          </w:p>
          <w:p w14:paraId="38C3114D" w14:textId="77777777" w:rsidR="00421C82" w:rsidRDefault="00421C82" w:rsidP="00BC29FE">
            <w:pPr>
              <w:pStyle w:val="TableParagraph"/>
              <w:spacing w:line="203" w:lineRule="exact"/>
              <w:ind w:left="21"/>
              <w:rPr>
                <w:sz w:val="16"/>
                <w:szCs w:val="16"/>
              </w:rPr>
            </w:pPr>
            <w:r>
              <w:rPr>
                <w:w w:val="105"/>
                <w:sz w:val="16"/>
                <w:szCs w:val="16"/>
              </w:rPr>
              <w:t>სუბსიდირება</w:t>
            </w:r>
          </w:p>
        </w:tc>
        <w:tc>
          <w:tcPr>
            <w:tcW w:w="1141" w:type="dxa"/>
            <w:tcBorders>
              <w:top w:val="single" w:sz="12" w:space="0" w:color="ABA899"/>
              <w:left w:val="single" w:sz="12" w:space="0" w:color="ABA899"/>
              <w:bottom w:val="single" w:sz="12" w:space="0" w:color="ABA899"/>
              <w:right w:val="single" w:sz="12" w:space="0" w:color="ABA899"/>
            </w:tcBorders>
          </w:tcPr>
          <w:p w14:paraId="2E7B9216" w14:textId="77777777" w:rsidR="00421C82" w:rsidRDefault="00421C82" w:rsidP="00BC29FE">
            <w:pPr>
              <w:pStyle w:val="TableParagraph"/>
              <w:spacing w:before="64"/>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55A02B09" w14:textId="77777777" w:rsidR="00421C82" w:rsidRDefault="00421C82" w:rsidP="00BC29FE">
            <w:pPr>
              <w:pStyle w:val="TableParagraph"/>
              <w:spacing w:before="64"/>
              <w:ind w:right="312"/>
              <w:jc w:val="right"/>
              <w:rPr>
                <w:sz w:val="16"/>
              </w:rPr>
            </w:pPr>
            <w:r>
              <w:rPr>
                <w:w w:val="105"/>
                <w:sz w:val="16"/>
              </w:rPr>
              <w:t>160,0</w:t>
            </w:r>
          </w:p>
        </w:tc>
        <w:tc>
          <w:tcPr>
            <w:tcW w:w="1021" w:type="dxa"/>
            <w:tcBorders>
              <w:top w:val="single" w:sz="12" w:space="0" w:color="ABA899"/>
              <w:left w:val="single" w:sz="12" w:space="0" w:color="ABA899"/>
              <w:bottom w:val="single" w:sz="12" w:space="0" w:color="ABA899"/>
              <w:right w:val="single" w:sz="12" w:space="0" w:color="ABA899"/>
            </w:tcBorders>
          </w:tcPr>
          <w:p w14:paraId="7C9FD853" w14:textId="77777777" w:rsidR="00421C82" w:rsidRDefault="00421C82" w:rsidP="00BC29FE">
            <w:pPr>
              <w:pStyle w:val="TableParagraph"/>
              <w:spacing w:before="64"/>
              <w:ind w:right="298"/>
              <w:jc w:val="right"/>
              <w:rPr>
                <w:sz w:val="16"/>
              </w:rPr>
            </w:pPr>
            <w:r>
              <w:rPr>
                <w:w w:val="105"/>
                <w:sz w:val="16"/>
              </w:rPr>
              <w:t>160,0</w:t>
            </w:r>
          </w:p>
        </w:tc>
        <w:tc>
          <w:tcPr>
            <w:tcW w:w="1201" w:type="dxa"/>
            <w:tcBorders>
              <w:top w:val="single" w:sz="12" w:space="0" w:color="ABA899"/>
              <w:left w:val="single" w:sz="12" w:space="0" w:color="ABA899"/>
              <w:bottom w:val="single" w:sz="12" w:space="0" w:color="ABA899"/>
              <w:right w:val="single" w:sz="12" w:space="0" w:color="ABA899"/>
            </w:tcBorders>
          </w:tcPr>
          <w:p w14:paraId="1B3AE31D"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D2785DC" w14:textId="77777777" w:rsidR="00421C82" w:rsidRDefault="00421C82" w:rsidP="00BC29FE">
            <w:pPr>
              <w:pStyle w:val="TableParagraph"/>
              <w:spacing w:before="64"/>
              <w:ind w:left="299" w:right="285"/>
              <w:jc w:val="center"/>
              <w:rPr>
                <w:sz w:val="16"/>
              </w:rPr>
            </w:pPr>
            <w:r>
              <w:rPr>
                <w:w w:val="105"/>
                <w:sz w:val="16"/>
              </w:rPr>
              <w:t>160,0</w:t>
            </w:r>
          </w:p>
        </w:tc>
      </w:tr>
      <w:tr w:rsidR="00421C82" w14:paraId="55BB7D5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2445913"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031A0A5E"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90C712C"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D5E613C" w14:textId="77777777" w:rsidR="00421C82" w:rsidRDefault="00421C82" w:rsidP="00BC29FE">
            <w:pPr>
              <w:pStyle w:val="TableParagraph"/>
              <w:spacing w:line="185" w:lineRule="exact"/>
              <w:ind w:right="312"/>
              <w:jc w:val="right"/>
              <w:rPr>
                <w:sz w:val="16"/>
              </w:rPr>
            </w:pPr>
            <w:r>
              <w:rPr>
                <w:w w:val="105"/>
                <w:sz w:val="16"/>
              </w:rPr>
              <w:t>160,0</w:t>
            </w:r>
          </w:p>
        </w:tc>
        <w:tc>
          <w:tcPr>
            <w:tcW w:w="1021" w:type="dxa"/>
            <w:tcBorders>
              <w:top w:val="single" w:sz="12" w:space="0" w:color="ABA899"/>
              <w:left w:val="single" w:sz="12" w:space="0" w:color="ABA899"/>
              <w:bottom w:val="single" w:sz="12" w:space="0" w:color="ABA899"/>
              <w:right w:val="single" w:sz="12" w:space="0" w:color="ABA899"/>
            </w:tcBorders>
          </w:tcPr>
          <w:p w14:paraId="78C4E068" w14:textId="77777777" w:rsidR="00421C82" w:rsidRDefault="00421C82" w:rsidP="00BC29FE">
            <w:pPr>
              <w:pStyle w:val="TableParagraph"/>
              <w:spacing w:line="185" w:lineRule="exact"/>
              <w:ind w:right="298"/>
              <w:jc w:val="right"/>
              <w:rPr>
                <w:sz w:val="16"/>
              </w:rPr>
            </w:pPr>
            <w:r>
              <w:rPr>
                <w:w w:val="105"/>
                <w:sz w:val="16"/>
              </w:rPr>
              <w:t>160,0</w:t>
            </w:r>
          </w:p>
        </w:tc>
        <w:tc>
          <w:tcPr>
            <w:tcW w:w="1201" w:type="dxa"/>
            <w:tcBorders>
              <w:top w:val="single" w:sz="12" w:space="0" w:color="ABA899"/>
              <w:left w:val="single" w:sz="12" w:space="0" w:color="ABA899"/>
              <w:bottom w:val="single" w:sz="12" w:space="0" w:color="ABA899"/>
              <w:right w:val="single" w:sz="12" w:space="0" w:color="ABA899"/>
            </w:tcBorders>
          </w:tcPr>
          <w:p w14:paraId="33E1FD0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FB4CA22" w14:textId="77777777" w:rsidR="00421C82" w:rsidRDefault="00421C82" w:rsidP="00BC29FE">
            <w:pPr>
              <w:pStyle w:val="TableParagraph"/>
              <w:spacing w:line="185" w:lineRule="exact"/>
              <w:ind w:left="299" w:right="285"/>
              <w:jc w:val="center"/>
              <w:rPr>
                <w:sz w:val="16"/>
              </w:rPr>
            </w:pPr>
            <w:r>
              <w:rPr>
                <w:w w:val="105"/>
                <w:sz w:val="16"/>
              </w:rPr>
              <w:t>160,0</w:t>
            </w:r>
          </w:p>
        </w:tc>
      </w:tr>
      <w:tr w:rsidR="00421C82" w14:paraId="5B25DE5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4C3C67A"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35A1EA52"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1FA727E1"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AB19F47" w14:textId="77777777" w:rsidR="00421C82" w:rsidRDefault="00421C82" w:rsidP="00BC29FE">
            <w:pPr>
              <w:pStyle w:val="TableParagraph"/>
              <w:spacing w:line="185" w:lineRule="exact"/>
              <w:ind w:right="312"/>
              <w:jc w:val="right"/>
              <w:rPr>
                <w:sz w:val="16"/>
              </w:rPr>
            </w:pPr>
            <w:r>
              <w:rPr>
                <w:w w:val="105"/>
                <w:sz w:val="16"/>
              </w:rPr>
              <w:t>160,0</w:t>
            </w:r>
          </w:p>
        </w:tc>
        <w:tc>
          <w:tcPr>
            <w:tcW w:w="1021" w:type="dxa"/>
            <w:tcBorders>
              <w:top w:val="single" w:sz="12" w:space="0" w:color="ABA899"/>
              <w:left w:val="single" w:sz="12" w:space="0" w:color="ABA899"/>
              <w:bottom w:val="single" w:sz="12" w:space="0" w:color="ABA899"/>
              <w:right w:val="single" w:sz="12" w:space="0" w:color="ABA899"/>
            </w:tcBorders>
          </w:tcPr>
          <w:p w14:paraId="3B385E01" w14:textId="77777777" w:rsidR="00421C82" w:rsidRDefault="00421C82" w:rsidP="00BC29FE">
            <w:pPr>
              <w:pStyle w:val="TableParagraph"/>
              <w:spacing w:line="185" w:lineRule="exact"/>
              <w:ind w:right="298"/>
              <w:jc w:val="right"/>
              <w:rPr>
                <w:sz w:val="16"/>
              </w:rPr>
            </w:pPr>
            <w:r>
              <w:rPr>
                <w:w w:val="105"/>
                <w:sz w:val="16"/>
              </w:rPr>
              <w:t>160,0</w:t>
            </w:r>
          </w:p>
        </w:tc>
        <w:tc>
          <w:tcPr>
            <w:tcW w:w="1201" w:type="dxa"/>
            <w:tcBorders>
              <w:top w:val="single" w:sz="12" w:space="0" w:color="ABA899"/>
              <w:left w:val="single" w:sz="12" w:space="0" w:color="ABA899"/>
              <w:bottom w:val="single" w:sz="12" w:space="0" w:color="ABA899"/>
              <w:right w:val="single" w:sz="12" w:space="0" w:color="ABA899"/>
            </w:tcBorders>
          </w:tcPr>
          <w:p w14:paraId="7C7B25D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B670B36" w14:textId="77777777" w:rsidR="00421C82" w:rsidRDefault="00421C82" w:rsidP="00BC29FE">
            <w:pPr>
              <w:pStyle w:val="TableParagraph"/>
              <w:spacing w:line="185" w:lineRule="exact"/>
              <w:ind w:left="299" w:right="285"/>
              <w:jc w:val="center"/>
              <w:rPr>
                <w:sz w:val="16"/>
              </w:rPr>
            </w:pPr>
            <w:r>
              <w:rPr>
                <w:w w:val="105"/>
                <w:sz w:val="16"/>
              </w:rPr>
              <w:t>160,0</w:t>
            </w:r>
          </w:p>
        </w:tc>
      </w:tr>
      <w:tr w:rsidR="00421C82" w14:paraId="7FA57AE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6CEE979"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5ADFA032"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501184D1"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B2119EC"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FEC3DF6"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511EE4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BEF8A9E"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0487FB8D"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0A69EAC2" w14:textId="77777777" w:rsidR="00421C82" w:rsidRDefault="00421C82" w:rsidP="00BC29FE">
            <w:pPr>
              <w:pStyle w:val="TableParagraph"/>
              <w:spacing w:before="64"/>
              <w:ind w:left="233" w:right="204"/>
              <w:jc w:val="center"/>
              <w:rPr>
                <w:sz w:val="16"/>
              </w:rPr>
            </w:pPr>
            <w:r>
              <w:rPr>
                <w:w w:val="105"/>
                <w:sz w:val="16"/>
              </w:rPr>
              <w:t>02</w:t>
            </w:r>
            <w:r>
              <w:rPr>
                <w:spacing w:val="-4"/>
                <w:w w:val="105"/>
                <w:sz w:val="16"/>
              </w:rPr>
              <w:t xml:space="preserve"> </w:t>
            </w:r>
            <w:r>
              <w:rPr>
                <w:w w:val="105"/>
                <w:sz w:val="16"/>
              </w:rPr>
              <w:t>07</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1C5FD657" w14:textId="77777777" w:rsidR="00421C82" w:rsidRDefault="00421C82" w:rsidP="00BC29FE">
            <w:pPr>
              <w:pStyle w:val="TableParagraph"/>
              <w:spacing w:line="177" w:lineRule="exact"/>
              <w:ind w:left="21"/>
              <w:rPr>
                <w:sz w:val="16"/>
                <w:szCs w:val="16"/>
              </w:rPr>
            </w:pPr>
            <w:r>
              <w:rPr>
                <w:sz w:val="16"/>
                <w:szCs w:val="16"/>
              </w:rPr>
              <w:t>მუნიციპალური</w:t>
            </w:r>
            <w:r>
              <w:rPr>
                <w:spacing w:val="23"/>
                <w:sz w:val="16"/>
                <w:szCs w:val="16"/>
              </w:rPr>
              <w:t xml:space="preserve"> </w:t>
            </w:r>
            <w:r>
              <w:rPr>
                <w:sz w:val="16"/>
                <w:szCs w:val="16"/>
              </w:rPr>
              <w:t>სატრანსპორტო</w:t>
            </w:r>
            <w:r>
              <w:rPr>
                <w:spacing w:val="23"/>
                <w:sz w:val="16"/>
                <w:szCs w:val="16"/>
              </w:rPr>
              <w:t xml:space="preserve"> </w:t>
            </w:r>
            <w:r>
              <w:rPr>
                <w:sz w:val="16"/>
                <w:szCs w:val="16"/>
              </w:rPr>
              <w:t>სისტემის</w:t>
            </w:r>
          </w:p>
          <w:p w14:paraId="23AE947C" w14:textId="77777777" w:rsidR="00421C82" w:rsidRDefault="00421C82" w:rsidP="00BC29FE">
            <w:pPr>
              <w:pStyle w:val="TableParagraph"/>
              <w:spacing w:line="203" w:lineRule="exact"/>
              <w:ind w:left="21"/>
              <w:rPr>
                <w:sz w:val="16"/>
                <w:szCs w:val="16"/>
              </w:rPr>
            </w:pPr>
            <w:r>
              <w:rPr>
                <w:w w:val="105"/>
                <w:sz w:val="16"/>
                <w:szCs w:val="16"/>
              </w:rPr>
              <w:t>სუბსიდირება</w:t>
            </w:r>
          </w:p>
        </w:tc>
        <w:tc>
          <w:tcPr>
            <w:tcW w:w="1141" w:type="dxa"/>
            <w:tcBorders>
              <w:top w:val="single" w:sz="12" w:space="0" w:color="ABA899"/>
              <w:left w:val="single" w:sz="12" w:space="0" w:color="ABA899"/>
              <w:bottom w:val="single" w:sz="12" w:space="0" w:color="ABA899"/>
              <w:right w:val="single" w:sz="12" w:space="0" w:color="ABA899"/>
            </w:tcBorders>
          </w:tcPr>
          <w:p w14:paraId="7B831A75" w14:textId="77777777" w:rsidR="00421C82" w:rsidRDefault="00421C82" w:rsidP="00BC29FE">
            <w:pPr>
              <w:pStyle w:val="TableParagraph"/>
              <w:spacing w:before="64"/>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F9AEA4B" w14:textId="77777777" w:rsidR="00421C82" w:rsidRDefault="00421C82" w:rsidP="00BC29FE">
            <w:pPr>
              <w:pStyle w:val="TableParagraph"/>
              <w:spacing w:before="64"/>
              <w:ind w:right="312"/>
              <w:jc w:val="right"/>
              <w:rPr>
                <w:sz w:val="16"/>
              </w:rPr>
            </w:pPr>
            <w:r>
              <w:rPr>
                <w:w w:val="105"/>
                <w:sz w:val="16"/>
              </w:rPr>
              <w:t>160,0</w:t>
            </w:r>
          </w:p>
        </w:tc>
        <w:tc>
          <w:tcPr>
            <w:tcW w:w="1021" w:type="dxa"/>
            <w:tcBorders>
              <w:top w:val="single" w:sz="12" w:space="0" w:color="ABA899"/>
              <w:left w:val="single" w:sz="12" w:space="0" w:color="ABA899"/>
              <w:bottom w:val="single" w:sz="12" w:space="0" w:color="ABA899"/>
              <w:right w:val="single" w:sz="12" w:space="0" w:color="ABA899"/>
            </w:tcBorders>
          </w:tcPr>
          <w:p w14:paraId="251B3FC0" w14:textId="77777777" w:rsidR="00421C82" w:rsidRDefault="00421C82" w:rsidP="00BC29FE">
            <w:pPr>
              <w:pStyle w:val="TableParagraph"/>
              <w:spacing w:before="64"/>
              <w:ind w:right="298"/>
              <w:jc w:val="right"/>
              <w:rPr>
                <w:sz w:val="16"/>
              </w:rPr>
            </w:pPr>
            <w:r>
              <w:rPr>
                <w:w w:val="105"/>
                <w:sz w:val="16"/>
              </w:rPr>
              <w:t>160,0</w:t>
            </w:r>
          </w:p>
        </w:tc>
        <w:tc>
          <w:tcPr>
            <w:tcW w:w="1201" w:type="dxa"/>
            <w:tcBorders>
              <w:top w:val="single" w:sz="12" w:space="0" w:color="ABA899"/>
              <w:left w:val="single" w:sz="12" w:space="0" w:color="ABA899"/>
              <w:bottom w:val="single" w:sz="12" w:space="0" w:color="ABA899"/>
              <w:right w:val="single" w:sz="12" w:space="0" w:color="ABA899"/>
            </w:tcBorders>
          </w:tcPr>
          <w:p w14:paraId="21697002"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4FACC99" w14:textId="77777777" w:rsidR="00421C82" w:rsidRDefault="00421C82" w:rsidP="00BC29FE">
            <w:pPr>
              <w:pStyle w:val="TableParagraph"/>
              <w:spacing w:before="64"/>
              <w:ind w:left="299" w:right="285"/>
              <w:jc w:val="center"/>
              <w:rPr>
                <w:sz w:val="16"/>
              </w:rPr>
            </w:pPr>
            <w:r>
              <w:rPr>
                <w:w w:val="105"/>
                <w:sz w:val="16"/>
              </w:rPr>
              <w:t>160,0</w:t>
            </w:r>
          </w:p>
        </w:tc>
      </w:tr>
      <w:tr w:rsidR="00421C82" w14:paraId="012F392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FCA0E43"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35920977"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E81EE13"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1997328F" w14:textId="77777777" w:rsidR="00421C82" w:rsidRDefault="00421C82" w:rsidP="00BC29FE">
            <w:pPr>
              <w:pStyle w:val="TableParagraph"/>
              <w:spacing w:line="185" w:lineRule="exact"/>
              <w:ind w:right="312"/>
              <w:jc w:val="right"/>
              <w:rPr>
                <w:sz w:val="16"/>
              </w:rPr>
            </w:pPr>
            <w:r>
              <w:rPr>
                <w:w w:val="105"/>
                <w:sz w:val="16"/>
              </w:rPr>
              <w:t>160,0</w:t>
            </w:r>
          </w:p>
        </w:tc>
        <w:tc>
          <w:tcPr>
            <w:tcW w:w="1021" w:type="dxa"/>
            <w:tcBorders>
              <w:top w:val="single" w:sz="12" w:space="0" w:color="ABA899"/>
              <w:left w:val="single" w:sz="12" w:space="0" w:color="ABA899"/>
              <w:bottom w:val="single" w:sz="12" w:space="0" w:color="ABA899"/>
              <w:right w:val="single" w:sz="12" w:space="0" w:color="ABA899"/>
            </w:tcBorders>
          </w:tcPr>
          <w:p w14:paraId="587B61C1" w14:textId="77777777" w:rsidR="00421C82" w:rsidRDefault="00421C82" w:rsidP="00BC29FE">
            <w:pPr>
              <w:pStyle w:val="TableParagraph"/>
              <w:spacing w:line="185" w:lineRule="exact"/>
              <w:ind w:right="298"/>
              <w:jc w:val="right"/>
              <w:rPr>
                <w:sz w:val="16"/>
              </w:rPr>
            </w:pPr>
            <w:r>
              <w:rPr>
                <w:w w:val="105"/>
                <w:sz w:val="16"/>
              </w:rPr>
              <w:t>160,0</w:t>
            </w:r>
          </w:p>
        </w:tc>
        <w:tc>
          <w:tcPr>
            <w:tcW w:w="1201" w:type="dxa"/>
            <w:tcBorders>
              <w:top w:val="single" w:sz="12" w:space="0" w:color="ABA899"/>
              <w:left w:val="single" w:sz="12" w:space="0" w:color="ABA899"/>
              <w:bottom w:val="single" w:sz="12" w:space="0" w:color="ABA899"/>
              <w:right w:val="single" w:sz="12" w:space="0" w:color="ABA899"/>
            </w:tcBorders>
          </w:tcPr>
          <w:p w14:paraId="1061FFB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A9C81E0" w14:textId="77777777" w:rsidR="00421C82" w:rsidRDefault="00421C82" w:rsidP="00BC29FE">
            <w:pPr>
              <w:pStyle w:val="TableParagraph"/>
              <w:spacing w:line="185" w:lineRule="exact"/>
              <w:ind w:left="299" w:right="285"/>
              <w:jc w:val="center"/>
              <w:rPr>
                <w:sz w:val="16"/>
              </w:rPr>
            </w:pPr>
            <w:r>
              <w:rPr>
                <w:w w:val="105"/>
                <w:sz w:val="16"/>
              </w:rPr>
              <w:t>160,0</w:t>
            </w:r>
          </w:p>
        </w:tc>
      </w:tr>
      <w:tr w:rsidR="00421C82" w14:paraId="5C8F36B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BB071A6"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0B04B70A"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4EEEAF6B"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5CC8795" w14:textId="77777777" w:rsidR="00421C82" w:rsidRDefault="00421C82" w:rsidP="00BC29FE">
            <w:pPr>
              <w:pStyle w:val="TableParagraph"/>
              <w:spacing w:line="185" w:lineRule="exact"/>
              <w:ind w:right="312"/>
              <w:jc w:val="right"/>
              <w:rPr>
                <w:sz w:val="16"/>
              </w:rPr>
            </w:pPr>
            <w:r>
              <w:rPr>
                <w:w w:val="105"/>
                <w:sz w:val="16"/>
              </w:rPr>
              <w:t>160,0</w:t>
            </w:r>
          </w:p>
        </w:tc>
        <w:tc>
          <w:tcPr>
            <w:tcW w:w="1021" w:type="dxa"/>
            <w:tcBorders>
              <w:top w:val="single" w:sz="12" w:space="0" w:color="ABA899"/>
              <w:left w:val="single" w:sz="12" w:space="0" w:color="ABA899"/>
              <w:bottom w:val="single" w:sz="12" w:space="0" w:color="ABA899"/>
              <w:right w:val="single" w:sz="12" w:space="0" w:color="ABA899"/>
            </w:tcBorders>
          </w:tcPr>
          <w:p w14:paraId="027A29E9" w14:textId="77777777" w:rsidR="00421C82" w:rsidRDefault="00421C82" w:rsidP="00BC29FE">
            <w:pPr>
              <w:pStyle w:val="TableParagraph"/>
              <w:spacing w:line="185" w:lineRule="exact"/>
              <w:ind w:right="298"/>
              <w:jc w:val="right"/>
              <w:rPr>
                <w:sz w:val="16"/>
              </w:rPr>
            </w:pPr>
            <w:r>
              <w:rPr>
                <w:w w:val="105"/>
                <w:sz w:val="16"/>
              </w:rPr>
              <w:t>160,0</w:t>
            </w:r>
          </w:p>
        </w:tc>
        <w:tc>
          <w:tcPr>
            <w:tcW w:w="1201" w:type="dxa"/>
            <w:tcBorders>
              <w:top w:val="single" w:sz="12" w:space="0" w:color="ABA899"/>
              <w:left w:val="single" w:sz="12" w:space="0" w:color="ABA899"/>
              <w:bottom w:val="single" w:sz="12" w:space="0" w:color="ABA899"/>
              <w:right w:val="single" w:sz="12" w:space="0" w:color="ABA899"/>
            </w:tcBorders>
          </w:tcPr>
          <w:p w14:paraId="23A68DC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7993B92" w14:textId="77777777" w:rsidR="00421C82" w:rsidRDefault="00421C82" w:rsidP="00BC29FE">
            <w:pPr>
              <w:pStyle w:val="TableParagraph"/>
              <w:spacing w:line="185" w:lineRule="exact"/>
              <w:ind w:left="299" w:right="285"/>
              <w:jc w:val="center"/>
              <w:rPr>
                <w:sz w:val="16"/>
              </w:rPr>
            </w:pPr>
            <w:r>
              <w:rPr>
                <w:w w:val="105"/>
                <w:sz w:val="16"/>
              </w:rPr>
              <w:t>160,0</w:t>
            </w:r>
          </w:p>
        </w:tc>
      </w:tr>
      <w:tr w:rsidR="00421C82" w14:paraId="58D9352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D31F84B" w14:textId="77777777" w:rsidR="00421C82" w:rsidRDefault="00421C82" w:rsidP="00BC29FE">
            <w:pPr>
              <w:pStyle w:val="TableParagraph"/>
              <w:spacing w:line="185" w:lineRule="exact"/>
              <w:ind w:left="233" w:right="204"/>
              <w:jc w:val="center"/>
              <w:rPr>
                <w:sz w:val="16"/>
              </w:rPr>
            </w:pPr>
            <w:r>
              <w:rPr>
                <w:w w:val="105"/>
                <w:sz w:val="16"/>
              </w:rPr>
              <w:t>02</w:t>
            </w:r>
            <w:r>
              <w:rPr>
                <w:spacing w:val="-4"/>
                <w:w w:val="105"/>
                <w:sz w:val="16"/>
              </w:rPr>
              <w:t xml:space="preserve"> </w:t>
            </w:r>
            <w:r>
              <w:rPr>
                <w:w w:val="105"/>
                <w:sz w:val="16"/>
              </w:rPr>
              <w:t>07</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010F46D7" w14:textId="77777777" w:rsidR="00421C82" w:rsidRDefault="00421C82" w:rsidP="00BC29FE">
            <w:pPr>
              <w:pStyle w:val="TableParagraph"/>
              <w:spacing w:line="185" w:lineRule="exact"/>
              <w:ind w:left="21"/>
              <w:rPr>
                <w:sz w:val="16"/>
                <w:szCs w:val="16"/>
              </w:rPr>
            </w:pPr>
            <w:r>
              <w:rPr>
                <w:sz w:val="16"/>
                <w:szCs w:val="16"/>
              </w:rPr>
              <w:t>მუნიციპალური</w:t>
            </w:r>
            <w:r>
              <w:rPr>
                <w:spacing w:val="20"/>
                <w:sz w:val="16"/>
                <w:szCs w:val="16"/>
              </w:rPr>
              <w:t xml:space="preserve"> </w:t>
            </w:r>
            <w:r>
              <w:rPr>
                <w:sz w:val="16"/>
                <w:szCs w:val="16"/>
              </w:rPr>
              <w:t>ტრანსპორტის</w:t>
            </w:r>
            <w:r>
              <w:rPr>
                <w:spacing w:val="20"/>
                <w:sz w:val="16"/>
                <w:szCs w:val="16"/>
              </w:rPr>
              <w:t xml:space="preserve"> </w:t>
            </w:r>
            <w:r>
              <w:rPr>
                <w:sz w:val="16"/>
                <w:szCs w:val="16"/>
              </w:rPr>
              <w:t>განახლება</w:t>
            </w:r>
          </w:p>
        </w:tc>
        <w:tc>
          <w:tcPr>
            <w:tcW w:w="1141" w:type="dxa"/>
            <w:tcBorders>
              <w:top w:val="single" w:sz="12" w:space="0" w:color="ABA899"/>
              <w:left w:val="single" w:sz="12" w:space="0" w:color="ABA899"/>
              <w:bottom w:val="single" w:sz="12" w:space="0" w:color="ABA899"/>
              <w:right w:val="single" w:sz="12" w:space="0" w:color="ABA899"/>
            </w:tcBorders>
          </w:tcPr>
          <w:p w14:paraId="421D67AB"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7D1EE27C"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24E3B2C6"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E4E15F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4AE96BA"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4599063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FD94CB3"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6E602A98"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7A4EF291"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1BC8D80"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98D45D5"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BBCF08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A63E6C5"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0E15B092"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1A8FF5A6" w14:textId="77777777" w:rsidR="00421C82" w:rsidRDefault="00421C82" w:rsidP="00BC29FE">
            <w:pPr>
              <w:pStyle w:val="TableParagraph"/>
              <w:spacing w:before="9"/>
              <w:rPr>
                <w:rFonts w:ascii="Segoe UI Symbol"/>
                <w:sz w:val="12"/>
              </w:rPr>
            </w:pPr>
          </w:p>
          <w:p w14:paraId="1FCFA558" w14:textId="77777777" w:rsidR="00421C82" w:rsidRDefault="00421C82" w:rsidP="00BC29FE">
            <w:pPr>
              <w:pStyle w:val="TableParagraph"/>
              <w:ind w:left="233" w:right="200"/>
              <w:jc w:val="center"/>
              <w:rPr>
                <w:sz w:val="16"/>
              </w:rPr>
            </w:pPr>
            <w:r>
              <w:rPr>
                <w:w w:val="105"/>
                <w:sz w:val="16"/>
              </w:rPr>
              <w:t>02</w:t>
            </w:r>
            <w:r>
              <w:rPr>
                <w:spacing w:val="-4"/>
                <w:w w:val="105"/>
                <w:sz w:val="16"/>
              </w:rPr>
              <w:t xml:space="preserve"> </w:t>
            </w:r>
            <w:r>
              <w:rPr>
                <w:w w:val="105"/>
                <w:sz w:val="16"/>
              </w:rPr>
              <w:t>08</w:t>
            </w:r>
          </w:p>
        </w:tc>
        <w:tc>
          <w:tcPr>
            <w:tcW w:w="3226" w:type="dxa"/>
            <w:tcBorders>
              <w:top w:val="single" w:sz="12" w:space="0" w:color="ABA899"/>
              <w:left w:val="single" w:sz="12" w:space="0" w:color="ABA899"/>
              <w:bottom w:val="single" w:sz="12" w:space="0" w:color="ABA899"/>
              <w:right w:val="single" w:sz="12" w:space="0" w:color="ABA899"/>
            </w:tcBorders>
          </w:tcPr>
          <w:p w14:paraId="7C06D1BE" w14:textId="77777777" w:rsidR="00421C82" w:rsidRDefault="00421C82" w:rsidP="00BC29FE">
            <w:pPr>
              <w:pStyle w:val="TableParagraph"/>
              <w:spacing w:line="177" w:lineRule="exact"/>
              <w:ind w:left="21"/>
              <w:rPr>
                <w:sz w:val="16"/>
                <w:szCs w:val="16"/>
              </w:rPr>
            </w:pPr>
            <w:r>
              <w:rPr>
                <w:sz w:val="16"/>
                <w:szCs w:val="16"/>
              </w:rPr>
              <w:t>წინა</w:t>
            </w:r>
            <w:r>
              <w:rPr>
                <w:spacing w:val="16"/>
                <w:sz w:val="16"/>
                <w:szCs w:val="16"/>
              </w:rPr>
              <w:t xml:space="preserve"> </w:t>
            </w:r>
            <w:r>
              <w:rPr>
                <w:sz w:val="16"/>
                <w:szCs w:val="16"/>
              </w:rPr>
              <w:t>პერიოდში</w:t>
            </w:r>
            <w:r>
              <w:rPr>
                <w:spacing w:val="17"/>
                <w:sz w:val="16"/>
                <w:szCs w:val="16"/>
              </w:rPr>
              <w:t xml:space="preserve"> </w:t>
            </w:r>
            <w:r>
              <w:rPr>
                <w:sz w:val="16"/>
                <w:szCs w:val="16"/>
              </w:rPr>
              <w:t>განხორციელებული</w:t>
            </w:r>
          </w:p>
          <w:p w14:paraId="2CA96FBE" w14:textId="77777777" w:rsidR="00421C82" w:rsidRDefault="00421C82" w:rsidP="00BC29FE">
            <w:pPr>
              <w:pStyle w:val="TableParagraph"/>
              <w:spacing w:before="3" w:line="223" w:lineRule="auto"/>
              <w:ind w:left="21"/>
              <w:rPr>
                <w:sz w:val="16"/>
                <w:szCs w:val="16"/>
              </w:rPr>
            </w:pPr>
            <w:r>
              <w:rPr>
                <w:sz w:val="16"/>
                <w:szCs w:val="16"/>
              </w:rPr>
              <w:t>პროექტების</w:t>
            </w:r>
            <w:r>
              <w:rPr>
                <w:spacing w:val="1"/>
                <w:sz w:val="16"/>
                <w:szCs w:val="16"/>
              </w:rPr>
              <w:t xml:space="preserve"> </w:t>
            </w:r>
            <w:r>
              <w:rPr>
                <w:sz w:val="16"/>
                <w:szCs w:val="16"/>
              </w:rPr>
              <w:t>საბოლოო</w:t>
            </w:r>
            <w:r>
              <w:rPr>
                <w:spacing w:val="1"/>
                <w:sz w:val="16"/>
                <w:szCs w:val="16"/>
              </w:rPr>
              <w:t xml:space="preserve"> </w:t>
            </w:r>
            <w:r>
              <w:rPr>
                <w:sz w:val="16"/>
                <w:szCs w:val="16"/>
              </w:rPr>
              <w:t>ანგარიშსწორების</w:t>
            </w:r>
            <w:r>
              <w:rPr>
                <w:spacing w:val="-37"/>
                <w:sz w:val="16"/>
                <w:szCs w:val="16"/>
              </w:rPr>
              <w:t xml:space="preserve"> </w:t>
            </w:r>
            <w:r>
              <w:rPr>
                <w:w w:val="105"/>
                <w:sz w:val="16"/>
                <w:szCs w:val="16"/>
              </w:rPr>
              <w:t>პროგრამა</w:t>
            </w:r>
          </w:p>
        </w:tc>
        <w:tc>
          <w:tcPr>
            <w:tcW w:w="1141" w:type="dxa"/>
            <w:tcBorders>
              <w:top w:val="single" w:sz="12" w:space="0" w:color="ABA899"/>
              <w:left w:val="single" w:sz="12" w:space="0" w:color="ABA899"/>
              <w:bottom w:val="single" w:sz="12" w:space="0" w:color="ABA899"/>
              <w:right w:val="single" w:sz="12" w:space="0" w:color="ABA899"/>
            </w:tcBorders>
          </w:tcPr>
          <w:p w14:paraId="7B30A077" w14:textId="77777777" w:rsidR="00421C82" w:rsidRDefault="00421C82" w:rsidP="00BC29FE">
            <w:pPr>
              <w:pStyle w:val="TableParagraph"/>
              <w:spacing w:before="9"/>
              <w:rPr>
                <w:rFonts w:ascii="Segoe UI Symbol"/>
                <w:sz w:val="12"/>
              </w:rPr>
            </w:pPr>
          </w:p>
          <w:p w14:paraId="1388EA46" w14:textId="77777777" w:rsidR="00421C82" w:rsidRDefault="00421C82" w:rsidP="00BC29FE">
            <w:pPr>
              <w:pStyle w:val="TableParagraph"/>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690286B" w14:textId="77777777" w:rsidR="00421C82" w:rsidRDefault="00421C82" w:rsidP="00BC29FE">
            <w:pPr>
              <w:pStyle w:val="TableParagraph"/>
              <w:spacing w:before="9"/>
              <w:rPr>
                <w:rFonts w:ascii="Segoe UI Symbol"/>
                <w:sz w:val="12"/>
              </w:rPr>
            </w:pPr>
          </w:p>
          <w:p w14:paraId="636B520F" w14:textId="77777777" w:rsidR="00421C82" w:rsidRDefault="00421C82" w:rsidP="00BC29FE">
            <w:pPr>
              <w:pStyle w:val="TableParagraph"/>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2737E457" w14:textId="77777777" w:rsidR="00421C82" w:rsidRDefault="00421C82" w:rsidP="00BC29FE">
            <w:pPr>
              <w:pStyle w:val="TableParagraph"/>
              <w:spacing w:before="9"/>
              <w:rPr>
                <w:rFonts w:ascii="Segoe UI Symbol"/>
                <w:sz w:val="12"/>
              </w:rPr>
            </w:pPr>
          </w:p>
          <w:p w14:paraId="263F9DBF" w14:textId="77777777" w:rsidR="00421C82" w:rsidRDefault="00421C82" w:rsidP="00BC29FE">
            <w:pPr>
              <w:pStyle w:val="TableParagraph"/>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1936E71" w14:textId="77777777" w:rsidR="00421C82" w:rsidRDefault="00421C82" w:rsidP="00BC29FE">
            <w:pPr>
              <w:pStyle w:val="TableParagraph"/>
              <w:spacing w:before="9"/>
              <w:rPr>
                <w:rFonts w:ascii="Segoe UI Symbol"/>
                <w:sz w:val="12"/>
              </w:rPr>
            </w:pPr>
          </w:p>
          <w:p w14:paraId="4000DEE2"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C736B6D" w14:textId="77777777" w:rsidR="00421C82" w:rsidRDefault="00421C82" w:rsidP="00BC29FE">
            <w:pPr>
              <w:pStyle w:val="TableParagraph"/>
              <w:spacing w:before="9"/>
              <w:rPr>
                <w:rFonts w:ascii="Segoe UI Symbol"/>
                <w:sz w:val="12"/>
              </w:rPr>
            </w:pPr>
          </w:p>
          <w:p w14:paraId="72ED20F1" w14:textId="77777777" w:rsidR="00421C82" w:rsidRDefault="00421C82" w:rsidP="00BC29FE">
            <w:pPr>
              <w:pStyle w:val="TableParagraph"/>
              <w:ind w:left="314" w:right="285"/>
              <w:jc w:val="center"/>
              <w:rPr>
                <w:sz w:val="16"/>
              </w:rPr>
            </w:pPr>
            <w:r>
              <w:rPr>
                <w:w w:val="105"/>
                <w:sz w:val="16"/>
              </w:rPr>
              <w:t>0,0</w:t>
            </w:r>
          </w:p>
        </w:tc>
      </w:tr>
      <w:tr w:rsidR="00421C82" w14:paraId="1B8CE05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1237D9E"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79971985"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4BAFEB9"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4CADF58"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5E6E82A"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3665921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1A329F0"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619B126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6881326"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2D535799"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154444C"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8CD0EE5"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DC1479F"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AE5963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4BFEAAF"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7A56775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51E5A5B"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487D1379"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0160EE90"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7EACC979"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5BA2BE2"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23244F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D8C4C43"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26C80ED"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622D05A4" w14:textId="77777777" w:rsidR="00421C82" w:rsidRDefault="00421C82" w:rsidP="00BC29FE">
            <w:pPr>
              <w:pStyle w:val="TableParagraph"/>
              <w:spacing w:before="64"/>
              <w:ind w:left="233" w:right="200"/>
              <w:jc w:val="center"/>
              <w:rPr>
                <w:sz w:val="16"/>
              </w:rPr>
            </w:pPr>
            <w:r>
              <w:rPr>
                <w:w w:val="105"/>
                <w:sz w:val="16"/>
              </w:rPr>
              <w:t>02</w:t>
            </w:r>
            <w:r>
              <w:rPr>
                <w:spacing w:val="-4"/>
                <w:w w:val="105"/>
                <w:sz w:val="16"/>
              </w:rPr>
              <w:t xml:space="preserve"> </w:t>
            </w:r>
            <w:r>
              <w:rPr>
                <w:w w:val="105"/>
                <w:sz w:val="16"/>
              </w:rPr>
              <w:t>09</w:t>
            </w:r>
          </w:p>
        </w:tc>
        <w:tc>
          <w:tcPr>
            <w:tcW w:w="3226" w:type="dxa"/>
            <w:tcBorders>
              <w:top w:val="single" w:sz="12" w:space="0" w:color="ABA899"/>
              <w:left w:val="single" w:sz="12" w:space="0" w:color="ABA899"/>
              <w:bottom w:val="single" w:sz="12" w:space="0" w:color="ABA899"/>
              <w:right w:val="single" w:sz="12" w:space="0" w:color="ABA899"/>
            </w:tcBorders>
          </w:tcPr>
          <w:p w14:paraId="743E57E4" w14:textId="77777777" w:rsidR="00421C82" w:rsidRDefault="00421C82" w:rsidP="00BC29FE">
            <w:pPr>
              <w:pStyle w:val="TableParagraph"/>
              <w:spacing w:line="177" w:lineRule="exact"/>
              <w:ind w:left="21"/>
              <w:rPr>
                <w:sz w:val="16"/>
                <w:szCs w:val="16"/>
              </w:rPr>
            </w:pPr>
            <w:r>
              <w:rPr>
                <w:sz w:val="16"/>
                <w:szCs w:val="16"/>
              </w:rPr>
              <w:t>სტიქიის</w:t>
            </w:r>
            <w:r>
              <w:rPr>
                <w:spacing w:val="16"/>
                <w:sz w:val="16"/>
                <w:szCs w:val="16"/>
              </w:rPr>
              <w:t xml:space="preserve"> </w:t>
            </w:r>
            <w:r>
              <w:rPr>
                <w:sz w:val="16"/>
                <w:szCs w:val="16"/>
              </w:rPr>
              <w:t>შედეგად</w:t>
            </w:r>
            <w:r>
              <w:rPr>
                <w:spacing w:val="16"/>
                <w:sz w:val="16"/>
                <w:szCs w:val="16"/>
              </w:rPr>
              <w:t xml:space="preserve"> </w:t>
            </w:r>
            <w:r>
              <w:rPr>
                <w:sz w:val="16"/>
                <w:szCs w:val="16"/>
              </w:rPr>
              <w:t>სალიკვიდაციო</w:t>
            </w:r>
          </w:p>
          <w:p w14:paraId="16BEB493" w14:textId="77777777" w:rsidR="00421C82" w:rsidRDefault="00421C82" w:rsidP="00BC29FE">
            <w:pPr>
              <w:pStyle w:val="TableParagraph"/>
              <w:spacing w:line="203" w:lineRule="exact"/>
              <w:ind w:left="21"/>
              <w:rPr>
                <w:sz w:val="16"/>
                <w:szCs w:val="16"/>
              </w:rPr>
            </w:pPr>
            <w:r>
              <w:rPr>
                <w:sz w:val="16"/>
                <w:szCs w:val="16"/>
              </w:rPr>
              <w:t>ღონისძიებების</w:t>
            </w:r>
            <w:r>
              <w:rPr>
                <w:spacing w:val="21"/>
                <w:sz w:val="16"/>
                <w:szCs w:val="16"/>
              </w:rPr>
              <w:t xml:space="preserve"> </w:t>
            </w:r>
            <w:r>
              <w:rPr>
                <w:sz w:val="16"/>
                <w:szCs w:val="16"/>
              </w:rPr>
              <w:t>განხორციელება</w:t>
            </w:r>
          </w:p>
        </w:tc>
        <w:tc>
          <w:tcPr>
            <w:tcW w:w="1141" w:type="dxa"/>
            <w:tcBorders>
              <w:top w:val="single" w:sz="12" w:space="0" w:color="ABA899"/>
              <w:left w:val="single" w:sz="12" w:space="0" w:color="ABA899"/>
              <w:bottom w:val="single" w:sz="12" w:space="0" w:color="ABA899"/>
              <w:right w:val="single" w:sz="12" w:space="0" w:color="ABA899"/>
            </w:tcBorders>
          </w:tcPr>
          <w:p w14:paraId="2D2230DD" w14:textId="77777777" w:rsidR="00421C82" w:rsidRDefault="00421C82" w:rsidP="00BC29FE">
            <w:pPr>
              <w:pStyle w:val="TableParagraph"/>
              <w:spacing w:before="64"/>
              <w:ind w:left="251" w:right="229"/>
              <w:jc w:val="center"/>
              <w:rPr>
                <w:sz w:val="16"/>
              </w:rPr>
            </w:pPr>
            <w:r>
              <w:rPr>
                <w:w w:val="105"/>
                <w:sz w:val="16"/>
              </w:rPr>
              <w:t>700,0</w:t>
            </w:r>
          </w:p>
        </w:tc>
        <w:tc>
          <w:tcPr>
            <w:tcW w:w="1051" w:type="dxa"/>
            <w:tcBorders>
              <w:top w:val="single" w:sz="12" w:space="0" w:color="ABA899"/>
              <w:left w:val="single" w:sz="12" w:space="0" w:color="ABA899"/>
              <w:bottom w:val="single" w:sz="12" w:space="0" w:color="ABA899"/>
              <w:right w:val="single" w:sz="12" w:space="0" w:color="ABA899"/>
            </w:tcBorders>
          </w:tcPr>
          <w:p w14:paraId="13B95060" w14:textId="77777777" w:rsidR="00421C82" w:rsidRDefault="00421C82" w:rsidP="00BC29FE">
            <w:pPr>
              <w:pStyle w:val="TableParagraph"/>
              <w:spacing w:before="64"/>
              <w:ind w:right="350"/>
              <w:jc w:val="right"/>
              <w:rPr>
                <w:sz w:val="16"/>
              </w:rPr>
            </w:pPr>
            <w:r>
              <w:rPr>
                <w:w w:val="105"/>
                <w:sz w:val="16"/>
              </w:rPr>
              <w:t>16,0</w:t>
            </w:r>
          </w:p>
        </w:tc>
        <w:tc>
          <w:tcPr>
            <w:tcW w:w="1021" w:type="dxa"/>
            <w:tcBorders>
              <w:top w:val="single" w:sz="12" w:space="0" w:color="ABA899"/>
              <w:left w:val="single" w:sz="12" w:space="0" w:color="ABA899"/>
              <w:bottom w:val="single" w:sz="12" w:space="0" w:color="ABA899"/>
              <w:right w:val="single" w:sz="12" w:space="0" w:color="ABA899"/>
            </w:tcBorders>
          </w:tcPr>
          <w:p w14:paraId="474D2E4B" w14:textId="77777777" w:rsidR="00421C82" w:rsidRDefault="00421C82" w:rsidP="00BC29FE">
            <w:pPr>
              <w:pStyle w:val="TableParagraph"/>
              <w:spacing w:before="64"/>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6F5CEA8"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F05F3F3" w14:textId="77777777" w:rsidR="00421C82" w:rsidRDefault="00421C82" w:rsidP="00BC29FE">
            <w:pPr>
              <w:pStyle w:val="TableParagraph"/>
              <w:spacing w:before="64"/>
              <w:ind w:left="314" w:right="285"/>
              <w:jc w:val="center"/>
              <w:rPr>
                <w:sz w:val="16"/>
              </w:rPr>
            </w:pPr>
            <w:r>
              <w:rPr>
                <w:w w:val="105"/>
                <w:sz w:val="16"/>
              </w:rPr>
              <w:t>0,0</w:t>
            </w:r>
          </w:p>
        </w:tc>
      </w:tr>
      <w:tr w:rsidR="00421C82" w14:paraId="4B158DB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79AE12A"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5BBCAC4C"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02AC79B" w14:textId="77777777" w:rsidR="00421C82" w:rsidRDefault="00421C82" w:rsidP="00BC29FE">
            <w:pPr>
              <w:pStyle w:val="TableParagraph"/>
              <w:spacing w:line="185" w:lineRule="exact"/>
              <w:ind w:left="251" w:right="229"/>
              <w:jc w:val="center"/>
              <w:rPr>
                <w:sz w:val="16"/>
              </w:rPr>
            </w:pPr>
            <w:r>
              <w:rPr>
                <w:w w:val="105"/>
                <w:sz w:val="16"/>
              </w:rPr>
              <w:t>545,1</w:t>
            </w:r>
          </w:p>
        </w:tc>
        <w:tc>
          <w:tcPr>
            <w:tcW w:w="1051" w:type="dxa"/>
            <w:tcBorders>
              <w:top w:val="single" w:sz="12" w:space="0" w:color="ABA899"/>
              <w:left w:val="single" w:sz="12" w:space="0" w:color="ABA899"/>
              <w:bottom w:val="single" w:sz="12" w:space="0" w:color="ABA899"/>
              <w:right w:val="single" w:sz="12" w:space="0" w:color="ABA899"/>
            </w:tcBorders>
          </w:tcPr>
          <w:p w14:paraId="34388A02" w14:textId="77777777" w:rsidR="00421C82" w:rsidRDefault="00421C82" w:rsidP="00BC29FE">
            <w:pPr>
              <w:pStyle w:val="TableParagraph"/>
              <w:spacing w:line="185" w:lineRule="exact"/>
              <w:ind w:right="387"/>
              <w:jc w:val="right"/>
              <w:rPr>
                <w:sz w:val="16"/>
              </w:rPr>
            </w:pPr>
            <w:r>
              <w:rPr>
                <w:w w:val="105"/>
                <w:sz w:val="16"/>
              </w:rPr>
              <w:t>2,4</w:t>
            </w:r>
          </w:p>
        </w:tc>
        <w:tc>
          <w:tcPr>
            <w:tcW w:w="1021" w:type="dxa"/>
            <w:tcBorders>
              <w:top w:val="single" w:sz="12" w:space="0" w:color="ABA899"/>
              <w:left w:val="single" w:sz="12" w:space="0" w:color="ABA899"/>
              <w:bottom w:val="single" w:sz="12" w:space="0" w:color="ABA899"/>
              <w:right w:val="single" w:sz="12" w:space="0" w:color="ABA899"/>
            </w:tcBorders>
          </w:tcPr>
          <w:p w14:paraId="78133C93"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507C90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6B8655D"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12C569E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4EB1CD2"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1ABD6E9F"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049846E" w14:textId="77777777" w:rsidR="00421C82" w:rsidRDefault="00421C82" w:rsidP="00BC29FE">
            <w:pPr>
              <w:pStyle w:val="TableParagraph"/>
              <w:spacing w:line="185" w:lineRule="exact"/>
              <w:ind w:left="251" w:right="229"/>
              <w:jc w:val="center"/>
              <w:rPr>
                <w:sz w:val="16"/>
              </w:rPr>
            </w:pPr>
            <w:r>
              <w:rPr>
                <w:w w:val="105"/>
                <w:sz w:val="16"/>
              </w:rPr>
              <w:t>545,1</w:t>
            </w:r>
          </w:p>
        </w:tc>
        <w:tc>
          <w:tcPr>
            <w:tcW w:w="1051" w:type="dxa"/>
            <w:tcBorders>
              <w:top w:val="single" w:sz="12" w:space="0" w:color="ABA899"/>
              <w:left w:val="single" w:sz="12" w:space="0" w:color="ABA899"/>
              <w:bottom w:val="single" w:sz="12" w:space="0" w:color="ABA899"/>
              <w:right w:val="single" w:sz="12" w:space="0" w:color="ABA899"/>
            </w:tcBorders>
          </w:tcPr>
          <w:p w14:paraId="4F6A526B" w14:textId="77777777" w:rsidR="00421C82" w:rsidRDefault="00421C82" w:rsidP="00BC29FE">
            <w:pPr>
              <w:pStyle w:val="TableParagraph"/>
              <w:spacing w:line="185" w:lineRule="exact"/>
              <w:ind w:right="387"/>
              <w:jc w:val="right"/>
              <w:rPr>
                <w:sz w:val="16"/>
              </w:rPr>
            </w:pPr>
            <w:r>
              <w:rPr>
                <w:w w:val="105"/>
                <w:sz w:val="16"/>
              </w:rPr>
              <w:t>2,4</w:t>
            </w:r>
          </w:p>
        </w:tc>
        <w:tc>
          <w:tcPr>
            <w:tcW w:w="1021" w:type="dxa"/>
            <w:tcBorders>
              <w:top w:val="single" w:sz="12" w:space="0" w:color="ABA899"/>
              <w:left w:val="single" w:sz="12" w:space="0" w:color="ABA899"/>
              <w:bottom w:val="single" w:sz="12" w:space="0" w:color="ABA899"/>
              <w:right w:val="single" w:sz="12" w:space="0" w:color="ABA899"/>
            </w:tcBorders>
          </w:tcPr>
          <w:p w14:paraId="3CE8A06C"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35F290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4B4AFB4"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23BCD3A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A7C90C5"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57CAA4D7"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1422ACB1" w14:textId="77777777" w:rsidR="00421C82" w:rsidRDefault="00421C82" w:rsidP="00BC29FE">
            <w:pPr>
              <w:pStyle w:val="TableParagraph"/>
              <w:spacing w:line="185" w:lineRule="exact"/>
              <w:ind w:left="251" w:right="229"/>
              <w:jc w:val="center"/>
              <w:rPr>
                <w:sz w:val="16"/>
              </w:rPr>
            </w:pPr>
            <w:r>
              <w:rPr>
                <w:w w:val="105"/>
                <w:sz w:val="16"/>
              </w:rPr>
              <w:t>154,9</w:t>
            </w:r>
          </w:p>
        </w:tc>
        <w:tc>
          <w:tcPr>
            <w:tcW w:w="1051" w:type="dxa"/>
            <w:tcBorders>
              <w:top w:val="single" w:sz="12" w:space="0" w:color="ABA899"/>
              <w:left w:val="single" w:sz="12" w:space="0" w:color="ABA899"/>
              <w:bottom w:val="single" w:sz="12" w:space="0" w:color="ABA899"/>
              <w:right w:val="single" w:sz="12" w:space="0" w:color="ABA899"/>
            </w:tcBorders>
          </w:tcPr>
          <w:p w14:paraId="1147BAF3" w14:textId="77777777" w:rsidR="00421C82" w:rsidRDefault="00421C82" w:rsidP="00BC29FE">
            <w:pPr>
              <w:pStyle w:val="TableParagraph"/>
              <w:spacing w:line="185" w:lineRule="exact"/>
              <w:ind w:right="350"/>
              <w:jc w:val="right"/>
              <w:rPr>
                <w:sz w:val="16"/>
              </w:rPr>
            </w:pPr>
            <w:r>
              <w:rPr>
                <w:w w:val="105"/>
                <w:sz w:val="16"/>
              </w:rPr>
              <w:t>13,6</w:t>
            </w:r>
          </w:p>
        </w:tc>
        <w:tc>
          <w:tcPr>
            <w:tcW w:w="1021" w:type="dxa"/>
            <w:tcBorders>
              <w:top w:val="single" w:sz="12" w:space="0" w:color="ABA899"/>
              <w:left w:val="single" w:sz="12" w:space="0" w:color="ABA899"/>
              <w:bottom w:val="single" w:sz="12" w:space="0" w:color="ABA899"/>
              <w:right w:val="single" w:sz="12" w:space="0" w:color="ABA899"/>
            </w:tcBorders>
          </w:tcPr>
          <w:p w14:paraId="07DBBC0C" w14:textId="77777777" w:rsidR="00421C82" w:rsidRDefault="00421C82" w:rsidP="00BC29FE">
            <w:pPr>
              <w:pStyle w:val="TableParagraph"/>
              <w:spacing w:line="185" w:lineRule="exact"/>
              <w:ind w:right="373"/>
              <w:jc w:val="right"/>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3C9BB9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D2DDE7A"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00049D70"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1E0F6AC8" w14:textId="77777777" w:rsidR="00421C82" w:rsidRDefault="00421C82" w:rsidP="00BC29FE">
            <w:pPr>
              <w:pStyle w:val="TableParagraph"/>
              <w:spacing w:before="64"/>
              <w:ind w:left="233" w:right="200"/>
              <w:jc w:val="center"/>
              <w:rPr>
                <w:sz w:val="16"/>
              </w:rPr>
            </w:pPr>
            <w:r>
              <w:rPr>
                <w:w w:val="105"/>
                <w:sz w:val="16"/>
              </w:rPr>
              <w:t>02</w:t>
            </w:r>
            <w:r>
              <w:rPr>
                <w:spacing w:val="-4"/>
                <w:w w:val="105"/>
                <w:sz w:val="16"/>
              </w:rPr>
              <w:t xml:space="preserve"> </w:t>
            </w:r>
            <w:r>
              <w:rPr>
                <w:w w:val="105"/>
                <w:sz w:val="16"/>
              </w:rPr>
              <w:t>10</w:t>
            </w:r>
          </w:p>
        </w:tc>
        <w:tc>
          <w:tcPr>
            <w:tcW w:w="3226" w:type="dxa"/>
            <w:tcBorders>
              <w:top w:val="single" w:sz="12" w:space="0" w:color="ABA899"/>
              <w:left w:val="single" w:sz="12" w:space="0" w:color="ABA899"/>
              <w:bottom w:val="single" w:sz="12" w:space="0" w:color="ABA899"/>
              <w:right w:val="single" w:sz="12" w:space="0" w:color="ABA899"/>
            </w:tcBorders>
          </w:tcPr>
          <w:p w14:paraId="50804356" w14:textId="77777777" w:rsidR="00421C82" w:rsidRDefault="00421C82" w:rsidP="00BC29FE">
            <w:pPr>
              <w:pStyle w:val="TableParagraph"/>
              <w:spacing w:line="177" w:lineRule="exact"/>
              <w:ind w:left="21"/>
              <w:rPr>
                <w:sz w:val="16"/>
                <w:szCs w:val="16"/>
              </w:rPr>
            </w:pPr>
            <w:r>
              <w:rPr>
                <w:sz w:val="16"/>
                <w:szCs w:val="16"/>
              </w:rPr>
              <w:t>საპროექტო</w:t>
            </w:r>
            <w:r>
              <w:rPr>
                <w:spacing w:val="15"/>
                <w:sz w:val="16"/>
                <w:szCs w:val="16"/>
              </w:rPr>
              <w:t xml:space="preserve"> </w:t>
            </w:r>
            <w:r>
              <w:rPr>
                <w:sz w:val="16"/>
                <w:szCs w:val="16"/>
              </w:rPr>
              <w:t>–</w:t>
            </w:r>
            <w:r>
              <w:rPr>
                <w:spacing w:val="16"/>
                <w:sz w:val="16"/>
                <w:szCs w:val="16"/>
              </w:rPr>
              <w:t xml:space="preserve"> </w:t>
            </w:r>
            <w:r>
              <w:rPr>
                <w:sz w:val="16"/>
                <w:szCs w:val="16"/>
              </w:rPr>
              <w:t>სახარჯთაღრიცხვო</w:t>
            </w:r>
          </w:p>
          <w:p w14:paraId="63A41B6C" w14:textId="77777777" w:rsidR="00421C82" w:rsidRDefault="00421C82" w:rsidP="00BC29FE">
            <w:pPr>
              <w:pStyle w:val="TableParagraph"/>
              <w:spacing w:line="203" w:lineRule="exact"/>
              <w:ind w:left="21"/>
              <w:rPr>
                <w:sz w:val="16"/>
                <w:szCs w:val="16"/>
              </w:rPr>
            </w:pPr>
            <w:r>
              <w:rPr>
                <w:sz w:val="16"/>
                <w:szCs w:val="16"/>
              </w:rPr>
              <w:t>სამუშაოების</w:t>
            </w:r>
            <w:r>
              <w:rPr>
                <w:spacing w:val="15"/>
                <w:sz w:val="16"/>
                <w:szCs w:val="16"/>
              </w:rPr>
              <w:t xml:space="preserve"> </w:t>
            </w:r>
            <w:r>
              <w:rPr>
                <w:sz w:val="16"/>
                <w:szCs w:val="16"/>
              </w:rPr>
              <w:t>პროგრამა</w:t>
            </w:r>
          </w:p>
        </w:tc>
        <w:tc>
          <w:tcPr>
            <w:tcW w:w="1141" w:type="dxa"/>
            <w:tcBorders>
              <w:top w:val="single" w:sz="12" w:space="0" w:color="ABA899"/>
              <w:left w:val="single" w:sz="12" w:space="0" w:color="ABA899"/>
              <w:bottom w:val="single" w:sz="12" w:space="0" w:color="ABA899"/>
              <w:right w:val="single" w:sz="12" w:space="0" w:color="ABA899"/>
            </w:tcBorders>
          </w:tcPr>
          <w:p w14:paraId="29BCEEA1" w14:textId="77777777" w:rsidR="00421C82" w:rsidRDefault="00421C82" w:rsidP="00BC29FE">
            <w:pPr>
              <w:pStyle w:val="TableParagraph"/>
              <w:spacing w:before="64"/>
              <w:ind w:left="251" w:right="229"/>
              <w:jc w:val="center"/>
              <w:rPr>
                <w:sz w:val="16"/>
              </w:rPr>
            </w:pPr>
            <w:r>
              <w:rPr>
                <w:w w:val="105"/>
                <w:sz w:val="16"/>
              </w:rPr>
              <w:t>373,5</w:t>
            </w:r>
          </w:p>
        </w:tc>
        <w:tc>
          <w:tcPr>
            <w:tcW w:w="1051" w:type="dxa"/>
            <w:tcBorders>
              <w:top w:val="single" w:sz="12" w:space="0" w:color="ABA899"/>
              <w:left w:val="single" w:sz="12" w:space="0" w:color="ABA899"/>
              <w:bottom w:val="single" w:sz="12" w:space="0" w:color="ABA899"/>
              <w:right w:val="single" w:sz="12" w:space="0" w:color="ABA899"/>
            </w:tcBorders>
          </w:tcPr>
          <w:p w14:paraId="501B5BA5" w14:textId="77777777" w:rsidR="00421C82" w:rsidRDefault="00421C82" w:rsidP="00BC29FE">
            <w:pPr>
              <w:pStyle w:val="TableParagraph"/>
              <w:spacing w:before="64"/>
              <w:ind w:right="312"/>
              <w:jc w:val="right"/>
              <w:rPr>
                <w:sz w:val="16"/>
              </w:rPr>
            </w:pPr>
            <w:r>
              <w:rPr>
                <w:w w:val="105"/>
                <w:sz w:val="16"/>
              </w:rPr>
              <w:t>600,0</w:t>
            </w:r>
          </w:p>
        </w:tc>
        <w:tc>
          <w:tcPr>
            <w:tcW w:w="1021" w:type="dxa"/>
            <w:tcBorders>
              <w:top w:val="single" w:sz="12" w:space="0" w:color="ABA899"/>
              <w:left w:val="single" w:sz="12" w:space="0" w:color="ABA899"/>
              <w:bottom w:val="single" w:sz="12" w:space="0" w:color="ABA899"/>
              <w:right w:val="single" w:sz="12" w:space="0" w:color="ABA899"/>
            </w:tcBorders>
          </w:tcPr>
          <w:p w14:paraId="4497BBE2" w14:textId="77777777" w:rsidR="00421C82" w:rsidRDefault="00421C82" w:rsidP="00BC29FE">
            <w:pPr>
              <w:pStyle w:val="TableParagraph"/>
              <w:spacing w:before="64"/>
              <w:ind w:right="298"/>
              <w:jc w:val="right"/>
              <w:rPr>
                <w:sz w:val="16"/>
              </w:rPr>
            </w:pPr>
            <w:r>
              <w:rPr>
                <w:w w:val="105"/>
                <w:sz w:val="16"/>
              </w:rPr>
              <w:t>600,0</w:t>
            </w:r>
          </w:p>
        </w:tc>
        <w:tc>
          <w:tcPr>
            <w:tcW w:w="1201" w:type="dxa"/>
            <w:tcBorders>
              <w:top w:val="single" w:sz="12" w:space="0" w:color="ABA899"/>
              <w:left w:val="single" w:sz="12" w:space="0" w:color="ABA899"/>
              <w:bottom w:val="single" w:sz="12" w:space="0" w:color="ABA899"/>
              <w:right w:val="single" w:sz="12" w:space="0" w:color="ABA899"/>
            </w:tcBorders>
          </w:tcPr>
          <w:p w14:paraId="0C0F9902"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D6D9547" w14:textId="77777777" w:rsidR="00421C82" w:rsidRDefault="00421C82" w:rsidP="00BC29FE">
            <w:pPr>
              <w:pStyle w:val="TableParagraph"/>
              <w:spacing w:before="64"/>
              <w:ind w:left="299" w:right="285"/>
              <w:jc w:val="center"/>
              <w:rPr>
                <w:sz w:val="16"/>
              </w:rPr>
            </w:pPr>
            <w:r>
              <w:rPr>
                <w:w w:val="105"/>
                <w:sz w:val="16"/>
              </w:rPr>
              <w:t>600,0</w:t>
            </w:r>
          </w:p>
        </w:tc>
      </w:tr>
      <w:tr w:rsidR="00421C82" w14:paraId="557B9F2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C188098"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630A15D1"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4F3EF62" w14:textId="77777777" w:rsidR="00421C82" w:rsidRDefault="00421C82" w:rsidP="00BC29FE">
            <w:pPr>
              <w:pStyle w:val="TableParagraph"/>
              <w:spacing w:line="185" w:lineRule="exact"/>
              <w:ind w:left="251" w:right="222"/>
              <w:jc w:val="center"/>
              <w:rPr>
                <w:sz w:val="16"/>
              </w:rPr>
            </w:pPr>
            <w:r>
              <w:rPr>
                <w:w w:val="105"/>
                <w:sz w:val="16"/>
              </w:rPr>
              <w:t>53,0</w:t>
            </w:r>
          </w:p>
        </w:tc>
        <w:tc>
          <w:tcPr>
            <w:tcW w:w="1051" w:type="dxa"/>
            <w:tcBorders>
              <w:top w:val="single" w:sz="12" w:space="0" w:color="ABA899"/>
              <w:left w:val="single" w:sz="12" w:space="0" w:color="ABA899"/>
              <w:bottom w:val="single" w:sz="12" w:space="0" w:color="ABA899"/>
              <w:right w:val="single" w:sz="12" w:space="0" w:color="ABA899"/>
            </w:tcBorders>
          </w:tcPr>
          <w:p w14:paraId="6D335120" w14:textId="77777777" w:rsidR="00421C82" w:rsidRDefault="00421C82" w:rsidP="00BC29FE">
            <w:pPr>
              <w:pStyle w:val="TableParagraph"/>
              <w:spacing w:line="185" w:lineRule="exact"/>
              <w:ind w:right="350"/>
              <w:jc w:val="right"/>
              <w:rPr>
                <w:sz w:val="16"/>
              </w:rPr>
            </w:pPr>
            <w:r>
              <w:rPr>
                <w:w w:val="105"/>
                <w:sz w:val="16"/>
              </w:rPr>
              <w:t>50,0</w:t>
            </w:r>
          </w:p>
        </w:tc>
        <w:tc>
          <w:tcPr>
            <w:tcW w:w="1021" w:type="dxa"/>
            <w:tcBorders>
              <w:top w:val="single" w:sz="12" w:space="0" w:color="ABA899"/>
              <w:left w:val="single" w:sz="12" w:space="0" w:color="ABA899"/>
              <w:bottom w:val="single" w:sz="12" w:space="0" w:color="ABA899"/>
              <w:right w:val="single" w:sz="12" w:space="0" w:color="ABA899"/>
            </w:tcBorders>
          </w:tcPr>
          <w:p w14:paraId="64BC2040" w14:textId="77777777" w:rsidR="00421C82" w:rsidRDefault="00421C82" w:rsidP="00BC29FE">
            <w:pPr>
              <w:pStyle w:val="TableParagraph"/>
              <w:spacing w:line="185" w:lineRule="exact"/>
              <w:ind w:right="336"/>
              <w:jc w:val="right"/>
              <w:rPr>
                <w:sz w:val="16"/>
              </w:rPr>
            </w:pPr>
            <w:r>
              <w:rPr>
                <w:w w:val="105"/>
                <w:sz w:val="16"/>
              </w:rPr>
              <w:t>50,0</w:t>
            </w:r>
          </w:p>
        </w:tc>
        <w:tc>
          <w:tcPr>
            <w:tcW w:w="1201" w:type="dxa"/>
            <w:tcBorders>
              <w:top w:val="single" w:sz="12" w:space="0" w:color="ABA899"/>
              <w:left w:val="single" w:sz="12" w:space="0" w:color="ABA899"/>
              <w:bottom w:val="single" w:sz="12" w:space="0" w:color="ABA899"/>
              <w:right w:val="single" w:sz="12" w:space="0" w:color="ABA899"/>
            </w:tcBorders>
          </w:tcPr>
          <w:p w14:paraId="202E192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388E310" w14:textId="77777777" w:rsidR="00421C82" w:rsidRDefault="00421C82" w:rsidP="00BC29FE">
            <w:pPr>
              <w:pStyle w:val="TableParagraph"/>
              <w:spacing w:line="185" w:lineRule="exact"/>
              <w:ind w:left="307" w:right="285"/>
              <w:jc w:val="center"/>
              <w:rPr>
                <w:sz w:val="16"/>
              </w:rPr>
            </w:pPr>
            <w:r>
              <w:rPr>
                <w:w w:val="105"/>
                <w:sz w:val="16"/>
              </w:rPr>
              <w:t>50,0</w:t>
            </w:r>
          </w:p>
        </w:tc>
      </w:tr>
      <w:tr w:rsidR="00421C82" w14:paraId="5CF4F53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2945EF4"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110B5F54"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C54E531" w14:textId="77777777" w:rsidR="00421C82" w:rsidRDefault="00421C82" w:rsidP="00BC29FE">
            <w:pPr>
              <w:pStyle w:val="TableParagraph"/>
              <w:spacing w:line="185" w:lineRule="exact"/>
              <w:ind w:left="251" w:right="222"/>
              <w:jc w:val="center"/>
              <w:rPr>
                <w:sz w:val="16"/>
              </w:rPr>
            </w:pPr>
            <w:r>
              <w:rPr>
                <w:w w:val="105"/>
                <w:sz w:val="16"/>
              </w:rPr>
              <w:t>53,0</w:t>
            </w:r>
          </w:p>
        </w:tc>
        <w:tc>
          <w:tcPr>
            <w:tcW w:w="1051" w:type="dxa"/>
            <w:tcBorders>
              <w:top w:val="single" w:sz="12" w:space="0" w:color="ABA899"/>
              <w:left w:val="single" w:sz="12" w:space="0" w:color="ABA899"/>
              <w:bottom w:val="single" w:sz="12" w:space="0" w:color="ABA899"/>
              <w:right w:val="single" w:sz="12" w:space="0" w:color="ABA899"/>
            </w:tcBorders>
          </w:tcPr>
          <w:p w14:paraId="5FE98B2D" w14:textId="77777777" w:rsidR="00421C82" w:rsidRDefault="00421C82" w:rsidP="00BC29FE">
            <w:pPr>
              <w:pStyle w:val="TableParagraph"/>
              <w:spacing w:line="185" w:lineRule="exact"/>
              <w:ind w:right="350"/>
              <w:jc w:val="right"/>
              <w:rPr>
                <w:sz w:val="16"/>
              </w:rPr>
            </w:pPr>
            <w:r>
              <w:rPr>
                <w:w w:val="105"/>
                <w:sz w:val="16"/>
              </w:rPr>
              <w:t>50,0</w:t>
            </w:r>
          </w:p>
        </w:tc>
        <w:tc>
          <w:tcPr>
            <w:tcW w:w="1021" w:type="dxa"/>
            <w:tcBorders>
              <w:top w:val="single" w:sz="12" w:space="0" w:color="ABA899"/>
              <w:left w:val="single" w:sz="12" w:space="0" w:color="ABA899"/>
              <w:bottom w:val="single" w:sz="12" w:space="0" w:color="ABA899"/>
              <w:right w:val="single" w:sz="12" w:space="0" w:color="ABA899"/>
            </w:tcBorders>
          </w:tcPr>
          <w:p w14:paraId="1D8D1949" w14:textId="77777777" w:rsidR="00421C82" w:rsidRDefault="00421C82" w:rsidP="00BC29FE">
            <w:pPr>
              <w:pStyle w:val="TableParagraph"/>
              <w:spacing w:line="185" w:lineRule="exact"/>
              <w:ind w:right="336"/>
              <w:jc w:val="right"/>
              <w:rPr>
                <w:sz w:val="16"/>
              </w:rPr>
            </w:pPr>
            <w:r>
              <w:rPr>
                <w:w w:val="105"/>
                <w:sz w:val="16"/>
              </w:rPr>
              <w:t>50,0</w:t>
            </w:r>
          </w:p>
        </w:tc>
        <w:tc>
          <w:tcPr>
            <w:tcW w:w="1201" w:type="dxa"/>
            <w:tcBorders>
              <w:top w:val="single" w:sz="12" w:space="0" w:color="ABA899"/>
              <w:left w:val="single" w:sz="12" w:space="0" w:color="ABA899"/>
              <w:bottom w:val="single" w:sz="12" w:space="0" w:color="ABA899"/>
              <w:right w:val="single" w:sz="12" w:space="0" w:color="ABA899"/>
            </w:tcBorders>
          </w:tcPr>
          <w:p w14:paraId="490FDA7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03DC681" w14:textId="77777777" w:rsidR="00421C82" w:rsidRDefault="00421C82" w:rsidP="00BC29FE">
            <w:pPr>
              <w:pStyle w:val="TableParagraph"/>
              <w:spacing w:line="185" w:lineRule="exact"/>
              <w:ind w:left="307" w:right="285"/>
              <w:jc w:val="center"/>
              <w:rPr>
                <w:sz w:val="16"/>
              </w:rPr>
            </w:pPr>
            <w:r>
              <w:rPr>
                <w:w w:val="105"/>
                <w:sz w:val="16"/>
              </w:rPr>
              <w:t>50,0</w:t>
            </w:r>
          </w:p>
        </w:tc>
      </w:tr>
      <w:tr w:rsidR="00421C82" w14:paraId="26C3382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C701B38"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33D10C36"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75CE376D" w14:textId="77777777" w:rsidR="00421C82" w:rsidRDefault="00421C82" w:rsidP="00BC29FE">
            <w:pPr>
              <w:pStyle w:val="TableParagraph"/>
              <w:spacing w:line="185" w:lineRule="exact"/>
              <w:ind w:left="251" w:right="229"/>
              <w:jc w:val="center"/>
              <w:rPr>
                <w:sz w:val="16"/>
              </w:rPr>
            </w:pPr>
            <w:r>
              <w:rPr>
                <w:w w:val="105"/>
                <w:sz w:val="16"/>
              </w:rPr>
              <w:t>320,5</w:t>
            </w:r>
          </w:p>
        </w:tc>
        <w:tc>
          <w:tcPr>
            <w:tcW w:w="1051" w:type="dxa"/>
            <w:tcBorders>
              <w:top w:val="single" w:sz="12" w:space="0" w:color="ABA899"/>
              <w:left w:val="single" w:sz="12" w:space="0" w:color="ABA899"/>
              <w:bottom w:val="single" w:sz="12" w:space="0" w:color="ABA899"/>
              <w:right w:val="single" w:sz="12" w:space="0" w:color="ABA899"/>
            </w:tcBorders>
          </w:tcPr>
          <w:p w14:paraId="03313934" w14:textId="77777777" w:rsidR="00421C82" w:rsidRDefault="00421C82" w:rsidP="00BC29FE">
            <w:pPr>
              <w:pStyle w:val="TableParagraph"/>
              <w:spacing w:line="185" w:lineRule="exact"/>
              <w:ind w:right="312"/>
              <w:jc w:val="right"/>
              <w:rPr>
                <w:sz w:val="16"/>
              </w:rPr>
            </w:pPr>
            <w:r>
              <w:rPr>
                <w:w w:val="105"/>
                <w:sz w:val="16"/>
              </w:rPr>
              <w:t>550,0</w:t>
            </w:r>
          </w:p>
        </w:tc>
        <w:tc>
          <w:tcPr>
            <w:tcW w:w="1021" w:type="dxa"/>
            <w:tcBorders>
              <w:top w:val="single" w:sz="12" w:space="0" w:color="ABA899"/>
              <w:left w:val="single" w:sz="12" w:space="0" w:color="ABA899"/>
              <w:bottom w:val="single" w:sz="12" w:space="0" w:color="ABA899"/>
              <w:right w:val="single" w:sz="12" w:space="0" w:color="ABA899"/>
            </w:tcBorders>
          </w:tcPr>
          <w:p w14:paraId="126C22E3" w14:textId="77777777" w:rsidR="00421C82" w:rsidRDefault="00421C82" w:rsidP="00BC29FE">
            <w:pPr>
              <w:pStyle w:val="TableParagraph"/>
              <w:spacing w:line="185" w:lineRule="exact"/>
              <w:ind w:right="298"/>
              <w:jc w:val="right"/>
              <w:rPr>
                <w:sz w:val="16"/>
              </w:rPr>
            </w:pPr>
            <w:r>
              <w:rPr>
                <w:w w:val="105"/>
                <w:sz w:val="16"/>
              </w:rPr>
              <w:t>550,0</w:t>
            </w:r>
          </w:p>
        </w:tc>
        <w:tc>
          <w:tcPr>
            <w:tcW w:w="1201" w:type="dxa"/>
            <w:tcBorders>
              <w:top w:val="single" w:sz="12" w:space="0" w:color="ABA899"/>
              <w:left w:val="single" w:sz="12" w:space="0" w:color="ABA899"/>
              <w:bottom w:val="single" w:sz="12" w:space="0" w:color="ABA899"/>
              <w:right w:val="single" w:sz="12" w:space="0" w:color="ABA899"/>
            </w:tcBorders>
          </w:tcPr>
          <w:p w14:paraId="59830B46"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3545EBD" w14:textId="77777777" w:rsidR="00421C82" w:rsidRDefault="00421C82" w:rsidP="00BC29FE">
            <w:pPr>
              <w:pStyle w:val="TableParagraph"/>
              <w:spacing w:line="185" w:lineRule="exact"/>
              <w:ind w:left="299" w:right="285"/>
              <w:jc w:val="center"/>
              <w:rPr>
                <w:sz w:val="16"/>
              </w:rPr>
            </w:pPr>
            <w:r>
              <w:rPr>
                <w:w w:val="105"/>
                <w:sz w:val="16"/>
              </w:rPr>
              <w:t>550,0</w:t>
            </w:r>
          </w:p>
        </w:tc>
      </w:tr>
      <w:tr w:rsidR="00421C82" w14:paraId="190285B8"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2A4CF7B2" w14:textId="77777777" w:rsidR="00421C82" w:rsidRDefault="00421C82" w:rsidP="00BC29FE">
            <w:pPr>
              <w:pStyle w:val="TableParagraph"/>
              <w:spacing w:before="9"/>
              <w:rPr>
                <w:rFonts w:ascii="Segoe UI Symbol"/>
                <w:sz w:val="12"/>
              </w:rPr>
            </w:pPr>
          </w:p>
          <w:p w14:paraId="65C739DC" w14:textId="77777777" w:rsidR="00421C82" w:rsidRDefault="00421C82" w:rsidP="00BC29FE">
            <w:pPr>
              <w:pStyle w:val="TableParagraph"/>
              <w:ind w:left="233" w:right="200"/>
              <w:jc w:val="center"/>
              <w:rPr>
                <w:sz w:val="16"/>
              </w:rPr>
            </w:pPr>
            <w:r>
              <w:rPr>
                <w:w w:val="105"/>
                <w:sz w:val="16"/>
              </w:rPr>
              <w:t>02</w:t>
            </w:r>
            <w:r>
              <w:rPr>
                <w:spacing w:val="-4"/>
                <w:w w:val="105"/>
                <w:sz w:val="16"/>
              </w:rPr>
              <w:t xml:space="preserve"> </w:t>
            </w:r>
            <w:r>
              <w:rPr>
                <w:w w:val="105"/>
                <w:sz w:val="16"/>
              </w:rPr>
              <w:t>11</w:t>
            </w:r>
          </w:p>
        </w:tc>
        <w:tc>
          <w:tcPr>
            <w:tcW w:w="3226" w:type="dxa"/>
            <w:tcBorders>
              <w:top w:val="single" w:sz="12" w:space="0" w:color="ABA899"/>
              <w:left w:val="single" w:sz="12" w:space="0" w:color="ABA899"/>
              <w:bottom w:val="single" w:sz="12" w:space="0" w:color="ABA899"/>
              <w:right w:val="single" w:sz="12" w:space="0" w:color="ABA899"/>
            </w:tcBorders>
          </w:tcPr>
          <w:p w14:paraId="270390BA" w14:textId="77777777" w:rsidR="00421C82" w:rsidRDefault="00421C82" w:rsidP="00BC29FE">
            <w:pPr>
              <w:pStyle w:val="TableParagraph"/>
              <w:spacing w:line="177" w:lineRule="exact"/>
              <w:ind w:left="21"/>
              <w:rPr>
                <w:sz w:val="16"/>
                <w:szCs w:val="16"/>
              </w:rPr>
            </w:pPr>
            <w:r>
              <w:rPr>
                <w:sz w:val="16"/>
                <w:szCs w:val="16"/>
              </w:rPr>
              <w:t>საპროექტო</w:t>
            </w:r>
            <w:r>
              <w:rPr>
                <w:spacing w:val="15"/>
                <w:sz w:val="16"/>
                <w:szCs w:val="16"/>
              </w:rPr>
              <w:t xml:space="preserve"> </w:t>
            </w:r>
            <w:r>
              <w:rPr>
                <w:sz w:val="16"/>
                <w:szCs w:val="16"/>
              </w:rPr>
              <w:t>დოკუმენტაციისა</w:t>
            </w:r>
            <w:r>
              <w:rPr>
                <w:spacing w:val="16"/>
                <w:sz w:val="16"/>
                <w:szCs w:val="16"/>
              </w:rPr>
              <w:t xml:space="preserve"> </w:t>
            </w:r>
            <w:r>
              <w:rPr>
                <w:sz w:val="16"/>
                <w:szCs w:val="16"/>
              </w:rPr>
              <w:t>და</w:t>
            </w:r>
          </w:p>
          <w:p w14:paraId="4ED40750" w14:textId="77777777" w:rsidR="00421C82" w:rsidRDefault="00421C82" w:rsidP="00BC29FE">
            <w:pPr>
              <w:pStyle w:val="TableParagraph"/>
              <w:spacing w:before="3" w:line="223" w:lineRule="auto"/>
              <w:ind w:left="21"/>
              <w:rPr>
                <w:sz w:val="16"/>
                <w:szCs w:val="16"/>
              </w:rPr>
            </w:pPr>
            <w:r>
              <w:rPr>
                <w:sz w:val="16"/>
                <w:szCs w:val="16"/>
              </w:rPr>
              <w:t>სამშენებლო</w:t>
            </w:r>
            <w:r>
              <w:rPr>
                <w:spacing w:val="1"/>
                <w:sz w:val="16"/>
                <w:szCs w:val="16"/>
              </w:rPr>
              <w:t xml:space="preserve"> </w:t>
            </w:r>
            <w:r>
              <w:rPr>
                <w:sz w:val="16"/>
                <w:szCs w:val="16"/>
              </w:rPr>
              <w:t>სამუშაოების</w:t>
            </w:r>
            <w:r>
              <w:rPr>
                <w:spacing w:val="1"/>
                <w:sz w:val="16"/>
                <w:szCs w:val="16"/>
              </w:rPr>
              <w:t xml:space="preserve"> </w:t>
            </w:r>
            <w:r>
              <w:rPr>
                <w:sz w:val="16"/>
                <w:szCs w:val="16"/>
              </w:rPr>
              <w:t>ტექნიკური</w:t>
            </w:r>
            <w:r>
              <w:rPr>
                <w:spacing w:val="-37"/>
                <w:sz w:val="16"/>
                <w:szCs w:val="16"/>
              </w:rPr>
              <w:t xml:space="preserve"> </w:t>
            </w:r>
            <w:r>
              <w:rPr>
                <w:w w:val="105"/>
                <w:sz w:val="16"/>
                <w:szCs w:val="16"/>
              </w:rPr>
              <w:t>ზედამხედველობის</w:t>
            </w:r>
            <w:r>
              <w:rPr>
                <w:spacing w:val="-10"/>
                <w:w w:val="105"/>
                <w:sz w:val="16"/>
                <w:szCs w:val="16"/>
              </w:rPr>
              <w:t xml:space="preserve"> </w:t>
            </w:r>
            <w:r>
              <w:rPr>
                <w:w w:val="105"/>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37295670" w14:textId="77777777" w:rsidR="00421C82" w:rsidRDefault="00421C82" w:rsidP="00BC29FE">
            <w:pPr>
              <w:pStyle w:val="TableParagraph"/>
              <w:spacing w:before="9"/>
              <w:rPr>
                <w:rFonts w:ascii="Segoe UI Symbol"/>
                <w:sz w:val="12"/>
              </w:rPr>
            </w:pPr>
          </w:p>
          <w:p w14:paraId="47E5E060" w14:textId="77777777" w:rsidR="00421C82" w:rsidRDefault="00421C82" w:rsidP="00BC29FE">
            <w:pPr>
              <w:pStyle w:val="TableParagraph"/>
              <w:ind w:left="251" w:right="229"/>
              <w:jc w:val="center"/>
              <w:rPr>
                <w:sz w:val="16"/>
              </w:rPr>
            </w:pPr>
            <w:r>
              <w:rPr>
                <w:w w:val="105"/>
                <w:sz w:val="16"/>
              </w:rPr>
              <w:t>933,8</w:t>
            </w:r>
          </w:p>
        </w:tc>
        <w:tc>
          <w:tcPr>
            <w:tcW w:w="1051" w:type="dxa"/>
            <w:tcBorders>
              <w:top w:val="single" w:sz="12" w:space="0" w:color="ABA899"/>
              <w:left w:val="single" w:sz="12" w:space="0" w:color="ABA899"/>
              <w:bottom w:val="single" w:sz="12" w:space="0" w:color="ABA899"/>
              <w:right w:val="single" w:sz="12" w:space="0" w:color="ABA899"/>
            </w:tcBorders>
          </w:tcPr>
          <w:p w14:paraId="58DDACF9" w14:textId="77777777" w:rsidR="00421C82" w:rsidRDefault="00421C82" w:rsidP="00BC29FE">
            <w:pPr>
              <w:pStyle w:val="TableParagraph"/>
              <w:spacing w:before="9"/>
              <w:rPr>
                <w:rFonts w:ascii="Segoe UI Symbol"/>
                <w:sz w:val="12"/>
              </w:rPr>
            </w:pPr>
          </w:p>
          <w:p w14:paraId="4B41AE17" w14:textId="77777777" w:rsidR="00421C82" w:rsidRDefault="00421C82" w:rsidP="00BC29FE">
            <w:pPr>
              <w:pStyle w:val="TableParagraph"/>
              <w:ind w:right="312"/>
              <w:jc w:val="right"/>
              <w:rPr>
                <w:sz w:val="16"/>
              </w:rPr>
            </w:pPr>
            <w:r>
              <w:rPr>
                <w:w w:val="105"/>
                <w:sz w:val="16"/>
              </w:rPr>
              <w:t>400,0</w:t>
            </w:r>
          </w:p>
        </w:tc>
        <w:tc>
          <w:tcPr>
            <w:tcW w:w="1021" w:type="dxa"/>
            <w:tcBorders>
              <w:top w:val="single" w:sz="12" w:space="0" w:color="ABA899"/>
              <w:left w:val="single" w:sz="12" w:space="0" w:color="ABA899"/>
              <w:bottom w:val="single" w:sz="12" w:space="0" w:color="ABA899"/>
              <w:right w:val="single" w:sz="12" w:space="0" w:color="ABA899"/>
            </w:tcBorders>
          </w:tcPr>
          <w:p w14:paraId="31C075D5" w14:textId="77777777" w:rsidR="00421C82" w:rsidRDefault="00421C82" w:rsidP="00BC29FE">
            <w:pPr>
              <w:pStyle w:val="TableParagraph"/>
              <w:spacing w:before="9"/>
              <w:rPr>
                <w:rFonts w:ascii="Segoe UI Symbol"/>
                <w:sz w:val="12"/>
              </w:rPr>
            </w:pPr>
          </w:p>
          <w:p w14:paraId="3F753F2D" w14:textId="77777777" w:rsidR="00421C82" w:rsidRDefault="00421C82" w:rsidP="00BC29FE">
            <w:pPr>
              <w:pStyle w:val="TableParagraph"/>
              <w:ind w:right="298"/>
              <w:jc w:val="right"/>
              <w:rPr>
                <w:sz w:val="16"/>
              </w:rPr>
            </w:pPr>
            <w:r>
              <w:rPr>
                <w:w w:val="105"/>
                <w:sz w:val="16"/>
              </w:rPr>
              <w:t>400,0</w:t>
            </w:r>
          </w:p>
        </w:tc>
        <w:tc>
          <w:tcPr>
            <w:tcW w:w="1201" w:type="dxa"/>
            <w:tcBorders>
              <w:top w:val="single" w:sz="12" w:space="0" w:color="ABA899"/>
              <w:left w:val="single" w:sz="12" w:space="0" w:color="ABA899"/>
              <w:bottom w:val="single" w:sz="12" w:space="0" w:color="ABA899"/>
              <w:right w:val="single" w:sz="12" w:space="0" w:color="ABA899"/>
            </w:tcBorders>
          </w:tcPr>
          <w:p w14:paraId="1005702D" w14:textId="77777777" w:rsidR="00421C82" w:rsidRDefault="00421C82" w:rsidP="00BC29FE">
            <w:pPr>
              <w:pStyle w:val="TableParagraph"/>
              <w:spacing w:before="9"/>
              <w:rPr>
                <w:rFonts w:ascii="Segoe UI Symbol"/>
                <w:sz w:val="12"/>
              </w:rPr>
            </w:pPr>
          </w:p>
          <w:p w14:paraId="3BAD251F"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C75E7A1" w14:textId="77777777" w:rsidR="00421C82" w:rsidRDefault="00421C82" w:rsidP="00BC29FE">
            <w:pPr>
              <w:pStyle w:val="TableParagraph"/>
              <w:spacing w:before="9"/>
              <w:rPr>
                <w:rFonts w:ascii="Segoe UI Symbol"/>
                <w:sz w:val="12"/>
              </w:rPr>
            </w:pPr>
          </w:p>
          <w:p w14:paraId="524415BB" w14:textId="77777777" w:rsidR="00421C82" w:rsidRDefault="00421C82" w:rsidP="00BC29FE">
            <w:pPr>
              <w:pStyle w:val="TableParagraph"/>
              <w:ind w:left="299" w:right="285"/>
              <w:jc w:val="center"/>
              <w:rPr>
                <w:sz w:val="16"/>
              </w:rPr>
            </w:pPr>
            <w:r>
              <w:rPr>
                <w:w w:val="105"/>
                <w:sz w:val="16"/>
              </w:rPr>
              <w:t>400,0</w:t>
            </w:r>
          </w:p>
        </w:tc>
      </w:tr>
      <w:tr w:rsidR="00421C82" w14:paraId="4C0E0F9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0D0B512"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31BF231F"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0CB31CDA" w14:textId="77777777" w:rsidR="00421C82" w:rsidRDefault="00421C82" w:rsidP="00BC29FE">
            <w:pPr>
              <w:pStyle w:val="TableParagraph"/>
              <w:spacing w:line="185" w:lineRule="exact"/>
              <w:ind w:left="251" w:right="229"/>
              <w:jc w:val="center"/>
              <w:rPr>
                <w:sz w:val="16"/>
              </w:rPr>
            </w:pPr>
            <w:r>
              <w:rPr>
                <w:w w:val="105"/>
                <w:sz w:val="16"/>
              </w:rPr>
              <w:t>137,2</w:t>
            </w:r>
          </w:p>
        </w:tc>
        <w:tc>
          <w:tcPr>
            <w:tcW w:w="1051" w:type="dxa"/>
            <w:tcBorders>
              <w:top w:val="single" w:sz="12" w:space="0" w:color="ABA899"/>
              <w:left w:val="single" w:sz="12" w:space="0" w:color="ABA899"/>
              <w:bottom w:val="single" w:sz="12" w:space="0" w:color="ABA899"/>
              <w:right w:val="single" w:sz="12" w:space="0" w:color="ABA899"/>
            </w:tcBorders>
          </w:tcPr>
          <w:p w14:paraId="4E66A0B3" w14:textId="77777777" w:rsidR="00421C82" w:rsidRDefault="00421C82" w:rsidP="00BC29FE">
            <w:pPr>
              <w:pStyle w:val="TableParagraph"/>
              <w:spacing w:line="185" w:lineRule="exact"/>
              <w:ind w:right="350"/>
              <w:jc w:val="right"/>
              <w:rPr>
                <w:sz w:val="16"/>
              </w:rPr>
            </w:pPr>
            <w:r>
              <w:rPr>
                <w:w w:val="105"/>
                <w:sz w:val="16"/>
              </w:rPr>
              <w:t>25,0</w:t>
            </w:r>
          </w:p>
        </w:tc>
        <w:tc>
          <w:tcPr>
            <w:tcW w:w="1021" w:type="dxa"/>
            <w:tcBorders>
              <w:top w:val="single" w:sz="12" w:space="0" w:color="ABA899"/>
              <w:left w:val="single" w:sz="12" w:space="0" w:color="ABA899"/>
              <w:bottom w:val="single" w:sz="12" w:space="0" w:color="ABA899"/>
              <w:right w:val="single" w:sz="12" w:space="0" w:color="ABA899"/>
            </w:tcBorders>
          </w:tcPr>
          <w:p w14:paraId="522FD422" w14:textId="77777777" w:rsidR="00421C82" w:rsidRDefault="00421C82" w:rsidP="00BC29FE">
            <w:pPr>
              <w:pStyle w:val="TableParagraph"/>
              <w:spacing w:line="185" w:lineRule="exact"/>
              <w:ind w:right="336"/>
              <w:jc w:val="right"/>
              <w:rPr>
                <w:sz w:val="16"/>
              </w:rPr>
            </w:pPr>
            <w:r>
              <w:rPr>
                <w:w w:val="105"/>
                <w:sz w:val="16"/>
              </w:rPr>
              <w:t>25,0</w:t>
            </w:r>
          </w:p>
        </w:tc>
        <w:tc>
          <w:tcPr>
            <w:tcW w:w="1201" w:type="dxa"/>
            <w:tcBorders>
              <w:top w:val="single" w:sz="12" w:space="0" w:color="ABA899"/>
              <w:left w:val="single" w:sz="12" w:space="0" w:color="ABA899"/>
              <w:bottom w:val="single" w:sz="12" w:space="0" w:color="ABA899"/>
              <w:right w:val="single" w:sz="12" w:space="0" w:color="ABA899"/>
            </w:tcBorders>
          </w:tcPr>
          <w:p w14:paraId="0FEA05C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FEC6C93" w14:textId="77777777" w:rsidR="00421C82" w:rsidRDefault="00421C82" w:rsidP="00BC29FE">
            <w:pPr>
              <w:pStyle w:val="TableParagraph"/>
              <w:spacing w:line="185" w:lineRule="exact"/>
              <w:ind w:left="307" w:right="285"/>
              <w:jc w:val="center"/>
              <w:rPr>
                <w:sz w:val="16"/>
              </w:rPr>
            </w:pPr>
            <w:r>
              <w:rPr>
                <w:w w:val="105"/>
                <w:sz w:val="16"/>
              </w:rPr>
              <w:t>25,0</w:t>
            </w:r>
          </w:p>
        </w:tc>
      </w:tr>
      <w:tr w:rsidR="00421C82" w14:paraId="448B15A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2797CBB"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19B30075"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032538E9" w14:textId="77777777" w:rsidR="00421C82" w:rsidRDefault="00421C82" w:rsidP="00BC29FE">
            <w:pPr>
              <w:pStyle w:val="TableParagraph"/>
              <w:spacing w:line="185" w:lineRule="exact"/>
              <w:ind w:left="251" w:right="229"/>
              <w:jc w:val="center"/>
              <w:rPr>
                <w:sz w:val="16"/>
              </w:rPr>
            </w:pPr>
            <w:r>
              <w:rPr>
                <w:w w:val="105"/>
                <w:sz w:val="16"/>
              </w:rPr>
              <w:t>137,2</w:t>
            </w:r>
          </w:p>
        </w:tc>
        <w:tc>
          <w:tcPr>
            <w:tcW w:w="1051" w:type="dxa"/>
            <w:tcBorders>
              <w:top w:val="single" w:sz="12" w:space="0" w:color="ABA899"/>
              <w:left w:val="single" w:sz="12" w:space="0" w:color="ABA899"/>
              <w:bottom w:val="single" w:sz="12" w:space="0" w:color="ABA899"/>
              <w:right w:val="single" w:sz="12" w:space="0" w:color="ABA899"/>
            </w:tcBorders>
          </w:tcPr>
          <w:p w14:paraId="46050328" w14:textId="77777777" w:rsidR="00421C82" w:rsidRDefault="00421C82" w:rsidP="00BC29FE">
            <w:pPr>
              <w:pStyle w:val="TableParagraph"/>
              <w:spacing w:line="185" w:lineRule="exact"/>
              <w:ind w:right="350"/>
              <w:jc w:val="right"/>
              <w:rPr>
                <w:sz w:val="16"/>
              </w:rPr>
            </w:pPr>
            <w:r>
              <w:rPr>
                <w:w w:val="105"/>
                <w:sz w:val="16"/>
              </w:rPr>
              <w:t>25,0</w:t>
            </w:r>
          </w:p>
        </w:tc>
        <w:tc>
          <w:tcPr>
            <w:tcW w:w="1021" w:type="dxa"/>
            <w:tcBorders>
              <w:top w:val="single" w:sz="12" w:space="0" w:color="ABA899"/>
              <w:left w:val="single" w:sz="12" w:space="0" w:color="ABA899"/>
              <w:bottom w:val="single" w:sz="12" w:space="0" w:color="ABA899"/>
              <w:right w:val="single" w:sz="12" w:space="0" w:color="ABA899"/>
            </w:tcBorders>
          </w:tcPr>
          <w:p w14:paraId="4956FE6F" w14:textId="77777777" w:rsidR="00421C82" w:rsidRDefault="00421C82" w:rsidP="00BC29FE">
            <w:pPr>
              <w:pStyle w:val="TableParagraph"/>
              <w:spacing w:line="185" w:lineRule="exact"/>
              <w:ind w:right="336"/>
              <w:jc w:val="right"/>
              <w:rPr>
                <w:sz w:val="16"/>
              </w:rPr>
            </w:pPr>
            <w:r>
              <w:rPr>
                <w:w w:val="105"/>
                <w:sz w:val="16"/>
              </w:rPr>
              <w:t>25,0</w:t>
            </w:r>
          </w:p>
        </w:tc>
        <w:tc>
          <w:tcPr>
            <w:tcW w:w="1201" w:type="dxa"/>
            <w:tcBorders>
              <w:top w:val="single" w:sz="12" w:space="0" w:color="ABA899"/>
              <w:left w:val="single" w:sz="12" w:space="0" w:color="ABA899"/>
              <w:bottom w:val="single" w:sz="12" w:space="0" w:color="ABA899"/>
              <w:right w:val="single" w:sz="12" w:space="0" w:color="ABA899"/>
            </w:tcBorders>
          </w:tcPr>
          <w:p w14:paraId="296BBE3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56C3DC9" w14:textId="77777777" w:rsidR="00421C82" w:rsidRDefault="00421C82" w:rsidP="00BC29FE">
            <w:pPr>
              <w:pStyle w:val="TableParagraph"/>
              <w:spacing w:line="185" w:lineRule="exact"/>
              <w:ind w:left="307" w:right="285"/>
              <w:jc w:val="center"/>
              <w:rPr>
                <w:sz w:val="16"/>
              </w:rPr>
            </w:pPr>
            <w:r>
              <w:rPr>
                <w:w w:val="105"/>
                <w:sz w:val="16"/>
              </w:rPr>
              <w:t>25,0</w:t>
            </w:r>
          </w:p>
        </w:tc>
      </w:tr>
      <w:tr w:rsidR="00421C82" w14:paraId="54725ED0" w14:textId="77777777" w:rsidTr="00BC29FE">
        <w:trPr>
          <w:trHeight w:val="310"/>
        </w:trPr>
        <w:tc>
          <w:tcPr>
            <w:tcW w:w="1088" w:type="dxa"/>
            <w:tcBorders>
              <w:top w:val="single" w:sz="12" w:space="0" w:color="ABA899"/>
              <w:bottom w:val="nil"/>
              <w:right w:val="single" w:sz="18" w:space="0" w:color="ABA899"/>
            </w:tcBorders>
          </w:tcPr>
          <w:p w14:paraId="26CA3BAD" w14:textId="77777777" w:rsidR="00421C82" w:rsidRDefault="00421C82" w:rsidP="00BC29FE">
            <w:pPr>
              <w:pStyle w:val="TableParagraph"/>
              <w:spacing w:line="185" w:lineRule="exact"/>
              <w:ind w:left="226" w:right="190"/>
              <w:jc w:val="center"/>
              <w:rPr>
                <w:sz w:val="16"/>
              </w:rPr>
            </w:pPr>
            <w:r>
              <w:rPr>
                <w:w w:val="105"/>
                <w:sz w:val="16"/>
              </w:rPr>
              <w:t>31</w:t>
            </w:r>
          </w:p>
        </w:tc>
        <w:tc>
          <w:tcPr>
            <w:tcW w:w="3226" w:type="dxa"/>
            <w:tcBorders>
              <w:top w:val="single" w:sz="12" w:space="0" w:color="ABA899"/>
              <w:left w:val="single" w:sz="18" w:space="0" w:color="ABA899"/>
              <w:bottom w:val="nil"/>
              <w:right w:val="single" w:sz="18" w:space="0" w:color="ABA899"/>
            </w:tcBorders>
          </w:tcPr>
          <w:p w14:paraId="3760226E"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8" w:space="0" w:color="ABA899"/>
              <w:bottom w:val="nil"/>
              <w:right w:val="single" w:sz="18" w:space="0" w:color="ABA899"/>
            </w:tcBorders>
          </w:tcPr>
          <w:p w14:paraId="7E15B3D8" w14:textId="77777777" w:rsidR="00421C82" w:rsidRDefault="00421C82" w:rsidP="00BC29FE">
            <w:pPr>
              <w:pStyle w:val="TableParagraph"/>
              <w:spacing w:line="185" w:lineRule="exact"/>
              <w:ind w:left="297" w:right="275"/>
              <w:jc w:val="center"/>
              <w:rPr>
                <w:sz w:val="16"/>
              </w:rPr>
            </w:pPr>
            <w:r>
              <w:rPr>
                <w:w w:val="105"/>
                <w:sz w:val="16"/>
              </w:rPr>
              <w:t>796,6</w:t>
            </w:r>
          </w:p>
        </w:tc>
        <w:tc>
          <w:tcPr>
            <w:tcW w:w="1051" w:type="dxa"/>
            <w:tcBorders>
              <w:top w:val="single" w:sz="12" w:space="0" w:color="ABA899"/>
              <w:left w:val="single" w:sz="18" w:space="0" w:color="ABA899"/>
              <w:bottom w:val="nil"/>
              <w:right w:val="single" w:sz="18" w:space="0" w:color="ABA899"/>
            </w:tcBorders>
          </w:tcPr>
          <w:p w14:paraId="21A1562A" w14:textId="77777777" w:rsidR="00421C82" w:rsidRDefault="00421C82" w:rsidP="00BC29FE">
            <w:pPr>
              <w:pStyle w:val="TableParagraph"/>
              <w:spacing w:line="185" w:lineRule="exact"/>
              <w:ind w:right="305"/>
              <w:jc w:val="right"/>
              <w:rPr>
                <w:sz w:val="16"/>
              </w:rPr>
            </w:pPr>
            <w:r>
              <w:rPr>
                <w:w w:val="105"/>
                <w:sz w:val="16"/>
              </w:rPr>
              <w:t>375,0</w:t>
            </w:r>
          </w:p>
        </w:tc>
        <w:tc>
          <w:tcPr>
            <w:tcW w:w="1021" w:type="dxa"/>
            <w:tcBorders>
              <w:top w:val="single" w:sz="12" w:space="0" w:color="ABA899"/>
              <w:left w:val="single" w:sz="18" w:space="0" w:color="ABA899"/>
              <w:bottom w:val="nil"/>
              <w:right w:val="single" w:sz="18" w:space="0" w:color="ABA899"/>
            </w:tcBorders>
          </w:tcPr>
          <w:p w14:paraId="457343ED" w14:textId="77777777" w:rsidR="00421C82" w:rsidRDefault="00421C82" w:rsidP="00BC29FE">
            <w:pPr>
              <w:pStyle w:val="TableParagraph"/>
              <w:spacing w:line="185" w:lineRule="exact"/>
              <w:ind w:right="291"/>
              <w:jc w:val="right"/>
              <w:rPr>
                <w:sz w:val="16"/>
              </w:rPr>
            </w:pPr>
            <w:r>
              <w:rPr>
                <w:w w:val="105"/>
                <w:sz w:val="16"/>
              </w:rPr>
              <w:t>375,0</w:t>
            </w:r>
          </w:p>
        </w:tc>
        <w:tc>
          <w:tcPr>
            <w:tcW w:w="1201" w:type="dxa"/>
            <w:tcBorders>
              <w:top w:val="single" w:sz="12" w:space="0" w:color="ABA899"/>
              <w:left w:val="single" w:sz="18" w:space="0" w:color="ABA899"/>
              <w:bottom w:val="nil"/>
              <w:right w:val="single" w:sz="18" w:space="0" w:color="ABA899"/>
            </w:tcBorders>
          </w:tcPr>
          <w:p w14:paraId="7201BD8D" w14:textId="77777777" w:rsidR="00421C82" w:rsidRDefault="00421C82" w:rsidP="00BC29FE">
            <w:pPr>
              <w:pStyle w:val="TableParagraph"/>
              <w:spacing w:line="185" w:lineRule="exact"/>
              <w:ind w:left="280" w:right="249"/>
              <w:jc w:val="center"/>
              <w:rPr>
                <w:sz w:val="16"/>
              </w:rPr>
            </w:pPr>
            <w:r>
              <w:rPr>
                <w:w w:val="105"/>
                <w:sz w:val="16"/>
              </w:rPr>
              <w:t>0,0</w:t>
            </w:r>
          </w:p>
        </w:tc>
        <w:tc>
          <w:tcPr>
            <w:tcW w:w="1148" w:type="dxa"/>
            <w:tcBorders>
              <w:top w:val="single" w:sz="12" w:space="0" w:color="ABA899"/>
              <w:left w:val="single" w:sz="18" w:space="0" w:color="ABA899"/>
              <w:bottom w:val="nil"/>
              <w:right w:val="single" w:sz="18" w:space="0" w:color="ABA899"/>
            </w:tcBorders>
          </w:tcPr>
          <w:p w14:paraId="47D1BDFD" w14:textId="77777777" w:rsidR="00421C82" w:rsidRDefault="00421C82" w:rsidP="00BC29FE">
            <w:pPr>
              <w:pStyle w:val="TableParagraph"/>
              <w:spacing w:line="185" w:lineRule="exact"/>
              <w:ind w:left="346" w:right="339"/>
              <w:jc w:val="center"/>
              <w:rPr>
                <w:sz w:val="16"/>
              </w:rPr>
            </w:pPr>
            <w:r>
              <w:rPr>
                <w:w w:val="105"/>
                <w:sz w:val="16"/>
              </w:rPr>
              <w:t>375,0</w:t>
            </w:r>
          </w:p>
        </w:tc>
      </w:tr>
    </w:tbl>
    <w:p w14:paraId="42AC2B7A" w14:textId="77777777" w:rsidR="00421C82" w:rsidRDefault="00421C82" w:rsidP="00421C82">
      <w:pPr>
        <w:spacing w:line="185" w:lineRule="exact"/>
        <w:jc w:val="center"/>
        <w:rPr>
          <w:sz w:val="16"/>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49229DBE" w14:textId="77777777" w:rsidTr="00BC29FE">
        <w:trPr>
          <w:trHeight w:val="180"/>
        </w:trPr>
        <w:tc>
          <w:tcPr>
            <w:tcW w:w="1095" w:type="dxa"/>
            <w:tcBorders>
              <w:top w:val="nil"/>
              <w:bottom w:val="single" w:sz="12" w:space="0" w:color="ABA899"/>
              <w:right w:val="single" w:sz="18" w:space="0" w:color="ABA899"/>
            </w:tcBorders>
          </w:tcPr>
          <w:p w14:paraId="620CBFF5" w14:textId="77777777" w:rsidR="00421C82" w:rsidRDefault="00421C82" w:rsidP="00BC29FE">
            <w:pPr>
              <w:pStyle w:val="TableParagraph"/>
              <w:rPr>
                <w:rFonts w:ascii="Times New Roman"/>
                <w:sz w:val="12"/>
              </w:rPr>
            </w:pPr>
          </w:p>
        </w:tc>
        <w:tc>
          <w:tcPr>
            <w:tcW w:w="3225" w:type="dxa"/>
            <w:tcBorders>
              <w:top w:val="nil"/>
              <w:left w:val="single" w:sz="18" w:space="0" w:color="ABA899"/>
              <w:bottom w:val="single" w:sz="12" w:space="0" w:color="ABA899"/>
              <w:right w:val="single" w:sz="18" w:space="0" w:color="ABA899"/>
            </w:tcBorders>
          </w:tcPr>
          <w:p w14:paraId="1E2D15A3" w14:textId="77777777" w:rsidR="00421C82" w:rsidRDefault="00421C82" w:rsidP="00BC29FE">
            <w:pPr>
              <w:pStyle w:val="TableParagraph"/>
              <w:rPr>
                <w:rFonts w:ascii="Times New Roman"/>
                <w:sz w:val="12"/>
              </w:rPr>
            </w:pPr>
          </w:p>
        </w:tc>
        <w:tc>
          <w:tcPr>
            <w:tcW w:w="1140" w:type="dxa"/>
            <w:tcBorders>
              <w:top w:val="nil"/>
              <w:left w:val="single" w:sz="18" w:space="0" w:color="ABA899"/>
              <w:bottom w:val="single" w:sz="12" w:space="0" w:color="ABA899"/>
              <w:right w:val="single" w:sz="18" w:space="0" w:color="ABA899"/>
            </w:tcBorders>
          </w:tcPr>
          <w:p w14:paraId="42A3DCD1" w14:textId="77777777" w:rsidR="00421C82" w:rsidRDefault="00421C82" w:rsidP="00BC29FE">
            <w:pPr>
              <w:pStyle w:val="TableParagraph"/>
              <w:rPr>
                <w:rFonts w:ascii="Times New Roman"/>
                <w:sz w:val="12"/>
              </w:rPr>
            </w:pPr>
          </w:p>
        </w:tc>
        <w:tc>
          <w:tcPr>
            <w:tcW w:w="1050" w:type="dxa"/>
            <w:tcBorders>
              <w:top w:val="nil"/>
              <w:left w:val="single" w:sz="18" w:space="0" w:color="ABA899"/>
              <w:bottom w:val="single" w:sz="12" w:space="0" w:color="ABA899"/>
              <w:right w:val="single" w:sz="18" w:space="0" w:color="ABA899"/>
            </w:tcBorders>
          </w:tcPr>
          <w:p w14:paraId="235B0629" w14:textId="77777777" w:rsidR="00421C82" w:rsidRDefault="00421C82" w:rsidP="00BC29FE">
            <w:pPr>
              <w:pStyle w:val="TableParagraph"/>
              <w:rPr>
                <w:rFonts w:ascii="Times New Roman"/>
                <w:sz w:val="12"/>
              </w:rPr>
            </w:pPr>
          </w:p>
        </w:tc>
        <w:tc>
          <w:tcPr>
            <w:tcW w:w="1020" w:type="dxa"/>
            <w:tcBorders>
              <w:top w:val="nil"/>
              <w:left w:val="single" w:sz="18" w:space="0" w:color="ABA899"/>
              <w:bottom w:val="single" w:sz="12" w:space="0" w:color="ABA899"/>
              <w:right w:val="single" w:sz="18" w:space="0" w:color="ABA899"/>
            </w:tcBorders>
          </w:tcPr>
          <w:p w14:paraId="76080A43" w14:textId="77777777" w:rsidR="00421C82" w:rsidRDefault="00421C82" w:rsidP="00BC29FE">
            <w:pPr>
              <w:pStyle w:val="TableParagraph"/>
              <w:rPr>
                <w:rFonts w:ascii="Times New Roman"/>
                <w:sz w:val="12"/>
              </w:rPr>
            </w:pPr>
          </w:p>
        </w:tc>
        <w:tc>
          <w:tcPr>
            <w:tcW w:w="1200" w:type="dxa"/>
            <w:tcBorders>
              <w:top w:val="nil"/>
              <w:left w:val="single" w:sz="18" w:space="0" w:color="ABA899"/>
              <w:bottom w:val="single" w:sz="12" w:space="0" w:color="ABA899"/>
              <w:right w:val="single" w:sz="18" w:space="0" w:color="ABA899"/>
            </w:tcBorders>
          </w:tcPr>
          <w:p w14:paraId="2D7EB576" w14:textId="77777777" w:rsidR="00421C82" w:rsidRDefault="00421C82" w:rsidP="00BC29FE">
            <w:pPr>
              <w:pStyle w:val="TableParagraph"/>
              <w:rPr>
                <w:rFonts w:ascii="Times New Roman"/>
                <w:sz w:val="12"/>
              </w:rPr>
            </w:pPr>
          </w:p>
        </w:tc>
        <w:tc>
          <w:tcPr>
            <w:tcW w:w="1140" w:type="dxa"/>
            <w:tcBorders>
              <w:top w:val="nil"/>
              <w:left w:val="single" w:sz="18" w:space="0" w:color="ABA899"/>
              <w:bottom w:val="single" w:sz="12" w:space="0" w:color="ABA899"/>
              <w:right w:val="single" w:sz="18" w:space="0" w:color="ABA899"/>
            </w:tcBorders>
          </w:tcPr>
          <w:p w14:paraId="710432ED" w14:textId="77777777" w:rsidR="00421C82" w:rsidRDefault="00421C82" w:rsidP="00BC29FE">
            <w:pPr>
              <w:pStyle w:val="TableParagraph"/>
              <w:rPr>
                <w:rFonts w:ascii="Times New Roman"/>
                <w:sz w:val="12"/>
              </w:rPr>
            </w:pPr>
          </w:p>
        </w:tc>
      </w:tr>
      <w:tr w:rsidR="00421C82" w14:paraId="299D5361"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00A4E60" w14:textId="77777777" w:rsidR="00421C82" w:rsidRDefault="00421C82" w:rsidP="00BC29FE">
            <w:pPr>
              <w:pStyle w:val="TableParagraph"/>
              <w:spacing w:line="185" w:lineRule="exact"/>
              <w:ind w:left="233" w:right="207"/>
              <w:jc w:val="center"/>
              <w:rPr>
                <w:sz w:val="16"/>
              </w:rPr>
            </w:pPr>
            <w:r>
              <w:rPr>
                <w:w w:val="105"/>
                <w:sz w:val="16"/>
              </w:rPr>
              <w:t>03</w:t>
            </w:r>
            <w:r>
              <w:rPr>
                <w:spacing w:val="-4"/>
                <w:w w:val="105"/>
                <w:sz w:val="16"/>
              </w:rPr>
              <w:t xml:space="preserve"> </w:t>
            </w:r>
            <w:r>
              <w:rPr>
                <w:w w:val="105"/>
                <w:sz w:val="16"/>
              </w:rPr>
              <w:t>00</w:t>
            </w:r>
          </w:p>
        </w:tc>
        <w:tc>
          <w:tcPr>
            <w:tcW w:w="3225" w:type="dxa"/>
            <w:tcBorders>
              <w:top w:val="single" w:sz="12" w:space="0" w:color="ABA899"/>
              <w:left w:val="single" w:sz="12" w:space="0" w:color="ABA899"/>
              <w:bottom w:val="single" w:sz="12" w:space="0" w:color="ABA899"/>
              <w:right w:val="single" w:sz="12" w:space="0" w:color="ABA899"/>
            </w:tcBorders>
          </w:tcPr>
          <w:p w14:paraId="366D963D" w14:textId="77777777" w:rsidR="00421C82" w:rsidRDefault="00421C82" w:rsidP="00BC29FE">
            <w:pPr>
              <w:pStyle w:val="TableParagraph"/>
              <w:spacing w:line="185" w:lineRule="exact"/>
              <w:ind w:left="14"/>
              <w:rPr>
                <w:sz w:val="16"/>
                <w:szCs w:val="16"/>
              </w:rPr>
            </w:pPr>
            <w:r>
              <w:rPr>
                <w:sz w:val="16"/>
                <w:szCs w:val="16"/>
              </w:rPr>
              <w:t>დასუფთავება</w:t>
            </w:r>
            <w:r>
              <w:rPr>
                <w:spacing w:val="12"/>
                <w:sz w:val="16"/>
                <w:szCs w:val="16"/>
              </w:rPr>
              <w:t xml:space="preserve"> </w:t>
            </w:r>
            <w:r>
              <w:rPr>
                <w:sz w:val="16"/>
                <w:szCs w:val="16"/>
              </w:rPr>
              <w:t>და</w:t>
            </w:r>
            <w:r>
              <w:rPr>
                <w:spacing w:val="12"/>
                <w:sz w:val="16"/>
                <w:szCs w:val="16"/>
              </w:rPr>
              <w:t xml:space="preserve"> </w:t>
            </w:r>
            <w:r>
              <w:rPr>
                <w:sz w:val="16"/>
                <w:szCs w:val="16"/>
              </w:rPr>
              <w:t>გარემოს</w:t>
            </w:r>
            <w:r>
              <w:rPr>
                <w:spacing w:val="13"/>
                <w:sz w:val="16"/>
                <w:szCs w:val="16"/>
              </w:rPr>
              <w:t xml:space="preserve"> </w:t>
            </w:r>
            <w:r>
              <w:rPr>
                <w:sz w:val="16"/>
                <w:szCs w:val="16"/>
              </w:rPr>
              <w:t>დაცვა</w:t>
            </w:r>
          </w:p>
        </w:tc>
        <w:tc>
          <w:tcPr>
            <w:tcW w:w="1140" w:type="dxa"/>
            <w:tcBorders>
              <w:top w:val="single" w:sz="12" w:space="0" w:color="ABA899"/>
              <w:left w:val="single" w:sz="12" w:space="0" w:color="ABA899"/>
              <w:bottom w:val="single" w:sz="12" w:space="0" w:color="ABA899"/>
              <w:right w:val="single" w:sz="12" w:space="0" w:color="ABA899"/>
            </w:tcBorders>
          </w:tcPr>
          <w:p w14:paraId="25296213" w14:textId="77777777" w:rsidR="00421C82" w:rsidRDefault="00421C82" w:rsidP="00BC29FE">
            <w:pPr>
              <w:pStyle w:val="TableParagraph"/>
              <w:spacing w:line="185" w:lineRule="exact"/>
              <w:ind w:right="309"/>
              <w:jc w:val="right"/>
              <w:rPr>
                <w:sz w:val="16"/>
              </w:rPr>
            </w:pPr>
            <w:r>
              <w:rPr>
                <w:w w:val="105"/>
                <w:sz w:val="16"/>
              </w:rPr>
              <w:t>6300,9</w:t>
            </w:r>
          </w:p>
        </w:tc>
        <w:tc>
          <w:tcPr>
            <w:tcW w:w="1050" w:type="dxa"/>
            <w:tcBorders>
              <w:top w:val="single" w:sz="12" w:space="0" w:color="ABA899"/>
              <w:left w:val="single" w:sz="12" w:space="0" w:color="ABA899"/>
              <w:bottom w:val="single" w:sz="12" w:space="0" w:color="ABA899"/>
              <w:right w:val="single" w:sz="12" w:space="0" w:color="ABA899"/>
            </w:tcBorders>
          </w:tcPr>
          <w:p w14:paraId="3FA44A6B" w14:textId="77777777" w:rsidR="00421C82" w:rsidRDefault="00421C82" w:rsidP="00BC29FE">
            <w:pPr>
              <w:pStyle w:val="TableParagraph"/>
              <w:spacing w:line="185" w:lineRule="exact"/>
              <w:ind w:left="267" w:right="234"/>
              <w:jc w:val="center"/>
              <w:rPr>
                <w:sz w:val="16"/>
              </w:rPr>
            </w:pPr>
            <w:r>
              <w:rPr>
                <w:w w:val="105"/>
                <w:sz w:val="16"/>
              </w:rPr>
              <w:t>8718,8</w:t>
            </w:r>
          </w:p>
        </w:tc>
        <w:tc>
          <w:tcPr>
            <w:tcW w:w="1020" w:type="dxa"/>
            <w:tcBorders>
              <w:top w:val="single" w:sz="12" w:space="0" w:color="ABA899"/>
              <w:left w:val="single" w:sz="12" w:space="0" w:color="ABA899"/>
              <w:bottom w:val="single" w:sz="12" w:space="0" w:color="ABA899"/>
              <w:right w:val="single" w:sz="12" w:space="0" w:color="ABA899"/>
            </w:tcBorders>
          </w:tcPr>
          <w:p w14:paraId="1CC7CAB5" w14:textId="77777777" w:rsidR="00421C82" w:rsidRDefault="00421C82" w:rsidP="00BC29FE">
            <w:pPr>
              <w:pStyle w:val="TableParagraph"/>
              <w:spacing w:line="185" w:lineRule="exact"/>
              <w:ind w:left="120" w:right="87"/>
              <w:jc w:val="center"/>
              <w:rPr>
                <w:sz w:val="16"/>
              </w:rPr>
            </w:pPr>
            <w:r>
              <w:rPr>
                <w:w w:val="105"/>
                <w:sz w:val="16"/>
              </w:rPr>
              <w:t>6409,7</w:t>
            </w:r>
          </w:p>
        </w:tc>
        <w:tc>
          <w:tcPr>
            <w:tcW w:w="1200" w:type="dxa"/>
            <w:tcBorders>
              <w:top w:val="single" w:sz="12" w:space="0" w:color="ABA899"/>
              <w:left w:val="single" w:sz="12" w:space="0" w:color="ABA899"/>
              <w:bottom w:val="single" w:sz="12" w:space="0" w:color="ABA899"/>
              <w:right w:val="single" w:sz="12" w:space="0" w:color="ABA899"/>
            </w:tcBorders>
          </w:tcPr>
          <w:p w14:paraId="37B8417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32B37507" w14:textId="77777777" w:rsidR="00421C82" w:rsidRDefault="00421C82" w:rsidP="00BC29FE">
            <w:pPr>
              <w:pStyle w:val="TableParagraph"/>
              <w:spacing w:line="185" w:lineRule="exact"/>
              <w:ind w:left="274" w:right="233"/>
              <w:jc w:val="center"/>
              <w:rPr>
                <w:sz w:val="16"/>
              </w:rPr>
            </w:pPr>
            <w:r>
              <w:rPr>
                <w:w w:val="105"/>
                <w:sz w:val="16"/>
              </w:rPr>
              <w:t>6409,7</w:t>
            </w:r>
          </w:p>
        </w:tc>
      </w:tr>
      <w:tr w:rsidR="00421C82" w14:paraId="4F71CD09"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3946ECE" w14:textId="77777777" w:rsidR="00421C82" w:rsidRDefault="00421C82" w:rsidP="00BC29FE">
            <w:pPr>
              <w:pStyle w:val="TableParagraph"/>
              <w:spacing w:line="185" w:lineRule="exact"/>
              <w:ind w:left="7"/>
              <w:jc w:val="center"/>
              <w:rPr>
                <w:sz w:val="16"/>
              </w:rPr>
            </w:pPr>
            <w:r>
              <w:rPr>
                <w:w w:val="103"/>
                <w:sz w:val="16"/>
              </w:rPr>
              <w:t>0</w:t>
            </w:r>
          </w:p>
        </w:tc>
        <w:tc>
          <w:tcPr>
            <w:tcW w:w="3225" w:type="dxa"/>
            <w:tcBorders>
              <w:top w:val="single" w:sz="12" w:space="0" w:color="ABA899"/>
              <w:left w:val="single" w:sz="12" w:space="0" w:color="ABA899"/>
              <w:bottom w:val="single" w:sz="12" w:space="0" w:color="ABA899"/>
              <w:right w:val="single" w:sz="12" w:space="0" w:color="ABA899"/>
            </w:tcBorders>
          </w:tcPr>
          <w:p w14:paraId="406BA203"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2" w:space="0" w:color="ABA899"/>
              <w:bottom w:val="single" w:sz="12" w:space="0" w:color="ABA899"/>
              <w:right w:val="single" w:sz="12" w:space="0" w:color="ABA899"/>
            </w:tcBorders>
          </w:tcPr>
          <w:p w14:paraId="7C332A5F"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51ED842F"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1FF4DAB7"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0F77579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0678BF9"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419BC6EF"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BD3BC97"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64F6E364"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6E7E5ACD" w14:textId="77777777" w:rsidR="00421C82" w:rsidRDefault="00421C82" w:rsidP="00BC29FE">
            <w:pPr>
              <w:pStyle w:val="TableParagraph"/>
              <w:spacing w:line="185" w:lineRule="exact"/>
              <w:ind w:right="309"/>
              <w:jc w:val="right"/>
              <w:rPr>
                <w:sz w:val="16"/>
              </w:rPr>
            </w:pPr>
            <w:r>
              <w:rPr>
                <w:w w:val="105"/>
                <w:sz w:val="16"/>
              </w:rPr>
              <w:t>6068,9</w:t>
            </w:r>
          </w:p>
        </w:tc>
        <w:tc>
          <w:tcPr>
            <w:tcW w:w="1050" w:type="dxa"/>
            <w:tcBorders>
              <w:top w:val="single" w:sz="12" w:space="0" w:color="ABA899"/>
              <w:left w:val="single" w:sz="12" w:space="0" w:color="ABA899"/>
              <w:bottom w:val="single" w:sz="12" w:space="0" w:color="ABA899"/>
              <w:right w:val="single" w:sz="12" w:space="0" w:color="ABA899"/>
            </w:tcBorders>
          </w:tcPr>
          <w:p w14:paraId="006E64C3" w14:textId="77777777" w:rsidR="00421C82" w:rsidRDefault="00421C82" w:rsidP="00BC29FE">
            <w:pPr>
              <w:pStyle w:val="TableParagraph"/>
              <w:spacing w:line="185" w:lineRule="exact"/>
              <w:ind w:left="267" w:right="234"/>
              <w:jc w:val="center"/>
              <w:rPr>
                <w:sz w:val="16"/>
              </w:rPr>
            </w:pPr>
            <w:r>
              <w:rPr>
                <w:w w:val="105"/>
                <w:sz w:val="16"/>
              </w:rPr>
              <w:t>5900,0</w:t>
            </w:r>
          </w:p>
        </w:tc>
        <w:tc>
          <w:tcPr>
            <w:tcW w:w="1020" w:type="dxa"/>
            <w:tcBorders>
              <w:top w:val="single" w:sz="12" w:space="0" w:color="ABA899"/>
              <w:left w:val="single" w:sz="12" w:space="0" w:color="ABA899"/>
              <w:bottom w:val="single" w:sz="12" w:space="0" w:color="ABA899"/>
              <w:right w:val="single" w:sz="12" w:space="0" w:color="ABA899"/>
            </w:tcBorders>
          </w:tcPr>
          <w:p w14:paraId="261C2ABD" w14:textId="77777777" w:rsidR="00421C82" w:rsidRDefault="00421C82" w:rsidP="00BC29FE">
            <w:pPr>
              <w:pStyle w:val="TableParagraph"/>
              <w:spacing w:line="185" w:lineRule="exact"/>
              <w:ind w:left="120" w:right="87"/>
              <w:jc w:val="center"/>
              <w:rPr>
                <w:sz w:val="16"/>
              </w:rPr>
            </w:pPr>
            <w:r>
              <w:rPr>
                <w:w w:val="105"/>
                <w:sz w:val="16"/>
              </w:rPr>
              <w:t>6159,7</w:t>
            </w:r>
          </w:p>
        </w:tc>
        <w:tc>
          <w:tcPr>
            <w:tcW w:w="1200" w:type="dxa"/>
            <w:tcBorders>
              <w:top w:val="single" w:sz="12" w:space="0" w:color="ABA899"/>
              <w:left w:val="single" w:sz="12" w:space="0" w:color="ABA899"/>
              <w:bottom w:val="single" w:sz="12" w:space="0" w:color="ABA899"/>
              <w:right w:val="single" w:sz="12" w:space="0" w:color="ABA899"/>
            </w:tcBorders>
          </w:tcPr>
          <w:p w14:paraId="21A05A5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FB6C477" w14:textId="77777777" w:rsidR="00421C82" w:rsidRDefault="00421C82" w:rsidP="00BC29FE">
            <w:pPr>
              <w:pStyle w:val="TableParagraph"/>
              <w:spacing w:line="185" w:lineRule="exact"/>
              <w:ind w:left="274" w:right="233"/>
              <w:jc w:val="center"/>
              <w:rPr>
                <w:sz w:val="16"/>
              </w:rPr>
            </w:pPr>
            <w:r>
              <w:rPr>
                <w:w w:val="105"/>
                <w:sz w:val="16"/>
              </w:rPr>
              <w:t>6159,7</w:t>
            </w:r>
          </w:p>
        </w:tc>
      </w:tr>
      <w:tr w:rsidR="00421C82" w14:paraId="63480577"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02B9BC7" w14:textId="77777777" w:rsidR="00421C82" w:rsidRDefault="00421C82" w:rsidP="00BC29FE">
            <w:pPr>
              <w:pStyle w:val="TableParagraph"/>
              <w:spacing w:line="185" w:lineRule="exact"/>
              <w:ind w:left="233" w:right="203"/>
              <w:jc w:val="center"/>
              <w:rPr>
                <w:sz w:val="16"/>
              </w:rPr>
            </w:pP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7403CE19"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top w:val="single" w:sz="12" w:space="0" w:color="ABA899"/>
              <w:left w:val="single" w:sz="12" w:space="0" w:color="ABA899"/>
              <w:bottom w:val="single" w:sz="12" w:space="0" w:color="ABA899"/>
              <w:right w:val="single" w:sz="12" w:space="0" w:color="ABA899"/>
            </w:tcBorders>
          </w:tcPr>
          <w:p w14:paraId="510686BF" w14:textId="77777777" w:rsidR="00421C82" w:rsidRDefault="00421C82" w:rsidP="00BC29FE">
            <w:pPr>
              <w:pStyle w:val="TableParagraph"/>
              <w:spacing w:line="185" w:lineRule="exact"/>
              <w:ind w:right="309"/>
              <w:jc w:val="right"/>
              <w:rPr>
                <w:sz w:val="16"/>
              </w:rPr>
            </w:pPr>
            <w:r>
              <w:rPr>
                <w:w w:val="105"/>
                <w:sz w:val="16"/>
              </w:rPr>
              <w:t>3718,2</w:t>
            </w:r>
          </w:p>
        </w:tc>
        <w:tc>
          <w:tcPr>
            <w:tcW w:w="1050" w:type="dxa"/>
            <w:tcBorders>
              <w:top w:val="single" w:sz="12" w:space="0" w:color="ABA899"/>
              <w:left w:val="single" w:sz="12" w:space="0" w:color="ABA899"/>
              <w:bottom w:val="single" w:sz="12" w:space="0" w:color="ABA899"/>
              <w:right w:val="single" w:sz="12" w:space="0" w:color="ABA899"/>
            </w:tcBorders>
          </w:tcPr>
          <w:p w14:paraId="026C3C5C" w14:textId="77777777" w:rsidR="00421C82" w:rsidRDefault="00421C82" w:rsidP="00BC29FE">
            <w:pPr>
              <w:pStyle w:val="TableParagraph"/>
              <w:spacing w:line="185" w:lineRule="exact"/>
              <w:ind w:left="267" w:right="234"/>
              <w:jc w:val="center"/>
              <w:rPr>
                <w:sz w:val="16"/>
              </w:rPr>
            </w:pPr>
            <w:r>
              <w:rPr>
                <w:w w:val="105"/>
                <w:sz w:val="16"/>
              </w:rPr>
              <w:t>3735,2</w:t>
            </w:r>
          </w:p>
        </w:tc>
        <w:tc>
          <w:tcPr>
            <w:tcW w:w="1020" w:type="dxa"/>
            <w:tcBorders>
              <w:top w:val="single" w:sz="12" w:space="0" w:color="ABA899"/>
              <w:left w:val="single" w:sz="12" w:space="0" w:color="ABA899"/>
              <w:bottom w:val="single" w:sz="12" w:space="0" w:color="ABA899"/>
              <w:right w:val="single" w:sz="12" w:space="0" w:color="ABA899"/>
            </w:tcBorders>
          </w:tcPr>
          <w:p w14:paraId="0D544947" w14:textId="77777777" w:rsidR="00421C82" w:rsidRDefault="00421C82" w:rsidP="00BC29FE">
            <w:pPr>
              <w:pStyle w:val="TableParagraph"/>
              <w:spacing w:line="185" w:lineRule="exact"/>
              <w:ind w:left="120" w:right="87"/>
              <w:jc w:val="center"/>
              <w:rPr>
                <w:sz w:val="16"/>
              </w:rPr>
            </w:pPr>
            <w:r>
              <w:rPr>
                <w:w w:val="105"/>
                <w:sz w:val="16"/>
              </w:rPr>
              <w:t>3758,0</w:t>
            </w:r>
          </w:p>
        </w:tc>
        <w:tc>
          <w:tcPr>
            <w:tcW w:w="1200" w:type="dxa"/>
            <w:tcBorders>
              <w:top w:val="single" w:sz="12" w:space="0" w:color="ABA899"/>
              <w:left w:val="single" w:sz="12" w:space="0" w:color="ABA899"/>
              <w:bottom w:val="single" w:sz="12" w:space="0" w:color="ABA899"/>
              <w:right w:val="single" w:sz="12" w:space="0" w:color="ABA899"/>
            </w:tcBorders>
          </w:tcPr>
          <w:p w14:paraId="758BD09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0FCDBFE9" w14:textId="77777777" w:rsidR="00421C82" w:rsidRDefault="00421C82" w:rsidP="00BC29FE">
            <w:pPr>
              <w:pStyle w:val="TableParagraph"/>
              <w:spacing w:line="185" w:lineRule="exact"/>
              <w:ind w:left="274" w:right="233"/>
              <w:jc w:val="center"/>
              <w:rPr>
                <w:sz w:val="16"/>
              </w:rPr>
            </w:pPr>
            <w:r>
              <w:rPr>
                <w:w w:val="105"/>
                <w:sz w:val="16"/>
              </w:rPr>
              <w:t>3758,0</w:t>
            </w:r>
          </w:p>
        </w:tc>
      </w:tr>
      <w:tr w:rsidR="00421C82" w14:paraId="4918B132"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D068C6E"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5F464EDF"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274CA4F8" w14:textId="77777777" w:rsidR="00421C82" w:rsidRDefault="00421C82" w:rsidP="00BC29FE">
            <w:pPr>
              <w:pStyle w:val="TableParagraph"/>
              <w:spacing w:line="185" w:lineRule="exact"/>
              <w:ind w:right="309"/>
              <w:jc w:val="right"/>
              <w:rPr>
                <w:sz w:val="16"/>
              </w:rPr>
            </w:pPr>
            <w:r>
              <w:rPr>
                <w:w w:val="105"/>
                <w:sz w:val="16"/>
              </w:rPr>
              <w:t>2306,3</w:t>
            </w:r>
          </w:p>
        </w:tc>
        <w:tc>
          <w:tcPr>
            <w:tcW w:w="1050" w:type="dxa"/>
            <w:tcBorders>
              <w:top w:val="single" w:sz="12" w:space="0" w:color="ABA899"/>
              <w:left w:val="single" w:sz="12" w:space="0" w:color="ABA899"/>
              <w:bottom w:val="single" w:sz="12" w:space="0" w:color="ABA899"/>
              <w:right w:val="single" w:sz="12" w:space="0" w:color="ABA899"/>
            </w:tcBorders>
          </w:tcPr>
          <w:p w14:paraId="42617D69" w14:textId="77777777" w:rsidR="00421C82" w:rsidRDefault="00421C82" w:rsidP="00BC29FE">
            <w:pPr>
              <w:pStyle w:val="TableParagraph"/>
              <w:spacing w:line="185" w:lineRule="exact"/>
              <w:ind w:left="267" w:right="234"/>
              <w:jc w:val="center"/>
              <w:rPr>
                <w:sz w:val="16"/>
              </w:rPr>
            </w:pPr>
            <w:r>
              <w:rPr>
                <w:w w:val="105"/>
                <w:sz w:val="16"/>
              </w:rPr>
              <w:t>2114,8</w:t>
            </w:r>
          </w:p>
        </w:tc>
        <w:tc>
          <w:tcPr>
            <w:tcW w:w="1020" w:type="dxa"/>
            <w:tcBorders>
              <w:top w:val="single" w:sz="12" w:space="0" w:color="ABA899"/>
              <w:left w:val="single" w:sz="12" w:space="0" w:color="ABA899"/>
              <w:bottom w:val="single" w:sz="12" w:space="0" w:color="ABA899"/>
              <w:right w:val="single" w:sz="12" w:space="0" w:color="ABA899"/>
            </w:tcBorders>
          </w:tcPr>
          <w:p w14:paraId="3114EB47" w14:textId="77777777" w:rsidR="00421C82" w:rsidRDefault="00421C82" w:rsidP="00BC29FE">
            <w:pPr>
              <w:pStyle w:val="TableParagraph"/>
              <w:spacing w:line="185" w:lineRule="exact"/>
              <w:ind w:left="120" w:right="87"/>
              <w:jc w:val="center"/>
              <w:rPr>
                <w:sz w:val="16"/>
              </w:rPr>
            </w:pPr>
            <w:r>
              <w:rPr>
                <w:w w:val="105"/>
                <w:sz w:val="16"/>
              </w:rPr>
              <w:t>2351,7</w:t>
            </w:r>
          </w:p>
        </w:tc>
        <w:tc>
          <w:tcPr>
            <w:tcW w:w="1200" w:type="dxa"/>
            <w:tcBorders>
              <w:top w:val="single" w:sz="12" w:space="0" w:color="ABA899"/>
              <w:left w:val="single" w:sz="12" w:space="0" w:color="ABA899"/>
              <w:bottom w:val="single" w:sz="12" w:space="0" w:color="ABA899"/>
              <w:right w:val="single" w:sz="12" w:space="0" w:color="ABA899"/>
            </w:tcBorders>
          </w:tcPr>
          <w:p w14:paraId="0A92DD3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3F3E037D" w14:textId="77777777" w:rsidR="00421C82" w:rsidRDefault="00421C82" w:rsidP="00BC29FE">
            <w:pPr>
              <w:pStyle w:val="TableParagraph"/>
              <w:spacing w:line="185" w:lineRule="exact"/>
              <w:ind w:left="274" w:right="233"/>
              <w:jc w:val="center"/>
              <w:rPr>
                <w:sz w:val="16"/>
              </w:rPr>
            </w:pPr>
            <w:r>
              <w:rPr>
                <w:w w:val="105"/>
                <w:sz w:val="16"/>
              </w:rPr>
              <w:t>2351,7</w:t>
            </w:r>
          </w:p>
        </w:tc>
      </w:tr>
      <w:tr w:rsidR="00421C82" w14:paraId="22185755"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3529C63"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234657E9"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5CA7463B"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183E354E"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58FAC15"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13C964B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3028A395"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44C3050F"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ADB274E"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647FA37D"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0FAFEF8B" w14:textId="77777777" w:rsidR="00421C82" w:rsidRDefault="00421C82" w:rsidP="00BC29FE">
            <w:pPr>
              <w:pStyle w:val="TableParagraph"/>
              <w:spacing w:line="185" w:lineRule="exact"/>
              <w:ind w:right="399"/>
              <w:jc w:val="right"/>
              <w:rPr>
                <w:sz w:val="16"/>
              </w:rPr>
            </w:pPr>
            <w:r>
              <w:rPr>
                <w:w w:val="105"/>
                <w:sz w:val="16"/>
              </w:rPr>
              <w:t>44,4</w:t>
            </w:r>
          </w:p>
        </w:tc>
        <w:tc>
          <w:tcPr>
            <w:tcW w:w="1050" w:type="dxa"/>
            <w:tcBorders>
              <w:top w:val="single" w:sz="12" w:space="0" w:color="ABA899"/>
              <w:left w:val="single" w:sz="12" w:space="0" w:color="ABA899"/>
              <w:bottom w:val="single" w:sz="12" w:space="0" w:color="ABA899"/>
              <w:right w:val="single" w:sz="12" w:space="0" w:color="ABA899"/>
            </w:tcBorders>
          </w:tcPr>
          <w:p w14:paraId="6B856802" w14:textId="77777777" w:rsidR="00421C82" w:rsidRDefault="00421C82" w:rsidP="00BC29FE">
            <w:pPr>
              <w:pStyle w:val="TableParagraph"/>
              <w:spacing w:line="185" w:lineRule="exact"/>
              <w:ind w:left="252"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77F3FDA0" w14:textId="77777777" w:rsidR="00421C82" w:rsidRDefault="00421C82" w:rsidP="00BC29FE">
            <w:pPr>
              <w:pStyle w:val="TableParagraph"/>
              <w:spacing w:line="185" w:lineRule="exact"/>
              <w:ind w:left="120" w:right="102"/>
              <w:jc w:val="center"/>
              <w:rPr>
                <w:sz w:val="16"/>
              </w:rPr>
            </w:pPr>
            <w:r>
              <w:rPr>
                <w:w w:val="105"/>
                <w:sz w:val="16"/>
              </w:rPr>
              <w:t>50,0</w:t>
            </w:r>
          </w:p>
        </w:tc>
        <w:tc>
          <w:tcPr>
            <w:tcW w:w="1200" w:type="dxa"/>
            <w:tcBorders>
              <w:top w:val="single" w:sz="12" w:space="0" w:color="ABA899"/>
              <w:left w:val="single" w:sz="12" w:space="0" w:color="ABA899"/>
              <w:bottom w:val="single" w:sz="12" w:space="0" w:color="ABA899"/>
              <w:right w:val="single" w:sz="12" w:space="0" w:color="ABA899"/>
            </w:tcBorders>
          </w:tcPr>
          <w:p w14:paraId="6655C85A"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03F40DD3" w14:textId="77777777" w:rsidR="00421C82" w:rsidRDefault="00421C82" w:rsidP="00BC29FE">
            <w:pPr>
              <w:pStyle w:val="TableParagraph"/>
              <w:spacing w:line="185" w:lineRule="exact"/>
              <w:ind w:left="267" w:right="241"/>
              <w:jc w:val="center"/>
              <w:rPr>
                <w:sz w:val="16"/>
              </w:rPr>
            </w:pPr>
            <w:r>
              <w:rPr>
                <w:w w:val="105"/>
                <w:sz w:val="16"/>
              </w:rPr>
              <w:t>50,0</w:t>
            </w:r>
          </w:p>
        </w:tc>
      </w:tr>
      <w:tr w:rsidR="00421C82" w14:paraId="662CE6A1"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08A5ED24"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608725A3"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3BBBDAD2" w14:textId="77777777" w:rsidR="00421C82" w:rsidRDefault="00421C82" w:rsidP="00BC29FE">
            <w:pPr>
              <w:pStyle w:val="TableParagraph"/>
              <w:spacing w:line="185" w:lineRule="exact"/>
              <w:ind w:right="361"/>
              <w:jc w:val="right"/>
              <w:rPr>
                <w:sz w:val="16"/>
              </w:rPr>
            </w:pPr>
            <w:r>
              <w:rPr>
                <w:w w:val="105"/>
                <w:sz w:val="16"/>
              </w:rPr>
              <w:t>232,0</w:t>
            </w:r>
          </w:p>
        </w:tc>
        <w:tc>
          <w:tcPr>
            <w:tcW w:w="1050" w:type="dxa"/>
            <w:tcBorders>
              <w:top w:val="single" w:sz="12" w:space="0" w:color="ABA899"/>
              <w:left w:val="single" w:sz="12" w:space="0" w:color="ABA899"/>
              <w:bottom w:val="single" w:sz="12" w:space="0" w:color="ABA899"/>
              <w:right w:val="single" w:sz="12" w:space="0" w:color="ABA899"/>
            </w:tcBorders>
          </w:tcPr>
          <w:p w14:paraId="30C686C0" w14:textId="77777777" w:rsidR="00421C82" w:rsidRDefault="00421C82" w:rsidP="00BC29FE">
            <w:pPr>
              <w:pStyle w:val="TableParagraph"/>
              <w:spacing w:line="185" w:lineRule="exact"/>
              <w:ind w:left="267" w:right="234"/>
              <w:jc w:val="center"/>
              <w:rPr>
                <w:sz w:val="16"/>
              </w:rPr>
            </w:pPr>
            <w:r>
              <w:rPr>
                <w:w w:val="105"/>
                <w:sz w:val="16"/>
              </w:rPr>
              <w:t>2818,8</w:t>
            </w:r>
          </w:p>
        </w:tc>
        <w:tc>
          <w:tcPr>
            <w:tcW w:w="1020" w:type="dxa"/>
            <w:tcBorders>
              <w:top w:val="single" w:sz="12" w:space="0" w:color="ABA899"/>
              <w:left w:val="single" w:sz="12" w:space="0" w:color="ABA899"/>
              <w:bottom w:val="single" w:sz="12" w:space="0" w:color="ABA899"/>
              <w:right w:val="single" w:sz="12" w:space="0" w:color="ABA899"/>
            </w:tcBorders>
          </w:tcPr>
          <w:p w14:paraId="4B2C5322" w14:textId="77777777" w:rsidR="00421C82" w:rsidRDefault="00421C82" w:rsidP="00BC29FE">
            <w:pPr>
              <w:pStyle w:val="TableParagraph"/>
              <w:spacing w:line="185" w:lineRule="exact"/>
              <w:ind w:left="115" w:right="104"/>
              <w:jc w:val="center"/>
              <w:rPr>
                <w:sz w:val="16"/>
              </w:rPr>
            </w:pPr>
            <w:r>
              <w:rPr>
                <w:w w:val="105"/>
                <w:sz w:val="16"/>
              </w:rPr>
              <w:t>250,0</w:t>
            </w:r>
          </w:p>
        </w:tc>
        <w:tc>
          <w:tcPr>
            <w:tcW w:w="1200" w:type="dxa"/>
            <w:tcBorders>
              <w:top w:val="single" w:sz="12" w:space="0" w:color="ABA899"/>
              <w:left w:val="single" w:sz="12" w:space="0" w:color="ABA899"/>
              <w:bottom w:val="single" w:sz="12" w:space="0" w:color="ABA899"/>
              <w:right w:val="single" w:sz="12" w:space="0" w:color="ABA899"/>
            </w:tcBorders>
          </w:tcPr>
          <w:p w14:paraId="7E7E21F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47E98F57" w14:textId="77777777" w:rsidR="00421C82" w:rsidRDefault="00421C82" w:rsidP="00BC29FE">
            <w:pPr>
              <w:pStyle w:val="TableParagraph"/>
              <w:spacing w:line="185" w:lineRule="exact"/>
              <w:ind w:left="259" w:right="241"/>
              <w:jc w:val="center"/>
              <w:rPr>
                <w:sz w:val="16"/>
              </w:rPr>
            </w:pPr>
            <w:r>
              <w:rPr>
                <w:w w:val="105"/>
                <w:sz w:val="16"/>
              </w:rPr>
              <w:t>250,0</w:t>
            </w:r>
          </w:p>
        </w:tc>
      </w:tr>
      <w:tr w:rsidR="00421C82" w14:paraId="61314107" w14:textId="77777777" w:rsidTr="00BC29FE">
        <w:trPr>
          <w:trHeight w:val="675"/>
        </w:trPr>
        <w:tc>
          <w:tcPr>
            <w:tcW w:w="1095" w:type="dxa"/>
            <w:tcBorders>
              <w:top w:val="single" w:sz="12" w:space="0" w:color="ABA899"/>
              <w:left w:val="single" w:sz="12" w:space="0" w:color="ECE9D8"/>
              <w:bottom w:val="single" w:sz="12" w:space="0" w:color="ABA899"/>
              <w:right w:val="single" w:sz="12" w:space="0" w:color="ABA899"/>
            </w:tcBorders>
          </w:tcPr>
          <w:p w14:paraId="63988926" w14:textId="77777777" w:rsidR="00421C82" w:rsidRDefault="00421C82" w:rsidP="00BC29FE">
            <w:pPr>
              <w:pStyle w:val="TableParagraph"/>
              <w:spacing w:before="64"/>
              <w:ind w:left="233" w:right="207"/>
              <w:jc w:val="center"/>
              <w:rPr>
                <w:sz w:val="16"/>
              </w:rPr>
            </w:pPr>
            <w:r>
              <w:rPr>
                <w:w w:val="105"/>
                <w:sz w:val="16"/>
              </w:rPr>
              <w:t>03</w:t>
            </w:r>
            <w:r>
              <w:rPr>
                <w:spacing w:val="-4"/>
                <w:w w:val="105"/>
                <w:sz w:val="16"/>
              </w:rPr>
              <w:t xml:space="preserve"> </w:t>
            </w:r>
            <w:r>
              <w:rPr>
                <w:w w:val="105"/>
                <w:sz w:val="16"/>
              </w:rPr>
              <w:t>01</w:t>
            </w:r>
          </w:p>
        </w:tc>
        <w:tc>
          <w:tcPr>
            <w:tcW w:w="3225" w:type="dxa"/>
            <w:tcBorders>
              <w:top w:val="single" w:sz="12" w:space="0" w:color="ABA899"/>
              <w:left w:val="single" w:sz="12" w:space="0" w:color="ABA899"/>
              <w:bottom w:val="single" w:sz="12" w:space="0" w:color="ABA899"/>
              <w:right w:val="single" w:sz="12" w:space="0" w:color="ABA899"/>
            </w:tcBorders>
          </w:tcPr>
          <w:p w14:paraId="6DD26EC3" w14:textId="77777777" w:rsidR="00421C82" w:rsidRDefault="00421C82" w:rsidP="00BC29FE">
            <w:pPr>
              <w:pStyle w:val="TableParagraph"/>
              <w:spacing w:line="177" w:lineRule="exact"/>
              <w:ind w:left="14"/>
              <w:rPr>
                <w:sz w:val="16"/>
                <w:szCs w:val="16"/>
              </w:rPr>
            </w:pPr>
            <w:r>
              <w:rPr>
                <w:sz w:val="16"/>
                <w:szCs w:val="16"/>
              </w:rPr>
              <w:t>ქალაქის</w:t>
            </w:r>
            <w:r>
              <w:rPr>
                <w:spacing w:val="13"/>
                <w:sz w:val="16"/>
                <w:szCs w:val="16"/>
              </w:rPr>
              <w:t xml:space="preserve"> </w:t>
            </w:r>
            <w:r>
              <w:rPr>
                <w:sz w:val="16"/>
                <w:szCs w:val="16"/>
              </w:rPr>
              <w:t>დასუფთავება</w:t>
            </w:r>
            <w:r>
              <w:rPr>
                <w:spacing w:val="14"/>
                <w:sz w:val="16"/>
                <w:szCs w:val="16"/>
              </w:rPr>
              <w:t xml:space="preserve"> </w:t>
            </w:r>
            <w:r>
              <w:rPr>
                <w:sz w:val="16"/>
                <w:szCs w:val="16"/>
              </w:rPr>
              <w:t>და</w:t>
            </w:r>
            <w:r>
              <w:rPr>
                <w:spacing w:val="14"/>
                <w:sz w:val="16"/>
                <w:szCs w:val="16"/>
              </w:rPr>
              <w:t xml:space="preserve"> </w:t>
            </w:r>
            <w:r>
              <w:rPr>
                <w:sz w:val="16"/>
                <w:szCs w:val="16"/>
              </w:rPr>
              <w:t>ნარჩენების</w:t>
            </w:r>
          </w:p>
          <w:p w14:paraId="3CF027A0" w14:textId="77777777" w:rsidR="00421C82" w:rsidRDefault="00421C82" w:rsidP="00BC29FE">
            <w:pPr>
              <w:pStyle w:val="TableParagraph"/>
              <w:spacing w:line="203" w:lineRule="exact"/>
              <w:ind w:left="14"/>
              <w:rPr>
                <w:sz w:val="16"/>
                <w:szCs w:val="16"/>
              </w:rPr>
            </w:pPr>
            <w:r>
              <w:rPr>
                <w:w w:val="105"/>
                <w:sz w:val="16"/>
                <w:szCs w:val="16"/>
              </w:rPr>
              <w:t>გატანა</w:t>
            </w:r>
          </w:p>
        </w:tc>
        <w:tc>
          <w:tcPr>
            <w:tcW w:w="1140" w:type="dxa"/>
            <w:tcBorders>
              <w:top w:val="single" w:sz="12" w:space="0" w:color="ABA899"/>
              <w:left w:val="single" w:sz="12" w:space="0" w:color="ABA899"/>
              <w:bottom w:val="single" w:sz="12" w:space="0" w:color="ABA899"/>
              <w:right w:val="single" w:sz="12" w:space="0" w:color="ABA899"/>
            </w:tcBorders>
          </w:tcPr>
          <w:p w14:paraId="642CF778" w14:textId="77777777" w:rsidR="00421C82" w:rsidRDefault="00421C82" w:rsidP="00BC29FE">
            <w:pPr>
              <w:pStyle w:val="TableParagraph"/>
              <w:spacing w:before="64"/>
              <w:ind w:right="309"/>
              <w:jc w:val="right"/>
              <w:rPr>
                <w:sz w:val="16"/>
              </w:rPr>
            </w:pPr>
            <w:r>
              <w:rPr>
                <w:w w:val="105"/>
                <w:sz w:val="16"/>
              </w:rPr>
              <w:t>4765,5</w:t>
            </w:r>
          </w:p>
        </w:tc>
        <w:tc>
          <w:tcPr>
            <w:tcW w:w="1050" w:type="dxa"/>
            <w:tcBorders>
              <w:top w:val="single" w:sz="12" w:space="0" w:color="ABA899"/>
              <w:left w:val="single" w:sz="12" w:space="0" w:color="ABA899"/>
              <w:bottom w:val="single" w:sz="12" w:space="0" w:color="ABA899"/>
              <w:right w:val="single" w:sz="12" w:space="0" w:color="ABA899"/>
            </w:tcBorders>
          </w:tcPr>
          <w:p w14:paraId="2C1EA856" w14:textId="77777777" w:rsidR="00421C82" w:rsidRDefault="00421C82" w:rsidP="00BC29FE">
            <w:pPr>
              <w:pStyle w:val="TableParagraph"/>
              <w:spacing w:before="64"/>
              <w:ind w:left="267" w:right="234"/>
              <w:jc w:val="center"/>
              <w:rPr>
                <w:sz w:val="16"/>
              </w:rPr>
            </w:pPr>
            <w:r>
              <w:rPr>
                <w:w w:val="105"/>
                <w:sz w:val="16"/>
              </w:rPr>
              <w:t>5000,5</w:t>
            </w:r>
          </w:p>
        </w:tc>
        <w:tc>
          <w:tcPr>
            <w:tcW w:w="1020" w:type="dxa"/>
            <w:tcBorders>
              <w:top w:val="single" w:sz="12" w:space="0" w:color="ABA899"/>
              <w:left w:val="single" w:sz="12" w:space="0" w:color="ABA899"/>
              <w:bottom w:val="single" w:sz="12" w:space="0" w:color="ABA899"/>
              <w:right w:val="single" w:sz="12" w:space="0" w:color="ABA899"/>
            </w:tcBorders>
          </w:tcPr>
          <w:p w14:paraId="2F2CBABE" w14:textId="77777777" w:rsidR="00421C82" w:rsidRDefault="00421C82" w:rsidP="00BC29FE">
            <w:pPr>
              <w:pStyle w:val="TableParagraph"/>
              <w:spacing w:before="64"/>
              <w:ind w:left="120" w:right="87"/>
              <w:jc w:val="center"/>
              <w:rPr>
                <w:sz w:val="16"/>
              </w:rPr>
            </w:pPr>
            <w:r>
              <w:rPr>
                <w:w w:val="105"/>
                <w:sz w:val="16"/>
              </w:rPr>
              <w:t>5000,0</w:t>
            </w:r>
          </w:p>
        </w:tc>
        <w:tc>
          <w:tcPr>
            <w:tcW w:w="1200" w:type="dxa"/>
            <w:tcBorders>
              <w:top w:val="single" w:sz="12" w:space="0" w:color="ABA899"/>
              <w:left w:val="single" w:sz="12" w:space="0" w:color="ABA899"/>
              <w:bottom w:val="single" w:sz="12" w:space="0" w:color="ABA899"/>
              <w:right w:val="single" w:sz="12" w:space="0" w:color="ABA899"/>
            </w:tcBorders>
          </w:tcPr>
          <w:p w14:paraId="6204DA25"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6F31B673" w14:textId="77777777" w:rsidR="00421C82" w:rsidRDefault="00421C82" w:rsidP="00BC29FE">
            <w:pPr>
              <w:pStyle w:val="TableParagraph"/>
              <w:spacing w:before="64"/>
              <w:ind w:left="274" w:right="233"/>
              <w:jc w:val="center"/>
              <w:rPr>
                <w:sz w:val="16"/>
              </w:rPr>
            </w:pPr>
            <w:r>
              <w:rPr>
                <w:w w:val="105"/>
                <w:sz w:val="16"/>
              </w:rPr>
              <w:t>5000,0</w:t>
            </w:r>
          </w:p>
        </w:tc>
      </w:tr>
      <w:tr w:rsidR="00421C82" w14:paraId="46435ED0"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39988F12" w14:textId="77777777" w:rsidR="00421C82" w:rsidRDefault="00421C82" w:rsidP="00BC29FE">
            <w:pPr>
              <w:pStyle w:val="TableParagraph"/>
              <w:spacing w:line="185" w:lineRule="exact"/>
              <w:ind w:left="7"/>
              <w:jc w:val="center"/>
              <w:rPr>
                <w:sz w:val="16"/>
              </w:rPr>
            </w:pPr>
            <w:r>
              <w:rPr>
                <w:w w:val="103"/>
                <w:sz w:val="16"/>
              </w:rPr>
              <w:t>0</w:t>
            </w:r>
          </w:p>
        </w:tc>
        <w:tc>
          <w:tcPr>
            <w:tcW w:w="3225" w:type="dxa"/>
            <w:tcBorders>
              <w:top w:val="single" w:sz="12" w:space="0" w:color="ABA899"/>
              <w:left w:val="single" w:sz="12" w:space="0" w:color="ABA899"/>
              <w:bottom w:val="single" w:sz="12" w:space="0" w:color="ABA899"/>
              <w:right w:val="single" w:sz="12" w:space="0" w:color="ABA899"/>
            </w:tcBorders>
          </w:tcPr>
          <w:p w14:paraId="2CB5841A"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2" w:space="0" w:color="ABA899"/>
              <w:bottom w:val="single" w:sz="12" w:space="0" w:color="ABA899"/>
              <w:right w:val="single" w:sz="12" w:space="0" w:color="ABA899"/>
            </w:tcBorders>
          </w:tcPr>
          <w:p w14:paraId="4A9995C3"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01133C26"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59F73D45"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7CF6542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106A061"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5FF771A2"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21992689"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0B680880"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311AC8DA" w14:textId="77777777" w:rsidR="00421C82" w:rsidRDefault="00421C82" w:rsidP="00BC29FE">
            <w:pPr>
              <w:pStyle w:val="TableParagraph"/>
              <w:spacing w:line="185" w:lineRule="exact"/>
              <w:ind w:right="309"/>
              <w:jc w:val="right"/>
              <w:rPr>
                <w:sz w:val="16"/>
              </w:rPr>
            </w:pPr>
            <w:r>
              <w:rPr>
                <w:w w:val="105"/>
                <w:sz w:val="16"/>
              </w:rPr>
              <w:t>4760,2</w:t>
            </w:r>
          </w:p>
        </w:tc>
        <w:tc>
          <w:tcPr>
            <w:tcW w:w="1050" w:type="dxa"/>
            <w:tcBorders>
              <w:top w:val="single" w:sz="12" w:space="0" w:color="ABA899"/>
              <w:left w:val="single" w:sz="12" w:space="0" w:color="ABA899"/>
              <w:bottom w:val="single" w:sz="12" w:space="0" w:color="ABA899"/>
              <w:right w:val="single" w:sz="12" w:space="0" w:color="ABA899"/>
            </w:tcBorders>
          </w:tcPr>
          <w:p w14:paraId="6B982F6E" w14:textId="77777777" w:rsidR="00421C82" w:rsidRDefault="00421C82" w:rsidP="00BC29FE">
            <w:pPr>
              <w:pStyle w:val="TableParagraph"/>
              <w:spacing w:line="185" w:lineRule="exact"/>
              <w:ind w:left="267" w:right="234"/>
              <w:jc w:val="center"/>
              <w:rPr>
                <w:sz w:val="16"/>
              </w:rPr>
            </w:pPr>
            <w:r>
              <w:rPr>
                <w:w w:val="105"/>
                <w:sz w:val="16"/>
              </w:rPr>
              <w:t>4500,5</w:t>
            </w:r>
          </w:p>
        </w:tc>
        <w:tc>
          <w:tcPr>
            <w:tcW w:w="1020" w:type="dxa"/>
            <w:tcBorders>
              <w:top w:val="single" w:sz="12" w:space="0" w:color="ABA899"/>
              <w:left w:val="single" w:sz="12" w:space="0" w:color="ABA899"/>
              <w:bottom w:val="single" w:sz="12" w:space="0" w:color="ABA899"/>
              <w:right w:val="single" w:sz="12" w:space="0" w:color="ABA899"/>
            </w:tcBorders>
          </w:tcPr>
          <w:p w14:paraId="48607FCE" w14:textId="77777777" w:rsidR="00421C82" w:rsidRDefault="00421C82" w:rsidP="00BC29FE">
            <w:pPr>
              <w:pStyle w:val="TableParagraph"/>
              <w:spacing w:line="185" w:lineRule="exact"/>
              <w:ind w:left="120" w:right="87"/>
              <w:jc w:val="center"/>
              <w:rPr>
                <w:sz w:val="16"/>
              </w:rPr>
            </w:pPr>
            <w:r>
              <w:rPr>
                <w:w w:val="105"/>
                <w:sz w:val="16"/>
              </w:rPr>
              <w:t>4750,0</w:t>
            </w:r>
          </w:p>
        </w:tc>
        <w:tc>
          <w:tcPr>
            <w:tcW w:w="1200" w:type="dxa"/>
            <w:tcBorders>
              <w:top w:val="single" w:sz="12" w:space="0" w:color="ABA899"/>
              <w:left w:val="single" w:sz="12" w:space="0" w:color="ABA899"/>
              <w:bottom w:val="single" w:sz="12" w:space="0" w:color="ABA899"/>
              <w:right w:val="single" w:sz="12" w:space="0" w:color="ABA899"/>
            </w:tcBorders>
          </w:tcPr>
          <w:p w14:paraId="3913CA9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474FEB01" w14:textId="77777777" w:rsidR="00421C82" w:rsidRDefault="00421C82" w:rsidP="00BC29FE">
            <w:pPr>
              <w:pStyle w:val="TableParagraph"/>
              <w:spacing w:line="185" w:lineRule="exact"/>
              <w:ind w:left="274" w:right="233"/>
              <w:jc w:val="center"/>
              <w:rPr>
                <w:sz w:val="16"/>
              </w:rPr>
            </w:pPr>
            <w:r>
              <w:rPr>
                <w:w w:val="105"/>
                <w:sz w:val="16"/>
              </w:rPr>
              <w:t>4750,0</w:t>
            </w:r>
          </w:p>
        </w:tc>
      </w:tr>
      <w:tr w:rsidR="00421C82" w14:paraId="4F4A5665"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32CF3FC0" w14:textId="77777777" w:rsidR="00421C82" w:rsidRDefault="00421C82" w:rsidP="00BC29FE">
            <w:pPr>
              <w:pStyle w:val="TableParagraph"/>
              <w:spacing w:line="185" w:lineRule="exact"/>
              <w:ind w:left="233" w:right="203"/>
              <w:jc w:val="center"/>
              <w:rPr>
                <w:sz w:val="16"/>
              </w:rPr>
            </w:pP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53CD71CE"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top w:val="single" w:sz="12" w:space="0" w:color="ABA899"/>
              <w:left w:val="single" w:sz="12" w:space="0" w:color="ABA899"/>
              <w:bottom w:val="single" w:sz="12" w:space="0" w:color="ABA899"/>
              <w:right w:val="single" w:sz="12" w:space="0" w:color="ABA899"/>
            </w:tcBorders>
          </w:tcPr>
          <w:p w14:paraId="0B93C980" w14:textId="77777777" w:rsidR="00421C82" w:rsidRDefault="00421C82" w:rsidP="00BC29FE">
            <w:pPr>
              <w:pStyle w:val="TableParagraph"/>
              <w:spacing w:line="185" w:lineRule="exact"/>
              <w:ind w:right="309"/>
              <w:jc w:val="right"/>
              <w:rPr>
                <w:sz w:val="16"/>
              </w:rPr>
            </w:pPr>
            <w:r>
              <w:rPr>
                <w:w w:val="105"/>
                <w:sz w:val="16"/>
              </w:rPr>
              <w:t>3318,6</w:t>
            </w:r>
          </w:p>
        </w:tc>
        <w:tc>
          <w:tcPr>
            <w:tcW w:w="1050" w:type="dxa"/>
            <w:tcBorders>
              <w:top w:val="single" w:sz="12" w:space="0" w:color="ABA899"/>
              <w:left w:val="single" w:sz="12" w:space="0" w:color="ABA899"/>
              <w:bottom w:val="single" w:sz="12" w:space="0" w:color="ABA899"/>
              <w:right w:val="single" w:sz="12" w:space="0" w:color="ABA899"/>
            </w:tcBorders>
          </w:tcPr>
          <w:p w14:paraId="3FA5E8ED" w14:textId="77777777" w:rsidR="00421C82" w:rsidRDefault="00421C82" w:rsidP="00BC29FE">
            <w:pPr>
              <w:pStyle w:val="TableParagraph"/>
              <w:spacing w:line="185" w:lineRule="exact"/>
              <w:ind w:left="267" w:right="234"/>
              <w:jc w:val="center"/>
              <w:rPr>
                <w:sz w:val="16"/>
              </w:rPr>
            </w:pPr>
            <w:r>
              <w:rPr>
                <w:w w:val="105"/>
                <w:sz w:val="16"/>
              </w:rPr>
              <w:t>3342,7</w:t>
            </w:r>
          </w:p>
        </w:tc>
        <w:tc>
          <w:tcPr>
            <w:tcW w:w="1020" w:type="dxa"/>
            <w:tcBorders>
              <w:top w:val="single" w:sz="12" w:space="0" w:color="ABA899"/>
              <w:left w:val="single" w:sz="12" w:space="0" w:color="ABA899"/>
              <w:bottom w:val="single" w:sz="12" w:space="0" w:color="ABA899"/>
              <w:right w:val="single" w:sz="12" w:space="0" w:color="ABA899"/>
            </w:tcBorders>
          </w:tcPr>
          <w:p w14:paraId="5AE59321" w14:textId="77777777" w:rsidR="00421C82" w:rsidRDefault="00421C82" w:rsidP="00BC29FE">
            <w:pPr>
              <w:pStyle w:val="TableParagraph"/>
              <w:spacing w:line="185" w:lineRule="exact"/>
              <w:ind w:left="120" w:right="87"/>
              <w:jc w:val="center"/>
              <w:rPr>
                <w:sz w:val="16"/>
              </w:rPr>
            </w:pPr>
            <w:r>
              <w:rPr>
                <w:w w:val="105"/>
                <w:sz w:val="16"/>
              </w:rPr>
              <w:t>3360,0</w:t>
            </w:r>
          </w:p>
        </w:tc>
        <w:tc>
          <w:tcPr>
            <w:tcW w:w="1200" w:type="dxa"/>
            <w:tcBorders>
              <w:top w:val="single" w:sz="12" w:space="0" w:color="ABA899"/>
              <w:left w:val="single" w:sz="12" w:space="0" w:color="ABA899"/>
              <w:bottom w:val="single" w:sz="12" w:space="0" w:color="ABA899"/>
              <w:right w:val="single" w:sz="12" w:space="0" w:color="ABA899"/>
            </w:tcBorders>
          </w:tcPr>
          <w:p w14:paraId="344A3A5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EAC33C2" w14:textId="77777777" w:rsidR="00421C82" w:rsidRDefault="00421C82" w:rsidP="00BC29FE">
            <w:pPr>
              <w:pStyle w:val="TableParagraph"/>
              <w:spacing w:line="185" w:lineRule="exact"/>
              <w:ind w:left="274" w:right="233"/>
              <w:jc w:val="center"/>
              <w:rPr>
                <w:sz w:val="16"/>
              </w:rPr>
            </w:pPr>
            <w:r>
              <w:rPr>
                <w:w w:val="105"/>
                <w:sz w:val="16"/>
              </w:rPr>
              <w:t>3360,0</w:t>
            </w:r>
          </w:p>
        </w:tc>
      </w:tr>
      <w:tr w:rsidR="00421C82" w14:paraId="0485719C"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71E12E04"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66AF3AAC"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6B6AD5FD" w14:textId="77777777" w:rsidR="00421C82" w:rsidRDefault="00421C82" w:rsidP="00BC29FE">
            <w:pPr>
              <w:pStyle w:val="TableParagraph"/>
              <w:spacing w:line="185" w:lineRule="exact"/>
              <w:ind w:right="309"/>
              <w:jc w:val="right"/>
              <w:rPr>
                <w:sz w:val="16"/>
              </w:rPr>
            </w:pPr>
            <w:r>
              <w:rPr>
                <w:w w:val="105"/>
                <w:sz w:val="16"/>
              </w:rPr>
              <w:t>1400,0</w:t>
            </w:r>
          </w:p>
        </w:tc>
        <w:tc>
          <w:tcPr>
            <w:tcW w:w="1050" w:type="dxa"/>
            <w:tcBorders>
              <w:top w:val="single" w:sz="12" w:space="0" w:color="ABA899"/>
              <w:left w:val="single" w:sz="12" w:space="0" w:color="ABA899"/>
              <w:bottom w:val="single" w:sz="12" w:space="0" w:color="ABA899"/>
              <w:right w:val="single" w:sz="12" w:space="0" w:color="ABA899"/>
            </w:tcBorders>
          </w:tcPr>
          <w:p w14:paraId="7CA02E43" w14:textId="77777777" w:rsidR="00421C82" w:rsidRDefault="00421C82" w:rsidP="00BC29FE">
            <w:pPr>
              <w:pStyle w:val="TableParagraph"/>
              <w:spacing w:line="185" w:lineRule="exact"/>
              <w:ind w:left="267" w:right="234"/>
              <w:jc w:val="center"/>
              <w:rPr>
                <w:sz w:val="16"/>
              </w:rPr>
            </w:pPr>
            <w:r>
              <w:rPr>
                <w:w w:val="105"/>
                <w:sz w:val="16"/>
              </w:rPr>
              <w:t>1117,8</w:t>
            </w:r>
          </w:p>
        </w:tc>
        <w:tc>
          <w:tcPr>
            <w:tcW w:w="1020" w:type="dxa"/>
            <w:tcBorders>
              <w:top w:val="single" w:sz="12" w:space="0" w:color="ABA899"/>
              <w:left w:val="single" w:sz="12" w:space="0" w:color="ABA899"/>
              <w:bottom w:val="single" w:sz="12" w:space="0" w:color="ABA899"/>
              <w:right w:val="single" w:sz="12" w:space="0" w:color="ABA899"/>
            </w:tcBorders>
          </w:tcPr>
          <w:p w14:paraId="281BBB26" w14:textId="77777777" w:rsidR="00421C82" w:rsidRDefault="00421C82" w:rsidP="00BC29FE">
            <w:pPr>
              <w:pStyle w:val="TableParagraph"/>
              <w:spacing w:line="185" w:lineRule="exact"/>
              <w:ind w:left="120" w:right="87"/>
              <w:jc w:val="center"/>
              <w:rPr>
                <w:sz w:val="16"/>
              </w:rPr>
            </w:pPr>
            <w:r>
              <w:rPr>
                <w:w w:val="105"/>
                <w:sz w:val="16"/>
              </w:rPr>
              <w:t>1350,0</w:t>
            </w:r>
          </w:p>
        </w:tc>
        <w:tc>
          <w:tcPr>
            <w:tcW w:w="1200" w:type="dxa"/>
            <w:tcBorders>
              <w:top w:val="single" w:sz="12" w:space="0" w:color="ABA899"/>
              <w:left w:val="single" w:sz="12" w:space="0" w:color="ABA899"/>
              <w:bottom w:val="single" w:sz="12" w:space="0" w:color="ABA899"/>
              <w:right w:val="single" w:sz="12" w:space="0" w:color="ABA899"/>
            </w:tcBorders>
          </w:tcPr>
          <w:p w14:paraId="4AE76F8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BAF70C1" w14:textId="77777777" w:rsidR="00421C82" w:rsidRDefault="00421C82" w:rsidP="00BC29FE">
            <w:pPr>
              <w:pStyle w:val="TableParagraph"/>
              <w:spacing w:line="185" w:lineRule="exact"/>
              <w:ind w:left="274" w:right="233"/>
              <w:jc w:val="center"/>
              <w:rPr>
                <w:sz w:val="16"/>
              </w:rPr>
            </w:pPr>
            <w:r>
              <w:rPr>
                <w:w w:val="105"/>
                <w:sz w:val="16"/>
              </w:rPr>
              <w:t>1350,0</w:t>
            </w:r>
          </w:p>
        </w:tc>
      </w:tr>
      <w:tr w:rsidR="00421C82" w14:paraId="6A47C29A"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0E642AD1"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33CB4FCB"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19C0FD9C"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1BCDFB80"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48362F52"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61C2441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4BBF8E1"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37899F45"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E017951"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7997FD6D"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56E2391B" w14:textId="77777777" w:rsidR="00421C82" w:rsidRDefault="00421C82" w:rsidP="00BC29FE">
            <w:pPr>
              <w:pStyle w:val="TableParagraph"/>
              <w:spacing w:line="185" w:lineRule="exact"/>
              <w:ind w:right="399"/>
              <w:jc w:val="right"/>
              <w:rPr>
                <w:sz w:val="16"/>
              </w:rPr>
            </w:pPr>
            <w:r>
              <w:rPr>
                <w:w w:val="105"/>
                <w:sz w:val="16"/>
              </w:rPr>
              <w:t>41,6</w:t>
            </w:r>
          </w:p>
        </w:tc>
        <w:tc>
          <w:tcPr>
            <w:tcW w:w="1050" w:type="dxa"/>
            <w:tcBorders>
              <w:top w:val="single" w:sz="12" w:space="0" w:color="ABA899"/>
              <w:left w:val="single" w:sz="12" w:space="0" w:color="ABA899"/>
              <w:bottom w:val="single" w:sz="12" w:space="0" w:color="ABA899"/>
              <w:right w:val="single" w:sz="12" w:space="0" w:color="ABA899"/>
            </w:tcBorders>
          </w:tcPr>
          <w:p w14:paraId="3FB59A0C" w14:textId="77777777" w:rsidR="00421C82" w:rsidRDefault="00421C82" w:rsidP="00BC29FE">
            <w:pPr>
              <w:pStyle w:val="TableParagraph"/>
              <w:spacing w:line="185" w:lineRule="exact"/>
              <w:ind w:left="252" w:right="234"/>
              <w:jc w:val="center"/>
              <w:rPr>
                <w:sz w:val="16"/>
              </w:rPr>
            </w:pPr>
            <w:r>
              <w:rPr>
                <w:w w:val="105"/>
                <w:sz w:val="16"/>
              </w:rPr>
              <w:t>40,0</w:t>
            </w:r>
          </w:p>
        </w:tc>
        <w:tc>
          <w:tcPr>
            <w:tcW w:w="1020" w:type="dxa"/>
            <w:tcBorders>
              <w:top w:val="single" w:sz="12" w:space="0" w:color="ABA899"/>
              <w:left w:val="single" w:sz="12" w:space="0" w:color="ABA899"/>
              <w:bottom w:val="single" w:sz="12" w:space="0" w:color="ABA899"/>
              <w:right w:val="single" w:sz="12" w:space="0" w:color="ABA899"/>
            </w:tcBorders>
          </w:tcPr>
          <w:p w14:paraId="34E3A503" w14:textId="77777777" w:rsidR="00421C82" w:rsidRDefault="00421C82" w:rsidP="00BC29FE">
            <w:pPr>
              <w:pStyle w:val="TableParagraph"/>
              <w:spacing w:line="185" w:lineRule="exact"/>
              <w:ind w:left="120" w:right="102"/>
              <w:jc w:val="center"/>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1C3E381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9FA6F39" w14:textId="77777777" w:rsidR="00421C82" w:rsidRDefault="00421C82" w:rsidP="00BC29FE">
            <w:pPr>
              <w:pStyle w:val="TableParagraph"/>
              <w:spacing w:line="185" w:lineRule="exact"/>
              <w:ind w:left="267" w:right="241"/>
              <w:jc w:val="center"/>
              <w:rPr>
                <w:sz w:val="16"/>
              </w:rPr>
            </w:pPr>
            <w:r>
              <w:rPr>
                <w:w w:val="105"/>
                <w:sz w:val="16"/>
              </w:rPr>
              <w:t>40,0</w:t>
            </w:r>
          </w:p>
        </w:tc>
      </w:tr>
      <w:tr w:rsidR="00421C82" w14:paraId="7C9E7CF9"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35AFF16F"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39CE0139"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2F11AFA4" w14:textId="77777777" w:rsidR="00421C82" w:rsidRDefault="00421C82" w:rsidP="00BC29FE">
            <w:pPr>
              <w:pStyle w:val="TableParagraph"/>
              <w:spacing w:line="185" w:lineRule="exact"/>
              <w:ind w:left="239" w:right="213"/>
              <w:jc w:val="center"/>
              <w:rPr>
                <w:sz w:val="16"/>
              </w:rPr>
            </w:pPr>
            <w:r>
              <w:rPr>
                <w:w w:val="105"/>
                <w:sz w:val="16"/>
              </w:rPr>
              <w:t>5,3</w:t>
            </w:r>
          </w:p>
        </w:tc>
        <w:tc>
          <w:tcPr>
            <w:tcW w:w="1050" w:type="dxa"/>
            <w:tcBorders>
              <w:top w:val="single" w:sz="12" w:space="0" w:color="ABA899"/>
              <w:left w:val="single" w:sz="12" w:space="0" w:color="ABA899"/>
              <w:bottom w:val="single" w:sz="12" w:space="0" w:color="ABA899"/>
              <w:right w:val="single" w:sz="12" w:space="0" w:color="ABA899"/>
            </w:tcBorders>
          </w:tcPr>
          <w:p w14:paraId="548BE870" w14:textId="77777777" w:rsidR="00421C82" w:rsidRDefault="00421C82" w:rsidP="00BC29FE">
            <w:pPr>
              <w:pStyle w:val="TableParagraph"/>
              <w:spacing w:line="185" w:lineRule="exact"/>
              <w:ind w:left="245" w:right="234"/>
              <w:jc w:val="center"/>
              <w:rPr>
                <w:sz w:val="16"/>
              </w:rPr>
            </w:pPr>
            <w:r>
              <w:rPr>
                <w:w w:val="105"/>
                <w:sz w:val="16"/>
              </w:rPr>
              <w:t>500,0</w:t>
            </w:r>
          </w:p>
        </w:tc>
        <w:tc>
          <w:tcPr>
            <w:tcW w:w="1020" w:type="dxa"/>
            <w:tcBorders>
              <w:top w:val="single" w:sz="12" w:space="0" w:color="ABA899"/>
              <w:left w:val="single" w:sz="12" w:space="0" w:color="ABA899"/>
              <w:bottom w:val="single" w:sz="12" w:space="0" w:color="ABA899"/>
              <w:right w:val="single" w:sz="12" w:space="0" w:color="ABA899"/>
            </w:tcBorders>
          </w:tcPr>
          <w:p w14:paraId="166103EE" w14:textId="77777777" w:rsidR="00421C82" w:rsidRDefault="00421C82" w:rsidP="00BC29FE">
            <w:pPr>
              <w:pStyle w:val="TableParagraph"/>
              <w:spacing w:line="185" w:lineRule="exact"/>
              <w:ind w:left="115" w:right="104"/>
              <w:jc w:val="center"/>
              <w:rPr>
                <w:sz w:val="16"/>
              </w:rPr>
            </w:pPr>
            <w:r>
              <w:rPr>
                <w:w w:val="105"/>
                <w:sz w:val="16"/>
              </w:rPr>
              <w:t>250,0</w:t>
            </w:r>
          </w:p>
        </w:tc>
        <w:tc>
          <w:tcPr>
            <w:tcW w:w="1200" w:type="dxa"/>
            <w:tcBorders>
              <w:top w:val="single" w:sz="12" w:space="0" w:color="ABA899"/>
              <w:left w:val="single" w:sz="12" w:space="0" w:color="ABA899"/>
              <w:bottom w:val="single" w:sz="12" w:space="0" w:color="ABA899"/>
              <w:right w:val="single" w:sz="12" w:space="0" w:color="ABA899"/>
            </w:tcBorders>
          </w:tcPr>
          <w:p w14:paraId="22E082E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A0994CF" w14:textId="77777777" w:rsidR="00421C82" w:rsidRDefault="00421C82" w:rsidP="00BC29FE">
            <w:pPr>
              <w:pStyle w:val="TableParagraph"/>
              <w:spacing w:line="185" w:lineRule="exact"/>
              <w:ind w:left="259" w:right="241"/>
              <w:jc w:val="center"/>
              <w:rPr>
                <w:sz w:val="16"/>
              </w:rPr>
            </w:pPr>
            <w:r>
              <w:rPr>
                <w:w w:val="105"/>
                <w:sz w:val="16"/>
              </w:rPr>
              <w:t>250,0</w:t>
            </w:r>
          </w:p>
        </w:tc>
      </w:tr>
      <w:tr w:rsidR="00421C82" w14:paraId="7A567AEC" w14:textId="77777777" w:rsidTr="00BC29FE">
        <w:trPr>
          <w:trHeight w:val="675"/>
        </w:trPr>
        <w:tc>
          <w:tcPr>
            <w:tcW w:w="1095" w:type="dxa"/>
            <w:tcBorders>
              <w:top w:val="single" w:sz="12" w:space="0" w:color="ABA899"/>
              <w:left w:val="single" w:sz="12" w:space="0" w:color="ECE9D8"/>
              <w:bottom w:val="single" w:sz="12" w:space="0" w:color="ABA899"/>
              <w:right w:val="single" w:sz="12" w:space="0" w:color="ABA899"/>
            </w:tcBorders>
          </w:tcPr>
          <w:p w14:paraId="672D4A00" w14:textId="77777777" w:rsidR="00421C82" w:rsidRDefault="00421C82" w:rsidP="00BC29FE">
            <w:pPr>
              <w:pStyle w:val="TableParagraph"/>
              <w:spacing w:before="64"/>
              <w:ind w:left="233" w:right="207"/>
              <w:jc w:val="center"/>
              <w:rPr>
                <w:sz w:val="16"/>
              </w:rPr>
            </w:pPr>
            <w:r>
              <w:rPr>
                <w:w w:val="105"/>
                <w:sz w:val="16"/>
              </w:rPr>
              <w:t>03</w:t>
            </w:r>
            <w:r>
              <w:rPr>
                <w:spacing w:val="-4"/>
                <w:w w:val="105"/>
                <w:sz w:val="16"/>
              </w:rPr>
              <w:t xml:space="preserve"> </w:t>
            </w:r>
            <w:r>
              <w:rPr>
                <w:w w:val="105"/>
                <w:sz w:val="16"/>
              </w:rPr>
              <w:t>02</w:t>
            </w:r>
          </w:p>
        </w:tc>
        <w:tc>
          <w:tcPr>
            <w:tcW w:w="3225" w:type="dxa"/>
            <w:tcBorders>
              <w:top w:val="single" w:sz="12" w:space="0" w:color="ABA899"/>
              <w:left w:val="single" w:sz="12" w:space="0" w:color="ABA899"/>
              <w:bottom w:val="single" w:sz="12" w:space="0" w:color="ABA899"/>
              <w:right w:val="single" w:sz="12" w:space="0" w:color="ABA899"/>
            </w:tcBorders>
          </w:tcPr>
          <w:p w14:paraId="4F7CD16B" w14:textId="77777777" w:rsidR="00421C82" w:rsidRDefault="00421C82" w:rsidP="00BC29FE">
            <w:pPr>
              <w:pStyle w:val="TableParagraph"/>
              <w:spacing w:line="177" w:lineRule="exact"/>
              <w:ind w:left="14"/>
              <w:rPr>
                <w:sz w:val="16"/>
                <w:szCs w:val="16"/>
              </w:rPr>
            </w:pPr>
            <w:r>
              <w:rPr>
                <w:sz w:val="16"/>
                <w:szCs w:val="16"/>
              </w:rPr>
              <w:t>მწვანე</w:t>
            </w:r>
            <w:r>
              <w:rPr>
                <w:spacing w:val="11"/>
                <w:sz w:val="16"/>
                <w:szCs w:val="16"/>
              </w:rPr>
              <w:t xml:space="preserve"> </w:t>
            </w:r>
            <w:r>
              <w:rPr>
                <w:sz w:val="16"/>
                <w:szCs w:val="16"/>
              </w:rPr>
              <w:t>ნარგავების</w:t>
            </w:r>
            <w:r>
              <w:rPr>
                <w:spacing w:val="12"/>
                <w:sz w:val="16"/>
                <w:szCs w:val="16"/>
              </w:rPr>
              <w:t xml:space="preserve"> </w:t>
            </w:r>
            <w:r>
              <w:rPr>
                <w:sz w:val="16"/>
                <w:szCs w:val="16"/>
              </w:rPr>
              <w:t>მოვლა</w:t>
            </w:r>
            <w:r>
              <w:rPr>
                <w:spacing w:val="12"/>
                <w:sz w:val="16"/>
                <w:szCs w:val="16"/>
              </w:rPr>
              <w:t xml:space="preserve"> </w:t>
            </w:r>
            <w:r>
              <w:rPr>
                <w:sz w:val="16"/>
                <w:szCs w:val="16"/>
              </w:rPr>
              <w:t>–</w:t>
            </w:r>
            <w:r>
              <w:rPr>
                <w:spacing w:val="12"/>
                <w:sz w:val="16"/>
                <w:szCs w:val="16"/>
              </w:rPr>
              <w:t xml:space="preserve"> </w:t>
            </w:r>
            <w:r>
              <w:rPr>
                <w:sz w:val="16"/>
                <w:szCs w:val="16"/>
              </w:rPr>
              <w:t>პატრონობა,</w:t>
            </w:r>
          </w:p>
          <w:p w14:paraId="027AD389" w14:textId="77777777" w:rsidR="00421C82" w:rsidRDefault="00421C82" w:rsidP="00BC29FE">
            <w:pPr>
              <w:pStyle w:val="TableParagraph"/>
              <w:spacing w:line="203" w:lineRule="exact"/>
              <w:ind w:left="14"/>
              <w:rPr>
                <w:sz w:val="16"/>
                <w:szCs w:val="16"/>
              </w:rPr>
            </w:pPr>
            <w:r>
              <w:rPr>
                <w:w w:val="105"/>
                <w:sz w:val="16"/>
                <w:szCs w:val="16"/>
              </w:rPr>
              <w:t>განვითარება</w:t>
            </w:r>
          </w:p>
        </w:tc>
        <w:tc>
          <w:tcPr>
            <w:tcW w:w="1140" w:type="dxa"/>
            <w:tcBorders>
              <w:top w:val="single" w:sz="12" w:space="0" w:color="ABA899"/>
              <w:left w:val="single" w:sz="12" w:space="0" w:color="ABA899"/>
              <w:bottom w:val="single" w:sz="12" w:space="0" w:color="ABA899"/>
              <w:right w:val="single" w:sz="12" w:space="0" w:color="ABA899"/>
            </w:tcBorders>
          </w:tcPr>
          <w:p w14:paraId="3D11E432" w14:textId="77777777" w:rsidR="00421C82" w:rsidRDefault="00421C82" w:rsidP="00BC29FE">
            <w:pPr>
              <w:pStyle w:val="TableParagraph"/>
              <w:spacing w:before="64"/>
              <w:ind w:right="309"/>
              <w:jc w:val="right"/>
              <w:rPr>
                <w:sz w:val="16"/>
              </w:rPr>
            </w:pPr>
            <w:r>
              <w:rPr>
                <w:w w:val="105"/>
                <w:sz w:val="16"/>
              </w:rPr>
              <w:t>1200,9</w:t>
            </w:r>
          </w:p>
        </w:tc>
        <w:tc>
          <w:tcPr>
            <w:tcW w:w="1050" w:type="dxa"/>
            <w:tcBorders>
              <w:top w:val="single" w:sz="12" w:space="0" w:color="ABA899"/>
              <w:left w:val="single" w:sz="12" w:space="0" w:color="ABA899"/>
              <w:bottom w:val="single" w:sz="12" w:space="0" w:color="ABA899"/>
              <w:right w:val="single" w:sz="12" w:space="0" w:color="ABA899"/>
            </w:tcBorders>
          </w:tcPr>
          <w:p w14:paraId="726C1932" w14:textId="77777777" w:rsidR="00421C82" w:rsidRDefault="00421C82" w:rsidP="00BC29FE">
            <w:pPr>
              <w:pStyle w:val="TableParagraph"/>
              <w:spacing w:before="64"/>
              <w:ind w:left="267" w:right="234"/>
              <w:jc w:val="center"/>
              <w:rPr>
                <w:sz w:val="16"/>
              </w:rPr>
            </w:pPr>
            <w:r>
              <w:rPr>
                <w:w w:val="105"/>
                <w:sz w:val="16"/>
              </w:rPr>
              <w:t>3367,3</w:t>
            </w:r>
          </w:p>
        </w:tc>
        <w:tc>
          <w:tcPr>
            <w:tcW w:w="1020" w:type="dxa"/>
            <w:tcBorders>
              <w:top w:val="single" w:sz="12" w:space="0" w:color="ABA899"/>
              <w:left w:val="single" w:sz="12" w:space="0" w:color="ABA899"/>
              <w:bottom w:val="single" w:sz="12" w:space="0" w:color="ABA899"/>
              <w:right w:val="single" w:sz="12" w:space="0" w:color="ABA899"/>
            </w:tcBorders>
          </w:tcPr>
          <w:p w14:paraId="380F8B80" w14:textId="77777777" w:rsidR="00421C82" w:rsidRDefault="00421C82" w:rsidP="00BC29FE">
            <w:pPr>
              <w:pStyle w:val="TableParagraph"/>
              <w:spacing w:before="64"/>
              <w:ind w:left="120" w:right="87"/>
              <w:jc w:val="center"/>
              <w:rPr>
                <w:sz w:val="16"/>
              </w:rPr>
            </w:pPr>
            <w:r>
              <w:rPr>
                <w:w w:val="105"/>
                <w:sz w:val="16"/>
              </w:rPr>
              <w:t>1041,1</w:t>
            </w:r>
          </w:p>
        </w:tc>
        <w:tc>
          <w:tcPr>
            <w:tcW w:w="1200" w:type="dxa"/>
            <w:tcBorders>
              <w:top w:val="single" w:sz="12" w:space="0" w:color="ABA899"/>
              <w:left w:val="single" w:sz="12" w:space="0" w:color="ABA899"/>
              <w:bottom w:val="single" w:sz="12" w:space="0" w:color="ABA899"/>
              <w:right w:val="single" w:sz="12" w:space="0" w:color="ABA899"/>
            </w:tcBorders>
          </w:tcPr>
          <w:p w14:paraId="47677C8D"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6821F8E6" w14:textId="77777777" w:rsidR="00421C82" w:rsidRDefault="00421C82" w:rsidP="00BC29FE">
            <w:pPr>
              <w:pStyle w:val="TableParagraph"/>
              <w:spacing w:before="64"/>
              <w:ind w:left="274" w:right="233"/>
              <w:jc w:val="center"/>
              <w:rPr>
                <w:sz w:val="16"/>
              </w:rPr>
            </w:pPr>
            <w:r>
              <w:rPr>
                <w:w w:val="105"/>
                <w:sz w:val="16"/>
              </w:rPr>
              <w:t>1041,1</w:t>
            </w:r>
          </w:p>
        </w:tc>
      </w:tr>
      <w:tr w:rsidR="00421C82" w14:paraId="6B5751A2"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62B6BB19" w14:textId="77777777" w:rsidR="00421C82" w:rsidRDefault="00421C82" w:rsidP="00BC29FE">
            <w:pPr>
              <w:pStyle w:val="TableParagraph"/>
              <w:spacing w:line="185" w:lineRule="exact"/>
              <w:ind w:left="7"/>
              <w:jc w:val="center"/>
              <w:rPr>
                <w:sz w:val="16"/>
              </w:rPr>
            </w:pPr>
            <w:r>
              <w:rPr>
                <w:w w:val="103"/>
                <w:sz w:val="16"/>
              </w:rPr>
              <w:t>0</w:t>
            </w:r>
          </w:p>
        </w:tc>
        <w:tc>
          <w:tcPr>
            <w:tcW w:w="3225" w:type="dxa"/>
            <w:tcBorders>
              <w:top w:val="single" w:sz="12" w:space="0" w:color="ABA899"/>
              <w:left w:val="single" w:sz="12" w:space="0" w:color="ABA899"/>
              <w:bottom w:val="single" w:sz="12" w:space="0" w:color="ABA899"/>
              <w:right w:val="single" w:sz="12" w:space="0" w:color="ABA899"/>
            </w:tcBorders>
          </w:tcPr>
          <w:p w14:paraId="1734A898"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2" w:space="0" w:color="ABA899"/>
              <w:bottom w:val="single" w:sz="12" w:space="0" w:color="ABA899"/>
              <w:right w:val="single" w:sz="12" w:space="0" w:color="ABA899"/>
            </w:tcBorders>
          </w:tcPr>
          <w:p w14:paraId="5A348205"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2B6CD980"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9E0DB9F"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1256074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09610DB3"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4828C7A1"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0FE3AA3E"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2C06BFB3"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9F51231" w14:textId="77777777" w:rsidR="00421C82" w:rsidRDefault="00421C82" w:rsidP="00BC29FE">
            <w:pPr>
              <w:pStyle w:val="TableParagraph"/>
              <w:spacing w:line="185" w:lineRule="exact"/>
              <w:ind w:right="361"/>
              <w:jc w:val="right"/>
              <w:rPr>
                <w:sz w:val="16"/>
              </w:rPr>
            </w:pPr>
            <w:r>
              <w:rPr>
                <w:w w:val="105"/>
                <w:sz w:val="16"/>
              </w:rPr>
              <w:t>974,2</w:t>
            </w:r>
          </w:p>
        </w:tc>
        <w:tc>
          <w:tcPr>
            <w:tcW w:w="1050" w:type="dxa"/>
            <w:tcBorders>
              <w:top w:val="single" w:sz="12" w:space="0" w:color="ABA899"/>
              <w:left w:val="single" w:sz="12" w:space="0" w:color="ABA899"/>
              <w:bottom w:val="single" w:sz="12" w:space="0" w:color="ABA899"/>
              <w:right w:val="single" w:sz="12" w:space="0" w:color="ABA899"/>
            </w:tcBorders>
          </w:tcPr>
          <w:p w14:paraId="69C7A54F" w14:textId="77777777" w:rsidR="00421C82" w:rsidRDefault="00421C82" w:rsidP="00BC29FE">
            <w:pPr>
              <w:pStyle w:val="TableParagraph"/>
              <w:spacing w:line="185" w:lineRule="exact"/>
              <w:ind w:left="267" w:right="234"/>
              <w:jc w:val="center"/>
              <w:rPr>
                <w:sz w:val="16"/>
              </w:rPr>
            </w:pPr>
            <w:r>
              <w:rPr>
                <w:w w:val="105"/>
                <w:sz w:val="16"/>
              </w:rPr>
              <w:t>1048,5</w:t>
            </w:r>
          </w:p>
        </w:tc>
        <w:tc>
          <w:tcPr>
            <w:tcW w:w="1020" w:type="dxa"/>
            <w:tcBorders>
              <w:top w:val="single" w:sz="12" w:space="0" w:color="ABA899"/>
              <w:left w:val="single" w:sz="12" w:space="0" w:color="ABA899"/>
              <w:bottom w:val="single" w:sz="12" w:space="0" w:color="ABA899"/>
              <w:right w:val="single" w:sz="12" w:space="0" w:color="ABA899"/>
            </w:tcBorders>
          </w:tcPr>
          <w:p w14:paraId="2B1DBACA" w14:textId="77777777" w:rsidR="00421C82" w:rsidRDefault="00421C82" w:rsidP="00BC29FE">
            <w:pPr>
              <w:pStyle w:val="TableParagraph"/>
              <w:spacing w:line="185" w:lineRule="exact"/>
              <w:ind w:left="120" w:right="87"/>
              <w:jc w:val="center"/>
              <w:rPr>
                <w:sz w:val="16"/>
              </w:rPr>
            </w:pPr>
            <w:r>
              <w:rPr>
                <w:w w:val="105"/>
                <w:sz w:val="16"/>
              </w:rPr>
              <w:t>1041,1</w:t>
            </w:r>
          </w:p>
        </w:tc>
        <w:tc>
          <w:tcPr>
            <w:tcW w:w="1200" w:type="dxa"/>
            <w:tcBorders>
              <w:top w:val="single" w:sz="12" w:space="0" w:color="ABA899"/>
              <w:left w:val="single" w:sz="12" w:space="0" w:color="ABA899"/>
              <w:bottom w:val="single" w:sz="12" w:space="0" w:color="ABA899"/>
              <w:right w:val="single" w:sz="12" w:space="0" w:color="ABA899"/>
            </w:tcBorders>
          </w:tcPr>
          <w:p w14:paraId="2E93B13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302A960" w14:textId="77777777" w:rsidR="00421C82" w:rsidRDefault="00421C82" w:rsidP="00BC29FE">
            <w:pPr>
              <w:pStyle w:val="TableParagraph"/>
              <w:spacing w:line="185" w:lineRule="exact"/>
              <w:ind w:left="274" w:right="233"/>
              <w:jc w:val="center"/>
              <w:rPr>
                <w:sz w:val="16"/>
              </w:rPr>
            </w:pPr>
            <w:r>
              <w:rPr>
                <w:w w:val="105"/>
                <w:sz w:val="16"/>
              </w:rPr>
              <w:t>1041,1</w:t>
            </w:r>
          </w:p>
        </w:tc>
      </w:tr>
      <w:tr w:rsidR="00421C82" w14:paraId="6C57C323"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F7F39C9" w14:textId="77777777" w:rsidR="00421C82" w:rsidRDefault="00421C82" w:rsidP="00BC29FE">
            <w:pPr>
              <w:pStyle w:val="TableParagraph"/>
              <w:spacing w:line="185" w:lineRule="exact"/>
              <w:ind w:left="233" w:right="203"/>
              <w:jc w:val="center"/>
              <w:rPr>
                <w:sz w:val="16"/>
              </w:rPr>
            </w:pP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2ED8CD1B"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top w:val="single" w:sz="12" w:space="0" w:color="ABA899"/>
              <w:left w:val="single" w:sz="12" w:space="0" w:color="ABA899"/>
              <w:bottom w:val="single" w:sz="12" w:space="0" w:color="ABA899"/>
              <w:right w:val="single" w:sz="12" w:space="0" w:color="ABA899"/>
            </w:tcBorders>
          </w:tcPr>
          <w:p w14:paraId="4E414CAA" w14:textId="77777777" w:rsidR="00421C82" w:rsidRDefault="00421C82" w:rsidP="00BC29FE">
            <w:pPr>
              <w:pStyle w:val="TableParagraph"/>
              <w:spacing w:line="185" w:lineRule="exact"/>
              <w:ind w:right="361"/>
              <w:jc w:val="right"/>
              <w:rPr>
                <w:sz w:val="16"/>
              </w:rPr>
            </w:pPr>
            <w:r>
              <w:rPr>
                <w:w w:val="105"/>
                <w:sz w:val="16"/>
              </w:rPr>
              <w:t>148,8</w:t>
            </w:r>
          </w:p>
        </w:tc>
        <w:tc>
          <w:tcPr>
            <w:tcW w:w="1050" w:type="dxa"/>
            <w:tcBorders>
              <w:top w:val="single" w:sz="12" w:space="0" w:color="ABA899"/>
              <w:left w:val="single" w:sz="12" w:space="0" w:color="ABA899"/>
              <w:bottom w:val="single" w:sz="12" w:space="0" w:color="ABA899"/>
              <w:right w:val="single" w:sz="12" w:space="0" w:color="ABA899"/>
            </w:tcBorders>
          </w:tcPr>
          <w:p w14:paraId="3A26F704" w14:textId="77777777" w:rsidR="00421C82" w:rsidRDefault="00421C82" w:rsidP="00BC29FE">
            <w:pPr>
              <w:pStyle w:val="TableParagraph"/>
              <w:spacing w:line="185" w:lineRule="exact"/>
              <w:ind w:left="245" w:right="234"/>
              <w:jc w:val="center"/>
              <w:rPr>
                <w:sz w:val="16"/>
              </w:rPr>
            </w:pPr>
            <w:r>
              <w:rPr>
                <w:w w:val="105"/>
                <w:sz w:val="16"/>
              </w:rPr>
              <w:t>140,5</w:t>
            </w:r>
          </w:p>
        </w:tc>
        <w:tc>
          <w:tcPr>
            <w:tcW w:w="1020" w:type="dxa"/>
            <w:tcBorders>
              <w:top w:val="single" w:sz="12" w:space="0" w:color="ABA899"/>
              <w:left w:val="single" w:sz="12" w:space="0" w:color="ABA899"/>
              <w:bottom w:val="single" w:sz="12" w:space="0" w:color="ABA899"/>
              <w:right w:val="single" w:sz="12" w:space="0" w:color="ABA899"/>
            </w:tcBorders>
          </w:tcPr>
          <w:p w14:paraId="03DF2574" w14:textId="77777777" w:rsidR="00421C82" w:rsidRDefault="00421C82" w:rsidP="00BC29FE">
            <w:pPr>
              <w:pStyle w:val="TableParagraph"/>
              <w:spacing w:line="185" w:lineRule="exact"/>
              <w:ind w:left="115" w:right="104"/>
              <w:jc w:val="center"/>
              <w:rPr>
                <w:sz w:val="16"/>
              </w:rPr>
            </w:pPr>
            <w:r>
              <w:rPr>
                <w:w w:val="105"/>
                <w:sz w:val="16"/>
              </w:rPr>
              <w:t>140,0</w:t>
            </w:r>
          </w:p>
        </w:tc>
        <w:tc>
          <w:tcPr>
            <w:tcW w:w="1200" w:type="dxa"/>
            <w:tcBorders>
              <w:top w:val="single" w:sz="12" w:space="0" w:color="ABA899"/>
              <w:left w:val="single" w:sz="12" w:space="0" w:color="ABA899"/>
              <w:bottom w:val="single" w:sz="12" w:space="0" w:color="ABA899"/>
              <w:right w:val="single" w:sz="12" w:space="0" w:color="ABA899"/>
            </w:tcBorders>
          </w:tcPr>
          <w:p w14:paraId="22AC942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51BD75A9" w14:textId="77777777" w:rsidR="00421C82" w:rsidRDefault="00421C82" w:rsidP="00BC29FE">
            <w:pPr>
              <w:pStyle w:val="TableParagraph"/>
              <w:spacing w:line="185" w:lineRule="exact"/>
              <w:ind w:left="259" w:right="241"/>
              <w:jc w:val="center"/>
              <w:rPr>
                <w:sz w:val="16"/>
              </w:rPr>
            </w:pPr>
            <w:r>
              <w:rPr>
                <w:w w:val="105"/>
                <w:sz w:val="16"/>
              </w:rPr>
              <w:t>140,0</w:t>
            </w:r>
          </w:p>
        </w:tc>
      </w:tr>
      <w:tr w:rsidR="00421C82" w14:paraId="3DB49476"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7DE60162"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7BD00D8D"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77A4CB49" w14:textId="77777777" w:rsidR="00421C82" w:rsidRDefault="00421C82" w:rsidP="00BC29FE">
            <w:pPr>
              <w:pStyle w:val="TableParagraph"/>
              <w:spacing w:line="185" w:lineRule="exact"/>
              <w:ind w:right="361"/>
              <w:jc w:val="right"/>
              <w:rPr>
                <w:sz w:val="16"/>
              </w:rPr>
            </w:pPr>
            <w:r>
              <w:rPr>
                <w:w w:val="105"/>
                <w:sz w:val="16"/>
              </w:rPr>
              <w:t>824,1</w:t>
            </w:r>
          </w:p>
        </w:tc>
        <w:tc>
          <w:tcPr>
            <w:tcW w:w="1050" w:type="dxa"/>
            <w:tcBorders>
              <w:top w:val="single" w:sz="12" w:space="0" w:color="ABA899"/>
              <w:left w:val="single" w:sz="12" w:space="0" w:color="ABA899"/>
              <w:bottom w:val="single" w:sz="12" w:space="0" w:color="ABA899"/>
              <w:right w:val="single" w:sz="12" w:space="0" w:color="ABA899"/>
            </w:tcBorders>
          </w:tcPr>
          <w:p w14:paraId="0817B379" w14:textId="77777777" w:rsidR="00421C82" w:rsidRDefault="00421C82" w:rsidP="00BC29FE">
            <w:pPr>
              <w:pStyle w:val="TableParagraph"/>
              <w:spacing w:line="185" w:lineRule="exact"/>
              <w:ind w:left="245" w:right="234"/>
              <w:jc w:val="center"/>
              <w:rPr>
                <w:sz w:val="16"/>
              </w:rPr>
            </w:pPr>
            <w:r>
              <w:rPr>
                <w:w w:val="105"/>
                <w:sz w:val="16"/>
              </w:rPr>
              <w:t>903,0</w:t>
            </w:r>
          </w:p>
        </w:tc>
        <w:tc>
          <w:tcPr>
            <w:tcW w:w="1020" w:type="dxa"/>
            <w:tcBorders>
              <w:top w:val="single" w:sz="12" w:space="0" w:color="ABA899"/>
              <w:left w:val="single" w:sz="12" w:space="0" w:color="ABA899"/>
              <w:bottom w:val="single" w:sz="12" w:space="0" w:color="ABA899"/>
              <w:right w:val="single" w:sz="12" w:space="0" w:color="ABA899"/>
            </w:tcBorders>
          </w:tcPr>
          <w:p w14:paraId="104CD77E" w14:textId="77777777" w:rsidR="00421C82" w:rsidRDefault="00421C82" w:rsidP="00BC29FE">
            <w:pPr>
              <w:pStyle w:val="TableParagraph"/>
              <w:spacing w:line="185" w:lineRule="exact"/>
              <w:ind w:left="115" w:right="104"/>
              <w:jc w:val="center"/>
              <w:rPr>
                <w:sz w:val="16"/>
              </w:rPr>
            </w:pPr>
            <w:r>
              <w:rPr>
                <w:w w:val="105"/>
                <w:sz w:val="16"/>
              </w:rPr>
              <w:t>896,1</w:t>
            </w:r>
          </w:p>
        </w:tc>
        <w:tc>
          <w:tcPr>
            <w:tcW w:w="1200" w:type="dxa"/>
            <w:tcBorders>
              <w:top w:val="single" w:sz="12" w:space="0" w:color="ABA899"/>
              <w:left w:val="single" w:sz="12" w:space="0" w:color="ABA899"/>
              <w:bottom w:val="single" w:sz="12" w:space="0" w:color="ABA899"/>
              <w:right w:val="single" w:sz="12" w:space="0" w:color="ABA899"/>
            </w:tcBorders>
          </w:tcPr>
          <w:p w14:paraId="6EF3A88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495463F" w14:textId="77777777" w:rsidR="00421C82" w:rsidRDefault="00421C82" w:rsidP="00BC29FE">
            <w:pPr>
              <w:pStyle w:val="TableParagraph"/>
              <w:spacing w:line="185" w:lineRule="exact"/>
              <w:ind w:left="259" w:right="241"/>
              <w:jc w:val="center"/>
              <w:rPr>
                <w:sz w:val="16"/>
              </w:rPr>
            </w:pPr>
            <w:r>
              <w:rPr>
                <w:w w:val="105"/>
                <w:sz w:val="16"/>
              </w:rPr>
              <w:t>896,1</w:t>
            </w:r>
          </w:p>
        </w:tc>
      </w:tr>
      <w:tr w:rsidR="00421C82" w14:paraId="6AE3BB74"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3B047D6"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2CC0B5D5"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780C8517"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135AC5F5"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1C69128F"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05F9C78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5A6835C5"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6C138334"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3D9B38C4"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06DD9923"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7E4896B2" w14:textId="77777777" w:rsidR="00421C82" w:rsidRDefault="00421C82" w:rsidP="00BC29FE">
            <w:pPr>
              <w:pStyle w:val="TableParagraph"/>
              <w:spacing w:line="185" w:lineRule="exact"/>
              <w:ind w:left="239" w:right="213"/>
              <w:jc w:val="center"/>
              <w:rPr>
                <w:sz w:val="16"/>
              </w:rPr>
            </w:pPr>
            <w:r>
              <w:rPr>
                <w:w w:val="105"/>
                <w:sz w:val="16"/>
              </w:rPr>
              <w:t>1,3</w:t>
            </w:r>
          </w:p>
        </w:tc>
        <w:tc>
          <w:tcPr>
            <w:tcW w:w="1050" w:type="dxa"/>
            <w:tcBorders>
              <w:top w:val="single" w:sz="12" w:space="0" w:color="ABA899"/>
              <w:left w:val="single" w:sz="12" w:space="0" w:color="ABA899"/>
              <w:bottom w:val="single" w:sz="12" w:space="0" w:color="ABA899"/>
              <w:right w:val="single" w:sz="12" w:space="0" w:color="ABA899"/>
            </w:tcBorders>
          </w:tcPr>
          <w:p w14:paraId="41CA39B4" w14:textId="77777777" w:rsidR="00421C82" w:rsidRDefault="00421C82" w:rsidP="00BC29FE">
            <w:pPr>
              <w:pStyle w:val="TableParagraph"/>
              <w:spacing w:line="185" w:lineRule="exact"/>
              <w:ind w:left="260" w:right="234"/>
              <w:jc w:val="center"/>
              <w:rPr>
                <w:sz w:val="16"/>
              </w:rPr>
            </w:pPr>
            <w:r>
              <w:rPr>
                <w:w w:val="105"/>
                <w:sz w:val="16"/>
              </w:rPr>
              <w:t>5,0</w:t>
            </w:r>
          </w:p>
        </w:tc>
        <w:tc>
          <w:tcPr>
            <w:tcW w:w="1020" w:type="dxa"/>
            <w:tcBorders>
              <w:top w:val="single" w:sz="12" w:space="0" w:color="ABA899"/>
              <w:left w:val="single" w:sz="12" w:space="0" w:color="ABA899"/>
              <w:bottom w:val="single" w:sz="12" w:space="0" w:color="ABA899"/>
              <w:right w:val="single" w:sz="12" w:space="0" w:color="ABA899"/>
            </w:tcBorders>
          </w:tcPr>
          <w:p w14:paraId="06147ECB" w14:textId="77777777" w:rsidR="00421C82" w:rsidRDefault="00421C82" w:rsidP="00BC29FE">
            <w:pPr>
              <w:pStyle w:val="TableParagraph"/>
              <w:spacing w:line="185" w:lineRule="exact"/>
              <w:ind w:left="120" w:right="94"/>
              <w:jc w:val="center"/>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5B50E16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48E3F3F9" w14:textId="77777777" w:rsidR="00421C82" w:rsidRDefault="00421C82" w:rsidP="00BC29FE">
            <w:pPr>
              <w:pStyle w:val="TableParagraph"/>
              <w:spacing w:line="185" w:lineRule="exact"/>
              <w:ind w:left="274" w:right="241"/>
              <w:jc w:val="center"/>
              <w:rPr>
                <w:sz w:val="16"/>
              </w:rPr>
            </w:pPr>
            <w:r>
              <w:rPr>
                <w:w w:val="105"/>
                <w:sz w:val="16"/>
              </w:rPr>
              <w:t>5,0</w:t>
            </w:r>
          </w:p>
        </w:tc>
      </w:tr>
      <w:tr w:rsidR="00421C82" w14:paraId="139C9D4F"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439D435F"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032E797E"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28F7926B" w14:textId="77777777" w:rsidR="00421C82" w:rsidRDefault="00421C82" w:rsidP="00BC29FE">
            <w:pPr>
              <w:pStyle w:val="TableParagraph"/>
              <w:spacing w:line="185" w:lineRule="exact"/>
              <w:ind w:right="361"/>
              <w:jc w:val="right"/>
              <w:rPr>
                <w:sz w:val="16"/>
              </w:rPr>
            </w:pPr>
            <w:r>
              <w:rPr>
                <w:w w:val="105"/>
                <w:sz w:val="16"/>
              </w:rPr>
              <w:t>226,7</w:t>
            </w:r>
          </w:p>
        </w:tc>
        <w:tc>
          <w:tcPr>
            <w:tcW w:w="1050" w:type="dxa"/>
            <w:tcBorders>
              <w:top w:val="single" w:sz="12" w:space="0" w:color="ABA899"/>
              <w:left w:val="single" w:sz="12" w:space="0" w:color="ABA899"/>
              <w:bottom w:val="single" w:sz="12" w:space="0" w:color="ABA899"/>
              <w:right w:val="single" w:sz="12" w:space="0" w:color="ABA899"/>
            </w:tcBorders>
          </w:tcPr>
          <w:p w14:paraId="3CB8DCD4" w14:textId="77777777" w:rsidR="00421C82" w:rsidRDefault="00421C82" w:rsidP="00BC29FE">
            <w:pPr>
              <w:pStyle w:val="TableParagraph"/>
              <w:spacing w:line="185" w:lineRule="exact"/>
              <w:ind w:left="267" w:right="234"/>
              <w:jc w:val="center"/>
              <w:rPr>
                <w:sz w:val="16"/>
              </w:rPr>
            </w:pPr>
            <w:r>
              <w:rPr>
                <w:w w:val="105"/>
                <w:sz w:val="16"/>
              </w:rPr>
              <w:t>2318,8</w:t>
            </w:r>
          </w:p>
        </w:tc>
        <w:tc>
          <w:tcPr>
            <w:tcW w:w="1020" w:type="dxa"/>
            <w:tcBorders>
              <w:top w:val="single" w:sz="12" w:space="0" w:color="ABA899"/>
              <w:left w:val="single" w:sz="12" w:space="0" w:color="ABA899"/>
              <w:bottom w:val="single" w:sz="12" w:space="0" w:color="ABA899"/>
              <w:right w:val="single" w:sz="12" w:space="0" w:color="ABA899"/>
            </w:tcBorders>
          </w:tcPr>
          <w:p w14:paraId="1AFC8636"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64B58D3F"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3F89C9B"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6FC40851" w14:textId="77777777" w:rsidTr="00BC29FE">
        <w:trPr>
          <w:trHeight w:val="870"/>
        </w:trPr>
        <w:tc>
          <w:tcPr>
            <w:tcW w:w="1095" w:type="dxa"/>
            <w:tcBorders>
              <w:top w:val="single" w:sz="12" w:space="0" w:color="ABA899"/>
              <w:left w:val="single" w:sz="12" w:space="0" w:color="ECE9D8"/>
              <w:bottom w:val="single" w:sz="12" w:space="0" w:color="ABA899"/>
              <w:right w:val="single" w:sz="12" w:space="0" w:color="ABA899"/>
            </w:tcBorders>
          </w:tcPr>
          <w:p w14:paraId="7A4B9F9C" w14:textId="77777777" w:rsidR="00421C82" w:rsidRDefault="00421C82" w:rsidP="00BC29FE">
            <w:pPr>
              <w:pStyle w:val="TableParagraph"/>
              <w:spacing w:before="9"/>
              <w:rPr>
                <w:rFonts w:ascii="Segoe UI Symbol"/>
                <w:sz w:val="12"/>
              </w:rPr>
            </w:pPr>
          </w:p>
          <w:p w14:paraId="4237218D" w14:textId="77777777" w:rsidR="00421C82" w:rsidRDefault="00421C82" w:rsidP="00BC29FE">
            <w:pPr>
              <w:pStyle w:val="TableParagraph"/>
              <w:ind w:left="233" w:right="211"/>
              <w:jc w:val="center"/>
              <w:rPr>
                <w:sz w:val="16"/>
              </w:rPr>
            </w:pPr>
            <w:r>
              <w:rPr>
                <w:w w:val="105"/>
                <w:sz w:val="16"/>
              </w:rPr>
              <w:t>03</w:t>
            </w:r>
            <w:r>
              <w:rPr>
                <w:spacing w:val="-4"/>
                <w:w w:val="105"/>
                <w:sz w:val="16"/>
              </w:rPr>
              <w:t xml:space="preserve"> </w:t>
            </w:r>
            <w:r>
              <w:rPr>
                <w:w w:val="105"/>
                <w:sz w:val="16"/>
              </w:rPr>
              <w:t>02</w:t>
            </w:r>
            <w:r>
              <w:rPr>
                <w:spacing w:val="-4"/>
                <w:w w:val="105"/>
                <w:sz w:val="16"/>
              </w:rPr>
              <w:t xml:space="preserve"> </w:t>
            </w:r>
            <w:r>
              <w:rPr>
                <w:w w:val="105"/>
                <w:sz w:val="16"/>
              </w:rPr>
              <w:t>01</w:t>
            </w:r>
          </w:p>
        </w:tc>
        <w:tc>
          <w:tcPr>
            <w:tcW w:w="3225" w:type="dxa"/>
            <w:tcBorders>
              <w:top w:val="single" w:sz="12" w:space="0" w:color="ABA899"/>
              <w:left w:val="single" w:sz="12" w:space="0" w:color="ABA899"/>
              <w:bottom w:val="single" w:sz="12" w:space="0" w:color="ABA899"/>
              <w:right w:val="single" w:sz="12" w:space="0" w:color="ABA899"/>
            </w:tcBorders>
          </w:tcPr>
          <w:p w14:paraId="580EFE0E" w14:textId="77777777" w:rsidR="00421C82" w:rsidRDefault="00421C82" w:rsidP="00BC29FE">
            <w:pPr>
              <w:pStyle w:val="TableParagraph"/>
              <w:spacing w:line="177" w:lineRule="exact"/>
              <w:ind w:left="14"/>
              <w:rPr>
                <w:sz w:val="16"/>
                <w:szCs w:val="16"/>
              </w:rPr>
            </w:pPr>
            <w:r>
              <w:rPr>
                <w:spacing w:val="-1"/>
                <w:w w:val="105"/>
                <w:sz w:val="16"/>
                <w:szCs w:val="16"/>
              </w:rPr>
              <w:t>ქალაქის</w:t>
            </w:r>
            <w:r>
              <w:rPr>
                <w:spacing w:val="-10"/>
                <w:w w:val="105"/>
                <w:sz w:val="16"/>
                <w:szCs w:val="16"/>
              </w:rPr>
              <w:t xml:space="preserve"> </w:t>
            </w:r>
            <w:r>
              <w:rPr>
                <w:spacing w:val="-1"/>
                <w:w w:val="105"/>
                <w:sz w:val="16"/>
                <w:szCs w:val="16"/>
              </w:rPr>
              <w:t>გამწვანების</w:t>
            </w:r>
            <w:r>
              <w:rPr>
                <w:spacing w:val="-9"/>
                <w:w w:val="105"/>
                <w:sz w:val="16"/>
                <w:szCs w:val="16"/>
              </w:rPr>
              <w:t xml:space="preserve"> </w:t>
            </w:r>
            <w:r>
              <w:rPr>
                <w:spacing w:val="-1"/>
                <w:w w:val="105"/>
                <w:sz w:val="16"/>
                <w:szCs w:val="16"/>
              </w:rPr>
              <w:t>მოვლა</w:t>
            </w:r>
            <w:r>
              <w:rPr>
                <w:spacing w:val="-9"/>
                <w:w w:val="105"/>
                <w:sz w:val="16"/>
                <w:szCs w:val="16"/>
              </w:rPr>
              <w:t xml:space="preserve"> </w:t>
            </w:r>
            <w:r>
              <w:rPr>
                <w:w w:val="105"/>
                <w:sz w:val="16"/>
                <w:szCs w:val="16"/>
              </w:rPr>
              <w:t>–</w:t>
            </w:r>
          </w:p>
          <w:p w14:paraId="52354523" w14:textId="77777777" w:rsidR="00421C82" w:rsidRDefault="00421C82" w:rsidP="00BC29FE">
            <w:pPr>
              <w:pStyle w:val="TableParagraph"/>
              <w:spacing w:before="3" w:line="223" w:lineRule="auto"/>
              <w:ind w:left="14"/>
              <w:rPr>
                <w:sz w:val="16"/>
                <w:szCs w:val="16"/>
              </w:rPr>
            </w:pPr>
            <w:r>
              <w:rPr>
                <w:w w:val="105"/>
                <w:sz w:val="16"/>
                <w:szCs w:val="16"/>
              </w:rPr>
              <w:t>პატრონობისა და სკვერების</w:t>
            </w:r>
            <w:r>
              <w:rPr>
                <w:spacing w:val="1"/>
                <w:w w:val="105"/>
                <w:sz w:val="16"/>
                <w:szCs w:val="16"/>
              </w:rPr>
              <w:t xml:space="preserve"> </w:t>
            </w:r>
            <w:r>
              <w:rPr>
                <w:sz w:val="16"/>
                <w:szCs w:val="16"/>
              </w:rPr>
              <w:t>კეთილმოწყობის</w:t>
            </w:r>
            <w:r>
              <w:rPr>
                <w:spacing w:val="29"/>
                <w:sz w:val="16"/>
                <w:szCs w:val="16"/>
              </w:rPr>
              <w:t xml:space="preserve"> </w:t>
            </w:r>
            <w:r>
              <w:rPr>
                <w:sz w:val="16"/>
                <w:szCs w:val="16"/>
              </w:rPr>
              <w:t>ღონისძიებები</w:t>
            </w:r>
          </w:p>
        </w:tc>
        <w:tc>
          <w:tcPr>
            <w:tcW w:w="1140" w:type="dxa"/>
            <w:tcBorders>
              <w:top w:val="single" w:sz="12" w:space="0" w:color="ABA899"/>
              <w:left w:val="single" w:sz="12" w:space="0" w:color="ABA899"/>
              <w:bottom w:val="single" w:sz="12" w:space="0" w:color="ABA899"/>
              <w:right w:val="single" w:sz="12" w:space="0" w:color="ABA899"/>
            </w:tcBorders>
          </w:tcPr>
          <w:p w14:paraId="60AA38B0" w14:textId="77777777" w:rsidR="00421C82" w:rsidRDefault="00421C82" w:rsidP="00BC29FE">
            <w:pPr>
              <w:pStyle w:val="TableParagraph"/>
              <w:spacing w:before="9"/>
              <w:rPr>
                <w:rFonts w:ascii="Segoe UI Symbol"/>
                <w:sz w:val="12"/>
              </w:rPr>
            </w:pPr>
          </w:p>
          <w:p w14:paraId="7D4DA421" w14:textId="77777777" w:rsidR="00421C82" w:rsidRDefault="00421C82" w:rsidP="00BC29FE">
            <w:pPr>
              <w:pStyle w:val="TableParagraph"/>
              <w:ind w:right="309"/>
              <w:jc w:val="right"/>
              <w:rPr>
                <w:sz w:val="16"/>
              </w:rPr>
            </w:pPr>
            <w:r>
              <w:rPr>
                <w:w w:val="105"/>
                <w:sz w:val="16"/>
              </w:rPr>
              <w:t>1028,0</w:t>
            </w:r>
          </w:p>
        </w:tc>
        <w:tc>
          <w:tcPr>
            <w:tcW w:w="1050" w:type="dxa"/>
            <w:tcBorders>
              <w:top w:val="single" w:sz="12" w:space="0" w:color="ABA899"/>
              <w:left w:val="single" w:sz="12" w:space="0" w:color="ABA899"/>
              <w:bottom w:val="single" w:sz="12" w:space="0" w:color="ABA899"/>
              <w:right w:val="single" w:sz="12" w:space="0" w:color="ABA899"/>
            </w:tcBorders>
          </w:tcPr>
          <w:p w14:paraId="269E9148" w14:textId="77777777" w:rsidR="00421C82" w:rsidRDefault="00421C82" w:rsidP="00BC29FE">
            <w:pPr>
              <w:pStyle w:val="TableParagraph"/>
              <w:spacing w:before="9"/>
              <w:rPr>
                <w:rFonts w:ascii="Segoe UI Symbol"/>
                <w:sz w:val="12"/>
              </w:rPr>
            </w:pPr>
          </w:p>
          <w:p w14:paraId="2C384469" w14:textId="77777777" w:rsidR="00421C82" w:rsidRDefault="00421C82" w:rsidP="00BC29FE">
            <w:pPr>
              <w:pStyle w:val="TableParagraph"/>
              <w:ind w:left="267" w:right="234"/>
              <w:jc w:val="center"/>
              <w:rPr>
                <w:sz w:val="16"/>
              </w:rPr>
            </w:pPr>
            <w:r>
              <w:rPr>
                <w:w w:val="105"/>
                <w:sz w:val="16"/>
              </w:rPr>
              <w:t>3168,8</w:t>
            </w:r>
          </w:p>
        </w:tc>
        <w:tc>
          <w:tcPr>
            <w:tcW w:w="1020" w:type="dxa"/>
            <w:tcBorders>
              <w:top w:val="single" w:sz="12" w:space="0" w:color="ABA899"/>
              <w:left w:val="single" w:sz="12" w:space="0" w:color="ABA899"/>
              <w:bottom w:val="single" w:sz="12" w:space="0" w:color="ABA899"/>
              <w:right w:val="single" w:sz="12" w:space="0" w:color="ABA899"/>
            </w:tcBorders>
          </w:tcPr>
          <w:p w14:paraId="05A52E0A" w14:textId="77777777" w:rsidR="00421C82" w:rsidRDefault="00421C82" w:rsidP="00BC29FE">
            <w:pPr>
              <w:pStyle w:val="TableParagraph"/>
              <w:spacing w:before="9"/>
              <w:rPr>
                <w:rFonts w:ascii="Segoe UI Symbol"/>
                <w:sz w:val="12"/>
              </w:rPr>
            </w:pPr>
          </w:p>
          <w:p w14:paraId="2CE3EA75" w14:textId="77777777" w:rsidR="00421C82" w:rsidRDefault="00421C82" w:rsidP="00BC29FE">
            <w:pPr>
              <w:pStyle w:val="TableParagraph"/>
              <w:ind w:left="115" w:right="104"/>
              <w:jc w:val="center"/>
              <w:rPr>
                <w:sz w:val="16"/>
              </w:rPr>
            </w:pPr>
            <w:r>
              <w:rPr>
                <w:w w:val="105"/>
                <w:sz w:val="16"/>
              </w:rPr>
              <w:t>830,0</w:t>
            </w:r>
          </w:p>
        </w:tc>
        <w:tc>
          <w:tcPr>
            <w:tcW w:w="1200" w:type="dxa"/>
            <w:tcBorders>
              <w:top w:val="single" w:sz="12" w:space="0" w:color="ABA899"/>
              <w:left w:val="single" w:sz="12" w:space="0" w:color="ABA899"/>
              <w:bottom w:val="single" w:sz="12" w:space="0" w:color="ABA899"/>
              <w:right w:val="single" w:sz="12" w:space="0" w:color="ABA899"/>
            </w:tcBorders>
          </w:tcPr>
          <w:p w14:paraId="3EA66684" w14:textId="77777777" w:rsidR="00421C82" w:rsidRDefault="00421C82" w:rsidP="00BC29FE">
            <w:pPr>
              <w:pStyle w:val="TableParagraph"/>
              <w:spacing w:before="9"/>
              <w:rPr>
                <w:rFonts w:ascii="Segoe UI Symbol"/>
                <w:sz w:val="12"/>
              </w:rPr>
            </w:pPr>
          </w:p>
          <w:p w14:paraId="10B7B1E5" w14:textId="77777777" w:rsidR="00421C82" w:rsidRDefault="00421C82" w:rsidP="00BC29FE">
            <w:pPr>
              <w:pStyle w:val="TableParagraph"/>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2304CCB" w14:textId="77777777" w:rsidR="00421C82" w:rsidRDefault="00421C82" w:rsidP="00BC29FE">
            <w:pPr>
              <w:pStyle w:val="TableParagraph"/>
              <w:spacing w:before="9"/>
              <w:rPr>
                <w:rFonts w:ascii="Segoe UI Symbol"/>
                <w:sz w:val="12"/>
              </w:rPr>
            </w:pPr>
          </w:p>
          <w:p w14:paraId="41FF0733" w14:textId="77777777" w:rsidR="00421C82" w:rsidRDefault="00421C82" w:rsidP="00BC29FE">
            <w:pPr>
              <w:pStyle w:val="TableParagraph"/>
              <w:ind w:left="259" w:right="241"/>
              <w:jc w:val="center"/>
              <w:rPr>
                <w:sz w:val="16"/>
              </w:rPr>
            </w:pPr>
            <w:r>
              <w:rPr>
                <w:w w:val="105"/>
                <w:sz w:val="16"/>
              </w:rPr>
              <w:t>830,0</w:t>
            </w:r>
          </w:p>
        </w:tc>
      </w:tr>
      <w:tr w:rsidR="00421C82" w14:paraId="6ED5675F"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4E7FEEA1"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1CF28336"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EA0779A" w14:textId="77777777" w:rsidR="00421C82" w:rsidRDefault="00421C82" w:rsidP="00BC29FE">
            <w:pPr>
              <w:pStyle w:val="TableParagraph"/>
              <w:spacing w:line="185" w:lineRule="exact"/>
              <w:ind w:right="361"/>
              <w:jc w:val="right"/>
              <w:rPr>
                <w:sz w:val="16"/>
              </w:rPr>
            </w:pPr>
            <w:r>
              <w:rPr>
                <w:w w:val="105"/>
                <w:sz w:val="16"/>
              </w:rPr>
              <w:t>801,3</w:t>
            </w:r>
          </w:p>
        </w:tc>
        <w:tc>
          <w:tcPr>
            <w:tcW w:w="1050" w:type="dxa"/>
            <w:tcBorders>
              <w:top w:val="single" w:sz="12" w:space="0" w:color="ABA899"/>
              <w:left w:val="single" w:sz="12" w:space="0" w:color="ABA899"/>
              <w:bottom w:val="single" w:sz="12" w:space="0" w:color="ABA899"/>
              <w:right w:val="single" w:sz="12" w:space="0" w:color="ABA899"/>
            </w:tcBorders>
          </w:tcPr>
          <w:p w14:paraId="0D18FF47" w14:textId="77777777" w:rsidR="00421C82" w:rsidRDefault="00421C82" w:rsidP="00BC29FE">
            <w:pPr>
              <w:pStyle w:val="TableParagraph"/>
              <w:spacing w:line="185" w:lineRule="exact"/>
              <w:ind w:left="245" w:right="234"/>
              <w:jc w:val="center"/>
              <w:rPr>
                <w:sz w:val="16"/>
              </w:rPr>
            </w:pPr>
            <w:r>
              <w:rPr>
                <w:w w:val="105"/>
                <w:sz w:val="16"/>
              </w:rPr>
              <w:t>850,0</w:t>
            </w:r>
          </w:p>
        </w:tc>
        <w:tc>
          <w:tcPr>
            <w:tcW w:w="1020" w:type="dxa"/>
            <w:tcBorders>
              <w:top w:val="single" w:sz="12" w:space="0" w:color="ABA899"/>
              <w:left w:val="single" w:sz="12" w:space="0" w:color="ABA899"/>
              <w:bottom w:val="single" w:sz="12" w:space="0" w:color="ABA899"/>
              <w:right w:val="single" w:sz="12" w:space="0" w:color="ABA899"/>
            </w:tcBorders>
          </w:tcPr>
          <w:p w14:paraId="13060057" w14:textId="77777777" w:rsidR="00421C82" w:rsidRDefault="00421C82" w:rsidP="00BC29FE">
            <w:pPr>
              <w:pStyle w:val="TableParagraph"/>
              <w:spacing w:line="185" w:lineRule="exact"/>
              <w:ind w:left="115" w:right="104"/>
              <w:jc w:val="center"/>
              <w:rPr>
                <w:sz w:val="16"/>
              </w:rPr>
            </w:pPr>
            <w:r>
              <w:rPr>
                <w:w w:val="105"/>
                <w:sz w:val="16"/>
              </w:rPr>
              <w:t>830,0</w:t>
            </w:r>
          </w:p>
        </w:tc>
        <w:tc>
          <w:tcPr>
            <w:tcW w:w="1200" w:type="dxa"/>
            <w:tcBorders>
              <w:top w:val="single" w:sz="12" w:space="0" w:color="ABA899"/>
              <w:left w:val="single" w:sz="12" w:space="0" w:color="ABA899"/>
              <w:bottom w:val="single" w:sz="12" w:space="0" w:color="ABA899"/>
              <w:right w:val="single" w:sz="12" w:space="0" w:color="ABA899"/>
            </w:tcBorders>
          </w:tcPr>
          <w:p w14:paraId="6847D043"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60D7F32" w14:textId="77777777" w:rsidR="00421C82" w:rsidRDefault="00421C82" w:rsidP="00BC29FE">
            <w:pPr>
              <w:pStyle w:val="TableParagraph"/>
              <w:spacing w:line="185" w:lineRule="exact"/>
              <w:ind w:left="259" w:right="241"/>
              <w:jc w:val="center"/>
              <w:rPr>
                <w:sz w:val="16"/>
              </w:rPr>
            </w:pPr>
            <w:r>
              <w:rPr>
                <w:w w:val="105"/>
                <w:sz w:val="16"/>
              </w:rPr>
              <w:t>830,0</w:t>
            </w:r>
          </w:p>
        </w:tc>
      </w:tr>
      <w:tr w:rsidR="00421C82" w14:paraId="355BE007"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0BEB88EC"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65F07E4E"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562A557E" w14:textId="77777777" w:rsidR="00421C82" w:rsidRDefault="00421C82" w:rsidP="00BC29FE">
            <w:pPr>
              <w:pStyle w:val="TableParagraph"/>
              <w:spacing w:line="185" w:lineRule="exact"/>
              <w:ind w:right="361"/>
              <w:jc w:val="right"/>
              <w:rPr>
                <w:sz w:val="16"/>
              </w:rPr>
            </w:pPr>
            <w:r>
              <w:rPr>
                <w:w w:val="105"/>
                <w:sz w:val="16"/>
              </w:rPr>
              <w:t>801,3</w:t>
            </w:r>
          </w:p>
        </w:tc>
        <w:tc>
          <w:tcPr>
            <w:tcW w:w="1050" w:type="dxa"/>
            <w:tcBorders>
              <w:top w:val="single" w:sz="12" w:space="0" w:color="ABA899"/>
              <w:left w:val="single" w:sz="12" w:space="0" w:color="ABA899"/>
              <w:bottom w:val="single" w:sz="12" w:space="0" w:color="ABA899"/>
              <w:right w:val="single" w:sz="12" w:space="0" w:color="ABA899"/>
            </w:tcBorders>
          </w:tcPr>
          <w:p w14:paraId="311EB6D7" w14:textId="77777777" w:rsidR="00421C82" w:rsidRDefault="00421C82" w:rsidP="00BC29FE">
            <w:pPr>
              <w:pStyle w:val="TableParagraph"/>
              <w:spacing w:line="185" w:lineRule="exact"/>
              <w:ind w:left="245" w:right="234"/>
              <w:jc w:val="center"/>
              <w:rPr>
                <w:sz w:val="16"/>
              </w:rPr>
            </w:pPr>
            <w:r>
              <w:rPr>
                <w:w w:val="105"/>
                <w:sz w:val="16"/>
              </w:rPr>
              <w:t>850,0</w:t>
            </w:r>
          </w:p>
        </w:tc>
        <w:tc>
          <w:tcPr>
            <w:tcW w:w="1020" w:type="dxa"/>
            <w:tcBorders>
              <w:top w:val="single" w:sz="12" w:space="0" w:color="ABA899"/>
              <w:left w:val="single" w:sz="12" w:space="0" w:color="ABA899"/>
              <w:bottom w:val="single" w:sz="12" w:space="0" w:color="ABA899"/>
              <w:right w:val="single" w:sz="12" w:space="0" w:color="ABA899"/>
            </w:tcBorders>
          </w:tcPr>
          <w:p w14:paraId="02591772" w14:textId="77777777" w:rsidR="00421C82" w:rsidRDefault="00421C82" w:rsidP="00BC29FE">
            <w:pPr>
              <w:pStyle w:val="TableParagraph"/>
              <w:spacing w:line="185" w:lineRule="exact"/>
              <w:ind w:left="115" w:right="104"/>
              <w:jc w:val="center"/>
              <w:rPr>
                <w:sz w:val="16"/>
              </w:rPr>
            </w:pPr>
            <w:r>
              <w:rPr>
                <w:w w:val="105"/>
                <w:sz w:val="16"/>
              </w:rPr>
              <w:t>830,0</w:t>
            </w:r>
          </w:p>
        </w:tc>
        <w:tc>
          <w:tcPr>
            <w:tcW w:w="1200" w:type="dxa"/>
            <w:tcBorders>
              <w:top w:val="single" w:sz="12" w:space="0" w:color="ABA899"/>
              <w:left w:val="single" w:sz="12" w:space="0" w:color="ABA899"/>
              <w:bottom w:val="single" w:sz="12" w:space="0" w:color="ABA899"/>
              <w:right w:val="single" w:sz="12" w:space="0" w:color="ABA899"/>
            </w:tcBorders>
          </w:tcPr>
          <w:p w14:paraId="2EE532E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9DD99A4" w14:textId="77777777" w:rsidR="00421C82" w:rsidRDefault="00421C82" w:rsidP="00BC29FE">
            <w:pPr>
              <w:pStyle w:val="TableParagraph"/>
              <w:spacing w:line="185" w:lineRule="exact"/>
              <w:ind w:left="259" w:right="241"/>
              <w:jc w:val="center"/>
              <w:rPr>
                <w:sz w:val="16"/>
              </w:rPr>
            </w:pPr>
            <w:r>
              <w:rPr>
                <w:w w:val="105"/>
                <w:sz w:val="16"/>
              </w:rPr>
              <w:t>830,0</w:t>
            </w:r>
          </w:p>
        </w:tc>
      </w:tr>
      <w:tr w:rsidR="00421C82" w14:paraId="3C958C97"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20AE2FE8"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55709612"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5B3A129E" w14:textId="77777777" w:rsidR="00421C82" w:rsidRDefault="00421C82" w:rsidP="00BC29FE">
            <w:pPr>
              <w:pStyle w:val="TableParagraph"/>
              <w:spacing w:line="185" w:lineRule="exact"/>
              <w:ind w:right="361"/>
              <w:jc w:val="right"/>
              <w:rPr>
                <w:sz w:val="16"/>
              </w:rPr>
            </w:pPr>
            <w:r>
              <w:rPr>
                <w:w w:val="105"/>
                <w:sz w:val="16"/>
              </w:rPr>
              <w:t>226,7</w:t>
            </w:r>
          </w:p>
        </w:tc>
        <w:tc>
          <w:tcPr>
            <w:tcW w:w="1050" w:type="dxa"/>
            <w:tcBorders>
              <w:top w:val="single" w:sz="12" w:space="0" w:color="ABA899"/>
              <w:left w:val="single" w:sz="12" w:space="0" w:color="ABA899"/>
              <w:bottom w:val="single" w:sz="12" w:space="0" w:color="ABA899"/>
              <w:right w:val="single" w:sz="12" w:space="0" w:color="ABA899"/>
            </w:tcBorders>
          </w:tcPr>
          <w:p w14:paraId="5DE92EAF" w14:textId="77777777" w:rsidR="00421C82" w:rsidRDefault="00421C82" w:rsidP="00BC29FE">
            <w:pPr>
              <w:pStyle w:val="TableParagraph"/>
              <w:spacing w:line="185" w:lineRule="exact"/>
              <w:ind w:left="267" w:right="234"/>
              <w:jc w:val="center"/>
              <w:rPr>
                <w:sz w:val="16"/>
              </w:rPr>
            </w:pPr>
            <w:r>
              <w:rPr>
                <w:w w:val="105"/>
                <w:sz w:val="16"/>
              </w:rPr>
              <w:t>2318,8</w:t>
            </w:r>
          </w:p>
        </w:tc>
        <w:tc>
          <w:tcPr>
            <w:tcW w:w="1020" w:type="dxa"/>
            <w:tcBorders>
              <w:top w:val="single" w:sz="12" w:space="0" w:color="ABA899"/>
              <w:left w:val="single" w:sz="12" w:space="0" w:color="ABA899"/>
              <w:bottom w:val="single" w:sz="12" w:space="0" w:color="ABA899"/>
              <w:right w:val="single" w:sz="12" w:space="0" w:color="ABA899"/>
            </w:tcBorders>
          </w:tcPr>
          <w:p w14:paraId="55B0D002"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7B28ADC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62A0597A"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409F15C6"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03F4C94" w14:textId="77777777" w:rsidR="00421C82" w:rsidRDefault="00421C82" w:rsidP="00BC29FE">
            <w:pPr>
              <w:pStyle w:val="TableParagraph"/>
              <w:spacing w:line="185" w:lineRule="exact"/>
              <w:ind w:left="233" w:right="211"/>
              <w:jc w:val="center"/>
              <w:rPr>
                <w:sz w:val="16"/>
              </w:rPr>
            </w:pPr>
            <w:r>
              <w:rPr>
                <w:w w:val="105"/>
                <w:sz w:val="16"/>
              </w:rPr>
              <w:t>03</w:t>
            </w:r>
            <w:r>
              <w:rPr>
                <w:spacing w:val="-4"/>
                <w:w w:val="105"/>
                <w:sz w:val="16"/>
              </w:rPr>
              <w:t xml:space="preserve"> </w:t>
            </w:r>
            <w:r>
              <w:rPr>
                <w:w w:val="105"/>
                <w:sz w:val="16"/>
              </w:rPr>
              <w:t>02</w:t>
            </w:r>
            <w:r>
              <w:rPr>
                <w:spacing w:val="-4"/>
                <w:w w:val="105"/>
                <w:sz w:val="16"/>
              </w:rPr>
              <w:t xml:space="preserve"> </w:t>
            </w:r>
            <w:r>
              <w:rPr>
                <w:w w:val="105"/>
                <w:sz w:val="16"/>
              </w:rPr>
              <w:t>02</w:t>
            </w:r>
          </w:p>
        </w:tc>
        <w:tc>
          <w:tcPr>
            <w:tcW w:w="3225" w:type="dxa"/>
            <w:tcBorders>
              <w:top w:val="single" w:sz="12" w:space="0" w:color="ABA899"/>
              <w:left w:val="single" w:sz="12" w:space="0" w:color="ABA899"/>
              <w:bottom w:val="single" w:sz="12" w:space="0" w:color="ABA899"/>
              <w:right w:val="single" w:sz="12" w:space="0" w:color="ABA899"/>
            </w:tcBorders>
          </w:tcPr>
          <w:p w14:paraId="2769ADCC" w14:textId="77777777" w:rsidR="00421C82" w:rsidRDefault="00421C82" w:rsidP="00BC29FE">
            <w:pPr>
              <w:pStyle w:val="TableParagraph"/>
              <w:spacing w:line="185" w:lineRule="exact"/>
              <w:ind w:left="14"/>
              <w:rPr>
                <w:sz w:val="16"/>
                <w:szCs w:val="16"/>
              </w:rPr>
            </w:pPr>
            <w:r>
              <w:rPr>
                <w:spacing w:val="-1"/>
                <w:w w:val="105"/>
                <w:sz w:val="16"/>
                <w:szCs w:val="16"/>
              </w:rPr>
              <w:t>ხე</w:t>
            </w:r>
            <w:r>
              <w:rPr>
                <w:spacing w:val="-9"/>
                <w:w w:val="105"/>
                <w:sz w:val="16"/>
                <w:szCs w:val="16"/>
              </w:rPr>
              <w:t xml:space="preserve"> </w:t>
            </w:r>
            <w:r>
              <w:rPr>
                <w:spacing w:val="-1"/>
                <w:w w:val="105"/>
                <w:sz w:val="16"/>
                <w:szCs w:val="16"/>
              </w:rPr>
              <w:t>–</w:t>
            </w:r>
            <w:r>
              <w:rPr>
                <w:spacing w:val="-9"/>
                <w:w w:val="105"/>
                <w:sz w:val="16"/>
                <w:szCs w:val="16"/>
              </w:rPr>
              <w:t xml:space="preserve"> </w:t>
            </w:r>
            <w:r>
              <w:rPr>
                <w:spacing w:val="-1"/>
                <w:w w:val="105"/>
                <w:sz w:val="16"/>
                <w:szCs w:val="16"/>
              </w:rPr>
              <w:t>მცენარეების</w:t>
            </w:r>
            <w:r>
              <w:rPr>
                <w:spacing w:val="-9"/>
                <w:w w:val="105"/>
                <w:sz w:val="16"/>
                <w:szCs w:val="16"/>
              </w:rPr>
              <w:t xml:space="preserve"> </w:t>
            </w:r>
            <w:r>
              <w:rPr>
                <w:spacing w:val="-1"/>
                <w:w w:val="105"/>
                <w:sz w:val="16"/>
                <w:szCs w:val="16"/>
              </w:rPr>
              <w:t>გადაბელვა</w:t>
            </w:r>
          </w:p>
        </w:tc>
        <w:tc>
          <w:tcPr>
            <w:tcW w:w="1140" w:type="dxa"/>
            <w:tcBorders>
              <w:top w:val="single" w:sz="12" w:space="0" w:color="ABA899"/>
              <w:left w:val="single" w:sz="12" w:space="0" w:color="ABA899"/>
              <w:bottom w:val="single" w:sz="12" w:space="0" w:color="ABA899"/>
              <w:right w:val="single" w:sz="12" w:space="0" w:color="ABA899"/>
            </w:tcBorders>
          </w:tcPr>
          <w:p w14:paraId="1C3D3165" w14:textId="77777777" w:rsidR="00421C82" w:rsidRDefault="00421C82" w:rsidP="00BC29FE">
            <w:pPr>
              <w:pStyle w:val="TableParagraph"/>
              <w:spacing w:line="185" w:lineRule="exact"/>
              <w:ind w:right="361"/>
              <w:jc w:val="right"/>
              <w:rPr>
                <w:sz w:val="16"/>
              </w:rPr>
            </w:pPr>
            <w:r>
              <w:rPr>
                <w:w w:val="105"/>
                <w:sz w:val="16"/>
              </w:rPr>
              <w:t>172,9</w:t>
            </w:r>
          </w:p>
        </w:tc>
        <w:tc>
          <w:tcPr>
            <w:tcW w:w="1050" w:type="dxa"/>
            <w:tcBorders>
              <w:top w:val="single" w:sz="12" w:space="0" w:color="ABA899"/>
              <w:left w:val="single" w:sz="12" w:space="0" w:color="ABA899"/>
              <w:bottom w:val="single" w:sz="12" w:space="0" w:color="ABA899"/>
              <w:right w:val="single" w:sz="12" w:space="0" w:color="ABA899"/>
            </w:tcBorders>
          </w:tcPr>
          <w:p w14:paraId="729CB1B3" w14:textId="77777777" w:rsidR="00421C82" w:rsidRDefault="00421C82" w:rsidP="00BC29FE">
            <w:pPr>
              <w:pStyle w:val="TableParagraph"/>
              <w:spacing w:line="185" w:lineRule="exact"/>
              <w:ind w:left="245" w:right="234"/>
              <w:jc w:val="center"/>
              <w:rPr>
                <w:sz w:val="16"/>
              </w:rPr>
            </w:pPr>
            <w:r>
              <w:rPr>
                <w:w w:val="105"/>
                <w:sz w:val="16"/>
              </w:rPr>
              <w:t>198,5</w:t>
            </w:r>
          </w:p>
        </w:tc>
        <w:tc>
          <w:tcPr>
            <w:tcW w:w="1020" w:type="dxa"/>
            <w:tcBorders>
              <w:top w:val="single" w:sz="12" w:space="0" w:color="ABA899"/>
              <w:left w:val="single" w:sz="12" w:space="0" w:color="ABA899"/>
              <w:bottom w:val="single" w:sz="12" w:space="0" w:color="ABA899"/>
              <w:right w:val="single" w:sz="12" w:space="0" w:color="ABA899"/>
            </w:tcBorders>
          </w:tcPr>
          <w:p w14:paraId="005A2135" w14:textId="77777777" w:rsidR="00421C82" w:rsidRDefault="00421C82" w:rsidP="00BC29FE">
            <w:pPr>
              <w:pStyle w:val="TableParagraph"/>
              <w:spacing w:line="185" w:lineRule="exact"/>
              <w:ind w:left="115" w:right="104"/>
              <w:jc w:val="center"/>
              <w:rPr>
                <w:sz w:val="16"/>
              </w:rPr>
            </w:pPr>
            <w:r>
              <w:rPr>
                <w:w w:val="105"/>
                <w:sz w:val="16"/>
              </w:rPr>
              <w:t>211,1</w:t>
            </w:r>
          </w:p>
        </w:tc>
        <w:tc>
          <w:tcPr>
            <w:tcW w:w="1200" w:type="dxa"/>
            <w:tcBorders>
              <w:top w:val="single" w:sz="12" w:space="0" w:color="ABA899"/>
              <w:left w:val="single" w:sz="12" w:space="0" w:color="ABA899"/>
              <w:bottom w:val="single" w:sz="12" w:space="0" w:color="ABA899"/>
              <w:right w:val="single" w:sz="12" w:space="0" w:color="ABA899"/>
            </w:tcBorders>
          </w:tcPr>
          <w:p w14:paraId="1CB8A76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2FBCAC6" w14:textId="77777777" w:rsidR="00421C82" w:rsidRDefault="00421C82" w:rsidP="00BC29FE">
            <w:pPr>
              <w:pStyle w:val="TableParagraph"/>
              <w:spacing w:line="185" w:lineRule="exact"/>
              <w:ind w:left="259" w:right="241"/>
              <w:jc w:val="center"/>
              <w:rPr>
                <w:sz w:val="16"/>
              </w:rPr>
            </w:pPr>
            <w:r>
              <w:rPr>
                <w:w w:val="105"/>
                <w:sz w:val="16"/>
              </w:rPr>
              <w:t>211,1</w:t>
            </w:r>
          </w:p>
        </w:tc>
      </w:tr>
      <w:tr w:rsidR="00421C82" w14:paraId="4DE4942F" w14:textId="77777777" w:rsidTr="00BC29FE">
        <w:trPr>
          <w:trHeight w:val="460"/>
        </w:trPr>
        <w:tc>
          <w:tcPr>
            <w:tcW w:w="1095" w:type="dxa"/>
            <w:tcBorders>
              <w:top w:val="single" w:sz="12" w:space="0" w:color="ABA899"/>
              <w:bottom w:val="nil"/>
              <w:right w:val="single" w:sz="18" w:space="0" w:color="ABA899"/>
            </w:tcBorders>
          </w:tcPr>
          <w:p w14:paraId="321332E9" w14:textId="77777777" w:rsidR="00421C82" w:rsidRDefault="00421C82" w:rsidP="00BC29FE">
            <w:pPr>
              <w:pStyle w:val="TableParagraph"/>
              <w:spacing w:line="185" w:lineRule="exact"/>
              <w:ind w:left="7"/>
              <w:jc w:val="center"/>
              <w:rPr>
                <w:sz w:val="16"/>
              </w:rPr>
            </w:pPr>
            <w:r>
              <w:rPr>
                <w:w w:val="103"/>
                <w:sz w:val="16"/>
              </w:rPr>
              <w:t>0</w:t>
            </w:r>
          </w:p>
        </w:tc>
        <w:tc>
          <w:tcPr>
            <w:tcW w:w="3225" w:type="dxa"/>
            <w:tcBorders>
              <w:top w:val="single" w:sz="12" w:space="0" w:color="ABA899"/>
              <w:left w:val="single" w:sz="18" w:space="0" w:color="ABA899"/>
              <w:bottom w:val="nil"/>
              <w:right w:val="single" w:sz="18" w:space="0" w:color="ABA899"/>
            </w:tcBorders>
          </w:tcPr>
          <w:p w14:paraId="2594D04A"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8" w:space="0" w:color="ABA899"/>
              <w:bottom w:val="nil"/>
              <w:right w:val="single" w:sz="18" w:space="0" w:color="ABA899"/>
            </w:tcBorders>
          </w:tcPr>
          <w:p w14:paraId="590770D6" w14:textId="77777777" w:rsidR="00421C82" w:rsidRDefault="00421C82" w:rsidP="00BC29FE">
            <w:pPr>
              <w:pStyle w:val="TableParagraph"/>
              <w:spacing w:line="185" w:lineRule="exact"/>
              <w:ind w:left="306" w:right="280"/>
              <w:jc w:val="center"/>
              <w:rPr>
                <w:sz w:val="16"/>
              </w:rPr>
            </w:pPr>
            <w:r>
              <w:rPr>
                <w:w w:val="105"/>
                <w:sz w:val="16"/>
              </w:rPr>
              <w:t>0,0</w:t>
            </w:r>
          </w:p>
        </w:tc>
        <w:tc>
          <w:tcPr>
            <w:tcW w:w="1050" w:type="dxa"/>
            <w:tcBorders>
              <w:top w:val="single" w:sz="12" w:space="0" w:color="ABA899"/>
              <w:left w:val="single" w:sz="18" w:space="0" w:color="ABA899"/>
              <w:bottom w:val="nil"/>
              <w:right w:val="single" w:sz="18" w:space="0" w:color="ABA899"/>
            </w:tcBorders>
          </w:tcPr>
          <w:p w14:paraId="0D80A64D" w14:textId="77777777" w:rsidR="00421C82" w:rsidRDefault="00421C82" w:rsidP="00BC29FE">
            <w:pPr>
              <w:pStyle w:val="TableParagraph"/>
              <w:spacing w:line="185" w:lineRule="exact"/>
              <w:ind w:left="130" w:right="104"/>
              <w:jc w:val="center"/>
              <w:rPr>
                <w:sz w:val="16"/>
              </w:rPr>
            </w:pPr>
            <w:r>
              <w:rPr>
                <w:w w:val="105"/>
                <w:sz w:val="16"/>
              </w:rPr>
              <w:t>0,0</w:t>
            </w:r>
          </w:p>
        </w:tc>
        <w:tc>
          <w:tcPr>
            <w:tcW w:w="1020" w:type="dxa"/>
            <w:tcBorders>
              <w:top w:val="single" w:sz="12" w:space="0" w:color="ABA899"/>
              <w:left w:val="single" w:sz="18" w:space="0" w:color="ABA899"/>
              <w:bottom w:val="nil"/>
              <w:right w:val="single" w:sz="18" w:space="0" w:color="ABA899"/>
            </w:tcBorders>
          </w:tcPr>
          <w:p w14:paraId="1B78824F" w14:textId="77777777" w:rsidR="00421C82" w:rsidRDefault="00421C82" w:rsidP="00BC29FE">
            <w:pPr>
              <w:pStyle w:val="TableParagraph"/>
              <w:spacing w:line="185" w:lineRule="exact"/>
              <w:ind w:left="187" w:right="161"/>
              <w:jc w:val="center"/>
              <w:rPr>
                <w:sz w:val="16"/>
              </w:rPr>
            </w:pPr>
            <w:r>
              <w:rPr>
                <w:w w:val="105"/>
                <w:sz w:val="16"/>
              </w:rPr>
              <w:t>0,0</w:t>
            </w:r>
          </w:p>
        </w:tc>
        <w:tc>
          <w:tcPr>
            <w:tcW w:w="1200" w:type="dxa"/>
            <w:tcBorders>
              <w:top w:val="single" w:sz="12" w:space="0" w:color="ABA899"/>
              <w:left w:val="single" w:sz="18" w:space="0" w:color="ABA899"/>
              <w:bottom w:val="nil"/>
              <w:right w:val="single" w:sz="18" w:space="0" w:color="ABA899"/>
            </w:tcBorders>
          </w:tcPr>
          <w:p w14:paraId="792BDC39" w14:textId="77777777" w:rsidR="00421C82" w:rsidRDefault="00421C82" w:rsidP="00BC29FE">
            <w:pPr>
              <w:pStyle w:val="TableParagraph"/>
              <w:spacing w:line="185" w:lineRule="exact"/>
              <w:ind w:left="268" w:right="242"/>
              <w:jc w:val="center"/>
              <w:rPr>
                <w:sz w:val="16"/>
              </w:rPr>
            </w:pPr>
            <w:r>
              <w:rPr>
                <w:w w:val="105"/>
                <w:sz w:val="16"/>
              </w:rPr>
              <w:t>0,0</w:t>
            </w:r>
          </w:p>
        </w:tc>
        <w:tc>
          <w:tcPr>
            <w:tcW w:w="1140" w:type="dxa"/>
            <w:tcBorders>
              <w:top w:val="single" w:sz="12" w:space="0" w:color="ABA899"/>
              <w:left w:val="single" w:sz="18" w:space="0" w:color="ABA899"/>
              <w:bottom w:val="nil"/>
              <w:right w:val="single" w:sz="18" w:space="0" w:color="ABA899"/>
            </w:tcBorders>
          </w:tcPr>
          <w:p w14:paraId="22AC7A82" w14:textId="77777777" w:rsidR="00421C82" w:rsidRDefault="00421C82" w:rsidP="00BC29FE">
            <w:pPr>
              <w:pStyle w:val="TableParagraph"/>
              <w:spacing w:line="185" w:lineRule="exact"/>
              <w:ind w:left="306" w:right="280"/>
              <w:jc w:val="center"/>
              <w:rPr>
                <w:sz w:val="16"/>
              </w:rPr>
            </w:pPr>
            <w:r>
              <w:rPr>
                <w:w w:val="105"/>
                <w:sz w:val="16"/>
              </w:rPr>
              <w:t>0,0</w:t>
            </w:r>
          </w:p>
        </w:tc>
      </w:tr>
    </w:tbl>
    <w:p w14:paraId="5515A970" w14:textId="77777777" w:rsidR="00421C82" w:rsidRDefault="00421C82" w:rsidP="00421C82">
      <w:pPr>
        <w:spacing w:line="185" w:lineRule="exact"/>
        <w:jc w:val="center"/>
        <w:rPr>
          <w:sz w:val="16"/>
        </w:rPr>
        <w:sectPr w:rsidR="00421C82">
          <w:pgSz w:w="11900" w:h="16840"/>
          <w:pgMar w:top="80" w:right="60" w:bottom="300" w:left="260" w:header="0" w:footer="110" w:gutter="0"/>
          <w:cols w:space="720"/>
        </w:sectPr>
      </w:pPr>
    </w:p>
    <w:tbl>
      <w:tblPr>
        <w:tblStyle w:val="TableNormal"/>
        <w:tblW w:w="0" w:type="auto"/>
        <w:tblInd w:w="140"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5F5A2210" w14:textId="77777777" w:rsidTr="00BC29FE">
        <w:trPr>
          <w:trHeight w:val="480"/>
        </w:trPr>
        <w:tc>
          <w:tcPr>
            <w:tcW w:w="1095" w:type="dxa"/>
            <w:tcBorders>
              <w:left w:val="single" w:sz="12" w:space="0" w:color="ECE9D8"/>
            </w:tcBorders>
          </w:tcPr>
          <w:p w14:paraId="3B1209C6" w14:textId="77777777" w:rsidR="00421C82" w:rsidRDefault="00421C82" w:rsidP="00BC29FE">
            <w:pPr>
              <w:pStyle w:val="TableParagraph"/>
              <w:spacing w:line="185" w:lineRule="exact"/>
              <w:ind w:left="7"/>
              <w:jc w:val="center"/>
              <w:rPr>
                <w:sz w:val="16"/>
              </w:rPr>
            </w:pPr>
            <w:r>
              <w:rPr>
                <w:w w:val="103"/>
                <w:sz w:val="16"/>
              </w:rPr>
              <w:lastRenderedPageBreak/>
              <w:t>2</w:t>
            </w:r>
          </w:p>
        </w:tc>
        <w:tc>
          <w:tcPr>
            <w:tcW w:w="3225" w:type="dxa"/>
          </w:tcPr>
          <w:p w14:paraId="3E0DD3D6"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33848997" w14:textId="77777777" w:rsidR="00421C82" w:rsidRDefault="00421C82" w:rsidP="00BC29FE">
            <w:pPr>
              <w:pStyle w:val="TableParagraph"/>
              <w:spacing w:line="185" w:lineRule="exact"/>
              <w:ind w:left="239" w:right="228"/>
              <w:jc w:val="center"/>
              <w:rPr>
                <w:sz w:val="16"/>
              </w:rPr>
            </w:pPr>
            <w:r>
              <w:rPr>
                <w:w w:val="105"/>
                <w:sz w:val="16"/>
              </w:rPr>
              <w:t>172,9</w:t>
            </w:r>
          </w:p>
        </w:tc>
        <w:tc>
          <w:tcPr>
            <w:tcW w:w="1050" w:type="dxa"/>
          </w:tcPr>
          <w:p w14:paraId="7E9F3F51" w14:textId="77777777" w:rsidR="00421C82" w:rsidRDefault="00421C82" w:rsidP="00BC29FE">
            <w:pPr>
              <w:pStyle w:val="TableParagraph"/>
              <w:spacing w:line="185" w:lineRule="exact"/>
              <w:ind w:right="316"/>
              <w:jc w:val="right"/>
              <w:rPr>
                <w:sz w:val="16"/>
              </w:rPr>
            </w:pPr>
            <w:r>
              <w:rPr>
                <w:w w:val="105"/>
                <w:sz w:val="16"/>
              </w:rPr>
              <w:t>198,5</w:t>
            </w:r>
          </w:p>
        </w:tc>
        <w:tc>
          <w:tcPr>
            <w:tcW w:w="1020" w:type="dxa"/>
          </w:tcPr>
          <w:p w14:paraId="3E4D01FC" w14:textId="77777777" w:rsidR="00421C82" w:rsidRDefault="00421C82" w:rsidP="00BC29FE">
            <w:pPr>
              <w:pStyle w:val="TableParagraph"/>
              <w:spacing w:line="185" w:lineRule="exact"/>
              <w:ind w:right="301"/>
              <w:jc w:val="right"/>
              <w:rPr>
                <w:sz w:val="16"/>
              </w:rPr>
            </w:pPr>
            <w:r>
              <w:rPr>
                <w:w w:val="105"/>
                <w:sz w:val="16"/>
              </w:rPr>
              <w:t>211,1</w:t>
            </w:r>
          </w:p>
        </w:tc>
        <w:tc>
          <w:tcPr>
            <w:tcW w:w="1200" w:type="dxa"/>
          </w:tcPr>
          <w:p w14:paraId="2B51E84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047D8F0" w14:textId="77777777" w:rsidR="00421C82" w:rsidRDefault="00421C82" w:rsidP="00BC29FE">
            <w:pPr>
              <w:pStyle w:val="TableParagraph"/>
              <w:spacing w:line="185" w:lineRule="exact"/>
              <w:ind w:left="259" w:right="241"/>
              <w:jc w:val="center"/>
              <w:rPr>
                <w:sz w:val="16"/>
              </w:rPr>
            </w:pPr>
            <w:r>
              <w:rPr>
                <w:w w:val="105"/>
                <w:sz w:val="16"/>
              </w:rPr>
              <w:t>211,1</w:t>
            </w:r>
          </w:p>
        </w:tc>
      </w:tr>
      <w:tr w:rsidR="00421C82" w14:paraId="22BCF09D" w14:textId="77777777" w:rsidTr="00BC29FE">
        <w:trPr>
          <w:trHeight w:val="480"/>
        </w:trPr>
        <w:tc>
          <w:tcPr>
            <w:tcW w:w="1095" w:type="dxa"/>
            <w:tcBorders>
              <w:left w:val="single" w:sz="12" w:space="0" w:color="ECE9D8"/>
            </w:tcBorders>
          </w:tcPr>
          <w:p w14:paraId="1FD9A678" w14:textId="77777777" w:rsidR="00421C82" w:rsidRDefault="00421C82" w:rsidP="00BC29FE">
            <w:pPr>
              <w:pStyle w:val="TableParagraph"/>
              <w:spacing w:line="185" w:lineRule="exact"/>
              <w:ind w:left="233" w:right="204"/>
              <w:jc w:val="center"/>
              <w:rPr>
                <w:sz w:val="16"/>
              </w:rPr>
            </w:pPr>
            <w:r>
              <w:rPr>
                <w:w w:val="105"/>
                <w:sz w:val="16"/>
              </w:rPr>
              <w:t>21</w:t>
            </w:r>
          </w:p>
        </w:tc>
        <w:tc>
          <w:tcPr>
            <w:tcW w:w="3225" w:type="dxa"/>
          </w:tcPr>
          <w:p w14:paraId="7BD4059C"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0FE81E79" w14:textId="77777777" w:rsidR="00421C82" w:rsidRDefault="00421C82" w:rsidP="00BC29FE">
            <w:pPr>
              <w:pStyle w:val="TableParagraph"/>
              <w:spacing w:line="185" w:lineRule="exact"/>
              <w:ind w:left="239" w:right="228"/>
              <w:jc w:val="center"/>
              <w:rPr>
                <w:sz w:val="16"/>
              </w:rPr>
            </w:pPr>
            <w:r>
              <w:rPr>
                <w:w w:val="105"/>
                <w:sz w:val="16"/>
              </w:rPr>
              <w:t>148,8</w:t>
            </w:r>
          </w:p>
        </w:tc>
        <w:tc>
          <w:tcPr>
            <w:tcW w:w="1050" w:type="dxa"/>
          </w:tcPr>
          <w:p w14:paraId="56E5B18B" w14:textId="77777777" w:rsidR="00421C82" w:rsidRDefault="00421C82" w:rsidP="00BC29FE">
            <w:pPr>
              <w:pStyle w:val="TableParagraph"/>
              <w:spacing w:line="185" w:lineRule="exact"/>
              <w:ind w:right="316"/>
              <w:jc w:val="right"/>
              <w:rPr>
                <w:sz w:val="16"/>
              </w:rPr>
            </w:pPr>
            <w:r>
              <w:rPr>
                <w:w w:val="105"/>
                <w:sz w:val="16"/>
              </w:rPr>
              <w:t>140,5</w:t>
            </w:r>
          </w:p>
        </w:tc>
        <w:tc>
          <w:tcPr>
            <w:tcW w:w="1020" w:type="dxa"/>
          </w:tcPr>
          <w:p w14:paraId="44D8F411" w14:textId="77777777" w:rsidR="00421C82" w:rsidRDefault="00421C82" w:rsidP="00BC29FE">
            <w:pPr>
              <w:pStyle w:val="TableParagraph"/>
              <w:spacing w:line="185" w:lineRule="exact"/>
              <w:ind w:right="301"/>
              <w:jc w:val="right"/>
              <w:rPr>
                <w:sz w:val="16"/>
              </w:rPr>
            </w:pPr>
            <w:r>
              <w:rPr>
                <w:w w:val="105"/>
                <w:sz w:val="16"/>
              </w:rPr>
              <w:t>140,0</w:t>
            </w:r>
          </w:p>
        </w:tc>
        <w:tc>
          <w:tcPr>
            <w:tcW w:w="1200" w:type="dxa"/>
          </w:tcPr>
          <w:p w14:paraId="52181075"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03C4202" w14:textId="77777777" w:rsidR="00421C82" w:rsidRDefault="00421C82" w:rsidP="00BC29FE">
            <w:pPr>
              <w:pStyle w:val="TableParagraph"/>
              <w:spacing w:line="185" w:lineRule="exact"/>
              <w:ind w:left="259" w:right="241"/>
              <w:jc w:val="center"/>
              <w:rPr>
                <w:sz w:val="16"/>
              </w:rPr>
            </w:pPr>
            <w:r>
              <w:rPr>
                <w:w w:val="105"/>
                <w:sz w:val="16"/>
              </w:rPr>
              <w:t>140,0</w:t>
            </w:r>
          </w:p>
        </w:tc>
      </w:tr>
      <w:tr w:rsidR="00421C82" w14:paraId="233136AA" w14:textId="77777777" w:rsidTr="00BC29FE">
        <w:trPr>
          <w:trHeight w:val="480"/>
        </w:trPr>
        <w:tc>
          <w:tcPr>
            <w:tcW w:w="1095" w:type="dxa"/>
            <w:tcBorders>
              <w:left w:val="single" w:sz="12" w:space="0" w:color="ECE9D8"/>
            </w:tcBorders>
          </w:tcPr>
          <w:p w14:paraId="45677F1E" w14:textId="77777777" w:rsidR="00421C82" w:rsidRDefault="00421C82" w:rsidP="00BC29FE">
            <w:pPr>
              <w:pStyle w:val="TableParagraph"/>
              <w:spacing w:line="185" w:lineRule="exact"/>
              <w:ind w:left="233" w:right="204"/>
              <w:jc w:val="center"/>
              <w:rPr>
                <w:sz w:val="16"/>
              </w:rPr>
            </w:pPr>
            <w:r>
              <w:rPr>
                <w:w w:val="105"/>
                <w:sz w:val="16"/>
              </w:rPr>
              <w:t>22</w:t>
            </w:r>
          </w:p>
        </w:tc>
        <w:tc>
          <w:tcPr>
            <w:tcW w:w="3225" w:type="dxa"/>
          </w:tcPr>
          <w:p w14:paraId="2E848016"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2C328BD5" w14:textId="77777777" w:rsidR="00421C82" w:rsidRDefault="00421C82" w:rsidP="00BC29FE">
            <w:pPr>
              <w:pStyle w:val="TableParagraph"/>
              <w:spacing w:line="185" w:lineRule="exact"/>
              <w:ind w:left="239" w:right="221"/>
              <w:jc w:val="center"/>
              <w:rPr>
                <w:sz w:val="16"/>
              </w:rPr>
            </w:pPr>
            <w:r>
              <w:rPr>
                <w:w w:val="105"/>
                <w:sz w:val="16"/>
              </w:rPr>
              <w:t>22,8</w:t>
            </w:r>
          </w:p>
        </w:tc>
        <w:tc>
          <w:tcPr>
            <w:tcW w:w="1050" w:type="dxa"/>
          </w:tcPr>
          <w:p w14:paraId="2A2B3AEE" w14:textId="77777777" w:rsidR="00421C82" w:rsidRDefault="00421C82" w:rsidP="00BC29FE">
            <w:pPr>
              <w:pStyle w:val="TableParagraph"/>
              <w:spacing w:line="185" w:lineRule="exact"/>
              <w:ind w:left="252" w:right="234"/>
              <w:jc w:val="center"/>
              <w:rPr>
                <w:sz w:val="16"/>
              </w:rPr>
            </w:pPr>
            <w:r>
              <w:rPr>
                <w:w w:val="105"/>
                <w:sz w:val="16"/>
              </w:rPr>
              <w:t>53,0</w:t>
            </w:r>
          </w:p>
        </w:tc>
        <w:tc>
          <w:tcPr>
            <w:tcW w:w="1020" w:type="dxa"/>
          </w:tcPr>
          <w:p w14:paraId="57807A0D" w14:textId="77777777" w:rsidR="00421C82" w:rsidRDefault="00421C82" w:rsidP="00BC29FE">
            <w:pPr>
              <w:pStyle w:val="TableParagraph"/>
              <w:spacing w:line="185" w:lineRule="exact"/>
              <w:ind w:left="120" w:right="102"/>
              <w:jc w:val="center"/>
              <w:rPr>
                <w:sz w:val="16"/>
              </w:rPr>
            </w:pPr>
            <w:r>
              <w:rPr>
                <w:w w:val="105"/>
                <w:sz w:val="16"/>
              </w:rPr>
              <w:t>66,1</w:t>
            </w:r>
          </w:p>
        </w:tc>
        <w:tc>
          <w:tcPr>
            <w:tcW w:w="1200" w:type="dxa"/>
          </w:tcPr>
          <w:p w14:paraId="76D72A6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782778D" w14:textId="77777777" w:rsidR="00421C82" w:rsidRDefault="00421C82" w:rsidP="00BC29FE">
            <w:pPr>
              <w:pStyle w:val="TableParagraph"/>
              <w:spacing w:line="185" w:lineRule="exact"/>
              <w:ind w:left="267" w:right="241"/>
              <w:jc w:val="center"/>
              <w:rPr>
                <w:sz w:val="16"/>
              </w:rPr>
            </w:pPr>
            <w:r>
              <w:rPr>
                <w:w w:val="105"/>
                <w:sz w:val="16"/>
              </w:rPr>
              <w:t>66,1</w:t>
            </w:r>
          </w:p>
        </w:tc>
      </w:tr>
      <w:tr w:rsidR="00421C82" w14:paraId="141272DF" w14:textId="77777777" w:rsidTr="00BC29FE">
        <w:trPr>
          <w:trHeight w:val="480"/>
        </w:trPr>
        <w:tc>
          <w:tcPr>
            <w:tcW w:w="1095" w:type="dxa"/>
            <w:tcBorders>
              <w:left w:val="single" w:sz="12" w:space="0" w:color="ECE9D8"/>
            </w:tcBorders>
          </w:tcPr>
          <w:p w14:paraId="320AD473" w14:textId="77777777" w:rsidR="00421C82" w:rsidRDefault="00421C82" w:rsidP="00BC29FE">
            <w:pPr>
              <w:pStyle w:val="TableParagraph"/>
              <w:spacing w:line="185" w:lineRule="exact"/>
              <w:ind w:left="233" w:right="204"/>
              <w:jc w:val="center"/>
              <w:rPr>
                <w:sz w:val="16"/>
              </w:rPr>
            </w:pPr>
            <w:r>
              <w:rPr>
                <w:w w:val="105"/>
                <w:sz w:val="16"/>
              </w:rPr>
              <w:t>27</w:t>
            </w:r>
          </w:p>
        </w:tc>
        <w:tc>
          <w:tcPr>
            <w:tcW w:w="3225" w:type="dxa"/>
          </w:tcPr>
          <w:p w14:paraId="64851E8F"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61F24B88" w14:textId="77777777" w:rsidR="00421C82" w:rsidRDefault="00421C82" w:rsidP="00BC29FE">
            <w:pPr>
              <w:pStyle w:val="TableParagraph"/>
              <w:spacing w:line="185" w:lineRule="exact"/>
              <w:ind w:left="239" w:right="213"/>
              <w:jc w:val="center"/>
              <w:rPr>
                <w:sz w:val="16"/>
              </w:rPr>
            </w:pPr>
            <w:r>
              <w:rPr>
                <w:w w:val="105"/>
                <w:sz w:val="16"/>
              </w:rPr>
              <w:t>1,3</w:t>
            </w:r>
          </w:p>
        </w:tc>
        <w:tc>
          <w:tcPr>
            <w:tcW w:w="1050" w:type="dxa"/>
          </w:tcPr>
          <w:p w14:paraId="27489CB7" w14:textId="77777777" w:rsidR="00421C82" w:rsidRDefault="00421C82" w:rsidP="00BC29FE">
            <w:pPr>
              <w:pStyle w:val="TableParagraph"/>
              <w:spacing w:line="185" w:lineRule="exact"/>
              <w:ind w:left="260" w:right="234"/>
              <w:jc w:val="center"/>
              <w:rPr>
                <w:sz w:val="16"/>
              </w:rPr>
            </w:pPr>
            <w:r>
              <w:rPr>
                <w:w w:val="105"/>
                <w:sz w:val="16"/>
              </w:rPr>
              <w:t>5,0</w:t>
            </w:r>
          </w:p>
        </w:tc>
        <w:tc>
          <w:tcPr>
            <w:tcW w:w="1020" w:type="dxa"/>
          </w:tcPr>
          <w:p w14:paraId="27B0D912" w14:textId="77777777" w:rsidR="00421C82" w:rsidRDefault="00421C82" w:rsidP="00BC29FE">
            <w:pPr>
              <w:pStyle w:val="TableParagraph"/>
              <w:spacing w:line="185" w:lineRule="exact"/>
              <w:ind w:left="120" w:right="94"/>
              <w:jc w:val="center"/>
              <w:rPr>
                <w:sz w:val="16"/>
              </w:rPr>
            </w:pPr>
            <w:r>
              <w:rPr>
                <w:w w:val="105"/>
                <w:sz w:val="16"/>
              </w:rPr>
              <w:t>5,0</w:t>
            </w:r>
          </w:p>
        </w:tc>
        <w:tc>
          <w:tcPr>
            <w:tcW w:w="1200" w:type="dxa"/>
          </w:tcPr>
          <w:p w14:paraId="4684510B"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D25F41A" w14:textId="77777777" w:rsidR="00421C82" w:rsidRDefault="00421C82" w:rsidP="00BC29FE">
            <w:pPr>
              <w:pStyle w:val="TableParagraph"/>
              <w:spacing w:line="185" w:lineRule="exact"/>
              <w:ind w:left="274" w:right="241"/>
              <w:jc w:val="center"/>
              <w:rPr>
                <w:sz w:val="16"/>
              </w:rPr>
            </w:pPr>
            <w:r>
              <w:rPr>
                <w:w w:val="105"/>
                <w:sz w:val="16"/>
              </w:rPr>
              <w:t>5,0</w:t>
            </w:r>
          </w:p>
        </w:tc>
      </w:tr>
      <w:tr w:rsidR="00421C82" w14:paraId="383C8349" w14:textId="77777777" w:rsidTr="00BC29FE">
        <w:trPr>
          <w:trHeight w:val="480"/>
        </w:trPr>
        <w:tc>
          <w:tcPr>
            <w:tcW w:w="1095" w:type="dxa"/>
            <w:tcBorders>
              <w:left w:val="single" w:sz="12" w:space="0" w:color="ECE9D8"/>
            </w:tcBorders>
          </w:tcPr>
          <w:p w14:paraId="22CD9E4B" w14:textId="77777777" w:rsidR="00421C82" w:rsidRDefault="00421C82" w:rsidP="00BC29FE">
            <w:pPr>
              <w:pStyle w:val="TableParagraph"/>
              <w:spacing w:line="185" w:lineRule="exact"/>
              <w:ind w:left="233" w:right="207"/>
              <w:jc w:val="center"/>
              <w:rPr>
                <w:sz w:val="16"/>
              </w:rPr>
            </w:pPr>
            <w:r>
              <w:rPr>
                <w:w w:val="105"/>
                <w:sz w:val="16"/>
              </w:rPr>
              <w:t>03</w:t>
            </w:r>
            <w:r>
              <w:rPr>
                <w:spacing w:val="-4"/>
                <w:w w:val="105"/>
                <w:sz w:val="16"/>
              </w:rPr>
              <w:t xml:space="preserve"> </w:t>
            </w:r>
            <w:r>
              <w:rPr>
                <w:w w:val="105"/>
                <w:sz w:val="16"/>
              </w:rPr>
              <w:t>04</w:t>
            </w:r>
          </w:p>
        </w:tc>
        <w:tc>
          <w:tcPr>
            <w:tcW w:w="3225" w:type="dxa"/>
          </w:tcPr>
          <w:p w14:paraId="453E6F73" w14:textId="77777777" w:rsidR="00421C82" w:rsidRDefault="00421C82" w:rsidP="00BC29FE">
            <w:pPr>
              <w:pStyle w:val="TableParagraph"/>
              <w:spacing w:line="185" w:lineRule="exact"/>
              <w:ind w:left="14"/>
              <w:rPr>
                <w:sz w:val="16"/>
                <w:szCs w:val="16"/>
              </w:rPr>
            </w:pPr>
            <w:r>
              <w:rPr>
                <w:sz w:val="16"/>
                <w:szCs w:val="16"/>
              </w:rPr>
              <w:t>უპატრონო</w:t>
            </w:r>
            <w:r>
              <w:rPr>
                <w:spacing w:val="20"/>
                <w:sz w:val="16"/>
                <w:szCs w:val="16"/>
              </w:rPr>
              <w:t xml:space="preserve"> </w:t>
            </w:r>
            <w:r>
              <w:rPr>
                <w:sz w:val="16"/>
                <w:szCs w:val="16"/>
              </w:rPr>
              <w:t>ცხოველების</w:t>
            </w:r>
            <w:r>
              <w:rPr>
                <w:spacing w:val="19"/>
                <w:sz w:val="16"/>
                <w:szCs w:val="16"/>
              </w:rPr>
              <w:t xml:space="preserve"> </w:t>
            </w:r>
            <w:r>
              <w:rPr>
                <w:sz w:val="16"/>
                <w:szCs w:val="16"/>
              </w:rPr>
              <w:t>ოპერირება</w:t>
            </w:r>
          </w:p>
        </w:tc>
        <w:tc>
          <w:tcPr>
            <w:tcW w:w="1140" w:type="dxa"/>
          </w:tcPr>
          <w:p w14:paraId="07465E35" w14:textId="77777777" w:rsidR="00421C82" w:rsidRDefault="00421C82" w:rsidP="00BC29FE">
            <w:pPr>
              <w:pStyle w:val="TableParagraph"/>
              <w:spacing w:line="185" w:lineRule="exact"/>
              <w:ind w:left="239" w:right="228"/>
              <w:jc w:val="center"/>
              <w:rPr>
                <w:sz w:val="16"/>
              </w:rPr>
            </w:pPr>
            <w:r>
              <w:rPr>
                <w:w w:val="105"/>
                <w:sz w:val="16"/>
              </w:rPr>
              <w:t>334,5</w:t>
            </w:r>
          </w:p>
        </w:tc>
        <w:tc>
          <w:tcPr>
            <w:tcW w:w="1050" w:type="dxa"/>
          </w:tcPr>
          <w:p w14:paraId="3198B90C" w14:textId="77777777" w:rsidR="00421C82" w:rsidRDefault="00421C82" w:rsidP="00BC29FE">
            <w:pPr>
              <w:pStyle w:val="TableParagraph"/>
              <w:spacing w:line="185" w:lineRule="exact"/>
              <w:ind w:right="316"/>
              <w:jc w:val="right"/>
              <w:rPr>
                <w:sz w:val="16"/>
              </w:rPr>
            </w:pPr>
            <w:r>
              <w:rPr>
                <w:w w:val="105"/>
                <w:sz w:val="16"/>
              </w:rPr>
              <w:t>351,0</w:t>
            </w:r>
          </w:p>
        </w:tc>
        <w:tc>
          <w:tcPr>
            <w:tcW w:w="1020" w:type="dxa"/>
          </w:tcPr>
          <w:p w14:paraId="4AFFD820" w14:textId="77777777" w:rsidR="00421C82" w:rsidRDefault="00421C82" w:rsidP="00BC29FE">
            <w:pPr>
              <w:pStyle w:val="TableParagraph"/>
              <w:spacing w:line="185" w:lineRule="exact"/>
              <w:ind w:right="301"/>
              <w:jc w:val="right"/>
              <w:rPr>
                <w:sz w:val="16"/>
              </w:rPr>
            </w:pPr>
            <w:r>
              <w:rPr>
                <w:w w:val="105"/>
                <w:sz w:val="16"/>
              </w:rPr>
              <w:t>368,6</w:t>
            </w:r>
          </w:p>
        </w:tc>
        <w:tc>
          <w:tcPr>
            <w:tcW w:w="1200" w:type="dxa"/>
          </w:tcPr>
          <w:p w14:paraId="54132A8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E525965" w14:textId="77777777" w:rsidR="00421C82" w:rsidRDefault="00421C82" w:rsidP="00BC29FE">
            <w:pPr>
              <w:pStyle w:val="TableParagraph"/>
              <w:spacing w:line="185" w:lineRule="exact"/>
              <w:ind w:left="259" w:right="241"/>
              <w:jc w:val="center"/>
              <w:rPr>
                <w:sz w:val="16"/>
              </w:rPr>
            </w:pPr>
            <w:r>
              <w:rPr>
                <w:w w:val="105"/>
                <w:sz w:val="16"/>
              </w:rPr>
              <w:t>368,6</w:t>
            </w:r>
          </w:p>
        </w:tc>
      </w:tr>
      <w:tr w:rsidR="00421C82" w14:paraId="7D164173" w14:textId="77777777" w:rsidTr="00BC29FE">
        <w:trPr>
          <w:trHeight w:val="480"/>
        </w:trPr>
        <w:tc>
          <w:tcPr>
            <w:tcW w:w="1095" w:type="dxa"/>
            <w:tcBorders>
              <w:left w:val="single" w:sz="12" w:space="0" w:color="ECE9D8"/>
            </w:tcBorders>
          </w:tcPr>
          <w:p w14:paraId="04854A49"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087F7FEE"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1E5B83C9"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37DB83F2"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7B61B127"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6DD627F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BC91ACE"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7A9CF612" w14:textId="77777777" w:rsidTr="00BC29FE">
        <w:trPr>
          <w:trHeight w:val="480"/>
        </w:trPr>
        <w:tc>
          <w:tcPr>
            <w:tcW w:w="1095" w:type="dxa"/>
            <w:tcBorders>
              <w:left w:val="single" w:sz="12" w:space="0" w:color="ECE9D8"/>
            </w:tcBorders>
          </w:tcPr>
          <w:p w14:paraId="59D9D934"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156E869F"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4C2F365C" w14:textId="77777777" w:rsidR="00421C82" w:rsidRDefault="00421C82" w:rsidP="00BC29FE">
            <w:pPr>
              <w:pStyle w:val="TableParagraph"/>
              <w:spacing w:line="185" w:lineRule="exact"/>
              <w:ind w:left="239" w:right="228"/>
              <w:jc w:val="center"/>
              <w:rPr>
                <w:sz w:val="16"/>
              </w:rPr>
            </w:pPr>
            <w:r>
              <w:rPr>
                <w:w w:val="105"/>
                <w:sz w:val="16"/>
              </w:rPr>
              <w:t>334,5</w:t>
            </w:r>
          </w:p>
        </w:tc>
        <w:tc>
          <w:tcPr>
            <w:tcW w:w="1050" w:type="dxa"/>
          </w:tcPr>
          <w:p w14:paraId="4A4554E4" w14:textId="77777777" w:rsidR="00421C82" w:rsidRDefault="00421C82" w:rsidP="00BC29FE">
            <w:pPr>
              <w:pStyle w:val="TableParagraph"/>
              <w:spacing w:line="185" w:lineRule="exact"/>
              <w:ind w:right="316"/>
              <w:jc w:val="right"/>
              <w:rPr>
                <w:sz w:val="16"/>
              </w:rPr>
            </w:pPr>
            <w:r>
              <w:rPr>
                <w:w w:val="105"/>
                <w:sz w:val="16"/>
              </w:rPr>
              <w:t>351,0</w:t>
            </w:r>
          </w:p>
        </w:tc>
        <w:tc>
          <w:tcPr>
            <w:tcW w:w="1020" w:type="dxa"/>
          </w:tcPr>
          <w:p w14:paraId="60D69720" w14:textId="77777777" w:rsidR="00421C82" w:rsidRDefault="00421C82" w:rsidP="00BC29FE">
            <w:pPr>
              <w:pStyle w:val="TableParagraph"/>
              <w:spacing w:line="185" w:lineRule="exact"/>
              <w:ind w:right="301"/>
              <w:jc w:val="right"/>
              <w:rPr>
                <w:sz w:val="16"/>
              </w:rPr>
            </w:pPr>
            <w:r>
              <w:rPr>
                <w:w w:val="105"/>
                <w:sz w:val="16"/>
              </w:rPr>
              <w:t>368,6</w:t>
            </w:r>
          </w:p>
        </w:tc>
        <w:tc>
          <w:tcPr>
            <w:tcW w:w="1200" w:type="dxa"/>
          </w:tcPr>
          <w:p w14:paraId="2370A0D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2D6EF09" w14:textId="77777777" w:rsidR="00421C82" w:rsidRDefault="00421C82" w:rsidP="00BC29FE">
            <w:pPr>
              <w:pStyle w:val="TableParagraph"/>
              <w:spacing w:line="185" w:lineRule="exact"/>
              <w:ind w:left="259" w:right="241"/>
              <w:jc w:val="center"/>
              <w:rPr>
                <w:sz w:val="16"/>
              </w:rPr>
            </w:pPr>
            <w:r>
              <w:rPr>
                <w:w w:val="105"/>
                <w:sz w:val="16"/>
              </w:rPr>
              <w:t>368,6</w:t>
            </w:r>
          </w:p>
        </w:tc>
      </w:tr>
      <w:tr w:rsidR="00421C82" w14:paraId="005A8DC8" w14:textId="77777777" w:rsidTr="00BC29FE">
        <w:trPr>
          <w:trHeight w:val="480"/>
        </w:trPr>
        <w:tc>
          <w:tcPr>
            <w:tcW w:w="1095" w:type="dxa"/>
            <w:tcBorders>
              <w:left w:val="single" w:sz="12" w:space="0" w:color="ECE9D8"/>
            </w:tcBorders>
          </w:tcPr>
          <w:p w14:paraId="72990D84" w14:textId="77777777" w:rsidR="00421C82" w:rsidRDefault="00421C82" w:rsidP="00BC29FE">
            <w:pPr>
              <w:pStyle w:val="TableParagraph"/>
              <w:spacing w:line="185" w:lineRule="exact"/>
              <w:ind w:left="233" w:right="204"/>
              <w:jc w:val="center"/>
              <w:rPr>
                <w:sz w:val="16"/>
              </w:rPr>
            </w:pPr>
            <w:r>
              <w:rPr>
                <w:w w:val="105"/>
                <w:sz w:val="16"/>
              </w:rPr>
              <w:t>21</w:t>
            </w:r>
          </w:p>
        </w:tc>
        <w:tc>
          <w:tcPr>
            <w:tcW w:w="3225" w:type="dxa"/>
          </w:tcPr>
          <w:p w14:paraId="74A88041"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7F4D2ED4" w14:textId="77777777" w:rsidR="00421C82" w:rsidRDefault="00421C82" w:rsidP="00BC29FE">
            <w:pPr>
              <w:pStyle w:val="TableParagraph"/>
              <w:spacing w:line="185" w:lineRule="exact"/>
              <w:ind w:left="239" w:right="228"/>
              <w:jc w:val="center"/>
              <w:rPr>
                <w:sz w:val="16"/>
              </w:rPr>
            </w:pPr>
            <w:r>
              <w:rPr>
                <w:w w:val="105"/>
                <w:sz w:val="16"/>
              </w:rPr>
              <w:t>250,8</w:t>
            </w:r>
          </w:p>
        </w:tc>
        <w:tc>
          <w:tcPr>
            <w:tcW w:w="1050" w:type="dxa"/>
          </w:tcPr>
          <w:p w14:paraId="4F0A668A" w14:textId="77777777" w:rsidR="00421C82" w:rsidRDefault="00421C82" w:rsidP="00BC29FE">
            <w:pPr>
              <w:pStyle w:val="TableParagraph"/>
              <w:spacing w:line="185" w:lineRule="exact"/>
              <w:ind w:right="316"/>
              <w:jc w:val="right"/>
              <w:rPr>
                <w:sz w:val="16"/>
              </w:rPr>
            </w:pPr>
            <w:r>
              <w:rPr>
                <w:w w:val="105"/>
                <w:sz w:val="16"/>
              </w:rPr>
              <w:t>252,0</w:t>
            </w:r>
          </w:p>
        </w:tc>
        <w:tc>
          <w:tcPr>
            <w:tcW w:w="1020" w:type="dxa"/>
          </w:tcPr>
          <w:p w14:paraId="5D0C88C8" w14:textId="77777777" w:rsidR="00421C82" w:rsidRDefault="00421C82" w:rsidP="00BC29FE">
            <w:pPr>
              <w:pStyle w:val="TableParagraph"/>
              <w:spacing w:line="185" w:lineRule="exact"/>
              <w:ind w:right="301"/>
              <w:jc w:val="right"/>
              <w:rPr>
                <w:sz w:val="16"/>
              </w:rPr>
            </w:pPr>
            <w:r>
              <w:rPr>
                <w:w w:val="105"/>
                <w:sz w:val="16"/>
              </w:rPr>
              <w:t>258,0</w:t>
            </w:r>
          </w:p>
        </w:tc>
        <w:tc>
          <w:tcPr>
            <w:tcW w:w="1200" w:type="dxa"/>
          </w:tcPr>
          <w:p w14:paraId="44E859E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0CD55A0" w14:textId="77777777" w:rsidR="00421C82" w:rsidRDefault="00421C82" w:rsidP="00BC29FE">
            <w:pPr>
              <w:pStyle w:val="TableParagraph"/>
              <w:spacing w:line="185" w:lineRule="exact"/>
              <w:ind w:left="259" w:right="241"/>
              <w:jc w:val="center"/>
              <w:rPr>
                <w:sz w:val="16"/>
              </w:rPr>
            </w:pPr>
            <w:r>
              <w:rPr>
                <w:w w:val="105"/>
                <w:sz w:val="16"/>
              </w:rPr>
              <w:t>258,0</w:t>
            </w:r>
          </w:p>
        </w:tc>
      </w:tr>
      <w:tr w:rsidR="00421C82" w14:paraId="098EB18A" w14:textId="77777777" w:rsidTr="00BC29FE">
        <w:trPr>
          <w:trHeight w:val="480"/>
        </w:trPr>
        <w:tc>
          <w:tcPr>
            <w:tcW w:w="1095" w:type="dxa"/>
            <w:tcBorders>
              <w:left w:val="single" w:sz="12" w:space="0" w:color="ECE9D8"/>
            </w:tcBorders>
          </w:tcPr>
          <w:p w14:paraId="2CFDDD0B" w14:textId="77777777" w:rsidR="00421C82" w:rsidRDefault="00421C82" w:rsidP="00BC29FE">
            <w:pPr>
              <w:pStyle w:val="TableParagraph"/>
              <w:spacing w:line="185" w:lineRule="exact"/>
              <w:ind w:left="233" w:right="204"/>
              <w:jc w:val="center"/>
              <w:rPr>
                <w:sz w:val="16"/>
              </w:rPr>
            </w:pPr>
            <w:r>
              <w:rPr>
                <w:w w:val="105"/>
                <w:sz w:val="16"/>
              </w:rPr>
              <w:t>22</w:t>
            </w:r>
          </w:p>
        </w:tc>
        <w:tc>
          <w:tcPr>
            <w:tcW w:w="3225" w:type="dxa"/>
          </w:tcPr>
          <w:p w14:paraId="2215A8FF"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400F0C4" w14:textId="77777777" w:rsidR="00421C82" w:rsidRDefault="00421C82" w:rsidP="00BC29FE">
            <w:pPr>
              <w:pStyle w:val="TableParagraph"/>
              <w:spacing w:line="185" w:lineRule="exact"/>
              <w:ind w:left="239" w:right="221"/>
              <w:jc w:val="center"/>
              <w:rPr>
                <w:sz w:val="16"/>
              </w:rPr>
            </w:pPr>
            <w:r>
              <w:rPr>
                <w:w w:val="105"/>
                <w:sz w:val="16"/>
              </w:rPr>
              <w:t>82,2</w:t>
            </w:r>
          </w:p>
        </w:tc>
        <w:tc>
          <w:tcPr>
            <w:tcW w:w="1050" w:type="dxa"/>
          </w:tcPr>
          <w:p w14:paraId="23215689" w14:textId="77777777" w:rsidR="00421C82" w:rsidRDefault="00421C82" w:rsidP="00BC29FE">
            <w:pPr>
              <w:pStyle w:val="TableParagraph"/>
              <w:spacing w:line="185" w:lineRule="exact"/>
              <w:ind w:left="252" w:right="234"/>
              <w:jc w:val="center"/>
              <w:rPr>
                <w:sz w:val="16"/>
              </w:rPr>
            </w:pPr>
            <w:r>
              <w:rPr>
                <w:w w:val="105"/>
                <w:sz w:val="16"/>
              </w:rPr>
              <w:t>94,0</w:t>
            </w:r>
          </w:p>
        </w:tc>
        <w:tc>
          <w:tcPr>
            <w:tcW w:w="1020" w:type="dxa"/>
          </w:tcPr>
          <w:p w14:paraId="51019C9C" w14:textId="77777777" w:rsidR="00421C82" w:rsidRDefault="00421C82" w:rsidP="00BC29FE">
            <w:pPr>
              <w:pStyle w:val="TableParagraph"/>
              <w:spacing w:line="185" w:lineRule="exact"/>
              <w:ind w:right="301"/>
              <w:jc w:val="right"/>
              <w:rPr>
                <w:sz w:val="16"/>
              </w:rPr>
            </w:pPr>
            <w:r>
              <w:rPr>
                <w:w w:val="105"/>
                <w:sz w:val="16"/>
              </w:rPr>
              <w:t>105,6</w:t>
            </w:r>
          </w:p>
        </w:tc>
        <w:tc>
          <w:tcPr>
            <w:tcW w:w="1200" w:type="dxa"/>
          </w:tcPr>
          <w:p w14:paraId="45E1FA8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9547EBC" w14:textId="77777777" w:rsidR="00421C82" w:rsidRDefault="00421C82" w:rsidP="00BC29FE">
            <w:pPr>
              <w:pStyle w:val="TableParagraph"/>
              <w:spacing w:line="185" w:lineRule="exact"/>
              <w:ind w:left="259" w:right="241"/>
              <w:jc w:val="center"/>
              <w:rPr>
                <w:sz w:val="16"/>
              </w:rPr>
            </w:pPr>
            <w:r>
              <w:rPr>
                <w:w w:val="105"/>
                <w:sz w:val="16"/>
              </w:rPr>
              <w:t>105,6</w:t>
            </w:r>
          </w:p>
        </w:tc>
      </w:tr>
      <w:tr w:rsidR="00421C82" w14:paraId="596F0435" w14:textId="77777777" w:rsidTr="00BC29FE">
        <w:trPr>
          <w:trHeight w:val="480"/>
        </w:trPr>
        <w:tc>
          <w:tcPr>
            <w:tcW w:w="1095" w:type="dxa"/>
            <w:tcBorders>
              <w:left w:val="single" w:sz="12" w:space="0" w:color="ECE9D8"/>
            </w:tcBorders>
          </w:tcPr>
          <w:p w14:paraId="423DBA4C" w14:textId="77777777" w:rsidR="00421C82" w:rsidRDefault="00421C82" w:rsidP="00BC29FE">
            <w:pPr>
              <w:pStyle w:val="TableParagraph"/>
              <w:spacing w:line="185" w:lineRule="exact"/>
              <w:ind w:left="233" w:right="204"/>
              <w:jc w:val="center"/>
              <w:rPr>
                <w:sz w:val="16"/>
              </w:rPr>
            </w:pPr>
            <w:r>
              <w:rPr>
                <w:w w:val="105"/>
                <w:sz w:val="16"/>
              </w:rPr>
              <w:t>27</w:t>
            </w:r>
          </w:p>
        </w:tc>
        <w:tc>
          <w:tcPr>
            <w:tcW w:w="3225" w:type="dxa"/>
          </w:tcPr>
          <w:p w14:paraId="5520D42B"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6778584D" w14:textId="77777777" w:rsidR="00421C82" w:rsidRDefault="00421C82" w:rsidP="00BC29FE">
            <w:pPr>
              <w:pStyle w:val="TableParagraph"/>
              <w:spacing w:line="185" w:lineRule="exact"/>
              <w:ind w:left="239" w:right="213"/>
              <w:jc w:val="center"/>
              <w:rPr>
                <w:sz w:val="16"/>
              </w:rPr>
            </w:pPr>
            <w:r>
              <w:rPr>
                <w:w w:val="105"/>
                <w:sz w:val="16"/>
              </w:rPr>
              <w:t>1,5</w:t>
            </w:r>
          </w:p>
        </w:tc>
        <w:tc>
          <w:tcPr>
            <w:tcW w:w="1050" w:type="dxa"/>
          </w:tcPr>
          <w:p w14:paraId="0EE06448" w14:textId="77777777" w:rsidR="00421C82" w:rsidRDefault="00421C82" w:rsidP="00BC29FE">
            <w:pPr>
              <w:pStyle w:val="TableParagraph"/>
              <w:spacing w:line="185" w:lineRule="exact"/>
              <w:ind w:left="260" w:right="234"/>
              <w:jc w:val="center"/>
              <w:rPr>
                <w:sz w:val="16"/>
              </w:rPr>
            </w:pPr>
            <w:r>
              <w:rPr>
                <w:w w:val="105"/>
                <w:sz w:val="16"/>
              </w:rPr>
              <w:t>5,0</w:t>
            </w:r>
          </w:p>
        </w:tc>
        <w:tc>
          <w:tcPr>
            <w:tcW w:w="1020" w:type="dxa"/>
          </w:tcPr>
          <w:p w14:paraId="5173DD9F" w14:textId="77777777" w:rsidR="00421C82" w:rsidRDefault="00421C82" w:rsidP="00BC29FE">
            <w:pPr>
              <w:pStyle w:val="TableParagraph"/>
              <w:spacing w:line="185" w:lineRule="exact"/>
              <w:ind w:left="120" w:right="94"/>
              <w:jc w:val="center"/>
              <w:rPr>
                <w:sz w:val="16"/>
              </w:rPr>
            </w:pPr>
            <w:r>
              <w:rPr>
                <w:w w:val="105"/>
                <w:sz w:val="16"/>
              </w:rPr>
              <w:t>5,0</w:t>
            </w:r>
          </w:p>
        </w:tc>
        <w:tc>
          <w:tcPr>
            <w:tcW w:w="1200" w:type="dxa"/>
          </w:tcPr>
          <w:p w14:paraId="6509F0D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968ED93" w14:textId="77777777" w:rsidR="00421C82" w:rsidRDefault="00421C82" w:rsidP="00BC29FE">
            <w:pPr>
              <w:pStyle w:val="TableParagraph"/>
              <w:spacing w:line="185" w:lineRule="exact"/>
              <w:ind w:left="274" w:right="241"/>
              <w:jc w:val="center"/>
              <w:rPr>
                <w:sz w:val="16"/>
              </w:rPr>
            </w:pPr>
            <w:r>
              <w:rPr>
                <w:w w:val="105"/>
                <w:sz w:val="16"/>
              </w:rPr>
              <w:t>5,0</w:t>
            </w:r>
          </w:p>
        </w:tc>
      </w:tr>
      <w:tr w:rsidR="00421C82" w14:paraId="68124291" w14:textId="77777777" w:rsidTr="00BC29FE">
        <w:trPr>
          <w:trHeight w:val="480"/>
        </w:trPr>
        <w:tc>
          <w:tcPr>
            <w:tcW w:w="1095" w:type="dxa"/>
            <w:tcBorders>
              <w:left w:val="single" w:sz="12" w:space="0" w:color="ECE9D8"/>
            </w:tcBorders>
          </w:tcPr>
          <w:p w14:paraId="13013CFF" w14:textId="77777777" w:rsidR="00421C82" w:rsidRDefault="00421C82" w:rsidP="00BC29FE">
            <w:pPr>
              <w:pStyle w:val="TableParagraph"/>
              <w:spacing w:line="185" w:lineRule="exact"/>
              <w:ind w:left="233" w:right="207"/>
              <w:jc w:val="center"/>
              <w:rPr>
                <w:sz w:val="16"/>
              </w:rPr>
            </w:pPr>
            <w:r>
              <w:rPr>
                <w:w w:val="105"/>
                <w:sz w:val="16"/>
              </w:rPr>
              <w:t>04</w:t>
            </w:r>
            <w:r>
              <w:rPr>
                <w:spacing w:val="-4"/>
                <w:w w:val="105"/>
                <w:sz w:val="16"/>
              </w:rPr>
              <w:t xml:space="preserve"> </w:t>
            </w:r>
            <w:r>
              <w:rPr>
                <w:w w:val="105"/>
                <w:sz w:val="16"/>
              </w:rPr>
              <w:t>00</w:t>
            </w:r>
          </w:p>
        </w:tc>
        <w:tc>
          <w:tcPr>
            <w:tcW w:w="3225" w:type="dxa"/>
          </w:tcPr>
          <w:p w14:paraId="318DD103" w14:textId="77777777" w:rsidR="00421C82" w:rsidRDefault="00421C82" w:rsidP="00BC29FE">
            <w:pPr>
              <w:pStyle w:val="TableParagraph"/>
              <w:spacing w:line="185" w:lineRule="exact"/>
              <w:ind w:left="14"/>
              <w:rPr>
                <w:sz w:val="16"/>
                <w:szCs w:val="16"/>
              </w:rPr>
            </w:pPr>
            <w:r>
              <w:rPr>
                <w:w w:val="105"/>
                <w:sz w:val="16"/>
                <w:szCs w:val="16"/>
              </w:rPr>
              <w:t>განათლება</w:t>
            </w:r>
          </w:p>
        </w:tc>
        <w:tc>
          <w:tcPr>
            <w:tcW w:w="1140" w:type="dxa"/>
          </w:tcPr>
          <w:p w14:paraId="289839C8" w14:textId="77777777" w:rsidR="00421C82" w:rsidRDefault="00421C82" w:rsidP="00BC29FE">
            <w:pPr>
              <w:pStyle w:val="TableParagraph"/>
              <w:spacing w:line="185" w:lineRule="exact"/>
              <w:ind w:left="239" w:right="213"/>
              <w:jc w:val="center"/>
              <w:rPr>
                <w:sz w:val="16"/>
              </w:rPr>
            </w:pPr>
            <w:r>
              <w:rPr>
                <w:w w:val="105"/>
                <w:sz w:val="16"/>
              </w:rPr>
              <w:t>13201,2</w:t>
            </w:r>
          </w:p>
        </w:tc>
        <w:tc>
          <w:tcPr>
            <w:tcW w:w="1050" w:type="dxa"/>
          </w:tcPr>
          <w:p w14:paraId="72ED7163" w14:textId="77777777" w:rsidR="00421C82" w:rsidRDefault="00421C82" w:rsidP="00BC29FE">
            <w:pPr>
              <w:pStyle w:val="TableParagraph"/>
              <w:spacing w:line="185" w:lineRule="exact"/>
              <w:ind w:right="226"/>
              <w:jc w:val="right"/>
              <w:rPr>
                <w:sz w:val="16"/>
              </w:rPr>
            </w:pPr>
            <w:r>
              <w:rPr>
                <w:w w:val="105"/>
                <w:sz w:val="16"/>
              </w:rPr>
              <w:t>15687,0</w:t>
            </w:r>
          </w:p>
        </w:tc>
        <w:tc>
          <w:tcPr>
            <w:tcW w:w="1020" w:type="dxa"/>
          </w:tcPr>
          <w:p w14:paraId="1A23EAF6" w14:textId="77777777" w:rsidR="00421C82" w:rsidRDefault="00421C82" w:rsidP="00BC29FE">
            <w:pPr>
              <w:pStyle w:val="TableParagraph"/>
              <w:spacing w:line="185" w:lineRule="exact"/>
              <w:ind w:right="211"/>
              <w:jc w:val="right"/>
              <w:rPr>
                <w:sz w:val="16"/>
              </w:rPr>
            </w:pPr>
            <w:r>
              <w:rPr>
                <w:w w:val="105"/>
                <w:sz w:val="16"/>
              </w:rPr>
              <w:t>12423,0</w:t>
            </w:r>
          </w:p>
        </w:tc>
        <w:tc>
          <w:tcPr>
            <w:tcW w:w="1200" w:type="dxa"/>
          </w:tcPr>
          <w:p w14:paraId="6EF9ACEA"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B6B8D22" w14:textId="77777777" w:rsidR="00421C82" w:rsidRDefault="00421C82" w:rsidP="00BC29FE">
            <w:pPr>
              <w:pStyle w:val="TableParagraph"/>
              <w:spacing w:line="185" w:lineRule="exact"/>
              <w:ind w:left="274" w:right="241"/>
              <w:jc w:val="center"/>
              <w:rPr>
                <w:sz w:val="16"/>
              </w:rPr>
            </w:pPr>
            <w:r>
              <w:rPr>
                <w:w w:val="105"/>
                <w:sz w:val="16"/>
              </w:rPr>
              <w:t>12423,0</w:t>
            </w:r>
          </w:p>
        </w:tc>
      </w:tr>
      <w:tr w:rsidR="00421C82" w14:paraId="253A0417" w14:textId="77777777" w:rsidTr="00BC29FE">
        <w:trPr>
          <w:trHeight w:val="480"/>
        </w:trPr>
        <w:tc>
          <w:tcPr>
            <w:tcW w:w="1095" w:type="dxa"/>
            <w:tcBorders>
              <w:left w:val="single" w:sz="12" w:space="0" w:color="ECE9D8"/>
            </w:tcBorders>
          </w:tcPr>
          <w:p w14:paraId="1F90A033"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0A5E911C"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68F184B5"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147D1409"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1D764F8D"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5ED6832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6715796"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158166A0" w14:textId="77777777" w:rsidTr="00BC29FE">
        <w:trPr>
          <w:trHeight w:val="480"/>
        </w:trPr>
        <w:tc>
          <w:tcPr>
            <w:tcW w:w="1095" w:type="dxa"/>
            <w:tcBorders>
              <w:left w:val="single" w:sz="12" w:space="0" w:color="ECE9D8"/>
            </w:tcBorders>
          </w:tcPr>
          <w:p w14:paraId="3DBB9DBA"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619ECB53"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23EB186E" w14:textId="77777777" w:rsidR="00421C82" w:rsidRDefault="00421C82" w:rsidP="00BC29FE">
            <w:pPr>
              <w:pStyle w:val="TableParagraph"/>
              <w:spacing w:line="185" w:lineRule="exact"/>
              <w:ind w:left="239" w:right="213"/>
              <w:jc w:val="center"/>
              <w:rPr>
                <w:sz w:val="16"/>
              </w:rPr>
            </w:pPr>
            <w:r>
              <w:rPr>
                <w:w w:val="105"/>
                <w:sz w:val="16"/>
              </w:rPr>
              <w:t>11161,9</w:t>
            </w:r>
          </w:p>
        </w:tc>
        <w:tc>
          <w:tcPr>
            <w:tcW w:w="1050" w:type="dxa"/>
          </w:tcPr>
          <w:p w14:paraId="0D14EF4F" w14:textId="77777777" w:rsidR="00421C82" w:rsidRDefault="00421C82" w:rsidP="00BC29FE">
            <w:pPr>
              <w:pStyle w:val="TableParagraph"/>
              <w:spacing w:line="185" w:lineRule="exact"/>
              <w:ind w:right="226"/>
              <w:jc w:val="right"/>
              <w:rPr>
                <w:sz w:val="16"/>
              </w:rPr>
            </w:pPr>
            <w:r>
              <w:rPr>
                <w:w w:val="105"/>
                <w:sz w:val="16"/>
              </w:rPr>
              <w:t>10502,3</w:t>
            </w:r>
          </w:p>
        </w:tc>
        <w:tc>
          <w:tcPr>
            <w:tcW w:w="1020" w:type="dxa"/>
          </w:tcPr>
          <w:p w14:paraId="772D57C7" w14:textId="77777777" w:rsidR="00421C82" w:rsidRDefault="00421C82" w:rsidP="00BC29FE">
            <w:pPr>
              <w:pStyle w:val="TableParagraph"/>
              <w:spacing w:line="185" w:lineRule="exact"/>
              <w:ind w:right="211"/>
              <w:jc w:val="right"/>
              <w:rPr>
                <w:sz w:val="16"/>
              </w:rPr>
            </w:pPr>
            <w:r>
              <w:rPr>
                <w:w w:val="105"/>
                <w:sz w:val="16"/>
              </w:rPr>
              <w:t>12053,0</w:t>
            </w:r>
          </w:p>
        </w:tc>
        <w:tc>
          <w:tcPr>
            <w:tcW w:w="1200" w:type="dxa"/>
          </w:tcPr>
          <w:p w14:paraId="218D6255"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802263A" w14:textId="77777777" w:rsidR="00421C82" w:rsidRDefault="00421C82" w:rsidP="00BC29FE">
            <w:pPr>
              <w:pStyle w:val="TableParagraph"/>
              <w:spacing w:line="185" w:lineRule="exact"/>
              <w:ind w:left="274" w:right="241"/>
              <w:jc w:val="center"/>
              <w:rPr>
                <w:sz w:val="16"/>
              </w:rPr>
            </w:pPr>
            <w:r>
              <w:rPr>
                <w:w w:val="105"/>
                <w:sz w:val="16"/>
              </w:rPr>
              <w:t>12053,0</w:t>
            </w:r>
          </w:p>
        </w:tc>
      </w:tr>
      <w:tr w:rsidR="00421C82" w14:paraId="28726355" w14:textId="77777777" w:rsidTr="00BC29FE">
        <w:trPr>
          <w:trHeight w:val="480"/>
        </w:trPr>
        <w:tc>
          <w:tcPr>
            <w:tcW w:w="1095" w:type="dxa"/>
            <w:tcBorders>
              <w:left w:val="single" w:sz="12" w:space="0" w:color="ECE9D8"/>
            </w:tcBorders>
          </w:tcPr>
          <w:p w14:paraId="204ABCA7" w14:textId="77777777" w:rsidR="00421C82" w:rsidRDefault="00421C82" w:rsidP="00BC29FE">
            <w:pPr>
              <w:pStyle w:val="TableParagraph"/>
              <w:spacing w:line="185" w:lineRule="exact"/>
              <w:ind w:left="233" w:right="204"/>
              <w:jc w:val="center"/>
              <w:rPr>
                <w:sz w:val="16"/>
              </w:rPr>
            </w:pPr>
            <w:r>
              <w:rPr>
                <w:w w:val="105"/>
                <w:sz w:val="16"/>
              </w:rPr>
              <w:t>21</w:t>
            </w:r>
          </w:p>
        </w:tc>
        <w:tc>
          <w:tcPr>
            <w:tcW w:w="3225" w:type="dxa"/>
          </w:tcPr>
          <w:p w14:paraId="6E3412CE"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5EC25541" w14:textId="77777777" w:rsidR="00421C82" w:rsidRDefault="00421C82" w:rsidP="00BC29FE">
            <w:pPr>
              <w:pStyle w:val="TableParagraph"/>
              <w:spacing w:line="185" w:lineRule="exact"/>
              <w:ind w:left="239" w:right="206"/>
              <w:jc w:val="center"/>
              <w:rPr>
                <w:sz w:val="16"/>
              </w:rPr>
            </w:pPr>
            <w:r>
              <w:rPr>
                <w:w w:val="105"/>
                <w:sz w:val="16"/>
              </w:rPr>
              <w:t>7289,6</w:t>
            </w:r>
          </w:p>
        </w:tc>
        <w:tc>
          <w:tcPr>
            <w:tcW w:w="1050" w:type="dxa"/>
          </w:tcPr>
          <w:p w14:paraId="604D9885" w14:textId="77777777" w:rsidR="00421C82" w:rsidRDefault="00421C82" w:rsidP="00BC29FE">
            <w:pPr>
              <w:pStyle w:val="TableParagraph"/>
              <w:spacing w:line="185" w:lineRule="exact"/>
              <w:ind w:right="264"/>
              <w:jc w:val="right"/>
              <w:rPr>
                <w:sz w:val="16"/>
              </w:rPr>
            </w:pPr>
            <w:r>
              <w:rPr>
                <w:w w:val="105"/>
                <w:sz w:val="16"/>
              </w:rPr>
              <w:t>7318,8</w:t>
            </w:r>
          </w:p>
        </w:tc>
        <w:tc>
          <w:tcPr>
            <w:tcW w:w="1020" w:type="dxa"/>
          </w:tcPr>
          <w:p w14:paraId="1BE11477" w14:textId="77777777" w:rsidR="00421C82" w:rsidRDefault="00421C82" w:rsidP="00BC29FE">
            <w:pPr>
              <w:pStyle w:val="TableParagraph"/>
              <w:spacing w:line="185" w:lineRule="exact"/>
              <w:ind w:right="249"/>
              <w:jc w:val="right"/>
              <w:rPr>
                <w:sz w:val="16"/>
              </w:rPr>
            </w:pPr>
            <w:r>
              <w:rPr>
                <w:w w:val="105"/>
                <w:sz w:val="16"/>
              </w:rPr>
              <w:t>8750,0</w:t>
            </w:r>
          </w:p>
        </w:tc>
        <w:tc>
          <w:tcPr>
            <w:tcW w:w="1200" w:type="dxa"/>
          </w:tcPr>
          <w:p w14:paraId="24DACD2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8FD4CA6" w14:textId="77777777" w:rsidR="00421C82" w:rsidRDefault="00421C82" w:rsidP="00BC29FE">
            <w:pPr>
              <w:pStyle w:val="TableParagraph"/>
              <w:spacing w:line="185" w:lineRule="exact"/>
              <w:ind w:left="274" w:right="233"/>
              <w:jc w:val="center"/>
              <w:rPr>
                <w:sz w:val="16"/>
              </w:rPr>
            </w:pPr>
            <w:r>
              <w:rPr>
                <w:w w:val="105"/>
                <w:sz w:val="16"/>
              </w:rPr>
              <w:t>8750,0</w:t>
            </w:r>
          </w:p>
        </w:tc>
      </w:tr>
      <w:tr w:rsidR="00421C82" w14:paraId="4F6CD309" w14:textId="77777777" w:rsidTr="00BC29FE">
        <w:trPr>
          <w:trHeight w:val="480"/>
        </w:trPr>
        <w:tc>
          <w:tcPr>
            <w:tcW w:w="1095" w:type="dxa"/>
            <w:tcBorders>
              <w:left w:val="single" w:sz="12" w:space="0" w:color="ECE9D8"/>
            </w:tcBorders>
          </w:tcPr>
          <w:p w14:paraId="4759846D" w14:textId="77777777" w:rsidR="00421C82" w:rsidRDefault="00421C82" w:rsidP="00BC29FE">
            <w:pPr>
              <w:pStyle w:val="TableParagraph"/>
              <w:spacing w:line="185" w:lineRule="exact"/>
              <w:ind w:left="233" w:right="204"/>
              <w:jc w:val="center"/>
              <w:rPr>
                <w:sz w:val="16"/>
              </w:rPr>
            </w:pPr>
            <w:r>
              <w:rPr>
                <w:w w:val="105"/>
                <w:sz w:val="16"/>
              </w:rPr>
              <w:t>22</w:t>
            </w:r>
          </w:p>
        </w:tc>
        <w:tc>
          <w:tcPr>
            <w:tcW w:w="3225" w:type="dxa"/>
          </w:tcPr>
          <w:p w14:paraId="503A2D8D"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62F25FE6" w14:textId="77777777" w:rsidR="00421C82" w:rsidRDefault="00421C82" w:rsidP="00BC29FE">
            <w:pPr>
              <w:pStyle w:val="TableParagraph"/>
              <w:spacing w:line="185" w:lineRule="exact"/>
              <w:ind w:left="239" w:right="206"/>
              <w:jc w:val="center"/>
              <w:rPr>
                <w:sz w:val="16"/>
              </w:rPr>
            </w:pPr>
            <w:r>
              <w:rPr>
                <w:w w:val="105"/>
                <w:sz w:val="16"/>
              </w:rPr>
              <w:t>3562,7</w:t>
            </w:r>
          </w:p>
        </w:tc>
        <w:tc>
          <w:tcPr>
            <w:tcW w:w="1050" w:type="dxa"/>
          </w:tcPr>
          <w:p w14:paraId="0755E70E" w14:textId="77777777" w:rsidR="00421C82" w:rsidRDefault="00421C82" w:rsidP="00BC29FE">
            <w:pPr>
              <w:pStyle w:val="TableParagraph"/>
              <w:spacing w:line="185" w:lineRule="exact"/>
              <w:ind w:right="264"/>
              <w:jc w:val="right"/>
              <w:rPr>
                <w:sz w:val="16"/>
              </w:rPr>
            </w:pPr>
            <w:r>
              <w:rPr>
                <w:w w:val="105"/>
                <w:sz w:val="16"/>
              </w:rPr>
              <w:t>2987,0</w:t>
            </w:r>
          </w:p>
        </w:tc>
        <w:tc>
          <w:tcPr>
            <w:tcW w:w="1020" w:type="dxa"/>
          </w:tcPr>
          <w:p w14:paraId="058DB82A" w14:textId="77777777" w:rsidR="00421C82" w:rsidRDefault="00421C82" w:rsidP="00BC29FE">
            <w:pPr>
              <w:pStyle w:val="TableParagraph"/>
              <w:spacing w:line="185" w:lineRule="exact"/>
              <w:ind w:right="249"/>
              <w:jc w:val="right"/>
              <w:rPr>
                <w:sz w:val="16"/>
              </w:rPr>
            </w:pPr>
            <w:r>
              <w:rPr>
                <w:w w:val="105"/>
                <w:sz w:val="16"/>
              </w:rPr>
              <w:t>3139,0</w:t>
            </w:r>
          </w:p>
        </w:tc>
        <w:tc>
          <w:tcPr>
            <w:tcW w:w="1200" w:type="dxa"/>
          </w:tcPr>
          <w:p w14:paraId="28DEDFF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9424C11" w14:textId="77777777" w:rsidR="00421C82" w:rsidRDefault="00421C82" w:rsidP="00BC29FE">
            <w:pPr>
              <w:pStyle w:val="TableParagraph"/>
              <w:spacing w:line="185" w:lineRule="exact"/>
              <w:ind w:left="274" w:right="233"/>
              <w:jc w:val="center"/>
              <w:rPr>
                <w:sz w:val="16"/>
              </w:rPr>
            </w:pPr>
            <w:r>
              <w:rPr>
                <w:w w:val="105"/>
                <w:sz w:val="16"/>
              </w:rPr>
              <w:t>3139,0</w:t>
            </w:r>
          </w:p>
        </w:tc>
      </w:tr>
      <w:tr w:rsidR="00421C82" w14:paraId="5F29ACB4" w14:textId="77777777" w:rsidTr="00BC29FE">
        <w:trPr>
          <w:trHeight w:val="480"/>
        </w:trPr>
        <w:tc>
          <w:tcPr>
            <w:tcW w:w="1095" w:type="dxa"/>
            <w:tcBorders>
              <w:left w:val="single" w:sz="12" w:space="0" w:color="ECE9D8"/>
            </w:tcBorders>
          </w:tcPr>
          <w:p w14:paraId="1CE8D637" w14:textId="77777777" w:rsidR="00421C82" w:rsidRDefault="00421C82" w:rsidP="00BC29FE">
            <w:pPr>
              <w:pStyle w:val="TableParagraph"/>
              <w:spacing w:line="185" w:lineRule="exact"/>
              <w:ind w:left="233" w:right="204"/>
              <w:jc w:val="center"/>
              <w:rPr>
                <w:sz w:val="16"/>
              </w:rPr>
            </w:pPr>
            <w:r>
              <w:rPr>
                <w:w w:val="105"/>
                <w:sz w:val="16"/>
              </w:rPr>
              <w:t>25</w:t>
            </w:r>
          </w:p>
        </w:tc>
        <w:tc>
          <w:tcPr>
            <w:tcW w:w="3225" w:type="dxa"/>
          </w:tcPr>
          <w:p w14:paraId="2B6EBC92"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Pr>
          <w:p w14:paraId="5244F68B" w14:textId="77777777" w:rsidR="00421C82" w:rsidRDefault="00421C82" w:rsidP="00BC29FE">
            <w:pPr>
              <w:pStyle w:val="TableParagraph"/>
              <w:spacing w:line="185" w:lineRule="exact"/>
              <w:ind w:left="239" w:right="221"/>
              <w:jc w:val="center"/>
              <w:rPr>
                <w:sz w:val="16"/>
              </w:rPr>
            </w:pPr>
            <w:r>
              <w:rPr>
                <w:w w:val="105"/>
                <w:sz w:val="16"/>
              </w:rPr>
              <w:t>41,5</w:t>
            </w:r>
          </w:p>
        </w:tc>
        <w:tc>
          <w:tcPr>
            <w:tcW w:w="1050" w:type="dxa"/>
          </w:tcPr>
          <w:p w14:paraId="3AB3139B" w14:textId="77777777" w:rsidR="00421C82" w:rsidRDefault="00421C82" w:rsidP="00BC29FE">
            <w:pPr>
              <w:pStyle w:val="TableParagraph"/>
              <w:spacing w:line="185" w:lineRule="exact"/>
              <w:ind w:left="252" w:right="234"/>
              <w:jc w:val="center"/>
              <w:rPr>
                <w:sz w:val="16"/>
              </w:rPr>
            </w:pPr>
            <w:r>
              <w:rPr>
                <w:w w:val="105"/>
                <w:sz w:val="16"/>
              </w:rPr>
              <w:t>17,0</w:t>
            </w:r>
          </w:p>
        </w:tc>
        <w:tc>
          <w:tcPr>
            <w:tcW w:w="1020" w:type="dxa"/>
          </w:tcPr>
          <w:p w14:paraId="0303E460" w14:textId="77777777" w:rsidR="00421C82" w:rsidRDefault="00421C82" w:rsidP="00BC29FE">
            <w:pPr>
              <w:pStyle w:val="TableParagraph"/>
              <w:spacing w:line="185" w:lineRule="exact"/>
              <w:ind w:left="120" w:right="102"/>
              <w:jc w:val="center"/>
              <w:rPr>
                <w:sz w:val="16"/>
              </w:rPr>
            </w:pPr>
            <w:r>
              <w:rPr>
                <w:w w:val="105"/>
                <w:sz w:val="16"/>
              </w:rPr>
              <w:t>15,0</w:t>
            </w:r>
          </w:p>
        </w:tc>
        <w:tc>
          <w:tcPr>
            <w:tcW w:w="1200" w:type="dxa"/>
          </w:tcPr>
          <w:p w14:paraId="475CD9CB"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01C0CF3" w14:textId="77777777" w:rsidR="00421C82" w:rsidRDefault="00421C82" w:rsidP="00BC29FE">
            <w:pPr>
              <w:pStyle w:val="TableParagraph"/>
              <w:spacing w:line="185" w:lineRule="exact"/>
              <w:ind w:left="267" w:right="241"/>
              <w:jc w:val="center"/>
              <w:rPr>
                <w:sz w:val="16"/>
              </w:rPr>
            </w:pPr>
            <w:r>
              <w:rPr>
                <w:w w:val="105"/>
                <w:sz w:val="16"/>
              </w:rPr>
              <w:t>15,0</w:t>
            </w:r>
          </w:p>
        </w:tc>
      </w:tr>
      <w:tr w:rsidR="00421C82" w14:paraId="2FB97533" w14:textId="77777777" w:rsidTr="00BC29FE">
        <w:trPr>
          <w:trHeight w:val="480"/>
        </w:trPr>
        <w:tc>
          <w:tcPr>
            <w:tcW w:w="1095" w:type="dxa"/>
            <w:tcBorders>
              <w:left w:val="single" w:sz="12" w:space="0" w:color="ECE9D8"/>
            </w:tcBorders>
          </w:tcPr>
          <w:p w14:paraId="5CD35AD8" w14:textId="77777777" w:rsidR="00421C82" w:rsidRDefault="00421C82" w:rsidP="00BC29FE">
            <w:pPr>
              <w:pStyle w:val="TableParagraph"/>
              <w:spacing w:line="185" w:lineRule="exact"/>
              <w:ind w:left="233" w:right="204"/>
              <w:jc w:val="center"/>
              <w:rPr>
                <w:sz w:val="16"/>
              </w:rPr>
            </w:pPr>
            <w:r>
              <w:rPr>
                <w:w w:val="105"/>
                <w:sz w:val="16"/>
              </w:rPr>
              <w:t>27</w:t>
            </w:r>
          </w:p>
        </w:tc>
        <w:tc>
          <w:tcPr>
            <w:tcW w:w="3225" w:type="dxa"/>
          </w:tcPr>
          <w:p w14:paraId="3350E810"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41E36E40" w14:textId="77777777" w:rsidR="00421C82" w:rsidRDefault="00421C82" w:rsidP="00BC29FE">
            <w:pPr>
              <w:pStyle w:val="TableParagraph"/>
              <w:spacing w:line="185" w:lineRule="exact"/>
              <w:ind w:left="239" w:right="228"/>
              <w:jc w:val="center"/>
              <w:rPr>
                <w:sz w:val="16"/>
              </w:rPr>
            </w:pPr>
            <w:r>
              <w:rPr>
                <w:w w:val="105"/>
                <w:sz w:val="16"/>
              </w:rPr>
              <w:t>122,5</w:t>
            </w:r>
          </w:p>
        </w:tc>
        <w:tc>
          <w:tcPr>
            <w:tcW w:w="1050" w:type="dxa"/>
          </w:tcPr>
          <w:p w14:paraId="4D096F2E" w14:textId="77777777" w:rsidR="00421C82" w:rsidRDefault="00421C82" w:rsidP="00BC29FE">
            <w:pPr>
              <w:pStyle w:val="TableParagraph"/>
              <w:spacing w:line="185" w:lineRule="exact"/>
              <w:ind w:right="316"/>
              <w:jc w:val="right"/>
              <w:rPr>
                <w:sz w:val="16"/>
              </w:rPr>
            </w:pPr>
            <w:r>
              <w:rPr>
                <w:w w:val="105"/>
                <w:sz w:val="16"/>
              </w:rPr>
              <w:t>110,0</w:t>
            </w:r>
          </w:p>
        </w:tc>
        <w:tc>
          <w:tcPr>
            <w:tcW w:w="1020" w:type="dxa"/>
          </w:tcPr>
          <w:p w14:paraId="7DFB210F" w14:textId="77777777" w:rsidR="00421C82" w:rsidRDefault="00421C82" w:rsidP="00BC29FE">
            <w:pPr>
              <w:pStyle w:val="TableParagraph"/>
              <w:spacing w:line="185" w:lineRule="exact"/>
              <w:ind w:right="301"/>
              <w:jc w:val="right"/>
              <w:rPr>
                <w:sz w:val="16"/>
              </w:rPr>
            </w:pPr>
            <w:r>
              <w:rPr>
                <w:w w:val="105"/>
                <w:sz w:val="16"/>
              </w:rPr>
              <w:t>114,0</w:t>
            </w:r>
          </w:p>
        </w:tc>
        <w:tc>
          <w:tcPr>
            <w:tcW w:w="1200" w:type="dxa"/>
          </w:tcPr>
          <w:p w14:paraId="2630252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00D0D06" w14:textId="77777777" w:rsidR="00421C82" w:rsidRDefault="00421C82" w:rsidP="00BC29FE">
            <w:pPr>
              <w:pStyle w:val="TableParagraph"/>
              <w:spacing w:line="185" w:lineRule="exact"/>
              <w:ind w:left="259" w:right="241"/>
              <w:jc w:val="center"/>
              <w:rPr>
                <w:sz w:val="16"/>
              </w:rPr>
            </w:pPr>
            <w:r>
              <w:rPr>
                <w:w w:val="105"/>
                <w:sz w:val="16"/>
              </w:rPr>
              <w:t>114,0</w:t>
            </w:r>
          </w:p>
        </w:tc>
      </w:tr>
      <w:tr w:rsidR="00421C82" w14:paraId="48B2E0FD" w14:textId="77777777" w:rsidTr="00BC29FE">
        <w:trPr>
          <w:trHeight w:val="480"/>
        </w:trPr>
        <w:tc>
          <w:tcPr>
            <w:tcW w:w="1095" w:type="dxa"/>
            <w:tcBorders>
              <w:left w:val="single" w:sz="12" w:space="0" w:color="ECE9D8"/>
            </w:tcBorders>
          </w:tcPr>
          <w:p w14:paraId="78D1ED15" w14:textId="77777777" w:rsidR="00421C82" w:rsidRDefault="00421C82" w:rsidP="00BC29FE">
            <w:pPr>
              <w:pStyle w:val="TableParagraph"/>
              <w:spacing w:line="185" w:lineRule="exact"/>
              <w:ind w:left="233" w:right="204"/>
              <w:jc w:val="center"/>
              <w:rPr>
                <w:sz w:val="16"/>
              </w:rPr>
            </w:pPr>
            <w:r>
              <w:rPr>
                <w:w w:val="105"/>
                <w:sz w:val="16"/>
              </w:rPr>
              <w:t>28</w:t>
            </w:r>
          </w:p>
        </w:tc>
        <w:tc>
          <w:tcPr>
            <w:tcW w:w="3225" w:type="dxa"/>
          </w:tcPr>
          <w:p w14:paraId="28812A61"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7E438681" w14:textId="77777777" w:rsidR="00421C82" w:rsidRDefault="00421C82" w:rsidP="00BC29FE">
            <w:pPr>
              <w:pStyle w:val="TableParagraph"/>
              <w:spacing w:line="185" w:lineRule="exact"/>
              <w:ind w:left="239" w:right="228"/>
              <w:jc w:val="center"/>
              <w:rPr>
                <w:sz w:val="16"/>
              </w:rPr>
            </w:pPr>
            <w:r>
              <w:rPr>
                <w:w w:val="105"/>
                <w:sz w:val="16"/>
              </w:rPr>
              <w:t>145,6</w:t>
            </w:r>
          </w:p>
        </w:tc>
        <w:tc>
          <w:tcPr>
            <w:tcW w:w="1050" w:type="dxa"/>
          </w:tcPr>
          <w:p w14:paraId="7F8BF6B3" w14:textId="77777777" w:rsidR="00421C82" w:rsidRDefault="00421C82" w:rsidP="00BC29FE">
            <w:pPr>
              <w:pStyle w:val="TableParagraph"/>
              <w:spacing w:line="185" w:lineRule="exact"/>
              <w:ind w:left="252" w:right="234"/>
              <w:jc w:val="center"/>
              <w:rPr>
                <w:sz w:val="16"/>
              </w:rPr>
            </w:pPr>
            <w:r>
              <w:rPr>
                <w:w w:val="105"/>
                <w:sz w:val="16"/>
              </w:rPr>
              <w:t>69,5</w:t>
            </w:r>
          </w:p>
        </w:tc>
        <w:tc>
          <w:tcPr>
            <w:tcW w:w="1020" w:type="dxa"/>
          </w:tcPr>
          <w:p w14:paraId="37842A56" w14:textId="77777777" w:rsidR="00421C82" w:rsidRDefault="00421C82" w:rsidP="00BC29FE">
            <w:pPr>
              <w:pStyle w:val="TableParagraph"/>
              <w:spacing w:line="185" w:lineRule="exact"/>
              <w:ind w:left="120" w:right="102"/>
              <w:jc w:val="center"/>
              <w:rPr>
                <w:sz w:val="16"/>
              </w:rPr>
            </w:pPr>
            <w:r>
              <w:rPr>
                <w:w w:val="105"/>
                <w:sz w:val="16"/>
              </w:rPr>
              <w:t>35,0</w:t>
            </w:r>
          </w:p>
        </w:tc>
        <w:tc>
          <w:tcPr>
            <w:tcW w:w="1200" w:type="dxa"/>
          </w:tcPr>
          <w:p w14:paraId="6459021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5B19521" w14:textId="77777777" w:rsidR="00421C82" w:rsidRDefault="00421C82" w:rsidP="00BC29FE">
            <w:pPr>
              <w:pStyle w:val="TableParagraph"/>
              <w:spacing w:line="185" w:lineRule="exact"/>
              <w:ind w:left="267" w:right="241"/>
              <w:jc w:val="center"/>
              <w:rPr>
                <w:sz w:val="16"/>
              </w:rPr>
            </w:pPr>
            <w:r>
              <w:rPr>
                <w:w w:val="105"/>
                <w:sz w:val="16"/>
              </w:rPr>
              <w:t>35,0</w:t>
            </w:r>
          </w:p>
        </w:tc>
      </w:tr>
      <w:tr w:rsidR="00421C82" w14:paraId="16C2C1B3" w14:textId="77777777" w:rsidTr="00BC29FE">
        <w:trPr>
          <w:trHeight w:val="480"/>
        </w:trPr>
        <w:tc>
          <w:tcPr>
            <w:tcW w:w="1095" w:type="dxa"/>
            <w:tcBorders>
              <w:left w:val="single" w:sz="12" w:space="0" w:color="ECE9D8"/>
            </w:tcBorders>
          </w:tcPr>
          <w:p w14:paraId="116E2720" w14:textId="77777777" w:rsidR="00421C82" w:rsidRDefault="00421C82" w:rsidP="00BC29FE">
            <w:pPr>
              <w:pStyle w:val="TableParagraph"/>
              <w:spacing w:line="185" w:lineRule="exact"/>
              <w:ind w:left="233" w:right="204"/>
              <w:jc w:val="center"/>
              <w:rPr>
                <w:sz w:val="16"/>
              </w:rPr>
            </w:pPr>
            <w:r>
              <w:rPr>
                <w:w w:val="105"/>
                <w:sz w:val="16"/>
              </w:rPr>
              <w:t>31</w:t>
            </w:r>
          </w:p>
        </w:tc>
        <w:tc>
          <w:tcPr>
            <w:tcW w:w="3225" w:type="dxa"/>
          </w:tcPr>
          <w:p w14:paraId="49DFA89A"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2453FBB5" w14:textId="77777777" w:rsidR="00421C82" w:rsidRDefault="00421C82" w:rsidP="00BC29FE">
            <w:pPr>
              <w:pStyle w:val="TableParagraph"/>
              <w:spacing w:line="185" w:lineRule="exact"/>
              <w:ind w:left="239" w:right="206"/>
              <w:jc w:val="center"/>
              <w:rPr>
                <w:sz w:val="16"/>
              </w:rPr>
            </w:pPr>
            <w:r>
              <w:rPr>
                <w:w w:val="105"/>
                <w:sz w:val="16"/>
              </w:rPr>
              <w:t>2039,3</w:t>
            </w:r>
          </w:p>
        </w:tc>
        <w:tc>
          <w:tcPr>
            <w:tcW w:w="1050" w:type="dxa"/>
          </w:tcPr>
          <w:p w14:paraId="44EC077A" w14:textId="77777777" w:rsidR="00421C82" w:rsidRDefault="00421C82" w:rsidP="00BC29FE">
            <w:pPr>
              <w:pStyle w:val="TableParagraph"/>
              <w:spacing w:line="185" w:lineRule="exact"/>
              <w:ind w:right="264"/>
              <w:jc w:val="right"/>
              <w:rPr>
                <w:sz w:val="16"/>
              </w:rPr>
            </w:pPr>
            <w:r>
              <w:rPr>
                <w:w w:val="105"/>
                <w:sz w:val="16"/>
              </w:rPr>
              <w:t>5184,7</w:t>
            </w:r>
          </w:p>
        </w:tc>
        <w:tc>
          <w:tcPr>
            <w:tcW w:w="1020" w:type="dxa"/>
          </w:tcPr>
          <w:p w14:paraId="2DE79A0E" w14:textId="77777777" w:rsidR="00421C82" w:rsidRDefault="00421C82" w:rsidP="00BC29FE">
            <w:pPr>
              <w:pStyle w:val="TableParagraph"/>
              <w:spacing w:line="185" w:lineRule="exact"/>
              <w:ind w:right="301"/>
              <w:jc w:val="right"/>
              <w:rPr>
                <w:sz w:val="16"/>
              </w:rPr>
            </w:pPr>
            <w:r>
              <w:rPr>
                <w:w w:val="105"/>
                <w:sz w:val="16"/>
              </w:rPr>
              <w:t>370,0</w:t>
            </w:r>
          </w:p>
        </w:tc>
        <w:tc>
          <w:tcPr>
            <w:tcW w:w="1200" w:type="dxa"/>
          </w:tcPr>
          <w:p w14:paraId="290DD08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2064CF3" w14:textId="77777777" w:rsidR="00421C82" w:rsidRDefault="00421C82" w:rsidP="00BC29FE">
            <w:pPr>
              <w:pStyle w:val="TableParagraph"/>
              <w:spacing w:line="185" w:lineRule="exact"/>
              <w:ind w:left="259" w:right="241"/>
              <w:jc w:val="center"/>
              <w:rPr>
                <w:sz w:val="16"/>
              </w:rPr>
            </w:pPr>
            <w:r>
              <w:rPr>
                <w:w w:val="105"/>
                <w:sz w:val="16"/>
              </w:rPr>
              <w:t>370,0</w:t>
            </w:r>
          </w:p>
        </w:tc>
      </w:tr>
      <w:tr w:rsidR="00421C82" w14:paraId="2244F7B2" w14:textId="77777777" w:rsidTr="00BC29FE">
        <w:trPr>
          <w:trHeight w:val="675"/>
        </w:trPr>
        <w:tc>
          <w:tcPr>
            <w:tcW w:w="1095" w:type="dxa"/>
            <w:tcBorders>
              <w:left w:val="single" w:sz="12" w:space="0" w:color="ECE9D8"/>
            </w:tcBorders>
          </w:tcPr>
          <w:p w14:paraId="488DA514" w14:textId="77777777" w:rsidR="00421C82" w:rsidRDefault="00421C82" w:rsidP="00BC29FE">
            <w:pPr>
              <w:pStyle w:val="TableParagraph"/>
              <w:spacing w:before="64"/>
              <w:ind w:left="233" w:right="207"/>
              <w:jc w:val="center"/>
              <w:rPr>
                <w:sz w:val="16"/>
              </w:rPr>
            </w:pPr>
            <w:r>
              <w:rPr>
                <w:w w:val="105"/>
                <w:sz w:val="16"/>
              </w:rPr>
              <w:t>04</w:t>
            </w:r>
            <w:r>
              <w:rPr>
                <w:spacing w:val="-4"/>
                <w:w w:val="105"/>
                <w:sz w:val="16"/>
              </w:rPr>
              <w:t xml:space="preserve"> </w:t>
            </w:r>
            <w:r>
              <w:rPr>
                <w:w w:val="105"/>
                <w:sz w:val="16"/>
              </w:rPr>
              <w:t>01</w:t>
            </w:r>
          </w:p>
        </w:tc>
        <w:tc>
          <w:tcPr>
            <w:tcW w:w="3225" w:type="dxa"/>
          </w:tcPr>
          <w:p w14:paraId="7D02BAD1" w14:textId="77777777" w:rsidR="00421C82" w:rsidRDefault="00421C82" w:rsidP="00BC29FE">
            <w:pPr>
              <w:pStyle w:val="TableParagraph"/>
              <w:spacing w:line="177" w:lineRule="exact"/>
              <w:ind w:left="14"/>
              <w:rPr>
                <w:sz w:val="16"/>
                <w:szCs w:val="16"/>
              </w:rPr>
            </w:pPr>
            <w:r>
              <w:rPr>
                <w:sz w:val="16"/>
                <w:szCs w:val="16"/>
              </w:rPr>
              <w:t>სკოლამდელი</w:t>
            </w:r>
            <w:r>
              <w:rPr>
                <w:spacing w:val="22"/>
                <w:sz w:val="16"/>
                <w:szCs w:val="16"/>
              </w:rPr>
              <w:t xml:space="preserve"> </w:t>
            </w:r>
            <w:r>
              <w:rPr>
                <w:sz w:val="16"/>
                <w:szCs w:val="16"/>
              </w:rPr>
              <w:t>დაწესებულებების</w:t>
            </w:r>
          </w:p>
          <w:p w14:paraId="6CC5D9DC" w14:textId="77777777" w:rsidR="00421C82" w:rsidRDefault="00421C82" w:rsidP="00BC29FE">
            <w:pPr>
              <w:pStyle w:val="TableParagraph"/>
              <w:spacing w:line="203" w:lineRule="exact"/>
              <w:ind w:left="14"/>
              <w:rPr>
                <w:sz w:val="16"/>
                <w:szCs w:val="16"/>
              </w:rPr>
            </w:pPr>
            <w:r>
              <w:rPr>
                <w:w w:val="105"/>
                <w:sz w:val="16"/>
                <w:szCs w:val="16"/>
              </w:rPr>
              <w:t>ფუნქციონირება</w:t>
            </w:r>
          </w:p>
        </w:tc>
        <w:tc>
          <w:tcPr>
            <w:tcW w:w="1140" w:type="dxa"/>
          </w:tcPr>
          <w:p w14:paraId="7D43C986" w14:textId="77777777" w:rsidR="00421C82" w:rsidRDefault="00421C82" w:rsidP="00BC29FE">
            <w:pPr>
              <w:pStyle w:val="TableParagraph"/>
              <w:spacing w:before="64"/>
              <w:ind w:left="239" w:right="213"/>
              <w:jc w:val="center"/>
              <w:rPr>
                <w:sz w:val="16"/>
              </w:rPr>
            </w:pPr>
            <w:r>
              <w:rPr>
                <w:w w:val="105"/>
                <w:sz w:val="16"/>
              </w:rPr>
              <w:t>11039,2</w:t>
            </w:r>
          </w:p>
        </w:tc>
        <w:tc>
          <w:tcPr>
            <w:tcW w:w="1050" w:type="dxa"/>
          </w:tcPr>
          <w:p w14:paraId="2C971C95" w14:textId="77777777" w:rsidR="00421C82" w:rsidRDefault="00421C82" w:rsidP="00BC29FE">
            <w:pPr>
              <w:pStyle w:val="TableParagraph"/>
              <w:spacing w:before="64"/>
              <w:ind w:right="226"/>
              <w:jc w:val="right"/>
              <w:rPr>
                <w:sz w:val="16"/>
              </w:rPr>
            </w:pPr>
            <w:r>
              <w:rPr>
                <w:w w:val="105"/>
                <w:sz w:val="16"/>
              </w:rPr>
              <w:t>10805,8</w:t>
            </w:r>
          </w:p>
        </w:tc>
        <w:tc>
          <w:tcPr>
            <w:tcW w:w="1020" w:type="dxa"/>
          </w:tcPr>
          <w:p w14:paraId="3C304031" w14:textId="77777777" w:rsidR="00421C82" w:rsidRDefault="00421C82" w:rsidP="00BC29FE">
            <w:pPr>
              <w:pStyle w:val="TableParagraph"/>
              <w:spacing w:before="64"/>
              <w:ind w:right="211"/>
              <w:jc w:val="right"/>
              <w:rPr>
                <w:sz w:val="16"/>
              </w:rPr>
            </w:pPr>
            <w:r>
              <w:rPr>
                <w:w w:val="105"/>
                <w:sz w:val="16"/>
              </w:rPr>
              <w:t>12250,0</w:t>
            </w:r>
          </w:p>
        </w:tc>
        <w:tc>
          <w:tcPr>
            <w:tcW w:w="1200" w:type="dxa"/>
          </w:tcPr>
          <w:p w14:paraId="221B7D41"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right w:val="single" w:sz="18" w:space="0" w:color="ABA899"/>
            </w:tcBorders>
          </w:tcPr>
          <w:p w14:paraId="13A0FE35" w14:textId="77777777" w:rsidR="00421C82" w:rsidRDefault="00421C82" w:rsidP="00BC29FE">
            <w:pPr>
              <w:pStyle w:val="TableParagraph"/>
              <w:spacing w:before="64"/>
              <w:ind w:left="274" w:right="241"/>
              <w:jc w:val="center"/>
              <w:rPr>
                <w:sz w:val="16"/>
              </w:rPr>
            </w:pPr>
            <w:r>
              <w:rPr>
                <w:w w:val="105"/>
                <w:sz w:val="16"/>
              </w:rPr>
              <w:t>12250,0</w:t>
            </w:r>
          </w:p>
        </w:tc>
      </w:tr>
      <w:tr w:rsidR="00421C82" w14:paraId="5EDB4E6C" w14:textId="77777777" w:rsidTr="00BC29FE">
        <w:trPr>
          <w:trHeight w:val="480"/>
        </w:trPr>
        <w:tc>
          <w:tcPr>
            <w:tcW w:w="1095" w:type="dxa"/>
            <w:tcBorders>
              <w:left w:val="single" w:sz="12" w:space="0" w:color="ECE9D8"/>
            </w:tcBorders>
          </w:tcPr>
          <w:p w14:paraId="4ADF233B"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6D5777C8"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4F9B1C55"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0C9AB948"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26C2AED0"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15B9291F"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B6B4FA4"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62282EAC" w14:textId="77777777" w:rsidTr="00BC29FE">
        <w:trPr>
          <w:trHeight w:val="480"/>
        </w:trPr>
        <w:tc>
          <w:tcPr>
            <w:tcW w:w="1095" w:type="dxa"/>
            <w:tcBorders>
              <w:left w:val="single" w:sz="12" w:space="0" w:color="ECE9D8"/>
            </w:tcBorders>
          </w:tcPr>
          <w:p w14:paraId="1E5C6B37"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5A89D89F"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75483C14" w14:textId="77777777" w:rsidR="00421C82" w:rsidRDefault="00421C82" w:rsidP="00BC29FE">
            <w:pPr>
              <w:pStyle w:val="TableParagraph"/>
              <w:spacing w:line="185" w:lineRule="exact"/>
              <w:ind w:left="239" w:right="213"/>
              <w:jc w:val="center"/>
              <w:rPr>
                <w:sz w:val="16"/>
              </w:rPr>
            </w:pPr>
            <w:r>
              <w:rPr>
                <w:w w:val="105"/>
                <w:sz w:val="16"/>
              </w:rPr>
              <w:t>11016,4</w:t>
            </w:r>
          </w:p>
        </w:tc>
        <w:tc>
          <w:tcPr>
            <w:tcW w:w="1050" w:type="dxa"/>
          </w:tcPr>
          <w:p w14:paraId="6F35AFD1" w14:textId="77777777" w:rsidR="00421C82" w:rsidRDefault="00421C82" w:rsidP="00BC29FE">
            <w:pPr>
              <w:pStyle w:val="TableParagraph"/>
              <w:spacing w:line="185" w:lineRule="exact"/>
              <w:ind w:right="226"/>
              <w:jc w:val="right"/>
              <w:rPr>
                <w:sz w:val="16"/>
              </w:rPr>
            </w:pPr>
            <w:r>
              <w:rPr>
                <w:w w:val="105"/>
                <w:sz w:val="16"/>
              </w:rPr>
              <w:t>10415,8</w:t>
            </w:r>
          </w:p>
        </w:tc>
        <w:tc>
          <w:tcPr>
            <w:tcW w:w="1020" w:type="dxa"/>
          </w:tcPr>
          <w:p w14:paraId="79A6DC22" w14:textId="77777777" w:rsidR="00421C82" w:rsidRDefault="00421C82" w:rsidP="00BC29FE">
            <w:pPr>
              <w:pStyle w:val="TableParagraph"/>
              <w:spacing w:line="185" w:lineRule="exact"/>
              <w:ind w:right="211"/>
              <w:jc w:val="right"/>
              <w:rPr>
                <w:sz w:val="16"/>
              </w:rPr>
            </w:pPr>
            <w:r>
              <w:rPr>
                <w:w w:val="105"/>
                <w:sz w:val="16"/>
              </w:rPr>
              <w:t>11880,0</w:t>
            </w:r>
          </w:p>
        </w:tc>
        <w:tc>
          <w:tcPr>
            <w:tcW w:w="1200" w:type="dxa"/>
          </w:tcPr>
          <w:p w14:paraId="1158044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8A80DD9" w14:textId="77777777" w:rsidR="00421C82" w:rsidRDefault="00421C82" w:rsidP="00BC29FE">
            <w:pPr>
              <w:pStyle w:val="TableParagraph"/>
              <w:spacing w:line="185" w:lineRule="exact"/>
              <w:ind w:left="274" w:right="241"/>
              <w:jc w:val="center"/>
              <w:rPr>
                <w:sz w:val="16"/>
              </w:rPr>
            </w:pPr>
            <w:r>
              <w:rPr>
                <w:w w:val="105"/>
                <w:sz w:val="16"/>
              </w:rPr>
              <w:t>11880,0</w:t>
            </w:r>
          </w:p>
        </w:tc>
      </w:tr>
      <w:tr w:rsidR="00421C82" w14:paraId="598DB560" w14:textId="77777777" w:rsidTr="00BC29FE">
        <w:trPr>
          <w:trHeight w:val="480"/>
        </w:trPr>
        <w:tc>
          <w:tcPr>
            <w:tcW w:w="1095" w:type="dxa"/>
            <w:tcBorders>
              <w:left w:val="single" w:sz="12" w:space="0" w:color="ECE9D8"/>
            </w:tcBorders>
          </w:tcPr>
          <w:p w14:paraId="3A936B9B" w14:textId="77777777" w:rsidR="00421C82" w:rsidRDefault="00421C82" w:rsidP="00BC29FE">
            <w:pPr>
              <w:pStyle w:val="TableParagraph"/>
              <w:spacing w:line="185" w:lineRule="exact"/>
              <w:ind w:left="233" w:right="204"/>
              <w:jc w:val="center"/>
              <w:rPr>
                <w:sz w:val="16"/>
              </w:rPr>
            </w:pPr>
            <w:r>
              <w:rPr>
                <w:w w:val="105"/>
                <w:sz w:val="16"/>
              </w:rPr>
              <w:t>21</w:t>
            </w:r>
          </w:p>
        </w:tc>
        <w:tc>
          <w:tcPr>
            <w:tcW w:w="3225" w:type="dxa"/>
          </w:tcPr>
          <w:p w14:paraId="4493DB18"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774913FD" w14:textId="77777777" w:rsidR="00421C82" w:rsidRDefault="00421C82" w:rsidP="00BC29FE">
            <w:pPr>
              <w:pStyle w:val="TableParagraph"/>
              <w:spacing w:line="185" w:lineRule="exact"/>
              <w:ind w:left="239" w:right="206"/>
              <w:jc w:val="center"/>
              <w:rPr>
                <w:sz w:val="16"/>
              </w:rPr>
            </w:pPr>
            <w:r>
              <w:rPr>
                <w:w w:val="105"/>
                <w:sz w:val="16"/>
              </w:rPr>
              <w:t>7289,6</w:t>
            </w:r>
          </w:p>
        </w:tc>
        <w:tc>
          <w:tcPr>
            <w:tcW w:w="1050" w:type="dxa"/>
          </w:tcPr>
          <w:p w14:paraId="4990BCCE" w14:textId="77777777" w:rsidR="00421C82" w:rsidRDefault="00421C82" w:rsidP="00BC29FE">
            <w:pPr>
              <w:pStyle w:val="TableParagraph"/>
              <w:spacing w:line="185" w:lineRule="exact"/>
              <w:ind w:right="264"/>
              <w:jc w:val="right"/>
              <w:rPr>
                <w:sz w:val="16"/>
              </w:rPr>
            </w:pPr>
            <w:r>
              <w:rPr>
                <w:w w:val="105"/>
                <w:sz w:val="16"/>
              </w:rPr>
              <w:t>7318,8</w:t>
            </w:r>
          </w:p>
        </w:tc>
        <w:tc>
          <w:tcPr>
            <w:tcW w:w="1020" w:type="dxa"/>
          </w:tcPr>
          <w:p w14:paraId="50A81A41" w14:textId="77777777" w:rsidR="00421C82" w:rsidRDefault="00421C82" w:rsidP="00BC29FE">
            <w:pPr>
              <w:pStyle w:val="TableParagraph"/>
              <w:spacing w:line="185" w:lineRule="exact"/>
              <w:ind w:right="249"/>
              <w:jc w:val="right"/>
              <w:rPr>
                <w:sz w:val="16"/>
              </w:rPr>
            </w:pPr>
            <w:r>
              <w:rPr>
                <w:w w:val="105"/>
                <w:sz w:val="16"/>
              </w:rPr>
              <w:t>8750,0</w:t>
            </w:r>
          </w:p>
        </w:tc>
        <w:tc>
          <w:tcPr>
            <w:tcW w:w="1200" w:type="dxa"/>
          </w:tcPr>
          <w:p w14:paraId="5C040D4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27E1238" w14:textId="77777777" w:rsidR="00421C82" w:rsidRDefault="00421C82" w:rsidP="00BC29FE">
            <w:pPr>
              <w:pStyle w:val="TableParagraph"/>
              <w:spacing w:line="185" w:lineRule="exact"/>
              <w:ind w:left="274" w:right="233"/>
              <w:jc w:val="center"/>
              <w:rPr>
                <w:sz w:val="16"/>
              </w:rPr>
            </w:pPr>
            <w:r>
              <w:rPr>
                <w:w w:val="105"/>
                <w:sz w:val="16"/>
              </w:rPr>
              <w:t>8750,0</w:t>
            </w:r>
          </w:p>
        </w:tc>
      </w:tr>
      <w:tr w:rsidR="00421C82" w14:paraId="4DFFDA19" w14:textId="77777777" w:rsidTr="00BC29FE">
        <w:trPr>
          <w:trHeight w:val="480"/>
        </w:trPr>
        <w:tc>
          <w:tcPr>
            <w:tcW w:w="1095" w:type="dxa"/>
            <w:tcBorders>
              <w:left w:val="single" w:sz="12" w:space="0" w:color="ECE9D8"/>
            </w:tcBorders>
          </w:tcPr>
          <w:p w14:paraId="2C740535" w14:textId="77777777" w:rsidR="00421C82" w:rsidRDefault="00421C82" w:rsidP="00BC29FE">
            <w:pPr>
              <w:pStyle w:val="TableParagraph"/>
              <w:spacing w:line="185" w:lineRule="exact"/>
              <w:ind w:left="233" w:right="204"/>
              <w:jc w:val="center"/>
              <w:rPr>
                <w:sz w:val="16"/>
              </w:rPr>
            </w:pPr>
            <w:r>
              <w:rPr>
                <w:w w:val="105"/>
                <w:sz w:val="16"/>
              </w:rPr>
              <w:t>22</w:t>
            </w:r>
          </w:p>
        </w:tc>
        <w:tc>
          <w:tcPr>
            <w:tcW w:w="3225" w:type="dxa"/>
          </w:tcPr>
          <w:p w14:paraId="79F89A37"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5141399F" w14:textId="77777777" w:rsidR="00421C82" w:rsidRDefault="00421C82" w:rsidP="00BC29FE">
            <w:pPr>
              <w:pStyle w:val="TableParagraph"/>
              <w:spacing w:line="185" w:lineRule="exact"/>
              <w:ind w:left="239" w:right="206"/>
              <w:jc w:val="center"/>
              <w:rPr>
                <w:sz w:val="16"/>
              </w:rPr>
            </w:pPr>
            <w:r>
              <w:rPr>
                <w:w w:val="105"/>
                <w:sz w:val="16"/>
              </w:rPr>
              <w:t>3516,9</w:t>
            </w:r>
          </w:p>
        </w:tc>
        <w:tc>
          <w:tcPr>
            <w:tcW w:w="1050" w:type="dxa"/>
          </w:tcPr>
          <w:p w14:paraId="4E4C7C86" w14:textId="77777777" w:rsidR="00421C82" w:rsidRDefault="00421C82" w:rsidP="00BC29FE">
            <w:pPr>
              <w:pStyle w:val="TableParagraph"/>
              <w:spacing w:line="185" w:lineRule="exact"/>
              <w:ind w:right="264"/>
              <w:jc w:val="right"/>
              <w:rPr>
                <w:sz w:val="16"/>
              </w:rPr>
            </w:pPr>
            <w:r>
              <w:rPr>
                <w:w w:val="105"/>
                <w:sz w:val="16"/>
              </w:rPr>
              <w:t>2987,0</w:t>
            </w:r>
          </w:p>
        </w:tc>
        <w:tc>
          <w:tcPr>
            <w:tcW w:w="1020" w:type="dxa"/>
          </w:tcPr>
          <w:p w14:paraId="675212DE" w14:textId="77777777" w:rsidR="00421C82" w:rsidRDefault="00421C82" w:rsidP="00BC29FE">
            <w:pPr>
              <w:pStyle w:val="TableParagraph"/>
              <w:spacing w:line="185" w:lineRule="exact"/>
              <w:ind w:right="249"/>
              <w:jc w:val="right"/>
              <w:rPr>
                <w:sz w:val="16"/>
              </w:rPr>
            </w:pPr>
            <w:r>
              <w:rPr>
                <w:w w:val="105"/>
                <w:sz w:val="16"/>
              </w:rPr>
              <w:t>3016,0</w:t>
            </w:r>
          </w:p>
        </w:tc>
        <w:tc>
          <w:tcPr>
            <w:tcW w:w="1200" w:type="dxa"/>
          </w:tcPr>
          <w:p w14:paraId="52AAC7F5"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CC5DEC3" w14:textId="77777777" w:rsidR="00421C82" w:rsidRDefault="00421C82" w:rsidP="00BC29FE">
            <w:pPr>
              <w:pStyle w:val="TableParagraph"/>
              <w:spacing w:line="185" w:lineRule="exact"/>
              <w:ind w:left="274" w:right="233"/>
              <w:jc w:val="center"/>
              <w:rPr>
                <w:sz w:val="16"/>
              </w:rPr>
            </w:pPr>
            <w:r>
              <w:rPr>
                <w:w w:val="105"/>
                <w:sz w:val="16"/>
              </w:rPr>
              <w:t>3016,0</w:t>
            </w:r>
          </w:p>
        </w:tc>
      </w:tr>
      <w:tr w:rsidR="00421C82" w14:paraId="315D2A80" w14:textId="77777777" w:rsidTr="00BC29FE">
        <w:trPr>
          <w:trHeight w:val="480"/>
        </w:trPr>
        <w:tc>
          <w:tcPr>
            <w:tcW w:w="1095" w:type="dxa"/>
            <w:tcBorders>
              <w:left w:val="single" w:sz="12" w:space="0" w:color="ECE9D8"/>
            </w:tcBorders>
          </w:tcPr>
          <w:p w14:paraId="6B5EC347" w14:textId="77777777" w:rsidR="00421C82" w:rsidRDefault="00421C82" w:rsidP="00BC29FE">
            <w:pPr>
              <w:pStyle w:val="TableParagraph"/>
              <w:spacing w:line="185" w:lineRule="exact"/>
              <w:ind w:left="233" w:right="204"/>
              <w:jc w:val="center"/>
              <w:rPr>
                <w:sz w:val="16"/>
              </w:rPr>
            </w:pPr>
            <w:r>
              <w:rPr>
                <w:w w:val="105"/>
                <w:sz w:val="16"/>
              </w:rPr>
              <w:t>25</w:t>
            </w:r>
          </w:p>
        </w:tc>
        <w:tc>
          <w:tcPr>
            <w:tcW w:w="3225" w:type="dxa"/>
          </w:tcPr>
          <w:p w14:paraId="2D765E99"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Pr>
          <w:p w14:paraId="3117EB53"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7DAB9D86"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3BC71DBC"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60CC791B"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F4EE969"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39380163" w14:textId="77777777" w:rsidTr="00BC29FE">
        <w:trPr>
          <w:trHeight w:val="480"/>
        </w:trPr>
        <w:tc>
          <w:tcPr>
            <w:tcW w:w="1095" w:type="dxa"/>
            <w:tcBorders>
              <w:left w:val="single" w:sz="12" w:space="0" w:color="ECE9D8"/>
            </w:tcBorders>
          </w:tcPr>
          <w:p w14:paraId="5E3443AB" w14:textId="77777777" w:rsidR="00421C82" w:rsidRDefault="00421C82" w:rsidP="00BC29FE">
            <w:pPr>
              <w:pStyle w:val="TableParagraph"/>
              <w:spacing w:line="185" w:lineRule="exact"/>
              <w:ind w:left="233" w:right="204"/>
              <w:jc w:val="center"/>
              <w:rPr>
                <w:sz w:val="16"/>
              </w:rPr>
            </w:pPr>
            <w:r>
              <w:rPr>
                <w:w w:val="105"/>
                <w:sz w:val="16"/>
              </w:rPr>
              <w:t>27</w:t>
            </w:r>
          </w:p>
        </w:tc>
        <w:tc>
          <w:tcPr>
            <w:tcW w:w="3225" w:type="dxa"/>
          </w:tcPr>
          <w:p w14:paraId="1614E8CA"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3B3355EA" w14:textId="77777777" w:rsidR="00421C82" w:rsidRDefault="00421C82" w:rsidP="00BC29FE">
            <w:pPr>
              <w:pStyle w:val="TableParagraph"/>
              <w:spacing w:line="185" w:lineRule="exact"/>
              <w:ind w:left="239" w:right="228"/>
              <w:jc w:val="center"/>
              <w:rPr>
                <w:sz w:val="16"/>
              </w:rPr>
            </w:pPr>
            <w:r>
              <w:rPr>
                <w:w w:val="105"/>
                <w:sz w:val="16"/>
              </w:rPr>
              <w:t>122,5</w:t>
            </w:r>
          </w:p>
        </w:tc>
        <w:tc>
          <w:tcPr>
            <w:tcW w:w="1050" w:type="dxa"/>
          </w:tcPr>
          <w:p w14:paraId="3B73C541" w14:textId="77777777" w:rsidR="00421C82" w:rsidRDefault="00421C82" w:rsidP="00BC29FE">
            <w:pPr>
              <w:pStyle w:val="TableParagraph"/>
              <w:spacing w:line="185" w:lineRule="exact"/>
              <w:ind w:right="316"/>
              <w:jc w:val="right"/>
              <w:rPr>
                <w:sz w:val="16"/>
              </w:rPr>
            </w:pPr>
            <w:r>
              <w:rPr>
                <w:w w:val="105"/>
                <w:sz w:val="16"/>
              </w:rPr>
              <w:t>110,0</w:t>
            </w:r>
          </w:p>
        </w:tc>
        <w:tc>
          <w:tcPr>
            <w:tcW w:w="1020" w:type="dxa"/>
          </w:tcPr>
          <w:p w14:paraId="636320E2" w14:textId="77777777" w:rsidR="00421C82" w:rsidRDefault="00421C82" w:rsidP="00BC29FE">
            <w:pPr>
              <w:pStyle w:val="TableParagraph"/>
              <w:spacing w:line="185" w:lineRule="exact"/>
              <w:ind w:right="301"/>
              <w:jc w:val="right"/>
              <w:rPr>
                <w:sz w:val="16"/>
              </w:rPr>
            </w:pPr>
            <w:r>
              <w:rPr>
                <w:w w:val="105"/>
                <w:sz w:val="16"/>
              </w:rPr>
              <w:t>114,0</w:t>
            </w:r>
          </w:p>
        </w:tc>
        <w:tc>
          <w:tcPr>
            <w:tcW w:w="1200" w:type="dxa"/>
          </w:tcPr>
          <w:p w14:paraId="6CF168DF"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4512D00" w14:textId="77777777" w:rsidR="00421C82" w:rsidRDefault="00421C82" w:rsidP="00BC29FE">
            <w:pPr>
              <w:pStyle w:val="TableParagraph"/>
              <w:spacing w:line="185" w:lineRule="exact"/>
              <w:ind w:left="259" w:right="241"/>
              <w:jc w:val="center"/>
              <w:rPr>
                <w:sz w:val="16"/>
              </w:rPr>
            </w:pPr>
            <w:r>
              <w:rPr>
                <w:w w:val="105"/>
                <w:sz w:val="16"/>
              </w:rPr>
              <w:t>114,0</w:t>
            </w:r>
          </w:p>
        </w:tc>
      </w:tr>
      <w:tr w:rsidR="00421C82" w14:paraId="3B86B313" w14:textId="77777777" w:rsidTr="00BC29FE">
        <w:trPr>
          <w:trHeight w:val="480"/>
        </w:trPr>
        <w:tc>
          <w:tcPr>
            <w:tcW w:w="1095" w:type="dxa"/>
            <w:tcBorders>
              <w:left w:val="single" w:sz="12" w:space="0" w:color="ECE9D8"/>
            </w:tcBorders>
          </w:tcPr>
          <w:p w14:paraId="349A0922" w14:textId="77777777" w:rsidR="00421C82" w:rsidRDefault="00421C82" w:rsidP="00BC29FE">
            <w:pPr>
              <w:pStyle w:val="TableParagraph"/>
              <w:spacing w:line="185" w:lineRule="exact"/>
              <w:ind w:left="233" w:right="204"/>
              <w:jc w:val="center"/>
              <w:rPr>
                <w:sz w:val="16"/>
              </w:rPr>
            </w:pPr>
            <w:r>
              <w:rPr>
                <w:w w:val="105"/>
                <w:sz w:val="16"/>
              </w:rPr>
              <w:t>28</w:t>
            </w:r>
          </w:p>
        </w:tc>
        <w:tc>
          <w:tcPr>
            <w:tcW w:w="3225" w:type="dxa"/>
          </w:tcPr>
          <w:p w14:paraId="145D32D9"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56746BF9" w14:textId="77777777" w:rsidR="00421C82" w:rsidRDefault="00421C82" w:rsidP="00BC29FE">
            <w:pPr>
              <w:pStyle w:val="TableParagraph"/>
              <w:spacing w:line="185" w:lineRule="exact"/>
              <w:ind w:left="239" w:right="221"/>
              <w:jc w:val="center"/>
              <w:rPr>
                <w:sz w:val="16"/>
              </w:rPr>
            </w:pPr>
            <w:r>
              <w:rPr>
                <w:w w:val="105"/>
                <w:sz w:val="16"/>
              </w:rPr>
              <w:t>87,4</w:t>
            </w:r>
          </w:p>
        </w:tc>
        <w:tc>
          <w:tcPr>
            <w:tcW w:w="1050" w:type="dxa"/>
          </w:tcPr>
          <w:p w14:paraId="4B5F11B0"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19366BCD"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57D2494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952E0CC"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55E70B5E" w14:textId="77777777" w:rsidTr="00BC29FE">
        <w:trPr>
          <w:trHeight w:val="480"/>
        </w:trPr>
        <w:tc>
          <w:tcPr>
            <w:tcW w:w="1095" w:type="dxa"/>
            <w:tcBorders>
              <w:left w:val="single" w:sz="12" w:space="0" w:color="ECE9D8"/>
            </w:tcBorders>
          </w:tcPr>
          <w:p w14:paraId="3990A5E3" w14:textId="77777777" w:rsidR="00421C82" w:rsidRDefault="00421C82" w:rsidP="00BC29FE">
            <w:pPr>
              <w:pStyle w:val="TableParagraph"/>
              <w:spacing w:line="185" w:lineRule="exact"/>
              <w:ind w:left="233" w:right="204"/>
              <w:jc w:val="center"/>
              <w:rPr>
                <w:sz w:val="16"/>
              </w:rPr>
            </w:pPr>
            <w:r>
              <w:rPr>
                <w:w w:val="105"/>
                <w:sz w:val="16"/>
              </w:rPr>
              <w:t>31</w:t>
            </w:r>
          </w:p>
        </w:tc>
        <w:tc>
          <w:tcPr>
            <w:tcW w:w="3225" w:type="dxa"/>
          </w:tcPr>
          <w:p w14:paraId="7D38C1F7"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05760C08" w14:textId="77777777" w:rsidR="00421C82" w:rsidRDefault="00421C82" w:rsidP="00BC29FE">
            <w:pPr>
              <w:pStyle w:val="TableParagraph"/>
              <w:spacing w:line="185" w:lineRule="exact"/>
              <w:ind w:left="239" w:right="221"/>
              <w:jc w:val="center"/>
              <w:rPr>
                <w:sz w:val="16"/>
              </w:rPr>
            </w:pPr>
            <w:r>
              <w:rPr>
                <w:w w:val="105"/>
                <w:sz w:val="16"/>
              </w:rPr>
              <w:t>22,8</w:t>
            </w:r>
          </w:p>
        </w:tc>
        <w:tc>
          <w:tcPr>
            <w:tcW w:w="1050" w:type="dxa"/>
          </w:tcPr>
          <w:p w14:paraId="1CB84695" w14:textId="77777777" w:rsidR="00421C82" w:rsidRDefault="00421C82" w:rsidP="00BC29FE">
            <w:pPr>
              <w:pStyle w:val="TableParagraph"/>
              <w:spacing w:line="185" w:lineRule="exact"/>
              <w:ind w:right="316"/>
              <w:jc w:val="right"/>
              <w:rPr>
                <w:sz w:val="16"/>
              </w:rPr>
            </w:pPr>
            <w:r>
              <w:rPr>
                <w:w w:val="105"/>
                <w:sz w:val="16"/>
              </w:rPr>
              <w:t>390,0</w:t>
            </w:r>
          </w:p>
        </w:tc>
        <w:tc>
          <w:tcPr>
            <w:tcW w:w="1020" w:type="dxa"/>
          </w:tcPr>
          <w:p w14:paraId="64787407" w14:textId="77777777" w:rsidR="00421C82" w:rsidRDefault="00421C82" w:rsidP="00BC29FE">
            <w:pPr>
              <w:pStyle w:val="TableParagraph"/>
              <w:spacing w:line="185" w:lineRule="exact"/>
              <w:ind w:right="301"/>
              <w:jc w:val="right"/>
              <w:rPr>
                <w:sz w:val="16"/>
              </w:rPr>
            </w:pPr>
            <w:r>
              <w:rPr>
                <w:w w:val="105"/>
                <w:sz w:val="16"/>
              </w:rPr>
              <w:t>370,0</w:t>
            </w:r>
          </w:p>
        </w:tc>
        <w:tc>
          <w:tcPr>
            <w:tcW w:w="1200" w:type="dxa"/>
          </w:tcPr>
          <w:p w14:paraId="7C082FB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11AA2DE" w14:textId="77777777" w:rsidR="00421C82" w:rsidRDefault="00421C82" w:rsidP="00BC29FE">
            <w:pPr>
              <w:pStyle w:val="TableParagraph"/>
              <w:spacing w:line="185" w:lineRule="exact"/>
              <w:ind w:left="259" w:right="241"/>
              <w:jc w:val="center"/>
              <w:rPr>
                <w:sz w:val="16"/>
              </w:rPr>
            </w:pPr>
            <w:r>
              <w:rPr>
                <w:w w:val="105"/>
                <w:sz w:val="16"/>
              </w:rPr>
              <w:t>370,0</w:t>
            </w:r>
          </w:p>
        </w:tc>
      </w:tr>
      <w:tr w:rsidR="00421C82" w14:paraId="6FEC2983" w14:textId="77777777" w:rsidTr="00BC29FE">
        <w:trPr>
          <w:trHeight w:val="675"/>
        </w:trPr>
        <w:tc>
          <w:tcPr>
            <w:tcW w:w="1095" w:type="dxa"/>
            <w:tcBorders>
              <w:left w:val="single" w:sz="12" w:space="0" w:color="ECE9D8"/>
            </w:tcBorders>
          </w:tcPr>
          <w:p w14:paraId="1BAC047F" w14:textId="77777777" w:rsidR="00421C82" w:rsidRDefault="00421C82" w:rsidP="00BC29FE">
            <w:pPr>
              <w:pStyle w:val="TableParagraph"/>
              <w:spacing w:before="64"/>
              <w:ind w:left="233" w:right="207"/>
              <w:jc w:val="center"/>
              <w:rPr>
                <w:sz w:val="16"/>
              </w:rPr>
            </w:pPr>
            <w:r>
              <w:rPr>
                <w:w w:val="105"/>
                <w:sz w:val="16"/>
              </w:rPr>
              <w:t>04</w:t>
            </w:r>
            <w:r>
              <w:rPr>
                <w:spacing w:val="-4"/>
                <w:w w:val="105"/>
                <w:sz w:val="16"/>
              </w:rPr>
              <w:t xml:space="preserve"> </w:t>
            </w:r>
            <w:r>
              <w:rPr>
                <w:w w:val="105"/>
                <w:sz w:val="16"/>
              </w:rPr>
              <w:t>02</w:t>
            </w:r>
          </w:p>
        </w:tc>
        <w:tc>
          <w:tcPr>
            <w:tcW w:w="3225" w:type="dxa"/>
          </w:tcPr>
          <w:p w14:paraId="31352C77" w14:textId="77777777" w:rsidR="00421C82" w:rsidRDefault="00421C82" w:rsidP="00BC29FE">
            <w:pPr>
              <w:pStyle w:val="TableParagraph"/>
              <w:spacing w:line="177" w:lineRule="exact"/>
              <w:ind w:left="14"/>
              <w:rPr>
                <w:sz w:val="16"/>
                <w:szCs w:val="16"/>
              </w:rPr>
            </w:pPr>
            <w:r>
              <w:rPr>
                <w:sz w:val="16"/>
                <w:szCs w:val="16"/>
              </w:rPr>
              <w:t>საგანმანათლებლო</w:t>
            </w:r>
            <w:r>
              <w:rPr>
                <w:spacing w:val="27"/>
                <w:sz w:val="16"/>
                <w:szCs w:val="16"/>
              </w:rPr>
              <w:t xml:space="preserve"> </w:t>
            </w:r>
            <w:r>
              <w:rPr>
                <w:sz w:val="16"/>
                <w:szCs w:val="16"/>
              </w:rPr>
              <w:t>ინფრასტრუქტურის</w:t>
            </w:r>
          </w:p>
          <w:p w14:paraId="5FF7B123" w14:textId="77777777" w:rsidR="00421C82" w:rsidRDefault="00421C82" w:rsidP="00BC29FE">
            <w:pPr>
              <w:pStyle w:val="TableParagraph"/>
              <w:spacing w:line="203" w:lineRule="exact"/>
              <w:ind w:left="14"/>
              <w:rPr>
                <w:sz w:val="16"/>
                <w:szCs w:val="16"/>
              </w:rPr>
            </w:pPr>
            <w:r>
              <w:rPr>
                <w:w w:val="105"/>
                <w:sz w:val="16"/>
                <w:szCs w:val="16"/>
              </w:rPr>
              <w:t>განვითარება</w:t>
            </w:r>
          </w:p>
        </w:tc>
        <w:tc>
          <w:tcPr>
            <w:tcW w:w="1140" w:type="dxa"/>
          </w:tcPr>
          <w:p w14:paraId="3C5378BC" w14:textId="77777777" w:rsidR="00421C82" w:rsidRDefault="00421C82" w:rsidP="00BC29FE">
            <w:pPr>
              <w:pStyle w:val="TableParagraph"/>
              <w:spacing w:before="64"/>
              <w:ind w:left="239" w:right="206"/>
              <w:jc w:val="center"/>
              <w:rPr>
                <w:sz w:val="16"/>
              </w:rPr>
            </w:pPr>
            <w:r>
              <w:rPr>
                <w:w w:val="105"/>
                <w:sz w:val="16"/>
              </w:rPr>
              <w:t>2016,5</w:t>
            </w:r>
          </w:p>
        </w:tc>
        <w:tc>
          <w:tcPr>
            <w:tcW w:w="1050" w:type="dxa"/>
          </w:tcPr>
          <w:p w14:paraId="694BA926" w14:textId="77777777" w:rsidR="00421C82" w:rsidRDefault="00421C82" w:rsidP="00BC29FE">
            <w:pPr>
              <w:pStyle w:val="TableParagraph"/>
              <w:spacing w:before="64"/>
              <w:ind w:right="264"/>
              <w:jc w:val="right"/>
              <w:rPr>
                <w:sz w:val="16"/>
              </w:rPr>
            </w:pPr>
            <w:r>
              <w:rPr>
                <w:w w:val="105"/>
                <w:sz w:val="16"/>
              </w:rPr>
              <w:t>4794,7</w:t>
            </w:r>
          </w:p>
        </w:tc>
        <w:tc>
          <w:tcPr>
            <w:tcW w:w="1020" w:type="dxa"/>
          </w:tcPr>
          <w:p w14:paraId="16A50361" w14:textId="77777777" w:rsidR="00421C82" w:rsidRDefault="00421C82" w:rsidP="00BC29FE">
            <w:pPr>
              <w:pStyle w:val="TableParagraph"/>
              <w:spacing w:before="64"/>
              <w:ind w:left="120" w:right="94"/>
              <w:jc w:val="center"/>
              <w:rPr>
                <w:sz w:val="16"/>
              </w:rPr>
            </w:pPr>
            <w:r>
              <w:rPr>
                <w:w w:val="105"/>
                <w:sz w:val="16"/>
              </w:rPr>
              <w:t>0,0</w:t>
            </w:r>
          </w:p>
        </w:tc>
        <w:tc>
          <w:tcPr>
            <w:tcW w:w="1200" w:type="dxa"/>
          </w:tcPr>
          <w:p w14:paraId="537F5B48"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right w:val="single" w:sz="18" w:space="0" w:color="ABA899"/>
            </w:tcBorders>
          </w:tcPr>
          <w:p w14:paraId="57DDB817" w14:textId="77777777" w:rsidR="00421C82" w:rsidRDefault="00421C82" w:rsidP="00BC29FE">
            <w:pPr>
              <w:pStyle w:val="TableParagraph"/>
              <w:spacing w:before="64"/>
              <w:ind w:left="274" w:right="241"/>
              <w:jc w:val="center"/>
              <w:rPr>
                <w:sz w:val="16"/>
              </w:rPr>
            </w:pPr>
            <w:r>
              <w:rPr>
                <w:w w:val="105"/>
                <w:sz w:val="16"/>
              </w:rPr>
              <w:t>0,0</w:t>
            </w:r>
          </w:p>
        </w:tc>
      </w:tr>
      <w:tr w:rsidR="00421C82" w14:paraId="705233AB" w14:textId="77777777" w:rsidTr="00BC29FE">
        <w:trPr>
          <w:trHeight w:val="480"/>
        </w:trPr>
        <w:tc>
          <w:tcPr>
            <w:tcW w:w="1095" w:type="dxa"/>
            <w:tcBorders>
              <w:left w:val="single" w:sz="12" w:space="0" w:color="ECE9D8"/>
            </w:tcBorders>
          </w:tcPr>
          <w:p w14:paraId="52017AA7"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1DCB4072"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19741ED9"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16D01E9C"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49330DDB"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46A7537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C39CBF5"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204987CC" w14:textId="77777777" w:rsidTr="00BC29FE">
        <w:trPr>
          <w:trHeight w:val="490"/>
        </w:trPr>
        <w:tc>
          <w:tcPr>
            <w:tcW w:w="1095" w:type="dxa"/>
            <w:tcBorders>
              <w:left w:val="single" w:sz="12" w:space="0" w:color="ECE9D8"/>
              <w:bottom w:val="nil"/>
            </w:tcBorders>
          </w:tcPr>
          <w:p w14:paraId="1C9513C5" w14:textId="77777777" w:rsidR="00421C82" w:rsidRDefault="00421C82" w:rsidP="00BC29FE">
            <w:pPr>
              <w:pStyle w:val="TableParagraph"/>
              <w:spacing w:line="185" w:lineRule="exact"/>
              <w:ind w:left="233" w:right="204"/>
              <w:jc w:val="center"/>
              <w:rPr>
                <w:sz w:val="16"/>
              </w:rPr>
            </w:pPr>
            <w:r>
              <w:rPr>
                <w:w w:val="105"/>
                <w:sz w:val="16"/>
              </w:rPr>
              <w:t>28</w:t>
            </w:r>
          </w:p>
        </w:tc>
        <w:tc>
          <w:tcPr>
            <w:tcW w:w="3225" w:type="dxa"/>
            <w:tcBorders>
              <w:bottom w:val="nil"/>
            </w:tcBorders>
          </w:tcPr>
          <w:p w14:paraId="1E242EBB"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bottom w:val="nil"/>
            </w:tcBorders>
          </w:tcPr>
          <w:p w14:paraId="6D217E51"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bottom w:val="nil"/>
            </w:tcBorders>
          </w:tcPr>
          <w:p w14:paraId="38F7E715"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bottom w:val="nil"/>
            </w:tcBorders>
          </w:tcPr>
          <w:p w14:paraId="1968DBA3"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Borders>
              <w:bottom w:val="nil"/>
            </w:tcBorders>
          </w:tcPr>
          <w:p w14:paraId="66BEA8DF"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bottom w:val="nil"/>
              <w:right w:val="single" w:sz="18" w:space="0" w:color="ABA899"/>
            </w:tcBorders>
          </w:tcPr>
          <w:p w14:paraId="3B6156BE" w14:textId="77777777" w:rsidR="00421C82" w:rsidRDefault="00421C82" w:rsidP="00BC29FE">
            <w:pPr>
              <w:pStyle w:val="TableParagraph"/>
              <w:spacing w:line="185" w:lineRule="exact"/>
              <w:ind w:left="274" w:right="241"/>
              <w:jc w:val="center"/>
              <w:rPr>
                <w:sz w:val="16"/>
              </w:rPr>
            </w:pPr>
            <w:r>
              <w:rPr>
                <w:w w:val="105"/>
                <w:sz w:val="16"/>
              </w:rPr>
              <w:t>0,0</w:t>
            </w:r>
          </w:p>
        </w:tc>
      </w:tr>
    </w:tbl>
    <w:p w14:paraId="3FEB6F9B" w14:textId="77777777" w:rsidR="00421C82" w:rsidRDefault="00421C82" w:rsidP="00421C82">
      <w:pPr>
        <w:spacing w:line="185" w:lineRule="exact"/>
        <w:jc w:val="center"/>
        <w:rPr>
          <w:sz w:val="16"/>
        </w:rPr>
        <w:sectPr w:rsidR="00421C82">
          <w:pgSz w:w="11900" w:h="16840"/>
          <w:pgMar w:top="120" w:right="60" w:bottom="300" w:left="260" w:header="0" w:footer="110" w:gutter="0"/>
          <w:cols w:space="720"/>
        </w:sectPr>
      </w:pPr>
    </w:p>
    <w:tbl>
      <w:tblPr>
        <w:tblStyle w:val="TableNormal"/>
        <w:tblW w:w="0" w:type="auto"/>
        <w:tblInd w:w="155"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4168A310" w14:textId="77777777" w:rsidTr="00BC29FE">
        <w:trPr>
          <w:trHeight w:val="480"/>
        </w:trPr>
        <w:tc>
          <w:tcPr>
            <w:tcW w:w="1095" w:type="dxa"/>
            <w:tcBorders>
              <w:left w:val="single" w:sz="12" w:space="0" w:color="ECE9D8"/>
            </w:tcBorders>
          </w:tcPr>
          <w:p w14:paraId="462566A0" w14:textId="77777777" w:rsidR="00421C82" w:rsidRDefault="00421C82" w:rsidP="00BC29FE">
            <w:pPr>
              <w:pStyle w:val="TableParagraph"/>
              <w:spacing w:line="185" w:lineRule="exact"/>
              <w:ind w:left="233" w:right="203"/>
              <w:jc w:val="center"/>
              <w:rPr>
                <w:sz w:val="16"/>
              </w:rPr>
            </w:pPr>
            <w:r>
              <w:rPr>
                <w:w w:val="105"/>
                <w:sz w:val="16"/>
              </w:rPr>
              <w:lastRenderedPageBreak/>
              <w:t>31</w:t>
            </w:r>
          </w:p>
        </w:tc>
        <w:tc>
          <w:tcPr>
            <w:tcW w:w="3225" w:type="dxa"/>
          </w:tcPr>
          <w:p w14:paraId="23DECF62"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35C6B27A" w14:textId="77777777" w:rsidR="00421C82" w:rsidRDefault="00421C82" w:rsidP="00BC29FE">
            <w:pPr>
              <w:pStyle w:val="TableParagraph"/>
              <w:spacing w:line="185" w:lineRule="exact"/>
              <w:ind w:left="239" w:right="206"/>
              <w:jc w:val="center"/>
              <w:rPr>
                <w:sz w:val="16"/>
              </w:rPr>
            </w:pPr>
            <w:r>
              <w:rPr>
                <w:w w:val="105"/>
                <w:sz w:val="16"/>
              </w:rPr>
              <w:t>2016,5</w:t>
            </w:r>
          </w:p>
        </w:tc>
        <w:tc>
          <w:tcPr>
            <w:tcW w:w="1050" w:type="dxa"/>
          </w:tcPr>
          <w:p w14:paraId="22B9BDED" w14:textId="77777777" w:rsidR="00421C82" w:rsidRDefault="00421C82" w:rsidP="00BC29FE">
            <w:pPr>
              <w:pStyle w:val="TableParagraph"/>
              <w:spacing w:line="185" w:lineRule="exact"/>
              <w:ind w:right="264"/>
              <w:jc w:val="right"/>
              <w:rPr>
                <w:sz w:val="16"/>
              </w:rPr>
            </w:pPr>
            <w:r>
              <w:rPr>
                <w:w w:val="105"/>
                <w:sz w:val="16"/>
              </w:rPr>
              <w:t>4794,7</w:t>
            </w:r>
          </w:p>
        </w:tc>
        <w:tc>
          <w:tcPr>
            <w:tcW w:w="1020" w:type="dxa"/>
          </w:tcPr>
          <w:p w14:paraId="4AB7EB23"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0CC486D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A75B9DF"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553B5B89" w14:textId="77777777" w:rsidTr="00BC29FE">
        <w:trPr>
          <w:trHeight w:val="480"/>
        </w:trPr>
        <w:tc>
          <w:tcPr>
            <w:tcW w:w="1095" w:type="dxa"/>
            <w:tcBorders>
              <w:left w:val="single" w:sz="12" w:space="0" w:color="ECE9D8"/>
            </w:tcBorders>
          </w:tcPr>
          <w:p w14:paraId="66446ABC" w14:textId="77777777" w:rsidR="00421C82" w:rsidRDefault="00421C82" w:rsidP="00BC29FE">
            <w:pPr>
              <w:pStyle w:val="TableParagraph"/>
              <w:spacing w:line="185" w:lineRule="exact"/>
              <w:ind w:left="233" w:right="207"/>
              <w:jc w:val="center"/>
              <w:rPr>
                <w:sz w:val="16"/>
              </w:rPr>
            </w:pPr>
            <w:r>
              <w:rPr>
                <w:w w:val="105"/>
                <w:sz w:val="16"/>
              </w:rPr>
              <w:t>04</w:t>
            </w:r>
            <w:r>
              <w:rPr>
                <w:spacing w:val="-4"/>
                <w:w w:val="105"/>
                <w:sz w:val="16"/>
              </w:rPr>
              <w:t xml:space="preserve"> </w:t>
            </w:r>
            <w:r>
              <w:rPr>
                <w:w w:val="105"/>
                <w:sz w:val="16"/>
              </w:rPr>
              <w:t>03</w:t>
            </w:r>
          </w:p>
        </w:tc>
        <w:tc>
          <w:tcPr>
            <w:tcW w:w="3225" w:type="dxa"/>
          </w:tcPr>
          <w:p w14:paraId="69BFAAE7" w14:textId="77777777" w:rsidR="00421C82" w:rsidRDefault="00421C82" w:rsidP="00BC29FE">
            <w:pPr>
              <w:pStyle w:val="TableParagraph"/>
              <w:spacing w:line="185" w:lineRule="exact"/>
              <w:ind w:left="14"/>
              <w:rPr>
                <w:sz w:val="16"/>
                <w:szCs w:val="16"/>
              </w:rPr>
            </w:pPr>
            <w:r>
              <w:rPr>
                <w:sz w:val="16"/>
                <w:szCs w:val="16"/>
              </w:rPr>
              <w:t>განათლების</w:t>
            </w:r>
            <w:r>
              <w:rPr>
                <w:spacing w:val="18"/>
                <w:sz w:val="16"/>
                <w:szCs w:val="16"/>
              </w:rPr>
              <w:t xml:space="preserve"> </w:t>
            </w:r>
            <w:r>
              <w:rPr>
                <w:sz w:val="16"/>
                <w:szCs w:val="16"/>
              </w:rPr>
              <w:t>ღონისძიებები</w:t>
            </w:r>
          </w:p>
        </w:tc>
        <w:tc>
          <w:tcPr>
            <w:tcW w:w="1140" w:type="dxa"/>
          </w:tcPr>
          <w:p w14:paraId="790C3C60" w14:textId="77777777" w:rsidR="00421C82" w:rsidRDefault="00421C82" w:rsidP="00BC29FE">
            <w:pPr>
              <w:pStyle w:val="TableParagraph"/>
              <w:spacing w:line="185" w:lineRule="exact"/>
              <w:ind w:left="239" w:right="228"/>
              <w:jc w:val="center"/>
              <w:rPr>
                <w:sz w:val="16"/>
              </w:rPr>
            </w:pPr>
            <w:r>
              <w:rPr>
                <w:w w:val="105"/>
                <w:sz w:val="16"/>
              </w:rPr>
              <w:t>145,5</w:t>
            </w:r>
          </w:p>
        </w:tc>
        <w:tc>
          <w:tcPr>
            <w:tcW w:w="1050" w:type="dxa"/>
          </w:tcPr>
          <w:p w14:paraId="6575349F" w14:textId="77777777" w:rsidR="00421C82" w:rsidRDefault="00421C82" w:rsidP="00BC29FE">
            <w:pPr>
              <w:pStyle w:val="TableParagraph"/>
              <w:spacing w:line="185" w:lineRule="exact"/>
              <w:ind w:left="252" w:right="234"/>
              <w:jc w:val="center"/>
              <w:rPr>
                <w:sz w:val="16"/>
              </w:rPr>
            </w:pPr>
            <w:r>
              <w:rPr>
                <w:w w:val="105"/>
                <w:sz w:val="16"/>
              </w:rPr>
              <w:t>86,5</w:t>
            </w:r>
          </w:p>
        </w:tc>
        <w:tc>
          <w:tcPr>
            <w:tcW w:w="1020" w:type="dxa"/>
          </w:tcPr>
          <w:p w14:paraId="5C709A71" w14:textId="77777777" w:rsidR="00421C82" w:rsidRDefault="00421C82" w:rsidP="00BC29FE">
            <w:pPr>
              <w:pStyle w:val="TableParagraph"/>
              <w:spacing w:line="185" w:lineRule="exact"/>
              <w:ind w:right="301"/>
              <w:jc w:val="right"/>
              <w:rPr>
                <w:sz w:val="16"/>
              </w:rPr>
            </w:pPr>
            <w:r>
              <w:rPr>
                <w:w w:val="105"/>
                <w:sz w:val="16"/>
              </w:rPr>
              <w:t>173,0</w:t>
            </w:r>
          </w:p>
        </w:tc>
        <w:tc>
          <w:tcPr>
            <w:tcW w:w="1200" w:type="dxa"/>
          </w:tcPr>
          <w:p w14:paraId="66E1C35B"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E105FE2" w14:textId="77777777" w:rsidR="00421C82" w:rsidRDefault="00421C82" w:rsidP="00BC29FE">
            <w:pPr>
              <w:pStyle w:val="TableParagraph"/>
              <w:spacing w:line="185" w:lineRule="exact"/>
              <w:ind w:left="259" w:right="241"/>
              <w:jc w:val="center"/>
              <w:rPr>
                <w:sz w:val="16"/>
              </w:rPr>
            </w:pPr>
            <w:r>
              <w:rPr>
                <w:w w:val="105"/>
                <w:sz w:val="16"/>
              </w:rPr>
              <w:t>173,0</w:t>
            </w:r>
          </w:p>
        </w:tc>
      </w:tr>
      <w:tr w:rsidR="00421C82" w14:paraId="2AC901F8" w14:textId="77777777" w:rsidTr="00BC29FE">
        <w:trPr>
          <w:trHeight w:val="480"/>
        </w:trPr>
        <w:tc>
          <w:tcPr>
            <w:tcW w:w="1095" w:type="dxa"/>
            <w:tcBorders>
              <w:left w:val="single" w:sz="12" w:space="0" w:color="ECE9D8"/>
            </w:tcBorders>
          </w:tcPr>
          <w:p w14:paraId="6133691D"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0C546F48"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1E3DC64B" w14:textId="77777777" w:rsidR="00421C82" w:rsidRDefault="00421C82" w:rsidP="00BC29FE">
            <w:pPr>
              <w:pStyle w:val="TableParagraph"/>
              <w:spacing w:line="185" w:lineRule="exact"/>
              <w:ind w:left="239" w:right="228"/>
              <w:jc w:val="center"/>
              <w:rPr>
                <w:sz w:val="16"/>
              </w:rPr>
            </w:pPr>
            <w:r>
              <w:rPr>
                <w:w w:val="105"/>
                <w:sz w:val="16"/>
              </w:rPr>
              <w:t>145,5</w:t>
            </w:r>
          </w:p>
        </w:tc>
        <w:tc>
          <w:tcPr>
            <w:tcW w:w="1050" w:type="dxa"/>
          </w:tcPr>
          <w:p w14:paraId="42ECFA5F" w14:textId="77777777" w:rsidR="00421C82" w:rsidRDefault="00421C82" w:rsidP="00BC29FE">
            <w:pPr>
              <w:pStyle w:val="TableParagraph"/>
              <w:spacing w:line="185" w:lineRule="exact"/>
              <w:ind w:left="252" w:right="234"/>
              <w:jc w:val="center"/>
              <w:rPr>
                <w:sz w:val="16"/>
              </w:rPr>
            </w:pPr>
            <w:r>
              <w:rPr>
                <w:w w:val="105"/>
                <w:sz w:val="16"/>
              </w:rPr>
              <w:t>86,5</w:t>
            </w:r>
          </w:p>
        </w:tc>
        <w:tc>
          <w:tcPr>
            <w:tcW w:w="1020" w:type="dxa"/>
          </w:tcPr>
          <w:p w14:paraId="184DE129" w14:textId="77777777" w:rsidR="00421C82" w:rsidRDefault="00421C82" w:rsidP="00BC29FE">
            <w:pPr>
              <w:pStyle w:val="TableParagraph"/>
              <w:spacing w:line="185" w:lineRule="exact"/>
              <w:ind w:right="301"/>
              <w:jc w:val="right"/>
              <w:rPr>
                <w:sz w:val="16"/>
              </w:rPr>
            </w:pPr>
            <w:r>
              <w:rPr>
                <w:w w:val="105"/>
                <w:sz w:val="16"/>
              </w:rPr>
              <w:t>173,0</w:t>
            </w:r>
          </w:p>
        </w:tc>
        <w:tc>
          <w:tcPr>
            <w:tcW w:w="1200" w:type="dxa"/>
          </w:tcPr>
          <w:p w14:paraId="7EC3A2C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248B809" w14:textId="77777777" w:rsidR="00421C82" w:rsidRDefault="00421C82" w:rsidP="00BC29FE">
            <w:pPr>
              <w:pStyle w:val="TableParagraph"/>
              <w:spacing w:line="185" w:lineRule="exact"/>
              <w:ind w:left="259" w:right="241"/>
              <w:jc w:val="center"/>
              <w:rPr>
                <w:sz w:val="16"/>
              </w:rPr>
            </w:pPr>
            <w:r>
              <w:rPr>
                <w:w w:val="105"/>
                <w:sz w:val="16"/>
              </w:rPr>
              <w:t>173,0</w:t>
            </w:r>
          </w:p>
        </w:tc>
      </w:tr>
      <w:tr w:rsidR="00421C82" w14:paraId="64B7209A" w14:textId="77777777" w:rsidTr="00BC29FE">
        <w:trPr>
          <w:trHeight w:val="480"/>
        </w:trPr>
        <w:tc>
          <w:tcPr>
            <w:tcW w:w="1095" w:type="dxa"/>
            <w:tcBorders>
              <w:left w:val="single" w:sz="12" w:space="0" w:color="ECE9D8"/>
            </w:tcBorders>
          </w:tcPr>
          <w:p w14:paraId="7C5D529E"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23377B33"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227E1A7D" w14:textId="77777777" w:rsidR="00421C82" w:rsidRDefault="00421C82" w:rsidP="00BC29FE">
            <w:pPr>
              <w:pStyle w:val="TableParagraph"/>
              <w:spacing w:line="185" w:lineRule="exact"/>
              <w:ind w:left="239" w:right="221"/>
              <w:jc w:val="center"/>
              <w:rPr>
                <w:sz w:val="16"/>
              </w:rPr>
            </w:pPr>
            <w:r>
              <w:rPr>
                <w:w w:val="105"/>
                <w:sz w:val="16"/>
              </w:rPr>
              <w:t>45,8</w:t>
            </w:r>
          </w:p>
        </w:tc>
        <w:tc>
          <w:tcPr>
            <w:tcW w:w="1050" w:type="dxa"/>
          </w:tcPr>
          <w:p w14:paraId="5ACAE169"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3436553C" w14:textId="77777777" w:rsidR="00421C82" w:rsidRDefault="00421C82" w:rsidP="00BC29FE">
            <w:pPr>
              <w:pStyle w:val="TableParagraph"/>
              <w:spacing w:line="185" w:lineRule="exact"/>
              <w:ind w:right="301"/>
              <w:jc w:val="right"/>
              <w:rPr>
                <w:sz w:val="16"/>
              </w:rPr>
            </w:pPr>
            <w:r>
              <w:rPr>
                <w:w w:val="105"/>
                <w:sz w:val="16"/>
              </w:rPr>
              <w:t>123,0</w:t>
            </w:r>
          </w:p>
        </w:tc>
        <w:tc>
          <w:tcPr>
            <w:tcW w:w="1200" w:type="dxa"/>
          </w:tcPr>
          <w:p w14:paraId="23709B5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2042974" w14:textId="77777777" w:rsidR="00421C82" w:rsidRDefault="00421C82" w:rsidP="00BC29FE">
            <w:pPr>
              <w:pStyle w:val="TableParagraph"/>
              <w:spacing w:line="185" w:lineRule="exact"/>
              <w:ind w:left="259" w:right="241"/>
              <w:jc w:val="center"/>
              <w:rPr>
                <w:sz w:val="16"/>
              </w:rPr>
            </w:pPr>
            <w:r>
              <w:rPr>
                <w:w w:val="105"/>
                <w:sz w:val="16"/>
              </w:rPr>
              <w:t>123,0</w:t>
            </w:r>
          </w:p>
        </w:tc>
      </w:tr>
      <w:tr w:rsidR="00421C82" w14:paraId="321DA4A9" w14:textId="77777777" w:rsidTr="00BC29FE">
        <w:trPr>
          <w:trHeight w:val="480"/>
        </w:trPr>
        <w:tc>
          <w:tcPr>
            <w:tcW w:w="1095" w:type="dxa"/>
            <w:tcBorders>
              <w:left w:val="single" w:sz="12" w:space="0" w:color="ECE9D8"/>
            </w:tcBorders>
          </w:tcPr>
          <w:p w14:paraId="606AAF80"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Pr>
          <w:p w14:paraId="77DBAF7E"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Pr>
          <w:p w14:paraId="41E8677D" w14:textId="77777777" w:rsidR="00421C82" w:rsidRDefault="00421C82" w:rsidP="00BC29FE">
            <w:pPr>
              <w:pStyle w:val="TableParagraph"/>
              <w:spacing w:line="185" w:lineRule="exact"/>
              <w:ind w:left="239" w:right="221"/>
              <w:jc w:val="center"/>
              <w:rPr>
                <w:sz w:val="16"/>
              </w:rPr>
            </w:pPr>
            <w:r>
              <w:rPr>
                <w:w w:val="105"/>
                <w:sz w:val="16"/>
              </w:rPr>
              <w:t>41,5</w:t>
            </w:r>
          </w:p>
        </w:tc>
        <w:tc>
          <w:tcPr>
            <w:tcW w:w="1050" w:type="dxa"/>
          </w:tcPr>
          <w:p w14:paraId="0BD703D9" w14:textId="77777777" w:rsidR="00421C82" w:rsidRDefault="00421C82" w:rsidP="00BC29FE">
            <w:pPr>
              <w:pStyle w:val="TableParagraph"/>
              <w:spacing w:line="185" w:lineRule="exact"/>
              <w:ind w:left="252" w:right="234"/>
              <w:jc w:val="center"/>
              <w:rPr>
                <w:sz w:val="16"/>
              </w:rPr>
            </w:pPr>
            <w:r>
              <w:rPr>
                <w:w w:val="105"/>
                <w:sz w:val="16"/>
              </w:rPr>
              <w:t>17,0</w:t>
            </w:r>
          </w:p>
        </w:tc>
        <w:tc>
          <w:tcPr>
            <w:tcW w:w="1020" w:type="dxa"/>
          </w:tcPr>
          <w:p w14:paraId="52BB62B7" w14:textId="77777777" w:rsidR="00421C82" w:rsidRDefault="00421C82" w:rsidP="00BC29FE">
            <w:pPr>
              <w:pStyle w:val="TableParagraph"/>
              <w:spacing w:line="185" w:lineRule="exact"/>
              <w:ind w:left="120" w:right="102"/>
              <w:jc w:val="center"/>
              <w:rPr>
                <w:sz w:val="16"/>
              </w:rPr>
            </w:pPr>
            <w:r>
              <w:rPr>
                <w:w w:val="105"/>
                <w:sz w:val="16"/>
              </w:rPr>
              <w:t>15,0</w:t>
            </w:r>
          </w:p>
        </w:tc>
        <w:tc>
          <w:tcPr>
            <w:tcW w:w="1200" w:type="dxa"/>
          </w:tcPr>
          <w:p w14:paraId="79C6D9DF"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CA14695" w14:textId="77777777" w:rsidR="00421C82" w:rsidRDefault="00421C82" w:rsidP="00BC29FE">
            <w:pPr>
              <w:pStyle w:val="TableParagraph"/>
              <w:spacing w:line="185" w:lineRule="exact"/>
              <w:ind w:left="267" w:right="241"/>
              <w:jc w:val="center"/>
              <w:rPr>
                <w:sz w:val="16"/>
              </w:rPr>
            </w:pPr>
            <w:r>
              <w:rPr>
                <w:w w:val="105"/>
                <w:sz w:val="16"/>
              </w:rPr>
              <w:t>15,0</w:t>
            </w:r>
          </w:p>
        </w:tc>
      </w:tr>
      <w:tr w:rsidR="00421C82" w14:paraId="39933BF1" w14:textId="77777777" w:rsidTr="00BC29FE">
        <w:trPr>
          <w:trHeight w:val="480"/>
        </w:trPr>
        <w:tc>
          <w:tcPr>
            <w:tcW w:w="1095" w:type="dxa"/>
            <w:tcBorders>
              <w:left w:val="single" w:sz="12" w:space="0" w:color="ECE9D8"/>
            </w:tcBorders>
          </w:tcPr>
          <w:p w14:paraId="3642BBC4" w14:textId="77777777" w:rsidR="00421C82" w:rsidRDefault="00421C82" w:rsidP="00BC29FE">
            <w:pPr>
              <w:pStyle w:val="TableParagraph"/>
              <w:spacing w:line="185" w:lineRule="exact"/>
              <w:ind w:left="233" w:right="203"/>
              <w:jc w:val="center"/>
              <w:rPr>
                <w:sz w:val="16"/>
              </w:rPr>
            </w:pPr>
            <w:r>
              <w:rPr>
                <w:w w:val="105"/>
                <w:sz w:val="16"/>
              </w:rPr>
              <w:t>28</w:t>
            </w:r>
          </w:p>
        </w:tc>
        <w:tc>
          <w:tcPr>
            <w:tcW w:w="3225" w:type="dxa"/>
          </w:tcPr>
          <w:p w14:paraId="392A15E9"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1E975EF8" w14:textId="77777777" w:rsidR="00421C82" w:rsidRDefault="00421C82" w:rsidP="00BC29FE">
            <w:pPr>
              <w:pStyle w:val="TableParagraph"/>
              <w:spacing w:line="185" w:lineRule="exact"/>
              <w:ind w:left="239" w:right="221"/>
              <w:jc w:val="center"/>
              <w:rPr>
                <w:sz w:val="16"/>
              </w:rPr>
            </w:pPr>
            <w:r>
              <w:rPr>
                <w:w w:val="105"/>
                <w:sz w:val="16"/>
              </w:rPr>
              <w:t>58,2</w:t>
            </w:r>
          </w:p>
        </w:tc>
        <w:tc>
          <w:tcPr>
            <w:tcW w:w="1050" w:type="dxa"/>
          </w:tcPr>
          <w:p w14:paraId="302302F9" w14:textId="77777777" w:rsidR="00421C82" w:rsidRDefault="00421C82" w:rsidP="00BC29FE">
            <w:pPr>
              <w:pStyle w:val="TableParagraph"/>
              <w:spacing w:line="185" w:lineRule="exact"/>
              <w:ind w:left="252" w:right="234"/>
              <w:jc w:val="center"/>
              <w:rPr>
                <w:sz w:val="16"/>
              </w:rPr>
            </w:pPr>
            <w:r>
              <w:rPr>
                <w:w w:val="105"/>
                <w:sz w:val="16"/>
              </w:rPr>
              <w:t>69,5</w:t>
            </w:r>
          </w:p>
        </w:tc>
        <w:tc>
          <w:tcPr>
            <w:tcW w:w="1020" w:type="dxa"/>
          </w:tcPr>
          <w:p w14:paraId="4A35CABF" w14:textId="77777777" w:rsidR="00421C82" w:rsidRDefault="00421C82" w:rsidP="00BC29FE">
            <w:pPr>
              <w:pStyle w:val="TableParagraph"/>
              <w:spacing w:line="185" w:lineRule="exact"/>
              <w:ind w:left="120" w:right="102"/>
              <w:jc w:val="center"/>
              <w:rPr>
                <w:sz w:val="16"/>
              </w:rPr>
            </w:pPr>
            <w:r>
              <w:rPr>
                <w:w w:val="105"/>
                <w:sz w:val="16"/>
              </w:rPr>
              <w:t>35,0</w:t>
            </w:r>
          </w:p>
        </w:tc>
        <w:tc>
          <w:tcPr>
            <w:tcW w:w="1200" w:type="dxa"/>
          </w:tcPr>
          <w:p w14:paraId="0CAFD563"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099DBD4" w14:textId="77777777" w:rsidR="00421C82" w:rsidRDefault="00421C82" w:rsidP="00BC29FE">
            <w:pPr>
              <w:pStyle w:val="TableParagraph"/>
              <w:spacing w:line="185" w:lineRule="exact"/>
              <w:ind w:left="267" w:right="241"/>
              <w:jc w:val="center"/>
              <w:rPr>
                <w:sz w:val="16"/>
              </w:rPr>
            </w:pPr>
            <w:r>
              <w:rPr>
                <w:w w:val="105"/>
                <w:sz w:val="16"/>
              </w:rPr>
              <w:t>35,0</w:t>
            </w:r>
          </w:p>
        </w:tc>
      </w:tr>
      <w:tr w:rsidR="00421C82" w14:paraId="2FF3755A" w14:textId="77777777" w:rsidTr="00BC29FE">
        <w:trPr>
          <w:trHeight w:val="480"/>
        </w:trPr>
        <w:tc>
          <w:tcPr>
            <w:tcW w:w="1095" w:type="dxa"/>
            <w:tcBorders>
              <w:left w:val="single" w:sz="12" w:space="0" w:color="ECE9D8"/>
            </w:tcBorders>
          </w:tcPr>
          <w:p w14:paraId="606F63EA" w14:textId="77777777" w:rsidR="00421C82" w:rsidRDefault="00421C82" w:rsidP="00BC29FE">
            <w:pPr>
              <w:pStyle w:val="TableParagraph"/>
              <w:spacing w:line="185" w:lineRule="exact"/>
              <w:ind w:left="233" w:right="207"/>
              <w:jc w:val="center"/>
              <w:rPr>
                <w:sz w:val="16"/>
              </w:rPr>
            </w:pPr>
            <w:r>
              <w:rPr>
                <w:w w:val="105"/>
                <w:sz w:val="16"/>
              </w:rPr>
              <w:t>05</w:t>
            </w:r>
            <w:r>
              <w:rPr>
                <w:spacing w:val="-4"/>
                <w:w w:val="105"/>
                <w:sz w:val="16"/>
              </w:rPr>
              <w:t xml:space="preserve"> </w:t>
            </w:r>
            <w:r>
              <w:rPr>
                <w:w w:val="105"/>
                <w:sz w:val="16"/>
              </w:rPr>
              <w:t>00</w:t>
            </w:r>
          </w:p>
        </w:tc>
        <w:tc>
          <w:tcPr>
            <w:tcW w:w="3225" w:type="dxa"/>
          </w:tcPr>
          <w:p w14:paraId="2C590045" w14:textId="77777777" w:rsidR="00421C82" w:rsidRDefault="00421C82" w:rsidP="00BC29FE">
            <w:pPr>
              <w:pStyle w:val="TableParagraph"/>
              <w:spacing w:line="185" w:lineRule="exact"/>
              <w:ind w:left="14"/>
              <w:rPr>
                <w:sz w:val="16"/>
                <w:szCs w:val="16"/>
              </w:rPr>
            </w:pPr>
            <w:r>
              <w:rPr>
                <w:sz w:val="16"/>
                <w:szCs w:val="16"/>
              </w:rPr>
              <w:t>კულტურა,</w:t>
            </w:r>
            <w:r>
              <w:rPr>
                <w:spacing w:val="13"/>
                <w:sz w:val="16"/>
                <w:szCs w:val="16"/>
              </w:rPr>
              <w:t xml:space="preserve"> </w:t>
            </w:r>
            <w:r>
              <w:rPr>
                <w:sz w:val="16"/>
                <w:szCs w:val="16"/>
              </w:rPr>
              <w:t>ახალგაზრდობა</w:t>
            </w:r>
            <w:r>
              <w:rPr>
                <w:spacing w:val="16"/>
                <w:sz w:val="16"/>
                <w:szCs w:val="16"/>
              </w:rPr>
              <w:t xml:space="preserve"> </w:t>
            </w:r>
            <w:r>
              <w:rPr>
                <w:sz w:val="16"/>
                <w:szCs w:val="16"/>
              </w:rPr>
              <w:t>და</w:t>
            </w:r>
            <w:r>
              <w:rPr>
                <w:spacing w:val="15"/>
                <w:sz w:val="16"/>
                <w:szCs w:val="16"/>
              </w:rPr>
              <w:t xml:space="preserve"> </w:t>
            </w:r>
            <w:r>
              <w:rPr>
                <w:sz w:val="16"/>
                <w:szCs w:val="16"/>
              </w:rPr>
              <w:t>სპორტი</w:t>
            </w:r>
          </w:p>
        </w:tc>
        <w:tc>
          <w:tcPr>
            <w:tcW w:w="1140" w:type="dxa"/>
          </w:tcPr>
          <w:p w14:paraId="6D6C1EFF" w14:textId="77777777" w:rsidR="00421C82" w:rsidRDefault="00421C82" w:rsidP="00BC29FE">
            <w:pPr>
              <w:pStyle w:val="TableParagraph"/>
              <w:spacing w:line="185" w:lineRule="exact"/>
              <w:ind w:left="239" w:right="213"/>
              <w:jc w:val="center"/>
              <w:rPr>
                <w:sz w:val="16"/>
              </w:rPr>
            </w:pPr>
            <w:r>
              <w:rPr>
                <w:w w:val="105"/>
                <w:sz w:val="16"/>
              </w:rPr>
              <w:t>14485,6</w:t>
            </w:r>
          </w:p>
        </w:tc>
        <w:tc>
          <w:tcPr>
            <w:tcW w:w="1050" w:type="dxa"/>
          </w:tcPr>
          <w:p w14:paraId="67EE04DC" w14:textId="77777777" w:rsidR="00421C82" w:rsidRDefault="00421C82" w:rsidP="00BC29FE">
            <w:pPr>
              <w:pStyle w:val="TableParagraph"/>
              <w:spacing w:line="185" w:lineRule="exact"/>
              <w:ind w:right="226"/>
              <w:jc w:val="right"/>
              <w:rPr>
                <w:sz w:val="16"/>
              </w:rPr>
            </w:pPr>
            <w:r>
              <w:rPr>
                <w:w w:val="105"/>
                <w:sz w:val="16"/>
              </w:rPr>
              <w:t>16158,3</w:t>
            </w:r>
          </w:p>
        </w:tc>
        <w:tc>
          <w:tcPr>
            <w:tcW w:w="1020" w:type="dxa"/>
          </w:tcPr>
          <w:p w14:paraId="313D5F3D" w14:textId="77777777" w:rsidR="00421C82" w:rsidRDefault="00421C82" w:rsidP="00BC29FE">
            <w:pPr>
              <w:pStyle w:val="TableParagraph"/>
              <w:spacing w:line="185" w:lineRule="exact"/>
              <w:ind w:right="211"/>
              <w:jc w:val="right"/>
              <w:rPr>
                <w:sz w:val="16"/>
              </w:rPr>
            </w:pPr>
            <w:r>
              <w:rPr>
                <w:w w:val="105"/>
                <w:sz w:val="16"/>
              </w:rPr>
              <w:t>15079,5</w:t>
            </w:r>
          </w:p>
        </w:tc>
        <w:tc>
          <w:tcPr>
            <w:tcW w:w="1200" w:type="dxa"/>
          </w:tcPr>
          <w:p w14:paraId="1A7B6F8B"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C72ECCF" w14:textId="77777777" w:rsidR="00421C82" w:rsidRDefault="00421C82" w:rsidP="00BC29FE">
            <w:pPr>
              <w:pStyle w:val="TableParagraph"/>
              <w:spacing w:line="185" w:lineRule="exact"/>
              <w:ind w:left="274" w:right="241"/>
              <w:jc w:val="center"/>
              <w:rPr>
                <w:sz w:val="16"/>
              </w:rPr>
            </w:pPr>
            <w:r>
              <w:rPr>
                <w:w w:val="105"/>
                <w:sz w:val="16"/>
              </w:rPr>
              <w:t>15079,5</w:t>
            </w:r>
          </w:p>
        </w:tc>
      </w:tr>
      <w:tr w:rsidR="00421C82" w14:paraId="5F02317B" w14:textId="77777777" w:rsidTr="00BC29FE">
        <w:trPr>
          <w:trHeight w:val="480"/>
        </w:trPr>
        <w:tc>
          <w:tcPr>
            <w:tcW w:w="1095" w:type="dxa"/>
            <w:tcBorders>
              <w:left w:val="single" w:sz="12" w:space="0" w:color="ECE9D8"/>
            </w:tcBorders>
          </w:tcPr>
          <w:p w14:paraId="29E9C15B"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07AB9ABA"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5D5B7CCD"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19CFBD42"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519C5F52"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7701BE8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8F736E8"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7DD2879B" w14:textId="77777777" w:rsidTr="00BC29FE">
        <w:trPr>
          <w:trHeight w:val="480"/>
        </w:trPr>
        <w:tc>
          <w:tcPr>
            <w:tcW w:w="1095" w:type="dxa"/>
            <w:tcBorders>
              <w:left w:val="single" w:sz="12" w:space="0" w:color="ECE9D8"/>
            </w:tcBorders>
          </w:tcPr>
          <w:p w14:paraId="7231154C"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600AE7BD"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1D69237D" w14:textId="77777777" w:rsidR="00421C82" w:rsidRDefault="00421C82" w:rsidP="00BC29FE">
            <w:pPr>
              <w:pStyle w:val="TableParagraph"/>
              <w:spacing w:line="185" w:lineRule="exact"/>
              <w:ind w:left="239" w:right="213"/>
              <w:jc w:val="center"/>
              <w:rPr>
                <w:sz w:val="16"/>
              </w:rPr>
            </w:pPr>
            <w:r>
              <w:rPr>
                <w:w w:val="105"/>
                <w:sz w:val="16"/>
              </w:rPr>
              <w:t>13542,7</w:t>
            </w:r>
          </w:p>
        </w:tc>
        <w:tc>
          <w:tcPr>
            <w:tcW w:w="1050" w:type="dxa"/>
          </w:tcPr>
          <w:p w14:paraId="6583467A" w14:textId="77777777" w:rsidR="00421C82" w:rsidRDefault="00421C82" w:rsidP="00BC29FE">
            <w:pPr>
              <w:pStyle w:val="TableParagraph"/>
              <w:spacing w:line="185" w:lineRule="exact"/>
              <w:ind w:right="226"/>
              <w:jc w:val="right"/>
              <w:rPr>
                <w:sz w:val="16"/>
              </w:rPr>
            </w:pPr>
            <w:r>
              <w:rPr>
                <w:w w:val="105"/>
                <w:sz w:val="16"/>
              </w:rPr>
              <w:t>13554,7</w:t>
            </w:r>
          </w:p>
        </w:tc>
        <w:tc>
          <w:tcPr>
            <w:tcW w:w="1020" w:type="dxa"/>
          </w:tcPr>
          <w:p w14:paraId="7833AEE0" w14:textId="77777777" w:rsidR="00421C82" w:rsidRDefault="00421C82" w:rsidP="00BC29FE">
            <w:pPr>
              <w:pStyle w:val="TableParagraph"/>
              <w:spacing w:line="185" w:lineRule="exact"/>
              <w:ind w:right="211"/>
              <w:jc w:val="right"/>
              <w:rPr>
                <w:sz w:val="16"/>
              </w:rPr>
            </w:pPr>
            <w:r>
              <w:rPr>
                <w:w w:val="105"/>
                <w:sz w:val="16"/>
              </w:rPr>
              <w:t>14287,5</w:t>
            </w:r>
          </w:p>
        </w:tc>
        <w:tc>
          <w:tcPr>
            <w:tcW w:w="1200" w:type="dxa"/>
          </w:tcPr>
          <w:p w14:paraId="71C8D18A"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01B993D" w14:textId="77777777" w:rsidR="00421C82" w:rsidRDefault="00421C82" w:rsidP="00BC29FE">
            <w:pPr>
              <w:pStyle w:val="TableParagraph"/>
              <w:spacing w:line="185" w:lineRule="exact"/>
              <w:ind w:left="274" w:right="241"/>
              <w:jc w:val="center"/>
              <w:rPr>
                <w:sz w:val="16"/>
              </w:rPr>
            </w:pPr>
            <w:r>
              <w:rPr>
                <w:w w:val="105"/>
                <w:sz w:val="16"/>
              </w:rPr>
              <w:t>14287,5</w:t>
            </w:r>
          </w:p>
        </w:tc>
      </w:tr>
      <w:tr w:rsidR="00421C82" w14:paraId="13F902A4" w14:textId="77777777" w:rsidTr="00BC29FE">
        <w:trPr>
          <w:trHeight w:val="480"/>
        </w:trPr>
        <w:tc>
          <w:tcPr>
            <w:tcW w:w="1095" w:type="dxa"/>
            <w:tcBorders>
              <w:left w:val="single" w:sz="12" w:space="0" w:color="ECE9D8"/>
            </w:tcBorders>
          </w:tcPr>
          <w:p w14:paraId="10A94C55" w14:textId="77777777" w:rsidR="00421C82" w:rsidRDefault="00421C82" w:rsidP="00BC29FE">
            <w:pPr>
              <w:pStyle w:val="TableParagraph"/>
              <w:spacing w:line="185" w:lineRule="exact"/>
              <w:ind w:left="233" w:right="203"/>
              <w:jc w:val="center"/>
              <w:rPr>
                <w:sz w:val="16"/>
              </w:rPr>
            </w:pPr>
            <w:r>
              <w:rPr>
                <w:w w:val="105"/>
                <w:sz w:val="16"/>
              </w:rPr>
              <w:t>21</w:t>
            </w:r>
          </w:p>
        </w:tc>
        <w:tc>
          <w:tcPr>
            <w:tcW w:w="3225" w:type="dxa"/>
          </w:tcPr>
          <w:p w14:paraId="49E218A5"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01D83B86" w14:textId="77777777" w:rsidR="00421C82" w:rsidRDefault="00421C82" w:rsidP="00BC29FE">
            <w:pPr>
              <w:pStyle w:val="TableParagraph"/>
              <w:spacing w:line="185" w:lineRule="exact"/>
              <w:ind w:left="239" w:right="206"/>
              <w:jc w:val="center"/>
              <w:rPr>
                <w:sz w:val="16"/>
              </w:rPr>
            </w:pPr>
            <w:r>
              <w:rPr>
                <w:w w:val="105"/>
                <w:sz w:val="16"/>
              </w:rPr>
              <w:t>7617,8</w:t>
            </w:r>
          </w:p>
        </w:tc>
        <w:tc>
          <w:tcPr>
            <w:tcW w:w="1050" w:type="dxa"/>
          </w:tcPr>
          <w:p w14:paraId="5F704564" w14:textId="77777777" w:rsidR="00421C82" w:rsidRDefault="00421C82" w:rsidP="00BC29FE">
            <w:pPr>
              <w:pStyle w:val="TableParagraph"/>
              <w:spacing w:line="185" w:lineRule="exact"/>
              <w:ind w:right="264"/>
              <w:jc w:val="right"/>
              <w:rPr>
                <w:sz w:val="16"/>
              </w:rPr>
            </w:pPr>
            <w:r>
              <w:rPr>
                <w:w w:val="105"/>
                <w:sz w:val="16"/>
              </w:rPr>
              <w:t>7661,2</w:t>
            </w:r>
          </w:p>
        </w:tc>
        <w:tc>
          <w:tcPr>
            <w:tcW w:w="1020" w:type="dxa"/>
          </w:tcPr>
          <w:p w14:paraId="7122F2A1" w14:textId="77777777" w:rsidR="00421C82" w:rsidRDefault="00421C82" w:rsidP="00BC29FE">
            <w:pPr>
              <w:pStyle w:val="TableParagraph"/>
              <w:spacing w:line="185" w:lineRule="exact"/>
              <w:ind w:right="249"/>
              <w:jc w:val="right"/>
              <w:rPr>
                <w:sz w:val="16"/>
              </w:rPr>
            </w:pPr>
            <w:r>
              <w:rPr>
                <w:w w:val="105"/>
                <w:sz w:val="16"/>
              </w:rPr>
              <w:t>7754,6</w:t>
            </w:r>
          </w:p>
        </w:tc>
        <w:tc>
          <w:tcPr>
            <w:tcW w:w="1200" w:type="dxa"/>
          </w:tcPr>
          <w:p w14:paraId="64C3118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A838E5B" w14:textId="77777777" w:rsidR="00421C82" w:rsidRDefault="00421C82" w:rsidP="00BC29FE">
            <w:pPr>
              <w:pStyle w:val="TableParagraph"/>
              <w:spacing w:line="185" w:lineRule="exact"/>
              <w:ind w:left="274" w:right="233"/>
              <w:jc w:val="center"/>
              <w:rPr>
                <w:sz w:val="16"/>
              </w:rPr>
            </w:pPr>
            <w:r>
              <w:rPr>
                <w:w w:val="105"/>
                <w:sz w:val="16"/>
              </w:rPr>
              <w:t>7754,6</w:t>
            </w:r>
          </w:p>
        </w:tc>
      </w:tr>
      <w:tr w:rsidR="00421C82" w14:paraId="6AD8ECF1" w14:textId="77777777" w:rsidTr="00BC29FE">
        <w:trPr>
          <w:trHeight w:val="480"/>
        </w:trPr>
        <w:tc>
          <w:tcPr>
            <w:tcW w:w="1095" w:type="dxa"/>
            <w:tcBorders>
              <w:left w:val="single" w:sz="12" w:space="0" w:color="ECE9D8"/>
            </w:tcBorders>
          </w:tcPr>
          <w:p w14:paraId="52E70F4A"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05426F31"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60B04E17" w14:textId="77777777" w:rsidR="00421C82" w:rsidRDefault="00421C82" w:rsidP="00BC29FE">
            <w:pPr>
              <w:pStyle w:val="TableParagraph"/>
              <w:spacing w:line="185" w:lineRule="exact"/>
              <w:ind w:left="239" w:right="206"/>
              <w:jc w:val="center"/>
              <w:rPr>
                <w:sz w:val="16"/>
              </w:rPr>
            </w:pPr>
            <w:r>
              <w:rPr>
                <w:w w:val="105"/>
                <w:sz w:val="16"/>
              </w:rPr>
              <w:t>2433,5</w:t>
            </w:r>
          </w:p>
        </w:tc>
        <w:tc>
          <w:tcPr>
            <w:tcW w:w="1050" w:type="dxa"/>
          </w:tcPr>
          <w:p w14:paraId="66B0B766" w14:textId="77777777" w:rsidR="00421C82" w:rsidRDefault="00421C82" w:rsidP="00BC29FE">
            <w:pPr>
              <w:pStyle w:val="TableParagraph"/>
              <w:spacing w:line="185" w:lineRule="exact"/>
              <w:ind w:right="264"/>
              <w:jc w:val="right"/>
              <w:rPr>
                <w:sz w:val="16"/>
              </w:rPr>
            </w:pPr>
            <w:r>
              <w:rPr>
                <w:w w:val="105"/>
                <w:sz w:val="16"/>
              </w:rPr>
              <w:t>2473,2</w:t>
            </w:r>
          </w:p>
        </w:tc>
        <w:tc>
          <w:tcPr>
            <w:tcW w:w="1020" w:type="dxa"/>
          </w:tcPr>
          <w:p w14:paraId="2478A53D" w14:textId="77777777" w:rsidR="00421C82" w:rsidRDefault="00421C82" w:rsidP="00BC29FE">
            <w:pPr>
              <w:pStyle w:val="TableParagraph"/>
              <w:spacing w:line="185" w:lineRule="exact"/>
              <w:ind w:right="249"/>
              <w:jc w:val="right"/>
              <w:rPr>
                <w:sz w:val="16"/>
              </w:rPr>
            </w:pPr>
            <w:r>
              <w:rPr>
                <w:w w:val="105"/>
                <w:sz w:val="16"/>
              </w:rPr>
              <w:t>3065,4</w:t>
            </w:r>
          </w:p>
        </w:tc>
        <w:tc>
          <w:tcPr>
            <w:tcW w:w="1200" w:type="dxa"/>
          </w:tcPr>
          <w:p w14:paraId="4367DF3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2EA1FF7" w14:textId="77777777" w:rsidR="00421C82" w:rsidRDefault="00421C82" w:rsidP="00BC29FE">
            <w:pPr>
              <w:pStyle w:val="TableParagraph"/>
              <w:spacing w:line="185" w:lineRule="exact"/>
              <w:ind w:left="274" w:right="233"/>
              <w:jc w:val="center"/>
              <w:rPr>
                <w:sz w:val="16"/>
              </w:rPr>
            </w:pPr>
            <w:r>
              <w:rPr>
                <w:w w:val="105"/>
                <w:sz w:val="16"/>
              </w:rPr>
              <w:t>3065,4</w:t>
            </w:r>
          </w:p>
        </w:tc>
      </w:tr>
      <w:tr w:rsidR="00421C82" w14:paraId="5CB1651B" w14:textId="77777777" w:rsidTr="00BC29FE">
        <w:trPr>
          <w:trHeight w:val="480"/>
        </w:trPr>
        <w:tc>
          <w:tcPr>
            <w:tcW w:w="1095" w:type="dxa"/>
            <w:tcBorders>
              <w:left w:val="single" w:sz="12" w:space="0" w:color="ECE9D8"/>
            </w:tcBorders>
          </w:tcPr>
          <w:p w14:paraId="1F06CBD2"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Pr>
          <w:p w14:paraId="62C601D7"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Pr>
          <w:p w14:paraId="61418B0A" w14:textId="77777777" w:rsidR="00421C82" w:rsidRDefault="00421C82" w:rsidP="00BC29FE">
            <w:pPr>
              <w:pStyle w:val="TableParagraph"/>
              <w:spacing w:line="185" w:lineRule="exact"/>
              <w:ind w:left="239" w:right="206"/>
              <w:jc w:val="center"/>
              <w:rPr>
                <w:sz w:val="16"/>
              </w:rPr>
            </w:pPr>
            <w:r>
              <w:rPr>
                <w:w w:val="105"/>
                <w:sz w:val="16"/>
              </w:rPr>
              <w:t>2331,6</w:t>
            </w:r>
          </w:p>
        </w:tc>
        <w:tc>
          <w:tcPr>
            <w:tcW w:w="1050" w:type="dxa"/>
          </w:tcPr>
          <w:p w14:paraId="2A7FFB17" w14:textId="77777777" w:rsidR="00421C82" w:rsidRDefault="00421C82" w:rsidP="00BC29FE">
            <w:pPr>
              <w:pStyle w:val="TableParagraph"/>
              <w:spacing w:line="185" w:lineRule="exact"/>
              <w:ind w:right="264"/>
              <w:jc w:val="right"/>
              <w:rPr>
                <w:sz w:val="16"/>
              </w:rPr>
            </w:pPr>
            <w:r>
              <w:rPr>
                <w:w w:val="105"/>
                <w:sz w:val="16"/>
              </w:rPr>
              <w:t>2532,8</w:t>
            </w:r>
          </w:p>
        </w:tc>
        <w:tc>
          <w:tcPr>
            <w:tcW w:w="1020" w:type="dxa"/>
          </w:tcPr>
          <w:p w14:paraId="0AD06FE2" w14:textId="77777777" w:rsidR="00421C82" w:rsidRDefault="00421C82" w:rsidP="00BC29FE">
            <w:pPr>
              <w:pStyle w:val="TableParagraph"/>
              <w:spacing w:line="185" w:lineRule="exact"/>
              <w:ind w:right="249"/>
              <w:jc w:val="right"/>
              <w:rPr>
                <w:sz w:val="16"/>
              </w:rPr>
            </w:pPr>
            <w:r>
              <w:rPr>
                <w:w w:val="105"/>
                <w:sz w:val="16"/>
              </w:rPr>
              <w:t>2356,0</w:t>
            </w:r>
          </w:p>
        </w:tc>
        <w:tc>
          <w:tcPr>
            <w:tcW w:w="1200" w:type="dxa"/>
          </w:tcPr>
          <w:p w14:paraId="7960F25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73EBBA5" w14:textId="77777777" w:rsidR="00421C82" w:rsidRDefault="00421C82" w:rsidP="00BC29FE">
            <w:pPr>
              <w:pStyle w:val="TableParagraph"/>
              <w:spacing w:line="185" w:lineRule="exact"/>
              <w:ind w:left="274" w:right="233"/>
              <w:jc w:val="center"/>
              <w:rPr>
                <w:sz w:val="16"/>
              </w:rPr>
            </w:pPr>
            <w:r>
              <w:rPr>
                <w:w w:val="105"/>
                <w:sz w:val="16"/>
              </w:rPr>
              <w:t>2356,0</w:t>
            </w:r>
          </w:p>
        </w:tc>
      </w:tr>
      <w:tr w:rsidR="00421C82" w14:paraId="5C68200C" w14:textId="77777777" w:rsidTr="00BC29FE">
        <w:trPr>
          <w:trHeight w:val="480"/>
        </w:trPr>
        <w:tc>
          <w:tcPr>
            <w:tcW w:w="1095" w:type="dxa"/>
            <w:tcBorders>
              <w:left w:val="single" w:sz="12" w:space="0" w:color="ECE9D8"/>
            </w:tcBorders>
          </w:tcPr>
          <w:p w14:paraId="1C80B78B" w14:textId="77777777" w:rsidR="00421C82" w:rsidRDefault="00421C82" w:rsidP="00BC29FE">
            <w:pPr>
              <w:pStyle w:val="TableParagraph"/>
              <w:spacing w:line="185" w:lineRule="exact"/>
              <w:ind w:left="233" w:right="203"/>
              <w:jc w:val="center"/>
              <w:rPr>
                <w:sz w:val="16"/>
              </w:rPr>
            </w:pPr>
            <w:r>
              <w:rPr>
                <w:w w:val="105"/>
                <w:sz w:val="16"/>
              </w:rPr>
              <w:t>26</w:t>
            </w:r>
          </w:p>
        </w:tc>
        <w:tc>
          <w:tcPr>
            <w:tcW w:w="3225" w:type="dxa"/>
          </w:tcPr>
          <w:p w14:paraId="110E1735" w14:textId="77777777" w:rsidR="00421C82" w:rsidRDefault="00421C82" w:rsidP="00BC29FE">
            <w:pPr>
              <w:pStyle w:val="TableParagraph"/>
              <w:spacing w:line="185" w:lineRule="exact"/>
              <w:ind w:left="14"/>
              <w:rPr>
                <w:sz w:val="16"/>
                <w:szCs w:val="16"/>
              </w:rPr>
            </w:pPr>
            <w:r>
              <w:rPr>
                <w:w w:val="105"/>
                <w:sz w:val="16"/>
                <w:szCs w:val="16"/>
              </w:rPr>
              <w:t>გრანტები</w:t>
            </w:r>
          </w:p>
        </w:tc>
        <w:tc>
          <w:tcPr>
            <w:tcW w:w="1140" w:type="dxa"/>
          </w:tcPr>
          <w:p w14:paraId="649CF935" w14:textId="77777777" w:rsidR="00421C82" w:rsidRDefault="00421C82" w:rsidP="00BC29FE">
            <w:pPr>
              <w:pStyle w:val="TableParagraph"/>
              <w:spacing w:line="185" w:lineRule="exact"/>
              <w:ind w:left="239" w:right="228"/>
              <w:jc w:val="center"/>
              <w:rPr>
                <w:sz w:val="16"/>
              </w:rPr>
            </w:pPr>
            <w:r>
              <w:rPr>
                <w:w w:val="105"/>
                <w:sz w:val="16"/>
              </w:rPr>
              <w:t>231,0</w:t>
            </w:r>
          </w:p>
        </w:tc>
        <w:tc>
          <w:tcPr>
            <w:tcW w:w="1050" w:type="dxa"/>
          </w:tcPr>
          <w:p w14:paraId="751165DB" w14:textId="77777777" w:rsidR="00421C82" w:rsidRDefault="00421C82" w:rsidP="00BC29FE">
            <w:pPr>
              <w:pStyle w:val="TableParagraph"/>
              <w:spacing w:line="185" w:lineRule="exact"/>
              <w:ind w:left="252" w:right="234"/>
              <w:jc w:val="center"/>
              <w:rPr>
                <w:sz w:val="16"/>
              </w:rPr>
            </w:pPr>
            <w:r>
              <w:rPr>
                <w:w w:val="105"/>
                <w:sz w:val="16"/>
              </w:rPr>
              <w:t>86,0</w:t>
            </w:r>
          </w:p>
        </w:tc>
        <w:tc>
          <w:tcPr>
            <w:tcW w:w="1020" w:type="dxa"/>
          </w:tcPr>
          <w:p w14:paraId="377D6936" w14:textId="77777777" w:rsidR="00421C82" w:rsidRDefault="00421C82" w:rsidP="00BC29FE">
            <w:pPr>
              <w:pStyle w:val="TableParagraph"/>
              <w:spacing w:line="185" w:lineRule="exact"/>
              <w:ind w:left="120" w:right="102"/>
              <w:jc w:val="center"/>
              <w:rPr>
                <w:sz w:val="16"/>
              </w:rPr>
            </w:pPr>
            <w:r>
              <w:rPr>
                <w:w w:val="105"/>
                <w:sz w:val="16"/>
              </w:rPr>
              <w:t>90,0</w:t>
            </w:r>
          </w:p>
        </w:tc>
        <w:tc>
          <w:tcPr>
            <w:tcW w:w="1200" w:type="dxa"/>
          </w:tcPr>
          <w:p w14:paraId="613A10C3"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BA1E202" w14:textId="77777777" w:rsidR="00421C82" w:rsidRDefault="00421C82" w:rsidP="00BC29FE">
            <w:pPr>
              <w:pStyle w:val="TableParagraph"/>
              <w:spacing w:line="185" w:lineRule="exact"/>
              <w:ind w:left="267" w:right="241"/>
              <w:jc w:val="center"/>
              <w:rPr>
                <w:sz w:val="16"/>
              </w:rPr>
            </w:pPr>
            <w:r>
              <w:rPr>
                <w:w w:val="105"/>
                <w:sz w:val="16"/>
              </w:rPr>
              <w:t>90,0</w:t>
            </w:r>
          </w:p>
        </w:tc>
      </w:tr>
      <w:tr w:rsidR="00421C82" w14:paraId="7477DF88" w14:textId="77777777" w:rsidTr="00BC29FE">
        <w:trPr>
          <w:trHeight w:val="480"/>
        </w:trPr>
        <w:tc>
          <w:tcPr>
            <w:tcW w:w="1095" w:type="dxa"/>
            <w:tcBorders>
              <w:left w:val="single" w:sz="12" w:space="0" w:color="ECE9D8"/>
            </w:tcBorders>
          </w:tcPr>
          <w:p w14:paraId="21A2447A"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Pr>
          <w:p w14:paraId="6929C72C"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02CACE70" w14:textId="77777777" w:rsidR="00421C82" w:rsidRDefault="00421C82" w:rsidP="00BC29FE">
            <w:pPr>
              <w:pStyle w:val="TableParagraph"/>
              <w:spacing w:line="185" w:lineRule="exact"/>
              <w:ind w:left="239" w:right="221"/>
              <w:jc w:val="center"/>
              <w:rPr>
                <w:sz w:val="16"/>
              </w:rPr>
            </w:pPr>
            <w:r>
              <w:rPr>
                <w:w w:val="105"/>
                <w:sz w:val="16"/>
              </w:rPr>
              <w:t>73,7</w:t>
            </w:r>
          </w:p>
        </w:tc>
        <w:tc>
          <w:tcPr>
            <w:tcW w:w="1050" w:type="dxa"/>
          </w:tcPr>
          <w:p w14:paraId="395E3DEF" w14:textId="77777777" w:rsidR="00421C82" w:rsidRDefault="00421C82" w:rsidP="00BC29FE">
            <w:pPr>
              <w:pStyle w:val="TableParagraph"/>
              <w:spacing w:line="185" w:lineRule="exact"/>
              <w:ind w:left="252" w:right="234"/>
              <w:jc w:val="center"/>
              <w:rPr>
                <w:sz w:val="16"/>
              </w:rPr>
            </w:pPr>
            <w:r>
              <w:rPr>
                <w:w w:val="105"/>
                <w:sz w:val="16"/>
              </w:rPr>
              <w:t>55,0</w:t>
            </w:r>
          </w:p>
        </w:tc>
        <w:tc>
          <w:tcPr>
            <w:tcW w:w="1020" w:type="dxa"/>
          </w:tcPr>
          <w:p w14:paraId="6F7AC9D9" w14:textId="77777777" w:rsidR="00421C82" w:rsidRDefault="00421C82" w:rsidP="00BC29FE">
            <w:pPr>
              <w:pStyle w:val="TableParagraph"/>
              <w:spacing w:line="185" w:lineRule="exact"/>
              <w:ind w:left="120" w:right="102"/>
              <w:jc w:val="center"/>
              <w:rPr>
                <w:sz w:val="16"/>
              </w:rPr>
            </w:pPr>
            <w:r>
              <w:rPr>
                <w:w w:val="105"/>
                <w:sz w:val="16"/>
              </w:rPr>
              <w:t>67,0</w:t>
            </w:r>
          </w:p>
        </w:tc>
        <w:tc>
          <w:tcPr>
            <w:tcW w:w="1200" w:type="dxa"/>
          </w:tcPr>
          <w:p w14:paraId="549E7A6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EC9881E" w14:textId="77777777" w:rsidR="00421C82" w:rsidRDefault="00421C82" w:rsidP="00BC29FE">
            <w:pPr>
              <w:pStyle w:val="TableParagraph"/>
              <w:spacing w:line="185" w:lineRule="exact"/>
              <w:ind w:left="267" w:right="241"/>
              <w:jc w:val="center"/>
              <w:rPr>
                <w:sz w:val="16"/>
              </w:rPr>
            </w:pPr>
            <w:r>
              <w:rPr>
                <w:w w:val="105"/>
                <w:sz w:val="16"/>
              </w:rPr>
              <w:t>67,0</w:t>
            </w:r>
          </w:p>
        </w:tc>
      </w:tr>
      <w:tr w:rsidR="00421C82" w14:paraId="34E9225A" w14:textId="77777777" w:rsidTr="00BC29FE">
        <w:trPr>
          <w:trHeight w:val="480"/>
        </w:trPr>
        <w:tc>
          <w:tcPr>
            <w:tcW w:w="1095" w:type="dxa"/>
            <w:tcBorders>
              <w:left w:val="single" w:sz="12" w:space="0" w:color="ECE9D8"/>
            </w:tcBorders>
          </w:tcPr>
          <w:p w14:paraId="35C74F2E" w14:textId="77777777" w:rsidR="00421C82" w:rsidRDefault="00421C82" w:rsidP="00BC29FE">
            <w:pPr>
              <w:pStyle w:val="TableParagraph"/>
              <w:spacing w:line="185" w:lineRule="exact"/>
              <w:ind w:left="233" w:right="203"/>
              <w:jc w:val="center"/>
              <w:rPr>
                <w:sz w:val="16"/>
              </w:rPr>
            </w:pPr>
            <w:r>
              <w:rPr>
                <w:w w:val="105"/>
                <w:sz w:val="16"/>
              </w:rPr>
              <w:t>28</w:t>
            </w:r>
          </w:p>
        </w:tc>
        <w:tc>
          <w:tcPr>
            <w:tcW w:w="3225" w:type="dxa"/>
          </w:tcPr>
          <w:p w14:paraId="3A356B68"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2E664A80" w14:textId="77777777" w:rsidR="00421C82" w:rsidRDefault="00421C82" w:rsidP="00BC29FE">
            <w:pPr>
              <w:pStyle w:val="TableParagraph"/>
              <w:spacing w:line="185" w:lineRule="exact"/>
              <w:ind w:left="239" w:right="228"/>
              <w:jc w:val="center"/>
              <w:rPr>
                <w:sz w:val="16"/>
              </w:rPr>
            </w:pPr>
            <w:r>
              <w:rPr>
                <w:w w:val="105"/>
                <w:sz w:val="16"/>
              </w:rPr>
              <w:t>855,1</w:t>
            </w:r>
          </w:p>
        </w:tc>
        <w:tc>
          <w:tcPr>
            <w:tcW w:w="1050" w:type="dxa"/>
          </w:tcPr>
          <w:p w14:paraId="2544E28C" w14:textId="77777777" w:rsidR="00421C82" w:rsidRDefault="00421C82" w:rsidP="00BC29FE">
            <w:pPr>
              <w:pStyle w:val="TableParagraph"/>
              <w:spacing w:line="185" w:lineRule="exact"/>
              <w:ind w:right="316"/>
              <w:jc w:val="right"/>
              <w:rPr>
                <w:sz w:val="16"/>
              </w:rPr>
            </w:pPr>
            <w:r>
              <w:rPr>
                <w:w w:val="105"/>
                <w:sz w:val="16"/>
              </w:rPr>
              <w:t>746,5</w:t>
            </w:r>
          </w:p>
        </w:tc>
        <w:tc>
          <w:tcPr>
            <w:tcW w:w="1020" w:type="dxa"/>
          </w:tcPr>
          <w:p w14:paraId="5EB3EABA" w14:textId="77777777" w:rsidR="00421C82" w:rsidRDefault="00421C82" w:rsidP="00BC29FE">
            <w:pPr>
              <w:pStyle w:val="TableParagraph"/>
              <w:spacing w:line="185" w:lineRule="exact"/>
              <w:ind w:right="301"/>
              <w:jc w:val="right"/>
              <w:rPr>
                <w:sz w:val="16"/>
              </w:rPr>
            </w:pPr>
            <w:r>
              <w:rPr>
                <w:w w:val="105"/>
                <w:sz w:val="16"/>
              </w:rPr>
              <w:t>954,5</w:t>
            </w:r>
          </w:p>
        </w:tc>
        <w:tc>
          <w:tcPr>
            <w:tcW w:w="1200" w:type="dxa"/>
          </w:tcPr>
          <w:p w14:paraId="3740C18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4A4E3236" w14:textId="77777777" w:rsidR="00421C82" w:rsidRDefault="00421C82" w:rsidP="00BC29FE">
            <w:pPr>
              <w:pStyle w:val="TableParagraph"/>
              <w:spacing w:line="185" w:lineRule="exact"/>
              <w:ind w:left="259" w:right="241"/>
              <w:jc w:val="center"/>
              <w:rPr>
                <w:sz w:val="16"/>
              </w:rPr>
            </w:pPr>
            <w:r>
              <w:rPr>
                <w:w w:val="105"/>
                <w:sz w:val="16"/>
              </w:rPr>
              <w:t>954,5</w:t>
            </w:r>
          </w:p>
        </w:tc>
      </w:tr>
      <w:tr w:rsidR="00421C82" w14:paraId="24459964" w14:textId="77777777" w:rsidTr="00BC29FE">
        <w:trPr>
          <w:trHeight w:val="480"/>
        </w:trPr>
        <w:tc>
          <w:tcPr>
            <w:tcW w:w="1095" w:type="dxa"/>
            <w:tcBorders>
              <w:left w:val="single" w:sz="12" w:space="0" w:color="ECE9D8"/>
            </w:tcBorders>
          </w:tcPr>
          <w:p w14:paraId="6ED79D46"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Pr>
          <w:p w14:paraId="60B98AAD"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4909FF9D" w14:textId="77777777" w:rsidR="00421C82" w:rsidRDefault="00421C82" w:rsidP="00BC29FE">
            <w:pPr>
              <w:pStyle w:val="TableParagraph"/>
              <w:spacing w:line="185" w:lineRule="exact"/>
              <w:ind w:left="239" w:right="228"/>
              <w:jc w:val="center"/>
              <w:rPr>
                <w:sz w:val="16"/>
              </w:rPr>
            </w:pPr>
            <w:r>
              <w:rPr>
                <w:w w:val="105"/>
                <w:sz w:val="16"/>
              </w:rPr>
              <w:t>942,9</w:t>
            </w:r>
          </w:p>
        </w:tc>
        <w:tc>
          <w:tcPr>
            <w:tcW w:w="1050" w:type="dxa"/>
          </w:tcPr>
          <w:p w14:paraId="1FA0120A" w14:textId="77777777" w:rsidR="00421C82" w:rsidRDefault="00421C82" w:rsidP="00BC29FE">
            <w:pPr>
              <w:pStyle w:val="TableParagraph"/>
              <w:spacing w:line="185" w:lineRule="exact"/>
              <w:ind w:right="264"/>
              <w:jc w:val="right"/>
              <w:rPr>
                <w:sz w:val="16"/>
              </w:rPr>
            </w:pPr>
            <w:r>
              <w:rPr>
                <w:w w:val="105"/>
                <w:sz w:val="16"/>
              </w:rPr>
              <w:t>2603,6</w:t>
            </w:r>
          </w:p>
        </w:tc>
        <w:tc>
          <w:tcPr>
            <w:tcW w:w="1020" w:type="dxa"/>
          </w:tcPr>
          <w:p w14:paraId="5AE0C19A" w14:textId="77777777" w:rsidR="00421C82" w:rsidRDefault="00421C82" w:rsidP="00BC29FE">
            <w:pPr>
              <w:pStyle w:val="TableParagraph"/>
              <w:spacing w:line="185" w:lineRule="exact"/>
              <w:ind w:right="301"/>
              <w:jc w:val="right"/>
              <w:rPr>
                <w:sz w:val="16"/>
              </w:rPr>
            </w:pPr>
            <w:r>
              <w:rPr>
                <w:w w:val="105"/>
                <w:sz w:val="16"/>
              </w:rPr>
              <w:t>792,0</w:t>
            </w:r>
          </w:p>
        </w:tc>
        <w:tc>
          <w:tcPr>
            <w:tcW w:w="1200" w:type="dxa"/>
          </w:tcPr>
          <w:p w14:paraId="7B702515"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184B854D" w14:textId="77777777" w:rsidR="00421C82" w:rsidRDefault="00421C82" w:rsidP="00BC29FE">
            <w:pPr>
              <w:pStyle w:val="TableParagraph"/>
              <w:spacing w:line="185" w:lineRule="exact"/>
              <w:ind w:left="259" w:right="241"/>
              <w:jc w:val="center"/>
              <w:rPr>
                <w:sz w:val="16"/>
              </w:rPr>
            </w:pPr>
            <w:r>
              <w:rPr>
                <w:w w:val="105"/>
                <w:sz w:val="16"/>
              </w:rPr>
              <w:t>792,0</w:t>
            </w:r>
          </w:p>
        </w:tc>
      </w:tr>
      <w:tr w:rsidR="00421C82" w14:paraId="45F0713B" w14:textId="77777777" w:rsidTr="00BC29FE">
        <w:trPr>
          <w:trHeight w:val="480"/>
        </w:trPr>
        <w:tc>
          <w:tcPr>
            <w:tcW w:w="1095" w:type="dxa"/>
            <w:tcBorders>
              <w:left w:val="single" w:sz="12" w:space="0" w:color="ECE9D8"/>
            </w:tcBorders>
          </w:tcPr>
          <w:p w14:paraId="1D1A5092" w14:textId="77777777" w:rsidR="00421C82" w:rsidRDefault="00421C82" w:rsidP="00BC29FE">
            <w:pPr>
              <w:pStyle w:val="TableParagraph"/>
              <w:spacing w:line="185" w:lineRule="exact"/>
              <w:ind w:left="233" w:right="207"/>
              <w:jc w:val="center"/>
              <w:rPr>
                <w:sz w:val="16"/>
              </w:rPr>
            </w:pPr>
            <w:r>
              <w:rPr>
                <w:w w:val="105"/>
                <w:sz w:val="16"/>
              </w:rPr>
              <w:t>05</w:t>
            </w:r>
            <w:r>
              <w:rPr>
                <w:spacing w:val="-4"/>
                <w:w w:val="105"/>
                <w:sz w:val="16"/>
              </w:rPr>
              <w:t xml:space="preserve"> </w:t>
            </w:r>
            <w:r>
              <w:rPr>
                <w:w w:val="105"/>
                <w:sz w:val="16"/>
              </w:rPr>
              <w:t>01</w:t>
            </w:r>
          </w:p>
        </w:tc>
        <w:tc>
          <w:tcPr>
            <w:tcW w:w="3225" w:type="dxa"/>
          </w:tcPr>
          <w:p w14:paraId="1591B035" w14:textId="77777777" w:rsidR="00421C82" w:rsidRDefault="00421C82" w:rsidP="00BC29FE">
            <w:pPr>
              <w:pStyle w:val="TableParagraph"/>
              <w:spacing w:line="185" w:lineRule="exact"/>
              <w:ind w:left="14"/>
              <w:rPr>
                <w:sz w:val="16"/>
                <w:szCs w:val="16"/>
              </w:rPr>
            </w:pPr>
            <w:r>
              <w:rPr>
                <w:sz w:val="16"/>
                <w:szCs w:val="16"/>
              </w:rPr>
              <w:t>სპორტის</w:t>
            </w:r>
            <w:r>
              <w:rPr>
                <w:spacing w:val="14"/>
                <w:sz w:val="16"/>
                <w:szCs w:val="16"/>
              </w:rPr>
              <w:t xml:space="preserve"> </w:t>
            </w:r>
            <w:r>
              <w:rPr>
                <w:sz w:val="16"/>
                <w:szCs w:val="16"/>
              </w:rPr>
              <w:t>სფეროს</w:t>
            </w:r>
            <w:r>
              <w:rPr>
                <w:spacing w:val="15"/>
                <w:sz w:val="16"/>
                <w:szCs w:val="16"/>
              </w:rPr>
              <w:t xml:space="preserve"> </w:t>
            </w:r>
            <w:r>
              <w:rPr>
                <w:sz w:val="16"/>
                <w:szCs w:val="16"/>
              </w:rPr>
              <w:t>განვითარება</w:t>
            </w:r>
          </w:p>
        </w:tc>
        <w:tc>
          <w:tcPr>
            <w:tcW w:w="1140" w:type="dxa"/>
          </w:tcPr>
          <w:p w14:paraId="11219974" w14:textId="77777777" w:rsidR="00421C82" w:rsidRDefault="00421C82" w:rsidP="00BC29FE">
            <w:pPr>
              <w:pStyle w:val="TableParagraph"/>
              <w:spacing w:line="185" w:lineRule="exact"/>
              <w:ind w:left="239" w:right="206"/>
              <w:jc w:val="center"/>
              <w:rPr>
                <w:sz w:val="16"/>
              </w:rPr>
            </w:pPr>
            <w:r>
              <w:rPr>
                <w:w w:val="105"/>
                <w:sz w:val="16"/>
              </w:rPr>
              <w:t>7339,8</w:t>
            </w:r>
          </w:p>
        </w:tc>
        <w:tc>
          <w:tcPr>
            <w:tcW w:w="1050" w:type="dxa"/>
          </w:tcPr>
          <w:p w14:paraId="5108B375" w14:textId="77777777" w:rsidR="00421C82" w:rsidRDefault="00421C82" w:rsidP="00BC29FE">
            <w:pPr>
              <w:pStyle w:val="TableParagraph"/>
              <w:spacing w:line="185" w:lineRule="exact"/>
              <w:ind w:right="264"/>
              <w:jc w:val="right"/>
              <w:rPr>
                <w:sz w:val="16"/>
              </w:rPr>
            </w:pPr>
            <w:r>
              <w:rPr>
                <w:w w:val="105"/>
                <w:sz w:val="16"/>
              </w:rPr>
              <w:t>9100,3</w:t>
            </w:r>
          </w:p>
        </w:tc>
        <w:tc>
          <w:tcPr>
            <w:tcW w:w="1020" w:type="dxa"/>
          </w:tcPr>
          <w:p w14:paraId="55D971CF" w14:textId="77777777" w:rsidR="00421C82" w:rsidRDefault="00421C82" w:rsidP="00BC29FE">
            <w:pPr>
              <w:pStyle w:val="TableParagraph"/>
              <w:spacing w:line="185" w:lineRule="exact"/>
              <w:ind w:right="249"/>
              <w:jc w:val="right"/>
              <w:rPr>
                <w:sz w:val="16"/>
              </w:rPr>
            </w:pPr>
            <w:r>
              <w:rPr>
                <w:w w:val="105"/>
                <w:sz w:val="16"/>
              </w:rPr>
              <w:t>7595,5</w:t>
            </w:r>
          </w:p>
        </w:tc>
        <w:tc>
          <w:tcPr>
            <w:tcW w:w="1200" w:type="dxa"/>
          </w:tcPr>
          <w:p w14:paraId="11EFF80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E0AF89D" w14:textId="77777777" w:rsidR="00421C82" w:rsidRDefault="00421C82" w:rsidP="00BC29FE">
            <w:pPr>
              <w:pStyle w:val="TableParagraph"/>
              <w:spacing w:line="185" w:lineRule="exact"/>
              <w:ind w:left="274" w:right="233"/>
              <w:jc w:val="center"/>
              <w:rPr>
                <w:sz w:val="16"/>
              </w:rPr>
            </w:pPr>
            <w:r>
              <w:rPr>
                <w:w w:val="105"/>
                <w:sz w:val="16"/>
              </w:rPr>
              <w:t>7595,5</w:t>
            </w:r>
          </w:p>
        </w:tc>
      </w:tr>
      <w:tr w:rsidR="00421C82" w14:paraId="412039EC" w14:textId="77777777" w:rsidTr="00BC29FE">
        <w:trPr>
          <w:trHeight w:val="480"/>
        </w:trPr>
        <w:tc>
          <w:tcPr>
            <w:tcW w:w="1095" w:type="dxa"/>
            <w:tcBorders>
              <w:left w:val="single" w:sz="12" w:space="0" w:color="ECE9D8"/>
            </w:tcBorders>
          </w:tcPr>
          <w:p w14:paraId="3434C83D"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67F2A3E6"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6286A34B"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62334DEF"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6541B3EC"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24A0465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3B851A0"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26E6A6C5" w14:textId="77777777" w:rsidTr="00BC29FE">
        <w:trPr>
          <w:trHeight w:val="480"/>
        </w:trPr>
        <w:tc>
          <w:tcPr>
            <w:tcW w:w="1095" w:type="dxa"/>
            <w:tcBorders>
              <w:left w:val="single" w:sz="12" w:space="0" w:color="ECE9D8"/>
            </w:tcBorders>
          </w:tcPr>
          <w:p w14:paraId="0C5AE190"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158C0817"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381F055D" w14:textId="77777777" w:rsidR="00421C82" w:rsidRDefault="00421C82" w:rsidP="00BC29FE">
            <w:pPr>
              <w:pStyle w:val="TableParagraph"/>
              <w:spacing w:line="185" w:lineRule="exact"/>
              <w:ind w:left="239" w:right="206"/>
              <w:jc w:val="center"/>
              <w:rPr>
                <w:sz w:val="16"/>
              </w:rPr>
            </w:pPr>
            <w:r>
              <w:rPr>
                <w:w w:val="105"/>
                <w:sz w:val="16"/>
              </w:rPr>
              <w:t>6466,2</w:t>
            </w:r>
          </w:p>
        </w:tc>
        <w:tc>
          <w:tcPr>
            <w:tcW w:w="1050" w:type="dxa"/>
          </w:tcPr>
          <w:p w14:paraId="191DA4AB" w14:textId="77777777" w:rsidR="00421C82" w:rsidRDefault="00421C82" w:rsidP="00BC29FE">
            <w:pPr>
              <w:pStyle w:val="TableParagraph"/>
              <w:spacing w:line="185" w:lineRule="exact"/>
              <w:ind w:right="264"/>
              <w:jc w:val="right"/>
              <w:rPr>
                <w:sz w:val="16"/>
              </w:rPr>
            </w:pPr>
            <w:r>
              <w:rPr>
                <w:w w:val="105"/>
                <w:sz w:val="16"/>
              </w:rPr>
              <w:t>6615,0</w:t>
            </w:r>
          </w:p>
        </w:tc>
        <w:tc>
          <w:tcPr>
            <w:tcW w:w="1020" w:type="dxa"/>
          </w:tcPr>
          <w:p w14:paraId="2142EC78" w14:textId="77777777" w:rsidR="00421C82" w:rsidRDefault="00421C82" w:rsidP="00BC29FE">
            <w:pPr>
              <w:pStyle w:val="TableParagraph"/>
              <w:spacing w:line="185" w:lineRule="exact"/>
              <w:ind w:right="249"/>
              <w:jc w:val="right"/>
              <w:rPr>
                <w:sz w:val="16"/>
              </w:rPr>
            </w:pPr>
            <w:r>
              <w:rPr>
                <w:w w:val="105"/>
                <w:sz w:val="16"/>
              </w:rPr>
              <w:t>6925,5</w:t>
            </w:r>
          </w:p>
        </w:tc>
        <w:tc>
          <w:tcPr>
            <w:tcW w:w="1200" w:type="dxa"/>
          </w:tcPr>
          <w:p w14:paraId="1F7681DA"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0603BE6" w14:textId="77777777" w:rsidR="00421C82" w:rsidRDefault="00421C82" w:rsidP="00BC29FE">
            <w:pPr>
              <w:pStyle w:val="TableParagraph"/>
              <w:spacing w:line="185" w:lineRule="exact"/>
              <w:ind w:left="274" w:right="233"/>
              <w:jc w:val="center"/>
              <w:rPr>
                <w:sz w:val="16"/>
              </w:rPr>
            </w:pPr>
            <w:r>
              <w:rPr>
                <w:w w:val="105"/>
                <w:sz w:val="16"/>
              </w:rPr>
              <w:t>6925,5</w:t>
            </w:r>
          </w:p>
        </w:tc>
      </w:tr>
      <w:tr w:rsidR="00421C82" w14:paraId="788AF73B" w14:textId="77777777" w:rsidTr="00BC29FE">
        <w:trPr>
          <w:trHeight w:val="480"/>
        </w:trPr>
        <w:tc>
          <w:tcPr>
            <w:tcW w:w="1095" w:type="dxa"/>
            <w:tcBorders>
              <w:left w:val="single" w:sz="12" w:space="0" w:color="ECE9D8"/>
            </w:tcBorders>
          </w:tcPr>
          <w:p w14:paraId="7998A097" w14:textId="77777777" w:rsidR="00421C82" w:rsidRDefault="00421C82" w:rsidP="00BC29FE">
            <w:pPr>
              <w:pStyle w:val="TableParagraph"/>
              <w:spacing w:line="185" w:lineRule="exact"/>
              <w:ind w:left="233" w:right="203"/>
              <w:jc w:val="center"/>
              <w:rPr>
                <w:sz w:val="16"/>
              </w:rPr>
            </w:pPr>
            <w:r>
              <w:rPr>
                <w:w w:val="105"/>
                <w:sz w:val="16"/>
              </w:rPr>
              <w:t>21</w:t>
            </w:r>
          </w:p>
        </w:tc>
        <w:tc>
          <w:tcPr>
            <w:tcW w:w="3225" w:type="dxa"/>
          </w:tcPr>
          <w:p w14:paraId="6F55B691"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4649C04D" w14:textId="77777777" w:rsidR="00421C82" w:rsidRDefault="00421C82" w:rsidP="00BC29FE">
            <w:pPr>
              <w:pStyle w:val="TableParagraph"/>
              <w:spacing w:line="185" w:lineRule="exact"/>
              <w:ind w:left="239" w:right="206"/>
              <w:jc w:val="center"/>
              <w:rPr>
                <w:sz w:val="16"/>
              </w:rPr>
            </w:pPr>
            <w:r>
              <w:rPr>
                <w:w w:val="105"/>
                <w:sz w:val="16"/>
              </w:rPr>
              <w:t>2659,7</w:t>
            </w:r>
          </w:p>
        </w:tc>
        <w:tc>
          <w:tcPr>
            <w:tcW w:w="1050" w:type="dxa"/>
          </w:tcPr>
          <w:p w14:paraId="16632BE8" w14:textId="77777777" w:rsidR="00421C82" w:rsidRDefault="00421C82" w:rsidP="00BC29FE">
            <w:pPr>
              <w:pStyle w:val="TableParagraph"/>
              <w:spacing w:line="185" w:lineRule="exact"/>
              <w:ind w:right="264"/>
              <w:jc w:val="right"/>
              <w:rPr>
                <w:sz w:val="16"/>
              </w:rPr>
            </w:pPr>
            <w:r>
              <w:rPr>
                <w:w w:val="105"/>
                <w:sz w:val="16"/>
              </w:rPr>
              <w:t>2691,9</w:t>
            </w:r>
          </w:p>
        </w:tc>
        <w:tc>
          <w:tcPr>
            <w:tcW w:w="1020" w:type="dxa"/>
          </w:tcPr>
          <w:p w14:paraId="75982644" w14:textId="77777777" w:rsidR="00421C82" w:rsidRDefault="00421C82" w:rsidP="00BC29FE">
            <w:pPr>
              <w:pStyle w:val="TableParagraph"/>
              <w:spacing w:line="185" w:lineRule="exact"/>
              <w:ind w:right="249"/>
              <w:jc w:val="right"/>
              <w:rPr>
                <w:sz w:val="16"/>
              </w:rPr>
            </w:pPr>
            <w:r>
              <w:rPr>
                <w:w w:val="105"/>
                <w:sz w:val="16"/>
              </w:rPr>
              <w:t>2692,0</w:t>
            </w:r>
          </w:p>
        </w:tc>
        <w:tc>
          <w:tcPr>
            <w:tcW w:w="1200" w:type="dxa"/>
          </w:tcPr>
          <w:p w14:paraId="6900E76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2B944A2" w14:textId="77777777" w:rsidR="00421C82" w:rsidRDefault="00421C82" w:rsidP="00BC29FE">
            <w:pPr>
              <w:pStyle w:val="TableParagraph"/>
              <w:spacing w:line="185" w:lineRule="exact"/>
              <w:ind w:left="274" w:right="233"/>
              <w:jc w:val="center"/>
              <w:rPr>
                <w:sz w:val="16"/>
              </w:rPr>
            </w:pPr>
            <w:r>
              <w:rPr>
                <w:w w:val="105"/>
                <w:sz w:val="16"/>
              </w:rPr>
              <w:t>2692,0</w:t>
            </w:r>
          </w:p>
        </w:tc>
      </w:tr>
      <w:tr w:rsidR="00421C82" w14:paraId="1BB770D9" w14:textId="77777777" w:rsidTr="00BC29FE">
        <w:trPr>
          <w:trHeight w:val="480"/>
        </w:trPr>
        <w:tc>
          <w:tcPr>
            <w:tcW w:w="1095" w:type="dxa"/>
            <w:tcBorders>
              <w:left w:val="single" w:sz="12" w:space="0" w:color="ECE9D8"/>
            </w:tcBorders>
          </w:tcPr>
          <w:p w14:paraId="063B805B"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33B7E885"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15FF868" w14:textId="77777777" w:rsidR="00421C82" w:rsidRDefault="00421C82" w:rsidP="00BC29FE">
            <w:pPr>
              <w:pStyle w:val="TableParagraph"/>
              <w:spacing w:line="185" w:lineRule="exact"/>
              <w:ind w:left="239" w:right="206"/>
              <w:jc w:val="center"/>
              <w:rPr>
                <w:sz w:val="16"/>
              </w:rPr>
            </w:pPr>
            <w:r>
              <w:rPr>
                <w:w w:val="105"/>
                <w:sz w:val="16"/>
              </w:rPr>
              <w:t>1033,5</w:t>
            </w:r>
          </w:p>
        </w:tc>
        <w:tc>
          <w:tcPr>
            <w:tcW w:w="1050" w:type="dxa"/>
          </w:tcPr>
          <w:p w14:paraId="49C96933" w14:textId="77777777" w:rsidR="00421C82" w:rsidRDefault="00421C82" w:rsidP="00BC29FE">
            <w:pPr>
              <w:pStyle w:val="TableParagraph"/>
              <w:spacing w:line="185" w:lineRule="exact"/>
              <w:ind w:right="264"/>
              <w:jc w:val="right"/>
              <w:rPr>
                <w:sz w:val="16"/>
              </w:rPr>
            </w:pPr>
            <w:r>
              <w:rPr>
                <w:w w:val="105"/>
                <w:sz w:val="16"/>
              </w:rPr>
              <w:t>1104,1</w:t>
            </w:r>
          </w:p>
        </w:tc>
        <w:tc>
          <w:tcPr>
            <w:tcW w:w="1020" w:type="dxa"/>
          </w:tcPr>
          <w:p w14:paraId="4ED5A4F0" w14:textId="77777777" w:rsidR="00421C82" w:rsidRDefault="00421C82" w:rsidP="00BC29FE">
            <w:pPr>
              <w:pStyle w:val="TableParagraph"/>
              <w:spacing w:line="185" w:lineRule="exact"/>
              <w:ind w:right="249"/>
              <w:jc w:val="right"/>
              <w:rPr>
                <w:sz w:val="16"/>
              </w:rPr>
            </w:pPr>
            <w:r>
              <w:rPr>
                <w:w w:val="105"/>
                <w:sz w:val="16"/>
              </w:rPr>
              <w:t>1260,5</w:t>
            </w:r>
          </w:p>
        </w:tc>
        <w:tc>
          <w:tcPr>
            <w:tcW w:w="1200" w:type="dxa"/>
          </w:tcPr>
          <w:p w14:paraId="75257C1A"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3A16E762" w14:textId="77777777" w:rsidR="00421C82" w:rsidRDefault="00421C82" w:rsidP="00BC29FE">
            <w:pPr>
              <w:pStyle w:val="TableParagraph"/>
              <w:spacing w:line="185" w:lineRule="exact"/>
              <w:ind w:left="274" w:right="233"/>
              <w:jc w:val="center"/>
              <w:rPr>
                <w:sz w:val="16"/>
              </w:rPr>
            </w:pPr>
            <w:r>
              <w:rPr>
                <w:w w:val="105"/>
                <w:sz w:val="16"/>
              </w:rPr>
              <w:t>1260,5</w:t>
            </w:r>
          </w:p>
        </w:tc>
      </w:tr>
      <w:tr w:rsidR="00421C82" w14:paraId="3F885833" w14:textId="77777777" w:rsidTr="00BC29FE">
        <w:trPr>
          <w:trHeight w:val="480"/>
        </w:trPr>
        <w:tc>
          <w:tcPr>
            <w:tcW w:w="1095" w:type="dxa"/>
            <w:tcBorders>
              <w:left w:val="single" w:sz="12" w:space="0" w:color="ECE9D8"/>
            </w:tcBorders>
          </w:tcPr>
          <w:p w14:paraId="6770EAEE"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Pr>
          <w:p w14:paraId="71F18BD8"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Pr>
          <w:p w14:paraId="5A8EC013" w14:textId="77777777" w:rsidR="00421C82" w:rsidRDefault="00421C82" w:rsidP="00BC29FE">
            <w:pPr>
              <w:pStyle w:val="TableParagraph"/>
              <w:spacing w:line="185" w:lineRule="exact"/>
              <w:ind w:left="239" w:right="206"/>
              <w:jc w:val="center"/>
              <w:rPr>
                <w:sz w:val="16"/>
              </w:rPr>
            </w:pPr>
            <w:r>
              <w:rPr>
                <w:w w:val="105"/>
                <w:sz w:val="16"/>
              </w:rPr>
              <w:t>1983,3</w:t>
            </w:r>
          </w:p>
        </w:tc>
        <w:tc>
          <w:tcPr>
            <w:tcW w:w="1050" w:type="dxa"/>
          </w:tcPr>
          <w:p w14:paraId="316B743E" w14:textId="77777777" w:rsidR="00421C82" w:rsidRDefault="00421C82" w:rsidP="00BC29FE">
            <w:pPr>
              <w:pStyle w:val="TableParagraph"/>
              <w:spacing w:line="185" w:lineRule="exact"/>
              <w:ind w:right="264"/>
              <w:jc w:val="right"/>
              <w:rPr>
                <w:sz w:val="16"/>
              </w:rPr>
            </w:pPr>
            <w:r>
              <w:rPr>
                <w:w w:val="105"/>
                <w:sz w:val="16"/>
              </w:rPr>
              <w:t>2122,0</w:t>
            </w:r>
          </w:p>
        </w:tc>
        <w:tc>
          <w:tcPr>
            <w:tcW w:w="1020" w:type="dxa"/>
          </w:tcPr>
          <w:p w14:paraId="0257321D" w14:textId="77777777" w:rsidR="00421C82" w:rsidRDefault="00421C82" w:rsidP="00BC29FE">
            <w:pPr>
              <w:pStyle w:val="TableParagraph"/>
              <w:spacing w:line="185" w:lineRule="exact"/>
              <w:ind w:right="249"/>
              <w:jc w:val="right"/>
              <w:rPr>
                <w:sz w:val="16"/>
              </w:rPr>
            </w:pPr>
            <w:r>
              <w:rPr>
                <w:w w:val="105"/>
                <w:sz w:val="16"/>
              </w:rPr>
              <w:t>2056,0</w:t>
            </w:r>
          </w:p>
        </w:tc>
        <w:tc>
          <w:tcPr>
            <w:tcW w:w="1200" w:type="dxa"/>
          </w:tcPr>
          <w:p w14:paraId="662A2FD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B7B2D5E" w14:textId="77777777" w:rsidR="00421C82" w:rsidRDefault="00421C82" w:rsidP="00BC29FE">
            <w:pPr>
              <w:pStyle w:val="TableParagraph"/>
              <w:spacing w:line="185" w:lineRule="exact"/>
              <w:ind w:left="274" w:right="233"/>
              <w:jc w:val="center"/>
              <w:rPr>
                <w:sz w:val="16"/>
              </w:rPr>
            </w:pPr>
            <w:r>
              <w:rPr>
                <w:w w:val="105"/>
                <w:sz w:val="16"/>
              </w:rPr>
              <w:t>2056,0</w:t>
            </w:r>
          </w:p>
        </w:tc>
      </w:tr>
      <w:tr w:rsidR="00421C82" w14:paraId="4A2A85EB" w14:textId="77777777" w:rsidTr="00BC29FE">
        <w:trPr>
          <w:trHeight w:val="480"/>
        </w:trPr>
        <w:tc>
          <w:tcPr>
            <w:tcW w:w="1095" w:type="dxa"/>
            <w:tcBorders>
              <w:left w:val="single" w:sz="12" w:space="0" w:color="ECE9D8"/>
            </w:tcBorders>
          </w:tcPr>
          <w:p w14:paraId="6CAC697A"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Pr>
          <w:p w14:paraId="2D575C11"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0B73BDA3" w14:textId="77777777" w:rsidR="00421C82" w:rsidRDefault="00421C82" w:rsidP="00BC29FE">
            <w:pPr>
              <w:pStyle w:val="TableParagraph"/>
              <w:spacing w:line="185" w:lineRule="exact"/>
              <w:ind w:left="239" w:right="221"/>
              <w:jc w:val="center"/>
              <w:rPr>
                <w:sz w:val="16"/>
              </w:rPr>
            </w:pPr>
            <w:r>
              <w:rPr>
                <w:w w:val="105"/>
                <w:sz w:val="16"/>
              </w:rPr>
              <w:t>20,5</w:t>
            </w:r>
          </w:p>
        </w:tc>
        <w:tc>
          <w:tcPr>
            <w:tcW w:w="1050" w:type="dxa"/>
          </w:tcPr>
          <w:p w14:paraId="723ED84D" w14:textId="77777777" w:rsidR="00421C82" w:rsidRDefault="00421C82" w:rsidP="00BC29FE">
            <w:pPr>
              <w:pStyle w:val="TableParagraph"/>
              <w:spacing w:line="185" w:lineRule="exact"/>
              <w:ind w:left="252" w:right="234"/>
              <w:jc w:val="center"/>
              <w:rPr>
                <w:sz w:val="16"/>
              </w:rPr>
            </w:pPr>
            <w:r>
              <w:rPr>
                <w:w w:val="105"/>
                <w:sz w:val="16"/>
              </w:rPr>
              <w:t>16,0</w:t>
            </w:r>
          </w:p>
        </w:tc>
        <w:tc>
          <w:tcPr>
            <w:tcW w:w="1020" w:type="dxa"/>
          </w:tcPr>
          <w:p w14:paraId="6FFCE3C0" w14:textId="77777777" w:rsidR="00421C82" w:rsidRDefault="00421C82" w:rsidP="00BC29FE">
            <w:pPr>
              <w:pStyle w:val="TableParagraph"/>
              <w:spacing w:line="185" w:lineRule="exact"/>
              <w:ind w:left="120" w:right="102"/>
              <w:jc w:val="center"/>
              <w:rPr>
                <w:sz w:val="16"/>
              </w:rPr>
            </w:pPr>
            <w:r>
              <w:rPr>
                <w:w w:val="105"/>
                <w:sz w:val="16"/>
              </w:rPr>
              <w:t>20,0</w:t>
            </w:r>
          </w:p>
        </w:tc>
        <w:tc>
          <w:tcPr>
            <w:tcW w:w="1200" w:type="dxa"/>
          </w:tcPr>
          <w:p w14:paraId="53BA3E9A"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B006B8B" w14:textId="77777777" w:rsidR="00421C82" w:rsidRDefault="00421C82" w:rsidP="00BC29FE">
            <w:pPr>
              <w:pStyle w:val="TableParagraph"/>
              <w:spacing w:line="185" w:lineRule="exact"/>
              <w:ind w:left="267" w:right="241"/>
              <w:jc w:val="center"/>
              <w:rPr>
                <w:sz w:val="16"/>
              </w:rPr>
            </w:pPr>
            <w:r>
              <w:rPr>
                <w:w w:val="105"/>
                <w:sz w:val="16"/>
              </w:rPr>
              <w:t>20,0</w:t>
            </w:r>
          </w:p>
        </w:tc>
      </w:tr>
      <w:tr w:rsidR="00421C82" w14:paraId="21A830E5" w14:textId="77777777" w:rsidTr="00BC29FE">
        <w:trPr>
          <w:trHeight w:val="480"/>
        </w:trPr>
        <w:tc>
          <w:tcPr>
            <w:tcW w:w="1095" w:type="dxa"/>
            <w:tcBorders>
              <w:left w:val="single" w:sz="12" w:space="0" w:color="ECE9D8"/>
            </w:tcBorders>
          </w:tcPr>
          <w:p w14:paraId="5C605AB7" w14:textId="77777777" w:rsidR="00421C82" w:rsidRDefault="00421C82" w:rsidP="00BC29FE">
            <w:pPr>
              <w:pStyle w:val="TableParagraph"/>
              <w:spacing w:line="185" w:lineRule="exact"/>
              <w:ind w:left="233" w:right="203"/>
              <w:jc w:val="center"/>
              <w:rPr>
                <w:sz w:val="16"/>
              </w:rPr>
            </w:pPr>
            <w:r>
              <w:rPr>
                <w:w w:val="105"/>
                <w:sz w:val="16"/>
              </w:rPr>
              <w:t>28</w:t>
            </w:r>
          </w:p>
        </w:tc>
        <w:tc>
          <w:tcPr>
            <w:tcW w:w="3225" w:type="dxa"/>
          </w:tcPr>
          <w:p w14:paraId="77851038" w14:textId="77777777" w:rsidR="00421C82" w:rsidRDefault="00421C82" w:rsidP="00BC29FE">
            <w:pPr>
              <w:pStyle w:val="TableParagraph"/>
              <w:spacing w:line="185" w:lineRule="exact"/>
              <w:ind w:left="14"/>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46CC2A35" w14:textId="77777777" w:rsidR="00421C82" w:rsidRDefault="00421C82" w:rsidP="00BC29FE">
            <w:pPr>
              <w:pStyle w:val="TableParagraph"/>
              <w:spacing w:line="185" w:lineRule="exact"/>
              <w:ind w:left="239" w:right="228"/>
              <w:jc w:val="center"/>
              <w:rPr>
                <w:sz w:val="16"/>
              </w:rPr>
            </w:pPr>
            <w:r>
              <w:rPr>
                <w:w w:val="105"/>
                <w:sz w:val="16"/>
              </w:rPr>
              <w:t>769,2</w:t>
            </w:r>
          </w:p>
        </w:tc>
        <w:tc>
          <w:tcPr>
            <w:tcW w:w="1050" w:type="dxa"/>
          </w:tcPr>
          <w:p w14:paraId="217C0275" w14:textId="77777777" w:rsidR="00421C82" w:rsidRDefault="00421C82" w:rsidP="00BC29FE">
            <w:pPr>
              <w:pStyle w:val="TableParagraph"/>
              <w:spacing w:line="185" w:lineRule="exact"/>
              <w:ind w:right="316"/>
              <w:jc w:val="right"/>
              <w:rPr>
                <w:sz w:val="16"/>
              </w:rPr>
            </w:pPr>
            <w:r>
              <w:rPr>
                <w:w w:val="105"/>
                <w:sz w:val="16"/>
              </w:rPr>
              <w:t>681,0</w:t>
            </w:r>
          </w:p>
        </w:tc>
        <w:tc>
          <w:tcPr>
            <w:tcW w:w="1020" w:type="dxa"/>
          </w:tcPr>
          <w:p w14:paraId="2D76F5C2" w14:textId="77777777" w:rsidR="00421C82" w:rsidRDefault="00421C82" w:rsidP="00BC29FE">
            <w:pPr>
              <w:pStyle w:val="TableParagraph"/>
              <w:spacing w:line="185" w:lineRule="exact"/>
              <w:ind w:right="301"/>
              <w:jc w:val="right"/>
              <w:rPr>
                <w:sz w:val="16"/>
              </w:rPr>
            </w:pPr>
            <w:r>
              <w:rPr>
                <w:w w:val="105"/>
                <w:sz w:val="16"/>
              </w:rPr>
              <w:t>897,0</w:t>
            </w:r>
          </w:p>
        </w:tc>
        <w:tc>
          <w:tcPr>
            <w:tcW w:w="1200" w:type="dxa"/>
          </w:tcPr>
          <w:p w14:paraId="47BED03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E47C046" w14:textId="77777777" w:rsidR="00421C82" w:rsidRDefault="00421C82" w:rsidP="00BC29FE">
            <w:pPr>
              <w:pStyle w:val="TableParagraph"/>
              <w:spacing w:line="185" w:lineRule="exact"/>
              <w:ind w:left="259" w:right="241"/>
              <w:jc w:val="center"/>
              <w:rPr>
                <w:sz w:val="16"/>
              </w:rPr>
            </w:pPr>
            <w:r>
              <w:rPr>
                <w:w w:val="105"/>
                <w:sz w:val="16"/>
              </w:rPr>
              <w:t>897,0</w:t>
            </w:r>
          </w:p>
        </w:tc>
      </w:tr>
      <w:tr w:rsidR="00421C82" w14:paraId="358B4A9A" w14:textId="77777777" w:rsidTr="00BC29FE">
        <w:trPr>
          <w:trHeight w:val="480"/>
        </w:trPr>
        <w:tc>
          <w:tcPr>
            <w:tcW w:w="1095" w:type="dxa"/>
            <w:tcBorders>
              <w:left w:val="single" w:sz="12" w:space="0" w:color="ECE9D8"/>
            </w:tcBorders>
          </w:tcPr>
          <w:p w14:paraId="4C689795"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Pr>
          <w:p w14:paraId="638C1986"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10BC2730" w14:textId="77777777" w:rsidR="00421C82" w:rsidRDefault="00421C82" w:rsidP="00BC29FE">
            <w:pPr>
              <w:pStyle w:val="TableParagraph"/>
              <w:spacing w:line="185" w:lineRule="exact"/>
              <w:ind w:left="239" w:right="228"/>
              <w:jc w:val="center"/>
              <w:rPr>
                <w:sz w:val="16"/>
              </w:rPr>
            </w:pPr>
            <w:r>
              <w:rPr>
                <w:w w:val="105"/>
                <w:sz w:val="16"/>
              </w:rPr>
              <w:t>873,6</w:t>
            </w:r>
          </w:p>
        </w:tc>
        <w:tc>
          <w:tcPr>
            <w:tcW w:w="1050" w:type="dxa"/>
          </w:tcPr>
          <w:p w14:paraId="1D38196E" w14:textId="77777777" w:rsidR="00421C82" w:rsidRDefault="00421C82" w:rsidP="00BC29FE">
            <w:pPr>
              <w:pStyle w:val="TableParagraph"/>
              <w:spacing w:line="185" w:lineRule="exact"/>
              <w:ind w:right="264"/>
              <w:jc w:val="right"/>
              <w:rPr>
                <w:sz w:val="16"/>
              </w:rPr>
            </w:pPr>
            <w:r>
              <w:rPr>
                <w:w w:val="105"/>
                <w:sz w:val="16"/>
              </w:rPr>
              <w:t>2485,3</w:t>
            </w:r>
          </w:p>
        </w:tc>
        <w:tc>
          <w:tcPr>
            <w:tcW w:w="1020" w:type="dxa"/>
          </w:tcPr>
          <w:p w14:paraId="0C346542" w14:textId="77777777" w:rsidR="00421C82" w:rsidRDefault="00421C82" w:rsidP="00BC29FE">
            <w:pPr>
              <w:pStyle w:val="TableParagraph"/>
              <w:spacing w:line="185" w:lineRule="exact"/>
              <w:ind w:right="301"/>
              <w:jc w:val="right"/>
              <w:rPr>
                <w:sz w:val="16"/>
              </w:rPr>
            </w:pPr>
            <w:r>
              <w:rPr>
                <w:w w:val="105"/>
                <w:sz w:val="16"/>
              </w:rPr>
              <w:t>670,0</w:t>
            </w:r>
          </w:p>
        </w:tc>
        <w:tc>
          <w:tcPr>
            <w:tcW w:w="1200" w:type="dxa"/>
          </w:tcPr>
          <w:p w14:paraId="511D55B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D6E24EB" w14:textId="77777777" w:rsidR="00421C82" w:rsidRDefault="00421C82" w:rsidP="00BC29FE">
            <w:pPr>
              <w:pStyle w:val="TableParagraph"/>
              <w:spacing w:line="185" w:lineRule="exact"/>
              <w:ind w:left="259" w:right="241"/>
              <w:jc w:val="center"/>
              <w:rPr>
                <w:sz w:val="16"/>
              </w:rPr>
            </w:pPr>
            <w:r>
              <w:rPr>
                <w:w w:val="105"/>
                <w:sz w:val="16"/>
              </w:rPr>
              <w:t>670,0</w:t>
            </w:r>
          </w:p>
        </w:tc>
      </w:tr>
      <w:tr w:rsidR="00421C82" w14:paraId="0F22ECDF" w14:textId="77777777" w:rsidTr="00BC29FE">
        <w:trPr>
          <w:trHeight w:val="675"/>
        </w:trPr>
        <w:tc>
          <w:tcPr>
            <w:tcW w:w="1095" w:type="dxa"/>
            <w:tcBorders>
              <w:left w:val="single" w:sz="12" w:space="0" w:color="ECE9D8"/>
            </w:tcBorders>
          </w:tcPr>
          <w:p w14:paraId="3BB9B9E8" w14:textId="77777777" w:rsidR="00421C82" w:rsidRDefault="00421C82" w:rsidP="00BC29FE">
            <w:pPr>
              <w:pStyle w:val="TableParagraph"/>
              <w:spacing w:before="64"/>
              <w:ind w:left="233" w:right="211"/>
              <w:jc w:val="center"/>
              <w:rPr>
                <w:sz w:val="16"/>
              </w:rPr>
            </w:pPr>
            <w:r>
              <w:rPr>
                <w:w w:val="105"/>
                <w:sz w:val="16"/>
              </w:rPr>
              <w:t>05</w:t>
            </w:r>
            <w:r>
              <w:rPr>
                <w:spacing w:val="-4"/>
                <w:w w:val="105"/>
                <w:sz w:val="16"/>
              </w:rPr>
              <w:t xml:space="preserve"> </w:t>
            </w:r>
            <w:r>
              <w:rPr>
                <w:w w:val="105"/>
                <w:sz w:val="16"/>
              </w:rPr>
              <w:t>01</w:t>
            </w:r>
            <w:r>
              <w:rPr>
                <w:spacing w:val="-4"/>
                <w:w w:val="105"/>
                <w:sz w:val="16"/>
              </w:rPr>
              <w:t xml:space="preserve"> </w:t>
            </w:r>
            <w:r>
              <w:rPr>
                <w:w w:val="105"/>
                <w:sz w:val="16"/>
              </w:rPr>
              <w:t>01</w:t>
            </w:r>
          </w:p>
        </w:tc>
        <w:tc>
          <w:tcPr>
            <w:tcW w:w="3225" w:type="dxa"/>
          </w:tcPr>
          <w:p w14:paraId="5F1DC974" w14:textId="77777777" w:rsidR="00421C82" w:rsidRDefault="00421C82" w:rsidP="00BC29FE">
            <w:pPr>
              <w:pStyle w:val="TableParagraph"/>
              <w:spacing w:line="177" w:lineRule="exact"/>
              <w:ind w:left="14"/>
              <w:rPr>
                <w:sz w:val="16"/>
                <w:szCs w:val="16"/>
              </w:rPr>
            </w:pPr>
            <w:r>
              <w:rPr>
                <w:sz w:val="16"/>
                <w:szCs w:val="16"/>
              </w:rPr>
              <w:t>სპორტულ</w:t>
            </w:r>
            <w:r>
              <w:rPr>
                <w:spacing w:val="20"/>
                <w:sz w:val="16"/>
                <w:szCs w:val="16"/>
              </w:rPr>
              <w:t xml:space="preserve"> </w:t>
            </w:r>
            <w:r>
              <w:rPr>
                <w:sz w:val="16"/>
                <w:szCs w:val="16"/>
              </w:rPr>
              <w:t>დაწესებულებათა</w:t>
            </w:r>
          </w:p>
          <w:p w14:paraId="14C64E9F" w14:textId="77777777" w:rsidR="00421C82" w:rsidRDefault="00421C82" w:rsidP="00BC29FE">
            <w:pPr>
              <w:pStyle w:val="TableParagraph"/>
              <w:spacing w:line="203" w:lineRule="exact"/>
              <w:ind w:left="14"/>
              <w:rPr>
                <w:sz w:val="16"/>
                <w:szCs w:val="16"/>
              </w:rPr>
            </w:pPr>
            <w:r>
              <w:rPr>
                <w:sz w:val="16"/>
                <w:szCs w:val="16"/>
              </w:rPr>
              <w:t>გაერთიანების</w:t>
            </w:r>
            <w:r>
              <w:rPr>
                <w:spacing w:val="18"/>
                <w:sz w:val="16"/>
                <w:szCs w:val="16"/>
              </w:rPr>
              <w:t xml:space="preserve"> </w:t>
            </w:r>
            <w:r>
              <w:rPr>
                <w:sz w:val="16"/>
                <w:szCs w:val="16"/>
              </w:rPr>
              <w:t>ხელშეწყობა</w:t>
            </w:r>
          </w:p>
        </w:tc>
        <w:tc>
          <w:tcPr>
            <w:tcW w:w="1140" w:type="dxa"/>
          </w:tcPr>
          <w:p w14:paraId="16C2D752" w14:textId="77777777" w:rsidR="00421C82" w:rsidRDefault="00421C82" w:rsidP="00BC29FE">
            <w:pPr>
              <w:pStyle w:val="TableParagraph"/>
              <w:spacing w:before="64"/>
              <w:ind w:left="239" w:right="206"/>
              <w:jc w:val="center"/>
              <w:rPr>
                <w:sz w:val="16"/>
              </w:rPr>
            </w:pPr>
            <w:r>
              <w:rPr>
                <w:w w:val="105"/>
                <w:sz w:val="16"/>
              </w:rPr>
              <w:t>4040,7</w:t>
            </w:r>
          </w:p>
        </w:tc>
        <w:tc>
          <w:tcPr>
            <w:tcW w:w="1050" w:type="dxa"/>
          </w:tcPr>
          <w:p w14:paraId="4BCB290C" w14:textId="77777777" w:rsidR="00421C82" w:rsidRDefault="00421C82" w:rsidP="00BC29FE">
            <w:pPr>
              <w:pStyle w:val="TableParagraph"/>
              <w:spacing w:before="64"/>
              <w:ind w:right="264"/>
              <w:jc w:val="right"/>
              <w:rPr>
                <w:sz w:val="16"/>
              </w:rPr>
            </w:pPr>
            <w:r>
              <w:rPr>
                <w:w w:val="105"/>
                <w:sz w:val="16"/>
              </w:rPr>
              <w:t>3940,0</w:t>
            </w:r>
          </w:p>
        </w:tc>
        <w:tc>
          <w:tcPr>
            <w:tcW w:w="1020" w:type="dxa"/>
          </w:tcPr>
          <w:p w14:paraId="4BF29D68" w14:textId="77777777" w:rsidR="00421C82" w:rsidRDefault="00421C82" w:rsidP="00BC29FE">
            <w:pPr>
              <w:pStyle w:val="TableParagraph"/>
              <w:spacing w:before="64"/>
              <w:ind w:right="249"/>
              <w:jc w:val="right"/>
              <w:rPr>
                <w:sz w:val="16"/>
              </w:rPr>
            </w:pPr>
            <w:r>
              <w:rPr>
                <w:w w:val="105"/>
                <w:sz w:val="16"/>
              </w:rPr>
              <w:t>4100,0</w:t>
            </w:r>
          </w:p>
        </w:tc>
        <w:tc>
          <w:tcPr>
            <w:tcW w:w="1200" w:type="dxa"/>
          </w:tcPr>
          <w:p w14:paraId="358D75C6"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right w:val="single" w:sz="18" w:space="0" w:color="ABA899"/>
            </w:tcBorders>
          </w:tcPr>
          <w:p w14:paraId="0EEC025A" w14:textId="77777777" w:rsidR="00421C82" w:rsidRDefault="00421C82" w:rsidP="00BC29FE">
            <w:pPr>
              <w:pStyle w:val="TableParagraph"/>
              <w:spacing w:before="64"/>
              <w:ind w:left="274" w:right="233"/>
              <w:jc w:val="center"/>
              <w:rPr>
                <w:sz w:val="16"/>
              </w:rPr>
            </w:pPr>
            <w:r>
              <w:rPr>
                <w:w w:val="105"/>
                <w:sz w:val="16"/>
              </w:rPr>
              <w:t>4100,0</w:t>
            </w:r>
          </w:p>
        </w:tc>
      </w:tr>
      <w:tr w:rsidR="00421C82" w14:paraId="048434EA" w14:textId="77777777" w:rsidTr="00BC29FE">
        <w:trPr>
          <w:trHeight w:val="480"/>
        </w:trPr>
        <w:tc>
          <w:tcPr>
            <w:tcW w:w="1095" w:type="dxa"/>
            <w:tcBorders>
              <w:left w:val="single" w:sz="12" w:space="0" w:color="ECE9D8"/>
            </w:tcBorders>
          </w:tcPr>
          <w:p w14:paraId="49E5E700" w14:textId="77777777" w:rsidR="00421C82" w:rsidRDefault="00421C82" w:rsidP="00BC29FE">
            <w:pPr>
              <w:pStyle w:val="TableParagraph"/>
              <w:spacing w:line="185" w:lineRule="exact"/>
              <w:ind w:left="7"/>
              <w:jc w:val="center"/>
              <w:rPr>
                <w:sz w:val="16"/>
              </w:rPr>
            </w:pPr>
            <w:r>
              <w:rPr>
                <w:w w:val="103"/>
                <w:sz w:val="16"/>
              </w:rPr>
              <w:t>0</w:t>
            </w:r>
          </w:p>
        </w:tc>
        <w:tc>
          <w:tcPr>
            <w:tcW w:w="3225" w:type="dxa"/>
          </w:tcPr>
          <w:p w14:paraId="13DBC97D" w14:textId="77777777" w:rsidR="00421C82" w:rsidRDefault="00421C82" w:rsidP="00BC29FE">
            <w:pPr>
              <w:pStyle w:val="TableParagraph"/>
              <w:spacing w:line="185" w:lineRule="exact"/>
              <w:ind w:left="14"/>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71CD75C2"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722B79E7"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08F07873"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0C498C0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7C8E9201"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7DF2CEB3" w14:textId="77777777" w:rsidTr="00BC29FE">
        <w:trPr>
          <w:trHeight w:val="480"/>
        </w:trPr>
        <w:tc>
          <w:tcPr>
            <w:tcW w:w="1095" w:type="dxa"/>
            <w:tcBorders>
              <w:left w:val="single" w:sz="12" w:space="0" w:color="ECE9D8"/>
            </w:tcBorders>
          </w:tcPr>
          <w:p w14:paraId="5EEEB4EC" w14:textId="77777777" w:rsidR="00421C82" w:rsidRDefault="00421C82" w:rsidP="00BC29FE">
            <w:pPr>
              <w:pStyle w:val="TableParagraph"/>
              <w:spacing w:line="185" w:lineRule="exact"/>
              <w:ind w:left="7"/>
              <w:jc w:val="center"/>
              <w:rPr>
                <w:sz w:val="16"/>
              </w:rPr>
            </w:pPr>
            <w:r>
              <w:rPr>
                <w:w w:val="103"/>
                <w:sz w:val="16"/>
              </w:rPr>
              <w:t>2</w:t>
            </w:r>
          </w:p>
        </w:tc>
        <w:tc>
          <w:tcPr>
            <w:tcW w:w="3225" w:type="dxa"/>
          </w:tcPr>
          <w:p w14:paraId="069F9941"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Pr>
          <w:p w14:paraId="33C70C16" w14:textId="77777777" w:rsidR="00421C82" w:rsidRDefault="00421C82" w:rsidP="00BC29FE">
            <w:pPr>
              <w:pStyle w:val="TableParagraph"/>
              <w:spacing w:line="185" w:lineRule="exact"/>
              <w:ind w:left="239" w:right="206"/>
              <w:jc w:val="center"/>
              <w:rPr>
                <w:sz w:val="16"/>
              </w:rPr>
            </w:pPr>
            <w:r>
              <w:rPr>
                <w:w w:val="105"/>
                <w:sz w:val="16"/>
              </w:rPr>
              <w:t>3860,4</w:t>
            </w:r>
          </w:p>
        </w:tc>
        <w:tc>
          <w:tcPr>
            <w:tcW w:w="1050" w:type="dxa"/>
          </w:tcPr>
          <w:p w14:paraId="762767AE" w14:textId="77777777" w:rsidR="00421C82" w:rsidRDefault="00421C82" w:rsidP="00BC29FE">
            <w:pPr>
              <w:pStyle w:val="TableParagraph"/>
              <w:spacing w:line="185" w:lineRule="exact"/>
              <w:ind w:right="264"/>
              <w:jc w:val="right"/>
              <w:rPr>
                <w:sz w:val="16"/>
              </w:rPr>
            </w:pPr>
            <w:r>
              <w:rPr>
                <w:w w:val="105"/>
                <w:sz w:val="16"/>
              </w:rPr>
              <w:t>3840,0</w:t>
            </w:r>
          </w:p>
        </w:tc>
        <w:tc>
          <w:tcPr>
            <w:tcW w:w="1020" w:type="dxa"/>
          </w:tcPr>
          <w:p w14:paraId="60C1672F" w14:textId="77777777" w:rsidR="00421C82" w:rsidRDefault="00421C82" w:rsidP="00BC29FE">
            <w:pPr>
              <w:pStyle w:val="TableParagraph"/>
              <w:spacing w:line="185" w:lineRule="exact"/>
              <w:ind w:right="249"/>
              <w:jc w:val="right"/>
              <w:rPr>
                <w:sz w:val="16"/>
              </w:rPr>
            </w:pPr>
            <w:r>
              <w:rPr>
                <w:w w:val="105"/>
                <w:sz w:val="16"/>
              </w:rPr>
              <w:t>4000,0</w:t>
            </w:r>
          </w:p>
        </w:tc>
        <w:tc>
          <w:tcPr>
            <w:tcW w:w="1200" w:type="dxa"/>
          </w:tcPr>
          <w:p w14:paraId="76A0625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01E9B5DF" w14:textId="77777777" w:rsidR="00421C82" w:rsidRDefault="00421C82" w:rsidP="00BC29FE">
            <w:pPr>
              <w:pStyle w:val="TableParagraph"/>
              <w:spacing w:line="185" w:lineRule="exact"/>
              <w:ind w:left="274" w:right="233"/>
              <w:jc w:val="center"/>
              <w:rPr>
                <w:sz w:val="16"/>
              </w:rPr>
            </w:pPr>
            <w:r>
              <w:rPr>
                <w:w w:val="105"/>
                <w:sz w:val="16"/>
              </w:rPr>
              <w:t>4000,0</w:t>
            </w:r>
          </w:p>
        </w:tc>
      </w:tr>
      <w:tr w:rsidR="00421C82" w14:paraId="060ABAAF" w14:textId="77777777" w:rsidTr="00BC29FE">
        <w:trPr>
          <w:trHeight w:val="480"/>
        </w:trPr>
        <w:tc>
          <w:tcPr>
            <w:tcW w:w="1095" w:type="dxa"/>
            <w:tcBorders>
              <w:left w:val="single" w:sz="12" w:space="0" w:color="ECE9D8"/>
            </w:tcBorders>
          </w:tcPr>
          <w:p w14:paraId="66F0AD0D" w14:textId="77777777" w:rsidR="00421C82" w:rsidRDefault="00421C82" w:rsidP="00BC29FE">
            <w:pPr>
              <w:pStyle w:val="TableParagraph"/>
              <w:spacing w:line="185" w:lineRule="exact"/>
              <w:ind w:left="233" w:right="203"/>
              <w:jc w:val="center"/>
              <w:rPr>
                <w:sz w:val="16"/>
              </w:rPr>
            </w:pPr>
            <w:r>
              <w:rPr>
                <w:w w:val="105"/>
                <w:sz w:val="16"/>
              </w:rPr>
              <w:t>21</w:t>
            </w:r>
          </w:p>
        </w:tc>
        <w:tc>
          <w:tcPr>
            <w:tcW w:w="3225" w:type="dxa"/>
          </w:tcPr>
          <w:p w14:paraId="3A2BBE97" w14:textId="77777777" w:rsidR="00421C82" w:rsidRDefault="00421C82" w:rsidP="00BC29FE">
            <w:pPr>
              <w:pStyle w:val="TableParagraph"/>
              <w:spacing w:line="185" w:lineRule="exact"/>
              <w:ind w:left="14"/>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3B3B6BCA" w14:textId="77777777" w:rsidR="00421C82" w:rsidRDefault="00421C82" w:rsidP="00BC29FE">
            <w:pPr>
              <w:pStyle w:val="TableParagraph"/>
              <w:spacing w:line="185" w:lineRule="exact"/>
              <w:ind w:left="239" w:right="206"/>
              <w:jc w:val="center"/>
              <w:rPr>
                <w:sz w:val="16"/>
              </w:rPr>
            </w:pPr>
            <w:r>
              <w:rPr>
                <w:w w:val="105"/>
                <w:sz w:val="16"/>
              </w:rPr>
              <w:t>2500,0</w:t>
            </w:r>
          </w:p>
        </w:tc>
        <w:tc>
          <w:tcPr>
            <w:tcW w:w="1050" w:type="dxa"/>
          </w:tcPr>
          <w:p w14:paraId="71A3026A" w14:textId="77777777" w:rsidR="00421C82" w:rsidRDefault="00421C82" w:rsidP="00BC29FE">
            <w:pPr>
              <w:pStyle w:val="TableParagraph"/>
              <w:spacing w:line="185" w:lineRule="exact"/>
              <w:ind w:right="264"/>
              <w:jc w:val="right"/>
              <w:rPr>
                <w:sz w:val="16"/>
              </w:rPr>
            </w:pPr>
            <w:r>
              <w:rPr>
                <w:w w:val="105"/>
                <w:sz w:val="16"/>
              </w:rPr>
              <w:t>2520,0</w:t>
            </w:r>
          </w:p>
        </w:tc>
        <w:tc>
          <w:tcPr>
            <w:tcW w:w="1020" w:type="dxa"/>
          </w:tcPr>
          <w:p w14:paraId="15A09B24" w14:textId="77777777" w:rsidR="00421C82" w:rsidRDefault="00421C82" w:rsidP="00BC29FE">
            <w:pPr>
              <w:pStyle w:val="TableParagraph"/>
              <w:spacing w:line="185" w:lineRule="exact"/>
              <w:ind w:right="249"/>
              <w:jc w:val="right"/>
              <w:rPr>
                <w:sz w:val="16"/>
              </w:rPr>
            </w:pPr>
            <w:r>
              <w:rPr>
                <w:w w:val="105"/>
                <w:sz w:val="16"/>
              </w:rPr>
              <w:t>2520,0</w:t>
            </w:r>
          </w:p>
        </w:tc>
        <w:tc>
          <w:tcPr>
            <w:tcW w:w="1200" w:type="dxa"/>
          </w:tcPr>
          <w:p w14:paraId="4D6C66A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52AB05CF" w14:textId="77777777" w:rsidR="00421C82" w:rsidRDefault="00421C82" w:rsidP="00BC29FE">
            <w:pPr>
              <w:pStyle w:val="TableParagraph"/>
              <w:spacing w:line="185" w:lineRule="exact"/>
              <w:ind w:left="274" w:right="233"/>
              <w:jc w:val="center"/>
              <w:rPr>
                <w:sz w:val="16"/>
              </w:rPr>
            </w:pPr>
            <w:r>
              <w:rPr>
                <w:w w:val="105"/>
                <w:sz w:val="16"/>
              </w:rPr>
              <w:t>2520,0</w:t>
            </w:r>
          </w:p>
        </w:tc>
      </w:tr>
      <w:tr w:rsidR="00421C82" w14:paraId="2C4D6202" w14:textId="77777777" w:rsidTr="00BC29FE">
        <w:trPr>
          <w:trHeight w:val="480"/>
        </w:trPr>
        <w:tc>
          <w:tcPr>
            <w:tcW w:w="1095" w:type="dxa"/>
            <w:tcBorders>
              <w:left w:val="single" w:sz="12" w:space="0" w:color="ECE9D8"/>
            </w:tcBorders>
          </w:tcPr>
          <w:p w14:paraId="64A86EF0"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Pr>
          <w:p w14:paraId="2CB4E333"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27CF897" w14:textId="77777777" w:rsidR="00421C82" w:rsidRDefault="00421C82" w:rsidP="00BC29FE">
            <w:pPr>
              <w:pStyle w:val="TableParagraph"/>
              <w:spacing w:line="185" w:lineRule="exact"/>
              <w:ind w:left="239" w:right="228"/>
              <w:jc w:val="center"/>
              <w:rPr>
                <w:sz w:val="16"/>
              </w:rPr>
            </w:pPr>
            <w:r>
              <w:rPr>
                <w:w w:val="105"/>
                <w:sz w:val="16"/>
              </w:rPr>
              <w:t>829,8</w:t>
            </w:r>
          </w:p>
        </w:tc>
        <w:tc>
          <w:tcPr>
            <w:tcW w:w="1050" w:type="dxa"/>
          </w:tcPr>
          <w:p w14:paraId="7F598341" w14:textId="77777777" w:rsidR="00421C82" w:rsidRDefault="00421C82" w:rsidP="00BC29FE">
            <w:pPr>
              <w:pStyle w:val="TableParagraph"/>
              <w:spacing w:line="185" w:lineRule="exact"/>
              <w:ind w:right="264"/>
              <w:jc w:val="right"/>
              <w:rPr>
                <w:sz w:val="16"/>
              </w:rPr>
            </w:pPr>
            <w:r>
              <w:rPr>
                <w:w w:val="105"/>
                <w:sz w:val="16"/>
              </w:rPr>
              <w:t>1004,0</w:t>
            </w:r>
          </w:p>
        </w:tc>
        <w:tc>
          <w:tcPr>
            <w:tcW w:w="1020" w:type="dxa"/>
          </w:tcPr>
          <w:p w14:paraId="280D62FB" w14:textId="77777777" w:rsidR="00421C82" w:rsidRDefault="00421C82" w:rsidP="00BC29FE">
            <w:pPr>
              <w:pStyle w:val="TableParagraph"/>
              <w:spacing w:line="185" w:lineRule="exact"/>
              <w:ind w:right="301"/>
              <w:jc w:val="right"/>
              <w:rPr>
                <w:sz w:val="16"/>
              </w:rPr>
            </w:pPr>
            <w:r>
              <w:rPr>
                <w:w w:val="105"/>
                <w:sz w:val="16"/>
              </w:rPr>
              <w:t>960,0</w:t>
            </w:r>
          </w:p>
        </w:tc>
        <w:tc>
          <w:tcPr>
            <w:tcW w:w="1200" w:type="dxa"/>
          </w:tcPr>
          <w:p w14:paraId="249AEF2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66D59F4E" w14:textId="77777777" w:rsidR="00421C82" w:rsidRDefault="00421C82" w:rsidP="00BC29FE">
            <w:pPr>
              <w:pStyle w:val="TableParagraph"/>
              <w:spacing w:line="185" w:lineRule="exact"/>
              <w:ind w:left="259" w:right="241"/>
              <w:jc w:val="center"/>
              <w:rPr>
                <w:sz w:val="16"/>
              </w:rPr>
            </w:pPr>
            <w:r>
              <w:rPr>
                <w:w w:val="105"/>
                <w:sz w:val="16"/>
              </w:rPr>
              <w:t>960,0</w:t>
            </w:r>
          </w:p>
        </w:tc>
      </w:tr>
      <w:tr w:rsidR="00421C82" w14:paraId="404CD1AC" w14:textId="77777777" w:rsidTr="00BC29FE">
        <w:trPr>
          <w:trHeight w:val="480"/>
        </w:trPr>
        <w:tc>
          <w:tcPr>
            <w:tcW w:w="1095" w:type="dxa"/>
            <w:tcBorders>
              <w:left w:val="single" w:sz="12" w:space="0" w:color="ECE9D8"/>
            </w:tcBorders>
          </w:tcPr>
          <w:p w14:paraId="2FB5A511"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Pr>
          <w:p w14:paraId="668A5BCF"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Pr>
          <w:p w14:paraId="64F0FDD9"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Pr>
          <w:p w14:paraId="0C474C05"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Pr>
          <w:p w14:paraId="263C1BA8" w14:textId="77777777" w:rsidR="00421C82" w:rsidRDefault="00421C82" w:rsidP="00BC29FE">
            <w:pPr>
              <w:pStyle w:val="TableParagraph"/>
              <w:spacing w:line="185" w:lineRule="exact"/>
              <w:ind w:left="120" w:right="94"/>
              <w:jc w:val="center"/>
              <w:rPr>
                <w:sz w:val="16"/>
              </w:rPr>
            </w:pPr>
            <w:r>
              <w:rPr>
                <w:w w:val="105"/>
                <w:sz w:val="16"/>
              </w:rPr>
              <w:t>0,0</w:t>
            </w:r>
          </w:p>
        </w:tc>
        <w:tc>
          <w:tcPr>
            <w:tcW w:w="1200" w:type="dxa"/>
          </w:tcPr>
          <w:p w14:paraId="6AFDCC9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right w:val="single" w:sz="18" w:space="0" w:color="ABA899"/>
            </w:tcBorders>
          </w:tcPr>
          <w:p w14:paraId="259E2DB9"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4A055F23" w14:textId="77777777" w:rsidTr="00BC29FE">
        <w:trPr>
          <w:trHeight w:val="205"/>
        </w:trPr>
        <w:tc>
          <w:tcPr>
            <w:tcW w:w="1095" w:type="dxa"/>
            <w:tcBorders>
              <w:left w:val="single" w:sz="18" w:space="0" w:color="ECE9D8"/>
              <w:bottom w:val="nil"/>
              <w:right w:val="single" w:sz="18" w:space="0" w:color="ABA899"/>
            </w:tcBorders>
          </w:tcPr>
          <w:p w14:paraId="5E14878D" w14:textId="77777777" w:rsidR="00421C82" w:rsidRDefault="00421C82" w:rsidP="00BC29FE">
            <w:pPr>
              <w:pStyle w:val="TableParagraph"/>
              <w:spacing w:line="185" w:lineRule="exact"/>
              <w:ind w:left="436" w:right="406"/>
              <w:jc w:val="center"/>
              <w:rPr>
                <w:sz w:val="16"/>
              </w:rPr>
            </w:pPr>
            <w:r>
              <w:rPr>
                <w:w w:val="105"/>
                <w:sz w:val="16"/>
              </w:rPr>
              <w:t>27</w:t>
            </w:r>
          </w:p>
        </w:tc>
        <w:tc>
          <w:tcPr>
            <w:tcW w:w="3225" w:type="dxa"/>
            <w:tcBorders>
              <w:left w:val="single" w:sz="18" w:space="0" w:color="ABA899"/>
              <w:bottom w:val="nil"/>
              <w:right w:val="single" w:sz="18" w:space="0" w:color="ABA899"/>
            </w:tcBorders>
          </w:tcPr>
          <w:p w14:paraId="54A124C8"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left w:val="single" w:sz="18" w:space="0" w:color="ABA899"/>
              <w:bottom w:val="nil"/>
              <w:right w:val="single" w:sz="18" w:space="0" w:color="ABA899"/>
            </w:tcBorders>
          </w:tcPr>
          <w:p w14:paraId="450CF076" w14:textId="77777777" w:rsidR="00421C82" w:rsidRDefault="00421C82" w:rsidP="00BC29FE">
            <w:pPr>
              <w:pStyle w:val="TableParagraph"/>
              <w:spacing w:line="185" w:lineRule="exact"/>
              <w:ind w:left="298" w:right="280"/>
              <w:jc w:val="center"/>
              <w:rPr>
                <w:sz w:val="16"/>
              </w:rPr>
            </w:pPr>
            <w:r>
              <w:rPr>
                <w:w w:val="105"/>
                <w:sz w:val="16"/>
              </w:rPr>
              <w:t>20,5</w:t>
            </w:r>
          </w:p>
        </w:tc>
        <w:tc>
          <w:tcPr>
            <w:tcW w:w="1050" w:type="dxa"/>
            <w:tcBorders>
              <w:left w:val="single" w:sz="18" w:space="0" w:color="ABA899"/>
              <w:bottom w:val="nil"/>
              <w:right w:val="single" w:sz="18" w:space="0" w:color="ABA899"/>
            </w:tcBorders>
          </w:tcPr>
          <w:p w14:paraId="1C71B69C" w14:textId="77777777" w:rsidR="00421C82" w:rsidRDefault="00421C82" w:rsidP="00BC29FE">
            <w:pPr>
              <w:pStyle w:val="TableParagraph"/>
              <w:spacing w:line="185" w:lineRule="exact"/>
              <w:ind w:left="122" w:right="104"/>
              <w:jc w:val="center"/>
              <w:rPr>
                <w:sz w:val="16"/>
              </w:rPr>
            </w:pPr>
            <w:r>
              <w:rPr>
                <w:w w:val="105"/>
                <w:sz w:val="16"/>
              </w:rPr>
              <w:t>16,0</w:t>
            </w:r>
          </w:p>
        </w:tc>
        <w:tc>
          <w:tcPr>
            <w:tcW w:w="1020" w:type="dxa"/>
            <w:tcBorders>
              <w:left w:val="single" w:sz="18" w:space="0" w:color="ABA899"/>
              <w:bottom w:val="nil"/>
              <w:right w:val="single" w:sz="18" w:space="0" w:color="ABA899"/>
            </w:tcBorders>
          </w:tcPr>
          <w:p w14:paraId="51774D0C" w14:textId="77777777" w:rsidR="00421C82" w:rsidRDefault="00421C82" w:rsidP="00BC29FE">
            <w:pPr>
              <w:pStyle w:val="TableParagraph"/>
              <w:spacing w:line="185" w:lineRule="exact"/>
              <w:ind w:left="183" w:right="165"/>
              <w:jc w:val="center"/>
              <w:rPr>
                <w:sz w:val="16"/>
              </w:rPr>
            </w:pPr>
            <w:r>
              <w:rPr>
                <w:w w:val="105"/>
                <w:sz w:val="16"/>
              </w:rPr>
              <w:t>20,0</w:t>
            </w:r>
          </w:p>
        </w:tc>
        <w:tc>
          <w:tcPr>
            <w:tcW w:w="1200" w:type="dxa"/>
            <w:tcBorders>
              <w:left w:val="single" w:sz="18" w:space="0" w:color="ABA899"/>
              <w:bottom w:val="nil"/>
              <w:right w:val="single" w:sz="18" w:space="0" w:color="ABA899"/>
            </w:tcBorders>
          </w:tcPr>
          <w:p w14:paraId="68D39F0C" w14:textId="77777777" w:rsidR="00421C82" w:rsidRDefault="00421C82" w:rsidP="00BC29FE">
            <w:pPr>
              <w:pStyle w:val="TableParagraph"/>
              <w:spacing w:line="185" w:lineRule="exact"/>
              <w:ind w:left="268" w:right="242"/>
              <w:jc w:val="center"/>
              <w:rPr>
                <w:sz w:val="16"/>
              </w:rPr>
            </w:pPr>
            <w:r>
              <w:rPr>
                <w:w w:val="105"/>
                <w:sz w:val="16"/>
              </w:rPr>
              <w:t>0,0</w:t>
            </w:r>
          </w:p>
        </w:tc>
        <w:tc>
          <w:tcPr>
            <w:tcW w:w="1140" w:type="dxa"/>
            <w:tcBorders>
              <w:left w:val="single" w:sz="18" w:space="0" w:color="ABA899"/>
              <w:bottom w:val="nil"/>
              <w:right w:val="single" w:sz="18" w:space="0" w:color="ABA899"/>
            </w:tcBorders>
          </w:tcPr>
          <w:p w14:paraId="19897976" w14:textId="77777777" w:rsidR="00421C82" w:rsidRDefault="00421C82" w:rsidP="00BC29FE">
            <w:pPr>
              <w:pStyle w:val="TableParagraph"/>
              <w:spacing w:line="185" w:lineRule="exact"/>
              <w:ind w:left="298" w:right="280"/>
              <w:jc w:val="center"/>
              <w:rPr>
                <w:sz w:val="16"/>
              </w:rPr>
            </w:pPr>
            <w:r>
              <w:rPr>
                <w:w w:val="105"/>
                <w:sz w:val="16"/>
              </w:rPr>
              <w:t>20,0</w:t>
            </w:r>
          </w:p>
        </w:tc>
      </w:tr>
    </w:tbl>
    <w:p w14:paraId="428B48B5" w14:textId="6184BDD1" w:rsidR="00421C82" w:rsidRDefault="00421C82" w:rsidP="00421C82">
      <w:pPr>
        <w:pStyle w:val="a7"/>
        <w:spacing w:before="6"/>
        <w:rPr>
          <w:sz w:val="18"/>
        </w:r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7"/>
        <w:gridCol w:w="3225"/>
        <w:gridCol w:w="1140"/>
        <w:gridCol w:w="1050"/>
        <w:gridCol w:w="1020"/>
        <w:gridCol w:w="1200"/>
        <w:gridCol w:w="1148"/>
      </w:tblGrid>
      <w:tr w:rsidR="00421C82" w14:paraId="4D3F4A56" w14:textId="77777777" w:rsidTr="00BC29FE">
        <w:trPr>
          <w:trHeight w:val="285"/>
        </w:trPr>
        <w:tc>
          <w:tcPr>
            <w:tcW w:w="1087" w:type="dxa"/>
            <w:tcBorders>
              <w:top w:val="nil"/>
              <w:bottom w:val="single" w:sz="12" w:space="0" w:color="ABA899"/>
              <w:right w:val="single" w:sz="18" w:space="0" w:color="ABA899"/>
            </w:tcBorders>
          </w:tcPr>
          <w:p w14:paraId="7738A08C" w14:textId="77777777" w:rsidR="00421C82" w:rsidRDefault="00421C82" w:rsidP="00BC29FE">
            <w:pPr>
              <w:pStyle w:val="TableParagraph"/>
              <w:rPr>
                <w:rFonts w:ascii="Times New Roman"/>
                <w:sz w:val="16"/>
              </w:rPr>
            </w:pPr>
          </w:p>
        </w:tc>
        <w:tc>
          <w:tcPr>
            <w:tcW w:w="3225" w:type="dxa"/>
            <w:tcBorders>
              <w:top w:val="nil"/>
              <w:left w:val="single" w:sz="18" w:space="0" w:color="ABA899"/>
              <w:bottom w:val="single" w:sz="12" w:space="0" w:color="ABA899"/>
              <w:right w:val="single" w:sz="18" w:space="0" w:color="ABA899"/>
            </w:tcBorders>
          </w:tcPr>
          <w:p w14:paraId="527408EE" w14:textId="77777777" w:rsidR="00421C82" w:rsidRDefault="00421C82" w:rsidP="00BC29FE">
            <w:pPr>
              <w:pStyle w:val="TableParagraph"/>
              <w:rPr>
                <w:rFonts w:ascii="Times New Roman"/>
                <w:sz w:val="16"/>
              </w:rPr>
            </w:pPr>
          </w:p>
        </w:tc>
        <w:tc>
          <w:tcPr>
            <w:tcW w:w="1140" w:type="dxa"/>
            <w:tcBorders>
              <w:top w:val="nil"/>
              <w:left w:val="single" w:sz="18" w:space="0" w:color="ABA899"/>
              <w:bottom w:val="single" w:sz="12" w:space="0" w:color="ABA899"/>
              <w:right w:val="single" w:sz="18" w:space="0" w:color="ABA899"/>
            </w:tcBorders>
          </w:tcPr>
          <w:p w14:paraId="488765DB" w14:textId="77777777" w:rsidR="00421C82" w:rsidRDefault="00421C82" w:rsidP="00BC29FE">
            <w:pPr>
              <w:pStyle w:val="TableParagraph"/>
              <w:rPr>
                <w:rFonts w:ascii="Times New Roman"/>
                <w:sz w:val="16"/>
              </w:rPr>
            </w:pPr>
          </w:p>
        </w:tc>
        <w:tc>
          <w:tcPr>
            <w:tcW w:w="1050" w:type="dxa"/>
            <w:tcBorders>
              <w:top w:val="nil"/>
              <w:left w:val="single" w:sz="18" w:space="0" w:color="ABA899"/>
              <w:bottom w:val="single" w:sz="12" w:space="0" w:color="ABA899"/>
              <w:right w:val="single" w:sz="18" w:space="0" w:color="ABA899"/>
            </w:tcBorders>
          </w:tcPr>
          <w:p w14:paraId="0D5B62C5" w14:textId="77777777" w:rsidR="00421C82" w:rsidRDefault="00421C82" w:rsidP="00BC29FE">
            <w:pPr>
              <w:pStyle w:val="TableParagraph"/>
              <w:rPr>
                <w:rFonts w:ascii="Times New Roman"/>
                <w:sz w:val="16"/>
              </w:rPr>
            </w:pPr>
          </w:p>
        </w:tc>
        <w:tc>
          <w:tcPr>
            <w:tcW w:w="1020" w:type="dxa"/>
            <w:tcBorders>
              <w:top w:val="nil"/>
              <w:left w:val="single" w:sz="18" w:space="0" w:color="ABA899"/>
              <w:bottom w:val="single" w:sz="12" w:space="0" w:color="ABA899"/>
              <w:right w:val="single" w:sz="18" w:space="0" w:color="ABA899"/>
            </w:tcBorders>
          </w:tcPr>
          <w:p w14:paraId="05E8DBBD" w14:textId="77777777" w:rsidR="00421C82" w:rsidRDefault="00421C82" w:rsidP="00BC29FE">
            <w:pPr>
              <w:pStyle w:val="TableParagraph"/>
              <w:rPr>
                <w:rFonts w:ascii="Times New Roman"/>
                <w:sz w:val="16"/>
              </w:rPr>
            </w:pPr>
          </w:p>
        </w:tc>
        <w:tc>
          <w:tcPr>
            <w:tcW w:w="1200" w:type="dxa"/>
            <w:tcBorders>
              <w:top w:val="nil"/>
              <w:left w:val="single" w:sz="18" w:space="0" w:color="ABA899"/>
              <w:bottom w:val="single" w:sz="12" w:space="0" w:color="ABA899"/>
              <w:right w:val="single" w:sz="18" w:space="0" w:color="ABA899"/>
            </w:tcBorders>
          </w:tcPr>
          <w:p w14:paraId="51428FAA" w14:textId="77777777" w:rsidR="00421C82" w:rsidRDefault="00421C82" w:rsidP="00BC29FE">
            <w:pPr>
              <w:pStyle w:val="TableParagraph"/>
              <w:rPr>
                <w:rFonts w:ascii="Times New Roman"/>
                <w:sz w:val="16"/>
              </w:rPr>
            </w:pPr>
          </w:p>
        </w:tc>
        <w:tc>
          <w:tcPr>
            <w:tcW w:w="1148" w:type="dxa"/>
            <w:tcBorders>
              <w:top w:val="nil"/>
              <w:left w:val="single" w:sz="18" w:space="0" w:color="ABA899"/>
              <w:bottom w:val="single" w:sz="12" w:space="0" w:color="ABA899"/>
              <w:right w:val="single" w:sz="18" w:space="0" w:color="ABA899"/>
            </w:tcBorders>
          </w:tcPr>
          <w:p w14:paraId="018E5AD5" w14:textId="77777777" w:rsidR="00421C82" w:rsidRDefault="00421C82" w:rsidP="00BC29FE">
            <w:pPr>
              <w:pStyle w:val="TableParagraph"/>
              <w:rPr>
                <w:rFonts w:ascii="Times New Roman"/>
                <w:sz w:val="16"/>
              </w:rPr>
            </w:pPr>
          </w:p>
        </w:tc>
      </w:tr>
      <w:tr w:rsidR="00421C82" w14:paraId="580D2560"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10139E7C" w14:textId="77777777" w:rsidR="00421C82" w:rsidRDefault="00421C82" w:rsidP="00BC29FE">
            <w:pPr>
              <w:pStyle w:val="TableParagraph"/>
              <w:spacing w:line="185" w:lineRule="exact"/>
              <w:ind w:left="233" w:right="195"/>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5BB3C6CC" w14:textId="77777777" w:rsidR="00421C82" w:rsidRDefault="00421C82" w:rsidP="00BC29FE">
            <w:pPr>
              <w:pStyle w:val="TableParagraph"/>
              <w:spacing w:line="185" w:lineRule="exact"/>
              <w:ind w:left="22"/>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ADE7274" w14:textId="77777777" w:rsidR="00421C82" w:rsidRDefault="00421C82" w:rsidP="00BC29FE">
            <w:pPr>
              <w:pStyle w:val="TableParagraph"/>
              <w:spacing w:line="185" w:lineRule="exact"/>
              <w:ind w:right="353"/>
              <w:jc w:val="right"/>
              <w:rPr>
                <w:sz w:val="16"/>
              </w:rPr>
            </w:pPr>
            <w:r>
              <w:rPr>
                <w:w w:val="105"/>
                <w:sz w:val="16"/>
              </w:rPr>
              <w:t>510,1</w:t>
            </w:r>
          </w:p>
        </w:tc>
        <w:tc>
          <w:tcPr>
            <w:tcW w:w="1050" w:type="dxa"/>
            <w:tcBorders>
              <w:top w:val="single" w:sz="12" w:space="0" w:color="ABA899"/>
              <w:left w:val="single" w:sz="12" w:space="0" w:color="ABA899"/>
              <w:bottom w:val="single" w:sz="12" w:space="0" w:color="ABA899"/>
              <w:right w:val="single" w:sz="12" w:space="0" w:color="ABA899"/>
            </w:tcBorders>
          </w:tcPr>
          <w:p w14:paraId="62D986A8" w14:textId="77777777" w:rsidR="00421C82" w:rsidRDefault="00421C82" w:rsidP="00BC29FE">
            <w:pPr>
              <w:pStyle w:val="TableParagraph"/>
              <w:spacing w:line="185" w:lineRule="exact"/>
              <w:ind w:left="261" w:right="234"/>
              <w:jc w:val="center"/>
              <w:rPr>
                <w:sz w:val="16"/>
              </w:rPr>
            </w:pPr>
            <w:r>
              <w:rPr>
                <w:w w:val="105"/>
                <w:sz w:val="16"/>
              </w:rPr>
              <w:t>300,0</w:t>
            </w:r>
          </w:p>
        </w:tc>
        <w:tc>
          <w:tcPr>
            <w:tcW w:w="1020" w:type="dxa"/>
            <w:tcBorders>
              <w:top w:val="single" w:sz="12" w:space="0" w:color="ABA899"/>
              <w:left w:val="single" w:sz="12" w:space="0" w:color="ABA899"/>
              <w:bottom w:val="single" w:sz="12" w:space="0" w:color="ABA899"/>
              <w:right w:val="single" w:sz="12" w:space="0" w:color="ABA899"/>
            </w:tcBorders>
          </w:tcPr>
          <w:p w14:paraId="4E0FD5EA" w14:textId="77777777" w:rsidR="00421C82" w:rsidRDefault="00421C82" w:rsidP="00BC29FE">
            <w:pPr>
              <w:pStyle w:val="TableParagraph"/>
              <w:spacing w:line="185" w:lineRule="exact"/>
              <w:ind w:left="120" w:right="93"/>
              <w:jc w:val="center"/>
              <w:rPr>
                <w:sz w:val="16"/>
              </w:rPr>
            </w:pPr>
            <w:r>
              <w:rPr>
                <w:w w:val="105"/>
                <w:sz w:val="16"/>
              </w:rPr>
              <w:t>500,0</w:t>
            </w:r>
          </w:p>
        </w:tc>
        <w:tc>
          <w:tcPr>
            <w:tcW w:w="1200" w:type="dxa"/>
            <w:tcBorders>
              <w:top w:val="single" w:sz="12" w:space="0" w:color="ABA899"/>
              <w:left w:val="single" w:sz="12" w:space="0" w:color="ABA899"/>
              <w:bottom w:val="single" w:sz="12" w:space="0" w:color="ABA899"/>
              <w:right w:val="single" w:sz="12" w:space="0" w:color="ABA899"/>
            </w:tcBorders>
          </w:tcPr>
          <w:p w14:paraId="508E47A6"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D5F9CBE" w14:textId="77777777" w:rsidR="00421C82" w:rsidRDefault="00421C82" w:rsidP="00BC29FE">
            <w:pPr>
              <w:pStyle w:val="TableParagraph"/>
              <w:spacing w:line="185" w:lineRule="exact"/>
              <w:ind w:right="354"/>
              <w:jc w:val="right"/>
              <w:rPr>
                <w:sz w:val="16"/>
              </w:rPr>
            </w:pPr>
            <w:r>
              <w:rPr>
                <w:w w:val="105"/>
                <w:sz w:val="16"/>
              </w:rPr>
              <w:t>500,0</w:t>
            </w:r>
          </w:p>
        </w:tc>
      </w:tr>
      <w:tr w:rsidR="00421C82" w14:paraId="5F4C6DC9"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0B5FB390" w14:textId="77777777" w:rsidR="00421C82" w:rsidRDefault="00421C82" w:rsidP="00BC29FE">
            <w:pPr>
              <w:pStyle w:val="TableParagraph"/>
              <w:spacing w:line="185" w:lineRule="exact"/>
              <w:ind w:left="233" w:right="195"/>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71784D10" w14:textId="77777777" w:rsidR="00421C82" w:rsidRDefault="00421C82" w:rsidP="00BC29FE">
            <w:pPr>
              <w:pStyle w:val="TableParagraph"/>
              <w:spacing w:line="185" w:lineRule="exact"/>
              <w:ind w:left="22"/>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2F315008" w14:textId="77777777" w:rsidR="00421C82" w:rsidRDefault="00421C82" w:rsidP="00BC29FE">
            <w:pPr>
              <w:pStyle w:val="TableParagraph"/>
              <w:spacing w:line="185" w:lineRule="exact"/>
              <w:ind w:right="353"/>
              <w:jc w:val="right"/>
              <w:rPr>
                <w:sz w:val="16"/>
              </w:rPr>
            </w:pPr>
            <w:r>
              <w:rPr>
                <w:w w:val="105"/>
                <w:sz w:val="16"/>
              </w:rPr>
              <w:t>180,3</w:t>
            </w:r>
          </w:p>
        </w:tc>
        <w:tc>
          <w:tcPr>
            <w:tcW w:w="1050" w:type="dxa"/>
            <w:tcBorders>
              <w:top w:val="single" w:sz="12" w:space="0" w:color="ABA899"/>
              <w:left w:val="single" w:sz="12" w:space="0" w:color="ABA899"/>
              <w:bottom w:val="single" w:sz="12" w:space="0" w:color="ABA899"/>
              <w:right w:val="single" w:sz="12" w:space="0" w:color="ABA899"/>
            </w:tcBorders>
          </w:tcPr>
          <w:p w14:paraId="11D80811" w14:textId="77777777" w:rsidR="00421C82" w:rsidRDefault="00421C82" w:rsidP="00BC29FE">
            <w:pPr>
              <w:pStyle w:val="TableParagraph"/>
              <w:spacing w:line="185" w:lineRule="exact"/>
              <w:ind w:left="261" w:right="234"/>
              <w:jc w:val="center"/>
              <w:rPr>
                <w:sz w:val="16"/>
              </w:rPr>
            </w:pPr>
            <w:r>
              <w:rPr>
                <w:w w:val="105"/>
                <w:sz w:val="16"/>
              </w:rPr>
              <w:t>100,0</w:t>
            </w:r>
          </w:p>
        </w:tc>
        <w:tc>
          <w:tcPr>
            <w:tcW w:w="1020" w:type="dxa"/>
            <w:tcBorders>
              <w:top w:val="single" w:sz="12" w:space="0" w:color="ABA899"/>
              <w:left w:val="single" w:sz="12" w:space="0" w:color="ABA899"/>
              <w:bottom w:val="single" w:sz="12" w:space="0" w:color="ABA899"/>
              <w:right w:val="single" w:sz="12" w:space="0" w:color="ABA899"/>
            </w:tcBorders>
          </w:tcPr>
          <w:p w14:paraId="27BA40C1" w14:textId="77777777" w:rsidR="00421C82" w:rsidRDefault="00421C82" w:rsidP="00BC29FE">
            <w:pPr>
              <w:pStyle w:val="TableParagraph"/>
              <w:spacing w:line="185" w:lineRule="exact"/>
              <w:ind w:left="120" w:right="93"/>
              <w:jc w:val="center"/>
              <w:rPr>
                <w:sz w:val="16"/>
              </w:rPr>
            </w:pPr>
            <w:r>
              <w:rPr>
                <w:w w:val="105"/>
                <w:sz w:val="16"/>
              </w:rPr>
              <w:t>100,0</w:t>
            </w:r>
          </w:p>
        </w:tc>
        <w:tc>
          <w:tcPr>
            <w:tcW w:w="1200" w:type="dxa"/>
            <w:tcBorders>
              <w:top w:val="single" w:sz="12" w:space="0" w:color="ABA899"/>
              <w:left w:val="single" w:sz="12" w:space="0" w:color="ABA899"/>
              <w:bottom w:val="single" w:sz="12" w:space="0" w:color="ABA899"/>
              <w:right w:val="single" w:sz="12" w:space="0" w:color="ABA899"/>
            </w:tcBorders>
          </w:tcPr>
          <w:p w14:paraId="2F52F804"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D018B5F" w14:textId="77777777" w:rsidR="00421C82" w:rsidRDefault="00421C82" w:rsidP="00BC29FE">
            <w:pPr>
              <w:pStyle w:val="TableParagraph"/>
              <w:spacing w:line="185" w:lineRule="exact"/>
              <w:ind w:right="354"/>
              <w:jc w:val="right"/>
              <w:rPr>
                <w:sz w:val="16"/>
              </w:rPr>
            </w:pPr>
            <w:r>
              <w:rPr>
                <w:w w:val="105"/>
                <w:sz w:val="16"/>
              </w:rPr>
              <w:t>100,0</w:t>
            </w:r>
          </w:p>
        </w:tc>
      </w:tr>
      <w:tr w:rsidR="00421C82" w14:paraId="0DE8ACC7"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121CB3A8" w14:textId="77777777" w:rsidR="00421C82" w:rsidRDefault="00421C82" w:rsidP="00BC29FE">
            <w:pPr>
              <w:pStyle w:val="TableParagraph"/>
              <w:spacing w:line="185" w:lineRule="exact"/>
              <w:ind w:left="233" w:right="203"/>
              <w:jc w:val="center"/>
              <w:rPr>
                <w:sz w:val="16"/>
              </w:rPr>
            </w:pPr>
            <w:r>
              <w:rPr>
                <w:w w:val="105"/>
                <w:sz w:val="16"/>
              </w:rPr>
              <w:t>05</w:t>
            </w:r>
            <w:r>
              <w:rPr>
                <w:spacing w:val="-4"/>
                <w:w w:val="105"/>
                <w:sz w:val="16"/>
              </w:rPr>
              <w:t xml:space="preserve"> </w:t>
            </w:r>
            <w:r>
              <w:rPr>
                <w:w w:val="105"/>
                <w:sz w:val="16"/>
              </w:rPr>
              <w:t>01</w:t>
            </w:r>
            <w:r>
              <w:rPr>
                <w:spacing w:val="-4"/>
                <w:w w:val="105"/>
                <w:sz w:val="16"/>
              </w:rPr>
              <w:t xml:space="preserve"> </w:t>
            </w:r>
            <w:r>
              <w:rPr>
                <w:w w:val="105"/>
                <w:sz w:val="16"/>
              </w:rPr>
              <w:t>02</w:t>
            </w:r>
          </w:p>
        </w:tc>
        <w:tc>
          <w:tcPr>
            <w:tcW w:w="3225" w:type="dxa"/>
            <w:tcBorders>
              <w:top w:val="single" w:sz="12" w:space="0" w:color="ABA899"/>
              <w:left w:val="single" w:sz="12" w:space="0" w:color="ABA899"/>
              <w:bottom w:val="single" w:sz="12" w:space="0" w:color="ABA899"/>
              <w:right w:val="single" w:sz="12" w:space="0" w:color="ABA899"/>
            </w:tcBorders>
          </w:tcPr>
          <w:p w14:paraId="7224DC44" w14:textId="77777777" w:rsidR="00421C82" w:rsidRDefault="00421C82" w:rsidP="00BC29FE">
            <w:pPr>
              <w:pStyle w:val="TableParagraph"/>
              <w:spacing w:line="185" w:lineRule="exact"/>
              <w:ind w:left="22"/>
              <w:rPr>
                <w:sz w:val="16"/>
                <w:szCs w:val="16"/>
              </w:rPr>
            </w:pPr>
            <w:r>
              <w:rPr>
                <w:sz w:val="16"/>
                <w:szCs w:val="16"/>
              </w:rPr>
              <w:t>კალათბურთის</w:t>
            </w:r>
            <w:r>
              <w:rPr>
                <w:spacing w:val="18"/>
                <w:sz w:val="16"/>
                <w:szCs w:val="16"/>
              </w:rPr>
              <w:t xml:space="preserve"> </w:t>
            </w:r>
            <w:r>
              <w:rPr>
                <w:sz w:val="16"/>
                <w:szCs w:val="16"/>
              </w:rPr>
              <w:t>განვითარება</w:t>
            </w:r>
          </w:p>
        </w:tc>
        <w:tc>
          <w:tcPr>
            <w:tcW w:w="1140" w:type="dxa"/>
            <w:tcBorders>
              <w:top w:val="single" w:sz="12" w:space="0" w:color="ABA899"/>
              <w:left w:val="single" w:sz="12" w:space="0" w:color="ABA899"/>
              <w:bottom w:val="single" w:sz="12" w:space="0" w:color="ABA899"/>
              <w:right w:val="single" w:sz="12" w:space="0" w:color="ABA899"/>
            </w:tcBorders>
          </w:tcPr>
          <w:p w14:paraId="0B230B4D" w14:textId="77777777" w:rsidR="00421C82" w:rsidRDefault="00421C82" w:rsidP="00BC29FE">
            <w:pPr>
              <w:pStyle w:val="TableParagraph"/>
              <w:spacing w:line="185" w:lineRule="exact"/>
              <w:ind w:right="301"/>
              <w:jc w:val="right"/>
              <w:rPr>
                <w:sz w:val="16"/>
              </w:rPr>
            </w:pPr>
            <w:r>
              <w:rPr>
                <w:w w:val="105"/>
                <w:sz w:val="16"/>
              </w:rPr>
              <w:t>1000,0</w:t>
            </w:r>
          </w:p>
        </w:tc>
        <w:tc>
          <w:tcPr>
            <w:tcW w:w="1050" w:type="dxa"/>
            <w:tcBorders>
              <w:top w:val="single" w:sz="12" w:space="0" w:color="ABA899"/>
              <w:left w:val="single" w:sz="12" w:space="0" w:color="ABA899"/>
              <w:bottom w:val="single" w:sz="12" w:space="0" w:color="ABA899"/>
              <w:right w:val="single" w:sz="12" w:space="0" w:color="ABA899"/>
            </w:tcBorders>
          </w:tcPr>
          <w:p w14:paraId="5A754058" w14:textId="77777777" w:rsidR="00421C82" w:rsidRDefault="00421C82" w:rsidP="00BC29FE">
            <w:pPr>
              <w:pStyle w:val="TableParagraph"/>
              <w:spacing w:line="185" w:lineRule="exact"/>
              <w:ind w:left="268" w:right="219"/>
              <w:jc w:val="center"/>
              <w:rPr>
                <w:sz w:val="16"/>
              </w:rPr>
            </w:pPr>
            <w:r>
              <w:rPr>
                <w:w w:val="105"/>
                <w:sz w:val="16"/>
              </w:rPr>
              <w:t>1000,0</w:t>
            </w:r>
          </w:p>
        </w:tc>
        <w:tc>
          <w:tcPr>
            <w:tcW w:w="1020" w:type="dxa"/>
            <w:tcBorders>
              <w:top w:val="single" w:sz="12" w:space="0" w:color="ABA899"/>
              <w:left w:val="single" w:sz="12" w:space="0" w:color="ABA899"/>
              <w:bottom w:val="single" w:sz="12" w:space="0" w:color="ABA899"/>
              <w:right w:val="single" w:sz="12" w:space="0" w:color="ABA899"/>
            </w:tcBorders>
          </w:tcPr>
          <w:p w14:paraId="5F3252B9" w14:textId="77777777" w:rsidR="00421C82" w:rsidRDefault="00421C82" w:rsidP="00BC29FE">
            <w:pPr>
              <w:pStyle w:val="TableParagraph"/>
              <w:spacing w:line="185" w:lineRule="exact"/>
              <w:ind w:left="120" w:right="71"/>
              <w:jc w:val="center"/>
              <w:rPr>
                <w:sz w:val="16"/>
              </w:rPr>
            </w:pPr>
            <w:r>
              <w:rPr>
                <w:w w:val="105"/>
                <w:sz w:val="16"/>
              </w:rPr>
              <w:t>1000,0</w:t>
            </w:r>
          </w:p>
        </w:tc>
        <w:tc>
          <w:tcPr>
            <w:tcW w:w="1200" w:type="dxa"/>
            <w:tcBorders>
              <w:top w:val="single" w:sz="12" w:space="0" w:color="ABA899"/>
              <w:left w:val="single" w:sz="12" w:space="0" w:color="ABA899"/>
              <w:bottom w:val="single" w:sz="12" w:space="0" w:color="ABA899"/>
              <w:right w:val="single" w:sz="12" w:space="0" w:color="ABA899"/>
            </w:tcBorders>
          </w:tcPr>
          <w:p w14:paraId="289C6C7C"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3FA8C65" w14:textId="77777777" w:rsidR="00421C82" w:rsidRDefault="00421C82" w:rsidP="00BC29FE">
            <w:pPr>
              <w:pStyle w:val="TableParagraph"/>
              <w:spacing w:line="185" w:lineRule="exact"/>
              <w:ind w:right="301"/>
              <w:jc w:val="right"/>
              <w:rPr>
                <w:sz w:val="16"/>
              </w:rPr>
            </w:pPr>
            <w:r>
              <w:rPr>
                <w:w w:val="105"/>
                <w:sz w:val="16"/>
              </w:rPr>
              <w:t>1000,0</w:t>
            </w:r>
          </w:p>
        </w:tc>
      </w:tr>
      <w:tr w:rsidR="00421C82" w14:paraId="4F897806"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3238F69B"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4E596782"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56E4BFD7" w14:textId="77777777" w:rsidR="00421C82" w:rsidRDefault="00421C82" w:rsidP="00BC29FE">
            <w:pPr>
              <w:pStyle w:val="TableParagraph"/>
              <w:spacing w:line="185" w:lineRule="exact"/>
              <w:ind w:right="301"/>
              <w:jc w:val="right"/>
              <w:rPr>
                <w:sz w:val="16"/>
              </w:rPr>
            </w:pPr>
            <w:r>
              <w:rPr>
                <w:w w:val="105"/>
                <w:sz w:val="16"/>
              </w:rPr>
              <w:t>1000,0</w:t>
            </w:r>
          </w:p>
        </w:tc>
        <w:tc>
          <w:tcPr>
            <w:tcW w:w="1050" w:type="dxa"/>
            <w:tcBorders>
              <w:top w:val="single" w:sz="12" w:space="0" w:color="ABA899"/>
              <w:left w:val="single" w:sz="12" w:space="0" w:color="ABA899"/>
              <w:bottom w:val="single" w:sz="12" w:space="0" w:color="ABA899"/>
              <w:right w:val="single" w:sz="12" w:space="0" w:color="ABA899"/>
            </w:tcBorders>
          </w:tcPr>
          <w:p w14:paraId="20A07E3D" w14:textId="77777777" w:rsidR="00421C82" w:rsidRDefault="00421C82" w:rsidP="00BC29FE">
            <w:pPr>
              <w:pStyle w:val="TableParagraph"/>
              <w:spacing w:line="185" w:lineRule="exact"/>
              <w:ind w:left="268" w:right="219"/>
              <w:jc w:val="center"/>
              <w:rPr>
                <w:sz w:val="16"/>
              </w:rPr>
            </w:pPr>
            <w:r>
              <w:rPr>
                <w:w w:val="105"/>
                <w:sz w:val="16"/>
              </w:rPr>
              <w:t>1000,0</w:t>
            </w:r>
          </w:p>
        </w:tc>
        <w:tc>
          <w:tcPr>
            <w:tcW w:w="1020" w:type="dxa"/>
            <w:tcBorders>
              <w:top w:val="single" w:sz="12" w:space="0" w:color="ABA899"/>
              <w:left w:val="single" w:sz="12" w:space="0" w:color="ABA899"/>
              <w:bottom w:val="single" w:sz="12" w:space="0" w:color="ABA899"/>
              <w:right w:val="single" w:sz="12" w:space="0" w:color="ABA899"/>
            </w:tcBorders>
          </w:tcPr>
          <w:p w14:paraId="4817A98D" w14:textId="77777777" w:rsidR="00421C82" w:rsidRDefault="00421C82" w:rsidP="00BC29FE">
            <w:pPr>
              <w:pStyle w:val="TableParagraph"/>
              <w:spacing w:line="185" w:lineRule="exact"/>
              <w:ind w:left="120" w:right="71"/>
              <w:jc w:val="center"/>
              <w:rPr>
                <w:sz w:val="16"/>
              </w:rPr>
            </w:pPr>
            <w:r>
              <w:rPr>
                <w:w w:val="105"/>
                <w:sz w:val="16"/>
              </w:rPr>
              <w:t>1000,0</w:t>
            </w:r>
          </w:p>
        </w:tc>
        <w:tc>
          <w:tcPr>
            <w:tcW w:w="1200" w:type="dxa"/>
            <w:tcBorders>
              <w:top w:val="single" w:sz="12" w:space="0" w:color="ABA899"/>
              <w:left w:val="single" w:sz="12" w:space="0" w:color="ABA899"/>
              <w:bottom w:val="single" w:sz="12" w:space="0" w:color="ABA899"/>
              <w:right w:val="single" w:sz="12" w:space="0" w:color="ABA899"/>
            </w:tcBorders>
          </w:tcPr>
          <w:p w14:paraId="4ED05353"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9196D79" w14:textId="77777777" w:rsidR="00421C82" w:rsidRDefault="00421C82" w:rsidP="00BC29FE">
            <w:pPr>
              <w:pStyle w:val="TableParagraph"/>
              <w:spacing w:line="185" w:lineRule="exact"/>
              <w:ind w:right="301"/>
              <w:jc w:val="right"/>
              <w:rPr>
                <w:sz w:val="16"/>
              </w:rPr>
            </w:pPr>
            <w:r>
              <w:rPr>
                <w:w w:val="105"/>
                <w:sz w:val="16"/>
              </w:rPr>
              <w:t>1000,0</w:t>
            </w:r>
          </w:p>
        </w:tc>
      </w:tr>
      <w:tr w:rsidR="00421C82" w14:paraId="6CB0C65A"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67CE5971"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724A2707"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21C835B9" w14:textId="77777777" w:rsidR="00421C82" w:rsidRDefault="00421C82" w:rsidP="00BC29FE">
            <w:pPr>
              <w:pStyle w:val="TableParagraph"/>
              <w:spacing w:line="185" w:lineRule="exact"/>
              <w:ind w:right="301"/>
              <w:jc w:val="right"/>
              <w:rPr>
                <w:sz w:val="16"/>
              </w:rPr>
            </w:pPr>
            <w:r>
              <w:rPr>
                <w:w w:val="105"/>
                <w:sz w:val="16"/>
              </w:rPr>
              <w:t>1000,0</w:t>
            </w:r>
          </w:p>
        </w:tc>
        <w:tc>
          <w:tcPr>
            <w:tcW w:w="1050" w:type="dxa"/>
            <w:tcBorders>
              <w:top w:val="single" w:sz="12" w:space="0" w:color="ABA899"/>
              <w:left w:val="single" w:sz="12" w:space="0" w:color="ABA899"/>
              <w:bottom w:val="single" w:sz="12" w:space="0" w:color="ABA899"/>
              <w:right w:val="single" w:sz="12" w:space="0" w:color="ABA899"/>
            </w:tcBorders>
          </w:tcPr>
          <w:p w14:paraId="18C1CF8E" w14:textId="77777777" w:rsidR="00421C82" w:rsidRDefault="00421C82" w:rsidP="00BC29FE">
            <w:pPr>
              <w:pStyle w:val="TableParagraph"/>
              <w:spacing w:line="185" w:lineRule="exact"/>
              <w:ind w:left="268" w:right="219"/>
              <w:jc w:val="center"/>
              <w:rPr>
                <w:sz w:val="16"/>
              </w:rPr>
            </w:pPr>
            <w:r>
              <w:rPr>
                <w:w w:val="105"/>
                <w:sz w:val="16"/>
              </w:rPr>
              <w:t>1000,0</w:t>
            </w:r>
          </w:p>
        </w:tc>
        <w:tc>
          <w:tcPr>
            <w:tcW w:w="1020" w:type="dxa"/>
            <w:tcBorders>
              <w:top w:val="single" w:sz="12" w:space="0" w:color="ABA899"/>
              <w:left w:val="single" w:sz="12" w:space="0" w:color="ABA899"/>
              <w:bottom w:val="single" w:sz="12" w:space="0" w:color="ABA899"/>
              <w:right w:val="single" w:sz="12" w:space="0" w:color="ABA899"/>
            </w:tcBorders>
          </w:tcPr>
          <w:p w14:paraId="5E4429CA" w14:textId="77777777" w:rsidR="00421C82" w:rsidRDefault="00421C82" w:rsidP="00BC29FE">
            <w:pPr>
              <w:pStyle w:val="TableParagraph"/>
              <w:spacing w:line="185" w:lineRule="exact"/>
              <w:ind w:left="120" w:right="71"/>
              <w:jc w:val="center"/>
              <w:rPr>
                <w:sz w:val="16"/>
              </w:rPr>
            </w:pPr>
            <w:r>
              <w:rPr>
                <w:w w:val="105"/>
                <w:sz w:val="16"/>
              </w:rPr>
              <w:t>1000,0</w:t>
            </w:r>
          </w:p>
        </w:tc>
        <w:tc>
          <w:tcPr>
            <w:tcW w:w="1200" w:type="dxa"/>
            <w:tcBorders>
              <w:top w:val="single" w:sz="12" w:space="0" w:color="ABA899"/>
              <w:left w:val="single" w:sz="12" w:space="0" w:color="ABA899"/>
              <w:bottom w:val="single" w:sz="12" w:space="0" w:color="ABA899"/>
              <w:right w:val="single" w:sz="12" w:space="0" w:color="ABA899"/>
            </w:tcBorders>
          </w:tcPr>
          <w:p w14:paraId="780414DA"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FA0F3AB" w14:textId="77777777" w:rsidR="00421C82" w:rsidRDefault="00421C82" w:rsidP="00BC29FE">
            <w:pPr>
              <w:pStyle w:val="TableParagraph"/>
              <w:spacing w:line="185" w:lineRule="exact"/>
              <w:ind w:right="301"/>
              <w:jc w:val="right"/>
              <w:rPr>
                <w:sz w:val="16"/>
              </w:rPr>
            </w:pPr>
            <w:r>
              <w:rPr>
                <w:w w:val="105"/>
                <w:sz w:val="16"/>
              </w:rPr>
              <w:t>1000,0</w:t>
            </w:r>
          </w:p>
        </w:tc>
      </w:tr>
      <w:tr w:rsidR="00421C82" w14:paraId="29157FA1"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54B665BA" w14:textId="77777777" w:rsidR="00421C82" w:rsidRDefault="00421C82" w:rsidP="00BC29FE">
            <w:pPr>
              <w:pStyle w:val="TableParagraph"/>
              <w:spacing w:line="185" w:lineRule="exact"/>
              <w:ind w:left="233" w:right="203"/>
              <w:jc w:val="center"/>
              <w:rPr>
                <w:sz w:val="16"/>
              </w:rPr>
            </w:pPr>
            <w:r>
              <w:rPr>
                <w:w w:val="105"/>
                <w:sz w:val="16"/>
              </w:rPr>
              <w:t>05</w:t>
            </w:r>
            <w:r>
              <w:rPr>
                <w:spacing w:val="-4"/>
                <w:w w:val="105"/>
                <w:sz w:val="16"/>
              </w:rPr>
              <w:t xml:space="preserve"> </w:t>
            </w:r>
            <w:r>
              <w:rPr>
                <w:w w:val="105"/>
                <w:sz w:val="16"/>
              </w:rPr>
              <w:t>01</w:t>
            </w:r>
            <w:r>
              <w:rPr>
                <w:spacing w:val="-4"/>
                <w:w w:val="105"/>
                <w:sz w:val="16"/>
              </w:rPr>
              <w:t xml:space="preserve"> </w:t>
            </w:r>
            <w:r>
              <w:rPr>
                <w:w w:val="105"/>
                <w:sz w:val="16"/>
              </w:rPr>
              <w:t>03</w:t>
            </w:r>
          </w:p>
        </w:tc>
        <w:tc>
          <w:tcPr>
            <w:tcW w:w="3225" w:type="dxa"/>
            <w:tcBorders>
              <w:top w:val="single" w:sz="12" w:space="0" w:color="ABA899"/>
              <w:left w:val="single" w:sz="12" w:space="0" w:color="ABA899"/>
              <w:bottom w:val="single" w:sz="12" w:space="0" w:color="ABA899"/>
              <w:right w:val="single" w:sz="12" w:space="0" w:color="ABA899"/>
            </w:tcBorders>
          </w:tcPr>
          <w:p w14:paraId="7469744C" w14:textId="77777777" w:rsidR="00421C82" w:rsidRDefault="00421C82" w:rsidP="00BC29FE">
            <w:pPr>
              <w:pStyle w:val="TableParagraph"/>
              <w:spacing w:line="185" w:lineRule="exact"/>
              <w:ind w:left="22"/>
              <w:rPr>
                <w:sz w:val="16"/>
                <w:szCs w:val="16"/>
              </w:rPr>
            </w:pPr>
            <w:r>
              <w:rPr>
                <w:sz w:val="16"/>
                <w:szCs w:val="16"/>
              </w:rPr>
              <w:t>ხელბურთის</w:t>
            </w:r>
            <w:r>
              <w:rPr>
                <w:spacing w:val="18"/>
                <w:sz w:val="16"/>
                <w:szCs w:val="16"/>
              </w:rPr>
              <w:t xml:space="preserve"> </w:t>
            </w:r>
            <w:r>
              <w:rPr>
                <w:sz w:val="16"/>
                <w:szCs w:val="16"/>
              </w:rPr>
              <w:t>განვითარება</w:t>
            </w:r>
          </w:p>
        </w:tc>
        <w:tc>
          <w:tcPr>
            <w:tcW w:w="1140" w:type="dxa"/>
            <w:tcBorders>
              <w:top w:val="single" w:sz="12" w:space="0" w:color="ABA899"/>
              <w:left w:val="single" w:sz="12" w:space="0" w:color="ABA899"/>
              <w:bottom w:val="single" w:sz="12" w:space="0" w:color="ABA899"/>
              <w:right w:val="single" w:sz="12" w:space="0" w:color="ABA899"/>
            </w:tcBorders>
          </w:tcPr>
          <w:p w14:paraId="0C9F7EC0" w14:textId="77777777" w:rsidR="00421C82" w:rsidRDefault="00421C82" w:rsidP="00BC29FE">
            <w:pPr>
              <w:pStyle w:val="TableParagraph"/>
              <w:spacing w:line="185" w:lineRule="exact"/>
              <w:ind w:right="353"/>
              <w:jc w:val="right"/>
              <w:rPr>
                <w:sz w:val="16"/>
              </w:rPr>
            </w:pPr>
            <w:r>
              <w:rPr>
                <w:w w:val="105"/>
                <w:sz w:val="16"/>
              </w:rPr>
              <w:t>199,7</w:t>
            </w:r>
          </w:p>
        </w:tc>
        <w:tc>
          <w:tcPr>
            <w:tcW w:w="1050" w:type="dxa"/>
            <w:tcBorders>
              <w:top w:val="single" w:sz="12" w:space="0" w:color="ABA899"/>
              <w:left w:val="single" w:sz="12" w:space="0" w:color="ABA899"/>
              <w:bottom w:val="single" w:sz="12" w:space="0" w:color="ABA899"/>
              <w:right w:val="single" w:sz="12" w:space="0" w:color="ABA899"/>
            </w:tcBorders>
          </w:tcPr>
          <w:p w14:paraId="5DCE3808" w14:textId="77777777" w:rsidR="00421C82" w:rsidRDefault="00421C82" w:rsidP="00BC29FE">
            <w:pPr>
              <w:pStyle w:val="TableParagraph"/>
              <w:spacing w:line="185" w:lineRule="exact"/>
              <w:ind w:left="261" w:right="234"/>
              <w:jc w:val="center"/>
              <w:rPr>
                <w:sz w:val="16"/>
              </w:rPr>
            </w:pPr>
            <w:r>
              <w:rPr>
                <w:w w:val="105"/>
                <w:sz w:val="16"/>
              </w:rPr>
              <w:t>200,0</w:t>
            </w:r>
          </w:p>
        </w:tc>
        <w:tc>
          <w:tcPr>
            <w:tcW w:w="1020" w:type="dxa"/>
            <w:tcBorders>
              <w:top w:val="single" w:sz="12" w:space="0" w:color="ABA899"/>
              <w:left w:val="single" w:sz="12" w:space="0" w:color="ABA899"/>
              <w:bottom w:val="single" w:sz="12" w:space="0" w:color="ABA899"/>
              <w:right w:val="single" w:sz="12" w:space="0" w:color="ABA899"/>
            </w:tcBorders>
          </w:tcPr>
          <w:p w14:paraId="4B487228" w14:textId="77777777" w:rsidR="00421C82" w:rsidRDefault="00421C82" w:rsidP="00BC29FE">
            <w:pPr>
              <w:pStyle w:val="TableParagraph"/>
              <w:spacing w:line="185" w:lineRule="exact"/>
              <w:ind w:left="120" w:right="93"/>
              <w:jc w:val="center"/>
              <w:rPr>
                <w:sz w:val="16"/>
              </w:rPr>
            </w:pPr>
            <w:r>
              <w:rPr>
                <w:w w:val="105"/>
                <w:sz w:val="16"/>
              </w:rPr>
              <w:t>200,0</w:t>
            </w:r>
          </w:p>
        </w:tc>
        <w:tc>
          <w:tcPr>
            <w:tcW w:w="1200" w:type="dxa"/>
            <w:tcBorders>
              <w:top w:val="single" w:sz="12" w:space="0" w:color="ABA899"/>
              <w:left w:val="single" w:sz="12" w:space="0" w:color="ABA899"/>
              <w:bottom w:val="single" w:sz="12" w:space="0" w:color="ABA899"/>
              <w:right w:val="single" w:sz="12" w:space="0" w:color="ABA899"/>
            </w:tcBorders>
          </w:tcPr>
          <w:p w14:paraId="35504DE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4C9B444" w14:textId="77777777" w:rsidR="00421C82" w:rsidRDefault="00421C82" w:rsidP="00BC29FE">
            <w:pPr>
              <w:pStyle w:val="TableParagraph"/>
              <w:spacing w:line="185" w:lineRule="exact"/>
              <w:ind w:right="354"/>
              <w:jc w:val="right"/>
              <w:rPr>
                <w:sz w:val="16"/>
              </w:rPr>
            </w:pPr>
            <w:r>
              <w:rPr>
                <w:w w:val="105"/>
                <w:sz w:val="16"/>
              </w:rPr>
              <w:t>200,0</w:t>
            </w:r>
          </w:p>
        </w:tc>
      </w:tr>
      <w:tr w:rsidR="00421C82" w14:paraId="53268BF3"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38CDFEAF" w14:textId="77777777" w:rsidR="00421C82" w:rsidRDefault="00421C82" w:rsidP="00BC29FE">
            <w:pPr>
              <w:pStyle w:val="TableParagraph"/>
              <w:spacing w:line="185" w:lineRule="exact"/>
              <w:ind w:left="15"/>
              <w:jc w:val="center"/>
              <w:rPr>
                <w:sz w:val="16"/>
              </w:rPr>
            </w:pPr>
            <w:r>
              <w:rPr>
                <w:w w:val="103"/>
                <w:sz w:val="16"/>
              </w:rPr>
              <w:t>0</w:t>
            </w:r>
          </w:p>
        </w:tc>
        <w:tc>
          <w:tcPr>
            <w:tcW w:w="3225" w:type="dxa"/>
            <w:tcBorders>
              <w:top w:val="single" w:sz="12" w:space="0" w:color="ABA899"/>
              <w:left w:val="single" w:sz="12" w:space="0" w:color="ABA899"/>
              <w:bottom w:val="single" w:sz="12" w:space="0" w:color="ABA899"/>
              <w:right w:val="single" w:sz="12" w:space="0" w:color="ABA899"/>
            </w:tcBorders>
          </w:tcPr>
          <w:p w14:paraId="51B04615" w14:textId="77777777" w:rsidR="00421C82" w:rsidRDefault="00421C82" w:rsidP="00BC29FE">
            <w:pPr>
              <w:pStyle w:val="TableParagraph"/>
              <w:spacing w:line="185" w:lineRule="exact"/>
              <w:ind w:left="22"/>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2" w:space="0" w:color="ABA899"/>
              <w:bottom w:val="single" w:sz="12" w:space="0" w:color="ABA899"/>
              <w:right w:val="single" w:sz="12" w:space="0" w:color="ABA899"/>
            </w:tcBorders>
          </w:tcPr>
          <w:p w14:paraId="727D6A8B" w14:textId="77777777" w:rsidR="00421C82" w:rsidRDefault="00421C82" w:rsidP="00BC29FE">
            <w:pPr>
              <w:pStyle w:val="TableParagraph"/>
              <w:spacing w:line="185" w:lineRule="exact"/>
              <w:ind w:left="239" w:right="197"/>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506D4B4F" w14:textId="77777777" w:rsidR="00421C82" w:rsidRDefault="00421C82" w:rsidP="00BC29FE">
            <w:pPr>
              <w:pStyle w:val="TableParagraph"/>
              <w:spacing w:line="185" w:lineRule="exact"/>
              <w:ind w:left="268" w:right="226"/>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BEEF66F" w14:textId="77777777" w:rsidR="00421C82" w:rsidRDefault="00421C82" w:rsidP="00BC29FE">
            <w:pPr>
              <w:pStyle w:val="TableParagraph"/>
              <w:spacing w:line="185" w:lineRule="exact"/>
              <w:ind w:left="120" w:right="78"/>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6970C6E8"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68B902B"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6F66498F"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08D3CA50"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40051B28"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EEF9AEF" w14:textId="77777777" w:rsidR="00421C82" w:rsidRDefault="00421C82" w:rsidP="00BC29FE">
            <w:pPr>
              <w:pStyle w:val="TableParagraph"/>
              <w:spacing w:line="185" w:lineRule="exact"/>
              <w:ind w:right="353"/>
              <w:jc w:val="right"/>
              <w:rPr>
                <w:sz w:val="16"/>
              </w:rPr>
            </w:pPr>
            <w:r>
              <w:rPr>
                <w:w w:val="105"/>
                <w:sz w:val="16"/>
              </w:rPr>
              <w:t>198,5</w:t>
            </w:r>
          </w:p>
        </w:tc>
        <w:tc>
          <w:tcPr>
            <w:tcW w:w="1050" w:type="dxa"/>
            <w:tcBorders>
              <w:top w:val="single" w:sz="12" w:space="0" w:color="ABA899"/>
              <w:left w:val="single" w:sz="12" w:space="0" w:color="ABA899"/>
              <w:bottom w:val="single" w:sz="12" w:space="0" w:color="ABA899"/>
              <w:right w:val="single" w:sz="12" w:space="0" w:color="ABA899"/>
            </w:tcBorders>
          </w:tcPr>
          <w:p w14:paraId="69178EA6" w14:textId="77777777" w:rsidR="00421C82" w:rsidRDefault="00421C82" w:rsidP="00BC29FE">
            <w:pPr>
              <w:pStyle w:val="TableParagraph"/>
              <w:spacing w:line="185" w:lineRule="exact"/>
              <w:ind w:left="261" w:right="234"/>
              <w:jc w:val="center"/>
              <w:rPr>
                <w:sz w:val="16"/>
              </w:rPr>
            </w:pPr>
            <w:r>
              <w:rPr>
                <w:w w:val="105"/>
                <w:sz w:val="16"/>
              </w:rPr>
              <w:t>200,0</w:t>
            </w:r>
          </w:p>
        </w:tc>
        <w:tc>
          <w:tcPr>
            <w:tcW w:w="1020" w:type="dxa"/>
            <w:tcBorders>
              <w:top w:val="single" w:sz="12" w:space="0" w:color="ABA899"/>
              <w:left w:val="single" w:sz="12" w:space="0" w:color="ABA899"/>
              <w:bottom w:val="single" w:sz="12" w:space="0" w:color="ABA899"/>
              <w:right w:val="single" w:sz="12" w:space="0" w:color="ABA899"/>
            </w:tcBorders>
          </w:tcPr>
          <w:p w14:paraId="47C86F9D" w14:textId="77777777" w:rsidR="00421C82" w:rsidRDefault="00421C82" w:rsidP="00BC29FE">
            <w:pPr>
              <w:pStyle w:val="TableParagraph"/>
              <w:spacing w:line="185" w:lineRule="exact"/>
              <w:ind w:left="120" w:right="93"/>
              <w:jc w:val="center"/>
              <w:rPr>
                <w:sz w:val="16"/>
              </w:rPr>
            </w:pPr>
            <w:r>
              <w:rPr>
                <w:w w:val="105"/>
                <w:sz w:val="16"/>
              </w:rPr>
              <w:t>200,0</w:t>
            </w:r>
          </w:p>
        </w:tc>
        <w:tc>
          <w:tcPr>
            <w:tcW w:w="1200" w:type="dxa"/>
            <w:tcBorders>
              <w:top w:val="single" w:sz="12" w:space="0" w:color="ABA899"/>
              <w:left w:val="single" w:sz="12" w:space="0" w:color="ABA899"/>
              <w:bottom w:val="single" w:sz="12" w:space="0" w:color="ABA899"/>
              <w:right w:val="single" w:sz="12" w:space="0" w:color="ABA899"/>
            </w:tcBorders>
          </w:tcPr>
          <w:p w14:paraId="6F6EB6CB"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5678502" w14:textId="77777777" w:rsidR="00421C82" w:rsidRDefault="00421C82" w:rsidP="00BC29FE">
            <w:pPr>
              <w:pStyle w:val="TableParagraph"/>
              <w:spacing w:line="185" w:lineRule="exact"/>
              <w:ind w:right="354"/>
              <w:jc w:val="right"/>
              <w:rPr>
                <w:sz w:val="16"/>
              </w:rPr>
            </w:pPr>
            <w:r>
              <w:rPr>
                <w:w w:val="105"/>
                <w:sz w:val="16"/>
              </w:rPr>
              <w:t>200,0</w:t>
            </w:r>
          </w:p>
        </w:tc>
      </w:tr>
      <w:tr w:rsidR="00421C82" w14:paraId="66A00B52"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4220D6C1" w14:textId="77777777" w:rsidR="00421C82" w:rsidRDefault="00421C82" w:rsidP="00BC29FE">
            <w:pPr>
              <w:pStyle w:val="TableParagraph"/>
              <w:spacing w:line="185" w:lineRule="exact"/>
              <w:ind w:left="233" w:right="195"/>
              <w:jc w:val="center"/>
              <w:rPr>
                <w:sz w:val="16"/>
              </w:rPr>
            </w:pP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00DB81DC" w14:textId="77777777" w:rsidR="00421C82" w:rsidRDefault="00421C82" w:rsidP="00BC29FE">
            <w:pPr>
              <w:pStyle w:val="TableParagraph"/>
              <w:spacing w:line="185" w:lineRule="exact"/>
              <w:ind w:left="22"/>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top w:val="single" w:sz="12" w:space="0" w:color="ABA899"/>
              <w:left w:val="single" w:sz="12" w:space="0" w:color="ABA899"/>
              <w:bottom w:val="single" w:sz="12" w:space="0" w:color="ABA899"/>
              <w:right w:val="single" w:sz="12" w:space="0" w:color="ABA899"/>
            </w:tcBorders>
          </w:tcPr>
          <w:p w14:paraId="00117CF0" w14:textId="77777777" w:rsidR="00421C82" w:rsidRDefault="00421C82" w:rsidP="00BC29FE">
            <w:pPr>
              <w:pStyle w:val="TableParagraph"/>
              <w:spacing w:line="185" w:lineRule="exact"/>
              <w:ind w:right="353"/>
              <w:jc w:val="right"/>
              <w:rPr>
                <w:sz w:val="16"/>
              </w:rPr>
            </w:pPr>
            <w:r>
              <w:rPr>
                <w:w w:val="105"/>
                <w:sz w:val="16"/>
              </w:rPr>
              <w:t>159,7</w:t>
            </w:r>
          </w:p>
        </w:tc>
        <w:tc>
          <w:tcPr>
            <w:tcW w:w="1050" w:type="dxa"/>
            <w:tcBorders>
              <w:top w:val="single" w:sz="12" w:space="0" w:color="ABA899"/>
              <w:left w:val="single" w:sz="12" w:space="0" w:color="ABA899"/>
              <w:bottom w:val="single" w:sz="12" w:space="0" w:color="ABA899"/>
              <w:right w:val="single" w:sz="12" w:space="0" w:color="ABA899"/>
            </w:tcBorders>
          </w:tcPr>
          <w:p w14:paraId="39F2B684" w14:textId="77777777" w:rsidR="00421C82" w:rsidRDefault="00421C82" w:rsidP="00BC29FE">
            <w:pPr>
              <w:pStyle w:val="TableParagraph"/>
              <w:spacing w:line="185" w:lineRule="exact"/>
              <w:ind w:left="261" w:right="234"/>
              <w:jc w:val="center"/>
              <w:rPr>
                <w:sz w:val="16"/>
              </w:rPr>
            </w:pPr>
            <w:r>
              <w:rPr>
                <w:w w:val="105"/>
                <w:sz w:val="16"/>
              </w:rPr>
              <w:t>171,9</w:t>
            </w:r>
          </w:p>
        </w:tc>
        <w:tc>
          <w:tcPr>
            <w:tcW w:w="1020" w:type="dxa"/>
            <w:tcBorders>
              <w:top w:val="single" w:sz="12" w:space="0" w:color="ABA899"/>
              <w:left w:val="single" w:sz="12" w:space="0" w:color="ABA899"/>
              <w:bottom w:val="single" w:sz="12" w:space="0" w:color="ABA899"/>
              <w:right w:val="single" w:sz="12" w:space="0" w:color="ABA899"/>
            </w:tcBorders>
          </w:tcPr>
          <w:p w14:paraId="2F50B530" w14:textId="77777777" w:rsidR="00421C82" w:rsidRDefault="00421C82" w:rsidP="00BC29FE">
            <w:pPr>
              <w:pStyle w:val="TableParagraph"/>
              <w:spacing w:line="185" w:lineRule="exact"/>
              <w:ind w:left="120" w:right="93"/>
              <w:jc w:val="center"/>
              <w:rPr>
                <w:sz w:val="16"/>
              </w:rPr>
            </w:pPr>
            <w:r>
              <w:rPr>
                <w:w w:val="105"/>
                <w:sz w:val="16"/>
              </w:rPr>
              <w:t>172,0</w:t>
            </w:r>
          </w:p>
        </w:tc>
        <w:tc>
          <w:tcPr>
            <w:tcW w:w="1200" w:type="dxa"/>
            <w:tcBorders>
              <w:top w:val="single" w:sz="12" w:space="0" w:color="ABA899"/>
              <w:left w:val="single" w:sz="12" w:space="0" w:color="ABA899"/>
              <w:bottom w:val="single" w:sz="12" w:space="0" w:color="ABA899"/>
              <w:right w:val="single" w:sz="12" w:space="0" w:color="ABA899"/>
            </w:tcBorders>
          </w:tcPr>
          <w:p w14:paraId="4643CDDA"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23CEEC0" w14:textId="77777777" w:rsidR="00421C82" w:rsidRDefault="00421C82" w:rsidP="00BC29FE">
            <w:pPr>
              <w:pStyle w:val="TableParagraph"/>
              <w:spacing w:line="185" w:lineRule="exact"/>
              <w:ind w:right="354"/>
              <w:jc w:val="right"/>
              <w:rPr>
                <w:sz w:val="16"/>
              </w:rPr>
            </w:pPr>
            <w:r>
              <w:rPr>
                <w:w w:val="105"/>
                <w:sz w:val="16"/>
              </w:rPr>
              <w:t>172,0</w:t>
            </w:r>
          </w:p>
        </w:tc>
      </w:tr>
      <w:tr w:rsidR="00421C82" w14:paraId="39FE2FFA"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4DF453F" w14:textId="77777777" w:rsidR="00421C82" w:rsidRDefault="00421C82" w:rsidP="00BC29FE">
            <w:pPr>
              <w:pStyle w:val="TableParagraph"/>
              <w:spacing w:line="185" w:lineRule="exact"/>
              <w:ind w:left="233" w:right="195"/>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2470506A" w14:textId="77777777" w:rsidR="00421C82" w:rsidRDefault="00421C82" w:rsidP="00BC29FE">
            <w:pPr>
              <w:pStyle w:val="TableParagraph"/>
              <w:spacing w:line="185" w:lineRule="exact"/>
              <w:ind w:left="22"/>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03C9B3C6" w14:textId="77777777" w:rsidR="00421C82" w:rsidRDefault="00421C82" w:rsidP="00BC29FE">
            <w:pPr>
              <w:pStyle w:val="TableParagraph"/>
              <w:spacing w:line="185" w:lineRule="exact"/>
              <w:ind w:right="391"/>
              <w:jc w:val="right"/>
              <w:rPr>
                <w:sz w:val="16"/>
              </w:rPr>
            </w:pPr>
            <w:r>
              <w:rPr>
                <w:w w:val="105"/>
                <w:sz w:val="16"/>
              </w:rPr>
              <w:t>15,3</w:t>
            </w:r>
          </w:p>
        </w:tc>
        <w:tc>
          <w:tcPr>
            <w:tcW w:w="1050" w:type="dxa"/>
            <w:tcBorders>
              <w:top w:val="single" w:sz="12" w:space="0" w:color="ABA899"/>
              <w:left w:val="single" w:sz="12" w:space="0" w:color="ABA899"/>
              <w:bottom w:val="single" w:sz="12" w:space="0" w:color="ABA899"/>
              <w:right w:val="single" w:sz="12" w:space="0" w:color="ABA899"/>
            </w:tcBorders>
          </w:tcPr>
          <w:p w14:paraId="6C026E6C" w14:textId="77777777" w:rsidR="00421C82" w:rsidRDefault="00421C82" w:rsidP="00BC29FE">
            <w:pPr>
              <w:pStyle w:val="TableParagraph"/>
              <w:spacing w:line="185" w:lineRule="exact"/>
              <w:ind w:left="268" w:right="226"/>
              <w:jc w:val="center"/>
              <w:rPr>
                <w:sz w:val="16"/>
              </w:rPr>
            </w:pPr>
            <w:r>
              <w:rPr>
                <w:w w:val="105"/>
                <w:sz w:val="16"/>
              </w:rPr>
              <w:t>8,1</w:t>
            </w:r>
          </w:p>
        </w:tc>
        <w:tc>
          <w:tcPr>
            <w:tcW w:w="1020" w:type="dxa"/>
            <w:tcBorders>
              <w:top w:val="single" w:sz="12" w:space="0" w:color="ABA899"/>
              <w:left w:val="single" w:sz="12" w:space="0" w:color="ABA899"/>
              <w:bottom w:val="single" w:sz="12" w:space="0" w:color="ABA899"/>
              <w:right w:val="single" w:sz="12" w:space="0" w:color="ABA899"/>
            </w:tcBorders>
          </w:tcPr>
          <w:p w14:paraId="3453079E" w14:textId="77777777" w:rsidR="00421C82" w:rsidRDefault="00421C82" w:rsidP="00BC29FE">
            <w:pPr>
              <w:pStyle w:val="TableParagraph"/>
              <w:spacing w:line="185" w:lineRule="exact"/>
              <w:ind w:left="120" w:right="78"/>
              <w:jc w:val="center"/>
              <w:rPr>
                <w:sz w:val="16"/>
              </w:rPr>
            </w:pPr>
            <w:r>
              <w:rPr>
                <w:w w:val="105"/>
                <w:sz w:val="16"/>
              </w:rPr>
              <w:t>8,0</w:t>
            </w:r>
          </w:p>
        </w:tc>
        <w:tc>
          <w:tcPr>
            <w:tcW w:w="1200" w:type="dxa"/>
            <w:tcBorders>
              <w:top w:val="single" w:sz="12" w:space="0" w:color="ABA899"/>
              <w:left w:val="single" w:sz="12" w:space="0" w:color="ABA899"/>
              <w:bottom w:val="single" w:sz="12" w:space="0" w:color="ABA899"/>
              <w:right w:val="single" w:sz="12" w:space="0" w:color="ABA899"/>
            </w:tcBorders>
          </w:tcPr>
          <w:p w14:paraId="7057FEE7"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ADAE132" w14:textId="77777777" w:rsidR="00421C82" w:rsidRDefault="00421C82" w:rsidP="00BC29FE">
            <w:pPr>
              <w:pStyle w:val="TableParagraph"/>
              <w:spacing w:line="185" w:lineRule="exact"/>
              <w:ind w:left="322" w:right="281"/>
              <w:jc w:val="center"/>
              <w:rPr>
                <w:sz w:val="16"/>
              </w:rPr>
            </w:pPr>
            <w:r>
              <w:rPr>
                <w:w w:val="105"/>
                <w:sz w:val="16"/>
              </w:rPr>
              <w:t>8,0</w:t>
            </w:r>
          </w:p>
        </w:tc>
      </w:tr>
      <w:tr w:rsidR="00421C82" w14:paraId="429ABD33"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67836A8D"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379B902B"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65F69F81" w14:textId="77777777" w:rsidR="00421C82" w:rsidRDefault="00421C82" w:rsidP="00BC29FE">
            <w:pPr>
              <w:pStyle w:val="TableParagraph"/>
              <w:spacing w:line="185" w:lineRule="exact"/>
              <w:ind w:left="239" w:right="197"/>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4152088E" w14:textId="77777777" w:rsidR="00421C82" w:rsidRDefault="00421C82" w:rsidP="00BC29FE">
            <w:pPr>
              <w:pStyle w:val="TableParagraph"/>
              <w:spacing w:line="185" w:lineRule="exact"/>
              <w:ind w:left="268" w:right="226"/>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31F109F" w14:textId="77777777" w:rsidR="00421C82" w:rsidRDefault="00421C82" w:rsidP="00BC29FE">
            <w:pPr>
              <w:pStyle w:val="TableParagraph"/>
              <w:spacing w:line="185" w:lineRule="exact"/>
              <w:ind w:left="120" w:right="78"/>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59CD5FDA"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6E321F6"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32E85D6E" w14:textId="77777777" w:rsidTr="00421C82">
        <w:trPr>
          <w:trHeight w:val="76"/>
        </w:trPr>
        <w:tc>
          <w:tcPr>
            <w:tcW w:w="1087" w:type="dxa"/>
            <w:tcBorders>
              <w:top w:val="single" w:sz="12" w:space="0" w:color="ABA899"/>
              <w:left w:val="single" w:sz="12" w:space="0" w:color="ECE9D8"/>
              <w:bottom w:val="single" w:sz="12" w:space="0" w:color="ABA899"/>
              <w:right w:val="single" w:sz="12" w:space="0" w:color="ABA899"/>
            </w:tcBorders>
          </w:tcPr>
          <w:p w14:paraId="45591768" w14:textId="77777777" w:rsidR="00421C82" w:rsidRDefault="00421C82" w:rsidP="00BC29FE">
            <w:pPr>
              <w:pStyle w:val="TableParagraph"/>
              <w:spacing w:line="185" w:lineRule="exact"/>
              <w:ind w:left="233" w:right="195"/>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05E3CE5F" w14:textId="77777777" w:rsidR="00421C82" w:rsidRDefault="00421C82" w:rsidP="00BC29FE">
            <w:pPr>
              <w:pStyle w:val="TableParagraph"/>
              <w:spacing w:line="185" w:lineRule="exact"/>
              <w:ind w:left="22"/>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0F70C0F8" w14:textId="77777777" w:rsidR="00421C82" w:rsidRDefault="00421C82" w:rsidP="00BC29FE">
            <w:pPr>
              <w:pStyle w:val="TableParagraph"/>
              <w:spacing w:line="185" w:lineRule="exact"/>
              <w:ind w:right="391"/>
              <w:jc w:val="right"/>
              <w:rPr>
                <w:sz w:val="16"/>
              </w:rPr>
            </w:pPr>
            <w:r>
              <w:rPr>
                <w:w w:val="105"/>
                <w:sz w:val="16"/>
              </w:rPr>
              <w:t>23,5</w:t>
            </w:r>
          </w:p>
        </w:tc>
        <w:tc>
          <w:tcPr>
            <w:tcW w:w="1050" w:type="dxa"/>
            <w:tcBorders>
              <w:top w:val="single" w:sz="12" w:space="0" w:color="ABA899"/>
              <w:left w:val="single" w:sz="12" w:space="0" w:color="ABA899"/>
              <w:bottom w:val="single" w:sz="12" w:space="0" w:color="ABA899"/>
              <w:right w:val="single" w:sz="12" w:space="0" w:color="ABA899"/>
            </w:tcBorders>
          </w:tcPr>
          <w:p w14:paraId="73A7B53E" w14:textId="77777777" w:rsidR="00421C82" w:rsidRDefault="00421C82" w:rsidP="00BC29FE">
            <w:pPr>
              <w:pStyle w:val="TableParagraph"/>
              <w:spacing w:line="185" w:lineRule="exact"/>
              <w:ind w:left="268" w:right="234"/>
              <w:jc w:val="center"/>
              <w:rPr>
                <w:sz w:val="16"/>
              </w:rPr>
            </w:pPr>
            <w:r>
              <w:rPr>
                <w:w w:val="105"/>
                <w:sz w:val="16"/>
              </w:rPr>
              <w:t>20,0</w:t>
            </w:r>
          </w:p>
        </w:tc>
        <w:tc>
          <w:tcPr>
            <w:tcW w:w="1020" w:type="dxa"/>
            <w:tcBorders>
              <w:top w:val="single" w:sz="12" w:space="0" w:color="ABA899"/>
              <w:left w:val="single" w:sz="12" w:space="0" w:color="ABA899"/>
              <w:bottom w:val="single" w:sz="12" w:space="0" w:color="ABA899"/>
              <w:right w:val="single" w:sz="12" w:space="0" w:color="ABA899"/>
            </w:tcBorders>
          </w:tcPr>
          <w:p w14:paraId="03E112D9" w14:textId="77777777" w:rsidR="00421C82" w:rsidRDefault="00421C82" w:rsidP="00BC29FE">
            <w:pPr>
              <w:pStyle w:val="TableParagraph"/>
              <w:spacing w:line="185" w:lineRule="exact"/>
              <w:ind w:left="120" w:right="86"/>
              <w:jc w:val="center"/>
              <w:rPr>
                <w:sz w:val="16"/>
              </w:rPr>
            </w:pPr>
            <w:r>
              <w:rPr>
                <w:w w:val="105"/>
                <w:sz w:val="16"/>
              </w:rPr>
              <w:t>20,0</w:t>
            </w:r>
          </w:p>
        </w:tc>
        <w:tc>
          <w:tcPr>
            <w:tcW w:w="1200" w:type="dxa"/>
            <w:tcBorders>
              <w:top w:val="single" w:sz="12" w:space="0" w:color="ABA899"/>
              <w:left w:val="single" w:sz="12" w:space="0" w:color="ABA899"/>
              <w:bottom w:val="single" w:sz="12" w:space="0" w:color="ABA899"/>
              <w:right w:val="single" w:sz="12" w:space="0" w:color="ABA899"/>
            </w:tcBorders>
          </w:tcPr>
          <w:p w14:paraId="6C9CC41B"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51C1F44" w14:textId="77777777" w:rsidR="00421C82" w:rsidRDefault="00421C82" w:rsidP="00BC29FE">
            <w:pPr>
              <w:pStyle w:val="TableParagraph"/>
              <w:spacing w:line="185" w:lineRule="exact"/>
              <w:ind w:right="391"/>
              <w:jc w:val="right"/>
              <w:rPr>
                <w:sz w:val="16"/>
              </w:rPr>
            </w:pPr>
            <w:r>
              <w:rPr>
                <w:w w:val="105"/>
                <w:sz w:val="16"/>
              </w:rPr>
              <w:t>20,0</w:t>
            </w:r>
          </w:p>
        </w:tc>
      </w:tr>
      <w:tr w:rsidR="00421C82" w14:paraId="6E1E6E2F"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175503C1" w14:textId="77777777" w:rsidR="00421C82" w:rsidRDefault="00421C82" w:rsidP="00BC29FE">
            <w:pPr>
              <w:pStyle w:val="TableParagraph"/>
              <w:spacing w:line="185" w:lineRule="exact"/>
              <w:ind w:left="233" w:right="195"/>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337DBED5" w14:textId="77777777" w:rsidR="00421C82" w:rsidRDefault="00421C82" w:rsidP="00BC29FE">
            <w:pPr>
              <w:pStyle w:val="TableParagraph"/>
              <w:spacing w:line="185" w:lineRule="exact"/>
              <w:ind w:left="22"/>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7A0EC24C" w14:textId="77777777" w:rsidR="00421C82" w:rsidRDefault="00421C82" w:rsidP="00BC29FE">
            <w:pPr>
              <w:pStyle w:val="TableParagraph"/>
              <w:spacing w:line="185" w:lineRule="exact"/>
              <w:ind w:left="239" w:right="197"/>
              <w:jc w:val="center"/>
              <w:rPr>
                <w:sz w:val="16"/>
              </w:rPr>
            </w:pPr>
            <w:r>
              <w:rPr>
                <w:w w:val="105"/>
                <w:sz w:val="16"/>
              </w:rPr>
              <w:t>1,2</w:t>
            </w:r>
          </w:p>
        </w:tc>
        <w:tc>
          <w:tcPr>
            <w:tcW w:w="1050" w:type="dxa"/>
            <w:tcBorders>
              <w:top w:val="single" w:sz="12" w:space="0" w:color="ABA899"/>
              <w:left w:val="single" w:sz="12" w:space="0" w:color="ABA899"/>
              <w:bottom w:val="single" w:sz="12" w:space="0" w:color="ABA899"/>
              <w:right w:val="single" w:sz="12" w:space="0" w:color="ABA899"/>
            </w:tcBorders>
          </w:tcPr>
          <w:p w14:paraId="2340E468" w14:textId="77777777" w:rsidR="00421C82" w:rsidRDefault="00421C82" w:rsidP="00BC29FE">
            <w:pPr>
              <w:pStyle w:val="TableParagraph"/>
              <w:spacing w:line="185" w:lineRule="exact"/>
              <w:ind w:left="268" w:right="226"/>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B873AEF" w14:textId="77777777" w:rsidR="00421C82" w:rsidRDefault="00421C82" w:rsidP="00BC29FE">
            <w:pPr>
              <w:pStyle w:val="TableParagraph"/>
              <w:spacing w:line="185" w:lineRule="exact"/>
              <w:ind w:left="120" w:right="78"/>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5DEC8B6F"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6AE0C65"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050F5DD6"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075E5B5" w14:textId="77777777" w:rsidR="00421C82" w:rsidRDefault="00421C82" w:rsidP="00BC29FE">
            <w:pPr>
              <w:pStyle w:val="TableParagraph"/>
              <w:spacing w:line="185" w:lineRule="exact"/>
              <w:ind w:left="233" w:right="203"/>
              <w:jc w:val="center"/>
              <w:rPr>
                <w:sz w:val="16"/>
              </w:rPr>
            </w:pPr>
            <w:r>
              <w:rPr>
                <w:w w:val="105"/>
                <w:sz w:val="16"/>
              </w:rPr>
              <w:t>05</w:t>
            </w:r>
            <w:r>
              <w:rPr>
                <w:spacing w:val="-4"/>
                <w:w w:val="105"/>
                <w:sz w:val="16"/>
              </w:rPr>
              <w:t xml:space="preserve"> </w:t>
            </w:r>
            <w:r>
              <w:rPr>
                <w:w w:val="105"/>
                <w:sz w:val="16"/>
              </w:rPr>
              <w:t>01</w:t>
            </w:r>
            <w:r>
              <w:rPr>
                <w:spacing w:val="-4"/>
                <w:w w:val="105"/>
                <w:sz w:val="16"/>
              </w:rPr>
              <w:t xml:space="preserve"> </w:t>
            </w:r>
            <w:r>
              <w:rPr>
                <w:w w:val="105"/>
                <w:sz w:val="16"/>
              </w:rPr>
              <w:t>04</w:t>
            </w:r>
          </w:p>
        </w:tc>
        <w:tc>
          <w:tcPr>
            <w:tcW w:w="3225" w:type="dxa"/>
            <w:tcBorders>
              <w:top w:val="single" w:sz="12" w:space="0" w:color="ABA899"/>
              <w:left w:val="single" w:sz="12" w:space="0" w:color="ABA899"/>
              <w:bottom w:val="single" w:sz="12" w:space="0" w:color="ABA899"/>
              <w:right w:val="single" w:sz="12" w:space="0" w:color="ABA899"/>
            </w:tcBorders>
          </w:tcPr>
          <w:p w14:paraId="65FA0221" w14:textId="77777777" w:rsidR="00421C82" w:rsidRDefault="00421C82" w:rsidP="00BC29FE">
            <w:pPr>
              <w:pStyle w:val="TableParagraph"/>
              <w:spacing w:line="185" w:lineRule="exact"/>
              <w:ind w:left="22"/>
              <w:rPr>
                <w:sz w:val="16"/>
                <w:szCs w:val="16"/>
              </w:rPr>
            </w:pPr>
            <w:r>
              <w:rPr>
                <w:sz w:val="16"/>
                <w:szCs w:val="16"/>
              </w:rPr>
              <w:t>ქალთა</w:t>
            </w:r>
            <w:r>
              <w:rPr>
                <w:spacing w:val="16"/>
                <w:sz w:val="16"/>
                <w:szCs w:val="16"/>
              </w:rPr>
              <w:t xml:space="preserve"> </w:t>
            </w:r>
            <w:r>
              <w:rPr>
                <w:sz w:val="16"/>
                <w:szCs w:val="16"/>
              </w:rPr>
              <w:t>ფეხბურთის</w:t>
            </w:r>
            <w:r>
              <w:rPr>
                <w:spacing w:val="14"/>
                <w:sz w:val="16"/>
                <w:szCs w:val="16"/>
              </w:rPr>
              <w:t xml:space="preserve"> </w:t>
            </w:r>
            <w:r>
              <w:rPr>
                <w:sz w:val="16"/>
                <w:szCs w:val="16"/>
              </w:rPr>
              <w:t>განვითარება</w:t>
            </w:r>
          </w:p>
        </w:tc>
        <w:tc>
          <w:tcPr>
            <w:tcW w:w="1140" w:type="dxa"/>
            <w:tcBorders>
              <w:top w:val="single" w:sz="12" w:space="0" w:color="ABA899"/>
              <w:left w:val="single" w:sz="12" w:space="0" w:color="ABA899"/>
              <w:bottom w:val="single" w:sz="12" w:space="0" w:color="ABA899"/>
              <w:right w:val="single" w:sz="12" w:space="0" w:color="ABA899"/>
            </w:tcBorders>
          </w:tcPr>
          <w:p w14:paraId="4330A0BA" w14:textId="77777777" w:rsidR="00421C82" w:rsidRDefault="00421C82" w:rsidP="00BC29FE">
            <w:pPr>
              <w:pStyle w:val="TableParagraph"/>
              <w:spacing w:line="185" w:lineRule="exact"/>
              <w:ind w:right="353"/>
              <w:jc w:val="right"/>
              <w:rPr>
                <w:sz w:val="16"/>
              </w:rPr>
            </w:pPr>
            <w:r>
              <w:rPr>
                <w:w w:val="105"/>
                <w:sz w:val="16"/>
              </w:rPr>
              <w:t>150,0</w:t>
            </w:r>
          </w:p>
        </w:tc>
        <w:tc>
          <w:tcPr>
            <w:tcW w:w="1050" w:type="dxa"/>
            <w:tcBorders>
              <w:top w:val="single" w:sz="12" w:space="0" w:color="ABA899"/>
              <w:left w:val="single" w:sz="12" w:space="0" w:color="ABA899"/>
              <w:bottom w:val="single" w:sz="12" w:space="0" w:color="ABA899"/>
              <w:right w:val="single" w:sz="12" w:space="0" w:color="ABA899"/>
            </w:tcBorders>
          </w:tcPr>
          <w:p w14:paraId="3B92D943" w14:textId="77777777" w:rsidR="00421C82" w:rsidRDefault="00421C82" w:rsidP="00BC29FE">
            <w:pPr>
              <w:pStyle w:val="TableParagraph"/>
              <w:spacing w:line="185" w:lineRule="exact"/>
              <w:ind w:left="261" w:right="234"/>
              <w:jc w:val="center"/>
              <w:rPr>
                <w:sz w:val="16"/>
              </w:rPr>
            </w:pPr>
            <w:r>
              <w:rPr>
                <w:w w:val="105"/>
                <w:sz w:val="16"/>
              </w:rPr>
              <w:t>150,0</w:t>
            </w:r>
          </w:p>
        </w:tc>
        <w:tc>
          <w:tcPr>
            <w:tcW w:w="1020" w:type="dxa"/>
            <w:tcBorders>
              <w:top w:val="single" w:sz="12" w:space="0" w:color="ABA899"/>
              <w:left w:val="single" w:sz="12" w:space="0" w:color="ABA899"/>
              <w:bottom w:val="single" w:sz="12" w:space="0" w:color="ABA899"/>
              <w:right w:val="single" w:sz="12" w:space="0" w:color="ABA899"/>
            </w:tcBorders>
          </w:tcPr>
          <w:p w14:paraId="0BA5A314" w14:textId="77777777" w:rsidR="00421C82" w:rsidRDefault="00421C82" w:rsidP="00BC29FE">
            <w:pPr>
              <w:pStyle w:val="TableParagraph"/>
              <w:spacing w:line="185" w:lineRule="exact"/>
              <w:ind w:left="120" w:right="93"/>
              <w:jc w:val="center"/>
              <w:rPr>
                <w:sz w:val="16"/>
              </w:rPr>
            </w:pPr>
            <w:r>
              <w:rPr>
                <w:w w:val="105"/>
                <w:sz w:val="16"/>
              </w:rPr>
              <w:t>150,0</w:t>
            </w:r>
          </w:p>
        </w:tc>
        <w:tc>
          <w:tcPr>
            <w:tcW w:w="1200" w:type="dxa"/>
            <w:tcBorders>
              <w:top w:val="single" w:sz="12" w:space="0" w:color="ABA899"/>
              <w:left w:val="single" w:sz="12" w:space="0" w:color="ABA899"/>
              <w:bottom w:val="single" w:sz="12" w:space="0" w:color="ABA899"/>
              <w:right w:val="single" w:sz="12" w:space="0" w:color="ABA899"/>
            </w:tcBorders>
          </w:tcPr>
          <w:p w14:paraId="6C6DF188"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0D7E23F" w14:textId="77777777" w:rsidR="00421C82" w:rsidRDefault="00421C82" w:rsidP="00BC29FE">
            <w:pPr>
              <w:pStyle w:val="TableParagraph"/>
              <w:spacing w:line="185" w:lineRule="exact"/>
              <w:ind w:right="354"/>
              <w:jc w:val="right"/>
              <w:rPr>
                <w:sz w:val="16"/>
              </w:rPr>
            </w:pPr>
            <w:r>
              <w:rPr>
                <w:w w:val="105"/>
                <w:sz w:val="16"/>
              </w:rPr>
              <w:t>150,0</w:t>
            </w:r>
          </w:p>
        </w:tc>
      </w:tr>
      <w:tr w:rsidR="00421C82" w14:paraId="3F8A4BEF"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398F9124"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53BFE6F9"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040CB095" w14:textId="77777777" w:rsidR="00421C82" w:rsidRDefault="00421C82" w:rsidP="00BC29FE">
            <w:pPr>
              <w:pStyle w:val="TableParagraph"/>
              <w:spacing w:line="185" w:lineRule="exact"/>
              <w:ind w:right="353"/>
              <w:jc w:val="right"/>
              <w:rPr>
                <w:sz w:val="16"/>
              </w:rPr>
            </w:pPr>
            <w:r>
              <w:rPr>
                <w:w w:val="105"/>
                <w:sz w:val="16"/>
              </w:rPr>
              <w:t>150,0</w:t>
            </w:r>
          </w:p>
        </w:tc>
        <w:tc>
          <w:tcPr>
            <w:tcW w:w="1050" w:type="dxa"/>
            <w:tcBorders>
              <w:top w:val="single" w:sz="12" w:space="0" w:color="ABA899"/>
              <w:left w:val="single" w:sz="12" w:space="0" w:color="ABA899"/>
              <w:bottom w:val="single" w:sz="12" w:space="0" w:color="ABA899"/>
              <w:right w:val="single" w:sz="12" w:space="0" w:color="ABA899"/>
            </w:tcBorders>
          </w:tcPr>
          <w:p w14:paraId="75DEFA99" w14:textId="77777777" w:rsidR="00421C82" w:rsidRDefault="00421C82" w:rsidP="00BC29FE">
            <w:pPr>
              <w:pStyle w:val="TableParagraph"/>
              <w:spacing w:line="185" w:lineRule="exact"/>
              <w:ind w:left="261" w:right="234"/>
              <w:jc w:val="center"/>
              <w:rPr>
                <w:sz w:val="16"/>
              </w:rPr>
            </w:pPr>
            <w:r>
              <w:rPr>
                <w:w w:val="105"/>
                <w:sz w:val="16"/>
              </w:rPr>
              <w:t>150,0</w:t>
            </w:r>
          </w:p>
        </w:tc>
        <w:tc>
          <w:tcPr>
            <w:tcW w:w="1020" w:type="dxa"/>
            <w:tcBorders>
              <w:top w:val="single" w:sz="12" w:space="0" w:color="ABA899"/>
              <w:left w:val="single" w:sz="12" w:space="0" w:color="ABA899"/>
              <w:bottom w:val="single" w:sz="12" w:space="0" w:color="ABA899"/>
              <w:right w:val="single" w:sz="12" w:space="0" w:color="ABA899"/>
            </w:tcBorders>
          </w:tcPr>
          <w:p w14:paraId="0640C1D0" w14:textId="77777777" w:rsidR="00421C82" w:rsidRDefault="00421C82" w:rsidP="00BC29FE">
            <w:pPr>
              <w:pStyle w:val="TableParagraph"/>
              <w:spacing w:line="185" w:lineRule="exact"/>
              <w:ind w:left="120" w:right="93"/>
              <w:jc w:val="center"/>
              <w:rPr>
                <w:sz w:val="16"/>
              </w:rPr>
            </w:pPr>
            <w:r>
              <w:rPr>
                <w:w w:val="105"/>
                <w:sz w:val="16"/>
              </w:rPr>
              <w:t>150,0</w:t>
            </w:r>
          </w:p>
        </w:tc>
        <w:tc>
          <w:tcPr>
            <w:tcW w:w="1200" w:type="dxa"/>
            <w:tcBorders>
              <w:top w:val="single" w:sz="12" w:space="0" w:color="ABA899"/>
              <w:left w:val="single" w:sz="12" w:space="0" w:color="ABA899"/>
              <w:bottom w:val="single" w:sz="12" w:space="0" w:color="ABA899"/>
              <w:right w:val="single" w:sz="12" w:space="0" w:color="ABA899"/>
            </w:tcBorders>
          </w:tcPr>
          <w:p w14:paraId="7D57F05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1AC717B" w14:textId="77777777" w:rsidR="00421C82" w:rsidRDefault="00421C82" w:rsidP="00BC29FE">
            <w:pPr>
              <w:pStyle w:val="TableParagraph"/>
              <w:spacing w:line="185" w:lineRule="exact"/>
              <w:ind w:right="354"/>
              <w:jc w:val="right"/>
              <w:rPr>
                <w:sz w:val="16"/>
              </w:rPr>
            </w:pPr>
            <w:r>
              <w:rPr>
                <w:w w:val="105"/>
                <w:sz w:val="16"/>
              </w:rPr>
              <w:t>150,0</w:t>
            </w:r>
          </w:p>
        </w:tc>
      </w:tr>
      <w:tr w:rsidR="00421C82" w14:paraId="6356B793"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378FD7E8"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245AAF15"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45FB7D43" w14:textId="77777777" w:rsidR="00421C82" w:rsidRDefault="00421C82" w:rsidP="00BC29FE">
            <w:pPr>
              <w:pStyle w:val="TableParagraph"/>
              <w:spacing w:line="185" w:lineRule="exact"/>
              <w:ind w:right="353"/>
              <w:jc w:val="right"/>
              <w:rPr>
                <w:sz w:val="16"/>
              </w:rPr>
            </w:pPr>
            <w:r>
              <w:rPr>
                <w:w w:val="105"/>
                <w:sz w:val="16"/>
              </w:rPr>
              <w:t>150,0</w:t>
            </w:r>
          </w:p>
        </w:tc>
        <w:tc>
          <w:tcPr>
            <w:tcW w:w="1050" w:type="dxa"/>
            <w:tcBorders>
              <w:top w:val="single" w:sz="12" w:space="0" w:color="ABA899"/>
              <w:left w:val="single" w:sz="12" w:space="0" w:color="ABA899"/>
              <w:bottom w:val="single" w:sz="12" w:space="0" w:color="ABA899"/>
              <w:right w:val="single" w:sz="12" w:space="0" w:color="ABA899"/>
            </w:tcBorders>
          </w:tcPr>
          <w:p w14:paraId="5C015BDD" w14:textId="77777777" w:rsidR="00421C82" w:rsidRDefault="00421C82" w:rsidP="00BC29FE">
            <w:pPr>
              <w:pStyle w:val="TableParagraph"/>
              <w:spacing w:line="185" w:lineRule="exact"/>
              <w:ind w:left="261" w:right="234"/>
              <w:jc w:val="center"/>
              <w:rPr>
                <w:sz w:val="16"/>
              </w:rPr>
            </w:pPr>
            <w:r>
              <w:rPr>
                <w:w w:val="105"/>
                <w:sz w:val="16"/>
              </w:rPr>
              <w:t>150,0</w:t>
            </w:r>
          </w:p>
        </w:tc>
        <w:tc>
          <w:tcPr>
            <w:tcW w:w="1020" w:type="dxa"/>
            <w:tcBorders>
              <w:top w:val="single" w:sz="12" w:space="0" w:color="ABA899"/>
              <w:left w:val="single" w:sz="12" w:space="0" w:color="ABA899"/>
              <w:bottom w:val="single" w:sz="12" w:space="0" w:color="ABA899"/>
              <w:right w:val="single" w:sz="12" w:space="0" w:color="ABA899"/>
            </w:tcBorders>
          </w:tcPr>
          <w:p w14:paraId="3B2E1609" w14:textId="77777777" w:rsidR="00421C82" w:rsidRDefault="00421C82" w:rsidP="00BC29FE">
            <w:pPr>
              <w:pStyle w:val="TableParagraph"/>
              <w:spacing w:line="185" w:lineRule="exact"/>
              <w:ind w:left="120" w:right="93"/>
              <w:jc w:val="center"/>
              <w:rPr>
                <w:sz w:val="16"/>
              </w:rPr>
            </w:pPr>
            <w:r>
              <w:rPr>
                <w:w w:val="105"/>
                <w:sz w:val="16"/>
              </w:rPr>
              <w:t>150,0</w:t>
            </w:r>
          </w:p>
        </w:tc>
        <w:tc>
          <w:tcPr>
            <w:tcW w:w="1200" w:type="dxa"/>
            <w:tcBorders>
              <w:top w:val="single" w:sz="12" w:space="0" w:color="ABA899"/>
              <w:left w:val="single" w:sz="12" w:space="0" w:color="ABA899"/>
              <w:bottom w:val="single" w:sz="12" w:space="0" w:color="ABA899"/>
              <w:right w:val="single" w:sz="12" w:space="0" w:color="ABA899"/>
            </w:tcBorders>
          </w:tcPr>
          <w:p w14:paraId="72102E8F"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1D7153D" w14:textId="77777777" w:rsidR="00421C82" w:rsidRDefault="00421C82" w:rsidP="00BC29FE">
            <w:pPr>
              <w:pStyle w:val="TableParagraph"/>
              <w:spacing w:line="185" w:lineRule="exact"/>
              <w:ind w:right="354"/>
              <w:jc w:val="right"/>
              <w:rPr>
                <w:sz w:val="16"/>
              </w:rPr>
            </w:pPr>
            <w:r>
              <w:rPr>
                <w:w w:val="105"/>
                <w:sz w:val="16"/>
              </w:rPr>
              <w:t>150,0</w:t>
            </w:r>
          </w:p>
        </w:tc>
      </w:tr>
      <w:tr w:rsidR="00421C82" w14:paraId="4019299D" w14:textId="77777777" w:rsidTr="00BC29FE">
        <w:trPr>
          <w:trHeight w:val="675"/>
        </w:trPr>
        <w:tc>
          <w:tcPr>
            <w:tcW w:w="1087" w:type="dxa"/>
            <w:tcBorders>
              <w:top w:val="single" w:sz="12" w:space="0" w:color="ABA899"/>
              <w:left w:val="single" w:sz="12" w:space="0" w:color="ECE9D8"/>
              <w:bottom w:val="single" w:sz="12" w:space="0" w:color="ABA899"/>
              <w:right w:val="single" w:sz="12" w:space="0" w:color="ABA899"/>
            </w:tcBorders>
          </w:tcPr>
          <w:p w14:paraId="10CD6A55" w14:textId="77777777" w:rsidR="00421C82" w:rsidRDefault="00421C82" w:rsidP="00BC29FE">
            <w:pPr>
              <w:pStyle w:val="TableParagraph"/>
              <w:spacing w:before="64"/>
              <w:ind w:left="233" w:right="203"/>
              <w:jc w:val="center"/>
              <w:rPr>
                <w:sz w:val="16"/>
              </w:rPr>
            </w:pPr>
            <w:r>
              <w:rPr>
                <w:w w:val="105"/>
                <w:sz w:val="16"/>
              </w:rPr>
              <w:t>05</w:t>
            </w:r>
            <w:r>
              <w:rPr>
                <w:spacing w:val="-4"/>
                <w:w w:val="105"/>
                <w:sz w:val="16"/>
              </w:rPr>
              <w:t xml:space="preserve"> </w:t>
            </w:r>
            <w:r>
              <w:rPr>
                <w:w w:val="105"/>
                <w:sz w:val="16"/>
              </w:rPr>
              <w:t>01</w:t>
            </w:r>
            <w:r>
              <w:rPr>
                <w:spacing w:val="-4"/>
                <w:w w:val="105"/>
                <w:sz w:val="16"/>
              </w:rPr>
              <w:t xml:space="preserve"> </w:t>
            </w:r>
            <w:r>
              <w:rPr>
                <w:w w:val="105"/>
                <w:sz w:val="16"/>
              </w:rPr>
              <w:t>05</w:t>
            </w:r>
          </w:p>
        </w:tc>
        <w:tc>
          <w:tcPr>
            <w:tcW w:w="3225" w:type="dxa"/>
            <w:tcBorders>
              <w:top w:val="single" w:sz="12" w:space="0" w:color="ABA899"/>
              <w:left w:val="single" w:sz="12" w:space="0" w:color="ABA899"/>
              <w:bottom w:val="single" w:sz="12" w:space="0" w:color="ABA899"/>
              <w:right w:val="single" w:sz="12" w:space="0" w:color="ABA899"/>
            </w:tcBorders>
          </w:tcPr>
          <w:p w14:paraId="3374EFE2" w14:textId="77777777" w:rsidR="00421C82" w:rsidRDefault="00421C82" w:rsidP="00BC29FE">
            <w:pPr>
              <w:pStyle w:val="TableParagraph"/>
              <w:spacing w:line="177" w:lineRule="exact"/>
              <w:ind w:left="22"/>
              <w:rPr>
                <w:sz w:val="16"/>
                <w:szCs w:val="16"/>
              </w:rPr>
            </w:pPr>
            <w:r>
              <w:rPr>
                <w:sz w:val="16"/>
                <w:szCs w:val="16"/>
              </w:rPr>
              <w:t>რამაზ</w:t>
            </w:r>
            <w:r>
              <w:rPr>
                <w:spacing w:val="14"/>
                <w:sz w:val="16"/>
                <w:szCs w:val="16"/>
              </w:rPr>
              <w:t xml:space="preserve"> </w:t>
            </w:r>
            <w:r>
              <w:rPr>
                <w:sz w:val="16"/>
                <w:szCs w:val="16"/>
              </w:rPr>
              <w:t>შენგელიას</w:t>
            </w:r>
            <w:r>
              <w:rPr>
                <w:spacing w:val="15"/>
                <w:sz w:val="16"/>
                <w:szCs w:val="16"/>
              </w:rPr>
              <w:t xml:space="preserve"> </w:t>
            </w:r>
            <w:r>
              <w:rPr>
                <w:sz w:val="16"/>
                <w:szCs w:val="16"/>
              </w:rPr>
              <w:t>სახელობის</w:t>
            </w:r>
            <w:r>
              <w:rPr>
                <w:spacing w:val="16"/>
                <w:sz w:val="16"/>
                <w:szCs w:val="16"/>
              </w:rPr>
              <w:t xml:space="preserve"> </w:t>
            </w:r>
            <w:r>
              <w:rPr>
                <w:sz w:val="16"/>
                <w:szCs w:val="16"/>
              </w:rPr>
              <w:t>სტადიონის</w:t>
            </w:r>
          </w:p>
          <w:p w14:paraId="28238300" w14:textId="77777777" w:rsidR="00421C82" w:rsidRDefault="00421C82" w:rsidP="00BC29FE">
            <w:pPr>
              <w:pStyle w:val="TableParagraph"/>
              <w:spacing w:line="203" w:lineRule="exact"/>
              <w:ind w:left="22"/>
              <w:rPr>
                <w:sz w:val="16"/>
                <w:szCs w:val="16"/>
              </w:rPr>
            </w:pPr>
            <w:r>
              <w:rPr>
                <w:sz w:val="16"/>
                <w:szCs w:val="16"/>
              </w:rPr>
              <w:t>ფუნქციონირების</w:t>
            </w:r>
            <w:r>
              <w:rPr>
                <w:spacing w:val="19"/>
                <w:sz w:val="16"/>
                <w:szCs w:val="16"/>
              </w:rPr>
              <w:t xml:space="preserve"> </w:t>
            </w:r>
            <w:r>
              <w:rPr>
                <w:sz w:val="16"/>
                <w:szCs w:val="16"/>
              </w:rPr>
              <w:t>ხელშეწყობა</w:t>
            </w:r>
          </w:p>
        </w:tc>
        <w:tc>
          <w:tcPr>
            <w:tcW w:w="1140" w:type="dxa"/>
            <w:tcBorders>
              <w:top w:val="single" w:sz="12" w:space="0" w:color="ABA899"/>
              <w:left w:val="single" w:sz="12" w:space="0" w:color="ABA899"/>
              <w:bottom w:val="single" w:sz="12" w:space="0" w:color="ABA899"/>
              <w:right w:val="single" w:sz="12" w:space="0" w:color="ABA899"/>
            </w:tcBorders>
          </w:tcPr>
          <w:p w14:paraId="75655EEE" w14:textId="77777777" w:rsidR="00421C82" w:rsidRDefault="00421C82" w:rsidP="00BC29FE">
            <w:pPr>
              <w:pStyle w:val="TableParagraph"/>
              <w:spacing w:before="64"/>
              <w:ind w:right="353"/>
              <w:jc w:val="right"/>
              <w:rPr>
                <w:sz w:val="16"/>
              </w:rPr>
            </w:pPr>
            <w:r>
              <w:rPr>
                <w:w w:val="105"/>
                <w:sz w:val="16"/>
              </w:rPr>
              <w:t>249,6</w:t>
            </w:r>
          </w:p>
        </w:tc>
        <w:tc>
          <w:tcPr>
            <w:tcW w:w="1050" w:type="dxa"/>
            <w:tcBorders>
              <w:top w:val="single" w:sz="12" w:space="0" w:color="ABA899"/>
              <w:left w:val="single" w:sz="12" w:space="0" w:color="ABA899"/>
              <w:bottom w:val="single" w:sz="12" w:space="0" w:color="ABA899"/>
              <w:right w:val="single" w:sz="12" w:space="0" w:color="ABA899"/>
            </w:tcBorders>
          </w:tcPr>
          <w:p w14:paraId="4CF7B8B0" w14:textId="77777777" w:rsidR="00421C82" w:rsidRDefault="00421C82" w:rsidP="00BC29FE">
            <w:pPr>
              <w:pStyle w:val="TableParagraph"/>
              <w:spacing w:before="64"/>
              <w:ind w:left="261" w:right="234"/>
              <w:jc w:val="center"/>
              <w:rPr>
                <w:sz w:val="16"/>
              </w:rPr>
            </w:pPr>
            <w:r>
              <w:rPr>
                <w:w w:val="105"/>
                <w:sz w:val="16"/>
              </w:rPr>
              <w:t>280,0</w:t>
            </w:r>
          </w:p>
        </w:tc>
        <w:tc>
          <w:tcPr>
            <w:tcW w:w="1020" w:type="dxa"/>
            <w:tcBorders>
              <w:top w:val="single" w:sz="12" w:space="0" w:color="ABA899"/>
              <w:left w:val="single" w:sz="12" w:space="0" w:color="ABA899"/>
              <w:bottom w:val="single" w:sz="12" w:space="0" w:color="ABA899"/>
              <w:right w:val="single" w:sz="12" w:space="0" w:color="ABA899"/>
            </w:tcBorders>
          </w:tcPr>
          <w:p w14:paraId="567504E3" w14:textId="77777777" w:rsidR="00421C82" w:rsidRDefault="00421C82" w:rsidP="00BC29FE">
            <w:pPr>
              <w:pStyle w:val="TableParagraph"/>
              <w:spacing w:before="64"/>
              <w:ind w:left="120" w:right="93"/>
              <w:jc w:val="center"/>
              <w:rPr>
                <w:sz w:val="16"/>
              </w:rPr>
            </w:pPr>
            <w:r>
              <w:rPr>
                <w:w w:val="105"/>
                <w:sz w:val="16"/>
              </w:rPr>
              <w:t>280,0</w:t>
            </w:r>
          </w:p>
        </w:tc>
        <w:tc>
          <w:tcPr>
            <w:tcW w:w="1200" w:type="dxa"/>
            <w:tcBorders>
              <w:top w:val="single" w:sz="12" w:space="0" w:color="ABA899"/>
              <w:left w:val="single" w:sz="12" w:space="0" w:color="ABA899"/>
              <w:bottom w:val="single" w:sz="12" w:space="0" w:color="ABA899"/>
              <w:right w:val="single" w:sz="12" w:space="0" w:color="ABA899"/>
            </w:tcBorders>
          </w:tcPr>
          <w:p w14:paraId="62496735" w14:textId="77777777" w:rsidR="00421C82" w:rsidRDefault="00421C82" w:rsidP="00BC29FE">
            <w:pPr>
              <w:pStyle w:val="TableParagraph"/>
              <w:spacing w:before="64"/>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50947ED" w14:textId="77777777" w:rsidR="00421C82" w:rsidRDefault="00421C82" w:rsidP="00BC29FE">
            <w:pPr>
              <w:pStyle w:val="TableParagraph"/>
              <w:spacing w:before="64"/>
              <w:ind w:right="354"/>
              <w:jc w:val="right"/>
              <w:rPr>
                <w:sz w:val="16"/>
              </w:rPr>
            </w:pPr>
            <w:r>
              <w:rPr>
                <w:w w:val="105"/>
                <w:sz w:val="16"/>
              </w:rPr>
              <w:t>280,0</w:t>
            </w:r>
          </w:p>
        </w:tc>
      </w:tr>
      <w:tr w:rsidR="00421C82" w14:paraId="1F21D749"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05E2FB3"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58589A53"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5A255A1C" w14:textId="77777777" w:rsidR="00421C82" w:rsidRDefault="00421C82" w:rsidP="00BC29FE">
            <w:pPr>
              <w:pStyle w:val="TableParagraph"/>
              <w:spacing w:line="185" w:lineRule="exact"/>
              <w:ind w:right="353"/>
              <w:jc w:val="right"/>
              <w:rPr>
                <w:sz w:val="16"/>
              </w:rPr>
            </w:pPr>
            <w:r>
              <w:rPr>
                <w:w w:val="105"/>
                <w:sz w:val="16"/>
              </w:rPr>
              <w:t>249,6</w:t>
            </w:r>
          </w:p>
        </w:tc>
        <w:tc>
          <w:tcPr>
            <w:tcW w:w="1050" w:type="dxa"/>
            <w:tcBorders>
              <w:top w:val="single" w:sz="12" w:space="0" w:color="ABA899"/>
              <w:left w:val="single" w:sz="12" w:space="0" w:color="ABA899"/>
              <w:bottom w:val="single" w:sz="12" w:space="0" w:color="ABA899"/>
              <w:right w:val="single" w:sz="12" w:space="0" w:color="ABA899"/>
            </w:tcBorders>
          </w:tcPr>
          <w:p w14:paraId="65FEDCF4" w14:textId="77777777" w:rsidR="00421C82" w:rsidRDefault="00421C82" w:rsidP="00BC29FE">
            <w:pPr>
              <w:pStyle w:val="TableParagraph"/>
              <w:spacing w:line="185" w:lineRule="exact"/>
              <w:ind w:left="261" w:right="234"/>
              <w:jc w:val="center"/>
              <w:rPr>
                <w:sz w:val="16"/>
              </w:rPr>
            </w:pPr>
            <w:r>
              <w:rPr>
                <w:w w:val="105"/>
                <w:sz w:val="16"/>
              </w:rPr>
              <w:t>280,0</w:t>
            </w:r>
          </w:p>
        </w:tc>
        <w:tc>
          <w:tcPr>
            <w:tcW w:w="1020" w:type="dxa"/>
            <w:tcBorders>
              <w:top w:val="single" w:sz="12" w:space="0" w:color="ABA899"/>
              <w:left w:val="single" w:sz="12" w:space="0" w:color="ABA899"/>
              <w:bottom w:val="single" w:sz="12" w:space="0" w:color="ABA899"/>
              <w:right w:val="single" w:sz="12" w:space="0" w:color="ABA899"/>
            </w:tcBorders>
          </w:tcPr>
          <w:p w14:paraId="7D6F7559" w14:textId="77777777" w:rsidR="00421C82" w:rsidRDefault="00421C82" w:rsidP="00BC29FE">
            <w:pPr>
              <w:pStyle w:val="TableParagraph"/>
              <w:spacing w:line="185" w:lineRule="exact"/>
              <w:ind w:left="120" w:right="93"/>
              <w:jc w:val="center"/>
              <w:rPr>
                <w:sz w:val="16"/>
              </w:rPr>
            </w:pPr>
            <w:r>
              <w:rPr>
                <w:w w:val="105"/>
                <w:sz w:val="16"/>
              </w:rPr>
              <w:t>280,0</w:t>
            </w:r>
          </w:p>
        </w:tc>
        <w:tc>
          <w:tcPr>
            <w:tcW w:w="1200" w:type="dxa"/>
            <w:tcBorders>
              <w:top w:val="single" w:sz="12" w:space="0" w:color="ABA899"/>
              <w:left w:val="single" w:sz="12" w:space="0" w:color="ABA899"/>
              <w:bottom w:val="single" w:sz="12" w:space="0" w:color="ABA899"/>
              <w:right w:val="single" w:sz="12" w:space="0" w:color="ABA899"/>
            </w:tcBorders>
          </w:tcPr>
          <w:p w14:paraId="37F5C913"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B2FAD8C" w14:textId="77777777" w:rsidR="00421C82" w:rsidRDefault="00421C82" w:rsidP="00BC29FE">
            <w:pPr>
              <w:pStyle w:val="TableParagraph"/>
              <w:spacing w:line="185" w:lineRule="exact"/>
              <w:ind w:right="354"/>
              <w:jc w:val="right"/>
              <w:rPr>
                <w:sz w:val="16"/>
              </w:rPr>
            </w:pPr>
            <w:r>
              <w:rPr>
                <w:w w:val="105"/>
                <w:sz w:val="16"/>
              </w:rPr>
              <w:t>280,0</w:t>
            </w:r>
          </w:p>
        </w:tc>
      </w:tr>
      <w:tr w:rsidR="00421C82" w14:paraId="75551B73"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704CD612"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4EBD667A"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53112C90" w14:textId="77777777" w:rsidR="00421C82" w:rsidRDefault="00421C82" w:rsidP="00BC29FE">
            <w:pPr>
              <w:pStyle w:val="TableParagraph"/>
              <w:spacing w:line="185" w:lineRule="exact"/>
              <w:ind w:right="353"/>
              <w:jc w:val="right"/>
              <w:rPr>
                <w:sz w:val="16"/>
              </w:rPr>
            </w:pPr>
            <w:r>
              <w:rPr>
                <w:w w:val="105"/>
                <w:sz w:val="16"/>
              </w:rPr>
              <w:t>249,6</w:t>
            </w:r>
          </w:p>
        </w:tc>
        <w:tc>
          <w:tcPr>
            <w:tcW w:w="1050" w:type="dxa"/>
            <w:tcBorders>
              <w:top w:val="single" w:sz="12" w:space="0" w:color="ABA899"/>
              <w:left w:val="single" w:sz="12" w:space="0" w:color="ABA899"/>
              <w:bottom w:val="single" w:sz="12" w:space="0" w:color="ABA899"/>
              <w:right w:val="single" w:sz="12" w:space="0" w:color="ABA899"/>
            </w:tcBorders>
          </w:tcPr>
          <w:p w14:paraId="54E76CC6" w14:textId="77777777" w:rsidR="00421C82" w:rsidRDefault="00421C82" w:rsidP="00BC29FE">
            <w:pPr>
              <w:pStyle w:val="TableParagraph"/>
              <w:spacing w:line="185" w:lineRule="exact"/>
              <w:ind w:left="261" w:right="234"/>
              <w:jc w:val="center"/>
              <w:rPr>
                <w:sz w:val="16"/>
              </w:rPr>
            </w:pPr>
            <w:r>
              <w:rPr>
                <w:w w:val="105"/>
                <w:sz w:val="16"/>
              </w:rPr>
              <w:t>280,0</w:t>
            </w:r>
          </w:p>
        </w:tc>
        <w:tc>
          <w:tcPr>
            <w:tcW w:w="1020" w:type="dxa"/>
            <w:tcBorders>
              <w:top w:val="single" w:sz="12" w:space="0" w:color="ABA899"/>
              <w:left w:val="single" w:sz="12" w:space="0" w:color="ABA899"/>
              <w:bottom w:val="single" w:sz="12" w:space="0" w:color="ABA899"/>
              <w:right w:val="single" w:sz="12" w:space="0" w:color="ABA899"/>
            </w:tcBorders>
          </w:tcPr>
          <w:p w14:paraId="4D44C750" w14:textId="77777777" w:rsidR="00421C82" w:rsidRDefault="00421C82" w:rsidP="00BC29FE">
            <w:pPr>
              <w:pStyle w:val="TableParagraph"/>
              <w:spacing w:line="185" w:lineRule="exact"/>
              <w:ind w:left="120" w:right="93"/>
              <w:jc w:val="center"/>
              <w:rPr>
                <w:sz w:val="16"/>
              </w:rPr>
            </w:pPr>
            <w:r>
              <w:rPr>
                <w:w w:val="105"/>
                <w:sz w:val="16"/>
              </w:rPr>
              <w:t>280,0</w:t>
            </w:r>
          </w:p>
        </w:tc>
        <w:tc>
          <w:tcPr>
            <w:tcW w:w="1200" w:type="dxa"/>
            <w:tcBorders>
              <w:top w:val="single" w:sz="12" w:space="0" w:color="ABA899"/>
              <w:left w:val="single" w:sz="12" w:space="0" w:color="ABA899"/>
              <w:bottom w:val="single" w:sz="12" w:space="0" w:color="ABA899"/>
              <w:right w:val="single" w:sz="12" w:space="0" w:color="ABA899"/>
            </w:tcBorders>
          </w:tcPr>
          <w:p w14:paraId="629F2AAB"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F34BD76" w14:textId="77777777" w:rsidR="00421C82" w:rsidRDefault="00421C82" w:rsidP="00BC29FE">
            <w:pPr>
              <w:pStyle w:val="TableParagraph"/>
              <w:spacing w:line="185" w:lineRule="exact"/>
              <w:ind w:right="354"/>
              <w:jc w:val="right"/>
              <w:rPr>
                <w:sz w:val="16"/>
              </w:rPr>
            </w:pPr>
            <w:r>
              <w:rPr>
                <w:w w:val="105"/>
                <w:sz w:val="16"/>
              </w:rPr>
              <w:t>280,0</w:t>
            </w:r>
          </w:p>
        </w:tc>
      </w:tr>
      <w:tr w:rsidR="00421C82" w14:paraId="6157B93C"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5D0B04D6" w14:textId="77777777" w:rsidR="00421C82" w:rsidRDefault="00421C82" w:rsidP="00BC29FE">
            <w:pPr>
              <w:pStyle w:val="TableParagraph"/>
              <w:spacing w:line="185" w:lineRule="exact"/>
              <w:ind w:left="233" w:right="203"/>
              <w:jc w:val="center"/>
              <w:rPr>
                <w:sz w:val="16"/>
              </w:rPr>
            </w:pPr>
            <w:r>
              <w:rPr>
                <w:w w:val="105"/>
                <w:sz w:val="16"/>
              </w:rPr>
              <w:t>05</w:t>
            </w:r>
            <w:r>
              <w:rPr>
                <w:spacing w:val="-4"/>
                <w:w w:val="105"/>
                <w:sz w:val="16"/>
              </w:rPr>
              <w:t xml:space="preserve"> </w:t>
            </w:r>
            <w:r>
              <w:rPr>
                <w:w w:val="105"/>
                <w:sz w:val="16"/>
              </w:rPr>
              <w:t>01</w:t>
            </w:r>
            <w:r>
              <w:rPr>
                <w:spacing w:val="-4"/>
                <w:w w:val="105"/>
                <w:sz w:val="16"/>
              </w:rPr>
              <w:t xml:space="preserve"> </w:t>
            </w:r>
            <w:r>
              <w:rPr>
                <w:w w:val="105"/>
                <w:sz w:val="16"/>
              </w:rPr>
              <w:t>09</w:t>
            </w:r>
          </w:p>
        </w:tc>
        <w:tc>
          <w:tcPr>
            <w:tcW w:w="3225" w:type="dxa"/>
            <w:tcBorders>
              <w:top w:val="single" w:sz="12" w:space="0" w:color="ABA899"/>
              <w:left w:val="single" w:sz="12" w:space="0" w:color="ABA899"/>
              <w:bottom w:val="single" w:sz="12" w:space="0" w:color="ABA899"/>
              <w:right w:val="single" w:sz="12" w:space="0" w:color="ABA899"/>
            </w:tcBorders>
          </w:tcPr>
          <w:p w14:paraId="0AC55B8A" w14:textId="77777777" w:rsidR="00421C82" w:rsidRDefault="00421C82" w:rsidP="00BC29FE">
            <w:pPr>
              <w:pStyle w:val="TableParagraph"/>
              <w:spacing w:line="185" w:lineRule="exact"/>
              <w:ind w:left="22"/>
              <w:rPr>
                <w:sz w:val="16"/>
                <w:szCs w:val="16"/>
              </w:rPr>
            </w:pPr>
            <w:r>
              <w:rPr>
                <w:sz w:val="16"/>
                <w:szCs w:val="16"/>
              </w:rPr>
              <w:t>სპორტული</w:t>
            </w:r>
            <w:r>
              <w:rPr>
                <w:spacing w:val="19"/>
                <w:sz w:val="16"/>
                <w:szCs w:val="16"/>
              </w:rPr>
              <w:t xml:space="preserve"> </w:t>
            </w:r>
            <w:r>
              <w:rPr>
                <w:sz w:val="16"/>
                <w:szCs w:val="16"/>
              </w:rPr>
              <w:t>ღონისძიებების</w:t>
            </w:r>
            <w:r>
              <w:rPr>
                <w:spacing w:val="20"/>
                <w:sz w:val="16"/>
                <w:szCs w:val="16"/>
              </w:rPr>
              <w:t xml:space="preserve"> </w:t>
            </w:r>
            <w:r>
              <w:rPr>
                <w:sz w:val="16"/>
                <w:szCs w:val="16"/>
              </w:rPr>
              <w:t>დაფინანსება</w:t>
            </w:r>
          </w:p>
        </w:tc>
        <w:tc>
          <w:tcPr>
            <w:tcW w:w="1140" w:type="dxa"/>
            <w:tcBorders>
              <w:top w:val="single" w:sz="12" w:space="0" w:color="ABA899"/>
              <w:left w:val="single" w:sz="12" w:space="0" w:color="ABA899"/>
              <w:bottom w:val="single" w:sz="12" w:space="0" w:color="ABA899"/>
              <w:right w:val="single" w:sz="12" w:space="0" w:color="ABA899"/>
            </w:tcBorders>
          </w:tcPr>
          <w:p w14:paraId="50556FC9" w14:textId="77777777" w:rsidR="00421C82" w:rsidRDefault="00421C82" w:rsidP="00BC29FE">
            <w:pPr>
              <w:pStyle w:val="TableParagraph"/>
              <w:spacing w:line="185" w:lineRule="exact"/>
              <w:ind w:right="353"/>
              <w:jc w:val="right"/>
              <w:rPr>
                <w:sz w:val="16"/>
              </w:rPr>
            </w:pPr>
            <w:r>
              <w:rPr>
                <w:w w:val="105"/>
                <w:sz w:val="16"/>
              </w:rPr>
              <w:t>928,4</w:t>
            </w:r>
          </w:p>
        </w:tc>
        <w:tc>
          <w:tcPr>
            <w:tcW w:w="1050" w:type="dxa"/>
            <w:tcBorders>
              <w:top w:val="single" w:sz="12" w:space="0" w:color="ABA899"/>
              <w:left w:val="single" w:sz="12" w:space="0" w:color="ABA899"/>
              <w:bottom w:val="single" w:sz="12" w:space="0" w:color="ABA899"/>
              <w:right w:val="single" w:sz="12" w:space="0" w:color="ABA899"/>
            </w:tcBorders>
          </w:tcPr>
          <w:p w14:paraId="78AE43C3" w14:textId="77777777" w:rsidR="00421C82" w:rsidRDefault="00421C82" w:rsidP="00BC29FE">
            <w:pPr>
              <w:pStyle w:val="TableParagraph"/>
              <w:spacing w:line="185" w:lineRule="exact"/>
              <w:ind w:left="268" w:right="219"/>
              <w:jc w:val="center"/>
              <w:rPr>
                <w:sz w:val="16"/>
              </w:rPr>
            </w:pPr>
            <w:r>
              <w:rPr>
                <w:w w:val="105"/>
                <w:sz w:val="16"/>
              </w:rPr>
              <w:t>1145,0</w:t>
            </w:r>
          </w:p>
        </w:tc>
        <w:tc>
          <w:tcPr>
            <w:tcW w:w="1020" w:type="dxa"/>
            <w:tcBorders>
              <w:top w:val="single" w:sz="12" w:space="0" w:color="ABA899"/>
              <w:left w:val="single" w:sz="12" w:space="0" w:color="ABA899"/>
              <w:bottom w:val="single" w:sz="12" w:space="0" w:color="ABA899"/>
              <w:right w:val="single" w:sz="12" w:space="0" w:color="ABA899"/>
            </w:tcBorders>
          </w:tcPr>
          <w:p w14:paraId="506A968F" w14:textId="77777777" w:rsidR="00421C82" w:rsidRDefault="00421C82" w:rsidP="00BC29FE">
            <w:pPr>
              <w:pStyle w:val="TableParagraph"/>
              <w:spacing w:line="185" w:lineRule="exact"/>
              <w:ind w:left="120" w:right="71"/>
              <w:jc w:val="center"/>
              <w:rPr>
                <w:sz w:val="16"/>
              </w:rPr>
            </w:pPr>
            <w:r>
              <w:rPr>
                <w:w w:val="105"/>
                <w:sz w:val="16"/>
              </w:rPr>
              <w:t>1295,5</w:t>
            </w:r>
          </w:p>
        </w:tc>
        <w:tc>
          <w:tcPr>
            <w:tcW w:w="1200" w:type="dxa"/>
            <w:tcBorders>
              <w:top w:val="single" w:sz="12" w:space="0" w:color="ABA899"/>
              <w:left w:val="single" w:sz="12" w:space="0" w:color="ABA899"/>
              <w:bottom w:val="single" w:sz="12" w:space="0" w:color="ABA899"/>
              <w:right w:val="single" w:sz="12" w:space="0" w:color="ABA899"/>
            </w:tcBorders>
          </w:tcPr>
          <w:p w14:paraId="241EDC92"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F0080BD" w14:textId="77777777" w:rsidR="00421C82" w:rsidRDefault="00421C82" w:rsidP="00BC29FE">
            <w:pPr>
              <w:pStyle w:val="TableParagraph"/>
              <w:spacing w:line="185" w:lineRule="exact"/>
              <w:ind w:right="301"/>
              <w:jc w:val="right"/>
              <w:rPr>
                <w:sz w:val="16"/>
              </w:rPr>
            </w:pPr>
            <w:r>
              <w:rPr>
                <w:w w:val="105"/>
                <w:sz w:val="16"/>
              </w:rPr>
              <w:t>1295,5</w:t>
            </w:r>
          </w:p>
        </w:tc>
      </w:tr>
      <w:tr w:rsidR="00421C82" w14:paraId="14F1F4D5"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7D6A262F"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6C47CEC9"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9D4DCA6" w14:textId="77777777" w:rsidR="00421C82" w:rsidRDefault="00421C82" w:rsidP="00BC29FE">
            <w:pPr>
              <w:pStyle w:val="TableParagraph"/>
              <w:spacing w:line="185" w:lineRule="exact"/>
              <w:ind w:right="353"/>
              <w:jc w:val="right"/>
              <w:rPr>
                <w:sz w:val="16"/>
              </w:rPr>
            </w:pPr>
            <w:r>
              <w:rPr>
                <w:w w:val="105"/>
                <w:sz w:val="16"/>
              </w:rPr>
              <w:t>928,4</w:t>
            </w:r>
          </w:p>
        </w:tc>
        <w:tc>
          <w:tcPr>
            <w:tcW w:w="1050" w:type="dxa"/>
            <w:tcBorders>
              <w:top w:val="single" w:sz="12" w:space="0" w:color="ABA899"/>
              <w:left w:val="single" w:sz="12" w:space="0" w:color="ABA899"/>
              <w:bottom w:val="single" w:sz="12" w:space="0" w:color="ABA899"/>
              <w:right w:val="single" w:sz="12" w:space="0" w:color="ABA899"/>
            </w:tcBorders>
          </w:tcPr>
          <w:p w14:paraId="162187E0" w14:textId="77777777" w:rsidR="00421C82" w:rsidRDefault="00421C82" w:rsidP="00BC29FE">
            <w:pPr>
              <w:pStyle w:val="TableParagraph"/>
              <w:spacing w:line="185" w:lineRule="exact"/>
              <w:ind w:left="268" w:right="219"/>
              <w:jc w:val="center"/>
              <w:rPr>
                <w:sz w:val="16"/>
              </w:rPr>
            </w:pPr>
            <w:r>
              <w:rPr>
                <w:w w:val="105"/>
                <w:sz w:val="16"/>
              </w:rPr>
              <w:t>1145,0</w:t>
            </w:r>
          </w:p>
        </w:tc>
        <w:tc>
          <w:tcPr>
            <w:tcW w:w="1020" w:type="dxa"/>
            <w:tcBorders>
              <w:top w:val="single" w:sz="12" w:space="0" w:color="ABA899"/>
              <w:left w:val="single" w:sz="12" w:space="0" w:color="ABA899"/>
              <w:bottom w:val="single" w:sz="12" w:space="0" w:color="ABA899"/>
              <w:right w:val="single" w:sz="12" w:space="0" w:color="ABA899"/>
            </w:tcBorders>
          </w:tcPr>
          <w:p w14:paraId="1F665F5D" w14:textId="77777777" w:rsidR="00421C82" w:rsidRDefault="00421C82" w:rsidP="00BC29FE">
            <w:pPr>
              <w:pStyle w:val="TableParagraph"/>
              <w:spacing w:line="185" w:lineRule="exact"/>
              <w:ind w:left="120" w:right="71"/>
              <w:jc w:val="center"/>
              <w:rPr>
                <w:sz w:val="16"/>
              </w:rPr>
            </w:pPr>
            <w:r>
              <w:rPr>
                <w:w w:val="105"/>
                <w:sz w:val="16"/>
              </w:rPr>
              <w:t>1295,5</w:t>
            </w:r>
          </w:p>
        </w:tc>
        <w:tc>
          <w:tcPr>
            <w:tcW w:w="1200" w:type="dxa"/>
            <w:tcBorders>
              <w:top w:val="single" w:sz="12" w:space="0" w:color="ABA899"/>
              <w:left w:val="single" w:sz="12" w:space="0" w:color="ABA899"/>
              <w:bottom w:val="single" w:sz="12" w:space="0" w:color="ABA899"/>
              <w:right w:val="single" w:sz="12" w:space="0" w:color="ABA899"/>
            </w:tcBorders>
          </w:tcPr>
          <w:p w14:paraId="3565351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6B2D069" w14:textId="77777777" w:rsidR="00421C82" w:rsidRDefault="00421C82" w:rsidP="00BC29FE">
            <w:pPr>
              <w:pStyle w:val="TableParagraph"/>
              <w:spacing w:line="185" w:lineRule="exact"/>
              <w:ind w:right="301"/>
              <w:jc w:val="right"/>
              <w:rPr>
                <w:sz w:val="16"/>
              </w:rPr>
            </w:pPr>
            <w:r>
              <w:rPr>
                <w:w w:val="105"/>
                <w:sz w:val="16"/>
              </w:rPr>
              <w:t>1295,5</w:t>
            </w:r>
          </w:p>
        </w:tc>
      </w:tr>
      <w:tr w:rsidR="00421C82" w14:paraId="34F06C89"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14A5B0F" w14:textId="77777777" w:rsidR="00421C82" w:rsidRDefault="00421C82" w:rsidP="00BC29FE">
            <w:pPr>
              <w:pStyle w:val="TableParagraph"/>
              <w:spacing w:line="185" w:lineRule="exact"/>
              <w:ind w:left="233" w:right="195"/>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3C941375" w14:textId="77777777" w:rsidR="00421C82" w:rsidRDefault="00421C82" w:rsidP="00BC29FE">
            <w:pPr>
              <w:pStyle w:val="TableParagraph"/>
              <w:spacing w:line="185" w:lineRule="exact"/>
              <w:ind w:left="22"/>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17BB5483" w14:textId="77777777" w:rsidR="00421C82" w:rsidRDefault="00421C82" w:rsidP="00BC29FE">
            <w:pPr>
              <w:pStyle w:val="TableParagraph"/>
              <w:spacing w:line="185" w:lineRule="exact"/>
              <w:ind w:right="353"/>
              <w:jc w:val="right"/>
              <w:rPr>
                <w:sz w:val="16"/>
              </w:rPr>
            </w:pPr>
            <w:r>
              <w:rPr>
                <w:w w:val="105"/>
                <w:sz w:val="16"/>
              </w:rPr>
              <w:t>109,1</w:t>
            </w:r>
          </w:p>
        </w:tc>
        <w:tc>
          <w:tcPr>
            <w:tcW w:w="1050" w:type="dxa"/>
            <w:tcBorders>
              <w:top w:val="single" w:sz="12" w:space="0" w:color="ABA899"/>
              <w:left w:val="single" w:sz="12" w:space="0" w:color="ABA899"/>
              <w:bottom w:val="single" w:sz="12" w:space="0" w:color="ABA899"/>
              <w:right w:val="single" w:sz="12" w:space="0" w:color="ABA899"/>
            </w:tcBorders>
          </w:tcPr>
          <w:p w14:paraId="08A5D360" w14:textId="77777777" w:rsidR="00421C82" w:rsidRDefault="00421C82" w:rsidP="00BC29FE">
            <w:pPr>
              <w:pStyle w:val="TableParagraph"/>
              <w:spacing w:line="185" w:lineRule="exact"/>
              <w:ind w:left="268" w:right="234"/>
              <w:jc w:val="center"/>
              <w:rPr>
                <w:sz w:val="16"/>
              </w:rPr>
            </w:pPr>
            <w:r>
              <w:rPr>
                <w:w w:val="105"/>
                <w:sz w:val="16"/>
              </w:rPr>
              <w:t>92,0</w:t>
            </w:r>
          </w:p>
        </w:tc>
        <w:tc>
          <w:tcPr>
            <w:tcW w:w="1020" w:type="dxa"/>
            <w:tcBorders>
              <w:top w:val="single" w:sz="12" w:space="0" w:color="ABA899"/>
              <w:left w:val="single" w:sz="12" w:space="0" w:color="ABA899"/>
              <w:bottom w:val="single" w:sz="12" w:space="0" w:color="ABA899"/>
              <w:right w:val="single" w:sz="12" w:space="0" w:color="ABA899"/>
            </w:tcBorders>
          </w:tcPr>
          <w:p w14:paraId="5CAABCAD" w14:textId="77777777" w:rsidR="00421C82" w:rsidRDefault="00421C82" w:rsidP="00BC29FE">
            <w:pPr>
              <w:pStyle w:val="TableParagraph"/>
              <w:spacing w:line="185" w:lineRule="exact"/>
              <w:ind w:left="120" w:right="93"/>
              <w:jc w:val="center"/>
              <w:rPr>
                <w:sz w:val="16"/>
              </w:rPr>
            </w:pPr>
            <w:r>
              <w:rPr>
                <w:w w:val="105"/>
                <w:sz w:val="16"/>
              </w:rPr>
              <w:t>292,5</w:t>
            </w:r>
          </w:p>
        </w:tc>
        <w:tc>
          <w:tcPr>
            <w:tcW w:w="1200" w:type="dxa"/>
            <w:tcBorders>
              <w:top w:val="single" w:sz="12" w:space="0" w:color="ABA899"/>
              <w:left w:val="single" w:sz="12" w:space="0" w:color="ABA899"/>
              <w:bottom w:val="single" w:sz="12" w:space="0" w:color="ABA899"/>
              <w:right w:val="single" w:sz="12" w:space="0" w:color="ABA899"/>
            </w:tcBorders>
          </w:tcPr>
          <w:p w14:paraId="1D15188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D5AF185" w14:textId="77777777" w:rsidR="00421C82" w:rsidRDefault="00421C82" w:rsidP="00BC29FE">
            <w:pPr>
              <w:pStyle w:val="TableParagraph"/>
              <w:spacing w:line="185" w:lineRule="exact"/>
              <w:ind w:right="354"/>
              <w:jc w:val="right"/>
              <w:rPr>
                <w:sz w:val="16"/>
              </w:rPr>
            </w:pPr>
            <w:r>
              <w:rPr>
                <w:w w:val="105"/>
                <w:sz w:val="16"/>
              </w:rPr>
              <w:t>292,5</w:t>
            </w:r>
          </w:p>
        </w:tc>
      </w:tr>
      <w:tr w:rsidR="00421C82" w14:paraId="252A2381"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068088DB"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0C0EFF2C"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365FE4A5" w14:textId="77777777" w:rsidR="00421C82" w:rsidRDefault="00421C82" w:rsidP="00BC29FE">
            <w:pPr>
              <w:pStyle w:val="TableParagraph"/>
              <w:spacing w:line="185" w:lineRule="exact"/>
              <w:ind w:right="353"/>
              <w:jc w:val="right"/>
              <w:rPr>
                <w:sz w:val="16"/>
              </w:rPr>
            </w:pPr>
            <w:r>
              <w:rPr>
                <w:w w:val="105"/>
                <w:sz w:val="16"/>
              </w:rPr>
              <w:t>583,7</w:t>
            </w:r>
          </w:p>
        </w:tc>
        <w:tc>
          <w:tcPr>
            <w:tcW w:w="1050" w:type="dxa"/>
            <w:tcBorders>
              <w:top w:val="single" w:sz="12" w:space="0" w:color="ABA899"/>
              <w:left w:val="single" w:sz="12" w:space="0" w:color="ABA899"/>
              <w:bottom w:val="single" w:sz="12" w:space="0" w:color="ABA899"/>
              <w:right w:val="single" w:sz="12" w:space="0" w:color="ABA899"/>
            </w:tcBorders>
          </w:tcPr>
          <w:p w14:paraId="17D3677C" w14:textId="77777777" w:rsidR="00421C82" w:rsidRDefault="00421C82" w:rsidP="00BC29FE">
            <w:pPr>
              <w:pStyle w:val="TableParagraph"/>
              <w:spacing w:line="185" w:lineRule="exact"/>
              <w:ind w:left="261" w:right="234"/>
              <w:jc w:val="center"/>
              <w:rPr>
                <w:sz w:val="16"/>
              </w:rPr>
            </w:pPr>
            <w:r>
              <w:rPr>
                <w:w w:val="105"/>
                <w:sz w:val="16"/>
              </w:rPr>
              <w:t>692,0</w:t>
            </w:r>
          </w:p>
        </w:tc>
        <w:tc>
          <w:tcPr>
            <w:tcW w:w="1020" w:type="dxa"/>
            <w:tcBorders>
              <w:top w:val="single" w:sz="12" w:space="0" w:color="ABA899"/>
              <w:left w:val="single" w:sz="12" w:space="0" w:color="ABA899"/>
              <w:bottom w:val="single" w:sz="12" w:space="0" w:color="ABA899"/>
              <w:right w:val="single" w:sz="12" w:space="0" w:color="ABA899"/>
            </w:tcBorders>
          </w:tcPr>
          <w:p w14:paraId="2435B5D9" w14:textId="77777777" w:rsidR="00421C82" w:rsidRDefault="00421C82" w:rsidP="00BC29FE">
            <w:pPr>
              <w:pStyle w:val="TableParagraph"/>
              <w:spacing w:line="185" w:lineRule="exact"/>
              <w:ind w:left="120" w:right="93"/>
              <w:jc w:val="center"/>
              <w:rPr>
                <w:sz w:val="16"/>
              </w:rPr>
            </w:pPr>
            <w:r>
              <w:rPr>
                <w:w w:val="105"/>
                <w:sz w:val="16"/>
              </w:rPr>
              <w:t>626,0</w:t>
            </w:r>
          </w:p>
        </w:tc>
        <w:tc>
          <w:tcPr>
            <w:tcW w:w="1200" w:type="dxa"/>
            <w:tcBorders>
              <w:top w:val="single" w:sz="12" w:space="0" w:color="ABA899"/>
              <w:left w:val="single" w:sz="12" w:space="0" w:color="ABA899"/>
              <w:bottom w:val="single" w:sz="12" w:space="0" w:color="ABA899"/>
              <w:right w:val="single" w:sz="12" w:space="0" w:color="ABA899"/>
            </w:tcBorders>
          </w:tcPr>
          <w:p w14:paraId="3B8E0958"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30941B2" w14:textId="77777777" w:rsidR="00421C82" w:rsidRDefault="00421C82" w:rsidP="00BC29FE">
            <w:pPr>
              <w:pStyle w:val="TableParagraph"/>
              <w:spacing w:line="185" w:lineRule="exact"/>
              <w:ind w:right="354"/>
              <w:jc w:val="right"/>
              <w:rPr>
                <w:sz w:val="16"/>
              </w:rPr>
            </w:pPr>
            <w:r>
              <w:rPr>
                <w:w w:val="105"/>
                <w:sz w:val="16"/>
              </w:rPr>
              <w:t>626,0</w:t>
            </w:r>
          </w:p>
        </w:tc>
      </w:tr>
      <w:tr w:rsidR="00421C82" w14:paraId="5258F08D"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5CA0DD89" w14:textId="77777777" w:rsidR="00421C82" w:rsidRDefault="00421C82" w:rsidP="00BC29FE">
            <w:pPr>
              <w:pStyle w:val="TableParagraph"/>
              <w:spacing w:line="185" w:lineRule="exact"/>
              <w:ind w:left="233" w:right="195"/>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225FAA29" w14:textId="77777777" w:rsidR="00421C82" w:rsidRDefault="00421C82" w:rsidP="00BC29FE">
            <w:pPr>
              <w:pStyle w:val="TableParagraph"/>
              <w:spacing w:line="185" w:lineRule="exact"/>
              <w:ind w:left="22"/>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4B0FB51F" w14:textId="77777777" w:rsidR="00421C82" w:rsidRDefault="00421C82" w:rsidP="00BC29FE">
            <w:pPr>
              <w:pStyle w:val="TableParagraph"/>
              <w:spacing w:line="185" w:lineRule="exact"/>
              <w:ind w:left="239" w:right="197"/>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34A43204" w14:textId="77777777" w:rsidR="00421C82" w:rsidRDefault="00421C82" w:rsidP="00BC29FE">
            <w:pPr>
              <w:pStyle w:val="TableParagraph"/>
              <w:spacing w:line="185" w:lineRule="exact"/>
              <w:ind w:left="268" w:right="226"/>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1A1F8F6F" w14:textId="77777777" w:rsidR="00421C82" w:rsidRDefault="00421C82" w:rsidP="00BC29FE">
            <w:pPr>
              <w:pStyle w:val="TableParagraph"/>
              <w:spacing w:line="185" w:lineRule="exact"/>
              <w:ind w:left="120" w:right="78"/>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47CE4FD8"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0D9E5FD"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4C38BCB3"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391142AA" w14:textId="77777777" w:rsidR="00421C82" w:rsidRDefault="00421C82" w:rsidP="00BC29FE">
            <w:pPr>
              <w:pStyle w:val="TableParagraph"/>
              <w:spacing w:line="185" w:lineRule="exact"/>
              <w:ind w:left="233" w:right="195"/>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66374DBF" w14:textId="77777777" w:rsidR="00421C82" w:rsidRDefault="00421C82" w:rsidP="00BC29FE">
            <w:pPr>
              <w:pStyle w:val="TableParagraph"/>
              <w:spacing w:line="185" w:lineRule="exact"/>
              <w:ind w:left="22"/>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72AE77FE" w14:textId="77777777" w:rsidR="00421C82" w:rsidRDefault="00421C82" w:rsidP="00BC29FE">
            <w:pPr>
              <w:pStyle w:val="TableParagraph"/>
              <w:spacing w:line="185" w:lineRule="exact"/>
              <w:ind w:right="353"/>
              <w:jc w:val="right"/>
              <w:rPr>
                <w:sz w:val="16"/>
              </w:rPr>
            </w:pPr>
            <w:r>
              <w:rPr>
                <w:w w:val="105"/>
                <w:sz w:val="16"/>
              </w:rPr>
              <w:t>235,6</w:t>
            </w:r>
          </w:p>
        </w:tc>
        <w:tc>
          <w:tcPr>
            <w:tcW w:w="1050" w:type="dxa"/>
            <w:tcBorders>
              <w:top w:val="single" w:sz="12" w:space="0" w:color="ABA899"/>
              <w:left w:val="single" w:sz="12" w:space="0" w:color="ABA899"/>
              <w:bottom w:val="single" w:sz="12" w:space="0" w:color="ABA899"/>
              <w:right w:val="single" w:sz="12" w:space="0" w:color="ABA899"/>
            </w:tcBorders>
          </w:tcPr>
          <w:p w14:paraId="2A3E42C9" w14:textId="77777777" w:rsidR="00421C82" w:rsidRDefault="00421C82" w:rsidP="00BC29FE">
            <w:pPr>
              <w:pStyle w:val="TableParagraph"/>
              <w:spacing w:line="185" w:lineRule="exact"/>
              <w:ind w:left="261" w:right="234"/>
              <w:jc w:val="center"/>
              <w:rPr>
                <w:sz w:val="16"/>
              </w:rPr>
            </w:pPr>
            <w:r>
              <w:rPr>
                <w:w w:val="105"/>
                <w:sz w:val="16"/>
              </w:rPr>
              <w:t>361,0</w:t>
            </w:r>
          </w:p>
        </w:tc>
        <w:tc>
          <w:tcPr>
            <w:tcW w:w="1020" w:type="dxa"/>
            <w:tcBorders>
              <w:top w:val="single" w:sz="12" w:space="0" w:color="ABA899"/>
              <w:left w:val="single" w:sz="12" w:space="0" w:color="ABA899"/>
              <w:bottom w:val="single" w:sz="12" w:space="0" w:color="ABA899"/>
              <w:right w:val="single" w:sz="12" w:space="0" w:color="ABA899"/>
            </w:tcBorders>
          </w:tcPr>
          <w:p w14:paraId="3194E812" w14:textId="77777777" w:rsidR="00421C82" w:rsidRDefault="00421C82" w:rsidP="00BC29FE">
            <w:pPr>
              <w:pStyle w:val="TableParagraph"/>
              <w:spacing w:line="185" w:lineRule="exact"/>
              <w:ind w:left="120" w:right="93"/>
              <w:jc w:val="center"/>
              <w:rPr>
                <w:sz w:val="16"/>
              </w:rPr>
            </w:pPr>
            <w:r>
              <w:rPr>
                <w:w w:val="105"/>
                <w:sz w:val="16"/>
              </w:rPr>
              <w:t>377,0</w:t>
            </w:r>
          </w:p>
        </w:tc>
        <w:tc>
          <w:tcPr>
            <w:tcW w:w="1200" w:type="dxa"/>
            <w:tcBorders>
              <w:top w:val="single" w:sz="12" w:space="0" w:color="ABA899"/>
              <w:left w:val="single" w:sz="12" w:space="0" w:color="ABA899"/>
              <w:bottom w:val="single" w:sz="12" w:space="0" w:color="ABA899"/>
              <w:right w:val="single" w:sz="12" w:space="0" w:color="ABA899"/>
            </w:tcBorders>
          </w:tcPr>
          <w:p w14:paraId="3897C638"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19C175B" w14:textId="77777777" w:rsidR="00421C82" w:rsidRDefault="00421C82" w:rsidP="00BC29FE">
            <w:pPr>
              <w:pStyle w:val="TableParagraph"/>
              <w:spacing w:line="185" w:lineRule="exact"/>
              <w:ind w:right="354"/>
              <w:jc w:val="right"/>
              <w:rPr>
                <w:sz w:val="16"/>
              </w:rPr>
            </w:pPr>
            <w:r>
              <w:rPr>
                <w:w w:val="105"/>
                <w:sz w:val="16"/>
              </w:rPr>
              <w:t>377,0</w:t>
            </w:r>
          </w:p>
        </w:tc>
      </w:tr>
      <w:tr w:rsidR="00421C82" w14:paraId="0BC7502D" w14:textId="77777777" w:rsidTr="00BC29FE">
        <w:trPr>
          <w:trHeight w:val="1065"/>
        </w:trPr>
        <w:tc>
          <w:tcPr>
            <w:tcW w:w="1087" w:type="dxa"/>
            <w:tcBorders>
              <w:top w:val="single" w:sz="12" w:space="0" w:color="ABA899"/>
              <w:left w:val="single" w:sz="12" w:space="0" w:color="ECE9D8"/>
              <w:bottom w:val="single" w:sz="12" w:space="0" w:color="ABA899"/>
              <w:right w:val="single" w:sz="12" w:space="0" w:color="ABA899"/>
            </w:tcBorders>
          </w:tcPr>
          <w:p w14:paraId="37ABF32C" w14:textId="77777777" w:rsidR="00421C82" w:rsidRDefault="00421C82" w:rsidP="00BC29FE">
            <w:pPr>
              <w:pStyle w:val="TableParagraph"/>
              <w:spacing w:before="6"/>
              <w:rPr>
                <w:rFonts w:ascii="Segoe UI Symbol"/>
                <w:sz w:val="19"/>
              </w:rPr>
            </w:pPr>
          </w:p>
          <w:p w14:paraId="5A9CB826" w14:textId="77777777" w:rsidR="00421C82" w:rsidRDefault="00421C82" w:rsidP="00BC29FE">
            <w:pPr>
              <w:pStyle w:val="TableParagraph"/>
              <w:ind w:left="233" w:right="203"/>
              <w:jc w:val="center"/>
              <w:rPr>
                <w:sz w:val="16"/>
              </w:rPr>
            </w:pPr>
            <w:r>
              <w:rPr>
                <w:w w:val="105"/>
                <w:sz w:val="16"/>
              </w:rPr>
              <w:t>05</w:t>
            </w:r>
            <w:r>
              <w:rPr>
                <w:spacing w:val="-4"/>
                <w:w w:val="105"/>
                <w:sz w:val="16"/>
              </w:rPr>
              <w:t xml:space="preserve"> </w:t>
            </w:r>
            <w:r>
              <w:rPr>
                <w:w w:val="105"/>
                <w:sz w:val="16"/>
              </w:rPr>
              <w:t>01</w:t>
            </w:r>
            <w:r>
              <w:rPr>
                <w:spacing w:val="-4"/>
                <w:w w:val="105"/>
                <w:sz w:val="16"/>
              </w:rPr>
              <w:t xml:space="preserve"> </w:t>
            </w:r>
            <w:r>
              <w:rPr>
                <w:w w:val="105"/>
                <w:sz w:val="16"/>
              </w:rPr>
              <w:t>10</w:t>
            </w:r>
          </w:p>
        </w:tc>
        <w:tc>
          <w:tcPr>
            <w:tcW w:w="3225" w:type="dxa"/>
            <w:tcBorders>
              <w:top w:val="single" w:sz="12" w:space="0" w:color="ABA899"/>
              <w:left w:val="single" w:sz="12" w:space="0" w:color="ABA899"/>
              <w:bottom w:val="single" w:sz="12" w:space="0" w:color="ABA899"/>
              <w:right w:val="single" w:sz="12" w:space="0" w:color="ABA899"/>
            </w:tcBorders>
          </w:tcPr>
          <w:p w14:paraId="4951697D" w14:textId="77777777" w:rsidR="00421C82" w:rsidRDefault="00421C82" w:rsidP="00BC29FE">
            <w:pPr>
              <w:pStyle w:val="TableParagraph"/>
              <w:spacing w:line="177" w:lineRule="exact"/>
              <w:ind w:left="22"/>
              <w:rPr>
                <w:sz w:val="16"/>
                <w:szCs w:val="16"/>
              </w:rPr>
            </w:pPr>
            <w:r>
              <w:rPr>
                <w:sz w:val="16"/>
                <w:szCs w:val="16"/>
              </w:rPr>
              <w:t>სხვადასხვა</w:t>
            </w:r>
            <w:r>
              <w:rPr>
                <w:spacing w:val="12"/>
                <w:sz w:val="16"/>
                <w:szCs w:val="16"/>
              </w:rPr>
              <w:t xml:space="preserve"> </w:t>
            </w:r>
            <w:r>
              <w:rPr>
                <w:sz w:val="16"/>
                <w:szCs w:val="16"/>
              </w:rPr>
              <w:t>სახეობის</w:t>
            </w:r>
            <w:r>
              <w:rPr>
                <w:spacing w:val="13"/>
                <w:sz w:val="16"/>
                <w:szCs w:val="16"/>
              </w:rPr>
              <w:t xml:space="preserve"> </w:t>
            </w:r>
            <w:r>
              <w:rPr>
                <w:sz w:val="16"/>
                <w:szCs w:val="16"/>
              </w:rPr>
              <w:t>სპორტულ</w:t>
            </w:r>
            <w:r>
              <w:rPr>
                <w:spacing w:val="13"/>
                <w:sz w:val="16"/>
                <w:szCs w:val="16"/>
              </w:rPr>
              <w:t xml:space="preserve"> </w:t>
            </w:r>
            <w:r>
              <w:rPr>
                <w:sz w:val="16"/>
                <w:szCs w:val="16"/>
              </w:rPr>
              <w:t>–</w:t>
            </w:r>
          </w:p>
          <w:p w14:paraId="5348B886" w14:textId="77777777" w:rsidR="00421C82" w:rsidRDefault="00421C82" w:rsidP="00BC29FE">
            <w:pPr>
              <w:pStyle w:val="TableParagraph"/>
              <w:spacing w:before="3" w:line="223" w:lineRule="auto"/>
              <w:ind w:left="22"/>
              <w:rPr>
                <w:sz w:val="16"/>
                <w:szCs w:val="16"/>
              </w:rPr>
            </w:pPr>
            <w:r>
              <w:rPr>
                <w:sz w:val="16"/>
                <w:szCs w:val="16"/>
              </w:rPr>
              <w:t>გამაჯანსაღებელი</w:t>
            </w:r>
            <w:r>
              <w:rPr>
                <w:spacing w:val="1"/>
                <w:sz w:val="16"/>
                <w:szCs w:val="16"/>
              </w:rPr>
              <w:t xml:space="preserve"> </w:t>
            </w:r>
            <w:r>
              <w:rPr>
                <w:sz w:val="16"/>
                <w:szCs w:val="16"/>
              </w:rPr>
              <w:t>და</w:t>
            </w:r>
            <w:r>
              <w:rPr>
                <w:spacing w:val="1"/>
                <w:sz w:val="16"/>
                <w:szCs w:val="16"/>
              </w:rPr>
              <w:t xml:space="preserve"> </w:t>
            </w:r>
            <w:r>
              <w:rPr>
                <w:sz w:val="16"/>
                <w:szCs w:val="16"/>
              </w:rPr>
              <w:t>დასასვენებლად</w:t>
            </w:r>
            <w:r>
              <w:rPr>
                <w:spacing w:val="-37"/>
                <w:sz w:val="16"/>
                <w:szCs w:val="16"/>
              </w:rPr>
              <w:t xml:space="preserve"> </w:t>
            </w:r>
            <w:r>
              <w:rPr>
                <w:sz w:val="16"/>
                <w:szCs w:val="16"/>
              </w:rPr>
              <w:t>განკუთვნილი</w:t>
            </w:r>
            <w:r>
              <w:rPr>
                <w:spacing w:val="11"/>
                <w:sz w:val="16"/>
                <w:szCs w:val="16"/>
              </w:rPr>
              <w:t xml:space="preserve"> </w:t>
            </w:r>
            <w:r>
              <w:rPr>
                <w:sz w:val="16"/>
                <w:szCs w:val="16"/>
              </w:rPr>
              <w:t>ობიექტების</w:t>
            </w:r>
            <w:r>
              <w:rPr>
                <w:spacing w:val="11"/>
                <w:sz w:val="16"/>
                <w:szCs w:val="16"/>
              </w:rPr>
              <w:t xml:space="preserve"> </w:t>
            </w:r>
            <w:r>
              <w:rPr>
                <w:sz w:val="16"/>
                <w:szCs w:val="16"/>
              </w:rPr>
              <w:t>მოწყობა,</w:t>
            </w:r>
            <w:r>
              <w:rPr>
                <w:spacing w:val="1"/>
                <w:sz w:val="16"/>
                <w:szCs w:val="16"/>
              </w:rPr>
              <w:t xml:space="preserve"> </w:t>
            </w:r>
            <w:r>
              <w:rPr>
                <w:w w:val="105"/>
                <w:sz w:val="16"/>
                <w:szCs w:val="16"/>
              </w:rPr>
              <w:t>რეაბილიტაცია,</w:t>
            </w:r>
            <w:r>
              <w:rPr>
                <w:spacing w:val="-7"/>
                <w:w w:val="105"/>
                <w:sz w:val="16"/>
                <w:szCs w:val="16"/>
              </w:rPr>
              <w:t xml:space="preserve"> </w:t>
            </w:r>
            <w:r>
              <w:rPr>
                <w:w w:val="105"/>
                <w:sz w:val="16"/>
                <w:szCs w:val="16"/>
              </w:rPr>
              <w:t>ექსპლოატაცია</w:t>
            </w:r>
          </w:p>
        </w:tc>
        <w:tc>
          <w:tcPr>
            <w:tcW w:w="1140" w:type="dxa"/>
            <w:tcBorders>
              <w:top w:val="single" w:sz="12" w:space="0" w:color="ABA899"/>
              <w:left w:val="single" w:sz="12" w:space="0" w:color="ABA899"/>
              <w:bottom w:val="single" w:sz="12" w:space="0" w:color="ABA899"/>
              <w:right w:val="single" w:sz="12" w:space="0" w:color="ABA899"/>
            </w:tcBorders>
          </w:tcPr>
          <w:p w14:paraId="27DBDDE6" w14:textId="77777777" w:rsidR="00421C82" w:rsidRDefault="00421C82" w:rsidP="00BC29FE">
            <w:pPr>
              <w:pStyle w:val="TableParagraph"/>
              <w:spacing w:before="6"/>
              <w:rPr>
                <w:rFonts w:ascii="Segoe UI Symbol"/>
                <w:sz w:val="19"/>
              </w:rPr>
            </w:pPr>
          </w:p>
          <w:p w14:paraId="38DC85A4" w14:textId="77777777" w:rsidR="00421C82" w:rsidRDefault="00421C82" w:rsidP="00BC29FE">
            <w:pPr>
              <w:pStyle w:val="TableParagraph"/>
              <w:ind w:right="353"/>
              <w:jc w:val="right"/>
              <w:rPr>
                <w:sz w:val="16"/>
              </w:rPr>
            </w:pPr>
            <w:r>
              <w:rPr>
                <w:w w:val="105"/>
                <w:sz w:val="16"/>
              </w:rPr>
              <w:t>771,4</w:t>
            </w:r>
          </w:p>
        </w:tc>
        <w:tc>
          <w:tcPr>
            <w:tcW w:w="1050" w:type="dxa"/>
            <w:tcBorders>
              <w:top w:val="single" w:sz="12" w:space="0" w:color="ABA899"/>
              <w:left w:val="single" w:sz="12" w:space="0" w:color="ABA899"/>
              <w:bottom w:val="single" w:sz="12" w:space="0" w:color="ABA899"/>
              <w:right w:val="single" w:sz="12" w:space="0" w:color="ABA899"/>
            </w:tcBorders>
          </w:tcPr>
          <w:p w14:paraId="7EFFAA2F" w14:textId="77777777" w:rsidR="00421C82" w:rsidRDefault="00421C82" w:rsidP="00BC29FE">
            <w:pPr>
              <w:pStyle w:val="TableParagraph"/>
              <w:spacing w:before="6"/>
              <w:rPr>
                <w:rFonts w:ascii="Segoe UI Symbol"/>
                <w:sz w:val="19"/>
              </w:rPr>
            </w:pPr>
          </w:p>
          <w:p w14:paraId="3130C376" w14:textId="77777777" w:rsidR="00421C82" w:rsidRDefault="00421C82" w:rsidP="00BC29FE">
            <w:pPr>
              <w:pStyle w:val="TableParagraph"/>
              <w:ind w:left="268" w:right="219"/>
              <w:jc w:val="center"/>
              <w:rPr>
                <w:sz w:val="16"/>
              </w:rPr>
            </w:pPr>
            <w:r>
              <w:rPr>
                <w:w w:val="105"/>
                <w:sz w:val="16"/>
              </w:rPr>
              <w:t>2385,3</w:t>
            </w:r>
          </w:p>
        </w:tc>
        <w:tc>
          <w:tcPr>
            <w:tcW w:w="1020" w:type="dxa"/>
            <w:tcBorders>
              <w:top w:val="single" w:sz="12" w:space="0" w:color="ABA899"/>
              <w:left w:val="single" w:sz="12" w:space="0" w:color="ABA899"/>
              <w:bottom w:val="single" w:sz="12" w:space="0" w:color="ABA899"/>
              <w:right w:val="single" w:sz="12" w:space="0" w:color="ABA899"/>
            </w:tcBorders>
          </w:tcPr>
          <w:p w14:paraId="36C75F68" w14:textId="77777777" w:rsidR="00421C82" w:rsidRDefault="00421C82" w:rsidP="00BC29FE">
            <w:pPr>
              <w:pStyle w:val="TableParagraph"/>
              <w:spacing w:before="6"/>
              <w:rPr>
                <w:rFonts w:ascii="Segoe UI Symbol"/>
                <w:sz w:val="19"/>
              </w:rPr>
            </w:pPr>
          </w:p>
          <w:p w14:paraId="19A3F4F2" w14:textId="77777777" w:rsidR="00421C82" w:rsidRDefault="00421C82" w:rsidP="00BC29FE">
            <w:pPr>
              <w:pStyle w:val="TableParagraph"/>
              <w:ind w:left="120" w:right="93"/>
              <w:jc w:val="center"/>
              <w:rPr>
                <w:sz w:val="16"/>
              </w:rPr>
            </w:pPr>
            <w:r>
              <w:rPr>
                <w:w w:val="105"/>
                <w:sz w:val="16"/>
              </w:rPr>
              <w:t>570,0</w:t>
            </w:r>
          </w:p>
        </w:tc>
        <w:tc>
          <w:tcPr>
            <w:tcW w:w="1200" w:type="dxa"/>
            <w:tcBorders>
              <w:top w:val="single" w:sz="12" w:space="0" w:color="ABA899"/>
              <w:left w:val="single" w:sz="12" w:space="0" w:color="ABA899"/>
              <w:bottom w:val="single" w:sz="12" w:space="0" w:color="ABA899"/>
              <w:right w:val="single" w:sz="12" w:space="0" w:color="ABA899"/>
            </w:tcBorders>
          </w:tcPr>
          <w:p w14:paraId="41F8AB6D" w14:textId="77777777" w:rsidR="00421C82" w:rsidRDefault="00421C82" w:rsidP="00BC29FE">
            <w:pPr>
              <w:pStyle w:val="TableParagraph"/>
              <w:spacing w:before="6"/>
              <w:rPr>
                <w:rFonts w:ascii="Segoe UI Symbol"/>
                <w:sz w:val="19"/>
              </w:rPr>
            </w:pPr>
          </w:p>
          <w:p w14:paraId="7BD54152" w14:textId="77777777" w:rsidR="00421C82" w:rsidRDefault="00421C82" w:rsidP="00BC29FE">
            <w:pPr>
              <w:pStyle w:val="TableParagraph"/>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F37E6FE" w14:textId="77777777" w:rsidR="00421C82" w:rsidRDefault="00421C82" w:rsidP="00BC29FE">
            <w:pPr>
              <w:pStyle w:val="TableParagraph"/>
              <w:spacing w:before="6"/>
              <w:rPr>
                <w:rFonts w:ascii="Segoe UI Symbol"/>
                <w:sz w:val="19"/>
              </w:rPr>
            </w:pPr>
          </w:p>
          <w:p w14:paraId="5EA57005" w14:textId="77777777" w:rsidR="00421C82" w:rsidRDefault="00421C82" w:rsidP="00BC29FE">
            <w:pPr>
              <w:pStyle w:val="TableParagraph"/>
              <w:ind w:right="354"/>
              <w:jc w:val="right"/>
              <w:rPr>
                <w:sz w:val="16"/>
              </w:rPr>
            </w:pPr>
            <w:r>
              <w:rPr>
                <w:w w:val="105"/>
                <w:sz w:val="16"/>
              </w:rPr>
              <w:t>570,0</w:t>
            </w:r>
          </w:p>
        </w:tc>
      </w:tr>
      <w:tr w:rsidR="00421C82" w14:paraId="2FB660D3"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785B9873"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6CF46644"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77042D85" w14:textId="77777777" w:rsidR="00421C82" w:rsidRDefault="00421C82" w:rsidP="00BC29FE">
            <w:pPr>
              <w:pStyle w:val="TableParagraph"/>
              <w:spacing w:line="185" w:lineRule="exact"/>
              <w:ind w:right="391"/>
              <w:jc w:val="right"/>
              <w:rPr>
                <w:sz w:val="16"/>
              </w:rPr>
            </w:pPr>
            <w:r>
              <w:rPr>
                <w:w w:val="105"/>
                <w:sz w:val="16"/>
              </w:rPr>
              <w:t>79,3</w:t>
            </w:r>
          </w:p>
        </w:tc>
        <w:tc>
          <w:tcPr>
            <w:tcW w:w="1050" w:type="dxa"/>
            <w:tcBorders>
              <w:top w:val="single" w:sz="12" w:space="0" w:color="ABA899"/>
              <w:left w:val="single" w:sz="12" w:space="0" w:color="ABA899"/>
              <w:bottom w:val="single" w:sz="12" w:space="0" w:color="ABA899"/>
              <w:right w:val="single" w:sz="12" w:space="0" w:color="ABA899"/>
            </w:tcBorders>
          </w:tcPr>
          <w:p w14:paraId="76533A07" w14:textId="77777777" w:rsidR="00421C82" w:rsidRDefault="00421C82" w:rsidP="00BC29FE">
            <w:pPr>
              <w:pStyle w:val="TableParagraph"/>
              <w:spacing w:line="185" w:lineRule="exact"/>
              <w:ind w:left="268" w:right="226"/>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71E62257" w14:textId="77777777" w:rsidR="00421C82" w:rsidRDefault="00421C82" w:rsidP="00BC29FE">
            <w:pPr>
              <w:pStyle w:val="TableParagraph"/>
              <w:spacing w:line="185" w:lineRule="exact"/>
              <w:ind w:left="120" w:right="78"/>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24C050EE"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0ED6E8A"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1404F90D"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02AD5D71" w14:textId="77777777" w:rsidR="00421C82" w:rsidRDefault="00421C82" w:rsidP="00BC29FE">
            <w:pPr>
              <w:pStyle w:val="TableParagraph"/>
              <w:spacing w:line="185" w:lineRule="exact"/>
              <w:ind w:left="233" w:right="195"/>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4FE66E69" w14:textId="77777777" w:rsidR="00421C82" w:rsidRDefault="00421C82" w:rsidP="00BC29FE">
            <w:pPr>
              <w:pStyle w:val="TableParagraph"/>
              <w:spacing w:line="185" w:lineRule="exact"/>
              <w:ind w:left="22"/>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562696BD" w14:textId="77777777" w:rsidR="00421C82" w:rsidRDefault="00421C82" w:rsidP="00BC29FE">
            <w:pPr>
              <w:pStyle w:val="TableParagraph"/>
              <w:spacing w:line="185" w:lineRule="exact"/>
              <w:ind w:right="391"/>
              <w:jc w:val="right"/>
              <w:rPr>
                <w:sz w:val="16"/>
              </w:rPr>
            </w:pPr>
            <w:r>
              <w:rPr>
                <w:w w:val="105"/>
                <w:sz w:val="16"/>
              </w:rPr>
              <w:t>79,3</w:t>
            </w:r>
          </w:p>
        </w:tc>
        <w:tc>
          <w:tcPr>
            <w:tcW w:w="1050" w:type="dxa"/>
            <w:tcBorders>
              <w:top w:val="single" w:sz="12" w:space="0" w:color="ABA899"/>
              <w:left w:val="single" w:sz="12" w:space="0" w:color="ABA899"/>
              <w:bottom w:val="single" w:sz="12" w:space="0" w:color="ABA899"/>
              <w:right w:val="single" w:sz="12" w:space="0" w:color="ABA899"/>
            </w:tcBorders>
          </w:tcPr>
          <w:p w14:paraId="2171A8A1" w14:textId="77777777" w:rsidR="00421C82" w:rsidRDefault="00421C82" w:rsidP="00BC29FE">
            <w:pPr>
              <w:pStyle w:val="TableParagraph"/>
              <w:spacing w:line="185" w:lineRule="exact"/>
              <w:ind w:left="268" w:right="226"/>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05EE568" w14:textId="77777777" w:rsidR="00421C82" w:rsidRDefault="00421C82" w:rsidP="00BC29FE">
            <w:pPr>
              <w:pStyle w:val="TableParagraph"/>
              <w:spacing w:line="185" w:lineRule="exact"/>
              <w:ind w:left="120" w:right="78"/>
              <w:jc w:val="center"/>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7393941B"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FA5BB07"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3DFCB2C0"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1DD324CB" w14:textId="77777777" w:rsidR="00421C82" w:rsidRDefault="00421C82" w:rsidP="00BC29FE">
            <w:pPr>
              <w:pStyle w:val="TableParagraph"/>
              <w:spacing w:line="185" w:lineRule="exact"/>
              <w:ind w:left="233" w:right="195"/>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483734A5" w14:textId="77777777" w:rsidR="00421C82" w:rsidRDefault="00421C82" w:rsidP="00BC29FE">
            <w:pPr>
              <w:pStyle w:val="TableParagraph"/>
              <w:spacing w:line="185" w:lineRule="exact"/>
              <w:ind w:left="22"/>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08EB80ED" w14:textId="77777777" w:rsidR="00421C82" w:rsidRDefault="00421C82" w:rsidP="00BC29FE">
            <w:pPr>
              <w:pStyle w:val="TableParagraph"/>
              <w:spacing w:line="185" w:lineRule="exact"/>
              <w:ind w:right="353"/>
              <w:jc w:val="right"/>
              <w:rPr>
                <w:sz w:val="16"/>
              </w:rPr>
            </w:pPr>
            <w:r>
              <w:rPr>
                <w:w w:val="105"/>
                <w:sz w:val="16"/>
              </w:rPr>
              <w:t>692,1</w:t>
            </w:r>
          </w:p>
        </w:tc>
        <w:tc>
          <w:tcPr>
            <w:tcW w:w="1050" w:type="dxa"/>
            <w:tcBorders>
              <w:top w:val="single" w:sz="12" w:space="0" w:color="ABA899"/>
              <w:left w:val="single" w:sz="12" w:space="0" w:color="ABA899"/>
              <w:bottom w:val="single" w:sz="12" w:space="0" w:color="ABA899"/>
              <w:right w:val="single" w:sz="12" w:space="0" w:color="ABA899"/>
            </w:tcBorders>
          </w:tcPr>
          <w:p w14:paraId="4DBDB58D" w14:textId="77777777" w:rsidR="00421C82" w:rsidRDefault="00421C82" w:rsidP="00BC29FE">
            <w:pPr>
              <w:pStyle w:val="TableParagraph"/>
              <w:spacing w:line="185" w:lineRule="exact"/>
              <w:ind w:left="268" w:right="219"/>
              <w:jc w:val="center"/>
              <w:rPr>
                <w:sz w:val="16"/>
              </w:rPr>
            </w:pPr>
            <w:r>
              <w:rPr>
                <w:w w:val="105"/>
                <w:sz w:val="16"/>
              </w:rPr>
              <w:t>2385,3</w:t>
            </w:r>
          </w:p>
        </w:tc>
        <w:tc>
          <w:tcPr>
            <w:tcW w:w="1020" w:type="dxa"/>
            <w:tcBorders>
              <w:top w:val="single" w:sz="12" w:space="0" w:color="ABA899"/>
              <w:left w:val="single" w:sz="12" w:space="0" w:color="ABA899"/>
              <w:bottom w:val="single" w:sz="12" w:space="0" w:color="ABA899"/>
              <w:right w:val="single" w:sz="12" w:space="0" w:color="ABA899"/>
            </w:tcBorders>
          </w:tcPr>
          <w:p w14:paraId="01EAB792" w14:textId="77777777" w:rsidR="00421C82" w:rsidRDefault="00421C82" w:rsidP="00BC29FE">
            <w:pPr>
              <w:pStyle w:val="TableParagraph"/>
              <w:spacing w:line="185" w:lineRule="exact"/>
              <w:ind w:left="120" w:right="93"/>
              <w:jc w:val="center"/>
              <w:rPr>
                <w:sz w:val="16"/>
              </w:rPr>
            </w:pPr>
            <w:r>
              <w:rPr>
                <w:w w:val="105"/>
                <w:sz w:val="16"/>
              </w:rPr>
              <w:t>570,0</w:t>
            </w:r>
          </w:p>
        </w:tc>
        <w:tc>
          <w:tcPr>
            <w:tcW w:w="1200" w:type="dxa"/>
            <w:tcBorders>
              <w:top w:val="single" w:sz="12" w:space="0" w:color="ABA899"/>
              <w:left w:val="single" w:sz="12" w:space="0" w:color="ABA899"/>
              <w:bottom w:val="single" w:sz="12" w:space="0" w:color="ABA899"/>
              <w:right w:val="single" w:sz="12" w:space="0" w:color="ABA899"/>
            </w:tcBorders>
          </w:tcPr>
          <w:p w14:paraId="24910B3F"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B6933FF" w14:textId="77777777" w:rsidR="00421C82" w:rsidRDefault="00421C82" w:rsidP="00BC29FE">
            <w:pPr>
              <w:pStyle w:val="TableParagraph"/>
              <w:spacing w:line="185" w:lineRule="exact"/>
              <w:ind w:right="354"/>
              <w:jc w:val="right"/>
              <w:rPr>
                <w:sz w:val="16"/>
              </w:rPr>
            </w:pPr>
            <w:r>
              <w:rPr>
                <w:w w:val="105"/>
                <w:sz w:val="16"/>
              </w:rPr>
              <w:t>570,0</w:t>
            </w:r>
          </w:p>
        </w:tc>
      </w:tr>
      <w:tr w:rsidR="00421C82" w14:paraId="6845637B" w14:textId="77777777" w:rsidTr="00BC29FE">
        <w:trPr>
          <w:trHeight w:val="355"/>
        </w:trPr>
        <w:tc>
          <w:tcPr>
            <w:tcW w:w="1087" w:type="dxa"/>
            <w:tcBorders>
              <w:top w:val="single" w:sz="12" w:space="0" w:color="ABA899"/>
              <w:bottom w:val="nil"/>
              <w:right w:val="single" w:sz="18" w:space="0" w:color="ABA899"/>
            </w:tcBorders>
          </w:tcPr>
          <w:p w14:paraId="226245FF" w14:textId="77777777" w:rsidR="00421C82" w:rsidRDefault="00421C82" w:rsidP="00BC29FE">
            <w:pPr>
              <w:pStyle w:val="TableParagraph"/>
              <w:spacing w:line="185" w:lineRule="exact"/>
              <w:ind w:left="331" w:right="297"/>
              <w:jc w:val="center"/>
              <w:rPr>
                <w:sz w:val="16"/>
              </w:rPr>
            </w:pPr>
            <w:r>
              <w:rPr>
                <w:w w:val="105"/>
                <w:sz w:val="16"/>
              </w:rPr>
              <w:t>05</w:t>
            </w:r>
            <w:r>
              <w:rPr>
                <w:spacing w:val="-4"/>
                <w:w w:val="105"/>
                <w:sz w:val="16"/>
              </w:rPr>
              <w:t xml:space="preserve"> </w:t>
            </w:r>
            <w:r>
              <w:rPr>
                <w:w w:val="105"/>
                <w:sz w:val="16"/>
              </w:rPr>
              <w:t>02</w:t>
            </w:r>
          </w:p>
        </w:tc>
        <w:tc>
          <w:tcPr>
            <w:tcW w:w="3225" w:type="dxa"/>
            <w:tcBorders>
              <w:top w:val="single" w:sz="12" w:space="0" w:color="ABA899"/>
              <w:left w:val="single" w:sz="18" w:space="0" w:color="ABA899"/>
              <w:bottom w:val="nil"/>
              <w:right w:val="single" w:sz="18" w:space="0" w:color="ABA899"/>
            </w:tcBorders>
          </w:tcPr>
          <w:p w14:paraId="2F23FDBC" w14:textId="77777777" w:rsidR="00421C82" w:rsidRDefault="00421C82" w:rsidP="00BC29FE">
            <w:pPr>
              <w:pStyle w:val="TableParagraph"/>
              <w:spacing w:line="185" w:lineRule="exact"/>
              <w:ind w:left="15"/>
              <w:rPr>
                <w:sz w:val="16"/>
                <w:szCs w:val="16"/>
              </w:rPr>
            </w:pPr>
            <w:r>
              <w:rPr>
                <w:sz w:val="16"/>
                <w:szCs w:val="16"/>
              </w:rPr>
              <w:t>კულტურის</w:t>
            </w:r>
            <w:r>
              <w:rPr>
                <w:spacing w:val="15"/>
                <w:sz w:val="16"/>
                <w:szCs w:val="16"/>
              </w:rPr>
              <w:t xml:space="preserve"> </w:t>
            </w:r>
            <w:r>
              <w:rPr>
                <w:sz w:val="16"/>
                <w:szCs w:val="16"/>
              </w:rPr>
              <w:t>სფეროს</w:t>
            </w:r>
            <w:r>
              <w:rPr>
                <w:spacing w:val="16"/>
                <w:sz w:val="16"/>
                <w:szCs w:val="16"/>
              </w:rPr>
              <w:t xml:space="preserve"> </w:t>
            </w:r>
            <w:r>
              <w:rPr>
                <w:sz w:val="16"/>
                <w:szCs w:val="16"/>
              </w:rPr>
              <w:t>განვითარება</w:t>
            </w:r>
          </w:p>
        </w:tc>
        <w:tc>
          <w:tcPr>
            <w:tcW w:w="1140" w:type="dxa"/>
            <w:tcBorders>
              <w:top w:val="single" w:sz="12" w:space="0" w:color="ABA899"/>
              <w:left w:val="single" w:sz="18" w:space="0" w:color="ABA899"/>
              <w:bottom w:val="nil"/>
              <w:right w:val="single" w:sz="18" w:space="0" w:color="ABA899"/>
            </w:tcBorders>
          </w:tcPr>
          <w:p w14:paraId="12C9F4AF" w14:textId="77777777" w:rsidR="00421C82" w:rsidRDefault="00421C82" w:rsidP="00BC29FE">
            <w:pPr>
              <w:pStyle w:val="TableParagraph"/>
              <w:spacing w:line="185" w:lineRule="exact"/>
              <w:ind w:right="293"/>
              <w:jc w:val="right"/>
              <w:rPr>
                <w:sz w:val="16"/>
              </w:rPr>
            </w:pPr>
            <w:r>
              <w:rPr>
                <w:w w:val="105"/>
                <w:sz w:val="16"/>
              </w:rPr>
              <w:t>6986,0</w:t>
            </w:r>
          </w:p>
        </w:tc>
        <w:tc>
          <w:tcPr>
            <w:tcW w:w="1050" w:type="dxa"/>
            <w:tcBorders>
              <w:top w:val="single" w:sz="12" w:space="0" w:color="ABA899"/>
              <w:left w:val="single" w:sz="18" w:space="0" w:color="ABA899"/>
              <w:bottom w:val="nil"/>
              <w:right w:val="single" w:sz="18" w:space="0" w:color="ABA899"/>
            </w:tcBorders>
          </w:tcPr>
          <w:p w14:paraId="68BC99D0" w14:textId="77777777" w:rsidR="00421C82" w:rsidRDefault="00421C82" w:rsidP="00BC29FE">
            <w:pPr>
              <w:pStyle w:val="TableParagraph"/>
              <w:spacing w:line="185" w:lineRule="exact"/>
              <w:ind w:left="135" w:right="86"/>
              <w:jc w:val="center"/>
              <w:rPr>
                <w:sz w:val="16"/>
              </w:rPr>
            </w:pPr>
            <w:r>
              <w:rPr>
                <w:w w:val="105"/>
                <w:sz w:val="16"/>
              </w:rPr>
              <w:t>6908,0</w:t>
            </w:r>
          </w:p>
        </w:tc>
        <w:tc>
          <w:tcPr>
            <w:tcW w:w="1020" w:type="dxa"/>
            <w:tcBorders>
              <w:top w:val="single" w:sz="12" w:space="0" w:color="ABA899"/>
              <w:left w:val="single" w:sz="18" w:space="0" w:color="ABA899"/>
              <w:bottom w:val="nil"/>
              <w:right w:val="single" w:sz="18" w:space="0" w:color="ABA899"/>
            </w:tcBorders>
          </w:tcPr>
          <w:p w14:paraId="2665C244" w14:textId="77777777" w:rsidR="00421C82" w:rsidRDefault="00421C82" w:rsidP="00BC29FE">
            <w:pPr>
              <w:pStyle w:val="TableParagraph"/>
              <w:spacing w:line="185" w:lineRule="exact"/>
              <w:ind w:left="187" w:right="138"/>
              <w:jc w:val="center"/>
              <w:rPr>
                <w:sz w:val="16"/>
              </w:rPr>
            </w:pPr>
            <w:r>
              <w:rPr>
                <w:w w:val="105"/>
                <w:sz w:val="16"/>
              </w:rPr>
              <w:t>7269,0</w:t>
            </w:r>
          </w:p>
        </w:tc>
        <w:tc>
          <w:tcPr>
            <w:tcW w:w="1200" w:type="dxa"/>
            <w:tcBorders>
              <w:top w:val="single" w:sz="12" w:space="0" w:color="ABA899"/>
              <w:left w:val="single" w:sz="18" w:space="0" w:color="ABA899"/>
              <w:bottom w:val="nil"/>
              <w:right w:val="single" w:sz="18" w:space="0" w:color="ABA899"/>
            </w:tcBorders>
          </w:tcPr>
          <w:p w14:paraId="28DA6E4A" w14:textId="77777777" w:rsidR="00421C82" w:rsidRDefault="00421C82" w:rsidP="00BC29FE">
            <w:pPr>
              <w:pStyle w:val="TableParagraph"/>
              <w:spacing w:line="185" w:lineRule="exact"/>
              <w:ind w:left="268" w:right="226"/>
              <w:jc w:val="center"/>
              <w:rPr>
                <w:sz w:val="16"/>
              </w:rPr>
            </w:pPr>
            <w:r>
              <w:rPr>
                <w:w w:val="105"/>
                <w:sz w:val="16"/>
              </w:rPr>
              <w:t>0,0</w:t>
            </w:r>
          </w:p>
        </w:tc>
        <w:tc>
          <w:tcPr>
            <w:tcW w:w="1148" w:type="dxa"/>
            <w:tcBorders>
              <w:top w:val="single" w:sz="12" w:space="0" w:color="ABA899"/>
              <w:left w:val="single" w:sz="18" w:space="0" w:color="ABA899"/>
              <w:bottom w:val="nil"/>
              <w:right w:val="single" w:sz="18" w:space="0" w:color="ABA899"/>
            </w:tcBorders>
          </w:tcPr>
          <w:p w14:paraId="5EC5E093" w14:textId="77777777" w:rsidR="00421C82" w:rsidRDefault="00421C82" w:rsidP="00BC29FE">
            <w:pPr>
              <w:pStyle w:val="TableParagraph"/>
              <w:spacing w:line="185" w:lineRule="exact"/>
              <w:ind w:right="301"/>
              <w:jc w:val="right"/>
              <w:rPr>
                <w:sz w:val="16"/>
              </w:rPr>
            </w:pPr>
            <w:r>
              <w:rPr>
                <w:w w:val="105"/>
                <w:sz w:val="16"/>
              </w:rPr>
              <w:t>7269,0</w:t>
            </w:r>
          </w:p>
        </w:tc>
      </w:tr>
    </w:tbl>
    <w:p w14:paraId="3C72E39A" w14:textId="44360536" w:rsidR="00421C82" w:rsidRDefault="00421C82" w:rsidP="00421C82">
      <w:pPr>
        <w:pStyle w:val="a7"/>
        <w:spacing w:before="6"/>
        <w:rPr>
          <w:sz w:val="18"/>
        </w:rPr>
      </w:pPr>
    </w:p>
    <w:p w14:paraId="6772CB12" w14:textId="006E014E" w:rsidR="00421C82" w:rsidRDefault="00421C82" w:rsidP="00421C82">
      <w:pPr>
        <w:pStyle w:val="a7"/>
        <w:spacing w:before="6"/>
        <w:rPr>
          <w:sz w:val="18"/>
        </w:rPr>
      </w:pPr>
    </w:p>
    <w:p w14:paraId="5E097AE8" w14:textId="77777777" w:rsidR="00421C82" w:rsidRDefault="00421C82" w:rsidP="00421C82">
      <w:pPr>
        <w:pStyle w:val="a7"/>
        <w:spacing w:before="2"/>
        <w:rPr>
          <w:sz w:val="10"/>
        </w:rPr>
      </w:pPr>
    </w:p>
    <w:tbl>
      <w:tblPr>
        <w:tblStyle w:val="TableNormal"/>
        <w:tblW w:w="0" w:type="auto"/>
        <w:tblInd w:w="137"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7D77549B" w14:textId="77777777" w:rsidTr="00BC29FE">
        <w:trPr>
          <w:trHeight w:val="480"/>
        </w:trPr>
        <w:tc>
          <w:tcPr>
            <w:tcW w:w="1095" w:type="dxa"/>
            <w:tcBorders>
              <w:left w:val="single" w:sz="6" w:space="0" w:color="ECE9D8"/>
            </w:tcBorders>
          </w:tcPr>
          <w:p w14:paraId="2CBCFDB9" w14:textId="77777777" w:rsidR="00421C82" w:rsidRDefault="00421C82" w:rsidP="00BC29FE">
            <w:pPr>
              <w:pStyle w:val="TableParagraph"/>
              <w:spacing w:line="185" w:lineRule="exact"/>
              <w:jc w:val="center"/>
              <w:rPr>
                <w:sz w:val="16"/>
              </w:rPr>
            </w:pPr>
            <w:r>
              <w:rPr>
                <w:w w:val="103"/>
                <w:sz w:val="16"/>
              </w:rPr>
              <w:t>0</w:t>
            </w:r>
          </w:p>
        </w:tc>
        <w:tc>
          <w:tcPr>
            <w:tcW w:w="3225" w:type="dxa"/>
          </w:tcPr>
          <w:p w14:paraId="695E5F7F"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64827B4D"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7CC135F3"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1B3FAA95"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747FE0F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8E6E8A1"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5FEAE23B" w14:textId="77777777" w:rsidTr="00BC29FE">
        <w:trPr>
          <w:trHeight w:val="480"/>
        </w:trPr>
        <w:tc>
          <w:tcPr>
            <w:tcW w:w="1095" w:type="dxa"/>
            <w:tcBorders>
              <w:left w:val="single" w:sz="6" w:space="0" w:color="ECE9D8"/>
            </w:tcBorders>
          </w:tcPr>
          <w:p w14:paraId="65F5C2A1" w14:textId="77777777" w:rsidR="00421C82" w:rsidRDefault="00421C82" w:rsidP="00BC29FE">
            <w:pPr>
              <w:pStyle w:val="TableParagraph"/>
              <w:spacing w:line="185" w:lineRule="exact"/>
              <w:jc w:val="center"/>
              <w:rPr>
                <w:sz w:val="16"/>
              </w:rPr>
            </w:pPr>
            <w:r>
              <w:rPr>
                <w:w w:val="103"/>
                <w:sz w:val="16"/>
              </w:rPr>
              <w:t>2</w:t>
            </w:r>
          </w:p>
        </w:tc>
        <w:tc>
          <w:tcPr>
            <w:tcW w:w="3225" w:type="dxa"/>
          </w:tcPr>
          <w:p w14:paraId="2038924D"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35515875" w14:textId="77777777" w:rsidR="00421C82" w:rsidRDefault="00421C82" w:rsidP="00BC29FE">
            <w:pPr>
              <w:pStyle w:val="TableParagraph"/>
              <w:spacing w:line="185" w:lineRule="exact"/>
              <w:ind w:right="316"/>
              <w:jc w:val="right"/>
              <w:rPr>
                <w:sz w:val="16"/>
              </w:rPr>
            </w:pPr>
            <w:r>
              <w:rPr>
                <w:w w:val="105"/>
                <w:sz w:val="16"/>
              </w:rPr>
              <w:t>6916,7</w:t>
            </w:r>
          </w:p>
        </w:tc>
        <w:tc>
          <w:tcPr>
            <w:tcW w:w="1050" w:type="dxa"/>
          </w:tcPr>
          <w:p w14:paraId="0CBB5B18" w14:textId="77777777" w:rsidR="00421C82" w:rsidRDefault="00421C82" w:rsidP="00BC29FE">
            <w:pPr>
              <w:pStyle w:val="TableParagraph"/>
              <w:spacing w:line="185" w:lineRule="exact"/>
              <w:ind w:left="252" w:right="234"/>
              <w:jc w:val="center"/>
              <w:rPr>
                <w:sz w:val="16"/>
              </w:rPr>
            </w:pPr>
            <w:r>
              <w:rPr>
                <w:w w:val="105"/>
                <w:sz w:val="16"/>
              </w:rPr>
              <w:t>6789,7</w:t>
            </w:r>
          </w:p>
        </w:tc>
        <w:tc>
          <w:tcPr>
            <w:tcW w:w="1020" w:type="dxa"/>
          </w:tcPr>
          <w:p w14:paraId="0AA2725A" w14:textId="77777777" w:rsidR="00421C82" w:rsidRDefault="00421C82" w:rsidP="00BC29FE">
            <w:pPr>
              <w:pStyle w:val="TableParagraph"/>
              <w:spacing w:line="185" w:lineRule="exact"/>
              <w:ind w:left="120" w:right="102"/>
              <w:jc w:val="center"/>
              <w:rPr>
                <w:sz w:val="16"/>
              </w:rPr>
            </w:pPr>
            <w:r>
              <w:rPr>
                <w:w w:val="105"/>
                <w:sz w:val="16"/>
              </w:rPr>
              <w:t>7147,0</w:t>
            </w:r>
          </w:p>
        </w:tc>
        <w:tc>
          <w:tcPr>
            <w:tcW w:w="1200" w:type="dxa"/>
          </w:tcPr>
          <w:p w14:paraId="150996E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BEDE159" w14:textId="77777777" w:rsidR="00421C82" w:rsidRDefault="00421C82" w:rsidP="00BC29FE">
            <w:pPr>
              <w:pStyle w:val="TableParagraph"/>
              <w:spacing w:line="185" w:lineRule="exact"/>
              <w:ind w:right="324"/>
              <w:jc w:val="right"/>
              <w:rPr>
                <w:sz w:val="16"/>
              </w:rPr>
            </w:pPr>
            <w:r>
              <w:rPr>
                <w:w w:val="105"/>
                <w:sz w:val="16"/>
              </w:rPr>
              <w:t>7147,0</w:t>
            </w:r>
          </w:p>
        </w:tc>
      </w:tr>
      <w:tr w:rsidR="00421C82" w14:paraId="50BC2CDD" w14:textId="77777777" w:rsidTr="00BC29FE">
        <w:trPr>
          <w:trHeight w:val="480"/>
        </w:trPr>
        <w:tc>
          <w:tcPr>
            <w:tcW w:w="1095" w:type="dxa"/>
            <w:tcBorders>
              <w:left w:val="single" w:sz="6" w:space="0" w:color="ECE9D8"/>
            </w:tcBorders>
          </w:tcPr>
          <w:p w14:paraId="50F5D589"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020DDC63"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68CC7FDA" w14:textId="77777777" w:rsidR="00421C82" w:rsidRDefault="00421C82" w:rsidP="00BC29FE">
            <w:pPr>
              <w:pStyle w:val="TableParagraph"/>
              <w:spacing w:line="185" w:lineRule="exact"/>
              <w:ind w:right="316"/>
              <w:jc w:val="right"/>
              <w:rPr>
                <w:sz w:val="16"/>
              </w:rPr>
            </w:pPr>
            <w:r>
              <w:rPr>
                <w:w w:val="105"/>
                <w:sz w:val="16"/>
              </w:rPr>
              <w:t>4958,1</w:t>
            </w:r>
          </w:p>
        </w:tc>
        <w:tc>
          <w:tcPr>
            <w:tcW w:w="1050" w:type="dxa"/>
          </w:tcPr>
          <w:p w14:paraId="0851CFC1" w14:textId="77777777" w:rsidR="00421C82" w:rsidRDefault="00421C82" w:rsidP="00BC29FE">
            <w:pPr>
              <w:pStyle w:val="TableParagraph"/>
              <w:spacing w:line="185" w:lineRule="exact"/>
              <w:ind w:left="252" w:right="234"/>
              <w:jc w:val="center"/>
              <w:rPr>
                <w:sz w:val="16"/>
              </w:rPr>
            </w:pPr>
            <w:r>
              <w:rPr>
                <w:w w:val="105"/>
                <w:sz w:val="16"/>
              </w:rPr>
              <w:t>4969,3</w:t>
            </w:r>
          </w:p>
        </w:tc>
        <w:tc>
          <w:tcPr>
            <w:tcW w:w="1020" w:type="dxa"/>
          </w:tcPr>
          <w:p w14:paraId="459BC567" w14:textId="77777777" w:rsidR="00421C82" w:rsidRDefault="00421C82" w:rsidP="00BC29FE">
            <w:pPr>
              <w:pStyle w:val="TableParagraph"/>
              <w:spacing w:line="185" w:lineRule="exact"/>
              <w:ind w:left="120" w:right="102"/>
              <w:jc w:val="center"/>
              <w:rPr>
                <w:sz w:val="16"/>
              </w:rPr>
            </w:pPr>
            <w:r>
              <w:rPr>
                <w:w w:val="105"/>
                <w:sz w:val="16"/>
              </w:rPr>
              <w:t>5062,6</w:t>
            </w:r>
          </w:p>
        </w:tc>
        <w:tc>
          <w:tcPr>
            <w:tcW w:w="1200" w:type="dxa"/>
          </w:tcPr>
          <w:p w14:paraId="03F0D34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8E693AD" w14:textId="77777777" w:rsidR="00421C82" w:rsidRDefault="00421C82" w:rsidP="00BC29FE">
            <w:pPr>
              <w:pStyle w:val="TableParagraph"/>
              <w:spacing w:line="185" w:lineRule="exact"/>
              <w:ind w:right="324"/>
              <w:jc w:val="right"/>
              <w:rPr>
                <w:sz w:val="16"/>
              </w:rPr>
            </w:pPr>
            <w:r>
              <w:rPr>
                <w:w w:val="105"/>
                <w:sz w:val="16"/>
              </w:rPr>
              <w:t>5062,6</w:t>
            </w:r>
          </w:p>
        </w:tc>
      </w:tr>
      <w:tr w:rsidR="00421C82" w14:paraId="27C5D794" w14:textId="77777777" w:rsidTr="00BC29FE">
        <w:trPr>
          <w:trHeight w:val="480"/>
        </w:trPr>
        <w:tc>
          <w:tcPr>
            <w:tcW w:w="1095" w:type="dxa"/>
            <w:tcBorders>
              <w:left w:val="single" w:sz="6" w:space="0" w:color="ECE9D8"/>
            </w:tcBorders>
          </w:tcPr>
          <w:p w14:paraId="5E11EC08"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7098CF43"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1542DCF" w14:textId="77777777" w:rsidR="00421C82" w:rsidRDefault="00421C82" w:rsidP="00BC29FE">
            <w:pPr>
              <w:pStyle w:val="TableParagraph"/>
              <w:spacing w:line="185" w:lineRule="exact"/>
              <w:ind w:right="316"/>
              <w:jc w:val="right"/>
              <w:rPr>
                <w:sz w:val="16"/>
              </w:rPr>
            </w:pPr>
            <w:r>
              <w:rPr>
                <w:w w:val="105"/>
                <w:sz w:val="16"/>
              </w:rPr>
              <w:t>1351,8</w:t>
            </w:r>
          </w:p>
        </w:tc>
        <w:tc>
          <w:tcPr>
            <w:tcW w:w="1050" w:type="dxa"/>
          </w:tcPr>
          <w:p w14:paraId="056E2A68" w14:textId="77777777" w:rsidR="00421C82" w:rsidRDefault="00421C82" w:rsidP="00BC29FE">
            <w:pPr>
              <w:pStyle w:val="TableParagraph"/>
              <w:spacing w:line="185" w:lineRule="exact"/>
              <w:ind w:left="252" w:right="234"/>
              <w:jc w:val="center"/>
              <w:rPr>
                <w:sz w:val="16"/>
              </w:rPr>
            </w:pPr>
            <w:r>
              <w:rPr>
                <w:w w:val="105"/>
                <w:sz w:val="16"/>
              </w:rPr>
              <w:t>1279,1</w:t>
            </w:r>
          </w:p>
        </w:tc>
        <w:tc>
          <w:tcPr>
            <w:tcW w:w="1020" w:type="dxa"/>
          </w:tcPr>
          <w:p w14:paraId="6E5D80D7" w14:textId="77777777" w:rsidR="00421C82" w:rsidRDefault="00421C82" w:rsidP="00BC29FE">
            <w:pPr>
              <w:pStyle w:val="TableParagraph"/>
              <w:spacing w:line="185" w:lineRule="exact"/>
              <w:ind w:left="120" w:right="102"/>
              <w:jc w:val="center"/>
              <w:rPr>
                <w:sz w:val="16"/>
              </w:rPr>
            </w:pPr>
            <w:r>
              <w:rPr>
                <w:w w:val="105"/>
                <w:sz w:val="16"/>
              </w:rPr>
              <w:t>1649,9</w:t>
            </w:r>
          </w:p>
        </w:tc>
        <w:tc>
          <w:tcPr>
            <w:tcW w:w="1200" w:type="dxa"/>
          </w:tcPr>
          <w:p w14:paraId="1424A6A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D191EF7" w14:textId="77777777" w:rsidR="00421C82" w:rsidRDefault="00421C82" w:rsidP="00BC29FE">
            <w:pPr>
              <w:pStyle w:val="TableParagraph"/>
              <w:spacing w:line="185" w:lineRule="exact"/>
              <w:ind w:right="324"/>
              <w:jc w:val="right"/>
              <w:rPr>
                <w:sz w:val="16"/>
              </w:rPr>
            </w:pPr>
            <w:r>
              <w:rPr>
                <w:w w:val="105"/>
                <w:sz w:val="16"/>
              </w:rPr>
              <w:t>1649,9</w:t>
            </w:r>
          </w:p>
        </w:tc>
      </w:tr>
      <w:tr w:rsidR="00421C82" w14:paraId="515CE907" w14:textId="77777777" w:rsidTr="00BC29FE">
        <w:trPr>
          <w:trHeight w:val="480"/>
        </w:trPr>
        <w:tc>
          <w:tcPr>
            <w:tcW w:w="1095" w:type="dxa"/>
            <w:tcBorders>
              <w:left w:val="single" w:sz="6" w:space="0" w:color="ECE9D8"/>
            </w:tcBorders>
          </w:tcPr>
          <w:p w14:paraId="6BEC072E"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Pr>
          <w:p w14:paraId="58DC5550"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Pr>
          <w:p w14:paraId="17C1C398" w14:textId="77777777" w:rsidR="00421C82" w:rsidRDefault="00421C82" w:rsidP="00BC29FE">
            <w:pPr>
              <w:pStyle w:val="TableParagraph"/>
              <w:spacing w:line="185" w:lineRule="exact"/>
              <w:ind w:right="369"/>
              <w:jc w:val="right"/>
              <w:rPr>
                <w:sz w:val="16"/>
              </w:rPr>
            </w:pPr>
            <w:r>
              <w:rPr>
                <w:w w:val="105"/>
                <w:sz w:val="16"/>
              </w:rPr>
              <w:t>252,1</w:t>
            </w:r>
          </w:p>
        </w:tc>
        <w:tc>
          <w:tcPr>
            <w:tcW w:w="1050" w:type="dxa"/>
          </w:tcPr>
          <w:p w14:paraId="7F795669" w14:textId="77777777" w:rsidR="00421C82" w:rsidRDefault="00421C82" w:rsidP="00BC29FE">
            <w:pPr>
              <w:pStyle w:val="TableParagraph"/>
              <w:spacing w:line="185" w:lineRule="exact"/>
              <w:ind w:left="233" w:right="234"/>
              <w:jc w:val="center"/>
              <w:rPr>
                <w:sz w:val="16"/>
              </w:rPr>
            </w:pPr>
            <w:r>
              <w:rPr>
                <w:w w:val="105"/>
                <w:sz w:val="16"/>
              </w:rPr>
              <w:t>355,8</w:t>
            </w:r>
          </w:p>
        </w:tc>
        <w:tc>
          <w:tcPr>
            <w:tcW w:w="1020" w:type="dxa"/>
          </w:tcPr>
          <w:p w14:paraId="6CF50330" w14:textId="77777777" w:rsidR="00421C82" w:rsidRDefault="00421C82" w:rsidP="00BC29FE">
            <w:pPr>
              <w:pStyle w:val="TableParagraph"/>
              <w:spacing w:line="185" w:lineRule="exact"/>
              <w:ind w:left="103" w:right="104"/>
              <w:jc w:val="center"/>
              <w:rPr>
                <w:sz w:val="16"/>
              </w:rPr>
            </w:pPr>
            <w:r>
              <w:rPr>
                <w:w w:val="105"/>
                <w:sz w:val="16"/>
              </w:rPr>
              <w:t>245,0</w:t>
            </w:r>
          </w:p>
        </w:tc>
        <w:tc>
          <w:tcPr>
            <w:tcW w:w="1200" w:type="dxa"/>
          </w:tcPr>
          <w:p w14:paraId="0E882AD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8DF80CD" w14:textId="77777777" w:rsidR="00421C82" w:rsidRDefault="00421C82" w:rsidP="00BC29FE">
            <w:pPr>
              <w:pStyle w:val="TableParagraph"/>
              <w:spacing w:line="185" w:lineRule="exact"/>
              <w:ind w:right="376"/>
              <w:jc w:val="right"/>
              <w:rPr>
                <w:sz w:val="16"/>
              </w:rPr>
            </w:pPr>
            <w:r>
              <w:rPr>
                <w:w w:val="105"/>
                <w:sz w:val="16"/>
              </w:rPr>
              <w:t>245,0</w:t>
            </w:r>
          </w:p>
        </w:tc>
      </w:tr>
      <w:tr w:rsidR="00421C82" w14:paraId="4FB0B3F2" w14:textId="77777777" w:rsidTr="00BC29FE">
        <w:trPr>
          <w:trHeight w:val="480"/>
        </w:trPr>
        <w:tc>
          <w:tcPr>
            <w:tcW w:w="1095" w:type="dxa"/>
            <w:tcBorders>
              <w:left w:val="single" w:sz="6" w:space="0" w:color="ECE9D8"/>
            </w:tcBorders>
          </w:tcPr>
          <w:p w14:paraId="74647FFD" w14:textId="77777777" w:rsidR="00421C82" w:rsidRDefault="00421C82" w:rsidP="00BC29FE">
            <w:pPr>
              <w:pStyle w:val="TableParagraph"/>
              <w:spacing w:line="185" w:lineRule="exact"/>
              <w:ind w:left="233" w:right="211"/>
              <w:jc w:val="center"/>
              <w:rPr>
                <w:sz w:val="16"/>
              </w:rPr>
            </w:pPr>
            <w:r>
              <w:rPr>
                <w:w w:val="105"/>
                <w:sz w:val="16"/>
              </w:rPr>
              <w:t>26</w:t>
            </w:r>
          </w:p>
        </w:tc>
        <w:tc>
          <w:tcPr>
            <w:tcW w:w="3225" w:type="dxa"/>
          </w:tcPr>
          <w:p w14:paraId="4E8F13EE" w14:textId="77777777" w:rsidR="00421C82" w:rsidRDefault="00421C82" w:rsidP="00BC29FE">
            <w:pPr>
              <w:pStyle w:val="TableParagraph"/>
              <w:spacing w:line="185" w:lineRule="exact"/>
              <w:ind w:left="7"/>
              <w:rPr>
                <w:sz w:val="16"/>
                <w:szCs w:val="16"/>
              </w:rPr>
            </w:pPr>
            <w:r>
              <w:rPr>
                <w:w w:val="105"/>
                <w:sz w:val="16"/>
                <w:szCs w:val="16"/>
              </w:rPr>
              <w:t>გრანტები</w:t>
            </w:r>
          </w:p>
        </w:tc>
        <w:tc>
          <w:tcPr>
            <w:tcW w:w="1140" w:type="dxa"/>
          </w:tcPr>
          <w:p w14:paraId="61FC7796" w14:textId="77777777" w:rsidR="00421C82" w:rsidRDefault="00421C82" w:rsidP="00BC29FE">
            <w:pPr>
              <w:pStyle w:val="TableParagraph"/>
              <w:spacing w:line="185" w:lineRule="exact"/>
              <w:ind w:right="369"/>
              <w:jc w:val="right"/>
              <w:rPr>
                <w:sz w:val="16"/>
              </w:rPr>
            </w:pPr>
            <w:r>
              <w:rPr>
                <w:w w:val="105"/>
                <w:sz w:val="16"/>
              </w:rPr>
              <w:t>231,0</w:t>
            </w:r>
          </w:p>
        </w:tc>
        <w:tc>
          <w:tcPr>
            <w:tcW w:w="1050" w:type="dxa"/>
          </w:tcPr>
          <w:p w14:paraId="2D84A570" w14:textId="77777777" w:rsidR="00421C82" w:rsidRDefault="00421C82" w:rsidP="00BC29FE">
            <w:pPr>
              <w:pStyle w:val="TableParagraph"/>
              <w:spacing w:line="185" w:lineRule="exact"/>
              <w:ind w:left="237" w:right="234"/>
              <w:jc w:val="center"/>
              <w:rPr>
                <w:sz w:val="16"/>
              </w:rPr>
            </w:pPr>
            <w:r>
              <w:rPr>
                <w:w w:val="105"/>
                <w:sz w:val="16"/>
              </w:rPr>
              <w:t>86,0</w:t>
            </w:r>
          </w:p>
        </w:tc>
        <w:tc>
          <w:tcPr>
            <w:tcW w:w="1020" w:type="dxa"/>
          </w:tcPr>
          <w:p w14:paraId="54CB7B66" w14:textId="77777777" w:rsidR="00421C82" w:rsidRDefault="00421C82" w:rsidP="00BC29FE">
            <w:pPr>
              <w:pStyle w:val="TableParagraph"/>
              <w:spacing w:line="185" w:lineRule="exact"/>
              <w:ind w:left="107" w:right="104"/>
              <w:jc w:val="center"/>
              <w:rPr>
                <w:sz w:val="16"/>
              </w:rPr>
            </w:pPr>
            <w:r>
              <w:rPr>
                <w:w w:val="105"/>
                <w:sz w:val="16"/>
              </w:rPr>
              <w:t>90,0</w:t>
            </w:r>
          </w:p>
        </w:tc>
        <w:tc>
          <w:tcPr>
            <w:tcW w:w="1200" w:type="dxa"/>
          </w:tcPr>
          <w:p w14:paraId="1D49DD5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5BDDC14" w14:textId="77777777" w:rsidR="00421C82" w:rsidRDefault="00421C82" w:rsidP="00BC29FE">
            <w:pPr>
              <w:pStyle w:val="TableParagraph"/>
              <w:spacing w:line="185" w:lineRule="exact"/>
              <w:ind w:right="414"/>
              <w:jc w:val="right"/>
              <w:rPr>
                <w:sz w:val="16"/>
              </w:rPr>
            </w:pPr>
            <w:r>
              <w:rPr>
                <w:w w:val="105"/>
                <w:sz w:val="16"/>
              </w:rPr>
              <w:t>90,0</w:t>
            </w:r>
          </w:p>
        </w:tc>
      </w:tr>
      <w:tr w:rsidR="00421C82" w14:paraId="32CEF2B4" w14:textId="77777777" w:rsidTr="00BC29FE">
        <w:trPr>
          <w:trHeight w:val="480"/>
        </w:trPr>
        <w:tc>
          <w:tcPr>
            <w:tcW w:w="1095" w:type="dxa"/>
            <w:tcBorders>
              <w:left w:val="single" w:sz="6" w:space="0" w:color="ECE9D8"/>
            </w:tcBorders>
          </w:tcPr>
          <w:p w14:paraId="48F42C19"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5A4C851C"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449B6EB2" w14:textId="77777777" w:rsidR="00421C82" w:rsidRDefault="00421C82" w:rsidP="00BC29FE">
            <w:pPr>
              <w:pStyle w:val="TableParagraph"/>
              <w:spacing w:line="185" w:lineRule="exact"/>
              <w:ind w:right="406"/>
              <w:jc w:val="right"/>
              <w:rPr>
                <w:sz w:val="16"/>
              </w:rPr>
            </w:pPr>
            <w:r>
              <w:rPr>
                <w:w w:val="105"/>
                <w:sz w:val="16"/>
              </w:rPr>
              <w:t>53,2</w:t>
            </w:r>
          </w:p>
        </w:tc>
        <w:tc>
          <w:tcPr>
            <w:tcW w:w="1050" w:type="dxa"/>
          </w:tcPr>
          <w:p w14:paraId="19F26F3E" w14:textId="77777777" w:rsidR="00421C82" w:rsidRDefault="00421C82" w:rsidP="00BC29FE">
            <w:pPr>
              <w:pStyle w:val="TableParagraph"/>
              <w:spacing w:line="185" w:lineRule="exact"/>
              <w:ind w:left="237" w:right="234"/>
              <w:jc w:val="center"/>
              <w:rPr>
                <w:sz w:val="16"/>
              </w:rPr>
            </w:pPr>
            <w:r>
              <w:rPr>
                <w:w w:val="105"/>
                <w:sz w:val="16"/>
              </w:rPr>
              <w:t>39,0</w:t>
            </w:r>
          </w:p>
        </w:tc>
        <w:tc>
          <w:tcPr>
            <w:tcW w:w="1020" w:type="dxa"/>
          </w:tcPr>
          <w:p w14:paraId="04A2696E" w14:textId="77777777" w:rsidR="00421C82" w:rsidRDefault="00421C82" w:rsidP="00BC29FE">
            <w:pPr>
              <w:pStyle w:val="TableParagraph"/>
              <w:spacing w:line="185" w:lineRule="exact"/>
              <w:ind w:left="107" w:right="104"/>
              <w:jc w:val="center"/>
              <w:rPr>
                <w:sz w:val="16"/>
              </w:rPr>
            </w:pPr>
            <w:r>
              <w:rPr>
                <w:w w:val="105"/>
                <w:sz w:val="16"/>
              </w:rPr>
              <w:t>47,0</w:t>
            </w:r>
          </w:p>
        </w:tc>
        <w:tc>
          <w:tcPr>
            <w:tcW w:w="1200" w:type="dxa"/>
          </w:tcPr>
          <w:p w14:paraId="65B3548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BBDFE3B" w14:textId="77777777" w:rsidR="00421C82" w:rsidRDefault="00421C82" w:rsidP="00BC29FE">
            <w:pPr>
              <w:pStyle w:val="TableParagraph"/>
              <w:spacing w:line="185" w:lineRule="exact"/>
              <w:ind w:right="414"/>
              <w:jc w:val="right"/>
              <w:rPr>
                <w:sz w:val="16"/>
              </w:rPr>
            </w:pPr>
            <w:r>
              <w:rPr>
                <w:w w:val="105"/>
                <w:sz w:val="16"/>
              </w:rPr>
              <w:t>47,0</w:t>
            </w:r>
          </w:p>
        </w:tc>
      </w:tr>
      <w:tr w:rsidR="00421C82" w14:paraId="260A95C8" w14:textId="77777777" w:rsidTr="00BC29FE">
        <w:trPr>
          <w:trHeight w:val="480"/>
        </w:trPr>
        <w:tc>
          <w:tcPr>
            <w:tcW w:w="1095" w:type="dxa"/>
            <w:tcBorders>
              <w:left w:val="single" w:sz="6" w:space="0" w:color="ECE9D8"/>
            </w:tcBorders>
          </w:tcPr>
          <w:p w14:paraId="4841B1FD"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1B562582"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52E9A399" w14:textId="77777777" w:rsidR="00421C82" w:rsidRDefault="00421C82" w:rsidP="00BC29FE">
            <w:pPr>
              <w:pStyle w:val="TableParagraph"/>
              <w:spacing w:line="185" w:lineRule="exact"/>
              <w:ind w:right="406"/>
              <w:jc w:val="right"/>
              <w:rPr>
                <w:sz w:val="16"/>
              </w:rPr>
            </w:pPr>
            <w:r>
              <w:rPr>
                <w:w w:val="105"/>
                <w:sz w:val="16"/>
              </w:rPr>
              <w:t>70,5</w:t>
            </w:r>
          </w:p>
        </w:tc>
        <w:tc>
          <w:tcPr>
            <w:tcW w:w="1050" w:type="dxa"/>
          </w:tcPr>
          <w:p w14:paraId="68360756" w14:textId="77777777" w:rsidR="00421C82" w:rsidRDefault="00421C82" w:rsidP="00BC29FE">
            <w:pPr>
              <w:pStyle w:val="TableParagraph"/>
              <w:spacing w:line="185" w:lineRule="exact"/>
              <w:ind w:left="237" w:right="234"/>
              <w:jc w:val="center"/>
              <w:rPr>
                <w:sz w:val="16"/>
              </w:rPr>
            </w:pPr>
            <w:r>
              <w:rPr>
                <w:w w:val="105"/>
                <w:sz w:val="16"/>
              </w:rPr>
              <w:t>60,5</w:t>
            </w:r>
          </w:p>
        </w:tc>
        <w:tc>
          <w:tcPr>
            <w:tcW w:w="1020" w:type="dxa"/>
          </w:tcPr>
          <w:p w14:paraId="7BC45783" w14:textId="77777777" w:rsidR="00421C82" w:rsidRDefault="00421C82" w:rsidP="00BC29FE">
            <w:pPr>
              <w:pStyle w:val="TableParagraph"/>
              <w:spacing w:line="185" w:lineRule="exact"/>
              <w:ind w:left="107" w:right="104"/>
              <w:jc w:val="center"/>
              <w:rPr>
                <w:sz w:val="16"/>
              </w:rPr>
            </w:pPr>
            <w:r>
              <w:rPr>
                <w:w w:val="105"/>
                <w:sz w:val="16"/>
              </w:rPr>
              <w:t>52,5</w:t>
            </w:r>
          </w:p>
        </w:tc>
        <w:tc>
          <w:tcPr>
            <w:tcW w:w="1200" w:type="dxa"/>
          </w:tcPr>
          <w:p w14:paraId="365E44A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97CDBD6" w14:textId="77777777" w:rsidR="00421C82" w:rsidRDefault="00421C82" w:rsidP="00BC29FE">
            <w:pPr>
              <w:pStyle w:val="TableParagraph"/>
              <w:spacing w:line="185" w:lineRule="exact"/>
              <w:ind w:right="414"/>
              <w:jc w:val="right"/>
              <w:rPr>
                <w:sz w:val="16"/>
              </w:rPr>
            </w:pPr>
            <w:r>
              <w:rPr>
                <w:w w:val="105"/>
                <w:sz w:val="16"/>
              </w:rPr>
              <w:t>52,5</w:t>
            </w:r>
          </w:p>
        </w:tc>
      </w:tr>
      <w:tr w:rsidR="00421C82" w14:paraId="6D2F0D25" w14:textId="77777777" w:rsidTr="00BC29FE">
        <w:trPr>
          <w:trHeight w:val="480"/>
        </w:trPr>
        <w:tc>
          <w:tcPr>
            <w:tcW w:w="1095" w:type="dxa"/>
            <w:tcBorders>
              <w:left w:val="single" w:sz="6" w:space="0" w:color="ECE9D8"/>
            </w:tcBorders>
          </w:tcPr>
          <w:p w14:paraId="7F20E8DA"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2C91F32D"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762AC21D" w14:textId="77777777" w:rsidR="00421C82" w:rsidRDefault="00421C82" w:rsidP="00BC29FE">
            <w:pPr>
              <w:pStyle w:val="TableParagraph"/>
              <w:spacing w:line="185" w:lineRule="exact"/>
              <w:ind w:right="406"/>
              <w:jc w:val="right"/>
              <w:rPr>
                <w:sz w:val="16"/>
              </w:rPr>
            </w:pPr>
            <w:r>
              <w:rPr>
                <w:w w:val="105"/>
                <w:sz w:val="16"/>
              </w:rPr>
              <w:t>69,3</w:t>
            </w:r>
          </w:p>
        </w:tc>
        <w:tc>
          <w:tcPr>
            <w:tcW w:w="1050" w:type="dxa"/>
          </w:tcPr>
          <w:p w14:paraId="6165B849" w14:textId="77777777" w:rsidR="00421C82" w:rsidRDefault="00421C82" w:rsidP="00BC29FE">
            <w:pPr>
              <w:pStyle w:val="TableParagraph"/>
              <w:spacing w:line="185" w:lineRule="exact"/>
              <w:ind w:left="233" w:right="234"/>
              <w:jc w:val="center"/>
              <w:rPr>
                <w:sz w:val="16"/>
              </w:rPr>
            </w:pPr>
            <w:r>
              <w:rPr>
                <w:w w:val="105"/>
                <w:sz w:val="16"/>
              </w:rPr>
              <w:t>118,3</w:t>
            </w:r>
          </w:p>
        </w:tc>
        <w:tc>
          <w:tcPr>
            <w:tcW w:w="1020" w:type="dxa"/>
          </w:tcPr>
          <w:p w14:paraId="165BBC23" w14:textId="77777777" w:rsidR="00421C82" w:rsidRDefault="00421C82" w:rsidP="00BC29FE">
            <w:pPr>
              <w:pStyle w:val="TableParagraph"/>
              <w:spacing w:line="185" w:lineRule="exact"/>
              <w:ind w:left="103" w:right="104"/>
              <w:jc w:val="center"/>
              <w:rPr>
                <w:sz w:val="16"/>
              </w:rPr>
            </w:pPr>
            <w:r>
              <w:rPr>
                <w:w w:val="105"/>
                <w:sz w:val="16"/>
              </w:rPr>
              <w:t>122,0</w:t>
            </w:r>
          </w:p>
        </w:tc>
        <w:tc>
          <w:tcPr>
            <w:tcW w:w="1200" w:type="dxa"/>
          </w:tcPr>
          <w:p w14:paraId="584D489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7E73D80" w14:textId="77777777" w:rsidR="00421C82" w:rsidRDefault="00421C82" w:rsidP="00BC29FE">
            <w:pPr>
              <w:pStyle w:val="TableParagraph"/>
              <w:spacing w:line="185" w:lineRule="exact"/>
              <w:ind w:right="376"/>
              <w:jc w:val="right"/>
              <w:rPr>
                <w:sz w:val="16"/>
              </w:rPr>
            </w:pPr>
            <w:r>
              <w:rPr>
                <w:w w:val="105"/>
                <w:sz w:val="16"/>
              </w:rPr>
              <w:t>122,0</w:t>
            </w:r>
          </w:p>
        </w:tc>
      </w:tr>
      <w:tr w:rsidR="00421C82" w14:paraId="4B9BBC8C" w14:textId="77777777" w:rsidTr="00BC29FE">
        <w:trPr>
          <w:trHeight w:val="870"/>
        </w:trPr>
        <w:tc>
          <w:tcPr>
            <w:tcW w:w="1095" w:type="dxa"/>
            <w:tcBorders>
              <w:left w:val="single" w:sz="6" w:space="0" w:color="ECE9D8"/>
            </w:tcBorders>
          </w:tcPr>
          <w:p w14:paraId="411846BE" w14:textId="77777777" w:rsidR="00421C82" w:rsidRDefault="00421C82" w:rsidP="00BC29FE">
            <w:pPr>
              <w:pStyle w:val="TableParagraph"/>
              <w:spacing w:before="9"/>
              <w:rPr>
                <w:rFonts w:ascii="Segoe UI Symbol"/>
                <w:sz w:val="12"/>
              </w:rPr>
            </w:pPr>
          </w:p>
          <w:p w14:paraId="5B5EBC11" w14:textId="77777777" w:rsidR="00421C82" w:rsidRDefault="00421C82" w:rsidP="00BC29FE">
            <w:pPr>
              <w:pStyle w:val="TableParagraph"/>
              <w:ind w:left="233" w:right="218"/>
              <w:jc w:val="center"/>
              <w:rPr>
                <w:sz w:val="16"/>
              </w:rPr>
            </w:pPr>
            <w:r>
              <w:rPr>
                <w:w w:val="105"/>
                <w:sz w:val="16"/>
              </w:rPr>
              <w:t>05</w:t>
            </w:r>
            <w:r>
              <w:rPr>
                <w:spacing w:val="-4"/>
                <w:w w:val="105"/>
                <w:sz w:val="16"/>
              </w:rPr>
              <w:t xml:space="preserve"> </w:t>
            </w:r>
            <w:r>
              <w:rPr>
                <w:w w:val="105"/>
                <w:sz w:val="16"/>
              </w:rPr>
              <w:t>02</w:t>
            </w:r>
            <w:r>
              <w:rPr>
                <w:spacing w:val="-4"/>
                <w:w w:val="105"/>
                <w:sz w:val="16"/>
              </w:rPr>
              <w:t xml:space="preserve"> </w:t>
            </w:r>
            <w:r>
              <w:rPr>
                <w:w w:val="105"/>
                <w:sz w:val="16"/>
              </w:rPr>
              <w:t>01</w:t>
            </w:r>
          </w:p>
        </w:tc>
        <w:tc>
          <w:tcPr>
            <w:tcW w:w="3225" w:type="dxa"/>
          </w:tcPr>
          <w:p w14:paraId="5C61B83C" w14:textId="77777777" w:rsidR="00421C82" w:rsidRDefault="00421C82" w:rsidP="00BC29FE">
            <w:pPr>
              <w:pStyle w:val="TableParagraph"/>
              <w:spacing w:line="177" w:lineRule="exact"/>
              <w:ind w:left="7"/>
              <w:rPr>
                <w:sz w:val="16"/>
                <w:szCs w:val="16"/>
              </w:rPr>
            </w:pPr>
            <w:r>
              <w:rPr>
                <w:sz w:val="16"/>
                <w:szCs w:val="16"/>
              </w:rPr>
              <w:t>კულტურულ,</w:t>
            </w:r>
            <w:r>
              <w:rPr>
                <w:spacing w:val="18"/>
                <w:sz w:val="16"/>
                <w:szCs w:val="16"/>
              </w:rPr>
              <w:t xml:space="preserve"> </w:t>
            </w:r>
            <w:r>
              <w:rPr>
                <w:sz w:val="16"/>
                <w:szCs w:val="16"/>
              </w:rPr>
              <w:t>სახელოვნებო,</w:t>
            </w:r>
          </w:p>
          <w:p w14:paraId="2BE5AA64" w14:textId="77777777" w:rsidR="00421C82" w:rsidRDefault="00421C82" w:rsidP="00BC29FE">
            <w:pPr>
              <w:pStyle w:val="TableParagraph"/>
              <w:spacing w:before="3" w:line="223" w:lineRule="auto"/>
              <w:ind w:left="7"/>
              <w:rPr>
                <w:sz w:val="16"/>
                <w:szCs w:val="16"/>
              </w:rPr>
            </w:pPr>
            <w:r>
              <w:rPr>
                <w:sz w:val="16"/>
                <w:szCs w:val="16"/>
              </w:rPr>
              <w:t>საგანმანათლებლო</w:t>
            </w:r>
            <w:r>
              <w:rPr>
                <w:spacing w:val="1"/>
                <w:sz w:val="16"/>
                <w:szCs w:val="16"/>
              </w:rPr>
              <w:t xml:space="preserve"> </w:t>
            </w:r>
            <w:r>
              <w:rPr>
                <w:sz w:val="16"/>
                <w:szCs w:val="16"/>
              </w:rPr>
              <w:t>დაწესებულებათა</w:t>
            </w:r>
            <w:r>
              <w:rPr>
                <w:spacing w:val="1"/>
                <w:sz w:val="16"/>
                <w:szCs w:val="16"/>
              </w:rPr>
              <w:t xml:space="preserve"> </w:t>
            </w:r>
            <w:r>
              <w:rPr>
                <w:w w:val="105"/>
                <w:sz w:val="16"/>
                <w:szCs w:val="16"/>
              </w:rPr>
              <w:t>გაერთიანების</w:t>
            </w:r>
            <w:r>
              <w:rPr>
                <w:spacing w:val="-4"/>
                <w:w w:val="105"/>
                <w:sz w:val="16"/>
                <w:szCs w:val="16"/>
              </w:rPr>
              <w:t xml:space="preserve"> </w:t>
            </w:r>
            <w:r>
              <w:rPr>
                <w:w w:val="105"/>
                <w:sz w:val="16"/>
                <w:szCs w:val="16"/>
              </w:rPr>
              <w:t>ხელშეწყობა</w:t>
            </w:r>
          </w:p>
        </w:tc>
        <w:tc>
          <w:tcPr>
            <w:tcW w:w="1140" w:type="dxa"/>
          </w:tcPr>
          <w:p w14:paraId="24C69AF1" w14:textId="77777777" w:rsidR="00421C82" w:rsidRDefault="00421C82" w:rsidP="00BC29FE">
            <w:pPr>
              <w:pStyle w:val="TableParagraph"/>
              <w:spacing w:before="9"/>
              <w:rPr>
                <w:rFonts w:ascii="Segoe UI Symbol"/>
                <w:sz w:val="12"/>
              </w:rPr>
            </w:pPr>
          </w:p>
          <w:p w14:paraId="7232D681" w14:textId="77777777" w:rsidR="00421C82" w:rsidRDefault="00421C82" w:rsidP="00BC29FE">
            <w:pPr>
              <w:pStyle w:val="TableParagraph"/>
              <w:ind w:right="316"/>
              <w:jc w:val="right"/>
              <w:rPr>
                <w:sz w:val="16"/>
              </w:rPr>
            </w:pPr>
            <w:r>
              <w:rPr>
                <w:w w:val="105"/>
                <w:sz w:val="16"/>
              </w:rPr>
              <w:t>4316,8</w:t>
            </w:r>
          </w:p>
        </w:tc>
        <w:tc>
          <w:tcPr>
            <w:tcW w:w="1050" w:type="dxa"/>
          </w:tcPr>
          <w:p w14:paraId="235C1398" w14:textId="77777777" w:rsidR="00421C82" w:rsidRDefault="00421C82" w:rsidP="00BC29FE">
            <w:pPr>
              <w:pStyle w:val="TableParagraph"/>
              <w:spacing w:before="9"/>
              <w:rPr>
                <w:rFonts w:ascii="Segoe UI Symbol"/>
                <w:sz w:val="12"/>
              </w:rPr>
            </w:pPr>
          </w:p>
          <w:p w14:paraId="1E686418" w14:textId="77777777" w:rsidR="00421C82" w:rsidRDefault="00421C82" w:rsidP="00BC29FE">
            <w:pPr>
              <w:pStyle w:val="TableParagraph"/>
              <w:ind w:left="252" w:right="234"/>
              <w:jc w:val="center"/>
              <w:rPr>
                <w:sz w:val="16"/>
              </w:rPr>
            </w:pPr>
            <w:r>
              <w:rPr>
                <w:w w:val="105"/>
                <w:sz w:val="16"/>
              </w:rPr>
              <w:t>4233,0</w:t>
            </w:r>
          </w:p>
        </w:tc>
        <w:tc>
          <w:tcPr>
            <w:tcW w:w="1020" w:type="dxa"/>
          </w:tcPr>
          <w:p w14:paraId="25D4B733" w14:textId="77777777" w:rsidR="00421C82" w:rsidRDefault="00421C82" w:rsidP="00BC29FE">
            <w:pPr>
              <w:pStyle w:val="TableParagraph"/>
              <w:spacing w:before="9"/>
              <w:rPr>
                <w:rFonts w:ascii="Segoe UI Symbol"/>
                <w:sz w:val="12"/>
              </w:rPr>
            </w:pPr>
          </w:p>
          <w:p w14:paraId="6C84E821" w14:textId="77777777" w:rsidR="00421C82" w:rsidRDefault="00421C82" w:rsidP="00BC29FE">
            <w:pPr>
              <w:pStyle w:val="TableParagraph"/>
              <w:ind w:left="120" w:right="102"/>
              <w:jc w:val="center"/>
              <w:rPr>
                <w:sz w:val="16"/>
              </w:rPr>
            </w:pPr>
            <w:r>
              <w:rPr>
                <w:w w:val="105"/>
                <w:sz w:val="16"/>
              </w:rPr>
              <w:t>4500,0</w:t>
            </w:r>
          </w:p>
        </w:tc>
        <w:tc>
          <w:tcPr>
            <w:tcW w:w="1200" w:type="dxa"/>
          </w:tcPr>
          <w:p w14:paraId="41CA3A91" w14:textId="77777777" w:rsidR="00421C82" w:rsidRDefault="00421C82" w:rsidP="00BC29FE">
            <w:pPr>
              <w:pStyle w:val="TableParagraph"/>
              <w:spacing w:before="9"/>
              <w:rPr>
                <w:rFonts w:ascii="Segoe UI Symbol"/>
                <w:sz w:val="12"/>
              </w:rPr>
            </w:pPr>
          </w:p>
          <w:p w14:paraId="06359AD4" w14:textId="77777777" w:rsidR="00421C82" w:rsidRDefault="00421C82" w:rsidP="00BC29FE">
            <w:pPr>
              <w:pStyle w:val="TableParagraph"/>
              <w:ind w:left="183" w:right="172"/>
              <w:jc w:val="center"/>
              <w:rPr>
                <w:sz w:val="16"/>
              </w:rPr>
            </w:pPr>
            <w:r>
              <w:rPr>
                <w:w w:val="105"/>
                <w:sz w:val="16"/>
              </w:rPr>
              <w:t>0,0</w:t>
            </w:r>
          </w:p>
        </w:tc>
        <w:tc>
          <w:tcPr>
            <w:tcW w:w="1140" w:type="dxa"/>
            <w:tcBorders>
              <w:right w:val="single" w:sz="6" w:space="0" w:color="ABA899"/>
            </w:tcBorders>
          </w:tcPr>
          <w:p w14:paraId="51817BCD" w14:textId="77777777" w:rsidR="00421C82" w:rsidRDefault="00421C82" w:rsidP="00BC29FE">
            <w:pPr>
              <w:pStyle w:val="TableParagraph"/>
              <w:spacing w:before="9"/>
              <w:rPr>
                <w:rFonts w:ascii="Segoe UI Symbol"/>
                <w:sz w:val="12"/>
              </w:rPr>
            </w:pPr>
          </w:p>
          <w:p w14:paraId="6F773792" w14:textId="77777777" w:rsidR="00421C82" w:rsidRDefault="00421C82" w:rsidP="00BC29FE">
            <w:pPr>
              <w:pStyle w:val="TableParagraph"/>
              <w:ind w:right="324"/>
              <w:jc w:val="right"/>
              <w:rPr>
                <w:sz w:val="16"/>
              </w:rPr>
            </w:pPr>
            <w:r>
              <w:rPr>
                <w:w w:val="105"/>
                <w:sz w:val="16"/>
              </w:rPr>
              <w:t>4500,0</w:t>
            </w:r>
          </w:p>
        </w:tc>
      </w:tr>
      <w:tr w:rsidR="00421C82" w14:paraId="4EF2E2EF" w14:textId="77777777" w:rsidTr="00BC29FE">
        <w:trPr>
          <w:trHeight w:val="480"/>
        </w:trPr>
        <w:tc>
          <w:tcPr>
            <w:tcW w:w="1095" w:type="dxa"/>
            <w:tcBorders>
              <w:left w:val="single" w:sz="6" w:space="0" w:color="ECE9D8"/>
            </w:tcBorders>
          </w:tcPr>
          <w:p w14:paraId="309D1EE7" w14:textId="77777777" w:rsidR="00421C82" w:rsidRDefault="00421C82" w:rsidP="00BC29FE">
            <w:pPr>
              <w:pStyle w:val="TableParagraph"/>
              <w:spacing w:line="185" w:lineRule="exact"/>
              <w:jc w:val="center"/>
              <w:rPr>
                <w:sz w:val="16"/>
              </w:rPr>
            </w:pPr>
            <w:r>
              <w:rPr>
                <w:w w:val="103"/>
                <w:sz w:val="16"/>
              </w:rPr>
              <w:t>0</w:t>
            </w:r>
          </w:p>
        </w:tc>
        <w:tc>
          <w:tcPr>
            <w:tcW w:w="3225" w:type="dxa"/>
          </w:tcPr>
          <w:p w14:paraId="16B747CE"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104A730B"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132C323C"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218FD4FB"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25EA68F8"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CC9A605"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ACFA7D1" w14:textId="77777777" w:rsidTr="00BC29FE">
        <w:trPr>
          <w:trHeight w:val="480"/>
        </w:trPr>
        <w:tc>
          <w:tcPr>
            <w:tcW w:w="1095" w:type="dxa"/>
            <w:tcBorders>
              <w:left w:val="single" w:sz="6" w:space="0" w:color="ECE9D8"/>
            </w:tcBorders>
          </w:tcPr>
          <w:p w14:paraId="56F8D1D9" w14:textId="77777777" w:rsidR="00421C82" w:rsidRDefault="00421C82" w:rsidP="00BC29FE">
            <w:pPr>
              <w:pStyle w:val="TableParagraph"/>
              <w:spacing w:line="185" w:lineRule="exact"/>
              <w:jc w:val="center"/>
              <w:rPr>
                <w:sz w:val="16"/>
              </w:rPr>
            </w:pPr>
            <w:r>
              <w:rPr>
                <w:w w:val="103"/>
                <w:sz w:val="16"/>
              </w:rPr>
              <w:t>2</w:t>
            </w:r>
          </w:p>
        </w:tc>
        <w:tc>
          <w:tcPr>
            <w:tcW w:w="3225" w:type="dxa"/>
          </w:tcPr>
          <w:p w14:paraId="229768AC"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2597451C" w14:textId="77777777" w:rsidR="00421C82" w:rsidRDefault="00421C82" w:rsidP="00BC29FE">
            <w:pPr>
              <w:pStyle w:val="TableParagraph"/>
              <w:spacing w:line="185" w:lineRule="exact"/>
              <w:ind w:right="316"/>
              <w:jc w:val="right"/>
              <w:rPr>
                <w:sz w:val="16"/>
              </w:rPr>
            </w:pPr>
            <w:r>
              <w:rPr>
                <w:w w:val="105"/>
                <w:sz w:val="16"/>
              </w:rPr>
              <w:t>4297,3</w:t>
            </w:r>
          </w:p>
        </w:tc>
        <w:tc>
          <w:tcPr>
            <w:tcW w:w="1050" w:type="dxa"/>
          </w:tcPr>
          <w:p w14:paraId="3743069C" w14:textId="77777777" w:rsidR="00421C82" w:rsidRDefault="00421C82" w:rsidP="00BC29FE">
            <w:pPr>
              <w:pStyle w:val="TableParagraph"/>
              <w:spacing w:line="185" w:lineRule="exact"/>
              <w:ind w:left="252" w:right="234"/>
              <w:jc w:val="center"/>
              <w:rPr>
                <w:sz w:val="16"/>
              </w:rPr>
            </w:pPr>
            <w:r>
              <w:rPr>
                <w:w w:val="105"/>
                <w:sz w:val="16"/>
              </w:rPr>
              <w:t>4190,0</w:t>
            </w:r>
          </w:p>
        </w:tc>
        <w:tc>
          <w:tcPr>
            <w:tcW w:w="1020" w:type="dxa"/>
          </w:tcPr>
          <w:p w14:paraId="2161546F" w14:textId="77777777" w:rsidR="00421C82" w:rsidRDefault="00421C82" w:rsidP="00BC29FE">
            <w:pPr>
              <w:pStyle w:val="TableParagraph"/>
              <w:spacing w:line="185" w:lineRule="exact"/>
              <w:ind w:left="120" w:right="102"/>
              <w:jc w:val="center"/>
              <w:rPr>
                <w:sz w:val="16"/>
              </w:rPr>
            </w:pPr>
            <w:r>
              <w:rPr>
                <w:w w:val="105"/>
                <w:sz w:val="16"/>
              </w:rPr>
              <w:t>4450,0</w:t>
            </w:r>
          </w:p>
        </w:tc>
        <w:tc>
          <w:tcPr>
            <w:tcW w:w="1200" w:type="dxa"/>
          </w:tcPr>
          <w:p w14:paraId="2DF0DDE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C7E7809" w14:textId="77777777" w:rsidR="00421C82" w:rsidRDefault="00421C82" w:rsidP="00BC29FE">
            <w:pPr>
              <w:pStyle w:val="TableParagraph"/>
              <w:spacing w:line="185" w:lineRule="exact"/>
              <w:ind w:right="324"/>
              <w:jc w:val="right"/>
              <w:rPr>
                <w:sz w:val="16"/>
              </w:rPr>
            </w:pPr>
            <w:r>
              <w:rPr>
                <w:w w:val="105"/>
                <w:sz w:val="16"/>
              </w:rPr>
              <w:t>4450,0</w:t>
            </w:r>
          </w:p>
        </w:tc>
      </w:tr>
      <w:tr w:rsidR="00421C82" w14:paraId="16FF166A" w14:textId="77777777" w:rsidTr="00BC29FE">
        <w:trPr>
          <w:trHeight w:val="480"/>
        </w:trPr>
        <w:tc>
          <w:tcPr>
            <w:tcW w:w="1095" w:type="dxa"/>
            <w:tcBorders>
              <w:left w:val="single" w:sz="6" w:space="0" w:color="ECE9D8"/>
            </w:tcBorders>
          </w:tcPr>
          <w:p w14:paraId="3B65DFC2"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4E45DF6E"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69996383" w14:textId="77777777" w:rsidR="00421C82" w:rsidRDefault="00421C82" w:rsidP="00BC29FE">
            <w:pPr>
              <w:pStyle w:val="TableParagraph"/>
              <w:spacing w:line="185" w:lineRule="exact"/>
              <w:ind w:right="316"/>
              <w:jc w:val="right"/>
              <w:rPr>
                <w:sz w:val="16"/>
              </w:rPr>
            </w:pPr>
            <w:r>
              <w:rPr>
                <w:w w:val="105"/>
                <w:sz w:val="16"/>
              </w:rPr>
              <w:t>3433,5</w:t>
            </w:r>
          </w:p>
        </w:tc>
        <w:tc>
          <w:tcPr>
            <w:tcW w:w="1050" w:type="dxa"/>
          </w:tcPr>
          <w:p w14:paraId="3C8B8FA7" w14:textId="77777777" w:rsidR="00421C82" w:rsidRDefault="00421C82" w:rsidP="00BC29FE">
            <w:pPr>
              <w:pStyle w:val="TableParagraph"/>
              <w:spacing w:line="185" w:lineRule="exact"/>
              <w:ind w:left="252" w:right="234"/>
              <w:jc w:val="center"/>
              <w:rPr>
                <w:sz w:val="16"/>
              </w:rPr>
            </w:pPr>
            <w:r>
              <w:rPr>
                <w:w w:val="105"/>
                <w:sz w:val="16"/>
              </w:rPr>
              <w:t>3420,0</w:t>
            </w:r>
          </w:p>
        </w:tc>
        <w:tc>
          <w:tcPr>
            <w:tcW w:w="1020" w:type="dxa"/>
          </w:tcPr>
          <w:p w14:paraId="5112C532" w14:textId="77777777" w:rsidR="00421C82" w:rsidRDefault="00421C82" w:rsidP="00BC29FE">
            <w:pPr>
              <w:pStyle w:val="TableParagraph"/>
              <w:spacing w:line="185" w:lineRule="exact"/>
              <w:ind w:left="120" w:right="102"/>
              <w:jc w:val="center"/>
              <w:rPr>
                <w:sz w:val="16"/>
              </w:rPr>
            </w:pPr>
            <w:r>
              <w:rPr>
                <w:w w:val="105"/>
                <w:sz w:val="16"/>
              </w:rPr>
              <w:t>3505,0</w:t>
            </w:r>
          </w:p>
        </w:tc>
        <w:tc>
          <w:tcPr>
            <w:tcW w:w="1200" w:type="dxa"/>
          </w:tcPr>
          <w:p w14:paraId="5823EC9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53896D3" w14:textId="77777777" w:rsidR="00421C82" w:rsidRDefault="00421C82" w:rsidP="00BC29FE">
            <w:pPr>
              <w:pStyle w:val="TableParagraph"/>
              <w:spacing w:line="185" w:lineRule="exact"/>
              <w:ind w:right="324"/>
              <w:jc w:val="right"/>
              <w:rPr>
                <w:sz w:val="16"/>
              </w:rPr>
            </w:pPr>
            <w:r>
              <w:rPr>
                <w:w w:val="105"/>
                <w:sz w:val="16"/>
              </w:rPr>
              <w:t>3505,0</w:t>
            </w:r>
          </w:p>
        </w:tc>
      </w:tr>
      <w:tr w:rsidR="00421C82" w14:paraId="57C513C7" w14:textId="77777777" w:rsidTr="00BC29FE">
        <w:trPr>
          <w:trHeight w:val="480"/>
        </w:trPr>
        <w:tc>
          <w:tcPr>
            <w:tcW w:w="1095" w:type="dxa"/>
            <w:tcBorders>
              <w:left w:val="single" w:sz="6" w:space="0" w:color="ECE9D8"/>
            </w:tcBorders>
          </w:tcPr>
          <w:p w14:paraId="530B9A6D"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7F303118"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76D85C54" w14:textId="77777777" w:rsidR="00421C82" w:rsidRDefault="00421C82" w:rsidP="00BC29FE">
            <w:pPr>
              <w:pStyle w:val="TableParagraph"/>
              <w:spacing w:line="185" w:lineRule="exact"/>
              <w:ind w:right="369"/>
              <w:jc w:val="right"/>
              <w:rPr>
                <w:sz w:val="16"/>
              </w:rPr>
            </w:pPr>
            <w:r>
              <w:rPr>
                <w:w w:val="105"/>
                <w:sz w:val="16"/>
              </w:rPr>
              <w:t>808,9</w:t>
            </w:r>
          </w:p>
        </w:tc>
        <w:tc>
          <w:tcPr>
            <w:tcW w:w="1050" w:type="dxa"/>
          </w:tcPr>
          <w:p w14:paraId="655AF108" w14:textId="77777777" w:rsidR="00421C82" w:rsidRDefault="00421C82" w:rsidP="00BC29FE">
            <w:pPr>
              <w:pStyle w:val="TableParagraph"/>
              <w:spacing w:line="185" w:lineRule="exact"/>
              <w:ind w:left="233" w:right="234"/>
              <w:jc w:val="center"/>
              <w:rPr>
                <w:sz w:val="16"/>
              </w:rPr>
            </w:pPr>
            <w:r>
              <w:rPr>
                <w:w w:val="105"/>
                <w:sz w:val="16"/>
              </w:rPr>
              <w:t>740,0</w:t>
            </w:r>
          </w:p>
        </w:tc>
        <w:tc>
          <w:tcPr>
            <w:tcW w:w="1020" w:type="dxa"/>
          </w:tcPr>
          <w:p w14:paraId="6CDDBD1C" w14:textId="77777777" w:rsidR="00421C82" w:rsidRDefault="00421C82" w:rsidP="00BC29FE">
            <w:pPr>
              <w:pStyle w:val="TableParagraph"/>
              <w:spacing w:line="185" w:lineRule="exact"/>
              <w:ind w:left="103" w:right="104"/>
              <w:jc w:val="center"/>
              <w:rPr>
                <w:sz w:val="16"/>
              </w:rPr>
            </w:pPr>
            <w:r>
              <w:rPr>
                <w:w w:val="105"/>
                <w:sz w:val="16"/>
              </w:rPr>
              <w:t>911,0</w:t>
            </w:r>
          </w:p>
        </w:tc>
        <w:tc>
          <w:tcPr>
            <w:tcW w:w="1200" w:type="dxa"/>
          </w:tcPr>
          <w:p w14:paraId="11ACC905"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CA88362" w14:textId="77777777" w:rsidR="00421C82" w:rsidRDefault="00421C82" w:rsidP="00BC29FE">
            <w:pPr>
              <w:pStyle w:val="TableParagraph"/>
              <w:spacing w:line="185" w:lineRule="exact"/>
              <w:ind w:right="376"/>
              <w:jc w:val="right"/>
              <w:rPr>
                <w:sz w:val="16"/>
              </w:rPr>
            </w:pPr>
            <w:r>
              <w:rPr>
                <w:w w:val="105"/>
                <w:sz w:val="16"/>
              </w:rPr>
              <w:t>911,0</w:t>
            </w:r>
          </w:p>
        </w:tc>
      </w:tr>
      <w:tr w:rsidR="00421C82" w14:paraId="5558CFA8" w14:textId="77777777" w:rsidTr="00BC29FE">
        <w:trPr>
          <w:trHeight w:val="480"/>
        </w:trPr>
        <w:tc>
          <w:tcPr>
            <w:tcW w:w="1095" w:type="dxa"/>
            <w:tcBorders>
              <w:left w:val="single" w:sz="6" w:space="0" w:color="ECE9D8"/>
            </w:tcBorders>
          </w:tcPr>
          <w:p w14:paraId="3E949694"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Pr>
          <w:p w14:paraId="65618B13"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Pr>
          <w:p w14:paraId="6A21338A"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16C31498"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54F9CE6E"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0E71292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6458DAC"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654ADB4" w14:textId="77777777" w:rsidTr="00BC29FE">
        <w:trPr>
          <w:trHeight w:val="480"/>
        </w:trPr>
        <w:tc>
          <w:tcPr>
            <w:tcW w:w="1095" w:type="dxa"/>
            <w:tcBorders>
              <w:left w:val="single" w:sz="6" w:space="0" w:color="ECE9D8"/>
            </w:tcBorders>
          </w:tcPr>
          <w:p w14:paraId="4B234782"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237B1A26"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44A6E810" w14:textId="77777777" w:rsidR="00421C82" w:rsidRDefault="00421C82" w:rsidP="00BC29FE">
            <w:pPr>
              <w:pStyle w:val="TableParagraph"/>
              <w:spacing w:line="185" w:lineRule="exact"/>
              <w:ind w:right="406"/>
              <w:jc w:val="right"/>
              <w:rPr>
                <w:sz w:val="16"/>
              </w:rPr>
            </w:pPr>
            <w:r>
              <w:rPr>
                <w:w w:val="105"/>
                <w:sz w:val="16"/>
              </w:rPr>
              <w:t>46,8</w:t>
            </w:r>
          </w:p>
        </w:tc>
        <w:tc>
          <w:tcPr>
            <w:tcW w:w="1050" w:type="dxa"/>
          </w:tcPr>
          <w:p w14:paraId="522199DC" w14:textId="77777777" w:rsidR="00421C82" w:rsidRDefault="00421C82" w:rsidP="00BC29FE">
            <w:pPr>
              <w:pStyle w:val="TableParagraph"/>
              <w:spacing w:line="185" w:lineRule="exact"/>
              <w:ind w:left="237" w:right="234"/>
              <w:jc w:val="center"/>
              <w:rPr>
                <w:sz w:val="16"/>
              </w:rPr>
            </w:pPr>
            <w:r>
              <w:rPr>
                <w:w w:val="105"/>
                <w:sz w:val="16"/>
              </w:rPr>
              <w:t>30,0</w:t>
            </w:r>
          </w:p>
        </w:tc>
        <w:tc>
          <w:tcPr>
            <w:tcW w:w="1020" w:type="dxa"/>
          </w:tcPr>
          <w:p w14:paraId="6E1863E9" w14:textId="77777777" w:rsidR="00421C82" w:rsidRDefault="00421C82" w:rsidP="00BC29FE">
            <w:pPr>
              <w:pStyle w:val="TableParagraph"/>
              <w:spacing w:line="185" w:lineRule="exact"/>
              <w:ind w:left="107" w:right="104"/>
              <w:jc w:val="center"/>
              <w:rPr>
                <w:sz w:val="16"/>
              </w:rPr>
            </w:pPr>
            <w:r>
              <w:rPr>
                <w:w w:val="105"/>
                <w:sz w:val="16"/>
              </w:rPr>
              <w:t>34,0</w:t>
            </w:r>
          </w:p>
        </w:tc>
        <w:tc>
          <w:tcPr>
            <w:tcW w:w="1200" w:type="dxa"/>
          </w:tcPr>
          <w:p w14:paraId="38BDDD6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6E47B22" w14:textId="77777777" w:rsidR="00421C82" w:rsidRDefault="00421C82" w:rsidP="00BC29FE">
            <w:pPr>
              <w:pStyle w:val="TableParagraph"/>
              <w:spacing w:line="185" w:lineRule="exact"/>
              <w:ind w:right="414"/>
              <w:jc w:val="right"/>
              <w:rPr>
                <w:sz w:val="16"/>
              </w:rPr>
            </w:pPr>
            <w:r>
              <w:rPr>
                <w:w w:val="105"/>
                <w:sz w:val="16"/>
              </w:rPr>
              <w:t>34,0</w:t>
            </w:r>
          </w:p>
        </w:tc>
      </w:tr>
      <w:tr w:rsidR="00421C82" w14:paraId="0EE8647C" w14:textId="77777777" w:rsidTr="00BC29FE">
        <w:trPr>
          <w:trHeight w:val="480"/>
        </w:trPr>
        <w:tc>
          <w:tcPr>
            <w:tcW w:w="1095" w:type="dxa"/>
            <w:tcBorders>
              <w:left w:val="single" w:sz="6" w:space="0" w:color="ECE9D8"/>
            </w:tcBorders>
          </w:tcPr>
          <w:p w14:paraId="5998B0E0"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51C65D16"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41EDFB6B" w14:textId="77777777" w:rsidR="00421C82" w:rsidRDefault="00421C82" w:rsidP="00BC29FE">
            <w:pPr>
              <w:pStyle w:val="TableParagraph"/>
              <w:spacing w:line="185" w:lineRule="exact"/>
              <w:ind w:left="239" w:right="228"/>
              <w:jc w:val="center"/>
              <w:rPr>
                <w:sz w:val="16"/>
              </w:rPr>
            </w:pPr>
            <w:r>
              <w:rPr>
                <w:w w:val="105"/>
                <w:sz w:val="16"/>
              </w:rPr>
              <w:t>8,1</w:t>
            </w:r>
          </w:p>
        </w:tc>
        <w:tc>
          <w:tcPr>
            <w:tcW w:w="1050" w:type="dxa"/>
          </w:tcPr>
          <w:p w14:paraId="61D31D52"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7B18D0BE"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020CEFD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5595395"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08CD0654" w14:textId="77777777" w:rsidTr="00BC29FE">
        <w:trPr>
          <w:trHeight w:val="480"/>
        </w:trPr>
        <w:tc>
          <w:tcPr>
            <w:tcW w:w="1095" w:type="dxa"/>
            <w:tcBorders>
              <w:left w:val="single" w:sz="6" w:space="0" w:color="ECE9D8"/>
            </w:tcBorders>
          </w:tcPr>
          <w:p w14:paraId="04639C01"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7C647341"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34A67ADA" w14:textId="77777777" w:rsidR="00421C82" w:rsidRDefault="00421C82" w:rsidP="00BC29FE">
            <w:pPr>
              <w:pStyle w:val="TableParagraph"/>
              <w:spacing w:line="185" w:lineRule="exact"/>
              <w:ind w:right="406"/>
              <w:jc w:val="right"/>
              <w:rPr>
                <w:sz w:val="16"/>
              </w:rPr>
            </w:pPr>
            <w:r>
              <w:rPr>
                <w:w w:val="105"/>
                <w:sz w:val="16"/>
              </w:rPr>
              <w:t>19,5</w:t>
            </w:r>
          </w:p>
        </w:tc>
        <w:tc>
          <w:tcPr>
            <w:tcW w:w="1050" w:type="dxa"/>
          </w:tcPr>
          <w:p w14:paraId="71C3C8F2" w14:textId="77777777" w:rsidR="00421C82" w:rsidRDefault="00421C82" w:rsidP="00BC29FE">
            <w:pPr>
              <w:pStyle w:val="TableParagraph"/>
              <w:spacing w:line="185" w:lineRule="exact"/>
              <w:ind w:left="237" w:right="234"/>
              <w:jc w:val="center"/>
              <w:rPr>
                <w:sz w:val="16"/>
              </w:rPr>
            </w:pPr>
            <w:r>
              <w:rPr>
                <w:w w:val="105"/>
                <w:sz w:val="16"/>
              </w:rPr>
              <w:t>43,0</w:t>
            </w:r>
          </w:p>
        </w:tc>
        <w:tc>
          <w:tcPr>
            <w:tcW w:w="1020" w:type="dxa"/>
          </w:tcPr>
          <w:p w14:paraId="7F00DE40" w14:textId="77777777" w:rsidR="00421C82" w:rsidRDefault="00421C82" w:rsidP="00BC29FE">
            <w:pPr>
              <w:pStyle w:val="TableParagraph"/>
              <w:spacing w:line="185" w:lineRule="exact"/>
              <w:ind w:left="107" w:right="104"/>
              <w:jc w:val="center"/>
              <w:rPr>
                <w:sz w:val="16"/>
              </w:rPr>
            </w:pPr>
            <w:r>
              <w:rPr>
                <w:w w:val="105"/>
                <w:sz w:val="16"/>
              </w:rPr>
              <w:t>50,0</w:t>
            </w:r>
          </w:p>
        </w:tc>
        <w:tc>
          <w:tcPr>
            <w:tcW w:w="1200" w:type="dxa"/>
          </w:tcPr>
          <w:p w14:paraId="5F5B44A5"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B655079" w14:textId="77777777" w:rsidR="00421C82" w:rsidRDefault="00421C82" w:rsidP="00BC29FE">
            <w:pPr>
              <w:pStyle w:val="TableParagraph"/>
              <w:spacing w:line="185" w:lineRule="exact"/>
              <w:ind w:right="414"/>
              <w:jc w:val="right"/>
              <w:rPr>
                <w:sz w:val="16"/>
              </w:rPr>
            </w:pPr>
            <w:r>
              <w:rPr>
                <w:w w:val="105"/>
                <w:sz w:val="16"/>
              </w:rPr>
              <w:t>50,0</w:t>
            </w:r>
          </w:p>
        </w:tc>
      </w:tr>
      <w:tr w:rsidR="00421C82" w14:paraId="1553CBE5" w14:textId="77777777" w:rsidTr="00BC29FE">
        <w:trPr>
          <w:trHeight w:val="675"/>
        </w:trPr>
        <w:tc>
          <w:tcPr>
            <w:tcW w:w="1095" w:type="dxa"/>
            <w:tcBorders>
              <w:left w:val="single" w:sz="6" w:space="0" w:color="ECE9D8"/>
            </w:tcBorders>
          </w:tcPr>
          <w:p w14:paraId="3C788C39" w14:textId="77777777" w:rsidR="00421C82" w:rsidRDefault="00421C82" w:rsidP="00BC29FE">
            <w:pPr>
              <w:pStyle w:val="TableParagraph"/>
              <w:spacing w:before="64"/>
              <w:ind w:left="233" w:right="218"/>
              <w:jc w:val="center"/>
              <w:rPr>
                <w:sz w:val="16"/>
              </w:rPr>
            </w:pPr>
            <w:r>
              <w:rPr>
                <w:w w:val="105"/>
                <w:sz w:val="16"/>
              </w:rPr>
              <w:t>05</w:t>
            </w:r>
            <w:r>
              <w:rPr>
                <w:spacing w:val="-4"/>
                <w:w w:val="105"/>
                <w:sz w:val="16"/>
              </w:rPr>
              <w:t xml:space="preserve"> </w:t>
            </w:r>
            <w:r>
              <w:rPr>
                <w:w w:val="105"/>
                <w:sz w:val="16"/>
              </w:rPr>
              <w:t>02</w:t>
            </w:r>
            <w:r>
              <w:rPr>
                <w:spacing w:val="-4"/>
                <w:w w:val="105"/>
                <w:sz w:val="16"/>
              </w:rPr>
              <w:t xml:space="preserve"> </w:t>
            </w:r>
            <w:r>
              <w:rPr>
                <w:w w:val="105"/>
                <w:sz w:val="16"/>
              </w:rPr>
              <w:t>02</w:t>
            </w:r>
          </w:p>
        </w:tc>
        <w:tc>
          <w:tcPr>
            <w:tcW w:w="3225" w:type="dxa"/>
          </w:tcPr>
          <w:p w14:paraId="77A83A06" w14:textId="77777777" w:rsidR="00421C82" w:rsidRDefault="00421C82" w:rsidP="00BC29FE">
            <w:pPr>
              <w:pStyle w:val="TableParagraph"/>
              <w:spacing w:line="177" w:lineRule="exact"/>
              <w:ind w:left="7"/>
              <w:rPr>
                <w:sz w:val="16"/>
                <w:szCs w:val="16"/>
              </w:rPr>
            </w:pPr>
            <w:r>
              <w:rPr>
                <w:sz w:val="16"/>
                <w:szCs w:val="16"/>
              </w:rPr>
              <w:t>ი.ჭავჭავაძის</w:t>
            </w:r>
            <w:r>
              <w:rPr>
                <w:spacing w:val="16"/>
                <w:sz w:val="16"/>
                <w:szCs w:val="16"/>
              </w:rPr>
              <w:t xml:space="preserve"> </w:t>
            </w:r>
            <w:r>
              <w:rPr>
                <w:sz w:val="16"/>
                <w:szCs w:val="16"/>
              </w:rPr>
              <w:t>სახელობის</w:t>
            </w:r>
            <w:r>
              <w:rPr>
                <w:spacing w:val="16"/>
                <w:sz w:val="16"/>
                <w:szCs w:val="16"/>
              </w:rPr>
              <w:t xml:space="preserve"> </w:t>
            </w:r>
            <w:r>
              <w:rPr>
                <w:sz w:val="16"/>
                <w:szCs w:val="16"/>
              </w:rPr>
              <w:t>ქუთაისის</w:t>
            </w:r>
          </w:p>
          <w:p w14:paraId="0BC6F7C9" w14:textId="77777777" w:rsidR="00421C82" w:rsidRDefault="00421C82" w:rsidP="00BC29FE">
            <w:pPr>
              <w:pStyle w:val="TableParagraph"/>
              <w:spacing w:line="203" w:lineRule="exact"/>
              <w:ind w:left="7"/>
              <w:rPr>
                <w:sz w:val="16"/>
                <w:szCs w:val="16"/>
              </w:rPr>
            </w:pPr>
            <w:r>
              <w:rPr>
                <w:sz w:val="16"/>
                <w:szCs w:val="16"/>
              </w:rPr>
              <w:t>საჯარო</w:t>
            </w:r>
            <w:r>
              <w:rPr>
                <w:spacing w:val="17"/>
                <w:sz w:val="16"/>
                <w:szCs w:val="16"/>
              </w:rPr>
              <w:t xml:space="preserve"> </w:t>
            </w:r>
            <w:r>
              <w:rPr>
                <w:sz w:val="16"/>
                <w:szCs w:val="16"/>
              </w:rPr>
              <w:t>ბიბლიოთეკის</w:t>
            </w:r>
            <w:r>
              <w:rPr>
                <w:spacing w:val="17"/>
                <w:sz w:val="16"/>
                <w:szCs w:val="16"/>
              </w:rPr>
              <w:t xml:space="preserve"> </w:t>
            </w:r>
            <w:r>
              <w:rPr>
                <w:sz w:val="16"/>
                <w:szCs w:val="16"/>
              </w:rPr>
              <w:t>ხელშეწყობა</w:t>
            </w:r>
          </w:p>
        </w:tc>
        <w:tc>
          <w:tcPr>
            <w:tcW w:w="1140" w:type="dxa"/>
          </w:tcPr>
          <w:p w14:paraId="6B1C9A61" w14:textId="77777777" w:rsidR="00421C82" w:rsidRDefault="00421C82" w:rsidP="00BC29FE">
            <w:pPr>
              <w:pStyle w:val="TableParagraph"/>
              <w:spacing w:before="64"/>
              <w:ind w:right="369"/>
              <w:jc w:val="right"/>
              <w:rPr>
                <w:sz w:val="16"/>
              </w:rPr>
            </w:pPr>
            <w:r>
              <w:rPr>
                <w:w w:val="105"/>
                <w:sz w:val="16"/>
              </w:rPr>
              <w:t>829,3</w:t>
            </w:r>
          </w:p>
        </w:tc>
        <w:tc>
          <w:tcPr>
            <w:tcW w:w="1050" w:type="dxa"/>
          </w:tcPr>
          <w:p w14:paraId="435B7C91" w14:textId="77777777" w:rsidR="00421C82" w:rsidRDefault="00421C82" w:rsidP="00BC29FE">
            <w:pPr>
              <w:pStyle w:val="TableParagraph"/>
              <w:spacing w:before="64"/>
              <w:ind w:left="233" w:right="234"/>
              <w:jc w:val="center"/>
              <w:rPr>
                <w:sz w:val="16"/>
              </w:rPr>
            </w:pPr>
            <w:r>
              <w:rPr>
                <w:w w:val="105"/>
                <w:sz w:val="16"/>
              </w:rPr>
              <w:t>850,0</w:t>
            </w:r>
          </w:p>
        </w:tc>
        <w:tc>
          <w:tcPr>
            <w:tcW w:w="1020" w:type="dxa"/>
          </w:tcPr>
          <w:p w14:paraId="27C68DEF" w14:textId="77777777" w:rsidR="00421C82" w:rsidRDefault="00421C82" w:rsidP="00BC29FE">
            <w:pPr>
              <w:pStyle w:val="TableParagraph"/>
              <w:spacing w:before="64"/>
              <w:ind w:left="103" w:right="104"/>
              <w:jc w:val="center"/>
              <w:rPr>
                <w:sz w:val="16"/>
              </w:rPr>
            </w:pPr>
            <w:r>
              <w:rPr>
                <w:w w:val="105"/>
                <w:sz w:val="16"/>
              </w:rPr>
              <w:t>850,0</w:t>
            </w:r>
          </w:p>
        </w:tc>
        <w:tc>
          <w:tcPr>
            <w:tcW w:w="1200" w:type="dxa"/>
          </w:tcPr>
          <w:p w14:paraId="073FD9B4"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378F73A1" w14:textId="77777777" w:rsidR="00421C82" w:rsidRDefault="00421C82" w:rsidP="00BC29FE">
            <w:pPr>
              <w:pStyle w:val="TableParagraph"/>
              <w:spacing w:before="64"/>
              <w:ind w:right="376"/>
              <w:jc w:val="right"/>
              <w:rPr>
                <w:sz w:val="16"/>
              </w:rPr>
            </w:pPr>
            <w:r>
              <w:rPr>
                <w:w w:val="105"/>
                <w:sz w:val="16"/>
              </w:rPr>
              <w:t>850,0</w:t>
            </w:r>
          </w:p>
        </w:tc>
      </w:tr>
      <w:tr w:rsidR="00421C82" w14:paraId="5034CBD2" w14:textId="77777777" w:rsidTr="00BC29FE">
        <w:trPr>
          <w:trHeight w:val="480"/>
        </w:trPr>
        <w:tc>
          <w:tcPr>
            <w:tcW w:w="1095" w:type="dxa"/>
            <w:tcBorders>
              <w:left w:val="single" w:sz="6" w:space="0" w:color="ECE9D8"/>
            </w:tcBorders>
          </w:tcPr>
          <w:p w14:paraId="4AC1D2F4" w14:textId="77777777" w:rsidR="00421C82" w:rsidRDefault="00421C82" w:rsidP="00BC29FE">
            <w:pPr>
              <w:pStyle w:val="TableParagraph"/>
              <w:spacing w:line="185" w:lineRule="exact"/>
              <w:jc w:val="center"/>
              <w:rPr>
                <w:sz w:val="16"/>
              </w:rPr>
            </w:pPr>
            <w:r>
              <w:rPr>
                <w:w w:val="103"/>
                <w:sz w:val="16"/>
              </w:rPr>
              <w:t>0</w:t>
            </w:r>
          </w:p>
        </w:tc>
        <w:tc>
          <w:tcPr>
            <w:tcW w:w="3225" w:type="dxa"/>
          </w:tcPr>
          <w:p w14:paraId="08C6AE6A"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491DCED5"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17948F4F"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394A7994"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7926FF3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81A3374"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5A16A708" w14:textId="77777777" w:rsidTr="00BC29FE">
        <w:trPr>
          <w:trHeight w:val="480"/>
        </w:trPr>
        <w:tc>
          <w:tcPr>
            <w:tcW w:w="1095" w:type="dxa"/>
            <w:tcBorders>
              <w:left w:val="single" w:sz="6" w:space="0" w:color="ECE9D8"/>
            </w:tcBorders>
          </w:tcPr>
          <w:p w14:paraId="147C1999" w14:textId="77777777" w:rsidR="00421C82" w:rsidRDefault="00421C82" w:rsidP="00BC29FE">
            <w:pPr>
              <w:pStyle w:val="TableParagraph"/>
              <w:spacing w:line="185" w:lineRule="exact"/>
              <w:jc w:val="center"/>
              <w:rPr>
                <w:sz w:val="16"/>
              </w:rPr>
            </w:pPr>
            <w:r>
              <w:rPr>
                <w:w w:val="103"/>
                <w:sz w:val="16"/>
              </w:rPr>
              <w:t>2</w:t>
            </w:r>
          </w:p>
        </w:tc>
        <w:tc>
          <w:tcPr>
            <w:tcW w:w="3225" w:type="dxa"/>
          </w:tcPr>
          <w:p w14:paraId="77EEC20B"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1D971A6E" w14:textId="77777777" w:rsidR="00421C82" w:rsidRDefault="00421C82" w:rsidP="00BC29FE">
            <w:pPr>
              <w:pStyle w:val="TableParagraph"/>
              <w:spacing w:line="185" w:lineRule="exact"/>
              <w:ind w:right="369"/>
              <w:jc w:val="right"/>
              <w:rPr>
                <w:sz w:val="16"/>
              </w:rPr>
            </w:pPr>
            <w:r>
              <w:rPr>
                <w:w w:val="105"/>
                <w:sz w:val="16"/>
              </w:rPr>
              <w:t>784,4</w:t>
            </w:r>
          </w:p>
        </w:tc>
        <w:tc>
          <w:tcPr>
            <w:tcW w:w="1050" w:type="dxa"/>
          </w:tcPr>
          <w:p w14:paraId="48DDC04F" w14:textId="77777777" w:rsidR="00421C82" w:rsidRDefault="00421C82" w:rsidP="00BC29FE">
            <w:pPr>
              <w:pStyle w:val="TableParagraph"/>
              <w:spacing w:line="185" w:lineRule="exact"/>
              <w:ind w:left="233" w:right="234"/>
              <w:jc w:val="center"/>
              <w:rPr>
                <w:sz w:val="16"/>
              </w:rPr>
            </w:pPr>
            <w:r>
              <w:rPr>
                <w:w w:val="105"/>
                <w:sz w:val="16"/>
              </w:rPr>
              <w:t>804,7</w:t>
            </w:r>
          </w:p>
        </w:tc>
        <w:tc>
          <w:tcPr>
            <w:tcW w:w="1020" w:type="dxa"/>
          </w:tcPr>
          <w:p w14:paraId="7E276213" w14:textId="77777777" w:rsidR="00421C82" w:rsidRDefault="00421C82" w:rsidP="00BC29FE">
            <w:pPr>
              <w:pStyle w:val="TableParagraph"/>
              <w:spacing w:line="185" w:lineRule="exact"/>
              <w:ind w:left="103" w:right="104"/>
              <w:jc w:val="center"/>
              <w:rPr>
                <w:sz w:val="16"/>
              </w:rPr>
            </w:pPr>
            <w:r>
              <w:rPr>
                <w:w w:val="105"/>
                <w:sz w:val="16"/>
              </w:rPr>
              <w:t>808,0</w:t>
            </w:r>
          </w:p>
        </w:tc>
        <w:tc>
          <w:tcPr>
            <w:tcW w:w="1200" w:type="dxa"/>
          </w:tcPr>
          <w:p w14:paraId="47EA68C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6C1F668" w14:textId="77777777" w:rsidR="00421C82" w:rsidRDefault="00421C82" w:rsidP="00BC29FE">
            <w:pPr>
              <w:pStyle w:val="TableParagraph"/>
              <w:spacing w:line="185" w:lineRule="exact"/>
              <w:ind w:right="376"/>
              <w:jc w:val="right"/>
              <w:rPr>
                <w:sz w:val="16"/>
              </w:rPr>
            </w:pPr>
            <w:r>
              <w:rPr>
                <w:w w:val="105"/>
                <w:sz w:val="16"/>
              </w:rPr>
              <w:t>808,0</w:t>
            </w:r>
          </w:p>
        </w:tc>
      </w:tr>
      <w:tr w:rsidR="00421C82" w14:paraId="7C8E3D5F" w14:textId="77777777" w:rsidTr="00BC29FE">
        <w:trPr>
          <w:trHeight w:val="480"/>
        </w:trPr>
        <w:tc>
          <w:tcPr>
            <w:tcW w:w="1095" w:type="dxa"/>
            <w:tcBorders>
              <w:left w:val="single" w:sz="6" w:space="0" w:color="ECE9D8"/>
            </w:tcBorders>
          </w:tcPr>
          <w:p w14:paraId="3212C10A"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14845C06"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34CB1F48" w14:textId="77777777" w:rsidR="00421C82" w:rsidRDefault="00421C82" w:rsidP="00BC29FE">
            <w:pPr>
              <w:pStyle w:val="TableParagraph"/>
              <w:spacing w:line="185" w:lineRule="exact"/>
              <w:ind w:right="369"/>
              <w:jc w:val="right"/>
              <w:rPr>
                <w:sz w:val="16"/>
              </w:rPr>
            </w:pPr>
            <w:r>
              <w:rPr>
                <w:w w:val="105"/>
                <w:sz w:val="16"/>
              </w:rPr>
              <w:t>711,8</w:t>
            </w:r>
          </w:p>
        </w:tc>
        <w:tc>
          <w:tcPr>
            <w:tcW w:w="1050" w:type="dxa"/>
          </w:tcPr>
          <w:p w14:paraId="6F7BE379" w14:textId="77777777" w:rsidR="00421C82" w:rsidRDefault="00421C82" w:rsidP="00BC29FE">
            <w:pPr>
              <w:pStyle w:val="TableParagraph"/>
              <w:spacing w:line="185" w:lineRule="exact"/>
              <w:ind w:left="233" w:right="234"/>
              <w:jc w:val="center"/>
              <w:rPr>
                <w:sz w:val="16"/>
              </w:rPr>
            </w:pPr>
            <w:r>
              <w:rPr>
                <w:w w:val="105"/>
                <w:sz w:val="16"/>
              </w:rPr>
              <w:t>732,0</w:t>
            </w:r>
          </w:p>
        </w:tc>
        <w:tc>
          <w:tcPr>
            <w:tcW w:w="1020" w:type="dxa"/>
          </w:tcPr>
          <w:p w14:paraId="7ED27C62" w14:textId="77777777" w:rsidR="00421C82" w:rsidRDefault="00421C82" w:rsidP="00BC29FE">
            <w:pPr>
              <w:pStyle w:val="TableParagraph"/>
              <w:spacing w:line="185" w:lineRule="exact"/>
              <w:ind w:left="103" w:right="104"/>
              <w:jc w:val="center"/>
              <w:rPr>
                <w:sz w:val="16"/>
              </w:rPr>
            </w:pPr>
            <w:r>
              <w:rPr>
                <w:w w:val="105"/>
                <w:sz w:val="16"/>
              </w:rPr>
              <w:t>734,0</w:t>
            </w:r>
          </w:p>
        </w:tc>
        <w:tc>
          <w:tcPr>
            <w:tcW w:w="1200" w:type="dxa"/>
          </w:tcPr>
          <w:p w14:paraId="6BFABD4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D3D1D00" w14:textId="77777777" w:rsidR="00421C82" w:rsidRDefault="00421C82" w:rsidP="00BC29FE">
            <w:pPr>
              <w:pStyle w:val="TableParagraph"/>
              <w:spacing w:line="185" w:lineRule="exact"/>
              <w:ind w:right="376"/>
              <w:jc w:val="right"/>
              <w:rPr>
                <w:sz w:val="16"/>
              </w:rPr>
            </w:pPr>
            <w:r>
              <w:rPr>
                <w:w w:val="105"/>
                <w:sz w:val="16"/>
              </w:rPr>
              <w:t>734,0</w:t>
            </w:r>
          </w:p>
        </w:tc>
      </w:tr>
      <w:tr w:rsidR="00421C82" w14:paraId="6420AFD4" w14:textId="77777777" w:rsidTr="00BC29FE">
        <w:trPr>
          <w:trHeight w:val="480"/>
        </w:trPr>
        <w:tc>
          <w:tcPr>
            <w:tcW w:w="1095" w:type="dxa"/>
            <w:tcBorders>
              <w:left w:val="single" w:sz="6" w:space="0" w:color="ECE9D8"/>
            </w:tcBorders>
          </w:tcPr>
          <w:p w14:paraId="77D56470"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507B1180"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1C5B3C3C" w14:textId="77777777" w:rsidR="00421C82" w:rsidRDefault="00421C82" w:rsidP="00BC29FE">
            <w:pPr>
              <w:pStyle w:val="TableParagraph"/>
              <w:spacing w:line="185" w:lineRule="exact"/>
              <w:ind w:right="406"/>
              <w:jc w:val="right"/>
              <w:rPr>
                <w:sz w:val="16"/>
              </w:rPr>
            </w:pPr>
            <w:r>
              <w:rPr>
                <w:w w:val="105"/>
                <w:sz w:val="16"/>
              </w:rPr>
              <w:t>64,9</w:t>
            </w:r>
          </w:p>
        </w:tc>
        <w:tc>
          <w:tcPr>
            <w:tcW w:w="1050" w:type="dxa"/>
          </w:tcPr>
          <w:p w14:paraId="73229060" w14:textId="77777777" w:rsidR="00421C82" w:rsidRDefault="00421C82" w:rsidP="00BC29FE">
            <w:pPr>
              <w:pStyle w:val="TableParagraph"/>
              <w:spacing w:line="185" w:lineRule="exact"/>
              <w:ind w:left="237" w:right="234"/>
              <w:jc w:val="center"/>
              <w:rPr>
                <w:sz w:val="16"/>
              </w:rPr>
            </w:pPr>
            <w:r>
              <w:rPr>
                <w:w w:val="105"/>
                <w:sz w:val="16"/>
              </w:rPr>
              <w:t>64,7</w:t>
            </w:r>
          </w:p>
        </w:tc>
        <w:tc>
          <w:tcPr>
            <w:tcW w:w="1020" w:type="dxa"/>
          </w:tcPr>
          <w:p w14:paraId="1009B720" w14:textId="77777777" w:rsidR="00421C82" w:rsidRDefault="00421C82" w:rsidP="00BC29FE">
            <w:pPr>
              <w:pStyle w:val="TableParagraph"/>
              <w:spacing w:line="185" w:lineRule="exact"/>
              <w:ind w:left="107" w:right="104"/>
              <w:jc w:val="center"/>
              <w:rPr>
                <w:sz w:val="16"/>
              </w:rPr>
            </w:pPr>
            <w:r>
              <w:rPr>
                <w:w w:val="105"/>
                <w:sz w:val="16"/>
              </w:rPr>
              <w:t>66,0</w:t>
            </w:r>
          </w:p>
        </w:tc>
        <w:tc>
          <w:tcPr>
            <w:tcW w:w="1200" w:type="dxa"/>
          </w:tcPr>
          <w:p w14:paraId="5FC31107"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971218B" w14:textId="77777777" w:rsidR="00421C82" w:rsidRDefault="00421C82" w:rsidP="00BC29FE">
            <w:pPr>
              <w:pStyle w:val="TableParagraph"/>
              <w:spacing w:line="185" w:lineRule="exact"/>
              <w:ind w:right="414"/>
              <w:jc w:val="right"/>
              <w:rPr>
                <w:sz w:val="16"/>
              </w:rPr>
            </w:pPr>
            <w:r>
              <w:rPr>
                <w:w w:val="105"/>
                <w:sz w:val="16"/>
              </w:rPr>
              <w:t>66,0</w:t>
            </w:r>
          </w:p>
        </w:tc>
      </w:tr>
      <w:tr w:rsidR="00421C82" w14:paraId="27D2F162" w14:textId="77777777" w:rsidTr="00BC29FE">
        <w:trPr>
          <w:trHeight w:val="480"/>
        </w:trPr>
        <w:tc>
          <w:tcPr>
            <w:tcW w:w="1095" w:type="dxa"/>
            <w:tcBorders>
              <w:left w:val="single" w:sz="6" w:space="0" w:color="ECE9D8"/>
            </w:tcBorders>
          </w:tcPr>
          <w:p w14:paraId="55064C27"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Pr>
          <w:p w14:paraId="6DA462D6"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Pr>
          <w:p w14:paraId="56709072"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3762440D"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4FD96A02"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62C4ACE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E2A4CD9"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2A083BAB" w14:textId="77777777" w:rsidTr="00BC29FE">
        <w:trPr>
          <w:trHeight w:val="480"/>
        </w:trPr>
        <w:tc>
          <w:tcPr>
            <w:tcW w:w="1095" w:type="dxa"/>
            <w:tcBorders>
              <w:left w:val="single" w:sz="6" w:space="0" w:color="ECE9D8"/>
            </w:tcBorders>
          </w:tcPr>
          <w:p w14:paraId="6282FA31"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55C50F7A"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03EFA7D2" w14:textId="77777777" w:rsidR="00421C82" w:rsidRDefault="00421C82" w:rsidP="00BC29FE">
            <w:pPr>
              <w:pStyle w:val="TableParagraph"/>
              <w:spacing w:line="185" w:lineRule="exact"/>
              <w:ind w:left="239" w:right="228"/>
              <w:jc w:val="center"/>
              <w:rPr>
                <w:sz w:val="16"/>
              </w:rPr>
            </w:pPr>
            <w:r>
              <w:rPr>
                <w:w w:val="105"/>
                <w:sz w:val="16"/>
              </w:rPr>
              <w:t>6,4</w:t>
            </w:r>
          </w:p>
        </w:tc>
        <w:tc>
          <w:tcPr>
            <w:tcW w:w="1050" w:type="dxa"/>
          </w:tcPr>
          <w:p w14:paraId="1C05D75E" w14:textId="77777777" w:rsidR="00421C82" w:rsidRDefault="00421C82" w:rsidP="00BC29FE">
            <w:pPr>
              <w:pStyle w:val="TableParagraph"/>
              <w:spacing w:line="185" w:lineRule="exact"/>
              <w:ind w:left="245" w:right="234"/>
              <w:jc w:val="center"/>
              <w:rPr>
                <w:sz w:val="16"/>
              </w:rPr>
            </w:pPr>
            <w:r>
              <w:rPr>
                <w:w w:val="105"/>
                <w:sz w:val="16"/>
              </w:rPr>
              <w:t>8,0</w:t>
            </w:r>
          </w:p>
        </w:tc>
        <w:tc>
          <w:tcPr>
            <w:tcW w:w="1020" w:type="dxa"/>
          </w:tcPr>
          <w:p w14:paraId="2723EDD8" w14:textId="77777777" w:rsidR="00421C82" w:rsidRDefault="00421C82" w:rsidP="00BC29FE">
            <w:pPr>
              <w:pStyle w:val="TableParagraph"/>
              <w:spacing w:line="185" w:lineRule="exact"/>
              <w:ind w:left="115" w:right="104"/>
              <w:jc w:val="center"/>
              <w:rPr>
                <w:sz w:val="16"/>
              </w:rPr>
            </w:pPr>
            <w:r>
              <w:rPr>
                <w:w w:val="105"/>
                <w:sz w:val="16"/>
              </w:rPr>
              <w:t>8,0</w:t>
            </w:r>
          </w:p>
        </w:tc>
        <w:tc>
          <w:tcPr>
            <w:tcW w:w="1200" w:type="dxa"/>
          </w:tcPr>
          <w:p w14:paraId="28682FE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0020F0D" w14:textId="77777777" w:rsidR="00421C82" w:rsidRDefault="00421C82" w:rsidP="00BC29FE">
            <w:pPr>
              <w:pStyle w:val="TableParagraph"/>
              <w:spacing w:line="185" w:lineRule="exact"/>
              <w:ind w:left="267" w:right="264"/>
              <w:jc w:val="center"/>
              <w:rPr>
                <w:sz w:val="16"/>
              </w:rPr>
            </w:pPr>
            <w:r>
              <w:rPr>
                <w:w w:val="105"/>
                <w:sz w:val="16"/>
              </w:rPr>
              <w:t>8,0</w:t>
            </w:r>
          </w:p>
        </w:tc>
      </w:tr>
      <w:tr w:rsidR="00421C82" w14:paraId="690D907F" w14:textId="77777777" w:rsidTr="00BC29FE">
        <w:trPr>
          <w:trHeight w:val="480"/>
        </w:trPr>
        <w:tc>
          <w:tcPr>
            <w:tcW w:w="1095" w:type="dxa"/>
            <w:tcBorders>
              <w:left w:val="single" w:sz="6" w:space="0" w:color="ECE9D8"/>
            </w:tcBorders>
          </w:tcPr>
          <w:p w14:paraId="18E5CFB6"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435E429F"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122EAEDF" w14:textId="77777777" w:rsidR="00421C82" w:rsidRDefault="00421C82" w:rsidP="00BC29FE">
            <w:pPr>
              <w:pStyle w:val="TableParagraph"/>
              <w:spacing w:line="185" w:lineRule="exact"/>
              <w:ind w:left="239" w:right="228"/>
              <w:jc w:val="center"/>
              <w:rPr>
                <w:sz w:val="16"/>
              </w:rPr>
            </w:pPr>
            <w:r>
              <w:rPr>
                <w:w w:val="105"/>
                <w:sz w:val="16"/>
              </w:rPr>
              <w:t>1,3</w:t>
            </w:r>
          </w:p>
        </w:tc>
        <w:tc>
          <w:tcPr>
            <w:tcW w:w="1050" w:type="dxa"/>
          </w:tcPr>
          <w:p w14:paraId="23F76413"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64C6F62E"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3FDF3547"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10BB437"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938409E" w14:textId="77777777" w:rsidTr="00BC29FE">
        <w:trPr>
          <w:trHeight w:val="480"/>
        </w:trPr>
        <w:tc>
          <w:tcPr>
            <w:tcW w:w="1095" w:type="dxa"/>
            <w:tcBorders>
              <w:left w:val="single" w:sz="6" w:space="0" w:color="ECE9D8"/>
            </w:tcBorders>
          </w:tcPr>
          <w:p w14:paraId="486D5557"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256FD874"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4ECF988E" w14:textId="77777777" w:rsidR="00421C82" w:rsidRDefault="00421C82" w:rsidP="00BC29FE">
            <w:pPr>
              <w:pStyle w:val="TableParagraph"/>
              <w:spacing w:line="185" w:lineRule="exact"/>
              <w:ind w:right="406"/>
              <w:jc w:val="right"/>
              <w:rPr>
                <w:sz w:val="16"/>
              </w:rPr>
            </w:pPr>
            <w:r>
              <w:rPr>
                <w:w w:val="105"/>
                <w:sz w:val="16"/>
              </w:rPr>
              <w:t>44,9</w:t>
            </w:r>
          </w:p>
        </w:tc>
        <w:tc>
          <w:tcPr>
            <w:tcW w:w="1050" w:type="dxa"/>
          </w:tcPr>
          <w:p w14:paraId="0D1C6531" w14:textId="77777777" w:rsidR="00421C82" w:rsidRDefault="00421C82" w:rsidP="00BC29FE">
            <w:pPr>
              <w:pStyle w:val="TableParagraph"/>
              <w:spacing w:line="185" w:lineRule="exact"/>
              <w:ind w:left="237" w:right="234"/>
              <w:jc w:val="center"/>
              <w:rPr>
                <w:sz w:val="16"/>
              </w:rPr>
            </w:pPr>
            <w:r>
              <w:rPr>
                <w:w w:val="105"/>
                <w:sz w:val="16"/>
              </w:rPr>
              <w:t>45,3</w:t>
            </w:r>
          </w:p>
        </w:tc>
        <w:tc>
          <w:tcPr>
            <w:tcW w:w="1020" w:type="dxa"/>
          </w:tcPr>
          <w:p w14:paraId="1562C7F8" w14:textId="77777777" w:rsidR="00421C82" w:rsidRDefault="00421C82" w:rsidP="00BC29FE">
            <w:pPr>
              <w:pStyle w:val="TableParagraph"/>
              <w:spacing w:line="185" w:lineRule="exact"/>
              <w:ind w:left="107" w:right="104"/>
              <w:jc w:val="center"/>
              <w:rPr>
                <w:sz w:val="16"/>
              </w:rPr>
            </w:pPr>
            <w:r>
              <w:rPr>
                <w:w w:val="105"/>
                <w:sz w:val="16"/>
              </w:rPr>
              <w:t>42,0</w:t>
            </w:r>
          </w:p>
        </w:tc>
        <w:tc>
          <w:tcPr>
            <w:tcW w:w="1200" w:type="dxa"/>
          </w:tcPr>
          <w:p w14:paraId="099E2D4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43C5291" w14:textId="77777777" w:rsidR="00421C82" w:rsidRDefault="00421C82" w:rsidP="00BC29FE">
            <w:pPr>
              <w:pStyle w:val="TableParagraph"/>
              <w:spacing w:line="185" w:lineRule="exact"/>
              <w:ind w:right="414"/>
              <w:jc w:val="right"/>
              <w:rPr>
                <w:sz w:val="16"/>
              </w:rPr>
            </w:pPr>
            <w:r>
              <w:rPr>
                <w:w w:val="105"/>
                <w:sz w:val="16"/>
              </w:rPr>
              <w:t>42,0</w:t>
            </w:r>
          </w:p>
        </w:tc>
      </w:tr>
      <w:tr w:rsidR="00421C82" w14:paraId="09576C1C" w14:textId="77777777" w:rsidTr="00BC29FE">
        <w:trPr>
          <w:trHeight w:val="480"/>
        </w:trPr>
        <w:tc>
          <w:tcPr>
            <w:tcW w:w="1095" w:type="dxa"/>
            <w:tcBorders>
              <w:left w:val="single" w:sz="6" w:space="0" w:color="ECE9D8"/>
            </w:tcBorders>
          </w:tcPr>
          <w:p w14:paraId="2E13D33A" w14:textId="77777777" w:rsidR="00421C82" w:rsidRDefault="00421C82" w:rsidP="00BC29FE">
            <w:pPr>
              <w:pStyle w:val="TableParagraph"/>
              <w:spacing w:line="185" w:lineRule="exact"/>
              <w:ind w:left="233" w:right="218"/>
              <w:jc w:val="center"/>
              <w:rPr>
                <w:sz w:val="16"/>
              </w:rPr>
            </w:pPr>
            <w:r>
              <w:rPr>
                <w:w w:val="105"/>
                <w:sz w:val="16"/>
              </w:rPr>
              <w:t>05</w:t>
            </w:r>
            <w:r>
              <w:rPr>
                <w:spacing w:val="-4"/>
                <w:w w:val="105"/>
                <w:sz w:val="16"/>
              </w:rPr>
              <w:t xml:space="preserve"> </w:t>
            </w:r>
            <w:r>
              <w:rPr>
                <w:w w:val="105"/>
                <w:sz w:val="16"/>
              </w:rPr>
              <w:t>02</w:t>
            </w:r>
            <w:r>
              <w:rPr>
                <w:spacing w:val="-4"/>
                <w:w w:val="105"/>
                <w:sz w:val="16"/>
              </w:rPr>
              <w:t xml:space="preserve"> </w:t>
            </w:r>
            <w:r>
              <w:rPr>
                <w:w w:val="105"/>
                <w:sz w:val="16"/>
              </w:rPr>
              <w:t>03</w:t>
            </w:r>
          </w:p>
        </w:tc>
        <w:tc>
          <w:tcPr>
            <w:tcW w:w="3225" w:type="dxa"/>
          </w:tcPr>
          <w:p w14:paraId="499B2C24" w14:textId="77777777" w:rsidR="00421C82" w:rsidRDefault="00421C82" w:rsidP="00BC29FE">
            <w:pPr>
              <w:pStyle w:val="TableParagraph"/>
              <w:spacing w:line="185" w:lineRule="exact"/>
              <w:ind w:left="7"/>
              <w:rPr>
                <w:sz w:val="16"/>
                <w:szCs w:val="16"/>
              </w:rPr>
            </w:pPr>
            <w:r>
              <w:rPr>
                <w:sz w:val="16"/>
                <w:szCs w:val="16"/>
              </w:rPr>
              <w:t>ფოლკლორის</w:t>
            </w:r>
            <w:r>
              <w:rPr>
                <w:spacing w:val="18"/>
                <w:sz w:val="16"/>
                <w:szCs w:val="16"/>
              </w:rPr>
              <w:t xml:space="preserve"> </w:t>
            </w:r>
            <w:r>
              <w:rPr>
                <w:sz w:val="16"/>
                <w:szCs w:val="16"/>
              </w:rPr>
              <w:t>განვითარების</w:t>
            </w:r>
            <w:r>
              <w:rPr>
                <w:spacing w:val="20"/>
                <w:sz w:val="16"/>
                <w:szCs w:val="16"/>
              </w:rPr>
              <w:t xml:space="preserve"> </w:t>
            </w:r>
            <w:r>
              <w:rPr>
                <w:sz w:val="16"/>
                <w:szCs w:val="16"/>
              </w:rPr>
              <w:t>ხელშეწყობა</w:t>
            </w:r>
          </w:p>
        </w:tc>
        <w:tc>
          <w:tcPr>
            <w:tcW w:w="1140" w:type="dxa"/>
          </w:tcPr>
          <w:p w14:paraId="60F93346" w14:textId="77777777" w:rsidR="00421C82" w:rsidRDefault="00421C82" w:rsidP="00BC29FE">
            <w:pPr>
              <w:pStyle w:val="TableParagraph"/>
              <w:spacing w:line="185" w:lineRule="exact"/>
              <w:ind w:right="369"/>
              <w:jc w:val="right"/>
              <w:rPr>
                <w:sz w:val="16"/>
              </w:rPr>
            </w:pPr>
            <w:r>
              <w:rPr>
                <w:w w:val="105"/>
                <w:sz w:val="16"/>
              </w:rPr>
              <w:t>865,9</w:t>
            </w:r>
          </w:p>
        </w:tc>
        <w:tc>
          <w:tcPr>
            <w:tcW w:w="1050" w:type="dxa"/>
          </w:tcPr>
          <w:p w14:paraId="5330E83C" w14:textId="77777777" w:rsidR="00421C82" w:rsidRDefault="00421C82" w:rsidP="00BC29FE">
            <w:pPr>
              <w:pStyle w:val="TableParagraph"/>
              <w:spacing w:line="185" w:lineRule="exact"/>
              <w:ind w:left="233" w:right="234"/>
              <w:jc w:val="center"/>
              <w:rPr>
                <w:sz w:val="16"/>
              </w:rPr>
            </w:pPr>
            <w:r>
              <w:rPr>
                <w:w w:val="105"/>
                <w:sz w:val="16"/>
              </w:rPr>
              <w:t>900,0</w:t>
            </w:r>
          </w:p>
        </w:tc>
        <w:tc>
          <w:tcPr>
            <w:tcW w:w="1020" w:type="dxa"/>
          </w:tcPr>
          <w:p w14:paraId="164A1D8A" w14:textId="77777777" w:rsidR="00421C82" w:rsidRDefault="00421C82" w:rsidP="00BC29FE">
            <w:pPr>
              <w:pStyle w:val="TableParagraph"/>
              <w:spacing w:line="185" w:lineRule="exact"/>
              <w:ind w:left="103" w:right="104"/>
              <w:jc w:val="center"/>
              <w:rPr>
                <w:sz w:val="16"/>
              </w:rPr>
            </w:pPr>
            <w:r>
              <w:rPr>
                <w:w w:val="105"/>
                <w:sz w:val="16"/>
              </w:rPr>
              <w:t>900,0</w:t>
            </w:r>
          </w:p>
        </w:tc>
        <w:tc>
          <w:tcPr>
            <w:tcW w:w="1200" w:type="dxa"/>
          </w:tcPr>
          <w:p w14:paraId="345C058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94C25EA" w14:textId="77777777" w:rsidR="00421C82" w:rsidRDefault="00421C82" w:rsidP="00BC29FE">
            <w:pPr>
              <w:pStyle w:val="TableParagraph"/>
              <w:spacing w:line="185" w:lineRule="exact"/>
              <w:ind w:right="376"/>
              <w:jc w:val="right"/>
              <w:rPr>
                <w:sz w:val="16"/>
              </w:rPr>
            </w:pPr>
            <w:r>
              <w:rPr>
                <w:w w:val="105"/>
                <w:sz w:val="16"/>
              </w:rPr>
              <w:t>900,0</w:t>
            </w:r>
          </w:p>
        </w:tc>
      </w:tr>
      <w:tr w:rsidR="00421C82" w14:paraId="77154FFC" w14:textId="77777777" w:rsidTr="00BC29FE">
        <w:trPr>
          <w:trHeight w:val="480"/>
        </w:trPr>
        <w:tc>
          <w:tcPr>
            <w:tcW w:w="1095" w:type="dxa"/>
            <w:tcBorders>
              <w:left w:val="single" w:sz="6" w:space="0" w:color="ECE9D8"/>
            </w:tcBorders>
          </w:tcPr>
          <w:p w14:paraId="79DB2970" w14:textId="77777777" w:rsidR="00421C82" w:rsidRDefault="00421C82" w:rsidP="00BC29FE">
            <w:pPr>
              <w:pStyle w:val="TableParagraph"/>
              <w:spacing w:line="185" w:lineRule="exact"/>
              <w:jc w:val="center"/>
              <w:rPr>
                <w:sz w:val="16"/>
              </w:rPr>
            </w:pPr>
            <w:r>
              <w:rPr>
                <w:w w:val="103"/>
                <w:sz w:val="16"/>
              </w:rPr>
              <w:t>0</w:t>
            </w:r>
          </w:p>
        </w:tc>
        <w:tc>
          <w:tcPr>
            <w:tcW w:w="3225" w:type="dxa"/>
          </w:tcPr>
          <w:p w14:paraId="67D1A186"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702E8AFC"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4496E8AC"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6C68E387"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0EED921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B0AC430"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0C7B6526" w14:textId="77777777" w:rsidTr="00BC29FE">
        <w:trPr>
          <w:trHeight w:val="480"/>
        </w:trPr>
        <w:tc>
          <w:tcPr>
            <w:tcW w:w="1095" w:type="dxa"/>
            <w:tcBorders>
              <w:left w:val="single" w:sz="6" w:space="0" w:color="ECE9D8"/>
            </w:tcBorders>
          </w:tcPr>
          <w:p w14:paraId="07AA5BA1" w14:textId="77777777" w:rsidR="00421C82" w:rsidRDefault="00421C82" w:rsidP="00BC29FE">
            <w:pPr>
              <w:pStyle w:val="TableParagraph"/>
              <w:spacing w:line="185" w:lineRule="exact"/>
              <w:jc w:val="center"/>
              <w:rPr>
                <w:sz w:val="16"/>
              </w:rPr>
            </w:pPr>
            <w:r>
              <w:rPr>
                <w:w w:val="103"/>
                <w:sz w:val="16"/>
              </w:rPr>
              <w:t>2</w:t>
            </w:r>
          </w:p>
        </w:tc>
        <w:tc>
          <w:tcPr>
            <w:tcW w:w="3225" w:type="dxa"/>
          </w:tcPr>
          <w:p w14:paraId="2D89E450"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1E08AD14" w14:textId="77777777" w:rsidR="00421C82" w:rsidRDefault="00421C82" w:rsidP="00BC29FE">
            <w:pPr>
              <w:pStyle w:val="TableParagraph"/>
              <w:spacing w:line="185" w:lineRule="exact"/>
              <w:ind w:right="369"/>
              <w:jc w:val="right"/>
              <w:rPr>
                <w:sz w:val="16"/>
              </w:rPr>
            </w:pPr>
            <w:r>
              <w:rPr>
                <w:w w:val="105"/>
                <w:sz w:val="16"/>
              </w:rPr>
              <w:t>861,0</w:t>
            </w:r>
          </w:p>
        </w:tc>
        <w:tc>
          <w:tcPr>
            <w:tcW w:w="1050" w:type="dxa"/>
          </w:tcPr>
          <w:p w14:paraId="4DE48DD7" w14:textId="77777777" w:rsidR="00421C82" w:rsidRDefault="00421C82" w:rsidP="00BC29FE">
            <w:pPr>
              <w:pStyle w:val="TableParagraph"/>
              <w:spacing w:line="185" w:lineRule="exact"/>
              <w:ind w:left="233" w:right="234"/>
              <w:jc w:val="center"/>
              <w:rPr>
                <w:sz w:val="16"/>
              </w:rPr>
            </w:pPr>
            <w:r>
              <w:rPr>
                <w:w w:val="105"/>
                <w:sz w:val="16"/>
              </w:rPr>
              <w:t>870,0</w:t>
            </w:r>
          </w:p>
        </w:tc>
        <w:tc>
          <w:tcPr>
            <w:tcW w:w="1020" w:type="dxa"/>
          </w:tcPr>
          <w:p w14:paraId="54224613" w14:textId="77777777" w:rsidR="00421C82" w:rsidRDefault="00421C82" w:rsidP="00BC29FE">
            <w:pPr>
              <w:pStyle w:val="TableParagraph"/>
              <w:spacing w:line="185" w:lineRule="exact"/>
              <w:ind w:left="103" w:right="104"/>
              <w:jc w:val="center"/>
              <w:rPr>
                <w:sz w:val="16"/>
              </w:rPr>
            </w:pPr>
            <w:r>
              <w:rPr>
                <w:w w:val="105"/>
                <w:sz w:val="16"/>
              </w:rPr>
              <w:t>870,0</w:t>
            </w:r>
          </w:p>
        </w:tc>
        <w:tc>
          <w:tcPr>
            <w:tcW w:w="1200" w:type="dxa"/>
          </w:tcPr>
          <w:p w14:paraId="41E71FF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AC32BFD" w14:textId="77777777" w:rsidR="00421C82" w:rsidRDefault="00421C82" w:rsidP="00BC29FE">
            <w:pPr>
              <w:pStyle w:val="TableParagraph"/>
              <w:spacing w:line="185" w:lineRule="exact"/>
              <w:ind w:right="376"/>
              <w:jc w:val="right"/>
              <w:rPr>
                <w:sz w:val="16"/>
              </w:rPr>
            </w:pPr>
            <w:r>
              <w:rPr>
                <w:w w:val="105"/>
                <w:sz w:val="16"/>
              </w:rPr>
              <w:t>870,0</w:t>
            </w:r>
          </w:p>
        </w:tc>
      </w:tr>
      <w:tr w:rsidR="00421C82" w14:paraId="55CC2B47" w14:textId="77777777" w:rsidTr="00BC29FE">
        <w:trPr>
          <w:trHeight w:val="190"/>
        </w:trPr>
        <w:tc>
          <w:tcPr>
            <w:tcW w:w="1095" w:type="dxa"/>
            <w:tcBorders>
              <w:left w:val="single" w:sz="8" w:space="0" w:color="ECE9D8"/>
              <w:bottom w:val="nil"/>
              <w:right w:val="single" w:sz="18" w:space="0" w:color="ABA899"/>
            </w:tcBorders>
          </w:tcPr>
          <w:p w14:paraId="74E42D48" w14:textId="77777777" w:rsidR="00421C82" w:rsidRDefault="00421C82" w:rsidP="00BC29FE">
            <w:pPr>
              <w:pStyle w:val="TableParagraph"/>
              <w:spacing w:line="170" w:lineRule="exact"/>
              <w:ind w:left="335" w:right="308"/>
              <w:jc w:val="center"/>
              <w:rPr>
                <w:sz w:val="16"/>
              </w:rPr>
            </w:pPr>
            <w:r>
              <w:rPr>
                <w:w w:val="105"/>
                <w:sz w:val="16"/>
              </w:rPr>
              <w:lastRenderedPageBreak/>
              <w:t>21</w:t>
            </w:r>
          </w:p>
        </w:tc>
        <w:tc>
          <w:tcPr>
            <w:tcW w:w="3225" w:type="dxa"/>
            <w:tcBorders>
              <w:left w:val="single" w:sz="18" w:space="0" w:color="ABA899"/>
              <w:bottom w:val="nil"/>
              <w:right w:val="single" w:sz="18" w:space="0" w:color="ABA899"/>
            </w:tcBorders>
          </w:tcPr>
          <w:p w14:paraId="70AA121F" w14:textId="77777777" w:rsidR="00421C82" w:rsidRDefault="00421C82" w:rsidP="00BC29FE">
            <w:pPr>
              <w:pStyle w:val="TableParagraph"/>
              <w:spacing w:line="170" w:lineRule="exact"/>
              <w:ind w:left="-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left w:val="single" w:sz="18" w:space="0" w:color="ABA899"/>
              <w:bottom w:val="nil"/>
              <w:right w:val="single" w:sz="18" w:space="0" w:color="ABA899"/>
            </w:tcBorders>
          </w:tcPr>
          <w:p w14:paraId="47862FEA" w14:textId="77777777" w:rsidR="00421C82" w:rsidRDefault="00421C82" w:rsidP="00BC29FE">
            <w:pPr>
              <w:pStyle w:val="TableParagraph"/>
              <w:spacing w:line="170" w:lineRule="exact"/>
              <w:ind w:right="361"/>
              <w:jc w:val="right"/>
              <w:rPr>
                <w:sz w:val="16"/>
              </w:rPr>
            </w:pPr>
            <w:r>
              <w:rPr>
                <w:w w:val="105"/>
                <w:sz w:val="16"/>
              </w:rPr>
              <w:t>812,8</w:t>
            </w:r>
          </w:p>
        </w:tc>
        <w:tc>
          <w:tcPr>
            <w:tcW w:w="1050" w:type="dxa"/>
            <w:tcBorders>
              <w:left w:val="single" w:sz="18" w:space="0" w:color="ABA899"/>
              <w:bottom w:val="nil"/>
              <w:right w:val="single" w:sz="18" w:space="0" w:color="ABA899"/>
            </w:tcBorders>
          </w:tcPr>
          <w:p w14:paraId="01E8F935" w14:textId="77777777" w:rsidR="00421C82" w:rsidRDefault="00421C82" w:rsidP="00BC29FE">
            <w:pPr>
              <w:pStyle w:val="TableParagraph"/>
              <w:spacing w:line="170" w:lineRule="exact"/>
              <w:ind w:left="103" w:right="104"/>
              <w:jc w:val="center"/>
              <w:rPr>
                <w:sz w:val="16"/>
              </w:rPr>
            </w:pPr>
            <w:r>
              <w:rPr>
                <w:w w:val="105"/>
                <w:sz w:val="16"/>
              </w:rPr>
              <w:t>817,3</w:t>
            </w:r>
          </w:p>
        </w:tc>
        <w:tc>
          <w:tcPr>
            <w:tcW w:w="1020" w:type="dxa"/>
            <w:tcBorders>
              <w:left w:val="single" w:sz="18" w:space="0" w:color="ABA899"/>
              <w:bottom w:val="nil"/>
              <w:right w:val="single" w:sz="18" w:space="0" w:color="ABA899"/>
            </w:tcBorders>
          </w:tcPr>
          <w:p w14:paraId="61AD0785" w14:textId="77777777" w:rsidR="00421C82" w:rsidRDefault="00421C82" w:rsidP="00BC29FE">
            <w:pPr>
              <w:pStyle w:val="TableParagraph"/>
              <w:spacing w:line="170" w:lineRule="exact"/>
              <w:ind w:left="164" w:right="165"/>
              <w:jc w:val="center"/>
              <w:rPr>
                <w:sz w:val="16"/>
              </w:rPr>
            </w:pPr>
            <w:r>
              <w:rPr>
                <w:w w:val="105"/>
                <w:sz w:val="16"/>
              </w:rPr>
              <w:t>823,6</w:t>
            </w:r>
          </w:p>
        </w:tc>
        <w:tc>
          <w:tcPr>
            <w:tcW w:w="1200" w:type="dxa"/>
            <w:tcBorders>
              <w:left w:val="single" w:sz="18" w:space="0" w:color="ABA899"/>
              <w:bottom w:val="nil"/>
              <w:right w:val="single" w:sz="18" w:space="0" w:color="ABA899"/>
            </w:tcBorders>
          </w:tcPr>
          <w:p w14:paraId="46066C09" w14:textId="77777777" w:rsidR="00421C82" w:rsidRDefault="00421C82" w:rsidP="00BC29FE">
            <w:pPr>
              <w:pStyle w:val="TableParagraph"/>
              <w:spacing w:line="170" w:lineRule="exact"/>
              <w:ind w:left="266" w:right="255"/>
              <w:jc w:val="center"/>
              <w:rPr>
                <w:sz w:val="16"/>
              </w:rPr>
            </w:pPr>
            <w:r>
              <w:rPr>
                <w:w w:val="105"/>
                <w:sz w:val="16"/>
              </w:rPr>
              <w:t>0,0</w:t>
            </w:r>
          </w:p>
        </w:tc>
        <w:tc>
          <w:tcPr>
            <w:tcW w:w="1140" w:type="dxa"/>
            <w:tcBorders>
              <w:left w:val="single" w:sz="18" w:space="0" w:color="ABA899"/>
              <w:bottom w:val="nil"/>
              <w:right w:val="single" w:sz="8" w:space="0" w:color="ABA899"/>
            </w:tcBorders>
          </w:tcPr>
          <w:p w14:paraId="7F6B6344" w14:textId="77777777" w:rsidR="00421C82" w:rsidRDefault="00421C82" w:rsidP="00BC29FE">
            <w:pPr>
              <w:pStyle w:val="TableParagraph"/>
              <w:spacing w:line="170" w:lineRule="exact"/>
              <w:ind w:right="374"/>
              <w:jc w:val="right"/>
              <w:rPr>
                <w:sz w:val="16"/>
              </w:rPr>
            </w:pPr>
            <w:r>
              <w:rPr>
                <w:w w:val="105"/>
                <w:sz w:val="16"/>
              </w:rPr>
              <w:t>823,6</w:t>
            </w:r>
          </w:p>
        </w:tc>
      </w:tr>
    </w:tbl>
    <w:p w14:paraId="14A51B23" w14:textId="77777777" w:rsidR="00421C82" w:rsidRDefault="00421C82" w:rsidP="00421C82">
      <w:pPr>
        <w:spacing w:line="170" w:lineRule="exact"/>
        <w:jc w:val="right"/>
        <w:rPr>
          <w:sz w:val="16"/>
        </w:rPr>
        <w:sectPr w:rsidR="00421C82">
          <w:pgSz w:w="11900" w:h="16840"/>
          <w:pgMar w:top="10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41A75622" w14:textId="77777777" w:rsidTr="00BC29FE">
        <w:trPr>
          <w:trHeight w:val="300"/>
        </w:trPr>
        <w:tc>
          <w:tcPr>
            <w:tcW w:w="1088" w:type="dxa"/>
            <w:tcBorders>
              <w:top w:val="nil"/>
              <w:bottom w:val="single" w:sz="12" w:space="0" w:color="ABA899"/>
              <w:right w:val="single" w:sz="18" w:space="0" w:color="ABA899"/>
            </w:tcBorders>
          </w:tcPr>
          <w:p w14:paraId="1D0EC71D" w14:textId="77777777" w:rsidR="00421C82" w:rsidRDefault="00421C82" w:rsidP="00BC29FE">
            <w:pPr>
              <w:pStyle w:val="TableParagraph"/>
              <w:rPr>
                <w:rFonts w:ascii="Times New Roman"/>
                <w:sz w:val="16"/>
              </w:rPr>
            </w:pPr>
          </w:p>
        </w:tc>
        <w:tc>
          <w:tcPr>
            <w:tcW w:w="3226" w:type="dxa"/>
            <w:tcBorders>
              <w:top w:val="nil"/>
              <w:left w:val="single" w:sz="18" w:space="0" w:color="ABA899"/>
              <w:bottom w:val="single" w:sz="12" w:space="0" w:color="ABA899"/>
              <w:right w:val="single" w:sz="18" w:space="0" w:color="ABA899"/>
            </w:tcBorders>
          </w:tcPr>
          <w:p w14:paraId="5AF95C41" w14:textId="77777777" w:rsidR="00421C82" w:rsidRDefault="00421C82" w:rsidP="00BC29FE">
            <w:pPr>
              <w:pStyle w:val="TableParagraph"/>
              <w:rPr>
                <w:rFonts w:ascii="Times New Roman"/>
                <w:sz w:val="16"/>
              </w:rPr>
            </w:pPr>
          </w:p>
        </w:tc>
        <w:tc>
          <w:tcPr>
            <w:tcW w:w="1141" w:type="dxa"/>
            <w:tcBorders>
              <w:top w:val="nil"/>
              <w:left w:val="single" w:sz="18" w:space="0" w:color="ABA899"/>
              <w:bottom w:val="single" w:sz="12" w:space="0" w:color="ABA899"/>
              <w:right w:val="single" w:sz="18" w:space="0" w:color="ABA899"/>
            </w:tcBorders>
          </w:tcPr>
          <w:p w14:paraId="2B5516B6" w14:textId="77777777" w:rsidR="00421C82" w:rsidRDefault="00421C82" w:rsidP="00BC29FE">
            <w:pPr>
              <w:pStyle w:val="TableParagraph"/>
              <w:rPr>
                <w:rFonts w:ascii="Times New Roman"/>
                <w:sz w:val="16"/>
              </w:rPr>
            </w:pPr>
          </w:p>
        </w:tc>
        <w:tc>
          <w:tcPr>
            <w:tcW w:w="1051" w:type="dxa"/>
            <w:tcBorders>
              <w:top w:val="nil"/>
              <w:left w:val="single" w:sz="18" w:space="0" w:color="ABA899"/>
              <w:bottom w:val="single" w:sz="12" w:space="0" w:color="ABA899"/>
              <w:right w:val="single" w:sz="18" w:space="0" w:color="ABA899"/>
            </w:tcBorders>
          </w:tcPr>
          <w:p w14:paraId="7A550993" w14:textId="77777777" w:rsidR="00421C82" w:rsidRDefault="00421C82" w:rsidP="00BC29FE">
            <w:pPr>
              <w:pStyle w:val="TableParagraph"/>
              <w:rPr>
                <w:rFonts w:ascii="Times New Roman"/>
                <w:sz w:val="16"/>
              </w:rPr>
            </w:pPr>
          </w:p>
        </w:tc>
        <w:tc>
          <w:tcPr>
            <w:tcW w:w="1021" w:type="dxa"/>
            <w:tcBorders>
              <w:top w:val="nil"/>
              <w:left w:val="single" w:sz="18" w:space="0" w:color="ABA899"/>
              <w:bottom w:val="single" w:sz="12" w:space="0" w:color="ABA899"/>
              <w:right w:val="single" w:sz="18" w:space="0" w:color="ABA899"/>
            </w:tcBorders>
          </w:tcPr>
          <w:p w14:paraId="2B5D34DB" w14:textId="77777777" w:rsidR="00421C82" w:rsidRDefault="00421C82" w:rsidP="00BC29FE">
            <w:pPr>
              <w:pStyle w:val="TableParagraph"/>
              <w:rPr>
                <w:rFonts w:ascii="Times New Roman"/>
                <w:sz w:val="16"/>
              </w:rPr>
            </w:pPr>
          </w:p>
        </w:tc>
        <w:tc>
          <w:tcPr>
            <w:tcW w:w="1201" w:type="dxa"/>
            <w:tcBorders>
              <w:top w:val="nil"/>
              <w:left w:val="single" w:sz="18" w:space="0" w:color="ABA899"/>
              <w:bottom w:val="single" w:sz="12" w:space="0" w:color="ABA899"/>
              <w:right w:val="single" w:sz="18" w:space="0" w:color="ABA899"/>
            </w:tcBorders>
          </w:tcPr>
          <w:p w14:paraId="31C17121" w14:textId="77777777" w:rsidR="00421C82" w:rsidRDefault="00421C82" w:rsidP="00BC29FE">
            <w:pPr>
              <w:pStyle w:val="TableParagraph"/>
              <w:rPr>
                <w:rFonts w:ascii="Times New Roman"/>
                <w:sz w:val="16"/>
              </w:rPr>
            </w:pPr>
          </w:p>
        </w:tc>
        <w:tc>
          <w:tcPr>
            <w:tcW w:w="1148" w:type="dxa"/>
            <w:tcBorders>
              <w:top w:val="nil"/>
              <w:left w:val="single" w:sz="18" w:space="0" w:color="ABA899"/>
              <w:bottom w:val="single" w:sz="12" w:space="0" w:color="ABA899"/>
              <w:right w:val="single" w:sz="18" w:space="0" w:color="ABA899"/>
            </w:tcBorders>
          </w:tcPr>
          <w:p w14:paraId="651DC1F9" w14:textId="77777777" w:rsidR="00421C82" w:rsidRDefault="00421C82" w:rsidP="00BC29FE">
            <w:pPr>
              <w:pStyle w:val="TableParagraph"/>
              <w:rPr>
                <w:rFonts w:ascii="Times New Roman"/>
                <w:sz w:val="16"/>
              </w:rPr>
            </w:pPr>
          </w:p>
        </w:tc>
      </w:tr>
      <w:tr w:rsidR="00421C82" w14:paraId="31AC773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BA026AD"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59F889E5"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2ECF083C" w14:textId="77777777" w:rsidR="00421C82" w:rsidRDefault="00421C82" w:rsidP="00BC29FE">
            <w:pPr>
              <w:pStyle w:val="TableParagraph"/>
              <w:spacing w:line="185" w:lineRule="exact"/>
              <w:ind w:right="394"/>
              <w:jc w:val="right"/>
              <w:rPr>
                <w:sz w:val="16"/>
              </w:rPr>
            </w:pPr>
            <w:r>
              <w:rPr>
                <w:w w:val="105"/>
                <w:sz w:val="16"/>
              </w:rPr>
              <w:t>47,8</w:t>
            </w:r>
          </w:p>
        </w:tc>
        <w:tc>
          <w:tcPr>
            <w:tcW w:w="1051" w:type="dxa"/>
            <w:tcBorders>
              <w:top w:val="single" w:sz="12" w:space="0" w:color="ABA899"/>
              <w:left w:val="single" w:sz="12" w:space="0" w:color="ABA899"/>
              <w:bottom w:val="single" w:sz="12" w:space="0" w:color="ABA899"/>
              <w:right w:val="single" w:sz="12" w:space="0" w:color="ABA899"/>
            </w:tcBorders>
          </w:tcPr>
          <w:p w14:paraId="577BAACE" w14:textId="77777777" w:rsidR="00421C82" w:rsidRDefault="00421C82" w:rsidP="00BC29FE">
            <w:pPr>
              <w:pStyle w:val="TableParagraph"/>
              <w:spacing w:line="185" w:lineRule="exact"/>
              <w:ind w:left="265" w:right="238"/>
              <w:jc w:val="center"/>
              <w:rPr>
                <w:sz w:val="16"/>
              </w:rPr>
            </w:pPr>
            <w:r>
              <w:rPr>
                <w:w w:val="105"/>
                <w:sz w:val="16"/>
              </w:rPr>
              <w:t>51,2</w:t>
            </w:r>
          </w:p>
        </w:tc>
        <w:tc>
          <w:tcPr>
            <w:tcW w:w="1021" w:type="dxa"/>
            <w:tcBorders>
              <w:top w:val="single" w:sz="12" w:space="0" w:color="ABA899"/>
              <w:left w:val="single" w:sz="12" w:space="0" w:color="ABA899"/>
              <w:bottom w:val="single" w:sz="12" w:space="0" w:color="ABA899"/>
              <w:right w:val="single" w:sz="12" w:space="0" w:color="ABA899"/>
            </w:tcBorders>
          </w:tcPr>
          <w:p w14:paraId="3E5485D7" w14:textId="77777777" w:rsidR="00421C82" w:rsidRDefault="00421C82" w:rsidP="00BC29FE">
            <w:pPr>
              <w:pStyle w:val="TableParagraph"/>
              <w:spacing w:line="185" w:lineRule="exact"/>
              <w:ind w:left="189" w:right="164"/>
              <w:jc w:val="center"/>
              <w:rPr>
                <w:sz w:val="16"/>
              </w:rPr>
            </w:pPr>
            <w:r>
              <w:rPr>
                <w:w w:val="105"/>
                <w:sz w:val="16"/>
              </w:rPr>
              <w:t>40,9</w:t>
            </w:r>
          </w:p>
        </w:tc>
        <w:tc>
          <w:tcPr>
            <w:tcW w:w="1201" w:type="dxa"/>
            <w:tcBorders>
              <w:top w:val="single" w:sz="12" w:space="0" w:color="ABA899"/>
              <w:left w:val="single" w:sz="12" w:space="0" w:color="ABA899"/>
              <w:bottom w:val="single" w:sz="12" w:space="0" w:color="ABA899"/>
              <w:right w:val="single" w:sz="12" w:space="0" w:color="ABA899"/>
            </w:tcBorders>
          </w:tcPr>
          <w:p w14:paraId="4B9F5D4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BC9396A" w14:textId="77777777" w:rsidR="00421C82" w:rsidRDefault="00421C82" w:rsidP="00BC29FE">
            <w:pPr>
              <w:pStyle w:val="TableParagraph"/>
              <w:spacing w:line="185" w:lineRule="exact"/>
              <w:ind w:right="397"/>
              <w:jc w:val="right"/>
              <w:rPr>
                <w:sz w:val="16"/>
              </w:rPr>
            </w:pPr>
            <w:r>
              <w:rPr>
                <w:w w:val="105"/>
                <w:sz w:val="16"/>
              </w:rPr>
              <w:t>40,9</w:t>
            </w:r>
          </w:p>
        </w:tc>
      </w:tr>
      <w:tr w:rsidR="00421C82" w14:paraId="466029C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0656AEB"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0DC3843A"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20B46A28"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4594624"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2FE4A31A"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151F5F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056A0B5"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7E29341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22F9207"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26021579"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38FE9168"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191D2371" w14:textId="77777777" w:rsidR="00421C82" w:rsidRDefault="00421C82" w:rsidP="00BC29FE">
            <w:pPr>
              <w:pStyle w:val="TableParagraph"/>
              <w:spacing w:line="185" w:lineRule="exact"/>
              <w:ind w:left="273" w:right="238"/>
              <w:jc w:val="center"/>
              <w:rPr>
                <w:sz w:val="16"/>
              </w:rPr>
            </w:pPr>
            <w:r>
              <w:rPr>
                <w:w w:val="105"/>
                <w:sz w:val="16"/>
              </w:rPr>
              <w:t>1,0</w:t>
            </w:r>
          </w:p>
        </w:tc>
        <w:tc>
          <w:tcPr>
            <w:tcW w:w="1021" w:type="dxa"/>
            <w:tcBorders>
              <w:top w:val="single" w:sz="12" w:space="0" w:color="ABA899"/>
              <w:left w:val="single" w:sz="12" w:space="0" w:color="ABA899"/>
              <w:bottom w:val="single" w:sz="12" w:space="0" w:color="ABA899"/>
              <w:right w:val="single" w:sz="12" w:space="0" w:color="ABA899"/>
            </w:tcBorders>
          </w:tcPr>
          <w:p w14:paraId="0DE565AB"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347A0CC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9488528"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7AD60E6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DC000B1"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19E751E8"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A3DEF52" w14:textId="77777777" w:rsidR="00421C82" w:rsidRDefault="00421C82" w:rsidP="00BC29FE">
            <w:pPr>
              <w:pStyle w:val="TableParagraph"/>
              <w:spacing w:line="185" w:lineRule="exact"/>
              <w:ind w:left="251" w:right="214"/>
              <w:jc w:val="center"/>
              <w:rPr>
                <w:sz w:val="16"/>
              </w:rPr>
            </w:pPr>
            <w:r>
              <w:rPr>
                <w:w w:val="105"/>
                <w:sz w:val="16"/>
              </w:rPr>
              <w:t>0,4</w:t>
            </w:r>
          </w:p>
        </w:tc>
        <w:tc>
          <w:tcPr>
            <w:tcW w:w="1051" w:type="dxa"/>
            <w:tcBorders>
              <w:top w:val="single" w:sz="12" w:space="0" w:color="ABA899"/>
              <w:left w:val="single" w:sz="12" w:space="0" w:color="ABA899"/>
              <w:bottom w:val="single" w:sz="12" w:space="0" w:color="ABA899"/>
              <w:right w:val="single" w:sz="12" w:space="0" w:color="ABA899"/>
            </w:tcBorders>
          </w:tcPr>
          <w:p w14:paraId="151305EB" w14:textId="77777777" w:rsidR="00421C82" w:rsidRDefault="00421C82" w:rsidP="00BC29FE">
            <w:pPr>
              <w:pStyle w:val="TableParagraph"/>
              <w:spacing w:line="185" w:lineRule="exact"/>
              <w:ind w:left="273" w:right="238"/>
              <w:jc w:val="center"/>
              <w:rPr>
                <w:sz w:val="16"/>
              </w:rPr>
            </w:pPr>
            <w:r>
              <w:rPr>
                <w:w w:val="105"/>
                <w:sz w:val="16"/>
              </w:rPr>
              <w:t>0,5</w:t>
            </w:r>
          </w:p>
        </w:tc>
        <w:tc>
          <w:tcPr>
            <w:tcW w:w="1021" w:type="dxa"/>
            <w:tcBorders>
              <w:top w:val="single" w:sz="12" w:space="0" w:color="ABA899"/>
              <w:left w:val="single" w:sz="12" w:space="0" w:color="ABA899"/>
              <w:bottom w:val="single" w:sz="12" w:space="0" w:color="ABA899"/>
              <w:right w:val="single" w:sz="12" w:space="0" w:color="ABA899"/>
            </w:tcBorders>
          </w:tcPr>
          <w:p w14:paraId="15D6B5C8" w14:textId="77777777" w:rsidR="00421C82" w:rsidRDefault="00421C82" w:rsidP="00BC29FE">
            <w:pPr>
              <w:pStyle w:val="TableParagraph"/>
              <w:spacing w:line="185" w:lineRule="exact"/>
              <w:ind w:left="189" w:right="156"/>
              <w:jc w:val="center"/>
              <w:rPr>
                <w:sz w:val="16"/>
              </w:rPr>
            </w:pPr>
            <w:r>
              <w:rPr>
                <w:w w:val="105"/>
                <w:sz w:val="16"/>
              </w:rPr>
              <w:t>0,5</w:t>
            </w:r>
          </w:p>
        </w:tc>
        <w:tc>
          <w:tcPr>
            <w:tcW w:w="1201" w:type="dxa"/>
            <w:tcBorders>
              <w:top w:val="single" w:sz="12" w:space="0" w:color="ABA899"/>
              <w:left w:val="single" w:sz="12" w:space="0" w:color="ABA899"/>
              <w:bottom w:val="single" w:sz="12" w:space="0" w:color="ABA899"/>
              <w:right w:val="single" w:sz="12" w:space="0" w:color="ABA899"/>
            </w:tcBorders>
          </w:tcPr>
          <w:p w14:paraId="69086FF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3BCBE1D" w14:textId="77777777" w:rsidR="00421C82" w:rsidRDefault="00421C82" w:rsidP="00BC29FE">
            <w:pPr>
              <w:pStyle w:val="TableParagraph"/>
              <w:spacing w:line="185" w:lineRule="exact"/>
              <w:ind w:left="314" w:right="285"/>
              <w:jc w:val="center"/>
              <w:rPr>
                <w:sz w:val="16"/>
              </w:rPr>
            </w:pPr>
            <w:r>
              <w:rPr>
                <w:w w:val="105"/>
                <w:sz w:val="16"/>
              </w:rPr>
              <w:t>0,5</w:t>
            </w:r>
          </w:p>
        </w:tc>
      </w:tr>
      <w:tr w:rsidR="00421C82" w14:paraId="0DBF55B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0F3D4F9"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253E0DA1"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589DA3AB" w14:textId="77777777" w:rsidR="00421C82" w:rsidRDefault="00421C82" w:rsidP="00BC29FE">
            <w:pPr>
              <w:pStyle w:val="TableParagraph"/>
              <w:spacing w:line="185" w:lineRule="exact"/>
              <w:ind w:left="251" w:right="214"/>
              <w:jc w:val="center"/>
              <w:rPr>
                <w:sz w:val="16"/>
              </w:rPr>
            </w:pPr>
            <w:r>
              <w:rPr>
                <w:w w:val="105"/>
                <w:sz w:val="16"/>
              </w:rPr>
              <w:t>4,9</w:t>
            </w:r>
          </w:p>
        </w:tc>
        <w:tc>
          <w:tcPr>
            <w:tcW w:w="1051" w:type="dxa"/>
            <w:tcBorders>
              <w:top w:val="single" w:sz="12" w:space="0" w:color="ABA899"/>
              <w:left w:val="single" w:sz="12" w:space="0" w:color="ABA899"/>
              <w:bottom w:val="single" w:sz="12" w:space="0" w:color="ABA899"/>
              <w:right w:val="single" w:sz="12" w:space="0" w:color="ABA899"/>
            </w:tcBorders>
          </w:tcPr>
          <w:p w14:paraId="329CB5B8" w14:textId="77777777" w:rsidR="00421C82" w:rsidRDefault="00421C82" w:rsidP="00BC29FE">
            <w:pPr>
              <w:pStyle w:val="TableParagraph"/>
              <w:spacing w:line="185" w:lineRule="exact"/>
              <w:ind w:left="265" w:right="238"/>
              <w:jc w:val="center"/>
              <w:rPr>
                <w:sz w:val="16"/>
              </w:rPr>
            </w:pPr>
            <w:r>
              <w:rPr>
                <w:w w:val="105"/>
                <w:sz w:val="16"/>
              </w:rPr>
              <w:t>30,0</w:t>
            </w:r>
          </w:p>
        </w:tc>
        <w:tc>
          <w:tcPr>
            <w:tcW w:w="1021" w:type="dxa"/>
            <w:tcBorders>
              <w:top w:val="single" w:sz="12" w:space="0" w:color="ABA899"/>
              <w:left w:val="single" w:sz="12" w:space="0" w:color="ABA899"/>
              <w:bottom w:val="single" w:sz="12" w:space="0" w:color="ABA899"/>
              <w:right w:val="single" w:sz="12" w:space="0" w:color="ABA899"/>
            </w:tcBorders>
          </w:tcPr>
          <w:p w14:paraId="40F426DD" w14:textId="77777777" w:rsidR="00421C82" w:rsidRDefault="00421C82" w:rsidP="00BC29FE">
            <w:pPr>
              <w:pStyle w:val="TableParagraph"/>
              <w:spacing w:line="185" w:lineRule="exact"/>
              <w:ind w:left="189" w:right="164"/>
              <w:jc w:val="center"/>
              <w:rPr>
                <w:sz w:val="16"/>
              </w:rPr>
            </w:pPr>
            <w:r>
              <w:rPr>
                <w:w w:val="105"/>
                <w:sz w:val="16"/>
              </w:rPr>
              <w:t>30,0</w:t>
            </w:r>
          </w:p>
        </w:tc>
        <w:tc>
          <w:tcPr>
            <w:tcW w:w="1201" w:type="dxa"/>
            <w:tcBorders>
              <w:top w:val="single" w:sz="12" w:space="0" w:color="ABA899"/>
              <w:left w:val="single" w:sz="12" w:space="0" w:color="ABA899"/>
              <w:bottom w:val="single" w:sz="12" w:space="0" w:color="ABA899"/>
              <w:right w:val="single" w:sz="12" w:space="0" w:color="ABA899"/>
            </w:tcBorders>
          </w:tcPr>
          <w:p w14:paraId="7183D00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8CFFA39" w14:textId="77777777" w:rsidR="00421C82" w:rsidRDefault="00421C82" w:rsidP="00BC29FE">
            <w:pPr>
              <w:pStyle w:val="TableParagraph"/>
              <w:spacing w:line="185" w:lineRule="exact"/>
              <w:ind w:right="397"/>
              <w:jc w:val="right"/>
              <w:rPr>
                <w:sz w:val="16"/>
              </w:rPr>
            </w:pPr>
            <w:r>
              <w:rPr>
                <w:w w:val="105"/>
                <w:sz w:val="16"/>
              </w:rPr>
              <w:t>30,0</w:t>
            </w:r>
          </w:p>
        </w:tc>
      </w:tr>
      <w:tr w:rsidR="00421C82" w14:paraId="6395253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04834BC" w14:textId="77777777" w:rsidR="00421C82" w:rsidRDefault="00421C82" w:rsidP="00BC29FE">
            <w:pPr>
              <w:pStyle w:val="TableParagraph"/>
              <w:spacing w:line="185" w:lineRule="exact"/>
              <w:ind w:left="233" w:right="204"/>
              <w:jc w:val="center"/>
              <w:rPr>
                <w:sz w:val="16"/>
              </w:rPr>
            </w:pPr>
            <w:r>
              <w:rPr>
                <w:w w:val="105"/>
                <w:sz w:val="16"/>
              </w:rPr>
              <w:t>05</w:t>
            </w:r>
            <w:r>
              <w:rPr>
                <w:spacing w:val="-4"/>
                <w:w w:val="105"/>
                <w:sz w:val="16"/>
              </w:rPr>
              <w:t xml:space="preserve"> </w:t>
            </w:r>
            <w:r>
              <w:rPr>
                <w:w w:val="105"/>
                <w:sz w:val="16"/>
              </w:rPr>
              <w:t>02</w:t>
            </w:r>
            <w:r>
              <w:rPr>
                <w:spacing w:val="-4"/>
                <w:w w:val="105"/>
                <w:sz w:val="16"/>
              </w:rPr>
              <w:t xml:space="preserve"> </w:t>
            </w:r>
            <w:r>
              <w:rPr>
                <w:w w:val="105"/>
                <w:sz w:val="16"/>
              </w:rPr>
              <w:t>06</w:t>
            </w:r>
          </w:p>
        </w:tc>
        <w:tc>
          <w:tcPr>
            <w:tcW w:w="3226" w:type="dxa"/>
            <w:tcBorders>
              <w:top w:val="single" w:sz="12" w:space="0" w:color="ABA899"/>
              <w:left w:val="single" w:sz="12" w:space="0" w:color="ABA899"/>
              <w:bottom w:val="single" w:sz="12" w:space="0" w:color="ABA899"/>
              <w:right w:val="single" w:sz="12" w:space="0" w:color="ABA899"/>
            </w:tcBorders>
          </w:tcPr>
          <w:p w14:paraId="6D1BCF4F" w14:textId="77777777" w:rsidR="00421C82" w:rsidRDefault="00421C82" w:rsidP="00BC29FE">
            <w:pPr>
              <w:pStyle w:val="TableParagraph"/>
              <w:spacing w:line="185" w:lineRule="exact"/>
              <w:ind w:left="21"/>
              <w:rPr>
                <w:sz w:val="16"/>
                <w:szCs w:val="16"/>
              </w:rPr>
            </w:pPr>
            <w:r>
              <w:rPr>
                <w:sz w:val="16"/>
                <w:szCs w:val="16"/>
              </w:rPr>
              <w:t>კულტურის</w:t>
            </w:r>
            <w:r>
              <w:rPr>
                <w:spacing w:val="18"/>
                <w:sz w:val="16"/>
                <w:szCs w:val="16"/>
              </w:rPr>
              <w:t xml:space="preserve"> </w:t>
            </w:r>
            <w:r>
              <w:rPr>
                <w:sz w:val="16"/>
                <w:szCs w:val="16"/>
              </w:rPr>
              <w:t>ღონისძიებების</w:t>
            </w:r>
            <w:r>
              <w:rPr>
                <w:spacing w:val="19"/>
                <w:sz w:val="16"/>
                <w:szCs w:val="16"/>
              </w:rPr>
              <w:t xml:space="preserve"> </w:t>
            </w:r>
            <w:r>
              <w:rPr>
                <w:sz w:val="16"/>
                <w:szCs w:val="16"/>
              </w:rPr>
              <w:t>დაფინანსება</w:t>
            </w:r>
          </w:p>
        </w:tc>
        <w:tc>
          <w:tcPr>
            <w:tcW w:w="1141" w:type="dxa"/>
            <w:tcBorders>
              <w:top w:val="single" w:sz="12" w:space="0" w:color="ABA899"/>
              <w:left w:val="single" w:sz="12" w:space="0" w:color="ABA899"/>
              <w:bottom w:val="single" w:sz="12" w:space="0" w:color="ABA899"/>
              <w:right w:val="single" w:sz="12" w:space="0" w:color="ABA899"/>
            </w:tcBorders>
          </w:tcPr>
          <w:p w14:paraId="5EED00AF" w14:textId="77777777" w:rsidR="00421C82" w:rsidRDefault="00421C82" w:rsidP="00BC29FE">
            <w:pPr>
              <w:pStyle w:val="TableParagraph"/>
              <w:spacing w:line="185" w:lineRule="exact"/>
              <w:ind w:right="356"/>
              <w:jc w:val="right"/>
              <w:rPr>
                <w:sz w:val="16"/>
              </w:rPr>
            </w:pPr>
            <w:r>
              <w:rPr>
                <w:w w:val="105"/>
                <w:sz w:val="16"/>
              </w:rPr>
              <w:t>974,0</w:t>
            </w:r>
          </w:p>
        </w:tc>
        <w:tc>
          <w:tcPr>
            <w:tcW w:w="1051" w:type="dxa"/>
            <w:tcBorders>
              <w:top w:val="single" w:sz="12" w:space="0" w:color="ABA899"/>
              <w:left w:val="single" w:sz="12" w:space="0" w:color="ABA899"/>
              <w:bottom w:val="single" w:sz="12" w:space="0" w:color="ABA899"/>
              <w:right w:val="single" w:sz="12" w:space="0" w:color="ABA899"/>
            </w:tcBorders>
          </w:tcPr>
          <w:p w14:paraId="454032E2" w14:textId="77777777" w:rsidR="00421C82" w:rsidRDefault="00421C82" w:rsidP="00BC29FE">
            <w:pPr>
              <w:pStyle w:val="TableParagraph"/>
              <w:spacing w:line="185" w:lineRule="exact"/>
              <w:ind w:left="258" w:right="238"/>
              <w:jc w:val="center"/>
              <w:rPr>
                <w:sz w:val="16"/>
              </w:rPr>
            </w:pPr>
            <w:r>
              <w:rPr>
                <w:w w:val="105"/>
                <w:sz w:val="16"/>
              </w:rPr>
              <w:t>925,0</w:t>
            </w:r>
          </w:p>
        </w:tc>
        <w:tc>
          <w:tcPr>
            <w:tcW w:w="1021" w:type="dxa"/>
            <w:tcBorders>
              <w:top w:val="single" w:sz="12" w:space="0" w:color="ABA899"/>
              <w:left w:val="single" w:sz="12" w:space="0" w:color="ABA899"/>
              <w:bottom w:val="single" w:sz="12" w:space="0" w:color="ABA899"/>
              <w:right w:val="single" w:sz="12" w:space="0" w:color="ABA899"/>
            </w:tcBorders>
          </w:tcPr>
          <w:p w14:paraId="4AECE4DD" w14:textId="77777777" w:rsidR="00421C82" w:rsidRDefault="00421C82" w:rsidP="00BC29FE">
            <w:pPr>
              <w:pStyle w:val="TableParagraph"/>
              <w:spacing w:line="185" w:lineRule="exact"/>
              <w:ind w:left="189" w:right="149"/>
              <w:jc w:val="center"/>
              <w:rPr>
                <w:sz w:val="16"/>
              </w:rPr>
            </w:pPr>
            <w:r>
              <w:rPr>
                <w:w w:val="105"/>
                <w:sz w:val="16"/>
              </w:rPr>
              <w:t>1019,0</w:t>
            </w:r>
          </w:p>
        </w:tc>
        <w:tc>
          <w:tcPr>
            <w:tcW w:w="1201" w:type="dxa"/>
            <w:tcBorders>
              <w:top w:val="single" w:sz="12" w:space="0" w:color="ABA899"/>
              <w:left w:val="single" w:sz="12" w:space="0" w:color="ABA899"/>
              <w:bottom w:val="single" w:sz="12" w:space="0" w:color="ABA899"/>
              <w:right w:val="single" w:sz="12" w:space="0" w:color="ABA899"/>
            </w:tcBorders>
          </w:tcPr>
          <w:p w14:paraId="7D14C72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12A01D6" w14:textId="77777777" w:rsidR="00421C82" w:rsidRDefault="00421C82" w:rsidP="00BC29FE">
            <w:pPr>
              <w:pStyle w:val="TableParagraph"/>
              <w:spacing w:line="185" w:lineRule="exact"/>
              <w:ind w:right="307"/>
              <w:jc w:val="right"/>
              <w:rPr>
                <w:sz w:val="16"/>
              </w:rPr>
            </w:pPr>
            <w:r>
              <w:rPr>
                <w:w w:val="105"/>
                <w:sz w:val="16"/>
              </w:rPr>
              <w:t>1019,0</w:t>
            </w:r>
          </w:p>
        </w:tc>
      </w:tr>
      <w:tr w:rsidR="00421C82" w14:paraId="2EB78BD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BC18AD7"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7AF84E77"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2E72EE2" w14:textId="77777777" w:rsidR="00421C82" w:rsidRDefault="00421C82" w:rsidP="00BC29FE">
            <w:pPr>
              <w:pStyle w:val="TableParagraph"/>
              <w:spacing w:line="185" w:lineRule="exact"/>
              <w:ind w:right="356"/>
              <w:jc w:val="right"/>
              <w:rPr>
                <w:sz w:val="16"/>
              </w:rPr>
            </w:pPr>
            <w:r>
              <w:rPr>
                <w:w w:val="105"/>
                <w:sz w:val="16"/>
              </w:rPr>
              <w:t>974,0</w:t>
            </w:r>
          </w:p>
        </w:tc>
        <w:tc>
          <w:tcPr>
            <w:tcW w:w="1051" w:type="dxa"/>
            <w:tcBorders>
              <w:top w:val="single" w:sz="12" w:space="0" w:color="ABA899"/>
              <w:left w:val="single" w:sz="12" w:space="0" w:color="ABA899"/>
              <w:bottom w:val="single" w:sz="12" w:space="0" w:color="ABA899"/>
              <w:right w:val="single" w:sz="12" w:space="0" w:color="ABA899"/>
            </w:tcBorders>
          </w:tcPr>
          <w:p w14:paraId="19FE4D20" w14:textId="77777777" w:rsidR="00421C82" w:rsidRDefault="00421C82" w:rsidP="00BC29FE">
            <w:pPr>
              <w:pStyle w:val="TableParagraph"/>
              <w:spacing w:line="185" w:lineRule="exact"/>
              <w:ind w:left="258" w:right="238"/>
              <w:jc w:val="center"/>
              <w:rPr>
                <w:sz w:val="16"/>
              </w:rPr>
            </w:pPr>
            <w:r>
              <w:rPr>
                <w:w w:val="105"/>
                <w:sz w:val="16"/>
              </w:rPr>
              <w:t>925,0</w:t>
            </w:r>
          </w:p>
        </w:tc>
        <w:tc>
          <w:tcPr>
            <w:tcW w:w="1021" w:type="dxa"/>
            <w:tcBorders>
              <w:top w:val="single" w:sz="12" w:space="0" w:color="ABA899"/>
              <w:left w:val="single" w:sz="12" w:space="0" w:color="ABA899"/>
              <w:bottom w:val="single" w:sz="12" w:space="0" w:color="ABA899"/>
              <w:right w:val="single" w:sz="12" w:space="0" w:color="ABA899"/>
            </w:tcBorders>
          </w:tcPr>
          <w:p w14:paraId="4BE180DE" w14:textId="77777777" w:rsidR="00421C82" w:rsidRDefault="00421C82" w:rsidP="00BC29FE">
            <w:pPr>
              <w:pStyle w:val="TableParagraph"/>
              <w:spacing w:line="185" w:lineRule="exact"/>
              <w:ind w:left="189" w:right="149"/>
              <w:jc w:val="center"/>
              <w:rPr>
                <w:sz w:val="16"/>
              </w:rPr>
            </w:pPr>
            <w:r>
              <w:rPr>
                <w:w w:val="105"/>
                <w:sz w:val="16"/>
              </w:rPr>
              <w:t>1019,0</w:t>
            </w:r>
          </w:p>
        </w:tc>
        <w:tc>
          <w:tcPr>
            <w:tcW w:w="1201" w:type="dxa"/>
            <w:tcBorders>
              <w:top w:val="single" w:sz="12" w:space="0" w:color="ABA899"/>
              <w:left w:val="single" w:sz="12" w:space="0" w:color="ABA899"/>
              <w:bottom w:val="single" w:sz="12" w:space="0" w:color="ABA899"/>
              <w:right w:val="single" w:sz="12" w:space="0" w:color="ABA899"/>
            </w:tcBorders>
          </w:tcPr>
          <w:p w14:paraId="25199FF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31B707E" w14:textId="77777777" w:rsidR="00421C82" w:rsidRDefault="00421C82" w:rsidP="00BC29FE">
            <w:pPr>
              <w:pStyle w:val="TableParagraph"/>
              <w:spacing w:line="185" w:lineRule="exact"/>
              <w:ind w:right="307"/>
              <w:jc w:val="right"/>
              <w:rPr>
                <w:sz w:val="16"/>
              </w:rPr>
            </w:pPr>
            <w:r>
              <w:rPr>
                <w:w w:val="105"/>
                <w:sz w:val="16"/>
              </w:rPr>
              <w:t>1019,0</w:t>
            </w:r>
          </w:p>
        </w:tc>
      </w:tr>
      <w:tr w:rsidR="00421C82" w14:paraId="6AD3C71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27C4019"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03B3D122"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246AB4DC" w14:textId="77777777" w:rsidR="00421C82" w:rsidRDefault="00421C82" w:rsidP="00BC29FE">
            <w:pPr>
              <w:pStyle w:val="TableParagraph"/>
              <w:spacing w:line="185" w:lineRule="exact"/>
              <w:ind w:right="356"/>
              <w:jc w:val="right"/>
              <w:rPr>
                <w:sz w:val="16"/>
              </w:rPr>
            </w:pPr>
            <w:r>
              <w:rPr>
                <w:w w:val="105"/>
                <w:sz w:val="16"/>
              </w:rPr>
              <w:t>430,2</w:t>
            </w:r>
          </w:p>
        </w:tc>
        <w:tc>
          <w:tcPr>
            <w:tcW w:w="1051" w:type="dxa"/>
            <w:tcBorders>
              <w:top w:val="single" w:sz="12" w:space="0" w:color="ABA899"/>
              <w:left w:val="single" w:sz="12" w:space="0" w:color="ABA899"/>
              <w:bottom w:val="single" w:sz="12" w:space="0" w:color="ABA899"/>
              <w:right w:val="single" w:sz="12" w:space="0" w:color="ABA899"/>
            </w:tcBorders>
          </w:tcPr>
          <w:p w14:paraId="2CA9158B" w14:textId="77777777" w:rsidR="00421C82" w:rsidRDefault="00421C82" w:rsidP="00BC29FE">
            <w:pPr>
              <w:pStyle w:val="TableParagraph"/>
              <w:spacing w:line="185" w:lineRule="exact"/>
              <w:ind w:left="258" w:right="238"/>
              <w:jc w:val="center"/>
              <w:rPr>
                <w:sz w:val="16"/>
              </w:rPr>
            </w:pPr>
            <w:r>
              <w:rPr>
                <w:w w:val="105"/>
                <w:sz w:val="16"/>
              </w:rPr>
              <w:t>423,2</w:t>
            </w:r>
          </w:p>
        </w:tc>
        <w:tc>
          <w:tcPr>
            <w:tcW w:w="1021" w:type="dxa"/>
            <w:tcBorders>
              <w:top w:val="single" w:sz="12" w:space="0" w:color="ABA899"/>
              <w:left w:val="single" w:sz="12" w:space="0" w:color="ABA899"/>
              <w:bottom w:val="single" w:sz="12" w:space="0" w:color="ABA899"/>
              <w:right w:val="single" w:sz="12" w:space="0" w:color="ABA899"/>
            </w:tcBorders>
          </w:tcPr>
          <w:p w14:paraId="6DAC431F" w14:textId="77777777" w:rsidR="00421C82" w:rsidRDefault="00421C82" w:rsidP="00BC29FE">
            <w:pPr>
              <w:pStyle w:val="TableParagraph"/>
              <w:spacing w:line="185" w:lineRule="exact"/>
              <w:ind w:left="189" w:right="171"/>
              <w:jc w:val="center"/>
              <w:rPr>
                <w:sz w:val="16"/>
              </w:rPr>
            </w:pPr>
            <w:r>
              <w:rPr>
                <w:w w:val="105"/>
                <w:sz w:val="16"/>
              </w:rPr>
              <w:t>632,0</w:t>
            </w:r>
          </w:p>
        </w:tc>
        <w:tc>
          <w:tcPr>
            <w:tcW w:w="1201" w:type="dxa"/>
            <w:tcBorders>
              <w:top w:val="single" w:sz="12" w:space="0" w:color="ABA899"/>
              <w:left w:val="single" w:sz="12" w:space="0" w:color="ABA899"/>
              <w:bottom w:val="single" w:sz="12" w:space="0" w:color="ABA899"/>
              <w:right w:val="single" w:sz="12" w:space="0" w:color="ABA899"/>
            </w:tcBorders>
          </w:tcPr>
          <w:p w14:paraId="0497DD0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105E94B" w14:textId="77777777" w:rsidR="00421C82" w:rsidRDefault="00421C82" w:rsidP="00BC29FE">
            <w:pPr>
              <w:pStyle w:val="TableParagraph"/>
              <w:spacing w:line="185" w:lineRule="exact"/>
              <w:ind w:right="360"/>
              <w:jc w:val="right"/>
              <w:rPr>
                <w:sz w:val="16"/>
              </w:rPr>
            </w:pPr>
            <w:r>
              <w:rPr>
                <w:w w:val="105"/>
                <w:sz w:val="16"/>
              </w:rPr>
              <w:t>632,0</w:t>
            </w:r>
          </w:p>
        </w:tc>
      </w:tr>
      <w:tr w:rsidR="00421C82" w14:paraId="49F952B2"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989F6A7"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1CC84627"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4A3805B5" w14:textId="77777777" w:rsidR="00421C82" w:rsidRDefault="00421C82" w:rsidP="00BC29FE">
            <w:pPr>
              <w:pStyle w:val="TableParagraph"/>
              <w:spacing w:line="185" w:lineRule="exact"/>
              <w:ind w:right="356"/>
              <w:jc w:val="right"/>
              <w:rPr>
                <w:sz w:val="16"/>
              </w:rPr>
            </w:pPr>
            <w:r>
              <w:rPr>
                <w:w w:val="105"/>
                <w:sz w:val="16"/>
              </w:rPr>
              <w:t>252,1</w:t>
            </w:r>
          </w:p>
        </w:tc>
        <w:tc>
          <w:tcPr>
            <w:tcW w:w="1051" w:type="dxa"/>
            <w:tcBorders>
              <w:top w:val="single" w:sz="12" w:space="0" w:color="ABA899"/>
              <w:left w:val="single" w:sz="12" w:space="0" w:color="ABA899"/>
              <w:bottom w:val="single" w:sz="12" w:space="0" w:color="ABA899"/>
              <w:right w:val="single" w:sz="12" w:space="0" w:color="ABA899"/>
            </w:tcBorders>
          </w:tcPr>
          <w:p w14:paraId="623FCBCA" w14:textId="77777777" w:rsidR="00421C82" w:rsidRDefault="00421C82" w:rsidP="00BC29FE">
            <w:pPr>
              <w:pStyle w:val="TableParagraph"/>
              <w:spacing w:line="185" w:lineRule="exact"/>
              <w:ind w:left="258" w:right="238"/>
              <w:jc w:val="center"/>
              <w:rPr>
                <w:sz w:val="16"/>
              </w:rPr>
            </w:pPr>
            <w:r>
              <w:rPr>
                <w:w w:val="105"/>
                <w:sz w:val="16"/>
              </w:rPr>
              <w:t>355,8</w:t>
            </w:r>
          </w:p>
        </w:tc>
        <w:tc>
          <w:tcPr>
            <w:tcW w:w="1021" w:type="dxa"/>
            <w:tcBorders>
              <w:top w:val="single" w:sz="12" w:space="0" w:color="ABA899"/>
              <w:left w:val="single" w:sz="12" w:space="0" w:color="ABA899"/>
              <w:bottom w:val="single" w:sz="12" w:space="0" w:color="ABA899"/>
              <w:right w:val="single" w:sz="12" w:space="0" w:color="ABA899"/>
            </w:tcBorders>
          </w:tcPr>
          <w:p w14:paraId="4479F8D2" w14:textId="77777777" w:rsidR="00421C82" w:rsidRDefault="00421C82" w:rsidP="00BC29FE">
            <w:pPr>
              <w:pStyle w:val="TableParagraph"/>
              <w:spacing w:line="185" w:lineRule="exact"/>
              <w:ind w:left="189" w:right="171"/>
              <w:jc w:val="center"/>
              <w:rPr>
                <w:sz w:val="16"/>
              </w:rPr>
            </w:pPr>
            <w:r>
              <w:rPr>
                <w:w w:val="105"/>
                <w:sz w:val="16"/>
              </w:rPr>
              <w:t>245,0</w:t>
            </w:r>
          </w:p>
        </w:tc>
        <w:tc>
          <w:tcPr>
            <w:tcW w:w="1201" w:type="dxa"/>
            <w:tcBorders>
              <w:top w:val="single" w:sz="12" w:space="0" w:color="ABA899"/>
              <w:left w:val="single" w:sz="12" w:space="0" w:color="ABA899"/>
              <w:bottom w:val="single" w:sz="12" w:space="0" w:color="ABA899"/>
              <w:right w:val="single" w:sz="12" w:space="0" w:color="ABA899"/>
            </w:tcBorders>
          </w:tcPr>
          <w:p w14:paraId="164B7479"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7BFF3D0" w14:textId="77777777" w:rsidR="00421C82" w:rsidRDefault="00421C82" w:rsidP="00BC29FE">
            <w:pPr>
              <w:pStyle w:val="TableParagraph"/>
              <w:spacing w:line="185" w:lineRule="exact"/>
              <w:ind w:right="360"/>
              <w:jc w:val="right"/>
              <w:rPr>
                <w:sz w:val="16"/>
              </w:rPr>
            </w:pPr>
            <w:r>
              <w:rPr>
                <w:w w:val="105"/>
                <w:sz w:val="16"/>
              </w:rPr>
              <w:t>245,0</w:t>
            </w:r>
          </w:p>
        </w:tc>
      </w:tr>
      <w:tr w:rsidR="00421C82" w14:paraId="1BFB632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CE65239" w14:textId="77777777" w:rsidR="00421C82" w:rsidRDefault="00421C82" w:rsidP="00BC29FE">
            <w:pPr>
              <w:pStyle w:val="TableParagraph"/>
              <w:spacing w:line="185" w:lineRule="exact"/>
              <w:ind w:left="233" w:right="197"/>
              <w:jc w:val="center"/>
              <w:rPr>
                <w:sz w:val="16"/>
              </w:rPr>
            </w:pPr>
            <w:r>
              <w:rPr>
                <w:w w:val="105"/>
                <w:sz w:val="16"/>
              </w:rPr>
              <w:t>26</w:t>
            </w:r>
          </w:p>
        </w:tc>
        <w:tc>
          <w:tcPr>
            <w:tcW w:w="3226" w:type="dxa"/>
            <w:tcBorders>
              <w:top w:val="single" w:sz="12" w:space="0" w:color="ABA899"/>
              <w:left w:val="single" w:sz="12" w:space="0" w:color="ABA899"/>
              <w:bottom w:val="single" w:sz="12" w:space="0" w:color="ABA899"/>
              <w:right w:val="single" w:sz="12" w:space="0" w:color="ABA899"/>
            </w:tcBorders>
          </w:tcPr>
          <w:p w14:paraId="2AED5390" w14:textId="77777777" w:rsidR="00421C82" w:rsidRDefault="00421C82" w:rsidP="00BC29FE">
            <w:pPr>
              <w:pStyle w:val="TableParagraph"/>
              <w:spacing w:line="185" w:lineRule="exact"/>
              <w:ind w:left="21"/>
              <w:rPr>
                <w:sz w:val="16"/>
                <w:szCs w:val="16"/>
              </w:rPr>
            </w:pPr>
            <w:r>
              <w:rPr>
                <w:w w:val="105"/>
                <w:sz w:val="16"/>
                <w:szCs w:val="16"/>
              </w:rPr>
              <w:t>გრანტები</w:t>
            </w:r>
          </w:p>
        </w:tc>
        <w:tc>
          <w:tcPr>
            <w:tcW w:w="1141" w:type="dxa"/>
            <w:tcBorders>
              <w:top w:val="single" w:sz="12" w:space="0" w:color="ABA899"/>
              <w:left w:val="single" w:sz="12" w:space="0" w:color="ABA899"/>
              <w:bottom w:val="single" w:sz="12" w:space="0" w:color="ABA899"/>
              <w:right w:val="single" w:sz="12" w:space="0" w:color="ABA899"/>
            </w:tcBorders>
          </w:tcPr>
          <w:p w14:paraId="6DAB82B7" w14:textId="77777777" w:rsidR="00421C82" w:rsidRDefault="00421C82" w:rsidP="00BC29FE">
            <w:pPr>
              <w:pStyle w:val="TableParagraph"/>
              <w:spacing w:line="185" w:lineRule="exact"/>
              <w:ind w:right="356"/>
              <w:jc w:val="right"/>
              <w:rPr>
                <w:sz w:val="16"/>
              </w:rPr>
            </w:pPr>
            <w:r>
              <w:rPr>
                <w:w w:val="105"/>
                <w:sz w:val="16"/>
              </w:rPr>
              <w:t>231,0</w:t>
            </w:r>
          </w:p>
        </w:tc>
        <w:tc>
          <w:tcPr>
            <w:tcW w:w="1051" w:type="dxa"/>
            <w:tcBorders>
              <w:top w:val="single" w:sz="12" w:space="0" w:color="ABA899"/>
              <w:left w:val="single" w:sz="12" w:space="0" w:color="ABA899"/>
              <w:bottom w:val="single" w:sz="12" w:space="0" w:color="ABA899"/>
              <w:right w:val="single" w:sz="12" w:space="0" w:color="ABA899"/>
            </w:tcBorders>
          </w:tcPr>
          <w:p w14:paraId="67C2AAA7" w14:textId="77777777" w:rsidR="00421C82" w:rsidRDefault="00421C82" w:rsidP="00BC29FE">
            <w:pPr>
              <w:pStyle w:val="TableParagraph"/>
              <w:spacing w:line="185" w:lineRule="exact"/>
              <w:ind w:left="265" w:right="238"/>
              <w:jc w:val="center"/>
              <w:rPr>
                <w:sz w:val="16"/>
              </w:rPr>
            </w:pPr>
            <w:r>
              <w:rPr>
                <w:w w:val="105"/>
                <w:sz w:val="16"/>
              </w:rPr>
              <w:t>86,0</w:t>
            </w:r>
          </w:p>
        </w:tc>
        <w:tc>
          <w:tcPr>
            <w:tcW w:w="1021" w:type="dxa"/>
            <w:tcBorders>
              <w:top w:val="single" w:sz="12" w:space="0" w:color="ABA899"/>
              <w:left w:val="single" w:sz="12" w:space="0" w:color="ABA899"/>
              <w:bottom w:val="single" w:sz="12" w:space="0" w:color="ABA899"/>
              <w:right w:val="single" w:sz="12" w:space="0" w:color="ABA899"/>
            </w:tcBorders>
          </w:tcPr>
          <w:p w14:paraId="3219B265" w14:textId="77777777" w:rsidR="00421C82" w:rsidRDefault="00421C82" w:rsidP="00BC29FE">
            <w:pPr>
              <w:pStyle w:val="TableParagraph"/>
              <w:spacing w:line="185" w:lineRule="exact"/>
              <w:ind w:left="189" w:right="164"/>
              <w:jc w:val="center"/>
              <w:rPr>
                <w:sz w:val="16"/>
              </w:rPr>
            </w:pPr>
            <w:r>
              <w:rPr>
                <w:w w:val="105"/>
                <w:sz w:val="16"/>
              </w:rPr>
              <w:t>90,0</w:t>
            </w:r>
          </w:p>
        </w:tc>
        <w:tc>
          <w:tcPr>
            <w:tcW w:w="1201" w:type="dxa"/>
            <w:tcBorders>
              <w:top w:val="single" w:sz="12" w:space="0" w:color="ABA899"/>
              <w:left w:val="single" w:sz="12" w:space="0" w:color="ABA899"/>
              <w:bottom w:val="single" w:sz="12" w:space="0" w:color="ABA899"/>
              <w:right w:val="single" w:sz="12" w:space="0" w:color="ABA899"/>
            </w:tcBorders>
          </w:tcPr>
          <w:p w14:paraId="1EDD8B7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43CCFC4" w14:textId="77777777" w:rsidR="00421C82" w:rsidRDefault="00421C82" w:rsidP="00BC29FE">
            <w:pPr>
              <w:pStyle w:val="TableParagraph"/>
              <w:spacing w:line="185" w:lineRule="exact"/>
              <w:ind w:right="397"/>
              <w:jc w:val="right"/>
              <w:rPr>
                <w:sz w:val="16"/>
              </w:rPr>
            </w:pPr>
            <w:r>
              <w:rPr>
                <w:w w:val="105"/>
                <w:sz w:val="16"/>
              </w:rPr>
              <w:t>90,0</w:t>
            </w:r>
          </w:p>
        </w:tc>
      </w:tr>
      <w:tr w:rsidR="00421C82" w14:paraId="429AE4A4"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616A310"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7D7A4785"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5716A7AF" w14:textId="77777777" w:rsidR="00421C82" w:rsidRDefault="00421C82" w:rsidP="00BC29FE">
            <w:pPr>
              <w:pStyle w:val="TableParagraph"/>
              <w:spacing w:line="185" w:lineRule="exact"/>
              <w:ind w:right="394"/>
              <w:jc w:val="right"/>
              <w:rPr>
                <w:sz w:val="16"/>
              </w:rPr>
            </w:pPr>
            <w:r>
              <w:rPr>
                <w:w w:val="105"/>
                <w:sz w:val="16"/>
              </w:rPr>
              <w:t>60,7</w:t>
            </w:r>
          </w:p>
        </w:tc>
        <w:tc>
          <w:tcPr>
            <w:tcW w:w="1051" w:type="dxa"/>
            <w:tcBorders>
              <w:top w:val="single" w:sz="12" w:space="0" w:color="ABA899"/>
              <w:left w:val="single" w:sz="12" w:space="0" w:color="ABA899"/>
              <w:bottom w:val="single" w:sz="12" w:space="0" w:color="ABA899"/>
              <w:right w:val="single" w:sz="12" w:space="0" w:color="ABA899"/>
            </w:tcBorders>
          </w:tcPr>
          <w:p w14:paraId="1B2BD3D8" w14:textId="77777777" w:rsidR="00421C82" w:rsidRDefault="00421C82" w:rsidP="00BC29FE">
            <w:pPr>
              <w:pStyle w:val="TableParagraph"/>
              <w:spacing w:line="185" w:lineRule="exact"/>
              <w:ind w:left="265" w:right="238"/>
              <w:jc w:val="center"/>
              <w:rPr>
                <w:sz w:val="16"/>
              </w:rPr>
            </w:pPr>
            <w:r>
              <w:rPr>
                <w:w w:val="105"/>
                <w:sz w:val="16"/>
              </w:rPr>
              <w:t>60,0</w:t>
            </w:r>
          </w:p>
        </w:tc>
        <w:tc>
          <w:tcPr>
            <w:tcW w:w="1021" w:type="dxa"/>
            <w:tcBorders>
              <w:top w:val="single" w:sz="12" w:space="0" w:color="ABA899"/>
              <w:left w:val="single" w:sz="12" w:space="0" w:color="ABA899"/>
              <w:bottom w:val="single" w:sz="12" w:space="0" w:color="ABA899"/>
              <w:right w:val="single" w:sz="12" w:space="0" w:color="ABA899"/>
            </w:tcBorders>
          </w:tcPr>
          <w:p w14:paraId="7B6AD530" w14:textId="77777777" w:rsidR="00421C82" w:rsidRDefault="00421C82" w:rsidP="00BC29FE">
            <w:pPr>
              <w:pStyle w:val="TableParagraph"/>
              <w:spacing w:line="185" w:lineRule="exact"/>
              <w:ind w:left="189" w:right="164"/>
              <w:jc w:val="center"/>
              <w:rPr>
                <w:sz w:val="16"/>
              </w:rPr>
            </w:pPr>
            <w:r>
              <w:rPr>
                <w:w w:val="105"/>
                <w:sz w:val="16"/>
              </w:rPr>
              <w:t>52,0</w:t>
            </w:r>
          </w:p>
        </w:tc>
        <w:tc>
          <w:tcPr>
            <w:tcW w:w="1201" w:type="dxa"/>
            <w:tcBorders>
              <w:top w:val="single" w:sz="12" w:space="0" w:color="ABA899"/>
              <w:left w:val="single" w:sz="12" w:space="0" w:color="ABA899"/>
              <w:bottom w:val="single" w:sz="12" w:space="0" w:color="ABA899"/>
              <w:right w:val="single" w:sz="12" w:space="0" w:color="ABA899"/>
            </w:tcBorders>
          </w:tcPr>
          <w:p w14:paraId="4C819CD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36A5DBD" w14:textId="77777777" w:rsidR="00421C82" w:rsidRDefault="00421C82" w:rsidP="00BC29FE">
            <w:pPr>
              <w:pStyle w:val="TableParagraph"/>
              <w:spacing w:line="185" w:lineRule="exact"/>
              <w:ind w:right="397"/>
              <w:jc w:val="right"/>
              <w:rPr>
                <w:sz w:val="16"/>
              </w:rPr>
            </w:pPr>
            <w:r>
              <w:rPr>
                <w:w w:val="105"/>
                <w:sz w:val="16"/>
              </w:rPr>
              <w:t>52,0</w:t>
            </w:r>
          </w:p>
        </w:tc>
      </w:tr>
      <w:tr w:rsidR="00421C82" w14:paraId="6EC39B4D"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B423E45" w14:textId="77777777" w:rsidR="00421C82" w:rsidRDefault="00421C82" w:rsidP="00BC29FE">
            <w:pPr>
              <w:pStyle w:val="TableParagraph"/>
              <w:spacing w:line="185" w:lineRule="exact"/>
              <w:ind w:left="233" w:right="200"/>
              <w:jc w:val="center"/>
              <w:rPr>
                <w:sz w:val="16"/>
              </w:rPr>
            </w:pPr>
            <w:r>
              <w:rPr>
                <w:w w:val="105"/>
                <w:sz w:val="16"/>
              </w:rPr>
              <w:t>05</w:t>
            </w:r>
            <w:r>
              <w:rPr>
                <w:spacing w:val="-4"/>
                <w:w w:val="105"/>
                <w:sz w:val="16"/>
              </w:rPr>
              <w:t xml:space="preserve"> </w:t>
            </w:r>
            <w:r>
              <w:rPr>
                <w:w w:val="105"/>
                <w:sz w:val="16"/>
              </w:rPr>
              <w:t>03</w:t>
            </w:r>
          </w:p>
        </w:tc>
        <w:tc>
          <w:tcPr>
            <w:tcW w:w="3226" w:type="dxa"/>
            <w:tcBorders>
              <w:top w:val="single" w:sz="12" w:space="0" w:color="ABA899"/>
              <w:left w:val="single" w:sz="12" w:space="0" w:color="ABA899"/>
              <w:bottom w:val="single" w:sz="12" w:space="0" w:color="ABA899"/>
              <w:right w:val="single" w:sz="12" w:space="0" w:color="ABA899"/>
            </w:tcBorders>
          </w:tcPr>
          <w:p w14:paraId="475BBCF9" w14:textId="77777777" w:rsidR="00421C82" w:rsidRDefault="00421C82" w:rsidP="00BC29FE">
            <w:pPr>
              <w:pStyle w:val="TableParagraph"/>
              <w:spacing w:line="185" w:lineRule="exact"/>
              <w:ind w:left="21"/>
              <w:rPr>
                <w:sz w:val="16"/>
                <w:szCs w:val="16"/>
              </w:rPr>
            </w:pPr>
            <w:r>
              <w:rPr>
                <w:sz w:val="16"/>
                <w:szCs w:val="16"/>
              </w:rPr>
              <w:t>ახალგაზრდობის</w:t>
            </w:r>
            <w:r>
              <w:rPr>
                <w:spacing w:val="20"/>
                <w:sz w:val="16"/>
                <w:szCs w:val="16"/>
              </w:rPr>
              <w:t xml:space="preserve"> </w:t>
            </w:r>
            <w:r>
              <w:rPr>
                <w:sz w:val="16"/>
                <w:szCs w:val="16"/>
              </w:rPr>
              <w:t>მხარდაჭერა</w:t>
            </w:r>
          </w:p>
        </w:tc>
        <w:tc>
          <w:tcPr>
            <w:tcW w:w="1141" w:type="dxa"/>
            <w:tcBorders>
              <w:top w:val="single" w:sz="12" w:space="0" w:color="ABA899"/>
              <w:left w:val="single" w:sz="12" w:space="0" w:color="ABA899"/>
              <w:bottom w:val="single" w:sz="12" w:space="0" w:color="ABA899"/>
              <w:right w:val="single" w:sz="12" w:space="0" w:color="ABA899"/>
            </w:tcBorders>
          </w:tcPr>
          <w:p w14:paraId="256D897B" w14:textId="77777777" w:rsidR="00421C82" w:rsidRDefault="00421C82" w:rsidP="00BC29FE">
            <w:pPr>
              <w:pStyle w:val="TableParagraph"/>
              <w:spacing w:line="185" w:lineRule="exact"/>
              <w:ind w:right="356"/>
              <w:jc w:val="right"/>
              <w:rPr>
                <w:sz w:val="16"/>
              </w:rPr>
            </w:pPr>
            <w:r>
              <w:rPr>
                <w:w w:val="105"/>
                <w:sz w:val="16"/>
              </w:rPr>
              <w:t>159,8</w:t>
            </w:r>
          </w:p>
        </w:tc>
        <w:tc>
          <w:tcPr>
            <w:tcW w:w="1051" w:type="dxa"/>
            <w:tcBorders>
              <w:top w:val="single" w:sz="12" w:space="0" w:color="ABA899"/>
              <w:left w:val="single" w:sz="12" w:space="0" w:color="ABA899"/>
              <w:bottom w:val="single" w:sz="12" w:space="0" w:color="ABA899"/>
              <w:right w:val="single" w:sz="12" w:space="0" w:color="ABA899"/>
            </w:tcBorders>
          </w:tcPr>
          <w:p w14:paraId="763FF22C" w14:textId="77777777" w:rsidR="00421C82" w:rsidRDefault="00421C82" w:rsidP="00BC29FE">
            <w:pPr>
              <w:pStyle w:val="TableParagraph"/>
              <w:spacing w:line="185" w:lineRule="exact"/>
              <w:ind w:left="258" w:right="238"/>
              <w:jc w:val="center"/>
              <w:rPr>
                <w:sz w:val="16"/>
              </w:rPr>
            </w:pPr>
            <w:r>
              <w:rPr>
                <w:w w:val="105"/>
                <w:sz w:val="16"/>
              </w:rPr>
              <w:t>150,0</w:t>
            </w:r>
          </w:p>
        </w:tc>
        <w:tc>
          <w:tcPr>
            <w:tcW w:w="1021" w:type="dxa"/>
            <w:tcBorders>
              <w:top w:val="single" w:sz="12" w:space="0" w:color="ABA899"/>
              <w:left w:val="single" w:sz="12" w:space="0" w:color="ABA899"/>
              <w:bottom w:val="single" w:sz="12" w:space="0" w:color="ABA899"/>
              <w:right w:val="single" w:sz="12" w:space="0" w:color="ABA899"/>
            </w:tcBorders>
          </w:tcPr>
          <w:p w14:paraId="0E3A6E8F" w14:textId="77777777" w:rsidR="00421C82" w:rsidRDefault="00421C82" w:rsidP="00BC29FE">
            <w:pPr>
              <w:pStyle w:val="TableParagraph"/>
              <w:spacing w:line="185" w:lineRule="exact"/>
              <w:ind w:left="189" w:right="171"/>
              <w:jc w:val="center"/>
              <w:rPr>
                <w:sz w:val="16"/>
              </w:rPr>
            </w:pPr>
            <w:r>
              <w:rPr>
                <w:w w:val="105"/>
                <w:sz w:val="16"/>
              </w:rPr>
              <w:t>215,0</w:t>
            </w:r>
          </w:p>
        </w:tc>
        <w:tc>
          <w:tcPr>
            <w:tcW w:w="1201" w:type="dxa"/>
            <w:tcBorders>
              <w:top w:val="single" w:sz="12" w:space="0" w:color="ABA899"/>
              <w:left w:val="single" w:sz="12" w:space="0" w:color="ABA899"/>
              <w:bottom w:val="single" w:sz="12" w:space="0" w:color="ABA899"/>
              <w:right w:val="single" w:sz="12" w:space="0" w:color="ABA899"/>
            </w:tcBorders>
          </w:tcPr>
          <w:p w14:paraId="72B01F1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9A4B513" w14:textId="77777777" w:rsidR="00421C82" w:rsidRDefault="00421C82" w:rsidP="00BC29FE">
            <w:pPr>
              <w:pStyle w:val="TableParagraph"/>
              <w:spacing w:line="185" w:lineRule="exact"/>
              <w:ind w:right="360"/>
              <w:jc w:val="right"/>
              <w:rPr>
                <w:sz w:val="16"/>
              </w:rPr>
            </w:pPr>
            <w:r>
              <w:rPr>
                <w:w w:val="105"/>
                <w:sz w:val="16"/>
              </w:rPr>
              <w:t>215,0</w:t>
            </w:r>
          </w:p>
        </w:tc>
      </w:tr>
      <w:tr w:rsidR="00421C82" w14:paraId="7570547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129CD69"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BBA197A"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D70191D" w14:textId="77777777" w:rsidR="00421C82" w:rsidRDefault="00421C82" w:rsidP="00BC29FE">
            <w:pPr>
              <w:pStyle w:val="TableParagraph"/>
              <w:spacing w:line="185" w:lineRule="exact"/>
              <w:ind w:right="356"/>
              <w:jc w:val="right"/>
              <w:rPr>
                <w:sz w:val="16"/>
              </w:rPr>
            </w:pPr>
            <w:r>
              <w:rPr>
                <w:w w:val="105"/>
                <w:sz w:val="16"/>
              </w:rPr>
              <w:t>159,8</w:t>
            </w:r>
          </w:p>
        </w:tc>
        <w:tc>
          <w:tcPr>
            <w:tcW w:w="1051" w:type="dxa"/>
            <w:tcBorders>
              <w:top w:val="single" w:sz="12" w:space="0" w:color="ABA899"/>
              <w:left w:val="single" w:sz="12" w:space="0" w:color="ABA899"/>
              <w:bottom w:val="single" w:sz="12" w:space="0" w:color="ABA899"/>
              <w:right w:val="single" w:sz="12" w:space="0" w:color="ABA899"/>
            </w:tcBorders>
          </w:tcPr>
          <w:p w14:paraId="6080456D" w14:textId="77777777" w:rsidR="00421C82" w:rsidRDefault="00421C82" w:rsidP="00BC29FE">
            <w:pPr>
              <w:pStyle w:val="TableParagraph"/>
              <w:spacing w:line="185" w:lineRule="exact"/>
              <w:ind w:left="258" w:right="238"/>
              <w:jc w:val="center"/>
              <w:rPr>
                <w:sz w:val="16"/>
              </w:rPr>
            </w:pPr>
            <w:r>
              <w:rPr>
                <w:w w:val="105"/>
                <w:sz w:val="16"/>
              </w:rPr>
              <w:t>150,0</w:t>
            </w:r>
          </w:p>
        </w:tc>
        <w:tc>
          <w:tcPr>
            <w:tcW w:w="1021" w:type="dxa"/>
            <w:tcBorders>
              <w:top w:val="single" w:sz="12" w:space="0" w:color="ABA899"/>
              <w:left w:val="single" w:sz="12" w:space="0" w:color="ABA899"/>
              <w:bottom w:val="single" w:sz="12" w:space="0" w:color="ABA899"/>
              <w:right w:val="single" w:sz="12" w:space="0" w:color="ABA899"/>
            </w:tcBorders>
          </w:tcPr>
          <w:p w14:paraId="33F442E9" w14:textId="77777777" w:rsidR="00421C82" w:rsidRDefault="00421C82" w:rsidP="00BC29FE">
            <w:pPr>
              <w:pStyle w:val="TableParagraph"/>
              <w:spacing w:line="185" w:lineRule="exact"/>
              <w:ind w:left="189" w:right="171"/>
              <w:jc w:val="center"/>
              <w:rPr>
                <w:sz w:val="16"/>
              </w:rPr>
            </w:pPr>
            <w:r>
              <w:rPr>
                <w:w w:val="105"/>
                <w:sz w:val="16"/>
              </w:rPr>
              <w:t>215,0</w:t>
            </w:r>
          </w:p>
        </w:tc>
        <w:tc>
          <w:tcPr>
            <w:tcW w:w="1201" w:type="dxa"/>
            <w:tcBorders>
              <w:top w:val="single" w:sz="12" w:space="0" w:color="ABA899"/>
              <w:left w:val="single" w:sz="12" w:space="0" w:color="ABA899"/>
              <w:bottom w:val="single" w:sz="12" w:space="0" w:color="ABA899"/>
              <w:right w:val="single" w:sz="12" w:space="0" w:color="ABA899"/>
            </w:tcBorders>
          </w:tcPr>
          <w:p w14:paraId="3CB7B618"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ED17B33" w14:textId="77777777" w:rsidR="00421C82" w:rsidRDefault="00421C82" w:rsidP="00BC29FE">
            <w:pPr>
              <w:pStyle w:val="TableParagraph"/>
              <w:spacing w:line="185" w:lineRule="exact"/>
              <w:ind w:right="360"/>
              <w:jc w:val="right"/>
              <w:rPr>
                <w:sz w:val="16"/>
              </w:rPr>
            </w:pPr>
            <w:r>
              <w:rPr>
                <w:w w:val="105"/>
                <w:sz w:val="16"/>
              </w:rPr>
              <w:t>215,0</w:t>
            </w:r>
          </w:p>
        </w:tc>
      </w:tr>
      <w:tr w:rsidR="00421C82" w14:paraId="5383DEF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165BD62"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671F5C8C"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392E621E" w14:textId="77777777" w:rsidR="00421C82" w:rsidRDefault="00421C82" w:rsidP="00BC29FE">
            <w:pPr>
              <w:pStyle w:val="TableParagraph"/>
              <w:spacing w:line="185" w:lineRule="exact"/>
              <w:ind w:right="394"/>
              <w:jc w:val="right"/>
              <w:rPr>
                <w:sz w:val="16"/>
              </w:rPr>
            </w:pPr>
            <w:r>
              <w:rPr>
                <w:w w:val="105"/>
                <w:sz w:val="16"/>
              </w:rPr>
              <w:t>48,2</w:t>
            </w:r>
          </w:p>
        </w:tc>
        <w:tc>
          <w:tcPr>
            <w:tcW w:w="1051" w:type="dxa"/>
            <w:tcBorders>
              <w:top w:val="single" w:sz="12" w:space="0" w:color="ABA899"/>
              <w:left w:val="single" w:sz="12" w:space="0" w:color="ABA899"/>
              <w:bottom w:val="single" w:sz="12" w:space="0" w:color="ABA899"/>
              <w:right w:val="single" w:sz="12" w:space="0" w:color="ABA899"/>
            </w:tcBorders>
          </w:tcPr>
          <w:p w14:paraId="4376EB05" w14:textId="77777777" w:rsidR="00421C82" w:rsidRDefault="00421C82" w:rsidP="00BC29FE">
            <w:pPr>
              <w:pStyle w:val="TableParagraph"/>
              <w:spacing w:line="185" w:lineRule="exact"/>
              <w:ind w:left="265" w:right="238"/>
              <w:jc w:val="center"/>
              <w:rPr>
                <w:sz w:val="16"/>
              </w:rPr>
            </w:pPr>
            <w:r>
              <w:rPr>
                <w:w w:val="105"/>
                <w:sz w:val="16"/>
              </w:rPr>
              <w:t>90,0</w:t>
            </w:r>
          </w:p>
        </w:tc>
        <w:tc>
          <w:tcPr>
            <w:tcW w:w="1021" w:type="dxa"/>
            <w:tcBorders>
              <w:top w:val="single" w:sz="12" w:space="0" w:color="ABA899"/>
              <w:left w:val="single" w:sz="12" w:space="0" w:color="ABA899"/>
              <w:bottom w:val="single" w:sz="12" w:space="0" w:color="ABA899"/>
              <w:right w:val="single" w:sz="12" w:space="0" w:color="ABA899"/>
            </w:tcBorders>
          </w:tcPr>
          <w:p w14:paraId="4422FBA7" w14:textId="77777777" w:rsidR="00421C82" w:rsidRDefault="00421C82" w:rsidP="00BC29FE">
            <w:pPr>
              <w:pStyle w:val="TableParagraph"/>
              <w:spacing w:line="185" w:lineRule="exact"/>
              <w:ind w:left="189" w:right="171"/>
              <w:jc w:val="center"/>
              <w:rPr>
                <w:sz w:val="16"/>
              </w:rPr>
            </w:pPr>
            <w:r>
              <w:rPr>
                <w:w w:val="105"/>
                <w:sz w:val="16"/>
              </w:rPr>
              <w:t>155,0</w:t>
            </w:r>
          </w:p>
        </w:tc>
        <w:tc>
          <w:tcPr>
            <w:tcW w:w="1201" w:type="dxa"/>
            <w:tcBorders>
              <w:top w:val="single" w:sz="12" w:space="0" w:color="ABA899"/>
              <w:left w:val="single" w:sz="12" w:space="0" w:color="ABA899"/>
              <w:bottom w:val="single" w:sz="12" w:space="0" w:color="ABA899"/>
              <w:right w:val="single" w:sz="12" w:space="0" w:color="ABA899"/>
            </w:tcBorders>
          </w:tcPr>
          <w:p w14:paraId="0D1D1189"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F365C68" w14:textId="77777777" w:rsidR="00421C82" w:rsidRDefault="00421C82" w:rsidP="00BC29FE">
            <w:pPr>
              <w:pStyle w:val="TableParagraph"/>
              <w:spacing w:line="185" w:lineRule="exact"/>
              <w:ind w:right="360"/>
              <w:jc w:val="right"/>
              <w:rPr>
                <w:sz w:val="16"/>
              </w:rPr>
            </w:pPr>
            <w:r>
              <w:rPr>
                <w:w w:val="105"/>
                <w:sz w:val="16"/>
              </w:rPr>
              <w:t>155,0</w:t>
            </w:r>
          </w:p>
        </w:tc>
      </w:tr>
      <w:tr w:rsidR="00421C82" w14:paraId="18E1705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50E8E9E"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1A81FCCC"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07CBD6D5" w14:textId="77777777" w:rsidR="00421C82" w:rsidRDefault="00421C82" w:rsidP="00BC29FE">
            <w:pPr>
              <w:pStyle w:val="TableParagraph"/>
              <w:spacing w:line="185" w:lineRule="exact"/>
              <w:ind w:right="394"/>
              <w:jc w:val="right"/>
              <w:rPr>
                <w:sz w:val="16"/>
              </w:rPr>
            </w:pPr>
            <w:r>
              <w:rPr>
                <w:w w:val="105"/>
                <w:sz w:val="16"/>
              </w:rPr>
              <w:t>96,2</w:t>
            </w:r>
          </w:p>
        </w:tc>
        <w:tc>
          <w:tcPr>
            <w:tcW w:w="1051" w:type="dxa"/>
            <w:tcBorders>
              <w:top w:val="single" w:sz="12" w:space="0" w:color="ABA899"/>
              <w:left w:val="single" w:sz="12" w:space="0" w:color="ABA899"/>
              <w:bottom w:val="single" w:sz="12" w:space="0" w:color="ABA899"/>
              <w:right w:val="single" w:sz="12" w:space="0" w:color="ABA899"/>
            </w:tcBorders>
          </w:tcPr>
          <w:p w14:paraId="31FD701D" w14:textId="77777777" w:rsidR="00421C82" w:rsidRDefault="00421C82" w:rsidP="00BC29FE">
            <w:pPr>
              <w:pStyle w:val="TableParagraph"/>
              <w:spacing w:line="185" w:lineRule="exact"/>
              <w:ind w:left="265" w:right="238"/>
              <w:jc w:val="center"/>
              <w:rPr>
                <w:sz w:val="16"/>
              </w:rPr>
            </w:pPr>
            <w:r>
              <w:rPr>
                <w:w w:val="105"/>
                <w:sz w:val="16"/>
              </w:rPr>
              <w:t>55,0</w:t>
            </w:r>
          </w:p>
        </w:tc>
        <w:tc>
          <w:tcPr>
            <w:tcW w:w="1021" w:type="dxa"/>
            <w:tcBorders>
              <w:top w:val="single" w:sz="12" w:space="0" w:color="ABA899"/>
              <w:left w:val="single" w:sz="12" w:space="0" w:color="ABA899"/>
              <w:bottom w:val="single" w:sz="12" w:space="0" w:color="ABA899"/>
              <w:right w:val="single" w:sz="12" w:space="0" w:color="ABA899"/>
            </w:tcBorders>
          </w:tcPr>
          <w:p w14:paraId="62C2CDFE" w14:textId="77777777" w:rsidR="00421C82" w:rsidRDefault="00421C82" w:rsidP="00BC29FE">
            <w:pPr>
              <w:pStyle w:val="TableParagraph"/>
              <w:spacing w:line="185" w:lineRule="exact"/>
              <w:ind w:left="189" w:right="164"/>
              <w:jc w:val="center"/>
              <w:rPr>
                <w:sz w:val="16"/>
              </w:rPr>
            </w:pPr>
            <w:r>
              <w:rPr>
                <w:w w:val="105"/>
                <w:sz w:val="16"/>
              </w:rPr>
              <w:t>55,0</w:t>
            </w:r>
          </w:p>
        </w:tc>
        <w:tc>
          <w:tcPr>
            <w:tcW w:w="1201" w:type="dxa"/>
            <w:tcBorders>
              <w:top w:val="single" w:sz="12" w:space="0" w:color="ABA899"/>
              <w:left w:val="single" w:sz="12" w:space="0" w:color="ABA899"/>
              <w:bottom w:val="single" w:sz="12" w:space="0" w:color="ABA899"/>
              <w:right w:val="single" w:sz="12" w:space="0" w:color="ABA899"/>
            </w:tcBorders>
          </w:tcPr>
          <w:p w14:paraId="666571B9"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CC8A7FD" w14:textId="77777777" w:rsidR="00421C82" w:rsidRDefault="00421C82" w:rsidP="00BC29FE">
            <w:pPr>
              <w:pStyle w:val="TableParagraph"/>
              <w:spacing w:line="185" w:lineRule="exact"/>
              <w:ind w:right="397"/>
              <w:jc w:val="right"/>
              <w:rPr>
                <w:sz w:val="16"/>
              </w:rPr>
            </w:pPr>
            <w:r>
              <w:rPr>
                <w:w w:val="105"/>
                <w:sz w:val="16"/>
              </w:rPr>
              <w:t>55,0</w:t>
            </w:r>
          </w:p>
        </w:tc>
      </w:tr>
      <w:tr w:rsidR="00421C82" w14:paraId="09A244E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B9EEAB5"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3A9EF154"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E9CF99B" w14:textId="77777777" w:rsidR="00421C82" w:rsidRDefault="00421C82" w:rsidP="00BC29FE">
            <w:pPr>
              <w:pStyle w:val="TableParagraph"/>
              <w:spacing w:line="185" w:lineRule="exact"/>
              <w:ind w:right="394"/>
              <w:jc w:val="right"/>
              <w:rPr>
                <w:sz w:val="16"/>
              </w:rPr>
            </w:pPr>
            <w:r>
              <w:rPr>
                <w:w w:val="105"/>
                <w:sz w:val="16"/>
              </w:rPr>
              <w:t>15,4</w:t>
            </w:r>
          </w:p>
        </w:tc>
        <w:tc>
          <w:tcPr>
            <w:tcW w:w="1051" w:type="dxa"/>
            <w:tcBorders>
              <w:top w:val="single" w:sz="12" w:space="0" w:color="ABA899"/>
              <w:left w:val="single" w:sz="12" w:space="0" w:color="ABA899"/>
              <w:bottom w:val="single" w:sz="12" w:space="0" w:color="ABA899"/>
              <w:right w:val="single" w:sz="12" w:space="0" w:color="ABA899"/>
            </w:tcBorders>
          </w:tcPr>
          <w:p w14:paraId="6720A432" w14:textId="77777777" w:rsidR="00421C82" w:rsidRDefault="00421C82" w:rsidP="00BC29FE">
            <w:pPr>
              <w:pStyle w:val="TableParagraph"/>
              <w:spacing w:line="185" w:lineRule="exact"/>
              <w:ind w:left="273" w:right="238"/>
              <w:jc w:val="center"/>
              <w:rPr>
                <w:sz w:val="16"/>
              </w:rPr>
            </w:pPr>
            <w:r>
              <w:rPr>
                <w:w w:val="105"/>
                <w:sz w:val="16"/>
              </w:rPr>
              <w:t>5,0</w:t>
            </w:r>
          </w:p>
        </w:tc>
        <w:tc>
          <w:tcPr>
            <w:tcW w:w="1021" w:type="dxa"/>
            <w:tcBorders>
              <w:top w:val="single" w:sz="12" w:space="0" w:color="ABA899"/>
              <w:left w:val="single" w:sz="12" w:space="0" w:color="ABA899"/>
              <w:bottom w:val="single" w:sz="12" w:space="0" w:color="ABA899"/>
              <w:right w:val="single" w:sz="12" w:space="0" w:color="ABA899"/>
            </w:tcBorders>
          </w:tcPr>
          <w:p w14:paraId="6A47F9CA"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66469C3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DE4B28B"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31AB8769"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313B2E69" w14:textId="77777777" w:rsidR="00421C82" w:rsidRDefault="00421C82" w:rsidP="00BC29FE">
            <w:pPr>
              <w:pStyle w:val="TableParagraph"/>
              <w:spacing w:before="64"/>
              <w:ind w:left="233" w:right="200"/>
              <w:jc w:val="center"/>
              <w:rPr>
                <w:sz w:val="16"/>
              </w:rPr>
            </w:pPr>
            <w:r>
              <w:rPr>
                <w:w w:val="105"/>
                <w:sz w:val="16"/>
              </w:rPr>
              <w:t>06</w:t>
            </w:r>
            <w:r>
              <w:rPr>
                <w:spacing w:val="-4"/>
                <w:w w:val="105"/>
                <w:sz w:val="16"/>
              </w:rPr>
              <w:t xml:space="preserve"> </w:t>
            </w:r>
            <w:r>
              <w:rPr>
                <w:w w:val="105"/>
                <w:sz w:val="16"/>
              </w:rPr>
              <w:t>00</w:t>
            </w:r>
          </w:p>
        </w:tc>
        <w:tc>
          <w:tcPr>
            <w:tcW w:w="3226" w:type="dxa"/>
            <w:tcBorders>
              <w:top w:val="single" w:sz="12" w:space="0" w:color="ABA899"/>
              <w:left w:val="single" w:sz="12" w:space="0" w:color="ABA899"/>
              <w:bottom w:val="single" w:sz="12" w:space="0" w:color="ABA899"/>
              <w:right w:val="single" w:sz="12" w:space="0" w:color="ABA899"/>
            </w:tcBorders>
          </w:tcPr>
          <w:p w14:paraId="467044B7" w14:textId="77777777" w:rsidR="00421C82" w:rsidRDefault="00421C82" w:rsidP="00BC29FE">
            <w:pPr>
              <w:pStyle w:val="TableParagraph"/>
              <w:spacing w:line="177" w:lineRule="exact"/>
              <w:ind w:left="21"/>
              <w:rPr>
                <w:sz w:val="16"/>
                <w:szCs w:val="16"/>
              </w:rPr>
            </w:pPr>
            <w:r>
              <w:rPr>
                <w:sz w:val="16"/>
                <w:szCs w:val="16"/>
              </w:rPr>
              <w:t>ჯანმრთელობის</w:t>
            </w:r>
            <w:r>
              <w:rPr>
                <w:spacing w:val="15"/>
                <w:sz w:val="16"/>
                <w:szCs w:val="16"/>
              </w:rPr>
              <w:t xml:space="preserve"> </w:t>
            </w:r>
            <w:r>
              <w:rPr>
                <w:sz w:val="16"/>
                <w:szCs w:val="16"/>
              </w:rPr>
              <w:t>დაცვა</w:t>
            </w:r>
            <w:r>
              <w:rPr>
                <w:spacing w:val="15"/>
                <w:sz w:val="16"/>
                <w:szCs w:val="16"/>
              </w:rPr>
              <w:t xml:space="preserve"> </w:t>
            </w:r>
            <w:r>
              <w:rPr>
                <w:sz w:val="16"/>
                <w:szCs w:val="16"/>
              </w:rPr>
              <w:t>და</w:t>
            </w:r>
            <w:r>
              <w:rPr>
                <w:spacing w:val="15"/>
                <w:sz w:val="16"/>
                <w:szCs w:val="16"/>
              </w:rPr>
              <w:t xml:space="preserve"> </w:t>
            </w:r>
            <w:r>
              <w:rPr>
                <w:sz w:val="16"/>
                <w:szCs w:val="16"/>
              </w:rPr>
              <w:t>სოციალური</w:t>
            </w:r>
          </w:p>
          <w:p w14:paraId="5C0900C3" w14:textId="77777777" w:rsidR="00421C82" w:rsidRDefault="00421C82" w:rsidP="00BC29FE">
            <w:pPr>
              <w:pStyle w:val="TableParagraph"/>
              <w:spacing w:line="203" w:lineRule="exact"/>
              <w:ind w:left="21"/>
              <w:rPr>
                <w:sz w:val="16"/>
                <w:szCs w:val="16"/>
              </w:rPr>
            </w:pPr>
            <w:r>
              <w:rPr>
                <w:w w:val="105"/>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606F2256" w14:textId="77777777" w:rsidR="00421C82" w:rsidRDefault="00421C82" w:rsidP="00BC29FE">
            <w:pPr>
              <w:pStyle w:val="TableParagraph"/>
              <w:spacing w:before="64"/>
              <w:ind w:right="304"/>
              <w:jc w:val="right"/>
              <w:rPr>
                <w:sz w:val="16"/>
              </w:rPr>
            </w:pPr>
            <w:r>
              <w:rPr>
                <w:w w:val="105"/>
                <w:sz w:val="16"/>
              </w:rPr>
              <w:t>4337,7</w:t>
            </w:r>
          </w:p>
        </w:tc>
        <w:tc>
          <w:tcPr>
            <w:tcW w:w="1051" w:type="dxa"/>
            <w:tcBorders>
              <w:top w:val="single" w:sz="12" w:space="0" w:color="ABA899"/>
              <w:left w:val="single" w:sz="12" w:space="0" w:color="ABA899"/>
              <w:bottom w:val="single" w:sz="12" w:space="0" w:color="ABA899"/>
              <w:right w:val="single" w:sz="12" w:space="0" w:color="ABA899"/>
            </w:tcBorders>
          </w:tcPr>
          <w:p w14:paraId="228533DB" w14:textId="77777777" w:rsidR="00421C82" w:rsidRDefault="00421C82" w:rsidP="00BC29FE">
            <w:pPr>
              <w:pStyle w:val="TableParagraph"/>
              <w:spacing w:before="64"/>
              <w:ind w:left="280" w:right="238"/>
              <w:jc w:val="center"/>
              <w:rPr>
                <w:sz w:val="16"/>
              </w:rPr>
            </w:pPr>
            <w:r>
              <w:rPr>
                <w:w w:val="105"/>
                <w:sz w:val="16"/>
              </w:rPr>
              <w:t>5261,4</w:t>
            </w:r>
          </w:p>
        </w:tc>
        <w:tc>
          <w:tcPr>
            <w:tcW w:w="1021" w:type="dxa"/>
            <w:tcBorders>
              <w:top w:val="single" w:sz="12" w:space="0" w:color="ABA899"/>
              <w:left w:val="single" w:sz="12" w:space="0" w:color="ABA899"/>
              <w:bottom w:val="single" w:sz="12" w:space="0" w:color="ABA899"/>
              <w:right w:val="single" w:sz="12" w:space="0" w:color="ABA899"/>
            </w:tcBorders>
          </w:tcPr>
          <w:p w14:paraId="6B2320A3" w14:textId="77777777" w:rsidR="00421C82" w:rsidRDefault="00421C82" w:rsidP="00BC29FE">
            <w:pPr>
              <w:pStyle w:val="TableParagraph"/>
              <w:spacing w:before="64"/>
              <w:ind w:left="189" w:right="149"/>
              <w:jc w:val="center"/>
              <w:rPr>
                <w:sz w:val="16"/>
              </w:rPr>
            </w:pPr>
            <w:r>
              <w:rPr>
                <w:w w:val="105"/>
                <w:sz w:val="16"/>
              </w:rPr>
              <w:t>5634,7</w:t>
            </w:r>
          </w:p>
        </w:tc>
        <w:tc>
          <w:tcPr>
            <w:tcW w:w="1201" w:type="dxa"/>
            <w:tcBorders>
              <w:top w:val="single" w:sz="12" w:space="0" w:color="ABA899"/>
              <w:left w:val="single" w:sz="12" w:space="0" w:color="ABA899"/>
              <w:bottom w:val="single" w:sz="12" w:space="0" w:color="ABA899"/>
              <w:right w:val="single" w:sz="12" w:space="0" w:color="ABA899"/>
            </w:tcBorders>
          </w:tcPr>
          <w:p w14:paraId="3DA80361"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19664F2" w14:textId="77777777" w:rsidR="00421C82" w:rsidRDefault="00421C82" w:rsidP="00BC29FE">
            <w:pPr>
              <w:pStyle w:val="TableParagraph"/>
              <w:spacing w:before="64"/>
              <w:ind w:right="307"/>
              <w:jc w:val="right"/>
              <w:rPr>
                <w:sz w:val="16"/>
              </w:rPr>
            </w:pPr>
            <w:r>
              <w:rPr>
                <w:w w:val="105"/>
                <w:sz w:val="16"/>
              </w:rPr>
              <w:t>5634,7</w:t>
            </w:r>
          </w:p>
        </w:tc>
      </w:tr>
      <w:tr w:rsidR="00421C82" w14:paraId="3ED0926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C76856A"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09E8E4D0"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469EC6F8"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5443F5E7"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E3D88A4"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29AFE0B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B4D4803"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127E4A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28C4D4E"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3B7EA0C6"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03EA93F1" w14:textId="77777777" w:rsidR="00421C82" w:rsidRDefault="00421C82" w:rsidP="00BC29FE">
            <w:pPr>
              <w:pStyle w:val="TableParagraph"/>
              <w:spacing w:line="185" w:lineRule="exact"/>
              <w:ind w:right="304"/>
              <w:jc w:val="right"/>
              <w:rPr>
                <w:sz w:val="16"/>
              </w:rPr>
            </w:pPr>
            <w:r>
              <w:rPr>
                <w:w w:val="105"/>
                <w:sz w:val="16"/>
              </w:rPr>
              <w:t>4331,3</w:t>
            </w:r>
          </w:p>
        </w:tc>
        <w:tc>
          <w:tcPr>
            <w:tcW w:w="1051" w:type="dxa"/>
            <w:tcBorders>
              <w:top w:val="single" w:sz="12" w:space="0" w:color="ABA899"/>
              <w:left w:val="single" w:sz="12" w:space="0" w:color="ABA899"/>
              <w:bottom w:val="single" w:sz="12" w:space="0" w:color="ABA899"/>
              <w:right w:val="single" w:sz="12" w:space="0" w:color="ABA899"/>
            </w:tcBorders>
          </w:tcPr>
          <w:p w14:paraId="593A2704" w14:textId="77777777" w:rsidR="00421C82" w:rsidRDefault="00421C82" w:rsidP="00BC29FE">
            <w:pPr>
              <w:pStyle w:val="TableParagraph"/>
              <w:spacing w:line="185" w:lineRule="exact"/>
              <w:ind w:left="280" w:right="238"/>
              <w:jc w:val="center"/>
              <w:rPr>
                <w:sz w:val="16"/>
              </w:rPr>
            </w:pPr>
            <w:r>
              <w:rPr>
                <w:w w:val="105"/>
                <w:sz w:val="16"/>
              </w:rPr>
              <w:t>4967,4</w:t>
            </w:r>
          </w:p>
        </w:tc>
        <w:tc>
          <w:tcPr>
            <w:tcW w:w="1021" w:type="dxa"/>
            <w:tcBorders>
              <w:top w:val="single" w:sz="12" w:space="0" w:color="ABA899"/>
              <w:left w:val="single" w:sz="12" w:space="0" w:color="ABA899"/>
              <w:bottom w:val="single" w:sz="12" w:space="0" w:color="ABA899"/>
              <w:right w:val="single" w:sz="12" w:space="0" w:color="ABA899"/>
            </w:tcBorders>
          </w:tcPr>
          <w:p w14:paraId="26F7B393" w14:textId="77777777" w:rsidR="00421C82" w:rsidRDefault="00421C82" w:rsidP="00BC29FE">
            <w:pPr>
              <w:pStyle w:val="TableParagraph"/>
              <w:spacing w:line="185" w:lineRule="exact"/>
              <w:ind w:left="189" w:right="149"/>
              <w:jc w:val="center"/>
              <w:rPr>
                <w:sz w:val="16"/>
              </w:rPr>
            </w:pPr>
            <w:r>
              <w:rPr>
                <w:w w:val="105"/>
                <w:sz w:val="16"/>
              </w:rPr>
              <w:t>5100,7</w:t>
            </w:r>
          </w:p>
        </w:tc>
        <w:tc>
          <w:tcPr>
            <w:tcW w:w="1201" w:type="dxa"/>
            <w:tcBorders>
              <w:top w:val="single" w:sz="12" w:space="0" w:color="ABA899"/>
              <w:left w:val="single" w:sz="12" w:space="0" w:color="ABA899"/>
              <w:bottom w:val="single" w:sz="12" w:space="0" w:color="ABA899"/>
              <w:right w:val="single" w:sz="12" w:space="0" w:color="ABA899"/>
            </w:tcBorders>
          </w:tcPr>
          <w:p w14:paraId="07B0D03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52FADB6" w14:textId="77777777" w:rsidR="00421C82" w:rsidRDefault="00421C82" w:rsidP="00BC29FE">
            <w:pPr>
              <w:pStyle w:val="TableParagraph"/>
              <w:spacing w:line="185" w:lineRule="exact"/>
              <w:ind w:right="307"/>
              <w:jc w:val="right"/>
              <w:rPr>
                <w:sz w:val="16"/>
              </w:rPr>
            </w:pPr>
            <w:r>
              <w:rPr>
                <w:w w:val="105"/>
                <w:sz w:val="16"/>
              </w:rPr>
              <w:t>5100,7</w:t>
            </w:r>
          </w:p>
        </w:tc>
      </w:tr>
      <w:tr w:rsidR="00421C82" w14:paraId="0012D6C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27BA3B9"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3C44CDDE"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369A9970" w14:textId="77777777" w:rsidR="00421C82" w:rsidRDefault="00421C82" w:rsidP="00BC29FE">
            <w:pPr>
              <w:pStyle w:val="TableParagraph"/>
              <w:spacing w:line="185" w:lineRule="exact"/>
              <w:ind w:right="356"/>
              <w:jc w:val="right"/>
              <w:rPr>
                <w:sz w:val="16"/>
              </w:rPr>
            </w:pPr>
            <w:r>
              <w:rPr>
                <w:w w:val="105"/>
                <w:sz w:val="16"/>
              </w:rPr>
              <w:t>306,1</w:t>
            </w:r>
          </w:p>
        </w:tc>
        <w:tc>
          <w:tcPr>
            <w:tcW w:w="1051" w:type="dxa"/>
            <w:tcBorders>
              <w:top w:val="single" w:sz="12" w:space="0" w:color="ABA899"/>
              <w:left w:val="single" w:sz="12" w:space="0" w:color="ABA899"/>
              <w:bottom w:val="single" w:sz="12" w:space="0" w:color="ABA899"/>
              <w:right w:val="single" w:sz="12" w:space="0" w:color="ABA899"/>
            </w:tcBorders>
          </w:tcPr>
          <w:p w14:paraId="63FD24B8" w14:textId="77777777" w:rsidR="00421C82" w:rsidRDefault="00421C82" w:rsidP="00BC29FE">
            <w:pPr>
              <w:pStyle w:val="TableParagraph"/>
              <w:spacing w:line="185" w:lineRule="exact"/>
              <w:ind w:left="258" w:right="238"/>
              <w:jc w:val="center"/>
              <w:rPr>
                <w:sz w:val="16"/>
              </w:rPr>
            </w:pPr>
            <w:r>
              <w:rPr>
                <w:w w:val="105"/>
                <w:sz w:val="16"/>
              </w:rPr>
              <w:t>308,2</w:t>
            </w:r>
          </w:p>
        </w:tc>
        <w:tc>
          <w:tcPr>
            <w:tcW w:w="1021" w:type="dxa"/>
            <w:tcBorders>
              <w:top w:val="single" w:sz="12" w:space="0" w:color="ABA899"/>
              <w:left w:val="single" w:sz="12" w:space="0" w:color="ABA899"/>
              <w:bottom w:val="single" w:sz="12" w:space="0" w:color="ABA899"/>
              <w:right w:val="single" w:sz="12" w:space="0" w:color="ABA899"/>
            </w:tcBorders>
          </w:tcPr>
          <w:p w14:paraId="0176882E" w14:textId="77777777" w:rsidR="00421C82" w:rsidRDefault="00421C82" w:rsidP="00BC29FE">
            <w:pPr>
              <w:pStyle w:val="TableParagraph"/>
              <w:spacing w:line="185" w:lineRule="exact"/>
              <w:ind w:left="189" w:right="171"/>
              <w:jc w:val="center"/>
              <w:rPr>
                <w:sz w:val="16"/>
              </w:rPr>
            </w:pPr>
            <w:r>
              <w:rPr>
                <w:w w:val="105"/>
                <w:sz w:val="16"/>
              </w:rPr>
              <w:t>334,4</w:t>
            </w:r>
          </w:p>
        </w:tc>
        <w:tc>
          <w:tcPr>
            <w:tcW w:w="1201" w:type="dxa"/>
            <w:tcBorders>
              <w:top w:val="single" w:sz="12" w:space="0" w:color="ABA899"/>
              <w:left w:val="single" w:sz="12" w:space="0" w:color="ABA899"/>
              <w:bottom w:val="single" w:sz="12" w:space="0" w:color="ABA899"/>
              <w:right w:val="single" w:sz="12" w:space="0" w:color="ABA899"/>
            </w:tcBorders>
          </w:tcPr>
          <w:p w14:paraId="3B52FE5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9F32657" w14:textId="77777777" w:rsidR="00421C82" w:rsidRDefault="00421C82" w:rsidP="00BC29FE">
            <w:pPr>
              <w:pStyle w:val="TableParagraph"/>
              <w:spacing w:line="185" w:lineRule="exact"/>
              <w:ind w:right="360"/>
              <w:jc w:val="right"/>
              <w:rPr>
                <w:sz w:val="16"/>
              </w:rPr>
            </w:pPr>
            <w:r>
              <w:rPr>
                <w:w w:val="105"/>
                <w:sz w:val="16"/>
              </w:rPr>
              <w:t>334,4</w:t>
            </w:r>
          </w:p>
        </w:tc>
      </w:tr>
      <w:tr w:rsidR="00421C82" w14:paraId="776D583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DC5B3C1"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548DE6CE"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62DC3F7B" w14:textId="77777777" w:rsidR="00421C82" w:rsidRDefault="00421C82" w:rsidP="00BC29FE">
            <w:pPr>
              <w:pStyle w:val="TableParagraph"/>
              <w:spacing w:line="185" w:lineRule="exact"/>
              <w:ind w:right="356"/>
              <w:jc w:val="right"/>
              <w:rPr>
                <w:sz w:val="16"/>
              </w:rPr>
            </w:pPr>
            <w:r>
              <w:rPr>
                <w:w w:val="105"/>
                <w:sz w:val="16"/>
              </w:rPr>
              <w:t>607,1</w:t>
            </w:r>
          </w:p>
        </w:tc>
        <w:tc>
          <w:tcPr>
            <w:tcW w:w="1051" w:type="dxa"/>
            <w:tcBorders>
              <w:top w:val="single" w:sz="12" w:space="0" w:color="ABA899"/>
              <w:left w:val="single" w:sz="12" w:space="0" w:color="ABA899"/>
              <w:bottom w:val="single" w:sz="12" w:space="0" w:color="ABA899"/>
              <w:right w:val="single" w:sz="12" w:space="0" w:color="ABA899"/>
            </w:tcBorders>
          </w:tcPr>
          <w:p w14:paraId="367C38F0" w14:textId="77777777" w:rsidR="00421C82" w:rsidRDefault="00421C82" w:rsidP="00BC29FE">
            <w:pPr>
              <w:pStyle w:val="TableParagraph"/>
              <w:spacing w:line="185" w:lineRule="exact"/>
              <w:ind w:left="258" w:right="238"/>
              <w:jc w:val="center"/>
              <w:rPr>
                <w:sz w:val="16"/>
              </w:rPr>
            </w:pPr>
            <w:r>
              <w:rPr>
                <w:w w:val="105"/>
                <w:sz w:val="16"/>
              </w:rPr>
              <w:t>622,9</w:t>
            </w:r>
          </w:p>
        </w:tc>
        <w:tc>
          <w:tcPr>
            <w:tcW w:w="1021" w:type="dxa"/>
            <w:tcBorders>
              <w:top w:val="single" w:sz="12" w:space="0" w:color="ABA899"/>
              <w:left w:val="single" w:sz="12" w:space="0" w:color="ABA899"/>
              <w:bottom w:val="single" w:sz="12" w:space="0" w:color="ABA899"/>
              <w:right w:val="single" w:sz="12" w:space="0" w:color="ABA899"/>
            </w:tcBorders>
          </w:tcPr>
          <w:p w14:paraId="56A10E33" w14:textId="77777777" w:rsidR="00421C82" w:rsidRDefault="00421C82" w:rsidP="00BC29FE">
            <w:pPr>
              <w:pStyle w:val="TableParagraph"/>
              <w:spacing w:line="185" w:lineRule="exact"/>
              <w:ind w:left="189" w:right="171"/>
              <w:jc w:val="center"/>
              <w:rPr>
                <w:sz w:val="16"/>
              </w:rPr>
            </w:pPr>
            <w:r>
              <w:rPr>
                <w:w w:val="105"/>
                <w:sz w:val="16"/>
              </w:rPr>
              <w:t>907,8</w:t>
            </w:r>
          </w:p>
        </w:tc>
        <w:tc>
          <w:tcPr>
            <w:tcW w:w="1201" w:type="dxa"/>
            <w:tcBorders>
              <w:top w:val="single" w:sz="12" w:space="0" w:color="ABA899"/>
              <w:left w:val="single" w:sz="12" w:space="0" w:color="ABA899"/>
              <w:bottom w:val="single" w:sz="12" w:space="0" w:color="ABA899"/>
              <w:right w:val="single" w:sz="12" w:space="0" w:color="ABA899"/>
            </w:tcBorders>
          </w:tcPr>
          <w:p w14:paraId="7BAAB183"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E68D983" w14:textId="77777777" w:rsidR="00421C82" w:rsidRDefault="00421C82" w:rsidP="00BC29FE">
            <w:pPr>
              <w:pStyle w:val="TableParagraph"/>
              <w:spacing w:line="185" w:lineRule="exact"/>
              <w:ind w:right="360"/>
              <w:jc w:val="right"/>
              <w:rPr>
                <w:sz w:val="16"/>
              </w:rPr>
            </w:pPr>
            <w:r>
              <w:rPr>
                <w:w w:val="105"/>
                <w:sz w:val="16"/>
              </w:rPr>
              <w:t>907,8</w:t>
            </w:r>
          </w:p>
        </w:tc>
      </w:tr>
      <w:tr w:rsidR="00421C82" w14:paraId="69CC04E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8DE502F"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43B6EE05"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5BD61294" w14:textId="77777777" w:rsidR="00421C82" w:rsidRDefault="00421C82" w:rsidP="00BC29FE">
            <w:pPr>
              <w:pStyle w:val="TableParagraph"/>
              <w:spacing w:line="185" w:lineRule="exact"/>
              <w:ind w:right="356"/>
              <w:jc w:val="right"/>
              <w:rPr>
                <w:sz w:val="16"/>
              </w:rPr>
            </w:pPr>
            <w:r>
              <w:rPr>
                <w:w w:val="105"/>
                <w:sz w:val="16"/>
              </w:rPr>
              <w:t>102,6</w:t>
            </w:r>
          </w:p>
        </w:tc>
        <w:tc>
          <w:tcPr>
            <w:tcW w:w="1051" w:type="dxa"/>
            <w:tcBorders>
              <w:top w:val="single" w:sz="12" w:space="0" w:color="ABA899"/>
              <w:left w:val="single" w:sz="12" w:space="0" w:color="ABA899"/>
              <w:bottom w:val="single" w:sz="12" w:space="0" w:color="ABA899"/>
              <w:right w:val="single" w:sz="12" w:space="0" w:color="ABA899"/>
            </w:tcBorders>
          </w:tcPr>
          <w:p w14:paraId="3E938CA9" w14:textId="77777777" w:rsidR="00421C82" w:rsidRDefault="00421C82" w:rsidP="00BC29FE">
            <w:pPr>
              <w:pStyle w:val="TableParagraph"/>
              <w:spacing w:line="185" w:lineRule="exact"/>
              <w:ind w:left="258" w:right="238"/>
              <w:jc w:val="center"/>
              <w:rPr>
                <w:sz w:val="16"/>
              </w:rPr>
            </w:pPr>
            <w:r>
              <w:rPr>
                <w:w w:val="105"/>
                <w:sz w:val="16"/>
              </w:rPr>
              <w:t>100,0</w:t>
            </w:r>
          </w:p>
        </w:tc>
        <w:tc>
          <w:tcPr>
            <w:tcW w:w="1021" w:type="dxa"/>
            <w:tcBorders>
              <w:top w:val="single" w:sz="12" w:space="0" w:color="ABA899"/>
              <w:left w:val="single" w:sz="12" w:space="0" w:color="ABA899"/>
              <w:bottom w:val="single" w:sz="12" w:space="0" w:color="ABA899"/>
              <w:right w:val="single" w:sz="12" w:space="0" w:color="ABA899"/>
            </w:tcBorders>
          </w:tcPr>
          <w:p w14:paraId="3D880184" w14:textId="77777777" w:rsidR="00421C82" w:rsidRDefault="00421C82" w:rsidP="00BC29FE">
            <w:pPr>
              <w:pStyle w:val="TableParagraph"/>
              <w:spacing w:line="185" w:lineRule="exact"/>
              <w:ind w:left="189" w:right="171"/>
              <w:jc w:val="center"/>
              <w:rPr>
                <w:sz w:val="16"/>
              </w:rPr>
            </w:pPr>
            <w:r>
              <w:rPr>
                <w:w w:val="105"/>
                <w:sz w:val="16"/>
              </w:rPr>
              <w:t>113,0</w:t>
            </w:r>
          </w:p>
        </w:tc>
        <w:tc>
          <w:tcPr>
            <w:tcW w:w="1201" w:type="dxa"/>
            <w:tcBorders>
              <w:top w:val="single" w:sz="12" w:space="0" w:color="ABA899"/>
              <w:left w:val="single" w:sz="12" w:space="0" w:color="ABA899"/>
              <w:bottom w:val="single" w:sz="12" w:space="0" w:color="ABA899"/>
              <w:right w:val="single" w:sz="12" w:space="0" w:color="ABA899"/>
            </w:tcBorders>
          </w:tcPr>
          <w:p w14:paraId="25AF01C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5E47E3F" w14:textId="77777777" w:rsidR="00421C82" w:rsidRDefault="00421C82" w:rsidP="00BC29FE">
            <w:pPr>
              <w:pStyle w:val="TableParagraph"/>
              <w:spacing w:line="185" w:lineRule="exact"/>
              <w:ind w:right="360"/>
              <w:jc w:val="right"/>
              <w:rPr>
                <w:sz w:val="16"/>
              </w:rPr>
            </w:pPr>
            <w:r>
              <w:rPr>
                <w:w w:val="105"/>
                <w:sz w:val="16"/>
              </w:rPr>
              <w:t>113,0</w:t>
            </w:r>
          </w:p>
        </w:tc>
      </w:tr>
      <w:tr w:rsidR="00421C82" w14:paraId="72D2655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2E455AD"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1CB7A631"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4C6F5F32" w14:textId="77777777" w:rsidR="00421C82" w:rsidRDefault="00421C82" w:rsidP="00BC29FE">
            <w:pPr>
              <w:pStyle w:val="TableParagraph"/>
              <w:spacing w:line="185" w:lineRule="exact"/>
              <w:ind w:right="304"/>
              <w:jc w:val="right"/>
              <w:rPr>
                <w:sz w:val="16"/>
              </w:rPr>
            </w:pPr>
            <w:r>
              <w:rPr>
                <w:w w:val="105"/>
                <w:sz w:val="16"/>
              </w:rPr>
              <w:t>3300,5</w:t>
            </w:r>
          </w:p>
        </w:tc>
        <w:tc>
          <w:tcPr>
            <w:tcW w:w="1051" w:type="dxa"/>
            <w:tcBorders>
              <w:top w:val="single" w:sz="12" w:space="0" w:color="ABA899"/>
              <w:left w:val="single" w:sz="12" w:space="0" w:color="ABA899"/>
              <w:bottom w:val="single" w:sz="12" w:space="0" w:color="ABA899"/>
              <w:right w:val="single" w:sz="12" w:space="0" w:color="ABA899"/>
            </w:tcBorders>
          </w:tcPr>
          <w:p w14:paraId="67A3E03F" w14:textId="77777777" w:rsidR="00421C82" w:rsidRDefault="00421C82" w:rsidP="00BC29FE">
            <w:pPr>
              <w:pStyle w:val="TableParagraph"/>
              <w:spacing w:line="185" w:lineRule="exact"/>
              <w:ind w:left="280" w:right="238"/>
              <w:jc w:val="center"/>
              <w:rPr>
                <w:sz w:val="16"/>
              </w:rPr>
            </w:pPr>
            <w:r>
              <w:rPr>
                <w:w w:val="105"/>
                <w:sz w:val="16"/>
              </w:rPr>
              <w:t>3934,3</w:t>
            </w:r>
          </w:p>
        </w:tc>
        <w:tc>
          <w:tcPr>
            <w:tcW w:w="1021" w:type="dxa"/>
            <w:tcBorders>
              <w:top w:val="single" w:sz="12" w:space="0" w:color="ABA899"/>
              <w:left w:val="single" w:sz="12" w:space="0" w:color="ABA899"/>
              <w:bottom w:val="single" w:sz="12" w:space="0" w:color="ABA899"/>
              <w:right w:val="single" w:sz="12" w:space="0" w:color="ABA899"/>
            </w:tcBorders>
          </w:tcPr>
          <w:p w14:paraId="14DEBDFC" w14:textId="77777777" w:rsidR="00421C82" w:rsidRDefault="00421C82" w:rsidP="00BC29FE">
            <w:pPr>
              <w:pStyle w:val="TableParagraph"/>
              <w:spacing w:line="185" w:lineRule="exact"/>
              <w:ind w:left="189" w:right="149"/>
              <w:jc w:val="center"/>
              <w:rPr>
                <w:sz w:val="16"/>
              </w:rPr>
            </w:pPr>
            <w:r>
              <w:rPr>
                <w:w w:val="105"/>
                <w:sz w:val="16"/>
              </w:rPr>
              <w:t>3743,5</w:t>
            </w:r>
          </w:p>
        </w:tc>
        <w:tc>
          <w:tcPr>
            <w:tcW w:w="1201" w:type="dxa"/>
            <w:tcBorders>
              <w:top w:val="single" w:sz="12" w:space="0" w:color="ABA899"/>
              <w:left w:val="single" w:sz="12" w:space="0" w:color="ABA899"/>
              <w:bottom w:val="single" w:sz="12" w:space="0" w:color="ABA899"/>
              <w:right w:val="single" w:sz="12" w:space="0" w:color="ABA899"/>
            </w:tcBorders>
          </w:tcPr>
          <w:p w14:paraId="402B320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42A38D0" w14:textId="77777777" w:rsidR="00421C82" w:rsidRDefault="00421C82" w:rsidP="00BC29FE">
            <w:pPr>
              <w:pStyle w:val="TableParagraph"/>
              <w:spacing w:line="185" w:lineRule="exact"/>
              <w:ind w:right="307"/>
              <w:jc w:val="right"/>
              <w:rPr>
                <w:sz w:val="16"/>
              </w:rPr>
            </w:pPr>
            <w:r>
              <w:rPr>
                <w:w w:val="105"/>
                <w:sz w:val="16"/>
              </w:rPr>
              <w:t>3743,5</w:t>
            </w:r>
          </w:p>
        </w:tc>
      </w:tr>
      <w:tr w:rsidR="00421C82" w14:paraId="2B6C90C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C86BC62"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27F5C628"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1ABFBC1C" w14:textId="77777777" w:rsidR="00421C82" w:rsidRDefault="00421C82" w:rsidP="00BC29FE">
            <w:pPr>
              <w:pStyle w:val="TableParagraph"/>
              <w:spacing w:line="185" w:lineRule="exact"/>
              <w:ind w:right="394"/>
              <w:jc w:val="right"/>
              <w:rPr>
                <w:sz w:val="16"/>
              </w:rPr>
            </w:pPr>
            <w:r>
              <w:rPr>
                <w:w w:val="105"/>
                <w:sz w:val="16"/>
              </w:rPr>
              <w:t>15,0</w:t>
            </w:r>
          </w:p>
        </w:tc>
        <w:tc>
          <w:tcPr>
            <w:tcW w:w="1051" w:type="dxa"/>
            <w:tcBorders>
              <w:top w:val="single" w:sz="12" w:space="0" w:color="ABA899"/>
              <w:left w:val="single" w:sz="12" w:space="0" w:color="ABA899"/>
              <w:bottom w:val="single" w:sz="12" w:space="0" w:color="ABA899"/>
              <w:right w:val="single" w:sz="12" w:space="0" w:color="ABA899"/>
            </w:tcBorders>
          </w:tcPr>
          <w:p w14:paraId="48A02DE7" w14:textId="77777777" w:rsidR="00421C82" w:rsidRDefault="00421C82" w:rsidP="00BC29FE">
            <w:pPr>
              <w:pStyle w:val="TableParagraph"/>
              <w:spacing w:line="185" w:lineRule="exact"/>
              <w:ind w:left="273" w:right="238"/>
              <w:jc w:val="center"/>
              <w:rPr>
                <w:sz w:val="16"/>
              </w:rPr>
            </w:pPr>
            <w:r>
              <w:rPr>
                <w:w w:val="105"/>
                <w:sz w:val="16"/>
              </w:rPr>
              <w:t>2,0</w:t>
            </w:r>
          </w:p>
        </w:tc>
        <w:tc>
          <w:tcPr>
            <w:tcW w:w="1021" w:type="dxa"/>
            <w:tcBorders>
              <w:top w:val="single" w:sz="12" w:space="0" w:color="ABA899"/>
              <w:left w:val="single" w:sz="12" w:space="0" w:color="ABA899"/>
              <w:bottom w:val="single" w:sz="12" w:space="0" w:color="ABA899"/>
              <w:right w:val="single" w:sz="12" w:space="0" w:color="ABA899"/>
            </w:tcBorders>
          </w:tcPr>
          <w:p w14:paraId="440DC571" w14:textId="77777777" w:rsidR="00421C82" w:rsidRDefault="00421C82" w:rsidP="00BC29FE">
            <w:pPr>
              <w:pStyle w:val="TableParagraph"/>
              <w:spacing w:line="185" w:lineRule="exact"/>
              <w:ind w:left="189" w:right="156"/>
              <w:jc w:val="center"/>
              <w:rPr>
                <w:sz w:val="16"/>
              </w:rPr>
            </w:pPr>
            <w:r>
              <w:rPr>
                <w:w w:val="105"/>
                <w:sz w:val="16"/>
              </w:rPr>
              <w:t>2,0</w:t>
            </w:r>
          </w:p>
        </w:tc>
        <w:tc>
          <w:tcPr>
            <w:tcW w:w="1201" w:type="dxa"/>
            <w:tcBorders>
              <w:top w:val="single" w:sz="12" w:space="0" w:color="ABA899"/>
              <w:left w:val="single" w:sz="12" w:space="0" w:color="ABA899"/>
              <w:bottom w:val="single" w:sz="12" w:space="0" w:color="ABA899"/>
              <w:right w:val="single" w:sz="12" w:space="0" w:color="ABA899"/>
            </w:tcBorders>
          </w:tcPr>
          <w:p w14:paraId="5F5C67A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70239B3" w14:textId="77777777" w:rsidR="00421C82" w:rsidRDefault="00421C82" w:rsidP="00BC29FE">
            <w:pPr>
              <w:pStyle w:val="TableParagraph"/>
              <w:spacing w:line="185" w:lineRule="exact"/>
              <w:ind w:left="314" w:right="285"/>
              <w:jc w:val="center"/>
              <w:rPr>
                <w:sz w:val="16"/>
              </w:rPr>
            </w:pPr>
            <w:r>
              <w:rPr>
                <w:w w:val="105"/>
                <w:sz w:val="16"/>
              </w:rPr>
              <w:t>2,0</w:t>
            </w:r>
          </w:p>
        </w:tc>
      </w:tr>
      <w:tr w:rsidR="00421C82" w14:paraId="001C62F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EFAC26F"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7502199A"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6C9D1DC2" w14:textId="77777777" w:rsidR="00421C82" w:rsidRDefault="00421C82" w:rsidP="00BC29FE">
            <w:pPr>
              <w:pStyle w:val="TableParagraph"/>
              <w:spacing w:line="185" w:lineRule="exact"/>
              <w:ind w:left="251" w:right="214"/>
              <w:jc w:val="center"/>
              <w:rPr>
                <w:sz w:val="16"/>
              </w:rPr>
            </w:pPr>
            <w:r>
              <w:rPr>
                <w:w w:val="105"/>
                <w:sz w:val="16"/>
              </w:rPr>
              <w:t>6,4</w:t>
            </w:r>
          </w:p>
        </w:tc>
        <w:tc>
          <w:tcPr>
            <w:tcW w:w="1051" w:type="dxa"/>
            <w:tcBorders>
              <w:top w:val="single" w:sz="12" w:space="0" w:color="ABA899"/>
              <w:left w:val="single" w:sz="12" w:space="0" w:color="ABA899"/>
              <w:bottom w:val="single" w:sz="12" w:space="0" w:color="ABA899"/>
              <w:right w:val="single" w:sz="12" w:space="0" w:color="ABA899"/>
            </w:tcBorders>
          </w:tcPr>
          <w:p w14:paraId="628B7C35" w14:textId="77777777" w:rsidR="00421C82" w:rsidRDefault="00421C82" w:rsidP="00BC29FE">
            <w:pPr>
              <w:pStyle w:val="TableParagraph"/>
              <w:spacing w:line="185" w:lineRule="exact"/>
              <w:ind w:left="258" w:right="238"/>
              <w:jc w:val="center"/>
              <w:rPr>
                <w:sz w:val="16"/>
              </w:rPr>
            </w:pPr>
            <w:r>
              <w:rPr>
                <w:w w:val="105"/>
                <w:sz w:val="16"/>
              </w:rPr>
              <w:t>294,0</w:t>
            </w:r>
          </w:p>
        </w:tc>
        <w:tc>
          <w:tcPr>
            <w:tcW w:w="1021" w:type="dxa"/>
            <w:tcBorders>
              <w:top w:val="single" w:sz="12" w:space="0" w:color="ABA899"/>
              <w:left w:val="single" w:sz="12" w:space="0" w:color="ABA899"/>
              <w:bottom w:val="single" w:sz="12" w:space="0" w:color="ABA899"/>
              <w:right w:val="single" w:sz="12" w:space="0" w:color="ABA899"/>
            </w:tcBorders>
          </w:tcPr>
          <w:p w14:paraId="1C28EA47" w14:textId="77777777" w:rsidR="00421C82" w:rsidRDefault="00421C82" w:rsidP="00BC29FE">
            <w:pPr>
              <w:pStyle w:val="TableParagraph"/>
              <w:spacing w:line="185" w:lineRule="exact"/>
              <w:ind w:left="189" w:right="171"/>
              <w:jc w:val="center"/>
              <w:rPr>
                <w:sz w:val="16"/>
              </w:rPr>
            </w:pPr>
            <w:r>
              <w:rPr>
                <w:w w:val="105"/>
                <w:sz w:val="16"/>
              </w:rPr>
              <w:t>534,0</w:t>
            </w:r>
          </w:p>
        </w:tc>
        <w:tc>
          <w:tcPr>
            <w:tcW w:w="1201" w:type="dxa"/>
            <w:tcBorders>
              <w:top w:val="single" w:sz="12" w:space="0" w:color="ABA899"/>
              <w:left w:val="single" w:sz="12" w:space="0" w:color="ABA899"/>
              <w:bottom w:val="single" w:sz="12" w:space="0" w:color="ABA899"/>
              <w:right w:val="single" w:sz="12" w:space="0" w:color="ABA899"/>
            </w:tcBorders>
          </w:tcPr>
          <w:p w14:paraId="68B06448"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2040ABA" w14:textId="77777777" w:rsidR="00421C82" w:rsidRDefault="00421C82" w:rsidP="00BC29FE">
            <w:pPr>
              <w:pStyle w:val="TableParagraph"/>
              <w:spacing w:line="185" w:lineRule="exact"/>
              <w:ind w:right="360"/>
              <w:jc w:val="right"/>
              <w:rPr>
                <w:sz w:val="16"/>
              </w:rPr>
            </w:pPr>
            <w:r>
              <w:rPr>
                <w:w w:val="105"/>
                <w:sz w:val="16"/>
              </w:rPr>
              <w:t>534,0</w:t>
            </w:r>
          </w:p>
        </w:tc>
      </w:tr>
      <w:tr w:rsidR="00421C82" w14:paraId="54DAB12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C0DEFC1" w14:textId="77777777" w:rsidR="00421C82" w:rsidRDefault="00421C82" w:rsidP="00BC29FE">
            <w:pPr>
              <w:pStyle w:val="TableParagraph"/>
              <w:spacing w:line="185" w:lineRule="exact"/>
              <w:ind w:left="233" w:right="200"/>
              <w:jc w:val="center"/>
              <w:rPr>
                <w:sz w:val="16"/>
              </w:rPr>
            </w:pPr>
            <w:r>
              <w:rPr>
                <w:w w:val="105"/>
                <w:sz w:val="16"/>
              </w:rPr>
              <w:t>06</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1DB39E47" w14:textId="77777777" w:rsidR="00421C82" w:rsidRDefault="00421C82" w:rsidP="00BC29FE">
            <w:pPr>
              <w:pStyle w:val="TableParagraph"/>
              <w:spacing w:line="185" w:lineRule="exact"/>
              <w:ind w:left="21"/>
              <w:rPr>
                <w:sz w:val="16"/>
                <w:szCs w:val="16"/>
              </w:rPr>
            </w:pPr>
            <w:r>
              <w:rPr>
                <w:sz w:val="16"/>
                <w:szCs w:val="16"/>
              </w:rPr>
              <w:t>ჯანმრთელობის</w:t>
            </w:r>
            <w:r>
              <w:rPr>
                <w:spacing w:val="16"/>
                <w:sz w:val="16"/>
                <w:szCs w:val="16"/>
              </w:rPr>
              <w:t xml:space="preserve"> </w:t>
            </w:r>
            <w:r>
              <w:rPr>
                <w:sz w:val="16"/>
                <w:szCs w:val="16"/>
              </w:rPr>
              <w:t>დაცვა</w:t>
            </w:r>
          </w:p>
        </w:tc>
        <w:tc>
          <w:tcPr>
            <w:tcW w:w="1141" w:type="dxa"/>
            <w:tcBorders>
              <w:top w:val="single" w:sz="12" w:space="0" w:color="ABA899"/>
              <w:left w:val="single" w:sz="12" w:space="0" w:color="ABA899"/>
              <w:bottom w:val="single" w:sz="12" w:space="0" w:color="ABA899"/>
              <w:right w:val="single" w:sz="12" w:space="0" w:color="ABA899"/>
            </w:tcBorders>
          </w:tcPr>
          <w:p w14:paraId="0ECBBF85" w14:textId="77777777" w:rsidR="00421C82" w:rsidRDefault="00421C82" w:rsidP="00BC29FE">
            <w:pPr>
              <w:pStyle w:val="TableParagraph"/>
              <w:spacing w:line="185" w:lineRule="exact"/>
              <w:ind w:right="304"/>
              <w:jc w:val="right"/>
              <w:rPr>
                <w:sz w:val="16"/>
              </w:rPr>
            </w:pPr>
            <w:r>
              <w:rPr>
                <w:w w:val="105"/>
                <w:sz w:val="16"/>
              </w:rPr>
              <w:t>1304,3</w:t>
            </w:r>
          </w:p>
        </w:tc>
        <w:tc>
          <w:tcPr>
            <w:tcW w:w="1051" w:type="dxa"/>
            <w:tcBorders>
              <w:top w:val="single" w:sz="12" w:space="0" w:color="ABA899"/>
              <w:left w:val="single" w:sz="12" w:space="0" w:color="ABA899"/>
              <w:bottom w:val="single" w:sz="12" w:space="0" w:color="ABA899"/>
              <w:right w:val="single" w:sz="12" w:space="0" w:color="ABA899"/>
            </w:tcBorders>
          </w:tcPr>
          <w:p w14:paraId="397F0DDC" w14:textId="77777777" w:rsidR="00421C82" w:rsidRDefault="00421C82" w:rsidP="00BC29FE">
            <w:pPr>
              <w:pStyle w:val="TableParagraph"/>
              <w:spacing w:line="185" w:lineRule="exact"/>
              <w:ind w:left="280" w:right="238"/>
              <w:jc w:val="center"/>
              <w:rPr>
                <w:sz w:val="16"/>
              </w:rPr>
            </w:pPr>
            <w:r>
              <w:rPr>
                <w:w w:val="105"/>
                <w:sz w:val="16"/>
              </w:rPr>
              <w:t>1506,0</w:t>
            </w:r>
          </w:p>
        </w:tc>
        <w:tc>
          <w:tcPr>
            <w:tcW w:w="1021" w:type="dxa"/>
            <w:tcBorders>
              <w:top w:val="single" w:sz="12" w:space="0" w:color="ABA899"/>
              <w:left w:val="single" w:sz="12" w:space="0" w:color="ABA899"/>
              <w:bottom w:val="single" w:sz="12" w:space="0" w:color="ABA899"/>
              <w:right w:val="single" w:sz="12" w:space="0" w:color="ABA899"/>
            </w:tcBorders>
          </w:tcPr>
          <w:p w14:paraId="5A4381C5" w14:textId="77777777" w:rsidR="00421C82" w:rsidRDefault="00421C82" w:rsidP="00BC29FE">
            <w:pPr>
              <w:pStyle w:val="TableParagraph"/>
              <w:spacing w:line="185" w:lineRule="exact"/>
              <w:ind w:left="189" w:right="149"/>
              <w:jc w:val="center"/>
              <w:rPr>
                <w:sz w:val="16"/>
              </w:rPr>
            </w:pPr>
            <w:r>
              <w:rPr>
                <w:w w:val="105"/>
                <w:sz w:val="16"/>
              </w:rPr>
              <w:t>1393,3</w:t>
            </w:r>
          </w:p>
        </w:tc>
        <w:tc>
          <w:tcPr>
            <w:tcW w:w="1201" w:type="dxa"/>
            <w:tcBorders>
              <w:top w:val="single" w:sz="12" w:space="0" w:color="ABA899"/>
              <w:left w:val="single" w:sz="12" w:space="0" w:color="ABA899"/>
              <w:bottom w:val="single" w:sz="12" w:space="0" w:color="ABA899"/>
              <w:right w:val="single" w:sz="12" w:space="0" w:color="ABA899"/>
            </w:tcBorders>
          </w:tcPr>
          <w:p w14:paraId="6AD63C0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7C9D41A" w14:textId="77777777" w:rsidR="00421C82" w:rsidRDefault="00421C82" w:rsidP="00BC29FE">
            <w:pPr>
              <w:pStyle w:val="TableParagraph"/>
              <w:spacing w:line="185" w:lineRule="exact"/>
              <w:ind w:right="307"/>
              <w:jc w:val="right"/>
              <w:rPr>
                <w:sz w:val="16"/>
              </w:rPr>
            </w:pPr>
            <w:r>
              <w:rPr>
                <w:w w:val="105"/>
                <w:sz w:val="16"/>
              </w:rPr>
              <w:t>1393,3</w:t>
            </w:r>
          </w:p>
        </w:tc>
      </w:tr>
      <w:tr w:rsidR="00421C82" w14:paraId="13F4F26A"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4CAF87C"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59ABACA6"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2A0B42F5"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D148501" w14:textId="77777777" w:rsidR="00421C82" w:rsidRDefault="00421C82" w:rsidP="00BC29FE">
            <w:pPr>
              <w:pStyle w:val="TableParagraph"/>
              <w:spacing w:line="185" w:lineRule="exact"/>
              <w:ind w:left="273" w:right="238"/>
              <w:jc w:val="center"/>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673F1C3A"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7B2AC4F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2D44201"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13DAF45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7047C03"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42165F13"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6F4A2987" w14:textId="77777777" w:rsidR="00421C82" w:rsidRDefault="00421C82" w:rsidP="00BC29FE">
            <w:pPr>
              <w:pStyle w:val="TableParagraph"/>
              <w:spacing w:line="185" w:lineRule="exact"/>
              <w:ind w:right="304"/>
              <w:jc w:val="right"/>
              <w:rPr>
                <w:sz w:val="16"/>
              </w:rPr>
            </w:pPr>
            <w:r>
              <w:rPr>
                <w:w w:val="105"/>
                <w:sz w:val="16"/>
              </w:rPr>
              <w:t>1304,3</w:t>
            </w:r>
          </w:p>
        </w:tc>
        <w:tc>
          <w:tcPr>
            <w:tcW w:w="1051" w:type="dxa"/>
            <w:tcBorders>
              <w:top w:val="single" w:sz="12" w:space="0" w:color="ABA899"/>
              <w:left w:val="single" w:sz="12" w:space="0" w:color="ABA899"/>
              <w:bottom w:val="single" w:sz="12" w:space="0" w:color="ABA899"/>
              <w:right w:val="single" w:sz="12" w:space="0" w:color="ABA899"/>
            </w:tcBorders>
          </w:tcPr>
          <w:p w14:paraId="0B2800C7" w14:textId="77777777" w:rsidR="00421C82" w:rsidRDefault="00421C82" w:rsidP="00BC29FE">
            <w:pPr>
              <w:pStyle w:val="TableParagraph"/>
              <w:spacing w:line="185" w:lineRule="exact"/>
              <w:ind w:left="280" w:right="238"/>
              <w:jc w:val="center"/>
              <w:rPr>
                <w:sz w:val="16"/>
              </w:rPr>
            </w:pPr>
            <w:r>
              <w:rPr>
                <w:w w:val="105"/>
                <w:sz w:val="16"/>
              </w:rPr>
              <w:t>1506,0</w:t>
            </w:r>
          </w:p>
        </w:tc>
        <w:tc>
          <w:tcPr>
            <w:tcW w:w="1021" w:type="dxa"/>
            <w:tcBorders>
              <w:top w:val="single" w:sz="12" w:space="0" w:color="ABA899"/>
              <w:left w:val="single" w:sz="12" w:space="0" w:color="ABA899"/>
              <w:bottom w:val="single" w:sz="12" w:space="0" w:color="ABA899"/>
              <w:right w:val="single" w:sz="12" w:space="0" w:color="ABA899"/>
            </w:tcBorders>
          </w:tcPr>
          <w:p w14:paraId="18B298F4" w14:textId="77777777" w:rsidR="00421C82" w:rsidRDefault="00421C82" w:rsidP="00BC29FE">
            <w:pPr>
              <w:pStyle w:val="TableParagraph"/>
              <w:spacing w:line="185" w:lineRule="exact"/>
              <w:ind w:left="189" w:right="149"/>
              <w:jc w:val="center"/>
              <w:rPr>
                <w:sz w:val="16"/>
              </w:rPr>
            </w:pPr>
            <w:r>
              <w:rPr>
                <w:w w:val="105"/>
                <w:sz w:val="16"/>
              </w:rPr>
              <w:t>1391,3</w:t>
            </w:r>
          </w:p>
        </w:tc>
        <w:tc>
          <w:tcPr>
            <w:tcW w:w="1201" w:type="dxa"/>
            <w:tcBorders>
              <w:top w:val="single" w:sz="12" w:space="0" w:color="ABA899"/>
              <w:left w:val="single" w:sz="12" w:space="0" w:color="ABA899"/>
              <w:bottom w:val="single" w:sz="12" w:space="0" w:color="ABA899"/>
              <w:right w:val="single" w:sz="12" w:space="0" w:color="ABA899"/>
            </w:tcBorders>
          </w:tcPr>
          <w:p w14:paraId="16A2872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426E98E" w14:textId="77777777" w:rsidR="00421C82" w:rsidRDefault="00421C82" w:rsidP="00BC29FE">
            <w:pPr>
              <w:pStyle w:val="TableParagraph"/>
              <w:spacing w:line="185" w:lineRule="exact"/>
              <w:ind w:right="307"/>
              <w:jc w:val="right"/>
              <w:rPr>
                <w:sz w:val="16"/>
              </w:rPr>
            </w:pPr>
            <w:r>
              <w:rPr>
                <w:w w:val="105"/>
                <w:sz w:val="16"/>
              </w:rPr>
              <w:t>1391,3</w:t>
            </w:r>
          </w:p>
        </w:tc>
      </w:tr>
      <w:tr w:rsidR="00421C82" w14:paraId="75AB32E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1DD25FE"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2C07606F"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320B5007" w14:textId="77777777" w:rsidR="00421C82" w:rsidRDefault="00421C82" w:rsidP="00BC29FE">
            <w:pPr>
              <w:pStyle w:val="TableParagraph"/>
              <w:spacing w:line="185" w:lineRule="exact"/>
              <w:ind w:right="356"/>
              <w:jc w:val="right"/>
              <w:rPr>
                <w:sz w:val="16"/>
              </w:rPr>
            </w:pPr>
            <w:r>
              <w:rPr>
                <w:w w:val="105"/>
                <w:sz w:val="16"/>
              </w:rPr>
              <w:t>153,7</w:t>
            </w:r>
          </w:p>
        </w:tc>
        <w:tc>
          <w:tcPr>
            <w:tcW w:w="1051" w:type="dxa"/>
            <w:tcBorders>
              <w:top w:val="single" w:sz="12" w:space="0" w:color="ABA899"/>
              <w:left w:val="single" w:sz="12" w:space="0" w:color="ABA899"/>
              <w:bottom w:val="single" w:sz="12" w:space="0" w:color="ABA899"/>
              <w:right w:val="single" w:sz="12" w:space="0" w:color="ABA899"/>
            </w:tcBorders>
          </w:tcPr>
          <w:p w14:paraId="7709DDE1" w14:textId="77777777" w:rsidR="00421C82" w:rsidRDefault="00421C82" w:rsidP="00BC29FE">
            <w:pPr>
              <w:pStyle w:val="TableParagraph"/>
              <w:spacing w:line="185" w:lineRule="exact"/>
              <w:ind w:left="258" w:right="238"/>
              <w:jc w:val="center"/>
              <w:rPr>
                <w:sz w:val="16"/>
              </w:rPr>
            </w:pPr>
            <w:r>
              <w:rPr>
                <w:w w:val="105"/>
                <w:sz w:val="16"/>
              </w:rPr>
              <w:t>158,2</w:t>
            </w:r>
          </w:p>
        </w:tc>
        <w:tc>
          <w:tcPr>
            <w:tcW w:w="1021" w:type="dxa"/>
            <w:tcBorders>
              <w:top w:val="single" w:sz="12" w:space="0" w:color="ABA899"/>
              <w:left w:val="single" w:sz="12" w:space="0" w:color="ABA899"/>
              <w:bottom w:val="single" w:sz="12" w:space="0" w:color="ABA899"/>
              <w:right w:val="single" w:sz="12" w:space="0" w:color="ABA899"/>
            </w:tcBorders>
          </w:tcPr>
          <w:p w14:paraId="5091E990" w14:textId="77777777" w:rsidR="00421C82" w:rsidRDefault="00421C82" w:rsidP="00BC29FE">
            <w:pPr>
              <w:pStyle w:val="TableParagraph"/>
              <w:spacing w:line="185" w:lineRule="exact"/>
              <w:ind w:left="189" w:right="171"/>
              <w:jc w:val="center"/>
              <w:rPr>
                <w:sz w:val="16"/>
              </w:rPr>
            </w:pPr>
            <w:r>
              <w:rPr>
                <w:w w:val="105"/>
                <w:sz w:val="16"/>
              </w:rPr>
              <w:t>173,4</w:t>
            </w:r>
          </w:p>
        </w:tc>
        <w:tc>
          <w:tcPr>
            <w:tcW w:w="1201" w:type="dxa"/>
            <w:tcBorders>
              <w:top w:val="single" w:sz="12" w:space="0" w:color="ABA899"/>
              <w:left w:val="single" w:sz="12" w:space="0" w:color="ABA899"/>
              <w:bottom w:val="single" w:sz="12" w:space="0" w:color="ABA899"/>
              <w:right w:val="single" w:sz="12" w:space="0" w:color="ABA899"/>
            </w:tcBorders>
          </w:tcPr>
          <w:p w14:paraId="08BA17A7"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62A0914" w14:textId="77777777" w:rsidR="00421C82" w:rsidRDefault="00421C82" w:rsidP="00BC29FE">
            <w:pPr>
              <w:pStyle w:val="TableParagraph"/>
              <w:spacing w:line="185" w:lineRule="exact"/>
              <w:ind w:right="360"/>
              <w:jc w:val="right"/>
              <w:rPr>
                <w:sz w:val="16"/>
              </w:rPr>
            </w:pPr>
            <w:r>
              <w:rPr>
                <w:w w:val="105"/>
                <w:sz w:val="16"/>
              </w:rPr>
              <w:t>173,4</w:t>
            </w:r>
          </w:p>
        </w:tc>
      </w:tr>
      <w:tr w:rsidR="00421C82" w14:paraId="04A0576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3CDDF87"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4C051CAD"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7B2A027E" w14:textId="77777777" w:rsidR="00421C82" w:rsidRDefault="00421C82" w:rsidP="00BC29FE">
            <w:pPr>
              <w:pStyle w:val="TableParagraph"/>
              <w:spacing w:line="185" w:lineRule="exact"/>
              <w:ind w:right="394"/>
              <w:jc w:val="right"/>
              <w:rPr>
                <w:sz w:val="16"/>
              </w:rPr>
            </w:pPr>
            <w:r>
              <w:rPr>
                <w:w w:val="105"/>
                <w:sz w:val="16"/>
              </w:rPr>
              <w:t>42,4</w:t>
            </w:r>
          </w:p>
        </w:tc>
        <w:tc>
          <w:tcPr>
            <w:tcW w:w="1051" w:type="dxa"/>
            <w:tcBorders>
              <w:top w:val="single" w:sz="12" w:space="0" w:color="ABA899"/>
              <w:left w:val="single" w:sz="12" w:space="0" w:color="ABA899"/>
              <w:bottom w:val="single" w:sz="12" w:space="0" w:color="ABA899"/>
              <w:right w:val="single" w:sz="12" w:space="0" w:color="ABA899"/>
            </w:tcBorders>
          </w:tcPr>
          <w:p w14:paraId="15AEA053" w14:textId="77777777" w:rsidR="00421C82" w:rsidRDefault="00421C82" w:rsidP="00BC29FE">
            <w:pPr>
              <w:pStyle w:val="TableParagraph"/>
              <w:spacing w:line="185" w:lineRule="exact"/>
              <w:ind w:left="265" w:right="238"/>
              <w:jc w:val="center"/>
              <w:rPr>
                <w:sz w:val="16"/>
              </w:rPr>
            </w:pPr>
            <w:r>
              <w:rPr>
                <w:w w:val="105"/>
                <w:sz w:val="16"/>
              </w:rPr>
              <w:t>51,8</w:t>
            </w:r>
          </w:p>
        </w:tc>
        <w:tc>
          <w:tcPr>
            <w:tcW w:w="1021" w:type="dxa"/>
            <w:tcBorders>
              <w:top w:val="single" w:sz="12" w:space="0" w:color="ABA899"/>
              <w:left w:val="single" w:sz="12" w:space="0" w:color="ABA899"/>
              <w:bottom w:val="single" w:sz="12" w:space="0" w:color="ABA899"/>
              <w:right w:val="single" w:sz="12" w:space="0" w:color="ABA899"/>
            </w:tcBorders>
          </w:tcPr>
          <w:p w14:paraId="67495010" w14:textId="77777777" w:rsidR="00421C82" w:rsidRDefault="00421C82" w:rsidP="00BC29FE">
            <w:pPr>
              <w:pStyle w:val="TableParagraph"/>
              <w:spacing w:line="185" w:lineRule="exact"/>
              <w:ind w:left="189" w:right="164"/>
              <w:jc w:val="center"/>
              <w:rPr>
                <w:sz w:val="16"/>
              </w:rPr>
            </w:pPr>
            <w:r>
              <w:rPr>
                <w:w w:val="105"/>
                <w:sz w:val="16"/>
              </w:rPr>
              <w:t>71,9</w:t>
            </w:r>
          </w:p>
        </w:tc>
        <w:tc>
          <w:tcPr>
            <w:tcW w:w="1201" w:type="dxa"/>
            <w:tcBorders>
              <w:top w:val="single" w:sz="12" w:space="0" w:color="ABA899"/>
              <w:left w:val="single" w:sz="12" w:space="0" w:color="ABA899"/>
              <w:bottom w:val="single" w:sz="12" w:space="0" w:color="ABA899"/>
              <w:right w:val="single" w:sz="12" w:space="0" w:color="ABA899"/>
            </w:tcBorders>
          </w:tcPr>
          <w:p w14:paraId="029173B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1102D23" w14:textId="77777777" w:rsidR="00421C82" w:rsidRDefault="00421C82" w:rsidP="00BC29FE">
            <w:pPr>
              <w:pStyle w:val="TableParagraph"/>
              <w:spacing w:line="185" w:lineRule="exact"/>
              <w:ind w:right="397"/>
              <w:jc w:val="right"/>
              <w:rPr>
                <w:sz w:val="16"/>
              </w:rPr>
            </w:pPr>
            <w:r>
              <w:rPr>
                <w:w w:val="105"/>
                <w:sz w:val="16"/>
              </w:rPr>
              <w:t>71,9</w:t>
            </w:r>
          </w:p>
        </w:tc>
      </w:tr>
      <w:tr w:rsidR="00421C82" w14:paraId="3049F68D" w14:textId="77777777" w:rsidTr="00BC29FE">
        <w:trPr>
          <w:trHeight w:val="415"/>
        </w:trPr>
        <w:tc>
          <w:tcPr>
            <w:tcW w:w="1088" w:type="dxa"/>
            <w:tcBorders>
              <w:top w:val="single" w:sz="12" w:space="0" w:color="ABA899"/>
              <w:bottom w:val="nil"/>
              <w:right w:val="single" w:sz="18" w:space="0" w:color="ABA899"/>
            </w:tcBorders>
          </w:tcPr>
          <w:p w14:paraId="16460A66" w14:textId="77777777" w:rsidR="00421C82" w:rsidRDefault="00421C82" w:rsidP="00BC29FE">
            <w:pPr>
              <w:pStyle w:val="TableParagraph"/>
              <w:spacing w:line="185" w:lineRule="exact"/>
              <w:ind w:left="226" w:right="190"/>
              <w:jc w:val="center"/>
              <w:rPr>
                <w:sz w:val="16"/>
              </w:rPr>
            </w:pPr>
            <w:r>
              <w:rPr>
                <w:w w:val="105"/>
                <w:sz w:val="16"/>
              </w:rPr>
              <w:t>25</w:t>
            </w:r>
          </w:p>
        </w:tc>
        <w:tc>
          <w:tcPr>
            <w:tcW w:w="3226" w:type="dxa"/>
            <w:tcBorders>
              <w:top w:val="single" w:sz="12" w:space="0" w:color="ABA899"/>
              <w:left w:val="single" w:sz="18" w:space="0" w:color="ABA899"/>
              <w:bottom w:val="nil"/>
              <w:right w:val="single" w:sz="18" w:space="0" w:color="ABA899"/>
            </w:tcBorders>
          </w:tcPr>
          <w:p w14:paraId="1809A7D3"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1" w:type="dxa"/>
            <w:tcBorders>
              <w:top w:val="single" w:sz="12" w:space="0" w:color="ABA899"/>
              <w:left w:val="single" w:sz="18" w:space="0" w:color="ABA899"/>
              <w:bottom w:val="nil"/>
              <w:right w:val="single" w:sz="18" w:space="0" w:color="ABA899"/>
            </w:tcBorders>
          </w:tcPr>
          <w:p w14:paraId="4578090B" w14:textId="77777777" w:rsidR="00421C82" w:rsidRDefault="00421C82" w:rsidP="00BC29FE">
            <w:pPr>
              <w:pStyle w:val="TableParagraph"/>
              <w:spacing w:line="185" w:lineRule="exact"/>
              <w:ind w:left="312" w:right="275"/>
              <w:jc w:val="center"/>
              <w:rPr>
                <w:sz w:val="16"/>
              </w:rPr>
            </w:pPr>
            <w:r>
              <w:rPr>
                <w:w w:val="105"/>
                <w:sz w:val="16"/>
              </w:rPr>
              <w:t>0,0</w:t>
            </w:r>
          </w:p>
        </w:tc>
        <w:tc>
          <w:tcPr>
            <w:tcW w:w="1051" w:type="dxa"/>
            <w:tcBorders>
              <w:top w:val="single" w:sz="12" w:space="0" w:color="ABA899"/>
              <w:left w:val="single" w:sz="18" w:space="0" w:color="ABA899"/>
              <w:bottom w:val="nil"/>
              <w:right w:val="single" w:sz="18" w:space="0" w:color="ABA899"/>
            </w:tcBorders>
          </w:tcPr>
          <w:p w14:paraId="28FFB819" w14:textId="77777777" w:rsidR="00421C82" w:rsidRDefault="00421C82" w:rsidP="00BC29FE">
            <w:pPr>
              <w:pStyle w:val="TableParagraph"/>
              <w:spacing w:line="185" w:lineRule="exact"/>
              <w:ind w:left="266" w:right="231"/>
              <w:jc w:val="center"/>
              <w:rPr>
                <w:sz w:val="16"/>
              </w:rPr>
            </w:pPr>
            <w:r>
              <w:rPr>
                <w:w w:val="105"/>
                <w:sz w:val="16"/>
              </w:rPr>
              <w:t>0,0</w:t>
            </w:r>
          </w:p>
        </w:tc>
        <w:tc>
          <w:tcPr>
            <w:tcW w:w="1021" w:type="dxa"/>
            <w:tcBorders>
              <w:top w:val="single" w:sz="12" w:space="0" w:color="ABA899"/>
              <w:left w:val="single" w:sz="18" w:space="0" w:color="ABA899"/>
              <w:bottom w:val="nil"/>
              <w:right w:val="single" w:sz="18" w:space="0" w:color="ABA899"/>
            </w:tcBorders>
          </w:tcPr>
          <w:p w14:paraId="75466D66" w14:textId="77777777" w:rsidR="00421C82" w:rsidRDefault="00421C82" w:rsidP="00BC29FE">
            <w:pPr>
              <w:pStyle w:val="TableParagraph"/>
              <w:spacing w:line="185" w:lineRule="exact"/>
              <w:ind w:left="191" w:right="158"/>
              <w:jc w:val="center"/>
              <w:rPr>
                <w:sz w:val="16"/>
              </w:rPr>
            </w:pPr>
            <w:r>
              <w:rPr>
                <w:w w:val="105"/>
                <w:sz w:val="16"/>
              </w:rPr>
              <w:t>0,0</w:t>
            </w:r>
          </w:p>
        </w:tc>
        <w:tc>
          <w:tcPr>
            <w:tcW w:w="1201" w:type="dxa"/>
            <w:tcBorders>
              <w:top w:val="single" w:sz="12" w:space="0" w:color="ABA899"/>
              <w:left w:val="single" w:sz="18" w:space="0" w:color="ABA899"/>
              <w:bottom w:val="nil"/>
              <w:right w:val="single" w:sz="18" w:space="0" w:color="ABA899"/>
            </w:tcBorders>
          </w:tcPr>
          <w:p w14:paraId="29DFC57C" w14:textId="77777777" w:rsidR="00421C82" w:rsidRDefault="00421C82" w:rsidP="00BC29FE">
            <w:pPr>
              <w:pStyle w:val="TableParagraph"/>
              <w:spacing w:line="185" w:lineRule="exact"/>
              <w:ind w:left="280" w:right="249"/>
              <w:jc w:val="center"/>
              <w:rPr>
                <w:sz w:val="16"/>
              </w:rPr>
            </w:pPr>
            <w:r>
              <w:rPr>
                <w:w w:val="105"/>
                <w:sz w:val="16"/>
              </w:rPr>
              <w:t>0,0</w:t>
            </w:r>
          </w:p>
        </w:tc>
        <w:tc>
          <w:tcPr>
            <w:tcW w:w="1148" w:type="dxa"/>
            <w:tcBorders>
              <w:top w:val="single" w:sz="12" w:space="0" w:color="ABA899"/>
              <w:left w:val="single" w:sz="18" w:space="0" w:color="ABA899"/>
              <w:bottom w:val="nil"/>
              <w:right w:val="single" w:sz="18" w:space="0" w:color="ABA899"/>
            </w:tcBorders>
          </w:tcPr>
          <w:p w14:paraId="08A80163" w14:textId="77777777" w:rsidR="00421C82" w:rsidRDefault="00421C82" w:rsidP="00BC29FE">
            <w:pPr>
              <w:pStyle w:val="TableParagraph"/>
              <w:spacing w:line="185" w:lineRule="exact"/>
              <w:ind w:left="346" w:right="324"/>
              <w:jc w:val="center"/>
              <w:rPr>
                <w:sz w:val="16"/>
              </w:rPr>
            </w:pPr>
            <w:r>
              <w:rPr>
                <w:w w:val="105"/>
                <w:sz w:val="16"/>
              </w:rPr>
              <w:t>0,0</w:t>
            </w:r>
          </w:p>
        </w:tc>
      </w:tr>
    </w:tbl>
    <w:p w14:paraId="208452EB" w14:textId="77777777" w:rsidR="00421C82" w:rsidRDefault="00421C82" w:rsidP="00421C82">
      <w:pPr>
        <w:spacing w:line="185" w:lineRule="exact"/>
        <w:jc w:val="center"/>
        <w:rPr>
          <w:sz w:val="16"/>
        </w:rPr>
        <w:sectPr w:rsidR="00421C82">
          <w:pgSz w:w="11900" w:h="16840"/>
          <w:pgMar w:top="80" w:right="60" w:bottom="300" w:left="260" w:header="0" w:footer="110" w:gutter="0"/>
          <w:cols w:space="720"/>
        </w:sectPr>
      </w:pPr>
    </w:p>
    <w:p w14:paraId="0F6DD718" w14:textId="77777777" w:rsidR="00421C82" w:rsidRDefault="00421C82" w:rsidP="00421C82">
      <w:pPr>
        <w:pStyle w:val="a7"/>
        <w:spacing w:before="8"/>
        <w:rPr>
          <w:sz w:val="5"/>
        </w:rPr>
      </w:pPr>
      <w:r>
        <w:rPr>
          <w:noProof/>
        </w:rPr>
        <w:lastRenderedPageBreak/>
        <mc:AlternateContent>
          <mc:Choice Requires="wpg">
            <w:drawing>
              <wp:anchor distT="0" distB="0" distL="114300" distR="114300" simplePos="0" relativeHeight="251722752" behindDoc="0" locked="0" layoutInCell="1" allowOverlap="1" wp14:anchorId="5A9C3615" wp14:editId="35D3AFE7">
                <wp:simplePos x="0" y="0"/>
                <wp:positionH relativeFrom="page">
                  <wp:posOffset>234950</wp:posOffset>
                </wp:positionH>
                <wp:positionV relativeFrom="page">
                  <wp:posOffset>63500</wp:posOffset>
                </wp:positionV>
                <wp:extent cx="19050" cy="10312400"/>
                <wp:effectExtent l="0" t="0" r="6350" b="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370" y="100"/>
                          <a:chExt cx="30" cy="16240"/>
                        </a:xfrm>
                      </wpg:grpSpPr>
                      <wps:wsp>
                        <wps:cNvPr id="71" name="Rectangle 73"/>
                        <wps:cNvSpPr>
                          <a:spLocks/>
                        </wps:cNvSpPr>
                        <wps:spPr bwMode="auto">
                          <a:xfrm>
                            <a:off x="38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2"/>
                        <wps:cNvSpPr>
                          <a:spLocks/>
                        </wps:cNvSpPr>
                        <wps:spPr bwMode="auto">
                          <a:xfrm>
                            <a:off x="370" y="100"/>
                            <a:ext cx="15" cy="1624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48C70" id="Group 71" o:spid="_x0000_s1026" style="position:absolute;margin-left:18.5pt;margin-top:5pt;width:1.5pt;height:812pt;z-index:251722752;mso-position-horizontal-relative:page;mso-position-vertical-relative:page" coordorigin="37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">
                <v:rect id="Rectangle 73" o:spid="_x0000_s1027" style="position:absolute;left:38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" fillcolor="#aba899" stroked="f">
                  <v:path arrowok="t"/>
                </v:rect>
                <v:rect id="Rectangle 72" o:spid="_x0000_s1028" style="position:absolute;left:370;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" fillcolor="#ece9d8" stroked="f">
                  <v:path arrowok="t"/>
                </v:rect>
                <w10:wrap anchorx="page" anchory="page"/>
              </v:group>
            </w:pict>
          </mc:Fallback>
        </mc:AlternateContent>
      </w:r>
      <w:r>
        <w:rPr>
          <w:noProof/>
        </w:rPr>
        <mc:AlternateContent>
          <mc:Choice Requires="wpg">
            <w:drawing>
              <wp:anchor distT="0" distB="0" distL="114300" distR="114300" simplePos="0" relativeHeight="251723776" behindDoc="0" locked="0" layoutInCell="1" allowOverlap="1" wp14:anchorId="150FF674" wp14:editId="206E8933">
                <wp:simplePos x="0" y="0"/>
                <wp:positionH relativeFrom="page">
                  <wp:posOffset>930275</wp:posOffset>
                </wp:positionH>
                <wp:positionV relativeFrom="page">
                  <wp:posOffset>63500</wp:posOffset>
                </wp:positionV>
                <wp:extent cx="19050" cy="52705"/>
                <wp:effectExtent l="0" t="0" r="6350" b="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1465" y="100"/>
                          <a:chExt cx="30" cy="83"/>
                        </a:xfrm>
                      </wpg:grpSpPr>
                      <wps:wsp>
                        <wps:cNvPr id="68" name="Rectangle 70"/>
                        <wps:cNvSpPr>
                          <a:spLocks/>
                        </wps:cNvSpPr>
                        <wps:spPr bwMode="auto">
                          <a:xfrm>
                            <a:off x="1465"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wps:cNvSpPr>
                        <wps:spPr bwMode="auto">
                          <a:xfrm>
                            <a:off x="1480"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23FA5" id="Group 68" o:spid="_x0000_s1026" style="position:absolute;margin-left:73.25pt;margin-top:5pt;width:1.5pt;height:4.15pt;z-index:251723776;mso-position-horizontal-relative:page;mso-position-vertical-relative:page" coordorigin="1465,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">
                <v:rect id="Rectangle 70" o:spid="_x0000_s1027" style="position:absolute;left:1465;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" fillcolor="#ece9d8" stroked="f">
                  <v:path arrowok="t"/>
                </v:rect>
                <v:rect id="Rectangle 69" o:spid="_x0000_s1028" style="position:absolute;left:1480;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24800" behindDoc="0" locked="0" layoutInCell="1" allowOverlap="1" wp14:anchorId="4B9220D3" wp14:editId="40021A71">
                <wp:simplePos x="0" y="0"/>
                <wp:positionH relativeFrom="page">
                  <wp:posOffset>2978150</wp:posOffset>
                </wp:positionH>
                <wp:positionV relativeFrom="page">
                  <wp:posOffset>63500</wp:posOffset>
                </wp:positionV>
                <wp:extent cx="19050" cy="52705"/>
                <wp:effectExtent l="0" t="0" r="6350" b="0"/>
                <wp:wrapNone/>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4690" y="100"/>
                          <a:chExt cx="30" cy="83"/>
                        </a:xfrm>
                      </wpg:grpSpPr>
                      <wps:wsp>
                        <wps:cNvPr id="65" name="Rectangle 67"/>
                        <wps:cNvSpPr>
                          <a:spLocks/>
                        </wps:cNvSpPr>
                        <wps:spPr bwMode="auto">
                          <a:xfrm>
                            <a:off x="469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6"/>
                        <wps:cNvSpPr>
                          <a:spLocks/>
                        </wps:cNvSpPr>
                        <wps:spPr bwMode="auto">
                          <a:xfrm>
                            <a:off x="470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5AEDF" id="Group 65" o:spid="_x0000_s1026" style="position:absolute;margin-left:234.5pt;margin-top:5pt;width:1.5pt;height:4.15pt;z-index:251724800;mso-position-horizontal-relative:page;mso-position-vertical-relative:page" coordorigin="469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">
                <v:rect id="Rectangle 67" o:spid="_x0000_s1027" style="position:absolute;left:469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" fillcolor="#ece9d8" stroked="f">
                  <v:path arrowok="t"/>
                </v:rect>
                <v:rect id="Rectangle 66" o:spid="_x0000_s1028" style="position:absolute;left:470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25824" behindDoc="0" locked="0" layoutInCell="1" allowOverlap="1" wp14:anchorId="2BBD2816" wp14:editId="12B78EF7">
                <wp:simplePos x="0" y="0"/>
                <wp:positionH relativeFrom="page">
                  <wp:posOffset>3702050</wp:posOffset>
                </wp:positionH>
                <wp:positionV relativeFrom="page">
                  <wp:posOffset>63500</wp:posOffset>
                </wp:positionV>
                <wp:extent cx="19050" cy="52705"/>
                <wp:effectExtent l="0" t="0" r="6350" b="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5830" y="100"/>
                          <a:chExt cx="30" cy="83"/>
                        </a:xfrm>
                      </wpg:grpSpPr>
                      <wps:wsp>
                        <wps:cNvPr id="62" name="Rectangle 64"/>
                        <wps:cNvSpPr>
                          <a:spLocks/>
                        </wps:cNvSpPr>
                        <wps:spPr bwMode="auto">
                          <a:xfrm>
                            <a:off x="583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3"/>
                        <wps:cNvSpPr>
                          <a:spLocks/>
                        </wps:cNvSpPr>
                        <wps:spPr bwMode="auto">
                          <a:xfrm>
                            <a:off x="584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C2C65" id="Group 62" o:spid="_x0000_s1026" style="position:absolute;margin-left:291.5pt;margin-top:5pt;width:1.5pt;height:4.15pt;z-index:251725824;mso-position-horizontal-relative:page;mso-position-vertical-relative:page" coordorigin="583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">
                <v:rect id="Rectangle 64" o:spid="_x0000_s1027" style="position:absolute;left:583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" fillcolor="#ece9d8" stroked="f">
                  <v:path arrowok="t"/>
                </v:rect>
                <v:rect id="Rectangle 63" o:spid="_x0000_s1028" style="position:absolute;left:584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26848" behindDoc="0" locked="0" layoutInCell="1" allowOverlap="1" wp14:anchorId="26F44B56" wp14:editId="04FADF2A">
                <wp:simplePos x="0" y="0"/>
                <wp:positionH relativeFrom="page">
                  <wp:posOffset>4368800</wp:posOffset>
                </wp:positionH>
                <wp:positionV relativeFrom="page">
                  <wp:posOffset>63500</wp:posOffset>
                </wp:positionV>
                <wp:extent cx="19050" cy="52705"/>
                <wp:effectExtent l="0" t="0" r="6350" b="0"/>
                <wp:wrapNone/>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6880" y="100"/>
                          <a:chExt cx="30" cy="83"/>
                        </a:xfrm>
                      </wpg:grpSpPr>
                      <wps:wsp>
                        <wps:cNvPr id="59" name="Rectangle 61"/>
                        <wps:cNvSpPr>
                          <a:spLocks/>
                        </wps:cNvSpPr>
                        <wps:spPr bwMode="auto">
                          <a:xfrm>
                            <a:off x="688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0"/>
                        <wps:cNvSpPr>
                          <a:spLocks/>
                        </wps:cNvSpPr>
                        <wps:spPr bwMode="auto">
                          <a:xfrm>
                            <a:off x="689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AAE0E" id="Group 59" o:spid="_x0000_s1026" style="position:absolute;margin-left:344pt;margin-top:5pt;width:1.5pt;height:4.15pt;z-index:251726848;mso-position-horizontal-relative:page;mso-position-vertical-relative:page" coordorigin="688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">
                <v:rect id="Rectangle 61" o:spid="_x0000_s1027" style="position:absolute;left:688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" fillcolor="#ece9d8" stroked="f">
                  <v:path arrowok="t"/>
                </v:rect>
                <v:rect id="Rectangle 60" o:spid="_x0000_s1028" style="position:absolute;left:689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27872" behindDoc="0" locked="0" layoutInCell="1" allowOverlap="1" wp14:anchorId="274FF539" wp14:editId="417F5091">
                <wp:simplePos x="0" y="0"/>
                <wp:positionH relativeFrom="page">
                  <wp:posOffset>5016500</wp:posOffset>
                </wp:positionH>
                <wp:positionV relativeFrom="page">
                  <wp:posOffset>63500</wp:posOffset>
                </wp:positionV>
                <wp:extent cx="19050" cy="52705"/>
                <wp:effectExtent l="0" t="0" r="6350" b="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7900" y="100"/>
                          <a:chExt cx="30" cy="83"/>
                        </a:xfrm>
                      </wpg:grpSpPr>
                      <wps:wsp>
                        <wps:cNvPr id="56" name="Rectangle 58"/>
                        <wps:cNvSpPr>
                          <a:spLocks/>
                        </wps:cNvSpPr>
                        <wps:spPr bwMode="auto">
                          <a:xfrm>
                            <a:off x="79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7"/>
                        <wps:cNvSpPr>
                          <a:spLocks/>
                        </wps:cNvSpPr>
                        <wps:spPr bwMode="auto">
                          <a:xfrm>
                            <a:off x="79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9D78A" id="Group 56" o:spid="_x0000_s1026" style="position:absolute;margin-left:395pt;margin-top:5pt;width:1.5pt;height:4.15pt;z-index:251727872;mso-position-horizontal-relative:page;mso-position-vertical-relative:page" coordorigin="79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">
                <v:rect id="Rectangle 58" o:spid="_x0000_s1027" style="position:absolute;left:79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" fillcolor="#ece9d8" stroked="f">
                  <v:path arrowok="t"/>
                </v:rect>
                <v:rect id="Rectangle 57" o:spid="_x0000_s1028" style="position:absolute;left:79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28896" behindDoc="0" locked="0" layoutInCell="1" allowOverlap="1" wp14:anchorId="4C42A1BE" wp14:editId="3343D269">
                <wp:simplePos x="0" y="0"/>
                <wp:positionH relativeFrom="page">
                  <wp:posOffset>5778500</wp:posOffset>
                </wp:positionH>
                <wp:positionV relativeFrom="page">
                  <wp:posOffset>63500</wp:posOffset>
                </wp:positionV>
                <wp:extent cx="19050" cy="52705"/>
                <wp:effectExtent l="0" t="0" r="6350" b="0"/>
                <wp:wrapNone/>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9100" y="100"/>
                          <a:chExt cx="30" cy="83"/>
                        </a:xfrm>
                      </wpg:grpSpPr>
                      <wps:wsp>
                        <wps:cNvPr id="53" name="Rectangle 55"/>
                        <wps:cNvSpPr>
                          <a:spLocks/>
                        </wps:cNvSpPr>
                        <wps:spPr bwMode="auto">
                          <a:xfrm>
                            <a:off x="91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wps:cNvSpPr>
                        <wps:spPr bwMode="auto">
                          <a:xfrm>
                            <a:off x="91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63637" id="Group 53" o:spid="_x0000_s1026" style="position:absolute;margin-left:455pt;margin-top:5pt;width:1.5pt;height:4.15pt;z-index:251728896;mso-position-horizontal-relative:page;mso-position-vertical-relative:page" coordorigin="91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">
                <v:rect id="Rectangle 55" o:spid="_x0000_s1027" style="position:absolute;left:91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" fillcolor="#ece9d8" stroked="f">
                  <v:path arrowok="t"/>
                </v:rect>
                <v:rect id="Rectangle 54" o:spid="_x0000_s1028" style="position:absolute;left:91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29920" behindDoc="0" locked="0" layoutInCell="1" allowOverlap="1" wp14:anchorId="4BEBDE8F" wp14:editId="32C5FAAD">
                <wp:simplePos x="0" y="0"/>
                <wp:positionH relativeFrom="page">
                  <wp:posOffset>6502400</wp:posOffset>
                </wp:positionH>
                <wp:positionV relativeFrom="page">
                  <wp:posOffset>63500</wp:posOffset>
                </wp:positionV>
                <wp:extent cx="19050" cy="10312400"/>
                <wp:effectExtent l="0" t="0" r="6350" b="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10240" y="100"/>
                          <a:chExt cx="30" cy="16240"/>
                        </a:xfrm>
                      </wpg:grpSpPr>
                      <wps:wsp>
                        <wps:cNvPr id="50" name="Rectangle 52"/>
                        <wps:cNvSpPr>
                          <a:spLocks/>
                        </wps:cNvSpPr>
                        <wps:spPr bwMode="auto">
                          <a:xfrm>
                            <a:off x="1024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1"/>
                        <wps:cNvSpPr>
                          <a:spLocks/>
                        </wps:cNvSpPr>
                        <wps:spPr bwMode="auto">
                          <a:xfrm>
                            <a:off x="10255" y="100"/>
                            <a:ext cx="15" cy="16240"/>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3DB41" id="Group 50" o:spid="_x0000_s1026" style="position:absolute;margin-left:512pt;margin-top:5pt;width:1.5pt;height:812pt;z-index:251729920;mso-position-horizontal-relative:page;mso-position-vertical-relative:page" coordorigin="1024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">
                <v:rect id="Rectangle 52" o:spid="_x0000_s1027" style="position:absolute;left:1024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" fillcolor="#ece9d8" stroked="f">
                  <v:path arrowok="t"/>
                </v:rect>
                <v:rect id="Rectangle 51" o:spid="_x0000_s1028" style="position:absolute;left:10255;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" fillcolor="#aba899" stroked="f">
                  <v:path arrowok="t"/>
                </v:rect>
                <w10:wrap anchorx="page" anchory="page"/>
              </v:group>
            </w:pict>
          </mc:Fallback>
        </mc:AlternateContent>
      </w:r>
    </w:p>
    <w:tbl>
      <w:tblPr>
        <w:tblStyle w:val="TableNormal"/>
        <w:tblW w:w="0" w:type="auto"/>
        <w:tblInd w:w="137"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60D4FA13" w14:textId="77777777" w:rsidTr="00BC29FE">
        <w:trPr>
          <w:trHeight w:val="480"/>
        </w:trPr>
        <w:tc>
          <w:tcPr>
            <w:tcW w:w="1095" w:type="dxa"/>
            <w:tcBorders>
              <w:left w:val="single" w:sz="6" w:space="0" w:color="ECE9D8"/>
            </w:tcBorders>
          </w:tcPr>
          <w:p w14:paraId="03E15F68"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7815C848"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76B17880" w14:textId="77777777" w:rsidR="00421C82" w:rsidRDefault="00421C82" w:rsidP="00BC29FE">
            <w:pPr>
              <w:pStyle w:val="TableParagraph"/>
              <w:spacing w:line="185" w:lineRule="exact"/>
              <w:ind w:right="316"/>
              <w:jc w:val="right"/>
              <w:rPr>
                <w:sz w:val="16"/>
              </w:rPr>
            </w:pPr>
            <w:r>
              <w:rPr>
                <w:w w:val="105"/>
                <w:sz w:val="16"/>
              </w:rPr>
              <w:t>1108,1</w:t>
            </w:r>
          </w:p>
        </w:tc>
        <w:tc>
          <w:tcPr>
            <w:tcW w:w="1050" w:type="dxa"/>
          </w:tcPr>
          <w:p w14:paraId="1168BA91" w14:textId="77777777" w:rsidR="00421C82" w:rsidRDefault="00421C82" w:rsidP="00BC29FE">
            <w:pPr>
              <w:pStyle w:val="TableParagraph"/>
              <w:spacing w:line="185" w:lineRule="exact"/>
              <w:ind w:left="252" w:right="234"/>
              <w:jc w:val="center"/>
              <w:rPr>
                <w:sz w:val="16"/>
              </w:rPr>
            </w:pPr>
            <w:r>
              <w:rPr>
                <w:w w:val="105"/>
                <w:sz w:val="16"/>
              </w:rPr>
              <w:t>1296,0</w:t>
            </w:r>
          </w:p>
        </w:tc>
        <w:tc>
          <w:tcPr>
            <w:tcW w:w="1020" w:type="dxa"/>
          </w:tcPr>
          <w:p w14:paraId="79CA0E16" w14:textId="77777777" w:rsidR="00421C82" w:rsidRDefault="00421C82" w:rsidP="00BC29FE">
            <w:pPr>
              <w:pStyle w:val="TableParagraph"/>
              <w:spacing w:line="185" w:lineRule="exact"/>
              <w:ind w:left="120" w:right="102"/>
              <w:jc w:val="center"/>
              <w:rPr>
                <w:sz w:val="16"/>
              </w:rPr>
            </w:pPr>
            <w:r>
              <w:rPr>
                <w:w w:val="105"/>
                <w:sz w:val="16"/>
              </w:rPr>
              <w:t>1146,0</w:t>
            </w:r>
          </w:p>
        </w:tc>
        <w:tc>
          <w:tcPr>
            <w:tcW w:w="1200" w:type="dxa"/>
          </w:tcPr>
          <w:p w14:paraId="578B51C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6CD6629" w14:textId="77777777" w:rsidR="00421C82" w:rsidRDefault="00421C82" w:rsidP="00BC29FE">
            <w:pPr>
              <w:pStyle w:val="TableParagraph"/>
              <w:spacing w:line="185" w:lineRule="exact"/>
              <w:ind w:right="324"/>
              <w:jc w:val="right"/>
              <w:rPr>
                <w:sz w:val="16"/>
              </w:rPr>
            </w:pPr>
            <w:r>
              <w:rPr>
                <w:w w:val="105"/>
                <w:sz w:val="16"/>
              </w:rPr>
              <w:t>1146,0</w:t>
            </w:r>
          </w:p>
        </w:tc>
      </w:tr>
      <w:tr w:rsidR="00421C82" w14:paraId="15C6E314" w14:textId="77777777" w:rsidTr="00BC29FE">
        <w:trPr>
          <w:trHeight w:val="480"/>
        </w:trPr>
        <w:tc>
          <w:tcPr>
            <w:tcW w:w="1095" w:type="dxa"/>
            <w:tcBorders>
              <w:left w:val="single" w:sz="6" w:space="0" w:color="ECE9D8"/>
            </w:tcBorders>
          </w:tcPr>
          <w:p w14:paraId="658A9A2B"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114959B6"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460358C8" w14:textId="77777777" w:rsidR="00421C82" w:rsidRDefault="00421C82" w:rsidP="00BC29FE">
            <w:pPr>
              <w:pStyle w:val="TableParagraph"/>
              <w:spacing w:line="185" w:lineRule="exact"/>
              <w:ind w:left="239" w:right="228"/>
              <w:jc w:val="center"/>
              <w:rPr>
                <w:sz w:val="16"/>
              </w:rPr>
            </w:pPr>
            <w:r>
              <w:rPr>
                <w:w w:val="105"/>
                <w:sz w:val="16"/>
              </w:rPr>
              <w:t>0,1</w:t>
            </w:r>
          </w:p>
        </w:tc>
        <w:tc>
          <w:tcPr>
            <w:tcW w:w="1050" w:type="dxa"/>
          </w:tcPr>
          <w:p w14:paraId="0971DD4E"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7043BB58"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7177202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2190AFB"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25A95296" w14:textId="77777777" w:rsidTr="00BC29FE">
        <w:trPr>
          <w:trHeight w:val="480"/>
        </w:trPr>
        <w:tc>
          <w:tcPr>
            <w:tcW w:w="1095" w:type="dxa"/>
            <w:tcBorders>
              <w:left w:val="single" w:sz="6" w:space="0" w:color="ECE9D8"/>
            </w:tcBorders>
          </w:tcPr>
          <w:p w14:paraId="0A0229F9"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1010E650"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73604F05"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50C4695A"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1A0A8953" w14:textId="77777777" w:rsidR="00421C82" w:rsidRDefault="00421C82" w:rsidP="00BC29FE">
            <w:pPr>
              <w:pStyle w:val="TableParagraph"/>
              <w:spacing w:line="185" w:lineRule="exact"/>
              <w:ind w:left="115" w:right="104"/>
              <w:jc w:val="center"/>
              <w:rPr>
                <w:sz w:val="16"/>
              </w:rPr>
            </w:pPr>
            <w:r>
              <w:rPr>
                <w:w w:val="105"/>
                <w:sz w:val="16"/>
              </w:rPr>
              <w:t>2,0</w:t>
            </w:r>
          </w:p>
        </w:tc>
        <w:tc>
          <w:tcPr>
            <w:tcW w:w="1200" w:type="dxa"/>
          </w:tcPr>
          <w:p w14:paraId="2142F0A6"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016CC53" w14:textId="77777777" w:rsidR="00421C82" w:rsidRDefault="00421C82" w:rsidP="00BC29FE">
            <w:pPr>
              <w:pStyle w:val="TableParagraph"/>
              <w:spacing w:line="185" w:lineRule="exact"/>
              <w:ind w:left="267" w:right="264"/>
              <w:jc w:val="center"/>
              <w:rPr>
                <w:sz w:val="16"/>
              </w:rPr>
            </w:pPr>
            <w:r>
              <w:rPr>
                <w:w w:val="105"/>
                <w:sz w:val="16"/>
              </w:rPr>
              <w:t>2,0</w:t>
            </w:r>
          </w:p>
        </w:tc>
      </w:tr>
      <w:tr w:rsidR="00421C82" w14:paraId="0BFDD5C9" w14:textId="77777777" w:rsidTr="00BC29FE">
        <w:trPr>
          <w:trHeight w:val="675"/>
        </w:trPr>
        <w:tc>
          <w:tcPr>
            <w:tcW w:w="1095" w:type="dxa"/>
            <w:tcBorders>
              <w:left w:val="single" w:sz="6" w:space="0" w:color="ECE9D8"/>
            </w:tcBorders>
          </w:tcPr>
          <w:p w14:paraId="6BD21470" w14:textId="77777777" w:rsidR="00421C82" w:rsidRDefault="00421C82" w:rsidP="00BC29FE">
            <w:pPr>
              <w:pStyle w:val="TableParagraph"/>
              <w:spacing w:before="64"/>
              <w:ind w:left="233" w:right="218"/>
              <w:jc w:val="center"/>
              <w:rPr>
                <w:sz w:val="16"/>
              </w:rPr>
            </w:pPr>
            <w:r>
              <w:rPr>
                <w:w w:val="105"/>
                <w:sz w:val="16"/>
              </w:rPr>
              <w:t>06</w:t>
            </w:r>
            <w:r>
              <w:rPr>
                <w:spacing w:val="-4"/>
                <w:w w:val="105"/>
                <w:sz w:val="16"/>
              </w:rPr>
              <w:t xml:space="preserve"> </w:t>
            </w:r>
            <w:r>
              <w:rPr>
                <w:w w:val="105"/>
                <w:sz w:val="16"/>
              </w:rPr>
              <w:t>01</w:t>
            </w:r>
            <w:r>
              <w:rPr>
                <w:spacing w:val="-4"/>
                <w:w w:val="105"/>
                <w:sz w:val="16"/>
              </w:rPr>
              <w:t xml:space="preserve"> </w:t>
            </w:r>
            <w:r>
              <w:rPr>
                <w:w w:val="105"/>
                <w:sz w:val="16"/>
              </w:rPr>
              <w:t>01</w:t>
            </w:r>
          </w:p>
        </w:tc>
        <w:tc>
          <w:tcPr>
            <w:tcW w:w="3225" w:type="dxa"/>
          </w:tcPr>
          <w:p w14:paraId="7567059E" w14:textId="77777777" w:rsidR="00421C82" w:rsidRDefault="00421C82" w:rsidP="00BC29FE">
            <w:pPr>
              <w:pStyle w:val="TableParagraph"/>
              <w:spacing w:line="177" w:lineRule="exact"/>
              <w:ind w:left="7"/>
              <w:rPr>
                <w:sz w:val="16"/>
                <w:szCs w:val="16"/>
              </w:rPr>
            </w:pPr>
            <w:r>
              <w:rPr>
                <w:sz w:val="16"/>
                <w:szCs w:val="16"/>
              </w:rPr>
              <w:t>საზოგადოებრივი</w:t>
            </w:r>
            <w:r>
              <w:rPr>
                <w:spacing w:val="18"/>
                <w:sz w:val="16"/>
                <w:szCs w:val="16"/>
              </w:rPr>
              <w:t xml:space="preserve"> </w:t>
            </w:r>
            <w:r>
              <w:rPr>
                <w:sz w:val="16"/>
                <w:szCs w:val="16"/>
              </w:rPr>
              <w:t>ჯანმრთელობისა</w:t>
            </w:r>
            <w:r>
              <w:rPr>
                <w:spacing w:val="19"/>
                <w:sz w:val="16"/>
                <w:szCs w:val="16"/>
              </w:rPr>
              <w:t xml:space="preserve"> </w:t>
            </w:r>
            <w:r>
              <w:rPr>
                <w:sz w:val="16"/>
                <w:szCs w:val="16"/>
              </w:rPr>
              <w:t>და</w:t>
            </w:r>
          </w:p>
          <w:p w14:paraId="0C4F8533" w14:textId="77777777" w:rsidR="00421C82" w:rsidRDefault="00421C82" w:rsidP="00BC29FE">
            <w:pPr>
              <w:pStyle w:val="TableParagraph"/>
              <w:spacing w:line="203" w:lineRule="exact"/>
              <w:ind w:left="7"/>
              <w:rPr>
                <w:sz w:val="16"/>
                <w:szCs w:val="16"/>
              </w:rPr>
            </w:pPr>
            <w:r>
              <w:rPr>
                <w:sz w:val="16"/>
                <w:szCs w:val="16"/>
              </w:rPr>
              <w:t>უსაფრთხო</w:t>
            </w:r>
            <w:r>
              <w:rPr>
                <w:spacing w:val="22"/>
                <w:sz w:val="16"/>
                <w:szCs w:val="16"/>
              </w:rPr>
              <w:t xml:space="preserve"> </w:t>
            </w:r>
            <w:r>
              <w:rPr>
                <w:sz w:val="16"/>
                <w:szCs w:val="16"/>
              </w:rPr>
              <w:t>გარემოს</w:t>
            </w:r>
            <w:r>
              <w:rPr>
                <w:spacing w:val="22"/>
                <w:sz w:val="16"/>
                <w:szCs w:val="16"/>
              </w:rPr>
              <w:t xml:space="preserve"> </w:t>
            </w:r>
            <w:r>
              <w:rPr>
                <w:sz w:val="16"/>
                <w:szCs w:val="16"/>
              </w:rPr>
              <w:t>უზრუნველყოფა</w:t>
            </w:r>
          </w:p>
        </w:tc>
        <w:tc>
          <w:tcPr>
            <w:tcW w:w="1140" w:type="dxa"/>
          </w:tcPr>
          <w:p w14:paraId="61B5A04F" w14:textId="77777777" w:rsidR="00421C82" w:rsidRDefault="00421C82" w:rsidP="00BC29FE">
            <w:pPr>
              <w:pStyle w:val="TableParagraph"/>
              <w:spacing w:before="64"/>
              <w:ind w:right="369"/>
              <w:jc w:val="right"/>
              <w:rPr>
                <w:sz w:val="16"/>
              </w:rPr>
            </w:pPr>
            <w:r>
              <w:rPr>
                <w:w w:val="105"/>
                <w:sz w:val="16"/>
              </w:rPr>
              <w:t>196,1</w:t>
            </w:r>
          </w:p>
        </w:tc>
        <w:tc>
          <w:tcPr>
            <w:tcW w:w="1050" w:type="dxa"/>
          </w:tcPr>
          <w:p w14:paraId="0FD3EC0A" w14:textId="77777777" w:rsidR="00421C82" w:rsidRDefault="00421C82" w:rsidP="00BC29FE">
            <w:pPr>
              <w:pStyle w:val="TableParagraph"/>
              <w:spacing w:before="64"/>
              <w:ind w:left="233" w:right="234"/>
              <w:jc w:val="center"/>
              <w:rPr>
                <w:sz w:val="16"/>
              </w:rPr>
            </w:pPr>
            <w:r>
              <w:rPr>
                <w:w w:val="105"/>
                <w:sz w:val="16"/>
              </w:rPr>
              <w:t>210,0</w:t>
            </w:r>
          </w:p>
        </w:tc>
        <w:tc>
          <w:tcPr>
            <w:tcW w:w="1020" w:type="dxa"/>
          </w:tcPr>
          <w:p w14:paraId="50130057" w14:textId="77777777" w:rsidR="00421C82" w:rsidRDefault="00421C82" w:rsidP="00BC29FE">
            <w:pPr>
              <w:pStyle w:val="TableParagraph"/>
              <w:spacing w:before="64"/>
              <w:ind w:left="103" w:right="104"/>
              <w:jc w:val="center"/>
              <w:rPr>
                <w:sz w:val="16"/>
              </w:rPr>
            </w:pPr>
            <w:r>
              <w:rPr>
                <w:w w:val="105"/>
                <w:sz w:val="16"/>
              </w:rPr>
              <w:t>247,3</w:t>
            </w:r>
          </w:p>
        </w:tc>
        <w:tc>
          <w:tcPr>
            <w:tcW w:w="1200" w:type="dxa"/>
          </w:tcPr>
          <w:p w14:paraId="0400F91A"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346118B6" w14:textId="77777777" w:rsidR="00421C82" w:rsidRDefault="00421C82" w:rsidP="00BC29FE">
            <w:pPr>
              <w:pStyle w:val="TableParagraph"/>
              <w:spacing w:before="64"/>
              <w:ind w:right="376"/>
              <w:jc w:val="right"/>
              <w:rPr>
                <w:sz w:val="16"/>
              </w:rPr>
            </w:pPr>
            <w:r>
              <w:rPr>
                <w:w w:val="105"/>
                <w:sz w:val="16"/>
              </w:rPr>
              <w:t>247,3</w:t>
            </w:r>
          </w:p>
        </w:tc>
      </w:tr>
      <w:tr w:rsidR="00421C82" w14:paraId="2A25E5C7" w14:textId="77777777" w:rsidTr="00BC29FE">
        <w:trPr>
          <w:trHeight w:val="480"/>
        </w:trPr>
        <w:tc>
          <w:tcPr>
            <w:tcW w:w="1095" w:type="dxa"/>
            <w:tcBorders>
              <w:left w:val="single" w:sz="6" w:space="0" w:color="ECE9D8"/>
            </w:tcBorders>
          </w:tcPr>
          <w:p w14:paraId="23FF476E" w14:textId="77777777" w:rsidR="00421C82" w:rsidRDefault="00421C82" w:rsidP="00BC29FE">
            <w:pPr>
              <w:pStyle w:val="TableParagraph"/>
              <w:spacing w:line="185" w:lineRule="exact"/>
              <w:jc w:val="center"/>
              <w:rPr>
                <w:sz w:val="16"/>
              </w:rPr>
            </w:pPr>
            <w:r>
              <w:rPr>
                <w:w w:val="103"/>
                <w:sz w:val="16"/>
              </w:rPr>
              <w:t>0</w:t>
            </w:r>
          </w:p>
        </w:tc>
        <w:tc>
          <w:tcPr>
            <w:tcW w:w="3225" w:type="dxa"/>
          </w:tcPr>
          <w:p w14:paraId="1363FE69"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7E23C580"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3D5CCB04"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2BE53AB0"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14092A70"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EADBC84"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02478CCE" w14:textId="77777777" w:rsidTr="00BC29FE">
        <w:trPr>
          <w:trHeight w:val="480"/>
        </w:trPr>
        <w:tc>
          <w:tcPr>
            <w:tcW w:w="1095" w:type="dxa"/>
            <w:tcBorders>
              <w:left w:val="single" w:sz="6" w:space="0" w:color="ECE9D8"/>
            </w:tcBorders>
          </w:tcPr>
          <w:p w14:paraId="0AECC442" w14:textId="77777777" w:rsidR="00421C82" w:rsidRDefault="00421C82" w:rsidP="00BC29FE">
            <w:pPr>
              <w:pStyle w:val="TableParagraph"/>
              <w:spacing w:line="185" w:lineRule="exact"/>
              <w:jc w:val="center"/>
              <w:rPr>
                <w:sz w:val="16"/>
              </w:rPr>
            </w:pPr>
            <w:r>
              <w:rPr>
                <w:w w:val="103"/>
                <w:sz w:val="16"/>
              </w:rPr>
              <w:t>2</w:t>
            </w:r>
          </w:p>
        </w:tc>
        <w:tc>
          <w:tcPr>
            <w:tcW w:w="3225" w:type="dxa"/>
          </w:tcPr>
          <w:p w14:paraId="3831DDF6"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6C1CF2DE" w14:textId="77777777" w:rsidR="00421C82" w:rsidRDefault="00421C82" w:rsidP="00BC29FE">
            <w:pPr>
              <w:pStyle w:val="TableParagraph"/>
              <w:spacing w:line="185" w:lineRule="exact"/>
              <w:ind w:right="369"/>
              <w:jc w:val="right"/>
              <w:rPr>
                <w:sz w:val="16"/>
              </w:rPr>
            </w:pPr>
            <w:r>
              <w:rPr>
                <w:w w:val="105"/>
                <w:sz w:val="16"/>
              </w:rPr>
              <w:t>196,1</w:t>
            </w:r>
          </w:p>
        </w:tc>
        <w:tc>
          <w:tcPr>
            <w:tcW w:w="1050" w:type="dxa"/>
          </w:tcPr>
          <w:p w14:paraId="2D9E19F2" w14:textId="77777777" w:rsidR="00421C82" w:rsidRDefault="00421C82" w:rsidP="00BC29FE">
            <w:pPr>
              <w:pStyle w:val="TableParagraph"/>
              <w:spacing w:line="185" w:lineRule="exact"/>
              <w:ind w:left="233" w:right="234"/>
              <w:jc w:val="center"/>
              <w:rPr>
                <w:sz w:val="16"/>
              </w:rPr>
            </w:pPr>
            <w:r>
              <w:rPr>
                <w:w w:val="105"/>
                <w:sz w:val="16"/>
              </w:rPr>
              <w:t>210,0</w:t>
            </w:r>
          </w:p>
        </w:tc>
        <w:tc>
          <w:tcPr>
            <w:tcW w:w="1020" w:type="dxa"/>
          </w:tcPr>
          <w:p w14:paraId="255636F3" w14:textId="77777777" w:rsidR="00421C82" w:rsidRDefault="00421C82" w:rsidP="00BC29FE">
            <w:pPr>
              <w:pStyle w:val="TableParagraph"/>
              <w:spacing w:line="185" w:lineRule="exact"/>
              <w:ind w:left="103" w:right="104"/>
              <w:jc w:val="center"/>
              <w:rPr>
                <w:sz w:val="16"/>
              </w:rPr>
            </w:pPr>
            <w:r>
              <w:rPr>
                <w:w w:val="105"/>
                <w:sz w:val="16"/>
              </w:rPr>
              <w:t>245,3</w:t>
            </w:r>
          </w:p>
        </w:tc>
        <w:tc>
          <w:tcPr>
            <w:tcW w:w="1200" w:type="dxa"/>
          </w:tcPr>
          <w:p w14:paraId="7786E08A"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C610D4A" w14:textId="77777777" w:rsidR="00421C82" w:rsidRDefault="00421C82" w:rsidP="00BC29FE">
            <w:pPr>
              <w:pStyle w:val="TableParagraph"/>
              <w:spacing w:line="185" w:lineRule="exact"/>
              <w:ind w:right="376"/>
              <w:jc w:val="right"/>
              <w:rPr>
                <w:sz w:val="16"/>
              </w:rPr>
            </w:pPr>
            <w:r>
              <w:rPr>
                <w:w w:val="105"/>
                <w:sz w:val="16"/>
              </w:rPr>
              <w:t>245,3</w:t>
            </w:r>
          </w:p>
        </w:tc>
      </w:tr>
      <w:tr w:rsidR="00421C82" w14:paraId="4C6D7F05" w14:textId="77777777" w:rsidTr="00BC29FE">
        <w:trPr>
          <w:trHeight w:val="480"/>
        </w:trPr>
        <w:tc>
          <w:tcPr>
            <w:tcW w:w="1095" w:type="dxa"/>
            <w:tcBorders>
              <w:left w:val="single" w:sz="6" w:space="0" w:color="ECE9D8"/>
            </w:tcBorders>
          </w:tcPr>
          <w:p w14:paraId="0DF161CD"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0041BA57"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74963CF2" w14:textId="77777777" w:rsidR="00421C82" w:rsidRDefault="00421C82" w:rsidP="00BC29FE">
            <w:pPr>
              <w:pStyle w:val="TableParagraph"/>
              <w:spacing w:line="185" w:lineRule="exact"/>
              <w:ind w:right="369"/>
              <w:jc w:val="right"/>
              <w:rPr>
                <w:sz w:val="16"/>
              </w:rPr>
            </w:pPr>
            <w:r>
              <w:rPr>
                <w:w w:val="105"/>
                <w:sz w:val="16"/>
              </w:rPr>
              <w:t>153,7</w:t>
            </w:r>
          </w:p>
        </w:tc>
        <w:tc>
          <w:tcPr>
            <w:tcW w:w="1050" w:type="dxa"/>
          </w:tcPr>
          <w:p w14:paraId="42AD0999" w14:textId="77777777" w:rsidR="00421C82" w:rsidRDefault="00421C82" w:rsidP="00BC29FE">
            <w:pPr>
              <w:pStyle w:val="TableParagraph"/>
              <w:spacing w:line="185" w:lineRule="exact"/>
              <w:ind w:left="233" w:right="234"/>
              <w:jc w:val="center"/>
              <w:rPr>
                <w:sz w:val="16"/>
              </w:rPr>
            </w:pPr>
            <w:r>
              <w:rPr>
                <w:w w:val="105"/>
                <w:sz w:val="16"/>
              </w:rPr>
              <w:t>158,2</w:t>
            </w:r>
          </w:p>
        </w:tc>
        <w:tc>
          <w:tcPr>
            <w:tcW w:w="1020" w:type="dxa"/>
          </w:tcPr>
          <w:p w14:paraId="03561A36" w14:textId="77777777" w:rsidR="00421C82" w:rsidRDefault="00421C82" w:rsidP="00BC29FE">
            <w:pPr>
              <w:pStyle w:val="TableParagraph"/>
              <w:spacing w:line="185" w:lineRule="exact"/>
              <w:ind w:left="103" w:right="104"/>
              <w:jc w:val="center"/>
              <w:rPr>
                <w:sz w:val="16"/>
              </w:rPr>
            </w:pPr>
            <w:r>
              <w:rPr>
                <w:w w:val="105"/>
                <w:sz w:val="16"/>
              </w:rPr>
              <w:t>173,4</w:t>
            </w:r>
          </w:p>
        </w:tc>
        <w:tc>
          <w:tcPr>
            <w:tcW w:w="1200" w:type="dxa"/>
          </w:tcPr>
          <w:p w14:paraId="1938451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EC0258E" w14:textId="77777777" w:rsidR="00421C82" w:rsidRDefault="00421C82" w:rsidP="00BC29FE">
            <w:pPr>
              <w:pStyle w:val="TableParagraph"/>
              <w:spacing w:line="185" w:lineRule="exact"/>
              <w:ind w:right="376"/>
              <w:jc w:val="right"/>
              <w:rPr>
                <w:sz w:val="16"/>
              </w:rPr>
            </w:pPr>
            <w:r>
              <w:rPr>
                <w:w w:val="105"/>
                <w:sz w:val="16"/>
              </w:rPr>
              <w:t>173,4</w:t>
            </w:r>
          </w:p>
        </w:tc>
      </w:tr>
      <w:tr w:rsidR="00421C82" w14:paraId="67685556" w14:textId="77777777" w:rsidTr="00BC29FE">
        <w:trPr>
          <w:trHeight w:val="480"/>
        </w:trPr>
        <w:tc>
          <w:tcPr>
            <w:tcW w:w="1095" w:type="dxa"/>
            <w:tcBorders>
              <w:left w:val="single" w:sz="6" w:space="0" w:color="ECE9D8"/>
            </w:tcBorders>
          </w:tcPr>
          <w:p w14:paraId="1FAEB2C4"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0C0CDBC7"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64581B36" w14:textId="77777777" w:rsidR="00421C82" w:rsidRDefault="00421C82" w:rsidP="00BC29FE">
            <w:pPr>
              <w:pStyle w:val="TableParagraph"/>
              <w:spacing w:line="185" w:lineRule="exact"/>
              <w:ind w:right="406"/>
              <w:jc w:val="right"/>
              <w:rPr>
                <w:sz w:val="16"/>
              </w:rPr>
            </w:pPr>
            <w:r>
              <w:rPr>
                <w:w w:val="105"/>
                <w:sz w:val="16"/>
              </w:rPr>
              <w:t>42,4</w:t>
            </w:r>
          </w:p>
        </w:tc>
        <w:tc>
          <w:tcPr>
            <w:tcW w:w="1050" w:type="dxa"/>
          </w:tcPr>
          <w:p w14:paraId="2318D01E" w14:textId="77777777" w:rsidR="00421C82" w:rsidRDefault="00421C82" w:rsidP="00BC29FE">
            <w:pPr>
              <w:pStyle w:val="TableParagraph"/>
              <w:spacing w:line="185" w:lineRule="exact"/>
              <w:ind w:left="237" w:right="234"/>
              <w:jc w:val="center"/>
              <w:rPr>
                <w:sz w:val="16"/>
              </w:rPr>
            </w:pPr>
            <w:r>
              <w:rPr>
                <w:w w:val="105"/>
                <w:sz w:val="16"/>
              </w:rPr>
              <w:t>51,8</w:t>
            </w:r>
          </w:p>
        </w:tc>
        <w:tc>
          <w:tcPr>
            <w:tcW w:w="1020" w:type="dxa"/>
          </w:tcPr>
          <w:p w14:paraId="09F4DF26" w14:textId="77777777" w:rsidR="00421C82" w:rsidRDefault="00421C82" w:rsidP="00BC29FE">
            <w:pPr>
              <w:pStyle w:val="TableParagraph"/>
              <w:spacing w:line="185" w:lineRule="exact"/>
              <w:ind w:left="107" w:right="104"/>
              <w:jc w:val="center"/>
              <w:rPr>
                <w:sz w:val="16"/>
              </w:rPr>
            </w:pPr>
            <w:r>
              <w:rPr>
                <w:w w:val="105"/>
                <w:sz w:val="16"/>
              </w:rPr>
              <w:t>71,9</w:t>
            </w:r>
          </w:p>
        </w:tc>
        <w:tc>
          <w:tcPr>
            <w:tcW w:w="1200" w:type="dxa"/>
          </w:tcPr>
          <w:p w14:paraId="12217CE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9C0E044" w14:textId="77777777" w:rsidR="00421C82" w:rsidRDefault="00421C82" w:rsidP="00BC29FE">
            <w:pPr>
              <w:pStyle w:val="TableParagraph"/>
              <w:spacing w:line="185" w:lineRule="exact"/>
              <w:ind w:right="414"/>
              <w:jc w:val="right"/>
              <w:rPr>
                <w:sz w:val="16"/>
              </w:rPr>
            </w:pPr>
            <w:r>
              <w:rPr>
                <w:w w:val="105"/>
                <w:sz w:val="16"/>
              </w:rPr>
              <w:t>71,9</w:t>
            </w:r>
          </w:p>
        </w:tc>
      </w:tr>
      <w:tr w:rsidR="00421C82" w14:paraId="0141C4CD" w14:textId="77777777" w:rsidTr="00BC29FE">
        <w:trPr>
          <w:trHeight w:val="480"/>
        </w:trPr>
        <w:tc>
          <w:tcPr>
            <w:tcW w:w="1095" w:type="dxa"/>
            <w:tcBorders>
              <w:left w:val="single" w:sz="6" w:space="0" w:color="ECE9D8"/>
            </w:tcBorders>
          </w:tcPr>
          <w:p w14:paraId="289EACC5"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Pr>
          <w:p w14:paraId="6A56C3F3"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Pr>
          <w:p w14:paraId="1DA83EEF"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5A8321C0"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73B2B52A"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29DCF41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C8DA6B9"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3D6FFE0" w14:textId="77777777" w:rsidTr="00BC29FE">
        <w:trPr>
          <w:trHeight w:val="480"/>
        </w:trPr>
        <w:tc>
          <w:tcPr>
            <w:tcW w:w="1095" w:type="dxa"/>
            <w:tcBorders>
              <w:left w:val="single" w:sz="6" w:space="0" w:color="ECE9D8"/>
            </w:tcBorders>
          </w:tcPr>
          <w:p w14:paraId="5327ABC9"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33F62A85"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05C9EFDC"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2F037F99"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3442DEA9" w14:textId="77777777" w:rsidR="00421C82" w:rsidRDefault="00421C82" w:rsidP="00BC29FE">
            <w:pPr>
              <w:pStyle w:val="TableParagraph"/>
              <w:spacing w:line="185" w:lineRule="exact"/>
              <w:ind w:left="115" w:right="104"/>
              <w:jc w:val="center"/>
              <w:rPr>
                <w:sz w:val="16"/>
              </w:rPr>
            </w:pPr>
            <w:r>
              <w:rPr>
                <w:w w:val="105"/>
                <w:sz w:val="16"/>
              </w:rPr>
              <w:t>2,0</w:t>
            </w:r>
          </w:p>
        </w:tc>
        <w:tc>
          <w:tcPr>
            <w:tcW w:w="1200" w:type="dxa"/>
          </w:tcPr>
          <w:p w14:paraId="0464B737"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6D566D7" w14:textId="77777777" w:rsidR="00421C82" w:rsidRDefault="00421C82" w:rsidP="00BC29FE">
            <w:pPr>
              <w:pStyle w:val="TableParagraph"/>
              <w:spacing w:line="185" w:lineRule="exact"/>
              <w:ind w:left="267" w:right="264"/>
              <w:jc w:val="center"/>
              <w:rPr>
                <w:sz w:val="16"/>
              </w:rPr>
            </w:pPr>
            <w:r>
              <w:rPr>
                <w:w w:val="105"/>
                <w:sz w:val="16"/>
              </w:rPr>
              <w:t>2,0</w:t>
            </w:r>
          </w:p>
        </w:tc>
      </w:tr>
      <w:tr w:rsidR="00421C82" w14:paraId="278CD696" w14:textId="77777777" w:rsidTr="00BC29FE">
        <w:trPr>
          <w:trHeight w:val="480"/>
        </w:trPr>
        <w:tc>
          <w:tcPr>
            <w:tcW w:w="1095" w:type="dxa"/>
            <w:tcBorders>
              <w:left w:val="single" w:sz="6" w:space="0" w:color="ECE9D8"/>
            </w:tcBorders>
          </w:tcPr>
          <w:p w14:paraId="4A230FF0" w14:textId="77777777" w:rsidR="00421C82" w:rsidRDefault="00421C82" w:rsidP="00BC29FE">
            <w:pPr>
              <w:pStyle w:val="TableParagraph"/>
              <w:spacing w:line="185" w:lineRule="exact"/>
              <w:ind w:left="233" w:right="218"/>
              <w:jc w:val="center"/>
              <w:rPr>
                <w:sz w:val="16"/>
              </w:rPr>
            </w:pPr>
            <w:r>
              <w:rPr>
                <w:w w:val="105"/>
                <w:sz w:val="16"/>
              </w:rPr>
              <w:t>06</w:t>
            </w:r>
            <w:r>
              <w:rPr>
                <w:spacing w:val="-4"/>
                <w:w w:val="105"/>
                <w:sz w:val="16"/>
              </w:rPr>
              <w:t xml:space="preserve"> </w:t>
            </w:r>
            <w:r>
              <w:rPr>
                <w:w w:val="105"/>
                <w:sz w:val="16"/>
              </w:rPr>
              <w:t>01</w:t>
            </w:r>
            <w:r>
              <w:rPr>
                <w:spacing w:val="-4"/>
                <w:w w:val="105"/>
                <w:sz w:val="16"/>
              </w:rPr>
              <w:t xml:space="preserve"> </w:t>
            </w:r>
            <w:r>
              <w:rPr>
                <w:w w:val="105"/>
                <w:sz w:val="16"/>
              </w:rPr>
              <w:t>02</w:t>
            </w:r>
          </w:p>
        </w:tc>
        <w:tc>
          <w:tcPr>
            <w:tcW w:w="3225" w:type="dxa"/>
          </w:tcPr>
          <w:p w14:paraId="3E2742AE" w14:textId="77777777" w:rsidR="00421C82" w:rsidRDefault="00421C82" w:rsidP="00BC29FE">
            <w:pPr>
              <w:pStyle w:val="TableParagraph"/>
              <w:spacing w:line="185" w:lineRule="exact"/>
              <w:ind w:left="7"/>
              <w:rPr>
                <w:sz w:val="16"/>
                <w:szCs w:val="16"/>
              </w:rPr>
            </w:pPr>
            <w:r>
              <w:rPr>
                <w:sz w:val="16"/>
                <w:szCs w:val="16"/>
              </w:rPr>
              <w:t>მედიკამენტებით</w:t>
            </w:r>
            <w:r>
              <w:rPr>
                <w:spacing w:val="28"/>
                <w:sz w:val="16"/>
                <w:szCs w:val="16"/>
              </w:rPr>
              <w:t xml:space="preserve"> </w:t>
            </w:r>
            <w:r>
              <w:rPr>
                <w:sz w:val="16"/>
                <w:szCs w:val="16"/>
              </w:rPr>
              <w:t>უზრუნველყოფა</w:t>
            </w:r>
          </w:p>
        </w:tc>
        <w:tc>
          <w:tcPr>
            <w:tcW w:w="1140" w:type="dxa"/>
          </w:tcPr>
          <w:p w14:paraId="0335D48C" w14:textId="77777777" w:rsidR="00421C82" w:rsidRDefault="00421C82" w:rsidP="00BC29FE">
            <w:pPr>
              <w:pStyle w:val="TableParagraph"/>
              <w:spacing w:line="185" w:lineRule="exact"/>
              <w:ind w:right="369"/>
              <w:jc w:val="right"/>
              <w:rPr>
                <w:sz w:val="16"/>
              </w:rPr>
            </w:pPr>
            <w:r>
              <w:rPr>
                <w:w w:val="105"/>
                <w:sz w:val="16"/>
              </w:rPr>
              <w:t>239,8</w:t>
            </w:r>
          </w:p>
        </w:tc>
        <w:tc>
          <w:tcPr>
            <w:tcW w:w="1050" w:type="dxa"/>
          </w:tcPr>
          <w:p w14:paraId="4327AF57" w14:textId="77777777" w:rsidR="00421C82" w:rsidRDefault="00421C82" w:rsidP="00BC29FE">
            <w:pPr>
              <w:pStyle w:val="TableParagraph"/>
              <w:spacing w:line="185" w:lineRule="exact"/>
              <w:ind w:left="233" w:right="234"/>
              <w:jc w:val="center"/>
              <w:rPr>
                <w:sz w:val="16"/>
              </w:rPr>
            </w:pPr>
            <w:r>
              <w:rPr>
                <w:w w:val="105"/>
                <w:sz w:val="16"/>
              </w:rPr>
              <w:t>400,0</w:t>
            </w:r>
          </w:p>
        </w:tc>
        <w:tc>
          <w:tcPr>
            <w:tcW w:w="1020" w:type="dxa"/>
          </w:tcPr>
          <w:p w14:paraId="647E6416" w14:textId="77777777" w:rsidR="00421C82" w:rsidRDefault="00421C82" w:rsidP="00BC29FE">
            <w:pPr>
              <w:pStyle w:val="TableParagraph"/>
              <w:spacing w:line="185" w:lineRule="exact"/>
              <w:ind w:left="103" w:right="104"/>
              <w:jc w:val="center"/>
              <w:rPr>
                <w:sz w:val="16"/>
              </w:rPr>
            </w:pPr>
            <w:r>
              <w:rPr>
                <w:w w:val="105"/>
                <w:sz w:val="16"/>
              </w:rPr>
              <w:t>250,0</w:t>
            </w:r>
          </w:p>
        </w:tc>
        <w:tc>
          <w:tcPr>
            <w:tcW w:w="1200" w:type="dxa"/>
          </w:tcPr>
          <w:p w14:paraId="5FD29BC6"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DAED778" w14:textId="77777777" w:rsidR="00421C82" w:rsidRDefault="00421C82" w:rsidP="00BC29FE">
            <w:pPr>
              <w:pStyle w:val="TableParagraph"/>
              <w:spacing w:line="185" w:lineRule="exact"/>
              <w:ind w:right="376"/>
              <w:jc w:val="right"/>
              <w:rPr>
                <w:sz w:val="16"/>
              </w:rPr>
            </w:pPr>
            <w:r>
              <w:rPr>
                <w:w w:val="105"/>
                <w:sz w:val="16"/>
              </w:rPr>
              <w:t>250,0</w:t>
            </w:r>
          </w:p>
        </w:tc>
      </w:tr>
      <w:tr w:rsidR="00421C82" w14:paraId="6AF0F1FB" w14:textId="77777777" w:rsidTr="00BC29FE">
        <w:trPr>
          <w:trHeight w:val="480"/>
        </w:trPr>
        <w:tc>
          <w:tcPr>
            <w:tcW w:w="1095" w:type="dxa"/>
            <w:tcBorders>
              <w:left w:val="single" w:sz="6" w:space="0" w:color="ECE9D8"/>
            </w:tcBorders>
          </w:tcPr>
          <w:p w14:paraId="6110F09D" w14:textId="77777777" w:rsidR="00421C82" w:rsidRDefault="00421C82" w:rsidP="00BC29FE">
            <w:pPr>
              <w:pStyle w:val="TableParagraph"/>
              <w:spacing w:line="185" w:lineRule="exact"/>
              <w:jc w:val="center"/>
              <w:rPr>
                <w:sz w:val="16"/>
              </w:rPr>
            </w:pPr>
            <w:r>
              <w:rPr>
                <w:w w:val="103"/>
                <w:sz w:val="16"/>
              </w:rPr>
              <w:t>2</w:t>
            </w:r>
          </w:p>
        </w:tc>
        <w:tc>
          <w:tcPr>
            <w:tcW w:w="3225" w:type="dxa"/>
          </w:tcPr>
          <w:p w14:paraId="61EB92BF"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25698FD1" w14:textId="77777777" w:rsidR="00421C82" w:rsidRDefault="00421C82" w:rsidP="00BC29FE">
            <w:pPr>
              <w:pStyle w:val="TableParagraph"/>
              <w:spacing w:line="185" w:lineRule="exact"/>
              <w:ind w:right="369"/>
              <w:jc w:val="right"/>
              <w:rPr>
                <w:sz w:val="16"/>
              </w:rPr>
            </w:pPr>
            <w:r>
              <w:rPr>
                <w:w w:val="105"/>
                <w:sz w:val="16"/>
              </w:rPr>
              <w:t>239,8</w:t>
            </w:r>
          </w:p>
        </w:tc>
        <w:tc>
          <w:tcPr>
            <w:tcW w:w="1050" w:type="dxa"/>
          </w:tcPr>
          <w:p w14:paraId="5DBF0404" w14:textId="77777777" w:rsidR="00421C82" w:rsidRDefault="00421C82" w:rsidP="00BC29FE">
            <w:pPr>
              <w:pStyle w:val="TableParagraph"/>
              <w:spacing w:line="185" w:lineRule="exact"/>
              <w:ind w:left="233" w:right="234"/>
              <w:jc w:val="center"/>
              <w:rPr>
                <w:sz w:val="16"/>
              </w:rPr>
            </w:pPr>
            <w:r>
              <w:rPr>
                <w:w w:val="105"/>
                <w:sz w:val="16"/>
              </w:rPr>
              <w:t>400,0</w:t>
            </w:r>
          </w:p>
        </w:tc>
        <w:tc>
          <w:tcPr>
            <w:tcW w:w="1020" w:type="dxa"/>
          </w:tcPr>
          <w:p w14:paraId="0409E50C" w14:textId="77777777" w:rsidR="00421C82" w:rsidRDefault="00421C82" w:rsidP="00BC29FE">
            <w:pPr>
              <w:pStyle w:val="TableParagraph"/>
              <w:spacing w:line="185" w:lineRule="exact"/>
              <w:ind w:left="103" w:right="104"/>
              <w:jc w:val="center"/>
              <w:rPr>
                <w:sz w:val="16"/>
              </w:rPr>
            </w:pPr>
            <w:r>
              <w:rPr>
                <w:w w:val="105"/>
                <w:sz w:val="16"/>
              </w:rPr>
              <w:t>250,0</w:t>
            </w:r>
          </w:p>
        </w:tc>
        <w:tc>
          <w:tcPr>
            <w:tcW w:w="1200" w:type="dxa"/>
          </w:tcPr>
          <w:p w14:paraId="0AA4BDCD"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D121D0A" w14:textId="77777777" w:rsidR="00421C82" w:rsidRDefault="00421C82" w:rsidP="00BC29FE">
            <w:pPr>
              <w:pStyle w:val="TableParagraph"/>
              <w:spacing w:line="185" w:lineRule="exact"/>
              <w:ind w:right="376"/>
              <w:jc w:val="right"/>
              <w:rPr>
                <w:sz w:val="16"/>
              </w:rPr>
            </w:pPr>
            <w:r>
              <w:rPr>
                <w:w w:val="105"/>
                <w:sz w:val="16"/>
              </w:rPr>
              <w:t>250,0</w:t>
            </w:r>
          </w:p>
        </w:tc>
      </w:tr>
      <w:tr w:rsidR="00421C82" w14:paraId="194E84E1" w14:textId="77777777" w:rsidTr="00BC29FE">
        <w:trPr>
          <w:trHeight w:val="480"/>
        </w:trPr>
        <w:tc>
          <w:tcPr>
            <w:tcW w:w="1095" w:type="dxa"/>
            <w:tcBorders>
              <w:left w:val="single" w:sz="6" w:space="0" w:color="ECE9D8"/>
            </w:tcBorders>
          </w:tcPr>
          <w:p w14:paraId="38801302"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24661210"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7ACFBD96" w14:textId="77777777" w:rsidR="00421C82" w:rsidRDefault="00421C82" w:rsidP="00BC29FE">
            <w:pPr>
              <w:pStyle w:val="TableParagraph"/>
              <w:spacing w:line="185" w:lineRule="exact"/>
              <w:ind w:right="369"/>
              <w:jc w:val="right"/>
              <w:rPr>
                <w:sz w:val="16"/>
              </w:rPr>
            </w:pPr>
            <w:r>
              <w:rPr>
                <w:w w:val="105"/>
                <w:sz w:val="16"/>
              </w:rPr>
              <w:t>239,8</w:t>
            </w:r>
          </w:p>
        </w:tc>
        <w:tc>
          <w:tcPr>
            <w:tcW w:w="1050" w:type="dxa"/>
          </w:tcPr>
          <w:p w14:paraId="0EA9122A" w14:textId="77777777" w:rsidR="00421C82" w:rsidRDefault="00421C82" w:rsidP="00BC29FE">
            <w:pPr>
              <w:pStyle w:val="TableParagraph"/>
              <w:spacing w:line="185" w:lineRule="exact"/>
              <w:ind w:left="233" w:right="234"/>
              <w:jc w:val="center"/>
              <w:rPr>
                <w:sz w:val="16"/>
              </w:rPr>
            </w:pPr>
            <w:r>
              <w:rPr>
                <w:w w:val="105"/>
                <w:sz w:val="16"/>
              </w:rPr>
              <w:t>400,0</w:t>
            </w:r>
          </w:p>
        </w:tc>
        <w:tc>
          <w:tcPr>
            <w:tcW w:w="1020" w:type="dxa"/>
          </w:tcPr>
          <w:p w14:paraId="072A93AD" w14:textId="77777777" w:rsidR="00421C82" w:rsidRDefault="00421C82" w:rsidP="00BC29FE">
            <w:pPr>
              <w:pStyle w:val="TableParagraph"/>
              <w:spacing w:line="185" w:lineRule="exact"/>
              <w:ind w:left="103" w:right="104"/>
              <w:jc w:val="center"/>
              <w:rPr>
                <w:sz w:val="16"/>
              </w:rPr>
            </w:pPr>
            <w:r>
              <w:rPr>
                <w:w w:val="105"/>
                <w:sz w:val="16"/>
              </w:rPr>
              <w:t>250,0</w:t>
            </w:r>
          </w:p>
        </w:tc>
        <w:tc>
          <w:tcPr>
            <w:tcW w:w="1200" w:type="dxa"/>
          </w:tcPr>
          <w:p w14:paraId="07701317"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1991884" w14:textId="77777777" w:rsidR="00421C82" w:rsidRDefault="00421C82" w:rsidP="00BC29FE">
            <w:pPr>
              <w:pStyle w:val="TableParagraph"/>
              <w:spacing w:line="185" w:lineRule="exact"/>
              <w:ind w:right="376"/>
              <w:jc w:val="right"/>
              <w:rPr>
                <w:sz w:val="16"/>
              </w:rPr>
            </w:pPr>
            <w:r>
              <w:rPr>
                <w:w w:val="105"/>
                <w:sz w:val="16"/>
              </w:rPr>
              <w:t>250,0</w:t>
            </w:r>
          </w:p>
        </w:tc>
      </w:tr>
      <w:tr w:rsidR="00421C82" w14:paraId="203B8A81" w14:textId="77777777" w:rsidTr="00BC29FE">
        <w:trPr>
          <w:trHeight w:val="480"/>
        </w:trPr>
        <w:tc>
          <w:tcPr>
            <w:tcW w:w="1095" w:type="dxa"/>
            <w:tcBorders>
              <w:left w:val="single" w:sz="6" w:space="0" w:color="ECE9D8"/>
            </w:tcBorders>
          </w:tcPr>
          <w:p w14:paraId="744C6834" w14:textId="77777777" w:rsidR="00421C82" w:rsidRDefault="00421C82" w:rsidP="00BC29FE">
            <w:pPr>
              <w:pStyle w:val="TableParagraph"/>
              <w:spacing w:line="185" w:lineRule="exact"/>
              <w:ind w:left="233" w:right="218"/>
              <w:jc w:val="center"/>
              <w:rPr>
                <w:sz w:val="16"/>
              </w:rPr>
            </w:pPr>
            <w:r>
              <w:rPr>
                <w:w w:val="105"/>
                <w:sz w:val="16"/>
              </w:rPr>
              <w:t>06</w:t>
            </w:r>
            <w:r>
              <w:rPr>
                <w:spacing w:val="-4"/>
                <w:w w:val="105"/>
                <w:sz w:val="16"/>
              </w:rPr>
              <w:t xml:space="preserve"> </w:t>
            </w:r>
            <w:r>
              <w:rPr>
                <w:w w:val="105"/>
                <w:sz w:val="16"/>
              </w:rPr>
              <w:t>01</w:t>
            </w:r>
            <w:r>
              <w:rPr>
                <w:spacing w:val="-4"/>
                <w:w w:val="105"/>
                <w:sz w:val="16"/>
              </w:rPr>
              <w:t xml:space="preserve"> </w:t>
            </w:r>
            <w:r>
              <w:rPr>
                <w:w w:val="105"/>
                <w:sz w:val="16"/>
              </w:rPr>
              <w:t>03</w:t>
            </w:r>
          </w:p>
        </w:tc>
        <w:tc>
          <w:tcPr>
            <w:tcW w:w="3225" w:type="dxa"/>
          </w:tcPr>
          <w:p w14:paraId="32468322" w14:textId="77777777" w:rsidR="00421C82" w:rsidRDefault="00421C82" w:rsidP="00BC29FE">
            <w:pPr>
              <w:pStyle w:val="TableParagraph"/>
              <w:spacing w:line="185" w:lineRule="exact"/>
              <w:ind w:left="7"/>
              <w:rPr>
                <w:sz w:val="16"/>
                <w:szCs w:val="16"/>
              </w:rPr>
            </w:pPr>
            <w:r>
              <w:rPr>
                <w:sz w:val="16"/>
                <w:szCs w:val="16"/>
              </w:rPr>
              <w:t>სამედიცინო</w:t>
            </w:r>
            <w:r>
              <w:rPr>
                <w:spacing w:val="15"/>
                <w:sz w:val="16"/>
                <w:szCs w:val="16"/>
              </w:rPr>
              <w:t xml:space="preserve"> </w:t>
            </w:r>
            <w:r>
              <w:rPr>
                <w:sz w:val="16"/>
                <w:szCs w:val="16"/>
              </w:rPr>
              <w:t>დახმარება</w:t>
            </w:r>
          </w:p>
        </w:tc>
        <w:tc>
          <w:tcPr>
            <w:tcW w:w="1140" w:type="dxa"/>
          </w:tcPr>
          <w:p w14:paraId="56218D16" w14:textId="77777777" w:rsidR="00421C82" w:rsidRDefault="00421C82" w:rsidP="00BC29FE">
            <w:pPr>
              <w:pStyle w:val="TableParagraph"/>
              <w:spacing w:line="185" w:lineRule="exact"/>
              <w:ind w:right="369"/>
              <w:jc w:val="right"/>
              <w:rPr>
                <w:sz w:val="16"/>
              </w:rPr>
            </w:pPr>
            <w:r>
              <w:rPr>
                <w:w w:val="105"/>
                <w:sz w:val="16"/>
              </w:rPr>
              <w:t>790,8</w:t>
            </w:r>
          </w:p>
        </w:tc>
        <w:tc>
          <w:tcPr>
            <w:tcW w:w="1050" w:type="dxa"/>
          </w:tcPr>
          <w:p w14:paraId="602E67BF" w14:textId="77777777" w:rsidR="00421C82" w:rsidRDefault="00421C82" w:rsidP="00BC29FE">
            <w:pPr>
              <w:pStyle w:val="TableParagraph"/>
              <w:spacing w:line="185" w:lineRule="exact"/>
              <w:ind w:left="233" w:right="234"/>
              <w:jc w:val="center"/>
              <w:rPr>
                <w:sz w:val="16"/>
              </w:rPr>
            </w:pPr>
            <w:r>
              <w:rPr>
                <w:w w:val="105"/>
                <w:sz w:val="16"/>
              </w:rPr>
              <w:t>810,0</w:t>
            </w:r>
          </w:p>
        </w:tc>
        <w:tc>
          <w:tcPr>
            <w:tcW w:w="1020" w:type="dxa"/>
          </w:tcPr>
          <w:p w14:paraId="6F4EF3A9" w14:textId="77777777" w:rsidR="00421C82" w:rsidRDefault="00421C82" w:rsidP="00BC29FE">
            <w:pPr>
              <w:pStyle w:val="TableParagraph"/>
              <w:spacing w:line="185" w:lineRule="exact"/>
              <w:ind w:left="103" w:right="104"/>
              <w:jc w:val="center"/>
              <w:rPr>
                <w:sz w:val="16"/>
              </w:rPr>
            </w:pPr>
            <w:r>
              <w:rPr>
                <w:w w:val="105"/>
                <w:sz w:val="16"/>
              </w:rPr>
              <w:t>810,0</w:t>
            </w:r>
          </w:p>
        </w:tc>
        <w:tc>
          <w:tcPr>
            <w:tcW w:w="1200" w:type="dxa"/>
          </w:tcPr>
          <w:p w14:paraId="42E67C1A"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F33C5E4" w14:textId="77777777" w:rsidR="00421C82" w:rsidRDefault="00421C82" w:rsidP="00BC29FE">
            <w:pPr>
              <w:pStyle w:val="TableParagraph"/>
              <w:spacing w:line="185" w:lineRule="exact"/>
              <w:ind w:right="376"/>
              <w:jc w:val="right"/>
              <w:rPr>
                <w:sz w:val="16"/>
              </w:rPr>
            </w:pPr>
            <w:r>
              <w:rPr>
                <w:w w:val="105"/>
                <w:sz w:val="16"/>
              </w:rPr>
              <w:t>810,0</w:t>
            </w:r>
          </w:p>
        </w:tc>
      </w:tr>
      <w:tr w:rsidR="00421C82" w14:paraId="13205468" w14:textId="77777777" w:rsidTr="00BC29FE">
        <w:trPr>
          <w:trHeight w:val="480"/>
        </w:trPr>
        <w:tc>
          <w:tcPr>
            <w:tcW w:w="1095" w:type="dxa"/>
            <w:tcBorders>
              <w:left w:val="single" w:sz="6" w:space="0" w:color="ECE9D8"/>
            </w:tcBorders>
          </w:tcPr>
          <w:p w14:paraId="273D4610" w14:textId="77777777" w:rsidR="00421C82" w:rsidRDefault="00421C82" w:rsidP="00BC29FE">
            <w:pPr>
              <w:pStyle w:val="TableParagraph"/>
              <w:spacing w:line="185" w:lineRule="exact"/>
              <w:jc w:val="center"/>
              <w:rPr>
                <w:sz w:val="16"/>
              </w:rPr>
            </w:pPr>
            <w:r>
              <w:rPr>
                <w:w w:val="103"/>
                <w:sz w:val="16"/>
              </w:rPr>
              <w:t>2</w:t>
            </w:r>
          </w:p>
        </w:tc>
        <w:tc>
          <w:tcPr>
            <w:tcW w:w="3225" w:type="dxa"/>
          </w:tcPr>
          <w:p w14:paraId="74B5AD6D"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78CB11BA" w14:textId="77777777" w:rsidR="00421C82" w:rsidRDefault="00421C82" w:rsidP="00BC29FE">
            <w:pPr>
              <w:pStyle w:val="TableParagraph"/>
              <w:spacing w:line="185" w:lineRule="exact"/>
              <w:ind w:right="369"/>
              <w:jc w:val="right"/>
              <w:rPr>
                <w:sz w:val="16"/>
              </w:rPr>
            </w:pPr>
            <w:r>
              <w:rPr>
                <w:w w:val="105"/>
                <w:sz w:val="16"/>
              </w:rPr>
              <w:t>790,8</w:t>
            </w:r>
          </w:p>
        </w:tc>
        <w:tc>
          <w:tcPr>
            <w:tcW w:w="1050" w:type="dxa"/>
          </w:tcPr>
          <w:p w14:paraId="2173F266" w14:textId="77777777" w:rsidR="00421C82" w:rsidRDefault="00421C82" w:rsidP="00BC29FE">
            <w:pPr>
              <w:pStyle w:val="TableParagraph"/>
              <w:spacing w:line="185" w:lineRule="exact"/>
              <w:ind w:left="233" w:right="234"/>
              <w:jc w:val="center"/>
              <w:rPr>
                <w:sz w:val="16"/>
              </w:rPr>
            </w:pPr>
            <w:r>
              <w:rPr>
                <w:w w:val="105"/>
                <w:sz w:val="16"/>
              </w:rPr>
              <w:t>810,0</w:t>
            </w:r>
          </w:p>
        </w:tc>
        <w:tc>
          <w:tcPr>
            <w:tcW w:w="1020" w:type="dxa"/>
          </w:tcPr>
          <w:p w14:paraId="78270732" w14:textId="77777777" w:rsidR="00421C82" w:rsidRDefault="00421C82" w:rsidP="00BC29FE">
            <w:pPr>
              <w:pStyle w:val="TableParagraph"/>
              <w:spacing w:line="185" w:lineRule="exact"/>
              <w:ind w:left="103" w:right="104"/>
              <w:jc w:val="center"/>
              <w:rPr>
                <w:sz w:val="16"/>
              </w:rPr>
            </w:pPr>
            <w:r>
              <w:rPr>
                <w:w w:val="105"/>
                <w:sz w:val="16"/>
              </w:rPr>
              <w:t>810,0</w:t>
            </w:r>
          </w:p>
        </w:tc>
        <w:tc>
          <w:tcPr>
            <w:tcW w:w="1200" w:type="dxa"/>
          </w:tcPr>
          <w:p w14:paraId="0C4C08B2"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5BF64E22" w14:textId="77777777" w:rsidR="00421C82" w:rsidRDefault="00421C82" w:rsidP="00BC29FE">
            <w:pPr>
              <w:pStyle w:val="TableParagraph"/>
              <w:spacing w:line="185" w:lineRule="exact"/>
              <w:ind w:right="376"/>
              <w:jc w:val="right"/>
              <w:rPr>
                <w:sz w:val="16"/>
              </w:rPr>
            </w:pPr>
            <w:r>
              <w:rPr>
                <w:w w:val="105"/>
                <w:sz w:val="16"/>
              </w:rPr>
              <w:t>810,0</w:t>
            </w:r>
          </w:p>
        </w:tc>
      </w:tr>
      <w:tr w:rsidR="00421C82" w14:paraId="3D70D44A" w14:textId="77777777" w:rsidTr="00BC29FE">
        <w:trPr>
          <w:trHeight w:val="480"/>
        </w:trPr>
        <w:tc>
          <w:tcPr>
            <w:tcW w:w="1095" w:type="dxa"/>
            <w:tcBorders>
              <w:left w:val="single" w:sz="6" w:space="0" w:color="ECE9D8"/>
            </w:tcBorders>
          </w:tcPr>
          <w:p w14:paraId="5A52DC64"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37DDD487"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542EFD9B" w14:textId="77777777" w:rsidR="00421C82" w:rsidRDefault="00421C82" w:rsidP="00BC29FE">
            <w:pPr>
              <w:pStyle w:val="TableParagraph"/>
              <w:spacing w:line="185" w:lineRule="exact"/>
              <w:ind w:right="369"/>
              <w:jc w:val="right"/>
              <w:rPr>
                <w:sz w:val="16"/>
              </w:rPr>
            </w:pPr>
            <w:r>
              <w:rPr>
                <w:w w:val="105"/>
                <w:sz w:val="16"/>
              </w:rPr>
              <w:t>790,8</w:t>
            </w:r>
          </w:p>
        </w:tc>
        <w:tc>
          <w:tcPr>
            <w:tcW w:w="1050" w:type="dxa"/>
          </w:tcPr>
          <w:p w14:paraId="29C416DA" w14:textId="77777777" w:rsidR="00421C82" w:rsidRDefault="00421C82" w:rsidP="00BC29FE">
            <w:pPr>
              <w:pStyle w:val="TableParagraph"/>
              <w:spacing w:line="185" w:lineRule="exact"/>
              <w:ind w:left="233" w:right="234"/>
              <w:jc w:val="center"/>
              <w:rPr>
                <w:sz w:val="16"/>
              </w:rPr>
            </w:pPr>
            <w:r>
              <w:rPr>
                <w:w w:val="105"/>
                <w:sz w:val="16"/>
              </w:rPr>
              <w:t>810,0</w:t>
            </w:r>
          </w:p>
        </w:tc>
        <w:tc>
          <w:tcPr>
            <w:tcW w:w="1020" w:type="dxa"/>
          </w:tcPr>
          <w:p w14:paraId="62AD601E" w14:textId="77777777" w:rsidR="00421C82" w:rsidRDefault="00421C82" w:rsidP="00BC29FE">
            <w:pPr>
              <w:pStyle w:val="TableParagraph"/>
              <w:spacing w:line="185" w:lineRule="exact"/>
              <w:ind w:left="103" w:right="104"/>
              <w:jc w:val="center"/>
              <w:rPr>
                <w:sz w:val="16"/>
              </w:rPr>
            </w:pPr>
            <w:r>
              <w:rPr>
                <w:w w:val="105"/>
                <w:sz w:val="16"/>
              </w:rPr>
              <w:t>810,0</w:t>
            </w:r>
          </w:p>
        </w:tc>
        <w:tc>
          <w:tcPr>
            <w:tcW w:w="1200" w:type="dxa"/>
          </w:tcPr>
          <w:p w14:paraId="304D3E35"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E5852E5" w14:textId="77777777" w:rsidR="00421C82" w:rsidRDefault="00421C82" w:rsidP="00BC29FE">
            <w:pPr>
              <w:pStyle w:val="TableParagraph"/>
              <w:spacing w:line="185" w:lineRule="exact"/>
              <w:ind w:right="376"/>
              <w:jc w:val="right"/>
              <w:rPr>
                <w:sz w:val="16"/>
              </w:rPr>
            </w:pPr>
            <w:r>
              <w:rPr>
                <w:w w:val="105"/>
                <w:sz w:val="16"/>
              </w:rPr>
              <w:t>810,0</w:t>
            </w:r>
          </w:p>
        </w:tc>
      </w:tr>
      <w:tr w:rsidR="00421C82" w14:paraId="2C285C91" w14:textId="77777777" w:rsidTr="00BC29FE">
        <w:trPr>
          <w:trHeight w:val="675"/>
        </w:trPr>
        <w:tc>
          <w:tcPr>
            <w:tcW w:w="1095" w:type="dxa"/>
            <w:tcBorders>
              <w:left w:val="single" w:sz="6" w:space="0" w:color="ECE9D8"/>
            </w:tcBorders>
          </w:tcPr>
          <w:p w14:paraId="2C8CDE18" w14:textId="77777777" w:rsidR="00421C82" w:rsidRDefault="00421C82" w:rsidP="00BC29FE">
            <w:pPr>
              <w:pStyle w:val="TableParagraph"/>
              <w:spacing w:before="64"/>
              <w:ind w:left="233" w:right="218"/>
              <w:jc w:val="center"/>
              <w:rPr>
                <w:sz w:val="16"/>
              </w:rPr>
            </w:pPr>
            <w:r>
              <w:rPr>
                <w:w w:val="105"/>
                <w:sz w:val="16"/>
              </w:rPr>
              <w:t>06</w:t>
            </w:r>
            <w:r>
              <w:rPr>
                <w:spacing w:val="-4"/>
                <w:w w:val="105"/>
                <w:sz w:val="16"/>
              </w:rPr>
              <w:t xml:space="preserve"> </w:t>
            </w:r>
            <w:r>
              <w:rPr>
                <w:w w:val="105"/>
                <w:sz w:val="16"/>
              </w:rPr>
              <w:t>01</w:t>
            </w:r>
            <w:r>
              <w:rPr>
                <w:spacing w:val="-4"/>
                <w:w w:val="105"/>
                <w:sz w:val="16"/>
              </w:rPr>
              <w:t xml:space="preserve"> </w:t>
            </w:r>
            <w:r>
              <w:rPr>
                <w:w w:val="105"/>
                <w:sz w:val="16"/>
              </w:rPr>
              <w:t>04</w:t>
            </w:r>
          </w:p>
        </w:tc>
        <w:tc>
          <w:tcPr>
            <w:tcW w:w="3225" w:type="dxa"/>
          </w:tcPr>
          <w:p w14:paraId="333115F0" w14:textId="77777777" w:rsidR="00421C82" w:rsidRDefault="00421C82" w:rsidP="00BC29FE">
            <w:pPr>
              <w:pStyle w:val="TableParagraph"/>
              <w:spacing w:line="177" w:lineRule="exact"/>
              <w:ind w:left="7"/>
              <w:rPr>
                <w:sz w:val="16"/>
                <w:szCs w:val="16"/>
              </w:rPr>
            </w:pPr>
            <w:r>
              <w:rPr>
                <w:sz w:val="16"/>
                <w:szCs w:val="16"/>
              </w:rPr>
              <w:t>ეპილეფსიით</w:t>
            </w:r>
            <w:r>
              <w:rPr>
                <w:spacing w:val="17"/>
                <w:sz w:val="16"/>
                <w:szCs w:val="16"/>
              </w:rPr>
              <w:t xml:space="preserve"> </w:t>
            </w:r>
            <w:r>
              <w:rPr>
                <w:sz w:val="16"/>
                <w:szCs w:val="16"/>
              </w:rPr>
              <w:t>დაავადებულ</w:t>
            </w:r>
            <w:r>
              <w:rPr>
                <w:spacing w:val="17"/>
                <w:sz w:val="16"/>
                <w:szCs w:val="16"/>
              </w:rPr>
              <w:t xml:space="preserve"> </w:t>
            </w:r>
            <w:r>
              <w:rPr>
                <w:sz w:val="16"/>
                <w:szCs w:val="16"/>
              </w:rPr>
              <w:t>პირთა</w:t>
            </w:r>
          </w:p>
          <w:p w14:paraId="7D235C25" w14:textId="77777777" w:rsidR="00421C82" w:rsidRDefault="00421C82" w:rsidP="00BC29FE">
            <w:pPr>
              <w:pStyle w:val="TableParagraph"/>
              <w:spacing w:line="203" w:lineRule="exact"/>
              <w:ind w:left="7"/>
              <w:rPr>
                <w:sz w:val="16"/>
                <w:szCs w:val="16"/>
              </w:rPr>
            </w:pPr>
            <w:r>
              <w:rPr>
                <w:sz w:val="16"/>
                <w:szCs w:val="16"/>
              </w:rPr>
              <w:t>ანტიკონვულსანტებით</w:t>
            </w:r>
            <w:r>
              <w:rPr>
                <w:spacing w:val="33"/>
                <w:sz w:val="16"/>
                <w:szCs w:val="16"/>
              </w:rPr>
              <w:t xml:space="preserve"> </w:t>
            </w:r>
            <w:r>
              <w:rPr>
                <w:sz w:val="16"/>
                <w:szCs w:val="16"/>
              </w:rPr>
              <w:t>უზრუნველყოფა</w:t>
            </w:r>
          </w:p>
        </w:tc>
        <w:tc>
          <w:tcPr>
            <w:tcW w:w="1140" w:type="dxa"/>
          </w:tcPr>
          <w:p w14:paraId="5092EDFA" w14:textId="77777777" w:rsidR="00421C82" w:rsidRDefault="00421C82" w:rsidP="00BC29FE">
            <w:pPr>
              <w:pStyle w:val="TableParagraph"/>
              <w:spacing w:before="64"/>
              <w:ind w:right="406"/>
              <w:jc w:val="right"/>
              <w:rPr>
                <w:sz w:val="16"/>
              </w:rPr>
            </w:pPr>
            <w:r>
              <w:rPr>
                <w:w w:val="105"/>
                <w:sz w:val="16"/>
              </w:rPr>
              <w:t>69,7</w:t>
            </w:r>
          </w:p>
        </w:tc>
        <w:tc>
          <w:tcPr>
            <w:tcW w:w="1050" w:type="dxa"/>
          </w:tcPr>
          <w:p w14:paraId="2FC07773" w14:textId="77777777" w:rsidR="00421C82" w:rsidRDefault="00421C82" w:rsidP="00BC29FE">
            <w:pPr>
              <w:pStyle w:val="TableParagraph"/>
              <w:spacing w:before="64"/>
              <w:ind w:left="237" w:right="234"/>
              <w:jc w:val="center"/>
              <w:rPr>
                <w:sz w:val="16"/>
              </w:rPr>
            </w:pPr>
            <w:r>
              <w:rPr>
                <w:w w:val="105"/>
                <w:sz w:val="16"/>
              </w:rPr>
              <w:t>70,0</w:t>
            </w:r>
          </w:p>
        </w:tc>
        <w:tc>
          <w:tcPr>
            <w:tcW w:w="1020" w:type="dxa"/>
          </w:tcPr>
          <w:p w14:paraId="05B33246" w14:textId="77777777" w:rsidR="00421C82" w:rsidRDefault="00421C82" w:rsidP="00BC29FE">
            <w:pPr>
              <w:pStyle w:val="TableParagraph"/>
              <w:spacing w:before="64"/>
              <w:ind w:left="107" w:right="104"/>
              <w:jc w:val="center"/>
              <w:rPr>
                <w:sz w:val="16"/>
              </w:rPr>
            </w:pPr>
            <w:r>
              <w:rPr>
                <w:w w:val="105"/>
                <w:sz w:val="16"/>
              </w:rPr>
              <w:t>70,0</w:t>
            </w:r>
          </w:p>
        </w:tc>
        <w:tc>
          <w:tcPr>
            <w:tcW w:w="1200" w:type="dxa"/>
          </w:tcPr>
          <w:p w14:paraId="469C6372"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789FF935" w14:textId="77777777" w:rsidR="00421C82" w:rsidRDefault="00421C82" w:rsidP="00BC29FE">
            <w:pPr>
              <w:pStyle w:val="TableParagraph"/>
              <w:spacing w:before="64"/>
              <w:ind w:right="414"/>
              <w:jc w:val="right"/>
              <w:rPr>
                <w:sz w:val="16"/>
              </w:rPr>
            </w:pPr>
            <w:r>
              <w:rPr>
                <w:w w:val="105"/>
                <w:sz w:val="16"/>
              </w:rPr>
              <w:t>70,0</w:t>
            </w:r>
          </w:p>
        </w:tc>
      </w:tr>
      <w:tr w:rsidR="00421C82" w14:paraId="4EC1DB5B" w14:textId="77777777" w:rsidTr="00BC29FE">
        <w:trPr>
          <w:trHeight w:val="480"/>
        </w:trPr>
        <w:tc>
          <w:tcPr>
            <w:tcW w:w="1095" w:type="dxa"/>
            <w:tcBorders>
              <w:left w:val="single" w:sz="6" w:space="0" w:color="ECE9D8"/>
            </w:tcBorders>
          </w:tcPr>
          <w:p w14:paraId="2373F953" w14:textId="77777777" w:rsidR="00421C82" w:rsidRDefault="00421C82" w:rsidP="00BC29FE">
            <w:pPr>
              <w:pStyle w:val="TableParagraph"/>
              <w:spacing w:line="185" w:lineRule="exact"/>
              <w:jc w:val="center"/>
              <w:rPr>
                <w:sz w:val="16"/>
              </w:rPr>
            </w:pPr>
            <w:r>
              <w:rPr>
                <w:w w:val="103"/>
                <w:sz w:val="16"/>
              </w:rPr>
              <w:t>2</w:t>
            </w:r>
          </w:p>
        </w:tc>
        <w:tc>
          <w:tcPr>
            <w:tcW w:w="3225" w:type="dxa"/>
          </w:tcPr>
          <w:p w14:paraId="3330A60B"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6C5EB302" w14:textId="77777777" w:rsidR="00421C82" w:rsidRDefault="00421C82" w:rsidP="00BC29FE">
            <w:pPr>
              <w:pStyle w:val="TableParagraph"/>
              <w:spacing w:line="185" w:lineRule="exact"/>
              <w:ind w:right="406"/>
              <w:jc w:val="right"/>
              <w:rPr>
                <w:sz w:val="16"/>
              </w:rPr>
            </w:pPr>
            <w:r>
              <w:rPr>
                <w:w w:val="105"/>
                <w:sz w:val="16"/>
              </w:rPr>
              <w:t>69,7</w:t>
            </w:r>
          </w:p>
        </w:tc>
        <w:tc>
          <w:tcPr>
            <w:tcW w:w="1050" w:type="dxa"/>
          </w:tcPr>
          <w:p w14:paraId="08064AB7" w14:textId="77777777" w:rsidR="00421C82" w:rsidRDefault="00421C82" w:rsidP="00BC29FE">
            <w:pPr>
              <w:pStyle w:val="TableParagraph"/>
              <w:spacing w:line="185" w:lineRule="exact"/>
              <w:ind w:left="237" w:right="234"/>
              <w:jc w:val="center"/>
              <w:rPr>
                <w:sz w:val="16"/>
              </w:rPr>
            </w:pPr>
            <w:r>
              <w:rPr>
                <w:w w:val="105"/>
                <w:sz w:val="16"/>
              </w:rPr>
              <w:t>70,0</w:t>
            </w:r>
          </w:p>
        </w:tc>
        <w:tc>
          <w:tcPr>
            <w:tcW w:w="1020" w:type="dxa"/>
          </w:tcPr>
          <w:p w14:paraId="746D1309" w14:textId="77777777" w:rsidR="00421C82" w:rsidRDefault="00421C82" w:rsidP="00BC29FE">
            <w:pPr>
              <w:pStyle w:val="TableParagraph"/>
              <w:spacing w:line="185" w:lineRule="exact"/>
              <w:ind w:left="107" w:right="104"/>
              <w:jc w:val="center"/>
              <w:rPr>
                <w:sz w:val="16"/>
              </w:rPr>
            </w:pPr>
            <w:r>
              <w:rPr>
                <w:w w:val="105"/>
                <w:sz w:val="16"/>
              </w:rPr>
              <w:t>70,0</w:t>
            </w:r>
          </w:p>
        </w:tc>
        <w:tc>
          <w:tcPr>
            <w:tcW w:w="1200" w:type="dxa"/>
          </w:tcPr>
          <w:p w14:paraId="1780483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F5E4676" w14:textId="77777777" w:rsidR="00421C82" w:rsidRDefault="00421C82" w:rsidP="00BC29FE">
            <w:pPr>
              <w:pStyle w:val="TableParagraph"/>
              <w:spacing w:line="185" w:lineRule="exact"/>
              <w:ind w:right="414"/>
              <w:jc w:val="right"/>
              <w:rPr>
                <w:sz w:val="16"/>
              </w:rPr>
            </w:pPr>
            <w:r>
              <w:rPr>
                <w:w w:val="105"/>
                <w:sz w:val="16"/>
              </w:rPr>
              <w:t>70,0</w:t>
            </w:r>
          </w:p>
        </w:tc>
      </w:tr>
      <w:tr w:rsidR="00421C82" w14:paraId="11A9000D" w14:textId="77777777" w:rsidTr="00BC29FE">
        <w:trPr>
          <w:trHeight w:val="480"/>
        </w:trPr>
        <w:tc>
          <w:tcPr>
            <w:tcW w:w="1095" w:type="dxa"/>
            <w:tcBorders>
              <w:left w:val="single" w:sz="6" w:space="0" w:color="ECE9D8"/>
            </w:tcBorders>
          </w:tcPr>
          <w:p w14:paraId="7E091EA0"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3EE8E7E5"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08151B21" w14:textId="77777777" w:rsidR="00421C82" w:rsidRDefault="00421C82" w:rsidP="00BC29FE">
            <w:pPr>
              <w:pStyle w:val="TableParagraph"/>
              <w:spacing w:line="185" w:lineRule="exact"/>
              <w:ind w:right="406"/>
              <w:jc w:val="right"/>
              <w:rPr>
                <w:sz w:val="16"/>
              </w:rPr>
            </w:pPr>
            <w:r>
              <w:rPr>
                <w:w w:val="105"/>
                <w:sz w:val="16"/>
              </w:rPr>
              <w:t>69,7</w:t>
            </w:r>
          </w:p>
        </w:tc>
        <w:tc>
          <w:tcPr>
            <w:tcW w:w="1050" w:type="dxa"/>
          </w:tcPr>
          <w:p w14:paraId="2CBE79C9" w14:textId="77777777" w:rsidR="00421C82" w:rsidRDefault="00421C82" w:rsidP="00BC29FE">
            <w:pPr>
              <w:pStyle w:val="TableParagraph"/>
              <w:spacing w:line="185" w:lineRule="exact"/>
              <w:ind w:left="237" w:right="234"/>
              <w:jc w:val="center"/>
              <w:rPr>
                <w:sz w:val="16"/>
              </w:rPr>
            </w:pPr>
            <w:r>
              <w:rPr>
                <w:w w:val="105"/>
                <w:sz w:val="16"/>
              </w:rPr>
              <w:t>70,0</w:t>
            </w:r>
          </w:p>
        </w:tc>
        <w:tc>
          <w:tcPr>
            <w:tcW w:w="1020" w:type="dxa"/>
          </w:tcPr>
          <w:p w14:paraId="2252E1B9" w14:textId="77777777" w:rsidR="00421C82" w:rsidRDefault="00421C82" w:rsidP="00BC29FE">
            <w:pPr>
              <w:pStyle w:val="TableParagraph"/>
              <w:spacing w:line="185" w:lineRule="exact"/>
              <w:ind w:left="107" w:right="104"/>
              <w:jc w:val="center"/>
              <w:rPr>
                <w:sz w:val="16"/>
              </w:rPr>
            </w:pPr>
            <w:r>
              <w:rPr>
                <w:w w:val="105"/>
                <w:sz w:val="16"/>
              </w:rPr>
              <w:t>70,0</w:t>
            </w:r>
          </w:p>
        </w:tc>
        <w:tc>
          <w:tcPr>
            <w:tcW w:w="1200" w:type="dxa"/>
          </w:tcPr>
          <w:p w14:paraId="60AA378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D21B851" w14:textId="77777777" w:rsidR="00421C82" w:rsidRDefault="00421C82" w:rsidP="00BC29FE">
            <w:pPr>
              <w:pStyle w:val="TableParagraph"/>
              <w:spacing w:line="185" w:lineRule="exact"/>
              <w:ind w:right="414"/>
              <w:jc w:val="right"/>
              <w:rPr>
                <w:sz w:val="16"/>
              </w:rPr>
            </w:pPr>
            <w:r>
              <w:rPr>
                <w:w w:val="105"/>
                <w:sz w:val="16"/>
              </w:rPr>
              <w:t>70,0</w:t>
            </w:r>
          </w:p>
        </w:tc>
      </w:tr>
      <w:tr w:rsidR="00421C82" w14:paraId="6AA87006" w14:textId="77777777" w:rsidTr="00BC29FE">
        <w:trPr>
          <w:trHeight w:val="675"/>
        </w:trPr>
        <w:tc>
          <w:tcPr>
            <w:tcW w:w="1095" w:type="dxa"/>
            <w:tcBorders>
              <w:left w:val="single" w:sz="6" w:space="0" w:color="ECE9D8"/>
            </w:tcBorders>
          </w:tcPr>
          <w:p w14:paraId="1B73B9AF" w14:textId="77777777" w:rsidR="00421C82" w:rsidRDefault="00421C82" w:rsidP="00BC29FE">
            <w:pPr>
              <w:pStyle w:val="TableParagraph"/>
              <w:spacing w:before="64"/>
              <w:ind w:left="233" w:right="218"/>
              <w:jc w:val="center"/>
              <w:rPr>
                <w:sz w:val="16"/>
              </w:rPr>
            </w:pPr>
            <w:r>
              <w:rPr>
                <w:w w:val="105"/>
                <w:sz w:val="16"/>
              </w:rPr>
              <w:t>06</w:t>
            </w:r>
            <w:r>
              <w:rPr>
                <w:spacing w:val="-4"/>
                <w:w w:val="105"/>
                <w:sz w:val="16"/>
              </w:rPr>
              <w:t xml:space="preserve"> </w:t>
            </w:r>
            <w:r>
              <w:rPr>
                <w:w w:val="105"/>
                <w:sz w:val="16"/>
              </w:rPr>
              <w:t>01</w:t>
            </w:r>
            <w:r>
              <w:rPr>
                <w:spacing w:val="-4"/>
                <w:w w:val="105"/>
                <w:sz w:val="16"/>
              </w:rPr>
              <w:t xml:space="preserve"> </w:t>
            </w:r>
            <w:r>
              <w:rPr>
                <w:w w:val="105"/>
                <w:sz w:val="16"/>
              </w:rPr>
              <w:t>05</w:t>
            </w:r>
          </w:p>
        </w:tc>
        <w:tc>
          <w:tcPr>
            <w:tcW w:w="3225" w:type="dxa"/>
          </w:tcPr>
          <w:p w14:paraId="41A72293" w14:textId="77777777" w:rsidR="00421C82" w:rsidRDefault="00421C82" w:rsidP="00BC29FE">
            <w:pPr>
              <w:pStyle w:val="TableParagraph"/>
              <w:spacing w:line="177" w:lineRule="exact"/>
              <w:ind w:left="7"/>
              <w:rPr>
                <w:sz w:val="16"/>
                <w:szCs w:val="16"/>
              </w:rPr>
            </w:pPr>
            <w:r>
              <w:rPr>
                <w:sz w:val="16"/>
                <w:szCs w:val="16"/>
              </w:rPr>
              <w:t>ფენილკეტონურიით</w:t>
            </w:r>
            <w:r>
              <w:rPr>
                <w:spacing w:val="19"/>
                <w:sz w:val="16"/>
                <w:szCs w:val="16"/>
              </w:rPr>
              <w:t xml:space="preserve"> </w:t>
            </w:r>
            <w:r>
              <w:rPr>
                <w:sz w:val="16"/>
                <w:szCs w:val="16"/>
              </w:rPr>
              <w:t>დაავადებულ</w:t>
            </w:r>
            <w:r>
              <w:rPr>
                <w:spacing w:val="21"/>
                <w:sz w:val="16"/>
                <w:szCs w:val="16"/>
              </w:rPr>
              <w:t xml:space="preserve"> </w:t>
            </w:r>
            <w:r>
              <w:rPr>
                <w:sz w:val="16"/>
                <w:szCs w:val="16"/>
              </w:rPr>
              <w:t>პირთა</w:t>
            </w:r>
          </w:p>
          <w:p w14:paraId="43E63D7D" w14:textId="77777777" w:rsidR="00421C82" w:rsidRDefault="00421C82" w:rsidP="00BC29FE">
            <w:pPr>
              <w:pStyle w:val="TableParagraph"/>
              <w:spacing w:line="203" w:lineRule="exact"/>
              <w:ind w:left="7"/>
              <w:rPr>
                <w:sz w:val="16"/>
                <w:szCs w:val="16"/>
              </w:rPr>
            </w:pPr>
            <w:r>
              <w:rPr>
                <w:w w:val="105"/>
                <w:sz w:val="16"/>
                <w:szCs w:val="16"/>
              </w:rPr>
              <w:t>დახმარება</w:t>
            </w:r>
          </w:p>
        </w:tc>
        <w:tc>
          <w:tcPr>
            <w:tcW w:w="1140" w:type="dxa"/>
          </w:tcPr>
          <w:p w14:paraId="72D1C750" w14:textId="77777777" w:rsidR="00421C82" w:rsidRDefault="00421C82" w:rsidP="00BC29FE">
            <w:pPr>
              <w:pStyle w:val="TableParagraph"/>
              <w:spacing w:before="64"/>
              <w:ind w:left="239" w:right="228"/>
              <w:jc w:val="center"/>
              <w:rPr>
                <w:sz w:val="16"/>
              </w:rPr>
            </w:pPr>
            <w:r>
              <w:rPr>
                <w:w w:val="105"/>
                <w:sz w:val="16"/>
              </w:rPr>
              <w:t>7,9</w:t>
            </w:r>
          </w:p>
        </w:tc>
        <w:tc>
          <w:tcPr>
            <w:tcW w:w="1050" w:type="dxa"/>
          </w:tcPr>
          <w:p w14:paraId="74D83F45" w14:textId="77777777" w:rsidR="00421C82" w:rsidRDefault="00421C82" w:rsidP="00BC29FE">
            <w:pPr>
              <w:pStyle w:val="TableParagraph"/>
              <w:spacing w:before="64"/>
              <w:ind w:left="237" w:right="234"/>
              <w:jc w:val="center"/>
              <w:rPr>
                <w:sz w:val="16"/>
              </w:rPr>
            </w:pPr>
            <w:r>
              <w:rPr>
                <w:w w:val="105"/>
                <w:sz w:val="16"/>
              </w:rPr>
              <w:t>16,0</w:t>
            </w:r>
          </w:p>
        </w:tc>
        <w:tc>
          <w:tcPr>
            <w:tcW w:w="1020" w:type="dxa"/>
          </w:tcPr>
          <w:p w14:paraId="270039F9" w14:textId="77777777" w:rsidR="00421C82" w:rsidRDefault="00421C82" w:rsidP="00BC29FE">
            <w:pPr>
              <w:pStyle w:val="TableParagraph"/>
              <w:spacing w:before="64"/>
              <w:ind w:left="107" w:right="104"/>
              <w:jc w:val="center"/>
              <w:rPr>
                <w:sz w:val="16"/>
              </w:rPr>
            </w:pPr>
            <w:r>
              <w:rPr>
                <w:w w:val="105"/>
                <w:sz w:val="16"/>
              </w:rPr>
              <w:t>16,0</w:t>
            </w:r>
          </w:p>
        </w:tc>
        <w:tc>
          <w:tcPr>
            <w:tcW w:w="1200" w:type="dxa"/>
          </w:tcPr>
          <w:p w14:paraId="4EBCBB54"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396B765C" w14:textId="77777777" w:rsidR="00421C82" w:rsidRDefault="00421C82" w:rsidP="00BC29FE">
            <w:pPr>
              <w:pStyle w:val="TableParagraph"/>
              <w:spacing w:before="64"/>
              <w:ind w:right="414"/>
              <w:jc w:val="right"/>
              <w:rPr>
                <w:sz w:val="16"/>
              </w:rPr>
            </w:pPr>
            <w:r>
              <w:rPr>
                <w:w w:val="105"/>
                <w:sz w:val="16"/>
              </w:rPr>
              <w:t>16,0</w:t>
            </w:r>
          </w:p>
        </w:tc>
      </w:tr>
      <w:tr w:rsidR="00421C82" w14:paraId="58E92236" w14:textId="77777777" w:rsidTr="00BC29FE">
        <w:trPr>
          <w:trHeight w:val="480"/>
        </w:trPr>
        <w:tc>
          <w:tcPr>
            <w:tcW w:w="1095" w:type="dxa"/>
            <w:tcBorders>
              <w:left w:val="single" w:sz="6" w:space="0" w:color="ECE9D8"/>
            </w:tcBorders>
          </w:tcPr>
          <w:p w14:paraId="5ADE96C1" w14:textId="77777777" w:rsidR="00421C82" w:rsidRDefault="00421C82" w:rsidP="00BC29FE">
            <w:pPr>
              <w:pStyle w:val="TableParagraph"/>
              <w:spacing w:line="185" w:lineRule="exact"/>
              <w:jc w:val="center"/>
              <w:rPr>
                <w:sz w:val="16"/>
              </w:rPr>
            </w:pPr>
            <w:r>
              <w:rPr>
                <w:w w:val="103"/>
                <w:sz w:val="16"/>
              </w:rPr>
              <w:t>2</w:t>
            </w:r>
          </w:p>
        </w:tc>
        <w:tc>
          <w:tcPr>
            <w:tcW w:w="3225" w:type="dxa"/>
          </w:tcPr>
          <w:p w14:paraId="284A5EA1"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481D0B46" w14:textId="77777777" w:rsidR="00421C82" w:rsidRDefault="00421C82" w:rsidP="00BC29FE">
            <w:pPr>
              <w:pStyle w:val="TableParagraph"/>
              <w:spacing w:line="185" w:lineRule="exact"/>
              <w:ind w:left="239" w:right="228"/>
              <w:jc w:val="center"/>
              <w:rPr>
                <w:sz w:val="16"/>
              </w:rPr>
            </w:pPr>
            <w:r>
              <w:rPr>
                <w:w w:val="105"/>
                <w:sz w:val="16"/>
              </w:rPr>
              <w:t>7,9</w:t>
            </w:r>
          </w:p>
        </w:tc>
        <w:tc>
          <w:tcPr>
            <w:tcW w:w="1050" w:type="dxa"/>
          </w:tcPr>
          <w:p w14:paraId="1D464C88" w14:textId="77777777" w:rsidR="00421C82" w:rsidRDefault="00421C82" w:rsidP="00BC29FE">
            <w:pPr>
              <w:pStyle w:val="TableParagraph"/>
              <w:spacing w:line="185" w:lineRule="exact"/>
              <w:ind w:left="237" w:right="234"/>
              <w:jc w:val="center"/>
              <w:rPr>
                <w:sz w:val="16"/>
              </w:rPr>
            </w:pPr>
            <w:r>
              <w:rPr>
                <w:w w:val="105"/>
                <w:sz w:val="16"/>
              </w:rPr>
              <w:t>16,0</w:t>
            </w:r>
          </w:p>
        </w:tc>
        <w:tc>
          <w:tcPr>
            <w:tcW w:w="1020" w:type="dxa"/>
          </w:tcPr>
          <w:p w14:paraId="2CF2B78D" w14:textId="77777777" w:rsidR="00421C82" w:rsidRDefault="00421C82" w:rsidP="00BC29FE">
            <w:pPr>
              <w:pStyle w:val="TableParagraph"/>
              <w:spacing w:line="185" w:lineRule="exact"/>
              <w:ind w:left="107" w:right="104"/>
              <w:jc w:val="center"/>
              <w:rPr>
                <w:sz w:val="16"/>
              </w:rPr>
            </w:pPr>
            <w:r>
              <w:rPr>
                <w:w w:val="105"/>
                <w:sz w:val="16"/>
              </w:rPr>
              <w:t>16,0</w:t>
            </w:r>
          </w:p>
        </w:tc>
        <w:tc>
          <w:tcPr>
            <w:tcW w:w="1200" w:type="dxa"/>
          </w:tcPr>
          <w:p w14:paraId="76787443"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6111898" w14:textId="77777777" w:rsidR="00421C82" w:rsidRDefault="00421C82" w:rsidP="00BC29FE">
            <w:pPr>
              <w:pStyle w:val="TableParagraph"/>
              <w:spacing w:line="185" w:lineRule="exact"/>
              <w:ind w:right="414"/>
              <w:jc w:val="right"/>
              <w:rPr>
                <w:sz w:val="16"/>
              </w:rPr>
            </w:pPr>
            <w:r>
              <w:rPr>
                <w:w w:val="105"/>
                <w:sz w:val="16"/>
              </w:rPr>
              <w:t>16,0</w:t>
            </w:r>
          </w:p>
        </w:tc>
      </w:tr>
      <w:tr w:rsidR="00421C82" w14:paraId="4C68A134" w14:textId="77777777" w:rsidTr="00BC29FE">
        <w:trPr>
          <w:trHeight w:val="480"/>
        </w:trPr>
        <w:tc>
          <w:tcPr>
            <w:tcW w:w="1095" w:type="dxa"/>
            <w:tcBorders>
              <w:left w:val="single" w:sz="6" w:space="0" w:color="ECE9D8"/>
            </w:tcBorders>
          </w:tcPr>
          <w:p w14:paraId="02D244CB"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57A5C4AF"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0D775C79" w14:textId="77777777" w:rsidR="00421C82" w:rsidRDefault="00421C82" w:rsidP="00BC29FE">
            <w:pPr>
              <w:pStyle w:val="TableParagraph"/>
              <w:spacing w:line="185" w:lineRule="exact"/>
              <w:ind w:left="239" w:right="228"/>
              <w:jc w:val="center"/>
              <w:rPr>
                <w:sz w:val="16"/>
              </w:rPr>
            </w:pPr>
            <w:r>
              <w:rPr>
                <w:w w:val="105"/>
                <w:sz w:val="16"/>
              </w:rPr>
              <w:t>7,8</w:t>
            </w:r>
          </w:p>
        </w:tc>
        <w:tc>
          <w:tcPr>
            <w:tcW w:w="1050" w:type="dxa"/>
          </w:tcPr>
          <w:p w14:paraId="372351D8" w14:textId="77777777" w:rsidR="00421C82" w:rsidRDefault="00421C82" w:rsidP="00BC29FE">
            <w:pPr>
              <w:pStyle w:val="TableParagraph"/>
              <w:spacing w:line="185" w:lineRule="exact"/>
              <w:ind w:left="237" w:right="234"/>
              <w:jc w:val="center"/>
              <w:rPr>
                <w:sz w:val="16"/>
              </w:rPr>
            </w:pPr>
            <w:r>
              <w:rPr>
                <w:w w:val="105"/>
                <w:sz w:val="16"/>
              </w:rPr>
              <w:t>16,0</w:t>
            </w:r>
          </w:p>
        </w:tc>
        <w:tc>
          <w:tcPr>
            <w:tcW w:w="1020" w:type="dxa"/>
          </w:tcPr>
          <w:p w14:paraId="610794AC" w14:textId="77777777" w:rsidR="00421C82" w:rsidRDefault="00421C82" w:rsidP="00BC29FE">
            <w:pPr>
              <w:pStyle w:val="TableParagraph"/>
              <w:spacing w:line="185" w:lineRule="exact"/>
              <w:ind w:left="107" w:right="104"/>
              <w:jc w:val="center"/>
              <w:rPr>
                <w:sz w:val="16"/>
              </w:rPr>
            </w:pPr>
            <w:r>
              <w:rPr>
                <w:w w:val="105"/>
                <w:sz w:val="16"/>
              </w:rPr>
              <w:t>16,0</w:t>
            </w:r>
          </w:p>
        </w:tc>
        <w:tc>
          <w:tcPr>
            <w:tcW w:w="1200" w:type="dxa"/>
          </w:tcPr>
          <w:p w14:paraId="7ADF761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9C1D72C" w14:textId="77777777" w:rsidR="00421C82" w:rsidRDefault="00421C82" w:rsidP="00BC29FE">
            <w:pPr>
              <w:pStyle w:val="TableParagraph"/>
              <w:spacing w:line="185" w:lineRule="exact"/>
              <w:ind w:right="414"/>
              <w:jc w:val="right"/>
              <w:rPr>
                <w:sz w:val="16"/>
              </w:rPr>
            </w:pPr>
            <w:r>
              <w:rPr>
                <w:w w:val="105"/>
                <w:sz w:val="16"/>
              </w:rPr>
              <w:t>16,0</w:t>
            </w:r>
          </w:p>
        </w:tc>
      </w:tr>
      <w:tr w:rsidR="00421C82" w14:paraId="1AF8D657" w14:textId="77777777" w:rsidTr="00BC29FE">
        <w:trPr>
          <w:trHeight w:val="480"/>
        </w:trPr>
        <w:tc>
          <w:tcPr>
            <w:tcW w:w="1095" w:type="dxa"/>
            <w:tcBorders>
              <w:left w:val="single" w:sz="6" w:space="0" w:color="ECE9D8"/>
            </w:tcBorders>
          </w:tcPr>
          <w:p w14:paraId="64FD2925"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5F2067CD"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793B0ADF" w14:textId="77777777" w:rsidR="00421C82" w:rsidRDefault="00421C82" w:rsidP="00BC29FE">
            <w:pPr>
              <w:pStyle w:val="TableParagraph"/>
              <w:spacing w:line="185" w:lineRule="exact"/>
              <w:ind w:left="239" w:right="228"/>
              <w:jc w:val="center"/>
              <w:rPr>
                <w:sz w:val="16"/>
              </w:rPr>
            </w:pPr>
            <w:r>
              <w:rPr>
                <w:w w:val="105"/>
                <w:sz w:val="16"/>
              </w:rPr>
              <w:t>0,1</w:t>
            </w:r>
          </w:p>
        </w:tc>
        <w:tc>
          <w:tcPr>
            <w:tcW w:w="1050" w:type="dxa"/>
          </w:tcPr>
          <w:p w14:paraId="691D0053"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18A25EF9"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282242B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566FCB0"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2EC62FA4" w14:textId="77777777" w:rsidTr="00BC29FE">
        <w:trPr>
          <w:trHeight w:val="480"/>
        </w:trPr>
        <w:tc>
          <w:tcPr>
            <w:tcW w:w="1095" w:type="dxa"/>
            <w:tcBorders>
              <w:left w:val="single" w:sz="6" w:space="0" w:color="ECE9D8"/>
            </w:tcBorders>
          </w:tcPr>
          <w:p w14:paraId="57437862" w14:textId="77777777" w:rsidR="00421C82" w:rsidRDefault="00421C82" w:rsidP="00BC29FE">
            <w:pPr>
              <w:pStyle w:val="TableParagraph"/>
              <w:spacing w:line="185" w:lineRule="exact"/>
              <w:ind w:left="233" w:right="215"/>
              <w:jc w:val="center"/>
              <w:rPr>
                <w:sz w:val="16"/>
              </w:rPr>
            </w:pPr>
            <w:r>
              <w:rPr>
                <w:w w:val="105"/>
                <w:sz w:val="16"/>
              </w:rPr>
              <w:t>06</w:t>
            </w:r>
            <w:r>
              <w:rPr>
                <w:spacing w:val="-4"/>
                <w:w w:val="105"/>
                <w:sz w:val="16"/>
              </w:rPr>
              <w:t xml:space="preserve"> </w:t>
            </w:r>
            <w:r>
              <w:rPr>
                <w:w w:val="105"/>
                <w:sz w:val="16"/>
              </w:rPr>
              <w:t>02</w:t>
            </w:r>
          </w:p>
        </w:tc>
        <w:tc>
          <w:tcPr>
            <w:tcW w:w="3225" w:type="dxa"/>
          </w:tcPr>
          <w:p w14:paraId="526E2AF5"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6772CD4C" w14:textId="77777777" w:rsidR="00421C82" w:rsidRDefault="00421C82" w:rsidP="00BC29FE">
            <w:pPr>
              <w:pStyle w:val="TableParagraph"/>
              <w:spacing w:line="185" w:lineRule="exact"/>
              <w:ind w:right="316"/>
              <w:jc w:val="right"/>
              <w:rPr>
                <w:sz w:val="16"/>
              </w:rPr>
            </w:pPr>
            <w:r>
              <w:rPr>
                <w:w w:val="105"/>
                <w:sz w:val="16"/>
              </w:rPr>
              <w:t>3033,4</w:t>
            </w:r>
          </w:p>
        </w:tc>
        <w:tc>
          <w:tcPr>
            <w:tcW w:w="1050" w:type="dxa"/>
          </w:tcPr>
          <w:p w14:paraId="3A3AC3B6" w14:textId="77777777" w:rsidR="00421C82" w:rsidRDefault="00421C82" w:rsidP="00BC29FE">
            <w:pPr>
              <w:pStyle w:val="TableParagraph"/>
              <w:spacing w:line="185" w:lineRule="exact"/>
              <w:ind w:left="252" w:right="234"/>
              <w:jc w:val="center"/>
              <w:rPr>
                <w:sz w:val="16"/>
              </w:rPr>
            </w:pPr>
            <w:r>
              <w:rPr>
                <w:w w:val="105"/>
                <w:sz w:val="16"/>
              </w:rPr>
              <w:t>3702,4</w:t>
            </w:r>
          </w:p>
        </w:tc>
        <w:tc>
          <w:tcPr>
            <w:tcW w:w="1020" w:type="dxa"/>
          </w:tcPr>
          <w:p w14:paraId="7B72F48E" w14:textId="77777777" w:rsidR="00421C82" w:rsidRDefault="00421C82" w:rsidP="00BC29FE">
            <w:pPr>
              <w:pStyle w:val="TableParagraph"/>
              <w:spacing w:line="185" w:lineRule="exact"/>
              <w:ind w:left="120" w:right="102"/>
              <w:jc w:val="center"/>
              <w:rPr>
                <w:sz w:val="16"/>
              </w:rPr>
            </w:pPr>
            <w:r>
              <w:rPr>
                <w:w w:val="105"/>
                <w:sz w:val="16"/>
              </w:rPr>
              <w:t>4241,4</w:t>
            </w:r>
          </w:p>
        </w:tc>
        <w:tc>
          <w:tcPr>
            <w:tcW w:w="1200" w:type="dxa"/>
          </w:tcPr>
          <w:p w14:paraId="041CEAD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46917E2" w14:textId="77777777" w:rsidR="00421C82" w:rsidRDefault="00421C82" w:rsidP="00BC29FE">
            <w:pPr>
              <w:pStyle w:val="TableParagraph"/>
              <w:spacing w:line="185" w:lineRule="exact"/>
              <w:ind w:right="324"/>
              <w:jc w:val="right"/>
              <w:rPr>
                <w:sz w:val="16"/>
              </w:rPr>
            </w:pPr>
            <w:r>
              <w:rPr>
                <w:w w:val="105"/>
                <w:sz w:val="16"/>
              </w:rPr>
              <w:t>4241,4</w:t>
            </w:r>
          </w:p>
        </w:tc>
      </w:tr>
      <w:tr w:rsidR="00421C82" w14:paraId="305CE990" w14:textId="77777777" w:rsidTr="00BC29FE">
        <w:trPr>
          <w:trHeight w:val="480"/>
        </w:trPr>
        <w:tc>
          <w:tcPr>
            <w:tcW w:w="1095" w:type="dxa"/>
            <w:tcBorders>
              <w:left w:val="single" w:sz="6" w:space="0" w:color="ECE9D8"/>
            </w:tcBorders>
          </w:tcPr>
          <w:p w14:paraId="041E67B2" w14:textId="77777777" w:rsidR="00421C82" w:rsidRDefault="00421C82" w:rsidP="00BC29FE">
            <w:pPr>
              <w:pStyle w:val="TableParagraph"/>
              <w:spacing w:line="185" w:lineRule="exact"/>
              <w:jc w:val="center"/>
              <w:rPr>
                <w:sz w:val="16"/>
              </w:rPr>
            </w:pPr>
            <w:r>
              <w:rPr>
                <w:w w:val="103"/>
                <w:sz w:val="16"/>
              </w:rPr>
              <w:t>0</w:t>
            </w:r>
          </w:p>
        </w:tc>
        <w:tc>
          <w:tcPr>
            <w:tcW w:w="3225" w:type="dxa"/>
          </w:tcPr>
          <w:p w14:paraId="1D7CC539"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56A6DFF7"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5AEAF2C7" w14:textId="77777777" w:rsidR="00421C82" w:rsidRDefault="00421C82" w:rsidP="00BC29FE">
            <w:pPr>
              <w:pStyle w:val="TableParagraph"/>
              <w:spacing w:line="185" w:lineRule="exact"/>
              <w:ind w:left="245" w:right="234"/>
              <w:jc w:val="center"/>
              <w:rPr>
                <w:sz w:val="16"/>
              </w:rPr>
            </w:pPr>
            <w:r>
              <w:rPr>
                <w:w w:val="105"/>
                <w:sz w:val="16"/>
              </w:rPr>
              <w:t>0,0</w:t>
            </w:r>
          </w:p>
        </w:tc>
        <w:tc>
          <w:tcPr>
            <w:tcW w:w="1020" w:type="dxa"/>
          </w:tcPr>
          <w:p w14:paraId="0270934A"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33CF2CF0"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DFBCFBA"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58B2086B" w14:textId="77777777" w:rsidTr="00BC29FE">
        <w:trPr>
          <w:trHeight w:val="480"/>
        </w:trPr>
        <w:tc>
          <w:tcPr>
            <w:tcW w:w="1095" w:type="dxa"/>
            <w:tcBorders>
              <w:left w:val="single" w:sz="6" w:space="0" w:color="ECE9D8"/>
            </w:tcBorders>
          </w:tcPr>
          <w:p w14:paraId="77790EBA" w14:textId="77777777" w:rsidR="00421C82" w:rsidRDefault="00421C82" w:rsidP="00BC29FE">
            <w:pPr>
              <w:pStyle w:val="TableParagraph"/>
              <w:spacing w:line="185" w:lineRule="exact"/>
              <w:jc w:val="center"/>
              <w:rPr>
                <w:sz w:val="16"/>
              </w:rPr>
            </w:pPr>
            <w:r>
              <w:rPr>
                <w:w w:val="103"/>
                <w:sz w:val="16"/>
              </w:rPr>
              <w:t>2</w:t>
            </w:r>
          </w:p>
        </w:tc>
        <w:tc>
          <w:tcPr>
            <w:tcW w:w="3225" w:type="dxa"/>
          </w:tcPr>
          <w:p w14:paraId="7A36F878"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29E6FA06" w14:textId="77777777" w:rsidR="00421C82" w:rsidRDefault="00421C82" w:rsidP="00BC29FE">
            <w:pPr>
              <w:pStyle w:val="TableParagraph"/>
              <w:spacing w:line="185" w:lineRule="exact"/>
              <w:ind w:right="316"/>
              <w:jc w:val="right"/>
              <w:rPr>
                <w:sz w:val="16"/>
              </w:rPr>
            </w:pPr>
            <w:r>
              <w:rPr>
                <w:w w:val="105"/>
                <w:sz w:val="16"/>
              </w:rPr>
              <w:t>3027,0</w:t>
            </w:r>
          </w:p>
        </w:tc>
        <w:tc>
          <w:tcPr>
            <w:tcW w:w="1050" w:type="dxa"/>
          </w:tcPr>
          <w:p w14:paraId="1D127759" w14:textId="77777777" w:rsidR="00421C82" w:rsidRDefault="00421C82" w:rsidP="00BC29FE">
            <w:pPr>
              <w:pStyle w:val="TableParagraph"/>
              <w:spacing w:line="185" w:lineRule="exact"/>
              <w:ind w:left="252" w:right="234"/>
              <w:jc w:val="center"/>
              <w:rPr>
                <w:sz w:val="16"/>
              </w:rPr>
            </w:pPr>
            <w:r>
              <w:rPr>
                <w:w w:val="105"/>
                <w:sz w:val="16"/>
              </w:rPr>
              <w:t>3461,4</w:t>
            </w:r>
          </w:p>
        </w:tc>
        <w:tc>
          <w:tcPr>
            <w:tcW w:w="1020" w:type="dxa"/>
          </w:tcPr>
          <w:p w14:paraId="68794987" w14:textId="77777777" w:rsidR="00421C82" w:rsidRDefault="00421C82" w:rsidP="00BC29FE">
            <w:pPr>
              <w:pStyle w:val="TableParagraph"/>
              <w:spacing w:line="185" w:lineRule="exact"/>
              <w:ind w:left="120" w:right="102"/>
              <w:jc w:val="center"/>
              <w:rPr>
                <w:sz w:val="16"/>
              </w:rPr>
            </w:pPr>
            <w:r>
              <w:rPr>
                <w:w w:val="105"/>
                <w:sz w:val="16"/>
              </w:rPr>
              <w:t>3709,4</w:t>
            </w:r>
          </w:p>
        </w:tc>
        <w:tc>
          <w:tcPr>
            <w:tcW w:w="1200" w:type="dxa"/>
          </w:tcPr>
          <w:p w14:paraId="1006A2BA"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99D7583" w14:textId="77777777" w:rsidR="00421C82" w:rsidRDefault="00421C82" w:rsidP="00BC29FE">
            <w:pPr>
              <w:pStyle w:val="TableParagraph"/>
              <w:spacing w:line="185" w:lineRule="exact"/>
              <w:ind w:right="324"/>
              <w:jc w:val="right"/>
              <w:rPr>
                <w:sz w:val="16"/>
              </w:rPr>
            </w:pPr>
            <w:r>
              <w:rPr>
                <w:w w:val="105"/>
                <w:sz w:val="16"/>
              </w:rPr>
              <w:t>3709,4</w:t>
            </w:r>
          </w:p>
        </w:tc>
      </w:tr>
      <w:tr w:rsidR="00421C82" w14:paraId="3147D521" w14:textId="77777777" w:rsidTr="00BC29FE">
        <w:trPr>
          <w:trHeight w:val="480"/>
        </w:trPr>
        <w:tc>
          <w:tcPr>
            <w:tcW w:w="1095" w:type="dxa"/>
            <w:tcBorders>
              <w:left w:val="single" w:sz="6" w:space="0" w:color="ECE9D8"/>
            </w:tcBorders>
          </w:tcPr>
          <w:p w14:paraId="40F9C4F1"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490523BF"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65393A30" w14:textId="77777777" w:rsidR="00421C82" w:rsidRDefault="00421C82" w:rsidP="00BC29FE">
            <w:pPr>
              <w:pStyle w:val="TableParagraph"/>
              <w:spacing w:line="185" w:lineRule="exact"/>
              <w:ind w:right="369"/>
              <w:jc w:val="right"/>
              <w:rPr>
                <w:sz w:val="16"/>
              </w:rPr>
            </w:pPr>
            <w:r>
              <w:rPr>
                <w:w w:val="105"/>
                <w:sz w:val="16"/>
              </w:rPr>
              <w:t>152,4</w:t>
            </w:r>
          </w:p>
        </w:tc>
        <w:tc>
          <w:tcPr>
            <w:tcW w:w="1050" w:type="dxa"/>
          </w:tcPr>
          <w:p w14:paraId="5F7A418A" w14:textId="77777777" w:rsidR="00421C82" w:rsidRDefault="00421C82" w:rsidP="00BC29FE">
            <w:pPr>
              <w:pStyle w:val="TableParagraph"/>
              <w:spacing w:line="185" w:lineRule="exact"/>
              <w:ind w:left="233" w:right="234"/>
              <w:jc w:val="center"/>
              <w:rPr>
                <w:sz w:val="16"/>
              </w:rPr>
            </w:pPr>
            <w:r>
              <w:rPr>
                <w:w w:val="105"/>
                <w:sz w:val="16"/>
              </w:rPr>
              <w:t>150,0</w:t>
            </w:r>
          </w:p>
        </w:tc>
        <w:tc>
          <w:tcPr>
            <w:tcW w:w="1020" w:type="dxa"/>
          </w:tcPr>
          <w:p w14:paraId="70313FDE" w14:textId="77777777" w:rsidR="00421C82" w:rsidRDefault="00421C82" w:rsidP="00BC29FE">
            <w:pPr>
              <w:pStyle w:val="TableParagraph"/>
              <w:spacing w:line="185" w:lineRule="exact"/>
              <w:ind w:left="103" w:right="104"/>
              <w:jc w:val="center"/>
              <w:rPr>
                <w:sz w:val="16"/>
              </w:rPr>
            </w:pPr>
            <w:r>
              <w:rPr>
                <w:w w:val="105"/>
                <w:sz w:val="16"/>
              </w:rPr>
              <w:t>161,0</w:t>
            </w:r>
          </w:p>
        </w:tc>
        <w:tc>
          <w:tcPr>
            <w:tcW w:w="1200" w:type="dxa"/>
          </w:tcPr>
          <w:p w14:paraId="2C6C27B4"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C3BE833" w14:textId="77777777" w:rsidR="00421C82" w:rsidRDefault="00421C82" w:rsidP="00BC29FE">
            <w:pPr>
              <w:pStyle w:val="TableParagraph"/>
              <w:spacing w:line="185" w:lineRule="exact"/>
              <w:ind w:right="376"/>
              <w:jc w:val="right"/>
              <w:rPr>
                <w:sz w:val="16"/>
              </w:rPr>
            </w:pPr>
            <w:r>
              <w:rPr>
                <w:w w:val="105"/>
                <w:sz w:val="16"/>
              </w:rPr>
              <w:t>161,0</w:t>
            </w:r>
          </w:p>
        </w:tc>
      </w:tr>
      <w:tr w:rsidR="00421C82" w14:paraId="13B8ABCB" w14:textId="77777777" w:rsidTr="00BC29FE">
        <w:trPr>
          <w:trHeight w:val="480"/>
        </w:trPr>
        <w:tc>
          <w:tcPr>
            <w:tcW w:w="1095" w:type="dxa"/>
            <w:tcBorders>
              <w:left w:val="single" w:sz="6" w:space="0" w:color="ECE9D8"/>
            </w:tcBorders>
          </w:tcPr>
          <w:p w14:paraId="2BC81C58"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36F42F24"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50C14361" w14:textId="77777777" w:rsidR="00421C82" w:rsidRDefault="00421C82" w:rsidP="00BC29FE">
            <w:pPr>
              <w:pStyle w:val="TableParagraph"/>
              <w:spacing w:line="185" w:lineRule="exact"/>
              <w:ind w:right="369"/>
              <w:jc w:val="right"/>
              <w:rPr>
                <w:sz w:val="16"/>
              </w:rPr>
            </w:pPr>
            <w:r>
              <w:rPr>
                <w:w w:val="105"/>
                <w:sz w:val="16"/>
              </w:rPr>
              <w:t>564,7</w:t>
            </w:r>
          </w:p>
        </w:tc>
        <w:tc>
          <w:tcPr>
            <w:tcW w:w="1050" w:type="dxa"/>
          </w:tcPr>
          <w:p w14:paraId="2142CF22" w14:textId="77777777" w:rsidR="00421C82" w:rsidRDefault="00421C82" w:rsidP="00BC29FE">
            <w:pPr>
              <w:pStyle w:val="TableParagraph"/>
              <w:spacing w:line="185" w:lineRule="exact"/>
              <w:ind w:left="233" w:right="234"/>
              <w:jc w:val="center"/>
              <w:rPr>
                <w:sz w:val="16"/>
              </w:rPr>
            </w:pPr>
            <w:r>
              <w:rPr>
                <w:w w:val="105"/>
                <w:sz w:val="16"/>
              </w:rPr>
              <w:t>571,1</w:t>
            </w:r>
          </w:p>
        </w:tc>
        <w:tc>
          <w:tcPr>
            <w:tcW w:w="1020" w:type="dxa"/>
          </w:tcPr>
          <w:p w14:paraId="1B111E99" w14:textId="77777777" w:rsidR="00421C82" w:rsidRDefault="00421C82" w:rsidP="00BC29FE">
            <w:pPr>
              <w:pStyle w:val="TableParagraph"/>
              <w:spacing w:line="185" w:lineRule="exact"/>
              <w:ind w:left="103" w:right="104"/>
              <w:jc w:val="center"/>
              <w:rPr>
                <w:sz w:val="16"/>
              </w:rPr>
            </w:pPr>
            <w:r>
              <w:rPr>
                <w:w w:val="105"/>
                <w:sz w:val="16"/>
              </w:rPr>
              <w:t>835,9</w:t>
            </w:r>
          </w:p>
        </w:tc>
        <w:tc>
          <w:tcPr>
            <w:tcW w:w="1200" w:type="dxa"/>
          </w:tcPr>
          <w:p w14:paraId="7ACFA5DA"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B1A86F9" w14:textId="77777777" w:rsidR="00421C82" w:rsidRDefault="00421C82" w:rsidP="00BC29FE">
            <w:pPr>
              <w:pStyle w:val="TableParagraph"/>
              <w:spacing w:line="185" w:lineRule="exact"/>
              <w:ind w:right="376"/>
              <w:jc w:val="right"/>
              <w:rPr>
                <w:sz w:val="16"/>
              </w:rPr>
            </w:pPr>
            <w:r>
              <w:rPr>
                <w:w w:val="105"/>
                <w:sz w:val="16"/>
              </w:rPr>
              <w:t>835,9</w:t>
            </w:r>
          </w:p>
        </w:tc>
      </w:tr>
      <w:tr w:rsidR="00421C82" w14:paraId="2AA9B850" w14:textId="77777777" w:rsidTr="00BC29FE">
        <w:trPr>
          <w:trHeight w:val="480"/>
        </w:trPr>
        <w:tc>
          <w:tcPr>
            <w:tcW w:w="1095" w:type="dxa"/>
            <w:tcBorders>
              <w:left w:val="single" w:sz="6" w:space="0" w:color="ECE9D8"/>
            </w:tcBorders>
          </w:tcPr>
          <w:p w14:paraId="2EA33A1A"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Pr>
          <w:p w14:paraId="46F8C97E"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Pr>
          <w:p w14:paraId="5156BCA4" w14:textId="77777777" w:rsidR="00421C82" w:rsidRDefault="00421C82" w:rsidP="00BC29FE">
            <w:pPr>
              <w:pStyle w:val="TableParagraph"/>
              <w:spacing w:line="185" w:lineRule="exact"/>
              <w:ind w:right="369"/>
              <w:jc w:val="right"/>
              <w:rPr>
                <w:sz w:val="16"/>
              </w:rPr>
            </w:pPr>
            <w:r>
              <w:rPr>
                <w:w w:val="105"/>
                <w:sz w:val="16"/>
              </w:rPr>
              <w:t>102,6</w:t>
            </w:r>
          </w:p>
        </w:tc>
        <w:tc>
          <w:tcPr>
            <w:tcW w:w="1050" w:type="dxa"/>
          </w:tcPr>
          <w:p w14:paraId="078FBF91" w14:textId="77777777" w:rsidR="00421C82" w:rsidRDefault="00421C82" w:rsidP="00BC29FE">
            <w:pPr>
              <w:pStyle w:val="TableParagraph"/>
              <w:spacing w:line="185" w:lineRule="exact"/>
              <w:ind w:left="233" w:right="234"/>
              <w:jc w:val="center"/>
              <w:rPr>
                <w:sz w:val="16"/>
              </w:rPr>
            </w:pPr>
            <w:r>
              <w:rPr>
                <w:w w:val="105"/>
                <w:sz w:val="16"/>
              </w:rPr>
              <w:t>100,0</w:t>
            </w:r>
          </w:p>
        </w:tc>
        <w:tc>
          <w:tcPr>
            <w:tcW w:w="1020" w:type="dxa"/>
          </w:tcPr>
          <w:p w14:paraId="30B4C4F1" w14:textId="77777777" w:rsidR="00421C82" w:rsidRDefault="00421C82" w:rsidP="00BC29FE">
            <w:pPr>
              <w:pStyle w:val="TableParagraph"/>
              <w:spacing w:line="185" w:lineRule="exact"/>
              <w:ind w:left="103" w:right="104"/>
              <w:jc w:val="center"/>
              <w:rPr>
                <w:sz w:val="16"/>
              </w:rPr>
            </w:pPr>
            <w:r>
              <w:rPr>
                <w:w w:val="105"/>
                <w:sz w:val="16"/>
              </w:rPr>
              <w:t>113,0</w:t>
            </w:r>
          </w:p>
        </w:tc>
        <w:tc>
          <w:tcPr>
            <w:tcW w:w="1200" w:type="dxa"/>
          </w:tcPr>
          <w:p w14:paraId="21F40BE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A7A2352" w14:textId="77777777" w:rsidR="00421C82" w:rsidRDefault="00421C82" w:rsidP="00BC29FE">
            <w:pPr>
              <w:pStyle w:val="TableParagraph"/>
              <w:spacing w:line="185" w:lineRule="exact"/>
              <w:ind w:right="376"/>
              <w:jc w:val="right"/>
              <w:rPr>
                <w:sz w:val="16"/>
              </w:rPr>
            </w:pPr>
            <w:r>
              <w:rPr>
                <w:w w:val="105"/>
                <w:sz w:val="16"/>
              </w:rPr>
              <w:t>113,0</w:t>
            </w:r>
          </w:p>
        </w:tc>
      </w:tr>
      <w:tr w:rsidR="00421C82" w14:paraId="7E1AFC45" w14:textId="77777777" w:rsidTr="00BC29FE">
        <w:trPr>
          <w:trHeight w:val="480"/>
        </w:trPr>
        <w:tc>
          <w:tcPr>
            <w:tcW w:w="1095" w:type="dxa"/>
            <w:tcBorders>
              <w:left w:val="single" w:sz="6" w:space="0" w:color="ECE9D8"/>
            </w:tcBorders>
          </w:tcPr>
          <w:p w14:paraId="4C109F64"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34BFA05C"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3677CBE1" w14:textId="77777777" w:rsidR="00421C82" w:rsidRDefault="00421C82" w:rsidP="00BC29FE">
            <w:pPr>
              <w:pStyle w:val="TableParagraph"/>
              <w:spacing w:line="185" w:lineRule="exact"/>
              <w:ind w:right="316"/>
              <w:jc w:val="right"/>
              <w:rPr>
                <w:sz w:val="16"/>
              </w:rPr>
            </w:pPr>
            <w:r>
              <w:rPr>
                <w:w w:val="105"/>
                <w:sz w:val="16"/>
              </w:rPr>
              <w:t>2192,4</w:t>
            </w:r>
          </w:p>
        </w:tc>
        <w:tc>
          <w:tcPr>
            <w:tcW w:w="1050" w:type="dxa"/>
          </w:tcPr>
          <w:p w14:paraId="2CD54424" w14:textId="77777777" w:rsidR="00421C82" w:rsidRDefault="00421C82" w:rsidP="00BC29FE">
            <w:pPr>
              <w:pStyle w:val="TableParagraph"/>
              <w:spacing w:line="185" w:lineRule="exact"/>
              <w:ind w:left="252" w:right="234"/>
              <w:jc w:val="center"/>
              <w:rPr>
                <w:sz w:val="16"/>
              </w:rPr>
            </w:pPr>
            <w:r>
              <w:rPr>
                <w:w w:val="105"/>
                <w:sz w:val="16"/>
              </w:rPr>
              <w:t>2638,3</w:t>
            </w:r>
          </w:p>
        </w:tc>
        <w:tc>
          <w:tcPr>
            <w:tcW w:w="1020" w:type="dxa"/>
          </w:tcPr>
          <w:p w14:paraId="0CA3E4E9" w14:textId="77777777" w:rsidR="00421C82" w:rsidRDefault="00421C82" w:rsidP="00BC29FE">
            <w:pPr>
              <w:pStyle w:val="TableParagraph"/>
              <w:spacing w:line="185" w:lineRule="exact"/>
              <w:ind w:left="120" w:right="102"/>
              <w:jc w:val="center"/>
              <w:rPr>
                <w:sz w:val="16"/>
              </w:rPr>
            </w:pPr>
            <w:r>
              <w:rPr>
                <w:w w:val="105"/>
                <w:sz w:val="16"/>
              </w:rPr>
              <w:t>2597,5</w:t>
            </w:r>
          </w:p>
        </w:tc>
        <w:tc>
          <w:tcPr>
            <w:tcW w:w="1200" w:type="dxa"/>
          </w:tcPr>
          <w:p w14:paraId="06916B3B"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3CB6CD6" w14:textId="77777777" w:rsidR="00421C82" w:rsidRDefault="00421C82" w:rsidP="00BC29FE">
            <w:pPr>
              <w:pStyle w:val="TableParagraph"/>
              <w:spacing w:line="185" w:lineRule="exact"/>
              <w:ind w:right="324"/>
              <w:jc w:val="right"/>
              <w:rPr>
                <w:sz w:val="16"/>
              </w:rPr>
            </w:pPr>
            <w:r>
              <w:rPr>
                <w:w w:val="105"/>
                <w:sz w:val="16"/>
              </w:rPr>
              <w:t>2597,5</w:t>
            </w:r>
          </w:p>
        </w:tc>
      </w:tr>
      <w:tr w:rsidR="00421C82" w14:paraId="3AF8CCF8" w14:textId="77777777" w:rsidTr="00BC29FE">
        <w:trPr>
          <w:trHeight w:val="250"/>
        </w:trPr>
        <w:tc>
          <w:tcPr>
            <w:tcW w:w="1095" w:type="dxa"/>
            <w:tcBorders>
              <w:left w:val="single" w:sz="8" w:space="0" w:color="ECE9D8"/>
              <w:bottom w:val="nil"/>
              <w:right w:val="single" w:sz="18" w:space="0" w:color="ABA899"/>
            </w:tcBorders>
          </w:tcPr>
          <w:p w14:paraId="6C4CDB8C" w14:textId="77777777" w:rsidR="00421C82" w:rsidRDefault="00421C82" w:rsidP="00BC29FE">
            <w:pPr>
              <w:pStyle w:val="TableParagraph"/>
              <w:spacing w:line="185" w:lineRule="exact"/>
              <w:ind w:left="335" w:right="308"/>
              <w:jc w:val="center"/>
              <w:rPr>
                <w:sz w:val="16"/>
              </w:rPr>
            </w:pPr>
            <w:r>
              <w:rPr>
                <w:w w:val="105"/>
                <w:sz w:val="16"/>
              </w:rPr>
              <w:t>28</w:t>
            </w:r>
          </w:p>
        </w:tc>
        <w:tc>
          <w:tcPr>
            <w:tcW w:w="3225" w:type="dxa"/>
            <w:tcBorders>
              <w:left w:val="single" w:sz="18" w:space="0" w:color="ABA899"/>
              <w:bottom w:val="nil"/>
              <w:right w:val="single" w:sz="18" w:space="0" w:color="ABA899"/>
            </w:tcBorders>
          </w:tcPr>
          <w:p w14:paraId="5B8F8D0F" w14:textId="77777777" w:rsidR="00421C82" w:rsidRDefault="00421C82" w:rsidP="00BC29FE">
            <w:pPr>
              <w:pStyle w:val="TableParagraph"/>
              <w:spacing w:line="185" w:lineRule="exact"/>
              <w:ind w:left="-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left w:val="single" w:sz="18" w:space="0" w:color="ABA899"/>
              <w:bottom w:val="nil"/>
              <w:right w:val="single" w:sz="18" w:space="0" w:color="ABA899"/>
            </w:tcBorders>
          </w:tcPr>
          <w:p w14:paraId="2D235463" w14:textId="77777777" w:rsidR="00421C82" w:rsidRDefault="00421C82" w:rsidP="00BC29FE">
            <w:pPr>
              <w:pStyle w:val="TableParagraph"/>
              <w:spacing w:line="185" w:lineRule="exact"/>
              <w:ind w:right="399"/>
              <w:jc w:val="right"/>
              <w:rPr>
                <w:sz w:val="16"/>
              </w:rPr>
            </w:pPr>
            <w:r>
              <w:rPr>
                <w:w w:val="105"/>
                <w:sz w:val="16"/>
              </w:rPr>
              <w:t>14,9</w:t>
            </w:r>
          </w:p>
        </w:tc>
        <w:tc>
          <w:tcPr>
            <w:tcW w:w="1050" w:type="dxa"/>
            <w:tcBorders>
              <w:left w:val="single" w:sz="18" w:space="0" w:color="ABA899"/>
              <w:bottom w:val="nil"/>
              <w:right w:val="single" w:sz="18" w:space="0" w:color="ABA899"/>
            </w:tcBorders>
          </w:tcPr>
          <w:p w14:paraId="3F692EEF" w14:textId="77777777" w:rsidR="00421C82" w:rsidRDefault="00421C82" w:rsidP="00BC29FE">
            <w:pPr>
              <w:pStyle w:val="TableParagraph"/>
              <w:spacing w:line="185" w:lineRule="exact"/>
              <w:ind w:left="115" w:right="104"/>
              <w:jc w:val="center"/>
              <w:rPr>
                <w:sz w:val="16"/>
              </w:rPr>
            </w:pPr>
            <w:r>
              <w:rPr>
                <w:w w:val="105"/>
                <w:sz w:val="16"/>
              </w:rPr>
              <w:t>2,0</w:t>
            </w:r>
          </w:p>
        </w:tc>
        <w:tc>
          <w:tcPr>
            <w:tcW w:w="1020" w:type="dxa"/>
            <w:tcBorders>
              <w:left w:val="single" w:sz="18" w:space="0" w:color="ABA899"/>
              <w:bottom w:val="nil"/>
              <w:right w:val="single" w:sz="18" w:space="0" w:color="ABA899"/>
            </w:tcBorders>
          </w:tcPr>
          <w:p w14:paraId="413A5FEA" w14:textId="77777777" w:rsidR="00421C82" w:rsidRDefault="00421C82" w:rsidP="00BC29FE">
            <w:pPr>
              <w:pStyle w:val="TableParagraph"/>
              <w:spacing w:line="185" w:lineRule="exact"/>
              <w:ind w:left="176" w:right="165"/>
              <w:jc w:val="center"/>
              <w:rPr>
                <w:sz w:val="16"/>
              </w:rPr>
            </w:pPr>
            <w:r>
              <w:rPr>
                <w:w w:val="105"/>
                <w:sz w:val="16"/>
              </w:rPr>
              <w:t>2,0</w:t>
            </w:r>
          </w:p>
        </w:tc>
        <w:tc>
          <w:tcPr>
            <w:tcW w:w="1200" w:type="dxa"/>
            <w:tcBorders>
              <w:left w:val="single" w:sz="18" w:space="0" w:color="ABA899"/>
              <w:bottom w:val="nil"/>
              <w:right w:val="single" w:sz="18" w:space="0" w:color="ABA899"/>
            </w:tcBorders>
          </w:tcPr>
          <w:p w14:paraId="777E6CB8" w14:textId="77777777" w:rsidR="00421C82" w:rsidRDefault="00421C82" w:rsidP="00BC29FE">
            <w:pPr>
              <w:pStyle w:val="TableParagraph"/>
              <w:spacing w:line="185" w:lineRule="exact"/>
              <w:ind w:left="266" w:right="255"/>
              <w:jc w:val="center"/>
              <w:rPr>
                <w:sz w:val="16"/>
              </w:rPr>
            </w:pPr>
            <w:r>
              <w:rPr>
                <w:w w:val="105"/>
                <w:sz w:val="16"/>
              </w:rPr>
              <w:t>0,0</w:t>
            </w:r>
          </w:p>
        </w:tc>
        <w:tc>
          <w:tcPr>
            <w:tcW w:w="1140" w:type="dxa"/>
            <w:tcBorders>
              <w:left w:val="single" w:sz="18" w:space="0" w:color="ABA899"/>
              <w:bottom w:val="nil"/>
              <w:right w:val="single" w:sz="8" w:space="0" w:color="ABA899"/>
            </w:tcBorders>
          </w:tcPr>
          <w:p w14:paraId="481DD172" w14:textId="77777777" w:rsidR="00421C82" w:rsidRDefault="00421C82" w:rsidP="00BC29FE">
            <w:pPr>
              <w:pStyle w:val="TableParagraph"/>
              <w:spacing w:line="185" w:lineRule="exact"/>
              <w:ind w:left="428" w:right="429"/>
              <w:jc w:val="center"/>
              <w:rPr>
                <w:sz w:val="16"/>
              </w:rPr>
            </w:pPr>
            <w:r>
              <w:rPr>
                <w:w w:val="105"/>
                <w:sz w:val="16"/>
              </w:rPr>
              <w:t>2,0</w:t>
            </w:r>
          </w:p>
        </w:tc>
      </w:tr>
    </w:tbl>
    <w:p w14:paraId="75DC15AA" w14:textId="77777777" w:rsidR="00421C82" w:rsidRDefault="00421C82" w:rsidP="00421C82">
      <w:pPr>
        <w:spacing w:line="185" w:lineRule="exact"/>
        <w:jc w:val="center"/>
        <w:rPr>
          <w:sz w:val="16"/>
        </w:rPr>
        <w:sectPr w:rsidR="00421C82">
          <w:pgSz w:w="11900" w:h="16840"/>
          <w:pgMar w:top="10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44E14796" w14:textId="77777777" w:rsidTr="00BC29FE">
        <w:trPr>
          <w:trHeight w:val="240"/>
        </w:trPr>
        <w:tc>
          <w:tcPr>
            <w:tcW w:w="1095" w:type="dxa"/>
            <w:tcBorders>
              <w:top w:val="nil"/>
              <w:bottom w:val="single" w:sz="12" w:space="0" w:color="ABA899"/>
              <w:right w:val="single" w:sz="18" w:space="0" w:color="ABA899"/>
            </w:tcBorders>
          </w:tcPr>
          <w:p w14:paraId="17381737" w14:textId="77777777" w:rsidR="00421C82" w:rsidRDefault="00421C82" w:rsidP="00BC29FE">
            <w:pPr>
              <w:pStyle w:val="TableParagraph"/>
              <w:rPr>
                <w:rFonts w:ascii="Times New Roman"/>
                <w:sz w:val="16"/>
              </w:rPr>
            </w:pPr>
          </w:p>
        </w:tc>
        <w:tc>
          <w:tcPr>
            <w:tcW w:w="3225" w:type="dxa"/>
            <w:tcBorders>
              <w:top w:val="nil"/>
              <w:left w:val="single" w:sz="18" w:space="0" w:color="ABA899"/>
              <w:bottom w:val="single" w:sz="12" w:space="0" w:color="ABA899"/>
              <w:right w:val="single" w:sz="18" w:space="0" w:color="ABA899"/>
            </w:tcBorders>
          </w:tcPr>
          <w:p w14:paraId="5DDF6794" w14:textId="77777777" w:rsidR="00421C82" w:rsidRDefault="00421C82" w:rsidP="00BC29FE">
            <w:pPr>
              <w:pStyle w:val="TableParagraph"/>
              <w:rPr>
                <w:rFonts w:ascii="Times New Roman"/>
                <w:sz w:val="16"/>
              </w:rPr>
            </w:pPr>
          </w:p>
        </w:tc>
        <w:tc>
          <w:tcPr>
            <w:tcW w:w="1140" w:type="dxa"/>
            <w:tcBorders>
              <w:top w:val="nil"/>
              <w:left w:val="single" w:sz="18" w:space="0" w:color="ABA899"/>
              <w:bottom w:val="single" w:sz="12" w:space="0" w:color="ABA899"/>
              <w:right w:val="single" w:sz="18" w:space="0" w:color="ABA899"/>
            </w:tcBorders>
          </w:tcPr>
          <w:p w14:paraId="5E95875C" w14:textId="77777777" w:rsidR="00421C82" w:rsidRDefault="00421C82" w:rsidP="00BC29FE">
            <w:pPr>
              <w:pStyle w:val="TableParagraph"/>
              <w:rPr>
                <w:rFonts w:ascii="Times New Roman"/>
                <w:sz w:val="16"/>
              </w:rPr>
            </w:pPr>
          </w:p>
        </w:tc>
        <w:tc>
          <w:tcPr>
            <w:tcW w:w="1050" w:type="dxa"/>
            <w:tcBorders>
              <w:top w:val="nil"/>
              <w:left w:val="single" w:sz="18" w:space="0" w:color="ABA899"/>
              <w:bottom w:val="single" w:sz="12" w:space="0" w:color="ABA899"/>
              <w:right w:val="single" w:sz="18" w:space="0" w:color="ABA899"/>
            </w:tcBorders>
          </w:tcPr>
          <w:p w14:paraId="2976B229" w14:textId="77777777" w:rsidR="00421C82" w:rsidRDefault="00421C82" w:rsidP="00BC29FE">
            <w:pPr>
              <w:pStyle w:val="TableParagraph"/>
              <w:rPr>
                <w:rFonts w:ascii="Times New Roman"/>
                <w:sz w:val="16"/>
              </w:rPr>
            </w:pPr>
          </w:p>
        </w:tc>
        <w:tc>
          <w:tcPr>
            <w:tcW w:w="1020" w:type="dxa"/>
            <w:tcBorders>
              <w:top w:val="nil"/>
              <w:left w:val="single" w:sz="18" w:space="0" w:color="ABA899"/>
              <w:bottom w:val="single" w:sz="12" w:space="0" w:color="ABA899"/>
              <w:right w:val="single" w:sz="18" w:space="0" w:color="ABA899"/>
            </w:tcBorders>
          </w:tcPr>
          <w:p w14:paraId="499D8B49" w14:textId="77777777" w:rsidR="00421C82" w:rsidRDefault="00421C82" w:rsidP="00BC29FE">
            <w:pPr>
              <w:pStyle w:val="TableParagraph"/>
              <w:rPr>
                <w:rFonts w:ascii="Times New Roman"/>
                <w:sz w:val="16"/>
              </w:rPr>
            </w:pPr>
          </w:p>
        </w:tc>
        <w:tc>
          <w:tcPr>
            <w:tcW w:w="1200" w:type="dxa"/>
            <w:tcBorders>
              <w:top w:val="nil"/>
              <w:left w:val="single" w:sz="18" w:space="0" w:color="ABA899"/>
              <w:bottom w:val="single" w:sz="12" w:space="0" w:color="ABA899"/>
              <w:right w:val="single" w:sz="18" w:space="0" w:color="ABA899"/>
            </w:tcBorders>
          </w:tcPr>
          <w:p w14:paraId="3BF558CB" w14:textId="77777777" w:rsidR="00421C82" w:rsidRDefault="00421C82" w:rsidP="00BC29FE">
            <w:pPr>
              <w:pStyle w:val="TableParagraph"/>
              <w:rPr>
                <w:rFonts w:ascii="Times New Roman"/>
                <w:sz w:val="16"/>
              </w:rPr>
            </w:pPr>
          </w:p>
        </w:tc>
        <w:tc>
          <w:tcPr>
            <w:tcW w:w="1140" w:type="dxa"/>
            <w:tcBorders>
              <w:top w:val="nil"/>
              <w:left w:val="single" w:sz="18" w:space="0" w:color="ABA899"/>
              <w:bottom w:val="single" w:sz="12" w:space="0" w:color="ABA899"/>
              <w:right w:val="single" w:sz="18" w:space="0" w:color="ABA899"/>
            </w:tcBorders>
          </w:tcPr>
          <w:p w14:paraId="4E5C4574" w14:textId="77777777" w:rsidR="00421C82" w:rsidRDefault="00421C82" w:rsidP="00BC29FE">
            <w:pPr>
              <w:pStyle w:val="TableParagraph"/>
              <w:rPr>
                <w:rFonts w:ascii="Times New Roman"/>
                <w:sz w:val="16"/>
              </w:rPr>
            </w:pPr>
          </w:p>
        </w:tc>
      </w:tr>
      <w:tr w:rsidR="00421C82" w14:paraId="2A1EA50A"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184142C" w14:textId="77777777" w:rsidR="00421C82" w:rsidRDefault="00421C82" w:rsidP="00BC29FE">
            <w:pPr>
              <w:pStyle w:val="TableParagraph"/>
              <w:spacing w:line="185" w:lineRule="exact"/>
              <w:ind w:left="233" w:right="203"/>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130684D3" w14:textId="77777777" w:rsidR="00421C82" w:rsidRDefault="00421C82" w:rsidP="00BC29FE">
            <w:pPr>
              <w:pStyle w:val="TableParagraph"/>
              <w:spacing w:line="185" w:lineRule="exact"/>
              <w:ind w:left="14"/>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7C2245E6" w14:textId="77777777" w:rsidR="00421C82" w:rsidRDefault="00421C82" w:rsidP="00BC29FE">
            <w:pPr>
              <w:pStyle w:val="TableParagraph"/>
              <w:spacing w:line="185" w:lineRule="exact"/>
              <w:ind w:left="239" w:right="213"/>
              <w:jc w:val="center"/>
              <w:rPr>
                <w:sz w:val="16"/>
              </w:rPr>
            </w:pPr>
            <w:r>
              <w:rPr>
                <w:w w:val="105"/>
                <w:sz w:val="16"/>
              </w:rPr>
              <w:t>6,4</w:t>
            </w:r>
          </w:p>
        </w:tc>
        <w:tc>
          <w:tcPr>
            <w:tcW w:w="1050" w:type="dxa"/>
            <w:tcBorders>
              <w:top w:val="single" w:sz="12" w:space="0" w:color="ABA899"/>
              <w:left w:val="single" w:sz="12" w:space="0" w:color="ABA899"/>
              <w:bottom w:val="single" w:sz="12" w:space="0" w:color="ABA899"/>
              <w:right w:val="single" w:sz="12" w:space="0" w:color="ABA899"/>
            </w:tcBorders>
          </w:tcPr>
          <w:p w14:paraId="49E0920C" w14:textId="77777777" w:rsidR="00421C82" w:rsidRDefault="00421C82" w:rsidP="00BC29FE">
            <w:pPr>
              <w:pStyle w:val="TableParagraph"/>
              <w:spacing w:line="185" w:lineRule="exact"/>
              <w:ind w:left="245" w:right="234"/>
              <w:jc w:val="center"/>
              <w:rPr>
                <w:sz w:val="16"/>
              </w:rPr>
            </w:pPr>
            <w:r>
              <w:rPr>
                <w:w w:val="105"/>
                <w:sz w:val="16"/>
              </w:rPr>
              <w:t>241,0</w:t>
            </w:r>
          </w:p>
        </w:tc>
        <w:tc>
          <w:tcPr>
            <w:tcW w:w="1020" w:type="dxa"/>
            <w:tcBorders>
              <w:top w:val="single" w:sz="12" w:space="0" w:color="ABA899"/>
              <w:left w:val="single" w:sz="12" w:space="0" w:color="ABA899"/>
              <w:bottom w:val="single" w:sz="12" w:space="0" w:color="ABA899"/>
              <w:right w:val="single" w:sz="12" w:space="0" w:color="ABA899"/>
            </w:tcBorders>
          </w:tcPr>
          <w:p w14:paraId="474FBC30" w14:textId="77777777" w:rsidR="00421C82" w:rsidRDefault="00421C82" w:rsidP="00BC29FE">
            <w:pPr>
              <w:pStyle w:val="TableParagraph"/>
              <w:spacing w:line="185" w:lineRule="exact"/>
              <w:ind w:right="301"/>
              <w:jc w:val="right"/>
              <w:rPr>
                <w:sz w:val="16"/>
              </w:rPr>
            </w:pPr>
            <w:r>
              <w:rPr>
                <w:w w:val="105"/>
                <w:sz w:val="16"/>
              </w:rPr>
              <w:t>532,0</w:t>
            </w:r>
          </w:p>
        </w:tc>
        <w:tc>
          <w:tcPr>
            <w:tcW w:w="1200" w:type="dxa"/>
            <w:tcBorders>
              <w:top w:val="single" w:sz="12" w:space="0" w:color="ABA899"/>
              <w:left w:val="single" w:sz="12" w:space="0" w:color="ABA899"/>
              <w:bottom w:val="single" w:sz="12" w:space="0" w:color="ABA899"/>
              <w:right w:val="single" w:sz="12" w:space="0" w:color="ABA899"/>
            </w:tcBorders>
          </w:tcPr>
          <w:p w14:paraId="58F35181"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098ABA6D" w14:textId="77777777" w:rsidR="00421C82" w:rsidRDefault="00421C82" w:rsidP="00BC29FE">
            <w:pPr>
              <w:pStyle w:val="TableParagraph"/>
              <w:spacing w:line="185" w:lineRule="exact"/>
              <w:ind w:left="259" w:right="241"/>
              <w:jc w:val="center"/>
              <w:rPr>
                <w:sz w:val="16"/>
              </w:rPr>
            </w:pPr>
            <w:r>
              <w:rPr>
                <w:w w:val="105"/>
                <w:sz w:val="16"/>
              </w:rPr>
              <w:t>532,0</w:t>
            </w:r>
          </w:p>
        </w:tc>
      </w:tr>
      <w:tr w:rsidR="00421C82" w14:paraId="461D0F6F" w14:textId="77777777" w:rsidTr="00BC29FE">
        <w:trPr>
          <w:trHeight w:val="675"/>
        </w:trPr>
        <w:tc>
          <w:tcPr>
            <w:tcW w:w="1095" w:type="dxa"/>
            <w:tcBorders>
              <w:top w:val="single" w:sz="12" w:space="0" w:color="ABA899"/>
              <w:left w:val="single" w:sz="12" w:space="0" w:color="ECE9D8"/>
              <w:bottom w:val="single" w:sz="12" w:space="0" w:color="ABA899"/>
              <w:right w:val="single" w:sz="12" w:space="0" w:color="ABA899"/>
            </w:tcBorders>
          </w:tcPr>
          <w:p w14:paraId="74AE485F" w14:textId="77777777" w:rsidR="00421C82" w:rsidRDefault="00421C82" w:rsidP="00BC29FE">
            <w:pPr>
              <w:pStyle w:val="TableParagraph"/>
              <w:spacing w:before="64"/>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01</w:t>
            </w:r>
          </w:p>
        </w:tc>
        <w:tc>
          <w:tcPr>
            <w:tcW w:w="3225" w:type="dxa"/>
            <w:tcBorders>
              <w:top w:val="single" w:sz="12" w:space="0" w:color="ABA899"/>
              <w:left w:val="single" w:sz="12" w:space="0" w:color="ABA899"/>
              <w:bottom w:val="single" w:sz="12" w:space="0" w:color="ABA899"/>
              <w:right w:val="single" w:sz="12" w:space="0" w:color="ABA899"/>
            </w:tcBorders>
          </w:tcPr>
          <w:p w14:paraId="5D1B5940" w14:textId="77777777" w:rsidR="00421C82" w:rsidRDefault="00421C82" w:rsidP="00BC29FE">
            <w:pPr>
              <w:pStyle w:val="TableParagraph"/>
              <w:spacing w:line="177" w:lineRule="exact"/>
              <w:ind w:left="14"/>
              <w:rPr>
                <w:sz w:val="16"/>
                <w:szCs w:val="16"/>
              </w:rPr>
            </w:pPr>
            <w:r>
              <w:rPr>
                <w:sz w:val="16"/>
                <w:szCs w:val="16"/>
              </w:rPr>
              <w:t>სოციალური</w:t>
            </w:r>
            <w:r>
              <w:rPr>
                <w:spacing w:val="19"/>
                <w:sz w:val="16"/>
                <w:szCs w:val="16"/>
              </w:rPr>
              <w:t xml:space="preserve"> </w:t>
            </w:r>
            <w:r>
              <w:rPr>
                <w:sz w:val="16"/>
                <w:szCs w:val="16"/>
              </w:rPr>
              <w:t>საცხოვრისის</w:t>
            </w:r>
            <w:r>
              <w:rPr>
                <w:spacing w:val="20"/>
                <w:sz w:val="16"/>
                <w:szCs w:val="16"/>
              </w:rPr>
              <w:t xml:space="preserve"> </w:t>
            </w:r>
            <w:r>
              <w:rPr>
                <w:sz w:val="16"/>
                <w:szCs w:val="16"/>
              </w:rPr>
              <w:t>კომუნალური</w:t>
            </w:r>
          </w:p>
          <w:p w14:paraId="7D3BC616" w14:textId="77777777" w:rsidR="00421C82" w:rsidRDefault="00421C82" w:rsidP="00BC29FE">
            <w:pPr>
              <w:pStyle w:val="TableParagraph"/>
              <w:spacing w:line="203" w:lineRule="exact"/>
              <w:ind w:left="14"/>
              <w:rPr>
                <w:sz w:val="16"/>
                <w:szCs w:val="16"/>
              </w:rPr>
            </w:pPr>
            <w:r>
              <w:rPr>
                <w:sz w:val="16"/>
                <w:szCs w:val="16"/>
              </w:rPr>
              <w:t>ხარჯების</w:t>
            </w:r>
            <w:r>
              <w:rPr>
                <w:spacing w:val="24"/>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792B3206" w14:textId="77777777" w:rsidR="00421C82" w:rsidRDefault="00421C82" w:rsidP="00BC29FE">
            <w:pPr>
              <w:pStyle w:val="TableParagraph"/>
              <w:spacing w:before="64"/>
              <w:ind w:left="239" w:right="221"/>
              <w:jc w:val="center"/>
              <w:rPr>
                <w:sz w:val="16"/>
              </w:rPr>
            </w:pPr>
            <w:r>
              <w:rPr>
                <w:w w:val="105"/>
                <w:sz w:val="16"/>
              </w:rPr>
              <w:t>22,3</w:t>
            </w:r>
          </w:p>
        </w:tc>
        <w:tc>
          <w:tcPr>
            <w:tcW w:w="1050" w:type="dxa"/>
            <w:tcBorders>
              <w:top w:val="single" w:sz="12" w:space="0" w:color="ABA899"/>
              <w:left w:val="single" w:sz="12" w:space="0" w:color="ABA899"/>
              <w:bottom w:val="single" w:sz="12" w:space="0" w:color="ABA899"/>
              <w:right w:val="single" w:sz="12" w:space="0" w:color="ABA899"/>
            </w:tcBorders>
          </w:tcPr>
          <w:p w14:paraId="092B1016" w14:textId="77777777" w:rsidR="00421C82" w:rsidRDefault="00421C82" w:rsidP="00BC29FE">
            <w:pPr>
              <w:pStyle w:val="TableParagraph"/>
              <w:spacing w:before="64"/>
              <w:ind w:left="252"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5414D1DD" w14:textId="77777777" w:rsidR="00421C82" w:rsidRDefault="00421C82" w:rsidP="00BC29FE">
            <w:pPr>
              <w:pStyle w:val="TableParagraph"/>
              <w:spacing w:before="64"/>
              <w:ind w:right="339"/>
              <w:jc w:val="right"/>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3DC3FC21"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2AC4699" w14:textId="77777777" w:rsidR="00421C82" w:rsidRDefault="00421C82" w:rsidP="00BC29FE">
            <w:pPr>
              <w:pStyle w:val="TableParagraph"/>
              <w:spacing w:before="64"/>
              <w:ind w:left="267" w:right="241"/>
              <w:jc w:val="center"/>
              <w:rPr>
                <w:sz w:val="16"/>
              </w:rPr>
            </w:pPr>
            <w:r>
              <w:rPr>
                <w:w w:val="105"/>
                <w:sz w:val="16"/>
              </w:rPr>
              <w:t>40,0</w:t>
            </w:r>
          </w:p>
        </w:tc>
      </w:tr>
      <w:tr w:rsidR="00421C82" w14:paraId="13C69E09"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63E5E379"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0554841C"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65CCFE9" w14:textId="77777777" w:rsidR="00421C82" w:rsidRDefault="00421C82" w:rsidP="00BC29FE">
            <w:pPr>
              <w:pStyle w:val="TableParagraph"/>
              <w:spacing w:line="185" w:lineRule="exact"/>
              <w:ind w:left="239" w:right="221"/>
              <w:jc w:val="center"/>
              <w:rPr>
                <w:sz w:val="16"/>
              </w:rPr>
            </w:pPr>
            <w:r>
              <w:rPr>
                <w:w w:val="105"/>
                <w:sz w:val="16"/>
              </w:rPr>
              <w:t>22,3</w:t>
            </w:r>
          </w:p>
        </w:tc>
        <w:tc>
          <w:tcPr>
            <w:tcW w:w="1050" w:type="dxa"/>
            <w:tcBorders>
              <w:top w:val="single" w:sz="12" w:space="0" w:color="ABA899"/>
              <w:left w:val="single" w:sz="12" w:space="0" w:color="ABA899"/>
              <w:bottom w:val="single" w:sz="12" w:space="0" w:color="ABA899"/>
              <w:right w:val="single" w:sz="12" w:space="0" w:color="ABA899"/>
            </w:tcBorders>
          </w:tcPr>
          <w:p w14:paraId="01A0D7CB" w14:textId="77777777" w:rsidR="00421C82" w:rsidRDefault="00421C82" w:rsidP="00BC29FE">
            <w:pPr>
              <w:pStyle w:val="TableParagraph"/>
              <w:spacing w:line="185" w:lineRule="exact"/>
              <w:ind w:left="252"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1283386D" w14:textId="77777777" w:rsidR="00421C82" w:rsidRDefault="00421C82" w:rsidP="00BC29FE">
            <w:pPr>
              <w:pStyle w:val="TableParagraph"/>
              <w:spacing w:line="185" w:lineRule="exact"/>
              <w:ind w:right="339"/>
              <w:jc w:val="right"/>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4F18717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7C676C0" w14:textId="77777777" w:rsidR="00421C82" w:rsidRDefault="00421C82" w:rsidP="00BC29FE">
            <w:pPr>
              <w:pStyle w:val="TableParagraph"/>
              <w:spacing w:line="185" w:lineRule="exact"/>
              <w:ind w:left="267" w:right="241"/>
              <w:jc w:val="center"/>
              <w:rPr>
                <w:sz w:val="16"/>
              </w:rPr>
            </w:pPr>
            <w:r>
              <w:rPr>
                <w:w w:val="105"/>
                <w:sz w:val="16"/>
              </w:rPr>
              <w:t>40,0</w:t>
            </w:r>
          </w:p>
        </w:tc>
      </w:tr>
      <w:tr w:rsidR="00421C82" w14:paraId="6DBD40BD"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45A98387"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1327BE18"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76B44F58" w14:textId="77777777" w:rsidR="00421C82" w:rsidRDefault="00421C82" w:rsidP="00BC29FE">
            <w:pPr>
              <w:pStyle w:val="TableParagraph"/>
              <w:spacing w:line="185" w:lineRule="exact"/>
              <w:ind w:left="239" w:right="221"/>
              <w:jc w:val="center"/>
              <w:rPr>
                <w:sz w:val="16"/>
              </w:rPr>
            </w:pPr>
            <w:r>
              <w:rPr>
                <w:w w:val="105"/>
                <w:sz w:val="16"/>
              </w:rPr>
              <w:t>22,3</w:t>
            </w:r>
          </w:p>
        </w:tc>
        <w:tc>
          <w:tcPr>
            <w:tcW w:w="1050" w:type="dxa"/>
            <w:tcBorders>
              <w:top w:val="single" w:sz="12" w:space="0" w:color="ABA899"/>
              <w:left w:val="single" w:sz="12" w:space="0" w:color="ABA899"/>
              <w:bottom w:val="single" w:sz="12" w:space="0" w:color="ABA899"/>
              <w:right w:val="single" w:sz="12" w:space="0" w:color="ABA899"/>
            </w:tcBorders>
          </w:tcPr>
          <w:p w14:paraId="7E54DEBF" w14:textId="77777777" w:rsidR="00421C82" w:rsidRDefault="00421C82" w:rsidP="00BC29FE">
            <w:pPr>
              <w:pStyle w:val="TableParagraph"/>
              <w:spacing w:line="185" w:lineRule="exact"/>
              <w:ind w:left="252"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18F2484A" w14:textId="77777777" w:rsidR="00421C82" w:rsidRDefault="00421C82" w:rsidP="00BC29FE">
            <w:pPr>
              <w:pStyle w:val="TableParagraph"/>
              <w:spacing w:line="185" w:lineRule="exact"/>
              <w:ind w:right="339"/>
              <w:jc w:val="right"/>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21CBFEF3"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A006F5E" w14:textId="77777777" w:rsidR="00421C82" w:rsidRDefault="00421C82" w:rsidP="00BC29FE">
            <w:pPr>
              <w:pStyle w:val="TableParagraph"/>
              <w:spacing w:line="185" w:lineRule="exact"/>
              <w:ind w:left="267" w:right="241"/>
              <w:jc w:val="center"/>
              <w:rPr>
                <w:sz w:val="16"/>
              </w:rPr>
            </w:pPr>
            <w:r>
              <w:rPr>
                <w:w w:val="105"/>
                <w:sz w:val="16"/>
              </w:rPr>
              <w:t>40,0</w:t>
            </w:r>
          </w:p>
        </w:tc>
      </w:tr>
      <w:tr w:rsidR="00421C82" w14:paraId="34A96F9B"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0697977" w14:textId="77777777" w:rsidR="00421C82" w:rsidRDefault="00421C82" w:rsidP="00BC29FE">
            <w:pPr>
              <w:pStyle w:val="TableParagraph"/>
              <w:spacing w:line="185" w:lineRule="exact"/>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02</w:t>
            </w:r>
          </w:p>
        </w:tc>
        <w:tc>
          <w:tcPr>
            <w:tcW w:w="3225" w:type="dxa"/>
            <w:tcBorders>
              <w:top w:val="single" w:sz="12" w:space="0" w:color="ABA899"/>
              <w:left w:val="single" w:sz="12" w:space="0" w:color="ABA899"/>
              <w:bottom w:val="single" w:sz="12" w:space="0" w:color="ABA899"/>
              <w:right w:val="single" w:sz="12" w:space="0" w:color="ABA899"/>
            </w:tcBorders>
          </w:tcPr>
          <w:p w14:paraId="396585CD" w14:textId="77777777" w:rsidR="00421C82" w:rsidRDefault="00421C82" w:rsidP="00BC29FE">
            <w:pPr>
              <w:pStyle w:val="TableParagraph"/>
              <w:spacing w:line="185" w:lineRule="exact"/>
              <w:ind w:left="14"/>
              <w:rPr>
                <w:sz w:val="16"/>
                <w:szCs w:val="16"/>
              </w:rPr>
            </w:pPr>
            <w:r>
              <w:rPr>
                <w:sz w:val="16"/>
                <w:szCs w:val="16"/>
              </w:rPr>
              <w:t>მრავალშვილიანი</w:t>
            </w:r>
            <w:r>
              <w:rPr>
                <w:spacing w:val="18"/>
                <w:sz w:val="16"/>
                <w:szCs w:val="16"/>
              </w:rPr>
              <w:t xml:space="preserve"> </w:t>
            </w:r>
            <w:r>
              <w:rPr>
                <w:sz w:val="16"/>
                <w:szCs w:val="16"/>
              </w:rPr>
              <w:t>ოჯახების</w:t>
            </w:r>
            <w:r>
              <w:rPr>
                <w:spacing w:val="18"/>
                <w:sz w:val="16"/>
                <w:szCs w:val="16"/>
              </w:rPr>
              <w:t xml:space="preserve"> </w:t>
            </w:r>
            <w:r>
              <w:rPr>
                <w:sz w:val="16"/>
                <w:szCs w:val="16"/>
              </w:rPr>
              <w:t>დახმარება</w:t>
            </w:r>
          </w:p>
        </w:tc>
        <w:tc>
          <w:tcPr>
            <w:tcW w:w="1140" w:type="dxa"/>
            <w:tcBorders>
              <w:top w:val="single" w:sz="12" w:space="0" w:color="ABA899"/>
              <w:left w:val="single" w:sz="12" w:space="0" w:color="ABA899"/>
              <w:bottom w:val="single" w:sz="12" w:space="0" w:color="ABA899"/>
              <w:right w:val="single" w:sz="12" w:space="0" w:color="ABA899"/>
            </w:tcBorders>
          </w:tcPr>
          <w:p w14:paraId="06CACC76" w14:textId="77777777" w:rsidR="00421C82" w:rsidRDefault="00421C82" w:rsidP="00BC29FE">
            <w:pPr>
              <w:pStyle w:val="TableParagraph"/>
              <w:spacing w:line="185" w:lineRule="exact"/>
              <w:ind w:left="239" w:right="228"/>
              <w:jc w:val="center"/>
              <w:rPr>
                <w:sz w:val="16"/>
              </w:rPr>
            </w:pPr>
            <w:r>
              <w:rPr>
                <w:w w:val="105"/>
                <w:sz w:val="16"/>
              </w:rPr>
              <w:t>925,0</w:t>
            </w:r>
          </w:p>
        </w:tc>
        <w:tc>
          <w:tcPr>
            <w:tcW w:w="1050" w:type="dxa"/>
            <w:tcBorders>
              <w:top w:val="single" w:sz="12" w:space="0" w:color="ABA899"/>
              <w:left w:val="single" w:sz="12" w:space="0" w:color="ABA899"/>
              <w:bottom w:val="single" w:sz="12" w:space="0" w:color="ABA899"/>
              <w:right w:val="single" w:sz="12" w:space="0" w:color="ABA899"/>
            </w:tcBorders>
          </w:tcPr>
          <w:p w14:paraId="2D128D2E" w14:textId="77777777" w:rsidR="00421C82" w:rsidRDefault="00421C82" w:rsidP="00BC29FE">
            <w:pPr>
              <w:pStyle w:val="TableParagraph"/>
              <w:spacing w:line="185" w:lineRule="exact"/>
              <w:ind w:left="267" w:right="234"/>
              <w:jc w:val="center"/>
              <w:rPr>
                <w:sz w:val="16"/>
              </w:rPr>
            </w:pPr>
            <w:r>
              <w:rPr>
                <w:w w:val="105"/>
                <w:sz w:val="16"/>
              </w:rPr>
              <w:t>1000,0</w:t>
            </w:r>
          </w:p>
        </w:tc>
        <w:tc>
          <w:tcPr>
            <w:tcW w:w="1020" w:type="dxa"/>
            <w:tcBorders>
              <w:top w:val="single" w:sz="12" w:space="0" w:color="ABA899"/>
              <w:left w:val="single" w:sz="12" w:space="0" w:color="ABA899"/>
              <w:bottom w:val="single" w:sz="12" w:space="0" w:color="ABA899"/>
              <w:right w:val="single" w:sz="12" w:space="0" w:color="ABA899"/>
            </w:tcBorders>
          </w:tcPr>
          <w:p w14:paraId="3BBEEE09" w14:textId="77777777" w:rsidR="00421C82" w:rsidRDefault="00421C82" w:rsidP="00BC29FE">
            <w:pPr>
              <w:pStyle w:val="TableParagraph"/>
              <w:spacing w:line="185" w:lineRule="exact"/>
              <w:ind w:right="301"/>
              <w:jc w:val="right"/>
              <w:rPr>
                <w:sz w:val="16"/>
              </w:rPr>
            </w:pPr>
            <w:r>
              <w:rPr>
                <w:w w:val="105"/>
                <w:sz w:val="16"/>
              </w:rPr>
              <w:t>940,0</w:t>
            </w:r>
          </w:p>
        </w:tc>
        <w:tc>
          <w:tcPr>
            <w:tcW w:w="1200" w:type="dxa"/>
            <w:tcBorders>
              <w:top w:val="single" w:sz="12" w:space="0" w:color="ABA899"/>
              <w:left w:val="single" w:sz="12" w:space="0" w:color="ABA899"/>
              <w:bottom w:val="single" w:sz="12" w:space="0" w:color="ABA899"/>
              <w:right w:val="single" w:sz="12" w:space="0" w:color="ABA899"/>
            </w:tcBorders>
          </w:tcPr>
          <w:p w14:paraId="26BE9E5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9CC7B77" w14:textId="77777777" w:rsidR="00421C82" w:rsidRDefault="00421C82" w:rsidP="00BC29FE">
            <w:pPr>
              <w:pStyle w:val="TableParagraph"/>
              <w:spacing w:line="185" w:lineRule="exact"/>
              <w:ind w:left="259" w:right="241"/>
              <w:jc w:val="center"/>
              <w:rPr>
                <w:sz w:val="16"/>
              </w:rPr>
            </w:pPr>
            <w:r>
              <w:rPr>
                <w:w w:val="105"/>
                <w:sz w:val="16"/>
              </w:rPr>
              <w:t>940,0</w:t>
            </w:r>
          </w:p>
        </w:tc>
      </w:tr>
      <w:tr w:rsidR="00421C82" w14:paraId="249AD3F2"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632B4C06"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0F105D4C"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01D7DB4B" w14:textId="77777777" w:rsidR="00421C82" w:rsidRDefault="00421C82" w:rsidP="00BC29FE">
            <w:pPr>
              <w:pStyle w:val="TableParagraph"/>
              <w:spacing w:line="185" w:lineRule="exact"/>
              <w:ind w:left="239" w:right="228"/>
              <w:jc w:val="center"/>
              <w:rPr>
                <w:sz w:val="16"/>
              </w:rPr>
            </w:pPr>
            <w:r>
              <w:rPr>
                <w:w w:val="105"/>
                <w:sz w:val="16"/>
              </w:rPr>
              <w:t>925,0</w:t>
            </w:r>
          </w:p>
        </w:tc>
        <w:tc>
          <w:tcPr>
            <w:tcW w:w="1050" w:type="dxa"/>
            <w:tcBorders>
              <w:top w:val="single" w:sz="12" w:space="0" w:color="ABA899"/>
              <w:left w:val="single" w:sz="12" w:space="0" w:color="ABA899"/>
              <w:bottom w:val="single" w:sz="12" w:space="0" w:color="ABA899"/>
              <w:right w:val="single" w:sz="12" w:space="0" w:color="ABA899"/>
            </w:tcBorders>
          </w:tcPr>
          <w:p w14:paraId="510485F1" w14:textId="77777777" w:rsidR="00421C82" w:rsidRDefault="00421C82" w:rsidP="00BC29FE">
            <w:pPr>
              <w:pStyle w:val="TableParagraph"/>
              <w:spacing w:line="185" w:lineRule="exact"/>
              <w:ind w:left="267" w:right="234"/>
              <w:jc w:val="center"/>
              <w:rPr>
                <w:sz w:val="16"/>
              </w:rPr>
            </w:pPr>
            <w:r>
              <w:rPr>
                <w:w w:val="105"/>
                <w:sz w:val="16"/>
              </w:rPr>
              <w:t>1000,0</w:t>
            </w:r>
          </w:p>
        </w:tc>
        <w:tc>
          <w:tcPr>
            <w:tcW w:w="1020" w:type="dxa"/>
            <w:tcBorders>
              <w:top w:val="single" w:sz="12" w:space="0" w:color="ABA899"/>
              <w:left w:val="single" w:sz="12" w:space="0" w:color="ABA899"/>
              <w:bottom w:val="single" w:sz="12" w:space="0" w:color="ABA899"/>
              <w:right w:val="single" w:sz="12" w:space="0" w:color="ABA899"/>
            </w:tcBorders>
          </w:tcPr>
          <w:p w14:paraId="35934326" w14:textId="77777777" w:rsidR="00421C82" w:rsidRDefault="00421C82" w:rsidP="00BC29FE">
            <w:pPr>
              <w:pStyle w:val="TableParagraph"/>
              <w:spacing w:line="185" w:lineRule="exact"/>
              <w:ind w:right="301"/>
              <w:jc w:val="right"/>
              <w:rPr>
                <w:sz w:val="16"/>
              </w:rPr>
            </w:pPr>
            <w:r>
              <w:rPr>
                <w:w w:val="105"/>
                <w:sz w:val="16"/>
              </w:rPr>
              <w:t>940,0</w:t>
            </w:r>
          </w:p>
        </w:tc>
        <w:tc>
          <w:tcPr>
            <w:tcW w:w="1200" w:type="dxa"/>
            <w:tcBorders>
              <w:top w:val="single" w:sz="12" w:space="0" w:color="ABA899"/>
              <w:left w:val="single" w:sz="12" w:space="0" w:color="ABA899"/>
              <w:bottom w:val="single" w:sz="12" w:space="0" w:color="ABA899"/>
              <w:right w:val="single" w:sz="12" w:space="0" w:color="ABA899"/>
            </w:tcBorders>
          </w:tcPr>
          <w:p w14:paraId="6D83D60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5B7BB56" w14:textId="77777777" w:rsidR="00421C82" w:rsidRDefault="00421C82" w:rsidP="00BC29FE">
            <w:pPr>
              <w:pStyle w:val="TableParagraph"/>
              <w:spacing w:line="185" w:lineRule="exact"/>
              <w:ind w:left="259" w:right="241"/>
              <w:jc w:val="center"/>
              <w:rPr>
                <w:sz w:val="16"/>
              </w:rPr>
            </w:pPr>
            <w:r>
              <w:rPr>
                <w:w w:val="105"/>
                <w:sz w:val="16"/>
              </w:rPr>
              <w:t>940,0</w:t>
            </w:r>
          </w:p>
        </w:tc>
      </w:tr>
      <w:tr w:rsidR="00421C82" w14:paraId="3EECEF00"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62C1AE93"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3B531811"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7DCF15C5" w14:textId="77777777" w:rsidR="00421C82" w:rsidRDefault="00421C82" w:rsidP="00BC29FE">
            <w:pPr>
              <w:pStyle w:val="TableParagraph"/>
              <w:spacing w:line="185" w:lineRule="exact"/>
              <w:ind w:left="239" w:right="221"/>
              <w:jc w:val="center"/>
              <w:rPr>
                <w:sz w:val="16"/>
              </w:rPr>
            </w:pPr>
            <w:r>
              <w:rPr>
                <w:w w:val="105"/>
                <w:sz w:val="16"/>
              </w:rPr>
              <w:t>32,9</w:t>
            </w:r>
          </w:p>
        </w:tc>
        <w:tc>
          <w:tcPr>
            <w:tcW w:w="1050" w:type="dxa"/>
            <w:tcBorders>
              <w:top w:val="single" w:sz="12" w:space="0" w:color="ABA899"/>
              <w:left w:val="single" w:sz="12" w:space="0" w:color="ABA899"/>
              <w:bottom w:val="single" w:sz="12" w:space="0" w:color="ABA899"/>
              <w:right w:val="single" w:sz="12" w:space="0" w:color="ABA899"/>
            </w:tcBorders>
          </w:tcPr>
          <w:p w14:paraId="0C831F5B"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1D56920B" w14:textId="77777777" w:rsidR="00421C82" w:rsidRDefault="00421C82" w:rsidP="00BC29FE">
            <w:pPr>
              <w:pStyle w:val="TableParagraph"/>
              <w:spacing w:line="185" w:lineRule="exact"/>
              <w:ind w:right="376"/>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1D2D7B60"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4E2E15F"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5821B2CB"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2299A5A6"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7B749230"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4219472E" w14:textId="77777777" w:rsidR="00421C82" w:rsidRDefault="00421C82" w:rsidP="00BC29FE">
            <w:pPr>
              <w:pStyle w:val="TableParagraph"/>
              <w:spacing w:line="185" w:lineRule="exact"/>
              <w:ind w:left="239" w:right="228"/>
              <w:jc w:val="center"/>
              <w:rPr>
                <w:sz w:val="16"/>
              </w:rPr>
            </w:pPr>
            <w:r>
              <w:rPr>
                <w:w w:val="105"/>
                <w:sz w:val="16"/>
              </w:rPr>
              <w:t>892,1</w:t>
            </w:r>
          </w:p>
        </w:tc>
        <w:tc>
          <w:tcPr>
            <w:tcW w:w="1050" w:type="dxa"/>
            <w:tcBorders>
              <w:top w:val="single" w:sz="12" w:space="0" w:color="ABA899"/>
              <w:left w:val="single" w:sz="12" w:space="0" w:color="ABA899"/>
              <w:bottom w:val="single" w:sz="12" w:space="0" w:color="ABA899"/>
              <w:right w:val="single" w:sz="12" w:space="0" w:color="ABA899"/>
            </w:tcBorders>
          </w:tcPr>
          <w:p w14:paraId="5ECC8068" w14:textId="77777777" w:rsidR="00421C82" w:rsidRDefault="00421C82" w:rsidP="00BC29FE">
            <w:pPr>
              <w:pStyle w:val="TableParagraph"/>
              <w:spacing w:line="185" w:lineRule="exact"/>
              <w:ind w:left="267" w:right="234"/>
              <w:jc w:val="center"/>
              <w:rPr>
                <w:sz w:val="16"/>
              </w:rPr>
            </w:pPr>
            <w:r>
              <w:rPr>
                <w:w w:val="105"/>
                <w:sz w:val="16"/>
              </w:rPr>
              <w:t>1000,0</w:t>
            </w:r>
          </w:p>
        </w:tc>
        <w:tc>
          <w:tcPr>
            <w:tcW w:w="1020" w:type="dxa"/>
            <w:tcBorders>
              <w:top w:val="single" w:sz="12" w:space="0" w:color="ABA899"/>
              <w:left w:val="single" w:sz="12" w:space="0" w:color="ABA899"/>
              <w:bottom w:val="single" w:sz="12" w:space="0" w:color="ABA899"/>
              <w:right w:val="single" w:sz="12" w:space="0" w:color="ABA899"/>
            </w:tcBorders>
          </w:tcPr>
          <w:p w14:paraId="666707AC" w14:textId="77777777" w:rsidR="00421C82" w:rsidRDefault="00421C82" w:rsidP="00BC29FE">
            <w:pPr>
              <w:pStyle w:val="TableParagraph"/>
              <w:spacing w:line="185" w:lineRule="exact"/>
              <w:ind w:right="301"/>
              <w:jc w:val="right"/>
              <w:rPr>
                <w:sz w:val="16"/>
              </w:rPr>
            </w:pPr>
            <w:r>
              <w:rPr>
                <w:w w:val="105"/>
                <w:sz w:val="16"/>
              </w:rPr>
              <w:t>940,0</w:t>
            </w:r>
          </w:p>
        </w:tc>
        <w:tc>
          <w:tcPr>
            <w:tcW w:w="1200" w:type="dxa"/>
            <w:tcBorders>
              <w:top w:val="single" w:sz="12" w:space="0" w:color="ABA899"/>
              <w:left w:val="single" w:sz="12" w:space="0" w:color="ABA899"/>
              <w:bottom w:val="single" w:sz="12" w:space="0" w:color="ABA899"/>
              <w:right w:val="single" w:sz="12" w:space="0" w:color="ABA899"/>
            </w:tcBorders>
          </w:tcPr>
          <w:p w14:paraId="199E2EE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647ADA9D" w14:textId="77777777" w:rsidR="00421C82" w:rsidRDefault="00421C82" w:rsidP="00BC29FE">
            <w:pPr>
              <w:pStyle w:val="TableParagraph"/>
              <w:spacing w:line="185" w:lineRule="exact"/>
              <w:ind w:left="259" w:right="241"/>
              <w:jc w:val="center"/>
              <w:rPr>
                <w:sz w:val="16"/>
              </w:rPr>
            </w:pPr>
            <w:r>
              <w:rPr>
                <w:w w:val="105"/>
                <w:sz w:val="16"/>
              </w:rPr>
              <w:t>940,0</w:t>
            </w:r>
          </w:p>
        </w:tc>
      </w:tr>
      <w:tr w:rsidR="00421C82" w14:paraId="698B892C"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FD4F5F5" w14:textId="77777777" w:rsidR="00421C82" w:rsidRDefault="00421C82" w:rsidP="00BC29FE">
            <w:pPr>
              <w:pStyle w:val="TableParagraph"/>
              <w:spacing w:line="185" w:lineRule="exact"/>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03</w:t>
            </w:r>
          </w:p>
        </w:tc>
        <w:tc>
          <w:tcPr>
            <w:tcW w:w="3225" w:type="dxa"/>
            <w:tcBorders>
              <w:top w:val="single" w:sz="12" w:space="0" w:color="ABA899"/>
              <w:left w:val="single" w:sz="12" w:space="0" w:color="ABA899"/>
              <w:bottom w:val="single" w:sz="12" w:space="0" w:color="ABA899"/>
              <w:right w:val="single" w:sz="12" w:space="0" w:color="ABA899"/>
            </w:tcBorders>
          </w:tcPr>
          <w:p w14:paraId="47EC742C" w14:textId="77777777" w:rsidR="00421C82" w:rsidRDefault="00421C82" w:rsidP="00BC29FE">
            <w:pPr>
              <w:pStyle w:val="TableParagraph"/>
              <w:spacing w:line="185" w:lineRule="exact"/>
              <w:ind w:left="56"/>
              <w:rPr>
                <w:sz w:val="16"/>
                <w:szCs w:val="16"/>
              </w:rPr>
            </w:pPr>
            <w:r>
              <w:rPr>
                <w:sz w:val="16"/>
                <w:szCs w:val="16"/>
              </w:rPr>
              <w:t>სარიტუალო</w:t>
            </w:r>
            <w:r>
              <w:rPr>
                <w:spacing w:val="16"/>
                <w:sz w:val="16"/>
                <w:szCs w:val="16"/>
              </w:rPr>
              <w:t xml:space="preserve"> </w:t>
            </w:r>
            <w:r>
              <w:rPr>
                <w:sz w:val="16"/>
                <w:szCs w:val="16"/>
              </w:rPr>
              <w:t>დახმარება</w:t>
            </w:r>
          </w:p>
        </w:tc>
        <w:tc>
          <w:tcPr>
            <w:tcW w:w="1140" w:type="dxa"/>
            <w:tcBorders>
              <w:top w:val="single" w:sz="12" w:space="0" w:color="ABA899"/>
              <w:left w:val="single" w:sz="12" w:space="0" w:color="ABA899"/>
              <w:bottom w:val="single" w:sz="12" w:space="0" w:color="ABA899"/>
              <w:right w:val="single" w:sz="12" w:space="0" w:color="ABA899"/>
            </w:tcBorders>
          </w:tcPr>
          <w:p w14:paraId="5531905A" w14:textId="77777777" w:rsidR="00421C82" w:rsidRDefault="00421C82" w:rsidP="00BC29FE">
            <w:pPr>
              <w:pStyle w:val="TableParagraph"/>
              <w:spacing w:line="185" w:lineRule="exact"/>
              <w:ind w:left="239" w:right="213"/>
              <w:jc w:val="center"/>
              <w:rPr>
                <w:sz w:val="16"/>
              </w:rPr>
            </w:pPr>
            <w:r>
              <w:rPr>
                <w:w w:val="105"/>
                <w:sz w:val="16"/>
              </w:rPr>
              <w:t>5,4</w:t>
            </w:r>
          </w:p>
        </w:tc>
        <w:tc>
          <w:tcPr>
            <w:tcW w:w="1050" w:type="dxa"/>
            <w:tcBorders>
              <w:top w:val="single" w:sz="12" w:space="0" w:color="ABA899"/>
              <w:left w:val="single" w:sz="12" w:space="0" w:color="ABA899"/>
              <w:bottom w:val="single" w:sz="12" w:space="0" w:color="ABA899"/>
              <w:right w:val="single" w:sz="12" w:space="0" w:color="ABA899"/>
            </w:tcBorders>
          </w:tcPr>
          <w:p w14:paraId="697BBAC3" w14:textId="77777777" w:rsidR="00421C82" w:rsidRDefault="00421C82" w:rsidP="00BC29FE">
            <w:pPr>
              <w:pStyle w:val="TableParagraph"/>
              <w:spacing w:line="185" w:lineRule="exact"/>
              <w:ind w:left="260" w:right="234"/>
              <w:jc w:val="center"/>
              <w:rPr>
                <w:sz w:val="16"/>
              </w:rPr>
            </w:pPr>
            <w:r>
              <w:rPr>
                <w:w w:val="105"/>
                <w:sz w:val="16"/>
              </w:rPr>
              <w:t>5,0</w:t>
            </w:r>
          </w:p>
        </w:tc>
        <w:tc>
          <w:tcPr>
            <w:tcW w:w="1020" w:type="dxa"/>
            <w:tcBorders>
              <w:top w:val="single" w:sz="12" w:space="0" w:color="ABA899"/>
              <w:left w:val="single" w:sz="12" w:space="0" w:color="ABA899"/>
              <w:bottom w:val="single" w:sz="12" w:space="0" w:color="ABA899"/>
              <w:right w:val="single" w:sz="12" w:space="0" w:color="ABA899"/>
            </w:tcBorders>
          </w:tcPr>
          <w:p w14:paraId="4AB8C486" w14:textId="77777777" w:rsidR="00421C82" w:rsidRDefault="00421C82" w:rsidP="00BC29FE">
            <w:pPr>
              <w:pStyle w:val="TableParagraph"/>
              <w:spacing w:line="185" w:lineRule="exact"/>
              <w:ind w:right="376"/>
              <w:jc w:val="right"/>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2D5821E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91A1B06" w14:textId="77777777" w:rsidR="00421C82" w:rsidRDefault="00421C82" w:rsidP="00BC29FE">
            <w:pPr>
              <w:pStyle w:val="TableParagraph"/>
              <w:spacing w:line="185" w:lineRule="exact"/>
              <w:ind w:left="274" w:right="241"/>
              <w:jc w:val="center"/>
              <w:rPr>
                <w:sz w:val="16"/>
              </w:rPr>
            </w:pPr>
            <w:r>
              <w:rPr>
                <w:w w:val="105"/>
                <w:sz w:val="16"/>
              </w:rPr>
              <w:t>5,0</w:t>
            </w:r>
          </w:p>
        </w:tc>
      </w:tr>
      <w:tr w:rsidR="00421C82" w14:paraId="042F78F3"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291A4E94"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71454553"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09817EE3" w14:textId="77777777" w:rsidR="00421C82" w:rsidRDefault="00421C82" w:rsidP="00BC29FE">
            <w:pPr>
              <w:pStyle w:val="TableParagraph"/>
              <w:spacing w:line="185" w:lineRule="exact"/>
              <w:ind w:left="239" w:right="213"/>
              <w:jc w:val="center"/>
              <w:rPr>
                <w:sz w:val="16"/>
              </w:rPr>
            </w:pPr>
            <w:r>
              <w:rPr>
                <w:w w:val="105"/>
                <w:sz w:val="16"/>
              </w:rPr>
              <w:t>5,4</w:t>
            </w:r>
          </w:p>
        </w:tc>
        <w:tc>
          <w:tcPr>
            <w:tcW w:w="1050" w:type="dxa"/>
            <w:tcBorders>
              <w:top w:val="single" w:sz="12" w:space="0" w:color="ABA899"/>
              <w:left w:val="single" w:sz="12" w:space="0" w:color="ABA899"/>
              <w:bottom w:val="single" w:sz="12" w:space="0" w:color="ABA899"/>
              <w:right w:val="single" w:sz="12" w:space="0" w:color="ABA899"/>
            </w:tcBorders>
          </w:tcPr>
          <w:p w14:paraId="47ED7626" w14:textId="77777777" w:rsidR="00421C82" w:rsidRDefault="00421C82" w:rsidP="00BC29FE">
            <w:pPr>
              <w:pStyle w:val="TableParagraph"/>
              <w:spacing w:line="185" w:lineRule="exact"/>
              <w:ind w:left="260" w:right="234"/>
              <w:jc w:val="center"/>
              <w:rPr>
                <w:sz w:val="16"/>
              </w:rPr>
            </w:pPr>
            <w:r>
              <w:rPr>
                <w:w w:val="105"/>
                <w:sz w:val="16"/>
              </w:rPr>
              <w:t>5,0</w:t>
            </w:r>
          </w:p>
        </w:tc>
        <w:tc>
          <w:tcPr>
            <w:tcW w:w="1020" w:type="dxa"/>
            <w:tcBorders>
              <w:top w:val="single" w:sz="12" w:space="0" w:color="ABA899"/>
              <w:left w:val="single" w:sz="12" w:space="0" w:color="ABA899"/>
              <w:bottom w:val="single" w:sz="12" w:space="0" w:color="ABA899"/>
              <w:right w:val="single" w:sz="12" w:space="0" w:color="ABA899"/>
            </w:tcBorders>
          </w:tcPr>
          <w:p w14:paraId="7BDA65AB" w14:textId="77777777" w:rsidR="00421C82" w:rsidRDefault="00421C82" w:rsidP="00BC29FE">
            <w:pPr>
              <w:pStyle w:val="TableParagraph"/>
              <w:spacing w:line="185" w:lineRule="exact"/>
              <w:ind w:right="376"/>
              <w:jc w:val="right"/>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047B5779"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0AD7644C" w14:textId="77777777" w:rsidR="00421C82" w:rsidRDefault="00421C82" w:rsidP="00BC29FE">
            <w:pPr>
              <w:pStyle w:val="TableParagraph"/>
              <w:spacing w:line="185" w:lineRule="exact"/>
              <w:ind w:left="274" w:right="241"/>
              <w:jc w:val="center"/>
              <w:rPr>
                <w:sz w:val="16"/>
              </w:rPr>
            </w:pPr>
            <w:r>
              <w:rPr>
                <w:w w:val="105"/>
                <w:sz w:val="16"/>
              </w:rPr>
              <w:t>5,0</w:t>
            </w:r>
          </w:p>
        </w:tc>
      </w:tr>
      <w:tr w:rsidR="00421C82" w14:paraId="11FFBDDD"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2C3FC4BE"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256B64EC"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240B788B" w14:textId="77777777" w:rsidR="00421C82" w:rsidRDefault="00421C82" w:rsidP="00BC29FE">
            <w:pPr>
              <w:pStyle w:val="TableParagraph"/>
              <w:spacing w:line="185" w:lineRule="exact"/>
              <w:ind w:left="239" w:right="213"/>
              <w:jc w:val="center"/>
              <w:rPr>
                <w:sz w:val="16"/>
              </w:rPr>
            </w:pPr>
            <w:r>
              <w:rPr>
                <w:w w:val="105"/>
                <w:sz w:val="16"/>
              </w:rPr>
              <w:t>5,4</w:t>
            </w:r>
          </w:p>
        </w:tc>
        <w:tc>
          <w:tcPr>
            <w:tcW w:w="1050" w:type="dxa"/>
            <w:tcBorders>
              <w:top w:val="single" w:sz="12" w:space="0" w:color="ABA899"/>
              <w:left w:val="single" w:sz="12" w:space="0" w:color="ABA899"/>
              <w:bottom w:val="single" w:sz="12" w:space="0" w:color="ABA899"/>
              <w:right w:val="single" w:sz="12" w:space="0" w:color="ABA899"/>
            </w:tcBorders>
          </w:tcPr>
          <w:p w14:paraId="671C38EC" w14:textId="77777777" w:rsidR="00421C82" w:rsidRDefault="00421C82" w:rsidP="00BC29FE">
            <w:pPr>
              <w:pStyle w:val="TableParagraph"/>
              <w:spacing w:line="185" w:lineRule="exact"/>
              <w:ind w:left="260" w:right="234"/>
              <w:jc w:val="center"/>
              <w:rPr>
                <w:sz w:val="16"/>
              </w:rPr>
            </w:pPr>
            <w:r>
              <w:rPr>
                <w:w w:val="105"/>
                <w:sz w:val="16"/>
              </w:rPr>
              <w:t>5,0</w:t>
            </w:r>
          </w:p>
        </w:tc>
        <w:tc>
          <w:tcPr>
            <w:tcW w:w="1020" w:type="dxa"/>
            <w:tcBorders>
              <w:top w:val="single" w:sz="12" w:space="0" w:color="ABA899"/>
              <w:left w:val="single" w:sz="12" w:space="0" w:color="ABA899"/>
              <w:bottom w:val="single" w:sz="12" w:space="0" w:color="ABA899"/>
              <w:right w:val="single" w:sz="12" w:space="0" w:color="ABA899"/>
            </w:tcBorders>
          </w:tcPr>
          <w:p w14:paraId="40C09A10" w14:textId="77777777" w:rsidR="00421C82" w:rsidRDefault="00421C82" w:rsidP="00BC29FE">
            <w:pPr>
              <w:pStyle w:val="TableParagraph"/>
              <w:spacing w:line="185" w:lineRule="exact"/>
              <w:ind w:right="376"/>
              <w:jc w:val="right"/>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37E339F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333B6FD" w14:textId="77777777" w:rsidR="00421C82" w:rsidRDefault="00421C82" w:rsidP="00BC29FE">
            <w:pPr>
              <w:pStyle w:val="TableParagraph"/>
              <w:spacing w:line="185" w:lineRule="exact"/>
              <w:ind w:left="274" w:right="241"/>
              <w:jc w:val="center"/>
              <w:rPr>
                <w:sz w:val="16"/>
              </w:rPr>
            </w:pPr>
            <w:r>
              <w:rPr>
                <w:w w:val="105"/>
                <w:sz w:val="16"/>
              </w:rPr>
              <w:t>5,0</w:t>
            </w:r>
          </w:p>
        </w:tc>
      </w:tr>
      <w:tr w:rsidR="00421C82" w14:paraId="3AA62EE8"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B23725F" w14:textId="77777777" w:rsidR="00421C82" w:rsidRDefault="00421C82" w:rsidP="00BC29FE">
            <w:pPr>
              <w:pStyle w:val="TableParagraph"/>
              <w:spacing w:line="185" w:lineRule="exact"/>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04</w:t>
            </w:r>
          </w:p>
        </w:tc>
        <w:tc>
          <w:tcPr>
            <w:tcW w:w="3225" w:type="dxa"/>
            <w:tcBorders>
              <w:top w:val="single" w:sz="12" w:space="0" w:color="ABA899"/>
              <w:left w:val="single" w:sz="12" w:space="0" w:color="ABA899"/>
              <w:bottom w:val="single" w:sz="12" w:space="0" w:color="ABA899"/>
              <w:right w:val="single" w:sz="12" w:space="0" w:color="ABA899"/>
            </w:tcBorders>
          </w:tcPr>
          <w:p w14:paraId="39E76AFF"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18"/>
                <w:sz w:val="16"/>
                <w:szCs w:val="16"/>
              </w:rPr>
              <w:t xml:space="preserve"> </w:t>
            </w:r>
            <w:r>
              <w:rPr>
                <w:sz w:val="16"/>
                <w:szCs w:val="16"/>
              </w:rPr>
              <w:t>ღონისძიებები</w:t>
            </w:r>
          </w:p>
        </w:tc>
        <w:tc>
          <w:tcPr>
            <w:tcW w:w="1140" w:type="dxa"/>
            <w:tcBorders>
              <w:top w:val="single" w:sz="12" w:space="0" w:color="ABA899"/>
              <w:left w:val="single" w:sz="12" w:space="0" w:color="ABA899"/>
              <w:bottom w:val="single" w:sz="12" w:space="0" w:color="ABA899"/>
              <w:right w:val="single" w:sz="12" w:space="0" w:color="ABA899"/>
            </w:tcBorders>
          </w:tcPr>
          <w:p w14:paraId="7E009339" w14:textId="77777777" w:rsidR="00421C82" w:rsidRDefault="00421C82" w:rsidP="00BC29FE">
            <w:pPr>
              <w:pStyle w:val="TableParagraph"/>
              <w:spacing w:line="185" w:lineRule="exact"/>
              <w:ind w:left="239" w:right="228"/>
              <w:jc w:val="center"/>
              <w:rPr>
                <w:sz w:val="16"/>
              </w:rPr>
            </w:pPr>
            <w:r>
              <w:rPr>
                <w:w w:val="105"/>
                <w:sz w:val="16"/>
              </w:rPr>
              <w:t>285,1</w:t>
            </w:r>
          </w:p>
        </w:tc>
        <w:tc>
          <w:tcPr>
            <w:tcW w:w="1050" w:type="dxa"/>
            <w:tcBorders>
              <w:top w:val="single" w:sz="12" w:space="0" w:color="ABA899"/>
              <w:left w:val="single" w:sz="12" w:space="0" w:color="ABA899"/>
              <w:bottom w:val="single" w:sz="12" w:space="0" w:color="ABA899"/>
              <w:right w:val="single" w:sz="12" w:space="0" w:color="ABA899"/>
            </w:tcBorders>
          </w:tcPr>
          <w:p w14:paraId="771CE2B2" w14:textId="77777777" w:rsidR="00421C82" w:rsidRDefault="00421C82" w:rsidP="00BC29FE">
            <w:pPr>
              <w:pStyle w:val="TableParagraph"/>
              <w:spacing w:line="185" w:lineRule="exact"/>
              <w:ind w:left="245" w:right="234"/>
              <w:jc w:val="center"/>
              <w:rPr>
                <w:sz w:val="16"/>
              </w:rPr>
            </w:pPr>
            <w:r>
              <w:rPr>
                <w:w w:val="105"/>
                <w:sz w:val="16"/>
              </w:rPr>
              <w:t>307,4</w:t>
            </w:r>
          </w:p>
        </w:tc>
        <w:tc>
          <w:tcPr>
            <w:tcW w:w="1020" w:type="dxa"/>
            <w:tcBorders>
              <w:top w:val="single" w:sz="12" w:space="0" w:color="ABA899"/>
              <w:left w:val="single" w:sz="12" w:space="0" w:color="ABA899"/>
              <w:bottom w:val="single" w:sz="12" w:space="0" w:color="ABA899"/>
              <w:right w:val="single" w:sz="12" w:space="0" w:color="ABA899"/>
            </w:tcBorders>
          </w:tcPr>
          <w:p w14:paraId="2A31C392" w14:textId="77777777" w:rsidR="00421C82" w:rsidRDefault="00421C82" w:rsidP="00BC29FE">
            <w:pPr>
              <w:pStyle w:val="TableParagraph"/>
              <w:spacing w:line="185" w:lineRule="exact"/>
              <w:ind w:right="301"/>
              <w:jc w:val="right"/>
              <w:rPr>
                <w:sz w:val="16"/>
              </w:rPr>
            </w:pPr>
            <w:r>
              <w:rPr>
                <w:w w:val="105"/>
                <w:sz w:val="16"/>
              </w:rPr>
              <w:t>326,9</w:t>
            </w:r>
          </w:p>
        </w:tc>
        <w:tc>
          <w:tcPr>
            <w:tcW w:w="1200" w:type="dxa"/>
            <w:tcBorders>
              <w:top w:val="single" w:sz="12" w:space="0" w:color="ABA899"/>
              <w:left w:val="single" w:sz="12" w:space="0" w:color="ABA899"/>
              <w:bottom w:val="single" w:sz="12" w:space="0" w:color="ABA899"/>
              <w:right w:val="single" w:sz="12" w:space="0" w:color="ABA899"/>
            </w:tcBorders>
          </w:tcPr>
          <w:p w14:paraId="52288A16"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84643DB" w14:textId="77777777" w:rsidR="00421C82" w:rsidRDefault="00421C82" w:rsidP="00BC29FE">
            <w:pPr>
              <w:pStyle w:val="TableParagraph"/>
              <w:spacing w:line="185" w:lineRule="exact"/>
              <w:ind w:left="259" w:right="241"/>
              <w:jc w:val="center"/>
              <w:rPr>
                <w:sz w:val="16"/>
              </w:rPr>
            </w:pPr>
            <w:r>
              <w:rPr>
                <w:w w:val="105"/>
                <w:sz w:val="16"/>
              </w:rPr>
              <w:t>326,9</w:t>
            </w:r>
          </w:p>
        </w:tc>
      </w:tr>
      <w:tr w:rsidR="00421C82" w14:paraId="648B3767"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46247FC"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19704FE3"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04B579EE" w14:textId="77777777" w:rsidR="00421C82" w:rsidRDefault="00421C82" w:rsidP="00BC29FE">
            <w:pPr>
              <w:pStyle w:val="TableParagraph"/>
              <w:spacing w:line="185" w:lineRule="exact"/>
              <w:ind w:left="239" w:right="228"/>
              <w:jc w:val="center"/>
              <w:rPr>
                <w:sz w:val="16"/>
              </w:rPr>
            </w:pPr>
            <w:r>
              <w:rPr>
                <w:w w:val="105"/>
                <w:sz w:val="16"/>
              </w:rPr>
              <w:t>285,1</w:t>
            </w:r>
          </w:p>
        </w:tc>
        <w:tc>
          <w:tcPr>
            <w:tcW w:w="1050" w:type="dxa"/>
            <w:tcBorders>
              <w:top w:val="single" w:sz="12" w:space="0" w:color="ABA899"/>
              <w:left w:val="single" w:sz="12" w:space="0" w:color="ABA899"/>
              <w:bottom w:val="single" w:sz="12" w:space="0" w:color="ABA899"/>
              <w:right w:val="single" w:sz="12" w:space="0" w:color="ABA899"/>
            </w:tcBorders>
          </w:tcPr>
          <w:p w14:paraId="4113575C" w14:textId="77777777" w:rsidR="00421C82" w:rsidRDefault="00421C82" w:rsidP="00BC29FE">
            <w:pPr>
              <w:pStyle w:val="TableParagraph"/>
              <w:spacing w:line="185" w:lineRule="exact"/>
              <w:ind w:left="245" w:right="234"/>
              <w:jc w:val="center"/>
              <w:rPr>
                <w:sz w:val="16"/>
              </w:rPr>
            </w:pPr>
            <w:r>
              <w:rPr>
                <w:w w:val="105"/>
                <w:sz w:val="16"/>
              </w:rPr>
              <w:t>307,4</w:t>
            </w:r>
          </w:p>
        </w:tc>
        <w:tc>
          <w:tcPr>
            <w:tcW w:w="1020" w:type="dxa"/>
            <w:tcBorders>
              <w:top w:val="single" w:sz="12" w:space="0" w:color="ABA899"/>
              <w:left w:val="single" w:sz="12" w:space="0" w:color="ABA899"/>
              <w:bottom w:val="single" w:sz="12" w:space="0" w:color="ABA899"/>
              <w:right w:val="single" w:sz="12" w:space="0" w:color="ABA899"/>
            </w:tcBorders>
          </w:tcPr>
          <w:p w14:paraId="1E0B2B3B" w14:textId="77777777" w:rsidR="00421C82" w:rsidRDefault="00421C82" w:rsidP="00BC29FE">
            <w:pPr>
              <w:pStyle w:val="TableParagraph"/>
              <w:spacing w:line="185" w:lineRule="exact"/>
              <w:ind w:right="301"/>
              <w:jc w:val="right"/>
              <w:rPr>
                <w:sz w:val="16"/>
              </w:rPr>
            </w:pPr>
            <w:r>
              <w:rPr>
                <w:w w:val="105"/>
                <w:sz w:val="16"/>
              </w:rPr>
              <w:t>326,9</w:t>
            </w:r>
          </w:p>
        </w:tc>
        <w:tc>
          <w:tcPr>
            <w:tcW w:w="1200" w:type="dxa"/>
            <w:tcBorders>
              <w:top w:val="single" w:sz="12" w:space="0" w:color="ABA899"/>
              <w:left w:val="single" w:sz="12" w:space="0" w:color="ABA899"/>
              <w:bottom w:val="single" w:sz="12" w:space="0" w:color="ABA899"/>
              <w:right w:val="single" w:sz="12" w:space="0" w:color="ABA899"/>
            </w:tcBorders>
          </w:tcPr>
          <w:p w14:paraId="2D8642D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2BFD641" w14:textId="77777777" w:rsidR="00421C82" w:rsidRDefault="00421C82" w:rsidP="00BC29FE">
            <w:pPr>
              <w:pStyle w:val="TableParagraph"/>
              <w:spacing w:line="185" w:lineRule="exact"/>
              <w:ind w:left="259" w:right="241"/>
              <w:jc w:val="center"/>
              <w:rPr>
                <w:sz w:val="16"/>
              </w:rPr>
            </w:pPr>
            <w:r>
              <w:rPr>
                <w:w w:val="105"/>
                <w:sz w:val="16"/>
              </w:rPr>
              <w:t>326,9</w:t>
            </w:r>
          </w:p>
        </w:tc>
      </w:tr>
      <w:tr w:rsidR="00421C82" w14:paraId="583644D1"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4BD968AC"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6E916ACB"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5BBAE58E" w14:textId="77777777" w:rsidR="00421C82" w:rsidRDefault="00421C82" w:rsidP="00BC29FE">
            <w:pPr>
              <w:pStyle w:val="TableParagraph"/>
              <w:spacing w:line="185" w:lineRule="exact"/>
              <w:ind w:left="239" w:right="213"/>
              <w:jc w:val="center"/>
              <w:rPr>
                <w:sz w:val="16"/>
              </w:rPr>
            </w:pPr>
            <w:r>
              <w:rPr>
                <w:w w:val="105"/>
                <w:sz w:val="16"/>
              </w:rPr>
              <w:t>3,7</w:t>
            </w:r>
          </w:p>
        </w:tc>
        <w:tc>
          <w:tcPr>
            <w:tcW w:w="1050" w:type="dxa"/>
            <w:tcBorders>
              <w:top w:val="single" w:sz="12" w:space="0" w:color="ABA899"/>
              <w:left w:val="single" w:sz="12" w:space="0" w:color="ABA899"/>
              <w:bottom w:val="single" w:sz="12" w:space="0" w:color="ABA899"/>
              <w:right w:val="single" w:sz="12" w:space="0" w:color="ABA899"/>
            </w:tcBorders>
          </w:tcPr>
          <w:p w14:paraId="2C056383" w14:textId="77777777" w:rsidR="00421C82" w:rsidRDefault="00421C82" w:rsidP="00BC29FE">
            <w:pPr>
              <w:pStyle w:val="TableParagraph"/>
              <w:spacing w:line="185" w:lineRule="exact"/>
              <w:ind w:left="252" w:right="234"/>
              <w:jc w:val="center"/>
              <w:rPr>
                <w:sz w:val="16"/>
              </w:rPr>
            </w:pPr>
            <w:r>
              <w:rPr>
                <w:w w:val="105"/>
                <w:sz w:val="16"/>
              </w:rPr>
              <w:t>16,7</w:t>
            </w:r>
          </w:p>
        </w:tc>
        <w:tc>
          <w:tcPr>
            <w:tcW w:w="1020" w:type="dxa"/>
            <w:tcBorders>
              <w:top w:val="single" w:sz="12" w:space="0" w:color="ABA899"/>
              <w:left w:val="single" w:sz="12" w:space="0" w:color="ABA899"/>
              <w:bottom w:val="single" w:sz="12" w:space="0" w:color="ABA899"/>
              <w:right w:val="single" w:sz="12" w:space="0" w:color="ABA899"/>
            </w:tcBorders>
          </w:tcPr>
          <w:p w14:paraId="65C753C8" w14:textId="77777777" w:rsidR="00421C82" w:rsidRDefault="00421C82" w:rsidP="00BC29FE">
            <w:pPr>
              <w:pStyle w:val="TableParagraph"/>
              <w:spacing w:line="185" w:lineRule="exact"/>
              <w:ind w:right="301"/>
              <w:jc w:val="right"/>
              <w:rPr>
                <w:sz w:val="16"/>
              </w:rPr>
            </w:pPr>
            <w:r>
              <w:rPr>
                <w:w w:val="105"/>
                <w:sz w:val="16"/>
              </w:rPr>
              <w:t>206,9</w:t>
            </w:r>
          </w:p>
        </w:tc>
        <w:tc>
          <w:tcPr>
            <w:tcW w:w="1200" w:type="dxa"/>
            <w:tcBorders>
              <w:top w:val="single" w:sz="12" w:space="0" w:color="ABA899"/>
              <w:left w:val="single" w:sz="12" w:space="0" w:color="ABA899"/>
              <w:bottom w:val="single" w:sz="12" w:space="0" w:color="ABA899"/>
              <w:right w:val="single" w:sz="12" w:space="0" w:color="ABA899"/>
            </w:tcBorders>
          </w:tcPr>
          <w:p w14:paraId="2AE60C8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567B6DF5" w14:textId="77777777" w:rsidR="00421C82" w:rsidRDefault="00421C82" w:rsidP="00BC29FE">
            <w:pPr>
              <w:pStyle w:val="TableParagraph"/>
              <w:spacing w:line="185" w:lineRule="exact"/>
              <w:ind w:left="259" w:right="241"/>
              <w:jc w:val="center"/>
              <w:rPr>
                <w:sz w:val="16"/>
              </w:rPr>
            </w:pPr>
            <w:r>
              <w:rPr>
                <w:w w:val="105"/>
                <w:sz w:val="16"/>
              </w:rPr>
              <w:t>206,9</w:t>
            </w:r>
          </w:p>
        </w:tc>
      </w:tr>
      <w:tr w:rsidR="00421C82" w14:paraId="12247C7D"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34FAE696"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186CC81C"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204595D1" w14:textId="77777777" w:rsidR="00421C82" w:rsidRDefault="00421C82" w:rsidP="00BC29FE">
            <w:pPr>
              <w:pStyle w:val="TableParagraph"/>
              <w:spacing w:line="185" w:lineRule="exact"/>
              <w:ind w:left="239" w:right="221"/>
              <w:jc w:val="center"/>
              <w:rPr>
                <w:sz w:val="16"/>
              </w:rPr>
            </w:pPr>
            <w:r>
              <w:rPr>
                <w:w w:val="105"/>
                <w:sz w:val="16"/>
              </w:rPr>
              <w:t>22,7</w:t>
            </w:r>
          </w:p>
        </w:tc>
        <w:tc>
          <w:tcPr>
            <w:tcW w:w="1050" w:type="dxa"/>
            <w:tcBorders>
              <w:top w:val="single" w:sz="12" w:space="0" w:color="ABA899"/>
              <w:left w:val="single" w:sz="12" w:space="0" w:color="ABA899"/>
              <w:bottom w:val="single" w:sz="12" w:space="0" w:color="ABA899"/>
              <w:right w:val="single" w:sz="12" w:space="0" w:color="ABA899"/>
            </w:tcBorders>
          </w:tcPr>
          <w:p w14:paraId="28913CE2" w14:textId="77777777" w:rsidR="00421C82" w:rsidRDefault="00421C82" w:rsidP="00BC29FE">
            <w:pPr>
              <w:pStyle w:val="TableParagraph"/>
              <w:spacing w:line="185" w:lineRule="exact"/>
              <w:ind w:left="252" w:right="234"/>
              <w:jc w:val="center"/>
              <w:rPr>
                <w:sz w:val="16"/>
              </w:rPr>
            </w:pPr>
            <w:r>
              <w:rPr>
                <w:w w:val="105"/>
                <w:sz w:val="16"/>
              </w:rPr>
              <w:t>27,0</w:t>
            </w:r>
          </w:p>
        </w:tc>
        <w:tc>
          <w:tcPr>
            <w:tcW w:w="1020" w:type="dxa"/>
            <w:tcBorders>
              <w:top w:val="single" w:sz="12" w:space="0" w:color="ABA899"/>
              <w:left w:val="single" w:sz="12" w:space="0" w:color="ABA899"/>
              <w:bottom w:val="single" w:sz="12" w:space="0" w:color="ABA899"/>
              <w:right w:val="single" w:sz="12" w:space="0" w:color="ABA899"/>
            </w:tcBorders>
          </w:tcPr>
          <w:p w14:paraId="66D9684A" w14:textId="77777777" w:rsidR="00421C82" w:rsidRDefault="00421C82" w:rsidP="00BC29FE">
            <w:pPr>
              <w:pStyle w:val="TableParagraph"/>
              <w:spacing w:line="185" w:lineRule="exact"/>
              <w:ind w:right="339"/>
              <w:jc w:val="right"/>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3D82D5F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5F567071" w14:textId="77777777" w:rsidR="00421C82" w:rsidRDefault="00421C82" w:rsidP="00BC29FE">
            <w:pPr>
              <w:pStyle w:val="TableParagraph"/>
              <w:spacing w:line="185" w:lineRule="exact"/>
              <w:ind w:left="267" w:right="241"/>
              <w:jc w:val="center"/>
              <w:rPr>
                <w:sz w:val="16"/>
              </w:rPr>
            </w:pPr>
            <w:r>
              <w:rPr>
                <w:w w:val="105"/>
                <w:sz w:val="16"/>
              </w:rPr>
              <w:t>40,0</w:t>
            </w:r>
          </w:p>
        </w:tc>
      </w:tr>
      <w:tr w:rsidR="00421C82" w14:paraId="51AA421C"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CC88E4B"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5507A6A4"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2190C1CA" w14:textId="77777777" w:rsidR="00421C82" w:rsidRDefault="00421C82" w:rsidP="00BC29FE">
            <w:pPr>
              <w:pStyle w:val="TableParagraph"/>
              <w:spacing w:line="185" w:lineRule="exact"/>
              <w:ind w:left="239" w:right="228"/>
              <w:jc w:val="center"/>
              <w:rPr>
                <w:sz w:val="16"/>
              </w:rPr>
            </w:pPr>
            <w:r>
              <w:rPr>
                <w:w w:val="105"/>
                <w:sz w:val="16"/>
              </w:rPr>
              <w:t>258,7</w:t>
            </w:r>
          </w:p>
        </w:tc>
        <w:tc>
          <w:tcPr>
            <w:tcW w:w="1050" w:type="dxa"/>
            <w:tcBorders>
              <w:top w:val="single" w:sz="12" w:space="0" w:color="ABA899"/>
              <w:left w:val="single" w:sz="12" w:space="0" w:color="ABA899"/>
              <w:bottom w:val="single" w:sz="12" w:space="0" w:color="ABA899"/>
              <w:right w:val="single" w:sz="12" w:space="0" w:color="ABA899"/>
            </w:tcBorders>
          </w:tcPr>
          <w:p w14:paraId="49671E8D" w14:textId="77777777" w:rsidR="00421C82" w:rsidRDefault="00421C82" w:rsidP="00BC29FE">
            <w:pPr>
              <w:pStyle w:val="TableParagraph"/>
              <w:spacing w:line="185" w:lineRule="exact"/>
              <w:ind w:left="245" w:right="234"/>
              <w:jc w:val="center"/>
              <w:rPr>
                <w:sz w:val="16"/>
              </w:rPr>
            </w:pPr>
            <w:r>
              <w:rPr>
                <w:w w:val="105"/>
                <w:sz w:val="16"/>
              </w:rPr>
              <w:t>263,7</w:t>
            </w:r>
          </w:p>
        </w:tc>
        <w:tc>
          <w:tcPr>
            <w:tcW w:w="1020" w:type="dxa"/>
            <w:tcBorders>
              <w:top w:val="single" w:sz="12" w:space="0" w:color="ABA899"/>
              <w:left w:val="single" w:sz="12" w:space="0" w:color="ABA899"/>
              <w:bottom w:val="single" w:sz="12" w:space="0" w:color="ABA899"/>
              <w:right w:val="single" w:sz="12" w:space="0" w:color="ABA899"/>
            </w:tcBorders>
          </w:tcPr>
          <w:p w14:paraId="140BDB98" w14:textId="77777777" w:rsidR="00421C82" w:rsidRDefault="00421C82" w:rsidP="00BC29FE">
            <w:pPr>
              <w:pStyle w:val="TableParagraph"/>
              <w:spacing w:line="185" w:lineRule="exact"/>
              <w:ind w:right="339"/>
              <w:jc w:val="right"/>
              <w:rPr>
                <w:sz w:val="16"/>
              </w:rPr>
            </w:pPr>
            <w:r>
              <w:rPr>
                <w:w w:val="105"/>
                <w:sz w:val="16"/>
              </w:rPr>
              <w:t>80,0</w:t>
            </w:r>
          </w:p>
        </w:tc>
        <w:tc>
          <w:tcPr>
            <w:tcW w:w="1200" w:type="dxa"/>
            <w:tcBorders>
              <w:top w:val="single" w:sz="12" w:space="0" w:color="ABA899"/>
              <w:left w:val="single" w:sz="12" w:space="0" w:color="ABA899"/>
              <w:bottom w:val="single" w:sz="12" w:space="0" w:color="ABA899"/>
              <w:right w:val="single" w:sz="12" w:space="0" w:color="ABA899"/>
            </w:tcBorders>
          </w:tcPr>
          <w:p w14:paraId="25F41DE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212CE06C" w14:textId="77777777" w:rsidR="00421C82" w:rsidRDefault="00421C82" w:rsidP="00BC29FE">
            <w:pPr>
              <w:pStyle w:val="TableParagraph"/>
              <w:spacing w:line="185" w:lineRule="exact"/>
              <w:ind w:left="267" w:right="241"/>
              <w:jc w:val="center"/>
              <w:rPr>
                <w:sz w:val="16"/>
              </w:rPr>
            </w:pPr>
            <w:r>
              <w:rPr>
                <w:w w:val="105"/>
                <w:sz w:val="16"/>
              </w:rPr>
              <w:t>80,0</w:t>
            </w:r>
          </w:p>
        </w:tc>
      </w:tr>
      <w:tr w:rsidR="00421C82" w14:paraId="4C7CCC7D" w14:textId="77777777" w:rsidTr="00BC29FE">
        <w:trPr>
          <w:trHeight w:val="870"/>
        </w:trPr>
        <w:tc>
          <w:tcPr>
            <w:tcW w:w="1095" w:type="dxa"/>
            <w:tcBorders>
              <w:top w:val="single" w:sz="12" w:space="0" w:color="ABA899"/>
              <w:left w:val="single" w:sz="12" w:space="0" w:color="ECE9D8"/>
              <w:bottom w:val="single" w:sz="12" w:space="0" w:color="ABA899"/>
              <w:right w:val="single" w:sz="12" w:space="0" w:color="ABA899"/>
            </w:tcBorders>
          </w:tcPr>
          <w:p w14:paraId="0BB712D4" w14:textId="77777777" w:rsidR="00421C82" w:rsidRDefault="00421C82" w:rsidP="00BC29FE">
            <w:pPr>
              <w:pStyle w:val="TableParagraph"/>
              <w:spacing w:before="9"/>
              <w:rPr>
                <w:rFonts w:ascii="Segoe UI Symbol"/>
                <w:sz w:val="12"/>
              </w:rPr>
            </w:pPr>
          </w:p>
          <w:p w14:paraId="0959FCA7" w14:textId="77777777" w:rsidR="00421C82" w:rsidRDefault="00421C82" w:rsidP="00BC29FE">
            <w:pPr>
              <w:pStyle w:val="TableParagraph"/>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05</w:t>
            </w:r>
          </w:p>
        </w:tc>
        <w:tc>
          <w:tcPr>
            <w:tcW w:w="3225" w:type="dxa"/>
            <w:tcBorders>
              <w:top w:val="single" w:sz="12" w:space="0" w:color="ABA899"/>
              <w:left w:val="single" w:sz="12" w:space="0" w:color="ABA899"/>
              <w:bottom w:val="single" w:sz="12" w:space="0" w:color="ABA899"/>
              <w:right w:val="single" w:sz="12" w:space="0" w:color="ABA899"/>
            </w:tcBorders>
          </w:tcPr>
          <w:p w14:paraId="5C3E3788" w14:textId="77777777" w:rsidR="00421C82" w:rsidRDefault="00421C82" w:rsidP="00BC29FE">
            <w:pPr>
              <w:pStyle w:val="TableParagraph"/>
              <w:spacing w:line="177" w:lineRule="exact"/>
              <w:ind w:left="14"/>
              <w:rPr>
                <w:sz w:val="16"/>
                <w:szCs w:val="16"/>
              </w:rPr>
            </w:pPr>
            <w:r>
              <w:rPr>
                <w:sz w:val="16"/>
                <w:szCs w:val="16"/>
              </w:rPr>
              <w:t>სოციალურად</w:t>
            </w:r>
            <w:r>
              <w:rPr>
                <w:spacing w:val="20"/>
                <w:sz w:val="16"/>
                <w:szCs w:val="16"/>
              </w:rPr>
              <w:t xml:space="preserve"> </w:t>
            </w:r>
            <w:r>
              <w:rPr>
                <w:sz w:val="16"/>
                <w:szCs w:val="16"/>
              </w:rPr>
              <w:t>დაუცველი</w:t>
            </w:r>
            <w:r>
              <w:rPr>
                <w:spacing w:val="20"/>
                <w:sz w:val="16"/>
                <w:szCs w:val="16"/>
              </w:rPr>
              <w:t xml:space="preserve"> </w:t>
            </w:r>
            <w:r>
              <w:rPr>
                <w:sz w:val="16"/>
                <w:szCs w:val="16"/>
              </w:rPr>
              <w:t>ოჯახების</w:t>
            </w:r>
          </w:p>
          <w:p w14:paraId="59E54455" w14:textId="77777777" w:rsidR="00421C82" w:rsidRDefault="00421C82" w:rsidP="00BC29FE">
            <w:pPr>
              <w:pStyle w:val="TableParagraph"/>
              <w:spacing w:before="3" w:line="223" w:lineRule="auto"/>
              <w:ind w:left="14"/>
              <w:rPr>
                <w:sz w:val="16"/>
                <w:szCs w:val="16"/>
              </w:rPr>
            </w:pPr>
            <w:r>
              <w:rPr>
                <w:sz w:val="16"/>
                <w:szCs w:val="16"/>
              </w:rPr>
              <w:t>ყოფითი</w:t>
            </w:r>
            <w:r>
              <w:rPr>
                <w:spacing w:val="21"/>
                <w:sz w:val="16"/>
                <w:szCs w:val="16"/>
              </w:rPr>
              <w:t xml:space="preserve"> </w:t>
            </w:r>
            <w:r>
              <w:rPr>
                <w:sz w:val="16"/>
                <w:szCs w:val="16"/>
              </w:rPr>
              <w:t>პირობების</w:t>
            </w:r>
            <w:r>
              <w:rPr>
                <w:spacing w:val="20"/>
                <w:sz w:val="16"/>
                <w:szCs w:val="16"/>
              </w:rPr>
              <w:t xml:space="preserve"> </w:t>
            </w:r>
            <w:r>
              <w:rPr>
                <w:sz w:val="16"/>
                <w:szCs w:val="16"/>
              </w:rPr>
              <w:t>გაუმჯობესების</w:t>
            </w:r>
            <w:r>
              <w:rPr>
                <w:spacing w:val="1"/>
                <w:sz w:val="16"/>
                <w:szCs w:val="16"/>
              </w:rPr>
              <w:t xml:space="preserve"> </w:t>
            </w:r>
            <w:r>
              <w:rPr>
                <w:w w:val="105"/>
                <w:sz w:val="16"/>
                <w:szCs w:val="16"/>
              </w:rPr>
              <w:t>ხელშეწყობა</w:t>
            </w:r>
          </w:p>
        </w:tc>
        <w:tc>
          <w:tcPr>
            <w:tcW w:w="1140" w:type="dxa"/>
            <w:tcBorders>
              <w:top w:val="single" w:sz="12" w:space="0" w:color="ABA899"/>
              <w:left w:val="single" w:sz="12" w:space="0" w:color="ABA899"/>
              <w:bottom w:val="single" w:sz="12" w:space="0" w:color="ABA899"/>
              <w:right w:val="single" w:sz="12" w:space="0" w:color="ABA899"/>
            </w:tcBorders>
          </w:tcPr>
          <w:p w14:paraId="4B7B483F" w14:textId="77777777" w:rsidR="00421C82" w:rsidRDefault="00421C82" w:rsidP="00BC29FE">
            <w:pPr>
              <w:pStyle w:val="TableParagraph"/>
              <w:spacing w:before="9"/>
              <w:rPr>
                <w:rFonts w:ascii="Segoe UI Symbol"/>
                <w:sz w:val="12"/>
              </w:rPr>
            </w:pPr>
          </w:p>
          <w:p w14:paraId="538F6AC8" w14:textId="77777777" w:rsidR="00421C82" w:rsidRDefault="00421C82" w:rsidP="00BC29FE">
            <w:pPr>
              <w:pStyle w:val="TableParagraph"/>
              <w:ind w:left="239" w:right="228"/>
              <w:jc w:val="center"/>
              <w:rPr>
                <w:sz w:val="16"/>
              </w:rPr>
            </w:pPr>
            <w:r>
              <w:rPr>
                <w:w w:val="105"/>
                <w:sz w:val="16"/>
              </w:rPr>
              <w:t>154,4</w:t>
            </w:r>
          </w:p>
        </w:tc>
        <w:tc>
          <w:tcPr>
            <w:tcW w:w="1050" w:type="dxa"/>
            <w:tcBorders>
              <w:top w:val="single" w:sz="12" w:space="0" w:color="ABA899"/>
              <w:left w:val="single" w:sz="12" w:space="0" w:color="ABA899"/>
              <w:bottom w:val="single" w:sz="12" w:space="0" w:color="ABA899"/>
              <w:right w:val="single" w:sz="12" w:space="0" w:color="ABA899"/>
            </w:tcBorders>
          </w:tcPr>
          <w:p w14:paraId="400068F3" w14:textId="77777777" w:rsidR="00421C82" w:rsidRDefault="00421C82" w:rsidP="00BC29FE">
            <w:pPr>
              <w:pStyle w:val="TableParagraph"/>
              <w:spacing w:before="9"/>
              <w:rPr>
                <w:rFonts w:ascii="Segoe UI Symbol"/>
                <w:sz w:val="12"/>
              </w:rPr>
            </w:pPr>
          </w:p>
          <w:p w14:paraId="6AC71A80" w14:textId="77777777" w:rsidR="00421C82" w:rsidRDefault="00421C82" w:rsidP="00BC29FE">
            <w:pPr>
              <w:pStyle w:val="TableParagraph"/>
              <w:ind w:left="245" w:right="234"/>
              <w:jc w:val="center"/>
              <w:rPr>
                <w:sz w:val="16"/>
              </w:rPr>
            </w:pPr>
            <w:r>
              <w:rPr>
                <w:w w:val="105"/>
                <w:sz w:val="16"/>
              </w:rPr>
              <w:t>168,0</w:t>
            </w:r>
          </w:p>
        </w:tc>
        <w:tc>
          <w:tcPr>
            <w:tcW w:w="1020" w:type="dxa"/>
            <w:tcBorders>
              <w:top w:val="single" w:sz="12" w:space="0" w:color="ABA899"/>
              <w:left w:val="single" w:sz="12" w:space="0" w:color="ABA899"/>
              <w:bottom w:val="single" w:sz="12" w:space="0" w:color="ABA899"/>
              <w:right w:val="single" w:sz="12" w:space="0" w:color="ABA899"/>
            </w:tcBorders>
          </w:tcPr>
          <w:p w14:paraId="735093BD" w14:textId="77777777" w:rsidR="00421C82" w:rsidRDefault="00421C82" w:rsidP="00BC29FE">
            <w:pPr>
              <w:pStyle w:val="TableParagraph"/>
              <w:spacing w:before="9"/>
              <w:rPr>
                <w:rFonts w:ascii="Segoe UI Symbol"/>
                <w:sz w:val="12"/>
              </w:rPr>
            </w:pPr>
          </w:p>
          <w:p w14:paraId="7540A195" w14:textId="77777777" w:rsidR="00421C82" w:rsidRDefault="00421C82" w:rsidP="00BC29FE">
            <w:pPr>
              <w:pStyle w:val="TableParagraph"/>
              <w:ind w:right="301"/>
              <w:jc w:val="right"/>
              <w:rPr>
                <w:sz w:val="16"/>
              </w:rPr>
            </w:pPr>
            <w:r>
              <w:rPr>
                <w:w w:val="105"/>
                <w:sz w:val="16"/>
              </w:rPr>
              <w:t>168,0</w:t>
            </w:r>
          </w:p>
        </w:tc>
        <w:tc>
          <w:tcPr>
            <w:tcW w:w="1200" w:type="dxa"/>
            <w:tcBorders>
              <w:top w:val="single" w:sz="12" w:space="0" w:color="ABA899"/>
              <w:left w:val="single" w:sz="12" w:space="0" w:color="ABA899"/>
              <w:bottom w:val="single" w:sz="12" w:space="0" w:color="ABA899"/>
              <w:right w:val="single" w:sz="12" w:space="0" w:color="ABA899"/>
            </w:tcBorders>
          </w:tcPr>
          <w:p w14:paraId="4B83CEEF" w14:textId="77777777" w:rsidR="00421C82" w:rsidRDefault="00421C82" w:rsidP="00BC29FE">
            <w:pPr>
              <w:pStyle w:val="TableParagraph"/>
              <w:spacing w:before="9"/>
              <w:rPr>
                <w:rFonts w:ascii="Segoe UI Symbol"/>
                <w:sz w:val="12"/>
              </w:rPr>
            </w:pPr>
          </w:p>
          <w:p w14:paraId="1AA67FC4" w14:textId="77777777" w:rsidR="00421C82" w:rsidRDefault="00421C82" w:rsidP="00BC29FE">
            <w:pPr>
              <w:pStyle w:val="TableParagraph"/>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00804CFC" w14:textId="77777777" w:rsidR="00421C82" w:rsidRDefault="00421C82" w:rsidP="00BC29FE">
            <w:pPr>
              <w:pStyle w:val="TableParagraph"/>
              <w:spacing w:before="9"/>
              <w:rPr>
                <w:rFonts w:ascii="Segoe UI Symbol"/>
                <w:sz w:val="12"/>
              </w:rPr>
            </w:pPr>
          </w:p>
          <w:p w14:paraId="55161DA9" w14:textId="77777777" w:rsidR="00421C82" w:rsidRDefault="00421C82" w:rsidP="00BC29FE">
            <w:pPr>
              <w:pStyle w:val="TableParagraph"/>
              <w:ind w:left="259" w:right="241"/>
              <w:jc w:val="center"/>
              <w:rPr>
                <w:sz w:val="16"/>
              </w:rPr>
            </w:pPr>
            <w:r>
              <w:rPr>
                <w:w w:val="105"/>
                <w:sz w:val="16"/>
              </w:rPr>
              <w:t>168,0</w:t>
            </w:r>
          </w:p>
        </w:tc>
      </w:tr>
      <w:tr w:rsidR="00421C82" w14:paraId="2DF459AD"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6ABDB285"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0A7693BA"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020E0045" w14:textId="77777777" w:rsidR="00421C82" w:rsidRDefault="00421C82" w:rsidP="00BC29FE">
            <w:pPr>
              <w:pStyle w:val="TableParagraph"/>
              <w:spacing w:line="185" w:lineRule="exact"/>
              <w:ind w:left="239" w:right="228"/>
              <w:jc w:val="center"/>
              <w:rPr>
                <w:sz w:val="16"/>
              </w:rPr>
            </w:pPr>
            <w:r>
              <w:rPr>
                <w:w w:val="105"/>
                <w:sz w:val="16"/>
              </w:rPr>
              <w:t>154,4</w:t>
            </w:r>
          </w:p>
        </w:tc>
        <w:tc>
          <w:tcPr>
            <w:tcW w:w="1050" w:type="dxa"/>
            <w:tcBorders>
              <w:top w:val="single" w:sz="12" w:space="0" w:color="ABA899"/>
              <w:left w:val="single" w:sz="12" w:space="0" w:color="ABA899"/>
              <w:bottom w:val="single" w:sz="12" w:space="0" w:color="ABA899"/>
              <w:right w:val="single" w:sz="12" w:space="0" w:color="ABA899"/>
            </w:tcBorders>
          </w:tcPr>
          <w:p w14:paraId="6E2D054B" w14:textId="77777777" w:rsidR="00421C82" w:rsidRDefault="00421C82" w:rsidP="00BC29FE">
            <w:pPr>
              <w:pStyle w:val="TableParagraph"/>
              <w:spacing w:line="185" w:lineRule="exact"/>
              <w:ind w:left="245" w:right="234"/>
              <w:jc w:val="center"/>
              <w:rPr>
                <w:sz w:val="16"/>
              </w:rPr>
            </w:pPr>
            <w:r>
              <w:rPr>
                <w:w w:val="105"/>
                <w:sz w:val="16"/>
              </w:rPr>
              <w:t>168,0</w:t>
            </w:r>
          </w:p>
        </w:tc>
        <w:tc>
          <w:tcPr>
            <w:tcW w:w="1020" w:type="dxa"/>
            <w:tcBorders>
              <w:top w:val="single" w:sz="12" w:space="0" w:color="ABA899"/>
              <w:left w:val="single" w:sz="12" w:space="0" w:color="ABA899"/>
              <w:bottom w:val="single" w:sz="12" w:space="0" w:color="ABA899"/>
              <w:right w:val="single" w:sz="12" w:space="0" w:color="ABA899"/>
            </w:tcBorders>
          </w:tcPr>
          <w:p w14:paraId="50311139" w14:textId="77777777" w:rsidR="00421C82" w:rsidRDefault="00421C82" w:rsidP="00BC29FE">
            <w:pPr>
              <w:pStyle w:val="TableParagraph"/>
              <w:spacing w:line="185" w:lineRule="exact"/>
              <w:ind w:right="301"/>
              <w:jc w:val="right"/>
              <w:rPr>
                <w:sz w:val="16"/>
              </w:rPr>
            </w:pPr>
            <w:r>
              <w:rPr>
                <w:w w:val="105"/>
                <w:sz w:val="16"/>
              </w:rPr>
              <w:t>168,0</w:t>
            </w:r>
          </w:p>
        </w:tc>
        <w:tc>
          <w:tcPr>
            <w:tcW w:w="1200" w:type="dxa"/>
            <w:tcBorders>
              <w:top w:val="single" w:sz="12" w:space="0" w:color="ABA899"/>
              <w:left w:val="single" w:sz="12" w:space="0" w:color="ABA899"/>
              <w:bottom w:val="single" w:sz="12" w:space="0" w:color="ABA899"/>
              <w:right w:val="single" w:sz="12" w:space="0" w:color="ABA899"/>
            </w:tcBorders>
          </w:tcPr>
          <w:p w14:paraId="056E95BF"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E737249" w14:textId="77777777" w:rsidR="00421C82" w:rsidRDefault="00421C82" w:rsidP="00BC29FE">
            <w:pPr>
              <w:pStyle w:val="TableParagraph"/>
              <w:spacing w:line="185" w:lineRule="exact"/>
              <w:ind w:left="259" w:right="241"/>
              <w:jc w:val="center"/>
              <w:rPr>
                <w:sz w:val="16"/>
              </w:rPr>
            </w:pPr>
            <w:r>
              <w:rPr>
                <w:w w:val="105"/>
                <w:sz w:val="16"/>
              </w:rPr>
              <w:t>168,0</w:t>
            </w:r>
          </w:p>
        </w:tc>
      </w:tr>
      <w:tr w:rsidR="00421C82" w14:paraId="68900686"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220FEC4"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16DA7288"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55689044" w14:textId="77777777" w:rsidR="00421C82" w:rsidRDefault="00421C82" w:rsidP="00BC29FE">
            <w:pPr>
              <w:pStyle w:val="TableParagraph"/>
              <w:spacing w:line="185" w:lineRule="exact"/>
              <w:ind w:left="239" w:right="228"/>
              <w:jc w:val="center"/>
              <w:rPr>
                <w:sz w:val="16"/>
              </w:rPr>
            </w:pPr>
            <w:r>
              <w:rPr>
                <w:w w:val="105"/>
                <w:sz w:val="16"/>
              </w:rPr>
              <w:t>154,4</w:t>
            </w:r>
          </w:p>
        </w:tc>
        <w:tc>
          <w:tcPr>
            <w:tcW w:w="1050" w:type="dxa"/>
            <w:tcBorders>
              <w:top w:val="single" w:sz="12" w:space="0" w:color="ABA899"/>
              <w:left w:val="single" w:sz="12" w:space="0" w:color="ABA899"/>
              <w:bottom w:val="single" w:sz="12" w:space="0" w:color="ABA899"/>
              <w:right w:val="single" w:sz="12" w:space="0" w:color="ABA899"/>
            </w:tcBorders>
          </w:tcPr>
          <w:p w14:paraId="277357C6" w14:textId="77777777" w:rsidR="00421C82" w:rsidRDefault="00421C82" w:rsidP="00BC29FE">
            <w:pPr>
              <w:pStyle w:val="TableParagraph"/>
              <w:spacing w:line="185" w:lineRule="exact"/>
              <w:ind w:left="245" w:right="234"/>
              <w:jc w:val="center"/>
              <w:rPr>
                <w:sz w:val="16"/>
              </w:rPr>
            </w:pPr>
            <w:r>
              <w:rPr>
                <w:w w:val="105"/>
                <w:sz w:val="16"/>
              </w:rPr>
              <w:t>168,0</w:t>
            </w:r>
          </w:p>
        </w:tc>
        <w:tc>
          <w:tcPr>
            <w:tcW w:w="1020" w:type="dxa"/>
            <w:tcBorders>
              <w:top w:val="single" w:sz="12" w:space="0" w:color="ABA899"/>
              <w:left w:val="single" w:sz="12" w:space="0" w:color="ABA899"/>
              <w:bottom w:val="single" w:sz="12" w:space="0" w:color="ABA899"/>
              <w:right w:val="single" w:sz="12" w:space="0" w:color="ABA899"/>
            </w:tcBorders>
          </w:tcPr>
          <w:p w14:paraId="0EFAFCF5" w14:textId="77777777" w:rsidR="00421C82" w:rsidRDefault="00421C82" w:rsidP="00BC29FE">
            <w:pPr>
              <w:pStyle w:val="TableParagraph"/>
              <w:spacing w:line="185" w:lineRule="exact"/>
              <w:ind w:right="301"/>
              <w:jc w:val="right"/>
              <w:rPr>
                <w:sz w:val="16"/>
              </w:rPr>
            </w:pPr>
            <w:r>
              <w:rPr>
                <w:w w:val="105"/>
                <w:sz w:val="16"/>
              </w:rPr>
              <w:t>168,0</w:t>
            </w:r>
          </w:p>
        </w:tc>
        <w:tc>
          <w:tcPr>
            <w:tcW w:w="1200" w:type="dxa"/>
            <w:tcBorders>
              <w:top w:val="single" w:sz="12" w:space="0" w:color="ABA899"/>
              <w:left w:val="single" w:sz="12" w:space="0" w:color="ABA899"/>
              <w:bottom w:val="single" w:sz="12" w:space="0" w:color="ABA899"/>
              <w:right w:val="single" w:sz="12" w:space="0" w:color="ABA899"/>
            </w:tcBorders>
          </w:tcPr>
          <w:p w14:paraId="4DC6F50E"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64B400D0" w14:textId="77777777" w:rsidR="00421C82" w:rsidRDefault="00421C82" w:rsidP="00BC29FE">
            <w:pPr>
              <w:pStyle w:val="TableParagraph"/>
              <w:spacing w:line="185" w:lineRule="exact"/>
              <w:ind w:left="259" w:right="241"/>
              <w:jc w:val="center"/>
              <w:rPr>
                <w:sz w:val="16"/>
              </w:rPr>
            </w:pPr>
            <w:r>
              <w:rPr>
                <w:w w:val="105"/>
                <w:sz w:val="16"/>
              </w:rPr>
              <w:t>168,0</w:t>
            </w:r>
          </w:p>
        </w:tc>
      </w:tr>
      <w:tr w:rsidR="00421C82" w14:paraId="1136FB0C" w14:textId="77777777" w:rsidTr="00BC29FE">
        <w:trPr>
          <w:trHeight w:val="675"/>
        </w:trPr>
        <w:tc>
          <w:tcPr>
            <w:tcW w:w="1095" w:type="dxa"/>
            <w:tcBorders>
              <w:top w:val="single" w:sz="12" w:space="0" w:color="ABA899"/>
              <w:left w:val="single" w:sz="12" w:space="0" w:color="ECE9D8"/>
              <w:bottom w:val="single" w:sz="12" w:space="0" w:color="ABA899"/>
              <w:right w:val="single" w:sz="12" w:space="0" w:color="ABA899"/>
            </w:tcBorders>
          </w:tcPr>
          <w:p w14:paraId="78573026" w14:textId="77777777" w:rsidR="00421C82" w:rsidRDefault="00421C82" w:rsidP="00BC29FE">
            <w:pPr>
              <w:pStyle w:val="TableParagraph"/>
              <w:spacing w:before="64"/>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06</w:t>
            </w:r>
          </w:p>
        </w:tc>
        <w:tc>
          <w:tcPr>
            <w:tcW w:w="3225" w:type="dxa"/>
            <w:tcBorders>
              <w:top w:val="single" w:sz="12" w:space="0" w:color="ABA899"/>
              <w:left w:val="single" w:sz="12" w:space="0" w:color="ABA899"/>
              <w:bottom w:val="single" w:sz="12" w:space="0" w:color="ABA899"/>
              <w:right w:val="single" w:sz="12" w:space="0" w:color="ABA899"/>
            </w:tcBorders>
          </w:tcPr>
          <w:p w14:paraId="43DF0A1B" w14:textId="77777777" w:rsidR="00421C82" w:rsidRDefault="00421C82" w:rsidP="00BC29FE">
            <w:pPr>
              <w:pStyle w:val="TableParagraph"/>
              <w:spacing w:line="177" w:lineRule="exact"/>
              <w:ind w:left="14"/>
              <w:rPr>
                <w:sz w:val="16"/>
                <w:szCs w:val="16"/>
              </w:rPr>
            </w:pPr>
            <w:r>
              <w:rPr>
                <w:sz w:val="16"/>
                <w:szCs w:val="16"/>
              </w:rPr>
              <w:t>განსაკუთრებული</w:t>
            </w:r>
            <w:r>
              <w:rPr>
                <w:spacing w:val="17"/>
                <w:sz w:val="16"/>
                <w:szCs w:val="16"/>
              </w:rPr>
              <w:t xml:space="preserve"> </w:t>
            </w:r>
            <w:r>
              <w:rPr>
                <w:sz w:val="16"/>
                <w:szCs w:val="16"/>
              </w:rPr>
              <w:t>საჭიროების</w:t>
            </w:r>
            <w:r>
              <w:rPr>
                <w:spacing w:val="18"/>
                <w:sz w:val="16"/>
                <w:szCs w:val="16"/>
              </w:rPr>
              <w:t xml:space="preserve"> </w:t>
            </w:r>
            <w:r>
              <w:rPr>
                <w:sz w:val="16"/>
                <w:szCs w:val="16"/>
              </w:rPr>
              <w:t>მქონე</w:t>
            </w:r>
          </w:p>
          <w:p w14:paraId="5E9381A7" w14:textId="77777777" w:rsidR="00421C82" w:rsidRDefault="00421C82" w:rsidP="00BC29FE">
            <w:pPr>
              <w:pStyle w:val="TableParagraph"/>
              <w:spacing w:line="203" w:lineRule="exact"/>
              <w:ind w:left="14"/>
              <w:rPr>
                <w:sz w:val="16"/>
                <w:szCs w:val="16"/>
              </w:rPr>
            </w:pPr>
            <w:r>
              <w:rPr>
                <w:sz w:val="16"/>
                <w:szCs w:val="16"/>
              </w:rPr>
              <w:t>პირთა</w:t>
            </w:r>
            <w:r>
              <w:rPr>
                <w:spacing w:val="11"/>
                <w:sz w:val="16"/>
                <w:szCs w:val="16"/>
              </w:rPr>
              <w:t xml:space="preserve"> </w:t>
            </w:r>
            <w:r>
              <w:rPr>
                <w:sz w:val="16"/>
                <w:szCs w:val="16"/>
              </w:rPr>
              <w:t>თანადგომა</w:t>
            </w:r>
          </w:p>
        </w:tc>
        <w:tc>
          <w:tcPr>
            <w:tcW w:w="1140" w:type="dxa"/>
            <w:tcBorders>
              <w:top w:val="single" w:sz="12" w:space="0" w:color="ABA899"/>
              <w:left w:val="single" w:sz="12" w:space="0" w:color="ABA899"/>
              <w:bottom w:val="single" w:sz="12" w:space="0" w:color="ABA899"/>
              <w:right w:val="single" w:sz="12" w:space="0" w:color="ABA899"/>
            </w:tcBorders>
          </w:tcPr>
          <w:p w14:paraId="5BE1C752" w14:textId="77777777" w:rsidR="00421C82" w:rsidRDefault="00421C82" w:rsidP="00BC29FE">
            <w:pPr>
              <w:pStyle w:val="TableParagraph"/>
              <w:spacing w:before="64"/>
              <w:ind w:left="239" w:right="228"/>
              <w:jc w:val="center"/>
              <w:rPr>
                <w:sz w:val="16"/>
              </w:rPr>
            </w:pPr>
            <w:r>
              <w:rPr>
                <w:w w:val="105"/>
                <w:sz w:val="16"/>
              </w:rPr>
              <w:t>174,4</w:t>
            </w:r>
          </w:p>
        </w:tc>
        <w:tc>
          <w:tcPr>
            <w:tcW w:w="1050" w:type="dxa"/>
            <w:tcBorders>
              <w:top w:val="single" w:sz="12" w:space="0" w:color="ABA899"/>
              <w:left w:val="single" w:sz="12" w:space="0" w:color="ABA899"/>
              <w:bottom w:val="single" w:sz="12" w:space="0" w:color="ABA899"/>
              <w:right w:val="single" w:sz="12" w:space="0" w:color="ABA899"/>
            </w:tcBorders>
          </w:tcPr>
          <w:p w14:paraId="7FA884F4" w14:textId="77777777" w:rsidR="00421C82" w:rsidRDefault="00421C82" w:rsidP="00BC29FE">
            <w:pPr>
              <w:pStyle w:val="TableParagraph"/>
              <w:spacing w:before="64"/>
              <w:ind w:left="245" w:right="234"/>
              <w:jc w:val="center"/>
              <w:rPr>
                <w:sz w:val="16"/>
              </w:rPr>
            </w:pPr>
            <w:r>
              <w:rPr>
                <w:w w:val="105"/>
                <w:sz w:val="16"/>
              </w:rPr>
              <w:t>170,0</w:t>
            </w:r>
          </w:p>
        </w:tc>
        <w:tc>
          <w:tcPr>
            <w:tcW w:w="1020" w:type="dxa"/>
            <w:tcBorders>
              <w:top w:val="single" w:sz="12" w:space="0" w:color="ABA899"/>
              <w:left w:val="single" w:sz="12" w:space="0" w:color="ABA899"/>
              <w:bottom w:val="single" w:sz="12" w:space="0" w:color="ABA899"/>
              <w:right w:val="single" w:sz="12" w:space="0" w:color="ABA899"/>
            </w:tcBorders>
          </w:tcPr>
          <w:p w14:paraId="7F01819E" w14:textId="77777777" w:rsidR="00421C82" w:rsidRDefault="00421C82" w:rsidP="00BC29FE">
            <w:pPr>
              <w:pStyle w:val="TableParagraph"/>
              <w:spacing w:before="64"/>
              <w:ind w:right="301"/>
              <w:jc w:val="right"/>
              <w:rPr>
                <w:sz w:val="16"/>
              </w:rPr>
            </w:pPr>
            <w:r>
              <w:rPr>
                <w:w w:val="105"/>
                <w:sz w:val="16"/>
              </w:rPr>
              <w:t>170,0</w:t>
            </w:r>
          </w:p>
        </w:tc>
        <w:tc>
          <w:tcPr>
            <w:tcW w:w="1200" w:type="dxa"/>
            <w:tcBorders>
              <w:top w:val="single" w:sz="12" w:space="0" w:color="ABA899"/>
              <w:left w:val="single" w:sz="12" w:space="0" w:color="ABA899"/>
              <w:bottom w:val="single" w:sz="12" w:space="0" w:color="ABA899"/>
              <w:right w:val="single" w:sz="12" w:space="0" w:color="ABA899"/>
            </w:tcBorders>
          </w:tcPr>
          <w:p w14:paraId="77D689B3"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C6D893E" w14:textId="77777777" w:rsidR="00421C82" w:rsidRDefault="00421C82" w:rsidP="00BC29FE">
            <w:pPr>
              <w:pStyle w:val="TableParagraph"/>
              <w:spacing w:before="64"/>
              <w:ind w:left="259" w:right="241"/>
              <w:jc w:val="center"/>
              <w:rPr>
                <w:sz w:val="16"/>
              </w:rPr>
            </w:pPr>
            <w:r>
              <w:rPr>
                <w:w w:val="105"/>
                <w:sz w:val="16"/>
              </w:rPr>
              <w:t>170,0</w:t>
            </w:r>
          </w:p>
        </w:tc>
      </w:tr>
      <w:tr w:rsidR="00421C82" w14:paraId="42235CA4"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0549C804"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7A8AEDF5"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3ED7CC29" w14:textId="77777777" w:rsidR="00421C82" w:rsidRDefault="00421C82" w:rsidP="00BC29FE">
            <w:pPr>
              <w:pStyle w:val="TableParagraph"/>
              <w:spacing w:line="185" w:lineRule="exact"/>
              <w:ind w:left="239" w:right="228"/>
              <w:jc w:val="center"/>
              <w:rPr>
                <w:sz w:val="16"/>
              </w:rPr>
            </w:pPr>
            <w:r>
              <w:rPr>
                <w:w w:val="105"/>
                <w:sz w:val="16"/>
              </w:rPr>
              <w:t>174,4</w:t>
            </w:r>
          </w:p>
        </w:tc>
        <w:tc>
          <w:tcPr>
            <w:tcW w:w="1050" w:type="dxa"/>
            <w:tcBorders>
              <w:top w:val="single" w:sz="12" w:space="0" w:color="ABA899"/>
              <w:left w:val="single" w:sz="12" w:space="0" w:color="ABA899"/>
              <w:bottom w:val="single" w:sz="12" w:space="0" w:color="ABA899"/>
              <w:right w:val="single" w:sz="12" w:space="0" w:color="ABA899"/>
            </w:tcBorders>
          </w:tcPr>
          <w:p w14:paraId="77C019FB" w14:textId="77777777" w:rsidR="00421C82" w:rsidRDefault="00421C82" w:rsidP="00BC29FE">
            <w:pPr>
              <w:pStyle w:val="TableParagraph"/>
              <w:spacing w:line="185" w:lineRule="exact"/>
              <w:ind w:left="245" w:right="234"/>
              <w:jc w:val="center"/>
              <w:rPr>
                <w:sz w:val="16"/>
              </w:rPr>
            </w:pPr>
            <w:r>
              <w:rPr>
                <w:w w:val="105"/>
                <w:sz w:val="16"/>
              </w:rPr>
              <w:t>170,0</w:t>
            </w:r>
          </w:p>
        </w:tc>
        <w:tc>
          <w:tcPr>
            <w:tcW w:w="1020" w:type="dxa"/>
            <w:tcBorders>
              <w:top w:val="single" w:sz="12" w:space="0" w:color="ABA899"/>
              <w:left w:val="single" w:sz="12" w:space="0" w:color="ABA899"/>
              <w:bottom w:val="single" w:sz="12" w:space="0" w:color="ABA899"/>
              <w:right w:val="single" w:sz="12" w:space="0" w:color="ABA899"/>
            </w:tcBorders>
          </w:tcPr>
          <w:p w14:paraId="1FB1B144" w14:textId="77777777" w:rsidR="00421C82" w:rsidRDefault="00421C82" w:rsidP="00BC29FE">
            <w:pPr>
              <w:pStyle w:val="TableParagraph"/>
              <w:spacing w:line="185" w:lineRule="exact"/>
              <w:ind w:right="301"/>
              <w:jc w:val="right"/>
              <w:rPr>
                <w:sz w:val="16"/>
              </w:rPr>
            </w:pPr>
            <w:r>
              <w:rPr>
                <w:w w:val="105"/>
                <w:sz w:val="16"/>
              </w:rPr>
              <w:t>170,0</w:t>
            </w:r>
          </w:p>
        </w:tc>
        <w:tc>
          <w:tcPr>
            <w:tcW w:w="1200" w:type="dxa"/>
            <w:tcBorders>
              <w:top w:val="single" w:sz="12" w:space="0" w:color="ABA899"/>
              <w:left w:val="single" w:sz="12" w:space="0" w:color="ABA899"/>
              <w:bottom w:val="single" w:sz="12" w:space="0" w:color="ABA899"/>
              <w:right w:val="single" w:sz="12" w:space="0" w:color="ABA899"/>
            </w:tcBorders>
          </w:tcPr>
          <w:p w14:paraId="7EEA3393"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9C97F3E" w14:textId="77777777" w:rsidR="00421C82" w:rsidRDefault="00421C82" w:rsidP="00BC29FE">
            <w:pPr>
              <w:pStyle w:val="TableParagraph"/>
              <w:spacing w:line="185" w:lineRule="exact"/>
              <w:ind w:left="259" w:right="241"/>
              <w:jc w:val="center"/>
              <w:rPr>
                <w:sz w:val="16"/>
              </w:rPr>
            </w:pPr>
            <w:r>
              <w:rPr>
                <w:w w:val="105"/>
                <w:sz w:val="16"/>
              </w:rPr>
              <w:t>170,0</w:t>
            </w:r>
          </w:p>
        </w:tc>
      </w:tr>
      <w:tr w:rsidR="00421C82" w14:paraId="309F6581"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61A5E7CD"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34BA96B7"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7534ABE4" w14:textId="77777777" w:rsidR="00421C82" w:rsidRDefault="00421C82" w:rsidP="00BC29FE">
            <w:pPr>
              <w:pStyle w:val="TableParagraph"/>
              <w:spacing w:line="185" w:lineRule="exact"/>
              <w:ind w:left="239" w:right="228"/>
              <w:jc w:val="center"/>
              <w:rPr>
                <w:sz w:val="16"/>
              </w:rPr>
            </w:pPr>
            <w:r>
              <w:rPr>
                <w:w w:val="105"/>
                <w:sz w:val="16"/>
              </w:rPr>
              <w:t>174,4</w:t>
            </w:r>
          </w:p>
        </w:tc>
        <w:tc>
          <w:tcPr>
            <w:tcW w:w="1050" w:type="dxa"/>
            <w:tcBorders>
              <w:top w:val="single" w:sz="12" w:space="0" w:color="ABA899"/>
              <w:left w:val="single" w:sz="12" w:space="0" w:color="ABA899"/>
              <w:bottom w:val="single" w:sz="12" w:space="0" w:color="ABA899"/>
              <w:right w:val="single" w:sz="12" w:space="0" w:color="ABA899"/>
            </w:tcBorders>
          </w:tcPr>
          <w:p w14:paraId="00B339A0" w14:textId="77777777" w:rsidR="00421C82" w:rsidRDefault="00421C82" w:rsidP="00BC29FE">
            <w:pPr>
              <w:pStyle w:val="TableParagraph"/>
              <w:spacing w:line="185" w:lineRule="exact"/>
              <w:ind w:left="245" w:right="234"/>
              <w:jc w:val="center"/>
              <w:rPr>
                <w:sz w:val="16"/>
              </w:rPr>
            </w:pPr>
            <w:r>
              <w:rPr>
                <w:w w:val="105"/>
                <w:sz w:val="16"/>
              </w:rPr>
              <w:t>170,0</w:t>
            </w:r>
          </w:p>
        </w:tc>
        <w:tc>
          <w:tcPr>
            <w:tcW w:w="1020" w:type="dxa"/>
            <w:tcBorders>
              <w:top w:val="single" w:sz="12" w:space="0" w:color="ABA899"/>
              <w:left w:val="single" w:sz="12" w:space="0" w:color="ABA899"/>
              <w:bottom w:val="single" w:sz="12" w:space="0" w:color="ABA899"/>
              <w:right w:val="single" w:sz="12" w:space="0" w:color="ABA899"/>
            </w:tcBorders>
          </w:tcPr>
          <w:p w14:paraId="76B662E6" w14:textId="77777777" w:rsidR="00421C82" w:rsidRDefault="00421C82" w:rsidP="00BC29FE">
            <w:pPr>
              <w:pStyle w:val="TableParagraph"/>
              <w:spacing w:line="185" w:lineRule="exact"/>
              <w:ind w:right="301"/>
              <w:jc w:val="right"/>
              <w:rPr>
                <w:sz w:val="16"/>
              </w:rPr>
            </w:pPr>
            <w:r>
              <w:rPr>
                <w:w w:val="105"/>
                <w:sz w:val="16"/>
              </w:rPr>
              <w:t>170,0</w:t>
            </w:r>
          </w:p>
        </w:tc>
        <w:tc>
          <w:tcPr>
            <w:tcW w:w="1200" w:type="dxa"/>
            <w:tcBorders>
              <w:top w:val="single" w:sz="12" w:space="0" w:color="ABA899"/>
              <w:left w:val="single" w:sz="12" w:space="0" w:color="ABA899"/>
              <w:bottom w:val="single" w:sz="12" w:space="0" w:color="ABA899"/>
              <w:right w:val="single" w:sz="12" w:space="0" w:color="ABA899"/>
            </w:tcBorders>
          </w:tcPr>
          <w:p w14:paraId="4DFCFF1A"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DD35CE3" w14:textId="77777777" w:rsidR="00421C82" w:rsidRDefault="00421C82" w:rsidP="00BC29FE">
            <w:pPr>
              <w:pStyle w:val="TableParagraph"/>
              <w:spacing w:line="185" w:lineRule="exact"/>
              <w:ind w:left="259" w:right="241"/>
              <w:jc w:val="center"/>
              <w:rPr>
                <w:sz w:val="16"/>
              </w:rPr>
            </w:pPr>
            <w:r>
              <w:rPr>
                <w:w w:val="105"/>
                <w:sz w:val="16"/>
              </w:rPr>
              <w:t>170,0</w:t>
            </w:r>
          </w:p>
        </w:tc>
      </w:tr>
      <w:tr w:rsidR="00421C82" w14:paraId="11D26C26" w14:textId="77777777" w:rsidTr="00BC29FE">
        <w:trPr>
          <w:trHeight w:val="675"/>
        </w:trPr>
        <w:tc>
          <w:tcPr>
            <w:tcW w:w="1095" w:type="dxa"/>
            <w:tcBorders>
              <w:top w:val="single" w:sz="12" w:space="0" w:color="ABA899"/>
              <w:left w:val="single" w:sz="12" w:space="0" w:color="ECE9D8"/>
              <w:bottom w:val="single" w:sz="12" w:space="0" w:color="ABA899"/>
              <w:right w:val="single" w:sz="12" w:space="0" w:color="ABA899"/>
            </w:tcBorders>
          </w:tcPr>
          <w:p w14:paraId="6E05D536" w14:textId="77777777" w:rsidR="00421C82" w:rsidRDefault="00421C82" w:rsidP="00BC29FE">
            <w:pPr>
              <w:pStyle w:val="TableParagraph"/>
              <w:spacing w:before="64"/>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07</w:t>
            </w:r>
          </w:p>
        </w:tc>
        <w:tc>
          <w:tcPr>
            <w:tcW w:w="3225" w:type="dxa"/>
            <w:tcBorders>
              <w:top w:val="single" w:sz="12" w:space="0" w:color="ABA899"/>
              <w:left w:val="single" w:sz="12" w:space="0" w:color="ABA899"/>
              <w:bottom w:val="single" w:sz="12" w:space="0" w:color="ABA899"/>
              <w:right w:val="single" w:sz="12" w:space="0" w:color="ABA899"/>
            </w:tcBorders>
          </w:tcPr>
          <w:p w14:paraId="70D1602A" w14:textId="77777777" w:rsidR="00421C82" w:rsidRDefault="00421C82" w:rsidP="00BC29FE">
            <w:pPr>
              <w:pStyle w:val="TableParagraph"/>
              <w:spacing w:line="177" w:lineRule="exact"/>
              <w:ind w:left="14"/>
              <w:rPr>
                <w:sz w:val="16"/>
                <w:szCs w:val="16"/>
              </w:rPr>
            </w:pPr>
            <w:r>
              <w:rPr>
                <w:sz w:val="16"/>
                <w:szCs w:val="16"/>
              </w:rPr>
              <w:t>შეზღუდული</w:t>
            </w:r>
            <w:r>
              <w:rPr>
                <w:spacing w:val="19"/>
                <w:sz w:val="16"/>
                <w:szCs w:val="16"/>
              </w:rPr>
              <w:t xml:space="preserve"> </w:t>
            </w:r>
            <w:r>
              <w:rPr>
                <w:sz w:val="16"/>
                <w:szCs w:val="16"/>
              </w:rPr>
              <w:t>შესაძლებლობების</w:t>
            </w:r>
            <w:r>
              <w:rPr>
                <w:spacing w:val="19"/>
                <w:sz w:val="16"/>
                <w:szCs w:val="16"/>
              </w:rPr>
              <w:t xml:space="preserve"> </w:t>
            </w:r>
            <w:r>
              <w:rPr>
                <w:sz w:val="16"/>
                <w:szCs w:val="16"/>
              </w:rPr>
              <w:t>მქონე</w:t>
            </w:r>
          </w:p>
          <w:p w14:paraId="2B632CA9" w14:textId="77777777" w:rsidR="00421C82" w:rsidRDefault="00421C82" w:rsidP="00BC29FE">
            <w:pPr>
              <w:pStyle w:val="TableParagraph"/>
              <w:spacing w:line="203" w:lineRule="exact"/>
              <w:ind w:left="14"/>
              <w:rPr>
                <w:sz w:val="16"/>
                <w:szCs w:val="16"/>
              </w:rPr>
            </w:pPr>
            <w:r>
              <w:rPr>
                <w:sz w:val="16"/>
                <w:szCs w:val="16"/>
              </w:rPr>
              <w:t>პირთა</w:t>
            </w:r>
            <w:r>
              <w:rPr>
                <w:spacing w:val="11"/>
                <w:sz w:val="16"/>
                <w:szCs w:val="16"/>
              </w:rPr>
              <w:t xml:space="preserve"> </w:t>
            </w:r>
            <w:r>
              <w:rPr>
                <w:sz w:val="16"/>
                <w:szCs w:val="16"/>
              </w:rPr>
              <w:t>დახმარება</w:t>
            </w:r>
          </w:p>
        </w:tc>
        <w:tc>
          <w:tcPr>
            <w:tcW w:w="1140" w:type="dxa"/>
            <w:tcBorders>
              <w:top w:val="single" w:sz="12" w:space="0" w:color="ABA899"/>
              <w:left w:val="single" w:sz="12" w:space="0" w:color="ABA899"/>
              <w:bottom w:val="single" w:sz="12" w:space="0" w:color="ABA899"/>
              <w:right w:val="single" w:sz="12" w:space="0" w:color="ABA899"/>
            </w:tcBorders>
          </w:tcPr>
          <w:p w14:paraId="16B51D8C" w14:textId="77777777" w:rsidR="00421C82" w:rsidRDefault="00421C82" w:rsidP="00BC29FE">
            <w:pPr>
              <w:pStyle w:val="TableParagraph"/>
              <w:spacing w:before="64"/>
              <w:ind w:left="239" w:right="221"/>
              <w:jc w:val="center"/>
              <w:rPr>
                <w:sz w:val="16"/>
              </w:rPr>
            </w:pPr>
            <w:r>
              <w:rPr>
                <w:w w:val="105"/>
                <w:sz w:val="16"/>
              </w:rPr>
              <w:t>42,4</w:t>
            </w:r>
          </w:p>
        </w:tc>
        <w:tc>
          <w:tcPr>
            <w:tcW w:w="1050" w:type="dxa"/>
            <w:tcBorders>
              <w:top w:val="single" w:sz="12" w:space="0" w:color="ABA899"/>
              <w:left w:val="single" w:sz="12" w:space="0" w:color="ABA899"/>
              <w:bottom w:val="single" w:sz="12" w:space="0" w:color="ABA899"/>
              <w:right w:val="single" w:sz="12" w:space="0" w:color="ABA899"/>
            </w:tcBorders>
          </w:tcPr>
          <w:p w14:paraId="3D3B48A5" w14:textId="77777777" w:rsidR="00421C82" w:rsidRDefault="00421C82" w:rsidP="00BC29FE">
            <w:pPr>
              <w:pStyle w:val="TableParagraph"/>
              <w:spacing w:before="64"/>
              <w:ind w:left="252" w:right="234"/>
              <w:jc w:val="center"/>
              <w:rPr>
                <w:sz w:val="16"/>
              </w:rPr>
            </w:pPr>
            <w:r>
              <w:rPr>
                <w:w w:val="105"/>
                <w:sz w:val="16"/>
              </w:rPr>
              <w:t>40,0</w:t>
            </w:r>
          </w:p>
        </w:tc>
        <w:tc>
          <w:tcPr>
            <w:tcW w:w="1020" w:type="dxa"/>
            <w:tcBorders>
              <w:top w:val="single" w:sz="12" w:space="0" w:color="ABA899"/>
              <w:left w:val="single" w:sz="12" w:space="0" w:color="ABA899"/>
              <w:bottom w:val="single" w:sz="12" w:space="0" w:color="ABA899"/>
              <w:right w:val="single" w:sz="12" w:space="0" w:color="ABA899"/>
            </w:tcBorders>
          </w:tcPr>
          <w:p w14:paraId="265EB20B" w14:textId="77777777" w:rsidR="00421C82" w:rsidRDefault="00421C82" w:rsidP="00BC29FE">
            <w:pPr>
              <w:pStyle w:val="TableParagraph"/>
              <w:spacing w:before="64"/>
              <w:ind w:right="339"/>
              <w:jc w:val="right"/>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19E10A25" w14:textId="77777777" w:rsidR="00421C82" w:rsidRDefault="00421C82" w:rsidP="00BC29FE">
            <w:pPr>
              <w:pStyle w:val="TableParagraph"/>
              <w:spacing w:before="64"/>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694EDF1E" w14:textId="77777777" w:rsidR="00421C82" w:rsidRDefault="00421C82" w:rsidP="00BC29FE">
            <w:pPr>
              <w:pStyle w:val="TableParagraph"/>
              <w:spacing w:before="64"/>
              <w:ind w:left="267" w:right="241"/>
              <w:jc w:val="center"/>
              <w:rPr>
                <w:sz w:val="16"/>
              </w:rPr>
            </w:pPr>
            <w:r>
              <w:rPr>
                <w:w w:val="105"/>
                <w:sz w:val="16"/>
              </w:rPr>
              <w:t>40,0</w:t>
            </w:r>
          </w:p>
        </w:tc>
      </w:tr>
      <w:tr w:rsidR="00421C82" w14:paraId="3FEB8403"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508BB702"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1AF8B354"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52044AB2" w14:textId="77777777" w:rsidR="00421C82" w:rsidRDefault="00421C82" w:rsidP="00BC29FE">
            <w:pPr>
              <w:pStyle w:val="TableParagraph"/>
              <w:spacing w:line="185" w:lineRule="exact"/>
              <w:ind w:left="239" w:right="221"/>
              <w:jc w:val="center"/>
              <w:rPr>
                <w:sz w:val="16"/>
              </w:rPr>
            </w:pPr>
            <w:r>
              <w:rPr>
                <w:w w:val="105"/>
                <w:sz w:val="16"/>
              </w:rPr>
              <w:t>42,4</w:t>
            </w:r>
          </w:p>
        </w:tc>
        <w:tc>
          <w:tcPr>
            <w:tcW w:w="1050" w:type="dxa"/>
            <w:tcBorders>
              <w:top w:val="single" w:sz="12" w:space="0" w:color="ABA899"/>
              <w:left w:val="single" w:sz="12" w:space="0" w:color="ABA899"/>
              <w:bottom w:val="single" w:sz="12" w:space="0" w:color="ABA899"/>
              <w:right w:val="single" w:sz="12" w:space="0" w:color="ABA899"/>
            </w:tcBorders>
          </w:tcPr>
          <w:p w14:paraId="09B27CD0" w14:textId="77777777" w:rsidR="00421C82" w:rsidRDefault="00421C82" w:rsidP="00BC29FE">
            <w:pPr>
              <w:pStyle w:val="TableParagraph"/>
              <w:spacing w:line="185" w:lineRule="exact"/>
              <w:ind w:left="252" w:right="234"/>
              <w:jc w:val="center"/>
              <w:rPr>
                <w:sz w:val="16"/>
              </w:rPr>
            </w:pPr>
            <w:r>
              <w:rPr>
                <w:w w:val="105"/>
                <w:sz w:val="16"/>
              </w:rPr>
              <w:t>40,0</w:t>
            </w:r>
          </w:p>
        </w:tc>
        <w:tc>
          <w:tcPr>
            <w:tcW w:w="1020" w:type="dxa"/>
            <w:tcBorders>
              <w:top w:val="single" w:sz="12" w:space="0" w:color="ABA899"/>
              <w:left w:val="single" w:sz="12" w:space="0" w:color="ABA899"/>
              <w:bottom w:val="single" w:sz="12" w:space="0" w:color="ABA899"/>
              <w:right w:val="single" w:sz="12" w:space="0" w:color="ABA899"/>
            </w:tcBorders>
          </w:tcPr>
          <w:p w14:paraId="1F6AEB7D" w14:textId="77777777" w:rsidR="00421C82" w:rsidRDefault="00421C82" w:rsidP="00BC29FE">
            <w:pPr>
              <w:pStyle w:val="TableParagraph"/>
              <w:spacing w:line="185" w:lineRule="exact"/>
              <w:ind w:right="339"/>
              <w:jc w:val="right"/>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63D8EF87"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469F513" w14:textId="77777777" w:rsidR="00421C82" w:rsidRDefault="00421C82" w:rsidP="00BC29FE">
            <w:pPr>
              <w:pStyle w:val="TableParagraph"/>
              <w:spacing w:line="185" w:lineRule="exact"/>
              <w:ind w:left="267" w:right="241"/>
              <w:jc w:val="center"/>
              <w:rPr>
                <w:sz w:val="16"/>
              </w:rPr>
            </w:pPr>
            <w:r>
              <w:rPr>
                <w:w w:val="105"/>
                <w:sz w:val="16"/>
              </w:rPr>
              <w:t>40,0</w:t>
            </w:r>
          </w:p>
        </w:tc>
      </w:tr>
      <w:tr w:rsidR="00421C82" w14:paraId="67762911"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49344413" w14:textId="77777777" w:rsidR="00421C82" w:rsidRDefault="00421C82" w:rsidP="00BC29FE">
            <w:pPr>
              <w:pStyle w:val="TableParagraph"/>
              <w:spacing w:line="185" w:lineRule="exact"/>
              <w:ind w:left="233" w:right="203"/>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752476B3" w14:textId="77777777" w:rsidR="00421C82" w:rsidRDefault="00421C82" w:rsidP="00BC29FE">
            <w:pPr>
              <w:pStyle w:val="TableParagraph"/>
              <w:spacing w:line="185" w:lineRule="exact"/>
              <w:ind w:left="14"/>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12EA9D27" w14:textId="77777777" w:rsidR="00421C82" w:rsidRDefault="00421C82" w:rsidP="00BC29FE">
            <w:pPr>
              <w:pStyle w:val="TableParagraph"/>
              <w:spacing w:line="185" w:lineRule="exact"/>
              <w:ind w:left="239" w:right="213"/>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4D9B98D7"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6543485E" w14:textId="77777777" w:rsidR="00421C82" w:rsidRDefault="00421C82" w:rsidP="00BC29FE">
            <w:pPr>
              <w:pStyle w:val="TableParagraph"/>
              <w:spacing w:line="185" w:lineRule="exact"/>
              <w:ind w:right="376"/>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613C3D4D"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5F08962D"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00B64173"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3B126085" w14:textId="77777777" w:rsidR="00421C82" w:rsidRDefault="00421C82" w:rsidP="00BC29FE">
            <w:pPr>
              <w:pStyle w:val="TableParagraph"/>
              <w:spacing w:line="185" w:lineRule="exact"/>
              <w:ind w:left="233" w:right="203"/>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4B0DA502" w14:textId="77777777" w:rsidR="00421C82" w:rsidRDefault="00421C82" w:rsidP="00BC29FE">
            <w:pPr>
              <w:pStyle w:val="TableParagraph"/>
              <w:spacing w:line="185" w:lineRule="exact"/>
              <w:ind w:left="14"/>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65801DA2" w14:textId="77777777" w:rsidR="00421C82" w:rsidRDefault="00421C82" w:rsidP="00BC29FE">
            <w:pPr>
              <w:pStyle w:val="TableParagraph"/>
              <w:spacing w:line="185" w:lineRule="exact"/>
              <w:ind w:left="239" w:right="221"/>
              <w:jc w:val="center"/>
              <w:rPr>
                <w:sz w:val="16"/>
              </w:rPr>
            </w:pPr>
            <w:r>
              <w:rPr>
                <w:w w:val="105"/>
                <w:sz w:val="16"/>
              </w:rPr>
              <w:t>42,4</w:t>
            </w:r>
          </w:p>
        </w:tc>
        <w:tc>
          <w:tcPr>
            <w:tcW w:w="1050" w:type="dxa"/>
            <w:tcBorders>
              <w:top w:val="single" w:sz="12" w:space="0" w:color="ABA899"/>
              <w:left w:val="single" w:sz="12" w:space="0" w:color="ABA899"/>
              <w:bottom w:val="single" w:sz="12" w:space="0" w:color="ABA899"/>
              <w:right w:val="single" w:sz="12" w:space="0" w:color="ABA899"/>
            </w:tcBorders>
          </w:tcPr>
          <w:p w14:paraId="7EFDBCDE" w14:textId="77777777" w:rsidR="00421C82" w:rsidRDefault="00421C82" w:rsidP="00BC29FE">
            <w:pPr>
              <w:pStyle w:val="TableParagraph"/>
              <w:spacing w:line="185" w:lineRule="exact"/>
              <w:ind w:left="252" w:right="234"/>
              <w:jc w:val="center"/>
              <w:rPr>
                <w:sz w:val="16"/>
              </w:rPr>
            </w:pPr>
            <w:r>
              <w:rPr>
                <w:w w:val="105"/>
                <w:sz w:val="16"/>
              </w:rPr>
              <w:t>40,0</w:t>
            </w:r>
          </w:p>
        </w:tc>
        <w:tc>
          <w:tcPr>
            <w:tcW w:w="1020" w:type="dxa"/>
            <w:tcBorders>
              <w:top w:val="single" w:sz="12" w:space="0" w:color="ABA899"/>
              <w:left w:val="single" w:sz="12" w:space="0" w:color="ABA899"/>
              <w:bottom w:val="single" w:sz="12" w:space="0" w:color="ABA899"/>
              <w:right w:val="single" w:sz="12" w:space="0" w:color="ABA899"/>
            </w:tcBorders>
          </w:tcPr>
          <w:p w14:paraId="67439BDD" w14:textId="77777777" w:rsidR="00421C82" w:rsidRDefault="00421C82" w:rsidP="00BC29FE">
            <w:pPr>
              <w:pStyle w:val="TableParagraph"/>
              <w:spacing w:line="185" w:lineRule="exact"/>
              <w:ind w:right="339"/>
              <w:jc w:val="right"/>
              <w:rPr>
                <w:sz w:val="16"/>
              </w:rPr>
            </w:pPr>
            <w:r>
              <w:rPr>
                <w:w w:val="105"/>
                <w:sz w:val="16"/>
              </w:rPr>
              <w:t>40,0</w:t>
            </w:r>
          </w:p>
        </w:tc>
        <w:tc>
          <w:tcPr>
            <w:tcW w:w="1200" w:type="dxa"/>
            <w:tcBorders>
              <w:top w:val="single" w:sz="12" w:space="0" w:color="ABA899"/>
              <w:left w:val="single" w:sz="12" w:space="0" w:color="ABA899"/>
              <w:bottom w:val="single" w:sz="12" w:space="0" w:color="ABA899"/>
              <w:right w:val="single" w:sz="12" w:space="0" w:color="ABA899"/>
            </w:tcBorders>
          </w:tcPr>
          <w:p w14:paraId="27BF5A02"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2ECC7B4" w14:textId="77777777" w:rsidR="00421C82" w:rsidRDefault="00421C82" w:rsidP="00BC29FE">
            <w:pPr>
              <w:pStyle w:val="TableParagraph"/>
              <w:spacing w:line="185" w:lineRule="exact"/>
              <w:ind w:left="267" w:right="241"/>
              <w:jc w:val="center"/>
              <w:rPr>
                <w:sz w:val="16"/>
              </w:rPr>
            </w:pPr>
            <w:r>
              <w:rPr>
                <w:w w:val="105"/>
                <w:sz w:val="16"/>
              </w:rPr>
              <w:t>40,0</w:t>
            </w:r>
          </w:p>
        </w:tc>
      </w:tr>
      <w:tr w:rsidR="00421C82" w14:paraId="44BA6106"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6AF99265" w14:textId="77777777" w:rsidR="00421C82" w:rsidRDefault="00421C82" w:rsidP="00BC29FE">
            <w:pPr>
              <w:pStyle w:val="TableParagraph"/>
              <w:spacing w:line="185" w:lineRule="exact"/>
              <w:ind w:left="233" w:right="211"/>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08</w:t>
            </w:r>
          </w:p>
        </w:tc>
        <w:tc>
          <w:tcPr>
            <w:tcW w:w="3225" w:type="dxa"/>
            <w:tcBorders>
              <w:top w:val="single" w:sz="12" w:space="0" w:color="ABA899"/>
              <w:left w:val="single" w:sz="12" w:space="0" w:color="ABA899"/>
              <w:bottom w:val="single" w:sz="12" w:space="0" w:color="ABA899"/>
              <w:right w:val="single" w:sz="12" w:space="0" w:color="ABA899"/>
            </w:tcBorders>
          </w:tcPr>
          <w:p w14:paraId="037220B0" w14:textId="77777777" w:rsidR="00421C82" w:rsidRDefault="00421C82" w:rsidP="00BC29FE">
            <w:pPr>
              <w:pStyle w:val="TableParagraph"/>
              <w:spacing w:line="185" w:lineRule="exact"/>
              <w:ind w:left="14"/>
              <w:rPr>
                <w:sz w:val="16"/>
                <w:szCs w:val="16"/>
              </w:rPr>
            </w:pPr>
            <w:r>
              <w:rPr>
                <w:sz w:val="16"/>
                <w:szCs w:val="16"/>
              </w:rPr>
              <w:t>უფასო</w:t>
            </w:r>
            <w:r>
              <w:rPr>
                <w:spacing w:val="12"/>
                <w:sz w:val="16"/>
                <w:szCs w:val="16"/>
              </w:rPr>
              <w:t xml:space="preserve"> </w:t>
            </w:r>
            <w:r>
              <w:rPr>
                <w:sz w:val="16"/>
                <w:szCs w:val="16"/>
              </w:rPr>
              <w:t>მგზავრობა</w:t>
            </w:r>
          </w:p>
        </w:tc>
        <w:tc>
          <w:tcPr>
            <w:tcW w:w="1140" w:type="dxa"/>
            <w:tcBorders>
              <w:top w:val="single" w:sz="12" w:space="0" w:color="ABA899"/>
              <w:left w:val="single" w:sz="12" w:space="0" w:color="ABA899"/>
              <w:bottom w:val="single" w:sz="12" w:space="0" w:color="ABA899"/>
              <w:right w:val="single" w:sz="12" w:space="0" w:color="ABA899"/>
            </w:tcBorders>
          </w:tcPr>
          <w:p w14:paraId="4C5C9F7B" w14:textId="77777777" w:rsidR="00421C82" w:rsidRDefault="00421C82" w:rsidP="00BC29FE">
            <w:pPr>
              <w:pStyle w:val="TableParagraph"/>
              <w:spacing w:line="185" w:lineRule="exact"/>
              <w:ind w:left="239" w:right="228"/>
              <w:jc w:val="center"/>
              <w:rPr>
                <w:sz w:val="16"/>
              </w:rPr>
            </w:pPr>
            <w:r>
              <w:rPr>
                <w:w w:val="105"/>
                <w:sz w:val="16"/>
              </w:rPr>
              <w:t>287,0</w:t>
            </w:r>
          </w:p>
        </w:tc>
        <w:tc>
          <w:tcPr>
            <w:tcW w:w="1050" w:type="dxa"/>
            <w:tcBorders>
              <w:top w:val="single" w:sz="12" w:space="0" w:color="ABA899"/>
              <w:left w:val="single" w:sz="12" w:space="0" w:color="ABA899"/>
              <w:bottom w:val="single" w:sz="12" w:space="0" w:color="ABA899"/>
              <w:right w:val="single" w:sz="12" w:space="0" w:color="ABA899"/>
            </w:tcBorders>
          </w:tcPr>
          <w:p w14:paraId="185F1D95" w14:textId="77777777" w:rsidR="00421C82" w:rsidRDefault="00421C82" w:rsidP="00BC29FE">
            <w:pPr>
              <w:pStyle w:val="TableParagraph"/>
              <w:spacing w:line="185" w:lineRule="exact"/>
              <w:ind w:left="245" w:right="234"/>
              <w:jc w:val="center"/>
              <w:rPr>
                <w:sz w:val="16"/>
              </w:rPr>
            </w:pPr>
            <w:r>
              <w:rPr>
                <w:w w:val="105"/>
                <w:sz w:val="16"/>
              </w:rPr>
              <w:t>156,1</w:t>
            </w:r>
          </w:p>
        </w:tc>
        <w:tc>
          <w:tcPr>
            <w:tcW w:w="1020" w:type="dxa"/>
            <w:tcBorders>
              <w:top w:val="single" w:sz="12" w:space="0" w:color="ABA899"/>
              <w:left w:val="single" w:sz="12" w:space="0" w:color="ABA899"/>
              <w:bottom w:val="single" w:sz="12" w:space="0" w:color="ABA899"/>
              <w:right w:val="single" w:sz="12" w:space="0" w:color="ABA899"/>
            </w:tcBorders>
          </w:tcPr>
          <w:p w14:paraId="13FEA630" w14:textId="77777777" w:rsidR="00421C82" w:rsidRDefault="00421C82" w:rsidP="00BC29FE">
            <w:pPr>
              <w:pStyle w:val="TableParagraph"/>
              <w:spacing w:line="185" w:lineRule="exact"/>
              <w:ind w:right="339"/>
              <w:jc w:val="right"/>
              <w:rPr>
                <w:sz w:val="16"/>
              </w:rPr>
            </w:pPr>
            <w:r>
              <w:rPr>
                <w:w w:val="105"/>
                <w:sz w:val="16"/>
              </w:rPr>
              <w:t>25,0</w:t>
            </w:r>
          </w:p>
        </w:tc>
        <w:tc>
          <w:tcPr>
            <w:tcW w:w="1200" w:type="dxa"/>
            <w:tcBorders>
              <w:top w:val="single" w:sz="12" w:space="0" w:color="ABA899"/>
              <w:left w:val="single" w:sz="12" w:space="0" w:color="ABA899"/>
              <w:bottom w:val="single" w:sz="12" w:space="0" w:color="ABA899"/>
              <w:right w:val="single" w:sz="12" w:space="0" w:color="ABA899"/>
            </w:tcBorders>
          </w:tcPr>
          <w:p w14:paraId="2B3A36BC"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352A615" w14:textId="77777777" w:rsidR="00421C82" w:rsidRDefault="00421C82" w:rsidP="00BC29FE">
            <w:pPr>
              <w:pStyle w:val="TableParagraph"/>
              <w:spacing w:line="185" w:lineRule="exact"/>
              <w:ind w:left="267" w:right="241"/>
              <w:jc w:val="center"/>
              <w:rPr>
                <w:sz w:val="16"/>
              </w:rPr>
            </w:pPr>
            <w:r>
              <w:rPr>
                <w:w w:val="105"/>
                <w:sz w:val="16"/>
              </w:rPr>
              <w:t>25,0</w:t>
            </w:r>
          </w:p>
        </w:tc>
      </w:tr>
      <w:tr w:rsidR="00421C82" w14:paraId="26010621"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3D290483" w14:textId="77777777" w:rsidR="00421C82" w:rsidRDefault="00421C82" w:rsidP="00BC29FE">
            <w:pPr>
              <w:pStyle w:val="TableParagraph"/>
              <w:spacing w:line="185" w:lineRule="exact"/>
              <w:ind w:left="7"/>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699EED8E" w14:textId="77777777" w:rsidR="00421C82" w:rsidRDefault="00421C82" w:rsidP="00BC29FE">
            <w:pPr>
              <w:pStyle w:val="TableParagraph"/>
              <w:spacing w:line="185" w:lineRule="exact"/>
              <w:ind w:left="14"/>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10C43DE" w14:textId="77777777" w:rsidR="00421C82" w:rsidRDefault="00421C82" w:rsidP="00BC29FE">
            <w:pPr>
              <w:pStyle w:val="TableParagraph"/>
              <w:spacing w:line="185" w:lineRule="exact"/>
              <w:ind w:left="239" w:right="228"/>
              <w:jc w:val="center"/>
              <w:rPr>
                <w:sz w:val="16"/>
              </w:rPr>
            </w:pPr>
            <w:r>
              <w:rPr>
                <w:w w:val="105"/>
                <w:sz w:val="16"/>
              </w:rPr>
              <w:t>287,0</w:t>
            </w:r>
          </w:p>
        </w:tc>
        <w:tc>
          <w:tcPr>
            <w:tcW w:w="1050" w:type="dxa"/>
            <w:tcBorders>
              <w:top w:val="single" w:sz="12" w:space="0" w:color="ABA899"/>
              <w:left w:val="single" w:sz="12" w:space="0" w:color="ABA899"/>
              <w:bottom w:val="single" w:sz="12" w:space="0" w:color="ABA899"/>
              <w:right w:val="single" w:sz="12" w:space="0" w:color="ABA899"/>
            </w:tcBorders>
          </w:tcPr>
          <w:p w14:paraId="1E9468FA" w14:textId="77777777" w:rsidR="00421C82" w:rsidRDefault="00421C82" w:rsidP="00BC29FE">
            <w:pPr>
              <w:pStyle w:val="TableParagraph"/>
              <w:spacing w:line="185" w:lineRule="exact"/>
              <w:ind w:left="245" w:right="234"/>
              <w:jc w:val="center"/>
              <w:rPr>
                <w:sz w:val="16"/>
              </w:rPr>
            </w:pPr>
            <w:r>
              <w:rPr>
                <w:w w:val="105"/>
                <w:sz w:val="16"/>
              </w:rPr>
              <w:t>156,1</w:t>
            </w:r>
          </w:p>
        </w:tc>
        <w:tc>
          <w:tcPr>
            <w:tcW w:w="1020" w:type="dxa"/>
            <w:tcBorders>
              <w:top w:val="single" w:sz="12" w:space="0" w:color="ABA899"/>
              <w:left w:val="single" w:sz="12" w:space="0" w:color="ABA899"/>
              <w:bottom w:val="single" w:sz="12" w:space="0" w:color="ABA899"/>
              <w:right w:val="single" w:sz="12" w:space="0" w:color="ABA899"/>
            </w:tcBorders>
          </w:tcPr>
          <w:p w14:paraId="3E8C03AE" w14:textId="77777777" w:rsidR="00421C82" w:rsidRDefault="00421C82" w:rsidP="00BC29FE">
            <w:pPr>
              <w:pStyle w:val="TableParagraph"/>
              <w:spacing w:line="185" w:lineRule="exact"/>
              <w:ind w:right="339"/>
              <w:jc w:val="right"/>
              <w:rPr>
                <w:sz w:val="16"/>
              </w:rPr>
            </w:pPr>
            <w:r>
              <w:rPr>
                <w:w w:val="105"/>
                <w:sz w:val="16"/>
              </w:rPr>
              <w:t>25,0</w:t>
            </w:r>
          </w:p>
        </w:tc>
        <w:tc>
          <w:tcPr>
            <w:tcW w:w="1200" w:type="dxa"/>
            <w:tcBorders>
              <w:top w:val="single" w:sz="12" w:space="0" w:color="ABA899"/>
              <w:left w:val="single" w:sz="12" w:space="0" w:color="ABA899"/>
              <w:bottom w:val="single" w:sz="12" w:space="0" w:color="ABA899"/>
              <w:right w:val="single" w:sz="12" w:space="0" w:color="ABA899"/>
            </w:tcBorders>
          </w:tcPr>
          <w:p w14:paraId="1C760148"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761BDD2D" w14:textId="77777777" w:rsidR="00421C82" w:rsidRDefault="00421C82" w:rsidP="00BC29FE">
            <w:pPr>
              <w:pStyle w:val="TableParagraph"/>
              <w:spacing w:line="185" w:lineRule="exact"/>
              <w:ind w:left="267" w:right="241"/>
              <w:jc w:val="center"/>
              <w:rPr>
                <w:sz w:val="16"/>
              </w:rPr>
            </w:pPr>
            <w:r>
              <w:rPr>
                <w:w w:val="105"/>
                <w:sz w:val="16"/>
              </w:rPr>
              <w:t>25,0</w:t>
            </w:r>
          </w:p>
        </w:tc>
      </w:tr>
      <w:tr w:rsidR="00421C82" w14:paraId="172F6DF2" w14:textId="77777777" w:rsidTr="00BC29FE">
        <w:trPr>
          <w:trHeight w:val="480"/>
        </w:trPr>
        <w:tc>
          <w:tcPr>
            <w:tcW w:w="1095" w:type="dxa"/>
            <w:tcBorders>
              <w:top w:val="single" w:sz="12" w:space="0" w:color="ABA899"/>
              <w:left w:val="single" w:sz="12" w:space="0" w:color="ECE9D8"/>
              <w:bottom w:val="single" w:sz="12" w:space="0" w:color="ABA899"/>
              <w:right w:val="single" w:sz="12" w:space="0" w:color="ABA899"/>
            </w:tcBorders>
          </w:tcPr>
          <w:p w14:paraId="1054E05B" w14:textId="77777777" w:rsidR="00421C82" w:rsidRDefault="00421C82" w:rsidP="00BC29FE">
            <w:pPr>
              <w:pStyle w:val="TableParagraph"/>
              <w:spacing w:line="185" w:lineRule="exact"/>
              <w:ind w:left="233" w:right="203"/>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232FB7A9"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78A59580" w14:textId="77777777" w:rsidR="00421C82" w:rsidRDefault="00421C82" w:rsidP="00BC29FE">
            <w:pPr>
              <w:pStyle w:val="TableParagraph"/>
              <w:spacing w:line="185" w:lineRule="exact"/>
              <w:ind w:left="239" w:right="228"/>
              <w:jc w:val="center"/>
              <w:rPr>
                <w:sz w:val="16"/>
              </w:rPr>
            </w:pPr>
            <w:r>
              <w:rPr>
                <w:w w:val="105"/>
                <w:sz w:val="16"/>
              </w:rPr>
              <w:t>105,1</w:t>
            </w:r>
          </w:p>
        </w:tc>
        <w:tc>
          <w:tcPr>
            <w:tcW w:w="1050" w:type="dxa"/>
            <w:tcBorders>
              <w:top w:val="single" w:sz="12" w:space="0" w:color="ABA899"/>
              <w:left w:val="single" w:sz="12" w:space="0" w:color="ABA899"/>
              <w:bottom w:val="single" w:sz="12" w:space="0" w:color="ABA899"/>
              <w:right w:val="single" w:sz="12" w:space="0" w:color="ABA899"/>
            </w:tcBorders>
          </w:tcPr>
          <w:p w14:paraId="036537CE" w14:textId="77777777" w:rsidR="00421C82" w:rsidRDefault="00421C82" w:rsidP="00BC29FE">
            <w:pPr>
              <w:pStyle w:val="TableParagraph"/>
              <w:spacing w:line="185" w:lineRule="exact"/>
              <w:ind w:left="260"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5D1A8751" w14:textId="77777777" w:rsidR="00421C82" w:rsidRDefault="00421C82" w:rsidP="00BC29FE">
            <w:pPr>
              <w:pStyle w:val="TableParagraph"/>
              <w:spacing w:line="185" w:lineRule="exact"/>
              <w:ind w:right="376"/>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5DC61214" w14:textId="77777777" w:rsidR="00421C82" w:rsidRDefault="00421C82" w:rsidP="00BC29FE">
            <w:pPr>
              <w:pStyle w:val="TableParagraph"/>
              <w:spacing w:line="185" w:lineRule="exact"/>
              <w:ind w:left="189" w:right="163"/>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18" w:space="0" w:color="ABA899"/>
            </w:tcBorders>
          </w:tcPr>
          <w:p w14:paraId="12B07970" w14:textId="77777777" w:rsidR="00421C82" w:rsidRDefault="00421C82" w:rsidP="00BC29FE">
            <w:pPr>
              <w:pStyle w:val="TableParagraph"/>
              <w:spacing w:line="185" w:lineRule="exact"/>
              <w:ind w:left="274" w:right="241"/>
              <w:jc w:val="center"/>
              <w:rPr>
                <w:sz w:val="16"/>
              </w:rPr>
            </w:pPr>
            <w:r>
              <w:rPr>
                <w:w w:val="105"/>
                <w:sz w:val="16"/>
              </w:rPr>
              <w:t>0,0</w:t>
            </w:r>
          </w:p>
        </w:tc>
      </w:tr>
      <w:tr w:rsidR="00421C82" w14:paraId="605BC688" w14:textId="77777777" w:rsidTr="00BC29FE">
        <w:trPr>
          <w:trHeight w:val="205"/>
        </w:trPr>
        <w:tc>
          <w:tcPr>
            <w:tcW w:w="1095" w:type="dxa"/>
            <w:tcBorders>
              <w:top w:val="single" w:sz="12" w:space="0" w:color="ABA899"/>
              <w:bottom w:val="nil"/>
              <w:right w:val="single" w:sz="18" w:space="0" w:color="ABA899"/>
            </w:tcBorders>
          </w:tcPr>
          <w:p w14:paraId="11998F7E" w14:textId="77777777" w:rsidR="00421C82" w:rsidRDefault="00421C82" w:rsidP="00BC29FE">
            <w:pPr>
              <w:pStyle w:val="TableParagraph"/>
              <w:spacing w:line="185" w:lineRule="exact"/>
              <w:ind w:left="436" w:right="406"/>
              <w:jc w:val="center"/>
              <w:rPr>
                <w:sz w:val="16"/>
              </w:rPr>
            </w:pPr>
            <w:r>
              <w:rPr>
                <w:w w:val="105"/>
                <w:sz w:val="16"/>
              </w:rPr>
              <w:t>27</w:t>
            </w:r>
          </w:p>
        </w:tc>
        <w:tc>
          <w:tcPr>
            <w:tcW w:w="3225" w:type="dxa"/>
            <w:tcBorders>
              <w:top w:val="single" w:sz="12" w:space="0" w:color="ABA899"/>
              <w:left w:val="single" w:sz="18" w:space="0" w:color="ABA899"/>
              <w:bottom w:val="nil"/>
              <w:right w:val="single" w:sz="18" w:space="0" w:color="ABA899"/>
            </w:tcBorders>
          </w:tcPr>
          <w:p w14:paraId="4B229F8D"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8" w:space="0" w:color="ABA899"/>
              <w:bottom w:val="nil"/>
              <w:right w:val="single" w:sz="18" w:space="0" w:color="ABA899"/>
            </w:tcBorders>
          </w:tcPr>
          <w:p w14:paraId="0A4FC8B5" w14:textId="77777777" w:rsidR="00421C82" w:rsidRDefault="00421C82" w:rsidP="00BC29FE">
            <w:pPr>
              <w:pStyle w:val="TableParagraph"/>
              <w:spacing w:line="185" w:lineRule="exact"/>
              <w:ind w:left="291" w:right="280"/>
              <w:jc w:val="center"/>
              <w:rPr>
                <w:sz w:val="16"/>
              </w:rPr>
            </w:pPr>
            <w:r>
              <w:rPr>
                <w:w w:val="105"/>
                <w:sz w:val="16"/>
              </w:rPr>
              <w:t>181,9</w:t>
            </w:r>
          </w:p>
        </w:tc>
        <w:tc>
          <w:tcPr>
            <w:tcW w:w="1050" w:type="dxa"/>
            <w:tcBorders>
              <w:top w:val="single" w:sz="12" w:space="0" w:color="ABA899"/>
              <w:left w:val="single" w:sz="18" w:space="0" w:color="ABA899"/>
              <w:bottom w:val="nil"/>
              <w:right w:val="single" w:sz="18" w:space="0" w:color="ABA899"/>
            </w:tcBorders>
          </w:tcPr>
          <w:p w14:paraId="31D36B1F" w14:textId="77777777" w:rsidR="00421C82" w:rsidRDefault="00421C82" w:rsidP="00BC29FE">
            <w:pPr>
              <w:pStyle w:val="TableParagraph"/>
              <w:spacing w:line="185" w:lineRule="exact"/>
              <w:ind w:left="115" w:right="104"/>
              <w:jc w:val="center"/>
              <w:rPr>
                <w:sz w:val="16"/>
              </w:rPr>
            </w:pPr>
            <w:r>
              <w:rPr>
                <w:w w:val="105"/>
                <w:sz w:val="16"/>
              </w:rPr>
              <w:t>156,1</w:t>
            </w:r>
          </w:p>
        </w:tc>
        <w:tc>
          <w:tcPr>
            <w:tcW w:w="1020" w:type="dxa"/>
            <w:tcBorders>
              <w:top w:val="single" w:sz="12" w:space="0" w:color="ABA899"/>
              <w:left w:val="single" w:sz="18" w:space="0" w:color="ABA899"/>
              <w:bottom w:val="nil"/>
              <w:right w:val="single" w:sz="18" w:space="0" w:color="ABA899"/>
            </w:tcBorders>
          </w:tcPr>
          <w:p w14:paraId="16C153EA" w14:textId="77777777" w:rsidR="00421C82" w:rsidRDefault="00421C82" w:rsidP="00BC29FE">
            <w:pPr>
              <w:pStyle w:val="TableParagraph"/>
              <w:spacing w:line="185" w:lineRule="exact"/>
              <w:ind w:right="331"/>
              <w:jc w:val="right"/>
              <w:rPr>
                <w:sz w:val="16"/>
              </w:rPr>
            </w:pPr>
            <w:r>
              <w:rPr>
                <w:w w:val="105"/>
                <w:sz w:val="16"/>
              </w:rPr>
              <w:t>25,0</w:t>
            </w:r>
          </w:p>
        </w:tc>
        <w:tc>
          <w:tcPr>
            <w:tcW w:w="1200" w:type="dxa"/>
            <w:tcBorders>
              <w:top w:val="single" w:sz="12" w:space="0" w:color="ABA899"/>
              <w:left w:val="single" w:sz="18" w:space="0" w:color="ABA899"/>
              <w:bottom w:val="nil"/>
              <w:right w:val="single" w:sz="18" w:space="0" w:color="ABA899"/>
            </w:tcBorders>
          </w:tcPr>
          <w:p w14:paraId="11BCEEB5" w14:textId="77777777" w:rsidR="00421C82" w:rsidRDefault="00421C82" w:rsidP="00BC29FE">
            <w:pPr>
              <w:pStyle w:val="TableParagraph"/>
              <w:spacing w:line="185" w:lineRule="exact"/>
              <w:ind w:left="268" w:right="242"/>
              <w:jc w:val="center"/>
              <w:rPr>
                <w:sz w:val="16"/>
              </w:rPr>
            </w:pPr>
            <w:r>
              <w:rPr>
                <w:w w:val="105"/>
                <w:sz w:val="16"/>
              </w:rPr>
              <w:t>0,0</w:t>
            </w:r>
          </w:p>
        </w:tc>
        <w:tc>
          <w:tcPr>
            <w:tcW w:w="1140" w:type="dxa"/>
            <w:tcBorders>
              <w:top w:val="single" w:sz="12" w:space="0" w:color="ABA899"/>
              <w:left w:val="single" w:sz="18" w:space="0" w:color="ABA899"/>
              <w:bottom w:val="nil"/>
              <w:right w:val="single" w:sz="18" w:space="0" w:color="ABA899"/>
            </w:tcBorders>
          </w:tcPr>
          <w:p w14:paraId="181E6029" w14:textId="77777777" w:rsidR="00421C82" w:rsidRDefault="00421C82" w:rsidP="00BC29FE">
            <w:pPr>
              <w:pStyle w:val="TableParagraph"/>
              <w:spacing w:line="185" w:lineRule="exact"/>
              <w:ind w:left="298" w:right="280"/>
              <w:jc w:val="center"/>
              <w:rPr>
                <w:sz w:val="16"/>
              </w:rPr>
            </w:pPr>
            <w:r>
              <w:rPr>
                <w:w w:val="105"/>
                <w:sz w:val="16"/>
              </w:rPr>
              <w:t>25,0</w:t>
            </w:r>
          </w:p>
        </w:tc>
      </w:tr>
    </w:tbl>
    <w:p w14:paraId="3BDC2DBE" w14:textId="77777777" w:rsidR="00421C82" w:rsidRDefault="00421C82" w:rsidP="00421C82">
      <w:pPr>
        <w:spacing w:line="185" w:lineRule="exact"/>
        <w:jc w:val="center"/>
        <w:rPr>
          <w:sz w:val="16"/>
        </w:rPr>
        <w:sectPr w:rsidR="00421C82">
          <w:pgSz w:w="11900" w:h="16840"/>
          <w:pgMar w:top="8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7"/>
        <w:gridCol w:w="3225"/>
        <w:gridCol w:w="1140"/>
        <w:gridCol w:w="1050"/>
        <w:gridCol w:w="1020"/>
        <w:gridCol w:w="1200"/>
        <w:gridCol w:w="1148"/>
      </w:tblGrid>
      <w:tr w:rsidR="00421C82" w14:paraId="03FD98CA" w14:textId="77777777" w:rsidTr="00BC29FE">
        <w:trPr>
          <w:trHeight w:val="285"/>
        </w:trPr>
        <w:tc>
          <w:tcPr>
            <w:tcW w:w="1087" w:type="dxa"/>
            <w:tcBorders>
              <w:top w:val="nil"/>
              <w:bottom w:val="single" w:sz="12" w:space="0" w:color="ABA899"/>
              <w:right w:val="single" w:sz="18" w:space="0" w:color="ABA899"/>
            </w:tcBorders>
          </w:tcPr>
          <w:p w14:paraId="08D39FCD" w14:textId="77777777" w:rsidR="00421C82" w:rsidRDefault="00421C82" w:rsidP="00BC29FE">
            <w:pPr>
              <w:pStyle w:val="TableParagraph"/>
              <w:rPr>
                <w:rFonts w:ascii="Times New Roman"/>
                <w:sz w:val="16"/>
              </w:rPr>
            </w:pPr>
          </w:p>
        </w:tc>
        <w:tc>
          <w:tcPr>
            <w:tcW w:w="3225" w:type="dxa"/>
            <w:tcBorders>
              <w:top w:val="nil"/>
              <w:left w:val="single" w:sz="18" w:space="0" w:color="ABA899"/>
              <w:bottom w:val="single" w:sz="12" w:space="0" w:color="ABA899"/>
              <w:right w:val="single" w:sz="18" w:space="0" w:color="ABA899"/>
            </w:tcBorders>
          </w:tcPr>
          <w:p w14:paraId="39A643C7" w14:textId="77777777" w:rsidR="00421C82" w:rsidRDefault="00421C82" w:rsidP="00BC29FE">
            <w:pPr>
              <w:pStyle w:val="TableParagraph"/>
              <w:rPr>
                <w:rFonts w:ascii="Times New Roman"/>
                <w:sz w:val="16"/>
              </w:rPr>
            </w:pPr>
          </w:p>
        </w:tc>
        <w:tc>
          <w:tcPr>
            <w:tcW w:w="1140" w:type="dxa"/>
            <w:tcBorders>
              <w:top w:val="nil"/>
              <w:left w:val="single" w:sz="18" w:space="0" w:color="ABA899"/>
              <w:bottom w:val="single" w:sz="12" w:space="0" w:color="ABA899"/>
              <w:right w:val="single" w:sz="18" w:space="0" w:color="ABA899"/>
            </w:tcBorders>
          </w:tcPr>
          <w:p w14:paraId="3A830DFF" w14:textId="77777777" w:rsidR="00421C82" w:rsidRDefault="00421C82" w:rsidP="00BC29FE">
            <w:pPr>
              <w:pStyle w:val="TableParagraph"/>
              <w:rPr>
                <w:rFonts w:ascii="Times New Roman"/>
                <w:sz w:val="16"/>
              </w:rPr>
            </w:pPr>
          </w:p>
        </w:tc>
        <w:tc>
          <w:tcPr>
            <w:tcW w:w="1050" w:type="dxa"/>
            <w:tcBorders>
              <w:top w:val="nil"/>
              <w:left w:val="single" w:sz="18" w:space="0" w:color="ABA899"/>
              <w:bottom w:val="single" w:sz="12" w:space="0" w:color="ABA899"/>
              <w:right w:val="single" w:sz="18" w:space="0" w:color="ABA899"/>
            </w:tcBorders>
          </w:tcPr>
          <w:p w14:paraId="50BCCE45" w14:textId="77777777" w:rsidR="00421C82" w:rsidRDefault="00421C82" w:rsidP="00BC29FE">
            <w:pPr>
              <w:pStyle w:val="TableParagraph"/>
              <w:rPr>
                <w:rFonts w:ascii="Times New Roman"/>
                <w:sz w:val="16"/>
              </w:rPr>
            </w:pPr>
          </w:p>
        </w:tc>
        <w:tc>
          <w:tcPr>
            <w:tcW w:w="1020" w:type="dxa"/>
            <w:tcBorders>
              <w:top w:val="nil"/>
              <w:left w:val="single" w:sz="18" w:space="0" w:color="ABA899"/>
              <w:bottom w:val="single" w:sz="12" w:space="0" w:color="ABA899"/>
              <w:right w:val="single" w:sz="18" w:space="0" w:color="ABA899"/>
            </w:tcBorders>
          </w:tcPr>
          <w:p w14:paraId="764216B6" w14:textId="77777777" w:rsidR="00421C82" w:rsidRDefault="00421C82" w:rsidP="00BC29FE">
            <w:pPr>
              <w:pStyle w:val="TableParagraph"/>
              <w:rPr>
                <w:rFonts w:ascii="Times New Roman"/>
                <w:sz w:val="16"/>
              </w:rPr>
            </w:pPr>
          </w:p>
        </w:tc>
        <w:tc>
          <w:tcPr>
            <w:tcW w:w="1200" w:type="dxa"/>
            <w:tcBorders>
              <w:top w:val="nil"/>
              <w:left w:val="single" w:sz="18" w:space="0" w:color="ABA899"/>
              <w:bottom w:val="single" w:sz="12" w:space="0" w:color="ABA899"/>
              <w:right w:val="single" w:sz="18" w:space="0" w:color="ABA899"/>
            </w:tcBorders>
          </w:tcPr>
          <w:p w14:paraId="606E48AA" w14:textId="77777777" w:rsidR="00421C82" w:rsidRDefault="00421C82" w:rsidP="00BC29FE">
            <w:pPr>
              <w:pStyle w:val="TableParagraph"/>
              <w:rPr>
                <w:rFonts w:ascii="Times New Roman"/>
                <w:sz w:val="16"/>
              </w:rPr>
            </w:pPr>
          </w:p>
        </w:tc>
        <w:tc>
          <w:tcPr>
            <w:tcW w:w="1148" w:type="dxa"/>
            <w:tcBorders>
              <w:top w:val="nil"/>
              <w:left w:val="single" w:sz="18" w:space="0" w:color="ABA899"/>
              <w:bottom w:val="single" w:sz="12" w:space="0" w:color="ABA899"/>
              <w:right w:val="single" w:sz="18" w:space="0" w:color="ABA899"/>
            </w:tcBorders>
          </w:tcPr>
          <w:p w14:paraId="01E6880A" w14:textId="77777777" w:rsidR="00421C82" w:rsidRDefault="00421C82" w:rsidP="00BC29FE">
            <w:pPr>
              <w:pStyle w:val="TableParagraph"/>
              <w:rPr>
                <w:rFonts w:ascii="Times New Roman"/>
                <w:sz w:val="16"/>
              </w:rPr>
            </w:pPr>
          </w:p>
        </w:tc>
      </w:tr>
      <w:tr w:rsidR="00421C82" w14:paraId="7ACB94F5"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32DB36DB" w14:textId="77777777" w:rsidR="00421C82" w:rsidRDefault="00421C82" w:rsidP="00BC29FE">
            <w:pPr>
              <w:pStyle w:val="TableParagraph"/>
              <w:spacing w:line="185" w:lineRule="exact"/>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09</w:t>
            </w:r>
          </w:p>
        </w:tc>
        <w:tc>
          <w:tcPr>
            <w:tcW w:w="3225" w:type="dxa"/>
            <w:tcBorders>
              <w:top w:val="single" w:sz="12" w:space="0" w:color="ABA899"/>
              <w:left w:val="single" w:sz="12" w:space="0" w:color="ABA899"/>
              <w:bottom w:val="single" w:sz="12" w:space="0" w:color="ABA899"/>
              <w:right w:val="single" w:sz="12" w:space="0" w:color="ABA899"/>
            </w:tcBorders>
          </w:tcPr>
          <w:p w14:paraId="1ED4463E" w14:textId="77777777" w:rsidR="00421C82" w:rsidRDefault="00421C82" w:rsidP="00BC29FE">
            <w:pPr>
              <w:pStyle w:val="TableParagraph"/>
              <w:spacing w:line="185" w:lineRule="exact"/>
              <w:ind w:left="22"/>
              <w:rPr>
                <w:sz w:val="16"/>
                <w:szCs w:val="16"/>
              </w:rPr>
            </w:pPr>
            <w:r>
              <w:rPr>
                <w:spacing w:val="-1"/>
                <w:w w:val="105"/>
                <w:sz w:val="16"/>
                <w:szCs w:val="16"/>
              </w:rPr>
              <w:t>უფასო</w:t>
            </w:r>
            <w:r>
              <w:rPr>
                <w:spacing w:val="-8"/>
                <w:w w:val="105"/>
                <w:sz w:val="16"/>
                <w:szCs w:val="16"/>
              </w:rPr>
              <w:t xml:space="preserve"> </w:t>
            </w:r>
            <w:r>
              <w:rPr>
                <w:spacing w:val="-1"/>
                <w:w w:val="105"/>
                <w:sz w:val="16"/>
                <w:szCs w:val="16"/>
              </w:rPr>
              <w:t>კვება</w:t>
            </w:r>
          </w:p>
        </w:tc>
        <w:tc>
          <w:tcPr>
            <w:tcW w:w="1140" w:type="dxa"/>
            <w:tcBorders>
              <w:top w:val="single" w:sz="12" w:space="0" w:color="ABA899"/>
              <w:left w:val="single" w:sz="12" w:space="0" w:color="ABA899"/>
              <w:bottom w:val="single" w:sz="12" w:space="0" w:color="ABA899"/>
              <w:right w:val="single" w:sz="12" w:space="0" w:color="ABA899"/>
            </w:tcBorders>
          </w:tcPr>
          <w:p w14:paraId="5097892F" w14:textId="77777777" w:rsidR="00421C82" w:rsidRDefault="00421C82" w:rsidP="00BC29FE">
            <w:pPr>
              <w:pStyle w:val="TableParagraph"/>
              <w:spacing w:line="185" w:lineRule="exact"/>
              <w:ind w:left="239" w:right="212"/>
              <w:jc w:val="center"/>
              <w:rPr>
                <w:sz w:val="16"/>
              </w:rPr>
            </w:pPr>
            <w:r>
              <w:rPr>
                <w:w w:val="105"/>
                <w:sz w:val="16"/>
              </w:rPr>
              <w:t>627,7</w:t>
            </w:r>
          </w:p>
        </w:tc>
        <w:tc>
          <w:tcPr>
            <w:tcW w:w="1050" w:type="dxa"/>
            <w:tcBorders>
              <w:top w:val="single" w:sz="12" w:space="0" w:color="ABA899"/>
              <w:left w:val="single" w:sz="12" w:space="0" w:color="ABA899"/>
              <w:bottom w:val="single" w:sz="12" w:space="0" w:color="ABA899"/>
              <w:right w:val="single" w:sz="12" w:space="0" w:color="ABA899"/>
            </w:tcBorders>
          </w:tcPr>
          <w:p w14:paraId="6076AB4C" w14:textId="77777777" w:rsidR="00421C82" w:rsidRDefault="00421C82" w:rsidP="00BC29FE">
            <w:pPr>
              <w:pStyle w:val="TableParagraph"/>
              <w:spacing w:line="185" w:lineRule="exact"/>
              <w:ind w:right="308"/>
              <w:jc w:val="right"/>
              <w:rPr>
                <w:sz w:val="16"/>
              </w:rPr>
            </w:pPr>
            <w:r>
              <w:rPr>
                <w:w w:val="105"/>
                <w:sz w:val="16"/>
              </w:rPr>
              <w:t>726,4</w:t>
            </w:r>
          </w:p>
        </w:tc>
        <w:tc>
          <w:tcPr>
            <w:tcW w:w="1020" w:type="dxa"/>
            <w:tcBorders>
              <w:top w:val="single" w:sz="12" w:space="0" w:color="ABA899"/>
              <w:left w:val="single" w:sz="12" w:space="0" w:color="ABA899"/>
              <w:bottom w:val="single" w:sz="12" w:space="0" w:color="ABA899"/>
              <w:right w:val="single" w:sz="12" w:space="0" w:color="ABA899"/>
            </w:tcBorders>
          </w:tcPr>
          <w:p w14:paraId="43967540" w14:textId="77777777" w:rsidR="00421C82" w:rsidRDefault="00421C82" w:rsidP="00BC29FE">
            <w:pPr>
              <w:pStyle w:val="TableParagraph"/>
              <w:spacing w:line="185" w:lineRule="exact"/>
              <w:ind w:right="293"/>
              <w:jc w:val="right"/>
              <w:rPr>
                <w:sz w:val="16"/>
              </w:rPr>
            </w:pPr>
            <w:r>
              <w:rPr>
                <w:w w:val="105"/>
                <w:sz w:val="16"/>
              </w:rPr>
              <w:t>800,0</w:t>
            </w:r>
          </w:p>
        </w:tc>
        <w:tc>
          <w:tcPr>
            <w:tcW w:w="1200" w:type="dxa"/>
            <w:tcBorders>
              <w:top w:val="single" w:sz="12" w:space="0" w:color="ABA899"/>
              <w:left w:val="single" w:sz="12" w:space="0" w:color="ABA899"/>
              <w:bottom w:val="single" w:sz="12" w:space="0" w:color="ABA899"/>
              <w:right w:val="single" w:sz="12" w:space="0" w:color="ABA899"/>
            </w:tcBorders>
          </w:tcPr>
          <w:p w14:paraId="7E1CEEA4"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6FBF3FA" w14:textId="77777777" w:rsidR="00421C82" w:rsidRDefault="00421C82" w:rsidP="00BC29FE">
            <w:pPr>
              <w:pStyle w:val="TableParagraph"/>
              <w:spacing w:line="185" w:lineRule="exact"/>
              <w:ind w:left="311" w:right="285"/>
              <w:jc w:val="center"/>
              <w:rPr>
                <w:sz w:val="16"/>
              </w:rPr>
            </w:pPr>
            <w:r>
              <w:rPr>
                <w:w w:val="105"/>
                <w:sz w:val="16"/>
              </w:rPr>
              <w:t>800,0</w:t>
            </w:r>
          </w:p>
        </w:tc>
      </w:tr>
      <w:tr w:rsidR="00421C82" w14:paraId="6AE81F39"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6F1E84B8" w14:textId="77777777" w:rsidR="00421C82" w:rsidRDefault="00421C82" w:rsidP="00BC29FE">
            <w:pPr>
              <w:pStyle w:val="TableParagraph"/>
              <w:spacing w:line="185" w:lineRule="exact"/>
              <w:ind w:left="15"/>
              <w:jc w:val="center"/>
              <w:rPr>
                <w:sz w:val="16"/>
              </w:rPr>
            </w:pPr>
            <w:r>
              <w:rPr>
                <w:w w:val="103"/>
                <w:sz w:val="16"/>
              </w:rPr>
              <w:t>0</w:t>
            </w:r>
          </w:p>
        </w:tc>
        <w:tc>
          <w:tcPr>
            <w:tcW w:w="3225" w:type="dxa"/>
            <w:tcBorders>
              <w:top w:val="single" w:sz="12" w:space="0" w:color="ABA899"/>
              <w:left w:val="single" w:sz="12" w:space="0" w:color="ABA899"/>
              <w:bottom w:val="single" w:sz="12" w:space="0" w:color="ABA899"/>
              <w:right w:val="single" w:sz="12" w:space="0" w:color="ABA899"/>
            </w:tcBorders>
          </w:tcPr>
          <w:p w14:paraId="00D681A8" w14:textId="77777777" w:rsidR="00421C82" w:rsidRDefault="00421C82" w:rsidP="00BC29FE">
            <w:pPr>
              <w:pStyle w:val="TableParagraph"/>
              <w:spacing w:line="185" w:lineRule="exact"/>
              <w:ind w:left="22"/>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Borders>
              <w:top w:val="single" w:sz="12" w:space="0" w:color="ABA899"/>
              <w:left w:val="single" w:sz="12" w:space="0" w:color="ABA899"/>
              <w:bottom w:val="single" w:sz="12" w:space="0" w:color="ABA899"/>
              <w:right w:val="single" w:sz="12" w:space="0" w:color="ABA899"/>
            </w:tcBorders>
          </w:tcPr>
          <w:p w14:paraId="4038B26B" w14:textId="77777777" w:rsidR="00421C82" w:rsidRDefault="00421C82" w:rsidP="00BC29FE">
            <w:pPr>
              <w:pStyle w:val="TableParagraph"/>
              <w:spacing w:line="185" w:lineRule="exact"/>
              <w:ind w:left="239" w:right="197"/>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5A21890A" w14:textId="77777777" w:rsidR="00421C82" w:rsidRDefault="00421C82" w:rsidP="00BC29FE">
            <w:pPr>
              <w:pStyle w:val="TableParagraph"/>
              <w:spacing w:line="185" w:lineRule="exact"/>
              <w:ind w:right="383"/>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53932597" w14:textId="77777777" w:rsidR="00421C82" w:rsidRDefault="00421C82" w:rsidP="00BC29FE">
            <w:pPr>
              <w:pStyle w:val="TableParagraph"/>
              <w:spacing w:line="185" w:lineRule="exact"/>
              <w:ind w:right="368"/>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4F15ED58"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73F1A7E"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1FA0F329"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6602CA89"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1420DB4A"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4B89607A" w14:textId="77777777" w:rsidR="00421C82" w:rsidRDefault="00421C82" w:rsidP="00BC29FE">
            <w:pPr>
              <w:pStyle w:val="TableParagraph"/>
              <w:spacing w:line="185" w:lineRule="exact"/>
              <w:ind w:left="239" w:right="212"/>
              <w:jc w:val="center"/>
              <w:rPr>
                <w:sz w:val="16"/>
              </w:rPr>
            </w:pPr>
            <w:r>
              <w:rPr>
                <w:w w:val="105"/>
                <w:sz w:val="16"/>
              </w:rPr>
              <w:t>621,3</w:t>
            </w:r>
          </w:p>
        </w:tc>
        <w:tc>
          <w:tcPr>
            <w:tcW w:w="1050" w:type="dxa"/>
            <w:tcBorders>
              <w:top w:val="single" w:sz="12" w:space="0" w:color="ABA899"/>
              <w:left w:val="single" w:sz="12" w:space="0" w:color="ABA899"/>
              <w:bottom w:val="single" w:sz="12" w:space="0" w:color="ABA899"/>
              <w:right w:val="single" w:sz="12" w:space="0" w:color="ABA899"/>
            </w:tcBorders>
          </w:tcPr>
          <w:p w14:paraId="704703CE" w14:textId="77777777" w:rsidR="00421C82" w:rsidRDefault="00421C82" w:rsidP="00BC29FE">
            <w:pPr>
              <w:pStyle w:val="TableParagraph"/>
              <w:spacing w:line="185" w:lineRule="exact"/>
              <w:ind w:right="308"/>
              <w:jc w:val="right"/>
              <w:rPr>
                <w:sz w:val="16"/>
              </w:rPr>
            </w:pPr>
            <w:r>
              <w:rPr>
                <w:w w:val="105"/>
                <w:sz w:val="16"/>
              </w:rPr>
              <w:t>710,4</w:t>
            </w:r>
          </w:p>
        </w:tc>
        <w:tc>
          <w:tcPr>
            <w:tcW w:w="1020" w:type="dxa"/>
            <w:tcBorders>
              <w:top w:val="single" w:sz="12" w:space="0" w:color="ABA899"/>
              <w:left w:val="single" w:sz="12" w:space="0" w:color="ABA899"/>
              <w:bottom w:val="single" w:sz="12" w:space="0" w:color="ABA899"/>
              <w:right w:val="single" w:sz="12" w:space="0" w:color="ABA899"/>
            </w:tcBorders>
          </w:tcPr>
          <w:p w14:paraId="6F69EDB8" w14:textId="77777777" w:rsidR="00421C82" w:rsidRDefault="00421C82" w:rsidP="00BC29FE">
            <w:pPr>
              <w:pStyle w:val="TableParagraph"/>
              <w:spacing w:line="185" w:lineRule="exact"/>
              <w:ind w:right="293"/>
              <w:jc w:val="right"/>
              <w:rPr>
                <w:sz w:val="16"/>
              </w:rPr>
            </w:pPr>
            <w:r>
              <w:rPr>
                <w:w w:val="105"/>
                <w:sz w:val="16"/>
              </w:rPr>
              <w:t>796,0</w:t>
            </w:r>
          </w:p>
        </w:tc>
        <w:tc>
          <w:tcPr>
            <w:tcW w:w="1200" w:type="dxa"/>
            <w:tcBorders>
              <w:top w:val="single" w:sz="12" w:space="0" w:color="ABA899"/>
              <w:left w:val="single" w:sz="12" w:space="0" w:color="ABA899"/>
              <w:bottom w:val="single" w:sz="12" w:space="0" w:color="ABA899"/>
              <w:right w:val="single" w:sz="12" w:space="0" w:color="ABA899"/>
            </w:tcBorders>
          </w:tcPr>
          <w:p w14:paraId="4DD19DA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D9A32EF" w14:textId="77777777" w:rsidR="00421C82" w:rsidRDefault="00421C82" w:rsidP="00BC29FE">
            <w:pPr>
              <w:pStyle w:val="TableParagraph"/>
              <w:spacing w:line="185" w:lineRule="exact"/>
              <w:ind w:left="311" w:right="285"/>
              <w:jc w:val="center"/>
              <w:rPr>
                <w:sz w:val="16"/>
              </w:rPr>
            </w:pPr>
            <w:r>
              <w:rPr>
                <w:w w:val="105"/>
                <w:sz w:val="16"/>
              </w:rPr>
              <w:t>796,0</w:t>
            </w:r>
          </w:p>
        </w:tc>
      </w:tr>
      <w:tr w:rsidR="00421C82" w14:paraId="73F58ADC"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7C9D3AF1" w14:textId="77777777" w:rsidR="00421C82" w:rsidRDefault="00421C82" w:rsidP="00BC29FE">
            <w:pPr>
              <w:pStyle w:val="TableParagraph"/>
              <w:spacing w:line="185" w:lineRule="exact"/>
              <w:ind w:left="233" w:right="195"/>
              <w:jc w:val="center"/>
              <w:rPr>
                <w:sz w:val="16"/>
              </w:rPr>
            </w:pP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36EB2198" w14:textId="77777777" w:rsidR="00421C82" w:rsidRDefault="00421C82" w:rsidP="00BC29FE">
            <w:pPr>
              <w:pStyle w:val="TableParagraph"/>
              <w:spacing w:line="185" w:lineRule="exact"/>
              <w:ind w:left="22"/>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Borders>
              <w:top w:val="single" w:sz="12" w:space="0" w:color="ABA899"/>
              <w:left w:val="single" w:sz="12" w:space="0" w:color="ABA899"/>
              <w:bottom w:val="single" w:sz="12" w:space="0" w:color="ABA899"/>
              <w:right w:val="single" w:sz="12" w:space="0" w:color="ABA899"/>
            </w:tcBorders>
          </w:tcPr>
          <w:p w14:paraId="75748960" w14:textId="77777777" w:rsidR="00421C82" w:rsidRDefault="00421C82" w:rsidP="00BC29FE">
            <w:pPr>
              <w:pStyle w:val="TableParagraph"/>
              <w:spacing w:line="185" w:lineRule="exact"/>
              <w:ind w:left="239" w:right="212"/>
              <w:jc w:val="center"/>
              <w:rPr>
                <w:sz w:val="16"/>
              </w:rPr>
            </w:pPr>
            <w:r>
              <w:rPr>
                <w:w w:val="105"/>
                <w:sz w:val="16"/>
              </w:rPr>
              <w:t>152,4</w:t>
            </w:r>
          </w:p>
        </w:tc>
        <w:tc>
          <w:tcPr>
            <w:tcW w:w="1050" w:type="dxa"/>
            <w:tcBorders>
              <w:top w:val="single" w:sz="12" w:space="0" w:color="ABA899"/>
              <w:left w:val="single" w:sz="12" w:space="0" w:color="ABA899"/>
              <w:bottom w:val="single" w:sz="12" w:space="0" w:color="ABA899"/>
              <w:right w:val="single" w:sz="12" w:space="0" w:color="ABA899"/>
            </w:tcBorders>
          </w:tcPr>
          <w:p w14:paraId="12C71AD1" w14:textId="77777777" w:rsidR="00421C82" w:rsidRDefault="00421C82" w:rsidP="00BC29FE">
            <w:pPr>
              <w:pStyle w:val="TableParagraph"/>
              <w:spacing w:line="185" w:lineRule="exact"/>
              <w:ind w:right="308"/>
              <w:jc w:val="right"/>
              <w:rPr>
                <w:sz w:val="16"/>
              </w:rPr>
            </w:pPr>
            <w:r>
              <w:rPr>
                <w:w w:val="105"/>
                <w:sz w:val="16"/>
              </w:rPr>
              <w:t>150,0</w:t>
            </w:r>
          </w:p>
        </w:tc>
        <w:tc>
          <w:tcPr>
            <w:tcW w:w="1020" w:type="dxa"/>
            <w:tcBorders>
              <w:top w:val="single" w:sz="12" w:space="0" w:color="ABA899"/>
              <w:left w:val="single" w:sz="12" w:space="0" w:color="ABA899"/>
              <w:bottom w:val="single" w:sz="12" w:space="0" w:color="ABA899"/>
              <w:right w:val="single" w:sz="12" w:space="0" w:color="ABA899"/>
            </w:tcBorders>
          </w:tcPr>
          <w:p w14:paraId="7B5C8FFA" w14:textId="77777777" w:rsidR="00421C82" w:rsidRDefault="00421C82" w:rsidP="00BC29FE">
            <w:pPr>
              <w:pStyle w:val="TableParagraph"/>
              <w:spacing w:line="185" w:lineRule="exact"/>
              <w:ind w:right="293"/>
              <w:jc w:val="right"/>
              <w:rPr>
                <w:sz w:val="16"/>
              </w:rPr>
            </w:pPr>
            <w:r>
              <w:rPr>
                <w:w w:val="105"/>
                <w:sz w:val="16"/>
              </w:rPr>
              <w:t>161,0</w:t>
            </w:r>
          </w:p>
        </w:tc>
        <w:tc>
          <w:tcPr>
            <w:tcW w:w="1200" w:type="dxa"/>
            <w:tcBorders>
              <w:top w:val="single" w:sz="12" w:space="0" w:color="ABA899"/>
              <w:left w:val="single" w:sz="12" w:space="0" w:color="ABA899"/>
              <w:bottom w:val="single" w:sz="12" w:space="0" w:color="ABA899"/>
              <w:right w:val="single" w:sz="12" w:space="0" w:color="ABA899"/>
            </w:tcBorders>
          </w:tcPr>
          <w:p w14:paraId="290C51AC"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8A60408" w14:textId="77777777" w:rsidR="00421C82" w:rsidRDefault="00421C82" w:rsidP="00BC29FE">
            <w:pPr>
              <w:pStyle w:val="TableParagraph"/>
              <w:spacing w:line="185" w:lineRule="exact"/>
              <w:ind w:left="311" w:right="285"/>
              <w:jc w:val="center"/>
              <w:rPr>
                <w:sz w:val="16"/>
              </w:rPr>
            </w:pPr>
            <w:r>
              <w:rPr>
                <w:w w:val="105"/>
                <w:sz w:val="16"/>
              </w:rPr>
              <w:t>161,0</w:t>
            </w:r>
          </w:p>
        </w:tc>
      </w:tr>
      <w:tr w:rsidR="00421C82" w14:paraId="378AD368"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DDCFF9A" w14:textId="77777777" w:rsidR="00421C82" w:rsidRDefault="00421C82" w:rsidP="00BC29FE">
            <w:pPr>
              <w:pStyle w:val="TableParagraph"/>
              <w:spacing w:line="185" w:lineRule="exact"/>
              <w:ind w:left="233" w:right="195"/>
              <w:jc w:val="center"/>
              <w:rPr>
                <w:sz w:val="16"/>
              </w:rPr>
            </w:pP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12467D28" w14:textId="77777777" w:rsidR="00421C82" w:rsidRDefault="00421C82" w:rsidP="00BC29FE">
            <w:pPr>
              <w:pStyle w:val="TableParagraph"/>
              <w:spacing w:line="185" w:lineRule="exact"/>
              <w:ind w:left="22"/>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Borders>
              <w:top w:val="single" w:sz="12" w:space="0" w:color="ABA899"/>
              <w:left w:val="single" w:sz="12" w:space="0" w:color="ABA899"/>
              <w:bottom w:val="single" w:sz="12" w:space="0" w:color="ABA899"/>
              <w:right w:val="single" w:sz="12" w:space="0" w:color="ABA899"/>
            </w:tcBorders>
          </w:tcPr>
          <w:p w14:paraId="353C2293" w14:textId="77777777" w:rsidR="00421C82" w:rsidRDefault="00421C82" w:rsidP="00BC29FE">
            <w:pPr>
              <w:pStyle w:val="TableParagraph"/>
              <w:spacing w:line="185" w:lineRule="exact"/>
              <w:ind w:left="239" w:right="212"/>
              <w:jc w:val="center"/>
              <w:rPr>
                <w:sz w:val="16"/>
              </w:rPr>
            </w:pPr>
            <w:r>
              <w:rPr>
                <w:w w:val="105"/>
                <w:sz w:val="16"/>
              </w:rPr>
              <w:t>455,9</w:t>
            </w:r>
          </w:p>
        </w:tc>
        <w:tc>
          <w:tcPr>
            <w:tcW w:w="1050" w:type="dxa"/>
            <w:tcBorders>
              <w:top w:val="single" w:sz="12" w:space="0" w:color="ABA899"/>
              <w:left w:val="single" w:sz="12" w:space="0" w:color="ABA899"/>
              <w:bottom w:val="single" w:sz="12" w:space="0" w:color="ABA899"/>
              <w:right w:val="single" w:sz="12" w:space="0" w:color="ABA899"/>
            </w:tcBorders>
          </w:tcPr>
          <w:p w14:paraId="5F074056" w14:textId="77777777" w:rsidR="00421C82" w:rsidRDefault="00421C82" w:rsidP="00BC29FE">
            <w:pPr>
              <w:pStyle w:val="TableParagraph"/>
              <w:spacing w:line="185" w:lineRule="exact"/>
              <w:ind w:right="308"/>
              <w:jc w:val="right"/>
              <w:rPr>
                <w:sz w:val="16"/>
              </w:rPr>
            </w:pPr>
            <w:r>
              <w:rPr>
                <w:w w:val="105"/>
                <w:sz w:val="16"/>
              </w:rPr>
              <w:t>554,4</w:t>
            </w:r>
          </w:p>
        </w:tc>
        <w:tc>
          <w:tcPr>
            <w:tcW w:w="1020" w:type="dxa"/>
            <w:tcBorders>
              <w:top w:val="single" w:sz="12" w:space="0" w:color="ABA899"/>
              <w:left w:val="single" w:sz="12" w:space="0" w:color="ABA899"/>
              <w:bottom w:val="single" w:sz="12" w:space="0" w:color="ABA899"/>
              <w:right w:val="single" w:sz="12" w:space="0" w:color="ABA899"/>
            </w:tcBorders>
          </w:tcPr>
          <w:p w14:paraId="343C0267" w14:textId="77777777" w:rsidR="00421C82" w:rsidRDefault="00421C82" w:rsidP="00BC29FE">
            <w:pPr>
              <w:pStyle w:val="TableParagraph"/>
              <w:spacing w:line="185" w:lineRule="exact"/>
              <w:ind w:right="293"/>
              <w:jc w:val="right"/>
              <w:rPr>
                <w:sz w:val="16"/>
              </w:rPr>
            </w:pPr>
            <w:r>
              <w:rPr>
                <w:w w:val="105"/>
                <w:sz w:val="16"/>
              </w:rPr>
              <w:t>629,0</w:t>
            </w:r>
          </w:p>
        </w:tc>
        <w:tc>
          <w:tcPr>
            <w:tcW w:w="1200" w:type="dxa"/>
            <w:tcBorders>
              <w:top w:val="single" w:sz="12" w:space="0" w:color="ABA899"/>
              <w:left w:val="single" w:sz="12" w:space="0" w:color="ABA899"/>
              <w:bottom w:val="single" w:sz="12" w:space="0" w:color="ABA899"/>
              <w:right w:val="single" w:sz="12" w:space="0" w:color="ABA899"/>
            </w:tcBorders>
          </w:tcPr>
          <w:p w14:paraId="7D34F71D"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3F92199" w14:textId="77777777" w:rsidR="00421C82" w:rsidRDefault="00421C82" w:rsidP="00BC29FE">
            <w:pPr>
              <w:pStyle w:val="TableParagraph"/>
              <w:spacing w:line="185" w:lineRule="exact"/>
              <w:ind w:left="311" w:right="285"/>
              <w:jc w:val="center"/>
              <w:rPr>
                <w:sz w:val="16"/>
              </w:rPr>
            </w:pPr>
            <w:r>
              <w:rPr>
                <w:w w:val="105"/>
                <w:sz w:val="16"/>
              </w:rPr>
              <w:t>629,0</w:t>
            </w:r>
          </w:p>
        </w:tc>
      </w:tr>
      <w:tr w:rsidR="00421C82" w14:paraId="233AA0D6"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63DD1B1D"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34661BAD"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4C408427" w14:textId="77777777" w:rsidR="00421C82" w:rsidRDefault="00421C82" w:rsidP="00BC29FE">
            <w:pPr>
              <w:pStyle w:val="TableParagraph"/>
              <w:spacing w:line="185" w:lineRule="exact"/>
              <w:ind w:left="239" w:right="197"/>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621AB0DF" w14:textId="77777777" w:rsidR="00421C82" w:rsidRDefault="00421C82" w:rsidP="00BC29FE">
            <w:pPr>
              <w:pStyle w:val="TableParagraph"/>
              <w:spacing w:line="185" w:lineRule="exact"/>
              <w:ind w:right="383"/>
              <w:jc w:val="right"/>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350039A6" w14:textId="77777777" w:rsidR="00421C82" w:rsidRDefault="00421C82" w:rsidP="00BC29FE">
            <w:pPr>
              <w:pStyle w:val="TableParagraph"/>
              <w:spacing w:line="185" w:lineRule="exact"/>
              <w:ind w:right="368"/>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64B05897"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C43770A" w14:textId="77777777" w:rsidR="00421C82" w:rsidRDefault="00421C82" w:rsidP="00BC29FE">
            <w:pPr>
              <w:pStyle w:val="TableParagraph"/>
              <w:spacing w:line="185" w:lineRule="exact"/>
              <w:ind w:left="322" w:right="281"/>
              <w:jc w:val="center"/>
              <w:rPr>
                <w:sz w:val="16"/>
              </w:rPr>
            </w:pPr>
            <w:r>
              <w:rPr>
                <w:w w:val="105"/>
                <w:sz w:val="16"/>
              </w:rPr>
              <w:t>0,0</w:t>
            </w:r>
          </w:p>
        </w:tc>
      </w:tr>
      <w:tr w:rsidR="00421C82" w14:paraId="060680BD"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1B39024B" w14:textId="77777777" w:rsidR="00421C82" w:rsidRDefault="00421C82" w:rsidP="00BC29FE">
            <w:pPr>
              <w:pStyle w:val="TableParagraph"/>
              <w:spacing w:line="185" w:lineRule="exact"/>
              <w:ind w:left="233" w:right="195"/>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7519B4D6" w14:textId="77777777" w:rsidR="00421C82" w:rsidRDefault="00421C82" w:rsidP="00BC29FE">
            <w:pPr>
              <w:pStyle w:val="TableParagraph"/>
              <w:spacing w:line="185" w:lineRule="exact"/>
              <w:ind w:left="22"/>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763B5B6B" w14:textId="77777777" w:rsidR="00421C82" w:rsidRDefault="00421C82" w:rsidP="00BC29FE">
            <w:pPr>
              <w:pStyle w:val="TableParagraph"/>
              <w:spacing w:line="185" w:lineRule="exact"/>
              <w:ind w:left="239" w:right="205"/>
              <w:jc w:val="center"/>
              <w:rPr>
                <w:sz w:val="16"/>
              </w:rPr>
            </w:pPr>
            <w:r>
              <w:rPr>
                <w:w w:val="105"/>
                <w:sz w:val="16"/>
              </w:rPr>
              <w:t>11,5</w:t>
            </w:r>
          </w:p>
        </w:tc>
        <w:tc>
          <w:tcPr>
            <w:tcW w:w="1050" w:type="dxa"/>
            <w:tcBorders>
              <w:top w:val="single" w:sz="12" w:space="0" w:color="ABA899"/>
              <w:left w:val="single" w:sz="12" w:space="0" w:color="ABA899"/>
              <w:bottom w:val="single" w:sz="12" w:space="0" w:color="ABA899"/>
              <w:right w:val="single" w:sz="12" w:space="0" w:color="ABA899"/>
            </w:tcBorders>
          </w:tcPr>
          <w:p w14:paraId="5E2F0471" w14:textId="77777777" w:rsidR="00421C82" w:rsidRDefault="00421C82" w:rsidP="00BC29FE">
            <w:pPr>
              <w:pStyle w:val="TableParagraph"/>
              <w:spacing w:line="185" w:lineRule="exact"/>
              <w:ind w:right="383"/>
              <w:jc w:val="right"/>
              <w:rPr>
                <w:sz w:val="16"/>
              </w:rPr>
            </w:pPr>
            <w:r>
              <w:rPr>
                <w:w w:val="105"/>
                <w:sz w:val="16"/>
              </w:rPr>
              <w:t>4,0</w:t>
            </w:r>
          </w:p>
        </w:tc>
        <w:tc>
          <w:tcPr>
            <w:tcW w:w="1020" w:type="dxa"/>
            <w:tcBorders>
              <w:top w:val="single" w:sz="12" w:space="0" w:color="ABA899"/>
              <w:left w:val="single" w:sz="12" w:space="0" w:color="ABA899"/>
              <w:bottom w:val="single" w:sz="12" w:space="0" w:color="ABA899"/>
              <w:right w:val="single" w:sz="12" w:space="0" w:color="ABA899"/>
            </w:tcBorders>
          </w:tcPr>
          <w:p w14:paraId="4CCA4488" w14:textId="77777777" w:rsidR="00421C82" w:rsidRDefault="00421C82" w:rsidP="00BC29FE">
            <w:pPr>
              <w:pStyle w:val="TableParagraph"/>
              <w:spacing w:line="185" w:lineRule="exact"/>
              <w:ind w:right="368"/>
              <w:jc w:val="right"/>
              <w:rPr>
                <w:sz w:val="16"/>
              </w:rPr>
            </w:pPr>
            <w:r>
              <w:rPr>
                <w:w w:val="105"/>
                <w:sz w:val="16"/>
              </w:rPr>
              <w:t>4,0</w:t>
            </w:r>
          </w:p>
        </w:tc>
        <w:tc>
          <w:tcPr>
            <w:tcW w:w="1200" w:type="dxa"/>
            <w:tcBorders>
              <w:top w:val="single" w:sz="12" w:space="0" w:color="ABA899"/>
              <w:left w:val="single" w:sz="12" w:space="0" w:color="ABA899"/>
              <w:bottom w:val="single" w:sz="12" w:space="0" w:color="ABA899"/>
              <w:right w:val="single" w:sz="12" w:space="0" w:color="ABA899"/>
            </w:tcBorders>
          </w:tcPr>
          <w:p w14:paraId="06B3FB50"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1BCE0BD" w14:textId="77777777" w:rsidR="00421C82" w:rsidRDefault="00421C82" w:rsidP="00BC29FE">
            <w:pPr>
              <w:pStyle w:val="TableParagraph"/>
              <w:spacing w:line="185" w:lineRule="exact"/>
              <w:ind w:left="322" w:right="281"/>
              <w:jc w:val="center"/>
              <w:rPr>
                <w:sz w:val="16"/>
              </w:rPr>
            </w:pPr>
            <w:r>
              <w:rPr>
                <w:w w:val="105"/>
                <w:sz w:val="16"/>
              </w:rPr>
              <w:t>4,0</w:t>
            </w:r>
          </w:p>
        </w:tc>
      </w:tr>
      <w:tr w:rsidR="00421C82" w14:paraId="14829C8F"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4285907A" w14:textId="77777777" w:rsidR="00421C82" w:rsidRDefault="00421C82" w:rsidP="00BC29FE">
            <w:pPr>
              <w:pStyle w:val="TableParagraph"/>
              <w:spacing w:line="185" w:lineRule="exact"/>
              <w:ind w:left="233" w:right="195"/>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19046C8B" w14:textId="77777777" w:rsidR="00421C82" w:rsidRDefault="00421C82" w:rsidP="00BC29FE">
            <w:pPr>
              <w:pStyle w:val="TableParagraph"/>
              <w:spacing w:line="185" w:lineRule="exact"/>
              <w:ind w:left="22"/>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59C4CA44" w14:textId="77777777" w:rsidR="00421C82" w:rsidRDefault="00421C82" w:rsidP="00BC29FE">
            <w:pPr>
              <w:pStyle w:val="TableParagraph"/>
              <w:spacing w:line="185" w:lineRule="exact"/>
              <w:ind w:left="239" w:right="197"/>
              <w:jc w:val="center"/>
              <w:rPr>
                <w:sz w:val="16"/>
              </w:rPr>
            </w:pPr>
            <w:r>
              <w:rPr>
                <w:w w:val="105"/>
                <w:sz w:val="16"/>
              </w:rPr>
              <w:t>1,5</w:t>
            </w:r>
          </w:p>
        </w:tc>
        <w:tc>
          <w:tcPr>
            <w:tcW w:w="1050" w:type="dxa"/>
            <w:tcBorders>
              <w:top w:val="single" w:sz="12" w:space="0" w:color="ABA899"/>
              <w:left w:val="single" w:sz="12" w:space="0" w:color="ABA899"/>
              <w:bottom w:val="single" w:sz="12" w:space="0" w:color="ABA899"/>
              <w:right w:val="single" w:sz="12" w:space="0" w:color="ABA899"/>
            </w:tcBorders>
          </w:tcPr>
          <w:p w14:paraId="6D906E43" w14:textId="77777777" w:rsidR="00421C82" w:rsidRDefault="00421C82" w:rsidP="00BC29FE">
            <w:pPr>
              <w:pStyle w:val="TableParagraph"/>
              <w:spacing w:line="185" w:lineRule="exact"/>
              <w:ind w:right="383"/>
              <w:jc w:val="right"/>
              <w:rPr>
                <w:sz w:val="16"/>
              </w:rPr>
            </w:pPr>
            <w:r>
              <w:rPr>
                <w:w w:val="105"/>
                <w:sz w:val="16"/>
              </w:rPr>
              <w:t>2,0</w:t>
            </w:r>
          </w:p>
        </w:tc>
        <w:tc>
          <w:tcPr>
            <w:tcW w:w="1020" w:type="dxa"/>
            <w:tcBorders>
              <w:top w:val="single" w:sz="12" w:space="0" w:color="ABA899"/>
              <w:left w:val="single" w:sz="12" w:space="0" w:color="ABA899"/>
              <w:bottom w:val="single" w:sz="12" w:space="0" w:color="ABA899"/>
              <w:right w:val="single" w:sz="12" w:space="0" w:color="ABA899"/>
            </w:tcBorders>
          </w:tcPr>
          <w:p w14:paraId="58E2FF31" w14:textId="77777777" w:rsidR="00421C82" w:rsidRDefault="00421C82" w:rsidP="00BC29FE">
            <w:pPr>
              <w:pStyle w:val="TableParagraph"/>
              <w:spacing w:line="185" w:lineRule="exact"/>
              <w:ind w:right="368"/>
              <w:jc w:val="right"/>
              <w:rPr>
                <w:sz w:val="16"/>
              </w:rPr>
            </w:pPr>
            <w:r>
              <w:rPr>
                <w:w w:val="105"/>
                <w:sz w:val="16"/>
              </w:rPr>
              <w:t>2,0</w:t>
            </w:r>
          </w:p>
        </w:tc>
        <w:tc>
          <w:tcPr>
            <w:tcW w:w="1200" w:type="dxa"/>
            <w:tcBorders>
              <w:top w:val="single" w:sz="12" w:space="0" w:color="ABA899"/>
              <w:left w:val="single" w:sz="12" w:space="0" w:color="ABA899"/>
              <w:bottom w:val="single" w:sz="12" w:space="0" w:color="ABA899"/>
              <w:right w:val="single" w:sz="12" w:space="0" w:color="ABA899"/>
            </w:tcBorders>
          </w:tcPr>
          <w:p w14:paraId="1764E893"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53B06DA" w14:textId="77777777" w:rsidR="00421C82" w:rsidRDefault="00421C82" w:rsidP="00BC29FE">
            <w:pPr>
              <w:pStyle w:val="TableParagraph"/>
              <w:spacing w:line="185" w:lineRule="exact"/>
              <w:ind w:left="322" w:right="281"/>
              <w:jc w:val="center"/>
              <w:rPr>
                <w:sz w:val="16"/>
              </w:rPr>
            </w:pPr>
            <w:r>
              <w:rPr>
                <w:w w:val="105"/>
                <w:sz w:val="16"/>
              </w:rPr>
              <w:t>2,0</w:t>
            </w:r>
          </w:p>
        </w:tc>
      </w:tr>
      <w:tr w:rsidR="00421C82" w14:paraId="242A7E1B"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71BCD8BD" w14:textId="77777777" w:rsidR="00421C82" w:rsidRDefault="00421C82" w:rsidP="00BC29FE">
            <w:pPr>
              <w:pStyle w:val="TableParagraph"/>
              <w:spacing w:line="185" w:lineRule="exact"/>
              <w:ind w:left="233" w:right="195"/>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74D3ACBD" w14:textId="77777777" w:rsidR="00421C82" w:rsidRDefault="00421C82" w:rsidP="00BC29FE">
            <w:pPr>
              <w:pStyle w:val="TableParagraph"/>
              <w:spacing w:line="185" w:lineRule="exact"/>
              <w:ind w:left="22"/>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7796C605" w14:textId="77777777" w:rsidR="00421C82" w:rsidRDefault="00421C82" w:rsidP="00BC29FE">
            <w:pPr>
              <w:pStyle w:val="TableParagraph"/>
              <w:spacing w:line="185" w:lineRule="exact"/>
              <w:ind w:left="239" w:right="197"/>
              <w:jc w:val="center"/>
              <w:rPr>
                <w:sz w:val="16"/>
              </w:rPr>
            </w:pPr>
            <w:r>
              <w:rPr>
                <w:w w:val="105"/>
                <w:sz w:val="16"/>
              </w:rPr>
              <w:t>6,4</w:t>
            </w:r>
          </w:p>
        </w:tc>
        <w:tc>
          <w:tcPr>
            <w:tcW w:w="1050" w:type="dxa"/>
            <w:tcBorders>
              <w:top w:val="single" w:sz="12" w:space="0" w:color="ABA899"/>
              <w:left w:val="single" w:sz="12" w:space="0" w:color="ABA899"/>
              <w:bottom w:val="single" w:sz="12" w:space="0" w:color="ABA899"/>
              <w:right w:val="single" w:sz="12" w:space="0" w:color="ABA899"/>
            </w:tcBorders>
          </w:tcPr>
          <w:p w14:paraId="6E37954A" w14:textId="77777777" w:rsidR="00421C82" w:rsidRDefault="00421C82" w:rsidP="00BC29FE">
            <w:pPr>
              <w:pStyle w:val="TableParagraph"/>
              <w:spacing w:line="185" w:lineRule="exact"/>
              <w:ind w:right="346"/>
              <w:jc w:val="right"/>
              <w:rPr>
                <w:sz w:val="16"/>
              </w:rPr>
            </w:pPr>
            <w:r>
              <w:rPr>
                <w:w w:val="105"/>
                <w:sz w:val="16"/>
              </w:rPr>
              <w:t>16,0</w:t>
            </w:r>
          </w:p>
        </w:tc>
        <w:tc>
          <w:tcPr>
            <w:tcW w:w="1020" w:type="dxa"/>
            <w:tcBorders>
              <w:top w:val="single" w:sz="12" w:space="0" w:color="ABA899"/>
              <w:left w:val="single" w:sz="12" w:space="0" w:color="ABA899"/>
              <w:bottom w:val="single" w:sz="12" w:space="0" w:color="ABA899"/>
              <w:right w:val="single" w:sz="12" w:space="0" w:color="ABA899"/>
            </w:tcBorders>
          </w:tcPr>
          <w:p w14:paraId="6567323D" w14:textId="77777777" w:rsidR="00421C82" w:rsidRDefault="00421C82" w:rsidP="00BC29FE">
            <w:pPr>
              <w:pStyle w:val="TableParagraph"/>
              <w:spacing w:line="185" w:lineRule="exact"/>
              <w:ind w:right="368"/>
              <w:jc w:val="right"/>
              <w:rPr>
                <w:sz w:val="16"/>
              </w:rPr>
            </w:pPr>
            <w:r>
              <w:rPr>
                <w:w w:val="105"/>
                <w:sz w:val="16"/>
              </w:rPr>
              <w:t>4,0</w:t>
            </w:r>
          </w:p>
        </w:tc>
        <w:tc>
          <w:tcPr>
            <w:tcW w:w="1200" w:type="dxa"/>
            <w:tcBorders>
              <w:top w:val="single" w:sz="12" w:space="0" w:color="ABA899"/>
              <w:left w:val="single" w:sz="12" w:space="0" w:color="ABA899"/>
              <w:bottom w:val="single" w:sz="12" w:space="0" w:color="ABA899"/>
              <w:right w:val="single" w:sz="12" w:space="0" w:color="ABA899"/>
            </w:tcBorders>
          </w:tcPr>
          <w:p w14:paraId="42FF3FD4"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540708C" w14:textId="77777777" w:rsidR="00421C82" w:rsidRDefault="00421C82" w:rsidP="00BC29FE">
            <w:pPr>
              <w:pStyle w:val="TableParagraph"/>
              <w:spacing w:line="185" w:lineRule="exact"/>
              <w:ind w:left="322" w:right="281"/>
              <w:jc w:val="center"/>
              <w:rPr>
                <w:sz w:val="16"/>
              </w:rPr>
            </w:pPr>
            <w:r>
              <w:rPr>
                <w:w w:val="105"/>
                <w:sz w:val="16"/>
              </w:rPr>
              <w:t>4,0</w:t>
            </w:r>
          </w:p>
        </w:tc>
      </w:tr>
      <w:tr w:rsidR="00421C82" w14:paraId="570E1E3E" w14:textId="77777777" w:rsidTr="00BC29FE">
        <w:trPr>
          <w:trHeight w:val="675"/>
        </w:trPr>
        <w:tc>
          <w:tcPr>
            <w:tcW w:w="1087" w:type="dxa"/>
            <w:tcBorders>
              <w:top w:val="single" w:sz="12" w:space="0" w:color="ABA899"/>
              <w:left w:val="single" w:sz="12" w:space="0" w:color="ECE9D8"/>
              <w:bottom w:val="single" w:sz="12" w:space="0" w:color="ABA899"/>
              <w:right w:val="single" w:sz="12" w:space="0" w:color="ABA899"/>
            </w:tcBorders>
          </w:tcPr>
          <w:p w14:paraId="0D34A415" w14:textId="77777777" w:rsidR="00421C82" w:rsidRDefault="00421C82" w:rsidP="00BC29FE">
            <w:pPr>
              <w:pStyle w:val="TableParagraph"/>
              <w:spacing w:before="64"/>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10</w:t>
            </w:r>
          </w:p>
        </w:tc>
        <w:tc>
          <w:tcPr>
            <w:tcW w:w="3225" w:type="dxa"/>
            <w:tcBorders>
              <w:top w:val="single" w:sz="12" w:space="0" w:color="ABA899"/>
              <w:left w:val="single" w:sz="12" w:space="0" w:color="ABA899"/>
              <w:bottom w:val="single" w:sz="12" w:space="0" w:color="ABA899"/>
              <w:right w:val="single" w:sz="12" w:space="0" w:color="ABA899"/>
            </w:tcBorders>
          </w:tcPr>
          <w:p w14:paraId="37877E0A" w14:textId="77777777" w:rsidR="00421C82" w:rsidRDefault="00421C82" w:rsidP="00BC29FE">
            <w:pPr>
              <w:pStyle w:val="TableParagraph"/>
              <w:spacing w:line="177" w:lineRule="exact"/>
              <w:ind w:left="22"/>
              <w:rPr>
                <w:sz w:val="16"/>
                <w:szCs w:val="16"/>
              </w:rPr>
            </w:pPr>
            <w:r>
              <w:rPr>
                <w:sz w:val="16"/>
                <w:szCs w:val="16"/>
              </w:rPr>
              <w:t>კოხლეარული</w:t>
            </w:r>
            <w:r>
              <w:rPr>
                <w:spacing w:val="18"/>
                <w:sz w:val="16"/>
                <w:szCs w:val="16"/>
              </w:rPr>
              <w:t xml:space="preserve"> </w:t>
            </w:r>
            <w:r>
              <w:rPr>
                <w:sz w:val="16"/>
                <w:szCs w:val="16"/>
              </w:rPr>
              <w:t>იმპლანტით</w:t>
            </w:r>
            <w:r>
              <w:rPr>
                <w:spacing w:val="20"/>
                <w:sz w:val="16"/>
                <w:szCs w:val="16"/>
              </w:rPr>
              <w:t xml:space="preserve"> </w:t>
            </w:r>
            <w:r>
              <w:rPr>
                <w:sz w:val="16"/>
                <w:szCs w:val="16"/>
              </w:rPr>
              <w:t>მოსარგებლე</w:t>
            </w:r>
          </w:p>
          <w:p w14:paraId="63FB1940" w14:textId="77777777" w:rsidR="00421C82" w:rsidRDefault="00421C82" w:rsidP="00BC29FE">
            <w:pPr>
              <w:pStyle w:val="TableParagraph"/>
              <w:spacing w:line="203" w:lineRule="exact"/>
              <w:ind w:left="22"/>
              <w:rPr>
                <w:sz w:val="16"/>
                <w:szCs w:val="16"/>
              </w:rPr>
            </w:pPr>
            <w:r>
              <w:rPr>
                <w:sz w:val="16"/>
                <w:szCs w:val="16"/>
              </w:rPr>
              <w:t>ბენეფიციართა</w:t>
            </w:r>
            <w:r>
              <w:rPr>
                <w:spacing w:val="17"/>
                <w:sz w:val="16"/>
                <w:szCs w:val="16"/>
              </w:rPr>
              <w:t xml:space="preserve"> </w:t>
            </w:r>
            <w:r>
              <w:rPr>
                <w:sz w:val="16"/>
                <w:szCs w:val="16"/>
              </w:rPr>
              <w:t>დახმარება</w:t>
            </w:r>
          </w:p>
        </w:tc>
        <w:tc>
          <w:tcPr>
            <w:tcW w:w="1140" w:type="dxa"/>
            <w:tcBorders>
              <w:top w:val="single" w:sz="12" w:space="0" w:color="ABA899"/>
              <w:left w:val="single" w:sz="12" w:space="0" w:color="ABA899"/>
              <w:bottom w:val="single" w:sz="12" w:space="0" w:color="ABA899"/>
              <w:right w:val="single" w:sz="12" w:space="0" w:color="ABA899"/>
            </w:tcBorders>
          </w:tcPr>
          <w:p w14:paraId="3304A15D" w14:textId="77777777" w:rsidR="00421C82" w:rsidRDefault="00421C82" w:rsidP="00BC29FE">
            <w:pPr>
              <w:pStyle w:val="TableParagraph"/>
              <w:spacing w:before="64"/>
              <w:ind w:left="239" w:right="205"/>
              <w:jc w:val="center"/>
              <w:rPr>
                <w:sz w:val="16"/>
              </w:rPr>
            </w:pPr>
            <w:r>
              <w:rPr>
                <w:w w:val="105"/>
                <w:sz w:val="16"/>
              </w:rPr>
              <w:t>16,0</w:t>
            </w:r>
          </w:p>
        </w:tc>
        <w:tc>
          <w:tcPr>
            <w:tcW w:w="1050" w:type="dxa"/>
            <w:tcBorders>
              <w:top w:val="single" w:sz="12" w:space="0" w:color="ABA899"/>
              <w:left w:val="single" w:sz="12" w:space="0" w:color="ABA899"/>
              <w:bottom w:val="single" w:sz="12" w:space="0" w:color="ABA899"/>
              <w:right w:val="single" w:sz="12" w:space="0" w:color="ABA899"/>
            </w:tcBorders>
          </w:tcPr>
          <w:p w14:paraId="53AF42F4" w14:textId="77777777" w:rsidR="00421C82" w:rsidRDefault="00421C82" w:rsidP="00BC29FE">
            <w:pPr>
              <w:pStyle w:val="TableParagraph"/>
              <w:spacing w:before="64"/>
              <w:ind w:right="346"/>
              <w:jc w:val="right"/>
              <w:rPr>
                <w:sz w:val="16"/>
              </w:rPr>
            </w:pPr>
            <w:r>
              <w:rPr>
                <w:w w:val="105"/>
                <w:sz w:val="16"/>
              </w:rPr>
              <w:t>22,0</w:t>
            </w:r>
          </w:p>
        </w:tc>
        <w:tc>
          <w:tcPr>
            <w:tcW w:w="1020" w:type="dxa"/>
            <w:tcBorders>
              <w:top w:val="single" w:sz="12" w:space="0" w:color="ABA899"/>
              <w:left w:val="single" w:sz="12" w:space="0" w:color="ABA899"/>
              <w:bottom w:val="single" w:sz="12" w:space="0" w:color="ABA899"/>
              <w:right w:val="single" w:sz="12" w:space="0" w:color="ABA899"/>
            </w:tcBorders>
          </w:tcPr>
          <w:p w14:paraId="05A86023" w14:textId="77777777" w:rsidR="00421C82" w:rsidRDefault="00421C82" w:rsidP="00BC29FE">
            <w:pPr>
              <w:pStyle w:val="TableParagraph"/>
              <w:spacing w:before="64"/>
              <w:ind w:right="331"/>
              <w:jc w:val="right"/>
              <w:rPr>
                <w:sz w:val="16"/>
              </w:rPr>
            </w:pPr>
            <w:r>
              <w:rPr>
                <w:w w:val="105"/>
                <w:sz w:val="16"/>
              </w:rPr>
              <w:t>22,0</w:t>
            </w:r>
          </w:p>
        </w:tc>
        <w:tc>
          <w:tcPr>
            <w:tcW w:w="1200" w:type="dxa"/>
            <w:tcBorders>
              <w:top w:val="single" w:sz="12" w:space="0" w:color="ABA899"/>
              <w:left w:val="single" w:sz="12" w:space="0" w:color="ABA899"/>
              <w:bottom w:val="single" w:sz="12" w:space="0" w:color="ABA899"/>
              <w:right w:val="single" w:sz="12" w:space="0" w:color="ABA899"/>
            </w:tcBorders>
          </w:tcPr>
          <w:p w14:paraId="277CDBDC" w14:textId="77777777" w:rsidR="00421C82" w:rsidRDefault="00421C82" w:rsidP="00BC29FE">
            <w:pPr>
              <w:pStyle w:val="TableParagraph"/>
              <w:spacing w:before="64"/>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C0B42C9" w14:textId="77777777" w:rsidR="00421C82" w:rsidRDefault="00421C82" w:rsidP="00BC29FE">
            <w:pPr>
              <w:pStyle w:val="TableParagraph"/>
              <w:spacing w:before="64"/>
              <w:ind w:left="319" w:right="285"/>
              <w:jc w:val="center"/>
              <w:rPr>
                <w:sz w:val="16"/>
              </w:rPr>
            </w:pPr>
            <w:r>
              <w:rPr>
                <w:w w:val="105"/>
                <w:sz w:val="16"/>
              </w:rPr>
              <w:t>22,0</w:t>
            </w:r>
          </w:p>
        </w:tc>
      </w:tr>
      <w:tr w:rsidR="00421C82" w14:paraId="3576F764"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53AB08DD"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637FE60B"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3CA91315" w14:textId="77777777" w:rsidR="00421C82" w:rsidRDefault="00421C82" w:rsidP="00BC29FE">
            <w:pPr>
              <w:pStyle w:val="TableParagraph"/>
              <w:spacing w:line="185" w:lineRule="exact"/>
              <w:ind w:left="239" w:right="205"/>
              <w:jc w:val="center"/>
              <w:rPr>
                <w:sz w:val="16"/>
              </w:rPr>
            </w:pPr>
            <w:r>
              <w:rPr>
                <w:w w:val="105"/>
                <w:sz w:val="16"/>
              </w:rPr>
              <w:t>16,0</w:t>
            </w:r>
          </w:p>
        </w:tc>
        <w:tc>
          <w:tcPr>
            <w:tcW w:w="1050" w:type="dxa"/>
            <w:tcBorders>
              <w:top w:val="single" w:sz="12" w:space="0" w:color="ABA899"/>
              <w:left w:val="single" w:sz="12" w:space="0" w:color="ABA899"/>
              <w:bottom w:val="single" w:sz="12" w:space="0" w:color="ABA899"/>
              <w:right w:val="single" w:sz="12" w:space="0" w:color="ABA899"/>
            </w:tcBorders>
          </w:tcPr>
          <w:p w14:paraId="3D4DD35D" w14:textId="77777777" w:rsidR="00421C82" w:rsidRDefault="00421C82" w:rsidP="00BC29FE">
            <w:pPr>
              <w:pStyle w:val="TableParagraph"/>
              <w:spacing w:line="185" w:lineRule="exact"/>
              <w:ind w:right="346"/>
              <w:jc w:val="right"/>
              <w:rPr>
                <w:sz w:val="16"/>
              </w:rPr>
            </w:pPr>
            <w:r>
              <w:rPr>
                <w:w w:val="105"/>
                <w:sz w:val="16"/>
              </w:rPr>
              <w:t>22,0</w:t>
            </w:r>
          </w:p>
        </w:tc>
        <w:tc>
          <w:tcPr>
            <w:tcW w:w="1020" w:type="dxa"/>
            <w:tcBorders>
              <w:top w:val="single" w:sz="12" w:space="0" w:color="ABA899"/>
              <w:left w:val="single" w:sz="12" w:space="0" w:color="ABA899"/>
              <w:bottom w:val="single" w:sz="12" w:space="0" w:color="ABA899"/>
              <w:right w:val="single" w:sz="12" w:space="0" w:color="ABA899"/>
            </w:tcBorders>
          </w:tcPr>
          <w:p w14:paraId="6DB25C3E" w14:textId="77777777" w:rsidR="00421C82" w:rsidRDefault="00421C82" w:rsidP="00BC29FE">
            <w:pPr>
              <w:pStyle w:val="TableParagraph"/>
              <w:spacing w:line="185" w:lineRule="exact"/>
              <w:ind w:right="331"/>
              <w:jc w:val="right"/>
              <w:rPr>
                <w:sz w:val="16"/>
              </w:rPr>
            </w:pPr>
            <w:r>
              <w:rPr>
                <w:w w:val="105"/>
                <w:sz w:val="16"/>
              </w:rPr>
              <w:t>22,0</w:t>
            </w:r>
          </w:p>
        </w:tc>
        <w:tc>
          <w:tcPr>
            <w:tcW w:w="1200" w:type="dxa"/>
            <w:tcBorders>
              <w:top w:val="single" w:sz="12" w:space="0" w:color="ABA899"/>
              <w:left w:val="single" w:sz="12" w:space="0" w:color="ABA899"/>
              <w:bottom w:val="single" w:sz="12" w:space="0" w:color="ABA899"/>
              <w:right w:val="single" w:sz="12" w:space="0" w:color="ABA899"/>
            </w:tcBorders>
          </w:tcPr>
          <w:p w14:paraId="6E899EF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0A49864" w14:textId="77777777" w:rsidR="00421C82" w:rsidRDefault="00421C82" w:rsidP="00BC29FE">
            <w:pPr>
              <w:pStyle w:val="TableParagraph"/>
              <w:spacing w:line="185" w:lineRule="exact"/>
              <w:ind w:left="319" w:right="285"/>
              <w:jc w:val="center"/>
              <w:rPr>
                <w:sz w:val="16"/>
              </w:rPr>
            </w:pPr>
            <w:r>
              <w:rPr>
                <w:w w:val="105"/>
                <w:sz w:val="16"/>
              </w:rPr>
              <w:t>22,0</w:t>
            </w:r>
          </w:p>
        </w:tc>
      </w:tr>
      <w:tr w:rsidR="00421C82" w14:paraId="358112EE"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FFD809C" w14:textId="77777777" w:rsidR="00421C82" w:rsidRDefault="00421C82" w:rsidP="00BC29FE">
            <w:pPr>
              <w:pStyle w:val="TableParagraph"/>
              <w:spacing w:line="185" w:lineRule="exact"/>
              <w:ind w:left="233" w:right="195"/>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2B3BACE0" w14:textId="77777777" w:rsidR="00421C82" w:rsidRDefault="00421C82" w:rsidP="00BC29FE">
            <w:pPr>
              <w:pStyle w:val="TableParagraph"/>
              <w:spacing w:line="185" w:lineRule="exact"/>
              <w:ind w:left="22"/>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2B63DCCD" w14:textId="77777777" w:rsidR="00421C82" w:rsidRDefault="00421C82" w:rsidP="00BC29FE">
            <w:pPr>
              <w:pStyle w:val="TableParagraph"/>
              <w:spacing w:line="185" w:lineRule="exact"/>
              <w:ind w:left="239" w:right="205"/>
              <w:jc w:val="center"/>
              <w:rPr>
                <w:sz w:val="16"/>
              </w:rPr>
            </w:pPr>
            <w:r>
              <w:rPr>
                <w:w w:val="105"/>
                <w:sz w:val="16"/>
              </w:rPr>
              <w:t>16,0</w:t>
            </w:r>
          </w:p>
        </w:tc>
        <w:tc>
          <w:tcPr>
            <w:tcW w:w="1050" w:type="dxa"/>
            <w:tcBorders>
              <w:top w:val="single" w:sz="12" w:space="0" w:color="ABA899"/>
              <w:left w:val="single" w:sz="12" w:space="0" w:color="ABA899"/>
              <w:bottom w:val="single" w:sz="12" w:space="0" w:color="ABA899"/>
              <w:right w:val="single" w:sz="12" w:space="0" w:color="ABA899"/>
            </w:tcBorders>
          </w:tcPr>
          <w:p w14:paraId="311A6CA1" w14:textId="77777777" w:rsidR="00421C82" w:rsidRDefault="00421C82" w:rsidP="00BC29FE">
            <w:pPr>
              <w:pStyle w:val="TableParagraph"/>
              <w:spacing w:line="185" w:lineRule="exact"/>
              <w:ind w:right="346"/>
              <w:jc w:val="right"/>
              <w:rPr>
                <w:sz w:val="16"/>
              </w:rPr>
            </w:pPr>
            <w:r>
              <w:rPr>
                <w:w w:val="105"/>
                <w:sz w:val="16"/>
              </w:rPr>
              <w:t>22,0</w:t>
            </w:r>
          </w:p>
        </w:tc>
        <w:tc>
          <w:tcPr>
            <w:tcW w:w="1020" w:type="dxa"/>
            <w:tcBorders>
              <w:top w:val="single" w:sz="12" w:space="0" w:color="ABA899"/>
              <w:left w:val="single" w:sz="12" w:space="0" w:color="ABA899"/>
              <w:bottom w:val="single" w:sz="12" w:space="0" w:color="ABA899"/>
              <w:right w:val="single" w:sz="12" w:space="0" w:color="ABA899"/>
            </w:tcBorders>
          </w:tcPr>
          <w:p w14:paraId="5DC63341" w14:textId="77777777" w:rsidR="00421C82" w:rsidRDefault="00421C82" w:rsidP="00BC29FE">
            <w:pPr>
              <w:pStyle w:val="TableParagraph"/>
              <w:spacing w:line="185" w:lineRule="exact"/>
              <w:ind w:right="331"/>
              <w:jc w:val="right"/>
              <w:rPr>
                <w:sz w:val="16"/>
              </w:rPr>
            </w:pPr>
            <w:r>
              <w:rPr>
                <w:w w:val="105"/>
                <w:sz w:val="16"/>
              </w:rPr>
              <w:t>22,0</w:t>
            </w:r>
          </w:p>
        </w:tc>
        <w:tc>
          <w:tcPr>
            <w:tcW w:w="1200" w:type="dxa"/>
            <w:tcBorders>
              <w:top w:val="single" w:sz="12" w:space="0" w:color="ABA899"/>
              <w:left w:val="single" w:sz="12" w:space="0" w:color="ABA899"/>
              <w:bottom w:val="single" w:sz="12" w:space="0" w:color="ABA899"/>
              <w:right w:val="single" w:sz="12" w:space="0" w:color="ABA899"/>
            </w:tcBorders>
          </w:tcPr>
          <w:p w14:paraId="17A92B7E"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FF6434F" w14:textId="77777777" w:rsidR="00421C82" w:rsidRDefault="00421C82" w:rsidP="00BC29FE">
            <w:pPr>
              <w:pStyle w:val="TableParagraph"/>
              <w:spacing w:line="185" w:lineRule="exact"/>
              <w:ind w:left="319" w:right="285"/>
              <w:jc w:val="center"/>
              <w:rPr>
                <w:sz w:val="16"/>
              </w:rPr>
            </w:pPr>
            <w:r>
              <w:rPr>
                <w:w w:val="105"/>
                <w:sz w:val="16"/>
              </w:rPr>
              <w:t>22,0</w:t>
            </w:r>
          </w:p>
        </w:tc>
      </w:tr>
      <w:tr w:rsidR="00421C82" w14:paraId="69885B65" w14:textId="77777777" w:rsidTr="00BC29FE">
        <w:trPr>
          <w:trHeight w:val="675"/>
        </w:trPr>
        <w:tc>
          <w:tcPr>
            <w:tcW w:w="1087" w:type="dxa"/>
            <w:tcBorders>
              <w:top w:val="single" w:sz="12" w:space="0" w:color="ABA899"/>
              <w:left w:val="single" w:sz="12" w:space="0" w:color="ECE9D8"/>
              <w:bottom w:val="single" w:sz="12" w:space="0" w:color="ABA899"/>
              <w:right w:val="single" w:sz="12" w:space="0" w:color="ABA899"/>
            </w:tcBorders>
          </w:tcPr>
          <w:p w14:paraId="33BFF726" w14:textId="77777777" w:rsidR="00421C82" w:rsidRDefault="00421C82" w:rsidP="00BC29FE">
            <w:pPr>
              <w:pStyle w:val="TableParagraph"/>
              <w:spacing w:before="64"/>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11</w:t>
            </w:r>
          </w:p>
        </w:tc>
        <w:tc>
          <w:tcPr>
            <w:tcW w:w="3225" w:type="dxa"/>
            <w:tcBorders>
              <w:top w:val="single" w:sz="12" w:space="0" w:color="ABA899"/>
              <w:left w:val="single" w:sz="12" w:space="0" w:color="ABA899"/>
              <w:bottom w:val="single" w:sz="12" w:space="0" w:color="ABA899"/>
              <w:right w:val="single" w:sz="12" w:space="0" w:color="ABA899"/>
            </w:tcBorders>
          </w:tcPr>
          <w:p w14:paraId="6679399B" w14:textId="77777777" w:rsidR="00421C82" w:rsidRDefault="00421C82" w:rsidP="00BC29FE">
            <w:pPr>
              <w:pStyle w:val="TableParagraph"/>
              <w:spacing w:line="177" w:lineRule="exact"/>
              <w:ind w:left="22"/>
              <w:rPr>
                <w:sz w:val="16"/>
                <w:szCs w:val="16"/>
              </w:rPr>
            </w:pPr>
            <w:r>
              <w:rPr>
                <w:sz w:val="16"/>
                <w:szCs w:val="16"/>
              </w:rPr>
              <w:t>ლეიკოზიითა</w:t>
            </w:r>
            <w:r>
              <w:rPr>
                <w:spacing w:val="15"/>
                <w:sz w:val="16"/>
                <w:szCs w:val="16"/>
              </w:rPr>
              <w:t xml:space="preserve"> </w:t>
            </w:r>
            <w:r>
              <w:rPr>
                <w:sz w:val="16"/>
                <w:szCs w:val="16"/>
              </w:rPr>
              <w:t>და</w:t>
            </w:r>
            <w:r>
              <w:rPr>
                <w:spacing w:val="16"/>
                <w:sz w:val="16"/>
                <w:szCs w:val="16"/>
              </w:rPr>
              <w:t xml:space="preserve"> </w:t>
            </w:r>
            <w:r>
              <w:rPr>
                <w:sz w:val="16"/>
                <w:szCs w:val="16"/>
              </w:rPr>
              <w:t>სოლიდური</w:t>
            </w:r>
            <w:r>
              <w:rPr>
                <w:spacing w:val="15"/>
                <w:sz w:val="16"/>
                <w:szCs w:val="16"/>
              </w:rPr>
              <w:t xml:space="preserve"> </w:t>
            </w:r>
            <w:r>
              <w:rPr>
                <w:sz w:val="16"/>
                <w:szCs w:val="16"/>
              </w:rPr>
              <w:t>სიმსივნის</w:t>
            </w:r>
          </w:p>
          <w:p w14:paraId="53A3D01D" w14:textId="77777777" w:rsidR="00421C82" w:rsidRDefault="00421C82" w:rsidP="00BC29FE">
            <w:pPr>
              <w:pStyle w:val="TableParagraph"/>
              <w:spacing w:line="203" w:lineRule="exact"/>
              <w:ind w:left="22"/>
              <w:rPr>
                <w:sz w:val="16"/>
                <w:szCs w:val="16"/>
              </w:rPr>
            </w:pPr>
            <w:r>
              <w:rPr>
                <w:sz w:val="16"/>
                <w:szCs w:val="16"/>
              </w:rPr>
              <w:t>ფორმით</w:t>
            </w:r>
            <w:r>
              <w:rPr>
                <w:spacing w:val="14"/>
                <w:sz w:val="16"/>
                <w:szCs w:val="16"/>
              </w:rPr>
              <w:t xml:space="preserve"> </w:t>
            </w:r>
            <w:r>
              <w:rPr>
                <w:sz w:val="16"/>
                <w:szCs w:val="16"/>
              </w:rPr>
              <w:t>დაავადებულ</w:t>
            </w:r>
            <w:r>
              <w:rPr>
                <w:spacing w:val="16"/>
                <w:sz w:val="16"/>
                <w:szCs w:val="16"/>
              </w:rPr>
              <w:t xml:space="preserve"> </w:t>
            </w:r>
            <w:r>
              <w:rPr>
                <w:sz w:val="16"/>
                <w:szCs w:val="16"/>
              </w:rPr>
              <w:t>პირთა</w:t>
            </w:r>
            <w:r>
              <w:rPr>
                <w:spacing w:val="15"/>
                <w:sz w:val="16"/>
                <w:szCs w:val="16"/>
              </w:rPr>
              <w:t xml:space="preserve"> </w:t>
            </w:r>
            <w:r>
              <w:rPr>
                <w:sz w:val="16"/>
                <w:szCs w:val="16"/>
              </w:rPr>
              <w:t>თანადგომა</w:t>
            </w:r>
          </w:p>
        </w:tc>
        <w:tc>
          <w:tcPr>
            <w:tcW w:w="1140" w:type="dxa"/>
            <w:tcBorders>
              <w:top w:val="single" w:sz="12" w:space="0" w:color="ABA899"/>
              <w:left w:val="single" w:sz="12" w:space="0" w:color="ABA899"/>
              <w:bottom w:val="single" w:sz="12" w:space="0" w:color="ABA899"/>
              <w:right w:val="single" w:sz="12" w:space="0" w:color="ABA899"/>
            </w:tcBorders>
          </w:tcPr>
          <w:p w14:paraId="4E73DC73" w14:textId="77777777" w:rsidR="00421C82" w:rsidRDefault="00421C82" w:rsidP="00BC29FE">
            <w:pPr>
              <w:pStyle w:val="TableParagraph"/>
              <w:spacing w:before="64"/>
              <w:ind w:left="239" w:right="205"/>
              <w:jc w:val="center"/>
              <w:rPr>
                <w:sz w:val="16"/>
              </w:rPr>
            </w:pPr>
            <w:r>
              <w:rPr>
                <w:w w:val="105"/>
                <w:sz w:val="16"/>
              </w:rPr>
              <w:t>18,0</w:t>
            </w:r>
          </w:p>
        </w:tc>
        <w:tc>
          <w:tcPr>
            <w:tcW w:w="1050" w:type="dxa"/>
            <w:tcBorders>
              <w:top w:val="single" w:sz="12" w:space="0" w:color="ABA899"/>
              <w:left w:val="single" w:sz="12" w:space="0" w:color="ABA899"/>
              <w:bottom w:val="single" w:sz="12" w:space="0" w:color="ABA899"/>
              <w:right w:val="single" w:sz="12" w:space="0" w:color="ABA899"/>
            </w:tcBorders>
          </w:tcPr>
          <w:p w14:paraId="4DDD018A" w14:textId="77777777" w:rsidR="00421C82" w:rsidRDefault="00421C82" w:rsidP="00BC29FE">
            <w:pPr>
              <w:pStyle w:val="TableParagraph"/>
              <w:spacing w:before="64"/>
              <w:ind w:right="346"/>
              <w:jc w:val="right"/>
              <w:rPr>
                <w:sz w:val="16"/>
              </w:rPr>
            </w:pPr>
            <w:r>
              <w:rPr>
                <w:w w:val="105"/>
                <w:sz w:val="16"/>
              </w:rPr>
              <w:t>29,0</w:t>
            </w:r>
          </w:p>
        </w:tc>
        <w:tc>
          <w:tcPr>
            <w:tcW w:w="1020" w:type="dxa"/>
            <w:tcBorders>
              <w:top w:val="single" w:sz="12" w:space="0" w:color="ABA899"/>
              <w:left w:val="single" w:sz="12" w:space="0" w:color="ABA899"/>
              <w:bottom w:val="single" w:sz="12" w:space="0" w:color="ABA899"/>
              <w:right w:val="single" w:sz="12" w:space="0" w:color="ABA899"/>
            </w:tcBorders>
          </w:tcPr>
          <w:p w14:paraId="3290FC33" w14:textId="77777777" w:rsidR="00421C82" w:rsidRDefault="00421C82" w:rsidP="00BC29FE">
            <w:pPr>
              <w:pStyle w:val="TableParagraph"/>
              <w:spacing w:before="64"/>
              <w:ind w:right="331"/>
              <w:jc w:val="right"/>
              <w:rPr>
                <w:sz w:val="16"/>
              </w:rPr>
            </w:pPr>
            <w:r>
              <w:rPr>
                <w:w w:val="105"/>
                <w:sz w:val="16"/>
              </w:rPr>
              <w:t>29,0</w:t>
            </w:r>
          </w:p>
        </w:tc>
        <w:tc>
          <w:tcPr>
            <w:tcW w:w="1200" w:type="dxa"/>
            <w:tcBorders>
              <w:top w:val="single" w:sz="12" w:space="0" w:color="ABA899"/>
              <w:left w:val="single" w:sz="12" w:space="0" w:color="ABA899"/>
              <w:bottom w:val="single" w:sz="12" w:space="0" w:color="ABA899"/>
              <w:right w:val="single" w:sz="12" w:space="0" w:color="ABA899"/>
            </w:tcBorders>
          </w:tcPr>
          <w:p w14:paraId="7F280E09" w14:textId="77777777" w:rsidR="00421C82" w:rsidRDefault="00421C82" w:rsidP="00BC29FE">
            <w:pPr>
              <w:pStyle w:val="TableParagraph"/>
              <w:spacing w:before="64"/>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EAF637C" w14:textId="77777777" w:rsidR="00421C82" w:rsidRDefault="00421C82" w:rsidP="00BC29FE">
            <w:pPr>
              <w:pStyle w:val="TableParagraph"/>
              <w:spacing w:before="64"/>
              <w:ind w:left="319" w:right="285"/>
              <w:jc w:val="center"/>
              <w:rPr>
                <w:sz w:val="16"/>
              </w:rPr>
            </w:pPr>
            <w:r>
              <w:rPr>
                <w:w w:val="105"/>
                <w:sz w:val="16"/>
              </w:rPr>
              <w:t>29,0</w:t>
            </w:r>
          </w:p>
        </w:tc>
      </w:tr>
      <w:tr w:rsidR="00421C82" w14:paraId="55748845"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F27193E"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0A003A6A"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45CDB4A5" w14:textId="77777777" w:rsidR="00421C82" w:rsidRDefault="00421C82" w:rsidP="00BC29FE">
            <w:pPr>
              <w:pStyle w:val="TableParagraph"/>
              <w:spacing w:line="185" w:lineRule="exact"/>
              <w:ind w:left="239" w:right="205"/>
              <w:jc w:val="center"/>
              <w:rPr>
                <w:sz w:val="16"/>
              </w:rPr>
            </w:pPr>
            <w:r>
              <w:rPr>
                <w:w w:val="105"/>
                <w:sz w:val="16"/>
              </w:rPr>
              <w:t>18,0</w:t>
            </w:r>
          </w:p>
        </w:tc>
        <w:tc>
          <w:tcPr>
            <w:tcW w:w="1050" w:type="dxa"/>
            <w:tcBorders>
              <w:top w:val="single" w:sz="12" w:space="0" w:color="ABA899"/>
              <w:left w:val="single" w:sz="12" w:space="0" w:color="ABA899"/>
              <w:bottom w:val="single" w:sz="12" w:space="0" w:color="ABA899"/>
              <w:right w:val="single" w:sz="12" w:space="0" w:color="ABA899"/>
            </w:tcBorders>
          </w:tcPr>
          <w:p w14:paraId="7F980A5C" w14:textId="77777777" w:rsidR="00421C82" w:rsidRDefault="00421C82" w:rsidP="00BC29FE">
            <w:pPr>
              <w:pStyle w:val="TableParagraph"/>
              <w:spacing w:line="185" w:lineRule="exact"/>
              <w:ind w:right="346"/>
              <w:jc w:val="right"/>
              <w:rPr>
                <w:sz w:val="16"/>
              </w:rPr>
            </w:pPr>
            <w:r>
              <w:rPr>
                <w:w w:val="105"/>
                <w:sz w:val="16"/>
              </w:rPr>
              <w:t>29,0</w:t>
            </w:r>
          </w:p>
        </w:tc>
        <w:tc>
          <w:tcPr>
            <w:tcW w:w="1020" w:type="dxa"/>
            <w:tcBorders>
              <w:top w:val="single" w:sz="12" w:space="0" w:color="ABA899"/>
              <w:left w:val="single" w:sz="12" w:space="0" w:color="ABA899"/>
              <w:bottom w:val="single" w:sz="12" w:space="0" w:color="ABA899"/>
              <w:right w:val="single" w:sz="12" w:space="0" w:color="ABA899"/>
            </w:tcBorders>
          </w:tcPr>
          <w:p w14:paraId="06D26542" w14:textId="77777777" w:rsidR="00421C82" w:rsidRDefault="00421C82" w:rsidP="00BC29FE">
            <w:pPr>
              <w:pStyle w:val="TableParagraph"/>
              <w:spacing w:line="185" w:lineRule="exact"/>
              <w:ind w:right="331"/>
              <w:jc w:val="right"/>
              <w:rPr>
                <w:sz w:val="16"/>
              </w:rPr>
            </w:pPr>
            <w:r>
              <w:rPr>
                <w:w w:val="105"/>
                <w:sz w:val="16"/>
              </w:rPr>
              <w:t>29,0</w:t>
            </w:r>
          </w:p>
        </w:tc>
        <w:tc>
          <w:tcPr>
            <w:tcW w:w="1200" w:type="dxa"/>
            <w:tcBorders>
              <w:top w:val="single" w:sz="12" w:space="0" w:color="ABA899"/>
              <w:left w:val="single" w:sz="12" w:space="0" w:color="ABA899"/>
              <w:bottom w:val="single" w:sz="12" w:space="0" w:color="ABA899"/>
              <w:right w:val="single" w:sz="12" w:space="0" w:color="ABA899"/>
            </w:tcBorders>
          </w:tcPr>
          <w:p w14:paraId="508355F0"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984C488" w14:textId="77777777" w:rsidR="00421C82" w:rsidRDefault="00421C82" w:rsidP="00BC29FE">
            <w:pPr>
              <w:pStyle w:val="TableParagraph"/>
              <w:spacing w:line="185" w:lineRule="exact"/>
              <w:ind w:left="319" w:right="285"/>
              <w:jc w:val="center"/>
              <w:rPr>
                <w:sz w:val="16"/>
              </w:rPr>
            </w:pPr>
            <w:r>
              <w:rPr>
                <w:w w:val="105"/>
                <w:sz w:val="16"/>
              </w:rPr>
              <w:t>29,0</w:t>
            </w:r>
          </w:p>
        </w:tc>
      </w:tr>
      <w:tr w:rsidR="00421C82" w14:paraId="5395DDBD"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729CAA5C" w14:textId="77777777" w:rsidR="00421C82" w:rsidRDefault="00421C82" w:rsidP="00BC29FE">
            <w:pPr>
              <w:pStyle w:val="TableParagraph"/>
              <w:spacing w:line="185" w:lineRule="exact"/>
              <w:ind w:left="233" w:right="195"/>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7F408FD1" w14:textId="77777777" w:rsidR="00421C82" w:rsidRDefault="00421C82" w:rsidP="00BC29FE">
            <w:pPr>
              <w:pStyle w:val="TableParagraph"/>
              <w:spacing w:line="185" w:lineRule="exact"/>
              <w:ind w:left="22"/>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6ADA43A1" w14:textId="77777777" w:rsidR="00421C82" w:rsidRDefault="00421C82" w:rsidP="00BC29FE">
            <w:pPr>
              <w:pStyle w:val="TableParagraph"/>
              <w:spacing w:line="185" w:lineRule="exact"/>
              <w:ind w:left="239" w:right="205"/>
              <w:jc w:val="center"/>
              <w:rPr>
                <w:sz w:val="16"/>
              </w:rPr>
            </w:pPr>
            <w:r>
              <w:rPr>
                <w:w w:val="105"/>
                <w:sz w:val="16"/>
              </w:rPr>
              <w:t>18,0</w:t>
            </w:r>
          </w:p>
        </w:tc>
        <w:tc>
          <w:tcPr>
            <w:tcW w:w="1050" w:type="dxa"/>
            <w:tcBorders>
              <w:top w:val="single" w:sz="12" w:space="0" w:color="ABA899"/>
              <w:left w:val="single" w:sz="12" w:space="0" w:color="ABA899"/>
              <w:bottom w:val="single" w:sz="12" w:space="0" w:color="ABA899"/>
              <w:right w:val="single" w:sz="12" w:space="0" w:color="ABA899"/>
            </w:tcBorders>
          </w:tcPr>
          <w:p w14:paraId="52615752" w14:textId="77777777" w:rsidR="00421C82" w:rsidRDefault="00421C82" w:rsidP="00BC29FE">
            <w:pPr>
              <w:pStyle w:val="TableParagraph"/>
              <w:spacing w:line="185" w:lineRule="exact"/>
              <w:ind w:right="346"/>
              <w:jc w:val="right"/>
              <w:rPr>
                <w:sz w:val="16"/>
              </w:rPr>
            </w:pPr>
            <w:r>
              <w:rPr>
                <w:w w:val="105"/>
                <w:sz w:val="16"/>
              </w:rPr>
              <w:t>29,0</w:t>
            </w:r>
          </w:p>
        </w:tc>
        <w:tc>
          <w:tcPr>
            <w:tcW w:w="1020" w:type="dxa"/>
            <w:tcBorders>
              <w:top w:val="single" w:sz="12" w:space="0" w:color="ABA899"/>
              <w:left w:val="single" w:sz="12" w:space="0" w:color="ABA899"/>
              <w:bottom w:val="single" w:sz="12" w:space="0" w:color="ABA899"/>
              <w:right w:val="single" w:sz="12" w:space="0" w:color="ABA899"/>
            </w:tcBorders>
          </w:tcPr>
          <w:p w14:paraId="7B5FCAEA" w14:textId="77777777" w:rsidR="00421C82" w:rsidRDefault="00421C82" w:rsidP="00BC29FE">
            <w:pPr>
              <w:pStyle w:val="TableParagraph"/>
              <w:spacing w:line="185" w:lineRule="exact"/>
              <w:ind w:right="331"/>
              <w:jc w:val="right"/>
              <w:rPr>
                <w:sz w:val="16"/>
              </w:rPr>
            </w:pPr>
            <w:r>
              <w:rPr>
                <w:w w:val="105"/>
                <w:sz w:val="16"/>
              </w:rPr>
              <w:t>29,0</w:t>
            </w:r>
          </w:p>
        </w:tc>
        <w:tc>
          <w:tcPr>
            <w:tcW w:w="1200" w:type="dxa"/>
            <w:tcBorders>
              <w:top w:val="single" w:sz="12" w:space="0" w:color="ABA899"/>
              <w:left w:val="single" w:sz="12" w:space="0" w:color="ABA899"/>
              <w:bottom w:val="single" w:sz="12" w:space="0" w:color="ABA899"/>
              <w:right w:val="single" w:sz="12" w:space="0" w:color="ABA899"/>
            </w:tcBorders>
          </w:tcPr>
          <w:p w14:paraId="24F862F4"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7F8EC80" w14:textId="77777777" w:rsidR="00421C82" w:rsidRDefault="00421C82" w:rsidP="00BC29FE">
            <w:pPr>
              <w:pStyle w:val="TableParagraph"/>
              <w:spacing w:line="185" w:lineRule="exact"/>
              <w:ind w:left="319" w:right="285"/>
              <w:jc w:val="center"/>
              <w:rPr>
                <w:sz w:val="16"/>
              </w:rPr>
            </w:pPr>
            <w:r>
              <w:rPr>
                <w:w w:val="105"/>
                <w:sz w:val="16"/>
              </w:rPr>
              <w:t>29,0</w:t>
            </w:r>
          </w:p>
        </w:tc>
      </w:tr>
      <w:tr w:rsidR="00421C82" w14:paraId="6B27F49A"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37688370" w14:textId="77777777" w:rsidR="00421C82" w:rsidRDefault="00421C82" w:rsidP="00BC29FE">
            <w:pPr>
              <w:pStyle w:val="TableParagraph"/>
              <w:spacing w:line="185" w:lineRule="exact"/>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12</w:t>
            </w:r>
          </w:p>
        </w:tc>
        <w:tc>
          <w:tcPr>
            <w:tcW w:w="3225" w:type="dxa"/>
            <w:tcBorders>
              <w:top w:val="single" w:sz="12" w:space="0" w:color="ABA899"/>
              <w:left w:val="single" w:sz="12" w:space="0" w:color="ABA899"/>
              <w:bottom w:val="single" w:sz="12" w:space="0" w:color="ABA899"/>
              <w:right w:val="single" w:sz="12" w:space="0" w:color="ABA899"/>
            </w:tcBorders>
          </w:tcPr>
          <w:p w14:paraId="3F87291E" w14:textId="77777777" w:rsidR="00421C82" w:rsidRDefault="00421C82" w:rsidP="00BC29FE">
            <w:pPr>
              <w:pStyle w:val="TableParagraph"/>
              <w:spacing w:line="185" w:lineRule="exact"/>
              <w:ind w:left="22"/>
              <w:rPr>
                <w:sz w:val="16"/>
                <w:szCs w:val="16"/>
              </w:rPr>
            </w:pPr>
            <w:r>
              <w:rPr>
                <w:w w:val="105"/>
                <w:sz w:val="16"/>
                <w:szCs w:val="16"/>
              </w:rPr>
              <w:t>შინმოვლა</w:t>
            </w:r>
          </w:p>
        </w:tc>
        <w:tc>
          <w:tcPr>
            <w:tcW w:w="1140" w:type="dxa"/>
            <w:tcBorders>
              <w:top w:val="single" w:sz="12" w:space="0" w:color="ABA899"/>
              <w:left w:val="single" w:sz="12" w:space="0" w:color="ABA899"/>
              <w:bottom w:val="single" w:sz="12" w:space="0" w:color="ABA899"/>
              <w:right w:val="single" w:sz="12" w:space="0" w:color="ABA899"/>
            </w:tcBorders>
          </w:tcPr>
          <w:p w14:paraId="3F413E0A" w14:textId="77777777" w:rsidR="00421C82" w:rsidRDefault="00421C82" w:rsidP="00BC29FE">
            <w:pPr>
              <w:pStyle w:val="TableParagraph"/>
              <w:spacing w:line="185" w:lineRule="exact"/>
              <w:ind w:left="239" w:right="205"/>
              <w:jc w:val="center"/>
              <w:rPr>
                <w:sz w:val="16"/>
              </w:rPr>
            </w:pPr>
            <w:r>
              <w:rPr>
                <w:w w:val="105"/>
                <w:sz w:val="16"/>
              </w:rPr>
              <w:t>25,0</w:t>
            </w:r>
          </w:p>
        </w:tc>
        <w:tc>
          <w:tcPr>
            <w:tcW w:w="1050" w:type="dxa"/>
            <w:tcBorders>
              <w:top w:val="single" w:sz="12" w:space="0" w:color="ABA899"/>
              <w:left w:val="single" w:sz="12" w:space="0" w:color="ABA899"/>
              <w:bottom w:val="single" w:sz="12" w:space="0" w:color="ABA899"/>
              <w:right w:val="single" w:sz="12" w:space="0" w:color="ABA899"/>
            </w:tcBorders>
          </w:tcPr>
          <w:p w14:paraId="44F5CCD1" w14:textId="77777777" w:rsidR="00421C82" w:rsidRDefault="00421C82" w:rsidP="00BC29FE">
            <w:pPr>
              <w:pStyle w:val="TableParagraph"/>
              <w:spacing w:line="185" w:lineRule="exact"/>
              <w:ind w:right="346"/>
              <w:jc w:val="right"/>
              <w:rPr>
                <w:sz w:val="16"/>
              </w:rPr>
            </w:pPr>
            <w:r>
              <w:rPr>
                <w:w w:val="105"/>
                <w:sz w:val="16"/>
              </w:rPr>
              <w:t>30,0</w:t>
            </w:r>
          </w:p>
        </w:tc>
        <w:tc>
          <w:tcPr>
            <w:tcW w:w="1020" w:type="dxa"/>
            <w:tcBorders>
              <w:top w:val="single" w:sz="12" w:space="0" w:color="ABA899"/>
              <w:left w:val="single" w:sz="12" w:space="0" w:color="ABA899"/>
              <w:bottom w:val="single" w:sz="12" w:space="0" w:color="ABA899"/>
              <w:right w:val="single" w:sz="12" w:space="0" w:color="ABA899"/>
            </w:tcBorders>
          </w:tcPr>
          <w:p w14:paraId="24BF36D5" w14:textId="77777777" w:rsidR="00421C82" w:rsidRDefault="00421C82" w:rsidP="00BC29FE">
            <w:pPr>
              <w:pStyle w:val="TableParagraph"/>
              <w:spacing w:line="185" w:lineRule="exact"/>
              <w:ind w:right="331"/>
              <w:jc w:val="right"/>
              <w:rPr>
                <w:sz w:val="16"/>
              </w:rPr>
            </w:pPr>
            <w:r>
              <w:rPr>
                <w:w w:val="105"/>
                <w:sz w:val="16"/>
              </w:rPr>
              <w:t>30,0</w:t>
            </w:r>
          </w:p>
        </w:tc>
        <w:tc>
          <w:tcPr>
            <w:tcW w:w="1200" w:type="dxa"/>
            <w:tcBorders>
              <w:top w:val="single" w:sz="12" w:space="0" w:color="ABA899"/>
              <w:left w:val="single" w:sz="12" w:space="0" w:color="ABA899"/>
              <w:bottom w:val="single" w:sz="12" w:space="0" w:color="ABA899"/>
              <w:right w:val="single" w:sz="12" w:space="0" w:color="ABA899"/>
            </w:tcBorders>
          </w:tcPr>
          <w:p w14:paraId="56A7591A"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D121E79" w14:textId="77777777" w:rsidR="00421C82" w:rsidRDefault="00421C82" w:rsidP="00BC29FE">
            <w:pPr>
              <w:pStyle w:val="TableParagraph"/>
              <w:spacing w:line="185" w:lineRule="exact"/>
              <w:ind w:left="319" w:right="285"/>
              <w:jc w:val="center"/>
              <w:rPr>
                <w:sz w:val="16"/>
              </w:rPr>
            </w:pPr>
            <w:r>
              <w:rPr>
                <w:w w:val="105"/>
                <w:sz w:val="16"/>
              </w:rPr>
              <w:t>30,0</w:t>
            </w:r>
          </w:p>
        </w:tc>
      </w:tr>
      <w:tr w:rsidR="00421C82" w14:paraId="6FE06940"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76DFA078"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7C1C046A"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59E25B34" w14:textId="77777777" w:rsidR="00421C82" w:rsidRDefault="00421C82" w:rsidP="00BC29FE">
            <w:pPr>
              <w:pStyle w:val="TableParagraph"/>
              <w:spacing w:line="185" w:lineRule="exact"/>
              <w:ind w:left="239" w:right="205"/>
              <w:jc w:val="center"/>
              <w:rPr>
                <w:sz w:val="16"/>
              </w:rPr>
            </w:pPr>
            <w:r>
              <w:rPr>
                <w:w w:val="105"/>
                <w:sz w:val="16"/>
              </w:rPr>
              <w:t>25,0</w:t>
            </w:r>
          </w:p>
        </w:tc>
        <w:tc>
          <w:tcPr>
            <w:tcW w:w="1050" w:type="dxa"/>
            <w:tcBorders>
              <w:top w:val="single" w:sz="12" w:space="0" w:color="ABA899"/>
              <w:left w:val="single" w:sz="12" w:space="0" w:color="ABA899"/>
              <w:bottom w:val="single" w:sz="12" w:space="0" w:color="ABA899"/>
              <w:right w:val="single" w:sz="12" w:space="0" w:color="ABA899"/>
            </w:tcBorders>
          </w:tcPr>
          <w:p w14:paraId="5BD1CE1A" w14:textId="77777777" w:rsidR="00421C82" w:rsidRDefault="00421C82" w:rsidP="00BC29FE">
            <w:pPr>
              <w:pStyle w:val="TableParagraph"/>
              <w:spacing w:line="185" w:lineRule="exact"/>
              <w:ind w:right="346"/>
              <w:jc w:val="right"/>
              <w:rPr>
                <w:sz w:val="16"/>
              </w:rPr>
            </w:pPr>
            <w:r>
              <w:rPr>
                <w:w w:val="105"/>
                <w:sz w:val="16"/>
              </w:rPr>
              <w:t>30,0</w:t>
            </w:r>
          </w:p>
        </w:tc>
        <w:tc>
          <w:tcPr>
            <w:tcW w:w="1020" w:type="dxa"/>
            <w:tcBorders>
              <w:top w:val="single" w:sz="12" w:space="0" w:color="ABA899"/>
              <w:left w:val="single" w:sz="12" w:space="0" w:color="ABA899"/>
              <w:bottom w:val="single" w:sz="12" w:space="0" w:color="ABA899"/>
              <w:right w:val="single" w:sz="12" w:space="0" w:color="ABA899"/>
            </w:tcBorders>
          </w:tcPr>
          <w:p w14:paraId="1ADCB116" w14:textId="77777777" w:rsidR="00421C82" w:rsidRDefault="00421C82" w:rsidP="00BC29FE">
            <w:pPr>
              <w:pStyle w:val="TableParagraph"/>
              <w:spacing w:line="185" w:lineRule="exact"/>
              <w:ind w:right="331"/>
              <w:jc w:val="right"/>
              <w:rPr>
                <w:sz w:val="16"/>
              </w:rPr>
            </w:pPr>
            <w:r>
              <w:rPr>
                <w:w w:val="105"/>
                <w:sz w:val="16"/>
              </w:rPr>
              <w:t>30,0</w:t>
            </w:r>
          </w:p>
        </w:tc>
        <w:tc>
          <w:tcPr>
            <w:tcW w:w="1200" w:type="dxa"/>
            <w:tcBorders>
              <w:top w:val="single" w:sz="12" w:space="0" w:color="ABA899"/>
              <w:left w:val="single" w:sz="12" w:space="0" w:color="ABA899"/>
              <w:bottom w:val="single" w:sz="12" w:space="0" w:color="ABA899"/>
              <w:right w:val="single" w:sz="12" w:space="0" w:color="ABA899"/>
            </w:tcBorders>
          </w:tcPr>
          <w:p w14:paraId="1F825337"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5BF1DA0" w14:textId="77777777" w:rsidR="00421C82" w:rsidRDefault="00421C82" w:rsidP="00BC29FE">
            <w:pPr>
              <w:pStyle w:val="TableParagraph"/>
              <w:spacing w:line="185" w:lineRule="exact"/>
              <w:ind w:left="319" w:right="285"/>
              <w:jc w:val="center"/>
              <w:rPr>
                <w:sz w:val="16"/>
              </w:rPr>
            </w:pPr>
            <w:r>
              <w:rPr>
                <w:w w:val="105"/>
                <w:sz w:val="16"/>
              </w:rPr>
              <w:t>30,0</w:t>
            </w:r>
          </w:p>
        </w:tc>
      </w:tr>
      <w:tr w:rsidR="00421C82" w14:paraId="652171FE"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0F32AC32"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2604BC07"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1EAE256C" w14:textId="77777777" w:rsidR="00421C82" w:rsidRDefault="00421C82" w:rsidP="00BC29FE">
            <w:pPr>
              <w:pStyle w:val="TableParagraph"/>
              <w:spacing w:line="185" w:lineRule="exact"/>
              <w:ind w:left="239" w:right="205"/>
              <w:jc w:val="center"/>
              <w:rPr>
                <w:sz w:val="16"/>
              </w:rPr>
            </w:pPr>
            <w:r>
              <w:rPr>
                <w:w w:val="105"/>
                <w:sz w:val="16"/>
              </w:rPr>
              <w:t>25,0</w:t>
            </w:r>
          </w:p>
        </w:tc>
        <w:tc>
          <w:tcPr>
            <w:tcW w:w="1050" w:type="dxa"/>
            <w:tcBorders>
              <w:top w:val="single" w:sz="12" w:space="0" w:color="ABA899"/>
              <w:left w:val="single" w:sz="12" w:space="0" w:color="ABA899"/>
              <w:bottom w:val="single" w:sz="12" w:space="0" w:color="ABA899"/>
              <w:right w:val="single" w:sz="12" w:space="0" w:color="ABA899"/>
            </w:tcBorders>
          </w:tcPr>
          <w:p w14:paraId="19DE61A6" w14:textId="77777777" w:rsidR="00421C82" w:rsidRDefault="00421C82" w:rsidP="00BC29FE">
            <w:pPr>
              <w:pStyle w:val="TableParagraph"/>
              <w:spacing w:line="185" w:lineRule="exact"/>
              <w:ind w:right="346"/>
              <w:jc w:val="right"/>
              <w:rPr>
                <w:sz w:val="16"/>
              </w:rPr>
            </w:pPr>
            <w:r>
              <w:rPr>
                <w:w w:val="105"/>
                <w:sz w:val="16"/>
              </w:rPr>
              <w:t>30,0</w:t>
            </w:r>
          </w:p>
        </w:tc>
        <w:tc>
          <w:tcPr>
            <w:tcW w:w="1020" w:type="dxa"/>
            <w:tcBorders>
              <w:top w:val="single" w:sz="12" w:space="0" w:color="ABA899"/>
              <w:left w:val="single" w:sz="12" w:space="0" w:color="ABA899"/>
              <w:bottom w:val="single" w:sz="12" w:space="0" w:color="ABA899"/>
              <w:right w:val="single" w:sz="12" w:space="0" w:color="ABA899"/>
            </w:tcBorders>
          </w:tcPr>
          <w:p w14:paraId="0354E6BD" w14:textId="77777777" w:rsidR="00421C82" w:rsidRDefault="00421C82" w:rsidP="00BC29FE">
            <w:pPr>
              <w:pStyle w:val="TableParagraph"/>
              <w:spacing w:line="185" w:lineRule="exact"/>
              <w:ind w:right="331"/>
              <w:jc w:val="right"/>
              <w:rPr>
                <w:sz w:val="16"/>
              </w:rPr>
            </w:pPr>
            <w:r>
              <w:rPr>
                <w:w w:val="105"/>
                <w:sz w:val="16"/>
              </w:rPr>
              <w:t>30,0</w:t>
            </w:r>
          </w:p>
        </w:tc>
        <w:tc>
          <w:tcPr>
            <w:tcW w:w="1200" w:type="dxa"/>
            <w:tcBorders>
              <w:top w:val="single" w:sz="12" w:space="0" w:color="ABA899"/>
              <w:left w:val="single" w:sz="12" w:space="0" w:color="ABA899"/>
              <w:bottom w:val="single" w:sz="12" w:space="0" w:color="ABA899"/>
              <w:right w:val="single" w:sz="12" w:space="0" w:color="ABA899"/>
            </w:tcBorders>
          </w:tcPr>
          <w:p w14:paraId="6B24946F"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55F53DE" w14:textId="77777777" w:rsidR="00421C82" w:rsidRDefault="00421C82" w:rsidP="00BC29FE">
            <w:pPr>
              <w:pStyle w:val="TableParagraph"/>
              <w:spacing w:line="185" w:lineRule="exact"/>
              <w:ind w:left="319" w:right="285"/>
              <w:jc w:val="center"/>
              <w:rPr>
                <w:sz w:val="16"/>
              </w:rPr>
            </w:pPr>
            <w:r>
              <w:rPr>
                <w:w w:val="105"/>
                <w:sz w:val="16"/>
              </w:rPr>
              <w:t>30,0</w:t>
            </w:r>
          </w:p>
        </w:tc>
      </w:tr>
      <w:tr w:rsidR="00421C82" w14:paraId="3F4BA83E"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4F1F1156" w14:textId="77777777" w:rsidR="00421C82" w:rsidRDefault="00421C82" w:rsidP="00BC29FE">
            <w:pPr>
              <w:pStyle w:val="TableParagraph"/>
              <w:spacing w:line="185" w:lineRule="exact"/>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13</w:t>
            </w:r>
          </w:p>
        </w:tc>
        <w:tc>
          <w:tcPr>
            <w:tcW w:w="3225" w:type="dxa"/>
            <w:tcBorders>
              <w:top w:val="single" w:sz="12" w:space="0" w:color="ABA899"/>
              <w:left w:val="single" w:sz="12" w:space="0" w:color="ABA899"/>
              <w:bottom w:val="single" w:sz="12" w:space="0" w:color="ABA899"/>
              <w:right w:val="single" w:sz="12" w:space="0" w:color="ABA899"/>
            </w:tcBorders>
          </w:tcPr>
          <w:p w14:paraId="75E8F7F1" w14:textId="77777777" w:rsidR="00421C82" w:rsidRDefault="00421C82" w:rsidP="00BC29FE">
            <w:pPr>
              <w:pStyle w:val="TableParagraph"/>
              <w:spacing w:line="185" w:lineRule="exact"/>
              <w:ind w:left="22"/>
              <w:rPr>
                <w:sz w:val="16"/>
                <w:szCs w:val="16"/>
              </w:rPr>
            </w:pPr>
            <w:r>
              <w:rPr>
                <w:sz w:val="16"/>
                <w:szCs w:val="16"/>
              </w:rPr>
              <w:t>სოციალური</w:t>
            </w:r>
            <w:r>
              <w:rPr>
                <w:spacing w:val="18"/>
                <w:sz w:val="16"/>
                <w:szCs w:val="16"/>
              </w:rPr>
              <w:t xml:space="preserve"> </w:t>
            </w:r>
            <w:r>
              <w:rPr>
                <w:sz w:val="16"/>
                <w:szCs w:val="16"/>
              </w:rPr>
              <w:t>საცხოვრისის</w:t>
            </w:r>
            <w:r>
              <w:rPr>
                <w:spacing w:val="19"/>
                <w:sz w:val="16"/>
                <w:szCs w:val="16"/>
              </w:rPr>
              <w:t xml:space="preserve"> </w:t>
            </w:r>
            <w:r>
              <w:rPr>
                <w:sz w:val="16"/>
                <w:szCs w:val="16"/>
              </w:rPr>
              <w:t>მშენებლობა</w:t>
            </w:r>
          </w:p>
        </w:tc>
        <w:tc>
          <w:tcPr>
            <w:tcW w:w="1140" w:type="dxa"/>
            <w:tcBorders>
              <w:top w:val="single" w:sz="12" w:space="0" w:color="ABA899"/>
              <w:left w:val="single" w:sz="12" w:space="0" w:color="ABA899"/>
              <w:bottom w:val="single" w:sz="12" w:space="0" w:color="ABA899"/>
              <w:right w:val="single" w:sz="12" w:space="0" w:color="ABA899"/>
            </w:tcBorders>
          </w:tcPr>
          <w:p w14:paraId="057CC161" w14:textId="77777777" w:rsidR="00421C82" w:rsidRDefault="00421C82" w:rsidP="00BC29FE">
            <w:pPr>
              <w:pStyle w:val="TableParagraph"/>
              <w:spacing w:line="185" w:lineRule="exact"/>
              <w:ind w:left="239" w:right="197"/>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1E135E36" w14:textId="77777777" w:rsidR="00421C82" w:rsidRDefault="00421C82" w:rsidP="00BC29FE">
            <w:pPr>
              <w:pStyle w:val="TableParagraph"/>
              <w:spacing w:line="185" w:lineRule="exact"/>
              <w:ind w:right="308"/>
              <w:jc w:val="right"/>
              <w:rPr>
                <w:sz w:val="16"/>
              </w:rPr>
            </w:pPr>
            <w:r>
              <w:rPr>
                <w:w w:val="105"/>
                <w:sz w:val="16"/>
              </w:rPr>
              <w:t>225,0</w:t>
            </w:r>
          </w:p>
        </w:tc>
        <w:tc>
          <w:tcPr>
            <w:tcW w:w="1020" w:type="dxa"/>
            <w:tcBorders>
              <w:top w:val="single" w:sz="12" w:space="0" w:color="ABA899"/>
              <w:left w:val="single" w:sz="12" w:space="0" w:color="ABA899"/>
              <w:bottom w:val="single" w:sz="12" w:space="0" w:color="ABA899"/>
              <w:right w:val="single" w:sz="12" w:space="0" w:color="ABA899"/>
            </w:tcBorders>
          </w:tcPr>
          <w:p w14:paraId="68120B64" w14:textId="77777777" w:rsidR="00421C82" w:rsidRDefault="00421C82" w:rsidP="00BC29FE">
            <w:pPr>
              <w:pStyle w:val="TableParagraph"/>
              <w:spacing w:line="185" w:lineRule="exact"/>
              <w:ind w:right="293"/>
              <w:jc w:val="right"/>
              <w:rPr>
                <w:sz w:val="16"/>
              </w:rPr>
            </w:pPr>
            <w:r>
              <w:rPr>
                <w:w w:val="105"/>
                <w:sz w:val="16"/>
              </w:rPr>
              <w:t>528,0</w:t>
            </w:r>
          </w:p>
        </w:tc>
        <w:tc>
          <w:tcPr>
            <w:tcW w:w="1200" w:type="dxa"/>
            <w:tcBorders>
              <w:top w:val="single" w:sz="12" w:space="0" w:color="ABA899"/>
              <w:left w:val="single" w:sz="12" w:space="0" w:color="ABA899"/>
              <w:bottom w:val="single" w:sz="12" w:space="0" w:color="ABA899"/>
              <w:right w:val="single" w:sz="12" w:space="0" w:color="ABA899"/>
            </w:tcBorders>
          </w:tcPr>
          <w:p w14:paraId="174BEA00"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65CC057" w14:textId="77777777" w:rsidR="00421C82" w:rsidRDefault="00421C82" w:rsidP="00BC29FE">
            <w:pPr>
              <w:pStyle w:val="TableParagraph"/>
              <w:spacing w:line="185" w:lineRule="exact"/>
              <w:ind w:left="311" w:right="285"/>
              <w:jc w:val="center"/>
              <w:rPr>
                <w:sz w:val="16"/>
              </w:rPr>
            </w:pPr>
            <w:r>
              <w:rPr>
                <w:w w:val="105"/>
                <w:sz w:val="16"/>
              </w:rPr>
              <w:t>528,0</w:t>
            </w:r>
          </w:p>
        </w:tc>
      </w:tr>
      <w:tr w:rsidR="00421C82" w14:paraId="4660322E"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548215CF" w14:textId="77777777" w:rsidR="00421C82" w:rsidRDefault="00421C82" w:rsidP="00BC29FE">
            <w:pPr>
              <w:pStyle w:val="TableParagraph"/>
              <w:spacing w:line="185" w:lineRule="exact"/>
              <w:ind w:left="233" w:right="195"/>
              <w:jc w:val="center"/>
              <w:rPr>
                <w:sz w:val="16"/>
              </w:rPr>
            </w:pPr>
            <w:r>
              <w:rPr>
                <w:w w:val="105"/>
                <w:sz w:val="16"/>
              </w:rPr>
              <w:t>31</w:t>
            </w:r>
          </w:p>
        </w:tc>
        <w:tc>
          <w:tcPr>
            <w:tcW w:w="3225" w:type="dxa"/>
            <w:tcBorders>
              <w:top w:val="single" w:sz="12" w:space="0" w:color="ABA899"/>
              <w:left w:val="single" w:sz="12" w:space="0" w:color="ABA899"/>
              <w:bottom w:val="single" w:sz="12" w:space="0" w:color="ABA899"/>
              <w:right w:val="single" w:sz="12" w:space="0" w:color="ABA899"/>
            </w:tcBorders>
          </w:tcPr>
          <w:p w14:paraId="1D8B8463" w14:textId="77777777" w:rsidR="00421C82" w:rsidRDefault="00421C82" w:rsidP="00BC29FE">
            <w:pPr>
              <w:pStyle w:val="TableParagraph"/>
              <w:spacing w:line="185" w:lineRule="exact"/>
              <w:ind w:left="22"/>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Borders>
              <w:top w:val="single" w:sz="12" w:space="0" w:color="ABA899"/>
              <w:left w:val="single" w:sz="12" w:space="0" w:color="ABA899"/>
              <w:bottom w:val="single" w:sz="12" w:space="0" w:color="ABA899"/>
              <w:right w:val="single" w:sz="12" w:space="0" w:color="ABA899"/>
            </w:tcBorders>
          </w:tcPr>
          <w:p w14:paraId="0C6289CF" w14:textId="77777777" w:rsidR="00421C82" w:rsidRDefault="00421C82" w:rsidP="00BC29FE">
            <w:pPr>
              <w:pStyle w:val="TableParagraph"/>
              <w:spacing w:line="185" w:lineRule="exact"/>
              <w:ind w:left="239" w:right="197"/>
              <w:jc w:val="center"/>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3B4D7462" w14:textId="77777777" w:rsidR="00421C82" w:rsidRDefault="00421C82" w:rsidP="00BC29FE">
            <w:pPr>
              <w:pStyle w:val="TableParagraph"/>
              <w:spacing w:line="185" w:lineRule="exact"/>
              <w:ind w:right="308"/>
              <w:jc w:val="right"/>
              <w:rPr>
                <w:sz w:val="16"/>
              </w:rPr>
            </w:pPr>
            <w:r>
              <w:rPr>
                <w:w w:val="105"/>
                <w:sz w:val="16"/>
              </w:rPr>
              <w:t>225,0</w:t>
            </w:r>
          </w:p>
        </w:tc>
        <w:tc>
          <w:tcPr>
            <w:tcW w:w="1020" w:type="dxa"/>
            <w:tcBorders>
              <w:top w:val="single" w:sz="12" w:space="0" w:color="ABA899"/>
              <w:left w:val="single" w:sz="12" w:space="0" w:color="ABA899"/>
              <w:bottom w:val="single" w:sz="12" w:space="0" w:color="ABA899"/>
              <w:right w:val="single" w:sz="12" w:space="0" w:color="ABA899"/>
            </w:tcBorders>
          </w:tcPr>
          <w:p w14:paraId="2576B78F" w14:textId="77777777" w:rsidR="00421C82" w:rsidRDefault="00421C82" w:rsidP="00BC29FE">
            <w:pPr>
              <w:pStyle w:val="TableParagraph"/>
              <w:spacing w:line="185" w:lineRule="exact"/>
              <w:ind w:right="293"/>
              <w:jc w:val="right"/>
              <w:rPr>
                <w:sz w:val="16"/>
              </w:rPr>
            </w:pPr>
            <w:r>
              <w:rPr>
                <w:w w:val="105"/>
                <w:sz w:val="16"/>
              </w:rPr>
              <w:t>528,0</w:t>
            </w:r>
          </w:p>
        </w:tc>
        <w:tc>
          <w:tcPr>
            <w:tcW w:w="1200" w:type="dxa"/>
            <w:tcBorders>
              <w:top w:val="single" w:sz="12" w:space="0" w:color="ABA899"/>
              <w:left w:val="single" w:sz="12" w:space="0" w:color="ABA899"/>
              <w:bottom w:val="single" w:sz="12" w:space="0" w:color="ABA899"/>
              <w:right w:val="single" w:sz="12" w:space="0" w:color="ABA899"/>
            </w:tcBorders>
          </w:tcPr>
          <w:p w14:paraId="566CA843"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17FFED7" w14:textId="77777777" w:rsidR="00421C82" w:rsidRDefault="00421C82" w:rsidP="00BC29FE">
            <w:pPr>
              <w:pStyle w:val="TableParagraph"/>
              <w:spacing w:line="185" w:lineRule="exact"/>
              <w:ind w:left="311" w:right="285"/>
              <w:jc w:val="center"/>
              <w:rPr>
                <w:sz w:val="16"/>
              </w:rPr>
            </w:pPr>
            <w:r>
              <w:rPr>
                <w:w w:val="105"/>
                <w:sz w:val="16"/>
              </w:rPr>
              <w:t>528,0</w:t>
            </w:r>
          </w:p>
        </w:tc>
      </w:tr>
      <w:tr w:rsidR="00421C82" w14:paraId="090D290A" w14:textId="77777777" w:rsidTr="00BC29FE">
        <w:trPr>
          <w:trHeight w:val="675"/>
        </w:trPr>
        <w:tc>
          <w:tcPr>
            <w:tcW w:w="1087" w:type="dxa"/>
            <w:tcBorders>
              <w:top w:val="single" w:sz="12" w:space="0" w:color="ABA899"/>
              <w:left w:val="single" w:sz="12" w:space="0" w:color="ECE9D8"/>
              <w:bottom w:val="single" w:sz="12" w:space="0" w:color="ABA899"/>
              <w:right w:val="single" w:sz="12" w:space="0" w:color="ABA899"/>
            </w:tcBorders>
          </w:tcPr>
          <w:p w14:paraId="7371F1C3" w14:textId="77777777" w:rsidR="00421C82" w:rsidRDefault="00421C82" w:rsidP="00BC29FE">
            <w:pPr>
              <w:pStyle w:val="TableParagraph"/>
              <w:spacing w:before="64"/>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14</w:t>
            </w:r>
          </w:p>
        </w:tc>
        <w:tc>
          <w:tcPr>
            <w:tcW w:w="3225" w:type="dxa"/>
            <w:tcBorders>
              <w:top w:val="single" w:sz="12" w:space="0" w:color="ABA899"/>
              <w:left w:val="single" w:sz="12" w:space="0" w:color="ABA899"/>
              <w:bottom w:val="single" w:sz="12" w:space="0" w:color="ABA899"/>
              <w:right w:val="single" w:sz="12" w:space="0" w:color="ABA899"/>
            </w:tcBorders>
          </w:tcPr>
          <w:p w14:paraId="7554CAFC" w14:textId="77777777" w:rsidR="00421C82" w:rsidRDefault="00421C82" w:rsidP="00BC29FE">
            <w:pPr>
              <w:pStyle w:val="TableParagraph"/>
              <w:spacing w:line="177" w:lineRule="exact"/>
              <w:ind w:left="22"/>
              <w:rPr>
                <w:sz w:val="16"/>
                <w:szCs w:val="16"/>
              </w:rPr>
            </w:pPr>
            <w:r>
              <w:rPr>
                <w:sz w:val="16"/>
                <w:szCs w:val="16"/>
              </w:rPr>
              <w:t>აუტიზმის</w:t>
            </w:r>
            <w:r>
              <w:rPr>
                <w:spacing w:val="14"/>
                <w:sz w:val="16"/>
                <w:szCs w:val="16"/>
              </w:rPr>
              <w:t xml:space="preserve"> </w:t>
            </w:r>
            <w:r>
              <w:rPr>
                <w:sz w:val="16"/>
                <w:szCs w:val="16"/>
              </w:rPr>
              <w:t>სპექტრის</w:t>
            </w:r>
            <w:r>
              <w:rPr>
                <w:spacing w:val="14"/>
                <w:sz w:val="16"/>
                <w:szCs w:val="16"/>
              </w:rPr>
              <w:t xml:space="preserve"> </w:t>
            </w:r>
            <w:r>
              <w:rPr>
                <w:sz w:val="16"/>
                <w:szCs w:val="16"/>
              </w:rPr>
              <w:t>დარღვევის</w:t>
            </w:r>
            <w:r>
              <w:rPr>
                <w:spacing w:val="15"/>
                <w:sz w:val="16"/>
                <w:szCs w:val="16"/>
              </w:rPr>
              <w:t xml:space="preserve"> </w:t>
            </w:r>
            <w:r>
              <w:rPr>
                <w:sz w:val="16"/>
                <w:szCs w:val="16"/>
              </w:rPr>
              <w:t>მქონე</w:t>
            </w:r>
          </w:p>
          <w:p w14:paraId="50FC1D35" w14:textId="77777777" w:rsidR="00421C82" w:rsidRDefault="00421C82" w:rsidP="00BC29FE">
            <w:pPr>
              <w:pStyle w:val="TableParagraph"/>
              <w:spacing w:line="203" w:lineRule="exact"/>
              <w:ind w:left="22"/>
              <w:rPr>
                <w:sz w:val="16"/>
                <w:szCs w:val="16"/>
              </w:rPr>
            </w:pPr>
            <w:r>
              <w:rPr>
                <w:sz w:val="16"/>
                <w:szCs w:val="16"/>
              </w:rPr>
              <w:t>ბავშვთა</w:t>
            </w:r>
            <w:r>
              <w:rPr>
                <w:spacing w:val="16"/>
                <w:sz w:val="16"/>
                <w:szCs w:val="16"/>
              </w:rPr>
              <w:t xml:space="preserve"> </w:t>
            </w:r>
            <w:r>
              <w:rPr>
                <w:sz w:val="16"/>
                <w:szCs w:val="16"/>
              </w:rPr>
              <w:t>რეაბილიტაცია</w:t>
            </w:r>
          </w:p>
        </w:tc>
        <w:tc>
          <w:tcPr>
            <w:tcW w:w="1140" w:type="dxa"/>
            <w:tcBorders>
              <w:top w:val="single" w:sz="12" w:space="0" w:color="ABA899"/>
              <w:left w:val="single" w:sz="12" w:space="0" w:color="ABA899"/>
              <w:bottom w:val="single" w:sz="12" w:space="0" w:color="ABA899"/>
              <w:right w:val="single" w:sz="12" w:space="0" w:color="ABA899"/>
            </w:tcBorders>
          </w:tcPr>
          <w:p w14:paraId="72F9573D" w14:textId="77777777" w:rsidR="00421C82" w:rsidRDefault="00421C82" w:rsidP="00BC29FE">
            <w:pPr>
              <w:pStyle w:val="TableParagraph"/>
              <w:spacing w:before="64"/>
              <w:ind w:left="239" w:right="212"/>
              <w:jc w:val="center"/>
              <w:rPr>
                <w:sz w:val="16"/>
              </w:rPr>
            </w:pPr>
            <w:r>
              <w:rPr>
                <w:w w:val="105"/>
                <w:sz w:val="16"/>
              </w:rPr>
              <w:t>327,7</w:t>
            </w:r>
          </w:p>
        </w:tc>
        <w:tc>
          <w:tcPr>
            <w:tcW w:w="1050" w:type="dxa"/>
            <w:tcBorders>
              <w:top w:val="single" w:sz="12" w:space="0" w:color="ABA899"/>
              <w:left w:val="single" w:sz="12" w:space="0" w:color="ABA899"/>
              <w:bottom w:val="single" w:sz="12" w:space="0" w:color="ABA899"/>
              <w:right w:val="single" w:sz="12" w:space="0" w:color="ABA899"/>
            </w:tcBorders>
          </w:tcPr>
          <w:p w14:paraId="6294A8F5" w14:textId="77777777" w:rsidR="00421C82" w:rsidRDefault="00421C82" w:rsidP="00BC29FE">
            <w:pPr>
              <w:pStyle w:val="TableParagraph"/>
              <w:spacing w:before="64"/>
              <w:ind w:right="308"/>
              <w:jc w:val="right"/>
              <w:rPr>
                <w:sz w:val="16"/>
              </w:rPr>
            </w:pPr>
            <w:r>
              <w:rPr>
                <w:w w:val="105"/>
                <w:sz w:val="16"/>
              </w:rPr>
              <w:t>550,0</w:t>
            </w:r>
          </w:p>
        </w:tc>
        <w:tc>
          <w:tcPr>
            <w:tcW w:w="1020" w:type="dxa"/>
            <w:tcBorders>
              <w:top w:val="single" w:sz="12" w:space="0" w:color="ABA899"/>
              <w:left w:val="single" w:sz="12" w:space="0" w:color="ABA899"/>
              <w:bottom w:val="single" w:sz="12" w:space="0" w:color="ABA899"/>
              <w:right w:val="single" w:sz="12" w:space="0" w:color="ABA899"/>
            </w:tcBorders>
          </w:tcPr>
          <w:p w14:paraId="7C22AB1F" w14:textId="77777777" w:rsidR="00421C82" w:rsidRDefault="00421C82" w:rsidP="00BC29FE">
            <w:pPr>
              <w:pStyle w:val="TableParagraph"/>
              <w:spacing w:before="64"/>
              <w:ind w:right="293"/>
              <w:jc w:val="right"/>
              <w:rPr>
                <w:sz w:val="16"/>
              </w:rPr>
            </w:pPr>
            <w:r>
              <w:rPr>
                <w:w w:val="105"/>
                <w:sz w:val="16"/>
              </w:rPr>
              <w:t>727,3</w:t>
            </w:r>
          </w:p>
        </w:tc>
        <w:tc>
          <w:tcPr>
            <w:tcW w:w="1200" w:type="dxa"/>
            <w:tcBorders>
              <w:top w:val="single" w:sz="12" w:space="0" w:color="ABA899"/>
              <w:left w:val="single" w:sz="12" w:space="0" w:color="ABA899"/>
              <w:bottom w:val="single" w:sz="12" w:space="0" w:color="ABA899"/>
              <w:right w:val="single" w:sz="12" w:space="0" w:color="ABA899"/>
            </w:tcBorders>
          </w:tcPr>
          <w:p w14:paraId="590BC895" w14:textId="77777777" w:rsidR="00421C82" w:rsidRDefault="00421C82" w:rsidP="00BC29FE">
            <w:pPr>
              <w:pStyle w:val="TableParagraph"/>
              <w:spacing w:before="64"/>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41AF3F1" w14:textId="77777777" w:rsidR="00421C82" w:rsidRDefault="00421C82" w:rsidP="00BC29FE">
            <w:pPr>
              <w:pStyle w:val="TableParagraph"/>
              <w:spacing w:before="64"/>
              <w:ind w:left="311" w:right="285"/>
              <w:jc w:val="center"/>
              <w:rPr>
                <w:sz w:val="16"/>
              </w:rPr>
            </w:pPr>
            <w:r>
              <w:rPr>
                <w:w w:val="105"/>
                <w:sz w:val="16"/>
              </w:rPr>
              <w:t>727,3</w:t>
            </w:r>
          </w:p>
        </w:tc>
      </w:tr>
      <w:tr w:rsidR="00421C82" w14:paraId="7FFC644D"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58EC18DB"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74827A8C"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4CA449C4" w14:textId="77777777" w:rsidR="00421C82" w:rsidRDefault="00421C82" w:rsidP="00BC29FE">
            <w:pPr>
              <w:pStyle w:val="TableParagraph"/>
              <w:spacing w:line="185" w:lineRule="exact"/>
              <w:ind w:left="239" w:right="212"/>
              <w:jc w:val="center"/>
              <w:rPr>
                <w:sz w:val="16"/>
              </w:rPr>
            </w:pPr>
            <w:r>
              <w:rPr>
                <w:w w:val="105"/>
                <w:sz w:val="16"/>
              </w:rPr>
              <w:t>327,7</w:t>
            </w:r>
          </w:p>
        </w:tc>
        <w:tc>
          <w:tcPr>
            <w:tcW w:w="1050" w:type="dxa"/>
            <w:tcBorders>
              <w:top w:val="single" w:sz="12" w:space="0" w:color="ABA899"/>
              <w:left w:val="single" w:sz="12" w:space="0" w:color="ABA899"/>
              <w:bottom w:val="single" w:sz="12" w:space="0" w:color="ABA899"/>
              <w:right w:val="single" w:sz="12" w:space="0" w:color="ABA899"/>
            </w:tcBorders>
          </w:tcPr>
          <w:p w14:paraId="55AEB640" w14:textId="77777777" w:rsidR="00421C82" w:rsidRDefault="00421C82" w:rsidP="00BC29FE">
            <w:pPr>
              <w:pStyle w:val="TableParagraph"/>
              <w:spacing w:line="185" w:lineRule="exact"/>
              <w:ind w:right="308"/>
              <w:jc w:val="right"/>
              <w:rPr>
                <w:sz w:val="16"/>
              </w:rPr>
            </w:pPr>
            <w:r>
              <w:rPr>
                <w:w w:val="105"/>
                <w:sz w:val="16"/>
              </w:rPr>
              <w:t>550,0</w:t>
            </w:r>
          </w:p>
        </w:tc>
        <w:tc>
          <w:tcPr>
            <w:tcW w:w="1020" w:type="dxa"/>
            <w:tcBorders>
              <w:top w:val="single" w:sz="12" w:space="0" w:color="ABA899"/>
              <w:left w:val="single" w:sz="12" w:space="0" w:color="ABA899"/>
              <w:bottom w:val="single" w:sz="12" w:space="0" w:color="ABA899"/>
              <w:right w:val="single" w:sz="12" w:space="0" w:color="ABA899"/>
            </w:tcBorders>
          </w:tcPr>
          <w:p w14:paraId="2A928B1F" w14:textId="77777777" w:rsidR="00421C82" w:rsidRDefault="00421C82" w:rsidP="00BC29FE">
            <w:pPr>
              <w:pStyle w:val="TableParagraph"/>
              <w:spacing w:line="185" w:lineRule="exact"/>
              <w:ind w:right="293"/>
              <w:jc w:val="right"/>
              <w:rPr>
                <w:sz w:val="16"/>
              </w:rPr>
            </w:pPr>
            <w:r>
              <w:rPr>
                <w:w w:val="105"/>
                <w:sz w:val="16"/>
              </w:rPr>
              <w:t>727,3</w:t>
            </w:r>
          </w:p>
        </w:tc>
        <w:tc>
          <w:tcPr>
            <w:tcW w:w="1200" w:type="dxa"/>
            <w:tcBorders>
              <w:top w:val="single" w:sz="12" w:space="0" w:color="ABA899"/>
              <w:left w:val="single" w:sz="12" w:space="0" w:color="ABA899"/>
              <w:bottom w:val="single" w:sz="12" w:space="0" w:color="ABA899"/>
              <w:right w:val="single" w:sz="12" w:space="0" w:color="ABA899"/>
            </w:tcBorders>
          </w:tcPr>
          <w:p w14:paraId="52EFDDE1"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71FF4BA" w14:textId="77777777" w:rsidR="00421C82" w:rsidRDefault="00421C82" w:rsidP="00BC29FE">
            <w:pPr>
              <w:pStyle w:val="TableParagraph"/>
              <w:spacing w:line="185" w:lineRule="exact"/>
              <w:ind w:left="311" w:right="285"/>
              <w:jc w:val="center"/>
              <w:rPr>
                <w:sz w:val="16"/>
              </w:rPr>
            </w:pPr>
            <w:r>
              <w:rPr>
                <w:w w:val="105"/>
                <w:sz w:val="16"/>
              </w:rPr>
              <w:t>727,3</w:t>
            </w:r>
          </w:p>
        </w:tc>
      </w:tr>
      <w:tr w:rsidR="00421C82" w14:paraId="429F312B"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10A0CAEC" w14:textId="77777777" w:rsidR="00421C82" w:rsidRDefault="00421C82" w:rsidP="00BC29FE">
            <w:pPr>
              <w:pStyle w:val="TableParagraph"/>
              <w:spacing w:line="185" w:lineRule="exact"/>
              <w:ind w:left="233" w:right="195"/>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03957769" w14:textId="77777777" w:rsidR="00421C82" w:rsidRDefault="00421C82" w:rsidP="00BC29FE">
            <w:pPr>
              <w:pStyle w:val="TableParagraph"/>
              <w:spacing w:line="185" w:lineRule="exact"/>
              <w:ind w:left="22"/>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1812A90D" w14:textId="77777777" w:rsidR="00421C82" w:rsidRDefault="00421C82" w:rsidP="00BC29FE">
            <w:pPr>
              <w:pStyle w:val="TableParagraph"/>
              <w:spacing w:line="185" w:lineRule="exact"/>
              <w:ind w:left="239" w:right="212"/>
              <w:jc w:val="center"/>
              <w:rPr>
                <w:sz w:val="16"/>
              </w:rPr>
            </w:pPr>
            <w:r>
              <w:rPr>
                <w:w w:val="105"/>
                <w:sz w:val="16"/>
              </w:rPr>
              <w:t>327,7</w:t>
            </w:r>
          </w:p>
        </w:tc>
        <w:tc>
          <w:tcPr>
            <w:tcW w:w="1050" w:type="dxa"/>
            <w:tcBorders>
              <w:top w:val="single" w:sz="12" w:space="0" w:color="ABA899"/>
              <w:left w:val="single" w:sz="12" w:space="0" w:color="ABA899"/>
              <w:bottom w:val="single" w:sz="12" w:space="0" w:color="ABA899"/>
              <w:right w:val="single" w:sz="12" w:space="0" w:color="ABA899"/>
            </w:tcBorders>
          </w:tcPr>
          <w:p w14:paraId="1EEC0A27" w14:textId="77777777" w:rsidR="00421C82" w:rsidRDefault="00421C82" w:rsidP="00BC29FE">
            <w:pPr>
              <w:pStyle w:val="TableParagraph"/>
              <w:spacing w:line="185" w:lineRule="exact"/>
              <w:ind w:right="308"/>
              <w:jc w:val="right"/>
              <w:rPr>
                <w:sz w:val="16"/>
              </w:rPr>
            </w:pPr>
            <w:r>
              <w:rPr>
                <w:w w:val="105"/>
                <w:sz w:val="16"/>
              </w:rPr>
              <w:t>550,0</w:t>
            </w:r>
          </w:p>
        </w:tc>
        <w:tc>
          <w:tcPr>
            <w:tcW w:w="1020" w:type="dxa"/>
            <w:tcBorders>
              <w:top w:val="single" w:sz="12" w:space="0" w:color="ABA899"/>
              <w:left w:val="single" w:sz="12" w:space="0" w:color="ABA899"/>
              <w:bottom w:val="single" w:sz="12" w:space="0" w:color="ABA899"/>
              <w:right w:val="single" w:sz="12" w:space="0" w:color="ABA899"/>
            </w:tcBorders>
          </w:tcPr>
          <w:p w14:paraId="604E3702" w14:textId="77777777" w:rsidR="00421C82" w:rsidRDefault="00421C82" w:rsidP="00BC29FE">
            <w:pPr>
              <w:pStyle w:val="TableParagraph"/>
              <w:spacing w:line="185" w:lineRule="exact"/>
              <w:ind w:right="293"/>
              <w:jc w:val="right"/>
              <w:rPr>
                <w:sz w:val="16"/>
              </w:rPr>
            </w:pPr>
            <w:r>
              <w:rPr>
                <w:w w:val="105"/>
                <w:sz w:val="16"/>
              </w:rPr>
              <w:t>727,3</w:t>
            </w:r>
          </w:p>
        </w:tc>
        <w:tc>
          <w:tcPr>
            <w:tcW w:w="1200" w:type="dxa"/>
            <w:tcBorders>
              <w:top w:val="single" w:sz="12" w:space="0" w:color="ABA899"/>
              <w:left w:val="single" w:sz="12" w:space="0" w:color="ABA899"/>
              <w:bottom w:val="single" w:sz="12" w:space="0" w:color="ABA899"/>
              <w:right w:val="single" w:sz="12" w:space="0" w:color="ABA899"/>
            </w:tcBorders>
          </w:tcPr>
          <w:p w14:paraId="33A13473"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A65E8C2" w14:textId="77777777" w:rsidR="00421C82" w:rsidRDefault="00421C82" w:rsidP="00BC29FE">
            <w:pPr>
              <w:pStyle w:val="TableParagraph"/>
              <w:spacing w:line="185" w:lineRule="exact"/>
              <w:ind w:left="311" w:right="285"/>
              <w:jc w:val="center"/>
              <w:rPr>
                <w:sz w:val="16"/>
              </w:rPr>
            </w:pPr>
            <w:r>
              <w:rPr>
                <w:w w:val="105"/>
                <w:sz w:val="16"/>
              </w:rPr>
              <w:t>727,3</w:t>
            </w:r>
          </w:p>
        </w:tc>
      </w:tr>
      <w:tr w:rsidR="00421C82" w14:paraId="69DFE4CB" w14:textId="77777777" w:rsidTr="00BC29FE">
        <w:trPr>
          <w:trHeight w:val="870"/>
        </w:trPr>
        <w:tc>
          <w:tcPr>
            <w:tcW w:w="1087" w:type="dxa"/>
            <w:tcBorders>
              <w:top w:val="single" w:sz="12" w:space="0" w:color="ABA899"/>
              <w:left w:val="single" w:sz="12" w:space="0" w:color="ECE9D8"/>
              <w:bottom w:val="single" w:sz="12" w:space="0" w:color="ABA899"/>
              <w:right w:val="single" w:sz="12" w:space="0" w:color="ABA899"/>
            </w:tcBorders>
          </w:tcPr>
          <w:p w14:paraId="702E1E87" w14:textId="77777777" w:rsidR="00421C82" w:rsidRDefault="00421C82" w:rsidP="00BC29FE">
            <w:pPr>
              <w:pStyle w:val="TableParagraph"/>
              <w:spacing w:before="9"/>
              <w:rPr>
                <w:rFonts w:ascii="Segoe UI Symbol"/>
                <w:sz w:val="12"/>
              </w:rPr>
            </w:pPr>
          </w:p>
          <w:p w14:paraId="34560E11" w14:textId="77777777" w:rsidR="00421C82" w:rsidRDefault="00421C82" w:rsidP="00BC29FE">
            <w:pPr>
              <w:pStyle w:val="TableParagraph"/>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15</w:t>
            </w:r>
          </w:p>
        </w:tc>
        <w:tc>
          <w:tcPr>
            <w:tcW w:w="3225" w:type="dxa"/>
            <w:tcBorders>
              <w:top w:val="single" w:sz="12" w:space="0" w:color="ABA899"/>
              <w:left w:val="single" w:sz="12" w:space="0" w:color="ABA899"/>
              <w:bottom w:val="single" w:sz="12" w:space="0" w:color="ABA899"/>
              <w:right w:val="single" w:sz="12" w:space="0" w:color="ABA899"/>
            </w:tcBorders>
          </w:tcPr>
          <w:p w14:paraId="646660BD" w14:textId="77777777" w:rsidR="00421C82" w:rsidRDefault="00421C82" w:rsidP="00BC29FE">
            <w:pPr>
              <w:pStyle w:val="TableParagraph"/>
              <w:spacing w:line="177" w:lineRule="exact"/>
              <w:ind w:left="22"/>
              <w:rPr>
                <w:sz w:val="16"/>
                <w:szCs w:val="16"/>
              </w:rPr>
            </w:pPr>
            <w:r>
              <w:rPr>
                <w:sz w:val="16"/>
                <w:szCs w:val="16"/>
              </w:rPr>
              <w:t>შშმ</w:t>
            </w:r>
            <w:r>
              <w:rPr>
                <w:spacing w:val="12"/>
                <w:sz w:val="16"/>
                <w:szCs w:val="16"/>
              </w:rPr>
              <w:t xml:space="preserve"> </w:t>
            </w:r>
            <w:r>
              <w:rPr>
                <w:sz w:val="16"/>
                <w:szCs w:val="16"/>
              </w:rPr>
              <w:t>პირთა</w:t>
            </w:r>
            <w:r>
              <w:rPr>
                <w:spacing w:val="12"/>
                <w:sz w:val="16"/>
                <w:szCs w:val="16"/>
              </w:rPr>
              <w:t xml:space="preserve"> </w:t>
            </w:r>
            <w:r>
              <w:rPr>
                <w:sz w:val="16"/>
                <w:szCs w:val="16"/>
              </w:rPr>
              <w:t>მხარდაჭერაზე</w:t>
            </w:r>
          </w:p>
          <w:p w14:paraId="469A2633" w14:textId="77777777" w:rsidR="00421C82" w:rsidRDefault="00421C82" w:rsidP="00BC29FE">
            <w:pPr>
              <w:pStyle w:val="TableParagraph"/>
              <w:spacing w:before="3" w:line="223" w:lineRule="auto"/>
              <w:ind w:left="22" w:right="14"/>
              <w:rPr>
                <w:sz w:val="16"/>
                <w:szCs w:val="16"/>
              </w:rPr>
            </w:pPr>
            <w:r>
              <w:rPr>
                <w:sz w:val="16"/>
                <w:szCs w:val="16"/>
              </w:rPr>
              <w:t>ორიენტირებული</w:t>
            </w:r>
            <w:r>
              <w:rPr>
                <w:spacing w:val="1"/>
                <w:sz w:val="16"/>
                <w:szCs w:val="16"/>
              </w:rPr>
              <w:t xml:space="preserve"> </w:t>
            </w:r>
            <w:r>
              <w:rPr>
                <w:sz w:val="16"/>
                <w:szCs w:val="16"/>
              </w:rPr>
              <w:t>პროექტების</w:t>
            </w:r>
            <w:r>
              <w:rPr>
                <w:spacing w:val="1"/>
                <w:sz w:val="16"/>
                <w:szCs w:val="16"/>
              </w:rPr>
              <w:t xml:space="preserve"> </w:t>
            </w:r>
            <w:r>
              <w:rPr>
                <w:sz w:val="16"/>
                <w:szCs w:val="16"/>
              </w:rPr>
              <w:t>დაფინანსება</w:t>
            </w:r>
            <w:r>
              <w:rPr>
                <w:spacing w:val="18"/>
                <w:sz w:val="16"/>
                <w:szCs w:val="16"/>
              </w:rPr>
              <w:t xml:space="preserve"> </w:t>
            </w:r>
            <w:r>
              <w:rPr>
                <w:sz w:val="16"/>
                <w:szCs w:val="16"/>
              </w:rPr>
              <w:t>/</w:t>
            </w:r>
            <w:r>
              <w:rPr>
                <w:spacing w:val="18"/>
                <w:sz w:val="16"/>
                <w:szCs w:val="16"/>
              </w:rPr>
              <w:t xml:space="preserve"> </w:t>
            </w:r>
            <w:r>
              <w:rPr>
                <w:sz w:val="16"/>
                <w:szCs w:val="16"/>
              </w:rPr>
              <w:t>თანადაფინანსება</w:t>
            </w:r>
          </w:p>
        </w:tc>
        <w:tc>
          <w:tcPr>
            <w:tcW w:w="1140" w:type="dxa"/>
            <w:tcBorders>
              <w:top w:val="single" w:sz="12" w:space="0" w:color="ABA899"/>
              <w:left w:val="single" w:sz="12" w:space="0" w:color="ABA899"/>
              <w:bottom w:val="single" w:sz="12" w:space="0" w:color="ABA899"/>
              <w:right w:val="single" w:sz="12" w:space="0" w:color="ABA899"/>
            </w:tcBorders>
          </w:tcPr>
          <w:p w14:paraId="22B84FD1" w14:textId="77777777" w:rsidR="00421C82" w:rsidRDefault="00421C82" w:rsidP="00BC29FE">
            <w:pPr>
              <w:pStyle w:val="TableParagraph"/>
              <w:spacing w:before="9"/>
              <w:rPr>
                <w:rFonts w:ascii="Segoe UI Symbol"/>
                <w:sz w:val="12"/>
              </w:rPr>
            </w:pPr>
          </w:p>
          <w:p w14:paraId="13DABDE0" w14:textId="77777777" w:rsidR="00421C82" w:rsidRDefault="00421C82" w:rsidP="00BC29FE">
            <w:pPr>
              <w:pStyle w:val="TableParagraph"/>
              <w:ind w:left="239" w:right="205"/>
              <w:jc w:val="center"/>
              <w:rPr>
                <w:sz w:val="16"/>
              </w:rPr>
            </w:pPr>
            <w:r>
              <w:rPr>
                <w:w w:val="105"/>
                <w:sz w:val="16"/>
              </w:rPr>
              <w:t>22,0</w:t>
            </w:r>
          </w:p>
        </w:tc>
        <w:tc>
          <w:tcPr>
            <w:tcW w:w="1050" w:type="dxa"/>
            <w:tcBorders>
              <w:top w:val="single" w:sz="12" w:space="0" w:color="ABA899"/>
              <w:left w:val="single" w:sz="12" w:space="0" w:color="ABA899"/>
              <w:bottom w:val="single" w:sz="12" w:space="0" w:color="ABA899"/>
              <w:right w:val="single" w:sz="12" w:space="0" w:color="ABA899"/>
            </w:tcBorders>
          </w:tcPr>
          <w:p w14:paraId="49B2EFA6" w14:textId="77777777" w:rsidR="00421C82" w:rsidRDefault="00421C82" w:rsidP="00BC29FE">
            <w:pPr>
              <w:pStyle w:val="TableParagraph"/>
              <w:spacing w:before="9"/>
              <w:rPr>
                <w:rFonts w:ascii="Segoe UI Symbol"/>
                <w:sz w:val="12"/>
              </w:rPr>
            </w:pPr>
          </w:p>
          <w:p w14:paraId="70A092C3" w14:textId="77777777" w:rsidR="00421C82" w:rsidRDefault="00421C82" w:rsidP="00BC29FE">
            <w:pPr>
              <w:pStyle w:val="TableParagraph"/>
              <w:ind w:right="346"/>
              <w:jc w:val="right"/>
              <w:rPr>
                <w:sz w:val="16"/>
              </w:rPr>
            </w:pPr>
            <w:r>
              <w:rPr>
                <w:w w:val="105"/>
                <w:sz w:val="16"/>
              </w:rPr>
              <w:t>25,0</w:t>
            </w:r>
          </w:p>
        </w:tc>
        <w:tc>
          <w:tcPr>
            <w:tcW w:w="1020" w:type="dxa"/>
            <w:tcBorders>
              <w:top w:val="single" w:sz="12" w:space="0" w:color="ABA899"/>
              <w:left w:val="single" w:sz="12" w:space="0" w:color="ABA899"/>
              <w:bottom w:val="single" w:sz="12" w:space="0" w:color="ABA899"/>
              <w:right w:val="single" w:sz="12" w:space="0" w:color="ABA899"/>
            </w:tcBorders>
          </w:tcPr>
          <w:p w14:paraId="5B2B2C6A" w14:textId="77777777" w:rsidR="00421C82" w:rsidRDefault="00421C82" w:rsidP="00BC29FE">
            <w:pPr>
              <w:pStyle w:val="TableParagraph"/>
              <w:spacing w:before="9"/>
              <w:rPr>
                <w:rFonts w:ascii="Segoe UI Symbol"/>
                <w:sz w:val="12"/>
              </w:rPr>
            </w:pPr>
          </w:p>
          <w:p w14:paraId="2253B5CD" w14:textId="77777777" w:rsidR="00421C82" w:rsidRDefault="00421C82" w:rsidP="00BC29FE">
            <w:pPr>
              <w:pStyle w:val="TableParagraph"/>
              <w:ind w:right="331"/>
              <w:jc w:val="right"/>
              <w:rPr>
                <w:sz w:val="16"/>
              </w:rPr>
            </w:pPr>
            <w:r>
              <w:rPr>
                <w:w w:val="105"/>
                <w:sz w:val="16"/>
              </w:rPr>
              <w:t>25,0</w:t>
            </w:r>
          </w:p>
        </w:tc>
        <w:tc>
          <w:tcPr>
            <w:tcW w:w="1200" w:type="dxa"/>
            <w:tcBorders>
              <w:top w:val="single" w:sz="12" w:space="0" w:color="ABA899"/>
              <w:left w:val="single" w:sz="12" w:space="0" w:color="ABA899"/>
              <w:bottom w:val="single" w:sz="12" w:space="0" w:color="ABA899"/>
              <w:right w:val="single" w:sz="12" w:space="0" w:color="ABA899"/>
            </w:tcBorders>
          </w:tcPr>
          <w:p w14:paraId="00724468" w14:textId="77777777" w:rsidR="00421C82" w:rsidRDefault="00421C82" w:rsidP="00BC29FE">
            <w:pPr>
              <w:pStyle w:val="TableParagraph"/>
              <w:spacing w:before="9"/>
              <w:rPr>
                <w:rFonts w:ascii="Segoe UI Symbol"/>
                <w:sz w:val="12"/>
              </w:rPr>
            </w:pPr>
          </w:p>
          <w:p w14:paraId="3AB6EF79" w14:textId="77777777" w:rsidR="00421C82" w:rsidRDefault="00421C82" w:rsidP="00BC29FE">
            <w:pPr>
              <w:pStyle w:val="TableParagraph"/>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70DB673" w14:textId="77777777" w:rsidR="00421C82" w:rsidRDefault="00421C82" w:rsidP="00BC29FE">
            <w:pPr>
              <w:pStyle w:val="TableParagraph"/>
              <w:spacing w:before="9"/>
              <w:rPr>
                <w:rFonts w:ascii="Segoe UI Symbol"/>
                <w:sz w:val="12"/>
              </w:rPr>
            </w:pPr>
          </w:p>
          <w:p w14:paraId="041D0F48" w14:textId="77777777" w:rsidR="00421C82" w:rsidRDefault="00421C82" w:rsidP="00BC29FE">
            <w:pPr>
              <w:pStyle w:val="TableParagraph"/>
              <w:ind w:left="319" w:right="285"/>
              <w:jc w:val="center"/>
              <w:rPr>
                <w:sz w:val="16"/>
              </w:rPr>
            </w:pPr>
            <w:r>
              <w:rPr>
                <w:w w:val="105"/>
                <w:sz w:val="16"/>
              </w:rPr>
              <w:t>25,0</w:t>
            </w:r>
          </w:p>
        </w:tc>
      </w:tr>
      <w:tr w:rsidR="00421C82" w14:paraId="4127A4FD"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4D591CF5"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6EB8BB58"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3FF7FEBA" w14:textId="77777777" w:rsidR="00421C82" w:rsidRDefault="00421C82" w:rsidP="00BC29FE">
            <w:pPr>
              <w:pStyle w:val="TableParagraph"/>
              <w:spacing w:line="185" w:lineRule="exact"/>
              <w:ind w:left="239" w:right="205"/>
              <w:jc w:val="center"/>
              <w:rPr>
                <w:sz w:val="16"/>
              </w:rPr>
            </w:pPr>
            <w:r>
              <w:rPr>
                <w:w w:val="105"/>
                <w:sz w:val="16"/>
              </w:rPr>
              <w:t>22,0</w:t>
            </w:r>
          </w:p>
        </w:tc>
        <w:tc>
          <w:tcPr>
            <w:tcW w:w="1050" w:type="dxa"/>
            <w:tcBorders>
              <w:top w:val="single" w:sz="12" w:space="0" w:color="ABA899"/>
              <w:left w:val="single" w:sz="12" w:space="0" w:color="ABA899"/>
              <w:bottom w:val="single" w:sz="12" w:space="0" w:color="ABA899"/>
              <w:right w:val="single" w:sz="12" w:space="0" w:color="ABA899"/>
            </w:tcBorders>
          </w:tcPr>
          <w:p w14:paraId="27F404CE" w14:textId="77777777" w:rsidR="00421C82" w:rsidRDefault="00421C82" w:rsidP="00BC29FE">
            <w:pPr>
              <w:pStyle w:val="TableParagraph"/>
              <w:spacing w:line="185" w:lineRule="exact"/>
              <w:ind w:right="346"/>
              <w:jc w:val="right"/>
              <w:rPr>
                <w:sz w:val="16"/>
              </w:rPr>
            </w:pPr>
            <w:r>
              <w:rPr>
                <w:w w:val="105"/>
                <w:sz w:val="16"/>
              </w:rPr>
              <w:t>25,0</w:t>
            </w:r>
          </w:p>
        </w:tc>
        <w:tc>
          <w:tcPr>
            <w:tcW w:w="1020" w:type="dxa"/>
            <w:tcBorders>
              <w:top w:val="single" w:sz="12" w:space="0" w:color="ABA899"/>
              <w:left w:val="single" w:sz="12" w:space="0" w:color="ABA899"/>
              <w:bottom w:val="single" w:sz="12" w:space="0" w:color="ABA899"/>
              <w:right w:val="single" w:sz="12" w:space="0" w:color="ABA899"/>
            </w:tcBorders>
          </w:tcPr>
          <w:p w14:paraId="57692781" w14:textId="77777777" w:rsidR="00421C82" w:rsidRDefault="00421C82" w:rsidP="00BC29FE">
            <w:pPr>
              <w:pStyle w:val="TableParagraph"/>
              <w:spacing w:line="185" w:lineRule="exact"/>
              <w:ind w:right="331"/>
              <w:jc w:val="right"/>
              <w:rPr>
                <w:sz w:val="16"/>
              </w:rPr>
            </w:pPr>
            <w:r>
              <w:rPr>
                <w:w w:val="105"/>
                <w:sz w:val="16"/>
              </w:rPr>
              <w:t>25,0</w:t>
            </w:r>
          </w:p>
        </w:tc>
        <w:tc>
          <w:tcPr>
            <w:tcW w:w="1200" w:type="dxa"/>
            <w:tcBorders>
              <w:top w:val="single" w:sz="12" w:space="0" w:color="ABA899"/>
              <w:left w:val="single" w:sz="12" w:space="0" w:color="ABA899"/>
              <w:bottom w:val="single" w:sz="12" w:space="0" w:color="ABA899"/>
              <w:right w:val="single" w:sz="12" w:space="0" w:color="ABA899"/>
            </w:tcBorders>
          </w:tcPr>
          <w:p w14:paraId="781D6371"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A7CCF41" w14:textId="77777777" w:rsidR="00421C82" w:rsidRDefault="00421C82" w:rsidP="00BC29FE">
            <w:pPr>
              <w:pStyle w:val="TableParagraph"/>
              <w:spacing w:line="185" w:lineRule="exact"/>
              <w:ind w:left="319" w:right="285"/>
              <w:jc w:val="center"/>
              <w:rPr>
                <w:sz w:val="16"/>
              </w:rPr>
            </w:pPr>
            <w:r>
              <w:rPr>
                <w:w w:val="105"/>
                <w:sz w:val="16"/>
              </w:rPr>
              <w:t>25,0</w:t>
            </w:r>
          </w:p>
        </w:tc>
      </w:tr>
      <w:tr w:rsidR="00421C82" w14:paraId="53C62476"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28F1567A" w14:textId="77777777" w:rsidR="00421C82" w:rsidRDefault="00421C82" w:rsidP="00BC29FE">
            <w:pPr>
              <w:pStyle w:val="TableParagraph"/>
              <w:spacing w:line="185" w:lineRule="exact"/>
              <w:ind w:left="233" w:right="195"/>
              <w:jc w:val="center"/>
              <w:rPr>
                <w:sz w:val="16"/>
              </w:rPr>
            </w:pP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4D8F549F" w14:textId="77777777" w:rsidR="00421C82" w:rsidRDefault="00421C82" w:rsidP="00BC29FE">
            <w:pPr>
              <w:pStyle w:val="TableParagraph"/>
              <w:spacing w:line="185" w:lineRule="exact"/>
              <w:ind w:left="22"/>
              <w:rPr>
                <w:sz w:val="16"/>
                <w:szCs w:val="16"/>
              </w:rPr>
            </w:pPr>
            <w:r>
              <w:rPr>
                <w:w w:val="105"/>
                <w:sz w:val="16"/>
                <w:szCs w:val="16"/>
              </w:rPr>
              <w:t>სუბსიდიები</w:t>
            </w:r>
          </w:p>
        </w:tc>
        <w:tc>
          <w:tcPr>
            <w:tcW w:w="1140" w:type="dxa"/>
            <w:tcBorders>
              <w:top w:val="single" w:sz="12" w:space="0" w:color="ABA899"/>
              <w:left w:val="single" w:sz="12" w:space="0" w:color="ABA899"/>
              <w:bottom w:val="single" w:sz="12" w:space="0" w:color="ABA899"/>
              <w:right w:val="single" w:sz="12" w:space="0" w:color="ABA899"/>
            </w:tcBorders>
          </w:tcPr>
          <w:p w14:paraId="0EAE2A7C" w14:textId="77777777" w:rsidR="00421C82" w:rsidRDefault="00421C82" w:rsidP="00BC29FE">
            <w:pPr>
              <w:pStyle w:val="TableParagraph"/>
              <w:spacing w:line="185" w:lineRule="exact"/>
              <w:ind w:left="239" w:right="205"/>
              <w:jc w:val="center"/>
              <w:rPr>
                <w:sz w:val="16"/>
              </w:rPr>
            </w:pPr>
            <w:r>
              <w:rPr>
                <w:w w:val="105"/>
                <w:sz w:val="16"/>
              </w:rPr>
              <w:t>22,0</w:t>
            </w:r>
          </w:p>
        </w:tc>
        <w:tc>
          <w:tcPr>
            <w:tcW w:w="1050" w:type="dxa"/>
            <w:tcBorders>
              <w:top w:val="single" w:sz="12" w:space="0" w:color="ABA899"/>
              <w:left w:val="single" w:sz="12" w:space="0" w:color="ABA899"/>
              <w:bottom w:val="single" w:sz="12" w:space="0" w:color="ABA899"/>
              <w:right w:val="single" w:sz="12" w:space="0" w:color="ABA899"/>
            </w:tcBorders>
          </w:tcPr>
          <w:p w14:paraId="4AA09EE7" w14:textId="77777777" w:rsidR="00421C82" w:rsidRDefault="00421C82" w:rsidP="00BC29FE">
            <w:pPr>
              <w:pStyle w:val="TableParagraph"/>
              <w:spacing w:line="185" w:lineRule="exact"/>
              <w:ind w:right="346"/>
              <w:jc w:val="right"/>
              <w:rPr>
                <w:sz w:val="16"/>
              </w:rPr>
            </w:pPr>
            <w:r>
              <w:rPr>
                <w:w w:val="105"/>
                <w:sz w:val="16"/>
              </w:rPr>
              <w:t>25,0</w:t>
            </w:r>
          </w:p>
        </w:tc>
        <w:tc>
          <w:tcPr>
            <w:tcW w:w="1020" w:type="dxa"/>
            <w:tcBorders>
              <w:top w:val="single" w:sz="12" w:space="0" w:color="ABA899"/>
              <w:left w:val="single" w:sz="12" w:space="0" w:color="ABA899"/>
              <w:bottom w:val="single" w:sz="12" w:space="0" w:color="ABA899"/>
              <w:right w:val="single" w:sz="12" w:space="0" w:color="ABA899"/>
            </w:tcBorders>
          </w:tcPr>
          <w:p w14:paraId="0EFCE52E" w14:textId="77777777" w:rsidR="00421C82" w:rsidRDefault="00421C82" w:rsidP="00BC29FE">
            <w:pPr>
              <w:pStyle w:val="TableParagraph"/>
              <w:spacing w:line="185" w:lineRule="exact"/>
              <w:ind w:right="331"/>
              <w:jc w:val="right"/>
              <w:rPr>
                <w:sz w:val="16"/>
              </w:rPr>
            </w:pPr>
            <w:r>
              <w:rPr>
                <w:w w:val="105"/>
                <w:sz w:val="16"/>
              </w:rPr>
              <w:t>25,0</w:t>
            </w:r>
          </w:p>
        </w:tc>
        <w:tc>
          <w:tcPr>
            <w:tcW w:w="1200" w:type="dxa"/>
            <w:tcBorders>
              <w:top w:val="single" w:sz="12" w:space="0" w:color="ABA899"/>
              <w:left w:val="single" w:sz="12" w:space="0" w:color="ABA899"/>
              <w:bottom w:val="single" w:sz="12" w:space="0" w:color="ABA899"/>
              <w:right w:val="single" w:sz="12" w:space="0" w:color="ABA899"/>
            </w:tcBorders>
          </w:tcPr>
          <w:p w14:paraId="16F0C05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D0FD75F" w14:textId="77777777" w:rsidR="00421C82" w:rsidRDefault="00421C82" w:rsidP="00BC29FE">
            <w:pPr>
              <w:pStyle w:val="TableParagraph"/>
              <w:spacing w:line="185" w:lineRule="exact"/>
              <w:ind w:left="319" w:right="285"/>
              <w:jc w:val="center"/>
              <w:rPr>
                <w:sz w:val="16"/>
              </w:rPr>
            </w:pPr>
            <w:r>
              <w:rPr>
                <w:w w:val="105"/>
                <w:sz w:val="16"/>
              </w:rPr>
              <w:t>25,0</w:t>
            </w:r>
          </w:p>
        </w:tc>
      </w:tr>
      <w:tr w:rsidR="00421C82" w14:paraId="641158AA" w14:textId="77777777" w:rsidTr="00BC29FE">
        <w:trPr>
          <w:trHeight w:val="870"/>
        </w:trPr>
        <w:tc>
          <w:tcPr>
            <w:tcW w:w="1087" w:type="dxa"/>
            <w:tcBorders>
              <w:top w:val="single" w:sz="12" w:space="0" w:color="ABA899"/>
              <w:left w:val="single" w:sz="12" w:space="0" w:color="ECE9D8"/>
              <w:bottom w:val="single" w:sz="12" w:space="0" w:color="ABA899"/>
              <w:right w:val="single" w:sz="12" w:space="0" w:color="ABA899"/>
            </w:tcBorders>
          </w:tcPr>
          <w:p w14:paraId="7371B19C" w14:textId="77777777" w:rsidR="00421C82" w:rsidRDefault="00421C82" w:rsidP="00BC29FE">
            <w:pPr>
              <w:pStyle w:val="TableParagraph"/>
              <w:spacing w:before="9"/>
              <w:rPr>
                <w:rFonts w:ascii="Segoe UI Symbol"/>
                <w:sz w:val="12"/>
              </w:rPr>
            </w:pPr>
          </w:p>
          <w:p w14:paraId="6BB79957" w14:textId="77777777" w:rsidR="00421C82" w:rsidRDefault="00421C82" w:rsidP="00BC29FE">
            <w:pPr>
              <w:pStyle w:val="TableParagraph"/>
              <w:ind w:left="233" w:right="203"/>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16</w:t>
            </w:r>
          </w:p>
        </w:tc>
        <w:tc>
          <w:tcPr>
            <w:tcW w:w="3225" w:type="dxa"/>
            <w:tcBorders>
              <w:top w:val="single" w:sz="12" w:space="0" w:color="ABA899"/>
              <w:left w:val="single" w:sz="12" w:space="0" w:color="ABA899"/>
              <w:bottom w:val="single" w:sz="12" w:space="0" w:color="ABA899"/>
              <w:right w:val="single" w:sz="12" w:space="0" w:color="ABA899"/>
            </w:tcBorders>
          </w:tcPr>
          <w:p w14:paraId="7D829F8E" w14:textId="77777777" w:rsidR="00421C82" w:rsidRDefault="00421C82" w:rsidP="00BC29FE">
            <w:pPr>
              <w:pStyle w:val="TableParagraph"/>
              <w:spacing w:line="177" w:lineRule="exact"/>
              <w:ind w:left="22"/>
              <w:rPr>
                <w:sz w:val="16"/>
                <w:szCs w:val="16"/>
              </w:rPr>
            </w:pPr>
            <w:r>
              <w:rPr>
                <w:spacing w:val="-1"/>
                <w:w w:val="105"/>
                <w:sz w:val="16"/>
                <w:szCs w:val="16"/>
              </w:rPr>
              <w:t>შშმ</w:t>
            </w:r>
            <w:r>
              <w:rPr>
                <w:spacing w:val="-9"/>
                <w:w w:val="105"/>
                <w:sz w:val="16"/>
                <w:szCs w:val="16"/>
              </w:rPr>
              <w:t xml:space="preserve"> </w:t>
            </w:r>
            <w:r>
              <w:rPr>
                <w:spacing w:val="-1"/>
                <w:w w:val="105"/>
                <w:sz w:val="16"/>
                <w:szCs w:val="16"/>
              </w:rPr>
              <w:t>პირთა</w:t>
            </w:r>
            <w:r>
              <w:rPr>
                <w:spacing w:val="-9"/>
                <w:w w:val="105"/>
                <w:sz w:val="16"/>
                <w:szCs w:val="16"/>
              </w:rPr>
              <w:t xml:space="preserve"> </w:t>
            </w:r>
            <w:r>
              <w:rPr>
                <w:spacing w:val="-1"/>
                <w:w w:val="105"/>
                <w:sz w:val="16"/>
                <w:szCs w:val="16"/>
              </w:rPr>
              <w:t>და</w:t>
            </w:r>
            <w:r>
              <w:rPr>
                <w:spacing w:val="-8"/>
                <w:w w:val="105"/>
                <w:sz w:val="16"/>
                <w:szCs w:val="16"/>
              </w:rPr>
              <w:t xml:space="preserve"> </w:t>
            </w:r>
            <w:r>
              <w:rPr>
                <w:spacing w:val="-1"/>
                <w:w w:val="105"/>
                <w:sz w:val="16"/>
                <w:szCs w:val="16"/>
              </w:rPr>
              <w:t>მიუსაფარ</w:t>
            </w:r>
            <w:r>
              <w:rPr>
                <w:spacing w:val="-8"/>
                <w:w w:val="105"/>
                <w:sz w:val="16"/>
                <w:szCs w:val="16"/>
              </w:rPr>
              <w:t xml:space="preserve"> </w:t>
            </w:r>
            <w:r>
              <w:rPr>
                <w:spacing w:val="-1"/>
                <w:w w:val="105"/>
                <w:sz w:val="16"/>
                <w:szCs w:val="16"/>
              </w:rPr>
              <w:t>ბავშვთა</w:t>
            </w:r>
          </w:p>
          <w:p w14:paraId="172FFBA8" w14:textId="77777777" w:rsidR="00421C82" w:rsidRDefault="00421C82" w:rsidP="00BC29FE">
            <w:pPr>
              <w:pStyle w:val="TableParagraph"/>
              <w:spacing w:before="3" w:line="223" w:lineRule="auto"/>
              <w:ind w:left="22"/>
              <w:rPr>
                <w:sz w:val="16"/>
                <w:szCs w:val="16"/>
              </w:rPr>
            </w:pPr>
            <w:r>
              <w:rPr>
                <w:sz w:val="16"/>
                <w:szCs w:val="16"/>
              </w:rPr>
              <w:t>საჭიროებებზე</w:t>
            </w:r>
            <w:r>
              <w:rPr>
                <w:spacing w:val="1"/>
                <w:sz w:val="16"/>
                <w:szCs w:val="16"/>
              </w:rPr>
              <w:t xml:space="preserve"> </w:t>
            </w:r>
            <w:r>
              <w:rPr>
                <w:sz w:val="16"/>
                <w:szCs w:val="16"/>
              </w:rPr>
              <w:t>მომუშავე</w:t>
            </w:r>
            <w:r>
              <w:rPr>
                <w:spacing w:val="1"/>
                <w:sz w:val="16"/>
                <w:szCs w:val="16"/>
              </w:rPr>
              <w:t xml:space="preserve"> </w:t>
            </w:r>
            <w:r>
              <w:rPr>
                <w:sz w:val="16"/>
                <w:szCs w:val="16"/>
              </w:rPr>
              <w:t>ორგანიზაციების</w:t>
            </w:r>
            <w:r>
              <w:rPr>
                <w:spacing w:val="-37"/>
                <w:sz w:val="16"/>
                <w:szCs w:val="16"/>
              </w:rPr>
              <w:t xml:space="preserve"> </w:t>
            </w:r>
            <w:r>
              <w:rPr>
                <w:w w:val="105"/>
                <w:sz w:val="16"/>
                <w:szCs w:val="16"/>
              </w:rPr>
              <w:t>ხელშეწყობა</w:t>
            </w:r>
          </w:p>
        </w:tc>
        <w:tc>
          <w:tcPr>
            <w:tcW w:w="1140" w:type="dxa"/>
            <w:tcBorders>
              <w:top w:val="single" w:sz="12" w:space="0" w:color="ABA899"/>
              <w:left w:val="single" w:sz="12" w:space="0" w:color="ABA899"/>
              <w:bottom w:val="single" w:sz="12" w:space="0" w:color="ABA899"/>
              <w:right w:val="single" w:sz="12" w:space="0" w:color="ABA899"/>
            </w:tcBorders>
          </w:tcPr>
          <w:p w14:paraId="26D61341" w14:textId="77777777" w:rsidR="00421C82" w:rsidRDefault="00421C82" w:rsidP="00BC29FE">
            <w:pPr>
              <w:pStyle w:val="TableParagraph"/>
              <w:spacing w:before="9"/>
              <w:rPr>
                <w:rFonts w:ascii="Segoe UI Symbol"/>
                <w:sz w:val="12"/>
              </w:rPr>
            </w:pPr>
          </w:p>
          <w:p w14:paraId="7DAD796E" w14:textId="77777777" w:rsidR="00421C82" w:rsidRDefault="00421C82" w:rsidP="00BC29FE">
            <w:pPr>
              <w:pStyle w:val="TableParagraph"/>
              <w:ind w:left="239" w:right="205"/>
              <w:jc w:val="center"/>
              <w:rPr>
                <w:sz w:val="16"/>
              </w:rPr>
            </w:pPr>
            <w:r>
              <w:rPr>
                <w:w w:val="105"/>
                <w:sz w:val="16"/>
              </w:rPr>
              <w:t>10,4</w:t>
            </w:r>
          </w:p>
        </w:tc>
        <w:tc>
          <w:tcPr>
            <w:tcW w:w="1050" w:type="dxa"/>
            <w:tcBorders>
              <w:top w:val="single" w:sz="12" w:space="0" w:color="ABA899"/>
              <w:left w:val="single" w:sz="12" w:space="0" w:color="ABA899"/>
              <w:bottom w:val="single" w:sz="12" w:space="0" w:color="ABA899"/>
              <w:right w:val="single" w:sz="12" w:space="0" w:color="ABA899"/>
            </w:tcBorders>
          </w:tcPr>
          <w:p w14:paraId="0318627B" w14:textId="77777777" w:rsidR="00421C82" w:rsidRDefault="00421C82" w:rsidP="00BC29FE">
            <w:pPr>
              <w:pStyle w:val="TableParagraph"/>
              <w:spacing w:before="9"/>
              <w:rPr>
                <w:rFonts w:ascii="Segoe UI Symbol"/>
                <w:sz w:val="12"/>
              </w:rPr>
            </w:pPr>
          </w:p>
          <w:p w14:paraId="5986C35A" w14:textId="77777777" w:rsidR="00421C82" w:rsidRDefault="00421C82" w:rsidP="00BC29FE">
            <w:pPr>
              <w:pStyle w:val="TableParagraph"/>
              <w:ind w:right="346"/>
              <w:jc w:val="right"/>
              <w:rPr>
                <w:sz w:val="16"/>
              </w:rPr>
            </w:pPr>
            <w:r>
              <w:rPr>
                <w:w w:val="105"/>
                <w:sz w:val="16"/>
              </w:rPr>
              <w:t>18,0</w:t>
            </w:r>
          </w:p>
        </w:tc>
        <w:tc>
          <w:tcPr>
            <w:tcW w:w="1020" w:type="dxa"/>
            <w:tcBorders>
              <w:top w:val="single" w:sz="12" w:space="0" w:color="ABA899"/>
              <w:left w:val="single" w:sz="12" w:space="0" w:color="ABA899"/>
              <w:bottom w:val="single" w:sz="12" w:space="0" w:color="ABA899"/>
              <w:right w:val="single" w:sz="12" w:space="0" w:color="ABA899"/>
            </w:tcBorders>
          </w:tcPr>
          <w:p w14:paraId="22013628" w14:textId="77777777" w:rsidR="00421C82" w:rsidRDefault="00421C82" w:rsidP="00BC29FE">
            <w:pPr>
              <w:pStyle w:val="TableParagraph"/>
              <w:spacing w:before="9"/>
              <w:rPr>
                <w:rFonts w:ascii="Segoe UI Symbol"/>
                <w:sz w:val="12"/>
              </w:rPr>
            </w:pPr>
          </w:p>
          <w:p w14:paraId="23875A93" w14:textId="77777777" w:rsidR="00421C82" w:rsidRDefault="00421C82" w:rsidP="00BC29FE">
            <w:pPr>
              <w:pStyle w:val="TableParagraph"/>
              <w:ind w:right="331"/>
              <w:jc w:val="right"/>
              <w:rPr>
                <w:sz w:val="16"/>
              </w:rPr>
            </w:pPr>
            <w:r>
              <w:rPr>
                <w:w w:val="105"/>
                <w:sz w:val="16"/>
              </w:rPr>
              <w:t>18,0</w:t>
            </w:r>
          </w:p>
        </w:tc>
        <w:tc>
          <w:tcPr>
            <w:tcW w:w="1200" w:type="dxa"/>
            <w:tcBorders>
              <w:top w:val="single" w:sz="12" w:space="0" w:color="ABA899"/>
              <w:left w:val="single" w:sz="12" w:space="0" w:color="ABA899"/>
              <w:bottom w:val="single" w:sz="12" w:space="0" w:color="ABA899"/>
              <w:right w:val="single" w:sz="12" w:space="0" w:color="ABA899"/>
            </w:tcBorders>
          </w:tcPr>
          <w:p w14:paraId="1AAA7C2B" w14:textId="77777777" w:rsidR="00421C82" w:rsidRDefault="00421C82" w:rsidP="00BC29FE">
            <w:pPr>
              <w:pStyle w:val="TableParagraph"/>
              <w:spacing w:before="9"/>
              <w:rPr>
                <w:rFonts w:ascii="Segoe UI Symbol"/>
                <w:sz w:val="12"/>
              </w:rPr>
            </w:pPr>
          </w:p>
          <w:p w14:paraId="196A2B08" w14:textId="77777777" w:rsidR="00421C82" w:rsidRDefault="00421C82" w:rsidP="00BC29FE">
            <w:pPr>
              <w:pStyle w:val="TableParagraph"/>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901883B" w14:textId="77777777" w:rsidR="00421C82" w:rsidRDefault="00421C82" w:rsidP="00BC29FE">
            <w:pPr>
              <w:pStyle w:val="TableParagraph"/>
              <w:spacing w:before="9"/>
              <w:rPr>
                <w:rFonts w:ascii="Segoe UI Symbol"/>
                <w:sz w:val="12"/>
              </w:rPr>
            </w:pPr>
          </w:p>
          <w:p w14:paraId="6AD40D5B" w14:textId="77777777" w:rsidR="00421C82" w:rsidRDefault="00421C82" w:rsidP="00BC29FE">
            <w:pPr>
              <w:pStyle w:val="TableParagraph"/>
              <w:ind w:left="319" w:right="285"/>
              <w:jc w:val="center"/>
              <w:rPr>
                <w:sz w:val="16"/>
              </w:rPr>
            </w:pPr>
            <w:r>
              <w:rPr>
                <w:w w:val="105"/>
                <w:sz w:val="16"/>
              </w:rPr>
              <w:t>18,0</w:t>
            </w:r>
          </w:p>
        </w:tc>
      </w:tr>
      <w:tr w:rsidR="00421C82" w14:paraId="6CC3A8ED" w14:textId="77777777" w:rsidTr="00BC29FE">
        <w:trPr>
          <w:trHeight w:val="480"/>
        </w:trPr>
        <w:tc>
          <w:tcPr>
            <w:tcW w:w="1087" w:type="dxa"/>
            <w:tcBorders>
              <w:top w:val="single" w:sz="12" w:space="0" w:color="ABA899"/>
              <w:left w:val="single" w:sz="12" w:space="0" w:color="ECE9D8"/>
              <w:bottom w:val="single" w:sz="12" w:space="0" w:color="ABA899"/>
              <w:right w:val="single" w:sz="12" w:space="0" w:color="ABA899"/>
            </w:tcBorders>
          </w:tcPr>
          <w:p w14:paraId="08834E4C" w14:textId="77777777" w:rsidR="00421C82" w:rsidRDefault="00421C82" w:rsidP="00BC29FE">
            <w:pPr>
              <w:pStyle w:val="TableParagraph"/>
              <w:spacing w:line="185" w:lineRule="exact"/>
              <w:ind w:left="15"/>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305F7999" w14:textId="77777777" w:rsidR="00421C82" w:rsidRDefault="00421C82" w:rsidP="00BC29FE">
            <w:pPr>
              <w:pStyle w:val="TableParagraph"/>
              <w:spacing w:line="185" w:lineRule="exact"/>
              <w:ind w:left="22"/>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59C8C111" w14:textId="77777777" w:rsidR="00421C82" w:rsidRDefault="00421C82" w:rsidP="00BC29FE">
            <w:pPr>
              <w:pStyle w:val="TableParagraph"/>
              <w:spacing w:line="185" w:lineRule="exact"/>
              <w:ind w:left="239" w:right="205"/>
              <w:jc w:val="center"/>
              <w:rPr>
                <w:sz w:val="16"/>
              </w:rPr>
            </w:pPr>
            <w:r>
              <w:rPr>
                <w:w w:val="105"/>
                <w:sz w:val="16"/>
              </w:rPr>
              <w:t>10,4</w:t>
            </w:r>
          </w:p>
        </w:tc>
        <w:tc>
          <w:tcPr>
            <w:tcW w:w="1050" w:type="dxa"/>
            <w:tcBorders>
              <w:top w:val="single" w:sz="12" w:space="0" w:color="ABA899"/>
              <w:left w:val="single" w:sz="12" w:space="0" w:color="ABA899"/>
              <w:bottom w:val="single" w:sz="12" w:space="0" w:color="ABA899"/>
              <w:right w:val="single" w:sz="12" w:space="0" w:color="ABA899"/>
            </w:tcBorders>
          </w:tcPr>
          <w:p w14:paraId="05A384E4" w14:textId="77777777" w:rsidR="00421C82" w:rsidRDefault="00421C82" w:rsidP="00BC29FE">
            <w:pPr>
              <w:pStyle w:val="TableParagraph"/>
              <w:spacing w:line="185" w:lineRule="exact"/>
              <w:ind w:right="346"/>
              <w:jc w:val="right"/>
              <w:rPr>
                <w:sz w:val="16"/>
              </w:rPr>
            </w:pPr>
            <w:r>
              <w:rPr>
                <w:w w:val="105"/>
                <w:sz w:val="16"/>
              </w:rPr>
              <w:t>18,0</w:t>
            </w:r>
          </w:p>
        </w:tc>
        <w:tc>
          <w:tcPr>
            <w:tcW w:w="1020" w:type="dxa"/>
            <w:tcBorders>
              <w:top w:val="single" w:sz="12" w:space="0" w:color="ABA899"/>
              <w:left w:val="single" w:sz="12" w:space="0" w:color="ABA899"/>
              <w:bottom w:val="single" w:sz="12" w:space="0" w:color="ABA899"/>
              <w:right w:val="single" w:sz="12" w:space="0" w:color="ABA899"/>
            </w:tcBorders>
          </w:tcPr>
          <w:p w14:paraId="6D2DDEE4" w14:textId="77777777" w:rsidR="00421C82" w:rsidRDefault="00421C82" w:rsidP="00BC29FE">
            <w:pPr>
              <w:pStyle w:val="TableParagraph"/>
              <w:spacing w:line="185" w:lineRule="exact"/>
              <w:ind w:right="331"/>
              <w:jc w:val="right"/>
              <w:rPr>
                <w:sz w:val="16"/>
              </w:rPr>
            </w:pPr>
            <w:r>
              <w:rPr>
                <w:w w:val="105"/>
                <w:sz w:val="16"/>
              </w:rPr>
              <w:t>18,0</w:t>
            </w:r>
          </w:p>
        </w:tc>
        <w:tc>
          <w:tcPr>
            <w:tcW w:w="1200" w:type="dxa"/>
            <w:tcBorders>
              <w:top w:val="single" w:sz="12" w:space="0" w:color="ABA899"/>
              <w:left w:val="single" w:sz="12" w:space="0" w:color="ABA899"/>
              <w:bottom w:val="single" w:sz="12" w:space="0" w:color="ABA899"/>
              <w:right w:val="single" w:sz="12" w:space="0" w:color="ABA899"/>
            </w:tcBorders>
          </w:tcPr>
          <w:p w14:paraId="13CCB649" w14:textId="77777777" w:rsidR="00421C82" w:rsidRDefault="00421C82" w:rsidP="00BC29FE">
            <w:pPr>
              <w:pStyle w:val="TableParagraph"/>
              <w:spacing w:line="185" w:lineRule="exact"/>
              <w:ind w:left="189" w:right="147"/>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F79BFE6" w14:textId="77777777" w:rsidR="00421C82" w:rsidRDefault="00421C82" w:rsidP="00BC29FE">
            <w:pPr>
              <w:pStyle w:val="TableParagraph"/>
              <w:spacing w:line="185" w:lineRule="exact"/>
              <w:ind w:left="319" w:right="285"/>
              <w:jc w:val="center"/>
              <w:rPr>
                <w:sz w:val="16"/>
              </w:rPr>
            </w:pPr>
            <w:r>
              <w:rPr>
                <w:w w:val="105"/>
                <w:sz w:val="16"/>
              </w:rPr>
              <w:t>18,0</w:t>
            </w:r>
          </w:p>
        </w:tc>
      </w:tr>
      <w:tr w:rsidR="00421C82" w14:paraId="5300D908" w14:textId="77777777" w:rsidTr="00BC29FE">
        <w:trPr>
          <w:trHeight w:val="280"/>
        </w:trPr>
        <w:tc>
          <w:tcPr>
            <w:tcW w:w="1087" w:type="dxa"/>
            <w:tcBorders>
              <w:top w:val="single" w:sz="12" w:space="0" w:color="ABA899"/>
              <w:bottom w:val="nil"/>
              <w:right w:val="single" w:sz="18" w:space="0" w:color="ABA899"/>
            </w:tcBorders>
          </w:tcPr>
          <w:p w14:paraId="29348C27" w14:textId="77777777" w:rsidR="00421C82" w:rsidRDefault="00421C82" w:rsidP="00BC29FE">
            <w:pPr>
              <w:pStyle w:val="TableParagraph"/>
              <w:spacing w:line="185" w:lineRule="exact"/>
              <w:ind w:left="331" w:right="293"/>
              <w:jc w:val="center"/>
              <w:rPr>
                <w:sz w:val="16"/>
              </w:rPr>
            </w:pPr>
            <w:r>
              <w:rPr>
                <w:w w:val="105"/>
                <w:sz w:val="16"/>
              </w:rPr>
              <w:t>25</w:t>
            </w:r>
          </w:p>
        </w:tc>
        <w:tc>
          <w:tcPr>
            <w:tcW w:w="3225" w:type="dxa"/>
            <w:tcBorders>
              <w:top w:val="single" w:sz="12" w:space="0" w:color="ABA899"/>
              <w:left w:val="single" w:sz="18" w:space="0" w:color="ABA899"/>
              <w:bottom w:val="nil"/>
              <w:right w:val="single" w:sz="18" w:space="0" w:color="ABA899"/>
            </w:tcBorders>
          </w:tcPr>
          <w:p w14:paraId="5FF177FA" w14:textId="77777777" w:rsidR="00421C82" w:rsidRDefault="00421C82" w:rsidP="00BC29FE">
            <w:pPr>
              <w:pStyle w:val="TableParagraph"/>
              <w:spacing w:line="185" w:lineRule="exact"/>
              <w:ind w:left="15"/>
              <w:rPr>
                <w:sz w:val="16"/>
                <w:szCs w:val="16"/>
              </w:rPr>
            </w:pPr>
            <w:r>
              <w:rPr>
                <w:w w:val="105"/>
                <w:sz w:val="16"/>
                <w:szCs w:val="16"/>
              </w:rPr>
              <w:t>სუბსიდიები</w:t>
            </w:r>
          </w:p>
        </w:tc>
        <w:tc>
          <w:tcPr>
            <w:tcW w:w="1140" w:type="dxa"/>
            <w:tcBorders>
              <w:top w:val="single" w:sz="12" w:space="0" w:color="ABA899"/>
              <w:left w:val="single" w:sz="18" w:space="0" w:color="ABA899"/>
              <w:bottom w:val="nil"/>
              <w:right w:val="single" w:sz="18" w:space="0" w:color="ABA899"/>
            </w:tcBorders>
          </w:tcPr>
          <w:p w14:paraId="4D949A6B" w14:textId="77777777" w:rsidR="00421C82" w:rsidRDefault="00421C82" w:rsidP="00BC29FE">
            <w:pPr>
              <w:pStyle w:val="TableParagraph"/>
              <w:spacing w:line="185" w:lineRule="exact"/>
              <w:ind w:left="313" w:right="271"/>
              <w:jc w:val="center"/>
              <w:rPr>
                <w:sz w:val="16"/>
              </w:rPr>
            </w:pPr>
            <w:r>
              <w:rPr>
                <w:w w:val="105"/>
                <w:sz w:val="16"/>
              </w:rPr>
              <w:t>0,0</w:t>
            </w:r>
          </w:p>
        </w:tc>
        <w:tc>
          <w:tcPr>
            <w:tcW w:w="1050" w:type="dxa"/>
            <w:tcBorders>
              <w:top w:val="single" w:sz="12" w:space="0" w:color="ABA899"/>
              <w:left w:val="single" w:sz="18" w:space="0" w:color="ABA899"/>
              <w:bottom w:val="nil"/>
              <w:right w:val="single" w:sz="18" w:space="0" w:color="ABA899"/>
            </w:tcBorders>
          </w:tcPr>
          <w:p w14:paraId="58F4EA97" w14:textId="77777777" w:rsidR="00421C82" w:rsidRDefault="00421C82" w:rsidP="00BC29FE">
            <w:pPr>
              <w:pStyle w:val="TableParagraph"/>
              <w:spacing w:line="185" w:lineRule="exact"/>
              <w:ind w:right="338"/>
              <w:jc w:val="right"/>
              <w:rPr>
                <w:sz w:val="16"/>
              </w:rPr>
            </w:pPr>
            <w:r>
              <w:rPr>
                <w:w w:val="105"/>
                <w:sz w:val="16"/>
              </w:rPr>
              <w:t>18,0</w:t>
            </w:r>
          </w:p>
        </w:tc>
        <w:tc>
          <w:tcPr>
            <w:tcW w:w="1020" w:type="dxa"/>
            <w:tcBorders>
              <w:top w:val="single" w:sz="12" w:space="0" w:color="ABA899"/>
              <w:left w:val="single" w:sz="18" w:space="0" w:color="ABA899"/>
              <w:bottom w:val="nil"/>
              <w:right w:val="single" w:sz="18" w:space="0" w:color="ABA899"/>
            </w:tcBorders>
          </w:tcPr>
          <w:p w14:paraId="46D87607" w14:textId="77777777" w:rsidR="00421C82" w:rsidRDefault="00421C82" w:rsidP="00BC29FE">
            <w:pPr>
              <w:pStyle w:val="TableParagraph"/>
              <w:spacing w:line="185" w:lineRule="exact"/>
              <w:ind w:right="323"/>
              <w:jc w:val="right"/>
              <w:rPr>
                <w:sz w:val="16"/>
              </w:rPr>
            </w:pPr>
            <w:r>
              <w:rPr>
                <w:w w:val="105"/>
                <w:sz w:val="16"/>
              </w:rPr>
              <w:t>18,0</w:t>
            </w:r>
          </w:p>
        </w:tc>
        <w:tc>
          <w:tcPr>
            <w:tcW w:w="1200" w:type="dxa"/>
            <w:tcBorders>
              <w:top w:val="single" w:sz="12" w:space="0" w:color="ABA899"/>
              <w:left w:val="single" w:sz="18" w:space="0" w:color="ABA899"/>
              <w:bottom w:val="nil"/>
              <w:right w:val="single" w:sz="18" w:space="0" w:color="ABA899"/>
            </w:tcBorders>
          </w:tcPr>
          <w:p w14:paraId="7934B5D8" w14:textId="77777777" w:rsidR="00421C82" w:rsidRDefault="00421C82" w:rsidP="00BC29FE">
            <w:pPr>
              <w:pStyle w:val="TableParagraph"/>
              <w:spacing w:line="185" w:lineRule="exact"/>
              <w:ind w:left="268" w:right="226"/>
              <w:jc w:val="center"/>
              <w:rPr>
                <w:sz w:val="16"/>
              </w:rPr>
            </w:pPr>
            <w:r>
              <w:rPr>
                <w:w w:val="105"/>
                <w:sz w:val="16"/>
              </w:rPr>
              <w:t>0,0</w:t>
            </w:r>
          </w:p>
        </w:tc>
        <w:tc>
          <w:tcPr>
            <w:tcW w:w="1148" w:type="dxa"/>
            <w:tcBorders>
              <w:top w:val="single" w:sz="12" w:space="0" w:color="ABA899"/>
              <w:left w:val="single" w:sz="18" w:space="0" w:color="ABA899"/>
              <w:bottom w:val="nil"/>
              <w:right w:val="single" w:sz="18" w:space="0" w:color="ABA899"/>
            </w:tcBorders>
          </w:tcPr>
          <w:p w14:paraId="76310E5C" w14:textId="77777777" w:rsidR="00421C82" w:rsidRDefault="00421C82" w:rsidP="00BC29FE">
            <w:pPr>
              <w:pStyle w:val="TableParagraph"/>
              <w:spacing w:line="185" w:lineRule="exact"/>
              <w:ind w:left="346" w:right="320"/>
              <w:jc w:val="center"/>
              <w:rPr>
                <w:sz w:val="16"/>
              </w:rPr>
            </w:pPr>
            <w:r>
              <w:rPr>
                <w:w w:val="105"/>
                <w:sz w:val="16"/>
              </w:rPr>
              <w:t>18,0</w:t>
            </w:r>
          </w:p>
        </w:tc>
      </w:tr>
    </w:tbl>
    <w:p w14:paraId="6292DA40" w14:textId="77777777" w:rsidR="00421C82" w:rsidRDefault="00421C82" w:rsidP="00421C82">
      <w:pPr>
        <w:spacing w:line="185" w:lineRule="exact"/>
        <w:jc w:val="center"/>
        <w:rPr>
          <w:sz w:val="16"/>
        </w:rPr>
        <w:sectPr w:rsidR="00421C82">
          <w:pgSz w:w="11900" w:h="16840"/>
          <w:pgMar w:top="80" w:right="60" w:bottom="300" w:left="260" w:header="0" w:footer="110" w:gutter="0"/>
          <w:cols w:space="720"/>
        </w:sectPr>
      </w:pPr>
    </w:p>
    <w:tbl>
      <w:tblPr>
        <w:tblStyle w:val="TableNormal"/>
        <w:tblW w:w="0" w:type="auto"/>
        <w:tblInd w:w="137" w:type="dxa"/>
        <w:tblBorders>
          <w:top w:val="single" w:sz="8" w:space="0" w:color="ECE9D8"/>
          <w:left w:val="single" w:sz="8" w:space="0" w:color="ECE9D8"/>
          <w:bottom w:val="single" w:sz="8" w:space="0" w:color="ECE9D8"/>
          <w:right w:val="single" w:sz="8" w:space="0" w:color="ECE9D8"/>
          <w:insideH w:val="single" w:sz="8" w:space="0" w:color="ECE9D8"/>
          <w:insideV w:val="single" w:sz="8" w:space="0" w:color="ECE9D8"/>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730121C2" w14:textId="77777777" w:rsidTr="00BC29FE">
        <w:trPr>
          <w:trHeight w:val="210"/>
        </w:trPr>
        <w:tc>
          <w:tcPr>
            <w:tcW w:w="1095" w:type="dxa"/>
            <w:tcBorders>
              <w:top w:val="nil"/>
              <w:bottom w:val="single" w:sz="12" w:space="0" w:color="ABA899"/>
              <w:right w:val="single" w:sz="18" w:space="0" w:color="ABA899"/>
            </w:tcBorders>
          </w:tcPr>
          <w:p w14:paraId="36CBBAFE" w14:textId="77777777" w:rsidR="00421C82" w:rsidRDefault="00421C82" w:rsidP="00BC29FE">
            <w:pPr>
              <w:pStyle w:val="TableParagraph"/>
              <w:rPr>
                <w:rFonts w:ascii="Times New Roman"/>
                <w:sz w:val="14"/>
              </w:rPr>
            </w:pPr>
          </w:p>
        </w:tc>
        <w:tc>
          <w:tcPr>
            <w:tcW w:w="3225" w:type="dxa"/>
            <w:tcBorders>
              <w:top w:val="nil"/>
              <w:left w:val="single" w:sz="18" w:space="0" w:color="ABA899"/>
              <w:bottom w:val="single" w:sz="12" w:space="0" w:color="ABA899"/>
              <w:right w:val="single" w:sz="18" w:space="0" w:color="ABA899"/>
            </w:tcBorders>
          </w:tcPr>
          <w:p w14:paraId="40D171C6" w14:textId="77777777" w:rsidR="00421C82" w:rsidRDefault="00421C82" w:rsidP="00BC29FE">
            <w:pPr>
              <w:pStyle w:val="TableParagraph"/>
              <w:rPr>
                <w:rFonts w:ascii="Times New Roman"/>
                <w:sz w:val="14"/>
              </w:rPr>
            </w:pPr>
          </w:p>
        </w:tc>
        <w:tc>
          <w:tcPr>
            <w:tcW w:w="1140" w:type="dxa"/>
            <w:tcBorders>
              <w:top w:val="nil"/>
              <w:left w:val="single" w:sz="18" w:space="0" w:color="ABA899"/>
              <w:bottom w:val="single" w:sz="12" w:space="0" w:color="ABA899"/>
              <w:right w:val="single" w:sz="18" w:space="0" w:color="ABA899"/>
            </w:tcBorders>
          </w:tcPr>
          <w:p w14:paraId="3E06880E" w14:textId="77777777" w:rsidR="00421C82" w:rsidRDefault="00421C82" w:rsidP="00BC29FE">
            <w:pPr>
              <w:pStyle w:val="TableParagraph"/>
              <w:rPr>
                <w:rFonts w:ascii="Times New Roman"/>
                <w:sz w:val="14"/>
              </w:rPr>
            </w:pPr>
          </w:p>
        </w:tc>
        <w:tc>
          <w:tcPr>
            <w:tcW w:w="1050" w:type="dxa"/>
            <w:tcBorders>
              <w:top w:val="nil"/>
              <w:left w:val="single" w:sz="18" w:space="0" w:color="ABA899"/>
              <w:bottom w:val="single" w:sz="12" w:space="0" w:color="ABA899"/>
              <w:right w:val="single" w:sz="18" w:space="0" w:color="ABA899"/>
            </w:tcBorders>
          </w:tcPr>
          <w:p w14:paraId="1B9E53BC" w14:textId="77777777" w:rsidR="00421C82" w:rsidRDefault="00421C82" w:rsidP="00BC29FE">
            <w:pPr>
              <w:pStyle w:val="TableParagraph"/>
              <w:rPr>
                <w:rFonts w:ascii="Times New Roman"/>
                <w:sz w:val="14"/>
              </w:rPr>
            </w:pPr>
          </w:p>
        </w:tc>
        <w:tc>
          <w:tcPr>
            <w:tcW w:w="1020" w:type="dxa"/>
            <w:tcBorders>
              <w:top w:val="nil"/>
              <w:left w:val="single" w:sz="18" w:space="0" w:color="ABA899"/>
              <w:bottom w:val="single" w:sz="12" w:space="0" w:color="ABA899"/>
              <w:right w:val="single" w:sz="18" w:space="0" w:color="ABA899"/>
            </w:tcBorders>
          </w:tcPr>
          <w:p w14:paraId="23FF1430" w14:textId="77777777" w:rsidR="00421C82" w:rsidRDefault="00421C82" w:rsidP="00BC29FE">
            <w:pPr>
              <w:pStyle w:val="TableParagraph"/>
              <w:rPr>
                <w:rFonts w:ascii="Times New Roman"/>
                <w:sz w:val="14"/>
              </w:rPr>
            </w:pPr>
          </w:p>
        </w:tc>
        <w:tc>
          <w:tcPr>
            <w:tcW w:w="1200" w:type="dxa"/>
            <w:tcBorders>
              <w:top w:val="nil"/>
              <w:left w:val="single" w:sz="18" w:space="0" w:color="ABA899"/>
              <w:bottom w:val="single" w:sz="12" w:space="0" w:color="ABA899"/>
              <w:right w:val="single" w:sz="18" w:space="0" w:color="ABA899"/>
            </w:tcBorders>
          </w:tcPr>
          <w:p w14:paraId="0BB63475" w14:textId="77777777" w:rsidR="00421C82" w:rsidRDefault="00421C82" w:rsidP="00BC29FE">
            <w:pPr>
              <w:pStyle w:val="TableParagraph"/>
              <w:rPr>
                <w:rFonts w:ascii="Times New Roman"/>
                <w:sz w:val="14"/>
              </w:rPr>
            </w:pPr>
          </w:p>
        </w:tc>
        <w:tc>
          <w:tcPr>
            <w:tcW w:w="1140" w:type="dxa"/>
            <w:tcBorders>
              <w:top w:val="nil"/>
              <w:left w:val="single" w:sz="18" w:space="0" w:color="ABA899"/>
              <w:bottom w:val="single" w:sz="12" w:space="0" w:color="ABA899"/>
              <w:right w:val="single" w:sz="8" w:space="0" w:color="ABA899"/>
            </w:tcBorders>
          </w:tcPr>
          <w:p w14:paraId="680716C3" w14:textId="77777777" w:rsidR="00421C82" w:rsidRDefault="00421C82" w:rsidP="00BC29FE">
            <w:pPr>
              <w:pStyle w:val="TableParagraph"/>
              <w:rPr>
                <w:rFonts w:ascii="Times New Roman"/>
                <w:sz w:val="14"/>
              </w:rPr>
            </w:pPr>
          </w:p>
        </w:tc>
      </w:tr>
      <w:tr w:rsidR="00421C82" w14:paraId="18FBBE97"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D791766" w14:textId="77777777" w:rsidR="00421C82" w:rsidRDefault="00421C82" w:rsidP="00BC29FE">
            <w:pPr>
              <w:pStyle w:val="TableParagraph"/>
              <w:spacing w:line="177" w:lineRule="exact"/>
              <w:ind w:left="233" w:right="211"/>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79836AB5" w14:textId="77777777" w:rsidR="00421C82" w:rsidRDefault="00421C82" w:rsidP="00BC29FE">
            <w:pPr>
              <w:pStyle w:val="TableParagraph"/>
              <w:spacing w:line="177"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41A1ACF9" w14:textId="77777777" w:rsidR="00421C82" w:rsidRDefault="00421C82" w:rsidP="00BC29FE">
            <w:pPr>
              <w:pStyle w:val="TableParagraph"/>
              <w:spacing w:line="177" w:lineRule="exact"/>
              <w:ind w:left="412"/>
              <w:rPr>
                <w:sz w:val="16"/>
              </w:rPr>
            </w:pPr>
            <w:r>
              <w:rPr>
                <w:w w:val="105"/>
                <w:sz w:val="16"/>
              </w:rPr>
              <w:t>10,4</w:t>
            </w:r>
          </w:p>
        </w:tc>
        <w:tc>
          <w:tcPr>
            <w:tcW w:w="1050" w:type="dxa"/>
            <w:tcBorders>
              <w:top w:val="single" w:sz="12" w:space="0" w:color="ABA899"/>
              <w:left w:val="single" w:sz="12" w:space="0" w:color="ABA899"/>
              <w:bottom w:val="single" w:sz="12" w:space="0" w:color="ABA899"/>
              <w:right w:val="single" w:sz="12" w:space="0" w:color="ABA899"/>
            </w:tcBorders>
          </w:tcPr>
          <w:p w14:paraId="727592D0" w14:textId="77777777" w:rsidR="00421C82" w:rsidRDefault="00421C82" w:rsidP="00BC29FE">
            <w:pPr>
              <w:pStyle w:val="TableParagraph"/>
              <w:spacing w:line="177" w:lineRule="exact"/>
              <w:ind w:left="245"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238E24E8" w14:textId="77777777" w:rsidR="00421C82" w:rsidRDefault="00421C82" w:rsidP="00BC29FE">
            <w:pPr>
              <w:pStyle w:val="TableParagraph"/>
              <w:spacing w:line="177" w:lineRule="exact"/>
              <w:ind w:right="384"/>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1F2AAF20"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438D261B" w14:textId="77777777" w:rsidR="00421C82" w:rsidRDefault="00421C82" w:rsidP="00BC29FE">
            <w:pPr>
              <w:pStyle w:val="TableParagraph"/>
              <w:spacing w:line="177" w:lineRule="exact"/>
              <w:ind w:left="267" w:right="264"/>
              <w:jc w:val="center"/>
              <w:rPr>
                <w:sz w:val="16"/>
              </w:rPr>
            </w:pPr>
            <w:r>
              <w:rPr>
                <w:w w:val="105"/>
                <w:sz w:val="16"/>
              </w:rPr>
              <w:t>0,0</w:t>
            </w:r>
          </w:p>
        </w:tc>
      </w:tr>
      <w:tr w:rsidR="00421C82" w14:paraId="04DD8D0C"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CCB6619" w14:textId="77777777" w:rsidR="00421C82" w:rsidRDefault="00421C82" w:rsidP="00BC29FE">
            <w:pPr>
              <w:pStyle w:val="TableParagraph"/>
              <w:spacing w:line="177" w:lineRule="exact"/>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17</w:t>
            </w:r>
          </w:p>
        </w:tc>
        <w:tc>
          <w:tcPr>
            <w:tcW w:w="3225" w:type="dxa"/>
            <w:tcBorders>
              <w:top w:val="single" w:sz="12" w:space="0" w:color="ABA899"/>
              <w:left w:val="single" w:sz="12" w:space="0" w:color="ABA899"/>
              <w:bottom w:val="single" w:sz="12" w:space="0" w:color="ABA899"/>
              <w:right w:val="single" w:sz="12" w:space="0" w:color="ABA899"/>
            </w:tcBorders>
          </w:tcPr>
          <w:p w14:paraId="72188C3E" w14:textId="77777777" w:rsidR="00421C82" w:rsidRDefault="00421C82" w:rsidP="00BC29FE">
            <w:pPr>
              <w:pStyle w:val="TableParagraph"/>
              <w:spacing w:line="177" w:lineRule="exact"/>
              <w:ind w:left="7"/>
              <w:rPr>
                <w:sz w:val="16"/>
                <w:szCs w:val="16"/>
              </w:rPr>
            </w:pPr>
            <w:r>
              <w:rPr>
                <w:sz w:val="16"/>
                <w:szCs w:val="16"/>
              </w:rPr>
              <w:t>მარტოხელა</w:t>
            </w:r>
            <w:r>
              <w:rPr>
                <w:spacing w:val="16"/>
                <w:sz w:val="16"/>
                <w:szCs w:val="16"/>
              </w:rPr>
              <w:t xml:space="preserve"> </w:t>
            </w:r>
            <w:r>
              <w:rPr>
                <w:sz w:val="16"/>
                <w:szCs w:val="16"/>
              </w:rPr>
              <w:t>მშობელთა</w:t>
            </w:r>
            <w:r>
              <w:rPr>
                <w:spacing w:val="17"/>
                <w:sz w:val="16"/>
                <w:szCs w:val="16"/>
              </w:rPr>
              <w:t xml:space="preserve"> </w:t>
            </w:r>
            <w:r>
              <w:rPr>
                <w:sz w:val="16"/>
                <w:szCs w:val="16"/>
              </w:rPr>
              <w:t>დახმარება</w:t>
            </w:r>
          </w:p>
        </w:tc>
        <w:tc>
          <w:tcPr>
            <w:tcW w:w="1140" w:type="dxa"/>
            <w:tcBorders>
              <w:top w:val="single" w:sz="12" w:space="0" w:color="ABA899"/>
              <w:left w:val="single" w:sz="12" w:space="0" w:color="ABA899"/>
              <w:bottom w:val="single" w:sz="12" w:space="0" w:color="ABA899"/>
              <w:right w:val="single" w:sz="12" w:space="0" w:color="ABA899"/>
            </w:tcBorders>
          </w:tcPr>
          <w:p w14:paraId="32C92B73" w14:textId="77777777" w:rsidR="00421C82" w:rsidRDefault="00421C82" w:rsidP="00BC29FE">
            <w:pPr>
              <w:pStyle w:val="TableParagraph"/>
              <w:spacing w:line="177" w:lineRule="exact"/>
              <w:ind w:left="412"/>
              <w:rPr>
                <w:sz w:val="16"/>
              </w:rPr>
            </w:pPr>
            <w:r>
              <w:rPr>
                <w:w w:val="105"/>
                <w:sz w:val="16"/>
              </w:rPr>
              <w:t>10,0</w:t>
            </w:r>
          </w:p>
        </w:tc>
        <w:tc>
          <w:tcPr>
            <w:tcW w:w="1050" w:type="dxa"/>
            <w:tcBorders>
              <w:top w:val="single" w:sz="12" w:space="0" w:color="ABA899"/>
              <w:left w:val="single" w:sz="12" w:space="0" w:color="ABA899"/>
              <w:bottom w:val="single" w:sz="12" w:space="0" w:color="ABA899"/>
              <w:right w:val="single" w:sz="12" w:space="0" w:color="ABA899"/>
            </w:tcBorders>
          </w:tcPr>
          <w:p w14:paraId="6A94973E" w14:textId="77777777" w:rsidR="00421C82" w:rsidRDefault="00421C82" w:rsidP="00BC29FE">
            <w:pPr>
              <w:pStyle w:val="TableParagraph"/>
              <w:spacing w:line="177" w:lineRule="exact"/>
              <w:ind w:left="237" w:right="234"/>
              <w:jc w:val="center"/>
              <w:rPr>
                <w:sz w:val="16"/>
              </w:rPr>
            </w:pPr>
            <w:r>
              <w:rPr>
                <w:w w:val="105"/>
                <w:sz w:val="16"/>
              </w:rPr>
              <w:t>10,0</w:t>
            </w:r>
          </w:p>
        </w:tc>
        <w:tc>
          <w:tcPr>
            <w:tcW w:w="1020" w:type="dxa"/>
            <w:tcBorders>
              <w:top w:val="single" w:sz="12" w:space="0" w:color="ABA899"/>
              <w:left w:val="single" w:sz="12" w:space="0" w:color="ABA899"/>
              <w:bottom w:val="single" w:sz="12" w:space="0" w:color="ABA899"/>
              <w:right w:val="single" w:sz="12" w:space="0" w:color="ABA899"/>
            </w:tcBorders>
          </w:tcPr>
          <w:p w14:paraId="617B15C4" w14:textId="77777777" w:rsidR="00421C82" w:rsidRDefault="00421C82" w:rsidP="00BC29FE">
            <w:pPr>
              <w:pStyle w:val="TableParagraph"/>
              <w:spacing w:line="177" w:lineRule="exact"/>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49FEDDCA"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518F6333" w14:textId="77777777" w:rsidR="00421C82" w:rsidRDefault="00421C82" w:rsidP="00BC29FE">
            <w:pPr>
              <w:pStyle w:val="TableParagraph"/>
              <w:spacing w:line="177" w:lineRule="exact"/>
              <w:ind w:left="263" w:right="264"/>
              <w:jc w:val="center"/>
              <w:rPr>
                <w:sz w:val="16"/>
              </w:rPr>
            </w:pPr>
            <w:r>
              <w:rPr>
                <w:w w:val="105"/>
                <w:sz w:val="16"/>
              </w:rPr>
              <w:t>10,0</w:t>
            </w:r>
          </w:p>
        </w:tc>
      </w:tr>
      <w:tr w:rsidR="00421C82" w14:paraId="1AB2A3A9"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4278BFF4"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2D68CF21"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28DEF683" w14:textId="77777777" w:rsidR="00421C82" w:rsidRDefault="00421C82" w:rsidP="00BC29FE">
            <w:pPr>
              <w:pStyle w:val="TableParagraph"/>
              <w:spacing w:line="177" w:lineRule="exact"/>
              <w:ind w:left="412"/>
              <w:rPr>
                <w:sz w:val="16"/>
              </w:rPr>
            </w:pPr>
            <w:r>
              <w:rPr>
                <w:w w:val="105"/>
                <w:sz w:val="16"/>
              </w:rPr>
              <w:t>10,0</w:t>
            </w:r>
          </w:p>
        </w:tc>
        <w:tc>
          <w:tcPr>
            <w:tcW w:w="1050" w:type="dxa"/>
            <w:tcBorders>
              <w:top w:val="single" w:sz="12" w:space="0" w:color="ABA899"/>
              <w:left w:val="single" w:sz="12" w:space="0" w:color="ABA899"/>
              <w:bottom w:val="single" w:sz="12" w:space="0" w:color="ABA899"/>
              <w:right w:val="single" w:sz="12" w:space="0" w:color="ABA899"/>
            </w:tcBorders>
          </w:tcPr>
          <w:p w14:paraId="0CA3CB0C" w14:textId="77777777" w:rsidR="00421C82" w:rsidRDefault="00421C82" w:rsidP="00BC29FE">
            <w:pPr>
              <w:pStyle w:val="TableParagraph"/>
              <w:spacing w:line="177" w:lineRule="exact"/>
              <w:ind w:left="237" w:right="234"/>
              <w:jc w:val="center"/>
              <w:rPr>
                <w:sz w:val="16"/>
              </w:rPr>
            </w:pPr>
            <w:r>
              <w:rPr>
                <w:w w:val="105"/>
                <w:sz w:val="16"/>
              </w:rPr>
              <w:t>10,0</w:t>
            </w:r>
          </w:p>
        </w:tc>
        <w:tc>
          <w:tcPr>
            <w:tcW w:w="1020" w:type="dxa"/>
            <w:tcBorders>
              <w:top w:val="single" w:sz="12" w:space="0" w:color="ABA899"/>
              <w:left w:val="single" w:sz="12" w:space="0" w:color="ABA899"/>
              <w:bottom w:val="single" w:sz="12" w:space="0" w:color="ABA899"/>
              <w:right w:val="single" w:sz="12" w:space="0" w:color="ABA899"/>
            </w:tcBorders>
          </w:tcPr>
          <w:p w14:paraId="02B13B78" w14:textId="77777777" w:rsidR="00421C82" w:rsidRDefault="00421C82" w:rsidP="00BC29FE">
            <w:pPr>
              <w:pStyle w:val="TableParagraph"/>
              <w:spacing w:line="177" w:lineRule="exact"/>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64430F3B"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7BAC43D1" w14:textId="77777777" w:rsidR="00421C82" w:rsidRDefault="00421C82" w:rsidP="00BC29FE">
            <w:pPr>
              <w:pStyle w:val="TableParagraph"/>
              <w:spacing w:line="177" w:lineRule="exact"/>
              <w:ind w:left="263" w:right="264"/>
              <w:jc w:val="center"/>
              <w:rPr>
                <w:sz w:val="16"/>
              </w:rPr>
            </w:pPr>
            <w:r>
              <w:rPr>
                <w:w w:val="105"/>
                <w:sz w:val="16"/>
              </w:rPr>
              <w:t>10,0</w:t>
            </w:r>
          </w:p>
        </w:tc>
      </w:tr>
      <w:tr w:rsidR="00421C82" w14:paraId="6635CCC8"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523D5240"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15894283"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4DC94639" w14:textId="77777777" w:rsidR="00421C82" w:rsidRDefault="00421C82" w:rsidP="00BC29FE">
            <w:pPr>
              <w:pStyle w:val="TableParagraph"/>
              <w:spacing w:line="177" w:lineRule="exact"/>
              <w:ind w:left="412"/>
              <w:rPr>
                <w:sz w:val="16"/>
              </w:rPr>
            </w:pPr>
            <w:r>
              <w:rPr>
                <w:w w:val="105"/>
                <w:sz w:val="16"/>
              </w:rPr>
              <w:t>10,0</w:t>
            </w:r>
          </w:p>
        </w:tc>
        <w:tc>
          <w:tcPr>
            <w:tcW w:w="1050" w:type="dxa"/>
            <w:tcBorders>
              <w:top w:val="single" w:sz="12" w:space="0" w:color="ABA899"/>
              <w:left w:val="single" w:sz="12" w:space="0" w:color="ABA899"/>
              <w:bottom w:val="single" w:sz="12" w:space="0" w:color="ABA899"/>
              <w:right w:val="single" w:sz="12" w:space="0" w:color="ABA899"/>
            </w:tcBorders>
          </w:tcPr>
          <w:p w14:paraId="3D97E01C" w14:textId="77777777" w:rsidR="00421C82" w:rsidRDefault="00421C82" w:rsidP="00BC29FE">
            <w:pPr>
              <w:pStyle w:val="TableParagraph"/>
              <w:spacing w:line="177" w:lineRule="exact"/>
              <w:ind w:left="237" w:right="234"/>
              <w:jc w:val="center"/>
              <w:rPr>
                <w:sz w:val="16"/>
              </w:rPr>
            </w:pPr>
            <w:r>
              <w:rPr>
                <w:w w:val="105"/>
                <w:sz w:val="16"/>
              </w:rPr>
              <w:t>10,0</w:t>
            </w:r>
          </w:p>
        </w:tc>
        <w:tc>
          <w:tcPr>
            <w:tcW w:w="1020" w:type="dxa"/>
            <w:tcBorders>
              <w:top w:val="single" w:sz="12" w:space="0" w:color="ABA899"/>
              <w:left w:val="single" w:sz="12" w:space="0" w:color="ABA899"/>
              <w:bottom w:val="single" w:sz="12" w:space="0" w:color="ABA899"/>
              <w:right w:val="single" w:sz="12" w:space="0" w:color="ABA899"/>
            </w:tcBorders>
          </w:tcPr>
          <w:p w14:paraId="067D5F21" w14:textId="77777777" w:rsidR="00421C82" w:rsidRDefault="00421C82" w:rsidP="00BC29FE">
            <w:pPr>
              <w:pStyle w:val="TableParagraph"/>
              <w:spacing w:line="177" w:lineRule="exact"/>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12B71702"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14FA6D0A" w14:textId="77777777" w:rsidR="00421C82" w:rsidRDefault="00421C82" w:rsidP="00BC29FE">
            <w:pPr>
              <w:pStyle w:val="TableParagraph"/>
              <w:spacing w:line="177" w:lineRule="exact"/>
              <w:ind w:left="263" w:right="264"/>
              <w:jc w:val="center"/>
              <w:rPr>
                <w:sz w:val="16"/>
              </w:rPr>
            </w:pPr>
            <w:r>
              <w:rPr>
                <w:w w:val="105"/>
                <w:sz w:val="16"/>
              </w:rPr>
              <w:t>10,0</w:t>
            </w:r>
          </w:p>
        </w:tc>
      </w:tr>
      <w:tr w:rsidR="00421C82" w14:paraId="0BD64F12" w14:textId="77777777" w:rsidTr="00BC29FE">
        <w:trPr>
          <w:trHeight w:val="675"/>
        </w:trPr>
        <w:tc>
          <w:tcPr>
            <w:tcW w:w="1095" w:type="dxa"/>
            <w:tcBorders>
              <w:top w:val="single" w:sz="12" w:space="0" w:color="ABA899"/>
              <w:left w:val="single" w:sz="6" w:space="0" w:color="ECE9D8"/>
              <w:bottom w:val="single" w:sz="12" w:space="0" w:color="ABA899"/>
              <w:right w:val="single" w:sz="12" w:space="0" w:color="ABA899"/>
            </w:tcBorders>
          </w:tcPr>
          <w:p w14:paraId="38FDFEAE" w14:textId="77777777" w:rsidR="00421C82" w:rsidRDefault="00421C82" w:rsidP="00BC29FE">
            <w:pPr>
              <w:pStyle w:val="TableParagraph"/>
              <w:spacing w:before="56"/>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18</w:t>
            </w:r>
          </w:p>
        </w:tc>
        <w:tc>
          <w:tcPr>
            <w:tcW w:w="3225" w:type="dxa"/>
            <w:tcBorders>
              <w:top w:val="single" w:sz="12" w:space="0" w:color="ABA899"/>
              <w:left w:val="single" w:sz="12" w:space="0" w:color="ABA899"/>
              <w:bottom w:val="single" w:sz="12" w:space="0" w:color="ABA899"/>
              <w:right w:val="single" w:sz="12" w:space="0" w:color="ABA899"/>
            </w:tcBorders>
          </w:tcPr>
          <w:p w14:paraId="032033E1" w14:textId="77777777" w:rsidR="00421C82" w:rsidRDefault="00421C82" w:rsidP="00BC29FE">
            <w:pPr>
              <w:pStyle w:val="TableParagraph"/>
              <w:spacing w:line="169" w:lineRule="exact"/>
              <w:ind w:left="7"/>
              <w:rPr>
                <w:sz w:val="16"/>
                <w:szCs w:val="16"/>
              </w:rPr>
            </w:pPr>
            <w:r>
              <w:rPr>
                <w:sz w:val="16"/>
                <w:szCs w:val="16"/>
              </w:rPr>
              <w:t>ოჯახური</w:t>
            </w:r>
            <w:r>
              <w:rPr>
                <w:spacing w:val="17"/>
                <w:sz w:val="16"/>
                <w:szCs w:val="16"/>
              </w:rPr>
              <w:t xml:space="preserve"> </w:t>
            </w:r>
            <w:r>
              <w:rPr>
                <w:sz w:val="16"/>
                <w:szCs w:val="16"/>
              </w:rPr>
              <w:t>ძალადობის</w:t>
            </w:r>
            <w:r>
              <w:rPr>
                <w:spacing w:val="18"/>
                <w:sz w:val="16"/>
                <w:szCs w:val="16"/>
              </w:rPr>
              <w:t xml:space="preserve"> </w:t>
            </w:r>
            <w:r>
              <w:rPr>
                <w:sz w:val="16"/>
                <w:szCs w:val="16"/>
              </w:rPr>
              <w:t>მსხვერპლთა</w:t>
            </w:r>
          </w:p>
          <w:p w14:paraId="0572E9FA" w14:textId="77777777" w:rsidR="00421C82" w:rsidRDefault="00421C82" w:rsidP="00BC29FE">
            <w:pPr>
              <w:pStyle w:val="TableParagraph"/>
              <w:spacing w:line="203" w:lineRule="exact"/>
              <w:ind w:left="7"/>
              <w:rPr>
                <w:sz w:val="16"/>
                <w:szCs w:val="16"/>
              </w:rPr>
            </w:pPr>
            <w:r>
              <w:rPr>
                <w:w w:val="105"/>
                <w:sz w:val="16"/>
                <w:szCs w:val="16"/>
              </w:rPr>
              <w:t>დახმარება</w:t>
            </w:r>
          </w:p>
        </w:tc>
        <w:tc>
          <w:tcPr>
            <w:tcW w:w="1140" w:type="dxa"/>
            <w:tcBorders>
              <w:top w:val="single" w:sz="12" w:space="0" w:color="ABA899"/>
              <w:left w:val="single" w:sz="12" w:space="0" w:color="ABA899"/>
              <w:bottom w:val="single" w:sz="12" w:space="0" w:color="ABA899"/>
              <w:right w:val="single" w:sz="12" w:space="0" w:color="ABA899"/>
            </w:tcBorders>
          </w:tcPr>
          <w:p w14:paraId="2486C7E2" w14:textId="77777777" w:rsidR="00421C82" w:rsidRDefault="00421C82" w:rsidP="00BC29FE">
            <w:pPr>
              <w:pStyle w:val="TableParagraph"/>
              <w:spacing w:before="56"/>
              <w:ind w:left="457"/>
              <w:rPr>
                <w:sz w:val="16"/>
              </w:rPr>
            </w:pPr>
            <w:r>
              <w:rPr>
                <w:w w:val="105"/>
                <w:sz w:val="16"/>
              </w:rPr>
              <w:t>3,4</w:t>
            </w:r>
          </w:p>
        </w:tc>
        <w:tc>
          <w:tcPr>
            <w:tcW w:w="1050" w:type="dxa"/>
            <w:tcBorders>
              <w:top w:val="single" w:sz="12" w:space="0" w:color="ABA899"/>
              <w:left w:val="single" w:sz="12" w:space="0" w:color="ABA899"/>
              <w:bottom w:val="single" w:sz="12" w:space="0" w:color="ABA899"/>
              <w:right w:val="single" w:sz="12" w:space="0" w:color="ABA899"/>
            </w:tcBorders>
          </w:tcPr>
          <w:p w14:paraId="61AEEC14" w14:textId="77777777" w:rsidR="00421C82" w:rsidRDefault="00421C82" w:rsidP="00BC29FE">
            <w:pPr>
              <w:pStyle w:val="TableParagraph"/>
              <w:spacing w:before="56"/>
              <w:ind w:left="237" w:right="234"/>
              <w:jc w:val="center"/>
              <w:rPr>
                <w:sz w:val="16"/>
              </w:rPr>
            </w:pPr>
            <w:r>
              <w:rPr>
                <w:w w:val="105"/>
                <w:sz w:val="16"/>
              </w:rPr>
              <w:t>10,0</w:t>
            </w:r>
          </w:p>
        </w:tc>
        <w:tc>
          <w:tcPr>
            <w:tcW w:w="1020" w:type="dxa"/>
            <w:tcBorders>
              <w:top w:val="single" w:sz="12" w:space="0" w:color="ABA899"/>
              <w:left w:val="single" w:sz="12" w:space="0" w:color="ABA899"/>
              <w:bottom w:val="single" w:sz="12" w:space="0" w:color="ABA899"/>
              <w:right w:val="single" w:sz="12" w:space="0" w:color="ABA899"/>
            </w:tcBorders>
          </w:tcPr>
          <w:p w14:paraId="0EA394B2" w14:textId="77777777" w:rsidR="00421C82" w:rsidRDefault="00421C82" w:rsidP="00BC29FE">
            <w:pPr>
              <w:pStyle w:val="TableParagraph"/>
              <w:spacing w:before="56"/>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348C2F28" w14:textId="77777777" w:rsidR="00421C82" w:rsidRDefault="00421C82" w:rsidP="00BC29FE">
            <w:pPr>
              <w:pStyle w:val="TableParagraph"/>
              <w:spacing w:before="56"/>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00F9D7BE" w14:textId="77777777" w:rsidR="00421C82" w:rsidRDefault="00421C82" w:rsidP="00BC29FE">
            <w:pPr>
              <w:pStyle w:val="TableParagraph"/>
              <w:spacing w:before="56"/>
              <w:ind w:left="263" w:right="264"/>
              <w:jc w:val="center"/>
              <w:rPr>
                <w:sz w:val="16"/>
              </w:rPr>
            </w:pPr>
            <w:r>
              <w:rPr>
                <w:w w:val="105"/>
                <w:sz w:val="16"/>
              </w:rPr>
              <w:t>10,0</w:t>
            </w:r>
          </w:p>
        </w:tc>
      </w:tr>
      <w:tr w:rsidR="00421C82" w14:paraId="29934F8B"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37A41E1D"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2E2402D5"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368D81B1" w14:textId="77777777" w:rsidR="00421C82" w:rsidRDefault="00421C82" w:rsidP="00BC29FE">
            <w:pPr>
              <w:pStyle w:val="TableParagraph"/>
              <w:spacing w:line="177" w:lineRule="exact"/>
              <w:ind w:left="457"/>
              <w:rPr>
                <w:sz w:val="16"/>
              </w:rPr>
            </w:pPr>
            <w:r>
              <w:rPr>
                <w:w w:val="105"/>
                <w:sz w:val="16"/>
              </w:rPr>
              <w:t>3,4</w:t>
            </w:r>
          </w:p>
        </w:tc>
        <w:tc>
          <w:tcPr>
            <w:tcW w:w="1050" w:type="dxa"/>
            <w:tcBorders>
              <w:top w:val="single" w:sz="12" w:space="0" w:color="ABA899"/>
              <w:left w:val="single" w:sz="12" w:space="0" w:color="ABA899"/>
              <w:bottom w:val="single" w:sz="12" w:space="0" w:color="ABA899"/>
              <w:right w:val="single" w:sz="12" w:space="0" w:color="ABA899"/>
            </w:tcBorders>
          </w:tcPr>
          <w:p w14:paraId="6DB534BF" w14:textId="77777777" w:rsidR="00421C82" w:rsidRDefault="00421C82" w:rsidP="00BC29FE">
            <w:pPr>
              <w:pStyle w:val="TableParagraph"/>
              <w:spacing w:line="177" w:lineRule="exact"/>
              <w:ind w:left="237" w:right="234"/>
              <w:jc w:val="center"/>
              <w:rPr>
                <w:sz w:val="16"/>
              </w:rPr>
            </w:pPr>
            <w:r>
              <w:rPr>
                <w:w w:val="105"/>
                <w:sz w:val="16"/>
              </w:rPr>
              <w:t>10,0</w:t>
            </w:r>
          </w:p>
        </w:tc>
        <w:tc>
          <w:tcPr>
            <w:tcW w:w="1020" w:type="dxa"/>
            <w:tcBorders>
              <w:top w:val="single" w:sz="12" w:space="0" w:color="ABA899"/>
              <w:left w:val="single" w:sz="12" w:space="0" w:color="ABA899"/>
              <w:bottom w:val="single" w:sz="12" w:space="0" w:color="ABA899"/>
              <w:right w:val="single" w:sz="12" w:space="0" w:color="ABA899"/>
            </w:tcBorders>
          </w:tcPr>
          <w:p w14:paraId="5BB56E3C" w14:textId="77777777" w:rsidR="00421C82" w:rsidRDefault="00421C82" w:rsidP="00BC29FE">
            <w:pPr>
              <w:pStyle w:val="TableParagraph"/>
              <w:spacing w:line="177" w:lineRule="exact"/>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5A52CE89"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5CA3656" w14:textId="77777777" w:rsidR="00421C82" w:rsidRDefault="00421C82" w:rsidP="00BC29FE">
            <w:pPr>
              <w:pStyle w:val="TableParagraph"/>
              <w:spacing w:line="177" w:lineRule="exact"/>
              <w:ind w:left="263" w:right="264"/>
              <w:jc w:val="center"/>
              <w:rPr>
                <w:sz w:val="16"/>
              </w:rPr>
            </w:pPr>
            <w:r>
              <w:rPr>
                <w:w w:val="105"/>
                <w:sz w:val="16"/>
              </w:rPr>
              <w:t>10,0</w:t>
            </w:r>
          </w:p>
        </w:tc>
      </w:tr>
      <w:tr w:rsidR="00421C82" w14:paraId="75FB87EA"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135F5A38"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4C14DE33"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579D2BC8" w14:textId="77777777" w:rsidR="00421C82" w:rsidRDefault="00421C82" w:rsidP="00BC29FE">
            <w:pPr>
              <w:pStyle w:val="TableParagraph"/>
              <w:spacing w:line="177" w:lineRule="exact"/>
              <w:ind w:left="457"/>
              <w:rPr>
                <w:sz w:val="16"/>
              </w:rPr>
            </w:pPr>
            <w:r>
              <w:rPr>
                <w:w w:val="105"/>
                <w:sz w:val="16"/>
              </w:rPr>
              <w:t>3,4</w:t>
            </w:r>
          </w:p>
        </w:tc>
        <w:tc>
          <w:tcPr>
            <w:tcW w:w="1050" w:type="dxa"/>
            <w:tcBorders>
              <w:top w:val="single" w:sz="12" w:space="0" w:color="ABA899"/>
              <w:left w:val="single" w:sz="12" w:space="0" w:color="ABA899"/>
              <w:bottom w:val="single" w:sz="12" w:space="0" w:color="ABA899"/>
              <w:right w:val="single" w:sz="12" w:space="0" w:color="ABA899"/>
            </w:tcBorders>
          </w:tcPr>
          <w:p w14:paraId="43A58F04" w14:textId="77777777" w:rsidR="00421C82" w:rsidRDefault="00421C82" w:rsidP="00BC29FE">
            <w:pPr>
              <w:pStyle w:val="TableParagraph"/>
              <w:spacing w:line="177" w:lineRule="exact"/>
              <w:ind w:left="237" w:right="234"/>
              <w:jc w:val="center"/>
              <w:rPr>
                <w:sz w:val="16"/>
              </w:rPr>
            </w:pPr>
            <w:r>
              <w:rPr>
                <w:w w:val="105"/>
                <w:sz w:val="16"/>
              </w:rPr>
              <w:t>10,0</w:t>
            </w:r>
          </w:p>
        </w:tc>
        <w:tc>
          <w:tcPr>
            <w:tcW w:w="1020" w:type="dxa"/>
            <w:tcBorders>
              <w:top w:val="single" w:sz="12" w:space="0" w:color="ABA899"/>
              <w:left w:val="single" w:sz="12" w:space="0" w:color="ABA899"/>
              <w:bottom w:val="single" w:sz="12" w:space="0" w:color="ABA899"/>
              <w:right w:val="single" w:sz="12" w:space="0" w:color="ABA899"/>
            </w:tcBorders>
          </w:tcPr>
          <w:p w14:paraId="416C73DB" w14:textId="77777777" w:rsidR="00421C82" w:rsidRDefault="00421C82" w:rsidP="00BC29FE">
            <w:pPr>
              <w:pStyle w:val="TableParagraph"/>
              <w:spacing w:line="177" w:lineRule="exact"/>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78A56582"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7C341AF8" w14:textId="77777777" w:rsidR="00421C82" w:rsidRDefault="00421C82" w:rsidP="00BC29FE">
            <w:pPr>
              <w:pStyle w:val="TableParagraph"/>
              <w:spacing w:line="177" w:lineRule="exact"/>
              <w:ind w:left="263" w:right="264"/>
              <w:jc w:val="center"/>
              <w:rPr>
                <w:sz w:val="16"/>
              </w:rPr>
            </w:pPr>
            <w:r>
              <w:rPr>
                <w:w w:val="105"/>
                <w:sz w:val="16"/>
              </w:rPr>
              <w:t>10,0</w:t>
            </w:r>
          </w:p>
        </w:tc>
      </w:tr>
      <w:tr w:rsidR="00421C82" w14:paraId="0CF97CB1" w14:textId="77777777" w:rsidTr="00BC29FE">
        <w:trPr>
          <w:trHeight w:val="1065"/>
        </w:trPr>
        <w:tc>
          <w:tcPr>
            <w:tcW w:w="1095" w:type="dxa"/>
            <w:tcBorders>
              <w:top w:val="single" w:sz="12" w:space="0" w:color="ABA899"/>
              <w:left w:val="single" w:sz="6" w:space="0" w:color="ECE9D8"/>
              <w:bottom w:val="single" w:sz="12" w:space="0" w:color="ABA899"/>
              <w:right w:val="single" w:sz="12" w:space="0" w:color="ABA899"/>
            </w:tcBorders>
          </w:tcPr>
          <w:p w14:paraId="4D9A0488" w14:textId="77777777" w:rsidR="00421C82" w:rsidRDefault="00421C82" w:rsidP="00BC29FE">
            <w:pPr>
              <w:pStyle w:val="TableParagraph"/>
              <w:spacing w:before="12"/>
              <w:rPr>
                <w:rFonts w:ascii="Segoe UI Symbol"/>
                <w:sz w:val="18"/>
              </w:rPr>
            </w:pPr>
          </w:p>
          <w:p w14:paraId="28ACBE3C" w14:textId="77777777" w:rsidR="00421C82" w:rsidRDefault="00421C82" w:rsidP="00BC29FE">
            <w:pPr>
              <w:pStyle w:val="TableParagraph"/>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19</w:t>
            </w:r>
          </w:p>
        </w:tc>
        <w:tc>
          <w:tcPr>
            <w:tcW w:w="3225" w:type="dxa"/>
            <w:tcBorders>
              <w:top w:val="single" w:sz="12" w:space="0" w:color="ABA899"/>
              <w:left w:val="single" w:sz="12" w:space="0" w:color="ABA899"/>
              <w:bottom w:val="single" w:sz="12" w:space="0" w:color="ABA899"/>
              <w:right w:val="single" w:sz="12" w:space="0" w:color="ABA899"/>
            </w:tcBorders>
          </w:tcPr>
          <w:p w14:paraId="060ABBB2" w14:textId="77777777" w:rsidR="00421C82" w:rsidRDefault="00421C82" w:rsidP="00BC29FE">
            <w:pPr>
              <w:pStyle w:val="TableParagraph"/>
              <w:spacing w:line="169" w:lineRule="exact"/>
              <w:ind w:left="7"/>
              <w:rPr>
                <w:sz w:val="16"/>
                <w:szCs w:val="16"/>
              </w:rPr>
            </w:pPr>
            <w:r>
              <w:rPr>
                <w:sz w:val="16"/>
                <w:szCs w:val="16"/>
              </w:rPr>
              <w:t>საქართველოს</w:t>
            </w:r>
            <w:r>
              <w:rPr>
                <w:spacing w:val="14"/>
                <w:sz w:val="16"/>
                <w:szCs w:val="16"/>
              </w:rPr>
              <w:t xml:space="preserve"> </w:t>
            </w:r>
            <w:r>
              <w:rPr>
                <w:sz w:val="16"/>
                <w:szCs w:val="16"/>
              </w:rPr>
              <w:t>„SOS</w:t>
            </w:r>
            <w:r>
              <w:rPr>
                <w:spacing w:val="13"/>
                <w:sz w:val="16"/>
                <w:szCs w:val="16"/>
              </w:rPr>
              <w:t xml:space="preserve"> </w:t>
            </w:r>
            <w:r>
              <w:rPr>
                <w:sz w:val="16"/>
                <w:szCs w:val="16"/>
              </w:rPr>
              <w:t>ბავშვთა</w:t>
            </w:r>
            <w:r>
              <w:rPr>
                <w:spacing w:val="14"/>
                <w:sz w:val="16"/>
                <w:szCs w:val="16"/>
              </w:rPr>
              <w:t xml:space="preserve"> </w:t>
            </w:r>
            <w:r>
              <w:rPr>
                <w:sz w:val="16"/>
                <w:szCs w:val="16"/>
              </w:rPr>
              <w:t>სოფლის“</w:t>
            </w:r>
          </w:p>
          <w:p w14:paraId="64CF6278" w14:textId="77777777" w:rsidR="00421C82" w:rsidRDefault="00421C82" w:rsidP="00BC29FE">
            <w:pPr>
              <w:pStyle w:val="TableParagraph"/>
              <w:spacing w:before="3" w:line="223" w:lineRule="auto"/>
              <w:ind w:left="7"/>
              <w:rPr>
                <w:sz w:val="16"/>
                <w:szCs w:val="16"/>
              </w:rPr>
            </w:pPr>
            <w:r>
              <w:rPr>
                <w:sz w:val="16"/>
                <w:szCs w:val="16"/>
              </w:rPr>
              <w:t>მიერ</w:t>
            </w:r>
            <w:r>
              <w:rPr>
                <w:spacing w:val="17"/>
                <w:sz w:val="16"/>
                <w:szCs w:val="16"/>
              </w:rPr>
              <w:t xml:space="preserve"> </w:t>
            </w:r>
            <w:r>
              <w:rPr>
                <w:sz w:val="16"/>
                <w:szCs w:val="16"/>
              </w:rPr>
              <w:t>განხორციელებული</w:t>
            </w:r>
            <w:r>
              <w:rPr>
                <w:spacing w:val="17"/>
                <w:sz w:val="16"/>
                <w:szCs w:val="16"/>
              </w:rPr>
              <w:t xml:space="preserve"> </w:t>
            </w:r>
            <w:r>
              <w:rPr>
                <w:sz w:val="16"/>
                <w:szCs w:val="16"/>
              </w:rPr>
              <w:t>პროექტის</w:t>
            </w:r>
            <w:r>
              <w:rPr>
                <w:spacing w:val="17"/>
                <w:sz w:val="16"/>
                <w:szCs w:val="16"/>
              </w:rPr>
              <w:t xml:space="preserve"> </w:t>
            </w:r>
            <w:r>
              <w:rPr>
                <w:sz w:val="16"/>
                <w:szCs w:val="16"/>
              </w:rPr>
              <w:t>–</w:t>
            </w:r>
            <w:r>
              <w:rPr>
                <w:spacing w:val="-37"/>
                <w:sz w:val="16"/>
                <w:szCs w:val="16"/>
              </w:rPr>
              <w:t xml:space="preserve"> </w:t>
            </w:r>
            <w:r>
              <w:rPr>
                <w:w w:val="105"/>
                <w:sz w:val="16"/>
                <w:szCs w:val="16"/>
              </w:rPr>
              <w:t>დღის ცენტრის ბენეფიციარების</w:t>
            </w:r>
            <w:r>
              <w:rPr>
                <w:spacing w:val="1"/>
                <w:w w:val="105"/>
                <w:sz w:val="16"/>
                <w:szCs w:val="16"/>
              </w:rPr>
              <w:t xml:space="preserve"> </w:t>
            </w:r>
            <w:r>
              <w:rPr>
                <w:w w:val="105"/>
                <w:sz w:val="16"/>
                <w:szCs w:val="16"/>
              </w:rPr>
              <w:t>დახმარების</w:t>
            </w:r>
            <w:r>
              <w:rPr>
                <w:spacing w:val="-3"/>
                <w:w w:val="105"/>
                <w:sz w:val="16"/>
                <w:szCs w:val="16"/>
              </w:rPr>
              <w:t xml:space="preserve"> </w:t>
            </w:r>
            <w:r>
              <w:rPr>
                <w:w w:val="105"/>
                <w:sz w:val="16"/>
                <w:szCs w:val="16"/>
              </w:rPr>
              <w:t>პროგრამა</w:t>
            </w:r>
          </w:p>
        </w:tc>
        <w:tc>
          <w:tcPr>
            <w:tcW w:w="1140" w:type="dxa"/>
            <w:tcBorders>
              <w:top w:val="single" w:sz="12" w:space="0" w:color="ABA899"/>
              <w:left w:val="single" w:sz="12" w:space="0" w:color="ABA899"/>
              <w:bottom w:val="single" w:sz="12" w:space="0" w:color="ABA899"/>
              <w:right w:val="single" w:sz="12" w:space="0" w:color="ABA899"/>
            </w:tcBorders>
          </w:tcPr>
          <w:p w14:paraId="03018863" w14:textId="77777777" w:rsidR="00421C82" w:rsidRDefault="00421C82" w:rsidP="00BC29FE">
            <w:pPr>
              <w:pStyle w:val="TableParagraph"/>
              <w:spacing w:before="12"/>
              <w:rPr>
                <w:rFonts w:ascii="Segoe UI Symbol"/>
                <w:sz w:val="18"/>
              </w:rPr>
            </w:pPr>
          </w:p>
          <w:p w14:paraId="6CD9FBEE" w14:textId="77777777" w:rsidR="00421C82" w:rsidRDefault="00421C82" w:rsidP="00BC29FE">
            <w:pPr>
              <w:pStyle w:val="TableParagraph"/>
              <w:ind w:left="412"/>
              <w:rPr>
                <w:sz w:val="16"/>
              </w:rPr>
            </w:pPr>
            <w:r>
              <w:rPr>
                <w:w w:val="105"/>
                <w:sz w:val="16"/>
              </w:rPr>
              <w:t>34,2</w:t>
            </w:r>
          </w:p>
        </w:tc>
        <w:tc>
          <w:tcPr>
            <w:tcW w:w="1050" w:type="dxa"/>
            <w:tcBorders>
              <w:top w:val="single" w:sz="12" w:space="0" w:color="ABA899"/>
              <w:left w:val="single" w:sz="12" w:space="0" w:color="ABA899"/>
              <w:bottom w:val="single" w:sz="12" w:space="0" w:color="ABA899"/>
              <w:right w:val="single" w:sz="12" w:space="0" w:color="ABA899"/>
            </w:tcBorders>
          </w:tcPr>
          <w:p w14:paraId="01A2BBA0" w14:textId="77777777" w:rsidR="00421C82" w:rsidRDefault="00421C82" w:rsidP="00BC29FE">
            <w:pPr>
              <w:pStyle w:val="TableParagraph"/>
              <w:spacing w:before="12"/>
              <w:rPr>
                <w:rFonts w:ascii="Segoe UI Symbol"/>
                <w:sz w:val="18"/>
              </w:rPr>
            </w:pPr>
          </w:p>
          <w:p w14:paraId="5B048B5E" w14:textId="77777777" w:rsidR="00421C82" w:rsidRDefault="00421C82" w:rsidP="00BC29FE">
            <w:pPr>
              <w:pStyle w:val="TableParagraph"/>
              <w:ind w:left="237" w:right="234"/>
              <w:jc w:val="center"/>
              <w:rPr>
                <w:sz w:val="16"/>
              </w:rPr>
            </w:pPr>
            <w:r>
              <w:rPr>
                <w:w w:val="105"/>
                <w:sz w:val="16"/>
              </w:rPr>
              <w:t>42,0</w:t>
            </w:r>
          </w:p>
        </w:tc>
        <w:tc>
          <w:tcPr>
            <w:tcW w:w="1020" w:type="dxa"/>
            <w:tcBorders>
              <w:top w:val="single" w:sz="12" w:space="0" w:color="ABA899"/>
              <w:left w:val="single" w:sz="12" w:space="0" w:color="ABA899"/>
              <w:bottom w:val="single" w:sz="12" w:space="0" w:color="ABA899"/>
              <w:right w:val="single" w:sz="12" w:space="0" w:color="ABA899"/>
            </w:tcBorders>
          </w:tcPr>
          <w:p w14:paraId="58636F5D" w14:textId="77777777" w:rsidR="00421C82" w:rsidRDefault="00421C82" w:rsidP="00BC29FE">
            <w:pPr>
              <w:pStyle w:val="TableParagraph"/>
              <w:spacing w:before="12"/>
              <w:rPr>
                <w:rFonts w:ascii="Segoe UI Symbol"/>
                <w:sz w:val="18"/>
              </w:rPr>
            </w:pPr>
          </w:p>
          <w:p w14:paraId="79B41C65" w14:textId="77777777" w:rsidR="00421C82" w:rsidRDefault="00421C82" w:rsidP="00BC29FE">
            <w:pPr>
              <w:pStyle w:val="TableParagraph"/>
              <w:ind w:right="346"/>
              <w:jc w:val="right"/>
              <w:rPr>
                <w:sz w:val="16"/>
              </w:rPr>
            </w:pPr>
            <w:r>
              <w:rPr>
                <w:w w:val="105"/>
                <w:sz w:val="16"/>
              </w:rPr>
              <w:t>42,0</w:t>
            </w:r>
          </w:p>
        </w:tc>
        <w:tc>
          <w:tcPr>
            <w:tcW w:w="1200" w:type="dxa"/>
            <w:tcBorders>
              <w:top w:val="single" w:sz="12" w:space="0" w:color="ABA899"/>
              <w:left w:val="single" w:sz="12" w:space="0" w:color="ABA899"/>
              <w:bottom w:val="single" w:sz="12" w:space="0" w:color="ABA899"/>
              <w:right w:val="single" w:sz="12" w:space="0" w:color="ABA899"/>
            </w:tcBorders>
          </w:tcPr>
          <w:p w14:paraId="0DB25830" w14:textId="77777777" w:rsidR="00421C82" w:rsidRDefault="00421C82" w:rsidP="00BC29FE">
            <w:pPr>
              <w:pStyle w:val="TableParagraph"/>
              <w:spacing w:before="12"/>
              <w:rPr>
                <w:rFonts w:ascii="Segoe UI Symbol"/>
                <w:sz w:val="18"/>
              </w:rPr>
            </w:pPr>
          </w:p>
          <w:p w14:paraId="0DEDE8E8" w14:textId="77777777" w:rsidR="00421C82" w:rsidRDefault="00421C82" w:rsidP="00BC29FE">
            <w:pPr>
              <w:pStyle w:val="TableParagraph"/>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7B0CB9FC" w14:textId="77777777" w:rsidR="00421C82" w:rsidRDefault="00421C82" w:rsidP="00BC29FE">
            <w:pPr>
              <w:pStyle w:val="TableParagraph"/>
              <w:spacing w:before="12"/>
              <w:rPr>
                <w:rFonts w:ascii="Segoe UI Symbol"/>
                <w:sz w:val="18"/>
              </w:rPr>
            </w:pPr>
          </w:p>
          <w:p w14:paraId="3247F11C" w14:textId="77777777" w:rsidR="00421C82" w:rsidRDefault="00421C82" w:rsidP="00BC29FE">
            <w:pPr>
              <w:pStyle w:val="TableParagraph"/>
              <w:ind w:left="263" w:right="264"/>
              <w:jc w:val="center"/>
              <w:rPr>
                <w:sz w:val="16"/>
              </w:rPr>
            </w:pPr>
            <w:r>
              <w:rPr>
                <w:w w:val="105"/>
                <w:sz w:val="16"/>
              </w:rPr>
              <w:t>42,0</w:t>
            </w:r>
          </w:p>
        </w:tc>
      </w:tr>
      <w:tr w:rsidR="00421C82" w14:paraId="494A87EF"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5A314AA5"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30098C8F"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79622403" w14:textId="77777777" w:rsidR="00421C82" w:rsidRDefault="00421C82" w:rsidP="00BC29FE">
            <w:pPr>
              <w:pStyle w:val="TableParagraph"/>
              <w:spacing w:line="177" w:lineRule="exact"/>
              <w:ind w:left="412"/>
              <w:rPr>
                <w:sz w:val="16"/>
              </w:rPr>
            </w:pPr>
            <w:r>
              <w:rPr>
                <w:w w:val="105"/>
                <w:sz w:val="16"/>
              </w:rPr>
              <w:t>34,2</w:t>
            </w:r>
          </w:p>
        </w:tc>
        <w:tc>
          <w:tcPr>
            <w:tcW w:w="1050" w:type="dxa"/>
            <w:tcBorders>
              <w:top w:val="single" w:sz="12" w:space="0" w:color="ABA899"/>
              <w:left w:val="single" w:sz="12" w:space="0" w:color="ABA899"/>
              <w:bottom w:val="single" w:sz="12" w:space="0" w:color="ABA899"/>
              <w:right w:val="single" w:sz="12" w:space="0" w:color="ABA899"/>
            </w:tcBorders>
          </w:tcPr>
          <w:p w14:paraId="450C6DAB" w14:textId="77777777" w:rsidR="00421C82" w:rsidRDefault="00421C82" w:rsidP="00BC29FE">
            <w:pPr>
              <w:pStyle w:val="TableParagraph"/>
              <w:spacing w:line="177" w:lineRule="exact"/>
              <w:ind w:left="237" w:right="234"/>
              <w:jc w:val="center"/>
              <w:rPr>
                <w:sz w:val="16"/>
              </w:rPr>
            </w:pPr>
            <w:r>
              <w:rPr>
                <w:w w:val="105"/>
                <w:sz w:val="16"/>
              </w:rPr>
              <w:t>42,0</w:t>
            </w:r>
          </w:p>
        </w:tc>
        <w:tc>
          <w:tcPr>
            <w:tcW w:w="1020" w:type="dxa"/>
            <w:tcBorders>
              <w:top w:val="single" w:sz="12" w:space="0" w:color="ABA899"/>
              <w:left w:val="single" w:sz="12" w:space="0" w:color="ABA899"/>
              <w:bottom w:val="single" w:sz="12" w:space="0" w:color="ABA899"/>
              <w:right w:val="single" w:sz="12" w:space="0" w:color="ABA899"/>
            </w:tcBorders>
          </w:tcPr>
          <w:p w14:paraId="08D8063A" w14:textId="77777777" w:rsidR="00421C82" w:rsidRDefault="00421C82" w:rsidP="00BC29FE">
            <w:pPr>
              <w:pStyle w:val="TableParagraph"/>
              <w:spacing w:line="177" w:lineRule="exact"/>
              <w:ind w:right="346"/>
              <w:jc w:val="right"/>
              <w:rPr>
                <w:sz w:val="16"/>
              </w:rPr>
            </w:pPr>
            <w:r>
              <w:rPr>
                <w:w w:val="105"/>
                <w:sz w:val="16"/>
              </w:rPr>
              <w:t>42,0</w:t>
            </w:r>
          </w:p>
        </w:tc>
        <w:tc>
          <w:tcPr>
            <w:tcW w:w="1200" w:type="dxa"/>
            <w:tcBorders>
              <w:top w:val="single" w:sz="12" w:space="0" w:color="ABA899"/>
              <w:left w:val="single" w:sz="12" w:space="0" w:color="ABA899"/>
              <w:bottom w:val="single" w:sz="12" w:space="0" w:color="ABA899"/>
              <w:right w:val="single" w:sz="12" w:space="0" w:color="ABA899"/>
            </w:tcBorders>
          </w:tcPr>
          <w:p w14:paraId="62738F06"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0642BC9D" w14:textId="77777777" w:rsidR="00421C82" w:rsidRDefault="00421C82" w:rsidP="00BC29FE">
            <w:pPr>
              <w:pStyle w:val="TableParagraph"/>
              <w:spacing w:line="177" w:lineRule="exact"/>
              <w:ind w:left="263" w:right="264"/>
              <w:jc w:val="center"/>
              <w:rPr>
                <w:sz w:val="16"/>
              </w:rPr>
            </w:pPr>
            <w:r>
              <w:rPr>
                <w:w w:val="105"/>
                <w:sz w:val="16"/>
              </w:rPr>
              <w:t>42,0</w:t>
            </w:r>
          </w:p>
        </w:tc>
      </w:tr>
      <w:tr w:rsidR="00421C82" w14:paraId="4F73F8FF"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4B4DBECE"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009DBCA8"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3E5B2803" w14:textId="77777777" w:rsidR="00421C82" w:rsidRDefault="00421C82" w:rsidP="00BC29FE">
            <w:pPr>
              <w:pStyle w:val="TableParagraph"/>
              <w:spacing w:line="177" w:lineRule="exact"/>
              <w:ind w:left="412"/>
              <w:rPr>
                <w:sz w:val="16"/>
              </w:rPr>
            </w:pPr>
            <w:r>
              <w:rPr>
                <w:w w:val="105"/>
                <w:sz w:val="16"/>
              </w:rPr>
              <w:t>34,2</w:t>
            </w:r>
          </w:p>
        </w:tc>
        <w:tc>
          <w:tcPr>
            <w:tcW w:w="1050" w:type="dxa"/>
            <w:tcBorders>
              <w:top w:val="single" w:sz="12" w:space="0" w:color="ABA899"/>
              <w:left w:val="single" w:sz="12" w:space="0" w:color="ABA899"/>
              <w:bottom w:val="single" w:sz="12" w:space="0" w:color="ABA899"/>
              <w:right w:val="single" w:sz="12" w:space="0" w:color="ABA899"/>
            </w:tcBorders>
          </w:tcPr>
          <w:p w14:paraId="4A1AD0A9" w14:textId="77777777" w:rsidR="00421C82" w:rsidRDefault="00421C82" w:rsidP="00BC29FE">
            <w:pPr>
              <w:pStyle w:val="TableParagraph"/>
              <w:spacing w:line="177" w:lineRule="exact"/>
              <w:ind w:left="237" w:right="234"/>
              <w:jc w:val="center"/>
              <w:rPr>
                <w:sz w:val="16"/>
              </w:rPr>
            </w:pPr>
            <w:r>
              <w:rPr>
                <w:w w:val="105"/>
                <w:sz w:val="16"/>
              </w:rPr>
              <w:t>42,0</w:t>
            </w:r>
          </w:p>
        </w:tc>
        <w:tc>
          <w:tcPr>
            <w:tcW w:w="1020" w:type="dxa"/>
            <w:tcBorders>
              <w:top w:val="single" w:sz="12" w:space="0" w:color="ABA899"/>
              <w:left w:val="single" w:sz="12" w:space="0" w:color="ABA899"/>
              <w:bottom w:val="single" w:sz="12" w:space="0" w:color="ABA899"/>
              <w:right w:val="single" w:sz="12" w:space="0" w:color="ABA899"/>
            </w:tcBorders>
          </w:tcPr>
          <w:p w14:paraId="01C3B2F9" w14:textId="77777777" w:rsidR="00421C82" w:rsidRDefault="00421C82" w:rsidP="00BC29FE">
            <w:pPr>
              <w:pStyle w:val="TableParagraph"/>
              <w:spacing w:line="177" w:lineRule="exact"/>
              <w:ind w:right="346"/>
              <w:jc w:val="right"/>
              <w:rPr>
                <w:sz w:val="16"/>
              </w:rPr>
            </w:pPr>
            <w:r>
              <w:rPr>
                <w:w w:val="105"/>
                <w:sz w:val="16"/>
              </w:rPr>
              <w:t>42,0</w:t>
            </w:r>
          </w:p>
        </w:tc>
        <w:tc>
          <w:tcPr>
            <w:tcW w:w="1200" w:type="dxa"/>
            <w:tcBorders>
              <w:top w:val="single" w:sz="12" w:space="0" w:color="ABA899"/>
              <w:left w:val="single" w:sz="12" w:space="0" w:color="ABA899"/>
              <w:bottom w:val="single" w:sz="12" w:space="0" w:color="ABA899"/>
              <w:right w:val="single" w:sz="12" w:space="0" w:color="ABA899"/>
            </w:tcBorders>
          </w:tcPr>
          <w:p w14:paraId="4BB5AA30"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134EC1F8" w14:textId="77777777" w:rsidR="00421C82" w:rsidRDefault="00421C82" w:rsidP="00BC29FE">
            <w:pPr>
              <w:pStyle w:val="TableParagraph"/>
              <w:spacing w:line="177" w:lineRule="exact"/>
              <w:ind w:left="263" w:right="264"/>
              <w:jc w:val="center"/>
              <w:rPr>
                <w:sz w:val="16"/>
              </w:rPr>
            </w:pPr>
            <w:r>
              <w:rPr>
                <w:w w:val="105"/>
                <w:sz w:val="16"/>
              </w:rPr>
              <w:t>42,0</w:t>
            </w:r>
          </w:p>
        </w:tc>
      </w:tr>
      <w:tr w:rsidR="00421C82" w14:paraId="194497FC" w14:textId="77777777" w:rsidTr="00BC29FE">
        <w:trPr>
          <w:trHeight w:val="675"/>
        </w:trPr>
        <w:tc>
          <w:tcPr>
            <w:tcW w:w="1095" w:type="dxa"/>
            <w:tcBorders>
              <w:top w:val="single" w:sz="12" w:space="0" w:color="ABA899"/>
              <w:left w:val="single" w:sz="6" w:space="0" w:color="ECE9D8"/>
              <w:bottom w:val="single" w:sz="12" w:space="0" w:color="ABA899"/>
              <w:right w:val="single" w:sz="12" w:space="0" w:color="ABA899"/>
            </w:tcBorders>
          </w:tcPr>
          <w:p w14:paraId="2F24276E" w14:textId="77777777" w:rsidR="00421C82" w:rsidRDefault="00421C82" w:rsidP="00BC29FE">
            <w:pPr>
              <w:pStyle w:val="TableParagraph"/>
              <w:spacing w:before="56"/>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20</w:t>
            </w:r>
          </w:p>
        </w:tc>
        <w:tc>
          <w:tcPr>
            <w:tcW w:w="3225" w:type="dxa"/>
            <w:tcBorders>
              <w:top w:val="single" w:sz="12" w:space="0" w:color="ABA899"/>
              <w:left w:val="single" w:sz="12" w:space="0" w:color="ABA899"/>
              <w:bottom w:val="single" w:sz="12" w:space="0" w:color="ABA899"/>
              <w:right w:val="single" w:sz="12" w:space="0" w:color="ABA899"/>
            </w:tcBorders>
          </w:tcPr>
          <w:p w14:paraId="190963CE" w14:textId="77777777" w:rsidR="00421C82" w:rsidRDefault="00421C82" w:rsidP="00BC29FE">
            <w:pPr>
              <w:pStyle w:val="TableParagraph"/>
              <w:spacing w:line="169" w:lineRule="exact"/>
              <w:ind w:left="7"/>
              <w:rPr>
                <w:sz w:val="16"/>
                <w:szCs w:val="16"/>
              </w:rPr>
            </w:pPr>
            <w:r>
              <w:rPr>
                <w:sz w:val="16"/>
                <w:szCs w:val="16"/>
              </w:rPr>
              <w:t>შშმ</w:t>
            </w:r>
            <w:r>
              <w:rPr>
                <w:spacing w:val="13"/>
                <w:sz w:val="16"/>
                <w:szCs w:val="16"/>
              </w:rPr>
              <w:t xml:space="preserve"> </w:t>
            </w:r>
            <w:r>
              <w:rPr>
                <w:sz w:val="16"/>
                <w:szCs w:val="16"/>
              </w:rPr>
              <w:t>სტატუსის</w:t>
            </w:r>
            <w:r>
              <w:rPr>
                <w:spacing w:val="13"/>
                <w:sz w:val="16"/>
                <w:szCs w:val="16"/>
              </w:rPr>
              <w:t xml:space="preserve"> </w:t>
            </w:r>
            <w:r>
              <w:rPr>
                <w:sz w:val="16"/>
                <w:szCs w:val="16"/>
              </w:rPr>
              <w:t>მქონე</w:t>
            </w:r>
            <w:r>
              <w:rPr>
                <w:spacing w:val="14"/>
                <w:sz w:val="16"/>
                <w:szCs w:val="16"/>
              </w:rPr>
              <w:t xml:space="preserve"> </w:t>
            </w:r>
            <w:r>
              <w:rPr>
                <w:sz w:val="16"/>
                <w:szCs w:val="16"/>
              </w:rPr>
              <w:t>სტუდენტების</w:t>
            </w:r>
          </w:p>
          <w:p w14:paraId="18469C32" w14:textId="77777777" w:rsidR="00421C82" w:rsidRDefault="00421C82" w:rsidP="00BC29FE">
            <w:pPr>
              <w:pStyle w:val="TableParagraph"/>
              <w:spacing w:line="203" w:lineRule="exact"/>
              <w:ind w:left="7"/>
              <w:rPr>
                <w:sz w:val="16"/>
                <w:szCs w:val="16"/>
              </w:rPr>
            </w:pPr>
            <w:r>
              <w:rPr>
                <w:w w:val="105"/>
                <w:sz w:val="16"/>
                <w:szCs w:val="16"/>
              </w:rPr>
              <w:t>მხარდაჭერა</w:t>
            </w:r>
          </w:p>
        </w:tc>
        <w:tc>
          <w:tcPr>
            <w:tcW w:w="1140" w:type="dxa"/>
            <w:tcBorders>
              <w:top w:val="single" w:sz="12" w:space="0" w:color="ABA899"/>
              <w:left w:val="single" w:sz="12" w:space="0" w:color="ABA899"/>
              <w:bottom w:val="single" w:sz="12" w:space="0" w:color="ABA899"/>
              <w:right w:val="single" w:sz="12" w:space="0" w:color="ABA899"/>
            </w:tcBorders>
          </w:tcPr>
          <w:p w14:paraId="67E2F324" w14:textId="77777777" w:rsidR="00421C82" w:rsidRDefault="00421C82" w:rsidP="00BC29FE">
            <w:pPr>
              <w:pStyle w:val="TableParagraph"/>
              <w:spacing w:before="56"/>
              <w:ind w:left="457"/>
              <w:rPr>
                <w:sz w:val="16"/>
              </w:rPr>
            </w:pPr>
            <w:r>
              <w:rPr>
                <w:w w:val="105"/>
                <w:sz w:val="16"/>
              </w:rPr>
              <w:t>2,9</w:t>
            </w:r>
          </w:p>
        </w:tc>
        <w:tc>
          <w:tcPr>
            <w:tcW w:w="1050" w:type="dxa"/>
            <w:tcBorders>
              <w:top w:val="single" w:sz="12" w:space="0" w:color="ABA899"/>
              <w:left w:val="single" w:sz="12" w:space="0" w:color="ABA899"/>
              <w:bottom w:val="single" w:sz="12" w:space="0" w:color="ABA899"/>
              <w:right w:val="single" w:sz="12" w:space="0" w:color="ABA899"/>
            </w:tcBorders>
          </w:tcPr>
          <w:p w14:paraId="0896A923" w14:textId="77777777" w:rsidR="00421C82" w:rsidRDefault="00421C82" w:rsidP="00BC29FE">
            <w:pPr>
              <w:pStyle w:val="TableParagraph"/>
              <w:spacing w:before="56"/>
              <w:ind w:left="245" w:right="234"/>
              <w:jc w:val="center"/>
              <w:rPr>
                <w:sz w:val="16"/>
              </w:rPr>
            </w:pPr>
            <w:r>
              <w:rPr>
                <w:w w:val="105"/>
                <w:sz w:val="16"/>
              </w:rPr>
              <w:t>5,0</w:t>
            </w:r>
          </w:p>
        </w:tc>
        <w:tc>
          <w:tcPr>
            <w:tcW w:w="1020" w:type="dxa"/>
            <w:tcBorders>
              <w:top w:val="single" w:sz="12" w:space="0" w:color="ABA899"/>
              <w:left w:val="single" w:sz="12" w:space="0" w:color="ABA899"/>
              <w:bottom w:val="single" w:sz="12" w:space="0" w:color="ABA899"/>
              <w:right w:val="single" w:sz="12" w:space="0" w:color="ABA899"/>
            </w:tcBorders>
          </w:tcPr>
          <w:p w14:paraId="16E35D43" w14:textId="77777777" w:rsidR="00421C82" w:rsidRDefault="00421C82" w:rsidP="00BC29FE">
            <w:pPr>
              <w:pStyle w:val="TableParagraph"/>
              <w:spacing w:before="56"/>
              <w:ind w:right="384"/>
              <w:jc w:val="right"/>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2B7D9A00" w14:textId="77777777" w:rsidR="00421C82" w:rsidRDefault="00421C82" w:rsidP="00BC29FE">
            <w:pPr>
              <w:pStyle w:val="TableParagraph"/>
              <w:spacing w:before="56"/>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0C89B07E" w14:textId="77777777" w:rsidR="00421C82" w:rsidRDefault="00421C82" w:rsidP="00BC29FE">
            <w:pPr>
              <w:pStyle w:val="TableParagraph"/>
              <w:spacing w:before="56"/>
              <w:ind w:left="267" w:right="264"/>
              <w:jc w:val="center"/>
              <w:rPr>
                <w:sz w:val="16"/>
              </w:rPr>
            </w:pPr>
            <w:r>
              <w:rPr>
                <w:w w:val="105"/>
                <w:sz w:val="16"/>
              </w:rPr>
              <w:t>5,0</w:t>
            </w:r>
          </w:p>
        </w:tc>
      </w:tr>
      <w:tr w:rsidR="00421C82" w14:paraId="48EF3E0A"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77875996"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1E84D4CB"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68E4289D" w14:textId="77777777" w:rsidR="00421C82" w:rsidRDefault="00421C82" w:rsidP="00BC29FE">
            <w:pPr>
              <w:pStyle w:val="TableParagraph"/>
              <w:spacing w:line="177" w:lineRule="exact"/>
              <w:ind w:left="457"/>
              <w:rPr>
                <w:sz w:val="16"/>
              </w:rPr>
            </w:pPr>
            <w:r>
              <w:rPr>
                <w:w w:val="105"/>
                <w:sz w:val="16"/>
              </w:rPr>
              <w:t>2,9</w:t>
            </w:r>
          </w:p>
        </w:tc>
        <w:tc>
          <w:tcPr>
            <w:tcW w:w="1050" w:type="dxa"/>
            <w:tcBorders>
              <w:top w:val="single" w:sz="12" w:space="0" w:color="ABA899"/>
              <w:left w:val="single" w:sz="12" w:space="0" w:color="ABA899"/>
              <w:bottom w:val="single" w:sz="12" w:space="0" w:color="ABA899"/>
              <w:right w:val="single" w:sz="12" w:space="0" w:color="ABA899"/>
            </w:tcBorders>
          </w:tcPr>
          <w:p w14:paraId="13F70A12" w14:textId="77777777" w:rsidR="00421C82" w:rsidRDefault="00421C82" w:rsidP="00BC29FE">
            <w:pPr>
              <w:pStyle w:val="TableParagraph"/>
              <w:spacing w:line="177" w:lineRule="exact"/>
              <w:ind w:left="245" w:right="234"/>
              <w:jc w:val="center"/>
              <w:rPr>
                <w:sz w:val="16"/>
              </w:rPr>
            </w:pPr>
            <w:r>
              <w:rPr>
                <w:w w:val="105"/>
                <w:sz w:val="16"/>
              </w:rPr>
              <w:t>5,0</w:t>
            </w:r>
          </w:p>
        </w:tc>
        <w:tc>
          <w:tcPr>
            <w:tcW w:w="1020" w:type="dxa"/>
            <w:tcBorders>
              <w:top w:val="single" w:sz="12" w:space="0" w:color="ABA899"/>
              <w:left w:val="single" w:sz="12" w:space="0" w:color="ABA899"/>
              <w:bottom w:val="single" w:sz="12" w:space="0" w:color="ABA899"/>
              <w:right w:val="single" w:sz="12" w:space="0" w:color="ABA899"/>
            </w:tcBorders>
          </w:tcPr>
          <w:p w14:paraId="074A11C2" w14:textId="77777777" w:rsidR="00421C82" w:rsidRDefault="00421C82" w:rsidP="00BC29FE">
            <w:pPr>
              <w:pStyle w:val="TableParagraph"/>
              <w:spacing w:line="177" w:lineRule="exact"/>
              <w:ind w:right="384"/>
              <w:jc w:val="right"/>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3F980250"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459D91CD" w14:textId="77777777" w:rsidR="00421C82" w:rsidRDefault="00421C82" w:rsidP="00BC29FE">
            <w:pPr>
              <w:pStyle w:val="TableParagraph"/>
              <w:spacing w:line="177" w:lineRule="exact"/>
              <w:ind w:left="267" w:right="264"/>
              <w:jc w:val="center"/>
              <w:rPr>
                <w:sz w:val="16"/>
              </w:rPr>
            </w:pPr>
            <w:r>
              <w:rPr>
                <w:w w:val="105"/>
                <w:sz w:val="16"/>
              </w:rPr>
              <w:t>5,0</w:t>
            </w:r>
          </w:p>
        </w:tc>
      </w:tr>
      <w:tr w:rsidR="00421C82" w14:paraId="3E91D32D"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1D2BD3EF"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356E4A8C"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632EA4B7" w14:textId="77777777" w:rsidR="00421C82" w:rsidRDefault="00421C82" w:rsidP="00BC29FE">
            <w:pPr>
              <w:pStyle w:val="TableParagraph"/>
              <w:spacing w:line="177" w:lineRule="exact"/>
              <w:ind w:left="457"/>
              <w:rPr>
                <w:sz w:val="16"/>
              </w:rPr>
            </w:pPr>
            <w:r>
              <w:rPr>
                <w:w w:val="105"/>
                <w:sz w:val="16"/>
              </w:rPr>
              <w:t>2,9</w:t>
            </w:r>
          </w:p>
        </w:tc>
        <w:tc>
          <w:tcPr>
            <w:tcW w:w="1050" w:type="dxa"/>
            <w:tcBorders>
              <w:top w:val="single" w:sz="12" w:space="0" w:color="ABA899"/>
              <w:left w:val="single" w:sz="12" w:space="0" w:color="ABA899"/>
              <w:bottom w:val="single" w:sz="12" w:space="0" w:color="ABA899"/>
              <w:right w:val="single" w:sz="12" w:space="0" w:color="ABA899"/>
            </w:tcBorders>
          </w:tcPr>
          <w:p w14:paraId="0F71E1BE" w14:textId="77777777" w:rsidR="00421C82" w:rsidRDefault="00421C82" w:rsidP="00BC29FE">
            <w:pPr>
              <w:pStyle w:val="TableParagraph"/>
              <w:spacing w:line="177" w:lineRule="exact"/>
              <w:ind w:left="245" w:right="234"/>
              <w:jc w:val="center"/>
              <w:rPr>
                <w:sz w:val="16"/>
              </w:rPr>
            </w:pPr>
            <w:r>
              <w:rPr>
                <w:w w:val="105"/>
                <w:sz w:val="16"/>
              </w:rPr>
              <w:t>5,0</w:t>
            </w:r>
          </w:p>
        </w:tc>
        <w:tc>
          <w:tcPr>
            <w:tcW w:w="1020" w:type="dxa"/>
            <w:tcBorders>
              <w:top w:val="single" w:sz="12" w:space="0" w:color="ABA899"/>
              <w:left w:val="single" w:sz="12" w:space="0" w:color="ABA899"/>
              <w:bottom w:val="single" w:sz="12" w:space="0" w:color="ABA899"/>
              <w:right w:val="single" w:sz="12" w:space="0" w:color="ABA899"/>
            </w:tcBorders>
          </w:tcPr>
          <w:p w14:paraId="1EEDE0A9" w14:textId="77777777" w:rsidR="00421C82" w:rsidRDefault="00421C82" w:rsidP="00BC29FE">
            <w:pPr>
              <w:pStyle w:val="TableParagraph"/>
              <w:spacing w:line="177" w:lineRule="exact"/>
              <w:ind w:right="384"/>
              <w:jc w:val="right"/>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26D0746F"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60F9347" w14:textId="77777777" w:rsidR="00421C82" w:rsidRDefault="00421C82" w:rsidP="00BC29FE">
            <w:pPr>
              <w:pStyle w:val="TableParagraph"/>
              <w:spacing w:line="177" w:lineRule="exact"/>
              <w:ind w:left="267" w:right="264"/>
              <w:jc w:val="center"/>
              <w:rPr>
                <w:sz w:val="16"/>
              </w:rPr>
            </w:pPr>
            <w:r>
              <w:rPr>
                <w:w w:val="105"/>
                <w:sz w:val="16"/>
              </w:rPr>
              <w:t>5,0</w:t>
            </w:r>
          </w:p>
        </w:tc>
      </w:tr>
      <w:tr w:rsidR="00421C82" w14:paraId="04AF9741" w14:textId="77777777" w:rsidTr="00BC29FE">
        <w:trPr>
          <w:trHeight w:val="870"/>
        </w:trPr>
        <w:tc>
          <w:tcPr>
            <w:tcW w:w="1095" w:type="dxa"/>
            <w:tcBorders>
              <w:top w:val="single" w:sz="12" w:space="0" w:color="ABA899"/>
              <w:left w:val="single" w:sz="6" w:space="0" w:color="ECE9D8"/>
              <w:bottom w:val="single" w:sz="12" w:space="0" w:color="ABA899"/>
              <w:right w:val="single" w:sz="12" w:space="0" w:color="ABA899"/>
            </w:tcBorders>
          </w:tcPr>
          <w:p w14:paraId="7B5F2AA7" w14:textId="77777777" w:rsidR="00421C82" w:rsidRDefault="00421C82" w:rsidP="00BC29FE">
            <w:pPr>
              <w:pStyle w:val="TableParagraph"/>
              <w:spacing w:before="1"/>
              <w:rPr>
                <w:rFonts w:ascii="Segoe UI Symbol"/>
                <w:sz w:val="12"/>
              </w:rPr>
            </w:pPr>
          </w:p>
          <w:p w14:paraId="0CF4498C" w14:textId="77777777" w:rsidR="00421C82" w:rsidRDefault="00421C82" w:rsidP="00BC29FE">
            <w:pPr>
              <w:pStyle w:val="TableParagraph"/>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21</w:t>
            </w:r>
          </w:p>
        </w:tc>
        <w:tc>
          <w:tcPr>
            <w:tcW w:w="3225" w:type="dxa"/>
            <w:tcBorders>
              <w:top w:val="single" w:sz="12" w:space="0" w:color="ABA899"/>
              <w:left w:val="single" w:sz="12" w:space="0" w:color="ABA899"/>
              <w:bottom w:val="single" w:sz="12" w:space="0" w:color="ABA899"/>
              <w:right w:val="single" w:sz="12" w:space="0" w:color="ABA899"/>
            </w:tcBorders>
          </w:tcPr>
          <w:p w14:paraId="12B64386" w14:textId="77777777" w:rsidR="00421C82" w:rsidRDefault="00421C82" w:rsidP="00BC29FE">
            <w:pPr>
              <w:pStyle w:val="TableParagraph"/>
              <w:spacing w:line="169" w:lineRule="exact"/>
              <w:ind w:left="7"/>
              <w:rPr>
                <w:sz w:val="16"/>
                <w:szCs w:val="16"/>
              </w:rPr>
            </w:pPr>
            <w:r>
              <w:rPr>
                <w:sz w:val="16"/>
                <w:szCs w:val="16"/>
              </w:rPr>
              <w:t>ადრეული</w:t>
            </w:r>
            <w:r>
              <w:rPr>
                <w:spacing w:val="14"/>
                <w:sz w:val="16"/>
                <w:szCs w:val="16"/>
              </w:rPr>
              <w:t xml:space="preserve"> </w:t>
            </w:r>
            <w:r>
              <w:rPr>
                <w:sz w:val="16"/>
                <w:szCs w:val="16"/>
              </w:rPr>
              <w:t>ძუძუს</w:t>
            </w:r>
            <w:r>
              <w:rPr>
                <w:spacing w:val="15"/>
                <w:sz w:val="16"/>
                <w:szCs w:val="16"/>
              </w:rPr>
              <w:t xml:space="preserve"> </w:t>
            </w:r>
            <w:r>
              <w:rPr>
                <w:sz w:val="16"/>
                <w:szCs w:val="16"/>
              </w:rPr>
              <w:t>აგრესიული</w:t>
            </w:r>
            <w:r>
              <w:rPr>
                <w:spacing w:val="15"/>
                <w:sz w:val="16"/>
                <w:szCs w:val="16"/>
              </w:rPr>
              <w:t xml:space="preserve"> </w:t>
            </w:r>
            <w:r>
              <w:rPr>
                <w:sz w:val="16"/>
                <w:szCs w:val="16"/>
              </w:rPr>
              <w:t>„HER–2“</w:t>
            </w:r>
          </w:p>
          <w:p w14:paraId="75491FFA" w14:textId="77777777" w:rsidR="00421C82" w:rsidRDefault="00421C82" w:rsidP="00BC29FE">
            <w:pPr>
              <w:pStyle w:val="TableParagraph"/>
              <w:spacing w:before="3" w:line="223" w:lineRule="auto"/>
              <w:ind w:left="7"/>
              <w:rPr>
                <w:sz w:val="16"/>
                <w:szCs w:val="16"/>
              </w:rPr>
            </w:pPr>
            <w:r>
              <w:rPr>
                <w:sz w:val="16"/>
                <w:szCs w:val="16"/>
              </w:rPr>
              <w:t>რეცეპტორ დადებითი</w:t>
            </w:r>
            <w:r>
              <w:rPr>
                <w:spacing w:val="1"/>
                <w:sz w:val="16"/>
                <w:szCs w:val="16"/>
              </w:rPr>
              <w:t xml:space="preserve"> </w:t>
            </w:r>
            <w:r>
              <w:rPr>
                <w:sz w:val="16"/>
                <w:szCs w:val="16"/>
              </w:rPr>
              <w:t>დიაგნოზის</w:t>
            </w:r>
            <w:r>
              <w:rPr>
                <w:spacing w:val="1"/>
                <w:sz w:val="16"/>
                <w:szCs w:val="16"/>
              </w:rPr>
              <w:t xml:space="preserve"> </w:t>
            </w:r>
            <w:r>
              <w:rPr>
                <w:sz w:val="16"/>
                <w:szCs w:val="16"/>
              </w:rPr>
              <w:t>მქონე</w:t>
            </w:r>
            <w:r>
              <w:rPr>
                <w:spacing w:val="-37"/>
                <w:sz w:val="16"/>
                <w:szCs w:val="16"/>
              </w:rPr>
              <w:t xml:space="preserve"> </w:t>
            </w:r>
            <w:r>
              <w:rPr>
                <w:w w:val="105"/>
                <w:sz w:val="16"/>
                <w:szCs w:val="16"/>
              </w:rPr>
              <w:t>პირების</w:t>
            </w:r>
            <w:r>
              <w:rPr>
                <w:spacing w:val="-8"/>
                <w:w w:val="105"/>
                <w:sz w:val="16"/>
                <w:szCs w:val="16"/>
              </w:rPr>
              <w:t xml:space="preserve"> </w:t>
            </w:r>
            <w:r>
              <w:rPr>
                <w:w w:val="105"/>
                <w:sz w:val="16"/>
                <w:szCs w:val="16"/>
              </w:rPr>
              <w:t>მედიკამენტით</w:t>
            </w:r>
            <w:r>
              <w:rPr>
                <w:spacing w:val="-6"/>
                <w:w w:val="105"/>
                <w:sz w:val="16"/>
                <w:szCs w:val="16"/>
              </w:rPr>
              <w:t xml:space="preserve"> </w:t>
            </w:r>
            <w:r>
              <w:rPr>
                <w:w w:val="105"/>
                <w:sz w:val="16"/>
                <w:szCs w:val="16"/>
              </w:rPr>
              <w:t>დახმარება</w:t>
            </w:r>
          </w:p>
        </w:tc>
        <w:tc>
          <w:tcPr>
            <w:tcW w:w="1140" w:type="dxa"/>
            <w:tcBorders>
              <w:top w:val="single" w:sz="12" w:space="0" w:color="ABA899"/>
              <w:left w:val="single" w:sz="12" w:space="0" w:color="ABA899"/>
              <w:bottom w:val="single" w:sz="12" w:space="0" w:color="ABA899"/>
              <w:right w:val="single" w:sz="12" w:space="0" w:color="ABA899"/>
            </w:tcBorders>
          </w:tcPr>
          <w:p w14:paraId="115CB1C9" w14:textId="77777777" w:rsidR="00421C82" w:rsidRDefault="00421C82" w:rsidP="00BC29FE">
            <w:pPr>
              <w:pStyle w:val="TableParagraph"/>
              <w:spacing w:before="1"/>
              <w:rPr>
                <w:rFonts w:ascii="Segoe UI Symbol"/>
                <w:sz w:val="12"/>
              </w:rPr>
            </w:pPr>
          </w:p>
          <w:p w14:paraId="2C1D1827" w14:textId="77777777" w:rsidR="00421C82" w:rsidRDefault="00421C82" w:rsidP="00BC29FE">
            <w:pPr>
              <w:pStyle w:val="TableParagraph"/>
              <w:ind w:left="457"/>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7334697B" w14:textId="77777777" w:rsidR="00421C82" w:rsidRDefault="00421C82" w:rsidP="00BC29FE">
            <w:pPr>
              <w:pStyle w:val="TableParagraph"/>
              <w:spacing w:before="1"/>
              <w:rPr>
                <w:rFonts w:ascii="Segoe UI Symbol"/>
                <w:sz w:val="12"/>
              </w:rPr>
            </w:pPr>
          </w:p>
          <w:p w14:paraId="3CBF814E" w14:textId="77777777" w:rsidR="00421C82" w:rsidRDefault="00421C82" w:rsidP="00BC29FE">
            <w:pPr>
              <w:pStyle w:val="TableParagraph"/>
              <w:ind w:left="237"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19D05D49" w14:textId="77777777" w:rsidR="00421C82" w:rsidRDefault="00421C82" w:rsidP="00BC29FE">
            <w:pPr>
              <w:pStyle w:val="TableParagraph"/>
              <w:spacing w:before="1"/>
              <w:rPr>
                <w:rFonts w:ascii="Segoe UI Symbol"/>
                <w:sz w:val="12"/>
              </w:rPr>
            </w:pPr>
          </w:p>
          <w:p w14:paraId="69978C17" w14:textId="77777777" w:rsidR="00421C82" w:rsidRDefault="00421C82" w:rsidP="00BC29FE">
            <w:pPr>
              <w:pStyle w:val="TableParagraph"/>
              <w:ind w:right="346"/>
              <w:jc w:val="right"/>
              <w:rPr>
                <w:sz w:val="16"/>
              </w:rPr>
            </w:pPr>
            <w:r>
              <w:rPr>
                <w:w w:val="105"/>
                <w:sz w:val="16"/>
              </w:rPr>
              <w:t>30,0</w:t>
            </w:r>
          </w:p>
        </w:tc>
        <w:tc>
          <w:tcPr>
            <w:tcW w:w="1200" w:type="dxa"/>
            <w:tcBorders>
              <w:top w:val="single" w:sz="12" w:space="0" w:color="ABA899"/>
              <w:left w:val="single" w:sz="12" w:space="0" w:color="ABA899"/>
              <w:bottom w:val="single" w:sz="12" w:space="0" w:color="ABA899"/>
              <w:right w:val="single" w:sz="12" w:space="0" w:color="ABA899"/>
            </w:tcBorders>
          </w:tcPr>
          <w:p w14:paraId="75E62EA3" w14:textId="77777777" w:rsidR="00421C82" w:rsidRDefault="00421C82" w:rsidP="00BC29FE">
            <w:pPr>
              <w:pStyle w:val="TableParagraph"/>
              <w:spacing w:before="1"/>
              <w:rPr>
                <w:rFonts w:ascii="Segoe UI Symbol"/>
                <w:sz w:val="12"/>
              </w:rPr>
            </w:pPr>
          </w:p>
          <w:p w14:paraId="1A980CB7" w14:textId="77777777" w:rsidR="00421C82" w:rsidRDefault="00421C82" w:rsidP="00BC29FE">
            <w:pPr>
              <w:pStyle w:val="TableParagraph"/>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562C98BA" w14:textId="77777777" w:rsidR="00421C82" w:rsidRDefault="00421C82" w:rsidP="00BC29FE">
            <w:pPr>
              <w:pStyle w:val="TableParagraph"/>
              <w:spacing w:before="1"/>
              <w:rPr>
                <w:rFonts w:ascii="Segoe UI Symbol"/>
                <w:sz w:val="12"/>
              </w:rPr>
            </w:pPr>
          </w:p>
          <w:p w14:paraId="07EC0605" w14:textId="77777777" w:rsidR="00421C82" w:rsidRDefault="00421C82" w:rsidP="00BC29FE">
            <w:pPr>
              <w:pStyle w:val="TableParagraph"/>
              <w:ind w:left="263" w:right="264"/>
              <w:jc w:val="center"/>
              <w:rPr>
                <w:sz w:val="16"/>
              </w:rPr>
            </w:pPr>
            <w:r>
              <w:rPr>
                <w:w w:val="105"/>
                <w:sz w:val="16"/>
              </w:rPr>
              <w:t>30,0</w:t>
            </w:r>
          </w:p>
        </w:tc>
      </w:tr>
      <w:tr w:rsidR="00421C82" w14:paraId="780C13A0"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5F4A5D3F"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42E82269"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5E7CFEE5" w14:textId="77777777" w:rsidR="00421C82" w:rsidRDefault="00421C82" w:rsidP="00BC29FE">
            <w:pPr>
              <w:pStyle w:val="TableParagraph"/>
              <w:spacing w:line="177" w:lineRule="exact"/>
              <w:ind w:left="457"/>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7C4B6E7B" w14:textId="77777777" w:rsidR="00421C82" w:rsidRDefault="00421C82" w:rsidP="00BC29FE">
            <w:pPr>
              <w:pStyle w:val="TableParagraph"/>
              <w:spacing w:line="177" w:lineRule="exact"/>
              <w:ind w:left="237"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74DA55F9" w14:textId="77777777" w:rsidR="00421C82" w:rsidRDefault="00421C82" w:rsidP="00BC29FE">
            <w:pPr>
              <w:pStyle w:val="TableParagraph"/>
              <w:spacing w:line="177" w:lineRule="exact"/>
              <w:ind w:right="346"/>
              <w:jc w:val="right"/>
              <w:rPr>
                <w:sz w:val="16"/>
              </w:rPr>
            </w:pPr>
            <w:r>
              <w:rPr>
                <w:w w:val="105"/>
                <w:sz w:val="16"/>
              </w:rPr>
              <w:t>30,0</w:t>
            </w:r>
          </w:p>
        </w:tc>
        <w:tc>
          <w:tcPr>
            <w:tcW w:w="1200" w:type="dxa"/>
            <w:tcBorders>
              <w:top w:val="single" w:sz="12" w:space="0" w:color="ABA899"/>
              <w:left w:val="single" w:sz="12" w:space="0" w:color="ABA899"/>
              <w:bottom w:val="single" w:sz="12" w:space="0" w:color="ABA899"/>
              <w:right w:val="single" w:sz="12" w:space="0" w:color="ABA899"/>
            </w:tcBorders>
          </w:tcPr>
          <w:p w14:paraId="772123DF"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4D6A09F0" w14:textId="77777777" w:rsidR="00421C82" w:rsidRDefault="00421C82" w:rsidP="00BC29FE">
            <w:pPr>
              <w:pStyle w:val="TableParagraph"/>
              <w:spacing w:line="177" w:lineRule="exact"/>
              <w:ind w:left="263" w:right="264"/>
              <w:jc w:val="center"/>
              <w:rPr>
                <w:sz w:val="16"/>
              </w:rPr>
            </w:pPr>
            <w:r>
              <w:rPr>
                <w:w w:val="105"/>
                <w:sz w:val="16"/>
              </w:rPr>
              <w:t>30,0</w:t>
            </w:r>
          </w:p>
        </w:tc>
      </w:tr>
      <w:tr w:rsidR="00421C82" w14:paraId="6D5EFDC6"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259E05B"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4D00C705"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31DFDAFE" w14:textId="77777777" w:rsidR="00421C82" w:rsidRDefault="00421C82" w:rsidP="00BC29FE">
            <w:pPr>
              <w:pStyle w:val="TableParagraph"/>
              <w:spacing w:line="177" w:lineRule="exact"/>
              <w:ind w:left="457"/>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73E11A63" w14:textId="77777777" w:rsidR="00421C82" w:rsidRDefault="00421C82" w:rsidP="00BC29FE">
            <w:pPr>
              <w:pStyle w:val="TableParagraph"/>
              <w:spacing w:line="177" w:lineRule="exact"/>
              <w:ind w:left="237"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1DBE392F" w14:textId="77777777" w:rsidR="00421C82" w:rsidRDefault="00421C82" w:rsidP="00BC29FE">
            <w:pPr>
              <w:pStyle w:val="TableParagraph"/>
              <w:spacing w:line="177" w:lineRule="exact"/>
              <w:ind w:right="346"/>
              <w:jc w:val="right"/>
              <w:rPr>
                <w:sz w:val="16"/>
              </w:rPr>
            </w:pPr>
            <w:r>
              <w:rPr>
                <w:w w:val="105"/>
                <w:sz w:val="16"/>
              </w:rPr>
              <w:t>30,0</w:t>
            </w:r>
          </w:p>
        </w:tc>
        <w:tc>
          <w:tcPr>
            <w:tcW w:w="1200" w:type="dxa"/>
            <w:tcBorders>
              <w:top w:val="single" w:sz="12" w:space="0" w:color="ABA899"/>
              <w:left w:val="single" w:sz="12" w:space="0" w:color="ABA899"/>
              <w:bottom w:val="single" w:sz="12" w:space="0" w:color="ABA899"/>
              <w:right w:val="single" w:sz="12" w:space="0" w:color="ABA899"/>
            </w:tcBorders>
          </w:tcPr>
          <w:p w14:paraId="25A4853C"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3981B60" w14:textId="77777777" w:rsidR="00421C82" w:rsidRDefault="00421C82" w:rsidP="00BC29FE">
            <w:pPr>
              <w:pStyle w:val="TableParagraph"/>
              <w:spacing w:line="177" w:lineRule="exact"/>
              <w:ind w:left="263" w:right="264"/>
              <w:jc w:val="center"/>
              <w:rPr>
                <w:sz w:val="16"/>
              </w:rPr>
            </w:pPr>
            <w:r>
              <w:rPr>
                <w:w w:val="105"/>
                <w:sz w:val="16"/>
              </w:rPr>
              <w:t>30,0</w:t>
            </w:r>
          </w:p>
        </w:tc>
      </w:tr>
      <w:tr w:rsidR="00421C82" w14:paraId="3939D706"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703A9534" w14:textId="77777777" w:rsidR="00421C82" w:rsidRDefault="00421C82" w:rsidP="00BC29FE">
            <w:pPr>
              <w:pStyle w:val="TableParagraph"/>
              <w:spacing w:line="177" w:lineRule="exact"/>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22</w:t>
            </w:r>
          </w:p>
        </w:tc>
        <w:tc>
          <w:tcPr>
            <w:tcW w:w="3225" w:type="dxa"/>
            <w:tcBorders>
              <w:top w:val="single" w:sz="12" w:space="0" w:color="ABA899"/>
              <w:left w:val="single" w:sz="12" w:space="0" w:color="ABA899"/>
              <w:bottom w:val="single" w:sz="12" w:space="0" w:color="ABA899"/>
              <w:right w:val="single" w:sz="12" w:space="0" w:color="ABA899"/>
            </w:tcBorders>
          </w:tcPr>
          <w:p w14:paraId="127AEAE6" w14:textId="77777777" w:rsidR="00421C82" w:rsidRDefault="00421C82" w:rsidP="00BC29FE">
            <w:pPr>
              <w:pStyle w:val="TableParagraph"/>
              <w:spacing w:line="177" w:lineRule="exact"/>
              <w:ind w:left="7"/>
              <w:rPr>
                <w:sz w:val="16"/>
                <w:szCs w:val="16"/>
              </w:rPr>
            </w:pPr>
            <w:r>
              <w:rPr>
                <w:sz w:val="16"/>
                <w:szCs w:val="16"/>
              </w:rPr>
              <w:t>გადაუდებელი</w:t>
            </w:r>
            <w:r>
              <w:rPr>
                <w:spacing w:val="19"/>
                <w:sz w:val="16"/>
                <w:szCs w:val="16"/>
              </w:rPr>
              <w:t xml:space="preserve"> </w:t>
            </w:r>
            <w:r>
              <w:rPr>
                <w:sz w:val="16"/>
                <w:szCs w:val="16"/>
              </w:rPr>
              <w:t>რეაგირების</w:t>
            </w:r>
            <w:r>
              <w:rPr>
                <w:spacing w:val="18"/>
                <w:sz w:val="16"/>
                <w:szCs w:val="16"/>
              </w:rPr>
              <w:t xml:space="preserve"> </w:t>
            </w:r>
            <w:r>
              <w:rPr>
                <w:sz w:val="16"/>
                <w:szCs w:val="16"/>
              </w:rPr>
              <w:t>ქვეპროგრამა</w:t>
            </w:r>
          </w:p>
        </w:tc>
        <w:tc>
          <w:tcPr>
            <w:tcW w:w="1140" w:type="dxa"/>
            <w:tcBorders>
              <w:top w:val="single" w:sz="12" w:space="0" w:color="ABA899"/>
              <w:left w:val="single" w:sz="12" w:space="0" w:color="ABA899"/>
              <w:bottom w:val="single" w:sz="12" w:space="0" w:color="ABA899"/>
              <w:right w:val="single" w:sz="12" w:space="0" w:color="ABA899"/>
            </w:tcBorders>
          </w:tcPr>
          <w:p w14:paraId="1092288A" w14:textId="77777777" w:rsidR="00421C82" w:rsidRDefault="00421C82" w:rsidP="00BC29FE">
            <w:pPr>
              <w:pStyle w:val="TableParagraph"/>
              <w:spacing w:line="177" w:lineRule="exact"/>
              <w:ind w:left="412"/>
              <w:rPr>
                <w:sz w:val="16"/>
              </w:rPr>
            </w:pPr>
            <w:r>
              <w:rPr>
                <w:w w:val="105"/>
                <w:sz w:val="16"/>
              </w:rPr>
              <w:t>34,6</w:t>
            </w:r>
          </w:p>
        </w:tc>
        <w:tc>
          <w:tcPr>
            <w:tcW w:w="1050" w:type="dxa"/>
            <w:tcBorders>
              <w:top w:val="single" w:sz="12" w:space="0" w:color="ABA899"/>
              <w:left w:val="single" w:sz="12" w:space="0" w:color="ABA899"/>
              <w:bottom w:val="single" w:sz="12" w:space="0" w:color="ABA899"/>
              <w:right w:val="single" w:sz="12" w:space="0" w:color="ABA899"/>
            </w:tcBorders>
          </w:tcPr>
          <w:p w14:paraId="5229E556" w14:textId="77777777" w:rsidR="00421C82" w:rsidRDefault="00421C82" w:rsidP="00BC29FE">
            <w:pPr>
              <w:pStyle w:val="TableParagraph"/>
              <w:spacing w:line="177" w:lineRule="exact"/>
              <w:ind w:left="237"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2C4FFEB8" w14:textId="77777777" w:rsidR="00421C82" w:rsidRDefault="00421C82" w:rsidP="00BC29FE">
            <w:pPr>
              <w:pStyle w:val="TableParagraph"/>
              <w:spacing w:line="177" w:lineRule="exact"/>
              <w:ind w:right="309"/>
              <w:jc w:val="right"/>
              <w:rPr>
                <w:sz w:val="16"/>
              </w:rPr>
            </w:pPr>
            <w:r>
              <w:rPr>
                <w:w w:val="105"/>
                <w:sz w:val="16"/>
              </w:rPr>
              <w:t>100,0</w:t>
            </w:r>
          </w:p>
        </w:tc>
        <w:tc>
          <w:tcPr>
            <w:tcW w:w="1200" w:type="dxa"/>
            <w:tcBorders>
              <w:top w:val="single" w:sz="12" w:space="0" w:color="ABA899"/>
              <w:left w:val="single" w:sz="12" w:space="0" w:color="ABA899"/>
              <w:bottom w:val="single" w:sz="12" w:space="0" w:color="ABA899"/>
              <w:right w:val="single" w:sz="12" w:space="0" w:color="ABA899"/>
            </w:tcBorders>
          </w:tcPr>
          <w:p w14:paraId="13EB9098"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4F16D017" w14:textId="77777777" w:rsidR="00421C82" w:rsidRDefault="00421C82" w:rsidP="00BC29FE">
            <w:pPr>
              <w:pStyle w:val="TableParagraph"/>
              <w:spacing w:line="177" w:lineRule="exact"/>
              <w:ind w:left="255" w:right="264"/>
              <w:jc w:val="center"/>
              <w:rPr>
                <w:sz w:val="16"/>
              </w:rPr>
            </w:pPr>
            <w:r>
              <w:rPr>
                <w:w w:val="105"/>
                <w:sz w:val="16"/>
              </w:rPr>
              <w:t>100,0</w:t>
            </w:r>
          </w:p>
        </w:tc>
      </w:tr>
      <w:tr w:rsidR="00421C82" w14:paraId="47907FD2"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7AFAE4C2"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0626CFAE"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9F9FA97" w14:textId="77777777" w:rsidR="00421C82" w:rsidRDefault="00421C82" w:rsidP="00BC29FE">
            <w:pPr>
              <w:pStyle w:val="TableParagraph"/>
              <w:spacing w:line="177" w:lineRule="exact"/>
              <w:ind w:left="412"/>
              <w:rPr>
                <w:sz w:val="16"/>
              </w:rPr>
            </w:pPr>
            <w:r>
              <w:rPr>
                <w:w w:val="105"/>
                <w:sz w:val="16"/>
              </w:rPr>
              <w:t>34,6</w:t>
            </w:r>
          </w:p>
        </w:tc>
        <w:tc>
          <w:tcPr>
            <w:tcW w:w="1050" w:type="dxa"/>
            <w:tcBorders>
              <w:top w:val="single" w:sz="12" w:space="0" w:color="ABA899"/>
              <w:left w:val="single" w:sz="12" w:space="0" w:color="ABA899"/>
              <w:bottom w:val="single" w:sz="12" w:space="0" w:color="ABA899"/>
              <w:right w:val="single" w:sz="12" w:space="0" w:color="ABA899"/>
            </w:tcBorders>
          </w:tcPr>
          <w:p w14:paraId="260F250F" w14:textId="77777777" w:rsidR="00421C82" w:rsidRDefault="00421C82" w:rsidP="00BC29FE">
            <w:pPr>
              <w:pStyle w:val="TableParagraph"/>
              <w:spacing w:line="177" w:lineRule="exact"/>
              <w:ind w:left="237"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2E0D7EC0" w14:textId="77777777" w:rsidR="00421C82" w:rsidRDefault="00421C82" w:rsidP="00BC29FE">
            <w:pPr>
              <w:pStyle w:val="TableParagraph"/>
              <w:spacing w:line="177" w:lineRule="exact"/>
              <w:ind w:right="309"/>
              <w:jc w:val="right"/>
              <w:rPr>
                <w:sz w:val="16"/>
              </w:rPr>
            </w:pPr>
            <w:r>
              <w:rPr>
                <w:w w:val="105"/>
                <w:sz w:val="16"/>
              </w:rPr>
              <w:t>100,0</w:t>
            </w:r>
          </w:p>
        </w:tc>
        <w:tc>
          <w:tcPr>
            <w:tcW w:w="1200" w:type="dxa"/>
            <w:tcBorders>
              <w:top w:val="single" w:sz="12" w:space="0" w:color="ABA899"/>
              <w:left w:val="single" w:sz="12" w:space="0" w:color="ABA899"/>
              <w:bottom w:val="single" w:sz="12" w:space="0" w:color="ABA899"/>
              <w:right w:val="single" w:sz="12" w:space="0" w:color="ABA899"/>
            </w:tcBorders>
          </w:tcPr>
          <w:p w14:paraId="56C45E78"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46690FD0" w14:textId="77777777" w:rsidR="00421C82" w:rsidRDefault="00421C82" w:rsidP="00BC29FE">
            <w:pPr>
              <w:pStyle w:val="TableParagraph"/>
              <w:spacing w:line="177" w:lineRule="exact"/>
              <w:ind w:left="255" w:right="264"/>
              <w:jc w:val="center"/>
              <w:rPr>
                <w:sz w:val="16"/>
              </w:rPr>
            </w:pPr>
            <w:r>
              <w:rPr>
                <w:w w:val="105"/>
                <w:sz w:val="16"/>
              </w:rPr>
              <w:t>100,0</w:t>
            </w:r>
          </w:p>
        </w:tc>
      </w:tr>
      <w:tr w:rsidR="00421C82" w14:paraId="1CD1E398"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D846C4A"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2C3B13EC"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717811AF" w14:textId="77777777" w:rsidR="00421C82" w:rsidRDefault="00421C82" w:rsidP="00BC29FE">
            <w:pPr>
              <w:pStyle w:val="TableParagraph"/>
              <w:spacing w:line="177" w:lineRule="exact"/>
              <w:ind w:left="412"/>
              <w:rPr>
                <w:sz w:val="16"/>
              </w:rPr>
            </w:pPr>
            <w:r>
              <w:rPr>
                <w:w w:val="105"/>
                <w:sz w:val="16"/>
              </w:rPr>
              <w:t>31,6</w:t>
            </w:r>
          </w:p>
        </w:tc>
        <w:tc>
          <w:tcPr>
            <w:tcW w:w="1050" w:type="dxa"/>
            <w:tcBorders>
              <w:top w:val="single" w:sz="12" w:space="0" w:color="ABA899"/>
              <w:left w:val="single" w:sz="12" w:space="0" w:color="ABA899"/>
              <w:bottom w:val="single" w:sz="12" w:space="0" w:color="ABA899"/>
              <w:right w:val="single" w:sz="12" w:space="0" w:color="ABA899"/>
            </w:tcBorders>
          </w:tcPr>
          <w:p w14:paraId="264B5552" w14:textId="77777777" w:rsidR="00421C82" w:rsidRDefault="00421C82" w:rsidP="00BC29FE">
            <w:pPr>
              <w:pStyle w:val="TableParagraph"/>
              <w:spacing w:line="177" w:lineRule="exact"/>
              <w:ind w:left="237" w:right="234"/>
              <w:jc w:val="center"/>
              <w:rPr>
                <w:sz w:val="16"/>
              </w:rPr>
            </w:pPr>
            <w:r>
              <w:rPr>
                <w:w w:val="105"/>
                <w:sz w:val="16"/>
              </w:rPr>
              <w:t>50,0</w:t>
            </w:r>
          </w:p>
        </w:tc>
        <w:tc>
          <w:tcPr>
            <w:tcW w:w="1020" w:type="dxa"/>
            <w:tcBorders>
              <w:top w:val="single" w:sz="12" w:space="0" w:color="ABA899"/>
              <w:left w:val="single" w:sz="12" w:space="0" w:color="ABA899"/>
              <w:bottom w:val="single" w:sz="12" w:space="0" w:color="ABA899"/>
              <w:right w:val="single" w:sz="12" w:space="0" w:color="ABA899"/>
            </w:tcBorders>
          </w:tcPr>
          <w:p w14:paraId="3314F040" w14:textId="77777777" w:rsidR="00421C82" w:rsidRDefault="00421C82" w:rsidP="00BC29FE">
            <w:pPr>
              <w:pStyle w:val="TableParagraph"/>
              <w:spacing w:line="177" w:lineRule="exact"/>
              <w:ind w:right="309"/>
              <w:jc w:val="right"/>
              <w:rPr>
                <w:sz w:val="16"/>
              </w:rPr>
            </w:pPr>
            <w:r>
              <w:rPr>
                <w:w w:val="105"/>
                <w:sz w:val="16"/>
              </w:rPr>
              <w:t>100,0</w:t>
            </w:r>
          </w:p>
        </w:tc>
        <w:tc>
          <w:tcPr>
            <w:tcW w:w="1200" w:type="dxa"/>
            <w:tcBorders>
              <w:top w:val="single" w:sz="12" w:space="0" w:color="ABA899"/>
              <w:left w:val="single" w:sz="12" w:space="0" w:color="ABA899"/>
              <w:bottom w:val="single" w:sz="12" w:space="0" w:color="ABA899"/>
              <w:right w:val="single" w:sz="12" w:space="0" w:color="ABA899"/>
            </w:tcBorders>
          </w:tcPr>
          <w:p w14:paraId="45518956"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640E8A06" w14:textId="77777777" w:rsidR="00421C82" w:rsidRDefault="00421C82" w:rsidP="00BC29FE">
            <w:pPr>
              <w:pStyle w:val="TableParagraph"/>
              <w:spacing w:line="177" w:lineRule="exact"/>
              <w:ind w:left="255" w:right="264"/>
              <w:jc w:val="center"/>
              <w:rPr>
                <w:sz w:val="16"/>
              </w:rPr>
            </w:pPr>
            <w:r>
              <w:rPr>
                <w:w w:val="105"/>
                <w:sz w:val="16"/>
              </w:rPr>
              <w:t>100,0</w:t>
            </w:r>
          </w:p>
        </w:tc>
      </w:tr>
      <w:tr w:rsidR="00421C82" w14:paraId="531A1251"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3B1508C6" w14:textId="77777777" w:rsidR="00421C82" w:rsidRDefault="00421C82" w:rsidP="00BC29FE">
            <w:pPr>
              <w:pStyle w:val="TableParagraph"/>
              <w:spacing w:line="177" w:lineRule="exact"/>
              <w:ind w:left="233" w:right="211"/>
              <w:jc w:val="center"/>
              <w:rPr>
                <w:sz w:val="16"/>
              </w:rPr>
            </w:pPr>
            <w:r>
              <w:rPr>
                <w:w w:val="105"/>
                <w:sz w:val="16"/>
              </w:rPr>
              <w:t>28</w:t>
            </w:r>
          </w:p>
        </w:tc>
        <w:tc>
          <w:tcPr>
            <w:tcW w:w="3225" w:type="dxa"/>
            <w:tcBorders>
              <w:top w:val="single" w:sz="12" w:space="0" w:color="ABA899"/>
              <w:left w:val="single" w:sz="12" w:space="0" w:color="ABA899"/>
              <w:bottom w:val="single" w:sz="12" w:space="0" w:color="ABA899"/>
              <w:right w:val="single" w:sz="12" w:space="0" w:color="ABA899"/>
            </w:tcBorders>
          </w:tcPr>
          <w:p w14:paraId="30FE6381" w14:textId="77777777" w:rsidR="00421C82" w:rsidRDefault="00421C82" w:rsidP="00BC29FE">
            <w:pPr>
              <w:pStyle w:val="TableParagraph"/>
              <w:spacing w:line="177"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2A3C21F5" w14:textId="77777777" w:rsidR="00421C82" w:rsidRDefault="00421C82" w:rsidP="00BC29FE">
            <w:pPr>
              <w:pStyle w:val="TableParagraph"/>
              <w:spacing w:line="177" w:lineRule="exact"/>
              <w:ind w:left="457"/>
              <w:rPr>
                <w:sz w:val="16"/>
              </w:rPr>
            </w:pPr>
            <w:r>
              <w:rPr>
                <w:w w:val="105"/>
                <w:sz w:val="16"/>
              </w:rPr>
              <w:t>3,0</w:t>
            </w:r>
          </w:p>
        </w:tc>
        <w:tc>
          <w:tcPr>
            <w:tcW w:w="1050" w:type="dxa"/>
            <w:tcBorders>
              <w:top w:val="single" w:sz="12" w:space="0" w:color="ABA899"/>
              <w:left w:val="single" w:sz="12" w:space="0" w:color="ABA899"/>
              <w:bottom w:val="single" w:sz="12" w:space="0" w:color="ABA899"/>
              <w:right w:val="single" w:sz="12" w:space="0" w:color="ABA899"/>
            </w:tcBorders>
          </w:tcPr>
          <w:p w14:paraId="5FEF8287" w14:textId="77777777" w:rsidR="00421C82" w:rsidRDefault="00421C82" w:rsidP="00BC29FE">
            <w:pPr>
              <w:pStyle w:val="TableParagraph"/>
              <w:spacing w:line="177" w:lineRule="exact"/>
              <w:ind w:left="245"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026F5CAC" w14:textId="77777777" w:rsidR="00421C82" w:rsidRDefault="00421C82" w:rsidP="00BC29FE">
            <w:pPr>
              <w:pStyle w:val="TableParagraph"/>
              <w:spacing w:line="177" w:lineRule="exact"/>
              <w:ind w:right="384"/>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0542EDFB"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73B07233" w14:textId="77777777" w:rsidR="00421C82" w:rsidRDefault="00421C82" w:rsidP="00BC29FE">
            <w:pPr>
              <w:pStyle w:val="TableParagraph"/>
              <w:spacing w:line="177" w:lineRule="exact"/>
              <w:ind w:left="267" w:right="264"/>
              <w:jc w:val="center"/>
              <w:rPr>
                <w:sz w:val="16"/>
              </w:rPr>
            </w:pPr>
            <w:r>
              <w:rPr>
                <w:w w:val="105"/>
                <w:sz w:val="16"/>
              </w:rPr>
              <w:t>0,0</w:t>
            </w:r>
          </w:p>
        </w:tc>
      </w:tr>
      <w:tr w:rsidR="00421C82" w14:paraId="7C41FEB5" w14:textId="77777777" w:rsidTr="00BC29FE">
        <w:trPr>
          <w:trHeight w:val="1065"/>
        </w:trPr>
        <w:tc>
          <w:tcPr>
            <w:tcW w:w="1095" w:type="dxa"/>
            <w:tcBorders>
              <w:top w:val="single" w:sz="12" w:space="0" w:color="ABA899"/>
              <w:left w:val="single" w:sz="6" w:space="0" w:color="ECE9D8"/>
              <w:bottom w:val="single" w:sz="12" w:space="0" w:color="ABA899"/>
              <w:right w:val="single" w:sz="12" w:space="0" w:color="ABA899"/>
            </w:tcBorders>
          </w:tcPr>
          <w:p w14:paraId="2A3D8B76" w14:textId="77777777" w:rsidR="00421C82" w:rsidRDefault="00421C82" w:rsidP="00BC29FE">
            <w:pPr>
              <w:pStyle w:val="TableParagraph"/>
              <w:spacing w:before="12"/>
              <w:rPr>
                <w:rFonts w:ascii="Segoe UI Symbol"/>
                <w:sz w:val="18"/>
              </w:rPr>
            </w:pPr>
          </w:p>
          <w:p w14:paraId="161C0623" w14:textId="77777777" w:rsidR="00421C82" w:rsidRDefault="00421C82" w:rsidP="00BC29FE">
            <w:pPr>
              <w:pStyle w:val="TableParagraph"/>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23</w:t>
            </w:r>
          </w:p>
        </w:tc>
        <w:tc>
          <w:tcPr>
            <w:tcW w:w="3225" w:type="dxa"/>
            <w:tcBorders>
              <w:top w:val="single" w:sz="12" w:space="0" w:color="ABA899"/>
              <w:left w:val="single" w:sz="12" w:space="0" w:color="ABA899"/>
              <w:bottom w:val="single" w:sz="12" w:space="0" w:color="ABA899"/>
              <w:right w:val="single" w:sz="12" w:space="0" w:color="ABA899"/>
            </w:tcBorders>
          </w:tcPr>
          <w:p w14:paraId="4C241F24" w14:textId="77777777" w:rsidR="00421C82" w:rsidRDefault="00421C82" w:rsidP="00BC29FE">
            <w:pPr>
              <w:pStyle w:val="TableParagraph"/>
              <w:spacing w:line="169" w:lineRule="exact"/>
              <w:ind w:left="7"/>
              <w:rPr>
                <w:sz w:val="16"/>
                <w:szCs w:val="16"/>
              </w:rPr>
            </w:pPr>
            <w:r>
              <w:rPr>
                <w:sz w:val="16"/>
                <w:szCs w:val="16"/>
              </w:rPr>
              <w:t>მკვეთრად</w:t>
            </w:r>
            <w:r>
              <w:rPr>
                <w:spacing w:val="17"/>
                <w:sz w:val="16"/>
                <w:szCs w:val="16"/>
              </w:rPr>
              <w:t xml:space="preserve"> </w:t>
            </w:r>
            <w:r>
              <w:rPr>
                <w:sz w:val="16"/>
                <w:szCs w:val="16"/>
              </w:rPr>
              <w:t>შეზღუდული</w:t>
            </w:r>
          </w:p>
          <w:p w14:paraId="20CB8B49" w14:textId="77777777" w:rsidR="00421C82" w:rsidRDefault="00421C82" w:rsidP="00BC29FE">
            <w:pPr>
              <w:pStyle w:val="TableParagraph"/>
              <w:spacing w:before="3" w:line="223" w:lineRule="auto"/>
              <w:ind w:left="7"/>
              <w:rPr>
                <w:sz w:val="16"/>
                <w:szCs w:val="16"/>
              </w:rPr>
            </w:pPr>
            <w:r>
              <w:rPr>
                <w:sz w:val="16"/>
                <w:szCs w:val="16"/>
              </w:rPr>
              <w:t>შესაძლებლობების</w:t>
            </w:r>
            <w:r>
              <w:rPr>
                <w:spacing w:val="1"/>
                <w:sz w:val="16"/>
                <w:szCs w:val="16"/>
              </w:rPr>
              <w:t xml:space="preserve"> </w:t>
            </w:r>
            <w:r>
              <w:rPr>
                <w:sz w:val="16"/>
                <w:szCs w:val="16"/>
              </w:rPr>
              <w:t>(ნულოვანი</w:t>
            </w:r>
            <w:r>
              <w:rPr>
                <w:spacing w:val="-37"/>
                <w:sz w:val="16"/>
                <w:szCs w:val="16"/>
              </w:rPr>
              <w:t xml:space="preserve"> </w:t>
            </w:r>
            <w:r>
              <w:rPr>
                <w:w w:val="105"/>
                <w:sz w:val="16"/>
                <w:szCs w:val="16"/>
              </w:rPr>
              <w:t>მხედველობის) მქონე პირთა</w:t>
            </w:r>
            <w:r>
              <w:rPr>
                <w:spacing w:val="1"/>
                <w:w w:val="105"/>
                <w:sz w:val="16"/>
                <w:szCs w:val="16"/>
              </w:rPr>
              <w:t xml:space="preserve"> </w:t>
            </w:r>
            <w:r>
              <w:rPr>
                <w:spacing w:val="-1"/>
                <w:w w:val="105"/>
                <w:sz w:val="16"/>
                <w:szCs w:val="16"/>
              </w:rPr>
              <w:t>საზოგადოებაში</w:t>
            </w:r>
            <w:r>
              <w:rPr>
                <w:spacing w:val="-9"/>
                <w:w w:val="105"/>
                <w:sz w:val="16"/>
                <w:szCs w:val="16"/>
              </w:rPr>
              <w:t xml:space="preserve"> </w:t>
            </w:r>
            <w:r>
              <w:rPr>
                <w:spacing w:val="-1"/>
                <w:w w:val="105"/>
                <w:sz w:val="16"/>
                <w:szCs w:val="16"/>
              </w:rPr>
              <w:t>ინტეგრაცია</w:t>
            </w:r>
          </w:p>
        </w:tc>
        <w:tc>
          <w:tcPr>
            <w:tcW w:w="1140" w:type="dxa"/>
            <w:tcBorders>
              <w:top w:val="single" w:sz="12" w:space="0" w:color="ABA899"/>
              <w:left w:val="single" w:sz="12" w:space="0" w:color="ABA899"/>
              <w:bottom w:val="single" w:sz="12" w:space="0" w:color="ABA899"/>
              <w:right w:val="single" w:sz="12" w:space="0" w:color="ABA899"/>
            </w:tcBorders>
          </w:tcPr>
          <w:p w14:paraId="3BAB35E1" w14:textId="77777777" w:rsidR="00421C82" w:rsidRDefault="00421C82" w:rsidP="00BC29FE">
            <w:pPr>
              <w:pStyle w:val="TableParagraph"/>
              <w:spacing w:before="12"/>
              <w:rPr>
                <w:rFonts w:ascii="Segoe UI Symbol"/>
                <w:sz w:val="18"/>
              </w:rPr>
            </w:pPr>
          </w:p>
          <w:p w14:paraId="323EC1B8" w14:textId="77777777" w:rsidR="00421C82" w:rsidRDefault="00421C82" w:rsidP="00BC29FE">
            <w:pPr>
              <w:pStyle w:val="TableParagraph"/>
              <w:ind w:left="457"/>
              <w:rPr>
                <w:sz w:val="16"/>
              </w:rPr>
            </w:pPr>
            <w:r>
              <w:rPr>
                <w:w w:val="105"/>
                <w:sz w:val="16"/>
              </w:rPr>
              <w:t>5,5</w:t>
            </w:r>
          </w:p>
        </w:tc>
        <w:tc>
          <w:tcPr>
            <w:tcW w:w="1050" w:type="dxa"/>
            <w:tcBorders>
              <w:top w:val="single" w:sz="12" w:space="0" w:color="ABA899"/>
              <w:left w:val="single" w:sz="12" w:space="0" w:color="ABA899"/>
              <w:bottom w:val="single" w:sz="12" w:space="0" w:color="ABA899"/>
              <w:right w:val="single" w:sz="12" w:space="0" w:color="ABA899"/>
            </w:tcBorders>
          </w:tcPr>
          <w:p w14:paraId="2C9A868A" w14:textId="77777777" w:rsidR="00421C82" w:rsidRDefault="00421C82" w:rsidP="00BC29FE">
            <w:pPr>
              <w:pStyle w:val="TableParagraph"/>
              <w:spacing w:before="12"/>
              <w:rPr>
                <w:rFonts w:ascii="Segoe UI Symbol"/>
                <w:sz w:val="18"/>
              </w:rPr>
            </w:pPr>
          </w:p>
          <w:p w14:paraId="3F2815AE" w14:textId="77777777" w:rsidR="00421C82" w:rsidRDefault="00421C82" w:rsidP="00BC29FE">
            <w:pPr>
              <w:pStyle w:val="TableParagraph"/>
              <w:ind w:left="245" w:right="234"/>
              <w:jc w:val="center"/>
              <w:rPr>
                <w:sz w:val="16"/>
              </w:rPr>
            </w:pPr>
            <w:r>
              <w:rPr>
                <w:w w:val="105"/>
                <w:sz w:val="16"/>
              </w:rPr>
              <w:t>9,0</w:t>
            </w:r>
          </w:p>
        </w:tc>
        <w:tc>
          <w:tcPr>
            <w:tcW w:w="1020" w:type="dxa"/>
            <w:tcBorders>
              <w:top w:val="single" w:sz="12" w:space="0" w:color="ABA899"/>
              <w:left w:val="single" w:sz="12" w:space="0" w:color="ABA899"/>
              <w:bottom w:val="single" w:sz="12" w:space="0" w:color="ABA899"/>
              <w:right w:val="single" w:sz="12" w:space="0" w:color="ABA899"/>
            </w:tcBorders>
          </w:tcPr>
          <w:p w14:paraId="7FD47ADD" w14:textId="77777777" w:rsidR="00421C82" w:rsidRDefault="00421C82" w:rsidP="00BC29FE">
            <w:pPr>
              <w:pStyle w:val="TableParagraph"/>
              <w:spacing w:before="12"/>
              <w:rPr>
                <w:rFonts w:ascii="Segoe UI Symbol"/>
                <w:sz w:val="18"/>
              </w:rPr>
            </w:pPr>
          </w:p>
          <w:p w14:paraId="157A7B81" w14:textId="77777777" w:rsidR="00421C82" w:rsidRDefault="00421C82" w:rsidP="00BC29FE">
            <w:pPr>
              <w:pStyle w:val="TableParagraph"/>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16E0CA39" w14:textId="77777777" w:rsidR="00421C82" w:rsidRDefault="00421C82" w:rsidP="00BC29FE">
            <w:pPr>
              <w:pStyle w:val="TableParagraph"/>
              <w:spacing w:before="12"/>
              <w:rPr>
                <w:rFonts w:ascii="Segoe UI Symbol"/>
                <w:sz w:val="18"/>
              </w:rPr>
            </w:pPr>
          </w:p>
          <w:p w14:paraId="48BAB5B0" w14:textId="77777777" w:rsidR="00421C82" w:rsidRDefault="00421C82" w:rsidP="00BC29FE">
            <w:pPr>
              <w:pStyle w:val="TableParagraph"/>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DD8F7A1" w14:textId="77777777" w:rsidR="00421C82" w:rsidRDefault="00421C82" w:rsidP="00BC29FE">
            <w:pPr>
              <w:pStyle w:val="TableParagraph"/>
              <w:spacing w:before="12"/>
              <w:rPr>
                <w:rFonts w:ascii="Segoe UI Symbol"/>
                <w:sz w:val="18"/>
              </w:rPr>
            </w:pPr>
          </w:p>
          <w:p w14:paraId="47A0BB65" w14:textId="77777777" w:rsidR="00421C82" w:rsidRDefault="00421C82" w:rsidP="00BC29FE">
            <w:pPr>
              <w:pStyle w:val="TableParagraph"/>
              <w:ind w:left="263" w:right="264"/>
              <w:jc w:val="center"/>
              <w:rPr>
                <w:sz w:val="16"/>
              </w:rPr>
            </w:pPr>
            <w:r>
              <w:rPr>
                <w:w w:val="105"/>
                <w:sz w:val="16"/>
              </w:rPr>
              <w:t>10,0</w:t>
            </w:r>
          </w:p>
        </w:tc>
      </w:tr>
      <w:tr w:rsidR="00421C82" w14:paraId="5F91F182"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0AD570F9"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395BC6D1"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10E708E9" w14:textId="77777777" w:rsidR="00421C82" w:rsidRDefault="00421C82" w:rsidP="00BC29FE">
            <w:pPr>
              <w:pStyle w:val="TableParagraph"/>
              <w:spacing w:line="177" w:lineRule="exact"/>
              <w:ind w:left="457"/>
              <w:rPr>
                <w:sz w:val="16"/>
              </w:rPr>
            </w:pPr>
            <w:r>
              <w:rPr>
                <w:w w:val="105"/>
                <w:sz w:val="16"/>
              </w:rPr>
              <w:t>5,5</w:t>
            </w:r>
          </w:p>
        </w:tc>
        <w:tc>
          <w:tcPr>
            <w:tcW w:w="1050" w:type="dxa"/>
            <w:tcBorders>
              <w:top w:val="single" w:sz="12" w:space="0" w:color="ABA899"/>
              <w:left w:val="single" w:sz="12" w:space="0" w:color="ABA899"/>
              <w:bottom w:val="single" w:sz="12" w:space="0" w:color="ABA899"/>
              <w:right w:val="single" w:sz="12" w:space="0" w:color="ABA899"/>
            </w:tcBorders>
          </w:tcPr>
          <w:p w14:paraId="0A4D82FA" w14:textId="77777777" w:rsidR="00421C82" w:rsidRDefault="00421C82" w:rsidP="00BC29FE">
            <w:pPr>
              <w:pStyle w:val="TableParagraph"/>
              <w:spacing w:line="177" w:lineRule="exact"/>
              <w:ind w:left="245" w:right="234"/>
              <w:jc w:val="center"/>
              <w:rPr>
                <w:sz w:val="16"/>
              </w:rPr>
            </w:pPr>
            <w:r>
              <w:rPr>
                <w:w w:val="105"/>
                <w:sz w:val="16"/>
              </w:rPr>
              <w:t>9,0</w:t>
            </w:r>
          </w:p>
        </w:tc>
        <w:tc>
          <w:tcPr>
            <w:tcW w:w="1020" w:type="dxa"/>
            <w:tcBorders>
              <w:top w:val="single" w:sz="12" w:space="0" w:color="ABA899"/>
              <w:left w:val="single" w:sz="12" w:space="0" w:color="ABA899"/>
              <w:bottom w:val="single" w:sz="12" w:space="0" w:color="ABA899"/>
              <w:right w:val="single" w:sz="12" w:space="0" w:color="ABA899"/>
            </w:tcBorders>
          </w:tcPr>
          <w:p w14:paraId="5AA66A5D" w14:textId="77777777" w:rsidR="00421C82" w:rsidRDefault="00421C82" w:rsidP="00BC29FE">
            <w:pPr>
              <w:pStyle w:val="TableParagraph"/>
              <w:spacing w:line="177" w:lineRule="exact"/>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3D4B5ECE"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0F80E9B1" w14:textId="77777777" w:rsidR="00421C82" w:rsidRDefault="00421C82" w:rsidP="00BC29FE">
            <w:pPr>
              <w:pStyle w:val="TableParagraph"/>
              <w:spacing w:line="177" w:lineRule="exact"/>
              <w:ind w:left="263" w:right="264"/>
              <w:jc w:val="center"/>
              <w:rPr>
                <w:sz w:val="16"/>
              </w:rPr>
            </w:pPr>
            <w:r>
              <w:rPr>
                <w:w w:val="105"/>
                <w:sz w:val="16"/>
              </w:rPr>
              <w:t>10,0</w:t>
            </w:r>
          </w:p>
        </w:tc>
      </w:tr>
      <w:tr w:rsidR="00421C82" w14:paraId="3C0D73F1"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7CEAE9A1"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5B11CAC9"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549D6041" w14:textId="77777777" w:rsidR="00421C82" w:rsidRDefault="00421C82" w:rsidP="00BC29FE">
            <w:pPr>
              <w:pStyle w:val="TableParagraph"/>
              <w:spacing w:line="177" w:lineRule="exact"/>
              <w:ind w:left="457"/>
              <w:rPr>
                <w:sz w:val="16"/>
              </w:rPr>
            </w:pPr>
            <w:r>
              <w:rPr>
                <w:w w:val="105"/>
                <w:sz w:val="16"/>
              </w:rPr>
              <w:t>5,5</w:t>
            </w:r>
          </w:p>
        </w:tc>
        <w:tc>
          <w:tcPr>
            <w:tcW w:w="1050" w:type="dxa"/>
            <w:tcBorders>
              <w:top w:val="single" w:sz="12" w:space="0" w:color="ABA899"/>
              <w:left w:val="single" w:sz="12" w:space="0" w:color="ABA899"/>
              <w:bottom w:val="single" w:sz="12" w:space="0" w:color="ABA899"/>
              <w:right w:val="single" w:sz="12" w:space="0" w:color="ABA899"/>
            </w:tcBorders>
          </w:tcPr>
          <w:p w14:paraId="34827249" w14:textId="77777777" w:rsidR="00421C82" w:rsidRDefault="00421C82" w:rsidP="00BC29FE">
            <w:pPr>
              <w:pStyle w:val="TableParagraph"/>
              <w:spacing w:line="177" w:lineRule="exact"/>
              <w:ind w:left="245" w:right="234"/>
              <w:jc w:val="center"/>
              <w:rPr>
                <w:sz w:val="16"/>
              </w:rPr>
            </w:pPr>
            <w:r>
              <w:rPr>
                <w:w w:val="105"/>
                <w:sz w:val="16"/>
              </w:rPr>
              <w:t>9,0</w:t>
            </w:r>
          </w:p>
        </w:tc>
        <w:tc>
          <w:tcPr>
            <w:tcW w:w="1020" w:type="dxa"/>
            <w:tcBorders>
              <w:top w:val="single" w:sz="12" w:space="0" w:color="ABA899"/>
              <w:left w:val="single" w:sz="12" w:space="0" w:color="ABA899"/>
              <w:bottom w:val="single" w:sz="12" w:space="0" w:color="ABA899"/>
              <w:right w:val="single" w:sz="12" w:space="0" w:color="ABA899"/>
            </w:tcBorders>
          </w:tcPr>
          <w:p w14:paraId="0B6717BD" w14:textId="77777777" w:rsidR="00421C82" w:rsidRDefault="00421C82" w:rsidP="00BC29FE">
            <w:pPr>
              <w:pStyle w:val="TableParagraph"/>
              <w:spacing w:line="177" w:lineRule="exact"/>
              <w:ind w:right="346"/>
              <w:jc w:val="right"/>
              <w:rPr>
                <w:sz w:val="16"/>
              </w:rPr>
            </w:pPr>
            <w:r>
              <w:rPr>
                <w:w w:val="105"/>
                <w:sz w:val="16"/>
              </w:rPr>
              <w:t>10,0</w:t>
            </w:r>
          </w:p>
        </w:tc>
        <w:tc>
          <w:tcPr>
            <w:tcW w:w="1200" w:type="dxa"/>
            <w:tcBorders>
              <w:top w:val="single" w:sz="12" w:space="0" w:color="ABA899"/>
              <w:left w:val="single" w:sz="12" w:space="0" w:color="ABA899"/>
              <w:bottom w:val="single" w:sz="12" w:space="0" w:color="ABA899"/>
              <w:right w:val="single" w:sz="12" w:space="0" w:color="ABA899"/>
            </w:tcBorders>
          </w:tcPr>
          <w:p w14:paraId="0D067080"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4B1692E0" w14:textId="77777777" w:rsidR="00421C82" w:rsidRDefault="00421C82" w:rsidP="00BC29FE">
            <w:pPr>
              <w:pStyle w:val="TableParagraph"/>
              <w:spacing w:line="177" w:lineRule="exact"/>
              <w:ind w:left="263" w:right="264"/>
              <w:jc w:val="center"/>
              <w:rPr>
                <w:sz w:val="16"/>
              </w:rPr>
            </w:pPr>
            <w:r>
              <w:rPr>
                <w:w w:val="105"/>
                <w:sz w:val="16"/>
              </w:rPr>
              <w:t>10,0</w:t>
            </w:r>
          </w:p>
        </w:tc>
      </w:tr>
      <w:tr w:rsidR="00421C82" w14:paraId="5EF441DB"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6B25B2D9" w14:textId="77777777" w:rsidR="00421C82" w:rsidRDefault="00421C82" w:rsidP="00BC29FE">
            <w:pPr>
              <w:pStyle w:val="TableParagraph"/>
              <w:spacing w:line="177" w:lineRule="exact"/>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24</w:t>
            </w:r>
          </w:p>
        </w:tc>
        <w:tc>
          <w:tcPr>
            <w:tcW w:w="3225" w:type="dxa"/>
            <w:tcBorders>
              <w:top w:val="single" w:sz="12" w:space="0" w:color="ABA899"/>
              <w:left w:val="single" w:sz="12" w:space="0" w:color="ABA899"/>
              <w:bottom w:val="single" w:sz="12" w:space="0" w:color="ABA899"/>
              <w:right w:val="single" w:sz="12" w:space="0" w:color="ABA899"/>
            </w:tcBorders>
          </w:tcPr>
          <w:p w14:paraId="204B27EB" w14:textId="77777777" w:rsidR="00421C82" w:rsidRDefault="00421C82" w:rsidP="00BC29FE">
            <w:pPr>
              <w:pStyle w:val="TableParagraph"/>
              <w:spacing w:line="177" w:lineRule="exact"/>
              <w:ind w:left="7"/>
              <w:rPr>
                <w:sz w:val="16"/>
                <w:szCs w:val="16"/>
              </w:rPr>
            </w:pPr>
            <w:r>
              <w:rPr>
                <w:sz w:val="16"/>
                <w:szCs w:val="16"/>
              </w:rPr>
              <w:t>ინსულტის</w:t>
            </w:r>
            <w:r>
              <w:rPr>
                <w:spacing w:val="20"/>
                <w:sz w:val="16"/>
                <w:szCs w:val="16"/>
              </w:rPr>
              <w:t xml:space="preserve"> </w:t>
            </w:r>
            <w:r>
              <w:rPr>
                <w:sz w:val="16"/>
                <w:szCs w:val="16"/>
              </w:rPr>
              <w:t>რეაბილიტაციის</w:t>
            </w:r>
            <w:r>
              <w:rPr>
                <w:spacing w:val="18"/>
                <w:sz w:val="16"/>
                <w:szCs w:val="16"/>
              </w:rPr>
              <w:t xml:space="preserve"> </w:t>
            </w:r>
            <w:r>
              <w:rPr>
                <w:sz w:val="16"/>
                <w:szCs w:val="16"/>
              </w:rPr>
              <w:t>ქვეპროგრამა</w:t>
            </w:r>
          </w:p>
        </w:tc>
        <w:tc>
          <w:tcPr>
            <w:tcW w:w="1140" w:type="dxa"/>
            <w:tcBorders>
              <w:top w:val="single" w:sz="12" w:space="0" w:color="ABA899"/>
              <w:left w:val="single" w:sz="12" w:space="0" w:color="ABA899"/>
              <w:bottom w:val="single" w:sz="12" w:space="0" w:color="ABA899"/>
              <w:right w:val="single" w:sz="12" w:space="0" w:color="ABA899"/>
            </w:tcBorders>
          </w:tcPr>
          <w:p w14:paraId="7E472A39" w14:textId="77777777" w:rsidR="00421C82" w:rsidRDefault="00421C82" w:rsidP="00BC29FE">
            <w:pPr>
              <w:pStyle w:val="TableParagraph"/>
              <w:spacing w:line="177" w:lineRule="exact"/>
              <w:ind w:left="457"/>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0B2BD455" w14:textId="77777777" w:rsidR="00421C82" w:rsidRDefault="00421C82" w:rsidP="00BC29FE">
            <w:pPr>
              <w:pStyle w:val="TableParagraph"/>
              <w:spacing w:line="177" w:lineRule="exact"/>
              <w:ind w:left="245" w:right="234"/>
              <w:jc w:val="center"/>
              <w:rPr>
                <w:sz w:val="16"/>
              </w:rPr>
            </w:pPr>
            <w:r>
              <w:rPr>
                <w:w w:val="105"/>
                <w:sz w:val="16"/>
              </w:rPr>
              <w:t>4,5</w:t>
            </w:r>
          </w:p>
        </w:tc>
        <w:tc>
          <w:tcPr>
            <w:tcW w:w="1020" w:type="dxa"/>
            <w:tcBorders>
              <w:top w:val="single" w:sz="12" w:space="0" w:color="ABA899"/>
              <w:left w:val="single" w:sz="12" w:space="0" w:color="ABA899"/>
              <w:bottom w:val="single" w:sz="12" w:space="0" w:color="ABA899"/>
              <w:right w:val="single" w:sz="12" w:space="0" w:color="ABA899"/>
            </w:tcBorders>
          </w:tcPr>
          <w:p w14:paraId="2B7D6BAA" w14:textId="77777777" w:rsidR="00421C82" w:rsidRDefault="00421C82" w:rsidP="00BC29FE">
            <w:pPr>
              <w:pStyle w:val="TableParagraph"/>
              <w:spacing w:line="177" w:lineRule="exact"/>
              <w:ind w:right="384"/>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059827BC"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39391C02" w14:textId="77777777" w:rsidR="00421C82" w:rsidRDefault="00421C82" w:rsidP="00BC29FE">
            <w:pPr>
              <w:pStyle w:val="TableParagraph"/>
              <w:spacing w:line="177" w:lineRule="exact"/>
              <w:ind w:left="267" w:right="264"/>
              <w:jc w:val="center"/>
              <w:rPr>
                <w:sz w:val="16"/>
              </w:rPr>
            </w:pPr>
            <w:r>
              <w:rPr>
                <w:w w:val="105"/>
                <w:sz w:val="16"/>
              </w:rPr>
              <w:t>0,0</w:t>
            </w:r>
          </w:p>
        </w:tc>
      </w:tr>
      <w:tr w:rsidR="00421C82" w14:paraId="55D9DCB3"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5B8F5330" w14:textId="77777777" w:rsidR="00421C82" w:rsidRDefault="00421C82" w:rsidP="00BC29FE">
            <w:pPr>
              <w:pStyle w:val="TableParagraph"/>
              <w:spacing w:line="177" w:lineRule="exact"/>
              <w:jc w:val="center"/>
              <w:rPr>
                <w:sz w:val="16"/>
              </w:rPr>
            </w:pPr>
            <w:r>
              <w:rPr>
                <w:w w:val="103"/>
                <w:sz w:val="16"/>
              </w:rPr>
              <w:t>2</w:t>
            </w:r>
          </w:p>
        </w:tc>
        <w:tc>
          <w:tcPr>
            <w:tcW w:w="3225" w:type="dxa"/>
            <w:tcBorders>
              <w:top w:val="single" w:sz="12" w:space="0" w:color="ABA899"/>
              <w:left w:val="single" w:sz="12" w:space="0" w:color="ABA899"/>
              <w:bottom w:val="single" w:sz="12" w:space="0" w:color="ABA899"/>
              <w:right w:val="single" w:sz="12" w:space="0" w:color="ABA899"/>
            </w:tcBorders>
          </w:tcPr>
          <w:p w14:paraId="2477301B" w14:textId="77777777" w:rsidR="00421C82" w:rsidRDefault="00421C82" w:rsidP="00BC29FE">
            <w:pPr>
              <w:pStyle w:val="TableParagraph"/>
              <w:spacing w:line="177" w:lineRule="exact"/>
              <w:ind w:left="7"/>
              <w:rPr>
                <w:sz w:val="16"/>
                <w:szCs w:val="16"/>
              </w:rPr>
            </w:pPr>
            <w:r>
              <w:rPr>
                <w:w w:val="105"/>
                <w:sz w:val="16"/>
                <w:szCs w:val="16"/>
              </w:rPr>
              <w:t>ხარჯები</w:t>
            </w:r>
          </w:p>
        </w:tc>
        <w:tc>
          <w:tcPr>
            <w:tcW w:w="1140" w:type="dxa"/>
            <w:tcBorders>
              <w:top w:val="single" w:sz="12" w:space="0" w:color="ABA899"/>
              <w:left w:val="single" w:sz="12" w:space="0" w:color="ABA899"/>
              <w:bottom w:val="single" w:sz="12" w:space="0" w:color="ABA899"/>
              <w:right w:val="single" w:sz="12" w:space="0" w:color="ABA899"/>
            </w:tcBorders>
          </w:tcPr>
          <w:p w14:paraId="0B7D4338" w14:textId="77777777" w:rsidR="00421C82" w:rsidRDefault="00421C82" w:rsidP="00BC29FE">
            <w:pPr>
              <w:pStyle w:val="TableParagraph"/>
              <w:spacing w:line="177" w:lineRule="exact"/>
              <w:ind w:left="457"/>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5F8872CA" w14:textId="77777777" w:rsidR="00421C82" w:rsidRDefault="00421C82" w:rsidP="00BC29FE">
            <w:pPr>
              <w:pStyle w:val="TableParagraph"/>
              <w:spacing w:line="177" w:lineRule="exact"/>
              <w:ind w:left="245" w:right="234"/>
              <w:jc w:val="center"/>
              <w:rPr>
                <w:sz w:val="16"/>
              </w:rPr>
            </w:pPr>
            <w:r>
              <w:rPr>
                <w:w w:val="105"/>
                <w:sz w:val="16"/>
              </w:rPr>
              <w:t>4,5</w:t>
            </w:r>
          </w:p>
        </w:tc>
        <w:tc>
          <w:tcPr>
            <w:tcW w:w="1020" w:type="dxa"/>
            <w:tcBorders>
              <w:top w:val="single" w:sz="12" w:space="0" w:color="ABA899"/>
              <w:left w:val="single" w:sz="12" w:space="0" w:color="ABA899"/>
              <w:bottom w:val="single" w:sz="12" w:space="0" w:color="ABA899"/>
              <w:right w:val="single" w:sz="12" w:space="0" w:color="ABA899"/>
            </w:tcBorders>
          </w:tcPr>
          <w:p w14:paraId="10A8991C" w14:textId="77777777" w:rsidR="00421C82" w:rsidRDefault="00421C82" w:rsidP="00BC29FE">
            <w:pPr>
              <w:pStyle w:val="TableParagraph"/>
              <w:spacing w:line="177" w:lineRule="exact"/>
              <w:ind w:right="384"/>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2F0685F7"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284E1073" w14:textId="77777777" w:rsidR="00421C82" w:rsidRDefault="00421C82" w:rsidP="00BC29FE">
            <w:pPr>
              <w:pStyle w:val="TableParagraph"/>
              <w:spacing w:line="177" w:lineRule="exact"/>
              <w:ind w:left="267" w:right="264"/>
              <w:jc w:val="center"/>
              <w:rPr>
                <w:sz w:val="16"/>
              </w:rPr>
            </w:pPr>
            <w:r>
              <w:rPr>
                <w:w w:val="105"/>
                <w:sz w:val="16"/>
              </w:rPr>
              <w:t>0,0</w:t>
            </w:r>
          </w:p>
        </w:tc>
      </w:tr>
      <w:tr w:rsidR="00421C82" w14:paraId="6890AAD9" w14:textId="77777777" w:rsidTr="00BC29FE">
        <w:trPr>
          <w:trHeight w:val="480"/>
        </w:trPr>
        <w:tc>
          <w:tcPr>
            <w:tcW w:w="1095" w:type="dxa"/>
            <w:tcBorders>
              <w:top w:val="single" w:sz="12" w:space="0" w:color="ABA899"/>
              <w:left w:val="single" w:sz="6" w:space="0" w:color="ECE9D8"/>
              <w:bottom w:val="single" w:sz="12" w:space="0" w:color="ABA899"/>
              <w:right w:val="single" w:sz="12" w:space="0" w:color="ABA899"/>
            </w:tcBorders>
          </w:tcPr>
          <w:p w14:paraId="21F49F76" w14:textId="77777777" w:rsidR="00421C82" w:rsidRDefault="00421C82" w:rsidP="00BC29FE">
            <w:pPr>
              <w:pStyle w:val="TableParagraph"/>
              <w:spacing w:line="177" w:lineRule="exact"/>
              <w:ind w:left="233" w:right="211"/>
              <w:jc w:val="center"/>
              <w:rPr>
                <w:sz w:val="16"/>
              </w:rPr>
            </w:pPr>
            <w:r>
              <w:rPr>
                <w:w w:val="105"/>
                <w:sz w:val="16"/>
              </w:rPr>
              <w:t>27</w:t>
            </w:r>
          </w:p>
        </w:tc>
        <w:tc>
          <w:tcPr>
            <w:tcW w:w="3225" w:type="dxa"/>
            <w:tcBorders>
              <w:top w:val="single" w:sz="12" w:space="0" w:color="ABA899"/>
              <w:left w:val="single" w:sz="12" w:space="0" w:color="ABA899"/>
              <w:bottom w:val="single" w:sz="12" w:space="0" w:color="ABA899"/>
              <w:right w:val="single" w:sz="12" w:space="0" w:color="ABA899"/>
            </w:tcBorders>
          </w:tcPr>
          <w:p w14:paraId="409642F1" w14:textId="77777777" w:rsidR="00421C82" w:rsidRDefault="00421C82" w:rsidP="00BC29FE">
            <w:pPr>
              <w:pStyle w:val="TableParagraph"/>
              <w:spacing w:line="177"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Borders>
              <w:top w:val="single" w:sz="12" w:space="0" w:color="ABA899"/>
              <w:left w:val="single" w:sz="12" w:space="0" w:color="ABA899"/>
              <w:bottom w:val="single" w:sz="12" w:space="0" w:color="ABA899"/>
              <w:right w:val="single" w:sz="12" w:space="0" w:color="ABA899"/>
            </w:tcBorders>
          </w:tcPr>
          <w:p w14:paraId="5F92DF8E" w14:textId="77777777" w:rsidR="00421C82" w:rsidRDefault="00421C82" w:rsidP="00BC29FE">
            <w:pPr>
              <w:pStyle w:val="TableParagraph"/>
              <w:spacing w:line="177" w:lineRule="exact"/>
              <w:ind w:left="457"/>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209739C8" w14:textId="77777777" w:rsidR="00421C82" w:rsidRDefault="00421C82" w:rsidP="00BC29FE">
            <w:pPr>
              <w:pStyle w:val="TableParagraph"/>
              <w:spacing w:line="177" w:lineRule="exact"/>
              <w:ind w:left="245" w:right="234"/>
              <w:jc w:val="center"/>
              <w:rPr>
                <w:sz w:val="16"/>
              </w:rPr>
            </w:pPr>
            <w:r>
              <w:rPr>
                <w:w w:val="105"/>
                <w:sz w:val="16"/>
              </w:rPr>
              <w:t>4,5</w:t>
            </w:r>
          </w:p>
        </w:tc>
        <w:tc>
          <w:tcPr>
            <w:tcW w:w="1020" w:type="dxa"/>
            <w:tcBorders>
              <w:top w:val="single" w:sz="12" w:space="0" w:color="ABA899"/>
              <w:left w:val="single" w:sz="12" w:space="0" w:color="ABA899"/>
              <w:bottom w:val="single" w:sz="12" w:space="0" w:color="ABA899"/>
              <w:right w:val="single" w:sz="12" w:space="0" w:color="ABA899"/>
            </w:tcBorders>
          </w:tcPr>
          <w:p w14:paraId="64907669" w14:textId="77777777" w:rsidR="00421C82" w:rsidRDefault="00421C82" w:rsidP="00BC29FE">
            <w:pPr>
              <w:pStyle w:val="TableParagraph"/>
              <w:spacing w:line="177" w:lineRule="exact"/>
              <w:ind w:right="384"/>
              <w:jc w:val="right"/>
              <w:rPr>
                <w:sz w:val="16"/>
              </w:rPr>
            </w:pPr>
            <w:r>
              <w:rPr>
                <w:w w:val="105"/>
                <w:sz w:val="16"/>
              </w:rPr>
              <w:t>0,0</w:t>
            </w:r>
          </w:p>
        </w:tc>
        <w:tc>
          <w:tcPr>
            <w:tcW w:w="1200" w:type="dxa"/>
            <w:tcBorders>
              <w:top w:val="single" w:sz="12" w:space="0" w:color="ABA899"/>
              <w:left w:val="single" w:sz="12" w:space="0" w:color="ABA899"/>
              <w:bottom w:val="single" w:sz="12" w:space="0" w:color="ABA899"/>
              <w:right w:val="single" w:sz="12" w:space="0" w:color="ABA899"/>
            </w:tcBorders>
          </w:tcPr>
          <w:p w14:paraId="151B824C" w14:textId="77777777" w:rsidR="00421C82" w:rsidRDefault="00421C82" w:rsidP="00BC29FE">
            <w:pPr>
              <w:pStyle w:val="TableParagraph"/>
              <w:spacing w:line="177" w:lineRule="exact"/>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5B626384" w14:textId="77777777" w:rsidR="00421C82" w:rsidRDefault="00421C82" w:rsidP="00BC29FE">
            <w:pPr>
              <w:pStyle w:val="TableParagraph"/>
              <w:spacing w:line="177" w:lineRule="exact"/>
              <w:ind w:left="267" w:right="264"/>
              <w:jc w:val="center"/>
              <w:rPr>
                <w:sz w:val="16"/>
              </w:rPr>
            </w:pPr>
            <w:r>
              <w:rPr>
                <w:w w:val="105"/>
                <w:sz w:val="16"/>
              </w:rPr>
              <w:t>0,0</w:t>
            </w:r>
          </w:p>
        </w:tc>
      </w:tr>
      <w:tr w:rsidR="00421C82" w14:paraId="7DBC3946" w14:textId="77777777" w:rsidTr="00BC29FE">
        <w:trPr>
          <w:trHeight w:val="675"/>
        </w:trPr>
        <w:tc>
          <w:tcPr>
            <w:tcW w:w="1095" w:type="dxa"/>
            <w:tcBorders>
              <w:top w:val="single" w:sz="12" w:space="0" w:color="ABA899"/>
              <w:left w:val="single" w:sz="6" w:space="0" w:color="ECE9D8"/>
              <w:bottom w:val="single" w:sz="12" w:space="0" w:color="ABA899"/>
              <w:right w:val="single" w:sz="12" w:space="0" w:color="ABA899"/>
            </w:tcBorders>
          </w:tcPr>
          <w:p w14:paraId="10F73641" w14:textId="77777777" w:rsidR="00421C82" w:rsidRDefault="00421C82" w:rsidP="00BC29FE">
            <w:pPr>
              <w:pStyle w:val="TableParagraph"/>
              <w:spacing w:before="56"/>
              <w:ind w:left="233" w:right="218"/>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25</w:t>
            </w:r>
          </w:p>
        </w:tc>
        <w:tc>
          <w:tcPr>
            <w:tcW w:w="3225" w:type="dxa"/>
            <w:tcBorders>
              <w:top w:val="single" w:sz="12" w:space="0" w:color="ABA899"/>
              <w:left w:val="single" w:sz="12" w:space="0" w:color="ABA899"/>
              <w:bottom w:val="single" w:sz="12" w:space="0" w:color="ABA899"/>
              <w:right w:val="single" w:sz="12" w:space="0" w:color="ABA899"/>
            </w:tcBorders>
          </w:tcPr>
          <w:p w14:paraId="76E912E8" w14:textId="77777777" w:rsidR="00421C82" w:rsidRDefault="00421C82" w:rsidP="00BC29FE">
            <w:pPr>
              <w:pStyle w:val="TableParagraph"/>
              <w:spacing w:line="169" w:lineRule="exact"/>
              <w:ind w:left="7"/>
              <w:rPr>
                <w:sz w:val="16"/>
                <w:szCs w:val="16"/>
              </w:rPr>
            </w:pPr>
            <w:r>
              <w:rPr>
                <w:sz w:val="16"/>
                <w:szCs w:val="16"/>
              </w:rPr>
              <w:t>ფსიქიკური</w:t>
            </w:r>
            <w:r>
              <w:rPr>
                <w:spacing w:val="11"/>
                <w:sz w:val="16"/>
                <w:szCs w:val="16"/>
              </w:rPr>
              <w:t xml:space="preserve"> </w:t>
            </w:r>
            <w:r>
              <w:rPr>
                <w:sz w:val="16"/>
                <w:szCs w:val="16"/>
              </w:rPr>
              <w:t>აშლილობის</w:t>
            </w:r>
            <w:r>
              <w:rPr>
                <w:spacing w:val="13"/>
                <w:sz w:val="16"/>
                <w:szCs w:val="16"/>
              </w:rPr>
              <w:t xml:space="preserve"> </w:t>
            </w:r>
            <w:r>
              <w:rPr>
                <w:sz w:val="16"/>
                <w:szCs w:val="16"/>
              </w:rPr>
              <w:t>მქონე</w:t>
            </w:r>
            <w:r>
              <w:rPr>
                <w:spacing w:val="13"/>
                <w:sz w:val="16"/>
                <w:szCs w:val="16"/>
              </w:rPr>
              <w:t xml:space="preserve"> </w:t>
            </w:r>
            <w:r>
              <w:rPr>
                <w:sz w:val="16"/>
                <w:szCs w:val="16"/>
              </w:rPr>
              <w:t>პირთა</w:t>
            </w:r>
            <w:r>
              <w:rPr>
                <w:spacing w:val="12"/>
                <w:sz w:val="16"/>
                <w:szCs w:val="16"/>
              </w:rPr>
              <w:t xml:space="preserve"> </w:t>
            </w:r>
            <w:r>
              <w:rPr>
                <w:sz w:val="16"/>
                <w:szCs w:val="16"/>
              </w:rPr>
              <w:t>შინ</w:t>
            </w:r>
          </w:p>
          <w:p w14:paraId="6687506E" w14:textId="77777777" w:rsidR="00421C82" w:rsidRDefault="00421C82" w:rsidP="00BC29FE">
            <w:pPr>
              <w:pStyle w:val="TableParagraph"/>
              <w:spacing w:line="203" w:lineRule="exact"/>
              <w:ind w:left="7"/>
              <w:rPr>
                <w:sz w:val="16"/>
                <w:szCs w:val="16"/>
              </w:rPr>
            </w:pPr>
            <w:r>
              <w:rPr>
                <w:sz w:val="16"/>
                <w:szCs w:val="16"/>
              </w:rPr>
              <w:t>მოვლის</w:t>
            </w:r>
            <w:r>
              <w:rPr>
                <w:spacing w:val="15"/>
                <w:sz w:val="16"/>
                <w:szCs w:val="16"/>
              </w:rPr>
              <w:t xml:space="preserve"> </w:t>
            </w:r>
            <w:r>
              <w:rPr>
                <w:sz w:val="16"/>
                <w:szCs w:val="16"/>
              </w:rPr>
              <w:t>საპილოტე</w:t>
            </w:r>
            <w:r>
              <w:rPr>
                <w:spacing w:val="16"/>
                <w:sz w:val="16"/>
                <w:szCs w:val="16"/>
              </w:rPr>
              <w:t xml:space="preserve"> </w:t>
            </w:r>
            <w:r>
              <w:rPr>
                <w:sz w:val="16"/>
                <w:szCs w:val="16"/>
              </w:rPr>
              <w:t>ქვეპროგრამა</w:t>
            </w:r>
          </w:p>
        </w:tc>
        <w:tc>
          <w:tcPr>
            <w:tcW w:w="1140" w:type="dxa"/>
            <w:tcBorders>
              <w:top w:val="single" w:sz="12" w:space="0" w:color="ABA899"/>
              <w:left w:val="single" w:sz="12" w:space="0" w:color="ABA899"/>
              <w:bottom w:val="single" w:sz="12" w:space="0" w:color="ABA899"/>
              <w:right w:val="single" w:sz="12" w:space="0" w:color="ABA899"/>
            </w:tcBorders>
          </w:tcPr>
          <w:p w14:paraId="7025796E" w14:textId="77777777" w:rsidR="00421C82" w:rsidRDefault="00421C82" w:rsidP="00BC29FE">
            <w:pPr>
              <w:pStyle w:val="TableParagraph"/>
              <w:spacing w:before="56"/>
              <w:ind w:left="457"/>
              <w:rPr>
                <w:sz w:val="16"/>
              </w:rPr>
            </w:pPr>
            <w:r>
              <w:rPr>
                <w:w w:val="105"/>
                <w:sz w:val="16"/>
              </w:rPr>
              <w:t>0,0</w:t>
            </w:r>
          </w:p>
        </w:tc>
        <w:tc>
          <w:tcPr>
            <w:tcW w:w="1050" w:type="dxa"/>
            <w:tcBorders>
              <w:top w:val="single" w:sz="12" w:space="0" w:color="ABA899"/>
              <w:left w:val="single" w:sz="12" w:space="0" w:color="ABA899"/>
              <w:bottom w:val="single" w:sz="12" w:space="0" w:color="ABA899"/>
              <w:right w:val="single" w:sz="12" w:space="0" w:color="ABA899"/>
            </w:tcBorders>
          </w:tcPr>
          <w:p w14:paraId="68B05942" w14:textId="77777777" w:rsidR="00421C82" w:rsidRDefault="00421C82" w:rsidP="00BC29FE">
            <w:pPr>
              <w:pStyle w:val="TableParagraph"/>
              <w:spacing w:before="56"/>
              <w:ind w:left="245" w:right="234"/>
              <w:jc w:val="center"/>
              <w:rPr>
                <w:sz w:val="16"/>
              </w:rPr>
            </w:pPr>
            <w:r>
              <w:rPr>
                <w:w w:val="105"/>
                <w:sz w:val="16"/>
              </w:rPr>
              <w:t>0,0</w:t>
            </w:r>
          </w:p>
        </w:tc>
        <w:tc>
          <w:tcPr>
            <w:tcW w:w="1020" w:type="dxa"/>
            <w:tcBorders>
              <w:top w:val="single" w:sz="12" w:space="0" w:color="ABA899"/>
              <w:left w:val="single" w:sz="12" w:space="0" w:color="ABA899"/>
              <w:bottom w:val="single" w:sz="12" w:space="0" w:color="ABA899"/>
              <w:right w:val="single" w:sz="12" w:space="0" w:color="ABA899"/>
            </w:tcBorders>
          </w:tcPr>
          <w:p w14:paraId="505D332F" w14:textId="77777777" w:rsidR="00421C82" w:rsidRDefault="00421C82" w:rsidP="00BC29FE">
            <w:pPr>
              <w:pStyle w:val="TableParagraph"/>
              <w:spacing w:before="56"/>
              <w:ind w:right="384"/>
              <w:jc w:val="right"/>
              <w:rPr>
                <w:sz w:val="16"/>
              </w:rPr>
            </w:pPr>
            <w:r>
              <w:rPr>
                <w:w w:val="105"/>
                <w:sz w:val="16"/>
              </w:rPr>
              <w:t>5,0</w:t>
            </w:r>
          </w:p>
        </w:tc>
        <w:tc>
          <w:tcPr>
            <w:tcW w:w="1200" w:type="dxa"/>
            <w:tcBorders>
              <w:top w:val="single" w:sz="12" w:space="0" w:color="ABA899"/>
              <w:left w:val="single" w:sz="12" w:space="0" w:color="ABA899"/>
              <w:bottom w:val="single" w:sz="12" w:space="0" w:color="ABA899"/>
              <w:right w:val="single" w:sz="12" w:space="0" w:color="ABA899"/>
            </w:tcBorders>
          </w:tcPr>
          <w:p w14:paraId="228175BB" w14:textId="77777777" w:rsidR="00421C82" w:rsidRDefault="00421C82" w:rsidP="00BC29FE">
            <w:pPr>
              <w:pStyle w:val="TableParagraph"/>
              <w:spacing w:before="56"/>
              <w:ind w:left="183" w:right="172"/>
              <w:jc w:val="center"/>
              <w:rPr>
                <w:sz w:val="16"/>
              </w:rPr>
            </w:pPr>
            <w:r>
              <w:rPr>
                <w:w w:val="105"/>
                <w:sz w:val="16"/>
              </w:rPr>
              <w:t>0,0</w:t>
            </w:r>
          </w:p>
        </w:tc>
        <w:tc>
          <w:tcPr>
            <w:tcW w:w="1140" w:type="dxa"/>
            <w:tcBorders>
              <w:top w:val="single" w:sz="12" w:space="0" w:color="ABA899"/>
              <w:left w:val="single" w:sz="12" w:space="0" w:color="ABA899"/>
              <w:bottom w:val="single" w:sz="12" w:space="0" w:color="ABA899"/>
              <w:right w:val="single" w:sz="6" w:space="0" w:color="ABA899"/>
            </w:tcBorders>
          </w:tcPr>
          <w:p w14:paraId="5B8E50BD" w14:textId="77777777" w:rsidR="00421C82" w:rsidRDefault="00421C82" w:rsidP="00BC29FE">
            <w:pPr>
              <w:pStyle w:val="TableParagraph"/>
              <w:spacing w:before="56"/>
              <w:ind w:left="267" w:right="264"/>
              <w:jc w:val="center"/>
              <w:rPr>
                <w:sz w:val="16"/>
              </w:rPr>
            </w:pPr>
            <w:r>
              <w:rPr>
                <w:w w:val="105"/>
                <w:sz w:val="16"/>
              </w:rPr>
              <w:t>5,0</w:t>
            </w:r>
          </w:p>
        </w:tc>
      </w:tr>
    </w:tbl>
    <w:p w14:paraId="38EE31BC" w14:textId="77777777" w:rsidR="00421C82" w:rsidRDefault="00421C82" w:rsidP="00421C82">
      <w:pPr>
        <w:rPr>
          <w:sz w:val="2"/>
          <w:szCs w:val="2"/>
        </w:rPr>
      </w:pPr>
      <w:r>
        <w:rPr>
          <w:noProof/>
        </w:rPr>
        <mc:AlternateContent>
          <mc:Choice Requires="wpg">
            <w:drawing>
              <wp:anchor distT="0" distB="0" distL="114300" distR="114300" simplePos="0" relativeHeight="251730944" behindDoc="0" locked="0" layoutInCell="1" allowOverlap="1" wp14:anchorId="702E99CF" wp14:editId="46CF87AB">
                <wp:simplePos x="0" y="0"/>
                <wp:positionH relativeFrom="page">
                  <wp:posOffset>234950</wp:posOffset>
                </wp:positionH>
                <wp:positionV relativeFrom="page">
                  <wp:posOffset>63500</wp:posOffset>
                </wp:positionV>
                <wp:extent cx="19050" cy="10312400"/>
                <wp:effectExtent l="0" t="0" r="6350" b="0"/>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370" y="100"/>
                          <a:chExt cx="30" cy="16240"/>
                        </a:xfrm>
                      </wpg:grpSpPr>
                      <wps:wsp>
                        <wps:cNvPr id="47" name="Rectangle 49"/>
                        <wps:cNvSpPr>
                          <a:spLocks/>
                        </wps:cNvSpPr>
                        <wps:spPr bwMode="auto">
                          <a:xfrm>
                            <a:off x="385" y="16247"/>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8"/>
                        <wps:cNvSpPr>
                          <a:spLocks/>
                        </wps:cNvSpPr>
                        <wps:spPr bwMode="auto">
                          <a:xfrm>
                            <a:off x="370" y="100"/>
                            <a:ext cx="15" cy="16240"/>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1E999" id="Group 47" o:spid="_x0000_s1026" style="position:absolute;margin-left:18.5pt;margin-top:5pt;width:1.5pt;height:812pt;z-index:251730944;mso-position-horizontal-relative:page;mso-position-vertical-relative:page" coordorigin="37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">
                <v:rect id="Rectangle 49" o:spid="_x0000_s1027" style="position:absolute;left:385;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" fillcolor="#aba899" stroked="f">
                  <v:path arrowok="t"/>
                </v:rect>
                <v:rect id="Rectangle 48" o:spid="_x0000_s1028" style="position:absolute;left:370;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" fillcolor="#ece9d8" stroked="f">
                  <v:path arrowok="t"/>
                </v:rect>
                <w10:wrap anchorx="page" anchory="page"/>
              </v:group>
            </w:pict>
          </mc:Fallback>
        </mc:AlternateContent>
      </w:r>
      <w:r>
        <w:rPr>
          <w:noProof/>
        </w:rPr>
        <mc:AlternateContent>
          <mc:Choice Requires="wpg">
            <w:drawing>
              <wp:anchor distT="0" distB="0" distL="114300" distR="114300" simplePos="0" relativeHeight="251731968" behindDoc="0" locked="0" layoutInCell="1" allowOverlap="1" wp14:anchorId="22949380" wp14:editId="38EB49F3">
                <wp:simplePos x="0" y="0"/>
                <wp:positionH relativeFrom="page">
                  <wp:posOffset>930275</wp:posOffset>
                </wp:positionH>
                <wp:positionV relativeFrom="page">
                  <wp:posOffset>10317480</wp:posOffset>
                </wp:positionV>
                <wp:extent cx="19050" cy="59055"/>
                <wp:effectExtent l="0" t="0" r="6350" b="4445"/>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9055"/>
                          <a:chOff x="1465" y="16248"/>
                          <a:chExt cx="30" cy="93"/>
                        </a:xfrm>
                      </wpg:grpSpPr>
                      <wps:wsp>
                        <wps:cNvPr id="44" name="Rectangle 46"/>
                        <wps:cNvSpPr>
                          <a:spLocks/>
                        </wps:cNvSpPr>
                        <wps:spPr bwMode="auto">
                          <a:xfrm>
                            <a:off x="1465" y="16247"/>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5"/>
                        <wps:cNvSpPr>
                          <a:spLocks/>
                        </wps:cNvSpPr>
                        <wps:spPr bwMode="auto">
                          <a:xfrm>
                            <a:off x="1480" y="16247"/>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896E2" id="Group 44" o:spid="_x0000_s1026" style="position:absolute;margin-left:73.25pt;margin-top:812.4pt;width:1.5pt;height:4.65pt;z-index:251731968;mso-position-horizontal-relative:page;mso-position-vertical-relative:page" coordorigin="1465,16248" coordsize="30,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">
                <v:rect id="Rectangle 46" o:spid="_x0000_s1027" style="position:absolute;left:1465;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" fillcolor="#ece9d8" stroked="f">
                  <v:path arrowok="t"/>
                </v:rect>
                <v:rect id="Rectangle 45" o:spid="_x0000_s1028" style="position:absolute;left:1480;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32992" behindDoc="0" locked="0" layoutInCell="1" allowOverlap="1" wp14:anchorId="3580CED0" wp14:editId="298ACBBE">
                <wp:simplePos x="0" y="0"/>
                <wp:positionH relativeFrom="page">
                  <wp:posOffset>2978150</wp:posOffset>
                </wp:positionH>
                <wp:positionV relativeFrom="page">
                  <wp:posOffset>10317480</wp:posOffset>
                </wp:positionV>
                <wp:extent cx="19050" cy="59055"/>
                <wp:effectExtent l="0" t="0" r="6350" b="4445"/>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9055"/>
                          <a:chOff x="4690" y="16248"/>
                          <a:chExt cx="30" cy="93"/>
                        </a:xfrm>
                      </wpg:grpSpPr>
                      <wps:wsp>
                        <wps:cNvPr id="41" name="Rectangle 43"/>
                        <wps:cNvSpPr>
                          <a:spLocks/>
                        </wps:cNvSpPr>
                        <wps:spPr bwMode="auto">
                          <a:xfrm>
                            <a:off x="4690" y="16247"/>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wps:cNvSpPr>
                        <wps:spPr bwMode="auto">
                          <a:xfrm>
                            <a:off x="4705" y="16247"/>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92CF5" id="Group 41" o:spid="_x0000_s1026" style="position:absolute;margin-left:234.5pt;margin-top:812.4pt;width:1.5pt;height:4.65pt;z-index:251732992;mso-position-horizontal-relative:page;mso-position-vertical-relative:page" coordorigin="4690,16248" coordsize="30,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">
                <v:rect id="Rectangle 43" o:spid="_x0000_s1027" style="position:absolute;left:4690;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" fillcolor="#ece9d8" stroked="f">
                  <v:path arrowok="t"/>
                </v:rect>
                <v:rect id="Rectangle 42" o:spid="_x0000_s1028" style="position:absolute;left:4705;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34016" behindDoc="0" locked="0" layoutInCell="1" allowOverlap="1" wp14:anchorId="4CB70B1E" wp14:editId="25326899">
                <wp:simplePos x="0" y="0"/>
                <wp:positionH relativeFrom="page">
                  <wp:posOffset>3702050</wp:posOffset>
                </wp:positionH>
                <wp:positionV relativeFrom="page">
                  <wp:posOffset>10317480</wp:posOffset>
                </wp:positionV>
                <wp:extent cx="19050" cy="59055"/>
                <wp:effectExtent l="0" t="0" r="6350" b="4445"/>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9055"/>
                          <a:chOff x="5830" y="16248"/>
                          <a:chExt cx="30" cy="93"/>
                        </a:xfrm>
                      </wpg:grpSpPr>
                      <wps:wsp>
                        <wps:cNvPr id="38" name="Rectangle 40"/>
                        <wps:cNvSpPr>
                          <a:spLocks/>
                        </wps:cNvSpPr>
                        <wps:spPr bwMode="auto">
                          <a:xfrm>
                            <a:off x="5830" y="16247"/>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9"/>
                        <wps:cNvSpPr>
                          <a:spLocks/>
                        </wps:cNvSpPr>
                        <wps:spPr bwMode="auto">
                          <a:xfrm>
                            <a:off x="5845" y="16247"/>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BAFDA" id="Group 38" o:spid="_x0000_s1026" style="position:absolute;margin-left:291.5pt;margin-top:812.4pt;width:1.5pt;height:4.65pt;z-index:251734016;mso-position-horizontal-relative:page;mso-position-vertical-relative:page" coordorigin="5830,16248" coordsize="30,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">
                <v:rect id="Rectangle 40" o:spid="_x0000_s1027" style="position:absolute;left:5830;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" fillcolor="#ece9d8" stroked="f">
                  <v:path arrowok="t"/>
                </v:rect>
                <v:rect id="Rectangle 39" o:spid="_x0000_s1028" style="position:absolute;left:5845;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35040" behindDoc="0" locked="0" layoutInCell="1" allowOverlap="1" wp14:anchorId="19E3823C" wp14:editId="48080AAB">
                <wp:simplePos x="0" y="0"/>
                <wp:positionH relativeFrom="page">
                  <wp:posOffset>4368800</wp:posOffset>
                </wp:positionH>
                <wp:positionV relativeFrom="page">
                  <wp:posOffset>10317480</wp:posOffset>
                </wp:positionV>
                <wp:extent cx="19050" cy="59055"/>
                <wp:effectExtent l="0" t="0" r="6350" b="444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9055"/>
                          <a:chOff x="6880" y="16248"/>
                          <a:chExt cx="30" cy="93"/>
                        </a:xfrm>
                      </wpg:grpSpPr>
                      <wps:wsp>
                        <wps:cNvPr id="35" name="Rectangle 37"/>
                        <wps:cNvSpPr>
                          <a:spLocks/>
                        </wps:cNvSpPr>
                        <wps:spPr bwMode="auto">
                          <a:xfrm>
                            <a:off x="6880" y="16247"/>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wps:cNvSpPr>
                        <wps:spPr bwMode="auto">
                          <a:xfrm>
                            <a:off x="6895" y="16247"/>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8ADBA" id="Group 35" o:spid="_x0000_s1026" style="position:absolute;margin-left:344pt;margin-top:812.4pt;width:1.5pt;height:4.65pt;z-index:251735040;mso-position-horizontal-relative:page;mso-position-vertical-relative:page" coordorigin="6880,16248" coordsize="30,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">
                <v:rect id="Rectangle 37" o:spid="_x0000_s1027" style="position:absolute;left:6880;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" fillcolor="#ece9d8" stroked="f">
                  <v:path arrowok="t"/>
                </v:rect>
                <v:rect id="Rectangle 36" o:spid="_x0000_s1028" style="position:absolute;left:6895;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36064" behindDoc="0" locked="0" layoutInCell="1" allowOverlap="1" wp14:anchorId="778E17E9" wp14:editId="21384506">
                <wp:simplePos x="0" y="0"/>
                <wp:positionH relativeFrom="page">
                  <wp:posOffset>5016500</wp:posOffset>
                </wp:positionH>
                <wp:positionV relativeFrom="page">
                  <wp:posOffset>10317480</wp:posOffset>
                </wp:positionV>
                <wp:extent cx="19050" cy="59055"/>
                <wp:effectExtent l="0" t="0" r="6350" b="4445"/>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9055"/>
                          <a:chOff x="7900" y="16248"/>
                          <a:chExt cx="30" cy="93"/>
                        </a:xfrm>
                      </wpg:grpSpPr>
                      <wps:wsp>
                        <wps:cNvPr id="32" name="Rectangle 34"/>
                        <wps:cNvSpPr>
                          <a:spLocks/>
                        </wps:cNvSpPr>
                        <wps:spPr bwMode="auto">
                          <a:xfrm>
                            <a:off x="7900" y="16247"/>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3"/>
                        <wps:cNvSpPr>
                          <a:spLocks/>
                        </wps:cNvSpPr>
                        <wps:spPr bwMode="auto">
                          <a:xfrm>
                            <a:off x="7915" y="16247"/>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703DE" id="Group 32" o:spid="_x0000_s1026" style="position:absolute;margin-left:395pt;margin-top:812.4pt;width:1.5pt;height:4.65pt;z-index:251736064;mso-position-horizontal-relative:page;mso-position-vertical-relative:page" coordorigin="7900,16248" coordsize="30,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">
                <v:rect id="Rectangle 34" o:spid="_x0000_s1027" style="position:absolute;left:7900;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" fillcolor="#ece9d8" stroked="f">
                  <v:path arrowok="t"/>
                </v:rect>
                <v:rect id="Rectangle 33" o:spid="_x0000_s1028" style="position:absolute;left:7915;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37088" behindDoc="0" locked="0" layoutInCell="1" allowOverlap="1" wp14:anchorId="06BCC8EE" wp14:editId="13750C75">
                <wp:simplePos x="0" y="0"/>
                <wp:positionH relativeFrom="page">
                  <wp:posOffset>5778500</wp:posOffset>
                </wp:positionH>
                <wp:positionV relativeFrom="page">
                  <wp:posOffset>10317480</wp:posOffset>
                </wp:positionV>
                <wp:extent cx="19050" cy="59055"/>
                <wp:effectExtent l="0" t="0" r="6350" b="4445"/>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9055"/>
                          <a:chOff x="9100" y="16248"/>
                          <a:chExt cx="30" cy="93"/>
                        </a:xfrm>
                      </wpg:grpSpPr>
                      <wps:wsp>
                        <wps:cNvPr id="29" name="Rectangle 31"/>
                        <wps:cNvSpPr>
                          <a:spLocks/>
                        </wps:cNvSpPr>
                        <wps:spPr bwMode="auto">
                          <a:xfrm>
                            <a:off x="9100" y="16247"/>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wps:cNvSpPr>
                        <wps:spPr bwMode="auto">
                          <a:xfrm>
                            <a:off x="9115" y="16247"/>
                            <a:ext cx="15" cy="9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F8731" id="Group 29" o:spid="_x0000_s1026" style="position:absolute;margin-left:455pt;margin-top:812.4pt;width:1.5pt;height:4.65pt;z-index:251737088;mso-position-horizontal-relative:page;mso-position-vertical-relative:page" coordorigin="9100,16248" coordsize="30,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">
                <v:rect id="Rectangle 31" o:spid="_x0000_s1027" style="position:absolute;left:9100;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" fillcolor="#ece9d8" stroked="f">
                  <v:path arrowok="t"/>
                </v:rect>
                <v:rect id="Rectangle 30" o:spid="_x0000_s1028" style="position:absolute;left:9115;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38112" behindDoc="0" locked="0" layoutInCell="1" allowOverlap="1" wp14:anchorId="0C6BAE9D" wp14:editId="1A1662CD">
                <wp:simplePos x="0" y="0"/>
                <wp:positionH relativeFrom="page">
                  <wp:posOffset>6502400</wp:posOffset>
                </wp:positionH>
                <wp:positionV relativeFrom="page">
                  <wp:posOffset>63500</wp:posOffset>
                </wp:positionV>
                <wp:extent cx="19050" cy="10312400"/>
                <wp:effectExtent l="0" t="0" r="6350" b="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10312400"/>
                          <a:chOff x="10240" y="100"/>
                          <a:chExt cx="30" cy="16240"/>
                        </a:xfrm>
                      </wpg:grpSpPr>
                      <wps:wsp>
                        <wps:cNvPr id="26" name="Rectangle 28"/>
                        <wps:cNvSpPr>
                          <a:spLocks/>
                        </wps:cNvSpPr>
                        <wps:spPr bwMode="auto">
                          <a:xfrm>
                            <a:off x="10240" y="16247"/>
                            <a:ext cx="15" cy="9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7"/>
                        <wps:cNvSpPr>
                          <a:spLocks/>
                        </wps:cNvSpPr>
                        <wps:spPr bwMode="auto">
                          <a:xfrm>
                            <a:off x="10255" y="100"/>
                            <a:ext cx="15" cy="16240"/>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639F6" id="Group 26" o:spid="_x0000_s1026" style="position:absolute;margin-left:512pt;margin-top:5pt;width:1.5pt;height:812pt;z-index:251738112;mso-position-horizontal-relative:page;mso-position-vertical-relative:page" coordorigin="10240,100" coordsize="30,16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">
                <v:rect id="Rectangle 28" o:spid="_x0000_s1027" style="position:absolute;left:10240;top:16247;width:15;height: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" fillcolor="#ece9d8" stroked="f">
                  <v:path arrowok="t"/>
                </v:rect>
                <v:rect id="Rectangle 27" o:spid="_x0000_s1028" style="position:absolute;left:10255;top:100;width:15;height:16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" fillcolor="#aba899" stroked="f">
                  <v:path arrowok="t"/>
                </v:rect>
                <w10:wrap anchorx="page" anchory="page"/>
              </v:group>
            </w:pict>
          </mc:Fallback>
        </mc:AlternateContent>
      </w:r>
    </w:p>
    <w:p w14:paraId="24F6C427" w14:textId="77777777" w:rsidR="00421C82" w:rsidRDefault="00421C82" w:rsidP="00421C82">
      <w:pPr>
        <w:rPr>
          <w:sz w:val="2"/>
          <w:szCs w:val="2"/>
        </w:rPr>
        <w:sectPr w:rsidR="00421C82">
          <w:pgSz w:w="11900" w:h="16840"/>
          <w:pgMar w:top="100" w:right="60" w:bottom="300" w:left="260" w:header="0" w:footer="110" w:gutter="0"/>
          <w:cols w:space="720"/>
        </w:sectPr>
      </w:pPr>
    </w:p>
    <w:tbl>
      <w:tblPr>
        <w:tblStyle w:val="TableNormal"/>
        <w:tblW w:w="0" w:type="auto"/>
        <w:tblInd w:w="155" w:type="dxa"/>
        <w:tblBorders>
          <w:top w:val="single" w:sz="18" w:space="0" w:color="ECE9D8"/>
          <w:left w:val="single" w:sz="18" w:space="0" w:color="ECE9D8"/>
          <w:bottom w:val="single" w:sz="18" w:space="0" w:color="ECE9D8"/>
          <w:right w:val="single" w:sz="18" w:space="0" w:color="ECE9D8"/>
          <w:insideH w:val="single" w:sz="18" w:space="0" w:color="ECE9D8"/>
          <w:insideV w:val="single" w:sz="18" w:space="0" w:color="ECE9D8"/>
        </w:tblBorders>
        <w:tblLayout w:type="fixed"/>
        <w:tblLook w:val="01E0" w:firstRow="1" w:lastRow="1" w:firstColumn="1" w:lastColumn="1" w:noHBand="0" w:noVBand="0"/>
      </w:tblPr>
      <w:tblGrid>
        <w:gridCol w:w="1088"/>
        <w:gridCol w:w="3226"/>
        <w:gridCol w:w="1141"/>
        <w:gridCol w:w="1051"/>
        <w:gridCol w:w="1021"/>
        <w:gridCol w:w="1201"/>
        <w:gridCol w:w="1148"/>
      </w:tblGrid>
      <w:tr w:rsidR="00421C82" w14:paraId="0E4EDE14" w14:textId="77777777" w:rsidTr="00BC29FE">
        <w:trPr>
          <w:trHeight w:val="465"/>
        </w:trPr>
        <w:tc>
          <w:tcPr>
            <w:tcW w:w="1088" w:type="dxa"/>
            <w:tcBorders>
              <w:top w:val="nil"/>
              <w:bottom w:val="single" w:sz="12" w:space="0" w:color="ABA899"/>
              <w:right w:val="single" w:sz="18" w:space="0" w:color="ABA899"/>
            </w:tcBorders>
          </w:tcPr>
          <w:p w14:paraId="29CFD141" w14:textId="77777777" w:rsidR="00421C82" w:rsidRDefault="00421C82" w:rsidP="00BC29FE">
            <w:pPr>
              <w:pStyle w:val="TableParagraph"/>
              <w:spacing w:line="170" w:lineRule="exact"/>
              <w:ind w:left="14"/>
              <w:jc w:val="center"/>
              <w:rPr>
                <w:sz w:val="16"/>
              </w:rPr>
            </w:pPr>
            <w:r>
              <w:rPr>
                <w:w w:val="103"/>
                <w:sz w:val="16"/>
              </w:rPr>
              <w:lastRenderedPageBreak/>
              <w:t>2</w:t>
            </w:r>
          </w:p>
        </w:tc>
        <w:tc>
          <w:tcPr>
            <w:tcW w:w="3226" w:type="dxa"/>
            <w:tcBorders>
              <w:top w:val="nil"/>
              <w:left w:val="single" w:sz="18" w:space="0" w:color="ABA899"/>
              <w:bottom w:val="single" w:sz="12" w:space="0" w:color="ABA899"/>
              <w:right w:val="single" w:sz="18" w:space="0" w:color="ABA899"/>
            </w:tcBorders>
          </w:tcPr>
          <w:p w14:paraId="249B7039" w14:textId="77777777" w:rsidR="00421C82" w:rsidRDefault="00421C82" w:rsidP="00BC29FE">
            <w:pPr>
              <w:pStyle w:val="TableParagraph"/>
              <w:spacing w:line="170" w:lineRule="exact"/>
              <w:ind w:left="14"/>
              <w:rPr>
                <w:sz w:val="16"/>
                <w:szCs w:val="16"/>
              </w:rPr>
            </w:pPr>
            <w:r>
              <w:rPr>
                <w:w w:val="105"/>
                <w:sz w:val="16"/>
                <w:szCs w:val="16"/>
              </w:rPr>
              <w:t>ხარჯები</w:t>
            </w:r>
          </w:p>
        </w:tc>
        <w:tc>
          <w:tcPr>
            <w:tcW w:w="1141" w:type="dxa"/>
            <w:tcBorders>
              <w:top w:val="nil"/>
              <w:left w:val="single" w:sz="18" w:space="0" w:color="ABA899"/>
              <w:bottom w:val="single" w:sz="12" w:space="0" w:color="ABA899"/>
              <w:right w:val="single" w:sz="18" w:space="0" w:color="ABA899"/>
            </w:tcBorders>
          </w:tcPr>
          <w:p w14:paraId="7A2D0ABA" w14:textId="77777777" w:rsidR="00421C82" w:rsidRDefault="00421C82" w:rsidP="00BC29FE">
            <w:pPr>
              <w:pStyle w:val="TableParagraph"/>
              <w:spacing w:line="170" w:lineRule="exact"/>
              <w:ind w:left="312" w:right="275"/>
              <w:jc w:val="center"/>
              <w:rPr>
                <w:sz w:val="16"/>
              </w:rPr>
            </w:pPr>
            <w:r>
              <w:rPr>
                <w:w w:val="105"/>
                <w:sz w:val="16"/>
              </w:rPr>
              <w:t>0,0</w:t>
            </w:r>
          </w:p>
        </w:tc>
        <w:tc>
          <w:tcPr>
            <w:tcW w:w="1051" w:type="dxa"/>
            <w:tcBorders>
              <w:top w:val="nil"/>
              <w:left w:val="single" w:sz="18" w:space="0" w:color="ABA899"/>
              <w:bottom w:val="single" w:sz="12" w:space="0" w:color="ABA899"/>
              <w:right w:val="single" w:sz="18" w:space="0" w:color="ABA899"/>
            </w:tcBorders>
          </w:tcPr>
          <w:p w14:paraId="2D018179" w14:textId="77777777" w:rsidR="00421C82" w:rsidRDefault="00421C82" w:rsidP="00BC29FE">
            <w:pPr>
              <w:pStyle w:val="TableParagraph"/>
              <w:spacing w:line="170" w:lineRule="exact"/>
              <w:ind w:right="380"/>
              <w:jc w:val="right"/>
              <w:rPr>
                <w:sz w:val="16"/>
              </w:rPr>
            </w:pPr>
            <w:r>
              <w:rPr>
                <w:w w:val="105"/>
                <w:sz w:val="16"/>
              </w:rPr>
              <w:t>0,0</w:t>
            </w:r>
          </w:p>
        </w:tc>
        <w:tc>
          <w:tcPr>
            <w:tcW w:w="1021" w:type="dxa"/>
            <w:tcBorders>
              <w:top w:val="nil"/>
              <w:left w:val="single" w:sz="18" w:space="0" w:color="ABA899"/>
              <w:bottom w:val="single" w:sz="12" w:space="0" w:color="ABA899"/>
              <w:right w:val="single" w:sz="18" w:space="0" w:color="ABA899"/>
            </w:tcBorders>
          </w:tcPr>
          <w:p w14:paraId="2DD0DB32" w14:textId="77777777" w:rsidR="00421C82" w:rsidRDefault="00421C82" w:rsidP="00BC29FE">
            <w:pPr>
              <w:pStyle w:val="TableParagraph"/>
              <w:spacing w:line="170" w:lineRule="exact"/>
              <w:ind w:left="191" w:right="158"/>
              <w:jc w:val="center"/>
              <w:rPr>
                <w:sz w:val="16"/>
              </w:rPr>
            </w:pPr>
            <w:r>
              <w:rPr>
                <w:w w:val="105"/>
                <w:sz w:val="16"/>
              </w:rPr>
              <w:t>5,0</w:t>
            </w:r>
          </w:p>
        </w:tc>
        <w:tc>
          <w:tcPr>
            <w:tcW w:w="1201" w:type="dxa"/>
            <w:tcBorders>
              <w:top w:val="nil"/>
              <w:left w:val="single" w:sz="18" w:space="0" w:color="ABA899"/>
              <w:bottom w:val="single" w:sz="12" w:space="0" w:color="ABA899"/>
              <w:right w:val="single" w:sz="18" w:space="0" w:color="ABA899"/>
            </w:tcBorders>
          </w:tcPr>
          <w:p w14:paraId="4075D7A5" w14:textId="77777777" w:rsidR="00421C82" w:rsidRDefault="00421C82" w:rsidP="00BC29FE">
            <w:pPr>
              <w:pStyle w:val="TableParagraph"/>
              <w:spacing w:line="170" w:lineRule="exact"/>
              <w:ind w:left="280" w:right="249"/>
              <w:jc w:val="center"/>
              <w:rPr>
                <w:sz w:val="16"/>
              </w:rPr>
            </w:pPr>
            <w:r>
              <w:rPr>
                <w:w w:val="105"/>
                <w:sz w:val="16"/>
              </w:rPr>
              <w:t>0,0</w:t>
            </w:r>
          </w:p>
        </w:tc>
        <w:tc>
          <w:tcPr>
            <w:tcW w:w="1148" w:type="dxa"/>
            <w:tcBorders>
              <w:top w:val="nil"/>
              <w:left w:val="single" w:sz="18" w:space="0" w:color="ABA899"/>
              <w:bottom w:val="single" w:sz="12" w:space="0" w:color="ABA899"/>
              <w:right w:val="single" w:sz="18" w:space="0" w:color="ABA899"/>
            </w:tcBorders>
          </w:tcPr>
          <w:p w14:paraId="03DE9D8D" w14:textId="77777777" w:rsidR="00421C82" w:rsidRDefault="00421C82" w:rsidP="00BC29FE">
            <w:pPr>
              <w:pStyle w:val="TableParagraph"/>
              <w:spacing w:line="170" w:lineRule="exact"/>
              <w:ind w:left="346" w:right="324"/>
              <w:jc w:val="center"/>
              <w:rPr>
                <w:sz w:val="16"/>
              </w:rPr>
            </w:pPr>
            <w:r>
              <w:rPr>
                <w:w w:val="105"/>
                <w:sz w:val="16"/>
              </w:rPr>
              <w:t>5,0</w:t>
            </w:r>
          </w:p>
        </w:tc>
      </w:tr>
      <w:tr w:rsidR="00421C82" w14:paraId="29137591"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2AA4D0E"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5A5AD6DE"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69F1F91C"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2EE9EB0"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174A6E8D"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1D7FDBF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D253FF5"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6C8E3B88"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6A92142A" w14:textId="77777777" w:rsidR="00421C82" w:rsidRDefault="00421C82" w:rsidP="00BC29FE">
            <w:pPr>
              <w:pStyle w:val="TableParagraph"/>
              <w:spacing w:before="64"/>
              <w:ind w:left="233" w:right="204"/>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26</w:t>
            </w:r>
          </w:p>
        </w:tc>
        <w:tc>
          <w:tcPr>
            <w:tcW w:w="3226" w:type="dxa"/>
            <w:tcBorders>
              <w:top w:val="single" w:sz="12" w:space="0" w:color="ABA899"/>
              <w:left w:val="single" w:sz="12" w:space="0" w:color="ABA899"/>
              <w:bottom w:val="single" w:sz="12" w:space="0" w:color="ABA899"/>
              <w:right w:val="single" w:sz="12" w:space="0" w:color="ABA899"/>
            </w:tcBorders>
          </w:tcPr>
          <w:p w14:paraId="011C7CF5" w14:textId="77777777" w:rsidR="00421C82" w:rsidRDefault="00421C82" w:rsidP="00BC29FE">
            <w:pPr>
              <w:pStyle w:val="TableParagraph"/>
              <w:spacing w:line="177" w:lineRule="exact"/>
              <w:ind w:left="21"/>
              <w:rPr>
                <w:sz w:val="16"/>
                <w:szCs w:val="16"/>
              </w:rPr>
            </w:pPr>
            <w:r>
              <w:rPr>
                <w:sz w:val="16"/>
                <w:szCs w:val="16"/>
              </w:rPr>
              <w:t>ახალდაქორწინებული</w:t>
            </w:r>
            <w:r>
              <w:rPr>
                <w:spacing w:val="19"/>
                <w:sz w:val="16"/>
                <w:szCs w:val="16"/>
              </w:rPr>
              <w:t xml:space="preserve"> </w:t>
            </w:r>
            <w:r>
              <w:rPr>
                <w:sz w:val="16"/>
                <w:szCs w:val="16"/>
              </w:rPr>
              <w:t>ოჯახების</w:t>
            </w:r>
            <w:r>
              <w:rPr>
                <w:spacing w:val="19"/>
                <w:sz w:val="16"/>
                <w:szCs w:val="16"/>
              </w:rPr>
              <w:t xml:space="preserve"> </w:t>
            </w:r>
            <w:r>
              <w:rPr>
                <w:sz w:val="16"/>
                <w:szCs w:val="16"/>
              </w:rPr>
              <w:t>შექმნის</w:t>
            </w:r>
          </w:p>
          <w:p w14:paraId="3CF2737C" w14:textId="77777777" w:rsidR="00421C82" w:rsidRDefault="00421C82" w:rsidP="00BC29FE">
            <w:pPr>
              <w:pStyle w:val="TableParagraph"/>
              <w:spacing w:line="203" w:lineRule="exact"/>
              <w:ind w:left="21"/>
              <w:rPr>
                <w:sz w:val="16"/>
                <w:szCs w:val="16"/>
              </w:rPr>
            </w:pPr>
            <w:r>
              <w:rPr>
                <w:w w:val="105"/>
                <w:sz w:val="16"/>
                <w:szCs w:val="16"/>
              </w:rPr>
              <w:t>წახალისება</w:t>
            </w:r>
          </w:p>
        </w:tc>
        <w:tc>
          <w:tcPr>
            <w:tcW w:w="1141" w:type="dxa"/>
            <w:tcBorders>
              <w:top w:val="single" w:sz="12" w:space="0" w:color="ABA899"/>
              <w:left w:val="single" w:sz="12" w:space="0" w:color="ABA899"/>
              <w:bottom w:val="single" w:sz="12" w:space="0" w:color="ABA899"/>
              <w:right w:val="single" w:sz="12" w:space="0" w:color="ABA899"/>
            </w:tcBorders>
          </w:tcPr>
          <w:p w14:paraId="3C452388" w14:textId="77777777" w:rsidR="00421C82" w:rsidRDefault="00421C82" w:rsidP="00BC29FE">
            <w:pPr>
              <w:pStyle w:val="TableParagraph"/>
              <w:spacing w:before="64"/>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370E249" w14:textId="77777777" w:rsidR="00421C82" w:rsidRDefault="00421C82" w:rsidP="00BC29FE">
            <w:pPr>
              <w:pStyle w:val="TableParagraph"/>
              <w:spacing w:before="64"/>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5CA5E81B" w14:textId="77777777" w:rsidR="00421C82" w:rsidRDefault="00421C82" w:rsidP="00BC29FE">
            <w:pPr>
              <w:pStyle w:val="TableParagraph"/>
              <w:spacing w:before="64"/>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63C628A0"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41173A4" w14:textId="77777777" w:rsidR="00421C82" w:rsidRDefault="00421C82" w:rsidP="00BC29FE">
            <w:pPr>
              <w:pStyle w:val="TableParagraph"/>
              <w:spacing w:before="64"/>
              <w:ind w:left="314" w:right="285"/>
              <w:jc w:val="center"/>
              <w:rPr>
                <w:sz w:val="16"/>
              </w:rPr>
            </w:pPr>
            <w:r>
              <w:rPr>
                <w:w w:val="105"/>
                <w:sz w:val="16"/>
              </w:rPr>
              <w:t>5,0</w:t>
            </w:r>
          </w:p>
        </w:tc>
      </w:tr>
      <w:tr w:rsidR="00421C82" w14:paraId="66C71A9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78ED242"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2D24FF93"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F6D7CD2"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265A7D00"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87A3473"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033B1C9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DC557D4"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6FCB172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7F54C529"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721CA4B6"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4FE7CCD5"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AA9E4D1"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2BBECCF"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6E789498"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2E96B6E"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24C41F95"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5D43215B" w14:textId="77777777" w:rsidR="00421C82" w:rsidRDefault="00421C82" w:rsidP="00BC29FE">
            <w:pPr>
              <w:pStyle w:val="TableParagraph"/>
              <w:spacing w:before="64"/>
              <w:ind w:left="233" w:right="204"/>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73638E46" w14:textId="77777777" w:rsidR="00421C82" w:rsidRDefault="00421C82" w:rsidP="00BC29FE">
            <w:pPr>
              <w:pStyle w:val="TableParagraph"/>
              <w:spacing w:line="177" w:lineRule="exact"/>
              <w:ind w:left="21"/>
              <w:rPr>
                <w:sz w:val="16"/>
                <w:szCs w:val="16"/>
              </w:rPr>
            </w:pPr>
            <w:r>
              <w:rPr>
                <w:sz w:val="16"/>
                <w:szCs w:val="16"/>
              </w:rPr>
              <w:t>მრავალშვილიანი</w:t>
            </w:r>
            <w:r>
              <w:rPr>
                <w:spacing w:val="14"/>
                <w:sz w:val="16"/>
                <w:szCs w:val="16"/>
              </w:rPr>
              <w:t xml:space="preserve"> </w:t>
            </w:r>
            <w:r>
              <w:rPr>
                <w:sz w:val="16"/>
                <w:szCs w:val="16"/>
              </w:rPr>
              <w:t>ოჯახების</w:t>
            </w:r>
            <w:r>
              <w:rPr>
                <w:spacing w:val="15"/>
                <w:sz w:val="16"/>
                <w:szCs w:val="16"/>
              </w:rPr>
              <w:t xml:space="preserve"> </w:t>
            </w:r>
            <w:r>
              <w:rPr>
                <w:sz w:val="16"/>
                <w:szCs w:val="16"/>
              </w:rPr>
              <w:t>მიერ</w:t>
            </w:r>
            <w:r>
              <w:rPr>
                <w:spacing w:val="15"/>
                <w:sz w:val="16"/>
                <w:szCs w:val="16"/>
              </w:rPr>
              <w:t xml:space="preserve"> </w:t>
            </w:r>
            <w:r>
              <w:rPr>
                <w:sz w:val="16"/>
                <w:szCs w:val="16"/>
              </w:rPr>
              <w:t>მიკრო</w:t>
            </w:r>
          </w:p>
          <w:p w14:paraId="4D561B0D" w14:textId="77777777" w:rsidR="00421C82" w:rsidRDefault="00421C82" w:rsidP="00BC29FE">
            <w:pPr>
              <w:pStyle w:val="TableParagraph"/>
              <w:spacing w:line="203" w:lineRule="exact"/>
              <w:ind w:left="21"/>
              <w:rPr>
                <w:sz w:val="16"/>
                <w:szCs w:val="16"/>
              </w:rPr>
            </w:pPr>
            <w:r>
              <w:rPr>
                <w:sz w:val="16"/>
                <w:szCs w:val="16"/>
              </w:rPr>
              <w:t>და</w:t>
            </w:r>
            <w:r>
              <w:rPr>
                <w:spacing w:val="13"/>
                <w:sz w:val="16"/>
                <w:szCs w:val="16"/>
              </w:rPr>
              <w:t xml:space="preserve"> </w:t>
            </w:r>
            <w:r>
              <w:rPr>
                <w:sz w:val="16"/>
                <w:szCs w:val="16"/>
              </w:rPr>
              <w:t>მცირე</w:t>
            </w:r>
            <w:r>
              <w:rPr>
                <w:spacing w:val="13"/>
                <w:sz w:val="16"/>
                <w:szCs w:val="16"/>
              </w:rPr>
              <w:t xml:space="preserve"> </w:t>
            </w:r>
            <w:r>
              <w:rPr>
                <w:sz w:val="16"/>
                <w:szCs w:val="16"/>
              </w:rPr>
              <w:t>მეწარმეობის</w:t>
            </w:r>
            <w:r>
              <w:rPr>
                <w:spacing w:val="13"/>
                <w:sz w:val="16"/>
                <w:szCs w:val="16"/>
              </w:rPr>
              <w:t xml:space="preserve"> </w:t>
            </w:r>
            <w:r>
              <w:rPr>
                <w:sz w:val="16"/>
                <w:szCs w:val="16"/>
              </w:rPr>
              <w:t>ხელშეწყობა</w:t>
            </w:r>
          </w:p>
        </w:tc>
        <w:tc>
          <w:tcPr>
            <w:tcW w:w="1141" w:type="dxa"/>
            <w:tcBorders>
              <w:top w:val="single" w:sz="12" w:space="0" w:color="ABA899"/>
              <w:left w:val="single" w:sz="12" w:space="0" w:color="ABA899"/>
              <w:bottom w:val="single" w:sz="12" w:space="0" w:color="ABA899"/>
              <w:right w:val="single" w:sz="12" w:space="0" w:color="ABA899"/>
            </w:tcBorders>
          </w:tcPr>
          <w:p w14:paraId="7B5892DE" w14:textId="77777777" w:rsidR="00421C82" w:rsidRDefault="00421C82" w:rsidP="00BC29FE">
            <w:pPr>
              <w:pStyle w:val="TableParagraph"/>
              <w:spacing w:before="64"/>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100743FD" w14:textId="77777777" w:rsidR="00421C82" w:rsidRDefault="00421C82" w:rsidP="00BC29FE">
            <w:pPr>
              <w:pStyle w:val="TableParagraph"/>
              <w:spacing w:before="64"/>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1C805C6" w14:textId="77777777" w:rsidR="00421C82" w:rsidRDefault="00421C82" w:rsidP="00BC29FE">
            <w:pPr>
              <w:pStyle w:val="TableParagraph"/>
              <w:spacing w:before="64"/>
              <w:ind w:left="189" w:right="164"/>
              <w:jc w:val="center"/>
              <w:rPr>
                <w:sz w:val="16"/>
              </w:rPr>
            </w:pPr>
            <w:r>
              <w:rPr>
                <w:w w:val="105"/>
                <w:sz w:val="16"/>
              </w:rPr>
              <w:t>60,0</w:t>
            </w:r>
          </w:p>
        </w:tc>
        <w:tc>
          <w:tcPr>
            <w:tcW w:w="1201" w:type="dxa"/>
            <w:tcBorders>
              <w:top w:val="single" w:sz="12" w:space="0" w:color="ABA899"/>
              <w:left w:val="single" w:sz="12" w:space="0" w:color="ABA899"/>
              <w:bottom w:val="single" w:sz="12" w:space="0" w:color="ABA899"/>
              <w:right w:val="single" w:sz="12" w:space="0" w:color="ABA899"/>
            </w:tcBorders>
          </w:tcPr>
          <w:p w14:paraId="71922DA1"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FED7C3E" w14:textId="77777777" w:rsidR="00421C82" w:rsidRDefault="00421C82" w:rsidP="00BC29FE">
            <w:pPr>
              <w:pStyle w:val="TableParagraph"/>
              <w:spacing w:before="64"/>
              <w:ind w:left="307" w:right="285"/>
              <w:jc w:val="center"/>
              <w:rPr>
                <w:sz w:val="16"/>
              </w:rPr>
            </w:pPr>
            <w:r>
              <w:rPr>
                <w:w w:val="105"/>
                <w:sz w:val="16"/>
              </w:rPr>
              <w:t>60,0</w:t>
            </w:r>
          </w:p>
        </w:tc>
      </w:tr>
      <w:tr w:rsidR="00421C82" w14:paraId="58479433"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2FC4E6E"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74598762"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9ABA800"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958C2F8"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1D3C7C10" w14:textId="77777777" w:rsidR="00421C82" w:rsidRDefault="00421C82" w:rsidP="00BC29FE">
            <w:pPr>
              <w:pStyle w:val="TableParagraph"/>
              <w:spacing w:line="185" w:lineRule="exact"/>
              <w:ind w:left="189" w:right="164"/>
              <w:jc w:val="center"/>
              <w:rPr>
                <w:sz w:val="16"/>
              </w:rPr>
            </w:pPr>
            <w:r>
              <w:rPr>
                <w:w w:val="105"/>
                <w:sz w:val="16"/>
              </w:rPr>
              <w:t>60,0</w:t>
            </w:r>
          </w:p>
        </w:tc>
        <w:tc>
          <w:tcPr>
            <w:tcW w:w="1201" w:type="dxa"/>
            <w:tcBorders>
              <w:top w:val="single" w:sz="12" w:space="0" w:color="ABA899"/>
              <w:left w:val="single" w:sz="12" w:space="0" w:color="ABA899"/>
              <w:bottom w:val="single" w:sz="12" w:space="0" w:color="ABA899"/>
              <w:right w:val="single" w:sz="12" w:space="0" w:color="ABA899"/>
            </w:tcBorders>
          </w:tcPr>
          <w:p w14:paraId="34702EB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EBD8942" w14:textId="77777777" w:rsidR="00421C82" w:rsidRDefault="00421C82" w:rsidP="00BC29FE">
            <w:pPr>
              <w:pStyle w:val="TableParagraph"/>
              <w:spacing w:line="185" w:lineRule="exact"/>
              <w:ind w:left="307" w:right="285"/>
              <w:jc w:val="center"/>
              <w:rPr>
                <w:sz w:val="16"/>
              </w:rPr>
            </w:pPr>
            <w:r>
              <w:rPr>
                <w:w w:val="105"/>
                <w:sz w:val="16"/>
              </w:rPr>
              <w:t>60,0</w:t>
            </w:r>
          </w:p>
        </w:tc>
      </w:tr>
      <w:tr w:rsidR="00421C82" w14:paraId="273DA2F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D0D3F98"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104D869C"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0931C0BA"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54BB5FEF"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35C2ECA" w14:textId="77777777" w:rsidR="00421C82" w:rsidRDefault="00421C82" w:rsidP="00BC29FE">
            <w:pPr>
              <w:pStyle w:val="TableParagraph"/>
              <w:spacing w:line="185" w:lineRule="exact"/>
              <w:ind w:left="189" w:right="164"/>
              <w:jc w:val="center"/>
              <w:rPr>
                <w:sz w:val="16"/>
              </w:rPr>
            </w:pPr>
            <w:r>
              <w:rPr>
                <w:w w:val="105"/>
                <w:sz w:val="16"/>
              </w:rPr>
              <w:t>60,0</w:t>
            </w:r>
          </w:p>
        </w:tc>
        <w:tc>
          <w:tcPr>
            <w:tcW w:w="1201" w:type="dxa"/>
            <w:tcBorders>
              <w:top w:val="single" w:sz="12" w:space="0" w:color="ABA899"/>
              <w:left w:val="single" w:sz="12" w:space="0" w:color="ABA899"/>
              <w:bottom w:val="single" w:sz="12" w:space="0" w:color="ABA899"/>
              <w:right w:val="single" w:sz="12" w:space="0" w:color="ABA899"/>
            </w:tcBorders>
          </w:tcPr>
          <w:p w14:paraId="727BC27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0E11DB7" w14:textId="77777777" w:rsidR="00421C82" w:rsidRDefault="00421C82" w:rsidP="00BC29FE">
            <w:pPr>
              <w:pStyle w:val="TableParagraph"/>
              <w:spacing w:line="185" w:lineRule="exact"/>
              <w:ind w:left="307" w:right="285"/>
              <w:jc w:val="center"/>
              <w:rPr>
                <w:sz w:val="16"/>
              </w:rPr>
            </w:pPr>
            <w:r>
              <w:rPr>
                <w:w w:val="105"/>
                <w:sz w:val="16"/>
              </w:rPr>
              <w:t>60,0</w:t>
            </w:r>
          </w:p>
        </w:tc>
      </w:tr>
      <w:tr w:rsidR="00421C82" w14:paraId="2C71A0C9" w14:textId="77777777" w:rsidTr="00BC29FE">
        <w:trPr>
          <w:trHeight w:val="1065"/>
        </w:trPr>
        <w:tc>
          <w:tcPr>
            <w:tcW w:w="1088" w:type="dxa"/>
            <w:tcBorders>
              <w:top w:val="single" w:sz="12" w:space="0" w:color="ABA899"/>
              <w:left w:val="single" w:sz="12" w:space="0" w:color="ECE9D8"/>
              <w:bottom w:val="single" w:sz="12" w:space="0" w:color="ABA899"/>
              <w:right w:val="single" w:sz="12" w:space="0" w:color="ABA899"/>
            </w:tcBorders>
          </w:tcPr>
          <w:p w14:paraId="02A19B07" w14:textId="77777777" w:rsidR="00421C82" w:rsidRDefault="00421C82" w:rsidP="00BC29FE">
            <w:pPr>
              <w:pStyle w:val="TableParagraph"/>
              <w:spacing w:before="6"/>
              <w:rPr>
                <w:rFonts w:ascii="Segoe UI Symbol"/>
                <w:sz w:val="19"/>
              </w:rPr>
            </w:pPr>
          </w:p>
          <w:p w14:paraId="0CC4FEFD" w14:textId="77777777" w:rsidR="00421C82" w:rsidRDefault="00421C82" w:rsidP="00BC29FE">
            <w:pPr>
              <w:pStyle w:val="TableParagraph"/>
              <w:ind w:left="233" w:right="204"/>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7C76E02A" w14:textId="77777777" w:rsidR="00421C82" w:rsidRDefault="00421C82" w:rsidP="00BC29FE">
            <w:pPr>
              <w:pStyle w:val="TableParagraph"/>
              <w:spacing w:line="177" w:lineRule="exact"/>
              <w:ind w:left="21"/>
              <w:rPr>
                <w:sz w:val="16"/>
                <w:szCs w:val="16"/>
              </w:rPr>
            </w:pPr>
            <w:r>
              <w:rPr>
                <w:sz w:val="16"/>
                <w:szCs w:val="16"/>
              </w:rPr>
              <w:t>ონლაინ</w:t>
            </w:r>
            <w:r>
              <w:rPr>
                <w:spacing w:val="14"/>
                <w:sz w:val="16"/>
                <w:szCs w:val="16"/>
              </w:rPr>
              <w:t xml:space="preserve"> </w:t>
            </w:r>
            <w:r>
              <w:rPr>
                <w:sz w:val="16"/>
                <w:szCs w:val="16"/>
              </w:rPr>
              <w:t>სწავლების</w:t>
            </w:r>
            <w:r>
              <w:rPr>
                <w:spacing w:val="15"/>
                <w:sz w:val="16"/>
                <w:szCs w:val="16"/>
              </w:rPr>
              <w:t xml:space="preserve"> </w:t>
            </w:r>
            <w:r>
              <w:rPr>
                <w:sz w:val="16"/>
                <w:szCs w:val="16"/>
              </w:rPr>
              <w:t>პერიოდში</w:t>
            </w:r>
          </w:p>
          <w:p w14:paraId="77829B30" w14:textId="77777777" w:rsidR="00421C82" w:rsidRDefault="00421C82" w:rsidP="00BC29FE">
            <w:pPr>
              <w:pStyle w:val="TableParagraph"/>
              <w:spacing w:before="3" w:line="223" w:lineRule="auto"/>
              <w:ind w:left="21"/>
              <w:rPr>
                <w:sz w:val="16"/>
                <w:szCs w:val="16"/>
              </w:rPr>
            </w:pPr>
            <w:r>
              <w:rPr>
                <w:sz w:val="16"/>
                <w:szCs w:val="16"/>
              </w:rPr>
              <w:t>სოციალურად</w:t>
            </w:r>
            <w:r>
              <w:rPr>
                <w:spacing w:val="1"/>
                <w:sz w:val="16"/>
                <w:szCs w:val="16"/>
              </w:rPr>
              <w:t xml:space="preserve"> </w:t>
            </w:r>
            <w:r>
              <w:rPr>
                <w:sz w:val="16"/>
                <w:szCs w:val="16"/>
              </w:rPr>
              <w:t>დაუცველი</w:t>
            </w:r>
            <w:r>
              <w:rPr>
                <w:spacing w:val="1"/>
                <w:sz w:val="16"/>
                <w:szCs w:val="16"/>
              </w:rPr>
              <w:t xml:space="preserve"> </w:t>
            </w:r>
            <w:r>
              <w:rPr>
                <w:sz w:val="16"/>
                <w:szCs w:val="16"/>
              </w:rPr>
              <w:t>ოჯახების</w:t>
            </w:r>
            <w:r>
              <w:rPr>
                <w:spacing w:val="-37"/>
                <w:sz w:val="16"/>
                <w:szCs w:val="16"/>
              </w:rPr>
              <w:t xml:space="preserve"> </w:t>
            </w:r>
            <w:r>
              <w:rPr>
                <w:spacing w:val="-1"/>
                <w:w w:val="105"/>
                <w:sz w:val="16"/>
                <w:szCs w:val="16"/>
              </w:rPr>
              <w:t>განათლების ხელმისაწვდომობის</w:t>
            </w:r>
            <w:r>
              <w:rPr>
                <w:w w:val="105"/>
                <w:sz w:val="16"/>
                <w:szCs w:val="16"/>
              </w:rPr>
              <w:t xml:space="preserve"> ქვეპროგრამა</w:t>
            </w:r>
          </w:p>
        </w:tc>
        <w:tc>
          <w:tcPr>
            <w:tcW w:w="1141" w:type="dxa"/>
            <w:tcBorders>
              <w:top w:val="single" w:sz="12" w:space="0" w:color="ABA899"/>
              <w:left w:val="single" w:sz="12" w:space="0" w:color="ABA899"/>
              <w:bottom w:val="single" w:sz="12" w:space="0" w:color="ABA899"/>
              <w:right w:val="single" w:sz="12" w:space="0" w:color="ABA899"/>
            </w:tcBorders>
          </w:tcPr>
          <w:p w14:paraId="68887FBD" w14:textId="77777777" w:rsidR="00421C82" w:rsidRDefault="00421C82" w:rsidP="00BC29FE">
            <w:pPr>
              <w:pStyle w:val="TableParagraph"/>
              <w:spacing w:before="6"/>
              <w:rPr>
                <w:rFonts w:ascii="Segoe UI Symbol"/>
                <w:sz w:val="19"/>
              </w:rPr>
            </w:pPr>
          </w:p>
          <w:p w14:paraId="579966E0" w14:textId="77777777" w:rsidR="00421C82" w:rsidRDefault="00421C82" w:rsidP="00BC29FE">
            <w:pPr>
              <w:pStyle w:val="TableParagraph"/>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30C8AD3" w14:textId="77777777" w:rsidR="00421C82" w:rsidRDefault="00421C82" w:rsidP="00BC29FE">
            <w:pPr>
              <w:pStyle w:val="TableParagraph"/>
              <w:spacing w:before="6"/>
              <w:rPr>
                <w:rFonts w:ascii="Segoe UI Symbol"/>
                <w:sz w:val="19"/>
              </w:rPr>
            </w:pPr>
          </w:p>
          <w:p w14:paraId="03368644" w14:textId="77777777" w:rsidR="00421C82" w:rsidRDefault="00421C82" w:rsidP="00BC29FE">
            <w:pPr>
              <w:pStyle w:val="TableParagraph"/>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5DC9885D" w14:textId="77777777" w:rsidR="00421C82" w:rsidRDefault="00421C82" w:rsidP="00BC29FE">
            <w:pPr>
              <w:pStyle w:val="TableParagraph"/>
              <w:spacing w:before="6"/>
              <w:rPr>
                <w:rFonts w:ascii="Segoe UI Symbol"/>
                <w:sz w:val="19"/>
              </w:rPr>
            </w:pPr>
          </w:p>
          <w:p w14:paraId="17813154" w14:textId="77777777" w:rsidR="00421C82" w:rsidRDefault="00421C82" w:rsidP="00BC29FE">
            <w:pPr>
              <w:pStyle w:val="TableParagraph"/>
              <w:ind w:left="189" w:right="164"/>
              <w:jc w:val="center"/>
              <w:rPr>
                <w:sz w:val="16"/>
              </w:rPr>
            </w:pPr>
            <w:r>
              <w:rPr>
                <w:w w:val="105"/>
                <w:sz w:val="16"/>
              </w:rPr>
              <w:t>40,2</w:t>
            </w:r>
          </w:p>
        </w:tc>
        <w:tc>
          <w:tcPr>
            <w:tcW w:w="1201" w:type="dxa"/>
            <w:tcBorders>
              <w:top w:val="single" w:sz="12" w:space="0" w:color="ABA899"/>
              <w:left w:val="single" w:sz="12" w:space="0" w:color="ABA899"/>
              <w:bottom w:val="single" w:sz="12" w:space="0" w:color="ABA899"/>
              <w:right w:val="single" w:sz="12" w:space="0" w:color="ABA899"/>
            </w:tcBorders>
          </w:tcPr>
          <w:p w14:paraId="524E3051" w14:textId="77777777" w:rsidR="00421C82" w:rsidRDefault="00421C82" w:rsidP="00BC29FE">
            <w:pPr>
              <w:pStyle w:val="TableParagraph"/>
              <w:spacing w:before="6"/>
              <w:rPr>
                <w:rFonts w:ascii="Segoe UI Symbol"/>
                <w:sz w:val="19"/>
              </w:rPr>
            </w:pPr>
          </w:p>
          <w:p w14:paraId="1CA0743C"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297EF59" w14:textId="77777777" w:rsidR="00421C82" w:rsidRDefault="00421C82" w:rsidP="00BC29FE">
            <w:pPr>
              <w:pStyle w:val="TableParagraph"/>
              <w:spacing w:before="6"/>
              <w:rPr>
                <w:rFonts w:ascii="Segoe UI Symbol"/>
                <w:sz w:val="19"/>
              </w:rPr>
            </w:pPr>
          </w:p>
          <w:p w14:paraId="29C60319" w14:textId="77777777" w:rsidR="00421C82" w:rsidRDefault="00421C82" w:rsidP="00BC29FE">
            <w:pPr>
              <w:pStyle w:val="TableParagraph"/>
              <w:ind w:left="307" w:right="285"/>
              <w:jc w:val="center"/>
              <w:rPr>
                <w:sz w:val="16"/>
              </w:rPr>
            </w:pPr>
            <w:r>
              <w:rPr>
                <w:w w:val="105"/>
                <w:sz w:val="16"/>
              </w:rPr>
              <w:t>40,2</w:t>
            </w:r>
          </w:p>
        </w:tc>
      </w:tr>
      <w:tr w:rsidR="00421C82" w14:paraId="434AEEC7"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E321C88"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037D5B43"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B22C23F"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7F82F1D4"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5D845776" w14:textId="77777777" w:rsidR="00421C82" w:rsidRDefault="00421C82" w:rsidP="00BC29FE">
            <w:pPr>
              <w:pStyle w:val="TableParagraph"/>
              <w:spacing w:line="185" w:lineRule="exact"/>
              <w:ind w:left="189" w:right="164"/>
              <w:jc w:val="center"/>
              <w:rPr>
                <w:sz w:val="16"/>
              </w:rPr>
            </w:pPr>
            <w:r>
              <w:rPr>
                <w:w w:val="105"/>
                <w:sz w:val="16"/>
              </w:rPr>
              <w:t>40,2</w:t>
            </w:r>
          </w:p>
        </w:tc>
        <w:tc>
          <w:tcPr>
            <w:tcW w:w="1201" w:type="dxa"/>
            <w:tcBorders>
              <w:top w:val="single" w:sz="12" w:space="0" w:color="ABA899"/>
              <w:left w:val="single" w:sz="12" w:space="0" w:color="ABA899"/>
              <w:bottom w:val="single" w:sz="12" w:space="0" w:color="ABA899"/>
              <w:right w:val="single" w:sz="12" w:space="0" w:color="ABA899"/>
            </w:tcBorders>
          </w:tcPr>
          <w:p w14:paraId="391C370A"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A784710" w14:textId="77777777" w:rsidR="00421C82" w:rsidRDefault="00421C82" w:rsidP="00BC29FE">
            <w:pPr>
              <w:pStyle w:val="TableParagraph"/>
              <w:spacing w:line="185" w:lineRule="exact"/>
              <w:ind w:left="307" w:right="285"/>
              <w:jc w:val="center"/>
              <w:rPr>
                <w:sz w:val="16"/>
              </w:rPr>
            </w:pPr>
            <w:r>
              <w:rPr>
                <w:w w:val="105"/>
                <w:sz w:val="16"/>
              </w:rPr>
              <w:t>40,2</w:t>
            </w:r>
          </w:p>
        </w:tc>
      </w:tr>
      <w:tr w:rsidR="00421C82" w14:paraId="73D7469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CB72A73"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09E455AC"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17B75D6F"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70883CC5"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35903C6A" w14:textId="77777777" w:rsidR="00421C82" w:rsidRDefault="00421C82" w:rsidP="00BC29FE">
            <w:pPr>
              <w:pStyle w:val="TableParagraph"/>
              <w:spacing w:line="185" w:lineRule="exact"/>
              <w:ind w:left="189" w:right="164"/>
              <w:jc w:val="center"/>
              <w:rPr>
                <w:sz w:val="16"/>
              </w:rPr>
            </w:pPr>
            <w:r>
              <w:rPr>
                <w:w w:val="105"/>
                <w:sz w:val="16"/>
              </w:rPr>
              <w:t>40,2</w:t>
            </w:r>
          </w:p>
        </w:tc>
        <w:tc>
          <w:tcPr>
            <w:tcW w:w="1201" w:type="dxa"/>
            <w:tcBorders>
              <w:top w:val="single" w:sz="12" w:space="0" w:color="ABA899"/>
              <w:left w:val="single" w:sz="12" w:space="0" w:color="ABA899"/>
              <w:bottom w:val="single" w:sz="12" w:space="0" w:color="ABA899"/>
              <w:right w:val="single" w:sz="12" w:space="0" w:color="ABA899"/>
            </w:tcBorders>
          </w:tcPr>
          <w:p w14:paraId="796A893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7200E75" w14:textId="77777777" w:rsidR="00421C82" w:rsidRDefault="00421C82" w:rsidP="00BC29FE">
            <w:pPr>
              <w:pStyle w:val="TableParagraph"/>
              <w:spacing w:line="185" w:lineRule="exact"/>
              <w:ind w:left="307" w:right="285"/>
              <w:jc w:val="center"/>
              <w:rPr>
                <w:sz w:val="16"/>
              </w:rPr>
            </w:pPr>
            <w:r>
              <w:rPr>
                <w:w w:val="105"/>
                <w:sz w:val="16"/>
              </w:rPr>
              <w:t>40,2</w:t>
            </w:r>
          </w:p>
        </w:tc>
      </w:tr>
      <w:tr w:rsidR="00421C82" w14:paraId="47956CD2" w14:textId="77777777" w:rsidTr="00BC29FE">
        <w:trPr>
          <w:trHeight w:val="675"/>
        </w:trPr>
        <w:tc>
          <w:tcPr>
            <w:tcW w:w="1088" w:type="dxa"/>
            <w:tcBorders>
              <w:top w:val="single" w:sz="12" w:space="0" w:color="ABA899"/>
              <w:left w:val="single" w:sz="12" w:space="0" w:color="ECE9D8"/>
              <w:bottom w:val="single" w:sz="12" w:space="0" w:color="ABA899"/>
              <w:right w:val="single" w:sz="12" w:space="0" w:color="ABA899"/>
            </w:tcBorders>
          </w:tcPr>
          <w:p w14:paraId="24BBEF84" w14:textId="77777777" w:rsidR="00421C82" w:rsidRDefault="00421C82" w:rsidP="00BC29FE">
            <w:pPr>
              <w:pStyle w:val="TableParagraph"/>
              <w:spacing w:before="64"/>
              <w:ind w:left="233" w:right="204"/>
              <w:jc w:val="center"/>
              <w:rPr>
                <w:sz w:val="16"/>
              </w:rPr>
            </w:pPr>
            <w:r>
              <w:rPr>
                <w:w w:val="105"/>
                <w:sz w:val="16"/>
              </w:rPr>
              <w:t>06</w:t>
            </w:r>
            <w:r>
              <w:rPr>
                <w:spacing w:val="-4"/>
                <w:w w:val="105"/>
                <w:sz w:val="16"/>
              </w:rPr>
              <w:t xml:space="preserve"> </w:t>
            </w:r>
            <w:r>
              <w:rPr>
                <w:w w:val="105"/>
                <w:sz w:val="16"/>
              </w:rPr>
              <w:t>02</w:t>
            </w:r>
            <w:r>
              <w:rPr>
                <w:spacing w:val="-4"/>
                <w:w w:val="105"/>
                <w:sz w:val="16"/>
              </w:rPr>
              <w:t xml:space="preserve"> </w:t>
            </w:r>
            <w:r>
              <w:rPr>
                <w:w w:val="105"/>
                <w:sz w:val="16"/>
              </w:rPr>
              <w:t>29</w:t>
            </w:r>
          </w:p>
        </w:tc>
        <w:tc>
          <w:tcPr>
            <w:tcW w:w="3226" w:type="dxa"/>
            <w:tcBorders>
              <w:top w:val="single" w:sz="12" w:space="0" w:color="ABA899"/>
              <w:left w:val="single" w:sz="12" w:space="0" w:color="ABA899"/>
              <w:bottom w:val="single" w:sz="12" w:space="0" w:color="ABA899"/>
              <w:right w:val="single" w:sz="12" w:space="0" w:color="ABA899"/>
            </w:tcBorders>
          </w:tcPr>
          <w:p w14:paraId="58E05AB7" w14:textId="77777777" w:rsidR="00421C82" w:rsidRDefault="00421C82" w:rsidP="00BC29FE">
            <w:pPr>
              <w:pStyle w:val="TableParagraph"/>
              <w:spacing w:line="177" w:lineRule="exact"/>
              <w:ind w:left="21"/>
              <w:rPr>
                <w:sz w:val="16"/>
                <w:szCs w:val="16"/>
              </w:rPr>
            </w:pPr>
            <w:r>
              <w:rPr>
                <w:sz w:val="16"/>
                <w:szCs w:val="16"/>
              </w:rPr>
              <w:t>ფილტვის</w:t>
            </w:r>
            <w:r>
              <w:rPr>
                <w:spacing w:val="12"/>
                <w:sz w:val="16"/>
                <w:szCs w:val="16"/>
              </w:rPr>
              <w:t xml:space="preserve"> </w:t>
            </w:r>
            <w:r>
              <w:rPr>
                <w:sz w:val="16"/>
                <w:szCs w:val="16"/>
              </w:rPr>
              <w:t>კიბოს</w:t>
            </w:r>
            <w:r>
              <w:rPr>
                <w:spacing w:val="13"/>
                <w:sz w:val="16"/>
                <w:szCs w:val="16"/>
              </w:rPr>
              <w:t xml:space="preserve"> </w:t>
            </w:r>
            <w:r>
              <w:rPr>
                <w:sz w:val="16"/>
                <w:szCs w:val="16"/>
              </w:rPr>
              <w:t>სკრინინგის</w:t>
            </w:r>
          </w:p>
          <w:p w14:paraId="32050E6D" w14:textId="77777777" w:rsidR="00421C82" w:rsidRDefault="00421C82" w:rsidP="00BC29FE">
            <w:pPr>
              <w:pStyle w:val="TableParagraph"/>
              <w:spacing w:line="203" w:lineRule="exact"/>
              <w:ind w:left="21"/>
              <w:rPr>
                <w:sz w:val="16"/>
                <w:szCs w:val="16"/>
              </w:rPr>
            </w:pPr>
            <w:r>
              <w:rPr>
                <w:sz w:val="16"/>
                <w:szCs w:val="16"/>
              </w:rPr>
              <w:t>მუნიციპალური</w:t>
            </w:r>
            <w:r>
              <w:rPr>
                <w:spacing w:val="20"/>
                <w:sz w:val="16"/>
                <w:szCs w:val="16"/>
              </w:rPr>
              <w:t xml:space="preserve"> </w:t>
            </w:r>
            <w:r>
              <w:rPr>
                <w:sz w:val="16"/>
                <w:szCs w:val="16"/>
              </w:rPr>
              <w:t>ქვეპროგრამა</w:t>
            </w:r>
          </w:p>
        </w:tc>
        <w:tc>
          <w:tcPr>
            <w:tcW w:w="1141" w:type="dxa"/>
            <w:tcBorders>
              <w:top w:val="single" w:sz="12" w:space="0" w:color="ABA899"/>
              <w:left w:val="single" w:sz="12" w:space="0" w:color="ABA899"/>
              <w:bottom w:val="single" w:sz="12" w:space="0" w:color="ABA899"/>
              <w:right w:val="single" w:sz="12" w:space="0" w:color="ABA899"/>
            </w:tcBorders>
          </w:tcPr>
          <w:p w14:paraId="07072D50" w14:textId="77777777" w:rsidR="00421C82" w:rsidRDefault="00421C82" w:rsidP="00BC29FE">
            <w:pPr>
              <w:pStyle w:val="TableParagraph"/>
              <w:spacing w:before="64"/>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9621501" w14:textId="77777777" w:rsidR="00421C82" w:rsidRDefault="00421C82" w:rsidP="00BC29FE">
            <w:pPr>
              <w:pStyle w:val="TableParagraph"/>
              <w:spacing w:before="64"/>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2CC9106" w14:textId="77777777" w:rsidR="00421C82" w:rsidRDefault="00421C82" w:rsidP="00BC29FE">
            <w:pPr>
              <w:pStyle w:val="TableParagraph"/>
              <w:spacing w:before="64"/>
              <w:ind w:left="189" w:right="164"/>
              <w:jc w:val="center"/>
              <w:rPr>
                <w:sz w:val="16"/>
              </w:rPr>
            </w:pPr>
            <w:r>
              <w:rPr>
                <w:w w:val="105"/>
                <w:sz w:val="16"/>
              </w:rPr>
              <w:t>30,0</w:t>
            </w:r>
          </w:p>
        </w:tc>
        <w:tc>
          <w:tcPr>
            <w:tcW w:w="1201" w:type="dxa"/>
            <w:tcBorders>
              <w:top w:val="single" w:sz="12" w:space="0" w:color="ABA899"/>
              <w:left w:val="single" w:sz="12" w:space="0" w:color="ABA899"/>
              <w:bottom w:val="single" w:sz="12" w:space="0" w:color="ABA899"/>
              <w:right w:val="single" w:sz="12" w:space="0" w:color="ABA899"/>
            </w:tcBorders>
          </w:tcPr>
          <w:p w14:paraId="7CE4357E" w14:textId="77777777" w:rsidR="00421C82" w:rsidRDefault="00421C82" w:rsidP="00BC29FE">
            <w:pPr>
              <w:pStyle w:val="TableParagraph"/>
              <w:spacing w:before="64"/>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59E52A52" w14:textId="77777777" w:rsidR="00421C82" w:rsidRDefault="00421C82" w:rsidP="00BC29FE">
            <w:pPr>
              <w:pStyle w:val="TableParagraph"/>
              <w:spacing w:before="64"/>
              <w:ind w:left="307" w:right="285"/>
              <w:jc w:val="center"/>
              <w:rPr>
                <w:sz w:val="16"/>
              </w:rPr>
            </w:pPr>
            <w:r>
              <w:rPr>
                <w:w w:val="105"/>
                <w:sz w:val="16"/>
              </w:rPr>
              <w:t>30,0</w:t>
            </w:r>
          </w:p>
        </w:tc>
      </w:tr>
      <w:tr w:rsidR="00421C82" w14:paraId="7AE0C33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A7C96BF"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28AFEACA"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7FCF1335"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4620D190"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74145E25" w14:textId="77777777" w:rsidR="00421C82" w:rsidRDefault="00421C82" w:rsidP="00BC29FE">
            <w:pPr>
              <w:pStyle w:val="TableParagraph"/>
              <w:spacing w:line="185" w:lineRule="exact"/>
              <w:ind w:left="189" w:right="164"/>
              <w:jc w:val="center"/>
              <w:rPr>
                <w:sz w:val="16"/>
              </w:rPr>
            </w:pPr>
            <w:r>
              <w:rPr>
                <w:w w:val="105"/>
                <w:sz w:val="16"/>
              </w:rPr>
              <w:t>30,0</w:t>
            </w:r>
          </w:p>
        </w:tc>
        <w:tc>
          <w:tcPr>
            <w:tcW w:w="1201" w:type="dxa"/>
            <w:tcBorders>
              <w:top w:val="single" w:sz="12" w:space="0" w:color="ABA899"/>
              <w:left w:val="single" w:sz="12" w:space="0" w:color="ABA899"/>
              <w:bottom w:val="single" w:sz="12" w:space="0" w:color="ABA899"/>
              <w:right w:val="single" w:sz="12" w:space="0" w:color="ABA899"/>
            </w:tcBorders>
          </w:tcPr>
          <w:p w14:paraId="4C6CB3AB"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1357547" w14:textId="77777777" w:rsidR="00421C82" w:rsidRDefault="00421C82" w:rsidP="00BC29FE">
            <w:pPr>
              <w:pStyle w:val="TableParagraph"/>
              <w:spacing w:line="185" w:lineRule="exact"/>
              <w:ind w:left="307" w:right="285"/>
              <w:jc w:val="center"/>
              <w:rPr>
                <w:sz w:val="16"/>
              </w:rPr>
            </w:pPr>
            <w:r>
              <w:rPr>
                <w:w w:val="105"/>
                <w:sz w:val="16"/>
              </w:rPr>
              <w:t>30,0</w:t>
            </w:r>
          </w:p>
        </w:tc>
      </w:tr>
      <w:tr w:rsidR="00421C82" w14:paraId="4BC3C94F"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BADE515"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793A1C62"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455FDFED"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0A1E588C"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4937B758" w14:textId="77777777" w:rsidR="00421C82" w:rsidRDefault="00421C82" w:rsidP="00BC29FE">
            <w:pPr>
              <w:pStyle w:val="TableParagraph"/>
              <w:spacing w:line="185" w:lineRule="exact"/>
              <w:ind w:left="189" w:right="164"/>
              <w:jc w:val="center"/>
              <w:rPr>
                <w:sz w:val="16"/>
              </w:rPr>
            </w:pPr>
            <w:r>
              <w:rPr>
                <w:w w:val="105"/>
                <w:sz w:val="16"/>
              </w:rPr>
              <w:t>30,0</w:t>
            </w:r>
          </w:p>
        </w:tc>
        <w:tc>
          <w:tcPr>
            <w:tcW w:w="1201" w:type="dxa"/>
            <w:tcBorders>
              <w:top w:val="single" w:sz="12" w:space="0" w:color="ABA899"/>
              <w:left w:val="single" w:sz="12" w:space="0" w:color="ABA899"/>
              <w:bottom w:val="single" w:sz="12" w:space="0" w:color="ABA899"/>
              <w:right w:val="single" w:sz="12" w:space="0" w:color="ABA899"/>
            </w:tcBorders>
          </w:tcPr>
          <w:p w14:paraId="7981858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8ED8993" w14:textId="77777777" w:rsidR="00421C82" w:rsidRDefault="00421C82" w:rsidP="00BC29FE">
            <w:pPr>
              <w:pStyle w:val="TableParagraph"/>
              <w:spacing w:line="185" w:lineRule="exact"/>
              <w:ind w:left="307" w:right="285"/>
              <w:jc w:val="center"/>
              <w:rPr>
                <w:sz w:val="16"/>
              </w:rPr>
            </w:pPr>
            <w:r>
              <w:rPr>
                <w:w w:val="105"/>
                <w:sz w:val="16"/>
              </w:rPr>
              <w:t>30,0</w:t>
            </w:r>
          </w:p>
        </w:tc>
      </w:tr>
      <w:tr w:rsidR="00421C82" w14:paraId="4ACC67B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10EADBF" w14:textId="77777777" w:rsidR="00421C82" w:rsidRDefault="00421C82" w:rsidP="00BC29FE">
            <w:pPr>
              <w:pStyle w:val="TableParagraph"/>
              <w:spacing w:line="185" w:lineRule="exact"/>
              <w:ind w:left="233" w:right="200"/>
              <w:jc w:val="center"/>
              <w:rPr>
                <w:sz w:val="16"/>
              </w:rPr>
            </w:pPr>
            <w:r>
              <w:rPr>
                <w:w w:val="105"/>
                <w:sz w:val="16"/>
              </w:rPr>
              <w:t>07</w:t>
            </w:r>
            <w:r>
              <w:rPr>
                <w:spacing w:val="-4"/>
                <w:w w:val="105"/>
                <w:sz w:val="16"/>
              </w:rPr>
              <w:t xml:space="preserve"> </w:t>
            </w:r>
            <w:r>
              <w:rPr>
                <w:w w:val="105"/>
                <w:sz w:val="16"/>
              </w:rPr>
              <w:t>00</w:t>
            </w:r>
          </w:p>
        </w:tc>
        <w:tc>
          <w:tcPr>
            <w:tcW w:w="3226" w:type="dxa"/>
            <w:tcBorders>
              <w:top w:val="single" w:sz="12" w:space="0" w:color="ABA899"/>
              <w:left w:val="single" w:sz="12" w:space="0" w:color="ABA899"/>
              <w:bottom w:val="single" w:sz="12" w:space="0" w:color="ABA899"/>
              <w:right w:val="single" w:sz="12" w:space="0" w:color="ABA899"/>
            </w:tcBorders>
          </w:tcPr>
          <w:p w14:paraId="1B2C4E42" w14:textId="77777777" w:rsidR="00421C82" w:rsidRDefault="00421C82" w:rsidP="00BC29FE">
            <w:pPr>
              <w:pStyle w:val="TableParagraph"/>
              <w:spacing w:line="185" w:lineRule="exact"/>
              <w:ind w:left="21"/>
              <w:rPr>
                <w:sz w:val="16"/>
                <w:szCs w:val="16"/>
              </w:rPr>
            </w:pPr>
            <w:r>
              <w:rPr>
                <w:sz w:val="16"/>
                <w:szCs w:val="16"/>
              </w:rPr>
              <w:t>ეკონომიკის</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ხელშეწყობა</w:t>
            </w:r>
          </w:p>
        </w:tc>
        <w:tc>
          <w:tcPr>
            <w:tcW w:w="1141" w:type="dxa"/>
            <w:tcBorders>
              <w:top w:val="single" w:sz="12" w:space="0" w:color="ABA899"/>
              <w:left w:val="single" w:sz="12" w:space="0" w:color="ABA899"/>
              <w:bottom w:val="single" w:sz="12" w:space="0" w:color="ABA899"/>
              <w:right w:val="single" w:sz="12" w:space="0" w:color="ABA899"/>
            </w:tcBorders>
          </w:tcPr>
          <w:p w14:paraId="0DC2F39A" w14:textId="77777777" w:rsidR="00421C82" w:rsidRDefault="00421C82" w:rsidP="00BC29FE">
            <w:pPr>
              <w:pStyle w:val="TableParagraph"/>
              <w:spacing w:line="185" w:lineRule="exact"/>
              <w:ind w:left="251" w:right="229"/>
              <w:jc w:val="center"/>
              <w:rPr>
                <w:sz w:val="16"/>
              </w:rPr>
            </w:pPr>
            <w:r>
              <w:rPr>
                <w:w w:val="105"/>
                <w:sz w:val="16"/>
              </w:rPr>
              <w:t>791,1</w:t>
            </w:r>
          </w:p>
        </w:tc>
        <w:tc>
          <w:tcPr>
            <w:tcW w:w="1051" w:type="dxa"/>
            <w:tcBorders>
              <w:top w:val="single" w:sz="12" w:space="0" w:color="ABA899"/>
              <w:left w:val="single" w:sz="12" w:space="0" w:color="ABA899"/>
              <w:bottom w:val="single" w:sz="12" w:space="0" w:color="ABA899"/>
              <w:right w:val="single" w:sz="12" w:space="0" w:color="ABA899"/>
            </w:tcBorders>
          </w:tcPr>
          <w:p w14:paraId="0B080236" w14:textId="77777777" w:rsidR="00421C82" w:rsidRDefault="00421C82" w:rsidP="00BC29FE">
            <w:pPr>
              <w:pStyle w:val="TableParagraph"/>
              <w:spacing w:line="185" w:lineRule="exact"/>
              <w:ind w:right="312"/>
              <w:jc w:val="right"/>
              <w:rPr>
                <w:sz w:val="16"/>
              </w:rPr>
            </w:pPr>
            <w:r>
              <w:rPr>
                <w:w w:val="105"/>
                <w:sz w:val="16"/>
              </w:rPr>
              <w:t>996,7</w:t>
            </w:r>
          </w:p>
        </w:tc>
        <w:tc>
          <w:tcPr>
            <w:tcW w:w="1021" w:type="dxa"/>
            <w:tcBorders>
              <w:top w:val="single" w:sz="12" w:space="0" w:color="ABA899"/>
              <w:left w:val="single" w:sz="12" w:space="0" w:color="ABA899"/>
              <w:bottom w:val="single" w:sz="12" w:space="0" w:color="ABA899"/>
              <w:right w:val="single" w:sz="12" w:space="0" w:color="ABA899"/>
            </w:tcBorders>
          </w:tcPr>
          <w:p w14:paraId="4D498BFC" w14:textId="77777777" w:rsidR="00421C82" w:rsidRDefault="00421C82" w:rsidP="00BC29FE">
            <w:pPr>
              <w:pStyle w:val="TableParagraph"/>
              <w:spacing w:line="185" w:lineRule="exact"/>
              <w:ind w:left="189" w:right="149"/>
              <w:jc w:val="center"/>
              <w:rPr>
                <w:sz w:val="16"/>
              </w:rPr>
            </w:pPr>
            <w:r>
              <w:rPr>
                <w:w w:val="105"/>
                <w:sz w:val="16"/>
              </w:rPr>
              <w:t>1380,0</w:t>
            </w:r>
          </w:p>
        </w:tc>
        <w:tc>
          <w:tcPr>
            <w:tcW w:w="1201" w:type="dxa"/>
            <w:tcBorders>
              <w:top w:val="single" w:sz="12" w:space="0" w:color="ABA899"/>
              <w:left w:val="single" w:sz="12" w:space="0" w:color="ABA899"/>
              <w:bottom w:val="single" w:sz="12" w:space="0" w:color="ABA899"/>
              <w:right w:val="single" w:sz="12" w:space="0" w:color="ABA899"/>
            </w:tcBorders>
          </w:tcPr>
          <w:p w14:paraId="198C2F7F"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206D2A9" w14:textId="77777777" w:rsidR="00421C82" w:rsidRDefault="00421C82" w:rsidP="00BC29FE">
            <w:pPr>
              <w:pStyle w:val="TableParagraph"/>
              <w:spacing w:line="185" w:lineRule="exact"/>
              <w:ind w:right="307"/>
              <w:jc w:val="right"/>
              <w:rPr>
                <w:sz w:val="16"/>
              </w:rPr>
            </w:pPr>
            <w:r>
              <w:rPr>
                <w:w w:val="105"/>
                <w:sz w:val="16"/>
              </w:rPr>
              <w:t>1380,0</w:t>
            </w:r>
          </w:p>
        </w:tc>
      </w:tr>
      <w:tr w:rsidR="00421C82" w14:paraId="0BE7C6F8"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1EB4053E" w14:textId="77777777" w:rsidR="00421C82" w:rsidRDefault="00421C82" w:rsidP="00BC29FE">
            <w:pPr>
              <w:pStyle w:val="TableParagraph"/>
              <w:spacing w:line="185" w:lineRule="exact"/>
              <w:ind w:left="14"/>
              <w:jc w:val="center"/>
              <w:rPr>
                <w:sz w:val="16"/>
              </w:rPr>
            </w:pPr>
            <w:r>
              <w:rPr>
                <w:w w:val="103"/>
                <w:sz w:val="16"/>
              </w:rPr>
              <w:t>0</w:t>
            </w:r>
          </w:p>
        </w:tc>
        <w:tc>
          <w:tcPr>
            <w:tcW w:w="3226" w:type="dxa"/>
            <w:tcBorders>
              <w:top w:val="single" w:sz="12" w:space="0" w:color="ABA899"/>
              <w:left w:val="single" w:sz="12" w:space="0" w:color="ABA899"/>
              <w:bottom w:val="single" w:sz="12" w:space="0" w:color="ABA899"/>
              <w:right w:val="single" w:sz="12" w:space="0" w:color="ABA899"/>
            </w:tcBorders>
          </w:tcPr>
          <w:p w14:paraId="7B39D79D" w14:textId="77777777" w:rsidR="00421C82" w:rsidRDefault="00421C82" w:rsidP="00BC29FE">
            <w:pPr>
              <w:pStyle w:val="TableParagraph"/>
              <w:spacing w:line="185" w:lineRule="exact"/>
              <w:ind w:left="21"/>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1" w:type="dxa"/>
            <w:tcBorders>
              <w:top w:val="single" w:sz="12" w:space="0" w:color="ABA899"/>
              <w:left w:val="single" w:sz="12" w:space="0" w:color="ABA899"/>
              <w:bottom w:val="single" w:sz="12" w:space="0" w:color="ABA899"/>
              <w:right w:val="single" w:sz="12" w:space="0" w:color="ABA899"/>
            </w:tcBorders>
          </w:tcPr>
          <w:p w14:paraId="751195CC"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3EACA560"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00512DDE"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455956E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0F676058"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31650F9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5C8D802"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15139C3F"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2C5DD65C" w14:textId="77777777" w:rsidR="00421C82" w:rsidRDefault="00421C82" w:rsidP="00BC29FE">
            <w:pPr>
              <w:pStyle w:val="TableParagraph"/>
              <w:spacing w:line="185" w:lineRule="exact"/>
              <w:ind w:left="251" w:right="229"/>
              <w:jc w:val="center"/>
              <w:rPr>
                <w:sz w:val="16"/>
              </w:rPr>
            </w:pPr>
            <w:r>
              <w:rPr>
                <w:w w:val="105"/>
                <w:sz w:val="16"/>
              </w:rPr>
              <w:t>743,6</w:t>
            </w:r>
          </w:p>
        </w:tc>
        <w:tc>
          <w:tcPr>
            <w:tcW w:w="1051" w:type="dxa"/>
            <w:tcBorders>
              <w:top w:val="single" w:sz="12" w:space="0" w:color="ABA899"/>
              <w:left w:val="single" w:sz="12" w:space="0" w:color="ABA899"/>
              <w:bottom w:val="single" w:sz="12" w:space="0" w:color="ABA899"/>
              <w:right w:val="single" w:sz="12" w:space="0" w:color="ABA899"/>
            </w:tcBorders>
          </w:tcPr>
          <w:p w14:paraId="26F5471D" w14:textId="77777777" w:rsidR="00421C82" w:rsidRDefault="00421C82" w:rsidP="00BC29FE">
            <w:pPr>
              <w:pStyle w:val="TableParagraph"/>
              <w:spacing w:line="185" w:lineRule="exact"/>
              <w:ind w:right="312"/>
              <w:jc w:val="right"/>
              <w:rPr>
                <w:sz w:val="16"/>
              </w:rPr>
            </w:pPr>
            <w:r>
              <w:rPr>
                <w:w w:val="105"/>
                <w:sz w:val="16"/>
              </w:rPr>
              <w:t>946,7</w:t>
            </w:r>
          </w:p>
        </w:tc>
        <w:tc>
          <w:tcPr>
            <w:tcW w:w="1021" w:type="dxa"/>
            <w:tcBorders>
              <w:top w:val="single" w:sz="12" w:space="0" w:color="ABA899"/>
              <w:left w:val="single" w:sz="12" w:space="0" w:color="ABA899"/>
              <w:bottom w:val="single" w:sz="12" w:space="0" w:color="ABA899"/>
              <w:right w:val="single" w:sz="12" w:space="0" w:color="ABA899"/>
            </w:tcBorders>
          </w:tcPr>
          <w:p w14:paraId="2AB5E626" w14:textId="77777777" w:rsidR="00421C82" w:rsidRDefault="00421C82" w:rsidP="00BC29FE">
            <w:pPr>
              <w:pStyle w:val="TableParagraph"/>
              <w:spacing w:line="185" w:lineRule="exact"/>
              <w:ind w:left="189" w:right="149"/>
              <w:jc w:val="center"/>
              <w:rPr>
                <w:sz w:val="16"/>
              </w:rPr>
            </w:pPr>
            <w:r>
              <w:rPr>
                <w:w w:val="105"/>
                <w:sz w:val="16"/>
              </w:rPr>
              <w:t>1280,0</w:t>
            </w:r>
          </w:p>
        </w:tc>
        <w:tc>
          <w:tcPr>
            <w:tcW w:w="1201" w:type="dxa"/>
            <w:tcBorders>
              <w:top w:val="single" w:sz="12" w:space="0" w:color="ABA899"/>
              <w:left w:val="single" w:sz="12" w:space="0" w:color="ABA899"/>
              <w:bottom w:val="single" w:sz="12" w:space="0" w:color="ABA899"/>
              <w:right w:val="single" w:sz="12" w:space="0" w:color="ABA899"/>
            </w:tcBorders>
          </w:tcPr>
          <w:p w14:paraId="1F4B05A4"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C242325" w14:textId="77777777" w:rsidR="00421C82" w:rsidRDefault="00421C82" w:rsidP="00BC29FE">
            <w:pPr>
              <w:pStyle w:val="TableParagraph"/>
              <w:spacing w:line="185" w:lineRule="exact"/>
              <w:ind w:right="307"/>
              <w:jc w:val="right"/>
              <w:rPr>
                <w:sz w:val="16"/>
              </w:rPr>
            </w:pPr>
            <w:r>
              <w:rPr>
                <w:w w:val="105"/>
                <w:sz w:val="16"/>
              </w:rPr>
              <w:t>1280,0</w:t>
            </w:r>
          </w:p>
        </w:tc>
      </w:tr>
      <w:tr w:rsidR="00421C82" w14:paraId="4CD3713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D14FDB0" w14:textId="77777777" w:rsidR="00421C82" w:rsidRDefault="00421C82" w:rsidP="00BC29FE">
            <w:pPr>
              <w:pStyle w:val="TableParagraph"/>
              <w:spacing w:line="185" w:lineRule="exact"/>
              <w:ind w:left="233" w:right="197"/>
              <w:jc w:val="center"/>
              <w:rPr>
                <w:sz w:val="16"/>
              </w:rPr>
            </w:pPr>
            <w:r>
              <w:rPr>
                <w:w w:val="105"/>
                <w:sz w:val="16"/>
              </w:rPr>
              <w:t>21</w:t>
            </w:r>
          </w:p>
        </w:tc>
        <w:tc>
          <w:tcPr>
            <w:tcW w:w="3226" w:type="dxa"/>
            <w:tcBorders>
              <w:top w:val="single" w:sz="12" w:space="0" w:color="ABA899"/>
              <w:left w:val="single" w:sz="12" w:space="0" w:color="ABA899"/>
              <w:bottom w:val="single" w:sz="12" w:space="0" w:color="ABA899"/>
              <w:right w:val="single" w:sz="12" w:space="0" w:color="ABA899"/>
            </w:tcBorders>
          </w:tcPr>
          <w:p w14:paraId="795501E1" w14:textId="77777777" w:rsidR="00421C82" w:rsidRDefault="00421C82" w:rsidP="00BC29FE">
            <w:pPr>
              <w:pStyle w:val="TableParagraph"/>
              <w:spacing w:line="185" w:lineRule="exact"/>
              <w:ind w:left="21"/>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1" w:type="dxa"/>
            <w:tcBorders>
              <w:top w:val="single" w:sz="12" w:space="0" w:color="ABA899"/>
              <w:left w:val="single" w:sz="12" w:space="0" w:color="ABA899"/>
              <w:bottom w:val="single" w:sz="12" w:space="0" w:color="ABA899"/>
              <w:right w:val="single" w:sz="12" w:space="0" w:color="ABA899"/>
            </w:tcBorders>
          </w:tcPr>
          <w:p w14:paraId="4D3616BD" w14:textId="77777777" w:rsidR="00421C82" w:rsidRDefault="00421C82" w:rsidP="00BC29FE">
            <w:pPr>
              <w:pStyle w:val="TableParagraph"/>
              <w:spacing w:line="185" w:lineRule="exact"/>
              <w:ind w:left="251" w:right="229"/>
              <w:jc w:val="center"/>
              <w:rPr>
                <w:sz w:val="16"/>
              </w:rPr>
            </w:pPr>
            <w:r>
              <w:rPr>
                <w:w w:val="105"/>
                <w:sz w:val="16"/>
              </w:rPr>
              <w:t>137,9</w:t>
            </w:r>
          </w:p>
        </w:tc>
        <w:tc>
          <w:tcPr>
            <w:tcW w:w="1051" w:type="dxa"/>
            <w:tcBorders>
              <w:top w:val="single" w:sz="12" w:space="0" w:color="ABA899"/>
              <w:left w:val="single" w:sz="12" w:space="0" w:color="ABA899"/>
              <w:bottom w:val="single" w:sz="12" w:space="0" w:color="ABA899"/>
              <w:right w:val="single" w:sz="12" w:space="0" w:color="ABA899"/>
            </w:tcBorders>
          </w:tcPr>
          <w:p w14:paraId="2F133032" w14:textId="77777777" w:rsidR="00421C82" w:rsidRDefault="00421C82" w:rsidP="00BC29FE">
            <w:pPr>
              <w:pStyle w:val="TableParagraph"/>
              <w:spacing w:line="185" w:lineRule="exact"/>
              <w:ind w:right="312"/>
              <w:jc w:val="right"/>
              <w:rPr>
                <w:sz w:val="16"/>
              </w:rPr>
            </w:pPr>
            <w:r>
              <w:rPr>
                <w:w w:val="105"/>
                <w:sz w:val="16"/>
              </w:rPr>
              <w:t>200,0</w:t>
            </w:r>
          </w:p>
        </w:tc>
        <w:tc>
          <w:tcPr>
            <w:tcW w:w="1021" w:type="dxa"/>
            <w:tcBorders>
              <w:top w:val="single" w:sz="12" w:space="0" w:color="ABA899"/>
              <w:left w:val="single" w:sz="12" w:space="0" w:color="ABA899"/>
              <w:bottom w:val="single" w:sz="12" w:space="0" w:color="ABA899"/>
              <w:right w:val="single" w:sz="12" w:space="0" w:color="ABA899"/>
            </w:tcBorders>
          </w:tcPr>
          <w:p w14:paraId="0E2CB859" w14:textId="77777777" w:rsidR="00421C82" w:rsidRDefault="00421C82" w:rsidP="00BC29FE">
            <w:pPr>
              <w:pStyle w:val="TableParagraph"/>
              <w:spacing w:line="185" w:lineRule="exact"/>
              <w:ind w:left="189" w:right="171"/>
              <w:jc w:val="center"/>
              <w:rPr>
                <w:sz w:val="16"/>
              </w:rPr>
            </w:pPr>
            <w:r>
              <w:rPr>
                <w:w w:val="105"/>
                <w:sz w:val="16"/>
              </w:rPr>
              <w:t>260,0</w:t>
            </w:r>
          </w:p>
        </w:tc>
        <w:tc>
          <w:tcPr>
            <w:tcW w:w="1201" w:type="dxa"/>
            <w:tcBorders>
              <w:top w:val="single" w:sz="12" w:space="0" w:color="ABA899"/>
              <w:left w:val="single" w:sz="12" w:space="0" w:color="ABA899"/>
              <w:bottom w:val="single" w:sz="12" w:space="0" w:color="ABA899"/>
              <w:right w:val="single" w:sz="12" w:space="0" w:color="ABA899"/>
            </w:tcBorders>
          </w:tcPr>
          <w:p w14:paraId="64A8DB1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3CE8DF83" w14:textId="77777777" w:rsidR="00421C82" w:rsidRDefault="00421C82" w:rsidP="00BC29FE">
            <w:pPr>
              <w:pStyle w:val="TableParagraph"/>
              <w:spacing w:line="185" w:lineRule="exact"/>
              <w:ind w:right="360"/>
              <w:jc w:val="right"/>
              <w:rPr>
                <w:sz w:val="16"/>
              </w:rPr>
            </w:pPr>
            <w:r>
              <w:rPr>
                <w:w w:val="105"/>
                <w:sz w:val="16"/>
              </w:rPr>
              <w:t>260,0</w:t>
            </w:r>
          </w:p>
        </w:tc>
      </w:tr>
      <w:tr w:rsidR="00421C82" w14:paraId="381A1B30"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6AC2A64"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75E33A7B"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29478010" w14:textId="77777777" w:rsidR="00421C82" w:rsidRDefault="00421C82" w:rsidP="00BC29FE">
            <w:pPr>
              <w:pStyle w:val="TableParagraph"/>
              <w:spacing w:line="185" w:lineRule="exact"/>
              <w:ind w:left="251" w:right="229"/>
              <w:jc w:val="center"/>
              <w:rPr>
                <w:sz w:val="16"/>
              </w:rPr>
            </w:pPr>
            <w:r>
              <w:rPr>
                <w:w w:val="105"/>
                <w:sz w:val="16"/>
              </w:rPr>
              <w:t>593,3</w:t>
            </w:r>
          </w:p>
        </w:tc>
        <w:tc>
          <w:tcPr>
            <w:tcW w:w="1051" w:type="dxa"/>
            <w:tcBorders>
              <w:top w:val="single" w:sz="12" w:space="0" w:color="ABA899"/>
              <w:left w:val="single" w:sz="12" w:space="0" w:color="ABA899"/>
              <w:bottom w:val="single" w:sz="12" w:space="0" w:color="ABA899"/>
              <w:right w:val="single" w:sz="12" w:space="0" w:color="ABA899"/>
            </w:tcBorders>
          </w:tcPr>
          <w:p w14:paraId="3708B78F" w14:textId="77777777" w:rsidR="00421C82" w:rsidRDefault="00421C82" w:rsidP="00BC29FE">
            <w:pPr>
              <w:pStyle w:val="TableParagraph"/>
              <w:spacing w:line="185" w:lineRule="exact"/>
              <w:ind w:right="312"/>
              <w:jc w:val="right"/>
              <w:rPr>
                <w:sz w:val="16"/>
              </w:rPr>
            </w:pPr>
            <w:r>
              <w:rPr>
                <w:w w:val="105"/>
                <w:sz w:val="16"/>
              </w:rPr>
              <w:t>720,0</w:t>
            </w:r>
          </w:p>
        </w:tc>
        <w:tc>
          <w:tcPr>
            <w:tcW w:w="1021" w:type="dxa"/>
            <w:tcBorders>
              <w:top w:val="single" w:sz="12" w:space="0" w:color="ABA899"/>
              <w:left w:val="single" w:sz="12" w:space="0" w:color="ABA899"/>
              <w:bottom w:val="single" w:sz="12" w:space="0" w:color="ABA899"/>
              <w:right w:val="single" w:sz="12" w:space="0" w:color="ABA899"/>
            </w:tcBorders>
          </w:tcPr>
          <w:p w14:paraId="6476C94E" w14:textId="77777777" w:rsidR="00421C82" w:rsidRDefault="00421C82" w:rsidP="00BC29FE">
            <w:pPr>
              <w:pStyle w:val="TableParagraph"/>
              <w:spacing w:line="185" w:lineRule="exact"/>
              <w:ind w:left="189" w:right="171"/>
              <w:jc w:val="center"/>
              <w:rPr>
                <w:sz w:val="16"/>
              </w:rPr>
            </w:pPr>
            <w:r>
              <w:rPr>
                <w:w w:val="105"/>
                <w:sz w:val="16"/>
              </w:rPr>
              <w:t>915,0</w:t>
            </w:r>
          </w:p>
        </w:tc>
        <w:tc>
          <w:tcPr>
            <w:tcW w:w="1201" w:type="dxa"/>
            <w:tcBorders>
              <w:top w:val="single" w:sz="12" w:space="0" w:color="ABA899"/>
              <w:left w:val="single" w:sz="12" w:space="0" w:color="ABA899"/>
              <w:bottom w:val="single" w:sz="12" w:space="0" w:color="ABA899"/>
              <w:right w:val="single" w:sz="12" w:space="0" w:color="ABA899"/>
            </w:tcBorders>
          </w:tcPr>
          <w:p w14:paraId="3C15A5C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5869BF7" w14:textId="77777777" w:rsidR="00421C82" w:rsidRDefault="00421C82" w:rsidP="00BC29FE">
            <w:pPr>
              <w:pStyle w:val="TableParagraph"/>
              <w:spacing w:line="185" w:lineRule="exact"/>
              <w:ind w:right="360"/>
              <w:jc w:val="right"/>
              <w:rPr>
                <w:sz w:val="16"/>
              </w:rPr>
            </w:pPr>
            <w:r>
              <w:rPr>
                <w:w w:val="105"/>
                <w:sz w:val="16"/>
              </w:rPr>
              <w:t>915,0</w:t>
            </w:r>
          </w:p>
        </w:tc>
      </w:tr>
      <w:tr w:rsidR="00421C82" w14:paraId="5640753E"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5C91CCB7" w14:textId="77777777" w:rsidR="00421C82" w:rsidRDefault="00421C82" w:rsidP="00BC29FE">
            <w:pPr>
              <w:pStyle w:val="TableParagraph"/>
              <w:spacing w:line="185" w:lineRule="exact"/>
              <w:ind w:left="233" w:right="197"/>
              <w:jc w:val="center"/>
              <w:rPr>
                <w:sz w:val="16"/>
              </w:rPr>
            </w:pPr>
            <w:r>
              <w:rPr>
                <w:w w:val="105"/>
                <w:sz w:val="16"/>
              </w:rPr>
              <w:t>25</w:t>
            </w:r>
          </w:p>
        </w:tc>
        <w:tc>
          <w:tcPr>
            <w:tcW w:w="3226" w:type="dxa"/>
            <w:tcBorders>
              <w:top w:val="single" w:sz="12" w:space="0" w:color="ABA899"/>
              <w:left w:val="single" w:sz="12" w:space="0" w:color="ABA899"/>
              <w:bottom w:val="single" w:sz="12" w:space="0" w:color="ABA899"/>
              <w:right w:val="single" w:sz="12" w:space="0" w:color="ABA899"/>
            </w:tcBorders>
          </w:tcPr>
          <w:p w14:paraId="60675EDF" w14:textId="77777777" w:rsidR="00421C82" w:rsidRDefault="00421C82" w:rsidP="00BC29FE">
            <w:pPr>
              <w:pStyle w:val="TableParagraph"/>
              <w:spacing w:line="185" w:lineRule="exact"/>
              <w:ind w:left="21"/>
              <w:rPr>
                <w:sz w:val="16"/>
                <w:szCs w:val="16"/>
              </w:rPr>
            </w:pPr>
            <w:r>
              <w:rPr>
                <w:w w:val="105"/>
                <w:sz w:val="16"/>
                <w:szCs w:val="16"/>
              </w:rPr>
              <w:t>სუბსიდიები</w:t>
            </w:r>
          </w:p>
        </w:tc>
        <w:tc>
          <w:tcPr>
            <w:tcW w:w="1141" w:type="dxa"/>
            <w:tcBorders>
              <w:top w:val="single" w:sz="12" w:space="0" w:color="ABA899"/>
              <w:left w:val="single" w:sz="12" w:space="0" w:color="ABA899"/>
              <w:bottom w:val="single" w:sz="12" w:space="0" w:color="ABA899"/>
              <w:right w:val="single" w:sz="12" w:space="0" w:color="ABA899"/>
            </w:tcBorders>
          </w:tcPr>
          <w:p w14:paraId="78AF7B68"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7F1E4248" w14:textId="77777777" w:rsidR="00421C82" w:rsidRDefault="00421C82" w:rsidP="00BC29FE">
            <w:pPr>
              <w:pStyle w:val="TableParagraph"/>
              <w:spacing w:line="185" w:lineRule="exact"/>
              <w:ind w:right="350"/>
              <w:jc w:val="right"/>
              <w:rPr>
                <w:sz w:val="16"/>
              </w:rPr>
            </w:pPr>
            <w:r>
              <w:rPr>
                <w:w w:val="105"/>
                <w:sz w:val="16"/>
              </w:rPr>
              <w:t>26,7</w:t>
            </w:r>
          </w:p>
        </w:tc>
        <w:tc>
          <w:tcPr>
            <w:tcW w:w="1021" w:type="dxa"/>
            <w:tcBorders>
              <w:top w:val="single" w:sz="12" w:space="0" w:color="ABA899"/>
              <w:left w:val="single" w:sz="12" w:space="0" w:color="ABA899"/>
              <w:bottom w:val="single" w:sz="12" w:space="0" w:color="ABA899"/>
              <w:right w:val="single" w:sz="12" w:space="0" w:color="ABA899"/>
            </w:tcBorders>
          </w:tcPr>
          <w:p w14:paraId="46E1CDF3" w14:textId="77777777" w:rsidR="00421C82" w:rsidRDefault="00421C82" w:rsidP="00BC29FE">
            <w:pPr>
              <w:pStyle w:val="TableParagraph"/>
              <w:spacing w:line="185" w:lineRule="exact"/>
              <w:ind w:left="189" w:right="171"/>
              <w:jc w:val="center"/>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5FA6BE9D"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1AEB76FD" w14:textId="77777777" w:rsidR="00421C82" w:rsidRDefault="00421C82" w:rsidP="00BC29FE">
            <w:pPr>
              <w:pStyle w:val="TableParagraph"/>
              <w:spacing w:line="185" w:lineRule="exact"/>
              <w:ind w:right="360"/>
              <w:jc w:val="right"/>
              <w:rPr>
                <w:sz w:val="16"/>
              </w:rPr>
            </w:pPr>
            <w:r>
              <w:rPr>
                <w:w w:val="105"/>
                <w:sz w:val="16"/>
              </w:rPr>
              <w:t>100,0</w:t>
            </w:r>
          </w:p>
        </w:tc>
      </w:tr>
      <w:tr w:rsidR="00421C82" w14:paraId="1C3F908C"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01DEA13F" w14:textId="77777777" w:rsidR="00421C82" w:rsidRDefault="00421C82" w:rsidP="00BC29FE">
            <w:pPr>
              <w:pStyle w:val="TableParagraph"/>
              <w:spacing w:line="185" w:lineRule="exact"/>
              <w:ind w:left="233" w:right="197"/>
              <w:jc w:val="center"/>
              <w:rPr>
                <w:sz w:val="16"/>
              </w:rPr>
            </w:pPr>
            <w:r>
              <w:rPr>
                <w:w w:val="105"/>
                <w:sz w:val="16"/>
              </w:rPr>
              <w:t>27</w:t>
            </w:r>
          </w:p>
        </w:tc>
        <w:tc>
          <w:tcPr>
            <w:tcW w:w="3226" w:type="dxa"/>
            <w:tcBorders>
              <w:top w:val="single" w:sz="12" w:space="0" w:color="ABA899"/>
              <w:left w:val="single" w:sz="12" w:space="0" w:color="ABA899"/>
              <w:bottom w:val="single" w:sz="12" w:space="0" w:color="ABA899"/>
              <w:right w:val="single" w:sz="12" w:space="0" w:color="ABA899"/>
            </w:tcBorders>
          </w:tcPr>
          <w:p w14:paraId="54DC9992" w14:textId="77777777" w:rsidR="00421C82" w:rsidRDefault="00421C82" w:rsidP="00BC29FE">
            <w:pPr>
              <w:pStyle w:val="TableParagraph"/>
              <w:spacing w:line="185" w:lineRule="exact"/>
              <w:ind w:left="21"/>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1" w:type="dxa"/>
            <w:tcBorders>
              <w:top w:val="single" w:sz="12" w:space="0" w:color="ABA899"/>
              <w:left w:val="single" w:sz="12" w:space="0" w:color="ABA899"/>
              <w:bottom w:val="single" w:sz="12" w:space="0" w:color="ABA899"/>
              <w:right w:val="single" w:sz="12" w:space="0" w:color="ABA899"/>
            </w:tcBorders>
          </w:tcPr>
          <w:p w14:paraId="2DFC4BE9" w14:textId="77777777" w:rsidR="00421C82" w:rsidRDefault="00421C82" w:rsidP="00BC29FE">
            <w:pPr>
              <w:pStyle w:val="TableParagraph"/>
              <w:spacing w:line="185" w:lineRule="exact"/>
              <w:ind w:left="251" w:right="222"/>
              <w:jc w:val="center"/>
              <w:rPr>
                <w:sz w:val="16"/>
              </w:rPr>
            </w:pPr>
            <w:r>
              <w:rPr>
                <w:w w:val="105"/>
                <w:sz w:val="16"/>
              </w:rPr>
              <w:t>11,0</w:t>
            </w:r>
          </w:p>
        </w:tc>
        <w:tc>
          <w:tcPr>
            <w:tcW w:w="1051" w:type="dxa"/>
            <w:tcBorders>
              <w:top w:val="single" w:sz="12" w:space="0" w:color="ABA899"/>
              <w:left w:val="single" w:sz="12" w:space="0" w:color="ABA899"/>
              <w:bottom w:val="single" w:sz="12" w:space="0" w:color="ABA899"/>
              <w:right w:val="single" w:sz="12" w:space="0" w:color="ABA899"/>
            </w:tcBorders>
          </w:tcPr>
          <w:p w14:paraId="42F8FA44"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64A5EDA0" w14:textId="77777777" w:rsidR="00421C82" w:rsidRDefault="00421C82" w:rsidP="00BC29FE">
            <w:pPr>
              <w:pStyle w:val="TableParagraph"/>
              <w:spacing w:line="185" w:lineRule="exact"/>
              <w:ind w:left="189" w:right="156"/>
              <w:jc w:val="center"/>
              <w:rPr>
                <w:sz w:val="16"/>
              </w:rPr>
            </w:pPr>
            <w:r>
              <w:rPr>
                <w:w w:val="105"/>
                <w:sz w:val="16"/>
              </w:rPr>
              <w:t>5,0</w:t>
            </w:r>
          </w:p>
        </w:tc>
        <w:tc>
          <w:tcPr>
            <w:tcW w:w="1201" w:type="dxa"/>
            <w:tcBorders>
              <w:top w:val="single" w:sz="12" w:space="0" w:color="ABA899"/>
              <w:left w:val="single" w:sz="12" w:space="0" w:color="ABA899"/>
              <w:bottom w:val="single" w:sz="12" w:space="0" w:color="ABA899"/>
              <w:right w:val="single" w:sz="12" w:space="0" w:color="ABA899"/>
            </w:tcBorders>
          </w:tcPr>
          <w:p w14:paraId="4C99F4AE"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94CA415" w14:textId="77777777" w:rsidR="00421C82" w:rsidRDefault="00421C82" w:rsidP="00BC29FE">
            <w:pPr>
              <w:pStyle w:val="TableParagraph"/>
              <w:spacing w:line="185" w:lineRule="exact"/>
              <w:ind w:left="314" w:right="285"/>
              <w:jc w:val="center"/>
              <w:rPr>
                <w:sz w:val="16"/>
              </w:rPr>
            </w:pPr>
            <w:r>
              <w:rPr>
                <w:w w:val="105"/>
                <w:sz w:val="16"/>
              </w:rPr>
              <w:t>5,0</w:t>
            </w:r>
          </w:p>
        </w:tc>
      </w:tr>
      <w:tr w:rsidR="00421C82" w14:paraId="6D04C0C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D99194F" w14:textId="77777777" w:rsidR="00421C82" w:rsidRDefault="00421C82" w:rsidP="00BC29FE">
            <w:pPr>
              <w:pStyle w:val="TableParagraph"/>
              <w:spacing w:line="185" w:lineRule="exact"/>
              <w:ind w:left="233" w:right="197"/>
              <w:jc w:val="center"/>
              <w:rPr>
                <w:sz w:val="16"/>
              </w:rPr>
            </w:pPr>
            <w:r>
              <w:rPr>
                <w:w w:val="105"/>
                <w:sz w:val="16"/>
              </w:rPr>
              <w:t>28</w:t>
            </w:r>
          </w:p>
        </w:tc>
        <w:tc>
          <w:tcPr>
            <w:tcW w:w="3226" w:type="dxa"/>
            <w:tcBorders>
              <w:top w:val="single" w:sz="12" w:space="0" w:color="ABA899"/>
              <w:left w:val="single" w:sz="12" w:space="0" w:color="ABA899"/>
              <w:bottom w:val="single" w:sz="12" w:space="0" w:color="ABA899"/>
              <w:right w:val="single" w:sz="12" w:space="0" w:color="ABA899"/>
            </w:tcBorders>
          </w:tcPr>
          <w:p w14:paraId="056CCC5C" w14:textId="77777777" w:rsidR="00421C82" w:rsidRDefault="00421C82" w:rsidP="00BC29FE">
            <w:pPr>
              <w:pStyle w:val="TableParagraph"/>
              <w:spacing w:line="185" w:lineRule="exact"/>
              <w:ind w:left="21"/>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9E8A509" w14:textId="77777777" w:rsidR="00421C82" w:rsidRDefault="00421C82" w:rsidP="00BC29FE">
            <w:pPr>
              <w:pStyle w:val="TableParagraph"/>
              <w:spacing w:line="185" w:lineRule="exact"/>
              <w:ind w:left="251" w:right="214"/>
              <w:jc w:val="center"/>
              <w:rPr>
                <w:sz w:val="16"/>
              </w:rPr>
            </w:pPr>
            <w:r>
              <w:rPr>
                <w:w w:val="105"/>
                <w:sz w:val="16"/>
              </w:rPr>
              <w:t>1,4</w:t>
            </w:r>
          </w:p>
        </w:tc>
        <w:tc>
          <w:tcPr>
            <w:tcW w:w="1051" w:type="dxa"/>
            <w:tcBorders>
              <w:top w:val="single" w:sz="12" w:space="0" w:color="ABA899"/>
              <w:left w:val="single" w:sz="12" w:space="0" w:color="ABA899"/>
              <w:bottom w:val="single" w:sz="12" w:space="0" w:color="ABA899"/>
              <w:right w:val="single" w:sz="12" w:space="0" w:color="ABA899"/>
            </w:tcBorders>
          </w:tcPr>
          <w:p w14:paraId="2D102C47" w14:textId="77777777" w:rsidR="00421C82" w:rsidRDefault="00421C82" w:rsidP="00BC29FE">
            <w:pPr>
              <w:pStyle w:val="TableParagraph"/>
              <w:spacing w:line="185" w:lineRule="exact"/>
              <w:ind w:right="387"/>
              <w:jc w:val="right"/>
              <w:rPr>
                <w:sz w:val="16"/>
              </w:rPr>
            </w:pPr>
            <w:r>
              <w:rPr>
                <w:w w:val="105"/>
                <w:sz w:val="16"/>
              </w:rPr>
              <w:t>0,0</w:t>
            </w:r>
          </w:p>
        </w:tc>
        <w:tc>
          <w:tcPr>
            <w:tcW w:w="1021" w:type="dxa"/>
            <w:tcBorders>
              <w:top w:val="single" w:sz="12" w:space="0" w:color="ABA899"/>
              <w:left w:val="single" w:sz="12" w:space="0" w:color="ABA899"/>
              <w:bottom w:val="single" w:sz="12" w:space="0" w:color="ABA899"/>
              <w:right w:val="single" w:sz="12" w:space="0" w:color="ABA899"/>
            </w:tcBorders>
          </w:tcPr>
          <w:p w14:paraId="607F69BF" w14:textId="77777777" w:rsidR="00421C82" w:rsidRDefault="00421C82" w:rsidP="00BC29FE">
            <w:pPr>
              <w:pStyle w:val="TableParagraph"/>
              <w:spacing w:line="185" w:lineRule="exact"/>
              <w:ind w:left="189" w:right="156"/>
              <w:jc w:val="center"/>
              <w:rPr>
                <w:sz w:val="16"/>
              </w:rPr>
            </w:pPr>
            <w:r>
              <w:rPr>
                <w:w w:val="105"/>
                <w:sz w:val="16"/>
              </w:rPr>
              <w:t>0,0</w:t>
            </w:r>
          </w:p>
        </w:tc>
        <w:tc>
          <w:tcPr>
            <w:tcW w:w="1201" w:type="dxa"/>
            <w:tcBorders>
              <w:top w:val="single" w:sz="12" w:space="0" w:color="ABA899"/>
              <w:left w:val="single" w:sz="12" w:space="0" w:color="ABA899"/>
              <w:bottom w:val="single" w:sz="12" w:space="0" w:color="ABA899"/>
              <w:right w:val="single" w:sz="12" w:space="0" w:color="ABA899"/>
            </w:tcBorders>
          </w:tcPr>
          <w:p w14:paraId="1308A8F2"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E45F63F" w14:textId="77777777" w:rsidR="00421C82" w:rsidRDefault="00421C82" w:rsidP="00BC29FE">
            <w:pPr>
              <w:pStyle w:val="TableParagraph"/>
              <w:spacing w:line="185" w:lineRule="exact"/>
              <w:ind w:left="314" w:right="285"/>
              <w:jc w:val="center"/>
              <w:rPr>
                <w:sz w:val="16"/>
              </w:rPr>
            </w:pPr>
            <w:r>
              <w:rPr>
                <w:w w:val="105"/>
                <w:sz w:val="16"/>
              </w:rPr>
              <w:t>0,0</w:t>
            </w:r>
          </w:p>
        </w:tc>
      </w:tr>
      <w:tr w:rsidR="00421C82" w14:paraId="2290B6A9"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6A646FBA" w14:textId="77777777" w:rsidR="00421C82" w:rsidRDefault="00421C82" w:rsidP="00BC29FE">
            <w:pPr>
              <w:pStyle w:val="TableParagraph"/>
              <w:spacing w:line="185" w:lineRule="exact"/>
              <w:ind w:left="233" w:right="197"/>
              <w:jc w:val="center"/>
              <w:rPr>
                <w:sz w:val="16"/>
              </w:rPr>
            </w:pPr>
            <w:r>
              <w:rPr>
                <w:w w:val="105"/>
                <w:sz w:val="16"/>
              </w:rPr>
              <w:t>31</w:t>
            </w:r>
          </w:p>
        </w:tc>
        <w:tc>
          <w:tcPr>
            <w:tcW w:w="3226" w:type="dxa"/>
            <w:tcBorders>
              <w:top w:val="single" w:sz="12" w:space="0" w:color="ABA899"/>
              <w:left w:val="single" w:sz="12" w:space="0" w:color="ABA899"/>
              <w:bottom w:val="single" w:sz="12" w:space="0" w:color="ABA899"/>
              <w:right w:val="single" w:sz="12" w:space="0" w:color="ABA899"/>
            </w:tcBorders>
          </w:tcPr>
          <w:p w14:paraId="2A1F1FE4" w14:textId="77777777" w:rsidR="00421C82" w:rsidRDefault="00421C82" w:rsidP="00BC29FE">
            <w:pPr>
              <w:pStyle w:val="TableParagraph"/>
              <w:spacing w:line="185" w:lineRule="exact"/>
              <w:ind w:left="21"/>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1" w:type="dxa"/>
            <w:tcBorders>
              <w:top w:val="single" w:sz="12" w:space="0" w:color="ABA899"/>
              <w:left w:val="single" w:sz="12" w:space="0" w:color="ABA899"/>
              <w:bottom w:val="single" w:sz="12" w:space="0" w:color="ABA899"/>
              <w:right w:val="single" w:sz="12" w:space="0" w:color="ABA899"/>
            </w:tcBorders>
          </w:tcPr>
          <w:p w14:paraId="07174832" w14:textId="77777777" w:rsidR="00421C82" w:rsidRDefault="00421C82" w:rsidP="00BC29FE">
            <w:pPr>
              <w:pStyle w:val="TableParagraph"/>
              <w:spacing w:line="185" w:lineRule="exact"/>
              <w:ind w:left="251" w:right="222"/>
              <w:jc w:val="center"/>
              <w:rPr>
                <w:sz w:val="16"/>
              </w:rPr>
            </w:pPr>
            <w:r>
              <w:rPr>
                <w:w w:val="105"/>
                <w:sz w:val="16"/>
              </w:rPr>
              <w:t>47,5</w:t>
            </w:r>
          </w:p>
        </w:tc>
        <w:tc>
          <w:tcPr>
            <w:tcW w:w="1051" w:type="dxa"/>
            <w:tcBorders>
              <w:top w:val="single" w:sz="12" w:space="0" w:color="ABA899"/>
              <w:left w:val="single" w:sz="12" w:space="0" w:color="ABA899"/>
              <w:bottom w:val="single" w:sz="12" w:space="0" w:color="ABA899"/>
              <w:right w:val="single" w:sz="12" w:space="0" w:color="ABA899"/>
            </w:tcBorders>
          </w:tcPr>
          <w:p w14:paraId="23395BE4" w14:textId="77777777" w:rsidR="00421C82" w:rsidRDefault="00421C82" w:rsidP="00BC29FE">
            <w:pPr>
              <w:pStyle w:val="TableParagraph"/>
              <w:spacing w:line="185" w:lineRule="exact"/>
              <w:ind w:right="350"/>
              <w:jc w:val="right"/>
              <w:rPr>
                <w:sz w:val="16"/>
              </w:rPr>
            </w:pPr>
            <w:r>
              <w:rPr>
                <w:w w:val="105"/>
                <w:sz w:val="16"/>
              </w:rPr>
              <w:t>50,0</w:t>
            </w:r>
          </w:p>
        </w:tc>
        <w:tc>
          <w:tcPr>
            <w:tcW w:w="1021" w:type="dxa"/>
            <w:tcBorders>
              <w:top w:val="single" w:sz="12" w:space="0" w:color="ABA899"/>
              <w:left w:val="single" w:sz="12" w:space="0" w:color="ABA899"/>
              <w:bottom w:val="single" w:sz="12" w:space="0" w:color="ABA899"/>
              <w:right w:val="single" w:sz="12" w:space="0" w:color="ABA899"/>
            </w:tcBorders>
          </w:tcPr>
          <w:p w14:paraId="6A86F65E" w14:textId="77777777" w:rsidR="00421C82" w:rsidRDefault="00421C82" w:rsidP="00BC29FE">
            <w:pPr>
              <w:pStyle w:val="TableParagraph"/>
              <w:spacing w:line="185" w:lineRule="exact"/>
              <w:ind w:left="189" w:right="171"/>
              <w:jc w:val="center"/>
              <w:rPr>
                <w:sz w:val="16"/>
              </w:rPr>
            </w:pPr>
            <w:r>
              <w:rPr>
                <w:w w:val="105"/>
                <w:sz w:val="16"/>
              </w:rPr>
              <w:t>100,0</w:t>
            </w:r>
          </w:p>
        </w:tc>
        <w:tc>
          <w:tcPr>
            <w:tcW w:w="1201" w:type="dxa"/>
            <w:tcBorders>
              <w:top w:val="single" w:sz="12" w:space="0" w:color="ABA899"/>
              <w:left w:val="single" w:sz="12" w:space="0" w:color="ABA899"/>
              <w:bottom w:val="single" w:sz="12" w:space="0" w:color="ABA899"/>
              <w:right w:val="single" w:sz="12" w:space="0" w:color="ABA899"/>
            </w:tcBorders>
          </w:tcPr>
          <w:p w14:paraId="56A66B5C"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97181E3" w14:textId="77777777" w:rsidR="00421C82" w:rsidRDefault="00421C82" w:rsidP="00BC29FE">
            <w:pPr>
              <w:pStyle w:val="TableParagraph"/>
              <w:spacing w:line="185" w:lineRule="exact"/>
              <w:ind w:right="360"/>
              <w:jc w:val="right"/>
              <w:rPr>
                <w:sz w:val="16"/>
              </w:rPr>
            </w:pPr>
            <w:r>
              <w:rPr>
                <w:w w:val="105"/>
                <w:sz w:val="16"/>
              </w:rPr>
              <w:t>100,0</w:t>
            </w:r>
          </w:p>
        </w:tc>
      </w:tr>
      <w:tr w:rsidR="00421C82" w14:paraId="76D376A0" w14:textId="77777777" w:rsidTr="00BC29FE">
        <w:trPr>
          <w:trHeight w:val="870"/>
        </w:trPr>
        <w:tc>
          <w:tcPr>
            <w:tcW w:w="1088" w:type="dxa"/>
            <w:tcBorders>
              <w:top w:val="single" w:sz="12" w:space="0" w:color="ABA899"/>
              <w:left w:val="single" w:sz="12" w:space="0" w:color="ECE9D8"/>
              <w:bottom w:val="single" w:sz="12" w:space="0" w:color="ABA899"/>
              <w:right w:val="single" w:sz="12" w:space="0" w:color="ABA899"/>
            </w:tcBorders>
          </w:tcPr>
          <w:p w14:paraId="24BC3907" w14:textId="77777777" w:rsidR="00421C82" w:rsidRDefault="00421C82" w:rsidP="00BC29FE">
            <w:pPr>
              <w:pStyle w:val="TableParagraph"/>
              <w:spacing w:before="9"/>
              <w:rPr>
                <w:rFonts w:ascii="Segoe UI Symbol"/>
                <w:sz w:val="12"/>
              </w:rPr>
            </w:pPr>
          </w:p>
          <w:p w14:paraId="63E48DE5" w14:textId="77777777" w:rsidR="00421C82" w:rsidRDefault="00421C82" w:rsidP="00BC29FE">
            <w:pPr>
              <w:pStyle w:val="TableParagraph"/>
              <w:ind w:left="233" w:right="200"/>
              <w:jc w:val="center"/>
              <w:rPr>
                <w:sz w:val="16"/>
              </w:rPr>
            </w:pPr>
            <w:r>
              <w:rPr>
                <w:w w:val="105"/>
                <w:sz w:val="16"/>
              </w:rPr>
              <w:t>07</w:t>
            </w:r>
            <w:r>
              <w:rPr>
                <w:spacing w:val="-4"/>
                <w:w w:val="105"/>
                <w:sz w:val="16"/>
              </w:rPr>
              <w:t xml:space="preserve"> </w:t>
            </w:r>
            <w:r>
              <w:rPr>
                <w:w w:val="105"/>
                <w:sz w:val="16"/>
              </w:rPr>
              <w:t>01</w:t>
            </w:r>
          </w:p>
        </w:tc>
        <w:tc>
          <w:tcPr>
            <w:tcW w:w="3226" w:type="dxa"/>
            <w:tcBorders>
              <w:top w:val="single" w:sz="12" w:space="0" w:color="ABA899"/>
              <w:left w:val="single" w:sz="12" w:space="0" w:color="ABA899"/>
              <w:bottom w:val="single" w:sz="12" w:space="0" w:color="ABA899"/>
              <w:right w:val="single" w:sz="12" w:space="0" w:color="ABA899"/>
            </w:tcBorders>
          </w:tcPr>
          <w:p w14:paraId="5224678D" w14:textId="77777777" w:rsidR="00421C82" w:rsidRDefault="00421C82" w:rsidP="00BC29FE">
            <w:pPr>
              <w:pStyle w:val="TableParagraph"/>
              <w:spacing w:line="177" w:lineRule="exact"/>
              <w:ind w:left="21"/>
              <w:rPr>
                <w:sz w:val="16"/>
                <w:szCs w:val="16"/>
              </w:rPr>
            </w:pPr>
            <w:r>
              <w:rPr>
                <w:sz w:val="16"/>
                <w:szCs w:val="16"/>
              </w:rPr>
              <w:t>თვითმმართველობის</w:t>
            </w:r>
            <w:r>
              <w:rPr>
                <w:spacing w:val="20"/>
                <w:sz w:val="16"/>
                <w:szCs w:val="16"/>
              </w:rPr>
              <w:t xml:space="preserve"> </w:t>
            </w:r>
            <w:r>
              <w:rPr>
                <w:sz w:val="16"/>
                <w:szCs w:val="16"/>
              </w:rPr>
              <w:t>ქონების</w:t>
            </w:r>
          </w:p>
          <w:p w14:paraId="59A57280" w14:textId="77777777" w:rsidR="00421C82" w:rsidRDefault="00421C82" w:rsidP="00BC29FE">
            <w:pPr>
              <w:pStyle w:val="TableParagraph"/>
              <w:spacing w:before="3" w:line="223" w:lineRule="auto"/>
              <w:ind w:left="21"/>
              <w:rPr>
                <w:sz w:val="16"/>
                <w:szCs w:val="16"/>
              </w:rPr>
            </w:pPr>
            <w:r>
              <w:rPr>
                <w:sz w:val="16"/>
                <w:szCs w:val="16"/>
              </w:rPr>
              <w:t>რეგისტრაციის,</w:t>
            </w:r>
            <w:r>
              <w:rPr>
                <w:spacing w:val="15"/>
                <w:sz w:val="16"/>
                <w:szCs w:val="16"/>
              </w:rPr>
              <w:t xml:space="preserve"> </w:t>
            </w:r>
            <w:r>
              <w:rPr>
                <w:sz w:val="16"/>
                <w:szCs w:val="16"/>
              </w:rPr>
              <w:t>დაცვისა</w:t>
            </w:r>
            <w:r>
              <w:rPr>
                <w:spacing w:val="16"/>
                <w:sz w:val="16"/>
                <w:szCs w:val="16"/>
              </w:rPr>
              <w:t xml:space="preserve"> </w:t>
            </w:r>
            <w:r>
              <w:rPr>
                <w:sz w:val="16"/>
                <w:szCs w:val="16"/>
              </w:rPr>
              <w:t>და</w:t>
            </w:r>
            <w:r>
              <w:rPr>
                <w:spacing w:val="17"/>
                <w:sz w:val="16"/>
                <w:szCs w:val="16"/>
              </w:rPr>
              <w:t xml:space="preserve"> </w:t>
            </w:r>
            <w:r>
              <w:rPr>
                <w:sz w:val="16"/>
                <w:szCs w:val="16"/>
              </w:rPr>
              <w:t>ბალანსზე</w:t>
            </w:r>
            <w:r>
              <w:rPr>
                <w:spacing w:val="-37"/>
                <w:sz w:val="16"/>
                <w:szCs w:val="16"/>
              </w:rPr>
              <w:t xml:space="preserve"> </w:t>
            </w:r>
            <w:r>
              <w:rPr>
                <w:w w:val="105"/>
                <w:sz w:val="16"/>
                <w:szCs w:val="16"/>
              </w:rPr>
              <w:t>აყვანის</w:t>
            </w:r>
            <w:r>
              <w:rPr>
                <w:spacing w:val="-2"/>
                <w:w w:val="105"/>
                <w:sz w:val="16"/>
                <w:szCs w:val="16"/>
              </w:rPr>
              <w:t xml:space="preserve"> </w:t>
            </w:r>
            <w:r>
              <w:rPr>
                <w:w w:val="105"/>
                <w:sz w:val="16"/>
                <w:szCs w:val="16"/>
              </w:rPr>
              <w:t>პროგრამა</w:t>
            </w:r>
          </w:p>
        </w:tc>
        <w:tc>
          <w:tcPr>
            <w:tcW w:w="1141" w:type="dxa"/>
            <w:tcBorders>
              <w:top w:val="single" w:sz="12" w:space="0" w:color="ABA899"/>
              <w:left w:val="single" w:sz="12" w:space="0" w:color="ABA899"/>
              <w:bottom w:val="single" w:sz="12" w:space="0" w:color="ABA899"/>
              <w:right w:val="single" w:sz="12" w:space="0" w:color="ABA899"/>
            </w:tcBorders>
          </w:tcPr>
          <w:p w14:paraId="3B267004" w14:textId="77777777" w:rsidR="00421C82" w:rsidRDefault="00421C82" w:rsidP="00BC29FE">
            <w:pPr>
              <w:pStyle w:val="TableParagraph"/>
              <w:spacing w:before="9"/>
              <w:rPr>
                <w:rFonts w:ascii="Segoe UI Symbol"/>
                <w:sz w:val="12"/>
              </w:rPr>
            </w:pPr>
          </w:p>
          <w:p w14:paraId="4CA42949" w14:textId="77777777" w:rsidR="00421C82" w:rsidRDefault="00421C82" w:rsidP="00BC29FE">
            <w:pPr>
              <w:pStyle w:val="TableParagraph"/>
              <w:ind w:left="251" w:right="214"/>
              <w:jc w:val="center"/>
              <w:rPr>
                <w:sz w:val="16"/>
              </w:rPr>
            </w:pPr>
            <w:r>
              <w:rPr>
                <w:w w:val="105"/>
                <w:sz w:val="16"/>
              </w:rPr>
              <w:t>5,5</w:t>
            </w:r>
          </w:p>
        </w:tc>
        <w:tc>
          <w:tcPr>
            <w:tcW w:w="1051" w:type="dxa"/>
            <w:tcBorders>
              <w:top w:val="single" w:sz="12" w:space="0" w:color="ABA899"/>
              <w:left w:val="single" w:sz="12" w:space="0" w:color="ABA899"/>
              <w:bottom w:val="single" w:sz="12" w:space="0" w:color="ABA899"/>
              <w:right w:val="single" w:sz="12" w:space="0" w:color="ABA899"/>
            </w:tcBorders>
          </w:tcPr>
          <w:p w14:paraId="50D0BB92" w14:textId="77777777" w:rsidR="00421C82" w:rsidRDefault="00421C82" w:rsidP="00BC29FE">
            <w:pPr>
              <w:pStyle w:val="TableParagraph"/>
              <w:spacing w:before="9"/>
              <w:rPr>
                <w:rFonts w:ascii="Segoe UI Symbol"/>
                <w:sz w:val="12"/>
              </w:rPr>
            </w:pPr>
          </w:p>
          <w:p w14:paraId="72B8B903" w14:textId="77777777" w:rsidR="00421C82" w:rsidRDefault="00421C82" w:rsidP="00BC29FE">
            <w:pPr>
              <w:pStyle w:val="TableParagraph"/>
              <w:ind w:right="350"/>
              <w:jc w:val="right"/>
              <w:rPr>
                <w:sz w:val="16"/>
              </w:rPr>
            </w:pPr>
            <w:r>
              <w:rPr>
                <w:w w:val="105"/>
                <w:sz w:val="16"/>
              </w:rPr>
              <w:t>20,0</w:t>
            </w:r>
          </w:p>
        </w:tc>
        <w:tc>
          <w:tcPr>
            <w:tcW w:w="1021" w:type="dxa"/>
            <w:tcBorders>
              <w:top w:val="single" w:sz="12" w:space="0" w:color="ABA899"/>
              <w:left w:val="single" w:sz="12" w:space="0" w:color="ABA899"/>
              <w:bottom w:val="single" w:sz="12" w:space="0" w:color="ABA899"/>
              <w:right w:val="single" w:sz="12" w:space="0" w:color="ABA899"/>
            </w:tcBorders>
          </w:tcPr>
          <w:p w14:paraId="339E944A" w14:textId="77777777" w:rsidR="00421C82" w:rsidRDefault="00421C82" w:rsidP="00BC29FE">
            <w:pPr>
              <w:pStyle w:val="TableParagraph"/>
              <w:spacing w:before="9"/>
              <w:rPr>
                <w:rFonts w:ascii="Segoe UI Symbol"/>
                <w:sz w:val="12"/>
              </w:rPr>
            </w:pPr>
          </w:p>
          <w:p w14:paraId="65AB9972" w14:textId="77777777" w:rsidR="00421C82" w:rsidRDefault="00421C82" w:rsidP="00BC29FE">
            <w:pPr>
              <w:pStyle w:val="TableParagraph"/>
              <w:ind w:left="189" w:right="164"/>
              <w:jc w:val="center"/>
              <w:rPr>
                <w:sz w:val="16"/>
              </w:rPr>
            </w:pPr>
            <w:r>
              <w:rPr>
                <w:w w:val="105"/>
                <w:sz w:val="16"/>
              </w:rPr>
              <w:t>20,0</w:t>
            </w:r>
          </w:p>
        </w:tc>
        <w:tc>
          <w:tcPr>
            <w:tcW w:w="1201" w:type="dxa"/>
            <w:tcBorders>
              <w:top w:val="single" w:sz="12" w:space="0" w:color="ABA899"/>
              <w:left w:val="single" w:sz="12" w:space="0" w:color="ABA899"/>
              <w:bottom w:val="single" w:sz="12" w:space="0" w:color="ABA899"/>
              <w:right w:val="single" w:sz="12" w:space="0" w:color="ABA899"/>
            </w:tcBorders>
          </w:tcPr>
          <w:p w14:paraId="032A9DF5" w14:textId="77777777" w:rsidR="00421C82" w:rsidRDefault="00421C82" w:rsidP="00BC29FE">
            <w:pPr>
              <w:pStyle w:val="TableParagraph"/>
              <w:spacing w:before="9"/>
              <w:rPr>
                <w:rFonts w:ascii="Segoe UI Symbol"/>
                <w:sz w:val="12"/>
              </w:rPr>
            </w:pPr>
          </w:p>
          <w:p w14:paraId="14FA76EE" w14:textId="77777777" w:rsidR="00421C82" w:rsidRDefault="00421C82" w:rsidP="00BC29FE">
            <w:pPr>
              <w:pStyle w:val="TableParagraph"/>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7B14168" w14:textId="77777777" w:rsidR="00421C82" w:rsidRDefault="00421C82" w:rsidP="00BC29FE">
            <w:pPr>
              <w:pStyle w:val="TableParagraph"/>
              <w:spacing w:before="9"/>
              <w:rPr>
                <w:rFonts w:ascii="Segoe UI Symbol"/>
                <w:sz w:val="12"/>
              </w:rPr>
            </w:pPr>
          </w:p>
          <w:p w14:paraId="1627256D" w14:textId="77777777" w:rsidR="00421C82" w:rsidRDefault="00421C82" w:rsidP="00BC29FE">
            <w:pPr>
              <w:pStyle w:val="TableParagraph"/>
              <w:ind w:left="307" w:right="285"/>
              <w:jc w:val="center"/>
              <w:rPr>
                <w:sz w:val="16"/>
              </w:rPr>
            </w:pPr>
            <w:r>
              <w:rPr>
                <w:w w:val="105"/>
                <w:sz w:val="16"/>
              </w:rPr>
              <w:t>20,0</w:t>
            </w:r>
          </w:p>
        </w:tc>
      </w:tr>
      <w:tr w:rsidR="00421C82" w14:paraId="74F7278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297AC286"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658565D2"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49A00CA5" w14:textId="77777777" w:rsidR="00421C82" w:rsidRDefault="00421C82" w:rsidP="00BC29FE">
            <w:pPr>
              <w:pStyle w:val="TableParagraph"/>
              <w:spacing w:line="185" w:lineRule="exact"/>
              <w:ind w:left="251" w:right="214"/>
              <w:jc w:val="center"/>
              <w:rPr>
                <w:sz w:val="16"/>
              </w:rPr>
            </w:pPr>
            <w:r>
              <w:rPr>
                <w:w w:val="105"/>
                <w:sz w:val="16"/>
              </w:rPr>
              <w:t>5,5</w:t>
            </w:r>
          </w:p>
        </w:tc>
        <w:tc>
          <w:tcPr>
            <w:tcW w:w="1051" w:type="dxa"/>
            <w:tcBorders>
              <w:top w:val="single" w:sz="12" w:space="0" w:color="ABA899"/>
              <w:left w:val="single" w:sz="12" w:space="0" w:color="ABA899"/>
              <w:bottom w:val="single" w:sz="12" w:space="0" w:color="ABA899"/>
              <w:right w:val="single" w:sz="12" w:space="0" w:color="ABA899"/>
            </w:tcBorders>
          </w:tcPr>
          <w:p w14:paraId="1C11EA3D" w14:textId="77777777" w:rsidR="00421C82" w:rsidRDefault="00421C82" w:rsidP="00BC29FE">
            <w:pPr>
              <w:pStyle w:val="TableParagraph"/>
              <w:spacing w:line="185" w:lineRule="exact"/>
              <w:ind w:right="350"/>
              <w:jc w:val="right"/>
              <w:rPr>
                <w:sz w:val="16"/>
              </w:rPr>
            </w:pPr>
            <w:r>
              <w:rPr>
                <w:w w:val="105"/>
                <w:sz w:val="16"/>
              </w:rPr>
              <w:t>20,0</w:t>
            </w:r>
          </w:p>
        </w:tc>
        <w:tc>
          <w:tcPr>
            <w:tcW w:w="1021" w:type="dxa"/>
            <w:tcBorders>
              <w:top w:val="single" w:sz="12" w:space="0" w:color="ABA899"/>
              <w:left w:val="single" w:sz="12" w:space="0" w:color="ABA899"/>
              <w:bottom w:val="single" w:sz="12" w:space="0" w:color="ABA899"/>
              <w:right w:val="single" w:sz="12" w:space="0" w:color="ABA899"/>
            </w:tcBorders>
          </w:tcPr>
          <w:p w14:paraId="7653E6E5" w14:textId="77777777" w:rsidR="00421C82" w:rsidRDefault="00421C82" w:rsidP="00BC29FE">
            <w:pPr>
              <w:pStyle w:val="TableParagraph"/>
              <w:spacing w:line="185" w:lineRule="exact"/>
              <w:ind w:left="189" w:right="164"/>
              <w:jc w:val="center"/>
              <w:rPr>
                <w:sz w:val="16"/>
              </w:rPr>
            </w:pPr>
            <w:r>
              <w:rPr>
                <w:w w:val="105"/>
                <w:sz w:val="16"/>
              </w:rPr>
              <w:t>20,0</w:t>
            </w:r>
          </w:p>
        </w:tc>
        <w:tc>
          <w:tcPr>
            <w:tcW w:w="1201" w:type="dxa"/>
            <w:tcBorders>
              <w:top w:val="single" w:sz="12" w:space="0" w:color="ABA899"/>
              <w:left w:val="single" w:sz="12" w:space="0" w:color="ABA899"/>
              <w:bottom w:val="single" w:sz="12" w:space="0" w:color="ABA899"/>
              <w:right w:val="single" w:sz="12" w:space="0" w:color="ABA899"/>
            </w:tcBorders>
          </w:tcPr>
          <w:p w14:paraId="0BCDDD0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73A3FB93" w14:textId="77777777" w:rsidR="00421C82" w:rsidRDefault="00421C82" w:rsidP="00BC29FE">
            <w:pPr>
              <w:pStyle w:val="TableParagraph"/>
              <w:spacing w:line="185" w:lineRule="exact"/>
              <w:ind w:left="307" w:right="285"/>
              <w:jc w:val="center"/>
              <w:rPr>
                <w:sz w:val="16"/>
              </w:rPr>
            </w:pPr>
            <w:r>
              <w:rPr>
                <w:w w:val="105"/>
                <w:sz w:val="16"/>
              </w:rPr>
              <w:t>20,0</w:t>
            </w:r>
          </w:p>
        </w:tc>
      </w:tr>
      <w:tr w:rsidR="00421C82" w14:paraId="44BD908B"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48B4E420" w14:textId="77777777" w:rsidR="00421C82" w:rsidRDefault="00421C82" w:rsidP="00BC29FE">
            <w:pPr>
              <w:pStyle w:val="TableParagraph"/>
              <w:spacing w:line="185" w:lineRule="exact"/>
              <w:ind w:left="233" w:right="197"/>
              <w:jc w:val="center"/>
              <w:rPr>
                <w:sz w:val="16"/>
              </w:rPr>
            </w:pPr>
            <w:r>
              <w:rPr>
                <w:w w:val="105"/>
                <w:sz w:val="16"/>
              </w:rPr>
              <w:t>22</w:t>
            </w:r>
          </w:p>
        </w:tc>
        <w:tc>
          <w:tcPr>
            <w:tcW w:w="3226" w:type="dxa"/>
            <w:tcBorders>
              <w:top w:val="single" w:sz="12" w:space="0" w:color="ABA899"/>
              <w:left w:val="single" w:sz="12" w:space="0" w:color="ABA899"/>
              <w:bottom w:val="single" w:sz="12" w:space="0" w:color="ABA899"/>
              <w:right w:val="single" w:sz="12" w:space="0" w:color="ABA899"/>
            </w:tcBorders>
          </w:tcPr>
          <w:p w14:paraId="5EA0775D" w14:textId="77777777" w:rsidR="00421C82" w:rsidRDefault="00421C82" w:rsidP="00BC29FE">
            <w:pPr>
              <w:pStyle w:val="TableParagraph"/>
              <w:spacing w:line="185" w:lineRule="exact"/>
              <w:ind w:left="21"/>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2" w:space="0" w:color="ABA899"/>
              <w:bottom w:val="single" w:sz="12" w:space="0" w:color="ABA899"/>
              <w:right w:val="single" w:sz="12" w:space="0" w:color="ABA899"/>
            </w:tcBorders>
          </w:tcPr>
          <w:p w14:paraId="4D101F86" w14:textId="77777777" w:rsidR="00421C82" w:rsidRDefault="00421C82" w:rsidP="00BC29FE">
            <w:pPr>
              <w:pStyle w:val="TableParagraph"/>
              <w:spacing w:line="185" w:lineRule="exact"/>
              <w:ind w:left="251" w:right="214"/>
              <w:jc w:val="center"/>
              <w:rPr>
                <w:sz w:val="16"/>
              </w:rPr>
            </w:pPr>
            <w:r>
              <w:rPr>
                <w:w w:val="105"/>
                <w:sz w:val="16"/>
              </w:rPr>
              <w:t>5,5</w:t>
            </w:r>
          </w:p>
        </w:tc>
        <w:tc>
          <w:tcPr>
            <w:tcW w:w="1051" w:type="dxa"/>
            <w:tcBorders>
              <w:top w:val="single" w:sz="12" w:space="0" w:color="ABA899"/>
              <w:left w:val="single" w:sz="12" w:space="0" w:color="ABA899"/>
              <w:bottom w:val="single" w:sz="12" w:space="0" w:color="ABA899"/>
              <w:right w:val="single" w:sz="12" w:space="0" w:color="ABA899"/>
            </w:tcBorders>
          </w:tcPr>
          <w:p w14:paraId="7E96315E" w14:textId="77777777" w:rsidR="00421C82" w:rsidRDefault="00421C82" w:rsidP="00BC29FE">
            <w:pPr>
              <w:pStyle w:val="TableParagraph"/>
              <w:spacing w:line="185" w:lineRule="exact"/>
              <w:ind w:right="350"/>
              <w:jc w:val="right"/>
              <w:rPr>
                <w:sz w:val="16"/>
              </w:rPr>
            </w:pPr>
            <w:r>
              <w:rPr>
                <w:w w:val="105"/>
                <w:sz w:val="16"/>
              </w:rPr>
              <w:t>20,0</w:t>
            </w:r>
          </w:p>
        </w:tc>
        <w:tc>
          <w:tcPr>
            <w:tcW w:w="1021" w:type="dxa"/>
            <w:tcBorders>
              <w:top w:val="single" w:sz="12" w:space="0" w:color="ABA899"/>
              <w:left w:val="single" w:sz="12" w:space="0" w:color="ABA899"/>
              <w:bottom w:val="single" w:sz="12" w:space="0" w:color="ABA899"/>
              <w:right w:val="single" w:sz="12" w:space="0" w:color="ABA899"/>
            </w:tcBorders>
          </w:tcPr>
          <w:p w14:paraId="62F0CD3F" w14:textId="77777777" w:rsidR="00421C82" w:rsidRDefault="00421C82" w:rsidP="00BC29FE">
            <w:pPr>
              <w:pStyle w:val="TableParagraph"/>
              <w:spacing w:line="185" w:lineRule="exact"/>
              <w:ind w:left="189" w:right="164"/>
              <w:jc w:val="center"/>
              <w:rPr>
                <w:sz w:val="16"/>
              </w:rPr>
            </w:pPr>
            <w:r>
              <w:rPr>
                <w:w w:val="105"/>
                <w:sz w:val="16"/>
              </w:rPr>
              <w:t>20,0</w:t>
            </w:r>
          </w:p>
        </w:tc>
        <w:tc>
          <w:tcPr>
            <w:tcW w:w="1201" w:type="dxa"/>
            <w:tcBorders>
              <w:top w:val="single" w:sz="12" w:space="0" w:color="ABA899"/>
              <w:left w:val="single" w:sz="12" w:space="0" w:color="ABA899"/>
              <w:bottom w:val="single" w:sz="12" w:space="0" w:color="ABA899"/>
              <w:right w:val="single" w:sz="12" w:space="0" w:color="ABA899"/>
            </w:tcBorders>
          </w:tcPr>
          <w:p w14:paraId="4AFECB85"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2BD27ACB" w14:textId="77777777" w:rsidR="00421C82" w:rsidRDefault="00421C82" w:rsidP="00BC29FE">
            <w:pPr>
              <w:pStyle w:val="TableParagraph"/>
              <w:spacing w:line="185" w:lineRule="exact"/>
              <w:ind w:left="307" w:right="285"/>
              <w:jc w:val="center"/>
              <w:rPr>
                <w:sz w:val="16"/>
              </w:rPr>
            </w:pPr>
            <w:r>
              <w:rPr>
                <w:w w:val="105"/>
                <w:sz w:val="16"/>
              </w:rPr>
              <w:t>20,0</w:t>
            </w:r>
          </w:p>
        </w:tc>
      </w:tr>
      <w:tr w:rsidR="00421C82" w14:paraId="0C3748C5"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75EF352" w14:textId="77777777" w:rsidR="00421C82" w:rsidRDefault="00421C82" w:rsidP="00BC29FE">
            <w:pPr>
              <w:pStyle w:val="TableParagraph"/>
              <w:spacing w:line="185" w:lineRule="exact"/>
              <w:ind w:left="233" w:right="200"/>
              <w:jc w:val="center"/>
              <w:rPr>
                <w:sz w:val="16"/>
              </w:rPr>
            </w:pPr>
            <w:r>
              <w:rPr>
                <w:w w:val="105"/>
                <w:sz w:val="16"/>
              </w:rPr>
              <w:t>07</w:t>
            </w:r>
            <w:r>
              <w:rPr>
                <w:spacing w:val="-4"/>
                <w:w w:val="105"/>
                <w:sz w:val="16"/>
              </w:rPr>
              <w:t xml:space="preserve"> </w:t>
            </w:r>
            <w:r>
              <w:rPr>
                <w:w w:val="105"/>
                <w:sz w:val="16"/>
              </w:rPr>
              <w:t>02</w:t>
            </w:r>
          </w:p>
        </w:tc>
        <w:tc>
          <w:tcPr>
            <w:tcW w:w="3226" w:type="dxa"/>
            <w:tcBorders>
              <w:top w:val="single" w:sz="12" w:space="0" w:color="ABA899"/>
              <w:left w:val="single" w:sz="12" w:space="0" w:color="ABA899"/>
              <w:bottom w:val="single" w:sz="12" w:space="0" w:color="ABA899"/>
              <w:right w:val="single" w:sz="12" w:space="0" w:color="ABA899"/>
            </w:tcBorders>
          </w:tcPr>
          <w:p w14:paraId="50A96DED" w14:textId="77777777" w:rsidR="00421C82" w:rsidRDefault="00421C82" w:rsidP="00BC29FE">
            <w:pPr>
              <w:pStyle w:val="TableParagraph"/>
              <w:spacing w:line="185" w:lineRule="exact"/>
              <w:ind w:left="21"/>
              <w:rPr>
                <w:sz w:val="16"/>
                <w:szCs w:val="16"/>
              </w:rPr>
            </w:pPr>
            <w:r>
              <w:rPr>
                <w:sz w:val="16"/>
                <w:szCs w:val="16"/>
              </w:rPr>
              <w:t>ქალაქის</w:t>
            </w:r>
            <w:r>
              <w:rPr>
                <w:spacing w:val="14"/>
                <w:sz w:val="16"/>
                <w:szCs w:val="16"/>
              </w:rPr>
              <w:t xml:space="preserve"> </w:t>
            </w:r>
            <w:r>
              <w:rPr>
                <w:sz w:val="16"/>
                <w:szCs w:val="16"/>
              </w:rPr>
              <w:t>გენერალური</w:t>
            </w:r>
            <w:r>
              <w:rPr>
                <w:spacing w:val="14"/>
                <w:sz w:val="16"/>
                <w:szCs w:val="16"/>
              </w:rPr>
              <w:t xml:space="preserve"> </w:t>
            </w:r>
            <w:r>
              <w:rPr>
                <w:sz w:val="16"/>
                <w:szCs w:val="16"/>
              </w:rPr>
              <w:t>გეგმის</w:t>
            </w:r>
            <w:r>
              <w:rPr>
                <w:spacing w:val="14"/>
                <w:sz w:val="16"/>
                <w:szCs w:val="16"/>
              </w:rPr>
              <w:t xml:space="preserve"> </w:t>
            </w:r>
            <w:r>
              <w:rPr>
                <w:sz w:val="16"/>
                <w:szCs w:val="16"/>
              </w:rPr>
              <w:t>შედგენა</w:t>
            </w:r>
          </w:p>
        </w:tc>
        <w:tc>
          <w:tcPr>
            <w:tcW w:w="1141" w:type="dxa"/>
            <w:tcBorders>
              <w:top w:val="single" w:sz="12" w:space="0" w:color="ABA899"/>
              <w:left w:val="single" w:sz="12" w:space="0" w:color="ABA899"/>
              <w:bottom w:val="single" w:sz="12" w:space="0" w:color="ABA899"/>
              <w:right w:val="single" w:sz="12" w:space="0" w:color="ABA899"/>
            </w:tcBorders>
          </w:tcPr>
          <w:p w14:paraId="0EEAEE79"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5CB5579" w14:textId="77777777" w:rsidR="00421C82" w:rsidRDefault="00421C82" w:rsidP="00BC29FE">
            <w:pPr>
              <w:pStyle w:val="TableParagraph"/>
              <w:spacing w:line="185" w:lineRule="exact"/>
              <w:ind w:right="312"/>
              <w:jc w:val="right"/>
              <w:rPr>
                <w:sz w:val="16"/>
              </w:rPr>
            </w:pPr>
            <w:r>
              <w:rPr>
                <w:w w:val="105"/>
                <w:sz w:val="16"/>
              </w:rPr>
              <w:t>240,0</w:t>
            </w:r>
          </w:p>
        </w:tc>
        <w:tc>
          <w:tcPr>
            <w:tcW w:w="1021" w:type="dxa"/>
            <w:tcBorders>
              <w:top w:val="single" w:sz="12" w:space="0" w:color="ABA899"/>
              <w:left w:val="single" w:sz="12" w:space="0" w:color="ABA899"/>
              <w:bottom w:val="single" w:sz="12" w:space="0" w:color="ABA899"/>
              <w:right w:val="single" w:sz="12" w:space="0" w:color="ABA899"/>
            </w:tcBorders>
          </w:tcPr>
          <w:p w14:paraId="449AE1AB" w14:textId="77777777" w:rsidR="00421C82" w:rsidRDefault="00421C82" w:rsidP="00BC29FE">
            <w:pPr>
              <w:pStyle w:val="TableParagraph"/>
              <w:spacing w:line="185" w:lineRule="exact"/>
              <w:ind w:left="189" w:right="171"/>
              <w:jc w:val="center"/>
              <w:rPr>
                <w:sz w:val="16"/>
              </w:rPr>
            </w:pPr>
            <w:r>
              <w:rPr>
                <w:w w:val="105"/>
                <w:sz w:val="16"/>
              </w:rPr>
              <w:t>360,0</w:t>
            </w:r>
          </w:p>
        </w:tc>
        <w:tc>
          <w:tcPr>
            <w:tcW w:w="1201" w:type="dxa"/>
            <w:tcBorders>
              <w:top w:val="single" w:sz="12" w:space="0" w:color="ABA899"/>
              <w:left w:val="single" w:sz="12" w:space="0" w:color="ABA899"/>
              <w:bottom w:val="single" w:sz="12" w:space="0" w:color="ABA899"/>
              <w:right w:val="single" w:sz="12" w:space="0" w:color="ABA899"/>
            </w:tcBorders>
          </w:tcPr>
          <w:p w14:paraId="04D02761"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408367F0" w14:textId="77777777" w:rsidR="00421C82" w:rsidRDefault="00421C82" w:rsidP="00BC29FE">
            <w:pPr>
              <w:pStyle w:val="TableParagraph"/>
              <w:spacing w:line="185" w:lineRule="exact"/>
              <w:ind w:right="360"/>
              <w:jc w:val="right"/>
              <w:rPr>
                <w:sz w:val="16"/>
              </w:rPr>
            </w:pPr>
            <w:r>
              <w:rPr>
                <w:w w:val="105"/>
                <w:sz w:val="16"/>
              </w:rPr>
              <w:t>360,0</w:t>
            </w:r>
          </w:p>
        </w:tc>
      </w:tr>
      <w:tr w:rsidR="00421C82" w14:paraId="1C8D0676" w14:textId="77777777" w:rsidTr="00BC29FE">
        <w:trPr>
          <w:trHeight w:val="480"/>
        </w:trPr>
        <w:tc>
          <w:tcPr>
            <w:tcW w:w="1088" w:type="dxa"/>
            <w:tcBorders>
              <w:top w:val="single" w:sz="12" w:space="0" w:color="ABA899"/>
              <w:left w:val="single" w:sz="12" w:space="0" w:color="ECE9D8"/>
              <w:bottom w:val="single" w:sz="12" w:space="0" w:color="ABA899"/>
              <w:right w:val="single" w:sz="12" w:space="0" w:color="ABA899"/>
            </w:tcBorders>
          </w:tcPr>
          <w:p w14:paraId="3FEF543B" w14:textId="77777777" w:rsidR="00421C82" w:rsidRDefault="00421C82" w:rsidP="00BC29FE">
            <w:pPr>
              <w:pStyle w:val="TableParagraph"/>
              <w:spacing w:line="185" w:lineRule="exact"/>
              <w:ind w:left="14"/>
              <w:jc w:val="center"/>
              <w:rPr>
                <w:sz w:val="16"/>
              </w:rPr>
            </w:pPr>
            <w:r>
              <w:rPr>
                <w:w w:val="103"/>
                <w:sz w:val="16"/>
              </w:rPr>
              <w:t>2</w:t>
            </w:r>
          </w:p>
        </w:tc>
        <w:tc>
          <w:tcPr>
            <w:tcW w:w="3226" w:type="dxa"/>
            <w:tcBorders>
              <w:top w:val="single" w:sz="12" w:space="0" w:color="ABA899"/>
              <w:left w:val="single" w:sz="12" w:space="0" w:color="ABA899"/>
              <w:bottom w:val="single" w:sz="12" w:space="0" w:color="ABA899"/>
              <w:right w:val="single" w:sz="12" w:space="0" w:color="ABA899"/>
            </w:tcBorders>
          </w:tcPr>
          <w:p w14:paraId="5B7F2AC8" w14:textId="77777777" w:rsidR="00421C82" w:rsidRDefault="00421C82" w:rsidP="00BC29FE">
            <w:pPr>
              <w:pStyle w:val="TableParagraph"/>
              <w:spacing w:line="185" w:lineRule="exact"/>
              <w:ind w:left="21"/>
              <w:rPr>
                <w:sz w:val="16"/>
                <w:szCs w:val="16"/>
              </w:rPr>
            </w:pPr>
            <w:r>
              <w:rPr>
                <w:w w:val="105"/>
                <w:sz w:val="16"/>
                <w:szCs w:val="16"/>
              </w:rPr>
              <w:t>ხარჯები</w:t>
            </w:r>
          </w:p>
        </w:tc>
        <w:tc>
          <w:tcPr>
            <w:tcW w:w="1141" w:type="dxa"/>
            <w:tcBorders>
              <w:top w:val="single" w:sz="12" w:space="0" w:color="ABA899"/>
              <w:left w:val="single" w:sz="12" w:space="0" w:color="ABA899"/>
              <w:bottom w:val="single" w:sz="12" w:space="0" w:color="ABA899"/>
              <w:right w:val="single" w:sz="12" w:space="0" w:color="ABA899"/>
            </w:tcBorders>
          </w:tcPr>
          <w:p w14:paraId="38992235" w14:textId="77777777" w:rsidR="00421C82" w:rsidRDefault="00421C82" w:rsidP="00BC29FE">
            <w:pPr>
              <w:pStyle w:val="TableParagraph"/>
              <w:spacing w:line="185" w:lineRule="exact"/>
              <w:ind w:left="251" w:right="214"/>
              <w:jc w:val="center"/>
              <w:rPr>
                <w:sz w:val="16"/>
              </w:rPr>
            </w:pPr>
            <w:r>
              <w:rPr>
                <w:w w:val="105"/>
                <w:sz w:val="16"/>
              </w:rPr>
              <w:t>0,0</w:t>
            </w:r>
          </w:p>
        </w:tc>
        <w:tc>
          <w:tcPr>
            <w:tcW w:w="1051" w:type="dxa"/>
            <w:tcBorders>
              <w:top w:val="single" w:sz="12" w:space="0" w:color="ABA899"/>
              <w:left w:val="single" w:sz="12" w:space="0" w:color="ABA899"/>
              <w:bottom w:val="single" w:sz="12" w:space="0" w:color="ABA899"/>
              <w:right w:val="single" w:sz="12" w:space="0" w:color="ABA899"/>
            </w:tcBorders>
          </w:tcPr>
          <w:p w14:paraId="65C22624" w14:textId="77777777" w:rsidR="00421C82" w:rsidRDefault="00421C82" w:rsidP="00BC29FE">
            <w:pPr>
              <w:pStyle w:val="TableParagraph"/>
              <w:spacing w:line="185" w:lineRule="exact"/>
              <w:ind w:right="312"/>
              <w:jc w:val="right"/>
              <w:rPr>
                <w:sz w:val="16"/>
              </w:rPr>
            </w:pPr>
            <w:r>
              <w:rPr>
                <w:w w:val="105"/>
                <w:sz w:val="16"/>
              </w:rPr>
              <w:t>240,0</w:t>
            </w:r>
          </w:p>
        </w:tc>
        <w:tc>
          <w:tcPr>
            <w:tcW w:w="1021" w:type="dxa"/>
            <w:tcBorders>
              <w:top w:val="single" w:sz="12" w:space="0" w:color="ABA899"/>
              <w:left w:val="single" w:sz="12" w:space="0" w:color="ABA899"/>
              <w:bottom w:val="single" w:sz="12" w:space="0" w:color="ABA899"/>
              <w:right w:val="single" w:sz="12" w:space="0" w:color="ABA899"/>
            </w:tcBorders>
          </w:tcPr>
          <w:p w14:paraId="643E1994" w14:textId="77777777" w:rsidR="00421C82" w:rsidRDefault="00421C82" w:rsidP="00BC29FE">
            <w:pPr>
              <w:pStyle w:val="TableParagraph"/>
              <w:spacing w:line="185" w:lineRule="exact"/>
              <w:ind w:left="189" w:right="171"/>
              <w:jc w:val="center"/>
              <w:rPr>
                <w:sz w:val="16"/>
              </w:rPr>
            </w:pPr>
            <w:r>
              <w:rPr>
                <w:w w:val="105"/>
                <w:sz w:val="16"/>
              </w:rPr>
              <w:t>360,0</w:t>
            </w:r>
          </w:p>
        </w:tc>
        <w:tc>
          <w:tcPr>
            <w:tcW w:w="1201" w:type="dxa"/>
            <w:tcBorders>
              <w:top w:val="single" w:sz="12" w:space="0" w:color="ABA899"/>
              <w:left w:val="single" w:sz="12" w:space="0" w:color="ABA899"/>
              <w:bottom w:val="single" w:sz="12" w:space="0" w:color="ABA899"/>
              <w:right w:val="single" w:sz="12" w:space="0" w:color="ABA899"/>
            </w:tcBorders>
          </w:tcPr>
          <w:p w14:paraId="3D682F30" w14:textId="77777777" w:rsidR="00421C82" w:rsidRDefault="00421C82" w:rsidP="00BC29FE">
            <w:pPr>
              <w:pStyle w:val="TableParagraph"/>
              <w:spacing w:line="185" w:lineRule="exact"/>
              <w:ind w:left="476" w:right="445"/>
              <w:jc w:val="center"/>
              <w:rPr>
                <w:sz w:val="16"/>
              </w:rPr>
            </w:pPr>
            <w:r>
              <w:rPr>
                <w:w w:val="105"/>
                <w:sz w:val="16"/>
              </w:rPr>
              <w:t>0,0</w:t>
            </w:r>
          </w:p>
        </w:tc>
        <w:tc>
          <w:tcPr>
            <w:tcW w:w="1148" w:type="dxa"/>
            <w:tcBorders>
              <w:top w:val="single" w:sz="12" w:space="0" w:color="ABA899"/>
              <w:left w:val="single" w:sz="12" w:space="0" w:color="ABA899"/>
              <w:bottom w:val="single" w:sz="12" w:space="0" w:color="ABA899"/>
              <w:right w:val="single" w:sz="18" w:space="0" w:color="ABA899"/>
            </w:tcBorders>
          </w:tcPr>
          <w:p w14:paraId="60E717E8" w14:textId="77777777" w:rsidR="00421C82" w:rsidRDefault="00421C82" w:rsidP="00BC29FE">
            <w:pPr>
              <w:pStyle w:val="TableParagraph"/>
              <w:spacing w:line="185" w:lineRule="exact"/>
              <w:ind w:right="360"/>
              <w:jc w:val="right"/>
              <w:rPr>
                <w:sz w:val="16"/>
              </w:rPr>
            </w:pPr>
            <w:r>
              <w:rPr>
                <w:w w:val="105"/>
                <w:sz w:val="16"/>
              </w:rPr>
              <w:t>360,0</w:t>
            </w:r>
          </w:p>
        </w:tc>
      </w:tr>
      <w:tr w:rsidR="00421C82" w14:paraId="2F860FAC" w14:textId="77777777" w:rsidTr="00BC29FE">
        <w:trPr>
          <w:trHeight w:val="415"/>
        </w:trPr>
        <w:tc>
          <w:tcPr>
            <w:tcW w:w="1088" w:type="dxa"/>
            <w:tcBorders>
              <w:top w:val="single" w:sz="12" w:space="0" w:color="ABA899"/>
              <w:bottom w:val="nil"/>
              <w:right w:val="single" w:sz="18" w:space="0" w:color="ABA899"/>
            </w:tcBorders>
          </w:tcPr>
          <w:p w14:paraId="693D94E9" w14:textId="77777777" w:rsidR="00421C82" w:rsidRDefault="00421C82" w:rsidP="00BC29FE">
            <w:pPr>
              <w:pStyle w:val="TableParagraph"/>
              <w:spacing w:line="185" w:lineRule="exact"/>
              <w:ind w:left="226" w:right="190"/>
              <w:jc w:val="center"/>
              <w:rPr>
                <w:sz w:val="16"/>
              </w:rPr>
            </w:pPr>
            <w:r>
              <w:rPr>
                <w:w w:val="105"/>
                <w:sz w:val="16"/>
              </w:rPr>
              <w:t>22</w:t>
            </w:r>
          </w:p>
        </w:tc>
        <w:tc>
          <w:tcPr>
            <w:tcW w:w="3226" w:type="dxa"/>
            <w:tcBorders>
              <w:top w:val="single" w:sz="12" w:space="0" w:color="ABA899"/>
              <w:left w:val="single" w:sz="18" w:space="0" w:color="ABA899"/>
              <w:bottom w:val="nil"/>
              <w:right w:val="single" w:sz="18" w:space="0" w:color="ABA899"/>
            </w:tcBorders>
          </w:tcPr>
          <w:p w14:paraId="7A86A9C0" w14:textId="77777777" w:rsidR="00421C82" w:rsidRDefault="00421C82" w:rsidP="00BC29FE">
            <w:pPr>
              <w:pStyle w:val="TableParagraph"/>
              <w:spacing w:line="185" w:lineRule="exact"/>
              <w:ind w:left="14"/>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1" w:type="dxa"/>
            <w:tcBorders>
              <w:top w:val="single" w:sz="12" w:space="0" w:color="ABA899"/>
              <w:left w:val="single" w:sz="18" w:space="0" w:color="ABA899"/>
              <w:bottom w:val="nil"/>
              <w:right w:val="single" w:sz="18" w:space="0" w:color="ABA899"/>
            </w:tcBorders>
          </w:tcPr>
          <w:p w14:paraId="1B2B154D" w14:textId="77777777" w:rsidR="00421C82" w:rsidRDefault="00421C82" w:rsidP="00BC29FE">
            <w:pPr>
              <w:pStyle w:val="TableParagraph"/>
              <w:spacing w:line="185" w:lineRule="exact"/>
              <w:ind w:left="312" w:right="275"/>
              <w:jc w:val="center"/>
              <w:rPr>
                <w:sz w:val="16"/>
              </w:rPr>
            </w:pPr>
            <w:r>
              <w:rPr>
                <w:w w:val="105"/>
                <w:sz w:val="16"/>
              </w:rPr>
              <w:t>0,0</w:t>
            </w:r>
          </w:p>
        </w:tc>
        <w:tc>
          <w:tcPr>
            <w:tcW w:w="1051" w:type="dxa"/>
            <w:tcBorders>
              <w:top w:val="single" w:sz="12" w:space="0" w:color="ABA899"/>
              <w:left w:val="single" w:sz="18" w:space="0" w:color="ABA899"/>
              <w:bottom w:val="nil"/>
              <w:right w:val="single" w:sz="18" w:space="0" w:color="ABA899"/>
            </w:tcBorders>
          </w:tcPr>
          <w:p w14:paraId="5EDCE9D6" w14:textId="77777777" w:rsidR="00421C82" w:rsidRDefault="00421C82" w:rsidP="00BC29FE">
            <w:pPr>
              <w:pStyle w:val="TableParagraph"/>
              <w:spacing w:line="185" w:lineRule="exact"/>
              <w:ind w:right="305"/>
              <w:jc w:val="right"/>
              <w:rPr>
                <w:sz w:val="16"/>
              </w:rPr>
            </w:pPr>
            <w:r>
              <w:rPr>
                <w:w w:val="105"/>
                <w:sz w:val="16"/>
              </w:rPr>
              <w:t>240,0</w:t>
            </w:r>
          </w:p>
        </w:tc>
        <w:tc>
          <w:tcPr>
            <w:tcW w:w="1021" w:type="dxa"/>
            <w:tcBorders>
              <w:top w:val="single" w:sz="12" w:space="0" w:color="ABA899"/>
              <w:left w:val="single" w:sz="18" w:space="0" w:color="ABA899"/>
              <w:bottom w:val="nil"/>
              <w:right w:val="single" w:sz="18" w:space="0" w:color="ABA899"/>
            </w:tcBorders>
          </w:tcPr>
          <w:p w14:paraId="5C039FCA" w14:textId="77777777" w:rsidR="00421C82" w:rsidRDefault="00421C82" w:rsidP="00BC29FE">
            <w:pPr>
              <w:pStyle w:val="TableParagraph"/>
              <w:spacing w:line="185" w:lineRule="exact"/>
              <w:ind w:left="180" w:right="162"/>
              <w:jc w:val="center"/>
              <w:rPr>
                <w:sz w:val="16"/>
              </w:rPr>
            </w:pPr>
            <w:r>
              <w:rPr>
                <w:w w:val="105"/>
                <w:sz w:val="16"/>
              </w:rPr>
              <w:t>360,0</w:t>
            </w:r>
          </w:p>
        </w:tc>
        <w:tc>
          <w:tcPr>
            <w:tcW w:w="1201" w:type="dxa"/>
            <w:tcBorders>
              <w:top w:val="single" w:sz="12" w:space="0" w:color="ABA899"/>
              <w:left w:val="single" w:sz="18" w:space="0" w:color="ABA899"/>
              <w:bottom w:val="nil"/>
              <w:right w:val="single" w:sz="18" w:space="0" w:color="ABA899"/>
            </w:tcBorders>
          </w:tcPr>
          <w:p w14:paraId="1215FB8D" w14:textId="77777777" w:rsidR="00421C82" w:rsidRDefault="00421C82" w:rsidP="00BC29FE">
            <w:pPr>
              <w:pStyle w:val="TableParagraph"/>
              <w:spacing w:line="185" w:lineRule="exact"/>
              <w:ind w:left="280" w:right="249"/>
              <w:jc w:val="center"/>
              <w:rPr>
                <w:sz w:val="16"/>
              </w:rPr>
            </w:pPr>
            <w:r>
              <w:rPr>
                <w:w w:val="105"/>
                <w:sz w:val="16"/>
              </w:rPr>
              <w:t>0,0</w:t>
            </w:r>
          </w:p>
        </w:tc>
        <w:tc>
          <w:tcPr>
            <w:tcW w:w="1148" w:type="dxa"/>
            <w:tcBorders>
              <w:top w:val="single" w:sz="12" w:space="0" w:color="ABA899"/>
              <w:left w:val="single" w:sz="18" w:space="0" w:color="ABA899"/>
              <w:bottom w:val="nil"/>
              <w:right w:val="single" w:sz="18" w:space="0" w:color="ABA899"/>
            </w:tcBorders>
          </w:tcPr>
          <w:p w14:paraId="70600AAA" w14:textId="77777777" w:rsidR="00421C82" w:rsidRDefault="00421C82" w:rsidP="00BC29FE">
            <w:pPr>
              <w:pStyle w:val="TableParagraph"/>
              <w:spacing w:line="185" w:lineRule="exact"/>
              <w:ind w:right="360"/>
              <w:jc w:val="right"/>
              <w:rPr>
                <w:sz w:val="16"/>
              </w:rPr>
            </w:pPr>
            <w:r>
              <w:rPr>
                <w:w w:val="105"/>
                <w:sz w:val="16"/>
              </w:rPr>
              <w:t>360,0</w:t>
            </w:r>
          </w:p>
        </w:tc>
      </w:tr>
    </w:tbl>
    <w:p w14:paraId="45141353" w14:textId="77777777" w:rsidR="00421C82" w:rsidRDefault="00421C82" w:rsidP="00421C82">
      <w:pPr>
        <w:spacing w:line="185" w:lineRule="exact"/>
        <w:jc w:val="right"/>
        <w:rPr>
          <w:sz w:val="16"/>
        </w:rPr>
        <w:sectPr w:rsidR="00421C82">
          <w:pgSz w:w="11900" w:h="16840"/>
          <w:pgMar w:top="80" w:right="60" w:bottom="300" w:left="260" w:header="0" w:footer="110" w:gutter="0"/>
          <w:cols w:space="720"/>
        </w:sectPr>
      </w:pPr>
    </w:p>
    <w:p w14:paraId="2E3628D3" w14:textId="77777777" w:rsidR="00421C82" w:rsidRDefault="00421C82" w:rsidP="00421C82">
      <w:pPr>
        <w:pStyle w:val="a7"/>
        <w:spacing w:before="8"/>
        <w:rPr>
          <w:sz w:val="5"/>
        </w:rPr>
      </w:pPr>
    </w:p>
    <w:tbl>
      <w:tblPr>
        <w:tblStyle w:val="TableNormal"/>
        <w:tblW w:w="0" w:type="auto"/>
        <w:tblInd w:w="132" w:type="dxa"/>
        <w:tblBorders>
          <w:top w:val="single" w:sz="12" w:space="0" w:color="ABA899"/>
          <w:left w:val="single" w:sz="12" w:space="0" w:color="ABA899"/>
          <w:bottom w:val="single" w:sz="12" w:space="0" w:color="ABA899"/>
          <w:right w:val="single" w:sz="12" w:space="0" w:color="ABA899"/>
          <w:insideH w:val="single" w:sz="12" w:space="0" w:color="ABA899"/>
          <w:insideV w:val="single" w:sz="12" w:space="0" w:color="ABA899"/>
        </w:tblBorders>
        <w:tblLayout w:type="fixed"/>
        <w:tblLook w:val="01E0" w:firstRow="1" w:lastRow="1" w:firstColumn="1" w:lastColumn="1" w:noHBand="0" w:noVBand="0"/>
      </w:tblPr>
      <w:tblGrid>
        <w:gridCol w:w="1095"/>
        <w:gridCol w:w="3225"/>
        <w:gridCol w:w="1140"/>
        <w:gridCol w:w="1050"/>
        <w:gridCol w:w="1020"/>
        <w:gridCol w:w="1200"/>
        <w:gridCol w:w="1140"/>
      </w:tblGrid>
      <w:tr w:rsidR="00421C82" w14:paraId="1BC0AF9F" w14:textId="77777777" w:rsidTr="00BC29FE">
        <w:trPr>
          <w:trHeight w:val="675"/>
        </w:trPr>
        <w:tc>
          <w:tcPr>
            <w:tcW w:w="1095" w:type="dxa"/>
            <w:tcBorders>
              <w:left w:val="single" w:sz="6" w:space="0" w:color="ECE9D8"/>
            </w:tcBorders>
          </w:tcPr>
          <w:p w14:paraId="6EC9000A" w14:textId="77777777" w:rsidR="00421C82" w:rsidRDefault="00421C82" w:rsidP="00BC29FE">
            <w:pPr>
              <w:pStyle w:val="TableParagraph"/>
              <w:spacing w:before="64"/>
              <w:ind w:left="233" w:right="215"/>
              <w:jc w:val="center"/>
              <w:rPr>
                <w:sz w:val="16"/>
              </w:rPr>
            </w:pPr>
            <w:r>
              <w:rPr>
                <w:w w:val="105"/>
                <w:sz w:val="16"/>
              </w:rPr>
              <w:t>07</w:t>
            </w:r>
            <w:r>
              <w:rPr>
                <w:spacing w:val="-4"/>
                <w:w w:val="105"/>
                <w:sz w:val="16"/>
              </w:rPr>
              <w:t xml:space="preserve"> </w:t>
            </w:r>
            <w:r>
              <w:rPr>
                <w:w w:val="105"/>
                <w:sz w:val="16"/>
              </w:rPr>
              <w:t>03</w:t>
            </w:r>
          </w:p>
        </w:tc>
        <w:tc>
          <w:tcPr>
            <w:tcW w:w="3225" w:type="dxa"/>
          </w:tcPr>
          <w:p w14:paraId="30137439" w14:textId="77777777" w:rsidR="00421C82" w:rsidRDefault="00421C82" w:rsidP="00BC29FE">
            <w:pPr>
              <w:pStyle w:val="TableParagraph"/>
              <w:spacing w:line="177" w:lineRule="exact"/>
              <w:ind w:left="7"/>
              <w:rPr>
                <w:sz w:val="16"/>
                <w:szCs w:val="16"/>
              </w:rPr>
            </w:pPr>
            <w:r>
              <w:rPr>
                <w:sz w:val="16"/>
                <w:szCs w:val="16"/>
              </w:rPr>
              <w:t>ეკონომიკის</w:t>
            </w:r>
            <w:r>
              <w:rPr>
                <w:spacing w:val="15"/>
                <w:sz w:val="16"/>
                <w:szCs w:val="16"/>
              </w:rPr>
              <w:t xml:space="preserve"> </w:t>
            </w:r>
            <w:r>
              <w:rPr>
                <w:sz w:val="16"/>
                <w:szCs w:val="16"/>
              </w:rPr>
              <w:t>სტიმულირებისა</w:t>
            </w:r>
            <w:r>
              <w:rPr>
                <w:spacing w:val="16"/>
                <w:sz w:val="16"/>
                <w:szCs w:val="16"/>
              </w:rPr>
              <w:t xml:space="preserve"> </w:t>
            </w:r>
            <w:r>
              <w:rPr>
                <w:sz w:val="16"/>
                <w:szCs w:val="16"/>
              </w:rPr>
              <w:t>და</w:t>
            </w:r>
          </w:p>
          <w:p w14:paraId="755E7A75" w14:textId="77777777" w:rsidR="00421C82" w:rsidRDefault="00421C82" w:rsidP="00BC29FE">
            <w:pPr>
              <w:pStyle w:val="TableParagraph"/>
              <w:spacing w:line="203" w:lineRule="exact"/>
              <w:ind w:left="7"/>
              <w:rPr>
                <w:sz w:val="16"/>
                <w:szCs w:val="16"/>
              </w:rPr>
            </w:pPr>
            <w:r>
              <w:rPr>
                <w:sz w:val="16"/>
                <w:szCs w:val="16"/>
              </w:rPr>
              <w:t>ბიზნესის</w:t>
            </w:r>
            <w:r>
              <w:rPr>
                <w:spacing w:val="16"/>
                <w:sz w:val="16"/>
                <w:szCs w:val="16"/>
              </w:rPr>
              <w:t xml:space="preserve"> </w:t>
            </w:r>
            <w:r>
              <w:rPr>
                <w:sz w:val="16"/>
                <w:szCs w:val="16"/>
              </w:rPr>
              <w:t>ხელშეწყობის</w:t>
            </w:r>
            <w:r>
              <w:rPr>
                <w:spacing w:val="16"/>
                <w:sz w:val="16"/>
                <w:szCs w:val="16"/>
              </w:rPr>
              <w:t xml:space="preserve"> </w:t>
            </w:r>
            <w:r>
              <w:rPr>
                <w:sz w:val="16"/>
                <w:szCs w:val="16"/>
              </w:rPr>
              <w:t>პროგრამა</w:t>
            </w:r>
          </w:p>
        </w:tc>
        <w:tc>
          <w:tcPr>
            <w:tcW w:w="1140" w:type="dxa"/>
          </w:tcPr>
          <w:p w14:paraId="448CCCD8" w14:textId="77777777" w:rsidR="00421C82" w:rsidRDefault="00421C82" w:rsidP="00BC29FE">
            <w:pPr>
              <w:pStyle w:val="TableParagraph"/>
              <w:spacing w:before="64"/>
              <w:ind w:left="239" w:right="236"/>
              <w:jc w:val="center"/>
              <w:rPr>
                <w:sz w:val="16"/>
              </w:rPr>
            </w:pPr>
            <w:r>
              <w:rPr>
                <w:w w:val="105"/>
                <w:sz w:val="16"/>
              </w:rPr>
              <w:t>79,1</w:t>
            </w:r>
          </w:p>
        </w:tc>
        <w:tc>
          <w:tcPr>
            <w:tcW w:w="1050" w:type="dxa"/>
          </w:tcPr>
          <w:p w14:paraId="689B5B80" w14:textId="77777777" w:rsidR="00421C82" w:rsidRDefault="00421C82" w:rsidP="00BC29FE">
            <w:pPr>
              <w:pStyle w:val="TableParagraph"/>
              <w:spacing w:before="64"/>
              <w:ind w:right="361"/>
              <w:jc w:val="right"/>
              <w:rPr>
                <w:sz w:val="16"/>
              </w:rPr>
            </w:pPr>
            <w:r>
              <w:rPr>
                <w:w w:val="105"/>
                <w:sz w:val="16"/>
              </w:rPr>
              <w:t>26,7</w:t>
            </w:r>
          </w:p>
        </w:tc>
        <w:tc>
          <w:tcPr>
            <w:tcW w:w="1020" w:type="dxa"/>
          </w:tcPr>
          <w:p w14:paraId="2B121FF5" w14:textId="77777777" w:rsidR="00421C82" w:rsidRDefault="00421C82" w:rsidP="00BC29FE">
            <w:pPr>
              <w:pStyle w:val="TableParagraph"/>
              <w:spacing w:before="64"/>
              <w:ind w:left="103" w:right="104"/>
              <w:jc w:val="center"/>
              <w:rPr>
                <w:sz w:val="16"/>
              </w:rPr>
            </w:pPr>
            <w:r>
              <w:rPr>
                <w:w w:val="105"/>
                <w:sz w:val="16"/>
              </w:rPr>
              <w:t>100,0</w:t>
            </w:r>
          </w:p>
        </w:tc>
        <w:tc>
          <w:tcPr>
            <w:tcW w:w="1200" w:type="dxa"/>
          </w:tcPr>
          <w:p w14:paraId="7160C767" w14:textId="77777777" w:rsidR="00421C82" w:rsidRDefault="00421C82" w:rsidP="00BC29FE">
            <w:pPr>
              <w:pStyle w:val="TableParagraph"/>
              <w:spacing w:before="64"/>
              <w:ind w:left="183" w:right="172"/>
              <w:jc w:val="center"/>
              <w:rPr>
                <w:sz w:val="16"/>
              </w:rPr>
            </w:pPr>
            <w:r>
              <w:rPr>
                <w:w w:val="105"/>
                <w:sz w:val="16"/>
              </w:rPr>
              <w:t>0,0</w:t>
            </w:r>
          </w:p>
        </w:tc>
        <w:tc>
          <w:tcPr>
            <w:tcW w:w="1140" w:type="dxa"/>
            <w:tcBorders>
              <w:right w:val="single" w:sz="6" w:space="0" w:color="ABA899"/>
            </w:tcBorders>
          </w:tcPr>
          <w:p w14:paraId="28CEAC9C" w14:textId="77777777" w:rsidR="00421C82" w:rsidRDefault="00421C82" w:rsidP="00BC29FE">
            <w:pPr>
              <w:pStyle w:val="TableParagraph"/>
              <w:spacing w:before="64"/>
              <w:ind w:left="255" w:right="264"/>
              <w:jc w:val="center"/>
              <w:rPr>
                <w:sz w:val="16"/>
              </w:rPr>
            </w:pPr>
            <w:r>
              <w:rPr>
                <w:w w:val="105"/>
                <w:sz w:val="16"/>
              </w:rPr>
              <w:t>100,0</w:t>
            </w:r>
          </w:p>
        </w:tc>
      </w:tr>
      <w:tr w:rsidR="00421C82" w14:paraId="04A0A659" w14:textId="77777777" w:rsidTr="00BC29FE">
        <w:trPr>
          <w:trHeight w:val="480"/>
        </w:trPr>
        <w:tc>
          <w:tcPr>
            <w:tcW w:w="1095" w:type="dxa"/>
            <w:tcBorders>
              <w:left w:val="single" w:sz="6" w:space="0" w:color="ECE9D8"/>
            </w:tcBorders>
          </w:tcPr>
          <w:p w14:paraId="4A1E1D29" w14:textId="77777777" w:rsidR="00421C82" w:rsidRDefault="00421C82" w:rsidP="00BC29FE">
            <w:pPr>
              <w:pStyle w:val="TableParagraph"/>
              <w:spacing w:line="185" w:lineRule="exact"/>
              <w:jc w:val="center"/>
              <w:rPr>
                <w:sz w:val="16"/>
              </w:rPr>
            </w:pPr>
            <w:r>
              <w:rPr>
                <w:w w:val="103"/>
                <w:sz w:val="16"/>
              </w:rPr>
              <w:t>2</w:t>
            </w:r>
          </w:p>
        </w:tc>
        <w:tc>
          <w:tcPr>
            <w:tcW w:w="3225" w:type="dxa"/>
          </w:tcPr>
          <w:p w14:paraId="005182CB"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52135181" w14:textId="77777777" w:rsidR="00421C82" w:rsidRDefault="00421C82" w:rsidP="00BC29FE">
            <w:pPr>
              <w:pStyle w:val="TableParagraph"/>
              <w:spacing w:line="185" w:lineRule="exact"/>
              <w:ind w:left="239" w:right="236"/>
              <w:jc w:val="center"/>
              <w:rPr>
                <w:sz w:val="16"/>
              </w:rPr>
            </w:pPr>
            <w:r>
              <w:rPr>
                <w:w w:val="105"/>
                <w:sz w:val="16"/>
              </w:rPr>
              <w:t>79,1</w:t>
            </w:r>
          </w:p>
        </w:tc>
        <w:tc>
          <w:tcPr>
            <w:tcW w:w="1050" w:type="dxa"/>
          </w:tcPr>
          <w:p w14:paraId="4A2A9EB3" w14:textId="77777777" w:rsidR="00421C82" w:rsidRDefault="00421C82" w:rsidP="00BC29FE">
            <w:pPr>
              <w:pStyle w:val="TableParagraph"/>
              <w:spacing w:line="185" w:lineRule="exact"/>
              <w:ind w:right="361"/>
              <w:jc w:val="right"/>
              <w:rPr>
                <w:sz w:val="16"/>
              </w:rPr>
            </w:pPr>
            <w:r>
              <w:rPr>
                <w:w w:val="105"/>
                <w:sz w:val="16"/>
              </w:rPr>
              <w:t>26,7</w:t>
            </w:r>
          </w:p>
        </w:tc>
        <w:tc>
          <w:tcPr>
            <w:tcW w:w="1020" w:type="dxa"/>
          </w:tcPr>
          <w:p w14:paraId="60172346" w14:textId="77777777" w:rsidR="00421C82" w:rsidRDefault="00421C82" w:rsidP="00BC29FE">
            <w:pPr>
              <w:pStyle w:val="TableParagraph"/>
              <w:spacing w:line="185" w:lineRule="exact"/>
              <w:ind w:left="103" w:right="104"/>
              <w:jc w:val="center"/>
              <w:rPr>
                <w:sz w:val="16"/>
              </w:rPr>
            </w:pPr>
            <w:r>
              <w:rPr>
                <w:w w:val="105"/>
                <w:sz w:val="16"/>
              </w:rPr>
              <w:t>100,0</w:t>
            </w:r>
          </w:p>
        </w:tc>
        <w:tc>
          <w:tcPr>
            <w:tcW w:w="1200" w:type="dxa"/>
          </w:tcPr>
          <w:p w14:paraId="72B123FF"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0BED93D" w14:textId="77777777" w:rsidR="00421C82" w:rsidRDefault="00421C82" w:rsidP="00BC29FE">
            <w:pPr>
              <w:pStyle w:val="TableParagraph"/>
              <w:spacing w:line="185" w:lineRule="exact"/>
              <w:ind w:left="255" w:right="264"/>
              <w:jc w:val="center"/>
              <w:rPr>
                <w:sz w:val="16"/>
              </w:rPr>
            </w:pPr>
            <w:r>
              <w:rPr>
                <w:w w:val="105"/>
                <w:sz w:val="16"/>
              </w:rPr>
              <w:t>100,0</w:t>
            </w:r>
          </w:p>
        </w:tc>
      </w:tr>
      <w:tr w:rsidR="00421C82" w14:paraId="2BF077EC" w14:textId="77777777" w:rsidTr="00BC29FE">
        <w:trPr>
          <w:trHeight w:val="480"/>
        </w:trPr>
        <w:tc>
          <w:tcPr>
            <w:tcW w:w="1095" w:type="dxa"/>
            <w:tcBorders>
              <w:left w:val="single" w:sz="6" w:space="0" w:color="ECE9D8"/>
            </w:tcBorders>
          </w:tcPr>
          <w:p w14:paraId="221A45C1"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64F2B109"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4D7EA1C0" w14:textId="77777777" w:rsidR="00421C82" w:rsidRDefault="00421C82" w:rsidP="00BC29FE">
            <w:pPr>
              <w:pStyle w:val="TableParagraph"/>
              <w:spacing w:line="185" w:lineRule="exact"/>
              <w:ind w:left="239" w:right="236"/>
              <w:jc w:val="center"/>
              <w:rPr>
                <w:sz w:val="16"/>
              </w:rPr>
            </w:pPr>
            <w:r>
              <w:rPr>
                <w:w w:val="105"/>
                <w:sz w:val="16"/>
              </w:rPr>
              <w:t>79,1</w:t>
            </w:r>
          </w:p>
        </w:tc>
        <w:tc>
          <w:tcPr>
            <w:tcW w:w="1050" w:type="dxa"/>
          </w:tcPr>
          <w:p w14:paraId="0E1029C8" w14:textId="77777777" w:rsidR="00421C82" w:rsidRDefault="00421C82" w:rsidP="00BC29FE">
            <w:pPr>
              <w:pStyle w:val="TableParagraph"/>
              <w:spacing w:line="185" w:lineRule="exact"/>
              <w:ind w:right="399"/>
              <w:jc w:val="right"/>
              <w:rPr>
                <w:sz w:val="16"/>
              </w:rPr>
            </w:pPr>
            <w:r>
              <w:rPr>
                <w:w w:val="105"/>
                <w:sz w:val="16"/>
              </w:rPr>
              <w:t>0,0</w:t>
            </w:r>
          </w:p>
        </w:tc>
        <w:tc>
          <w:tcPr>
            <w:tcW w:w="1020" w:type="dxa"/>
          </w:tcPr>
          <w:p w14:paraId="1D1F87C5"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5DA84730"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BBFE63D"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31323E9C" w14:textId="77777777" w:rsidTr="00BC29FE">
        <w:trPr>
          <w:trHeight w:val="480"/>
        </w:trPr>
        <w:tc>
          <w:tcPr>
            <w:tcW w:w="1095" w:type="dxa"/>
            <w:tcBorders>
              <w:left w:val="single" w:sz="6" w:space="0" w:color="ECE9D8"/>
            </w:tcBorders>
          </w:tcPr>
          <w:p w14:paraId="43355055"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6F579E2C"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0F5C0143"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57A923CE" w14:textId="77777777" w:rsidR="00421C82" w:rsidRDefault="00421C82" w:rsidP="00BC29FE">
            <w:pPr>
              <w:pStyle w:val="TableParagraph"/>
              <w:spacing w:line="185" w:lineRule="exact"/>
              <w:ind w:right="399"/>
              <w:jc w:val="right"/>
              <w:rPr>
                <w:sz w:val="16"/>
              </w:rPr>
            </w:pPr>
            <w:r>
              <w:rPr>
                <w:w w:val="105"/>
                <w:sz w:val="16"/>
              </w:rPr>
              <w:t>0,0</w:t>
            </w:r>
          </w:p>
        </w:tc>
        <w:tc>
          <w:tcPr>
            <w:tcW w:w="1020" w:type="dxa"/>
          </w:tcPr>
          <w:p w14:paraId="0ECF8615"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4A578ADA"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B76A204"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6543BADD" w14:textId="77777777" w:rsidTr="00BC29FE">
        <w:trPr>
          <w:trHeight w:val="480"/>
        </w:trPr>
        <w:tc>
          <w:tcPr>
            <w:tcW w:w="1095" w:type="dxa"/>
            <w:tcBorders>
              <w:left w:val="single" w:sz="6" w:space="0" w:color="ECE9D8"/>
            </w:tcBorders>
          </w:tcPr>
          <w:p w14:paraId="6F98A143" w14:textId="77777777" w:rsidR="00421C82" w:rsidRDefault="00421C82" w:rsidP="00BC29FE">
            <w:pPr>
              <w:pStyle w:val="TableParagraph"/>
              <w:spacing w:line="185" w:lineRule="exact"/>
              <w:ind w:left="233" w:right="215"/>
              <w:jc w:val="center"/>
              <w:rPr>
                <w:sz w:val="16"/>
              </w:rPr>
            </w:pPr>
            <w:r>
              <w:rPr>
                <w:w w:val="105"/>
                <w:sz w:val="16"/>
              </w:rPr>
              <w:t>07</w:t>
            </w:r>
            <w:r>
              <w:rPr>
                <w:spacing w:val="-4"/>
                <w:w w:val="105"/>
                <w:sz w:val="16"/>
              </w:rPr>
              <w:t xml:space="preserve"> </w:t>
            </w:r>
            <w:r>
              <w:rPr>
                <w:w w:val="105"/>
                <w:sz w:val="16"/>
              </w:rPr>
              <w:t>04</w:t>
            </w:r>
          </w:p>
        </w:tc>
        <w:tc>
          <w:tcPr>
            <w:tcW w:w="3225" w:type="dxa"/>
          </w:tcPr>
          <w:p w14:paraId="4D6F8931" w14:textId="77777777" w:rsidR="00421C82" w:rsidRDefault="00421C82" w:rsidP="00BC29FE">
            <w:pPr>
              <w:pStyle w:val="TableParagraph"/>
              <w:spacing w:line="185" w:lineRule="exact"/>
              <w:ind w:left="7"/>
              <w:rPr>
                <w:sz w:val="16"/>
                <w:szCs w:val="16"/>
              </w:rPr>
            </w:pPr>
            <w:r>
              <w:rPr>
                <w:sz w:val="16"/>
                <w:szCs w:val="16"/>
              </w:rPr>
              <w:t>ტურიზმის</w:t>
            </w:r>
            <w:r>
              <w:rPr>
                <w:spacing w:val="18"/>
                <w:sz w:val="16"/>
                <w:szCs w:val="16"/>
              </w:rPr>
              <w:t xml:space="preserve"> </w:t>
            </w:r>
            <w:r>
              <w:rPr>
                <w:sz w:val="16"/>
                <w:szCs w:val="16"/>
              </w:rPr>
              <w:t>განვითარების</w:t>
            </w:r>
            <w:r>
              <w:rPr>
                <w:spacing w:val="18"/>
                <w:sz w:val="16"/>
                <w:szCs w:val="16"/>
              </w:rPr>
              <w:t xml:space="preserve"> </w:t>
            </w:r>
            <w:r>
              <w:rPr>
                <w:sz w:val="16"/>
                <w:szCs w:val="16"/>
              </w:rPr>
              <w:t>ხელშეწყობა</w:t>
            </w:r>
          </w:p>
        </w:tc>
        <w:tc>
          <w:tcPr>
            <w:tcW w:w="1140" w:type="dxa"/>
          </w:tcPr>
          <w:p w14:paraId="4AEEEE66" w14:textId="77777777" w:rsidR="00421C82" w:rsidRDefault="00421C82" w:rsidP="00BC29FE">
            <w:pPr>
              <w:pStyle w:val="TableParagraph"/>
              <w:spacing w:line="185" w:lineRule="exact"/>
              <w:ind w:left="239" w:right="240"/>
              <w:jc w:val="center"/>
              <w:rPr>
                <w:sz w:val="16"/>
              </w:rPr>
            </w:pPr>
            <w:r>
              <w:rPr>
                <w:w w:val="105"/>
                <w:sz w:val="16"/>
              </w:rPr>
              <w:t>706,5</w:t>
            </w:r>
          </w:p>
        </w:tc>
        <w:tc>
          <w:tcPr>
            <w:tcW w:w="1050" w:type="dxa"/>
          </w:tcPr>
          <w:p w14:paraId="4B3C917A" w14:textId="77777777" w:rsidR="00421C82" w:rsidRDefault="00421C82" w:rsidP="00BC29FE">
            <w:pPr>
              <w:pStyle w:val="TableParagraph"/>
              <w:spacing w:line="185" w:lineRule="exact"/>
              <w:ind w:right="324"/>
              <w:jc w:val="right"/>
              <w:rPr>
                <w:sz w:val="16"/>
              </w:rPr>
            </w:pPr>
            <w:r>
              <w:rPr>
                <w:w w:val="105"/>
                <w:sz w:val="16"/>
              </w:rPr>
              <w:t>710,0</w:t>
            </w:r>
          </w:p>
        </w:tc>
        <w:tc>
          <w:tcPr>
            <w:tcW w:w="1020" w:type="dxa"/>
          </w:tcPr>
          <w:p w14:paraId="6DA5C7AA" w14:textId="77777777" w:rsidR="00421C82" w:rsidRDefault="00421C82" w:rsidP="00BC29FE">
            <w:pPr>
              <w:pStyle w:val="TableParagraph"/>
              <w:spacing w:line="185" w:lineRule="exact"/>
              <w:ind w:left="103" w:right="104"/>
              <w:jc w:val="center"/>
              <w:rPr>
                <w:sz w:val="16"/>
              </w:rPr>
            </w:pPr>
            <w:r>
              <w:rPr>
                <w:w w:val="105"/>
                <w:sz w:val="16"/>
              </w:rPr>
              <w:t>900,0</w:t>
            </w:r>
          </w:p>
        </w:tc>
        <w:tc>
          <w:tcPr>
            <w:tcW w:w="1200" w:type="dxa"/>
          </w:tcPr>
          <w:p w14:paraId="0BE9B68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200B1C27" w14:textId="77777777" w:rsidR="00421C82" w:rsidRDefault="00421C82" w:rsidP="00BC29FE">
            <w:pPr>
              <w:pStyle w:val="TableParagraph"/>
              <w:spacing w:line="185" w:lineRule="exact"/>
              <w:ind w:left="255" w:right="264"/>
              <w:jc w:val="center"/>
              <w:rPr>
                <w:sz w:val="16"/>
              </w:rPr>
            </w:pPr>
            <w:r>
              <w:rPr>
                <w:w w:val="105"/>
                <w:sz w:val="16"/>
              </w:rPr>
              <w:t>900,0</w:t>
            </w:r>
          </w:p>
        </w:tc>
      </w:tr>
      <w:tr w:rsidR="00421C82" w14:paraId="2B8C1481" w14:textId="77777777" w:rsidTr="00BC29FE">
        <w:trPr>
          <w:trHeight w:val="480"/>
        </w:trPr>
        <w:tc>
          <w:tcPr>
            <w:tcW w:w="1095" w:type="dxa"/>
            <w:tcBorders>
              <w:left w:val="single" w:sz="6" w:space="0" w:color="ECE9D8"/>
            </w:tcBorders>
          </w:tcPr>
          <w:p w14:paraId="7264A10D" w14:textId="77777777" w:rsidR="00421C82" w:rsidRDefault="00421C82" w:rsidP="00BC29FE">
            <w:pPr>
              <w:pStyle w:val="TableParagraph"/>
              <w:spacing w:line="185" w:lineRule="exact"/>
              <w:jc w:val="center"/>
              <w:rPr>
                <w:sz w:val="16"/>
              </w:rPr>
            </w:pPr>
            <w:r>
              <w:rPr>
                <w:w w:val="103"/>
                <w:sz w:val="16"/>
              </w:rPr>
              <w:t>0</w:t>
            </w:r>
          </w:p>
        </w:tc>
        <w:tc>
          <w:tcPr>
            <w:tcW w:w="3225" w:type="dxa"/>
          </w:tcPr>
          <w:p w14:paraId="198357BA" w14:textId="77777777" w:rsidR="00421C82" w:rsidRDefault="00421C82" w:rsidP="00BC29FE">
            <w:pPr>
              <w:pStyle w:val="TableParagraph"/>
              <w:spacing w:line="185" w:lineRule="exact"/>
              <w:ind w:left="7"/>
              <w:rPr>
                <w:sz w:val="16"/>
                <w:szCs w:val="16"/>
              </w:rPr>
            </w:pPr>
            <w:r>
              <w:rPr>
                <w:sz w:val="16"/>
                <w:szCs w:val="16"/>
              </w:rPr>
              <w:t>მომუშავეთა</w:t>
            </w:r>
            <w:r>
              <w:rPr>
                <w:spacing w:val="17"/>
                <w:sz w:val="16"/>
                <w:szCs w:val="16"/>
              </w:rPr>
              <w:t xml:space="preserve"> </w:t>
            </w:r>
            <w:r>
              <w:rPr>
                <w:sz w:val="16"/>
                <w:szCs w:val="16"/>
              </w:rPr>
              <w:t>რიცხოვნობა</w:t>
            </w:r>
          </w:p>
        </w:tc>
        <w:tc>
          <w:tcPr>
            <w:tcW w:w="1140" w:type="dxa"/>
          </w:tcPr>
          <w:p w14:paraId="5EC9328A"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67A4CC45" w14:textId="77777777" w:rsidR="00421C82" w:rsidRDefault="00421C82" w:rsidP="00BC29FE">
            <w:pPr>
              <w:pStyle w:val="TableParagraph"/>
              <w:spacing w:line="185" w:lineRule="exact"/>
              <w:ind w:right="399"/>
              <w:jc w:val="right"/>
              <w:rPr>
                <w:sz w:val="16"/>
              </w:rPr>
            </w:pPr>
            <w:r>
              <w:rPr>
                <w:w w:val="105"/>
                <w:sz w:val="16"/>
              </w:rPr>
              <w:t>0,0</w:t>
            </w:r>
          </w:p>
        </w:tc>
        <w:tc>
          <w:tcPr>
            <w:tcW w:w="1020" w:type="dxa"/>
          </w:tcPr>
          <w:p w14:paraId="383D61BC"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25DB4E01"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94C34A2"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2279E3B4" w14:textId="77777777" w:rsidTr="00BC29FE">
        <w:trPr>
          <w:trHeight w:val="480"/>
        </w:trPr>
        <w:tc>
          <w:tcPr>
            <w:tcW w:w="1095" w:type="dxa"/>
            <w:tcBorders>
              <w:left w:val="single" w:sz="6" w:space="0" w:color="ECE9D8"/>
            </w:tcBorders>
          </w:tcPr>
          <w:p w14:paraId="37FB50B0" w14:textId="77777777" w:rsidR="00421C82" w:rsidRDefault="00421C82" w:rsidP="00BC29FE">
            <w:pPr>
              <w:pStyle w:val="TableParagraph"/>
              <w:spacing w:line="185" w:lineRule="exact"/>
              <w:jc w:val="center"/>
              <w:rPr>
                <w:sz w:val="16"/>
              </w:rPr>
            </w:pPr>
            <w:r>
              <w:rPr>
                <w:w w:val="103"/>
                <w:sz w:val="16"/>
              </w:rPr>
              <w:t>2</w:t>
            </w:r>
          </w:p>
        </w:tc>
        <w:tc>
          <w:tcPr>
            <w:tcW w:w="3225" w:type="dxa"/>
          </w:tcPr>
          <w:p w14:paraId="3F532FC7" w14:textId="77777777" w:rsidR="00421C82" w:rsidRDefault="00421C82" w:rsidP="00BC29FE">
            <w:pPr>
              <w:pStyle w:val="TableParagraph"/>
              <w:spacing w:line="185" w:lineRule="exact"/>
              <w:ind w:left="7"/>
              <w:rPr>
                <w:sz w:val="16"/>
                <w:szCs w:val="16"/>
              </w:rPr>
            </w:pPr>
            <w:r>
              <w:rPr>
                <w:w w:val="105"/>
                <w:sz w:val="16"/>
                <w:szCs w:val="16"/>
              </w:rPr>
              <w:t>ხარჯები</w:t>
            </w:r>
          </w:p>
        </w:tc>
        <w:tc>
          <w:tcPr>
            <w:tcW w:w="1140" w:type="dxa"/>
          </w:tcPr>
          <w:p w14:paraId="755CB5D7" w14:textId="77777777" w:rsidR="00421C82" w:rsidRDefault="00421C82" w:rsidP="00BC29FE">
            <w:pPr>
              <w:pStyle w:val="TableParagraph"/>
              <w:spacing w:line="185" w:lineRule="exact"/>
              <w:ind w:left="239" w:right="240"/>
              <w:jc w:val="center"/>
              <w:rPr>
                <w:sz w:val="16"/>
              </w:rPr>
            </w:pPr>
            <w:r>
              <w:rPr>
                <w:w w:val="105"/>
                <w:sz w:val="16"/>
              </w:rPr>
              <w:t>659,0</w:t>
            </w:r>
          </w:p>
        </w:tc>
        <w:tc>
          <w:tcPr>
            <w:tcW w:w="1050" w:type="dxa"/>
          </w:tcPr>
          <w:p w14:paraId="00B8DD10" w14:textId="77777777" w:rsidR="00421C82" w:rsidRDefault="00421C82" w:rsidP="00BC29FE">
            <w:pPr>
              <w:pStyle w:val="TableParagraph"/>
              <w:spacing w:line="185" w:lineRule="exact"/>
              <w:ind w:right="324"/>
              <w:jc w:val="right"/>
              <w:rPr>
                <w:sz w:val="16"/>
              </w:rPr>
            </w:pPr>
            <w:r>
              <w:rPr>
                <w:w w:val="105"/>
                <w:sz w:val="16"/>
              </w:rPr>
              <w:t>660,0</w:t>
            </w:r>
          </w:p>
        </w:tc>
        <w:tc>
          <w:tcPr>
            <w:tcW w:w="1020" w:type="dxa"/>
          </w:tcPr>
          <w:p w14:paraId="4F056E47" w14:textId="77777777" w:rsidR="00421C82" w:rsidRDefault="00421C82" w:rsidP="00BC29FE">
            <w:pPr>
              <w:pStyle w:val="TableParagraph"/>
              <w:spacing w:line="185" w:lineRule="exact"/>
              <w:ind w:left="103" w:right="104"/>
              <w:jc w:val="center"/>
              <w:rPr>
                <w:sz w:val="16"/>
              </w:rPr>
            </w:pPr>
            <w:r>
              <w:rPr>
                <w:w w:val="105"/>
                <w:sz w:val="16"/>
              </w:rPr>
              <w:t>800,0</w:t>
            </w:r>
          </w:p>
        </w:tc>
        <w:tc>
          <w:tcPr>
            <w:tcW w:w="1200" w:type="dxa"/>
          </w:tcPr>
          <w:p w14:paraId="1E646DD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0DD794F3" w14:textId="77777777" w:rsidR="00421C82" w:rsidRDefault="00421C82" w:rsidP="00BC29FE">
            <w:pPr>
              <w:pStyle w:val="TableParagraph"/>
              <w:spacing w:line="185" w:lineRule="exact"/>
              <w:ind w:left="255" w:right="264"/>
              <w:jc w:val="center"/>
              <w:rPr>
                <w:sz w:val="16"/>
              </w:rPr>
            </w:pPr>
            <w:r>
              <w:rPr>
                <w:w w:val="105"/>
                <w:sz w:val="16"/>
              </w:rPr>
              <w:t>800,0</w:t>
            </w:r>
          </w:p>
        </w:tc>
      </w:tr>
      <w:tr w:rsidR="00421C82" w14:paraId="47B4ED8C" w14:textId="77777777" w:rsidTr="00BC29FE">
        <w:trPr>
          <w:trHeight w:val="480"/>
        </w:trPr>
        <w:tc>
          <w:tcPr>
            <w:tcW w:w="1095" w:type="dxa"/>
            <w:tcBorders>
              <w:left w:val="single" w:sz="6" w:space="0" w:color="ECE9D8"/>
            </w:tcBorders>
          </w:tcPr>
          <w:p w14:paraId="3921376C" w14:textId="77777777" w:rsidR="00421C82" w:rsidRDefault="00421C82" w:rsidP="00BC29FE">
            <w:pPr>
              <w:pStyle w:val="TableParagraph"/>
              <w:spacing w:line="185" w:lineRule="exact"/>
              <w:ind w:left="233" w:right="211"/>
              <w:jc w:val="center"/>
              <w:rPr>
                <w:sz w:val="16"/>
              </w:rPr>
            </w:pPr>
            <w:r>
              <w:rPr>
                <w:w w:val="105"/>
                <w:sz w:val="16"/>
              </w:rPr>
              <w:t>21</w:t>
            </w:r>
          </w:p>
        </w:tc>
        <w:tc>
          <w:tcPr>
            <w:tcW w:w="3225" w:type="dxa"/>
          </w:tcPr>
          <w:p w14:paraId="4A580B91" w14:textId="77777777" w:rsidR="00421C82" w:rsidRDefault="00421C82" w:rsidP="00BC29FE">
            <w:pPr>
              <w:pStyle w:val="TableParagraph"/>
              <w:spacing w:line="185" w:lineRule="exact"/>
              <w:ind w:left="7"/>
              <w:rPr>
                <w:sz w:val="16"/>
                <w:szCs w:val="16"/>
              </w:rPr>
            </w:pPr>
            <w:r>
              <w:rPr>
                <w:sz w:val="16"/>
                <w:szCs w:val="16"/>
              </w:rPr>
              <w:t>შრომის</w:t>
            </w:r>
            <w:r>
              <w:rPr>
                <w:spacing w:val="14"/>
                <w:sz w:val="16"/>
                <w:szCs w:val="16"/>
              </w:rPr>
              <w:t xml:space="preserve"> </w:t>
            </w:r>
            <w:r>
              <w:rPr>
                <w:sz w:val="16"/>
                <w:szCs w:val="16"/>
              </w:rPr>
              <w:t>ანაზღაურება</w:t>
            </w:r>
          </w:p>
        </w:tc>
        <w:tc>
          <w:tcPr>
            <w:tcW w:w="1140" w:type="dxa"/>
          </w:tcPr>
          <w:p w14:paraId="2EC091A5" w14:textId="77777777" w:rsidR="00421C82" w:rsidRDefault="00421C82" w:rsidP="00BC29FE">
            <w:pPr>
              <w:pStyle w:val="TableParagraph"/>
              <w:spacing w:line="185" w:lineRule="exact"/>
              <w:ind w:left="239" w:right="240"/>
              <w:jc w:val="center"/>
              <w:rPr>
                <w:sz w:val="16"/>
              </w:rPr>
            </w:pPr>
            <w:r>
              <w:rPr>
                <w:w w:val="105"/>
                <w:sz w:val="16"/>
              </w:rPr>
              <w:t>137,9</w:t>
            </w:r>
          </w:p>
        </w:tc>
        <w:tc>
          <w:tcPr>
            <w:tcW w:w="1050" w:type="dxa"/>
          </w:tcPr>
          <w:p w14:paraId="2CA023DC" w14:textId="77777777" w:rsidR="00421C82" w:rsidRDefault="00421C82" w:rsidP="00BC29FE">
            <w:pPr>
              <w:pStyle w:val="TableParagraph"/>
              <w:spacing w:line="185" w:lineRule="exact"/>
              <w:ind w:right="324"/>
              <w:jc w:val="right"/>
              <w:rPr>
                <w:sz w:val="16"/>
              </w:rPr>
            </w:pPr>
            <w:r>
              <w:rPr>
                <w:w w:val="105"/>
                <w:sz w:val="16"/>
              </w:rPr>
              <w:t>200,0</w:t>
            </w:r>
          </w:p>
        </w:tc>
        <w:tc>
          <w:tcPr>
            <w:tcW w:w="1020" w:type="dxa"/>
          </w:tcPr>
          <w:p w14:paraId="168C7C40" w14:textId="77777777" w:rsidR="00421C82" w:rsidRDefault="00421C82" w:rsidP="00BC29FE">
            <w:pPr>
              <w:pStyle w:val="TableParagraph"/>
              <w:spacing w:line="185" w:lineRule="exact"/>
              <w:ind w:left="103" w:right="104"/>
              <w:jc w:val="center"/>
              <w:rPr>
                <w:sz w:val="16"/>
              </w:rPr>
            </w:pPr>
            <w:r>
              <w:rPr>
                <w:w w:val="105"/>
                <w:sz w:val="16"/>
              </w:rPr>
              <w:t>260,0</w:t>
            </w:r>
          </w:p>
        </w:tc>
        <w:tc>
          <w:tcPr>
            <w:tcW w:w="1200" w:type="dxa"/>
          </w:tcPr>
          <w:p w14:paraId="2687681C"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3B1D13D" w14:textId="77777777" w:rsidR="00421C82" w:rsidRDefault="00421C82" w:rsidP="00BC29FE">
            <w:pPr>
              <w:pStyle w:val="TableParagraph"/>
              <w:spacing w:line="185" w:lineRule="exact"/>
              <w:ind w:left="255" w:right="264"/>
              <w:jc w:val="center"/>
              <w:rPr>
                <w:sz w:val="16"/>
              </w:rPr>
            </w:pPr>
            <w:r>
              <w:rPr>
                <w:w w:val="105"/>
                <w:sz w:val="16"/>
              </w:rPr>
              <w:t>260,0</w:t>
            </w:r>
          </w:p>
        </w:tc>
      </w:tr>
      <w:tr w:rsidR="00421C82" w14:paraId="0F591A94" w14:textId="77777777" w:rsidTr="00BC29FE">
        <w:trPr>
          <w:trHeight w:val="480"/>
        </w:trPr>
        <w:tc>
          <w:tcPr>
            <w:tcW w:w="1095" w:type="dxa"/>
            <w:tcBorders>
              <w:left w:val="single" w:sz="6" w:space="0" w:color="ECE9D8"/>
            </w:tcBorders>
          </w:tcPr>
          <w:p w14:paraId="0309EC47" w14:textId="77777777" w:rsidR="00421C82" w:rsidRDefault="00421C82" w:rsidP="00BC29FE">
            <w:pPr>
              <w:pStyle w:val="TableParagraph"/>
              <w:spacing w:line="185" w:lineRule="exact"/>
              <w:ind w:left="233" w:right="211"/>
              <w:jc w:val="center"/>
              <w:rPr>
                <w:sz w:val="16"/>
              </w:rPr>
            </w:pPr>
            <w:r>
              <w:rPr>
                <w:w w:val="105"/>
                <w:sz w:val="16"/>
              </w:rPr>
              <w:t>22</w:t>
            </w:r>
          </w:p>
        </w:tc>
        <w:tc>
          <w:tcPr>
            <w:tcW w:w="3225" w:type="dxa"/>
          </w:tcPr>
          <w:p w14:paraId="2EBA2028" w14:textId="77777777" w:rsidR="00421C82" w:rsidRDefault="00421C82" w:rsidP="00BC29FE">
            <w:pPr>
              <w:pStyle w:val="TableParagraph"/>
              <w:spacing w:line="185" w:lineRule="exact"/>
              <w:ind w:left="7"/>
              <w:rPr>
                <w:sz w:val="16"/>
                <w:szCs w:val="16"/>
              </w:rPr>
            </w:pPr>
            <w:r>
              <w:rPr>
                <w:sz w:val="16"/>
                <w:szCs w:val="16"/>
              </w:rPr>
              <w:t>საქონელი</w:t>
            </w:r>
            <w:r>
              <w:rPr>
                <w:spacing w:val="13"/>
                <w:sz w:val="16"/>
                <w:szCs w:val="16"/>
              </w:rPr>
              <w:t xml:space="preserve"> </w:t>
            </w:r>
            <w:r>
              <w:rPr>
                <w:sz w:val="16"/>
                <w:szCs w:val="16"/>
              </w:rPr>
              <w:t>და</w:t>
            </w:r>
            <w:r>
              <w:rPr>
                <w:spacing w:val="13"/>
                <w:sz w:val="16"/>
                <w:szCs w:val="16"/>
              </w:rPr>
              <w:t xml:space="preserve"> </w:t>
            </w:r>
            <w:r>
              <w:rPr>
                <w:sz w:val="16"/>
                <w:szCs w:val="16"/>
              </w:rPr>
              <w:t>მომსახურება</w:t>
            </w:r>
          </w:p>
        </w:tc>
        <w:tc>
          <w:tcPr>
            <w:tcW w:w="1140" w:type="dxa"/>
          </w:tcPr>
          <w:p w14:paraId="3570797F" w14:textId="77777777" w:rsidR="00421C82" w:rsidRDefault="00421C82" w:rsidP="00BC29FE">
            <w:pPr>
              <w:pStyle w:val="TableParagraph"/>
              <w:spacing w:line="185" w:lineRule="exact"/>
              <w:ind w:left="239" w:right="240"/>
              <w:jc w:val="center"/>
              <w:rPr>
                <w:sz w:val="16"/>
              </w:rPr>
            </w:pPr>
            <w:r>
              <w:rPr>
                <w:w w:val="105"/>
                <w:sz w:val="16"/>
              </w:rPr>
              <w:t>508,7</w:t>
            </w:r>
          </w:p>
        </w:tc>
        <w:tc>
          <w:tcPr>
            <w:tcW w:w="1050" w:type="dxa"/>
          </w:tcPr>
          <w:p w14:paraId="36F1DB3F" w14:textId="77777777" w:rsidR="00421C82" w:rsidRDefault="00421C82" w:rsidP="00BC29FE">
            <w:pPr>
              <w:pStyle w:val="TableParagraph"/>
              <w:spacing w:line="185" w:lineRule="exact"/>
              <w:ind w:right="324"/>
              <w:jc w:val="right"/>
              <w:rPr>
                <w:sz w:val="16"/>
              </w:rPr>
            </w:pPr>
            <w:r>
              <w:rPr>
                <w:w w:val="105"/>
                <w:sz w:val="16"/>
              </w:rPr>
              <w:t>460,0</w:t>
            </w:r>
          </w:p>
        </w:tc>
        <w:tc>
          <w:tcPr>
            <w:tcW w:w="1020" w:type="dxa"/>
          </w:tcPr>
          <w:p w14:paraId="7774DF1E" w14:textId="77777777" w:rsidR="00421C82" w:rsidRDefault="00421C82" w:rsidP="00BC29FE">
            <w:pPr>
              <w:pStyle w:val="TableParagraph"/>
              <w:spacing w:line="185" w:lineRule="exact"/>
              <w:ind w:left="103" w:right="104"/>
              <w:jc w:val="center"/>
              <w:rPr>
                <w:sz w:val="16"/>
              </w:rPr>
            </w:pPr>
            <w:r>
              <w:rPr>
                <w:w w:val="105"/>
                <w:sz w:val="16"/>
              </w:rPr>
              <w:t>535,0</w:t>
            </w:r>
          </w:p>
        </w:tc>
        <w:tc>
          <w:tcPr>
            <w:tcW w:w="1200" w:type="dxa"/>
          </w:tcPr>
          <w:p w14:paraId="59A07CEE"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7CE59A30" w14:textId="77777777" w:rsidR="00421C82" w:rsidRDefault="00421C82" w:rsidP="00BC29FE">
            <w:pPr>
              <w:pStyle w:val="TableParagraph"/>
              <w:spacing w:line="185" w:lineRule="exact"/>
              <w:ind w:left="255" w:right="264"/>
              <w:jc w:val="center"/>
              <w:rPr>
                <w:sz w:val="16"/>
              </w:rPr>
            </w:pPr>
            <w:r>
              <w:rPr>
                <w:w w:val="105"/>
                <w:sz w:val="16"/>
              </w:rPr>
              <w:t>535,0</w:t>
            </w:r>
          </w:p>
        </w:tc>
      </w:tr>
      <w:tr w:rsidR="00421C82" w14:paraId="1D674AE0" w14:textId="77777777" w:rsidTr="00BC29FE">
        <w:trPr>
          <w:trHeight w:val="480"/>
        </w:trPr>
        <w:tc>
          <w:tcPr>
            <w:tcW w:w="1095" w:type="dxa"/>
            <w:tcBorders>
              <w:left w:val="single" w:sz="6" w:space="0" w:color="ECE9D8"/>
            </w:tcBorders>
          </w:tcPr>
          <w:p w14:paraId="685D4C0C" w14:textId="77777777" w:rsidR="00421C82" w:rsidRDefault="00421C82" w:rsidP="00BC29FE">
            <w:pPr>
              <w:pStyle w:val="TableParagraph"/>
              <w:spacing w:line="185" w:lineRule="exact"/>
              <w:ind w:left="233" w:right="211"/>
              <w:jc w:val="center"/>
              <w:rPr>
                <w:sz w:val="16"/>
              </w:rPr>
            </w:pPr>
            <w:r>
              <w:rPr>
                <w:w w:val="105"/>
                <w:sz w:val="16"/>
              </w:rPr>
              <w:t>25</w:t>
            </w:r>
          </w:p>
        </w:tc>
        <w:tc>
          <w:tcPr>
            <w:tcW w:w="3225" w:type="dxa"/>
          </w:tcPr>
          <w:p w14:paraId="5E3B4F9C" w14:textId="77777777" w:rsidR="00421C82" w:rsidRDefault="00421C82" w:rsidP="00BC29FE">
            <w:pPr>
              <w:pStyle w:val="TableParagraph"/>
              <w:spacing w:line="185" w:lineRule="exact"/>
              <w:ind w:left="7"/>
              <w:rPr>
                <w:sz w:val="16"/>
                <w:szCs w:val="16"/>
              </w:rPr>
            </w:pPr>
            <w:r>
              <w:rPr>
                <w:w w:val="105"/>
                <w:sz w:val="16"/>
                <w:szCs w:val="16"/>
              </w:rPr>
              <w:t>სუბსიდიები</w:t>
            </w:r>
          </w:p>
        </w:tc>
        <w:tc>
          <w:tcPr>
            <w:tcW w:w="1140" w:type="dxa"/>
          </w:tcPr>
          <w:p w14:paraId="2469F90D" w14:textId="77777777" w:rsidR="00421C82" w:rsidRDefault="00421C82" w:rsidP="00BC29FE">
            <w:pPr>
              <w:pStyle w:val="TableParagraph"/>
              <w:spacing w:line="185" w:lineRule="exact"/>
              <w:ind w:left="239" w:right="228"/>
              <w:jc w:val="center"/>
              <w:rPr>
                <w:sz w:val="16"/>
              </w:rPr>
            </w:pPr>
            <w:r>
              <w:rPr>
                <w:w w:val="105"/>
                <w:sz w:val="16"/>
              </w:rPr>
              <w:t>0,0</w:t>
            </w:r>
          </w:p>
        </w:tc>
        <w:tc>
          <w:tcPr>
            <w:tcW w:w="1050" w:type="dxa"/>
          </w:tcPr>
          <w:p w14:paraId="10843859" w14:textId="77777777" w:rsidR="00421C82" w:rsidRDefault="00421C82" w:rsidP="00BC29FE">
            <w:pPr>
              <w:pStyle w:val="TableParagraph"/>
              <w:spacing w:line="185" w:lineRule="exact"/>
              <w:ind w:right="399"/>
              <w:jc w:val="right"/>
              <w:rPr>
                <w:sz w:val="16"/>
              </w:rPr>
            </w:pPr>
            <w:r>
              <w:rPr>
                <w:w w:val="105"/>
                <w:sz w:val="16"/>
              </w:rPr>
              <w:t>0,0</w:t>
            </w:r>
          </w:p>
        </w:tc>
        <w:tc>
          <w:tcPr>
            <w:tcW w:w="1020" w:type="dxa"/>
          </w:tcPr>
          <w:p w14:paraId="3B7272E4"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30AE7663"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30007A79"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260CA6FA" w14:textId="77777777" w:rsidTr="00BC29FE">
        <w:trPr>
          <w:trHeight w:val="480"/>
        </w:trPr>
        <w:tc>
          <w:tcPr>
            <w:tcW w:w="1095" w:type="dxa"/>
            <w:tcBorders>
              <w:left w:val="single" w:sz="6" w:space="0" w:color="ECE9D8"/>
            </w:tcBorders>
          </w:tcPr>
          <w:p w14:paraId="1EB041D4" w14:textId="77777777" w:rsidR="00421C82" w:rsidRDefault="00421C82" w:rsidP="00BC29FE">
            <w:pPr>
              <w:pStyle w:val="TableParagraph"/>
              <w:spacing w:line="185" w:lineRule="exact"/>
              <w:ind w:left="233" w:right="211"/>
              <w:jc w:val="center"/>
              <w:rPr>
                <w:sz w:val="16"/>
              </w:rPr>
            </w:pPr>
            <w:r>
              <w:rPr>
                <w:w w:val="105"/>
                <w:sz w:val="16"/>
              </w:rPr>
              <w:t>27</w:t>
            </w:r>
          </w:p>
        </w:tc>
        <w:tc>
          <w:tcPr>
            <w:tcW w:w="3225" w:type="dxa"/>
          </w:tcPr>
          <w:p w14:paraId="6ADA1C4F" w14:textId="77777777" w:rsidR="00421C82" w:rsidRDefault="00421C82" w:rsidP="00BC29FE">
            <w:pPr>
              <w:pStyle w:val="TableParagraph"/>
              <w:spacing w:line="185" w:lineRule="exact"/>
              <w:ind w:left="7"/>
              <w:rPr>
                <w:sz w:val="16"/>
                <w:szCs w:val="16"/>
              </w:rPr>
            </w:pPr>
            <w:r>
              <w:rPr>
                <w:sz w:val="16"/>
                <w:szCs w:val="16"/>
              </w:rPr>
              <w:t>სოციალური</w:t>
            </w:r>
            <w:r>
              <w:rPr>
                <w:spacing w:val="26"/>
                <w:sz w:val="16"/>
                <w:szCs w:val="16"/>
              </w:rPr>
              <w:t xml:space="preserve"> </w:t>
            </w:r>
            <w:r>
              <w:rPr>
                <w:sz w:val="16"/>
                <w:szCs w:val="16"/>
              </w:rPr>
              <w:t>უზრუნველყოფა</w:t>
            </w:r>
          </w:p>
        </w:tc>
        <w:tc>
          <w:tcPr>
            <w:tcW w:w="1140" w:type="dxa"/>
          </w:tcPr>
          <w:p w14:paraId="4C7CE8AD" w14:textId="77777777" w:rsidR="00421C82" w:rsidRDefault="00421C82" w:rsidP="00BC29FE">
            <w:pPr>
              <w:pStyle w:val="TableParagraph"/>
              <w:spacing w:line="185" w:lineRule="exact"/>
              <w:ind w:left="239" w:right="236"/>
              <w:jc w:val="center"/>
              <w:rPr>
                <w:sz w:val="16"/>
              </w:rPr>
            </w:pPr>
            <w:r>
              <w:rPr>
                <w:w w:val="105"/>
                <w:sz w:val="16"/>
              </w:rPr>
              <w:t>11,0</w:t>
            </w:r>
          </w:p>
        </w:tc>
        <w:tc>
          <w:tcPr>
            <w:tcW w:w="1050" w:type="dxa"/>
          </w:tcPr>
          <w:p w14:paraId="6EF716ED" w14:textId="77777777" w:rsidR="00421C82" w:rsidRDefault="00421C82" w:rsidP="00BC29FE">
            <w:pPr>
              <w:pStyle w:val="TableParagraph"/>
              <w:spacing w:line="185" w:lineRule="exact"/>
              <w:ind w:right="399"/>
              <w:jc w:val="right"/>
              <w:rPr>
                <w:sz w:val="16"/>
              </w:rPr>
            </w:pPr>
            <w:r>
              <w:rPr>
                <w:w w:val="105"/>
                <w:sz w:val="16"/>
              </w:rPr>
              <w:t>0,0</w:t>
            </w:r>
          </w:p>
        </w:tc>
        <w:tc>
          <w:tcPr>
            <w:tcW w:w="1020" w:type="dxa"/>
          </w:tcPr>
          <w:p w14:paraId="18377963" w14:textId="77777777" w:rsidR="00421C82" w:rsidRDefault="00421C82" w:rsidP="00BC29FE">
            <w:pPr>
              <w:pStyle w:val="TableParagraph"/>
              <w:spacing w:line="185" w:lineRule="exact"/>
              <w:ind w:left="115" w:right="104"/>
              <w:jc w:val="center"/>
              <w:rPr>
                <w:sz w:val="16"/>
              </w:rPr>
            </w:pPr>
            <w:r>
              <w:rPr>
                <w:w w:val="105"/>
                <w:sz w:val="16"/>
              </w:rPr>
              <w:t>5,0</w:t>
            </w:r>
          </w:p>
        </w:tc>
        <w:tc>
          <w:tcPr>
            <w:tcW w:w="1200" w:type="dxa"/>
          </w:tcPr>
          <w:p w14:paraId="2338850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4A547B57" w14:textId="77777777" w:rsidR="00421C82" w:rsidRDefault="00421C82" w:rsidP="00BC29FE">
            <w:pPr>
              <w:pStyle w:val="TableParagraph"/>
              <w:spacing w:line="185" w:lineRule="exact"/>
              <w:ind w:left="267" w:right="264"/>
              <w:jc w:val="center"/>
              <w:rPr>
                <w:sz w:val="16"/>
              </w:rPr>
            </w:pPr>
            <w:r>
              <w:rPr>
                <w:w w:val="105"/>
                <w:sz w:val="16"/>
              </w:rPr>
              <w:t>5,0</w:t>
            </w:r>
          </w:p>
        </w:tc>
      </w:tr>
      <w:tr w:rsidR="00421C82" w14:paraId="371730FA" w14:textId="77777777" w:rsidTr="00BC29FE">
        <w:trPr>
          <w:trHeight w:val="480"/>
        </w:trPr>
        <w:tc>
          <w:tcPr>
            <w:tcW w:w="1095" w:type="dxa"/>
            <w:tcBorders>
              <w:left w:val="single" w:sz="6" w:space="0" w:color="ECE9D8"/>
            </w:tcBorders>
          </w:tcPr>
          <w:p w14:paraId="4E6E8DA6" w14:textId="77777777" w:rsidR="00421C82" w:rsidRDefault="00421C82" w:rsidP="00BC29FE">
            <w:pPr>
              <w:pStyle w:val="TableParagraph"/>
              <w:spacing w:line="185" w:lineRule="exact"/>
              <w:ind w:left="233" w:right="211"/>
              <w:jc w:val="center"/>
              <w:rPr>
                <w:sz w:val="16"/>
              </w:rPr>
            </w:pPr>
            <w:r>
              <w:rPr>
                <w:w w:val="105"/>
                <w:sz w:val="16"/>
              </w:rPr>
              <w:t>28</w:t>
            </w:r>
          </w:p>
        </w:tc>
        <w:tc>
          <w:tcPr>
            <w:tcW w:w="3225" w:type="dxa"/>
          </w:tcPr>
          <w:p w14:paraId="023D086D" w14:textId="77777777" w:rsidR="00421C82" w:rsidRDefault="00421C82" w:rsidP="00BC29FE">
            <w:pPr>
              <w:pStyle w:val="TableParagraph"/>
              <w:spacing w:line="185" w:lineRule="exact"/>
              <w:ind w:left="7"/>
              <w:rPr>
                <w:sz w:val="16"/>
                <w:szCs w:val="16"/>
              </w:rPr>
            </w:pPr>
            <w:r>
              <w:rPr>
                <w:spacing w:val="-1"/>
                <w:w w:val="105"/>
                <w:sz w:val="16"/>
                <w:szCs w:val="16"/>
              </w:rPr>
              <w:t>სხვა</w:t>
            </w:r>
            <w:r>
              <w:rPr>
                <w:spacing w:val="-9"/>
                <w:w w:val="105"/>
                <w:sz w:val="16"/>
                <w:szCs w:val="16"/>
              </w:rPr>
              <w:t xml:space="preserve"> </w:t>
            </w:r>
            <w:r>
              <w:rPr>
                <w:spacing w:val="-1"/>
                <w:w w:val="105"/>
                <w:sz w:val="16"/>
                <w:szCs w:val="16"/>
              </w:rPr>
              <w:t>ხარჯები</w:t>
            </w:r>
          </w:p>
        </w:tc>
        <w:tc>
          <w:tcPr>
            <w:tcW w:w="1140" w:type="dxa"/>
          </w:tcPr>
          <w:p w14:paraId="7A78FF62" w14:textId="77777777" w:rsidR="00421C82" w:rsidRDefault="00421C82" w:rsidP="00BC29FE">
            <w:pPr>
              <w:pStyle w:val="TableParagraph"/>
              <w:spacing w:line="185" w:lineRule="exact"/>
              <w:ind w:left="239" w:right="228"/>
              <w:jc w:val="center"/>
              <w:rPr>
                <w:sz w:val="16"/>
              </w:rPr>
            </w:pPr>
            <w:r>
              <w:rPr>
                <w:w w:val="105"/>
                <w:sz w:val="16"/>
              </w:rPr>
              <w:t>1,4</w:t>
            </w:r>
          </w:p>
        </w:tc>
        <w:tc>
          <w:tcPr>
            <w:tcW w:w="1050" w:type="dxa"/>
          </w:tcPr>
          <w:p w14:paraId="0EEA3EE1" w14:textId="77777777" w:rsidR="00421C82" w:rsidRDefault="00421C82" w:rsidP="00BC29FE">
            <w:pPr>
              <w:pStyle w:val="TableParagraph"/>
              <w:spacing w:line="185" w:lineRule="exact"/>
              <w:ind w:right="399"/>
              <w:jc w:val="right"/>
              <w:rPr>
                <w:sz w:val="16"/>
              </w:rPr>
            </w:pPr>
            <w:r>
              <w:rPr>
                <w:w w:val="105"/>
                <w:sz w:val="16"/>
              </w:rPr>
              <w:t>0,0</w:t>
            </w:r>
          </w:p>
        </w:tc>
        <w:tc>
          <w:tcPr>
            <w:tcW w:w="1020" w:type="dxa"/>
          </w:tcPr>
          <w:p w14:paraId="4B7AF3E9" w14:textId="77777777" w:rsidR="00421C82" w:rsidRDefault="00421C82" w:rsidP="00BC29FE">
            <w:pPr>
              <w:pStyle w:val="TableParagraph"/>
              <w:spacing w:line="185" w:lineRule="exact"/>
              <w:ind w:left="115" w:right="104"/>
              <w:jc w:val="center"/>
              <w:rPr>
                <w:sz w:val="16"/>
              </w:rPr>
            </w:pPr>
            <w:r>
              <w:rPr>
                <w:w w:val="105"/>
                <w:sz w:val="16"/>
              </w:rPr>
              <w:t>0,0</w:t>
            </w:r>
          </w:p>
        </w:tc>
        <w:tc>
          <w:tcPr>
            <w:tcW w:w="1200" w:type="dxa"/>
          </w:tcPr>
          <w:p w14:paraId="46EC17FF"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6A61701E" w14:textId="77777777" w:rsidR="00421C82" w:rsidRDefault="00421C82" w:rsidP="00BC29FE">
            <w:pPr>
              <w:pStyle w:val="TableParagraph"/>
              <w:spacing w:line="185" w:lineRule="exact"/>
              <w:ind w:left="267" w:right="264"/>
              <w:jc w:val="center"/>
              <w:rPr>
                <w:sz w:val="16"/>
              </w:rPr>
            </w:pPr>
            <w:r>
              <w:rPr>
                <w:w w:val="105"/>
                <w:sz w:val="16"/>
              </w:rPr>
              <w:t>0,0</w:t>
            </w:r>
          </w:p>
        </w:tc>
      </w:tr>
      <w:tr w:rsidR="00421C82" w14:paraId="78C02E9C" w14:textId="77777777" w:rsidTr="00BC29FE">
        <w:trPr>
          <w:trHeight w:val="480"/>
        </w:trPr>
        <w:tc>
          <w:tcPr>
            <w:tcW w:w="1095" w:type="dxa"/>
            <w:tcBorders>
              <w:left w:val="single" w:sz="6" w:space="0" w:color="ECE9D8"/>
            </w:tcBorders>
          </w:tcPr>
          <w:p w14:paraId="0FBEA6E3" w14:textId="77777777" w:rsidR="00421C82" w:rsidRDefault="00421C82" w:rsidP="00BC29FE">
            <w:pPr>
              <w:pStyle w:val="TableParagraph"/>
              <w:spacing w:line="185" w:lineRule="exact"/>
              <w:ind w:left="233" w:right="211"/>
              <w:jc w:val="center"/>
              <w:rPr>
                <w:sz w:val="16"/>
              </w:rPr>
            </w:pPr>
            <w:r>
              <w:rPr>
                <w:w w:val="105"/>
                <w:sz w:val="16"/>
              </w:rPr>
              <w:t>31</w:t>
            </w:r>
          </w:p>
        </w:tc>
        <w:tc>
          <w:tcPr>
            <w:tcW w:w="3225" w:type="dxa"/>
          </w:tcPr>
          <w:p w14:paraId="2015118F" w14:textId="77777777" w:rsidR="00421C82" w:rsidRDefault="00421C82" w:rsidP="00BC29FE">
            <w:pPr>
              <w:pStyle w:val="TableParagraph"/>
              <w:spacing w:line="185" w:lineRule="exact"/>
              <w:ind w:left="7"/>
              <w:rPr>
                <w:sz w:val="16"/>
                <w:szCs w:val="16"/>
              </w:rPr>
            </w:pPr>
            <w:r>
              <w:rPr>
                <w:sz w:val="16"/>
                <w:szCs w:val="16"/>
              </w:rPr>
              <w:t>არაფინანსური</w:t>
            </w:r>
            <w:r>
              <w:rPr>
                <w:spacing w:val="15"/>
                <w:sz w:val="16"/>
                <w:szCs w:val="16"/>
              </w:rPr>
              <w:t xml:space="preserve"> </w:t>
            </w:r>
            <w:r>
              <w:rPr>
                <w:sz w:val="16"/>
                <w:szCs w:val="16"/>
              </w:rPr>
              <w:t>აქტივების</w:t>
            </w:r>
            <w:r>
              <w:rPr>
                <w:spacing w:val="15"/>
                <w:sz w:val="16"/>
                <w:szCs w:val="16"/>
              </w:rPr>
              <w:t xml:space="preserve"> </w:t>
            </w:r>
            <w:r>
              <w:rPr>
                <w:sz w:val="16"/>
                <w:szCs w:val="16"/>
              </w:rPr>
              <w:t>ზრდა</w:t>
            </w:r>
          </w:p>
        </w:tc>
        <w:tc>
          <w:tcPr>
            <w:tcW w:w="1140" w:type="dxa"/>
          </w:tcPr>
          <w:p w14:paraId="634F4C2D" w14:textId="77777777" w:rsidR="00421C82" w:rsidRDefault="00421C82" w:rsidP="00BC29FE">
            <w:pPr>
              <w:pStyle w:val="TableParagraph"/>
              <w:spacing w:line="185" w:lineRule="exact"/>
              <w:ind w:left="239" w:right="236"/>
              <w:jc w:val="center"/>
              <w:rPr>
                <w:sz w:val="16"/>
              </w:rPr>
            </w:pPr>
            <w:r>
              <w:rPr>
                <w:w w:val="105"/>
                <w:sz w:val="16"/>
              </w:rPr>
              <w:t>47,5</w:t>
            </w:r>
          </w:p>
        </w:tc>
        <w:tc>
          <w:tcPr>
            <w:tcW w:w="1050" w:type="dxa"/>
          </w:tcPr>
          <w:p w14:paraId="742A4125" w14:textId="77777777" w:rsidR="00421C82" w:rsidRDefault="00421C82" w:rsidP="00BC29FE">
            <w:pPr>
              <w:pStyle w:val="TableParagraph"/>
              <w:spacing w:line="185" w:lineRule="exact"/>
              <w:ind w:right="361"/>
              <w:jc w:val="right"/>
              <w:rPr>
                <w:sz w:val="16"/>
              </w:rPr>
            </w:pPr>
            <w:r>
              <w:rPr>
                <w:w w:val="105"/>
                <w:sz w:val="16"/>
              </w:rPr>
              <w:t>50,0</w:t>
            </w:r>
          </w:p>
        </w:tc>
        <w:tc>
          <w:tcPr>
            <w:tcW w:w="1020" w:type="dxa"/>
          </w:tcPr>
          <w:p w14:paraId="141230BD" w14:textId="77777777" w:rsidR="00421C82" w:rsidRDefault="00421C82" w:rsidP="00BC29FE">
            <w:pPr>
              <w:pStyle w:val="TableParagraph"/>
              <w:spacing w:line="185" w:lineRule="exact"/>
              <w:ind w:left="103" w:right="104"/>
              <w:jc w:val="center"/>
              <w:rPr>
                <w:sz w:val="16"/>
              </w:rPr>
            </w:pPr>
            <w:r>
              <w:rPr>
                <w:w w:val="105"/>
                <w:sz w:val="16"/>
              </w:rPr>
              <w:t>100,0</w:t>
            </w:r>
          </w:p>
        </w:tc>
        <w:tc>
          <w:tcPr>
            <w:tcW w:w="1200" w:type="dxa"/>
          </w:tcPr>
          <w:p w14:paraId="18E485B9" w14:textId="77777777" w:rsidR="00421C82" w:rsidRDefault="00421C82" w:rsidP="00BC29FE">
            <w:pPr>
              <w:pStyle w:val="TableParagraph"/>
              <w:spacing w:line="185" w:lineRule="exact"/>
              <w:ind w:left="183" w:right="172"/>
              <w:jc w:val="center"/>
              <w:rPr>
                <w:sz w:val="16"/>
              </w:rPr>
            </w:pPr>
            <w:r>
              <w:rPr>
                <w:w w:val="105"/>
                <w:sz w:val="16"/>
              </w:rPr>
              <w:t>0,0</w:t>
            </w:r>
          </w:p>
        </w:tc>
        <w:tc>
          <w:tcPr>
            <w:tcW w:w="1140" w:type="dxa"/>
            <w:tcBorders>
              <w:right w:val="single" w:sz="6" w:space="0" w:color="ABA899"/>
            </w:tcBorders>
          </w:tcPr>
          <w:p w14:paraId="11EAD37D" w14:textId="77777777" w:rsidR="00421C82" w:rsidRDefault="00421C82" w:rsidP="00BC29FE">
            <w:pPr>
              <w:pStyle w:val="TableParagraph"/>
              <w:spacing w:line="185" w:lineRule="exact"/>
              <w:ind w:left="255" w:right="264"/>
              <w:jc w:val="center"/>
              <w:rPr>
                <w:sz w:val="16"/>
              </w:rPr>
            </w:pPr>
            <w:r>
              <w:rPr>
                <w:w w:val="105"/>
                <w:sz w:val="16"/>
              </w:rPr>
              <w:t>100,0</w:t>
            </w:r>
          </w:p>
        </w:tc>
      </w:tr>
    </w:tbl>
    <w:p w14:paraId="7FC90C75" w14:textId="77777777" w:rsidR="00421C82" w:rsidRDefault="00421C82" w:rsidP="00421C82">
      <w:pPr>
        <w:pStyle w:val="a7"/>
        <w:spacing w:before="0"/>
        <w:rPr>
          <w:sz w:val="20"/>
        </w:rPr>
      </w:pPr>
    </w:p>
    <w:p w14:paraId="5EEFD306" w14:textId="77777777" w:rsidR="00421C82" w:rsidRDefault="00421C82" w:rsidP="00421C82">
      <w:pPr>
        <w:pStyle w:val="a7"/>
        <w:spacing w:before="0"/>
        <w:rPr>
          <w:sz w:val="20"/>
        </w:rPr>
      </w:pPr>
    </w:p>
    <w:p w14:paraId="317F6406" w14:textId="77777777" w:rsidR="00421C82" w:rsidRDefault="00421C82" w:rsidP="00421C82">
      <w:pPr>
        <w:pStyle w:val="a7"/>
        <w:spacing w:before="3"/>
        <w:rPr>
          <w:sz w:val="19"/>
        </w:rPr>
      </w:pPr>
    </w:p>
    <w:p w14:paraId="7F2D01A8" w14:textId="77777777" w:rsidR="00421C82" w:rsidRDefault="00421C82" w:rsidP="00421C82">
      <w:pPr>
        <w:rPr>
          <w:sz w:val="19"/>
        </w:rPr>
        <w:sectPr w:rsidR="00421C82">
          <w:pgSz w:w="11900" w:h="16840"/>
          <w:pgMar w:top="100" w:right="60" w:bottom="300" w:left="260" w:header="0" w:footer="110" w:gutter="0"/>
          <w:cols w:space="720"/>
        </w:sectPr>
      </w:pPr>
    </w:p>
    <w:p w14:paraId="7CA5952B" w14:textId="77777777" w:rsidR="00421C82" w:rsidRDefault="00421C82" w:rsidP="00421C82">
      <w:pPr>
        <w:pStyle w:val="a7"/>
        <w:spacing w:before="0"/>
        <w:rPr>
          <w:sz w:val="24"/>
        </w:rPr>
      </w:pPr>
    </w:p>
    <w:p w14:paraId="77589EA9" w14:textId="77777777" w:rsidR="00421C82" w:rsidRDefault="00421C82" w:rsidP="00421C82">
      <w:pPr>
        <w:pStyle w:val="a7"/>
        <w:spacing w:before="5"/>
        <w:rPr>
          <w:sz w:val="21"/>
        </w:rPr>
      </w:pPr>
    </w:p>
    <w:p w14:paraId="1DCBA5F8" w14:textId="77777777" w:rsidR="00421C82" w:rsidRDefault="00421C82" w:rsidP="00421C82">
      <w:pPr>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6"/>
          <w:w w:val="70"/>
          <w:sz w:val="24"/>
          <w:szCs w:val="24"/>
        </w:rPr>
        <w:t xml:space="preserve"> </w:t>
      </w:r>
      <w:r>
        <w:rPr>
          <w:rFonts w:ascii="Segoe UI Symbol" w:eastAsia="Segoe UI Symbol" w:hAnsi="Segoe UI Symbol" w:cs="Segoe UI Symbol"/>
          <w:w w:val="70"/>
          <w:sz w:val="24"/>
          <w:szCs w:val="24"/>
        </w:rPr>
        <w:t>16</w:t>
      </w:r>
    </w:p>
    <w:p w14:paraId="28AAD637" w14:textId="77777777" w:rsidR="00421C82" w:rsidRDefault="00421C82" w:rsidP="00421C82">
      <w:pPr>
        <w:spacing w:before="18" w:line="302" w:lineRule="exact"/>
        <w:ind w:left="156" w:right="1686"/>
        <w:jc w:val="center"/>
        <w:rPr>
          <w:rFonts w:ascii="Segoe UI Symbol" w:eastAsia="Segoe UI Symbol" w:hAnsi="Segoe UI Symbol" w:cs="Segoe UI Symbol"/>
          <w:sz w:val="24"/>
          <w:szCs w:val="24"/>
        </w:rPr>
      </w:pPr>
      <w:r>
        <w:br w:type="column"/>
      </w:r>
      <w:proofErr w:type="spellStart"/>
      <w:r>
        <w:rPr>
          <w:rFonts w:ascii="Sylfaen" w:eastAsia="Segoe UI Symbol" w:hAnsi="Sylfaen" w:cs="Sylfaen"/>
          <w:w w:val="65"/>
          <w:sz w:val="24"/>
          <w:szCs w:val="24"/>
        </w:rPr>
        <w:t>თავი</w:t>
      </w:r>
      <w:proofErr w:type="spellEnd"/>
      <w:r>
        <w:rPr>
          <w:rFonts w:ascii="Segoe UI Symbol" w:eastAsia="Segoe UI Symbol" w:hAnsi="Segoe UI Symbol" w:cs="Segoe UI Symbol"/>
          <w:spacing w:val="15"/>
          <w:w w:val="65"/>
          <w:sz w:val="24"/>
          <w:szCs w:val="24"/>
        </w:rPr>
        <w:t xml:space="preserve"> </w:t>
      </w:r>
      <w:r>
        <w:rPr>
          <w:rFonts w:ascii="Segoe UI Symbol" w:eastAsia="Segoe UI Symbol" w:hAnsi="Segoe UI Symbol" w:cs="Segoe UI Symbol"/>
          <w:w w:val="65"/>
          <w:sz w:val="24"/>
          <w:szCs w:val="24"/>
        </w:rPr>
        <w:t>V</w:t>
      </w:r>
    </w:p>
    <w:p w14:paraId="3CE8BB85" w14:textId="77777777" w:rsidR="00421C82" w:rsidRDefault="00421C82" w:rsidP="00421C82">
      <w:pPr>
        <w:spacing w:line="302" w:lineRule="exact"/>
        <w:ind w:left="156" w:right="1704"/>
        <w:jc w:val="center"/>
        <w:rPr>
          <w:rFonts w:ascii="Segoe UI Symbol" w:eastAsia="Segoe UI Symbol" w:hAnsi="Segoe UI Symbol" w:cs="Segoe UI Symbol"/>
          <w:sz w:val="24"/>
          <w:szCs w:val="24"/>
        </w:rPr>
      </w:pPr>
      <w:r>
        <w:rPr>
          <w:noProof/>
        </w:rPr>
        <mc:AlternateContent>
          <mc:Choice Requires="wpg">
            <w:drawing>
              <wp:anchor distT="0" distB="0" distL="114300" distR="114300" simplePos="0" relativeHeight="251739136" behindDoc="0" locked="0" layoutInCell="1" allowOverlap="1" wp14:anchorId="67D91AED" wp14:editId="0EEAE8BE">
                <wp:simplePos x="0" y="0"/>
                <wp:positionH relativeFrom="page">
                  <wp:posOffset>234950</wp:posOffset>
                </wp:positionH>
                <wp:positionV relativeFrom="paragraph">
                  <wp:posOffset>-5104130</wp:posOffset>
                </wp:positionV>
                <wp:extent cx="19050" cy="4386580"/>
                <wp:effectExtent l="0" t="0" r="6350" b="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4386580"/>
                          <a:chOff x="370" y="-8038"/>
                          <a:chExt cx="30" cy="6908"/>
                        </a:xfrm>
                      </wpg:grpSpPr>
                      <wps:wsp>
                        <wps:cNvPr id="23" name="Rectangle 25"/>
                        <wps:cNvSpPr>
                          <a:spLocks/>
                        </wps:cNvSpPr>
                        <wps:spPr bwMode="auto">
                          <a:xfrm>
                            <a:off x="385" y="-8039"/>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4"/>
                        <wps:cNvSpPr>
                          <a:spLocks/>
                        </wps:cNvSpPr>
                        <wps:spPr bwMode="auto">
                          <a:xfrm>
                            <a:off x="370" y="-8039"/>
                            <a:ext cx="15" cy="6908"/>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8C4A7" id="Group 23" o:spid="_x0000_s1026" style="position:absolute;margin-left:18.5pt;margin-top:-401.9pt;width:1.5pt;height:345.4pt;z-index:251739136;mso-position-horizontal-relative:page" coordorigin="370,-8038" coordsize="30,69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">
                <v:rect id="Rectangle 25" o:spid="_x0000_s1027" style="position:absolute;left:385;top:-8039;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" fillcolor="#aba899" stroked="f">
                  <v:path arrowok="t"/>
                </v:rect>
                <v:rect id="Rectangle 24" o:spid="_x0000_s1028" style="position:absolute;left:370;top:-8039;width:15;height:69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" fillcolor="#ece9d8" stroked="f">
                  <v:path arrowok="t"/>
                </v:rect>
                <w10:wrap anchorx="page"/>
              </v:group>
            </w:pict>
          </mc:Fallback>
        </mc:AlternateContent>
      </w:r>
      <w:r>
        <w:rPr>
          <w:noProof/>
        </w:rPr>
        <mc:AlternateContent>
          <mc:Choice Requires="wpg">
            <w:drawing>
              <wp:anchor distT="0" distB="0" distL="114300" distR="114300" simplePos="0" relativeHeight="251746304" behindDoc="0" locked="0" layoutInCell="1" allowOverlap="1" wp14:anchorId="64EF710D" wp14:editId="50D0EA1F">
                <wp:simplePos x="0" y="0"/>
                <wp:positionH relativeFrom="page">
                  <wp:posOffset>6502400</wp:posOffset>
                </wp:positionH>
                <wp:positionV relativeFrom="paragraph">
                  <wp:posOffset>-5104130</wp:posOffset>
                </wp:positionV>
                <wp:extent cx="19050" cy="4396105"/>
                <wp:effectExtent l="0" t="0" r="635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4396105"/>
                          <a:chOff x="10240" y="-8038"/>
                          <a:chExt cx="30" cy="6923"/>
                        </a:xfrm>
                      </wpg:grpSpPr>
                      <wps:wsp>
                        <wps:cNvPr id="20" name="Rectangle 22"/>
                        <wps:cNvSpPr>
                          <a:spLocks/>
                        </wps:cNvSpPr>
                        <wps:spPr bwMode="auto">
                          <a:xfrm>
                            <a:off x="10240" y="-8039"/>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wps:cNvSpPr>
                        <wps:spPr bwMode="auto">
                          <a:xfrm>
                            <a:off x="10255" y="-8039"/>
                            <a:ext cx="15" cy="6923"/>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1AD18" id="Group 20" o:spid="_x0000_s1026" style="position:absolute;margin-left:512pt;margin-top:-401.9pt;width:1.5pt;height:346.15pt;z-index:251746304;mso-position-horizontal-relative:page" coordorigin="10240,-8038" coordsize="30,69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">
                <v:rect id="Rectangle 22" o:spid="_x0000_s1027" style="position:absolute;left:10240;top:-8039;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" fillcolor="#ece9d8" stroked="f">
                  <v:path arrowok="t"/>
                </v:rect>
                <v:rect id="Rectangle 21" o:spid="_x0000_s1028" style="position:absolute;left:10255;top:-8039;width:15;height:69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" fillcolor="#aba899" stroked="f">
                  <v:path arrowok="t"/>
                </v:rect>
                <w10:wrap anchorx="page"/>
              </v:group>
            </w:pict>
          </mc:Fallback>
        </mc:AlternateContent>
      </w:r>
      <w:proofErr w:type="spellStart"/>
      <w:r>
        <w:rPr>
          <w:rFonts w:ascii="Sylfaen" w:eastAsia="Segoe UI Symbol" w:hAnsi="Sylfaen" w:cs="Sylfaen"/>
          <w:w w:val="55"/>
          <w:sz w:val="24"/>
          <w:szCs w:val="24"/>
        </w:rPr>
        <w:t>ქალაქ</w:t>
      </w:r>
      <w:proofErr w:type="spellEnd"/>
      <w:r>
        <w:rPr>
          <w:rFonts w:ascii="Segoe UI Symbol" w:eastAsia="Segoe UI Symbol" w:hAnsi="Segoe UI Symbol" w:cs="Segoe UI Symbol"/>
          <w:spacing w:val="68"/>
          <w:sz w:val="24"/>
          <w:szCs w:val="24"/>
        </w:rPr>
        <w:t xml:space="preserve"> </w:t>
      </w:r>
      <w:proofErr w:type="spellStart"/>
      <w:r>
        <w:rPr>
          <w:rFonts w:ascii="Sylfaen" w:eastAsia="Segoe UI Symbol" w:hAnsi="Sylfaen" w:cs="Sylfaen"/>
          <w:w w:val="55"/>
          <w:sz w:val="24"/>
          <w:szCs w:val="24"/>
        </w:rPr>
        <w:t>ქუთაისის</w:t>
      </w:r>
      <w:proofErr w:type="spellEnd"/>
      <w:r>
        <w:rPr>
          <w:rFonts w:ascii="Segoe UI Symbol" w:eastAsia="Segoe UI Symbol" w:hAnsi="Segoe UI Symbol" w:cs="Segoe UI Symbol"/>
          <w:spacing w:val="68"/>
          <w:sz w:val="24"/>
          <w:szCs w:val="24"/>
        </w:rPr>
        <w:t xml:space="preserve"> </w:t>
      </w:r>
      <w:proofErr w:type="spellStart"/>
      <w:r>
        <w:rPr>
          <w:rFonts w:ascii="Sylfaen" w:eastAsia="Segoe UI Symbol" w:hAnsi="Sylfaen" w:cs="Sylfaen"/>
          <w:w w:val="55"/>
          <w:sz w:val="24"/>
          <w:szCs w:val="24"/>
        </w:rPr>
        <w:t>მუნიციპალიტეტის</w:t>
      </w:r>
      <w:proofErr w:type="spellEnd"/>
      <w:r>
        <w:rPr>
          <w:rFonts w:ascii="Segoe UI Symbol" w:eastAsia="Segoe UI Symbol" w:hAnsi="Segoe UI Symbol" w:cs="Segoe UI Symbol"/>
          <w:spacing w:val="69"/>
          <w:sz w:val="24"/>
          <w:szCs w:val="24"/>
        </w:rPr>
        <w:t xml:space="preserve"> </w:t>
      </w:r>
      <w:proofErr w:type="spellStart"/>
      <w:r>
        <w:rPr>
          <w:rFonts w:ascii="Sylfaen" w:eastAsia="Segoe UI Symbol" w:hAnsi="Sylfaen" w:cs="Sylfaen"/>
          <w:w w:val="55"/>
          <w:sz w:val="24"/>
          <w:szCs w:val="24"/>
        </w:rPr>
        <w:t>ბიუჯეტის</w:t>
      </w:r>
      <w:proofErr w:type="spellEnd"/>
      <w:r>
        <w:rPr>
          <w:rFonts w:ascii="Segoe UI Symbol" w:eastAsia="Segoe UI Symbol" w:hAnsi="Segoe UI Symbol" w:cs="Segoe UI Symbol"/>
          <w:spacing w:val="68"/>
          <w:sz w:val="24"/>
          <w:szCs w:val="24"/>
        </w:rPr>
        <w:t xml:space="preserve"> </w:t>
      </w:r>
      <w:proofErr w:type="spellStart"/>
      <w:r>
        <w:rPr>
          <w:rFonts w:ascii="Sylfaen" w:eastAsia="Segoe UI Symbol" w:hAnsi="Sylfaen" w:cs="Sylfaen"/>
          <w:w w:val="55"/>
          <w:sz w:val="24"/>
          <w:szCs w:val="24"/>
        </w:rPr>
        <w:t>მარეგულირებელი</w:t>
      </w:r>
      <w:proofErr w:type="spellEnd"/>
      <w:r>
        <w:rPr>
          <w:rFonts w:ascii="Segoe UI Symbol" w:eastAsia="Segoe UI Symbol" w:hAnsi="Segoe UI Symbol" w:cs="Segoe UI Symbol"/>
          <w:spacing w:val="68"/>
          <w:sz w:val="24"/>
          <w:szCs w:val="24"/>
        </w:rPr>
        <w:t xml:space="preserve"> </w:t>
      </w:r>
      <w:proofErr w:type="spellStart"/>
      <w:r>
        <w:rPr>
          <w:rFonts w:ascii="Sylfaen" w:eastAsia="Segoe UI Symbol" w:hAnsi="Sylfaen" w:cs="Sylfaen"/>
          <w:w w:val="55"/>
          <w:sz w:val="24"/>
          <w:szCs w:val="24"/>
        </w:rPr>
        <w:t>ნორმები</w:t>
      </w:r>
      <w:proofErr w:type="spellEnd"/>
    </w:p>
    <w:p w14:paraId="476EB85B" w14:textId="77777777" w:rsidR="00421C82" w:rsidRDefault="00421C82" w:rsidP="00421C82">
      <w:pPr>
        <w:spacing w:line="302" w:lineRule="exact"/>
        <w:jc w:val="center"/>
        <w:rPr>
          <w:rFonts w:ascii="Segoe UI Symbol" w:eastAsia="Segoe UI Symbol" w:hAnsi="Segoe UI Symbol" w:cs="Segoe UI Symbol"/>
          <w:sz w:val="24"/>
          <w:szCs w:val="24"/>
        </w:rPr>
        <w:sectPr w:rsidR="00421C82">
          <w:type w:val="continuous"/>
          <w:pgSz w:w="11900" w:h="16840"/>
          <w:pgMar w:top="520" w:right="60" w:bottom="300" w:left="260" w:header="720" w:footer="720" w:gutter="0"/>
          <w:cols w:num="2" w:space="720" w:equalWidth="0">
            <w:col w:w="1240" w:space="245"/>
            <w:col w:w="10095"/>
          </w:cols>
        </w:sectPr>
      </w:pPr>
    </w:p>
    <w:p w14:paraId="7DA34921" w14:textId="77777777" w:rsidR="00421C82" w:rsidRDefault="00421C82" w:rsidP="00421C82">
      <w:pPr>
        <w:spacing w:before="7" w:line="216" w:lineRule="auto"/>
        <w:ind w:left="110" w:right="152"/>
        <w:jc w:val="both"/>
        <w:rPr>
          <w:sz w:val="24"/>
          <w:szCs w:val="24"/>
        </w:rPr>
      </w:pPr>
      <w:r>
        <w:rPr>
          <w:noProof/>
        </w:rPr>
        <mc:AlternateContent>
          <mc:Choice Requires="wpg">
            <w:drawing>
              <wp:anchor distT="0" distB="0" distL="114300" distR="114300" simplePos="0" relativeHeight="251740160" behindDoc="0" locked="0" layoutInCell="1" allowOverlap="1" wp14:anchorId="79B27E66" wp14:editId="4FA818C6">
                <wp:simplePos x="0" y="0"/>
                <wp:positionH relativeFrom="page">
                  <wp:posOffset>930275</wp:posOffset>
                </wp:positionH>
                <wp:positionV relativeFrom="page">
                  <wp:posOffset>63500</wp:posOffset>
                </wp:positionV>
                <wp:extent cx="19050" cy="52705"/>
                <wp:effectExtent l="0" t="0" r="6350" b="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1465" y="100"/>
                          <a:chExt cx="30" cy="83"/>
                        </a:xfrm>
                      </wpg:grpSpPr>
                      <wps:wsp>
                        <wps:cNvPr id="17" name="Rectangle 19"/>
                        <wps:cNvSpPr>
                          <a:spLocks/>
                        </wps:cNvSpPr>
                        <wps:spPr bwMode="auto">
                          <a:xfrm>
                            <a:off x="1465"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8"/>
                        <wps:cNvSpPr>
                          <a:spLocks/>
                        </wps:cNvSpPr>
                        <wps:spPr bwMode="auto">
                          <a:xfrm>
                            <a:off x="1480"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D6F1C" id="Group 17" o:spid="_x0000_s1026" style="position:absolute;margin-left:73.25pt;margin-top:5pt;width:1.5pt;height:4.15pt;z-index:251740160;mso-position-horizontal-relative:page;mso-position-vertical-relative:page" coordorigin="1465,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">
                <v:rect id="Rectangle 19" o:spid="_x0000_s1027" style="position:absolute;left:1465;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" fillcolor="#ece9d8" stroked="f">
                  <v:path arrowok="t"/>
                </v:rect>
                <v:rect id="Rectangle 18" o:spid="_x0000_s1028" style="position:absolute;left:1480;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41184" behindDoc="0" locked="0" layoutInCell="1" allowOverlap="1" wp14:anchorId="7ECB385F" wp14:editId="553E898C">
                <wp:simplePos x="0" y="0"/>
                <wp:positionH relativeFrom="page">
                  <wp:posOffset>2978150</wp:posOffset>
                </wp:positionH>
                <wp:positionV relativeFrom="page">
                  <wp:posOffset>63500</wp:posOffset>
                </wp:positionV>
                <wp:extent cx="19050" cy="52705"/>
                <wp:effectExtent l="0" t="0" r="6350" b="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4690" y="100"/>
                          <a:chExt cx="30" cy="83"/>
                        </a:xfrm>
                      </wpg:grpSpPr>
                      <wps:wsp>
                        <wps:cNvPr id="14" name="Rectangle 16"/>
                        <wps:cNvSpPr>
                          <a:spLocks/>
                        </wps:cNvSpPr>
                        <wps:spPr bwMode="auto">
                          <a:xfrm>
                            <a:off x="469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wps:cNvSpPr>
                        <wps:spPr bwMode="auto">
                          <a:xfrm>
                            <a:off x="470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41A16" id="Group 14" o:spid="_x0000_s1026" style="position:absolute;margin-left:234.5pt;margin-top:5pt;width:1.5pt;height:4.15pt;z-index:251741184;mso-position-horizontal-relative:page;mso-position-vertical-relative:page" coordorigin="469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">
                <v:rect id="Rectangle 16" o:spid="_x0000_s1027" style="position:absolute;left:469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" fillcolor="#ece9d8" stroked="f">
                  <v:path arrowok="t"/>
                </v:rect>
                <v:rect id="Rectangle 15" o:spid="_x0000_s1028" style="position:absolute;left:470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42208" behindDoc="0" locked="0" layoutInCell="1" allowOverlap="1" wp14:anchorId="5B2FB592" wp14:editId="50558997">
                <wp:simplePos x="0" y="0"/>
                <wp:positionH relativeFrom="page">
                  <wp:posOffset>3702050</wp:posOffset>
                </wp:positionH>
                <wp:positionV relativeFrom="page">
                  <wp:posOffset>63500</wp:posOffset>
                </wp:positionV>
                <wp:extent cx="19050" cy="52705"/>
                <wp:effectExtent l="0" t="0" r="635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5830" y="100"/>
                          <a:chExt cx="30" cy="83"/>
                        </a:xfrm>
                      </wpg:grpSpPr>
                      <wps:wsp>
                        <wps:cNvPr id="11" name="Rectangle 13"/>
                        <wps:cNvSpPr>
                          <a:spLocks/>
                        </wps:cNvSpPr>
                        <wps:spPr bwMode="auto">
                          <a:xfrm>
                            <a:off x="583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2"/>
                        <wps:cNvSpPr>
                          <a:spLocks/>
                        </wps:cNvSpPr>
                        <wps:spPr bwMode="auto">
                          <a:xfrm>
                            <a:off x="584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1258B" id="Group 11" o:spid="_x0000_s1026" style="position:absolute;margin-left:291.5pt;margin-top:5pt;width:1.5pt;height:4.15pt;z-index:251742208;mso-position-horizontal-relative:page;mso-position-vertical-relative:page" coordorigin="583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">
                <v:rect id="Rectangle 13" o:spid="_x0000_s1027" style="position:absolute;left:583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" fillcolor="#ece9d8" stroked="f">
                  <v:path arrowok="t"/>
                </v:rect>
                <v:rect id="Rectangle 12" o:spid="_x0000_s1028" style="position:absolute;left:584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43232" behindDoc="0" locked="0" layoutInCell="1" allowOverlap="1" wp14:anchorId="7C8C40BD" wp14:editId="2B9C9F87">
                <wp:simplePos x="0" y="0"/>
                <wp:positionH relativeFrom="page">
                  <wp:posOffset>4368800</wp:posOffset>
                </wp:positionH>
                <wp:positionV relativeFrom="page">
                  <wp:posOffset>63500</wp:posOffset>
                </wp:positionV>
                <wp:extent cx="19050" cy="52705"/>
                <wp:effectExtent l="0" t="0" r="635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6880" y="100"/>
                          <a:chExt cx="30" cy="83"/>
                        </a:xfrm>
                      </wpg:grpSpPr>
                      <wps:wsp>
                        <wps:cNvPr id="8" name="Rectangle 10"/>
                        <wps:cNvSpPr>
                          <a:spLocks/>
                        </wps:cNvSpPr>
                        <wps:spPr bwMode="auto">
                          <a:xfrm>
                            <a:off x="688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wps:cNvSpPr>
                        <wps:spPr bwMode="auto">
                          <a:xfrm>
                            <a:off x="689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32CE9" id="Group 8" o:spid="_x0000_s1026" style="position:absolute;margin-left:344pt;margin-top:5pt;width:1.5pt;height:4.15pt;z-index:251743232;mso-position-horizontal-relative:page;mso-position-vertical-relative:page" coordorigin="688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">
                <v:rect id="Rectangle 10" o:spid="_x0000_s1027" style="position:absolute;left:688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" fillcolor="#ece9d8" stroked="f">
                  <v:path arrowok="t"/>
                </v:rect>
                <v:rect id="Rectangle 9" o:spid="_x0000_s1028" style="position:absolute;left:689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44256" behindDoc="0" locked="0" layoutInCell="1" allowOverlap="1" wp14:anchorId="32A0C41A" wp14:editId="5C8FECEA">
                <wp:simplePos x="0" y="0"/>
                <wp:positionH relativeFrom="page">
                  <wp:posOffset>5016500</wp:posOffset>
                </wp:positionH>
                <wp:positionV relativeFrom="page">
                  <wp:posOffset>63500</wp:posOffset>
                </wp:positionV>
                <wp:extent cx="19050" cy="52705"/>
                <wp:effectExtent l="0" t="0" r="635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7900" y="100"/>
                          <a:chExt cx="30" cy="83"/>
                        </a:xfrm>
                      </wpg:grpSpPr>
                      <wps:wsp>
                        <wps:cNvPr id="5" name="Rectangle 7"/>
                        <wps:cNvSpPr>
                          <a:spLocks/>
                        </wps:cNvSpPr>
                        <wps:spPr bwMode="auto">
                          <a:xfrm>
                            <a:off x="79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wps:cNvSpPr>
                        <wps:spPr bwMode="auto">
                          <a:xfrm>
                            <a:off x="79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A4E8D" id="Group 5" o:spid="_x0000_s1026" style="position:absolute;margin-left:395pt;margin-top:5pt;width:1.5pt;height:4.15pt;z-index:251744256;mso-position-horizontal-relative:page;mso-position-vertical-relative:page" coordorigin="79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">
                <v:rect id="Rectangle 7" o:spid="_x0000_s1027" style="position:absolute;left:79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" fillcolor="#ece9d8" stroked="f">
                  <v:path arrowok="t"/>
                </v:rect>
                <v:rect id="Rectangle 6" o:spid="_x0000_s1028" style="position:absolute;left:79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" fillcolor="#aba899" stroked="f">
                  <v:path arrowok="t"/>
                </v:rect>
                <w10:wrap anchorx="page" anchory="page"/>
              </v:group>
            </w:pict>
          </mc:Fallback>
        </mc:AlternateContent>
      </w:r>
      <w:r>
        <w:rPr>
          <w:noProof/>
        </w:rPr>
        <mc:AlternateContent>
          <mc:Choice Requires="wpg">
            <w:drawing>
              <wp:anchor distT="0" distB="0" distL="114300" distR="114300" simplePos="0" relativeHeight="251745280" behindDoc="0" locked="0" layoutInCell="1" allowOverlap="1" wp14:anchorId="1880B430" wp14:editId="1C8D4D7D">
                <wp:simplePos x="0" y="0"/>
                <wp:positionH relativeFrom="page">
                  <wp:posOffset>5778500</wp:posOffset>
                </wp:positionH>
                <wp:positionV relativeFrom="page">
                  <wp:posOffset>63500</wp:posOffset>
                </wp:positionV>
                <wp:extent cx="19050" cy="52705"/>
                <wp:effectExtent l="0" t="0" r="635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52705"/>
                          <a:chOff x="9100" y="100"/>
                          <a:chExt cx="30" cy="83"/>
                        </a:xfrm>
                      </wpg:grpSpPr>
                      <wps:wsp>
                        <wps:cNvPr id="2" name="Rectangle 4"/>
                        <wps:cNvSpPr>
                          <a:spLocks/>
                        </wps:cNvSpPr>
                        <wps:spPr bwMode="auto">
                          <a:xfrm>
                            <a:off x="9100" y="100"/>
                            <a:ext cx="15" cy="83"/>
                          </a:xfrm>
                          <a:prstGeom prst="rect">
                            <a:avLst/>
                          </a:prstGeom>
                          <a:solidFill>
                            <a:srgbClr val="ECE9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wps:cNvSpPr>
                        <wps:spPr bwMode="auto">
                          <a:xfrm>
                            <a:off x="9115" y="100"/>
                            <a:ext cx="15" cy="68"/>
                          </a:xfrm>
                          <a:prstGeom prst="rect">
                            <a:avLst/>
                          </a:prstGeom>
                          <a:solidFill>
                            <a:srgbClr val="AB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C7226" id="Group 2" o:spid="_x0000_s1026" style="position:absolute;margin-left:455pt;margin-top:5pt;width:1.5pt;height:4.15pt;z-index:251745280;mso-position-horizontal-relative:page;mso-position-vertical-relative:page" coordorigin="9100,100" coordsize="30,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">
                <v:rect id="Rectangle 4" o:spid="_x0000_s1027" style="position:absolute;left:9100;top:100;width:1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" fillcolor="#ece9d8" stroked="f">
                  <v:path arrowok="t"/>
                </v:rect>
                <v:rect id="Rectangle 3" o:spid="_x0000_s1028" style="position:absolute;left:9115;top:100;width:1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" fillcolor="#aba899" stroked="f">
                  <v:path arrowok="t"/>
                </v:rect>
                <w10:wrap anchorx="page" anchory="page"/>
              </v:group>
            </w:pict>
          </mc:Fallback>
        </mc:AlternateContent>
      </w:r>
      <w:proofErr w:type="spellStart"/>
      <w:r>
        <w:rPr>
          <w:rFonts w:ascii="Sylfaen" w:hAnsi="Sylfaen" w:cs="Sylfaen"/>
          <w:sz w:val="24"/>
          <w:szCs w:val="24"/>
        </w:rPr>
        <w:t>დელეგირებული</w:t>
      </w:r>
      <w:proofErr w:type="spellEnd"/>
      <w:r>
        <w:rPr>
          <w:sz w:val="24"/>
          <w:szCs w:val="24"/>
        </w:rPr>
        <w:t xml:space="preserve"> </w:t>
      </w:r>
      <w:proofErr w:type="spellStart"/>
      <w:r>
        <w:rPr>
          <w:rFonts w:ascii="Sylfaen" w:hAnsi="Sylfaen" w:cs="Sylfaen"/>
          <w:sz w:val="24"/>
          <w:szCs w:val="24"/>
        </w:rPr>
        <w:t>უფლებამოსილებების</w:t>
      </w:r>
      <w:proofErr w:type="spellEnd"/>
      <w:r>
        <w:rPr>
          <w:sz w:val="24"/>
          <w:szCs w:val="24"/>
        </w:rPr>
        <w:t xml:space="preserve"> </w:t>
      </w:r>
      <w:proofErr w:type="spellStart"/>
      <w:r>
        <w:rPr>
          <w:rFonts w:ascii="Sylfaen" w:hAnsi="Sylfaen" w:cs="Sylfaen"/>
          <w:sz w:val="24"/>
          <w:szCs w:val="24"/>
        </w:rPr>
        <w:t>განსახორციელებლად</w:t>
      </w:r>
      <w:proofErr w:type="spellEnd"/>
      <w:r>
        <w:rPr>
          <w:sz w:val="24"/>
          <w:szCs w:val="24"/>
        </w:rPr>
        <w:t xml:space="preserve"> </w:t>
      </w:r>
      <w:proofErr w:type="spellStart"/>
      <w:r>
        <w:rPr>
          <w:rFonts w:ascii="Sylfaen" w:hAnsi="Sylfaen" w:cs="Sylfaen"/>
          <w:sz w:val="24"/>
          <w:szCs w:val="24"/>
        </w:rPr>
        <w:t>სახელმწიფო</w:t>
      </w:r>
      <w:proofErr w:type="spellEnd"/>
      <w:r>
        <w:rPr>
          <w:sz w:val="24"/>
          <w:szCs w:val="24"/>
        </w:rPr>
        <w:t xml:space="preserve"> </w:t>
      </w:r>
      <w:proofErr w:type="spellStart"/>
      <w:r>
        <w:rPr>
          <w:rFonts w:ascii="Sylfaen" w:hAnsi="Sylfaen" w:cs="Sylfaen"/>
          <w:sz w:val="24"/>
          <w:szCs w:val="24"/>
        </w:rPr>
        <w:t>ბიუჯეტიდან</w:t>
      </w:r>
      <w:proofErr w:type="spellEnd"/>
      <w:r>
        <w:rPr>
          <w:sz w:val="24"/>
          <w:szCs w:val="24"/>
        </w:rPr>
        <w:t xml:space="preserve"> </w:t>
      </w:r>
      <w:proofErr w:type="spellStart"/>
      <w:r>
        <w:rPr>
          <w:rFonts w:ascii="Sylfaen" w:hAnsi="Sylfaen" w:cs="Sylfaen"/>
          <w:sz w:val="24"/>
          <w:szCs w:val="24"/>
        </w:rPr>
        <w:t>მიღებული</w:t>
      </w:r>
      <w:proofErr w:type="spellEnd"/>
      <w:r>
        <w:rPr>
          <w:spacing w:val="1"/>
          <w:sz w:val="24"/>
          <w:szCs w:val="24"/>
        </w:rPr>
        <w:t xml:space="preserve"> </w:t>
      </w:r>
      <w:proofErr w:type="spellStart"/>
      <w:r>
        <w:rPr>
          <w:rFonts w:ascii="Sylfaen" w:hAnsi="Sylfaen" w:cs="Sylfaen"/>
          <w:sz w:val="24"/>
          <w:szCs w:val="24"/>
        </w:rPr>
        <w:t>მიზნობრივი</w:t>
      </w:r>
      <w:proofErr w:type="spellEnd"/>
      <w:r>
        <w:rPr>
          <w:sz w:val="24"/>
          <w:szCs w:val="24"/>
        </w:rPr>
        <w:t xml:space="preserve"> </w:t>
      </w:r>
      <w:proofErr w:type="spellStart"/>
      <w:r>
        <w:rPr>
          <w:rFonts w:ascii="Sylfaen" w:hAnsi="Sylfaen" w:cs="Sylfaen"/>
          <w:sz w:val="24"/>
          <w:szCs w:val="24"/>
        </w:rPr>
        <w:t>ტრანსფერი</w:t>
      </w:r>
      <w:proofErr w:type="spellEnd"/>
      <w:r>
        <w:rPr>
          <w:sz w:val="24"/>
          <w:szCs w:val="24"/>
        </w:rPr>
        <w:t xml:space="preserve"> – 250.0 </w:t>
      </w:r>
      <w:proofErr w:type="spellStart"/>
      <w:r>
        <w:rPr>
          <w:rFonts w:ascii="Sylfaen" w:hAnsi="Sylfaen" w:cs="Sylfaen"/>
          <w:sz w:val="24"/>
          <w:szCs w:val="24"/>
        </w:rPr>
        <w:t>ათასი</w:t>
      </w:r>
      <w:proofErr w:type="spellEnd"/>
      <w:r>
        <w:rPr>
          <w:sz w:val="24"/>
          <w:szCs w:val="24"/>
        </w:rPr>
        <w:t xml:space="preserve"> </w:t>
      </w:r>
      <w:proofErr w:type="spellStart"/>
      <w:r>
        <w:rPr>
          <w:rFonts w:ascii="Sylfaen" w:hAnsi="Sylfaen" w:cs="Sylfaen"/>
          <w:sz w:val="24"/>
          <w:szCs w:val="24"/>
        </w:rPr>
        <w:t>ლარი</w:t>
      </w:r>
      <w:proofErr w:type="spellEnd"/>
      <w:r>
        <w:rPr>
          <w:sz w:val="24"/>
          <w:szCs w:val="24"/>
        </w:rPr>
        <w:t xml:space="preserve"> </w:t>
      </w:r>
      <w:proofErr w:type="spellStart"/>
      <w:r>
        <w:rPr>
          <w:rFonts w:ascii="Sylfaen" w:hAnsi="Sylfaen" w:cs="Sylfaen"/>
          <w:sz w:val="24"/>
          <w:szCs w:val="24"/>
        </w:rPr>
        <w:t>მიიმართოს</w:t>
      </w:r>
      <w:proofErr w:type="spellEnd"/>
      <w:r>
        <w:rPr>
          <w:sz w:val="24"/>
          <w:szCs w:val="24"/>
        </w:rPr>
        <w:t>: „</w:t>
      </w:r>
      <w:proofErr w:type="spellStart"/>
      <w:r>
        <w:rPr>
          <w:rFonts w:ascii="Sylfaen" w:hAnsi="Sylfaen" w:cs="Sylfaen"/>
          <w:sz w:val="24"/>
          <w:szCs w:val="24"/>
        </w:rPr>
        <w:t>საზოგადოებრივი</w:t>
      </w:r>
      <w:proofErr w:type="spellEnd"/>
      <w:r>
        <w:rPr>
          <w:sz w:val="24"/>
          <w:szCs w:val="24"/>
        </w:rPr>
        <w:t xml:space="preserve"> </w:t>
      </w:r>
      <w:proofErr w:type="spellStart"/>
      <w:r>
        <w:rPr>
          <w:rFonts w:ascii="Sylfaen" w:hAnsi="Sylfaen" w:cs="Sylfaen"/>
          <w:sz w:val="24"/>
          <w:szCs w:val="24"/>
        </w:rPr>
        <w:t>ჯანმრთელობის</w:t>
      </w:r>
      <w:proofErr w:type="spellEnd"/>
      <w:r>
        <w:rPr>
          <w:sz w:val="24"/>
          <w:szCs w:val="24"/>
        </w:rPr>
        <w:t xml:space="preserve"> </w:t>
      </w:r>
      <w:proofErr w:type="spellStart"/>
      <w:r>
        <w:rPr>
          <w:rFonts w:ascii="Sylfaen" w:hAnsi="Sylfaen" w:cs="Sylfaen"/>
          <w:sz w:val="24"/>
          <w:szCs w:val="24"/>
        </w:rPr>
        <w:t>შესახებ</w:t>
      </w:r>
      <w:proofErr w:type="spellEnd"/>
      <w:r>
        <w:rPr>
          <w:sz w:val="24"/>
          <w:szCs w:val="24"/>
        </w:rPr>
        <w:t>“</w:t>
      </w:r>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კანონით</w:t>
      </w:r>
      <w:proofErr w:type="spellEnd"/>
      <w:r>
        <w:rPr>
          <w:spacing w:val="1"/>
          <w:sz w:val="24"/>
          <w:szCs w:val="24"/>
        </w:rPr>
        <w:t xml:space="preserve"> </w:t>
      </w:r>
      <w:proofErr w:type="spellStart"/>
      <w:r>
        <w:rPr>
          <w:rFonts w:ascii="Sylfaen" w:hAnsi="Sylfaen" w:cs="Sylfaen"/>
          <w:sz w:val="24"/>
          <w:szCs w:val="24"/>
        </w:rPr>
        <w:t>განსაზღვრული</w:t>
      </w:r>
      <w:proofErr w:type="spellEnd"/>
      <w:r>
        <w:rPr>
          <w:spacing w:val="1"/>
          <w:sz w:val="24"/>
          <w:szCs w:val="24"/>
        </w:rPr>
        <w:t xml:space="preserve"> </w:t>
      </w:r>
      <w:proofErr w:type="spellStart"/>
      <w:r>
        <w:rPr>
          <w:rFonts w:ascii="Sylfaen" w:hAnsi="Sylfaen" w:cs="Sylfaen"/>
          <w:sz w:val="24"/>
          <w:szCs w:val="24"/>
        </w:rPr>
        <w:t>უფლებამოსილების</w:t>
      </w:r>
      <w:proofErr w:type="spellEnd"/>
      <w:r>
        <w:rPr>
          <w:spacing w:val="1"/>
          <w:sz w:val="24"/>
          <w:szCs w:val="24"/>
        </w:rPr>
        <w:t xml:space="preserve"> </w:t>
      </w:r>
      <w:proofErr w:type="spellStart"/>
      <w:r>
        <w:rPr>
          <w:rFonts w:ascii="Sylfaen" w:hAnsi="Sylfaen" w:cs="Sylfaen"/>
          <w:sz w:val="24"/>
          <w:szCs w:val="24"/>
        </w:rPr>
        <w:t>განხორციელებისათვის</w:t>
      </w:r>
      <w:proofErr w:type="spellEnd"/>
      <w:r>
        <w:rPr>
          <w:spacing w:val="1"/>
          <w:sz w:val="24"/>
          <w:szCs w:val="24"/>
        </w:rPr>
        <w:t xml:space="preserve"> </w:t>
      </w:r>
      <w:r>
        <w:rPr>
          <w:sz w:val="24"/>
          <w:szCs w:val="24"/>
        </w:rPr>
        <w:t>210.0</w:t>
      </w:r>
      <w:r>
        <w:rPr>
          <w:spacing w:val="60"/>
          <w:sz w:val="24"/>
          <w:szCs w:val="24"/>
        </w:rPr>
        <w:t xml:space="preserve"> </w:t>
      </w:r>
      <w:proofErr w:type="spellStart"/>
      <w:r>
        <w:rPr>
          <w:rFonts w:ascii="Sylfaen" w:hAnsi="Sylfaen" w:cs="Sylfaen"/>
          <w:sz w:val="24"/>
          <w:szCs w:val="24"/>
        </w:rPr>
        <w:t>ათასი</w:t>
      </w:r>
      <w:proofErr w:type="spellEnd"/>
      <w:r>
        <w:rPr>
          <w:spacing w:val="1"/>
          <w:sz w:val="24"/>
          <w:szCs w:val="24"/>
        </w:rPr>
        <w:t xml:space="preserve"> </w:t>
      </w:r>
      <w:proofErr w:type="spellStart"/>
      <w:r>
        <w:rPr>
          <w:rFonts w:ascii="Sylfaen" w:hAnsi="Sylfaen" w:cs="Sylfaen"/>
          <w:sz w:val="24"/>
          <w:szCs w:val="24"/>
        </w:rPr>
        <w:t>ლარის</w:t>
      </w:r>
      <w:proofErr w:type="spellEnd"/>
      <w:r>
        <w:rPr>
          <w:spacing w:val="1"/>
          <w:sz w:val="24"/>
          <w:szCs w:val="24"/>
        </w:rPr>
        <w:t xml:space="preserve"> </w:t>
      </w:r>
      <w:proofErr w:type="spellStart"/>
      <w:r>
        <w:rPr>
          <w:rFonts w:ascii="Sylfaen" w:hAnsi="Sylfaen" w:cs="Sylfaen"/>
          <w:sz w:val="24"/>
          <w:szCs w:val="24"/>
        </w:rPr>
        <w:t>ოდენობით</w:t>
      </w:r>
      <w:proofErr w:type="spellEnd"/>
      <w:r>
        <w:rPr>
          <w:sz w:val="24"/>
          <w:szCs w:val="24"/>
        </w:rPr>
        <w:t>,</w:t>
      </w:r>
      <w:r>
        <w:rPr>
          <w:spacing w:val="1"/>
          <w:sz w:val="24"/>
          <w:szCs w:val="24"/>
        </w:rPr>
        <w:t xml:space="preserve"> </w:t>
      </w:r>
      <w:r>
        <w:rPr>
          <w:sz w:val="24"/>
          <w:szCs w:val="24"/>
        </w:rPr>
        <w:t>„</w:t>
      </w:r>
      <w:proofErr w:type="spellStart"/>
      <w:r>
        <w:rPr>
          <w:rFonts w:ascii="Sylfaen" w:hAnsi="Sylfaen" w:cs="Sylfaen"/>
          <w:sz w:val="24"/>
          <w:szCs w:val="24"/>
        </w:rPr>
        <w:t>სამშობლოს</w:t>
      </w:r>
      <w:proofErr w:type="spellEnd"/>
      <w:r>
        <w:rPr>
          <w:spacing w:val="1"/>
          <w:sz w:val="24"/>
          <w:szCs w:val="24"/>
        </w:rPr>
        <w:t xml:space="preserve"> </w:t>
      </w:r>
      <w:proofErr w:type="spellStart"/>
      <w:r>
        <w:rPr>
          <w:rFonts w:ascii="Sylfaen" w:hAnsi="Sylfaen" w:cs="Sylfaen"/>
          <w:sz w:val="24"/>
          <w:szCs w:val="24"/>
        </w:rPr>
        <w:t>დაცვისას</w:t>
      </w:r>
      <w:proofErr w:type="spellEnd"/>
      <w:r>
        <w:rPr>
          <w:sz w:val="24"/>
          <w:szCs w:val="24"/>
        </w:rPr>
        <w:t xml:space="preserve"> </w:t>
      </w:r>
      <w:proofErr w:type="spellStart"/>
      <w:r>
        <w:rPr>
          <w:rFonts w:ascii="Sylfaen" w:hAnsi="Sylfaen" w:cs="Sylfaen"/>
          <w:sz w:val="24"/>
          <w:szCs w:val="24"/>
        </w:rPr>
        <w:t>დაღუპულთა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ომის</w:t>
      </w:r>
      <w:proofErr w:type="spellEnd"/>
      <w:r>
        <w:rPr>
          <w:sz w:val="24"/>
          <w:szCs w:val="24"/>
        </w:rPr>
        <w:t xml:space="preserve"> </w:t>
      </w:r>
      <w:proofErr w:type="spellStart"/>
      <w:r>
        <w:rPr>
          <w:rFonts w:ascii="Sylfaen" w:hAnsi="Sylfaen" w:cs="Sylfaen"/>
          <w:sz w:val="24"/>
          <w:szCs w:val="24"/>
        </w:rPr>
        <w:t>შემდეგ</w:t>
      </w:r>
      <w:proofErr w:type="spellEnd"/>
      <w:r>
        <w:rPr>
          <w:sz w:val="24"/>
          <w:szCs w:val="24"/>
        </w:rPr>
        <w:t xml:space="preserve"> </w:t>
      </w:r>
      <w:proofErr w:type="spellStart"/>
      <w:r>
        <w:rPr>
          <w:rFonts w:ascii="Sylfaen" w:hAnsi="Sylfaen" w:cs="Sylfaen"/>
          <w:sz w:val="24"/>
          <w:szCs w:val="24"/>
        </w:rPr>
        <w:t>გარდაცვლილ</w:t>
      </w:r>
      <w:proofErr w:type="spellEnd"/>
      <w:r>
        <w:rPr>
          <w:sz w:val="24"/>
          <w:szCs w:val="24"/>
        </w:rPr>
        <w:t xml:space="preserve"> </w:t>
      </w:r>
      <w:proofErr w:type="spellStart"/>
      <w:r>
        <w:rPr>
          <w:rFonts w:ascii="Sylfaen" w:hAnsi="Sylfaen" w:cs="Sylfaen"/>
          <w:sz w:val="24"/>
          <w:szCs w:val="24"/>
        </w:rPr>
        <w:t>მეომართა</w:t>
      </w:r>
      <w:proofErr w:type="spellEnd"/>
      <w:r>
        <w:rPr>
          <w:spacing w:val="1"/>
          <w:sz w:val="24"/>
          <w:szCs w:val="24"/>
        </w:rPr>
        <w:t xml:space="preserve"> </w:t>
      </w:r>
      <w:proofErr w:type="spellStart"/>
      <w:r>
        <w:rPr>
          <w:rFonts w:ascii="Sylfaen" w:hAnsi="Sylfaen" w:cs="Sylfaen"/>
          <w:sz w:val="24"/>
          <w:szCs w:val="24"/>
        </w:rPr>
        <w:t>ხსოვნის</w:t>
      </w:r>
      <w:proofErr w:type="spellEnd"/>
      <w:r>
        <w:rPr>
          <w:spacing w:val="1"/>
          <w:sz w:val="24"/>
          <w:szCs w:val="24"/>
        </w:rPr>
        <w:t xml:space="preserve"> </w:t>
      </w:r>
      <w:proofErr w:type="spellStart"/>
      <w:r>
        <w:rPr>
          <w:rFonts w:ascii="Sylfaen" w:hAnsi="Sylfaen" w:cs="Sylfaen"/>
          <w:sz w:val="24"/>
          <w:szCs w:val="24"/>
        </w:rPr>
        <w:t>უკვდავყოფის</w:t>
      </w:r>
      <w:proofErr w:type="spellEnd"/>
      <w:r>
        <w:rPr>
          <w:spacing w:val="1"/>
          <w:sz w:val="24"/>
          <w:szCs w:val="24"/>
        </w:rPr>
        <w:t xml:space="preserve"> </w:t>
      </w:r>
      <w:proofErr w:type="spellStart"/>
      <w:r>
        <w:rPr>
          <w:rFonts w:ascii="Sylfaen" w:hAnsi="Sylfaen" w:cs="Sylfaen"/>
          <w:sz w:val="24"/>
          <w:szCs w:val="24"/>
        </w:rPr>
        <w:t>შესახებ</w:t>
      </w:r>
      <w:proofErr w:type="spellEnd"/>
      <w:r>
        <w:rPr>
          <w:sz w:val="24"/>
          <w:szCs w:val="24"/>
        </w:rPr>
        <w:t>“</w:t>
      </w:r>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კანონით</w:t>
      </w:r>
      <w:proofErr w:type="spellEnd"/>
      <w:r>
        <w:rPr>
          <w:spacing w:val="1"/>
          <w:sz w:val="24"/>
          <w:szCs w:val="24"/>
        </w:rPr>
        <w:t xml:space="preserve"> </w:t>
      </w:r>
      <w:proofErr w:type="spellStart"/>
      <w:r>
        <w:rPr>
          <w:rFonts w:ascii="Sylfaen" w:hAnsi="Sylfaen" w:cs="Sylfaen"/>
          <w:sz w:val="24"/>
          <w:szCs w:val="24"/>
        </w:rPr>
        <w:t>განსაზღვრული</w:t>
      </w:r>
      <w:proofErr w:type="spellEnd"/>
      <w:r>
        <w:rPr>
          <w:spacing w:val="1"/>
          <w:sz w:val="24"/>
          <w:szCs w:val="24"/>
        </w:rPr>
        <w:t xml:space="preserve"> </w:t>
      </w:r>
      <w:proofErr w:type="spellStart"/>
      <w:r>
        <w:rPr>
          <w:rFonts w:ascii="Sylfaen" w:hAnsi="Sylfaen" w:cs="Sylfaen"/>
          <w:sz w:val="24"/>
          <w:szCs w:val="24"/>
        </w:rPr>
        <w:t>უფლებამოსილების</w:t>
      </w:r>
      <w:proofErr w:type="spellEnd"/>
      <w:r>
        <w:rPr>
          <w:spacing w:val="1"/>
          <w:sz w:val="24"/>
          <w:szCs w:val="24"/>
        </w:rPr>
        <w:t xml:space="preserve"> </w:t>
      </w:r>
      <w:proofErr w:type="spellStart"/>
      <w:r>
        <w:rPr>
          <w:rFonts w:ascii="Sylfaen" w:hAnsi="Sylfaen" w:cs="Sylfaen"/>
          <w:sz w:val="24"/>
          <w:szCs w:val="24"/>
        </w:rPr>
        <w:t>განხორციელებისათვის</w:t>
      </w:r>
      <w:proofErr w:type="spellEnd"/>
      <w:r>
        <w:rPr>
          <w:sz w:val="24"/>
          <w:szCs w:val="24"/>
        </w:rPr>
        <w:t xml:space="preserve"> 5,0 </w:t>
      </w:r>
      <w:proofErr w:type="spellStart"/>
      <w:r>
        <w:rPr>
          <w:rFonts w:ascii="Sylfaen" w:hAnsi="Sylfaen" w:cs="Sylfaen"/>
          <w:sz w:val="24"/>
          <w:szCs w:val="24"/>
        </w:rPr>
        <w:t>ათასი</w:t>
      </w:r>
      <w:proofErr w:type="spellEnd"/>
      <w:r>
        <w:rPr>
          <w:spacing w:val="1"/>
          <w:sz w:val="24"/>
          <w:szCs w:val="24"/>
        </w:rPr>
        <w:t xml:space="preserve"> </w:t>
      </w:r>
      <w:proofErr w:type="spellStart"/>
      <w:r>
        <w:rPr>
          <w:rFonts w:ascii="Sylfaen" w:hAnsi="Sylfaen" w:cs="Sylfaen"/>
          <w:sz w:val="24"/>
          <w:szCs w:val="24"/>
        </w:rPr>
        <w:t>ლარის</w:t>
      </w:r>
      <w:proofErr w:type="spellEnd"/>
      <w:r>
        <w:rPr>
          <w:sz w:val="24"/>
          <w:szCs w:val="24"/>
        </w:rPr>
        <w:t xml:space="preserve"> </w:t>
      </w:r>
      <w:proofErr w:type="spellStart"/>
      <w:r>
        <w:rPr>
          <w:rFonts w:ascii="Sylfaen" w:hAnsi="Sylfaen" w:cs="Sylfaen"/>
          <w:sz w:val="24"/>
          <w:szCs w:val="24"/>
        </w:rPr>
        <w:t>ოდენობით</w:t>
      </w:r>
      <w:proofErr w:type="spellEnd"/>
      <w:r>
        <w:rPr>
          <w:sz w:val="24"/>
          <w:szCs w:val="24"/>
        </w:rPr>
        <w:t>, „</w:t>
      </w:r>
      <w:proofErr w:type="spellStart"/>
      <w:r>
        <w:rPr>
          <w:rFonts w:ascii="Sylfaen" w:hAnsi="Sylfaen" w:cs="Sylfaen"/>
          <w:sz w:val="24"/>
          <w:szCs w:val="24"/>
        </w:rPr>
        <w:t>სამხედრო</w:t>
      </w:r>
      <w:proofErr w:type="spellEnd"/>
      <w:r>
        <w:rPr>
          <w:spacing w:val="1"/>
          <w:sz w:val="24"/>
          <w:szCs w:val="24"/>
        </w:rPr>
        <w:t xml:space="preserve"> </w:t>
      </w:r>
      <w:proofErr w:type="spellStart"/>
      <w:r>
        <w:rPr>
          <w:rFonts w:ascii="Sylfaen" w:hAnsi="Sylfaen" w:cs="Sylfaen"/>
          <w:sz w:val="24"/>
          <w:szCs w:val="24"/>
        </w:rPr>
        <w:t>ვალდებულებებისა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სამხედრო</w:t>
      </w:r>
      <w:proofErr w:type="spellEnd"/>
      <w:r>
        <w:rPr>
          <w:spacing w:val="1"/>
          <w:sz w:val="24"/>
          <w:szCs w:val="24"/>
        </w:rPr>
        <w:t xml:space="preserve"> </w:t>
      </w:r>
      <w:proofErr w:type="spellStart"/>
      <w:r>
        <w:rPr>
          <w:rFonts w:ascii="Sylfaen" w:hAnsi="Sylfaen" w:cs="Sylfaen"/>
          <w:sz w:val="24"/>
          <w:szCs w:val="24"/>
        </w:rPr>
        <w:t>სამსახურის</w:t>
      </w:r>
      <w:proofErr w:type="spellEnd"/>
      <w:r>
        <w:rPr>
          <w:spacing w:val="1"/>
          <w:sz w:val="24"/>
          <w:szCs w:val="24"/>
        </w:rPr>
        <w:t xml:space="preserve"> </w:t>
      </w:r>
      <w:proofErr w:type="spellStart"/>
      <w:r>
        <w:rPr>
          <w:rFonts w:ascii="Sylfaen" w:hAnsi="Sylfaen" w:cs="Sylfaen"/>
          <w:sz w:val="24"/>
          <w:szCs w:val="24"/>
        </w:rPr>
        <w:t>შესახებ</w:t>
      </w:r>
      <w:proofErr w:type="spellEnd"/>
      <w:r>
        <w:rPr>
          <w:sz w:val="24"/>
          <w:szCs w:val="24"/>
        </w:rPr>
        <w:t>"</w:t>
      </w:r>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კანონის</w:t>
      </w:r>
      <w:proofErr w:type="spellEnd"/>
      <w:r>
        <w:rPr>
          <w:spacing w:val="1"/>
          <w:sz w:val="24"/>
          <w:szCs w:val="24"/>
        </w:rPr>
        <w:t xml:space="preserve"> </w:t>
      </w:r>
      <w:proofErr w:type="spellStart"/>
      <w:r>
        <w:rPr>
          <w:rFonts w:ascii="Sylfaen" w:hAnsi="Sylfaen" w:cs="Sylfaen"/>
          <w:sz w:val="24"/>
          <w:szCs w:val="24"/>
        </w:rPr>
        <w:t>შესაბამისად</w:t>
      </w:r>
      <w:proofErr w:type="spellEnd"/>
      <w:r>
        <w:rPr>
          <w:sz w:val="24"/>
          <w:szCs w:val="24"/>
        </w:rPr>
        <w:t>,</w:t>
      </w:r>
      <w:r>
        <w:rPr>
          <w:spacing w:val="1"/>
          <w:sz w:val="24"/>
          <w:szCs w:val="24"/>
        </w:rPr>
        <w:t xml:space="preserve"> </w:t>
      </w:r>
      <w:proofErr w:type="spellStart"/>
      <w:r>
        <w:rPr>
          <w:rFonts w:ascii="Sylfaen" w:hAnsi="Sylfaen" w:cs="Sylfaen"/>
          <w:sz w:val="24"/>
          <w:szCs w:val="24"/>
        </w:rPr>
        <w:t>სამხედრო</w:t>
      </w:r>
      <w:proofErr w:type="spellEnd"/>
      <w:r>
        <w:rPr>
          <w:spacing w:val="1"/>
          <w:sz w:val="24"/>
          <w:szCs w:val="24"/>
        </w:rPr>
        <w:t xml:space="preserve"> </w:t>
      </w:r>
      <w:proofErr w:type="spellStart"/>
      <w:r>
        <w:rPr>
          <w:rFonts w:ascii="Sylfaen" w:hAnsi="Sylfaen" w:cs="Sylfaen"/>
          <w:sz w:val="24"/>
          <w:szCs w:val="24"/>
        </w:rPr>
        <w:t>აღრიცხვისა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გაწვევის</w:t>
      </w:r>
      <w:proofErr w:type="spellEnd"/>
      <w:r>
        <w:rPr>
          <w:spacing w:val="1"/>
          <w:sz w:val="24"/>
          <w:szCs w:val="24"/>
        </w:rPr>
        <w:t xml:space="preserve"> </w:t>
      </w:r>
      <w:proofErr w:type="spellStart"/>
      <w:r>
        <w:rPr>
          <w:rFonts w:ascii="Sylfaen" w:hAnsi="Sylfaen" w:cs="Sylfaen"/>
          <w:sz w:val="24"/>
          <w:szCs w:val="24"/>
        </w:rPr>
        <w:t>სამსახურის</w:t>
      </w:r>
      <w:proofErr w:type="spellEnd"/>
      <w:r>
        <w:rPr>
          <w:spacing w:val="-2"/>
          <w:sz w:val="24"/>
          <w:szCs w:val="24"/>
        </w:rPr>
        <w:t xml:space="preserve"> </w:t>
      </w:r>
      <w:proofErr w:type="spellStart"/>
      <w:r>
        <w:rPr>
          <w:rFonts w:ascii="Sylfaen" w:hAnsi="Sylfaen" w:cs="Sylfaen"/>
          <w:sz w:val="24"/>
          <w:szCs w:val="24"/>
        </w:rPr>
        <w:t>ხარჯების</w:t>
      </w:r>
      <w:proofErr w:type="spellEnd"/>
      <w:r>
        <w:rPr>
          <w:spacing w:val="-2"/>
          <w:sz w:val="24"/>
          <w:szCs w:val="24"/>
        </w:rPr>
        <w:t xml:space="preserve"> </w:t>
      </w:r>
      <w:proofErr w:type="spellStart"/>
      <w:r>
        <w:rPr>
          <w:rFonts w:ascii="Sylfaen" w:hAnsi="Sylfaen" w:cs="Sylfaen"/>
          <w:sz w:val="24"/>
          <w:szCs w:val="24"/>
        </w:rPr>
        <w:t>დასაფინანსებლად</w:t>
      </w:r>
      <w:proofErr w:type="spellEnd"/>
      <w:r>
        <w:rPr>
          <w:spacing w:val="-2"/>
          <w:sz w:val="24"/>
          <w:szCs w:val="24"/>
        </w:rPr>
        <w:t xml:space="preserve"> </w:t>
      </w:r>
      <w:r>
        <w:rPr>
          <w:sz w:val="24"/>
          <w:szCs w:val="24"/>
        </w:rPr>
        <w:t xml:space="preserve">35.0 </w:t>
      </w:r>
      <w:proofErr w:type="spellStart"/>
      <w:r>
        <w:rPr>
          <w:rFonts w:ascii="Sylfaen" w:hAnsi="Sylfaen" w:cs="Sylfaen"/>
          <w:sz w:val="24"/>
          <w:szCs w:val="24"/>
        </w:rPr>
        <w:t>ათასი</w:t>
      </w:r>
      <w:proofErr w:type="spellEnd"/>
      <w:r>
        <w:rPr>
          <w:spacing w:val="-2"/>
          <w:sz w:val="24"/>
          <w:szCs w:val="24"/>
        </w:rPr>
        <w:t xml:space="preserve"> </w:t>
      </w:r>
      <w:proofErr w:type="spellStart"/>
      <w:r>
        <w:rPr>
          <w:rFonts w:ascii="Sylfaen" w:hAnsi="Sylfaen" w:cs="Sylfaen"/>
          <w:sz w:val="24"/>
          <w:szCs w:val="24"/>
        </w:rPr>
        <w:t>ლარის</w:t>
      </w:r>
      <w:proofErr w:type="spellEnd"/>
      <w:r>
        <w:rPr>
          <w:spacing w:val="-2"/>
          <w:sz w:val="24"/>
          <w:szCs w:val="24"/>
        </w:rPr>
        <w:t xml:space="preserve"> </w:t>
      </w:r>
      <w:proofErr w:type="spellStart"/>
      <w:r>
        <w:rPr>
          <w:rFonts w:ascii="Sylfaen" w:hAnsi="Sylfaen" w:cs="Sylfaen"/>
          <w:sz w:val="24"/>
          <w:szCs w:val="24"/>
        </w:rPr>
        <w:t>ოდენობით</w:t>
      </w:r>
      <w:proofErr w:type="spellEnd"/>
      <w:r>
        <w:rPr>
          <w:sz w:val="24"/>
          <w:szCs w:val="24"/>
        </w:rPr>
        <w:t>.</w:t>
      </w:r>
    </w:p>
    <w:p w14:paraId="7C398187" w14:textId="77777777" w:rsidR="00421C82" w:rsidRDefault="00421C82" w:rsidP="00421C82">
      <w:pPr>
        <w:spacing w:line="289"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17</w:t>
      </w:r>
    </w:p>
    <w:p w14:paraId="452B12B3" w14:textId="77777777" w:rsidR="00421C82" w:rsidRDefault="00421C82" w:rsidP="00421C82">
      <w:pPr>
        <w:spacing w:before="16" w:line="216" w:lineRule="auto"/>
        <w:ind w:left="110" w:right="150"/>
        <w:jc w:val="both"/>
        <w:rPr>
          <w:sz w:val="24"/>
          <w:szCs w:val="24"/>
        </w:rPr>
      </w:pPr>
      <w:proofErr w:type="spellStart"/>
      <w:r>
        <w:rPr>
          <w:rFonts w:ascii="Sylfaen" w:hAnsi="Sylfaen" w:cs="Sylfaen"/>
          <w:sz w:val="24"/>
          <w:szCs w:val="24"/>
        </w:rPr>
        <w:t>დადგინდეს</w:t>
      </w:r>
      <w:proofErr w:type="spellEnd"/>
      <w:r>
        <w:rPr>
          <w:sz w:val="24"/>
          <w:szCs w:val="24"/>
        </w:rPr>
        <w:t>,</w:t>
      </w:r>
      <w:r>
        <w:rPr>
          <w:spacing w:val="1"/>
          <w:sz w:val="24"/>
          <w:szCs w:val="24"/>
        </w:rPr>
        <w:t xml:space="preserve"> </w:t>
      </w:r>
      <w:proofErr w:type="spellStart"/>
      <w:r>
        <w:rPr>
          <w:rFonts w:ascii="Sylfaen" w:hAnsi="Sylfaen" w:cs="Sylfaen"/>
          <w:sz w:val="24"/>
          <w:szCs w:val="24"/>
        </w:rPr>
        <w:t>რომ</w:t>
      </w:r>
      <w:proofErr w:type="spellEnd"/>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კანონის</w:t>
      </w:r>
      <w:proofErr w:type="spellEnd"/>
      <w:r>
        <w:rPr>
          <w:spacing w:val="1"/>
          <w:sz w:val="24"/>
          <w:szCs w:val="24"/>
        </w:rPr>
        <w:t xml:space="preserve"> </w:t>
      </w:r>
      <w:r>
        <w:rPr>
          <w:sz w:val="24"/>
          <w:szCs w:val="24"/>
        </w:rPr>
        <w:t>„</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საბიუჯეტო</w:t>
      </w:r>
      <w:proofErr w:type="spellEnd"/>
      <w:r>
        <w:rPr>
          <w:spacing w:val="1"/>
          <w:sz w:val="24"/>
          <w:szCs w:val="24"/>
        </w:rPr>
        <w:t xml:space="preserve"> </w:t>
      </w:r>
      <w:proofErr w:type="spellStart"/>
      <w:r>
        <w:rPr>
          <w:rFonts w:ascii="Sylfaen" w:hAnsi="Sylfaen" w:cs="Sylfaen"/>
          <w:sz w:val="24"/>
          <w:szCs w:val="24"/>
        </w:rPr>
        <w:t>კოდექსი</w:t>
      </w:r>
      <w:proofErr w:type="spellEnd"/>
      <w:r>
        <w:rPr>
          <w:sz w:val="24"/>
          <w:szCs w:val="24"/>
        </w:rPr>
        <w:t>"</w:t>
      </w:r>
      <w:r>
        <w:rPr>
          <w:spacing w:val="1"/>
          <w:sz w:val="24"/>
          <w:szCs w:val="24"/>
        </w:rPr>
        <w:t xml:space="preserve"> </w:t>
      </w:r>
      <w:r>
        <w:rPr>
          <w:sz w:val="24"/>
          <w:szCs w:val="24"/>
        </w:rPr>
        <w:t>24–</w:t>
      </w:r>
      <w:r>
        <w:rPr>
          <w:rFonts w:ascii="Sylfaen" w:hAnsi="Sylfaen" w:cs="Sylfaen"/>
          <w:sz w:val="24"/>
          <w:szCs w:val="24"/>
        </w:rPr>
        <w:t>ე</w:t>
      </w:r>
      <w:r>
        <w:rPr>
          <w:spacing w:val="1"/>
          <w:sz w:val="24"/>
          <w:szCs w:val="24"/>
        </w:rPr>
        <w:t xml:space="preserve"> </w:t>
      </w:r>
      <w:proofErr w:type="spellStart"/>
      <w:r>
        <w:rPr>
          <w:rFonts w:ascii="Sylfaen" w:hAnsi="Sylfaen" w:cs="Sylfaen"/>
          <w:sz w:val="24"/>
          <w:szCs w:val="24"/>
        </w:rPr>
        <w:t>მუხლის</w:t>
      </w:r>
      <w:proofErr w:type="spellEnd"/>
      <w:r>
        <w:rPr>
          <w:spacing w:val="1"/>
          <w:sz w:val="24"/>
          <w:szCs w:val="24"/>
        </w:rPr>
        <w:t xml:space="preserve"> </w:t>
      </w:r>
      <w:proofErr w:type="spellStart"/>
      <w:r>
        <w:rPr>
          <w:rFonts w:ascii="Sylfaen" w:hAnsi="Sylfaen" w:cs="Sylfaen"/>
          <w:sz w:val="24"/>
          <w:szCs w:val="24"/>
        </w:rPr>
        <w:t>მე</w:t>
      </w:r>
      <w:proofErr w:type="spellEnd"/>
      <w:r>
        <w:rPr>
          <w:sz w:val="24"/>
          <w:szCs w:val="24"/>
        </w:rPr>
        <w:t>–2</w:t>
      </w:r>
      <w:r>
        <w:rPr>
          <w:spacing w:val="1"/>
          <w:sz w:val="24"/>
          <w:szCs w:val="24"/>
        </w:rPr>
        <w:t xml:space="preserve"> </w:t>
      </w:r>
      <w:proofErr w:type="spellStart"/>
      <w:r>
        <w:rPr>
          <w:rFonts w:ascii="Sylfaen" w:hAnsi="Sylfaen" w:cs="Sylfaen"/>
          <w:sz w:val="24"/>
          <w:szCs w:val="24"/>
        </w:rPr>
        <w:t>ნაწილის</w:t>
      </w:r>
      <w:proofErr w:type="spellEnd"/>
      <w:r>
        <w:rPr>
          <w:sz w:val="24"/>
          <w:szCs w:val="24"/>
        </w:rPr>
        <w:t xml:space="preserve"> </w:t>
      </w:r>
      <w:proofErr w:type="spellStart"/>
      <w:r>
        <w:rPr>
          <w:rFonts w:ascii="Sylfaen" w:hAnsi="Sylfaen" w:cs="Sylfaen"/>
          <w:sz w:val="24"/>
          <w:szCs w:val="24"/>
        </w:rPr>
        <w:t>თანახმად</w:t>
      </w:r>
      <w:proofErr w:type="spellEnd"/>
      <w:r>
        <w:rPr>
          <w:sz w:val="24"/>
          <w:szCs w:val="24"/>
        </w:rPr>
        <w:t xml:space="preserve">, </w:t>
      </w:r>
      <w:proofErr w:type="spellStart"/>
      <w:r>
        <w:rPr>
          <w:rFonts w:ascii="Sylfaen" w:hAnsi="Sylfaen" w:cs="Sylfaen"/>
          <w:sz w:val="24"/>
          <w:szCs w:val="24"/>
        </w:rPr>
        <w:t>ქალაქ</w:t>
      </w:r>
      <w:proofErr w:type="spellEnd"/>
      <w:r>
        <w:rPr>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ბიუჯეტიდან</w:t>
      </w:r>
      <w:proofErr w:type="spellEnd"/>
      <w:r>
        <w:rPr>
          <w:sz w:val="24"/>
          <w:szCs w:val="24"/>
        </w:rPr>
        <w:t xml:space="preserve"> </w:t>
      </w:r>
      <w:proofErr w:type="spellStart"/>
      <w:r>
        <w:rPr>
          <w:rFonts w:ascii="Sylfaen" w:hAnsi="Sylfaen" w:cs="Sylfaen"/>
          <w:sz w:val="24"/>
          <w:szCs w:val="24"/>
        </w:rPr>
        <w:t>სესხის</w:t>
      </w:r>
      <w:proofErr w:type="spellEnd"/>
      <w:r>
        <w:rPr>
          <w:sz w:val="24"/>
          <w:szCs w:val="24"/>
        </w:rPr>
        <w:t xml:space="preserve"> </w:t>
      </w:r>
      <w:proofErr w:type="spellStart"/>
      <w:r>
        <w:rPr>
          <w:rFonts w:ascii="Sylfaen" w:hAnsi="Sylfaen" w:cs="Sylfaen"/>
          <w:sz w:val="24"/>
          <w:szCs w:val="24"/>
        </w:rPr>
        <w:t>გაცემა</w:t>
      </w:r>
      <w:proofErr w:type="spellEnd"/>
      <w:r>
        <w:rPr>
          <w:sz w:val="24"/>
          <w:szCs w:val="24"/>
        </w:rPr>
        <w:t xml:space="preserve"> </w:t>
      </w:r>
      <w:proofErr w:type="spellStart"/>
      <w:r>
        <w:rPr>
          <w:rFonts w:ascii="Sylfaen" w:hAnsi="Sylfaen" w:cs="Sylfaen"/>
          <w:sz w:val="24"/>
          <w:szCs w:val="24"/>
        </w:rPr>
        <w:t>შესაძლებელია</w:t>
      </w:r>
      <w:proofErr w:type="spellEnd"/>
      <w:r>
        <w:rPr>
          <w:spacing w:val="1"/>
          <w:sz w:val="24"/>
          <w:szCs w:val="24"/>
        </w:rPr>
        <w:t xml:space="preserve"> </w:t>
      </w:r>
      <w:proofErr w:type="spellStart"/>
      <w:r>
        <w:rPr>
          <w:rFonts w:ascii="Sylfaen" w:hAnsi="Sylfaen" w:cs="Sylfaen"/>
          <w:sz w:val="24"/>
          <w:szCs w:val="24"/>
        </w:rPr>
        <w:t>მხოლოდ</w:t>
      </w:r>
      <w:proofErr w:type="spellEnd"/>
      <w:r>
        <w:rPr>
          <w:sz w:val="24"/>
          <w:szCs w:val="24"/>
        </w:rPr>
        <w:t>,</w:t>
      </w:r>
      <w:r>
        <w:rPr>
          <w:spacing w:val="-2"/>
          <w:sz w:val="24"/>
          <w:szCs w:val="24"/>
        </w:rPr>
        <w:t xml:space="preserve"> </w:t>
      </w:r>
      <w:proofErr w:type="spellStart"/>
      <w:r>
        <w:rPr>
          <w:rFonts w:ascii="Sylfaen" w:hAnsi="Sylfaen" w:cs="Sylfaen"/>
          <w:sz w:val="24"/>
          <w:szCs w:val="24"/>
        </w:rPr>
        <w:t>საქართველოს</w:t>
      </w:r>
      <w:proofErr w:type="spellEnd"/>
      <w:r>
        <w:rPr>
          <w:spacing w:val="-2"/>
          <w:sz w:val="24"/>
          <w:szCs w:val="24"/>
        </w:rPr>
        <w:t xml:space="preserve"> </w:t>
      </w:r>
      <w:proofErr w:type="spellStart"/>
      <w:r>
        <w:rPr>
          <w:rFonts w:ascii="Sylfaen" w:hAnsi="Sylfaen" w:cs="Sylfaen"/>
          <w:sz w:val="24"/>
          <w:szCs w:val="24"/>
        </w:rPr>
        <w:t>ფინანსთა</w:t>
      </w:r>
      <w:proofErr w:type="spellEnd"/>
      <w:r>
        <w:rPr>
          <w:spacing w:val="-1"/>
          <w:sz w:val="24"/>
          <w:szCs w:val="24"/>
        </w:rPr>
        <w:t xml:space="preserve"> </w:t>
      </w:r>
      <w:proofErr w:type="spellStart"/>
      <w:r>
        <w:rPr>
          <w:rFonts w:ascii="Sylfaen" w:hAnsi="Sylfaen" w:cs="Sylfaen"/>
          <w:sz w:val="24"/>
          <w:szCs w:val="24"/>
        </w:rPr>
        <w:t>სამინისტროს</w:t>
      </w:r>
      <w:proofErr w:type="spellEnd"/>
      <w:r>
        <w:rPr>
          <w:spacing w:val="-2"/>
          <w:sz w:val="24"/>
          <w:szCs w:val="24"/>
        </w:rPr>
        <w:t xml:space="preserve"> </w:t>
      </w:r>
      <w:proofErr w:type="spellStart"/>
      <w:r>
        <w:rPr>
          <w:rFonts w:ascii="Sylfaen" w:hAnsi="Sylfaen" w:cs="Sylfaen"/>
          <w:sz w:val="24"/>
          <w:szCs w:val="24"/>
        </w:rPr>
        <w:t>თანხმობით</w:t>
      </w:r>
      <w:proofErr w:type="spellEnd"/>
      <w:r>
        <w:rPr>
          <w:sz w:val="24"/>
          <w:szCs w:val="24"/>
        </w:rPr>
        <w:t>.</w:t>
      </w:r>
    </w:p>
    <w:p w14:paraId="20794435" w14:textId="77777777" w:rsidR="00421C82" w:rsidRDefault="00421C82" w:rsidP="00421C82">
      <w:pPr>
        <w:spacing w:line="286"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18</w:t>
      </w:r>
    </w:p>
    <w:p w14:paraId="673A5D4C" w14:textId="77777777" w:rsidR="00421C82" w:rsidRDefault="00421C82" w:rsidP="00421C82">
      <w:pPr>
        <w:spacing w:before="16" w:line="216" w:lineRule="auto"/>
        <w:ind w:left="110" w:right="152"/>
        <w:jc w:val="both"/>
        <w:rPr>
          <w:sz w:val="24"/>
          <w:szCs w:val="24"/>
        </w:rPr>
      </w:pP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ბიუჯეტით</w:t>
      </w:r>
      <w:proofErr w:type="spellEnd"/>
      <w:r>
        <w:rPr>
          <w:spacing w:val="1"/>
          <w:sz w:val="24"/>
          <w:szCs w:val="24"/>
        </w:rPr>
        <w:t xml:space="preserve"> </w:t>
      </w:r>
      <w:proofErr w:type="spellStart"/>
      <w:r>
        <w:rPr>
          <w:rFonts w:ascii="Sylfaen" w:hAnsi="Sylfaen" w:cs="Sylfaen"/>
          <w:sz w:val="24"/>
          <w:szCs w:val="24"/>
        </w:rPr>
        <w:t>დამტკიცებული</w:t>
      </w:r>
      <w:proofErr w:type="spellEnd"/>
      <w:r>
        <w:rPr>
          <w:spacing w:val="1"/>
          <w:sz w:val="24"/>
          <w:szCs w:val="24"/>
        </w:rPr>
        <w:t xml:space="preserve"> </w:t>
      </w:r>
      <w:proofErr w:type="spellStart"/>
      <w:r>
        <w:rPr>
          <w:rFonts w:ascii="Sylfaen" w:hAnsi="Sylfaen" w:cs="Sylfaen"/>
          <w:sz w:val="24"/>
          <w:szCs w:val="24"/>
        </w:rPr>
        <w:t>ხარჯების</w:t>
      </w:r>
      <w:proofErr w:type="spellEnd"/>
      <w:r>
        <w:rPr>
          <w:spacing w:val="1"/>
          <w:sz w:val="24"/>
          <w:szCs w:val="24"/>
        </w:rPr>
        <w:t xml:space="preserve"> </w:t>
      </w:r>
      <w:proofErr w:type="spellStart"/>
      <w:r>
        <w:rPr>
          <w:rFonts w:ascii="Sylfaen" w:hAnsi="Sylfaen" w:cs="Sylfaen"/>
          <w:sz w:val="24"/>
          <w:szCs w:val="24"/>
        </w:rPr>
        <w:t>დაფინანსება</w:t>
      </w:r>
      <w:proofErr w:type="spellEnd"/>
      <w:r>
        <w:rPr>
          <w:spacing w:val="1"/>
          <w:sz w:val="24"/>
          <w:szCs w:val="24"/>
        </w:rPr>
        <w:t xml:space="preserve"> </w:t>
      </w:r>
      <w:proofErr w:type="spellStart"/>
      <w:r>
        <w:rPr>
          <w:rFonts w:ascii="Sylfaen" w:hAnsi="Sylfaen" w:cs="Sylfaen"/>
          <w:sz w:val="24"/>
          <w:szCs w:val="24"/>
        </w:rPr>
        <w:t>განხორციელდეს</w:t>
      </w:r>
      <w:proofErr w:type="spellEnd"/>
      <w:r>
        <w:rPr>
          <w:sz w:val="24"/>
          <w:szCs w:val="24"/>
        </w:rPr>
        <w:t xml:space="preserve"> „</w:t>
      </w:r>
      <w:proofErr w:type="spellStart"/>
      <w:r>
        <w:rPr>
          <w:rFonts w:ascii="Sylfaen" w:hAnsi="Sylfaen" w:cs="Sylfaen"/>
          <w:sz w:val="24"/>
          <w:szCs w:val="24"/>
        </w:rPr>
        <w:t>სახელმწიფო</w:t>
      </w:r>
      <w:proofErr w:type="spellEnd"/>
      <w:r>
        <w:rPr>
          <w:spacing w:val="1"/>
          <w:sz w:val="24"/>
          <w:szCs w:val="24"/>
        </w:rPr>
        <w:t xml:space="preserve"> </w:t>
      </w:r>
      <w:proofErr w:type="spellStart"/>
      <w:r>
        <w:rPr>
          <w:rFonts w:ascii="Sylfaen" w:hAnsi="Sylfaen" w:cs="Sylfaen"/>
          <w:sz w:val="24"/>
          <w:szCs w:val="24"/>
        </w:rPr>
        <w:t>ხაზინის</w:t>
      </w:r>
      <w:proofErr w:type="spellEnd"/>
      <w:r>
        <w:rPr>
          <w:sz w:val="24"/>
          <w:szCs w:val="24"/>
        </w:rPr>
        <w:t xml:space="preserve"> </w:t>
      </w:r>
      <w:proofErr w:type="spellStart"/>
      <w:r>
        <w:rPr>
          <w:rFonts w:ascii="Sylfaen" w:hAnsi="Sylfaen" w:cs="Sylfaen"/>
          <w:sz w:val="24"/>
          <w:szCs w:val="24"/>
        </w:rPr>
        <w:t>მომსახურებაზე</w:t>
      </w:r>
      <w:proofErr w:type="spellEnd"/>
      <w:r>
        <w:rPr>
          <w:sz w:val="24"/>
          <w:szCs w:val="24"/>
        </w:rPr>
        <w:t xml:space="preserve"> </w:t>
      </w:r>
      <w:proofErr w:type="spellStart"/>
      <w:r>
        <w:rPr>
          <w:rFonts w:ascii="Sylfaen" w:hAnsi="Sylfaen" w:cs="Sylfaen"/>
          <w:sz w:val="24"/>
          <w:szCs w:val="24"/>
        </w:rPr>
        <w:t>მყოფი</w:t>
      </w:r>
      <w:proofErr w:type="spellEnd"/>
      <w:r>
        <w:rPr>
          <w:sz w:val="24"/>
          <w:szCs w:val="24"/>
        </w:rPr>
        <w:t xml:space="preserve"> </w:t>
      </w:r>
      <w:proofErr w:type="spellStart"/>
      <w:r>
        <w:rPr>
          <w:rFonts w:ascii="Sylfaen" w:hAnsi="Sylfaen" w:cs="Sylfaen"/>
          <w:sz w:val="24"/>
          <w:szCs w:val="24"/>
        </w:rPr>
        <w:t>ორგანიზაციების</w:t>
      </w:r>
      <w:proofErr w:type="spellEnd"/>
      <w:r>
        <w:rPr>
          <w:sz w:val="24"/>
          <w:szCs w:val="24"/>
        </w:rPr>
        <w:t xml:space="preserve"> </w:t>
      </w:r>
      <w:proofErr w:type="spellStart"/>
      <w:r>
        <w:rPr>
          <w:rFonts w:ascii="Sylfaen" w:hAnsi="Sylfaen" w:cs="Sylfaen"/>
          <w:sz w:val="24"/>
          <w:szCs w:val="24"/>
        </w:rPr>
        <w:t>მიერ</w:t>
      </w:r>
      <w:proofErr w:type="spellEnd"/>
      <w:r>
        <w:rPr>
          <w:sz w:val="24"/>
          <w:szCs w:val="24"/>
        </w:rPr>
        <w:t xml:space="preserve">, </w:t>
      </w:r>
      <w:proofErr w:type="spellStart"/>
      <w:r>
        <w:rPr>
          <w:rFonts w:ascii="Sylfaen" w:hAnsi="Sylfaen" w:cs="Sylfaen"/>
          <w:sz w:val="24"/>
          <w:szCs w:val="24"/>
        </w:rPr>
        <w:t>გადახდების</w:t>
      </w:r>
      <w:proofErr w:type="spellEnd"/>
      <w:r>
        <w:rPr>
          <w:spacing w:val="1"/>
          <w:sz w:val="24"/>
          <w:szCs w:val="24"/>
        </w:rPr>
        <w:t xml:space="preserve"> </w:t>
      </w:r>
      <w:proofErr w:type="spellStart"/>
      <w:r>
        <w:rPr>
          <w:rFonts w:ascii="Sylfaen" w:hAnsi="Sylfaen" w:cs="Sylfaen"/>
          <w:sz w:val="24"/>
          <w:szCs w:val="24"/>
        </w:rPr>
        <w:t>განხორციელების</w:t>
      </w:r>
      <w:proofErr w:type="spellEnd"/>
      <w:r>
        <w:rPr>
          <w:spacing w:val="1"/>
          <w:sz w:val="24"/>
          <w:szCs w:val="24"/>
        </w:rPr>
        <w:t xml:space="preserve"> </w:t>
      </w:r>
      <w:proofErr w:type="spellStart"/>
      <w:r>
        <w:rPr>
          <w:rFonts w:ascii="Sylfaen" w:hAnsi="Sylfaen" w:cs="Sylfaen"/>
          <w:sz w:val="24"/>
          <w:szCs w:val="24"/>
        </w:rPr>
        <w:t>წესის</w:t>
      </w:r>
      <w:proofErr w:type="spellEnd"/>
      <w:r>
        <w:rPr>
          <w:spacing w:val="1"/>
          <w:sz w:val="24"/>
          <w:szCs w:val="24"/>
        </w:rPr>
        <w:t xml:space="preserve"> </w:t>
      </w:r>
      <w:proofErr w:type="spellStart"/>
      <w:r>
        <w:rPr>
          <w:rFonts w:ascii="Sylfaen" w:hAnsi="Sylfaen" w:cs="Sylfaen"/>
          <w:sz w:val="24"/>
          <w:szCs w:val="24"/>
        </w:rPr>
        <w:t>შესახებ</w:t>
      </w:r>
      <w:proofErr w:type="spellEnd"/>
      <w:r>
        <w:rPr>
          <w:sz w:val="24"/>
          <w:szCs w:val="24"/>
        </w:rPr>
        <w:t>,</w:t>
      </w:r>
      <w:r>
        <w:rPr>
          <w:spacing w:val="1"/>
          <w:sz w:val="24"/>
          <w:szCs w:val="24"/>
        </w:rPr>
        <w:t xml:space="preserve"> </w:t>
      </w:r>
      <w:proofErr w:type="spellStart"/>
      <w:r>
        <w:rPr>
          <w:rFonts w:ascii="Sylfaen" w:hAnsi="Sylfaen" w:cs="Sylfaen"/>
          <w:sz w:val="24"/>
          <w:szCs w:val="24"/>
        </w:rPr>
        <w:t>ინსტრუქციის</w:t>
      </w:r>
      <w:proofErr w:type="spellEnd"/>
      <w:r>
        <w:rPr>
          <w:spacing w:val="1"/>
          <w:sz w:val="24"/>
          <w:szCs w:val="24"/>
        </w:rPr>
        <w:t xml:space="preserve"> </w:t>
      </w:r>
      <w:proofErr w:type="spellStart"/>
      <w:r>
        <w:rPr>
          <w:rFonts w:ascii="Sylfaen" w:hAnsi="Sylfaen" w:cs="Sylfaen"/>
          <w:sz w:val="24"/>
          <w:szCs w:val="24"/>
        </w:rPr>
        <w:t>დამტკიცების</w:t>
      </w:r>
      <w:proofErr w:type="spellEnd"/>
      <w:r>
        <w:rPr>
          <w:spacing w:val="1"/>
          <w:sz w:val="24"/>
          <w:szCs w:val="24"/>
        </w:rPr>
        <w:t xml:space="preserve"> </w:t>
      </w:r>
      <w:proofErr w:type="spellStart"/>
      <w:proofErr w:type="gramStart"/>
      <w:r>
        <w:rPr>
          <w:rFonts w:ascii="Sylfaen" w:hAnsi="Sylfaen" w:cs="Sylfaen"/>
          <w:sz w:val="24"/>
          <w:szCs w:val="24"/>
        </w:rPr>
        <w:t>თაობაზე</w:t>
      </w:r>
      <w:proofErr w:type="spellEnd"/>
      <w:r>
        <w:rPr>
          <w:sz w:val="24"/>
          <w:szCs w:val="24"/>
        </w:rPr>
        <w:t>“</w:t>
      </w:r>
      <w:r>
        <w:rPr>
          <w:spacing w:val="1"/>
          <w:sz w:val="24"/>
          <w:szCs w:val="24"/>
        </w:rPr>
        <w:t xml:space="preserve"> </w:t>
      </w:r>
      <w:proofErr w:type="spellStart"/>
      <w:r>
        <w:rPr>
          <w:rFonts w:ascii="Sylfaen" w:hAnsi="Sylfaen" w:cs="Sylfaen"/>
          <w:sz w:val="24"/>
          <w:szCs w:val="24"/>
        </w:rPr>
        <w:t>საქართველოს</w:t>
      </w:r>
      <w:proofErr w:type="spellEnd"/>
      <w:proofErr w:type="gramEnd"/>
      <w:r>
        <w:rPr>
          <w:spacing w:val="1"/>
          <w:sz w:val="24"/>
          <w:szCs w:val="24"/>
        </w:rPr>
        <w:t xml:space="preserve"> </w:t>
      </w:r>
      <w:proofErr w:type="spellStart"/>
      <w:r>
        <w:rPr>
          <w:rFonts w:ascii="Sylfaen" w:hAnsi="Sylfaen" w:cs="Sylfaen"/>
          <w:sz w:val="24"/>
          <w:szCs w:val="24"/>
        </w:rPr>
        <w:t>ფინანსთა</w:t>
      </w:r>
      <w:proofErr w:type="spellEnd"/>
      <w:r>
        <w:rPr>
          <w:spacing w:val="1"/>
          <w:sz w:val="24"/>
          <w:szCs w:val="24"/>
        </w:rPr>
        <w:t xml:space="preserve"> </w:t>
      </w:r>
      <w:proofErr w:type="spellStart"/>
      <w:r>
        <w:rPr>
          <w:rFonts w:ascii="Sylfaen" w:hAnsi="Sylfaen" w:cs="Sylfaen"/>
          <w:sz w:val="24"/>
          <w:szCs w:val="24"/>
        </w:rPr>
        <w:t>მინისტრის</w:t>
      </w:r>
      <w:proofErr w:type="spellEnd"/>
      <w:r>
        <w:rPr>
          <w:spacing w:val="-2"/>
          <w:sz w:val="24"/>
          <w:szCs w:val="24"/>
        </w:rPr>
        <w:t xml:space="preserve"> </w:t>
      </w:r>
      <w:r>
        <w:rPr>
          <w:sz w:val="24"/>
          <w:szCs w:val="24"/>
        </w:rPr>
        <w:t>2014</w:t>
      </w:r>
      <w:r>
        <w:rPr>
          <w:spacing w:val="-1"/>
          <w:sz w:val="24"/>
          <w:szCs w:val="24"/>
        </w:rPr>
        <w:t xml:space="preserve"> </w:t>
      </w:r>
      <w:proofErr w:type="spellStart"/>
      <w:r>
        <w:rPr>
          <w:rFonts w:ascii="Sylfaen" w:hAnsi="Sylfaen" w:cs="Sylfaen"/>
          <w:sz w:val="24"/>
          <w:szCs w:val="24"/>
        </w:rPr>
        <w:t>წლის</w:t>
      </w:r>
      <w:proofErr w:type="spellEnd"/>
      <w:r>
        <w:rPr>
          <w:spacing w:val="-1"/>
          <w:sz w:val="24"/>
          <w:szCs w:val="24"/>
        </w:rPr>
        <w:t xml:space="preserve"> </w:t>
      </w:r>
      <w:r>
        <w:rPr>
          <w:sz w:val="24"/>
          <w:szCs w:val="24"/>
        </w:rPr>
        <w:t>31</w:t>
      </w:r>
      <w:r>
        <w:rPr>
          <w:spacing w:val="-1"/>
          <w:sz w:val="24"/>
          <w:szCs w:val="24"/>
        </w:rPr>
        <w:t xml:space="preserve"> </w:t>
      </w:r>
      <w:proofErr w:type="spellStart"/>
      <w:r>
        <w:rPr>
          <w:rFonts w:ascii="Sylfaen" w:hAnsi="Sylfaen" w:cs="Sylfaen"/>
          <w:sz w:val="24"/>
          <w:szCs w:val="24"/>
        </w:rPr>
        <w:t>დეკემბრის</w:t>
      </w:r>
      <w:proofErr w:type="spellEnd"/>
      <w:r>
        <w:rPr>
          <w:spacing w:val="-1"/>
          <w:sz w:val="24"/>
          <w:szCs w:val="24"/>
        </w:rPr>
        <w:t xml:space="preserve"> </w:t>
      </w:r>
      <w:r>
        <w:rPr>
          <w:sz w:val="24"/>
          <w:szCs w:val="24"/>
        </w:rPr>
        <w:t>№424</w:t>
      </w:r>
      <w:r>
        <w:rPr>
          <w:spacing w:val="-2"/>
          <w:sz w:val="24"/>
          <w:szCs w:val="24"/>
        </w:rPr>
        <w:t xml:space="preserve"> </w:t>
      </w:r>
      <w:proofErr w:type="spellStart"/>
      <w:r>
        <w:rPr>
          <w:rFonts w:ascii="Sylfaen" w:hAnsi="Sylfaen" w:cs="Sylfaen"/>
          <w:sz w:val="24"/>
          <w:szCs w:val="24"/>
        </w:rPr>
        <w:t>ბრძანების</w:t>
      </w:r>
      <w:proofErr w:type="spellEnd"/>
      <w:r>
        <w:rPr>
          <w:spacing w:val="-1"/>
          <w:sz w:val="24"/>
          <w:szCs w:val="24"/>
        </w:rPr>
        <w:t xml:space="preserve"> </w:t>
      </w:r>
      <w:proofErr w:type="spellStart"/>
      <w:r>
        <w:rPr>
          <w:rFonts w:ascii="Sylfaen" w:hAnsi="Sylfaen" w:cs="Sylfaen"/>
          <w:sz w:val="24"/>
          <w:szCs w:val="24"/>
        </w:rPr>
        <w:t>შესაბამისად</w:t>
      </w:r>
      <w:proofErr w:type="spellEnd"/>
      <w:r>
        <w:rPr>
          <w:sz w:val="24"/>
          <w:szCs w:val="24"/>
        </w:rPr>
        <w:t>.</w:t>
      </w:r>
    </w:p>
    <w:p w14:paraId="451A27B7" w14:textId="77777777" w:rsidR="00421C82" w:rsidRDefault="00421C82" w:rsidP="00421C82">
      <w:pPr>
        <w:spacing w:line="286"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19</w:t>
      </w:r>
    </w:p>
    <w:p w14:paraId="17728208" w14:textId="77777777" w:rsidR="00421C82" w:rsidRDefault="00421C82" w:rsidP="00421C82">
      <w:pPr>
        <w:spacing w:before="15" w:line="216" w:lineRule="auto"/>
        <w:ind w:left="110" w:right="154"/>
        <w:jc w:val="both"/>
        <w:rPr>
          <w:sz w:val="24"/>
          <w:szCs w:val="24"/>
        </w:rPr>
      </w:pPr>
      <w:proofErr w:type="spellStart"/>
      <w:r>
        <w:rPr>
          <w:rFonts w:ascii="Sylfaen" w:hAnsi="Sylfaen" w:cs="Sylfaen"/>
          <w:sz w:val="24"/>
          <w:szCs w:val="24"/>
        </w:rPr>
        <w:t>ცნობად</w:t>
      </w:r>
      <w:proofErr w:type="spellEnd"/>
      <w:r>
        <w:rPr>
          <w:sz w:val="24"/>
          <w:szCs w:val="24"/>
        </w:rPr>
        <w:t xml:space="preserve"> </w:t>
      </w:r>
      <w:proofErr w:type="spellStart"/>
      <w:r>
        <w:rPr>
          <w:rFonts w:ascii="Sylfaen" w:hAnsi="Sylfaen" w:cs="Sylfaen"/>
          <w:sz w:val="24"/>
          <w:szCs w:val="24"/>
        </w:rPr>
        <w:t>იქნეს</w:t>
      </w:r>
      <w:proofErr w:type="spellEnd"/>
      <w:r>
        <w:rPr>
          <w:sz w:val="24"/>
          <w:szCs w:val="24"/>
        </w:rPr>
        <w:t xml:space="preserve"> </w:t>
      </w:r>
      <w:proofErr w:type="spellStart"/>
      <w:r>
        <w:rPr>
          <w:rFonts w:ascii="Sylfaen" w:hAnsi="Sylfaen" w:cs="Sylfaen"/>
          <w:sz w:val="24"/>
          <w:szCs w:val="24"/>
        </w:rPr>
        <w:t>მიღებული</w:t>
      </w:r>
      <w:proofErr w:type="spellEnd"/>
      <w:r>
        <w:rPr>
          <w:sz w:val="24"/>
          <w:szCs w:val="24"/>
        </w:rPr>
        <w:t xml:space="preserve">, </w:t>
      </w:r>
      <w:proofErr w:type="spellStart"/>
      <w:r>
        <w:rPr>
          <w:rFonts w:ascii="Sylfaen" w:hAnsi="Sylfaen" w:cs="Sylfaen"/>
          <w:sz w:val="24"/>
          <w:szCs w:val="24"/>
        </w:rPr>
        <w:t>რომ</w:t>
      </w:r>
      <w:proofErr w:type="spellEnd"/>
      <w:r>
        <w:rPr>
          <w:sz w:val="24"/>
          <w:szCs w:val="24"/>
        </w:rPr>
        <w:t xml:space="preserve"> </w:t>
      </w:r>
      <w:proofErr w:type="spellStart"/>
      <w:r>
        <w:rPr>
          <w:rFonts w:ascii="Sylfaen" w:hAnsi="Sylfaen" w:cs="Sylfaen"/>
          <w:sz w:val="24"/>
          <w:szCs w:val="24"/>
        </w:rPr>
        <w:t>ქალაქ</w:t>
      </w:r>
      <w:proofErr w:type="spellEnd"/>
      <w:r>
        <w:rPr>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მერიისა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საკრებულოს</w:t>
      </w:r>
      <w:proofErr w:type="spellEnd"/>
      <w:r>
        <w:rPr>
          <w:sz w:val="24"/>
          <w:szCs w:val="24"/>
        </w:rPr>
        <w:t xml:space="preserve"> </w:t>
      </w:r>
      <w:proofErr w:type="spellStart"/>
      <w:r>
        <w:rPr>
          <w:rFonts w:ascii="Sylfaen" w:hAnsi="Sylfaen" w:cs="Sylfaen"/>
          <w:sz w:val="24"/>
          <w:szCs w:val="24"/>
        </w:rPr>
        <w:t>აპარატის</w:t>
      </w:r>
      <w:proofErr w:type="spellEnd"/>
      <w:r>
        <w:rPr>
          <w:spacing w:val="-57"/>
          <w:sz w:val="24"/>
          <w:szCs w:val="24"/>
        </w:rPr>
        <w:t xml:space="preserve"> </w:t>
      </w:r>
      <w:proofErr w:type="spellStart"/>
      <w:r>
        <w:rPr>
          <w:rFonts w:ascii="Sylfaen" w:hAnsi="Sylfaen" w:cs="Sylfaen"/>
          <w:sz w:val="24"/>
          <w:szCs w:val="24"/>
        </w:rPr>
        <w:t>საჯარო</w:t>
      </w:r>
      <w:proofErr w:type="spellEnd"/>
      <w:r>
        <w:rPr>
          <w:sz w:val="24"/>
          <w:szCs w:val="24"/>
        </w:rPr>
        <w:t xml:space="preserve"> </w:t>
      </w:r>
      <w:proofErr w:type="spellStart"/>
      <w:r>
        <w:rPr>
          <w:rFonts w:ascii="Sylfaen" w:hAnsi="Sylfaen" w:cs="Sylfaen"/>
          <w:sz w:val="24"/>
          <w:szCs w:val="24"/>
        </w:rPr>
        <w:t>მოსამსახურეთა</w:t>
      </w:r>
      <w:proofErr w:type="spellEnd"/>
      <w:r>
        <w:rPr>
          <w:sz w:val="24"/>
          <w:szCs w:val="24"/>
        </w:rPr>
        <w:t xml:space="preserve"> </w:t>
      </w:r>
      <w:proofErr w:type="spellStart"/>
      <w:r>
        <w:rPr>
          <w:rFonts w:ascii="Sylfaen" w:hAnsi="Sylfaen" w:cs="Sylfaen"/>
          <w:sz w:val="24"/>
          <w:szCs w:val="24"/>
        </w:rPr>
        <w:t>შრომის</w:t>
      </w:r>
      <w:proofErr w:type="spellEnd"/>
      <w:r>
        <w:rPr>
          <w:sz w:val="24"/>
          <w:szCs w:val="24"/>
        </w:rPr>
        <w:t xml:space="preserve"> </w:t>
      </w:r>
      <w:proofErr w:type="spellStart"/>
      <w:r>
        <w:rPr>
          <w:rFonts w:ascii="Sylfaen" w:hAnsi="Sylfaen" w:cs="Sylfaen"/>
          <w:sz w:val="24"/>
          <w:szCs w:val="24"/>
        </w:rPr>
        <w:t>ანაზღაურების</w:t>
      </w:r>
      <w:proofErr w:type="spellEnd"/>
      <w:r>
        <w:rPr>
          <w:sz w:val="24"/>
          <w:szCs w:val="24"/>
        </w:rPr>
        <w:t xml:space="preserve"> </w:t>
      </w:r>
      <w:proofErr w:type="spellStart"/>
      <w:r>
        <w:rPr>
          <w:rFonts w:ascii="Sylfaen" w:hAnsi="Sylfaen" w:cs="Sylfaen"/>
          <w:sz w:val="24"/>
          <w:szCs w:val="24"/>
        </w:rPr>
        <w:t>ხარჯები</w:t>
      </w:r>
      <w:proofErr w:type="spellEnd"/>
      <w:r>
        <w:rPr>
          <w:sz w:val="24"/>
          <w:szCs w:val="24"/>
        </w:rPr>
        <w:t xml:space="preserve"> </w:t>
      </w:r>
      <w:proofErr w:type="spellStart"/>
      <w:r>
        <w:rPr>
          <w:rFonts w:ascii="Sylfaen" w:hAnsi="Sylfaen" w:cs="Sylfaen"/>
          <w:sz w:val="24"/>
          <w:szCs w:val="24"/>
        </w:rPr>
        <w:t>ბიუჯეტით</w:t>
      </w:r>
      <w:proofErr w:type="spellEnd"/>
      <w:r>
        <w:rPr>
          <w:sz w:val="24"/>
          <w:szCs w:val="24"/>
        </w:rPr>
        <w:t xml:space="preserve"> </w:t>
      </w:r>
      <w:proofErr w:type="spellStart"/>
      <w:r>
        <w:rPr>
          <w:rFonts w:ascii="Sylfaen" w:hAnsi="Sylfaen" w:cs="Sylfaen"/>
          <w:sz w:val="24"/>
          <w:szCs w:val="24"/>
        </w:rPr>
        <w:t>გათვალისწინებული</w:t>
      </w:r>
      <w:proofErr w:type="spellEnd"/>
      <w:r>
        <w:rPr>
          <w:sz w:val="24"/>
          <w:szCs w:val="24"/>
        </w:rPr>
        <w:t xml:space="preserve"> </w:t>
      </w:r>
      <w:proofErr w:type="spellStart"/>
      <w:r>
        <w:rPr>
          <w:rFonts w:ascii="Sylfaen" w:hAnsi="Sylfaen" w:cs="Sylfaen"/>
          <w:sz w:val="24"/>
          <w:szCs w:val="24"/>
        </w:rPr>
        <w:t>ხარჯების</w:t>
      </w:r>
      <w:proofErr w:type="spellEnd"/>
      <w:r>
        <w:rPr>
          <w:spacing w:val="1"/>
          <w:sz w:val="24"/>
          <w:szCs w:val="24"/>
        </w:rPr>
        <w:t xml:space="preserve"> </w:t>
      </w:r>
      <w:r>
        <w:rPr>
          <w:sz w:val="24"/>
          <w:szCs w:val="24"/>
        </w:rPr>
        <w:t>9.2%-</w:t>
      </w:r>
      <w:r>
        <w:rPr>
          <w:rFonts w:ascii="Sylfaen" w:hAnsi="Sylfaen" w:cs="Sylfaen"/>
          <w:sz w:val="24"/>
          <w:szCs w:val="24"/>
        </w:rPr>
        <w:t>ს</w:t>
      </w:r>
      <w:r>
        <w:rPr>
          <w:spacing w:val="1"/>
          <w:sz w:val="24"/>
          <w:szCs w:val="24"/>
        </w:rPr>
        <w:t xml:space="preserve"> </w:t>
      </w:r>
      <w:proofErr w:type="spellStart"/>
      <w:r>
        <w:rPr>
          <w:rFonts w:ascii="Sylfaen" w:hAnsi="Sylfaen" w:cs="Sylfaen"/>
          <w:sz w:val="24"/>
          <w:szCs w:val="24"/>
        </w:rPr>
        <w:t>შეადგენს</w:t>
      </w:r>
      <w:proofErr w:type="spellEnd"/>
      <w:r>
        <w:rPr>
          <w:sz w:val="24"/>
          <w:szCs w:val="24"/>
        </w:rPr>
        <w:t>,</w:t>
      </w:r>
      <w:r>
        <w:rPr>
          <w:spacing w:val="1"/>
          <w:sz w:val="24"/>
          <w:szCs w:val="24"/>
        </w:rPr>
        <w:t xml:space="preserve"> </w:t>
      </w:r>
      <w:proofErr w:type="spellStart"/>
      <w:r>
        <w:rPr>
          <w:rFonts w:ascii="Sylfaen" w:hAnsi="Sylfaen" w:cs="Sylfaen"/>
          <w:sz w:val="24"/>
          <w:szCs w:val="24"/>
        </w:rPr>
        <w:t>რითაც</w:t>
      </w:r>
      <w:proofErr w:type="spellEnd"/>
      <w:r>
        <w:rPr>
          <w:spacing w:val="1"/>
          <w:sz w:val="24"/>
          <w:szCs w:val="24"/>
        </w:rPr>
        <w:t xml:space="preserve"> </w:t>
      </w:r>
      <w:proofErr w:type="spellStart"/>
      <w:r>
        <w:rPr>
          <w:rFonts w:ascii="Sylfaen" w:hAnsi="Sylfaen" w:cs="Sylfaen"/>
          <w:sz w:val="24"/>
          <w:szCs w:val="24"/>
        </w:rPr>
        <w:t>დაცულია</w:t>
      </w:r>
      <w:proofErr w:type="spellEnd"/>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ორგანული</w:t>
      </w:r>
      <w:proofErr w:type="spellEnd"/>
      <w:r>
        <w:rPr>
          <w:spacing w:val="1"/>
          <w:sz w:val="24"/>
          <w:szCs w:val="24"/>
        </w:rPr>
        <w:t xml:space="preserve"> </w:t>
      </w:r>
      <w:proofErr w:type="spellStart"/>
      <w:r>
        <w:rPr>
          <w:rFonts w:ascii="Sylfaen" w:hAnsi="Sylfaen" w:cs="Sylfaen"/>
          <w:sz w:val="24"/>
          <w:szCs w:val="24"/>
        </w:rPr>
        <w:t>კანონის</w:t>
      </w:r>
      <w:proofErr w:type="spellEnd"/>
      <w:r>
        <w:rPr>
          <w:spacing w:val="1"/>
          <w:sz w:val="24"/>
          <w:szCs w:val="24"/>
        </w:rPr>
        <w:t xml:space="preserve"> </w:t>
      </w:r>
      <w:r>
        <w:rPr>
          <w:sz w:val="24"/>
          <w:szCs w:val="24"/>
        </w:rPr>
        <w:t>„</w:t>
      </w:r>
      <w:proofErr w:type="spellStart"/>
      <w:r>
        <w:rPr>
          <w:rFonts w:ascii="Sylfaen" w:hAnsi="Sylfaen" w:cs="Sylfaen"/>
          <w:sz w:val="24"/>
          <w:szCs w:val="24"/>
        </w:rPr>
        <w:t>ადგილობრივი</w:t>
      </w:r>
      <w:proofErr w:type="spellEnd"/>
      <w:r>
        <w:rPr>
          <w:spacing w:val="1"/>
          <w:sz w:val="24"/>
          <w:szCs w:val="24"/>
        </w:rPr>
        <w:t xml:space="preserve"> </w:t>
      </w:r>
      <w:proofErr w:type="spellStart"/>
      <w:r>
        <w:rPr>
          <w:rFonts w:ascii="Sylfaen" w:hAnsi="Sylfaen" w:cs="Sylfaen"/>
          <w:sz w:val="24"/>
          <w:szCs w:val="24"/>
        </w:rPr>
        <w:t>თვითმმართველობის</w:t>
      </w:r>
      <w:proofErr w:type="spellEnd"/>
      <w:r>
        <w:rPr>
          <w:spacing w:val="-3"/>
          <w:sz w:val="24"/>
          <w:szCs w:val="24"/>
        </w:rPr>
        <w:t xml:space="preserve"> </w:t>
      </w:r>
      <w:proofErr w:type="spellStart"/>
      <w:r>
        <w:rPr>
          <w:rFonts w:ascii="Sylfaen" w:hAnsi="Sylfaen" w:cs="Sylfaen"/>
          <w:sz w:val="24"/>
          <w:szCs w:val="24"/>
        </w:rPr>
        <w:t>კოდექსი</w:t>
      </w:r>
      <w:proofErr w:type="spellEnd"/>
      <w:r>
        <w:rPr>
          <w:sz w:val="24"/>
          <w:szCs w:val="24"/>
        </w:rPr>
        <w:t>"</w:t>
      </w:r>
      <w:r>
        <w:rPr>
          <w:spacing w:val="-3"/>
          <w:sz w:val="24"/>
          <w:szCs w:val="24"/>
        </w:rPr>
        <w:t xml:space="preserve"> </w:t>
      </w:r>
      <w:r>
        <w:rPr>
          <w:sz w:val="24"/>
          <w:szCs w:val="24"/>
        </w:rPr>
        <w:t>156-</w:t>
      </w:r>
      <w:r>
        <w:rPr>
          <w:rFonts w:ascii="Sylfaen" w:hAnsi="Sylfaen" w:cs="Sylfaen"/>
          <w:sz w:val="24"/>
          <w:szCs w:val="24"/>
        </w:rPr>
        <w:t>ე</w:t>
      </w:r>
      <w:r>
        <w:rPr>
          <w:spacing w:val="-2"/>
          <w:sz w:val="24"/>
          <w:szCs w:val="24"/>
        </w:rPr>
        <w:t xml:space="preserve"> </w:t>
      </w:r>
      <w:proofErr w:type="spellStart"/>
      <w:r>
        <w:rPr>
          <w:rFonts w:ascii="Sylfaen" w:hAnsi="Sylfaen" w:cs="Sylfaen"/>
          <w:sz w:val="24"/>
          <w:szCs w:val="24"/>
        </w:rPr>
        <w:t>მუხლის</w:t>
      </w:r>
      <w:proofErr w:type="spellEnd"/>
      <w:r>
        <w:rPr>
          <w:spacing w:val="-3"/>
          <w:sz w:val="24"/>
          <w:szCs w:val="24"/>
        </w:rPr>
        <w:t xml:space="preserve"> </w:t>
      </w:r>
      <w:r>
        <w:rPr>
          <w:rFonts w:ascii="Sylfaen" w:hAnsi="Sylfaen" w:cs="Sylfaen"/>
          <w:sz w:val="24"/>
          <w:szCs w:val="24"/>
        </w:rPr>
        <w:t>მე</w:t>
      </w:r>
      <w:r>
        <w:rPr>
          <w:sz w:val="24"/>
          <w:szCs w:val="24"/>
        </w:rPr>
        <w:t>-3</w:t>
      </w:r>
      <w:r>
        <w:rPr>
          <w:spacing w:val="-3"/>
          <w:sz w:val="24"/>
          <w:szCs w:val="24"/>
        </w:rPr>
        <w:t xml:space="preserve"> </w:t>
      </w:r>
      <w:proofErr w:type="spellStart"/>
      <w:r>
        <w:rPr>
          <w:rFonts w:ascii="Sylfaen" w:hAnsi="Sylfaen" w:cs="Sylfaen"/>
          <w:sz w:val="24"/>
          <w:szCs w:val="24"/>
        </w:rPr>
        <w:t>პუნქტის</w:t>
      </w:r>
      <w:proofErr w:type="spellEnd"/>
      <w:r>
        <w:rPr>
          <w:spacing w:val="-3"/>
          <w:sz w:val="24"/>
          <w:szCs w:val="24"/>
        </w:rPr>
        <w:t xml:space="preserve"> </w:t>
      </w:r>
      <w:proofErr w:type="spellStart"/>
      <w:r>
        <w:rPr>
          <w:rFonts w:ascii="Sylfaen" w:hAnsi="Sylfaen" w:cs="Sylfaen"/>
          <w:sz w:val="24"/>
          <w:szCs w:val="24"/>
        </w:rPr>
        <w:t>მოთხოვნა</w:t>
      </w:r>
      <w:proofErr w:type="spellEnd"/>
      <w:r>
        <w:rPr>
          <w:spacing w:val="-2"/>
          <w:sz w:val="24"/>
          <w:szCs w:val="24"/>
        </w:rPr>
        <w:t xml:space="preserve"> </w:t>
      </w:r>
      <w:r>
        <w:rPr>
          <w:sz w:val="24"/>
          <w:szCs w:val="24"/>
        </w:rPr>
        <w:t>(</w:t>
      </w:r>
      <w:proofErr w:type="spellStart"/>
      <w:r>
        <w:rPr>
          <w:rFonts w:ascii="Sylfaen" w:hAnsi="Sylfaen" w:cs="Sylfaen"/>
          <w:sz w:val="24"/>
          <w:szCs w:val="24"/>
        </w:rPr>
        <w:t>არ</w:t>
      </w:r>
      <w:proofErr w:type="spellEnd"/>
      <w:r>
        <w:rPr>
          <w:spacing w:val="-3"/>
          <w:sz w:val="24"/>
          <w:szCs w:val="24"/>
        </w:rPr>
        <w:t xml:space="preserve"> </w:t>
      </w:r>
      <w:proofErr w:type="spellStart"/>
      <w:r>
        <w:rPr>
          <w:rFonts w:ascii="Sylfaen" w:hAnsi="Sylfaen" w:cs="Sylfaen"/>
          <w:sz w:val="24"/>
          <w:szCs w:val="24"/>
        </w:rPr>
        <w:t>აღემატება</w:t>
      </w:r>
      <w:proofErr w:type="spellEnd"/>
      <w:r>
        <w:rPr>
          <w:spacing w:val="-3"/>
          <w:sz w:val="24"/>
          <w:szCs w:val="24"/>
        </w:rPr>
        <w:t xml:space="preserve"> </w:t>
      </w:r>
      <w:r>
        <w:rPr>
          <w:sz w:val="24"/>
          <w:szCs w:val="24"/>
        </w:rPr>
        <w:t>25%–</w:t>
      </w:r>
      <w:r>
        <w:rPr>
          <w:rFonts w:ascii="Sylfaen" w:hAnsi="Sylfaen" w:cs="Sylfaen"/>
          <w:sz w:val="24"/>
          <w:szCs w:val="24"/>
        </w:rPr>
        <w:t>ს</w:t>
      </w:r>
      <w:r>
        <w:rPr>
          <w:sz w:val="24"/>
          <w:szCs w:val="24"/>
        </w:rPr>
        <w:t>).</w:t>
      </w:r>
    </w:p>
    <w:p w14:paraId="1EF32BA0" w14:textId="77777777" w:rsidR="00421C82" w:rsidRDefault="00421C82" w:rsidP="00421C82">
      <w:pPr>
        <w:spacing w:line="286"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lastRenderedPageBreak/>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20</w:t>
      </w:r>
    </w:p>
    <w:p w14:paraId="71DD4DDF" w14:textId="77777777" w:rsidR="00421C82" w:rsidRDefault="00421C82" w:rsidP="00421C82">
      <w:pPr>
        <w:spacing w:line="292" w:lineRule="exact"/>
        <w:ind w:left="110"/>
        <w:jc w:val="both"/>
        <w:rPr>
          <w:sz w:val="24"/>
          <w:szCs w:val="24"/>
        </w:rPr>
      </w:pPr>
      <w:proofErr w:type="spellStart"/>
      <w:r>
        <w:rPr>
          <w:rFonts w:ascii="Sylfaen" w:hAnsi="Sylfaen" w:cs="Sylfaen"/>
          <w:sz w:val="24"/>
          <w:szCs w:val="24"/>
        </w:rPr>
        <w:t>ცნობად</w:t>
      </w:r>
      <w:proofErr w:type="spellEnd"/>
      <w:r>
        <w:rPr>
          <w:spacing w:val="6"/>
          <w:sz w:val="24"/>
          <w:szCs w:val="24"/>
        </w:rPr>
        <w:t xml:space="preserve"> </w:t>
      </w:r>
      <w:proofErr w:type="spellStart"/>
      <w:r>
        <w:rPr>
          <w:rFonts w:ascii="Sylfaen" w:hAnsi="Sylfaen" w:cs="Sylfaen"/>
          <w:sz w:val="24"/>
          <w:szCs w:val="24"/>
        </w:rPr>
        <w:t>იქნეს</w:t>
      </w:r>
      <w:proofErr w:type="spellEnd"/>
      <w:r>
        <w:rPr>
          <w:spacing w:val="12"/>
          <w:sz w:val="24"/>
          <w:szCs w:val="24"/>
        </w:rPr>
        <w:t xml:space="preserve"> </w:t>
      </w:r>
      <w:proofErr w:type="spellStart"/>
      <w:r>
        <w:rPr>
          <w:rFonts w:ascii="Sylfaen" w:hAnsi="Sylfaen" w:cs="Sylfaen"/>
          <w:sz w:val="24"/>
          <w:szCs w:val="24"/>
        </w:rPr>
        <w:t>მიღებული</w:t>
      </w:r>
      <w:proofErr w:type="spellEnd"/>
      <w:r>
        <w:rPr>
          <w:sz w:val="24"/>
          <w:szCs w:val="24"/>
        </w:rPr>
        <w:t>,</w:t>
      </w:r>
      <w:r>
        <w:rPr>
          <w:spacing w:val="9"/>
          <w:sz w:val="24"/>
          <w:szCs w:val="24"/>
        </w:rPr>
        <w:t xml:space="preserve"> </w:t>
      </w:r>
      <w:proofErr w:type="spellStart"/>
      <w:r>
        <w:rPr>
          <w:rFonts w:ascii="Sylfaen" w:hAnsi="Sylfaen" w:cs="Sylfaen"/>
          <w:sz w:val="24"/>
          <w:szCs w:val="24"/>
        </w:rPr>
        <w:t>რომ</w:t>
      </w:r>
      <w:proofErr w:type="spellEnd"/>
      <w:r>
        <w:rPr>
          <w:spacing w:val="4"/>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8"/>
          <w:sz w:val="24"/>
          <w:szCs w:val="24"/>
        </w:rPr>
        <w:t xml:space="preserve"> </w:t>
      </w:r>
      <w:proofErr w:type="spellStart"/>
      <w:r>
        <w:rPr>
          <w:rFonts w:ascii="Sylfaen" w:hAnsi="Sylfaen" w:cs="Sylfaen"/>
          <w:sz w:val="24"/>
          <w:szCs w:val="24"/>
        </w:rPr>
        <w:t>მუნიციპალიტეტის</w:t>
      </w:r>
      <w:proofErr w:type="spellEnd"/>
      <w:r>
        <w:rPr>
          <w:spacing w:val="7"/>
          <w:sz w:val="24"/>
          <w:szCs w:val="24"/>
        </w:rPr>
        <w:t xml:space="preserve"> </w:t>
      </w:r>
      <w:proofErr w:type="spellStart"/>
      <w:r>
        <w:rPr>
          <w:rFonts w:ascii="Sylfaen" w:hAnsi="Sylfaen" w:cs="Sylfaen"/>
          <w:sz w:val="24"/>
          <w:szCs w:val="24"/>
        </w:rPr>
        <w:t>საჯარო</w:t>
      </w:r>
      <w:proofErr w:type="spellEnd"/>
      <w:r>
        <w:rPr>
          <w:spacing w:val="11"/>
          <w:sz w:val="24"/>
          <w:szCs w:val="24"/>
        </w:rPr>
        <w:t xml:space="preserve"> </w:t>
      </w:r>
      <w:proofErr w:type="spellStart"/>
      <w:r>
        <w:rPr>
          <w:rFonts w:ascii="Sylfaen" w:hAnsi="Sylfaen" w:cs="Sylfaen"/>
          <w:sz w:val="24"/>
          <w:szCs w:val="24"/>
        </w:rPr>
        <w:t>მოსამსახურეთა</w:t>
      </w:r>
      <w:proofErr w:type="spellEnd"/>
      <w:r>
        <w:rPr>
          <w:spacing w:val="-1"/>
          <w:sz w:val="24"/>
          <w:szCs w:val="24"/>
        </w:rPr>
        <w:t xml:space="preserve"> </w:t>
      </w:r>
      <w:proofErr w:type="spellStart"/>
      <w:r>
        <w:rPr>
          <w:rFonts w:ascii="Sylfaen" w:hAnsi="Sylfaen" w:cs="Sylfaen"/>
          <w:sz w:val="24"/>
          <w:szCs w:val="24"/>
        </w:rPr>
        <w:t>სწავლება</w:t>
      </w:r>
      <w:proofErr w:type="spellEnd"/>
    </w:p>
    <w:p w14:paraId="52015F6B" w14:textId="77777777" w:rsidR="00421C82" w:rsidRDefault="00421C82" w:rsidP="00421C82">
      <w:pPr>
        <w:spacing w:before="9" w:line="216" w:lineRule="auto"/>
        <w:ind w:left="110" w:right="154"/>
        <w:jc w:val="both"/>
        <w:rPr>
          <w:sz w:val="24"/>
          <w:szCs w:val="24"/>
        </w:rPr>
      </w:pPr>
      <w:r>
        <w:rPr>
          <w:sz w:val="24"/>
          <w:szCs w:val="24"/>
        </w:rPr>
        <w:t>–</w:t>
      </w:r>
      <w:r>
        <w:rPr>
          <w:spacing w:val="1"/>
          <w:sz w:val="24"/>
          <w:szCs w:val="24"/>
        </w:rPr>
        <w:t xml:space="preserve"> </w:t>
      </w:r>
      <w:proofErr w:type="spellStart"/>
      <w:r>
        <w:rPr>
          <w:rFonts w:ascii="Sylfaen" w:hAnsi="Sylfaen" w:cs="Sylfaen"/>
          <w:sz w:val="24"/>
          <w:szCs w:val="24"/>
        </w:rPr>
        <w:t>გადამზადებისათვის</w:t>
      </w:r>
      <w:proofErr w:type="spellEnd"/>
      <w:r>
        <w:rPr>
          <w:sz w:val="24"/>
          <w:szCs w:val="24"/>
        </w:rPr>
        <w:t>,</w:t>
      </w:r>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ორგანული</w:t>
      </w:r>
      <w:proofErr w:type="spellEnd"/>
      <w:r>
        <w:rPr>
          <w:spacing w:val="1"/>
          <w:sz w:val="24"/>
          <w:szCs w:val="24"/>
        </w:rPr>
        <w:t xml:space="preserve"> </w:t>
      </w:r>
      <w:proofErr w:type="spellStart"/>
      <w:r>
        <w:rPr>
          <w:rFonts w:ascii="Sylfaen" w:hAnsi="Sylfaen" w:cs="Sylfaen"/>
          <w:sz w:val="24"/>
          <w:szCs w:val="24"/>
        </w:rPr>
        <w:t>კანონის</w:t>
      </w:r>
      <w:proofErr w:type="spellEnd"/>
      <w:r>
        <w:rPr>
          <w:spacing w:val="1"/>
          <w:sz w:val="24"/>
          <w:szCs w:val="24"/>
        </w:rPr>
        <w:t xml:space="preserve"> </w:t>
      </w:r>
      <w:r>
        <w:rPr>
          <w:sz w:val="24"/>
          <w:szCs w:val="24"/>
        </w:rPr>
        <w:t>„</w:t>
      </w:r>
      <w:proofErr w:type="spellStart"/>
      <w:r>
        <w:rPr>
          <w:rFonts w:ascii="Sylfaen" w:hAnsi="Sylfaen" w:cs="Sylfaen"/>
          <w:sz w:val="24"/>
          <w:szCs w:val="24"/>
        </w:rPr>
        <w:t>ადგილობრივი</w:t>
      </w:r>
      <w:proofErr w:type="spellEnd"/>
      <w:r>
        <w:rPr>
          <w:spacing w:val="1"/>
          <w:sz w:val="24"/>
          <w:szCs w:val="24"/>
        </w:rPr>
        <w:t xml:space="preserve"> </w:t>
      </w:r>
      <w:proofErr w:type="spellStart"/>
      <w:r>
        <w:rPr>
          <w:rFonts w:ascii="Sylfaen" w:hAnsi="Sylfaen" w:cs="Sylfaen"/>
          <w:sz w:val="24"/>
          <w:szCs w:val="24"/>
        </w:rPr>
        <w:t>თვითმმართველობის</w:t>
      </w:r>
      <w:proofErr w:type="spellEnd"/>
      <w:r>
        <w:rPr>
          <w:spacing w:val="1"/>
          <w:sz w:val="24"/>
          <w:szCs w:val="24"/>
        </w:rPr>
        <w:t xml:space="preserve"> </w:t>
      </w:r>
      <w:proofErr w:type="spellStart"/>
      <w:r>
        <w:rPr>
          <w:rFonts w:ascii="Sylfaen" w:hAnsi="Sylfaen" w:cs="Sylfaen"/>
          <w:sz w:val="24"/>
          <w:szCs w:val="24"/>
        </w:rPr>
        <w:t>კოდექსი</w:t>
      </w:r>
      <w:proofErr w:type="spellEnd"/>
      <w:r>
        <w:rPr>
          <w:sz w:val="24"/>
          <w:szCs w:val="24"/>
        </w:rPr>
        <w:t>"</w:t>
      </w:r>
      <w:r>
        <w:rPr>
          <w:spacing w:val="78"/>
          <w:sz w:val="24"/>
          <w:szCs w:val="24"/>
        </w:rPr>
        <w:t xml:space="preserve"> </w:t>
      </w:r>
      <w:r>
        <w:rPr>
          <w:sz w:val="24"/>
          <w:szCs w:val="24"/>
        </w:rPr>
        <w:t>101–</w:t>
      </w:r>
      <w:r>
        <w:rPr>
          <w:rFonts w:ascii="Sylfaen" w:hAnsi="Sylfaen" w:cs="Sylfaen"/>
          <w:sz w:val="24"/>
          <w:szCs w:val="24"/>
        </w:rPr>
        <w:t>ე</w:t>
      </w:r>
      <w:r>
        <w:rPr>
          <w:spacing w:val="90"/>
          <w:sz w:val="24"/>
          <w:szCs w:val="24"/>
        </w:rPr>
        <w:t xml:space="preserve"> </w:t>
      </w:r>
      <w:proofErr w:type="spellStart"/>
      <w:r>
        <w:rPr>
          <w:rFonts w:ascii="Sylfaen" w:hAnsi="Sylfaen" w:cs="Sylfaen"/>
          <w:sz w:val="24"/>
          <w:szCs w:val="24"/>
        </w:rPr>
        <w:t>მუხლის</w:t>
      </w:r>
      <w:proofErr w:type="spellEnd"/>
      <w:r>
        <w:rPr>
          <w:spacing w:val="90"/>
          <w:sz w:val="24"/>
          <w:szCs w:val="24"/>
        </w:rPr>
        <w:t xml:space="preserve"> </w:t>
      </w:r>
      <w:proofErr w:type="spellStart"/>
      <w:r>
        <w:rPr>
          <w:rFonts w:ascii="Sylfaen" w:hAnsi="Sylfaen" w:cs="Sylfaen"/>
          <w:sz w:val="24"/>
          <w:szCs w:val="24"/>
        </w:rPr>
        <w:t>მოთხოვნათა</w:t>
      </w:r>
      <w:proofErr w:type="spellEnd"/>
      <w:r>
        <w:rPr>
          <w:spacing w:val="87"/>
          <w:sz w:val="24"/>
          <w:szCs w:val="24"/>
        </w:rPr>
        <w:t xml:space="preserve"> </w:t>
      </w:r>
      <w:proofErr w:type="spellStart"/>
      <w:r>
        <w:rPr>
          <w:rFonts w:ascii="Sylfaen" w:hAnsi="Sylfaen" w:cs="Sylfaen"/>
          <w:sz w:val="24"/>
          <w:szCs w:val="24"/>
        </w:rPr>
        <w:t>შესაბამისად</w:t>
      </w:r>
      <w:proofErr w:type="spellEnd"/>
      <w:r>
        <w:rPr>
          <w:spacing w:val="77"/>
          <w:sz w:val="24"/>
          <w:szCs w:val="24"/>
        </w:rPr>
        <w:t xml:space="preserve"> </w:t>
      </w:r>
      <w:proofErr w:type="spellStart"/>
      <w:r>
        <w:rPr>
          <w:rFonts w:ascii="Sylfaen" w:hAnsi="Sylfaen" w:cs="Sylfaen"/>
          <w:sz w:val="24"/>
          <w:szCs w:val="24"/>
        </w:rPr>
        <w:t>გამოყოფილია</w:t>
      </w:r>
      <w:proofErr w:type="spellEnd"/>
      <w:r>
        <w:rPr>
          <w:spacing w:val="66"/>
          <w:sz w:val="24"/>
          <w:szCs w:val="24"/>
        </w:rPr>
        <w:t xml:space="preserve"> </w:t>
      </w:r>
      <w:r>
        <w:rPr>
          <w:sz w:val="24"/>
          <w:szCs w:val="24"/>
        </w:rPr>
        <w:t>50.0</w:t>
      </w:r>
      <w:r>
        <w:rPr>
          <w:spacing w:val="70"/>
          <w:sz w:val="24"/>
          <w:szCs w:val="24"/>
        </w:rPr>
        <w:t xml:space="preserve"> </w:t>
      </w:r>
      <w:proofErr w:type="spellStart"/>
      <w:r>
        <w:rPr>
          <w:rFonts w:ascii="Sylfaen" w:hAnsi="Sylfaen" w:cs="Sylfaen"/>
          <w:sz w:val="24"/>
          <w:szCs w:val="24"/>
        </w:rPr>
        <w:t>ათასი</w:t>
      </w:r>
      <w:proofErr w:type="spellEnd"/>
      <w:r>
        <w:rPr>
          <w:spacing w:val="75"/>
          <w:sz w:val="24"/>
          <w:szCs w:val="24"/>
        </w:rPr>
        <w:t xml:space="preserve"> </w:t>
      </w:r>
      <w:proofErr w:type="spellStart"/>
      <w:r>
        <w:rPr>
          <w:rFonts w:ascii="Sylfaen" w:hAnsi="Sylfaen" w:cs="Sylfaen"/>
          <w:sz w:val="24"/>
          <w:szCs w:val="24"/>
        </w:rPr>
        <w:t>ლარი</w:t>
      </w:r>
      <w:proofErr w:type="spellEnd"/>
      <w:r>
        <w:rPr>
          <w:sz w:val="24"/>
          <w:szCs w:val="24"/>
        </w:rPr>
        <w:t>,</w:t>
      </w:r>
      <w:r>
        <w:rPr>
          <w:spacing w:val="68"/>
          <w:sz w:val="24"/>
          <w:szCs w:val="24"/>
        </w:rPr>
        <w:t xml:space="preserve"> </w:t>
      </w:r>
      <w:proofErr w:type="spellStart"/>
      <w:r>
        <w:rPr>
          <w:rFonts w:ascii="Sylfaen" w:hAnsi="Sylfaen" w:cs="Sylfaen"/>
          <w:sz w:val="24"/>
          <w:szCs w:val="24"/>
        </w:rPr>
        <w:t>რაც</w:t>
      </w:r>
      <w:proofErr w:type="spellEnd"/>
      <w:r>
        <w:rPr>
          <w:spacing w:val="66"/>
          <w:sz w:val="24"/>
          <w:szCs w:val="24"/>
        </w:rPr>
        <w:t xml:space="preserve"> </w:t>
      </w:r>
      <w:proofErr w:type="spellStart"/>
      <w:r>
        <w:rPr>
          <w:rFonts w:ascii="Sylfaen" w:hAnsi="Sylfaen" w:cs="Sylfaen"/>
          <w:sz w:val="24"/>
          <w:szCs w:val="24"/>
        </w:rPr>
        <w:t>შრომის</w:t>
      </w:r>
      <w:proofErr w:type="spellEnd"/>
    </w:p>
    <w:p w14:paraId="19B66C02" w14:textId="77777777" w:rsidR="00421C82" w:rsidRDefault="00421C82" w:rsidP="00421C82">
      <w:pPr>
        <w:spacing w:line="216" w:lineRule="auto"/>
        <w:jc w:val="both"/>
        <w:rPr>
          <w:sz w:val="24"/>
          <w:szCs w:val="24"/>
        </w:rPr>
        <w:sectPr w:rsidR="00421C82">
          <w:type w:val="continuous"/>
          <w:pgSz w:w="11900" w:h="16840"/>
          <w:pgMar w:top="520" w:right="60" w:bottom="300" w:left="260" w:header="720" w:footer="720" w:gutter="0"/>
          <w:cols w:space="720"/>
        </w:sectPr>
      </w:pPr>
    </w:p>
    <w:p w14:paraId="065A3DEE" w14:textId="77777777" w:rsidR="00421C82" w:rsidRDefault="00421C82" w:rsidP="00421C82">
      <w:pPr>
        <w:spacing w:before="42" w:line="216" w:lineRule="auto"/>
        <w:ind w:left="110" w:right="152"/>
        <w:jc w:val="both"/>
        <w:rPr>
          <w:sz w:val="24"/>
          <w:szCs w:val="24"/>
        </w:rPr>
      </w:pPr>
      <w:proofErr w:type="spellStart"/>
      <w:r>
        <w:rPr>
          <w:rFonts w:ascii="Sylfaen" w:hAnsi="Sylfaen" w:cs="Sylfaen"/>
          <w:sz w:val="24"/>
          <w:szCs w:val="24"/>
        </w:rPr>
        <w:lastRenderedPageBreak/>
        <w:t>ანაზღაურებისათვის</w:t>
      </w:r>
      <w:proofErr w:type="spellEnd"/>
      <w:r>
        <w:rPr>
          <w:spacing w:val="1"/>
          <w:sz w:val="24"/>
          <w:szCs w:val="24"/>
        </w:rPr>
        <w:t xml:space="preserve"> </w:t>
      </w:r>
      <w:proofErr w:type="spellStart"/>
      <w:r>
        <w:rPr>
          <w:rFonts w:ascii="Sylfaen" w:hAnsi="Sylfaen" w:cs="Sylfaen"/>
          <w:sz w:val="24"/>
          <w:szCs w:val="24"/>
        </w:rPr>
        <w:t>გათვალისწინებული</w:t>
      </w:r>
      <w:proofErr w:type="spellEnd"/>
      <w:r>
        <w:rPr>
          <w:spacing w:val="1"/>
          <w:sz w:val="24"/>
          <w:szCs w:val="24"/>
        </w:rPr>
        <w:t xml:space="preserve"> </w:t>
      </w:r>
      <w:proofErr w:type="spellStart"/>
      <w:r>
        <w:rPr>
          <w:rFonts w:ascii="Sylfaen" w:hAnsi="Sylfaen" w:cs="Sylfaen"/>
          <w:sz w:val="24"/>
          <w:szCs w:val="24"/>
        </w:rPr>
        <w:t>საბიუჯეტო</w:t>
      </w:r>
      <w:proofErr w:type="spellEnd"/>
      <w:r>
        <w:rPr>
          <w:spacing w:val="1"/>
          <w:sz w:val="24"/>
          <w:szCs w:val="24"/>
        </w:rPr>
        <w:t xml:space="preserve"> </w:t>
      </w:r>
      <w:proofErr w:type="spellStart"/>
      <w:r>
        <w:rPr>
          <w:rFonts w:ascii="Sylfaen" w:hAnsi="Sylfaen" w:cs="Sylfaen"/>
          <w:sz w:val="24"/>
          <w:szCs w:val="24"/>
        </w:rPr>
        <w:t>ასიგნებების</w:t>
      </w:r>
      <w:proofErr w:type="spellEnd"/>
      <w:r>
        <w:rPr>
          <w:spacing w:val="1"/>
          <w:sz w:val="24"/>
          <w:szCs w:val="24"/>
        </w:rPr>
        <w:t xml:space="preserve"> </w:t>
      </w:r>
      <w:proofErr w:type="spellStart"/>
      <w:r>
        <w:rPr>
          <w:rFonts w:ascii="Sylfaen" w:hAnsi="Sylfaen" w:cs="Sylfaen"/>
          <w:sz w:val="24"/>
          <w:szCs w:val="24"/>
        </w:rPr>
        <w:t>საერთო</w:t>
      </w:r>
      <w:proofErr w:type="spellEnd"/>
      <w:r>
        <w:rPr>
          <w:spacing w:val="1"/>
          <w:sz w:val="24"/>
          <w:szCs w:val="24"/>
        </w:rPr>
        <w:t xml:space="preserve"> </w:t>
      </w:r>
      <w:proofErr w:type="spellStart"/>
      <w:r>
        <w:rPr>
          <w:rFonts w:ascii="Sylfaen" w:hAnsi="Sylfaen" w:cs="Sylfaen"/>
          <w:sz w:val="24"/>
          <w:szCs w:val="24"/>
        </w:rPr>
        <w:t>მოცულობის</w:t>
      </w:r>
      <w:proofErr w:type="spellEnd"/>
      <w:r>
        <w:rPr>
          <w:spacing w:val="1"/>
          <w:sz w:val="24"/>
          <w:szCs w:val="24"/>
        </w:rPr>
        <w:t xml:space="preserve"> </w:t>
      </w:r>
      <w:r>
        <w:rPr>
          <w:sz w:val="24"/>
          <w:szCs w:val="24"/>
        </w:rPr>
        <w:t>1%–</w:t>
      </w:r>
      <w:r>
        <w:rPr>
          <w:rFonts w:ascii="Sylfaen" w:hAnsi="Sylfaen" w:cs="Sylfaen"/>
          <w:sz w:val="24"/>
          <w:szCs w:val="24"/>
        </w:rPr>
        <w:t>ს</w:t>
      </w:r>
      <w:r>
        <w:rPr>
          <w:spacing w:val="1"/>
          <w:sz w:val="24"/>
          <w:szCs w:val="24"/>
        </w:rPr>
        <w:t xml:space="preserve"> </w:t>
      </w:r>
      <w:proofErr w:type="spellStart"/>
      <w:r>
        <w:rPr>
          <w:rFonts w:ascii="Sylfaen" w:hAnsi="Sylfaen" w:cs="Sylfaen"/>
          <w:sz w:val="24"/>
          <w:szCs w:val="24"/>
        </w:rPr>
        <w:t>შეადგენს</w:t>
      </w:r>
      <w:proofErr w:type="spellEnd"/>
      <w:r>
        <w:rPr>
          <w:sz w:val="24"/>
          <w:szCs w:val="24"/>
        </w:rPr>
        <w:t>.</w:t>
      </w:r>
    </w:p>
    <w:p w14:paraId="4F068596" w14:textId="77777777" w:rsidR="00421C82" w:rsidRDefault="00421C82" w:rsidP="00421C82">
      <w:pPr>
        <w:spacing w:line="285"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8"/>
          <w:w w:val="70"/>
          <w:sz w:val="24"/>
          <w:szCs w:val="24"/>
        </w:rPr>
        <w:t xml:space="preserve"> </w:t>
      </w:r>
      <w:r>
        <w:rPr>
          <w:rFonts w:ascii="Segoe UI Symbol" w:eastAsia="Segoe UI Symbol" w:hAnsi="Segoe UI Symbol" w:cs="Segoe UI Symbol"/>
          <w:w w:val="70"/>
          <w:sz w:val="24"/>
          <w:szCs w:val="24"/>
        </w:rPr>
        <w:t>21</w:t>
      </w:r>
    </w:p>
    <w:p w14:paraId="483FB930" w14:textId="77777777" w:rsidR="00421C82" w:rsidRDefault="00421C82" w:rsidP="00421C82">
      <w:pPr>
        <w:spacing w:before="16" w:line="216" w:lineRule="auto"/>
        <w:ind w:left="110" w:right="155"/>
        <w:jc w:val="both"/>
        <w:rPr>
          <w:sz w:val="24"/>
          <w:szCs w:val="24"/>
        </w:rPr>
      </w:pPr>
      <w:proofErr w:type="spellStart"/>
      <w:r>
        <w:rPr>
          <w:rFonts w:ascii="Sylfaen" w:hAnsi="Sylfaen" w:cs="Sylfaen"/>
          <w:sz w:val="24"/>
          <w:szCs w:val="24"/>
        </w:rPr>
        <w:t>ცნობად</w:t>
      </w:r>
      <w:proofErr w:type="spellEnd"/>
      <w:r>
        <w:rPr>
          <w:spacing w:val="1"/>
          <w:sz w:val="24"/>
          <w:szCs w:val="24"/>
        </w:rPr>
        <w:t xml:space="preserve"> </w:t>
      </w:r>
      <w:proofErr w:type="spellStart"/>
      <w:r>
        <w:rPr>
          <w:rFonts w:ascii="Sylfaen" w:hAnsi="Sylfaen" w:cs="Sylfaen"/>
          <w:sz w:val="24"/>
          <w:szCs w:val="24"/>
        </w:rPr>
        <w:t>იქნეს</w:t>
      </w:r>
      <w:proofErr w:type="spellEnd"/>
      <w:r>
        <w:rPr>
          <w:spacing w:val="1"/>
          <w:sz w:val="24"/>
          <w:szCs w:val="24"/>
        </w:rPr>
        <w:t xml:space="preserve"> </w:t>
      </w:r>
      <w:proofErr w:type="spellStart"/>
      <w:r>
        <w:rPr>
          <w:rFonts w:ascii="Sylfaen" w:hAnsi="Sylfaen" w:cs="Sylfaen"/>
          <w:sz w:val="24"/>
          <w:szCs w:val="24"/>
        </w:rPr>
        <w:t>მიღებული</w:t>
      </w:r>
      <w:proofErr w:type="spellEnd"/>
      <w:r>
        <w:rPr>
          <w:sz w:val="24"/>
          <w:szCs w:val="24"/>
        </w:rPr>
        <w:t>,</w:t>
      </w:r>
      <w:r>
        <w:rPr>
          <w:spacing w:val="1"/>
          <w:sz w:val="24"/>
          <w:szCs w:val="24"/>
        </w:rPr>
        <w:t xml:space="preserve"> </w:t>
      </w:r>
      <w:proofErr w:type="spellStart"/>
      <w:r>
        <w:rPr>
          <w:rFonts w:ascii="Sylfaen" w:hAnsi="Sylfaen" w:cs="Sylfaen"/>
          <w:sz w:val="24"/>
          <w:szCs w:val="24"/>
        </w:rPr>
        <w:t>რომ</w:t>
      </w:r>
      <w:proofErr w:type="spellEnd"/>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მერიის</w:t>
      </w:r>
      <w:proofErr w:type="spellEnd"/>
      <w:r>
        <w:rPr>
          <w:spacing w:val="1"/>
          <w:sz w:val="24"/>
          <w:szCs w:val="24"/>
        </w:rPr>
        <w:t xml:space="preserve"> </w:t>
      </w:r>
      <w:proofErr w:type="spellStart"/>
      <w:r>
        <w:rPr>
          <w:rFonts w:ascii="Sylfaen" w:hAnsi="Sylfaen" w:cs="Sylfaen"/>
          <w:sz w:val="24"/>
          <w:szCs w:val="24"/>
        </w:rPr>
        <w:t>პირველადი</w:t>
      </w:r>
      <w:proofErr w:type="spellEnd"/>
      <w:r>
        <w:rPr>
          <w:spacing w:val="1"/>
          <w:sz w:val="24"/>
          <w:szCs w:val="24"/>
        </w:rPr>
        <w:t xml:space="preserve"> </w:t>
      </w:r>
      <w:proofErr w:type="spellStart"/>
      <w:r>
        <w:rPr>
          <w:rFonts w:ascii="Sylfaen" w:hAnsi="Sylfaen" w:cs="Sylfaen"/>
          <w:sz w:val="24"/>
          <w:szCs w:val="24"/>
        </w:rPr>
        <w:t>სტრუქტურული</w:t>
      </w:r>
      <w:proofErr w:type="spellEnd"/>
      <w:r>
        <w:rPr>
          <w:spacing w:val="1"/>
          <w:sz w:val="24"/>
          <w:szCs w:val="24"/>
        </w:rPr>
        <w:t xml:space="preserve"> </w:t>
      </w:r>
      <w:proofErr w:type="spellStart"/>
      <w:r>
        <w:rPr>
          <w:rFonts w:ascii="Sylfaen" w:hAnsi="Sylfaen" w:cs="Sylfaen"/>
          <w:sz w:val="24"/>
          <w:szCs w:val="24"/>
        </w:rPr>
        <w:t>ერთეულის</w:t>
      </w:r>
      <w:proofErr w:type="spellEnd"/>
      <w:r>
        <w:rPr>
          <w:spacing w:val="1"/>
          <w:sz w:val="24"/>
          <w:szCs w:val="24"/>
        </w:rPr>
        <w:t xml:space="preserve"> </w:t>
      </w:r>
      <w:r>
        <w:rPr>
          <w:sz w:val="24"/>
          <w:szCs w:val="24"/>
        </w:rPr>
        <w:t>–</w:t>
      </w:r>
      <w:r>
        <w:rPr>
          <w:spacing w:val="1"/>
          <w:sz w:val="24"/>
          <w:szCs w:val="24"/>
        </w:rPr>
        <w:t xml:space="preserve"> </w:t>
      </w:r>
      <w:proofErr w:type="spellStart"/>
      <w:r>
        <w:rPr>
          <w:rFonts w:ascii="Sylfaen" w:hAnsi="Sylfaen" w:cs="Sylfaen"/>
          <w:sz w:val="24"/>
          <w:szCs w:val="24"/>
        </w:rPr>
        <w:t>ადმინისტრაციული</w:t>
      </w:r>
      <w:proofErr w:type="spellEnd"/>
      <w:r>
        <w:rPr>
          <w:spacing w:val="1"/>
          <w:sz w:val="24"/>
          <w:szCs w:val="24"/>
        </w:rPr>
        <w:t xml:space="preserve"> </w:t>
      </w:r>
      <w:proofErr w:type="spellStart"/>
      <w:r>
        <w:rPr>
          <w:rFonts w:ascii="Sylfaen" w:hAnsi="Sylfaen" w:cs="Sylfaen"/>
          <w:sz w:val="24"/>
          <w:szCs w:val="24"/>
        </w:rPr>
        <w:t>სამსახურის</w:t>
      </w:r>
      <w:proofErr w:type="spellEnd"/>
      <w:r>
        <w:rPr>
          <w:spacing w:val="1"/>
          <w:sz w:val="24"/>
          <w:szCs w:val="24"/>
        </w:rPr>
        <w:t xml:space="preserve"> </w:t>
      </w:r>
      <w:proofErr w:type="spellStart"/>
      <w:r>
        <w:rPr>
          <w:rFonts w:ascii="Sylfaen" w:hAnsi="Sylfaen" w:cs="Sylfaen"/>
          <w:sz w:val="24"/>
          <w:szCs w:val="24"/>
        </w:rPr>
        <w:t>ასიგნებაში</w:t>
      </w:r>
      <w:proofErr w:type="spellEnd"/>
      <w:r>
        <w:rPr>
          <w:spacing w:val="1"/>
          <w:sz w:val="24"/>
          <w:szCs w:val="24"/>
        </w:rPr>
        <w:t xml:space="preserve"> </w:t>
      </w:r>
      <w:proofErr w:type="spellStart"/>
      <w:r>
        <w:rPr>
          <w:rFonts w:ascii="Sylfaen" w:hAnsi="Sylfaen" w:cs="Sylfaen"/>
          <w:sz w:val="24"/>
          <w:szCs w:val="24"/>
        </w:rPr>
        <w:t>ასახული</w:t>
      </w:r>
      <w:proofErr w:type="spellEnd"/>
      <w:r>
        <w:rPr>
          <w:spacing w:val="1"/>
          <w:sz w:val="24"/>
          <w:szCs w:val="24"/>
        </w:rPr>
        <w:t xml:space="preserve"> </w:t>
      </w:r>
      <w:proofErr w:type="spellStart"/>
      <w:r>
        <w:rPr>
          <w:rFonts w:ascii="Sylfaen" w:hAnsi="Sylfaen" w:cs="Sylfaen"/>
          <w:sz w:val="24"/>
          <w:szCs w:val="24"/>
        </w:rPr>
        <w:t>ხარჯების</w:t>
      </w:r>
      <w:proofErr w:type="spellEnd"/>
      <w:r>
        <w:rPr>
          <w:spacing w:val="1"/>
          <w:sz w:val="24"/>
          <w:szCs w:val="24"/>
        </w:rPr>
        <w:t xml:space="preserve"> </w:t>
      </w:r>
      <w:proofErr w:type="spellStart"/>
      <w:r>
        <w:rPr>
          <w:rFonts w:ascii="Sylfaen" w:hAnsi="Sylfaen" w:cs="Sylfaen"/>
          <w:sz w:val="24"/>
          <w:szCs w:val="24"/>
        </w:rPr>
        <w:t>განაწილება</w:t>
      </w:r>
      <w:proofErr w:type="spellEnd"/>
      <w:r>
        <w:rPr>
          <w:spacing w:val="1"/>
          <w:sz w:val="24"/>
          <w:szCs w:val="24"/>
        </w:rPr>
        <w:t xml:space="preserve"> </w:t>
      </w:r>
      <w:proofErr w:type="spellStart"/>
      <w:r>
        <w:rPr>
          <w:rFonts w:ascii="Sylfaen" w:hAnsi="Sylfaen" w:cs="Sylfaen"/>
          <w:sz w:val="24"/>
          <w:szCs w:val="24"/>
        </w:rPr>
        <w:t>მერიის</w:t>
      </w:r>
      <w:proofErr w:type="spellEnd"/>
      <w:r>
        <w:rPr>
          <w:spacing w:val="1"/>
          <w:sz w:val="24"/>
          <w:szCs w:val="24"/>
        </w:rPr>
        <w:t xml:space="preserve"> </w:t>
      </w:r>
      <w:proofErr w:type="spellStart"/>
      <w:r>
        <w:rPr>
          <w:rFonts w:ascii="Sylfaen" w:hAnsi="Sylfaen" w:cs="Sylfaen"/>
          <w:sz w:val="24"/>
          <w:szCs w:val="24"/>
        </w:rPr>
        <w:t>პირველად</w:t>
      </w:r>
      <w:proofErr w:type="spellEnd"/>
      <w:r>
        <w:rPr>
          <w:spacing w:val="1"/>
          <w:sz w:val="24"/>
          <w:szCs w:val="24"/>
        </w:rPr>
        <w:t xml:space="preserve"> </w:t>
      </w:r>
      <w:proofErr w:type="spellStart"/>
      <w:r>
        <w:rPr>
          <w:rFonts w:ascii="Sylfaen" w:hAnsi="Sylfaen" w:cs="Sylfaen"/>
          <w:sz w:val="24"/>
          <w:szCs w:val="24"/>
        </w:rPr>
        <w:t>სტრუქტურულ</w:t>
      </w:r>
      <w:proofErr w:type="spellEnd"/>
      <w:r>
        <w:rPr>
          <w:spacing w:val="1"/>
          <w:sz w:val="24"/>
          <w:szCs w:val="24"/>
        </w:rPr>
        <w:t xml:space="preserve"> </w:t>
      </w:r>
      <w:proofErr w:type="spellStart"/>
      <w:r>
        <w:rPr>
          <w:rFonts w:ascii="Sylfaen" w:hAnsi="Sylfaen" w:cs="Sylfaen"/>
          <w:sz w:val="24"/>
          <w:szCs w:val="24"/>
        </w:rPr>
        <w:t>ერთეულებზე</w:t>
      </w:r>
      <w:proofErr w:type="spellEnd"/>
      <w:r>
        <w:rPr>
          <w:spacing w:val="1"/>
          <w:sz w:val="24"/>
          <w:szCs w:val="24"/>
        </w:rPr>
        <w:t xml:space="preserve"> </w:t>
      </w:r>
      <w:r>
        <w:rPr>
          <w:sz w:val="24"/>
          <w:szCs w:val="24"/>
        </w:rPr>
        <w:t>–</w:t>
      </w:r>
      <w:r>
        <w:rPr>
          <w:spacing w:val="1"/>
          <w:sz w:val="24"/>
          <w:szCs w:val="24"/>
        </w:rPr>
        <w:t xml:space="preserve"> </w:t>
      </w:r>
      <w:proofErr w:type="spellStart"/>
      <w:r>
        <w:rPr>
          <w:rFonts w:ascii="Sylfaen" w:hAnsi="Sylfaen" w:cs="Sylfaen"/>
          <w:sz w:val="24"/>
          <w:szCs w:val="24"/>
        </w:rPr>
        <w:t>სამსახურებზე</w:t>
      </w:r>
      <w:proofErr w:type="spellEnd"/>
      <w:r>
        <w:rPr>
          <w:spacing w:val="1"/>
          <w:sz w:val="24"/>
          <w:szCs w:val="24"/>
        </w:rPr>
        <w:t xml:space="preserve"> </w:t>
      </w:r>
      <w:proofErr w:type="spellStart"/>
      <w:r>
        <w:rPr>
          <w:rFonts w:ascii="Sylfaen" w:hAnsi="Sylfaen" w:cs="Sylfaen"/>
          <w:sz w:val="24"/>
          <w:szCs w:val="24"/>
        </w:rPr>
        <w:t>განხორციელდება</w:t>
      </w:r>
      <w:proofErr w:type="spellEnd"/>
      <w:r>
        <w:rPr>
          <w:spacing w:val="1"/>
          <w:sz w:val="24"/>
          <w:szCs w:val="24"/>
        </w:rPr>
        <w:t xml:space="preserve"> </w:t>
      </w:r>
      <w:proofErr w:type="spellStart"/>
      <w:r>
        <w:rPr>
          <w:rFonts w:ascii="Sylfaen" w:hAnsi="Sylfaen" w:cs="Sylfaen"/>
          <w:sz w:val="24"/>
          <w:szCs w:val="24"/>
        </w:rPr>
        <w:t>საერთო</w:t>
      </w:r>
      <w:proofErr w:type="spellEnd"/>
      <w:r>
        <w:rPr>
          <w:spacing w:val="-3"/>
          <w:sz w:val="24"/>
          <w:szCs w:val="24"/>
        </w:rPr>
        <w:t xml:space="preserve"> </w:t>
      </w:r>
      <w:proofErr w:type="spellStart"/>
      <w:r>
        <w:rPr>
          <w:rFonts w:ascii="Sylfaen" w:hAnsi="Sylfaen" w:cs="Sylfaen"/>
          <w:sz w:val="24"/>
          <w:szCs w:val="24"/>
        </w:rPr>
        <w:t>ასიგნების</w:t>
      </w:r>
      <w:proofErr w:type="spellEnd"/>
      <w:r>
        <w:rPr>
          <w:spacing w:val="-2"/>
          <w:sz w:val="24"/>
          <w:szCs w:val="24"/>
        </w:rPr>
        <w:t xml:space="preserve"> </w:t>
      </w:r>
      <w:proofErr w:type="spellStart"/>
      <w:r>
        <w:rPr>
          <w:rFonts w:ascii="Sylfaen" w:hAnsi="Sylfaen" w:cs="Sylfaen"/>
          <w:sz w:val="24"/>
          <w:szCs w:val="24"/>
        </w:rPr>
        <w:t>ფარგლებში</w:t>
      </w:r>
      <w:proofErr w:type="spellEnd"/>
      <w:r>
        <w:rPr>
          <w:sz w:val="24"/>
          <w:szCs w:val="24"/>
        </w:rPr>
        <w:t>,</w:t>
      </w:r>
      <w:r>
        <w:rPr>
          <w:spacing w:val="-2"/>
          <w:sz w:val="24"/>
          <w:szCs w:val="24"/>
        </w:rPr>
        <w:t xml:space="preserve"> </w:t>
      </w:r>
      <w:proofErr w:type="spellStart"/>
      <w:r>
        <w:rPr>
          <w:rFonts w:ascii="Sylfaen" w:hAnsi="Sylfaen" w:cs="Sylfaen"/>
          <w:sz w:val="24"/>
          <w:szCs w:val="24"/>
        </w:rPr>
        <w:t>შესაბამისი</w:t>
      </w:r>
      <w:proofErr w:type="spellEnd"/>
      <w:r>
        <w:rPr>
          <w:spacing w:val="-2"/>
          <w:sz w:val="24"/>
          <w:szCs w:val="24"/>
        </w:rPr>
        <w:t xml:space="preserve"> </w:t>
      </w:r>
      <w:proofErr w:type="spellStart"/>
      <w:r>
        <w:rPr>
          <w:rFonts w:ascii="Sylfaen" w:hAnsi="Sylfaen" w:cs="Sylfaen"/>
          <w:sz w:val="24"/>
          <w:szCs w:val="24"/>
        </w:rPr>
        <w:t>სამართლებრივი</w:t>
      </w:r>
      <w:proofErr w:type="spellEnd"/>
      <w:r>
        <w:rPr>
          <w:spacing w:val="-2"/>
          <w:sz w:val="24"/>
          <w:szCs w:val="24"/>
        </w:rPr>
        <w:t xml:space="preserve"> </w:t>
      </w:r>
      <w:proofErr w:type="spellStart"/>
      <w:r>
        <w:rPr>
          <w:rFonts w:ascii="Sylfaen" w:hAnsi="Sylfaen" w:cs="Sylfaen"/>
          <w:sz w:val="24"/>
          <w:szCs w:val="24"/>
        </w:rPr>
        <w:t>აქტის</w:t>
      </w:r>
      <w:proofErr w:type="spellEnd"/>
      <w:r>
        <w:rPr>
          <w:spacing w:val="-3"/>
          <w:sz w:val="24"/>
          <w:szCs w:val="24"/>
        </w:rPr>
        <w:t xml:space="preserve"> </w:t>
      </w:r>
      <w:proofErr w:type="spellStart"/>
      <w:r>
        <w:rPr>
          <w:rFonts w:ascii="Sylfaen" w:hAnsi="Sylfaen" w:cs="Sylfaen"/>
          <w:sz w:val="24"/>
          <w:szCs w:val="24"/>
        </w:rPr>
        <w:t>საფუძველზე</w:t>
      </w:r>
      <w:proofErr w:type="spellEnd"/>
      <w:r>
        <w:rPr>
          <w:sz w:val="24"/>
          <w:szCs w:val="24"/>
        </w:rPr>
        <w:t>.</w:t>
      </w:r>
    </w:p>
    <w:p w14:paraId="4FB03D47" w14:textId="77777777" w:rsidR="00421C82" w:rsidRDefault="00421C82" w:rsidP="00421C82">
      <w:pPr>
        <w:spacing w:line="286"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22</w:t>
      </w:r>
    </w:p>
    <w:p w14:paraId="372BBAA4" w14:textId="77777777" w:rsidR="00421C82" w:rsidRDefault="00421C82" w:rsidP="00421C82">
      <w:pPr>
        <w:spacing w:before="16" w:line="216" w:lineRule="auto"/>
        <w:ind w:left="110" w:right="153"/>
        <w:jc w:val="both"/>
        <w:rPr>
          <w:sz w:val="24"/>
          <w:szCs w:val="24"/>
        </w:rPr>
      </w:pP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r>
        <w:rPr>
          <w:sz w:val="24"/>
          <w:szCs w:val="24"/>
        </w:rPr>
        <w:t>2021</w:t>
      </w:r>
      <w:r>
        <w:rPr>
          <w:spacing w:val="1"/>
          <w:sz w:val="24"/>
          <w:szCs w:val="24"/>
        </w:rPr>
        <w:t xml:space="preserve"> </w:t>
      </w:r>
      <w:proofErr w:type="spellStart"/>
      <w:r>
        <w:rPr>
          <w:rFonts w:ascii="Sylfaen" w:hAnsi="Sylfaen" w:cs="Sylfaen"/>
          <w:sz w:val="24"/>
          <w:szCs w:val="24"/>
        </w:rPr>
        <w:t>წლის</w:t>
      </w:r>
      <w:proofErr w:type="spellEnd"/>
      <w:r>
        <w:rPr>
          <w:spacing w:val="1"/>
          <w:sz w:val="24"/>
          <w:szCs w:val="24"/>
        </w:rPr>
        <w:t xml:space="preserve"> </w:t>
      </w:r>
      <w:proofErr w:type="spellStart"/>
      <w:r>
        <w:rPr>
          <w:rFonts w:ascii="Sylfaen" w:hAnsi="Sylfaen" w:cs="Sylfaen"/>
          <w:sz w:val="24"/>
          <w:szCs w:val="24"/>
        </w:rPr>
        <w:t>ბიუჯეტით</w:t>
      </w:r>
      <w:proofErr w:type="spellEnd"/>
      <w:r>
        <w:rPr>
          <w:spacing w:val="1"/>
          <w:sz w:val="24"/>
          <w:szCs w:val="24"/>
        </w:rPr>
        <w:t xml:space="preserve"> </w:t>
      </w:r>
      <w:proofErr w:type="spellStart"/>
      <w:r>
        <w:rPr>
          <w:rFonts w:ascii="Sylfaen" w:hAnsi="Sylfaen" w:cs="Sylfaen"/>
          <w:sz w:val="24"/>
          <w:szCs w:val="24"/>
        </w:rPr>
        <w:t>შეიქმნეს</w:t>
      </w:r>
      <w:proofErr w:type="spellEnd"/>
      <w:r>
        <w:rPr>
          <w:spacing w:val="1"/>
          <w:sz w:val="24"/>
          <w:szCs w:val="24"/>
        </w:rPr>
        <w:t xml:space="preserve"> </w:t>
      </w:r>
      <w:proofErr w:type="spellStart"/>
      <w:r>
        <w:rPr>
          <w:rFonts w:ascii="Sylfaen" w:hAnsi="Sylfaen" w:cs="Sylfaen"/>
          <w:sz w:val="24"/>
          <w:szCs w:val="24"/>
        </w:rPr>
        <w:t>სარეზერვო</w:t>
      </w:r>
      <w:proofErr w:type="spellEnd"/>
      <w:r>
        <w:rPr>
          <w:spacing w:val="1"/>
          <w:sz w:val="24"/>
          <w:szCs w:val="24"/>
        </w:rPr>
        <w:t xml:space="preserve"> </w:t>
      </w:r>
      <w:proofErr w:type="spellStart"/>
      <w:r>
        <w:rPr>
          <w:rFonts w:ascii="Sylfaen" w:hAnsi="Sylfaen" w:cs="Sylfaen"/>
          <w:sz w:val="24"/>
          <w:szCs w:val="24"/>
        </w:rPr>
        <w:t>ფონდი</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განისაზღვროს</w:t>
      </w:r>
      <w:proofErr w:type="spellEnd"/>
      <w:r>
        <w:rPr>
          <w:spacing w:val="1"/>
          <w:sz w:val="24"/>
          <w:szCs w:val="24"/>
        </w:rPr>
        <w:t xml:space="preserve"> </w:t>
      </w:r>
      <w:r>
        <w:rPr>
          <w:sz w:val="24"/>
          <w:szCs w:val="24"/>
        </w:rPr>
        <w:t>800.0</w:t>
      </w:r>
      <w:r>
        <w:rPr>
          <w:spacing w:val="1"/>
          <w:sz w:val="24"/>
          <w:szCs w:val="24"/>
        </w:rPr>
        <w:t xml:space="preserve"> </w:t>
      </w:r>
      <w:proofErr w:type="spellStart"/>
      <w:r>
        <w:rPr>
          <w:rFonts w:ascii="Sylfaen" w:hAnsi="Sylfaen" w:cs="Sylfaen"/>
          <w:sz w:val="24"/>
          <w:szCs w:val="24"/>
        </w:rPr>
        <w:t>ათასი</w:t>
      </w:r>
      <w:proofErr w:type="spellEnd"/>
      <w:r>
        <w:rPr>
          <w:spacing w:val="1"/>
          <w:sz w:val="24"/>
          <w:szCs w:val="24"/>
        </w:rPr>
        <w:t xml:space="preserve"> </w:t>
      </w:r>
      <w:proofErr w:type="spellStart"/>
      <w:r>
        <w:rPr>
          <w:rFonts w:ascii="Sylfaen" w:hAnsi="Sylfaen" w:cs="Sylfaen"/>
          <w:sz w:val="24"/>
          <w:szCs w:val="24"/>
        </w:rPr>
        <w:t>ლარის</w:t>
      </w:r>
      <w:proofErr w:type="spellEnd"/>
      <w:r>
        <w:rPr>
          <w:spacing w:val="1"/>
          <w:sz w:val="24"/>
          <w:szCs w:val="24"/>
        </w:rPr>
        <w:t xml:space="preserve"> </w:t>
      </w:r>
      <w:proofErr w:type="spellStart"/>
      <w:r>
        <w:rPr>
          <w:rFonts w:ascii="Sylfaen" w:hAnsi="Sylfaen" w:cs="Sylfaen"/>
          <w:sz w:val="24"/>
          <w:szCs w:val="24"/>
        </w:rPr>
        <w:t>ოდენობით</w:t>
      </w:r>
      <w:proofErr w:type="spellEnd"/>
      <w:r>
        <w:rPr>
          <w:sz w:val="24"/>
          <w:szCs w:val="24"/>
        </w:rPr>
        <w:t>,</w:t>
      </w:r>
      <w:r>
        <w:rPr>
          <w:spacing w:val="1"/>
          <w:sz w:val="24"/>
          <w:szCs w:val="24"/>
        </w:rPr>
        <w:t xml:space="preserve"> </w:t>
      </w:r>
      <w:r>
        <w:rPr>
          <w:sz w:val="24"/>
          <w:szCs w:val="24"/>
        </w:rPr>
        <w:t>(</w:t>
      </w:r>
      <w:proofErr w:type="spellStart"/>
      <w:r>
        <w:rPr>
          <w:rFonts w:ascii="Sylfaen" w:hAnsi="Sylfaen" w:cs="Sylfaen"/>
          <w:sz w:val="24"/>
          <w:szCs w:val="24"/>
        </w:rPr>
        <w:t>წლიური</w:t>
      </w:r>
      <w:proofErr w:type="spellEnd"/>
      <w:r>
        <w:rPr>
          <w:spacing w:val="1"/>
          <w:sz w:val="24"/>
          <w:szCs w:val="24"/>
        </w:rPr>
        <w:t xml:space="preserve"> </w:t>
      </w:r>
      <w:proofErr w:type="spellStart"/>
      <w:r>
        <w:rPr>
          <w:rFonts w:ascii="Sylfaen" w:hAnsi="Sylfaen" w:cs="Sylfaen"/>
          <w:sz w:val="24"/>
          <w:szCs w:val="24"/>
        </w:rPr>
        <w:t>დამტკიცებული</w:t>
      </w:r>
      <w:proofErr w:type="spellEnd"/>
      <w:r>
        <w:rPr>
          <w:spacing w:val="1"/>
          <w:sz w:val="24"/>
          <w:szCs w:val="24"/>
        </w:rPr>
        <w:t xml:space="preserve"> </w:t>
      </w:r>
      <w:proofErr w:type="spellStart"/>
      <w:r>
        <w:rPr>
          <w:rFonts w:ascii="Sylfaen" w:hAnsi="Sylfaen" w:cs="Sylfaen"/>
          <w:sz w:val="24"/>
          <w:szCs w:val="24"/>
        </w:rPr>
        <w:t>ბიუჯეტით</w:t>
      </w:r>
      <w:proofErr w:type="spellEnd"/>
      <w:r>
        <w:rPr>
          <w:spacing w:val="1"/>
          <w:sz w:val="24"/>
          <w:szCs w:val="24"/>
        </w:rPr>
        <w:t xml:space="preserve"> </w:t>
      </w:r>
      <w:proofErr w:type="spellStart"/>
      <w:r>
        <w:rPr>
          <w:rFonts w:ascii="Sylfaen" w:hAnsi="Sylfaen" w:cs="Sylfaen"/>
          <w:sz w:val="24"/>
          <w:szCs w:val="24"/>
        </w:rPr>
        <w:t>გათვალისწინებული</w:t>
      </w:r>
      <w:proofErr w:type="spellEnd"/>
      <w:r>
        <w:rPr>
          <w:sz w:val="24"/>
          <w:szCs w:val="24"/>
        </w:rPr>
        <w:t xml:space="preserve"> </w:t>
      </w:r>
      <w:proofErr w:type="spellStart"/>
      <w:r>
        <w:rPr>
          <w:rFonts w:ascii="Sylfaen" w:hAnsi="Sylfaen" w:cs="Sylfaen"/>
          <w:sz w:val="24"/>
          <w:szCs w:val="24"/>
        </w:rPr>
        <w:t>ასიგნებების</w:t>
      </w:r>
      <w:proofErr w:type="spellEnd"/>
      <w:r>
        <w:rPr>
          <w:sz w:val="24"/>
          <w:szCs w:val="24"/>
        </w:rPr>
        <w:t xml:space="preserve"> </w:t>
      </w:r>
      <w:proofErr w:type="spellStart"/>
      <w:r>
        <w:rPr>
          <w:rFonts w:ascii="Sylfaen" w:hAnsi="Sylfaen" w:cs="Sylfaen"/>
          <w:sz w:val="24"/>
          <w:szCs w:val="24"/>
        </w:rPr>
        <w:t>საერთო</w:t>
      </w:r>
      <w:proofErr w:type="spellEnd"/>
      <w:r>
        <w:rPr>
          <w:sz w:val="24"/>
          <w:szCs w:val="24"/>
        </w:rPr>
        <w:t xml:space="preserve"> </w:t>
      </w:r>
      <w:proofErr w:type="spellStart"/>
      <w:r>
        <w:rPr>
          <w:rFonts w:ascii="Sylfaen" w:hAnsi="Sylfaen" w:cs="Sylfaen"/>
          <w:sz w:val="24"/>
          <w:szCs w:val="24"/>
        </w:rPr>
        <w:t>მოცულობის</w:t>
      </w:r>
      <w:proofErr w:type="spellEnd"/>
      <w:r>
        <w:rPr>
          <w:sz w:val="24"/>
          <w:szCs w:val="24"/>
        </w:rPr>
        <w:t xml:space="preserve"> 1.3%), </w:t>
      </w:r>
      <w:proofErr w:type="spellStart"/>
      <w:r>
        <w:rPr>
          <w:rFonts w:ascii="Sylfaen" w:hAnsi="Sylfaen" w:cs="Sylfaen"/>
          <w:sz w:val="24"/>
          <w:szCs w:val="24"/>
        </w:rPr>
        <w:t>საგანგებო</w:t>
      </w:r>
      <w:proofErr w:type="spellEnd"/>
      <w:r>
        <w:rPr>
          <w:sz w:val="24"/>
          <w:szCs w:val="24"/>
        </w:rPr>
        <w:t xml:space="preserve">, </w:t>
      </w:r>
      <w:proofErr w:type="spellStart"/>
      <w:r>
        <w:rPr>
          <w:rFonts w:ascii="Sylfaen" w:hAnsi="Sylfaen" w:cs="Sylfaen"/>
          <w:sz w:val="24"/>
          <w:szCs w:val="24"/>
        </w:rPr>
        <w:t>ან</w:t>
      </w:r>
      <w:proofErr w:type="spellEnd"/>
      <w:r>
        <w:rPr>
          <w:sz w:val="24"/>
          <w:szCs w:val="24"/>
        </w:rPr>
        <w:t>/</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გაუთვალისწინებელი</w:t>
      </w:r>
      <w:proofErr w:type="spellEnd"/>
      <w:r>
        <w:rPr>
          <w:spacing w:val="1"/>
          <w:sz w:val="24"/>
          <w:szCs w:val="24"/>
        </w:rPr>
        <w:t xml:space="preserve"> </w:t>
      </w:r>
      <w:proofErr w:type="spellStart"/>
      <w:r>
        <w:rPr>
          <w:rFonts w:ascii="Sylfaen" w:hAnsi="Sylfaen" w:cs="Sylfaen"/>
          <w:sz w:val="24"/>
          <w:szCs w:val="24"/>
        </w:rPr>
        <w:t>ღონისძიებების</w:t>
      </w:r>
      <w:proofErr w:type="spellEnd"/>
      <w:r>
        <w:rPr>
          <w:sz w:val="24"/>
          <w:szCs w:val="24"/>
        </w:rPr>
        <w:t xml:space="preserve"> </w:t>
      </w:r>
      <w:proofErr w:type="spellStart"/>
      <w:r>
        <w:rPr>
          <w:rFonts w:ascii="Sylfaen" w:hAnsi="Sylfaen" w:cs="Sylfaen"/>
          <w:sz w:val="24"/>
          <w:szCs w:val="24"/>
        </w:rPr>
        <w:t>დაფინანსების</w:t>
      </w:r>
      <w:proofErr w:type="spellEnd"/>
      <w:r>
        <w:rPr>
          <w:sz w:val="24"/>
          <w:szCs w:val="24"/>
        </w:rPr>
        <w:t xml:space="preserve"> </w:t>
      </w:r>
      <w:proofErr w:type="spellStart"/>
      <w:r>
        <w:rPr>
          <w:rFonts w:ascii="Sylfaen" w:hAnsi="Sylfaen" w:cs="Sylfaen"/>
          <w:sz w:val="24"/>
          <w:szCs w:val="24"/>
        </w:rPr>
        <w:t>მიზნით</w:t>
      </w:r>
      <w:proofErr w:type="spellEnd"/>
      <w:r>
        <w:rPr>
          <w:sz w:val="24"/>
          <w:szCs w:val="24"/>
        </w:rPr>
        <w:t xml:space="preserve">, </w:t>
      </w:r>
      <w:proofErr w:type="spellStart"/>
      <w:r>
        <w:rPr>
          <w:rFonts w:ascii="Sylfaen" w:hAnsi="Sylfaen" w:cs="Sylfaen"/>
          <w:sz w:val="24"/>
          <w:szCs w:val="24"/>
        </w:rPr>
        <w:t>რაც</w:t>
      </w:r>
      <w:proofErr w:type="spellEnd"/>
      <w:r>
        <w:rPr>
          <w:sz w:val="24"/>
          <w:szCs w:val="24"/>
        </w:rPr>
        <w:t xml:space="preserve"> </w:t>
      </w:r>
      <w:proofErr w:type="spellStart"/>
      <w:r>
        <w:rPr>
          <w:rFonts w:ascii="Sylfaen" w:hAnsi="Sylfaen" w:cs="Sylfaen"/>
          <w:sz w:val="24"/>
          <w:szCs w:val="24"/>
        </w:rPr>
        <w:t>კანონით</w:t>
      </w:r>
      <w:proofErr w:type="spellEnd"/>
      <w:r>
        <w:rPr>
          <w:sz w:val="24"/>
          <w:szCs w:val="24"/>
        </w:rPr>
        <w:t xml:space="preserve"> </w:t>
      </w:r>
      <w:proofErr w:type="spellStart"/>
      <w:r>
        <w:rPr>
          <w:rFonts w:ascii="Sylfaen" w:hAnsi="Sylfaen" w:cs="Sylfaen"/>
          <w:sz w:val="24"/>
          <w:szCs w:val="24"/>
        </w:rPr>
        <w:t>განსაზღვრულ</w:t>
      </w:r>
      <w:proofErr w:type="spellEnd"/>
      <w:r>
        <w:rPr>
          <w:sz w:val="24"/>
          <w:szCs w:val="24"/>
        </w:rPr>
        <w:t xml:space="preserve"> 2%–</w:t>
      </w:r>
      <w:r>
        <w:rPr>
          <w:rFonts w:ascii="Sylfaen" w:hAnsi="Sylfaen" w:cs="Sylfaen"/>
          <w:sz w:val="24"/>
          <w:szCs w:val="24"/>
        </w:rPr>
        <w:t>ს</w:t>
      </w:r>
      <w:r>
        <w:rPr>
          <w:sz w:val="24"/>
          <w:szCs w:val="24"/>
        </w:rPr>
        <w:t xml:space="preserve"> </w:t>
      </w:r>
      <w:proofErr w:type="spellStart"/>
      <w:r>
        <w:rPr>
          <w:rFonts w:ascii="Sylfaen" w:hAnsi="Sylfaen" w:cs="Sylfaen"/>
          <w:sz w:val="24"/>
          <w:szCs w:val="24"/>
        </w:rPr>
        <w:t>არ</w:t>
      </w:r>
      <w:proofErr w:type="spellEnd"/>
      <w:r>
        <w:rPr>
          <w:sz w:val="24"/>
          <w:szCs w:val="24"/>
        </w:rPr>
        <w:t xml:space="preserve"> </w:t>
      </w:r>
      <w:proofErr w:type="spellStart"/>
      <w:r>
        <w:rPr>
          <w:rFonts w:ascii="Sylfaen" w:hAnsi="Sylfaen" w:cs="Sylfaen"/>
          <w:sz w:val="24"/>
          <w:szCs w:val="24"/>
        </w:rPr>
        <w:t>აღემატება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განკარგავს</w:t>
      </w:r>
      <w:proofErr w:type="spellEnd"/>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მერი</w:t>
      </w:r>
      <w:proofErr w:type="spellEnd"/>
      <w:r>
        <w:rPr>
          <w:sz w:val="24"/>
          <w:szCs w:val="24"/>
        </w:rPr>
        <w:t>,</w:t>
      </w:r>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ორგანული</w:t>
      </w:r>
      <w:proofErr w:type="spellEnd"/>
      <w:r>
        <w:rPr>
          <w:spacing w:val="1"/>
          <w:sz w:val="24"/>
          <w:szCs w:val="24"/>
        </w:rPr>
        <w:t xml:space="preserve"> </w:t>
      </w:r>
      <w:proofErr w:type="spellStart"/>
      <w:r>
        <w:rPr>
          <w:rFonts w:ascii="Sylfaen" w:hAnsi="Sylfaen" w:cs="Sylfaen"/>
          <w:sz w:val="24"/>
          <w:szCs w:val="24"/>
        </w:rPr>
        <w:t>კანონით</w:t>
      </w:r>
      <w:proofErr w:type="spellEnd"/>
      <w:r>
        <w:rPr>
          <w:spacing w:val="1"/>
          <w:sz w:val="24"/>
          <w:szCs w:val="24"/>
        </w:rPr>
        <w:t xml:space="preserve"> </w:t>
      </w:r>
      <w:r>
        <w:rPr>
          <w:sz w:val="24"/>
          <w:szCs w:val="24"/>
        </w:rPr>
        <w:t>„</w:t>
      </w:r>
      <w:proofErr w:type="spellStart"/>
      <w:r>
        <w:rPr>
          <w:rFonts w:ascii="Sylfaen" w:hAnsi="Sylfaen" w:cs="Sylfaen"/>
          <w:sz w:val="24"/>
          <w:szCs w:val="24"/>
        </w:rPr>
        <w:t>ადგილობრივი</w:t>
      </w:r>
      <w:proofErr w:type="spellEnd"/>
      <w:r>
        <w:rPr>
          <w:spacing w:val="1"/>
          <w:sz w:val="24"/>
          <w:szCs w:val="24"/>
        </w:rPr>
        <w:t xml:space="preserve"> </w:t>
      </w:r>
      <w:proofErr w:type="spellStart"/>
      <w:r>
        <w:rPr>
          <w:rFonts w:ascii="Sylfaen" w:hAnsi="Sylfaen" w:cs="Sylfaen"/>
          <w:sz w:val="24"/>
          <w:szCs w:val="24"/>
        </w:rPr>
        <w:t>თვითმმართველობის</w:t>
      </w:r>
      <w:proofErr w:type="spellEnd"/>
      <w:r>
        <w:rPr>
          <w:spacing w:val="1"/>
          <w:sz w:val="24"/>
          <w:szCs w:val="24"/>
        </w:rPr>
        <w:t xml:space="preserve"> </w:t>
      </w:r>
      <w:proofErr w:type="spellStart"/>
      <w:r>
        <w:rPr>
          <w:rFonts w:ascii="Sylfaen" w:hAnsi="Sylfaen" w:cs="Sylfaen"/>
          <w:sz w:val="24"/>
          <w:szCs w:val="24"/>
        </w:rPr>
        <w:t>კოდექსი</w:t>
      </w:r>
      <w:proofErr w:type="spellEnd"/>
      <w:r>
        <w:rPr>
          <w:sz w:val="24"/>
          <w:szCs w:val="24"/>
        </w:rPr>
        <w:t>“</w:t>
      </w:r>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საბიუჯეტო</w:t>
      </w:r>
      <w:proofErr w:type="spellEnd"/>
      <w:r>
        <w:rPr>
          <w:spacing w:val="1"/>
          <w:sz w:val="24"/>
          <w:szCs w:val="24"/>
        </w:rPr>
        <w:t xml:space="preserve"> </w:t>
      </w:r>
      <w:proofErr w:type="spellStart"/>
      <w:r>
        <w:rPr>
          <w:rFonts w:ascii="Sylfaen" w:hAnsi="Sylfaen" w:cs="Sylfaen"/>
          <w:sz w:val="24"/>
          <w:szCs w:val="24"/>
        </w:rPr>
        <w:t>კოდექსით</w:t>
      </w:r>
      <w:proofErr w:type="spellEnd"/>
      <w:r>
        <w:rPr>
          <w:spacing w:val="1"/>
          <w:sz w:val="24"/>
          <w:szCs w:val="24"/>
        </w:rPr>
        <w:t xml:space="preserve"> </w:t>
      </w:r>
      <w:proofErr w:type="spellStart"/>
      <w:r>
        <w:rPr>
          <w:rFonts w:ascii="Sylfaen" w:hAnsi="Sylfaen" w:cs="Sylfaen"/>
          <w:sz w:val="24"/>
          <w:szCs w:val="24"/>
        </w:rPr>
        <w:t>დადგენილი</w:t>
      </w:r>
      <w:proofErr w:type="spellEnd"/>
      <w:r>
        <w:rPr>
          <w:spacing w:val="1"/>
          <w:sz w:val="24"/>
          <w:szCs w:val="24"/>
        </w:rPr>
        <w:t xml:space="preserve"> </w:t>
      </w:r>
      <w:proofErr w:type="spellStart"/>
      <w:r>
        <w:rPr>
          <w:rFonts w:ascii="Sylfaen" w:hAnsi="Sylfaen" w:cs="Sylfaen"/>
          <w:sz w:val="24"/>
          <w:szCs w:val="24"/>
        </w:rPr>
        <w:t>წესის</w:t>
      </w:r>
      <w:proofErr w:type="spellEnd"/>
      <w:r>
        <w:rPr>
          <w:spacing w:val="1"/>
          <w:sz w:val="24"/>
          <w:szCs w:val="24"/>
        </w:rPr>
        <w:t xml:space="preserve"> </w:t>
      </w:r>
      <w:proofErr w:type="spellStart"/>
      <w:r>
        <w:rPr>
          <w:rFonts w:ascii="Sylfaen" w:hAnsi="Sylfaen" w:cs="Sylfaen"/>
          <w:sz w:val="24"/>
          <w:szCs w:val="24"/>
        </w:rPr>
        <w:t>შესაბამისად</w:t>
      </w:r>
      <w:proofErr w:type="spellEnd"/>
      <w:r>
        <w:rPr>
          <w:sz w:val="24"/>
          <w:szCs w:val="24"/>
        </w:rPr>
        <w:t>,</w:t>
      </w:r>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მერის</w:t>
      </w:r>
      <w:proofErr w:type="spellEnd"/>
      <w:r>
        <w:rPr>
          <w:sz w:val="24"/>
          <w:szCs w:val="24"/>
        </w:rPr>
        <w:t xml:space="preserve"> </w:t>
      </w:r>
      <w:proofErr w:type="spellStart"/>
      <w:r>
        <w:rPr>
          <w:rFonts w:ascii="Sylfaen" w:hAnsi="Sylfaen" w:cs="Sylfaen"/>
          <w:sz w:val="24"/>
          <w:szCs w:val="24"/>
        </w:rPr>
        <w:t>ინდივიდუალური</w:t>
      </w:r>
      <w:proofErr w:type="spellEnd"/>
      <w:r>
        <w:rPr>
          <w:spacing w:val="1"/>
          <w:sz w:val="24"/>
          <w:szCs w:val="24"/>
        </w:rPr>
        <w:t xml:space="preserve"> </w:t>
      </w:r>
      <w:proofErr w:type="spellStart"/>
      <w:r>
        <w:rPr>
          <w:rFonts w:ascii="Sylfaen" w:hAnsi="Sylfaen" w:cs="Sylfaen"/>
          <w:sz w:val="24"/>
          <w:szCs w:val="24"/>
        </w:rPr>
        <w:t>სამართლებრივი</w:t>
      </w:r>
      <w:proofErr w:type="spellEnd"/>
      <w:r>
        <w:rPr>
          <w:spacing w:val="1"/>
          <w:sz w:val="24"/>
          <w:szCs w:val="24"/>
        </w:rPr>
        <w:t xml:space="preserve"> </w:t>
      </w:r>
      <w:proofErr w:type="spellStart"/>
      <w:r>
        <w:rPr>
          <w:rFonts w:ascii="Sylfaen" w:hAnsi="Sylfaen" w:cs="Sylfaen"/>
          <w:sz w:val="24"/>
          <w:szCs w:val="24"/>
        </w:rPr>
        <w:t>აქტის</w:t>
      </w:r>
      <w:proofErr w:type="spellEnd"/>
      <w:r>
        <w:rPr>
          <w:spacing w:val="1"/>
          <w:sz w:val="24"/>
          <w:szCs w:val="24"/>
        </w:rPr>
        <w:t xml:space="preserve"> </w:t>
      </w:r>
      <w:proofErr w:type="spellStart"/>
      <w:r>
        <w:rPr>
          <w:rFonts w:ascii="Sylfaen" w:hAnsi="Sylfaen" w:cs="Sylfaen"/>
          <w:sz w:val="24"/>
          <w:szCs w:val="24"/>
        </w:rPr>
        <w:t>საფუძველზე</w:t>
      </w:r>
      <w:proofErr w:type="spellEnd"/>
      <w:r>
        <w:rPr>
          <w:sz w:val="24"/>
          <w:szCs w:val="24"/>
        </w:rPr>
        <w:t>.</w:t>
      </w:r>
    </w:p>
    <w:p w14:paraId="23A3E3FF" w14:textId="77777777" w:rsidR="00421C82" w:rsidRDefault="00421C82" w:rsidP="00421C82">
      <w:pPr>
        <w:spacing w:line="289"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8"/>
          <w:w w:val="70"/>
          <w:sz w:val="24"/>
          <w:szCs w:val="24"/>
        </w:rPr>
        <w:t xml:space="preserve"> </w:t>
      </w:r>
      <w:r>
        <w:rPr>
          <w:rFonts w:ascii="Segoe UI Symbol" w:eastAsia="Segoe UI Symbol" w:hAnsi="Segoe UI Symbol" w:cs="Segoe UI Symbol"/>
          <w:w w:val="70"/>
          <w:sz w:val="24"/>
          <w:szCs w:val="24"/>
        </w:rPr>
        <w:t>23</w:t>
      </w:r>
    </w:p>
    <w:p w14:paraId="616E6CE0" w14:textId="77777777" w:rsidR="00421C82" w:rsidRDefault="00421C82" w:rsidP="00421C82">
      <w:pPr>
        <w:spacing w:before="15" w:line="216" w:lineRule="auto"/>
        <w:ind w:left="110" w:right="158"/>
        <w:rPr>
          <w:rFonts w:ascii="Segoe UI Symbol" w:eastAsia="Segoe UI Symbol" w:hAnsi="Segoe UI Symbol" w:cs="Segoe UI Symbol"/>
          <w:sz w:val="24"/>
          <w:szCs w:val="24"/>
        </w:rPr>
      </w:pPr>
      <w:proofErr w:type="spellStart"/>
      <w:r>
        <w:rPr>
          <w:rFonts w:ascii="Sylfaen" w:hAnsi="Sylfaen" w:cs="Sylfaen"/>
          <w:sz w:val="24"/>
          <w:szCs w:val="24"/>
        </w:rPr>
        <w:t>წინა</w:t>
      </w:r>
      <w:proofErr w:type="spellEnd"/>
      <w:r>
        <w:rPr>
          <w:spacing w:val="1"/>
          <w:sz w:val="24"/>
          <w:szCs w:val="24"/>
        </w:rPr>
        <w:t xml:space="preserve"> </w:t>
      </w:r>
      <w:proofErr w:type="spellStart"/>
      <w:r>
        <w:rPr>
          <w:rFonts w:ascii="Sylfaen" w:hAnsi="Sylfaen" w:cs="Sylfaen"/>
          <w:sz w:val="24"/>
          <w:szCs w:val="24"/>
        </w:rPr>
        <w:t>პერიოდში</w:t>
      </w:r>
      <w:proofErr w:type="spellEnd"/>
      <w:r>
        <w:rPr>
          <w:sz w:val="24"/>
          <w:szCs w:val="24"/>
        </w:rPr>
        <w:t xml:space="preserve"> </w:t>
      </w:r>
      <w:proofErr w:type="spellStart"/>
      <w:r>
        <w:rPr>
          <w:rFonts w:ascii="Sylfaen" w:hAnsi="Sylfaen" w:cs="Sylfaen"/>
          <w:sz w:val="24"/>
          <w:szCs w:val="24"/>
        </w:rPr>
        <w:t>შეუსრულებელი</w:t>
      </w:r>
      <w:proofErr w:type="spellEnd"/>
      <w:r>
        <w:rPr>
          <w:spacing w:val="1"/>
          <w:sz w:val="24"/>
          <w:szCs w:val="24"/>
        </w:rPr>
        <w:t xml:space="preserve"> </w:t>
      </w:r>
      <w:proofErr w:type="spellStart"/>
      <w:r>
        <w:rPr>
          <w:rFonts w:ascii="Sylfaen" w:hAnsi="Sylfaen" w:cs="Sylfaen"/>
          <w:sz w:val="24"/>
          <w:szCs w:val="24"/>
        </w:rPr>
        <w:t>ვალდებულებების</w:t>
      </w:r>
      <w:proofErr w:type="spellEnd"/>
      <w:r>
        <w:rPr>
          <w:sz w:val="24"/>
          <w:szCs w:val="24"/>
        </w:rPr>
        <w:t xml:space="preserve"> </w:t>
      </w:r>
      <w:proofErr w:type="spellStart"/>
      <w:r>
        <w:rPr>
          <w:rFonts w:ascii="Sylfaen" w:hAnsi="Sylfaen" w:cs="Sylfaen"/>
          <w:sz w:val="24"/>
          <w:szCs w:val="24"/>
        </w:rPr>
        <w:t>დასაფარად</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სასამართლო</w:t>
      </w:r>
      <w:proofErr w:type="spellEnd"/>
      <w:r>
        <w:rPr>
          <w:sz w:val="24"/>
          <w:szCs w:val="24"/>
        </w:rPr>
        <w:t xml:space="preserve"> </w:t>
      </w:r>
      <w:proofErr w:type="spellStart"/>
      <w:r>
        <w:rPr>
          <w:rFonts w:ascii="Sylfaen" w:hAnsi="Sylfaen" w:cs="Sylfaen"/>
          <w:sz w:val="24"/>
          <w:szCs w:val="24"/>
        </w:rPr>
        <w:t>გადაწყვეტილებების</w:t>
      </w:r>
      <w:proofErr w:type="spellEnd"/>
      <w:r>
        <w:rPr>
          <w:spacing w:val="-57"/>
          <w:sz w:val="24"/>
          <w:szCs w:val="24"/>
        </w:rPr>
        <w:t xml:space="preserve"> </w:t>
      </w:r>
      <w:proofErr w:type="spellStart"/>
      <w:r>
        <w:rPr>
          <w:rFonts w:ascii="Sylfaen" w:hAnsi="Sylfaen" w:cs="Sylfaen"/>
          <w:sz w:val="24"/>
          <w:szCs w:val="24"/>
        </w:rPr>
        <w:t>აღსრულების</w:t>
      </w:r>
      <w:proofErr w:type="spellEnd"/>
      <w:r>
        <w:rPr>
          <w:spacing w:val="1"/>
          <w:sz w:val="24"/>
          <w:szCs w:val="24"/>
        </w:rPr>
        <w:t xml:space="preserve"> </w:t>
      </w:r>
      <w:proofErr w:type="spellStart"/>
      <w:r>
        <w:rPr>
          <w:rFonts w:ascii="Sylfaen" w:hAnsi="Sylfaen" w:cs="Sylfaen"/>
          <w:sz w:val="24"/>
          <w:szCs w:val="24"/>
        </w:rPr>
        <w:t>ფინანსური</w:t>
      </w:r>
      <w:proofErr w:type="spellEnd"/>
      <w:r>
        <w:rPr>
          <w:spacing w:val="1"/>
          <w:sz w:val="24"/>
          <w:szCs w:val="24"/>
        </w:rPr>
        <w:t xml:space="preserve"> </w:t>
      </w:r>
      <w:proofErr w:type="spellStart"/>
      <w:r>
        <w:rPr>
          <w:rFonts w:ascii="Sylfaen" w:hAnsi="Sylfaen" w:cs="Sylfaen"/>
          <w:sz w:val="24"/>
          <w:szCs w:val="24"/>
        </w:rPr>
        <w:t>უზრუნველყოფისათვის</w:t>
      </w:r>
      <w:proofErr w:type="spellEnd"/>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r>
        <w:rPr>
          <w:sz w:val="24"/>
          <w:szCs w:val="24"/>
        </w:rPr>
        <w:t>2021</w:t>
      </w:r>
      <w:r>
        <w:rPr>
          <w:spacing w:val="1"/>
          <w:sz w:val="24"/>
          <w:szCs w:val="24"/>
        </w:rPr>
        <w:t xml:space="preserve"> </w:t>
      </w:r>
      <w:proofErr w:type="spellStart"/>
      <w:r>
        <w:rPr>
          <w:rFonts w:ascii="Sylfaen" w:hAnsi="Sylfaen" w:cs="Sylfaen"/>
          <w:sz w:val="24"/>
          <w:szCs w:val="24"/>
        </w:rPr>
        <w:t>წლის</w:t>
      </w:r>
      <w:proofErr w:type="spellEnd"/>
      <w:r>
        <w:rPr>
          <w:spacing w:val="-57"/>
          <w:sz w:val="24"/>
          <w:szCs w:val="24"/>
        </w:rPr>
        <w:t xml:space="preserve"> </w:t>
      </w:r>
      <w:proofErr w:type="spellStart"/>
      <w:r>
        <w:rPr>
          <w:rFonts w:ascii="Sylfaen" w:hAnsi="Sylfaen" w:cs="Sylfaen"/>
          <w:sz w:val="24"/>
          <w:szCs w:val="24"/>
        </w:rPr>
        <w:t>ადგილობრივი</w:t>
      </w:r>
      <w:proofErr w:type="spellEnd"/>
      <w:r>
        <w:rPr>
          <w:spacing w:val="1"/>
          <w:sz w:val="24"/>
          <w:szCs w:val="24"/>
        </w:rPr>
        <w:t xml:space="preserve"> </w:t>
      </w:r>
      <w:proofErr w:type="spellStart"/>
      <w:r>
        <w:rPr>
          <w:rFonts w:ascii="Sylfaen" w:hAnsi="Sylfaen" w:cs="Sylfaen"/>
          <w:sz w:val="24"/>
          <w:szCs w:val="24"/>
        </w:rPr>
        <w:t>ბიუჯეტიდან</w:t>
      </w:r>
      <w:proofErr w:type="spellEnd"/>
      <w:r>
        <w:rPr>
          <w:spacing w:val="1"/>
          <w:sz w:val="24"/>
          <w:szCs w:val="24"/>
        </w:rPr>
        <w:t xml:space="preserve"> </w:t>
      </w:r>
      <w:proofErr w:type="spellStart"/>
      <w:r>
        <w:rPr>
          <w:rFonts w:ascii="Sylfaen" w:hAnsi="Sylfaen" w:cs="Sylfaen"/>
          <w:sz w:val="24"/>
          <w:szCs w:val="24"/>
        </w:rPr>
        <w:t>განისაზღვროს</w:t>
      </w:r>
      <w:proofErr w:type="spellEnd"/>
      <w:r>
        <w:rPr>
          <w:spacing w:val="1"/>
          <w:sz w:val="24"/>
          <w:szCs w:val="24"/>
        </w:rPr>
        <w:t xml:space="preserve"> </w:t>
      </w:r>
      <w:r>
        <w:rPr>
          <w:sz w:val="24"/>
          <w:szCs w:val="24"/>
        </w:rPr>
        <w:t xml:space="preserve">150.0 </w:t>
      </w:r>
      <w:proofErr w:type="spellStart"/>
      <w:r>
        <w:rPr>
          <w:rFonts w:ascii="Sylfaen" w:hAnsi="Sylfaen" w:cs="Sylfaen"/>
          <w:sz w:val="24"/>
          <w:szCs w:val="24"/>
        </w:rPr>
        <w:t>ათასი</w:t>
      </w:r>
      <w:proofErr w:type="spellEnd"/>
      <w:r>
        <w:rPr>
          <w:spacing w:val="1"/>
          <w:sz w:val="24"/>
          <w:szCs w:val="24"/>
        </w:rPr>
        <w:t xml:space="preserve"> </w:t>
      </w:r>
      <w:proofErr w:type="spellStart"/>
      <w:r>
        <w:rPr>
          <w:rFonts w:ascii="Sylfaen" w:hAnsi="Sylfaen" w:cs="Sylfaen"/>
          <w:sz w:val="24"/>
          <w:szCs w:val="24"/>
        </w:rPr>
        <w:t>ლარი</w:t>
      </w:r>
      <w:proofErr w:type="spellEnd"/>
      <w:r>
        <w:rPr>
          <w:sz w:val="24"/>
          <w:szCs w:val="24"/>
        </w:rPr>
        <w:t xml:space="preserve">, </w:t>
      </w:r>
      <w:proofErr w:type="spellStart"/>
      <w:r>
        <w:rPr>
          <w:rFonts w:ascii="Sylfaen" w:hAnsi="Sylfaen" w:cs="Sylfaen"/>
          <w:sz w:val="24"/>
          <w:szCs w:val="24"/>
        </w:rPr>
        <w:t>თანხების</w:t>
      </w:r>
      <w:proofErr w:type="spellEnd"/>
      <w:r>
        <w:rPr>
          <w:sz w:val="24"/>
          <w:szCs w:val="24"/>
        </w:rPr>
        <w:t xml:space="preserve"> </w:t>
      </w:r>
      <w:proofErr w:type="spellStart"/>
      <w:r>
        <w:rPr>
          <w:rFonts w:ascii="Sylfaen" w:hAnsi="Sylfaen" w:cs="Sylfaen"/>
          <w:sz w:val="24"/>
          <w:szCs w:val="24"/>
        </w:rPr>
        <w:t>გამოყოფა</w:t>
      </w:r>
      <w:proofErr w:type="spellEnd"/>
      <w:r>
        <w:rPr>
          <w:sz w:val="24"/>
          <w:szCs w:val="24"/>
        </w:rPr>
        <w:t xml:space="preserve"> </w:t>
      </w:r>
      <w:proofErr w:type="spellStart"/>
      <w:r>
        <w:rPr>
          <w:rFonts w:ascii="Sylfaen" w:hAnsi="Sylfaen" w:cs="Sylfaen"/>
          <w:sz w:val="24"/>
          <w:szCs w:val="24"/>
        </w:rPr>
        <w:t>განხორციელდეს</w:t>
      </w:r>
      <w:proofErr w:type="spellEnd"/>
      <w:r>
        <w:rPr>
          <w:spacing w:val="-57"/>
          <w:sz w:val="24"/>
          <w:szCs w:val="24"/>
        </w:rPr>
        <w:t xml:space="preserve"> </w:t>
      </w:r>
      <w:proofErr w:type="spellStart"/>
      <w:r>
        <w:rPr>
          <w:rFonts w:ascii="Sylfaen" w:hAnsi="Sylfaen" w:cs="Sylfaen"/>
          <w:sz w:val="24"/>
          <w:szCs w:val="24"/>
        </w:rPr>
        <w:t>ქალაქ</w:t>
      </w:r>
      <w:proofErr w:type="spellEnd"/>
      <w:r>
        <w:rPr>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მერის</w:t>
      </w:r>
      <w:proofErr w:type="spellEnd"/>
      <w:r>
        <w:rPr>
          <w:sz w:val="24"/>
          <w:szCs w:val="24"/>
        </w:rPr>
        <w:t xml:space="preserve"> </w:t>
      </w:r>
      <w:proofErr w:type="spellStart"/>
      <w:r>
        <w:rPr>
          <w:rFonts w:ascii="Sylfaen" w:hAnsi="Sylfaen" w:cs="Sylfaen"/>
          <w:sz w:val="24"/>
          <w:szCs w:val="24"/>
        </w:rPr>
        <w:t>ინდივიდუალური</w:t>
      </w:r>
      <w:proofErr w:type="spellEnd"/>
      <w:r>
        <w:rPr>
          <w:sz w:val="24"/>
          <w:szCs w:val="24"/>
        </w:rPr>
        <w:t xml:space="preserve"> </w:t>
      </w:r>
      <w:proofErr w:type="spellStart"/>
      <w:r>
        <w:rPr>
          <w:rFonts w:ascii="Sylfaen" w:hAnsi="Sylfaen" w:cs="Sylfaen"/>
          <w:sz w:val="24"/>
          <w:szCs w:val="24"/>
        </w:rPr>
        <w:t>სამართლებრივი</w:t>
      </w:r>
      <w:proofErr w:type="spellEnd"/>
      <w:r>
        <w:rPr>
          <w:sz w:val="24"/>
          <w:szCs w:val="24"/>
        </w:rPr>
        <w:t xml:space="preserve"> </w:t>
      </w:r>
      <w:proofErr w:type="spellStart"/>
      <w:r>
        <w:rPr>
          <w:rFonts w:ascii="Sylfaen" w:hAnsi="Sylfaen" w:cs="Sylfaen"/>
          <w:sz w:val="24"/>
          <w:szCs w:val="24"/>
        </w:rPr>
        <w:t>აქტის</w:t>
      </w:r>
      <w:proofErr w:type="spellEnd"/>
      <w:r>
        <w:rPr>
          <w:sz w:val="24"/>
          <w:szCs w:val="24"/>
        </w:rPr>
        <w:t xml:space="preserve"> </w:t>
      </w:r>
      <w:proofErr w:type="spellStart"/>
      <w:r>
        <w:rPr>
          <w:rFonts w:ascii="Sylfaen" w:hAnsi="Sylfaen" w:cs="Sylfaen"/>
          <w:sz w:val="24"/>
          <w:szCs w:val="24"/>
        </w:rPr>
        <w:t>საფუძველზე</w:t>
      </w:r>
      <w:proofErr w:type="spellEnd"/>
      <w:r>
        <w:rPr>
          <w:sz w:val="24"/>
          <w:szCs w:val="24"/>
        </w:rPr>
        <w:t>.</w:t>
      </w:r>
      <w:r>
        <w:rPr>
          <w:spacing w:val="1"/>
          <w:sz w:val="24"/>
          <w:szCs w:val="24"/>
        </w:rPr>
        <w:t xml:space="preserve"> </w:t>
      </w:r>
      <w:proofErr w:type="spellStart"/>
      <w:r>
        <w:rPr>
          <w:rFonts w:ascii="Sylfaen" w:eastAsia="Segoe UI Symbol" w:hAnsi="Sylfaen" w:cs="Sylfaen"/>
          <w:sz w:val="24"/>
          <w:szCs w:val="24"/>
        </w:rPr>
        <w:t>მუხლი</w:t>
      </w:r>
      <w:proofErr w:type="spellEnd"/>
      <w:r>
        <w:rPr>
          <w:rFonts w:ascii="Segoe UI Symbol" w:eastAsia="Segoe UI Symbol" w:hAnsi="Segoe UI Symbol" w:cs="Segoe UI Symbol"/>
          <w:spacing w:val="-9"/>
          <w:sz w:val="24"/>
          <w:szCs w:val="24"/>
        </w:rPr>
        <w:t xml:space="preserve"> </w:t>
      </w:r>
      <w:r>
        <w:rPr>
          <w:rFonts w:ascii="Segoe UI Symbol" w:eastAsia="Segoe UI Symbol" w:hAnsi="Segoe UI Symbol" w:cs="Segoe UI Symbol"/>
          <w:sz w:val="24"/>
          <w:szCs w:val="24"/>
        </w:rPr>
        <w:t>24</w:t>
      </w:r>
    </w:p>
    <w:p w14:paraId="6453B2E7" w14:textId="77777777" w:rsidR="00421C82" w:rsidRDefault="00421C82" w:rsidP="00421C82">
      <w:pPr>
        <w:spacing w:before="15" w:line="216" w:lineRule="auto"/>
        <w:ind w:left="110" w:right="151"/>
        <w:jc w:val="both"/>
        <w:rPr>
          <w:sz w:val="24"/>
          <w:szCs w:val="24"/>
        </w:rPr>
      </w:pPr>
      <w:proofErr w:type="spellStart"/>
      <w:r>
        <w:rPr>
          <w:rFonts w:ascii="Sylfaen" w:hAnsi="Sylfaen" w:cs="Sylfaen"/>
          <w:sz w:val="24"/>
          <w:szCs w:val="24"/>
        </w:rPr>
        <w:t>გათვალისწინებულ</w:t>
      </w:r>
      <w:proofErr w:type="spellEnd"/>
      <w:r>
        <w:rPr>
          <w:spacing w:val="1"/>
          <w:sz w:val="24"/>
          <w:szCs w:val="24"/>
        </w:rPr>
        <w:t xml:space="preserve"> </w:t>
      </w:r>
      <w:proofErr w:type="spellStart"/>
      <w:r>
        <w:rPr>
          <w:rFonts w:ascii="Sylfaen" w:hAnsi="Sylfaen" w:cs="Sylfaen"/>
          <w:sz w:val="24"/>
          <w:szCs w:val="24"/>
        </w:rPr>
        <w:t>იქნეს</w:t>
      </w:r>
      <w:proofErr w:type="spellEnd"/>
      <w:r>
        <w:rPr>
          <w:sz w:val="24"/>
          <w:szCs w:val="24"/>
        </w:rPr>
        <w:t>,</w:t>
      </w:r>
      <w:r>
        <w:rPr>
          <w:spacing w:val="1"/>
          <w:sz w:val="24"/>
          <w:szCs w:val="24"/>
        </w:rPr>
        <w:t xml:space="preserve"> </w:t>
      </w:r>
      <w:proofErr w:type="spellStart"/>
      <w:r>
        <w:rPr>
          <w:rFonts w:ascii="Sylfaen" w:hAnsi="Sylfaen" w:cs="Sylfaen"/>
          <w:sz w:val="24"/>
          <w:szCs w:val="24"/>
        </w:rPr>
        <w:t>რომ</w:t>
      </w:r>
      <w:proofErr w:type="spellEnd"/>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ქუთაისში</w:t>
      </w:r>
      <w:proofErr w:type="spellEnd"/>
      <w:r>
        <w:rPr>
          <w:spacing w:val="1"/>
          <w:sz w:val="24"/>
          <w:szCs w:val="24"/>
        </w:rPr>
        <w:t xml:space="preserve"> </w:t>
      </w:r>
      <w:r>
        <w:rPr>
          <w:sz w:val="24"/>
          <w:szCs w:val="24"/>
        </w:rPr>
        <w:t>2015–2018</w:t>
      </w:r>
      <w:r>
        <w:rPr>
          <w:spacing w:val="1"/>
          <w:sz w:val="24"/>
          <w:szCs w:val="24"/>
        </w:rPr>
        <w:t xml:space="preserve"> </w:t>
      </w:r>
      <w:proofErr w:type="spellStart"/>
      <w:r>
        <w:rPr>
          <w:rFonts w:ascii="Sylfaen" w:hAnsi="Sylfaen" w:cs="Sylfaen"/>
          <w:sz w:val="24"/>
          <w:szCs w:val="24"/>
        </w:rPr>
        <w:t>წლებში</w:t>
      </w:r>
      <w:proofErr w:type="spellEnd"/>
      <w:r>
        <w:rPr>
          <w:spacing w:val="1"/>
          <w:sz w:val="24"/>
          <w:szCs w:val="24"/>
        </w:rPr>
        <w:t xml:space="preserve"> </w:t>
      </w:r>
      <w:proofErr w:type="spellStart"/>
      <w:r>
        <w:rPr>
          <w:rFonts w:ascii="Sylfaen" w:hAnsi="Sylfaen" w:cs="Sylfaen"/>
          <w:sz w:val="24"/>
          <w:szCs w:val="24"/>
        </w:rPr>
        <w:t>განხორციელებული</w:t>
      </w:r>
      <w:proofErr w:type="spellEnd"/>
      <w:r>
        <w:rPr>
          <w:spacing w:val="1"/>
          <w:sz w:val="24"/>
          <w:szCs w:val="24"/>
        </w:rPr>
        <w:t xml:space="preserve"> </w:t>
      </w:r>
      <w:proofErr w:type="spellStart"/>
      <w:r>
        <w:rPr>
          <w:rFonts w:ascii="Sylfaen" w:hAnsi="Sylfaen" w:cs="Sylfaen"/>
          <w:sz w:val="24"/>
          <w:szCs w:val="24"/>
        </w:rPr>
        <w:t>პროექტებისათვის</w:t>
      </w:r>
      <w:proofErr w:type="spellEnd"/>
      <w:r>
        <w:rPr>
          <w:sz w:val="24"/>
          <w:szCs w:val="24"/>
        </w:rPr>
        <w:t xml:space="preserve"> (</w:t>
      </w:r>
      <w:proofErr w:type="spellStart"/>
      <w:r>
        <w:rPr>
          <w:rFonts w:ascii="Sylfaen" w:hAnsi="Sylfaen" w:cs="Sylfaen"/>
          <w:sz w:val="24"/>
          <w:szCs w:val="24"/>
        </w:rPr>
        <w:t>ნიკეას</w:t>
      </w:r>
      <w:proofErr w:type="spellEnd"/>
      <w:r>
        <w:rPr>
          <w:sz w:val="24"/>
          <w:szCs w:val="24"/>
        </w:rPr>
        <w:t xml:space="preserve"> </w:t>
      </w:r>
      <w:proofErr w:type="spellStart"/>
      <w:r>
        <w:rPr>
          <w:rFonts w:ascii="Sylfaen" w:hAnsi="Sylfaen" w:cs="Sylfaen"/>
          <w:sz w:val="24"/>
          <w:szCs w:val="24"/>
        </w:rPr>
        <w:t>ქუჩის</w:t>
      </w:r>
      <w:proofErr w:type="spellEnd"/>
      <w:r>
        <w:rPr>
          <w:sz w:val="24"/>
          <w:szCs w:val="24"/>
        </w:rPr>
        <w:t xml:space="preserve"> </w:t>
      </w:r>
      <w:proofErr w:type="spellStart"/>
      <w:r>
        <w:rPr>
          <w:rFonts w:ascii="Sylfaen" w:hAnsi="Sylfaen" w:cs="Sylfaen"/>
          <w:sz w:val="24"/>
          <w:szCs w:val="24"/>
        </w:rPr>
        <w:t>რეაბილიტაცია</w:t>
      </w:r>
      <w:proofErr w:type="spellEnd"/>
      <w:r>
        <w:rPr>
          <w:sz w:val="24"/>
          <w:szCs w:val="24"/>
        </w:rPr>
        <w:t xml:space="preserve">, </w:t>
      </w:r>
      <w:proofErr w:type="spellStart"/>
      <w:r>
        <w:rPr>
          <w:rFonts w:ascii="Sylfaen" w:hAnsi="Sylfaen" w:cs="Sylfaen"/>
          <w:sz w:val="24"/>
          <w:szCs w:val="24"/>
        </w:rPr>
        <w:t>ააიპ</w:t>
      </w:r>
      <w:proofErr w:type="spellEnd"/>
      <w:r>
        <w:rPr>
          <w:sz w:val="24"/>
          <w:szCs w:val="24"/>
        </w:rPr>
        <w:t xml:space="preserve"> „</w:t>
      </w:r>
      <w:proofErr w:type="spellStart"/>
      <w:r>
        <w:rPr>
          <w:rFonts w:ascii="Sylfaen" w:hAnsi="Sylfaen" w:cs="Sylfaen"/>
          <w:sz w:val="24"/>
          <w:szCs w:val="24"/>
        </w:rPr>
        <w:t>სპეციალური</w:t>
      </w:r>
      <w:proofErr w:type="spellEnd"/>
      <w:r>
        <w:rPr>
          <w:sz w:val="24"/>
          <w:szCs w:val="24"/>
        </w:rPr>
        <w:t xml:space="preserve"> </w:t>
      </w:r>
      <w:proofErr w:type="spellStart"/>
      <w:proofErr w:type="gramStart"/>
      <w:r>
        <w:rPr>
          <w:rFonts w:ascii="Sylfaen" w:hAnsi="Sylfaen" w:cs="Sylfaen"/>
          <w:sz w:val="24"/>
          <w:szCs w:val="24"/>
        </w:rPr>
        <w:t>სერვისებისათვის</w:t>
      </w:r>
      <w:proofErr w:type="spellEnd"/>
      <w:r>
        <w:rPr>
          <w:sz w:val="24"/>
          <w:szCs w:val="24"/>
        </w:rPr>
        <w:t xml:space="preserve">“ </w:t>
      </w:r>
      <w:proofErr w:type="spellStart"/>
      <w:r>
        <w:rPr>
          <w:rFonts w:ascii="Sylfaen" w:hAnsi="Sylfaen" w:cs="Sylfaen"/>
          <w:sz w:val="24"/>
          <w:szCs w:val="24"/>
        </w:rPr>
        <w:t>შეძენილი</w:t>
      </w:r>
      <w:proofErr w:type="spellEnd"/>
      <w:proofErr w:type="gramEnd"/>
      <w:r>
        <w:rPr>
          <w:sz w:val="24"/>
          <w:szCs w:val="24"/>
        </w:rPr>
        <w:t xml:space="preserve"> </w:t>
      </w:r>
      <w:proofErr w:type="spellStart"/>
      <w:r>
        <w:rPr>
          <w:rFonts w:ascii="Sylfaen" w:hAnsi="Sylfaen" w:cs="Sylfaen"/>
          <w:sz w:val="24"/>
          <w:szCs w:val="24"/>
        </w:rPr>
        <w:t>სპეც</w:t>
      </w:r>
      <w:proofErr w:type="spellEnd"/>
      <w:r>
        <w:rPr>
          <w:sz w:val="24"/>
          <w:szCs w:val="24"/>
        </w:rPr>
        <w:t>.</w:t>
      </w:r>
      <w:r>
        <w:rPr>
          <w:spacing w:val="-57"/>
          <w:sz w:val="24"/>
          <w:szCs w:val="24"/>
        </w:rPr>
        <w:t xml:space="preserve"> </w:t>
      </w:r>
      <w:proofErr w:type="spellStart"/>
      <w:r>
        <w:rPr>
          <w:rFonts w:ascii="Sylfaen" w:hAnsi="Sylfaen" w:cs="Sylfaen"/>
          <w:sz w:val="24"/>
          <w:szCs w:val="24"/>
        </w:rPr>
        <w:t>ტექნიკა</w:t>
      </w:r>
      <w:proofErr w:type="spellEnd"/>
      <w:r>
        <w:rPr>
          <w:sz w:val="24"/>
          <w:szCs w:val="24"/>
        </w:rPr>
        <w:t>)</w:t>
      </w:r>
      <w:r>
        <w:rPr>
          <w:spacing w:val="1"/>
          <w:sz w:val="24"/>
          <w:szCs w:val="24"/>
        </w:rPr>
        <w:t xml:space="preserve"> </w:t>
      </w:r>
      <w:proofErr w:type="spellStart"/>
      <w:r>
        <w:rPr>
          <w:rFonts w:ascii="Sylfaen" w:hAnsi="Sylfaen" w:cs="Sylfaen"/>
          <w:sz w:val="24"/>
          <w:szCs w:val="24"/>
        </w:rPr>
        <w:t>აღებული</w:t>
      </w:r>
      <w:proofErr w:type="spellEnd"/>
      <w:r>
        <w:rPr>
          <w:spacing w:val="1"/>
          <w:sz w:val="24"/>
          <w:szCs w:val="24"/>
        </w:rPr>
        <w:t xml:space="preserve"> </w:t>
      </w:r>
      <w:proofErr w:type="spellStart"/>
      <w:r>
        <w:rPr>
          <w:rFonts w:ascii="Sylfaen" w:hAnsi="Sylfaen" w:cs="Sylfaen"/>
          <w:sz w:val="24"/>
          <w:szCs w:val="24"/>
        </w:rPr>
        <w:t>ვალდებულების</w:t>
      </w:r>
      <w:proofErr w:type="spellEnd"/>
      <w:r>
        <w:rPr>
          <w:spacing w:val="1"/>
          <w:sz w:val="24"/>
          <w:szCs w:val="24"/>
        </w:rPr>
        <w:t xml:space="preserve"> </w:t>
      </w:r>
      <w:proofErr w:type="spellStart"/>
      <w:r>
        <w:rPr>
          <w:rFonts w:ascii="Sylfaen" w:hAnsi="Sylfaen" w:cs="Sylfaen"/>
          <w:sz w:val="24"/>
          <w:szCs w:val="24"/>
        </w:rPr>
        <w:t>დასაფინანსებლად</w:t>
      </w:r>
      <w:proofErr w:type="spellEnd"/>
      <w:r>
        <w:rPr>
          <w:spacing w:val="1"/>
          <w:sz w:val="24"/>
          <w:szCs w:val="24"/>
        </w:rPr>
        <w:t xml:space="preserve"> </w:t>
      </w:r>
      <w:r>
        <w:rPr>
          <w:sz w:val="24"/>
          <w:szCs w:val="24"/>
        </w:rPr>
        <w:t>(</w:t>
      </w:r>
      <w:proofErr w:type="spellStart"/>
      <w:r>
        <w:rPr>
          <w:rFonts w:ascii="Sylfaen" w:hAnsi="Sylfaen" w:cs="Sylfaen"/>
          <w:sz w:val="24"/>
          <w:szCs w:val="24"/>
        </w:rPr>
        <w:t>მათ</w:t>
      </w:r>
      <w:proofErr w:type="spellEnd"/>
      <w:r>
        <w:rPr>
          <w:spacing w:val="1"/>
          <w:sz w:val="24"/>
          <w:szCs w:val="24"/>
        </w:rPr>
        <w:t xml:space="preserve"> </w:t>
      </w:r>
      <w:proofErr w:type="spellStart"/>
      <w:r>
        <w:rPr>
          <w:rFonts w:ascii="Sylfaen" w:hAnsi="Sylfaen" w:cs="Sylfaen"/>
          <w:sz w:val="24"/>
          <w:szCs w:val="24"/>
        </w:rPr>
        <w:t>შორის</w:t>
      </w:r>
      <w:proofErr w:type="spellEnd"/>
      <w:r>
        <w:rPr>
          <w:sz w:val="24"/>
          <w:szCs w:val="24"/>
        </w:rPr>
        <w:t>:</w:t>
      </w:r>
      <w:r>
        <w:rPr>
          <w:spacing w:val="1"/>
          <w:sz w:val="24"/>
          <w:szCs w:val="24"/>
        </w:rPr>
        <w:t xml:space="preserve"> </w:t>
      </w:r>
      <w:proofErr w:type="spellStart"/>
      <w:r>
        <w:rPr>
          <w:rFonts w:ascii="Sylfaen" w:hAnsi="Sylfaen" w:cs="Sylfaen"/>
          <w:sz w:val="24"/>
          <w:szCs w:val="24"/>
        </w:rPr>
        <w:t>სესხის</w:t>
      </w:r>
      <w:proofErr w:type="spellEnd"/>
      <w:r>
        <w:rPr>
          <w:spacing w:val="1"/>
          <w:sz w:val="24"/>
          <w:szCs w:val="24"/>
        </w:rPr>
        <w:t xml:space="preserve"> </w:t>
      </w:r>
      <w:proofErr w:type="spellStart"/>
      <w:r>
        <w:rPr>
          <w:rFonts w:ascii="Sylfaen" w:hAnsi="Sylfaen" w:cs="Sylfaen"/>
          <w:sz w:val="24"/>
          <w:szCs w:val="24"/>
        </w:rPr>
        <w:t>ძირითადი</w:t>
      </w:r>
      <w:proofErr w:type="spellEnd"/>
      <w:r>
        <w:rPr>
          <w:spacing w:val="1"/>
          <w:sz w:val="24"/>
          <w:szCs w:val="24"/>
        </w:rPr>
        <w:t xml:space="preserve"> </w:t>
      </w:r>
      <w:proofErr w:type="spellStart"/>
      <w:r>
        <w:rPr>
          <w:rFonts w:ascii="Sylfaen" w:hAnsi="Sylfaen" w:cs="Sylfaen"/>
          <w:sz w:val="24"/>
          <w:szCs w:val="24"/>
        </w:rPr>
        <w:t>თანხა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დარიცხული</w:t>
      </w:r>
      <w:proofErr w:type="spellEnd"/>
      <w:r>
        <w:rPr>
          <w:sz w:val="24"/>
          <w:szCs w:val="24"/>
        </w:rPr>
        <w:t xml:space="preserve"> </w:t>
      </w:r>
      <w:proofErr w:type="spellStart"/>
      <w:r>
        <w:rPr>
          <w:rFonts w:ascii="Sylfaen" w:hAnsi="Sylfaen" w:cs="Sylfaen"/>
          <w:sz w:val="24"/>
          <w:szCs w:val="24"/>
        </w:rPr>
        <w:t>პროცენტი</w:t>
      </w:r>
      <w:proofErr w:type="spellEnd"/>
      <w:r>
        <w:rPr>
          <w:sz w:val="24"/>
          <w:szCs w:val="24"/>
        </w:rPr>
        <w:t xml:space="preserve">) </w:t>
      </w:r>
      <w:proofErr w:type="spellStart"/>
      <w:r>
        <w:rPr>
          <w:rFonts w:ascii="Sylfaen" w:hAnsi="Sylfaen" w:cs="Sylfaen"/>
          <w:sz w:val="24"/>
          <w:szCs w:val="24"/>
        </w:rPr>
        <w:t>განსაზღვრულია</w:t>
      </w:r>
      <w:proofErr w:type="spellEnd"/>
      <w:r>
        <w:rPr>
          <w:sz w:val="24"/>
          <w:szCs w:val="24"/>
        </w:rPr>
        <w:t xml:space="preserve"> 865.0 </w:t>
      </w:r>
      <w:proofErr w:type="spellStart"/>
      <w:r>
        <w:rPr>
          <w:rFonts w:ascii="Sylfaen" w:hAnsi="Sylfaen" w:cs="Sylfaen"/>
          <w:sz w:val="24"/>
          <w:szCs w:val="24"/>
        </w:rPr>
        <w:t>ათასი</w:t>
      </w:r>
      <w:proofErr w:type="spellEnd"/>
      <w:r>
        <w:rPr>
          <w:spacing w:val="1"/>
          <w:sz w:val="24"/>
          <w:szCs w:val="24"/>
        </w:rPr>
        <w:t xml:space="preserve"> </w:t>
      </w:r>
      <w:proofErr w:type="spellStart"/>
      <w:r>
        <w:rPr>
          <w:rFonts w:ascii="Sylfaen" w:hAnsi="Sylfaen" w:cs="Sylfaen"/>
          <w:sz w:val="24"/>
          <w:szCs w:val="24"/>
        </w:rPr>
        <w:t>ლარი</w:t>
      </w:r>
      <w:proofErr w:type="spellEnd"/>
      <w:r>
        <w:rPr>
          <w:sz w:val="24"/>
          <w:szCs w:val="24"/>
        </w:rPr>
        <w:t xml:space="preserve">. </w:t>
      </w:r>
      <w:proofErr w:type="spellStart"/>
      <w:r>
        <w:rPr>
          <w:rFonts w:ascii="Sylfaen" w:hAnsi="Sylfaen" w:cs="Sylfaen"/>
          <w:sz w:val="24"/>
          <w:szCs w:val="24"/>
        </w:rPr>
        <w:t>დაფინანსება</w:t>
      </w:r>
      <w:proofErr w:type="spellEnd"/>
      <w:r>
        <w:rPr>
          <w:sz w:val="24"/>
          <w:szCs w:val="24"/>
        </w:rPr>
        <w:t xml:space="preserve"> </w:t>
      </w:r>
      <w:proofErr w:type="spellStart"/>
      <w:r>
        <w:rPr>
          <w:rFonts w:ascii="Sylfaen" w:hAnsi="Sylfaen" w:cs="Sylfaen"/>
          <w:sz w:val="24"/>
          <w:szCs w:val="24"/>
        </w:rPr>
        <w:t>მოხდეს</w:t>
      </w:r>
      <w:proofErr w:type="spellEnd"/>
      <w:r>
        <w:rPr>
          <w:spacing w:val="1"/>
          <w:sz w:val="24"/>
          <w:szCs w:val="24"/>
        </w:rPr>
        <w:t xml:space="preserve"> </w:t>
      </w:r>
      <w:proofErr w:type="spellStart"/>
      <w:r>
        <w:rPr>
          <w:rFonts w:ascii="Sylfaen" w:hAnsi="Sylfaen" w:cs="Sylfaen"/>
          <w:sz w:val="24"/>
          <w:szCs w:val="24"/>
        </w:rPr>
        <w:t>მუნიციპალური</w:t>
      </w:r>
      <w:proofErr w:type="spellEnd"/>
      <w:r>
        <w:rPr>
          <w:spacing w:val="1"/>
          <w:sz w:val="24"/>
          <w:szCs w:val="24"/>
        </w:rPr>
        <w:t xml:space="preserve"> </w:t>
      </w:r>
      <w:proofErr w:type="spellStart"/>
      <w:r>
        <w:rPr>
          <w:rFonts w:ascii="Sylfaen" w:hAnsi="Sylfaen" w:cs="Sylfaen"/>
          <w:sz w:val="24"/>
          <w:szCs w:val="24"/>
        </w:rPr>
        <w:t>განვითარების</w:t>
      </w:r>
      <w:proofErr w:type="spellEnd"/>
      <w:r>
        <w:rPr>
          <w:spacing w:val="1"/>
          <w:sz w:val="24"/>
          <w:szCs w:val="24"/>
        </w:rPr>
        <w:t xml:space="preserve"> </w:t>
      </w:r>
      <w:proofErr w:type="spellStart"/>
      <w:r>
        <w:rPr>
          <w:rFonts w:ascii="Sylfaen" w:hAnsi="Sylfaen" w:cs="Sylfaen"/>
          <w:sz w:val="24"/>
          <w:szCs w:val="24"/>
        </w:rPr>
        <w:t>ფონდსა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მერიას</w:t>
      </w:r>
      <w:proofErr w:type="spellEnd"/>
      <w:r>
        <w:rPr>
          <w:spacing w:val="1"/>
          <w:sz w:val="24"/>
          <w:szCs w:val="24"/>
        </w:rPr>
        <w:t xml:space="preserve"> </w:t>
      </w:r>
      <w:proofErr w:type="spellStart"/>
      <w:r>
        <w:rPr>
          <w:rFonts w:ascii="Sylfaen" w:hAnsi="Sylfaen" w:cs="Sylfaen"/>
          <w:sz w:val="24"/>
          <w:szCs w:val="24"/>
        </w:rPr>
        <w:t>შორის</w:t>
      </w:r>
      <w:proofErr w:type="spellEnd"/>
      <w:r>
        <w:rPr>
          <w:spacing w:val="1"/>
          <w:sz w:val="24"/>
          <w:szCs w:val="24"/>
        </w:rPr>
        <w:t xml:space="preserve"> </w:t>
      </w:r>
      <w:proofErr w:type="spellStart"/>
      <w:r>
        <w:rPr>
          <w:rFonts w:ascii="Sylfaen" w:hAnsi="Sylfaen" w:cs="Sylfaen"/>
          <w:sz w:val="24"/>
          <w:szCs w:val="24"/>
        </w:rPr>
        <w:t>გაფორმებული</w:t>
      </w:r>
      <w:proofErr w:type="spellEnd"/>
      <w:r>
        <w:rPr>
          <w:spacing w:val="1"/>
          <w:sz w:val="24"/>
          <w:szCs w:val="24"/>
        </w:rPr>
        <w:t xml:space="preserve"> </w:t>
      </w:r>
      <w:proofErr w:type="spellStart"/>
      <w:r>
        <w:rPr>
          <w:rFonts w:ascii="Sylfaen" w:hAnsi="Sylfaen" w:cs="Sylfaen"/>
          <w:sz w:val="24"/>
          <w:szCs w:val="24"/>
        </w:rPr>
        <w:t>ხელშეკრულებისა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სესხის</w:t>
      </w:r>
      <w:proofErr w:type="spellEnd"/>
      <w:r>
        <w:rPr>
          <w:sz w:val="24"/>
          <w:szCs w:val="24"/>
        </w:rPr>
        <w:t xml:space="preserve"> </w:t>
      </w:r>
      <w:proofErr w:type="spellStart"/>
      <w:r>
        <w:rPr>
          <w:rFonts w:ascii="Sylfaen" w:hAnsi="Sylfaen" w:cs="Sylfaen"/>
          <w:sz w:val="24"/>
          <w:szCs w:val="24"/>
        </w:rPr>
        <w:t>მორიგების</w:t>
      </w:r>
      <w:proofErr w:type="spellEnd"/>
      <w:r>
        <w:rPr>
          <w:sz w:val="24"/>
          <w:szCs w:val="24"/>
        </w:rPr>
        <w:t xml:space="preserve"> </w:t>
      </w:r>
      <w:proofErr w:type="spellStart"/>
      <w:r>
        <w:rPr>
          <w:rFonts w:ascii="Sylfaen" w:hAnsi="Sylfaen" w:cs="Sylfaen"/>
          <w:sz w:val="24"/>
          <w:szCs w:val="24"/>
        </w:rPr>
        <w:t>გრაფიკების</w:t>
      </w:r>
      <w:proofErr w:type="spellEnd"/>
      <w:r>
        <w:rPr>
          <w:sz w:val="24"/>
          <w:szCs w:val="24"/>
        </w:rPr>
        <w:t xml:space="preserve"> </w:t>
      </w:r>
      <w:proofErr w:type="spellStart"/>
      <w:r>
        <w:rPr>
          <w:rFonts w:ascii="Sylfaen" w:hAnsi="Sylfaen" w:cs="Sylfaen"/>
          <w:sz w:val="24"/>
          <w:szCs w:val="24"/>
        </w:rPr>
        <w:t>მიხედვით</w:t>
      </w:r>
      <w:proofErr w:type="spellEnd"/>
      <w:r>
        <w:rPr>
          <w:sz w:val="24"/>
          <w:szCs w:val="24"/>
        </w:rPr>
        <w:t xml:space="preserve">, </w:t>
      </w:r>
      <w:proofErr w:type="spellStart"/>
      <w:r>
        <w:rPr>
          <w:rFonts w:ascii="Sylfaen" w:hAnsi="Sylfaen" w:cs="Sylfaen"/>
          <w:sz w:val="24"/>
          <w:szCs w:val="24"/>
        </w:rPr>
        <w:t>ქალაქ</w:t>
      </w:r>
      <w:proofErr w:type="spellEnd"/>
      <w:r>
        <w:rPr>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მერიის</w:t>
      </w:r>
      <w:proofErr w:type="spellEnd"/>
      <w:r>
        <w:rPr>
          <w:spacing w:val="1"/>
          <w:sz w:val="24"/>
          <w:szCs w:val="24"/>
        </w:rPr>
        <w:t xml:space="preserve"> </w:t>
      </w:r>
      <w:proofErr w:type="spellStart"/>
      <w:r>
        <w:rPr>
          <w:rFonts w:ascii="Sylfaen" w:hAnsi="Sylfaen" w:cs="Sylfaen"/>
          <w:sz w:val="24"/>
          <w:szCs w:val="24"/>
        </w:rPr>
        <w:t>პირველადი</w:t>
      </w:r>
      <w:proofErr w:type="spellEnd"/>
      <w:r>
        <w:rPr>
          <w:spacing w:val="1"/>
          <w:sz w:val="24"/>
          <w:szCs w:val="24"/>
        </w:rPr>
        <w:t xml:space="preserve"> </w:t>
      </w:r>
      <w:proofErr w:type="spellStart"/>
      <w:r>
        <w:rPr>
          <w:rFonts w:ascii="Sylfaen" w:hAnsi="Sylfaen" w:cs="Sylfaen"/>
          <w:sz w:val="24"/>
          <w:szCs w:val="24"/>
        </w:rPr>
        <w:t>სტრუქტურული</w:t>
      </w:r>
      <w:proofErr w:type="spellEnd"/>
      <w:r>
        <w:rPr>
          <w:spacing w:val="1"/>
          <w:sz w:val="24"/>
          <w:szCs w:val="24"/>
        </w:rPr>
        <w:t xml:space="preserve"> </w:t>
      </w:r>
      <w:proofErr w:type="spellStart"/>
      <w:r>
        <w:rPr>
          <w:rFonts w:ascii="Sylfaen" w:hAnsi="Sylfaen" w:cs="Sylfaen"/>
          <w:sz w:val="24"/>
          <w:szCs w:val="24"/>
        </w:rPr>
        <w:t>ერთეულის</w:t>
      </w:r>
      <w:proofErr w:type="spellEnd"/>
      <w:r>
        <w:rPr>
          <w:spacing w:val="1"/>
          <w:sz w:val="24"/>
          <w:szCs w:val="24"/>
        </w:rPr>
        <w:t xml:space="preserve"> </w:t>
      </w:r>
      <w:r>
        <w:rPr>
          <w:sz w:val="24"/>
          <w:szCs w:val="24"/>
        </w:rPr>
        <w:t>–</w:t>
      </w:r>
      <w:r>
        <w:rPr>
          <w:spacing w:val="1"/>
          <w:sz w:val="24"/>
          <w:szCs w:val="24"/>
        </w:rPr>
        <w:t xml:space="preserve"> </w:t>
      </w:r>
      <w:proofErr w:type="spellStart"/>
      <w:r>
        <w:rPr>
          <w:rFonts w:ascii="Sylfaen" w:hAnsi="Sylfaen" w:cs="Sylfaen"/>
          <w:sz w:val="24"/>
          <w:szCs w:val="24"/>
        </w:rPr>
        <w:t>საფინანსო</w:t>
      </w:r>
      <w:proofErr w:type="spellEnd"/>
      <w:r>
        <w:rPr>
          <w:spacing w:val="1"/>
          <w:sz w:val="24"/>
          <w:szCs w:val="24"/>
        </w:rPr>
        <w:t xml:space="preserve"> </w:t>
      </w:r>
      <w:proofErr w:type="spellStart"/>
      <w:r>
        <w:rPr>
          <w:rFonts w:ascii="Sylfaen" w:hAnsi="Sylfaen" w:cs="Sylfaen"/>
          <w:sz w:val="24"/>
          <w:szCs w:val="24"/>
        </w:rPr>
        <w:t>პოლიტიკისა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სახელმწიფო</w:t>
      </w:r>
      <w:proofErr w:type="spellEnd"/>
      <w:r>
        <w:rPr>
          <w:spacing w:val="1"/>
          <w:sz w:val="24"/>
          <w:szCs w:val="24"/>
        </w:rPr>
        <w:t xml:space="preserve"> </w:t>
      </w:r>
      <w:proofErr w:type="spellStart"/>
      <w:r>
        <w:rPr>
          <w:rFonts w:ascii="Sylfaen" w:hAnsi="Sylfaen" w:cs="Sylfaen"/>
          <w:sz w:val="24"/>
          <w:szCs w:val="24"/>
        </w:rPr>
        <w:t>შესყიდვების</w:t>
      </w:r>
      <w:proofErr w:type="spellEnd"/>
      <w:r>
        <w:rPr>
          <w:spacing w:val="-2"/>
          <w:sz w:val="24"/>
          <w:szCs w:val="24"/>
        </w:rPr>
        <w:t xml:space="preserve"> </w:t>
      </w:r>
      <w:proofErr w:type="spellStart"/>
      <w:r>
        <w:rPr>
          <w:rFonts w:ascii="Sylfaen" w:hAnsi="Sylfaen" w:cs="Sylfaen"/>
          <w:sz w:val="24"/>
          <w:szCs w:val="24"/>
        </w:rPr>
        <w:t>სამსახურის</w:t>
      </w:r>
      <w:proofErr w:type="spellEnd"/>
      <w:r>
        <w:rPr>
          <w:spacing w:val="-1"/>
          <w:sz w:val="24"/>
          <w:szCs w:val="24"/>
        </w:rPr>
        <w:t xml:space="preserve"> </w:t>
      </w:r>
      <w:proofErr w:type="spellStart"/>
      <w:r>
        <w:rPr>
          <w:rFonts w:ascii="Sylfaen" w:hAnsi="Sylfaen" w:cs="Sylfaen"/>
          <w:sz w:val="24"/>
          <w:szCs w:val="24"/>
        </w:rPr>
        <w:t>მიერ</w:t>
      </w:r>
      <w:proofErr w:type="spellEnd"/>
      <w:r>
        <w:rPr>
          <w:sz w:val="24"/>
          <w:szCs w:val="24"/>
        </w:rPr>
        <w:t>.</w:t>
      </w:r>
    </w:p>
    <w:p w14:paraId="7A032679" w14:textId="77777777" w:rsidR="00421C82" w:rsidRDefault="00421C82" w:rsidP="00421C82">
      <w:pPr>
        <w:spacing w:line="289"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25</w:t>
      </w:r>
    </w:p>
    <w:p w14:paraId="65E7F900" w14:textId="77777777" w:rsidR="00421C82" w:rsidRDefault="00421C82" w:rsidP="00421C82">
      <w:pPr>
        <w:spacing w:before="16" w:line="216" w:lineRule="auto"/>
        <w:ind w:left="110" w:right="151"/>
        <w:jc w:val="both"/>
        <w:rPr>
          <w:sz w:val="24"/>
          <w:szCs w:val="24"/>
        </w:rPr>
      </w:pPr>
      <w:proofErr w:type="spellStart"/>
      <w:r>
        <w:rPr>
          <w:rFonts w:ascii="Sylfaen" w:hAnsi="Sylfaen" w:cs="Sylfaen"/>
          <w:sz w:val="24"/>
          <w:szCs w:val="24"/>
        </w:rPr>
        <w:t>ცნობად</w:t>
      </w:r>
      <w:proofErr w:type="spellEnd"/>
      <w:r>
        <w:rPr>
          <w:spacing w:val="1"/>
          <w:sz w:val="24"/>
          <w:szCs w:val="24"/>
        </w:rPr>
        <w:t xml:space="preserve"> </w:t>
      </w:r>
      <w:proofErr w:type="spellStart"/>
      <w:r>
        <w:rPr>
          <w:rFonts w:ascii="Sylfaen" w:hAnsi="Sylfaen" w:cs="Sylfaen"/>
          <w:sz w:val="24"/>
          <w:szCs w:val="24"/>
        </w:rPr>
        <w:t>იქნეს</w:t>
      </w:r>
      <w:proofErr w:type="spellEnd"/>
      <w:r>
        <w:rPr>
          <w:spacing w:val="1"/>
          <w:sz w:val="24"/>
          <w:szCs w:val="24"/>
        </w:rPr>
        <w:t xml:space="preserve"> </w:t>
      </w:r>
      <w:proofErr w:type="spellStart"/>
      <w:r>
        <w:rPr>
          <w:rFonts w:ascii="Sylfaen" w:hAnsi="Sylfaen" w:cs="Sylfaen"/>
          <w:sz w:val="24"/>
          <w:szCs w:val="24"/>
        </w:rPr>
        <w:t>მიღებული</w:t>
      </w:r>
      <w:proofErr w:type="spellEnd"/>
      <w:r>
        <w:rPr>
          <w:sz w:val="24"/>
          <w:szCs w:val="24"/>
        </w:rPr>
        <w:t>,</w:t>
      </w:r>
      <w:r>
        <w:rPr>
          <w:spacing w:val="1"/>
          <w:sz w:val="24"/>
          <w:szCs w:val="24"/>
        </w:rPr>
        <w:t xml:space="preserve"> </w:t>
      </w:r>
      <w:proofErr w:type="spellStart"/>
      <w:r>
        <w:rPr>
          <w:rFonts w:ascii="Sylfaen" w:hAnsi="Sylfaen" w:cs="Sylfaen"/>
          <w:sz w:val="24"/>
          <w:szCs w:val="24"/>
        </w:rPr>
        <w:t>რომ</w:t>
      </w:r>
      <w:proofErr w:type="spellEnd"/>
      <w:r>
        <w:rPr>
          <w:spacing w:val="1"/>
          <w:sz w:val="24"/>
          <w:szCs w:val="24"/>
        </w:rPr>
        <w:t xml:space="preserve"> </w:t>
      </w:r>
      <w:proofErr w:type="spellStart"/>
      <w:r>
        <w:rPr>
          <w:rFonts w:ascii="Sylfaen" w:hAnsi="Sylfaen" w:cs="Sylfaen"/>
          <w:sz w:val="24"/>
          <w:szCs w:val="24"/>
        </w:rPr>
        <w:t>ადგილობრივი</w:t>
      </w:r>
      <w:proofErr w:type="spellEnd"/>
      <w:r>
        <w:rPr>
          <w:spacing w:val="1"/>
          <w:sz w:val="24"/>
          <w:szCs w:val="24"/>
        </w:rPr>
        <w:t xml:space="preserve"> </w:t>
      </w:r>
      <w:proofErr w:type="spellStart"/>
      <w:r>
        <w:rPr>
          <w:rFonts w:ascii="Sylfaen" w:hAnsi="Sylfaen" w:cs="Sylfaen"/>
          <w:sz w:val="24"/>
          <w:szCs w:val="24"/>
        </w:rPr>
        <w:t>თვითმმართველი</w:t>
      </w:r>
      <w:proofErr w:type="spellEnd"/>
      <w:r>
        <w:rPr>
          <w:spacing w:val="1"/>
          <w:sz w:val="24"/>
          <w:szCs w:val="24"/>
        </w:rPr>
        <w:t xml:space="preserve"> </w:t>
      </w:r>
      <w:proofErr w:type="spellStart"/>
      <w:r>
        <w:rPr>
          <w:rFonts w:ascii="Sylfaen" w:hAnsi="Sylfaen" w:cs="Sylfaen"/>
          <w:sz w:val="24"/>
          <w:szCs w:val="24"/>
        </w:rPr>
        <w:t>ერთეულის</w:t>
      </w:r>
      <w:proofErr w:type="spellEnd"/>
      <w:r>
        <w:rPr>
          <w:spacing w:val="1"/>
          <w:sz w:val="24"/>
          <w:szCs w:val="24"/>
        </w:rPr>
        <w:t xml:space="preserve"> </w:t>
      </w:r>
      <w:proofErr w:type="spellStart"/>
      <w:r>
        <w:rPr>
          <w:rFonts w:ascii="Sylfaen" w:hAnsi="Sylfaen" w:cs="Sylfaen"/>
          <w:sz w:val="24"/>
          <w:szCs w:val="24"/>
        </w:rPr>
        <w:t>ბიუჯეტის</w:t>
      </w:r>
      <w:proofErr w:type="spellEnd"/>
      <w:r>
        <w:rPr>
          <w:sz w:val="24"/>
          <w:szCs w:val="24"/>
        </w:rPr>
        <w:t xml:space="preserve"> </w:t>
      </w:r>
      <w:proofErr w:type="spellStart"/>
      <w:r>
        <w:rPr>
          <w:rFonts w:ascii="Sylfaen" w:hAnsi="Sylfaen" w:cs="Sylfaen"/>
          <w:sz w:val="24"/>
          <w:szCs w:val="24"/>
        </w:rPr>
        <w:t>ასიგნების</w:t>
      </w:r>
      <w:proofErr w:type="spellEnd"/>
      <w:r>
        <w:rPr>
          <w:spacing w:val="1"/>
          <w:sz w:val="24"/>
          <w:szCs w:val="24"/>
        </w:rPr>
        <w:t xml:space="preserve"> </w:t>
      </w:r>
      <w:proofErr w:type="spellStart"/>
      <w:r>
        <w:rPr>
          <w:rFonts w:ascii="Sylfaen" w:hAnsi="Sylfaen" w:cs="Sylfaen"/>
          <w:sz w:val="24"/>
          <w:szCs w:val="24"/>
        </w:rPr>
        <w:t>გადანაწილება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ცვლილებები</w:t>
      </w:r>
      <w:proofErr w:type="spellEnd"/>
      <w:r>
        <w:rPr>
          <w:spacing w:val="1"/>
          <w:sz w:val="24"/>
          <w:szCs w:val="24"/>
        </w:rPr>
        <w:t xml:space="preserve"> </w:t>
      </w:r>
      <w:proofErr w:type="spellStart"/>
      <w:r>
        <w:rPr>
          <w:rFonts w:ascii="Sylfaen" w:hAnsi="Sylfaen" w:cs="Sylfaen"/>
          <w:sz w:val="24"/>
          <w:szCs w:val="24"/>
        </w:rPr>
        <w:t>პროგრამულ</w:t>
      </w:r>
      <w:proofErr w:type="spellEnd"/>
      <w:r>
        <w:rPr>
          <w:spacing w:val="1"/>
          <w:sz w:val="24"/>
          <w:szCs w:val="24"/>
        </w:rPr>
        <w:t xml:space="preserve"> </w:t>
      </w:r>
      <w:proofErr w:type="spellStart"/>
      <w:r>
        <w:rPr>
          <w:rFonts w:ascii="Sylfaen" w:hAnsi="Sylfaen" w:cs="Sylfaen"/>
          <w:sz w:val="24"/>
          <w:szCs w:val="24"/>
        </w:rPr>
        <w:t>კლასიფიკაციაში</w:t>
      </w:r>
      <w:proofErr w:type="spellEnd"/>
      <w:r>
        <w:rPr>
          <w:spacing w:val="1"/>
          <w:sz w:val="24"/>
          <w:szCs w:val="24"/>
        </w:rPr>
        <w:t xml:space="preserve"> </w:t>
      </w:r>
      <w:proofErr w:type="spellStart"/>
      <w:r>
        <w:rPr>
          <w:rFonts w:ascii="Sylfaen" w:hAnsi="Sylfaen" w:cs="Sylfaen"/>
          <w:sz w:val="24"/>
          <w:szCs w:val="24"/>
        </w:rPr>
        <w:t>განხორციელდება</w:t>
      </w:r>
      <w:proofErr w:type="spellEnd"/>
      <w:r>
        <w:rPr>
          <w:spacing w:val="1"/>
          <w:sz w:val="24"/>
          <w:szCs w:val="24"/>
        </w:rPr>
        <w:t xml:space="preserve"> </w:t>
      </w:r>
      <w:r>
        <w:rPr>
          <w:sz w:val="24"/>
          <w:szCs w:val="24"/>
        </w:rPr>
        <w:t>„</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ბიუჯეტით</w:t>
      </w:r>
      <w:proofErr w:type="spellEnd"/>
      <w:r>
        <w:rPr>
          <w:sz w:val="24"/>
          <w:szCs w:val="24"/>
        </w:rPr>
        <w:t xml:space="preserve"> </w:t>
      </w:r>
      <w:proofErr w:type="spellStart"/>
      <w:r>
        <w:rPr>
          <w:rFonts w:ascii="Sylfaen" w:hAnsi="Sylfaen" w:cs="Sylfaen"/>
          <w:sz w:val="24"/>
          <w:szCs w:val="24"/>
        </w:rPr>
        <w:t>გამოყოფილი</w:t>
      </w:r>
      <w:proofErr w:type="spellEnd"/>
      <w:r>
        <w:rPr>
          <w:sz w:val="24"/>
          <w:szCs w:val="24"/>
        </w:rPr>
        <w:t xml:space="preserve"> </w:t>
      </w:r>
      <w:proofErr w:type="spellStart"/>
      <w:r>
        <w:rPr>
          <w:rFonts w:ascii="Sylfaen" w:hAnsi="Sylfaen" w:cs="Sylfaen"/>
          <w:sz w:val="24"/>
          <w:szCs w:val="24"/>
        </w:rPr>
        <w:t>ასიგნებების</w:t>
      </w:r>
      <w:proofErr w:type="spellEnd"/>
      <w:r>
        <w:rPr>
          <w:sz w:val="24"/>
          <w:szCs w:val="24"/>
        </w:rPr>
        <w:t xml:space="preserve">, </w:t>
      </w:r>
      <w:proofErr w:type="spellStart"/>
      <w:r>
        <w:rPr>
          <w:rFonts w:ascii="Sylfaen" w:hAnsi="Sylfaen" w:cs="Sylfaen"/>
          <w:sz w:val="24"/>
          <w:szCs w:val="24"/>
        </w:rPr>
        <w:t>მხარჯავი</w:t>
      </w:r>
      <w:proofErr w:type="spellEnd"/>
      <w:r>
        <w:rPr>
          <w:sz w:val="24"/>
          <w:szCs w:val="24"/>
        </w:rPr>
        <w:t xml:space="preserve"> </w:t>
      </w:r>
      <w:proofErr w:type="spellStart"/>
      <w:r>
        <w:rPr>
          <w:rFonts w:ascii="Sylfaen" w:hAnsi="Sylfaen" w:cs="Sylfaen"/>
          <w:sz w:val="24"/>
          <w:szCs w:val="24"/>
        </w:rPr>
        <w:t>დაწესებულებების</w:t>
      </w:r>
      <w:proofErr w:type="spellEnd"/>
      <w:r>
        <w:rPr>
          <w:sz w:val="24"/>
          <w:szCs w:val="24"/>
        </w:rPr>
        <w:t xml:space="preserve"> </w:t>
      </w:r>
      <w:proofErr w:type="spellStart"/>
      <w:r>
        <w:rPr>
          <w:rFonts w:ascii="Sylfaen" w:hAnsi="Sylfaen" w:cs="Sylfaen"/>
          <w:sz w:val="24"/>
          <w:szCs w:val="24"/>
        </w:rPr>
        <w:t>საბიუჯეტო</w:t>
      </w:r>
      <w:proofErr w:type="spellEnd"/>
      <w:r>
        <w:rPr>
          <w:spacing w:val="1"/>
          <w:sz w:val="24"/>
          <w:szCs w:val="24"/>
        </w:rPr>
        <w:t xml:space="preserve"> </w:t>
      </w:r>
      <w:proofErr w:type="spellStart"/>
      <w:r>
        <w:rPr>
          <w:rFonts w:ascii="Sylfaen" w:hAnsi="Sylfaen" w:cs="Sylfaen"/>
          <w:sz w:val="24"/>
          <w:szCs w:val="24"/>
        </w:rPr>
        <w:t>კლასიფიკაციის</w:t>
      </w:r>
      <w:proofErr w:type="spellEnd"/>
      <w:r>
        <w:rPr>
          <w:spacing w:val="1"/>
          <w:sz w:val="24"/>
          <w:szCs w:val="24"/>
        </w:rPr>
        <w:t xml:space="preserve"> </w:t>
      </w:r>
      <w:proofErr w:type="spellStart"/>
      <w:r>
        <w:rPr>
          <w:rFonts w:ascii="Sylfaen" w:hAnsi="Sylfaen" w:cs="Sylfaen"/>
          <w:sz w:val="24"/>
          <w:szCs w:val="24"/>
        </w:rPr>
        <w:t>მუხლებსა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პროგრამულ</w:t>
      </w:r>
      <w:proofErr w:type="spellEnd"/>
      <w:r>
        <w:rPr>
          <w:spacing w:val="1"/>
          <w:sz w:val="24"/>
          <w:szCs w:val="24"/>
        </w:rPr>
        <w:t xml:space="preserve"> </w:t>
      </w:r>
      <w:proofErr w:type="spellStart"/>
      <w:r>
        <w:rPr>
          <w:rFonts w:ascii="Sylfaen" w:hAnsi="Sylfaen" w:cs="Sylfaen"/>
          <w:sz w:val="24"/>
          <w:szCs w:val="24"/>
        </w:rPr>
        <w:t>კოდებს</w:t>
      </w:r>
      <w:proofErr w:type="spellEnd"/>
      <w:r>
        <w:rPr>
          <w:spacing w:val="1"/>
          <w:sz w:val="24"/>
          <w:szCs w:val="24"/>
        </w:rPr>
        <w:t xml:space="preserve"> </w:t>
      </w:r>
      <w:proofErr w:type="spellStart"/>
      <w:r>
        <w:rPr>
          <w:rFonts w:ascii="Sylfaen" w:hAnsi="Sylfaen" w:cs="Sylfaen"/>
          <w:sz w:val="24"/>
          <w:szCs w:val="24"/>
        </w:rPr>
        <w:t>შორის</w:t>
      </w:r>
      <w:proofErr w:type="spellEnd"/>
      <w:r>
        <w:rPr>
          <w:spacing w:val="1"/>
          <w:sz w:val="24"/>
          <w:szCs w:val="24"/>
        </w:rPr>
        <w:t xml:space="preserve"> </w:t>
      </w:r>
      <w:proofErr w:type="spellStart"/>
      <w:r>
        <w:rPr>
          <w:rFonts w:ascii="Sylfaen" w:hAnsi="Sylfaen" w:cs="Sylfaen"/>
          <w:sz w:val="24"/>
          <w:szCs w:val="24"/>
        </w:rPr>
        <w:t>გადანაწილების</w:t>
      </w:r>
      <w:proofErr w:type="spellEnd"/>
      <w:r>
        <w:rPr>
          <w:spacing w:val="1"/>
          <w:sz w:val="24"/>
          <w:szCs w:val="24"/>
        </w:rPr>
        <w:t xml:space="preserve"> </w:t>
      </w:r>
      <w:proofErr w:type="spellStart"/>
      <w:r>
        <w:rPr>
          <w:rFonts w:ascii="Sylfaen" w:hAnsi="Sylfaen" w:cs="Sylfaen"/>
          <w:sz w:val="24"/>
          <w:szCs w:val="24"/>
        </w:rPr>
        <w:t>წესის</w:t>
      </w:r>
      <w:proofErr w:type="spellEnd"/>
      <w:r>
        <w:rPr>
          <w:spacing w:val="60"/>
          <w:sz w:val="24"/>
          <w:szCs w:val="24"/>
        </w:rPr>
        <w:t xml:space="preserve"> </w:t>
      </w:r>
      <w:proofErr w:type="spellStart"/>
      <w:r>
        <w:rPr>
          <w:rFonts w:ascii="Sylfaen" w:hAnsi="Sylfaen" w:cs="Sylfaen"/>
          <w:sz w:val="24"/>
          <w:szCs w:val="24"/>
        </w:rPr>
        <w:t>დამტკიცების</w:t>
      </w:r>
      <w:proofErr w:type="spellEnd"/>
      <w:r>
        <w:rPr>
          <w:spacing w:val="1"/>
          <w:sz w:val="24"/>
          <w:szCs w:val="24"/>
        </w:rPr>
        <w:t xml:space="preserve"> </w:t>
      </w:r>
      <w:proofErr w:type="spellStart"/>
      <w:proofErr w:type="gramStart"/>
      <w:r>
        <w:rPr>
          <w:rFonts w:ascii="Sylfaen" w:hAnsi="Sylfaen" w:cs="Sylfaen"/>
          <w:sz w:val="24"/>
          <w:szCs w:val="24"/>
        </w:rPr>
        <w:t>შესახებ</w:t>
      </w:r>
      <w:proofErr w:type="spellEnd"/>
      <w:r>
        <w:rPr>
          <w:sz w:val="24"/>
          <w:szCs w:val="24"/>
        </w:rPr>
        <w:t xml:space="preserve">“ </w:t>
      </w:r>
      <w:proofErr w:type="spellStart"/>
      <w:r>
        <w:rPr>
          <w:rFonts w:ascii="Sylfaen" w:hAnsi="Sylfaen" w:cs="Sylfaen"/>
          <w:sz w:val="24"/>
          <w:szCs w:val="24"/>
        </w:rPr>
        <w:t>ქალაქ</w:t>
      </w:r>
      <w:proofErr w:type="spellEnd"/>
      <w:proofErr w:type="gramEnd"/>
      <w:r>
        <w:rPr>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საკრებულოს</w:t>
      </w:r>
      <w:proofErr w:type="spellEnd"/>
      <w:r>
        <w:rPr>
          <w:sz w:val="24"/>
          <w:szCs w:val="24"/>
        </w:rPr>
        <w:t xml:space="preserve"> 2016 </w:t>
      </w:r>
      <w:proofErr w:type="spellStart"/>
      <w:r>
        <w:rPr>
          <w:rFonts w:ascii="Sylfaen" w:hAnsi="Sylfaen" w:cs="Sylfaen"/>
          <w:sz w:val="24"/>
          <w:szCs w:val="24"/>
        </w:rPr>
        <w:t>წლის</w:t>
      </w:r>
      <w:proofErr w:type="spellEnd"/>
      <w:r>
        <w:rPr>
          <w:sz w:val="24"/>
          <w:szCs w:val="24"/>
        </w:rPr>
        <w:t xml:space="preserve"> 27 </w:t>
      </w:r>
      <w:proofErr w:type="spellStart"/>
      <w:r>
        <w:rPr>
          <w:rFonts w:ascii="Sylfaen" w:hAnsi="Sylfaen" w:cs="Sylfaen"/>
          <w:sz w:val="24"/>
          <w:szCs w:val="24"/>
        </w:rPr>
        <w:t>იანვრის</w:t>
      </w:r>
      <w:proofErr w:type="spellEnd"/>
      <w:r>
        <w:rPr>
          <w:sz w:val="24"/>
          <w:szCs w:val="24"/>
        </w:rPr>
        <w:t xml:space="preserve"> N125 </w:t>
      </w:r>
      <w:proofErr w:type="spellStart"/>
      <w:r>
        <w:rPr>
          <w:rFonts w:ascii="Sylfaen" w:hAnsi="Sylfaen" w:cs="Sylfaen"/>
          <w:sz w:val="24"/>
          <w:szCs w:val="24"/>
        </w:rPr>
        <w:t>დადგენილების</w:t>
      </w:r>
      <w:proofErr w:type="spellEnd"/>
      <w:r>
        <w:rPr>
          <w:spacing w:val="-57"/>
          <w:sz w:val="24"/>
          <w:szCs w:val="24"/>
        </w:rPr>
        <w:t xml:space="preserve"> </w:t>
      </w:r>
      <w:proofErr w:type="spellStart"/>
      <w:r>
        <w:rPr>
          <w:rFonts w:ascii="Sylfaen" w:hAnsi="Sylfaen" w:cs="Sylfaen"/>
          <w:sz w:val="24"/>
          <w:szCs w:val="24"/>
        </w:rPr>
        <w:t>შესაბამისად</w:t>
      </w:r>
      <w:proofErr w:type="spellEnd"/>
      <w:r>
        <w:rPr>
          <w:sz w:val="24"/>
          <w:szCs w:val="24"/>
        </w:rPr>
        <w:t>.</w:t>
      </w:r>
    </w:p>
    <w:p w14:paraId="0F485762" w14:textId="77777777" w:rsidR="00421C82" w:rsidRDefault="00421C82" w:rsidP="00421C82">
      <w:pPr>
        <w:spacing w:line="288"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26</w:t>
      </w:r>
    </w:p>
    <w:p w14:paraId="654D1108" w14:textId="77777777" w:rsidR="00421C82" w:rsidRDefault="00421C82" w:rsidP="00421C82">
      <w:pPr>
        <w:spacing w:before="16" w:line="216" w:lineRule="auto"/>
        <w:ind w:left="110" w:right="152"/>
        <w:jc w:val="both"/>
        <w:rPr>
          <w:sz w:val="24"/>
          <w:szCs w:val="24"/>
        </w:rPr>
      </w:pPr>
      <w:proofErr w:type="spellStart"/>
      <w:r>
        <w:rPr>
          <w:rFonts w:ascii="Sylfaen" w:hAnsi="Sylfaen" w:cs="Sylfaen"/>
          <w:sz w:val="24"/>
          <w:szCs w:val="24"/>
        </w:rPr>
        <w:t>ბიუჯეტით</w:t>
      </w:r>
      <w:proofErr w:type="spellEnd"/>
      <w:r>
        <w:rPr>
          <w:spacing w:val="1"/>
          <w:sz w:val="24"/>
          <w:szCs w:val="24"/>
        </w:rPr>
        <w:t xml:space="preserve"> </w:t>
      </w:r>
      <w:proofErr w:type="spellStart"/>
      <w:r>
        <w:rPr>
          <w:rFonts w:ascii="Sylfaen" w:hAnsi="Sylfaen" w:cs="Sylfaen"/>
          <w:sz w:val="24"/>
          <w:szCs w:val="24"/>
        </w:rPr>
        <w:t>გათვალისწინებული</w:t>
      </w:r>
      <w:proofErr w:type="spellEnd"/>
      <w:r>
        <w:rPr>
          <w:spacing w:val="1"/>
          <w:sz w:val="24"/>
          <w:szCs w:val="24"/>
        </w:rPr>
        <w:t xml:space="preserve"> </w:t>
      </w:r>
      <w:proofErr w:type="spellStart"/>
      <w:r>
        <w:rPr>
          <w:rFonts w:ascii="Sylfaen" w:hAnsi="Sylfaen" w:cs="Sylfaen"/>
          <w:sz w:val="24"/>
          <w:szCs w:val="24"/>
        </w:rPr>
        <w:t>კულტურის</w:t>
      </w:r>
      <w:proofErr w:type="spellEnd"/>
      <w:r>
        <w:rPr>
          <w:spacing w:val="1"/>
          <w:sz w:val="24"/>
          <w:szCs w:val="24"/>
        </w:rPr>
        <w:t xml:space="preserve"> </w:t>
      </w:r>
      <w:proofErr w:type="spellStart"/>
      <w:r>
        <w:rPr>
          <w:rFonts w:ascii="Sylfaen" w:hAnsi="Sylfaen" w:cs="Sylfaen"/>
          <w:sz w:val="24"/>
          <w:szCs w:val="24"/>
        </w:rPr>
        <w:t>ღონისძიებების</w:t>
      </w:r>
      <w:proofErr w:type="spellEnd"/>
      <w:r>
        <w:rPr>
          <w:spacing w:val="1"/>
          <w:sz w:val="24"/>
          <w:szCs w:val="24"/>
        </w:rPr>
        <w:t xml:space="preserve"> </w:t>
      </w:r>
      <w:proofErr w:type="spellStart"/>
      <w:r>
        <w:rPr>
          <w:rFonts w:ascii="Sylfaen" w:hAnsi="Sylfaen" w:cs="Sylfaen"/>
          <w:sz w:val="24"/>
          <w:szCs w:val="24"/>
        </w:rPr>
        <w:t>პროგრამაში</w:t>
      </w:r>
      <w:proofErr w:type="spellEnd"/>
      <w:r>
        <w:rPr>
          <w:spacing w:val="1"/>
          <w:sz w:val="24"/>
          <w:szCs w:val="24"/>
        </w:rPr>
        <w:t xml:space="preserve"> </w:t>
      </w:r>
      <w:proofErr w:type="spellStart"/>
      <w:r>
        <w:rPr>
          <w:rFonts w:ascii="Sylfaen" w:hAnsi="Sylfaen" w:cs="Sylfaen"/>
          <w:sz w:val="24"/>
          <w:szCs w:val="24"/>
        </w:rPr>
        <w:t>საგამომცემლო</w:t>
      </w:r>
      <w:proofErr w:type="spellEnd"/>
      <w:r>
        <w:rPr>
          <w:spacing w:val="1"/>
          <w:sz w:val="24"/>
          <w:szCs w:val="24"/>
        </w:rPr>
        <w:t xml:space="preserve"> </w:t>
      </w:r>
      <w:proofErr w:type="spellStart"/>
      <w:r>
        <w:rPr>
          <w:rFonts w:ascii="Sylfaen" w:hAnsi="Sylfaen" w:cs="Sylfaen"/>
          <w:sz w:val="24"/>
          <w:szCs w:val="24"/>
        </w:rPr>
        <w:t>მომსახურების</w:t>
      </w:r>
      <w:proofErr w:type="spellEnd"/>
      <w:r>
        <w:rPr>
          <w:sz w:val="24"/>
          <w:szCs w:val="24"/>
        </w:rPr>
        <w:t xml:space="preserve"> </w:t>
      </w:r>
      <w:proofErr w:type="spellStart"/>
      <w:r>
        <w:rPr>
          <w:rFonts w:ascii="Sylfaen" w:hAnsi="Sylfaen" w:cs="Sylfaen"/>
          <w:sz w:val="24"/>
          <w:szCs w:val="24"/>
        </w:rPr>
        <w:t>შემთხვევაში</w:t>
      </w:r>
      <w:proofErr w:type="spellEnd"/>
      <w:r>
        <w:rPr>
          <w:sz w:val="24"/>
          <w:szCs w:val="24"/>
        </w:rPr>
        <w:t xml:space="preserve"> </w:t>
      </w:r>
      <w:proofErr w:type="spellStart"/>
      <w:r>
        <w:rPr>
          <w:rFonts w:ascii="Sylfaen" w:hAnsi="Sylfaen" w:cs="Sylfaen"/>
          <w:sz w:val="24"/>
          <w:szCs w:val="24"/>
        </w:rPr>
        <w:t>გამოცემულ</w:t>
      </w:r>
      <w:proofErr w:type="spellEnd"/>
      <w:r>
        <w:rPr>
          <w:sz w:val="24"/>
          <w:szCs w:val="24"/>
        </w:rPr>
        <w:t xml:space="preserve"> </w:t>
      </w:r>
      <w:proofErr w:type="spellStart"/>
      <w:r>
        <w:rPr>
          <w:rFonts w:ascii="Sylfaen" w:hAnsi="Sylfaen" w:cs="Sylfaen"/>
          <w:sz w:val="24"/>
          <w:szCs w:val="24"/>
        </w:rPr>
        <w:t>ჟურნალებზე</w:t>
      </w:r>
      <w:proofErr w:type="spellEnd"/>
      <w:r>
        <w:rPr>
          <w:sz w:val="24"/>
          <w:szCs w:val="24"/>
        </w:rPr>
        <w:t>/</w:t>
      </w:r>
      <w:proofErr w:type="spellStart"/>
      <w:r>
        <w:rPr>
          <w:rFonts w:ascii="Sylfaen" w:hAnsi="Sylfaen" w:cs="Sylfaen"/>
          <w:sz w:val="24"/>
          <w:szCs w:val="24"/>
        </w:rPr>
        <w:t>წიგნებზე</w:t>
      </w:r>
      <w:proofErr w:type="spellEnd"/>
      <w:r>
        <w:rPr>
          <w:sz w:val="24"/>
          <w:szCs w:val="24"/>
        </w:rPr>
        <w:t xml:space="preserve"> </w:t>
      </w:r>
      <w:proofErr w:type="spellStart"/>
      <w:r>
        <w:rPr>
          <w:rFonts w:ascii="Sylfaen" w:hAnsi="Sylfaen" w:cs="Sylfaen"/>
          <w:sz w:val="24"/>
          <w:szCs w:val="24"/>
        </w:rPr>
        <w:t>აუცილებლად</w:t>
      </w:r>
      <w:proofErr w:type="spellEnd"/>
      <w:r>
        <w:rPr>
          <w:sz w:val="24"/>
          <w:szCs w:val="24"/>
        </w:rPr>
        <w:t xml:space="preserve"> </w:t>
      </w:r>
      <w:proofErr w:type="spellStart"/>
      <w:r>
        <w:rPr>
          <w:rFonts w:ascii="Sylfaen" w:hAnsi="Sylfaen" w:cs="Sylfaen"/>
          <w:sz w:val="24"/>
          <w:szCs w:val="24"/>
        </w:rPr>
        <w:t>მიეთითოს</w:t>
      </w:r>
      <w:proofErr w:type="spellEnd"/>
      <w:r>
        <w:rPr>
          <w:sz w:val="24"/>
          <w:szCs w:val="24"/>
        </w:rPr>
        <w:t xml:space="preserve">, </w:t>
      </w:r>
      <w:proofErr w:type="spellStart"/>
      <w:r>
        <w:rPr>
          <w:rFonts w:ascii="Sylfaen" w:hAnsi="Sylfaen" w:cs="Sylfaen"/>
          <w:sz w:val="24"/>
          <w:szCs w:val="24"/>
        </w:rPr>
        <w:t>რომ</w:t>
      </w:r>
      <w:proofErr w:type="spellEnd"/>
      <w:r>
        <w:rPr>
          <w:sz w:val="24"/>
          <w:szCs w:val="24"/>
        </w:rPr>
        <w:t xml:space="preserve"> </w:t>
      </w:r>
      <w:proofErr w:type="spellStart"/>
      <w:r>
        <w:rPr>
          <w:rFonts w:ascii="Sylfaen" w:hAnsi="Sylfaen" w:cs="Sylfaen"/>
          <w:sz w:val="24"/>
          <w:szCs w:val="24"/>
        </w:rPr>
        <w:t>ბეჭდვა</w:t>
      </w:r>
      <w:proofErr w:type="spellEnd"/>
      <w:r>
        <w:rPr>
          <w:spacing w:val="-57"/>
          <w:sz w:val="24"/>
          <w:szCs w:val="24"/>
        </w:rPr>
        <w:t xml:space="preserve"> </w:t>
      </w:r>
      <w:proofErr w:type="spellStart"/>
      <w:r>
        <w:rPr>
          <w:rFonts w:ascii="Sylfaen" w:hAnsi="Sylfaen" w:cs="Sylfaen"/>
          <w:sz w:val="24"/>
          <w:szCs w:val="24"/>
        </w:rPr>
        <w:t>დაფინანსებულია</w:t>
      </w:r>
      <w:proofErr w:type="spellEnd"/>
      <w:r>
        <w:rPr>
          <w:sz w:val="24"/>
          <w:szCs w:val="24"/>
        </w:rPr>
        <w:t xml:space="preserve"> </w:t>
      </w:r>
      <w:proofErr w:type="spellStart"/>
      <w:r>
        <w:rPr>
          <w:rFonts w:ascii="Sylfaen" w:hAnsi="Sylfaen" w:cs="Sylfaen"/>
          <w:sz w:val="24"/>
          <w:szCs w:val="24"/>
        </w:rPr>
        <w:t>ქალაქ</w:t>
      </w:r>
      <w:proofErr w:type="spellEnd"/>
      <w:r>
        <w:rPr>
          <w:sz w:val="24"/>
          <w:szCs w:val="24"/>
        </w:rPr>
        <w:t xml:space="preserve"> </w:t>
      </w:r>
      <w:proofErr w:type="spellStart"/>
      <w:r>
        <w:rPr>
          <w:rFonts w:ascii="Sylfaen" w:hAnsi="Sylfaen" w:cs="Sylfaen"/>
          <w:sz w:val="24"/>
          <w:szCs w:val="24"/>
        </w:rPr>
        <w:t>ქუთაისის</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z w:val="24"/>
          <w:szCs w:val="24"/>
        </w:rPr>
        <w:t xml:space="preserve"> </w:t>
      </w:r>
      <w:proofErr w:type="spellStart"/>
      <w:r>
        <w:rPr>
          <w:rFonts w:ascii="Sylfaen" w:hAnsi="Sylfaen" w:cs="Sylfaen"/>
          <w:sz w:val="24"/>
          <w:szCs w:val="24"/>
        </w:rPr>
        <w:t>მიერ</w:t>
      </w:r>
      <w:proofErr w:type="spellEnd"/>
      <w:r>
        <w:rPr>
          <w:sz w:val="24"/>
          <w:szCs w:val="24"/>
        </w:rPr>
        <w:t xml:space="preserve">, </w:t>
      </w:r>
      <w:proofErr w:type="spellStart"/>
      <w:r>
        <w:rPr>
          <w:rFonts w:ascii="Sylfaen" w:hAnsi="Sylfaen" w:cs="Sylfaen"/>
          <w:sz w:val="24"/>
          <w:szCs w:val="24"/>
        </w:rPr>
        <w:t>ტირაჟის</w:t>
      </w:r>
      <w:proofErr w:type="spellEnd"/>
      <w:r>
        <w:rPr>
          <w:sz w:val="24"/>
          <w:szCs w:val="24"/>
        </w:rPr>
        <w:t xml:space="preserve"> </w:t>
      </w:r>
      <w:proofErr w:type="spellStart"/>
      <w:r>
        <w:rPr>
          <w:rFonts w:ascii="Sylfaen" w:hAnsi="Sylfaen" w:cs="Sylfaen"/>
          <w:sz w:val="24"/>
          <w:szCs w:val="24"/>
        </w:rPr>
        <w:t>ოდენობა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მუნიციპალიტეტის</w:t>
      </w:r>
      <w:proofErr w:type="spellEnd"/>
      <w:r>
        <w:rPr>
          <w:spacing w:val="-57"/>
          <w:sz w:val="24"/>
          <w:szCs w:val="24"/>
        </w:rPr>
        <w:t xml:space="preserve"> </w:t>
      </w:r>
      <w:proofErr w:type="spellStart"/>
      <w:r>
        <w:rPr>
          <w:rFonts w:ascii="Sylfaen" w:hAnsi="Sylfaen" w:cs="Sylfaen"/>
          <w:sz w:val="24"/>
          <w:szCs w:val="24"/>
        </w:rPr>
        <w:t>ლოგო</w:t>
      </w:r>
      <w:proofErr w:type="spellEnd"/>
      <w:r>
        <w:rPr>
          <w:sz w:val="24"/>
          <w:szCs w:val="24"/>
        </w:rPr>
        <w:t>.</w:t>
      </w:r>
      <w:r>
        <w:rPr>
          <w:spacing w:val="1"/>
          <w:sz w:val="24"/>
          <w:szCs w:val="24"/>
        </w:rPr>
        <w:t xml:space="preserve"> </w:t>
      </w:r>
      <w:proofErr w:type="spellStart"/>
      <w:r>
        <w:rPr>
          <w:rFonts w:ascii="Sylfaen" w:hAnsi="Sylfaen" w:cs="Sylfaen"/>
          <w:sz w:val="24"/>
          <w:szCs w:val="24"/>
        </w:rPr>
        <w:t>ტირაჟის</w:t>
      </w:r>
      <w:proofErr w:type="spellEnd"/>
      <w:r>
        <w:rPr>
          <w:spacing w:val="1"/>
          <w:sz w:val="24"/>
          <w:szCs w:val="24"/>
        </w:rPr>
        <w:t xml:space="preserve"> </w:t>
      </w:r>
      <w:proofErr w:type="spellStart"/>
      <w:r>
        <w:rPr>
          <w:rFonts w:ascii="Sylfaen" w:hAnsi="Sylfaen" w:cs="Sylfaen"/>
          <w:sz w:val="24"/>
          <w:szCs w:val="24"/>
        </w:rPr>
        <w:t>არაუმეტეს</w:t>
      </w:r>
      <w:proofErr w:type="spellEnd"/>
      <w:r>
        <w:rPr>
          <w:sz w:val="24"/>
          <w:szCs w:val="24"/>
        </w:rPr>
        <w:t>,</w:t>
      </w:r>
      <w:r>
        <w:rPr>
          <w:spacing w:val="1"/>
          <w:sz w:val="24"/>
          <w:szCs w:val="24"/>
        </w:rPr>
        <w:t xml:space="preserve"> </w:t>
      </w:r>
      <w:r>
        <w:rPr>
          <w:sz w:val="24"/>
          <w:szCs w:val="24"/>
        </w:rPr>
        <w:t>50%-</w:t>
      </w:r>
      <w:proofErr w:type="spellStart"/>
      <w:r>
        <w:rPr>
          <w:rFonts w:ascii="Sylfaen" w:hAnsi="Sylfaen" w:cs="Sylfaen"/>
          <w:sz w:val="24"/>
          <w:szCs w:val="24"/>
        </w:rPr>
        <w:t>ისა</w:t>
      </w:r>
      <w:proofErr w:type="spellEnd"/>
      <w:r>
        <w:rPr>
          <w:sz w:val="24"/>
          <w:szCs w:val="24"/>
        </w:rPr>
        <w:t>,</w:t>
      </w:r>
      <w:r>
        <w:rPr>
          <w:spacing w:val="1"/>
          <w:sz w:val="24"/>
          <w:szCs w:val="24"/>
        </w:rPr>
        <w:t xml:space="preserve"> </w:t>
      </w:r>
      <w:proofErr w:type="spellStart"/>
      <w:r>
        <w:rPr>
          <w:rFonts w:ascii="Sylfaen" w:hAnsi="Sylfaen" w:cs="Sylfaen"/>
          <w:sz w:val="24"/>
          <w:szCs w:val="24"/>
        </w:rPr>
        <w:t>უნდა</w:t>
      </w:r>
      <w:proofErr w:type="spellEnd"/>
      <w:r>
        <w:rPr>
          <w:spacing w:val="1"/>
          <w:sz w:val="24"/>
          <w:szCs w:val="24"/>
        </w:rPr>
        <w:t xml:space="preserve"> </w:t>
      </w:r>
      <w:proofErr w:type="spellStart"/>
      <w:r>
        <w:rPr>
          <w:rFonts w:ascii="Sylfaen" w:hAnsi="Sylfaen" w:cs="Sylfaen"/>
          <w:sz w:val="24"/>
          <w:szCs w:val="24"/>
        </w:rPr>
        <w:t>გადმოეცეს</w:t>
      </w:r>
      <w:proofErr w:type="spellEnd"/>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მუნიციპალიტეტს</w:t>
      </w:r>
      <w:proofErr w:type="spellEnd"/>
      <w:r>
        <w:rPr>
          <w:sz w:val="24"/>
          <w:szCs w:val="24"/>
        </w:rPr>
        <w:t>,</w:t>
      </w:r>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მერიასთან</w:t>
      </w:r>
      <w:proofErr w:type="spellEnd"/>
      <w:r>
        <w:rPr>
          <w:spacing w:val="1"/>
          <w:sz w:val="24"/>
          <w:szCs w:val="24"/>
        </w:rPr>
        <w:t xml:space="preserve"> </w:t>
      </w:r>
      <w:proofErr w:type="spellStart"/>
      <w:r>
        <w:rPr>
          <w:rFonts w:ascii="Sylfaen" w:hAnsi="Sylfaen" w:cs="Sylfaen"/>
          <w:sz w:val="24"/>
          <w:szCs w:val="24"/>
        </w:rPr>
        <w:t>შეთანხმებით</w:t>
      </w:r>
      <w:proofErr w:type="spellEnd"/>
      <w:r>
        <w:rPr>
          <w:sz w:val="24"/>
          <w:szCs w:val="24"/>
        </w:rPr>
        <w:t>,</w:t>
      </w:r>
      <w:r>
        <w:rPr>
          <w:spacing w:val="1"/>
          <w:sz w:val="24"/>
          <w:szCs w:val="24"/>
        </w:rPr>
        <w:t xml:space="preserve"> </w:t>
      </w:r>
      <w:proofErr w:type="spellStart"/>
      <w:r>
        <w:rPr>
          <w:rFonts w:ascii="Sylfaen" w:hAnsi="Sylfaen" w:cs="Sylfaen"/>
          <w:sz w:val="24"/>
          <w:szCs w:val="24"/>
        </w:rPr>
        <w:t>მერიის</w:t>
      </w:r>
      <w:proofErr w:type="spellEnd"/>
      <w:r>
        <w:rPr>
          <w:spacing w:val="1"/>
          <w:sz w:val="24"/>
          <w:szCs w:val="24"/>
        </w:rPr>
        <w:t xml:space="preserve"> </w:t>
      </w:r>
      <w:proofErr w:type="spellStart"/>
      <w:r>
        <w:rPr>
          <w:rFonts w:ascii="Sylfaen" w:hAnsi="Sylfaen" w:cs="Sylfaen"/>
          <w:sz w:val="24"/>
          <w:szCs w:val="24"/>
        </w:rPr>
        <w:t>შესაბამის</w:t>
      </w:r>
      <w:proofErr w:type="spellEnd"/>
      <w:r>
        <w:rPr>
          <w:spacing w:val="1"/>
          <w:sz w:val="24"/>
          <w:szCs w:val="24"/>
        </w:rPr>
        <w:t xml:space="preserve"> </w:t>
      </w:r>
      <w:proofErr w:type="spellStart"/>
      <w:r>
        <w:rPr>
          <w:rFonts w:ascii="Sylfaen" w:hAnsi="Sylfaen" w:cs="Sylfaen"/>
          <w:sz w:val="24"/>
          <w:szCs w:val="24"/>
        </w:rPr>
        <w:t>სამსახურთან</w:t>
      </w:r>
      <w:proofErr w:type="spellEnd"/>
      <w:r>
        <w:rPr>
          <w:spacing w:val="1"/>
          <w:sz w:val="24"/>
          <w:szCs w:val="24"/>
        </w:rPr>
        <w:t xml:space="preserve"> </w:t>
      </w:r>
      <w:proofErr w:type="spellStart"/>
      <w:r>
        <w:rPr>
          <w:rFonts w:ascii="Sylfaen" w:hAnsi="Sylfaen" w:cs="Sylfaen"/>
          <w:sz w:val="24"/>
          <w:szCs w:val="24"/>
        </w:rPr>
        <w:t>გაფორმებული</w:t>
      </w:r>
      <w:proofErr w:type="spellEnd"/>
      <w:r>
        <w:rPr>
          <w:spacing w:val="1"/>
          <w:sz w:val="24"/>
          <w:szCs w:val="24"/>
        </w:rPr>
        <w:t xml:space="preserve"> </w:t>
      </w:r>
      <w:proofErr w:type="spellStart"/>
      <w:r>
        <w:rPr>
          <w:rFonts w:ascii="Sylfaen" w:hAnsi="Sylfaen" w:cs="Sylfaen"/>
          <w:sz w:val="24"/>
          <w:szCs w:val="24"/>
        </w:rPr>
        <w:t>მიღება</w:t>
      </w:r>
      <w:proofErr w:type="spellEnd"/>
      <w:r>
        <w:rPr>
          <w:sz w:val="24"/>
          <w:szCs w:val="24"/>
        </w:rPr>
        <w:t>–</w:t>
      </w:r>
      <w:proofErr w:type="spellStart"/>
      <w:r>
        <w:rPr>
          <w:rFonts w:ascii="Sylfaen" w:hAnsi="Sylfaen" w:cs="Sylfaen"/>
          <w:sz w:val="24"/>
          <w:szCs w:val="24"/>
        </w:rPr>
        <w:t>ჩაბარების</w:t>
      </w:r>
      <w:proofErr w:type="spellEnd"/>
      <w:r>
        <w:rPr>
          <w:spacing w:val="-2"/>
          <w:sz w:val="24"/>
          <w:szCs w:val="24"/>
        </w:rPr>
        <w:t xml:space="preserve"> </w:t>
      </w:r>
      <w:proofErr w:type="spellStart"/>
      <w:r>
        <w:rPr>
          <w:rFonts w:ascii="Sylfaen" w:hAnsi="Sylfaen" w:cs="Sylfaen"/>
          <w:sz w:val="24"/>
          <w:szCs w:val="24"/>
        </w:rPr>
        <w:t>აქტის</w:t>
      </w:r>
      <w:proofErr w:type="spellEnd"/>
      <w:r>
        <w:rPr>
          <w:spacing w:val="-1"/>
          <w:sz w:val="24"/>
          <w:szCs w:val="24"/>
        </w:rPr>
        <w:t xml:space="preserve"> </w:t>
      </w:r>
      <w:proofErr w:type="spellStart"/>
      <w:r>
        <w:rPr>
          <w:rFonts w:ascii="Sylfaen" w:hAnsi="Sylfaen" w:cs="Sylfaen"/>
          <w:sz w:val="24"/>
          <w:szCs w:val="24"/>
        </w:rPr>
        <w:t>საფუძველზე</w:t>
      </w:r>
      <w:proofErr w:type="spellEnd"/>
      <w:r>
        <w:rPr>
          <w:sz w:val="24"/>
          <w:szCs w:val="24"/>
        </w:rPr>
        <w:t>.</w:t>
      </w:r>
    </w:p>
    <w:p w14:paraId="58935638" w14:textId="77777777" w:rsidR="00421C82" w:rsidRDefault="00421C82" w:rsidP="00421C82">
      <w:pPr>
        <w:spacing w:line="288"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8"/>
          <w:w w:val="70"/>
          <w:sz w:val="24"/>
          <w:szCs w:val="24"/>
        </w:rPr>
        <w:t xml:space="preserve"> </w:t>
      </w:r>
      <w:r>
        <w:rPr>
          <w:rFonts w:ascii="Segoe UI Symbol" w:eastAsia="Segoe UI Symbol" w:hAnsi="Segoe UI Symbol" w:cs="Segoe UI Symbol"/>
          <w:w w:val="70"/>
          <w:sz w:val="24"/>
          <w:szCs w:val="24"/>
        </w:rPr>
        <w:t>27</w:t>
      </w:r>
    </w:p>
    <w:p w14:paraId="275F74EB" w14:textId="77777777" w:rsidR="00421C82" w:rsidRDefault="00421C82" w:rsidP="00421C82">
      <w:pPr>
        <w:tabs>
          <w:tab w:val="left" w:pos="1054"/>
          <w:tab w:val="left" w:pos="1729"/>
          <w:tab w:val="left" w:pos="2449"/>
          <w:tab w:val="left" w:pos="3364"/>
          <w:tab w:val="left" w:pos="4414"/>
          <w:tab w:val="left" w:pos="4879"/>
          <w:tab w:val="left" w:pos="6274"/>
          <w:tab w:val="left" w:pos="6424"/>
          <w:tab w:val="left" w:pos="8374"/>
          <w:tab w:val="left" w:pos="8464"/>
          <w:tab w:val="left" w:pos="10069"/>
          <w:tab w:val="left" w:pos="10144"/>
        </w:tabs>
        <w:spacing w:before="15" w:line="216" w:lineRule="auto"/>
        <w:ind w:left="110" w:right="158"/>
        <w:rPr>
          <w:rFonts w:ascii="Segoe UI Symbol" w:eastAsia="Segoe UI Symbol" w:hAnsi="Segoe UI Symbol" w:cs="Segoe UI Symbol"/>
          <w:sz w:val="24"/>
          <w:szCs w:val="24"/>
        </w:rPr>
      </w:pPr>
      <w:proofErr w:type="spellStart"/>
      <w:r>
        <w:rPr>
          <w:rFonts w:ascii="Sylfaen" w:hAnsi="Sylfaen" w:cs="Sylfaen"/>
          <w:sz w:val="24"/>
          <w:szCs w:val="24"/>
        </w:rPr>
        <w:t>ქალაქ</w:t>
      </w:r>
      <w:proofErr w:type="spellEnd"/>
      <w:r>
        <w:rPr>
          <w:sz w:val="24"/>
          <w:szCs w:val="24"/>
        </w:rPr>
        <w:tab/>
      </w:r>
      <w:proofErr w:type="spellStart"/>
      <w:r>
        <w:rPr>
          <w:rFonts w:ascii="Sylfaen" w:hAnsi="Sylfaen" w:cs="Sylfaen"/>
          <w:sz w:val="24"/>
          <w:szCs w:val="24"/>
        </w:rPr>
        <w:t>ქუთაისის</w:t>
      </w:r>
      <w:proofErr w:type="spellEnd"/>
      <w:r>
        <w:rPr>
          <w:sz w:val="24"/>
          <w:szCs w:val="24"/>
        </w:rPr>
        <w:tab/>
      </w:r>
      <w:proofErr w:type="spellStart"/>
      <w:r>
        <w:rPr>
          <w:rFonts w:ascii="Sylfaen" w:hAnsi="Sylfaen" w:cs="Sylfaen"/>
          <w:sz w:val="24"/>
          <w:szCs w:val="24"/>
        </w:rPr>
        <w:t>მუნიციპალიტეტის</w:t>
      </w:r>
      <w:proofErr w:type="spellEnd"/>
      <w:r>
        <w:rPr>
          <w:sz w:val="24"/>
          <w:szCs w:val="24"/>
        </w:rPr>
        <w:tab/>
      </w:r>
      <w:proofErr w:type="spellStart"/>
      <w:r>
        <w:rPr>
          <w:rFonts w:ascii="Sylfaen" w:hAnsi="Sylfaen" w:cs="Sylfaen"/>
          <w:sz w:val="24"/>
          <w:szCs w:val="24"/>
        </w:rPr>
        <w:t>ბიუჯეტით</w:t>
      </w:r>
      <w:proofErr w:type="spellEnd"/>
      <w:r>
        <w:rPr>
          <w:sz w:val="24"/>
          <w:szCs w:val="24"/>
        </w:rPr>
        <w:tab/>
      </w:r>
      <w:r>
        <w:rPr>
          <w:sz w:val="24"/>
          <w:szCs w:val="24"/>
        </w:rPr>
        <w:tab/>
      </w:r>
      <w:proofErr w:type="spellStart"/>
      <w:r>
        <w:rPr>
          <w:rFonts w:ascii="Sylfaen" w:hAnsi="Sylfaen" w:cs="Sylfaen"/>
          <w:sz w:val="24"/>
          <w:szCs w:val="24"/>
        </w:rPr>
        <w:t>განსაზღვრული</w:t>
      </w:r>
      <w:proofErr w:type="spellEnd"/>
      <w:r>
        <w:rPr>
          <w:sz w:val="24"/>
          <w:szCs w:val="24"/>
        </w:rPr>
        <w:tab/>
      </w:r>
      <w:r>
        <w:rPr>
          <w:sz w:val="24"/>
          <w:szCs w:val="24"/>
        </w:rPr>
        <w:tab/>
      </w:r>
      <w:proofErr w:type="spellStart"/>
      <w:r>
        <w:rPr>
          <w:rFonts w:ascii="Sylfaen" w:hAnsi="Sylfaen" w:cs="Sylfaen"/>
          <w:sz w:val="24"/>
          <w:szCs w:val="24"/>
        </w:rPr>
        <w:t>ასიგნებების</w:t>
      </w:r>
      <w:proofErr w:type="spellEnd"/>
      <w:r>
        <w:rPr>
          <w:sz w:val="24"/>
          <w:szCs w:val="24"/>
        </w:rPr>
        <w:tab/>
      </w:r>
      <w:proofErr w:type="spellStart"/>
      <w:r>
        <w:rPr>
          <w:rFonts w:ascii="Sylfaen" w:hAnsi="Sylfaen" w:cs="Sylfaen"/>
          <w:sz w:val="24"/>
          <w:szCs w:val="24"/>
        </w:rPr>
        <w:t>ფარგლებში</w:t>
      </w:r>
      <w:proofErr w:type="spellEnd"/>
      <w:r>
        <w:rPr>
          <w:sz w:val="24"/>
          <w:szCs w:val="24"/>
        </w:rPr>
        <w:t>,</w:t>
      </w:r>
      <w:r>
        <w:rPr>
          <w:spacing w:val="-57"/>
          <w:sz w:val="24"/>
          <w:szCs w:val="24"/>
        </w:rPr>
        <w:t xml:space="preserve"> </w:t>
      </w:r>
      <w:proofErr w:type="spellStart"/>
      <w:r>
        <w:rPr>
          <w:rFonts w:ascii="Sylfaen" w:hAnsi="Sylfaen" w:cs="Sylfaen"/>
          <w:sz w:val="24"/>
          <w:szCs w:val="24"/>
        </w:rPr>
        <w:t>სახელმწიფო</w:t>
      </w:r>
      <w:proofErr w:type="spellEnd"/>
      <w:r>
        <w:rPr>
          <w:sz w:val="24"/>
          <w:szCs w:val="24"/>
        </w:rPr>
        <w:tab/>
      </w:r>
      <w:proofErr w:type="spellStart"/>
      <w:r>
        <w:rPr>
          <w:rFonts w:ascii="Sylfaen" w:hAnsi="Sylfaen" w:cs="Sylfaen"/>
          <w:sz w:val="24"/>
          <w:szCs w:val="24"/>
        </w:rPr>
        <w:t>შესყიდვების</w:t>
      </w:r>
      <w:proofErr w:type="spellEnd"/>
      <w:r>
        <w:rPr>
          <w:sz w:val="24"/>
          <w:szCs w:val="24"/>
        </w:rPr>
        <w:tab/>
      </w:r>
      <w:proofErr w:type="spellStart"/>
      <w:r>
        <w:rPr>
          <w:rFonts w:ascii="Sylfaen" w:hAnsi="Sylfaen" w:cs="Sylfaen"/>
          <w:sz w:val="24"/>
          <w:szCs w:val="24"/>
        </w:rPr>
        <w:t>შესახებ</w:t>
      </w:r>
      <w:proofErr w:type="spellEnd"/>
      <w:r>
        <w:rPr>
          <w:sz w:val="24"/>
          <w:szCs w:val="24"/>
        </w:rPr>
        <w:tab/>
      </w:r>
      <w:proofErr w:type="spellStart"/>
      <w:r>
        <w:rPr>
          <w:rFonts w:ascii="Sylfaen" w:hAnsi="Sylfaen" w:cs="Sylfaen"/>
          <w:sz w:val="24"/>
          <w:szCs w:val="24"/>
        </w:rPr>
        <w:t>გაფორმებული</w:t>
      </w:r>
      <w:proofErr w:type="spellEnd"/>
      <w:r>
        <w:rPr>
          <w:sz w:val="24"/>
          <w:szCs w:val="24"/>
        </w:rPr>
        <w:tab/>
      </w:r>
      <w:proofErr w:type="spellStart"/>
      <w:r>
        <w:rPr>
          <w:rFonts w:ascii="Sylfaen" w:hAnsi="Sylfaen" w:cs="Sylfaen"/>
          <w:sz w:val="24"/>
          <w:szCs w:val="24"/>
        </w:rPr>
        <w:t>ხელშეკრულების</w:t>
      </w:r>
      <w:proofErr w:type="spellEnd"/>
      <w:r>
        <w:rPr>
          <w:sz w:val="24"/>
          <w:szCs w:val="24"/>
        </w:rPr>
        <w:tab/>
      </w:r>
      <w:proofErr w:type="spellStart"/>
      <w:r>
        <w:rPr>
          <w:rFonts w:ascii="Sylfaen" w:hAnsi="Sylfaen" w:cs="Sylfaen"/>
          <w:sz w:val="24"/>
          <w:szCs w:val="24"/>
        </w:rPr>
        <w:t>შესრულებაზე</w:t>
      </w:r>
      <w:proofErr w:type="spellEnd"/>
      <w:r>
        <w:rPr>
          <w:sz w:val="24"/>
          <w:szCs w:val="24"/>
        </w:rPr>
        <w:tab/>
      </w:r>
      <w:r>
        <w:rPr>
          <w:sz w:val="24"/>
          <w:szCs w:val="24"/>
        </w:rPr>
        <w:tab/>
      </w:r>
      <w:proofErr w:type="spellStart"/>
      <w:r>
        <w:rPr>
          <w:rFonts w:ascii="Sylfaen" w:hAnsi="Sylfaen" w:cs="Sylfaen"/>
          <w:spacing w:val="-1"/>
          <w:sz w:val="24"/>
          <w:szCs w:val="24"/>
        </w:rPr>
        <w:t>კონტროლი</w:t>
      </w:r>
      <w:proofErr w:type="spellEnd"/>
      <w:r>
        <w:rPr>
          <w:spacing w:val="-57"/>
          <w:sz w:val="24"/>
          <w:szCs w:val="24"/>
        </w:rPr>
        <w:t xml:space="preserve"> </w:t>
      </w:r>
      <w:r>
        <w:rPr>
          <w:sz w:val="24"/>
          <w:szCs w:val="24"/>
        </w:rPr>
        <w:t>(</w:t>
      </w:r>
      <w:proofErr w:type="spellStart"/>
      <w:r>
        <w:rPr>
          <w:rFonts w:ascii="Sylfaen" w:hAnsi="Sylfaen" w:cs="Sylfaen"/>
          <w:sz w:val="24"/>
          <w:szCs w:val="24"/>
        </w:rPr>
        <w:t>ინსპექტირება</w:t>
      </w:r>
      <w:proofErr w:type="spellEnd"/>
      <w:r>
        <w:rPr>
          <w:sz w:val="24"/>
          <w:szCs w:val="24"/>
        </w:rPr>
        <w:t xml:space="preserve">) </w:t>
      </w:r>
      <w:proofErr w:type="spellStart"/>
      <w:r>
        <w:rPr>
          <w:rFonts w:ascii="Sylfaen" w:hAnsi="Sylfaen" w:cs="Sylfaen"/>
          <w:sz w:val="24"/>
          <w:szCs w:val="24"/>
        </w:rPr>
        <w:t>დაევალოთ</w:t>
      </w:r>
      <w:proofErr w:type="spellEnd"/>
      <w:r>
        <w:rPr>
          <w:sz w:val="24"/>
          <w:szCs w:val="24"/>
        </w:rPr>
        <w:t xml:space="preserve"> </w:t>
      </w:r>
      <w:proofErr w:type="spellStart"/>
      <w:r>
        <w:rPr>
          <w:rFonts w:ascii="Sylfaen" w:hAnsi="Sylfaen" w:cs="Sylfaen"/>
          <w:sz w:val="24"/>
          <w:szCs w:val="24"/>
        </w:rPr>
        <w:t>მერიის</w:t>
      </w:r>
      <w:proofErr w:type="spellEnd"/>
      <w:r>
        <w:rPr>
          <w:sz w:val="24"/>
          <w:szCs w:val="24"/>
        </w:rPr>
        <w:t xml:space="preserve"> </w:t>
      </w:r>
      <w:proofErr w:type="spellStart"/>
      <w:r>
        <w:rPr>
          <w:rFonts w:ascii="Sylfaen" w:hAnsi="Sylfaen" w:cs="Sylfaen"/>
          <w:sz w:val="24"/>
          <w:szCs w:val="24"/>
        </w:rPr>
        <w:t>შესაბამისი</w:t>
      </w:r>
      <w:proofErr w:type="spellEnd"/>
      <w:r>
        <w:rPr>
          <w:sz w:val="24"/>
          <w:szCs w:val="24"/>
        </w:rPr>
        <w:t xml:space="preserve"> </w:t>
      </w:r>
      <w:proofErr w:type="spellStart"/>
      <w:r>
        <w:rPr>
          <w:rFonts w:ascii="Sylfaen" w:hAnsi="Sylfaen" w:cs="Sylfaen"/>
          <w:sz w:val="24"/>
          <w:szCs w:val="24"/>
        </w:rPr>
        <w:t>სტრუქტურული</w:t>
      </w:r>
      <w:proofErr w:type="spellEnd"/>
      <w:r>
        <w:rPr>
          <w:sz w:val="24"/>
          <w:szCs w:val="24"/>
        </w:rPr>
        <w:t xml:space="preserve"> </w:t>
      </w:r>
      <w:proofErr w:type="spellStart"/>
      <w:r>
        <w:rPr>
          <w:rFonts w:ascii="Sylfaen" w:hAnsi="Sylfaen" w:cs="Sylfaen"/>
          <w:sz w:val="24"/>
          <w:szCs w:val="24"/>
        </w:rPr>
        <w:t>ერთეულების</w:t>
      </w:r>
      <w:proofErr w:type="spellEnd"/>
      <w:r>
        <w:rPr>
          <w:sz w:val="24"/>
          <w:szCs w:val="24"/>
        </w:rPr>
        <w:t xml:space="preserve"> </w:t>
      </w:r>
      <w:proofErr w:type="spellStart"/>
      <w:r>
        <w:rPr>
          <w:rFonts w:ascii="Sylfaen" w:hAnsi="Sylfaen" w:cs="Sylfaen"/>
          <w:sz w:val="24"/>
          <w:szCs w:val="24"/>
        </w:rPr>
        <w:t>ხელმძღვანელებს</w:t>
      </w:r>
      <w:proofErr w:type="spellEnd"/>
      <w:r>
        <w:rPr>
          <w:sz w:val="24"/>
          <w:szCs w:val="24"/>
        </w:rPr>
        <w:t>.</w:t>
      </w:r>
      <w:r>
        <w:rPr>
          <w:spacing w:val="1"/>
          <w:sz w:val="24"/>
          <w:szCs w:val="24"/>
        </w:rPr>
        <w:t xml:space="preserve"> </w:t>
      </w:r>
      <w:proofErr w:type="spellStart"/>
      <w:r>
        <w:rPr>
          <w:rFonts w:ascii="Sylfaen" w:eastAsia="Segoe UI Symbol" w:hAnsi="Sylfaen" w:cs="Sylfaen"/>
          <w:sz w:val="24"/>
          <w:szCs w:val="24"/>
        </w:rPr>
        <w:t>მუხლი</w:t>
      </w:r>
      <w:proofErr w:type="spellEnd"/>
      <w:r>
        <w:rPr>
          <w:rFonts w:ascii="Segoe UI Symbol" w:eastAsia="Segoe UI Symbol" w:hAnsi="Segoe UI Symbol" w:cs="Segoe UI Symbol"/>
          <w:spacing w:val="-9"/>
          <w:sz w:val="24"/>
          <w:szCs w:val="24"/>
        </w:rPr>
        <w:t xml:space="preserve"> </w:t>
      </w:r>
      <w:r>
        <w:rPr>
          <w:rFonts w:ascii="Segoe UI Symbol" w:eastAsia="Segoe UI Symbol" w:hAnsi="Segoe UI Symbol" w:cs="Segoe UI Symbol"/>
          <w:sz w:val="24"/>
          <w:szCs w:val="24"/>
        </w:rPr>
        <w:t>28</w:t>
      </w:r>
    </w:p>
    <w:p w14:paraId="1415154B" w14:textId="77777777" w:rsidR="00421C82" w:rsidRDefault="00421C82" w:rsidP="00421C82">
      <w:pPr>
        <w:spacing w:before="15" w:line="216" w:lineRule="auto"/>
        <w:ind w:left="110" w:right="153"/>
        <w:jc w:val="both"/>
        <w:rPr>
          <w:sz w:val="24"/>
          <w:szCs w:val="24"/>
        </w:rPr>
      </w:pPr>
      <w:proofErr w:type="spellStart"/>
      <w:r>
        <w:rPr>
          <w:rFonts w:ascii="Sylfaen" w:hAnsi="Sylfaen" w:cs="Sylfaen"/>
          <w:sz w:val="24"/>
          <w:szCs w:val="24"/>
        </w:rPr>
        <w:lastRenderedPageBreak/>
        <w:t>ცნობად</w:t>
      </w:r>
      <w:proofErr w:type="spellEnd"/>
      <w:r>
        <w:rPr>
          <w:spacing w:val="1"/>
          <w:sz w:val="24"/>
          <w:szCs w:val="24"/>
        </w:rPr>
        <w:t xml:space="preserve"> </w:t>
      </w:r>
      <w:proofErr w:type="spellStart"/>
      <w:r>
        <w:rPr>
          <w:rFonts w:ascii="Sylfaen" w:hAnsi="Sylfaen" w:cs="Sylfaen"/>
          <w:sz w:val="24"/>
          <w:szCs w:val="24"/>
        </w:rPr>
        <w:t>იქნეს</w:t>
      </w:r>
      <w:proofErr w:type="spellEnd"/>
      <w:r>
        <w:rPr>
          <w:spacing w:val="1"/>
          <w:sz w:val="24"/>
          <w:szCs w:val="24"/>
        </w:rPr>
        <w:t xml:space="preserve"> </w:t>
      </w:r>
      <w:proofErr w:type="spellStart"/>
      <w:r>
        <w:rPr>
          <w:rFonts w:ascii="Sylfaen" w:hAnsi="Sylfaen" w:cs="Sylfaen"/>
          <w:sz w:val="24"/>
          <w:szCs w:val="24"/>
        </w:rPr>
        <w:t>მიღებული</w:t>
      </w:r>
      <w:proofErr w:type="spellEnd"/>
      <w:r>
        <w:rPr>
          <w:sz w:val="24"/>
          <w:szCs w:val="24"/>
        </w:rPr>
        <w:t>,</w:t>
      </w:r>
      <w:r>
        <w:rPr>
          <w:spacing w:val="1"/>
          <w:sz w:val="24"/>
          <w:szCs w:val="24"/>
        </w:rPr>
        <w:t xml:space="preserve"> </w:t>
      </w:r>
      <w:proofErr w:type="spellStart"/>
      <w:r>
        <w:rPr>
          <w:rFonts w:ascii="Sylfaen" w:hAnsi="Sylfaen" w:cs="Sylfaen"/>
          <w:sz w:val="24"/>
          <w:szCs w:val="24"/>
        </w:rPr>
        <w:t>რომ</w:t>
      </w:r>
      <w:proofErr w:type="spellEnd"/>
      <w:r>
        <w:rPr>
          <w:spacing w:val="1"/>
          <w:sz w:val="24"/>
          <w:szCs w:val="24"/>
        </w:rPr>
        <w:t xml:space="preserve"> </w:t>
      </w:r>
      <w:proofErr w:type="spellStart"/>
      <w:r>
        <w:rPr>
          <w:rFonts w:ascii="Sylfaen" w:hAnsi="Sylfaen" w:cs="Sylfaen"/>
          <w:sz w:val="24"/>
          <w:szCs w:val="24"/>
        </w:rPr>
        <w:t>ქალაქ</w:t>
      </w:r>
      <w:proofErr w:type="spellEnd"/>
      <w:r>
        <w:rPr>
          <w:spacing w:val="1"/>
          <w:sz w:val="24"/>
          <w:szCs w:val="24"/>
        </w:rPr>
        <w:t xml:space="preserve"> </w:t>
      </w:r>
      <w:proofErr w:type="spellStart"/>
      <w:r>
        <w:rPr>
          <w:rFonts w:ascii="Sylfaen" w:hAnsi="Sylfaen" w:cs="Sylfaen"/>
          <w:sz w:val="24"/>
          <w:szCs w:val="24"/>
        </w:rPr>
        <w:t>ქუთაისის</w:t>
      </w:r>
      <w:proofErr w:type="spellEnd"/>
      <w:r>
        <w:rPr>
          <w:spacing w:val="1"/>
          <w:sz w:val="24"/>
          <w:szCs w:val="24"/>
        </w:rPr>
        <w:t xml:space="preserve"> </w:t>
      </w:r>
      <w:proofErr w:type="spellStart"/>
      <w:r>
        <w:rPr>
          <w:rFonts w:ascii="Sylfaen" w:hAnsi="Sylfaen" w:cs="Sylfaen"/>
          <w:sz w:val="24"/>
          <w:szCs w:val="24"/>
        </w:rPr>
        <w:t>მუნიციპალიტეტის</w:t>
      </w:r>
      <w:proofErr w:type="spellEnd"/>
      <w:r>
        <w:rPr>
          <w:spacing w:val="1"/>
          <w:sz w:val="24"/>
          <w:szCs w:val="24"/>
        </w:rPr>
        <w:t xml:space="preserve"> </w:t>
      </w:r>
      <w:proofErr w:type="spellStart"/>
      <w:r>
        <w:rPr>
          <w:rFonts w:ascii="Sylfaen" w:hAnsi="Sylfaen" w:cs="Sylfaen"/>
          <w:sz w:val="24"/>
          <w:szCs w:val="24"/>
        </w:rPr>
        <w:t>ბიუჯეტით</w:t>
      </w:r>
      <w:proofErr w:type="spellEnd"/>
      <w:r>
        <w:rPr>
          <w:spacing w:val="1"/>
          <w:sz w:val="24"/>
          <w:szCs w:val="24"/>
        </w:rPr>
        <w:t xml:space="preserve"> </w:t>
      </w:r>
      <w:proofErr w:type="spellStart"/>
      <w:r>
        <w:rPr>
          <w:rFonts w:ascii="Sylfaen" w:hAnsi="Sylfaen" w:cs="Sylfaen"/>
          <w:sz w:val="24"/>
          <w:szCs w:val="24"/>
        </w:rPr>
        <w:t>დაფინანსებულ</w:t>
      </w:r>
      <w:proofErr w:type="spellEnd"/>
      <w:r>
        <w:rPr>
          <w:spacing w:val="1"/>
          <w:sz w:val="24"/>
          <w:szCs w:val="24"/>
        </w:rPr>
        <w:t xml:space="preserve"> </w:t>
      </w:r>
      <w:proofErr w:type="spellStart"/>
      <w:r>
        <w:rPr>
          <w:rFonts w:ascii="Sylfaen" w:hAnsi="Sylfaen" w:cs="Sylfaen"/>
          <w:sz w:val="24"/>
          <w:szCs w:val="24"/>
        </w:rPr>
        <w:t>სხვადასხვა</w:t>
      </w:r>
      <w:proofErr w:type="spellEnd"/>
      <w:r>
        <w:rPr>
          <w:spacing w:val="1"/>
          <w:sz w:val="24"/>
          <w:szCs w:val="24"/>
        </w:rPr>
        <w:t xml:space="preserve"> </w:t>
      </w:r>
      <w:proofErr w:type="spellStart"/>
      <w:r>
        <w:rPr>
          <w:rFonts w:ascii="Sylfaen" w:hAnsi="Sylfaen" w:cs="Sylfaen"/>
          <w:sz w:val="24"/>
          <w:szCs w:val="24"/>
        </w:rPr>
        <w:t>პროგრამაში</w:t>
      </w:r>
      <w:proofErr w:type="spellEnd"/>
      <w:r>
        <w:rPr>
          <w:sz w:val="24"/>
          <w:szCs w:val="24"/>
        </w:rPr>
        <w:t>,</w:t>
      </w:r>
      <w:r>
        <w:rPr>
          <w:spacing w:val="1"/>
          <w:sz w:val="24"/>
          <w:szCs w:val="24"/>
        </w:rPr>
        <w:t xml:space="preserve"> </w:t>
      </w:r>
      <w:proofErr w:type="spellStart"/>
      <w:r>
        <w:rPr>
          <w:rFonts w:ascii="Sylfaen" w:hAnsi="Sylfaen" w:cs="Sylfaen"/>
          <w:sz w:val="24"/>
          <w:szCs w:val="24"/>
        </w:rPr>
        <w:t>სოციალური</w:t>
      </w:r>
      <w:proofErr w:type="spellEnd"/>
      <w:r>
        <w:rPr>
          <w:spacing w:val="1"/>
          <w:sz w:val="24"/>
          <w:szCs w:val="24"/>
        </w:rPr>
        <w:t xml:space="preserve"> </w:t>
      </w:r>
      <w:proofErr w:type="spellStart"/>
      <w:r>
        <w:rPr>
          <w:rFonts w:ascii="Sylfaen" w:hAnsi="Sylfaen" w:cs="Sylfaen"/>
          <w:sz w:val="24"/>
          <w:szCs w:val="24"/>
        </w:rPr>
        <w:t>მდგომარეობის</w:t>
      </w:r>
      <w:proofErr w:type="spellEnd"/>
      <w:r>
        <w:rPr>
          <w:spacing w:val="1"/>
          <w:sz w:val="24"/>
          <w:szCs w:val="24"/>
        </w:rPr>
        <w:t xml:space="preserve"> </w:t>
      </w:r>
      <w:proofErr w:type="spellStart"/>
      <w:r>
        <w:rPr>
          <w:rFonts w:ascii="Sylfaen" w:hAnsi="Sylfaen" w:cs="Sylfaen"/>
          <w:sz w:val="24"/>
          <w:szCs w:val="24"/>
        </w:rPr>
        <w:t>სარეიტინგო</w:t>
      </w:r>
      <w:proofErr w:type="spellEnd"/>
      <w:r>
        <w:rPr>
          <w:spacing w:val="1"/>
          <w:sz w:val="24"/>
          <w:szCs w:val="24"/>
        </w:rPr>
        <w:t xml:space="preserve"> </w:t>
      </w:r>
      <w:proofErr w:type="spellStart"/>
      <w:r>
        <w:rPr>
          <w:rFonts w:ascii="Sylfaen" w:hAnsi="Sylfaen" w:cs="Sylfaen"/>
          <w:sz w:val="24"/>
          <w:szCs w:val="24"/>
        </w:rPr>
        <w:t>ქულების</w:t>
      </w:r>
      <w:proofErr w:type="spellEnd"/>
      <w:r>
        <w:rPr>
          <w:spacing w:val="1"/>
          <w:sz w:val="24"/>
          <w:szCs w:val="24"/>
        </w:rPr>
        <w:t xml:space="preserve"> </w:t>
      </w:r>
      <w:proofErr w:type="spellStart"/>
      <w:r>
        <w:rPr>
          <w:rFonts w:ascii="Sylfaen" w:hAnsi="Sylfaen" w:cs="Sylfaen"/>
          <w:sz w:val="24"/>
          <w:szCs w:val="24"/>
        </w:rPr>
        <w:t>გაანგარიშება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გათვალისწინება</w:t>
      </w:r>
      <w:proofErr w:type="spellEnd"/>
      <w:r>
        <w:rPr>
          <w:sz w:val="24"/>
          <w:szCs w:val="24"/>
        </w:rPr>
        <w:t xml:space="preserve"> </w:t>
      </w:r>
      <w:proofErr w:type="spellStart"/>
      <w:r>
        <w:rPr>
          <w:rFonts w:ascii="Sylfaen" w:hAnsi="Sylfaen" w:cs="Sylfaen"/>
          <w:sz w:val="24"/>
          <w:szCs w:val="24"/>
        </w:rPr>
        <w:t>ხორციელდება</w:t>
      </w:r>
      <w:proofErr w:type="spellEnd"/>
      <w:r>
        <w:rPr>
          <w:sz w:val="24"/>
          <w:szCs w:val="24"/>
        </w:rPr>
        <w:t xml:space="preserve"> </w:t>
      </w:r>
      <w:proofErr w:type="spellStart"/>
      <w:r>
        <w:rPr>
          <w:rFonts w:ascii="Sylfaen" w:hAnsi="Sylfaen" w:cs="Sylfaen"/>
          <w:sz w:val="24"/>
          <w:szCs w:val="24"/>
        </w:rPr>
        <w:t>საქართველოს</w:t>
      </w:r>
      <w:proofErr w:type="spellEnd"/>
      <w:r>
        <w:rPr>
          <w:sz w:val="24"/>
          <w:szCs w:val="24"/>
        </w:rPr>
        <w:t xml:space="preserve"> </w:t>
      </w:r>
      <w:proofErr w:type="spellStart"/>
      <w:r>
        <w:rPr>
          <w:rFonts w:ascii="Sylfaen" w:hAnsi="Sylfaen" w:cs="Sylfaen"/>
          <w:sz w:val="24"/>
          <w:szCs w:val="24"/>
        </w:rPr>
        <w:t>მთავრობის</w:t>
      </w:r>
      <w:proofErr w:type="spellEnd"/>
      <w:r>
        <w:rPr>
          <w:sz w:val="24"/>
          <w:szCs w:val="24"/>
        </w:rPr>
        <w:t xml:space="preserve"> </w:t>
      </w:r>
      <w:proofErr w:type="spellStart"/>
      <w:r>
        <w:rPr>
          <w:rFonts w:ascii="Sylfaen" w:hAnsi="Sylfaen" w:cs="Sylfaen"/>
          <w:sz w:val="24"/>
          <w:szCs w:val="24"/>
        </w:rPr>
        <w:t>მიერ</w:t>
      </w:r>
      <w:proofErr w:type="spellEnd"/>
      <w:r>
        <w:rPr>
          <w:sz w:val="24"/>
          <w:szCs w:val="24"/>
        </w:rPr>
        <w:t xml:space="preserve"> </w:t>
      </w:r>
      <w:proofErr w:type="spellStart"/>
      <w:r>
        <w:rPr>
          <w:rFonts w:ascii="Sylfaen" w:hAnsi="Sylfaen" w:cs="Sylfaen"/>
          <w:sz w:val="24"/>
          <w:szCs w:val="24"/>
        </w:rPr>
        <w:t>დადგენილი</w:t>
      </w:r>
      <w:proofErr w:type="spellEnd"/>
      <w:r>
        <w:rPr>
          <w:sz w:val="24"/>
          <w:szCs w:val="24"/>
        </w:rPr>
        <w:t xml:space="preserve"> </w:t>
      </w:r>
      <w:proofErr w:type="spellStart"/>
      <w:r>
        <w:rPr>
          <w:rFonts w:ascii="Sylfaen" w:hAnsi="Sylfaen" w:cs="Sylfaen"/>
          <w:sz w:val="24"/>
          <w:szCs w:val="24"/>
        </w:rPr>
        <w:t>სარეიტინგო</w:t>
      </w:r>
      <w:proofErr w:type="spellEnd"/>
      <w:r>
        <w:rPr>
          <w:sz w:val="24"/>
          <w:szCs w:val="24"/>
        </w:rPr>
        <w:t xml:space="preserve"> </w:t>
      </w:r>
      <w:proofErr w:type="spellStart"/>
      <w:r>
        <w:rPr>
          <w:rFonts w:ascii="Sylfaen" w:hAnsi="Sylfaen" w:cs="Sylfaen"/>
          <w:sz w:val="24"/>
          <w:szCs w:val="24"/>
        </w:rPr>
        <w:t>ქულების</w:t>
      </w:r>
      <w:proofErr w:type="spellEnd"/>
      <w:r>
        <w:rPr>
          <w:spacing w:val="1"/>
          <w:sz w:val="24"/>
          <w:szCs w:val="24"/>
        </w:rPr>
        <w:t xml:space="preserve"> </w:t>
      </w:r>
      <w:proofErr w:type="spellStart"/>
      <w:r>
        <w:rPr>
          <w:rFonts w:ascii="Sylfaen" w:hAnsi="Sylfaen" w:cs="Sylfaen"/>
          <w:sz w:val="24"/>
          <w:szCs w:val="24"/>
        </w:rPr>
        <w:t>სისტემის</w:t>
      </w:r>
      <w:proofErr w:type="spellEnd"/>
      <w:r>
        <w:rPr>
          <w:spacing w:val="-2"/>
          <w:sz w:val="24"/>
          <w:szCs w:val="24"/>
        </w:rPr>
        <w:t xml:space="preserve"> </w:t>
      </w:r>
      <w:proofErr w:type="spellStart"/>
      <w:r>
        <w:rPr>
          <w:rFonts w:ascii="Sylfaen" w:hAnsi="Sylfaen" w:cs="Sylfaen"/>
          <w:sz w:val="24"/>
          <w:szCs w:val="24"/>
        </w:rPr>
        <w:t>შესაბამისად</w:t>
      </w:r>
      <w:proofErr w:type="spellEnd"/>
      <w:r>
        <w:rPr>
          <w:sz w:val="24"/>
          <w:szCs w:val="24"/>
        </w:rPr>
        <w:t>.</w:t>
      </w:r>
    </w:p>
    <w:p w14:paraId="07DEA163" w14:textId="77777777" w:rsidR="00421C82" w:rsidRDefault="00421C82" w:rsidP="00421C82">
      <w:pPr>
        <w:spacing w:line="286" w:lineRule="exact"/>
        <w:ind w:left="110"/>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29</w:t>
      </w:r>
    </w:p>
    <w:p w14:paraId="719311BC" w14:textId="321C5B60" w:rsidR="00421C82" w:rsidRDefault="00421C82" w:rsidP="00134B30">
      <w:pPr>
        <w:spacing w:before="16" w:line="216" w:lineRule="auto"/>
        <w:ind w:left="110" w:right="158"/>
        <w:rPr>
          <w:rFonts w:ascii="Sylfaen" w:hAnsi="Sylfaen" w:cs="Sylfaen"/>
          <w:sz w:val="24"/>
          <w:szCs w:val="24"/>
          <w:lang w:val="ka-GE"/>
        </w:rPr>
      </w:pPr>
      <w:proofErr w:type="spellStart"/>
      <w:r>
        <w:rPr>
          <w:rFonts w:ascii="Sylfaen" w:hAnsi="Sylfaen" w:cs="Sylfaen"/>
          <w:sz w:val="24"/>
          <w:szCs w:val="24"/>
        </w:rPr>
        <w:t>ცნობად</w:t>
      </w:r>
      <w:proofErr w:type="spellEnd"/>
      <w:r>
        <w:rPr>
          <w:spacing w:val="7"/>
          <w:sz w:val="24"/>
          <w:szCs w:val="24"/>
        </w:rPr>
        <w:t xml:space="preserve"> </w:t>
      </w:r>
      <w:proofErr w:type="spellStart"/>
      <w:r>
        <w:rPr>
          <w:rFonts w:ascii="Sylfaen" w:hAnsi="Sylfaen" w:cs="Sylfaen"/>
          <w:sz w:val="24"/>
          <w:szCs w:val="24"/>
        </w:rPr>
        <w:t>იქნეს</w:t>
      </w:r>
      <w:proofErr w:type="spellEnd"/>
      <w:r>
        <w:rPr>
          <w:spacing w:val="13"/>
          <w:sz w:val="24"/>
          <w:szCs w:val="24"/>
        </w:rPr>
        <w:t xml:space="preserve"> </w:t>
      </w:r>
      <w:proofErr w:type="spellStart"/>
      <w:r>
        <w:rPr>
          <w:rFonts w:ascii="Sylfaen" w:hAnsi="Sylfaen" w:cs="Sylfaen"/>
          <w:sz w:val="24"/>
          <w:szCs w:val="24"/>
        </w:rPr>
        <w:t>მიღებული</w:t>
      </w:r>
      <w:proofErr w:type="spellEnd"/>
      <w:r>
        <w:rPr>
          <w:sz w:val="24"/>
          <w:szCs w:val="24"/>
        </w:rPr>
        <w:t>,</w:t>
      </w:r>
      <w:r>
        <w:rPr>
          <w:spacing w:val="11"/>
          <w:sz w:val="24"/>
          <w:szCs w:val="24"/>
        </w:rPr>
        <w:t xml:space="preserve"> </w:t>
      </w:r>
      <w:proofErr w:type="spellStart"/>
      <w:r>
        <w:rPr>
          <w:rFonts w:ascii="Sylfaen" w:hAnsi="Sylfaen" w:cs="Sylfaen"/>
          <w:sz w:val="24"/>
          <w:szCs w:val="24"/>
        </w:rPr>
        <w:t>რომ</w:t>
      </w:r>
      <w:proofErr w:type="spellEnd"/>
      <w:r>
        <w:rPr>
          <w:spacing w:val="4"/>
          <w:sz w:val="24"/>
          <w:szCs w:val="24"/>
        </w:rPr>
        <w:t xml:space="preserve"> </w:t>
      </w:r>
      <w:proofErr w:type="spellStart"/>
      <w:r>
        <w:rPr>
          <w:rFonts w:ascii="Sylfaen" w:hAnsi="Sylfaen" w:cs="Sylfaen"/>
          <w:sz w:val="24"/>
          <w:szCs w:val="24"/>
        </w:rPr>
        <w:t>არასამეწარმეო</w:t>
      </w:r>
      <w:proofErr w:type="spellEnd"/>
      <w:r>
        <w:rPr>
          <w:spacing w:val="14"/>
          <w:sz w:val="24"/>
          <w:szCs w:val="24"/>
        </w:rPr>
        <w:t xml:space="preserve"> </w:t>
      </w:r>
      <w:r>
        <w:rPr>
          <w:sz w:val="24"/>
          <w:szCs w:val="24"/>
        </w:rPr>
        <w:t>(</w:t>
      </w:r>
      <w:proofErr w:type="spellStart"/>
      <w:r>
        <w:rPr>
          <w:rFonts w:ascii="Sylfaen" w:hAnsi="Sylfaen" w:cs="Sylfaen"/>
          <w:sz w:val="24"/>
          <w:szCs w:val="24"/>
        </w:rPr>
        <w:t>არაკომერციული</w:t>
      </w:r>
      <w:proofErr w:type="spellEnd"/>
      <w:r>
        <w:rPr>
          <w:sz w:val="24"/>
          <w:szCs w:val="24"/>
        </w:rPr>
        <w:t>)</w:t>
      </w:r>
      <w:r>
        <w:rPr>
          <w:spacing w:val="10"/>
          <w:sz w:val="24"/>
          <w:szCs w:val="24"/>
        </w:rPr>
        <w:t xml:space="preserve"> </w:t>
      </w:r>
      <w:proofErr w:type="spellStart"/>
      <w:r>
        <w:rPr>
          <w:rFonts w:ascii="Sylfaen" w:hAnsi="Sylfaen" w:cs="Sylfaen"/>
          <w:sz w:val="24"/>
          <w:szCs w:val="24"/>
        </w:rPr>
        <w:t>იურიდიული</w:t>
      </w:r>
      <w:proofErr w:type="spellEnd"/>
      <w:r>
        <w:rPr>
          <w:spacing w:val="14"/>
          <w:sz w:val="24"/>
          <w:szCs w:val="24"/>
        </w:rPr>
        <w:t xml:space="preserve"> </w:t>
      </w:r>
      <w:proofErr w:type="spellStart"/>
      <w:r>
        <w:rPr>
          <w:rFonts w:ascii="Sylfaen" w:hAnsi="Sylfaen" w:cs="Sylfaen"/>
          <w:sz w:val="24"/>
          <w:szCs w:val="24"/>
        </w:rPr>
        <w:t>პირის</w:t>
      </w:r>
      <w:proofErr w:type="spellEnd"/>
      <w:r>
        <w:rPr>
          <w:spacing w:val="14"/>
          <w:sz w:val="24"/>
          <w:szCs w:val="24"/>
        </w:rPr>
        <w:t xml:space="preserve"> </w:t>
      </w:r>
      <w:r>
        <w:rPr>
          <w:sz w:val="24"/>
          <w:szCs w:val="24"/>
        </w:rPr>
        <w:t>„</w:t>
      </w:r>
      <w:proofErr w:type="spellStart"/>
      <w:r>
        <w:rPr>
          <w:rFonts w:ascii="Sylfaen" w:hAnsi="Sylfaen" w:cs="Sylfaen"/>
          <w:sz w:val="24"/>
          <w:szCs w:val="24"/>
        </w:rPr>
        <w:t>სპორტულ</w:t>
      </w:r>
      <w:proofErr w:type="spellEnd"/>
      <w:r>
        <w:rPr>
          <w:spacing w:val="1"/>
          <w:sz w:val="24"/>
          <w:szCs w:val="24"/>
        </w:rPr>
        <w:t xml:space="preserve"> </w:t>
      </w:r>
      <w:proofErr w:type="spellStart"/>
      <w:r>
        <w:rPr>
          <w:rFonts w:ascii="Sylfaen" w:hAnsi="Sylfaen" w:cs="Sylfaen"/>
          <w:sz w:val="24"/>
          <w:szCs w:val="24"/>
        </w:rPr>
        <w:t>დაწესებულებათა</w:t>
      </w:r>
      <w:proofErr w:type="spellEnd"/>
      <w:r>
        <w:rPr>
          <w:spacing w:val="10"/>
          <w:sz w:val="24"/>
          <w:szCs w:val="24"/>
        </w:rPr>
        <w:t xml:space="preserve"> </w:t>
      </w:r>
      <w:proofErr w:type="spellStart"/>
      <w:proofErr w:type="gramStart"/>
      <w:r>
        <w:rPr>
          <w:rFonts w:ascii="Sylfaen" w:hAnsi="Sylfaen" w:cs="Sylfaen"/>
          <w:sz w:val="24"/>
          <w:szCs w:val="24"/>
        </w:rPr>
        <w:t>გაერთიანებისათვის</w:t>
      </w:r>
      <w:proofErr w:type="spellEnd"/>
      <w:r>
        <w:rPr>
          <w:sz w:val="24"/>
          <w:szCs w:val="24"/>
        </w:rPr>
        <w:t>“</w:t>
      </w:r>
      <w:r>
        <w:rPr>
          <w:spacing w:val="15"/>
          <w:sz w:val="24"/>
          <w:szCs w:val="24"/>
        </w:rPr>
        <w:t xml:space="preserve"> </w:t>
      </w:r>
      <w:proofErr w:type="spellStart"/>
      <w:r>
        <w:rPr>
          <w:rFonts w:ascii="Sylfaen" w:hAnsi="Sylfaen" w:cs="Sylfaen"/>
          <w:sz w:val="24"/>
          <w:szCs w:val="24"/>
        </w:rPr>
        <w:t>დამტკიცებული</w:t>
      </w:r>
      <w:proofErr w:type="spellEnd"/>
      <w:proofErr w:type="gramEnd"/>
      <w:r>
        <w:rPr>
          <w:spacing w:val="7"/>
          <w:sz w:val="24"/>
          <w:szCs w:val="24"/>
        </w:rPr>
        <w:t xml:space="preserve"> </w:t>
      </w:r>
      <w:proofErr w:type="spellStart"/>
      <w:r>
        <w:rPr>
          <w:rFonts w:ascii="Sylfaen" w:hAnsi="Sylfaen" w:cs="Sylfaen"/>
          <w:sz w:val="24"/>
          <w:szCs w:val="24"/>
        </w:rPr>
        <w:t>ასიგნებებიდან</w:t>
      </w:r>
      <w:proofErr w:type="spellEnd"/>
      <w:r>
        <w:rPr>
          <w:spacing w:val="8"/>
          <w:sz w:val="24"/>
          <w:szCs w:val="24"/>
        </w:rPr>
        <w:t xml:space="preserve"> </w:t>
      </w:r>
      <w:proofErr w:type="spellStart"/>
      <w:r>
        <w:rPr>
          <w:rFonts w:ascii="Sylfaen" w:hAnsi="Sylfaen" w:cs="Sylfaen"/>
          <w:sz w:val="24"/>
          <w:szCs w:val="24"/>
        </w:rPr>
        <w:t>დაფინანსდება</w:t>
      </w:r>
      <w:proofErr w:type="spellEnd"/>
      <w:r>
        <w:rPr>
          <w:spacing w:val="3"/>
          <w:sz w:val="24"/>
          <w:szCs w:val="24"/>
        </w:rPr>
        <w:t xml:space="preserve"> </w:t>
      </w:r>
      <w:proofErr w:type="spellStart"/>
      <w:r>
        <w:rPr>
          <w:rFonts w:ascii="Sylfaen" w:hAnsi="Sylfaen" w:cs="Sylfaen"/>
          <w:sz w:val="24"/>
          <w:szCs w:val="24"/>
        </w:rPr>
        <w:t>გაერთიანებ</w:t>
      </w:r>
      <w:proofErr w:type="spellEnd"/>
      <w:r w:rsidR="00134B30">
        <w:rPr>
          <w:rFonts w:ascii="Sylfaen" w:hAnsi="Sylfaen" w:cs="Sylfaen"/>
          <w:sz w:val="24"/>
          <w:szCs w:val="24"/>
          <w:lang w:val="ka-GE"/>
        </w:rPr>
        <w:t xml:space="preserve">ისა </w:t>
      </w:r>
    </w:p>
    <w:p w14:paraId="509DD3D7" w14:textId="77777777" w:rsidR="00134B30" w:rsidRDefault="00134B30" w:rsidP="00134B30">
      <w:pPr>
        <w:spacing w:before="42" w:line="216" w:lineRule="auto"/>
        <w:ind w:right="154"/>
        <w:jc w:val="both"/>
        <w:rPr>
          <w:sz w:val="24"/>
          <w:szCs w:val="24"/>
        </w:rPr>
      </w:pP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ქალაქის</w:t>
      </w:r>
      <w:proofErr w:type="spellEnd"/>
      <w:r>
        <w:rPr>
          <w:spacing w:val="1"/>
          <w:sz w:val="24"/>
          <w:szCs w:val="24"/>
        </w:rPr>
        <w:t xml:space="preserve"> </w:t>
      </w:r>
      <w:proofErr w:type="spellStart"/>
      <w:r>
        <w:rPr>
          <w:rFonts w:ascii="Sylfaen" w:hAnsi="Sylfaen" w:cs="Sylfaen"/>
          <w:sz w:val="24"/>
          <w:szCs w:val="24"/>
        </w:rPr>
        <w:t>ნაკრები</w:t>
      </w:r>
      <w:proofErr w:type="spellEnd"/>
      <w:r>
        <w:rPr>
          <w:spacing w:val="1"/>
          <w:sz w:val="24"/>
          <w:szCs w:val="24"/>
        </w:rPr>
        <w:t xml:space="preserve"> </w:t>
      </w:r>
      <w:proofErr w:type="spellStart"/>
      <w:r>
        <w:rPr>
          <w:rFonts w:ascii="Sylfaen" w:hAnsi="Sylfaen" w:cs="Sylfaen"/>
          <w:sz w:val="24"/>
          <w:szCs w:val="24"/>
        </w:rPr>
        <w:t>გუნდების</w:t>
      </w:r>
      <w:proofErr w:type="spellEnd"/>
      <w:r>
        <w:rPr>
          <w:spacing w:val="1"/>
          <w:sz w:val="24"/>
          <w:szCs w:val="24"/>
        </w:rPr>
        <w:t xml:space="preserve"> </w:t>
      </w:r>
      <w:proofErr w:type="spellStart"/>
      <w:r>
        <w:rPr>
          <w:rFonts w:ascii="Sylfaen" w:hAnsi="Sylfaen" w:cs="Sylfaen"/>
          <w:sz w:val="24"/>
          <w:szCs w:val="24"/>
        </w:rPr>
        <w:t>მონაწილეობა</w:t>
      </w:r>
      <w:proofErr w:type="spellEnd"/>
      <w:r>
        <w:rPr>
          <w:spacing w:val="1"/>
          <w:sz w:val="24"/>
          <w:szCs w:val="24"/>
        </w:rPr>
        <w:t xml:space="preserve"> </w:t>
      </w:r>
      <w:r>
        <w:rPr>
          <w:sz w:val="24"/>
          <w:szCs w:val="24"/>
        </w:rPr>
        <w:t>(</w:t>
      </w:r>
      <w:proofErr w:type="spellStart"/>
      <w:r>
        <w:rPr>
          <w:rFonts w:ascii="Sylfaen" w:hAnsi="Sylfaen" w:cs="Sylfaen"/>
          <w:sz w:val="24"/>
          <w:szCs w:val="24"/>
        </w:rPr>
        <w:t>სპორტსმენები</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მწვრთნელები</w:t>
      </w:r>
      <w:proofErr w:type="spellEnd"/>
      <w:r>
        <w:rPr>
          <w:sz w:val="24"/>
          <w:szCs w:val="24"/>
        </w:rPr>
        <w:t>)</w:t>
      </w:r>
      <w:r>
        <w:rPr>
          <w:spacing w:val="1"/>
          <w:sz w:val="24"/>
          <w:szCs w:val="24"/>
        </w:rPr>
        <w:t xml:space="preserve"> </w:t>
      </w:r>
      <w:proofErr w:type="spellStart"/>
      <w:r>
        <w:rPr>
          <w:rFonts w:ascii="Sylfaen" w:hAnsi="Sylfaen" w:cs="Sylfaen"/>
          <w:sz w:val="24"/>
          <w:szCs w:val="24"/>
        </w:rPr>
        <w:t>საქართველოს</w:t>
      </w:r>
      <w:proofErr w:type="spellEnd"/>
      <w:r>
        <w:rPr>
          <w:spacing w:val="1"/>
          <w:sz w:val="24"/>
          <w:szCs w:val="24"/>
        </w:rPr>
        <w:t xml:space="preserve"> </w:t>
      </w:r>
      <w:proofErr w:type="spellStart"/>
      <w:r>
        <w:rPr>
          <w:rFonts w:ascii="Sylfaen" w:hAnsi="Sylfaen" w:cs="Sylfaen"/>
          <w:sz w:val="24"/>
          <w:szCs w:val="24"/>
        </w:rPr>
        <w:t>ჩემპიონატებსა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პირველობებზე</w:t>
      </w:r>
      <w:proofErr w:type="spellEnd"/>
      <w:r>
        <w:rPr>
          <w:sz w:val="24"/>
          <w:szCs w:val="24"/>
        </w:rPr>
        <w:t xml:space="preserve">, </w:t>
      </w:r>
      <w:proofErr w:type="spellStart"/>
      <w:r>
        <w:rPr>
          <w:rFonts w:ascii="Sylfaen" w:hAnsi="Sylfaen" w:cs="Sylfaen"/>
          <w:sz w:val="24"/>
          <w:szCs w:val="24"/>
        </w:rPr>
        <w:t>ასევე</w:t>
      </w:r>
      <w:proofErr w:type="spellEnd"/>
      <w:r>
        <w:rPr>
          <w:sz w:val="24"/>
          <w:szCs w:val="24"/>
        </w:rPr>
        <w:t xml:space="preserve">, </w:t>
      </w:r>
      <w:proofErr w:type="spellStart"/>
      <w:r>
        <w:rPr>
          <w:rFonts w:ascii="Sylfaen" w:hAnsi="Sylfaen" w:cs="Sylfaen"/>
          <w:sz w:val="24"/>
          <w:szCs w:val="24"/>
        </w:rPr>
        <w:t>საქართველოს</w:t>
      </w:r>
      <w:proofErr w:type="spellEnd"/>
      <w:r>
        <w:rPr>
          <w:sz w:val="24"/>
          <w:szCs w:val="24"/>
        </w:rPr>
        <w:t xml:space="preserve"> </w:t>
      </w:r>
      <w:proofErr w:type="spellStart"/>
      <w:r>
        <w:rPr>
          <w:rFonts w:ascii="Sylfaen" w:hAnsi="Sylfaen" w:cs="Sylfaen"/>
          <w:sz w:val="24"/>
          <w:szCs w:val="24"/>
        </w:rPr>
        <w:t>მასშტაბით</w:t>
      </w:r>
      <w:proofErr w:type="spellEnd"/>
      <w:r>
        <w:rPr>
          <w:sz w:val="24"/>
          <w:szCs w:val="24"/>
        </w:rPr>
        <w:t xml:space="preserve"> </w:t>
      </w:r>
      <w:proofErr w:type="spellStart"/>
      <w:r>
        <w:rPr>
          <w:rFonts w:ascii="Sylfaen" w:hAnsi="Sylfaen" w:cs="Sylfaen"/>
          <w:sz w:val="24"/>
          <w:szCs w:val="24"/>
        </w:rPr>
        <w:t>გამართულ</w:t>
      </w:r>
      <w:proofErr w:type="spellEnd"/>
      <w:r>
        <w:rPr>
          <w:sz w:val="24"/>
          <w:szCs w:val="24"/>
        </w:rPr>
        <w:t xml:space="preserve"> </w:t>
      </w:r>
      <w:proofErr w:type="spellStart"/>
      <w:r>
        <w:rPr>
          <w:rFonts w:ascii="Sylfaen" w:hAnsi="Sylfaen" w:cs="Sylfaen"/>
          <w:sz w:val="24"/>
          <w:szCs w:val="24"/>
        </w:rPr>
        <w:t>სხვადასხვა</w:t>
      </w:r>
      <w:proofErr w:type="spellEnd"/>
      <w:r>
        <w:rPr>
          <w:sz w:val="24"/>
          <w:szCs w:val="24"/>
        </w:rPr>
        <w:t xml:space="preserve"> </w:t>
      </w:r>
      <w:proofErr w:type="spellStart"/>
      <w:r>
        <w:rPr>
          <w:rFonts w:ascii="Sylfaen" w:hAnsi="Sylfaen" w:cs="Sylfaen"/>
          <w:sz w:val="24"/>
          <w:szCs w:val="24"/>
        </w:rPr>
        <w:t>სპორტულ</w:t>
      </w:r>
      <w:proofErr w:type="spellEnd"/>
      <w:r>
        <w:rPr>
          <w:spacing w:val="1"/>
          <w:sz w:val="24"/>
          <w:szCs w:val="24"/>
        </w:rPr>
        <w:t xml:space="preserve"> </w:t>
      </w:r>
      <w:proofErr w:type="spellStart"/>
      <w:r>
        <w:rPr>
          <w:rFonts w:ascii="Sylfaen" w:hAnsi="Sylfaen" w:cs="Sylfaen"/>
          <w:sz w:val="24"/>
          <w:szCs w:val="24"/>
        </w:rPr>
        <w:t>ღონისძიებებსა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საერთაშორისო</w:t>
      </w:r>
      <w:proofErr w:type="spellEnd"/>
      <w:r>
        <w:rPr>
          <w:sz w:val="24"/>
          <w:szCs w:val="24"/>
        </w:rPr>
        <w:t xml:space="preserve"> </w:t>
      </w:r>
      <w:proofErr w:type="spellStart"/>
      <w:r>
        <w:rPr>
          <w:rFonts w:ascii="Sylfaen" w:hAnsi="Sylfaen" w:cs="Sylfaen"/>
          <w:sz w:val="24"/>
          <w:szCs w:val="24"/>
        </w:rPr>
        <w:t>ტურნირებზე</w:t>
      </w:r>
      <w:proofErr w:type="spellEnd"/>
      <w:r>
        <w:rPr>
          <w:sz w:val="24"/>
          <w:szCs w:val="24"/>
        </w:rPr>
        <w:t xml:space="preserve">, </w:t>
      </w:r>
      <w:proofErr w:type="spellStart"/>
      <w:r>
        <w:rPr>
          <w:rFonts w:ascii="Sylfaen" w:hAnsi="Sylfaen" w:cs="Sylfaen"/>
          <w:sz w:val="24"/>
          <w:szCs w:val="24"/>
        </w:rPr>
        <w:t>ამხანაგურ</w:t>
      </w:r>
      <w:proofErr w:type="spellEnd"/>
      <w:r>
        <w:rPr>
          <w:sz w:val="24"/>
          <w:szCs w:val="24"/>
        </w:rPr>
        <w:t xml:space="preserve"> </w:t>
      </w:r>
      <w:proofErr w:type="spellStart"/>
      <w:r>
        <w:rPr>
          <w:rFonts w:ascii="Sylfaen" w:hAnsi="Sylfaen" w:cs="Sylfaen"/>
          <w:sz w:val="24"/>
          <w:szCs w:val="24"/>
        </w:rPr>
        <w:t>შეხვედრებსა</w:t>
      </w:r>
      <w:proofErr w:type="spellEnd"/>
      <w:r>
        <w:rPr>
          <w:sz w:val="24"/>
          <w:szCs w:val="24"/>
        </w:rPr>
        <w:t xml:space="preserve"> </w:t>
      </w:r>
      <w:proofErr w:type="spellStart"/>
      <w:r>
        <w:rPr>
          <w:rFonts w:ascii="Sylfaen" w:hAnsi="Sylfaen" w:cs="Sylfaen"/>
          <w:sz w:val="24"/>
          <w:szCs w:val="24"/>
        </w:rPr>
        <w:t>და</w:t>
      </w:r>
      <w:proofErr w:type="spellEnd"/>
      <w:r>
        <w:rPr>
          <w:sz w:val="24"/>
          <w:szCs w:val="24"/>
        </w:rPr>
        <w:t xml:space="preserve"> </w:t>
      </w:r>
      <w:proofErr w:type="spellStart"/>
      <w:r>
        <w:rPr>
          <w:rFonts w:ascii="Sylfaen" w:hAnsi="Sylfaen" w:cs="Sylfaen"/>
          <w:sz w:val="24"/>
          <w:szCs w:val="24"/>
        </w:rPr>
        <w:t>თასის</w:t>
      </w:r>
      <w:proofErr w:type="spellEnd"/>
      <w:r>
        <w:rPr>
          <w:sz w:val="24"/>
          <w:szCs w:val="24"/>
        </w:rPr>
        <w:t xml:space="preserve"> </w:t>
      </w:r>
      <w:proofErr w:type="spellStart"/>
      <w:r>
        <w:rPr>
          <w:rFonts w:ascii="Sylfaen" w:hAnsi="Sylfaen" w:cs="Sylfaen"/>
          <w:sz w:val="24"/>
          <w:szCs w:val="24"/>
        </w:rPr>
        <w:t>გათამაშებებზე</w:t>
      </w:r>
      <w:proofErr w:type="spellEnd"/>
      <w:r>
        <w:rPr>
          <w:sz w:val="24"/>
          <w:szCs w:val="24"/>
        </w:rPr>
        <w:t>,</w:t>
      </w:r>
      <w:r>
        <w:rPr>
          <w:spacing w:val="1"/>
          <w:sz w:val="24"/>
          <w:szCs w:val="24"/>
        </w:rPr>
        <w:t xml:space="preserve"> </w:t>
      </w:r>
      <w:proofErr w:type="spellStart"/>
      <w:r>
        <w:rPr>
          <w:rFonts w:ascii="Sylfaen" w:hAnsi="Sylfaen" w:cs="Sylfaen"/>
          <w:sz w:val="24"/>
          <w:szCs w:val="24"/>
        </w:rPr>
        <w:t>შესაბამისად</w:t>
      </w:r>
      <w:proofErr w:type="spellEnd"/>
      <w:r>
        <w:rPr>
          <w:sz w:val="24"/>
          <w:szCs w:val="24"/>
        </w:rPr>
        <w:t>,</w:t>
      </w:r>
      <w:r>
        <w:rPr>
          <w:spacing w:val="1"/>
          <w:sz w:val="24"/>
          <w:szCs w:val="24"/>
        </w:rPr>
        <w:t xml:space="preserve"> </w:t>
      </w:r>
      <w:proofErr w:type="spellStart"/>
      <w:r>
        <w:rPr>
          <w:rFonts w:ascii="Sylfaen" w:hAnsi="Sylfaen" w:cs="Sylfaen"/>
          <w:sz w:val="24"/>
          <w:szCs w:val="24"/>
        </w:rPr>
        <w:t>იკრძალება</w:t>
      </w:r>
      <w:proofErr w:type="spellEnd"/>
      <w:r>
        <w:rPr>
          <w:spacing w:val="1"/>
          <w:sz w:val="24"/>
          <w:szCs w:val="24"/>
        </w:rPr>
        <w:t xml:space="preserve"> </w:t>
      </w:r>
      <w:proofErr w:type="spellStart"/>
      <w:r>
        <w:rPr>
          <w:rFonts w:ascii="Sylfaen" w:hAnsi="Sylfaen" w:cs="Sylfaen"/>
          <w:sz w:val="24"/>
          <w:szCs w:val="24"/>
        </w:rPr>
        <w:t>არასამეწარმეო</w:t>
      </w:r>
      <w:proofErr w:type="spellEnd"/>
      <w:r>
        <w:rPr>
          <w:spacing w:val="1"/>
          <w:sz w:val="24"/>
          <w:szCs w:val="24"/>
        </w:rPr>
        <w:t xml:space="preserve"> </w:t>
      </w:r>
      <w:r>
        <w:rPr>
          <w:sz w:val="24"/>
          <w:szCs w:val="24"/>
        </w:rPr>
        <w:t>(</w:t>
      </w:r>
      <w:proofErr w:type="spellStart"/>
      <w:r>
        <w:rPr>
          <w:rFonts w:ascii="Sylfaen" w:hAnsi="Sylfaen" w:cs="Sylfaen"/>
          <w:sz w:val="24"/>
          <w:szCs w:val="24"/>
        </w:rPr>
        <w:t>არაკომერციული</w:t>
      </w:r>
      <w:proofErr w:type="spellEnd"/>
      <w:r>
        <w:rPr>
          <w:sz w:val="24"/>
          <w:szCs w:val="24"/>
        </w:rPr>
        <w:t>)</w:t>
      </w:r>
      <w:r>
        <w:rPr>
          <w:spacing w:val="1"/>
          <w:sz w:val="24"/>
          <w:szCs w:val="24"/>
        </w:rPr>
        <w:t xml:space="preserve"> </w:t>
      </w:r>
      <w:proofErr w:type="spellStart"/>
      <w:r>
        <w:rPr>
          <w:rFonts w:ascii="Sylfaen" w:hAnsi="Sylfaen" w:cs="Sylfaen"/>
          <w:sz w:val="24"/>
          <w:szCs w:val="24"/>
        </w:rPr>
        <w:t>იურიდიული</w:t>
      </w:r>
      <w:proofErr w:type="spellEnd"/>
      <w:r>
        <w:rPr>
          <w:spacing w:val="1"/>
          <w:sz w:val="24"/>
          <w:szCs w:val="24"/>
        </w:rPr>
        <w:t xml:space="preserve"> </w:t>
      </w:r>
      <w:proofErr w:type="spellStart"/>
      <w:r>
        <w:rPr>
          <w:rFonts w:ascii="Sylfaen" w:hAnsi="Sylfaen" w:cs="Sylfaen"/>
          <w:sz w:val="24"/>
          <w:szCs w:val="24"/>
        </w:rPr>
        <w:t>პირის</w:t>
      </w:r>
      <w:proofErr w:type="spellEnd"/>
      <w:r>
        <w:rPr>
          <w:spacing w:val="1"/>
          <w:sz w:val="24"/>
          <w:szCs w:val="24"/>
        </w:rPr>
        <w:t xml:space="preserve"> </w:t>
      </w:r>
      <w:r>
        <w:rPr>
          <w:sz w:val="24"/>
          <w:szCs w:val="24"/>
        </w:rPr>
        <w:t>„</w:t>
      </w:r>
      <w:proofErr w:type="spellStart"/>
      <w:r>
        <w:rPr>
          <w:rFonts w:ascii="Sylfaen" w:hAnsi="Sylfaen" w:cs="Sylfaen"/>
          <w:sz w:val="24"/>
          <w:szCs w:val="24"/>
        </w:rPr>
        <w:t>სპორტულ</w:t>
      </w:r>
      <w:proofErr w:type="spellEnd"/>
      <w:r>
        <w:rPr>
          <w:spacing w:val="1"/>
          <w:sz w:val="24"/>
          <w:szCs w:val="24"/>
        </w:rPr>
        <w:t xml:space="preserve"> </w:t>
      </w:r>
      <w:proofErr w:type="spellStart"/>
      <w:r>
        <w:rPr>
          <w:rFonts w:ascii="Sylfaen" w:hAnsi="Sylfaen" w:cs="Sylfaen"/>
          <w:sz w:val="24"/>
          <w:szCs w:val="24"/>
        </w:rPr>
        <w:t>დაწესებულებათა</w:t>
      </w:r>
      <w:proofErr w:type="spellEnd"/>
      <w:r>
        <w:rPr>
          <w:spacing w:val="1"/>
          <w:sz w:val="24"/>
          <w:szCs w:val="24"/>
        </w:rPr>
        <w:t xml:space="preserve"> </w:t>
      </w:r>
      <w:proofErr w:type="spellStart"/>
      <w:proofErr w:type="gramStart"/>
      <w:r>
        <w:rPr>
          <w:rFonts w:ascii="Sylfaen" w:hAnsi="Sylfaen" w:cs="Sylfaen"/>
          <w:sz w:val="24"/>
          <w:szCs w:val="24"/>
        </w:rPr>
        <w:t>გაერთიანების</w:t>
      </w:r>
      <w:proofErr w:type="spellEnd"/>
      <w:r>
        <w:rPr>
          <w:sz w:val="24"/>
          <w:szCs w:val="24"/>
        </w:rPr>
        <w:t>“</w:t>
      </w:r>
      <w:r>
        <w:rPr>
          <w:spacing w:val="1"/>
          <w:sz w:val="24"/>
          <w:szCs w:val="24"/>
        </w:rPr>
        <w:t xml:space="preserve"> </w:t>
      </w:r>
      <w:proofErr w:type="spellStart"/>
      <w:r>
        <w:rPr>
          <w:rFonts w:ascii="Sylfaen" w:hAnsi="Sylfaen" w:cs="Sylfaen"/>
          <w:sz w:val="24"/>
          <w:szCs w:val="24"/>
        </w:rPr>
        <w:t>სპორტსმენთა</w:t>
      </w:r>
      <w:proofErr w:type="spellEnd"/>
      <w:proofErr w:type="gram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მწვრთნელთა</w:t>
      </w:r>
      <w:proofErr w:type="spellEnd"/>
      <w:r>
        <w:rPr>
          <w:spacing w:val="1"/>
          <w:sz w:val="24"/>
          <w:szCs w:val="24"/>
        </w:rPr>
        <w:t xml:space="preserve"> </w:t>
      </w:r>
      <w:proofErr w:type="spellStart"/>
      <w:r>
        <w:rPr>
          <w:rFonts w:ascii="Sylfaen" w:hAnsi="Sylfaen" w:cs="Sylfaen"/>
          <w:sz w:val="24"/>
          <w:szCs w:val="24"/>
        </w:rPr>
        <w:t>დაფინასება</w:t>
      </w:r>
      <w:proofErr w:type="spellEnd"/>
      <w:r>
        <w:rPr>
          <w:spacing w:val="1"/>
          <w:sz w:val="24"/>
          <w:szCs w:val="24"/>
        </w:rPr>
        <w:t xml:space="preserve"> </w:t>
      </w:r>
      <w:proofErr w:type="spellStart"/>
      <w:r>
        <w:rPr>
          <w:rFonts w:ascii="Sylfaen" w:hAnsi="Sylfaen" w:cs="Sylfaen"/>
          <w:sz w:val="24"/>
          <w:szCs w:val="24"/>
        </w:rPr>
        <w:t>ამ</w:t>
      </w:r>
      <w:proofErr w:type="spellEnd"/>
      <w:r>
        <w:rPr>
          <w:spacing w:val="1"/>
          <w:sz w:val="24"/>
          <w:szCs w:val="24"/>
        </w:rPr>
        <w:t xml:space="preserve"> </w:t>
      </w:r>
      <w:proofErr w:type="spellStart"/>
      <w:r>
        <w:rPr>
          <w:rFonts w:ascii="Sylfaen" w:hAnsi="Sylfaen" w:cs="Sylfaen"/>
          <w:sz w:val="24"/>
          <w:szCs w:val="24"/>
        </w:rPr>
        <w:t>გაერთიანების</w:t>
      </w:r>
      <w:proofErr w:type="spellEnd"/>
      <w:r>
        <w:rPr>
          <w:spacing w:val="1"/>
          <w:sz w:val="24"/>
          <w:szCs w:val="24"/>
        </w:rPr>
        <w:t xml:space="preserve"> </w:t>
      </w:r>
      <w:proofErr w:type="spellStart"/>
      <w:r>
        <w:rPr>
          <w:rFonts w:ascii="Sylfaen" w:hAnsi="Sylfaen" w:cs="Sylfaen"/>
          <w:sz w:val="24"/>
          <w:szCs w:val="24"/>
        </w:rPr>
        <w:t>ასიგნებებიდან</w:t>
      </w:r>
      <w:proofErr w:type="spellEnd"/>
      <w:r>
        <w:rPr>
          <w:spacing w:val="-2"/>
          <w:sz w:val="24"/>
          <w:szCs w:val="24"/>
        </w:rPr>
        <w:t xml:space="preserve"> </w:t>
      </w:r>
      <w:proofErr w:type="spellStart"/>
      <w:r>
        <w:rPr>
          <w:rFonts w:ascii="Sylfaen" w:hAnsi="Sylfaen" w:cs="Sylfaen"/>
          <w:sz w:val="24"/>
          <w:szCs w:val="24"/>
        </w:rPr>
        <w:t>საზღვარგარეთ</w:t>
      </w:r>
      <w:proofErr w:type="spellEnd"/>
      <w:r>
        <w:rPr>
          <w:spacing w:val="-2"/>
          <w:sz w:val="24"/>
          <w:szCs w:val="24"/>
        </w:rPr>
        <w:t xml:space="preserve"> </w:t>
      </w:r>
      <w:proofErr w:type="spellStart"/>
      <w:r>
        <w:rPr>
          <w:rFonts w:ascii="Sylfaen" w:hAnsi="Sylfaen" w:cs="Sylfaen"/>
          <w:sz w:val="24"/>
          <w:szCs w:val="24"/>
        </w:rPr>
        <w:t>გამართულ</w:t>
      </w:r>
      <w:proofErr w:type="spellEnd"/>
      <w:r>
        <w:rPr>
          <w:spacing w:val="-2"/>
          <w:sz w:val="24"/>
          <w:szCs w:val="24"/>
        </w:rPr>
        <w:t xml:space="preserve"> </w:t>
      </w:r>
      <w:proofErr w:type="spellStart"/>
      <w:r>
        <w:rPr>
          <w:rFonts w:ascii="Sylfaen" w:hAnsi="Sylfaen" w:cs="Sylfaen"/>
          <w:sz w:val="24"/>
          <w:szCs w:val="24"/>
        </w:rPr>
        <w:t>სპორტულ</w:t>
      </w:r>
      <w:proofErr w:type="spellEnd"/>
      <w:r>
        <w:rPr>
          <w:spacing w:val="-2"/>
          <w:sz w:val="24"/>
          <w:szCs w:val="24"/>
        </w:rPr>
        <w:t xml:space="preserve"> </w:t>
      </w:r>
      <w:proofErr w:type="spellStart"/>
      <w:r>
        <w:rPr>
          <w:rFonts w:ascii="Sylfaen" w:hAnsi="Sylfaen" w:cs="Sylfaen"/>
          <w:sz w:val="24"/>
          <w:szCs w:val="24"/>
        </w:rPr>
        <w:t>ღონისძიებებზე</w:t>
      </w:r>
      <w:proofErr w:type="spellEnd"/>
      <w:r>
        <w:rPr>
          <w:sz w:val="24"/>
          <w:szCs w:val="24"/>
        </w:rPr>
        <w:t>.</w:t>
      </w:r>
    </w:p>
    <w:p w14:paraId="51D4D1E5" w14:textId="77777777" w:rsidR="00134B30" w:rsidRDefault="00134B30" w:rsidP="00134B30">
      <w:pPr>
        <w:spacing w:line="288" w:lineRule="exact"/>
        <w:ind w:left="110"/>
        <w:jc w:val="both"/>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5"/>
          <w:w w:val="70"/>
          <w:sz w:val="24"/>
          <w:szCs w:val="24"/>
        </w:rPr>
        <w:t xml:space="preserve"> </w:t>
      </w:r>
      <w:r>
        <w:rPr>
          <w:rFonts w:ascii="Segoe UI Symbol" w:eastAsia="Segoe UI Symbol" w:hAnsi="Segoe UI Symbol" w:cs="Segoe UI Symbol"/>
          <w:w w:val="70"/>
          <w:sz w:val="24"/>
          <w:szCs w:val="24"/>
        </w:rPr>
        <w:t>30</w:t>
      </w:r>
    </w:p>
    <w:p w14:paraId="6C852285" w14:textId="77777777" w:rsidR="00134B30" w:rsidRDefault="00134B30" w:rsidP="00134B30">
      <w:pPr>
        <w:spacing w:before="16" w:line="216" w:lineRule="auto"/>
        <w:ind w:left="110" w:right="150"/>
        <w:jc w:val="both"/>
        <w:rPr>
          <w:sz w:val="24"/>
          <w:szCs w:val="24"/>
        </w:rPr>
      </w:pPr>
      <w:proofErr w:type="spellStart"/>
      <w:r>
        <w:rPr>
          <w:rFonts w:ascii="Sylfaen" w:hAnsi="Sylfaen" w:cs="Sylfaen"/>
          <w:sz w:val="24"/>
          <w:szCs w:val="24"/>
        </w:rPr>
        <w:t>ცნობად</w:t>
      </w:r>
      <w:proofErr w:type="spellEnd"/>
      <w:r>
        <w:rPr>
          <w:sz w:val="24"/>
          <w:szCs w:val="24"/>
        </w:rPr>
        <w:t xml:space="preserve"> </w:t>
      </w:r>
      <w:proofErr w:type="spellStart"/>
      <w:r>
        <w:rPr>
          <w:rFonts w:ascii="Sylfaen" w:hAnsi="Sylfaen" w:cs="Sylfaen"/>
          <w:sz w:val="24"/>
          <w:szCs w:val="24"/>
        </w:rPr>
        <w:t>იქნეს</w:t>
      </w:r>
      <w:proofErr w:type="spellEnd"/>
      <w:r>
        <w:rPr>
          <w:sz w:val="24"/>
          <w:szCs w:val="24"/>
        </w:rPr>
        <w:t xml:space="preserve"> </w:t>
      </w:r>
      <w:proofErr w:type="spellStart"/>
      <w:r>
        <w:rPr>
          <w:rFonts w:ascii="Sylfaen" w:hAnsi="Sylfaen" w:cs="Sylfaen"/>
          <w:sz w:val="24"/>
          <w:szCs w:val="24"/>
        </w:rPr>
        <w:t>მიღებული</w:t>
      </w:r>
      <w:proofErr w:type="spellEnd"/>
      <w:r>
        <w:rPr>
          <w:sz w:val="24"/>
          <w:szCs w:val="24"/>
        </w:rPr>
        <w:t xml:space="preserve">, </w:t>
      </w:r>
      <w:proofErr w:type="spellStart"/>
      <w:r>
        <w:rPr>
          <w:rFonts w:ascii="Sylfaen" w:hAnsi="Sylfaen" w:cs="Sylfaen"/>
          <w:sz w:val="24"/>
          <w:szCs w:val="24"/>
        </w:rPr>
        <w:t>რომ</w:t>
      </w:r>
      <w:proofErr w:type="spellEnd"/>
      <w:r>
        <w:rPr>
          <w:sz w:val="24"/>
          <w:szCs w:val="24"/>
        </w:rPr>
        <w:t xml:space="preserve"> </w:t>
      </w:r>
      <w:proofErr w:type="spellStart"/>
      <w:r>
        <w:rPr>
          <w:rFonts w:ascii="Sylfaen" w:hAnsi="Sylfaen" w:cs="Sylfaen"/>
          <w:sz w:val="24"/>
          <w:szCs w:val="24"/>
        </w:rPr>
        <w:t>არასამეწარმეო</w:t>
      </w:r>
      <w:proofErr w:type="spellEnd"/>
      <w:r>
        <w:rPr>
          <w:sz w:val="24"/>
          <w:szCs w:val="24"/>
        </w:rPr>
        <w:t xml:space="preserve"> (</w:t>
      </w:r>
      <w:proofErr w:type="spellStart"/>
      <w:r>
        <w:rPr>
          <w:rFonts w:ascii="Sylfaen" w:hAnsi="Sylfaen" w:cs="Sylfaen"/>
          <w:sz w:val="24"/>
          <w:szCs w:val="24"/>
        </w:rPr>
        <w:t>არაკომერციული</w:t>
      </w:r>
      <w:proofErr w:type="spellEnd"/>
      <w:r>
        <w:rPr>
          <w:sz w:val="24"/>
          <w:szCs w:val="24"/>
        </w:rPr>
        <w:t xml:space="preserve">) </w:t>
      </w:r>
      <w:proofErr w:type="spellStart"/>
      <w:r>
        <w:rPr>
          <w:rFonts w:ascii="Sylfaen" w:hAnsi="Sylfaen" w:cs="Sylfaen"/>
          <w:sz w:val="24"/>
          <w:szCs w:val="24"/>
        </w:rPr>
        <w:t>იურიდიული</w:t>
      </w:r>
      <w:proofErr w:type="spellEnd"/>
      <w:r>
        <w:rPr>
          <w:sz w:val="24"/>
          <w:szCs w:val="24"/>
        </w:rPr>
        <w:t xml:space="preserve"> </w:t>
      </w:r>
      <w:proofErr w:type="spellStart"/>
      <w:r>
        <w:rPr>
          <w:rFonts w:ascii="Sylfaen" w:hAnsi="Sylfaen" w:cs="Sylfaen"/>
          <w:sz w:val="24"/>
          <w:szCs w:val="24"/>
        </w:rPr>
        <w:t>პირის</w:t>
      </w:r>
      <w:proofErr w:type="spellEnd"/>
      <w:r>
        <w:rPr>
          <w:sz w:val="24"/>
          <w:szCs w:val="24"/>
        </w:rPr>
        <w:t xml:space="preserve"> „</w:t>
      </w:r>
      <w:proofErr w:type="spellStart"/>
      <w:r>
        <w:rPr>
          <w:rFonts w:ascii="Sylfaen" w:hAnsi="Sylfaen" w:cs="Sylfaen"/>
          <w:sz w:val="24"/>
          <w:szCs w:val="24"/>
        </w:rPr>
        <w:t>კულტურულ</w:t>
      </w:r>
      <w:proofErr w:type="spellEnd"/>
      <w:r>
        <w:rPr>
          <w:sz w:val="24"/>
          <w:szCs w:val="24"/>
        </w:rPr>
        <w:t>,</w:t>
      </w:r>
      <w:r>
        <w:rPr>
          <w:spacing w:val="1"/>
          <w:sz w:val="24"/>
          <w:szCs w:val="24"/>
        </w:rPr>
        <w:t xml:space="preserve"> </w:t>
      </w:r>
      <w:proofErr w:type="spellStart"/>
      <w:r>
        <w:rPr>
          <w:rFonts w:ascii="Sylfaen" w:hAnsi="Sylfaen" w:cs="Sylfaen"/>
          <w:spacing w:val="-1"/>
          <w:sz w:val="24"/>
          <w:szCs w:val="24"/>
        </w:rPr>
        <w:t>სახელოვნებო</w:t>
      </w:r>
      <w:proofErr w:type="spellEnd"/>
      <w:r>
        <w:rPr>
          <w:spacing w:val="-1"/>
          <w:sz w:val="24"/>
          <w:szCs w:val="24"/>
        </w:rPr>
        <w:t xml:space="preserve">, </w:t>
      </w:r>
      <w:proofErr w:type="spellStart"/>
      <w:r>
        <w:rPr>
          <w:rFonts w:ascii="Sylfaen" w:hAnsi="Sylfaen" w:cs="Sylfaen"/>
          <w:spacing w:val="-1"/>
          <w:sz w:val="24"/>
          <w:szCs w:val="24"/>
        </w:rPr>
        <w:t>საგანმანათლებლო</w:t>
      </w:r>
      <w:proofErr w:type="spellEnd"/>
      <w:r>
        <w:rPr>
          <w:spacing w:val="-1"/>
          <w:sz w:val="24"/>
          <w:szCs w:val="24"/>
        </w:rPr>
        <w:t xml:space="preserve"> </w:t>
      </w:r>
      <w:proofErr w:type="spellStart"/>
      <w:r>
        <w:rPr>
          <w:rFonts w:ascii="Sylfaen" w:hAnsi="Sylfaen" w:cs="Sylfaen"/>
          <w:sz w:val="24"/>
          <w:szCs w:val="24"/>
        </w:rPr>
        <w:t>დაწესებულებათა</w:t>
      </w:r>
      <w:proofErr w:type="spellEnd"/>
      <w:r>
        <w:rPr>
          <w:sz w:val="24"/>
          <w:szCs w:val="24"/>
        </w:rPr>
        <w:t xml:space="preserve"> </w:t>
      </w:r>
      <w:proofErr w:type="spellStart"/>
      <w:proofErr w:type="gramStart"/>
      <w:r>
        <w:rPr>
          <w:rFonts w:ascii="Sylfaen" w:hAnsi="Sylfaen" w:cs="Sylfaen"/>
          <w:sz w:val="24"/>
          <w:szCs w:val="24"/>
        </w:rPr>
        <w:t>გაერთიანებისათვის</w:t>
      </w:r>
      <w:proofErr w:type="spellEnd"/>
      <w:r>
        <w:rPr>
          <w:sz w:val="24"/>
          <w:szCs w:val="24"/>
        </w:rPr>
        <w:t xml:space="preserve">“ </w:t>
      </w:r>
      <w:proofErr w:type="spellStart"/>
      <w:r>
        <w:rPr>
          <w:rFonts w:ascii="Sylfaen" w:hAnsi="Sylfaen" w:cs="Sylfaen"/>
          <w:sz w:val="24"/>
          <w:szCs w:val="24"/>
        </w:rPr>
        <w:t>გამოყოფილი</w:t>
      </w:r>
      <w:proofErr w:type="spellEnd"/>
      <w:proofErr w:type="gramEnd"/>
      <w:r>
        <w:rPr>
          <w:sz w:val="24"/>
          <w:szCs w:val="24"/>
        </w:rPr>
        <w:t xml:space="preserve"> </w:t>
      </w:r>
      <w:proofErr w:type="spellStart"/>
      <w:r>
        <w:rPr>
          <w:rFonts w:ascii="Sylfaen" w:hAnsi="Sylfaen" w:cs="Sylfaen"/>
          <w:sz w:val="24"/>
          <w:szCs w:val="24"/>
        </w:rPr>
        <w:t>ასიგნებებიდან</w:t>
      </w:r>
      <w:proofErr w:type="spellEnd"/>
      <w:r>
        <w:rPr>
          <w:spacing w:val="1"/>
          <w:sz w:val="24"/>
          <w:szCs w:val="24"/>
        </w:rPr>
        <w:t xml:space="preserve"> </w:t>
      </w:r>
      <w:proofErr w:type="spellStart"/>
      <w:r>
        <w:rPr>
          <w:rFonts w:ascii="Sylfaen" w:hAnsi="Sylfaen" w:cs="Sylfaen"/>
          <w:sz w:val="24"/>
          <w:szCs w:val="24"/>
        </w:rPr>
        <w:t>სამუსიკო</w:t>
      </w:r>
      <w:r>
        <w:rPr>
          <w:sz w:val="24"/>
          <w:szCs w:val="24"/>
        </w:rPr>
        <w:t>-</w:t>
      </w:r>
      <w:r>
        <w:rPr>
          <w:rFonts w:ascii="Sylfaen" w:hAnsi="Sylfaen" w:cs="Sylfaen"/>
          <w:sz w:val="24"/>
          <w:szCs w:val="24"/>
        </w:rPr>
        <w:t>სახელოვნებო</w:t>
      </w:r>
      <w:proofErr w:type="spellEnd"/>
      <w:r>
        <w:rPr>
          <w:sz w:val="24"/>
          <w:szCs w:val="24"/>
        </w:rPr>
        <w:t xml:space="preserve"> </w:t>
      </w:r>
      <w:proofErr w:type="spellStart"/>
      <w:r>
        <w:rPr>
          <w:rFonts w:ascii="Sylfaen" w:hAnsi="Sylfaen" w:cs="Sylfaen"/>
          <w:sz w:val="24"/>
          <w:szCs w:val="24"/>
        </w:rPr>
        <w:t>სფერო</w:t>
      </w:r>
      <w:proofErr w:type="spellEnd"/>
      <w:r>
        <w:rPr>
          <w:sz w:val="24"/>
          <w:szCs w:val="24"/>
        </w:rPr>
        <w:t xml:space="preserve"> </w:t>
      </w:r>
      <w:proofErr w:type="spellStart"/>
      <w:r>
        <w:rPr>
          <w:rFonts w:ascii="Sylfaen" w:hAnsi="Sylfaen" w:cs="Sylfaen"/>
          <w:sz w:val="24"/>
          <w:szCs w:val="24"/>
        </w:rPr>
        <w:t>დაფინანსდება</w:t>
      </w:r>
      <w:proofErr w:type="spellEnd"/>
      <w:r>
        <w:rPr>
          <w:sz w:val="24"/>
          <w:szCs w:val="24"/>
        </w:rPr>
        <w:t xml:space="preserve"> </w:t>
      </w:r>
      <w:proofErr w:type="spellStart"/>
      <w:r>
        <w:rPr>
          <w:rFonts w:ascii="Sylfaen" w:hAnsi="Sylfaen" w:cs="Sylfaen"/>
          <w:sz w:val="24"/>
          <w:szCs w:val="24"/>
        </w:rPr>
        <w:t>მხოლოდ</w:t>
      </w:r>
      <w:proofErr w:type="spellEnd"/>
      <w:r>
        <w:rPr>
          <w:sz w:val="24"/>
          <w:szCs w:val="24"/>
        </w:rPr>
        <w:t xml:space="preserve"> </w:t>
      </w:r>
      <w:proofErr w:type="spellStart"/>
      <w:r>
        <w:rPr>
          <w:rFonts w:ascii="Sylfaen" w:hAnsi="Sylfaen" w:cs="Sylfaen"/>
          <w:sz w:val="24"/>
          <w:szCs w:val="24"/>
        </w:rPr>
        <w:t>ქვეყნის</w:t>
      </w:r>
      <w:proofErr w:type="spellEnd"/>
      <w:r>
        <w:rPr>
          <w:sz w:val="24"/>
          <w:szCs w:val="24"/>
        </w:rPr>
        <w:t xml:space="preserve"> </w:t>
      </w:r>
      <w:proofErr w:type="spellStart"/>
      <w:r>
        <w:rPr>
          <w:rFonts w:ascii="Sylfaen" w:hAnsi="Sylfaen" w:cs="Sylfaen"/>
          <w:sz w:val="24"/>
          <w:szCs w:val="24"/>
        </w:rPr>
        <w:t>შიგნით</w:t>
      </w:r>
      <w:proofErr w:type="spellEnd"/>
      <w:r>
        <w:rPr>
          <w:sz w:val="24"/>
          <w:szCs w:val="24"/>
        </w:rPr>
        <w:t xml:space="preserve">, </w:t>
      </w:r>
      <w:proofErr w:type="spellStart"/>
      <w:r>
        <w:rPr>
          <w:rFonts w:ascii="Sylfaen" w:hAnsi="Sylfaen" w:cs="Sylfaen"/>
          <w:sz w:val="24"/>
          <w:szCs w:val="24"/>
        </w:rPr>
        <w:t>საქართველოს</w:t>
      </w:r>
      <w:proofErr w:type="spellEnd"/>
      <w:r>
        <w:rPr>
          <w:sz w:val="24"/>
          <w:szCs w:val="24"/>
        </w:rPr>
        <w:t xml:space="preserve"> </w:t>
      </w:r>
      <w:proofErr w:type="spellStart"/>
      <w:r>
        <w:rPr>
          <w:rFonts w:ascii="Sylfaen" w:hAnsi="Sylfaen" w:cs="Sylfaen"/>
          <w:sz w:val="24"/>
          <w:szCs w:val="24"/>
        </w:rPr>
        <w:t>განათლების</w:t>
      </w:r>
      <w:proofErr w:type="spellEnd"/>
      <w:r>
        <w:rPr>
          <w:sz w:val="24"/>
          <w:szCs w:val="24"/>
        </w:rPr>
        <w:t>,</w:t>
      </w:r>
      <w:r>
        <w:rPr>
          <w:spacing w:val="1"/>
          <w:sz w:val="24"/>
          <w:szCs w:val="24"/>
        </w:rPr>
        <w:t xml:space="preserve"> </w:t>
      </w:r>
      <w:proofErr w:type="spellStart"/>
      <w:r>
        <w:rPr>
          <w:rFonts w:ascii="Sylfaen" w:hAnsi="Sylfaen" w:cs="Sylfaen"/>
          <w:sz w:val="24"/>
          <w:szCs w:val="24"/>
        </w:rPr>
        <w:t>მეცნიერების</w:t>
      </w:r>
      <w:proofErr w:type="spellEnd"/>
      <w:r>
        <w:rPr>
          <w:sz w:val="24"/>
          <w:szCs w:val="24"/>
        </w:rPr>
        <w:t>,</w:t>
      </w:r>
      <w:r>
        <w:rPr>
          <w:spacing w:val="1"/>
          <w:sz w:val="24"/>
          <w:szCs w:val="24"/>
        </w:rPr>
        <w:t xml:space="preserve"> </w:t>
      </w:r>
      <w:proofErr w:type="spellStart"/>
      <w:r>
        <w:rPr>
          <w:rFonts w:ascii="Sylfaen" w:hAnsi="Sylfaen" w:cs="Sylfaen"/>
          <w:sz w:val="24"/>
          <w:szCs w:val="24"/>
        </w:rPr>
        <w:t>კულტურისა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სპორტის</w:t>
      </w:r>
      <w:proofErr w:type="spellEnd"/>
      <w:r>
        <w:rPr>
          <w:spacing w:val="1"/>
          <w:sz w:val="24"/>
          <w:szCs w:val="24"/>
        </w:rPr>
        <w:t xml:space="preserve"> </w:t>
      </w:r>
      <w:proofErr w:type="spellStart"/>
      <w:r>
        <w:rPr>
          <w:rFonts w:ascii="Sylfaen" w:hAnsi="Sylfaen" w:cs="Sylfaen"/>
          <w:sz w:val="24"/>
          <w:szCs w:val="24"/>
        </w:rPr>
        <w:t>სამინისტროსა</w:t>
      </w:r>
      <w:proofErr w:type="spellEnd"/>
      <w:r>
        <w:rPr>
          <w:spacing w:val="1"/>
          <w:sz w:val="24"/>
          <w:szCs w:val="24"/>
        </w:rPr>
        <w:t xml:space="preserve"> </w:t>
      </w:r>
      <w:proofErr w:type="spellStart"/>
      <w:r>
        <w:rPr>
          <w:rFonts w:ascii="Sylfaen" w:hAnsi="Sylfaen" w:cs="Sylfaen"/>
          <w:sz w:val="24"/>
          <w:szCs w:val="24"/>
        </w:rPr>
        <w:t>და</w:t>
      </w:r>
      <w:proofErr w:type="spellEnd"/>
      <w:r>
        <w:rPr>
          <w:spacing w:val="1"/>
          <w:sz w:val="24"/>
          <w:szCs w:val="24"/>
        </w:rPr>
        <w:t xml:space="preserve"> </w:t>
      </w:r>
      <w:proofErr w:type="spellStart"/>
      <w:r>
        <w:rPr>
          <w:rFonts w:ascii="Sylfaen" w:hAnsi="Sylfaen" w:cs="Sylfaen"/>
          <w:sz w:val="24"/>
          <w:szCs w:val="24"/>
        </w:rPr>
        <w:t>სხვა</w:t>
      </w:r>
      <w:proofErr w:type="spellEnd"/>
      <w:r>
        <w:rPr>
          <w:spacing w:val="1"/>
          <w:sz w:val="24"/>
          <w:szCs w:val="24"/>
        </w:rPr>
        <w:t xml:space="preserve"> </w:t>
      </w:r>
      <w:proofErr w:type="spellStart"/>
      <w:r>
        <w:rPr>
          <w:rFonts w:ascii="Sylfaen" w:hAnsi="Sylfaen" w:cs="Sylfaen"/>
          <w:sz w:val="24"/>
          <w:szCs w:val="24"/>
        </w:rPr>
        <w:t>საერთაშორისო</w:t>
      </w:r>
      <w:proofErr w:type="spellEnd"/>
      <w:r>
        <w:rPr>
          <w:spacing w:val="1"/>
          <w:sz w:val="24"/>
          <w:szCs w:val="24"/>
        </w:rPr>
        <w:t xml:space="preserve"> </w:t>
      </w:r>
      <w:proofErr w:type="spellStart"/>
      <w:r>
        <w:rPr>
          <w:rFonts w:ascii="Sylfaen" w:hAnsi="Sylfaen" w:cs="Sylfaen"/>
          <w:sz w:val="24"/>
          <w:szCs w:val="24"/>
        </w:rPr>
        <w:t>უწყებების</w:t>
      </w:r>
      <w:proofErr w:type="spellEnd"/>
      <w:r>
        <w:rPr>
          <w:spacing w:val="1"/>
          <w:sz w:val="24"/>
          <w:szCs w:val="24"/>
        </w:rPr>
        <w:t xml:space="preserve"> </w:t>
      </w:r>
      <w:proofErr w:type="spellStart"/>
      <w:r>
        <w:rPr>
          <w:rFonts w:ascii="Sylfaen" w:hAnsi="Sylfaen" w:cs="Sylfaen"/>
          <w:sz w:val="24"/>
          <w:szCs w:val="24"/>
        </w:rPr>
        <w:t>მიერ</w:t>
      </w:r>
      <w:proofErr w:type="spellEnd"/>
      <w:r>
        <w:rPr>
          <w:spacing w:val="1"/>
          <w:sz w:val="24"/>
          <w:szCs w:val="24"/>
        </w:rPr>
        <w:t xml:space="preserve"> </w:t>
      </w:r>
      <w:proofErr w:type="spellStart"/>
      <w:r>
        <w:rPr>
          <w:rFonts w:ascii="Sylfaen" w:hAnsi="Sylfaen" w:cs="Sylfaen"/>
          <w:sz w:val="24"/>
          <w:szCs w:val="24"/>
        </w:rPr>
        <w:t>განხორციელებულ</w:t>
      </w:r>
      <w:proofErr w:type="spellEnd"/>
      <w:r>
        <w:rPr>
          <w:spacing w:val="-2"/>
          <w:sz w:val="24"/>
          <w:szCs w:val="24"/>
        </w:rPr>
        <w:t xml:space="preserve"> </w:t>
      </w:r>
      <w:proofErr w:type="spellStart"/>
      <w:r>
        <w:rPr>
          <w:rFonts w:ascii="Sylfaen" w:hAnsi="Sylfaen" w:cs="Sylfaen"/>
          <w:sz w:val="24"/>
          <w:szCs w:val="24"/>
        </w:rPr>
        <w:t>კონკურსებსა</w:t>
      </w:r>
      <w:proofErr w:type="spellEnd"/>
      <w:r>
        <w:rPr>
          <w:spacing w:val="-2"/>
          <w:sz w:val="24"/>
          <w:szCs w:val="24"/>
        </w:rPr>
        <w:t xml:space="preserve"> </w:t>
      </w:r>
      <w:proofErr w:type="spellStart"/>
      <w:r>
        <w:rPr>
          <w:rFonts w:ascii="Sylfaen" w:hAnsi="Sylfaen" w:cs="Sylfaen"/>
          <w:sz w:val="24"/>
          <w:szCs w:val="24"/>
        </w:rPr>
        <w:t>და</w:t>
      </w:r>
      <w:proofErr w:type="spellEnd"/>
      <w:r>
        <w:rPr>
          <w:spacing w:val="-2"/>
          <w:sz w:val="24"/>
          <w:szCs w:val="24"/>
        </w:rPr>
        <w:t xml:space="preserve"> </w:t>
      </w:r>
      <w:proofErr w:type="spellStart"/>
      <w:r>
        <w:rPr>
          <w:rFonts w:ascii="Sylfaen" w:hAnsi="Sylfaen" w:cs="Sylfaen"/>
          <w:sz w:val="24"/>
          <w:szCs w:val="24"/>
        </w:rPr>
        <w:t>ღონისძიებებში</w:t>
      </w:r>
      <w:proofErr w:type="spellEnd"/>
      <w:r>
        <w:rPr>
          <w:spacing w:val="-2"/>
          <w:sz w:val="24"/>
          <w:szCs w:val="24"/>
        </w:rPr>
        <w:t xml:space="preserve"> </w:t>
      </w:r>
      <w:proofErr w:type="spellStart"/>
      <w:r>
        <w:rPr>
          <w:rFonts w:ascii="Sylfaen" w:hAnsi="Sylfaen" w:cs="Sylfaen"/>
          <w:sz w:val="24"/>
          <w:szCs w:val="24"/>
        </w:rPr>
        <w:t>მონაწილეობისათვის</w:t>
      </w:r>
      <w:proofErr w:type="spellEnd"/>
      <w:r>
        <w:rPr>
          <w:sz w:val="24"/>
          <w:szCs w:val="24"/>
        </w:rPr>
        <w:t>.</w:t>
      </w:r>
    </w:p>
    <w:p w14:paraId="4A8A2A79" w14:textId="77777777" w:rsidR="00134B30" w:rsidRDefault="00134B30" w:rsidP="00134B30">
      <w:pPr>
        <w:spacing w:line="287" w:lineRule="exact"/>
        <w:ind w:left="110"/>
        <w:jc w:val="both"/>
        <w:rPr>
          <w:rFonts w:ascii="Segoe UI Symbol" w:eastAsia="Segoe UI Symbol" w:hAnsi="Segoe UI Symbol" w:cs="Segoe UI Symbol"/>
          <w:sz w:val="24"/>
          <w:szCs w:val="24"/>
        </w:rPr>
      </w:pPr>
      <w:proofErr w:type="spellStart"/>
      <w:r>
        <w:rPr>
          <w:rFonts w:ascii="Sylfaen" w:eastAsia="Segoe UI Symbol" w:hAnsi="Sylfaen" w:cs="Sylfaen"/>
          <w:w w:val="70"/>
          <w:sz w:val="24"/>
          <w:szCs w:val="24"/>
        </w:rPr>
        <w:t>მუხლი</w:t>
      </w:r>
      <w:proofErr w:type="spellEnd"/>
      <w:r>
        <w:rPr>
          <w:rFonts w:ascii="Segoe UI Symbol" w:eastAsia="Segoe UI Symbol" w:hAnsi="Segoe UI Symbol" w:cs="Segoe UI Symbol"/>
          <w:spacing w:val="18"/>
          <w:w w:val="70"/>
          <w:sz w:val="24"/>
          <w:szCs w:val="24"/>
        </w:rPr>
        <w:t xml:space="preserve"> </w:t>
      </w:r>
      <w:r>
        <w:rPr>
          <w:rFonts w:ascii="Segoe UI Symbol" w:eastAsia="Segoe UI Symbol" w:hAnsi="Segoe UI Symbol" w:cs="Segoe UI Symbol"/>
          <w:w w:val="70"/>
          <w:sz w:val="24"/>
          <w:szCs w:val="24"/>
        </w:rPr>
        <w:t>31</w:t>
      </w:r>
    </w:p>
    <w:p w14:paraId="318C3C00" w14:textId="77777777" w:rsidR="00134B30" w:rsidRDefault="00134B30" w:rsidP="00134B30">
      <w:pPr>
        <w:tabs>
          <w:tab w:val="left" w:pos="1204"/>
          <w:tab w:val="left" w:pos="2044"/>
          <w:tab w:val="left" w:pos="3544"/>
          <w:tab w:val="left" w:pos="4219"/>
          <w:tab w:val="left" w:pos="5329"/>
          <w:tab w:val="left" w:pos="6154"/>
          <w:tab w:val="left" w:pos="8209"/>
          <w:tab w:val="left" w:pos="10459"/>
        </w:tabs>
        <w:spacing w:before="16" w:line="216" w:lineRule="auto"/>
        <w:ind w:left="110" w:right="153"/>
        <w:rPr>
          <w:rFonts w:ascii="Segoe UI Symbol" w:eastAsia="Segoe UI Symbol" w:hAnsi="Segoe UI Symbol" w:cs="Segoe UI Symbol"/>
          <w:sz w:val="24"/>
          <w:szCs w:val="24"/>
        </w:rPr>
      </w:pPr>
      <w:proofErr w:type="spellStart"/>
      <w:r>
        <w:rPr>
          <w:rFonts w:ascii="Sylfaen" w:hAnsi="Sylfaen" w:cs="Sylfaen"/>
          <w:sz w:val="24"/>
          <w:szCs w:val="24"/>
        </w:rPr>
        <w:t>ცნობად</w:t>
      </w:r>
      <w:proofErr w:type="spellEnd"/>
      <w:r>
        <w:rPr>
          <w:sz w:val="24"/>
          <w:szCs w:val="24"/>
        </w:rPr>
        <w:tab/>
      </w:r>
      <w:proofErr w:type="spellStart"/>
      <w:r>
        <w:rPr>
          <w:rFonts w:ascii="Sylfaen" w:hAnsi="Sylfaen" w:cs="Sylfaen"/>
          <w:sz w:val="24"/>
          <w:szCs w:val="24"/>
        </w:rPr>
        <w:t>იქნეს</w:t>
      </w:r>
      <w:proofErr w:type="spellEnd"/>
      <w:r>
        <w:rPr>
          <w:sz w:val="24"/>
          <w:szCs w:val="24"/>
        </w:rPr>
        <w:tab/>
      </w:r>
      <w:proofErr w:type="spellStart"/>
      <w:r>
        <w:rPr>
          <w:rFonts w:ascii="Sylfaen" w:hAnsi="Sylfaen" w:cs="Sylfaen"/>
          <w:sz w:val="24"/>
          <w:szCs w:val="24"/>
        </w:rPr>
        <w:t>მიღებული</w:t>
      </w:r>
      <w:proofErr w:type="spellEnd"/>
      <w:r>
        <w:rPr>
          <w:sz w:val="24"/>
          <w:szCs w:val="24"/>
        </w:rPr>
        <w:t>,</w:t>
      </w:r>
      <w:r>
        <w:rPr>
          <w:sz w:val="24"/>
          <w:szCs w:val="24"/>
        </w:rPr>
        <w:tab/>
      </w:r>
      <w:proofErr w:type="spellStart"/>
      <w:r>
        <w:rPr>
          <w:rFonts w:ascii="Sylfaen" w:hAnsi="Sylfaen" w:cs="Sylfaen"/>
          <w:sz w:val="24"/>
          <w:szCs w:val="24"/>
        </w:rPr>
        <w:t>რომ</w:t>
      </w:r>
      <w:proofErr w:type="spellEnd"/>
      <w:r>
        <w:rPr>
          <w:sz w:val="24"/>
          <w:szCs w:val="24"/>
        </w:rPr>
        <w:tab/>
      </w:r>
      <w:proofErr w:type="spellStart"/>
      <w:r>
        <w:rPr>
          <w:rFonts w:ascii="Sylfaen" w:hAnsi="Sylfaen" w:cs="Sylfaen"/>
          <w:sz w:val="24"/>
          <w:szCs w:val="24"/>
        </w:rPr>
        <w:t>გასული</w:t>
      </w:r>
      <w:proofErr w:type="spellEnd"/>
      <w:r>
        <w:rPr>
          <w:sz w:val="24"/>
          <w:szCs w:val="24"/>
        </w:rPr>
        <w:tab/>
      </w:r>
      <w:proofErr w:type="spellStart"/>
      <w:r>
        <w:rPr>
          <w:rFonts w:ascii="Sylfaen" w:hAnsi="Sylfaen" w:cs="Sylfaen"/>
          <w:sz w:val="24"/>
          <w:szCs w:val="24"/>
        </w:rPr>
        <w:t>წლის</w:t>
      </w:r>
      <w:proofErr w:type="spellEnd"/>
      <w:r>
        <w:rPr>
          <w:sz w:val="24"/>
          <w:szCs w:val="24"/>
        </w:rPr>
        <w:tab/>
      </w:r>
      <w:proofErr w:type="spellStart"/>
      <w:r>
        <w:rPr>
          <w:rFonts w:ascii="Sylfaen" w:hAnsi="Sylfaen" w:cs="Sylfaen"/>
          <w:sz w:val="24"/>
          <w:szCs w:val="24"/>
        </w:rPr>
        <w:t>შეუსრულებელი</w:t>
      </w:r>
      <w:proofErr w:type="spellEnd"/>
      <w:r>
        <w:rPr>
          <w:sz w:val="24"/>
          <w:szCs w:val="24"/>
        </w:rPr>
        <w:tab/>
      </w:r>
      <w:proofErr w:type="spellStart"/>
      <w:r>
        <w:rPr>
          <w:rFonts w:ascii="Sylfaen" w:hAnsi="Sylfaen" w:cs="Sylfaen"/>
          <w:sz w:val="24"/>
          <w:szCs w:val="24"/>
        </w:rPr>
        <w:t>ვალდებულებების</w:t>
      </w:r>
      <w:proofErr w:type="spellEnd"/>
      <w:r>
        <w:rPr>
          <w:sz w:val="24"/>
          <w:szCs w:val="24"/>
        </w:rPr>
        <w:tab/>
      </w:r>
      <w:proofErr w:type="spellStart"/>
      <w:r>
        <w:rPr>
          <w:rFonts w:ascii="Sylfaen" w:hAnsi="Sylfaen" w:cs="Sylfaen"/>
          <w:sz w:val="24"/>
          <w:szCs w:val="24"/>
        </w:rPr>
        <w:t>დაფარვა</w:t>
      </w:r>
      <w:proofErr w:type="spellEnd"/>
      <w:r>
        <w:rPr>
          <w:spacing w:val="-57"/>
          <w:sz w:val="24"/>
          <w:szCs w:val="24"/>
        </w:rPr>
        <w:t xml:space="preserve"> </w:t>
      </w:r>
      <w:proofErr w:type="spellStart"/>
      <w:r>
        <w:rPr>
          <w:rFonts w:ascii="Sylfaen" w:hAnsi="Sylfaen" w:cs="Sylfaen"/>
          <w:sz w:val="24"/>
          <w:szCs w:val="24"/>
        </w:rPr>
        <w:t>შესაძლებელია</w:t>
      </w:r>
      <w:proofErr w:type="spellEnd"/>
      <w:r>
        <w:rPr>
          <w:spacing w:val="22"/>
          <w:sz w:val="24"/>
          <w:szCs w:val="24"/>
        </w:rPr>
        <w:t xml:space="preserve"> </w:t>
      </w:r>
      <w:proofErr w:type="spellStart"/>
      <w:r>
        <w:rPr>
          <w:rFonts w:ascii="Sylfaen" w:hAnsi="Sylfaen" w:cs="Sylfaen"/>
          <w:sz w:val="24"/>
          <w:szCs w:val="24"/>
        </w:rPr>
        <w:t>განხორციელდეს</w:t>
      </w:r>
      <w:proofErr w:type="spellEnd"/>
      <w:r>
        <w:rPr>
          <w:spacing w:val="20"/>
          <w:sz w:val="24"/>
          <w:szCs w:val="24"/>
        </w:rPr>
        <w:t xml:space="preserve"> </w:t>
      </w:r>
      <w:proofErr w:type="spellStart"/>
      <w:r>
        <w:rPr>
          <w:rFonts w:ascii="Sylfaen" w:hAnsi="Sylfaen" w:cs="Sylfaen"/>
          <w:sz w:val="24"/>
          <w:szCs w:val="24"/>
        </w:rPr>
        <w:t>როგორც</w:t>
      </w:r>
      <w:proofErr w:type="spellEnd"/>
      <w:r>
        <w:rPr>
          <w:spacing w:val="15"/>
          <w:sz w:val="24"/>
          <w:szCs w:val="24"/>
        </w:rPr>
        <w:t xml:space="preserve"> </w:t>
      </w:r>
      <w:proofErr w:type="spellStart"/>
      <w:r>
        <w:rPr>
          <w:rFonts w:ascii="Sylfaen" w:hAnsi="Sylfaen" w:cs="Sylfaen"/>
          <w:sz w:val="24"/>
          <w:szCs w:val="24"/>
        </w:rPr>
        <w:t>წინა</w:t>
      </w:r>
      <w:proofErr w:type="spellEnd"/>
      <w:r>
        <w:rPr>
          <w:spacing w:val="25"/>
          <w:sz w:val="24"/>
          <w:szCs w:val="24"/>
        </w:rPr>
        <w:t xml:space="preserve"> </w:t>
      </w:r>
      <w:proofErr w:type="spellStart"/>
      <w:r>
        <w:rPr>
          <w:rFonts w:ascii="Sylfaen" w:hAnsi="Sylfaen" w:cs="Sylfaen"/>
          <w:sz w:val="24"/>
          <w:szCs w:val="24"/>
        </w:rPr>
        <w:t>პერიოდში</w:t>
      </w:r>
      <w:proofErr w:type="spellEnd"/>
      <w:r>
        <w:rPr>
          <w:spacing w:val="5"/>
          <w:sz w:val="24"/>
          <w:szCs w:val="24"/>
        </w:rPr>
        <w:t xml:space="preserve"> </w:t>
      </w:r>
      <w:proofErr w:type="spellStart"/>
      <w:r>
        <w:rPr>
          <w:rFonts w:ascii="Sylfaen" w:hAnsi="Sylfaen" w:cs="Sylfaen"/>
          <w:sz w:val="24"/>
          <w:szCs w:val="24"/>
        </w:rPr>
        <w:t>შეუსრულებელი</w:t>
      </w:r>
      <w:proofErr w:type="spellEnd"/>
      <w:r>
        <w:rPr>
          <w:spacing w:val="15"/>
          <w:sz w:val="24"/>
          <w:szCs w:val="24"/>
        </w:rPr>
        <w:t xml:space="preserve"> </w:t>
      </w:r>
      <w:proofErr w:type="spellStart"/>
      <w:r>
        <w:rPr>
          <w:rFonts w:ascii="Sylfaen" w:hAnsi="Sylfaen" w:cs="Sylfaen"/>
          <w:sz w:val="24"/>
          <w:szCs w:val="24"/>
        </w:rPr>
        <w:t>ვალდებულებებისა</w:t>
      </w:r>
      <w:proofErr w:type="spellEnd"/>
      <w:r>
        <w:rPr>
          <w:spacing w:val="10"/>
          <w:sz w:val="24"/>
          <w:szCs w:val="24"/>
        </w:rPr>
        <w:t xml:space="preserve"> </w:t>
      </w:r>
      <w:proofErr w:type="spellStart"/>
      <w:r>
        <w:rPr>
          <w:rFonts w:ascii="Sylfaen" w:hAnsi="Sylfaen" w:cs="Sylfaen"/>
          <w:sz w:val="24"/>
          <w:szCs w:val="24"/>
        </w:rPr>
        <w:t>და</w:t>
      </w:r>
      <w:proofErr w:type="spellEnd"/>
      <w:r>
        <w:rPr>
          <w:spacing w:val="-57"/>
          <w:sz w:val="24"/>
          <w:szCs w:val="24"/>
        </w:rPr>
        <w:t xml:space="preserve"> </w:t>
      </w:r>
      <w:proofErr w:type="spellStart"/>
      <w:r>
        <w:rPr>
          <w:rFonts w:ascii="Sylfaen" w:hAnsi="Sylfaen" w:cs="Sylfaen"/>
          <w:sz w:val="24"/>
          <w:szCs w:val="24"/>
        </w:rPr>
        <w:t>სასამართლო</w:t>
      </w:r>
      <w:proofErr w:type="spellEnd"/>
      <w:r>
        <w:rPr>
          <w:sz w:val="24"/>
          <w:szCs w:val="24"/>
        </w:rPr>
        <w:t xml:space="preserve"> </w:t>
      </w:r>
      <w:proofErr w:type="spellStart"/>
      <w:r>
        <w:rPr>
          <w:rFonts w:ascii="Sylfaen" w:hAnsi="Sylfaen" w:cs="Sylfaen"/>
          <w:sz w:val="24"/>
          <w:szCs w:val="24"/>
        </w:rPr>
        <w:t>გადაწყვეტილებების</w:t>
      </w:r>
      <w:proofErr w:type="spellEnd"/>
      <w:r>
        <w:rPr>
          <w:sz w:val="24"/>
          <w:szCs w:val="24"/>
        </w:rPr>
        <w:t xml:space="preserve"> </w:t>
      </w:r>
      <w:proofErr w:type="spellStart"/>
      <w:r>
        <w:rPr>
          <w:rFonts w:ascii="Sylfaen" w:hAnsi="Sylfaen" w:cs="Sylfaen"/>
          <w:sz w:val="24"/>
          <w:szCs w:val="24"/>
        </w:rPr>
        <w:t>აღსრულების</w:t>
      </w:r>
      <w:proofErr w:type="spellEnd"/>
      <w:r>
        <w:rPr>
          <w:sz w:val="24"/>
          <w:szCs w:val="24"/>
        </w:rPr>
        <w:t xml:space="preserve"> </w:t>
      </w:r>
      <w:proofErr w:type="spellStart"/>
      <w:r>
        <w:rPr>
          <w:rFonts w:ascii="Sylfaen" w:hAnsi="Sylfaen" w:cs="Sylfaen"/>
          <w:sz w:val="24"/>
          <w:szCs w:val="24"/>
        </w:rPr>
        <w:t>ქვეპროგრამიდან</w:t>
      </w:r>
      <w:proofErr w:type="spellEnd"/>
      <w:r>
        <w:rPr>
          <w:sz w:val="24"/>
          <w:szCs w:val="24"/>
        </w:rPr>
        <w:t xml:space="preserve">, </w:t>
      </w:r>
      <w:proofErr w:type="spellStart"/>
      <w:r>
        <w:rPr>
          <w:rFonts w:ascii="Sylfaen" w:hAnsi="Sylfaen" w:cs="Sylfaen"/>
          <w:sz w:val="24"/>
          <w:szCs w:val="24"/>
        </w:rPr>
        <w:t>ასევე</w:t>
      </w:r>
      <w:proofErr w:type="spellEnd"/>
      <w:r>
        <w:rPr>
          <w:sz w:val="24"/>
          <w:szCs w:val="24"/>
        </w:rPr>
        <w:t xml:space="preserve">, </w:t>
      </w:r>
      <w:proofErr w:type="spellStart"/>
      <w:r>
        <w:rPr>
          <w:rFonts w:ascii="Sylfaen" w:hAnsi="Sylfaen" w:cs="Sylfaen"/>
          <w:sz w:val="24"/>
          <w:szCs w:val="24"/>
        </w:rPr>
        <w:t>შესაბამისი</w:t>
      </w:r>
      <w:proofErr w:type="spellEnd"/>
      <w:r>
        <w:rPr>
          <w:sz w:val="24"/>
          <w:szCs w:val="24"/>
        </w:rPr>
        <w:t xml:space="preserve"> </w:t>
      </w:r>
      <w:proofErr w:type="spellStart"/>
      <w:r>
        <w:rPr>
          <w:rFonts w:ascii="Sylfaen" w:hAnsi="Sylfaen" w:cs="Sylfaen"/>
          <w:sz w:val="24"/>
          <w:szCs w:val="24"/>
        </w:rPr>
        <w:t>პროგრამებიდან</w:t>
      </w:r>
      <w:proofErr w:type="spellEnd"/>
      <w:r>
        <w:rPr>
          <w:sz w:val="24"/>
          <w:szCs w:val="24"/>
        </w:rPr>
        <w:t>.</w:t>
      </w:r>
      <w:r>
        <w:rPr>
          <w:spacing w:val="1"/>
          <w:sz w:val="24"/>
          <w:szCs w:val="24"/>
        </w:rPr>
        <w:t xml:space="preserve"> </w:t>
      </w:r>
      <w:proofErr w:type="spellStart"/>
      <w:r>
        <w:rPr>
          <w:rFonts w:ascii="Sylfaen" w:eastAsia="Segoe UI Symbol" w:hAnsi="Sylfaen" w:cs="Sylfaen"/>
          <w:sz w:val="24"/>
          <w:szCs w:val="24"/>
        </w:rPr>
        <w:t>მუხლი</w:t>
      </w:r>
      <w:proofErr w:type="spellEnd"/>
      <w:r>
        <w:rPr>
          <w:rFonts w:ascii="Segoe UI Symbol" w:eastAsia="Segoe UI Symbol" w:hAnsi="Segoe UI Symbol" w:cs="Segoe UI Symbol"/>
          <w:spacing w:val="-9"/>
          <w:sz w:val="24"/>
          <w:szCs w:val="24"/>
        </w:rPr>
        <w:t xml:space="preserve"> </w:t>
      </w:r>
      <w:r>
        <w:rPr>
          <w:rFonts w:ascii="Segoe UI Symbol" w:eastAsia="Segoe UI Symbol" w:hAnsi="Segoe UI Symbol" w:cs="Segoe UI Symbol"/>
          <w:sz w:val="24"/>
          <w:szCs w:val="24"/>
        </w:rPr>
        <w:t>32</w:t>
      </w:r>
    </w:p>
    <w:p w14:paraId="6BE68FE2" w14:textId="77777777" w:rsidR="00134B30" w:rsidRDefault="00134B30" w:rsidP="00134B30">
      <w:pPr>
        <w:spacing w:before="49" w:line="218" w:lineRule="auto"/>
        <w:rPr>
          <w:rFonts w:ascii="Sylfaen" w:eastAsia="Segoe UI Symbol" w:hAnsi="Sylfaen" w:cs="Sylfaen"/>
          <w:w w:val="55"/>
          <w:sz w:val="21"/>
          <w:szCs w:val="21"/>
        </w:rPr>
      </w:pPr>
      <w:proofErr w:type="spellStart"/>
      <w:r>
        <w:rPr>
          <w:rFonts w:ascii="Sylfaen" w:hAnsi="Sylfaen" w:cs="Sylfaen"/>
          <w:sz w:val="24"/>
          <w:szCs w:val="24"/>
        </w:rPr>
        <w:t>დადგენილება</w:t>
      </w:r>
      <w:proofErr w:type="spellEnd"/>
      <w:r>
        <w:rPr>
          <w:spacing w:val="-6"/>
          <w:sz w:val="24"/>
          <w:szCs w:val="24"/>
        </w:rPr>
        <w:t xml:space="preserve"> </w:t>
      </w:r>
      <w:proofErr w:type="spellStart"/>
      <w:r>
        <w:rPr>
          <w:rFonts w:ascii="Sylfaen" w:hAnsi="Sylfaen" w:cs="Sylfaen"/>
          <w:sz w:val="24"/>
          <w:szCs w:val="24"/>
        </w:rPr>
        <w:t>ამოქმედდეს</w:t>
      </w:r>
      <w:proofErr w:type="spellEnd"/>
      <w:r>
        <w:rPr>
          <w:spacing w:val="-7"/>
          <w:sz w:val="24"/>
          <w:szCs w:val="24"/>
        </w:rPr>
        <w:t xml:space="preserve"> </w:t>
      </w:r>
      <w:r>
        <w:rPr>
          <w:sz w:val="24"/>
          <w:szCs w:val="24"/>
        </w:rPr>
        <w:t>2021</w:t>
      </w:r>
      <w:r>
        <w:rPr>
          <w:spacing w:val="-5"/>
          <w:sz w:val="24"/>
          <w:szCs w:val="24"/>
        </w:rPr>
        <w:t xml:space="preserve"> </w:t>
      </w:r>
      <w:proofErr w:type="spellStart"/>
      <w:r>
        <w:rPr>
          <w:rFonts w:ascii="Sylfaen" w:hAnsi="Sylfaen" w:cs="Sylfaen"/>
          <w:sz w:val="24"/>
          <w:szCs w:val="24"/>
        </w:rPr>
        <w:t>წლის</w:t>
      </w:r>
      <w:proofErr w:type="spellEnd"/>
      <w:r>
        <w:rPr>
          <w:spacing w:val="-6"/>
          <w:sz w:val="24"/>
          <w:szCs w:val="24"/>
        </w:rPr>
        <w:t xml:space="preserve"> </w:t>
      </w:r>
      <w:r>
        <w:rPr>
          <w:sz w:val="24"/>
          <w:szCs w:val="24"/>
        </w:rPr>
        <w:t>1</w:t>
      </w:r>
      <w:r>
        <w:rPr>
          <w:spacing w:val="-5"/>
          <w:sz w:val="24"/>
          <w:szCs w:val="24"/>
        </w:rPr>
        <w:t xml:space="preserve"> </w:t>
      </w:r>
      <w:proofErr w:type="spellStart"/>
      <w:r>
        <w:rPr>
          <w:rFonts w:ascii="Sylfaen" w:hAnsi="Sylfaen" w:cs="Sylfaen"/>
          <w:sz w:val="24"/>
          <w:szCs w:val="24"/>
        </w:rPr>
        <w:t>იანვრიდან</w:t>
      </w:r>
      <w:proofErr w:type="spellEnd"/>
    </w:p>
    <w:p w14:paraId="2F873608" w14:textId="77777777" w:rsidR="00134B30" w:rsidRPr="00134B30" w:rsidRDefault="00134B30" w:rsidP="00134B30">
      <w:pPr>
        <w:spacing w:before="49" w:line="218" w:lineRule="auto"/>
        <w:rPr>
          <w:rFonts w:ascii="Segoe UI Symbol" w:eastAsia="Segoe UI Symbol" w:hAnsi="Segoe UI Symbol" w:cs="Segoe UI Symbol"/>
          <w:sz w:val="28"/>
          <w:szCs w:val="28"/>
        </w:rPr>
      </w:pPr>
      <w:proofErr w:type="spellStart"/>
      <w:r w:rsidRPr="00134B30">
        <w:rPr>
          <w:rFonts w:ascii="Sylfaen" w:eastAsia="Segoe UI Symbol" w:hAnsi="Sylfaen" w:cs="Sylfaen"/>
          <w:w w:val="55"/>
          <w:sz w:val="28"/>
          <w:szCs w:val="28"/>
        </w:rPr>
        <w:t>ქალაქ</w:t>
      </w:r>
      <w:proofErr w:type="spellEnd"/>
      <w:r w:rsidRPr="00134B30">
        <w:rPr>
          <w:rFonts w:ascii="Segoe UI Symbol" w:eastAsia="Segoe UI Symbol" w:hAnsi="Segoe UI Symbol" w:cs="Segoe UI Symbol"/>
          <w:spacing w:val="8"/>
          <w:w w:val="55"/>
          <w:sz w:val="28"/>
          <w:szCs w:val="28"/>
        </w:rPr>
        <w:t xml:space="preserve"> </w:t>
      </w:r>
      <w:proofErr w:type="spellStart"/>
      <w:r w:rsidRPr="00134B30">
        <w:rPr>
          <w:rFonts w:ascii="Sylfaen" w:eastAsia="Segoe UI Symbol" w:hAnsi="Sylfaen" w:cs="Sylfaen"/>
          <w:w w:val="55"/>
          <w:sz w:val="28"/>
          <w:szCs w:val="28"/>
        </w:rPr>
        <w:t>ქუთაისის</w:t>
      </w:r>
      <w:proofErr w:type="spellEnd"/>
      <w:r w:rsidRPr="00134B30">
        <w:rPr>
          <w:rFonts w:ascii="Segoe UI Symbol" w:eastAsia="Segoe UI Symbol" w:hAnsi="Segoe UI Symbol" w:cs="Segoe UI Symbol"/>
          <w:spacing w:val="8"/>
          <w:w w:val="55"/>
          <w:sz w:val="28"/>
          <w:szCs w:val="28"/>
        </w:rPr>
        <w:t xml:space="preserve"> </w:t>
      </w:r>
      <w:proofErr w:type="spellStart"/>
      <w:r w:rsidRPr="00134B30">
        <w:rPr>
          <w:rFonts w:ascii="Sylfaen" w:eastAsia="Segoe UI Symbol" w:hAnsi="Sylfaen" w:cs="Sylfaen"/>
          <w:w w:val="55"/>
          <w:sz w:val="28"/>
          <w:szCs w:val="28"/>
        </w:rPr>
        <w:t>მუნიციპალიტეტის</w:t>
      </w:r>
      <w:proofErr w:type="spellEnd"/>
      <w:r w:rsidRPr="00134B30">
        <w:rPr>
          <w:rFonts w:ascii="Segoe UI Symbol" w:eastAsia="Segoe UI Symbol" w:hAnsi="Segoe UI Symbol" w:cs="Segoe UI Symbol"/>
          <w:spacing w:val="1"/>
          <w:w w:val="55"/>
          <w:sz w:val="28"/>
          <w:szCs w:val="28"/>
        </w:rPr>
        <w:t xml:space="preserve"> </w:t>
      </w:r>
      <w:proofErr w:type="spellStart"/>
      <w:r w:rsidRPr="00134B30">
        <w:rPr>
          <w:rFonts w:ascii="Sylfaen" w:eastAsia="Segoe UI Symbol" w:hAnsi="Sylfaen" w:cs="Sylfaen"/>
          <w:w w:val="60"/>
          <w:sz w:val="28"/>
          <w:szCs w:val="28"/>
        </w:rPr>
        <w:t>საკრებულოს</w:t>
      </w:r>
      <w:proofErr w:type="spellEnd"/>
      <w:r w:rsidRPr="00134B30">
        <w:rPr>
          <w:rFonts w:ascii="Segoe UI Symbol" w:eastAsia="Segoe UI Symbol" w:hAnsi="Segoe UI Symbol" w:cs="Segoe UI Symbol"/>
          <w:spacing w:val="1"/>
          <w:w w:val="60"/>
          <w:sz w:val="28"/>
          <w:szCs w:val="28"/>
        </w:rPr>
        <w:t xml:space="preserve"> </w:t>
      </w:r>
      <w:proofErr w:type="spellStart"/>
      <w:r w:rsidRPr="00134B30">
        <w:rPr>
          <w:rFonts w:ascii="Sylfaen" w:eastAsia="Segoe UI Symbol" w:hAnsi="Sylfaen" w:cs="Sylfaen"/>
          <w:w w:val="60"/>
          <w:sz w:val="28"/>
          <w:szCs w:val="28"/>
        </w:rPr>
        <w:t>თავმჯდომარის</w:t>
      </w:r>
      <w:proofErr w:type="spellEnd"/>
      <w:r w:rsidRPr="00134B30">
        <w:rPr>
          <w:rFonts w:ascii="Segoe UI Symbol" w:eastAsia="Segoe UI Symbol" w:hAnsi="Segoe UI Symbol" w:cs="Segoe UI Symbol"/>
          <w:spacing w:val="1"/>
          <w:w w:val="60"/>
          <w:sz w:val="28"/>
          <w:szCs w:val="28"/>
        </w:rPr>
        <w:t xml:space="preserve"> </w:t>
      </w:r>
      <w:proofErr w:type="spellStart"/>
      <w:r w:rsidRPr="00134B30">
        <w:rPr>
          <w:rFonts w:ascii="Sylfaen" w:eastAsia="Segoe UI Symbol" w:hAnsi="Sylfaen" w:cs="Sylfaen"/>
          <w:w w:val="60"/>
          <w:sz w:val="28"/>
          <w:szCs w:val="28"/>
        </w:rPr>
        <w:t>მოვალეობის</w:t>
      </w:r>
      <w:proofErr w:type="spellEnd"/>
      <w:r w:rsidRPr="00134B30">
        <w:rPr>
          <w:rFonts w:ascii="Segoe UI Symbol" w:eastAsia="Segoe UI Symbol" w:hAnsi="Segoe UI Symbol" w:cs="Segoe UI Symbol"/>
          <w:spacing w:val="15"/>
          <w:w w:val="60"/>
          <w:sz w:val="28"/>
          <w:szCs w:val="28"/>
        </w:rPr>
        <w:t xml:space="preserve"> </w:t>
      </w:r>
      <w:proofErr w:type="spellStart"/>
      <w:r w:rsidRPr="00134B30">
        <w:rPr>
          <w:rFonts w:ascii="Sylfaen" w:eastAsia="Segoe UI Symbol" w:hAnsi="Sylfaen" w:cs="Sylfaen"/>
          <w:w w:val="60"/>
          <w:sz w:val="28"/>
          <w:szCs w:val="28"/>
        </w:rPr>
        <w:t>შემსრულებელი</w:t>
      </w:r>
      <w:proofErr w:type="spellEnd"/>
    </w:p>
    <w:p w14:paraId="32ADFF47" w14:textId="29FC67C3" w:rsidR="00134B30" w:rsidRPr="00134B30" w:rsidRDefault="00134B30" w:rsidP="00134B30">
      <w:pPr>
        <w:spacing w:before="16" w:line="216" w:lineRule="auto"/>
        <w:ind w:right="158"/>
        <w:rPr>
          <w:rFonts w:ascii="Sylfaen" w:hAnsi="Sylfaen"/>
          <w:sz w:val="28"/>
          <w:szCs w:val="28"/>
          <w:lang w:val="ka-GE"/>
        </w:rPr>
        <w:sectPr w:rsidR="00134B30" w:rsidRPr="00134B30">
          <w:pgSz w:w="11900" w:h="16840"/>
          <w:pgMar w:top="20" w:right="60" w:bottom="380" w:left="260" w:header="0" w:footer="110" w:gutter="0"/>
          <w:cols w:space="720"/>
        </w:sectPr>
      </w:pPr>
      <w:r w:rsidRPr="00134B30">
        <w:rPr>
          <w:rFonts w:ascii="Sylfaen" w:hAnsi="Sylfaen"/>
          <w:sz w:val="28"/>
          <w:szCs w:val="28"/>
          <w:lang w:val="ka-GE"/>
        </w:rPr>
        <w:t xml:space="preserve">ირაკლი შენგელია </w:t>
      </w:r>
    </w:p>
    <w:p w14:paraId="2C79969B" w14:textId="3037313F" w:rsidR="00134B30" w:rsidRPr="00421C82" w:rsidRDefault="00134B30" w:rsidP="00134B30">
      <w:pPr>
        <w:spacing w:before="49" w:line="218" w:lineRule="auto"/>
        <w:rPr>
          <w:sz w:val="24"/>
          <w:szCs w:val="24"/>
        </w:rPr>
        <w:sectPr w:rsidR="00134B30" w:rsidRPr="00421C82">
          <w:pgSz w:w="11900" w:h="16840"/>
          <w:pgMar w:top="20" w:right="60" w:bottom="380" w:left="260" w:header="0" w:footer="110" w:gutter="0"/>
          <w:cols w:space="720"/>
        </w:sectPr>
      </w:pPr>
    </w:p>
    <w:p w14:paraId="68AE6C41" w14:textId="77777777" w:rsidR="00421C82" w:rsidRDefault="00421C82" w:rsidP="00421C82">
      <w:pPr>
        <w:pStyle w:val="a7"/>
        <w:spacing w:before="4"/>
        <w:rPr>
          <w:sz w:val="21"/>
        </w:rPr>
      </w:pPr>
      <w:r>
        <w:lastRenderedPageBreak/>
        <w:br w:type="column"/>
      </w:r>
    </w:p>
    <w:p w14:paraId="1734C22A" w14:textId="2CA788F3" w:rsidR="00421C82" w:rsidRDefault="00421C82" w:rsidP="00421C82">
      <w:pPr>
        <w:pStyle w:val="a7"/>
        <w:spacing w:before="6"/>
        <w:rPr>
          <w:sz w:val="18"/>
        </w:rPr>
      </w:pPr>
    </w:p>
    <w:p w14:paraId="7F96CCF6" w14:textId="77777777" w:rsidR="00C9330D" w:rsidRPr="00421C82" w:rsidRDefault="00C9330D" w:rsidP="00421C82">
      <w:pPr>
        <w:jc w:val="both"/>
        <w:rPr>
          <w:rFonts w:ascii="Sylfaen" w:hAnsi="Sylfaen"/>
          <w:sz w:val="24"/>
          <w:szCs w:val="24"/>
        </w:rPr>
      </w:pPr>
    </w:p>
    <w:p w14:paraId="66125FAC" w14:textId="77777777" w:rsidR="00000DC2" w:rsidRPr="00C9330D" w:rsidRDefault="00000DC2" w:rsidP="00C9330D">
      <w:pPr>
        <w:jc w:val="both"/>
        <w:rPr>
          <w:rFonts w:ascii="Sylfaen" w:hAnsi="Sylfaen"/>
          <w:sz w:val="28"/>
          <w:szCs w:val="28"/>
          <w:lang w:val="ka-GE"/>
        </w:rPr>
      </w:pPr>
    </w:p>
    <w:p w14:paraId="0347C67C" w14:textId="48CD586D" w:rsidR="0015665A" w:rsidRDefault="0015665A" w:rsidP="0015665A">
      <w:pPr>
        <w:pStyle w:val="a3"/>
        <w:numPr>
          <w:ilvl w:val="0"/>
          <w:numId w:val="1"/>
        </w:numPr>
        <w:jc w:val="both"/>
        <w:rPr>
          <w:rFonts w:ascii="Sylfaen" w:hAnsi="Sylfaen"/>
          <w:b/>
          <w:sz w:val="28"/>
          <w:szCs w:val="28"/>
          <w:lang w:val="ka-GE"/>
        </w:rPr>
      </w:pPr>
      <w:r w:rsidRPr="00924B4A">
        <w:rPr>
          <w:rFonts w:ascii="Sylfaen" w:hAnsi="Sylfaen"/>
          <w:b/>
          <w:sz w:val="28"/>
          <w:szCs w:val="28"/>
          <w:lang w:val="ka-GE"/>
        </w:rPr>
        <w:t xml:space="preserve">პრატიკასთან/ინიციატივანსთან ან ამავე საკითხთან </w:t>
      </w:r>
      <w:r w:rsidRPr="00924B4A">
        <w:rPr>
          <w:rFonts w:ascii="Sylfaen" w:hAnsi="Sylfaen" w:cs="Sylfaen"/>
          <w:b/>
          <w:sz w:val="28"/>
          <w:szCs w:val="28"/>
          <w:lang w:val="ka-GE"/>
        </w:rPr>
        <w:t xml:space="preserve">დაკავშირებული, </w:t>
      </w:r>
      <w:r w:rsidRPr="00924B4A">
        <w:rPr>
          <w:rFonts w:ascii="Sylfaen" w:hAnsi="Sylfaen"/>
          <w:b/>
          <w:sz w:val="28"/>
          <w:szCs w:val="28"/>
          <w:lang w:val="ka-GE"/>
        </w:rPr>
        <w:t xml:space="preserve"> სამომავლო გეგმების მოკლე  მიმოხილვა; </w:t>
      </w:r>
    </w:p>
    <w:p w14:paraId="7B9DD021" w14:textId="77777777" w:rsidR="00B955D0" w:rsidRPr="008F1E8E" w:rsidRDefault="00B955D0" w:rsidP="00B955D0">
      <w:pPr>
        <w:pStyle w:val="a3"/>
        <w:jc w:val="both"/>
        <w:rPr>
          <w:rFonts w:ascii="Sylfaen" w:hAnsi="Sylfaen"/>
          <w:sz w:val="24"/>
          <w:szCs w:val="24"/>
        </w:rPr>
      </w:pPr>
      <w:r w:rsidRPr="00327A8F">
        <w:rPr>
          <w:rFonts w:ascii="Sylfaen" w:hAnsi="Sylfaen"/>
          <w:sz w:val="24"/>
          <w:szCs w:val="24"/>
          <w:lang w:val="ka-GE"/>
        </w:rPr>
        <w:t xml:space="preserve">პროგრამის განვითარების სამომავლო გეგმას წარმოადგენს საერთო ბიუჯეტის გაზრდა, რაც წინა წლების ტენდენციის მიხედვით პოზიტიურ დინამიკას ადასტურებს. </w:t>
      </w:r>
    </w:p>
    <w:p w14:paraId="08C635E7" w14:textId="46D7FBC0" w:rsidR="00B955D0" w:rsidRPr="00327A8F" w:rsidRDefault="00B955D0" w:rsidP="00B955D0">
      <w:pPr>
        <w:pStyle w:val="a3"/>
        <w:jc w:val="both"/>
        <w:rPr>
          <w:rFonts w:ascii="Sylfaen" w:hAnsi="Sylfaen"/>
          <w:sz w:val="24"/>
          <w:szCs w:val="24"/>
          <w:lang w:val="ka-GE"/>
        </w:rPr>
      </w:pPr>
      <w:r w:rsidRPr="00327A8F">
        <w:rPr>
          <w:rFonts w:ascii="Sylfaen" w:hAnsi="Sylfaen"/>
          <w:sz w:val="24"/>
          <w:szCs w:val="24"/>
          <w:lang w:val="ka-GE"/>
        </w:rPr>
        <w:t>ასევე, როგორც უკვე აღინიშნა, პროექტის მდგრადობის და მისი იდეის ავტორების ხედვის შესაბამისად განხორციელების მიზნით შეიქმნება სამუშაო ჯგუფი, ვინც პასუხიმგებელი იქნება წარმოდგენი</w:t>
      </w:r>
      <w:r w:rsidR="00FF5CA0">
        <w:rPr>
          <w:rFonts w:ascii="Sylfaen" w:hAnsi="Sylfaen"/>
          <w:sz w:val="24"/>
          <w:szCs w:val="24"/>
          <w:lang w:val="ka-GE"/>
        </w:rPr>
        <w:t>ლი</w:t>
      </w:r>
      <w:r w:rsidRPr="00327A8F">
        <w:rPr>
          <w:rFonts w:ascii="Sylfaen" w:hAnsi="Sylfaen"/>
          <w:sz w:val="24"/>
          <w:szCs w:val="24"/>
          <w:lang w:val="ka-GE"/>
        </w:rPr>
        <w:t xml:space="preserve"> საპროექტო იდეების განხორციელებაზე.</w:t>
      </w:r>
    </w:p>
    <w:p w14:paraId="73964428" w14:textId="77777777" w:rsidR="0015665A" w:rsidRPr="00924B4A" w:rsidRDefault="0015665A" w:rsidP="0015665A">
      <w:pPr>
        <w:pStyle w:val="a3"/>
        <w:ind w:left="1440"/>
        <w:jc w:val="both"/>
        <w:rPr>
          <w:rFonts w:ascii="Sylfaen" w:hAnsi="Sylfaen"/>
          <w:b/>
          <w:i/>
          <w:sz w:val="28"/>
          <w:szCs w:val="28"/>
          <w:u w:val="single"/>
          <w:lang w:val="ka-GE"/>
        </w:rPr>
      </w:pPr>
    </w:p>
    <w:p w14:paraId="66C1ACD1" w14:textId="77777777" w:rsidR="0015665A" w:rsidRPr="00924B4A" w:rsidRDefault="0015665A" w:rsidP="0015665A">
      <w:pPr>
        <w:pStyle w:val="a3"/>
        <w:numPr>
          <w:ilvl w:val="0"/>
          <w:numId w:val="1"/>
        </w:numPr>
        <w:spacing w:after="0"/>
        <w:jc w:val="both"/>
        <w:rPr>
          <w:rFonts w:ascii="Sylfaen" w:hAnsi="Sylfaen"/>
          <w:b/>
          <w:sz w:val="28"/>
          <w:szCs w:val="28"/>
          <w:lang w:val="ka-GE"/>
        </w:rPr>
      </w:pPr>
      <w:r w:rsidRPr="00924B4A">
        <w:rPr>
          <w:rFonts w:ascii="Sylfaen" w:hAnsi="Sylfaen"/>
          <w:b/>
          <w:sz w:val="28"/>
          <w:szCs w:val="28"/>
          <w:lang w:val="ka-GE"/>
        </w:rPr>
        <w:t xml:space="preserve">საკონტაქტო ინფორმაცია: </w:t>
      </w:r>
    </w:p>
    <w:p w14:paraId="2F0FA944" w14:textId="424C1A32" w:rsidR="0015665A" w:rsidRPr="00327A8F" w:rsidRDefault="0015665A" w:rsidP="0015665A">
      <w:pPr>
        <w:pStyle w:val="a3"/>
        <w:numPr>
          <w:ilvl w:val="0"/>
          <w:numId w:val="7"/>
        </w:numPr>
        <w:spacing w:after="0" w:line="240" w:lineRule="auto"/>
        <w:jc w:val="both"/>
        <w:rPr>
          <w:rFonts w:ascii="Sylfaen" w:hAnsi="Sylfaen" w:cs="Sylfaen"/>
          <w:sz w:val="24"/>
          <w:szCs w:val="24"/>
          <w:lang w:val="ka-GE"/>
        </w:rPr>
      </w:pPr>
      <w:r w:rsidRPr="00327A8F">
        <w:rPr>
          <w:rFonts w:ascii="Sylfaen" w:hAnsi="Sylfaen" w:cs="Sylfaen"/>
          <w:b/>
          <w:bCs/>
          <w:sz w:val="24"/>
          <w:szCs w:val="24"/>
          <w:lang w:val="ka-GE"/>
        </w:rPr>
        <w:t>განაცხადის შევსებაზე პასუხისმგებელი პირის მონაცემები:</w:t>
      </w:r>
      <w:r w:rsidRPr="00327A8F">
        <w:rPr>
          <w:rFonts w:ascii="Sylfaen" w:hAnsi="Sylfaen" w:cs="Sylfaen"/>
          <w:sz w:val="24"/>
          <w:szCs w:val="24"/>
          <w:lang w:val="ka-GE"/>
        </w:rPr>
        <w:t xml:space="preserve"> </w:t>
      </w:r>
    </w:p>
    <w:p w14:paraId="7C95B76B" w14:textId="17D25F15" w:rsidR="00312CC4" w:rsidRPr="00327A8F" w:rsidRDefault="00312CC4" w:rsidP="00312CC4">
      <w:pPr>
        <w:pStyle w:val="a3"/>
        <w:spacing w:after="0" w:line="240" w:lineRule="auto"/>
        <w:ind w:left="1080"/>
        <w:jc w:val="both"/>
        <w:rPr>
          <w:rFonts w:ascii="Sylfaen" w:hAnsi="Sylfaen" w:cs="Sylfaen"/>
          <w:sz w:val="24"/>
          <w:szCs w:val="24"/>
          <w:lang w:val="ka-GE"/>
        </w:rPr>
      </w:pPr>
      <w:r w:rsidRPr="00327A8F">
        <w:rPr>
          <w:rFonts w:ascii="Sylfaen" w:hAnsi="Sylfaen" w:cs="Sylfaen"/>
          <w:sz w:val="24"/>
          <w:szCs w:val="24"/>
          <w:lang w:val="ka-GE"/>
        </w:rPr>
        <w:t xml:space="preserve">შორენა ხუხუა - ქუთაისის მერიის ადმინისტრაციული სამსახურის საგარეო ურთიერთობების და საერთაშორისო პროექტების განყოფილების ხელმძღვანელი; </w:t>
      </w:r>
      <w:hyperlink r:id="rId7" w:history="1">
        <w:r w:rsidR="008F1E8E" w:rsidRPr="000949B9">
          <w:rPr>
            <w:rStyle w:val="a4"/>
            <w:rFonts w:ascii="Sylfaen" w:hAnsi="Sylfaen" w:cs="Sylfaen"/>
            <w:sz w:val="24"/>
            <w:szCs w:val="24"/>
            <w:lang w:val="ka-GE"/>
          </w:rPr>
          <w:t>shorena.khukhua@kutaisi.gov.ge</w:t>
        </w:r>
      </w:hyperlink>
      <w:r w:rsidRPr="00327A8F">
        <w:rPr>
          <w:rFonts w:ascii="Sylfaen" w:hAnsi="Sylfaen" w:cs="Sylfaen"/>
          <w:sz w:val="24"/>
          <w:szCs w:val="24"/>
          <w:lang w:val="ka-GE"/>
        </w:rPr>
        <w:t xml:space="preserve"> T: 595 29 4</w:t>
      </w:r>
      <w:r w:rsidR="008F1E8E">
        <w:rPr>
          <w:rFonts w:ascii="Sylfaen" w:hAnsi="Sylfaen" w:cs="Sylfaen"/>
          <w:sz w:val="24"/>
          <w:szCs w:val="24"/>
          <w:lang w:val="ka-GE"/>
        </w:rPr>
        <w:t>0</w:t>
      </w:r>
      <w:r w:rsidRPr="00327A8F">
        <w:rPr>
          <w:rFonts w:ascii="Sylfaen" w:hAnsi="Sylfaen" w:cs="Sylfaen"/>
          <w:sz w:val="24"/>
          <w:szCs w:val="24"/>
          <w:lang w:val="ka-GE"/>
        </w:rPr>
        <w:t xml:space="preserve"> 29</w:t>
      </w:r>
    </w:p>
    <w:p w14:paraId="06DD594B" w14:textId="1204ADB4" w:rsidR="0015665A" w:rsidRPr="00327A8F" w:rsidRDefault="0015665A" w:rsidP="0015665A">
      <w:pPr>
        <w:pStyle w:val="a3"/>
        <w:numPr>
          <w:ilvl w:val="0"/>
          <w:numId w:val="7"/>
        </w:numPr>
        <w:spacing w:after="0" w:line="240" w:lineRule="auto"/>
        <w:jc w:val="both"/>
        <w:rPr>
          <w:rFonts w:ascii="Sylfaen" w:hAnsi="Sylfaen" w:cs="Sylfaen"/>
          <w:sz w:val="24"/>
          <w:szCs w:val="24"/>
          <w:lang w:val="ka-GE"/>
        </w:rPr>
      </w:pPr>
      <w:r w:rsidRPr="00327A8F">
        <w:rPr>
          <w:rFonts w:ascii="Sylfaen" w:hAnsi="Sylfaen"/>
          <w:b/>
          <w:bCs/>
          <w:sz w:val="24"/>
          <w:szCs w:val="24"/>
          <w:lang w:val="ka-GE"/>
        </w:rPr>
        <w:t>პროექტის საკონტაქტო პირების მონაცემები</w:t>
      </w:r>
      <w:r w:rsidRPr="00327A8F">
        <w:rPr>
          <w:rFonts w:ascii="Sylfaen" w:hAnsi="Sylfaen"/>
          <w:sz w:val="24"/>
          <w:szCs w:val="24"/>
          <w:lang w:val="ka-GE"/>
        </w:rPr>
        <w:t xml:space="preserve">: </w:t>
      </w:r>
    </w:p>
    <w:p w14:paraId="588886D7" w14:textId="7EED987D" w:rsidR="00312CC4" w:rsidRPr="00327A8F" w:rsidRDefault="00312CC4" w:rsidP="00312CC4">
      <w:pPr>
        <w:pStyle w:val="a3"/>
        <w:spacing w:after="0" w:line="240" w:lineRule="auto"/>
        <w:ind w:left="1080"/>
        <w:jc w:val="both"/>
        <w:rPr>
          <w:rFonts w:ascii="Sylfaen" w:hAnsi="Sylfaen" w:cs="Sylfaen"/>
          <w:sz w:val="24"/>
          <w:szCs w:val="24"/>
          <w:lang w:val="ka-GE"/>
        </w:rPr>
      </w:pPr>
      <w:r w:rsidRPr="00327A8F">
        <w:rPr>
          <w:rFonts w:ascii="Sylfaen" w:hAnsi="Sylfaen"/>
          <w:b/>
          <w:bCs/>
          <w:sz w:val="24"/>
          <w:szCs w:val="24"/>
          <w:lang w:val="ka-GE"/>
        </w:rPr>
        <w:t xml:space="preserve">პეტრე ადამაძე </w:t>
      </w:r>
      <w:r w:rsidRPr="00327A8F">
        <w:rPr>
          <w:rFonts w:ascii="Sylfaen" w:hAnsi="Sylfaen" w:cs="Sylfaen"/>
          <w:sz w:val="24"/>
          <w:szCs w:val="24"/>
          <w:lang w:val="ka-GE"/>
        </w:rPr>
        <w:t xml:space="preserve">- ქუთაისის მერიის ადმინისტრაციული სამსახურის ხელმძღვანელი; </w:t>
      </w:r>
      <w:hyperlink r:id="rId8" w:history="1">
        <w:r w:rsidRPr="00327A8F">
          <w:rPr>
            <w:rStyle w:val="a4"/>
            <w:rFonts w:ascii="Sylfaen" w:hAnsi="Sylfaen" w:cs="Sylfaen"/>
            <w:sz w:val="24"/>
            <w:szCs w:val="24"/>
            <w:lang w:val="ka-GE"/>
          </w:rPr>
          <w:t>petre.adamadze@kutaisi.gov.ge</w:t>
        </w:r>
      </w:hyperlink>
      <w:r w:rsidRPr="00327A8F">
        <w:rPr>
          <w:rFonts w:ascii="Sylfaen" w:hAnsi="Sylfaen" w:cs="Sylfaen"/>
          <w:sz w:val="24"/>
          <w:szCs w:val="24"/>
          <w:lang w:val="ka-GE"/>
        </w:rPr>
        <w:t>; T: 577 59 58 55</w:t>
      </w:r>
    </w:p>
    <w:p w14:paraId="74B73F93" w14:textId="77777777" w:rsidR="0015665A" w:rsidRPr="00924B4A" w:rsidRDefault="0015665A" w:rsidP="0015665A">
      <w:pPr>
        <w:pStyle w:val="a3"/>
        <w:jc w:val="both"/>
        <w:rPr>
          <w:rFonts w:ascii="Sylfaen" w:hAnsi="Sylfaen"/>
          <w:b/>
          <w:sz w:val="28"/>
          <w:szCs w:val="28"/>
          <w:lang w:val="ka-GE"/>
        </w:rPr>
      </w:pPr>
    </w:p>
    <w:p w14:paraId="350EE67C" w14:textId="77777777" w:rsidR="0015665A" w:rsidRPr="00924B4A" w:rsidRDefault="0015665A" w:rsidP="0015665A">
      <w:pPr>
        <w:pStyle w:val="a3"/>
        <w:numPr>
          <w:ilvl w:val="0"/>
          <w:numId w:val="1"/>
        </w:numPr>
        <w:jc w:val="both"/>
        <w:rPr>
          <w:rFonts w:ascii="Sylfaen" w:hAnsi="Sylfaen"/>
          <w:b/>
          <w:sz w:val="28"/>
          <w:szCs w:val="28"/>
          <w:lang w:val="ka-GE"/>
        </w:rPr>
      </w:pPr>
      <w:r w:rsidRPr="00924B4A">
        <w:rPr>
          <w:rFonts w:ascii="Sylfaen" w:hAnsi="Sylfaen" w:cs="Sylfaen"/>
          <w:b/>
          <w:sz w:val="28"/>
          <w:szCs w:val="28"/>
          <w:lang w:val="ka-GE"/>
        </w:rPr>
        <w:t>თანდართული</w:t>
      </w:r>
      <w:r w:rsidRPr="00924B4A">
        <w:rPr>
          <w:rFonts w:ascii="Sylfaen" w:hAnsi="Sylfaen"/>
          <w:b/>
          <w:sz w:val="28"/>
          <w:szCs w:val="28"/>
          <w:lang w:val="ka-GE"/>
        </w:rPr>
        <w:t xml:space="preserve"> დოკუმენტების/მასალების სია </w:t>
      </w:r>
    </w:p>
    <w:p w14:paraId="5AF2643E" w14:textId="0E13256E"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cs="Sylfaen"/>
          <w:sz w:val="24"/>
          <w:lang w:val="ka-GE"/>
        </w:rPr>
        <w:t>ქალაქ</w:t>
      </w:r>
      <w:r w:rsidRPr="00327A8F">
        <w:rPr>
          <w:rFonts w:ascii="Sylfaen" w:hAnsi="Sylfaen"/>
          <w:sz w:val="24"/>
          <w:lang w:val="ka-GE"/>
        </w:rPr>
        <w:t xml:space="preserve"> ქუთაისის მუნიციპალიტეტის ბიუჯეტიდან 2022 წელს მონაწილეობითი (სამოქალაქო) ბიუჯეტის პროგრამის ფარგლებში დასაფინანსებელი პროექტების </w:t>
      </w:r>
      <w:r w:rsidRPr="00327A8F">
        <w:rPr>
          <w:rFonts w:ascii="Sylfaen" w:hAnsi="Sylfaen" w:cs="Sylfaen"/>
          <w:sz w:val="24"/>
          <w:lang w:val="ka-GE"/>
        </w:rPr>
        <w:t>შერჩევის</w:t>
      </w:r>
      <w:r w:rsidRPr="00327A8F">
        <w:rPr>
          <w:rFonts w:ascii="Sylfaen" w:hAnsi="Sylfaen"/>
          <w:sz w:val="24"/>
          <w:lang w:val="ka-GE"/>
        </w:rPr>
        <w:t xml:space="preserve"> მიზნით ქალაქ ქუთაისის მუნიციპალიტეტის მერის სათათბირო </w:t>
      </w:r>
      <w:r w:rsidRPr="00327A8F">
        <w:rPr>
          <w:rFonts w:ascii="Sylfaen" w:hAnsi="Sylfaen" w:cs="Sylfaen"/>
          <w:sz w:val="24"/>
          <w:lang w:val="ka-GE"/>
        </w:rPr>
        <w:t>ორგანოს</w:t>
      </w:r>
      <w:r w:rsidRPr="00327A8F">
        <w:rPr>
          <w:rFonts w:ascii="Sylfaen" w:hAnsi="Sylfaen"/>
          <w:sz w:val="24"/>
          <w:lang w:val="ka-GE"/>
        </w:rPr>
        <w:t xml:space="preserve"> - მონაწილეობითი ბიუჯეტირების კომისიის შექმნისა, მისი დებულების </w:t>
      </w:r>
      <w:r w:rsidRPr="00327A8F">
        <w:rPr>
          <w:rFonts w:ascii="Sylfaen" w:hAnsi="Sylfaen" w:cs="Sylfaen"/>
          <w:sz w:val="24"/>
          <w:lang w:val="ka-GE"/>
        </w:rPr>
        <w:t>დამტკიცებისა</w:t>
      </w:r>
      <w:r w:rsidRPr="00327A8F">
        <w:rPr>
          <w:rFonts w:ascii="Sylfaen" w:hAnsi="Sylfaen"/>
          <w:sz w:val="24"/>
          <w:lang w:val="ka-GE"/>
        </w:rPr>
        <w:t xml:space="preserve"> მონაწილეობითი (სამოქალაქო) ბიუჯეტის შედგენის წესის </w:t>
      </w:r>
      <w:r w:rsidRPr="00327A8F">
        <w:rPr>
          <w:rFonts w:ascii="Sylfaen" w:hAnsi="Sylfaen" w:cs="Sylfaen"/>
          <w:sz w:val="24"/>
          <w:lang w:val="ka-GE"/>
        </w:rPr>
        <w:t>დამტკიცების</w:t>
      </w:r>
      <w:r w:rsidRPr="00327A8F">
        <w:rPr>
          <w:rFonts w:ascii="Sylfaen" w:hAnsi="Sylfaen"/>
          <w:sz w:val="24"/>
          <w:lang w:val="ka-GE"/>
        </w:rPr>
        <w:t xml:space="preserve"> შესახებ</w:t>
      </w:r>
    </w:p>
    <w:p w14:paraId="1FFC8E18" w14:textId="77777777"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sz w:val="24"/>
          <w:lang w:val="ka-GE"/>
        </w:rPr>
        <w:t xml:space="preserve">ქალაქ ქუთაისის მუნიციპალიტეტის მერის სათათბირო ორგანოს - მონაწილეობითი ბიუჯეტირების კომისიის  </w:t>
      </w:r>
      <w:r w:rsidRPr="00327A8F">
        <w:rPr>
          <w:rFonts w:ascii="Sylfaen" w:hAnsi="Sylfaen" w:cs="Sylfaen"/>
          <w:sz w:val="24"/>
          <w:lang w:val="ka-GE"/>
        </w:rPr>
        <w:t>დებულება</w:t>
      </w:r>
    </w:p>
    <w:p w14:paraId="36E3F3F4" w14:textId="77777777"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sz w:val="24"/>
          <w:lang w:val="ka-GE"/>
        </w:rPr>
        <w:t>მონაწილეობითი (სამოქალაქო) ბიუჯეტის პროგრამის, როგორც ადგილობრივი თვითმმართველობის განხორციელებაში მოქალაქეთა მონაწილეობის ფორმის, განხორციელების წესი</w:t>
      </w:r>
    </w:p>
    <w:p w14:paraId="6212AB2F" w14:textId="77777777"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sz w:val="24"/>
          <w:lang w:val="ka-GE"/>
        </w:rPr>
        <w:t xml:space="preserve">სამოქალაქო ბიუჯეტის </w:t>
      </w:r>
      <w:r w:rsidRPr="00327A8F">
        <w:rPr>
          <w:rFonts w:ascii="Sylfaen" w:hAnsi="Sylfaen" w:cs="Sylfaen"/>
          <w:sz w:val="24"/>
          <w:lang w:val="ka-GE"/>
        </w:rPr>
        <w:t>საპროექტო</w:t>
      </w:r>
      <w:r w:rsidRPr="00327A8F">
        <w:rPr>
          <w:rFonts w:ascii="Sylfaen" w:hAnsi="Sylfaen"/>
          <w:sz w:val="24"/>
          <w:lang w:val="ka-GE"/>
        </w:rPr>
        <w:t xml:space="preserve"> განაცხადის ფორმა</w:t>
      </w:r>
    </w:p>
    <w:p w14:paraId="013E1839" w14:textId="77777777"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sz w:val="24"/>
          <w:lang w:val="ka-GE"/>
        </w:rPr>
        <w:t>საპროექტო განაცხადის  ვერიფიკაციის და შეფასების ინსტრუქცია</w:t>
      </w:r>
    </w:p>
    <w:p w14:paraId="4633F6A2" w14:textId="77777777"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sz w:val="24"/>
          <w:lang w:val="ka-GE"/>
        </w:rPr>
        <w:lastRenderedPageBreak/>
        <w:t>პროგრამის ფარგლებში გამარჯვებული პროექტების განხორციელების პროცესის მონიტორინგი</w:t>
      </w:r>
    </w:p>
    <w:p w14:paraId="528979F8" w14:textId="77777777"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sz w:val="24"/>
          <w:lang w:val="ka-GE"/>
        </w:rPr>
        <w:t>ქალაქ ქუთაისის მუნიციპალიტეტის ონლაინ პლატფორმის (www.ideakutaisi.ge) გამოყენების წესები და პირობები</w:t>
      </w:r>
    </w:p>
    <w:p w14:paraId="7F191195" w14:textId="2AB4C8BA" w:rsidR="0044334E" w:rsidRPr="00327A8F" w:rsidRDefault="0044334E" w:rsidP="0044334E">
      <w:pPr>
        <w:pStyle w:val="a3"/>
        <w:numPr>
          <w:ilvl w:val="0"/>
          <w:numId w:val="18"/>
        </w:numPr>
        <w:spacing w:before="240"/>
        <w:jc w:val="both"/>
        <w:rPr>
          <w:rFonts w:ascii="Sylfaen" w:hAnsi="Sylfaen"/>
          <w:sz w:val="24"/>
          <w:lang w:val="ka-GE"/>
        </w:rPr>
      </w:pPr>
      <w:r w:rsidRPr="00327A8F">
        <w:rPr>
          <w:rFonts w:ascii="Sylfaen" w:hAnsi="Sylfaen"/>
          <w:sz w:val="24"/>
          <w:lang w:val="ka-GE"/>
        </w:rPr>
        <w:t>პროგრამის შესაბამისი ეტაპების განხორციელების ვადები</w:t>
      </w:r>
    </w:p>
    <w:p w14:paraId="74855D36" w14:textId="3B784AC9" w:rsidR="00CC4B22" w:rsidRPr="00327A8F" w:rsidRDefault="00CC4B22" w:rsidP="00CC4B22">
      <w:pPr>
        <w:spacing w:before="240"/>
        <w:ind w:left="720"/>
        <w:jc w:val="both"/>
        <w:rPr>
          <w:rFonts w:ascii="Sylfaen" w:hAnsi="Sylfaen"/>
          <w:sz w:val="24"/>
          <w:lang w:val="ka-GE"/>
        </w:rPr>
      </w:pPr>
      <w:r w:rsidRPr="00327A8F">
        <w:rPr>
          <w:rFonts w:ascii="Sylfaen" w:hAnsi="Sylfaen"/>
          <w:sz w:val="24"/>
          <w:lang w:val="ka-GE"/>
        </w:rPr>
        <w:t>ფოტო მასალა და საინფორმაცი</w:t>
      </w:r>
      <w:r w:rsidR="00327A8F">
        <w:rPr>
          <w:rFonts w:ascii="Sylfaen" w:hAnsi="Sylfaen"/>
          <w:sz w:val="24"/>
          <w:lang w:val="ka-GE"/>
        </w:rPr>
        <w:t>ო</w:t>
      </w:r>
      <w:r w:rsidRPr="00327A8F">
        <w:rPr>
          <w:rFonts w:ascii="Sylfaen" w:hAnsi="Sylfaen"/>
          <w:sz w:val="24"/>
          <w:lang w:val="ka-GE"/>
        </w:rPr>
        <w:t xml:space="preserve"> კამპანია</w:t>
      </w:r>
    </w:p>
    <w:p w14:paraId="4EB11A59" w14:textId="4EDC0D9C" w:rsidR="0015665A" w:rsidRPr="004549A7" w:rsidRDefault="00FF5CA0" w:rsidP="004549A7">
      <w:pPr>
        <w:spacing w:before="240"/>
        <w:ind w:left="720"/>
        <w:jc w:val="both"/>
        <w:rPr>
          <w:rFonts w:ascii="Sylfaen" w:hAnsi="Sylfaen"/>
          <w:lang w:val="ka-GE"/>
        </w:rPr>
      </w:pPr>
      <w:hyperlink r:id="rId9" w:history="1">
        <w:r w:rsidR="00380B6C" w:rsidRPr="0004508A">
          <w:rPr>
            <w:rStyle w:val="a4"/>
            <w:rFonts w:ascii="Sylfaen" w:hAnsi="Sylfaen"/>
            <w:lang w:val="ka-GE"/>
          </w:rPr>
          <w:t>https://www.facebook.com/ParticipatoryBudgetingKutaisi</w:t>
        </w:r>
      </w:hyperlink>
      <w:r w:rsidR="004549A7">
        <w:rPr>
          <w:rFonts w:ascii="Sylfaen" w:hAnsi="Sylfaen"/>
          <w:lang w:val="ka-GE"/>
        </w:rPr>
        <w:t xml:space="preserve"> </w:t>
      </w:r>
    </w:p>
    <w:p w14:paraId="7B4CB919" w14:textId="77777777" w:rsidR="0015665A" w:rsidRPr="00924B4A" w:rsidRDefault="0015665A" w:rsidP="0015665A">
      <w:pPr>
        <w:jc w:val="both"/>
        <w:rPr>
          <w:rFonts w:ascii="Sylfaen" w:hAnsi="Sylfaen" w:cs="Sylfaen"/>
          <w:b/>
          <w:sz w:val="28"/>
          <w:szCs w:val="28"/>
          <w:lang w:val="ka-GE"/>
        </w:rPr>
      </w:pPr>
    </w:p>
    <w:p w14:paraId="4965DC15" w14:textId="77777777" w:rsidR="0015665A" w:rsidRPr="00924B4A" w:rsidRDefault="0015665A" w:rsidP="0015665A">
      <w:pPr>
        <w:jc w:val="both"/>
        <w:rPr>
          <w:rFonts w:ascii="Sylfaen" w:hAnsi="Sylfaen" w:cs="Sylfaen"/>
          <w:b/>
          <w:sz w:val="28"/>
          <w:szCs w:val="28"/>
          <w:lang w:val="ka-GE"/>
        </w:rPr>
      </w:pPr>
    </w:p>
    <w:p w14:paraId="0C1A8490" w14:textId="0F8FA3BD" w:rsidR="003D79A1" w:rsidRPr="00924B4A" w:rsidRDefault="003D79A1" w:rsidP="0015665A">
      <w:pPr>
        <w:jc w:val="both"/>
        <w:rPr>
          <w:rFonts w:ascii="Sylfaen" w:hAnsi="Sylfaen" w:cs="Sylfaen"/>
          <w:sz w:val="28"/>
          <w:szCs w:val="28"/>
          <w:lang w:val="ka-GE"/>
        </w:rPr>
      </w:pPr>
    </w:p>
    <w:sectPr w:rsidR="003D79A1" w:rsidRPr="00924B4A"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Sylfaen,Bol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024"/>
    <w:multiLevelType w:val="hybridMultilevel"/>
    <w:tmpl w:val="A95A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5C6101"/>
    <w:multiLevelType w:val="hybridMultilevel"/>
    <w:tmpl w:val="5BDEB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2E7782"/>
    <w:multiLevelType w:val="hybridMultilevel"/>
    <w:tmpl w:val="D3CE2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81B80"/>
    <w:multiLevelType w:val="hybridMultilevel"/>
    <w:tmpl w:val="CD4EB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0D7BBF"/>
    <w:multiLevelType w:val="hybridMultilevel"/>
    <w:tmpl w:val="46BC0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355590"/>
    <w:multiLevelType w:val="hybridMultilevel"/>
    <w:tmpl w:val="59CEB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B32A38"/>
    <w:multiLevelType w:val="hybridMultilevel"/>
    <w:tmpl w:val="405ED8B2"/>
    <w:lvl w:ilvl="0" w:tplc="2E10AB4C">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024CD0"/>
    <w:multiLevelType w:val="hybridMultilevel"/>
    <w:tmpl w:val="31608962"/>
    <w:lvl w:ilvl="0" w:tplc="04370005">
      <w:start w:val="1"/>
      <w:numFmt w:val="bullet"/>
      <w:lvlText w:val=""/>
      <w:lvlJc w:val="left"/>
      <w:pPr>
        <w:ind w:left="1387" w:hanging="360"/>
      </w:pPr>
      <w:rPr>
        <w:rFonts w:ascii="Wingdings" w:hAnsi="Wingdings" w:hint="default"/>
      </w:rPr>
    </w:lvl>
    <w:lvl w:ilvl="1" w:tplc="04370003" w:tentative="1">
      <w:start w:val="1"/>
      <w:numFmt w:val="bullet"/>
      <w:lvlText w:val="o"/>
      <w:lvlJc w:val="left"/>
      <w:pPr>
        <w:ind w:left="2107" w:hanging="360"/>
      </w:pPr>
      <w:rPr>
        <w:rFonts w:ascii="Courier New" w:hAnsi="Courier New" w:cs="Courier New" w:hint="default"/>
      </w:rPr>
    </w:lvl>
    <w:lvl w:ilvl="2" w:tplc="04370005" w:tentative="1">
      <w:start w:val="1"/>
      <w:numFmt w:val="bullet"/>
      <w:lvlText w:val=""/>
      <w:lvlJc w:val="left"/>
      <w:pPr>
        <w:ind w:left="2827" w:hanging="360"/>
      </w:pPr>
      <w:rPr>
        <w:rFonts w:ascii="Wingdings" w:hAnsi="Wingdings" w:hint="default"/>
      </w:rPr>
    </w:lvl>
    <w:lvl w:ilvl="3" w:tplc="04370001" w:tentative="1">
      <w:start w:val="1"/>
      <w:numFmt w:val="bullet"/>
      <w:lvlText w:val=""/>
      <w:lvlJc w:val="left"/>
      <w:pPr>
        <w:ind w:left="3547" w:hanging="360"/>
      </w:pPr>
      <w:rPr>
        <w:rFonts w:ascii="Symbol" w:hAnsi="Symbol" w:hint="default"/>
      </w:rPr>
    </w:lvl>
    <w:lvl w:ilvl="4" w:tplc="04370003" w:tentative="1">
      <w:start w:val="1"/>
      <w:numFmt w:val="bullet"/>
      <w:lvlText w:val="o"/>
      <w:lvlJc w:val="left"/>
      <w:pPr>
        <w:ind w:left="4267" w:hanging="360"/>
      </w:pPr>
      <w:rPr>
        <w:rFonts w:ascii="Courier New" w:hAnsi="Courier New" w:cs="Courier New" w:hint="default"/>
      </w:rPr>
    </w:lvl>
    <w:lvl w:ilvl="5" w:tplc="04370005" w:tentative="1">
      <w:start w:val="1"/>
      <w:numFmt w:val="bullet"/>
      <w:lvlText w:val=""/>
      <w:lvlJc w:val="left"/>
      <w:pPr>
        <w:ind w:left="4987" w:hanging="360"/>
      </w:pPr>
      <w:rPr>
        <w:rFonts w:ascii="Wingdings" w:hAnsi="Wingdings" w:hint="default"/>
      </w:rPr>
    </w:lvl>
    <w:lvl w:ilvl="6" w:tplc="04370001" w:tentative="1">
      <w:start w:val="1"/>
      <w:numFmt w:val="bullet"/>
      <w:lvlText w:val=""/>
      <w:lvlJc w:val="left"/>
      <w:pPr>
        <w:ind w:left="5707" w:hanging="360"/>
      </w:pPr>
      <w:rPr>
        <w:rFonts w:ascii="Symbol" w:hAnsi="Symbol" w:hint="default"/>
      </w:rPr>
    </w:lvl>
    <w:lvl w:ilvl="7" w:tplc="04370003" w:tentative="1">
      <w:start w:val="1"/>
      <w:numFmt w:val="bullet"/>
      <w:lvlText w:val="o"/>
      <w:lvlJc w:val="left"/>
      <w:pPr>
        <w:ind w:left="6427" w:hanging="360"/>
      </w:pPr>
      <w:rPr>
        <w:rFonts w:ascii="Courier New" w:hAnsi="Courier New" w:cs="Courier New" w:hint="default"/>
      </w:rPr>
    </w:lvl>
    <w:lvl w:ilvl="8" w:tplc="04370005" w:tentative="1">
      <w:start w:val="1"/>
      <w:numFmt w:val="bullet"/>
      <w:lvlText w:val=""/>
      <w:lvlJc w:val="left"/>
      <w:pPr>
        <w:ind w:left="7147" w:hanging="360"/>
      </w:pPr>
      <w:rPr>
        <w:rFonts w:ascii="Wingdings" w:hAnsi="Wingdings" w:hint="default"/>
      </w:rPr>
    </w:lvl>
  </w:abstractNum>
  <w:abstractNum w:abstractNumId="13" w15:restartNumberingAfterBreak="0">
    <w:nsid w:val="656340F5"/>
    <w:multiLevelType w:val="hybridMultilevel"/>
    <w:tmpl w:val="50EA7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5735B"/>
    <w:multiLevelType w:val="hybridMultilevel"/>
    <w:tmpl w:val="5A084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BF22C2"/>
    <w:multiLevelType w:val="hybridMultilevel"/>
    <w:tmpl w:val="6DD4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45602"/>
    <w:multiLevelType w:val="hybridMultilevel"/>
    <w:tmpl w:val="97C61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F558FF"/>
    <w:multiLevelType w:val="hybridMultilevel"/>
    <w:tmpl w:val="0D865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16"/>
  </w:num>
  <w:num w:numId="6">
    <w:abstractNumId w:val="10"/>
  </w:num>
  <w:num w:numId="7">
    <w:abstractNumId w:val="9"/>
  </w:num>
  <w:num w:numId="8">
    <w:abstractNumId w:val="17"/>
  </w:num>
  <w:num w:numId="9">
    <w:abstractNumId w:val="4"/>
  </w:num>
  <w:num w:numId="10">
    <w:abstractNumId w:val="8"/>
  </w:num>
  <w:num w:numId="11">
    <w:abstractNumId w:val="0"/>
  </w:num>
  <w:num w:numId="12">
    <w:abstractNumId w:val="13"/>
  </w:num>
  <w:num w:numId="13">
    <w:abstractNumId w:val="15"/>
  </w:num>
  <w:num w:numId="14">
    <w:abstractNumId w:val="12"/>
  </w:num>
  <w:num w:numId="15">
    <w:abstractNumId w:val="14"/>
  </w:num>
  <w:num w:numId="16">
    <w:abstractNumId w:val="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C0"/>
    <w:rsid w:val="00000DC2"/>
    <w:rsid w:val="00003FCB"/>
    <w:rsid w:val="000E6D60"/>
    <w:rsid w:val="00116B62"/>
    <w:rsid w:val="00134B30"/>
    <w:rsid w:val="0015665A"/>
    <w:rsid w:val="001E604C"/>
    <w:rsid w:val="0020077E"/>
    <w:rsid w:val="00312CC4"/>
    <w:rsid w:val="00327A8F"/>
    <w:rsid w:val="00355120"/>
    <w:rsid w:val="00357EA8"/>
    <w:rsid w:val="00380B6C"/>
    <w:rsid w:val="003D79A1"/>
    <w:rsid w:val="00421C82"/>
    <w:rsid w:val="0044334E"/>
    <w:rsid w:val="0044474A"/>
    <w:rsid w:val="004549A7"/>
    <w:rsid w:val="00496774"/>
    <w:rsid w:val="004A3F9E"/>
    <w:rsid w:val="004B5E79"/>
    <w:rsid w:val="00514127"/>
    <w:rsid w:val="0054138B"/>
    <w:rsid w:val="00565CFE"/>
    <w:rsid w:val="00597AAA"/>
    <w:rsid w:val="005B0BCE"/>
    <w:rsid w:val="005C5E0F"/>
    <w:rsid w:val="005C7DF8"/>
    <w:rsid w:val="005D6D86"/>
    <w:rsid w:val="0063515C"/>
    <w:rsid w:val="00644058"/>
    <w:rsid w:val="006B6E97"/>
    <w:rsid w:val="006F4333"/>
    <w:rsid w:val="0071284B"/>
    <w:rsid w:val="00722206"/>
    <w:rsid w:val="007B390D"/>
    <w:rsid w:val="007E7904"/>
    <w:rsid w:val="007F0508"/>
    <w:rsid w:val="0087197F"/>
    <w:rsid w:val="008F1E8E"/>
    <w:rsid w:val="009110FE"/>
    <w:rsid w:val="00924B4A"/>
    <w:rsid w:val="00925EB7"/>
    <w:rsid w:val="00946E95"/>
    <w:rsid w:val="00A25DC0"/>
    <w:rsid w:val="00A95A37"/>
    <w:rsid w:val="00AA47DE"/>
    <w:rsid w:val="00AB1A84"/>
    <w:rsid w:val="00B955D0"/>
    <w:rsid w:val="00BA77BC"/>
    <w:rsid w:val="00BC6062"/>
    <w:rsid w:val="00C1315D"/>
    <w:rsid w:val="00C26B60"/>
    <w:rsid w:val="00C9330D"/>
    <w:rsid w:val="00CC4B22"/>
    <w:rsid w:val="00CF4856"/>
    <w:rsid w:val="00D00515"/>
    <w:rsid w:val="00D11C19"/>
    <w:rsid w:val="00D34386"/>
    <w:rsid w:val="00D46A7F"/>
    <w:rsid w:val="00DC5A64"/>
    <w:rsid w:val="00EA17DF"/>
    <w:rsid w:val="00EE3C72"/>
    <w:rsid w:val="00EF4296"/>
    <w:rsid w:val="00F32F17"/>
    <w:rsid w:val="00F818A8"/>
    <w:rsid w:val="00FA2B47"/>
    <w:rsid w:val="00FD2147"/>
    <w:rsid w:val="00FD7013"/>
    <w:rsid w:val="00FF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5665A"/>
    <w:pPr>
      <w:ind w:left="720"/>
      <w:contextualSpacing/>
    </w:pPr>
  </w:style>
  <w:style w:type="character" w:styleId="a4">
    <w:name w:val="Hyperlink"/>
    <w:basedOn w:val="a0"/>
    <w:uiPriority w:val="99"/>
    <w:unhideWhenUsed/>
    <w:rsid w:val="0015665A"/>
    <w:rPr>
      <w:color w:val="0563C1" w:themeColor="hyperlink"/>
      <w:u w:val="single"/>
    </w:rPr>
  </w:style>
  <w:style w:type="paragraph" w:customStyle="1" w:styleId="Default">
    <w:name w:val="Default"/>
    <w:rsid w:val="00924B4A"/>
    <w:pPr>
      <w:autoSpaceDE w:val="0"/>
      <w:autoSpaceDN w:val="0"/>
      <w:adjustRightInd w:val="0"/>
      <w:spacing w:after="0" w:line="240" w:lineRule="auto"/>
    </w:pPr>
    <w:rPr>
      <w:rFonts w:ascii="Sylfaen" w:hAnsi="Sylfaen" w:cs="Sylfaen"/>
      <w:color w:val="000000"/>
      <w:sz w:val="24"/>
      <w:szCs w:val="24"/>
    </w:rPr>
  </w:style>
  <w:style w:type="table" w:styleId="a5">
    <w:name w:val="Table Grid"/>
    <w:basedOn w:val="a1"/>
    <w:uiPriority w:val="59"/>
    <w:rsid w:val="00EE3C72"/>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8F1E8E"/>
    <w:rPr>
      <w:color w:val="605E5C"/>
      <w:shd w:val="clear" w:color="auto" w:fill="E1DFDD"/>
    </w:rPr>
  </w:style>
  <w:style w:type="table" w:customStyle="1" w:styleId="TableNormal">
    <w:name w:val="Table Normal"/>
    <w:uiPriority w:val="2"/>
    <w:semiHidden/>
    <w:unhideWhenUsed/>
    <w:qFormat/>
    <w:rsid w:val="00421C8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7">
    <w:name w:val="Body Text"/>
    <w:basedOn w:val="a"/>
    <w:link w:val="a8"/>
    <w:uiPriority w:val="1"/>
    <w:qFormat/>
    <w:rsid w:val="00421C82"/>
    <w:pPr>
      <w:widowControl w:val="0"/>
      <w:autoSpaceDE w:val="0"/>
      <w:autoSpaceDN w:val="0"/>
      <w:spacing w:before="12" w:after="0" w:line="240" w:lineRule="auto"/>
    </w:pPr>
    <w:rPr>
      <w:rFonts w:ascii="Segoe UI Symbol" w:eastAsia="Segoe UI Symbol" w:hAnsi="Segoe UI Symbol" w:cs="Segoe UI Symbol"/>
      <w:sz w:val="16"/>
      <w:szCs w:val="16"/>
      <w:lang w:val="st"/>
    </w:rPr>
  </w:style>
  <w:style w:type="character" w:customStyle="1" w:styleId="a8">
    <w:name w:val="Основной текст Знак"/>
    <w:basedOn w:val="a0"/>
    <w:link w:val="a7"/>
    <w:uiPriority w:val="1"/>
    <w:rsid w:val="00421C82"/>
    <w:rPr>
      <w:rFonts w:ascii="Segoe UI Symbol" w:eastAsia="Segoe UI Symbol" w:hAnsi="Segoe UI Symbol" w:cs="Segoe UI Symbol"/>
      <w:sz w:val="16"/>
      <w:szCs w:val="16"/>
      <w:lang w:val="st"/>
    </w:rPr>
  </w:style>
  <w:style w:type="paragraph" w:customStyle="1" w:styleId="TableParagraph">
    <w:name w:val="Table Paragraph"/>
    <w:basedOn w:val="a"/>
    <w:uiPriority w:val="1"/>
    <w:qFormat/>
    <w:rsid w:val="00421C82"/>
    <w:pPr>
      <w:widowControl w:val="0"/>
      <w:autoSpaceDE w:val="0"/>
      <w:autoSpaceDN w:val="0"/>
      <w:spacing w:after="0" w:line="240" w:lineRule="auto"/>
    </w:pPr>
    <w:rPr>
      <w:rFonts w:ascii="Sylfaen" w:eastAsia="Sylfaen" w:hAnsi="Sylfaen" w:cs="Sylfaen"/>
      <w:lang w:val="st"/>
    </w:rPr>
  </w:style>
  <w:style w:type="paragraph" w:styleId="a9">
    <w:name w:val="Title"/>
    <w:basedOn w:val="a"/>
    <w:link w:val="aa"/>
    <w:uiPriority w:val="10"/>
    <w:qFormat/>
    <w:rsid w:val="00421C82"/>
    <w:pPr>
      <w:widowControl w:val="0"/>
      <w:autoSpaceDE w:val="0"/>
      <w:autoSpaceDN w:val="0"/>
      <w:spacing w:after="0" w:line="240" w:lineRule="auto"/>
      <w:ind w:left="2491" w:right="2548"/>
      <w:jc w:val="center"/>
    </w:pPr>
    <w:rPr>
      <w:rFonts w:ascii="Segoe UI Symbol" w:eastAsia="Segoe UI Symbol" w:hAnsi="Segoe UI Symbol" w:cs="Segoe UI Symbol"/>
      <w:sz w:val="27"/>
      <w:szCs w:val="27"/>
      <w:lang w:val="st"/>
    </w:rPr>
  </w:style>
  <w:style w:type="character" w:customStyle="1" w:styleId="aa">
    <w:name w:val="Заголовок Знак"/>
    <w:basedOn w:val="a0"/>
    <w:link w:val="a9"/>
    <w:uiPriority w:val="10"/>
    <w:rsid w:val="00421C82"/>
    <w:rPr>
      <w:rFonts w:ascii="Segoe UI Symbol" w:eastAsia="Segoe UI Symbol" w:hAnsi="Segoe UI Symbol" w:cs="Segoe UI Symbol"/>
      <w:sz w:val="27"/>
      <w:szCs w:val="27"/>
      <w:lang w:val="st"/>
    </w:rPr>
  </w:style>
  <w:style w:type="paragraph" w:styleId="ab">
    <w:name w:val="Revision"/>
    <w:hidden/>
    <w:uiPriority w:val="99"/>
    <w:semiHidden/>
    <w:rsid w:val="00FF5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217">
      <w:bodyDiv w:val="1"/>
      <w:marLeft w:val="0"/>
      <w:marRight w:val="0"/>
      <w:marTop w:val="0"/>
      <w:marBottom w:val="0"/>
      <w:divBdr>
        <w:top w:val="none" w:sz="0" w:space="0" w:color="auto"/>
        <w:left w:val="none" w:sz="0" w:space="0" w:color="auto"/>
        <w:bottom w:val="none" w:sz="0" w:space="0" w:color="auto"/>
        <w:right w:val="none" w:sz="0" w:space="0" w:color="auto"/>
      </w:divBdr>
    </w:div>
    <w:div w:id="582493182">
      <w:bodyDiv w:val="1"/>
      <w:marLeft w:val="0"/>
      <w:marRight w:val="0"/>
      <w:marTop w:val="0"/>
      <w:marBottom w:val="0"/>
      <w:divBdr>
        <w:top w:val="none" w:sz="0" w:space="0" w:color="auto"/>
        <w:left w:val="none" w:sz="0" w:space="0" w:color="auto"/>
        <w:bottom w:val="none" w:sz="0" w:space="0" w:color="auto"/>
        <w:right w:val="none" w:sz="0" w:space="0" w:color="auto"/>
      </w:divBdr>
    </w:div>
    <w:div w:id="616642361">
      <w:bodyDiv w:val="1"/>
      <w:marLeft w:val="0"/>
      <w:marRight w:val="0"/>
      <w:marTop w:val="0"/>
      <w:marBottom w:val="0"/>
      <w:divBdr>
        <w:top w:val="none" w:sz="0" w:space="0" w:color="auto"/>
        <w:left w:val="none" w:sz="0" w:space="0" w:color="auto"/>
        <w:bottom w:val="none" w:sz="0" w:space="0" w:color="auto"/>
        <w:right w:val="none" w:sz="0" w:space="0" w:color="auto"/>
      </w:divBdr>
    </w:div>
    <w:div w:id="802693903">
      <w:bodyDiv w:val="1"/>
      <w:marLeft w:val="0"/>
      <w:marRight w:val="0"/>
      <w:marTop w:val="0"/>
      <w:marBottom w:val="0"/>
      <w:divBdr>
        <w:top w:val="none" w:sz="0" w:space="0" w:color="auto"/>
        <w:left w:val="none" w:sz="0" w:space="0" w:color="auto"/>
        <w:bottom w:val="none" w:sz="0" w:space="0" w:color="auto"/>
        <w:right w:val="none" w:sz="0" w:space="0" w:color="auto"/>
      </w:divBdr>
    </w:div>
    <w:div w:id="1052970708">
      <w:bodyDiv w:val="1"/>
      <w:marLeft w:val="0"/>
      <w:marRight w:val="0"/>
      <w:marTop w:val="0"/>
      <w:marBottom w:val="0"/>
      <w:divBdr>
        <w:top w:val="none" w:sz="0" w:space="0" w:color="auto"/>
        <w:left w:val="none" w:sz="0" w:space="0" w:color="auto"/>
        <w:bottom w:val="none" w:sz="0" w:space="0" w:color="auto"/>
        <w:right w:val="none" w:sz="0" w:space="0" w:color="auto"/>
      </w:divBdr>
    </w:div>
    <w:div w:id="1460345331">
      <w:bodyDiv w:val="1"/>
      <w:marLeft w:val="0"/>
      <w:marRight w:val="0"/>
      <w:marTop w:val="0"/>
      <w:marBottom w:val="0"/>
      <w:divBdr>
        <w:top w:val="none" w:sz="0" w:space="0" w:color="auto"/>
        <w:left w:val="none" w:sz="0" w:space="0" w:color="auto"/>
        <w:bottom w:val="none" w:sz="0" w:space="0" w:color="auto"/>
        <w:right w:val="none" w:sz="0" w:space="0" w:color="auto"/>
      </w:divBdr>
    </w:div>
    <w:div w:id="1494027366">
      <w:bodyDiv w:val="1"/>
      <w:marLeft w:val="0"/>
      <w:marRight w:val="0"/>
      <w:marTop w:val="0"/>
      <w:marBottom w:val="0"/>
      <w:divBdr>
        <w:top w:val="none" w:sz="0" w:space="0" w:color="auto"/>
        <w:left w:val="none" w:sz="0" w:space="0" w:color="auto"/>
        <w:bottom w:val="none" w:sz="0" w:space="0" w:color="auto"/>
        <w:right w:val="none" w:sz="0" w:space="0" w:color="auto"/>
      </w:divBdr>
    </w:div>
    <w:div w:id="20048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e.adamadze@kutaisi.gov.ge" TargetMode="External"/><Relationship Id="rId3" Type="http://schemas.openxmlformats.org/officeDocument/2006/relationships/styles" Target="styles.xml"/><Relationship Id="rId7" Type="http://schemas.openxmlformats.org/officeDocument/2006/relationships/hyperlink" Target="mailto:shorena.khukhua@kutaisi.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deakutaisi.g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articipatoryBudgetingKuta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577A-C4CD-4459-9F44-2337B815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102</Pages>
  <Words>35212</Words>
  <Characters>200715</Characters>
  <Application>Microsoft Office Word</Application>
  <DocSecurity>0</DocSecurity>
  <Lines>1672</Lines>
  <Paragraphs>470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dadu svanidze</cp:lastModifiedBy>
  <cp:revision>56</cp:revision>
  <cp:lastPrinted>2021-11-30T11:06:00Z</cp:lastPrinted>
  <dcterms:created xsi:type="dcterms:W3CDTF">2019-10-24T07:50:00Z</dcterms:created>
  <dcterms:modified xsi:type="dcterms:W3CDTF">2021-12-02T11:55:00Z</dcterms:modified>
</cp:coreProperties>
</file>